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D2" w:rsidRPr="00940B2A" w:rsidRDefault="009F79D2" w:rsidP="00CF5852">
      <w:pPr>
        <w:pStyle w:val="a6"/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0B2A">
        <w:rPr>
          <w:rFonts w:ascii="TH SarabunPSK" w:hAnsi="TH SarabunPSK" w:cs="TH SarabunPSK"/>
          <w:color w:val="000000"/>
          <w:sz w:val="32"/>
          <w:szCs w:val="32"/>
        </w:rPr>
        <w:t>http://www.thaigov.go.th</w:t>
      </w:r>
    </w:p>
    <w:p w:rsidR="009F79D2" w:rsidRPr="00940B2A" w:rsidRDefault="009F79D2" w:rsidP="00CF5852">
      <w:pPr>
        <w:pStyle w:val="a6"/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F79D2" w:rsidRDefault="009F79D2" w:rsidP="00CF5852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color w:val="000000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วันนี้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29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มีนาคม 2559</w:t>
      </w:r>
      <w:r w:rsidRPr="00940B2A">
        <w:rPr>
          <w:rFonts w:ascii="TH SarabunPSK" w:hAnsi="TH SarabunPSK" w:cs="TH SarabunPSK"/>
          <w:sz w:val="32"/>
          <w:szCs w:val="32"/>
        </w:rPr>
        <w:t xml:space="preserve">)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940B2A">
        <w:rPr>
          <w:rFonts w:ascii="TH SarabunPSK" w:hAnsi="TH SarabunPSK" w:cs="TH SarabunPSK"/>
          <w:sz w:val="32"/>
          <w:szCs w:val="32"/>
        </w:rPr>
        <w:t xml:space="preserve">09.00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40B2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40B2A">
        <w:rPr>
          <w:rFonts w:ascii="TH SarabunPSK" w:hAnsi="TH SarabunPSK" w:cs="TH SarabunPSK"/>
          <w:sz w:val="32"/>
          <w:szCs w:val="32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</w:t>
      </w:r>
    </w:p>
    <w:p w:rsidR="009F79D2" w:rsidRPr="00940B2A" w:rsidRDefault="009F79D2" w:rsidP="00CF5852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9F79D2" w:rsidRPr="00D711A6" w:rsidRDefault="009F79D2" w:rsidP="00CF5852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940B2A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940B2A">
        <w:rPr>
          <w:rFonts w:ascii="TH SarabunPSK" w:hAnsi="TH SarabunPSK" w:cs="TH SarabunPSK"/>
          <w:sz w:val="32"/>
          <w:szCs w:val="32"/>
          <w:rtl/>
          <w:cs/>
        </w:rPr>
        <w:tab/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สรรเสริญ แก้วกำเนิด โฆษกประจำสำนักนายกรัฐมนตรี </w:t>
      </w:r>
      <w:r w:rsidRPr="00D711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และ</w:t>
      </w:r>
      <w:r w:rsidRPr="00D711A6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D711A6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9C46AA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9F79D2" w:rsidRDefault="009F79D2" w:rsidP="00CF5852">
      <w:pPr>
        <w:pStyle w:val="a6"/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D711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f9"/>
        <w:tblW w:w="0" w:type="auto"/>
        <w:tblLook w:val="04A0"/>
      </w:tblPr>
      <w:tblGrid>
        <w:gridCol w:w="9820"/>
      </w:tblGrid>
      <w:tr w:rsidR="007956AD" w:rsidTr="00A5714C">
        <w:tc>
          <w:tcPr>
            <w:tcW w:w="9820" w:type="dxa"/>
          </w:tcPr>
          <w:p w:rsidR="007956AD" w:rsidRPr="00C11FC7" w:rsidRDefault="007956AD" w:rsidP="00A5714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956AD" w:rsidRDefault="007956AD" w:rsidP="007956AD">
      <w:pPr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7956AD" w:rsidRPr="00033868" w:rsidRDefault="00033868" w:rsidP="007956AD">
      <w:pPr>
        <w:spacing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1.</w:t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ร่างพระราชบัญญัติสถาบันการพยาบาล สภากาชาดไทย</w:t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</w:t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…. </w:t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2.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ร่างพระราชกฤษฎีกาว่าด้วยการมอบอำนาจ (ฉบับที่ ..) พ.ศ. ....</w:t>
      </w:r>
    </w:p>
    <w:p w:rsidR="007956AD" w:rsidRPr="00C176CC" w:rsidRDefault="007956AD" w:rsidP="007956AD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7956AD" w:rsidTr="00A5714C">
        <w:tc>
          <w:tcPr>
            <w:tcW w:w="9820" w:type="dxa"/>
          </w:tcPr>
          <w:p w:rsidR="007956AD" w:rsidRPr="00C11FC7" w:rsidRDefault="007956AD" w:rsidP="00A5714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033868" w:rsidRDefault="00033868" w:rsidP="007956AD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แผนพัฒนาจังหวัด แผนพัฒนากลุ่มจังหวัด (พ.ศ. 2557- 2560) ฉบับทบทวนใหม่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(รอบปี พ.ศ.2560) แผนปฏิบัติราชการประจำปีของจังหวัด แผนปฏิบัติราชการ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ประจำปีของกลุ่มจังหวัด และคำของบประมาณของจังหวัดและกลุ่มจังหวัด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ประจำปีงบประมาณ พ.ศ. 2560</w:t>
      </w: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4.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ขออนุมัติโครงการรถไฟฟ้าสายสีชมพู ช่วงแคราย – มีนบุรี และโครงการรถไฟฟ้า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สายสีเหลืองช่วงลาดพร้าว – สำโรง</w:t>
      </w:r>
    </w:p>
    <w:p w:rsidR="007956AD" w:rsidRPr="00033868" w:rsidRDefault="00033868" w:rsidP="007956AD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ขอแก้ไขมติคณะรัฐมนตรีเมื่อวันที่ 24 พฤศจิกายน 2558 ที่เกี่ยวข้องกับการ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ดำเนินงานตามโครงการมาตรการส่งเสริมความเป็นอยู่ระดับตำบล เฉพาะ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โครงการที่จะต้องขอใช้พื้นที่เพื่อดำเนินโครงการ</w:t>
      </w:r>
    </w:p>
    <w:p w:rsidR="007956AD" w:rsidRPr="00033868" w:rsidRDefault="00033868" w:rsidP="007956AD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6.</w:t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การขอแก้ไขมติคณะรัฐมนตรีเมื่อวันที่ 24 พฤศจิกายน 2558 ที่เกี่ยวข้องกับการ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ดำเนินงานตามโครงการมาตรการส่งเสริมความเป็นอยู่ระดับตำบล และมติ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คณะรัฐมนตรีเมื่อวันที่ 5 มกราคม 2559 ในส่วนที่เกี่ยวข้องกับโครงการสำคัญ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เร่งด่วนเพื่อช่วยเหลือเกษตรกรและคนยากจนในการเสริมสร้างความเข้มแข็งอย่าง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ยั่งยืน และการสนับสนุนการจัดหาเครื่องจักรกลการเกษตรให้แก่กลุ่มสหกรณ์/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956AD" w:rsidRPr="0003386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กลุ่มเกษตรกรตามมาตรการสำคัญเร่งด่วนเพื่อช่วยเหลือเกษตรกร</w:t>
      </w: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7.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การนำเข้าหัวพันธุ์มันฝรั่ง หัวมันฝรั่งสดเพื่อแปรรูป ตามพันธกรณีความตกลง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ระหว่างประเทศปี 2559 </w:t>
      </w: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8.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การกำหนดอัตราค่าจ้างตามมาตรฐานฝีมือ</w:t>
      </w:r>
    </w:p>
    <w:p w:rsidR="00033868" w:rsidRDefault="00033868" w:rsidP="007956AD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9.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การดำเนินการป้องกันและลดอุบัติเหตุทางถนนในช่วงเทศกาลสงกรานต์ </w:t>
      </w:r>
    </w:p>
    <w:p w:rsidR="007956AD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พ.ศ. 2559  </w:t>
      </w:r>
    </w:p>
    <w:p w:rsidR="007956AD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แผนอำนวยความสะดวก ปลอดภัยและมั่นคง รองรับการเดินทางของประชาชน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ช่วงเทศกาลสงกรานต์ </w:t>
      </w:r>
      <w:r w:rsidR="007956AD" w:rsidRPr="00033868">
        <w:rPr>
          <w:rFonts w:ascii="TH SarabunPSK" w:hAnsi="TH SarabunPSK" w:cs="TH SarabunPSK"/>
          <w:sz w:val="32"/>
          <w:szCs w:val="32"/>
        </w:rPr>
        <w:t>2559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ของกระทรวงคมนาคม</w:t>
      </w:r>
    </w:p>
    <w:p w:rsid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33868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11.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แนวทางและมาตรการรณรงค์การใช้น้ำอย่างรู้คุณค่าเนื่องในประเพณีสงกรานต์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ประจำปี พ.ศ. 2559 </w:t>
      </w:r>
      <w:r w:rsidR="007956AD" w:rsidRPr="00033868">
        <w:rPr>
          <w:rFonts w:ascii="TH SarabunPSK" w:hAnsi="TH SarabunPSK" w:cs="TH SarabunPSK"/>
          <w:sz w:val="32"/>
          <w:szCs w:val="32"/>
        </w:rPr>
        <w:t>(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สงกรานต์แบบไทย ใช้น้ำอย่างรู้คุณค่า</w:t>
      </w:r>
      <w:r w:rsidR="007956AD" w:rsidRPr="00033868">
        <w:rPr>
          <w:rFonts w:ascii="TH SarabunPSK" w:hAnsi="TH SarabunPSK" w:cs="TH SarabunPSK"/>
          <w:sz w:val="32"/>
          <w:szCs w:val="32"/>
        </w:rPr>
        <w:t>)</w:t>
      </w:r>
    </w:p>
    <w:p w:rsidR="00033868" w:rsidRDefault="00033868" w:rsidP="007956A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ขอทบทวนมติคณะรัฐมนตรี เรื่อง โครงการจัดตั้งศูนย์ทดสอบยานยนต์และ</w:t>
      </w:r>
    </w:p>
    <w:p w:rsidR="007956AD" w:rsidRPr="00033868" w:rsidRDefault="00033868" w:rsidP="007956A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ยางล้อแห่งชาติ และผลการทบทวนในเรื่องพื้นที่และแผนการดำเนินการ</w:t>
      </w:r>
    </w:p>
    <w:p w:rsidR="007956AD" w:rsidRPr="00033868" w:rsidRDefault="00033868" w:rsidP="007956A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รายงานความคืบหน้าในการพัฒนาบริการใหม่ภายใต้ศูนย์กลางบริหารภาครัฐ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สำหรับประชาชน (</w:t>
      </w:r>
      <w:r w:rsidR="007956AD" w:rsidRPr="00033868">
        <w:rPr>
          <w:rFonts w:ascii="TH SarabunPSK" w:hAnsi="TH SarabunPSK" w:cs="TH SarabunPSK"/>
          <w:sz w:val="32"/>
          <w:szCs w:val="32"/>
        </w:rPr>
        <w:t xml:space="preserve">GovChannel) </w:t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และระบบติดต่อสื่อสารสำหรับหน่วยงาน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ภาครัฐ </w:t>
      </w:r>
    </w:p>
    <w:p w:rsidR="00033868" w:rsidRDefault="00033868" w:rsidP="007956AD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มาตรการภาษีเพื่อสนับสนุนการท่องเที่ยว และจัดอบรมสัมมนาภายในประเทศ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956AD" w:rsidRPr="00033868">
        <w:rPr>
          <w:rFonts w:ascii="TH SarabunPSK" w:hAnsi="TH SarabunPSK" w:cs="TH SarabunPSK"/>
          <w:sz w:val="32"/>
          <w:szCs w:val="32"/>
        </w:rPr>
        <w:t>[</w:t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</w:t>
      </w:r>
    </w:p>
    <w:p w:rsidR="007956AD" w:rsidRPr="00033868" w:rsidRDefault="00033868" w:rsidP="007956A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ยกเว้นรัษฎากร (ฉบับที่ ..) พ.ศ. .... และร่างกฎกระทรวง ฉบับที่ .. (พ.ศ. 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77DF">
        <w:rPr>
          <w:rFonts w:ascii="TH SarabunPSK" w:hAnsi="TH SarabunPSK" w:cs="TH SarabunPSK"/>
          <w:sz w:val="32"/>
          <w:szCs w:val="32"/>
          <w:cs/>
        </w:rPr>
        <w:tab/>
      </w:r>
      <w:r w:rsidR="008B77DF" w:rsidRPr="00033868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ตามความในประมวลรัษฎากรว่าด้วยการยกเว้นรัษฎากร</w:t>
      </w:r>
      <w:r w:rsidR="007956AD" w:rsidRPr="00033868">
        <w:rPr>
          <w:rFonts w:ascii="TH SarabunPSK" w:hAnsi="TH SarabunPSK" w:cs="TH SarabunPSK"/>
          <w:sz w:val="32"/>
          <w:szCs w:val="32"/>
        </w:rPr>
        <w:t xml:space="preserve">] </w:t>
      </w: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15.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มาตรการกระตุ้นเศรษฐกิจในช่วงเทศกาลสงกรานต์ </w:t>
      </w:r>
      <w:r w:rsidR="007956AD" w:rsidRPr="00033868">
        <w:rPr>
          <w:rFonts w:ascii="TH SarabunPSK" w:hAnsi="TH SarabunPSK" w:cs="TH SarabunPSK"/>
          <w:sz w:val="32"/>
          <w:szCs w:val="32"/>
        </w:rPr>
        <w:t>[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ร่างกฎกระทรวง ฉบับที่</w:t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956AD" w:rsidRPr="00033868">
        <w:rPr>
          <w:rFonts w:ascii="TH SarabunPSK" w:hAnsi="TH SarabunPSK" w:cs="TH SarabunPSK"/>
          <w:sz w:val="32"/>
          <w:szCs w:val="32"/>
        </w:rPr>
        <w:t>(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พ.ศ. ....</w:t>
      </w:r>
      <w:r w:rsidR="007956AD" w:rsidRPr="00033868">
        <w:rPr>
          <w:rFonts w:ascii="TH SarabunPSK" w:hAnsi="TH SarabunPSK" w:cs="TH SarabunPSK"/>
          <w:sz w:val="32"/>
          <w:szCs w:val="32"/>
        </w:rPr>
        <w:t xml:space="preserve">) 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ออกตามความในประมวลรัษฎากร ว่าด้วยการยกเว้นรัษฎากร</w:t>
      </w:r>
      <w:r w:rsidR="007956AD" w:rsidRPr="00033868">
        <w:rPr>
          <w:rFonts w:ascii="TH SarabunPSK" w:hAnsi="TH SarabunPSK" w:cs="TH SarabunPSK"/>
          <w:sz w:val="32"/>
          <w:szCs w:val="32"/>
        </w:rPr>
        <w:t>]</w:t>
      </w: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16.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ขอความเห็นชอบขยายระยะเวลาโครงการสนับสนุนสินเชื่อเป็นเงินทุนหมุนเวียน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แก่สถาบันเกษตรกรเพื่อรวบรวมยางพารา </w:t>
      </w:r>
      <w:r w:rsidR="007956AD" w:rsidRPr="00033868">
        <w:rPr>
          <w:rFonts w:ascii="TH SarabunPSK" w:hAnsi="TH SarabunPSK" w:cs="TH SarabunPSK"/>
          <w:sz w:val="32"/>
          <w:szCs w:val="32"/>
        </w:rPr>
        <w:t>(</w:t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วงเงินสินเชื่อ </w:t>
      </w:r>
      <w:r w:rsidR="007956AD" w:rsidRPr="00033868">
        <w:rPr>
          <w:rFonts w:ascii="TH SarabunPSK" w:hAnsi="TH SarabunPSK" w:cs="TH SarabunPSK"/>
          <w:sz w:val="32"/>
          <w:szCs w:val="32"/>
        </w:rPr>
        <w:t xml:space="preserve">10,000 </w:t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7956AD" w:rsidRPr="00033868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ภายใต้แนวทางการพัฒนายางพาราทั้งระบบ</w:t>
      </w:r>
    </w:p>
    <w:p w:rsidR="007956AD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17.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โครงการผลิตครูเพื่อพัฒนาท้องถิ่น</w:t>
      </w:r>
    </w:p>
    <w:p w:rsidR="00033868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7956AD" w:rsidTr="00A5714C">
        <w:tc>
          <w:tcPr>
            <w:tcW w:w="9820" w:type="dxa"/>
          </w:tcPr>
          <w:p w:rsidR="007956AD" w:rsidRPr="00C11FC7" w:rsidRDefault="007956AD" w:rsidP="00A5714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956AD" w:rsidRPr="00241433" w:rsidRDefault="007956AD" w:rsidP="007956AD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18.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การร่วมเป็นเจ้าภาพการประชุมเชิงปฏิบัติการระดับภูมิภาคอาเซียนตะวันออก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เฉียงใต้เพื่อเสริมสร้างศักยภาพในการป</w:t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ฏิ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บัติตามสนธิสัญญาว่าด้วยการค้าอาวุธ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ระหว่างวันที่ 4 – 5 เมษายน 2559</w:t>
      </w: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19.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ผลการประชุมคณะกรรมการบริหารอนุสัญญา </w:t>
      </w:r>
      <w:r w:rsidR="007956AD" w:rsidRPr="00033868">
        <w:rPr>
          <w:rFonts w:ascii="TH SarabunPSK" w:hAnsi="TH SarabunPSK" w:cs="TH SarabunPSK"/>
          <w:sz w:val="32"/>
          <w:szCs w:val="32"/>
        </w:rPr>
        <w:t xml:space="preserve">CITES 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ครั้งที่ 66 </w:t>
      </w:r>
      <w:r w:rsidR="007956AD" w:rsidRPr="00033868">
        <w:rPr>
          <w:rFonts w:ascii="TH SarabunPSK" w:hAnsi="TH SarabunPSK" w:cs="TH SarabunPSK"/>
          <w:sz w:val="32"/>
          <w:szCs w:val="32"/>
        </w:rPr>
        <w:t xml:space="preserve">(SC66) 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แผนปฏิบัติการงาช้างแห่งประเทศไทย ปีงบประมาณ พ.ศ. 2559 </w:t>
      </w: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20.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การลงนามในร่างบันทึกข้อตกลงโครงการ </w:t>
      </w:r>
      <w:r w:rsidR="007956AD" w:rsidRPr="00033868">
        <w:rPr>
          <w:rFonts w:ascii="TH SarabunPSK" w:hAnsi="TH SarabunPSK" w:cs="TH SarabunPSK"/>
          <w:sz w:val="32"/>
          <w:szCs w:val="32"/>
        </w:rPr>
        <w:t>“Domestication of Endangered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956AD" w:rsidRPr="00033868">
        <w:rPr>
          <w:rFonts w:ascii="TH SarabunPSK" w:hAnsi="TH SarabunPSK" w:cs="TH SarabunPSK"/>
          <w:sz w:val="32"/>
          <w:szCs w:val="32"/>
        </w:rPr>
        <w:t xml:space="preserve">Endemic and Threatened Plant Species in Disturbed Terrestrial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956AD" w:rsidRPr="00033868">
        <w:rPr>
          <w:rFonts w:ascii="TH SarabunPSK" w:hAnsi="TH SarabunPSK" w:cs="TH SarabunPSK"/>
          <w:sz w:val="32"/>
          <w:szCs w:val="32"/>
        </w:rPr>
        <w:t>Ecosystem in Malaysia and Thailand”</w:t>
      </w:r>
    </w:p>
    <w:p w:rsidR="007956AD" w:rsidRPr="00C176CC" w:rsidRDefault="007956AD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7956AD" w:rsidTr="00A5714C">
        <w:tc>
          <w:tcPr>
            <w:tcW w:w="9820" w:type="dxa"/>
          </w:tcPr>
          <w:p w:rsidR="007956AD" w:rsidRPr="00C11FC7" w:rsidRDefault="007956AD" w:rsidP="00A5714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956AD" w:rsidRPr="009F79D2" w:rsidRDefault="007956AD" w:rsidP="007956AD">
      <w:pPr>
        <w:spacing w:line="360" w:lineRule="exact"/>
        <w:rPr>
          <w:sz w:val="32"/>
          <w:cs/>
        </w:rPr>
      </w:pP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21.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7956AD" w:rsidRPr="00033868" w:rsidRDefault="00033868" w:rsidP="007956AD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การแต่งตั้งผู้ว่าการการนิคมอุตสาหกรรมแห่งประเทศไทย </w:t>
      </w:r>
    </w:p>
    <w:p w:rsidR="007956AD" w:rsidRPr="00033868" w:rsidRDefault="00033868" w:rsidP="007956AD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 w:hint="cs"/>
          <w:sz w:val="32"/>
          <w:szCs w:val="32"/>
          <w:cs/>
        </w:rPr>
        <w:t>23.</w:t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>การปรับปรุงองค์ประกอบของคณะกรรมาธิการและคณะกรรมการซึ่งรับผิดชอบ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56AD" w:rsidRPr="00033868">
        <w:rPr>
          <w:rFonts w:ascii="TH SarabunPSK" w:hAnsi="TH SarabunPSK" w:cs="TH SarabunPSK"/>
          <w:sz w:val="32"/>
          <w:szCs w:val="32"/>
          <w:cs/>
        </w:rPr>
        <w:t xml:space="preserve">เรื่องเขตแดนทางบกระหว่างไทย-ลาว ไทย-เมียนมา และไทย-มาเลเซีย </w:t>
      </w:r>
    </w:p>
    <w:p w:rsidR="009F79D2" w:rsidRPr="00940B2A" w:rsidRDefault="009F79D2" w:rsidP="00CF5852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0B2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9F79D2" w:rsidRDefault="009F79D2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940B2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C11FC7" w:rsidRDefault="00C11FC7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C11FC7" w:rsidTr="00C11FC7">
        <w:tc>
          <w:tcPr>
            <w:tcW w:w="9820" w:type="dxa"/>
          </w:tcPr>
          <w:p w:rsidR="00C11FC7" w:rsidRPr="00C11FC7" w:rsidRDefault="00C11FC7" w:rsidP="00CF585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1F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B135F4" w:rsidRDefault="00B135F4" w:rsidP="00CF5852">
      <w:pPr>
        <w:spacing w:line="36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A835FD" w:rsidRPr="00C176CC" w:rsidRDefault="009C46AA" w:rsidP="00CF5852">
      <w:pPr>
        <w:spacing w:line="36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A835FD" w:rsidRPr="00C176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</w:t>
      </w:r>
      <w:r w:rsidR="00A835FD" w:rsidRPr="00C176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ร่างพระราชบัญญัติสถาบันการพยาบาล สภากาชาดไทย</w:t>
      </w:r>
      <w:r w:rsidR="00A835FD" w:rsidRPr="00C176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</w:t>
      </w:r>
      <w:r w:rsidR="00A835FD" w:rsidRPr="00C176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 w:rsidR="00A835FD" w:rsidRPr="00C176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…. </w:t>
      </w:r>
      <w:r w:rsidR="00A835FD" w:rsidRPr="00C176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:rsidR="00A835FD" w:rsidRPr="00C176CC" w:rsidRDefault="00A835FD" w:rsidP="00CF5852">
      <w:pPr>
        <w:spacing w:line="360" w:lineRule="exact"/>
        <w:ind w:left="120" w:firstLine="6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คณะรัฐมนตรีมีมติอนุมัติหลักการร่างพระราชบัญญัติสถาบันการพยาบาล สภากาชาดไทย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….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ตามที่ก</w:t>
      </w:r>
      <w:r w:rsidR="002147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ระทรวงศึกษาธิการ (ศธ.) เสนอ และ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A835FD" w:rsidRPr="00C176CC" w:rsidRDefault="00A835FD" w:rsidP="00CF5852">
      <w:pPr>
        <w:spacing w:line="360" w:lineRule="exact"/>
        <w:ind w:left="120" w:firstLine="6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76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สาระสำคัญของร่างพระราชบัญญัติ</w:t>
      </w:r>
      <w:r w:rsidRPr="00C176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   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</w:p>
    <w:p w:rsidR="00A835FD" w:rsidRPr="00C176CC" w:rsidRDefault="00A835FD" w:rsidP="00CF5852">
      <w:pPr>
        <w:spacing w:line="36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1.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กำหนดให้สถาบันการพยาบาล สภากาชาดไทย เป็นสถาบันอุดมศึกษาเฉพาะทางด้านวิชาชีพการพยาบาล และมีฐานะเป็นนิติบุคคล อยู่ในกำกับของสภากาชาดไทย</w:t>
      </w:r>
    </w:p>
    <w:p w:rsidR="00A835FD" w:rsidRPr="00C176CC" w:rsidRDefault="00A835FD" w:rsidP="00CF5852">
      <w:pPr>
        <w:spacing w:line="36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สถาบันการพยาบาลฯ มีวัตถุประสงค์เพื่อให้การศึกษา ส่งเสริมและพัฒนาวิชาการ วิชาชีพการพยาบาลชั้นสูง ตลอดจนศาสตร์ที่เกี่ยวข้อง ทำการสอน ทำการวิจัย ให้บริการทางวิชาการแก่สังคม และทะนุบำรุงศิลปวัฒนธรรมตามพันธกิจของสถาบันอุดมศึกษา มีภาระหน้าที่ผลิตบัณฑิตให้สอดคล้องกับแผนยุทธศาสตร์ของสภากาชาดไทย แผนการศึกษาแห่งชาติ และแผนพัฒนาเศรษฐกิจและสังคมแห่งชาติ</w:t>
      </w:r>
    </w:p>
    <w:p w:rsidR="00A835FD" w:rsidRPr="00C176CC" w:rsidRDefault="00A835FD" w:rsidP="00CF5852">
      <w:pPr>
        <w:spacing w:line="36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กำหนดให้มีสภาสถาบัน ประกอบด้วยอุปนายกผู้อำนวยการสภากาชาดไทยเป็นนายกสภาสถาบัน กรรมการสภาสถาบันผู้ทรงคุณวุฒิจำนวนไม่เกิน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ผู้อำนวยการสถาบันและกรรมการสภาสถาบันซึ่งเลือกกันเองจากคณาจารย์ประจำ จำนวน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 มีอำนาจหน้าที่ในการกำหนดทิศทาง เป้าหมายของสถาบัน และวางนโยบาย รวมทั้งอนุมัติแผนพัฒนาของสถาบันที่เกี่ยวกับการดำเนินการตามวัตถุประสงค์ของสถาบัน ออกข้อบังคับ ระเบียบ และประกาศของสถาบัน เพื่อประโยชน์ในการปฏิบัติงานของสถาบัน ออกข้อบังคับว่าด้วยการบริหารงานบุคคลการเงิน และอนุมัติหลักสูตรการศึกษาและการเปิดสอน รวมทั้งการปรับปรุง การยุบรวม หรือการยกเลิกหลักสูตรการศึกษา</w:t>
      </w:r>
    </w:p>
    <w:p w:rsidR="00A835FD" w:rsidRPr="00C176CC" w:rsidRDefault="00A835FD" w:rsidP="00CF5852">
      <w:pPr>
        <w:spacing w:line="36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กำหนดให้มีสภาวิชาการ ประกอบด้วยผู้อำนวยการสถาบันเป็นประธานสภาวิชาการ และกรรมการสภาวิชาการซึ่งมาจากผู้ทรงคุณวุฒิภายในและภายนอกสถาบัน</w:t>
      </w:r>
      <w:r w:rsidR="002147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มีอำนาจหน้าที่เสนอแนะเป้าหมาย นโยบาย มาตรฐาน แนวทางในการพัฒนา และแผนพัฒนาวิชาการของสถาบันต่อสภาสถาบัน</w:t>
      </w:r>
    </w:p>
    <w:p w:rsidR="00A835FD" w:rsidRPr="00C176CC" w:rsidRDefault="00A835FD" w:rsidP="00CF5852">
      <w:pPr>
        <w:spacing w:line="36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กำหนดให้มีคณะกรรมการบริหารสถาบัน มีอำนาจหน้าที่พิจารณาและกลั่นกรองข้อบังคับ ระเบียบ และประกาศของสถาบันเพื่อเสนอต่อสภาสถาบัน ตลอดจนดำเนินการเกี่ยวกับการบริหารสถาบันตามที่สภาสถาบันและผู้อำนวยการสถาบันมอบหมายหรือที่มิได้เป็นอำนาจหน้าที่ของคณะกรรมการใดโดยเฉพาะ โดยมีผู้อำนวยการสถาบันเป็นผู้บังคับบัญชาสูงสุดและรับผิดชอบการบริหารงานของสถาบัน</w:t>
      </w:r>
    </w:p>
    <w:p w:rsidR="00A835FD" w:rsidRPr="00C176CC" w:rsidRDefault="00A835FD" w:rsidP="00CF5852">
      <w:pPr>
        <w:spacing w:line="36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6.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กำหนดให้สถาบันการพยาบาลฯ จัดให้มีการประกันคุณภาพการศึกษาและการวิจัยเพื่อพัฒนาคุณภาพและมาตรฐานการศึกษาของสถาบัน ตามหลักเกณฑ์ และวิธีการที่กำหนดในข้อบังคับของสถาบัน และการประเมินหลักสูตรการศึกษา การเรียนการสอนและการวัดผลตามหลักสูตรนั้น โดยผู้ประเมินซึ่งสภาสถาบันแต่งตั้งจากผู้ซึ่งมิใช่บุคลากรสถาบัน และให้มีการประเมินดังกล่าวทุกห้าปีหรือเร็วกว่านั้นตามที่สภาสถาบันกำหนด แล้วรายงานสภาสถาบันและประกาศให้ทราบเป็นการทั่วไป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7.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กำหนดให้ดำเนินการออกข้อบังคับ ระเบียบ ประกาศ และคำสั่งหรือการกำหนดหลักเกณฑ์และวิธีการเพื่อปฏิบัติการตามพระราชบัญญัตินี้ ให้แล้วเสร็จภายในสองปีนับแต่วันที่พระราชบัญญัตินี้ใช้บังคับ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ในระหว่างดำเนินการดังกล่าว ให้นำข้อบังคับ ระเบียบ ประกาศ และคำสั่งที่ออกตามพระราชบัญญัติว่าด้วยสภากาชาดไทยเพิ่มเติม พุทธศักราช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2463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ที่ใช้อยู่ในวันก่อนวันที่พระราชบัญญัตินี้ใช้บังคับ มาใช้บังคับโดยอนุโลมเท่าที่ไม่ขัดหรือแย้งกับพระราชบัญญัตินี้</w:t>
      </w:r>
    </w:p>
    <w:p w:rsidR="00F92702" w:rsidRDefault="00F92702" w:rsidP="00CF5852">
      <w:pPr>
        <w:spacing w:line="360" w:lineRule="exact"/>
        <w:rPr>
          <w:rFonts w:hint="cs"/>
          <w:sz w:val="32"/>
        </w:rPr>
      </w:pPr>
    </w:p>
    <w:p w:rsidR="00033868" w:rsidRPr="008D3C2C" w:rsidRDefault="00033868" w:rsidP="00CF5852">
      <w:pPr>
        <w:spacing w:line="360" w:lineRule="exact"/>
        <w:rPr>
          <w:sz w:val="32"/>
        </w:rPr>
      </w:pPr>
    </w:p>
    <w:p w:rsidR="00FF49D8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ร่างพระราชกฤษฎีกาว่าด้วยการมอบอำนาจ (ฉบับที่ ..) พ.ศ. ....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คณะรัฐมนตรีมีมติอนุมัติหลักการร่างพระราชกฤษฎีกาว่าด้วยการมอบอำนาจ (ฉบับที่ ..) พ.ศ. ....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76CC">
        <w:rPr>
          <w:rFonts w:ascii="TH SarabunPSK" w:hAnsi="TH SarabunPSK" w:cs="TH SarabunPSK"/>
          <w:sz w:val="32"/>
          <w:szCs w:val="32"/>
          <w:cs/>
        </w:rPr>
        <w:t>ตามที่สำนักงาน ก.พ.ร. เสนอ และให้ส่งสำนักงานคณะกรรมการกฤษฎีกาตรวจพิจารณา แล้วดำเนินการต่อไปได้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สาระสำคัญของร่างพระราชบัญญัติดังกล่าว </w:t>
      </w:r>
      <w:r w:rsidRPr="00C176CC">
        <w:rPr>
          <w:rFonts w:ascii="TH SarabunPSK" w:hAnsi="TH SarabunPSK" w:cs="TH SarabunPSK"/>
          <w:sz w:val="32"/>
          <w:szCs w:val="32"/>
          <w:cs/>
        </w:rPr>
        <w:t>เป็นการแก้ไขพระราชกฤษฎีกาว่าด้วยการมอบอำนาจ พ.ศ. 2550 เพื่อกำหนดหลักเกณฑ์การมอบอำนาจให้แก่ผู้ดำรงตำแหน่งของส่วนราชการอื่นที่ได้รับคำสั่งให้มาปฏิบัติราชการภายใน รวมทั้งปรับปรุงหลักเกณฑ์การมอบอำนาจของผู้ว่าราชการจังหวัดและการมอบอำนาจให้ปฏิบัติราชการแทนในต่างประเทศให้คล่องตัวชัดเจนมากขึ้น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C11FC7" w:rsidTr="003A6E80">
        <w:tc>
          <w:tcPr>
            <w:tcW w:w="9820" w:type="dxa"/>
          </w:tcPr>
          <w:p w:rsidR="00C11FC7" w:rsidRPr="00C11FC7" w:rsidRDefault="00C11FC7" w:rsidP="00CF585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8D3C2C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เรื่อง</w:t>
      </w:r>
      <w:r w:rsidR="008D3C2C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แผนพัฒนาจังหวัด แผนพัฒนากลุ่มจังหวัด (พ.ศ. 2557- 2560) ฉบับทบทวนใหม่ (รอบปี พ.ศ.2560) แผนปฏิบัติราชการประจำปีของจังหวัด แผนปฏิบัติราชการประจำปีของกลุ่มจังหวัด และคำของบประมาณของจังหวัดและกลุ่มจังหวัด ประจำปีงบประมาณ พ.ศ. 2560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="00FF49D8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</w:t>
      </w:r>
      <w:r w:rsidR="007B2696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Pr="00C176CC">
        <w:rPr>
          <w:rFonts w:ascii="TH SarabunPSK" w:hAnsi="TH SarabunPSK" w:cs="TH SarabunPSK"/>
          <w:sz w:val="32"/>
          <w:szCs w:val="32"/>
          <w:cs/>
        </w:rPr>
        <w:t>ตามที่เลขาธิการ ก.พ.ร. กรรมการและเลขานุการคณะกรรมการนโยบายการบริหารงานจังหวัดและกลุ่มจังหวัดแบบบูรณาการ (ก.น.จ.) เสนอ ดังนี้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="00FF49D8">
        <w:rPr>
          <w:rFonts w:ascii="TH SarabunPSK" w:hAnsi="TH SarabunPSK" w:cs="TH SarabunPSK" w:hint="cs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1. แผนพัฒนาจังหวัด จำนวน 76 จังหวัด และแผนพัฒนากลุ่มจังหวัด จำนวน 18 กลุ่มจังหวัด (พ.ศ. 2557 – 2560) ฉบับทบทวนใหม่ (รอบปี พ.ศ. 2560) 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="00FF49D8">
        <w:rPr>
          <w:rFonts w:ascii="TH SarabunPSK" w:hAnsi="TH SarabunPSK" w:cs="TH SarabunPSK" w:hint="cs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>2. แผนปฏิบัติราชการประจำปีของจังหวัด 76 จังหวัด และแผนปฏิบัติราชการประจำปีของกลุ่มจังหวัด 18 กลุ่มจังหวัด และคำของบประมาณของจังหวัดและกลุ่มจังหวัด 76 จังหวัด 18 กลุ่มจังหวัด ประจำปีงบประมาณ พ.ศ. 2560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="00FF49D8">
        <w:rPr>
          <w:rFonts w:ascii="TH SarabunPSK" w:hAnsi="TH SarabunPSK" w:cs="TH SarabunPSK" w:hint="cs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="00FF49D8">
        <w:rPr>
          <w:rFonts w:ascii="TH SarabunPSK" w:hAnsi="TH SarabunPSK" w:cs="TH SarabunPSK" w:hint="cs"/>
          <w:sz w:val="32"/>
          <w:szCs w:val="32"/>
          <w:cs/>
        </w:rPr>
        <w:tab/>
      </w:r>
      <w:r w:rsidR="00214786">
        <w:rPr>
          <w:rFonts w:ascii="TH SarabunPSK" w:hAnsi="TH SarabunPSK" w:cs="TH SarabunPSK" w:hint="cs"/>
          <w:sz w:val="32"/>
          <w:szCs w:val="32"/>
          <w:cs/>
        </w:rPr>
        <w:t>คณะกรรมการนโยบายการบริหารงานจังหวัดและกลุ่มจังหวัดแบบบูรณาการ  (</w:t>
      </w:r>
      <w:r w:rsidRPr="00C176CC">
        <w:rPr>
          <w:rFonts w:ascii="TH SarabunPSK" w:hAnsi="TH SarabunPSK" w:cs="TH SarabunPSK"/>
          <w:sz w:val="32"/>
          <w:szCs w:val="32"/>
          <w:cs/>
        </w:rPr>
        <w:t>ก.น.จ.</w:t>
      </w:r>
      <w:r w:rsidR="00214786">
        <w:rPr>
          <w:rFonts w:ascii="TH SarabunPSK" w:hAnsi="TH SarabunPSK" w:cs="TH SarabunPSK" w:hint="cs"/>
          <w:sz w:val="32"/>
          <w:szCs w:val="32"/>
          <w:cs/>
        </w:rPr>
        <w:t>)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รายงานว่า ในการประชุม</w:t>
      </w:r>
      <w:r w:rsidR="002147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176CC">
        <w:rPr>
          <w:rFonts w:ascii="TH SarabunPSK" w:hAnsi="TH SarabunPSK" w:cs="TH SarabunPSK"/>
          <w:sz w:val="32"/>
          <w:szCs w:val="32"/>
          <w:cs/>
        </w:rPr>
        <w:t>ก.น.จ. ครั้งที่ 3/2558 ได้มีมติเห็นชอบนโยบายหลักเกณฑ์ และวิธีการในการจัดทำแผนพัฒนาจังหวัด แผนพัฒนากลุ่มจังหวัด (พ.ศ. 2557 – 2560) ฉบับทบทวนใหม่ (รอบปี พ.ศ.2560) และหลักเกณฑ์และแนวทางการกำหนดกรอบการจัดสรรงบประมาณจังหวัดและกลุ่มจังหวัด ประจำปีงบประมาณ พ.ศ. 2560 เพื่อให้จังหวัดและกลุ่มจังหวัดใช้เป็นแนวทางในการจัดทำแผนพัฒนาจังหวัด แผนพัฒนากลุ่มจังหวัด (พ.ศ.2557 – 2560) ฉบับทบทวนใหม่ (รอบปี พ.ศ. 2560) และจัดทำงบประมาณ พ.ศ. 2560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="00FF49D8">
        <w:rPr>
          <w:rFonts w:ascii="TH SarabunPSK" w:hAnsi="TH SarabunPSK" w:cs="TH SarabunPSK" w:hint="cs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ภาพรวมของแผนพัฒนาจังหวัด จำนวน 76 จังหวัด และแผนพัฒนากลุ่มจังหวัด จำนวน 18 กลุ่มจังหวัด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ตามที่คณะกรรมการบริหารงานจังหวัดแบบบูรณาการ (ก.บ.จ.) และคณะกรรมการบริหารงานกลุ่มจังหวัดแบบบูรณาการ (ก.บ.</w:t>
      </w:r>
      <w:r w:rsidR="00214786">
        <w:rPr>
          <w:rFonts w:ascii="TH SarabunPSK" w:hAnsi="TH SarabunPSK" w:cs="TH SarabunPSK" w:hint="cs"/>
          <w:sz w:val="32"/>
          <w:szCs w:val="32"/>
          <w:cs/>
        </w:rPr>
        <w:t>ก</w:t>
      </w:r>
      <w:r w:rsidRPr="00C176CC">
        <w:rPr>
          <w:rFonts w:ascii="TH SarabunPSK" w:hAnsi="TH SarabunPSK" w:cs="TH SarabunPSK"/>
          <w:sz w:val="32"/>
          <w:szCs w:val="32"/>
          <w:cs/>
        </w:rPr>
        <w:t>) ได้ดำเนินการจัดทำ ตามความเห็นของ อ.ก.น.จ. ด้านแผนและด้านงบประมาณ โดยเห็นว่าแผนพัฒนาจังหวัดและกลุ่มจังหวัดมีความสอดคล้องกับยุทธศาสตร์ชาติ วิสัยทัศน์ของประเทศ นโยบายของรัฐบาล ทิศทางการพัฒนาเศรษฐกิจและสังคมแห่งชาติ ตามแผนพัฒนาการเศรษฐกิจและสังคมแห่งชาติ ฉบับที่ 12 รวมถึงแผนรายสาขา/เฉพาะด้านต่าง ๆ เช่น แผนพัฒนาการเกษตร นโยบายโซนนิ่งภาคเกษตร แผนพัฒนาการท่องเที่ยวแห่งชาติ แผนแม่บทการพัฒนาอุตสาหกรรมไทย แผนจัดการคุณภาพสิ่งแวดล้อม แผนแม่บทการบริหารจัดการน้ำ ยุทธศาสตร์การพัฒนาเพื่อเสริมความมั่นคงของชาติ เขตเศรษฐกิจพิเศษ โครงสร้างพื้นฐานด้านคมนาคมขนส่ง สิ่งแวดล้อม (ป่าไม้ ขยะ หมอกควัน) ปรองดองสมานฉันท์ ผังเมือง เป็นต้น รวมทั้งความสอดคล้องกับศักยภาพ โอกาส สภาพปัญหา และความต้องการของประชาชนในพื้นที่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="00FF49D8">
        <w:rPr>
          <w:rFonts w:ascii="TH SarabunPSK" w:hAnsi="TH SarabunPSK" w:cs="TH SarabunPSK" w:hint="cs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>ส่วน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แผนปฏิบัติราชการประจำปีของจังหวัด 76 จังหวัด และแผนปฏิบัติราชการประจำปีของกลุ่มจังหวัด 18 จังหวัด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2560 ประกอบด้วย 1) คำของบประมาณของจังหวัดและกลุ่มจังหวัดประจำปีงบประมาณ พ.ศ. 2560 2) โครงการของกระทรวง กรม ตามแผนพัฒนาจังหวัด/กลุ่มจังหวัด และ</w:t>
      </w:r>
      <w:r w:rsidRPr="00C176CC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แผนปฏิบัติราชการประจำปีของจังหวัด/กลุ่มจังหวัด ประจำปีงบประมาณ 2560 จำนวน 8,001 โครงการ </w:t>
      </w:r>
      <w:r w:rsidR="002147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3) โครงการขององค์กรปกครองส่วนท้องถิ่น (อปท.) ตามแผนพัฒนาจังหวัด/กลุ่มจังหวัด และแผนปฏิบัติราชการประจำปีของจังหวัด/กลุ่มจังหวัด ประจำปีงบประมาณ พ.ศ. 2560 จำนวน 4,029 โครงการ 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D3C2C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D3C2C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ขออนุมัติโครงการรถไฟฟ้าสายสีชมพู ช่วงแคราย – มีนบุรี และโครงการรถไฟฟ้าสายสีเหลืองช่วงลาดพร้าว – สำโรง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คณะรัฐมนตรีมีมติอนุมัติตามที่คณะกรรมการนโยบายการให้เอกชนร่วมลงทุนในกิจการของรัฐ เสนอ ดังนี้  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อนุมัติให้ดำเนินการโครงการรถไฟฟ้าสายสีชมพูฯ และโครงการรถไฟฟ้าสายสีเหลืองฯ เป็นระบบรถไฟฟ้ารางเดี่ยว </w:t>
      </w:r>
      <w:r w:rsidRPr="00C176CC">
        <w:rPr>
          <w:rFonts w:ascii="TH SarabunPSK" w:hAnsi="TH SarabunPSK" w:cs="TH SarabunPSK"/>
          <w:sz w:val="32"/>
          <w:szCs w:val="32"/>
        </w:rPr>
        <w:t>(Monorail)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อนุมัติให้เอกชนร่วมลงทุนโครงการรถไฟฟ้าสายสีชมพูฯ และโครงการรถไฟฟ้าสายสีเหลืองฯ ในรูปแบบ </w:t>
      </w:r>
      <w:r w:rsidRPr="00C176CC">
        <w:rPr>
          <w:rFonts w:ascii="TH SarabunPSK" w:hAnsi="TH SarabunPSK" w:cs="TH SarabunPSK"/>
          <w:sz w:val="32"/>
          <w:szCs w:val="32"/>
        </w:rPr>
        <w:t xml:space="preserve">PPP Net Cost </w:t>
      </w:r>
      <w:r w:rsidRPr="00C176CC">
        <w:rPr>
          <w:rFonts w:ascii="TH SarabunPSK" w:hAnsi="TH SarabunPSK" w:cs="TH SarabunPSK"/>
          <w:sz w:val="32"/>
          <w:szCs w:val="32"/>
          <w:cs/>
        </w:rPr>
        <w:t>โดย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ภาครัฐลงทุนค่างานจัดกรรมสิทธิ์ที่ดินและภาคเอกชนลงทุนค่างานโยธา ค่างานระบบรถไฟฟ้าและขบวนรถไฟฟ้า และค่าจ้างที่ปรึกษาโครงการ รวมทั้งบริหารการเดินรถและซ่อมบำรุงโครงการ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โดยให้เอกชนร่วมลงทุนรวมเป็นเวลา 33 ปี 3 เดือน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ระยะเวลาการก่อสร้าง 3 ปี 3 เดือน และระยะเวลาเดินรถ 30 ปี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และเอกชนเป็นผู้จัดเก็บค่าโดยสารและรับความเสี่ยงด้านจำนวนผู้โดยสารของโครงการ </w:t>
      </w:r>
      <w:r w:rsidRPr="00C176CC">
        <w:rPr>
          <w:rFonts w:ascii="TH SarabunPSK" w:hAnsi="TH SarabunPSK" w:cs="TH SarabunPSK"/>
          <w:sz w:val="32"/>
          <w:szCs w:val="32"/>
        </w:rPr>
        <w:t xml:space="preserve">(Ridership Risk)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ทั้งนี้ ให้กระทรวงคมนาคม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คค.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และการรถไฟฟ้าขนส่งมวลชนแห่งประเทศไทย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รฟม.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>ดำเนินการตามขั้นตอนของพระราชบัญญัติการให้เอกชนร่วมลงทุนฯ ปี 2556 โดยเคร่งครัดต่อไป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3. อนุมัติค่างานที่เกี่ยวข้องกับกา</w:t>
      </w:r>
      <w:r w:rsidR="00214786">
        <w:rPr>
          <w:rFonts w:ascii="TH SarabunPSK" w:hAnsi="TH SarabunPSK" w:cs="TH SarabunPSK"/>
          <w:b/>
          <w:bCs/>
          <w:sz w:val="32"/>
          <w:szCs w:val="32"/>
          <w:cs/>
        </w:rPr>
        <w:t>รจัดกรรมสิทธิ์ที่ดินและค่าสำรวจ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อสังหาริมทรัพย์</w:t>
      </w:r>
      <w:r w:rsidRPr="00C176CC">
        <w:rPr>
          <w:rFonts w:ascii="TH SarabunPSK" w:hAnsi="TH SarabunPSK" w:cs="TH SarabunPSK"/>
          <w:sz w:val="32"/>
          <w:szCs w:val="32"/>
          <w:cs/>
        </w:rPr>
        <w:t>โครงการรถไฟสีชมพูฯ และโครงการรถไฟฟ้าสายสีเหลืองฯ ในกรอบวงเงินรวมจำนวน 6</w:t>
      </w:r>
      <w:r w:rsidRPr="00C176CC">
        <w:rPr>
          <w:rFonts w:ascii="TH SarabunPSK" w:hAnsi="TH SarabunPSK" w:cs="TH SarabunPSK"/>
          <w:sz w:val="32"/>
          <w:szCs w:val="32"/>
        </w:rPr>
        <w:t xml:space="preserve">,847 </w:t>
      </w:r>
      <w:r w:rsidRPr="00C176CC">
        <w:rPr>
          <w:rFonts w:ascii="TH SarabunPSK" w:hAnsi="TH SarabunPSK" w:cs="TH SarabunPSK"/>
          <w:sz w:val="32"/>
          <w:szCs w:val="32"/>
          <w:cs/>
        </w:rPr>
        <w:t>ล้านบาท และ 6</w:t>
      </w:r>
      <w:r w:rsidRPr="00C176CC">
        <w:rPr>
          <w:rFonts w:ascii="TH SarabunPSK" w:hAnsi="TH SarabunPSK" w:cs="TH SarabunPSK"/>
          <w:sz w:val="32"/>
          <w:szCs w:val="32"/>
        </w:rPr>
        <w:t xml:space="preserve">,013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ล้านบาท ตามลำดับ โดยให้สำนักงบประมาณ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สงป.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>จัดสรรงบประมาณตามความจำเป็นและเหมาะสมตามแผนการใช้จ่ายเงินจริงต่อไป</w:t>
      </w:r>
    </w:p>
    <w:p w:rsidR="008D3C2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อนุมัติกรอบวงเงินสนับสนุนแก่เอกชนเป็นเงินสนับสนุนค่างานโยธาในวงเงินไม่เกิน </w:t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 xml:space="preserve">20,135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ล้านบาท สำหรับโครงการรถไฟฟ้าสายสีชมพูฯ และไม่เกิน 22</w:t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 xml:space="preserve">,354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ล้านบาท สำหรับโครงการรถไฟฟ้าสายสีเหลืองฯ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ที่เป็นมูลค่าปัจจุบันตามที่ตกลงในสัญญาสัมปทาน โดยทยอยจ่ายให้เอกชนหลังจากเริ่มเปิดเดินรถแล้ว และแบ่งจ่ายเป็นรายปี โดยกำหนดระยะเวลาแบ่งจ่ายไม่ต่ำกว่า 10 ปี ทั้งนี้ มอบหมายให้กระทรวงการคลัง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กค.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>และ สงป. ร่วมพิจารณาแหล่งเงินและรูปแบบที่เหมาะสมสำหรับการจ่ายเงินสนับสนุนแก่เอกชนต่อไป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5. มอบหมายให้ คค. และ รฟม. รับไปดำเนินการ ดังนี้ 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5.1 กำกับดูแลให้โครงการรถไฟฟ้าสายอื่น ๆ สามารถเปิดให้บริการได้ตามแผนงาน เพื่อลดความเสี่ยงด้านปริมาณผู้โดยสาร และพิจารณาความเหมาะสมของอัตราค่าโดยสารที่จะเป็นประโยชน์กับโครงการและสามารถช่วยลดภาระเงินสนับสนุนจากภาครัฐ รวมทั้งเร่งดำเนินการใช้ระบบตั๋วร่วมและการกำหนดอัตราค่าโดยสารที่เหมาะสมในภาพรวม ทั้งในระบบรถไฟฟ้าและระบบขนส่งมวลชนรูปแบบอื่น ตลอดจนเร่งรัดการปฏิรูปเส้นทางเดินรถโดยสารสาธารณะให้สอดคล้องกับเส้นทางและระยะเวลาการเปิดให้บริการรถไฟฟ้าสายต่าง ๆ ให้แล้วเสร็จโดยเร็ว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5.2 พิจารณารูปแบบลักษณะการจ่ายเงินสนับสนุนแก่เอกชนที่สามารถส่งเสริม                     การประเมินผลการดำเนินงานตามตัวชี้วัด </w:t>
      </w:r>
      <w:r w:rsidRPr="00C176CC">
        <w:rPr>
          <w:rFonts w:ascii="TH SarabunPSK" w:hAnsi="TH SarabunPSK" w:cs="TH SarabunPSK"/>
          <w:sz w:val="32"/>
          <w:szCs w:val="32"/>
        </w:rPr>
        <w:t xml:space="preserve">(KPI) </w:t>
      </w:r>
      <w:r w:rsidRPr="00C176CC">
        <w:rPr>
          <w:rFonts w:ascii="TH SarabunPSK" w:hAnsi="TH SarabunPSK" w:cs="TH SarabunPSK"/>
          <w:sz w:val="32"/>
          <w:szCs w:val="32"/>
          <w:cs/>
        </w:rPr>
        <w:t>ของโครงการ เพื่อให้เอกชนเกิดแรงจูงใจในการพัฒนาระบบให้มีประสิทธิภาพสูงสุด และเมื่อเอกชนมีผลประกอบการเกินกว่าระดับที่ตกลงกันแล้ว ก็ควรพิจารณาความเหมาะสมในการกำหนดส่วนแบ่งรายได้จากผลประกอบการที่ดีขึ้นด้วย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5.3 เร่งจัดทำแผนการดำเนินโครงการในรายละเอียดให้ชัดเจนโดยเฉพาะแผนการจัดกรรมสิทธิ์ที่ดิน และพิจารณาวงเงินขอรับจัดสรรงบประมาณสำหรับจัดกรรมสิทธิ์ที่ดินให้เพียงพอและสอดคล้องกับขั้นตอน/ระยะเวลาการดำเนินโครงการ รวมทั้งประสานกระทรวงมหาดไทย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มท.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และ/หรือหน่วยงานที่เกี่ยวข้อง     </w:t>
      </w:r>
      <w:r w:rsidRPr="00C176CC">
        <w:rPr>
          <w:rFonts w:ascii="TH SarabunPSK" w:hAnsi="TH SarabunPSK" w:cs="TH SarabunPSK"/>
          <w:sz w:val="32"/>
          <w:szCs w:val="32"/>
          <w:cs/>
        </w:rPr>
        <w:lastRenderedPageBreak/>
        <w:t>เพื่อพิจารณากำหนดการใช้ประโยชน์ที่ดินตามแนวเส้นทางรถไฟฟ้าให้สามารถรองรับการขยายตัวของเมืองได้มากขึ้นต่อไป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โครงการรถไฟฟ้าสายสีชมพู ช่วงแคราย – มีนบุรี มีวัตถุประสงค์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เพื่อรองรับการเดินทางของประชาชนที่อยู่อาศัยด้านตะวันออกของกรุงเทพมหานคร </w:t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เขตมีนบุรี</w:t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และด้านตะวันตกเชื่อมกับเขตจังหวัดนนทบุรี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ให้เดินทางได้สะดวกรวดเร็ว โดยขนส่งผู้โดยสารให้กับระบบหลัก 4 เส้นทาง ได้แก่ 1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รถไฟฟ้าสายสีม่วง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แผนเปิดให้บริการปี 2559</w:t>
      </w:r>
      <w:r w:rsidRPr="00C176CC">
        <w:rPr>
          <w:rFonts w:ascii="TH SarabunPSK" w:hAnsi="TH SarabunPSK" w:cs="TH SarabunPSK"/>
          <w:sz w:val="32"/>
          <w:szCs w:val="32"/>
        </w:rPr>
        <w:t xml:space="preserve">)  2)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รถไฟฟ้าชานเมืองสายสีแดงเข้ม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แผนเปิดให้บริการปี 2562</w:t>
      </w:r>
      <w:r w:rsidRPr="00C176CC">
        <w:rPr>
          <w:rFonts w:ascii="TH SarabunPSK" w:hAnsi="TH SarabunPSK" w:cs="TH SarabunPSK"/>
          <w:sz w:val="32"/>
          <w:szCs w:val="32"/>
        </w:rPr>
        <w:t xml:space="preserve">) 3) </w:t>
      </w:r>
      <w:r w:rsidRPr="00C176CC">
        <w:rPr>
          <w:rFonts w:ascii="TH SarabunPSK" w:hAnsi="TH SarabunPSK" w:cs="TH SarabunPSK"/>
          <w:sz w:val="32"/>
          <w:szCs w:val="32"/>
          <w:cs/>
        </w:rPr>
        <w:t>รถไฟฟ้าสาย</w:t>
      </w:r>
      <w:r w:rsidR="00214786">
        <w:rPr>
          <w:rFonts w:ascii="TH SarabunPSK" w:hAnsi="TH SarabunPSK" w:cs="TH SarabunPSK" w:hint="cs"/>
          <w:sz w:val="32"/>
          <w:szCs w:val="32"/>
          <w:cs/>
        </w:rPr>
        <w:t>สี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เขียวเข้ม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แผนเปิดให้บริการปี 2563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>และ 4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รถไฟฟ้าสายสีส้ม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แผนเปิดให้บริการปี 2565</w:t>
      </w:r>
      <w:r w:rsidRPr="00C176CC">
        <w:rPr>
          <w:rFonts w:ascii="TH SarabunPSK" w:hAnsi="TH SarabunPSK" w:cs="TH SarabunPSK"/>
          <w:sz w:val="32"/>
          <w:szCs w:val="32"/>
        </w:rPr>
        <w:t>)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โครงการรถไฟฟ้าสายสีเหลืองช่วงลาดพร้าว – สำโรง มีวัตถุประสงค์ เพื่อรองรับการเดินทางของประชาชนที่อยู่อาศัยด้านตะวันออกของกรุงเทพมหานคร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ให้สามารถเดินทางเข้าออกใจกลางกรุงเทพมหานครได้สะดวก รวดเร็ว และลดการใช้รถยนต์ส่วนตัว โดยขนส่งผู้โดยสารให้กับระบบหลัก 4 เส้นทาง ได้แก่ 1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รถไฟฟ้ามหานครสายเฉลิมรัชมงคล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รถไฟฟ้าสายสีน้ำเงิน</w:t>
      </w:r>
      <w:r w:rsidRPr="00C176CC">
        <w:rPr>
          <w:rFonts w:ascii="TH SarabunPSK" w:hAnsi="TH SarabunPSK" w:cs="TH SarabunPSK"/>
          <w:sz w:val="32"/>
          <w:szCs w:val="32"/>
        </w:rPr>
        <w:t>) (</w:t>
      </w:r>
      <w:r w:rsidRPr="00C176CC">
        <w:rPr>
          <w:rFonts w:ascii="TH SarabunPSK" w:hAnsi="TH SarabunPSK" w:cs="TH SarabunPSK"/>
          <w:sz w:val="32"/>
          <w:szCs w:val="32"/>
          <w:cs/>
        </w:rPr>
        <w:t>เปิดให้บริการแล้ว</w:t>
      </w:r>
      <w:r w:rsidRPr="00C176CC">
        <w:rPr>
          <w:rFonts w:ascii="TH SarabunPSK" w:hAnsi="TH SarabunPSK" w:cs="TH SarabunPSK"/>
          <w:sz w:val="32"/>
          <w:szCs w:val="32"/>
        </w:rPr>
        <w:t xml:space="preserve">) 2)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รถไฟฟ้าสายสีส้ม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แผนเปิดให้บริการปี 2565</w:t>
      </w:r>
      <w:r w:rsidRPr="00C176CC">
        <w:rPr>
          <w:rFonts w:ascii="TH SarabunPSK" w:hAnsi="TH SarabunPSK" w:cs="TH SarabunPSK"/>
          <w:sz w:val="32"/>
          <w:szCs w:val="32"/>
        </w:rPr>
        <w:t xml:space="preserve">) 3)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รถไฟฟ้าเชื่อมต่อท่าอากาศยานสุวรรณภูมิ </w:t>
      </w:r>
      <w:r w:rsidRPr="00C176CC">
        <w:rPr>
          <w:rFonts w:ascii="TH SarabunPSK" w:hAnsi="TH SarabunPSK" w:cs="TH SarabunPSK"/>
          <w:sz w:val="32"/>
          <w:szCs w:val="32"/>
        </w:rPr>
        <w:t>(Airport Rail Link : ARL) (</w:t>
      </w:r>
      <w:r w:rsidRPr="00C176CC">
        <w:rPr>
          <w:rFonts w:ascii="TH SarabunPSK" w:hAnsi="TH SarabunPSK" w:cs="TH SarabunPSK"/>
          <w:sz w:val="32"/>
          <w:szCs w:val="32"/>
          <w:cs/>
        </w:rPr>
        <w:t>เปิดให้บริการแล้ว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176CC">
        <w:rPr>
          <w:rFonts w:ascii="TH SarabunPSK" w:hAnsi="TH SarabunPSK" w:cs="TH SarabunPSK"/>
          <w:sz w:val="32"/>
          <w:szCs w:val="32"/>
        </w:rPr>
        <w:t xml:space="preserve">4)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รถไฟฟ้าสายสีเขียวเข้ม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แผนเปิดให้บริการปี 2563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เพื่อแก้ไขปัญหาสภาพการจราจรติดขัดโดยเฉพาะบนช่วงถนนลาดพร้าวและบริเวณแยกบางกะปิและลำสาลีรวมทั้งให้ประชาชนในพื้นที่จังหวัดสมุทรปราการซึ่งเป็นแหล่งอุตสาหกรรมหนาแน่นสามารถเดินทางเข้าออกเมืองได้สะดวกมากขึ้น</w:t>
      </w:r>
    </w:p>
    <w:p w:rsidR="00C11FC7" w:rsidRDefault="00C11FC7" w:rsidP="00CF5852">
      <w:pPr>
        <w:spacing w:line="360" w:lineRule="exact"/>
        <w:rPr>
          <w:sz w:val="32"/>
        </w:rPr>
      </w:pPr>
    </w:p>
    <w:p w:rsidR="008D3C2C" w:rsidRPr="00323370" w:rsidRDefault="009C46AA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5.</w:t>
      </w:r>
      <w:r w:rsidR="008D3C2C" w:rsidRPr="003233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ขอแก้ไขมติคณะรัฐมนตรีเมื่อวันที่ 24 พฤศจิกายน 2558 ที่เกี่ยวข้องกับการดำเนินงานตามโครงการมาตรการส่งเสริมความเป็นอยู่ระดับตำบล เฉพาะโครงการที่จะต้องขอใช้พื้นที่เพื่อดำเนินโครงการ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คณะรัฐมนตรีมีมติอนุมัติตามที่กระทรวงมหาดไทย (มท.) เสนอ ดังนี้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อนุมัติการขยายระยะเวลาการดำเนินการตามโครงการมาตรการส่งเสริมความเป็นอยู่ระดับตำบล เฉพาะโครงการที่จะต้องขอใช้พื้นที่ (ป่าสงวนแห่งชาติและที่ดินในเขตอุทยานแห่งชาติ) จากหน่วยงานที่มีหน้าที่พิจารณาตามกฎหมาย</w:t>
      </w:r>
    </w:p>
    <w:p w:rsidR="008D3C2C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ให้กระทรวงทรัพยากรธรรมชาติและสิ่งแวดล้อมกำกับดูแลให้หน่วยงานที่เกี่ยวข้องเร่งรัดการอนุญาตใช้พื้นที่เพื่อดำเนินการโครงการมาตรการส่งเสริมความเป็นอยู่ระดับตำบล (ตำบลละ 5 ล้านบาท) ทั้งนี้ ต้องปฏิบัติให้เป็นไปตามกฎหมาย ระเบียบ และมติคณะรัฐมนตรีที่เกี่ยวข้องต่อไปด้วย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233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มท.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รายงานว่า ได้เร่งรัดการดำเนินการตามมาตรการส่งเสริมความเป็นอยู่ระดับตำบล (ตำบลละ 5 ล้านบาท) อย่างต่อเนื่องและจากการดำเนินการพบปัญหากรณีการขอใช้พื้นที่ในเขตป่าสงวนแห่งชาติ และการขอใช้พื้นที่ในเขตอุทยานแห่งชาติ เนื่องจากการดำเนินโครงการดังกล่าวเป็นไปตามความต้องการของประชาชนในพื้นที่ การทำโครงการจึงต้องดำเนินการในเขตพื้นที่ดังกล่าว ไม่สามารถใช้พื้นที่อื่นได้ ซึ่งกระบวนการในการขอใช้พื้นที่ในเขตป่าสงวนแห่งชาติและการขอใช้พื้นที่ในเขตอุทยานแห่งชาติ จะมีขั้นตอนและกระบวนการพิจารณาของส่วนราชการที่แตกต่างกัน ดังนี้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ที่ดินในเขตป่าสงวนแห่งชาติ ตามพระราชบัญญัติป่าสงวนแห่งชาติ พ.ศ. 2507 มาตรา 13 ทวิ บัญญัติให้กรมป่าไม้กำหนดขั้นตอนระยะเวลาดำเนินการ เริ่มตั้งแต่การยื่นขอใช้พื้นที่ การนัดเจ้าหน้าที่เพื่อทำการตรวจสอบเขตพื้นที่ร่วมกันของเจ้าหน้าที่ การตรวจสอบผลกระทบที่จะเกิดขึ้น </w:t>
      </w:r>
      <w:r w:rsidR="0021478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จนถึงขั้นตอนการส่งเรื่องให้กรมป</w:t>
      </w:r>
      <w:r w:rsidR="002147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าไม้เพื่อพิจารณา รวมต้องใช้ระยะเวลาประมาณ 52 วันต่อโครงการ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ที่ดินในเขตอุทยานแห่งชาติ ตามพระราชบัญญัติอุทยานแห่งชาติ พ.ศ. 2504 มาตรา 19 บัญญัติให้กรมอทุยานแห่งชาติ สัตว์ป่า และพันธุ์พืชกำหนดขั้นตอนระยะเวลาดำเนินการตั้งแต่การยื่นขอใช้พื้นที่ การตรวจสอบพื้นที่โดยสำนักบริหารพื้นที่อนุรักษ์ การจัดทำผัง การขอความเห็นของหัวหน้าอุทยานแห่งชาติ การจัดทำ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ผลกระทบ เพื่อรวบรวมส่งเรื่องให้กรมอุทยานแห่งชาติ สัตว์ป่า และพันธุ์พืชพิจารณา ซึ่งโดยรวมต้องใช้ระยะเวลาประมาณ 30 วัน ต่อโครงการ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เมื่อโครงการได้รับการพิจารณาให้ใช้พื้นที่เพื่อดำเนินโครงการแล้ว อำเภอจะต้องดำเนินการจัดซื้อจัดจ้าง และใช้เวลาดำเนินการจนแล้วเสร็จ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8D3C2C" w:rsidRPr="00323370" w:rsidRDefault="009C46AA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="008D3C2C" w:rsidRPr="003233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การขอแก้ไขมติคณะรัฐมนตรีเมื่อวันที่ 24 พฤศจิกายน 2558 ที่เกี่ยวข้องกับการดำเนินงานตามโครงการมาตรการส่งเสริมความเป็นอยู่ระดับตำบล และมติคณะรัฐมนตรีเมื่อวันที่ 5 มกราคม 2559 ในส่วนที่เกี่ยวข้องกับโครงการสำคัญเร่งด่วนเพื่อช่วยเหลือเกษตรกรและคนยากจนในการเสริมสร้างความเข้มแข็งอย่างยั่งยืน และการสนับสนุนการจัดหาเครื่องจักรกลการเกษตรให้แก่กลุ่มสหกรณ์/กลุ่มเกษตรกรตามมาตรการสำคัญเร่งด่วนเพื่อช่วยเหลือเกษตรกร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คณะรัฐมนตรีมีมติอนุมัติตามที่กระทรวงมหาดไทย (มท.) เสนอ ดังนี้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อนุมัติให้ขยายระยะเวลาดำเนินการโครงการมาตรการส่งเสริมความเป็นอยู่ระดับตำบล โครงการสำคัญเร่งด่วนเพื่อช่วยเหลือเกษตรกรและคนยากจนในการเสริมสร้างความเข้มแข็งอย่างยั่งยืน และการสนับสนุนการจัดหาเครื่องจักรกลการเกษตรให้แก่กลุ่มสหกรณ์/กลุ่มเกษตรกร เฉพาะโครงการที่ได้มีการก่อหนี้ผูกพันจนถึงขั้นจองเงินในระบบ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>PO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>Purchase Order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ภายในวันที่ 31 มีนาคม 2559 โดยแก้ไขมติคณะรัฐมนตรีเมื่อวันที่ 24 พฤศจิกายน 2558 และวันที่ 5 มกราคม 2559 ซึ่งกำหนดให้การดำเนินโครงการและเบิกจ่ายงบประมาณ จาก 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ให้แล้วเสร็จภายในวันที่ 31 มีนาคม 2559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 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ให้การดำเนินโครงการและเบิกจ่ายงบประมาณให้แล้วเสร็จตามสัญญา (คาดว่าจะไม่เกินเดือนมิถุนายน 2559)</w:t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นุมัติให้ขยายระยะเวลาการเบิกจ่ายในส่วนของค่าใช้จ่ายบริหารจัดการโครงการตามมาตรการส่งเสริมความเป็นอยู่ระดับตำบล (ตำบลละ 5 ล้านบาท) และโครงการสำคัญเร่งด่วนเพื่อช่วยเหลือเกษตรกรและคนยากจนในการเสริมสร้างความเข้มแข็งอย่างยั่งยืนได้จนถึงเสร็จสิ้นโครงการ รวมถึงการติดตามประเมินผลโครงการซึ่งจะต้องดำเนินการภายหลังเสร็จสิ้นการดำเนินโครงการตามสัญญา</w:t>
      </w:r>
    </w:p>
    <w:p w:rsidR="008D3C2C" w:rsidRPr="00323370" w:rsidRDefault="008D3C2C" w:rsidP="00CF5852">
      <w:pPr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233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C176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233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สำหรับการบริหารจัดการทรัพย์สินที่เกิดจากมาตรการฯ การใช้ประโยชน์การบำรุงรักษา รวมถึงการโอนทรัพย์สินให้ส่วนราชการเพื่อให้เกิดประโยชน์สูงสุดต่อทางราชการให้เป็นไปตามความเห็นของกระทรวงการคลัง</w:t>
      </w:r>
    </w:p>
    <w:p w:rsidR="008D3C2C" w:rsidRPr="009F79D2" w:rsidRDefault="008D3C2C" w:rsidP="00CF5852">
      <w:pPr>
        <w:spacing w:line="360" w:lineRule="exact"/>
        <w:rPr>
          <w:sz w:val="32"/>
          <w:cs/>
        </w:rPr>
      </w:pPr>
    </w:p>
    <w:p w:rsidR="00FF49D8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การนำเข้าหัวพันธุ์มันฝรั่ง หัวมันฝรั่งสดเพื่อแปรรูป ตามพันธกรณีความตกลงระหว่างประเทศปี 2559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คณะรัฐมนตรีมีมติเห็นชอบตามที่รัฐมนตรีว่าการกระทรวงเกษตรและสหกรณ์ ประธานกรรมการนโยบายและแผนพัฒนาการเกษตรและสหกรณ์เสนอ ดังนี้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เห็นชอบการเปิดตลาดหัวพันธุ์มันฝรั่ง ตามข้อผูกพันองค์การการค้าโลก </w:t>
      </w:r>
      <w:r w:rsidRPr="00C176CC">
        <w:rPr>
          <w:rFonts w:ascii="TH SarabunPSK" w:hAnsi="TH SarabunPSK" w:cs="TH SarabunPSK"/>
          <w:sz w:val="32"/>
          <w:szCs w:val="32"/>
        </w:rPr>
        <w:t xml:space="preserve">(WTO)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ปี 2559 ไม่จำกัดจำนวน อัตราภาษีในโควตาร้อยละ 0 (ตามข้อผูกพันร้อยละ 27) และอัตราภาษีนอกโควตาร้อยละ 125 โดยให้อยู่ภายใต้เงื่อนไขที่คณะอนุกรรมการจัดการการผลิตและการตลาดกระเทียม หอมแดง หอมใหญ่ และมันฝรั่ง กำหนด และให้การนำเข้ามีผลย้อนหลังตั้งแต่วันที่ 1 มกราคม 2559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เห็นชอบการเปิดตลาดหัวมันฝรั่งสดเพื่อแปรรูป ตามข้อผูกพัน </w:t>
      </w:r>
      <w:r w:rsidRPr="00C176CC">
        <w:rPr>
          <w:rFonts w:ascii="TH SarabunPSK" w:hAnsi="TH SarabunPSK" w:cs="TH SarabunPSK"/>
          <w:sz w:val="32"/>
          <w:szCs w:val="32"/>
        </w:rPr>
        <w:t xml:space="preserve">WTO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ปี 2559 ปริมาณในโควตา 45,000 ตัน อัตราภาษีในโควตาร้อยละ 27 และนอกโควตาร้อยละ 125 โดยให้อยู่ภายใต้เงื่อนไขที่คณะอนุกรรมการจัดการการผลิตและการตลาดกระเทียม หอมแดง หอมหัวใหญ่ และมันฝรั่ง กำหนด </w:t>
      </w:r>
    </w:p>
    <w:p w:rsidR="00FF49D8" w:rsidRDefault="00FF49D8" w:rsidP="00CF5852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4786" w:rsidRDefault="00214786" w:rsidP="00CF5852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4786" w:rsidRDefault="00214786" w:rsidP="00CF5852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4786" w:rsidRPr="00C176CC" w:rsidRDefault="00214786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F49D8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การกำหนดอัตราค่าจ้างตามมาตรฐานฝีมือ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คณะรัฐมนตรีมีมติรับทราบการกำ</w:t>
      </w:r>
      <w:r w:rsidR="00214786">
        <w:rPr>
          <w:rFonts w:ascii="TH SarabunPSK" w:hAnsi="TH SarabunPSK" w:cs="TH SarabunPSK"/>
          <w:sz w:val="32"/>
          <w:szCs w:val="32"/>
          <w:cs/>
        </w:rPr>
        <w:t>หนดอัตราค่าจ้างตามมาตรฐานฝีมือ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ตามที่กระทรวงแรงงาน (รง.) เสนอ รวม 5 กลุ่มอุตสาหกรรม 20 สาขาอาชีพ    โดยให้มีผลใช้บังคับเมื่อพ้นกำหนดเก้าสิบวันนับแต่วันประกาศในราชกิจจานุเบกษาเป็นต้นไป ดังนี้ </w:t>
      </w:r>
    </w:p>
    <w:tbl>
      <w:tblPr>
        <w:tblStyle w:val="af9"/>
        <w:tblW w:w="10348" w:type="dxa"/>
        <w:tblInd w:w="108" w:type="dxa"/>
        <w:tblLook w:val="04A0"/>
      </w:tblPr>
      <w:tblGrid>
        <w:gridCol w:w="7938"/>
        <w:gridCol w:w="1418"/>
        <w:gridCol w:w="992"/>
      </w:tblGrid>
      <w:tr w:rsidR="00FF49D8" w:rsidRPr="00C176CC" w:rsidTr="003A6E80">
        <w:tc>
          <w:tcPr>
            <w:tcW w:w="7938" w:type="dxa"/>
            <w:vMerge w:val="restart"/>
          </w:tcPr>
          <w:p w:rsidR="00FF49D8" w:rsidRPr="00C176CC" w:rsidRDefault="00FF49D8" w:rsidP="000338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กลุ่มอุตสาหกรรม  / สาขาอาชีพ</w:t>
            </w:r>
          </w:p>
        </w:tc>
        <w:tc>
          <w:tcPr>
            <w:tcW w:w="2410" w:type="dxa"/>
            <w:gridSpan w:val="2"/>
          </w:tcPr>
          <w:p w:rsidR="00FF49D8" w:rsidRPr="00C176CC" w:rsidRDefault="00FF49D8" w:rsidP="000338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อัตราค่าจ้าง</w:t>
            </w:r>
          </w:p>
          <w:p w:rsidR="00FF49D8" w:rsidRPr="00C176CC" w:rsidRDefault="00FF49D8" w:rsidP="000338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ไม่น้อยกว่าวันละ (บาท)</w:t>
            </w:r>
          </w:p>
        </w:tc>
      </w:tr>
      <w:tr w:rsidR="00FF49D8" w:rsidRPr="00C176CC" w:rsidTr="003A6E80">
        <w:tc>
          <w:tcPr>
            <w:tcW w:w="7938" w:type="dxa"/>
            <w:vMerge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ไฟฟ้าและอิเล็กทรอนิกส์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9D8" w:rsidRPr="00C176CC" w:rsidTr="003A6E80">
        <w:trPr>
          <w:trHeight w:val="429"/>
        </w:trPr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พนักงานประกอบอุปกรณ์ไฟฟ้าแสงสว่าง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360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430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พนักงานประกอบมอเตอร์สำหรับเครื่องใช้ไฟฟ้า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370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445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ช่างเทคนิคบำรุงรักษาเครื่องจักรกลสำหรับอุตสาหรรมไฟฟ้าและอิเล็กทรอนิกส์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410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490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ช่างเทคนิคระบบรักษาความปลอดภัย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ชิ้นส่วนและอะไหล่ยานยนต์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ช่างกลึงสำหรับอุตสาหกรรมผลิตชิ้นส่วนยานยนต์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ช่างเชื่อมมิก – แม็กสำหรับอุตสาหกรรมผลิตชิ้นส่วนยานยนต์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ช่างเทคนิคบำรุงรักษาเครื่งอจักรกลสำหรับอุตสาหกรรมผลิตชิ้นส่วนยานยนต์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ช่างเทคนิคเครื่องกลึงอัตโนมัติสำหรับอุตสาหกรรมผลิตชิ้นส่วนยานยนต์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ยานยนต์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ช่างเทคนิคพ่นสีตัวถังสำหรับอุตสาหกรรมผลิตรถยนต์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ช่างเทคนิคพ่นซีลเลอร์ตัวถังสำหรับอุตสาหกรรมผลิตรถยนต์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พนักงานประกันคุณภาพผลิตภัณฑ์ยานยนต์ (ขั้นสุดท้าย) 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พนักงานประกันคุณภาพผลิตภัณฑ์ยานยนต์ (ขั้นสุดท้าย) 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อัญมณี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ช่างเจียระไนพลอย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ช่างหล่อเครื่องประดับ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ช่างตกแต่งเครื่องประดับ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ช่างฝังอัญมณีบนเครื่องประดับ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โลจิสติกส์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นักบริหารขนส่งสินค้าทางถนน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415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</w:tr>
      <w:tr w:rsidR="00FF49D8" w:rsidRPr="00C176CC" w:rsidTr="003A6E80">
        <w:trPr>
          <w:trHeight w:val="458"/>
        </w:trPr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ผู้ควบคุมรถยกสินค้าขนาดไม่เกิน 10 ตัน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360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430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ผู้ควบคุมสินค้าคงคลัง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350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</w:p>
        </w:tc>
      </w:tr>
      <w:tr w:rsidR="00FF49D8" w:rsidRPr="00C176CC" w:rsidTr="003A6E80">
        <w:tc>
          <w:tcPr>
            <w:tcW w:w="7938" w:type="dxa"/>
          </w:tcPr>
          <w:p w:rsidR="00FF49D8" w:rsidRPr="00C176CC" w:rsidRDefault="00FF49D8" w:rsidP="00AD01EE">
            <w:pPr>
              <w:pStyle w:val="afd"/>
              <w:numPr>
                <w:ilvl w:val="0"/>
                <w:numId w:val="1"/>
              </w:num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ผู้ปฏิบัติการคลังสินค้า</w:t>
            </w:r>
          </w:p>
        </w:tc>
        <w:tc>
          <w:tcPr>
            <w:tcW w:w="1418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340</w:t>
            </w:r>
          </w:p>
        </w:tc>
        <w:tc>
          <w:tcPr>
            <w:tcW w:w="992" w:type="dxa"/>
          </w:tcPr>
          <w:p w:rsidR="00FF49D8" w:rsidRPr="00C176CC" w:rsidRDefault="00FF49D8" w:rsidP="00CF5852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76CC">
              <w:rPr>
                <w:rFonts w:ascii="TH SarabunPSK" w:hAnsi="TH SarabunPSK" w:cs="TH SarabunPSK"/>
                <w:sz w:val="32"/>
                <w:szCs w:val="32"/>
                <w:cs/>
              </w:rPr>
              <w:t>410</w:t>
            </w:r>
          </w:p>
        </w:tc>
      </w:tr>
    </w:tbl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การกำหนดอัตราค่าจ้างตามมาตรฐานฝีมือจะทำให้แรงงานไทยมีรายได้ที่เหมาะสม เป็นธรรม สอดคล้องกับทักษะฝีมือ  ความรู้ ความสามารถ และการจ้างงานในตลาดแรงงาน อีกทั้งเป็นการส่งเสริมให้แรงงานไทยมีการพัฒนาฝีมือแรงงานและมีผลิตภาพแรงงานเพิ่มขึ้น เพื่อเพิ่มศักยภาพแรงงานไทยให้เป็นที่ยอมรับทั้งในประเทศและต่างประเทศ นอกจากนี้  ยังสอดรับกับนโยบายรัฐบาลที่ให้ความสำคัญกับการพัฒนาฝีมือแรงงาน เพื่อรองรับ 10 อุตสาหกรรมเป้าหมาย  ซึ่งจะทำให้ประเทศไทยสามารถผลักดันการเจริญเติบโตทางเศรษฐกิจ  ได้ใน 2 </w:t>
      </w:r>
      <w:r w:rsidRPr="00C176CC">
        <w:rPr>
          <w:rFonts w:ascii="TH SarabunPSK" w:hAnsi="TH SarabunPSK" w:cs="TH SarabunPSK"/>
          <w:sz w:val="32"/>
          <w:szCs w:val="32"/>
          <w:cs/>
        </w:rPr>
        <w:lastRenderedPageBreak/>
        <w:t xml:space="preserve">รูปแบบ  คือ รูปแบบที่ 1 การต่อยอด 5 อุตสาหกรรมที่มีศักยภาพ ซึ่งเป็นการลงทุนในกลุ่มอุตสาหกรรมที่มีอยู่แล้วในประเทศ   ได้แก่ อุตสาหกรรมยานยนต์สมัยใหม่  อุตสาหกรรมอิเล็กทรอนิกส์อัจฉริยะ   อุตสาหกรรมการท่องเที่ยวกลุ่มรายได้ดีและการท่องเที่ยวเชิงการเกษตรและเทคโนโลยีชีวภาพ  และอุตสาหกรรมการแปรรูปอาหาร  และรูปแบบที่ 2 การเติม 5 อุตสาหกรรมอนาคต ซึ่งเป็นการลงทุนในอุตสาหกรรมใหม่ เพื่อเปลี่ยนรูปแบบสินค้าและเทคโนโลยี  ได้แก่ อุตสาหกรรมหุ่นยนต์  อุตสาหกรรมการบินและโลจิสติกส์  อุตสาหกรรมเชื้อเพลิงชีวภาพและ              เคมีชีวภาพ  อุตสาหกรรมดิจิตอล  และอุตสาหกรรมการแพทย์ครบวงจร  โดยอุตสาหกรรมดังกล่าว เป็นอุตสาหกรรมที่มีศักยภาพและเป็นที่สนใจของนักลงทุนทั่วโลก  ซึ่งจะมีบทบาทสำคัญในการผลักดันเศรษฐกิจของไทยในอนาคต </w:t>
      </w:r>
    </w:p>
    <w:p w:rsidR="009C46AA" w:rsidRDefault="009C46AA" w:rsidP="00CF5852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F49D8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การดำเนินการป้องกันและลดอุบัติเหตุทางถนนในช่วงเทศกาลสงกรานต์ พ.ศ. 2559 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6CC">
        <w:rPr>
          <w:rFonts w:ascii="TH SarabunPSK" w:hAnsi="TH SarabunPSK" w:cs="TH SarabunPSK"/>
          <w:b/>
          <w:bCs/>
          <w:sz w:val="32"/>
          <w:szCs w:val="32"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คณะรัฐมนตรีมีมติรับทราบแผนบูรณาการป้องกันและลดอุบัติเหตุทางถนนในช่วงเทศกาลสงกรานต์ พ.ศ. 2559  ตามที่กระทรวงมหาดไทย (มท.) เสนอ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ชื่อในการรณรงค์ป้องกันและลดอุบัติเหตุทางถนนช่วงเทศกาลสงกรานต์ พ.ศ. 2559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ใช้ชื่อว่า</w:t>
      </w:r>
      <w:r w:rsidRPr="00C176CC">
        <w:rPr>
          <w:rFonts w:ascii="TH SarabunPSK" w:hAnsi="TH SarabunPSK" w:cs="TH SarabunPSK"/>
          <w:sz w:val="32"/>
          <w:szCs w:val="32"/>
        </w:rPr>
        <w:t>“</w:t>
      </w:r>
      <w:r w:rsidRPr="00C176CC">
        <w:rPr>
          <w:rFonts w:ascii="TH SarabunPSK" w:hAnsi="TH SarabunPSK" w:cs="TH SarabunPSK"/>
          <w:sz w:val="32"/>
          <w:szCs w:val="32"/>
          <w:cs/>
        </w:rPr>
        <w:t>สงกรานต์ปลอดภัย ส่งเสริมวัฒนธรรมไทย สร้างวินัยจราจร</w:t>
      </w:r>
      <w:r w:rsidRPr="00C176CC">
        <w:rPr>
          <w:rFonts w:ascii="TH SarabunPSK" w:hAnsi="TH SarabunPSK" w:cs="TH SarabunPSK"/>
          <w:sz w:val="32"/>
          <w:szCs w:val="32"/>
        </w:rPr>
        <w:t>”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2. ช่วงเวลาดำเนินการ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แบ่งออกเป็น 2 ช่วง ดังนี้ 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2.1 ช่วงการรณรงค์และเสริมสร้างวินัย ระหว่างวันที่ 15 กุมภาพันธ์  - 17 เมษายน 2559 และดำเนินการอย่างต่อเนื่องจนถึงวันที่ 31 ธันวาคม 2559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2.2 ช่วงควบคุมเข้มข้น ระหว่างวันที่ 11 - 17 เมษายน 2559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3. เป้าหมายการดำเนินงาน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3.1 เพื่อส่งเสริมวัฒนธรรมความปลอดภัยทางถนนในช่วงเทศกาลสงกรานต์ พ.ศ. 2559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3.2 จำนวนการเกิดอุบัติเหตุทางถนน จำนวนผู้เสียชีวิต และจำนวนผู้บาดเจ็บ (</w:t>
      </w:r>
      <w:r w:rsidRPr="00C176CC">
        <w:rPr>
          <w:rFonts w:ascii="TH SarabunPSK" w:hAnsi="TH SarabunPSK" w:cs="TH SarabunPSK"/>
          <w:sz w:val="32"/>
          <w:szCs w:val="32"/>
        </w:rPr>
        <w:t xml:space="preserve">Admit)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ลดลงให้เหลือน้อยที่สุด โดยให้จังหวัด อำเภอ และองค์กรปกครองส่วนท้องถิ่น เป็นผู้กำหนดเป้าหมายการดำเนินงานด้วยตนเอง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4. มาตรการป้องกันและลดอุบัติเหตุทางถนน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4.1 มาตรการด้านการบริหารจัดการ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4.1.1 ให้ศูนย์อำนวยการความปลอดภัยทางถนนจังหวัด และศูนย์อำนวยการความปลอดภัยทางถนนกรุงเทพมหานคร เป็นเจ้าภาพหลักบูรณาการการดำเนินงานร่วมกับทุกภาคส่วน ในลักษณะยึดพื้นที่เป็นตัวตั้ง (</w:t>
      </w:r>
      <w:r w:rsidRPr="00C176CC">
        <w:rPr>
          <w:rFonts w:ascii="TH SarabunPSK" w:hAnsi="TH SarabunPSK" w:cs="TH SarabunPSK"/>
          <w:sz w:val="32"/>
          <w:szCs w:val="32"/>
        </w:rPr>
        <w:t xml:space="preserve">Area Approach) </w:t>
      </w:r>
      <w:r w:rsidRPr="00C176CC">
        <w:rPr>
          <w:rFonts w:ascii="TH SarabunPSK" w:hAnsi="TH SarabunPSK" w:cs="TH SarabunPSK"/>
          <w:sz w:val="32"/>
          <w:szCs w:val="32"/>
          <w:cs/>
        </w:rPr>
        <w:t>โดยให้นำข้อมูลสถิติอุบัติเหตุทางถนนในพื้นที่มาวิเคราะห์ เพื่อจัดทำแผนปฏิบัติการ แนวทางมาตรการแก้ไขปัญหาให้ตรงกับสภาพข้อเท็จจริงในพื้นที่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4.1.2 ให้หน่วยงานที่เกี่ยวข้อง มอบหมายหน่วยงานและเจ้าหน้าที่ผู้รับผิดชอบอย่างชัดเจน และอำนวยการ กำกับ ติดตาม ประสานการปฏิบัติ และติดตามประเมินผลการดำเนินการช่วงเทศกาลสงกรานต์ พ.ศ. 2559 ให้เป็นไปอย่างมีประสิทธิภาพ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4.1.3 ให้ศูนย์อำนวยการความปลอดภัยทางถนนจังหวัด และศูนย์อำนวยการความปลอดภัยทางถนนกรุงเทพมหานคร นำนโยบายและแนวทาง </w:t>
      </w:r>
      <w:r w:rsidRPr="00C176CC">
        <w:rPr>
          <w:rFonts w:ascii="TH SarabunPSK" w:hAnsi="TH SarabunPSK" w:cs="TH SarabunPSK"/>
          <w:sz w:val="32"/>
          <w:szCs w:val="32"/>
        </w:rPr>
        <w:t>“</w:t>
      </w:r>
      <w:r w:rsidRPr="00C176CC">
        <w:rPr>
          <w:rFonts w:ascii="TH SarabunPSK" w:hAnsi="TH SarabunPSK" w:cs="TH SarabunPSK"/>
          <w:sz w:val="32"/>
          <w:szCs w:val="32"/>
          <w:cs/>
        </w:rPr>
        <w:t>ประชารัฐ</w:t>
      </w:r>
      <w:r w:rsidRPr="00C176CC">
        <w:rPr>
          <w:rFonts w:ascii="TH SarabunPSK" w:hAnsi="TH SarabunPSK" w:cs="TH SarabunPSK"/>
          <w:sz w:val="32"/>
          <w:szCs w:val="32"/>
        </w:rPr>
        <w:t xml:space="preserve">”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ของรัฐบาลมาใช้เป็นกลไกในการควบคุมปัจจัยเสี่ยงและเฝ้าระวัง กำกับ ป้องปรามผู้ที่มีพฤติกรรมเสี่ยงในพื้นที่ โดยจัดตั้ง </w:t>
      </w:r>
      <w:r w:rsidRPr="00C176CC">
        <w:rPr>
          <w:rFonts w:ascii="TH SarabunPSK" w:hAnsi="TH SarabunPSK" w:cs="TH SarabunPSK"/>
          <w:sz w:val="32"/>
          <w:szCs w:val="32"/>
        </w:rPr>
        <w:t>“</w:t>
      </w:r>
      <w:r w:rsidRPr="00C176CC">
        <w:rPr>
          <w:rFonts w:ascii="TH SarabunPSK" w:hAnsi="TH SarabunPSK" w:cs="TH SarabunPSK"/>
          <w:sz w:val="32"/>
          <w:szCs w:val="32"/>
          <w:cs/>
        </w:rPr>
        <w:t>ด่านชุมชน</w:t>
      </w:r>
      <w:r w:rsidRPr="00C176CC">
        <w:rPr>
          <w:rFonts w:ascii="TH SarabunPSK" w:hAnsi="TH SarabunPSK" w:cs="TH SarabunPSK"/>
          <w:sz w:val="32"/>
          <w:szCs w:val="32"/>
        </w:rPr>
        <w:t xml:space="preserve">”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เพื่อลดปัจจัยเสี่ยงต่างๆ ในพื้นที่ 1 หมู่บ้าน หรือ 1 ชุมชน 1 ด่านชุมชน และจัดทำประชาคม เพื่อกำหนด </w:t>
      </w:r>
      <w:r w:rsidRPr="00C176CC">
        <w:rPr>
          <w:rFonts w:ascii="TH SarabunPSK" w:hAnsi="TH SarabunPSK" w:cs="TH SarabunPSK"/>
          <w:sz w:val="32"/>
          <w:szCs w:val="32"/>
        </w:rPr>
        <w:t>“</w:t>
      </w:r>
      <w:r w:rsidRPr="00C176CC">
        <w:rPr>
          <w:rFonts w:ascii="TH SarabunPSK" w:hAnsi="TH SarabunPSK" w:cs="TH SarabunPSK"/>
          <w:sz w:val="32"/>
          <w:szCs w:val="32"/>
          <w:cs/>
        </w:rPr>
        <w:t>กติกาหรือธรรมนูญชุมชน/หมู่บ้าน</w:t>
      </w:r>
      <w:r w:rsidRPr="00C176CC">
        <w:rPr>
          <w:rFonts w:ascii="TH SarabunPSK" w:hAnsi="TH SarabunPSK" w:cs="TH SarabunPSK"/>
          <w:sz w:val="32"/>
          <w:szCs w:val="32"/>
        </w:rPr>
        <w:t xml:space="preserve">” </w:t>
      </w:r>
      <w:r w:rsidRPr="00C176CC">
        <w:rPr>
          <w:rFonts w:ascii="TH SarabunPSK" w:hAnsi="TH SarabunPSK" w:cs="TH SarabunPSK"/>
          <w:sz w:val="32"/>
          <w:szCs w:val="32"/>
          <w:cs/>
        </w:rPr>
        <w:t>ให้ประชาชนในพื้นที่มีส่วนร่วมรับผิดชอบและถือปฏิบัติ รวมทั้งกำหนดบริเวณพื้นที่เล่นน้ำสงกรานต์ที่มีความปลอดภัยและปลอดเครื่องดื่มแอลกอฮอล์ทุกชนิด (</w:t>
      </w:r>
      <w:r w:rsidRPr="00C176CC">
        <w:rPr>
          <w:rFonts w:ascii="TH SarabunPSK" w:hAnsi="TH SarabunPSK" w:cs="TH SarabunPSK"/>
          <w:sz w:val="32"/>
          <w:szCs w:val="32"/>
        </w:rPr>
        <w:t xml:space="preserve">Zoning) </w:t>
      </w:r>
      <w:r w:rsidRPr="00C176CC">
        <w:rPr>
          <w:rFonts w:ascii="TH SarabunPSK" w:hAnsi="TH SarabunPSK" w:cs="TH SarabunPSK"/>
          <w:sz w:val="32"/>
          <w:szCs w:val="32"/>
          <w:cs/>
        </w:rPr>
        <w:t>และวิธีปฏิบัติในการเล่นน้ำสงกรานต์ที่ปลอดภัย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4.1.4 ให้หน่วยงานที่เกี่ยวข้อง จังหวัด และกรุงเทพมหานคร พิจารณาหามาตรการแนวทางในการดูแลความปลอดภัยของนักท่องเที่ยวทั้งชาวไทยและชาวต่างชาติในช่วงเทศกาลสงกรานต์ พ.ศ. 2559 ทั้งความปลอดภัยในชีวิตและทรัพย์สิน และความปลอดภัยในการสัญจร ทั้งทางบก ทางราง ทางน้ำ และทางอากาศ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4.1.5 ให้ศูนย์อำนวยการความปลอดภัยทางถนนจังหวัด และศูนย์อำนวยการความปลอดภัยทางถนนกรุงเทพมหานคร ให้ความสำคัญในการจัดพื้นที่เล่นน้ำสงกรานต์ที่มีความปลอดภัยและปลอดเครื่องดื่มแอลกอฮอล์ทุกชนิด (</w:t>
      </w:r>
      <w:r w:rsidRPr="00C176CC">
        <w:rPr>
          <w:rFonts w:ascii="TH SarabunPSK" w:hAnsi="TH SarabunPSK" w:cs="TH SarabunPSK"/>
          <w:sz w:val="32"/>
          <w:szCs w:val="32"/>
        </w:rPr>
        <w:t xml:space="preserve">Zoning) </w:t>
      </w:r>
      <w:r w:rsidRPr="00C176CC">
        <w:rPr>
          <w:rFonts w:ascii="TH SarabunPSK" w:hAnsi="TH SarabunPSK" w:cs="TH SarabunPSK"/>
          <w:sz w:val="32"/>
          <w:szCs w:val="32"/>
          <w:cs/>
        </w:rPr>
        <w:t>และวิธีการเล่นน้ำสงกรานต์ตามวิถีไทย รวมทั้งให้มีมาตรการห้ามการเล่นน้ำ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บนท้องถนนทั่วไป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4.1.6 ให้หน่วยงานทั้งภาครัฐ ภาคเอกชน ภาคประชาสังคม กำหนดมาตรการองค์กรและบทลงโทษ เพื่อสร้างจิตสำนึกและความตระหนักในการใช้รถใช้ถนน และป้องกันพฤติกรรมเสี่ยงที่อาจก่ออุบัติเหตุทางถนนของบุคลากรในองค์กร และเผยแพร่ประชาสัมพันธ์ให้รับทราบและปฏิบัติตามมาตรการองค์กรอย่างเคร่งครัด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4.1.7 ให้ศูนย์อำนวยการความปลอดภัยทางถนนจังหวัด และศูนย์อำนวยการความปลอดภัยทางถนนกรุงเทพมหานคร ร่วมกับหน่วยงานที่เกี่ยวข้องจัดตั้งทีมสืบสวนอุบัติเหตุกรณีเกิดอุบัติเหตุกับเด็กที่เมาสุราแล้วขับขี่ยานพาหนะ โดยให้มีการสืบสวนถึงแหล่งจำหน่ายหรือสถานประกอบการที่จำหน่ายสุราให้เด็กที่ประสบอุบัติเหตุ รวมถึงให้เอาผิดกับผู้ปกครองตามพระราชบัญญัติคุ้มครองเด็ก พ.ศ. 2546 และกฎหมายที่เกี่ยวข้อง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4.1.8 ให้ศูนย์อำนวยการความปลอดภัยทางถนนจังหวัด บูรณาการข้อมูลการเกิดอุบัติเหตุทางถนน จำนวนผู้เสียชีวิต และจำนวนผู้บาดเจ็บ ร่วมกันระหว่างตำรวจ สาธารณสุข และอำเภอ ก่อนที่จะรายงานมายังศูนย์อำนวยการความปลอดภัยทางถนนส่วนกลาง เพื่อให้ข้อมูลเป็นเอกภาพเดียวกัน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4.2 มาตรการด้านถนนและการสัญจรอย่างปลอดภัย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4.2.1 ให้ศูนย์อำนวยการความปลอดภัยทางถนนจังหวัด ประสานหน่วยงานที่มีอำนาจหน้าที่ควบคุมดูแลถนนตามกฎหมายให้ตรวจสอบจุดเสี่ยง จุดอันตราย จุดที่เกิดอุบัติเหตุบ่อยครั้ง และจุดที่เกิดอุบัติเหตุใหญ่ในถนนที่รับผิดชอบ และเร่งปรับปรุง และแก้ไขให้มีความปลอดภัยในการสัญจร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4.2.2 ให้ศูนย์อำนวยการความปลอดภัยทางถนนจังหวัด และหน่วยงานที่เกี่ยวข้องเตรียมช่องทางพิเศษ (</w:t>
      </w:r>
      <w:r w:rsidRPr="00C176CC">
        <w:rPr>
          <w:rFonts w:ascii="TH SarabunPSK" w:hAnsi="TH SarabunPSK" w:cs="TH SarabunPSK"/>
          <w:sz w:val="32"/>
          <w:szCs w:val="32"/>
        </w:rPr>
        <w:t xml:space="preserve">Reversible Lane) </w:t>
      </w:r>
      <w:r w:rsidRPr="00C176CC">
        <w:rPr>
          <w:rFonts w:ascii="TH SarabunPSK" w:hAnsi="TH SarabunPSK" w:cs="TH SarabunPSK"/>
          <w:sz w:val="32"/>
          <w:szCs w:val="32"/>
          <w:cs/>
        </w:rPr>
        <w:t>ทางเลี่ยง ทางลัด พร้อมป้ายแนะนำและบอกระยะทาง เพื่ออำนวยความสะดวกด้านจราจรแก่ประชาชน  รวมทั้งสนับสนุนเจ้าหน้าที่และวัสดุอุปกรณ์ในการปฏิบัติ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4.2.3 ให้จังหวัดที่มีทางรถไฟผ่านในพื้นที่และกรุงเทพมหานคร ดำเนินการสำรวจตรวจสอบ จุดตัดทางรถไฟที่ได้รับอนุญาตและไม่ได้รับอนุญาต (ทางลักผ่าน) และกำหนดมาตรการ แนวทางในการป้องกันแก้ไขปัญหาจุดตัดทางรถไฟที่ไม่มีความปลอดภัยในการสัญจร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4.2.4 ให้หน่วยงานที่เกี่ยวข้อง จังหวัด กรุงเทพมหานคร และองค์กรปกครองส่วนท้องถิ่น ดำเนินการสำรวจ ตรวจสอบลักษณะทางกายภาพของถนน สิ่งอันตรายข้างทาง (</w:t>
      </w:r>
      <w:r w:rsidRPr="00C176CC">
        <w:rPr>
          <w:rFonts w:ascii="TH SarabunPSK" w:hAnsi="TH SarabunPSK" w:cs="TH SarabunPSK"/>
          <w:sz w:val="32"/>
          <w:szCs w:val="32"/>
        </w:rPr>
        <w:t xml:space="preserve">Roadside Hazards) </w:t>
      </w:r>
      <w:r w:rsidRPr="00C176CC">
        <w:rPr>
          <w:rFonts w:ascii="TH SarabunPSK" w:hAnsi="TH SarabunPSK" w:cs="TH SarabunPSK"/>
          <w:sz w:val="32"/>
          <w:szCs w:val="32"/>
          <w:cs/>
        </w:rPr>
        <w:t>ที่อยู่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ในความรับผิดชอบ และดำเนินการซ่อมแซมและบำรุงถนนให้มีสภาพที่สมบูรณ์ ตลอดจนปรับปรุงสภาพสิ่งแวดล้อมอันตรายข้างทางให้มีความปลอดภัยในการสัญจร อย่าให้เป็นสาเหตุหลักของการเกิดอุบัติเหตุทางถนน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4.2.5 ให้หน่วยงานที่เกี่ยวข้อง จังหวัด และกรุงเทพมหานคร สำรวจตรวจสอบ ป้ายเตือน ป้ายสัญลักษณ์ต่างๆ สัญญาณจราจร ไฟส่องสว่าง เพื่อดำเนินการปรับปรุงแก้ไขให้มีความสมบูรณ์ และติดตั้งในบริเวณที่เหมาะสมมองเห็นได้ชัดเจน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4.2.6 ให้หน่วยงานที่เกี่ยวข้อง จังหวัด และกรุงเทพมหานคร ขอความร่วมมือผู้รับจ้างก่อสร้างหรือซ่อมแซมถนน เร่งดำเนินการให้แล้วเสร็จและคืนพื้นผิวจราจรก่อนเทศกาลสงกรานต์ และกรณี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lastRenderedPageBreak/>
        <w:t>ยังไม่แล้วเสร็จให้ติดตั้งเครื่องหมาย สัญลักษณ์ให้ชัดเจนในระยะที่ปลอดภัย เพื่อแจ้งผู้ใช้เส้นทางล่วงหน้าก่อนถึงบริเวณก่อสร้าง</w:t>
      </w:r>
    </w:p>
    <w:p w:rsidR="00FF49D8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4.2.7 ให้ศูนย์อำนวยการความปลอดภัยทางถนนจังหวัด หน่วยงานทหาร และหน่วยงานที่เกี่ยวข้อง พิจารณาจัดจุดพักรถเพิ่มเติม พร้อมสิ่งอำนวยความสะดวกตามความเหมาะสม </w:t>
      </w:r>
    </w:p>
    <w:p w:rsidR="00033868" w:rsidRPr="00C176CC" w:rsidRDefault="0003386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4.3 มาตรการด้านยานพาหนะที่ปลอดภัย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4.3.1 ให้หน่วยงานที่เกี่ยวข้องตรวจสอบมาตรฐานความปลอดภัยของยานพาหนะทุกประเภทให้ถูกต้องตามระเบียบ กฎหมายที่เกี่ยวข้อง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4.3.2 ให้จังหวัดและหน่วยงานที่เกี่ยวข้องกำหนดมาตรการ แนวทาง เพื่อกำกับ ควบคุมดูแล ทั้งรถโดยสารสาธารณะและรถโดยสารไม่ประจำทาง เพื่อให้เกิดการขับขี่ที่ปลอดภัย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4.3.3 ให้จังหวัด กรุงเทพมหานคร และหน่วยงานที่เกี่ยวข้อง ขอความร่วมมือกลุ่มผู้ประกอบการขนส่งด้วยรถบรรทุกให้หยุดประกอบกิจการหรือหลีกเลี่ยงการใช้รถบรรทุกในช่วงเทศกาลสงกรานต์พ.ศ. 2559  </w:t>
      </w:r>
    </w:p>
    <w:p w:rsidR="00FF49D8" w:rsidRPr="00214786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214786">
        <w:rPr>
          <w:rFonts w:ascii="TH SarabunPSK" w:hAnsi="TH SarabunPSK" w:cs="TH SarabunPSK"/>
          <w:b/>
          <w:bCs/>
          <w:sz w:val="32"/>
          <w:szCs w:val="32"/>
          <w:cs/>
        </w:rPr>
        <w:t>4.4 มาตรการด้านผู้ใช้รถใช้ถนนอย่างปลอดภัย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4.4.1 ให้หน่วยงานที่เกี่ยวข้องบังคับใช้กฎหมายอย่างเคร่งครัด จริงจัง และต่อเนื่อง อาทิ พระราชบัญญัติจราจรทางบก พ.ศ. 2522 คำสั่งหัวหน้าคณะรักษาความสงบแห่งชาติ ที่ 46/2558             ลงวันที่ 30 ธันวาคม 2558 เรื่อง มาตรการแก้ไขปัญหาอันเกิดจากการขับขี่ยานพาหนะ พระราชบัญญัติทางหลวง พ.ศ. 2535 พระราชบัญญัติการขนส่งทางบก พ.ศ. 2522 พระราชบัญญัติควบคุมเครื่องดื่มแอลกอฮอล์ พ.ศ. 2551 และพระราชบัญญัติคุ้มครองเด็ก พ.ศ. 2546 เป็นต้น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4.4.2 ให้จังหวัดและหน่วยงานที่เกี่ยวข้องควบคุมการเข้าถึงเครื่องดื่มแอลกอฮอล์อันนำไปสู่การลดปัจจัยเสี่ยงการเกิดอุบัติเหตุที่เกิดจากการเมาแล้วขับ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4.4.3 ให้หน่วยงานที่เกี่ยวข้อง และหน่วยงานปกครองในพื้นที่ รณรงค์ประชาสัมพันธ์ผ่านสื่อทุกช่องทางอย่างต่อเนื่อง เพื่อสร้างจิตสำนึกความตระหนักในการใช้รถใช้ถนนและความปลอดภัยในชีวิตและทรัพย์สินของประชาชน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4.4.4 ให้จังหวัด และหน่วยงานที่เกี่ยวข้อง รณรงค์ให้ผู้ขับขี่ตรวจสอบสภาพรถ เส้นทางสัญจร และเตรียมความพร้อมสภาพร่างกายก่อนออกเดินทาง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4.5 มาตรการด้านการตอบสนองหลังเกิดอุบัติเหตุ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4.5.1 จัดเตรียมความพร้อมของโรงพยาบาล แพทย์ พยาบาล และหน่วยบริการการแพทย์ฉุกเฉิน ระบบการติดต่อสื่อสาร การสั่งการ ประสานงาน และการแบ่งมอบพื้นที่ความรับผิดชอบของหน่วยบริการการแพทย์ฉุกเฉินในเครือข่ายและดำเนินการช่วยเหลือผู้ประสบอุบัติเหตุทางถนน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4.5.2 จัดเตรียมความพร้อมของหน่วยกู้ชีพ และกู้ภัย ทั้งด้านบุคลากร เครื่องมือวัสดุอุปกรณ์ การสั่งการ ระบบการติดต่อสื่อสาร และดำเนินการช่วยเหลือผู้ประสบอุบัติเหตุทางถนน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4.5.3 จัดเตรียมความพร้อมของระบบการช่วยเหลือผู้ประสบเหตุ ณ จุดเกิดเหตุของแต่พื้นที่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4.5.4 การให้ความช่วยเหลือและเยียวยาหลังเกิดอุบัติเหตุ และประชาสัมพันธ์ระบบการช่วยเหลือต่างๆ ที่ผู้ประสบเหตุควรจะได้รับ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4.5.5 ประชาสัมพันธ์ให้ผู้ขับขี่ยานพาหนะทำประกันภัยตามพระราชบัญญัติคุ้มครองผู้ประสบภัยจากรถ พ.ศ. 2535 (ประกันภัย พ.ร.บ.)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</w:p>
    <w:p w:rsidR="00FF49D8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10. 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แผนอำนวยความสะดวก ปลอดภัยและมั่นคง รองรับการเดินทางของประชาชนช่วงเทศกาลสงกรานต์ 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</w:rPr>
        <w:t>2559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ของกระทรวงคมนาคม</w:t>
      </w:r>
    </w:p>
    <w:p w:rsidR="00FF49D8" w:rsidRDefault="00FF49D8" w:rsidP="00CF5852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คณะรัฐมนตรีมีมติรับทราบแผนอำนวยความสะดวก ปลอดภัยและมั่นคง รองรับการเดินทางของประชาชนช่วงเทศกาลสงกรานต์ </w:t>
      </w:r>
      <w:r w:rsidRPr="00C176CC">
        <w:rPr>
          <w:rFonts w:ascii="TH SarabunPSK" w:hAnsi="TH SarabunPSK" w:cs="TH SarabunPSK"/>
          <w:sz w:val="32"/>
          <w:szCs w:val="32"/>
        </w:rPr>
        <w:t>2559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ของกระทรวงคมนาคม (คค.) ตามที่ คค. เสนอ 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สาระสำคัญของแผนอำนวยความสะดวก รองรับการเดินทางของประชาชนช่วงเทศกาลสงกรานต์ </w:t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>2559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F49D8" w:rsidRPr="00C176CC" w:rsidRDefault="00FF49D8" w:rsidP="00AD01EE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การจัดบริการขนส่งสาธารณะ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จัดเตรียมพื้นที่สถานีขนส่งชานชาลาและพื้นที่จอดรถสำรองให้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เพียงกับความต้องการเดินทา</w:t>
      </w:r>
      <w:r w:rsidR="00214786">
        <w:rPr>
          <w:rFonts w:ascii="TH SarabunPSK" w:hAnsi="TH SarabunPSK" w:cs="TH SarabunPSK" w:hint="cs"/>
          <w:sz w:val="32"/>
          <w:szCs w:val="32"/>
          <w:cs/>
        </w:rPr>
        <w:t>ง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ของประชาชน  รวมทั้งจัดเตรียมและเพิ่มจำนวนยานพาหนะโดยสารและเที่ยววิ่ง / เที่ยวบิน เพื่อรองรับปริมาณการเดินทางระหว่างวันที่ 8-18 เมษายน 2559 จากจำนวน 351,455 เที่ยว เป็น 406,248 เที่ยว รองรับผู้โดยสารจำนวน 24,909,951 คน โดยมีมาตรการรองรับการเดินทางของประชาชน  ดังนี้ </w:t>
      </w:r>
    </w:p>
    <w:p w:rsidR="00FF49D8" w:rsidRPr="00C176CC" w:rsidRDefault="00FF49D8" w:rsidP="00AD01EE">
      <w:pPr>
        <w:pStyle w:val="afd"/>
        <w:numPr>
          <w:ilvl w:val="1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การจัดเตรียมรถโดยสารประจำทางและรถโดยสารเสริมให้เพียงพอกับความต้องการ</w:t>
      </w:r>
    </w:p>
    <w:p w:rsidR="00FF49D8" w:rsidRPr="00C176CC" w:rsidRDefault="00FF49D8" w:rsidP="0021478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เดินทางของประชาชนทั่วประเทศ</w:t>
      </w:r>
    </w:p>
    <w:p w:rsidR="00FF49D8" w:rsidRPr="00C176CC" w:rsidRDefault="00FF49D8" w:rsidP="0021478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C176CC">
        <w:rPr>
          <w:rFonts w:ascii="TH SarabunPSK" w:hAnsi="TH SarabunPSK" w:cs="TH SarabunPSK"/>
          <w:sz w:val="32"/>
          <w:szCs w:val="32"/>
          <w:cs/>
        </w:rPr>
        <w:t>ขอความร่วมมือสมาคมขนส่งสินค้า สมาคมรถบรรทุกและผู้ประกอบการขนส่ง</w:t>
      </w:r>
    </w:p>
    <w:p w:rsidR="00FF49D8" w:rsidRPr="00C176CC" w:rsidRDefault="00FF49D8" w:rsidP="0021478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 xml:space="preserve">ด้วยรถบรรทุก  ให้หลีกเลี่ยงการใช้รถบรรทุกในช่วงเทศกาล </w:t>
      </w:r>
    </w:p>
    <w:p w:rsidR="00FF49D8" w:rsidRPr="00C176CC" w:rsidRDefault="00FF49D8" w:rsidP="0021478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จัดรถ </w:t>
      </w:r>
      <w:r w:rsidRPr="00C176CC">
        <w:rPr>
          <w:rFonts w:ascii="TH SarabunPSK" w:hAnsi="TH SarabunPSK" w:cs="TH SarabunPSK"/>
          <w:sz w:val="32"/>
          <w:szCs w:val="32"/>
        </w:rPr>
        <w:t xml:space="preserve">Shuttle Bus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รถเฉพาะกิจฟรี ช่วงวันที่ </w:t>
      </w:r>
      <w:r w:rsidRPr="00C176CC">
        <w:rPr>
          <w:rFonts w:ascii="TH SarabunPSK" w:hAnsi="TH SarabunPSK" w:cs="TH SarabunPSK"/>
          <w:sz w:val="32"/>
          <w:szCs w:val="32"/>
        </w:rPr>
        <w:t>8 – 18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C176CC">
        <w:rPr>
          <w:rFonts w:ascii="TH SarabunPSK" w:hAnsi="TH SarabunPSK" w:cs="TH SarabunPSK"/>
          <w:sz w:val="32"/>
          <w:szCs w:val="32"/>
        </w:rPr>
        <w:t xml:space="preserve">2559 </w:t>
      </w:r>
    </w:p>
    <w:p w:rsidR="00214786" w:rsidRDefault="00FF49D8" w:rsidP="0021478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176CC">
        <w:rPr>
          <w:rFonts w:ascii="TH SarabunPSK" w:hAnsi="TH SarabunPSK" w:cs="TH SarabunPSK"/>
          <w:sz w:val="32"/>
          <w:szCs w:val="32"/>
        </w:rPr>
        <w:t>2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เส้นทาง </w:t>
      </w:r>
      <w:r w:rsidRPr="00C176CC">
        <w:rPr>
          <w:rFonts w:ascii="TH SarabunPSK" w:hAnsi="TH SarabunPSK" w:cs="TH SarabunPSK"/>
          <w:sz w:val="32"/>
          <w:szCs w:val="32"/>
        </w:rPr>
        <w:t xml:space="preserve">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คือ สาย 3 วงกลมอู่หมอชิต </w:t>
      </w:r>
      <w:r w:rsidRPr="00C176CC">
        <w:rPr>
          <w:rFonts w:ascii="TH SarabunPSK" w:hAnsi="TH SarabunPSK" w:cs="TH SarabunPSK"/>
          <w:sz w:val="32"/>
          <w:szCs w:val="32"/>
        </w:rPr>
        <w:t xml:space="preserve">–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สถานีรถไฟฟ้า </w:t>
      </w:r>
      <w:r w:rsidRPr="00C176CC">
        <w:rPr>
          <w:rFonts w:ascii="TH SarabunPSK" w:hAnsi="TH SarabunPSK" w:cs="TH SarabunPSK"/>
          <w:sz w:val="32"/>
          <w:szCs w:val="32"/>
        </w:rPr>
        <w:t xml:space="preserve">BTS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จตุจักร และสาย </w:t>
      </w:r>
      <w:r w:rsidRPr="00C176CC">
        <w:rPr>
          <w:rFonts w:ascii="TH SarabunPSK" w:hAnsi="TH SarabunPSK" w:cs="TH SarabunPSK"/>
          <w:sz w:val="32"/>
          <w:szCs w:val="32"/>
        </w:rPr>
        <w:t>54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อู่หมอชิต </w:t>
      </w:r>
      <w:r w:rsidRPr="00C176CC">
        <w:rPr>
          <w:rFonts w:ascii="TH SarabunPSK" w:hAnsi="TH SarabunPSK" w:cs="TH SarabunPSK"/>
          <w:sz w:val="32"/>
          <w:szCs w:val="32"/>
        </w:rPr>
        <w:t xml:space="preserve">2 – </w:t>
      </w:r>
      <w:r w:rsidRPr="00C176CC">
        <w:rPr>
          <w:rFonts w:ascii="TH SarabunPSK" w:hAnsi="TH SarabunPSK" w:cs="TH SarabunPSK"/>
          <w:sz w:val="32"/>
          <w:szCs w:val="32"/>
          <w:cs/>
        </w:rPr>
        <w:t>อนุสาวรีย์ชัยฯ</w:t>
      </w:r>
      <w:r w:rsidR="00214786">
        <w:rPr>
          <w:rFonts w:ascii="TH SarabunPSK" w:hAnsi="TH SarabunPSK" w:cs="TH SarabunPSK"/>
          <w:sz w:val="32"/>
          <w:szCs w:val="32"/>
        </w:rPr>
        <w:tab/>
      </w:r>
      <w:r w:rsidR="00214786">
        <w:rPr>
          <w:rFonts w:ascii="TH SarabunPSK" w:hAnsi="TH SarabunPSK" w:cs="TH SarabunPSK"/>
          <w:sz w:val="32"/>
          <w:szCs w:val="32"/>
        </w:rPr>
        <w:tab/>
      </w:r>
    </w:p>
    <w:p w:rsidR="00FF49D8" w:rsidRPr="00C176CC" w:rsidRDefault="00214786" w:rsidP="0021478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F49D8" w:rsidRPr="00C176CC">
        <w:rPr>
          <w:rFonts w:ascii="TH SarabunPSK" w:hAnsi="TH SarabunPSK" w:cs="TH SarabunPSK"/>
          <w:sz w:val="32"/>
          <w:szCs w:val="32"/>
        </w:rPr>
        <w:t xml:space="preserve">1.4 </w:t>
      </w:r>
      <w:r w:rsidR="00FF49D8" w:rsidRPr="00C176CC">
        <w:rPr>
          <w:rFonts w:ascii="TH SarabunPSK" w:hAnsi="TH SarabunPSK" w:cs="TH SarabunPSK"/>
          <w:sz w:val="32"/>
          <w:szCs w:val="32"/>
          <w:cs/>
        </w:rPr>
        <w:t xml:space="preserve">จัดให้ผู้สูงอายุสัญชาติไทยที่มีอายุ 60 ปีขึ้นไป โดยสารรถไฟฟ้า </w:t>
      </w:r>
      <w:r w:rsidR="00FF49D8" w:rsidRPr="00C176CC">
        <w:rPr>
          <w:rFonts w:ascii="TH SarabunPSK" w:hAnsi="TH SarabunPSK" w:cs="TH SarabunPSK"/>
          <w:sz w:val="32"/>
          <w:szCs w:val="32"/>
        </w:rPr>
        <w:t>Airport Rail Link</w:t>
      </w:r>
      <w:r w:rsidR="00FF49D8" w:rsidRPr="00C176CC">
        <w:rPr>
          <w:rFonts w:ascii="TH SarabunPSK" w:hAnsi="TH SarabunPSK" w:cs="TH SarabunPSK"/>
          <w:sz w:val="32"/>
          <w:szCs w:val="32"/>
          <w:cs/>
        </w:rPr>
        <w:t xml:space="preserve"> ฟรีตลอดทั้งวัน  ตั้งแต่เวลา 06.00 – 24.00 น. วันที่ 13 เมษายน 2559 เพียงแสดงบัตรประชาชนต่อเจ้าหน้าที่ขายตั๋วโดยสาร </w:t>
      </w:r>
    </w:p>
    <w:p w:rsidR="00FF49D8" w:rsidRPr="00C176CC" w:rsidRDefault="00FF49D8" w:rsidP="00AD01EE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การอำนวยความสะดวกด้านโครงข่ายถนน </w:t>
      </w:r>
    </w:p>
    <w:p w:rsidR="00FF49D8" w:rsidRPr="00C176CC" w:rsidRDefault="00FF49D8" w:rsidP="0021478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2.1 การยกเว้นค่าธรรมเนียมผ่านทางพิเศษ คือ (1) ทางหลวงพิเศษระหว่างเมืองหมายเลข 7 (กรุงเทพฯ-ชลบุรี) (2)  หมายเลข  9 (วงแหวนรอบนอกด้านตะวันออกช่วงบางปะอิน-บางพลี) และ (3) ทางพิเศษบูรพาวิถี (ทางพิเศษสายบางนา - ชลบุรี) เพื่อบรรเทาปัญหาจราจรบริเวณหน้าด่าน ตั้งแต่เวลา </w:t>
      </w:r>
      <w:r w:rsidRPr="00C176CC">
        <w:rPr>
          <w:rFonts w:ascii="TH SarabunPSK" w:hAnsi="TH SarabunPSK" w:cs="TH SarabunPSK"/>
          <w:sz w:val="32"/>
          <w:szCs w:val="32"/>
        </w:rPr>
        <w:t>00.01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น. ของวันที่ </w:t>
      </w:r>
      <w:r w:rsidRPr="00C176CC">
        <w:rPr>
          <w:rFonts w:ascii="TH SarabunPSK" w:hAnsi="TH SarabunPSK" w:cs="TH SarabunPSK"/>
          <w:sz w:val="32"/>
          <w:szCs w:val="32"/>
        </w:rPr>
        <w:t>9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C176CC">
        <w:rPr>
          <w:rFonts w:ascii="TH SarabunPSK" w:hAnsi="TH SarabunPSK" w:cs="TH SarabunPSK"/>
          <w:sz w:val="32"/>
          <w:szCs w:val="32"/>
        </w:rPr>
        <w:t>2559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C176CC">
        <w:rPr>
          <w:rFonts w:ascii="TH SarabunPSK" w:hAnsi="TH SarabunPSK" w:cs="TH SarabunPSK"/>
          <w:sz w:val="32"/>
          <w:szCs w:val="32"/>
        </w:rPr>
        <w:t>24.00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น. ของวันที่ </w:t>
      </w:r>
      <w:r w:rsidRPr="00C176CC">
        <w:rPr>
          <w:rFonts w:ascii="TH SarabunPSK" w:hAnsi="TH SarabunPSK" w:cs="TH SarabunPSK"/>
          <w:sz w:val="32"/>
          <w:szCs w:val="32"/>
        </w:rPr>
        <w:t>17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C176CC">
        <w:rPr>
          <w:rFonts w:ascii="TH SarabunPSK" w:hAnsi="TH SarabunPSK" w:cs="TH SarabunPSK"/>
          <w:sz w:val="32"/>
          <w:szCs w:val="32"/>
        </w:rPr>
        <w:t>2559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C176CC">
        <w:rPr>
          <w:rFonts w:ascii="TH SarabunPSK" w:hAnsi="TH SarabunPSK" w:cs="TH SarabunPSK"/>
          <w:sz w:val="32"/>
          <w:szCs w:val="32"/>
          <w:cs/>
        </w:rPr>
        <w:t>ตรวจสอบ/แก้ไข/ปรับปรุงถนน/สะพานในความรับผิดชอบให้สะดวกและปลอดภัย โดยมีเครื่องหมาย/อุปกรณ์จราจรครบถ้วน บูรณาการการติดตั้งป้ายกับหน่วยงานท้องถิ่นให้เห็นได้ชัดเจน รวมทั้งประกาศทางเลี่ยงบนเว็บไซต์ของ คค.  และของหน่วยงาน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C176CC">
        <w:rPr>
          <w:rFonts w:ascii="TH SarabunPSK" w:hAnsi="TH SarabunPSK" w:cs="TH SarabunPSK"/>
          <w:sz w:val="32"/>
          <w:szCs w:val="32"/>
          <w:cs/>
        </w:rPr>
        <w:t>มาตรการคืนพื้นที่ผิวจราจร โดยหยุดดำเนินการก่อสร้าง/ซ่อมแซมถนนและสะพานในช่วงเทศกาลพร้อมทั้งติดตั้งเครื่องหมายเตือน ป้ายแนะนำ และไฟสัญญาณเป็นระยะๆ ให้ชัดเจนก่อนถึงบริเวณก่อสร้าง/ซ่อมบำรุงทาง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การจัดเตรียมสิ่งอำนวยความสะดวกภายในท่าเรือ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สถานีขนส่ง / ท่าอากาศยานและอาคาร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ผู้โดยสาร / สถานีรถไฟ</w:t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จัดเจ้าหน้าที่อำนวยความสะดวกให้มีความพร้อมรองรับปริมาณการใช้บริการของประชาชน เข้มงวดเรื่องความสะอาดของห้องน้ำภายในสถานีขนส่งผู้โดยสาร และจัดที่จอดรถที่สะดวก  ปลอดภัยและเพียงพอ</w:t>
      </w:r>
    </w:p>
    <w:p w:rsidR="00FF49D8" w:rsidRPr="00C176CC" w:rsidRDefault="00FF49D8" w:rsidP="00AD01EE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อำนวยความสะดวกในด้านข้อมูลการจราจร 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C176CC">
        <w:rPr>
          <w:rFonts w:ascii="TH SarabunPSK" w:hAnsi="TH SarabunPSK" w:cs="TH SarabunPSK"/>
          <w:sz w:val="32"/>
          <w:szCs w:val="32"/>
          <w:cs/>
        </w:rPr>
        <w:t>ศูนย์ปลอดภัยคมนาคม จัดให้มีเจ้าหน้าที่รับโทรศัพท์ (</w:t>
      </w:r>
      <w:r w:rsidRPr="00C176CC">
        <w:rPr>
          <w:rFonts w:ascii="TH SarabunPSK" w:hAnsi="TH SarabunPSK" w:cs="TH SarabunPSK"/>
          <w:sz w:val="32"/>
          <w:szCs w:val="32"/>
        </w:rPr>
        <w:t xml:space="preserve">Call Center)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สายด่วน </w:t>
      </w:r>
      <w:r w:rsidRPr="00C176CC">
        <w:rPr>
          <w:rFonts w:ascii="TH SarabunPSK" w:hAnsi="TH SarabunPSK" w:cs="TH SarabunPSK"/>
          <w:sz w:val="32"/>
          <w:szCs w:val="32"/>
        </w:rPr>
        <w:t>1356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ตลอด </w:t>
      </w:r>
      <w:r w:rsidRPr="00C176CC">
        <w:rPr>
          <w:rFonts w:ascii="TH SarabunPSK" w:hAnsi="TH SarabunPSK" w:cs="TH SarabunPSK"/>
          <w:sz w:val="32"/>
          <w:szCs w:val="32"/>
        </w:rPr>
        <w:t>24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ชั่วโมง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lastRenderedPageBreak/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C176CC">
        <w:rPr>
          <w:rFonts w:ascii="TH SarabunPSK" w:hAnsi="TH SarabunPSK" w:cs="TH SarabunPSK"/>
          <w:sz w:val="32"/>
          <w:szCs w:val="32"/>
          <w:cs/>
        </w:rPr>
        <w:t>ศูนย์ปฏิบัติการ</w:t>
      </w:r>
      <w:r w:rsidRPr="00C176CC">
        <w:rPr>
          <w:rFonts w:ascii="TH SarabunPSK" w:hAnsi="TH SarabunPSK" w:cs="TH SarabunPSK"/>
          <w:sz w:val="32"/>
          <w:szCs w:val="32"/>
        </w:rPr>
        <w:t xml:space="preserve"> </w:t>
      </w:r>
      <w:r w:rsidRPr="00C176CC">
        <w:rPr>
          <w:rFonts w:ascii="TH SarabunPSK" w:hAnsi="TH SarabunPSK" w:cs="TH SarabunPSK"/>
          <w:sz w:val="32"/>
          <w:szCs w:val="32"/>
          <w:cs/>
        </w:rPr>
        <w:t>คค.   (</w:t>
      </w:r>
      <w:r w:rsidRPr="00C176CC">
        <w:rPr>
          <w:rFonts w:ascii="TH SarabunPSK" w:hAnsi="TH SarabunPSK" w:cs="TH SarabunPSK"/>
          <w:sz w:val="32"/>
          <w:szCs w:val="32"/>
        </w:rPr>
        <w:t xml:space="preserve">MOTOC)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ให้บริการข้อมูลสถิติจำนวนผู้โดยสารและจำนวนเที่ยวการให้บริการรถโดยสารสาธารณะ ข้อมูลอุบัติเหตุ (ระบบ </w:t>
      </w:r>
      <w:r w:rsidRPr="00C176CC">
        <w:rPr>
          <w:rFonts w:ascii="TH SarabunPSK" w:hAnsi="TH SarabunPSK" w:cs="TH SarabunPSK"/>
          <w:sz w:val="32"/>
          <w:szCs w:val="32"/>
        </w:rPr>
        <w:t xml:space="preserve">TRAMS)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และการรายงานสภาพจราจรจากกล้อง </w:t>
      </w:r>
      <w:r w:rsidRPr="00C176CC">
        <w:rPr>
          <w:rFonts w:ascii="TH SarabunPSK" w:hAnsi="TH SarabunPSK" w:cs="TH SarabunPSK"/>
          <w:sz w:val="32"/>
          <w:szCs w:val="32"/>
        </w:rPr>
        <w:t xml:space="preserve">CCTV </w:t>
      </w:r>
      <w:r w:rsidRPr="00C176CC">
        <w:rPr>
          <w:rFonts w:ascii="TH SarabunPSK" w:hAnsi="TH SarabunPSK" w:cs="TH SarabunPSK"/>
          <w:sz w:val="32"/>
          <w:szCs w:val="32"/>
          <w:cs/>
        </w:rPr>
        <w:t>โดยดำเนินการวิเคราะห์สถานการณ์ และบริหารจัดการในกรณีเกิดเหตุฉุกเฉิน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แผนอำนวยการด้านความปลอดภัยและมั่นคง ประกอบด้วย </w:t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 ดังนี้</w:t>
      </w:r>
    </w:p>
    <w:p w:rsidR="00FF49D8" w:rsidRDefault="00FF49D8" w:rsidP="00AD01E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มาตรการด้านการบริหารจัดการผู้ขับขี่/ ผู้โดยสารปลอดภัย</w:t>
      </w:r>
    </w:p>
    <w:p w:rsidR="00033868" w:rsidRPr="00C176CC" w:rsidRDefault="00033868" w:rsidP="00033868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1) ตรวจความพร้อมของพนักงานขับรถโดยสารสาธารณะตรวจวัดแอลกอฮอล์</w:t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ขอความร่วมมือสมาคมขนส่งสินค้า สมาคมรถบรรทุกและผู้ประกอบการขนส่งด้วยรถบรรทุกหลีกเลี่ยงการใช้รถบรรทุกในช่วงเทศกาล ระหว่างวันที่ </w:t>
      </w:r>
      <w:r w:rsidRPr="00C176CC">
        <w:rPr>
          <w:rFonts w:ascii="TH SarabunPSK" w:hAnsi="TH SarabunPSK" w:cs="TH SarabunPSK"/>
          <w:sz w:val="32"/>
          <w:szCs w:val="32"/>
        </w:rPr>
        <w:t>11-17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C176CC">
        <w:rPr>
          <w:rFonts w:ascii="TH SarabunPSK" w:hAnsi="TH SarabunPSK" w:cs="TH SarabunPSK"/>
          <w:sz w:val="32"/>
          <w:szCs w:val="32"/>
        </w:rPr>
        <w:t>2559</w:t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C176CC">
        <w:rPr>
          <w:rFonts w:ascii="TH SarabunPSK" w:hAnsi="TH SarabunPSK" w:cs="TH SarabunPSK"/>
          <w:sz w:val="32"/>
          <w:szCs w:val="32"/>
          <w:cs/>
        </w:rPr>
        <w:t>ห้ามจำหน่ายและดื่มเครื่องดื่มแอลกอฮอล์บนรถและในสถานีขนส่งผู้โดยสาร พร้อมทั้งกวดขันการเล่นน้ำบนท้ายรถกระบะที่ไม่มีหลังคา</w:t>
      </w:r>
    </w:p>
    <w:p w:rsidR="00FF49D8" w:rsidRPr="00C176CC" w:rsidRDefault="00FF49D8" w:rsidP="00AD01E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มาตรการยานพาหนะปลอดภัย </w:t>
      </w:r>
    </w:p>
    <w:p w:rsidR="00FF49D8" w:rsidRPr="00C176CC" w:rsidRDefault="00FF49D8" w:rsidP="00CF5852">
      <w:pPr>
        <w:spacing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C176CC">
        <w:rPr>
          <w:rFonts w:ascii="TH SarabunPSK" w:hAnsi="TH SarabunPSK" w:cs="TH SarabunPSK"/>
          <w:sz w:val="32"/>
          <w:szCs w:val="32"/>
          <w:cs/>
        </w:rPr>
        <w:t>ตรวจความพร้อมของรถโดยสารสาธารณะทุกคัน</w:t>
      </w:r>
    </w:p>
    <w:p w:rsidR="00FF49D8" w:rsidRPr="00C176CC" w:rsidRDefault="00FF49D8" w:rsidP="00CF5852">
      <w:pPr>
        <w:spacing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 xml:space="preserve">      </w:t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ตั้งจุดตรวจความพร้อมของรถโดยสาร ตลอด </w:t>
      </w:r>
      <w:r w:rsidRPr="00C176CC">
        <w:rPr>
          <w:rFonts w:ascii="TH SarabunPSK" w:hAnsi="TH SarabunPSK" w:cs="TH SarabunPSK"/>
          <w:sz w:val="32"/>
          <w:szCs w:val="32"/>
        </w:rPr>
        <w:t>24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ชั่วโมง ในพื้นที่ </w:t>
      </w:r>
      <w:r w:rsidRPr="00C176CC">
        <w:rPr>
          <w:rFonts w:ascii="TH SarabunPSK" w:hAnsi="TH SarabunPSK" w:cs="TH SarabunPSK"/>
          <w:sz w:val="32"/>
          <w:szCs w:val="32"/>
        </w:rPr>
        <w:t>11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จังหวัด ดังนี้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 xml:space="preserve">กําแพงเพชร พิษณุโลก ลําปาง ขอนแก่น นครราชสีมา บุรีรัมย์ ประจวบคีรีขันธ์ สุราษฎร์ธานี  นครศรีธรรมราช สงขลา และ ระยอง จํานวน </w:t>
      </w:r>
      <w:r w:rsidRPr="00C176CC">
        <w:rPr>
          <w:rFonts w:ascii="TH SarabunPSK" w:hAnsi="TH SarabunPSK" w:cs="TH SarabunPSK"/>
          <w:sz w:val="32"/>
          <w:szCs w:val="32"/>
        </w:rPr>
        <w:t>14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จุด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>3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) ออกประกาศให้รถโดยสารสาธารณะติดตั้ง </w:t>
      </w:r>
      <w:r w:rsidRPr="00C176CC">
        <w:rPr>
          <w:rFonts w:ascii="TH SarabunPSK" w:hAnsi="TH SarabunPSK" w:cs="TH SarabunPSK"/>
          <w:sz w:val="32"/>
          <w:szCs w:val="32"/>
        </w:rPr>
        <w:t xml:space="preserve">GPS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พร้อมเชื่อมข้อมูลการเดินทาง และจัดทำแอพพลิเคชั่น </w:t>
      </w:r>
      <w:r w:rsidRPr="00C176CC">
        <w:rPr>
          <w:rFonts w:ascii="TH SarabunPSK" w:hAnsi="TH SarabunPSK" w:cs="TH SarabunPSK"/>
          <w:sz w:val="32"/>
          <w:szCs w:val="32"/>
        </w:rPr>
        <w:t xml:space="preserve">GPS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เพื่อสามารถติดตามการใช้ความเร็วและชั่วโมงการเดินทางของรถโดยสารสาธารณะในช่วงเทศกาลสงกรานต์ </w:t>
      </w:r>
      <w:r w:rsidRPr="00C176CC">
        <w:rPr>
          <w:rFonts w:ascii="TH SarabunPSK" w:hAnsi="TH SarabunPSK" w:cs="TH SarabunPSK"/>
          <w:sz w:val="32"/>
          <w:szCs w:val="32"/>
        </w:rPr>
        <w:t>2559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C176CC">
        <w:rPr>
          <w:rFonts w:ascii="TH SarabunPSK" w:hAnsi="TH SarabunPSK" w:cs="TH SarabunPSK"/>
          <w:sz w:val="32"/>
          <w:szCs w:val="32"/>
          <w:cs/>
        </w:rPr>
        <w:t>ตรวจสภาพความพร้อมของเรือโดยสารให้มีความมั่นคง แข็งแรง มีอุปกรณ์ช่วยชีวิตที่พร้อมใช้งาน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</w:rPr>
        <w:t xml:space="preserve">5) </w:t>
      </w:r>
      <w:r w:rsidRPr="00C176CC">
        <w:rPr>
          <w:rFonts w:ascii="TH SarabunPSK" w:hAnsi="TH SarabunPSK" w:cs="TH SarabunPSK"/>
          <w:sz w:val="32"/>
          <w:szCs w:val="32"/>
          <w:cs/>
        </w:rPr>
        <w:t>ตรวจความพร้อมของเครื่องบิน เพื่อรองรับการเปลี่ยนแปลงเที่ยวบินตลอดเวลา</w:t>
      </w:r>
    </w:p>
    <w:p w:rsidR="00FF49D8" w:rsidRPr="00C176CC" w:rsidRDefault="00FF49D8" w:rsidP="00AD01E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มาตรการถนนปลอดภัย </w:t>
      </w:r>
    </w:p>
    <w:p w:rsidR="00FF49D8" w:rsidRPr="00C176CC" w:rsidRDefault="00FF49D8" w:rsidP="00AD01EE">
      <w:pPr>
        <w:pStyle w:val="afd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ตรวจสอบป้ายจราจร เครื่องหมายควบคุมการจราจร สัญญาณไฟจราจร ไฟฟ้าแสง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 xml:space="preserve">สว่างและไฟกระพริบให้อยู่ในสภาพดีพร้อมใช้งาน รวมทั้งปรับปรุงให้ประชาชนสามารถเห็นได้ชัดเจน </w:t>
      </w:r>
    </w:p>
    <w:p w:rsidR="00FF49D8" w:rsidRPr="00C176CC" w:rsidRDefault="00FF49D8" w:rsidP="00AD01EE">
      <w:pPr>
        <w:pStyle w:val="afd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ตรวจสอบและแก้ไขพื้นที่จุดเสี่ยงจุดอันตรายจุดวิกฤตด้านการจราจรและจุดที่อยู่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ระหว่างการซ่อมแซมผิวจราจรที่เสียหาย</w:t>
      </w:r>
    </w:p>
    <w:p w:rsidR="00FF49D8" w:rsidRPr="00C176CC" w:rsidRDefault="00FF49D8" w:rsidP="00AD01E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มาตรการบังคับใช้กฎหมาย </w:t>
      </w:r>
    </w:p>
    <w:p w:rsidR="00FF49D8" w:rsidRPr="00C176CC" w:rsidRDefault="00FF49D8" w:rsidP="00AD01EE">
      <w:pPr>
        <w:pStyle w:val="afd"/>
        <w:numPr>
          <w:ilvl w:val="0"/>
          <w:numId w:val="6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 xml:space="preserve">จัดหน่วยเคลื่อนที่ออกตรวจจับความเร็วของรถโดยสาร ณ เส้นทางสายหลักเข้า </w:t>
      </w:r>
      <w:r w:rsidRPr="00C176CC">
        <w:rPr>
          <w:rFonts w:ascii="TH SarabunPSK" w:hAnsi="TH SarabunPSK" w:cs="TH SarabunPSK"/>
          <w:sz w:val="32"/>
          <w:szCs w:val="32"/>
        </w:rPr>
        <w:t xml:space="preserve">– </w:t>
      </w:r>
      <w:r w:rsidRPr="00C176CC">
        <w:rPr>
          <w:rFonts w:ascii="TH SarabunPSK" w:hAnsi="TH SarabunPSK" w:cs="TH SarabunPSK"/>
          <w:sz w:val="32"/>
          <w:szCs w:val="32"/>
          <w:cs/>
        </w:rPr>
        <w:t>ออก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21478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C176CC">
        <w:rPr>
          <w:rFonts w:ascii="TH SarabunPSK" w:hAnsi="TH SarabunPSK" w:cs="TH SarabunPSK"/>
          <w:sz w:val="32"/>
          <w:szCs w:val="32"/>
          <w:cs/>
        </w:rPr>
        <w:t>ไปสู่ภูมิภาคอย่างเข้มข้น</w:t>
      </w:r>
    </w:p>
    <w:p w:rsidR="00FF49D8" w:rsidRPr="00C176CC" w:rsidRDefault="00FF49D8" w:rsidP="00AD01EE">
      <w:pPr>
        <w:pStyle w:val="afd"/>
        <w:numPr>
          <w:ilvl w:val="0"/>
          <w:numId w:val="6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กวดขันผู้โดยสารคาดเข็มขัดนิรภัยทุกที่นั่ง หากไม่ปฏิบัติตามห้ามออกเดินรถจากสถานี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 xml:space="preserve">อย่างเด็ดขาด </w:t>
      </w:r>
    </w:p>
    <w:p w:rsidR="00FF49D8" w:rsidRPr="00C176CC" w:rsidRDefault="00FF49D8" w:rsidP="00AD01E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มาตรการช่วยเหลือผู้ประสบเหตุ </w:t>
      </w:r>
    </w:p>
    <w:p w:rsidR="00FF49D8" w:rsidRPr="00C176CC" w:rsidRDefault="00FF49D8" w:rsidP="00AD01EE">
      <w:pPr>
        <w:pStyle w:val="afd"/>
        <w:numPr>
          <w:ilvl w:val="0"/>
          <w:numId w:val="7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ให้ความช่วยเหลือผู้ประสบเหตุโดยการประสานองค์กรต่างๆ เช่น หน่วยกู้ภัย มูลนิธิทีม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 xml:space="preserve">อาสาท้องถิ่น </w:t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</w:p>
    <w:p w:rsidR="00FF49D8" w:rsidRPr="00C176CC" w:rsidRDefault="00FF49D8" w:rsidP="00AD01EE">
      <w:pPr>
        <w:pStyle w:val="afd"/>
        <w:numPr>
          <w:ilvl w:val="0"/>
          <w:numId w:val="7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จัดหน่วยเฉพาะกิจทางพิเศษใช้รถจักรยานยนต์ขนาดใหญ่พร้อมอุปกรณ์ตรวจตรา ดูแล</w:t>
      </w:r>
    </w:p>
    <w:p w:rsidR="00FF49D8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และช่วยเหลือได้ทันท่วงที</w:t>
      </w:r>
    </w:p>
    <w:p w:rsidR="00214786" w:rsidRDefault="00214786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4786" w:rsidRDefault="00214786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14786" w:rsidRPr="00C176CC" w:rsidRDefault="00214786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49D8" w:rsidRPr="00C176CC" w:rsidRDefault="00FF49D8" w:rsidP="00AD01E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มาตรการด้านความมั่นคง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ขอความร่วมมือกับเจ้าหน้าที่ตํารวจ  ทหารมาดูแลรักษาความ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 xml:space="preserve">ปลอดภัยประจําท่าเรือ/ สถานีขนส่ง/ท่าอากาศยานและอาคารผู้โดยสาร/สถานีรถไฟ ตลอด </w:t>
      </w:r>
      <w:r w:rsidRPr="00C176CC">
        <w:rPr>
          <w:rFonts w:ascii="TH SarabunPSK" w:hAnsi="TH SarabunPSK" w:cs="TH SarabunPSK"/>
          <w:sz w:val="32"/>
          <w:szCs w:val="32"/>
        </w:rPr>
        <w:t>24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ชั่วโมง จัดวางถังขยะในตำแหน่งที่สามารถตรวจสอบได้ด้วยกล้องวงจรปิด  รวมทั้งห้ามรับฝากสัมภาระสิ่งของไปกับรถโดยสารโดยผู้ฝากไม่ได้เดินทางไปด้วย เว้นแต่จะได้รับการตรวจสอบว่ามิใช่สิ่งของต้องห้ามโดยต้องระบุชื่อที่อยู่ไว้อย่างชัดเจน</w:t>
      </w:r>
    </w:p>
    <w:p w:rsidR="00FF49D8" w:rsidRPr="00C176CC" w:rsidRDefault="00FF49D8" w:rsidP="00AD01EE">
      <w:pPr>
        <w:pStyle w:val="afd"/>
        <w:numPr>
          <w:ilvl w:val="0"/>
          <w:numId w:val="4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มาตรการด้านการประชาสัมพันธ์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 ให้บริการข้อมูลข่าวสารผ่านสายด่วนของหน่วยงานในสังกัด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 xml:space="preserve">กระทรวงคมนาคมหรือศูนย์ปลอดภัยคมนาคม </w:t>
      </w:r>
      <w:r w:rsidRPr="00C176CC">
        <w:rPr>
          <w:rFonts w:ascii="TH SarabunPSK" w:hAnsi="TH SarabunPSK" w:cs="TH SarabunPSK"/>
          <w:sz w:val="32"/>
          <w:szCs w:val="32"/>
        </w:rPr>
        <w:t>Call Center 1356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ตลอด </w:t>
      </w:r>
      <w:r w:rsidRPr="00C176CC">
        <w:rPr>
          <w:rFonts w:ascii="TH SarabunPSK" w:hAnsi="TH SarabunPSK" w:cs="TH SarabunPSK"/>
          <w:sz w:val="32"/>
          <w:szCs w:val="32"/>
        </w:rPr>
        <w:t>24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การรายงานผลการปฏิบัติและการประเมินผล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ทุกหน่วยงานที่เกี่ยวข้องรายงานสถิติการให้บริการระบบขนส่งสาธารณะ และสถิติอุบัติเหตุ มายังศูนย์ </w:t>
      </w:r>
      <w:r w:rsidRPr="00C176CC">
        <w:rPr>
          <w:rFonts w:ascii="TH SarabunPSK" w:hAnsi="TH SarabunPSK" w:cs="TH SarabunPSK"/>
          <w:sz w:val="32"/>
          <w:szCs w:val="32"/>
        </w:rPr>
        <w:t xml:space="preserve">MOTOC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ภายในเวลา 08.00 น. ของวันรุ่งขึ้น เป็นประจำทุกวันตลอดช่วงเทศกาล ช่วงหลังเทศกาล ภายหลังเสร็จสิ้นช่วงเทศกาลสงกรานต์ </w:t>
      </w:r>
      <w:r w:rsidRPr="00C176CC">
        <w:rPr>
          <w:rFonts w:ascii="TH SarabunPSK" w:hAnsi="TH SarabunPSK" w:cs="TH SarabunPSK"/>
          <w:sz w:val="32"/>
          <w:szCs w:val="32"/>
        </w:rPr>
        <w:t>2559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หน่วยงานในสังกัด คค.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>ประมวลสรุปผลการปฏิบัติงานพร้อมข้อเสน</w:t>
      </w:r>
      <w:r w:rsidR="00214786">
        <w:rPr>
          <w:rFonts w:ascii="TH SarabunPSK" w:hAnsi="TH SarabunPSK" w:cs="TH SarabunPSK" w:hint="cs"/>
          <w:sz w:val="32"/>
          <w:szCs w:val="32"/>
          <w:cs/>
        </w:rPr>
        <w:t>อ</w:t>
      </w:r>
      <w:r w:rsidR="00214786">
        <w:rPr>
          <w:rFonts w:ascii="TH SarabunPSK" w:hAnsi="TH SarabunPSK" w:cs="TH SarabunPSK"/>
          <w:sz w:val="32"/>
          <w:szCs w:val="32"/>
          <w:cs/>
        </w:rPr>
        <w:t>แนะให้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สำนักงานนโยบายและแผนการขนส่งและจราจร ภายในวันที่ </w:t>
      </w:r>
      <w:r w:rsidRPr="00C176CC">
        <w:rPr>
          <w:rFonts w:ascii="TH SarabunPSK" w:hAnsi="TH SarabunPSK" w:cs="TH SarabunPSK"/>
          <w:sz w:val="32"/>
          <w:szCs w:val="32"/>
        </w:rPr>
        <w:t>22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C176CC">
        <w:rPr>
          <w:rFonts w:ascii="TH SarabunPSK" w:hAnsi="TH SarabunPSK" w:cs="TH SarabunPSK"/>
          <w:sz w:val="32"/>
          <w:szCs w:val="32"/>
        </w:rPr>
        <w:t>2559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เพื่อสรุปผลการดำเนินการเบื้องต้นนำเสนอคณะรัฐมนตรีเพื่อทราบ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F49D8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แนวทางและมาตรการรณรงค์การใช้น้ำอย่างรู้คุณค่าเนื่องในประเพณีสงกรานต์ประจำปี พ.ศ. 2559 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  <w:cs/>
        </w:rPr>
        <w:t>สงกรานต์แบบไทย ใช้น้ำอย่างรู้คุณค่า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กำหนดแนวทางและมาตรการรณรงค์การใช้น้ำอย่างรู้คุณค่าเนื่องในประเพณีสงกรานต์ ภายใต้แนวคิด </w:t>
      </w:r>
      <w:r w:rsidRPr="00C176CC">
        <w:rPr>
          <w:rFonts w:ascii="TH SarabunPSK" w:hAnsi="TH SarabunPSK" w:cs="TH SarabunPSK"/>
          <w:sz w:val="32"/>
          <w:szCs w:val="32"/>
        </w:rPr>
        <w:t>“</w:t>
      </w:r>
      <w:r w:rsidRPr="00C176CC">
        <w:rPr>
          <w:rFonts w:ascii="TH SarabunPSK" w:hAnsi="TH SarabunPSK" w:cs="TH SarabunPSK"/>
          <w:sz w:val="32"/>
          <w:szCs w:val="32"/>
          <w:cs/>
        </w:rPr>
        <w:t>สงกรานต์แบบไทย ใช้น้ำอย่างรู้คุณค่า</w:t>
      </w:r>
      <w:r w:rsidRPr="00C176CC">
        <w:rPr>
          <w:rFonts w:ascii="TH SarabunPSK" w:hAnsi="TH SarabunPSK" w:cs="TH SarabunPSK"/>
          <w:sz w:val="32"/>
          <w:szCs w:val="32"/>
        </w:rPr>
        <w:t xml:space="preserve">” </w:t>
      </w:r>
      <w:r w:rsidR="00214786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กระทรวงวัฒนธรรม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วธ.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6CC">
        <w:rPr>
          <w:rFonts w:ascii="TH SarabunPSK" w:hAnsi="TH SarabunPSK" w:cs="TH SarabunPSK"/>
          <w:b/>
          <w:bCs/>
          <w:sz w:val="32"/>
          <w:szCs w:val="32"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>วธ. รายงานว่า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1. ประเพณีสงกรานต์ เป็นประเพณีที่มีสาระอันงดงาม ให้ความสำคัญต่อการแสดงความศรัทธาในศาสนา ความกตัญญูกตเวทีต่อผู้มีพระคุณ และการแสดงความปรารถนาดีต่อผู้อื่น และต่อสิ่งแวดล้อม โดยใช้น้ำซึ่งมีคุณูปการต่อการดำรงชีวิตของมนุษย์เป็นสัญลักษณ์ของการคารวะ เพราะ</w:t>
      </w:r>
      <w:r w:rsidRPr="00C176CC">
        <w:rPr>
          <w:rFonts w:ascii="TH SarabunPSK" w:hAnsi="TH SarabunPSK" w:cs="TH SarabunPSK"/>
          <w:sz w:val="32"/>
          <w:szCs w:val="32"/>
        </w:rPr>
        <w:t xml:space="preserve"> “</w:t>
      </w:r>
      <w:r w:rsidRPr="00C176CC">
        <w:rPr>
          <w:rFonts w:ascii="TH SarabunPSK" w:hAnsi="TH SarabunPSK" w:cs="TH SarabunPSK"/>
          <w:sz w:val="32"/>
          <w:szCs w:val="32"/>
          <w:cs/>
        </w:rPr>
        <w:t>น้ำ</w:t>
      </w:r>
      <w:r w:rsidRPr="00C176CC">
        <w:rPr>
          <w:rFonts w:ascii="TH SarabunPSK" w:hAnsi="TH SarabunPSK" w:cs="TH SarabunPSK"/>
          <w:sz w:val="32"/>
          <w:szCs w:val="32"/>
        </w:rPr>
        <w:t xml:space="preserve">” </w:t>
      </w:r>
      <w:r w:rsidRPr="00C176CC">
        <w:rPr>
          <w:rFonts w:ascii="TH SarabunPSK" w:hAnsi="TH SarabunPSK" w:cs="TH SarabunPSK"/>
          <w:sz w:val="32"/>
          <w:szCs w:val="32"/>
          <w:cs/>
        </w:rPr>
        <w:t>เป็นเครื่องชำระล้างสิ่งสกปรกหรือมลทินต่าง ๆ และยังถือว่าเป็นเครื่องหมายของความอุดมสมบูรณ์ อีกทั้งช่วงเดือนเมษายนเป็นฤดูร้อน คนสมัยก่อนจึงมีการใช้น้ำสาดกันเพื่อความสนุกสนานและคลายร้อน รวมถึงใช้สรงพระพุทธรูปและพระสงฆ์เพื่อความเป็นสิริมงคล ใช้รดน้ำดำหัวผู้ใหญ่เพื่อขอพรและเป็นการแสดงความกตัญญูและใช้ทำความสะอาดบ้านเรือน เสมือนเป็นการชำระล้างสิ่งสกปรกให้ออกจากบ้านไปอีกด้วย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2. อย่างไรก็ดีปี พ.ศ. 2559 ประเทศไทยประสบกับสภาวะภัยแล้ง รัฐบาลจึงมีการณรงค์ส่งเสริมให้ทุกภาคส่วน ทั้งภาครัฐ ภาคเอกชน และภาคประชาชนตระหนักถึงคุณค่าความสำคัญของน้ำ ส่งเสริมให้มีการใช้น้ำในช่วงเทศกาลสงกรานต์ อย่างรู้คุณค่า ไม่ฟุ่มเฟือย และมีจุดมุ่งหมายในการใช้น้ำ โดยยังคงสืบสานคุณค่าสาระของประเพณีสงกรานต์แบบไทย แต่งกายให้สภาพ ไม่ดื่มเครื่องดื่มแอลกอฮอล์ รวมไปถึงการเดินทางในช่วงเทศกาลสงกรานต์และการเล่นน้ำสงกรานต์ให้มีความปลอดภัย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3. การบูรณาการความร่วมมือระหว่างหน่วยงานที่เกี่ยวข้องเนื่องในประเพณีสงกรานต์ ประจำปี พ.ศ. 2559 เป็นการดำเนินการตามนโยบายของรัฐบาล ในเรื่องการอนุรักษ์ ฟื้นฟู และเผยแพร่มรดกทางวัฒนธรรมอย่างถูกต้องและเหมาะสม การรณรงค์ให้มีการจัดกิจกรรมอย่างสร้างสรรค์ การรักษาสิ่งแวดล้อมการป้องกันและดูแลรักษาความปลอดภัยทั้งชีวิตและทรัพย์สินของประชาชน รวมทั้งสร้างความมั่นใจแก่นักท่องเที่ยวในช่วงเทศกาลที่สำคัญของไทย ตลอดจนการรณรงค์ให้ประชาชนเฉลิมฉลองเทศกาลสงกรานต์โดยคำนึงถึงคุณค่าของน้ำและการใช้น้ำอย่างประหยัด ซึ่งเป็นเรื่องที่รัฐบาลให้ความสำคัญ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4. วธ. ได้จัดประชุมร่วมกับหน่วยงานที่เกี่ยวข้อง ซึ่งเป็นหน่วยงานหลักที่ดูแลรับผิดชอบใน 3 ภารกิจที่สำคัญ ได้แก่ การจัดงานช่วงเทศกาลสงกรานต์ การดูแลรักษาความปลอดภัย และการบริหารจัดการน้ำ โดยร่วมกันกำหนดแนวทางและมาตรการรณรงค์การใช้น้ำอย่างรู้คุณค่าเนื่องในประเพณีสงกรานต์ รวมทั้งเตรียมการ</w:t>
      </w:r>
      <w:r w:rsidRPr="00C176CC">
        <w:rPr>
          <w:rFonts w:ascii="TH SarabunPSK" w:hAnsi="TH SarabunPSK" w:cs="TH SarabunPSK"/>
          <w:sz w:val="32"/>
          <w:szCs w:val="32"/>
          <w:cs/>
        </w:rPr>
        <w:lastRenderedPageBreak/>
        <w:t xml:space="preserve">ป้องกันและแก้ไขปัญหาที่อาจจะเกิดขึ้นในช่วงเทศกาลสงกรานต์ ประจำปี 2559 ภายใต้แนวคิด </w:t>
      </w:r>
      <w:r w:rsidRPr="00C176CC">
        <w:rPr>
          <w:rFonts w:ascii="TH SarabunPSK" w:hAnsi="TH SarabunPSK" w:cs="TH SarabunPSK"/>
          <w:sz w:val="32"/>
          <w:szCs w:val="32"/>
        </w:rPr>
        <w:t>“</w:t>
      </w:r>
      <w:r w:rsidRPr="00C176CC">
        <w:rPr>
          <w:rFonts w:ascii="TH SarabunPSK" w:hAnsi="TH SarabunPSK" w:cs="TH SarabunPSK"/>
          <w:sz w:val="32"/>
          <w:szCs w:val="32"/>
          <w:cs/>
        </w:rPr>
        <w:t>สงกรานต์แบบไทย ใช้น้ำอย่างรู้คุณค่า</w:t>
      </w:r>
      <w:r w:rsidRPr="00C176CC">
        <w:rPr>
          <w:rFonts w:ascii="TH SarabunPSK" w:hAnsi="TH SarabunPSK" w:cs="TH SarabunPSK"/>
          <w:sz w:val="32"/>
          <w:szCs w:val="32"/>
        </w:rPr>
        <w:t xml:space="preserve">” </w:t>
      </w:r>
      <w:r w:rsidRPr="00C176C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4.1 การรณรงค์ เรื่อง สงกรานต์แบบไทย</w:t>
      </w:r>
      <w:r w:rsidRPr="00C176CC">
        <w:rPr>
          <w:rFonts w:ascii="TH SarabunPSK" w:hAnsi="TH SarabunPSK" w:cs="TH SarabunPSK"/>
          <w:sz w:val="32"/>
          <w:szCs w:val="32"/>
        </w:rPr>
        <w:t xml:space="preserve"> </w:t>
      </w:r>
      <w:r w:rsidRPr="00C176CC">
        <w:rPr>
          <w:rFonts w:ascii="TH SarabunPSK" w:hAnsi="TH SarabunPSK" w:cs="TH SarabunPSK"/>
          <w:sz w:val="32"/>
          <w:szCs w:val="32"/>
          <w:cs/>
        </w:rPr>
        <w:t>โดยขอความร่วมมือจากประชาชนช่วยกันสืบสานประเพณีสงกรานต์แบบไทยให้คงไว้ เช่น การไปทำบุญตักบาตร การสรงน้ำพระพุทธรูป การสรงน้ำพระสงฆ์ การรดน้ำขอพรผู้ใหญ่ ควรใช้น้ำสะอาด เล่นน้ำอย่างสุภาพ แต่งกายด้วยผ้าไทยและแต่งกายให้เหมาะสมในเทศกาลสงกรานต์ รวมทั้ง จัดให้มีการสวดมนต์ขอพรรับวันขึ้นปีใหม่ไทยเพื่อรณรงค์ให้คนไทยเข้าวัดมากขึ้นในเทศกาลสงกรานต์ และรณรงค์ละเว้นอบายมุขและสิ่งมึนเมา เพื่อลดอุบัติเหตุและลดอาชญากรรมต่าง ๆ ในเทศกาลสงกรานต์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4.2 การรณรงค์ใช้น้ำอย่างรู้คุณค่า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โดยกำหนดสถานที่ให้ประชาชนเล่นน้ำเป็นการเฉพาะ โดยขอความร่วมมือจากประชาชน ซึ่งจะส่งผลดีต่อการดูแล รักษา และควบคุมการใช้ปริมาณน้ำ พร้อมขอความร่วมมือไม่ใช้น้ำอย่างฟุ่มเฟือย เช่น ไม่นำน้ำใส่รถกะบะเล่นสาดน้ำกัน หรือใช้สายยางฉีดน้ำใส่กันบริเวณท้องถนนหรือบริเวณจัดงานต่าง ๆ และกำหนดระยะเวลาและปริมาณการจ่ายน้ำ รวมทั้งจุดบริการน้ำ เพื่อให้การจัดกิจกรรม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176CC">
        <w:rPr>
          <w:rFonts w:ascii="TH SarabunPSK" w:hAnsi="TH SarabunPSK" w:cs="TH SarabunPSK"/>
          <w:sz w:val="32"/>
          <w:szCs w:val="32"/>
          <w:cs/>
        </w:rPr>
        <w:t>งานสงกรานต์มีการใช้น้ำอย่างประหยัด</w:t>
      </w:r>
    </w:p>
    <w:p w:rsidR="00C11FC7" w:rsidRDefault="00C11FC7" w:rsidP="00CF5852">
      <w:pPr>
        <w:tabs>
          <w:tab w:val="left" w:pos="1440"/>
          <w:tab w:val="left" w:pos="2160"/>
          <w:tab w:val="left" w:pos="28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951E4A" w:rsidRPr="00951E4A" w:rsidRDefault="009C46AA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7B2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1E4A" w:rsidRPr="00951E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ขอทบทวนมติคณะรัฐมนตรี เรื่อง </w:t>
      </w:r>
      <w:r w:rsidR="00831444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="00951E4A" w:rsidRPr="00951E4A">
        <w:rPr>
          <w:rFonts w:ascii="TH SarabunPSK" w:hAnsi="TH SarabunPSK" w:cs="TH SarabunPSK" w:hint="cs"/>
          <w:b/>
          <w:bCs/>
          <w:sz w:val="32"/>
          <w:szCs w:val="32"/>
          <w:cs/>
        </w:rPr>
        <w:t>ครงการจัดตั้งศูนย์ทดสอบยานยนต์และยางล้อแห่งชาติ และผลการทบทวนในเรื่องพื้นที่และแผนการดำเนินการ</w:t>
      </w:r>
    </w:p>
    <w:p w:rsidR="009955B3" w:rsidRDefault="00951E4A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="007B2696">
        <w:rPr>
          <w:rFonts w:ascii="TH SarabunPSK" w:hAnsi="TH SarabunPSK" w:cs="TH SarabunPSK" w:hint="cs"/>
          <w:sz w:val="32"/>
          <w:szCs w:val="32"/>
          <w:cs/>
        </w:rPr>
        <w:t>อนุมัติในหลักการ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ให้ทบทวนมติคณะรัฐมนตรี เมื่อวันที่ 16 มิถุนายน 2558 เรื่อง โครงการจัดตั้งศูนย์ทดสอบยานยนต์และยางล้อแห่งชาติ </w:t>
      </w:r>
      <w:r w:rsidR="008B77DF">
        <w:rPr>
          <w:rFonts w:ascii="TH SarabunPSK" w:hAnsi="TH SarabunPSK" w:cs="TH SarabunPSK" w:hint="cs"/>
          <w:sz w:val="32"/>
          <w:szCs w:val="32"/>
          <w:cs/>
        </w:rPr>
        <w:t>ตามที่กระทรวงอุตสาหกรรม (อก.)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ส่วนงบประมาณในการดำเนินการให้</w:t>
      </w:r>
      <w:r w:rsidR="009955B3">
        <w:rPr>
          <w:rFonts w:ascii="TH SarabunPSK" w:hAnsi="TH SarabunPSK" w:cs="TH SarabunPSK" w:hint="cs"/>
          <w:sz w:val="32"/>
          <w:szCs w:val="32"/>
          <w:cs/>
        </w:rPr>
        <w:t>กระทรวงที่เกี่ยวข้องหารือร่วมกับสำนักงบประมาณ</w:t>
      </w:r>
    </w:p>
    <w:p w:rsidR="00951E4A" w:rsidRPr="00D5756B" w:rsidRDefault="00951E4A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57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51E4A" w:rsidRDefault="00951E4A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อก. รายงานว่า ปัจจุบันอุตสาหกรรมยานยนต์และยางล้อไทยและภาคการเกษตรที่เกี่ยวข้อง ตลอดจนธุรกิจต้น</w:t>
      </w:r>
      <w:r w:rsidRPr="002945A2">
        <w:rPr>
          <w:rFonts w:ascii="TH SarabunPSK" w:hAnsi="TH SarabunPSK" w:cs="TH SarabunPSK" w:hint="cs"/>
          <w:sz w:val="32"/>
          <w:szCs w:val="32"/>
          <w:cs/>
        </w:rPr>
        <w:t xml:space="preserve">น้ำและธุรกิจต่อเนื่องได้รับผลกระทบจากสภาพเศรษฐกิจและการแข่งขันที่รุนแรงจากทั่วโลก  รวมถึงการแย่งชิงการลงทุนในกิจกรรมการผลิต  การส่งออก การวิจัยพัฒนา และการสร้างนวัตกรรม  โดยเฉพาะอย่างยิ่งจากประเทศคู่แข่งขันในภูมิภาคอาเซียน  ซึ่งกำลังเร่งการประกาศจัดสร้างศูนย์ทดสอบฯ ในลักษณะเดียวกันนี้ ดังนั้น ประเทศไทยจึงมีความจำเป็นที่จะต้องเร่งดำเนินการจัดตั้งศูนย์ทดสอบยานยนต์และยางล้อแห่งชาติ ซึ่งรวมถึงศูนย์ทดสอบและสนามทดสอบยางล้อตามมาตรฐาน </w:t>
      </w:r>
      <w:r w:rsidRPr="002945A2">
        <w:rPr>
          <w:rFonts w:ascii="TH SarabunPSK" w:hAnsi="TH SarabunPSK" w:cs="TH SarabunPSK"/>
          <w:sz w:val="32"/>
          <w:szCs w:val="32"/>
        </w:rPr>
        <w:t>UN</w:t>
      </w:r>
      <w:r w:rsidRPr="002945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45A2">
        <w:rPr>
          <w:rFonts w:ascii="TH SarabunPSK" w:hAnsi="TH SarabunPSK" w:cs="TH SarabunPSK"/>
          <w:sz w:val="32"/>
          <w:szCs w:val="32"/>
        </w:rPr>
        <w:t xml:space="preserve">R117 </w:t>
      </w:r>
      <w:r w:rsidRPr="002945A2">
        <w:rPr>
          <w:rFonts w:ascii="TH SarabunPSK" w:hAnsi="TH SarabunPSK" w:cs="TH SarabunPSK" w:hint="cs"/>
          <w:sz w:val="32"/>
          <w:szCs w:val="32"/>
          <w:cs/>
        </w:rPr>
        <w:t>ให้มีขึ้นเป็นประเทศแรกในภูมิภาค  เพื่อดึงดูดให้บริษัทผู้ผลิตผลิตภัณฑ์ยางล้อจากต่างประเทศเข้ามาลงทุนในประเทศไทยและสร้าแรงจูงใจให้ผู้ประกอบการผลิต</w:t>
      </w:r>
      <w:r w:rsidR="002945A2" w:rsidRPr="002945A2">
        <w:rPr>
          <w:rFonts w:ascii="TH SarabunPSK" w:hAnsi="TH SarabunPSK" w:cs="TH SarabunPSK" w:hint="cs"/>
          <w:sz w:val="32"/>
          <w:szCs w:val="32"/>
          <w:cs/>
        </w:rPr>
        <w:t>ภัณฑ์ยางล้อต่างชาติที่มีฐานการผลิตในประเทศไทยอยู่แล้วขยายกำลังการผลิตเพิ่มขึ้น รวมทั้งสกัดกั้นมิให้การลงทุนในกิจกรรมวิจัยพัฒนาและการสร้างนวัตกรรมในสาขาอุตสาหกรรมนี้ไหลไปยังประเทศอื่น  เพื่อสนับสนุนให้ประเทศไทยเป็นศูนย์กลางการผลิตยางล้อ  รวมทั้งยานยนต์และชิ้นส่วนแบบครบวงจรอย่างแท้จริง ตามนโยบาย “</w:t>
      </w:r>
      <w:r w:rsidR="002945A2" w:rsidRPr="002945A2">
        <w:rPr>
          <w:rFonts w:ascii="TH SarabunPSK" w:hAnsi="TH SarabunPSK" w:cs="TH SarabunPSK"/>
          <w:sz w:val="32"/>
          <w:szCs w:val="32"/>
        </w:rPr>
        <w:t>Super Cluster</w:t>
      </w:r>
      <w:r w:rsidR="002945A2" w:rsidRPr="002945A2">
        <w:rPr>
          <w:rFonts w:ascii="TH SarabunPSK" w:hAnsi="TH SarabunPSK" w:cs="TH SarabunPSK" w:hint="cs"/>
          <w:sz w:val="32"/>
          <w:szCs w:val="32"/>
          <w:cs/>
        </w:rPr>
        <w:t xml:space="preserve"> อุตสาหกรรมยานยนต์สมัยใหม่” ทำให้ประเทศไทยรักษาสถานภาพและการเป็นผู้นำในอุตสาหกรรมยางล้อ  ยานยนต์และชิ้นส่วนยานยนต์ในอาเซียนไว้ได้  </w:t>
      </w:r>
      <w:r w:rsidRPr="002945A2">
        <w:rPr>
          <w:rFonts w:ascii="TH SarabunPSK" w:hAnsi="TH SarabunPSK" w:cs="TH SarabunPSK" w:hint="cs"/>
          <w:sz w:val="32"/>
          <w:szCs w:val="32"/>
          <w:cs/>
        </w:rPr>
        <w:tab/>
      </w:r>
    </w:p>
    <w:p w:rsidR="00087125" w:rsidRDefault="00087125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87125" w:rsidRPr="00087125" w:rsidRDefault="009C46AA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831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125" w:rsidRPr="0008712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รายงานความคืบหน้าในการพัฒนาบริการใหม่ภายใต้ศูนย์กลางบริหารภาครัฐสำหรับประชาชน (</w:t>
      </w:r>
      <w:r w:rsidR="00087125" w:rsidRPr="00087125">
        <w:rPr>
          <w:rFonts w:ascii="TH SarabunPSK" w:hAnsi="TH SarabunPSK" w:cs="TH SarabunPSK"/>
          <w:b/>
          <w:bCs/>
          <w:sz w:val="32"/>
          <w:szCs w:val="32"/>
        </w:rPr>
        <w:t xml:space="preserve">GovChannel) </w:t>
      </w:r>
      <w:r w:rsidR="00087125" w:rsidRPr="00087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และระบบติดต่อสื่อสารสำหรับหน่วยงานภาครัฐ </w:t>
      </w:r>
    </w:p>
    <w:p w:rsidR="00087125" w:rsidRDefault="00087125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คณะรัฐมนตรีมติมติรับทราบตามที่กระทรวงเทคโนโลยีสารสนเทศและการสื่อสาร (ทก.) เสนอ  ดังนี้ </w:t>
      </w:r>
    </w:p>
    <w:p w:rsidR="00653218" w:rsidRDefault="00087125" w:rsidP="00AD01EE">
      <w:pPr>
        <w:pStyle w:val="afd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รับทราบความคืบหน้าในการพัฒนาบริการใหม่อย่างต่อเนื่องภายใต้ศูนย์กลางบริการภาครัฐ</w:t>
      </w:r>
    </w:p>
    <w:p w:rsidR="00087125" w:rsidRPr="00653218" w:rsidRDefault="00087125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53218">
        <w:rPr>
          <w:rFonts w:ascii="TH SarabunPSK" w:hAnsi="TH SarabunPSK" w:cs="TH SarabunPSK" w:hint="cs"/>
          <w:sz w:val="32"/>
          <w:szCs w:val="32"/>
          <w:cs/>
        </w:rPr>
        <w:t>สำหรับประชาชน (</w:t>
      </w:r>
      <w:r w:rsidRPr="00653218">
        <w:rPr>
          <w:rFonts w:ascii="TH SarabunPSK" w:hAnsi="TH SarabunPSK" w:cs="TH SarabunPSK"/>
          <w:sz w:val="32"/>
          <w:szCs w:val="32"/>
        </w:rPr>
        <w:t>GovChannel)</w:t>
      </w:r>
      <w:r w:rsidRPr="00653218">
        <w:rPr>
          <w:rFonts w:ascii="TH SarabunPSK" w:hAnsi="TH SarabunPSK" w:cs="TH SarabunPSK" w:hint="cs"/>
          <w:sz w:val="32"/>
          <w:szCs w:val="32"/>
          <w:cs/>
        </w:rPr>
        <w:t xml:space="preserve">  ตามมติคณะรัฐมนตรีและรับทราบรูปแบบการใช้งานของระบบภาษีไปไหนและระบบติดต่อสื่อสารแบบออนไลน์สำหรับหน่วยงานภาครัฐ </w:t>
      </w:r>
      <w:r w:rsidRPr="00653218">
        <w:rPr>
          <w:rFonts w:ascii="TH SarabunPSK" w:hAnsi="TH SarabunPSK" w:cs="TH SarabunPSK"/>
          <w:sz w:val="32"/>
          <w:szCs w:val="32"/>
        </w:rPr>
        <w:t>(G-Chat)</w:t>
      </w:r>
      <w:r w:rsidRPr="006532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3218" w:rsidRDefault="00087125" w:rsidP="00AD01EE">
      <w:pPr>
        <w:pStyle w:val="afd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มอบหมายให้กรมประชาสัมพันธ์ (กปส.) เ</w:t>
      </w:r>
      <w:r w:rsidR="00653218">
        <w:rPr>
          <w:rFonts w:ascii="TH SarabunPSK" w:hAnsi="TH SarabunPSK" w:cs="TH SarabunPSK" w:hint="cs"/>
          <w:sz w:val="32"/>
          <w:szCs w:val="32"/>
          <w:cs/>
        </w:rPr>
        <w:t>ร่งดำเนินการประชาสัมพันธ์ระบบภาษีไปไหนให้แก่</w:t>
      </w:r>
    </w:p>
    <w:p w:rsidR="00087125" w:rsidRPr="00653218" w:rsidRDefault="00653218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5321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ประชาชนได้รับทราบอย่างทั่วถึง  เพื่อให้ประชาชนมีช่องทางในการสืบค้นและตรวจสอบข้อมูลการใช้จ่ายภาครัฐได้อย่างถูกต้อง และช่วยส่งเสริมความโปร่งใสในการดำเนินการของภาครัฐ </w:t>
      </w:r>
    </w:p>
    <w:p w:rsidR="00653218" w:rsidRDefault="00653218" w:rsidP="00AD01EE">
      <w:pPr>
        <w:pStyle w:val="afd"/>
        <w:numPr>
          <w:ilvl w:val="0"/>
          <w:numId w:val="8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ให้หน่วยงานภาครัฐนำระบบจดหมายอิเล็กทรอนิกส์กลาง เพื่อการสื่อสารของหน่วยงานภาครัฐ </w:t>
      </w:r>
    </w:p>
    <w:p w:rsidR="00653218" w:rsidRDefault="00653218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53218">
        <w:rPr>
          <w:rFonts w:ascii="TH SarabunPSK" w:hAnsi="TH SarabunPSK" w:cs="TH SarabunPSK"/>
          <w:sz w:val="32"/>
          <w:szCs w:val="32"/>
        </w:rPr>
        <w:t xml:space="preserve">(MailGo Thai)  </w:t>
      </w:r>
      <w:r w:rsidRPr="00653218">
        <w:rPr>
          <w:rFonts w:ascii="TH SarabunPSK" w:hAnsi="TH SarabunPSK" w:cs="TH SarabunPSK" w:hint="cs"/>
          <w:sz w:val="32"/>
          <w:szCs w:val="32"/>
          <w:cs/>
        </w:rPr>
        <w:t xml:space="preserve">และระบบ </w:t>
      </w:r>
      <w:r w:rsidRPr="00653218">
        <w:rPr>
          <w:rFonts w:ascii="TH SarabunPSK" w:hAnsi="TH SarabunPSK" w:cs="TH SarabunPSK"/>
          <w:sz w:val="32"/>
          <w:szCs w:val="32"/>
        </w:rPr>
        <w:t xml:space="preserve">G-Chat </w:t>
      </w:r>
      <w:r w:rsidRPr="00653218">
        <w:rPr>
          <w:rFonts w:ascii="TH SarabunPSK" w:hAnsi="TH SarabunPSK" w:cs="TH SarabunPSK" w:hint="cs"/>
          <w:sz w:val="32"/>
          <w:szCs w:val="32"/>
          <w:cs/>
        </w:rPr>
        <w:t>ไปใช้เป็นเครื่องมือในการติดต่อสื่อสารภายในและระหว่างหน่อยงาน เพื่อให้เกิดความน่าเชื่อถือ มีความมั่นคง ปลอดภัยของข้อมูล และลดความเสี่ยงในการถูกลักลอบนำข้อมูลทางราชการไปใช้ในทางทุจริตและเกิดความเสียหาย</w:t>
      </w:r>
    </w:p>
    <w:p w:rsidR="00653218" w:rsidRPr="00035382" w:rsidRDefault="00653218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5382" w:rsidRPr="000353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สาระสำคัญของเรื่องของ ทก. </w:t>
      </w:r>
      <w:r w:rsidR="00035382"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 </w:t>
      </w:r>
      <w:hyperlink r:id="rId8" w:tgtFrame="_blank" w:history="1">
        <w:r w:rsidR="00035382" w:rsidRPr="00035382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สำนักงานรัฐบาลอิเล็กทรอนิกส์ (องค์การมหาชน)</w:t>
        </w:r>
        <w:r w:rsidR="00035382">
          <w:rPr>
            <w:rStyle w:val="ae"/>
            <w:rFonts w:ascii="TH SarabunPSK" w:hAnsi="TH SarabunPSK" w:cs="TH SarabunPSK" w:hint="cs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 </w:t>
        </w:r>
        <w:r w:rsidR="00035382" w:rsidRPr="00035382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(สรอ</w:t>
        </w:r>
        <w:r w:rsidR="00035382" w:rsidRPr="00035382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.)</w:t>
        </w:r>
        <w:r w:rsidR="00035382" w:rsidRPr="00035382">
          <w:rPr>
            <w:rStyle w:val="apple-converted-space"/>
            <w:rFonts w:ascii="TH SarabunPSK" w:hAnsi="TH SarabunPSK" w:cs="TH SarabunPSK"/>
            <w:color w:val="000000" w:themeColor="text1"/>
            <w:sz w:val="32"/>
            <w:szCs w:val="32"/>
            <w:bdr w:val="none" w:sz="0" w:space="0" w:color="auto" w:frame="1"/>
            <w:shd w:val="clear" w:color="auto" w:fill="FFFFFF"/>
          </w:rPr>
          <w:t> </w:t>
        </w:r>
      </w:hyperlink>
      <w:r w:rsidR="00035382"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ได้มีการพัฒนาบริการใหม่ภายใต้ </w:t>
      </w:r>
      <w:r w:rsidRPr="00035382">
        <w:rPr>
          <w:rFonts w:ascii="TH SarabunPSK" w:hAnsi="TH SarabunPSK" w:cs="TH SarabunPSK"/>
          <w:color w:val="000000" w:themeColor="text1"/>
          <w:sz w:val="32"/>
          <w:szCs w:val="32"/>
        </w:rPr>
        <w:t>GovChannel</w:t>
      </w:r>
      <w:r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อย่างต่อเนื่อง ดังนี้ </w:t>
      </w:r>
    </w:p>
    <w:p w:rsidR="00653218" w:rsidRPr="00035382" w:rsidRDefault="00653218" w:rsidP="00AD01EE">
      <w:pPr>
        <w:pStyle w:val="afd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3538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ระบบบริการข้อมูลข่าวสารภาครัฐแก่ประชาชน</w:t>
      </w:r>
      <w:r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ประกอบด้วย </w:t>
      </w:r>
    </w:p>
    <w:p w:rsidR="00212C66" w:rsidRPr="00035382" w:rsidRDefault="00212C66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 </w:t>
      </w:r>
      <w:r w:rsidR="003A6E80"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ระบบแจ้งข้อมูลข่าวสารภาครัฐ </w:t>
      </w:r>
      <w:r w:rsidR="003A6E80" w:rsidRPr="00035382">
        <w:rPr>
          <w:rFonts w:ascii="TH SarabunPSK" w:hAnsi="TH SarabunPSK" w:cs="TH SarabunPSK"/>
          <w:color w:val="000000" w:themeColor="text1"/>
          <w:sz w:val="32"/>
          <w:szCs w:val="32"/>
        </w:rPr>
        <w:t>(G-News)</w:t>
      </w:r>
      <w:r w:rsidR="003A6E80"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เป็นแอปพลิเคชันกลางที่หน่วยงานภาครัฐ</w:t>
      </w:r>
    </w:p>
    <w:p w:rsidR="003A6E80" w:rsidRPr="00035382" w:rsidRDefault="003A6E80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สามารถใช้เป็นช่องทางในการให้ข้อมูลข่าวสารและบริการต่าง ๆ  ที่เป็นประโยชน์ต่อประชาชนและยังสามารถรองรับการแจ้งเตือนข้อมูลบริการจากภาครัฐเฉพาะรายบุคคลส่งตรงถึงประชาชนได้อีกด้วย  </w:t>
      </w:r>
    </w:p>
    <w:p w:rsidR="00D5756B" w:rsidRPr="00212C66" w:rsidRDefault="00212C66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</w:t>
      </w:r>
      <w:r w:rsidR="003A6E80"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ระบบภาษีไปไหน  เป็นระบบสืบค้นข้อมูลการใช้จ่ายภาครัฐในรูปแบบเว็บไซต์ซึ่งเป็นอีกหนึ่งบริการใหม่ โดยเป็นระบบสืบค้นข้อมูลการใช้จ่ายงบประมาณผ่านโครงการจัดซื้อจัดจ้างต่าง ๆ ของหน่วยงานภาครัฐที่ สนอ. ร่วมกับกรมบัญชีกลางในการดำเนินการภายใต้โครงการ </w:t>
      </w:r>
      <w:r w:rsidR="003A6E80" w:rsidRPr="00035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Thailand  Government Spending </w:t>
      </w:r>
      <w:r w:rsidR="003A6E80"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โดยเป็นระบบที่พัฒนาต่อยอดจากชุดข้อมูลการจัดซื้อจัดจ้างที่กรมบัญชีกลางนำมาเปิดเผยในรูปแบบของ </w:t>
      </w:r>
      <w:r w:rsidR="003A6E80" w:rsidRPr="00035382">
        <w:rPr>
          <w:rFonts w:ascii="TH SarabunPSK" w:hAnsi="TH SarabunPSK" w:cs="TH SarabunPSK"/>
          <w:color w:val="000000" w:themeColor="text1"/>
          <w:sz w:val="32"/>
          <w:szCs w:val="32"/>
        </w:rPr>
        <w:t>Open Government  Data</w:t>
      </w:r>
      <w:r w:rsidR="003A6E80"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ผ่านศูนย์กลางข้อมูลเปิดภาครัฐ  </w:t>
      </w:r>
      <w:r w:rsidR="003A6E80" w:rsidRPr="00035382">
        <w:rPr>
          <w:rFonts w:ascii="TH SarabunPSK" w:hAnsi="TH SarabunPSK" w:cs="TH SarabunPSK"/>
          <w:color w:val="000000" w:themeColor="text1"/>
          <w:sz w:val="32"/>
          <w:szCs w:val="32"/>
        </w:rPr>
        <w:t>(data.go.th)</w:t>
      </w:r>
      <w:r w:rsidR="003A6E80"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ซ</w:t>
      </w:r>
      <w:r w:rsid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ึ่งระบบดังกล่าวแสดงถึงความตั้งใ</w:t>
      </w:r>
      <w:r w:rsidR="00035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 w:rsidR="003A6E80" w:rsidRPr="0003538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และความจริงใจของรัฐบาลในการเปิดโอกาสให้ประชาชนได้รับรู้ถึงข้อมูลการใช้จ่ายงบประมาณ</w:t>
      </w:r>
      <w:r w:rsidR="003A6E80" w:rsidRPr="00212C66">
        <w:rPr>
          <w:rFonts w:ascii="TH SarabunPSK" w:hAnsi="TH SarabunPSK" w:cs="TH SarabunPSK" w:hint="cs"/>
          <w:sz w:val="32"/>
          <w:szCs w:val="32"/>
          <w:cs/>
        </w:rPr>
        <w:t>แผ่นดินที่มาจากเงินภาษีของประชาชนผ่านโครงการจัดซื้อจัดจ้างต่าง</w:t>
      </w:r>
      <w:r w:rsidR="00035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6E80" w:rsidRPr="00212C66">
        <w:rPr>
          <w:rFonts w:ascii="TH SarabunPSK" w:hAnsi="TH SarabunPSK" w:cs="TH SarabunPSK" w:hint="cs"/>
          <w:sz w:val="32"/>
          <w:szCs w:val="32"/>
          <w:cs/>
        </w:rPr>
        <w:t xml:space="preserve">ๆ  ที่นำไปสู่การสร้างการมีส่วนร่วมของประชาชนในการบริหารประเทศ และสอดคล้องกับนโยบายสำคัญของรัฐบาลที่ได้แถลงต่อสภานิติบัญญัติแห่งชาติ  ในด้านการขจัดทุจริตคอร์รัปชัน สร้างความโปร่งใสในประเทศไทย  โดย </w:t>
      </w:r>
      <w:r w:rsidR="003A6E80" w:rsidRPr="00212C66">
        <w:rPr>
          <w:rFonts w:ascii="TH SarabunPSK" w:hAnsi="TH SarabunPSK" w:cs="TH SarabunPSK" w:hint="cs"/>
          <w:b/>
          <w:bCs/>
          <w:sz w:val="32"/>
          <w:szCs w:val="32"/>
          <w:cs/>
        </w:rPr>
        <w:t>“ระบบภา</w:t>
      </w:r>
      <w:r w:rsidRPr="00212C66">
        <w:rPr>
          <w:rFonts w:ascii="TH SarabunPSK" w:hAnsi="TH SarabunPSK" w:cs="TH SarabunPSK" w:hint="cs"/>
          <w:b/>
          <w:bCs/>
          <w:sz w:val="32"/>
          <w:szCs w:val="32"/>
          <w:cs/>
        </w:rPr>
        <w:t>ษีไปไหน” สามารถใช้งานได้แล้วผ่าน</w:t>
      </w:r>
      <w:r w:rsidR="003A6E80" w:rsidRPr="00212C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เว็บไซต์ชื่อ </w:t>
      </w:r>
      <w:r w:rsidR="003A6E80" w:rsidRPr="00212C66">
        <w:rPr>
          <w:rFonts w:ascii="TH SarabunPSK" w:hAnsi="TH SarabunPSK" w:cs="TH SarabunPSK"/>
          <w:b/>
          <w:bCs/>
          <w:sz w:val="32"/>
          <w:szCs w:val="32"/>
        </w:rPr>
        <w:t xml:space="preserve">govspending.go.th </w:t>
      </w:r>
    </w:p>
    <w:p w:rsidR="00212C66" w:rsidRDefault="00D5756B" w:rsidP="00AD01EE">
      <w:pPr>
        <w:pStyle w:val="afd"/>
        <w:numPr>
          <w:ilvl w:val="0"/>
          <w:numId w:val="9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</w:t>
      </w:r>
      <w:r w:rsidR="00212C66">
        <w:rPr>
          <w:rFonts w:ascii="TH SarabunPSK" w:hAnsi="TH SarabunPSK" w:cs="TH SarabunPSK" w:hint="cs"/>
          <w:sz w:val="32"/>
          <w:szCs w:val="32"/>
          <w:cs/>
        </w:rPr>
        <w:t>ากบริการใหม่ทั้ง 2 บริการข้างต้นแล้ว สรอ. ยังได้ดำเนินการการพัฒนาระบบ</w:t>
      </w:r>
    </w:p>
    <w:p w:rsidR="003A6E80" w:rsidRPr="00212C66" w:rsidRDefault="00212C66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212C66">
        <w:rPr>
          <w:rFonts w:ascii="TH SarabunPSK" w:hAnsi="TH SarabunPSK" w:cs="TH SarabunPSK" w:hint="cs"/>
          <w:sz w:val="32"/>
          <w:szCs w:val="32"/>
          <w:cs/>
        </w:rPr>
        <w:t xml:space="preserve">ติดต่อสื่อสารสำหรับหน่วยงานของภาครัฐแบบมั่นคงปลอดภัยขึ้น จำนวน 2 ระบบ ได้แก่ </w:t>
      </w:r>
    </w:p>
    <w:p w:rsidR="00212C66" w:rsidRDefault="00212C66" w:rsidP="00AD01EE">
      <w:pPr>
        <w:pStyle w:val="afd"/>
        <w:numPr>
          <w:ilvl w:val="1"/>
          <w:numId w:val="9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ระบบจดหมายอิเล็กทรอนิกส์กลางเพื่อการสื่อสารของหน่วยงานภาครัฐ </w:t>
      </w:r>
      <w:r>
        <w:rPr>
          <w:rFonts w:ascii="TH SarabunPSK" w:hAnsi="TH SarabunPSK" w:cs="TH SarabunPSK"/>
          <w:sz w:val="32"/>
          <w:szCs w:val="32"/>
        </w:rPr>
        <w:t>(MailGoThai)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12C66" w:rsidRPr="00212C66" w:rsidRDefault="00212C66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12C66">
        <w:rPr>
          <w:rFonts w:ascii="TH SarabunPSK" w:hAnsi="TH SarabunPSK" w:cs="TH SarabunPSK" w:hint="cs"/>
          <w:sz w:val="32"/>
          <w:szCs w:val="32"/>
          <w:cs/>
        </w:rPr>
        <w:t>เป็นระบบจดหมายอิเล็กทรอนิกส์กลางเพื่อใช้ในการสื่อสารของหน่วยงานภาครัฐ ที่มีความปลอดภัยของข้อมูลสูง มีระบบปฏิบัติการต่อเนื่อง มีการจัดการเพื่อรองรับการเกิดภัยพิบัติ  และช่วยประหยัดงบประมาณแก่หน่วยงานภาครัฐ โดยได้มีการพัฒนา</w:t>
      </w:r>
      <w:r w:rsidRPr="00212C66">
        <w:rPr>
          <w:rFonts w:ascii="TH SarabunPSK" w:hAnsi="TH SarabunPSK" w:cs="TH SarabunPSK"/>
          <w:sz w:val="32"/>
          <w:szCs w:val="32"/>
        </w:rPr>
        <w:t xml:space="preserve"> MailGoThai </w:t>
      </w:r>
      <w:r w:rsidRPr="00212C66">
        <w:rPr>
          <w:rFonts w:ascii="TH SarabunPSK" w:hAnsi="TH SarabunPSK" w:cs="TH SarabunPSK" w:hint="cs"/>
          <w:sz w:val="32"/>
          <w:szCs w:val="32"/>
          <w:cs/>
        </w:rPr>
        <w:t xml:space="preserve">เว่อร์ชันใหม่ ซึ่งมีการเชื่อมโยงระบบ </w:t>
      </w:r>
      <w:r w:rsidRPr="00212C66">
        <w:rPr>
          <w:rFonts w:ascii="TH SarabunPSK" w:hAnsi="TH SarabunPSK" w:cs="TH SarabunPSK"/>
          <w:sz w:val="32"/>
          <w:szCs w:val="32"/>
        </w:rPr>
        <w:t>MailGoThai</w:t>
      </w:r>
      <w:r w:rsidRPr="00212C66">
        <w:rPr>
          <w:rFonts w:ascii="TH SarabunPSK" w:hAnsi="TH SarabunPSK" w:cs="TH SarabunPSK" w:hint="cs"/>
          <w:sz w:val="32"/>
          <w:szCs w:val="32"/>
          <w:cs/>
        </w:rPr>
        <w:t xml:space="preserve"> ให้เข้ากับระบบ </w:t>
      </w:r>
      <w:r w:rsidRPr="00212C66">
        <w:rPr>
          <w:rFonts w:ascii="TH SarabunPSK" w:hAnsi="TH SarabunPSK" w:cs="TH SarabunPSK"/>
          <w:sz w:val="32"/>
          <w:szCs w:val="32"/>
        </w:rPr>
        <w:t>Government ID</w:t>
      </w:r>
      <w:r w:rsidRPr="00212C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2C66">
        <w:rPr>
          <w:rFonts w:ascii="TH SarabunPSK" w:hAnsi="TH SarabunPSK" w:cs="TH SarabunPSK"/>
          <w:sz w:val="32"/>
          <w:szCs w:val="32"/>
        </w:rPr>
        <w:t>(GovID)</w:t>
      </w:r>
      <w:r w:rsidRPr="00212C66">
        <w:rPr>
          <w:rFonts w:ascii="TH SarabunPSK" w:hAnsi="TH SarabunPSK" w:cs="TH SarabunPSK" w:hint="cs"/>
          <w:sz w:val="32"/>
          <w:szCs w:val="32"/>
          <w:cs/>
        </w:rPr>
        <w:t xml:space="preserve">  เพื่อให้เจ้าหน้าที่ของหน่วยงานภาครัฐสามารถเช้าถึงบริการต่าง ๆ  ของภาครัฐได้ด้วยบัญชีเดียว </w:t>
      </w:r>
    </w:p>
    <w:p w:rsidR="00CF5852" w:rsidRPr="00C3747D" w:rsidRDefault="00CF5852" w:rsidP="00CF5852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747D">
        <w:rPr>
          <w:rFonts w:ascii="TH SarabunPSK" w:hAnsi="TH SarabunPSK" w:cs="TH SarabunPSK"/>
          <w:sz w:val="32"/>
          <w:szCs w:val="32"/>
          <w:cs/>
        </w:rPr>
        <w:tab/>
        <w:t xml:space="preserve">2.2 ระบบติดต่อสื่อสารแบบออนไลน์สำหรับหน่วยงานภาครัฐ </w:t>
      </w:r>
      <w:r w:rsidRPr="00C3747D">
        <w:rPr>
          <w:rFonts w:ascii="TH SarabunPSK" w:hAnsi="TH SarabunPSK" w:cs="TH SarabunPSK"/>
          <w:sz w:val="32"/>
          <w:szCs w:val="32"/>
        </w:rPr>
        <w:t xml:space="preserve">(G-Chat) </w:t>
      </w:r>
      <w:r w:rsidRPr="00C3747D">
        <w:rPr>
          <w:rFonts w:ascii="TH SarabunPSK" w:hAnsi="TH SarabunPSK" w:cs="TH SarabunPSK"/>
          <w:sz w:val="32"/>
          <w:szCs w:val="32"/>
          <w:cs/>
        </w:rPr>
        <w:t xml:space="preserve">เป็นการติดต่อสื่อสารภายในหน่วยงานหรือระหว่างหน่วยงานภาครัฐมีความปลอดภัย ลดความเสี่ยงที่จะถูกลักลอบนำข้อมูลความลับทางราชการที่สนทนาผ่านแอปพลิเคชั่นของต่างประเทศไปใช้ในทางทุจริต สรอ. ได้ดำเนินการพัฒนาระบบ </w:t>
      </w:r>
      <w:r w:rsidRPr="00C3747D">
        <w:rPr>
          <w:rFonts w:ascii="TH SarabunPSK" w:hAnsi="TH SarabunPSK" w:cs="TH SarabunPSK"/>
          <w:sz w:val="32"/>
          <w:szCs w:val="32"/>
        </w:rPr>
        <w:t xml:space="preserve">Chat  </w:t>
      </w:r>
      <w:r w:rsidRPr="00C3747D">
        <w:rPr>
          <w:rFonts w:ascii="TH SarabunPSK" w:hAnsi="TH SarabunPSK" w:cs="TH SarabunPSK"/>
          <w:sz w:val="32"/>
          <w:szCs w:val="32"/>
          <w:cs/>
        </w:rPr>
        <w:t xml:space="preserve">ของภาครัฐ ซึ่งนายกรัฐมนตรีได้ตั้งชื่อระบบดังกล่าวว่า </w:t>
      </w:r>
      <w:r w:rsidRPr="00C3747D">
        <w:rPr>
          <w:rFonts w:ascii="TH SarabunPSK" w:hAnsi="TH SarabunPSK" w:cs="TH SarabunPSK"/>
          <w:sz w:val="32"/>
          <w:szCs w:val="32"/>
        </w:rPr>
        <w:t xml:space="preserve">G-Chat </w:t>
      </w:r>
      <w:r w:rsidRPr="00C3747D">
        <w:rPr>
          <w:rFonts w:ascii="TH SarabunPSK" w:hAnsi="TH SarabunPSK" w:cs="TH SarabunPSK"/>
          <w:sz w:val="32"/>
          <w:szCs w:val="32"/>
          <w:cs/>
        </w:rPr>
        <w:t xml:space="preserve">ปัจจุบันได้มีการพัฒนาเสร็จเรียบร้อยแล้ว เป็นแอปพลิเคชันเพื่อรองรับการสื่อสารภายในและระหว่างหน่วยงานรัฐผ่านคอมพิวเตอร์พื้นฐานและอุปกรณ์สื่อสารแบบเคลื่อนที่ </w:t>
      </w:r>
      <w:r w:rsidRPr="00C3747D">
        <w:rPr>
          <w:rFonts w:ascii="TH SarabunPSK" w:hAnsi="TH SarabunPSK" w:cs="TH SarabunPSK"/>
          <w:sz w:val="32"/>
          <w:szCs w:val="32"/>
        </w:rPr>
        <w:t xml:space="preserve">(Mobile Device) </w:t>
      </w:r>
      <w:r w:rsidRPr="00C3747D">
        <w:rPr>
          <w:rFonts w:ascii="TH SarabunPSK" w:hAnsi="TH SarabunPSK" w:cs="TH SarabunPSK"/>
          <w:sz w:val="32"/>
          <w:szCs w:val="32"/>
          <w:cs/>
        </w:rPr>
        <w:t xml:space="preserve">เพื่อลดความเสี่ยงที่จะถูกลักลอบนำข้อมูลความลับทางราชการที่ผ่านการสนทนาผ่านแอปพลิเคชันและเสียหายแก่ภาพลักษณ์ โดยมีระบบการรักษาความมั่นคงปลอดภัยของข้อมูลภาครัฐในระดับสูง </w:t>
      </w:r>
      <w:r w:rsidRPr="00C3747D">
        <w:rPr>
          <w:rFonts w:ascii="TH SarabunPSK" w:hAnsi="TH SarabunPSK" w:cs="TH SarabunPSK"/>
          <w:sz w:val="32"/>
          <w:szCs w:val="32"/>
        </w:rPr>
        <w:t xml:space="preserve">(Government Mobile Private &amp; Security Chat) </w:t>
      </w:r>
      <w:r w:rsidRPr="00C3747D">
        <w:rPr>
          <w:rFonts w:ascii="TH SarabunPSK" w:hAnsi="TH SarabunPSK" w:cs="TH SarabunPSK"/>
          <w:sz w:val="32"/>
          <w:szCs w:val="32"/>
          <w:cs/>
        </w:rPr>
        <w:t xml:space="preserve">และการบริหารจัดการระดับชั้นและสิทธิของแต่ละบุคคลในการเข้าถึงข้อมูลและเข้าใช้งานระบบตามที่แต่ละหน่วยงานภาครัฐกำหนด </w:t>
      </w:r>
      <w:r w:rsidRPr="00C3747D">
        <w:rPr>
          <w:rFonts w:ascii="TH SarabunPSK" w:hAnsi="TH SarabunPSK" w:cs="TH SarabunPSK"/>
          <w:sz w:val="32"/>
          <w:szCs w:val="32"/>
        </w:rPr>
        <w:t xml:space="preserve">G-Chat </w:t>
      </w:r>
      <w:r w:rsidRPr="00C3747D">
        <w:rPr>
          <w:rFonts w:ascii="TH SarabunPSK" w:hAnsi="TH SarabunPSK" w:cs="TH SarabunPSK"/>
          <w:sz w:val="32"/>
          <w:szCs w:val="32"/>
          <w:cs/>
        </w:rPr>
        <w:t xml:space="preserve">จึงเป็นแอปพลิเคชันที่หน่วยงานต่าง ๆ สามารถใช้ในการติดต่อสื่อสารภายในหน่วยงานหรือการติดต่อสื่อสารระหว่างหน่วยงานรัฐโดยสามารถสร้างเป็นกลุ่มการใช้งานแบบต่าง ๆ ได้อย่างสะดวก รวดเร็ว อีกทั้งยังสามารถใช้เป็นช่องทางในการประกาศแจ้งข่าวสารแบบทางเดียว </w:t>
      </w:r>
      <w:r w:rsidRPr="00C3747D">
        <w:rPr>
          <w:rFonts w:ascii="TH SarabunPSK" w:hAnsi="TH SarabunPSK" w:cs="TH SarabunPSK"/>
          <w:sz w:val="32"/>
          <w:szCs w:val="32"/>
        </w:rPr>
        <w:lastRenderedPageBreak/>
        <w:t xml:space="preserve">(Broadcasting) </w:t>
      </w:r>
      <w:r w:rsidRPr="00C3747D">
        <w:rPr>
          <w:rFonts w:ascii="TH SarabunPSK" w:hAnsi="TH SarabunPSK" w:cs="TH SarabunPSK"/>
          <w:sz w:val="32"/>
          <w:szCs w:val="32"/>
          <w:cs/>
        </w:rPr>
        <w:t xml:space="preserve">รวมถึงการสื่อสารข้อมูลสำคัญต่าง ๆ ได้อย่างมั่นคงปลอดภัย ทราบแหล่งที่มาของข้อมูลชัดเจน โดยที่ปัจจุบัน </w:t>
      </w:r>
      <w:r w:rsidRPr="00C3747D">
        <w:rPr>
          <w:rFonts w:ascii="TH SarabunPSK" w:hAnsi="TH SarabunPSK" w:cs="TH SarabunPSK"/>
          <w:sz w:val="32"/>
          <w:szCs w:val="32"/>
        </w:rPr>
        <w:t>(</w:t>
      </w:r>
      <w:r w:rsidRPr="00C3747D">
        <w:rPr>
          <w:rFonts w:ascii="TH SarabunPSK" w:hAnsi="TH SarabunPSK" w:cs="TH SarabunPSK"/>
          <w:sz w:val="32"/>
          <w:szCs w:val="32"/>
          <w:cs/>
        </w:rPr>
        <w:t>ข้อมูล ณ เดือนกุมภาพันธ์ 2559</w:t>
      </w:r>
      <w:r w:rsidRPr="00C3747D">
        <w:rPr>
          <w:rFonts w:ascii="TH SarabunPSK" w:hAnsi="TH SarabunPSK" w:cs="TH SarabunPSK"/>
          <w:sz w:val="32"/>
          <w:szCs w:val="32"/>
        </w:rPr>
        <w:t xml:space="preserve">) </w:t>
      </w:r>
      <w:r w:rsidRPr="00C3747D">
        <w:rPr>
          <w:rFonts w:ascii="TH SarabunPSK" w:hAnsi="TH SarabunPSK" w:cs="TH SarabunPSK"/>
          <w:sz w:val="32"/>
          <w:szCs w:val="32"/>
          <w:cs/>
        </w:rPr>
        <w:t xml:space="preserve">มีหน่วยงานภาครัฐเริ่มใช้งาน </w:t>
      </w:r>
      <w:r w:rsidRPr="00C3747D">
        <w:rPr>
          <w:rFonts w:ascii="TH SarabunPSK" w:hAnsi="TH SarabunPSK" w:cs="TH SarabunPSK"/>
          <w:sz w:val="32"/>
          <w:szCs w:val="32"/>
        </w:rPr>
        <w:t xml:space="preserve">G-Chat </w:t>
      </w:r>
      <w:r w:rsidRPr="00C3747D">
        <w:rPr>
          <w:rFonts w:ascii="TH SarabunPSK" w:hAnsi="TH SarabunPSK" w:cs="TH SarabunPSK"/>
          <w:sz w:val="32"/>
          <w:szCs w:val="32"/>
          <w:cs/>
        </w:rPr>
        <w:t xml:space="preserve">แล้วจำนวน </w:t>
      </w:r>
      <w:r w:rsidRPr="00C3747D">
        <w:rPr>
          <w:rFonts w:ascii="TH SarabunPSK" w:hAnsi="TH SarabunPSK" w:cs="TH SarabunPSK"/>
          <w:sz w:val="32"/>
          <w:szCs w:val="32"/>
        </w:rPr>
        <w:t xml:space="preserve">12,308 </w:t>
      </w:r>
      <w:r w:rsidRPr="00C3747D">
        <w:rPr>
          <w:rFonts w:ascii="TH SarabunPSK" w:hAnsi="TH SarabunPSK" w:cs="TH SarabunPSK"/>
          <w:sz w:val="32"/>
          <w:szCs w:val="32"/>
          <w:cs/>
        </w:rPr>
        <w:t xml:space="preserve">บัญชีรายชื่อจาก 27 หน่วยงาน และกำลังมีหน่วยงานติดต่อขอเปิดใช้บริการเพิ่มเติมอีก 8 หน่วยงาน </w:t>
      </w:r>
    </w:p>
    <w:p w:rsidR="00CF5852" w:rsidRPr="00C3747D" w:rsidRDefault="00CF585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747D">
        <w:rPr>
          <w:rFonts w:ascii="TH SarabunPSK" w:hAnsi="TH SarabunPSK" w:cs="TH SarabunPSK"/>
          <w:sz w:val="32"/>
          <w:szCs w:val="32"/>
          <w:cs/>
        </w:rPr>
        <w:tab/>
      </w:r>
      <w:r w:rsidRPr="00C3747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ให้หน่วยงานภาครัฐนำระบบจดหมายอิเล็กทรอนิกส์กลางเพื่อการสื่อสารของหน่วยงานภาครัฐ </w:t>
      </w:r>
      <w:r w:rsidRPr="00C3747D">
        <w:rPr>
          <w:rFonts w:ascii="TH SarabunPSK" w:hAnsi="TH SarabunPSK" w:cs="TH SarabunPSK"/>
          <w:sz w:val="32"/>
          <w:szCs w:val="32"/>
        </w:rPr>
        <w:t xml:space="preserve">(MailGoThai) </w:t>
      </w:r>
      <w:r w:rsidRPr="00C3747D">
        <w:rPr>
          <w:rFonts w:ascii="TH SarabunPSK" w:hAnsi="TH SarabunPSK" w:cs="TH SarabunPSK"/>
          <w:sz w:val="32"/>
          <w:szCs w:val="32"/>
          <w:cs/>
        </w:rPr>
        <w:t>และระบบ</w:t>
      </w:r>
      <w:r w:rsidR="00035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747D">
        <w:rPr>
          <w:rFonts w:ascii="TH SarabunPSK" w:hAnsi="TH SarabunPSK" w:cs="TH SarabunPSK"/>
          <w:sz w:val="32"/>
          <w:szCs w:val="32"/>
        </w:rPr>
        <w:t xml:space="preserve">G-Chat </w:t>
      </w:r>
      <w:r w:rsidRPr="00C3747D">
        <w:rPr>
          <w:rFonts w:ascii="TH SarabunPSK" w:hAnsi="TH SarabunPSK" w:cs="TH SarabunPSK"/>
          <w:sz w:val="32"/>
          <w:szCs w:val="32"/>
          <w:cs/>
        </w:rPr>
        <w:t>ไปใช้เป็นเครื่องมือในการติดต่อสื่อสารภายในและระหว่างหน่วยงานด้วย</w:t>
      </w:r>
    </w:p>
    <w:p w:rsidR="00AE38C2" w:rsidRDefault="00AE38C2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E38C2" w:rsidRPr="008F1C40" w:rsidRDefault="009C46AA" w:rsidP="00CF5852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AE38C2" w:rsidRPr="008F1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มาตรการภาษีเพื่อสนับสนุนการท่องเที่ยว และจัดอบรมสัมมนาภายในประเทศ </w:t>
      </w:r>
      <w:r w:rsidR="00AE38C2" w:rsidRPr="008F1C40">
        <w:rPr>
          <w:rFonts w:ascii="TH SarabunPSK" w:hAnsi="TH SarabunPSK" w:cs="TH SarabunPSK"/>
          <w:b/>
          <w:bCs/>
          <w:sz w:val="32"/>
          <w:szCs w:val="32"/>
        </w:rPr>
        <w:t>[</w:t>
      </w:r>
      <w:r w:rsidR="00AE38C2" w:rsidRPr="008F1C4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(ฉบับที่ ..) พ.ศ. .... และร่างกฎกระทรวง ฉบับที่ .. (พ.ศ. ....) ออกตามความในประมวลรัษฎากรว่าด้วยการยกเว้นรัษฎากร</w:t>
      </w:r>
      <w:r w:rsidR="00AE38C2" w:rsidRPr="008F1C40">
        <w:rPr>
          <w:rFonts w:ascii="TH SarabunPSK" w:hAnsi="TH SarabunPSK" w:cs="TH SarabunPSK"/>
          <w:b/>
          <w:bCs/>
          <w:sz w:val="32"/>
          <w:szCs w:val="32"/>
        </w:rPr>
        <w:t xml:space="preserve">] </w:t>
      </w:r>
    </w:p>
    <w:p w:rsidR="00AE38C2" w:rsidRPr="008F1C40" w:rsidRDefault="00AE38C2" w:rsidP="00CF585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8F1C40">
        <w:rPr>
          <w:rFonts w:ascii="TH SarabunPSK" w:hAnsi="TH SarabunPSK" w:cs="TH SarabunPSK"/>
          <w:sz w:val="32"/>
          <w:szCs w:val="32"/>
        </w:rPr>
        <w:tab/>
      </w:r>
      <w:r w:rsidRPr="008F1C40">
        <w:rPr>
          <w:rFonts w:ascii="TH SarabunPSK" w:hAnsi="TH SarabunPSK" w:cs="TH SarabunPSK"/>
          <w:sz w:val="32"/>
          <w:szCs w:val="32"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คณะรัฐมนตรีมีมติเห็นชอบและอนุมัติตามที่กระทรวงการคลัง (กค.) เสนอ ดังนี้ </w:t>
      </w:r>
    </w:p>
    <w:p w:rsidR="00AE38C2" w:rsidRPr="008F1C40" w:rsidRDefault="00AE38C2" w:rsidP="00CF585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เห็นชอบการขยายระยะเวลาของมาตรการภาษีเพื่อสนับสนุนการท่องเที่ยว และจัดอบรมสัมมนาภายในประเทศดังนี้ </w:t>
      </w:r>
    </w:p>
    <w:p w:rsidR="00AE38C2" w:rsidRPr="008F1C40" w:rsidRDefault="00AE38C2" w:rsidP="00CF585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  <w:t>1.1 กำหนดให้บริษัทหรือห้างหุ้นส่วนนิติบุคคลสามารถหักรายจ่ายได้ 2 เท่า สำหรับรายจ่ายที่ได้จ่ายเป็นค่าห้องสัมมนา ค่าห้องพัก ค่าขนส่ง หรือรายจ่ายอื่นที่เกี่ยวข้องในการอบรมสัมมนาภายในประเทศที่บริษัทหรือห้างหุ้นส่วนนิติบุคคลได้จัดขึ้นให้แก่ลูกจ้าง หรือรายจ่ายที่ได้จ่ายให้แก่ผู้ประกอบธุรกิจ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F1C40">
        <w:rPr>
          <w:rFonts w:ascii="TH SarabunPSK" w:hAnsi="TH SarabunPSK" w:cs="TH SarabunPSK" w:hint="cs"/>
          <w:sz w:val="32"/>
          <w:szCs w:val="32"/>
          <w:cs/>
        </w:rPr>
        <w:t xml:space="preserve">นำเที่ยวตามกฎหมายว่าด้วยธุรกิจนำเที่ยวและมัคคุเทศก์ เพื่อการอบรมสัมมนาดังกล่าว ตั้งแต่วันที่ 1 มกราคม 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F1C40">
        <w:rPr>
          <w:rFonts w:ascii="TH SarabunPSK" w:hAnsi="TH SarabunPSK" w:cs="TH SarabunPSK" w:hint="cs"/>
          <w:sz w:val="32"/>
          <w:szCs w:val="32"/>
          <w:cs/>
        </w:rPr>
        <w:t xml:space="preserve">พ.ศ. 2559 ถึงวันที่ 31 ธันวาคม พ.ศ. 2559 </w:t>
      </w:r>
    </w:p>
    <w:p w:rsidR="00AE38C2" w:rsidRPr="008F1C40" w:rsidRDefault="00AE38C2" w:rsidP="00CF585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  <w:t xml:space="preserve">1.2 กำหนดให้ผู้เสียภาษีเงินได้บุคคลธรรมดาสามารถนำเงินได้เท่าที่ได้จ่ายเป็นค่าบริการให้แก่ผู้ประกอบธุรกิจนำเที่ยวตามกฎหมายว่าด้วยธุรกิจนำเที่ยวและมัคคุเทศก์ หรือที่ได้จ่ายเป็นค่าที่พักในโรงแรมให้แก่ผู้ประกอบธุรกิจโรงแรมตามกฎหมายว่าด้วยโรงแรม สำหรับการเดินทางท่องเที่ยวภายในประเทศ มาหักจากเงินได้พึงประเมินเสมือนเป็นค่าลดหย่อนในการคำนวณภาษีเงินได้บุคคลธรรมดาตามจำนวนที่จ่ายจริงแต่รวมกันทั้งหมดแล้วไม่เกิน 15,000 บาท ทั้งนี้ เฉพาะค่าบริการหรือค่าที่พักที่ได้จ่ายไปตั้งแต่วันที่ 1 มกราคม พ.ศ. 2559 ถึงวันที่ 31 ธันวาคม พ.ศ. 2559 </w:t>
      </w:r>
    </w:p>
    <w:p w:rsidR="00AE38C2" w:rsidRPr="008F1C40" w:rsidRDefault="00AE38C2" w:rsidP="00CF585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และร่างกฎกระทรวง ฉบับที่ .. (พ.ศ. ....) ออกตามความในประมวลรัษฎากรว่าด้วยการยกเว้นรัษฎากร รวม 2 ฉบับ </w:t>
      </w:r>
    </w:p>
    <w:p w:rsidR="00AE38C2" w:rsidRPr="008F1C40" w:rsidRDefault="00AE38C2" w:rsidP="00CF5852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9622E4">
        <w:rPr>
          <w:rFonts w:ascii="TH SarabunPSK" w:hAnsi="TH SarabunPSK" w:cs="TH SarabunPSK" w:hint="cs"/>
          <w:b/>
          <w:bCs/>
          <w:sz w:val="32"/>
          <w:szCs w:val="32"/>
          <w:cs/>
        </w:rPr>
        <w:t>กค. เสนอว่า</w:t>
      </w:r>
      <w:r w:rsidRPr="008F1C40">
        <w:rPr>
          <w:rFonts w:ascii="TH SarabunPSK" w:hAnsi="TH SarabunPSK" w:cs="TH SarabunPSK" w:hint="cs"/>
          <w:sz w:val="32"/>
          <w:szCs w:val="32"/>
          <w:cs/>
        </w:rPr>
        <w:t xml:space="preserve"> ตามที่ได้มีมาตรการภาษีเพื่อสนับสนุนการท่องเที่ยว และจัดอบรมสัมมนาภายในประเทศ ซึ่งสิ้นสุดไปแล้วตั้งแต่วันที่ 31 ธันวาคม 2558 ดังนั้น เพื่อเป็นการส่งเสริมและฟื้นฟูการท่องเที่ยวและให้ความช่วยเหลือผู้ประกอบธุรกิจเกี่ยวกับการท่องเที่ยว ตลอดจนกระตุ้นเศรษฐกิจของประเทศ </w:t>
      </w:r>
      <w:r w:rsidRPr="008F1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ึงเห็นควรขยายระยะเวลาของมาตรการภาษีเพื่อสนับสนุนการท่องเที่ยวและจัดอบรมสัมมนาภายในประเทศตั้งแต่วันที่ 1 มกราคม พ.ศ. 2559 ถึงวันที่ 31 ธันวาคม พ.ศ. 2559 </w:t>
      </w:r>
    </w:p>
    <w:p w:rsidR="00AE38C2" w:rsidRPr="008F1C40" w:rsidRDefault="008B77DF" w:rsidP="00CF585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38C2" w:rsidRPr="008F1C40">
        <w:rPr>
          <w:rFonts w:ascii="TH SarabunPSK" w:hAnsi="TH SarabunPSK" w:cs="TH SarabunPSK" w:hint="cs"/>
          <w:sz w:val="32"/>
          <w:szCs w:val="32"/>
          <w:cs/>
        </w:rPr>
        <w:t xml:space="preserve">มาตรการดังกล่าวได้กำหนดสิทธิประโยชน์ทางภาษี ดังนี้ </w:t>
      </w:r>
    </w:p>
    <w:p w:rsidR="00AE38C2" w:rsidRPr="008F1C40" w:rsidRDefault="00AE38C2" w:rsidP="009C46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  <w:t xml:space="preserve">1. การกำหนดให้บริษัทหรือห้างหุ้นส่วนนิติบุคคลสามารถหักรายจ่ายที่ได้จ่ายเป็นค่าห้องสัมมนา ค่าห้องพัก ค่าขนส่ง หรือรายจ่ายอื่นที่เกี่ยวข้องในการอบรมสัมมนาภายในประเทศที่บริษัทหรือห้างหุ้นส่วนนิติบุคคลได้จัดขึ้นให้แก่ลูกจ้าง หรือรายจ่ายที่ได้จ่ายให้แก่ผู้ประกอบธุรกิจนำเที่ยวตามกฎหมายว่าด้วยธุรกิจนำเที่ยวและมัคคุเทศก์ เพื่อการอบรมสัมมนาดังกล่าว ได้เป็นจำนวน 2 เท่าของที่จ่ายจริง จะเป็นการกระตุ้นอุปสงค์ในการใช้บริการธุรกิจท่องเที่ยวภายในประเทศ ซึ่งส่งผลดีต่ออุตสาหกรรมการท่องเที่ยวในวงกว้าง โดยคาดว่าจะเกิดผลกระทบต่อการจัดเก็บภาษีประมาณ 480 ล้านบาท </w:t>
      </w:r>
    </w:p>
    <w:p w:rsidR="00AE38C2" w:rsidRPr="008F1C40" w:rsidRDefault="00AE38C2" w:rsidP="009C46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กำหนดให้ผู้เสียภาษีเงินได้บุคคลธรรมดาสามารถนำเงินได้ที่ได้จ่ายเป็นค่าบริการในการซื้อโปรแกรมการท่องเที่ยวภายในประเทศที่ได้จ่ายให้แก่ธุรกิจนำเที่ยวตามพระราชบัญญัติธุรกิจนำเที่ยวและมัคคุเทศก์ </w:t>
      </w:r>
      <w:r w:rsidRPr="008F1C40">
        <w:rPr>
          <w:rFonts w:ascii="TH SarabunPSK" w:hAnsi="TH SarabunPSK" w:cs="TH SarabunPSK" w:hint="cs"/>
          <w:sz w:val="32"/>
          <w:szCs w:val="32"/>
          <w:cs/>
        </w:rPr>
        <w:lastRenderedPageBreak/>
        <w:t>หรือที่ได้จ่ายเป็นค่าที่พักในโรงแรมให้แก่ผู้ประกอบธุรกิจโรงแรมตามกฎหมายว่าด้วยโรงแรม สำหรับการเดินทางท่องเที่ยวภายในประเทศจะมีผลกระทบต่อการจัดเก็บภาษีเงินได้บุคคลธรรมดาประมาณ 320 ล้านบาท แต่จะเป็นการกระตุ้นอุปสงค์ของการท่องเที่ยวภายในประเทศในวงกว้าง</w:t>
      </w:r>
    </w:p>
    <w:p w:rsidR="00AE38C2" w:rsidRPr="008F1C40" w:rsidRDefault="00AE38C2" w:rsidP="00CF5852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สาระสำคัญของร่างกฎหมาย </w:t>
      </w:r>
    </w:p>
    <w:p w:rsidR="00AE38C2" w:rsidRPr="008F1C40" w:rsidRDefault="00AE38C2" w:rsidP="009C46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F1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  <w:r w:rsidR="009C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8F1C40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1C40">
        <w:rPr>
          <w:rFonts w:ascii="TH SarabunPSK" w:hAnsi="TH SarabunPSK" w:cs="TH SarabunPSK" w:hint="cs"/>
          <w:sz w:val="32"/>
          <w:szCs w:val="32"/>
          <w:cs/>
        </w:rPr>
        <w:t xml:space="preserve">ยกเว้นภาษีเงินได้ให้แก่บริษัทหรือห้างหุ้นส่วนนิติบุคคลสำหรับเงินได้เป็นจำนวนร้อยละ 100 ของรายจ่ายที่ได้จ่ายไปเป็นค่าห้องสัมมนา ค่าห้องพัก ค่าขนส่ง หรือรายจ่ายอื่นที่เกี่ยวข้องในการจัดอบรมสัมมนาภายในประเทศให้แก่ลูกจ้าง หรือรายจ่ายที่ได้จ่ายให้แก่ผู้ประกอบธุรกิจนำเที่ยวตามกฎหมายว่าด้วยธุรกิจนำเที่ยวและมัคคุเทศก์เพื่อการอบรมสัมมนาดังกล่าว </w:t>
      </w:r>
      <w:r w:rsidRPr="008F1C40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ตั้งแต่วันที่ 1 มกราคม 2559 จนถึงวันที่ 31 ธันวาคม 2559</w:t>
      </w:r>
    </w:p>
    <w:p w:rsidR="00AE38C2" w:rsidRPr="008F1C40" w:rsidRDefault="00AE38C2" w:rsidP="009C46A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F1C4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 ฉบับที่ .. (พ.ศ. ....) ออกตามความในประมวลรัษฎากรว่าด้วยการยกเว้นรัษฎากร</w:t>
      </w:r>
      <w:r w:rsidRPr="008F1C40">
        <w:rPr>
          <w:rFonts w:ascii="TH SarabunPSK" w:hAnsi="TH SarabunPSK" w:cs="TH SarabunPSK" w:hint="cs"/>
          <w:sz w:val="32"/>
          <w:szCs w:val="32"/>
          <w:cs/>
        </w:rPr>
        <w:t xml:space="preserve"> กำหนดให้เงินได้เท่าที่ได้จ่ายเป็นค่าบริการให้แก่ผู้ประกอบธุรกิจนำเที่ยวตามกฎหมายว่าด้วยธุรกิจนำเที่ยวและมัคคุเทศก์ หรือที่ได้จ่ายเป็นค่าที่พักในโรงแรมให้แก่ผู้ประกอบธุรกิจโรงแรมตามกฎหมายว่าด้วยโรงแรม สำหรับการเดินทางท่องเที่ยวภายในประเทศตามจำนวนที่จ่ายจริง แต่รวมกันทั้งหมดแล้วไม่เกินหนึ่งหมื่นห้าพันบาท เป็น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F1C40">
        <w:rPr>
          <w:rFonts w:ascii="TH SarabunPSK" w:hAnsi="TH SarabunPSK" w:cs="TH SarabunPSK" w:hint="cs"/>
          <w:sz w:val="32"/>
          <w:szCs w:val="32"/>
          <w:cs/>
        </w:rPr>
        <w:t xml:space="preserve">เงินได้พึงประเมินที่ได้รับยกเว้นไม่ต้องนำมารวมคำนวณเพื่อเสียภาษีเงินได้บุคคลธรรมดา </w:t>
      </w:r>
      <w:r w:rsidRPr="008F1C40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เฉพาะค่าบริการหรือค่าที่พักที่ได้จ่ายไปตั้งแต่วันที่ 1 มกราคม 2559 จนถึงวันที่ 31 ธันวาคม 2559</w:t>
      </w:r>
    </w:p>
    <w:p w:rsidR="00653218" w:rsidRPr="00653218" w:rsidRDefault="00653218" w:rsidP="009C46A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E38C2" w:rsidRPr="002F2464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AE38C2" w:rsidRPr="002F246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มาตรการกระตุ้นเศรษฐกิจในช่วงเทศกาลสงกรานต์ </w:t>
      </w:r>
      <w:r w:rsidR="00AE38C2" w:rsidRPr="002F2464">
        <w:rPr>
          <w:rFonts w:ascii="TH SarabunPSK" w:hAnsi="TH SarabunPSK" w:cs="TH SarabunPSK"/>
          <w:b/>
          <w:bCs/>
          <w:sz w:val="32"/>
          <w:szCs w:val="32"/>
        </w:rPr>
        <w:t>[</w:t>
      </w:r>
      <w:r w:rsidR="00AE38C2" w:rsidRPr="002F2464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</w:t>
      </w:r>
      <w:r w:rsidR="00AE38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38C2" w:rsidRPr="002F2464">
        <w:rPr>
          <w:rFonts w:ascii="TH SarabunPSK" w:hAnsi="TH SarabunPSK" w:cs="TH SarabunPSK"/>
          <w:b/>
          <w:bCs/>
          <w:sz w:val="32"/>
          <w:szCs w:val="32"/>
          <w:cs/>
        </w:rPr>
        <w:t xml:space="preserve"> .. </w:t>
      </w:r>
      <w:r w:rsidR="00AE38C2" w:rsidRPr="002F246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E38C2" w:rsidRPr="002F2464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  <w:r w:rsidR="00AE38C2" w:rsidRPr="002F2464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AE38C2" w:rsidRPr="002F2464">
        <w:rPr>
          <w:rFonts w:ascii="TH SarabunPSK" w:hAnsi="TH SarabunPSK" w:cs="TH SarabunPSK"/>
          <w:b/>
          <w:bCs/>
          <w:sz w:val="32"/>
          <w:szCs w:val="32"/>
          <w:cs/>
        </w:rPr>
        <w:t>ออกตามความในประมวลรัษฎากร ว่าด้วยการยกเว้นรัษฎากร</w:t>
      </w:r>
      <w:r w:rsidR="00AE38C2" w:rsidRPr="002F2464">
        <w:rPr>
          <w:rFonts w:ascii="TH SarabunPSK" w:hAnsi="TH SarabunPSK" w:cs="TH SarabunPSK"/>
          <w:b/>
          <w:bCs/>
          <w:sz w:val="32"/>
          <w:szCs w:val="32"/>
        </w:rPr>
        <w:t>]</w:t>
      </w:r>
    </w:p>
    <w:p w:rsidR="00AE38C2" w:rsidRPr="002F2464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2464">
        <w:rPr>
          <w:rFonts w:ascii="TH SarabunPSK" w:hAnsi="TH SarabunPSK" w:cs="TH SarabunPSK"/>
          <w:sz w:val="32"/>
          <w:szCs w:val="32"/>
        </w:rPr>
        <w:tab/>
      </w:r>
      <w:r w:rsidRPr="002F2464">
        <w:rPr>
          <w:rFonts w:ascii="TH SarabunPSK" w:hAnsi="TH SarabunPSK" w:cs="TH SarabunPSK"/>
          <w:sz w:val="32"/>
          <w:szCs w:val="32"/>
        </w:rPr>
        <w:tab/>
      </w:r>
      <w:r w:rsidRPr="002F246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 กระทรวงการคลัง </w:t>
      </w:r>
      <w:r w:rsidRPr="002F2464">
        <w:rPr>
          <w:rFonts w:ascii="TH SarabunPSK" w:hAnsi="TH SarabunPSK" w:cs="TH SarabunPSK"/>
          <w:sz w:val="32"/>
          <w:szCs w:val="32"/>
        </w:rPr>
        <w:t>(</w:t>
      </w:r>
      <w:r w:rsidRPr="002F2464">
        <w:rPr>
          <w:rFonts w:ascii="TH SarabunPSK" w:hAnsi="TH SarabunPSK" w:cs="TH SarabunPSK"/>
          <w:sz w:val="32"/>
          <w:szCs w:val="32"/>
          <w:cs/>
        </w:rPr>
        <w:t>กค.</w:t>
      </w:r>
      <w:r w:rsidRPr="002F2464">
        <w:rPr>
          <w:rFonts w:ascii="TH SarabunPSK" w:hAnsi="TH SarabunPSK" w:cs="TH SarabunPSK"/>
          <w:sz w:val="32"/>
          <w:szCs w:val="32"/>
        </w:rPr>
        <w:t xml:space="preserve">) </w:t>
      </w:r>
      <w:r w:rsidRPr="002F2464">
        <w:rPr>
          <w:rFonts w:ascii="TH SarabunPSK" w:hAnsi="TH SarabunPSK" w:cs="TH SarabunPSK"/>
          <w:sz w:val="32"/>
          <w:szCs w:val="32"/>
          <w:cs/>
        </w:rPr>
        <w:t xml:space="preserve">เสนอ </w:t>
      </w:r>
    </w:p>
    <w:p w:rsidR="00AE38C2" w:rsidRPr="002F2464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8B77DF">
        <w:rPr>
          <w:rFonts w:ascii="TH SarabunPSK" w:hAnsi="TH SarabunPSK" w:cs="TH SarabunPSK"/>
          <w:b/>
          <w:bCs/>
          <w:sz w:val="32"/>
          <w:szCs w:val="32"/>
          <w:cs/>
        </w:rPr>
        <w:t>1. เห็นชอบมาตรการ</w:t>
      </w:r>
      <w:r w:rsidRPr="008B77DF">
        <w:rPr>
          <w:rFonts w:ascii="TH SarabunPSK" w:hAnsi="TH SarabunPSK" w:cs="TH SarabunPSK" w:hint="cs"/>
          <w:b/>
          <w:bCs/>
          <w:sz w:val="32"/>
          <w:szCs w:val="32"/>
          <w:cs/>
        </w:rPr>
        <w:t>กระตุ้น</w:t>
      </w:r>
      <w:r w:rsidRPr="008B77D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เศรษฐกิจในช่วงเทศกาลสงกรานต์</w:t>
      </w:r>
      <w:r w:rsidRPr="002F246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E38C2" w:rsidRPr="002F2464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2F2464">
        <w:rPr>
          <w:rFonts w:ascii="TH SarabunPSK" w:hAnsi="TH SarabunPSK" w:cs="TH SarabunPSK"/>
          <w:sz w:val="32"/>
          <w:szCs w:val="32"/>
          <w:cs/>
        </w:rPr>
        <w:tab/>
        <w:t>1.1 กำหนดให้มีการยกเว้นภาษีเงินได้บุคคลธรรมดาให้กับผู้มีเงินได้บุคคลธรรมดาสำหรับเงินได้เท่าที่ได้จ่ายเป็น 1</w:t>
      </w:r>
      <w:r w:rsidRPr="002F2464">
        <w:rPr>
          <w:rFonts w:ascii="TH SarabunPSK" w:hAnsi="TH SarabunPSK" w:cs="TH SarabunPSK"/>
          <w:sz w:val="32"/>
          <w:szCs w:val="32"/>
        </w:rPr>
        <w:t xml:space="preserve">) </w:t>
      </w:r>
      <w:r w:rsidRPr="002F2464">
        <w:rPr>
          <w:rFonts w:ascii="TH SarabunPSK" w:hAnsi="TH SarabunPSK" w:cs="TH SarabunPSK"/>
          <w:sz w:val="32"/>
          <w:szCs w:val="32"/>
          <w:cs/>
        </w:rPr>
        <w:t>ค่าอาหารและเครื่องดื่มให้กับผู้ประกอบธุรกิจร้านอาหาร ภัตตาคาร หรือผู้ประกอบธุรกิจโรงแรมตามกฎหมายว่าด้วยโรงแรม 2</w:t>
      </w:r>
      <w:r w:rsidRPr="002F2464">
        <w:rPr>
          <w:rFonts w:ascii="TH SarabunPSK" w:hAnsi="TH SarabunPSK" w:cs="TH SarabunPSK"/>
          <w:sz w:val="32"/>
          <w:szCs w:val="32"/>
        </w:rPr>
        <w:t xml:space="preserve">) </w:t>
      </w:r>
      <w:r w:rsidRPr="002F2464">
        <w:rPr>
          <w:rFonts w:ascii="TH SarabunPSK" w:hAnsi="TH SarabunPSK" w:cs="TH SarabunPSK"/>
          <w:sz w:val="32"/>
          <w:szCs w:val="32"/>
          <w:cs/>
        </w:rPr>
        <w:t>ค่าบริการให้แก่ผู้ประกอบกิจการนำเที่ยวตามกฎหมายว่าด้วยธุรกิจนำเที่ยวและมัคคุเทศก์สำหรับการเดินทางท่องเที่ยวภายในประเทศ หรือ 3</w:t>
      </w:r>
      <w:r w:rsidRPr="002F2464">
        <w:rPr>
          <w:rFonts w:ascii="TH SarabunPSK" w:hAnsi="TH SarabunPSK" w:cs="TH SarabunPSK"/>
          <w:sz w:val="32"/>
          <w:szCs w:val="32"/>
        </w:rPr>
        <w:t xml:space="preserve">) </w:t>
      </w:r>
      <w:r w:rsidRPr="002F2464">
        <w:rPr>
          <w:rFonts w:ascii="TH SarabunPSK" w:hAnsi="TH SarabunPSK" w:cs="TH SarabunPSK"/>
          <w:sz w:val="32"/>
          <w:szCs w:val="32"/>
          <w:cs/>
        </w:rPr>
        <w:t>ค่าที่พักในโรงแรมให้แก่ผู้ประกอบธุรกิจโรงแรมตามกฎหมายว่าด้วยโรงแรมตามจำนวนที่จ่ายจริงแต่รวมกันทั้งหมดแล้วไม่เกิน 15</w:t>
      </w:r>
      <w:r w:rsidRPr="002F2464">
        <w:rPr>
          <w:rFonts w:ascii="TH SarabunPSK" w:hAnsi="TH SarabunPSK" w:cs="TH SarabunPSK"/>
          <w:sz w:val="32"/>
          <w:szCs w:val="32"/>
        </w:rPr>
        <w:t xml:space="preserve">,000 </w:t>
      </w:r>
      <w:r w:rsidRPr="002F2464">
        <w:rPr>
          <w:rFonts w:ascii="TH SarabunPSK" w:hAnsi="TH SarabunPSK" w:cs="TH SarabunPSK"/>
          <w:sz w:val="32"/>
          <w:szCs w:val="32"/>
          <w:cs/>
        </w:rPr>
        <w:t>บาท ทั้งนี้ ต้องซื้อสินค้าหรือรับบริการและชำระค่าสินค้าหรือบริการระหว่างวันที่ 9 เมษายน 2559 ถึง 17 เมษายน 2559 จากผู้ประกอบการ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F2464">
        <w:rPr>
          <w:rFonts w:ascii="TH SarabunPSK" w:hAnsi="TH SarabunPSK" w:cs="TH SarabunPSK"/>
          <w:sz w:val="32"/>
          <w:szCs w:val="32"/>
          <w:cs/>
        </w:rPr>
        <w:t>จดทะเบียนภาษีมูลค่าเพิ่ม</w:t>
      </w:r>
    </w:p>
    <w:p w:rsidR="00AE38C2" w:rsidRPr="002F2464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2F2464">
        <w:rPr>
          <w:rFonts w:ascii="TH SarabunPSK" w:hAnsi="TH SarabunPSK" w:cs="TH SarabunPSK"/>
          <w:sz w:val="32"/>
          <w:szCs w:val="32"/>
          <w:cs/>
        </w:rPr>
        <w:tab/>
        <w:t>1.2 กำหนดให้ผู้มีเงินได้ต้องมีหลักฐานการซื้อสินค้าหรือรับบริการเป็นใบกำกับภาษีแบบเต็มรูปตามมาตรา 86/4 แห่งประมวลรัษฎากร โดยการซื้ออาหารและเครื่องดื่มที่ได้รับการยกเว้นภาษีเงินได้บุคคลธรรมดา ไม่รวมถึงการซื้อสุรา เบียร์ และไวน์ ทั้งนี้ ตามหลักเกณฑ์วิธีการ และเงื่อนไขที่อธิบดีประกาศกำหนด</w:t>
      </w:r>
    </w:p>
    <w:p w:rsidR="00AE38C2" w:rsidRPr="008B77DF" w:rsidRDefault="00AE38C2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8B77D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อนุมัติหลักการร่างกฎกระทรวง ฉบับที่ .. </w:t>
      </w:r>
      <w:r w:rsidRPr="008B77D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8B77DF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  <w:r w:rsidRPr="008B77D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B77DF">
        <w:rPr>
          <w:rFonts w:ascii="TH SarabunPSK" w:hAnsi="TH SarabunPSK" w:cs="TH SarabunPSK"/>
          <w:b/>
          <w:bCs/>
          <w:sz w:val="32"/>
          <w:szCs w:val="32"/>
          <w:cs/>
        </w:rPr>
        <w:t>ออกตามความในประมวลรัษฎากร ว่าด้วยการยกเว้นรัษฎากร</w:t>
      </w:r>
    </w:p>
    <w:p w:rsidR="00AE38C2" w:rsidRPr="002F2464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2F2464">
        <w:rPr>
          <w:rFonts w:ascii="TH SarabunPSK" w:hAnsi="TH SarabunPSK" w:cs="TH SarabunPSK"/>
          <w:sz w:val="32"/>
          <w:szCs w:val="32"/>
          <w:cs/>
        </w:rPr>
        <w:tab/>
        <w:t>กค. เสนอว่า</w:t>
      </w:r>
    </w:p>
    <w:p w:rsidR="00AE38C2" w:rsidRPr="002F2464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2F2464">
        <w:rPr>
          <w:rFonts w:ascii="TH SarabunPSK" w:hAnsi="TH SarabunPSK" w:cs="TH SarabunPSK"/>
          <w:sz w:val="32"/>
          <w:szCs w:val="32"/>
          <w:cs/>
        </w:rPr>
        <w:tab/>
        <w:t>1. เนื่องจากรัฐบาลมีนโยบายกระตุ้นเศรษฐกิจในช่วงเทศกาลสงกรานต์ ใน</w:t>
      </w:r>
      <w:r w:rsidRPr="002F2464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9 เมษายน พ.ศ. 2559 ถึงวันที่ 17 เมษายน พ.ศ. 2559</w:t>
      </w:r>
      <w:r w:rsidRPr="002F2464">
        <w:rPr>
          <w:rFonts w:ascii="TH SarabunPSK" w:hAnsi="TH SarabunPSK" w:cs="TH SarabunPSK"/>
          <w:sz w:val="32"/>
          <w:szCs w:val="32"/>
          <w:cs/>
        </w:rPr>
        <w:t xml:space="preserve"> โดยสนับสนุนให้ประชาชนบริโภคและท่องเที่ยวในประเทศและกลับไปเยี่ยมบุพการีและญาติผู้ใหญ่ให้มากขึ้น ดังนั้น เพื่อเป็นการกระตุ้นให้เกิดการจับจ่ายใช้สอยเพิ่มขึ้นในช่วงระยะเวลาดังกล่าว จึงเห็นควรมีมาตรการภาษีเพื่อส่งเสริมการจับจ่ายใช้สอยผู้เสียภาษีเงินได้บุคคลธรรมดา โดยกำหนดให้เงินได้เท่าที่ได้จ่ายเป็นค่าอาหารและค่าเครื่องดื่ม </w:t>
      </w:r>
      <w:r w:rsidRPr="002F2464">
        <w:rPr>
          <w:rFonts w:ascii="TH SarabunPSK" w:hAnsi="TH SarabunPSK" w:cs="TH SarabunPSK"/>
          <w:sz w:val="32"/>
          <w:szCs w:val="32"/>
        </w:rPr>
        <w:t>[</w:t>
      </w:r>
      <w:r w:rsidRPr="002F2464">
        <w:rPr>
          <w:rFonts w:ascii="TH SarabunPSK" w:hAnsi="TH SarabunPSK" w:cs="TH SarabunPSK"/>
          <w:sz w:val="32"/>
          <w:szCs w:val="32"/>
          <w:cs/>
        </w:rPr>
        <w:t>ไม่รวมถึงการซื้อสุรา เบียร์ และไวน์</w:t>
      </w:r>
      <w:r w:rsidRPr="002F2464">
        <w:rPr>
          <w:rFonts w:ascii="TH SarabunPSK" w:hAnsi="TH SarabunPSK" w:cs="TH SarabunPSK"/>
          <w:sz w:val="32"/>
          <w:szCs w:val="32"/>
        </w:rPr>
        <w:t xml:space="preserve">] </w:t>
      </w:r>
      <w:r w:rsidRPr="002F2464">
        <w:rPr>
          <w:rFonts w:ascii="TH SarabunPSK" w:hAnsi="TH SarabunPSK" w:cs="TH SarabunPSK"/>
          <w:sz w:val="32"/>
          <w:szCs w:val="32"/>
          <w:cs/>
        </w:rPr>
        <w:t xml:space="preserve">ค่าบริการธุรกิจนำเที่ยวมัคคุเทศก์ และค่าที่พักในโรงแรมให้แก่ผู้ประกอบการจดทะเบียนภาษีมูลค่าเพิ่มเป็นเงินได้ที่ได้รับยกเว้นไม่ต้องคำนวณเพื่อเสียภาษีเงินได้บุคคลธรรมดา ซึ่งจะเป็นปัจจัยหนึ่งในการช่วยกระตุ้นให้มีการบริโภคและการท่องเที่ยวภายในประเทศได้ </w:t>
      </w:r>
      <w:r w:rsidRPr="002F2464">
        <w:rPr>
          <w:rFonts w:ascii="TH SarabunPSK" w:hAnsi="TH SarabunPSK" w:cs="TH SarabunPSK"/>
          <w:sz w:val="32"/>
          <w:szCs w:val="32"/>
          <w:cs/>
        </w:rPr>
        <w:lastRenderedPageBreak/>
        <w:t>อันจะช่วยกระตุ้นเศรษฐกิจและเป็นการช่วยแบ่งเบาภาระภาษีของผู้มีเงินได้ และส่งเสริมให้ประชาชน กลับไปเยี่ยมบุพการี และญาติผู้ใหญ่อันแสดงถึงความกตัญญู และความเอื้ออาทรที่มีต่อกันในครอบครัวซึ่งคนไทยได้ยึดถือปฏิบัติกันมา</w:t>
      </w:r>
    </w:p>
    <w:p w:rsidR="00AE38C2" w:rsidRPr="002F2464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2F2464">
        <w:rPr>
          <w:rFonts w:ascii="TH SarabunPSK" w:hAnsi="TH SarabunPSK" w:cs="TH SarabunPSK"/>
          <w:sz w:val="32"/>
          <w:szCs w:val="32"/>
          <w:cs/>
        </w:rPr>
        <w:tab/>
        <w:t>2. มาตรการภาษีดังกล่าวคาดว่าจะมีภาษีสูณเสียประมาณ 1</w:t>
      </w:r>
      <w:r w:rsidRPr="002F2464">
        <w:rPr>
          <w:rFonts w:ascii="TH SarabunPSK" w:hAnsi="TH SarabunPSK" w:cs="TH SarabunPSK"/>
          <w:sz w:val="32"/>
          <w:szCs w:val="32"/>
        </w:rPr>
        <w:t>,</w:t>
      </w:r>
      <w:r w:rsidRPr="002F2464">
        <w:rPr>
          <w:rFonts w:ascii="TH SarabunPSK" w:hAnsi="TH SarabunPSK" w:cs="TH SarabunPSK"/>
          <w:sz w:val="32"/>
          <w:szCs w:val="32"/>
          <w:cs/>
        </w:rPr>
        <w:t>500 ล้านบาท แต่จะเป็นการเพิ่มยอดขายสินค้าหรือการให้บริการแก่ผู้ประกอบการที่อยู่ในระบบภาษีมูลค่าเพิ่มอันจะส่งผลดีต่อการขยายตัวทางเศรษฐกิจโดยรวม</w:t>
      </w:r>
    </w:p>
    <w:p w:rsidR="00AE38C2" w:rsidRPr="007B260F" w:rsidRDefault="00AE38C2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2F2464">
        <w:rPr>
          <w:rFonts w:ascii="TH SarabunPSK" w:hAnsi="TH SarabunPSK" w:cs="TH SarabunPSK"/>
          <w:sz w:val="32"/>
          <w:szCs w:val="32"/>
          <w:cs/>
        </w:rPr>
        <w:tab/>
      </w:r>
      <w:r w:rsidRPr="002F246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2464">
        <w:rPr>
          <w:rFonts w:ascii="TH SarabunPSK" w:hAnsi="TH SarabunPSK" w:cs="TH SarabunPSK"/>
          <w:sz w:val="32"/>
          <w:szCs w:val="32"/>
          <w:cs/>
        </w:rPr>
        <w:t>กำหนดให้มีเงินได้เท่าที่ได้จ่ายเป็นค่าอาหารและค่าเครื่องดื่มให้กับผู้ประกอบธุรกิจร้านอาหาร ภัตตาคาร หรือผู้ประกอบธุรกิจโรงแรมตามกฎหมายว่าด้วยโรงแรม ค่าบริการให้แก่ผู้ประกอบกิจการนำเที่ยวตามกฎหมายว่าด้วยธุรกิจนำเที่ยวและมัคคุเทศก์ หรือที่ได้จ่ายเป็นค่าที่พักในโรงแรมให้แก่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464">
        <w:rPr>
          <w:rFonts w:ascii="TH SarabunPSK" w:hAnsi="TH SarabunPSK" w:cs="TH SarabunPSK"/>
          <w:sz w:val="32"/>
          <w:szCs w:val="32"/>
          <w:cs/>
        </w:rPr>
        <w:t>ผู้ประกอบธุรกิจโรงแรมตามกฎหมายว่าด้วยโรงแรม สำหรับการเดินทางท่องเที่ยวภายในประเทศให้แก่ผู้ประกอบการจดทะเบียนภาษีมูลค่าเพิ่ม ใน</w:t>
      </w:r>
      <w:r w:rsidRPr="002F2464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9 เมษายน พ.ศ. 2559 ถึง 17 เมษายน 2559</w:t>
      </w:r>
      <w:r w:rsidRPr="002F2464">
        <w:rPr>
          <w:rFonts w:ascii="TH SarabunPSK" w:hAnsi="TH SarabunPSK" w:cs="TH SarabunPSK"/>
          <w:sz w:val="32"/>
          <w:szCs w:val="32"/>
          <w:cs/>
        </w:rPr>
        <w:t xml:space="preserve"> ตามจำนวนที่จ่ายจริง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F2464">
        <w:rPr>
          <w:rFonts w:ascii="TH SarabunPSK" w:hAnsi="TH SarabunPSK" w:cs="TH SarabunPSK"/>
          <w:sz w:val="32"/>
          <w:szCs w:val="32"/>
          <w:cs/>
        </w:rPr>
        <w:t>แต่รวมกันทั้งหมดแล้วไม่เกิน 15</w:t>
      </w:r>
      <w:r w:rsidRPr="002F2464">
        <w:rPr>
          <w:rFonts w:ascii="TH SarabunPSK" w:hAnsi="TH SarabunPSK" w:cs="TH SarabunPSK"/>
          <w:sz w:val="32"/>
          <w:szCs w:val="32"/>
        </w:rPr>
        <w:t>,</w:t>
      </w:r>
      <w:r w:rsidRPr="002F2464">
        <w:rPr>
          <w:rFonts w:ascii="TH SarabunPSK" w:hAnsi="TH SarabunPSK" w:cs="TH SarabunPSK"/>
          <w:sz w:val="32"/>
          <w:szCs w:val="32"/>
          <w:cs/>
        </w:rPr>
        <w:t>000 บาท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F2464">
        <w:rPr>
          <w:rFonts w:ascii="TH SarabunPSK" w:hAnsi="TH SarabunPSK" w:cs="TH SarabunPSK"/>
          <w:sz w:val="32"/>
          <w:szCs w:val="32"/>
          <w:cs/>
        </w:rPr>
        <w:t>พึงประเมินที่ได้รับยกเว้นไม่ต้องนำมารวมคำนวณเพื่อเสียภาษีเงินได้บุคคลธรรมดา</w:t>
      </w:r>
    </w:p>
    <w:p w:rsidR="00AE38C2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38C2" w:rsidRPr="00F467AE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AE38C2" w:rsidRPr="00F46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ความเห็นชอบขยายระยะเวลาโครงการสนับสนุนสินเชื่อเป็นเงินทุนหมุนเวียนแก่สถาบันเกษตรกรเพื่อรวบรวมยางพารา </w:t>
      </w:r>
      <w:r w:rsidR="00AE38C2" w:rsidRPr="00F467A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E38C2" w:rsidRPr="00F46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วงเงินสินเชื่อ </w:t>
      </w:r>
      <w:r w:rsidR="00AE38C2" w:rsidRPr="00F467AE">
        <w:rPr>
          <w:rFonts w:ascii="TH SarabunPSK" w:hAnsi="TH SarabunPSK" w:cs="TH SarabunPSK"/>
          <w:b/>
          <w:bCs/>
          <w:sz w:val="32"/>
          <w:szCs w:val="32"/>
        </w:rPr>
        <w:t xml:space="preserve">10,000 </w:t>
      </w:r>
      <w:r w:rsidR="00AE38C2" w:rsidRPr="00F467AE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  <w:r w:rsidR="00AE38C2" w:rsidRPr="00F467A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AE38C2" w:rsidRPr="00F467AE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ภายใต้แนวทางการพัฒนายางพาราทั้งระบบ</w:t>
      </w:r>
    </w:p>
    <w:p w:rsidR="00AE38C2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 คณะกรรมการนโยบายยางธรรมชาติ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กนย.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 ดังนี้</w:t>
      </w:r>
    </w:p>
    <w:p w:rsidR="00AE38C2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เห็นชอบผลการพิจารณาตามมติคณะกรรมการนโยบายยางธรรมชาติ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กนย.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ให้ขยายระ</w:t>
      </w:r>
      <w:r w:rsidR="008B77DF">
        <w:rPr>
          <w:rFonts w:ascii="TH SarabunPSK" w:hAnsi="TH SarabunPSK" w:cs="TH SarabunPSK" w:hint="cs"/>
          <w:sz w:val="32"/>
          <w:szCs w:val="32"/>
          <w:cs/>
        </w:rPr>
        <w:t>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เวลาดำเนินโครงการสนับสนุนสินเชื่อเป็นเงินทุนหมุนเวียนแก่สถาบันเกษตรกรเพื่อรวบรวมยางพารา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วงเงินสินเชื่อ </w:t>
      </w:r>
      <w:r>
        <w:rPr>
          <w:rFonts w:ascii="TH SarabunPSK" w:hAnsi="TH SarabunPSK" w:cs="TH SarabunPSK"/>
          <w:sz w:val="32"/>
          <w:szCs w:val="32"/>
        </w:rPr>
        <w:t xml:space="preserve">10,000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ภายใต้แนวทางการพัฒนายางพาราทั้งระบบต่อไปอีก 1 ปี โดยให้ดำเนินการภายใต้กรอบวงเงินสินเชื่อเดิม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วงเงินสินเชื่อ </w:t>
      </w:r>
      <w:r>
        <w:rPr>
          <w:rFonts w:ascii="TH SarabunPSK" w:hAnsi="TH SarabunPSK" w:cs="TH SarabunPSK"/>
          <w:sz w:val="32"/>
          <w:szCs w:val="32"/>
        </w:rPr>
        <w:t xml:space="preserve">10,000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เพื่อให้สอดคล้องกับฤดูการผลิตและรอบปีบัญชีของสถาบันเกษตรกร โดยเริ่มตั้งแต่วันที่ 1 เมษายน 2559 ถึง 31 ธันวาคม 2559 ระยะเวลาจ่ายเงินกู้เริ่มตั้งแต่ 1 เมษายน 2559 ถึง 31 ธันวาคม 2559 และกำหนดระยะเวลาชำระคืนเงินกู้ให้เสร็จสิ้นไม่เกิน 12 เดือน ทั้งนี้ ไม่เกินวันที่ 31 มีนาคม 2560 </w:t>
      </w:r>
    </w:p>
    <w:p w:rsidR="00AE38C2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เห็นชอบผลการพิจารณาตามมติ กนย. โดยให้ธนาคารเพื่อการเกษตรและสหกรณ์การเกษตร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ธ.ก.ส.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ตั้งงบประมาณเพิ่มเติมเพื่อชดเชยดอกเบี้ยเงินกู้ให้แก่สถาบันเกษตรกร ร้อยละ 3 จำนวน 300 ล้านบาท และค่าใช้จ่ายเบี้ยประกันภัยในอัตราร้อยละ 0.5 เป็นเงิน 50 ล้านบาท รวมเป็นเงินทั้งสิ้น 350 ล้านบาท ทั้งนี้ การเบิกจ่ายเงินงบประมาณให้เป็นไปตามข้อสังเกตของสำนักงบประมาณ โดยให้ ธ.ก.ส. ตั้งงบประมาณตามค่าใช้จ่ายที่จะเกิดขึ้นจริงตามความจำเป็นและเหมาะสม โดยไม่รวมค่าใช้จ่ายชำระคืนเงินต้น</w:t>
      </w:r>
    </w:p>
    <w:p w:rsidR="00AE38C2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มอบหมายให้กรมส่งเสริมสหกรณ์ร่วมกับ ธ.ก.ส. ดำเนินการในส่วนที่เกี่ยวข้องต่อไป</w:t>
      </w:r>
    </w:p>
    <w:p w:rsidR="00AE38C2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5A2B" w:rsidRDefault="009C46AA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AE38C2" w:rsidRPr="00567B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เรื่อง โครงการผลิตครูเพื่อพัฒนาท้องถิ่น</w:t>
      </w:r>
    </w:p>
    <w:p w:rsidR="00AE38C2" w:rsidRPr="00A25A2B" w:rsidRDefault="00AE38C2" w:rsidP="00CF5852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คณะรัฐมนตรีมีมติเห็นชอบในหลักการโครงการผลิตครูเพื่อพัฒนาท้องถิ่น ตามที่ กระทรวงศึกษาธิการ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ศธ.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A25A2B">
        <w:rPr>
          <w:rFonts w:ascii="TH SarabunPSK" w:hAnsi="TH SarabunPSK" w:cs="TH SarabunPSK"/>
          <w:sz w:val="32"/>
          <w:szCs w:val="32"/>
        </w:rPr>
        <w:t xml:space="preserve">  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ให้ดำเนินโครงการฯ ในช่วง </w:t>
      </w:r>
      <w:r w:rsidR="00A25A2B">
        <w:rPr>
          <w:rFonts w:ascii="TH SarabunPSK" w:hAnsi="TH SarabunPSK" w:cs="TH SarabunPSK" w:hint="cs"/>
          <w:sz w:val="32"/>
          <w:szCs w:val="32"/>
          <w:cs/>
        </w:rPr>
        <w:t xml:space="preserve"> 3 ปี (2559-2561) 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ก่อน  </w:t>
      </w:r>
      <w:r w:rsidR="00A25A2B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8B77DF"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 w:rsidR="00A25A2B">
        <w:rPr>
          <w:rFonts w:ascii="TH SarabunPSK" w:hAnsi="TH SarabunPSK" w:cs="TH SarabunPSK" w:hint="cs"/>
          <w:sz w:val="32"/>
          <w:szCs w:val="32"/>
          <w:cs/>
        </w:rPr>
        <w:t>ในระยะต่อไปให้นำไปบรรจุในแผนปฏิรูปประเทศ</w:t>
      </w:r>
      <w:r w:rsidR="008B77DF"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AE38C2" w:rsidRPr="00567B7F" w:rsidRDefault="00AE38C2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7B7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E38C2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ศธ. รายงานว่า </w:t>
      </w:r>
      <w:r w:rsidRPr="003413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โครงการผลิตครูเพื่อพัฒนาท้องถิ่น เป็นการนำร่องการผลิตครูระบบจำกัดรับ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1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413E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413EE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ระบบปิด</w:t>
      </w:r>
      <w:r w:rsidRPr="003413E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3413EE">
        <w:rPr>
          <w:rFonts w:ascii="TH SarabunPSK" w:hAnsi="TH SarabunPSK" w:cs="TH SarabunPSK" w:hint="cs"/>
          <w:b/>
          <w:bCs/>
          <w:sz w:val="32"/>
          <w:szCs w:val="32"/>
          <w:cs/>
        </w:rPr>
        <w:t>ในสาขาวิชาและพื้นที่ที่เป็นความต้องการของหน่วยงานผู้ใช้ครู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สพฐ. สอศ. กทม. กศน. </w:t>
      </w:r>
      <w:r w:rsidRPr="003413EE">
        <w:rPr>
          <w:rFonts w:ascii="TH SarabunPSK" w:hAnsi="TH SarabunPSK" w:cs="TH SarabunPSK" w:hint="cs"/>
          <w:b/>
          <w:bCs/>
          <w:sz w:val="32"/>
          <w:szCs w:val="32"/>
          <w:cs/>
        </w:rPr>
        <w:t>โดยดึงดูดคนดี คนเก่ง เข้ามาศึกษาวิชาชีพครู ด้วยหลักสูตรและกระบวนการที่เน้นการปฏิบัติและการฝึกอบรม</w:t>
      </w:r>
      <w:r w:rsidR="008B77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3413EE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ที่เข้มข้น และเมื่อสำเร็จการศึกษา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เป็นครูที่มีความรู้ทางวิชาการ เชี่ยวชาญทางวิชาชีพและมีอุดมการณ์ในวิชาชีพครู แล้ว</w:t>
      </w:r>
      <w:r w:rsidRPr="003413EE">
        <w:rPr>
          <w:rFonts w:ascii="TH SarabunPSK" w:hAnsi="TH SarabunPSK" w:cs="TH SarabunPSK" w:hint="cs"/>
          <w:b/>
          <w:bCs/>
          <w:sz w:val="32"/>
          <w:szCs w:val="32"/>
          <w:cs/>
        </w:rPr>
        <w:t>บรรจุเข้ารับราชการเป็นข้าราชการครูในภูมิลำเนาของตนเอง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เพื่อเป็นการพัฒนาชุมชนท้องถิ่นและลดปัญหา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เรื่องการโยกย้าย โดยในระยะเริ่มแรกมีเป้าหมายการดำเนินงานปีละไม่มาก เพื่อให้สถาบันผลิตครูมีการปรับลดการผลิต และปรับบทบาทเป็นการพัฒนาครูประจำการในพื้นที่ แต่ต้องดำเนินการอย่างต่อเนื่องในระยะยาว</w:t>
      </w:r>
      <w:r w:rsidRPr="003413E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เพื่อให้มีการผลิตครูที่มีคุณภาพจำนวนมากพอที่ส่งกระทบต่อคุณภาพผู้เรียนและคุณภาพของการศึกษาไทย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จะมีการคัดเลือกสถาบันอุดมการศึกษาที่มีความเชี่ยวชาญและมีศักยภาพเป็นสถาบันผลิตครูในโครงการฯ คำนึงถึงพื้นที่เป็นหลัก </w:t>
      </w:r>
      <w:r>
        <w:rPr>
          <w:rFonts w:ascii="TH SarabunPSK" w:hAnsi="TH SarabunPSK" w:cs="TH SarabunPSK"/>
          <w:sz w:val="32"/>
          <w:szCs w:val="32"/>
        </w:rPr>
        <w:t xml:space="preserve">(Area Based) </w:t>
      </w:r>
      <w:r>
        <w:rPr>
          <w:rFonts w:ascii="TH SarabunPSK" w:hAnsi="TH SarabunPSK" w:cs="TH SarabunPSK" w:hint="cs"/>
          <w:sz w:val="32"/>
          <w:szCs w:val="32"/>
          <w:cs/>
        </w:rPr>
        <w:t>มีการสนับสนุนทุนการศึกษาให้แก่ผู้ที่มีภูมิลำเนาตรงกับพื้นที่พิเศษและผ่านการคัดเลือกร่วมโครงการ</w:t>
      </w:r>
    </w:p>
    <w:p w:rsidR="008B77DF" w:rsidRPr="00087125" w:rsidRDefault="008B77DF" w:rsidP="00CF5852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C11FC7" w:rsidTr="003A6E80">
        <w:tc>
          <w:tcPr>
            <w:tcW w:w="9820" w:type="dxa"/>
          </w:tcPr>
          <w:p w:rsidR="00C11FC7" w:rsidRPr="00C11FC7" w:rsidRDefault="00C11FC7" w:rsidP="00CF585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D3C2C" w:rsidRPr="00241433" w:rsidRDefault="008D3C2C" w:rsidP="00CF5852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8D3C2C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8D3C2C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เรื่องการร่วมเป็นเจ้าภาพการประชุมเชิงปฏิบัติการระดับภูมิภาคอาเซียนตะวันออกเฉียงใ</w:t>
      </w:r>
      <w:r w:rsidR="008D3C2C">
        <w:rPr>
          <w:rFonts w:ascii="TH SarabunPSK" w:hAnsi="TH SarabunPSK" w:cs="TH SarabunPSK"/>
          <w:b/>
          <w:bCs/>
          <w:sz w:val="32"/>
          <w:szCs w:val="32"/>
          <w:cs/>
        </w:rPr>
        <w:t>ต้เพื่อเสริมสร้างศักยภาพในการป</w:t>
      </w:r>
      <w:r w:rsidR="008D3C2C">
        <w:rPr>
          <w:rFonts w:ascii="TH SarabunPSK" w:hAnsi="TH SarabunPSK" w:cs="TH SarabunPSK" w:hint="cs"/>
          <w:b/>
          <w:bCs/>
          <w:sz w:val="32"/>
          <w:szCs w:val="32"/>
          <w:cs/>
        </w:rPr>
        <w:t>ฏิ</w:t>
      </w:r>
      <w:r w:rsidR="008D3C2C" w:rsidRPr="00C176CC">
        <w:rPr>
          <w:rFonts w:ascii="TH SarabunPSK" w:hAnsi="TH SarabunPSK" w:cs="TH SarabunPSK"/>
          <w:b/>
          <w:bCs/>
          <w:sz w:val="32"/>
          <w:szCs w:val="32"/>
          <w:cs/>
        </w:rPr>
        <w:t>บัติตามสนธิสัญญาว่าด้วยการค้าอาวุธ ระหว่างวันที่ 4 – 5 เมษายน 2559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 กระทรวงการต่างประเทศ </w:t>
      </w:r>
      <w:r w:rsidRPr="00C176CC">
        <w:rPr>
          <w:rFonts w:ascii="TH SarabunPSK" w:hAnsi="TH SarabunPSK" w:cs="TH SarabunPSK"/>
          <w:sz w:val="32"/>
          <w:szCs w:val="32"/>
        </w:rPr>
        <w:t>(</w:t>
      </w:r>
      <w:r w:rsidRPr="00C176CC">
        <w:rPr>
          <w:rFonts w:ascii="TH SarabunPSK" w:hAnsi="TH SarabunPSK" w:cs="TH SarabunPSK"/>
          <w:sz w:val="32"/>
          <w:szCs w:val="32"/>
          <w:cs/>
        </w:rPr>
        <w:t>กต.</w:t>
      </w:r>
      <w:r w:rsidRPr="00C176CC">
        <w:rPr>
          <w:rFonts w:ascii="TH SarabunPSK" w:hAnsi="TH SarabunPSK" w:cs="TH SarabunPSK"/>
          <w:sz w:val="32"/>
          <w:szCs w:val="32"/>
        </w:rPr>
        <w:t xml:space="preserve">) </w:t>
      </w:r>
      <w:r w:rsidRPr="00C176CC">
        <w:rPr>
          <w:rFonts w:ascii="TH SarabunPSK" w:hAnsi="TH SarabunPSK" w:cs="TH SarabunPSK"/>
          <w:sz w:val="32"/>
          <w:szCs w:val="32"/>
          <w:cs/>
        </w:rPr>
        <w:t>เสนอ ดังนี้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1. เห็นชอบให้ กต. ตอบรับการเป็นเจ้าภาพร่วมจัดการประชุมเชิงปฏิบัติการระดับภูมิภาคเอเชียตะวันออกเฉียงใต้เพื่อเสริมสร้างศักยภาพในการปฏิบัติตามสนธิสัญญาว่าด้วยการค้าอาวุธ ณ โรงแรมแลนด์มาร์ค กรุงเทพมหานคร ระหว่างวันที่ 4 – 5 เมษายน 2559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เห็นชอบให้ กต. มอบหมายคณะผู้แทนถาวรไทยประจำองค์การสหประชาชาติ ณ นครนิวยอร์ก มีหนังสือแลกเปลี่ยนตอบรับข้อตกลงการเป็นประเทศเจ้าภาพ </w:t>
      </w:r>
      <w:r w:rsidRPr="00C176CC">
        <w:rPr>
          <w:rFonts w:ascii="TH SarabunPSK" w:hAnsi="TH SarabunPSK" w:cs="TH SarabunPSK"/>
          <w:sz w:val="32"/>
          <w:szCs w:val="32"/>
        </w:rPr>
        <w:t xml:space="preserve">(Host Country Agreement) </w:t>
      </w:r>
      <w:r w:rsidRPr="00C176CC">
        <w:rPr>
          <w:rFonts w:ascii="TH SarabunPSK" w:hAnsi="TH SarabunPSK" w:cs="TH SarabunPSK"/>
          <w:sz w:val="32"/>
          <w:szCs w:val="32"/>
          <w:cs/>
        </w:rPr>
        <w:t>สำหรับการประชุม            เชิงปฏิบัติการดังกล่าว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  <w:r w:rsidRPr="00C176CC">
        <w:rPr>
          <w:rFonts w:ascii="TH SarabunPSK" w:hAnsi="TH SarabunPSK" w:cs="TH SarabunPSK"/>
          <w:sz w:val="32"/>
          <w:szCs w:val="32"/>
        </w:rPr>
        <w:t xml:space="preserve"> 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ศูนย์ภูมิภาคเพื่อสันติภาพและการลดอาวุธแห่งสหประชาชาติ </w:t>
      </w:r>
      <w:r w:rsidRPr="00C176CC">
        <w:rPr>
          <w:rFonts w:ascii="TH SarabunPSK" w:hAnsi="TH SarabunPSK" w:cs="TH SarabunPSK"/>
          <w:sz w:val="32"/>
          <w:szCs w:val="32"/>
        </w:rPr>
        <w:t xml:space="preserve">(United Nations Regional Centre for Peace and Disarmament in Asia and the Pacific: UNRCPD)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ซึ่งเป็นหน่วยงานในสังกัดสำนักงานกิจการลดอาวุธแห่งสหประชาชาติ </w:t>
      </w:r>
      <w:r w:rsidRPr="00C176CC">
        <w:rPr>
          <w:rFonts w:ascii="TH SarabunPSK" w:hAnsi="TH SarabunPSK" w:cs="TH SarabunPSK"/>
          <w:sz w:val="32"/>
          <w:szCs w:val="32"/>
        </w:rPr>
        <w:t xml:space="preserve">(United Nations Office for Disarmament Affairs: UNODA) </w:t>
      </w:r>
      <w:r w:rsidRPr="00C176CC">
        <w:rPr>
          <w:rFonts w:ascii="TH SarabunPSK" w:hAnsi="TH SarabunPSK" w:cs="TH SarabunPSK"/>
          <w:sz w:val="32"/>
          <w:szCs w:val="32"/>
          <w:cs/>
        </w:rPr>
        <w:t>ได้ทาบทาม            ให้ประเทศไทย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ร่วมเป็นเจ้าภาพจัดการประชุมเชิงปฏิบัติการระดับภูมิภาคเอเชียตะวันออกเฉียงใต้                            ณ กรุงเทพมหานคร เป็นเวลา 2 วัน </w:t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4 – 5 เมษยายน 2559</w:t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C176CC">
        <w:rPr>
          <w:rFonts w:ascii="TH SarabunPSK" w:hAnsi="TH SarabunPSK" w:cs="TH SarabunPSK"/>
          <w:sz w:val="32"/>
          <w:szCs w:val="32"/>
        </w:rPr>
        <w:t xml:space="preserve">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โดยสหประชาชาติจะเชิญผู้แทนจากประเทศสมาชิกอาเซียนทุกประเทศ และสาธารณรัฐประชาธิปไตยมอร์เลสเตเข้าร่วมการประชุม โดยมีวัตถประสงค์เพื่อสร้างความเข้าใจเนื้อหาของสนธิสัญญาว่าด้วยการค้าอาวุธอันจะเป็นการเพิ่มพูนศักยภาพของประเทศในภูมิภาคในการเตรียมความพร้อมให้สัตยาบันและปฏิบัติตามพันธกรณีของสนธิสัญญาฯ ในอนาคต ทั้งนี้ การประชุมดังกล่าวจะมีวิทยากรผู้เชี่ยวชาญจากสหประชาชาติและฝ่ายเลขานุการสนธิสัญญาว่าด้วยการค้าอาวุธเข้าร่วมด้วย </w:t>
      </w:r>
    </w:p>
    <w:p w:rsidR="008D3C2C" w:rsidRPr="00C176CC" w:rsidRDefault="008D3C2C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2. การร่วมเป็นเจ้าภาพการประชุมดังกล่าว ประเทศไทยจะต้องมีหนังสือแลกเปลี่ยนตอบรับข้อตกลงการเป็นประเทศเจ้าภาพ </w:t>
      </w:r>
      <w:r w:rsidRPr="00C176CC">
        <w:rPr>
          <w:rFonts w:ascii="TH SarabunPSK" w:hAnsi="TH SarabunPSK" w:cs="TH SarabunPSK"/>
          <w:sz w:val="32"/>
          <w:szCs w:val="32"/>
        </w:rPr>
        <w:t xml:space="preserve">(Host Country Agreement: HCA)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ซึ่งสหประชาชาติได้ยกร่างขึ้น โดยมีวัตถุประสงค์เพื่อเพิ่มพูดการเสวนาระดับภูมิภาค และแบ่งปันแนวปฏิบัติในด้านการควบคุมการถ่ายโอนอาวุธ              ตามแบบ เพื่อเสริมสร้างขีดความสามารถของรัฐสมาชิกในเอเชียตะวันออกเฉียงใต้เพื่อปฏิบัติตาม </w:t>
      </w:r>
      <w:r w:rsidRPr="00C176CC">
        <w:rPr>
          <w:rFonts w:ascii="TH SarabunPSK" w:hAnsi="TH SarabunPSK" w:cs="TH SarabunPSK"/>
          <w:sz w:val="32"/>
          <w:szCs w:val="32"/>
        </w:rPr>
        <w:t xml:space="preserve">ATT </w:t>
      </w:r>
      <w:r w:rsidRPr="00C176CC">
        <w:rPr>
          <w:rFonts w:ascii="TH SarabunPSK" w:hAnsi="TH SarabunPSK" w:cs="TH SarabunPSK"/>
          <w:sz w:val="32"/>
          <w:szCs w:val="32"/>
          <w:cs/>
        </w:rPr>
        <w:t>และมีเนื้อหาเป็นการแบ่งหน้าที่รับผิดชอบระหว่างสหประชาชาติและประเทศไทยในการจัดการประชุมครั้งนี้ การกำหนดเอกสิทธิ์และความคุ้มกันของวิทยากรและผู้เข้าร่วมการประชุมจากต่างประเทศ การอำนวยความสะดวกด้านการตรวจลงตราแก่ผู้เข้าร่วมการประชุม และการรักษาความปลอดภัยระหว่างการประชุม</w:t>
      </w:r>
    </w:p>
    <w:p w:rsidR="008D3C2C" w:rsidRPr="00C176CC" w:rsidRDefault="0011739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3C2C" w:rsidRPr="00C176CC">
        <w:rPr>
          <w:rFonts w:ascii="TH SarabunPSK" w:hAnsi="TH SarabunPSK" w:cs="TH SarabunPSK"/>
          <w:sz w:val="32"/>
          <w:szCs w:val="32"/>
          <w:cs/>
        </w:rPr>
        <w:t xml:space="preserve">3. กต. เห็นว่า การร่วมเป็นเจ้าภาพการประชุมเชิงปฏิบัติการระดับภูมิภาคดังกล่าวจะเป็นประโยชน์ต่อส่วนราชการไทยที่เกี่ยวข้องในการพิจารณาให้สัตยาบัน </w:t>
      </w:r>
      <w:r w:rsidR="008D3C2C" w:rsidRPr="00C176CC">
        <w:rPr>
          <w:rFonts w:ascii="TH SarabunPSK" w:hAnsi="TH SarabunPSK" w:cs="TH SarabunPSK"/>
          <w:sz w:val="32"/>
          <w:szCs w:val="32"/>
        </w:rPr>
        <w:t xml:space="preserve">ATT </w:t>
      </w:r>
      <w:r w:rsidR="008D3C2C" w:rsidRPr="00C176CC">
        <w:rPr>
          <w:rFonts w:ascii="TH SarabunPSK" w:hAnsi="TH SarabunPSK" w:cs="TH SarabunPSK"/>
          <w:sz w:val="32"/>
          <w:szCs w:val="32"/>
          <w:cs/>
        </w:rPr>
        <w:t xml:space="preserve">และการเตรียมความพร้อมปฏิบัติตามพันธกรณีของ </w:t>
      </w:r>
      <w:r w:rsidR="008D3C2C" w:rsidRPr="00C176CC">
        <w:rPr>
          <w:rFonts w:ascii="TH SarabunPSK" w:hAnsi="TH SarabunPSK" w:cs="TH SarabunPSK"/>
          <w:sz w:val="32"/>
          <w:szCs w:val="32"/>
        </w:rPr>
        <w:t xml:space="preserve">ATT </w:t>
      </w:r>
      <w:r w:rsidR="008D3C2C" w:rsidRPr="00C176CC">
        <w:rPr>
          <w:rFonts w:ascii="TH SarabunPSK" w:hAnsi="TH SarabunPSK" w:cs="TH SarabunPSK"/>
          <w:sz w:val="32"/>
          <w:szCs w:val="32"/>
          <w:cs/>
        </w:rPr>
        <w:t>ในฐานะรัฐภาคีต่อไป อีกทั้งยังเป็นประโยชน์ต่อภาพลักษณ์ของไทย กล่าวคือ เป็นการแสดงความมุ่งมั่นของไทย</w:t>
      </w:r>
      <w:r w:rsidR="008D3C2C" w:rsidRPr="00C176CC">
        <w:rPr>
          <w:rFonts w:ascii="TH SarabunPSK" w:hAnsi="TH SarabunPSK" w:cs="TH SarabunPSK"/>
          <w:sz w:val="32"/>
          <w:szCs w:val="32"/>
          <w:cs/>
        </w:rPr>
        <w:lastRenderedPageBreak/>
        <w:t xml:space="preserve">ต่อวัตถุประสงค์ </w:t>
      </w:r>
      <w:r w:rsidR="008D3C2C" w:rsidRPr="00C176CC">
        <w:rPr>
          <w:rFonts w:ascii="TH SarabunPSK" w:hAnsi="TH SarabunPSK" w:cs="TH SarabunPSK"/>
          <w:sz w:val="32"/>
          <w:szCs w:val="32"/>
        </w:rPr>
        <w:t xml:space="preserve">ATT </w:t>
      </w:r>
      <w:r w:rsidR="008D3C2C" w:rsidRPr="00C176CC">
        <w:rPr>
          <w:rFonts w:ascii="TH SarabunPSK" w:hAnsi="TH SarabunPSK" w:cs="TH SarabunPSK"/>
          <w:sz w:val="32"/>
          <w:szCs w:val="32"/>
          <w:cs/>
        </w:rPr>
        <w:t>และยังเป็นการแสดงบทบาทนำของไทยต่อประเด็นความมั่นคงและการลดอาวุธระดับภูมิภาคด้วย</w:t>
      </w:r>
    </w:p>
    <w:p w:rsidR="00C11FC7" w:rsidRDefault="00C11FC7" w:rsidP="00CF5852">
      <w:pPr>
        <w:spacing w:line="360" w:lineRule="exact"/>
        <w:jc w:val="thaiDistribute"/>
        <w:rPr>
          <w:sz w:val="32"/>
        </w:rPr>
      </w:pPr>
    </w:p>
    <w:p w:rsidR="00A835FD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A835FD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ผลการประชุมคณะกรรมการบริหารอนุสัญญา </w:t>
      </w:r>
      <w:r w:rsidR="00A835FD" w:rsidRPr="00C176CC">
        <w:rPr>
          <w:rFonts w:ascii="TH SarabunPSK" w:hAnsi="TH SarabunPSK" w:cs="TH SarabunPSK"/>
          <w:b/>
          <w:bCs/>
          <w:sz w:val="32"/>
          <w:szCs w:val="32"/>
        </w:rPr>
        <w:t xml:space="preserve">CITES </w:t>
      </w:r>
      <w:r w:rsidR="00A835FD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66 </w:t>
      </w:r>
      <w:r w:rsidR="00A835FD" w:rsidRPr="00C176CC">
        <w:rPr>
          <w:rFonts w:ascii="TH SarabunPSK" w:hAnsi="TH SarabunPSK" w:cs="TH SarabunPSK"/>
          <w:b/>
          <w:bCs/>
          <w:sz w:val="32"/>
          <w:szCs w:val="32"/>
        </w:rPr>
        <w:t xml:space="preserve">(SC66) </w:t>
      </w:r>
      <w:r w:rsidR="00A835FD" w:rsidRPr="00C176CC">
        <w:rPr>
          <w:rFonts w:ascii="TH SarabunPSK" w:hAnsi="TH SarabunPSK" w:cs="TH SarabunPSK"/>
          <w:b/>
          <w:bCs/>
          <w:sz w:val="32"/>
          <w:szCs w:val="32"/>
          <w:cs/>
        </w:rPr>
        <w:t>และแผนปฏิบัติการงาช้าง</w:t>
      </w:r>
      <w:bookmarkStart w:id="0" w:name="_GoBack"/>
      <w:bookmarkEnd w:id="0"/>
      <w:r w:rsidR="00A835FD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แห่งประเทศไทย ปีงบประมาณ พ.ศ. 2559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คณะรัฐมนตรีมีมติรับทราบและเห็นชอบตามที่กระทรวงทรัพยากรธรรมชาติและสิ่งแวดล้อม (ทส.) เสนอ</w:t>
      </w:r>
      <w:r w:rsidR="008B77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สรุปประเด็นสำคัญในวาระการประชุมคณะกรรมการบริหารอนุสัญญาว่าด้วยการค้าระหว่างประเทศซึ่งชนิดพันธุ์สัตว์ป่าและพืชป่าที่ใกล้สูญพันธุ์ </w:t>
      </w:r>
      <w:r w:rsidRPr="00C176CC">
        <w:rPr>
          <w:rFonts w:ascii="TH SarabunPSK" w:hAnsi="TH SarabunPSK" w:cs="TH SarabunPSK"/>
          <w:sz w:val="32"/>
          <w:szCs w:val="32"/>
        </w:rPr>
        <w:t xml:space="preserve">(Convention on International Trade in Endangered Species of Wild Fauna and Flora : CITES)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ครั้งที่ 66 ที่เกี่ยวข้องกับประเทศไทย 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มอบหมายให้หน่วยงานที่เกี่ยวข้องดำเนินการ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เห็นชอบร่างแผนปฏิบัติการงาช้างแห่งประเทศไทย ปีงบประมาณ พ.ศ. 2559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ทส. ได้จัดทำร่างแผนปฏิบัติการงาช้างแห่งประเทศไทย ปีงบประมาณ พ.ศ. 2559 ประกอบด้วยกิจกรรมหลัก 6 หมวดกิจกรรม ดังนี้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เพื่อควบคุมการค้าและการครอบครองช้างไทยในประเทศ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ร่างแผนปฏิบัติการฯ ประกอบด้วยกิจกรรมหลัก 6 หมวดกิจกรรม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ดังนี้ หมวด 1 การออกระเบียบและกฎหมาย หมวด 2 การพัฒนา/ปรับปรุงระบบทะเบียนข้อมูล หมวด 3 การกำกับดูแลและการบังคับใช้กฎหมาย หมวด 4 การศึกษาวิจัยและเสริมสร้างศักยภาพ หมวด 5 การประชาสัมพันธ์ หมวด 6 การติดตามและประเมินผล 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 8 เดือน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(เดือนมกราคม-กันยายน 2559) ทั้งนี้ ในการดำเนินการตามแผนปฏิบัติการมีหน่วยงานที่เกี่ยวข้องรวม 18 หน่วยงาน และร่างแผนปฏิบัติการงาช้างแห่งประเทศไทย ปีงบประมาณ พ.ศ. 2559 ผ่านการพิจารณาของที่ประชุมคณะกรรมการอนุสัญญาว่าด้วยการค้าระหว่างประเทศซึ่งชนิดสัตว์ป่าและพืชป่าที่ใกล้สูญพันธุ์ประจำประเทศไทยแล้ว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 เพื่อให้การดำเนินงานตามอนุสัญญา </w:t>
      </w:r>
      <w:r w:rsidRPr="00C176CC">
        <w:rPr>
          <w:rFonts w:ascii="TH SarabunPSK" w:hAnsi="TH SarabunPSK" w:cs="TH SarabunPSK"/>
          <w:sz w:val="32"/>
          <w:szCs w:val="32"/>
        </w:rPr>
        <w:t xml:space="preserve">CITES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เป็นไปอย่างมีประสิทธิภาพ จึงเห็นควรมอบหมายให้หน่วยงานที่เกี่ยวข้องดำเนินการ ดังนี้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4.1 ให้กรมการปกครอง เร่งรัดการแก้ไขพระราชบัญญัติสัตว์พาหนะ พ.ศ. 2482 ให้มีความเหมาะสมและมีประสิทธิภาพในการควบคุมช้างบ้านและป้องกันมิให้นำช้างที่ผิดกฎหมายมาจดทะเบียนเป็นช้างบ้าน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4.2 ให้กรมการปกครองร่วมกับกรมปศุสัตว์และกรมอุทยานแห่งชาติ สัตว์ป่า และพันธุ์พืช เร่งรัดดำเนินการรวบรวมข้อมูล </w:t>
      </w:r>
      <w:r w:rsidRPr="00C176CC">
        <w:rPr>
          <w:rFonts w:ascii="TH SarabunPSK" w:hAnsi="TH SarabunPSK" w:cs="TH SarabunPSK"/>
          <w:sz w:val="32"/>
          <w:szCs w:val="32"/>
        </w:rPr>
        <w:t xml:space="preserve">DNA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ของช้างบ้านทั้งหมดให้แล้วเสร็จโดยเร็ว 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4.3 ในส่วนของ ทส. โดยกรมอุทยานแห่งชาติ สัตว์ป่า และพันธุ์พืช จะดำเนินการ ดังนี้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1) พิจารณาความเหมาะสมในการควบคุมการครอบครองสัตว์ในบัญชี </w:t>
      </w:r>
      <w:r w:rsidRPr="00C176CC">
        <w:rPr>
          <w:rFonts w:ascii="TH SarabunPSK" w:hAnsi="TH SarabunPSK" w:cs="TH SarabunPSK"/>
          <w:sz w:val="32"/>
          <w:szCs w:val="32"/>
        </w:rPr>
        <w:t xml:space="preserve">CITES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ที่เป็นสัตว์ต่างถิ่น </w:t>
      </w:r>
      <w:r w:rsidRPr="00C176CC">
        <w:rPr>
          <w:rFonts w:ascii="TH SarabunPSK" w:hAnsi="TH SarabunPSK" w:cs="TH SarabunPSK"/>
          <w:sz w:val="32"/>
          <w:szCs w:val="32"/>
        </w:rPr>
        <w:t xml:space="preserve">(Non-native species)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ทั้งนี้ เพื่อดำเนินการให้เป็นไปตามบทบัญญัติแห่งอนุสัญญา </w:t>
      </w:r>
      <w:r w:rsidRPr="00C176CC">
        <w:rPr>
          <w:rFonts w:ascii="TH SarabunPSK" w:hAnsi="TH SarabunPSK" w:cs="TH SarabunPSK"/>
          <w:sz w:val="32"/>
          <w:szCs w:val="32"/>
        </w:rPr>
        <w:t xml:space="preserve">CITES </w:t>
      </w:r>
    </w:p>
    <w:p w:rsidR="00A835FD" w:rsidRPr="00C176CC" w:rsidRDefault="00A835FD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2) กำหนดมาตรการที่เข้มงวดมากยิ่งขึ้น ในการควบคุม กำกับ ดูแลสวนสัตว์สาธารณะและสถานเพาะพันธุ์สัตว์ป่าที่มีสัตว์ตระกูลแมวใหญ่ของเอเชีย ทั้งนี้ เพื่อมิให้มีการนำสัตว์ดังกล่าวเข้าสู่การค้าระหว่างประเทศที่ผิดกฎหมาย </w:t>
      </w:r>
    </w:p>
    <w:p w:rsidR="00C11FC7" w:rsidRDefault="00C11FC7" w:rsidP="00CF5852">
      <w:pPr>
        <w:tabs>
          <w:tab w:val="left" w:pos="1440"/>
          <w:tab w:val="left" w:pos="2160"/>
          <w:tab w:val="left" w:pos="2880"/>
        </w:tabs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117398" w:rsidRDefault="00117398" w:rsidP="00CF5852">
      <w:pPr>
        <w:tabs>
          <w:tab w:val="left" w:pos="1440"/>
          <w:tab w:val="left" w:pos="2160"/>
          <w:tab w:val="left" w:pos="2880"/>
        </w:tabs>
        <w:spacing w:line="360" w:lineRule="exact"/>
        <w:rPr>
          <w:rFonts w:ascii="TH SarabunPSK" w:hAnsi="TH SarabunPSK" w:cs="TH SarabunPSK" w:hint="cs"/>
          <w:sz w:val="32"/>
          <w:szCs w:val="32"/>
        </w:rPr>
      </w:pPr>
    </w:p>
    <w:p w:rsidR="00117398" w:rsidRDefault="00117398" w:rsidP="00CF5852">
      <w:pPr>
        <w:tabs>
          <w:tab w:val="left" w:pos="1440"/>
          <w:tab w:val="left" w:pos="2160"/>
          <w:tab w:val="left" w:pos="28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EC283F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20.</w:t>
      </w:r>
      <w:r w:rsidR="00EC283F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การลงนามในร่างบันทึกข้อตกลงโครงการ </w:t>
      </w:r>
      <w:r w:rsidR="00EC283F" w:rsidRPr="00C176CC">
        <w:rPr>
          <w:rFonts w:ascii="TH SarabunPSK" w:hAnsi="TH SarabunPSK" w:cs="TH SarabunPSK"/>
          <w:b/>
          <w:bCs/>
          <w:sz w:val="32"/>
          <w:szCs w:val="32"/>
        </w:rPr>
        <w:t>“Domestication of Endangered</w:t>
      </w:r>
      <w:r w:rsidR="00EC283F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="00EC283F" w:rsidRPr="00C176CC">
        <w:rPr>
          <w:rFonts w:ascii="TH SarabunPSK" w:hAnsi="TH SarabunPSK" w:cs="TH SarabunPSK"/>
          <w:b/>
          <w:bCs/>
          <w:sz w:val="32"/>
          <w:szCs w:val="32"/>
        </w:rPr>
        <w:t>Endemic and Threatened Plant Species in Disturbed Terrestrial Ecosystem in Malaysia and Thailand”</w:t>
      </w:r>
    </w:p>
    <w:p w:rsidR="00EC283F" w:rsidRPr="00C176CC" w:rsidRDefault="00EC283F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 การลงนามในบันทึกข้อตกลงโครงการ </w:t>
      </w:r>
      <w:r w:rsidRPr="00C176CC">
        <w:rPr>
          <w:rFonts w:ascii="TH SarabunPSK" w:hAnsi="TH SarabunPSK" w:cs="TH SarabunPSK"/>
          <w:sz w:val="32"/>
          <w:szCs w:val="32"/>
        </w:rPr>
        <w:t>“Domestication of Endangered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176CC">
        <w:rPr>
          <w:rFonts w:ascii="TH SarabunPSK" w:hAnsi="TH SarabunPSK" w:cs="TH SarabunPSK"/>
          <w:sz w:val="32"/>
          <w:szCs w:val="32"/>
        </w:rPr>
        <w:t xml:space="preserve">Endemic and Threatened Plant Species in Disturbed Terrestrial Ecosystem in Malaysia and Thailand” </w:t>
      </w:r>
      <w:r w:rsidRPr="00C176CC">
        <w:rPr>
          <w:rFonts w:ascii="TH SarabunPSK" w:hAnsi="TH SarabunPSK" w:cs="TH SarabunPSK"/>
          <w:sz w:val="32"/>
          <w:szCs w:val="32"/>
          <w:cs/>
        </w:rPr>
        <w:t>ตามที่ กระทรวงทรัพยากรธรรมชาติและสิ่งแวดล้อม (ทส.)</w:t>
      </w:r>
      <w:r w:rsidRPr="00C176CC">
        <w:rPr>
          <w:rFonts w:ascii="TH SarabunPSK" w:hAnsi="TH SarabunPSK" w:cs="TH SarabunPSK"/>
          <w:sz w:val="32"/>
          <w:szCs w:val="32"/>
        </w:rPr>
        <w:t xml:space="preserve"> </w:t>
      </w:r>
      <w:r w:rsidRPr="00C176CC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EC283F" w:rsidRDefault="00EC283F" w:rsidP="00CF5852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สาระสำคัญของร่างบันทึกข้อตกลงโครงการดังกล่าว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เป็นโครงการระดับภูมิภาคโครงการใหม่ภายใต้ความตกลงระหว่างประเทศสมาชิกสมาคมประชาชาติแห่งเอเชียตะวันออกเฉียงใต้กับประเทศสาธารณรัฐเกาหลีว่าด้วยความร่วมมือด้านการป่าไม้ (</w:t>
      </w:r>
      <w:r w:rsidRPr="00C176CC">
        <w:rPr>
          <w:rFonts w:ascii="TH SarabunPSK" w:hAnsi="TH SarabunPSK" w:cs="TH SarabunPSK"/>
          <w:sz w:val="32"/>
          <w:szCs w:val="32"/>
        </w:rPr>
        <w:t>AFoCo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) โดยมีวัตถุประสงค์หลักในการศึกษาวิจัยเพื่อปรับสภาพพันธุ์พืชที่ใกล้สูญพันธุ์ พืชเฉพาะถิ่น และพืชที่ถูกคุกคาม ในระบบนิเวศพื้นดินที่ถูกรบกวนในประเทศมาเลเซียและประเทศไทย เพื่อเป็นการศึกษา วิจัยความรู้และบทเรียนในวิธีการที่ดีที่สุดในการฟื้นฟูสภาพแวดล้อมและการอนุรักษ์ความหลากหลายทางชีวภาพในภูมิภาคโดยสำนักงานเลขานุการ </w:t>
      </w:r>
      <w:r w:rsidRPr="00C176CC">
        <w:rPr>
          <w:rFonts w:ascii="TH SarabunPSK" w:hAnsi="TH SarabunPSK" w:cs="TH SarabunPSK"/>
          <w:sz w:val="32"/>
          <w:szCs w:val="32"/>
        </w:rPr>
        <w:t xml:space="preserve">ASEAN-Korea Forest Cooperation </w:t>
      </w:r>
      <w:r w:rsidRPr="00C176CC">
        <w:rPr>
          <w:rFonts w:ascii="TH SarabunPSK" w:hAnsi="TH SarabunPSK" w:cs="TH SarabunPSK"/>
          <w:sz w:val="32"/>
          <w:szCs w:val="32"/>
          <w:cs/>
        </w:rPr>
        <w:t>จะสนับสนุนงบประมาณในการดำเนินการ จำนวน 1,200,000 ดอลลาร์สหรัฐ และมีระยะเวลาในการดำเนินโครงการ 6 ปี นับจากวันที่ลงนามในบันทึกข้อตกลง</w:t>
      </w:r>
    </w:p>
    <w:p w:rsidR="009C46AA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f9"/>
        <w:tblW w:w="0" w:type="auto"/>
        <w:tblLook w:val="04A0"/>
      </w:tblPr>
      <w:tblGrid>
        <w:gridCol w:w="9820"/>
      </w:tblGrid>
      <w:tr w:rsidR="00C11FC7" w:rsidTr="003A6E80">
        <w:tc>
          <w:tcPr>
            <w:tcW w:w="9820" w:type="dxa"/>
          </w:tcPr>
          <w:p w:rsidR="00C11FC7" w:rsidRPr="00C11FC7" w:rsidRDefault="00C11FC7" w:rsidP="00CF585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11FC7" w:rsidRPr="009F79D2" w:rsidRDefault="00C11FC7" w:rsidP="00CF5852">
      <w:pPr>
        <w:spacing w:line="360" w:lineRule="exact"/>
        <w:rPr>
          <w:sz w:val="32"/>
          <w:cs/>
        </w:rPr>
      </w:pPr>
    </w:p>
    <w:p w:rsidR="00FF49D8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FF49D8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FF49D8" w:rsidRPr="00C176CC" w:rsidRDefault="00FF49D8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นายบุญชัย จรัสแสงสมบูรณ์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ผู้อำนวยการสำนักนโยบายเศรษฐกิจระหว่างประเทศ (ผู้อำนวยการเฉพาะด้าน (วิชาการเศรษฐกิจ) ระดับสูง) สำนักงานเศรษฐกิจการคลัง ให้ดำรงตำแหน่ง ที่ปรึกษาด้านเศรษฐกิจระหว่างประเทศ (เศรษฐกรทรงคุณวุฒิ) สำนักงานเศรษฐกิจการคลัง กระทรวงการคลัง ตั้งแต่วันที่ 1 ธันวาคม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C11FC7" w:rsidRDefault="00C11FC7" w:rsidP="00CF5852">
      <w:pPr>
        <w:spacing w:line="360" w:lineRule="exact"/>
        <w:rPr>
          <w:sz w:val="32"/>
        </w:rPr>
      </w:pPr>
    </w:p>
    <w:p w:rsidR="00AE38C2" w:rsidRPr="008F1C40" w:rsidRDefault="009C46AA" w:rsidP="00CF5852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AE38C2" w:rsidRPr="008F1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การแต่งตั้งผู้ว่าการการนิคมอุตสาหกรรมแห่งประเทศไทย </w:t>
      </w:r>
    </w:p>
    <w:p w:rsidR="00AE38C2" w:rsidRPr="008F1C40" w:rsidRDefault="00AE38C2" w:rsidP="00CF585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8F1C40">
        <w:rPr>
          <w:rFonts w:ascii="TH SarabunPSK" w:hAnsi="TH SarabunPSK" w:cs="TH SarabunPSK" w:hint="cs"/>
          <w:sz w:val="32"/>
          <w:szCs w:val="32"/>
          <w:cs/>
        </w:rPr>
        <w:tab/>
      </w:r>
      <w:r w:rsidRPr="008F1C4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คณะรัฐมนตรีมีมติเห็นชอบตามที่กระทรวงอุตสาหกรรมเสนอการแต่งตั้ง</w:t>
      </w:r>
      <w:r w:rsidRPr="008F1C40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นายวีรพงศ์ ไชยเพิ่ม</w:t>
      </w:r>
      <w:r w:rsidRPr="008F1C40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ดำรงตำแหน่งผู้ว่าการการนิคมอุตสาหกรรมแห่งประเทศไทย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(ผู้ว่าการ กนอ.) ต่อไปอีกเป็นระยะเวลา 2 ปี</w:t>
      </w:r>
      <w:r w:rsidRPr="008F1C40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ตามมติคณะกรรมการการนิคมอุตสาหกรรมแห่งประเทศไทยในการประชุมครั้งที่ 9/2558 เมื่อวันที่ 29 ตุลาคม 2558 ส่วนค่าตอบแทนและสิทธิประโยชน์อื่น รวมทั้งเงื่อนไขการจ้างและการประเมินผลการปฏิบัติงานให้เป็นไปตามความเห็นของกระทรวงการคลัง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AE38C2" w:rsidRDefault="00AE38C2" w:rsidP="00CF5852">
      <w:pPr>
        <w:spacing w:line="360" w:lineRule="exact"/>
        <w:rPr>
          <w:rFonts w:hint="cs"/>
          <w:sz w:val="32"/>
        </w:rPr>
      </w:pPr>
    </w:p>
    <w:p w:rsidR="00AE38C2" w:rsidRPr="00C176CC" w:rsidRDefault="009C46AA" w:rsidP="00CF5852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AE38C2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6F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AE38C2"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องค์ประกอบของคณะกรรมาธิการและคณะกรรมการซึ่งรับผิดชอบเรื่องเขตแดนทางบกระหว่างไทย-ลาว ไทย-เมียนมา และไทย-มาเลเซีย </w:t>
      </w:r>
    </w:p>
    <w:p w:rsidR="00AE38C2" w:rsidRPr="00C176CC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เสนอการปรับปรุงองค์ประกอบของคณะกรรมาธิการและคณะกรรมการซึ่งรับผิดชอบเรื่องเขตแดนทางบก รวม 3 คณะ ดังนี้ </w:t>
      </w:r>
    </w:p>
    <w:p w:rsidR="00AE38C2" w:rsidRPr="00C176CC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คณะกรรมาธิการเขตแดนร่วม </w:t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 xml:space="preserve">(JBC)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ไทย-ลาว (ฝ่ายไทย)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ซึ่งรับผิดชอบเรื่องการสำรวจและจัดทำหลักเขตแดนทางบกไทย-ลาว </w:t>
      </w:r>
    </w:p>
    <w:p w:rsidR="00AE38C2" w:rsidRPr="00C176CC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แก้ไข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องค์ประกอบในส่วนของตำแหน่งประธานกรรมาธิการฯ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รองนายกรัฐมนตรีและรัฐมนตรีว่าการกระทรวงการต่างประเทศ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รัฐมนตรีว่าการกระทรวงการต่างประเทศ </w:t>
      </w:r>
    </w:p>
    <w:p w:rsidR="00AE38C2" w:rsidRPr="00C176CC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เพิ่ม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องค์ประกอบคณะกรรมาธิการฯ โดยเพิ่มผู้แทนกองทัพเรือเป็นกรรมาธิการ เพื่อให้ครอบคลุมการสำรวจและจัดทำหลักเขตแดนในแม่น้ำโขง </w:t>
      </w:r>
    </w:p>
    <w:p w:rsidR="00AE38C2" w:rsidRPr="00C176CC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คณะกรรมการเขตแดนร่วม </w:t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 xml:space="preserve">(JBC)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ไทย-เมียนมา (ฝ่ายไทย)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ซึ่งรับผิดชอบเรื่องการสำรวจและจัดทำหลักเขตแดนทางบกไทย-เมียนมา </w:t>
      </w:r>
    </w:p>
    <w:p w:rsidR="00AE38C2" w:rsidRPr="00C176CC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แก้ไข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องค์ประกอบในส่วนของตำแหน่งประธานกรรมการฯ จาก รองนายกรัฐมนตรีและรัฐมนตรีว่าการกระทรวงการต่างประเทศ เป็น รัฐมนตรีช่วยว่าการกระทรวงการต่างประเทศ (หรือผู้ช่วยรัฐมนตรีประจำกระทรวงการต่างประเทศ ในกรณีที่ไม่มีรัฐมนตรีช่วยว่าการกระทรวงการต่างประเทศ) เพื่อให้สอดคล้องกับระดับประธาน </w:t>
      </w:r>
      <w:r w:rsidRPr="00C176CC">
        <w:rPr>
          <w:rFonts w:ascii="TH SarabunPSK" w:hAnsi="TH SarabunPSK" w:cs="TH SarabunPSK"/>
          <w:sz w:val="32"/>
          <w:szCs w:val="32"/>
        </w:rPr>
        <w:t xml:space="preserve">JBC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ไทย-เมียนมา (ฝ่ายเมียนมา) ซึ่งเป็นระดับรัฐมนตรีช่วยว่าการกระทรวงการต่างประเทศ และให้สอดคล้องกับแนวปฏิบัติที่ผ่านมาของไทยที่ประธาน </w:t>
      </w:r>
      <w:r w:rsidRPr="00C176CC">
        <w:rPr>
          <w:rFonts w:ascii="TH SarabunPSK" w:hAnsi="TH SarabunPSK" w:cs="TH SarabunPSK"/>
          <w:sz w:val="32"/>
          <w:szCs w:val="32"/>
        </w:rPr>
        <w:t xml:space="preserve">JBC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ไทย-เมียนมา (ฝ่ายไทย) เป็นระดับรัฐมนตรีช่วยว่าการกระทรวงการต่างประเทศ ผู้ช่วยรัฐมนตรีว่าการกระทรวงการต่างประเทศ ที่ปรึกษารัฐมนตรีว่าการกระทรวงการต่างประเทศ หรือที่ปรึกษากระทรวงการต่างประเทศ </w:t>
      </w:r>
      <w:r w:rsidRPr="00C176CC">
        <w:rPr>
          <w:rFonts w:ascii="TH SarabunPSK" w:hAnsi="TH SarabunPSK" w:cs="TH SarabunPSK"/>
          <w:sz w:val="32"/>
          <w:szCs w:val="32"/>
        </w:rPr>
        <w:t>[</w:t>
      </w:r>
      <w:r w:rsidRPr="00C176CC">
        <w:rPr>
          <w:rFonts w:ascii="TH SarabunPSK" w:hAnsi="TH SarabunPSK" w:cs="TH SarabunPSK"/>
          <w:sz w:val="32"/>
          <w:szCs w:val="32"/>
          <w:cs/>
        </w:rPr>
        <w:t>ตั้งแต่ช่วงปลายปี 2557 เป็นต้นมา ฝ่ายไทยได้ยกระดับให้ประธาน</w:t>
      </w:r>
      <w:r w:rsidRPr="00C176CC">
        <w:rPr>
          <w:rFonts w:ascii="TH SarabunPSK" w:hAnsi="TH SarabunPSK" w:cs="TH SarabunPSK"/>
          <w:sz w:val="32"/>
          <w:szCs w:val="32"/>
        </w:rPr>
        <w:t xml:space="preserve"> JBC </w:t>
      </w:r>
      <w:r w:rsidRPr="00C176CC">
        <w:rPr>
          <w:rFonts w:ascii="TH SarabunPSK" w:hAnsi="TH SarabunPSK" w:cs="TH SarabunPSK"/>
          <w:sz w:val="32"/>
          <w:szCs w:val="32"/>
          <w:cs/>
        </w:rPr>
        <w:t>ไทย-เมียนมา (ฝ่ายไทย) เป็นรองนายกรัฐมนตรี และรัฐมนตรีว่าการกระทรวงการต่างประเทศ ซึ่งเป็นการยกระดับฝ่ายเดียว แต่ฝ่ายเมียนมาไม่ได้แสดงท่าทีที่จะยกระดับให้เท่าเทียมกัน</w:t>
      </w:r>
      <w:r w:rsidRPr="00C176CC">
        <w:rPr>
          <w:rFonts w:ascii="TH SarabunPSK" w:hAnsi="TH SarabunPSK" w:cs="TH SarabunPSK"/>
          <w:sz w:val="32"/>
          <w:szCs w:val="32"/>
        </w:rPr>
        <w:t xml:space="preserve">] </w:t>
      </w:r>
    </w:p>
    <w:p w:rsidR="00AE38C2" w:rsidRPr="00C176CC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แก้ไข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องค์ประกอบในส่วนของกรรมการและที่ปรึกษาของนายเชิดชู รักตะบุตร โดยให้นายเชิดชู รักตะบุตร พ้นจากตำแหน่งกรรมการและที่ปรึกษา เนื่องจากมีพระบรมราชโองการโปรดเกล้าฯ ให้ดำรงตำแหน่งอธิบดีกรมสนธิสัญญาและกฎหมาย ตั้งแต่วันที่ 15 มกราคม 2559 ซึ่งเป็นกรรมการโดยตำแหน่ง </w:t>
      </w:r>
    </w:p>
    <w:p w:rsidR="00AE38C2" w:rsidRPr="00C176CC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คณะกรรมการจัดทำหลักเขตแดนร่วม (</w:t>
      </w:r>
      <w:r w:rsidRPr="00C176CC">
        <w:rPr>
          <w:rFonts w:ascii="TH SarabunPSK" w:hAnsi="TH SarabunPSK" w:cs="TH SarabunPSK"/>
          <w:b/>
          <w:bCs/>
          <w:sz w:val="32"/>
          <w:szCs w:val="32"/>
        </w:rPr>
        <w:t>LBC)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ระหว่างไทย-มาเลเซีย (ฝ่ายไทย)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ซึ่งรับผิดชอบเรื่องการสำรวจและจัดทำหลักเขตแดนทางบกไทย-มาเลเซีย </w:t>
      </w:r>
    </w:p>
    <w:p w:rsidR="00AE38C2" w:rsidRPr="00C176CC" w:rsidRDefault="00AE38C2" w:rsidP="00CF585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sz w:val="32"/>
          <w:szCs w:val="32"/>
          <w:cs/>
        </w:rPr>
        <w:tab/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แก้ไข</w:t>
      </w:r>
      <w:r w:rsidRPr="00C176CC">
        <w:rPr>
          <w:rFonts w:ascii="TH SarabunPSK" w:hAnsi="TH SarabunPSK" w:cs="TH SarabunPSK"/>
          <w:sz w:val="32"/>
          <w:szCs w:val="32"/>
          <w:cs/>
        </w:rPr>
        <w:t>องค์ประกอบคณะกรรมการฯ โดย</w:t>
      </w:r>
      <w:r w:rsidRPr="00C176CC">
        <w:rPr>
          <w:rFonts w:ascii="TH SarabunPSK" w:hAnsi="TH SarabunPSK" w:cs="TH SarabunPSK"/>
          <w:b/>
          <w:bCs/>
          <w:sz w:val="32"/>
          <w:szCs w:val="32"/>
          <w:cs/>
        </w:rPr>
        <w:t>เพิ่มนายประศาสน์ ประศาสน์วินิจฉัย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 เอกอัครราชทูต ณ คูเวต อดีตรองอธิบดีกรมเอเชียตะวันออก และอดีตผู้อำนวยการกองเขตแดนซึ่งเป็นผู้ที่มีความรู้ความเข้าใจและมีประสบการณ์ เรื่องการเจรจาเกี่ยวกับการสำรวจและจัดทำหลักเขตแดนไทย-มาเลเซียในกรอบ </w:t>
      </w:r>
      <w:r w:rsidRPr="00C176CC">
        <w:rPr>
          <w:rFonts w:ascii="TH SarabunPSK" w:hAnsi="TH SarabunPSK" w:cs="TH SarabunPSK"/>
          <w:sz w:val="32"/>
          <w:szCs w:val="32"/>
        </w:rPr>
        <w:t xml:space="preserve">LBC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และการเจรจาเกี่ยวกับการแก้ไขปัญหาเขตแดนระหว่างไทย-มาเลเซียในกรอบอื่น ๆ ที่เกี่ยวข้อง เป็นกรรมการและที่ปรึกษาใน </w:t>
      </w:r>
      <w:r w:rsidRPr="00C176CC">
        <w:rPr>
          <w:rFonts w:ascii="TH SarabunPSK" w:hAnsi="TH SarabunPSK" w:cs="TH SarabunPSK"/>
          <w:sz w:val="32"/>
          <w:szCs w:val="32"/>
        </w:rPr>
        <w:t xml:space="preserve">LBC </w:t>
      </w:r>
      <w:r w:rsidRPr="00C176CC">
        <w:rPr>
          <w:rFonts w:ascii="TH SarabunPSK" w:hAnsi="TH SarabunPSK" w:cs="TH SarabunPSK"/>
          <w:sz w:val="32"/>
          <w:szCs w:val="32"/>
          <w:cs/>
        </w:rPr>
        <w:t xml:space="preserve">(ฝ่ายไทย) </w:t>
      </w:r>
    </w:p>
    <w:p w:rsidR="00AE38C2" w:rsidRPr="009F79D2" w:rsidRDefault="009C46AA" w:rsidP="009C46AA">
      <w:pPr>
        <w:spacing w:line="360" w:lineRule="exact"/>
        <w:jc w:val="center"/>
        <w:rPr>
          <w:sz w:val="32"/>
          <w:cs/>
        </w:rPr>
      </w:pPr>
      <w:r>
        <w:rPr>
          <w:rFonts w:hint="cs"/>
          <w:sz w:val="32"/>
          <w:cs/>
        </w:rPr>
        <w:t>***********************************************</w:t>
      </w:r>
    </w:p>
    <w:sectPr w:rsidR="00AE38C2" w:rsidRPr="009F79D2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1EE" w:rsidRDefault="00AD01EE">
      <w:r>
        <w:separator/>
      </w:r>
    </w:p>
  </w:endnote>
  <w:endnote w:type="continuationSeparator" w:id="1">
    <w:p w:rsidR="00AD01EE" w:rsidRDefault="00AD0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Pr="0094661E" w:rsidRDefault="003A6E80" w:rsidP="00212512">
    <w:pPr>
      <w:pStyle w:val="af1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Pr="00EB167C" w:rsidRDefault="003A6E80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3A6E80" w:rsidRPr="00EB167C" w:rsidRDefault="003A6E8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1EE" w:rsidRDefault="00AD01EE">
      <w:r>
        <w:separator/>
      </w:r>
    </w:p>
  </w:footnote>
  <w:footnote w:type="continuationSeparator" w:id="1">
    <w:p w:rsidR="00AD01EE" w:rsidRDefault="00AD0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Default="003A6E8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3A6E80" w:rsidRDefault="003A6E8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Default="003A6E80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117398">
      <w:rPr>
        <w:rStyle w:val="ad"/>
        <w:rFonts w:ascii="Cordia New" w:hAnsi="Cordia New" w:cs="Cordia New"/>
        <w:noProof/>
        <w:sz w:val="32"/>
        <w:szCs w:val="32"/>
        <w:cs/>
      </w:rPr>
      <w:t>23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3A6E80" w:rsidRDefault="003A6E8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80" w:rsidRDefault="003A6E80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3A6E80" w:rsidRDefault="003A6E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368"/>
    <w:multiLevelType w:val="multilevel"/>
    <w:tmpl w:val="B822A57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2829789D"/>
    <w:multiLevelType w:val="hybridMultilevel"/>
    <w:tmpl w:val="CB040C44"/>
    <w:lvl w:ilvl="0" w:tplc="172EA7A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73131E0"/>
    <w:multiLevelType w:val="multilevel"/>
    <w:tmpl w:val="E5520E7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="Calibri" w:hint="default"/>
      </w:rPr>
    </w:lvl>
  </w:abstractNum>
  <w:abstractNum w:abstractNumId="3">
    <w:nsid w:val="57EF40AB"/>
    <w:multiLevelType w:val="hybridMultilevel"/>
    <w:tmpl w:val="B900DF06"/>
    <w:lvl w:ilvl="0" w:tplc="35CC4C6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D846958"/>
    <w:multiLevelType w:val="hybridMultilevel"/>
    <w:tmpl w:val="BF605A3E"/>
    <w:lvl w:ilvl="0" w:tplc="7FBAA8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FD13016"/>
    <w:multiLevelType w:val="hybridMultilevel"/>
    <w:tmpl w:val="38C8A3F0"/>
    <w:lvl w:ilvl="0" w:tplc="02AAA8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BCC470A"/>
    <w:multiLevelType w:val="hybridMultilevel"/>
    <w:tmpl w:val="8D22F63C"/>
    <w:lvl w:ilvl="0" w:tplc="950C970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818EC"/>
    <w:multiLevelType w:val="hybridMultilevel"/>
    <w:tmpl w:val="E806D338"/>
    <w:lvl w:ilvl="0" w:tplc="BD2236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0B0597"/>
    <w:multiLevelType w:val="hybridMultilevel"/>
    <w:tmpl w:val="BAF6E2AC"/>
    <w:lvl w:ilvl="0" w:tplc="33D008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3868"/>
    <w:rsid w:val="00035382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13C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125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398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371E8"/>
    <w:rsid w:val="00142539"/>
    <w:rsid w:val="00144956"/>
    <w:rsid w:val="00145103"/>
    <w:rsid w:val="00145A99"/>
    <w:rsid w:val="00146488"/>
    <w:rsid w:val="00146BB2"/>
    <w:rsid w:val="001509BD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DC4"/>
    <w:rsid w:val="00171F0E"/>
    <w:rsid w:val="001720AC"/>
    <w:rsid w:val="0017237A"/>
    <w:rsid w:val="00172FEE"/>
    <w:rsid w:val="00175E37"/>
    <w:rsid w:val="00175F1F"/>
    <w:rsid w:val="0017622C"/>
    <w:rsid w:val="00177641"/>
    <w:rsid w:val="00183CD4"/>
    <w:rsid w:val="00183DB5"/>
    <w:rsid w:val="001840D0"/>
    <w:rsid w:val="001842A2"/>
    <w:rsid w:val="00185279"/>
    <w:rsid w:val="00186B97"/>
    <w:rsid w:val="00187EA9"/>
    <w:rsid w:val="00190537"/>
    <w:rsid w:val="00190B73"/>
    <w:rsid w:val="00191664"/>
    <w:rsid w:val="00192368"/>
    <w:rsid w:val="0019250A"/>
    <w:rsid w:val="00192799"/>
    <w:rsid w:val="00193BF8"/>
    <w:rsid w:val="00193CE3"/>
    <w:rsid w:val="001953A3"/>
    <w:rsid w:val="0019655D"/>
    <w:rsid w:val="0019681C"/>
    <w:rsid w:val="0019764D"/>
    <w:rsid w:val="001A0210"/>
    <w:rsid w:val="001A05F6"/>
    <w:rsid w:val="001A3B64"/>
    <w:rsid w:val="001A4D7D"/>
    <w:rsid w:val="001A5871"/>
    <w:rsid w:val="001A596E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AC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4E2"/>
    <w:rsid w:val="00206AD2"/>
    <w:rsid w:val="00206DFF"/>
    <w:rsid w:val="00207C67"/>
    <w:rsid w:val="0021030C"/>
    <w:rsid w:val="00210EC2"/>
    <w:rsid w:val="00210ED6"/>
    <w:rsid w:val="0021153E"/>
    <w:rsid w:val="00211FB9"/>
    <w:rsid w:val="0021210F"/>
    <w:rsid w:val="00212512"/>
    <w:rsid w:val="00212C66"/>
    <w:rsid w:val="00212DBC"/>
    <w:rsid w:val="0021396D"/>
    <w:rsid w:val="00214145"/>
    <w:rsid w:val="00214786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3B13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463A7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997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45A2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5DCB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B76"/>
    <w:rsid w:val="002D208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4DC"/>
    <w:rsid w:val="00300AEA"/>
    <w:rsid w:val="00300C26"/>
    <w:rsid w:val="00300C3E"/>
    <w:rsid w:val="00301B83"/>
    <w:rsid w:val="00301CEA"/>
    <w:rsid w:val="00305434"/>
    <w:rsid w:val="003062AF"/>
    <w:rsid w:val="003063EF"/>
    <w:rsid w:val="00307D5F"/>
    <w:rsid w:val="00307DA4"/>
    <w:rsid w:val="00310C4B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177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5F72"/>
    <w:rsid w:val="00376C1E"/>
    <w:rsid w:val="00377571"/>
    <w:rsid w:val="00377C9C"/>
    <w:rsid w:val="00380486"/>
    <w:rsid w:val="00380B95"/>
    <w:rsid w:val="00380E7A"/>
    <w:rsid w:val="00381206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1BAE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6E80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C7833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830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5C04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5EEB"/>
    <w:rsid w:val="0042694E"/>
    <w:rsid w:val="00426B33"/>
    <w:rsid w:val="00427117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671F"/>
    <w:rsid w:val="00447896"/>
    <w:rsid w:val="0044791D"/>
    <w:rsid w:val="00451103"/>
    <w:rsid w:val="00451E29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C6D51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D7278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48D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6C42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4A25"/>
    <w:rsid w:val="0055524B"/>
    <w:rsid w:val="00555758"/>
    <w:rsid w:val="00555A33"/>
    <w:rsid w:val="00556410"/>
    <w:rsid w:val="0055663F"/>
    <w:rsid w:val="00556F3A"/>
    <w:rsid w:val="00557579"/>
    <w:rsid w:val="00560811"/>
    <w:rsid w:val="00561FB7"/>
    <w:rsid w:val="0056337D"/>
    <w:rsid w:val="00565761"/>
    <w:rsid w:val="00565E05"/>
    <w:rsid w:val="005661CE"/>
    <w:rsid w:val="005672F3"/>
    <w:rsid w:val="005704D3"/>
    <w:rsid w:val="00571B98"/>
    <w:rsid w:val="005729AC"/>
    <w:rsid w:val="00572F22"/>
    <w:rsid w:val="005736D6"/>
    <w:rsid w:val="005745D6"/>
    <w:rsid w:val="00574D73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D88"/>
    <w:rsid w:val="005A267A"/>
    <w:rsid w:val="005A28E0"/>
    <w:rsid w:val="005A338E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4154"/>
    <w:rsid w:val="005B6280"/>
    <w:rsid w:val="005B67DC"/>
    <w:rsid w:val="005B6FF8"/>
    <w:rsid w:val="005B711D"/>
    <w:rsid w:val="005B733B"/>
    <w:rsid w:val="005B742B"/>
    <w:rsid w:val="005B76D4"/>
    <w:rsid w:val="005C00DE"/>
    <w:rsid w:val="005C07FC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3D7E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58D9"/>
    <w:rsid w:val="00607817"/>
    <w:rsid w:val="00607C38"/>
    <w:rsid w:val="00610315"/>
    <w:rsid w:val="00611CDC"/>
    <w:rsid w:val="00611D28"/>
    <w:rsid w:val="00611D2B"/>
    <w:rsid w:val="00612E00"/>
    <w:rsid w:val="00614128"/>
    <w:rsid w:val="00615238"/>
    <w:rsid w:val="00615904"/>
    <w:rsid w:val="00615F84"/>
    <w:rsid w:val="00616259"/>
    <w:rsid w:val="0061651B"/>
    <w:rsid w:val="0062142D"/>
    <w:rsid w:val="0062288E"/>
    <w:rsid w:val="006237BD"/>
    <w:rsid w:val="00623991"/>
    <w:rsid w:val="00624C16"/>
    <w:rsid w:val="00624C65"/>
    <w:rsid w:val="00625609"/>
    <w:rsid w:val="006261E1"/>
    <w:rsid w:val="00626544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B23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3218"/>
    <w:rsid w:val="0065442C"/>
    <w:rsid w:val="0065469E"/>
    <w:rsid w:val="00655AE6"/>
    <w:rsid w:val="00656BDA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3EF2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0C2A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F0867"/>
    <w:rsid w:val="006F21C5"/>
    <w:rsid w:val="006F2FFD"/>
    <w:rsid w:val="006F3731"/>
    <w:rsid w:val="006F3757"/>
    <w:rsid w:val="006F40CB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0148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C49"/>
    <w:rsid w:val="00740852"/>
    <w:rsid w:val="0074192E"/>
    <w:rsid w:val="00742691"/>
    <w:rsid w:val="00743182"/>
    <w:rsid w:val="00743459"/>
    <w:rsid w:val="0074374A"/>
    <w:rsid w:val="00744646"/>
    <w:rsid w:val="0074479B"/>
    <w:rsid w:val="007462E5"/>
    <w:rsid w:val="00747CDE"/>
    <w:rsid w:val="0075085E"/>
    <w:rsid w:val="00750AF3"/>
    <w:rsid w:val="00750D94"/>
    <w:rsid w:val="00752031"/>
    <w:rsid w:val="00752EF8"/>
    <w:rsid w:val="00753AD5"/>
    <w:rsid w:val="00753EE4"/>
    <w:rsid w:val="00753FA6"/>
    <w:rsid w:val="00754587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354"/>
    <w:rsid w:val="00780625"/>
    <w:rsid w:val="00780C3A"/>
    <w:rsid w:val="00780CF1"/>
    <w:rsid w:val="007819DA"/>
    <w:rsid w:val="00781E68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6AD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696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24D4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444"/>
    <w:rsid w:val="00831548"/>
    <w:rsid w:val="00832043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229C"/>
    <w:rsid w:val="00882AF0"/>
    <w:rsid w:val="00882BFF"/>
    <w:rsid w:val="008837B2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7D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FCF"/>
    <w:rsid w:val="008D0715"/>
    <w:rsid w:val="008D08D1"/>
    <w:rsid w:val="008D11E0"/>
    <w:rsid w:val="008D205F"/>
    <w:rsid w:val="008D36A2"/>
    <w:rsid w:val="008D3859"/>
    <w:rsid w:val="008D3C2C"/>
    <w:rsid w:val="008D4462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4F7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0B2A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A"/>
    <w:rsid w:val="00952C5A"/>
    <w:rsid w:val="00952FB4"/>
    <w:rsid w:val="0095393A"/>
    <w:rsid w:val="00953C3C"/>
    <w:rsid w:val="009541FE"/>
    <w:rsid w:val="00954A1F"/>
    <w:rsid w:val="00954CFB"/>
    <w:rsid w:val="00954D8B"/>
    <w:rsid w:val="00954E85"/>
    <w:rsid w:val="009552AE"/>
    <w:rsid w:val="009556DA"/>
    <w:rsid w:val="00955C6F"/>
    <w:rsid w:val="00955D58"/>
    <w:rsid w:val="00956C9F"/>
    <w:rsid w:val="00956D79"/>
    <w:rsid w:val="0095715B"/>
    <w:rsid w:val="00961238"/>
    <w:rsid w:val="00962059"/>
    <w:rsid w:val="00962D24"/>
    <w:rsid w:val="00962FFD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0A3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5B3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02E"/>
    <w:rsid w:val="009A3517"/>
    <w:rsid w:val="009A3BF3"/>
    <w:rsid w:val="009A3D50"/>
    <w:rsid w:val="009A4664"/>
    <w:rsid w:val="009A597B"/>
    <w:rsid w:val="009A6525"/>
    <w:rsid w:val="009A700B"/>
    <w:rsid w:val="009A773F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6AA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5041"/>
    <w:rsid w:val="009F52D5"/>
    <w:rsid w:val="009F5791"/>
    <w:rsid w:val="009F5DFA"/>
    <w:rsid w:val="009F7244"/>
    <w:rsid w:val="009F72E3"/>
    <w:rsid w:val="009F779E"/>
    <w:rsid w:val="009F79D2"/>
    <w:rsid w:val="009F7CB8"/>
    <w:rsid w:val="00A00399"/>
    <w:rsid w:val="00A0233A"/>
    <w:rsid w:val="00A02FF2"/>
    <w:rsid w:val="00A0448B"/>
    <w:rsid w:val="00A04553"/>
    <w:rsid w:val="00A0471A"/>
    <w:rsid w:val="00A0480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30FB"/>
    <w:rsid w:val="00A23C77"/>
    <w:rsid w:val="00A2424F"/>
    <w:rsid w:val="00A25A2B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54B"/>
    <w:rsid w:val="00A809E0"/>
    <w:rsid w:val="00A81D2F"/>
    <w:rsid w:val="00A82509"/>
    <w:rsid w:val="00A82A33"/>
    <w:rsid w:val="00A835FD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69A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5"/>
    <w:rsid w:val="00AC7520"/>
    <w:rsid w:val="00AD00D0"/>
    <w:rsid w:val="00AD01EE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8C2"/>
    <w:rsid w:val="00AE40DA"/>
    <w:rsid w:val="00AE4461"/>
    <w:rsid w:val="00AE4C13"/>
    <w:rsid w:val="00AE4CDB"/>
    <w:rsid w:val="00AE5080"/>
    <w:rsid w:val="00AE5251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28A8"/>
    <w:rsid w:val="00B135F4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2F41"/>
    <w:rsid w:val="00B9514A"/>
    <w:rsid w:val="00BA0118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148"/>
    <w:rsid w:val="00BB2227"/>
    <w:rsid w:val="00BB2AE0"/>
    <w:rsid w:val="00BB37A4"/>
    <w:rsid w:val="00BB452E"/>
    <w:rsid w:val="00BB4624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6F3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1FC7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88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B22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66A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66E40"/>
    <w:rsid w:val="00C70A19"/>
    <w:rsid w:val="00C70F4E"/>
    <w:rsid w:val="00C71250"/>
    <w:rsid w:val="00C7130C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3D7D"/>
    <w:rsid w:val="00CC6737"/>
    <w:rsid w:val="00CC7C74"/>
    <w:rsid w:val="00CD0786"/>
    <w:rsid w:val="00CD0E39"/>
    <w:rsid w:val="00CD1F30"/>
    <w:rsid w:val="00CD2F96"/>
    <w:rsid w:val="00CD395B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E7E33"/>
    <w:rsid w:val="00CF00DA"/>
    <w:rsid w:val="00CF09A9"/>
    <w:rsid w:val="00CF0DC1"/>
    <w:rsid w:val="00CF1767"/>
    <w:rsid w:val="00CF46B7"/>
    <w:rsid w:val="00CF49C3"/>
    <w:rsid w:val="00CF5852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BE1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56B"/>
    <w:rsid w:val="00D57784"/>
    <w:rsid w:val="00D60173"/>
    <w:rsid w:val="00D60DD4"/>
    <w:rsid w:val="00D60FD9"/>
    <w:rsid w:val="00D61164"/>
    <w:rsid w:val="00D61CDB"/>
    <w:rsid w:val="00D61CDF"/>
    <w:rsid w:val="00D61F34"/>
    <w:rsid w:val="00D6318C"/>
    <w:rsid w:val="00D679E9"/>
    <w:rsid w:val="00D67B72"/>
    <w:rsid w:val="00D70B21"/>
    <w:rsid w:val="00D711A6"/>
    <w:rsid w:val="00D71508"/>
    <w:rsid w:val="00D717F8"/>
    <w:rsid w:val="00D71BD3"/>
    <w:rsid w:val="00D71CD2"/>
    <w:rsid w:val="00D71E48"/>
    <w:rsid w:val="00D72905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4BA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399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669"/>
    <w:rsid w:val="00E028AC"/>
    <w:rsid w:val="00E036B9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895"/>
    <w:rsid w:val="00E31AE9"/>
    <w:rsid w:val="00E31B14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680A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937"/>
    <w:rsid w:val="00E55158"/>
    <w:rsid w:val="00E553A6"/>
    <w:rsid w:val="00E5734B"/>
    <w:rsid w:val="00E5763B"/>
    <w:rsid w:val="00E57A9C"/>
    <w:rsid w:val="00E604EE"/>
    <w:rsid w:val="00E60597"/>
    <w:rsid w:val="00E60661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6F3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720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E2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83F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D6F28"/>
    <w:rsid w:val="00EE08B8"/>
    <w:rsid w:val="00EE0F51"/>
    <w:rsid w:val="00EE1BC5"/>
    <w:rsid w:val="00EE2C27"/>
    <w:rsid w:val="00EE47D3"/>
    <w:rsid w:val="00EE4C76"/>
    <w:rsid w:val="00EE4FD8"/>
    <w:rsid w:val="00EE5332"/>
    <w:rsid w:val="00EF13F1"/>
    <w:rsid w:val="00EF17AF"/>
    <w:rsid w:val="00EF1B6E"/>
    <w:rsid w:val="00EF2A00"/>
    <w:rsid w:val="00EF361A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98E"/>
    <w:rsid w:val="00F12B52"/>
    <w:rsid w:val="00F13A9C"/>
    <w:rsid w:val="00F13DFB"/>
    <w:rsid w:val="00F14B68"/>
    <w:rsid w:val="00F150C2"/>
    <w:rsid w:val="00F1717C"/>
    <w:rsid w:val="00F17733"/>
    <w:rsid w:val="00F213ED"/>
    <w:rsid w:val="00F21750"/>
    <w:rsid w:val="00F21CBA"/>
    <w:rsid w:val="00F21D83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2702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B0589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49D8"/>
    <w:rsid w:val="00FF597A"/>
    <w:rsid w:val="00FF5D40"/>
    <w:rsid w:val="00FF69EC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1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2064E2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2064E2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2064E2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2064E2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2064E2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2064E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2064E2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2064E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2064E2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4E2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2064E2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2064E2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2064E2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2064E2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2064E2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2064E2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2064E2"/>
  </w:style>
  <w:style w:type="paragraph" w:customStyle="1" w:styleId="22">
    <w:name w:val="2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2064E2"/>
    <w:rPr>
      <w:color w:val="0000FF"/>
      <w:u w:val="single"/>
      <w:lang w:bidi="th-TH"/>
    </w:rPr>
  </w:style>
  <w:style w:type="character" w:styleId="af">
    <w:name w:val="FollowedHyperlink"/>
    <w:rsid w:val="002064E2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2064E2"/>
    <w:rPr>
      <w:b/>
      <w:bCs/>
      <w:lang w:bidi="th-TH"/>
    </w:rPr>
  </w:style>
  <w:style w:type="paragraph" w:styleId="33">
    <w:name w:val="Body Text 3"/>
    <w:basedOn w:val="a"/>
    <w:link w:val="34"/>
    <w:rsid w:val="002064E2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2064E2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2064E2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2064E2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206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2064E2"/>
  </w:style>
  <w:style w:type="character" w:styleId="af5">
    <w:name w:val="Emphasis"/>
    <w:uiPriority w:val="20"/>
    <w:qFormat/>
    <w:rsid w:val="002064E2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2064E2"/>
  </w:style>
  <w:style w:type="paragraph" w:styleId="af6">
    <w:name w:val="caption"/>
    <w:basedOn w:val="a"/>
    <w:next w:val="a"/>
    <w:qFormat/>
    <w:rsid w:val="002064E2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2064E2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2064E2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2064E2"/>
  </w:style>
  <w:style w:type="paragraph" w:customStyle="1" w:styleId="ecxmsobodytext">
    <w:name w:val="ecxmsobodytext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2064E2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2064E2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2064E2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25">
    <w:name w:val="รายการย่อหน้า2"/>
    <w:aliases w:val="Table Heading"/>
    <w:basedOn w:val="a"/>
    <w:link w:val="ListParagraphChar"/>
    <w:uiPriority w:val="99"/>
    <w:qFormat/>
    <w:rsid w:val="002064E2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2064E2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2064E2"/>
    <w:rPr>
      <w:rFonts w:ascii="Tahoma" w:hAnsi="Tahoma"/>
      <w:sz w:val="16"/>
    </w:rPr>
  </w:style>
  <w:style w:type="character" w:customStyle="1" w:styleId="FooterChar">
    <w:name w:val="Footer Char"/>
    <w:rsid w:val="002064E2"/>
    <w:rPr>
      <w:sz w:val="24"/>
    </w:rPr>
  </w:style>
  <w:style w:type="character" w:customStyle="1" w:styleId="Heading1Char">
    <w:name w:val="Heading 1 Char"/>
    <w:rsid w:val="002064E2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2064E2"/>
    <w:rPr>
      <w:sz w:val="24"/>
    </w:rPr>
  </w:style>
  <w:style w:type="character" w:customStyle="1" w:styleId="BodyTextIndentChar">
    <w:name w:val="Body Text Indent Char"/>
    <w:rsid w:val="002064E2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2064E2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2064E2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2064E2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2064E2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2064E2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2064E2"/>
  </w:style>
  <w:style w:type="paragraph" w:customStyle="1" w:styleId="ListParagraph1">
    <w:name w:val="List Paragraph1"/>
    <w:basedOn w:val="a"/>
    <w:qFormat/>
    <w:rsid w:val="002064E2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2064E2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25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f">
    <w:name w:val="footnote text"/>
    <w:basedOn w:val="a"/>
    <w:link w:val="aff0"/>
    <w:uiPriority w:val="99"/>
    <w:unhideWhenUsed/>
    <w:rsid w:val="00C7130C"/>
    <w:rPr>
      <w:rFonts w:asciiTheme="minorHAnsi" w:eastAsiaTheme="minorHAnsi" w:hAnsiTheme="minorHAnsi" w:cstheme="minorBidi"/>
      <w:sz w:val="20"/>
      <w:szCs w:val="25"/>
    </w:rPr>
  </w:style>
  <w:style w:type="character" w:customStyle="1" w:styleId="aff0">
    <w:name w:val="ข้อความเชิงอรรถ อักขระ"/>
    <w:basedOn w:val="a0"/>
    <w:link w:val="aff"/>
    <w:uiPriority w:val="99"/>
    <w:rsid w:val="00C7130C"/>
    <w:rPr>
      <w:rFonts w:asciiTheme="minorHAnsi" w:eastAsiaTheme="minorHAnsi" w:hAnsiTheme="minorHAnsi" w:cstheme="minorBidi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a.or.t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44C2-3882-4E0E-A36A-3B279E8F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9606</Words>
  <Characters>54755</Characters>
  <Application>Microsoft Office Word</Application>
  <DocSecurity>0</DocSecurity>
  <Lines>456</Lines>
  <Paragraphs>128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46</cp:revision>
  <cp:lastPrinted>2016-03-29T09:55:00Z</cp:lastPrinted>
  <dcterms:created xsi:type="dcterms:W3CDTF">2016-03-29T03:23:00Z</dcterms:created>
  <dcterms:modified xsi:type="dcterms:W3CDTF">2016-03-29T10:58:00Z</dcterms:modified>
</cp:coreProperties>
</file>