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01" w:rsidRPr="007E0E1C" w:rsidRDefault="006330B0" w:rsidP="008D49F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4.3pt;margin-top:-36.3pt;width:19.5pt;height:26.6pt;z-index:251660288;mso-height-percent:200;mso-height-percent:200;mso-width-relative:margin;mso-height-relative:margin" stroked="f">
            <v:textbox style="mso-fit-shape-to-text:t">
              <w:txbxContent>
                <w:p w:rsidR="00AF5BAF" w:rsidRDefault="00AF5BAF" w:rsidP="004E4C01"/>
              </w:txbxContent>
            </v:textbox>
          </v:shape>
        </w:pict>
      </w:r>
      <w:r w:rsidR="004E4C01" w:rsidRPr="007E0E1C">
        <w:rPr>
          <w:rFonts w:ascii="TH SarabunPSK" w:hAnsi="TH SarabunPSK" w:cs="TH SarabunPSK"/>
          <w:sz w:val="32"/>
          <w:szCs w:val="32"/>
        </w:rPr>
        <w:t>http://www.thaigov.go.th</w:t>
      </w:r>
    </w:p>
    <w:p w:rsidR="004E4C01" w:rsidRPr="007E0E1C" w:rsidRDefault="004E4C01" w:rsidP="008D49F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E0E1C">
        <w:rPr>
          <w:rFonts w:ascii="TH SarabunPSK" w:hAnsi="TH SarabunPSK" w:cs="TH SarabunPSK"/>
          <w:sz w:val="32"/>
          <w:szCs w:val="32"/>
        </w:rPr>
        <w:tab/>
      </w:r>
      <w:r w:rsidRPr="007E0E1C">
        <w:rPr>
          <w:rFonts w:ascii="TH SarabunPSK" w:hAnsi="TH SarabunPSK" w:cs="TH SarabunPSK"/>
          <w:sz w:val="32"/>
          <w:szCs w:val="32"/>
        </w:rPr>
        <w:tab/>
      </w:r>
      <w:r w:rsidRPr="007E0E1C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7E0E1C">
        <w:rPr>
          <w:rFonts w:ascii="TH SarabunPSK" w:hAnsi="TH SarabunPSK" w:cs="TH SarabunPSK"/>
          <w:sz w:val="32"/>
          <w:szCs w:val="32"/>
          <w:lang w:bidi="th-TH"/>
        </w:rPr>
        <w:t>28</w:t>
      </w:r>
      <w:r w:rsidRPr="007E0E1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E0E1C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7E0E1C">
        <w:rPr>
          <w:rFonts w:ascii="TH SarabunPSK" w:hAnsi="TH SarabunPSK" w:cs="TH SarabunPSK"/>
          <w:sz w:val="32"/>
          <w:szCs w:val="32"/>
          <w:cs/>
          <w:lang w:bidi="th-TH"/>
        </w:rPr>
        <w:t xml:space="preserve">  2559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E0E1C">
        <w:rPr>
          <w:rFonts w:ascii="TH SarabunPSK" w:hAnsi="TH SarabunPSK" w:cs="TH SarabunPSK"/>
          <w:sz w:val="32"/>
          <w:szCs w:val="32"/>
          <w:lang w:bidi="th-TH"/>
        </w:rPr>
        <w:t>10</w:t>
      </w:r>
      <w:r w:rsidRPr="007E0E1C">
        <w:rPr>
          <w:rFonts w:ascii="TH SarabunPSK" w:hAnsi="TH SarabunPSK" w:cs="TH SarabunPSK"/>
          <w:sz w:val="32"/>
          <w:szCs w:val="32"/>
        </w:rPr>
        <w:t xml:space="preserve">.00 </w:t>
      </w:r>
      <w:r w:rsidRPr="007E0E1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E0E1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E0E1C">
        <w:rPr>
          <w:rFonts w:ascii="TH SarabunPSK" w:hAnsi="TH SarabunPSK" w:cs="TH SarabunPSK"/>
          <w:sz w:val="32"/>
          <w:szCs w:val="32"/>
        </w:rPr>
        <w:t xml:space="preserve"> </w:t>
      </w:r>
      <w:r w:rsidRPr="007E0E1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E0E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E0E1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E0E1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E0E1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E0E1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7E0E1C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E4C01" w:rsidRPr="007E0E1C" w:rsidRDefault="004E4C01" w:rsidP="008D49F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E0E1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E0E1C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E3C0A" w:rsidRDefault="004E4C01" w:rsidP="008D49FF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E3C0A"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EE3C0A" w:rsidRPr="00D711A6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="00EE3C0A"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="00EE3C0A"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EE3C0A"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  <w:r w:rsidR="00AF5BA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</w:t>
      </w:r>
      <w:r w:rsidR="00EE3C0A"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="00EE3C0A"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E3C0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EE3C0A"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ซึ่งสรุปสาระสำคัญดังนี้</w:t>
      </w:r>
    </w:p>
    <w:p w:rsidR="0096331D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331D" w:rsidRPr="007E0E1C" w:rsidTr="00AF5BAF">
        <w:tc>
          <w:tcPr>
            <w:tcW w:w="9820" w:type="dxa"/>
          </w:tcPr>
          <w:p w:rsidR="0096331D" w:rsidRPr="007E0E1C" w:rsidRDefault="0096331D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6331D" w:rsidRPr="007E0E1C" w:rsidRDefault="0096331D" w:rsidP="008D49FF">
      <w:pPr>
        <w:spacing w:line="340" w:lineRule="exact"/>
        <w:rPr>
          <w:sz w:val="32"/>
          <w:szCs w:val="32"/>
        </w:rPr>
      </w:pPr>
    </w:p>
    <w:p w:rsidR="00904CF3" w:rsidRDefault="00AF5BA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1.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ร่างพระราชบัญญัติการบริหารการแก้ไขบำบัดฟื้นฟูเด็กและเยาวชนที่</w:t>
      </w:r>
    </w:p>
    <w:p w:rsidR="0096331D" w:rsidRPr="00AF5BAF" w:rsidRDefault="00904CF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กระทำผิด พ.ศ. ....</w:t>
      </w:r>
    </w:p>
    <w:p w:rsidR="0096331D" w:rsidRPr="00FE320D" w:rsidRDefault="00AF5BAF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6331D" w:rsidRPr="00AF5B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="0096331D"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6331D"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F49D1" w:rsidRPr="007F49D1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7F49D1" w:rsidRPr="007F49D1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96331D"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ว่าด้วยการเสนอเรื่องและการประชุมคณะรัฐมนตรี พ.ศ. ....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6331D"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และร่างระเบียบว่าด้วยหลักเกณฑ์และวิธีการเสนอเรื่องต่อคณะรัฐมนตรี พ.ศ. ....</w:t>
      </w:r>
    </w:p>
    <w:p w:rsidR="0096331D" w:rsidRPr="00AF5BAF" w:rsidRDefault="00AF5BAF" w:rsidP="008D49FF">
      <w:pPr>
        <w:spacing w:line="340" w:lineRule="exact"/>
        <w:jc w:val="thaiDistribute"/>
        <w:rPr>
          <w:rStyle w:val="ad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3.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ร่างพระราชกฤษฎีกาเหรียญ</w:t>
      </w:r>
      <w:r w:rsidR="0096331D" w:rsidRPr="00AF5BAF">
        <w:rPr>
          <w:rStyle w:val="ad"/>
          <w:rFonts w:ascii="TH SarabunPSK" w:hAnsi="TH SarabunPSK" w:cs="TH SarabunPSK"/>
          <w:sz w:val="32"/>
          <w:szCs w:val="32"/>
          <w:cs/>
        </w:rPr>
        <w:t xml:space="preserve">เฉลิมพระเกียรติสมเด็จพระนางเจ้าสิริกิติ์  </w:t>
      </w:r>
      <w:r>
        <w:rPr>
          <w:rStyle w:val="ad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d"/>
          <w:rFonts w:ascii="TH SarabunPSK" w:hAnsi="TH SarabunPSK" w:cs="TH SarabunPSK"/>
          <w:sz w:val="32"/>
          <w:szCs w:val="32"/>
          <w:cs/>
        </w:rPr>
        <w:tab/>
      </w:r>
      <w:r>
        <w:rPr>
          <w:rStyle w:val="ad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d"/>
          <w:rFonts w:ascii="TH SarabunPSK" w:hAnsi="TH SarabunPSK" w:cs="TH SarabunPSK"/>
          <w:sz w:val="32"/>
          <w:szCs w:val="32"/>
          <w:cs/>
        </w:rPr>
        <w:tab/>
      </w:r>
      <w:r>
        <w:rPr>
          <w:rStyle w:val="ad"/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Style w:val="ad"/>
          <w:rFonts w:ascii="TH SarabunPSK" w:hAnsi="TH SarabunPSK" w:cs="TH SarabunPSK"/>
          <w:sz w:val="32"/>
          <w:szCs w:val="32"/>
          <w:cs/>
        </w:rPr>
        <w:t xml:space="preserve">พระบรมราชินีนาถในโอกาสพระราชพิธีมหามงคลเฉลิมพระชนมพรรษา 7 รอบ </w:t>
      </w:r>
      <w:r>
        <w:rPr>
          <w:rStyle w:val="ad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d"/>
          <w:rFonts w:ascii="TH SarabunPSK" w:hAnsi="TH SarabunPSK" w:cs="TH SarabunPSK"/>
          <w:sz w:val="32"/>
          <w:szCs w:val="32"/>
          <w:cs/>
        </w:rPr>
        <w:tab/>
      </w:r>
      <w:r>
        <w:rPr>
          <w:rStyle w:val="ad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Style w:val="ad"/>
          <w:rFonts w:ascii="TH SarabunPSK" w:hAnsi="TH SarabunPSK" w:cs="TH SarabunPSK"/>
          <w:sz w:val="32"/>
          <w:szCs w:val="32"/>
          <w:cs/>
        </w:rPr>
        <w:t>12 สิงหาคม  2559 พ.ศ. ....</w:t>
      </w:r>
    </w:p>
    <w:p w:rsidR="00AF5BAF" w:rsidRDefault="00AF5BA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ร่างกฎกระทรวงแบ่งส่วนราชการสำนักเลขาธิการนายกรัฐมนตรี </w:t>
      </w: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พ.ศ. .... </w:t>
      </w:r>
    </w:p>
    <w:p w:rsidR="0096331D" w:rsidRPr="00AF5BAF" w:rsidRDefault="00AF5BAF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ร่างกฎกระทรวงว่าด้วยอัตราค่าบำรุงสันนิบาตสหกรณ์แห่งประเทศไทย พ.ศ. .... </w:t>
      </w:r>
    </w:p>
    <w:p w:rsidR="0096331D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ร่างกฎกระทรวงกำหนดงานที่มีลักษณะอาจเป็นอันตรายต่อสุขภาพและความ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ปลอดภัยของหญิง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มีครรภ์หรือเด็กซึ่งมีอายุต่ำกว่าสิบห้าปี พ.ศ. ....</w:t>
      </w:r>
    </w:p>
    <w:p w:rsidR="00702E9B" w:rsidRPr="00702E9B" w:rsidRDefault="00702E9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2E9B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2E9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02E9B">
        <w:rPr>
          <w:rFonts w:ascii="TH SarabunPSK" w:hAnsi="TH SarabunPSK" w:cs="TH SarabunPSK" w:hint="cs"/>
          <w:sz w:val="32"/>
          <w:szCs w:val="32"/>
          <w:cs/>
        </w:rPr>
        <w:tab/>
      </w:r>
      <w:r w:rsidRPr="00702E9B">
        <w:rPr>
          <w:rFonts w:ascii="TH SarabunPSK" w:hAnsi="TH SarabunPSK" w:cs="TH SarabunPSK"/>
          <w:sz w:val="32"/>
          <w:szCs w:val="32"/>
          <w:cs/>
        </w:rPr>
        <w:t>ร่างก</w:t>
      </w:r>
      <w:r w:rsidRPr="00702E9B">
        <w:rPr>
          <w:rFonts w:ascii="TH SarabunPSK" w:hAnsi="TH SarabunPSK" w:cs="TH SarabunPSK" w:hint="cs"/>
          <w:sz w:val="32"/>
          <w:szCs w:val="32"/>
          <w:cs/>
        </w:rPr>
        <w:t>ฎ</w:t>
      </w:r>
      <w:r w:rsidRPr="00702E9B">
        <w:rPr>
          <w:rFonts w:ascii="TH SarabunPSK" w:hAnsi="TH SarabunPSK" w:cs="TH SarabunPSK"/>
          <w:sz w:val="32"/>
          <w:szCs w:val="32"/>
          <w:cs/>
        </w:rPr>
        <w:t>กระทรวงกำหนดลักษณะของเหรียญกษาปณ์ที่ระลึกเฉลิมพระเกียรติ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2E9B">
        <w:rPr>
          <w:rFonts w:ascii="TH SarabunPSK" w:hAnsi="TH SarabunPSK" w:cs="TH SarabunPSK"/>
          <w:sz w:val="32"/>
          <w:szCs w:val="32"/>
          <w:cs/>
        </w:rPr>
        <w:t>สมเด็จพระนางเจ้าสิริกิติ์พระบรมราชินีนาถ เนื่องในโอกาสพระราชพิธีมหามงคล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2E9B">
        <w:rPr>
          <w:rFonts w:ascii="TH SarabunPSK" w:hAnsi="TH SarabunPSK" w:cs="TH SarabunPSK"/>
          <w:sz w:val="32"/>
          <w:szCs w:val="32"/>
          <w:cs/>
        </w:rPr>
        <w:t xml:space="preserve">เฉลิมพระชนมพรรษา 7 รอบ 12 สิงหาคม 2559 </w:t>
      </w:r>
      <w:r w:rsidRPr="00702E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02E9B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702E9B" w:rsidRPr="00AF5BAF" w:rsidRDefault="00702E9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331D" w:rsidRPr="007E0E1C" w:rsidRDefault="0096331D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331D" w:rsidRPr="007E0E1C" w:rsidTr="00AF5BAF">
        <w:tc>
          <w:tcPr>
            <w:tcW w:w="9820" w:type="dxa"/>
          </w:tcPr>
          <w:p w:rsidR="0096331D" w:rsidRPr="007E0E1C" w:rsidRDefault="0096331D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7E0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 </w:t>
            </w:r>
          </w:p>
        </w:tc>
      </w:tr>
    </w:tbl>
    <w:p w:rsidR="0096331D" w:rsidRPr="007E0E1C" w:rsidRDefault="0096331D" w:rsidP="008D49FF">
      <w:pPr>
        <w:spacing w:line="340" w:lineRule="exact"/>
        <w:rPr>
          <w:sz w:val="32"/>
          <w:szCs w:val="32"/>
        </w:rPr>
      </w:pP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8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.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ขอขยายระยะเวลาโครงการสินเชื่อดอกเบี้ยต่ำ </w:t>
      </w:r>
      <w:r w:rsidR="0096331D" w:rsidRPr="00AF5BAF">
        <w:rPr>
          <w:rFonts w:ascii="TH SarabunPSK" w:hAnsi="TH SarabunPSK" w:cs="TH SarabunPSK"/>
          <w:sz w:val="32"/>
          <w:szCs w:val="32"/>
        </w:rPr>
        <w:t>(Policy Loan)</w:t>
      </w:r>
    </w:p>
    <w:p w:rsidR="00AF5BAF" w:rsidRDefault="00AF5BA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9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โครงการสินเชื่อดอกเบี้ยต่ำเพื่อปรับเปลี่ยนเครื่องจักรและเพิ่มประสิทธิภาพ</w:t>
      </w: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การผลิตสำหรับผู้ประกอบกิจการวิสาหกิจขนาดกลางและขนาดย่อม (</w:t>
      </w:r>
      <w:r w:rsidR="0096331D" w:rsidRPr="00AF5BAF">
        <w:rPr>
          <w:rFonts w:ascii="TH SarabunPSK" w:hAnsi="TH SarabunPSK" w:cs="TH SarabunPSK"/>
          <w:sz w:val="32"/>
          <w:szCs w:val="32"/>
        </w:rPr>
        <w:t>SMEs)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10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แนวทางเพื่อสนับสนุนการดำเนินการตามแผนยุทธศาสตร์การพัฒนาโครงสร้าง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พื้นฐานระบบการชำระเงินแบบอิเล็กทรอนิกส์แห่งชาติ</w:t>
      </w:r>
    </w:p>
    <w:p w:rsidR="00AF5BAF" w:rsidRDefault="00AF5BA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11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ร่างข้อบังคับการรถไฟฟ้าขนส่งมวลชนแห่งประเทศไทยออกตามความใน</w:t>
      </w: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มาตรา 18 (13)  แห่งพระราชบัญญัติการรถไฟฟ้าขนส่งมวลชนแห่งประเทศไทย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พ.ศ. 2543 จำนวน  3 ฉบับ </w:t>
      </w:r>
    </w:p>
    <w:p w:rsidR="0096331D" w:rsidRPr="00AF5BAF" w:rsidRDefault="00AF5BAF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1</w:t>
      </w:r>
      <w:r w:rsidR="00775BDA">
        <w:rPr>
          <w:rFonts w:ascii="TH SarabunPSK" w:hAnsi="TH SarabunPSK" w:cs="TH SarabunPSK" w:hint="cs"/>
          <w:sz w:val="32"/>
          <w:szCs w:val="32"/>
          <w:cs/>
        </w:rPr>
        <w:t>2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โครงการพัฒนาระเบียงเศรษฐกิจภาคตะวันออก </w:t>
      </w:r>
      <w:r w:rsidR="0096331D" w:rsidRPr="00AF5BAF">
        <w:rPr>
          <w:rFonts w:ascii="TH SarabunPSK" w:hAnsi="TH SarabunPSK" w:cs="TH SarabunPSK"/>
          <w:sz w:val="32"/>
          <w:szCs w:val="32"/>
        </w:rPr>
        <w:t xml:space="preserve">(Eastern Economic Corridor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331D" w:rsidRPr="00AF5BAF">
        <w:rPr>
          <w:rFonts w:ascii="TH SarabunPSK" w:hAnsi="TH SarabunPSK" w:cs="TH SarabunPSK"/>
          <w:sz w:val="32"/>
          <w:szCs w:val="32"/>
        </w:rPr>
        <w:t xml:space="preserve">Development) </w:t>
      </w:r>
    </w:p>
    <w:p w:rsidR="0096331D" w:rsidRDefault="0096331D" w:rsidP="008D49FF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D49FF" w:rsidRDefault="008D49FF" w:rsidP="008D49FF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D49FF" w:rsidRDefault="008D49FF" w:rsidP="008D49FF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D49FF" w:rsidRPr="00E26E99" w:rsidRDefault="008D49FF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331D" w:rsidRPr="007E0E1C" w:rsidTr="00AF5BAF">
        <w:tc>
          <w:tcPr>
            <w:tcW w:w="9820" w:type="dxa"/>
          </w:tcPr>
          <w:p w:rsidR="0096331D" w:rsidRPr="007E0E1C" w:rsidRDefault="0096331D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6331D" w:rsidRPr="007E0E1C" w:rsidRDefault="0096331D" w:rsidP="008D49FF">
      <w:pPr>
        <w:spacing w:line="340" w:lineRule="exact"/>
        <w:rPr>
          <w:sz w:val="32"/>
          <w:szCs w:val="32"/>
        </w:rPr>
      </w:pP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5BDA">
        <w:rPr>
          <w:rFonts w:ascii="TH SarabunPSK" w:hAnsi="TH SarabunPSK" w:cs="TH SarabunPSK"/>
          <w:sz w:val="32"/>
          <w:szCs w:val="32"/>
        </w:rPr>
        <w:t>13</w:t>
      </w:r>
      <w:r w:rsidR="0096331D" w:rsidRPr="00AF5BAF">
        <w:rPr>
          <w:rFonts w:ascii="TH SarabunPSK" w:hAnsi="TH SarabunPSK" w:cs="TH SarabunPSK"/>
          <w:sz w:val="32"/>
          <w:szCs w:val="32"/>
        </w:rPr>
        <w:t>.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รายงานผลการเจรจาการบินระหว่างไทย-ปากีสถาน</w:t>
      </w:r>
    </w:p>
    <w:p w:rsidR="00AF5BAF" w:rsidRDefault="00AF5BAF" w:rsidP="008D49FF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5BDA">
        <w:rPr>
          <w:rFonts w:ascii="TH SarabunPSK" w:hAnsi="TH SarabunPSK" w:cs="TH SarabunPSK"/>
          <w:sz w:val="32"/>
          <w:szCs w:val="32"/>
        </w:rPr>
        <w:t>14</w:t>
      </w:r>
      <w:r w:rsidR="0096331D" w:rsidRPr="00AF5BAF">
        <w:rPr>
          <w:rFonts w:ascii="TH SarabunPSK" w:hAnsi="TH SarabunPSK" w:cs="TH SarabunPSK"/>
          <w:sz w:val="32"/>
          <w:szCs w:val="32"/>
        </w:rPr>
        <w:t>.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ขอความเห็นชอบเสนอข้อกำหนดร่างขอบเขตการทำงานของกองทุนเพื่อบรรเทา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ทุกข์และให้ความช่วยเหลือทางมนุษยธรรมสำหรับเหยื่อจากการเคลื่อนย้าย</w:t>
      </w:r>
    </w:p>
    <w:p w:rsidR="0096331D" w:rsidRPr="00AF5BAF" w:rsidRDefault="00AF5BAF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ถิ่นฐานแบบไม่ปกติ (</w:t>
      </w:r>
      <w:r w:rsidR="0096331D" w:rsidRPr="00AF5BAF">
        <w:rPr>
          <w:rFonts w:ascii="TH SarabunPSK" w:hAnsi="TH SarabunPSK" w:cs="TH SarabunPSK"/>
          <w:sz w:val="32"/>
          <w:szCs w:val="32"/>
        </w:rPr>
        <w:t xml:space="preserve">Terms of Reference of the Trust Fund for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331D" w:rsidRPr="00AF5BAF">
        <w:rPr>
          <w:rFonts w:ascii="TH SarabunPSK" w:hAnsi="TH SarabunPSK" w:cs="TH SarabunPSK"/>
          <w:sz w:val="32"/>
          <w:szCs w:val="32"/>
        </w:rPr>
        <w:t xml:space="preserve">Humanitarian and Relief Efforts for the Victims of Irregular Movement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331D" w:rsidRPr="00AF5BAF">
        <w:rPr>
          <w:rFonts w:ascii="TH SarabunPSK" w:hAnsi="TH SarabunPSK" w:cs="TH SarabunPSK"/>
          <w:sz w:val="32"/>
          <w:szCs w:val="32"/>
        </w:rPr>
        <w:t>of Persons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)</w:t>
      </w:r>
    </w:p>
    <w:p w:rsidR="0096331D" w:rsidRPr="008D49FF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5BDA">
        <w:rPr>
          <w:rFonts w:ascii="TH SarabunPSK" w:hAnsi="TH SarabunPSK" w:cs="TH SarabunPSK"/>
          <w:sz w:val="32"/>
          <w:szCs w:val="32"/>
        </w:rPr>
        <w:t>15</w:t>
      </w:r>
      <w:r w:rsidR="0096331D" w:rsidRPr="00AF5BAF">
        <w:rPr>
          <w:rFonts w:ascii="TH SarabunPSK" w:hAnsi="TH SarabunPSK" w:cs="TH SarabunPSK"/>
          <w:sz w:val="32"/>
          <w:szCs w:val="32"/>
        </w:rPr>
        <w:t>.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="0096331D" w:rsidRPr="00AF5BAF">
        <w:rPr>
          <w:rFonts w:ascii="TH SarabunPSK" w:hAnsi="TH SarabunPSK" w:cs="TH SarabunPSK"/>
          <w:sz w:val="32"/>
          <w:szCs w:val="32"/>
        </w:rPr>
        <w:t>(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ร่าง</w:t>
      </w:r>
      <w:r w:rsidR="0096331D" w:rsidRPr="00AF5BAF">
        <w:rPr>
          <w:rFonts w:ascii="TH SarabunPSK" w:hAnsi="TH SarabunPSK" w:cs="TH SarabunPSK"/>
          <w:sz w:val="32"/>
          <w:szCs w:val="32"/>
        </w:rPr>
        <w:t xml:space="preserve">) 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 xml:space="preserve">บันทึกความเข้าใจว่าด้วยความร่วมมือด้านแรงงาน </w:t>
      </w:r>
      <w:r w:rsidR="0096331D" w:rsidRPr="00AF5BAF">
        <w:rPr>
          <w:rFonts w:ascii="TH SarabunPSK" w:hAnsi="TH SarabunPSK" w:cs="TH SarabunPSK"/>
          <w:sz w:val="32"/>
          <w:szCs w:val="32"/>
        </w:rPr>
        <w:t xml:space="preserve">(MOU) </w:t>
      </w:r>
      <w:r w:rsidR="0096331D" w:rsidRPr="00AF5BAF">
        <w:rPr>
          <w:rFonts w:ascii="TH SarabunPSK" w:hAnsi="TH SarabunPSK" w:cs="TH SarabunPSK"/>
          <w:sz w:val="32"/>
          <w:szCs w:val="32"/>
          <w:cs/>
        </w:rPr>
        <w:t>ระหว่างรัฐบาล</w:t>
      </w:r>
      <w:r w:rsidRPr="008D49FF">
        <w:rPr>
          <w:rFonts w:ascii="TH SarabunPSK" w:hAnsi="TH SarabunPSK" w:cs="TH SarabunPSK"/>
          <w:sz w:val="32"/>
          <w:szCs w:val="32"/>
          <w:cs/>
        </w:rPr>
        <w:tab/>
      </w:r>
      <w:r w:rsidRPr="008D49FF">
        <w:rPr>
          <w:rFonts w:ascii="TH SarabunPSK" w:hAnsi="TH SarabunPSK" w:cs="TH SarabunPSK" w:hint="cs"/>
          <w:sz w:val="32"/>
          <w:szCs w:val="32"/>
          <w:cs/>
        </w:rPr>
        <w:tab/>
      </w:r>
      <w:r w:rsidRPr="008D49FF">
        <w:rPr>
          <w:rFonts w:ascii="TH SarabunPSK" w:hAnsi="TH SarabunPSK" w:cs="TH SarabunPSK"/>
          <w:sz w:val="32"/>
          <w:szCs w:val="32"/>
          <w:cs/>
        </w:rPr>
        <w:tab/>
      </w:r>
      <w:r w:rsidRPr="008D49FF"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8D49FF">
        <w:rPr>
          <w:rFonts w:ascii="TH SarabunPSK" w:hAnsi="TH SarabunPSK" w:cs="TH SarabunPSK"/>
          <w:sz w:val="32"/>
          <w:szCs w:val="32"/>
          <w:cs/>
        </w:rPr>
        <w:t>แห่งราชอาณาจักรไทยและรัฐบาลแห่งสาธารณรัฐประชาธิปไตยประชาชนลาว</w:t>
      </w:r>
    </w:p>
    <w:p w:rsidR="008D49FF" w:rsidRP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16</w:t>
      </w:r>
      <w:r w:rsidRPr="008D49F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49F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49FF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ขอความเห็นชอบร่างเจตนารมณ์ว่าด้วยการจัดตั้งคณะทำงานความร่วมมือทาง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49FF">
        <w:rPr>
          <w:rFonts w:ascii="TH SarabunPSK" w:hAnsi="TH SarabunPSK" w:cs="TH SarabunPSK" w:hint="cs"/>
          <w:sz w:val="32"/>
          <w:szCs w:val="32"/>
          <w:cs/>
        </w:rPr>
        <w:t>ทหารระหว่างกองทัพบกกับกองกำลังป้องกันตนเองทางบกญี่ปุ่น</w:t>
      </w:r>
    </w:p>
    <w:p w:rsidR="0096331D" w:rsidRDefault="0096331D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331D" w:rsidRPr="007E0E1C" w:rsidTr="00AF5BAF">
        <w:tc>
          <w:tcPr>
            <w:tcW w:w="9820" w:type="dxa"/>
          </w:tcPr>
          <w:p w:rsidR="0096331D" w:rsidRPr="007E0E1C" w:rsidRDefault="0096331D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6331D" w:rsidRPr="007E0E1C" w:rsidRDefault="0096331D" w:rsidP="008D49FF">
      <w:pPr>
        <w:spacing w:line="340" w:lineRule="exact"/>
        <w:rPr>
          <w:sz w:val="32"/>
          <w:szCs w:val="32"/>
        </w:rPr>
      </w:pP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17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96331D" w:rsidRPr="00AF5BAF" w:rsidRDefault="00AF5BA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18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(กระทรวงยุติธรรม) </w:t>
      </w:r>
    </w:p>
    <w:p w:rsidR="0096331D" w:rsidRPr="00AF5BAF" w:rsidRDefault="00AF5BAF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19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สำนักงานพัฒนาเศรษฐกิจจากฐานชีวภาพ </w:t>
      </w:r>
    </w:p>
    <w:p w:rsidR="00AF5BAF" w:rsidRDefault="00AF5BAF" w:rsidP="008D49FF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BDA">
        <w:rPr>
          <w:rFonts w:ascii="TH SarabunPSK" w:hAnsi="TH SarabunPSK" w:cs="TH SarabunPSK" w:hint="cs"/>
          <w:sz w:val="32"/>
          <w:szCs w:val="32"/>
          <w:cs/>
        </w:rPr>
        <w:t>20</w:t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>ขอแก้ไขการแต่งตั้งกรรมการในคณะกรรมการผังเมืองตามพระราชบัญญัติ</w:t>
      </w:r>
    </w:p>
    <w:p w:rsidR="0096331D" w:rsidRPr="00AF5BAF" w:rsidRDefault="00AF5BAF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31D" w:rsidRPr="00AF5BAF">
        <w:rPr>
          <w:rFonts w:ascii="TH SarabunPSK" w:hAnsi="TH SarabunPSK" w:cs="TH SarabunPSK" w:hint="cs"/>
          <w:sz w:val="32"/>
          <w:szCs w:val="32"/>
          <w:cs/>
        </w:rPr>
        <w:t xml:space="preserve">การผังเมือง (ฉบับที่ 4) พ.ศ. 2558 มาตรา 6 (5) </w:t>
      </w:r>
    </w:p>
    <w:p w:rsidR="004E4C01" w:rsidRPr="00AF5BAF" w:rsidRDefault="004E4C01" w:rsidP="008D49F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BAF">
        <w:rPr>
          <w:rFonts w:ascii="TH SarabunPSK" w:hAnsi="TH SarabunPSK" w:cs="TH SarabunPSK" w:hint="cs"/>
          <w:sz w:val="32"/>
          <w:szCs w:val="32"/>
          <w:cs/>
        </w:rPr>
        <w:tab/>
      </w:r>
    </w:p>
    <w:p w:rsidR="004E4C01" w:rsidRPr="007E0E1C" w:rsidRDefault="00AF5BAF" w:rsidP="008D49F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</w:t>
      </w:r>
    </w:p>
    <w:p w:rsidR="004E4C01" w:rsidRPr="007E0E1C" w:rsidRDefault="004E4C01" w:rsidP="008D49F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C01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3D87" w:rsidRDefault="00E73D87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3D87" w:rsidRDefault="00E73D87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3D87" w:rsidRDefault="00E73D87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3D87" w:rsidRDefault="00E73D87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E4C01" w:rsidRPr="007E0E1C" w:rsidTr="00AF5BAF">
        <w:tc>
          <w:tcPr>
            <w:tcW w:w="9820" w:type="dxa"/>
          </w:tcPr>
          <w:p w:rsidR="004E4C01" w:rsidRPr="007E0E1C" w:rsidRDefault="004E4C01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52950" w:rsidRPr="007E0E1C" w:rsidRDefault="00952950" w:rsidP="008D49FF">
      <w:pPr>
        <w:spacing w:line="340" w:lineRule="exact"/>
        <w:rPr>
          <w:sz w:val="32"/>
          <w:szCs w:val="32"/>
        </w:rPr>
      </w:pPr>
    </w:p>
    <w:p w:rsidR="00855363" w:rsidRPr="007E0E1C" w:rsidRDefault="00E73D87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55363" w:rsidRPr="007E0E1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ร่างพระราชบัญญัติการบริหารการแก้ไขบำบัดฟื้นฟูเด็กและเยาวชนที่กระทำผิด พ.ศ. ....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บริหารการแก้ไขบำบัดฟื้นฟูเด็กและเยาวชนที่กระทำผิด พ.ศ .... ตามที่กระทรวงยุติธรรม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(ยธ.)</w:t>
      </w:r>
      <w:r w:rsidR="007F4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0E1C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สาระสำคัญของร่างพระราชบัญญัติฯ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  <w:t>1. กำหนดให้มีคณะกรรมการนโยบายการบริหารการแก้ไขบำบัดฟื้นฟูเด็กและเยาวชนที่กระทำผิด โดยรัฐมนตรีว่าการกระทรวงยุติธรรมเป็นประธานกรรมการและปลัดกระทรวงยุติธรรมเป็นรองประธานกรรมการ กรรมการประกอบด้วยกรรมการโดยตำแหน่งจากหน่วยงานต่าง ๆ ที่เกี่ยวข้องและกรรมการผู้ทรงคุณวุฒิซึ่งรัฐมนตรีแต่งตั้งจากผู้มีความรู้</w:t>
      </w:r>
      <w:r w:rsidR="007F49D1">
        <w:rPr>
          <w:rFonts w:ascii="TH SarabunPSK" w:hAnsi="TH SarabunPSK" w:cs="TH SarabunPSK" w:hint="cs"/>
          <w:sz w:val="32"/>
          <w:szCs w:val="32"/>
          <w:cs/>
        </w:rPr>
        <w:t>ค</w:t>
      </w:r>
      <w:r w:rsidRPr="007E0E1C">
        <w:rPr>
          <w:rFonts w:ascii="TH SarabunPSK" w:hAnsi="TH SarabunPSK" w:cs="TH SarabunPSK"/>
          <w:sz w:val="32"/>
          <w:szCs w:val="32"/>
          <w:cs/>
        </w:rPr>
        <w:t>วามสามารถ ความเชี่ยวชาญ และประสบการณ์เป็นที่ประจักษ์ด้านจิตวิทยา ด้านสังคมสงเคราะห์ ด้านสาธารณสุข ด้านการศึกษา ด้านสิทธิเด็ก และด้านการคุ้มครองเด็ก โดยให้อธิบดีกรมพินิจและคุ้มครองเด็กและเยาวชนเป็นกรรมการและเลขานุการ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2. กำหนดให้คณะกรรมการฯ มีอำนาจหน้าที่กำหนดนโยบายและทิศทางในการบริหารการแก้ไขบำบัดฟื้นฟูเด็กและเยาวชนที่กระทำผิด ให้คำแนะนำหรือคำปรึกษาแก่รัฐมนตรีในการออกกฎหมาย ระเบียบ และประกาศตามพระราชบัญญัตินี้ พิจารณาให้ความเห็นเกี่ยวกับการบริหารงานการแก้ไขบำบัดฟื้นฟูเด็กและเยาวชนที่กระทำผิด กำหนดหรือเสนอแนะแนวทางกลยุทธ์และมาตรการในการปรับปรุงและพัฒนากระบวนการยุติธรรมสำหรับเด็ก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3. กำหนดให้อธิบดีกรมพินิจและคุ้มครองเด็กและเยาวชนมีอำนาจกำหนดอำนาจและหน้าที่ของ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0E1C">
        <w:rPr>
          <w:rFonts w:ascii="TH SarabunPSK" w:hAnsi="TH SarabunPSK" w:cs="TH SarabunPSK"/>
          <w:sz w:val="32"/>
          <w:szCs w:val="32"/>
          <w:cs/>
        </w:rPr>
        <w:t>เจ้าพนักงานพินิจ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4. กำหนดห้ามมิให้ใช้เครื่องพันธนาการใด ๆ แก่เด็กและเยาวชนที่อยู่ในสถานที่ควบคุม เว้นแต่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7E0E1C">
        <w:rPr>
          <w:rFonts w:ascii="TH SarabunPSK" w:hAnsi="TH SarabunPSK" w:cs="TH SarabunPSK"/>
          <w:sz w:val="32"/>
          <w:szCs w:val="32"/>
          <w:cs/>
        </w:rPr>
        <w:t>มีเหตุจำเป็นอย่างยิ่งอันมิอาจหลีกเลี่ยงได้ เพื่อป้องกันการหลบหนีหรือเพื่อความปลอดภัยของเด็กหรือเยาวชนหรือบุคคลอื่น โดยให้ผู้อำนวยการมีอำนาจสั่งให้ใช้เครื่องพันธนาการแก่เด็กและเยาวชนที่อยู่ในสถานที่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Pr="007E0E1C">
        <w:rPr>
          <w:rFonts w:ascii="TH SarabunPSK" w:hAnsi="TH SarabunPSK" w:cs="TH SarabunPSK"/>
          <w:sz w:val="32"/>
          <w:szCs w:val="32"/>
          <w:cs/>
        </w:rPr>
        <w:t>และให้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0E1C">
        <w:rPr>
          <w:rFonts w:ascii="TH SarabunPSK" w:hAnsi="TH SarabunPSK" w:cs="TH SarabunPSK"/>
          <w:sz w:val="32"/>
          <w:szCs w:val="32"/>
          <w:cs/>
        </w:rPr>
        <w:t>เจ้าพนักงานพินิจบันทึกเหตุผลหรือความจำเป็น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5. กำหนดให้เจ้าพนักงานพินิจ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7E0E1C">
        <w:rPr>
          <w:rFonts w:ascii="TH SarabunPSK" w:hAnsi="TH SarabunPSK" w:cs="TH SarabunPSK"/>
          <w:sz w:val="32"/>
          <w:szCs w:val="32"/>
          <w:cs/>
        </w:rPr>
        <w:t>รับเด็กและเยาวชนซึ่งต้องหาว่ากระทำความผิดไว้ในระหว่างการสอบสวนหรือการพิจารณาคดี หรือตามคำพิพากษาหรือคำสั่งศาลไว้ควบคุมดูแลเพื่อแก้ไขบำบัดฟื้นฟูหรือฝึกอบรมในสถานที่ควบคุมได้โดยอาศัยอำนาจตามบทบัญญัติแห่งกฎหมายหรือเมื่อได้รับหมายควบคุมตัวหรือคำพิพากษาหรือคำสั่งศาล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6. กำหนดให้เพื่อประโยชน์ในการดูแลแก้ไขบำบัดฟื้นฟูและพัฒนาพฤตินิสัยเด็กหรือเยาวชนให้ก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ลั</w:t>
      </w:r>
      <w:r w:rsidRPr="007E0E1C">
        <w:rPr>
          <w:rFonts w:ascii="TH SarabunPSK" w:hAnsi="TH SarabunPSK" w:cs="TH SarabunPSK"/>
          <w:sz w:val="32"/>
          <w:szCs w:val="32"/>
          <w:cs/>
        </w:rPr>
        <w:t>บตนเป็นคนดี ให้อธิบดีจัดให้มีระบบการจำแนกเด็กและเยาวชนในสถานที่ควบคุมของสถานพินิจและศูนย์ฝึกและอบรม หลักเกณฑ์และวิธีการจำแนกให้เป็นไปตามระเบียบที่อธิบดีกำหนด และให้สถานที่ควบคุมจัดให้มีการจำแนกเด็กหรือเยาวชน เพื่อกำหนดวิธีการปฏิบัติต่อเด็กและเยาวชน การวางแผนแก้ไขบำบัดฟื้นฟู และการรายงานข้อเท็จจริง พร้อมทั้งเสนอความเห็นเกี่ยวกับการลงโทษ หรือการใช้วิธีการสำหรับเด็กและเยาวชนที่เหมาะสมต่อศาล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7. กำหนดวิธีการแก้ไขบำบัดฟื้นฟูหรือฝึกอบรมเด็กหรือเยาวชน กำหนดวิธีการและเป้าหมายในการกลับคืนสู่ครอบครัวและสังคม และการจัดทำแผนการแก้ไขบำบัดฟื้นฟูหรือแผนการฝึกอบรมเด็กหรือเยาวชน ตลอดจนการกำหนดให้สถานพินิจจัดทำแผนแก้ไขบำบัดฟื้นฟูเด็กหรือเยาวชนเป็นรายบุคคล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8. กำหนดการเตรียมความพร้อมก่อนปล่อยและการติดตามภายหลังปล่อยจากสถานที่ควบคุมตามหลักเกณฑ์ที่กำหนดในระเบียบกรมพินิจและคุ้มครองเด็กและเยาวชน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9. กำหนดโทษปรับสำหรับผู้ที่ได้รับอนุญาตให้เข้าไปในสถานที่ควบคุมแต่ไม่ปฏิบัติตามระเบียบ กำหนดโทษสำหรับผู้ที่นำเข้ามาซึ่งสิ่งของต้องห้ามเข้าไปในสถานที่ควบคุมโดยไม่ได้รับอนุญาตและต้องวางระโทษจำคุกไม่เกินหนึ่งปีหรือปรับไม่เกินหนึ่งหมื่นบาทหรือทั้งจำทั้งปรับ และถ้าผู้กระทำความผิดเป็นเจ้าพนักงานพินิจหรือ</w:t>
      </w:r>
      <w:r w:rsidRPr="007E0E1C">
        <w:rPr>
          <w:rFonts w:ascii="TH SarabunPSK" w:hAnsi="TH SarabunPSK" w:cs="TH SarabunPSK"/>
          <w:sz w:val="32"/>
          <w:szCs w:val="32"/>
          <w:cs/>
        </w:rPr>
        <w:lastRenderedPageBreak/>
        <w:t>เจ้าหน้าที่มีหน้าที่เกี่ยวข้องกับการดูแลเด็กและเยาวชนสถานที่ควบคุม ต้องวางระโทษเป็นสามเท่าของโทษที่</w:t>
      </w:r>
      <w:r w:rsidR="00E73D8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0E1C">
        <w:rPr>
          <w:rFonts w:ascii="TH SarabunPSK" w:hAnsi="TH SarabunPSK" w:cs="TH SarabunPSK"/>
          <w:sz w:val="32"/>
          <w:szCs w:val="32"/>
          <w:cs/>
        </w:rPr>
        <w:t>กำหนดไว้</w:t>
      </w:r>
    </w:p>
    <w:p w:rsidR="004E4C01" w:rsidRPr="007E0E1C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94505" w:rsidRPr="00FE320D" w:rsidRDefault="00E73D87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7F49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</w:t>
      </w:r>
      <w:r w:rsidR="007F49D1" w:rsidRPr="007F49D1">
        <w:rPr>
          <w:rFonts w:ascii="TH SarabunPSK" w:hAnsi="TH SarabunPSK" w:cs="TH SarabunPSK"/>
          <w:b/>
          <w:bCs/>
          <w:sz w:val="32"/>
          <w:szCs w:val="32"/>
          <w:cs/>
        </w:rPr>
        <w:t>พระราชกฤษฎีกา</w:t>
      </w:r>
      <w:r w:rsidR="00994505" w:rsidRPr="007F49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ว่าด้วย</w:t>
      </w:r>
      <w:r w:rsidR="00994505" w:rsidRPr="00FE32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การเสนอเรื่องและการประชุมคณะรัฐมนตรี พ.ศ. .... และร่างระเบียบว่าด้วยหลักเกณฑ์และวิธีการเสนอเรื่องต่อคณะรัฐมนตรี พ.ศ. ....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</w:t>
      </w:r>
      <w:r w:rsidR="007F49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ีมติอนุมัติหลักการร่าง</w:t>
      </w:r>
      <w:r w:rsidR="007F49D1" w:rsidRPr="007F49D1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ว่าด้วยการเสนอเรื่องและการประชุมคณะรัฐมนตรี พ.ศ. .... และร่างระเบียบว่าด้วยหลักเกณฑ์และวิธีการเสนอเรื่องต่อคณะรัฐมนตรี พ.ศ. .... รวม 2 ฉบับ ตามที่สำนักเลขาธิการคณะรัฐมนตรีเสนอ และให้ส่งสำนักงานคณะกรรมการกฤษฎีกาตรวจพิจารณา โดยให้รับข้อสังเกตของสำนักงานคณะกรรมการกฤษฎีกา สำนักงานคณะกรรมการพัฒนา</w:t>
      </w:r>
      <w:r w:rsidR="007F49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เศรษฐกิจและสังคมแห่งชาติและสำนักงบประมาณไปประกอบการพิจารณาด้วย แล้วดำเนินการต่อไปได้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E0E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F49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  <w:r w:rsidR="007F49D1" w:rsidRPr="007F49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ของร่าง</w:t>
      </w:r>
      <w:r w:rsidR="007F49D1" w:rsidRPr="007F49D1">
        <w:rPr>
          <w:rFonts w:ascii="TH SarabunPSK" w:hAnsi="TH SarabunPSK" w:cs="TH SarabunPSK"/>
          <w:b/>
          <w:bCs/>
          <w:sz w:val="32"/>
          <w:szCs w:val="32"/>
          <w:cs/>
        </w:rPr>
        <w:t>พระราชกฤษฎีกา</w:t>
      </w:r>
      <w:r w:rsidRPr="007F49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และร่าง</w:t>
      </w:r>
      <w:r w:rsidRPr="00FE32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ระเบียบ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F49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ร่าง</w:t>
      </w:r>
      <w:r w:rsidR="007F49D1" w:rsidRPr="007F49D1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ว่าด้วยการเสนอเรื่อง และการประชุมคณะรัฐมนตรี พ.ศ. .... เป็นการปรับปรุงพระราชกฤษฎีกาว่าด้วยการเสนอเรื่องและการประชุมคณะรัฐมนตรี พ.ศ. 2558 ในประเด็นต่าง ๆ ดังนี้</w:t>
      </w:r>
    </w:p>
    <w:p w:rsidR="007F49D1" w:rsidRDefault="00994505" w:rsidP="008D49F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1.1 กำหนดผู้มีอำนาจลงนามเสนอเรื่องต่อคณะรัฐมนตรีให้ชัดเจนขึ้น โดยกำหนดความหมายของคำว่า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และกำหนดความรับผิดชอบของผู้ลงนามเสนอเรื่องต่อคณะรัฐมนตรีในการปฏิบัติตามกฎหมาย ระเบียบ และมติคณะรัฐมนตรีที่เกี่ยวข้องให้ครบถ้วนก่อนส่งเรื่องไปยัง</w:t>
      </w:r>
      <w:r w:rsidR="007F49D1"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สำนักเลขาธิการคณะรัฐมนตรี (สลค.)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994505" w:rsidRPr="00FE320D" w:rsidRDefault="007F49D1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94505"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1.2 กำหนดให้ในการเสนอเรื่องต่อคณะรัฐมนตรีมีการกลั่นกรองจากรองนายกรัฐมนตรีที่ได้รับมอบหมายและมอบอำนาจให้กำกับการบริหารราชการแทนนายกรัฐมนตรี โดยให้ผู้มีอำนาจลงนามเสนอเรื่องต่อคณะรัฐมนตรีเสนอเรื่องให้รองนายกรัฐมนตรีเพื่อให้ความเห็นชอบในการนำเรื่องเสนอต่อคณะรัฐมนตรี ก่อนส่งเรื่องไปยัง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994505"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สลค. เพื่อให้เรื่องที่เสนอมีการบูรณาการภายในกลุ่มงาน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1.3 กำหนดให้ สลค. มีอำนาจส่งเรื่องคืน กรณี สลค. ตรวจสอบพบว่าหน่วยงานของรัฐไม่ได้ดำเนินการตามหลักเกณฑ์ที่กำหนด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1.4 กำหนดความรับผิดชอบในการเสนอเรื่องเป็นวาระจร โดยให้ผู้มีอำนาจลงนามเสนอเรื่องและรองนายกรัฐมนตรีที่ได้รับมอบหมายและมอบอำนาจให้กำกับการบริหารราชการแทนนายกรัฐมนตรีรับรองว่าการเสนอเรื่องได้ปฏิบัติตามกฎหมาย ระเบียบ และมติคณะรัฐมนตรีที่เกี่ยวข้อง และหากไม่เสนอเรื่อง</w:t>
      </w:r>
      <w:r w:rsidR="00F1245B"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ต่อคณะรัฐมนตรีในครั้งนั้นจะเกิดความเสียหายต่อประเทศหรือประชาชน รวมทั้งให้อำนาจ สลค.</w:t>
      </w:r>
      <w:r w:rsidR="007F49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กำหนดแบบการนำเสนอเรื่องเป็นวาระจร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1.5 กำหนดให้คณะรัฐมนตรีมอบหมายให้นายกรัฐมนตรีหรือรองนายกรัฐมนตรีพิจารณาเรื่องแทนคณะรัฐมนตรีก่อนนำเสนอคณะรัฐมนตรีทราบ หากคณะรัฐมนตรีไม่มีข้อทักท้วงให้ถือเป็นมติคณะรัฐมนตรี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ร่างระเบียบว่าด้วยหลักเกณฑ์และวิธีการเสนอเรื่องต่อคณะรัฐมนตรี พ.ศ. .... เป็นการปรับปรุงระเบียบว่าด้วยหลักเกณฑ์และวิธีการเสนอเรื่องต่อคณะรัฐมนตรี พ.ศ. 2548 ในประเด็นต่าง ๆ ดังนี้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2.1 กำหนดระยะเวลาเสนอเรื่องต่อคณะรัฐมนตรี โดยให้หน่วยงานเสนอเรื่องมายัง สลค. ก่อนวันที่ประสงค์จะให้นำเสนอคณะรัฐมนตรีอย่างน้อย 15 วัน ส่วนกรณีที่มีความจำเป็นเร่งด่วนให้ส่งเรื่องไปยัง สลค. ก่อนวันที่ขอให้นำเสนอคณะรัฐมนตรีเรื่องทั่วไป อย่างน้อย 7 วัน และเรื่องร่างกฎหมาย อย่างน้อย 10 วัน ทั้งนี้ เป็นการนำข้อกำหนดตามมติคณะรัฐมนตรีเมื่อวันที่ 14 มีนาคม 2554 และ 24 พฤศจิกายน 2558  มากำหนดไว้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2.2 กำหนดให้ในการเสนอขออนุมัติโครงการจากคณะรัฐมนตรีหน่วยงานของรัฐเจ้าของเรื่องต้องชี้แจงข้อมูลตามที่กำหนด เช่น ความสอดคล้องกับยุทธศาสตร์ชาติหรือนโยบายรัฐบาล การบูรณาการทำงานหรือผลการหารือที่ได้ข้อยุติของหน่วยงานที่เกี่ยวข้อง</w:t>
      </w:r>
      <w:r w:rsidR="007F49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แหล่งเงินที่เหมาะสม ระยะเวลาการดำเนินการ แผนปฏิบัติการ แผนการกำกับดูแล และประโยชน์ที่จะได้รับจากโครงการ ทั้งนี้ เป็นการนำข้อกำหนดตามมติคณะรัฐมนตรี</w:t>
      </w:r>
      <w:r w:rsidR="00F1245B"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 6 มกราคม 2558 และ 19 มกราคม 2559 มากำหนดไว้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       </w:t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 กำหนดให้ในการเสนอเรื่องขออนุมัติเงินกู้ งบกลางรายการเงินสำรองจ่ายเพื่อกรณีฉุกเฉินหรือจำเป็น จัดตั้งหน่วยงานใหม่หรือัตรากำลังเพิ่มเติมจากคณะรัฐมนตรี หน่วยงานของรัฐเจ้าของเรื่องต้องมีความเห็นจากกระทรวงการคลัง (กค.) สำนักงานคณะกรรมการพัฒนาการเศรษฐกิจและสังคมแห่งชาติ (สศช.) และสำนักประมาณ (สงป.) หากเป็นกรณีรัฐวิสาหกิจต้องมีความเห็นจากคณะกรรมการที่</w:t>
      </w:r>
      <w:r w:rsidR="007F49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มีหน้าที่กำหนดนโยบายและกำกับดู</w:t>
      </w:r>
      <w:r w:rsidR="007F49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รัฐวิสาหกิจด้วย ทั้งนี้ เป็นการนำข้อกำหนดตามมติคณะรัฐมนตรีเมื่อวันที่ 12 พฤษภาคม 2558 และ</w:t>
      </w:r>
      <w:r w:rsidR="00F1245B"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มิถุนายน 2558 มากำหนดไว้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2.4 กำหนดประเภทเรื่องความสัมพันธ์ระหว่างประเทศ หรือเรื่องที่เกี่ยวกับองค์การระหว่างประเทศ ที่หน่วยงานของรัฐสามารถดำเนินการได้โดยไม่ต้องเสนอคณะรัฐมนตรี ทั้งนี้ เป็นการนำข้อกำหนดตามมติคณะรัฐมนตรีเมื่อวันที่ 27 มกราคม 2558 มากำหนดไว้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2.5 กำหนดให้ สลค.</w:t>
      </w:r>
      <w:r w:rsidR="007F49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ให้หน่วยงานของรัฐเจ้าของเรื่องรับไปหาข้อยุติในกรณีที่เรื่องจะเสนอคณะรัฐมนตรีมีความเห็นแตกต่างหรือขัดแย้งกันได้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7E0E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0E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2.6 กำหนดแนวปฏิบัติในการตรวจสอบความจำเป็นในการตราพระราชบัญญัติ (</w:t>
      </w:r>
      <w:r w:rsidRPr="00FE320D">
        <w:rPr>
          <w:rFonts w:ascii="TH SarabunPSK" w:eastAsia="Times New Roman" w:hAnsi="TH SarabunPSK" w:cs="TH SarabunPSK"/>
          <w:color w:val="000000"/>
          <w:sz w:val="32"/>
          <w:szCs w:val="32"/>
        </w:rPr>
        <w:t>Checklist</w:t>
      </w:r>
      <w:r w:rsidRPr="00FE32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รวม 10 ประการ</w:t>
      </w:r>
    </w:p>
    <w:p w:rsidR="00994505" w:rsidRPr="00FE320D" w:rsidRDefault="00994505" w:rsidP="008D49FF">
      <w:pPr>
        <w:shd w:val="clear" w:color="auto" w:fill="FFFFFF"/>
        <w:spacing w:line="340" w:lineRule="exact"/>
        <w:jc w:val="thaiDistribute"/>
        <w:rPr>
          <w:rFonts w:ascii="Calibri" w:eastAsia="Times New Roman" w:hAnsi="Calibri" w:cs="Segoe UI"/>
          <w:color w:val="000000"/>
          <w:sz w:val="32"/>
          <w:szCs w:val="32"/>
        </w:rPr>
      </w:pPr>
    </w:p>
    <w:p w:rsidR="00994505" w:rsidRPr="007E0E1C" w:rsidRDefault="00E73D87" w:rsidP="008D49FF">
      <w:pPr>
        <w:spacing w:line="340" w:lineRule="exact"/>
        <w:jc w:val="thaiDistribute"/>
        <w:rPr>
          <w:rStyle w:val="ad"/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94505" w:rsidRPr="007E0E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  ร่างพระราชกฤษฎีกาเหรียญ</w:t>
      </w:r>
      <w:r w:rsidR="00994505" w:rsidRPr="007E0E1C">
        <w:rPr>
          <w:rStyle w:val="ad"/>
          <w:rFonts w:ascii="TH SarabunPSK" w:hAnsi="TH SarabunPSK" w:cs="TH SarabunPSK"/>
          <w:b/>
          <w:bCs/>
          <w:sz w:val="32"/>
          <w:szCs w:val="32"/>
          <w:cs/>
        </w:rPr>
        <w:t>เฉลิมพระเกียรติสมเด็จพระนางเจ้าสิริกิติ์  พระบรมราชินีนาถในโอกาสพระราชพิธีมหามงคลเฉลิมพระชนมพรรษา 7 รอบ 12 สิงหาคม  2559 พ.ศ. ....</w:t>
      </w:r>
    </w:p>
    <w:p w:rsidR="00994505" w:rsidRPr="007E0E1C" w:rsidRDefault="00994505" w:rsidP="008D49FF">
      <w:pPr>
        <w:spacing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  <w:cs/>
        </w:rPr>
      </w:pPr>
      <w:r w:rsidRPr="007E0E1C">
        <w:rPr>
          <w:rStyle w:val="ad"/>
          <w:rFonts w:ascii="TH SarabunPSK" w:hAnsi="TH SarabunPSK" w:cs="TH SarabunPSK"/>
          <w:b/>
          <w:bCs/>
          <w:sz w:val="32"/>
          <w:szCs w:val="32"/>
        </w:rPr>
        <w:tab/>
      </w:r>
      <w:r w:rsidRPr="007E0E1C">
        <w:rPr>
          <w:rStyle w:val="ad"/>
          <w:rFonts w:ascii="TH SarabunPSK" w:hAnsi="TH SarabunPSK" w:cs="TH SarabunPSK"/>
          <w:b/>
          <w:bCs/>
          <w:sz w:val="32"/>
          <w:szCs w:val="32"/>
        </w:rPr>
        <w:tab/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7E0E1C">
        <w:rPr>
          <w:rFonts w:ascii="TH SarabunPSK" w:hAnsi="TH SarabunPSK" w:cs="TH SarabunPSK"/>
          <w:sz w:val="32"/>
          <w:szCs w:val="32"/>
          <w:cs/>
        </w:rPr>
        <w:t>ร่างพระราชกฤษฎีกาเหรียญ</w:t>
      </w:r>
      <w:r w:rsidRPr="007E0E1C">
        <w:rPr>
          <w:rStyle w:val="ad"/>
          <w:rFonts w:ascii="TH SarabunPSK" w:hAnsi="TH SarabunPSK" w:cs="TH SarabunPSK"/>
          <w:sz w:val="32"/>
          <w:szCs w:val="32"/>
          <w:cs/>
        </w:rPr>
        <w:t>เฉลิมพระเกียรติสมเด็จพระนางเจ้าสิริกิติ์  พระบรมราชินีนาถในโอกาสพระราชพิธีมหามงคลเฉลิมพระชนมพรรษา 7 รอบ 12 สิงหาคม  2559 พ.ศ. ....</w:t>
      </w:r>
      <w:r w:rsidRPr="007E0E1C">
        <w:rPr>
          <w:rStyle w:val="ad"/>
          <w:rFonts w:ascii="TH SarabunPSK" w:hAnsi="TH SarabunPSK" w:cs="TH SarabunPSK"/>
          <w:sz w:val="32"/>
          <w:szCs w:val="32"/>
        </w:rPr>
        <w:t xml:space="preserve">  </w:t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ตามที่กระทรวงการคลัง (กค.) เสนอ  และให้ส่งสำนักงานคณะกรรมการกฤษฎีกาตรวจพิจารณาเป็นเรื่องเร่งด่วน              แล้วดำเนินการต่อไปได้ </w:t>
      </w:r>
    </w:p>
    <w:p w:rsidR="00994505" w:rsidRPr="007E0E1C" w:rsidRDefault="00994505" w:rsidP="008D49FF">
      <w:pPr>
        <w:spacing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</w:rPr>
      </w:pPr>
      <w:r w:rsidRPr="007E0E1C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ab/>
        <w:t>กค. เสนอว่า คณะกรรมการเหรียญเฉลิมพระเกียรติและเหรียญที่ระลึกตามพระราชบัญญัติว่าด้วยเหรียญเฉลิมพระเกียรติและเหรียญที่ระลึก พ.ศ. 2548 มาตรา 3 และมาตรา 4 มีมติให้ความเห็นชอบให้มีการจัดทำเหรียญ</w:t>
      </w:r>
      <w:r w:rsidRPr="007E0E1C">
        <w:rPr>
          <w:rStyle w:val="ad"/>
          <w:rFonts w:ascii="TH SarabunPSK" w:hAnsi="TH SarabunPSK" w:cs="TH SarabunPSK"/>
          <w:sz w:val="32"/>
          <w:szCs w:val="32"/>
          <w:cs/>
        </w:rPr>
        <w:t>เฉลิมพระเกียรติสมเด็จพระนางเจ้าสิริกิติ์  พระบรมราชินีนาถ</w:t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0E1C">
        <w:rPr>
          <w:rStyle w:val="ad"/>
          <w:rFonts w:ascii="TH SarabunPSK" w:hAnsi="TH SarabunPSK" w:cs="TH SarabunPSK"/>
          <w:sz w:val="32"/>
          <w:szCs w:val="32"/>
          <w:cs/>
        </w:rPr>
        <w:t>ในโอกาสพระราชพิธีมหามงคลเฉลิม</w:t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0E1C">
        <w:rPr>
          <w:rStyle w:val="ad"/>
          <w:rFonts w:ascii="TH SarabunPSK" w:hAnsi="TH SarabunPSK" w:cs="TH SarabunPSK"/>
          <w:sz w:val="32"/>
          <w:szCs w:val="32"/>
          <w:cs/>
        </w:rPr>
        <w:t xml:space="preserve">พระชนมพรรษา 7 รอบ 12 สิงหาคม  2559 </w:t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 ซึ่ง กค. เห็นควรให้จัดทำเหรียญเฉลิมพระเกียรติสมเด็จพระนางเจ้าสิริกิติ์ พระบรมราชินีนาถ ในโอกาสพระราชพิธีมหามงคลเฉลิมพระชนมพรรษา 7 รอบ 12 สิงหาคม 2559 เป็นเหรียญเงินชนิดบุรุษ  จำนวนผลิตไม่เกิน 100,000 เหรียญ  ชนิดสตรี  จำนวนผลิตไม่เกิน 84,000 เหรียญ และกำหนดจำหน่ายเหรียญละ 1,600 บาท โดย กค. จะจำหน่ายเหรียญเฉลิมพระเกียรติดังกล่าวทั่วประเทศพร้อมกันก่อนวันที่ 12 สิงหาคม 2559 </w:t>
      </w:r>
    </w:p>
    <w:p w:rsidR="00994505" w:rsidRPr="007E0E1C" w:rsidRDefault="00994505" w:rsidP="008D49FF">
      <w:pPr>
        <w:spacing w:line="340" w:lineRule="exact"/>
        <w:jc w:val="thaiDistribute"/>
        <w:rPr>
          <w:rStyle w:val="ad"/>
          <w:rFonts w:ascii="TH SarabunPSK" w:hAnsi="TH SarabunPSK" w:cs="TH SarabunPSK" w:hint="cs"/>
          <w:b/>
          <w:bCs/>
          <w:sz w:val="32"/>
          <w:szCs w:val="32"/>
        </w:rPr>
      </w:pPr>
      <w:r w:rsidRPr="007E0E1C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Style w:val="ad"/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94505" w:rsidRPr="007E0E1C" w:rsidRDefault="00994505" w:rsidP="008D49FF">
      <w:pPr>
        <w:pStyle w:val="afd"/>
        <w:numPr>
          <w:ilvl w:val="0"/>
          <w:numId w:val="47"/>
        </w:numPr>
        <w:spacing w:after="0"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</w:rPr>
      </w:pP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>กำหนดให้มีเหรียญเฉลิมพระเกียรติสมเด็จพระนางเจ้าสิริกิติ์ พระบรมราชินีนาถ ในโอกาส</w:t>
      </w:r>
    </w:p>
    <w:p w:rsidR="00994505" w:rsidRPr="007E0E1C" w:rsidRDefault="00994505" w:rsidP="008D49FF">
      <w:pPr>
        <w:spacing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</w:rPr>
      </w:pP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>พระราชพิธีมหามงคลเฉลิมพระชนมพรรษา 7 รอบ 12 สิงหาคม 2559</w:t>
      </w:r>
      <w:r w:rsidRPr="007E0E1C">
        <w:rPr>
          <w:rStyle w:val="ad"/>
          <w:rFonts w:ascii="TH SarabunPSK" w:hAnsi="TH SarabunPSK" w:cs="TH SarabunPSK"/>
          <w:sz w:val="32"/>
          <w:szCs w:val="32"/>
        </w:rPr>
        <w:t xml:space="preserve"> </w:t>
      </w: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โดยกำหนดรายละเอียดของลักษณะเหรียญไว้ และให้มีผลใช้บังคับตั้งแต่วันถัดจากวันประกาศในราชกิจจานุเบกษาเป็นต้นไป  </w:t>
      </w:r>
    </w:p>
    <w:p w:rsidR="00994505" w:rsidRPr="007E0E1C" w:rsidRDefault="00994505" w:rsidP="008D49FF">
      <w:pPr>
        <w:pStyle w:val="afd"/>
        <w:numPr>
          <w:ilvl w:val="0"/>
          <w:numId w:val="47"/>
        </w:numPr>
        <w:spacing w:after="0"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</w:rPr>
      </w:pP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กำหนดให้บุคคลมีสิทธิประดับเหรียญนี้ได้ </w:t>
      </w:r>
    </w:p>
    <w:p w:rsidR="00994505" w:rsidRPr="007E0E1C" w:rsidRDefault="00994505" w:rsidP="008D49FF">
      <w:pPr>
        <w:pStyle w:val="afd"/>
        <w:numPr>
          <w:ilvl w:val="0"/>
          <w:numId w:val="47"/>
        </w:numPr>
        <w:spacing w:after="0"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</w:rPr>
      </w:pP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>กำหนดให้การประดับเหรียญนี้ให้ประดับได้อย่างเครื่องราชอิสริยาภรณ์หรือจะประดับโดยใช้</w:t>
      </w:r>
    </w:p>
    <w:p w:rsidR="00994505" w:rsidRPr="007E0E1C" w:rsidRDefault="00994505" w:rsidP="008D49FF">
      <w:pPr>
        <w:spacing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</w:rPr>
      </w:pP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ห้อยคอหรือโดยวิธีอื่นที่เห็นสมควรโดยไม่มีแพรแถบก็ได้ </w:t>
      </w:r>
    </w:p>
    <w:p w:rsidR="00994505" w:rsidRPr="007E0E1C" w:rsidRDefault="00994505" w:rsidP="008D49FF">
      <w:pPr>
        <w:pStyle w:val="afd"/>
        <w:numPr>
          <w:ilvl w:val="0"/>
          <w:numId w:val="47"/>
        </w:numPr>
        <w:spacing w:after="0" w:line="340" w:lineRule="exact"/>
        <w:jc w:val="thaiDistribute"/>
        <w:rPr>
          <w:rStyle w:val="ad"/>
          <w:rFonts w:ascii="TH SarabunPSK" w:hAnsi="TH SarabunPSK" w:cs="TH SarabunPSK" w:hint="cs"/>
          <w:sz w:val="32"/>
          <w:szCs w:val="32"/>
        </w:rPr>
      </w:pPr>
      <w:r w:rsidRPr="007E0E1C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กำหนดให้กรมธนารักษ์ กค. มีหน้าที่เกี่ยวกับการสร้างและการจำหน่ายเหรียญฯ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94505" w:rsidRPr="007E0E1C" w:rsidRDefault="00E73D87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94505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ร่างกฎกระทรวงแบ่งส่วนราชการสำนักเลขาธิการนายกรัฐมนตรี สำนักนายกรัฐมนตรี พ.ศ. .... </w:t>
      </w:r>
    </w:p>
    <w:p w:rsidR="00994505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คณะรัฐมนตรีมีมติรับทราบร่างกฎกระทรวงแบ่งส่วนราชการสำนักเลขาธิการนายกรัฐมนตรี 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พ.ศ. .... ที่สำนักงานคณะกรรมการกฤษฎีกาตรวจพิจารณา และให้สำนักเลขาธิการนายกรัฐมนตรีนำร่างกฎกระทรวงดังกล่าวเสนอนายกรัฐมนตรีลงนาม แล้วส่งให้สำนักเลขาธิการคณะรัฐมนตรี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เพื่อประกาศในราชกิจจานุเบกษาต่อไป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ยกเลิกกฎกระทรวงแบ่งส่วนราชการสำนักเลขาธิการนายกรัฐมนตรี สำนักนายกรัฐมนตรี 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พ.ศ. 2551 และกฎกระทรวงแบ่งส่วนราชการสำนักเลขาธิการนายกรับมนตรี สำนักนายกรัฐมนตรี (ฉบับที่ 2) 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พ.ศ. 2556 โดยปรับปรุงการแบ่งส่วนราชการของสำนักเลขาธิการนายกรัฐมนตรี สำนักนายกรัฐมนตรี ดังนี้ </w:t>
      </w:r>
    </w:p>
    <w:p w:rsidR="00F1245B" w:rsidRPr="007E0E1C" w:rsidRDefault="00F1245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5"/>
        <w:gridCol w:w="4819"/>
      </w:tblGrid>
      <w:tr w:rsidR="00994505" w:rsidRPr="007E0E1C" w:rsidTr="00AF5BAF">
        <w:trPr>
          <w:trHeight w:val="225"/>
        </w:trPr>
        <w:tc>
          <w:tcPr>
            <w:tcW w:w="4795" w:type="dxa"/>
          </w:tcPr>
          <w:p w:rsidR="00994505" w:rsidRPr="007E0E1C" w:rsidRDefault="00994505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819" w:type="dxa"/>
          </w:tcPr>
          <w:p w:rsidR="00994505" w:rsidRPr="007E0E1C" w:rsidRDefault="00994505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การแบ่งส่วนราชการใหม่</w:t>
            </w:r>
          </w:p>
        </w:tc>
      </w:tr>
      <w:tr w:rsidR="00994505" w:rsidRPr="007E0E1C" w:rsidTr="00AF5BAF">
        <w:trPr>
          <w:trHeight w:val="225"/>
        </w:trPr>
        <w:tc>
          <w:tcPr>
            <w:tcW w:w="4795" w:type="dxa"/>
          </w:tcPr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สำนักบริหารกลาง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สำนักการต่างประเทศ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สำนักโฆษก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สำนักประสานงานการเมือง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สำนักพิธีการและเลขานุการ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สำนักสถานที่และรักษาความปลอดภัย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ศูนย์เทคโนโลยีสารสนเทศและการสื่อสาร 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กลุ่มพัฒนาระบบบริหาร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9. กลุ่มตรวจสอบภายใน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ศูนย์ปฏิบัติการต่อต้านการทุจริต </w:t>
            </w:r>
          </w:p>
        </w:tc>
        <w:tc>
          <w:tcPr>
            <w:tcW w:w="4819" w:type="dxa"/>
          </w:tcPr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สำนักงานเลขาธิการ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กองการต่างประเทศ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กองงานนายกรัฐมนตรี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กองประสานงานการเมือง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กองประสานนโยบายและยุทธศาสตร์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กองพิธีการ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 กองสถานที่ ยานพาหนะ และรักษาความปลอดภัย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8. ศูนย์เทคโนโลยีสารสนเทศและการสื่อสาร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9. สำนักโฆษก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กลุ่มตรวจสอบภายใน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กลุ่มพัฒนาระบบบริหาร </w:t>
            </w:r>
          </w:p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ศูนย์ปฏิบัติการต่อต้านการทุจริต </w:t>
            </w:r>
          </w:p>
        </w:tc>
      </w:tr>
    </w:tbl>
    <w:p w:rsidR="00994505" w:rsidRPr="007E0E1C" w:rsidRDefault="00994505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94505" w:rsidRPr="007E0E1C" w:rsidRDefault="00E73D87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94505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ร่างกฎกระทรวงว่าด้วยอัตราค่าบำรุงสันนิบาตสหกรณ์แห่งประเทศไทย พ.ศ. ....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คณะรัฐมนตรีมีมติอนุมัติหลักการร่างกฎกระทรวงว่าด้วยอัตราค่าบำรุงสันนิบาตสหกรณ์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</w:t>
      </w:r>
    </w:p>
    <w:p w:rsidR="00994505" w:rsidRPr="007E0E1C" w:rsidRDefault="00994505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94505" w:rsidRPr="007E0E1C" w:rsidRDefault="00994505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ปรับปรุงอัตราค่าบำรุงสันนิบาตสหกรณ์แห่งประเทศไทย ดังนี้ 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5"/>
        <w:gridCol w:w="4678"/>
      </w:tblGrid>
      <w:tr w:rsidR="00994505" w:rsidRPr="007E0E1C" w:rsidTr="00AF5BAF">
        <w:trPr>
          <w:trHeight w:val="313"/>
        </w:trPr>
        <w:tc>
          <w:tcPr>
            <w:tcW w:w="4745" w:type="dxa"/>
          </w:tcPr>
          <w:p w:rsidR="00994505" w:rsidRPr="007E0E1C" w:rsidRDefault="00994505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อัตราค่าบำรุงฯ เดิม</w:t>
            </w:r>
          </w:p>
          <w:p w:rsidR="00994505" w:rsidRPr="007E0E1C" w:rsidRDefault="00994505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ตามกฎกระทรวง ฉบับที่ 4 (พ.ศ. 2528)ฯ</w:t>
            </w:r>
          </w:p>
        </w:tc>
        <w:tc>
          <w:tcPr>
            <w:tcW w:w="4678" w:type="dxa"/>
          </w:tcPr>
          <w:p w:rsidR="00994505" w:rsidRPr="007E0E1C" w:rsidRDefault="00994505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อัตราค่าบำรุงฯ ใหม่</w:t>
            </w:r>
          </w:p>
          <w:p w:rsidR="00994505" w:rsidRPr="007E0E1C" w:rsidRDefault="00994505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ตามร่างกฎกระทรวงที่ กษ.เสนอ</w:t>
            </w:r>
          </w:p>
        </w:tc>
      </w:tr>
      <w:tr w:rsidR="00994505" w:rsidRPr="007E0E1C" w:rsidTr="00AF5BAF">
        <w:trPr>
          <w:trHeight w:val="313"/>
        </w:trPr>
        <w:tc>
          <w:tcPr>
            <w:tcW w:w="4745" w:type="dxa"/>
          </w:tcPr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ค่าบำรุงสันนิบาตสหกรณ์แห่งประเทศไทย ให้จัดสรรจากกำไรสุทธิประจำปีของสหกรณ์จำกัดในอัตรา</w:t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ร้อยละห้าของกำไรสุทธิ แต่ไม่เกินหนึ่งหมื่นบาท</w:t>
            </w:r>
          </w:p>
        </w:tc>
        <w:tc>
          <w:tcPr>
            <w:tcW w:w="4678" w:type="dxa"/>
          </w:tcPr>
          <w:p w:rsidR="00994505" w:rsidRPr="007E0E1C" w:rsidRDefault="00994505" w:rsidP="008D49F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ค่าบำรุงสันนิบาตสหกรณ์แห่งประเทศไทย ให้จัดสรรจากกำไรสุทธิประจำปีของสหกรณ์จำกัดในอัตรา</w:t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ร้อยละหนึ่งของกำไรสุทธิ แต่ไม่เกินหนึ่งหมื่นบาท</w:t>
            </w:r>
          </w:p>
        </w:tc>
      </w:tr>
    </w:tbl>
    <w:p w:rsidR="00994505" w:rsidRPr="007E0E1C" w:rsidRDefault="00994505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94505" w:rsidRPr="007E0E1C" w:rsidRDefault="00E73D87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994505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ร่างกฎกระทรวงกำหนดงานที่มีลักษณะอาจเป็นอันตรายต่อสุขภาพและความปลอดภัยของหญิง           มีครรภ์หรือเด็กซึ่งมีอายุต่ำกว่าสิบห้าปี พ.ศ. ....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อนุมัติหลักการร่างกฎกระทรวงกำหนดงานที่มีลักษณะอาจเป็นอันตรายต่อสุขภาพและ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ความปลอดภัยของหญิงมีครรภ์หรือเด็กซึ่งมีอายุต่ำกว่าสิบห้าปี พ.ศ. .... ตามที่กระทรวงแรงงาน (รง.) เสนอ และให้ส่งสำนักงานคณะกรรมการกฤษฎีกาตรวจพิจารณา โดยให้รับความเห็นของกระทรวงสาธารณสุขไปประกอบการพิจารณาด้วย แล้วดำเนินการต่อไปได้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ให้กระทรวงแรงงานเร่งรัดการออกกฎหมายลำดับรองตามมาตรา 3 ในบทนิยามคำว่า “งานที่รับไปทำที่บ้าน” มาตรา 21 และมาตรา 24 วรรคหนึ่ง แห่งพระราชบัญญัติคุ้มครองผู้รับงานไปทำที่บ้าน พ.ศ. 2553 เพื่อให้กฎหมายแม่บทมีผลใช้บังคับโดยสมบูรณ์และสามารถปฏิบัติให้เกิดผลได้อย่างมีประสิทธิภาพ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รง. เสนอว่า ร่างกฎกระทรวงในเรื่องนี้เป็นกฎหมายลำดับรองซึ่งออกตามความในมาตรา 4 วรรคหนึ่ง และมาตรา 20 วรรคสอง แห่งพระราชบัญญัติคุ้มครองผู้รับงานไปทำที่บ้าน พ.ศ. 2553 เพื่อกำหนดลักษณะ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งานที่อาจเป็นอันตรายต่อสุขภาพและความปลอดภัยของหญ</w:t>
      </w:r>
      <w:r w:rsidR="007F49D1">
        <w:rPr>
          <w:rFonts w:ascii="TH SarabunPSK" w:hAnsi="TH SarabunPSK" w:cs="TH SarabunPSK" w:hint="cs"/>
          <w:sz w:val="32"/>
          <w:szCs w:val="32"/>
          <w:cs/>
        </w:rPr>
        <w:t>ิงมีครรภ์ หรือเด็กซึ่งมีอายุต่ำก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ว่าสิบห้าปี เพื่อให้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ความคุ้มครองผู้รับงานไปทำที่บ้านซึ่งเป็นหญิงมีครรภ์และเด็กซึ่งมีอายุต่ำกว่าสิบห้าปีให้มีความปลอดภัยในการทำงาน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กำหนดงานที่มีลักษณะอาจเป็นอันตรายต่อสุขภาพและความปลอดภัยของหญิงมีครรภ์ 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4 ลักษณะงาน ดังนี้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(1) งานเกี่ยวกับเครื่องจักร เครื่องยนต์อันอาจเกิดอันตรายจากความสั่นสะเทือนแบบ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ทั้งร่างกาย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(2) งานยก แบก หาบ หาม ทูน ลาก หรือเข็นของหนักเกินสิบห้ากิโลกรัม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(3) งานที่ต้องสัมผัสละออง ไอ ก๊าซ จากวัตถุดิบหรือกระบวนการผลิต อันอาจเป็นอันตรายต่อสุขภาพ เช่น งานพ่นสี งานฟอกย้อม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(4) งานที่ต้องสัมผัสกับฝุ่น ฟูม เส้นใย จากวัตถุดิบหรือกระบวนการผลิต อันอาจเป็นอันตรายต่อสุขภาพ เช่น งานเชื่อมโลหะ หลอมโลหะ งานขัด เจียโลหะ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กำหนดงานที่มีลักษณะอาจเป็นอันตรายต่อสุขภาพและความปลอดภัยของเด็กซึ่งมีอายุต่ำกว่าสิบห้าปี 6 ลักษณะงาน ดังนี้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(1) งานเกี่ยวกับเครื่องจักร เครื่องมือ อุปกรณ์ซึ่งอาจก่อให้เกิดอันตรายจากเครื่องจักร เครื่องมือ อุปกรณ์นั้น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(2) งานยก แบก หาบ หาม ทูน ลาก หรือเข็นของหนักเกินสิบห้ากิโลกรัม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(3) งานเกี่ยวกับแสงจ้า เสียงดัง ความร้อนจัด ความเย็นจัด หรือความสั่นสะเทือนซึ่งอาจเป็นอันตรายต่อสุขภาพและความปลอดภัย</w:t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(4) งานที่ต้องสัมผัสละออง ไอ ก๊าซ จากวัตถุดิบหรือกระบวนการผลิตอันอาจเป็นอันตรายต่อสุขภาพ เช่น งานพ่นสี งานฟอกย้อม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(5) งานที่ต้องสัมผัสกับฝุ่น ฟูม เส้นใย จากวัตถุดิบหรือกระบวนการผลิต อันอาจเป็นอันตรายต่อสุขภาพ เช่น งานเชื่อมโลหะ หลอมโลหะ งานขัด เจียโลหะ 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(6) งานเกี่ยวกับจุลชีวันเป็นพิษซึ่งอาจเป็นเชื้อไวรัส แบคทีเรีย รา หรือเชื้ออื่นอันอาจเป็นอันตรายต่อสุขภาพ </w:t>
      </w:r>
    </w:p>
    <w:p w:rsidR="004E4C01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2E9B" w:rsidRPr="00A203D2" w:rsidRDefault="00702E9B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A203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203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03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ฎ</w:t>
      </w:r>
      <w:r w:rsidRPr="00A203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กำหนดลักษณะของเหรียญกษาปณ์ที่ระลึกเฉลิมพระเกียรติสมเด็จพระนางเจ้าสิริกิติ์พระบรมราชินีนาถ เนื่องในโอกาสพระราชพิธีมหามงคลเฉลิมพระชนมพรรษา 7 รอบ 12 สิงหาคม 2559 </w:t>
      </w:r>
      <w:r w:rsidRPr="00A20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203D2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702E9B" w:rsidRDefault="00702E9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03D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เฉลิมพระเกียรติสมเด็จพระนางเจ้าสิริกิติ์</w:t>
      </w:r>
      <w:r w:rsidR="007F4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03D2">
        <w:rPr>
          <w:rFonts w:ascii="TH SarabunPSK" w:hAnsi="TH SarabunPSK" w:cs="TH SarabunPSK" w:hint="cs"/>
          <w:sz w:val="32"/>
          <w:szCs w:val="32"/>
          <w:cs/>
        </w:rPr>
        <w:t>พระบรมราชินีนาถ เนื่องในโอกาสพระราชพิธีมหามงคลเฉลิมพระชนมพรรษา 7 รอบ 12 สิงหาคม 2559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 กระทรวงการคลัง (กค.) เสนอ </w:t>
      </w:r>
    </w:p>
    <w:p w:rsidR="00702E9B" w:rsidRDefault="00702E9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กค. เสนอว่า เนื่องในโอกาสพระราชพิธีมหามงคลเฉลิมพระชนมพรรษา 7 รอบ ในวันที่ 12 สิงหาคม 2559 ดังนั้น เพื่อเป็นการเฉลิมพระเกียรติและถวายพระพรชัยมงคลแด่สมเด็จพระนางเจ้าสิริกิติ์ พระบรมราชินีนาถ ให้แผ่ไพศาลทั้งภายในประเทศและนานาประเทศ ตลอดจนน้อมนำจิตใจของปวงชนชาวไทย ให้แสดงความกตัญญูกตเวที และความจงรักภักดี อีกทั้งสำนึกในพระมหากรุณาธิคุณที่ทรงมีต่อพสกนิกร สมควรจัดทำเหรียญกษาปณ์ที่ระลึกเฉลิมพระเกียรติสมเด็จพระนางเจ้าสิริกิติ์</w:t>
      </w:r>
      <w:r w:rsidR="007F4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พระบรมราชินีนาถเนื่องในโอกาสดังกล่าว ซี่ง กค. ได้ขอพระราชทานพระบรมราชานุญาต จัดทำเหรียญกษาปณ์ที่ระลึกดังกล่าวตามแบบที่ทูลเกล้าฯ ถวายแล</w:t>
      </w:r>
      <w:r w:rsidR="007F49D1">
        <w:rPr>
          <w:rFonts w:ascii="TH SarabunPSK" w:hAnsi="TH SarabunPSK" w:cs="TH SarabunPSK" w:hint="cs"/>
          <w:sz w:val="32"/>
          <w:szCs w:val="32"/>
          <w:cs/>
        </w:rPr>
        <w:t>ะได้รับพระราชทานพระบรมราชานุญาต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702E9B" w:rsidRDefault="00702E9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2E9B" w:rsidRPr="00702E9B" w:rsidRDefault="00702E9B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2E9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702E9B" w:rsidRDefault="00702E9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กำหนดชนิด ราคา โลหะ อัตราเนื้อโลหะ น้ำหนัก ขนาด อัตราเผื่อเหลือเผื่อขาด ลวดลายและลักษณะอื่น ๆ ของเหรียญกษาปณ์ทองคำ ราคาหนึ่งหมื่นหกพันบาท หนึ่งชนิด เหรียญกษาปณ์เงิน ราคาแปดร้อยบาท หนึ่งชนิด และเหรียญกษาปณ์โลหะสีขาว (ทองแดงผสมนิกเกิล) ราคาห้าสิบบาท หนึ่งชนิด เนื่องในโอกาสพระราชพิธีมหามงคลเฉลิมพระชนมพรรษา 7 รอบ 12 สิงหาคม 2559</w:t>
      </w:r>
    </w:p>
    <w:p w:rsidR="00702E9B" w:rsidRPr="007E0E1C" w:rsidRDefault="00702E9B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E4C01" w:rsidRPr="007E0E1C" w:rsidTr="00AF5BAF">
        <w:tc>
          <w:tcPr>
            <w:tcW w:w="9820" w:type="dxa"/>
          </w:tcPr>
          <w:p w:rsidR="004E4C01" w:rsidRPr="007E0E1C" w:rsidRDefault="004E4C01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7E0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 </w:t>
            </w:r>
          </w:p>
        </w:tc>
      </w:tr>
    </w:tbl>
    <w:p w:rsidR="004E4C01" w:rsidRPr="007E0E1C" w:rsidRDefault="004E4C01" w:rsidP="008D49FF">
      <w:pPr>
        <w:spacing w:line="340" w:lineRule="exact"/>
        <w:rPr>
          <w:sz w:val="32"/>
          <w:szCs w:val="32"/>
        </w:rPr>
      </w:pPr>
    </w:p>
    <w:p w:rsidR="00855363" w:rsidRPr="007E0E1C" w:rsidRDefault="00775BDA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55363" w:rsidRPr="007E0E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 ขอขยายระยะเวลาโครงการสินเชื่อดอกเบี้ยต่ำ </w:t>
      </w:r>
      <w:r w:rsidR="00855363" w:rsidRPr="007E0E1C">
        <w:rPr>
          <w:rFonts w:ascii="TH SarabunPSK" w:hAnsi="TH SarabunPSK" w:cs="TH SarabunPSK"/>
          <w:b/>
          <w:bCs/>
          <w:sz w:val="32"/>
          <w:szCs w:val="32"/>
        </w:rPr>
        <w:t>(Policy Loan)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</w:rPr>
        <w:tab/>
      </w:r>
      <w:r w:rsidRPr="007E0E1C">
        <w:rPr>
          <w:rFonts w:ascii="TH SarabunPSK" w:hAnsi="TH SarabunPSK" w:cs="TH SarabunPSK"/>
          <w:sz w:val="32"/>
          <w:szCs w:val="32"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การขยายระยะเวลาโครงการสินเชื่อดอกเบี้ยต่ำ</w:t>
      </w:r>
      <w:r w:rsidRPr="007E0E1C">
        <w:rPr>
          <w:rFonts w:ascii="TH SarabunPSK" w:hAnsi="TH SarabunPSK" w:cs="TH SarabunPSK"/>
          <w:sz w:val="32"/>
          <w:szCs w:val="32"/>
          <w:cs/>
        </w:rPr>
        <w:br/>
      </w:r>
      <w:r w:rsidRPr="007E0E1C">
        <w:rPr>
          <w:rFonts w:ascii="TH SarabunPSK" w:hAnsi="TH SarabunPSK" w:cs="TH SarabunPSK"/>
          <w:sz w:val="32"/>
          <w:szCs w:val="32"/>
        </w:rPr>
        <w:t>(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Pr="007E0E1C">
        <w:rPr>
          <w:rFonts w:ascii="TH SarabunPSK" w:hAnsi="TH SarabunPSK" w:cs="TH SarabunPSK"/>
          <w:sz w:val="32"/>
          <w:szCs w:val="32"/>
        </w:rPr>
        <w:t>Policy Loan)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ตามที่ กระทรวงการคลัง </w:t>
      </w:r>
      <w:r w:rsidRPr="007E0E1C">
        <w:rPr>
          <w:rFonts w:ascii="TH SarabunPSK" w:hAnsi="TH SarabunPSK" w:cs="TH SarabunPSK"/>
          <w:sz w:val="32"/>
          <w:szCs w:val="32"/>
        </w:rPr>
        <w:t>(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ที่กำหนดให้เริ่มรับคำขอตั้งแต่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วันที่คณะรัฐมนตรีมีมติเห็นชอบจนถึงวันที่ 30 มิถุนายน 2559 หรือจนกว่าจะเต็มวงเงิน แล้วแต่อย่างหนึ่งอย่างใดจะถึงก่อน 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เริ่มรับคำขอตั้งแต่วันที่คณะรัฐมนตรีมีมติเห็นชอบจนถึงวันที่ 31 ธันวาคม 2559 หรือจนกว่าจะ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เต็มวงเงิน แล้วแต่อย่างหนึ่งอย่างใดจะถึงก่อน โดยไม่ให้มีการขยายโครงการฯ ดังกล่าวออกไปอีก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5363" w:rsidRPr="007E0E1C" w:rsidRDefault="00775BDA" w:rsidP="008D49F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55363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โครงการสินเชื่อดอกเบี้ยต่ำเพื่อปรับเปลี่ยนเครื่องจักรและเพิ่มประสิทธิภาพการผลิตสำหรับ                    ผู้ประกอบกิจการวิสาหกิจขนาดกลางและขนาดย่อม (</w:t>
      </w:r>
      <w:r w:rsidR="00855363" w:rsidRPr="007E0E1C">
        <w:rPr>
          <w:rFonts w:ascii="TH SarabunPSK" w:hAnsi="TH SarabunPSK" w:cs="TH SarabunPSK"/>
          <w:b/>
          <w:bCs/>
          <w:sz w:val="32"/>
          <w:szCs w:val="32"/>
        </w:rPr>
        <w:t>SMEs)</w:t>
      </w:r>
      <w:r w:rsidR="00855363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55363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 (กค.) เสนอ  ดังนี้ </w:t>
      </w:r>
    </w:p>
    <w:p w:rsidR="00855363" w:rsidRPr="007E0E1C" w:rsidRDefault="00855363" w:rsidP="008D49FF">
      <w:pPr>
        <w:pStyle w:val="afd"/>
        <w:numPr>
          <w:ilvl w:val="0"/>
          <w:numId w:val="4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>อนุมัติให้ กค. ดำเนินโครงการสินเชื่อดอกเบี้ยต่ำเพื่อปรับเปลี่ยนเครื่องจักรและเพิ่ม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ประสิทธิภาพการผลิต  สำหรับผู้ประกอบกิจการวิสาหกิจขนาดกลางและขนาดย่อม </w:t>
      </w:r>
      <w:r w:rsidRPr="007E0E1C">
        <w:rPr>
          <w:rFonts w:ascii="TH SarabunPSK" w:hAnsi="TH SarabunPSK" w:cs="TH SarabunPSK"/>
          <w:sz w:val="32"/>
          <w:szCs w:val="32"/>
        </w:rPr>
        <w:t>(SMEs)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 โดยให้กระทรวงการคลังกำหนดมาตรการการปล่อยสินเชื่อให้ทั่วถึง  และห้ามมิให้ </w:t>
      </w:r>
      <w:r w:rsidRPr="007E0E1C">
        <w:rPr>
          <w:rFonts w:ascii="TH SarabunPSK" w:hAnsi="TH SarabunPSK" w:cs="TH SarabunPSK"/>
          <w:sz w:val="32"/>
          <w:szCs w:val="32"/>
        </w:rPr>
        <w:t xml:space="preserve">Refinance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หนี้เดิม รวมทั้งให้รับความเห็นของสำนักงานส่งเสริมวิสาหกิจขนาดกลางและขนาดย่อมไปพิจารณาดำเนินการด้วย </w:t>
      </w:r>
    </w:p>
    <w:p w:rsidR="00855363" w:rsidRPr="007E0E1C" w:rsidRDefault="00855363" w:rsidP="008D49FF">
      <w:pPr>
        <w:pStyle w:val="afd"/>
        <w:numPr>
          <w:ilvl w:val="0"/>
          <w:numId w:val="4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ให้กระทรวงการคลังจัดทำรายงานผลสัมฤทธิ์การดำเนินโครงการสินเชื่อดอกเบี้ยต่ำที่ผ่านมา  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>(โครงการสินเชื่อดอกเบี้ยต่ำ (</w:t>
      </w:r>
      <w:r w:rsidRPr="007E0E1C">
        <w:rPr>
          <w:rFonts w:ascii="TH SarabunPSK" w:hAnsi="TH SarabunPSK" w:cs="TH SarabunPSK"/>
          <w:sz w:val="32"/>
          <w:szCs w:val="32"/>
        </w:rPr>
        <w:t>Policy Loan)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 และโครงการสินเชื่อดอกเบี้ยต่ำเพื่อเป็นเงินทุนหมุนเวียนให้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แก่ผู้ประกอบกิจการ  </w:t>
      </w:r>
      <w:r w:rsidRPr="007E0E1C">
        <w:rPr>
          <w:rFonts w:ascii="TH SarabunPSK" w:hAnsi="TH SarabunPSK" w:cs="TH SarabunPSK"/>
          <w:sz w:val="32"/>
          <w:szCs w:val="32"/>
        </w:rPr>
        <w:t>SMEs)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 เพื่อเสนอคณะรัฐมนตรีทราบต่อไป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="007F49D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สาระสำคัญของโครงการสินเชื่อ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ต่ำเพื่อปรับเปลี่ยนเครื่องจักรและเพิ่มประสิทธิภาพการผลิตสำหรับผู้ประกอบกิจการวิสาหกิจขนาดกลางและขนาดย่อม (</w:t>
      </w:r>
      <w:r w:rsidRPr="007E0E1C">
        <w:rPr>
          <w:rFonts w:ascii="TH SarabunPSK" w:hAnsi="TH SarabunPSK" w:cs="TH SarabunPSK"/>
          <w:b/>
          <w:bCs/>
          <w:sz w:val="32"/>
          <w:szCs w:val="32"/>
        </w:rPr>
        <w:t>SMEs)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 มีวัตถุประสงค์เพื่อเป็นสินเชื่อระยะยาว </w:t>
      </w:r>
      <w:r w:rsidRPr="007E0E1C">
        <w:rPr>
          <w:rFonts w:ascii="TH SarabunPSK" w:hAnsi="TH SarabunPSK" w:cs="TH SarabunPSK"/>
          <w:sz w:val="32"/>
          <w:szCs w:val="32"/>
        </w:rPr>
        <w:t>(L/T)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 ให้แก่ผู้ประกอบกิจการ </w:t>
      </w:r>
      <w:r w:rsidRPr="007E0E1C">
        <w:rPr>
          <w:rFonts w:ascii="TH SarabunPSK" w:hAnsi="TH SarabunPSK" w:cs="TH SarabunPSK"/>
          <w:sz w:val="32"/>
          <w:szCs w:val="32"/>
        </w:rPr>
        <w:t>SMEs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เพื่อการลงทุน หรือการต่อเติมเปลี่ยนแปลง ขยายออก หรือทำให้ดีขึ้น              ซึ่งทรัพย์สินที่เกี่ยวเนื่องกับกิจการ แต่ไม่ใช่เป็นการซ่อมแซมให้คงสภาพเดิม และต้องเป็นทรัพย์สิน ดังนี้                    1. เครื่องจักร ส่วนประกอบ อุปรกรณ์ เครื่องมือ เครื่องใช้ 2. โปรแกรมคอมพิวเตอร์ 3. อาคารถาวร เพื่อใช้เป็นที่ตั้งของเครื่องจักร  แต่ไม่รวมถึงที่ดินและอาคารที่ใช้เพื่อการอยู่อาศัย โดยมีวงเงินรวมทั้งโครงการ 30,000 ล้านบาท 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วิธีการให้ความช่วยเหลือ  </w:t>
      </w:r>
    </w:p>
    <w:p w:rsidR="00F1245B" w:rsidRPr="007E0E1C" w:rsidRDefault="00855363" w:rsidP="008D49FF">
      <w:pPr>
        <w:pStyle w:val="afd"/>
        <w:numPr>
          <w:ilvl w:val="0"/>
          <w:numId w:val="4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>ธนาคารออมสินให้สินเชื่อดอกเบี้ยต่ำกับธนาคารพาณิชย์และสถาบันการเงินเฉพาะกิจที่เข้า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ร่วมโครงการ และธนาคารพาณิชย์และสถาบันการเงินเฉพาะกิจให้สินเชื่อแก่ผู้ประกอบกิจการ </w:t>
      </w:r>
      <w:r w:rsidRPr="007E0E1C">
        <w:rPr>
          <w:rFonts w:ascii="TH SarabunPSK" w:hAnsi="TH SarabunPSK" w:cs="TH SarabunPSK"/>
          <w:sz w:val="32"/>
          <w:szCs w:val="32"/>
        </w:rPr>
        <w:t>SMEs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เฉพาะการปล่อยสินเชื่อใหม่ โดยมีเงื่อนไขไม่ให้ </w:t>
      </w:r>
      <w:r w:rsidRPr="007E0E1C">
        <w:rPr>
          <w:rFonts w:ascii="TH SarabunPSK" w:hAnsi="TH SarabunPSK" w:cs="TH SarabunPSK"/>
          <w:sz w:val="32"/>
          <w:szCs w:val="32"/>
        </w:rPr>
        <w:t>Refinance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หนี้เดิม  </w:t>
      </w:r>
    </w:p>
    <w:p w:rsidR="00855363" w:rsidRPr="007E0E1C" w:rsidRDefault="00855363" w:rsidP="008D49FF">
      <w:pPr>
        <w:pStyle w:val="afd"/>
        <w:numPr>
          <w:ilvl w:val="0"/>
          <w:numId w:val="4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>ธนาคารพาณิชย์และสถาบันการเงินเฉพาะกิจที่เข้าร่วมโครงการต้องทำรายงานสรุปยอดสินเชื่อ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ของผู้ประกอบการ </w:t>
      </w:r>
      <w:r w:rsidRPr="007E0E1C">
        <w:rPr>
          <w:rFonts w:ascii="TH SarabunPSK" w:hAnsi="TH SarabunPSK" w:cs="TH SarabunPSK"/>
          <w:sz w:val="32"/>
          <w:szCs w:val="32"/>
        </w:rPr>
        <w:t>SMEs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 แต่ละราย เพื่อประกอบการเบิกเงินกู้จากธนาคารออมสิน</w:t>
      </w:r>
    </w:p>
    <w:p w:rsidR="00855363" w:rsidRDefault="00855363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49FF" w:rsidRPr="007E0E1C" w:rsidRDefault="008D49FF" w:rsidP="008D49F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94505" w:rsidRPr="007E0E1C" w:rsidRDefault="00775BDA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94505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แนวทางเพื่อสนับสนุนการดำเนินการตามแผนยุทธศาสตร์การพัฒนาโครงสร้างพื้นฐานระบบการชำระเงินแบบอิเล็กทรอนิกส์แห่งชาติ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แนวทางสนับสนุนการดำเนินการตามแผนยุทธศาตร์การพัฒนาโครงสร้างพื้นฐานระบบการชำระเงินแ</w:t>
      </w:r>
      <w:r w:rsidR="007F49D1">
        <w:rPr>
          <w:rFonts w:ascii="TH SarabunPSK" w:hAnsi="TH SarabunPSK" w:cs="TH SarabunPSK" w:hint="cs"/>
          <w:sz w:val="32"/>
          <w:szCs w:val="32"/>
          <w:cs/>
        </w:rPr>
        <w:t>บบอิเล็กทรอนิกส์แห่งชาติ ตามที่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 </w:t>
      </w:r>
      <w:r w:rsidRPr="007E0E1C">
        <w:rPr>
          <w:rFonts w:ascii="TH SarabunPSK" w:hAnsi="TH SarabunPSK" w:cs="TH SarabunPSK"/>
          <w:sz w:val="32"/>
          <w:szCs w:val="32"/>
        </w:rPr>
        <w:t>(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เสนอ และให้หน่วยงานที่เกี่ยวข้องดำเนินการตามแนวทางดังกล่าวโดยด่วนต่อไป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กค. รายงานว่า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1. เพื่อให้บรรลุตามวัตถุประสงค์ของโครงการการขยายการใช้บัตรที่มุ่งส่งเสริมการชำระเงินทางอิเล็กทรอนิกส์แทนเงินสด โดยจะขยายจุดรับชำระเงินทางอิเล็กทรอนิกส์ให้ทั่วถึงทั้งประเทศ ต้องอาศัยความร่วมมือจากหน่วยงานภาครัฐและภาคธุรกิจให้ติดตั้งอุปกรณ์รับชำระเงินทางอิเล็กทรอนิกส์ เพื่อเป็นทางเลือกแก่ประชาชนในการชำระค่าบริการสินค้าและบริการแทนการใช้เงินสด เห็นควรให้หน่วยงานรัฐบาล รัฐวิสาหกิจ และ อปท. ที่มีการรับเงินจากประชาชนติดตั้งอุปกรณ</w:t>
      </w:r>
      <w:r w:rsidR="0096331D">
        <w:rPr>
          <w:rFonts w:ascii="TH SarabunPSK" w:hAnsi="TH SarabunPSK" w:cs="TH SarabunPSK" w:hint="cs"/>
          <w:sz w:val="32"/>
          <w:szCs w:val="32"/>
          <w:cs/>
        </w:rPr>
        <w:t>์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รับชำระเงินทางอิเล็กทรอนิกส์ให้เพียงพอต่อการให้บริการกับประชาชน และให้หน่วยงานที่เกี่ยวข้องปรับปรุงระเบียบและหลักเกณฑ์ให้เอื้ออำนวยต่อการรับชำระเงินทางอิเล็กทรอนิกส์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จากประชาชน ณ จุดรับชำระเงินต่าง ๆ ทั่วประเทศ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2. ในการพัฒนาระบบโครงสร้างพื้นฐานการชำระเงินให้สามารถรองรับการโอนเงินระหว่างธนาคารโดยใช้หมายเลขหรือรหัสใด ๆ </w:t>
      </w:r>
      <w:r w:rsidRPr="007E0E1C">
        <w:rPr>
          <w:rFonts w:ascii="TH SarabunPSK" w:hAnsi="TH SarabunPSK" w:cs="TH SarabunPSK"/>
          <w:sz w:val="32"/>
          <w:szCs w:val="32"/>
        </w:rPr>
        <w:t xml:space="preserve">(Any ID)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ที่กำหนดในการระบุผู้รับโอน เช่น หมายเลขโทรศัพท์ เลขประจำตัวประชาชน และเลขประจำตัวนิติบุคคล พบปัญหาว่าหมายเลขซ้ำกันระหว่างเลขประจำตัวของบุคคลที่ไม่มีสัญชาติไทย </w:t>
      </w:r>
      <w:r w:rsidRPr="007E0E1C">
        <w:rPr>
          <w:rFonts w:ascii="TH SarabunPSK" w:hAnsi="TH SarabunPSK" w:cs="TH SarabunPSK"/>
          <w:sz w:val="32"/>
          <w:szCs w:val="32"/>
        </w:rPr>
        <w:t>(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ซึ่งออกโดยกรมการปกครอง</w:t>
      </w:r>
      <w:r w:rsidR="007F4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กับเลขประจำตัวนิติบุคคล </w:t>
      </w:r>
      <w:r w:rsidRPr="007E0E1C">
        <w:rPr>
          <w:rFonts w:ascii="TH SarabunPSK" w:hAnsi="TH SarabunPSK" w:cs="TH SarabunPSK"/>
          <w:sz w:val="32"/>
          <w:szCs w:val="32"/>
        </w:rPr>
        <w:t>(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ซึ่งออกโดยกรมพัฒนาธุรกิจการค้า กระทรวงพาณิชย์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จำนวน 138 ราย โดยจากการตรวจสอบข้อมูลของกรมพัฒนาธุรกิจการค้าพบว่าส่วนใหญ่เป็น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นิติบุคคลที่ไม่ได้ดำเนินการธุรกิจหรือเป็นนิติบุคคลร้าง ซึ่งหากโครงการ </w:t>
      </w:r>
      <w:r w:rsidRPr="007E0E1C">
        <w:rPr>
          <w:rFonts w:ascii="TH SarabunPSK" w:hAnsi="TH SarabunPSK" w:cs="TH SarabunPSK"/>
          <w:sz w:val="32"/>
          <w:szCs w:val="32"/>
        </w:rPr>
        <w:t xml:space="preserve">Any ID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เริ่มดำเนินการอาจจะเกิดปัญหาในทางปฏิบัติได้ นอกจากนั้นยังมีบุคคลธรรมดาหรือนิติบุคคลที่มีหน้าที่ต้องเสียภาษีแต่ไม่มีเลขประจำตัวที่ออกโดย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ทั้ง 2 หน่วยงาน ซึ่งกรมสรรพกร กค. จะเป็นผู้ออกเลขประจำตัวผู้เสียภาษีให้ ในการประชุมคณะกรรมการขับเคลื่อนแผนยุทธศาสตร์ </w:t>
      </w:r>
      <w:r w:rsidRPr="007E0E1C">
        <w:rPr>
          <w:rFonts w:ascii="TH SarabunPSK" w:hAnsi="TH SarabunPSK" w:cs="TH SarabunPSK"/>
          <w:sz w:val="32"/>
          <w:szCs w:val="32"/>
        </w:rPr>
        <w:t xml:space="preserve">National e-Payment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ครั้งที่ 3/2559 ที่ประชุมจึงได้มีมติเห็นชอบในหลักการ ดังนี้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2.1 ให้กรมพัฒนาธุรกิจการค้าดำเนินการแก้ไขปัญหาเลขประจำตัวนิติบุคคล 138 ราย 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ที่ซ้ำกับเลขประจำตัวประชาชน โดยการออกเลขประจำตัวให้กับนิติบุคคลเหล่านี้ใหม่เพื่อไม่ให้ซ้ำซ้อนกับเลขประจำตัวประชาชนที่ออกโดยกรมการปกครอง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2.2 เพื่อป้องกันปัญหาของการออกเลขประจำตัวซ้ำกันระหว่างหน่วยงานในอนาคต ให้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กรมพัฒนาธุรกิจการค้าขอจัดสรรเลขประจำตัวของนิติบุคคลจำนวน 2 ล้านหมายเลข ส่งให้กรมการปกครองเพื่อ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กันไว้ไม่ให้ใช้ออกเลขประจำตัวประชาชนและเห็นชอบในหลักการในการกำหนดภารกิจการออกเลขประจำตัว 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13 หลัก ดังนี้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ให้กรมการปกครองออกเลขประจำตัว 13 หลัก ให้แก่ บุคคลธรรมดา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ให้กรมพัฒนาธุรกิจการค้าออกเลขประจำตัว 13 หลัก ให้แก่นิติบุคคล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ให้กรมสรรพากรออกเลขให้กับบุคคลหรือนิติบุคคลบางประเภทที่อยู่นอกเหนือตามข้อ 1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7E0E1C">
        <w:rPr>
          <w:rFonts w:ascii="TH SarabunPSK" w:hAnsi="TH SarabunPSK" w:cs="TH SarabunPSK"/>
          <w:sz w:val="32"/>
          <w:szCs w:val="32"/>
        </w:rPr>
        <w:t xml:space="preserve">2)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เช่น กองมรดกเฉพาะที่ยังไม่ได้แบ่งคณะบุคคล และผู้จ่ายเงินได้ ที่มีหน้าที่ต้องเสียภาษี</w:t>
      </w:r>
      <w:r w:rsidR="00F1245B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ตามกฎหมายของกรมสรรพากร</w:t>
      </w:r>
    </w:p>
    <w:p w:rsidR="00994505" w:rsidRPr="007E0E1C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="00DD782D"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ทั้งนี้ เพื่อให้การดำเนินงานโครงการ </w:t>
      </w:r>
      <w:r w:rsidRPr="007E0E1C">
        <w:rPr>
          <w:rFonts w:ascii="TH SarabunPSK" w:hAnsi="TH SarabunPSK" w:cs="TH SarabunPSK"/>
          <w:sz w:val="32"/>
          <w:szCs w:val="32"/>
        </w:rPr>
        <w:t xml:space="preserve">Any ID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เป็นไปอย่างมีระบบ เห็นควรมอบหมายให้กรมการปกครอง กรมพัฒนาธุรกิจการค้า กรมสรรพากร และหน่วยงานที่เกี่ยวข้องวางแนวทางในการปฏิบัติร่วมกันเพื่อป้องกันการซ้ำซ้อนของเลขประจำตัว 13 หลักในอนาคต</w:t>
      </w:r>
    </w:p>
    <w:p w:rsidR="00994505" w:rsidRDefault="00994505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9FF" w:rsidRPr="007E0E1C" w:rsidRDefault="008D49F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D782D" w:rsidRPr="007E0E1C" w:rsidRDefault="00775BDA" w:rsidP="008D49F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782D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ร่างข้อบังคับการรถไฟฟ้าขนส่งมวลชนแห่งประเทศไทยออกตามความในมาตรา 18 (13)  </w:t>
      </w:r>
      <w:r w:rsidR="00904C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D782D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แห่งพระราชบัญญัติการรถไฟฟ้าขนส่งมวลชนแห่งประเทศไทย  พ.ศ. 2543 จำนวน  3 ฉบับ </w:t>
      </w:r>
    </w:p>
    <w:p w:rsidR="00DD782D" w:rsidRPr="007E0E1C" w:rsidRDefault="00DD782D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ข้อบังคับการรถไฟฟ้าขนส่งมวลชนแห่งประเทศไทยออกตามความในมาตรา 18 (13) แห่งพระราชบัญญัติการรถไฟฟ้าขนส่งมวลชนแห่งประเทศไทย พ.ศ. 2543 จำนวน </w:t>
      </w:r>
      <w:r w:rsidR="00904CF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3 ฉบับ ตามที่กระทรวงคมนาคม (คค.) เสนอ  </w:t>
      </w:r>
      <w:r w:rsidR="00565163">
        <w:rPr>
          <w:rFonts w:ascii="TH SarabunPSK" w:hAnsi="TH SarabunPSK" w:cs="TH SarabunPSK" w:hint="cs"/>
          <w:sz w:val="32"/>
          <w:szCs w:val="32"/>
          <w:cs/>
        </w:rPr>
        <w:t xml:space="preserve">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DD782D" w:rsidRPr="007E0E1C" w:rsidRDefault="00DD782D" w:rsidP="008D49F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ร่างข้อบังคับการรถไฟฟ้าขนส่งมวลชนแห่งประเทศไทย ว่าด้วยการกำหนดอัตราค่าโดยสาร </w:t>
      </w:r>
    </w:p>
    <w:p w:rsidR="00DD782D" w:rsidRPr="007E0E1C" w:rsidRDefault="00DD782D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วิธีการจัดเก็บค่าโดยสาร และการกำหนดประเภทบุคคลที่ได้รับการยกเว้นไม่ต้องชำระค่าโดยสารรถไฟฟ้าสายสีม่วง  ช่วงคลองบางไผ่ </w:t>
      </w:r>
      <w:r w:rsidRPr="007E0E1C">
        <w:rPr>
          <w:rFonts w:ascii="TH SarabunPSK" w:hAnsi="TH SarabunPSK" w:cs="TH SarabunPSK"/>
          <w:sz w:val="32"/>
          <w:szCs w:val="32"/>
          <w:cs/>
        </w:rPr>
        <w:t>–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เตาปูน พ.ศ. ....</w:t>
      </w:r>
    </w:p>
    <w:p w:rsidR="00DD782D" w:rsidRPr="007E0E1C" w:rsidRDefault="00DD782D" w:rsidP="008D49F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>ร่างข้อบังคับการรถไฟฟ้าขนส่งมวลชนแห่งประเทศไทย ว่าด้วยอัตราค่าบริการจอดรถยนต์และ</w:t>
      </w:r>
    </w:p>
    <w:p w:rsidR="00DD782D" w:rsidRPr="007E0E1C" w:rsidRDefault="00DD782D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วิธีการจัดเก็บค่าบริการจอดรถยนต์ โครงการรถไฟฟ้าสายสีม่วงช่วงบางใหญ่ </w:t>
      </w:r>
      <w:r w:rsidRPr="007E0E1C">
        <w:rPr>
          <w:rFonts w:ascii="TH SarabunPSK" w:hAnsi="TH SarabunPSK" w:cs="TH SarabunPSK"/>
          <w:sz w:val="32"/>
          <w:szCs w:val="32"/>
          <w:cs/>
        </w:rPr>
        <w:t>–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บางซื่อ พ.ศ. ....</w:t>
      </w:r>
    </w:p>
    <w:p w:rsidR="00DD782D" w:rsidRPr="007E0E1C" w:rsidRDefault="00DD782D" w:rsidP="008D49F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ร่างข้อบังคับการรถไฟฟ้าขนส่งมวลชนแห่งประเทศไทย ว่าด้วยการกำหนดอัตราค่าโดยสารร่วม </w:t>
      </w:r>
    </w:p>
    <w:p w:rsidR="00DD782D" w:rsidRPr="007E0E1C" w:rsidRDefault="00DD782D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วิธีการจัดเก็บค่าโดยสารร่วม  และการกำหนดประเภทบุคคลที่ได้รับการยกเว้นไม่ต้องชำระค่าโดยสารร่วมระหว่างรถไฟฟ้าสายสีม่วง ช่วงบางใหญ่ </w:t>
      </w:r>
      <w:r w:rsidRPr="007E0E1C">
        <w:rPr>
          <w:rFonts w:ascii="TH SarabunPSK" w:hAnsi="TH SarabunPSK" w:cs="TH SarabunPSK"/>
          <w:sz w:val="32"/>
          <w:szCs w:val="32"/>
          <w:cs/>
        </w:rPr>
        <w:t>–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บางซื่อ และรถไฟฟ้ามหานครสายเฉลิมรัชมงคล พ.ศ. ....</w:t>
      </w:r>
    </w:p>
    <w:p w:rsidR="00DD782D" w:rsidRDefault="00DD782D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สาระสำคัญของร่างข้อบังคับ จำนวน 3 ฉบับ</w:t>
      </w:r>
    </w:p>
    <w:p w:rsidR="007E0E1C" w:rsidRPr="007E0E1C" w:rsidRDefault="007E0E1C" w:rsidP="008D49FF">
      <w:pPr>
        <w:pStyle w:val="afd"/>
        <w:numPr>
          <w:ilvl w:val="0"/>
          <w:numId w:val="50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ร่างข้อบังคับการรถไฟฟ้าขนส่งมวลชนแห่งประเทศไทย ว่าด้วยการกำหนดอัตราค่าโดยสาร </w:t>
      </w:r>
    </w:p>
    <w:p w:rsidR="007E0E1C" w:rsidRPr="007E0E1C" w:rsidRDefault="007E0E1C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วิธีการจัดเก็บค่าโดยสาร และการกำหนดประเภทบุคคลที่ได้รับการยกเว้นไม่ต้องชำระค่าโดยสารรถไฟฟ้าสายสีม่วง  ช่วงคลองบางไผ่ </w:t>
      </w:r>
      <w:r w:rsidRPr="007E0E1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เตาปูน พ.ศ. 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มีสาระสำคัญเป็นการกำหนดอัตราค่าโดยสาร  และการกำหนดประเภทบุคคลที่ได้รับการยกเว้นไม่ต้องชำระค่าโดยสารรถไฟฟ้าสายสีม่วง ช่วงคลองบางไผ่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เตาปูน ซึ่งมีอัตราค่าโดยสารเริ่มต้นที่ 14 บาท สูงสุด 42 บาท</w:t>
      </w:r>
    </w:p>
    <w:p w:rsidR="007E0E1C" w:rsidRDefault="007E0E1C" w:rsidP="008D49FF">
      <w:pPr>
        <w:pStyle w:val="afd"/>
        <w:numPr>
          <w:ilvl w:val="0"/>
          <w:numId w:val="50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ร่างข้อบังคับการรถไฟฟ้าขนส่งมวลชนแห่งประเทศไทย ว่าด้วยอัตราค่าบริการจอดรถยนต์</w:t>
      </w:r>
    </w:p>
    <w:p w:rsidR="007E0E1C" w:rsidRDefault="007E0E1C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และวิธีการจัดเก็บค่าบริการจอดรถยนต์ โครงการรถไฟฟ้าสายสีม่วงช่วงบางใหญ่ </w:t>
      </w:r>
      <w:r w:rsidRPr="007E0E1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บางซื่อ พ.ศ. 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มีสาระสำคัญเป็นการกำหนดอัตราค่าบริการจอดรถยนต์โครงการรถไฟฟ้าสายสีม่วง ช่วงบางใหญ่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บางซื่อ ซึ่งมีอาคารจอดแล้วจน จำนวน 4 แห่ง โดยกำหนดอัตราค่าบริการ สำหรับผู้มาใช้บริการรถไฟฟ้า  ในอัตราค่าบริการ              10 บาทต่อ 2 ชั่วโมง และสำหรับผู้ไม่ใช้บริการรถไฟฟ้าชั่วโมงละ 20 บาท </w:t>
      </w:r>
    </w:p>
    <w:p w:rsidR="00A17F6C" w:rsidRDefault="007E0E1C" w:rsidP="008D49FF">
      <w:pPr>
        <w:pStyle w:val="afd"/>
        <w:numPr>
          <w:ilvl w:val="0"/>
          <w:numId w:val="50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ว่าด้วยการกำหนดอัตราค่าโดยสาร</w:t>
      </w:r>
    </w:p>
    <w:p w:rsidR="007E0E1C" w:rsidRDefault="007E0E1C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F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 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วิธีการจัดเก็บค่าโดยสารร่วม  และการกำหนดประเภทบุคคลที่ได้รับการยกเว้นไม่ต้องชำระค่าโดยสารร่วมระหว่างรถไฟฟ้าสายสีม่วง ช่วงบางใหญ่ </w:t>
      </w:r>
      <w:r w:rsidRPr="007E0E1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บางซื่อ และรถไฟฟ้ามหานครสายเฉลิมรัชมงคล พ.ศ. ....</w:t>
      </w:r>
      <w:r w:rsidR="00A17F6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D23FD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8D23FD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มีสาระสำคัญเป็นการกำหนดอัตราค่าโดยสารร่วมระหว่างรถไฟฟ้าสายสีม่วง ช่วงบางใหญ่ </w:t>
      </w:r>
      <w:r w:rsidR="008D23FD">
        <w:rPr>
          <w:rFonts w:ascii="TH SarabunPSK" w:hAnsi="TH SarabunPSK" w:cs="TH SarabunPSK"/>
          <w:sz w:val="32"/>
          <w:szCs w:val="32"/>
          <w:cs/>
        </w:rPr>
        <w:t>–</w:t>
      </w:r>
      <w:r w:rsidR="008D23FD">
        <w:rPr>
          <w:rFonts w:ascii="TH SarabunPSK" w:hAnsi="TH SarabunPSK" w:cs="TH SarabunPSK" w:hint="cs"/>
          <w:sz w:val="32"/>
          <w:szCs w:val="32"/>
          <w:cs/>
        </w:rPr>
        <w:t xml:space="preserve"> บางซื่อ และรถไฟฟ้า          มหานคร สายเฉลิมรัชมงคล ซึ่งมีอัตราค่าโดยสารสูงสุดอยู่ที่ 70 บาท และการกำหนดประเภทบุคคลที่ได้รับ               การยกเว้นไม่ต้องชำระค่าโดยสารร่วม </w:t>
      </w:r>
    </w:p>
    <w:p w:rsidR="007E0E1C" w:rsidRDefault="007E0E1C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05B" w:rsidRPr="00E26E99" w:rsidRDefault="00775BDA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305B"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โครงการพัฒนาระเบียงเศรษฐกิจภาคตะวันออก </w:t>
      </w:r>
      <w:r w:rsidR="006A305B" w:rsidRPr="00E26E99">
        <w:rPr>
          <w:rFonts w:ascii="TH SarabunPSK" w:hAnsi="TH SarabunPSK" w:cs="TH SarabunPSK"/>
          <w:b/>
          <w:bCs/>
          <w:sz w:val="32"/>
          <w:szCs w:val="32"/>
        </w:rPr>
        <w:t xml:space="preserve">(Eastern Economic Corridor Development)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/>
          <w:sz w:val="32"/>
          <w:szCs w:val="32"/>
        </w:rPr>
        <w:tab/>
      </w:r>
      <w:r w:rsidRPr="00E26E99">
        <w:rPr>
          <w:rFonts w:ascii="TH SarabunPSK" w:hAnsi="TH SarabunPSK" w:cs="TH SarabunPSK"/>
          <w:sz w:val="32"/>
          <w:szCs w:val="32"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คณะรัฐมนตรีมีมติเห็นชอบตามที่สำนักงานคณะกรรมการพัฒนาการเศรษฐกิจและสังคมแห่งชาติ (สศช.) เสนอโครงการพัฒนาระเบียงเศรษฐกิจภาคตะวันออก </w:t>
      </w:r>
      <w:r w:rsidRPr="00E26E99">
        <w:rPr>
          <w:rFonts w:ascii="TH SarabunPSK" w:hAnsi="TH SarabunPSK" w:cs="TH SarabunPSK"/>
          <w:sz w:val="32"/>
          <w:szCs w:val="32"/>
        </w:rPr>
        <w:t>(Eastern Economic Corridor Development)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และมอบหมายให้รองนายกรัฐมนตรี (นายสมคิด จาตุศรีพิทักษ์) ร่วมกับกระทรวงคมนาคม (คค.) กองทัพเรือ และหน่วยงานที่เกี่ยวข้อง พิจารณาจัดทำรายละเอียดโครงการพัฒนาระเบียงเศรษฐกิจภาคตะวันออก ให้แล้วเสร็จภายใน 3 เดือนตามข้อสั่งการของนายกรัฐมนตรี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สศช. รายงานว่า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1. ปัจจุบันพื้นที่บริเวณชายฝั่งทะเลตะวันออกเป็นฐานการผลิตอุตสาหกรรมหลักของประเทศ โดยเฉพาะอุตสาหกรรมปิโตรเคมี พลังงาน และยานยนต์ ซึ่งมีผลิตภัณฑ์มวลรวมคิดเป็นสัดส่วน 1 ใน 5 ของประเทศ </w:t>
      </w:r>
      <w:r w:rsidRPr="00E26E99">
        <w:rPr>
          <w:rFonts w:ascii="TH SarabunPSK" w:hAnsi="TH SarabunPSK" w:cs="TH SarabunPSK" w:hint="cs"/>
          <w:sz w:val="32"/>
          <w:szCs w:val="32"/>
          <w:cs/>
        </w:rPr>
        <w:lastRenderedPageBreak/>
        <w:t>ประกอบกับมีความพร้อมของระบบโครงสร้างพื้นฐาน ทั้งทางถนน รถไฟ ท่าเรือ และนิคมอุตสาหกรรม อีกทั้งยังเป็นศูนย์กลางการขนส่งทางเรือของอาเซียน ซึ่งสามารถเชื่อมโยงไปยังท่าเรือน้ำลึกทวายของสาธารณรัฐแห่งสหภาพเมียนมา ท่าเรือสีหนุวิลล์ของราชอาณาจักรกัมพูชา และท่าเรือวังเตาของสาธารณรัฐสังคมนิยมเวียดนาม รวมทั้งเป็นที่รู้จักของนักลงทุนทั่วโลก จึงได้ริเริ่ม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โครงการพัฒนาระเบียงเศรษฐกิจภาคตะวันออก </w:t>
      </w:r>
      <w:r w:rsidRPr="00E26E99">
        <w:rPr>
          <w:rFonts w:ascii="TH SarabunPSK" w:hAnsi="TH SarabunPSK" w:cs="TH SarabunPSK"/>
          <w:b/>
          <w:bCs/>
          <w:sz w:val="32"/>
          <w:szCs w:val="32"/>
        </w:rPr>
        <w:t>(Eastern Economic Corridor Development)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ให้เป็นเขตเศรษฐกิจชั้นนำของอาเซียน เพื่อส่งเสริม 10 อุตสาหกรรมเป้าหมายให้เป็นกลไกขับเคลื่อนเศรษฐกิจเพื่ออนาคต </w:t>
      </w:r>
      <w:r w:rsidRPr="00E26E99">
        <w:rPr>
          <w:rFonts w:ascii="TH SarabunPSK" w:hAnsi="TH SarabunPSK" w:cs="TH SarabunPSK"/>
          <w:sz w:val="32"/>
          <w:szCs w:val="32"/>
        </w:rPr>
        <w:t xml:space="preserve">(New Engine of Growth)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>โดยมีกรอบ</w:t>
      </w:r>
      <w:r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คิดในการดำเนินโครงการ สรุปได้ดังนี้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ดำเนินการใน 3 จังหวัดภาคตะวันออก ได้แก่ ชลบุรี ระยอง และฉะเชิงเทรา โดยแบ่งเป็นเขตอุตสาหกรรม เขตพัฒนาโครงสร้างพื้นฐาน และเขตพัฒนาเมือง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การลงทุนด้านโครงสร้างพื้นฐาน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1) ทางอากาศ ได้แก่ ท่าอากาศยานนานาชาติอู่ตะเภา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2) ทางเรือ ได้แก่ ท่าเรือพาณิชย์สัตหีบ ท่าเรือแหลมฉบัง </w:t>
      </w:r>
      <w:r>
        <w:rPr>
          <w:rFonts w:ascii="TH SarabunPSK" w:hAnsi="TH SarabunPSK" w:cs="TH SarabunPSK" w:hint="cs"/>
          <w:sz w:val="32"/>
          <w:szCs w:val="32"/>
          <w:cs/>
        </w:rPr>
        <w:t>และท่าเรือมาบตาพุด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3) ทางถนน ได้แก่ ทางหลวงพิเศษระหว่างเมือง กรุงเทพฯ-ชลบุรี พัทยา-มาบตาพุด และแหลมฉบัง-นครราชสีมา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4) ทางราง ได้แก่ รถไฟทางคู่ ช่วงฉะเชิงเทรา-คลองสิบเก้า-แก่งคอย และช่วงกรุงเทพฯ-ระยอง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การลงทุนด้านโครงสร้างพื้นฐานจะต้องบูรณาการเชื่อมโยงกันทั้งระบบ เพื่อลดต้นทุนโลจิสติกส์ เพิ่มความปลอดภัยในการเดินทาง และเพิ่มศักยภาพการท่องเที่ยวทางทะเล โดยเฉพาะอย่างยิ่งพัฒนาท่าเรือน้ำลึกจุกเสม็ดให้เป็นจุดจอดเรือยอชท์ เรือข้ามฟาก </w:t>
      </w:r>
      <w:r w:rsidRPr="00E26E99">
        <w:rPr>
          <w:rFonts w:ascii="TH SarabunPSK" w:hAnsi="TH SarabunPSK" w:cs="TH SarabunPSK"/>
          <w:sz w:val="32"/>
          <w:szCs w:val="32"/>
        </w:rPr>
        <w:t xml:space="preserve">(Ferry)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>และเรือสำราญ (</w:t>
      </w:r>
      <w:r w:rsidRPr="00E26E99">
        <w:rPr>
          <w:rFonts w:ascii="TH SarabunPSK" w:hAnsi="TH SarabunPSK" w:cs="TH SarabunPSK"/>
          <w:sz w:val="32"/>
          <w:szCs w:val="32"/>
        </w:rPr>
        <w:t xml:space="preserve">Cruise)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เน้นการเชื่อมโยงกับท่าเรือท่องเที่ยวอื่น 2 ฝั่งทะเลอ่าวไทยและอันดามัน เพื่อรองรับกิจกรรมทางเศรษฐกิจในทุกด้านที่มีแนวขยายตัวเพิ่มมากขึ้นในอนาคตให้เกิดผลอย่างเป็นรูปธรรมภายในปี 2561 </w:t>
      </w:r>
    </w:p>
    <w:p w:rsidR="006A305B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การดึงดูดการลงทุนภาคเอกชน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การให้สิทธิประโยชน์แก่นักลงทุนเพิ่มขึ้นจากเดิม การจัดตั้งกองทุนพัฒนาความสามารถในการแข่งขันของผู้ประกอบการ การจัดตั้งศูนย์บริการเบ็ดเสร็จการลงทุน </w:t>
      </w:r>
      <w:r w:rsidRPr="00E26E99">
        <w:rPr>
          <w:rFonts w:ascii="TH SarabunPSK" w:hAnsi="TH SarabunPSK" w:cs="TH SarabunPSK"/>
          <w:sz w:val="32"/>
          <w:szCs w:val="32"/>
        </w:rPr>
        <w:t xml:space="preserve">(One Stop Service)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>การอำนวยความสะดวกในการอนุมัติเรื่องการดำเนินการด้านสิ่งแวดล้อมและผังเมือง ความรวดเร็วในการออกใบอนุญาต กา</w:t>
      </w:r>
      <w:r>
        <w:rPr>
          <w:rFonts w:ascii="TH SarabunPSK" w:hAnsi="TH SarabunPSK" w:cs="TH SarabunPSK" w:hint="cs"/>
          <w:sz w:val="32"/>
          <w:szCs w:val="32"/>
          <w:cs/>
        </w:rPr>
        <w:t>รประกาศเป็นเขตปลอดภาษี การจัดหา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ที่ดินและระยะเวลาเช่าที่ดิน ระยะเวลาพำนักและทำงานของนักลงทุน และผู้เชี่ยวชาญต่างประเทศ สิทธิในการทำธุรกรรมทางการเงิน การใช้เงินตราต่างประเทศ การจัดตั้งศูนย์ธุรกรรมทางการเงิน และการจัดตั้งกองทุนในพื้นที่ร่วมกับชุมชนในท้องถิ่น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ข้อสั่งการของนายกรัฐมนตรี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>มอบหมายรองนายกรัฐมนตรี (นายสมคิด จาตุศรีพิทักษ์) ร่วมกับกระทรวงคมนาคม (คค.) กองทัพเรือ และหน่วยงานที่เกี่ยวข้อง พิจารณาจัดทำรายละเอียดโครงการพัฒนาระเบียงเศรษฐกิจภาคตะวันออก</w:t>
      </w:r>
      <w:r w:rsidR="00904C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>โดยให้มีแผนลงทุนโครงสร้างพื้นฐานการคมนาคมขนส่งทั้งทางบก ทางราง ทางน้ำ และทางอากาศทั้งระบบ ที่คำนึงถึงการเชื่อมโยงทั้งภายในประเทศและประเทศเพื่อนบ้าน แผนดำเนินการด้านผังเมือง การพัฒนาอุตสาหกรรม</w:t>
      </w:r>
      <w:r w:rsidR="00904C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สีเขียว และผลประโยชน์ที่ประชาชนในพื้นที่จะได้รับ รวมทั้งจัดทำแผนงบประมาณในการดำเนินโครงการ โดยให้ใช้งบประมาณรายจ่ายประจำปีงบประมาณ พ.ศ. 2560 และ 2561 ให้แล้วเสร็จภายใน 3 เดือน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E4C01" w:rsidRPr="007E0E1C" w:rsidTr="00AF5BAF">
        <w:tc>
          <w:tcPr>
            <w:tcW w:w="9820" w:type="dxa"/>
          </w:tcPr>
          <w:p w:rsidR="004E4C01" w:rsidRPr="007E0E1C" w:rsidRDefault="004E4C01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E4C01" w:rsidRPr="007E0E1C" w:rsidRDefault="004E4C01" w:rsidP="008D49FF">
      <w:pPr>
        <w:spacing w:line="340" w:lineRule="exact"/>
        <w:rPr>
          <w:sz w:val="32"/>
          <w:szCs w:val="32"/>
        </w:rPr>
      </w:pPr>
    </w:p>
    <w:p w:rsidR="00855363" w:rsidRPr="007E0E1C" w:rsidRDefault="00775BDA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E73D8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5363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รายงานผลการเจรจาการบินระหว่างไทย-ปากีสถาน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 ตามที่ กระทรวงคมนาคม </w:t>
      </w:r>
      <w:r w:rsidRPr="007E0E1C">
        <w:rPr>
          <w:rFonts w:ascii="TH SarabunPSK" w:hAnsi="TH SarabunPSK" w:cs="TH SarabunPSK"/>
          <w:sz w:val="32"/>
          <w:szCs w:val="32"/>
        </w:rPr>
        <w:t>(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คค.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1. เห็นชอบบันทึกความเข้าใจลับระหว่างไทย-ปากีสถาน ฉบับลงนามวันที่ 15 พฤศจิกายน 2559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>2. เห็นชอบร่างหนังสือแลกเปลี่ยนทางการทูตของไทยและปากีสถาน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อนุมัติให้กระทรวงการต่างประเทศ </w:t>
      </w:r>
      <w:r w:rsidRPr="007E0E1C">
        <w:rPr>
          <w:rFonts w:ascii="TH SarabunPSK" w:hAnsi="TH SarabunPSK" w:cs="TH SarabunPSK"/>
          <w:sz w:val="32"/>
          <w:szCs w:val="32"/>
        </w:rPr>
        <w:t>(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กต.</w:t>
      </w:r>
      <w:r w:rsidRPr="007E0E1C">
        <w:rPr>
          <w:rFonts w:ascii="TH SarabunPSK" w:hAnsi="TH SarabunPSK" w:cs="TH SarabunPSK"/>
          <w:sz w:val="32"/>
          <w:szCs w:val="32"/>
        </w:rPr>
        <w:t xml:space="preserve">)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ดำเนินการแลกเปลี่ยนหนังสือทางการทูตยืนยันการ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มีผลใช้บังคับของบันทึกความเข้าใจลับระหว่างไทย-ปากีสถานต่อไป โดยให้ กต. สามารถปรับถ้อยคำตาม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ความเหมาะสมที่ไม่กระทบกับสาระสำคัญ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สาระสำคัญของบันทึกความเข้าใจลับฯ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เป็นการเพิ่มข้อบทว่าด้วยการทำการบินโดยใช้ชื่อเที่ยวบินร่วมกัน ข้อบทว่าด้วยการรักษาความปลอดภัยการบิน และข้อบทว่าด้วยความปลอดภัยการบิน รวมทั้งปรับปรุง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ใบพิกัดเส้นทางบิน สิทธิความจุความถี่ และสิทธิรับขนการจราจรเพื่อเป็นการเพิ่มโอกาสในการให้บริการระหว่างกัน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5363" w:rsidRPr="007E0E1C" w:rsidRDefault="00775BDA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E73D8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5363" w:rsidRPr="007E0E1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ความเห็นชอบเสนอข้อกำหนดร่างขอบเขตการทำงานของกองทุนเพื่อบรรเทาทุกข์และให้ความช่วยเหลือทางมนุษยธรรมสำหรับเหยื่อจากการเคลื่อนย้ายถิ่นฐานแบบไม่ปกติ (</w:t>
      </w:r>
      <w:r w:rsidR="00855363" w:rsidRPr="007E0E1C">
        <w:rPr>
          <w:rFonts w:ascii="TH SarabunPSK" w:hAnsi="TH SarabunPSK" w:cs="TH SarabunPSK"/>
          <w:b/>
          <w:bCs/>
          <w:sz w:val="32"/>
          <w:szCs w:val="32"/>
        </w:rPr>
        <w:t>Terms of Reference of the Trust Fund for Humanitarian and Relief Efforts for the Victims of Irregular Movement of Persons</w:t>
      </w:r>
      <w:r w:rsidR="00855363" w:rsidRPr="007E0E1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/>
          <w:sz w:val="32"/>
          <w:szCs w:val="32"/>
        </w:rPr>
        <w:tab/>
      </w:r>
      <w:r w:rsidRPr="007E0E1C">
        <w:rPr>
          <w:rFonts w:ascii="TH SarabunPSK" w:hAnsi="TH SarabunPSK" w:cs="TH SarabunPSK"/>
          <w:sz w:val="32"/>
          <w:szCs w:val="32"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คณะรัฐมนตรีมีมติเห็นชอบและอนุมัติตามที่สำนักงานตำรวจแห่งชาติ (ตช.) เสนอ ดังนี้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7E0E1C">
        <w:rPr>
          <w:rFonts w:ascii="TH SarabunPSK" w:hAnsi="TH SarabunPSK" w:cs="TH SarabunPSK"/>
          <w:sz w:val="32"/>
          <w:szCs w:val="32"/>
          <w:cs/>
        </w:rPr>
        <w:t>ขอบเขตการทำงานของกองทุนเพื่อบรรเทาทุกข์และให้ความช่วยเหลือทางมนุษยธรรมสำหรับเหยื่อจากการเคลื่อนย้ายถิ่นฐานแบบไม่ปกติ (</w:t>
      </w:r>
      <w:r w:rsidRPr="007E0E1C">
        <w:rPr>
          <w:rFonts w:ascii="TH SarabunPSK" w:hAnsi="TH SarabunPSK" w:cs="TH SarabunPSK"/>
          <w:sz w:val="32"/>
          <w:szCs w:val="32"/>
        </w:rPr>
        <w:t>Terms of Reference of the Trust Fund for Humanitarian and Relief Efforts for the Victims of Irregular Movement of Persons</w:t>
      </w:r>
      <w:r w:rsidRPr="007E0E1C">
        <w:rPr>
          <w:rFonts w:ascii="TH SarabunPSK" w:hAnsi="TH SarabunPSK" w:cs="TH SarabunPSK"/>
          <w:sz w:val="32"/>
          <w:szCs w:val="32"/>
          <w:cs/>
        </w:rPr>
        <w:t>)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>2. เห็นชอบในกรณีที่ประเทศไทยจะบริจาคเงินเข้ากองทุนเพื่อบรรเทาทุกข์ฯ ดังกล่าว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3. อนุมัติให้ ตช. สามารถดำเนินการแก้ไขปรับปรุงร่างขอบเขตการทำงานฯ นี้ในส่วนที่ไม่ใช่สาระสำคัญได้ (หากมีความจำเป็น) โดยไม่ต้องเสนอคณะรัฐมนตรีพิจารณาอีกครั้ง 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ร่างขอบเขตการทำงานของกองทุนเพื่อบรรเทาทุกข์ฯ มีสารสะสำคัญ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>1. การสนับสนุนกองทุนเป็นความสมัครใจจากทุกประเทศสมาชิกอาเซียนและประชาคมนานาชาติ ซึ่งรวมไปถึงประเทศคู่เจรจาของอาเซียนองค์กรระหว่างประเทศ และผู้ถือประโยชน์ร่วมภายนอก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>2. การสนับสนุนต้องมีการบริหารจัดการ จัดสรร และตรวจสอบด้วยกฎเกณฑ์ตามขั้นตอน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การดำเนินงานของสำนักเลขาธิการอาเซียนว่าด้วยการพิจารณากระบวนการบริหารจัดการกองทุนในโครงการจัดสรรและรายงานทางการเงิน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>3. การใช้ประโยชน์จากกองทุน ประเทศสมาชิกอาเซียนจะต้องทำการร้องขออนุมัติการใช้เงินต่อที่ประชุมเจ้าหน้าที่อาวุโสอาเซียนด้านอาชญากรรมข้ามชาติ (</w:t>
      </w:r>
      <w:r w:rsidRPr="007E0E1C">
        <w:rPr>
          <w:rFonts w:ascii="TH SarabunPSK" w:hAnsi="TH SarabunPSK" w:cs="TH SarabunPSK"/>
          <w:sz w:val="32"/>
          <w:szCs w:val="32"/>
        </w:rPr>
        <w:t>ASEAN Senior Officials Meeting on Transnational Crime : SOMTC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)</w:t>
      </w:r>
      <w:r w:rsidR="00904C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โดยต้องเสนอแผนการนำเงินไปใช้ประโยชน์ ประกอบด้วย (ก) วัตถุประสงค์ (ข) วิธีการนำเงินไปใช้โดยมีรายละเอียดของแผนการดำเนินการ ระยะเวลาและผู้ดำเนินการ (ค) แสดรายละเอียดของค่าใช้จ่ายทั้งหมดโดยแยกเป็นหัวข้อ และ (ง) กำหนดการในการเบิกจ่าย ซึ่งการยื่นคำร้องดังกล่าวหากไม่มีการคัดค้านจาก </w:t>
      </w:r>
      <w:r w:rsidRPr="007E0E1C">
        <w:rPr>
          <w:rFonts w:ascii="TH SarabunPSK" w:hAnsi="TH SarabunPSK" w:cs="TH SarabunPSK"/>
          <w:sz w:val="32"/>
          <w:szCs w:val="32"/>
        </w:rPr>
        <w:t xml:space="preserve">SOMTC 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จะถูกพิจารณาให้ได้รับการอนุมัติภายใน 10 ทำการ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>4. การเบิกจ่ายเงินจากกองทุนนั้น สำนักเลขาธิการอาเซียนจะจ่ายเงินจากกองทุนให้กับผู้ดำเนินการ ในขณะเดียวกันสำนักเลขาธิการอาเซียนก็จะแจ้งให้คณะกรรมการผู้แทนถาวร (</w:t>
      </w:r>
      <w:r w:rsidRPr="007E0E1C">
        <w:rPr>
          <w:rFonts w:ascii="TH SarabunPSK" w:hAnsi="TH SarabunPSK" w:cs="TH SarabunPSK"/>
          <w:sz w:val="32"/>
          <w:szCs w:val="32"/>
        </w:rPr>
        <w:t>Committee of Permanent Representatives : CPR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)</w:t>
      </w:r>
      <w:r w:rsidR="00904C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7E0E1C">
        <w:rPr>
          <w:rFonts w:ascii="TH SarabunPSK" w:hAnsi="TH SarabunPSK" w:cs="TH SarabunPSK"/>
          <w:sz w:val="32"/>
          <w:szCs w:val="32"/>
        </w:rPr>
        <w:t xml:space="preserve">SOMTC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ทราบถึงการจ่ายเงินนั้น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5. หน่วยงานจากประเทศสมาชิกอาเซียนที่เป็นผู้ดำเนินงานจะต้องจัดส่งรายงานฉบับสมบูรณ์ไปยังสำนักเลขาธิการอาเซียน ประกอบด้วย รายงานงบการเงินและสรุปรายการการใช้จ่ายทั้งหมดไม่เกินกว่า 60 วัน 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หลังเสร็จสิ้นโครงการและในส่วนของงบที่ไม่ได้ใช้จ่ายจะต้องถูกคืนให้กับกองทุนโดยผ่านสำนักเลขาธิการอาเซียนภายใน 90 วัน หลังจากเสร็จสิ้นโครงการ </w:t>
      </w:r>
    </w:p>
    <w:p w:rsidR="004E4C01" w:rsidRDefault="004E4C01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9FF" w:rsidRDefault="008D49FF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9FF" w:rsidRDefault="008D49FF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9FF" w:rsidRDefault="008D49FF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3045E" w:rsidRDefault="00775BDA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15</w:t>
      </w:r>
      <w:r w:rsidR="00E73D8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045E" w:rsidRPr="00130D6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="00B3045E" w:rsidRPr="00130D6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3045E" w:rsidRPr="00130D6A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="00B3045E" w:rsidRPr="00130D6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B3045E" w:rsidRPr="00130D6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บันทึกความเข้าใจว่าด้วยความร่วมมือด้านแรงงาน </w:t>
      </w:r>
      <w:r w:rsidR="00B3045E" w:rsidRPr="00130D6A">
        <w:rPr>
          <w:rFonts w:ascii="TH SarabunPSK" w:hAnsi="TH SarabunPSK" w:cs="TH SarabunPSK"/>
          <w:b/>
          <w:bCs/>
          <w:sz w:val="32"/>
          <w:szCs w:val="32"/>
        </w:rPr>
        <w:t xml:space="preserve">(MOU) </w:t>
      </w:r>
      <w:r w:rsidR="00B3045E" w:rsidRPr="00130D6A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ระหว่างรัฐบาลแห่งราชอาณาจักรไทยและรัฐบาลแห่งสาธารณรัฐประชาธิปไตยประชาชนลาว</w:t>
      </w:r>
    </w:p>
    <w:p w:rsidR="00B3045E" w:rsidRDefault="00B3045E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 ตามที่กระทรวงแรงงาน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รง.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B3045E" w:rsidRDefault="00B3045E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เห็นชอบต่อ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บันทึกความเข้าใจว่าด้วยความร่วมมือด้านแรงงาน </w:t>
      </w:r>
      <w:r>
        <w:rPr>
          <w:rFonts w:ascii="TH SarabunPSK" w:hAnsi="TH SarabunPSK" w:cs="TH SarabunPSK"/>
          <w:sz w:val="32"/>
          <w:szCs w:val="32"/>
        </w:rPr>
        <w:t xml:space="preserve">(MOU)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ระหว่างรัฐบาลแห่งราชอาณาจักรไทยและรัฐบาลแห่งสาธารณรัฐประชาธิปไตยประชาชนลาว</w:t>
      </w:r>
    </w:p>
    <w:p w:rsidR="00B3045E" w:rsidRDefault="00B3045E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 พลเอก ศิริชัย ดิษฐกุล รัฐมนตรีว่าการกระทรวงแรงงานเป็นผู้แทนฝ่ายไทยในการลงนามในเอกสารดังกล่าว</w:t>
      </w:r>
    </w:p>
    <w:p w:rsidR="00B3045E" w:rsidRDefault="00B3045E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 w:rsidR="00904CF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br/>
        <w:t xml:space="preserve">(Full Powers) </w:t>
      </w:r>
      <w:r>
        <w:rPr>
          <w:rFonts w:ascii="TH SarabunPSK" w:hAnsi="TH SarabunPSK" w:cs="TH SarabunPSK" w:hint="cs"/>
          <w:sz w:val="32"/>
          <w:szCs w:val="32"/>
          <w:cs/>
        </w:rPr>
        <w:t>ให้ พลเอก ศิริชัย ดิษฐกุล รัฐมนตรีว่าการกระทรวงแรงงานเป็นผู้ลงนามในเอกสารดังกล่าว</w:t>
      </w:r>
    </w:p>
    <w:p w:rsidR="00B3045E" w:rsidRDefault="00B3045E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หากมีความจำเป็นต้องแก้ไขเอกสารดังกล่าวในส่วนที่ไม่ใช่สาระสำคัญหรือไม่ขัดต่อผลประโยชน์ของไทย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รง. ดำเนินการได้โดยให้นำเสนอคณะรัฐมนตรีทราบภายหลังตามหลักเกณฑ์ของมติคณะรัฐมนตรีเมื่อวันที่ 30 มิถุนายน 2558 เรื่อง การจัดทำหนังสือสัญญาเกี่ยวกับความสัมพันธ์ระหว่างประเทศหรือองค์การระหว่างประเทศ</w:t>
      </w:r>
    </w:p>
    <w:p w:rsidR="00B3045E" w:rsidRDefault="00B3045E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56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56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บันทึกความเข้าใจว่าด้วยความร่วมมือด้านแรงงงานระหว่างรัฐบาลแห่งราชอาณาจักรไทยและรัฐบาลแห่งสาธารณรัฐประชาธิปไตยประชาชนล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5613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วัตถุประสงค์เพื่อกำหนดหลักการพื้นฐานเกี่ยวกับความร่วมมือด้านแรงงานร่วมกัน โดยมีกรอบความร่วมมือ ได้แก่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ความร่วมมือทางวิชาการ</w:t>
      </w:r>
      <w:r>
        <w:rPr>
          <w:rFonts w:ascii="TH SarabunPSK" w:hAnsi="TH SarabunPSK" w:cs="TH SarabunPSK"/>
          <w:sz w:val="32"/>
          <w:szCs w:val="32"/>
        </w:rPr>
        <w:t xml:space="preserve"> 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ความร่วมมือด้านการพัฒนาฝีมือแรงงาน </w:t>
      </w:r>
      <w:r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ความมือด้านการจ้างแรงงาน </w:t>
      </w:r>
      <w:r>
        <w:rPr>
          <w:rFonts w:ascii="TH SarabunPSK" w:hAnsi="TH SarabunPSK" w:cs="TH SarabunPSK"/>
          <w:sz w:val="32"/>
          <w:szCs w:val="32"/>
        </w:rPr>
        <w:t xml:space="preserve">(4)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ความร่วมมือด้านการคุ้มครองแรงงาน และ </w:t>
      </w:r>
      <w:r>
        <w:rPr>
          <w:rFonts w:ascii="TH SarabunPSK" w:hAnsi="TH SarabunPSK" w:cs="TH SarabunPSK"/>
          <w:sz w:val="32"/>
          <w:szCs w:val="32"/>
        </w:rPr>
        <w:t xml:space="preserve">(5)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ความร่วมมือด้านการประกันสังคม และเพื่อเป็นการดำเนินงานและติดตามการดำเนินการตามบันทึกความเข้าใจฯ จะมีการจัดประชุมร่วมสองฝ่าย ทั้งระดับรัฐมนตรีและระดับเจ้าหน้าที่ ทั้งนี้ ประโยชน์ที่คาดว่าจะได้รับจาการลงนามบันทึกความเข้าใจดังกล่าว จะเป็นการส่งเสริมความสัมพันธ์อันดีระหว่างรัฐบาลของทั้งสองประเทศ ซึ่งมุ่งมั่นที่จะทำงานร่วมกันในการพัฒนาและขยายความร่วมมือด้านแรงงานให้ครอบคลุมในหลายมิติดังกล่าวข้างต้น และเป็นการส่งเสริมบทบาทของไทยในการแลกเปลี่ยนประสบการณ์ และแนวปฏิบัติร่วมกัน ทั้งนี้ ความสัมพันธ์ที่ใกล้ชิดเป็นการสร้างพันธมิตรในเวทีระหว่างประเทศของภูมิภาค จะนำไปสู่การกำหนดทิศทางนโยบายด้านแรงงานระหว่างประเทศร่วมกันในระดับทวิภาคี และระดับภูมิภาคต่อไปในอนาคต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3045E" w:rsidRDefault="00B3045E" w:rsidP="008D49F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9FF" w:rsidRPr="005F3DCE" w:rsidRDefault="00775BDA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8D49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เรื่อง </w:t>
      </w:r>
      <w:r w:rsidR="008D49FF" w:rsidRPr="005F3DCE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เห็นชอบร่างเจตนารมณ์ว่าด้วยการจัดตั้งคณะทำงานความร่วมมือทางทหารระหว่างกองทัพบกกับกองกำลังป้องกันตนเองทางบกญี่ปุ่น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 รองนายกรัฐมนตรี (พลเอก ประวิตร วงษ์สุวรรณ) และรัฐมนตรีว่าการกระทรวงกลาโหมเสนอ ดังนี้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ให้กระทรวงกลาโหม (กห.) จัดทำเจตนารมณ์ว่าด้วยการจัดตั้งคณะทำงานความร่วมมือทางทหารระหว่างกองทัพบกกับกองกำลังป้องกันตนเองทางบกญี่ปุ่น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ให้ผู้บัญชาการทหารบกเป็นผู้ร่วมลงนามฝ่ายไทย ในร่างเจตนารมณ์ฯ ดังกล่าว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หากมีความจำเป็นที่จะต้องเปลี่ยนแปลงรายละเอียดของร่างเจตนารมณ์ฯ โดยไม่ส่งผลกระทบต่อสาระสำคัญ ให้ กห. พิจารณาดำเนินการได้ตามความเหมาะสม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697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D49FF" w:rsidRPr="000226D3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226D3">
        <w:rPr>
          <w:rFonts w:ascii="TH SarabunPSK" w:hAnsi="TH SarabunPSK" w:cs="TH SarabunPSK" w:hint="cs"/>
          <w:sz w:val="32"/>
          <w:szCs w:val="32"/>
          <w:cs/>
        </w:rPr>
        <w:t>กห. รายงานว่า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องกำลังป้องกันตนเองทางบกญี่ปุ่นได้แสดงเจตจำนง/ทาบทามกองทัพบกพิจารณาให้ทั้งสองประเทศดำเนินการจัดตั้งคณะทำงานความร่วมมือทางทหารระหว่างกองทัพบกกับกองกำลังป้องกันตนเองทางบกญี่ปุ่น เพื่อให้ทั้งสองฝ่ายจัดผู้แทนระดับกองทัพบกของทั้งสองประเทศในการประชุมและหารือร่วมกันเพื่อกำหนดแผนงานความร่วมมือทางทหารแบบทวิภาคีในระดับกองทัพบก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กห. จึงมีความประสงค์จะจัดทำร่างเจตนารมณ์ว่าด้วยการจัดตั้งคณะทำงานความร่วมมือทางทหารระหว่างกองทัพบกกับกองกำลังป้องกันตนเองทางบกญี่ปุ่น (</w:t>
      </w:r>
      <w:r>
        <w:rPr>
          <w:rFonts w:ascii="TH SarabunPSK" w:hAnsi="TH SarabunPSK" w:cs="TH SarabunPSK"/>
          <w:sz w:val="32"/>
          <w:szCs w:val="32"/>
        </w:rPr>
        <w:t xml:space="preserve">Statement of Intent for the Royal Thai </w:t>
      </w:r>
      <w:r>
        <w:rPr>
          <w:rFonts w:ascii="TH SarabunPSK" w:hAnsi="TH SarabunPSK" w:cs="TH SarabunPSK"/>
          <w:sz w:val="32"/>
          <w:szCs w:val="32"/>
        </w:rPr>
        <w:lastRenderedPageBreak/>
        <w:t>Army – Japan Ground Self – Defense Force Staff Working Group</w:t>
      </w:r>
      <w:r>
        <w:rPr>
          <w:rFonts w:ascii="TH SarabunPSK" w:hAnsi="TH SarabunPSK" w:cs="TH SarabunPSK" w:hint="cs"/>
          <w:sz w:val="32"/>
          <w:szCs w:val="32"/>
          <w:cs/>
        </w:rPr>
        <w:t>) เพื่อส่งเสริมความร่วมมือด้านความมั่นคง และพัฒนาความสัมพันธ์ทางด้านการทหารให้มีความแน่นแฟ้นยิ่งขึ้น รวมทั้งจะทำให้กองทัพบกสามารถแลกเปลี่ยนความรู้และประสบการณ์จากกองกำลังป้องกันตนเองทางบกญี่ปุ่นที่มีความทันสมัยและมีความก้าวหน้าทางเทคโนโลยีด้านการทหาร</w:t>
      </w:r>
    </w:p>
    <w:p w:rsidR="008D49FF" w:rsidRDefault="008D49FF" w:rsidP="008D49F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E4C01" w:rsidRPr="007E0E1C" w:rsidTr="00AF5BAF">
        <w:tc>
          <w:tcPr>
            <w:tcW w:w="9820" w:type="dxa"/>
          </w:tcPr>
          <w:p w:rsidR="004E4C01" w:rsidRPr="007E0E1C" w:rsidRDefault="004E4C01" w:rsidP="008D49F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E1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0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E4C01" w:rsidRPr="007E0E1C" w:rsidRDefault="004E4C01" w:rsidP="008D49FF">
      <w:pPr>
        <w:spacing w:line="340" w:lineRule="exact"/>
        <w:rPr>
          <w:sz w:val="32"/>
          <w:szCs w:val="32"/>
        </w:rPr>
      </w:pPr>
    </w:p>
    <w:p w:rsidR="00855363" w:rsidRPr="007E0E1C" w:rsidRDefault="00775BDA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55363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 ศรีพิมล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รองผู้อำนวยการสำนักงานคณะกรรมการนโยบายรัฐวิสาหกิจ ให้ดำรงตำแหน่ง ที่ปรึกษาด้านพัฒนารัฐวิสาหกิจ (นักวิเคราะห์รัฐวิสาหกิจทรงคุณวุฒิ) สำนักงานคณะกรรมการนโยบายรัฐวิสาหกิจ กระทรวงการคลัง ตั้งแต่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 xml:space="preserve">วันที่ 24 ธันวาคม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855363" w:rsidRPr="007E0E1C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5363" w:rsidRPr="007E0E1C" w:rsidRDefault="00775BDA" w:rsidP="008D49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55363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23521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855363"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(กระทรวงยุติธรรม) </w:t>
      </w:r>
    </w:p>
    <w:p w:rsidR="00855363" w:rsidRDefault="00855363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0E1C">
        <w:rPr>
          <w:rFonts w:ascii="TH SarabunPSK" w:hAnsi="TH SarabunPSK" w:cs="TH SarabunPSK" w:hint="cs"/>
          <w:sz w:val="32"/>
          <w:szCs w:val="32"/>
          <w:cs/>
        </w:rPr>
        <w:tab/>
      </w:r>
      <w:r w:rsidRPr="007E0E1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7E0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นายวิตถวัลย์ สุนทรขจิต </w:t>
      </w:r>
      <w:r w:rsidR="00423521" w:rsidRPr="007E0E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0E1C">
        <w:rPr>
          <w:rFonts w:ascii="TH SarabunPSK" w:hAnsi="TH SarabunPSK" w:cs="TH SarabunPSK" w:hint="cs"/>
          <w:sz w:val="32"/>
          <w:szCs w:val="32"/>
          <w:cs/>
        </w:rPr>
        <w:t>รองเลขาธิการคณะกรรมการป้องกันและปราบปรามยาเสพติด สำนักงานคณะกรรมการป้องกันและปราบปรามยาเสพติด ให้ดำรงตำแหน่ง ที่ปรึกษาการป้องกันและปราบปรามยาเสพติด (นักวิเคราะห์นโยบายและแผนทรงคุณวุฒิ) สำนักงานคณะกรรมการป้องกันและปราบปรามยาเสพติด กระทรวงยุติธรรม ตั้งแต่วันที่ 11 พฤษภาคม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6A305B" w:rsidRDefault="006A305B" w:rsidP="008D49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305B" w:rsidRPr="00E26E99" w:rsidRDefault="00775BDA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305B"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บริหารสำนักงานพัฒนาเศรษฐกิจจากฐานชีวภาพ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ผู้ทรงคุณวุฒิในคณะกรรมการบริหารสำนักงานพัฒนาเศรษฐกิจจากฐานชีวภาพ จำนวน 7 คน เนื่องจากประธานกรรมการและกรรมการผู้ทรงคุณวุฒิชุดเดิมได้ดำรงตำแหน่งครบวาระสี่ปี เมื่อวันที่ 7 พฤษภาคม 2559 ดังนี้ 1.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ผู้ช่วยศาสตราจารย์พิทักษ์ จันทร์เจริญ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นายวีระชัย นาควิบูลย์วงศ์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กรรมการผู้ทรงคุณวุฒิสาขาการบริหารเศรษฐกิจการเกษตร 3.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นายสันติ บุญประดับ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กรรมการผู้ทรงคุณวุฒิสาขาทรัพยากรและสิ่งแวดล้อม 4.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นางดรุณี เอ็ดเวิร์ดส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กรรมการผู้ทรงคุณวุฒิสาขาวิทยาศาสตร์และเทคโนโลยี 5.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นายสุพัฒน์ เอี้ยวฉาย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กรรมการผู้ทรงคุณวุฒิสาขาการเงิน 6.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นางกอบบุญ ศรีชัย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กรรมการผู้ทรงคุณวุฒิสาขาบริหารธุรกิจ </w:t>
      </w:r>
      <w:r w:rsidR="007F49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นายรัต ตระกูลฮุน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กรรมการผู้ทรงคุณวุฒิสาขานิติศาสตร์ ทั้งนี้ ตั้งแต่วันที่ 28 มิถุนายน 2559 เป็นต้นไป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A305B" w:rsidRPr="00E26E99" w:rsidRDefault="00775BDA" w:rsidP="008D49F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E73D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305B"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ขอแก้ไขการแต่งตั้งกรรมการในคณะกรรมการผังเมืองตามพระราชบัญญัติการผังเมือง (ฉบับที่ 4) </w:t>
      </w:r>
      <w:r w:rsidR="007F4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="006A305B" w:rsidRPr="00E26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2558 มาตรา 6 (5)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26E99">
        <w:rPr>
          <w:rFonts w:ascii="TH SarabunPSK" w:hAnsi="TH SarabunPSK" w:cs="TH SarabunPSK" w:hint="cs"/>
          <w:sz w:val="32"/>
          <w:szCs w:val="32"/>
          <w:cs/>
        </w:rPr>
        <w:tab/>
      </w:r>
      <w:r w:rsidRPr="00E26E9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ห้แก้ไขที่มาของการดำรงตำแหน่งกรรมการในคณะกรรมการผังเมืองที่คณะรัฐมนตรีได้มีมติแต่งตั้งเมื่อวันที่ 22 ธันวาคม 2558 ในส่วนของกรรมการผู้แทนสถาบันหรือองค์การอิสระ และบุคคลอื่นที่มีความเกี่ยวข้องกับการผังเมือง จาก “4. นายสมศักดิ์ ตั้งทรงศิริศักดิ์ ผู้แทนสภาสถาปนิก” เป็น </w:t>
      </w:r>
      <w:r w:rsidR="007F49D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26E99">
        <w:rPr>
          <w:rFonts w:ascii="TH SarabunPSK" w:hAnsi="TH SarabunPSK" w:cs="TH SarabunPSK" w:hint="cs"/>
          <w:sz w:val="32"/>
          <w:szCs w:val="32"/>
          <w:cs/>
        </w:rPr>
        <w:t xml:space="preserve">“4. นายสมศักดิ์ ตั้งทรงศิริศักดิ์ บุคคลอื่นที่เกี่ยวข้องกับการผังเมือง” ตามที่กระทรวงมหาดไทยเสนอ </w:t>
      </w:r>
    </w:p>
    <w:p w:rsidR="006A305B" w:rsidRPr="00E26E99" w:rsidRDefault="006A305B" w:rsidP="008D49F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E4C01" w:rsidRPr="007E0E1C" w:rsidRDefault="00423521" w:rsidP="008D49FF">
      <w:pPr>
        <w:spacing w:line="340" w:lineRule="exact"/>
        <w:jc w:val="center"/>
        <w:rPr>
          <w:rFonts w:hint="cs"/>
          <w:sz w:val="32"/>
          <w:szCs w:val="32"/>
        </w:rPr>
      </w:pPr>
      <w:r w:rsidRPr="007E0E1C">
        <w:rPr>
          <w:rFonts w:hint="cs"/>
          <w:sz w:val="32"/>
          <w:szCs w:val="32"/>
          <w:cs/>
        </w:rPr>
        <w:t>------------------------------------------------------</w:t>
      </w:r>
    </w:p>
    <w:sectPr w:rsidR="004E4C01" w:rsidRPr="007E0E1C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FA" w:rsidRDefault="002E3DFA">
      <w:r>
        <w:separator/>
      </w:r>
    </w:p>
  </w:endnote>
  <w:endnote w:type="continuationSeparator" w:id="1">
    <w:p w:rsidR="002E3DFA" w:rsidRDefault="002E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AF" w:rsidRPr="0094661E" w:rsidRDefault="00AF5BAF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AF" w:rsidRPr="00EB167C" w:rsidRDefault="00AF5BAF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AF5BAF" w:rsidRPr="00EB167C" w:rsidRDefault="00AF5BA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FA" w:rsidRDefault="002E3DFA">
      <w:r>
        <w:separator/>
      </w:r>
    </w:p>
  </w:footnote>
  <w:footnote w:type="continuationSeparator" w:id="1">
    <w:p w:rsidR="002E3DFA" w:rsidRDefault="002E3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AF" w:rsidRDefault="00AF5BA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AF5BAF" w:rsidRDefault="00AF5BA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AF" w:rsidRDefault="00AF5BA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F49D1">
      <w:rPr>
        <w:rStyle w:val="ad"/>
        <w:rFonts w:ascii="Cordia New" w:hAnsi="Cordia New" w:cs="Cordia New"/>
        <w:noProof/>
        <w:sz w:val="32"/>
        <w:szCs w:val="32"/>
        <w:cs/>
      </w:rPr>
      <w:t>14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AF5BAF" w:rsidRDefault="00AF5BAF" w:rsidP="00CC27C6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AF" w:rsidRDefault="00AF5BAF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AF5BAF" w:rsidRDefault="00AF5B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0FC"/>
    <w:multiLevelType w:val="hybridMultilevel"/>
    <w:tmpl w:val="E9B68776"/>
    <w:lvl w:ilvl="0" w:tplc="86584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6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3C1C0D"/>
    <w:multiLevelType w:val="hybridMultilevel"/>
    <w:tmpl w:val="FB36E114"/>
    <w:lvl w:ilvl="0" w:tplc="F3A6B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2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C6B24"/>
    <w:multiLevelType w:val="hybridMultilevel"/>
    <w:tmpl w:val="7234BD30"/>
    <w:lvl w:ilvl="0" w:tplc="8856B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83D4F"/>
    <w:multiLevelType w:val="hybridMultilevel"/>
    <w:tmpl w:val="B7EC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9B7546"/>
    <w:multiLevelType w:val="hybridMultilevel"/>
    <w:tmpl w:val="C67C15A6"/>
    <w:lvl w:ilvl="0" w:tplc="36746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75867"/>
    <w:multiLevelType w:val="hybridMultilevel"/>
    <w:tmpl w:val="EE5243CC"/>
    <w:lvl w:ilvl="0" w:tplc="6576E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419417A"/>
    <w:multiLevelType w:val="hybridMultilevel"/>
    <w:tmpl w:val="B74A2F4A"/>
    <w:lvl w:ilvl="0" w:tplc="182A5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6DE7653"/>
    <w:multiLevelType w:val="hybridMultilevel"/>
    <w:tmpl w:val="EF622952"/>
    <w:lvl w:ilvl="0" w:tplc="BE6252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8775159"/>
    <w:multiLevelType w:val="hybridMultilevel"/>
    <w:tmpl w:val="F4C0F9C4"/>
    <w:lvl w:ilvl="0" w:tplc="8E1AE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71A72"/>
    <w:multiLevelType w:val="hybridMultilevel"/>
    <w:tmpl w:val="D9E85924"/>
    <w:lvl w:ilvl="0" w:tplc="BC1E6E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B493EF9"/>
    <w:multiLevelType w:val="multilevel"/>
    <w:tmpl w:val="8D4E88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61CE68EA"/>
    <w:multiLevelType w:val="hybridMultilevel"/>
    <w:tmpl w:val="146491EA"/>
    <w:lvl w:ilvl="0" w:tplc="5EC29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1D206DF"/>
    <w:multiLevelType w:val="hybridMultilevel"/>
    <w:tmpl w:val="A8AEB9C0"/>
    <w:lvl w:ilvl="0" w:tplc="560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E4D"/>
    <w:multiLevelType w:val="hybridMultilevel"/>
    <w:tmpl w:val="7234BD30"/>
    <w:lvl w:ilvl="0" w:tplc="8856B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6EA6AAD"/>
    <w:multiLevelType w:val="hybridMultilevel"/>
    <w:tmpl w:val="CD6639EE"/>
    <w:lvl w:ilvl="0" w:tplc="253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CC63074"/>
    <w:multiLevelType w:val="multilevel"/>
    <w:tmpl w:val="1E2E36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2E6836"/>
    <w:multiLevelType w:val="hybridMultilevel"/>
    <w:tmpl w:val="12CEC062"/>
    <w:lvl w:ilvl="0" w:tplc="E290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6B19C3"/>
    <w:multiLevelType w:val="multilevel"/>
    <w:tmpl w:val="3A460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77C61"/>
    <w:multiLevelType w:val="hybridMultilevel"/>
    <w:tmpl w:val="23026C8A"/>
    <w:lvl w:ilvl="0" w:tplc="81D2D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3B4220A"/>
    <w:multiLevelType w:val="hybridMultilevel"/>
    <w:tmpl w:val="C1E62F3C"/>
    <w:lvl w:ilvl="0" w:tplc="7542C3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5714D37"/>
    <w:multiLevelType w:val="hybridMultilevel"/>
    <w:tmpl w:val="D214FA6C"/>
    <w:lvl w:ilvl="0" w:tplc="3BBAC8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3"/>
  </w:num>
  <w:num w:numId="3">
    <w:abstractNumId w:val="10"/>
  </w:num>
  <w:num w:numId="4">
    <w:abstractNumId w:val="48"/>
  </w:num>
  <w:num w:numId="5">
    <w:abstractNumId w:val="18"/>
  </w:num>
  <w:num w:numId="6">
    <w:abstractNumId w:val="12"/>
  </w:num>
  <w:num w:numId="7">
    <w:abstractNumId w:val="14"/>
  </w:num>
  <w:num w:numId="8">
    <w:abstractNumId w:val="20"/>
  </w:num>
  <w:num w:numId="9">
    <w:abstractNumId w:val="45"/>
  </w:num>
  <w:num w:numId="10">
    <w:abstractNumId w:val="49"/>
  </w:num>
  <w:num w:numId="11">
    <w:abstractNumId w:val="15"/>
  </w:num>
  <w:num w:numId="12">
    <w:abstractNumId w:val="2"/>
  </w:num>
  <w:num w:numId="13">
    <w:abstractNumId w:val="7"/>
  </w:num>
  <w:num w:numId="14">
    <w:abstractNumId w:val="25"/>
  </w:num>
  <w:num w:numId="15">
    <w:abstractNumId w:val="40"/>
  </w:num>
  <w:num w:numId="16">
    <w:abstractNumId w:val="43"/>
  </w:num>
  <w:num w:numId="17">
    <w:abstractNumId w:val="16"/>
  </w:num>
  <w:num w:numId="18">
    <w:abstractNumId w:val="11"/>
  </w:num>
  <w:num w:numId="19">
    <w:abstractNumId w:val="5"/>
  </w:num>
  <w:num w:numId="20">
    <w:abstractNumId w:val="24"/>
  </w:num>
  <w:num w:numId="21">
    <w:abstractNumId w:val="27"/>
  </w:num>
  <w:num w:numId="22">
    <w:abstractNumId w:val="13"/>
  </w:num>
  <w:num w:numId="23">
    <w:abstractNumId w:val="4"/>
  </w:num>
  <w:num w:numId="24">
    <w:abstractNumId w:val="1"/>
  </w:num>
  <w:num w:numId="25">
    <w:abstractNumId w:val="30"/>
  </w:num>
  <w:num w:numId="26">
    <w:abstractNumId w:val="32"/>
  </w:num>
  <w:num w:numId="27">
    <w:abstractNumId w:val="9"/>
  </w:num>
  <w:num w:numId="28">
    <w:abstractNumId w:val="22"/>
  </w:num>
  <w:num w:numId="29">
    <w:abstractNumId w:val="6"/>
  </w:num>
  <w:num w:numId="30">
    <w:abstractNumId w:val="39"/>
  </w:num>
  <w:num w:numId="31">
    <w:abstractNumId w:val="41"/>
  </w:num>
  <w:num w:numId="32">
    <w:abstractNumId w:val="19"/>
  </w:num>
  <w:num w:numId="33">
    <w:abstractNumId w:val="47"/>
  </w:num>
  <w:num w:numId="34">
    <w:abstractNumId w:val="8"/>
  </w:num>
  <w:num w:numId="35">
    <w:abstractNumId w:val="42"/>
  </w:num>
  <w:num w:numId="36">
    <w:abstractNumId w:val="33"/>
  </w:num>
  <w:num w:numId="37">
    <w:abstractNumId w:val="28"/>
  </w:num>
  <w:num w:numId="38">
    <w:abstractNumId w:val="34"/>
  </w:num>
  <w:num w:numId="39">
    <w:abstractNumId w:val="23"/>
  </w:num>
  <w:num w:numId="40">
    <w:abstractNumId w:val="31"/>
  </w:num>
  <w:num w:numId="41">
    <w:abstractNumId w:val="37"/>
  </w:num>
  <w:num w:numId="42">
    <w:abstractNumId w:val="35"/>
  </w:num>
  <w:num w:numId="43">
    <w:abstractNumId w:val="44"/>
  </w:num>
  <w:num w:numId="44">
    <w:abstractNumId w:val="26"/>
  </w:num>
  <w:num w:numId="45">
    <w:abstractNumId w:val="46"/>
  </w:num>
  <w:num w:numId="46">
    <w:abstractNumId w:val="0"/>
  </w:num>
  <w:num w:numId="47">
    <w:abstractNumId w:val="21"/>
  </w:num>
  <w:num w:numId="48">
    <w:abstractNumId w:val="17"/>
  </w:num>
  <w:num w:numId="49">
    <w:abstractNumId w:val="29"/>
  </w:num>
  <w:num w:numId="50">
    <w:abstractNumId w:val="3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37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7F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205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D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02E1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197"/>
    <w:rsid w:val="000C47CF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A26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477E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25CB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332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16A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8C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861"/>
    <w:rsid w:val="002D1B76"/>
    <w:rsid w:val="002D2086"/>
    <w:rsid w:val="002D2429"/>
    <w:rsid w:val="002D2FD3"/>
    <w:rsid w:val="002D37FB"/>
    <w:rsid w:val="002D4620"/>
    <w:rsid w:val="002D51CC"/>
    <w:rsid w:val="002D5823"/>
    <w:rsid w:val="002D5B00"/>
    <w:rsid w:val="002D6CAA"/>
    <w:rsid w:val="002D6DE5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3DFA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BCC"/>
    <w:rsid w:val="002F1CE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0CB3"/>
    <w:rsid w:val="00301B83"/>
    <w:rsid w:val="00301CEA"/>
    <w:rsid w:val="003062AF"/>
    <w:rsid w:val="003063EF"/>
    <w:rsid w:val="00307D5F"/>
    <w:rsid w:val="00307DA4"/>
    <w:rsid w:val="00310DEB"/>
    <w:rsid w:val="00311087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4C42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30B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E25"/>
    <w:rsid w:val="00376C1E"/>
    <w:rsid w:val="00377571"/>
    <w:rsid w:val="00377C9C"/>
    <w:rsid w:val="00380B95"/>
    <w:rsid w:val="00380C68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2B9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33B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3B07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8FE"/>
    <w:rsid w:val="003E1318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3521"/>
    <w:rsid w:val="0042555D"/>
    <w:rsid w:val="00425836"/>
    <w:rsid w:val="00425BB8"/>
    <w:rsid w:val="0042694E"/>
    <w:rsid w:val="00426B33"/>
    <w:rsid w:val="00427117"/>
    <w:rsid w:val="00427AA3"/>
    <w:rsid w:val="00427EAC"/>
    <w:rsid w:val="00430256"/>
    <w:rsid w:val="004304D8"/>
    <w:rsid w:val="004318CD"/>
    <w:rsid w:val="00431CB0"/>
    <w:rsid w:val="00431EA0"/>
    <w:rsid w:val="00431F57"/>
    <w:rsid w:val="00432674"/>
    <w:rsid w:val="00434186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47D72"/>
    <w:rsid w:val="00451103"/>
    <w:rsid w:val="00451B96"/>
    <w:rsid w:val="00451E29"/>
    <w:rsid w:val="0045553F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060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C08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4C01"/>
    <w:rsid w:val="004E5C7E"/>
    <w:rsid w:val="004E5CE0"/>
    <w:rsid w:val="004E62C4"/>
    <w:rsid w:val="004E6C46"/>
    <w:rsid w:val="004E7ACE"/>
    <w:rsid w:val="004F0C3C"/>
    <w:rsid w:val="004F122E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09B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163"/>
    <w:rsid w:val="00565761"/>
    <w:rsid w:val="00565E05"/>
    <w:rsid w:val="005661CE"/>
    <w:rsid w:val="005672F3"/>
    <w:rsid w:val="005704D3"/>
    <w:rsid w:val="00570B56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4D3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1628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4DD6"/>
    <w:rsid w:val="005D55C3"/>
    <w:rsid w:val="005D56DD"/>
    <w:rsid w:val="005D60C3"/>
    <w:rsid w:val="005D61D4"/>
    <w:rsid w:val="005D61EA"/>
    <w:rsid w:val="005D65C6"/>
    <w:rsid w:val="005D680D"/>
    <w:rsid w:val="005D7AE9"/>
    <w:rsid w:val="005D7FDA"/>
    <w:rsid w:val="005E035E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718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3EC"/>
    <w:rsid w:val="00611CDC"/>
    <w:rsid w:val="00611D28"/>
    <w:rsid w:val="00611D2B"/>
    <w:rsid w:val="00612E00"/>
    <w:rsid w:val="00614128"/>
    <w:rsid w:val="006144E7"/>
    <w:rsid w:val="00614E26"/>
    <w:rsid w:val="006153A7"/>
    <w:rsid w:val="00615904"/>
    <w:rsid w:val="00615F84"/>
    <w:rsid w:val="00616259"/>
    <w:rsid w:val="0061651B"/>
    <w:rsid w:val="0062142D"/>
    <w:rsid w:val="0062288E"/>
    <w:rsid w:val="006237BD"/>
    <w:rsid w:val="00623991"/>
    <w:rsid w:val="006240A7"/>
    <w:rsid w:val="00624C16"/>
    <w:rsid w:val="00624C65"/>
    <w:rsid w:val="00625609"/>
    <w:rsid w:val="006261E1"/>
    <w:rsid w:val="00627C39"/>
    <w:rsid w:val="0063024E"/>
    <w:rsid w:val="00631E05"/>
    <w:rsid w:val="00632A13"/>
    <w:rsid w:val="006330B0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4E7F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3D25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65B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58E"/>
    <w:rsid w:val="00693A69"/>
    <w:rsid w:val="00694D5A"/>
    <w:rsid w:val="00697E6B"/>
    <w:rsid w:val="006A07C0"/>
    <w:rsid w:val="006A07FC"/>
    <w:rsid w:val="006A1759"/>
    <w:rsid w:val="006A234D"/>
    <w:rsid w:val="006A2FFB"/>
    <w:rsid w:val="006A305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E5C85"/>
    <w:rsid w:val="006E5F64"/>
    <w:rsid w:val="006F0867"/>
    <w:rsid w:val="006F17AB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9B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7F6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D64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5BDA"/>
    <w:rsid w:val="007761B9"/>
    <w:rsid w:val="00777101"/>
    <w:rsid w:val="00777DDD"/>
    <w:rsid w:val="00780625"/>
    <w:rsid w:val="00780C3A"/>
    <w:rsid w:val="00780CF1"/>
    <w:rsid w:val="007819DA"/>
    <w:rsid w:val="00781E68"/>
    <w:rsid w:val="0078473F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132"/>
    <w:rsid w:val="007D02B2"/>
    <w:rsid w:val="007D057C"/>
    <w:rsid w:val="007D0952"/>
    <w:rsid w:val="007D1079"/>
    <w:rsid w:val="007D188E"/>
    <w:rsid w:val="007D365D"/>
    <w:rsid w:val="007D480F"/>
    <w:rsid w:val="007D4FB1"/>
    <w:rsid w:val="007D59CA"/>
    <w:rsid w:val="007D6A64"/>
    <w:rsid w:val="007E0E1C"/>
    <w:rsid w:val="007E2509"/>
    <w:rsid w:val="007E2F48"/>
    <w:rsid w:val="007E320E"/>
    <w:rsid w:val="007E3A30"/>
    <w:rsid w:val="007E3B4B"/>
    <w:rsid w:val="007E4620"/>
    <w:rsid w:val="007E469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49D1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1AF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363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501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0EE3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5FF2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B7D"/>
    <w:rsid w:val="008C2E95"/>
    <w:rsid w:val="008C2ECC"/>
    <w:rsid w:val="008C3416"/>
    <w:rsid w:val="008C4C86"/>
    <w:rsid w:val="008C555D"/>
    <w:rsid w:val="008C5610"/>
    <w:rsid w:val="008C5A4A"/>
    <w:rsid w:val="008C61C5"/>
    <w:rsid w:val="008D0715"/>
    <w:rsid w:val="008D08D1"/>
    <w:rsid w:val="008D11E0"/>
    <w:rsid w:val="008D205F"/>
    <w:rsid w:val="008D23FD"/>
    <w:rsid w:val="008D36A2"/>
    <w:rsid w:val="008D3859"/>
    <w:rsid w:val="008D4472"/>
    <w:rsid w:val="008D4662"/>
    <w:rsid w:val="008D49FF"/>
    <w:rsid w:val="008D58AC"/>
    <w:rsid w:val="008D5B7C"/>
    <w:rsid w:val="008D61F7"/>
    <w:rsid w:val="008D63C8"/>
    <w:rsid w:val="008E01E6"/>
    <w:rsid w:val="008E04B4"/>
    <w:rsid w:val="008E06C4"/>
    <w:rsid w:val="008E0EF2"/>
    <w:rsid w:val="008E16E7"/>
    <w:rsid w:val="008E2185"/>
    <w:rsid w:val="008E4AEC"/>
    <w:rsid w:val="008E6704"/>
    <w:rsid w:val="008E7F90"/>
    <w:rsid w:val="008F0400"/>
    <w:rsid w:val="008F1278"/>
    <w:rsid w:val="008F1FFA"/>
    <w:rsid w:val="008F2953"/>
    <w:rsid w:val="008F3AF3"/>
    <w:rsid w:val="008F4E18"/>
    <w:rsid w:val="008F5FE8"/>
    <w:rsid w:val="008F6FB8"/>
    <w:rsid w:val="008F703E"/>
    <w:rsid w:val="00901E9A"/>
    <w:rsid w:val="00902F2D"/>
    <w:rsid w:val="00904236"/>
    <w:rsid w:val="00904CF3"/>
    <w:rsid w:val="00904E87"/>
    <w:rsid w:val="00904FE1"/>
    <w:rsid w:val="00905B76"/>
    <w:rsid w:val="00910B8C"/>
    <w:rsid w:val="00910C65"/>
    <w:rsid w:val="009110DA"/>
    <w:rsid w:val="00911648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05A"/>
    <w:rsid w:val="00922938"/>
    <w:rsid w:val="0092297C"/>
    <w:rsid w:val="009235D4"/>
    <w:rsid w:val="00925BA9"/>
    <w:rsid w:val="0092718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95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DE"/>
    <w:rsid w:val="0095715B"/>
    <w:rsid w:val="00961238"/>
    <w:rsid w:val="00962059"/>
    <w:rsid w:val="00962D24"/>
    <w:rsid w:val="00962FFD"/>
    <w:rsid w:val="0096331D"/>
    <w:rsid w:val="00963DB8"/>
    <w:rsid w:val="00964747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2EE0"/>
    <w:rsid w:val="00983248"/>
    <w:rsid w:val="009834D3"/>
    <w:rsid w:val="00983D10"/>
    <w:rsid w:val="00983EC0"/>
    <w:rsid w:val="00984BE9"/>
    <w:rsid w:val="009853CE"/>
    <w:rsid w:val="009854E6"/>
    <w:rsid w:val="0098576D"/>
    <w:rsid w:val="00985DDE"/>
    <w:rsid w:val="00986BE8"/>
    <w:rsid w:val="00990B31"/>
    <w:rsid w:val="00990F9B"/>
    <w:rsid w:val="009917DF"/>
    <w:rsid w:val="0099213B"/>
    <w:rsid w:val="00994505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7B0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646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2DB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1CB6"/>
    <w:rsid w:val="00A1212F"/>
    <w:rsid w:val="00A135C8"/>
    <w:rsid w:val="00A13712"/>
    <w:rsid w:val="00A1418C"/>
    <w:rsid w:val="00A15E7B"/>
    <w:rsid w:val="00A17F6C"/>
    <w:rsid w:val="00A220C5"/>
    <w:rsid w:val="00A22734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42A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83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E6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BBF"/>
    <w:rsid w:val="00AC3CB9"/>
    <w:rsid w:val="00AC43A0"/>
    <w:rsid w:val="00AC52F9"/>
    <w:rsid w:val="00AC58ED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6FF4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4A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BAF"/>
    <w:rsid w:val="00AF5DE9"/>
    <w:rsid w:val="00AF6FCB"/>
    <w:rsid w:val="00AF762C"/>
    <w:rsid w:val="00AF775B"/>
    <w:rsid w:val="00AF7BF9"/>
    <w:rsid w:val="00B00AB7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45E"/>
    <w:rsid w:val="00B30625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42A"/>
    <w:rsid w:val="00B372C6"/>
    <w:rsid w:val="00B375B5"/>
    <w:rsid w:val="00B404FC"/>
    <w:rsid w:val="00B41584"/>
    <w:rsid w:val="00B41FBC"/>
    <w:rsid w:val="00B42847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6917"/>
    <w:rsid w:val="00B87707"/>
    <w:rsid w:val="00B9005D"/>
    <w:rsid w:val="00B90512"/>
    <w:rsid w:val="00B92F41"/>
    <w:rsid w:val="00B9514A"/>
    <w:rsid w:val="00B97482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590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05D8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907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583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FDE"/>
    <w:rsid w:val="00C82F50"/>
    <w:rsid w:val="00C8341A"/>
    <w:rsid w:val="00C84193"/>
    <w:rsid w:val="00C84E74"/>
    <w:rsid w:val="00C852CD"/>
    <w:rsid w:val="00C85E42"/>
    <w:rsid w:val="00C86E46"/>
    <w:rsid w:val="00C87218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2FCA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27C6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CDC"/>
    <w:rsid w:val="00CF420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C89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0A5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0E0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4EF0"/>
    <w:rsid w:val="00D85089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46CF"/>
    <w:rsid w:val="00D96D7B"/>
    <w:rsid w:val="00D9727B"/>
    <w:rsid w:val="00D979B8"/>
    <w:rsid w:val="00D97E27"/>
    <w:rsid w:val="00DA0266"/>
    <w:rsid w:val="00DA02F6"/>
    <w:rsid w:val="00DA1E77"/>
    <w:rsid w:val="00DA2836"/>
    <w:rsid w:val="00DA2D22"/>
    <w:rsid w:val="00DA3D53"/>
    <w:rsid w:val="00DA3E6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DBB"/>
    <w:rsid w:val="00DB778A"/>
    <w:rsid w:val="00DC04AF"/>
    <w:rsid w:val="00DC08F1"/>
    <w:rsid w:val="00DC0D39"/>
    <w:rsid w:val="00DC1E4C"/>
    <w:rsid w:val="00DC320A"/>
    <w:rsid w:val="00DC3579"/>
    <w:rsid w:val="00DC3B5F"/>
    <w:rsid w:val="00DC3DFC"/>
    <w:rsid w:val="00DC46E5"/>
    <w:rsid w:val="00DC4935"/>
    <w:rsid w:val="00DC49C9"/>
    <w:rsid w:val="00DC4DDF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15"/>
    <w:rsid w:val="00DD602F"/>
    <w:rsid w:val="00DD6996"/>
    <w:rsid w:val="00DD76A3"/>
    <w:rsid w:val="00DD782D"/>
    <w:rsid w:val="00DD7B01"/>
    <w:rsid w:val="00DD7E28"/>
    <w:rsid w:val="00DE0F6E"/>
    <w:rsid w:val="00DE1B0B"/>
    <w:rsid w:val="00DE1B83"/>
    <w:rsid w:val="00DE1CE0"/>
    <w:rsid w:val="00DE22DE"/>
    <w:rsid w:val="00DE2718"/>
    <w:rsid w:val="00DE2A32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B79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16B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130"/>
    <w:rsid w:val="00E51250"/>
    <w:rsid w:val="00E51A19"/>
    <w:rsid w:val="00E51B10"/>
    <w:rsid w:val="00E51E1A"/>
    <w:rsid w:val="00E5276A"/>
    <w:rsid w:val="00E53578"/>
    <w:rsid w:val="00E55158"/>
    <w:rsid w:val="00E553A6"/>
    <w:rsid w:val="00E5734B"/>
    <w:rsid w:val="00E5763B"/>
    <w:rsid w:val="00E57A9C"/>
    <w:rsid w:val="00E604EE"/>
    <w:rsid w:val="00E60597"/>
    <w:rsid w:val="00E60661"/>
    <w:rsid w:val="00E60D89"/>
    <w:rsid w:val="00E60FD8"/>
    <w:rsid w:val="00E61490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3D87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493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403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CC2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3C0A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0D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45B"/>
    <w:rsid w:val="00F12B52"/>
    <w:rsid w:val="00F12E33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4D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D7E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4F42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576"/>
    <w:rsid w:val="00FA3A86"/>
    <w:rsid w:val="00FA430D"/>
    <w:rsid w:val="00FA55AB"/>
    <w:rsid w:val="00FA6658"/>
    <w:rsid w:val="00FA6B5A"/>
    <w:rsid w:val="00FA7AC5"/>
    <w:rsid w:val="00FA7C06"/>
    <w:rsid w:val="00FA7D28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00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063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3912B9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3912B9"/>
  </w:style>
  <w:style w:type="paragraph" w:customStyle="1" w:styleId="22">
    <w:name w:val="2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3912B9"/>
    <w:rPr>
      <w:color w:val="0000FF"/>
      <w:u w:val="single"/>
      <w:lang w:bidi="th-TH"/>
    </w:rPr>
  </w:style>
  <w:style w:type="character" w:styleId="af">
    <w:name w:val="FollowedHyperlink"/>
    <w:rsid w:val="003912B9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3912B9"/>
    <w:rPr>
      <w:b/>
      <w:bCs/>
      <w:lang w:bidi="th-TH"/>
    </w:rPr>
  </w:style>
  <w:style w:type="paragraph" w:styleId="33">
    <w:name w:val="Body Text 3"/>
    <w:basedOn w:val="a"/>
    <w:link w:val="34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3912B9"/>
  </w:style>
  <w:style w:type="character" w:styleId="af5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3912B9"/>
  </w:style>
  <w:style w:type="paragraph" w:styleId="af6">
    <w:name w:val="caption"/>
    <w:basedOn w:val="a"/>
    <w:next w:val="a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3912B9"/>
  </w:style>
  <w:style w:type="paragraph" w:customStyle="1" w:styleId="ecxmsobodytext">
    <w:name w:val="ecxmsobodytex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3912B9"/>
  </w:style>
  <w:style w:type="paragraph" w:customStyle="1" w:styleId="ListParagraph10">
    <w:name w:val="List Paragraph1"/>
    <w:basedOn w:val="a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0554-BFEC-40E8-BBB4-A3AC5A02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5952</Words>
  <Characters>33930</Characters>
  <Application>Microsoft Office Word</Application>
  <DocSecurity>0</DocSecurity>
  <Lines>282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34</cp:revision>
  <cp:lastPrinted>2016-06-28T08:17:00Z</cp:lastPrinted>
  <dcterms:created xsi:type="dcterms:W3CDTF">2016-06-28T01:49:00Z</dcterms:created>
  <dcterms:modified xsi:type="dcterms:W3CDTF">2016-06-28T09:05:00Z</dcterms:modified>
</cp:coreProperties>
</file>