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F" w:rsidRPr="00350927" w:rsidRDefault="00C051D4" w:rsidP="00350927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350927">
        <w:rPr>
          <w:rFonts w:asciiTheme="minorBidi" w:hAnsiTheme="minorBidi" w:cstheme="minorBidi"/>
          <w:sz w:val="32"/>
          <w:szCs w:val="32"/>
          <w:lang w:bidi="th-TH"/>
        </w:rPr>
        <w:tab/>
      </w:r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>วันนี้ (</w:t>
      </w:r>
      <w:r w:rsidR="00607BDF" w:rsidRPr="00350927">
        <w:rPr>
          <w:rFonts w:asciiTheme="minorBidi" w:hAnsiTheme="minorBidi" w:cstheme="minorBidi"/>
          <w:sz w:val="32"/>
          <w:szCs w:val="32"/>
          <w:lang w:bidi="th-TH"/>
        </w:rPr>
        <w:t xml:space="preserve">11 </w:t>
      </w:r>
      <w:r w:rsidR="00A30F87" w:rsidRPr="0035092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มีนาคม </w:t>
      </w:r>
      <w:r w:rsidR="000E2F77" w:rsidRPr="00350927">
        <w:rPr>
          <w:rFonts w:asciiTheme="minorBidi" w:hAnsiTheme="minorBidi" w:cstheme="minorBidi"/>
          <w:sz w:val="32"/>
          <w:szCs w:val="32"/>
        </w:rPr>
        <w:t>2557</w:t>
      </w:r>
      <w:r w:rsidR="00607BDF" w:rsidRPr="00350927">
        <w:rPr>
          <w:rFonts w:asciiTheme="minorBidi" w:hAnsiTheme="minorBidi" w:cstheme="minorBidi"/>
          <w:sz w:val="32"/>
          <w:szCs w:val="32"/>
        </w:rPr>
        <w:t xml:space="preserve">) </w:t>
      </w:r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="00607BDF" w:rsidRPr="00350927">
        <w:rPr>
          <w:rFonts w:asciiTheme="minorBidi" w:hAnsiTheme="minorBidi" w:cstheme="minorBidi"/>
          <w:sz w:val="32"/>
          <w:szCs w:val="32"/>
        </w:rPr>
        <w:t xml:space="preserve">10.00  </w:t>
      </w:r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607BDF" w:rsidRPr="00350927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593F1D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ห้องห้วยจระเข้  </w:t>
      </w:r>
      <w:r w:rsidR="00A30F87" w:rsidRPr="00350927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โรงเรียนนายร้อยตำรวจสามพราน</w:t>
      </w:r>
      <w:r w:rsidR="00A30F87" w:rsidRPr="00350927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350927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อำเภอสามพราน</w:t>
      </w:r>
      <w:r w:rsidR="00A30F87" w:rsidRPr="00350927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350927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จังหวัดนครปฐม</w:t>
      </w:r>
      <w:r w:rsidR="00A30F87" w:rsidRPr="00350927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  <w:bookmarkStart w:id="0" w:name="_GoBack"/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>นางสาวยิ่งลักษณ์ ชินวัตร   นายกรัฐมนตรีและรัฐมนตรีว่าการกระทรวงกลาโหม เป็นประธานการประชุมคณะรัฐมนตรี</w:t>
      </w:r>
      <w:r w:rsidR="00607BDF" w:rsidRPr="00350927">
        <w:rPr>
          <w:rFonts w:asciiTheme="minorBidi" w:hAnsiTheme="minorBidi" w:cstheme="minorBidi"/>
          <w:sz w:val="32"/>
          <w:szCs w:val="32"/>
        </w:rPr>
        <w:t xml:space="preserve"> </w:t>
      </w:r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 xml:space="preserve">ซึ่งผลการประชุมสรุปสาระสำคัญ </w:t>
      </w:r>
      <w:bookmarkEnd w:id="0"/>
      <w:r w:rsidR="00607BDF" w:rsidRPr="00350927">
        <w:rPr>
          <w:rFonts w:asciiTheme="minorBidi" w:hAnsiTheme="minorBidi" w:cstheme="minorBidi"/>
          <w:sz w:val="32"/>
          <w:szCs w:val="32"/>
          <w:cs/>
          <w:lang w:bidi="th-TH"/>
        </w:rPr>
        <w:t>ดังนี้</w:t>
      </w:r>
    </w:p>
    <w:p w:rsidR="00593F1D" w:rsidRPr="00593F1D" w:rsidRDefault="00A206E7" w:rsidP="00593F1D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  <w:r w:rsidRPr="00350927">
        <w:rPr>
          <w:rFonts w:asciiTheme="minorBidi" w:hAnsiTheme="minorBidi" w:cstheme="minorBidi"/>
          <w:sz w:val="32"/>
          <w:szCs w:val="32"/>
        </w:rPr>
        <w:tab/>
      </w:r>
      <w:r w:rsidRPr="00593F1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93F1D" w:rsidRPr="00593F1D">
        <w:rPr>
          <w:rFonts w:asciiTheme="minorBidi" w:hAnsiTheme="minorBidi" w:cstheme="minorBidi"/>
          <w:sz w:val="32"/>
          <w:szCs w:val="32"/>
        </w:rPr>
        <w:t>1.</w:t>
      </w:r>
      <w:r w:rsidR="00593F1D" w:rsidRPr="00593F1D">
        <w:rPr>
          <w:rFonts w:asciiTheme="minorBidi" w:hAnsiTheme="minorBidi" w:cstheme="minorBidi"/>
          <w:sz w:val="32"/>
          <w:szCs w:val="32"/>
        </w:rPr>
        <w:t xml:space="preserve"> </w:t>
      </w:r>
      <w:r w:rsidR="00593F1D">
        <w:rPr>
          <w:rFonts w:asciiTheme="minorBidi" w:hAnsiTheme="minorBidi" w:cstheme="minorBidi"/>
          <w:sz w:val="32"/>
          <w:szCs w:val="32"/>
        </w:rPr>
        <w:tab/>
      </w:r>
      <w:r w:rsidR="00593F1D" w:rsidRPr="00593F1D">
        <w:rPr>
          <w:rFonts w:asciiTheme="minorBidi" w:hAnsiTheme="minorBidi" w:cstheme="minorBidi"/>
          <w:sz w:val="32"/>
          <w:szCs w:val="32"/>
          <w:cs/>
        </w:rPr>
        <w:t xml:space="preserve">เรื่อง  </w:t>
      </w:r>
      <w:r w:rsidR="00593F1D">
        <w:rPr>
          <w:rFonts w:asciiTheme="minorBidi" w:hAnsiTheme="minorBidi" w:cstheme="minorBidi" w:hint="cs"/>
          <w:sz w:val="32"/>
          <w:szCs w:val="32"/>
          <w:cs/>
        </w:rPr>
        <w:tab/>
      </w:r>
      <w:r w:rsidR="00593F1D" w:rsidRPr="00593F1D">
        <w:rPr>
          <w:rFonts w:asciiTheme="minorBidi" w:hAnsiTheme="minorBidi" w:cstheme="minorBidi"/>
          <w:sz w:val="32"/>
          <w:szCs w:val="32"/>
          <w:cs/>
        </w:rPr>
        <w:t xml:space="preserve">รายงานสถานการณ์ผู้สูงอายุไทย พ.ศ. </w:t>
      </w:r>
      <w:r w:rsidR="00593F1D" w:rsidRPr="00593F1D">
        <w:rPr>
          <w:rFonts w:asciiTheme="minorBidi" w:hAnsiTheme="minorBidi" w:cstheme="minorBidi"/>
          <w:sz w:val="32"/>
          <w:szCs w:val="32"/>
        </w:rPr>
        <w:t xml:space="preserve">2555 </w:t>
      </w:r>
    </w:p>
    <w:p w:rsidR="00593F1D" w:rsidRPr="00593F1D" w:rsidRDefault="00593F1D" w:rsidP="00593F1D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593F1D">
        <w:rPr>
          <w:rFonts w:asciiTheme="minorBidi" w:hAnsiTheme="minorBidi"/>
          <w:sz w:val="32"/>
          <w:szCs w:val="32"/>
        </w:rPr>
        <w:t xml:space="preserve">2. </w:t>
      </w:r>
      <w:r>
        <w:rPr>
          <w:rFonts w:asciiTheme="minorBidi" w:hAnsiTheme="minorBidi"/>
          <w:sz w:val="32"/>
          <w:szCs w:val="32"/>
        </w:rPr>
        <w:tab/>
      </w:r>
      <w:r w:rsidRPr="00593F1D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593F1D">
        <w:rPr>
          <w:rFonts w:asciiTheme="minorBidi" w:hAnsiTheme="minorBidi"/>
          <w:sz w:val="32"/>
          <w:szCs w:val="32"/>
          <w:cs/>
        </w:rPr>
        <w:t xml:space="preserve">การตั้งมูลนิธิรางวัลสมเด็จเจ้าฟ้ามหาจักรี </w:t>
      </w:r>
      <w:r w:rsidRPr="00593F1D">
        <w:rPr>
          <w:rFonts w:asciiTheme="minorBidi" w:hAnsiTheme="minorBidi"/>
          <w:sz w:val="32"/>
          <w:szCs w:val="32"/>
        </w:rPr>
        <w:t xml:space="preserve">(Princess </w:t>
      </w:r>
      <w:proofErr w:type="spellStart"/>
      <w:proofErr w:type="gramStart"/>
      <w:r w:rsidRPr="00593F1D">
        <w:rPr>
          <w:rFonts w:asciiTheme="minorBidi" w:hAnsiTheme="minorBidi"/>
          <w:sz w:val="32"/>
          <w:szCs w:val="32"/>
        </w:rPr>
        <w:t>Maha</w:t>
      </w:r>
      <w:proofErr w:type="spellEnd"/>
      <w:r w:rsidRPr="00593F1D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593F1D">
        <w:rPr>
          <w:rFonts w:asciiTheme="minorBidi" w:hAnsiTheme="minorBidi"/>
          <w:sz w:val="32"/>
          <w:szCs w:val="32"/>
        </w:rPr>
        <w:t>Chakri</w:t>
      </w:r>
      <w:proofErr w:type="spellEnd"/>
      <w:proofErr w:type="gramEnd"/>
      <w:r w:rsidRPr="00593F1D">
        <w:rPr>
          <w:rFonts w:asciiTheme="minorBidi" w:hAnsiTheme="minorBidi"/>
          <w:sz w:val="32"/>
          <w:szCs w:val="32"/>
        </w:rPr>
        <w:t xml:space="preserve">  Award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593F1D">
        <w:rPr>
          <w:rFonts w:asciiTheme="minorBidi" w:hAnsiTheme="minorBidi"/>
          <w:sz w:val="32"/>
          <w:szCs w:val="32"/>
        </w:rPr>
        <w:t>Foundation)</w:t>
      </w:r>
      <w:r w:rsidRPr="00593F1D">
        <w:rPr>
          <w:rFonts w:asciiTheme="minorBidi" w:hAnsiTheme="minorBidi"/>
          <w:sz w:val="32"/>
          <w:szCs w:val="32"/>
          <w:cs/>
        </w:rPr>
        <w:t xml:space="preserve"> </w:t>
      </w:r>
    </w:p>
    <w:p w:rsidR="00593F1D" w:rsidRPr="00B3500D" w:rsidRDefault="00593F1D" w:rsidP="00593F1D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ab/>
      </w:r>
      <w:r w:rsidRPr="00593F1D">
        <w:rPr>
          <w:rFonts w:asciiTheme="minorBidi" w:eastAsia="Times New Roman" w:hAnsiTheme="minorBidi"/>
          <w:sz w:val="32"/>
          <w:szCs w:val="32"/>
        </w:rPr>
        <w:t>3. </w:t>
      </w:r>
      <w:r>
        <w:rPr>
          <w:rFonts w:asciiTheme="minorBidi" w:eastAsia="Times New Roman" w:hAnsiTheme="minorBidi"/>
          <w:sz w:val="32"/>
          <w:szCs w:val="32"/>
        </w:rPr>
        <w:tab/>
      </w:r>
      <w:r w:rsidRPr="00B3500D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>
        <w:rPr>
          <w:rFonts w:asciiTheme="minorBidi" w:eastAsia="Times New Roman" w:hAnsiTheme="minorBidi"/>
          <w:sz w:val="32"/>
          <w:szCs w:val="32"/>
          <w:cs/>
        </w:rPr>
        <w:tab/>
      </w:r>
      <w:r w:rsidRPr="00B3500D">
        <w:rPr>
          <w:rFonts w:asciiTheme="minorBidi" w:eastAsia="Times New Roman" w:hAnsiTheme="minorBidi"/>
          <w:sz w:val="32"/>
          <w:szCs w:val="32"/>
          <w:cs/>
        </w:rPr>
        <w:t>ขอความเห็นชอบการแต่งตั้งผู้อำนวยการสถาบันส่งเสริมการสอนวิทยาศาสตร์</w:t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>
        <w:rPr>
          <w:rFonts w:asciiTheme="minorBidi" w:eastAsia="Times New Roman" w:hAnsiTheme="minorBidi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 w:rsidRPr="00B3500D">
        <w:rPr>
          <w:rFonts w:asciiTheme="minorBidi" w:eastAsia="Times New Roman" w:hAnsiTheme="minorBidi"/>
          <w:sz w:val="32"/>
          <w:szCs w:val="32"/>
          <w:cs/>
        </w:rPr>
        <w:t>และเทคโนโลยี</w:t>
      </w:r>
    </w:p>
    <w:p w:rsidR="00593F1D" w:rsidRPr="00B3500D" w:rsidRDefault="00593F1D" w:rsidP="00593F1D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ab/>
      </w:r>
      <w:r w:rsidRPr="00593F1D">
        <w:rPr>
          <w:rFonts w:asciiTheme="minorBidi" w:eastAsia="Times New Roman" w:hAnsiTheme="minorBidi"/>
          <w:sz w:val="32"/>
          <w:szCs w:val="32"/>
        </w:rPr>
        <w:t>4. </w:t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 w:rsidRPr="00B3500D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 w:rsidRPr="00B3500D">
        <w:rPr>
          <w:rFonts w:asciiTheme="minorBidi" w:eastAsia="Times New Roman" w:hAnsiTheme="minorBidi"/>
          <w:sz w:val="32"/>
          <w:szCs w:val="32"/>
          <w:cs/>
        </w:rPr>
        <w:t>การรับรองร่างแถลงการณ์ของการประชุมระดับผู้นำว่าด้วยความมั่นคงทาง</w:t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>
        <w:rPr>
          <w:rFonts w:asciiTheme="minorBidi" w:eastAsia="Times New Roman" w:hAnsiTheme="minorBidi"/>
          <w:sz w:val="32"/>
          <w:szCs w:val="32"/>
          <w:cs/>
        </w:rPr>
        <w:tab/>
      </w:r>
      <w:r>
        <w:rPr>
          <w:rFonts w:asciiTheme="minorBidi" w:eastAsia="Times New Roman" w:hAnsiTheme="minorBidi" w:hint="cs"/>
          <w:sz w:val="32"/>
          <w:szCs w:val="32"/>
          <w:cs/>
        </w:rPr>
        <w:tab/>
      </w:r>
      <w:r>
        <w:rPr>
          <w:rFonts w:asciiTheme="minorBidi" w:eastAsia="Times New Roman" w:hAnsiTheme="minorBidi"/>
          <w:sz w:val="32"/>
          <w:szCs w:val="32"/>
          <w:cs/>
        </w:rPr>
        <w:tab/>
      </w:r>
      <w:proofErr w:type="gramStart"/>
      <w:r w:rsidRPr="00B3500D">
        <w:rPr>
          <w:rFonts w:asciiTheme="minorBidi" w:eastAsia="Times New Roman" w:hAnsiTheme="minorBidi"/>
          <w:sz w:val="32"/>
          <w:szCs w:val="32"/>
          <w:cs/>
        </w:rPr>
        <w:t>นิวเคลียร์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 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กรุง</w:t>
      </w:r>
      <w:proofErr w:type="spellStart"/>
      <w:r w:rsidRPr="00B3500D">
        <w:rPr>
          <w:rFonts w:asciiTheme="minorBidi" w:eastAsia="Times New Roman" w:hAnsiTheme="minorBidi"/>
          <w:sz w:val="32"/>
          <w:szCs w:val="32"/>
          <w:cs/>
        </w:rPr>
        <w:t>เฮก</w:t>
      </w:r>
      <w:proofErr w:type="spellEnd"/>
      <w:proofErr w:type="gramEnd"/>
      <w:r w:rsidRPr="00B3500D">
        <w:rPr>
          <w:rFonts w:asciiTheme="minorBidi" w:eastAsia="Times New Roman" w:hAnsiTheme="minorBidi"/>
          <w:sz w:val="32"/>
          <w:szCs w:val="32"/>
          <w:cs/>
        </w:rPr>
        <w:t xml:space="preserve"> (</w:t>
      </w:r>
      <w:r w:rsidRPr="00B3500D">
        <w:rPr>
          <w:rFonts w:asciiTheme="minorBidi" w:eastAsia="Times New Roman" w:hAnsiTheme="minorBidi"/>
          <w:sz w:val="32"/>
          <w:szCs w:val="32"/>
        </w:rPr>
        <w:t xml:space="preserve">The Draft Hague Nuclear Security Summit </w:t>
      </w:r>
      <w:r>
        <w:rPr>
          <w:rFonts w:asciiTheme="minorBidi" w:eastAsia="Times New Roman" w:hAnsiTheme="minorBidi"/>
          <w:sz w:val="32"/>
          <w:szCs w:val="32"/>
        </w:rPr>
        <w:tab/>
      </w:r>
      <w:r>
        <w:rPr>
          <w:rFonts w:asciiTheme="minorBidi" w:eastAsia="Times New Roman" w:hAnsiTheme="minorBidi"/>
          <w:sz w:val="32"/>
          <w:szCs w:val="32"/>
        </w:rPr>
        <w:tab/>
      </w:r>
      <w:r>
        <w:rPr>
          <w:rFonts w:asciiTheme="minorBidi" w:eastAsia="Times New Roman" w:hAnsiTheme="minorBidi"/>
          <w:sz w:val="32"/>
          <w:szCs w:val="32"/>
        </w:rPr>
        <w:tab/>
      </w:r>
      <w:r>
        <w:rPr>
          <w:rFonts w:asciiTheme="minorBidi" w:eastAsia="Times New Roman" w:hAnsiTheme="minorBidi"/>
          <w:sz w:val="32"/>
          <w:szCs w:val="32"/>
        </w:rPr>
        <w:tab/>
      </w:r>
      <w:r>
        <w:rPr>
          <w:rFonts w:asciiTheme="minorBidi" w:eastAsia="Times New Roman" w:hAnsiTheme="minorBidi"/>
          <w:sz w:val="32"/>
          <w:szCs w:val="32"/>
        </w:rPr>
        <w:tab/>
      </w:r>
      <w:proofErr w:type="spellStart"/>
      <w:r w:rsidRPr="00B3500D">
        <w:rPr>
          <w:rFonts w:asciiTheme="minorBidi" w:eastAsia="Times New Roman" w:hAnsiTheme="minorBidi"/>
          <w:sz w:val="32"/>
          <w:szCs w:val="32"/>
        </w:rPr>
        <w:t>Communique</w:t>
      </w:r>
      <w:proofErr w:type="spellEnd"/>
      <w:r w:rsidRPr="00B3500D">
        <w:rPr>
          <w:rFonts w:asciiTheme="minorBidi" w:eastAsia="Times New Roman" w:hAnsiTheme="minorBidi"/>
          <w:sz w:val="32"/>
          <w:szCs w:val="32"/>
          <w:cs/>
        </w:rPr>
        <w:t>)</w:t>
      </w:r>
    </w:p>
    <w:p w:rsidR="00607BDF" w:rsidRPr="00593F1D" w:rsidRDefault="00607BDF" w:rsidP="00350927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607BDF" w:rsidRPr="00350927" w:rsidRDefault="00607BDF" w:rsidP="00350927">
      <w:pPr>
        <w:tabs>
          <w:tab w:val="left" w:pos="1418"/>
          <w:tab w:val="left" w:pos="2700"/>
          <w:tab w:val="left" w:pos="2835"/>
          <w:tab w:val="left" w:pos="3402"/>
        </w:tabs>
        <w:spacing w:after="0" w:line="36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 xml:space="preserve"> </w:t>
      </w:r>
      <w:r w:rsidRPr="00350927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50927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350927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350927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350927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50927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50927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350927">
        <w:rPr>
          <w:rFonts w:asciiTheme="minorBidi" w:hAnsiTheme="minorBidi"/>
          <w:i/>
          <w:iCs/>
          <w:sz w:val="32"/>
          <w:szCs w:val="32"/>
        </w:rPr>
        <w:t>F.M. 92.5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50927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50927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607BDF" w:rsidRPr="00350927" w:rsidRDefault="00607BDF" w:rsidP="00350927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607BDF" w:rsidRPr="00350927" w:rsidRDefault="00607BDF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A206E7" w:rsidRPr="00350927" w:rsidRDefault="00A206E7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sz w:val="32"/>
          <w:szCs w:val="32"/>
          <w:lang w:bidi="ar-SA"/>
        </w:rPr>
      </w:pPr>
    </w:p>
    <w:p w:rsidR="00D0636B" w:rsidRPr="00350927" w:rsidRDefault="00C051D4" w:rsidP="00350927">
      <w:pPr>
        <w:pStyle w:val="a5"/>
        <w:numPr>
          <w:ilvl w:val="0"/>
          <w:numId w:val="1"/>
        </w:num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350927">
        <w:rPr>
          <w:rFonts w:asciiTheme="minorBidi" w:hAnsiTheme="minorBidi"/>
          <w:b/>
          <w:bCs/>
          <w:sz w:val="32"/>
          <w:szCs w:val="32"/>
        </w:rPr>
        <w:lastRenderedPageBreak/>
        <w:t xml:space="preserve"> </w:t>
      </w:r>
      <w:r w:rsidR="00D0636B" w:rsidRPr="00350927">
        <w:rPr>
          <w:rFonts w:asciiTheme="minorBidi" w:hAnsiTheme="minorBidi"/>
          <w:b/>
          <w:bCs/>
          <w:sz w:val="32"/>
          <w:szCs w:val="32"/>
          <w:cs/>
        </w:rPr>
        <w:t xml:space="preserve">เรื่อง  รายงานสถานการณ์ผู้สูงอายุไทย พ.ศ. </w:t>
      </w:r>
      <w:r w:rsidR="00D0636B" w:rsidRPr="00350927">
        <w:rPr>
          <w:rFonts w:asciiTheme="minorBidi" w:hAnsiTheme="minorBidi"/>
          <w:b/>
          <w:bCs/>
          <w:sz w:val="32"/>
          <w:szCs w:val="32"/>
        </w:rPr>
        <w:t xml:space="preserve">2555 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</w:rPr>
        <w:tab/>
      </w:r>
      <w:r w:rsidRPr="00350927">
        <w:rPr>
          <w:rFonts w:asciiTheme="minorBidi" w:hAnsiTheme="minorBidi"/>
          <w:sz w:val="32"/>
          <w:szCs w:val="32"/>
          <w:cs/>
        </w:rPr>
        <w:t xml:space="preserve">คณะรัฐมนตรีรับทราบรายงานสถานการณ์ผู้สูงอายุไทย พ.ศ. </w:t>
      </w:r>
      <w:r w:rsidRPr="00350927">
        <w:rPr>
          <w:rFonts w:asciiTheme="minorBidi" w:hAnsiTheme="minorBidi"/>
          <w:sz w:val="32"/>
          <w:szCs w:val="32"/>
        </w:rPr>
        <w:t xml:space="preserve">2555 </w:t>
      </w:r>
      <w:r w:rsidRPr="00350927">
        <w:rPr>
          <w:rFonts w:asciiTheme="minorBidi" w:hAnsiTheme="minorBidi"/>
          <w:sz w:val="32"/>
          <w:szCs w:val="32"/>
          <w:cs/>
        </w:rPr>
        <w:t xml:space="preserve"> ของคณะกรรมการผู้สูงอายุแห่งชาติ (</w:t>
      </w:r>
      <w:proofErr w:type="spellStart"/>
      <w:r w:rsidRPr="00350927">
        <w:rPr>
          <w:rFonts w:asciiTheme="minorBidi" w:hAnsiTheme="minorBidi"/>
          <w:sz w:val="32"/>
          <w:szCs w:val="32"/>
          <w:cs/>
        </w:rPr>
        <w:t>กผส</w:t>
      </w:r>
      <w:proofErr w:type="spellEnd"/>
      <w:r w:rsidRPr="00350927">
        <w:rPr>
          <w:rFonts w:asciiTheme="minorBidi" w:hAnsiTheme="minorBidi"/>
          <w:sz w:val="32"/>
          <w:szCs w:val="32"/>
          <w:cs/>
        </w:rPr>
        <w:t>.) ตามที่กระทรวงการพัฒนาสังคมและความมั่นคงของมนุษย์ (</w:t>
      </w:r>
      <w:proofErr w:type="spellStart"/>
      <w:r w:rsidRPr="00350927">
        <w:rPr>
          <w:rFonts w:asciiTheme="minorBidi" w:hAnsiTheme="minorBidi"/>
          <w:sz w:val="32"/>
          <w:szCs w:val="32"/>
          <w:cs/>
        </w:rPr>
        <w:t>พม</w:t>
      </w:r>
      <w:proofErr w:type="spellEnd"/>
      <w:r w:rsidRPr="00350927">
        <w:rPr>
          <w:rFonts w:asciiTheme="minorBidi" w:hAnsiTheme="minorBidi"/>
          <w:sz w:val="32"/>
          <w:szCs w:val="32"/>
          <w:cs/>
        </w:rPr>
        <w:t>.) เสนอ</w:t>
      </w:r>
      <w:r w:rsidRPr="00350927">
        <w:rPr>
          <w:rFonts w:asciiTheme="minorBidi" w:hAnsiTheme="minorBidi"/>
          <w:sz w:val="32"/>
          <w:szCs w:val="32"/>
          <w:cs/>
        </w:rPr>
        <w:tab/>
      </w:r>
    </w:p>
    <w:p w:rsidR="00D0636B" w:rsidRPr="00350927" w:rsidRDefault="00D0636B" w:rsidP="00350927">
      <w:pPr>
        <w:spacing w:after="0" w:line="360" w:lineRule="exact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350927">
        <w:rPr>
          <w:rFonts w:asciiTheme="minorBidi" w:hAnsiTheme="minorBidi"/>
          <w:b/>
          <w:bCs/>
          <w:sz w:val="32"/>
          <w:szCs w:val="32"/>
          <w:cs/>
        </w:rPr>
        <w:t>สาระสำคัญของเรื่อง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sz w:val="32"/>
          <w:szCs w:val="32"/>
        </w:rPr>
        <w:t xml:space="preserve">1. 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>ข้อเสนอเชิงนโยบาย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sz w:val="32"/>
          <w:szCs w:val="32"/>
          <w:cs/>
        </w:rPr>
        <w:tab/>
        <w:t>การพัฒนาคุณภาพชีวิตของผู้สูงอายุเป็นที่สำคัญต่อความมั่นคงและการพัฒนาของประเทศ สำหรับประเด็นที่เร่งด่วนและมีช่องทางเอื้อให้ดำเนินการได้ทันทีในระยะสั้น ได้แก่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sz w:val="32"/>
          <w:szCs w:val="32"/>
        </w:rPr>
        <w:t xml:space="preserve">1.1 </w:t>
      </w:r>
      <w:r w:rsidRPr="00350927">
        <w:rPr>
          <w:rFonts w:asciiTheme="minorBidi" w:hAnsiTheme="minorBidi"/>
          <w:sz w:val="32"/>
          <w:szCs w:val="32"/>
          <w:cs/>
        </w:rPr>
        <w:t xml:space="preserve">การนำพระราชบัญญัติกองทุนการออมแห่งชาติ พ.ศ. </w:t>
      </w:r>
      <w:r w:rsidRPr="00350927">
        <w:rPr>
          <w:rFonts w:asciiTheme="minorBidi" w:hAnsiTheme="minorBidi"/>
          <w:sz w:val="32"/>
          <w:szCs w:val="32"/>
        </w:rPr>
        <w:t xml:space="preserve">2554 </w:t>
      </w:r>
      <w:r w:rsidRPr="00350927">
        <w:rPr>
          <w:rFonts w:asciiTheme="minorBidi" w:hAnsiTheme="minorBidi"/>
          <w:sz w:val="32"/>
          <w:szCs w:val="32"/>
          <w:cs/>
        </w:rPr>
        <w:t>ไปดำเนินการให้เกิดผลโดยเร็วที่สุด แม้ว่าจะมีระบบเบี้ยยังชีพมาเป็นสวัสดิการขั้นพื้นฐานแล้ว</w:t>
      </w:r>
      <w:r w:rsidR="00D51041">
        <w:rPr>
          <w:rFonts w:asciiTheme="minorBidi" w:hAnsiTheme="minorBidi" w:hint="cs"/>
          <w:sz w:val="32"/>
          <w:szCs w:val="32"/>
          <w:cs/>
        </w:rPr>
        <w:t xml:space="preserve"> </w:t>
      </w:r>
      <w:r w:rsidRPr="00350927">
        <w:rPr>
          <w:rFonts w:asciiTheme="minorBidi" w:hAnsiTheme="minorBidi"/>
          <w:sz w:val="32"/>
          <w:szCs w:val="32"/>
          <w:cs/>
        </w:rPr>
        <w:t>แต่มิได้หมายความว่าจะเพียงพอและเป็นหลักประกันที่มั่นคง รวมทั้งระบบที่รัฐให้แต่ฝ่ายเดียวนั้น</w:t>
      </w:r>
      <w:r w:rsidR="00D51041">
        <w:rPr>
          <w:rFonts w:asciiTheme="minorBidi" w:hAnsiTheme="minorBidi" w:hint="cs"/>
          <w:sz w:val="32"/>
          <w:szCs w:val="32"/>
          <w:cs/>
        </w:rPr>
        <w:t xml:space="preserve"> </w:t>
      </w:r>
      <w:r w:rsidRPr="00350927">
        <w:rPr>
          <w:rFonts w:asciiTheme="minorBidi" w:hAnsiTheme="minorBidi"/>
          <w:sz w:val="32"/>
          <w:szCs w:val="32"/>
          <w:cs/>
        </w:rPr>
        <w:t>คงยากที่จะรองรับปริมาณประชากรผู้สูงอายุที่จะเพิ่มขึ้นอย่างรวดเร็ว อันอาจก่อให้เกิดปัญหาด้านการเงินการคลังของประเทศในอนาคต การสร้างความมั่นคงทางเศรษฐกิจในวัยสูงอายุนั้น ควรเน้นให้ประชากรมีส่วนร่วมในการรับผิดชอบ การออมจึงเป็นรูปแบบหนึ่งที่สำคัญ ซึ่งที่ผ่านมาได้มีการพยายามผลักดันให้มีกองทุนการออมแห่งชาติขึ้น เพื่อส่งเสริมให้ประชาชนออมเมื่อยามสูงอายุโดยรัฐช่วยสมทบ เพื่อให้ทันกับการเปลี่ยนผ่านสู่สังคมสูงวัย รัฐควรเร่งดำเนินการเรื่องกองทุนการออมแห่งชาติให้เป็นรูปธรรมโดยเร็วที่สุด พร้อมทั้งเร่งพัฒนาระบบหลักประกันทางเศรษฐกิจในรูปแบบอื่น ๆ ด้วย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sz w:val="32"/>
          <w:szCs w:val="32"/>
          <w:cs/>
        </w:rPr>
        <w:tab/>
      </w:r>
      <w:proofErr w:type="gramStart"/>
      <w:r w:rsidRPr="00350927">
        <w:rPr>
          <w:rFonts w:asciiTheme="minorBidi" w:hAnsiTheme="minorBidi"/>
          <w:sz w:val="32"/>
          <w:szCs w:val="32"/>
        </w:rPr>
        <w:t xml:space="preserve">1.2 </w:t>
      </w:r>
      <w:r w:rsidRPr="00350927">
        <w:rPr>
          <w:rFonts w:asciiTheme="minorBidi" w:hAnsiTheme="minorBidi"/>
          <w:sz w:val="32"/>
          <w:szCs w:val="32"/>
          <w:cs/>
        </w:rPr>
        <w:t>การผลักดันให้องค์กรปกครองส่วนท้องถิ่น (</w:t>
      </w:r>
      <w:proofErr w:type="spellStart"/>
      <w:r w:rsidRPr="00350927">
        <w:rPr>
          <w:rFonts w:asciiTheme="minorBidi" w:hAnsiTheme="minorBidi"/>
          <w:sz w:val="32"/>
          <w:szCs w:val="32"/>
          <w:cs/>
        </w:rPr>
        <w:t>อปท</w:t>
      </w:r>
      <w:proofErr w:type="spellEnd"/>
      <w:r w:rsidRPr="00350927">
        <w:rPr>
          <w:rFonts w:asciiTheme="minorBidi" w:hAnsiTheme="minorBidi"/>
          <w:sz w:val="32"/>
          <w:szCs w:val="32"/>
          <w:cs/>
        </w:rPr>
        <w:t xml:space="preserve">.) ขับเคลื่อนงานด้านผู้สูงอายุ ที่ผ่านมาการดำเนินงานด้านผู้สูงอายุ มีการดำเนินงานค่อนข้างล่าช้า ไม่ต่อเนื่องกลจักรสำคัญที่จะผลักดันให้งานด้านผู้สูงอายุขับเคลื่อนไปอย่างต่อเนื่องได้รวดเร็วขึ้น คือ การกระตุ้นและส่งเสริมให้ </w:t>
      </w:r>
      <w:proofErr w:type="spellStart"/>
      <w:r w:rsidRPr="00350927">
        <w:rPr>
          <w:rFonts w:asciiTheme="minorBidi" w:hAnsiTheme="minorBidi"/>
          <w:sz w:val="32"/>
          <w:szCs w:val="32"/>
          <w:cs/>
        </w:rPr>
        <w:t>อปท</w:t>
      </w:r>
      <w:proofErr w:type="spellEnd"/>
      <w:r w:rsidRPr="00350927">
        <w:rPr>
          <w:rFonts w:asciiTheme="minorBidi" w:hAnsiTheme="minorBidi"/>
          <w:sz w:val="32"/>
          <w:szCs w:val="32"/>
          <w:cs/>
        </w:rPr>
        <w:t>.</w:t>
      </w:r>
      <w:proofErr w:type="gramEnd"/>
      <w:r w:rsidRPr="00350927">
        <w:rPr>
          <w:rFonts w:asciiTheme="minorBidi" w:hAnsiTheme="minorBidi"/>
          <w:sz w:val="32"/>
          <w:szCs w:val="32"/>
          <w:cs/>
        </w:rPr>
        <w:t xml:space="preserve"> เข้ามารับผิดชอบงานด้านการส่งเสริม พัฒนาศักยภาพและคุ้มครองผู้สูงอายุในชุมชนของตนอย่างเป็นระบบ หาก </w:t>
      </w:r>
      <w:proofErr w:type="spellStart"/>
      <w:r w:rsidRPr="00350927">
        <w:rPr>
          <w:rFonts w:asciiTheme="minorBidi" w:hAnsiTheme="minorBidi"/>
          <w:sz w:val="32"/>
          <w:szCs w:val="32"/>
          <w:cs/>
        </w:rPr>
        <w:t>อปท</w:t>
      </w:r>
      <w:proofErr w:type="spellEnd"/>
      <w:r w:rsidRPr="00350927">
        <w:rPr>
          <w:rFonts w:asciiTheme="minorBidi" w:hAnsiTheme="minorBidi"/>
          <w:sz w:val="32"/>
          <w:szCs w:val="32"/>
          <w:cs/>
        </w:rPr>
        <w:t>. ได้รับการส่งเสริมให้มีความรู้ความเข้าใจ จะสามารถเข้าถึงและพัฒนาคุณภาพชีวิตของผู้สูงอายุได้เป็นอย่างดี เนื่องจากมีบทบาทหน้าที่ตามกฎหมาย มีงบประมาณ และสามารถเป็นแกนหลักในการดึงพลังสมาชิกในชุมชนและหน่วยงานที่เกี่ยวข้องให้ร่วมผนึกกำลังกันทำงานได้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b/>
          <w:bCs/>
          <w:sz w:val="32"/>
          <w:szCs w:val="32"/>
          <w:cs/>
        </w:rPr>
        <w:tab/>
      </w:r>
      <w:r w:rsidRPr="00350927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>การเปลี่ยนแปล</w:t>
      </w:r>
      <w:r w:rsidR="00D51041">
        <w:rPr>
          <w:rFonts w:asciiTheme="minorBidi" w:hAnsiTheme="minorBidi" w:hint="cs"/>
          <w:b/>
          <w:bCs/>
          <w:sz w:val="32"/>
          <w:szCs w:val="32"/>
          <w:cs/>
        </w:rPr>
        <w:t>ง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>ทางประชากร และข้อมูลสถิติที่สำคัญเกี่ยวกับผู้สูงอายุ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sz w:val="32"/>
          <w:szCs w:val="32"/>
          <w:cs/>
        </w:rPr>
        <w:tab/>
        <w:t xml:space="preserve">จากผลการคาดประมาณประชากรของประเทศไทย พ.ศ. </w:t>
      </w:r>
      <w:r w:rsidRPr="00350927">
        <w:rPr>
          <w:rFonts w:asciiTheme="minorBidi" w:hAnsiTheme="minorBidi"/>
          <w:sz w:val="32"/>
          <w:szCs w:val="32"/>
        </w:rPr>
        <w:t xml:space="preserve">2553 – 2583 </w:t>
      </w:r>
      <w:r w:rsidRPr="00350927">
        <w:rPr>
          <w:rFonts w:asciiTheme="minorBidi" w:hAnsiTheme="minorBidi"/>
          <w:sz w:val="32"/>
          <w:szCs w:val="32"/>
          <w:cs/>
        </w:rPr>
        <w:t xml:space="preserve">สัดส่วนของประชากรวัยเด็กและวัยแรงงานมีแนวโน้มลดลง ในขณะที่สัดส่วนของประชากรสูงอายุมีแนวโน้มเพิ่มขึ้นอย่างต่อเนื่อง จากร้อยละ </w:t>
      </w:r>
      <w:r w:rsidRPr="00350927">
        <w:rPr>
          <w:rFonts w:asciiTheme="minorBidi" w:hAnsiTheme="minorBidi"/>
          <w:sz w:val="32"/>
          <w:szCs w:val="32"/>
        </w:rPr>
        <w:t xml:space="preserve">13.2 </w:t>
      </w:r>
      <w:r w:rsidRPr="00350927">
        <w:rPr>
          <w:rFonts w:asciiTheme="minorBidi" w:hAnsiTheme="minorBidi"/>
          <w:sz w:val="32"/>
          <w:szCs w:val="32"/>
          <w:cs/>
        </w:rPr>
        <w:t xml:space="preserve">ใน พ.ศ. </w:t>
      </w:r>
      <w:r w:rsidRPr="00350927">
        <w:rPr>
          <w:rFonts w:asciiTheme="minorBidi" w:hAnsiTheme="minorBidi"/>
          <w:sz w:val="32"/>
          <w:szCs w:val="32"/>
        </w:rPr>
        <w:t xml:space="preserve">2553 </w:t>
      </w:r>
      <w:r w:rsidRPr="00350927">
        <w:rPr>
          <w:rFonts w:asciiTheme="minorBidi" w:hAnsiTheme="minorBidi"/>
          <w:sz w:val="32"/>
          <w:szCs w:val="32"/>
          <w:cs/>
        </w:rPr>
        <w:t xml:space="preserve">เป็นร้อยละ </w:t>
      </w:r>
      <w:r w:rsidRPr="00350927">
        <w:rPr>
          <w:rFonts w:asciiTheme="minorBidi" w:hAnsiTheme="minorBidi"/>
          <w:sz w:val="32"/>
          <w:szCs w:val="32"/>
        </w:rPr>
        <w:t xml:space="preserve">32.1 </w:t>
      </w:r>
      <w:r w:rsidRPr="00350927">
        <w:rPr>
          <w:rFonts w:asciiTheme="minorBidi" w:hAnsiTheme="minorBidi"/>
          <w:sz w:val="32"/>
          <w:szCs w:val="32"/>
          <w:cs/>
        </w:rPr>
        <w:t xml:space="preserve">ใน พ.ศ. </w:t>
      </w:r>
      <w:r w:rsidRPr="00350927">
        <w:rPr>
          <w:rFonts w:asciiTheme="minorBidi" w:hAnsiTheme="minorBidi"/>
          <w:sz w:val="32"/>
          <w:szCs w:val="32"/>
        </w:rPr>
        <w:t xml:space="preserve">2583 </w:t>
      </w:r>
      <w:r w:rsidRPr="00350927">
        <w:rPr>
          <w:rFonts w:asciiTheme="minorBidi" w:hAnsiTheme="minorBidi"/>
          <w:sz w:val="32"/>
          <w:szCs w:val="32"/>
          <w:cs/>
        </w:rPr>
        <w:t xml:space="preserve">ในปี พ.ศ. </w:t>
      </w:r>
      <w:r w:rsidRPr="00350927">
        <w:rPr>
          <w:rFonts w:asciiTheme="minorBidi" w:hAnsiTheme="minorBidi"/>
          <w:sz w:val="32"/>
          <w:szCs w:val="32"/>
        </w:rPr>
        <w:t xml:space="preserve">2560 </w:t>
      </w:r>
      <w:r w:rsidRPr="00350927">
        <w:rPr>
          <w:rFonts w:asciiTheme="minorBidi" w:hAnsiTheme="minorBidi"/>
          <w:sz w:val="32"/>
          <w:szCs w:val="32"/>
          <w:cs/>
        </w:rPr>
        <w:t xml:space="preserve"> จะเป็นปีที่สัดส่วนของประชากรวัยสูงอายุ สัดส่วนของผู้สูงอายุวัยปลายจะเพิ่มจากประมาณร้อยละ </w:t>
      </w:r>
      <w:r w:rsidRPr="00350927">
        <w:rPr>
          <w:rFonts w:asciiTheme="minorBidi" w:hAnsiTheme="minorBidi"/>
          <w:sz w:val="32"/>
          <w:szCs w:val="32"/>
        </w:rPr>
        <w:t xml:space="preserve">12.7 </w:t>
      </w:r>
      <w:r w:rsidRPr="00350927">
        <w:rPr>
          <w:rFonts w:asciiTheme="minorBidi" w:hAnsiTheme="minorBidi"/>
          <w:sz w:val="32"/>
          <w:szCs w:val="32"/>
          <w:cs/>
        </w:rPr>
        <w:t xml:space="preserve">ของประชากรสูงอายุทั้งหมดเป็นเกือบ </w:t>
      </w:r>
      <w:r w:rsidRPr="00350927">
        <w:rPr>
          <w:rFonts w:asciiTheme="minorBidi" w:hAnsiTheme="minorBidi"/>
          <w:sz w:val="32"/>
          <w:szCs w:val="32"/>
        </w:rPr>
        <w:t xml:space="preserve">1 </w:t>
      </w:r>
      <w:r w:rsidRPr="00350927">
        <w:rPr>
          <w:rFonts w:asciiTheme="minorBidi" w:hAnsiTheme="minorBidi"/>
          <w:sz w:val="32"/>
          <w:szCs w:val="32"/>
          <w:cs/>
        </w:rPr>
        <w:t xml:space="preserve">ใน </w:t>
      </w:r>
      <w:r w:rsidRPr="00350927">
        <w:rPr>
          <w:rFonts w:asciiTheme="minorBidi" w:hAnsiTheme="minorBidi"/>
          <w:sz w:val="32"/>
          <w:szCs w:val="32"/>
        </w:rPr>
        <w:t xml:space="preserve">5 </w:t>
      </w:r>
      <w:r w:rsidRPr="00350927">
        <w:rPr>
          <w:rFonts w:asciiTheme="minorBidi" w:hAnsiTheme="minorBidi"/>
          <w:sz w:val="32"/>
          <w:szCs w:val="32"/>
          <w:cs/>
        </w:rPr>
        <w:t xml:space="preserve">ของประชากรสูงอายุ ปัญหาสุขภาพประชากรสูงอายุจากข้อมูลพบว่า ในปี พ.ศ. </w:t>
      </w:r>
      <w:r w:rsidRPr="00350927">
        <w:rPr>
          <w:rFonts w:asciiTheme="minorBidi" w:hAnsiTheme="minorBidi"/>
          <w:sz w:val="32"/>
          <w:szCs w:val="32"/>
        </w:rPr>
        <w:t xml:space="preserve">2554 </w:t>
      </w:r>
      <w:r w:rsidRPr="00350927">
        <w:rPr>
          <w:rFonts w:asciiTheme="minorBidi" w:hAnsiTheme="minorBidi"/>
          <w:sz w:val="32"/>
          <w:szCs w:val="32"/>
          <w:cs/>
        </w:rPr>
        <w:t xml:space="preserve">ผู้สูงอายุมีปัญหาด้านการมองเห็นร้อยละ </w:t>
      </w:r>
      <w:r w:rsidRPr="00350927">
        <w:rPr>
          <w:rFonts w:asciiTheme="minorBidi" w:hAnsiTheme="minorBidi"/>
          <w:sz w:val="32"/>
          <w:szCs w:val="32"/>
        </w:rPr>
        <w:t xml:space="preserve">47.4 </w:t>
      </w:r>
      <w:r w:rsidRPr="00350927">
        <w:rPr>
          <w:rFonts w:asciiTheme="minorBidi" w:hAnsiTheme="minorBidi"/>
          <w:sz w:val="32"/>
          <w:szCs w:val="32"/>
          <w:cs/>
        </w:rPr>
        <w:t xml:space="preserve"> เพิ่มขึ้นจากปี พ.ศ. </w:t>
      </w:r>
      <w:r w:rsidRPr="00350927">
        <w:rPr>
          <w:rFonts w:asciiTheme="minorBidi" w:hAnsiTheme="minorBidi"/>
          <w:sz w:val="32"/>
          <w:szCs w:val="32"/>
        </w:rPr>
        <w:t xml:space="preserve">2550 </w:t>
      </w:r>
      <w:r w:rsidRPr="00350927">
        <w:rPr>
          <w:rFonts w:asciiTheme="minorBidi" w:hAnsiTheme="minorBidi"/>
          <w:sz w:val="32"/>
          <w:szCs w:val="32"/>
          <w:cs/>
        </w:rPr>
        <w:t xml:space="preserve">เล็กน้อย โดยปัญหาดังกล่าวมีแนวโน้มเพิ่มขึ้นตามอายุ มีปัญหาด้านการได้ยิน ประมาณร้อยละ </w:t>
      </w:r>
      <w:r w:rsidRPr="00350927">
        <w:rPr>
          <w:rFonts w:asciiTheme="minorBidi" w:hAnsiTheme="minorBidi"/>
          <w:sz w:val="32"/>
          <w:szCs w:val="32"/>
        </w:rPr>
        <w:t xml:space="preserve">15 </w:t>
      </w:r>
      <w:r w:rsidRPr="00350927">
        <w:rPr>
          <w:rFonts w:asciiTheme="minorBidi" w:hAnsiTheme="minorBidi"/>
          <w:sz w:val="32"/>
          <w:szCs w:val="32"/>
          <w:cs/>
        </w:rPr>
        <w:t xml:space="preserve">นอกจากนี้ยังพบปัญหาในด้านศักยภาพในการควบคุม การเคลื่อนไหว การพลัดตกหกล้ม การควบคุมระบบการขับถ่าย รวมทั้งข้อมูลการสำรวจประชากรสูงอายุในปี พ.ศ. </w:t>
      </w:r>
      <w:r w:rsidRPr="00350927">
        <w:rPr>
          <w:rFonts w:asciiTheme="minorBidi" w:hAnsiTheme="minorBidi"/>
          <w:sz w:val="32"/>
          <w:szCs w:val="32"/>
        </w:rPr>
        <w:t xml:space="preserve">2550 </w:t>
      </w:r>
      <w:r w:rsidRPr="00350927">
        <w:rPr>
          <w:rFonts w:asciiTheme="minorBidi" w:hAnsiTheme="minorBidi"/>
          <w:sz w:val="32"/>
          <w:szCs w:val="32"/>
          <w:cs/>
        </w:rPr>
        <w:t xml:space="preserve">และ พ.ศ. </w:t>
      </w:r>
      <w:r w:rsidRPr="00350927">
        <w:rPr>
          <w:rFonts w:asciiTheme="minorBidi" w:hAnsiTheme="minorBidi"/>
          <w:sz w:val="32"/>
          <w:szCs w:val="32"/>
        </w:rPr>
        <w:t xml:space="preserve">2554 </w:t>
      </w:r>
      <w:r w:rsidRPr="00350927">
        <w:rPr>
          <w:rFonts w:asciiTheme="minorBidi" w:hAnsiTheme="minorBidi"/>
          <w:sz w:val="32"/>
          <w:szCs w:val="32"/>
          <w:cs/>
        </w:rPr>
        <w:t xml:space="preserve"> แสดงให้เห็นว่าสัดส่วนของผู้สูงอายุทั้งชายและหญิงที่เป็นโสดมีแนวโน้มเพิ่มขึ้น หมายความว่าประชากรกลุ่มนี้จะไม่มีโอกาสได้รับการเกื้อหนุนจากคู่สมรสหรือบุตรในยามบั้นปลายของชีวิต แนวโน้มการอยู่อาศัยของผู้สูงอายุตามลำพังเพิ่มขึ้น ผู้สูงอายุไทยประมาณ </w:t>
      </w:r>
      <w:r w:rsidRPr="00350927">
        <w:rPr>
          <w:rFonts w:asciiTheme="minorBidi" w:hAnsiTheme="minorBidi"/>
          <w:sz w:val="32"/>
          <w:szCs w:val="32"/>
        </w:rPr>
        <w:t xml:space="preserve">1 </w:t>
      </w:r>
      <w:r w:rsidRPr="00350927">
        <w:rPr>
          <w:rFonts w:asciiTheme="minorBidi" w:hAnsiTheme="minorBidi"/>
          <w:sz w:val="32"/>
          <w:szCs w:val="32"/>
          <w:cs/>
        </w:rPr>
        <w:t xml:space="preserve">ใน </w:t>
      </w:r>
      <w:r w:rsidRPr="00350927">
        <w:rPr>
          <w:rFonts w:asciiTheme="minorBidi" w:hAnsiTheme="minorBidi"/>
          <w:sz w:val="32"/>
          <w:szCs w:val="32"/>
        </w:rPr>
        <w:t xml:space="preserve">3 </w:t>
      </w:r>
      <w:r w:rsidRPr="00350927">
        <w:rPr>
          <w:rFonts w:asciiTheme="minorBidi" w:hAnsiTheme="minorBidi"/>
          <w:sz w:val="32"/>
          <w:szCs w:val="32"/>
          <w:cs/>
        </w:rPr>
        <w:t xml:space="preserve">ของทั้งหมดยังคงทำงานเชิงเศรษฐกิจ แหล่งรายได้หลักของผู้สูงอายุ </w:t>
      </w:r>
      <w:r w:rsidRPr="00350927">
        <w:rPr>
          <w:rFonts w:asciiTheme="minorBidi" w:hAnsiTheme="minorBidi"/>
          <w:sz w:val="32"/>
          <w:szCs w:val="32"/>
        </w:rPr>
        <w:t xml:space="preserve">3 </w:t>
      </w:r>
      <w:r w:rsidRPr="00350927">
        <w:rPr>
          <w:rFonts w:asciiTheme="minorBidi" w:hAnsiTheme="minorBidi"/>
          <w:sz w:val="32"/>
          <w:szCs w:val="32"/>
          <w:cs/>
        </w:rPr>
        <w:t>อันดับแรก คือ บุตร การทำงาน และเบี้ยยังชีพ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 xml:space="preserve">ความสำเร็จและความท้าทายในการดำเนินงานด้านผู้สูงอายุ 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b/>
          <w:bCs/>
          <w:sz w:val="32"/>
          <w:szCs w:val="32"/>
        </w:rPr>
        <w:lastRenderedPageBreak/>
        <w:tab/>
      </w:r>
      <w:r w:rsidRPr="00350927">
        <w:rPr>
          <w:rFonts w:asciiTheme="minorBidi" w:hAnsiTheme="minorBidi"/>
          <w:sz w:val="32"/>
          <w:szCs w:val="32"/>
        </w:rPr>
        <w:tab/>
      </w:r>
      <w:r w:rsidRPr="00350927">
        <w:rPr>
          <w:rFonts w:asciiTheme="minorBidi" w:hAnsiTheme="minorBidi"/>
          <w:sz w:val="32"/>
          <w:szCs w:val="32"/>
          <w:cs/>
        </w:rPr>
        <w:t xml:space="preserve">จากการติดตามและประเมินแผนผู้สูงอายุแห่งชาติ ฉบับที่ </w:t>
      </w:r>
      <w:r w:rsidRPr="00350927">
        <w:rPr>
          <w:rFonts w:asciiTheme="minorBidi" w:hAnsiTheme="minorBidi"/>
          <w:sz w:val="32"/>
          <w:szCs w:val="32"/>
        </w:rPr>
        <w:t xml:space="preserve">2 </w:t>
      </w:r>
      <w:r w:rsidRPr="00350927">
        <w:rPr>
          <w:rFonts w:asciiTheme="minorBidi" w:hAnsiTheme="minorBidi"/>
          <w:sz w:val="32"/>
          <w:szCs w:val="32"/>
          <w:cs/>
        </w:rPr>
        <w:t xml:space="preserve"> (พ.ศ. </w:t>
      </w:r>
      <w:r w:rsidRPr="00350927">
        <w:rPr>
          <w:rFonts w:asciiTheme="minorBidi" w:hAnsiTheme="minorBidi"/>
          <w:sz w:val="32"/>
          <w:szCs w:val="32"/>
        </w:rPr>
        <w:t xml:space="preserve">2545 – 2564) </w:t>
      </w:r>
      <w:r w:rsidRPr="00350927">
        <w:rPr>
          <w:rFonts w:asciiTheme="minorBidi" w:hAnsiTheme="minorBidi"/>
          <w:sz w:val="32"/>
          <w:szCs w:val="32"/>
          <w:cs/>
        </w:rPr>
        <w:t xml:space="preserve">ระยะที่ </w:t>
      </w:r>
      <w:r w:rsidRPr="00350927">
        <w:rPr>
          <w:rFonts w:asciiTheme="minorBidi" w:hAnsiTheme="minorBidi"/>
          <w:sz w:val="32"/>
          <w:szCs w:val="32"/>
        </w:rPr>
        <w:t xml:space="preserve">2 </w:t>
      </w:r>
      <w:r w:rsidRPr="00350927">
        <w:rPr>
          <w:rFonts w:asciiTheme="minorBidi" w:hAnsiTheme="minorBidi"/>
          <w:sz w:val="32"/>
          <w:szCs w:val="32"/>
          <w:cs/>
        </w:rPr>
        <w:t xml:space="preserve">(พ.ศ. </w:t>
      </w:r>
      <w:r w:rsidRPr="00350927">
        <w:rPr>
          <w:rFonts w:asciiTheme="minorBidi" w:hAnsiTheme="minorBidi"/>
          <w:sz w:val="32"/>
          <w:szCs w:val="32"/>
        </w:rPr>
        <w:t xml:space="preserve">2550 – 2554) </w:t>
      </w:r>
      <w:r w:rsidRPr="00350927">
        <w:rPr>
          <w:rFonts w:asciiTheme="minorBidi" w:hAnsiTheme="minorBidi"/>
          <w:sz w:val="32"/>
          <w:szCs w:val="32"/>
          <w:cs/>
        </w:rPr>
        <w:t xml:space="preserve"> ซึ่งเป็นแผนยุทธศาสตร์หลักในการดำเนินงานด้านผู้สูงอายุ  สะท้อนว่าการดำเนินงานในภาพรวมของประเทศยังผ่านในระดับที่ค่อนข้างต่ำ ประเทศไทยยังต้องเร่งดำเนินงานตามแผนผู้สูงอายุต่อไป เพื่อให้สามารถรองรับอัตราการเปลี่ยนแปลงเป็นสังคมสูงวัย โดยผลจากการวิจัยเชิงคุณภาพชี้ให้เห็นว่าปัจจัยที่เป็นอุปสรรคต่อการดำเนินงาน คือการขาดความต่อเนื่องของนโยบายและการทำงานด้านผู้สูงอายุขึ้นกับผู้นำประเทศเป็นสำคัญ การขาดการแปลงแผนไปสู่การปฏิบัติอย่างเป็นรูปธรรมและขาดงบประมาณสนับสนุน ชมรมผู้สูงอายุยังขาดความเข้มแข็ง และ </w:t>
      </w:r>
      <w:proofErr w:type="spellStart"/>
      <w:r w:rsidRPr="00350927">
        <w:rPr>
          <w:rFonts w:asciiTheme="minorBidi" w:hAnsiTheme="minorBidi"/>
          <w:sz w:val="32"/>
          <w:szCs w:val="32"/>
          <w:cs/>
        </w:rPr>
        <w:t>อปท</w:t>
      </w:r>
      <w:proofErr w:type="spellEnd"/>
      <w:r w:rsidRPr="00350927">
        <w:rPr>
          <w:rFonts w:asciiTheme="minorBidi" w:hAnsiTheme="minorBidi"/>
          <w:sz w:val="32"/>
          <w:szCs w:val="32"/>
          <w:cs/>
        </w:rPr>
        <w:t>. ยังมีข้อจำกัดด้านกำลังคน ความรู้ด้านผู้สูงอายุ และระเบียบข้อบังคับในการใช้จ่ายงบประมาณเพื่องานด้านผู้สูงอายุ เพื่อให้งานด้านผู้สูงอายุก้าวหน้าต่อไป</w:t>
      </w:r>
    </w:p>
    <w:p w:rsidR="00D0636B" w:rsidRPr="00350927" w:rsidRDefault="00D0636B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</w:p>
    <w:p w:rsidR="00C051D4" w:rsidRPr="00350927" w:rsidRDefault="003979F5" w:rsidP="00350927">
      <w:pPr>
        <w:spacing w:after="0" w:line="36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350927">
        <w:rPr>
          <w:rFonts w:asciiTheme="minorBidi" w:hAnsiTheme="minorBidi"/>
          <w:b/>
          <w:bCs/>
          <w:sz w:val="32"/>
          <w:szCs w:val="32"/>
        </w:rPr>
        <w:t>2.</w:t>
      </w:r>
      <w:r w:rsidR="00C051D4" w:rsidRPr="00350927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C051D4" w:rsidRPr="00350927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 xml:space="preserve">การตั้งมูลนิธิรางวัลสมเด็จเจ้าฟ้ามหาจักรี </w:t>
      </w:r>
      <w:r w:rsidRPr="00350927">
        <w:rPr>
          <w:rFonts w:asciiTheme="minorBidi" w:hAnsiTheme="minorBidi"/>
          <w:b/>
          <w:bCs/>
          <w:sz w:val="32"/>
          <w:szCs w:val="32"/>
        </w:rPr>
        <w:t xml:space="preserve">(Princess </w:t>
      </w:r>
      <w:proofErr w:type="spellStart"/>
      <w:proofErr w:type="gramStart"/>
      <w:r w:rsidRPr="00350927">
        <w:rPr>
          <w:rFonts w:asciiTheme="minorBidi" w:hAnsiTheme="minorBidi"/>
          <w:b/>
          <w:bCs/>
          <w:sz w:val="32"/>
          <w:szCs w:val="32"/>
        </w:rPr>
        <w:t>Maha</w:t>
      </w:r>
      <w:proofErr w:type="spellEnd"/>
      <w:r w:rsidRPr="00350927">
        <w:rPr>
          <w:rFonts w:asciiTheme="minorBidi" w:hAnsiTheme="minorBidi"/>
          <w:b/>
          <w:bCs/>
          <w:sz w:val="32"/>
          <w:szCs w:val="32"/>
        </w:rPr>
        <w:t xml:space="preserve">  </w:t>
      </w:r>
      <w:proofErr w:type="spellStart"/>
      <w:r w:rsidRPr="00350927">
        <w:rPr>
          <w:rFonts w:asciiTheme="minorBidi" w:hAnsiTheme="minorBidi"/>
          <w:b/>
          <w:bCs/>
          <w:sz w:val="32"/>
          <w:szCs w:val="32"/>
        </w:rPr>
        <w:t>Chakri</w:t>
      </w:r>
      <w:proofErr w:type="spellEnd"/>
      <w:proofErr w:type="gramEnd"/>
      <w:r w:rsidRPr="00350927">
        <w:rPr>
          <w:rFonts w:asciiTheme="minorBidi" w:hAnsiTheme="minorBidi"/>
          <w:b/>
          <w:bCs/>
          <w:sz w:val="32"/>
          <w:szCs w:val="32"/>
        </w:rPr>
        <w:t xml:space="preserve">  Award Foundation)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3979F5" w:rsidRPr="00350927" w:rsidRDefault="003979F5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  <w:t>คณะรัฐมนตรีมีมติเห็นชอบ</w:t>
      </w:r>
      <w:r w:rsidRPr="00350927">
        <w:rPr>
          <w:rFonts w:asciiTheme="minorBidi" w:hAnsiTheme="minorBidi"/>
          <w:sz w:val="32"/>
          <w:szCs w:val="32"/>
          <w:cs/>
        </w:rPr>
        <w:t>การ</w:t>
      </w:r>
      <w:r w:rsidRPr="00350927">
        <w:rPr>
          <w:rFonts w:asciiTheme="minorBidi" w:hAnsiTheme="minorBidi"/>
          <w:sz w:val="32"/>
          <w:szCs w:val="32"/>
          <w:cs/>
        </w:rPr>
        <w:t>จัด</w:t>
      </w:r>
      <w:r w:rsidRPr="00350927">
        <w:rPr>
          <w:rFonts w:asciiTheme="minorBidi" w:hAnsiTheme="minorBidi"/>
          <w:sz w:val="32"/>
          <w:szCs w:val="32"/>
          <w:cs/>
        </w:rPr>
        <w:t xml:space="preserve">ตั้งมูลนิธิรางวัลสมเด็จเจ้าฟ้ามหาจักรี </w:t>
      </w:r>
      <w:r w:rsidRPr="00350927">
        <w:rPr>
          <w:rFonts w:asciiTheme="minorBidi" w:hAnsiTheme="minorBidi"/>
          <w:sz w:val="32"/>
          <w:szCs w:val="32"/>
        </w:rPr>
        <w:t xml:space="preserve">(Princess </w:t>
      </w:r>
      <w:proofErr w:type="spellStart"/>
      <w:r w:rsidRPr="00350927">
        <w:rPr>
          <w:rFonts w:asciiTheme="minorBidi" w:hAnsiTheme="minorBidi"/>
          <w:sz w:val="32"/>
          <w:szCs w:val="32"/>
        </w:rPr>
        <w:t>Maha</w:t>
      </w:r>
      <w:proofErr w:type="spellEnd"/>
      <w:r w:rsidRPr="00350927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350927">
        <w:rPr>
          <w:rFonts w:asciiTheme="minorBidi" w:hAnsiTheme="minorBidi"/>
          <w:sz w:val="32"/>
          <w:szCs w:val="32"/>
        </w:rPr>
        <w:t>Chakri</w:t>
      </w:r>
      <w:proofErr w:type="spellEnd"/>
      <w:r w:rsidRPr="00350927">
        <w:rPr>
          <w:rFonts w:asciiTheme="minorBidi" w:hAnsiTheme="minorBidi"/>
          <w:sz w:val="32"/>
          <w:szCs w:val="32"/>
        </w:rPr>
        <w:t xml:space="preserve">  Award Foundation)</w:t>
      </w:r>
      <w:r w:rsidRPr="00350927">
        <w:rPr>
          <w:rFonts w:asciiTheme="minorBidi" w:hAnsiTheme="minorBidi"/>
          <w:sz w:val="32"/>
          <w:szCs w:val="32"/>
          <w:cs/>
        </w:rPr>
        <w:t xml:space="preserve"> </w:t>
      </w:r>
      <w:r w:rsidR="001B3069" w:rsidRPr="00350927">
        <w:rPr>
          <w:rFonts w:asciiTheme="minorBidi" w:hAnsiTheme="minorBidi"/>
          <w:sz w:val="32"/>
          <w:szCs w:val="32"/>
          <w:cs/>
        </w:rPr>
        <w:t xml:space="preserve">ตามที่กระทรวงศึกษาธิการ (ศธ.) เสนอ </w:t>
      </w:r>
    </w:p>
    <w:p w:rsidR="003979F5" w:rsidRPr="00350927" w:rsidRDefault="001B3069" w:rsidP="00350927">
      <w:pPr>
        <w:spacing w:after="0" w:line="36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="00675A48" w:rsidRPr="00350927">
        <w:rPr>
          <w:rFonts w:asciiTheme="minorBidi" w:hAnsiTheme="minorBidi"/>
          <w:b/>
          <w:bCs/>
          <w:sz w:val="32"/>
          <w:szCs w:val="32"/>
          <w:cs/>
        </w:rPr>
        <w:t xml:space="preserve">สาระสำคัญของเรื่อง </w:t>
      </w:r>
    </w:p>
    <w:p w:rsidR="00B31198" w:rsidRPr="00350927" w:rsidRDefault="00675A48" w:rsidP="00350927">
      <w:pPr>
        <w:pStyle w:val="a5"/>
        <w:numPr>
          <w:ilvl w:val="0"/>
          <w:numId w:val="2"/>
        </w:num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 xml:space="preserve">ในการประชุมสมัชชาการศึกษานานาชาติแห่งประเทศไทย ครั้งที่ </w:t>
      </w:r>
      <w:r w:rsidRPr="00350927">
        <w:rPr>
          <w:rFonts w:asciiTheme="minorBidi" w:hAnsiTheme="minorBidi"/>
          <w:sz w:val="32"/>
          <w:szCs w:val="32"/>
        </w:rPr>
        <w:t>2</w:t>
      </w:r>
      <w:r w:rsidRPr="00350927">
        <w:rPr>
          <w:rFonts w:asciiTheme="minorBidi" w:hAnsiTheme="minorBidi"/>
          <w:sz w:val="32"/>
          <w:szCs w:val="32"/>
          <w:cs/>
        </w:rPr>
        <w:t xml:space="preserve"> เมื่อวันที่ </w:t>
      </w:r>
      <w:r w:rsidRPr="00350927">
        <w:rPr>
          <w:rFonts w:asciiTheme="minorBidi" w:hAnsiTheme="minorBidi"/>
          <w:sz w:val="32"/>
          <w:szCs w:val="32"/>
        </w:rPr>
        <w:t>5-7</w:t>
      </w:r>
      <w:r w:rsidRPr="00350927">
        <w:rPr>
          <w:rFonts w:asciiTheme="minorBidi" w:hAnsiTheme="minorBidi"/>
          <w:sz w:val="32"/>
          <w:szCs w:val="32"/>
          <w:cs/>
        </w:rPr>
        <w:t xml:space="preserve"> ตุลาคม </w:t>
      </w:r>
    </w:p>
    <w:p w:rsidR="00675A48" w:rsidRPr="00350927" w:rsidRDefault="00675A48" w:rsidP="00350927">
      <w:pPr>
        <w:spacing w:after="0" w:line="360" w:lineRule="exact"/>
        <w:jc w:val="thaiDistribute"/>
        <w:rPr>
          <w:rFonts w:asciiTheme="minorBidi" w:hAnsiTheme="minorBidi"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</w:rPr>
        <w:t xml:space="preserve">2549 </w:t>
      </w:r>
      <w:r w:rsidRPr="00350927">
        <w:rPr>
          <w:rFonts w:asciiTheme="minorBidi" w:hAnsiTheme="minorBidi"/>
          <w:sz w:val="32"/>
          <w:szCs w:val="32"/>
          <w:cs/>
        </w:rPr>
        <w:t>ณ ศูนย์การประ</w:t>
      </w:r>
      <w:proofErr w:type="spellStart"/>
      <w:r w:rsidRPr="00350927">
        <w:rPr>
          <w:rFonts w:asciiTheme="minorBidi" w:hAnsiTheme="minorBidi"/>
          <w:sz w:val="32"/>
          <w:szCs w:val="32"/>
          <w:cs/>
        </w:rPr>
        <w:t>ชุมอิมแพ็ค</w:t>
      </w:r>
      <w:proofErr w:type="spellEnd"/>
      <w:r w:rsidRPr="00350927">
        <w:rPr>
          <w:rFonts w:asciiTheme="minorBidi" w:hAnsiTheme="minorBidi"/>
          <w:sz w:val="32"/>
          <w:szCs w:val="32"/>
          <w:cs/>
        </w:rPr>
        <w:t xml:space="preserve">  เมืองทองธานี  จังหวัดนนทบุรี  เนื่องในโอกาสวันครูโลกเพื่อเป็นการเฉลิมพระเกียรติพระบาทสมเด็จพระเจ้าอยู่หัวภูมิพลอดุลยเดช ในวโรกาสทรงครองสิริราชสมบัติครบ </w:t>
      </w:r>
      <w:r w:rsidRPr="00350927">
        <w:rPr>
          <w:rFonts w:asciiTheme="minorBidi" w:hAnsiTheme="minorBidi"/>
          <w:sz w:val="32"/>
          <w:szCs w:val="32"/>
        </w:rPr>
        <w:t>60</w:t>
      </w:r>
      <w:r w:rsidRPr="00350927">
        <w:rPr>
          <w:rFonts w:asciiTheme="minorBidi" w:hAnsiTheme="minorBidi"/>
          <w:sz w:val="32"/>
          <w:szCs w:val="32"/>
          <w:cs/>
        </w:rPr>
        <w:t xml:space="preserve"> ปี  และได้พิจารณาเห็นควรจัดให้มีการมอบรางวัล “</w:t>
      </w:r>
      <w:r w:rsidRPr="00350927">
        <w:rPr>
          <w:rFonts w:asciiTheme="minorBidi" w:hAnsiTheme="minorBidi"/>
          <w:sz w:val="32"/>
          <w:szCs w:val="32"/>
        </w:rPr>
        <w:t xml:space="preserve">Princess </w:t>
      </w:r>
      <w:proofErr w:type="spellStart"/>
      <w:r w:rsidRPr="00350927">
        <w:rPr>
          <w:rFonts w:asciiTheme="minorBidi" w:hAnsiTheme="minorBidi"/>
          <w:sz w:val="32"/>
          <w:szCs w:val="32"/>
        </w:rPr>
        <w:t>Maha</w:t>
      </w:r>
      <w:proofErr w:type="spellEnd"/>
      <w:r w:rsidRPr="00350927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350927">
        <w:rPr>
          <w:rFonts w:asciiTheme="minorBidi" w:hAnsiTheme="minorBidi"/>
          <w:sz w:val="32"/>
          <w:szCs w:val="32"/>
        </w:rPr>
        <w:t>Chakri</w:t>
      </w:r>
      <w:proofErr w:type="spellEnd"/>
      <w:r w:rsidRPr="00350927">
        <w:rPr>
          <w:rFonts w:asciiTheme="minorBidi" w:hAnsiTheme="minorBidi"/>
          <w:sz w:val="32"/>
          <w:szCs w:val="32"/>
        </w:rPr>
        <w:t xml:space="preserve">  Award</w:t>
      </w:r>
      <w:r w:rsidRPr="00350927">
        <w:rPr>
          <w:rFonts w:asciiTheme="minorBidi" w:hAnsiTheme="minorBidi"/>
          <w:sz w:val="32"/>
          <w:szCs w:val="32"/>
          <w:cs/>
        </w:rPr>
        <w:t xml:space="preserve">” เพื่อเป็นการเฉลิมพระเกียรติพระปรีชาด้านการศึกษาของสมเด็จพระเทพรัตนราชสุดาฯ  สยามบรมราชกุมารี และเพื่อเป็นการยกย่องครูและบุคลากรทางการศึกษา  ที่มีคุณูปการต่อวงการศึกษาในระดับนานาชาติ รวมทั้ง ส่งเสริมคุณค่าของวิชาชีพครูในฐานะวิชาชีพชั้นสูง ในโอกาสเดียวกัน </w:t>
      </w:r>
    </w:p>
    <w:p w:rsidR="00B31198" w:rsidRPr="00350927" w:rsidRDefault="00B31198" w:rsidP="00350927">
      <w:pPr>
        <w:spacing w:after="0" w:line="36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350927">
        <w:rPr>
          <w:rFonts w:asciiTheme="minorBidi" w:hAnsiTheme="minorBidi"/>
          <w:sz w:val="32"/>
          <w:szCs w:val="32"/>
          <w:cs/>
        </w:rPr>
        <w:tab/>
      </w:r>
      <w:r w:rsidRPr="00350927">
        <w:rPr>
          <w:rFonts w:asciiTheme="minorBidi" w:hAnsiTheme="minorBidi"/>
          <w:sz w:val="32"/>
          <w:szCs w:val="32"/>
        </w:rPr>
        <w:t xml:space="preserve">2. </w:t>
      </w:r>
      <w:r w:rsidR="00675A48" w:rsidRPr="00350927">
        <w:rPr>
          <w:rFonts w:asciiTheme="minorBidi" w:hAnsiTheme="minorBidi"/>
          <w:sz w:val="32"/>
          <w:szCs w:val="32"/>
          <w:cs/>
        </w:rPr>
        <w:t xml:space="preserve">สำนักราชเลขาธิการ กองงานในพระองค์สมเด็จพระเทพรัตนราชสุดาฯ สยามบรมราชกุมารี  </w:t>
      </w:r>
    </w:p>
    <w:p w:rsidR="00675A48" w:rsidRPr="00350927" w:rsidRDefault="00675A48" w:rsidP="00350927">
      <w:pPr>
        <w:spacing w:after="0" w:line="360" w:lineRule="exact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350927">
        <w:rPr>
          <w:rFonts w:asciiTheme="minorBidi" w:hAnsiTheme="minorBidi"/>
          <w:sz w:val="32"/>
          <w:szCs w:val="32"/>
          <w:cs/>
        </w:rPr>
        <w:t xml:space="preserve">ได้แจ้งมายังรัฐมนตรีว่าการกระทรวงศึกษาธิการว่า ได้นำความกราบบังคมทูลทราบฝ่าละอองพระบาทแล้ว  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>ทรงพระราชทานให้ใช้ชื่อว่า “</w:t>
      </w:r>
      <w:r w:rsidRPr="00350927">
        <w:rPr>
          <w:rFonts w:asciiTheme="minorBidi" w:hAnsiTheme="minorBidi"/>
          <w:b/>
          <w:bCs/>
          <w:sz w:val="32"/>
          <w:szCs w:val="32"/>
        </w:rPr>
        <w:t xml:space="preserve">Princess </w:t>
      </w:r>
      <w:proofErr w:type="spellStart"/>
      <w:r w:rsidRPr="00350927">
        <w:rPr>
          <w:rFonts w:asciiTheme="minorBidi" w:hAnsiTheme="minorBidi"/>
          <w:b/>
          <w:bCs/>
          <w:sz w:val="32"/>
          <w:szCs w:val="32"/>
        </w:rPr>
        <w:t>Maha</w:t>
      </w:r>
      <w:proofErr w:type="spellEnd"/>
      <w:r w:rsidRPr="00350927">
        <w:rPr>
          <w:rFonts w:asciiTheme="minorBidi" w:hAnsiTheme="minorBidi"/>
          <w:b/>
          <w:bCs/>
          <w:sz w:val="32"/>
          <w:szCs w:val="32"/>
        </w:rPr>
        <w:t xml:space="preserve">  </w:t>
      </w:r>
      <w:proofErr w:type="spellStart"/>
      <w:r w:rsidRPr="00350927">
        <w:rPr>
          <w:rFonts w:asciiTheme="minorBidi" w:hAnsiTheme="minorBidi"/>
          <w:b/>
          <w:bCs/>
          <w:sz w:val="32"/>
          <w:szCs w:val="32"/>
        </w:rPr>
        <w:t>Chakri</w:t>
      </w:r>
      <w:proofErr w:type="spellEnd"/>
      <w:r w:rsidRPr="00350927">
        <w:rPr>
          <w:rFonts w:asciiTheme="minorBidi" w:hAnsiTheme="minorBidi"/>
          <w:b/>
          <w:bCs/>
          <w:sz w:val="32"/>
          <w:szCs w:val="32"/>
        </w:rPr>
        <w:t xml:space="preserve">  Award</w:t>
      </w:r>
      <w:r w:rsidRPr="00350927">
        <w:rPr>
          <w:rFonts w:asciiTheme="minorBidi" w:hAnsiTheme="minorBidi"/>
          <w:b/>
          <w:bCs/>
          <w:sz w:val="32"/>
          <w:szCs w:val="32"/>
          <w:cs/>
        </w:rPr>
        <w:t>”  เป็นรางวัลนานาชาติ จัดตั้งกองทุนของรางวัล โดยให้คุรุสภาเป็นหน่วยงานของกองทุนและมีคณะกรรมการจาก ศธ.  องค์การยูเนสโก องค์การค้าของคุรุสภา  สมาคมทางการศ</w:t>
      </w:r>
      <w:r w:rsidR="00B31198" w:rsidRPr="00350927">
        <w:rPr>
          <w:rFonts w:asciiTheme="minorBidi" w:hAnsiTheme="minorBidi"/>
          <w:b/>
          <w:bCs/>
          <w:sz w:val="32"/>
          <w:szCs w:val="32"/>
          <w:cs/>
        </w:rPr>
        <w:t xml:space="preserve">ึกษา รวมทั้งผู้ทรงคุณวุฒิ เป็นผู้ดูแล  และดำเนินการสรรหาผู้เหมาะสม เพื่อรับราชทานรางวัลในวันครูโลก ซึ่งควรจะเริ่มตั้งแต่วันครูโลก ปี </w:t>
      </w:r>
      <w:r w:rsidR="00B31198" w:rsidRPr="00350927">
        <w:rPr>
          <w:rFonts w:asciiTheme="minorBidi" w:hAnsiTheme="minorBidi"/>
          <w:b/>
          <w:bCs/>
          <w:sz w:val="32"/>
          <w:szCs w:val="32"/>
        </w:rPr>
        <w:t xml:space="preserve">2007 </w:t>
      </w:r>
      <w:r w:rsidR="00B31198" w:rsidRPr="00350927">
        <w:rPr>
          <w:rFonts w:asciiTheme="minorBidi" w:hAnsiTheme="minorBidi"/>
          <w:b/>
          <w:bCs/>
          <w:sz w:val="32"/>
          <w:szCs w:val="32"/>
          <w:cs/>
        </w:rPr>
        <w:t>เป็นต้นไป  หรือจนกว่ากองทุนจะพร้อม</w:t>
      </w:r>
    </w:p>
    <w:p w:rsidR="00D0636B" w:rsidRPr="00350927" w:rsidRDefault="00D0636B" w:rsidP="00350927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</w:p>
    <w:p w:rsidR="00B3500D" w:rsidRPr="00B3500D" w:rsidRDefault="00350927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b/>
          <w:bCs/>
          <w:sz w:val="32"/>
          <w:szCs w:val="32"/>
        </w:rPr>
        <w:t>3.</w:t>
      </w:r>
      <w:r w:rsidR="00B3500D" w:rsidRPr="0035092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="00B3500D" w:rsidRPr="00B3500D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ขอความเห็นชอบการแต่งตั้งผู้อำนวยการสถาบันส่งเสริมการสอนวิทยาศาสตร์และเทคโนโลยี</w:t>
      </w:r>
    </w:p>
    <w:p w:rsidR="00B3500D" w:rsidRPr="00B3500D" w:rsidRDefault="00B3500D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B3500D">
        <w:rPr>
          <w:rFonts w:asciiTheme="minorBidi" w:eastAsia="Times New Roman" w:hAnsiTheme="minorBidi"/>
          <w:sz w:val="32"/>
          <w:szCs w:val="32"/>
        </w:rPr>
        <w:t>         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คณะรัฐมนตรีมีมติเห็นชอบตามที่กระทรวงศึกษาธิการเสนอให้แต่งตั้ง นางพรพรรณ ไว</w:t>
      </w:r>
      <w:proofErr w:type="spellStart"/>
      <w:r w:rsidRPr="00B3500D">
        <w:rPr>
          <w:rFonts w:asciiTheme="minorBidi" w:eastAsia="Times New Roman" w:hAnsiTheme="minorBidi"/>
          <w:sz w:val="32"/>
          <w:szCs w:val="32"/>
          <w:cs/>
        </w:rPr>
        <w:t>ทยางกูร</w:t>
      </w:r>
      <w:proofErr w:type="spellEnd"/>
      <w:r w:rsidRPr="00B3500D">
        <w:rPr>
          <w:rFonts w:asciiTheme="minorBidi" w:eastAsia="Times New Roman" w:hAnsiTheme="minorBidi"/>
          <w:sz w:val="32"/>
          <w:szCs w:val="32"/>
          <w:cs/>
        </w:rPr>
        <w:t xml:space="preserve"> เป็นผู้อำนวยการสถาบันส่งเสริมการสอนวิทยาศาสตร์และเทคโนโลยี ตามนัยมาตรา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21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วรรคหนึ่ง แห่งพระราชบัญญัติสถาบันส่งเสริมการสอนวิทยาศาสตร์และเทคโนโลยี พ</w:t>
      </w:r>
      <w:r w:rsidRPr="00B3500D">
        <w:rPr>
          <w:rFonts w:asciiTheme="minorBidi" w:eastAsia="Times New Roman" w:hAnsiTheme="minorBidi"/>
          <w:sz w:val="32"/>
          <w:szCs w:val="32"/>
        </w:rPr>
        <w:t>.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ศ</w:t>
      </w:r>
      <w:r w:rsidRPr="00B3500D">
        <w:rPr>
          <w:rFonts w:asciiTheme="minorBidi" w:eastAsia="Times New Roman" w:hAnsiTheme="minorBidi"/>
          <w:sz w:val="32"/>
          <w:szCs w:val="32"/>
        </w:rPr>
        <w:t>. 2541</w:t>
      </w:r>
    </w:p>
    <w:p w:rsidR="00B3500D" w:rsidRDefault="00B3500D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B3500D">
        <w:rPr>
          <w:rFonts w:asciiTheme="minorBidi" w:eastAsia="Times New Roman" w:hAnsiTheme="minorBidi"/>
          <w:sz w:val="32"/>
          <w:szCs w:val="32"/>
        </w:rPr>
        <w:t> </w:t>
      </w:r>
    </w:p>
    <w:p w:rsidR="00350927" w:rsidRDefault="00350927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</w:p>
    <w:p w:rsidR="00350927" w:rsidRPr="00B3500D" w:rsidRDefault="00350927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</w:p>
    <w:p w:rsidR="00B3500D" w:rsidRPr="00B3500D" w:rsidRDefault="00350927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b/>
          <w:bCs/>
          <w:sz w:val="32"/>
          <w:szCs w:val="32"/>
        </w:rPr>
        <w:lastRenderedPageBreak/>
        <w:t>4.</w:t>
      </w:r>
      <w:r w:rsidR="00B3500D" w:rsidRPr="00350927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="00B3500D" w:rsidRPr="00B3500D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การรับรองร่างแถลงการณ์ของการประชุมระดับผู้นำว่าด้วยความมั่นคงทางนิวเคลียร์</w:t>
      </w: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 </w:t>
      </w:r>
      <w:r w:rsidR="00B3500D" w:rsidRPr="00B3500D">
        <w:rPr>
          <w:rFonts w:asciiTheme="minorBidi" w:eastAsia="Times New Roman" w:hAnsiTheme="minorBidi"/>
          <w:b/>
          <w:bCs/>
          <w:sz w:val="32"/>
          <w:szCs w:val="32"/>
          <w:cs/>
        </w:rPr>
        <w:t>กรุง</w:t>
      </w:r>
      <w:proofErr w:type="spellStart"/>
      <w:r w:rsidR="00B3500D" w:rsidRPr="00B3500D">
        <w:rPr>
          <w:rFonts w:asciiTheme="minorBidi" w:eastAsia="Times New Roman" w:hAnsiTheme="minorBidi"/>
          <w:b/>
          <w:bCs/>
          <w:sz w:val="32"/>
          <w:szCs w:val="32"/>
          <w:cs/>
        </w:rPr>
        <w:t>เฮก</w:t>
      </w:r>
      <w:proofErr w:type="spellEnd"/>
      <w:r w:rsidR="00B3500D" w:rsidRPr="00B3500D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(</w:t>
      </w:r>
      <w:r w:rsidR="00B3500D" w:rsidRPr="00B3500D">
        <w:rPr>
          <w:rFonts w:asciiTheme="minorBidi" w:eastAsia="Times New Roman" w:hAnsiTheme="minorBidi"/>
          <w:b/>
          <w:bCs/>
          <w:sz w:val="32"/>
          <w:szCs w:val="32"/>
        </w:rPr>
        <w:t xml:space="preserve">The Draft Hague Nuclear Security Summit </w:t>
      </w:r>
      <w:proofErr w:type="spellStart"/>
      <w:r w:rsidR="00B3500D" w:rsidRPr="00B3500D">
        <w:rPr>
          <w:rFonts w:asciiTheme="minorBidi" w:eastAsia="Times New Roman" w:hAnsiTheme="minorBidi"/>
          <w:b/>
          <w:bCs/>
          <w:sz w:val="32"/>
          <w:szCs w:val="32"/>
        </w:rPr>
        <w:t>Communique</w:t>
      </w:r>
      <w:proofErr w:type="spellEnd"/>
      <w:r w:rsidR="00B3500D" w:rsidRPr="00B3500D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</w:p>
    <w:p w:rsidR="00B3500D" w:rsidRPr="00B3500D" w:rsidRDefault="00B3500D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B3500D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Pr="00B3500D">
        <w:rPr>
          <w:rFonts w:asciiTheme="minorBidi" w:eastAsia="Times New Roman" w:hAnsiTheme="minorBidi"/>
          <w:sz w:val="32"/>
          <w:szCs w:val="32"/>
          <w:cs/>
        </w:rPr>
        <w:t>กต</w:t>
      </w:r>
      <w:proofErr w:type="spellEnd"/>
      <w:r w:rsidRPr="00B3500D">
        <w:rPr>
          <w:rFonts w:asciiTheme="minorBidi" w:eastAsia="Times New Roman" w:hAnsiTheme="minorBidi"/>
          <w:sz w:val="32"/>
          <w:szCs w:val="32"/>
        </w:rPr>
        <w:t>.</w:t>
      </w:r>
      <w:r w:rsidRPr="00B3500D">
        <w:rPr>
          <w:rFonts w:asciiTheme="minorBidi" w:eastAsia="Times New Roman" w:hAnsiTheme="minorBidi"/>
          <w:sz w:val="32"/>
          <w:szCs w:val="32"/>
          <w:cs/>
        </w:rPr>
        <w:t>) เสนอ ดังนี้</w:t>
      </w:r>
    </w:p>
    <w:p w:rsidR="00B3500D" w:rsidRPr="00B3500D" w:rsidRDefault="00B3500D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B3500D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1.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เห็นชอบต่อร่างแถลงการณ์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 xml:space="preserve">The Draft Hague Nuclear Security Summit </w:t>
      </w:r>
      <w:proofErr w:type="spellStart"/>
      <w:r w:rsidRPr="00B3500D">
        <w:rPr>
          <w:rFonts w:asciiTheme="minorBidi" w:eastAsia="Times New Roman" w:hAnsiTheme="minorBidi"/>
          <w:sz w:val="32"/>
          <w:szCs w:val="32"/>
        </w:rPr>
        <w:t>Communique</w:t>
      </w:r>
      <w:proofErr w:type="spellEnd"/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 xml:space="preserve">ซึ่งจะเป็นผลลัพธ์หลักของการประชุมระดับผู้นำว่าด้วยความมั่นคงทางนิวเคลียร์ ณ </w:t>
      </w:r>
      <w:r w:rsidR="00DF7E72">
        <w:rPr>
          <w:rFonts w:asciiTheme="minorBidi" w:eastAsia="Times New Roman" w:hAnsiTheme="minorBidi" w:hint="cs"/>
          <w:sz w:val="32"/>
          <w:szCs w:val="32"/>
          <w:cs/>
        </w:rPr>
        <w:t xml:space="preserve">      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กรุง</w:t>
      </w:r>
      <w:proofErr w:type="spellStart"/>
      <w:r w:rsidRPr="00B3500D">
        <w:rPr>
          <w:rFonts w:asciiTheme="minorBidi" w:eastAsia="Times New Roman" w:hAnsiTheme="minorBidi"/>
          <w:sz w:val="32"/>
          <w:szCs w:val="32"/>
          <w:cs/>
        </w:rPr>
        <w:t>เฮก</w:t>
      </w:r>
      <w:proofErr w:type="spellEnd"/>
      <w:r w:rsidRPr="00B3500D">
        <w:rPr>
          <w:rFonts w:asciiTheme="minorBidi" w:eastAsia="Times New Roman" w:hAnsiTheme="minorBidi"/>
          <w:sz w:val="32"/>
          <w:szCs w:val="32"/>
          <w:cs/>
        </w:rPr>
        <w:t xml:space="preserve"> ระหว่างวันที่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24 – 25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มีนาคม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2557</w:t>
      </w:r>
    </w:p>
    <w:p w:rsidR="00B3500D" w:rsidRPr="00B3500D" w:rsidRDefault="00B3500D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B3500D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2.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อนุมัติให้ปลัดกระทรวงการต่างประเทศซึ่งได้รับมอบหมายจากนายกรัฐมนตรีให้เป็นผู้แทนพิเศษ ร่วมรับรองร่างแถลงการณ์ดังกล่าวข้างต้น</w:t>
      </w:r>
      <w:r w:rsidRPr="00B3500D">
        <w:rPr>
          <w:rFonts w:asciiTheme="minorBidi" w:eastAsia="Times New Roman" w:hAnsiTheme="minorBidi"/>
          <w:sz w:val="32"/>
          <w:szCs w:val="32"/>
          <w:cs/>
        </w:rPr>
        <w:br/>
      </w:r>
      <w:r w:rsidRPr="00B3500D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3.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หากมีความจำเป็นต้องปรับปรุงแก้ไขเอกสารดังกล่าวที่ไม่ใช่สาระสำคัญ หรือไม่ขัดต่อผลประโยชน์ของไทย ให้กระทรวงการต่างประเทศดำเนินการได้ โดยไม่ต้องนำเสนอคณะรัฐมนตรีเพื่อพิจารณาอีก</w:t>
      </w:r>
    </w:p>
    <w:p w:rsidR="00B3500D" w:rsidRPr="00B3500D" w:rsidRDefault="00B3500D" w:rsidP="00350927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B3500D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b/>
          <w:bCs/>
          <w:sz w:val="32"/>
          <w:szCs w:val="32"/>
          <w:cs/>
        </w:rPr>
        <w:t>สาระสำคัญของร่างแถลงการณ์ฯ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  <w:cs/>
        </w:rPr>
        <w:t>เป็นเพียงการแสดงเจตนารมณ์ทางการเมืองของผู้นำที่เข้าร่วมการประชุม ที่ประชุมจะใช้วิธีรับรอง (</w:t>
      </w:r>
      <w:r w:rsidRPr="00B3500D">
        <w:rPr>
          <w:rFonts w:asciiTheme="minorBidi" w:eastAsia="Times New Roman" w:hAnsiTheme="minorBidi"/>
          <w:sz w:val="32"/>
          <w:szCs w:val="32"/>
        </w:rPr>
        <w:t>adopt</w:t>
      </w:r>
      <w:r w:rsidRPr="00B3500D">
        <w:rPr>
          <w:rFonts w:asciiTheme="minorBidi" w:eastAsia="Times New Roman" w:hAnsiTheme="minorBidi"/>
          <w:sz w:val="32"/>
          <w:szCs w:val="32"/>
          <w:cs/>
        </w:rPr>
        <w:t>) โดยไม่มีการลงนาม นอกจากนี้ ร่างแถลงการณ์ฯ มิได้ใช้ถ้อยคำที่มีเจตนารมณ์ให้เกิดนิติสัมพันธ์ภายใต้บังคับของกฎหมายระหว่างประเทศ ดังนั้น ร่างแถลงการณ์กรุง</w:t>
      </w:r>
      <w:proofErr w:type="spellStart"/>
      <w:r w:rsidRPr="00B3500D">
        <w:rPr>
          <w:rFonts w:asciiTheme="minorBidi" w:eastAsia="Times New Roman" w:hAnsiTheme="minorBidi"/>
          <w:sz w:val="32"/>
          <w:szCs w:val="32"/>
          <w:cs/>
        </w:rPr>
        <w:t>เฮก</w:t>
      </w:r>
      <w:proofErr w:type="spellEnd"/>
      <w:r w:rsidRPr="00B3500D">
        <w:rPr>
          <w:rFonts w:asciiTheme="minorBidi" w:eastAsia="Times New Roman" w:hAnsiTheme="minorBidi"/>
          <w:sz w:val="32"/>
          <w:szCs w:val="32"/>
          <w:cs/>
        </w:rPr>
        <w:t>ฯ จึงไม่เป็นสนธิสัญญาตามกฎหมายระหว่างประเทศ และไม่เป็นหนังสือสัญญาตามมาตรา</w:t>
      </w:r>
      <w:r w:rsidRPr="00350927">
        <w:rPr>
          <w:rFonts w:asciiTheme="minorBidi" w:eastAsia="Times New Roman" w:hAnsiTheme="minorBidi"/>
          <w:sz w:val="32"/>
          <w:szCs w:val="32"/>
        </w:rPr>
        <w:t> </w:t>
      </w:r>
      <w:r w:rsidRPr="00B3500D">
        <w:rPr>
          <w:rFonts w:asciiTheme="minorBidi" w:eastAsia="Times New Roman" w:hAnsiTheme="minorBidi"/>
          <w:sz w:val="32"/>
          <w:szCs w:val="32"/>
        </w:rPr>
        <w:t>190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ของรัฐธรรมนูญแห่งราชอาณาจักรไทย พ</w:t>
      </w:r>
      <w:r w:rsidRPr="00B3500D">
        <w:rPr>
          <w:rFonts w:asciiTheme="minorBidi" w:eastAsia="Times New Roman" w:hAnsiTheme="minorBidi"/>
          <w:sz w:val="32"/>
          <w:szCs w:val="32"/>
        </w:rPr>
        <w:t>.</w:t>
      </w:r>
      <w:r w:rsidRPr="00B3500D">
        <w:rPr>
          <w:rFonts w:asciiTheme="minorBidi" w:eastAsia="Times New Roman" w:hAnsiTheme="minorBidi"/>
          <w:sz w:val="32"/>
          <w:szCs w:val="32"/>
          <w:cs/>
        </w:rPr>
        <w:t>ศ</w:t>
      </w:r>
      <w:r w:rsidRPr="00B3500D">
        <w:rPr>
          <w:rFonts w:asciiTheme="minorBidi" w:eastAsia="Times New Roman" w:hAnsiTheme="minorBidi"/>
          <w:sz w:val="32"/>
          <w:szCs w:val="32"/>
        </w:rPr>
        <w:t>. 2550</w:t>
      </w:r>
    </w:p>
    <w:p w:rsidR="00B3500D" w:rsidRPr="00350927" w:rsidRDefault="00350927" w:rsidP="00350927">
      <w:pPr>
        <w:spacing w:after="0" w:line="360" w:lineRule="exact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………………………………………</w:t>
      </w:r>
    </w:p>
    <w:sectPr w:rsidR="00B3500D" w:rsidRPr="00350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752"/>
    <w:multiLevelType w:val="hybridMultilevel"/>
    <w:tmpl w:val="33E8CCD4"/>
    <w:lvl w:ilvl="0" w:tplc="4BFA0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B7DC2"/>
    <w:multiLevelType w:val="hybridMultilevel"/>
    <w:tmpl w:val="9D56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C"/>
    <w:rsid w:val="00067DAF"/>
    <w:rsid w:val="000E2F77"/>
    <w:rsid w:val="00105714"/>
    <w:rsid w:val="001870BF"/>
    <w:rsid w:val="001B3069"/>
    <w:rsid w:val="001F7FC4"/>
    <w:rsid w:val="0029071E"/>
    <w:rsid w:val="0029765C"/>
    <w:rsid w:val="002A0713"/>
    <w:rsid w:val="00303074"/>
    <w:rsid w:val="00347644"/>
    <w:rsid w:val="00350927"/>
    <w:rsid w:val="00384EDF"/>
    <w:rsid w:val="003979F5"/>
    <w:rsid w:val="003A0703"/>
    <w:rsid w:val="004124BE"/>
    <w:rsid w:val="004225A5"/>
    <w:rsid w:val="004A3DB6"/>
    <w:rsid w:val="00593F1D"/>
    <w:rsid w:val="00607BDF"/>
    <w:rsid w:val="00641CFD"/>
    <w:rsid w:val="00675A48"/>
    <w:rsid w:val="006F14D3"/>
    <w:rsid w:val="00846EAF"/>
    <w:rsid w:val="00872161"/>
    <w:rsid w:val="0088425F"/>
    <w:rsid w:val="008E44AC"/>
    <w:rsid w:val="00924F06"/>
    <w:rsid w:val="009C3E04"/>
    <w:rsid w:val="009F7ED4"/>
    <w:rsid w:val="00A206E7"/>
    <w:rsid w:val="00A30F87"/>
    <w:rsid w:val="00A56ECD"/>
    <w:rsid w:val="00A77B0E"/>
    <w:rsid w:val="00B31198"/>
    <w:rsid w:val="00B3500D"/>
    <w:rsid w:val="00B83A7C"/>
    <w:rsid w:val="00BD6790"/>
    <w:rsid w:val="00C051D4"/>
    <w:rsid w:val="00C20B2C"/>
    <w:rsid w:val="00C2422F"/>
    <w:rsid w:val="00CC7CA4"/>
    <w:rsid w:val="00D0636B"/>
    <w:rsid w:val="00D51041"/>
    <w:rsid w:val="00DF71B7"/>
    <w:rsid w:val="00DF7E72"/>
    <w:rsid w:val="00E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0A6C-8394-466D-866E-8002E4BA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2014-03-11T06:32:00Z</dcterms:created>
  <dcterms:modified xsi:type="dcterms:W3CDTF">2014-03-11T06:32:00Z</dcterms:modified>
</cp:coreProperties>
</file>