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14" w:rsidRPr="0047282C" w:rsidRDefault="00CC27C6" w:rsidP="00DA02F6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27C6"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3pt;margin-top:-36.3pt;width:19.5pt;height:26.6pt;z-index:251660288;mso-height-percent:200;mso-height-percent:200;mso-width-relative:margin;mso-height-relative:margin" stroked="f">
            <v:textbox style="mso-fit-shape-to-text:t">
              <w:txbxContent>
                <w:p w:rsidR="00CC27C6" w:rsidRDefault="00CC27C6"/>
              </w:txbxContent>
            </v:textbox>
          </v:shape>
        </w:pict>
      </w:r>
      <w:r w:rsidR="00A51714" w:rsidRPr="0047282C">
        <w:rPr>
          <w:rFonts w:ascii="TH SarabunPSK" w:hAnsi="TH SarabunPSK" w:cs="TH SarabunPSK"/>
          <w:sz w:val="32"/>
          <w:szCs w:val="32"/>
        </w:rPr>
        <w:t>http://www.thaigov.go.th</w:t>
      </w:r>
    </w:p>
    <w:p w:rsidR="00A51714" w:rsidRPr="0047282C" w:rsidRDefault="00A51714" w:rsidP="00DA02F6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1E4C" w:rsidRPr="00DE0528" w:rsidRDefault="00A51714" w:rsidP="00DA02F6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47282C">
        <w:rPr>
          <w:rFonts w:ascii="TH SarabunPSK" w:hAnsi="TH SarabunPSK" w:cs="TH SarabunPSK"/>
          <w:sz w:val="32"/>
          <w:szCs w:val="32"/>
        </w:rPr>
        <w:tab/>
      </w:r>
      <w:r w:rsidRPr="0047282C">
        <w:rPr>
          <w:rFonts w:ascii="TH SarabunPSK" w:hAnsi="TH SarabunPSK" w:cs="TH SarabunPSK"/>
          <w:sz w:val="32"/>
          <w:szCs w:val="32"/>
        </w:rPr>
        <w:tab/>
      </w:r>
      <w:r w:rsidR="006F17AB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="00DC1E4C">
        <w:rPr>
          <w:rFonts w:ascii="TH SarabunPSK" w:hAnsi="TH SarabunPSK" w:cs="TH SarabunPSK"/>
          <w:sz w:val="32"/>
          <w:szCs w:val="32"/>
          <w:lang w:bidi="th-TH"/>
        </w:rPr>
        <w:t>7</w:t>
      </w:r>
      <w:r w:rsidR="00DC1E4C"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 w:rsidR="00DC1E4C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="00DC1E4C"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  2559</w:t>
      </w:r>
      <w:proofErr w:type="gramEnd"/>
      <w:r w:rsidR="00DC1E4C" w:rsidRPr="00DE0528">
        <w:rPr>
          <w:rFonts w:ascii="TH SarabunPSK" w:hAnsi="TH SarabunPSK" w:cs="TH SarabunPSK"/>
          <w:sz w:val="32"/>
          <w:szCs w:val="32"/>
        </w:rPr>
        <w:t xml:space="preserve">) </w:t>
      </w:r>
      <w:r w:rsidR="00DC1E4C"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="00DC1E4C">
        <w:rPr>
          <w:rFonts w:ascii="TH SarabunPSK" w:hAnsi="TH SarabunPSK" w:cs="TH SarabunPSK"/>
          <w:sz w:val="32"/>
          <w:szCs w:val="32"/>
          <w:lang w:bidi="th-TH"/>
        </w:rPr>
        <w:t>10</w:t>
      </w:r>
      <w:r w:rsidR="00DC1E4C" w:rsidRPr="00DE0528">
        <w:rPr>
          <w:rFonts w:ascii="TH SarabunPSK" w:hAnsi="TH SarabunPSK" w:cs="TH SarabunPSK"/>
          <w:sz w:val="32"/>
          <w:szCs w:val="32"/>
        </w:rPr>
        <w:t xml:space="preserve">.00 </w:t>
      </w:r>
      <w:r w:rsidR="00DC1E4C" w:rsidRPr="00DE052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C1E4C" w:rsidRPr="00DE0528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DC1E4C" w:rsidRPr="00DE0528">
        <w:rPr>
          <w:rFonts w:ascii="TH SarabunPSK" w:hAnsi="TH SarabunPSK" w:cs="TH SarabunPSK"/>
          <w:sz w:val="32"/>
          <w:szCs w:val="32"/>
        </w:rPr>
        <w:t xml:space="preserve"> </w:t>
      </w:r>
      <w:r w:rsidR="00DC1E4C"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="00DC1E4C"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DC1E4C"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="00DC1E4C"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DC1E4C"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DC1E4C"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="00DC1E4C" w:rsidRPr="00DE0528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DC1E4C" w:rsidRPr="00DE0528" w:rsidRDefault="00DC1E4C" w:rsidP="00DA02F6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DA02F6" w:rsidRDefault="00DC1E4C" w:rsidP="00DA02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DE0528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DE0528">
        <w:rPr>
          <w:rFonts w:ascii="TH SarabunPSK" w:hAnsi="TH SarabunPSK" w:cs="TH SarabunPSK"/>
          <w:sz w:val="32"/>
          <w:szCs w:val="32"/>
          <w:rtl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D7C7E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="00DA02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พลตรี สรรเสริญ แก้วกำเนิด โฆษกประจำสำนักนายกรัฐมนตรี </w:t>
      </w:r>
    </w:p>
    <w:p w:rsidR="00DC1E4C" w:rsidRPr="00DE0528" w:rsidRDefault="00A3442A" w:rsidP="00DA02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ได้</w:t>
      </w:r>
      <w:r w:rsidR="00DC1E4C"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แถลงผลการประชุมคณะรัฐมนตรี </w:t>
      </w:r>
      <w:r w:rsidR="00DC1E4C" w:rsidRPr="00DE0528">
        <w:rPr>
          <w:rFonts w:ascii="TH SarabunPSK" w:hAnsi="TH SarabunPSK" w:cs="TH SarabunPSK"/>
          <w:sz w:val="32"/>
          <w:szCs w:val="32"/>
        </w:rPr>
        <w:t xml:space="preserve">  </w:t>
      </w:r>
      <w:r w:rsidR="00DC1E4C" w:rsidRPr="00DE0528">
        <w:rPr>
          <w:rFonts w:ascii="TH SarabunPSK" w:hAnsi="TH SarabunPSK" w:cs="TH SarabunPSK"/>
          <w:sz w:val="32"/>
          <w:szCs w:val="32"/>
          <w:cs/>
          <w:lang w:bidi="th-TH"/>
        </w:rPr>
        <w:t>ซึ่งสรุปสาระสำคัญดังนี้</w:t>
      </w:r>
    </w:p>
    <w:p w:rsidR="00A51714" w:rsidRPr="00A82A33" w:rsidRDefault="00A51714" w:rsidP="00DA02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51714" w:rsidRPr="0047282C" w:rsidTr="00CD0786">
        <w:tc>
          <w:tcPr>
            <w:tcW w:w="9820" w:type="dxa"/>
          </w:tcPr>
          <w:p w:rsidR="00A51714" w:rsidRPr="0047282C" w:rsidRDefault="00A51714" w:rsidP="00DA02F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4116A" w:rsidRDefault="000D0E65" w:rsidP="00DA02F6">
      <w:pPr>
        <w:spacing w:before="100" w:beforeAutospacing="1" w:line="340" w:lineRule="exact"/>
        <w:ind w:left="-794" w:firstLine="680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11648" w:rsidRPr="0024116A" w:rsidRDefault="0024116A" w:rsidP="00DA02F6">
      <w:pPr>
        <w:spacing w:before="100" w:beforeAutospacing="1" w:line="340" w:lineRule="exact"/>
        <w:ind w:left="-794" w:firstLine="6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1</w:t>
      </w:r>
      <w:r w:rsidR="000D0E65"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เรื่อง</w:t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 w:rsidRPr="00FF4063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ร่างพระราชบัญญัติปิโตรเลียม (ฉบับที่ ..) พ.ศ. .... และร่างพระราชบัญญัติภาษีเงินได้</w:t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 w:rsidRPr="00FF4063">
        <w:rPr>
          <w:rFonts w:ascii="TH SarabunPSK" w:hAnsi="TH SarabunPSK" w:cs="TH SarabunPSK" w:hint="cs"/>
          <w:sz w:val="32"/>
          <w:szCs w:val="32"/>
          <w:cs/>
        </w:rPr>
        <w:t>ปิโตรเลียม (ฉบับที่ ..) พ.ศ. .... รวม 2 ฉบับ</w:t>
      </w:r>
    </w:p>
    <w:p w:rsidR="00911648" w:rsidRPr="00911648" w:rsidRDefault="00911648" w:rsidP="00D8508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2</w:t>
      </w:r>
      <w:r w:rsidR="000D0E65"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เรื่อง</w:t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Pr="00911648">
        <w:rPr>
          <w:rFonts w:ascii="TH SarabunPSK" w:hAnsi="TH SarabunPSK" w:cs="TH SarabunPSK"/>
          <w:sz w:val="32"/>
          <w:szCs w:val="32"/>
          <w:cs/>
        </w:rPr>
        <w:t>ร่าง</w:t>
      </w:r>
      <w:r w:rsidR="00FF4063" w:rsidRPr="00FF4063">
        <w:rPr>
          <w:rFonts w:ascii="TH SarabunPSK" w:hAnsi="TH SarabunPSK" w:cs="TH SarabunPSK" w:hint="cs"/>
          <w:sz w:val="32"/>
          <w:szCs w:val="32"/>
          <w:cs/>
        </w:rPr>
        <w:t>กฎกระทรวงกำหนดอัตราค่าธรรมเนียมออกตามความในพระราชบัญญัติมาตรา</w:t>
      </w:r>
      <w:r w:rsidR="00D85089">
        <w:rPr>
          <w:rFonts w:ascii="TH SarabunPSK" w:hAnsi="TH SarabunPSK" w:cs="TH SarabunPSK"/>
          <w:sz w:val="32"/>
          <w:szCs w:val="32"/>
          <w:cs/>
        </w:rPr>
        <w:br/>
      </w:r>
      <w:r w:rsidR="00D85089">
        <w:rPr>
          <w:rFonts w:ascii="TH SarabunPSK" w:hAnsi="TH SarabunPSK" w:cs="TH SarabunPSK" w:hint="cs"/>
          <w:sz w:val="32"/>
          <w:szCs w:val="32"/>
          <w:cs/>
        </w:rPr>
        <w:tab/>
      </w:r>
      <w:r w:rsidR="00D85089">
        <w:rPr>
          <w:rFonts w:ascii="TH SarabunPSK" w:hAnsi="TH SarabunPSK" w:cs="TH SarabunPSK" w:hint="cs"/>
          <w:sz w:val="32"/>
          <w:szCs w:val="32"/>
          <w:cs/>
        </w:rPr>
        <w:tab/>
      </w:r>
      <w:r w:rsidR="00D85089">
        <w:rPr>
          <w:rFonts w:ascii="TH SarabunPSK" w:hAnsi="TH SarabunPSK" w:cs="TH SarabunPSK" w:hint="cs"/>
          <w:sz w:val="32"/>
          <w:szCs w:val="32"/>
          <w:cs/>
        </w:rPr>
        <w:tab/>
      </w:r>
      <w:r w:rsidR="00FF4063" w:rsidRPr="00FF4063">
        <w:rPr>
          <w:rFonts w:ascii="TH SarabunPSK" w:hAnsi="TH SarabunPSK" w:cs="TH SarabunPSK" w:hint="cs"/>
          <w:sz w:val="32"/>
          <w:szCs w:val="32"/>
          <w:cs/>
        </w:rPr>
        <w:t>ชั่งตวงวัด พ.ศ. 2552 พ.ศ. ....</w:t>
      </w:r>
    </w:p>
    <w:p w:rsidR="003C4264" w:rsidRDefault="00AC58ED" w:rsidP="00DA02F6">
      <w:pPr>
        <w:spacing w:before="720" w:line="340" w:lineRule="exact"/>
        <w:ind w:left="-794" w:firstLine="680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Arial" w:hAnsi="TH SarabunPSK" w:cs="TH SarabunPSK" w:hint="cs"/>
          <w:color w:val="000000"/>
          <w:sz w:val="32"/>
          <w:szCs w:val="32"/>
          <w:cs/>
        </w:rPr>
        <w:tab/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>3</w:t>
      </w:r>
      <w:r w:rsidR="000D0E65"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Pr="00AC58ED">
        <w:rPr>
          <w:rFonts w:ascii="TH SarabunPSK" w:hAnsi="TH SarabunPSK" w:cs="TH SarabunPSK"/>
          <w:sz w:val="32"/>
          <w:szCs w:val="32"/>
          <w:cs/>
        </w:rPr>
        <w:t>ร่าง</w:t>
      </w:r>
      <w:r w:rsidR="00FF4063" w:rsidRPr="00FF4063">
        <w:rPr>
          <w:rFonts w:ascii="TH SarabunPSK" w:hAnsi="TH SarabunPSK" w:cs="TH SarabunPSK"/>
          <w:sz w:val="32"/>
          <w:szCs w:val="32"/>
          <w:cs/>
        </w:rPr>
        <w:t>กฎกระทรวงกำหนดหลักเกณฑ์ วิธีการ และเงื่อนไขในการขออนุญาตและออก</w:t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>
        <w:rPr>
          <w:rFonts w:ascii="TH SarabunPSK" w:hAnsi="TH SarabunPSK" w:cs="TH SarabunPSK" w:hint="cs"/>
          <w:sz w:val="32"/>
          <w:szCs w:val="32"/>
          <w:cs/>
        </w:rPr>
        <w:tab/>
      </w:r>
      <w:r w:rsidR="00FF4063" w:rsidRPr="00FF4063">
        <w:rPr>
          <w:rFonts w:ascii="TH SarabunPSK" w:hAnsi="TH SarabunPSK" w:cs="TH SarabunPSK"/>
          <w:sz w:val="32"/>
          <w:szCs w:val="32"/>
          <w:cs/>
        </w:rPr>
        <w:t>ใบอนุญาตเป็นผู้ตรวจสอบและให้คำรับรองเครื่องชั่งตวงวัดที่ตนผลิตหรือซ่อม พ.ศ. ....</w:t>
      </w:r>
    </w:p>
    <w:p w:rsidR="003C4264" w:rsidRPr="00E3716B" w:rsidRDefault="000D0E65" w:rsidP="00DA02F6">
      <w:pPr>
        <w:spacing w:before="720" w:line="340" w:lineRule="exact"/>
        <w:ind w:left="-794" w:firstLine="680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เรื่อง</w:t>
      </w:r>
      <w:r w:rsidR="00E3716B">
        <w:rPr>
          <w:rFonts w:ascii="TH SarabunPSK" w:hAnsi="TH SarabunPSK" w:cs="TH SarabunPSK" w:hint="cs"/>
          <w:sz w:val="32"/>
          <w:szCs w:val="32"/>
          <w:cs/>
        </w:rPr>
        <w:tab/>
      </w:r>
      <w:r w:rsidR="00AC58ED" w:rsidRPr="00AC58ED">
        <w:rPr>
          <w:rFonts w:ascii="TH SarabunPSK" w:hAnsi="TH SarabunPSK" w:cs="TH SarabunPSK"/>
          <w:sz w:val="32"/>
          <w:szCs w:val="32"/>
          <w:cs/>
        </w:rPr>
        <w:t>ร่าง</w:t>
      </w:r>
      <w:r w:rsidR="00E3716B" w:rsidRPr="00E3716B">
        <w:rPr>
          <w:rFonts w:ascii="TH SarabunPSK" w:hAnsi="TH SarabunPSK" w:cs="TH SarabunPSK" w:hint="cs"/>
          <w:sz w:val="32"/>
          <w:szCs w:val="32"/>
          <w:cs/>
        </w:rPr>
        <w:t>กฎกระทรวงแบ่งส่วนราชการในสังกัดกระทรวงแรงงาน รวม 5 ฉบับ</w:t>
      </w:r>
    </w:p>
    <w:p w:rsidR="00E51130" w:rsidRDefault="000D0E65" w:rsidP="00DA02F6">
      <w:pPr>
        <w:spacing w:before="720" w:line="340" w:lineRule="exact"/>
        <w:ind w:left="-794" w:firstLine="680"/>
        <w:contextualSpacing/>
        <w:outlineLvl w:val="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CD2F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="00AB4E6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>การขอขยายระยะเวลาการบังคับใช้ประกาศกระทรวงทรัพยากรธรรมชาติและ</w:t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>สิ่งแวดล้อม เรื่อง กำหนดเขตพื้นที่และมาตรการคุ้มครองสิ่งแวดล้อม ในบริเวณพื้นที่</w:t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>
        <w:rPr>
          <w:rFonts w:ascii="TH SarabunPSK" w:hAnsi="TH SarabunPSK" w:cs="TH SarabunPSK" w:hint="cs"/>
          <w:sz w:val="32"/>
          <w:szCs w:val="32"/>
          <w:cs/>
        </w:rPr>
        <w:tab/>
      </w:r>
      <w:r w:rsidR="00E51130" w:rsidRPr="00E51130">
        <w:rPr>
          <w:rFonts w:ascii="TH SarabunPSK" w:hAnsi="TH SarabunPSK" w:cs="TH SarabunPSK" w:hint="cs"/>
          <w:sz w:val="32"/>
          <w:szCs w:val="32"/>
          <w:cs/>
        </w:rPr>
        <w:t xml:space="preserve">จังหวัดเพชรบุรี จังหวัดประจวบคีรีขันธ์ จังหวัดชลบุรี และจังหวัดภูเก็ต พ.ศ. 2553 </w:t>
      </w:r>
    </w:p>
    <w:p w:rsidR="003C4264" w:rsidRPr="00CD2F96" w:rsidRDefault="00E51130" w:rsidP="00DA02F6">
      <w:pPr>
        <w:spacing w:before="720" w:line="340" w:lineRule="exact"/>
        <w:ind w:left="-794" w:firstLine="680"/>
        <w:contextualSpacing/>
        <w:outlineLvl w:val="1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1130">
        <w:rPr>
          <w:rFonts w:ascii="TH SarabunPSK" w:hAnsi="TH SarabunPSK" w:cs="TH SarabunPSK" w:hint="cs"/>
          <w:sz w:val="32"/>
          <w:szCs w:val="32"/>
          <w:cs/>
        </w:rPr>
        <w:t>รวม 3 ฉบับ ออกไปอีก 2 ปี</w:t>
      </w:r>
    </w:p>
    <w:p w:rsidR="00D85089" w:rsidRDefault="000D0E65" w:rsidP="00DA02F6">
      <w:pPr>
        <w:spacing w:before="720" w:line="340" w:lineRule="exact"/>
        <w:ind w:left="-142"/>
        <w:contextualSpacing/>
        <w:outlineLvl w:val="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AB4E63">
        <w:rPr>
          <w:rFonts w:ascii="TH SarabunPSK" w:hAnsi="TH SarabunPSK" w:cs="TH SarabunPSK" w:hint="cs"/>
          <w:sz w:val="32"/>
          <w:szCs w:val="32"/>
          <w:cs/>
        </w:rPr>
        <w:tab/>
      </w:r>
      <w:r w:rsidR="00AB4E63" w:rsidRPr="00AB4E63">
        <w:rPr>
          <w:rFonts w:ascii="TH SarabunPSK" w:hAnsi="TH SarabunPSK" w:cs="TH SarabunPSK" w:hint="cs"/>
          <w:sz w:val="32"/>
          <w:szCs w:val="32"/>
          <w:cs/>
        </w:rPr>
        <w:t>การจัดทำแผนปฏิบัติการว่าด้วยโครงการแลกเปลี่ยนทางวัฒนธรรมระหว่างรัฐบาล</w:t>
      </w:r>
    </w:p>
    <w:p w:rsidR="00463685" w:rsidRPr="00311087" w:rsidRDefault="00D85089" w:rsidP="00DA02F6">
      <w:pPr>
        <w:spacing w:before="720" w:line="340" w:lineRule="exact"/>
        <w:ind w:left="-142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E63" w:rsidRPr="00AB4E63">
        <w:rPr>
          <w:rFonts w:ascii="TH SarabunPSK" w:hAnsi="TH SarabunPSK" w:cs="TH SarabunPSK" w:hint="cs"/>
          <w:sz w:val="32"/>
          <w:szCs w:val="32"/>
          <w:cs/>
        </w:rPr>
        <w:t>แห่งราชอาณาจักรไทยกับรัฐบาลแห่งสาธารณรัฐอินเดีย ระหว่างปี พ.ศ. 2559-2562</w:t>
      </w:r>
    </w:p>
    <w:p w:rsidR="00A51714" w:rsidRDefault="00A51714" w:rsidP="00DA02F6">
      <w:pPr>
        <w:spacing w:before="100" w:beforeAutospacing="1" w:line="340" w:lineRule="exact"/>
        <w:ind w:left="-794" w:firstLine="680"/>
        <w:contextualSpacing/>
        <w:rPr>
          <w:rFonts w:ascii="TH SarabunPSK" w:hAnsi="TH SarabunPSK" w:cs="TH SarabunPSK" w:hint="cs"/>
          <w:sz w:val="32"/>
          <w:szCs w:val="32"/>
        </w:rPr>
      </w:pPr>
    </w:p>
    <w:p w:rsidR="002A78CD" w:rsidRPr="00311087" w:rsidRDefault="002A78CD" w:rsidP="00DA02F6">
      <w:pPr>
        <w:spacing w:before="100" w:beforeAutospacing="1" w:line="340" w:lineRule="exact"/>
        <w:ind w:left="-794" w:firstLine="680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51714" w:rsidRPr="0047282C" w:rsidTr="00CD0786">
        <w:tc>
          <w:tcPr>
            <w:tcW w:w="9820" w:type="dxa"/>
          </w:tcPr>
          <w:p w:rsidR="00A51714" w:rsidRPr="0047282C" w:rsidRDefault="00A51714" w:rsidP="00DA02F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1825CB" w:rsidRPr="003110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D2F96" w:rsidRDefault="000D0E65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</w:p>
    <w:p w:rsidR="001825CB" w:rsidRDefault="00F84F42" w:rsidP="00DA02F6">
      <w:pPr>
        <w:pStyle w:val="normal0"/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116A">
        <w:rPr>
          <w:rFonts w:ascii="TH SarabunPSK" w:hAnsi="TH SarabunPSK" w:cs="TH SarabunPSK" w:hint="cs"/>
          <w:sz w:val="32"/>
          <w:szCs w:val="32"/>
          <w:cs/>
        </w:rPr>
        <w:t>7.</w:t>
      </w:r>
      <w:r w:rsidR="0024116A">
        <w:rPr>
          <w:rFonts w:ascii="TH SarabunPSK" w:hAnsi="TH SarabunPSK" w:cs="TH SarabunPSK" w:hint="cs"/>
          <w:sz w:val="32"/>
          <w:szCs w:val="32"/>
          <w:cs/>
        </w:rPr>
        <w:tab/>
      </w:r>
      <w:r w:rsidR="00311087" w:rsidRPr="0079072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1825CB">
        <w:rPr>
          <w:rFonts w:ascii="TH SarabunPSK" w:hAnsi="TH SarabunPSK" w:cs="TH SarabunPSK" w:hint="cs"/>
          <w:sz w:val="32"/>
          <w:szCs w:val="32"/>
          <w:cs/>
        </w:rPr>
        <w:tab/>
      </w:r>
      <w:r w:rsidR="001825CB" w:rsidRPr="001825CB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การปรับปรุงความตกลงที่ใช้ก่อตั้งกองทุนร่วมเพื่อสินค้าโภคภัณฑ์ </w:t>
      </w:r>
    </w:p>
    <w:p w:rsidR="00F84F42" w:rsidRPr="001825CB" w:rsidRDefault="001825CB" w:rsidP="00DA02F6">
      <w:pPr>
        <w:pStyle w:val="normal0"/>
        <w:spacing w:line="340" w:lineRule="exact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825CB">
        <w:rPr>
          <w:rFonts w:ascii="TH SarabunPSK" w:hAnsi="TH SarabunPSK" w:cs="TH SarabunPSK"/>
          <w:sz w:val="32"/>
          <w:szCs w:val="32"/>
        </w:rPr>
        <w:t xml:space="preserve">(Common Fund for </w:t>
      </w:r>
      <w:proofErr w:type="gramStart"/>
      <w:r w:rsidRPr="001825CB">
        <w:rPr>
          <w:rFonts w:ascii="TH SarabunPSK" w:hAnsi="TH SarabunPSK" w:cs="TH SarabunPSK"/>
          <w:sz w:val="32"/>
          <w:szCs w:val="32"/>
        </w:rPr>
        <w:t>Commodities :</w:t>
      </w:r>
      <w:proofErr w:type="gramEnd"/>
      <w:r w:rsidRPr="001825CB">
        <w:rPr>
          <w:rFonts w:ascii="TH SarabunPSK" w:hAnsi="TH SarabunPSK" w:cs="TH SarabunPSK"/>
          <w:sz w:val="32"/>
          <w:szCs w:val="32"/>
        </w:rPr>
        <w:t xml:space="preserve"> CFC)</w:t>
      </w:r>
    </w:p>
    <w:p w:rsidR="00F84F42" w:rsidRPr="001825CB" w:rsidRDefault="00F84F42" w:rsidP="00DA02F6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11087">
        <w:rPr>
          <w:rFonts w:ascii="TH SarabunPSK" w:hAnsi="TH SarabunPSK" w:cs="TH SarabunPSK" w:hint="cs"/>
          <w:sz w:val="32"/>
          <w:szCs w:val="32"/>
          <w:cs/>
        </w:rPr>
        <w:t>8.</w:t>
      </w:r>
      <w:r w:rsidR="0024116A">
        <w:rPr>
          <w:rFonts w:ascii="TH SarabunPSK" w:hAnsi="TH SarabunPSK" w:cs="TH SarabunPSK" w:hint="cs"/>
          <w:sz w:val="32"/>
          <w:szCs w:val="32"/>
          <w:cs/>
        </w:rPr>
        <w:tab/>
      </w:r>
      <w:r w:rsidR="0024116A">
        <w:rPr>
          <w:rFonts w:ascii="TH SarabunPSK" w:hAnsi="TH SarabunPSK" w:cs="TH SarabunPSK"/>
          <w:sz w:val="32"/>
          <w:szCs w:val="32"/>
          <w:cs/>
        </w:rPr>
        <w:t>เรื่อง</w:t>
      </w:r>
      <w:r w:rsidR="001825CB">
        <w:rPr>
          <w:rFonts w:ascii="TH SarabunPSK" w:hAnsi="TH SarabunPSK" w:cs="TH SarabunPSK" w:hint="cs"/>
          <w:sz w:val="32"/>
          <w:szCs w:val="32"/>
          <w:cs/>
        </w:rPr>
        <w:tab/>
      </w:r>
      <w:r w:rsidR="001825CB" w:rsidRPr="001825CB"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รายงานผลการเจรจาการบินระหว่างไทย </w:t>
      </w:r>
      <w:r w:rsidR="001825CB" w:rsidRPr="001825CB">
        <w:rPr>
          <w:rFonts w:ascii="TH SarabunPSK" w:hAnsi="TH SarabunPSK" w:cs="TH SarabunPSK"/>
          <w:sz w:val="32"/>
          <w:szCs w:val="32"/>
          <w:cs/>
        </w:rPr>
        <w:t>–</w:t>
      </w:r>
      <w:r w:rsidR="001825CB" w:rsidRPr="001825CB">
        <w:rPr>
          <w:rFonts w:ascii="TH SarabunPSK" w:hAnsi="TH SarabunPSK" w:cs="TH SarabunPSK" w:hint="cs"/>
          <w:sz w:val="32"/>
          <w:szCs w:val="32"/>
          <w:cs/>
        </w:rPr>
        <w:t xml:space="preserve"> ยูเครน</w:t>
      </w:r>
    </w:p>
    <w:p w:rsidR="00311087" w:rsidRPr="00311087" w:rsidRDefault="0024116A" w:rsidP="00DA02F6">
      <w:pPr>
        <w:pStyle w:val="normal0"/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1087" w:rsidRPr="00E3241B">
        <w:rPr>
          <w:rFonts w:ascii="TH SarabunPSK" w:hAnsi="TH SarabunPSK" w:cs="TH SarabunPSK"/>
          <w:sz w:val="32"/>
          <w:szCs w:val="32"/>
          <w:cs/>
        </w:rPr>
        <w:t>9</w:t>
      </w:r>
      <w:r w:rsidR="00311087" w:rsidRPr="00E3241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1087" w:rsidRPr="00E3241B">
        <w:rPr>
          <w:rFonts w:ascii="TH SarabunPSK" w:hAnsi="TH SarabunPSK" w:cs="TH SarabunPSK"/>
          <w:sz w:val="32"/>
          <w:szCs w:val="32"/>
          <w:cs/>
        </w:rPr>
        <w:t>เรื่อง</w:t>
      </w:r>
      <w:r w:rsidR="001825CB">
        <w:rPr>
          <w:rFonts w:ascii="TH SarabunPSK" w:hAnsi="TH SarabunPSK" w:cs="TH SarabunPSK" w:hint="cs"/>
          <w:sz w:val="32"/>
          <w:szCs w:val="32"/>
          <w:cs/>
        </w:rPr>
        <w:tab/>
      </w:r>
      <w:r w:rsidR="001825CB" w:rsidRPr="001825CB">
        <w:rPr>
          <w:rFonts w:ascii="TH SarabunPSK" w:hAnsi="TH SarabunPSK" w:cs="TH SarabunPSK" w:hint="cs"/>
          <w:sz w:val="32"/>
          <w:szCs w:val="32"/>
          <w:cs/>
        </w:rPr>
        <w:t>การถอนข้อสงวนข้อบทที่ 4 ของอนุสัญญาระหว่างประเทศว่าด้วยการขจัดการเลือกปฏิบัติ</w:t>
      </w:r>
      <w:r w:rsidR="001825CB">
        <w:rPr>
          <w:rFonts w:ascii="TH SarabunPSK" w:hAnsi="TH SarabunPSK" w:cs="TH SarabunPSK" w:hint="cs"/>
          <w:sz w:val="32"/>
          <w:szCs w:val="32"/>
          <w:cs/>
        </w:rPr>
        <w:tab/>
      </w:r>
      <w:r w:rsidR="001825CB">
        <w:rPr>
          <w:rFonts w:ascii="TH SarabunPSK" w:hAnsi="TH SarabunPSK" w:cs="TH SarabunPSK" w:hint="cs"/>
          <w:sz w:val="32"/>
          <w:szCs w:val="32"/>
          <w:cs/>
        </w:rPr>
        <w:tab/>
      </w:r>
      <w:r w:rsidR="001825CB">
        <w:rPr>
          <w:rFonts w:ascii="TH SarabunPSK" w:hAnsi="TH SarabunPSK" w:cs="TH SarabunPSK" w:hint="cs"/>
          <w:sz w:val="32"/>
          <w:szCs w:val="32"/>
          <w:cs/>
        </w:rPr>
        <w:tab/>
      </w:r>
      <w:r w:rsidR="001825CB" w:rsidRPr="001825CB">
        <w:rPr>
          <w:rFonts w:ascii="TH SarabunPSK" w:hAnsi="TH SarabunPSK" w:cs="TH SarabunPSK" w:hint="cs"/>
          <w:sz w:val="32"/>
          <w:szCs w:val="32"/>
          <w:cs/>
        </w:rPr>
        <w:t>ทางเชื้อชาติในทุกรูปแบบ</w:t>
      </w:r>
    </w:p>
    <w:p w:rsidR="002A78CD" w:rsidRPr="00311087" w:rsidRDefault="00311087" w:rsidP="00DA02F6">
      <w:pPr>
        <w:shd w:val="clear" w:color="auto" w:fill="FFFFFF"/>
        <w:spacing w:line="340" w:lineRule="exact"/>
        <w:rPr>
          <w:rFonts w:ascii="Arial" w:eastAsia="Times New Roman" w:hAnsi="Arial" w:cstheme="minorBidi" w:hint="cs"/>
          <w:color w:val="222222"/>
          <w:sz w:val="23"/>
          <w:szCs w:val="23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B6B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9A35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0</w:t>
      </w:r>
      <w:r w:rsidR="0024116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24116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="000442ED">
        <w:rPr>
          <w:rFonts w:ascii="TH SarabunPSK" w:hAnsi="TH SarabunPSK" w:cs="TH SarabunPSK" w:hint="cs"/>
          <w:sz w:val="32"/>
          <w:szCs w:val="32"/>
          <w:cs/>
        </w:rPr>
        <w:tab/>
      </w:r>
      <w:r w:rsidR="000442ED" w:rsidRPr="000442ED">
        <w:rPr>
          <w:rFonts w:ascii="TH SarabunPSK" w:hAnsi="TH SarabunPSK" w:cs="TH SarabunPSK" w:hint="cs"/>
          <w:sz w:val="32"/>
          <w:szCs w:val="32"/>
          <w:cs/>
        </w:rPr>
        <w:t>การเสนอตราสารขององค์การแรงงานระหว่างประเทศ สมัยประชุมที่ 99-104</w:t>
      </w:r>
    </w:p>
    <w:p w:rsidR="00D45CFA" w:rsidRDefault="00F84F42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6BDE">
        <w:rPr>
          <w:rFonts w:ascii="TH SarabunPSK" w:hAnsi="TH SarabunPSK" w:cs="TH SarabunPSK" w:hint="cs"/>
          <w:sz w:val="32"/>
          <w:szCs w:val="32"/>
          <w:cs/>
        </w:rPr>
        <w:t>1</w:t>
      </w:r>
      <w:r w:rsidR="009A3517">
        <w:rPr>
          <w:rFonts w:ascii="TH SarabunPSK" w:hAnsi="TH SarabunPSK" w:cs="TH SarabunPSK" w:hint="cs"/>
          <w:sz w:val="32"/>
          <w:szCs w:val="32"/>
          <w:cs/>
        </w:rPr>
        <w:t>1</w:t>
      </w:r>
      <w:r w:rsidR="000D0E65">
        <w:rPr>
          <w:rFonts w:ascii="TH SarabunPSK" w:hAnsi="TH SarabunPSK" w:cs="TH SarabunPSK" w:hint="cs"/>
          <w:sz w:val="32"/>
          <w:szCs w:val="32"/>
          <w:cs/>
        </w:rPr>
        <w:t>.</w:t>
      </w:r>
      <w:r w:rsidR="0024116A">
        <w:rPr>
          <w:rFonts w:ascii="TH SarabunPSK" w:hAnsi="TH SarabunPSK" w:cs="TH SarabunPSK" w:hint="cs"/>
          <w:sz w:val="32"/>
          <w:szCs w:val="32"/>
          <w:cs/>
        </w:rPr>
        <w:tab/>
      </w:r>
      <w:r w:rsidR="00D45CFA" w:rsidRPr="00D45CF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2A78CD">
        <w:rPr>
          <w:rFonts w:ascii="TH SarabunPSK" w:hAnsi="TH SarabunPSK" w:cs="TH SarabunPSK" w:hint="cs"/>
          <w:sz w:val="32"/>
          <w:szCs w:val="32"/>
          <w:cs/>
        </w:rPr>
        <w:tab/>
      </w:r>
      <w:r w:rsidR="002A78CD" w:rsidRPr="002A78CD">
        <w:rPr>
          <w:rFonts w:ascii="TH SarabunPSK" w:hAnsi="TH SarabunPSK" w:cs="TH SarabunPSK" w:hint="cs"/>
          <w:sz w:val="32"/>
          <w:szCs w:val="32"/>
          <w:cs/>
        </w:rPr>
        <w:t>การมีผลบังคับใช้ของความตกลงทางการค้าระหว่างรัฐบาลแห่งสาธารณรัฐอิสลาม</w:t>
      </w:r>
      <w:r w:rsidR="002A78CD">
        <w:rPr>
          <w:rFonts w:ascii="TH SarabunPSK" w:hAnsi="TH SarabunPSK" w:cs="TH SarabunPSK" w:hint="cs"/>
          <w:sz w:val="32"/>
          <w:szCs w:val="32"/>
          <w:cs/>
        </w:rPr>
        <w:tab/>
      </w:r>
      <w:r w:rsidR="002A78CD">
        <w:rPr>
          <w:rFonts w:ascii="TH SarabunPSK" w:hAnsi="TH SarabunPSK" w:cs="TH SarabunPSK" w:hint="cs"/>
          <w:sz w:val="32"/>
          <w:szCs w:val="32"/>
          <w:cs/>
        </w:rPr>
        <w:tab/>
      </w:r>
      <w:r w:rsidR="002A78CD">
        <w:rPr>
          <w:rFonts w:ascii="TH SarabunPSK" w:hAnsi="TH SarabunPSK" w:cs="TH SarabunPSK" w:hint="cs"/>
          <w:sz w:val="32"/>
          <w:szCs w:val="32"/>
          <w:cs/>
        </w:rPr>
        <w:tab/>
      </w:r>
      <w:r w:rsidR="002A78CD">
        <w:rPr>
          <w:rFonts w:ascii="TH SarabunPSK" w:hAnsi="TH SarabunPSK" w:cs="TH SarabunPSK" w:hint="cs"/>
          <w:sz w:val="32"/>
          <w:szCs w:val="32"/>
          <w:cs/>
        </w:rPr>
        <w:tab/>
      </w:r>
      <w:r w:rsidR="002A78CD">
        <w:rPr>
          <w:rFonts w:ascii="TH SarabunPSK" w:hAnsi="TH SarabunPSK" w:cs="TH SarabunPSK" w:hint="cs"/>
          <w:sz w:val="32"/>
          <w:szCs w:val="32"/>
          <w:cs/>
        </w:rPr>
        <w:tab/>
      </w:r>
      <w:r w:rsidR="002A78CD">
        <w:rPr>
          <w:rFonts w:ascii="TH SarabunPSK" w:hAnsi="TH SarabunPSK" w:cs="TH SarabunPSK" w:hint="cs"/>
          <w:sz w:val="32"/>
          <w:szCs w:val="32"/>
          <w:cs/>
        </w:rPr>
        <w:tab/>
      </w:r>
      <w:r w:rsidR="002A78CD" w:rsidRPr="002A78CD">
        <w:rPr>
          <w:rFonts w:ascii="TH SarabunPSK" w:hAnsi="TH SarabunPSK" w:cs="TH SarabunPSK" w:hint="cs"/>
          <w:sz w:val="32"/>
          <w:szCs w:val="32"/>
          <w:cs/>
        </w:rPr>
        <w:t>อิหร่านกับรัฐบาลแห่งราชอาณาจักรไทย (</w:t>
      </w:r>
      <w:r w:rsidR="002A78CD" w:rsidRPr="002A78CD">
        <w:rPr>
          <w:rFonts w:ascii="TH SarabunPSK" w:hAnsi="TH SarabunPSK" w:cs="TH SarabunPSK"/>
          <w:sz w:val="32"/>
          <w:szCs w:val="32"/>
        </w:rPr>
        <w:t xml:space="preserve">Trade Agreement between the </w:t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 w:rsidRPr="002A78CD">
        <w:rPr>
          <w:rFonts w:ascii="TH SarabunPSK" w:hAnsi="TH SarabunPSK" w:cs="TH SarabunPSK"/>
          <w:sz w:val="32"/>
          <w:szCs w:val="32"/>
        </w:rPr>
        <w:t xml:space="preserve">Government of the Islamic Republic of Iran and the Government of the </w:t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>
        <w:rPr>
          <w:rFonts w:ascii="TH SarabunPSK" w:hAnsi="TH SarabunPSK" w:cs="TH SarabunPSK"/>
          <w:sz w:val="32"/>
          <w:szCs w:val="32"/>
        </w:rPr>
        <w:tab/>
      </w:r>
      <w:r w:rsidR="002A78CD" w:rsidRPr="002A78CD">
        <w:rPr>
          <w:rFonts w:ascii="TH SarabunPSK" w:hAnsi="TH SarabunPSK" w:cs="TH SarabunPSK"/>
          <w:sz w:val="32"/>
          <w:szCs w:val="32"/>
        </w:rPr>
        <w:t>Kingdom of Thailand</w:t>
      </w:r>
      <w:r w:rsidR="002A78CD" w:rsidRPr="002A78C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A78CD" w:rsidRDefault="002A78CD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0727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78CD">
        <w:rPr>
          <w:rFonts w:ascii="TH SarabunPSK" w:hAnsi="TH SarabunPSK" w:cs="TH SarabunPSK"/>
          <w:sz w:val="32"/>
          <w:szCs w:val="32"/>
          <w:cs/>
        </w:rPr>
        <w:t xml:space="preserve">การเข้าร่วมงานนิทรรศการโลก </w:t>
      </w:r>
      <w:r w:rsidRPr="002A78CD">
        <w:rPr>
          <w:rFonts w:ascii="TH SarabunPSK" w:hAnsi="TH SarabunPSK" w:cs="TH SarabunPSK"/>
          <w:sz w:val="32"/>
          <w:szCs w:val="32"/>
        </w:rPr>
        <w:t xml:space="preserve">Astana Expo 2017 </w:t>
      </w:r>
      <w:r w:rsidRPr="002A78CD">
        <w:rPr>
          <w:rFonts w:ascii="TH SarabunPSK" w:hAnsi="TH SarabunPSK" w:cs="TH SarabunPSK"/>
          <w:sz w:val="32"/>
          <w:szCs w:val="32"/>
          <w:cs/>
        </w:rPr>
        <w:t>ณ ประเทศสาธารณรัฐ</w:t>
      </w:r>
      <w:r w:rsidRPr="002A78CD">
        <w:rPr>
          <w:rFonts w:ascii="TH SarabunPSK" w:hAnsi="TH SarabunPSK" w:cs="TH SarabunPSK" w:hint="cs"/>
          <w:sz w:val="32"/>
          <w:szCs w:val="32"/>
          <w:cs/>
        </w:rPr>
        <w:tab/>
      </w:r>
      <w:r w:rsidRPr="002A78CD">
        <w:rPr>
          <w:rFonts w:ascii="TH SarabunPSK" w:hAnsi="TH SarabunPSK" w:cs="TH SarabunPSK" w:hint="cs"/>
          <w:sz w:val="32"/>
          <w:szCs w:val="32"/>
          <w:cs/>
        </w:rPr>
        <w:tab/>
      </w:r>
      <w:r w:rsidRPr="002A78CD">
        <w:rPr>
          <w:rFonts w:ascii="TH SarabunPSK" w:hAnsi="TH SarabunPSK" w:cs="TH SarabunPSK" w:hint="cs"/>
          <w:sz w:val="32"/>
          <w:szCs w:val="32"/>
          <w:cs/>
        </w:rPr>
        <w:tab/>
      </w:r>
      <w:r w:rsidRPr="002A78CD">
        <w:rPr>
          <w:rFonts w:ascii="TH SarabunPSK" w:hAnsi="TH SarabunPSK" w:cs="TH SarabunPSK" w:hint="cs"/>
          <w:sz w:val="32"/>
          <w:szCs w:val="32"/>
          <w:cs/>
        </w:rPr>
        <w:tab/>
      </w:r>
      <w:r w:rsidRPr="002A78CD">
        <w:rPr>
          <w:rFonts w:ascii="TH SarabunPSK" w:hAnsi="TH SarabunPSK" w:cs="TH SarabunPSK" w:hint="cs"/>
          <w:sz w:val="32"/>
          <w:szCs w:val="32"/>
          <w:cs/>
        </w:rPr>
        <w:tab/>
      </w:r>
      <w:r w:rsidRPr="002A78C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78CD">
        <w:rPr>
          <w:rFonts w:ascii="TH SarabunPSK" w:hAnsi="TH SarabunPSK" w:cs="TH SarabunPSK"/>
          <w:sz w:val="32"/>
          <w:szCs w:val="32"/>
          <w:cs/>
        </w:rPr>
        <w:t>คาซัคสถาน</w:t>
      </w:r>
    </w:p>
    <w:p w:rsidR="00D85089" w:rsidRDefault="00D85089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85089" w:rsidRDefault="00D85089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85089" w:rsidRDefault="00D85089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11087" w:rsidRPr="00E16636" w:rsidRDefault="00311087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11087" w:rsidRPr="0047282C" w:rsidTr="00C55090">
        <w:tc>
          <w:tcPr>
            <w:tcW w:w="9820" w:type="dxa"/>
          </w:tcPr>
          <w:p w:rsidR="00311087" w:rsidRPr="00311087" w:rsidRDefault="00311087" w:rsidP="00DA02F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1825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11087" w:rsidRDefault="00311087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56DDE" w:rsidRDefault="006240A7" w:rsidP="00DA02F6">
      <w:pPr>
        <w:spacing w:before="100" w:beforeAutospacing="1" w:line="340" w:lineRule="exact"/>
        <w:ind w:left="-794" w:firstLine="680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13</w:t>
      </w:r>
      <w:r w:rsidR="00311087">
        <w:rPr>
          <w:rFonts w:ascii="TH SarabunPSK" w:hAnsi="TH SarabunPSK" w:cs="TH SarabunPSK" w:hint="cs"/>
          <w:sz w:val="32"/>
          <w:szCs w:val="32"/>
          <w:cs/>
        </w:rPr>
        <w:t>.</w:t>
      </w:r>
      <w:r w:rsidR="00CA2FCA">
        <w:rPr>
          <w:rFonts w:ascii="TH SarabunPSK" w:hAnsi="TH SarabunPSK" w:cs="TH SarabunPSK" w:hint="cs"/>
          <w:sz w:val="32"/>
          <w:szCs w:val="32"/>
          <w:cs/>
        </w:rPr>
        <w:tab/>
      </w:r>
      <w:r w:rsidR="00311087" w:rsidRPr="0079072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84E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4EF0" w:rsidRPr="00D84EF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</w:t>
      </w:r>
      <w:r w:rsidR="00D84EF0">
        <w:rPr>
          <w:rFonts w:ascii="TH SarabunPSK" w:hAnsi="TH SarabunPSK" w:cs="TH SarabunPSK" w:hint="cs"/>
          <w:sz w:val="32"/>
          <w:szCs w:val="32"/>
          <w:cs/>
        </w:rPr>
        <w:tab/>
      </w:r>
      <w:r w:rsidR="00D84EF0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D84EF0">
        <w:rPr>
          <w:rFonts w:ascii="TH SarabunPSK" w:hAnsi="TH SarabunPSK" w:cs="TH SarabunPSK" w:hint="cs"/>
          <w:sz w:val="32"/>
          <w:szCs w:val="32"/>
          <w:cs/>
        </w:rPr>
        <w:tab/>
      </w:r>
      <w:r w:rsidR="00D84EF0">
        <w:rPr>
          <w:rFonts w:ascii="TH SarabunPSK" w:hAnsi="TH SarabunPSK" w:cs="TH SarabunPSK" w:hint="cs"/>
          <w:sz w:val="32"/>
          <w:szCs w:val="32"/>
          <w:cs/>
        </w:rPr>
        <w:tab/>
      </w:r>
      <w:r w:rsidR="00D84EF0">
        <w:rPr>
          <w:rFonts w:ascii="TH SarabunPSK" w:hAnsi="TH SarabunPSK" w:cs="TH SarabunPSK" w:hint="cs"/>
          <w:sz w:val="32"/>
          <w:szCs w:val="32"/>
          <w:cs/>
        </w:rPr>
        <w:tab/>
      </w:r>
      <w:r w:rsidR="00D84EF0">
        <w:rPr>
          <w:rFonts w:ascii="TH SarabunPSK" w:hAnsi="TH SarabunPSK" w:cs="TH SarabunPSK" w:hint="cs"/>
          <w:sz w:val="32"/>
          <w:szCs w:val="32"/>
          <w:cs/>
        </w:rPr>
        <w:tab/>
      </w:r>
      <w:r w:rsidR="00D84EF0" w:rsidRPr="00D84EF0">
        <w:rPr>
          <w:rFonts w:ascii="TH SarabunPSK" w:hAnsi="TH SarabunPSK" w:cs="TH SarabunPSK" w:hint="cs"/>
          <w:sz w:val="32"/>
          <w:szCs w:val="32"/>
          <w:cs/>
        </w:rPr>
        <w:t>(กระทรวงการคลัง)</w:t>
      </w:r>
      <w:r w:rsidR="00CA2FCA">
        <w:rPr>
          <w:rFonts w:ascii="TH SarabunPSK" w:hAnsi="TH SarabunPSK" w:cs="TH SarabunPSK" w:hint="cs"/>
          <w:sz w:val="32"/>
          <w:szCs w:val="32"/>
          <w:cs/>
        </w:rPr>
        <w:br/>
      </w:r>
      <w:r w:rsidR="00CA2FCA">
        <w:rPr>
          <w:rFonts w:ascii="TH SarabunPSK" w:hAnsi="TH SarabunPSK" w:cs="TH SarabunPSK" w:hint="cs"/>
          <w:sz w:val="32"/>
          <w:szCs w:val="32"/>
          <w:cs/>
        </w:rPr>
        <w:tab/>
      </w:r>
      <w:r w:rsidR="00CA2FCA">
        <w:rPr>
          <w:rFonts w:ascii="TH SarabunPSK" w:hAnsi="TH SarabunPSK" w:cs="TH SarabunPSK" w:hint="cs"/>
          <w:sz w:val="32"/>
          <w:szCs w:val="32"/>
          <w:cs/>
        </w:rPr>
        <w:tab/>
      </w:r>
      <w:r w:rsidR="00CA2FC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="006144E7">
        <w:rPr>
          <w:rFonts w:ascii="TH SarabunPSK" w:hAnsi="TH SarabunPSK" w:cs="TH SarabunPSK" w:hint="cs"/>
          <w:sz w:val="32"/>
          <w:szCs w:val="32"/>
          <w:cs/>
        </w:rPr>
        <w:t>.</w:t>
      </w:r>
      <w:r w:rsidR="00CA2FCA">
        <w:rPr>
          <w:rFonts w:ascii="TH SarabunPSK" w:hAnsi="TH SarabunPSK" w:cs="TH SarabunPSK" w:hint="cs"/>
          <w:sz w:val="32"/>
          <w:szCs w:val="32"/>
          <w:cs/>
        </w:rPr>
        <w:tab/>
      </w:r>
      <w:r w:rsidR="006144E7" w:rsidRPr="0079072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956DDE">
        <w:rPr>
          <w:rFonts w:ascii="TH SarabunPSK" w:hAnsi="TH SarabunPSK" w:cs="TH SarabunPSK" w:hint="cs"/>
          <w:sz w:val="32"/>
          <w:szCs w:val="32"/>
          <w:cs/>
        </w:rPr>
        <w:tab/>
      </w:r>
      <w:r w:rsidR="00956DDE" w:rsidRPr="00956DDE">
        <w:rPr>
          <w:rFonts w:ascii="TH SarabunPSK" w:hAnsi="TH SarabunPSK" w:cs="TH SarabunPSK" w:hint="cs"/>
          <w:sz w:val="32"/>
          <w:szCs w:val="32"/>
          <w:cs/>
        </w:rPr>
        <w:t>การแต่งตั้งกงสุลกิตติมศักดิ์ไทยประจำกรุงกีโต สาธารณรัฐเอกวาดอร์</w:t>
      </w:r>
    </w:p>
    <w:p w:rsidR="003B233B" w:rsidRDefault="00956DDE" w:rsidP="00DA02F6">
      <w:pPr>
        <w:spacing w:before="100" w:beforeAutospacing="1" w:line="340" w:lineRule="exact"/>
        <w:ind w:left="-794" w:firstLine="6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6DDE">
        <w:rPr>
          <w:rFonts w:ascii="TH SarabunPSK" w:hAnsi="TH SarabunPSK" w:cs="TH SarabunPSK" w:hint="cs"/>
          <w:sz w:val="32"/>
          <w:szCs w:val="32"/>
          <w:cs/>
        </w:rPr>
        <w:t>(กระทรวงการต่างประเทศ)</w:t>
      </w:r>
    </w:p>
    <w:p w:rsidR="003C4264" w:rsidRPr="00375E25" w:rsidRDefault="003B233B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40A7">
        <w:rPr>
          <w:rFonts w:ascii="TH SarabunPSK" w:hAnsi="TH SarabunPSK" w:cs="TH SarabunPSK" w:hint="cs"/>
          <w:sz w:val="32"/>
          <w:szCs w:val="32"/>
          <w:cs/>
        </w:rPr>
        <w:t>15</w:t>
      </w:r>
      <w:r w:rsidR="002D2086">
        <w:rPr>
          <w:rFonts w:ascii="TH SarabunPSK" w:hAnsi="TH SarabunPSK" w:cs="TH SarabunPSK" w:hint="cs"/>
          <w:sz w:val="32"/>
          <w:szCs w:val="32"/>
          <w:cs/>
        </w:rPr>
        <w:t>.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F2DBA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9F2DBA">
        <w:rPr>
          <w:rFonts w:ascii="TH SarabunPSK" w:hAnsi="TH SarabunPSK" w:cs="TH SarabunPSK" w:hint="cs"/>
          <w:sz w:val="32"/>
          <w:szCs w:val="32"/>
          <w:cs/>
        </w:rPr>
        <w:tab/>
      </w:r>
      <w:r w:rsidR="009F2DBA" w:rsidRPr="009F2DBA">
        <w:rPr>
          <w:rFonts w:ascii="TH SarabunPSK" w:hAnsi="TH SarabunPSK" w:cs="TH SarabunPSK" w:hint="cs"/>
          <w:sz w:val="32"/>
          <w:szCs w:val="32"/>
          <w:cs/>
        </w:rPr>
        <w:t>แต่งตั้งผู้ว่าการการประปาส่วนภูมิภาค</w:t>
      </w:r>
    </w:p>
    <w:p w:rsidR="00EC2E72" w:rsidRPr="009B36C7" w:rsidRDefault="002D2086" w:rsidP="00DA02F6">
      <w:pPr>
        <w:spacing w:before="100" w:beforeAutospacing="1" w:line="34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>16.     เรื่อง</w:t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 w:rsidRPr="00FD5009">
        <w:rPr>
          <w:rFonts w:ascii="TH SarabunPSK" w:hAnsi="TH SarabunPSK" w:cs="TH SarabunPSK" w:hint="cs"/>
          <w:sz w:val="32"/>
          <w:szCs w:val="32"/>
          <w:cs/>
        </w:rPr>
        <w:t>การรับโอนข้าราชการมาแต่งตั้งให้ดำรงตำแหน่งประเภทบริหารระดับสูง ตำแหน่งที่ปรึกษา</w:t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 w:rsidRPr="00FD5009">
        <w:rPr>
          <w:rFonts w:ascii="TH SarabunPSK" w:hAnsi="TH SarabunPSK" w:cs="TH SarabunPSK" w:hint="cs"/>
          <w:sz w:val="32"/>
          <w:szCs w:val="32"/>
          <w:cs/>
        </w:rPr>
        <w:t xml:space="preserve">พิเศษประจำสำนักนายกรัฐมนตรี (นักบริหารระดับสูง) สำนักงานปลัดสำนักนายกรัฐมนตรี </w:t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>
        <w:rPr>
          <w:rFonts w:ascii="TH SarabunPSK" w:hAnsi="TH SarabunPSK" w:cs="TH SarabunPSK" w:hint="cs"/>
          <w:sz w:val="32"/>
          <w:szCs w:val="32"/>
          <w:cs/>
        </w:rPr>
        <w:tab/>
      </w:r>
      <w:r w:rsidR="00FD5009" w:rsidRPr="00FD5009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  <w:r w:rsidR="00FD5009" w:rsidRPr="00FD5009">
        <w:rPr>
          <w:rFonts w:ascii="TH SarabunPSK" w:hAnsi="TH SarabunPSK" w:cs="TH SarabunPSK" w:hint="cs"/>
          <w:sz w:val="32"/>
          <w:szCs w:val="32"/>
          <w:cs/>
        </w:rPr>
        <w:tab/>
      </w:r>
    </w:p>
    <w:p w:rsidR="00EC2E72" w:rsidRPr="009B36C7" w:rsidRDefault="00375E25" w:rsidP="00DA02F6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51714" w:rsidRPr="005E29A2" w:rsidRDefault="00A51714" w:rsidP="00DA02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29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1714" w:rsidRPr="00A82A33" w:rsidRDefault="00A51714" w:rsidP="00DA02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Pr="0047282C" w:rsidRDefault="00A51714" w:rsidP="00DA02F6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282C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A51714" w:rsidRPr="0047282C" w:rsidRDefault="00A51714" w:rsidP="00DA02F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7282C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A51714" w:rsidRPr="0047282C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A51714" w:rsidRPr="0047282C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Pr="0047282C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D1861" w:rsidRDefault="002D1861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D1861" w:rsidRDefault="002D1861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63685" w:rsidRDefault="00463685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2F6" w:rsidRDefault="00DA02F6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2F6" w:rsidRDefault="00DA02F6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2F6" w:rsidRDefault="00DA02F6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2F6" w:rsidRDefault="00DA02F6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2F6" w:rsidRDefault="00DA02F6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2F6" w:rsidRDefault="00DA02F6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2F6" w:rsidRDefault="00DA02F6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2F6" w:rsidRDefault="00DA02F6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51714" w:rsidRPr="0047282C" w:rsidTr="00CD0786">
        <w:tc>
          <w:tcPr>
            <w:tcW w:w="9820" w:type="dxa"/>
          </w:tcPr>
          <w:p w:rsidR="00A51714" w:rsidRPr="0047282C" w:rsidRDefault="00A51714" w:rsidP="00CD07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D1861" w:rsidRDefault="002D1861" w:rsidP="00985DDE">
      <w:pPr>
        <w:spacing w:line="32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85DDE" w:rsidRDefault="00FF4063" w:rsidP="00985DD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985D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ร่างพระราชบัญญัติปิโตรเลียม (ฉบับที่ ..) พ.ศ. .... และร่างพระราชบัญญัติภาษีเงินได้ปิโตรเลียม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85DDE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 รวม 2 ฉบับ</w:t>
      </w:r>
    </w:p>
    <w:p w:rsidR="00985DDE" w:rsidRPr="00C75347" w:rsidRDefault="00985DDE" w:rsidP="002D186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5347">
        <w:rPr>
          <w:rFonts w:ascii="TH SarabunPSK" w:hAnsi="TH SarabunPSK" w:cs="TH SarabunPSK"/>
          <w:sz w:val="32"/>
          <w:szCs w:val="32"/>
          <w:cs/>
        </w:rPr>
        <w:tab/>
      </w:r>
      <w:r w:rsidRPr="00C7534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คณะรัฐมนตรีมีมติเห็นชอบและรับทราบดังนี้  </w:t>
      </w:r>
    </w:p>
    <w:p w:rsidR="00985DDE" w:rsidRPr="00C75347" w:rsidRDefault="00985DDE" w:rsidP="002D1861">
      <w:pPr>
        <w:pStyle w:val="ListParagraph"/>
        <w:numPr>
          <w:ilvl w:val="0"/>
          <w:numId w:val="2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5347">
        <w:rPr>
          <w:rFonts w:ascii="TH SarabunPSK" w:hAnsi="TH SarabunPSK" w:cs="TH SarabunPSK" w:hint="cs"/>
          <w:sz w:val="32"/>
          <w:szCs w:val="32"/>
          <w:cs/>
        </w:rPr>
        <w:t>เห็นชอบร่างพระราชบัญญัติปิโตรเลียม (ฉบับที่ ..) พ.ศ. .... และร่างพระราชบัญญัติภาษี</w:t>
      </w:r>
    </w:p>
    <w:p w:rsidR="00985DDE" w:rsidRPr="00C75347" w:rsidRDefault="00985DDE" w:rsidP="002D186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5347">
        <w:rPr>
          <w:rFonts w:ascii="TH SarabunPSK" w:hAnsi="TH SarabunPSK" w:cs="TH SarabunPSK" w:hint="cs"/>
          <w:sz w:val="32"/>
          <w:szCs w:val="32"/>
          <w:cs/>
        </w:rPr>
        <w:t>เงินได้</w:t>
      </w:r>
      <w:r w:rsidR="002D1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5347">
        <w:rPr>
          <w:rFonts w:ascii="TH SarabunPSK" w:hAnsi="TH SarabunPSK" w:cs="TH SarabunPSK" w:hint="cs"/>
          <w:sz w:val="32"/>
          <w:szCs w:val="32"/>
          <w:cs/>
        </w:rPr>
        <w:t>ปิโตรเลียม (ฉบับที่ ..) พ.ศ. .... รวม 2 ฉบับ ของกระทรวงพลังงาน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(พน.) </w:t>
      </w:r>
      <w:r w:rsidRPr="00C75347">
        <w:rPr>
          <w:rFonts w:ascii="TH SarabunPSK" w:hAnsi="TH SarabunPSK" w:cs="TH SarabunPSK" w:hint="cs"/>
          <w:sz w:val="32"/>
          <w:szCs w:val="32"/>
          <w:cs/>
        </w:rPr>
        <w:t xml:space="preserve">  ที่สำนักานคณะกรรมการกฤษฎีกาตรวจพิจารณาแล้ว และส่งให้คณะกรรมการประสานงานสภานิติบัญญัติแห่งชาติพิจารณาก่อนเสนอสภานิติบัญญัติแห่งชาติต่อไป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985DDE" w:rsidRDefault="00985DDE" w:rsidP="00985DDE">
      <w:pPr>
        <w:pStyle w:val="ListParagraph"/>
        <w:numPr>
          <w:ilvl w:val="0"/>
          <w:numId w:val="2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5347">
        <w:rPr>
          <w:rFonts w:ascii="TH SarabunPSK" w:hAnsi="TH SarabunPSK" w:cs="TH SarabunPSK" w:hint="cs"/>
          <w:sz w:val="32"/>
          <w:szCs w:val="32"/>
          <w:cs/>
        </w:rPr>
        <w:t>รับทราบผลการพิจารณาร่างพระราชบัญญัติปิโตรเลียม พ.ศ. .... และร่างพร</w:t>
      </w:r>
      <w:r>
        <w:rPr>
          <w:rFonts w:ascii="TH SarabunPSK" w:hAnsi="TH SarabunPSK" w:cs="TH SarabunPSK" w:hint="cs"/>
          <w:sz w:val="32"/>
          <w:szCs w:val="32"/>
          <w:cs/>
        </w:rPr>
        <w:t>ะราชบัญญั</w:t>
      </w:r>
      <w:r w:rsidRPr="00C75347">
        <w:rPr>
          <w:rFonts w:ascii="TH SarabunPSK" w:hAnsi="TH SarabunPSK" w:cs="TH SarabunPSK" w:hint="cs"/>
          <w:sz w:val="32"/>
          <w:szCs w:val="32"/>
          <w:cs/>
        </w:rPr>
        <w:t>ติภาษี</w:t>
      </w:r>
    </w:p>
    <w:p w:rsidR="00985DDE" w:rsidRPr="00C75347" w:rsidRDefault="00985DDE" w:rsidP="00985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5347">
        <w:rPr>
          <w:rFonts w:ascii="TH SarabunPSK" w:hAnsi="TH SarabunPSK" w:cs="TH SarabunPSK" w:hint="cs"/>
          <w:sz w:val="32"/>
          <w:szCs w:val="32"/>
          <w:cs/>
        </w:rPr>
        <w:t>เงินได้ปิโตรเลียม (ฉบับที่ ..) พ.ศ. .... ซึ่งสภานิติบัญญัติแห่งชาติเสนอ ตามที่สำนักงานคณะกรรมการกฤษฎีกาเสนอ และให้สำนักเลขาธิการคณะรัฐมนตรีส่งผลการพิจารณาของสำนักงานคณะกรรมการกฤษฎีกาให้สภานิติบัญญัติแห่งชาติทราบด้วย</w:t>
      </w:r>
    </w:p>
    <w:p w:rsidR="00985DDE" w:rsidRDefault="00985DDE" w:rsidP="00985DDE">
      <w:pPr>
        <w:pStyle w:val="ListParagraph"/>
        <w:numPr>
          <w:ilvl w:val="0"/>
          <w:numId w:val="2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5347">
        <w:rPr>
          <w:rFonts w:ascii="TH SarabunPSK" w:hAnsi="TH SarabunPSK" w:cs="TH SarabunPSK" w:hint="cs"/>
          <w:sz w:val="32"/>
          <w:szCs w:val="32"/>
          <w:cs/>
        </w:rPr>
        <w:t>ให้กระทรวงพลังงานศึกษาโครงสร้างขององค์กร อำนาจหน้าที่ กลไกการใช้งบประมาณและ</w:t>
      </w:r>
    </w:p>
    <w:p w:rsidR="00985DDE" w:rsidRPr="00C75347" w:rsidRDefault="00985DDE" w:rsidP="00985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5347">
        <w:rPr>
          <w:rFonts w:ascii="TH SarabunPSK" w:hAnsi="TH SarabunPSK" w:cs="TH SarabunPSK" w:hint="cs"/>
          <w:sz w:val="32"/>
          <w:szCs w:val="32"/>
          <w:cs/>
        </w:rPr>
        <w:t>บุคลากร ผลกระทบ ข้อดี ข้อเสีย  และแนวทางในการดำเนินการของบรรษัทน้ำมันแห่งชาติ และร่วมกับกระทรวงการคลัง  ศึกษาผลกระทบ ข้อดี ข้อเสีย  และแนวทางในการดำเนินการปรับปรุงกฎหมายตามข้อเสนอของสมาชิกสภานิติบัญญัติแห่งชาติที่เสนอร่างพระราชบัญญัติดังกล่าว รวม 2 ฉบับ  ให้ละเอียดรอบคอบ หากเห็นสมควรให้ปรับปรุงแก้ไขในประเด็นใด ๆ  ให้เสนอคณะรัฐมนตรีพิจารณาอีกครั้งหนึ่ง</w:t>
      </w:r>
    </w:p>
    <w:p w:rsidR="00985DDE" w:rsidRDefault="00985DDE" w:rsidP="00985DD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สาระสำคัญของร่างพระราชบัญญัติ</w:t>
      </w:r>
    </w:p>
    <w:p w:rsidR="00985DDE" w:rsidRDefault="00985DDE" w:rsidP="00985DD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ร่างพระราชบัญญัติปิโตรเลียม  (ฉบับที่ ..) พ.ศ. .... เป็นการแก้ไขเพิ่มเติมพระราชบัญญัติ</w:t>
      </w:r>
    </w:p>
    <w:p w:rsidR="00985DDE" w:rsidRPr="009F41DA" w:rsidRDefault="00985DDE" w:rsidP="00985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41DA">
        <w:rPr>
          <w:rFonts w:ascii="TH SarabunPSK" w:hAnsi="TH SarabunPSK" w:cs="TH SarabunPSK" w:hint="cs"/>
          <w:sz w:val="32"/>
          <w:szCs w:val="32"/>
          <w:cs/>
        </w:rPr>
        <w:t xml:space="preserve">ปิโตรเลียม พ.ศ. 2514 โดยมีสาระสำคัญ ดังนี้ </w:t>
      </w:r>
    </w:p>
    <w:p w:rsidR="00985DDE" w:rsidRDefault="00985DDE" w:rsidP="00985DDE">
      <w:pPr>
        <w:pStyle w:val="ListParagraph"/>
        <w:numPr>
          <w:ilvl w:val="1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กำหนดเพิ่มทางเลือกในการให้สิทธิสำรวจและผลิตปิโตรเลียมโดยนำระบบสัญญาแบ่งปัน</w:t>
      </w:r>
    </w:p>
    <w:p w:rsidR="00985DDE" w:rsidRPr="009F41DA" w:rsidRDefault="00985DDE" w:rsidP="00985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41DA">
        <w:rPr>
          <w:rFonts w:ascii="TH SarabunPSK" w:hAnsi="TH SarabunPSK" w:cs="TH SarabunPSK" w:hint="cs"/>
          <w:sz w:val="32"/>
          <w:szCs w:val="32"/>
          <w:cs/>
        </w:rPr>
        <w:t xml:space="preserve">ผลผลิตมาใช้ในการบริหารจัดการทรัพยากรปิโตรเลียม </w:t>
      </w:r>
    </w:p>
    <w:p w:rsidR="00985DDE" w:rsidRDefault="00985DDE" w:rsidP="00985DDE">
      <w:pPr>
        <w:pStyle w:val="ListParagraph"/>
        <w:numPr>
          <w:ilvl w:val="1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กำหนดให้ผู้ใดที่จะสำรวจหรือผลิตปิโตรเลียมต้องได้รับสัมปทานหรือได้รับสัญญาแบ่งปัน</w:t>
      </w:r>
    </w:p>
    <w:p w:rsidR="00985DDE" w:rsidRPr="009F41DA" w:rsidRDefault="00985DDE" w:rsidP="00985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41DA">
        <w:rPr>
          <w:rFonts w:ascii="TH SarabunPSK" w:hAnsi="TH SarabunPSK" w:cs="TH SarabunPSK" w:hint="cs"/>
          <w:sz w:val="32"/>
          <w:szCs w:val="32"/>
          <w:cs/>
        </w:rPr>
        <w:t>ผลผลิต โดยการขอและการได้รับสิทธิเป็นผู้รับสัญญาแบ่งปันผลผลิตให้เป็นไปตามที่กำหนดในหมวด 3/1 สัญญาแบ่งปันผลผลิต</w:t>
      </w:r>
    </w:p>
    <w:p w:rsidR="00985DDE" w:rsidRDefault="00985DDE" w:rsidP="00985DDE">
      <w:pPr>
        <w:pStyle w:val="ListParagraph"/>
        <w:numPr>
          <w:ilvl w:val="1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กำหนดหน้าที่ผู้รับสัญญาแบ่งปันผลผลิตเป็นผู้นำส่งค่าภาคหลวง โดยหักจากผลผลิตรวม</w:t>
      </w:r>
    </w:p>
    <w:p w:rsidR="00985DDE" w:rsidRPr="009F41DA" w:rsidRDefault="00985DDE" w:rsidP="002D186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41DA">
        <w:rPr>
          <w:rFonts w:ascii="TH SarabunPSK" w:hAnsi="TH SarabunPSK" w:cs="TH SarabunPSK" w:hint="cs"/>
          <w:sz w:val="32"/>
          <w:szCs w:val="32"/>
          <w:cs/>
        </w:rPr>
        <w:t>ของปิโตรเลียมในอัตราร้อยละสิบ  ตามหลักเกณฑ์  วิธีการ เงื่อนไข และระยะเวลาที่กำหนดในกฎกระทรวง</w:t>
      </w:r>
    </w:p>
    <w:p w:rsidR="00985DDE" w:rsidRDefault="00985DDE" w:rsidP="002D1861">
      <w:pPr>
        <w:pStyle w:val="ListParagraph"/>
        <w:numPr>
          <w:ilvl w:val="1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เพิ่มหมวด 3/2 สัญญาจ้างสำรวจและผลิต  เพื่อกำหนดหลักเกณฑ์ต่าง ๆ เกี่ยวกับสัญญา</w:t>
      </w:r>
    </w:p>
    <w:p w:rsidR="00985DDE" w:rsidRPr="009F41DA" w:rsidRDefault="00985DDE" w:rsidP="002D186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41DA">
        <w:rPr>
          <w:rFonts w:ascii="TH SarabunPSK" w:hAnsi="TH SarabunPSK" w:cs="TH SarabunPSK" w:hint="cs"/>
          <w:sz w:val="32"/>
          <w:szCs w:val="32"/>
          <w:cs/>
        </w:rPr>
        <w:t>จ้างสำรวจและผลิต กำหนดวิธีการในการนำระบบสัญญาจ้างสำรวจและผลิตมาใช้</w:t>
      </w:r>
    </w:p>
    <w:p w:rsidR="00985DDE" w:rsidRDefault="00985DDE" w:rsidP="002D1861">
      <w:pPr>
        <w:pStyle w:val="ListParagraph"/>
        <w:numPr>
          <w:ilvl w:val="1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กำหนดหน้าที่ให้ส่วนราชการที่ได้เงินมาจากการขายหรือจำหน่ายผลผลิตปิโตรเลียมต้อง</w:t>
      </w:r>
    </w:p>
    <w:p w:rsidR="00985DDE" w:rsidRPr="009F41DA" w:rsidRDefault="00985DDE" w:rsidP="00985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41DA">
        <w:rPr>
          <w:rFonts w:ascii="TH SarabunPSK" w:hAnsi="TH SarabunPSK" w:cs="TH SarabunPSK" w:hint="cs"/>
          <w:sz w:val="32"/>
          <w:szCs w:val="32"/>
          <w:cs/>
        </w:rPr>
        <w:t>นำมาจ่ายเป็นค่าภาคหลวงก่อนจะนำมาจ่ายค่าจ้างสำรวจและผลิตหรือค่าใช้จ่ายอื่น ๆ และหากยังมีเงินคงเหลือ</w:t>
      </w:r>
      <w:r w:rsidR="00D85089">
        <w:rPr>
          <w:rFonts w:ascii="TH SarabunPSK" w:hAnsi="TH SarabunPSK" w:cs="TH SarabunPSK"/>
          <w:sz w:val="32"/>
          <w:szCs w:val="32"/>
          <w:cs/>
        </w:rPr>
        <w:br/>
      </w:r>
      <w:r w:rsidRPr="009F41DA">
        <w:rPr>
          <w:rFonts w:ascii="TH SarabunPSK" w:hAnsi="TH SarabunPSK" w:cs="TH SarabunPSK" w:hint="cs"/>
          <w:sz w:val="32"/>
          <w:szCs w:val="32"/>
          <w:cs/>
        </w:rPr>
        <w:t xml:space="preserve">ให้นำส่งคลังเป็นรายได้แผ่นดิน  โดยต้องจ่ายค่าภาคหลวงในอัตราร้อยละสิบของผลผลิตปิโตรเลียมที่ผลิตได้ </w:t>
      </w:r>
    </w:p>
    <w:p w:rsidR="00985DDE" w:rsidRDefault="00985DDE" w:rsidP="00985DDE">
      <w:pPr>
        <w:pStyle w:val="ListParagraph"/>
        <w:numPr>
          <w:ilvl w:val="1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ยกเว้นให้ผู้รับสัมปทานไม่ต้องเสียค่าภาคหลวงสำหรับปิโตรเลียมที่ขายหรือจำหน่าย  </w:t>
      </w:r>
    </w:p>
    <w:p w:rsidR="00985DDE" w:rsidRPr="009F41DA" w:rsidRDefault="00985DDE" w:rsidP="00985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41DA">
        <w:rPr>
          <w:rFonts w:ascii="TH SarabunPSK" w:hAnsi="TH SarabunPSK" w:cs="TH SarabunPSK" w:hint="cs"/>
          <w:sz w:val="32"/>
          <w:szCs w:val="32"/>
          <w:cs/>
        </w:rPr>
        <w:t>เฉพาะกรณีก๊าซธรรมชาติที่ผลิตและใช้ไปในสภาพเดิมในราชอาณาจักร  เพื่อการวิเคราะห์  ทดลอง ผลิต และอนุรักษ์ปิโตรเลียม</w:t>
      </w:r>
    </w:p>
    <w:p w:rsidR="00985DDE" w:rsidRDefault="00985DDE" w:rsidP="00985DDE">
      <w:pPr>
        <w:pStyle w:val="ListParagraph"/>
        <w:numPr>
          <w:ilvl w:val="1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ยกเลิกการให้ชำระค่าภาคหลวงเป็นเงินตราต่างประเทศได้</w:t>
      </w:r>
    </w:p>
    <w:p w:rsidR="00985DDE" w:rsidRDefault="00985DDE" w:rsidP="00985DDE">
      <w:pPr>
        <w:pStyle w:val="ListParagraph"/>
        <w:numPr>
          <w:ilvl w:val="0"/>
          <w:numId w:val="3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ร่างพระราชบัญญัติภาษีเงินได้ปิโตรเลียม (ฉบับที่ ..) พ.ศ. .... เป็นการแก้ไขเพิ่มเติม</w:t>
      </w:r>
    </w:p>
    <w:p w:rsidR="00985DDE" w:rsidRPr="009F41DA" w:rsidRDefault="00985DDE" w:rsidP="00985D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F41DA">
        <w:rPr>
          <w:rFonts w:ascii="TH SarabunPSK" w:hAnsi="TH SarabunPSK" w:cs="TH SarabunPSK" w:hint="cs"/>
          <w:sz w:val="32"/>
          <w:szCs w:val="32"/>
          <w:cs/>
        </w:rPr>
        <w:t>พระราชบัญัติภาษีเงินได้ปิโตรเลียม พ.ศ. 2514 เพื่อกำหนดผู้มีหน้าที่เสียภาษีเงินได้ปิโตรเลียมเพิ่มขึ้น และกำหนดอัตราและหลักเกณฑ์ในการคำนวณภาษีเงินได้ปิโตรเลียม ในระบบการทำสัญญาแบ่งปันผลผลิตตามกฎหมายว่าด้วยปิโตรเลียม</w:t>
      </w:r>
    </w:p>
    <w:p w:rsidR="00A51714" w:rsidRDefault="00A51714" w:rsidP="00A51714">
      <w:pPr>
        <w:spacing w:line="340" w:lineRule="exact"/>
        <w:jc w:val="thaiDistribute"/>
        <w:rPr>
          <w:rFonts w:hint="cs"/>
          <w:szCs w:val="32"/>
        </w:rPr>
      </w:pPr>
    </w:p>
    <w:p w:rsidR="00FF4063" w:rsidRDefault="00FF4063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9A57B0" w:rsidRPr="00EF7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ร่างกฎกระทรวงกำหนดอัตราค่าธรรมเนียมออกตามความในพระราชบัญญัติมาตราชั่งตวงวัด พ.ศ. 2552 พ.ศ.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</w:t>
      </w:r>
      <w:r w:rsidRPr="00066511">
        <w:rPr>
          <w:rFonts w:ascii="TH SarabunPSK" w:hAnsi="TH SarabunPSK" w:cs="TH SarabunPSK" w:hint="cs"/>
          <w:sz w:val="32"/>
          <w:szCs w:val="32"/>
          <w:cs/>
        </w:rPr>
        <w:t>กำหนดอัตราค่าธรรมเนียมออกตามความในพระราชบัญญัติมาตราชั่งตวงวัด พ.ศ. 2552 พ.ศ. 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5089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3545DA">
        <w:rPr>
          <w:rFonts w:ascii="TH SarabunPSK" w:hAnsi="TH SarabunPSK" w:cs="TH SarabunPSK" w:hint="cs"/>
          <w:sz w:val="32"/>
          <w:szCs w:val="32"/>
          <w:cs/>
        </w:rPr>
        <w:t>กระทรวงพาณิชย์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พณ.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 และให้ส่งสำนักงานคณะกรรมการกฤษฎีกาตรวจพิจารณา แล้วดำเนินการต่อไปได้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45D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สาระสำคัญของร่างกฎกระทรวงกำหนดอัตราค่าธรรมเนียมออกตามความในพระราชบัญญัติมาตราชั่งตวงวัด พ.ศ. 2552 พ.ศ.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เป็นการปรับปรุงอัตราค่าธรรมเนียมต่าง ๆ เช่น ค่าธรรมเนียมการออกหนังสือรับรองการประกอบธุรกิจ การออกใบอนุญาตให้ผู้ผลิตหรือผู้ซ่อมเป็นผู้ตรวจสอบและให้คำรับรองการต่ออายุใบอนุญาต การออกใบแทนหนังสือรับรองการประกอบธุรกิจ การออกใบแทนใบอนุญาต การตรวจสอบให้คำรับรอง สำหรับเครื่องชั่งตวงวัด การตรวจสอบความเที่ยงของเครื่องชั่งตวงวัด เพื่อให้เป็นไปตามอัตราค่าธรรมเนียมท้ายพระราชบัญญัติมาตราชั่งตวงวัด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ฉบับที่ 3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พ.ศ. 2557 และปรับปรุงระดับตำแหน่งของพนักงานเจ้าหน้าที่ผู้ไปตรวจสอบให้คำรับรองเครื่องชั่งตวงวัดนอกสถานที่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57B0" w:rsidRDefault="00FF4063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9A57B0" w:rsidRPr="00EF78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ร่างกฎกระทรวงกำหนดหลักเกณฑ์ วิธีการ และเงื่อนไขในการขออนุญาตและออกใบอนุญาตเป็นผู้ตรวจสอบและให้คำรับรองเครื่องชั่งตวงวัดที่ตนผลิตหรือซ่อม </w:t>
      </w:r>
      <w:proofErr w:type="gramStart"/>
      <w:r w:rsidR="009A57B0" w:rsidRPr="00EF7861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9A57B0" w:rsidRPr="00EF7861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</w:t>
      </w:r>
      <w:r w:rsidRPr="00EF7861">
        <w:rPr>
          <w:rFonts w:ascii="TH SarabunPSK" w:hAnsi="TH SarabunPSK" w:cs="TH SarabunPSK"/>
          <w:sz w:val="32"/>
          <w:szCs w:val="32"/>
          <w:cs/>
        </w:rPr>
        <w:t>กำหนดหลักเกณฑ์ วิธีการ และเงื่อนไขในการขออนุญาตและออกใบอนุญาตเป็นผู้ตรวจสอบและให้คำรับรองเครื่องชั่งตวงวัดที่ตนผลิตหรือซ่อม</w:t>
      </w:r>
      <w:r w:rsidRPr="00EF78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7861">
        <w:rPr>
          <w:rFonts w:ascii="TH SarabunPSK" w:hAnsi="TH SarabunPSK" w:cs="TH SarabunPSK"/>
          <w:sz w:val="32"/>
          <w:szCs w:val="32"/>
          <w:cs/>
        </w:rPr>
        <w:t>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ตามที่กระทรวงพาณิชย์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พณ.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 และให้ส่งสำนักงานคณะกรรมการกฤษฎีกาตรวจพิจารณาแล้วดำเนินการต่อไปได้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786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786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สาระสำคัญของร่างกฎกระทรวง</w:t>
      </w:r>
      <w:r w:rsidRPr="00EF7861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 วิธีการ และเงื่อนไขในการขออนุญาตและออกใบอนุญาตเป็นผู้ตรวจสอบและให้คำรับรองเครื่องชั่งตวงวัดที่ตนผลิตหรือซ่อม พ.ศ.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เป็นการปรับปรุงหลักเกณฑ์ วิธีการ และเงื่อนไขในการขออนุญาตและออกใบอนุญาต</w:t>
      </w:r>
      <w:r w:rsidR="00D8508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เป็นผู้ตรวจสอบและให้คำรับรองเครื่องชั่งตวงวัดที่ตนผลิตหรือซ่อม พร้อมทั้งกำหนดหลักเกณฑ์ให้ผู้ขออนุญาตต้องปฏิบัติตาม</w:t>
      </w:r>
    </w:p>
    <w:p w:rsidR="002D1861" w:rsidRDefault="002D1861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57B0" w:rsidRDefault="00FF4063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</w:t>
      </w:r>
      <w:r w:rsidR="009A57B0" w:rsidRPr="00A404C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ร่างกฎกระทรวงแบ่งส่วนราชการในสังกัดกระทรวงแรงงาน รวม 5 ฉบับ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คณะรัฐมนตรีมีมติรับทราบร่างกฎกระทรวงแบ่งส่วนราชการในสังกัดกระทรวงแรงงาน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รง.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รวม 5 ฉบับที่ ที่สำนักงานคณะกรรมการกฤษฎีกา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สคก</w:t>
      </w:r>
      <w:r>
        <w:rPr>
          <w:rFonts w:ascii="TH SarabunPSK" w:hAnsi="TH SarabunPSK" w:cs="TH SarabunPSK"/>
          <w:sz w:val="32"/>
          <w:szCs w:val="32"/>
        </w:rPr>
        <w:t>.)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ตรวจพิจารณาแล้วและให้สำนักเลขาธิการคณะรัฐมนตรีส่งร่างกฎกระทรวงทั้ง 5 ฉบับ ให้รัฐมนตรีว่าการกระทรวงแรงงานลงนาม และประกาศในราชกิจจานุเบกษาต่อไป ตามที่ กระทรวงแรงงาน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รง.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ร่างกฎกระทรวงแบ่งส่วนราชการสำนักงานปลัดกระทรวง กระทรวงแรงงาน พ.ศ.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ร่างกฎกระทรวงแบ่งส่วนราชการกรมการจัดหางาน กระทรวงแรงงาน พ.ศ.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ร่างกฎกระทรวงแบ่งส่วนราชการกรมพัฒนาฝีมือแรงงาน กระทรวงแรงงาน พ.ศ.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ร่างกฎกระทรวงแบ่งส่วนราชการกรมสวัสดิการและคุ้มครองแรงงาน กระทรวงแรงงาน พ.ศ. .... และ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ร่างกฎกระทรวงแบ่งส่วนราชการสำนักงานประกันสังคม กระทรวงแรงงาน พ.ศ. ....</w:t>
      </w:r>
    </w:p>
    <w:p w:rsidR="009A57B0" w:rsidRPr="00660F19" w:rsidRDefault="009A57B0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0F1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60F1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 ร่างกฎกระทรวงแบ่งส่วนราชการสำนักงานปลัด กระทรวง กระทรวงแรงงาน พ.ศ.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มีสาระสำคัญให้ยกเลิกกฎกระทรวงแบ่งส่วนราชการสำนักงานปลัดกระทรวงกระทรวงแรงงาน พ.ศ. 2545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ร่างกฎกระทรวงแบ่งส่วนราชการกรมการจัดงาน กระทรวงแรงงาน พ.ศ. ....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มีสาระสำคัญให้ยกเลิกกฎกระทรวงแบ่งส่วนราชการกรมการจัดงาน กระทรวงแรงงาน พ.ศ. 2545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ร่างกฎกระทรวงแบ่งส่วนราชการกรมพัฒนาฝีมือแรงงาน กระทรวงแรงงาน พ.ศ. 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มีสาระสำคัญให้ยกเลิกกฎกระทรวงแบ่งส่วนราชการกรมพัฒนาฝีมือแรงงาน กระทรวงแรงงาน พ.ศ. 2554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ร่างกฎกระทรวงแบ่งส่วนราชการกรมสวัสดิการและคุ้มครองแรงงาน กระทรวงแรงงาน                พ.ศ. ....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มีสาระสำคัญให้ยกเลิกกฎกระทรวงแบ่งส่วนราชการกรมสวัสดิการและคุ้มครองแรงงาน กระทรวงแรงงาน พ.ศ. 2552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ร่างกฎกระทรวงแบ่งส่วนราชการสำนักงานประกันสังคม กระทรวงแรงงาน พ.ศ. ....</w:t>
      </w:r>
    </w:p>
    <w:p w:rsidR="009A57B0" w:rsidRPr="0047094F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มีสาระสำคัญให้ยกเลิกกฎกระทรวงแบ่งส่วนราชการสำนักงานประกันสังคม กระทรวงแรงงาน พ.ศ. 2554 </w:t>
      </w:r>
    </w:p>
    <w:p w:rsidR="00985DDE" w:rsidRDefault="00985DDE" w:rsidP="00A51714">
      <w:pPr>
        <w:spacing w:line="340" w:lineRule="exact"/>
        <w:jc w:val="thaiDistribute"/>
        <w:rPr>
          <w:rFonts w:hint="cs"/>
          <w:szCs w:val="32"/>
        </w:rPr>
      </w:pPr>
    </w:p>
    <w:p w:rsidR="009A57B0" w:rsidRPr="00E50F33" w:rsidRDefault="00FF4063" w:rsidP="009A57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 </w:t>
      </w:r>
      <w:r w:rsidR="009A57B0"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57B0"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การขอขยายระยะเวลาการบังคับใช้ประกาศกระทรวงทรัพยากรธรรมชาติและสิ่งแวดล้อม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A57B0"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กำหนดเขตพื้นที่และมาตรการคุ้มครองสิ่งแวดล้อม ในบริเวณพื้นที่จังหวัดเพชรบุรี จังหวัดประจวบคีรีขันธ์ จังหวัดชลบุรี และจังหวัดภูเก็ต พ.ศ. 2553 รวม 3 ฉบับ ออกไปอีก 2 ปี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ในบริเวณพื้นที่จังหวัดเพชรบุรี จังหวัดประจวบคีรีขันธ์ จังหวัดชลบุรี และจังหวัดภูเก็ต พ.ศ. 2553 รวม 3 ฉบับ ออกไปอีก 2 ปี นับจากวันที่ 31 กรกฎาคม 2559  ตามที่กระทรวงทรัพยากรธรรมชาติและสิ่งแวดล้อม (ทส.) เสนอ และให้ส่งคณะกรรมการตรวจร่างกฎหมายและร่าง</w:t>
      </w:r>
      <w:r w:rsidR="00FF406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อนุบัญญัติที่เสนอคณะรัฐมนตรีตรวจพิจารณาโดยให้รับความเห็นของกระทรวงพลังงาน และสำนักงานคณะกรรมการพัฒนาการเศรษฐกิจและสังคมแห่งชาติ ไปประกอบการพิจารณาด้วย แล้วดำเนินการต่อไปได้ ดังนี้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</w:t>
      </w:r>
      <w:r w:rsidR="00FF406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ในบริเวณพื้นที่อำเภอบ้านแหลม อำเภอเมืองเพชรบุรี อำเภอท่ายาง และชะอำ จังหวัดเพชรบุรี อำเภอหัวหิน และอำเภอปราณบุรี จังหวัดประจวบคีรีขันธ์ พ.ศ. 2553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</w:t>
      </w:r>
      <w:r w:rsidR="00D8508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ในบริเวณพื้นที่อำเภอบางละมุง อำเภอสัตหีบ จังหวัดชลบุรี พ.ศ. 2553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</w:t>
      </w:r>
      <w:r w:rsidR="00FF406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ในบริเวณพื้นที่จังหวัดภูเก็ต พ.ศ. 2553 </w:t>
      </w:r>
    </w:p>
    <w:p w:rsidR="009A57B0" w:rsidRDefault="009A57B0" w:rsidP="009A57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ซึ่งจะหมดอายุการใช้บังคับในวันที่ 30 กรกฎาคม 2559 และขอขยายบังคับใช้ต่อไปอีก 2 ปี ) ซึ่งคณะกรรมการสิ่งแวดล้อมแห่งชาติได้ให้ความเห็นชอบแล้ว</w:t>
      </w:r>
    </w:p>
    <w:p w:rsidR="00CF4202" w:rsidRPr="001C5AD0" w:rsidRDefault="00CF4202" w:rsidP="00CF420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F4202" w:rsidRPr="0047282C" w:rsidTr="00C03849">
        <w:tc>
          <w:tcPr>
            <w:tcW w:w="9820" w:type="dxa"/>
          </w:tcPr>
          <w:p w:rsidR="00CF4202" w:rsidRPr="0047282C" w:rsidRDefault="00CF4202" w:rsidP="00C0384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F4202" w:rsidRPr="003736EF" w:rsidRDefault="00CF4202" w:rsidP="00CF4202">
      <w:pPr>
        <w:spacing w:line="340" w:lineRule="exact"/>
        <w:jc w:val="thaiDistribute"/>
        <w:rPr>
          <w:szCs w:val="32"/>
        </w:rPr>
      </w:pPr>
    </w:p>
    <w:p w:rsidR="003E08FE" w:rsidRPr="00A7607F" w:rsidRDefault="00FF4063" w:rsidP="00D8508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3E08FE"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การจัดทำแผนปฏิบัติการว่าด้วยโครงการแลกเปลี่ยนทางวัฒนธรรมระหว่างรัฐบาลแห่ง</w:t>
      </w:r>
      <w:r w:rsidR="00D8508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E08FE"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ราชอาณาจักรไทยกับรัฐบาลแห่งสาธารณรัฐอินเดีย ระหว่างปี พ.ศ. 2559-2562 </w:t>
      </w:r>
    </w:p>
    <w:p w:rsidR="003E08FE" w:rsidRPr="00A7607F" w:rsidRDefault="003E08FE" w:rsidP="007337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คณะรัฐมนตรีมีมติเห็นชอบและอนุมัติตามที่กระทรวงวัฒนธรรม</w:t>
      </w:r>
      <w:r w:rsidR="00D85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D85089">
        <w:rPr>
          <w:rFonts w:ascii="TH SarabunPSK" w:hAnsi="TH SarabunPSK" w:cs="TH SarabunPSK"/>
          <w:sz w:val="32"/>
          <w:szCs w:val="32"/>
        </w:rPr>
        <w:t>(</w:t>
      </w:r>
      <w:r w:rsidR="00D85089">
        <w:rPr>
          <w:rFonts w:ascii="TH SarabunPSK" w:hAnsi="TH SarabunPSK" w:cs="TH SarabunPSK" w:hint="cs"/>
          <w:sz w:val="32"/>
          <w:szCs w:val="32"/>
          <w:cs/>
        </w:rPr>
        <w:t>วธ.</w:t>
      </w:r>
      <w:r w:rsidR="00D85089">
        <w:rPr>
          <w:rFonts w:ascii="TH SarabunPSK" w:hAnsi="TH SarabunPSK" w:cs="TH SarabunPSK"/>
          <w:sz w:val="32"/>
          <w:szCs w:val="32"/>
        </w:rPr>
        <w:t>)</w:t>
      </w:r>
      <w:proofErr w:type="gramEnd"/>
      <w:r w:rsidR="00D85089">
        <w:rPr>
          <w:rFonts w:ascii="TH SarabunPSK" w:hAnsi="TH SarabunPSK" w:cs="TH SarabunPSK"/>
          <w:sz w:val="32"/>
          <w:szCs w:val="32"/>
        </w:rPr>
        <w:t xml:space="preserve"> 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</w:t>
      </w:r>
    </w:p>
    <w:p w:rsidR="003E08FE" w:rsidRPr="00A7607F" w:rsidRDefault="003E08FE" w:rsidP="007337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>1. เห็นชอบร่างแผนปฏิบัติการว่าด้วยโครงการแลกเปลี่ยนทางวัฒนธรรมระหว่างรัฐบาล</w:t>
      </w:r>
      <w:r w:rsidR="00D85089">
        <w:rPr>
          <w:rFonts w:ascii="TH SarabunPSK" w:hAnsi="TH SarabunPSK" w:cs="TH SarabunPSK"/>
          <w:sz w:val="32"/>
          <w:szCs w:val="32"/>
          <w:cs/>
        </w:rPr>
        <w:br/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แห่งราชอาณาจักรไทยกับรัฐบาลแห่งสาธารณรัฐอินเดีย ระหว่างปี พ.ศ. 2559-2562 </w:t>
      </w:r>
    </w:p>
    <w:p w:rsidR="003E08FE" w:rsidRDefault="003E08FE" w:rsidP="007337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ให้รัฐมนตรีว่าการกระทรวงวัฒนธรรมเป็นผู้ลงนามฝ่ายไทยในแผนปฏิบัติการว่าด้วยโครงการแลกเปลี่ยนทางวัฒนธรรมระหว่างรัฐบาลแห่งราชอาณาจักรไทยกับรัฐบาลแห่งสาธารณรัฐอินเดีย ระหว่างปี พ.ศ. 2559-2562 </w:t>
      </w:r>
    </w:p>
    <w:p w:rsidR="003E08FE" w:rsidRPr="00A7607F" w:rsidRDefault="003E08FE" w:rsidP="007337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มอบหมายให้กระทรวงการต่างประเทศ (กต.) 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 xml:space="preserve">Full Powers) </w:t>
      </w:r>
      <w:r>
        <w:rPr>
          <w:rFonts w:ascii="TH SarabunPSK" w:hAnsi="TH SarabunPSK" w:cs="TH SarabunPSK" w:hint="cs"/>
          <w:sz w:val="32"/>
          <w:szCs w:val="32"/>
          <w:cs/>
        </w:rPr>
        <w:t>ให้แก่รัฐมนตรีว่าการกระทรวงวัฒนธรรมเป็นผู้ลงนามในแผนปฏิบัติการว่าด้วยโครงการแลกเปลี่ยน</w:t>
      </w:r>
      <w:r w:rsidRPr="00A7607F">
        <w:rPr>
          <w:rFonts w:ascii="TH SarabunPSK" w:hAnsi="TH SarabunPSK" w:cs="TH SarabunPSK" w:hint="cs"/>
          <w:sz w:val="32"/>
          <w:szCs w:val="32"/>
          <w:cs/>
        </w:rPr>
        <w:t>ทางวัฒนธรรมระหว่างรัฐบาลแห่งราชอาณาจักรไทยกับรัฐบาลแห่งสาธารณรัฐอินเดีย ระหว่างปี พ.ศ. 2559-2562</w:t>
      </w:r>
    </w:p>
    <w:p w:rsidR="003E08FE" w:rsidRPr="00A7607F" w:rsidRDefault="003E08FE" w:rsidP="007337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. หากมีความจำเป็นสามารถปรับปรุงถ้อยคำของแผนปฏิบัติการฯ ได้เท่าที่ไม่ขัดกับหลักการและสาระสำคัญที่จะได้รับความเห็นชอบจากคณะรัฐมนตรีหรือเป็นประโยชน์ต่อประเทศไทย โดยไม่ต้องนำเสนอคณะรัฐมนตรีพิจารณาอีกครั้ง </w:t>
      </w:r>
    </w:p>
    <w:p w:rsidR="003E08FE" w:rsidRPr="00A7607F" w:rsidRDefault="003E08FE" w:rsidP="007337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E08FE" w:rsidRPr="00A7607F" w:rsidRDefault="003E08FE" w:rsidP="007337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ร่างแผนปฏิบัติการฯ ดังกล่าว มีวัตถุประสงค์เพื่อส่งเสริมความร่วมมือและการแลกเปลี่ยนทางวัฒนธรรมระหว่างไทยกับอินเดียให้ขยายผลยิ่งขึ้นอย่างเป็นรูปธรรมและต่อเนื่อง เนื่องจากเป็นลักษณะแผนงานที่กำหนดรายละเอียดโครงการหรือกิจกรรมด้านวัฒนธรรมที่จะดำเนินการร่วมกันอย่างต่อเนื่องในระยะเวลา 4 ปี ครอบคลุมกิจกรรมการแลกเปลี่ยนการเยือนและจัดกิจกรรมทางด้านวัฒนธรรมระหว่างกัน มุ่งเน้นการส่งเสริมความร่วมมือในด้านที่ทั้งสองฝ่ายมีความสนใจร่วมกันและมีศักยภาพ และคล้ายคลึงกับแผนปฏิบัติการฯ ฉบับที่ผ่านมา </w:t>
      </w:r>
      <w:r w:rsidR="00FF4063">
        <w:rPr>
          <w:rFonts w:ascii="TH SarabunPSK" w:hAnsi="TH SarabunPSK" w:cs="TH SarabunPSK"/>
          <w:sz w:val="32"/>
          <w:szCs w:val="32"/>
          <w:cs/>
        </w:rPr>
        <w:br/>
      </w:r>
      <w:r w:rsidRPr="00A7607F">
        <w:rPr>
          <w:rFonts w:ascii="TH SarabunPSK" w:hAnsi="TH SarabunPSK" w:cs="TH SarabunPSK" w:hint="cs"/>
          <w:sz w:val="32"/>
          <w:szCs w:val="32"/>
          <w:cs/>
        </w:rPr>
        <w:t>อาทิ ด้านโบราณคดี การอนุรักษ์โบราณสถาน ศิลปวัตถุและศาสนสถาน การจัดนิทรรศการด้านพุทธศาสนา โดยแต่ละฝ่ายจะจัดนิทรรศการ จำนวน 1 ครั้ง การแลกเปลี่ยนการจัดการแสดงของคณะนาฏศิลป์ และศิลปะการแสดงพื้นบ้าน รวมทั้งความร่วมมือในสาขาทัศนศิลป์ จดหมายเหตุ หอสมุด สื่อสิ่งพิมพ์ หัตถกรรมพื้นบ้าน ซึ่งทั้งสองฝ่าย</w:t>
      </w:r>
      <w:r w:rsidR="007337F6">
        <w:rPr>
          <w:rFonts w:ascii="TH SarabunPSK" w:hAnsi="TH SarabunPSK" w:cs="TH SarabunPSK"/>
          <w:sz w:val="32"/>
          <w:szCs w:val="32"/>
          <w:cs/>
        </w:rPr>
        <w:br/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จะแลกเปลี่ยนบุคลากรที่มีชื่อเสียง จำนวนไม่เกิน 3 คน และการแปลงานวรรณกรรม เป็นต้น ซึ่งจะช่วยเสริมสร้างให้ประชาชนทั้งสองฝ่ายมีความเข้าใจซึ่งกันและกันอย่างลึกซึ้งด้านวัฒนธรรม และเป็นประโยชน์ต่อการขยายผลทางการค้าการลงทุนและการท่องเที่ยวระหว่างสองฝ่ายต่อไป </w:t>
      </w:r>
    </w:p>
    <w:p w:rsidR="003E08FE" w:rsidRPr="00A7607F" w:rsidRDefault="003E08FE" w:rsidP="007337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แผนปฏิบัติการนี้มีข้อกำหนดที่รัฐบาลทั้งสองฝ่ายตกลงร่วมกันซึ่งประกอบด้วย </w:t>
      </w:r>
      <w:r w:rsidRPr="00187FAD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ข้อกำหนดทั่วไป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 เช่น ภาคีคู่สัญญาจะมีสิทธิแลกเปลี่ยนกันใช้วัสดุอุปกรณ์ในสาขาสารสนเทศ วิทยุ และโทรทัศน์ในรายการของตนและภาคีผู้รับจะต้องไม่มอบรายการดังกล่าวให้แก่ฝ่ายที่สาม ภาคีผู้ส่งจะต้องรับผิดชอบเกี่ยวกับสิทธิของผู้เขียนและศิลปิน รวมทั้งค่าใช้จ่ายในการขนส่ง และ</w:t>
      </w:r>
      <w:r w:rsidRPr="00187FAD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ข้อกำหนดด้านการเงิน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 เช่น ในเรื่องการแลกเปลี่ยนนิทรรศการ ได้กำหนดให้ภาคี</w:t>
      </w:r>
      <w:r w:rsidR="00D85089">
        <w:rPr>
          <w:rFonts w:ascii="TH SarabunPSK" w:hAnsi="TH SarabunPSK" w:cs="TH SarabunPSK"/>
          <w:sz w:val="32"/>
          <w:szCs w:val="32"/>
          <w:cs/>
        </w:rPr>
        <w:br/>
      </w:r>
      <w:r w:rsidRPr="00A7607F">
        <w:rPr>
          <w:rFonts w:ascii="TH SarabunPSK" w:hAnsi="TH SarabunPSK" w:cs="TH SarabunPSK" w:hint="cs"/>
          <w:sz w:val="32"/>
          <w:szCs w:val="32"/>
          <w:cs/>
        </w:rPr>
        <w:t>ผู้ส่งจะต้องรับผิดชอบค่าใช้จ่ายในการขนส่งอุปกรณ์การจัดนิทรรศการจนถึงเมืองของประเทศผู้รับ และภาคีผู้รับจะต้องรับผิดชอบค่าใช้จ่ายในการขนส่งอุปกรณ์การจัดนิทรรศการไปยังสถานที่อื่น ๆ ภายในประเทศผู้รับ รวมทั้ง ภาคีผู้รับจะต้องรับผิดชอบค่าใช้จ่ายในการติดตั้งนิทรรศการ การรักษาความปลอดภัยของอุปกรณ์การจัดนิทรรศการและการเผยแพร่ รวมถึงการจัดเตรียมแคตตาล็อก แผ่นพับ รวมถึงค่าใช้จ่ายในการประกันภัยตลอดระยะเวลาการ</w:t>
      </w:r>
      <w:r w:rsidR="00D85089">
        <w:rPr>
          <w:rFonts w:ascii="TH SarabunPSK" w:hAnsi="TH SarabunPSK" w:cs="TH SarabunPSK"/>
          <w:sz w:val="32"/>
          <w:szCs w:val="32"/>
          <w:cs/>
        </w:rPr>
        <w:br/>
      </w:r>
      <w:r w:rsidRPr="00A7607F">
        <w:rPr>
          <w:rFonts w:ascii="TH SarabunPSK" w:hAnsi="TH SarabunPSK" w:cs="TH SarabunPSK" w:hint="cs"/>
          <w:sz w:val="32"/>
          <w:szCs w:val="32"/>
          <w:cs/>
        </w:rPr>
        <w:t>จัดนิทรรศการในดินแดนตน เป็นต้น ทั้งนี้ แผนปฏิบัติการดังกล่าว จะมีผลใช้บังคับนับแต่วันที่ลงนาม และจะมีผล</w:t>
      </w:r>
      <w:r w:rsidR="00D85089">
        <w:rPr>
          <w:rFonts w:ascii="TH SarabunPSK" w:hAnsi="TH SarabunPSK" w:cs="TH SarabunPSK"/>
          <w:sz w:val="32"/>
          <w:szCs w:val="32"/>
          <w:cs/>
        </w:rPr>
        <w:br/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ใช้บังคับจนถึงวันที่ 31 ธันวาคม 2562 และอาจต่ออายุอีกเป็นเวลา 3 ปี ก่อนที่แผนปฏิบัติการฯ จะหมดอายุ ทั้งสองฝ่ายจะพิจารณาร่วมและประเมินแผนปฏิบัติการนี้ก่อนการต่ออายุหรือสิ้นสุดแผนปฏิบัติการ </w:t>
      </w:r>
    </w:p>
    <w:p w:rsidR="003E08FE" w:rsidRDefault="003E08FE" w:rsidP="007337F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E08FE" w:rsidRDefault="00FF4063" w:rsidP="003E08F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3E08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การปรับปรุงความตกลงที่ใช้ก่อตั้งกองทุนร่วมเพื่อสินค้าโภคภัณฑ์ </w:t>
      </w:r>
      <w:r w:rsidR="00D85089">
        <w:rPr>
          <w:rFonts w:ascii="TH SarabunPSK" w:hAnsi="TH SarabunPSK" w:cs="TH SarabunPSK"/>
          <w:b/>
          <w:bCs/>
          <w:sz w:val="32"/>
          <w:szCs w:val="32"/>
        </w:rPr>
        <w:t xml:space="preserve">(Common </w:t>
      </w:r>
      <w:r w:rsidR="003E08FE">
        <w:rPr>
          <w:rFonts w:ascii="TH SarabunPSK" w:hAnsi="TH SarabunPSK" w:cs="TH SarabunPSK"/>
          <w:b/>
          <w:bCs/>
          <w:sz w:val="32"/>
          <w:szCs w:val="32"/>
        </w:rPr>
        <w:t xml:space="preserve">Fund for </w:t>
      </w:r>
      <w:proofErr w:type="gramStart"/>
      <w:r w:rsidR="003E08FE">
        <w:rPr>
          <w:rFonts w:ascii="TH SarabunPSK" w:hAnsi="TH SarabunPSK" w:cs="TH SarabunPSK"/>
          <w:b/>
          <w:bCs/>
          <w:sz w:val="32"/>
          <w:szCs w:val="32"/>
        </w:rPr>
        <w:t>Commodities :</w:t>
      </w:r>
      <w:proofErr w:type="gramEnd"/>
      <w:r w:rsidR="003E08FE">
        <w:rPr>
          <w:rFonts w:ascii="TH SarabunPSK" w:hAnsi="TH SarabunPSK" w:cs="TH SarabunPSK"/>
          <w:b/>
          <w:bCs/>
          <w:sz w:val="32"/>
          <w:szCs w:val="32"/>
        </w:rPr>
        <w:t xml:space="preserve"> CFC) 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คณะรัฐมนตรีมีมติเห็นชอบต่อร่างความตกลงที่ใช้ก่อตั้งกองทุนร่วมเพื่อสินค้าโภคภัณฑ์ฉบับปรับปรุง ตามที่กระทรวงเกษตรและสหกรณ์ (กษ.) เสนอ </w:t>
      </w:r>
    </w:p>
    <w:p w:rsidR="003E08FE" w:rsidRPr="00573AC1" w:rsidRDefault="003E08FE" w:rsidP="003E08F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3A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กษ. รายงานว่า </w:t>
      </w:r>
    </w:p>
    <w:p w:rsidR="003E08FE" w:rsidRDefault="003E08FE" w:rsidP="003E08FE">
      <w:pPr>
        <w:pStyle w:val="ListParagraph"/>
        <w:numPr>
          <w:ilvl w:val="0"/>
          <w:numId w:val="3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กองทุนร่วมเพื่อสินค้าโภคภัณฑ์ </w:t>
      </w:r>
      <w:r>
        <w:rPr>
          <w:rFonts w:ascii="TH SarabunPSK" w:hAnsi="TH SarabunPSK" w:cs="TH SarabunPSK"/>
          <w:sz w:val="32"/>
          <w:szCs w:val="32"/>
        </w:rPr>
        <w:t xml:space="preserve">(Common Fund for Commodities: CFC) </w:t>
      </w:r>
      <w:r>
        <w:rPr>
          <w:rFonts w:ascii="TH SarabunPSK" w:hAnsi="TH SarabunPSK" w:cs="TH SarabunPSK" w:hint="cs"/>
          <w:sz w:val="32"/>
          <w:szCs w:val="32"/>
          <w:cs/>
        </w:rPr>
        <w:t>เป็นสถาบัน</w:t>
      </w:r>
    </w:p>
    <w:p w:rsidR="003E08FE" w:rsidRPr="00610CF2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0CF2">
        <w:rPr>
          <w:rFonts w:ascii="TH SarabunPSK" w:hAnsi="TH SarabunPSK" w:cs="TH SarabunPSK" w:hint="cs"/>
          <w:sz w:val="32"/>
          <w:szCs w:val="32"/>
          <w:cs/>
        </w:rPr>
        <w:t xml:space="preserve">รัฐบาลระหว่างประเทศด้านการเงิน  ที่อยู่ภายใต้กรอบโครงสร้างองค์การสหประชาชาติ </w:t>
      </w:r>
      <w:r w:rsidRPr="00610CF2">
        <w:rPr>
          <w:rFonts w:ascii="TH SarabunPSK" w:hAnsi="TH SarabunPSK" w:cs="TH SarabunPSK"/>
          <w:sz w:val="32"/>
          <w:szCs w:val="32"/>
        </w:rPr>
        <w:t xml:space="preserve">(United National) </w:t>
      </w:r>
      <w:r w:rsidRPr="00610CF2">
        <w:rPr>
          <w:rFonts w:ascii="TH SarabunPSK" w:hAnsi="TH SarabunPSK" w:cs="TH SarabunPSK" w:hint="cs"/>
          <w:sz w:val="32"/>
          <w:szCs w:val="32"/>
          <w:cs/>
        </w:rPr>
        <w:t xml:space="preserve">ก่อตั้งเมื่อปี พ.ศ. 2532 มีวัตถุประสงค์เพื่อเสริมสร้างการพัฒนาทางสังคมและเศรษฐกิจของผู้ผลิตสินค้าโภคภัณฑ์ โดยมุ่งเน้นให้เงินทุนสนับสนุนแก่โครงการที่เกี่ยวข้องกับการพัฒนาสินค้าโภคภัณฑ์ และการเข้าสู่ตลาดของประเทศกำลังพัฒนาและพัฒนาน้อยที่สุด มีจำนวนสมาชิก 105 ประเทศ (รวมประเทศไทย) และ 10 องค์กร  </w:t>
      </w:r>
    </w:p>
    <w:p w:rsidR="003E08FE" w:rsidRDefault="003E08FE" w:rsidP="003E08FE">
      <w:pPr>
        <w:pStyle w:val="ListParagraph"/>
        <w:numPr>
          <w:ilvl w:val="0"/>
          <w:numId w:val="3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ประเทศไทยในฐานะสมาชิก </w:t>
      </w:r>
      <w:r>
        <w:rPr>
          <w:rFonts w:ascii="TH SarabunPSK" w:hAnsi="TH SarabunPSK" w:cs="TH SarabunPSK"/>
          <w:sz w:val="32"/>
          <w:szCs w:val="32"/>
        </w:rPr>
        <w:t>CFC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จะต้องให้การรับรองการแก้ไขความตกลงก่อตั้ง </w:t>
      </w:r>
      <w:r>
        <w:rPr>
          <w:rFonts w:ascii="TH SarabunPSK" w:hAnsi="TH SarabunPSK" w:cs="TH SarabunPSK"/>
          <w:sz w:val="32"/>
          <w:szCs w:val="32"/>
        </w:rPr>
        <w:t>CFC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0CF2">
        <w:rPr>
          <w:rFonts w:ascii="TH SarabunPSK" w:hAnsi="TH SarabunPSK" w:cs="TH SarabunPSK" w:hint="cs"/>
          <w:sz w:val="32"/>
          <w:szCs w:val="32"/>
          <w:cs/>
        </w:rPr>
        <w:t xml:space="preserve">แจ้งให้สำนักงานเลขาธิการ </w:t>
      </w:r>
      <w:r w:rsidRPr="00610CF2">
        <w:rPr>
          <w:rFonts w:ascii="TH SarabunPSK" w:hAnsi="TH SarabunPSK" w:cs="TH SarabunPSK"/>
          <w:sz w:val="32"/>
          <w:szCs w:val="32"/>
        </w:rPr>
        <w:t>CFC</w:t>
      </w:r>
      <w:r w:rsidRPr="00610CF2">
        <w:rPr>
          <w:rFonts w:ascii="TH SarabunPSK" w:hAnsi="TH SarabunPSK" w:cs="TH SarabunPSK" w:hint="cs"/>
          <w:sz w:val="32"/>
          <w:szCs w:val="32"/>
          <w:cs/>
        </w:rPr>
        <w:t xml:space="preserve"> ทราบภายในเดือนมกราคม 2560 หากพ้นกำหนด จะถือว่าร่างความตกลงฯ </w:t>
      </w:r>
      <w:proofErr w:type="gramStart"/>
      <w:r w:rsidRPr="00610CF2">
        <w:rPr>
          <w:rFonts w:ascii="TH SarabunPSK" w:hAnsi="TH SarabunPSK" w:cs="TH SarabunPSK" w:hint="cs"/>
          <w:sz w:val="32"/>
          <w:szCs w:val="32"/>
          <w:cs/>
        </w:rPr>
        <w:t>ฉบับแก้ไขมีผลบังคับใช้อย่างเป็นทางการ  โดยร่างความตกลงฯ</w:t>
      </w:r>
      <w:proofErr w:type="gramEnd"/>
      <w:r w:rsidRPr="00610CF2"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มีวัตถุประสงค์เพื่อเป็นเครื่องมือสำคัญในการบรรลุ</w:t>
      </w:r>
      <w:r w:rsidRPr="00610CF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วัตถุประสงค์ของโครงการบูรณาการสำหรับสินค้าโภคภัณฑ์ที่ได้ตกลงกันไว้ในการประชุมสหประชาชาติว่าด้วยการค้าและการพัฒนา และเพื่อส่งเสริมการพัฒนาภาคสินค้าโภคภัณฑ์  และเพื่อสนับสนุนการพัฒนาที่ยั่งยืน  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610CF2">
        <w:rPr>
          <w:rFonts w:ascii="TH SarabunPSK" w:hAnsi="TH SarabunPSK" w:cs="TH SarabunPSK" w:hint="cs"/>
          <w:sz w:val="32"/>
          <w:szCs w:val="32"/>
          <w:cs/>
        </w:rPr>
        <w:t xml:space="preserve">การแก้ไขปรับปรุงความตกลงฯ เป็นการปรับปรุงโครงสร้างของ </w:t>
      </w:r>
      <w:proofErr w:type="gramStart"/>
      <w:r w:rsidRPr="00610CF2">
        <w:rPr>
          <w:rFonts w:ascii="TH SarabunPSK" w:hAnsi="TH SarabunPSK" w:cs="TH SarabunPSK"/>
          <w:sz w:val="32"/>
          <w:szCs w:val="32"/>
        </w:rPr>
        <w:t>CFC</w:t>
      </w:r>
      <w:r w:rsidRPr="00610CF2">
        <w:rPr>
          <w:rFonts w:ascii="TH SarabunPSK" w:hAnsi="TH SarabunPSK" w:cs="TH SarabunPSK" w:hint="cs"/>
          <w:sz w:val="32"/>
          <w:szCs w:val="32"/>
          <w:cs/>
        </w:rPr>
        <w:t xml:space="preserve">  เพื่อให้สามารดำเนินงานได้คล่องตัวยิ่งขึ้น</w:t>
      </w:r>
      <w:proofErr w:type="gramEnd"/>
      <w:r w:rsidRPr="00610CF2">
        <w:rPr>
          <w:rFonts w:ascii="TH SarabunPSK" w:hAnsi="TH SarabunPSK" w:cs="TH SarabunPSK" w:hint="cs"/>
          <w:sz w:val="32"/>
          <w:szCs w:val="32"/>
          <w:cs/>
        </w:rPr>
        <w:t xml:space="preserve"> โดยลดขั้นตอนการดำเนินงานที่ซ้ำซ้อน ลดขนาดและภารกิจขององค์กรให้มีประสิทธิภาพ  และไม่มีการแก้ไขในส่วนที่เป็นสาระสำคัญที่จะมีผลกระทบต่อประเทศไทย</w:t>
      </w:r>
    </w:p>
    <w:p w:rsidR="003E08FE" w:rsidRPr="00610CF2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E08FE" w:rsidRDefault="00FF4063" w:rsidP="003E08F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3E08FE" w:rsidRPr="00AC61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08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รายงานผลการเจรจาการบินระหว่างไทย </w:t>
      </w:r>
      <w:r w:rsidR="003E08F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3E08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ยูเครน</w:t>
      </w:r>
    </w:p>
    <w:p w:rsidR="003E08FE" w:rsidRPr="00AC6133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C613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และอนุมัติ</w:t>
      </w: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ตามที่กระทรวงคมนาคม (คค.) เสนอ  ดังนี้ </w:t>
      </w:r>
    </w:p>
    <w:p w:rsidR="003E08FE" w:rsidRDefault="003E08FE" w:rsidP="003E08FE">
      <w:pPr>
        <w:pStyle w:val="ListParagraph"/>
        <w:numPr>
          <w:ilvl w:val="0"/>
          <w:numId w:val="3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เห็นชอบบันทึกความเข้าใจระหว่างไทย </w:t>
      </w:r>
      <w:r w:rsidRPr="00AC6133">
        <w:rPr>
          <w:rFonts w:ascii="TH SarabunPSK" w:hAnsi="TH SarabunPSK" w:cs="TH SarabunPSK"/>
          <w:sz w:val="32"/>
          <w:szCs w:val="32"/>
          <w:cs/>
        </w:rPr>
        <w:t>–</w:t>
      </w: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 ยูเครน  พร้อมทั้งร่างพิธีสารแก้ไขความตกลงว่าด้วย</w:t>
      </w:r>
    </w:p>
    <w:p w:rsidR="003E08FE" w:rsidRPr="00AC6133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บริการเดินอากาศระหว่างไทย </w:t>
      </w:r>
      <w:r w:rsidRPr="00AC6133">
        <w:rPr>
          <w:rFonts w:ascii="TH SarabunPSK" w:hAnsi="TH SarabunPSK" w:cs="TH SarabunPSK"/>
          <w:sz w:val="32"/>
          <w:szCs w:val="32"/>
          <w:cs/>
        </w:rPr>
        <w:t>–</w:t>
      </w: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 ยูเครน และอนุมัติให้รัฐมนตรีว่าการกระทรวงการต่างประเทศลงนามในพิธีสารแก้ไขความตกลงดังกล่าว</w:t>
      </w:r>
    </w:p>
    <w:p w:rsidR="003E08FE" w:rsidRDefault="003E08FE" w:rsidP="003E08FE">
      <w:pPr>
        <w:pStyle w:val="ListParagraph"/>
        <w:numPr>
          <w:ilvl w:val="0"/>
          <w:numId w:val="3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33">
        <w:rPr>
          <w:rFonts w:ascii="TH SarabunPSK" w:hAnsi="TH SarabunPSK" w:cs="TH SarabunPSK" w:hint="cs"/>
          <w:sz w:val="32"/>
          <w:szCs w:val="32"/>
          <w:cs/>
        </w:rPr>
        <w:t>เห็นชอบร่างหนังสือแลกเปลี่ยนทางการทูตของไทยและยูเครนและอนุมัติให้กระทรวงการ</w:t>
      </w:r>
    </w:p>
    <w:p w:rsidR="003E08FE" w:rsidRPr="00AC6133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 (กต.) ดำเนินการแลกเปลี่ยนหนังสือทางการทูตยืนยันการมีผลบังคับใช้ของบันทึกความเข้าใจและพิธีสารแก้ไขความตกลงฯ ระหว่างไทย </w:t>
      </w:r>
      <w:r w:rsidRPr="00AC6133">
        <w:rPr>
          <w:rFonts w:ascii="TH SarabunPSK" w:hAnsi="TH SarabunPSK" w:cs="TH SarabunPSK"/>
          <w:sz w:val="32"/>
          <w:szCs w:val="32"/>
          <w:cs/>
        </w:rPr>
        <w:t>–</w:t>
      </w: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 ยูเครน  ต่อไป โดยให้ กต. สามารถปรับถ้อยคำตามความเหมาะสมที่ไม่กระทบกับสาระสำคัญ</w:t>
      </w:r>
    </w:p>
    <w:p w:rsidR="003E08FE" w:rsidRDefault="003E08FE" w:rsidP="003E08FE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61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บันทึกความเข้าใจระหว่างไทย </w:t>
      </w:r>
      <w:r w:rsidRPr="00AC613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AC61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ยูเครน ที่ลงนามเมื่อวันที่ 6 พฤศจิกายน 2556 ซึ่งทั้ง 2 ฝ่าย</w:t>
      </w:r>
    </w:p>
    <w:p w:rsidR="003E08FE" w:rsidRPr="00AC6133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ได้หารือร่วมกัน </w:t>
      </w: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สรุปได้ ดังนี้ </w:t>
      </w:r>
    </w:p>
    <w:p w:rsidR="003E08FE" w:rsidRDefault="003E08FE" w:rsidP="003E08FE">
      <w:pPr>
        <w:pStyle w:val="ListParagraph"/>
        <w:numPr>
          <w:ilvl w:val="0"/>
          <w:numId w:val="3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7D1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การปรับปรุงแก้ไขความตกลงฯ</w:t>
      </w:r>
      <w:r w:rsidRPr="007B1CC8">
        <w:rPr>
          <w:rFonts w:ascii="TH SarabunPSK" w:hAnsi="TH SarabunPSK" w:cs="TH SarabunPSK" w:hint="cs"/>
          <w:sz w:val="32"/>
          <w:szCs w:val="32"/>
          <w:cs/>
        </w:rPr>
        <w:t xml:space="preserve"> (พิธีสารแก้ไขความตกลงว่าด้วยบริการเดินอากาศ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1CC8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ไทย </w:t>
      </w:r>
      <w:r w:rsidRPr="00AC6133">
        <w:rPr>
          <w:rFonts w:ascii="TH SarabunPSK" w:hAnsi="TH SarabunPSK" w:cs="TH SarabunPSK"/>
          <w:sz w:val="32"/>
          <w:szCs w:val="32"/>
          <w:cs/>
        </w:rPr>
        <w:t>–</w:t>
      </w:r>
      <w:r w:rsidRPr="00AC6133">
        <w:rPr>
          <w:rFonts w:ascii="TH SarabunPSK" w:hAnsi="TH SarabunPSK" w:cs="TH SarabunPSK" w:hint="cs"/>
          <w:sz w:val="32"/>
          <w:szCs w:val="32"/>
          <w:cs/>
        </w:rPr>
        <w:t xml:space="preserve"> ยูเครน) มีการเพิ่มข้อบทต่าง ๆ ดังนี้ </w:t>
      </w:r>
    </w:p>
    <w:p w:rsidR="003E08FE" w:rsidRPr="00AC6133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702"/>
        <w:gridCol w:w="4010"/>
      </w:tblGrid>
      <w:tr w:rsidR="003E08FE" w:rsidTr="00C03849">
        <w:tc>
          <w:tcPr>
            <w:tcW w:w="5702" w:type="dxa"/>
          </w:tcPr>
          <w:p w:rsidR="003E08FE" w:rsidRDefault="003E08FE" w:rsidP="00EC2CC2">
            <w:pPr>
              <w:pStyle w:val="ListParagraph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ข้อบท</w:t>
            </w:r>
          </w:p>
        </w:tc>
        <w:tc>
          <w:tcPr>
            <w:tcW w:w="4010" w:type="dxa"/>
          </w:tcPr>
          <w:p w:rsidR="003E08FE" w:rsidRDefault="003E08FE" w:rsidP="00EC2CC2">
            <w:pPr>
              <w:pStyle w:val="ListParagraph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รายละเอียดของบันทึกความเข้าใจ</w:t>
            </w:r>
          </w:p>
        </w:tc>
      </w:tr>
      <w:tr w:rsidR="003E08FE" w:rsidTr="00C03849">
        <w:tc>
          <w:tcPr>
            <w:tcW w:w="5702" w:type="dxa"/>
          </w:tcPr>
          <w:p w:rsidR="003E08FE" w:rsidRPr="005D44CA" w:rsidRDefault="003E08FE" w:rsidP="003E08FE">
            <w:pPr>
              <w:pStyle w:val="ListParagraph"/>
              <w:numPr>
                <w:ilvl w:val="0"/>
                <w:numId w:val="3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4C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ความปลอดภัยการบิน</w:t>
            </w:r>
          </w:p>
        </w:tc>
        <w:tc>
          <w:tcPr>
            <w:tcW w:w="4010" w:type="dxa"/>
          </w:tcPr>
          <w:p w:rsidR="003E08FE" w:rsidRPr="00F84ADA" w:rsidRDefault="003E08FE" w:rsidP="00C03849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4AD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F84A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เพิ่มการตรวจสอบการปฏิบัติการบำรุงรักษาอากาศยานในลานจอด ซึ่งมีสาระสำคัญและถ้อยคำเหมือนกับที่ฝ่ายไทยทำความตกลงกับยุโรป</w:t>
            </w:r>
          </w:p>
        </w:tc>
      </w:tr>
      <w:tr w:rsidR="003E08FE" w:rsidTr="00C03849">
        <w:tc>
          <w:tcPr>
            <w:tcW w:w="5702" w:type="dxa"/>
          </w:tcPr>
          <w:p w:rsidR="003E08FE" w:rsidRPr="005D44CA" w:rsidRDefault="003E08FE" w:rsidP="003E08FE">
            <w:pPr>
              <w:pStyle w:val="ListParagraph"/>
              <w:numPr>
                <w:ilvl w:val="0"/>
                <w:numId w:val="3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4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การกำหนดสายการบินและการอนุญาตดำเนินการ</w:t>
            </w:r>
          </w:p>
        </w:tc>
        <w:tc>
          <w:tcPr>
            <w:tcW w:w="4010" w:type="dxa"/>
          </w:tcPr>
          <w:p w:rsidR="003E08FE" w:rsidRPr="00F84ADA" w:rsidRDefault="003E08FE" w:rsidP="00C03849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4AD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F84A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แก้ไขสิทธิการกำหนดสายการบิน โดยภาคีแต่ละฝ่ายสามารถแต่งตั้งสายการบินที่กำหนดได้  “หนึ่งหรือหลายสายการบิน” </w:t>
            </w:r>
          </w:p>
        </w:tc>
      </w:tr>
      <w:tr w:rsidR="003E08FE" w:rsidTr="00C03849">
        <w:tc>
          <w:tcPr>
            <w:tcW w:w="5702" w:type="dxa"/>
          </w:tcPr>
          <w:p w:rsidR="003E08FE" w:rsidRPr="005D44CA" w:rsidRDefault="003E08FE" w:rsidP="003E08FE">
            <w:pPr>
              <w:pStyle w:val="ListParagraph"/>
              <w:numPr>
                <w:ilvl w:val="0"/>
                <w:numId w:val="3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4CA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พิกัดอัตราค่าขนส่ง</w:t>
            </w:r>
          </w:p>
        </w:tc>
        <w:tc>
          <w:tcPr>
            <w:tcW w:w="4010" w:type="dxa"/>
          </w:tcPr>
          <w:p w:rsidR="003E08FE" w:rsidRPr="00F84ADA" w:rsidRDefault="003E08FE" w:rsidP="00C03849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4AD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F84A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ให้สายการบินสามารถกำหนดพิกัดอัตราค่าขนส่งของตนเอง และแจ้งพิกัดอัตราค่าขนส่งที่สายการบินกำหนดให้กับเจ้าหน้าที่ผู้มีอำนาจ  โดยเจ้าหน้าที่ผู้มีอำนาจไม่ต้องทำการอนุมัติพิกัดอัตราค่าขนส่งดังกล่าว</w:t>
            </w:r>
          </w:p>
        </w:tc>
      </w:tr>
      <w:tr w:rsidR="003E08FE" w:rsidTr="00C03849">
        <w:tc>
          <w:tcPr>
            <w:tcW w:w="5702" w:type="dxa"/>
          </w:tcPr>
          <w:p w:rsidR="003E08FE" w:rsidRPr="005D44CA" w:rsidRDefault="003E08FE" w:rsidP="003E08FE">
            <w:pPr>
              <w:pStyle w:val="ListParagraph"/>
              <w:numPr>
                <w:ilvl w:val="0"/>
                <w:numId w:val="3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4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การปกป้องการแข่งขัน</w:t>
            </w:r>
          </w:p>
        </w:tc>
        <w:tc>
          <w:tcPr>
            <w:tcW w:w="4010" w:type="dxa"/>
          </w:tcPr>
          <w:p w:rsidR="003E08FE" w:rsidRPr="00F84ADA" w:rsidRDefault="003E08FE" w:rsidP="00C03849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4AD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F84A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การกระทำของสายการบินบางประการที่มีลักษณะเป็นการแข่งขันที่ไม่เป็นธรรมและเป็นการทำลายกลไกการแข่งขันในตลาด  หรือการกระท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84AD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ที่เป็นการใช้อำนาจเหนือตลาดในทางมิชอบ</w:t>
            </w:r>
          </w:p>
        </w:tc>
      </w:tr>
      <w:tr w:rsidR="003E08FE" w:rsidTr="00C03849">
        <w:tc>
          <w:tcPr>
            <w:tcW w:w="5702" w:type="dxa"/>
          </w:tcPr>
          <w:p w:rsidR="003E08FE" w:rsidRPr="005D44CA" w:rsidRDefault="003E08FE" w:rsidP="003E08FE">
            <w:pPr>
              <w:pStyle w:val="ListParagraph"/>
              <w:numPr>
                <w:ilvl w:val="0"/>
                <w:numId w:val="3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4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การทำการบินโดยใช้ชื่อเที่ยวบินร่วมกัน</w:t>
            </w:r>
          </w:p>
        </w:tc>
        <w:tc>
          <w:tcPr>
            <w:tcW w:w="4010" w:type="dxa"/>
          </w:tcPr>
          <w:p w:rsidR="003E08FE" w:rsidRPr="00F84ADA" w:rsidRDefault="003E08FE" w:rsidP="00C03849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4AD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F84A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ให้ใช้ชื่อเที่ยวบินร่วมกันกับสายการบินของภาคีคู่สัญญาอีกฝ่ายหนึ่ง หรือสายการบินของประเทศที่สาม</w:t>
            </w:r>
          </w:p>
        </w:tc>
      </w:tr>
    </w:tbl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08FE" w:rsidRDefault="003E08FE" w:rsidP="003E08FE">
      <w:pPr>
        <w:pStyle w:val="ListParagraph"/>
        <w:numPr>
          <w:ilvl w:val="0"/>
          <w:numId w:val="3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24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ใบพิกัดเส้นทางบิน</w:t>
      </w:r>
      <w:r w:rsidRPr="00CC24B1">
        <w:rPr>
          <w:rFonts w:ascii="TH SarabunPSK" w:hAnsi="TH SarabunPSK" w:cs="TH SarabunPSK" w:hint="cs"/>
          <w:sz w:val="32"/>
          <w:szCs w:val="32"/>
          <w:cs/>
        </w:rPr>
        <w:t xml:space="preserve"> มีการแก้ไขใบพิกัดเส้นทางบินเป็นแบบเปิดเพื่อให้สายการบินที่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C24B1">
        <w:rPr>
          <w:rFonts w:ascii="TH SarabunPSK" w:hAnsi="TH SarabunPSK" w:cs="TH SarabunPSK" w:hint="cs"/>
          <w:sz w:val="32"/>
          <w:szCs w:val="32"/>
          <w:cs/>
        </w:rPr>
        <w:t xml:space="preserve">กำหนดของทั้งสองฝ่ายมีความยืดหยุ่นในการทำการบินและสามารถขยายเครือข่ายการบินได้อย่างเสรี ดังนี้ </w:t>
      </w:r>
    </w:p>
    <w:p w:rsidR="00DA02F6" w:rsidRPr="00CC24B1" w:rsidRDefault="00DA02F6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418"/>
        <w:gridCol w:w="8294"/>
      </w:tblGrid>
      <w:tr w:rsidR="003E08FE" w:rsidTr="00C03849">
        <w:tc>
          <w:tcPr>
            <w:tcW w:w="1418" w:type="dxa"/>
          </w:tcPr>
          <w:p w:rsidR="003E08FE" w:rsidRDefault="003E08FE" w:rsidP="00C03849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ไทย </w:t>
            </w:r>
          </w:p>
        </w:tc>
        <w:tc>
          <w:tcPr>
            <w:tcW w:w="8294" w:type="dxa"/>
          </w:tcPr>
          <w:p w:rsidR="003E08FE" w:rsidRPr="006E7D11" w:rsidRDefault="003E08FE" w:rsidP="00C03849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7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จุดต่าง ๆ ในไทย </w:t>
            </w:r>
            <w:r w:rsidRPr="006E7D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E7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จุดระหว่างทางใด ๆ </w:t>
            </w:r>
            <w:r w:rsidRPr="006E7D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E7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จุดต่าง ๆ  ในยูเครน </w:t>
            </w:r>
            <w:r w:rsidRPr="006E7D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E7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จุดพ้นใด ๆ </w:t>
            </w:r>
          </w:p>
        </w:tc>
      </w:tr>
      <w:tr w:rsidR="003E08FE" w:rsidTr="00C03849">
        <w:tc>
          <w:tcPr>
            <w:tcW w:w="1418" w:type="dxa"/>
          </w:tcPr>
          <w:p w:rsidR="003E08FE" w:rsidRDefault="003E08FE" w:rsidP="00C03849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ยูเครน</w:t>
            </w:r>
          </w:p>
        </w:tc>
        <w:tc>
          <w:tcPr>
            <w:tcW w:w="8294" w:type="dxa"/>
          </w:tcPr>
          <w:p w:rsidR="003E08FE" w:rsidRPr="006E7D11" w:rsidRDefault="003E08FE" w:rsidP="00C03849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7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จุดต่าง ๆ ในยูเครน </w:t>
            </w:r>
            <w:r w:rsidRPr="006E7D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E7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จุดระหว่างทางใด ๆ </w:t>
            </w:r>
            <w:r w:rsidRPr="006E7D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C2C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จุดต่าง ๆ  ใน</w:t>
            </w:r>
            <w:r w:rsidRPr="006E7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ไทย </w:t>
            </w:r>
            <w:r w:rsidRPr="006E7D1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E7D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จุดพ้นใด ๆ </w:t>
            </w:r>
          </w:p>
        </w:tc>
      </w:tr>
    </w:tbl>
    <w:p w:rsidR="00DA02F6" w:rsidRPr="00DA02F6" w:rsidRDefault="00DA02F6" w:rsidP="00DA02F6">
      <w:pPr>
        <w:pStyle w:val="ListParagraph"/>
        <w:spacing w:after="0" w:line="340" w:lineRule="exact"/>
        <w:ind w:left="25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E08FE" w:rsidRPr="00CC24B1" w:rsidRDefault="003E08FE" w:rsidP="003E08FE">
      <w:pPr>
        <w:pStyle w:val="ListParagraph"/>
        <w:numPr>
          <w:ilvl w:val="0"/>
          <w:numId w:val="3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24B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ความจุความถี่</w:t>
      </w:r>
      <w:r w:rsidRPr="00CC24B1">
        <w:rPr>
          <w:rFonts w:ascii="TH SarabunPSK" w:hAnsi="TH SarabunPSK" w:cs="TH SarabunPSK" w:hint="cs"/>
          <w:sz w:val="32"/>
          <w:szCs w:val="32"/>
          <w:cs/>
        </w:rPr>
        <w:t xml:space="preserve"> มีการปรับปรุงส</w:t>
      </w:r>
      <w:r>
        <w:rPr>
          <w:rFonts w:ascii="TH SarabunPSK" w:hAnsi="TH SarabunPSK" w:cs="TH SarabunPSK" w:hint="cs"/>
          <w:sz w:val="32"/>
          <w:szCs w:val="32"/>
          <w:cs/>
        </w:rPr>
        <w:t>ิท</w:t>
      </w:r>
      <w:r w:rsidRPr="00CC24B1">
        <w:rPr>
          <w:rFonts w:ascii="TH SarabunPSK" w:hAnsi="TH SarabunPSK" w:cs="TH SarabunPSK" w:hint="cs"/>
          <w:sz w:val="32"/>
          <w:szCs w:val="32"/>
          <w:cs/>
        </w:rPr>
        <w:t>ธิความจุความถี่ให้สายการบินของแต่ละฝ่ายสามารถ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1CC8">
        <w:rPr>
          <w:rFonts w:ascii="TH SarabunPSK" w:hAnsi="TH SarabunPSK" w:cs="TH SarabunPSK" w:hint="cs"/>
          <w:sz w:val="32"/>
          <w:szCs w:val="32"/>
          <w:cs/>
        </w:rPr>
        <w:t>ทำการบิน</w:t>
      </w:r>
      <w:r w:rsidRPr="00F84ADA">
        <w:rPr>
          <w:rFonts w:ascii="TH SarabunPSK" w:hAnsi="TH SarabunPSK" w:cs="TH SarabunPSK" w:hint="cs"/>
          <w:sz w:val="32"/>
          <w:szCs w:val="32"/>
          <w:cs/>
        </w:rPr>
        <w:t>ได้จาก</w:t>
      </w:r>
      <w:r w:rsidRPr="00F84ADA">
        <w:rPr>
          <w:rFonts w:ascii="TH SarabunPSK" w:hAnsi="TH SarabunPSK" w:cs="TH SarabunPSK" w:hint="cs"/>
          <w:b/>
          <w:bCs/>
          <w:sz w:val="32"/>
          <w:szCs w:val="32"/>
          <w:cs/>
        </w:rPr>
        <w:t>เดิม 3</w:t>
      </w:r>
      <w:r w:rsidRPr="00F84ADA">
        <w:rPr>
          <w:rFonts w:ascii="TH SarabunPSK" w:hAnsi="TH SarabunPSK" w:cs="TH SarabunPSK" w:hint="cs"/>
          <w:sz w:val="32"/>
          <w:szCs w:val="32"/>
          <w:cs/>
        </w:rPr>
        <w:t xml:space="preserve"> เที่ยวต่อสัปดาห์ </w:t>
      </w:r>
      <w:r w:rsidRPr="00F84ADA">
        <w:rPr>
          <w:rFonts w:ascii="TH SarabunPSK" w:hAnsi="TH SarabunPSK" w:cs="TH SarabunPSK" w:hint="cs"/>
          <w:b/>
          <w:bCs/>
          <w:sz w:val="32"/>
          <w:szCs w:val="32"/>
          <w:cs/>
        </w:rPr>
        <w:t>เป็น 21</w:t>
      </w:r>
      <w:r w:rsidRPr="00F84ADA">
        <w:rPr>
          <w:rFonts w:ascii="TH SarabunPSK" w:hAnsi="TH SarabunPSK" w:cs="TH SarabunPSK" w:hint="cs"/>
          <w:sz w:val="32"/>
          <w:szCs w:val="32"/>
          <w:cs/>
        </w:rPr>
        <w:t xml:space="preserve"> เที่ยวต่อสัปดาห์</w:t>
      </w:r>
    </w:p>
    <w:p w:rsidR="003E08FE" w:rsidRDefault="003E08FE" w:rsidP="003E08FE">
      <w:pPr>
        <w:pStyle w:val="ListParagraph"/>
        <w:numPr>
          <w:ilvl w:val="0"/>
          <w:numId w:val="3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การปรับปรุงแก้ไขข้อตกลงฯ ดังกล่าวมีวัตถุประสงค์เพื่อให้ความตกลงฯ ดังกล่าวมีความ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1CC8">
        <w:rPr>
          <w:rFonts w:ascii="TH SarabunPSK" w:hAnsi="TH SarabunPSK" w:cs="TH SarabunPSK" w:hint="cs"/>
          <w:sz w:val="32"/>
          <w:szCs w:val="32"/>
          <w:cs/>
        </w:rPr>
        <w:t>ทันสมัย สอดคล้องกับสถานการณ์การบินในปัจจุบันและกฎหมายภายในของทั้งสองฝ่าย ซึ่งปัจจุบัน สายการบินยูเครนทำการบินมายังประเทศไทยเพียงฝ่ายเดียว (เส้นทาง เคียฟ- กรุงเทพฯ) และกลับ สัปดาห์ละ 3 เที่ยว เท่านั้น คค. จึงเห็นว่าการเจรจาการบินกับฝ่ายยูเครนดังกล่าวมีความเหมาะสมและเป็นการเตรียมความพร้อมให้กับสายการบินของไทยในอนาคตหากมีความประสงค์ที่จะทำการบินในเส้นทางดังกล่าว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08FE" w:rsidRPr="00E50F33" w:rsidRDefault="00FF4063" w:rsidP="003E08F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3E08FE"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08FE"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การถอนข้อสงวนข้อบทที่ 4 ของอนุสัญญาระหว่างประเทศว่าด้วยการขจัดการเลือกปฏิบัติทางเชื้อชาติในทุกรูปแบบ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คณะรัฐมนตรีมีมติเห็นชอบตามที่กระทรวงยุติธรรม (ยธ.) เสนอ ดังนี้ 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เห็นชอบให้ประเทศไทยถอนข้อสงวน ข้อบทที่ 4 ของอนุสัญญาระหว่างประเทศว่าด้วยการขจัดการเลือกปฏิบัติทางเชื้อชาติในทุกรูปแบบ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มอบหมายให้กระทรวงการต่างประเทศ (กต.) ดำเนินการถอนข้อสงวนข้อบทที่ 4 ของอนุสัญญาระหว่างประเทศว่าด้วยการขจัดการเลือกปฏิบัติทางเชื้อชาติในทุกรูปแบบต่อองค์การสหประชาชาติต่อไป</w:t>
      </w:r>
    </w:p>
    <w:p w:rsidR="003E08FE" w:rsidRPr="00E50F33" w:rsidRDefault="003E08FE" w:rsidP="003E08F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ยธ. รายงานว่า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อนุสัญญาระหว่างประเทศว่าด้วยการขจัดการเลือกปฏิบัติทางเชื้อชาติในทุกรูปแบบ (</w:t>
      </w:r>
      <w:r>
        <w:rPr>
          <w:rFonts w:ascii="TH SarabunPSK" w:hAnsi="TH SarabunPSK" w:cs="TH SarabunPSK"/>
          <w:sz w:val="32"/>
          <w:szCs w:val="32"/>
        </w:rPr>
        <w:t>International Convention on the Elimination of All Forms of Racial Discrimination : CERD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C2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เป็นหนึ่งในสนธิสัญญาระหว่างประเทศด้านสิทธิมนุษยชน ซึ่งรับรองโดยข้อมติสมัชชาสหประชาชาติที่ 2106 ในการประชุมสมัชชาสหประชาชาติ สมัยสามัญ สมัยที่ 20 เมื่อวันที่ 21 ธันวาคม 2508 และมีผลบังคับใช้ตั้งแต่วันที่ 4 มกราคม 2512 โดยมีวัตถุประสงค์เพื่อต่อต้านและขจัดการเหยียดผิวและการเลือกปฏิบัติทางเชื้อชาติในทุกรูปแบบ ปัจจุบันมีประเทศที่เข้าเป็นภาคีอนุสัญญาฯ ฉบับที่แล้ว 177 ประเทศ และลงนามในอนุสัญญาฯ แล้ว จำนวน 6 ประเทศ (ข้อมูล ณ วันที่ 22 เมษายน 2559) สำหรับประเทศไทย คณะรัฐมนตรีได้มีมติเมื่อวันที่ 26 พฤศจิกายน 2545 เห็นชอบให้ประเทศไทยเข้าเป็นภาคีอนุสัญญาฯ และให้จัดทำข้อสงวนข้อบทที่ 4 ซึ่ง กต. ได้ดำเนินการภาคยานุวัติเพื่อเข้าเป็นภาคีอนุสัญญาฯ ส่งผลให้อนุสัญญาฯ มีผลใช้บังคับกับประเทศไทย ตั้งแต่วันที่ 27 กุมภาพันธ์ 2546 เป็นต้นมา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อนุสัญญาฯ มีวัตถุประสงค์เพื่อต่อต้านและขจัดการเหยียดผิว และการเลือกปฏิบัติทางเชื้อชาติในทุกรูปแบบ โดยข้อบทที่ 4 ของอนุสัญญาฯ กำหนดให้รัฐภาคีประณามการโฆษณาชวนเชื่อทั้งมวลและองค์กรทั้งปวงตั้งอยู่บนพื้นฐานของความคิดหรือทฤษฎีของความเหนือกว่าของชนชาติหนึ่งเชื้อชาติใด หรือของกลุ่มบุคคลตามสีผิวหรือเผ่าพันธุ์กำเนิด หรือที่พยายามให้เหตุผลรองรับ หรือส่งเสริมความเกลียดชังระหว่างเชื้อชาติหรือการเลือกปฏิบัติในรูปแบบใดก็ตามและตกลงที่จะจัดให้มีมาตรการในทางบวกในทันทีที่จะขจัดการกระตุ้นหรือการกระทำที่เลือกปฏิบัติและเพื่อการนี้ จะดำเนินการต่าง ๆ โดยคำนึงถึงหลักการที่ปรากฏอยู่ในปฏิญญาสากลว่าด้วยสิทธิมนุษยชนแห่งสหประชาชาติและสิทธิต่าง ๆ 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การถอนข้อสงวนในส่วนข้อบทที่ 4 ของอนุสัญญาฯ เป็นการดำเนินการตามข้อเสนอแนะของคณะมนตรีสิทธิมนุษยชนแห่งสหประชาชาติที่ไทยได้รับไว้ในชั้นการนำเสนอรายงานสถานการณ์สิทธิมนุษยชนขอ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ประเทศไทยตามกลไก </w:t>
      </w:r>
      <w:r>
        <w:rPr>
          <w:rFonts w:ascii="TH SarabunPSK" w:hAnsi="TH SarabunPSK" w:cs="TH SarabunPSK"/>
          <w:sz w:val="32"/>
          <w:szCs w:val="32"/>
        </w:rPr>
        <w:t xml:space="preserve">Universal Periodic Review (UPR) </w:t>
      </w:r>
      <w:r>
        <w:rPr>
          <w:rFonts w:ascii="TH SarabunPSK" w:hAnsi="TH SarabunPSK" w:cs="TH SarabunPSK" w:hint="cs"/>
          <w:sz w:val="32"/>
          <w:szCs w:val="32"/>
          <w:cs/>
        </w:rPr>
        <w:t>รอบที่ 1 และข้อเสนอแนะของคณะกรรมการขจัดการเลือกปฏิบัติทางเชื้อชาติแห่งสหประชาชาติ ซึ่งประเทศไทยต้องส่งรายงานผลการดำเนินงานของประเทศไทยตามอนุสัญญาระหว่างประเทศว่าด้วยการขจัดการเลือกปฏิบัติทางเชื้อชาติในทุกรูปแบบ ภายในปี 2559 ซึ่งการถอนข้อสงวนดังกล่าวจะเป็นพัฒนาการที่สำคัญอีกประการที่ประเทศไทยสามารถนำเสนอต่อเวทีโลก อันจะส่งผลเชิงบวกต่อภาพลักษณ์ของประเทศไทยในเวทีระหว่างประเทศ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E08FE" w:rsidRPr="001C6E28" w:rsidRDefault="00FF4063" w:rsidP="003E08F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3E08FE" w:rsidRPr="001C6E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การเสนอตราสารขององค์การแรงงานระหว่างประเทศ สมัยประชุมที่ 99-104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คณะรัฐมนตรีมีมติรับทราบอนุสัญญา พิธีสาร และข้อเสนอแนะขององค์การแรงงานระหว่างประเทศ สมัยประชุมที่ 99-104 (พ.ศ. 2553-2558) ตามที่กระทรวงแรงงาน (รง.) เสนอ แล้วส่งให้คณะกรรมการประสานงานสภานิติบัญญัติแห่งชาติพิจารณาก่อนเสนอสภานิติบัญญัติแห่งชาติทราบต่อไป  โดยให้กระทรวงแรงงานรับความเห็นของกระทรวงการต่างประเทศไปพิจารณาร่วมกับหน่วยงานที่เกี่ยวข้องต่อไป  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รง. เสนอว่า </w:t>
      </w:r>
    </w:p>
    <w:p w:rsidR="003E08FE" w:rsidRDefault="003E08FE" w:rsidP="003E08FE">
      <w:pPr>
        <w:pStyle w:val="ListParagraph"/>
        <w:numPr>
          <w:ilvl w:val="0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ประเทศไทยโดย รง. เข้าร่วมเป็นสมาชิกก่อตั้งองค์การแรงงานระหว่างประเทศ </w:t>
      </w:r>
      <w:r>
        <w:rPr>
          <w:rFonts w:ascii="TH SarabunPSK" w:hAnsi="TH SarabunPSK" w:cs="TH SarabunPSK"/>
          <w:sz w:val="32"/>
          <w:szCs w:val="32"/>
        </w:rPr>
        <w:t xml:space="preserve">(International </w:t>
      </w:r>
    </w:p>
    <w:p w:rsidR="003E08FE" w:rsidRPr="0094706A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DF7B21">
        <w:rPr>
          <w:rFonts w:ascii="TH SarabunPSK" w:hAnsi="TH SarabunPSK" w:cs="TH SarabunPSK"/>
          <w:sz w:val="32"/>
          <w:szCs w:val="32"/>
        </w:rPr>
        <w:t>Labour</w:t>
      </w:r>
      <w:proofErr w:type="spellEnd"/>
      <w:r w:rsidRPr="00DF7B2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DF7B21">
        <w:rPr>
          <w:rFonts w:ascii="TH SarabunPSK" w:hAnsi="TH SarabunPSK" w:cs="TH SarabunPSK"/>
          <w:sz w:val="32"/>
          <w:szCs w:val="32"/>
        </w:rPr>
        <w:t>Organization :</w:t>
      </w:r>
      <w:proofErr w:type="gramEnd"/>
      <w:r w:rsidRPr="00DF7B21">
        <w:rPr>
          <w:rFonts w:ascii="TH SarabunPSK" w:hAnsi="TH SarabunPSK" w:cs="TH SarabunPSK"/>
          <w:sz w:val="32"/>
          <w:szCs w:val="32"/>
        </w:rPr>
        <w:t xml:space="preserve"> ILO </w:t>
      </w:r>
      <w:r w:rsidRPr="00DF7B21">
        <w:rPr>
          <w:rFonts w:ascii="TH SarabunPSK" w:hAnsi="TH SarabunPSK" w:cs="TH SarabunPSK" w:hint="cs"/>
          <w:sz w:val="32"/>
          <w:szCs w:val="32"/>
          <w:cs/>
        </w:rPr>
        <w:t>ตั้งแต่ปี พ.ศ. 2462 (ค.ศ. 1919) โดยทุกปีประเทศไทยแต่งตั้งผ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DF7B21">
        <w:rPr>
          <w:rFonts w:ascii="TH SarabunPSK" w:hAnsi="TH SarabunPSK" w:cs="TH SarabunPSK" w:hint="cs"/>
          <w:sz w:val="32"/>
          <w:szCs w:val="32"/>
          <w:cs/>
        </w:rPr>
        <w:t xml:space="preserve">แทนสามฝ่าย </w:t>
      </w:r>
      <w:r w:rsidRPr="00DF7B21">
        <w:rPr>
          <w:rFonts w:ascii="TH SarabunPSK" w:hAnsi="TH SarabunPSK" w:cs="TH SarabunPSK"/>
          <w:sz w:val="32"/>
          <w:szCs w:val="32"/>
        </w:rPr>
        <w:t>(Credential)</w:t>
      </w:r>
      <w:r w:rsidRPr="00DF7B21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 ฝ่ายรัฐบาล ฝ่ายนายจ้าง และฝ่ายลูกจ้างเข้าร่วมการประชุมใหญ่ประจำปีซึ่งจัดขึ้นในช่วงเดือนมิถุนายนของทุกปีเพื่อร่วมพิจารณาประเด็นทางวิชาการ แผนงานและแผนงบประมาณขององค์การแรงงานระหว่างประเทศ รวมทั้งการร่วมโหวตเพื่อรับรองตราสาร </w:t>
      </w:r>
      <w:r w:rsidRPr="00DF7B21">
        <w:rPr>
          <w:rFonts w:ascii="TH SarabunPSK" w:hAnsi="TH SarabunPSK" w:cs="TH SarabunPSK"/>
          <w:sz w:val="32"/>
          <w:szCs w:val="32"/>
        </w:rPr>
        <w:t>(Instrument)</w:t>
      </w:r>
      <w:r w:rsidRPr="00DF7B21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ประกอบด้วยอนุสัญญา </w:t>
      </w:r>
      <w:r w:rsidRPr="00DF7B21">
        <w:rPr>
          <w:rFonts w:ascii="TH SarabunPSK" w:hAnsi="TH SarabunPSK" w:cs="TH SarabunPSK"/>
          <w:sz w:val="32"/>
          <w:szCs w:val="32"/>
        </w:rPr>
        <w:t xml:space="preserve">(Convention)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พิธีสาร </w:t>
      </w:r>
      <w:r>
        <w:rPr>
          <w:rFonts w:ascii="TH SarabunPSK" w:hAnsi="TH SarabunPSK" w:cs="TH SarabunPSK"/>
          <w:sz w:val="32"/>
          <w:szCs w:val="32"/>
        </w:rPr>
        <w:t xml:space="preserve">(Protocol)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และข้อแนะ  </w:t>
      </w:r>
      <w:r>
        <w:rPr>
          <w:rFonts w:ascii="TH SarabunPSK" w:hAnsi="TH SarabunPSK" w:cs="TH SarabunPSK"/>
          <w:sz w:val="32"/>
          <w:szCs w:val="32"/>
        </w:rPr>
        <w:t xml:space="preserve">(Recommendation)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ฉบับใหม่เมื่อมีการเสนอเข้าสู่วาระการประชุม</w:t>
      </w:r>
    </w:p>
    <w:p w:rsidR="003E08FE" w:rsidRDefault="003E08FE" w:rsidP="003E08FE">
      <w:pPr>
        <w:pStyle w:val="ListParagraph"/>
        <w:numPr>
          <w:ilvl w:val="0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ในการประชุมใหญ่องค์การแรงงานระหว่างประเทศ </w:t>
      </w:r>
      <w:r>
        <w:rPr>
          <w:rFonts w:ascii="TH SarabunPSK" w:hAnsi="TH SarabunPSK" w:cs="TH SarabunPSK"/>
          <w:sz w:val="32"/>
          <w:szCs w:val="32"/>
        </w:rPr>
        <w:t xml:space="preserve">(International </w:t>
      </w:r>
      <w:proofErr w:type="spellStart"/>
      <w:r>
        <w:rPr>
          <w:rFonts w:ascii="TH SarabunPSK" w:hAnsi="TH SarabunPSK" w:cs="TH SarabunPSK"/>
          <w:sz w:val="32"/>
          <w:szCs w:val="32"/>
        </w:rPr>
        <w:t>Labour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Conference : </w:t>
      </w:r>
    </w:p>
    <w:p w:rsidR="003E08FE" w:rsidRPr="00DF7B21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7B21">
        <w:rPr>
          <w:rFonts w:ascii="TH SarabunPSK" w:hAnsi="TH SarabunPSK" w:cs="TH SarabunPSK"/>
          <w:sz w:val="32"/>
          <w:szCs w:val="32"/>
        </w:rPr>
        <w:t>ILC)</w:t>
      </w:r>
      <w:r w:rsidRPr="00DF7B21">
        <w:rPr>
          <w:rFonts w:ascii="TH SarabunPSK" w:hAnsi="TH SarabunPSK" w:cs="TH SarabunPSK" w:hint="cs"/>
          <w:sz w:val="32"/>
          <w:szCs w:val="32"/>
          <w:cs/>
        </w:rPr>
        <w:t xml:space="preserve">  สมัยประชุมที่ 99- 104 ระหว่างปี พ.ศ. 2553-2558 มีอนุสัญญาพิธีสารและข้อแนะได้รับการรับรองจากที่ประชุมใหญ่องค์การแรงงานระหว่างประเทศ จำนวน 7 </w:t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  <w:r w:rsidRPr="00DF7B21">
        <w:rPr>
          <w:rFonts w:ascii="TH SarabunPSK" w:hAnsi="TH SarabunPSK" w:cs="TH SarabunPSK" w:hint="cs"/>
          <w:sz w:val="32"/>
          <w:szCs w:val="32"/>
          <w:cs/>
        </w:rPr>
        <w:t xml:space="preserve">บับ ประกอบด้วย </w:t>
      </w:r>
    </w:p>
    <w:p w:rsidR="003E08FE" w:rsidRDefault="003E08FE" w:rsidP="003E08FE">
      <w:pPr>
        <w:pStyle w:val="ListParagraph"/>
        <w:numPr>
          <w:ilvl w:val="1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อนุสัญญาฉบับที่ 189 ว่าด้วยคนงานทำงานในบ้าน ค.ศ. 2011 </w:t>
      </w:r>
    </w:p>
    <w:p w:rsidR="003E08FE" w:rsidRDefault="003E08FE" w:rsidP="003E08FE">
      <w:pPr>
        <w:pStyle w:val="ListParagraph"/>
        <w:numPr>
          <w:ilvl w:val="1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พิธีสารเพื่อเป็นส่วนเสริมอนุสัญญา</w:t>
      </w:r>
      <w:r w:rsidR="00EC2CC2">
        <w:rPr>
          <w:rFonts w:ascii="TH SarabunPSK" w:hAnsi="TH SarabunPSK" w:cs="TH SarabunPSK" w:hint="cs"/>
          <w:sz w:val="32"/>
          <w:szCs w:val="32"/>
          <w:cs/>
        </w:rPr>
        <w:t>ฉ</w:t>
      </w:r>
      <w:r>
        <w:rPr>
          <w:rFonts w:ascii="TH SarabunPSK" w:hAnsi="TH SarabunPSK" w:cs="TH SarabunPSK" w:hint="cs"/>
          <w:sz w:val="32"/>
          <w:szCs w:val="32"/>
          <w:cs/>
        </w:rPr>
        <w:t>บับที่ 29 ว่าด้วยแรงงานบังคับ ค.ศ. 1930</w:t>
      </w:r>
    </w:p>
    <w:p w:rsidR="003E08FE" w:rsidRDefault="003E08FE" w:rsidP="003E08FE">
      <w:pPr>
        <w:pStyle w:val="ListParagraph"/>
        <w:numPr>
          <w:ilvl w:val="1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ข้อแนะฉบับที่ 200 ว่าด้วยเอชไอวี/เอดส์ และโลกแห่งการทำงาน ค.ศ. 2010 </w:t>
      </w:r>
    </w:p>
    <w:p w:rsidR="003E08FE" w:rsidRDefault="003E08FE" w:rsidP="003E08FE">
      <w:pPr>
        <w:pStyle w:val="ListParagraph"/>
        <w:numPr>
          <w:ilvl w:val="1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ข้อแนะฉบับที่ 201 ว่าด้วยคนงานทำงานในบ้าน ค.ศ. 2011</w:t>
      </w:r>
    </w:p>
    <w:p w:rsidR="003E08FE" w:rsidRDefault="003E08FE" w:rsidP="003E08FE">
      <w:pPr>
        <w:pStyle w:val="ListParagraph"/>
        <w:numPr>
          <w:ilvl w:val="1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ข้อแนะฉบับที่ 202 ว่าด้วยพื้นฐานความคุ้มครองทางสังคม ค.ศ. 2012</w:t>
      </w:r>
    </w:p>
    <w:p w:rsidR="003E08FE" w:rsidRDefault="003E08FE" w:rsidP="003E08FE">
      <w:pPr>
        <w:pStyle w:val="ListParagraph"/>
        <w:numPr>
          <w:ilvl w:val="1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ข้อแนะฉบับที่ 203 ว่าด้วยมาตรการส่วนเสริมสำหรับการปราบปรามการใช้แรงงาน</w:t>
      </w:r>
    </w:p>
    <w:p w:rsidR="003E08FE" w:rsidRPr="00DF7B21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7B21">
        <w:rPr>
          <w:rFonts w:ascii="TH SarabunPSK" w:hAnsi="TH SarabunPSK" w:cs="TH SarabunPSK" w:hint="cs"/>
          <w:sz w:val="32"/>
          <w:szCs w:val="32"/>
          <w:cs/>
        </w:rPr>
        <w:t>บังคับ ค.ศ. 2014</w:t>
      </w:r>
    </w:p>
    <w:p w:rsidR="003E08FE" w:rsidRDefault="003E08FE" w:rsidP="003E08FE">
      <w:pPr>
        <w:pStyle w:val="ListParagraph"/>
        <w:numPr>
          <w:ilvl w:val="1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ข้อแนะฉบับที่ 204 ว่าด้วยการปรับเปลี่ยนจากเศรษฐกิจนอกระบบเป็นในระบบ</w:t>
      </w:r>
    </w:p>
    <w:p w:rsidR="003E08FE" w:rsidRPr="00DF7B21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7B21">
        <w:rPr>
          <w:rFonts w:ascii="TH SarabunPSK" w:hAnsi="TH SarabunPSK" w:cs="TH SarabunPSK" w:hint="cs"/>
          <w:sz w:val="32"/>
          <w:szCs w:val="32"/>
          <w:cs/>
        </w:rPr>
        <w:t xml:space="preserve"> ค.ศ. 2015</w:t>
      </w:r>
    </w:p>
    <w:p w:rsidR="003E08FE" w:rsidRPr="0094706A" w:rsidRDefault="003E08FE" w:rsidP="003E08FE">
      <w:pPr>
        <w:pStyle w:val="ListParagraph"/>
        <w:numPr>
          <w:ilvl w:val="0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โดยที่</w:t>
      </w:r>
      <w:r w:rsidRPr="00A52C77">
        <w:rPr>
          <w:rFonts w:ascii="TH SarabunPSK" w:hAnsi="TH SarabunPSK" w:cs="TH SarabunPSK" w:hint="cs"/>
          <w:b/>
          <w:bCs/>
          <w:sz w:val="32"/>
          <w:szCs w:val="32"/>
          <w:cs/>
        </w:rPr>
        <w:t>ธรรมนูญ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</w:t>
      </w:r>
      <w:r w:rsidRPr="00A52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การแรงงานระหว่างประเทศ มาตรา 19 วรรค 5 (ข)  (ค) และวรรค 6 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7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(ข) </w:t>
      </w:r>
      <w:r w:rsidRPr="00DF7B21">
        <w:rPr>
          <w:rFonts w:ascii="TH SarabunPSK" w:hAnsi="TH SarabunPSK" w:cs="TH SarabunPSK" w:hint="cs"/>
          <w:b/>
          <w:bCs/>
          <w:sz w:val="32"/>
          <w:szCs w:val="32"/>
          <w:cs/>
        </w:rPr>
        <w:t>(ค) ระบุพันธกรณีของประเทศสมาชิกในเรื่องอนุสัญญาและข้อแนะว่าประเทศสมาชิกจะต้องนำอนุสัญญาและข้อแนะที่ได้รับการรับรองจากที่ประชุมใหญ่ไปเสนอต่อทางราชการหรือหน่วยงานที่มีอำนาจในการออกกฎหมายเพื่อรับทราบเกี่ยวกับสถานภาพการออกอนุสัญญา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ละข้อแนะ และประเทศสมาชิกต้องแจ้ง</w:t>
      </w:r>
      <w:r w:rsidRPr="00DF7B21">
        <w:rPr>
          <w:rFonts w:ascii="TH SarabunPSK" w:hAnsi="TH SarabunPSK" w:cs="TH SarabunPSK" w:hint="cs"/>
          <w:b/>
          <w:bCs/>
          <w:sz w:val="32"/>
          <w:szCs w:val="32"/>
          <w:cs/>
        </w:rPr>
        <w:t>ต่อผู้อำนวยการใหญ่สำนักงานแรงงานระหว่างประเทศ</w:t>
      </w:r>
      <w:r w:rsidRPr="00DF7B21">
        <w:rPr>
          <w:rFonts w:ascii="TH SarabunPSK" w:hAnsi="TH SarabunPSK" w:cs="TH SarabunPSK" w:hint="cs"/>
          <w:sz w:val="32"/>
          <w:szCs w:val="32"/>
          <w:cs/>
        </w:rPr>
        <w:t xml:space="preserve"> ซึ่งในบริบทของประเทศไทยหน่วยงานที่มีอำนาจในการออกกฎหมายคือสภานิติบัญญัติแห่งชาติจึงมีความจำเป็นต้องปฏิบัติตามพันธกิจในฐานะสมาชิกขององค์การแรงงานระหว่างประเทศในการนำเสนออนุสัญญา พิธีสาร และข้อแนะเสนอให้สภานิติบัญญัติแห่งชาติเพื่อทราบ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08FE" w:rsidRPr="00E50F33" w:rsidRDefault="002A78CD" w:rsidP="003E08F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3E08FE"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มีผลบังคับใช้ของความตกลงทางการค้าระหว่างรัฐบาลแห่งสาธารณรัฐอิสลามอิหร่านกับรัฐบาลแห่งราชอาณาจักรไทย (</w:t>
      </w:r>
      <w:r w:rsidR="003E08FE" w:rsidRPr="00E50F33">
        <w:rPr>
          <w:rFonts w:ascii="TH SarabunPSK" w:hAnsi="TH SarabunPSK" w:cs="TH SarabunPSK"/>
          <w:b/>
          <w:bCs/>
          <w:sz w:val="32"/>
          <w:szCs w:val="32"/>
        </w:rPr>
        <w:t>Trade Agreement between the Government of the Islamic Republic of Iran and the Government of the Kingdom of Thailand</w:t>
      </w:r>
      <w:r w:rsidR="003E08FE"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คณะรัฐมนตรีมีมติเห็นชอบตามที่กระทรวงพาณิชย์ (พณ.) เสนอให้ความตกลงทางการค้าระหว่างรัฐบาลแห่งสาธารณรัฐอิสลามอิหร่านกับรัฐบาลแห่งราชอาณาจักรไทย (</w:t>
      </w:r>
      <w:r>
        <w:rPr>
          <w:rFonts w:ascii="TH SarabunPSK" w:hAnsi="TH SarabunPSK" w:cs="TH SarabunPSK"/>
          <w:sz w:val="32"/>
          <w:szCs w:val="32"/>
        </w:rPr>
        <w:t>Trade Agreement between the Government of the Islamic Republic of Iran and the Government of the Kingdom of Thailand</w:t>
      </w:r>
      <w:r>
        <w:rPr>
          <w:rFonts w:ascii="TH SarabunPSK" w:hAnsi="TH SarabunPSK" w:cs="TH SarabunPSK" w:hint="cs"/>
          <w:sz w:val="32"/>
          <w:szCs w:val="32"/>
          <w:cs/>
        </w:rPr>
        <w:t>) มีผลบังคับใช้ตามข้อ 11 ของความตกลงฯ ที่ระบุว่า ความตกลงฉบับนี้จะมีผลบังคับใช้ในวันที่ได้รับแจ้งเป็นลายลักษณ์อักษรครั้งสุดท้ายโดยภาคีคู่สัญญาฝ่ายหนึ่งถึงภาคีคู่สัญญาอีกฝ่ายหนึ่งระบุว่าได้ดำเนินการตามกฎหมายและกฎระเบียบของตนเพื่อการมีผลบังคับใช้ของความตกลงนี้เรียบร้อยแล้ว เพื่อให้ความตกลงฯ มีผลบังคับใช้โดยสมบูรณ์และมอบหมายให้กระทรวงการต่างประเทศ (กต.) จัดทำหนังสือแจ้งการมีผลบังคับใช้ของความตกลงทางการค้าระหว่างรัฐบาลแห่งสาธารณรัฐอิสลามอิหร่านกับรัฐบาลแห่งราชอาณาจักรไทย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ความตกลง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ทางการค้าฯ </w:t>
      </w:r>
      <w:bookmarkStart w:id="0" w:name="_GoBack"/>
      <w:bookmarkEnd w:id="0"/>
      <w:r w:rsidRPr="00E50F33">
        <w:rPr>
          <w:rFonts w:ascii="TH SarabunPSK" w:hAnsi="TH SarabunPSK" w:cs="TH SarabunPSK" w:hint="cs"/>
          <w:b/>
          <w:bCs/>
          <w:sz w:val="32"/>
          <w:szCs w:val="32"/>
          <w:cs/>
        </w:rPr>
        <w:t>มีสาระสำคัญครอบคลุมความร่วมมือทางเศรษฐกิจด้านต่าง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การส่งเสริมให้มีการพัฒนาความสัมพันธ์ทางการค้าระหว่างกันภายใต้ขอบเขตของกฎหมาย </w:t>
      </w:r>
      <w:r w:rsidR="00DA3D5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และระเบียบข้อบังคับของแต่ละประเทศ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การอำนวยความสะดวกในเรื่องต่าง ๆ ให้แก่กัน อาทิ การเข้าร่วมงานแสดงสินค้า การจัดตั้งสำนักงานการค้าหรือศูนย์เพื่อการค้า ความร่วมมือระหว่างสภาหอการค้าและการแลกเปลี่ยนผู้แทนการค้า</w:t>
      </w:r>
    </w:p>
    <w:p w:rsidR="003E08FE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การจัดตั้งคณะกรรมการร่วมทางการค้า (</w:t>
      </w:r>
      <w:r>
        <w:rPr>
          <w:rFonts w:ascii="TH SarabunPSK" w:hAnsi="TH SarabunPSK" w:cs="TH SarabunPSK"/>
          <w:sz w:val="32"/>
          <w:szCs w:val="32"/>
        </w:rPr>
        <w:t>Joint Trade Committee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C2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ซึ่งประกอบด้วยผู้แทนของหน่วยงานที่เกี่ยวข้องต่าง ๆ ของทั้งสองประเทศ เพื่อติดตามและทบทวนการปฏิบัติตามความตกลงฯ และ</w:t>
      </w:r>
    </w:p>
    <w:p w:rsidR="003E08FE" w:rsidRPr="00BD4E01" w:rsidRDefault="003E08FE" w:rsidP="003E08F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วิเคราะห์โอกาส และแนวทางในการขยายความสัมพันธ์ทางการค้าระหว่างกัน</w:t>
      </w:r>
    </w:p>
    <w:p w:rsidR="00CF4202" w:rsidRPr="005E29A2" w:rsidRDefault="00CF4202" w:rsidP="00CF42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F4063" w:rsidRPr="00A77A2C" w:rsidRDefault="002A78CD" w:rsidP="00FF406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FF406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F4063" w:rsidRPr="00A77A2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</w:t>
      </w:r>
      <w:r w:rsidR="000442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F4063" w:rsidRPr="00A77A2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การเข้าร่วมงานนิทรรศการโลก </w:t>
      </w:r>
      <w:r w:rsidR="00FF4063" w:rsidRPr="00A77A2C">
        <w:rPr>
          <w:rFonts w:ascii="TH SarabunPSK" w:hAnsi="TH SarabunPSK" w:cs="TH SarabunPSK"/>
          <w:b/>
          <w:bCs/>
          <w:sz w:val="32"/>
          <w:szCs w:val="32"/>
        </w:rPr>
        <w:t xml:space="preserve">Astana Expo 2017 </w:t>
      </w:r>
      <w:r w:rsidR="00FF4063" w:rsidRPr="00A77A2C">
        <w:rPr>
          <w:rFonts w:ascii="TH SarabunPSK" w:hAnsi="TH SarabunPSK" w:cs="TH SarabunPSK"/>
          <w:b/>
          <w:bCs/>
          <w:sz w:val="32"/>
          <w:szCs w:val="32"/>
          <w:cs/>
        </w:rPr>
        <w:t>ณ ประเทศสาธารณรัฐคาซัคสถาน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77A2C">
        <w:rPr>
          <w:rFonts w:ascii="TH SarabunPSK" w:hAnsi="TH SarabunPSK" w:cs="TH SarabunPSK"/>
          <w:sz w:val="32"/>
          <w:szCs w:val="32"/>
          <w:cs/>
        </w:rPr>
        <w:tab/>
      </w:r>
      <w:r w:rsidRPr="00A77A2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คณะรัฐมนตรีมีมติอนุมัติในหลักการให้ประเทศไทยเข้าร่วมงานนิทรรศการโลก </w:t>
      </w:r>
      <w:proofErr w:type="gramStart"/>
      <w:r w:rsidRPr="00A77A2C">
        <w:rPr>
          <w:rFonts w:ascii="TH SarabunPSK" w:hAnsi="TH SarabunPSK" w:cs="TH SarabunPSK"/>
          <w:sz w:val="32"/>
          <w:szCs w:val="32"/>
        </w:rPr>
        <w:t xml:space="preserve">Astana Expo 2017 </w:t>
      </w:r>
      <w:r w:rsidRPr="00A77A2C">
        <w:rPr>
          <w:rFonts w:ascii="TH SarabunPSK" w:hAnsi="TH SarabunPSK" w:cs="TH SarabunPSK"/>
          <w:sz w:val="32"/>
          <w:szCs w:val="32"/>
          <w:cs/>
        </w:rPr>
        <w:t>ณ</w:t>
      </w:r>
      <w:r w:rsidRPr="00A77A2C">
        <w:rPr>
          <w:rFonts w:ascii="TH SarabunPSK" w:hAnsi="TH SarabunPSK" w:cs="TH SarabunPSK"/>
          <w:sz w:val="32"/>
          <w:szCs w:val="32"/>
        </w:rPr>
        <w:t xml:space="preserve"> </w:t>
      </w:r>
      <w:r w:rsidRPr="00A77A2C">
        <w:rPr>
          <w:rFonts w:ascii="TH SarabunPSK" w:hAnsi="TH SarabunPSK" w:cs="TH SarabunPSK"/>
          <w:sz w:val="32"/>
          <w:szCs w:val="32"/>
          <w:cs/>
        </w:rPr>
        <w:t xml:space="preserve">กรุงอัสตานา ประเทศสาธารณรัฐคาซัคสถาน </w:t>
      </w:r>
      <w:r>
        <w:rPr>
          <w:rFonts w:ascii="TH SarabunPSK" w:hAnsi="TH SarabunPSK" w:cs="TH SarabunPSK"/>
          <w:sz w:val="32"/>
          <w:szCs w:val="32"/>
          <w:cs/>
        </w:rPr>
        <w:t>ตามที่</w:t>
      </w:r>
      <w:r w:rsidRPr="00A77A2C">
        <w:rPr>
          <w:rFonts w:ascii="TH SarabunPSK" w:hAnsi="TH SarabunPSK" w:cs="TH SarabunPSK"/>
          <w:sz w:val="32"/>
          <w:szCs w:val="32"/>
          <w:cs/>
        </w:rPr>
        <w:t xml:space="preserve">กระทรวงพาณิชย์ </w:t>
      </w:r>
      <w:r w:rsidRPr="00A77A2C">
        <w:rPr>
          <w:rFonts w:ascii="TH SarabunPSK" w:hAnsi="TH SarabunPSK" w:cs="TH SarabunPSK"/>
          <w:sz w:val="32"/>
          <w:szCs w:val="32"/>
        </w:rPr>
        <w:t>(</w:t>
      </w:r>
      <w:r w:rsidRPr="00A77A2C">
        <w:rPr>
          <w:rFonts w:ascii="TH SarabunPSK" w:hAnsi="TH SarabunPSK" w:cs="TH SarabunPSK"/>
          <w:sz w:val="32"/>
          <w:szCs w:val="32"/>
          <w:cs/>
        </w:rPr>
        <w:t>พณ.</w:t>
      </w:r>
      <w:r w:rsidRPr="00A77A2C">
        <w:rPr>
          <w:rFonts w:ascii="TH SarabunPSK" w:hAnsi="TH SarabunPSK" w:cs="TH SarabunPSK"/>
          <w:sz w:val="32"/>
          <w:szCs w:val="32"/>
        </w:rPr>
        <w:t xml:space="preserve">) </w:t>
      </w:r>
      <w:r w:rsidRPr="00A77A2C">
        <w:rPr>
          <w:rFonts w:ascii="TH SarabunPSK" w:hAnsi="TH SarabunPSK" w:cs="TH SarabunPSK"/>
          <w:sz w:val="32"/>
          <w:szCs w:val="32"/>
          <w:cs/>
        </w:rPr>
        <w:t xml:space="preserve">เสนอ โดยมอบหมายให้กระทรวงพลังงาน </w:t>
      </w:r>
      <w:r w:rsidRPr="00A77A2C">
        <w:rPr>
          <w:rFonts w:ascii="TH SarabunPSK" w:hAnsi="TH SarabunPSK" w:cs="TH SarabunPSK"/>
          <w:sz w:val="32"/>
          <w:szCs w:val="32"/>
        </w:rPr>
        <w:t>(</w:t>
      </w:r>
      <w:r w:rsidRPr="00A77A2C">
        <w:rPr>
          <w:rFonts w:ascii="TH SarabunPSK" w:hAnsi="TH SarabunPSK" w:cs="TH SarabunPSK"/>
          <w:sz w:val="32"/>
          <w:szCs w:val="32"/>
          <w:cs/>
        </w:rPr>
        <w:t>พน.</w:t>
      </w:r>
      <w:r w:rsidRPr="00A77A2C">
        <w:rPr>
          <w:rFonts w:ascii="TH SarabunPSK" w:hAnsi="TH SarabunPSK" w:cs="TH SarabunPSK"/>
          <w:sz w:val="32"/>
          <w:szCs w:val="32"/>
        </w:rPr>
        <w:t xml:space="preserve">) </w:t>
      </w:r>
      <w:r w:rsidRPr="00A77A2C">
        <w:rPr>
          <w:rFonts w:ascii="TH SarabunPSK" w:hAnsi="TH SarabunPSK" w:cs="TH SarabunPSK"/>
          <w:sz w:val="32"/>
          <w:szCs w:val="32"/>
          <w:cs/>
        </w:rPr>
        <w:t>เป็นหน่วยงานหลักรับผิดชอบการเข้าร่วมงานฯ ดังกล่าว และให้ พณ.</w:t>
      </w:r>
      <w:proofErr w:type="gramEnd"/>
      <w:r w:rsidRPr="00A77A2C">
        <w:rPr>
          <w:rFonts w:ascii="TH SarabunPSK" w:hAnsi="TH SarabunPSK" w:cs="TH SarabunPSK"/>
          <w:sz w:val="32"/>
          <w:szCs w:val="32"/>
          <w:cs/>
        </w:rPr>
        <w:t xml:space="preserve"> กระทรวงการท่องเที่ยวและกีฬา และหน่วยงานอื่นที่เกี่ยวข้องเป็นหน่วยงานสนับสนุนการเข้าร่วมงานฯ ดังกล่าว โดยหน่วยงานหลักรับผิดชอบการเข้าร่วมงานฯ จะเป็นผู้นำเสนอรายละเอียดแผนงานและแผนเงินให้คณะรัฐมนตรีพิจารณาอีกครั้ง</w:t>
      </w:r>
    </w:p>
    <w:p w:rsidR="00FF4063" w:rsidRPr="00F47553" w:rsidRDefault="00FF4063" w:rsidP="00FF4063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755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พณ. รายงานว่า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สถานเอกอัค</w:t>
      </w:r>
      <w:r w:rsidR="00EC2CC2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ราชทูตคาซัคสถานประจำประเทศไทยได้เชิญประเทศไทยเข้าร่วมจัดนิทรรศการในงาน </w:t>
      </w:r>
      <w:r w:rsidRPr="00A77A2C">
        <w:rPr>
          <w:rFonts w:ascii="TH SarabunPSK" w:hAnsi="TH SarabunPSK" w:cs="TH SarabunPSK"/>
          <w:sz w:val="32"/>
          <w:szCs w:val="32"/>
        </w:rPr>
        <w:t>Astana Expo 2017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ภายใต้แนวคิด </w:t>
      </w:r>
      <w:r>
        <w:rPr>
          <w:rFonts w:ascii="TH SarabunPSK" w:hAnsi="TH SarabunPSK" w:cs="TH SarabunPSK"/>
          <w:sz w:val="32"/>
          <w:szCs w:val="32"/>
        </w:rPr>
        <w:t xml:space="preserve">Future Energy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10 มิถุนายน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กันยายน 2560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77A2C">
        <w:rPr>
          <w:rFonts w:ascii="TH SarabunPSK" w:hAnsi="TH SarabunPSK" w:cs="TH SarabunPSK"/>
          <w:sz w:val="32"/>
          <w:szCs w:val="32"/>
          <w:cs/>
        </w:rPr>
        <w:t>ณ</w:t>
      </w:r>
      <w:r w:rsidRPr="00A77A2C">
        <w:rPr>
          <w:rFonts w:ascii="TH SarabunPSK" w:hAnsi="TH SarabunPSK" w:cs="TH SarabunPSK"/>
          <w:sz w:val="32"/>
          <w:szCs w:val="32"/>
        </w:rPr>
        <w:t xml:space="preserve"> </w:t>
      </w:r>
      <w:r w:rsidRPr="00A77A2C">
        <w:rPr>
          <w:rFonts w:ascii="TH SarabunPSK" w:hAnsi="TH SarabunPSK" w:cs="TH SarabunPSK"/>
          <w:sz w:val="32"/>
          <w:szCs w:val="32"/>
          <w:cs/>
        </w:rPr>
        <w:t>กรุงอัสตานา ประเทศสาธารณรัฐคาซัคสถาน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ภายใต้หัวข้อหลัก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พลังงานแห่งอนาคต</w:t>
      </w:r>
      <w:r>
        <w:rPr>
          <w:rFonts w:ascii="TH SarabunPSK" w:hAnsi="TH SarabunPSK" w:cs="TH SarabunPSK"/>
          <w:sz w:val="32"/>
          <w:szCs w:val="32"/>
        </w:rPr>
        <w:t xml:space="preserve">” (Future Energy)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หัวข้อรองได้แก่ การลดการปล่อยก๊าซคาร์บอนไดออกไซด์ </w:t>
      </w:r>
      <w:r>
        <w:rPr>
          <w:rFonts w:ascii="TH SarabunPSK" w:hAnsi="TH SarabunPSK" w:cs="TH SarabunPSK"/>
          <w:sz w:val="32"/>
          <w:szCs w:val="32"/>
        </w:rPr>
        <w:t xml:space="preserve">(Reducing CO2 Emission)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พลังงานเพื่อมวลมนุษยชาติ </w:t>
      </w:r>
      <w:r>
        <w:rPr>
          <w:rFonts w:ascii="TH SarabunPSK" w:hAnsi="TH SarabunPSK" w:cs="TH SarabunPSK"/>
          <w:sz w:val="32"/>
          <w:szCs w:val="32"/>
        </w:rPr>
        <w:t>(Energy for all)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และการใช้พลังงานอย่างมีประสิทธิภาพ </w:t>
      </w:r>
      <w:r>
        <w:rPr>
          <w:rFonts w:ascii="TH SarabunPSK" w:hAnsi="TH SarabunPSK" w:cs="TH SarabunPSK"/>
          <w:sz w:val="32"/>
          <w:szCs w:val="32"/>
        </w:rPr>
        <w:t xml:space="preserve">(Living Energy Efficiency) 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พณ. พิจารณาแล้วเห็นว่า ประเทศไทยสามารถใช้การเข้าร่วมงาน</w:t>
      </w:r>
      <w:r w:rsidRPr="00A77A2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A77A2C">
        <w:rPr>
          <w:rFonts w:ascii="TH SarabunPSK" w:hAnsi="TH SarabunPSK" w:cs="TH SarabunPSK"/>
          <w:sz w:val="32"/>
          <w:szCs w:val="32"/>
        </w:rPr>
        <w:t>Astana Expo 2017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ซึ่งเป็นเวทีในการแสดงให้นานาชาติเห็นว่า ประเทศไทยตระหนักถึงความสำคัญในด้านพลังงาน โดยรัฐบาลไทยได้วางแผนและกำหนดนโยบายด้านการพลังงานแห่งอนาคต โดยเฉพาะอย่างยิ่งการส่งเสริมการใช้พลังงานหมุนเวียนและการใช้พลังงานอย่างมีประสิทธิภาพ เพื่อตอบสนองความสำคัญที่ประชาคมโลกจัดเป็นประเด็นหลัก </w:t>
      </w:r>
      <w:r>
        <w:rPr>
          <w:rFonts w:ascii="TH SarabunPSK" w:hAnsi="TH SarabunPSK" w:cs="TH SarabunPSK"/>
          <w:sz w:val="32"/>
          <w:szCs w:val="32"/>
        </w:rPr>
        <w:t xml:space="preserve">(World Issue) </w:t>
      </w:r>
      <w:r>
        <w:rPr>
          <w:rFonts w:ascii="TH SarabunPSK" w:hAnsi="TH SarabunPSK" w:cs="TH SarabunPSK" w:hint="cs"/>
          <w:sz w:val="32"/>
          <w:szCs w:val="32"/>
          <w:cs/>
        </w:rPr>
        <w:t>และ พน.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ยินดีมีส่วนร่วมจัดนิทรรศการในงาน </w:t>
      </w:r>
      <w:r w:rsidRPr="00A77A2C">
        <w:rPr>
          <w:rFonts w:ascii="TH SarabunPSK" w:hAnsi="TH SarabunPSK" w:cs="TH SarabunPSK"/>
          <w:sz w:val="32"/>
          <w:szCs w:val="32"/>
        </w:rPr>
        <w:t>Astana Expo 2017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ประโยชน์ที่จะได้รับ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 เป็นการสร้างภาพลักษณ์การประชาสัมพันธ์นโยบายและศักยภาพด้านความมั่นคงทางพลังงานของไทย รวมทั้งความร่วมมือด้านการสร้างเครือข่ายพลังงาน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3.2 เป็นโอกาสที่ดีที่จะศึกษาแนวโน้มการพัฒนาด้านพลังงานของโลกและคู่แข่ง เพื่อนำมาประกอบการวางยุทธศาสตร์ส่งเสริมนโยบายด้านพลังงานของไทย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 สร้างโอกาสทางการค้าให้กับสินค้าและบริการของไทย ดึงดูดการลงทุนจากต่างประเทศ และส่งเสริมการท่องเที่ยวของไทย</w:t>
      </w:r>
    </w:p>
    <w:p w:rsidR="00FF4063" w:rsidRDefault="00FF4063" w:rsidP="00FF406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3.4 เป็นเวทีประกาศศักยภาพด้านการค้า การลงทุน และการท่องเที่ยวของไทย รวมถึงประชาสัมพันธ์บทบาทและมาตรการของประเทศไทยในการส่งเสริมความมั่นคงของพลังงานอย่างยั่งยืนในเวทีโลก</w:t>
      </w:r>
    </w:p>
    <w:p w:rsidR="00A51714" w:rsidRDefault="00D45CFA" w:rsidP="00D45CF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51714" w:rsidRPr="0047282C" w:rsidTr="00CD0786">
        <w:tc>
          <w:tcPr>
            <w:tcW w:w="9820" w:type="dxa"/>
          </w:tcPr>
          <w:p w:rsidR="00A51714" w:rsidRPr="0047282C" w:rsidRDefault="00A51714" w:rsidP="00A5171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1714" w:rsidRDefault="00A51714" w:rsidP="00A51714">
      <w:pPr>
        <w:spacing w:line="340" w:lineRule="exact"/>
        <w:jc w:val="thaiDistribute"/>
        <w:rPr>
          <w:szCs w:val="32"/>
        </w:rPr>
      </w:pPr>
    </w:p>
    <w:p w:rsidR="009A57B0" w:rsidRPr="00A7607F" w:rsidRDefault="00FF4063" w:rsidP="00DA3D5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2A78C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A57B0"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9A57B0" w:rsidRPr="00A7607F" w:rsidRDefault="009A57B0" w:rsidP="00DA3D5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คณะรัฐมนตรีมีมติอนุมัติตามที่กระทรวงการคลังเสนอแต่งตั้งข้าราชการพลเรือนสามัญ </w:t>
      </w:r>
      <w:r w:rsidR="00DA3D53">
        <w:rPr>
          <w:rFonts w:ascii="TH SarabunPSK" w:hAnsi="TH SarabunPSK" w:cs="TH SarabunPSK"/>
          <w:sz w:val="32"/>
          <w:szCs w:val="32"/>
          <w:cs/>
        </w:rPr>
        <w:br/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สังกัดกระทรวงการคลัง ให้ดำรงตำแหน่งประเภทวิชาการระดับทรงคุณวุฒิ จำนวน 3 ราย ตั้งแต่วันที่มีคุณสมบัติครบถ้วนสมบูรณ์ ดังนี้ </w:t>
      </w:r>
    </w:p>
    <w:p w:rsidR="009A57B0" w:rsidRPr="00A7607F" w:rsidRDefault="009A57B0" w:rsidP="00D420A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นายวีระวุฒิ ศรีเปารยะ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รองอธิบดีกรมธนารักษ์ ดำรงตำแหน่ง ที่ปรึกษาด้านการบริหารเหรียญกษาปณ์และทรัพย์สินมีค่า (นักวิเคราะห์นโยบายและแผนทรงคุณวุฒิ) กรมธนารักษ์ ตั้งแต่วันที่ 10 กันยายน 2558 </w:t>
      </w:r>
    </w:p>
    <w:p w:rsidR="009A57B0" w:rsidRPr="00A7607F" w:rsidRDefault="009A57B0" w:rsidP="00D420A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นายจำเริญ โพธิยอด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รองอธิบดีกรมศุลกากร ดำรงตำแหน่ง ที่ปรึกษาด้านการพัฒนาและบริหารการจัดเก็บภาษี (นักวิชาการศุลกากรทรงคุณวุฒิ) กรมศุลกากร ตั้งแต่วันที่ 15 มกราคม 2559 </w:t>
      </w:r>
    </w:p>
    <w:p w:rsidR="009A57B0" w:rsidRPr="00A7607F" w:rsidRDefault="009A57B0" w:rsidP="00D420A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นายเอกวัฒน์ มานะแก้ว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รองอธิบดีกรมธนารักษ์ ดำรงตำแหน่ง ที่ปรึกษาด้านพัฒนาการประเมินราคาอสังหาริมทรัพย์ (นักวิเคราะห์นโยบายและแผนทรงคุณวุฒิ) กรมธนารักษ์ ตั้งแต่วันที่ 24 กุมภาพันธ์ 2559 </w:t>
      </w:r>
    </w:p>
    <w:p w:rsidR="009A57B0" w:rsidRPr="00A7607F" w:rsidRDefault="009A57B0" w:rsidP="00D420A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ตั้งแต่วันที่ทรงพระกรุณาโปรดเกล้าฯ</w:t>
      </w:r>
      <w:r w:rsidR="00EC2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แต่งตั้งเป็นต้นไป </w:t>
      </w:r>
    </w:p>
    <w:p w:rsidR="009A57B0" w:rsidRPr="00A7607F" w:rsidRDefault="009A57B0" w:rsidP="00D420A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57B0" w:rsidRPr="00A7607F" w:rsidRDefault="00FF4063" w:rsidP="00D420A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2A78CD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9A57B0"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956D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A57B0" w:rsidRPr="00A76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การแต่งตั้งกงสุลกิตติมศักดิ์ไทยประจำกรุงกีโต สาธารณรัฐเอกวาดอร์ (กระทรวงการต่างประเทศ) </w:t>
      </w:r>
    </w:p>
    <w:p w:rsidR="009A57B0" w:rsidRPr="00A7607F" w:rsidRDefault="009A57B0" w:rsidP="00D420A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607F">
        <w:rPr>
          <w:rFonts w:ascii="TH SarabunPSK" w:hAnsi="TH SarabunPSK" w:cs="TH SarabunPSK" w:hint="cs"/>
          <w:sz w:val="32"/>
          <w:szCs w:val="32"/>
          <w:cs/>
        </w:rPr>
        <w:tab/>
      </w:r>
      <w:r w:rsidRPr="00A7607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คณะรัฐมนตรีมีมติอนุมัติตามที่กระทรวงการต่างประเทศเสนอแต่งตั้ง นายเฮนรี ยันดุน (</w:t>
      </w:r>
      <w:r w:rsidRPr="00A7607F">
        <w:rPr>
          <w:rFonts w:ascii="TH SarabunPSK" w:hAnsi="TH SarabunPSK" w:cs="TH SarabunPSK"/>
          <w:sz w:val="32"/>
          <w:szCs w:val="32"/>
        </w:rPr>
        <w:t xml:space="preserve">Mr. Henry </w:t>
      </w:r>
      <w:proofErr w:type="spellStart"/>
      <w:r w:rsidRPr="00A7607F">
        <w:rPr>
          <w:rFonts w:ascii="TH SarabunPSK" w:hAnsi="TH SarabunPSK" w:cs="TH SarabunPSK"/>
          <w:sz w:val="32"/>
          <w:szCs w:val="32"/>
        </w:rPr>
        <w:t>Yandun</w:t>
      </w:r>
      <w:proofErr w:type="spellEnd"/>
      <w:r w:rsidRPr="00A7607F">
        <w:rPr>
          <w:rFonts w:ascii="TH SarabunPSK" w:hAnsi="TH SarabunPSK" w:cs="TH SarabunPSK"/>
          <w:sz w:val="32"/>
          <w:szCs w:val="32"/>
        </w:rPr>
        <w:t xml:space="preserve">) </w:t>
      </w:r>
      <w:r w:rsidRPr="00A7607F">
        <w:rPr>
          <w:rFonts w:ascii="TH SarabunPSK" w:hAnsi="TH SarabunPSK" w:cs="TH SarabunPSK" w:hint="cs"/>
          <w:sz w:val="32"/>
          <w:szCs w:val="32"/>
          <w:cs/>
        </w:rPr>
        <w:t>เป็นกงสุลกิตติมศักดิ์ไทยประจำกรุงกีโต ส</w:t>
      </w:r>
      <w:r>
        <w:rPr>
          <w:rFonts w:ascii="TH SarabunPSK" w:hAnsi="TH SarabunPSK" w:cs="TH SarabunPSK" w:hint="cs"/>
          <w:sz w:val="32"/>
          <w:szCs w:val="32"/>
          <w:cs/>
        </w:rPr>
        <w:t>าธารณรัฐเอกวาดอร์ โดยมีเขตกงสุล</w:t>
      </w:r>
      <w:r w:rsidRPr="00A7607F">
        <w:rPr>
          <w:rFonts w:ascii="TH SarabunPSK" w:hAnsi="TH SarabunPSK" w:cs="TH SarabunPSK" w:hint="cs"/>
          <w:sz w:val="32"/>
          <w:szCs w:val="32"/>
          <w:cs/>
        </w:rPr>
        <w:t>ครอบคลุมสาธารณรัฐเอกวาดอร์ แทน นายหลุยส์ การ์เซีย</w:t>
      </w:r>
      <w:r w:rsidR="00EC2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ฆารา </w:t>
      </w:r>
      <w:r w:rsidRPr="00A7607F">
        <w:rPr>
          <w:rFonts w:ascii="TH SarabunPSK" w:hAnsi="TH SarabunPSK" w:cs="TH SarabunPSK"/>
          <w:sz w:val="32"/>
          <w:szCs w:val="32"/>
        </w:rPr>
        <w:t xml:space="preserve">(Mr. Luis Garcia </w:t>
      </w:r>
      <w:proofErr w:type="spellStart"/>
      <w:r w:rsidRPr="00A7607F">
        <w:rPr>
          <w:rFonts w:ascii="TH SarabunPSK" w:hAnsi="TH SarabunPSK" w:cs="TH SarabunPSK"/>
          <w:sz w:val="32"/>
          <w:szCs w:val="32"/>
        </w:rPr>
        <w:t>Jara</w:t>
      </w:r>
      <w:proofErr w:type="spellEnd"/>
      <w:r w:rsidRPr="00A7607F">
        <w:rPr>
          <w:rFonts w:ascii="TH SarabunPSK" w:hAnsi="TH SarabunPSK" w:cs="TH SarabunPSK"/>
          <w:sz w:val="32"/>
          <w:szCs w:val="32"/>
        </w:rPr>
        <w:t xml:space="preserve">) </w:t>
      </w:r>
      <w:r w:rsidRPr="00A7607F">
        <w:rPr>
          <w:rFonts w:ascii="TH SarabunPSK" w:hAnsi="TH SarabunPSK" w:cs="TH SarabunPSK" w:hint="cs"/>
          <w:sz w:val="32"/>
          <w:szCs w:val="32"/>
          <w:cs/>
        </w:rPr>
        <w:t xml:space="preserve">ซึ่งถึงแก่กรรม </w:t>
      </w:r>
    </w:p>
    <w:p w:rsidR="00EC2E72" w:rsidRPr="00A51714" w:rsidRDefault="00EC2E72" w:rsidP="00D420A5">
      <w:pPr>
        <w:jc w:val="thaiDistribute"/>
        <w:rPr>
          <w:sz w:val="32"/>
          <w:cs/>
        </w:rPr>
      </w:pPr>
    </w:p>
    <w:p w:rsidR="00A11CB6" w:rsidRPr="00FD5941" w:rsidRDefault="00FF4063" w:rsidP="00D420A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2A78CD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A11CB6" w:rsidRPr="00FD5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956D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11CB6" w:rsidRPr="00FD5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แต่งตั้งผู้ว่าการการประปาส่วนภูมิภาค </w:t>
      </w:r>
    </w:p>
    <w:p w:rsidR="00A11CB6" w:rsidRPr="00FD5941" w:rsidRDefault="00A11CB6" w:rsidP="00D420A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D5941">
        <w:rPr>
          <w:rFonts w:ascii="TH SarabunPSK" w:hAnsi="TH SarabunPSK" w:cs="TH SarabunPSK" w:hint="cs"/>
          <w:sz w:val="32"/>
          <w:szCs w:val="32"/>
          <w:cs/>
        </w:rPr>
        <w:tab/>
      </w:r>
      <w:r w:rsidRPr="00FD594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คณะรัฐมนตรีมีมติเห็นชอบตามที่กระทรวงมหาดไทยเสนอแต่งตั้ง </w:t>
      </w:r>
      <w:r w:rsidRPr="00FD5941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นายเสรี ศุภราทิตย์</w:t>
      </w:r>
      <w:r w:rsidRPr="00FD5941">
        <w:rPr>
          <w:rFonts w:ascii="TH SarabunPSK" w:hAnsi="TH SarabunPSK" w:cs="TH SarabunPSK" w:hint="cs"/>
          <w:sz w:val="32"/>
          <w:szCs w:val="32"/>
          <w:cs/>
        </w:rPr>
        <w:t xml:space="preserve"> เป็นผู้ว่าการการประปาส่วนภูมิภาค โดยให้ได้รับค่าตอบแทนคงที่ในปีแรกอัตราเดือนละ 270,000 บาท ทั้งนี้ ตั้งแต่วันที่ 7 มิถุนายน 2559 เป็นต้นไป </w:t>
      </w:r>
    </w:p>
    <w:p w:rsidR="00FF4063" w:rsidRDefault="00FF4063" w:rsidP="00D420A5">
      <w:pPr>
        <w:jc w:val="thaiDistribute"/>
        <w:rPr>
          <w:rFonts w:hint="cs"/>
          <w:sz w:val="32"/>
        </w:rPr>
      </w:pPr>
    </w:p>
    <w:p w:rsidR="00E60D89" w:rsidRPr="003C5AC5" w:rsidRDefault="00E60D89" w:rsidP="00D420A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  </w:t>
      </w:r>
      <w:r w:rsidRPr="00B51F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C5AC5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การรับโอนข้าราชการมาแต่งตั้งให้ดำรงตำแหน่งประเภทบริหารระดับสูง ตำแหน่งที่ปรึกษาพิเศษ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3C5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สำนักนายกรัฐมนตรี (นักบริหารระดับสูง) สำนักงานปลัดสำนักนายกรัฐมนตรี (สำนักนายกรัฐมนตรี) </w:t>
      </w:r>
    </w:p>
    <w:p w:rsidR="00E60D89" w:rsidRDefault="00E60D89" w:rsidP="00D420A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คณะรัฐมนตรีมีมติอนุมัติตามที่สำนักนายกรัฐมนตรีเสนอรับโอนและแต่งตั้ง </w:t>
      </w:r>
      <w:r w:rsidRPr="003C5AC5">
        <w:rPr>
          <w:rFonts w:ascii="TH SarabunPSK" w:hAnsi="TH SarabunPSK" w:cs="TH SarabunPSK" w:hint="cs"/>
          <w:b/>
          <w:bCs/>
          <w:sz w:val="32"/>
          <w:szCs w:val="32"/>
          <w:cs/>
        </w:rPr>
        <w:t>นายรังสรรค์ มณีเล็ก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รองเลขาธิการคณะกรรมการการศึกษาขั้นพื้นฐาน (นักบริหารระดับสูง) สำนักงานคณะกรรมการการศึกษาขั้นพื้นฐาน กระทรวงศึกษาธิการ ให้ดำรงตำแหน่ง ที่ปรึกษาพิเศษประจำสำนักนายกรัฐมนตรี (นักบริหารระดับสูง) สำนักงานปลัดสำนักนายกรัฐมนตรี สำนักนายกรัฐมนตรี ทั้งนี้ ตั้งแต่วันที่ทรงพระกรุณาโปรดเกล้าฯ แต่งตั้งเป็นต้นไป </w:t>
      </w:r>
    </w:p>
    <w:p w:rsidR="00E60D89" w:rsidRDefault="00E60D89" w:rsidP="00A51714">
      <w:pPr>
        <w:rPr>
          <w:sz w:val="32"/>
          <w:cs/>
        </w:rPr>
      </w:pPr>
    </w:p>
    <w:p w:rsidR="00FF4063" w:rsidRDefault="00FF4063" w:rsidP="00FF4063">
      <w:pPr>
        <w:rPr>
          <w:sz w:val="32"/>
          <w:cs/>
        </w:rPr>
      </w:pPr>
    </w:p>
    <w:p w:rsidR="00F90532" w:rsidRPr="00FF4063" w:rsidRDefault="00FF4063" w:rsidP="00FF4063">
      <w:pPr>
        <w:jc w:val="center"/>
        <w:rPr>
          <w:sz w:val="32"/>
          <w:cs/>
        </w:rPr>
      </w:pPr>
      <w:r w:rsidRPr="00FF4063">
        <w:rPr>
          <w:rFonts w:hint="cs"/>
          <w:sz w:val="32"/>
          <w:cs/>
        </w:rPr>
        <w:t>********************************************</w:t>
      </w:r>
    </w:p>
    <w:sectPr w:rsidR="00F90532" w:rsidRPr="00FF4063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BCC" w:rsidRDefault="002F1BCC">
      <w:r>
        <w:separator/>
      </w:r>
    </w:p>
  </w:endnote>
  <w:endnote w:type="continuationSeparator" w:id="0">
    <w:p w:rsidR="002F1BCC" w:rsidRDefault="002F1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Pr="0094661E" w:rsidRDefault="00CD2F96" w:rsidP="00212512">
    <w:pPr>
      <w:pStyle w:val="Footer"/>
      <w:jc w:val="center"/>
      <w:rPr>
        <w:i/>
        <w:iCs/>
        <w:sz w:val="28"/>
        <w:szCs w:val="28"/>
      </w:rPr>
    </w:pPr>
    <w:r w:rsidRPr="0094661E">
      <w:rPr>
        <w:rFonts w:hint="cs"/>
        <w:i/>
        <w:iCs/>
        <w:sz w:val="28"/>
        <w:szCs w:val="28"/>
      </w:rPr>
      <w:sym w:font="Wingdings 2" w:char="F0F5"/>
    </w:r>
    <w:r w:rsidRPr="0094661E">
      <w:rPr>
        <w:i/>
        <w:iCs/>
        <w:sz w:val="28"/>
        <w:szCs w:val="28"/>
      </w:rPr>
      <w:t xml:space="preserve"> </w:t>
    </w:r>
    <w:r w:rsidRPr="0094661E">
      <w:rPr>
        <w:rFonts w:hint="cs"/>
        <w:i/>
        <w:iCs/>
        <w:sz w:val="28"/>
        <w:szCs w:val="28"/>
        <w:cs/>
      </w:rPr>
      <w:t xml:space="preserve">มั่นคง  มั่งคั่ง ยั่งยืน </w:t>
    </w:r>
    <w:r w:rsidRPr="0094661E">
      <w:rPr>
        <w:rFonts w:hint="cs"/>
        <w:i/>
        <w:iCs/>
        <w:sz w:val="28"/>
        <w:szCs w:val="28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Pr="00EB167C" w:rsidRDefault="00CD2F96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CD2F96" w:rsidRPr="00EB167C" w:rsidRDefault="00CD2F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BCC" w:rsidRDefault="002F1BCC">
      <w:r>
        <w:separator/>
      </w:r>
    </w:p>
  </w:footnote>
  <w:footnote w:type="continuationSeparator" w:id="0">
    <w:p w:rsidR="002F1BCC" w:rsidRDefault="002F1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Default="00A43D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CD2F96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CD2F96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CD2F96" w:rsidRDefault="00CD2F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Default="00A43D83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CD2F96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D420A5">
      <w:rPr>
        <w:rStyle w:val="PageNumber"/>
        <w:rFonts w:ascii="Cordia New" w:hAnsi="Cordia New" w:cs="Cordia New"/>
        <w:noProof/>
        <w:sz w:val="32"/>
        <w:szCs w:val="32"/>
        <w:cs/>
      </w:rPr>
      <w:t>11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CD2F96" w:rsidRDefault="00CD2F96" w:rsidP="00CC27C6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Default="00A43D83">
    <w:pPr>
      <w:pStyle w:val="Header"/>
      <w:jc w:val="center"/>
    </w:pPr>
    <w:fldSimple w:instr=" PAGE   \* MERGEFORMAT ">
      <w:r w:rsidR="00CD2F96">
        <w:rPr>
          <w:noProof/>
        </w:rPr>
        <w:t>1</w:t>
      </w:r>
    </w:fldSimple>
  </w:p>
  <w:p w:rsidR="00CD2F96" w:rsidRDefault="00CD2F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5">
    <w:nsid w:val="1B8A2E98"/>
    <w:multiLevelType w:val="hybridMultilevel"/>
    <w:tmpl w:val="2EDADA16"/>
    <w:lvl w:ilvl="0" w:tplc="B9C07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3C1C0D"/>
    <w:multiLevelType w:val="hybridMultilevel"/>
    <w:tmpl w:val="FB36E114"/>
    <w:lvl w:ilvl="0" w:tplc="F3A6B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1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3D4F"/>
    <w:multiLevelType w:val="hybridMultilevel"/>
    <w:tmpl w:val="B7EC5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CC63074"/>
    <w:multiLevelType w:val="multilevel"/>
    <w:tmpl w:val="1E2E362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7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28">
    <w:nsid w:val="702E6836"/>
    <w:multiLevelType w:val="hybridMultilevel"/>
    <w:tmpl w:val="12CEC062"/>
    <w:lvl w:ilvl="0" w:tplc="E29064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06B19C3"/>
    <w:multiLevelType w:val="multilevel"/>
    <w:tmpl w:val="3A4601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5714D37"/>
    <w:multiLevelType w:val="hybridMultilevel"/>
    <w:tmpl w:val="D214FA6C"/>
    <w:lvl w:ilvl="0" w:tplc="3BBAC8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5"/>
  </w:num>
  <w:num w:numId="2">
    <w:abstractNumId w:val="2"/>
  </w:num>
  <w:num w:numId="3">
    <w:abstractNumId w:val="9"/>
  </w:num>
  <w:num w:numId="4">
    <w:abstractNumId w:val="33"/>
  </w:num>
  <w:num w:numId="5">
    <w:abstractNumId w:val="16"/>
  </w:num>
  <w:num w:numId="6">
    <w:abstractNumId w:val="11"/>
  </w:num>
  <w:num w:numId="7">
    <w:abstractNumId w:val="13"/>
  </w:num>
  <w:num w:numId="8">
    <w:abstractNumId w:val="18"/>
  </w:num>
  <w:num w:numId="9">
    <w:abstractNumId w:val="31"/>
  </w:num>
  <w:num w:numId="10">
    <w:abstractNumId w:val="34"/>
  </w:num>
  <w:num w:numId="11">
    <w:abstractNumId w:val="14"/>
  </w:num>
  <w:num w:numId="12">
    <w:abstractNumId w:val="1"/>
  </w:num>
  <w:num w:numId="13">
    <w:abstractNumId w:val="6"/>
  </w:num>
  <w:num w:numId="14">
    <w:abstractNumId w:val="21"/>
  </w:num>
  <w:num w:numId="15">
    <w:abstractNumId w:val="27"/>
  </w:num>
  <w:num w:numId="16">
    <w:abstractNumId w:val="30"/>
  </w:num>
  <w:num w:numId="17">
    <w:abstractNumId w:val="15"/>
  </w:num>
  <w:num w:numId="18">
    <w:abstractNumId w:val="10"/>
  </w:num>
  <w:num w:numId="19">
    <w:abstractNumId w:val="4"/>
  </w:num>
  <w:num w:numId="20">
    <w:abstractNumId w:val="20"/>
  </w:num>
  <w:num w:numId="21">
    <w:abstractNumId w:val="22"/>
  </w:num>
  <w:num w:numId="22">
    <w:abstractNumId w:val="12"/>
  </w:num>
  <w:num w:numId="23">
    <w:abstractNumId w:val="3"/>
  </w:num>
  <w:num w:numId="24">
    <w:abstractNumId w:val="0"/>
  </w:num>
  <w:num w:numId="25">
    <w:abstractNumId w:val="23"/>
  </w:num>
  <w:num w:numId="26">
    <w:abstractNumId w:val="24"/>
  </w:num>
  <w:num w:numId="27">
    <w:abstractNumId w:val="8"/>
  </w:num>
  <w:num w:numId="28">
    <w:abstractNumId w:val="19"/>
  </w:num>
  <w:num w:numId="29">
    <w:abstractNumId w:val="5"/>
  </w:num>
  <w:num w:numId="30">
    <w:abstractNumId w:val="26"/>
  </w:num>
  <w:num w:numId="31">
    <w:abstractNumId w:val="28"/>
  </w:num>
  <w:num w:numId="32">
    <w:abstractNumId w:val="17"/>
  </w:num>
  <w:num w:numId="33">
    <w:abstractNumId w:val="32"/>
  </w:num>
  <w:num w:numId="34">
    <w:abstractNumId w:val="7"/>
  </w:num>
  <w:num w:numId="35">
    <w:abstractNumId w:val="2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3C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D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28B"/>
    <w:rsid w:val="00057A49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64C0"/>
    <w:rsid w:val="000B14EF"/>
    <w:rsid w:val="000B1555"/>
    <w:rsid w:val="000B19AA"/>
    <w:rsid w:val="000B2E32"/>
    <w:rsid w:val="000B3BC2"/>
    <w:rsid w:val="000B48A8"/>
    <w:rsid w:val="000B5032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0E65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DC0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7B13"/>
    <w:rsid w:val="00120173"/>
    <w:rsid w:val="00120B5B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2BC8"/>
    <w:rsid w:val="001357F7"/>
    <w:rsid w:val="00135E9B"/>
    <w:rsid w:val="00136158"/>
    <w:rsid w:val="00136712"/>
    <w:rsid w:val="00136A6E"/>
    <w:rsid w:val="00142539"/>
    <w:rsid w:val="00144956"/>
    <w:rsid w:val="00145103"/>
    <w:rsid w:val="00145A99"/>
    <w:rsid w:val="00146488"/>
    <w:rsid w:val="00146BB2"/>
    <w:rsid w:val="001477ED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F0E"/>
    <w:rsid w:val="001720AC"/>
    <w:rsid w:val="0017237A"/>
    <w:rsid w:val="00172FEE"/>
    <w:rsid w:val="00175E37"/>
    <w:rsid w:val="00175F1F"/>
    <w:rsid w:val="0017622C"/>
    <w:rsid w:val="00177641"/>
    <w:rsid w:val="001825CB"/>
    <w:rsid w:val="00183CD4"/>
    <w:rsid w:val="00183DB5"/>
    <w:rsid w:val="001840D0"/>
    <w:rsid w:val="001842A2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F15"/>
    <w:rsid w:val="001D4EE8"/>
    <w:rsid w:val="001D57E5"/>
    <w:rsid w:val="001D68F1"/>
    <w:rsid w:val="001D699C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F6D"/>
    <w:rsid w:val="001E6ED1"/>
    <w:rsid w:val="001F0C35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670"/>
    <w:rsid w:val="00202C0E"/>
    <w:rsid w:val="00206AD2"/>
    <w:rsid w:val="00206DFF"/>
    <w:rsid w:val="00207C67"/>
    <w:rsid w:val="0021030C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3C2A"/>
    <w:rsid w:val="00225AF8"/>
    <w:rsid w:val="002265A7"/>
    <w:rsid w:val="00226A11"/>
    <w:rsid w:val="0022761B"/>
    <w:rsid w:val="00227E8A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16A"/>
    <w:rsid w:val="00241803"/>
    <w:rsid w:val="00241CE1"/>
    <w:rsid w:val="00241F39"/>
    <w:rsid w:val="00242505"/>
    <w:rsid w:val="0024269A"/>
    <w:rsid w:val="00243623"/>
    <w:rsid w:val="00243F2F"/>
    <w:rsid w:val="0024422D"/>
    <w:rsid w:val="002452A0"/>
    <w:rsid w:val="00245745"/>
    <w:rsid w:val="0025012E"/>
    <w:rsid w:val="00250906"/>
    <w:rsid w:val="00250FFE"/>
    <w:rsid w:val="00251053"/>
    <w:rsid w:val="0025301C"/>
    <w:rsid w:val="0025379A"/>
    <w:rsid w:val="00254CF8"/>
    <w:rsid w:val="00254DB6"/>
    <w:rsid w:val="0025553B"/>
    <w:rsid w:val="002558D2"/>
    <w:rsid w:val="00255CE4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2680"/>
    <w:rsid w:val="00282968"/>
    <w:rsid w:val="00282CF9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A78CD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3AB8"/>
    <w:rsid w:val="002C3FE5"/>
    <w:rsid w:val="002C4488"/>
    <w:rsid w:val="002C4BAB"/>
    <w:rsid w:val="002C5587"/>
    <w:rsid w:val="002C6F38"/>
    <w:rsid w:val="002C7FFD"/>
    <w:rsid w:val="002D07D0"/>
    <w:rsid w:val="002D10B7"/>
    <w:rsid w:val="002D1861"/>
    <w:rsid w:val="002D1B76"/>
    <w:rsid w:val="002D208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BCC"/>
    <w:rsid w:val="002F1CE5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62AF"/>
    <w:rsid w:val="003063EF"/>
    <w:rsid w:val="00307D5F"/>
    <w:rsid w:val="00307DA4"/>
    <w:rsid w:val="00310DEB"/>
    <w:rsid w:val="00311087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49D8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5E25"/>
    <w:rsid w:val="00376C1E"/>
    <w:rsid w:val="00377571"/>
    <w:rsid w:val="00377C9C"/>
    <w:rsid w:val="00380B95"/>
    <w:rsid w:val="00380E7A"/>
    <w:rsid w:val="00381206"/>
    <w:rsid w:val="00381346"/>
    <w:rsid w:val="00381ED5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2B9"/>
    <w:rsid w:val="003915BF"/>
    <w:rsid w:val="00391886"/>
    <w:rsid w:val="00392205"/>
    <w:rsid w:val="00392C6A"/>
    <w:rsid w:val="0039306C"/>
    <w:rsid w:val="00393288"/>
    <w:rsid w:val="003933CF"/>
    <w:rsid w:val="003935C1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33B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264"/>
    <w:rsid w:val="003C64E1"/>
    <w:rsid w:val="003C6ECB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08FE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29F6"/>
    <w:rsid w:val="00442DA6"/>
    <w:rsid w:val="00443419"/>
    <w:rsid w:val="00443911"/>
    <w:rsid w:val="004440EE"/>
    <w:rsid w:val="00444D98"/>
    <w:rsid w:val="00444F62"/>
    <w:rsid w:val="00445301"/>
    <w:rsid w:val="004457CD"/>
    <w:rsid w:val="00447896"/>
    <w:rsid w:val="0044791D"/>
    <w:rsid w:val="00451103"/>
    <w:rsid w:val="00451E29"/>
    <w:rsid w:val="00457581"/>
    <w:rsid w:val="0046008E"/>
    <w:rsid w:val="004610D2"/>
    <w:rsid w:val="0046193D"/>
    <w:rsid w:val="0046264A"/>
    <w:rsid w:val="00462A2F"/>
    <w:rsid w:val="00463685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5C08"/>
    <w:rsid w:val="004A61A7"/>
    <w:rsid w:val="004A63C4"/>
    <w:rsid w:val="004A644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5B4A"/>
    <w:rsid w:val="0050149D"/>
    <w:rsid w:val="0050153E"/>
    <w:rsid w:val="005015A0"/>
    <w:rsid w:val="005019ED"/>
    <w:rsid w:val="0050393E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473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5E05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1628"/>
    <w:rsid w:val="005B324A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0C3"/>
    <w:rsid w:val="005D61D4"/>
    <w:rsid w:val="005D61EA"/>
    <w:rsid w:val="005D65C6"/>
    <w:rsid w:val="005D680D"/>
    <w:rsid w:val="005D7AE9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268A"/>
    <w:rsid w:val="005F3C8B"/>
    <w:rsid w:val="005F3D18"/>
    <w:rsid w:val="005F40AD"/>
    <w:rsid w:val="005F428B"/>
    <w:rsid w:val="005F4497"/>
    <w:rsid w:val="005F5CC7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44E7"/>
    <w:rsid w:val="00615904"/>
    <w:rsid w:val="00615F84"/>
    <w:rsid w:val="00616259"/>
    <w:rsid w:val="0061651B"/>
    <w:rsid w:val="0062142D"/>
    <w:rsid w:val="0062288E"/>
    <w:rsid w:val="006237BD"/>
    <w:rsid w:val="00623991"/>
    <w:rsid w:val="006240A7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6BDE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E1E5F"/>
    <w:rsid w:val="006E2EA3"/>
    <w:rsid w:val="006E3790"/>
    <w:rsid w:val="006E4F03"/>
    <w:rsid w:val="006E5C57"/>
    <w:rsid w:val="006F0867"/>
    <w:rsid w:val="006F17AB"/>
    <w:rsid w:val="006F21C5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37F6"/>
    <w:rsid w:val="007340BF"/>
    <w:rsid w:val="007341E1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941"/>
    <w:rsid w:val="00774902"/>
    <w:rsid w:val="00775874"/>
    <w:rsid w:val="007761B9"/>
    <w:rsid w:val="00777101"/>
    <w:rsid w:val="00777DDD"/>
    <w:rsid w:val="00780625"/>
    <w:rsid w:val="00780C3A"/>
    <w:rsid w:val="00780CF1"/>
    <w:rsid w:val="007819DA"/>
    <w:rsid w:val="00781E68"/>
    <w:rsid w:val="00784883"/>
    <w:rsid w:val="00785B31"/>
    <w:rsid w:val="007900D8"/>
    <w:rsid w:val="007909AF"/>
    <w:rsid w:val="00791AB8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EB2"/>
    <w:rsid w:val="00830931"/>
    <w:rsid w:val="0083142B"/>
    <w:rsid w:val="00831548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946"/>
    <w:rsid w:val="00862CCD"/>
    <w:rsid w:val="008636BB"/>
    <w:rsid w:val="008647EB"/>
    <w:rsid w:val="00864846"/>
    <w:rsid w:val="00865016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229C"/>
    <w:rsid w:val="00882BFF"/>
    <w:rsid w:val="00884D24"/>
    <w:rsid w:val="008853E4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D63C8"/>
    <w:rsid w:val="008E01E6"/>
    <w:rsid w:val="008E04B4"/>
    <w:rsid w:val="008E06C4"/>
    <w:rsid w:val="008E0EF2"/>
    <w:rsid w:val="008E16E7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1648"/>
    <w:rsid w:val="009121A0"/>
    <w:rsid w:val="009124C2"/>
    <w:rsid w:val="00913123"/>
    <w:rsid w:val="00913A53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7184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2C5A"/>
    <w:rsid w:val="00952FB4"/>
    <w:rsid w:val="0095393A"/>
    <w:rsid w:val="00953C3C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6DDE"/>
    <w:rsid w:val="0095715B"/>
    <w:rsid w:val="00961238"/>
    <w:rsid w:val="00962059"/>
    <w:rsid w:val="00962D24"/>
    <w:rsid w:val="00962FFD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5DDE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517"/>
    <w:rsid w:val="009A3BF3"/>
    <w:rsid w:val="009A3D50"/>
    <w:rsid w:val="009A4664"/>
    <w:rsid w:val="009A57B0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6E58"/>
    <w:rsid w:val="009F267A"/>
    <w:rsid w:val="009F2DBA"/>
    <w:rsid w:val="009F5041"/>
    <w:rsid w:val="009F52D5"/>
    <w:rsid w:val="009F5791"/>
    <w:rsid w:val="009F5DFA"/>
    <w:rsid w:val="009F7244"/>
    <w:rsid w:val="009F72E3"/>
    <w:rsid w:val="009F779E"/>
    <w:rsid w:val="00A00399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1CB6"/>
    <w:rsid w:val="00A1212F"/>
    <w:rsid w:val="00A135C8"/>
    <w:rsid w:val="00A13712"/>
    <w:rsid w:val="00A1418C"/>
    <w:rsid w:val="00A15E7B"/>
    <w:rsid w:val="00A220C5"/>
    <w:rsid w:val="00A22734"/>
    <w:rsid w:val="00A22D8F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42A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3D83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4E63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BBF"/>
    <w:rsid w:val="00AC3CB9"/>
    <w:rsid w:val="00AC43A0"/>
    <w:rsid w:val="00AC52F9"/>
    <w:rsid w:val="00AC58ED"/>
    <w:rsid w:val="00AC5A1B"/>
    <w:rsid w:val="00AC5DB8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40DA"/>
    <w:rsid w:val="00AE4461"/>
    <w:rsid w:val="00AE4C13"/>
    <w:rsid w:val="00AE4CDB"/>
    <w:rsid w:val="00AE5080"/>
    <w:rsid w:val="00AE541D"/>
    <w:rsid w:val="00AE5E1D"/>
    <w:rsid w:val="00AE6E0E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A3A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847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36E5"/>
    <w:rsid w:val="00B738AB"/>
    <w:rsid w:val="00B738B1"/>
    <w:rsid w:val="00B73E06"/>
    <w:rsid w:val="00B752B5"/>
    <w:rsid w:val="00B758B7"/>
    <w:rsid w:val="00B765BC"/>
    <w:rsid w:val="00B77AFD"/>
    <w:rsid w:val="00B80639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6F3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41A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2FCA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7297"/>
    <w:rsid w:val="00CC27C6"/>
    <w:rsid w:val="00CC3D7D"/>
    <w:rsid w:val="00CC6737"/>
    <w:rsid w:val="00CC7C74"/>
    <w:rsid w:val="00CD0786"/>
    <w:rsid w:val="00CD0E39"/>
    <w:rsid w:val="00CD1F30"/>
    <w:rsid w:val="00CD2F96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202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609A"/>
    <w:rsid w:val="00D0666F"/>
    <w:rsid w:val="00D06C10"/>
    <w:rsid w:val="00D077C8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40100"/>
    <w:rsid w:val="00D41C36"/>
    <w:rsid w:val="00D42027"/>
    <w:rsid w:val="00D420A5"/>
    <w:rsid w:val="00D4368F"/>
    <w:rsid w:val="00D43CAA"/>
    <w:rsid w:val="00D442F9"/>
    <w:rsid w:val="00D45C25"/>
    <w:rsid w:val="00D45CFA"/>
    <w:rsid w:val="00D4635C"/>
    <w:rsid w:val="00D467A5"/>
    <w:rsid w:val="00D468BE"/>
    <w:rsid w:val="00D477E3"/>
    <w:rsid w:val="00D50D44"/>
    <w:rsid w:val="00D510B4"/>
    <w:rsid w:val="00D52D2D"/>
    <w:rsid w:val="00D5304D"/>
    <w:rsid w:val="00D53902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79E9"/>
    <w:rsid w:val="00D67B72"/>
    <w:rsid w:val="00D70B21"/>
    <w:rsid w:val="00D71508"/>
    <w:rsid w:val="00D717F8"/>
    <w:rsid w:val="00D71BD3"/>
    <w:rsid w:val="00D71CD2"/>
    <w:rsid w:val="00D72905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BC7"/>
    <w:rsid w:val="00D80470"/>
    <w:rsid w:val="00D8180F"/>
    <w:rsid w:val="00D82494"/>
    <w:rsid w:val="00D83535"/>
    <w:rsid w:val="00D8359E"/>
    <w:rsid w:val="00D848E7"/>
    <w:rsid w:val="00D84EF0"/>
    <w:rsid w:val="00D85089"/>
    <w:rsid w:val="00D85597"/>
    <w:rsid w:val="00D85703"/>
    <w:rsid w:val="00D8572D"/>
    <w:rsid w:val="00D85A82"/>
    <w:rsid w:val="00D85DA1"/>
    <w:rsid w:val="00D8629A"/>
    <w:rsid w:val="00D86A4C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02F6"/>
    <w:rsid w:val="00DA1E77"/>
    <w:rsid w:val="00DA2836"/>
    <w:rsid w:val="00DA2D22"/>
    <w:rsid w:val="00DA3D53"/>
    <w:rsid w:val="00DA3E60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E4C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F6E"/>
    <w:rsid w:val="00DE1B0B"/>
    <w:rsid w:val="00DE1B83"/>
    <w:rsid w:val="00DE1CE0"/>
    <w:rsid w:val="00DE22DE"/>
    <w:rsid w:val="00DE2718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41B"/>
    <w:rsid w:val="00E32765"/>
    <w:rsid w:val="00E33A22"/>
    <w:rsid w:val="00E33D9C"/>
    <w:rsid w:val="00E33DA1"/>
    <w:rsid w:val="00E34E3E"/>
    <w:rsid w:val="00E3505E"/>
    <w:rsid w:val="00E360C6"/>
    <w:rsid w:val="00E3716B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130"/>
    <w:rsid w:val="00E51250"/>
    <w:rsid w:val="00E51A19"/>
    <w:rsid w:val="00E51B10"/>
    <w:rsid w:val="00E51E1A"/>
    <w:rsid w:val="00E5276A"/>
    <w:rsid w:val="00E55158"/>
    <w:rsid w:val="00E553A6"/>
    <w:rsid w:val="00E5734B"/>
    <w:rsid w:val="00E5763B"/>
    <w:rsid w:val="00E57A9C"/>
    <w:rsid w:val="00E604EE"/>
    <w:rsid w:val="00E60597"/>
    <w:rsid w:val="00E60661"/>
    <w:rsid w:val="00E60D89"/>
    <w:rsid w:val="00E6278A"/>
    <w:rsid w:val="00E63453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619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CC2"/>
    <w:rsid w:val="00EC2E72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D99"/>
    <w:rsid w:val="00ED264E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F13F1"/>
    <w:rsid w:val="00EF17AF"/>
    <w:rsid w:val="00EF1B6E"/>
    <w:rsid w:val="00EF361A"/>
    <w:rsid w:val="00EF40BB"/>
    <w:rsid w:val="00EF5574"/>
    <w:rsid w:val="00EF5DC0"/>
    <w:rsid w:val="00EF5E3D"/>
    <w:rsid w:val="00EF6E21"/>
    <w:rsid w:val="00EF75AB"/>
    <w:rsid w:val="00EF7946"/>
    <w:rsid w:val="00F0060D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60EF"/>
    <w:rsid w:val="00F46E4B"/>
    <w:rsid w:val="00F47AF3"/>
    <w:rsid w:val="00F47F4A"/>
    <w:rsid w:val="00F51A2A"/>
    <w:rsid w:val="00F54021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5D7E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4F42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C1F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B0ACB"/>
    <w:rsid w:val="00FB0FE2"/>
    <w:rsid w:val="00FB1B04"/>
    <w:rsid w:val="00FB1C8F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C9"/>
    <w:rsid w:val="00FD2358"/>
    <w:rsid w:val="00FD242D"/>
    <w:rsid w:val="00FD284C"/>
    <w:rsid w:val="00FD2BDB"/>
    <w:rsid w:val="00FD5009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063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087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3912B9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3912B9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912B9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3912B9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3912B9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3912B9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3912B9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3912B9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912B9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3912B9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3912B9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3912B9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3912B9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3912B9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3912B9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3912B9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3912B9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3912B9"/>
  </w:style>
  <w:style w:type="paragraph" w:customStyle="1" w:styleId="2">
    <w:name w:val="2"/>
    <w:basedOn w:val="Normal"/>
    <w:next w:val="Title"/>
    <w:rsid w:val="003912B9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3912B9"/>
    <w:rPr>
      <w:color w:val="0000FF"/>
      <w:u w:val="single"/>
      <w:lang w:bidi="th-TH"/>
    </w:rPr>
  </w:style>
  <w:style w:type="character" w:styleId="FollowedHyperlink">
    <w:name w:val="FollowedHyperlink"/>
    <w:rsid w:val="003912B9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3912B9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3912B9"/>
    <w:rPr>
      <w:b/>
      <w:bCs/>
      <w:lang w:bidi="th-TH"/>
    </w:rPr>
  </w:style>
  <w:style w:type="paragraph" w:styleId="BodyText3">
    <w:name w:val="Body Text 3"/>
    <w:basedOn w:val="Normal"/>
    <w:link w:val="BodyText3Char"/>
    <w:rsid w:val="003912B9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3912B9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3912B9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3912B9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3912B9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3912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3912B9"/>
  </w:style>
  <w:style w:type="character" w:styleId="Emphasis">
    <w:name w:val="Emphasis"/>
    <w:uiPriority w:val="20"/>
    <w:qFormat/>
    <w:rsid w:val="003912B9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3912B9"/>
  </w:style>
  <w:style w:type="paragraph" w:styleId="Caption">
    <w:name w:val="caption"/>
    <w:basedOn w:val="Normal"/>
    <w:next w:val="Normal"/>
    <w:qFormat/>
    <w:rsid w:val="003912B9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3912B9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3912B9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3912B9"/>
  </w:style>
  <w:style w:type="paragraph" w:customStyle="1" w:styleId="ecxmsobodytext">
    <w:name w:val="ecxmsobodytext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3912B9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3912B9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3912B9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3912B9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3912B9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3912B9"/>
    <w:rPr>
      <w:rFonts w:ascii="Tahoma" w:hAnsi="Tahoma"/>
      <w:sz w:val="16"/>
    </w:rPr>
  </w:style>
  <w:style w:type="character" w:customStyle="1" w:styleId="FooterChar">
    <w:name w:val="Footer Char"/>
    <w:rsid w:val="003912B9"/>
    <w:rPr>
      <w:sz w:val="24"/>
    </w:rPr>
  </w:style>
  <w:style w:type="character" w:customStyle="1" w:styleId="Heading1Char">
    <w:name w:val="Heading 1 Char"/>
    <w:rsid w:val="003912B9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3912B9"/>
    <w:rPr>
      <w:sz w:val="24"/>
    </w:rPr>
  </w:style>
  <w:style w:type="character" w:customStyle="1" w:styleId="BodyTextIndentChar">
    <w:name w:val="Body Text Indent Char"/>
    <w:rsid w:val="003912B9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3912B9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3912B9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3912B9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3912B9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3912B9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3912B9"/>
  </w:style>
  <w:style w:type="paragraph" w:customStyle="1" w:styleId="ListParagraph10">
    <w:name w:val="List Paragraph1"/>
    <w:basedOn w:val="Normal"/>
    <w:qFormat/>
    <w:rsid w:val="003912B9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3912B9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uiPriority w:val="99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0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92C4-019D-4721-A01E-31FC7988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4295</Words>
  <Characters>24488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spm154</cp:lastModifiedBy>
  <cp:revision>2</cp:revision>
  <cp:lastPrinted>2016-06-07T09:51:00Z</cp:lastPrinted>
  <dcterms:created xsi:type="dcterms:W3CDTF">2016-06-07T09:57:00Z</dcterms:created>
  <dcterms:modified xsi:type="dcterms:W3CDTF">2016-06-07T09:57:00Z</dcterms:modified>
</cp:coreProperties>
</file>