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05" w:rsidRPr="00801F05" w:rsidRDefault="00801F05" w:rsidP="00801F05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</w:rPr>
        <w:t>http</w:t>
      </w:r>
      <w:r w:rsidRPr="004E30A8">
        <w:rPr>
          <w:rFonts w:ascii="TH SarabunPSK" w:hAnsi="TH SarabunPSK" w:cs="TH SarabunPSK" w:hint="cs"/>
          <w:sz w:val="32"/>
          <w:szCs w:val="32"/>
          <w:cs/>
        </w:rPr>
        <w:t>://</w:t>
      </w:r>
      <w:r w:rsidRPr="004E30A8">
        <w:rPr>
          <w:rFonts w:ascii="TH SarabunPSK" w:hAnsi="TH SarabunPSK" w:cs="TH SarabunPSK"/>
          <w:sz w:val="32"/>
          <w:szCs w:val="32"/>
        </w:rPr>
        <w:t>www</w:t>
      </w:r>
      <w:r w:rsidRPr="004E30A8">
        <w:rPr>
          <w:rFonts w:ascii="TH SarabunPSK" w:hAnsi="TH SarabunPSK" w:cs="TH SarabunPSK" w:hint="cs"/>
          <w:sz w:val="32"/>
          <w:szCs w:val="32"/>
          <w:cs/>
        </w:rPr>
        <w:t>.</w:t>
      </w:r>
      <w:r w:rsidRPr="004E30A8">
        <w:rPr>
          <w:rFonts w:ascii="TH SarabunPSK" w:hAnsi="TH SarabunPSK" w:cs="TH SarabunPSK"/>
          <w:sz w:val="32"/>
          <w:szCs w:val="32"/>
        </w:rPr>
        <w:t>thaigov</w:t>
      </w:r>
      <w:r w:rsidRPr="004E30A8">
        <w:rPr>
          <w:rFonts w:ascii="TH SarabunPSK" w:hAnsi="TH SarabunPSK" w:cs="TH SarabunPSK" w:hint="cs"/>
          <w:sz w:val="32"/>
          <w:szCs w:val="32"/>
          <w:cs/>
        </w:rPr>
        <w:t>.</w:t>
      </w:r>
      <w:r w:rsidRPr="004E30A8">
        <w:rPr>
          <w:rFonts w:ascii="TH SarabunPSK" w:hAnsi="TH SarabunPSK" w:cs="TH SarabunPSK"/>
          <w:sz w:val="32"/>
          <w:szCs w:val="32"/>
        </w:rPr>
        <w:t>go</w:t>
      </w:r>
      <w:r w:rsidRPr="004E30A8">
        <w:rPr>
          <w:rFonts w:ascii="TH SarabunPSK" w:hAnsi="TH SarabunPSK" w:cs="TH SarabunPSK" w:hint="cs"/>
          <w:sz w:val="32"/>
          <w:szCs w:val="32"/>
          <w:cs/>
        </w:rPr>
        <w:t>.</w:t>
      </w:r>
      <w:r w:rsidRPr="004E30A8">
        <w:rPr>
          <w:rFonts w:ascii="TH SarabunPSK" w:hAnsi="TH SarabunPSK" w:cs="TH SarabunPSK"/>
          <w:sz w:val="32"/>
          <w:szCs w:val="32"/>
        </w:rPr>
        <w:t>th</w:t>
      </w:r>
    </w:p>
    <w:p w:rsidR="00801F05" w:rsidRDefault="00801F05" w:rsidP="00801F05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lang w:bidi="th-TH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15 พฤษภาคม 2561)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เวลา </w:t>
      </w:r>
      <w:r w:rsidRPr="00CD1FE9">
        <w:rPr>
          <w:rFonts w:ascii="TH SarabunPSK" w:hAnsi="TH SarabunPSK" w:cs="TH SarabunPSK"/>
          <w:sz w:val="32"/>
          <w:szCs w:val="32"/>
        </w:rPr>
        <w:t>09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</w:p>
    <w:p w:rsidR="00801F05" w:rsidRPr="00055AEE" w:rsidRDefault="00801F05" w:rsidP="00801F05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>
        <w:rPr>
          <w:rStyle w:val="apple-converted-space"/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01F05" w:rsidRDefault="00801F05" w:rsidP="00801F05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  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ได้แถลงผลการประชุมคณะรัฐมนตรี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01F05" w:rsidRPr="004E30A8" w:rsidRDefault="00801F05" w:rsidP="00801F0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ar-SA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801F05" w:rsidRPr="004E30A8" w:rsidTr="001A113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05" w:rsidRPr="004E30A8" w:rsidRDefault="00801F05" w:rsidP="00B7142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01F05" w:rsidRDefault="00801F05" w:rsidP="00801F05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01F05" w:rsidRPr="00DA6496" w:rsidRDefault="00801F05" w:rsidP="00801F05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65573D">
        <w:rPr>
          <w:rFonts w:ascii="TH SarabunPSK" w:eastAsiaTheme="minorHAnsi" w:hAnsi="TH SarabunPSK" w:cs="TH SarabunPSK" w:hint="cs"/>
          <w:sz w:val="32"/>
          <w:szCs w:val="32"/>
          <w:cs/>
        </w:rPr>
        <w:t>1.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DA649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DA6496">
        <w:rPr>
          <w:rFonts w:ascii="TH SarabunPSK" w:eastAsiaTheme="minorHAnsi" w:hAnsi="TH SarabunPSK" w:cs="TH SarabunPSK" w:hint="cs"/>
          <w:sz w:val="32"/>
          <w:szCs w:val="32"/>
          <w:cs/>
        </w:rPr>
        <w:t>ร่างพระราชบัญญัติสถาบันวิทยาลัยชุมชน (ฉบับที่ ..) พ.ศ. ....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649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DA649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ร่างพระราชบัญญัติให้ใช้ประมวลกฎหมายยาเสพติด พ.ศ. .... 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ร่างประมวลกฎหมายยาเสพติด และร่างพระราชบัญญัติวิธีพิจารณา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คดียาเสพติด (ฉบับที่ ..) พ.ศ. .... รวม 3 ฉบับ 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6496">
        <w:rPr>
          <w:rFonts w:ascii="TH SarabunPSK" w:hAnsi="TH SarabunPSK" w:cs="TH SarabunPSK" w:hint="cs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ร่างพระราชกฤษฎีกาเปลี่ยนแปลงเขตอำนาจศาลแรงงานกลาง พ.ศ. .... 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และร่างพระราชกฤษฎีกากำหนดจำนวน ที่ตั้ง เขตศาล และวันเปิดทำการ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ของศาล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แรงงานภาค (ฉบับที่ ..) พ.ศ. .... รวม 2 ฉบับ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6496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ร่างพระราชกฤษฎีกากำหนดเขตที่ดินในบริเวณที่ที่จะเวนคืน 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ในท้องที่เขตราษฎร์บูรณะ กรุงเทพมหานคร พ.ศ. .... 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6496">
        <w:rPr>
          <w:rFonts w:ascii="TH SarabunPSK" w:hAnsi="TH SarabunPSK" w:cs="TH SarabunPSK" w:hint="cs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ร่างประกาศสำนักนายกรัฐมนตรี เรื่อง กำหนดให้การเวนคืน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อสังหาริมทรัพย์</w:t>
      </w:r>
      <w:r w:rsidRPr="00DA6496">
        <w:rPr>
          <w:rFonts w:ascii="TH SarabunPSK" w:hAnsi="TH SarabunPSK" w:cs="TH SarabunPSK" w:hint="cs"/>
          <w:sz w:val="32"/>
          <w:szCs w:val="32"/>
          <w:cs/>
        </w:rPr>
        <w:t>เพื่อสร้างทางหลวงแผ่นดินหมายเ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ลข 244 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สายทางเข้าสะพานข้ามแม่น้ำ</w:t>
      </w:r>
      <w:r w:rsidRPr="00DA6496">
        <w:rPr>
          <w:rFonts w:ascii="TH SarabunPSK" w:hAnsi="TH SarabunPSK" w:cs="TH SarabunPSK" w:hint="cs"/>
          <w:sz w:val="32"/>
          <w:szCs w:val="32"/>
          <w:cs/>
        </w:rPr>
        <w:t>โขงบึงกาฬ เป็นกรณีที่มีความจำเป็น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โดยเร่งด่วน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ร่างกฎกระทรวงการจัดเก็บข้อมูลของสัตว์ที่เข้าสู่โรงฆ่าสัตว์ และเนื้อสัตว์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ที่ออกจากโรงฆ่าสัตว์ พ.ศ. .... และร่างกฎกระทรวงกำหนดชนิดของสัตว์ 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พ.ศ. .... รวม 2 ฉบับ 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ร่างกฎกระทรวงออกตามความในพระราชบัญญัติควบคุมการฆ่าสัตว์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เพื่อการจำหน่ายเนื้อสัตว์ พ.ศ. 2559 รวม 3 ฉบับ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6496">
        <w:rPr>
          <w:rFonts w:ascii="TH SarabunPSK" w:hAnsi="TH SarabunPSK" w:cs="TH SarabunPSK" w:hint="cs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8.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ร่างกฎกระทรวงว่าด้วยผู้ดำเนินการสถานพยาบาลตามประเภท 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และลักษณะการให้บริการทางการแพทย์ของสถานพยาบาล พ.ศ. ....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6496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9.</w:t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ร่างกฎกระทรวงกำหนดมาตรฐานในการบริหาร จัดการ และดำเนินการ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ด้านความปลอดภัยอาชีวอนามัย และสภาพแวดล้อมในการทำงานใน</w:t>
      </w:r>
      <w:r w:rsidR="00E738B7">
        <w:rPr>
          <w:rFonts w:ascii="TH SarabunPSK" w:hAnsi="TH SarabunPSK" w:cs="TH SarabunPSK"/>
          <w:sz w:val="32"/>
          <w:szCs w:val="32"/>
          <w:cs/>
        </w:rPr>
        <w:tab/>
      </w:r>
      <w:r w:rsidR="00E738B7">
        <w:rPr>
          <w:rFonts w:ascii="TH SarabunPSK" w:hAnsi="TH SarabunPSK" w:cs="TH SarabunPSK"/>
          <w:sz w:val="32"/>
          <w:szCs w:val="32"/>
          <w:cs/>
        </w:rPr>
        <w:tab/>
      </w:r>
      <w:r w:rsidR="00E738B7">
        <w:rPr>
          <w:rFonts w:ascii="TH SarabunPSK" w:hAnsi="TH SarabunPSK" w:cs="TH SarabunPSK"/>
          <w:sz w:val="32"/>
          <w:szCs w:val="32"/>
          <w:cs/>
        </w:rPr>
        <w:tab/>
      </w:r>
      <w:r w:rsidR="00E738B7">
        <w:rPr>
          <w:rFonts w:ascii="TH SarabunPSK" w:hAnsi="TH SarabunPSK" w:cs="TH SarabunPSK"/>
          <w:sz w:val="32"/>
          <w:szCs w:val="32"/>
          <w:cs/>
        </w:rPr>
        <w:tab/>
      </w:r>
      <w:r w:rsidR="00E738B7"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สถานที่ที่อันตรายจากการตกจากที่สูงวัสดุกระเด็น ตกหล่น และพังทลาย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7F15FD" w:rsidRPr="00DA6496" w:rsidRDefault="007F15FD" w:rsidP="007F15F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ร่างกฎกระทรวงออกตามพระราชบัญญัติควบคุมการฆ่าสัตว์เพื่อการ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จำหน่าย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เนื้อสัตว์ พ.ศ. 2559 รวม 3 ฉบับ</w:t>
      </w:r>
    </w:p>
    <w:p w:rsidR="00801F05" w:rsidRPr="007F15FD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573D" w:rsidRPr="0065573D" w:rsidRDefault="0065573D" w:rsidP="00E738B7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65573D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Pr="0065573D">
        <w:rPr>
          <w:rFonts w:ascii="TH SarabunPSK" w:hAnsi="TH SarabunPSK" w:cs="TH SarabunPSK"/>
          <w:sz w:val="32"/>
          <w:szCs w:val="32"/>
        </w:rPr>
        <w:t>2561</w:t>
      </w:r>
      <w:r w:rsidRPr="0065573D">
        <w:rPr>
          <w:rFonts w:ascii="TH SarabunPSK" w:hAnsi="TH SarabunPSK" w:cs="TH SarabunPSK"/>
          <w:sz w:val="32"/>
          <w:szCs w:val="32"/>
          <w:cs/>
        </w:rPr>
        <w:t>)</w:t>
      </w:r>
    </w:p>
    <w:p w:rsidR="00801F05" w:rsidRPr="0065573D" w:rsidRDefault="0065573D" w:rsidP="00E738B7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65573D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65573D">
        <w:rPr>
          <w:rFonts w:ascii="TH SarabunPSK" w:hAnsi="TH SarabunPSK" w:cs="TH SarabunPSK"/>
          <w:sz w:val="32"/>
          <w:szCs w:val="32"/>
        </w:rPr>
        <w:t>QR Code</w:t>
      </w:r>
    </w:p>
    <w:p w:rsidR="00801F05" w:rsidRDefault="00FD2C8F" w:rsidP="0065573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D2C8F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3400023</wp:posOffset>
            </wp:positionH>
            <wp:positionV relativeFrom="paragraph">
              <wp:posOffset>136445</wp:posOffset>
            </wp:positionV>
            <wp:extent cx="818424" cy="775898"/>
            <wp:effectExtent l="0" t="0" r="1270" b="5715"/>
            <wp:wrapNone/>
            <wp:docPr id="1" name="Picture 1" descr="C:\Users\phusadee.lut\Downloads\QRcode-cabinet15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usadee.lut\Downloads\QRcode-cabinet1505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39966" cy="79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1F05" w:rsidRPr="004E30A8" w:rsidTr="009E1872">
        <w:trPr>
          <w:trHeight w:val="41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05" w:rsidRPr="004E30A8" w:rsidRDefault="00801F05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01F05" w:rsidRDefault="00801F05" w:rsidP="00801F0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01F05" w:rsidRPr="00DA6496" w:rsidRDefault="00801F05" w:rsidP="00801F0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15FD">
        <w:rPr>
          <w:rFonts w:ascii="TH SarabunPSK" w:hAnsi="TH SarabunPSK" w:cs="TH SarabunPSK" w:hint="cs"/>
          <w:sz w:val="32"/>
          <w:szCs w:val="32"/>
          <w:cs/>
        </w:rPr>
        <w:t>11</w:t>
      </w:r>
      <w:r w:rsidR="0065573D">
        <w:rPr>
          <w:rFonts w:ascii="TH SarabunPSK" w:hAnsi="TH SarabunPSK" w:cs="TH SarabunPSK" w:hint="cs"/>
          <w:sz w:val="32"/>
          <w:szCs w:val="32"/>
          <w:cs/>
        </w:rPr>
        <w:t>.</w:t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ร่างบันทึกความเข้าใจว่าด้วยความร่วมมือสำหรับโครงการภายใต้กองทุน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พิเศษแม่โขง-ล้านช้างระหว่างกระทรวงทรัพยากรธรรมชาติและสิ่งแวดล้อม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กับสถานเอกอัครราชทูตจีนประจำประเทศไทย และร่างบันทึกความเข้าใจ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กระทรวงทรัพยากรธรรมชาติและสิ่งแวดล้อมกับสถาบันความ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ร่วมมือเพื่อการพัฒนาเศรษฐกิจลุ่มน้ำโขง</w:t>
      </w:r>
    </w:p>
    <w:p w:rsidR="00801F05" w:rsidRPr="00DA6496" w:rsidRDefault="00801F05" w:rsidP="0065573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15FD">
        <w:rPr>
          <w:rFonts w:ascii="TH SarabunPSK" w:hAnsi="TH SarabunPSK" w:cs="TH SarabunPSK" w:hint="cs"/>
          <w:sz w:val="32"/>
          <w:szCs w:val="32"/>
          <w:cs/>
        </w:rPr>
        <w:t>12</w:t>
      </w:r>
      <w:r w:rsidR="0065573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ร่างบันทึกความเข้าใจระหว่างสำนักงานคณะกรรมการป้องกัน</w:t>
      </w:r>
      <w:r w:rsidR="006557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49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ปราบปรามยาเสพติดแห่งราชอาณาจักรไทยกับสำนักเลขาธิการแผน</w:t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โคลัมโบว่าด้วยการจัดตั้งสำนักงานสาขาของแผนโคลัมโบ ณ ประเทศไทย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6496">
        <w:rPr>
          <w:rFonts w:ascii="TH SarabunPSK" w:hAnsi="TH SarabunPSK" w:cs="TH SarabunPSK"/>
          <w:sz w:val="32"/>
          <w:szCs w:val="32"/>
        </w:rPr>
        <w:tab/>
      </w:r>
      <w:r w:rsidRPr="00DA6496">
        <w:rPr>
          <w:rFonts w:ascii="TH SarabunPSK" w:hAnsi="TH SarabunPSK" w:cs="TH SarabunPSK"/>
          <w:sz w:val="32"/>
          <w:szCs w:val="32"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1F05" w:rsidRPr="004E30A8" w:rsidTr="009E1872">
        <w:trPr>
          <w:trHeight w:val="41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05" w:rsidRPr="004E30A8" w:rsidRDefault="00801F05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15FD">
        <w:rPr>
          <w:rFonts w:ascii="TH SarabunPSK" w:hAnsi="TH SarabunPSK" w:cs="TH SarabunPSK" w:hint="cs"/>
          <w:sz w:val="32"/>
          <w:szCs w:val="32"/>
          <w:cs/>
        </w:rPr>
        <w:t>13</w:t>
      </w:r>
      <w:r w:rsidR="0065573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ระดับทรงคุณวุฒิ (กระทรวงมหาดไทย) 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14.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การแต่งตั้งข้าราชการให้ดำรงตำแหน่งรองเลขาธิการสภาความมั่นคง</w:t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แห่งชาติ (สำนักงานสภาความมั่นคงแห่งชาติ)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15.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573D" w:rsidRPr="00DA6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(กระทรวงศึกษาธิการ)</w:t>
      </w:r>
    </w:p>
    <w:p w:rsidR="00801F05" w:rsidRPr="00DA6496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16.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FE7"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นวัตกรรมแห่งชาติ </w:t>
      </w: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573D">
        <w:rPr>
          <w:rFonts w:ascii="TH SarabunPSK" w:hAnsi="TH SarabunPSK" w:cs="TH SarabunPSK" w:hint="cs"/>
          <w:sz w:val="32"/>
          <w:szCs w:val="32"/>
          <w:cs/>
        </w:rPr>
        <w:t>17.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6496">
        <w:rPr>
          <w:rFonts w:ascii="TH SarabunPSK" w:hAnsi="TH SarabunPSK" w:cs="TH SarabunPSK" w:hint="cs"/>
          <w:sz w:val="32"/>
          <w:szCs w:val="32"/>
          <w:cs/>
        </w:rPr>
        <w:t>การแต่งตั้งผู้รักษาราชการแทนรัฐมนตรีว่าการกระทรวงสาธารณสุข</w:t>
      </w:r>
    </w:p>
    <w:p w:rsidR="002752C1" w:rsidRPr="00DA6496" w:rsidRDefault="002752C1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01F05" w:rsidRPr="002A7B92" w:rsidRDefault="00801F05" w:rsidP="00801F05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2A7B92">
        <w:rPr>
          <w:rFonts w:ascii="TH SarabunPSK" w:hAnsi="TH SarabunPSK" w:cs="TH SarabunPSK"/>
          <w:sz w:val="32"/>
          <w:szCs w:val="32"/>
          <w:cs/>
        </w:rPr>
        <w:t>*******************</w:t>
      </w:r>
    </w:p>
    <w:p w:rsidR="00801F05" w:rsidRPr="002A7B92" w:rsidRDefault="00801F05" w:rsidP="00801F05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2A7B92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02288-4396</w:t>
      </w:r>
    </w:p>
    <w:p w:rsidR="00801F05" w:rsidRPr="002A7B92" w:rsidRDefault="00801F05" w:rsidP="00801F05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801F05" w:rsidRPr="00552557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01F05" w:rsidRPr="003D5D1B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01F05" w:rsidRPr="005E0B98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01F05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</w:p>
    <w:p w:rsidR="00801F05" w:rsidRPr="004E30A8" w:rsidRDefault="00801F05" w:rsidP="00801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 w:hint="cs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ab/>
      </w:r>
    </w:p>
    <w:p w:rsidR="00801F05" w:rsidRDefault="00801F05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</w:p>
    <w:p w:rsidR="0065573D" w:rsidRDefault="0065573D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5573D" w:rsidRDefault="0065573D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5573D" w:rsidRDefault="0065573D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5573D" w:rsidRDefault="0065573D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5573D" w:rsidRDefault="0065573D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5573D" w:rsidRDefault="0065573D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5573D" w:rsidRDefault="0065573D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F15FD" w:rsidRPr="0065573D" w:rsidRDefault="007F15FD" w:rsidP="0065573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E30A8" w:rsidRPr="004E30A8" w:rsidTr="009E1872">
        <w:trPr>
          <w:trHeight w:val="41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A8" w:rsidRPr="004E30A8" w:rsidRDefault="004E30A8" w:rsidP="004E30A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E0B98" w:rsidRDefault="005E0B98" w:rsidP="005E0B98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E0B98" w:rsidRPr="00211D3F" w:rsidRDefault="0065573D" w:rsidP="005E0B98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1.</w:t>
      </w:r>
      <w:r w:rsidR="005E0B98" w:rsidRPr="00211D3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ร่างพระราชบัญญัติสถาบันวิทยาลัยชุมชน (ฉบับที่ ..) พ.ศ. ....</w:t>
      </w:r>
    </w:p>
    <w:p w:rsidR="002A7B92" w:rsidRDefault="005E0B98" w:rsidP="005E0B9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11D3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11D3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11D3F">
        <w:rPr>
          <w:rFonts w:ascii="TH SarabunPSK" w:eastAsiaTheme="minorHAnsi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211D3F">
        <w:rPr>
          <w:rFonts w:ascii="TH SarabunPSK" w:eastAsiaTheme="minorHAnsi" w:hAnsi="TH SarabunPSK" w:cs="TH SarabunPSK"/>
          <w:sz w:val="32"/>
          <w:szCs w:val="32"/>
          <w:cs/>
        </w:rPr>
        <w:t xml:space="preserve">ร่างพระราชบัญญัติสถาบันวิทยาลัยชุมชน (ฉบับที่ ..) </w:t>
      </w:r>
    </w:p>
    <w:p w:rsidR="005E0B98" w:rsidRPr="00211D3F" w:rsidRDefault="005E0B98" w:rsidP="005E0B9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11D3F">
        <w:rPr>
          <w:rFonts w:ascii="TH SarabunPSK" w:eastAsiaTheme="minorHAnsi" w:hAnsi="TH SarabunPSK" w:cs="TH SarabunPSK"/>
          <w:sz w:val="32"/>
          <w:szCs w:val="32"/>
          <w:cs/>
        </w:rPr>
        <w:t>พ.ศ. ....</w:t>
      </w:r>
      <w:r w:rsidR="009E187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ตามที่กระทรวงศึกษาธิการ</w:t>
      </w:r>
      <w:r w:rsidRPr="00211D3F">
        <w:rPr>
          <w:rFonts w:ascii="TH SarabunPSK" w:eastAsiaTheme="minorHAnsi" w:hAnsi="TH SarabunPSK" w:cs="TH SarabunPSK" w:hint="cs"/>
          <w:sz w:val="32"/>
          <w:szCs w:val="32"/>
          <w:cs/>
        </w:rPr>
        <w:t>เสนอ (ศธ.)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5E0B98" w:rsidRPr="00211D3F" w:rsidRDefault="005E0B98" w:rsidP="005E0B98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11D3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11D3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11D3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5E0B98" w:rsidRDefault="005E0B98" w:rsidP="00112BE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11D3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11D3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11D3F">
        <w:rPr>
          <w:rFonts w:ascii="TH SarabunPSK" w:eastAsiaTheme="minorHAnsi" w:hAnsi="TH SarabunPSK" w:cs="TH SarabunPSK" w:hint="cs"/>
          <w:sz w:val="32"/>
          <w:szCs w:val="32"/>
          <w:cs/>
        </w:rPr>
        <w:t>กำหนดให้ผู้อำนวยการวิทยาลัยชุมชนมีวาระการดำรงตำแหน่งคราวละสี่ปีและอาจได้รับแต่งตั้งอีกได้ แต่จะดำรงตำแหน่งติดต่อกันเกินสองวาระไม่ได้</w:t>
      </w:r>
    </w:p>
    <w:p w:rsidR="005E0B98" w:rsidRDefault="005E0B98" w:rsidP="00112BE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B74FE7" w:rsidRDefault="005E0B98" w:rsidP="005E0B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5573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ร่างพระราชบัญญัติให้ใช้ประมวลกฎหมายยาเสพติด พ.ศ. .... ร่างประมวลกฎหมายยาเสพติด </w:t>
      </w:r>
    </w:p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และร่างพระราชบัญญัติวิธีพิจารณาคดียาเสพติด (ฉบับที่ ..) พ.ศ. .... รวม 3 ฉบับ </w:t>
      </w:r>
    </w:p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คณะรัฐมนตรีมีมติเห็นชอบและรับทราบ ดังนี้ </w:t>
      </w:r>
    </w:p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เห็นชอบร่างพระราชบัญญัติให้ใช้ประมวลกฎหมายยาเสพติด พ.ศ. .... ร่างประมวลกฎหมายยาเสพติด และร่างพระราชบัญญัติวิธีพิจารณาคดียาเสพติด (ฉบับที่ ..) พ.ศ. .... รวม 3 ฉบับ ของกระทรวงยุติธรรม 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 ซึ่งต้องออกตามร่างพระราชบัญญัติให้ใช้ประมวลกฎหมายยาเสพติด พ.ศ. .... ร่างประมวลกฎหมายยาเสพติด และร่างพระราชบัญญัติวิธีพิจารณาคดียาเสพติด (ฉบับที่ ..) พ.ศ. .... ตามที่กระทรวงยุติธรรมเสนอ </w:t>
      </w:r>
    </w:p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ร่างพระราชบัญญัติให้ใช้ประมวลกฎหมายยาเสพติด พ.ศ. ....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ดังนี้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3"/>
        <w:gridCol w:w="7188"/>
      </w:tblGrid>
      <w:tr w:rsidR="005E0B98" w:rsidRPr="00A03D26" w:rsidTr="00B6589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5E0B98" w:rsidRPr="00A03D26" w:rsidTr="00B6589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ประมวลกฎหมายยาเสพติด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กำหนดให้ประมวลกฎหมายยาเสพติดท้ายพระราชบัญญัติฉบับนี้มีผลใช้บังคับ</w:t>
            </w:r>
            <w:r w:rsidR="00B74F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เมื่อพ้นกำหนดหนึ่งร้อยแปดสิบวันนับแต่วันที่พระราชบัญญัตินี้มีผลใช้บังคับ</w:t>
            </w:r>
            <w:r w:rsidR="00B74F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เป็นต้นไป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เมื่อประมวลกฎหมายยาเสพติดมีผลใช้บังคับแล้ว ให้ยกเลิกบทบัญญัติของกฎหมายเกี่ยวกับยาเสพติดและกฎหมายที่แก้ไขเพิ่มเติม จำนวน 21 ฉบับ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E0B98" w:rsidRPr="00A03D26" w:rsidTr="00B6589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ตำแหน่งที่มีเหตุพิเศษ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กำหนดให้ข้าราชการของสำนักงาน ป.ป.ส. ที่ผ่านการฝึกอบรมเป็นตำแหน่งที่มีเหตุพิเศษตามกฎหมายว่าด้วยระเบียบข้าราชการพลเรือน และกำหนดให้ได้รับเงินเพิ่มสำหรับตำแหน่งที่มีเหตุพิเศษ </w:t>
            </w:r>
          </w:p>
        </w:tc>
      </w:tr>
    </w:tbl>
    <w:p w:rsidR="002A7B92" w:rsidRPr="002A7B92" w:rsidRDefault="004A3AAF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E0B98" w:rsidRPr="00A03D2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E0B98"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ประมวลกฎหมายยาเสพติด</w:t>
      </w:r>
      <w:r w:rsidR="005E0B98" w:rsidRPr="00A03D26">
        <w:rPr>
          <w:rFonts w:ascii="TH SarabunPSK" w:hAnsi="TH SarabunPSK" w:cs="TH SarabunPSK" w:hint="cs"/>
          <w:sz w:val="32"/>
          <w:szCs w:val="32"/>
          <w:cs/>
        </w:rPr>
        <w:t>มีสาระสำคัญ ดังนี้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3"/>
        <w:gridCol w:w="7188"/>
      </w:tblGrid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การป้องกัน ปราบปราม และแก้ไขปัญหายาเสพติด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กำหนดให้คณะรัฐมนตรีจัดให้มีนโยบายและแผนระดับชาติว่าด้วยการป้องกัน ปราบปราม และแก้ไขปัญหายาเสพติด ซึ่งหน่วยงานของรัฐที่เกี่ยวข้องต้องดำเนินการให้สอดคล้องกับนโยบายและแผนระดับชาติดังกล่าว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กำหนดให้มีคณะกรรมการป้องกันและปราบปรามยาเสพติด มีหน้าที่และอำนาจในการเสนอนโยบายและแผนระดับชาติว่าด้วยการป้องกัน ปราบปราม และแก้ไขปัญหายาเสพติด ติดตาม ดูแล และสนับสนุนให้มีการดำเนินการที่สอดคล้องกับนโยบายและแผนระดับชาติดังกล่าว </w:t>
            </w:r>
          </w:p>
          <w:p w:rsidR="00B74FE7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กำหนดหน้าที่และอำนาจของสำนักงานคณะกรรมการป้องกันและปราบปราม</w:t>
            </w:r>
          </w:p>
          <w:p w:rsidR="00B74FE7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ยาเสพติด (สำนักงาน ป.ป.ส.) ให้เป็นหน่วยงานกลางในการป้องกัน ปราบปราม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และแก้ไขปัญหายาเสพติด 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การควบคุมยาเสพติด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กำหนดให้มีคณะกรรมการควบคุมยาเสพติด มีหน้าที่และอำนาจกำหนดมาตรการในการควบคุมยาเสพติดให้โทษ วัตถุออกฤทธิ์ และสารระเหย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แบ่งประเภทของยาเสพติดให้โทษออกเป็น 5 ประเภท และแบ่งประเภทของวัตถุออกฤทธิ์ออกเป็น 4 ประเภท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กำหนดการอนุญาตเกี่ยวกับยาเสพติดให้โทษและวัตถุออกฤทธิ์ ซึ่งหลักเกณฑ์เกี่ยวกับการขออนุญาต การอนุญาต และการดำเนินการในเรื่องต่าง ๆ ให้เป็นไปตามที่กำหนดในกฎกระทรวงหรือประกาศ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กำหนดมาตรการควบคุมพิเศษในการป้องกัน ปราบปราม แก้ไขปัญหาและควบคุมยาเสพติด โดยกำหนดให้คณะกรรมการ ป.ป.ส. อาจกำหนดพื้นที่ในการทดลองเพาะปลูกพืชที่เป็นหรือให้ผลผลิตเป็นยาเสพติดให้โทษหรืออาจใช้ผลิตเป็นยาเสพติดให้โทษ หรือผลิตและทดสอบเกี่ยวกับยาเสพติด 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การตรวจสอบทรัพย์สิน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กำหนดให้มีคณะกรรมการตรวจสอบทรัพย์สิน มีหน้าที่และอำนาจในการดำเนินการเกี่ยวกับการตรวจสอบทรัพย์สินที่เกี่ยวเนื่องกับการกระทำความผิดเกี่ยวกับยาเสพติด 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กองทุน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กำหนดให้มีกองทุนป้องกัน ปราบปราม และแก้ไขปัญหายาเสพติด มีวัตถุประสงค์เพื่อประโยชน์ในการป้องกัน ปราบปราม และแก้ไขปัญหายาเสพติด โดยการบริหารและการดำเนินการของกองทุนให้เป็นไปตามระเบียบที่คณะกรรมการ ป.ป.ส. กำหนด 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การบำบัดรักษาและการฟื้นฟูสภาพสังคมแก่ผู้ติดยาเสพติด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กำหนดให้มีคณะกรรมการบำบัดรักษาและฟื้นฟูผู้ติดยาเสพติด มีหน้าที่และอำนาจในการกำหนดนโยบายและมาตรการเกี่ยวกับการบำบัดรักษาและฟื้นฟูผู้ติดยาเสพติด รวมถึงวางแนวทางให้หน่วยงานที่เกี่ยวข้องให้ความช่วยเหลือด้านสวัสดิการสังคม การสังคมสงเคราะห์ที่จำเป็นและเหมาะสม และช่วยเหลือสนับสนุนให้ผู้ติดยาเสพติด หรือผู้ผ่านการบำบัดรักษาให้สามารถดำรงชีวิตอยู่ในสังคมได้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กำหนดให้ผู้กระทำความผิดฐานเสพยาเสพติด หรือมีไว้ในครอบครองซึ่งยาเสพติดให้โทษหรือวัตถุออกฤทธิ์เพื่อเสพ ซึ่งเข้ารับการบำบัดรักษาแล้ว พ้นจากความผิดฐานดังกล่าว โดยผู้กระทำความผิดสามารถสมัครใจเข้ารับการบำบัดรักษาได้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กำหนดให้มีศูนย์ฟื้นฟูสภาพทางสังคม มีหน้าที่และอำนาจในการติดตาม ดูแล </w:t>
            </w:r>
            <w:r w:rsidR="00B74F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ให้คำปรึกษา แนะนำ ให้ความช่วยเหลือ และสงเคราะห์แก่ผู้เข้ารับการบำบัดรักษา เพื่อให้ผู้เข้ารับการบำบัดรักษาได้รับการฟื้นฟูสภาพทางสังคม 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ความผิดและบทกำหนดโทษ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กำหนดความผิดเกี่ยวกับยาเสพติดให้โทษและวัตถุออกฤทธิ์ และความผิดเกี่ยวกับการบำบัดรักษาผู้ติดยาเสพติด รวมถึงโทษสำหรับความผิดดังกล่าว </w:t>
            </w:r>
          </w:p>
        </w:tc>
      </w:tr>
    </w:tbl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ร่างพระราชบัญญัติวิธีพิจารณาคดียาเสพติด (ฉบับที่ ..) พ.ศ. ....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 ดังนี้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3"/>
        <w:gridCol w:w="7188"/>
      </w:tblGrid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ผู้รักษาการ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เพิ่มรัฐมนตรีว่าการกระทรวงสาธารณสุขเป็นผู้รักษาการตามกฎหมายว่าด้วยวิธีพิจารณาคดียาเสพติด 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เพิ่มหน้าที่และอำนาจของกรรมการ ป.ป.ส. เลขาธิการคณะกรรมการป้องกันและปราบปรามยาเสพติด รองเลขาธิการคณะกรรมการป้องกันและปราบปรามยาเสพติด และเจ้าพนักงาน ป.ป.ส.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เข้าไปในเคหสถานหรือสถานที่ใด ๆ เพื่อตรวจค้นเมื่อมีเหตุอันควรสงสัยตามสมควรว่ามียาเสพติด มีบุคคลผู้กระทำความผิดเกี่ยวกับยาเสพติด หรือทรัพย์สินที่เกี่ยวข้องกับการกระทำความผิดเกี่ยวกับยาเสพติด ซึ่งถ้าหากปล่อยให้เนิ่นช้าไป บุคคลนั้นจะหลบหนีไป หรือทรัพย์สินนั้นจะถูกโยกย้าย ทำลาย หรือสูญหาย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ค้นบุคคลหรือยานพาหนะใด ๆ ที่มีเหตุอันควรสงสัยว่ามียาเสพติดซุกซ่อนอยู่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ค้นหรือจับกุมบุคคลใด ๆ ที่กระทำความผิดเกี่ยวกับยาเสพติด </w:t>
            </w:r>
          </w:p>
          <w:p w:rsidR="00B74FE7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ยึดหรืออายัดยาเสพติด หรือทรัพย์สินที่เกี่ยวข้องกับการกระทำความผิดเกี่ยวกับ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ยาเสพติด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สอบสวนผู้ต้องหาในคดีความผิดเกี่ยวกับยาเสพติด </w:t>
            </w:r>
          </w:p>
          <w:p w:rsidR="00B74FE7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ตรวจหรือทดสอบหรือสั่งให้รับการตรวจหรือทดสอบว่าบุคคลหรือกลุ่มบุคคลนั้น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มีสารเสพติดอยู่ในร่างกาย </w:t>
            </w:r>
          </w:p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ควบคุมตัวผู้ถูกจับกรณีกระทำความผิดร้ายแรงเกี่ยวกับยาเสพติด 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อุทธรณ์ และฎีกา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กำหนดให้จำเลยต้องมาแสดงตนต่อเจ้าหนักงานศาลในขณะยื่นอุทธรณ์ ยื่นคำขออนุญาตฎีกา และยื่นฎีกา</w:t>
            </w:r>
          </w:p>
        </w:tc>
      </w:tr>
      <w:tr w:rsidR="005E0B98" w:rsidRPr="00A03D26" w:rsidTr="00B7142C">
        <w:trPr>
          <w:trHeight w:val="321"/>
        </w:trPr>
        <w:tc>
          <w:tcPr>
            <w:tcW w:w="2593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การบังคับโทษปรับ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8" w:type="dxa"/>
          </w:tcPr>
          <w:p w:rsidR="005E0B98" w:rsidRPr="00A03D26" w:rsidRDefault="005E0B98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ยกเลิกบทบัญญัติว่าด้วยการบังคับทางปกครอง (นำไปกำหนดไว้ในประมวลกฎหมายยาเสพติด) </w:t>
            </w:r>
          </w:p>
        </w:tc>
      </w:tr>
    </w:tbl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5D1B" w:rsidRPr="006F2F99" w:rsidRDefault="002752C1" w:rsidP="003D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A11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5D1B" w:rsidRPr="006F2F99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ร่างพระราชกฤษฎีกาเปลี่ยนแปลงเขตอำนาจศาลแรงงานกลาง พ.ศ. .... และร่างพระราชกฤษฎีกากำหนดจำนวน ที่ตั้ง เขตศาล และวันเปิดทำการของศาลแรงงานภาค (ฉบับที่ ..) พ.ศ. .... รวม 2 ฉบับ</w:t>
      </w:r>
    </w:p>
    <w:p w:rsidR="00B74FE7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6F2F99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ร่างพระราชกฤษฎีกาเปลี่ยนแปลงเขตอำนาจศาลแรงงานกลาง </w:t>
      </w:r>
    </w:p>
    <w:p w:rsidR="00B74FE7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F99">
        <w:rPr>
          <w:rFonts w:ascii="TH SarabunPSK" w:hAnsi="TH SarabunPSK" w:cs="TH SarabunPSK"/>
          <w:sz w:val="32"/>
          <w:szCs w:val="32"/>
          <w:cs/>
        </w:rPr>
        <w:t xml:space="preserve">พ.ศ. .... และร่างพระราชกฤษฎีกากำหนดจำนวน ที่ตั้ง เขตศาล และวันเปิดทำการของศาลแรงงานภาค (ฉบับที่ ..) </w:t>
      </w:r>
    </w:p>
    <w:p w:rsidR="003D5D1B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F99">
        <w:rPr>
          <w:rFonts w:ascii="TH SarabunPSK" w:hAnsi="TH SarabunPSK" w:cs="TH SarabunPSK"/>
          <w:sz w:val="32"/>
          <w:szCs w:val="32"/>
          <w:cs/>
        </w:rPr>
        <w:t>พ.ศ. .... รวม 2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ตามที่สำนักงานศาลยุติธรรม (ศย.) เสนอ และให้ส่งสำนักงานคณะกรรมการกฤษฎีกาตรวจพิจารณา โดยให้พิจารณาในประเด็นตามข้อสังเกตเพิ่มเติมของสำนักงานคณะกรรมการกฤษฎีกาด้วย แล้วดำเนินการต่อไปได้</w:t>
      </w:r>
    </w:p>
    <w:p w:rsidR="003D5D1B" w:rsidRDefault="003D5D1B" w:rsidP="003D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2F9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3D5D1B" w:rsidRPr="009C43D8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43D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C43D8">
        <w:rPr>
          <w:rFonts w:ascii="TH SarabunPSK" w:hAnsi="TH SarabunPSK" w:cs="TH SarabunPSK"/>
          <w:sz w:val="32"/>
          <w:szCs w:val="32"/>
          <w:cs/>
        </w:rPr>
        <w:t>ร่างพระราชกฤษฎีกาเปลี่ยนแปลงเขตอำนาจศาลแรงงานกลาง พ.ศ. ....</w:t>
      </w:r>
      <w:r w:rsidRPr="009C43D8">
        <w:rPr>
          <w:rFonts w:ascii="TH SarabunPSK" w:hAnsi="TH SarabunPSK" w:cs="TH SarabunPSK" w:hint="cs"/>
          <w:sz w:val="32"/>
          <w:szCs w:val="32"/>
          <w:cs/>
        </w:rPr>
        <w:t xml:space="preserve"> กำหนดให้ศาลแรงงานกลางมีเขตอำนาจตลอดท้องที่กรุงเทพมหานคร</w:t>
      </w:r>
    </w:p>
    <w:p w:rsidR="003D5D1B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43D8">
        <w:rPr>
          <w:rFonts w:ascii="TH SarabunPSK" w:hAnsi="TH SarabunPSK" w:cs="TH SarabunPSK"/>
          <w:sz w:val="32"/>
          <w:szCs w:val="32"/>
          <w:cs/>
        </w:rPr>
        <w:tab/>
      </w:r>
      <w:r w:rsidRPr="009C43D8">
        <w:rPr>
          <w:rFonts w:ascii="TH SarabunPSK" w:hAnsi="TH SarabunPSK" w:cs="TH SarabunPSK"/>
          <w:sz w:val="32"/>
          <w:szCs w:val="32"/>
          <w:cs/>
        </w:rPr>
        <w:tab/>
      </w:r>
      <w:r w:rsidRPr="009C43D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9C43D8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ร่างพระราชกฤษฎีกากำหนดจำนวน ที่ตั้ง เขตศาล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และวันเปิดทำการของศาลแรงงานภาค              </w:t>
      </w:r>
      <w:r w:rsidRPr="009C43D8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  <w:r w:rsidRPr="009C43D8">
        <w:rPr>
          <w:rFonts w:ascii="TH SarabunPSK" w:hAnsi="TH SarabunPSK" w:cs="TH SarabunPSK" w:hint="cs"/>
          <w:sz w:val="32"/>
          <w:szCs w:val="32"/>
          <w:cs/>
        </w:rPr>
        <w:t xml:space="preserve"> เป็นการแก้ไขเขตอำนาจศาลแรงงานภาค 1 และเขตอำนาจศาลแรงงานภาค 7 </w:t>
      </w:r>
    </w:p>
    <w:p w:rsidR="00E934D0" w:rsidRDefault="00E934D0" w:rsidP="00E934D0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3AF4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สรุปตารางแสดงเขตอำนาจศาล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1843"/>
        <w:gridCol w:w="3544"/>
        <w:gridCol w:w="4252"/>
      </w:tblGrid>
      <w:tr w:rsidR="00E934D0" w:rsidTr="00810E81">
        <w:trPr>
          <w:trHeight w:val="251"/>
        </w:trPr>
        <w:tc>
          <w:tcPr>
            <w:tcW w:w="1843" w:type="dxa"/>
            <w:vAlign w:val="center"/>
          </w:tcPr>
          <w:p w:rsidR="00E934D0" w:rsidRDefault="00E934D0" w:rsidP="00810E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ศาล</w:t>
            </w:r>
          </w:p>
        </w:tc>
        <w:tc>
          <w:tcPr>
            <w:tcW w:w="3544" w:type="dxa"/>
            <w:vAlign w:val="center"/>
          </w:tcPr>
          <w:p w:rsidR="00E934D0" w:rsidRDefault="00E934D0" w:rsidP="00810E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เขตอำนาจศาลปัจจุบัน</w:t>
            </w:r>
          </w:p>
        </w:tc>
        <w:tc>
          <w:tcPr>
            <w:tcW w:w="4252" w:type="dxa"/>
            <w:vAlign w:val="center"/>
          </w:tcPr>
          <w:p w:rsidR="00E934D0" w:rsidRDefault="00E934D0" w:rsidP="00810E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เขตอำนาจศาลใหม่</w:t>
            </w:r>
          </w:p>
        </w:tc>
      </w:tr>
      <w:tr w:rsidR="00E934D0" w:rsidTr="00810E81">
        <w:tc>
          <w:tcPr>
            <w:tcW w:w="1843" w:type="dxa"/>
          </w:tcPr>
          <w:p w:rsidR="00E934D0" w:rsidRPr="005A3AF4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ศาลแรงงานกลาง</w:t>
            </w:r>
          </w:p>
        </w:tc>
        <w:tc>
          <w:tcPr>
            <w:tcW w:w="3544" w:type="dxa"/>
          </w:tcPr>
          <w:p w:rsidR="00E934D0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3AF4">
              <w:rPr>
                <w:rFonts w:ascii="TH SarabunPSK" w:hAnsi="TH SarabunPSK" w:cs="TH SarabunPSK" w:hint="cs"/>
                <w:sz w:val="32"/>
                <w:szCs w:val="32"/>
                <w:cs/>
              </w:rPr>
              <w:t>กทม.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สมุทรปราการ จ. สมุทรสาคร</w:t>
            </w:r>
          </w:p>
          <w:p w:rsidR="00E934D0" w:rsidRPr="005A3AF4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 นครปฐม จ. นนทบุรี และ จ. ปทุมธานี</w:t>
            </w:r>
          </w:p>
        </w:tc>
        <w:tc>
          <w:tcPr>
            <w:tcW w:w="4252" w:type="dxa"/>
          </w:tcPr>
          <w:p w:rsidR="00E934D0" w:rsidRPr="002B5F9B" w:rsidRDefault="00E934D0" w:rsidP="00810E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F9B">
              <w:rPr>
                <w:rFonts w:ascii="TH SarabunPSK" w:hAnsi="TH SarabunPSK" w:cs="TH SarabunPSK" w:hint="cs"/>
                <w:sz w:val="32"/>
                <w:szCs w:val="32"/>
                <w:cs/>
              </w:rPr>
              <w:t>กทม.</w:t>
            </w:r>
          </w:p>
        </w:tc>
      </w:tr>
      <w:tr w:rsidR="00E934D0" w:rsidTr="00810E81">
        <w:tc>
          <w:tcPr>
            <w:tcW w:w="1843" w:type="dxa"/>
          </w:tcPr>
          <w:p w:rsidR="00E934D0" w:rsidRPr="002B56E9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ศาลแรงงานภาค</w:t>
            </w:r>
            <w:r w:rsidRPr="002B56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</w:p>
        </w:tc>
        <w:tc>
          <w:tcPr>
            <w:tcW w:w="3544" w:type="dxa"/>
          </w:tcPr>
          <w:p w:rsidR="00E934D0" w:rsidRPr="008C08FF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ชัยนาท จ. พระนครศรีอยุธยา                   จ. ลพบุรี จ. สระบุรี จ. สิงห์บุรี และ              จ. อ่างทอง </w:t>
            </w:r>
          </w:p>
        </w:tc>
        <w:tc>
          <w:tcPr>
            <w:tcW w:w="4252" w:type="dxa"/>
          </w:tcPr>
          <w:p w:rsidR="00E934D0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17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ชัยนาท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นนทบุรี </w:t>
            </w:r>
            <w:r w:rsidRPr="007517C2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517C2">
              <w:rPr>
                <w:rFonts w:ascii="TH SarabunPSK" w:hAnsi="TH SarabunPSK" w:cs="TH SarabunPSK"/>
                <w:sz w:val="32"/>
                <w:szCs w:val="32"/>
                <w:cs/>
              </w:rPr>
              <w:t>ปทุมธานี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934D0" w:rsidRPr="007517C2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สมุทรปราการ </w:t>
            </w:r>
            <w:r w:rsidRPr="007517C2">
              <w:rPr>
                <w:rFonts w:ascii="TH SarabunPSK" w:hAnsi="TH SarabunPSK" w:cs="TH SarabunPSK"/>
                <w:sz w:val="32"/>
                <w:szCs w:val="32"/>
                <w:cs/>
              </w:rPr>
              <w:t>จ. พระนครศรีอยุธยา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ลพบุรี </w:t>
            </w:r>
            <w:r w:rsidRPr="007517C2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สระบุรี จ.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17C2">
              <w:rPr>
                <w:rFonts w:ascii="TH SarabunPSK" w:hAnsi="TH SarabunPSK" w:cs="TH SarabunPSK"/>
                <w:sz w:val="32"/>
                <w:szCs w:val="32"/>
                <w:cs/>
              </w:rPr>
              <w:t>สิงห์บุรี และ จ. อ่างทอง</w:t>
            </w:r>
          </w:p>
        </w:tc>
      </w:tr>
      <w:tr w:rsidR="00E934D0" w:rsidTr="00810E81">
        <w:trPr>
          <w:trHeight w:val="1160"/>
        </w:trPr>
        <w:tc>
          <w:tcPr>
            <w:tcW w:w="1843" w:type="dxa"/>
          </w:tcPr>
          <w:p w:rsidR="00E934D0" w:rsidRPr="007517C2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17C2">
              <w:rPr>
                <w:rFonts w:ascii="TH SarabunPSK" w:hAnsi="TH SarabunPSK" w:cs="TH SarabunPSK"/>
                <w:sz w:val="32"/>
                <w:szCs w:val="32"/>
                <w:cs/>
              </w:rPr>
              <w:t>ศาลแรงงานภาค 7</w:t>
            </w:r>
          </w:p>
        </w:tc>
        <w:tc>
          <w:tcPr>
            <w:tcW w:w="3544" w:type="dxa"/>
          </w:tcPr>
          <w:p w:rsidR="00E934D0" w:rsidRPr="00D7774F" w:rsidRDefault="00E934D0" w:rsidP="00810E8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กาญจนบุรี จ. ประจวบคีรีขันธ์                    จ. เพชรบุรี จ. ราชบุรี จ. </w:t>
            </w:r>
            <w:r w:rsidRPr="00880F6B">
              <w:rPr>
                <w:rFonts w:ascii="TH SarabunPSK" w:hAnsi="TH SarabunPSK" w:cs="TH SarabunPSK"/>
                <w:sz w:val="32"/>
                <w:szCs w:val="32"/>
                <w:cs/>
              </w:rPr>
              <w:t>สมุทรสาคร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จ. สุพรรณบุรี</w:t>
            </w:r>
          </w:p>
        </w:tc>
        <w:tc>
          <w:tcPr>
            <w:tcW w:w="4252" w:type="dxa"/>
          </w:tcPr>
          <w:p w:rsidR="00E934D0" w:rsidRPr="00880F6B" w:rsidRDefault="00E934D0" w:rsidP="00810E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0F6B">
              <w:rPr>
                <w:rFonts w:ascii="TH SarabunPSK" w:hAnsi="TH SarabunPSK" w:cs="TH SarabunPSK"/>
                <w:sz w:val="32"/>
                <w:szCs w:val="32"/>
                <w:cs/>
              </w:rPr>
              <w:t>จ. กาญจนบุรี จ. นครปฐม จ. ประจวบคีรีขันธ์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จ.เพชรบุรี จ.ราชบุรี จ.สมุทรสาคร                               จ. สมุทรสงคราม และ จ. สุพรรณบุรี</w:t>
            </w:r>
          </w:p>
        </w:tc>
      </w:tr>
    </w:tbl>
    <w:p w:rsidR="00E934D0" w:rsidRDefault="00E934D0" w:rsidP="00E934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34D0" w:rsidRDefault="00E934D0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34D0" w:rsidRDefault="00E934D0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34D0" w:rsidRDefault="00E934D0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34D0" w:rsidRDefault="00E934D0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5D1B" w:rsidRPr="00A03D26" w:rsidRDefault="002752C1" w:rsidP="003D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1A11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5D1B"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ร่างพระราชกฤษฎีกากำหนดเขตที่ดินในบริเวณที่ที่จะเวนคืน ในท้องที่เขตราษฎร์บูรณะ กรุงเทพมหานคร พ.ศ. .... 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คณะรัฐมนตรีมีมติเห็นชอบร่างพระราชกฤษฎีกากำหนดเขตที่ดินในบริเวณที่ที่จะเวนคืน ในท้องที่เขตราษฎร์บูรณะ กรุงเทพมหานคร พ.ศ. .... ที่สำนักงานคณะกรรมการกฤษฎีกาตรวจพิจารณาแล้ว ตามที่กระทรวงคมนาคมเสนอ และให้ดำเนินการต่อไปได้ </w:t>
      </w:r>
    </w:p>
    <w:p w:rsidR="005E0B98" w:rsidRDefault="003D5D1B" w:rsidP="00112B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/>
          <w:sz w:val="32"/>
          <w:szCs w:val="32"/>
        </w:rPr>
        <w:tab/>
      </w:r>
      <w:r w:rsidRPr="00A03D26">
        <w:rPr>
          <w:rFonts w:ascii="TH SarabunPSK" w:hAnsi="TH SarabunPSK" w:cs="TH SarabunPSK"/>
          <w:sz w:val="32"/>
          <w:szCs w:val="32"/>
        </w:rPr>
        <w:tab/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สาระสำคัญของร่างพระราชกฤษฎีกากำหนดเขตที่ดินในบริเวณที่ที่จะเวนคืน ในท้องที่เขตราษฎร์บูรณะ กรุงเทพมหานคร พ.ศ. ....</w:t>
      </w:r>
      <w:r w:rsidRPr="00A03D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>เป็นการกำหนดเขตที่ดินในบริเวณที่ที่จะเวนคืน เพื่อให้เจ้าหน้าที่หรือผู้ซึ่งได้รับมอบหมายจากเจ้าหน้าที่ มีสิทธิเข้าไปสำรวจและเพื่อทราบข้อเท็จจริงเกี่ยวกั</w:t>
      </w:r>
      <w:r w:rsidR="00B74FE7">
        <w:rPr>
          <w:rFonts w:ascii="TH SarabunPSK" w:hAnsi="TH SarabunPSK" w:cs="TH SarabunPSK" w:hint="cs"/>
          <w:sz w:val="32"/>
          <w:szCs w:val="32"/>
          <w:cs/>
        </w:rPr>
        <w:t xml:space="preserve">บอสังหาริมทรัพย์ที่จะต้องเวนคืน                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ตามโครงการทางพิเศษสายพระราม 3 </w:t>
      </w:r>
      <w:r w:rsidRPr="00A03D26">
        <w:rPr>
          <w:rFonts w:ascii="TH SarabunPSK" w:hAnsi="TH SarabunPSK" w:cs="TH SarabunPSK"/>
          <w:sz w:val="32"/>
          <w:szCs w:val="32"/>
          <w:cs/>
        </w:rPr>
        <w:t>–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ดาวคะนอง </w:t>
      </w:r>
      <w:r w:rsidRPr="00A03D26">
        <w:rPr>
          <w:rFonts w:ascii="TH SarabunPSK" w:hAnsi="TH SarabunPSK" w:cs="TH SarabunPSK"/>
          <w:sz w:val="32"/>
          <w:szCs w:val="32"/>
          <w:cs/>
        </w:rPr>
        <w:t>–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วงแหวนรอบนอกกรุงเทพมหานครด้านตะวันตก </w:t>
      </w:r>
    </w:p>
    <w:p w:rsidR="005B1593" w:rsidRDefault="005B1593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5D1B" w:rsidRPr="00A03D26" w:rsidRDefault="002752C1" w:rsidP="003D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3D5D1B"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ร่างประกาศสำนักนายกรัฐมนตรี เรื่อง กำหนดให้การเวนคืนอสังหาริมทรัพย์ เพื่อสร้างทางหลวงแผ่นดินหมายเลข 244 สายทางเข้าสะพานข้ามแม่น้ำโขงที่บึงกาฬ เป็นกรณีที่มีความจำเป็นโดยเร่งด่วน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คณะรัฐมนตรีมีมติอนุมัติในหลักการร่างประกาศสำนักนายกรัฐมนตรี เรื่อง กำหนดให้การเวนคืนอสังหาริมทรัพย์ เพื่อสร้างทางหลวงแผ่นดินหมายเลข 244 สายทางเข้าสะพานข้ามแม่น้ำโขงที่บึงกาฬ เป็นกรณีที่มีความจำเป็นโดยเร่งด่วน ตามที่กระทรวงคมนาคมเสนอ และให้ส่งคณะกรรมการตรวจสอบร่างกฎหมายและ</w:t>
      </w:r>
      <w:r w:rsidR="00B74FE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ร่างอนุบัญญัติที่เสนอคณะรัฐมนตรีตรวจพิจารณา แล้วดำเนินการต่อไปได้ 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สาระสำคัญของร่างประกาศสำนักนายกรัฐมนตรีฯ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เพื่อให้เจ้าหน้าที่หรือผู้ซึ่งได้รับมอบหมายจากเจ้าหน้าที่มีอำนาจวางเงินค่าทดแทน เข้าครอบครองหรือใช้อสังหาริมทรัพย์ที่จะต้องเวนคืน และส่งมอบพื้นที่ก่อสร้างทางหลวงแผ่นดินหมายเลข 244 สายทางเข้าสะพานข้ามแม่น้ำโขงที่บึงกาฬ ได้ทันตามกำหนดเวลา 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5D1B" w:rsidRPr="00A03D26" w:rsidRDefault="002752C1" w:rsidP="003D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3D5D1B"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ร่างกฎกระทรวงการจัดเก็บข้อมูลของสัตว์ที่เข้าสู่โรงฆ่าสัตว์ และเนื้อสัตว์ที่ออกจากโรงฆ่าสัตว์ พ.ศ. .... และร่างกฎกระทรวงกำหนดชนิดของสัตว์ พ.ศ. .... รวม 2 ฉบับ 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คณะรัฐมนตรีมติอนุมัติและรับทราบดังนี้ 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>1. อนุมัติหลักการร่างกฎกระทรวงการจัดเก็บข้อมูลของสัตว์ที่เข้าสู่โรงฆ่าสัตว์ และเนื้อสัตว์ที่ออกจากโรงฆ่าสัตว์ พ.ศ. .... และร่างกฎกระทรวงกำหนดชนิดของสัตว์ พ.ศ. .... รวม 2 ฉบับ ตามที่กระทรวงเกษตรและสหกรณ์เสนอ และให้ส่งสำนักงานคณะกรรมการกฤษฎีกาตรวจพิจารณา โดยให้รับความเห็นของกระทรวงทรัพยากรธรรมชาติและสิ่งแวดล้อมไปประกอบ</w:t>
      </w:r>
      <w:r w:rsidR="00D0499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พิจารณาด้วย แล้วดำเนินการต่อไปได้ 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ให้กระทรวงเกษตรและสหกรณ์รับความเห็นของกระทรวงพาณิชย์ 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B74FE7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>3. รับทราบรายงานเหตุผลความจำเป็นในการดำเนินการร่างกฎกระทรวง รวม 2 ฉบับ ในเรื่องนี้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ไม่ทันเวลาที่กฎหมายกำหนด ตามที่กระทรวงเกษตรและสหกรณ์เสนอ </w:t>
      </w:r>
    </w:p>
    <w:p w:rsidR="003D5D1B" w:rsidRPr="00A03D26" w:rsidRDefault="003D5D1B" w:rsidP="003D5D1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tbl>
      <w:tblPr>
        <w:tblW w:w="9613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7170"/>
      </w:tblGrid>
      <w:tr w:rsidR="003D5D1B" w:rsidRPr="00A03D26" w:rsidTr="00B74FE7">
        <w:trPr>
          <w:trHeight w:val="321"/>
        </w:trPr>
        <w:tc>
          <w:tcPr>
            <w:tcW w:w="2443" w:type="dxa"/>
          </w:tcPr>
          <w:p w:rsidR="003D5D1B" w:rsidRPr="00A03D26" w:rsidRDefault="003D5D1B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ชื่อร่างกฎกระทรวง</w:t>
            </w:r>
          </w:p>
        </w:tc>
        <w:tc>
          <w:tcPr>
            <w:tcW w:w="7170" w:type="dxa"/>
          </w:tcPr>
          <w:p w:rsidR="003D5D1B" w:rsidRPr="00A03D26" w:rsidRDefault="003D5D1B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D5D1B" w:rsidRPr="00A03D26" w:rsidTr="00B74FE7">
        <w:trPr>
          <w:trHeight w:val="321"/>
        </w:trPr>
        <w:tc>
          <w:tcPr>
            <w:tcW w:w="2443" w:type="dxa"/>
          </w:tcPr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ร่างกฎกระทรวงการจัดเก็บข้อมูลของสัตว์ที่เข้าสู่โรงฆ่าสัตว์ และเนื้อสัตว์ที่ออกจากโรงฆ่าสัตว์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</w:t>
            </w:r>
          </w:p>
        </w:tc>
        <w:tc>
          <w:tcPr>
            <w:tcW w:w="7170" w:type="dxa"/>
          </w:tcPr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กำหนดให้มีการจัดเก็บข้อมูลของสัตว์ที่เข้าสู่โรงฆ่าสัตว์ </w:t>
            </w:r>
          </w:p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กำหนดให้องค์กรปกครองส่วนท้องถิ่นมีหน้าที่จัดเก็บและสามารถใช้สืบค้นได้อย่างน้อย 6 เดือน เช่น แบบแจ้งการฆ่าสัตว์ หนังสือรับรองแหล่งที่มา</w:t>
            </w:r>
          </w:p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กำหนดให้ผู้ได้รับใบอนุญาตประกอบกิจการฆ่าสัตว์จัดเก็บเอกสาร เช่น แบบแจ้งการฆ่าสัตว์ แบบรายงานตรวจสัตว์ก่อนฆ่าและหลังการฆ่าสัตว์ </w:t>
            </w:r>
          </w:p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 กำหนดให้พนักงานเจ้าหน้าที่ผู้รับแจ้งและตอบรับการแจ้งฆ่าจัดเก็บเอกสาร เช่น แบบแจ้งการฆ่าสัตว์ หนังสือรับรองแหล่งที่มา </w:t>
            </w:r>
          </w:p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1.4 กำหนดให้พนักงานตรวจโรคสัตว์จัดเก็บเอกสาร เช่น แบบรายงานการตรวจสัตว์ก่อนฆ่าและการตรวจเนื้อสัตว์หลังฆ่า </w:t>
            </w:r>
          </w:p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กำหนดให้มีการจัดเก็บข้อมูลของเนื้อสัตว์ที่ออกจากสู่โรงฆ่าสัตว์ </w:t>
            </w:r>
          </w:p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กำหนดให้องค์กรปกครองส่วนท้องถิ่นจัดเก็บหนังสือแจ้งผลการรับรองให้จำหน่ายเนื้อสัตว์ </w:t>
            </w:r>
          </w:p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กำหนดให้ผู้ได้รับใบอนุญาตประกอบกิจการฆ่าสัตว์จัดเก็บเอกสาร เช่น ใบรับรองให้จำหน่ายเนื้อสัตว์ แบบรายงานการรับรองให้จำหน่ายเนื้อสัตว์ </w:t>
            </w:r>
          </w:p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2.3 กำหนดให้พนักงานตรวจโรคสัตว์จัดเก็บเอกสาร เช่น ใบรับรองให้จำหน่ายเนื้อสัตว์ ใบรับรองให้จำหน่ายเนื้อสัตว์ที่ตายโดยมิได้ถูกฆ่า ใบรับรองให้จำหน่ายเนื้อสัตว์ที่ฆ่านอกโรงฆ่าสัตว์ แบบรายงานการรับรองให้จำหน่ายเนื้อสัตว์ </w:t>
            </w:r>
          </w:p>
        </w:tc>
      </w:tr>
      <w:tr w:rsidR="003D5D1B" w:rsidRPr="00A03D26" w:rsidTr="00B74FE7">
        <w:trPr>
          <w:trHeight w:val="321"/>
        </w:trPr>
        <w:tc>
          <w:tcPr>
            <w:tcW w:w="2443" w:type="dxa"/>
          </w:tcPr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2. ร่างกฎกระทรวงกำหนดชนิดของสัตว์ พ.ศ. ....</w:t>
            </w:r>
          </w:p>
        </w:tc>
        <w:tc>
          <w:tcPr>
            <w:tcW w:w="7170" w:type="dxa"/>
          </w:tcPr>
          <w:p w:rsidR="003D5D1B" w:rsidRPr="00A03D26" w:rsidRDefault="003D5D1B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กำหนดให้ไก่งวง และนกกระทา เป็นสัตว์ตามมาตรา 4 แห่งพระราชบัญญัติควบคุมการฆ่าสัตว์เพื่อการจำหน่ายเนื้อสัตว์ พ.ศ. 2559 เพื่อประโยชน์ในการกำกับดูแลการประกอบกิจการฆ่าสัตว์และการจำหน่ายเนื้อสัตว์ </w:t>
            </w:r>
          </w:p>
        </w:tc>
      </w:tr>
    </w:tbl>
    <w:p w:rsidR="003D5D1B" w:rsidRDefault="003D5D1B" w:rsidP="003D5D1B">
      <w:pPr>
        <w:spacing w:line="340" w:lineRule="exact"/>
        <w:ind w:left="-284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2A7B92" w:rsidRDefault="002752C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2A7B92"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ร่างกฎกระทรวงออกตามความในพระราชบัญญัติควบคุมการฆ่าสัตว์เพื่อการจำหน่ายเนื้อสัตว์ </w:t>
      </w:r>
    </w:p>
    <w:p w:rsidR="002A7B92" w:rsidRPr="00A03D26" w:rsidRDefault="002A7B92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พ.ศ. 2559 รวม 3 ฉบับ</w:t>
      </w:r>
    </w:p>
    <w:p w:rsidR="002A7B92" w:rsidRPr="00A03D26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B74FE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>1. อนุมัติหลักการร่างกฎกระทรวงออกตามความในพระราชบัญญัติควบคุมการฆ่าสัตว์</w:t>
      </w:r>
      <w:r w:rsidR="00B74F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>เพื่อการจำหน่ายเนื้อสัตว์ พ.ศ. 2559 รวม 3 ฉบับ</w:t>
      </w:r>
      <w:r w:rsidRPr="00A03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1. ร่างกฎกระทรวงการขออนุญาต การออกใบอนุญาต </w:t>
      </w:r>
    </w:p>
    <w:p w:rsidR="00B74FE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การต่ออายุใบอนุญาต การโอนใบอนุญาต และการออกใบแทนใบอนุญาตให้ประกอบกิจการฆ่าสัตว์ พ.ศ. ....  </w:t>
      </w:r>
    </w:p>
    <w:p w:rsidR="002A7B92" w:rsidRPr="00A03D26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>2. ร่างกฎกระทรวงการประกอบกิจการฆ่าสัตว์ พ.ศ. ....  และ 3. ร่างกฎกระทรวงการขนส่งสัตว์และเนื้อสัตว์ พ.ศ. .... ตามที่กระทรวงเกษตรและสหกรณ์</w:t>
      </w:r>
      <w:r w:rsidR="00B6589C">
        <w:rPr>
          <w:rFonts w:ascii="TH SarabunPSK" w:hAnsi="TH SarabunPSK" w:cs="TH SarabunPSK" w:hint="cs"/>
          <w:sz w:val="32"/>
          <w:szCs w:val="32"/>
          <w:cs/>
        </w:rPr>
        <w:t xml:space="preserve"> (กษ.)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>เสนอ และให้ส่งสำนักงานคณะกรรมการกฤษฎีกาตรวจพิจารณา โดยให้</w:t>
      </w:r>
      <w:r w:rsidR="00B74FE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รับความเห็นของกระทรวงมหาดไทยไปประกอบการพิจารณาด้วย แล้วดำเนินการต่อไปได้ </w:t>
      </w:r>
    </w:p>
    <w:p w:rsidR="002A7B92" w:rsidRPr="00A03D26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ให้กระทรวงเกษตรและสหกรณ์รับความเห็นของกระทรวงพาณิชย์ไปพิจารณาดำเนินการต่อไปด้วย </w:t>
      </w:r>
    </w:p>
    <w:p w:rsidR="00B74FE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>3. รับทราบรายงานเหตุผลความจำเป็นในการดำเนินการร่างกฎกระทรวง รวม 3 ฉบับ ในเรื่องนี้</w:t>
      </w:r>
    </w:p>
    <w:p w:rsidR="002A7B92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ไม่ทันเวลาที่กฎหมายกำหนดตามที่กระทรวงเกษตรและสหกรณ์เสนอ </w:t>
      </w:r>
    </w:p>
    <w:p w:rsidR="00B6589C" w:rsidRPr="00A03D26" w:rsidRDefault="00B6589C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7B92" w:rsidRPr="00A03D26" w:rsidRDefault="002A7B92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tbl>
      <w:tblPr>
        <w:tblW w:w="9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7229"/>
      </w:tblGrid>
      <w:tr w:rsidR="002A7B92" w:rsidRPr="00A03D26" w:rsidTr="00B74FE7">
        <w:trPr>
          <w:trHeight w:val="205"/>
        </w:trPr>
        <w:tc>
          <w:tcPr>
            <w:tcW w:w="2391" w:type="dxa"/>
          </w:tcPr>
          <w:p w:rsidR="002A7B92" w:rsidRPr="00A03D26" w:rsidRDefault="002A7B92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ชื่อร่างกฎกระทรวง</w:t>
            </w:r>
          </w:p>
        </w:tc>
        <w:tc>
          <w:tcPr>
            <w:tcW w:w="7229" w:type="dxa"/>
          </w:tcPr>
          <w:p w:rsidR="002A7B92" w:rsidRPr="00A03D26" w:rsidRDefault="002A7B92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2A7B92" w:rsidRPr="00A03D26" w:rsidTr="00B74FE7">
        <w:trPr>
          <w:trHeight w:val="205"/>
        </w:trPr>
        <w:tc>
          <w:tcPr>
            <w:tcW w:w="2391" w:type="dxa"/>
          </w:tcPr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ร่างกฎกระทรวงการขออนุญาต การออกใบอนุญาต การต่ออายุใบอนุญาต การโอนใบอนุญาต และการออกใบแทนใบอนุญาตให้ประกอบกิจการฆ่าสัตว์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 ....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29" w:type="dxa"/>
          </w:tcPr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1. กำหนดให้มีการขอใบอนุญาต และการออกใบอนุญาต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1.1 กำหนดให้มีคุณสมบัติของผู้ขอรับใบอนุญาตให้ประกอบกิจการฆ่าสัตว์ </w:t>
            </w:r>
          </w:p>
          <w:p w:rsidR="00B6589C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กำหนดให้มีการยื่นคำขอ ผู้ขออนุญาตต้องยื่นแผนงานการประกอบกิจการ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การฆ่าสัตว์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 กำหนดให้มีการตรวจสอบแผนงานการประกอบกิจการการฆ่าสัตว์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กำหนดให้มีการต่ออายุใบอนุญาต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กำหนดให้ผู้ขอรับใบอนุญาตประกอบกิจการฆ่าสัตว์ยื่นคำขอต่ออายุใบอนุญาตต่อนายทะเบียนเป็นเวลาไม่น้อยกว่า 60 วัน แต่ไม่เกิน 90 วัน ก่อนใบอนุญาตสิ้นสุด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กำหนดให้นายทะเบียนตรวจสอบคำขออนุญาต แผนงานดังกล่าวเมื่อถูกต้องให้เสนอต่อคณะกรรมการประจำจังหวัดตรวจประเมินโรงฆ่าสัตว์และแผนงานดังกล่าว และให้เสนอความเห็นต่อผู้อนุญาต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2.3 กำหนดให้ผู้อนุญาตพิจารณาออกใบอนุญาตภายใน 30 วัน นับแต่วันที่ได้รับความเห็นจากคณะกรรมการฯ และให้ผู้ขอต่ออายุใบอนุญาตชำระค่าธรรมเนียมตามที่กำหนด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กำหนดให้ผู้รับใบอนุญาตที่ประสงค์จะโอนใบอนุญาตดังกล่าวให้แก่บุคคลอื่น ให้มีหนังสือแจ้งต่อนายทะเบียนเมื่อมีคำสั่งอนุญาตและออกใบอนุญาตให้ใหม่แล้ว ผู้รับโอนใบอนุญาตต้องชำระค่าธรรมเนียมตามที่กำหนด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กำหนดให้มีการออกใบแทนใบอนุญาตกรณีสูญหาย เสียหาย หรือถูกทำลาย ให้ผู้รับใบอนุญาตยื่นคำขอภายใน 30 วัน และเมื่อได้รับใบแทนใบอนุญาตแล้ว ผู้ขอรับใบแทนใบอนุญาตต้องชำระค่าธรรมเนียมตามที่กำหนด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กำหนดให้มีสถานที่ยื่นคำขออนุญาต ต่ออายุใบอนุญาต โอนใบอนุญาต และออกใบแทนใบอนุญาตให้ประกอบกิจการฆ่าสัตว์ใน กทม. ให้ดำเนินการที่ สนง.ปศุสัตว์พื้นที่ กทม. สำหรับจังหวัดอื่นให้ดำเนินการที่ สนง.ปศุสัตว์จังหวัดที่โรงฆ่าสัตว์นั้นตั้งอยู่หรือสถานที่อื่นตามที่อธิบดีประกาศกำหนด</w:t>
            </w:r>
          </w:p>
        </w:tc>
      </w:tr>
      <w:tr w:rsidR="002A7B92" w:rsidRPr="00A03D26" w:rsidTr="00B74FE7">
        <w:trPr>
          <w:trHeight w:val="205"/>
        </w:trPr>
        <w:tc>
          <w:tcPr>
            <w:tcW w:w="2391" w:type="dxa"/>
          </w:tcPr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ร่างกฎกระทรวงการประกอบกิจการฆ่าสัตว์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 ....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29" w:type="dxa"/>
          </w:tcPr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กำหนดให้มีโรงพักสัตว์ที่เพียงพอต่อจำนวนสัตว์ที่จะนำเข้ามาฆ่าและมีพื้นที่สำหรับแยกสัตว์ป่วย หรือสงสัยว่าป่วย  มีระบบระบายและบำบัดน้ำเสียและของเสียจากสัตว์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กำหนดให้มีอาคารโรงฆ่าสัตว์มีรั้วและมาตรการในการป้องกันการปนเปื้อนจากสัตว์อื่น และจากสัตว์มีชีวิตสู่เนื้อสัตว์ หรือมิให้บุคคลภายนอกเข้าไปในโรงฆ่าสัตว์ ป้องกันสัตว์ที่เป็นพาหะนำโรคมิให้เข้าไปในอาคารโรงฆ่าสัตว์ และมีระบบระบายน้ำทิ้งที่มีประสิทธิภาพ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กำหนดให้มีเครื่องมือ เครื่องจักร และอุปกรณ์ที่ใช้ในโรงฆ่าสัตว์ทุกชนิด ต้องทำด้วยวัสดุที่ไม่มีส่วนผสมที่เป็นอันตรายต่อผู้บริโภค ผิวเรียบ ไม่เป็นสนิม รอยต่อต้องเชื่อมสนิทสามารถล้างทำความสะอาดและฆ่าเชื้อโรคได้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กำหนดให้งดอาหารสัตว์และจัดให้สัตว์พักภายในระยะเวลาที่เหมาะสม ก่อนทำการฆ่าสัตว์ต้องทำให้สัตว์สลบหรือใช้วิธีทำให้สัตว์สงบและเป็นที่ยอมรับกันทั่วไปในการบังคับสัตว์ มีการจัดเก็บข้อมูลการตรวจโรคสัตว์ก่อนมีการฆ่าสัตว์และตรวจเนื้อสัตว์ภายหลังการฆ่าโดยพนักงานตรวจโรคสัตว์ การชำแหละและตัดแต่งเนื้อสัตว์ต้องไม่ให้เนื้อสัตว์สัมผัสกับพื้นโดยตรง ตามหลักเกณฑ์ที่กำหนด </w:t>
            </w:r>
          </w:p>
        </w:tc>
      </w:tr>
      <w:tr w:rsidR="002A7B92" w:rsidRPr="00A03D26" w:rsidTr="00B74FE7">
        <w:trPr>
          <w:trHeight w:val="205"/>
        </w:trPr>
        <w:tc>
          <w:tcPr>
            <w:tcW w:w="2391" w:type="dxa"/>
          </w:tcPr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ร่างกฎกระทรวงการขนส่งสัตว์และเนื้อสัตว์ พ.ศ. ....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29" w:type="dxa"/>
          </w:tcPr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ำหนดให้มีการตรวจสุขภาพสัตว์ก่อนการขนส่งสัตว์หรือเคลื่อนย้ายสัตว์ตามกฎหมายว่าด้วยโรคระบาดสัตว์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กำหนดให้ทำความสะอาดและฆ่าเชื้อโรคก่อนและหลังการขนส่ง พาหนะการขนส่งต้องมีระบบควบคุมสิ่งปฏิกูลและมูลฝอยตกลงสู่พื้นผิวถนนตามกฎหมายว่าด้วยการขนส่งทางบกหรือกฎหมายว่าด้วยรถยนต์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กำหนดให้มีใบรับรองให้จำหน่ายเนื้อสัตว์โดยพนักงานตรวจโรคสัตว์ตามกฎหมายว่าด้วยโรคระบาดสัตว์ </w:t>
            </w:r>
          </w:p>
          <w:p w:rsidR="002A7B92" w:rsidRPr="00A03D26" w:rsidRDefault="002A7B92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กำหนดให้มีการล้างทำความสะอาดและฆ่าเชื้อโรคก่อนและหลังการขนส่งสัตว์ พาหนะขนส่งต้องมีระบบควบคุมสิ่งปฏิกูลและมูลฝอยตกลงสู่พื้นผิวถนน ตามกฎหมายว่าด้วยการขนส่งทางบกหรือกฎหมายว่าด้วยรถยนต์ </w:t>
            </w:r>
          </w:p>
        </w:tc>
      </w:tr>
    </w:tbl>
    <w:p w:rsidR="00B74FE7" w:rsidRPr="00A03D26" w:rsidRDefault="00B74FE7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74FE7" w:rsidRDefault="00B74FE7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34D0" w:rsidRDefault="00E934D0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6589C" w:rsidRDefault="002752C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2A7B92" w:rsidRPr="00BF3A8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ร่างกฎกระทรวงว่าด้วยผู้ดำเนินการสถานพยาบาลตามประเภท และลักษณะการให้บริการ</w:t>
      </w:r>
    </w:p>
    <w:p w:rsidR="002A7B92" w:rsidRPr="00BF3A8F" w:rsidRDefault="002A7B92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3A8F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ทางการแพทย์ของสถานพยาบาล พ.ศ. ....</w:t>
      </w:r>
    </w:p>
    <w:p w:rsidR="002A7B92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5A5046">
        <w:rPr>
          <w:rFonts w:ascii="TH SarabunPSK" w:hAnsi="TH SarabunPSK" w:cs="TH SarabunPSK"/>
          <w:sz w:val="32"/>
          <w:szCs w:val="32"/>
          <w:cs/>
        </w:rPr>
        <w:t>ร่างกฎกระทรวงว่าด้วยผู้ดำเนินการสถานพยาบาลตามประเภท และลักษณะการให้บริการทางการแพทย์ของสถานพยาบาล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ตามที่กระทรวงสาธารณสุข (สธ.) เสนอ และให้ส่งสำนักงานคณะกรรมการกฤษฎีกาตรวจพิจารณา แล้วดำเนินการต่อไปได้ </w:t>
      </w:r>
    </w:p>
    <w:p w:rsidR="00B6589C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3A8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ปรับปรุงกฎกระทรวงว่าด้วยผู้ดำเนินการสถานพยาบาลตามประเภทและลักษณะการให้บริการทางการแพทย์ของสถานพยาบาล พ.ศ. 2545 </w:t>
      </w:r>
    </w:p>
    <w:p w:rsidR="00B6589C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เพื่อกำหนดประเภทและลักษณะการให้บริการทางการแพทย์ของสถานพยาบาลที่ผู้ประกอบวิชาชีพเวชกรรม </w:t>
      </w:r>
    </w:p>
    <w:p w:rsidR="002A7B92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ทันตกรรม การพยาบาลและการผดุงครรภ์ กายภาพบำบัด เทคนิคการแพทย์ การแพทย์แผนไทย การแพทย์แผนไทยประยุกต์ และผู้ประกอบโรคศิลป์ มีสิทธิได้รับอนุญาตให้เป็นผู้ดำเนินการ</w:t>
      </w:r>
    </w:p>
    <w:p w:rsidR="002A7B92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589C" w:rsidRDefault="002752C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2A7B92" w:rsidRPr="00BF3A8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ร่างกฎกระทรวงกำหนดมาตรฐานในการบริหาร จัดการ และดำเนินการด้านความปลอดภัย</w:t>
      </w:r>
      <w:r w:rsidR="002A7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2A7B92" w:rsidRPr="00BF3A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อาชีวอนามัย และสภาพแวดล้อมในการทำงานในสถานที่ที่อันตรายจากการตกจากที่สูงวัสดุกระเด็น </w:t>
      </w:r>
    </w:p>
    <w:p w:rsidR="002A7B92" w:rsidRPr="00BF3A8F" w:rsidRDefault="002A7B92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3A8F">
        <w:rPr>
          <w:rFonts w:ascii="TH SarabunPSK" w:hAnsi="TH SarabunPSK" w:cs="TH SarabunPSK" w:hint="cs"/>
          <w:b/>
          <w:bCs/>
          <w:sz w:val="32"/>
          <w:szCs w:val="32"/>
          <w:cs/>
        </w:rPr>
        <w:t>ตกหล่น และพังทลาย พ.ศ. ....</w:t>
      </w:r>
    </w:p>
    <w:p w:rsidR="002A7B92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BF3A8F">
        <w:rPr>
          <w:rFonts w:ascii="TH SarabunPSK" w:hAnsi="TH SarabunPSK" w:cs="TH SarabunPSK"/>
          <w:sz w:val="32"/>
          <w:szCs w:val="32"/>
          <w:cs/>
        </w:rPr>
        <w:t>ร่างกฎกระทรวงกำหนดมาตรฐานในการบริหาร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และสภาพแวดล้อมในการทำงานในสถานที่ที่อันตรายจากการตกจากที่สูงวัสดุกระเด็น ตกหล่น และพังทลาย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ตามที่กระทรวงแรงงาน (รง.) เสนอ และให้ส่งสำนักงานคณะกรรมการกฤษฎีกาตรวจพิจารณา แล้วดำเนินการต่อไปได้</w:t>
      </w:r>
    </w:p>
    <w:p w:rsidR="002A7B92" w:rsidRDefault="002A7B92" w:rsidP="002752C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3A8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เป็นการกำหนดมาตรฐานด้านความปลอดภัยสำหรับการทำงานในสถานที่ที่มีอันตรายจากการตกจากที่สูง วัสดุกระเด็นตกหล่น และพังทลาย เพื่อคุ้มครองความปลอดภัยของลูกจ้างได้อย่างมีประสิทธิภาพ</w:t>
      </w:r>
    </w:p>
    <w:p w:rsidR="007F15FD" w:rsidRDefault="007F15FD" w:rsidP="002752C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B1593" w:rsidRDefault="007F15FD" w:rsidP="007F15F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ร่างกฎกระทรวงออกตามพระราชบัญญัติควบคุมการฆ่าสัตว์เพื่อการจำหน่ายเนื้อสัตว์ </w:t>
      </w:r>
    </w:p>
    <w:p w:rsidR="007F15FD" w:rsidRPr="00A03D26" w:rsidRDefault="007F15FD" w:rsidP="007F15F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พ.ศ. 2559 รวม 3 ฉบับ</w:t>
      </w:r>
    </w:p>
    <w:p w:rsidR="00B6589C" w:rsidRDefault="007F15FD" w:rsidP="007F15F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คณะรัฐมนตรีมีมติอนุมัติหลักการร่างกฎกระทรวงออกตามพระราชบัญญัติควบคุมการ</w:t>
      </w:r>
    </w:p>
    <w:p w:rsidR="005B1593" w:rsidRDefault="007F15FD" w:rsidP="007F15F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>ฆ่าสัตว์เพื่อการจำหน่ายเนื้อสัตว์ พ.ศ. 2559 รวม 3 ฉบับ</w:t>
      </w:r>
      <w:r w:rsidRPr="00A03D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1. ร่างกฎกระทรวงกำหนดประเภทของโรงฆ่าสัตว์ พ.ศ. .... 2. ร่างกฎกระทรวงกำหนดวันและเวลาฆ่าสัตว์ วันและเวลาเปิดและปิดโรงฆ่าสัตว์และโรงพักสัตว์ </w:t>
      </w:r>
      <w:r w:rsidR="004F74F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>พ.ศ. .... และ 3. ร่างกฎกระทรวงการขึ้นทะเบียน การเพิกถอนการขึ้นทะเบียนและคุณสมบัติของบุคคลซึ่งจะได้รับแต่งตั้งเป็นพนักงานตรวจโรคสัตว์ พ.ศ. .... ตามที่กระทรวงเกษตรและสหกรณ์เสนอ และให้ส่งสำนักงานคณะกรรมการกฤษฎีกาตรวจพิจารณา โดยให้รับความเห็นของกระทรวงพาณิชย์ไปประกอบการพิจารณาด้วย แล้วดำเนินการต่อไปได้ และรับทราบรายงานเหตุผลความจำเป็นในการดำเนินการร่างกฎกระทรวง รวม 3 ฉบับ ในเรื่องนี้ไม่ทันเวลาที่กฎหมายกำหนด ตามที่กระทรวงเกษตรและสหกรณ์</w:t>
      </w:r>
      <w:r w:rsidR="00B6589C">
        <w:rPr>
          <w:rFonts w:ascii="TH SarabunPSK" w:hAnsi="TH SarabunPSK" w:cs="TH SarabunPSK" w:hint="cs"/>
          <w:sz w:val="32"/>
          <w:szCs w:val="32"/>
          <w:cs/>
        </w:rPr>
        <w:t xml:space="preserve">  (กษ.) เสนอ</w:t>
      </w:r>
    </w:p>
    <w:p w:rsidR="00B74FE7" w:rsidRPr="00A03D26" w:rsidRDefault="00B74FE7" w:rsidP="007F15F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15FD" w:rsidRPr="00A03D26" w:rsidRDefault="007F15FD" w:rsidP="007F15F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6624"/>
      </w:tblGrid>
      <w:tr w:rsidR="007F15FD" w:rsidRPr="00A03D26" w:rsidTr="001A1135">
        <w:trPr>
          <w:trHeight w:val="321"/>
        </w:trPr>
        <w:tc>
          <w:tcPr>
            <w:tcW w:w="2443" w:type="dxa"/>
          </w:tcPr>
          <w:p w:rsidR="007F15FD" w:rsidRPr="00A03D26" w:rsidRDefault="007F15FD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</w:t>
            </w:r>
          </w:p>
        </w:tc>
        <w:tc>
          <w:tcPr>
            <w:tcW w:w="6624" w:type="dxa"/>
          </w:tcPr>
          <w:p w:rsidR="007F15FD" w:rsidRPr="00A03D26" w:rsidRDefault="007F15FD" w:rsidP="00B7142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F15FD" w:rsidRPr="00A03D26" w:rsidTr="001A1135">
        <w:trPr>
          <w:trHeight w:val="321"/>
        </w:trPr>
        <w:tc>
          <w:tcPr>
            <w:tcW w:w="2443" w:type="dxa"/>
          </w:tcPr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ร่างกฎกระทรวงกำหนดประเภทของโรงฆ่าสัตว์ พ.ศ. ....</w:t>
            </w:r>
          </w:p>
        </w:tc>
        <w:tc>
          <w:tcPr>
            <w:tcW w:w="6624" w:type="dxa"/>
          </w:tcPr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กำหนดประเภทโรงฆ่าสัตว์ ดังนี้</w:t>
            </w:r>
          </w:p>
          <w:p w:rsidR="004F74F5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1. โรงฆ่าสัตว์ภายในประเทศ หมายถึง โรงฆ่าสัตว์ที่ประกอบกิจการฆ่าสัตว์</w:t>
            </w:r>
          </w:p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เพื่อการจำหน่ายเนื้อสัตว์ภายในประเทศ </w:t>
            </w:r>
          </w:p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โรงฆ่าสัตว์เพื่อการส่งออก หมายถึง โรงฆ่าสัตว์ที่ประกอบกิจการฆ่าสัตว์ซึ่งได้รับการรับรองโรงงานเพื่อการส่งออกจากกรมปศุสัตว์ และมีการจำหน่ายเนื้อสัตว์เพื่อการส่งออกด้วย </w:t>
            </w:r>
          </w:p>
        </w:tc>
      </w:tr>
      <w:tr w:rsidR="007F15FD" w:rsidRPr="00A03D26" w:rsidTr="001A1135">
        <w:trPr>
          <w:trHeight w:val="321"/>
        </w:trPr>
        <w:tc>
          <w:tcPr>
            <w:tcW w:w="2443" w:type="dxa"/>
          </w:tcPr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ร่างกฎกระทรวงกำหนดวันและเวลาฆ่าสัตว์ วันและเวลาเปิดและปิดโรงฆ่าสัตว์และโรงพักสัตว์ พ.ศ. ....</w:t>
            </w:r>
          </w:p>
        </w:tc>
        <w:tc>
          <w:tcPr>
            <w:tcW w:w="6624" w:type="dxa"/>
          </w:tcPr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03D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กำหนดให้ผู้รับใบอนุญาตฆ่าสัตว์ตามจำนวนสัตว์ วัน เวลา และสถานที่ที่ได้แจ้งไว้ตามหลักฐานการรับแจ้งการฆ่าสัตว์ </w:t>
            </w:r>
          </w:p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กำหนดให้ผู้รับใบอนุญาตหยุดทำการฆ่าโค กระบือ แพะ แกะ สุกร และนกกระจอกเทศใน (1) วันพระ (2) วันเข้าพรรษา และ (3) วันเฉลิมพระชนมพรรษาของพระมหากษัตริย์และพระราชินี นับตั้งแต่เวลา 00.01 นาฬิกา จนถึงเวลา 24.00 นาฬิกา</w:t>
            </w:r>
          </w:p>
        </w:tc>
      </w:tr>
      <w:tr w:rsidR="007F15FD" w:rsidRPr="00A03D26" w:rsidTr="001A1135">
        <w:trPr>
          <w:trHeight w:val="321"/>
        </w:trPr>
        <w:tc>
          <w:tcPr>
            <w:tcW w:w="2443" w:type="dxa"/>
          </w:tcPr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03D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ร่างกฎกระทรวงการขึ้นทะเบียน การเพิกถอนการขึ้นทะเบียนและคุณสมบัติของบุคคลซึ่งจะได้รับแต่งตั้งเป็นพนักงานตรวจโรคสัตว์ พ.ศ. ....</w:t>
            </w: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24" w:type="dxa"/>
          </w:tcPr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กำหนดคุณสมบัติและลักษณะต้องห้ามของบุคคลที่จะขอขึ้นทะเบียนพนักงานตรวจโรคสัตว์ โดยให้ผู้ที่ประสงค์จะขอขึ้นทะเบียนยื่นคำขอและเอกสารที่กรมปศุสัตว์ตามแบบที่กรมปศุสัตว์กำหนด และกำหนดระยะเวลาการขึ้นทะเบียนไว้ครั้งละ 5 ปี </w:t>
            </w:r>
          </w:p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การแต่งตั้งพนักงานตรวจโรคสัตว์ต้องแต่งตั้งจากบุคคลที่ได้รับการขึ้นทะเบียนไว้กับกรมปศุสัตว์ และเป็นผู้ที่สามารถปฏิบัติงานในช่วงระยะเวลาที่ทำการฆ่าสัตว์ด้วย </w:t>
            </w:r>
          </w:p>
          <w:p w:rsidR="007F15FD" w:rsidRPr="00A03D26" w:rsidRDefault="007F15FD" w:rsidP="00B7142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D26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กำหนดเหตุแห่งการเพิกถอนการขึ้นทะเบียนพนักงานตรวจโรคสัตว์ และสิทธิในการอุทธรณ์ในกรณที่ผู้ที่ถูกเพิกถอนการขึ้นทะเบียนไม่เห็นด้วยกับคำสั่งเพิกถอน</w:t>
            </w:r>
          </w:p>
        </w:tc>
      </w:tr>
    </w:tbl>
    <w:p w:rsidR="007F15FD" w:rsidRDefault="007F15FD" w:rsidP="002752C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52C1" w:rsidRPr="003D5D1B" w:rsidRDefault="002752C1" w:rsidP="002752C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4E30A8" w:rsidRPr="004E30A8" w:rsidTr="001A113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A8" w:rsidRPr="004E30A8" w:rsidRDefault="004E30A8" w:rsidP="004E30A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E0B98" w:rsidRDefault="005E0B98" w:rsidP="005E0B9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E0B98" w:rsidRPr="00211D3F" w:rsidRDefault="005B1593" w:rsidP="005E0B9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2752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E0B98" w:rsidRPr="00457DE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บันทึกความเข้าใจว่าด้วยความร่วมมือสำหรับโครงการภายใต้กองทุนพิเศษแม่โขง-ล้านช้างระหว่างกระทรวงทรัพยากรธรรมชาติและสิ่งแวดล้อมกับสถานเอกอัครราชทูตจีนประจำประเทศไทย และร่างบันทึกความเข้าใจระหว่างกระทรวงทรัพยากรธรรมชาติและสิ่งแวดล้อมกับสถาบันความร่วมมือเพื่อการพัฒนาเศรษฐกิจลุ่มน้ำโขง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คณะรัฐมนตรีมีมติเห็นชอบและอนุมัติตามที่กระทรวงทรัพยากรธรรมชาติและสิ่งแวดล้อม (ทส.) เสนอ ดังนี้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เห็นชอบต่อ</w:t>
      </w:r>
      <w:r w:rsidRPr="00C21427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ร่างบันทึกความเข้าใจว่าด้วยความร่วมมือสำหรับโครงการภายใต้กองทุนพิเศษ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21427">
        <w:rPr>
          <w:rFonts w:ascii="TH SarabunPSK" w:hAnsi="TH SarabunPSK" w:cs="TH SarabunPSK"/>
          <w:sz w:val="32"/>
          <w:szCs w:val="32"/>
          <w:cs/>
        </w:rPr>
        <w:t>แม่โขง-ล้านช้าง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427">
        <w:rPr>
          <w:rFonts w:ascii="TH SarabunPSK" w:hAnsi="TH SarabunPSK" w:cs="TH SarabunPSK"/>
          <w:sz w:val="32"/>
          <w:szCs w:val="32"/>
          <w:cs/>
        </w:rPr>
        <w:t>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ทส. </w:t>
      </w:r>
      <w:r w:rsidRPr="00C21427">
        <w:rPr>
          <w:rFonts w:ascii="TH SarabunPSK" w:hAnsi="TH SarabunPSK" w:cs="TH SarabunPSK"/>
          <w:sz w:val="32"/>
          <w:szCs w:val="32"/>
          <w:cs/>
        </w:rPr>
        <w:t>กับสถานเอกอัครราชทูตจีนประจำประเทศไทย และร่างบันทึกความเข้าใจระหว่าง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ทส. </w:t>
      </w:r>
      <w:r w:rsidRPr="00C21427">
        <w:rPr>
          <w:rFonts w:ascii="TH SarabunPSK" w:hAnsi="TH SarabunPSK" w:cs="TH SarabunPSK"/>
          <w:sz w:val="32"/>
          <w:szCs w:val="32"/>
          <w:cs/>
        </w:rPr>
        <w:t>กับสถาบันความร่วมมื</w:t>
      </w:r>
      <w:r>
        <w:rPr>
          <w:rFonts w:ascii="TH SarabunPSK" w:hAnsi="TH SarabunPSK" w:cs="TH SarabunPSK"/>
          <w:sz w:val="32"/>
          <w:szCs w:val="32"/>
          <w:cs/>
        </w:rPr>
        <w:t>อเพื่อการพัฒนาเศรษฐกิจลุ่มน้ำโข</w:t>
      </w:r>
      <w:r>
        <w:rPr>
          <w:rFonts w:ascii="TH SarabunPSK" w:hAnsi="TH SarabunPSK" w:cs="TH SarabunPSK" w:hint="cs"/>
          <w:sz w:val="32"/>
          <w:szCs w:val="32"/>
          <w:cs/>
        </w:rPr>
        <w:t>ง ทั้งนี้ หากมีความจำเป็นต้องแก้ไขปรับปรุงถ้อยคำในร่างบันทึกความเข้าใจทั้งสองฉบับดังกล่าว ในส่วนที่ไม่ใช่สาระสำคัญและไม่ขัดต่อผลประโยชน์ของประเทศไทย ให้ ทส. สามารถดำเนินการได้โดยไม่ต้องเสนอคณะรัฐมนตรีเพื่อพิจารณาอีกครั้ง</w:t>
      </w:r>
    </w:p>
    <w:p w:rsidR="00044BC6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อนุมัติให้ปลัดกระทรวงทรัพยากรธรรมชาติและสิ่งแวดล้อมหรือผู้ที่ได้รับมอบหมายเป็นผู้ลงนาม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ในร่างบันทึกความเข้าใจทั้งสองฉบับ</w:t>
      </w:r>
    </w:p>
    <w:p w:rsidR="004F74F5" w:rsidRDefault="004F74F5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4F5" w:rsidRDefault="004F74F5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4F5" w:rsidRDefault="004F74F5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4F5" w:rsidRDefault="004F74F5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4F5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DE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สาระสำคัญของร่างบันทึกทั้ง 2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B6589C" w:rsidRDefault="005E0B98" w:rsidP="005E0B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DEA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ร่างบันทึกความเข้าใจว่าด้วยความร่วมมือสำหรับโครงการภายใต้กองทุนพิเศษ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DE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แม่โขง-ล้านช้างระหว่าง ทส. กับสถานเอกอัครราชทูตจีนประจำประเทศไทย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มีวัตถุประสงค์เพื่อกำหนดแนวทาง</w:t>
      </w:r>
      <w:r w:rsidR="00044BC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บริหารจัดการงบประมาณของโครงการที่ได้รับการอนุมัติจากฝ่ายจีนให้เกิดประสิทธิภาพในการใช้กองทุนพิเศษแม่โขง-ล้านช้าง อย่างสูงสุด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DE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หลักการเบื้องต้น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ุ่งบริหารจัดการกองทุนเพื่อให้เกิดสันติภาพและความมั่นคั่งต่อสมาชิกกรอบความร่ววมือแม่โขง-ล้านช้าง โดยเคารพกฎหมายและกฎระเบียบของทั้งจีนและไทย และร่วมกันติดตามประเมินโครงการและการใช้กองทุน</w:t>
      </w:r>
    </w:p>
    <w:p w:rsidR="00B6589C" w:rsidRDefault="005E0B98" w:rsidP="005E0B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DE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ร่างบันทึกความเข้าใจระหว่าง ทส. กับสถาบันความร่วมมือเพื่อการพัฒนาเศรษฐกิจ</w:t>
      </w:r>
    </w:p>
    <w:p w:rsidR="00B6589C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DEA">
        <w:rPr>
          <w:rFonts w:ascii="TH SarabunPSK" w:hAnsi="TH SarabunPSK" w:cs="TH SarabunPSK" w:hint="cs"/>
          <w:b/>
          <w:bCs/>
          <w:sz w:val="32"/>
          <w:szCs w:val="32"/>
          <w:cs/>
        </w:rPr>
        <w:t>ลุ่มน้ำโขง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มีวัตถุประสงค์เพื่อดำเนินความร่วมมือในการสนับสนุนการบริหารจัดการลุ่มน้ำโขง-ล้านช้าง 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การพัฒนาศักยภาพองค์กรและบุคลากรที่เกี่ยวข้องในอณุภูมิภาคลุ่มน้ำโขง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DEA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ดำเนินโครงการที่ได้รับทุนจากกองทุนพิเศษแม่โขง-ล้านช้าง </w:t>
      </w:r>
      <w:r w:rsidR="00B6589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ภายใต้กรอบความร่วมมือแม่โขง-ล้านช้าง รวมทั้งจัดฝึกอบรมร่วม การสัมมนา การประชุมโครงการ วิจัยร่วม </w:t>
      </w:r>
      <w:r w:rsidR="00AE149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การแลกเปลี่ยนบุคลากรที่เป็นวิทยากรและผู้ช่วยวิจัย การพัฒนาและแบ่งปันเครือข่ายข้อมูล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DE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ระยะเวลาของความร่วมมือ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มีระยะเวลา 5 ปี จากวันที่มีผลบังคับใช้ (วันที่ลงนาม) และจะขยายระยะเวลาการบังคับใช้โดยอัตโนมัติในทุก ๆ 5 ปี เว้นแต่จะมีการยกเลิกของฝ่ายใดฝ่ายหนึ่งโดยแจ้งเป็นลายลักษณ์อักษรล่วงหน้า 6 เดือน ไปยังอีกฝ่ายการบอกเลิกข้อตกลงฯ จะไม่มีผลต่อข้อผูกพันทางกฎหมายหรือสัญญาใด ๆ ที่ภาคีฝ่ายใดฝ่ายหนึ่งได้สร้างขึ้นหรือเข้าร่วมในกิจกรรมที่เกิดขึ้นตามร่างบันทึกความเข้าใจนี้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0B98" w:rsidRPr="00480237" w:rsidRDefault="005B1593" w:rsidP="005E0B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2752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E0B98" w:rsidRPr="004802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ร่างบันทึกความเข้าใจระหว่างสำนัก</w:t>
      </w:r>
      <w:r w:rsidR="005E0B9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5E0B98" w:rsidRPr="00480237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คณะกรรมการป้องกันและปราบปรามยาเสพติด</w:t>
      </w:r>
      <w:r w:rsidR="00B658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5E0B98" w:rsidRPr="004802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แห่งราชอาณาจักรไทยกับสำนักเลขาธิการแผนโคลัมโบว่าด้วยการจัดตั้งสำนักงานสาขาของแผนโคลัมโบ </w:t>
      </w:r>
      <w:r w:rsidR="00AE14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5E0B98" w:rsidRPr="00480237">
        <w:rPr>
          <w:rFonts w:ascii="TH SarabunPSK" w:hAnsi="TH SarabunPSK" w:cs="TH SarabunPSK" w:hint="cs"/>
          <w:b/>
          <w:bCs/>
          <w:sz w:val="32"/>
          <w:szCs w:val="32"/>
          <w:cs/>
        </w:rPr>
        <w:t>ณ ประเทศไทย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คณะรัฐมนตรีมีมติเห็นชอบและอนุมัติตามที่รองนายกรัฐมนตรี (พลอากาศ ประจิน จั่นตอง) 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และรัฐมนตรีว่าการกระทรวงยุติธรรม เสนอ ดังนี้</w:t>
      </w:r>
    </w:p>
    <w:p w:rsidR="00B6589C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เห็นชอบร่าง</w:t>
      </w:r>
      <w:r w:rsidRPr="0072293D">
        <w:rPr>
          <w:rFonts w:ascii="TH SarabunPSK" w:hAnsi="TH SarabunPSK" w:cs="TH SarabunPSK"/>
          <w:sz w:val="32"/>
          <w:szCs w:val="32"/>
          <w:cs/>
        </w:rPr>
        <w:t>บันทึกความเข้าใจระหว่างสำนัก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293D">
        <w:rPr>
          <w:rFonts w:ascii="TH SarabunPSK" w:hAnsi="TH SarabunPSK" w:cs="TH SarabunPSK"/>
          <w:sz w:val="32"/>
          <w:szCs w:val="32"/>
          <w:cs/>
        </w:rPr>
        <w:t>คณะกรรมการป้องกันและปราบปราม</w:t>
      </w:r>
    </w:p>
    <w:p w:rsidR="00B6589C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93D">
        <w:rPr>
          <w:rFonts w:ascii="TH SarabunPSK" w:hAnsi="TH SarabunPSK" w:cs="TH SarabunPSK"/>
          <w:sz w:val="32"/>
          <w:szCs w:val="32"/>
          <w:cs/>
        </w:rPr>
        <w:t>ยาเสพติดแห่งราชอาณาจักรไทยกับสำนักเลขาธิการแผนโคลัมโบว่าด้วยการจัดตั้งสำนักงานสาขาของ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93D">
        <w:rPr>
          <w:rFonts w:ascii="TH SarabunPSK" w:hAnsi="TH SarabunPSK" w:cs="TH SarabunPSK"/>
          <w:sz w:val="32"/>
          <w:szCs w:val="32"/>
          <w:cs/>
        </w:rPr>
        <w:t>แผนโคลัมโบ ณ 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(บันทึกความเข้าใจฯ) </w:t>
      </w:r>
    </w:p>
    <w:p w:rsidR="00AE1491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อนุมัติให้เลขาธิการคณะกรรมการ</w:t>
      </w:r>
      <w:r w:rsidRPr="00452F31">
        <w:rPr>
          <w:rFonts w:ascii="TH SarabunPSK" w:hAnsi="TH SarabunPSK" w:cs="TH SarabunPSK"/>
          <w:sz w:val="32"/>
          <w:szCs w:val="32"/>
          <w:cs/>
        </w:rPr>
        <w:t>ป้องกันและปราบปรามยาเสพติด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>ในฐานะหัวหน้าหน่วยงาน</w:t>
      </w:r>
    </w:p>
    <w:p w:rsidR="00AE1491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ที่จัดสรรพื้นที่ในการจัดตั้งสำนักงานสาขาของแผน</w:t>
      </w:r>
      <w:r w:rsidRPr="00452F31">
        <w:rPr>
          <w:rFonts w:ascii="TH SarabunPSK" w:hAnsi="TH SarabunPSK" w:cs="TH SarabunPSK"/>
          <w:sz w:val="32"/>
          <w:szCs w:val="32"/>
          <w:cs/>
        </w:rPr>
        <w:t>โคลัมโบ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2F31">
        <w:rPr>
          <w:rFonts w:ascii="TH SarabunPSK" w:hAnsi="TH SarabunPSK" w:cs="TH SarabunPSK"/>
          <w:sz w:val="32"/>
          <w:szCs w:val="32"/>
          <w:cs/>
        </w:rPr>
        <w:t>ณ 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เป็นผู้ลงนามในบันทึกความเข้าใจฯ 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(จะลงนามหลักจากมีมติคณะรัฐมนตรีแล้ว)</w:t>
      </w:r>
    </w:p>
    <w:p w:rsidR="00B6589C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อนุมัติให้กระทรวงยุติธรรม (ยธ.) โดยสำนักงานคณะกรรมการป้องกันและปราบปราม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ยาเสพติด (สำนักงาน ป.ป.ส.) หารือร่วมกับกรมสนธิสัญญาและกฎหมาย กระทรวงการต่างประเทศ (กต.) พิจารณาปรับแก้ไขบันทึกความเข้าใจฯ ในส่วนที่ไม่ใช่สาระสำคัญหากมีความจำเป็นในภายหน้า โดยไม่ต้องนำเสนอคณะรัฐมนตรีพิจารณาให้ความเห็นชอบอีกครั้ง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ในกรณีความจำเป็นต้องแก้ไขปรับปรุงร่างบันทึกความเข้าใจระหว่างสำนักงานคณะกรรมการป้องกันและปราบปรามยาเสพติดแห่งราชอาณาจักรไทยกับสำนักเลขาธิการแผนโคลัมโบว่าด้วยการจัดตั้งสำนักงานสาขาของแผนโคลัมโบ ณ ประเทศไทย ในส่วนที่ไม่ใช่สาระสำคัญหรือไม่ขัดต่อผลประโยชน์ของไทยและไม่ขัดกับหลักการที่คณะรัฐมนตรีได้ให้ความเห็นชอบหรือมีมติอนุมัติไปแล้วให้กระทรวงยุติธรรมสามารถดำเนินการได้โดยให้นำคณะรัฐมนตรีทราบภายหลัง พร้อมทั้งชี้แจงเหตุผลและประโยชน์ที่ไทยได้รับจากการปรับเปลี่ยนดังกล่าว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23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มีสาระสำคัญเกี่ยวกับการกำหนดแนวทางการจัดสรรพื้นที่ของสำนักงาน ป.ป.ส. ให้ที่ตั้งของสำนักงานสาขาของแผนโคลัมโบ ณ ประเทศไทย มีวัตถุประสงค์เพื่อส่งเสริมความร่วมมือที่เกี่ยวข้องกับยาเสพติด โดยเน้นการพัฒนาศักยภาพเสริมสร้างขีดความสามารถ และช่วยเหลือทางวิชาการสำหรับประเทศสมาชิกของ </w:t>
      </w:r>
      <w:r>
        <w:rPr>
          <w:rFonts w:ascii="TH SarabunPSK" w:hAnsi="TH SarabunPSK" w:cs="TH SarabunPSK"/>
          <w:sz w:val="32"/>
          <w:szCs w:val="32"/>
        </w:rPr>
        <w:t xml:space="preserve">CPS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โดยมีวัตถุประสงค์เพื่อส่งเสริมความร่วมมือระหว่างคู่ภาคีในประเด็นที่เกี่ยวข้องกับยาเสพติด โดยเน้นการพัฒนาศักยภาค เสริมสร้างขีดความสามารถและช่วยเหลือทางวิชาการสำหรับประเทศสมาชิกของ </w:t>
      </w:r>
      <w:r w:rsidRPr="004A7880">
        <w:rPr>
          <w:rFonts w:ascii="TH SarabunPSK" w:hAnsi="TH SarabunPSK" w:cs="TH SarabunPSK"/>
          <w:sz w:val="32"/>
          <w:szCs w:val="32"/>
        </w:rPr>
        <w:t>CPS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ในด้านยาเสพติด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237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237">
        <w:rPr>
          <w:rFonts w:ascii="TH SarabunPSK" w:hAnsi="TH SarabunPSK" w:cs="TH SarabunPSK" w:hint="cs"/>
          <w:b/>
          <w:bCs/>
          <w:sz w:val="32"/>
          <w:szCs w:val="32"/>
          <w:cs/>
        </w:rPr>
        <w:t>คู่ภาคี ภายใต้กฎหมายและข้อบังคับต่าง ๆ จะร่วมมือกันในประเด็น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การจัดให้มีพื้นที่สำนักงานโดยไม่มีค่าใช้จ่ายที่สำนักงาน ป.ป.ส. (ทุ่งสองห้อง) เพื่อส่งเสริมให้ </w:t>
      </w:r>
      <w:r>
        <w:rPr>
          <w:rFonts w:ascii="TH SarabunPSK" w:hAnsi="TH SarabunPSK" w:cs="TH SarabunPSK"/>
          <w:sz w:val="32"/>
          <w:szCs w:val="32"/>
        </w:rPr>
        <w:t>CPS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ศูนย์กลางของการฝึกอบรมในระดับภูมิภาคเพื่อพัฒนาขีดความสามารถบุคลากรด้านการแก้ไขปัญหายาเสพติดของเอเชียแปซิฟิก และเพื่อปฏิบัติงานควบคุมการใช้ยาเสพติดในทางที่ผิดที่มีประสิทธิภาพมากขึ้น ทั้งนี้ </w:t>
      </w:r>
      <w:r>
        <w:rPr>
          <w:rFonts w:ascii="TH SarabunPSK" w:hAnsi="TH SarabunPSK" w:cs="TH SarabunPSK"/>
          <w:sz w:val="32"/>
          <w:szCs w:val="32"/>
        </w:rPr>
        <w:t>CPS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พิจารณาโอกาสในการเพิ่มพูนความรู้และทักษะในการแก้ไขปัญหายาเสพติดให้กับเจ้าหน้าที่ในท้องถิ่นมากขึ้นเมื่อมีการจัดการฝึกอบรมระหว่างประเทศ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มาตรการลดอุปสงค์และอุปทานยาเสพติดในการต่อสู้กับปัญหายาเสพติดวัตถุออกฤทธิ์ต่อจิตและประสาท และสารเคมีและสารตั้งตัน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80237">
        <w:rPr>
          <w:rFonts w:ascii="TH SarabunPSK" w:hAnsi="TH SarabunPSK" w:cs="TH SarabunPSK" w:hint="cs"/>
          <w:sz w:val="32"/>
          <w:szCs w:val="32"/>
          <w:cs/>
        </w:rPr>
        <w:t>การแลกเปลี่ยนประสบการณ์และข้อมูลที่เกี่ยวข้อง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กับการป้องกัน การบำบัดรักษา ตลอดจนประเด็นที่เกี่ยวข้องกับสุขภาพ กฎหมาย และการบังคับใช้กฎหมายที่มีประสิทธิภาพ</w:t>
      </w:r>
    </w:p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ประเด็นอื่น ๆ ที่เป็นความกังวลร่วมกัน ซึ่งเป็นไปตามขอบเขตของความร่วมมือภายใต้บันทึกความเข้าใจแต่ละกรณี ซึ่งคู่ภาคีได้ตกลงร่วมกัน</w:t>
      </w:r>
    </w:p>
    <w:p w:rsidR="004E30A8" w:rsidRPr="000564E7" w:rsidRDefault="005E0B98" w:rsidP="00055A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บันทึกความเข้าใจอีกฉบับ (ถ้ามี) จะถูกยกร่างขึ้นต่อไป เพื่อการได้รับสิทธิประโยชน์ ภายใต้กฎหมายไทยที่เกี่ยวข้อง และที่จำเป็นสำหรับการปฏิบัติงานของ </w:t>
      </w:r>
      <w:r>
        <w:rPr>
          <w:rFonts w:ascii="TH SarabunPSK" w:hAnsi="TH SarabunPSK" w:cs="TH SarabunPSK"/>
          <w:sz w:val="32"/>
          <w:szCs w:val="32"/>
        </w:rPr>
        <w:t>CPS</w:t>
      </w:r>
      <w:r w:rsidR="004E30A8" w:rsidRPr="004E30A8">
        <w:rPr>
          <w:rFonts w:ascii="TH SarabunPSK" w:hAnsi="TH SarabunPSK" w:cs="TH SarabunPSK"/>
          <w:sz w:val="32"/>
          <w:szCs w:val="32"/>
          <w:cs/>
        </w:rPr>
        <w:tab/>
      </w:r>
      <w:r w:rsidR="004E30A8" w:rsidRPr="004E30A8">
        <w:rPr>
          <w:rFonts w:ascii="TH SarabunPSK" w:hAnsi="TH SarabunPSK" w:cs="TH SarabunPSK"/>
          <w:sz w:val="32"/>
          <w:szCs w:val="32"/>
          <w:cs/>
        </w:rPr>
        <w:tab/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4E30A8" w:rsidRPr="004E30A8" w:rsidTr="001A113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A8" w:rsidRPr="004E30A8" w:rsidRDefault="004E30A8" w:rsidP="004E30A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E0B98" w:rsidRDefault="005E0B98" w:rsidP="005E0B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0B98" w:rsidRPr="00A03D26" w:rsidRDefault="005B1593" w:rsidP="005E0B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2752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E0B98"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 </w:t>
      </w:r>
    </w:p>
    <w:p w:rsidR="00E934D0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3D26">
        <w:rPr>
          <w:rFonts w:ascii="TH SarabunPSK" w:hAnsi="TH SarabunPSK" w:cs="TH SarabunPSK" w:hint="cs"/>
          <w:sz w:val="32"/>
          <w:szCs w:val="32"/>
          <w:cs/>
        </w:rPr>
        <w:tab/>
      </w:r>
      <w:r w:rsidRPr="00A03D2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A03D26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นายวราพงษ์ เกียรตินิยมรุ่ง</w:t>
      </w:r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ผู้ตรวจราชการกรม กรมที่ดิน ให้ดำรงตำแหน่ง ที่ปรึกษาด้านวิศวกรรมสำรวจ (วิศวกรสำรวจทรงคุณวุฒิ) กรมที่ดิน กระทรวงมหาดไทย ตั้งแต่วันที่ 17 พฤศจิกายน 2560 ซึ่งเป็นวันที่มีคุณสมบัติครบถ้วนสมบูรณ์ ทั้งนี้ ตั้งแต่วันที่ทรง</w:t>
      </w:r>
    </w:p>
    <w:p w:rsidR="005E0B98" w:rsidRPr="00A03D26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03D26">
        <w:rPr>
          <w:rFonts w:ascii="TH SarabunPSK" w:hAnsi="TH SarabunPSK" w:cs="TH SarabunPSK" w:hint="cs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3D5D1B" w:rsidRDefault="003D5D1B" w:rsidP="003D5D1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7B92" w:rsidRPr="00552557" w:rsidRDefault="002752C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="002A7B92" w:rsidRPr="0055255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การแต่งตั้งข้าราชการให้ดำรงตำแหน่งรองเลขาธิการสภาความมั่นคงแห่งชาติ (สำนักงานสภาความมั่นคงแห่งชาติ)</w:t>
      </w:r>
    </w:p>
    <w:p w:rsidR="00B6589C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คณะรัฐมนตรีมีมติอนุมัติตามที่สำนักงานสภาความมั่นคงแห่งชาติเสนอแต่งตั้ง </w:t>
      </w:r>
      <w:r w:rsidRPr="005525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นายดนัย </w:t>
      </w:r>
      <w:r w:rsidR="00B658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552557">
        <w:rPr>
          <w:rFonts w:ascii="TH SarabunPSK" w:hAnsi="TH SarabunPSK" w:cs="TH SarabunPSK" w:hint="cs"/>
          <w:b/>
          <w:bCs/>
          <w:sz w:val="32"/>
          <w:szCs w:val="32"/>
          <w:cs/>
        </w:rPr>
        <w:t>มู่สา</w:t>
      </w: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ผู้ช่วยเลขาธิการสภาความมั่นคงแห่งชาติ ให้ดำรงตำแหน่ง รองเลขาธิการสภาความมั่นคงแห่งชาติ สำนักงานสภาความมั่นคงแห่งชาติ ตั้งแต่วันที่ทรงพระกรุณาโปรดเกล้าโปรดกระหม่อมแต่งตั้งเป็นต้นไป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เพื่อทดแทนตำแหน่งที่ว่าง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1491" w:rsidRDefault="00AE149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1491" w:rsidRDefault="00AE149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7B92" w:rsidRPr="00552557" w:rsidRDefault="002752C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</w:t>
      </w:r>
      <w:r w:rsidR="002A7B92" w:rsidRPr="0055255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การแต่งตั้งข้าราชการให้ดำรงตำแหน่งประเภทบริหารระดับสูง (กระทรวงศึกษาธิการ)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552557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นายพะโยม ชิณวงศ์</w:t>
      </w: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เลขาธิการคณะกรรมการส่งเสริมการศึกษาเอกชน สำนักงานคณะกรรมการส่งเสริมการศึกษาเอกชน ให้ดำรงตำแหน่ง ศึกษาธิการภาค สำนักงานศึกษาธิการภาค 1 (ปทุมธานี) สำนักงานปลัดกระทรวง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  <w:r w:rsidRPr="0055255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752C1" w:rsidRDefault="002752C1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7B92" w:rsidRPr="00552557" w:rsidRDefault="002752C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2A7B92" w:rsidRPr="005525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การแต่งตั้งประธานกรรมการและกรรมการผู้ทรงคุณวุฒิในคณะกรรมการนวัตกรรมแห่งชาติ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ประธานกรรมการและกรรมการผู้ทรงคุณวุฒิในคณะกรรมการนวัตกรรมแห่งชาติ แทนประธานกรรมการและกรรมการผู้ทรงคุณวุฒิเดิมที่ครบวาระการดำรงตำแหน่ง รวม 7 คน ดังนี้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นายวีระพงษ์ แพสุวรรณ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นายประวิทย์ ประกฤตศรี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>กรรมการผู้ทรงคุณวุฒิ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นายธนารักษ์ พงษ์เภตรา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นายสุภาพ อัจฉริยศรีพงศ์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 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5. นางสาวสิรี ชัยเสรี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>6. นายวิเชฐ ตันติวานิช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>7. นายปริญญ์ พานิชภักดิ์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="00D04992">
        <w:rPr>
          <w:rFonts w:ascii="TH SarabunPSK" w:hAnsi="TH SarabunPSK" w:cs="TH SarabunPSK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15 พฤษภาคม 2561 เป็นต้นไป 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7B92" w:rsidRPr="00552557" w:rsidRDefault="002752C1" w:rsidP="002A7B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="002A7B92" w:rsidRPr="0055255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การแต่งตั้งผู้รักษาราชการแทนรัฐมนตรีว่าการกระทรวงสาธารณสุข</w:t>
      </w: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2557">
        <w:rPr>
          <w:rFonts w:ascii="TH SarabunPSK" w:hAnsi="TH SarabunPSK" w:cs="TH SarabunPSK" w:hint="cs"/>
          <w:sz w:val="32"/>
          <w:szCs w:val="32"/>
          <w:cs/>
        </w:rPr>
        <w:tab/>
      </w:r>
      <w:r w:rsidRPr="0055255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คณะรัฐมนตรีมีมติอนุมัติเป็นหลักการมอบหมายให้รัฐมนตรีว่าการกระทรวงดิจิทัลเพื่อเศรษฐกิจและสังคม (นายพิเชฐ ดุรงคเวโรจน์) เป็นผู้รักษาราชการแทนรัฐมนตรีว่าการกระทรวงสาธารณสุข ในลำดับที่ 3 ในกรณีที่รัฐมนตรีว่าการกระทรวงสาธารณสุขไม่อาจปฏิบัติราชการได้ และไม่มีผู้ดำรงตำแหน่งรัฐมนตรีช่วยว่าการกระทรวงสาธารณสุข หรือมีแต่ไม่อาจปฏิบัติราชการได้ ตามที่กระทรวงสาธารณสุขเสนอ </w:t>
      </w:r>
    </w:p>
    <w:p w:rsidR="002752C1" w:rsidRDefault="002752C1" w:rsidP="002A7B92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2752C1" w:rsidRPr="002A7B92" w:rsidRDefault="002752C1" w:rsidP="002A7B92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2A7B92" w:rsidRPr="002A7B92" w:rsidRDefault="002A7B92" w:rsidP="002A7B92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2A7B92" w:rsidRPr="00552557" w:rsidRDefault="002A7B92" w:rsidP="002A7B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E0B98" w:rsidRPr="003D5D1B" w:rsidRDefault="005E0B98" w:rsidP="005E0B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30A8" w:rsidRPr="005E0B9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B1E90" w:rsidRDefault="004E30A8" w:rsidP="00055A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 w:hint="cs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ab/>
      </w:r>
    </w:p>
    <w:p w:rsidR="004E30A8" w:rsidRPr="002A7B92" w:rsidRDefault="004E30A8" w:rsidP="002A7B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</w:p>
    <w:sectPr w:rsidR="004E30A8" w:rsidRPr="002A7B92" w:rsidSect="00B74FE7">
      <w:headerReference w:type="default" r:id="rId8"/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D6" w:rsidRDefault="005649D6" w:rsidP="0051406D">
      <w:r>
        <w:separator/>
      </w:r>
    </w:p>
  </w:endnote>
  <w:endnote w:type="continuationSeparator" w:id="0">
    <w:p w:rsidR="005649D6" w:rsidRDefault="005649D6" w:rsidP="0051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D6" w:rsidRDefault="005649D6" w:rsidP="0051406D">
      <w:r>
        <w:separator/>
      </w:r>
    </w:p>
  </w:footnote>
  <w:footnote w:type="continuationSeparator" w:id="0">
    <w:p w:rsidR="005649D6" w:rsidRDefault="005649D6" w:rsidP="0051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941533"/>
      <w:docPartObj>
        <w:docPartGallery w:val="Page Numbers (Top of Page)"/>
        <w:docPartUnique/>
      </w:docPartObj>
    </w:sdtPr>
    <w:sdtEndPr/>
    <w:sdtContent>
      <w:p w:rsidR="0051406D" w:rsidRDefault="0051406D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649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06D" w:rsidRDefault="005140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F"/>
    <w:rsid w:val="00044BC6"/>
    <w:rsid w:val="000510A7"/>
    <w:rsid w:val="00055AEE"/>
    <w:rsid w:val="000564E7"/>
    <w:rsid w:val="000632EC"/>
    <w:rsid w:val="000D3D90"/>
    <w:rsid w:val="00101F10"/>
    <w:rsid w:val="00112BEE"/>
    <w:rsid w:val="001A1135"/>
    <w:rsid w:val="001C1B1A"/>
    <w:rsid w:val="002752C1"/>
    <w:rsid w:val="002A7B92"/>
    <w:rsid w:val="002C646F"/>
    <w:rsid w:val="002C6D4D"/>
    <w:rsid w:val="00317CF9"/>
    <w:rsid w:val="003D5D1B"/>
    <w:rsid w:val="003E6A50"/>
    <w:rsid w:val="00492F63"/>
    <w:rsid w:val="004A3AAF"/>
    <w:rsid w:val="004E30A8"/>
    <w:rsid w:val="004F74F5"/>
    <w:rsid w:val="00503403"/>
    <w:rsid w:val="0051406D"/>
    <w:rsid w:val="005261A2"/>
    <w:rsid w:val="005649D6"/>
    <w:rsid w:val="005710EC"/>
    <w:rsid w:val="00574D3A"/>
    <w:rsid w:val="005B1593"/>
    <w:rsid w:val="005D487E"/>
    <w:rsid w:val="005E0B98"/>
    <w:rsid w:val="005E3269"/>
    <w:rsid w:val="0062561B"/>
    <w:rsid w:val="006355FB"/>
    <w:rsid w:val="0065573D"/>
    <w:rsid w:val="00705E23"/>
    <w:rsid w:val="00784B03"/>
    <w:rsid w:val="007E0D04"/>
    <w:rsid w:val="007F15FD"/>
    <w:rsid w:val="00801F05"/>
    <w:rsid w:val="00864C57"/>
    <w:rsid w:val="008E6DBD"/>
    <w:rsid w:val="009C5F55"/>
    <w:rsid w:val="009E1872"/>
    <w:rsid w:val="00A05C03"/>
    <w:rsid w:val="00A80AC0"/>
    <w:rsid w:val="00A97358"/>
    <w:rsid w:val="00AB274F"/>
    <w:rsid w:val="00AE1491"/>
    <w:rsid w:val="00B6589C"/>
    <w:rsid w:val="00B74FE7"/>
    <w:rsid w:val="00B81E9D"/>
    <w:rsid w:val="00CB1E90"/>
    <w:rsid w:val="00CB4F66"/>
    <w:rsid w:val="00CC1003"/>
    <w:rsid w:val="00D00F8A"/>
    <w:rsid w:val="00D04992"/>
    <w:rsid w:val="00D52A89"/>
    <w:rsid w:val="00D578F6"/>
    <w:rsid w:val="00D867F7"/>
    <w:rsid w:val="00DC259E"/>
    <w:rsid w:val="00E57D92"/>
    <w:rsid w:val="00E738B7"/>
    <w:rsid w:val="00E82826"/>
    <w:rsid w:val="00E934D0"/>
    <w:rsid w:val="00EA5E09"/>
    <w:rsid w:val="00FD2C8F"/>
    <w:rsid w:val="00FE7CD6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C6A0"/>
  <w15:chartTrackingRefBased/>
  <w15:docId w15:val="{AC7BC606-8E70-409A-88E8-91F7AB8C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F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8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1"/>
    <w:uiPriority w:val="99"/>
    <w:qFormat/>
    <w:rsid w:val="00D578F6"/>
    <w:pPr>
      <w:jc w:val="center"/>
    </w:pPr>
    <w:rPr>
      <w:rFonts w:ascii="EucrosiaUPC" w:hAnsi="EucrosiaUPC" w:cs="Angsana New"/>
      <w:sz w:val="40"/>
      <w:szCs w:val="40"/>
    </w:rPr>
  </w:style>
  <w:style w:type="character" w:customStyle="1" w:styleId="TitleChar">
    <w:name w:val="Title Char"/>
    <w:basedOn w:val="DefaultParagraphFont"/>
    <w:uiPriority w:val="10"/>
    <w:rsid w:val="00D578F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ListParagraphChar">
    <w:name w:val="List Paragraph Char"/>
    <w:link w:val="ListParagraph"/>
    <w:uiPriority w:val="34"/>
    <w:locked/>
    <w:rsid w:val="00D578F6"/>
    <w:rPr>
      <w:rFonts w:ascii="Calibri" w:eastAsia="Calibri" w:hAnsi="Calibri" w:cs="Angsana New"/>
    </w:rPr>
  </w:style>
  <w:style w:type="paragraph" w:styleId="ListParagraph">
    <w:name w:val="List Paragraph"/>
    <w:basedOn w:val="Normal"/>
    <w:link w:val="ListParagraphChar"/>
    <w:uiPriority w:val="34"/>
    <w:qFormat/>
    <w:rsid w:val="00D578F6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TitleChar1">
    <w:name w:val="Title Char1"/>
    <w:link w:val="Title"/>
    <w:uiPriority w:val="99"/>
    <w:locked/>
    <w:rsid w:val="00D578F6"/>
    <w:rPr>
      <w:rFonts w:ascii="EucrosiaUPC" w:eastAsia="Cordia New" w:hAnsi="EucrosiaUPC" w:cs="Angsana New"/>
      <w:sz w:val="40"/>
      <w:szCs w:val="40"/>
    </w:rPr>
  </w:style>
  <w:style w:type="character" w:customStyle="1" w:styleId="apple-converted-space">
    <w:name w:val="apple-converted-space"/>
    <w:basedOn w:val="DefaultParagraphFont"/>
    <w:rsid w:val="00D578F6"/>
  </w:style>
  <w:style w:type="table" w:styleId="TableGrid">
    <w:name w:val="Table Grid"/>
    <w:basedOn w:val="TableNormal"/>
    <w:uiPriority w:val="39"/>
    <w:rsid w:val="00D578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F5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F55"/>
    <w:rPr>
      <w:rFonts w:ascii="Segoe UI" w:eastAsia="Cordia New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1406D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1406D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51406D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1406D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9DFA-2852-4DF2-95F6-8585F58F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4637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Phusadee Luengpichit</dc:creator>
  <cp:keywords/>
  <dc:description/>
  <cp:lastModifiedBy>Phusadee Luengpichit</cp:lastModifiedBy>
  <cp:revision>27</cp:revision>
  <cp:lastPrinted>2018-05-15T08:26:00Z</cp:lastPrinted>
  <dcterms:created xsi:type="dcterms:W3CDTF">2018-05-15T04:40:00Z</dcterms:created>
  <dcterms:modified xsi:type="dcterms:W3CDTF">2018-05-15T09:05:00Z</dcterms:modified>
</cp:coreProperties>
</file>