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36" w:rsidRPr="00CD1FE9" w:rsidRDefault="00CB7336" w:rsidP="00CB7336">
      <w:pPr>
        <w:pStyle w:val="Title"/>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t>
      </w:r>
      <w:r w:rsidRPr="00CD1FE9">
        <w:rPr>
          <w:rFonts w:ascii="TH SarabunPSK" w:hAnsi="TH SarabunPSK" w:cs="TH SarabunPSK"/>
          <w:sz w:val="32"/>
          <w:szCs w:val="32"/>
          <w:cs/>
        </w:rPr>
        <w:t>://</w:t>
      </w:r>
      <w:r w:rsidRPr="00CD1FE9">
        <w:rPr>
          <w:rFonts w:ascii="TH SarabunPSK" w:hAnsi="TH SarabunPSK" w:cs="TH SarabunPSK"/>
          <w:sz w:val="32"/>
          <w:szCs w:val="32"/>
        </w:rPr>
        <w:t>www</w:t>
      </w:r>
      <w:r w:rsidRPr="00CD1FE9">
        <w:rPr>
          <w:rFonts w:ascii="TH SarabunPSK" w:hAnsi="TH SarabunPSK" w:cs="TH SarabunPSK"/>
          <w:sz w:val="32"/>
          <w:szCs w:val="32"/>
          <w:cs/>
        </w:rPr>
        <w:t>.</w:t>
      </w:r>
      <w:proofErr w:type="spellStart"/>
      <w:r w:rsidRPr="00CD1FE9">
        <w:rPr>
          <w:rFonts w:ascii="TH SarabunPSK" w:hAnsi="TH SarabunPSK" w:cs="TH SarabunPSK"/>
          <w:sz w:val="32"/>
          <w:szCs w:val="32"/>
        </w:rPr>
        <w:t>thaigov</w:t>
      </w:r>
      <w:proofErr w:type="spellEnd"/>
      <w:r w:rsidRPr="00CD1FE9">
        <w:rPr>
          <w:rFonts w:ascii="TH SarabunPSK" w:hAnsi="TH SarabunPSK" w:cs="TH SarabunPSK"/>
          <w:sz w:val="32"/>
          <w:szCs w:val="32"/>
          <w:cs/>
        </w:rPr>
        <w:t>.</w:t>
      </w:r>
      <w:r w:rsidRPr="00CD1FE9">
        <w:rPr>
          <w:rFonts w:ascii="TH SarabunPSK" w:hAnsi="TH SarabunPSK" w:cs="TH SarabunPSK"/>
          <w:sz w:val="32"/>
          <w:szCs w:val="32"/>
        </w:rPr>
        <w:t>go</w:t>
      </w:r>
      <w:r w:rsidRPr="00CD1FE9">
        <w:rPr>
          <w:rFonts w:ascii="TH SarabunPSK" w:hAnsi="TH SarabunPSK" w:cs="TH SarabunPSK"/>
          <w:sz w:val="32"/>
          <w:szCs w:val="32"/>
          <w:cs/>
        </w:rPr>
        <w:t>.</w:t>
      </w:r>
      <w:proofErr w:type="spellStart"/>
      <w:r w:rsidRPr="00CD1FE9">
        <w:rPr>
          <w:rFonts w:ascii="TH SarabunPSK" w:hAnsi="TH SarabunPSK" w:cs="TH SarabunPSK"/>
          <w:sz w:val="32"/>
          <w:szCs w:val="32"/>
        </w:rPr>
        <w:t>th</w:t>
      </w:r>
      <w:proofErr w:type="spellEnd"/>
    </w:p>
    <w:p w:rsidR="00CB7336" w:rsidRPr="00CD1FE9" w:rsidRDefault="00CB7336" w:rsidP="00CB7336">
      <w:pPr>
        <w:pStyle w:val="Title"/>
        <w:spacing w:line="340" w:lineRule="exact"/>
        <w:jc w:val="thaiDistribute"/>
        <w:rPr>
          <w:rFonts w:ascii="TH SarabunPSK" w:hAnsi="TH SarabunPSK" w:cs="TH SarabunPSK"/>
          <w:sz w:val="32"/>
          <w:szCs w:val="32"/>
          <w:cs/>
        </w:rPr>
      </w:pPr>
    </w:p>
    <w:p w:rsidR="00BF0007" w:rsidRDefault="00CB7336" w:rsidP="008214E7">
      <w:pPr>
        <w:pStyle w:val="NormalWeb"/>
        <w:shd w:val="clear" w:color="auto" w:fill="FFFFFF"/>
        <w:spacing w:before="0" w:beforeAutospacing="0" w:after="0" w:afterAutospacing="0" w:line="340" w:lineRule="exact"/>
        <w:ind w:right="-35"/>
        <w:jc w:val="thaiDistribute"/>
        <w:rPr>
          <w:rFonts w:ascii="TH SarabunPSK" w:hAnsi="TH SarabunPSK" w:cs="TH SarabunPSK"/>
          <w:color w:val="000000"/>
          <w:sz w:val="32"/>
          <w:szCs w:val="32"/>
          <w:shd w:val="clear" w:color="auto" w:fill="FFFFFF"/>
          <w:lang w:bidi="th-TH"/>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r>
      <w:r w:rsidR="008214E7" w:rsidRPr="00286308">
        <w:rPr>
          <w:rFonts w:ascii="TH SarabunPSK" w:hAnsi="TH SarabunPSK" w:cs="TH SarabunPSK"/>
          <w:sz w:val="32"/>
          <w:szCs w:val="32"/>
          <w:cs/>
          <w:lang w:bidi="th-TH"/>
        </w:rPr>
        <w:t>วันนี้ (</w:t>
      </w:r>
      <w:r w:rsidR="008214E7">
        <w:rPr>
          <w:rFonts w:ascii="TH SarabunPSK" w:hAnsi="TH SarabunPSK" w:cs="TH SarabunPSK" w:hint="cs"/>
          <w:sz w:val="32"/>
          <w:szCs w:val="32"/>
          <w:cs/>
          <w:lang w:bidi="th-TH"/>
        </w:rPr>
        <w:t xml:space="preserve">6 มีนาคม </w:t>
      </w:r>
      <w:r w:rsidR="008214E7" w:rsidRPr="00286308">
        <w:rPr>
          <w:rFonts w:ascii="TH SarabunPSK" w:hAnsi="TH SarabunPSK" w:cs="TH SarabunPSK"/>
          <w:sz w:val="32"/>
          <w:szCs w:val="32"/>
          <w:cs/>
          <w:lang w:bidi="th-TH"/>
        </w:rPr>
        <w:t xml:space="preserve">2561) เวลา </w:t>
      </w:r>
      <w:r w:rsidR="00BF0007">
        <w:rPr>
          <w:rFonts w:ascii="TH SarabunPSK" w:hAnsi="TH SarabunPSK" w:cs="TH SarabunPSK"/>
          <w:sz w:val="32"/>
          <w:szCs w:val="32"/>
          <w:lang w:bidi="th-TH"/>
        </w:rPr>
        <w:t>10</w:t>
      </w:r>
      <w:r w:rsidR="00BF0007">
        <w:rPr>
          <w:rFonts w:ascii="TH SarabunPSK" w:hAnsi="TH SarabunPSK" w:cs="TH SarabunPSK"/>
          <w:sz w:val="32"/>
          <w:szCs w:val="32"/>
          <w:cs/>
          <w:lang w:bidi="th-TH"/>
        </w:rPr>
        <w:t>.</w:t>
      </w:r>
      <w:r w:rsidR="00BF0007">
        <w:rPr>
          <w:rFonts w:ascii="TH SarabunPSK" w:hAnsi="TH SarabunPSK" w:cs="TH SarabunPSK"/>
          <w:sz w:val="32"/>
          <w:szCs w:val="32"/>
          <w:lang w:bidi="th-TH"/>
        </w:rPr>
        <w:t>30</w:t>
      </w:r>
      <w:r w:rsidR="008214E7" w:rsidRPr="00286308">
        <w:rPr>
          <w:rFonts w:ascii="TH SarabunPSK" w:hAnsi="TH SarabunPSK" w:cs="TH SarabunPSK"/>
          <w:sz w:val="32"/>
          <w:szCs w:val="32"/>
          <w:cs/>
          <w:lang w:bidi="th-TH"/>
        </w:rPr>
        <w:t xml:space="preserve"> </w:t>
      </w:r>
      <w:r w:rsidR="008214E7" w:rsidRPr="00286308">
        <w:rPr>
          <w:rFonts w:ascii="TH SarabunPSK" w:hAnsi="TH SarabunPSK" w:cs="TH SarabunPSK"/>
          <w:sz w:val="32"/>
          <w:szCs w:val="32"/>
          <w:cs/>
          <w:lang w:bidi="th-TH"/>
        </w:rPr>
        <w:t>น</w:t>
      </w:r>
      <w:r w:rsidR="008214E7" w:rsidRPr="00286308">
        <w:rPr>
          <w:rFonts w:ascii="TH SarabunPSK" w:hAnsi="TH SarabunPSK" w:cs="TH SarabunPSK"/>
          <w:sz w:val="32"/>
          <w:szCs w:val="32"/>
          <w:rtl/>
          <w:cs/>
          <w:lang w:bidi="th-TH"/>
        </w:rPr>
        <w:t>.</w:t>
      </w:r>
      <w:r w:rsidR="00BF0007">
        <w:rPr>
          <w:rFonts w:ascii="TH SarabunPSK" w:hAnsi="TH SarabunPSK" w:cs="TH SarabunPSK" w:hint="cs"/>
          <w:color w:val="000000"/>
          <w:sz w:val="32"/>
          <w:szCs w:val="32"/>
          <w:shd w:val="clear" w:color="auto" w:fill="FFFFFF"/>
          <w:cs/>
          <w:lang w:bidi="th-TH"/>
        </w:rPr>
        <w:t xml:space="preserve"> </w:t>
      </w:r>
      <w:r w:rsidR="008214E7" w:rsidRPr="00286308">
        <w:rPr>
          <w:rFonts w:ascii="TH SarabunPSK" w:hAnsi="TH SarabunPSK" w:cs="TH SarabunPSK"/>
          <w:color w:val="000000"/>
          <w:sz w:val="32"/>
          <w:szCs w:val="32"/>
          <w:shd w:val="clear" w:color="auto" w:fill="FFFFFF"/>
          <w:cs/>
          <w:lang w:bidi="th-TH"/>
        </w:rPr>
        <w:t xml:space="preserve">ณ </w:t>
      </w:r>
      <w:r w:rsidR="00BF0007">
        <w:rPr>
          <w:rFonts w:ascii="TH SarabunPSK" w:hAnsi="TH SarabunPSK" w:cs="TH SarabunPSK" w:hint="cs"/>
          <w:color w:val="000000"/>
          <w:sz w:val="32"/>
          <w:szCs w:val="32"/>
          <w:shd w:val="clear" w:color="auto" w:fill="FFFFFF"/>
          <w:cs/>
          <w:lang w:bidi="th-TH"/>
        </w:rPr>
        <w:t>โรงแรมดุสิตธานี หัวหิน อำเภอชะอำ จังหวัดเพชรบุรี</w:t>
      </w:r>
    </w:p>
    <w:p w:rsidR="008214E7" w:rsidRPr="00286308" w:rsidRDefault="00BF0007" w:rsidP="008214E7">
      <w:pPr>
        <w:pStyle w:val="NormalWeb"/>
        <w:shd w:val="clear" w:color="auto" w:fill="FFFFFF"/>
        <w:spacing w:before="0" w:beforeAutospacing="0" w:after="0" w:afterAutospacing="0" w:line="340" w:lineRule="exact"/>
        <w:ind w:right="-35"/>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lang w:bidi="th-TH"/>
        </w:rPr>
        <w:t xml:space="preserve">พลเอก ประยุทธ์ </w:t>
      </w:r>
      <w:r w:rsidR="008214E7" w:rsidRPr="00286308">
        <w:rPr>
          <w:rFonts w:ascii="TH SarabunPSK" w:hAnsi="TH SarabunPSK" w:cs="TH SarabunPSK"/>
          <w:sz w:val="32"/>
          <w:szCs w:val="32"/>
          <w:shd w:val="clear" w:color="auto" w:fill="FFFFFF"/>
          <w:cs/>
          <w:lang w:bidi="th-TH"/>
        </w:rPr>
        <w:t xml:space="preserve">จันทร์โอชา นายกรัฐมนตรี </w:t>
      </w:r>
      <w:r w:rsidR="008214E7" w:rsidRPr="00286308">
        <w:rPr>
          <w:rFonts w:ascii="TH SarabunPSK" w:hAnsi="TH SarabunPSK" w:cs="TH SarabunPSK"/>
          <w:color w:val="000000"/>
          <w:sz w:val="32"/>
          <w:szCs w:val="32"/>
          <w:shd w:val="clear" w:color="auto" w:fill="FFFFFF"/>
          <w:cs/>
          <w:lang w:bidi="th-TH"/>
        </w:rPr>
        <w:t>เป็นประธานการประชุมคณะรัฐมนตรีอย่างเป็นทางการ</w:t>
      </w:r>
      <w:r>
        <w:rPr>
          <w:rFonts w:ascii="TH SarabunPSK" w:hAnsi="TH SarabunPSK" w:cs="TH SarabunPSK" w:hint="cs"/>
          <w:color w:val="000000"/>
          <w:sz w:val="32"/>
          <w:szCs w:val="32"/>
          <w:shd w:val="clear" w:color="auto" w:fill="FFFFFF"/>
          <w:cs/>
          <w:lang w:bidi="th-TH"/>
        </w:rPr>
        <w:t xml:space="preserve">                            </w:t>
      </w:r>
      <w:r w:rsidR="008214E7" w:rsidRPr="00286308">
        <w:rPr>
          <w:rFonts w:ascii="TH SarabunPSK" w:hAnsi="TH SarabunPSK" w:cs="TH SarabunPSK"/>
          <w:color w:val="000000"/>
          <w:sz w:val="32"/>
          <w:szCs w:val="32"/>
          <w:shd w:val="clear" w:color="auto" w:fill="FFFFFF"/>
          <w:cs/>
          <w:lang w:bidi="th-TH"/>
        </w:rPr>
        <w:t xml:space="preserve">นอกสถานที่ ครั้งที่ </w:t>
      </w:r>
      <w:r>
        <w:rPr>
          <w:rFonts w:ascii="TH SarabunPSK" w:hAnsi="TH SarabunPSK" w:cs="TH SarabunPSK"/>
          <w:color w:val="000000"/>
          <w:sz w:val="32"/>
          <w:szCs w:val="32"/>
          <w:shd w:val="clear" w:color="auto" w:fill="FFFFFF"/>
        </w:rPr>
        <w:t>2</w:t>
      </w:r>
      <w:r w:rsidR="008214E7" w:rsidRPr="00286308">
        <w:rPr>
          <w:rFonts w:ascii="TH SarabunPSK" w:hAnsi="TH SarabunPSK" w:cs="TH SarabunPSK"/>
          <w:color w:val="000000"/>
          <w:sz w:val="32"/>
          <w:szCs w:val="32"/>
          <w:shd w:val="clear" w:color="auto" w:fill="FFFFFF"/>
          <w:cs/>
          <w:lang w:bidi="th-TH"/>
        </w:rPr>
        <w:t>/</w:t>
      </w:r>
      <w:r w:rsidR="008214E7" w:rsidRPr="00286308">
        <w:rPr>
          <w:rFonts w:ascii="TH SarabunPSK" w:hAnsi="TH SarabunPSK" w:cs="TH SarabunPSK"/>
          <w:color w:val="000000"/>
          <w:sz w:val="32"/>
          <w:szCs w:val="32"/>
          <w:shd w:val="clear" w:color="auto" w:fill="FFFFFF"/>
        </w:rPr>
        <w:t xml:space="preserve">2561 </w:t>
      </w:r>
    </w:p>
    <w:p w:rsidR="007D684B" w:rsidRDefault="008214E7" w:rsidP="007D684B">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r w:rsidRPr="00CD1FE9">
        <w:rPr>
          <w:rFonts w:ascii="TH SarabunPSK" w:hAnsi="TH SarabunPSK" w:cs="Cambria Math"/>
          <w:sz w:val="32"/>
          <w:szCs w:val="32"/>
          <w:rtl/>
          <w:cs/>
        </w:rPr>
        <w:t>​</w:t>
      </w:r>
      <w:r w:rsidRPr="00CD1FE9">
        <w:rPr>
          <w:rFonts w:ascii="TH SarabunPSK" w:hAnsi="TH SarabunPSK" w:cs="TH SarabunPSK"/>
          <w:sz w:val="32"/>
          <w:szCs w:val="32"/>
          <w:rtl/>
          <w:cs/>
        </w:rPr>
        <w:tab/>
      </w:r>
      <w:r w:rsidRPr="00CD1FE9">
        <w:rPr>
          <w:rFonts w:ascii="TH SarabunPSK" w:hAnsi="TH SarabunPSK" w:cs="TH SarabunPSK"/>
          <w:sz w:val="32"/>
          <w:szCs w:val="32"/>
          <w:cs/>
          <w:lang w:bidi="th-TH"/>
        </w:rPr>
        <w:tab/>
      </w:r>
      <w:r w:rsidRPr="00CD1FE9">
        <w:rPr>
          <w:rFonts w:ascii="TH SarabunPSK" w:hAnsi="TH SarabunPSK" w:cs="TH SarabunPSK"/>
          <w:color w:val="000000"/>
          <w:sz w:val="32"/>
          <w:szCs w:val="32"/>
          <w:cs/>
          <w:lang w:bidi="th-TH"/>
        </w:rPr>
        <w:t xml:space="preserve">ภายหลังเสร็จสิ้นการประชุม </w:t>
      </w:r>
      <w:r w:rsidRPr="00CD1FE9">
        <w:rPr>
          <w:rFonts w:ascii="TH SarabunPSK" w:hAnsi="TH SarabunPSK" w:cs="TH SarabunPSK"/>
          <w:color w:val="000000"/>
          <w:sz w:val="32"/>
          <w:szCs w:val="32"/>
          <w:shd w:val="clear" w:color="auto" w:fill="FFFFFF"/>
          <w:cs/>
          <w:lang w:bidi="th-TH"/>
        </w:rPr>
        <w:t>พล</w:t>
      </w:r>
      <w:r>
        <w:rPr>
          <w:rFonts w:ascii="TH SarabunPSK" w:hAnsi="TH SarabunPSK" w:cs="TH SarabunPSK" w:hint="cs"/>
          <w:color w:val="000000"/>
          <w:sz w:val="32"/>
          <w:szCs w:val="32"/>
          <w:shd w:val="clear" w:color="auto" w:fill="FFFFFF"/>
          <w:cs/>
          <w:lang w:bidi="th-TH"/>
        </w:rPr>
        <w:t>โท</w:t>
      </w:r>
      <w:r w:rsidRPr="00CD1FE9">
        <w:rPr>
          <w:rFonts w:ascii="TH SarabunPSK" w:hAnsi="TH SarabunPSK" w:cs="TH SarabunPSK"/>
          <w:color w:val="000000"/>
          <w:sz w:val="32"/>
          <w:szCs w:val="32"/>
          <w:shd w:val="clear" w:color="auto" w:fill="FFFFFF"/>
          <w:cs/>
          <w:lang w:bidi="th-TH"/>
        </w:rPr>
        <w:t xml:space="preserve"> สรรเสริญ แก้วกำเนิด โฆษกประจำสำนักนายกรัฐมนตรี </w:t>
      </w:r>
      <w:r w:rsidR="005E21E0">
        <w:rPr>
          <w:rFonts w:ascii="TH SarabunPSK" w:hAnsi="TH SarabunPSK" w:cs="TH SarabunPSK" w:hint="cs"/>
          <w:color w:val="000000"/>
          <w:sz w:val="32"/>
          <w:szCs w:val="32"/>
          <w:shd w:val="clear" w:color="auto" w:fill="FFFFFF"/>
          <w:cs/>
          <w:lang w:bidi="th-TH"/>
        </w:rPr>
        <w:t xml:space="preserve">                  </w:t>
      </w:r>
      <w:r w:rsidR="00127BD1">
        <w:rPr>
          <w:rFonts w:ascii="TH SarabunPSK" w:hAnsi="TH SarabunPSK" w:cs="TH SarabunPSK" w:hint="cs"/>
          <w:color w:val="000000"/>
          <w:sz w:val="32"/>
          <w:szCs w:val="32"/>
          <w:cs/>
          <w:lang w:bidi="th-TH"/>
        </w:rPr>
        <w:t xml:space="preserve"> </w:t>
      </w:r>
      <w:r w:rsidR="009171D5" w:rsidRPr="009171D5">
        <w:rPr>
          <w:rFonts w:ascii="TH SarabunPSK" w:hAnsi="TH SarabunPSK" w:cs="TH SarabunPSK"/>
          <w:color w:val="000000"/>
          <w:sz w:val="32"/>
          <w:szCs w:val="32"/>
          <w:cs/>
          <w:lang w:bidi="th-TH"/>
        </w:rPr>
        <w:t>พร้อมด้วย</w:t>
      </w:r>
      <w:r w:rsidR="00127BD1">
        <w:rPr>
          <w:rFonts w:ascii="TH SarabunPSK" w:hAnsi="TH SarabunPSK" w:cs="TH SarabunPSK" w:hint="cs"/>
          <w:color w:val="000000"/>
          <w:sz w:val="32"/>
          <w:szCs w:val="32"/>
          <w:cs/>
          <w:lang w:bidi="th-TH"/>
        </w:rPr>
        <w:t xml:space="preserve">พันเอก อธิสิทธิ์ ไชยนุวัติ </w:t>
      </w:r>
      <w:r w:rsidR="009171D5">
        <w:rPr>
          <w:rFonts w:ascii="TH SarabunPSK" w:hAnsi="TH SarabunPSK" w:cs="TH SarabunPSK" w:hint="cs"/>
          <w:color w:val="000000"/>
          <w:sz w:val="32"/>
          <w:szCs w:val="32"/>
          <w:cs/>
          <w:lang w:bidi="th-TH"/>
        </w:rPr>
        <w:t xml:space="preserve">ผู้ช่วยโฆษกประจำสำนักนายกรัฐมนตรี </w:t>
      </w:r>
      <w:r>
        <w:rPr>
          <w:rFonts w:ascii="TH SarabunPSK" w:hAnsi="TH SarabunPSK" w:cs="TH SarabunPSK"/>
          <w:color w:val="000000"/>
          <w:sz w:val="32"/>
          <w:szCs w:val="32"/>
          <w:cs/>
          <w:lang w:bidi="th-TH"/>
        </w:rPr>
        <w:t>ได้</w:t>
      </w:r>
      <w:r w:rsidR="009171D5">
        <w:rPr>
          <w:rFonts w:ascii="TH SarabunPSK" w:hAnsi="TH SarabunPSK" w:cs="TH SarabunPSK" w:hint="cs"/>
          <w:color w:val="000000"/>
          <w:sz w:val="32"/>
          <w:szCs w:val="32"/>
          <w:cs/>
          <w:lang w:bidi="th-TH"/>
        </w:rPr>
        <w:t>ร่วม</w:t>
      </w:r>
      <w:r w:rsidRPr="00CD1FE9">
        <w:rPr>
          <w:rFonts w:ascii="TH SarabunPSK" w:hAnsi="TH SarabunPSK" w:cs="TH SarabunPSK"/>
          <w:color w:val="000000"/>
          <w:sz w:val="32"/>
          <w:szCs w:val="32"/>
          <w:cs/>
          <w:lang w:bidi="th-TH"/>
        </w:rPr>
        <w:t>แถลงผลการประชุมคณะรัฐมนตรี ซึ่งสรุปสาระสำคัญดังนี้</w:t>
      </w:r>
      <w:r w:rsidR="005E21E0">
        <w:rPr>
          <w:rFonts w:ascii="TH SarabunPSK" w:hAnsi="TH SarabunPSK" w:cs="TH SarabunPSK"/>
          <w:color w:val="000000"/>
          <w:sz w:val="32"/>
          <w:szCs w:val="32"/>
          <w:shd w:val="clear" w:color="auto" w:fill="FFFFFF"/>
          <w:cs/>
          <w:lang w:bidi="th-TH"/>
        </w:rPr>
        <w:t xml:space="preserve">  </w:t>
      </w:r>
    </w:p>
    <w:p w:rsidR="00451E52" w:rsidRPr="00451E52" w:rsidRDefault="00451E52" w:rsidP="007D684B">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cs/>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D684B" w:rsidRPr="00CD1FE9" w:rsidTr="00743A9A">
        <w:tc>
          <w:tcPr>
            <w:tcW w:w="9594" w:type="dxa"/>
          </w:tcPr>
          <w:p w:rsidR="007D684B" w:rsidRPr="00CD1FE9" w:rsidRDefault="007D684B" w:rsidP="00743A9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7D684B" w:rsidRDefault="007D684B" w:rsidP="007D684B">
      <w:pPr>
        <w:shd w:val="clear" w:color="auto" w:fill="FFFFFF"/>
        <w:spacing w:line="340" w:lineRule="exact"/>
        <w:jc w:val="thaiDistribute"/>
        <w:rPr>
          <w:rFonts w:ascii="TH SarabunPSK" w:eastAsia="Times New Roman" w:hAnsi="TH SarabunPSK" w:cs="TH SarabunPSK"/>
          <w:b/>
          <w:bCs/>
          <w:color w:val="222222"/>
          <w:sz w:val="32"/>
          <w:szCs w:val="32"/>
        </w:rPr>
      </w:pPr>
    </w:p>
    <w:p w:rsidR="00DE4581" w:rsidRDefault="00451E52" w:rsidP="00DE4581">
      <w:pPr>
        <w:shd w:val="clear" w:color="auto" w:fill="FFFFFF"/>
        <w:spacing w:line="340" w:lineRule="exact"/>
        <w:jc w:val="thaiDistribute"/>
        <w:rPr>
          <w:rFonts w:ascii="TH SarabunPSK" w:eastAsia="Times New Roman" w:hAnsi="TH SarabunPSK" w:cs="TH SarabunPSK"/>
          <w:color w:val="222222"/>
          <w:sz w:val="32"/>
          <w:szCs w:val="32"/>
        </w:rPr>
      </w:pPr>
      <w:r>
        <w:rPr>
          <w:rFonts w:ascii="TH SarabunPSK" w:eastAsia="Times New Roman" w:hAnsi="TH SarabunPSK" w:cs="TH SarabunPSK"/>
          <w:b/>
          <w:bCs/>
          <w:color w:val="222222"/>
          <w:sz w:val="32"/>
          <w:szCs w:val="32"/>
          <w:cs/>
        </w:rPr>
        <w:tab/>
      </w:r>
      <w:r>
        <w:rPr>
          <w:rFonts w:ascii="TH SarabunPSK" w:eastAsia="Times New Roman" w:hAnsi="TH SarabunPSK" w:cs="TH SarabunPSK"/>
          <w:b/>
          <w:bCs/>
          <w:color w:val="222222"/>
          <w:sz w:val="32"/>
          <w:szCs w:val="32"/>
          <w:cs/>
        </w:rPr>
        <w:tab/>
      </w:r>
      <w:r w:rsidRPr="00451E52">
        <w:rPr>
          <w:rFonts w:ascii="TH SarabunPSK" w:eastAsia="Times New Roman" w:hAnsi="TH SarabunPSK" w:cs="TH SarabunPSK" w:hint="cs"/>
          <w:color w:val="222222"/>
          <w:sz w:val="32"/>
          <w:szCs w:val="32"/>
          <w:cs/>
        </w:rPr>
        <w:t xml:space="preserve">1. </w:t>
      </w:r>
      <w:r>
        <w:rPr>
          <w:rFonts w:ascii="TH SarabunPSK" w:eastAsia="Times New Roman" w:hAnsi="TH SarabunPSK" w:cs="TH SarabunPSK"/>
          <w:color w:val="222222"/>
          <w:sz w:val="32"/>
          <w:szCs w:val="32"/>
          <w:cs/>
        </w:rPr>
        <w:tab/>
      </w:r>
      <w:r w:rsidR="007D684B" w:rsidRPr="00B94CEA">
        <w:rPr>
          <w:rFonts w:ascii="TH SarabunPSK" w:eastAsia="Times New Roman" w:hAnsi="TH SarabunPSK" w:cs="TH SarabunPSK"/>
          <w:color w:val="222222"/>
          <w:sz w:val="32"/>
          <w:szCs w:val="32"/>
          <w:cs/>
        </w:rPr>
        <w:t>เรื่อง</w:t>
      </w:r>
      <w:r>
        <w:rPr>
          <w:rFonts w:ascii="TH SarabunPSK" w:eastAsia="Times New Roman" w:hAnsi="TH SarabunPSK" w:cs="TH SarabunPSK"/>
          <w:color w:val="222222"/>
          <w:sz w:val="32"/>
          <w:szCs w:val="32"/>
          <w:cs/>
        </w:rPr>
        <w:tab/>
      </w:r>
      <w:r w:rsidR="007D684B" w:rsidRPr="00B94CEA">
        <w:rPr>
          <w:rFonts w:ascii="TH SarabunPSK" w:eastAsia="Times New Roman" w:hAnsi="TH SarabunPSK" w:cs="TH SarabunPSK"/>
          <w:color w:val="222222"/>
          <w:sz w:val="32"/>
          <w:szCs w:val="32"/>
          <w:cs/>
        </w:rPr>
        <w:t>การแก้ไขหรือปรับปรุงกฎหมายว่าด้วยการบริหารจัดการการทำงาน</w:t>
      </w:r>
    </w:p>
    <w:p w:rsidR="007D684B" w:rsidRDefault="00DE4581" w:rsidP="00DE4581">
      <w:pPr>
        <w:shd w:val="clear" w:color="auto" w:fill="FFFFFF"/>
        <w:spacing w:line="340" w:lineRule="exact"/>
        <w:jc w:val="thaiDistribute"/>
        <w:rPr>
          <w:rFonts w:ascii="TH SarabunPSK" w:eastAsia="Times New Roman" w:hAnsi="TH SarabunPSK" w:cs="TH SarabunPSK"/>
          <w:color w:val="222222"/>
          <w:sz w:val="32"/>
          <w:szCs w:val="32"/>
        </w:rPr>
      </w:pPr>
      <w:r>
        <w:rPr>
          <w:rFonts w:ascii="TH SarabunPSK" w:eastAsia="Times New Roman" w:hAnsi="TH SarabunPSK" w:cs="TH SarabunPSK"/>
          <w:color w:val="222222"/>
          <w:sz w:val="32"/>
          <w:szCs w:val="32"/>
          <w:cs/>
        </w:rPr>
        <w:tab/>
      </w:r>
      <w:r>
        <w:rPr>
          <w:rFonts w:ascii="TH SarabunPSK" w:eastAsia="Times New Roman" w:hAnsi="TH SarabunPSK" w:cs="TH SarabunPSK"/>
          <w:color w:val="222222"/>
          <w:sz w:val="32"/>
          <w:szCs w:val="32"/>
          <w:cs/>
        </w:rPr>
        <w:tab/>
      </w:r>
      <w:r>
        <w:rPr>
          <w:rFonts w:ascii="TH SarabunPSK" w:eastAsia="Times New Roman" w:hAnsi="TH SarabunPSK" w:cs="TH SarabunPSK"/>
          <w:color w:val="222222"/>
          <w:sz w:val="32"/>
          <w:szCs w:val="32"/>
          <w:cs/>
        </w:rPr>
        <w:tab/>
      </w:r>
      <w:r>
        <w:rPr>
          <w:rFonts w:ascii="TH SarabunPSK" w:eastAsia="Times New Roman" w:hAnsi="TH SarabunPSK" w:cs="TH SarabunPSK"/>
          <w:color w:val="222222"/>
          <w:sz w:val="32"/>
          <w:szCs w:val="32"/>
          <w:cs/>
        </w:rPr>
        <w:tab/>
      </w:r>
      <w:r w:rsidR="007D684B" w:rsidRPr="00B94CEA">
        <w:rPr>
          <w:rFonts w:ascii="TH SarabunPSK" w:eastAsia="Times New Roman" w:hAnsi="TH SarabunPSK" w:cs="TH SarabunPSK"/>
          <w:color w:val="222222"/>
          <w:sz w:val="32"/>
          <w:szCs w:val="32"/>
          <w:cs/>
        </w:rPr>
        <w:t>ของคนต่างด้าว</w:t>
      </w:r>
    </w:p>
    <w:p w:rsidR="0016716B" w:rsidRPr="0016716B" w:rsidRDefault="0016716B" w:rsidP="0016716B">
      <w:pPr>
        <w:shd w:val="clear" w:color="auto" w:fill="FFFFFF"/>
        <w:spacing w:line="340" w:lineRule="exact"/>
        <w:jc w:val="thaiDistribute"/>
        <w:rPr>
          <w:rFonts w:ascii="TH SarabunPSK" w:eastAsia="Times New Roman" w:hAnsi="TH SarabunPSK" w:cs="TH SarabunPSK"/>
          <w:color w:val="222222"/>
          <w:sz w:val="32"/>
          <w:szCs w:val="32"/>
        </w:rPr>
      </w:pPr>
      <w:r>
        <w:rPr>
          <w:rFonts w:ascii="TH SarabunPSK" w:eastAsia="Times New Roman" w:hAnsi="TH SarabunPSK" w:cs="TH SarabunPSK"/>
          <w:color w:val="222222"/>
          <w:sz w:val="32"/>
          <w:szCs w:val="32"/>
        </w:rPr>
        <w:tab/>
      </w:r>
      <w:r>
        <w:rPr>
          <w:rFonts w:ascii="TH SarabunPSK" w:eastAsia="Times New Roman" w:hAnsi="TH SarabunPSK" w:cs="TH SarabunPSK"/>
          <w:color w:val="222222"/>
          <w:sz w:val="32"/>
          <w:szCs w:val="32"/>
        </w:rPr>
        <w:tab/>
        <w:t>2</w:t>
      </w:r>
      <w:r>
        <w:rPr>
          <w:rFonts w:ascii="TH SarabunPSK" w:eastAsia="Times New Roman" w:hAnsi="TH SarabunPSK" w:cs="TH SarabunPSK"/>
          <w:color w:val="222222"/>
          <w:sz w:val="32"/>
          <w:szCs w:val="32"/>
          <w:cs/>
        </w:rPr>
        <w:t>.</w:t>
      </w:r>
      <w:r w:rsidRPr="0016716B">
        <w:rPr>
          <w:rFonts w:ascii="TH SarabunPSK" w:eastAsia="Times New Roman" w:hAnsi="TH SarabunPSK" w:cs="TH SarabunPSK"/>
          <w:color w:val="222222"/>
          <w:sz w:val="32"/>
          <w:szCs w:val="32"/>
        </w:rPr>
        <w:tab/>
      </w:r>
      <w:r w:rsidRPr="0016716B">
        <w:rPr>
          <w:rFonts w:ascii="TH SarabunPSK" w:eastAsia="Times New Roman" w:hAnsi="TH SarabunPSK" w:cs="TH SarabunPSK"/>
          <w:color w:val="222222"/>
          <w:sz w:val="32"/>
          <w:szCs w:val="32"/>
          <w:cs/>
        </w:rPr>
        <w:t xml:space="preserve">เรื่อง </w:t>
      </w:r>
      <w:r w:rsidRPr="0016716B">
        <w:rPr>
          <w:rFonts w:ascii="TH SarabunPSK" w:eastAsia="Times New Roman" w:hAnsi="TH SarabunPSK" w:cs="TH SarabunPSK"/>
          <w:color w:val="222222"/>
          <w:sz w:val="32"/>
          <w:szCs w:val="32"/>
          <w:cs/>
        </w:rPr>
        <w:tab/>
        <w:t>ร่างพระราชกฤษฎีกาออกตามความในประมวลรัษฎากร ว่าด้วยการยกเว้น</w:t>
      </w:r>
      <w:r w:rsidRPr="0016716B">
        <w:rPr>
          <w:rFonts w:ascii="TH SarabunPSK" w:eastAsia="Times New Roman" w:hAnsi="TH SarabunPSK" w:cs="TH SarabunPSK"/>
          <w:color w:val="222222"/>
          <w:sz w:val="32"/>
          <w:szCs w:val="32"/>
          <w:cs/>
        </w:rPr>
        <w:tab/>
      </w:r>
      <w:r w:rsidRPr="0016716B">
        <w:rPr>
          <w:rFonts w:ascii="TH SarabunPSK" w:eastAsia="Times New Roman" w:hAnsi="TH SarabunPSK" w:cs="TH SarabunPSK"/>
          <w:color w:val="222222"/>
          <w:sz w:val="32"/>
          <w:szCs w:val="32"/>
          <w:cs/>
        </w:rPr>
        <w:tab/>
      </w:r>
      <w:r w:rsidRPr="0016716B">
        <w:rPr>
          <w:rFonts w:ascii="TH SarabunPSK" w:eastAsia="Times New Roman" w:hAnsi="TH SarabunPSK" w:cs="TH SarabunPSK"/>
          <w:color w:val="222222"/>
          <w:sz w:val="32"/>
          <w:szCs w:val="32"/>
          <w:cs/>
        </w:rPr>
        <w:tab/>
      </w:r>
      <w:r w:rsidRPr="0016716B">
        <w:rPr>
          <w:rFonts w:ascii="TH SarabunPSK" w:eastAsia="Times New Roman" w:hAnsi="TH SarabunPSK" w:cs="TH SarabunPSK"/>
          <w:color w:val="222222"/>
          <w:sz w:val="32"/>
          <w:szCs w:val="32"/>
          <w:cs/>
        </w:rPr>
        <w:tab/>
      </w:r>
      <w:r w:rsidRPr="0016716B">
        <w:rPr>
          <w:rFonts w:ascii="TH SarabunPSK" w:eastAsia="Times New Roman" w:hAnsi="TH SarabunPSK" w:cs="TH SarabunPSK"/>
          <w:color w:val="222222"/>
          <w:sz w:val="32"/>
          <w:szCs w:val="32"/>
          <w:cs/>
        </w:rPr>
        <w:tab/>
        <w:t>รัษฎากร (ฉบับที่</w:t>
      </w:r>
      <w:proofErr w:type="gramStart"/>
      <w:r w:rsidRPr="0016716B">
        <w:rPr>
          <w:rFonts w:ascii="TH SarabunPSK" w:eastAsia="Times New Roman" w:hAnsi="TH SarabunPSK" w:cs="TH SarabunPSK"/>
          <w:color w:val="222222"/>
          <w:sz w:val="32"/>
          <w:szCs w:val="32"/>
          <w:cs/>
        </w:rPr>
        <w:t xml:space="preserve"> ..</w:t>
      </w:r>
      <w:proofErr w:type="gramEnd"/>
      <w:r w:rsidRPr="0016716B">
        <w:rPr>
          <w:rFonts w:ascii="TH SarabunPSK" w:eastAsia="Times New Roman" w:hAnsi="TH SarabunPSK" w:cs="TH SarabunPSK"/>
          <w:color w:val="222222"/>
          <w:sz w:val="32"/>
          <w:szCs w:val="32"/>
          <w:cs/>
        </w:rPr>
        <w:t>) พ.ศ. .... (มาตรการภาษีเพื่อสนับสนุนการพัฒนา</w:t>
      </w:r>
    </w:p>
    <w:p w:rsidR="0016716B" w:rsidRPr="0016716B" w:rsidRDefault="0016716B" w:rsidP="0016716B">
      <w:pPr>
        <w:shd w:val="clear" w:color="auto" w:fill="FFFFFF"/>
        <w:spacing w:line="340" w:lineRule="exact"/>
        <w:jc w:val="thaiDistribute"/>
        <w:rPr>
          <w:rFonts w:ascii="TH SarabunPSK" w:eastAsia="Times New Roman" w:hAnsi="TH SarabunPSK" w:cs="TH SarabunPSK"/>
          <w:color w:val="222222"/>
          <w:sz w:val="32"/>
          <w:szCs w:val="32"/>
        </w:rPr>
      </w:pPr>
      <w:r w:rsidRPr="0016716B">
        <w:rPr>
          <w:rFonts w:ascii="TH SarabunPSK" w:eastAsia="Times New Roman" w:hAnsi="TH SarabunPSK" w:cs="TH SarabunPSK"/>
          <w:color w:val="222222"/>
          <w:sz w:val="32"/>
          <w:szCs w:val="32"/>
        </w:rPr>
        <w:tab/>
      </w:r>
      <w:r w:rsidRPr="0016716B">
        <w:rPr>
          <w:rFonts w:ascii="TH SarabunPSK" w:eastAsia="Times New Roman" w:hAnsi="TH SarabunPSK" w:cs="TH SarabunPSK"/>
          <w:color w:val="222222"/>
          <w:sz w:val="32"/>
          <w:szCs w:val="32"/>
        </w:rPr>
        <w:tab/>
      </w:r>
      <w:r w:rsidRPr="0016716B">
        <w:rPr>
          <w:rFonts w:ascii="TH SarabunPSK" w:eastAsia="Times New Roman" w:hAnsi="TH SarabunPSK" w:cs="TH SarabunPSK"/>
          <w:color w:val="222222"/>
          <w:sz w:val="32"/>
          <w:szCs w:val="32"/>
        </w:rPr>
        <w:tab/>
      </w:r>
      <w:r w:rsidRPr="0016716B">
        <w:rPr>
          <w:rFonts w:ascii="TH SarabunPSK" w:eastAsia="Times New Roman" w:hAnsi="TH SarabunPSK" w:cs="TH SarabunPSK"/>
          <w:color w:val="222222"/>
          <w:sz w:val="32"/>
          <w:szCs w:val="32"/>
        </w:rPr>
        <w:tab/>
      </w:r>
      <w:r w:rsidRPr="0016716B">
        <w:rPr>
          <w:rFonts w:ascii="TH SarabunPSK" w:eastAsia="Times New Roman" w:hAnsi="TH SarabunPSK" w:cs="TH SarabunPSK"/>
          <w:color w:val="222222"/>
          <w:sz w:val="32"/>
          <w:szCs w:val="32"/>
          <w:cs/>
        </w:rPr>
        <w:t xml:space="preserve">ผู้มีบัตรสวัสดิการแห่งรัฐ) </w:t>
      </w:r>
    </w:p>
    <w:p w:rsidR="007D684B" w:rsidRPr="00451E52" w:rsidRDefault="007D684B" w:rsidP="00451E52">
      <w:pPr>
        <w:shd w:val="clear" w:color="auto" w:fill="FFFFFF"/>
        <w:spacing w:line="340" w:lineRule="exact"/>
        <w:jc w:val="thaiDistribute"/>
        <w:rPr>
          <w:rFonts w:ascii="Calibri" w:eastAsia="Times New Roman" w:hAnsi="Calibri" w:cs="Arial"/>
          <w:color w:val="222222"/>
          <w:szCs w:val="22"/>
        </w:rPr>
      </w:pPr>
      <w:r w:rsidRPr="00B94CEA">
        <w:rPr>
          <w:rFonts w:ascii="TH SarabunPSK" w:eastAsia="Times New Roman" w:hAnsi="TH SarabunPSK" w:cs="TH SarabunPSK"/>
          <w:color w:val="222222"/>
          <w:sz w:val="32"/>
          <w:szCs w:val="32"/>
        </w:rPr>
        <w:t>                  </w:t>
      </w:r>
      <w:r>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D684B" w:rsidRPr="00CD1FE9" w:rsidTr="00743A9A">
        <w:tc>
          <w:tcPr>
            <w:tcW w:w="9820" w:type="dxa"/>
          </w:tcPr>
          <w:p w:rsidR="007D684B" w:rsidRPr="00CD1FE9" w:rsidRDefault="007D684B" w:rsidP="00743A9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7D684B" w:rsidRDefault="007D684B" w:rsidP="007D684B">
      <w:pPr>
        <w:spacing w:line="340" w:lineRule="exact"/>
        <w:jc w:val="thaiDistribute"/>
        <w:rPr>
          <w:rFonts w:ascii="TH SarabunPSK" w:hAnsi="TH SarabunPSK" w:cs="TH SarabunPSK"/>
          <w:sz w:val="32"/>
          <w:szCs w:val="32"/>
        </w:rPr>
      </w:pPr>
    </w:p>
    <w:p w:rsidR="007D684B" w:rsidRPr="00451E52" w:rsidRDefault="00451E52" w:rsidP="007D684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16716B">
        <w:rPr>
          <w:rFonts w:ascii="TH SarabunPSK" w:hAnsi="TH SarabunPSK" w:cs="TH SarabunPSK" w:hint="cs"/>
          <w:sz w:val="32"/>
          <w:szCs w:val="32"/>
          <w:cs/>
        </w:rPr>
        <w:t>3</w:t>
      </w:r>
      <w:r>
        <w:rPr>
          <w:rFonts w:ascii="TH SarabunPSK" w:hAnsi="TH SarabunPSK" w:cs="TH SarabunPSK" w:hint="cs"/>
          <w:sz w:val="32"/>
          <w:szCs w:val="32"/>
          <w:cs/>
        </w:rPr>
        <w:t xml:space="preserve">. </w:t>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เรื่อง </w:t>
      </w:r>
      <w:r>
        <w:rPr>
          <w:rFonts w:ascii="TH SarabunPSK" w:hAnsi="TH SarabunPSK" w:cs="TH SarabunPSK"/>
          <w:sz w:val="32"/>
          <w:szCs w:val="32"/>
          <w:cs/>
        </w:rPr>
        <w:tab/>
      </w:r>
      <w:r w:rsidR="007D684B" w:rsidRPr="00451E52">
        <w:rPr>
          <w:rFonts w:ascii="TH SarabunPSK" w:hAnsi="TH SarabunPSK" w:cs="TH SarabunPSK" w:hint="cs"/>
          <w:sz w:val="32"/>
          <w:szCs w:val="32"/>
          <w:cs/>
        </w:rPr>
        <w:t>ขอขยายระยะเวลาการเบิกจ่ายสินเชื่อ “โครงการสินเชื่อดอกเบี้ยต่ำ</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D684B" w:rsidRPr="00451E52">
        <w:rPr>
          <w:rFonts w:ascii="TH SarabunPSK" w:hAnsi="TH SarabunPSK" w:cs="TH SarabunPSK" w:hint="cs"/>
          <w:sz w:val="32"/>
          <w:szCs w:val="32"/>
          <w:cs/>
        </w:rPr>
        <w:t>เพื่อปรับเปลี่ยนเครื่องจักรและเพิ่มประสิทธิภาพการผลิต สำหรับผู้ประกอบ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D684B" w:rsidRPr="00451E52">
        <w:rPr>
          <w:rFonts w:ascii="TH SarabunPSK" w:hAnsi="TH SarabunPSK" w:cs="TH SarabunPSK" w:hint="cs"/>
          <w:sz w:val="32"/>
          <w:szCs w:val="32"/>
          <w:cs/>
        </w:rPr>
        <w:t>กิจการวิสาหกิจขนาดกลางและขนาดย่อม (</w:t>
      </w:r>
      <w:r w:rsidR="007D684B" w:rsidRPr="00451E52">
        <w:rPr>
          <w:rFonts w:ascii="TH SarabunPSK" w:hAnsi="TH SarabunPSK" w:cs="TH SarabunPSK"/>
          <w:sz w:val="32"/>
          <w:szCs w:val="32"/>
        </w:rPr>
        <w:t>SMEs</w:t>
      </w:r>
      <w:r w:rsidR="007D684B" w:rsidRPr="00451E52">
        <w:rPr>
          <w:rFonts w:ascii="TH SarabunPSK" w:hAnsi="TH SarabunPSK" w:cs="TH SarabunPSK"/>
          <w:sz w:val="32"/>
          <w:szCs w:val="32"/>
          <w:cs/>
        </w:rPr>
        <w:t>)</w:t>
      </w:r>
    </w:p>
    <w:p w:rsidR="007D684B" w:rsidRPr="00451E52" w:rsidRDefault="007D684B" w:rsidP="007D684B">
      <w:pPr>
        <w:spacing w:line="340" w:lineRule="exact"/>
        <w:jc w:val="thaiDistribute"/>
        <w:rPr>
          <w:rFonts w:ascii="TH SarabunPSK" w:hAnsi="TH SarabunPSK" w:cs="TH SarabunPSK"/>
          <w:sz w:val="32"/>
          <w:szCs w:val="32"/>
        </w:rPr>
      </w:pPr>
      <w:r w:rsidRPr="00451E52">
        <w:rPr>
          <w:rFonts w:ascii="TH SarabunPSK" w:hAnsi="TH SarabunPSK" w:cs="TH SarabunPSK"/>
          <w:sz w:val="32"/>
          <w:szCs w:val="32"/>
          <w:cs/>
        </w:rPr>
        <w:tab/>
      </w:r>
      <w:r w:rsidRPr="00451E52">
        <w:rPr>
          <w:rFonts w:ascii="TH SarabunPSK" w:hAnsi="TH SarabunPSK" w:cs="TH SarabunPSK" w:hint="cs"/>
          <w:sz w:val="32"/>
          <w:szCs w:val="32"/>
          <w:cs/>
        </w:rPr>
        <w:tab/>
      </w:r>
      <w:r w:rsidR="0016716B">
        <w:rPr>
          <w:rFonts w:ascii="TH SarabunPSK" w:hAnsi="TH SarabunPSK" w:cs="TH SarabunPSK" w:hint="cs"/>
          <w:sz w:val="32"/>
          <w:szCs w:val="32"/>
          <w:cs/>
        </w:rPr>
        <w:t>4</w:t>
      </w:r>
      <w:r w:rsidR="00451E52">
        <w:rPr>
          <w:rFonts w:ascii="TH SarabunPSK" w:hAnsi="TH SarabunPSK" w:cs="TH SarabunPSK" w:hint="cs"/>
          <w:sz w:val="32"/>
          <w:szCs w:val="32"/>
          <w:cs/>
        </w:rPr>
        <w:t xml:space="preserve">. </w:t>
      </w:r>
      <w:r w:rsidR="00451E52">
        <w:rPr>
          <w:rFonts w:ascii="TH SarabunPSK" w:hAnsi="TH SarabunPSK" w:cs="TH SarabunPSK"/>
          <w:sz w:val="32"/>
          <w:szCs w:val="32"/>
          <w:cs/>
        </w:rPr>
        <w:tab/>
      </w:r>
      <w:r w:rsidRPr="00451E52">
        <w:rPr>
          <w:rFonts w:ascii="TH SarabunPSK" w:hAnsi="TH SarabunPSK" w:cs="TH SarabunPSK" w:hint="cs"/>
          <w:sz w:val="32"/>
          <w:szCs w:val="32"/>
          <w:cs/>
        </w:rPr>
        <w:t xml:space="preserve">เรื่อง </w:t>
      </w:r>
      <w:r w:rsidR="00451E52">
        <w:rPr>
          <w:rFonts w:ascii="TH SarabunPSK" w:hAnsi="TH SarabunPSK" w:cs="TH SarabunPSK"/>
          <w:sz w:val="32"/>
          <w:szCs w:val="32"/>
          <w:cs/>
        </w:rPr>
        <w:tab/>
      </w:r>
      <w:r w:rsidRPr="00451E52">
        <w:rPr>
          <w:rFonts w:ascii="TH SarabunPSK" w:hAnsi="TH SarabunPSK" w:cs="TH SarabunPSK" w:hint="cs"/>
          <w:sz w:val="32"/>
          <w:szCs w:val="32"/>
          <w:cs/>
        </w:rPr>
        <w:t xml:space="preserve">การขยายผลธนาคารปูม้า เพื่อ </w:t>
      </w:r>
      <w:r w:rsidRPr="00451E52">
        <w:rPr>
          <w:rFonts w:ascii="TH SarabunPSK" w:hAnsi="TH SarabunPSK" w:cs="TH SarabunPSK"/>
          <w:sz w:val="32"/>
          <w:szCs w:val="32"/>
          <w:cs/>
        </w:rPr>
        <w:t>“</w:t>
      </w:r>
      <w:r w:rsidRPr="00451E52">
        <w:rPr>
          <w:rFonts w:ascii="TH SarabunPSK" w:hAnsi="TH SarabunPSK" w:cs="TH SarabunPSK" w:hint="cs"/>
          <w:sz w:val="32"/>
          <w:szCs w:val="32"/>
          <w:cs/>
        </w:rPr>
        <w:t>คืนปูม้าสู่ทะเลไทย</w:t>
      </w:r>
      <w:r w:rsidRPr="00451E52">
        <w:rPr>
          <w:rFonts w:ascii="TH SarabunPSK" w:hAnsi="TH SarabunPSK" w:cs="TH SarabunPSK"/>
          <w:sz w:val="32"/>
          <w:szCs w:val="32"/>
          <w:cs/>
        </w:rPr>
        <w:t>”</w:t>
      </w:r>
    </w:p>
    <w:p w:rsidR="00451E52" w:rsidRDefault="007D684B" w:rsidP="007D684B">
      <w:pPr>
        <w:spacing w:line="340" w:lineRule="exact"/>
        <w:jc w:val="thaiDistribute"/>
        <w:rPr>
          <w:rFonts w:ascii="TH SarabunPSK" w:hAnsi="TH SarabunPSK" w:cs="TH SarabunPSK"/>
          <w:sz w:val="32"/>
          <w:szCs w:val="32"/>
        </w:rPr>
      </w:pPr>
      <w:r w:rsidRPr="00451E52">
        <w:rPr>
          <w:rFonts w:ascii="TH SarabunPSK" w:hAnsi="TH SarabunPSK" w:cs="TH SarabunPSK"/>
          <w:sz w:val="32"/>
          <w:szCs w:val="32"/>
          <w:cs/>
        </w:rPr>
        <w:tab/>
      </w:r>
      <w:r w:rsidRPr="00451E52">
        <w:rPr>
          <w:rFonts w:ascii="TH SarabunPSK" w:hAnsi="TH SarabunPSK" w:cs="TH SarabunPSK"/>
          <w:sz w:val="32"/>
          <w:szCs w:val="32"/>
          <w:cs/>
        </w:rPr>
        <w:tab/>
      </w:r>
      <w:r w:rsidR="0016716B">
        <w:rPr>
          <w:rFonts w:ascii="TH SarabunPSK" w:hAnsi="TH SarabunPSK" w:cs="TH SarabunPSK" w:hint="cs"/>
          <w:sz w:val="32"/>
          <w:szCs w:val="32"/>
          <w:cs/>
        </w:rPr>
        <w:t>5</w:t>
      </w:r>
      <w:r w:rsidR="00451E52">
        <w:rPr>
          <w:rFonts w:ascii="TH SarabunPSK" w:hAnsi="TH SarabunPSK" w:cs="TH SarabunPSK" w:hint="cs"/>
          <w:sz w:val="32"/>
          <w:szCs w:val="32"/>
          <w:cs/>
        </w:rPr>
        <w:t xml:space="preserve">. </w:t>
      </w:r>
      <w:r w:rsidR="00451E52">
        <w:rPr>
          <w:rFonts w:ascii="TH SarabunPSK" w:hAnsi="TH SarabunPSK" w:cs="TH SarabunPSK"/>
          <w:sz w:val="32"/>
          <w:szCs w:val="32"/>
          <w:cs/>
        </w:rPr>
        <w:tab/>
      </w:r>
      <w:r w:rsidRPr="00451E52">
        <w:rPr>
          <w:rFonts w:ascii="TH SarabunPSK" w:hAnsi="TH SarabunPSK" w:cs="TH SarabunPSK"/>
          <w:sz w:val="32"/>
          <w:szCs w:val="32"/>
          <w:cs/>
        </w:rPr>
        <w:t xml:space="preserve">เรื่อง </w:t>
      </w:r>
      <w:r w:rsidR="00451E52">
        <w:rPr>
          <w:rFonts w:ascii="TH SarabunPSK" w:hAnsi="TH SarabunPSK" w:cs="TH SarabunPSK"/>
          <w:sz w:val="32"/>
          <w:szCs w:val="32"/>
          <w:cs/>
        </w:rPr>
        <w:tab/>
      </w:r>
      <w:r w:rsidRPr="00451E52">
        <w:rPr>
          <w:rFonts w:ascii="TH SarabunPSK" w:hAnsi="TH SarabunPSK" w:cs="TH SarabunPSK"/>
          <w:sz w:val="32"/>
          <w:szCs w:val="32"/>
          <w:cs/>
        </w:rPr>
        <w:t xml:space="preserve">แนวทางพัฒนาการท่องเที่ยวในเขตพัฒนาการท่องเที่ยวฝั่งทะเลตะวันตก </w:t>
      </w:r>
    </w:p>
    <w:p w:rsidR="007D684B" w:rsidRPr="00451E52" w:rsidRDefault="00451E52" w:rsidP="007D684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D684B" w:rsidRPr="00451E52">
        <w:rPr>
          <w:rFonts w:ascii="TH SarabunPSK" w:hAnsi="TH SarabunPSK" w:cs="TH SarabunPSK"/>
          <w:sz w:val="32"/>
          <w:szCs w:val="32"/>
          <w:cs/>
        </w:rPr>
        <w:t>(</w:t>
      </w:r>
      <w:r w:rsidR="007D684B" w:rsidRPr="00451E52">
        <w:rPr>
          <w:rFonts w:ascii="TH SarabunPSK" w:hAnsi="TH SarabunPSK" w:cs="TH SarabunPSK"/>
          <w:sz w:val="32"/>
          <w:szCs w:val="32"/>
        </w:rPr>
        <w:t xml:space="preserve">The Royal Coast </w:t>
      </w:r>
      <w:r w:rsidR="007D684B" w:rsidRPr="00451E52">
        <w:rPr>
          <w:rFonts w:ascii="TH SarabunPSK" w:hAnsi="TH SarabunPSK" w:cs="TH SarabunPSK"/>
          <w:sz w:val="32"/>
          <w:szCs w:val="32"/>
          <w:cs/>
        </w:rPr>
        <w:t xml:space="preserve">หรือ </w:t>
      </w:r>
      <w:r w:rsidR="007D684B" w:rsidRPr="00451E52">
        <w:rPr>
          <w:rFonts w:ascii="TH SarabunPSK" w:hAnsi="TH SarabunPSK" w:cs="TH SarabunPSK"/>
          <w:sz w:val="32"/>
          <w:szCs w:val="32"/>
        </w:rPr>
        <w:t>Thailand Riviera</w:t>
      </w:r>
      <w:r w:rsidR="007D684B" w:rsidRPr="00451E52">
        <w:rPr>
          <w:rFonts w:ascii="TH SarabunPSK" w:hAnsi="TH SarabunPSK" w:cs="TH SarabunPSK"/>
          <w:sz w:val="32"/>
          <w:szCs w:val="32"/>
          <w:cs/>
        </w:rPr>
        <w:t xml:space="preserve">) </w:t>
      </w:r>
    </w:p>
    <w:p w:rsidR="007D684B" w:rsidRDefault="007D684B" w:rsidP="00451E52">
      <w:pPr>
        <w:spacing w:line="340" w:lineRule="exact"/>
        <w:jc w:val="thaiDistribute"/>
        <w:rPr>
          <w:rFonts w:ascii="Calibri" w:eastAsia="Times New Roman" w:hAnsi="Calibri" w:cs="Arial"/>
          <w:color w:val="222222"/>
          <w:szCs w:val="22"/>
        </w:rPr>
      </w:pPr>
      <w:r w:rsidRPr="00451E52">
        <w:rPr>
          <w:rFonts w:ascii="TH SarabunPSK" w:hAnsi="TH SarabunPSK" w:cs="TH SarabunPSK" w:hint="cs"/>
          <w:sz w:val="32"/>
          <w:szCs w:val="32"/>
          <w:cs/>
        </w:rPr>
        <w:tab/>
      </w:r>
      <w:r w:rsidRPr="00451E52">
        <w:rPr>
          <w:rFonts w:ascii="TH SarabunPSK" w:hAnsi="TH SarabunPSK" w:cs="TH SarabunPSK"/>
          <w:sz w:val="32"/>
          <w:szCs w:val="32"/>
          <w:cs/>
        </w:rPr>
        <w:tab/>
      </w:r>
      <w:r w:rsidR="0016716B">
        <w:rPr>
          <w:rFonts w:ascii="TH SarabunPSK" w:hAnsi="TH SarabunPSK" w:cs="TH SarabunPSK" w:hint="cs"/>
          <w:sz w:val="32"/>
          <w:szCs w:val="32"/>
          <w:cs/>
        </w:rPr>
        <w:t>6</w:t>
      </w:r>
      <w:r w:rsidR="00451E52">
        <w:rPr>
          <w:rFonts w:ascii="TH SarabunPSK" w:hAnsi="TH SarabunPSK" w:cs="TH SarabunPSK" w:hint="cs"/>
          <w:sz w:val="32"/>
          <w:szCs w:val="32"/>
          <w:cs/>
        </w:rPr>
        <w:t xml:space="preserve">. </w:t>
      </w:r>
      <w:r w:rsidR="00451E52">
        <w:rPr>
          <w:rFonts w:ascii="TH SarabunPSK" w:hAnsi="TH SarabunPSK" w:cs="TH SarabunPSK"/>
          <w:sz w:val="32"/>
          <w:szCs w:val="32"/>
          <w:cs/>
        </w:rPr>
        <w:tab/>
      </w:r>
      <w:r w:rsidR="00451E52">
        <w:rPr>
          <w:rFonts w:ascii="TH SarabunPSK" w:hAnsi="TH SarabunPSK" w:cs="TH SarabunPSK" w:hint="cs"/>
          <w:sz w:val="32"/>
          <w:szCs w:val="32"/>
          <w:cs/>
        </w:rPr>
        <w:t>เรื่อง</w:t>
      </w:r>
      <w:r w:rsidR="00451E52">
        <w:rPr>
          <w:rFonts w:ascii="TH SarabunPSK" w:eastAsia="Times New Roman" w:hAnsi="TH SarabunPSK" w:cs="TH SarabunPSK"/>
          <w:color w:val="222222"/>
          <w:sz w:val="32"/>
          <w:szCs w:val="32"/>
          <w:cs/>
        </w:rPr>
        <w:tab/>
      </w:r>
      <w:r w:rsidRPr="00B94CEA">
        <w:rPr>
          <w:rFonts w:ascii="TH SarabunPSK" w:eastAsia="Times New Roman" w:hAnsi="TH SarabunPSK" w:cs="TH SarabunPSK"/>
          <w:color w:val="222222"/>
          <w:sz w:val="32"/>
          <w:szCs w:val="32"/>
          <w:cs/>
        </w:rPr>
        <w:t>การจัดงานฉลองครบรอบ 150 ปี สุริยุปราคา ณ หว้ากอ จังหวัดประจวบคีรีขันธ์</w:t>
      </w:r>
    </w:p>
    <w:p w:rsidR="000F13AC" w:rsidRPr="0039377E" w:rsidRDefault="000F13AC" w:rsidP="0016716B">
      <w:pPr>
        <w:spacing w:line="320" w:lineRule="exact"/>
        <w:jc w:val="thaiDistribute"/>
        <w:rPr>
          <w:rFonts w:ascii="Calibri" w:eastAsia="Times New Roman" w:hAnsi="Calibri" w:cstheme="minorBidi"/>
          <w:color w:val="222222"/>
          <w:szCs w:val="22"/>
          <w:cs/>
        </w:rPr>
      </w:pPr>
      <w:r>
        <w:rPr>
          <w:rFonts w:ascii="Calibri" w:eastAsia="Times New Roman" w:hAnsi="Calibri" w:cs="Arial"/>
          <w:color w:val="222222"/>
          <w:szCs w:val="22"/>
        </w:rPr>
        <w:tab/>
      </w:r>
      <w:r>
        <w:rPr>
          <w:rFonts w:ascii="Calibri" w:eastAsia="Times New Roman" w:hAnsi="Calibri" w:cs="Arial"/>
          <w:color w:val="222222"/>
          <w:szCs w:val="22"/>
        </w:rPr>
        <w:tab/>
      </w:r>
    </w:p>
    <w:p w:rsidR="003072D3" w:rsidRDefault="003072D3" w:rsidP="003072D3">
      <w:pPr>
        <w:spacing w:line="340" w:lineRule="exact"/>
        <w:rPr>
          <w:rFonts w:ascii="TH SarabunPSK" w:hAnsi="TH SarabunPSK" w:cs="TH SarabunPSK"/>
        </w:rPr>
      </w:pPr>
    </w:p>
    <w:p w:rsidR="003072D3" w:rsidRPr="001C5686" w:rsidRDefault="003072D3" w:rsidP="003072D3">
      <w:pPr>
        <w:tabs>
          <w:tab w:val="left" w:pos="1440"/>
          <w:tab w:val="left" w:pos="2160"/>
          <w:tab w:val="left" w:pos="2880"/>
        </w:tabs>
        <w:spacing w:line="340" w:lineRule="exact"/>
        <w:jc w:val="center"/>
        <w:rPr>
          <w:rFonts w:ascii="TH SarabunPSK" w:hAnsi="TH SarabunPSK" w:cs="TH SarabunPSK"/>
          <w:cs/>
        </w:rPr>
      </w:pPr>
      <w:r>
        <w:rPr>
          <w:rFonts w:ascii="TH SarabunPSK" w:hAnsi="TH SarabunPSK" w:cs="TH SarabunPSK" w:hint="cs"/>
          <w:cs/>
        </w:rPr>
        <w:t xml:space="preserve"> (</w:t>
      </w:r>
      <w:r w:rsidRPr="001C5686">
        <w:rPr>
          <w:rFonts w:ascii="TH SarabunPSK" w:hAnsi="TH SarabunPSK" w:cs="TH SarabunPSK" w:hint="cs"/>
          <w:cs/>
        </w:rPr>
        <w:t xml:space="preserve">ท่านสามารถดาวน์โหลดมติผลการประชุมคณะรัฐมนตรี ฉบับวันที่ </w:t>
      </w:r>
      <w:r w:rsidR="0011748B">
        <w:rPr>
          <w:rFonts w:ascii="TH SarabunPSK" w:hAnsi="TH SarabunPSK" w:cs="TH SarabunPSK" w:hint="cs"/>
          <w:cs/>
        </w:rPr>
        <w:t xml:space="preserve">6 มีนาคม </w:t>
      </w:r>
      <w:bookmarkStart w:id="0" w:name="_GoBack"/>
      <w:bookmarkEnd w:id="0"/>
      <w:r w:rsidRPr="001C5686">
        <w:rPr>
          <w:rFonts w:ascii="TH SarabunPSK" w:hAnsi="TH SarabunPSK" w:cs="TH SarabunPSK" w:hint="cs"/>
          <w:cs/>
        </w:rPr>
        <w:t>2561</w:t>
      </w:r>
      <w:r>
        <w:rPr>
          <w:rFonts w:ascii="TH SarabunPSK" w:hAnsi="TH SarabunPSK" w:cs="TH SarabunPSK" w:hint="cs"/>
          <w:cs/>
        </w:rPr>
        <w:t>)</w:t>
      </w:r>
    </w:p>
    <w:p w:rsidR="003072D3" w:rsidRDefault="003072D3" w:rsidP="003072D3">
      <w:pPr>
        <w:tabs>
          <w:tab w:val="left" w:pos="1440"/>
          <w:tab w:val="left" w:pos="2160"/>
          <w:tab w:val="left" w:pos="2880"/>
        </w:tabs>
        <w:spacing w:line="340" w:lineRule="exact"/>
        <w:jc w:val="center"/>
        <w:rPr>
          <w:rFonts w:ascii="TH SarabunPSK" w:hAnsi="TH SarabunPSK" w:cs="TH SarabunPSK"/>
        </w:rPr>
      </w:pPr>
      <w:r w:rsidRPr="001C5686">
        <w:rPr>
          <w:rFonts w:ascii="TH SarabunPSK" w:hAnsi="TH SarabunPSK" w:cs="TH SarabunPSK" w:hint="cs"/>
          <w:cs/>
        </w:rPr>
        <w:t xml:space="preserve">ด้วยการสแกน </w:t>
      </w:r>
      <w:r w:rsidRPr="001C5686">
        <w:rPr>
          <w:rFonts w:ascii="TH SarabunPSK" w:hAnsi="TH SarabunPSK" w:cs="TH SarabunPSK"/>
        </w:rPr>
        <w:t>QR Code</w:t>
      </w:r>
    </w:p>
    <w:p w:rsidR="003072D3" w:rsidRPr="001C5686" w:rsidRDefault="003072D3" w:rsidP="003072D3">
      <w:pPr>
        <w:tabs>
          <w:tab w:val="left" w:pos="1440"/>
          <w:tab w:val="left" w:pos="2160"/>
          <w:tab w:val="left" w:pos="2880"/>
        </w:tabs>
        <w:spacing w:line="340" w:lineRule="exact"/>
        <w:jc w:val="center"/>
        <w:rPr>
          <w:rFonts w:ascii="TH SarabunPSK" w:hAnsi="TH SarabunPSK" w:cs="TH SarabunPSK"/>
        </w:rPr>
      </w:pPr>
    </w:p>
    <w:p w:rsidR="003072D3" w:rsidRDefault="003072D3" w:rsidP="003072D3">
      <w:pPr>
        <w:spacing w:line="340" w:lineRule="exact"/>
        <w:rPr>
          <w:rFonts w:ascii="Calibri" w:eastAsia="Times New Roman" w:hAnsi="Calibri" w:cs="Arial"/>
          <w:color w:val="222222"/>
          <w:szCs w:val="22"/>
        </w:rPr>
      </w:pPr>
      <w:r>
        <w:rPr>
          <w:rFonts w:ascii="TH SarabunPSK" w:hAnsi="TH SarabunPSK" w:cs="TH SarabunPSK"/>
          <w:noProof/>
        </w:rPr>
        <w:drawing>
          <wp:anchor distT="0" distB="0" distL="114300" distR="114300" simplePos="0" relativeHeight="251658240" behindDoc="0" locked="0" layoutInCell="1" allowOverlap="1" wp14:anchorId="7D9C76AB" wp14:editId="76816871">
            <wp:simplePos x="0" y="0"/>
            <wp:positionH relativeFrom="margin">
              <wp:align>center</wp:align>
            </wp:positionH>
            <wp:positionV relativeFrom="paragraph">
              <wp:posOffset>6985</wp:posOffset>
            </wp:positionV>
            <wp:extent cx="1014984" cy="1014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inet06Mar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4984" cy="1014984"/>
                    </a:xfrm>
                    <a:prstGeom prst="rect">
                      <a:avLst/>
                    </a:prstGeom>
                  </pic:spPr>
                </pic:pic>
              </a:graphicData>
            </a:graphic>
          </wp:anchor>
        </w:drawing>
      </w:r>
    </w:p>
    <w:p w:rsidR="005C2259" w:rsidRDefault="005C2259" w:rsidP="00451E52">
      <w:pPr>
        <w:spacing w:line="340" w:lineRule="exact"/>
        <w:jc w:val="thaiDistribute"/>
        <w:rPr>
          <w:rFonts w:ascii="Calibri" w:eastAsia="Times New Roman" w:hAnsi="Calibri" w:cs="Arial"/>
          <w:color w:val="222222"/>
          <w:szCs w:val="22"/>
        </w:rPr>
      </w:pPr>
    </w:p>
    <w:p w:rsidR="005C2259" w:rsidRDefault="005C2259" w:rsidP="00451E52">
      <w:pPr>
        <w:spacing w:line="340" w:lineRule="exact"/>
        <w:jc w:val="thaiDistribute"/>
        <w:rPr>
          <w:rFonts w:ascii="Calibri" w:eastAsia="Times New Roman" w:hAnsi="Calibri" w:cs="Arial"/>
          <w:color w:val="222222"/>
          <w:szCs w:val="22"/>
        </w:rPr>
      </w:pPr>
    </w:p>
    <w:p w:rsidR="005C2259" w:rsidRDefault="005C2259" w:rsidP="00451E52">
      <w:pPr>
        <w:spacing w:line="340" w:lineRule="exact"/>
        <w:jc w:val="thaiDistribute"/>
        <w:rPr>
          <w:rFonts w:ascii="Calibri" w:eastAsia="Times New Roman" w:hAnsi="Calibri" w:cs="Arial"/>
          <w:color w:val="222222"/>
          <w:szCs w:val="22"/>
        </w:rPr>
      </w:pPr>
    </w:p>
    <w:p w:rsidR="005C2259" w:rsidRDefault="005C2259" w:rsidP="00451E52">
      <w:pPr>
        <w:spacing w:line="340" w:lineRule="exact"/>
        <w:jc w:val="thaiDistribute"/>
        <w:rPr>
          <w:rFonts w:ascii="Calibri" w:eastAsia="Times New Roman" w:hAnsi="Calibri" w:cs="Arial"/>
          <w:color w:val="222222"/>
          <w:szCs w:val="22"/>
        </w:rPr>
      </w:pPr>
    </w:p>
    <w:p w:rsidR="005C2259" w:rsidRDefault="005C2259" w:rsidP="00451E52">
      <w:pPr>
        <w:spacing w:line="340" w:lineRule="exact"/>
        <w:jc w:val="thaiDistribute"/>
        <w:rPr>
          <w:rFonts w:ascii="Calibri" w:eastAsia="Times New Roman" w:hAnsi="Calibri" w:cs="Arial"/>
          <w:color w:val="222222"/>
          <w:szCs w:val="22"/>
        </w:rPr>
      </w:pPr>
    </w:p>
    <w:p w:rsidR="005C2259" w:rsidRDefault="005C2259" w:rsidP="00451E52">
      <w:pPr>
        <w:spacing w:line="340" w:lineRule="exact"/>
        <w:jc w:val="thaiDistribute"/>
        <w:rPr>
          <w:rFonts w:ascii="Calibri" w:eastAsia="Times New Roman" w:hAnsi="Calibri" w:cs="Arial"/>
          <w:color w:val="222222"/>
          <w:szCs w:val="22"/>
        </w:rPr>
      </w:pPr>
    </w:p>
    <w:p w:rsidR="005C2259" w:rsidRDefault="005C2259" w:rsidP="00451E52">
      <w:pPr>
        <w:spacing w:line="340" w:lineRule="exact"/>
        <w:jc w:val="thaiDistribute"/>
        <w:rPr>
          <w:rFonts w:ascii="Calibri" w:eastAsia="Times New Roman" w:hAnsi="Calibri" w:cs="Arial"/>
          <w:color w:val="222222"/>
          <w:szCs w:val="22"/>
        </w:rPr>
      </w:pPr>
    </w:p>
    <w:p w:rsidR="005C2259" w:rsidRDefault="005C2259" w:rsidP="00451E52">
      <w:pPr>
        <w:spacing w:line="340" w:lineRule="exact"/>
        <w:jc w:val="thaiDistribute"/>
        <w:rPr>
          <w:rFonts w:ascii="Calibri" w:eastAsia="Times New Roman" w:hAnsi="Calibri" w:cs="Arial"/>
          <w:color w:val="222222"/>
          <w:szCs w:val="22"/>
        </w:rPr>
      </w:pPr>
    </w:p>
    <w:p w:rsidR="007D684B" w:rsidRPr="001B030F" w:rsidRDefault="007D684B" w:rsidP="007D684B">
      <w:pPr>
        <w:shd w:val="clear" w:color="auto" w:fill="FFFFFF"/>
        <w:spacing w:line="340" w:lineRule="exact"/>
        <w:jc w:val="thaiDistribute"/>
        <w:rPr>
          <w:rFonts w:ascii="Calibri" w:eastAsia="Times New Roman" w:hAnsi="Calibri" w:cs="Arial"/>
          <w:color w:val="222222"/>
          <w:szCs w:val="22"/>
        </w:rPr>
      </w:pPr>
      <w:r w:rsidRPr="00451E52">
        <w:rPr>
          <w:rFonts w:ascii="TH SarabunPSK" w:eastAsia="Times New Roman" w:hAnsi="TH SarabunPSK" w:cs="TH SarabunPSK"/>
          <w:color w:val="222222"/>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D684B" w:rsidRPr="00CD1FE9" w:rsidTr="00743A9A">
        <w:tc>
          <w:tcPr>
            <w:tcW w:w="9820" w:type="dxa"/>
          </w:tcPr>
          <w:p w:rsidR="007D684B" w:rsidRPr="00CD1FE9" w:rsidRDefault="007D684B" w:rsidP="00743A9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7D684B" w:rsidRPr="009979E0" w:rsidRDefault="007D684B" w:rsidP="007D684B">
      <w:pPr>
        <w:spacing w:line="340" w:lineRule="exact"/>
        <w:rPr>
          <w:rFonts w:ascii="TH SarabunPSK" w:hAnsi="TH SarabunPSK" w:cs="TH SarabunPSK"/>
          <w:sz w:val="32"/>
          <w:szCs w:val="32"/>
        </w:rPr>
      </w:pPr>
    </w:p>
    <w:p w:rsidR="007D684B" w:rsidRPr="00451E52" w:rsidRDefault="00451E52" w:rsidP="007D684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39377E">
        <w:rPr>
          <w:rFonts w:ascii="TH SarabunPSK" w:hAnsi="TH SarabunPSK" w:cs="TH SarabunPSK" w:hint="cs"/>
          <w:sz w:val="32"/>
          <w:szCs w:val="32"/>
          <w:cs/>
        </w:rPr>
        <w:t>7</w:t>
      </w:r>
      <w:r>
        <w:rPr>
          <w:rFonts w:ascii="TH SarabunPSK" w:hAnsi="TH SarabunPSK" w:cs="TH SarabunPSK" w:hint="cs"/>
          <w:sz w:val="32"/>
          <w:szCs w:val="32"/>
          <w:cs/>
        </w:rPr>
        <w:t xml:space="preserve">. </w:t>
      </w:r>
      <w:r>
        <w:rPr>
          <w:rFonts w:ascii="TH SarabunPSK" w:hAnsi="TH SarabunPSK" w:cs="TH SarabunPSK"/>
          <w:sz w:val="32"/>
          <w:szCs w:val="32"/>
          <w:cs/>
        </w:rPr>
        <w:tab/>
      </w:r>
      <w:r w:rsidR="007D684B" w:rsidRPr="00451E52">
        <w:rPr>
          <w:rFonts w:ascii="TH SarabunPSK" w:hAnsi="TH SarabunPSK" w:cs="TH SarabunPSK"/>
          <w:sz w:val="32"/>
          <w:szCs w:val="32"/>
          <w:cs/>
        </w:rPr>
        <w:t>เรื่อง</w:t>
      </w:r>
      <w:r w:rsidR="007D684B" w:rsidRPr="00451E52">
        <w:rPr>
          <w:rFonts w:ascii="TH SarabunPSK" w:hAnsi="TH SarabunPSK" w:cs="TH SarabunPSK" w:hint="cs"/>
          <w:sz w:val="32"/>
          <w:szCs w:val="32"/>
          <w:cs/>
        </w:rPr>
        <w:t xml:space="preserve"> </w:t>
      </w:r>
      <w:r w:rsidR="006E44EF">
        <w:rPr>
          <w:rFonts w:ascii="TH SarabunPSK" w:hAnsi="TH SarabunPSK" w:cs="TH SarabunPSK"/>
          <w:sz w:val="32"/>
          <w:szCs w:val="32"/>
          <w:cs/>
        </w:rPr>
        <w:tab/>
      </w:r>
      <w:r w:rsidR="007D684B" w:rsidRPr="00451E52">
        <w:rPr>
          <w:rFonts w:ascii="TH SarabunPSK" w:hAnsi="TH SarabunPSK" w:cs="TH SarabunPSK"/>
          <w:sz w:val="32"/>
          <w:szCs w:val="32"/>
          <w:cs/>
        </w:rPr>
        <w:t>บันทึกความเข้าใจระหว่างกระทรวงสาธารณสุขแห่งราชอาณาจักรไทย</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D684B" w:rsidRPr="00451E52">
        <w:rPr>
          <w:rFonts w:ascii="TH SarabunPSK" w:hAnsi="TH SarabunPSK" w:cs="TH SarabunPSK"/>
          <w:sz w:val="32"/>
          <w:szCs w:val="32"/>
          <w:cs/>
        </w:rPr>
        <w:t>กับกระทรวงสาธารณะสุข</w:t>
      </w:r>
      <w:r w:rsidR="007D684B" w:rsidRPr="00451E52">
        <w:rPr>
          <w:rFonts w:ascii="TH SarabunPSK" w:hAnsi="TH SarabunPSK" w:cs="TH SarabunPSK" w:hint="cs"/>
          <w:sz w:val="32"/>
          <w:szCs w:val="32"/>
          <w:cs/>
        </w:rPr>
        <w:t>และแพทยศาสตรศึกษาแห่งสาธารณรัฐอิสลามอิหร่าน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E44EF">
        <w:rPr>
          <w:rFonts w:ascii="TH SarabunPSK" w:hAnsi="TH SarabunPSK" w:cs="TH SarabunPSK"/>
          <w:sz w:val="32"/>
          <w:szCs w:val="32"/>
          <w:cs/>
        </w:rPr>
        <w:tab/>
      </w:r>
      <w:r w:rsidR="007D684B" w:rsidRPr="00451E52">
        <w:rPr>
          <w:rFonts w:ascii="TH SarabunPSK" w:hAnsi="TH SarabunPSK" w:cs="TH SarabunPSK" w:hint="cs"/>
          <w:sz w:val="32"/>
          <w:szCs w:val="32"/>
          <w:cs/>
        </w:rPr>
        <w:t>ว่าด้วยความร่วมมือด้านสาธารณสุข</w:t>
      </w:r>
    </w:p>
    <w:p w:rsidR="007D684B" w:rsidRPr="00451E52" w:rsidRDefault="006E44EF" w:rsidP="007D684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39377E">
        <w:rPr>
          <w:rFonts w:ascii="TH SarabunPSK" w:hAnsi="TH SarabunPSK" w:cs="TH SarabunPSK" w:hint="cs"/>
          <w:sz w:val="32"/>
          <w:szCs w:val="32"/>
          <w:cs/>
        </w:rPr>
        <w:t>8</w:t>
      </w:r>
      <w:r>
        <w:rPr>
          <w:rFonts w:ascii="TH SarabunPSK" w:hAnsi="TH SarabunPSK" w:cs="TH SarabunPSK" w:hint="cs"/>
          <w:sz w:val="32"/>
          <w:szCs w:val="32"/>
          <w:cs/>
        </w:rPr>
        <w:t xml:space="preserve">. </w:t>
      </w:r>
      <w:r>
        <w:rPr>
          <w:rFonts w:ascii="TH SarabunPSK" w:hAnsi="TH SarabunPSK" w:cs="TH SarabunPSK"/>
          <w:sz w:val="32"/>
          <w:szCs w:val="32"/>
          <w:cs/>
        </w:rPr>
        <w:tab/>
      </w:r>
      <w:r w:rsidR="007D684B" w:rsidRPr="00451E52">
        <w:rPr>
          <w:rFonts w:ascii="TH SarabunPSK" w:hAnsi="TH SarabunPSK" w:cs="TH SarabunPSK"/>
          <w:sz w:val="32"/>
          <w:szCs w:val="32"/>
          <w:cs/>
        </w:rPr>
        <w:t xml:space="preserve">เรื่อง </w:t>
      </w:r>
      <w:r>
        <w:rPr>
          <w:rFonts w:ascii="TH SarabunPSK" w:hAnsi="TH SarabunPSK" w:cs="TH SarabunPSK"/>
          <w:sz w:val="32"/>
          <w:szCs w:val="32"/>
          <w:cs/>
        </w:rPr>
        <w:tab/>
        <w:t>ร่</w:t>
      </w:r>
      <w:r w:rsidR="007D684B" w:rsidRPr="00451E52">
        <w:rPr>
          <w:rFonts w:ascii="TH SarabunPSK" w:hAnsi="TH SarabunPSK" w:cs="TH SarabunPSK"/>
          <w:sz w:val="32"/>
          <w:szCs w:val="32"/>
          <w:cs/>
        </w:rPr>
        <w:t xml:space="preserve">างแถลงการณ์ร่วมของการประชุม </w:t>
      </w:r>
      <w:r w:rsidR="007D684B" w:rsidRPr="00451E52">
        <w:rPr>
          <w:rFonts w:ascii="TH SarabunPSK" w:hAnsi="TH SarabunPSK" w:cs="TH SarabunPSK"/>
          <w:sz w:val="32"/>
          <w:szCs w:val="32"/>
        </w:rPr>
        <w:t>OECD SEARP Ministerial Conference</w:t>
      </w:r>
    </w:p>
    <w:p w:rsidR="007D684B" w:rsidRPr="00451E52" w:rsidRDefault="007D684B" w:rsidP="007D684B">
      <w:pPr>
        <w:spacing w:line="340" w:lineRule="exact"/>
        <w:jc w:val="thaiDistribute"/>
        <w:rPr>
          <w:rFonts w:ascii="TH SarabunPSK" w:hAnsi="TH SarabunPSK" w:cs="TH SarabunPSK"/>
          <w:sz w:val="32"/>
          <w:szCs w:val="32"/>
        </w:rPr>
      </w:pPr>
      <w:r w:rsidRPr="00451E52">
        <w:rPr>
          <w:rFonts w:ascii="TH SarabunPSK" w:hAnsi="TH SarabunPSK" w:cs="TH SarabunPSK"/>
          <w:sz w:val="32"/>
          <w:szCs w:val="32"/>
          <w:cs/>
        </w:rPr>
        <w:tab/>
      </w:r>
      <w:r w:rsidRPr="00451E52">
        <w:rPr>
          <w:rFonts w:ascii="TH SarabunPSK" w:hAnsi="TH SarabunPSK" w:cs="TH SarabunPSK"/>
          <w:sz w:val="32"/>
          <w:szCs w:val="32"/>
          <w:cs/>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D684B" w:rsidRPr="00CD1FE9" w:rsidTr="00743A9A">
        <w:tc>
          <w:tcPr>
            <w:tcW w:w="9820" w:type="dxa"/>
          </w:tcPr>
          <w:p w:rsidR="007D684B" w:rsidRPr="00CD1FE9" w:rsidRDefault="007D684B" w:rsidP="00743A9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6E44EF" w:rsidRDefault="006E44EF" w:rsidP="007D684B">
      <w:pPr>
        <w:spacing w:line="320" w:lineRule="exact"/>
        <w:jc w:val="thaiDistribute"/>
        <w:rPr>
          <w:rFonts w:ascii="TH SarabunPSK" w:hAnsi="TH SarabunPSK" w:cs="TH SarabunPSK"/>
          <w:sz w:val="32"/>
          <w:szCs w:val="32"/>
        </w:rPr>
      </w:pPr>
    </w:p>
    <w:p w:rsidR="006E44EF" w:rsidRDefault="006E44EF" w:rsidP="007D684B">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39377E">
        <w:rPr>
          <w:rFonts w:ascii="TH SarabunPSK" w:hAnsi="TH SarabunPSK" w:cs="TH SarabunPSK" w:hint="cs"/>
          <w:sz w:val="32"/>
          <w:szCs w:val="32"/>
          <w:cs/>
        </w:rPr>
        <w:t>9</w:t>
      </w:r>
      <w:r>
        <w:rPr>
          <w:rFonts w:ascii="TH SarabunPSK" w:hAnsi="TH SarabunPSK" w:cs="TH SarabunPSK" w:hint="cs"/>
          <w:sz w:val="32"/>
          <w:szCs w:val="32"/>
          <w:cs/>
        </w:rPr>
        <w:t xml:space="preserve">. </w:t>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เรื่อง </w:t>
      </w:r>
      <w:r>
        <w:rPr>
          <w:rFonts w:ascii="TH SarabunPSK" w:hAnsi="TH SarabunPSK" w:cs="TH SarabunPSK"/>
          <w:sz w:val="32"/>
          <w:szCs w:val="32"/>
          <w:cs/>
        </w:rPr>
        <w:tab/>
      </w:r>
      <w:r w:rsidR="007D684B" w:rsidRPr="00451E52">
        <w:rPr>
          <w:rFonts w:ascii="TH SarabunPSK" w:hAnsi="TH SarabunPSK" w:cs="TH SarabunPSK" w:hint="cs"/>
          <w:sz w:val="32"/>
          <w:szCs w:val="32"/>
          <w:cs/>
        </w:rPr>
        <w:t>การแต่งตั้งข้าราชการให้ดำรงตำแหน่งที่ปรึกษาด้านการพัฒนา และที่ปรึกษา</w:t>
      </w:r>
    </w:p>
    <w:p w:rsidR="007D684B" w:rsidRPr="00451E52" w:rsidRDefault="006E44EF" w:rsidP="007D684B">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ด้านการประสานงานโครงการอันเนื่องมาจากพระราชดำริ (สำนักงาน กปร.) </w:t>
      </w:r>
    </w:p>
    <w:p w:rsidR="007D684B" w:rsidRPr="00451E52" w:rsidRDefault="007D684B" w:rsidP="007D684B">
      <w:pPr>
        <w:spacing w:line="320" w:lineRule="exact"/>
        <w:jc w:val="thaiDistribute"/>
        <w:rPr>
          <w:rFonts w:ascii="TH SarabunPSK" w:hAnsi="TH SarabunPSK" w:cs="TH SarabunPSK"/>
          <w:sz w:val="32"/>
          <w:szCs w:val="32"/>
        </w:rPr>
      </w:pPr>
      <w:r w:rsidRPr="00451E52">
        <w:rPr>
          <w:rFonts w:ascii="TH SarabunPSK" w:hAnsi="TH SarabunPSK" w:cs="TH SarabunPSK" w:hint="cs"/>
          <w:sz w:val="32"/>
          <w:szCs w:val="32"/>
          <w:cs/>
        </w:rPr>
        <w:tab/>
      </w:r>
      <w:r w:rsidRPr="00451E52">
        <w:rPr>
          <w:rFonts w:ascii="TH SarabunPSK" w:hAnsi="TH SarabunPSK" w:cs="TH SarabunPSK" w:hint="cs"/>
          <w:sz w:val="32"/>
          <w:szCs w:val="32"/>
          <w:cs/>
        </w:rPr>
        <w:tab/>
      </w:r>
      <w:r w:rsidR="0039377E">
        <w:rPr>
          <w:rFonts w:ascii="TH SarabunPSK" w:hAnsi="TH SarabunPSK" w:cs="TH SarabunPSK" w:hint="cs"/>
          <w:sz w:val="32"/>
          <w:szCs w:val="32"/>
          <w:cs/>
        </w:rPr>
        <w:t>10</w:t>
      </w:r>
      <w:r w:rsidR="006E44EF">
        <w:rPr>
          <w:rFonts w:ascii="TH SarabunPSK" w:hAnsi="TH SarabunPSK" w:cs="TH SarabunPSK" w:hint="cs"/>
          <w:sz w:val="32"/>
          <w:szCs w:val="32"/>
          <w:cs/>
        </w:rPr>
        <w:t>.</w:t>
      </w:r>
      <w:r w:rsidR="006E44EF">
        <w:rPr>
          <w:rFonts w:ascii="TH SarabunPSK" w:hAnsi="TH SarabunPSK" w:cs="TH SarabunPSK"/>
          <w:sz w:val="32"/>
          <w:szCs w:val="32"/>
          <w:cs/>
        </w:rPr>
        <w:tab/>
      </w:r>
      <w:r w:rsidRPr="00451E52">
        <w:rPr>
          <w:rFonts w:ascii="TH SarabunPSK" w:hAnsi="TH SarabunPSK" w:cs="TH SarabunPSK" w:hint="cs"/>
          <w:sz w:val="32"/>
          <w:szCs w:val="32"/>
          <w:cs/>
        </w:rPr>
        <w:t xml:space="preserve">เรื่อง </w:t>
      </w:r>
      <w:r w:rsidR="006E44EF">
        <w:rPr>
          <w:rFonts w:ascii="TH SarabunPSK" w:hAnsi="TH SarabunPSK" w:cs="TH SarabunPSK"/>
          <w:sz w:val="32"/>
          <w:szCs w:val="32"/>
          <w:cs/>
        </w:rPr>
        <w:tab/>
      </w:r>
      <w:r w:rsidRPr="00451E52">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sidR="006E44EF">
        <w:rPr>
          <w:rFonts w:ascii="TH SarabunPSK" w:hAnsi="TH SarabunPSK" w:cs="TH SarabunPSK"/>
          <w:sz w:val="32"/>
          <w:szCs w:val="32"/>
          <w:cs/>
        </w:rPr>
        <w:tab/>
      </w:r>
      <w:r w:rsidR="006E44EF">
        <w:rPr>
          <w:rFonts w:ascii="TH SarabunPSK" w:hAnsi="TH SarabunPSK" w:cs="TH SarabunPSK"/>
          <w:sz w:val="32"/>
          <w:szCs w:val="32"/>
          <w:cs/>
        </w:rPr>
        <w:tab/>
      </w:r>
      <w:r w:rsidR="006E44EF">
        <w:rPr>
          <w:rFonts w:ascii="TH SarabunPSK" w:hAnsi="TH SarabunPSK" w:cs="TH SarabunPSK"/>
          <w:sz w:val="32"/>
          <w:szCs w:val="32"/>
          <w:cs/>
        </w:rPr>
        <w:tab/>
      </w:r>
      <w:r w:rsidR="006E44EF">
        <w:rPr>
          <w:rFonts w:ascii="TH SarabunPSK" w:hAnsi="TH SarabunPSK" w:cs="TH SarabunPSK"/>
          <w:sz w:val="32"/>
          <w:szCs w:val="32"/>
          <w:cs/>
        </w:rPr>
        <w:tab/>
      </w:r>
      <w:r w:rsidR="006E44EF">
        <w:rPr>
          <w:rFonts w:ascii="TH SarabunPSK" w:hAnsi="TH SarabunPSK" w:cs="TH SarabunPSK"/>
          <w:sz w:val="32"/>
          <w:szCs w:val="32"/>
          <w:cs/>
        </w:rPr>
        <w:tab/>
      </w:r>
      <w:r w:rsidRPr="00451E52">
        <w:rPr>
          <w:rFonts w:ascii="TH SarabunPSK" w:hAnsi="TH SarabunPSK" w:cs="TH SarabunPSK" w:hint="cs"/>
          <w:sz w:val="32"/>
          <w:szCs w:val="32"/>
          <w:cs/>
        </w:rPr>
        <w:t>ทรงคุณวุฒิ (กระทรวงการคลัง)</w:t>
      </w:r>
    </w:p>
    <w:p w:rsidR="007D684B" w:rsidRPr="00451E52" w:rsidRDefault="006E44EF" w:rsidP="007D684B">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39377E">
        <w:rPr>
          <w:rFonts w:ascii="TH SarabunPSK" w:hAnsi="TH SarabunPSK" w:cs="TH SarabunPSK" w:hint="cs"/>
          <w:sz w:val="32"/>
          <w:szCs w:val="32"/>
          <w:cs/>
        </w:rPr>
        <w:t>11</w:t>
      </w:r>
      <w:r>
        <w:rPr>
          <w:rFonts w:ascii="TH SarabunPSK" w:hAnsi="TH SarabunPSK" w:cs="TH SarabunPSK" w:hint="cs"/>
          <w:sz w:val="32"/>
          <w:szCs w:val="32"/>
          <w:cs/>
        </w:rPr>
        <w:t>.</w:t>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เรื่อง </w:t>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การจัดตั้งคณะกรรมการนโยบายและยุทธศาสตร์ของไทยต่อประเด็นทะเลจีนใต้ </w:t>
      </w:r>
    </w:p>
    <w:p w:rsidR="006E44EF" w:rsidRDefault="007D684B" w:rsidP="007D684B">
      <w:pPr>
        <w:spacing w:line="320" w:lineRule="exact"/>
        <w:jc w:val="thaiDistribute"/>
        <w:rPr>
          <w:rFonts w:ascii="TH SarabunPSK" w:hAnsi="TH SarabunPSK" w:cs="TH SarabunPSK"/>
          <w:sz w:val="32"/>
          <w:szCs w:val="32"/>
        </w:rPr>
      </w:pPr>
      <w:r w:rsidRPr="00451E52">
        <w:rPr>
          <w:rFonts w:ascii="TH SarabunPSK" w:hAnsi="TH SarabunPSK" w:cs="TH SarabunPSK"/>
          <w:sz w:val="32"/>
          <w:szCs w:val="32"/>
          <w:cs/>
        </w:rPr>
        <w:t xml:space="preserve"> </w:t>
      </w:r>
      <w:r w:rsidRPr="00451E52">
        <w:rPr>
          <w:rFonts w:ascii="TH SarabunPSK" w:hAnsi="TH SarabunPSK" w:cs="TH SarabunPSK"/>
          <w:sz w:val="32"/>
          <w:szCs w:val="32"/>
        </w:rPr>
        <w:tab/>
      </w:r>
      <w:r w:rsidRPr="00451E52">
        <w:rPr>
          <w:rFonts w:ascii="TH SarabunPSK" w:hAnsi="TH SarabunPSK" w:cs="TH SarabunPSK"/>
          <w:sz w:val="32"/>
          <w:szCs w:val="32"/>
        </w:rPr>
        <w:tab/>
      </w:r>
      <w:r w:rsidR="0039377E">
        <w:rPr>
          <w:rFonts w:ascii="TH SarabunPSK" w:hAnsi="TH SarabunPSK" w:cs="TH SarabunPSK" w:hint="cs"/>
          <w:sz w:val="32"/>
          <w:szCs w:val="32"/>
          <w:cs/>
        </w:rPr>
        <w:t>12</w:t>
      </w:r>
      <w:r w:rsidR="006E44EF">
        <w:rPr>
          <w:rFonts w:ascii="TH SarabunPSK" w:hAnsi="TH SarabunPSK" w:cs="TH SarabunPSK" w:hint="cs"/>
          <w:sz w:val="32"/>
          <w:szCs w:val="32"/>
          <w:cs/>
        </w:rPr>
        <w:t>.</w:t>
      </w:r>
      <w:r w:rsidR="006E44EF">
        <w:rPr>
          <w:rFonts w:ascii="TH SarabunPSK" w:hAnsi="TH SarabunPSK" w:cs="TH SarabunPSK"/>
          <w:sz w:val="32"/>
          <w:szCs w:val="32"/>
          <w:cs/>
        </w:rPr>
        <w:tab/>
      </w:r>
      <w:r w:rsidRPr="00451E52">
        <w:rPr>
          <w:rFonts w:ascii="TH SarabunPSK" w:hAnsi="TH SarabunPSK" w:cs="TH SarabunPSK" w:hint="cs"/>
          <w:sz w:val="32"/>
          <w:szCs w:val="32"/>
          <w:cs/>
        </w:rPr>
        <w:t xml:space="preserve">เรื่อง </w:t>
      </w:r>
      <w:r w:rsidR="006E44EF">
        <w:rPr>
          <w:rFonts w:ascii="TH SarabunPSK" w:hAnsi="TH SarabunPSK" w:cs="TH SarabunPSK"/>
          <w:sz w:val="32"/>
          <w:szCs w:val="32"/>
          <w:cs/>
        </w:rPr>
        <w:tab/>
      </w:r>
      <w:r w:rsidRPr="00451E52">
        <w:rPr>
          <w:rFonts w:ascii="TH SarabunPSK" w:hAnsi="TH SarabunPSK" w:cs="TH SarabunPSK" w:hint="cs"/>
          <w:sz w:val="32"/>
          <w:szCs w:val="32"/>
          <w:cs/>
        </w:rPr>
        <w:t>รัฐบาลสาธารณรัฐเยเมนเสนอขอแต่งตั้งเอกอัครราชทูตวิสามัญผู้มีอำนาจเต็ม</w:t>
      </w:r>
    </w:p>
    <w:p w:rsidR="007D684B" w:rsidRPr="00451E52" w:rsidRDefault="006E44EF" w:rsidP="007D684B">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แห่งสาธารณรัฐเยเมนประจำประเทศไทย (กระทรวงการต่างประเทศ) </w:t>
      </w:r>
    </w:p>
    <w:p w:rsidR="006E44EF" w:rsidRDefault="006E44EF" w:rsidP="007D684B">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39377E">
        <w:rPr>
          <w:rFonts w:ascii="TH SarabunPSK" w:hAnsi="TH SarabunPSK" w:cs="TH SarabunPSK" w:hint="cs"/>
          <w:sz w:val="32"/>
          <w:szCs w:val="32"/>
          <w:cs/>
        </w:rPr>
        <w:t>13</w:t>
      </w:r>
      <w:r>
        <w:rPr>
          <w:rFonts w:ascii="TH SarabunPSK" w:hAnsi="TH SarabunPSK" w:cs="TH SarabunPSK" w:hint="cs"/>
          <w:sz w:val="32"/>
          <w:szCs w:val="32"/>
          <w:cs/>
        </w:rPr>
        <w:t>.</w:t>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เรื่อง </w:t>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การแต่งตั้งข้าราชการให้ดำรงตำแหน่งผู้ตรวจราชการสำนักนายกรัฐมนตรี </w:t>
      </w:r>
    </w:p>
    <w:p w:rsidR="007D684B" w:rsidRPr="00451E52" w:rsidRDefault="006E44EF" w:rsidP="000F13AC">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D684B" w:rsidRPr="00451E52">
        <w:rPr>
          <w:rFonts w:ascii="TH SarabunPSK" w:hAnsi="TH SarabunPSK" w:cs="TH SarabunPSK" w:hint="cs"/>
          <w:sz w:val="32"/>
          <w:szCs w:val="32"/>
          <w:cs/>
        </w:rPr>
        <w:t xml:space="preserve">(ผู้ตรวจราชการกระทรวง) ในสำนักงานปลัดสำนักนายกรัฐมนตรี  </w:t>
      </w:r>
    </w:p>
    <w:p w:rsidR="007D684B" w:rsidRDefault="007D684B" w:rsidP="00451E52">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p>
    <w:p w:rsidR="007D684B" w:rsidRPr="00CD1FE9" w:rsidRDefault="007D684B" w:rsidP="007D684B">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7D684B" w:rsidRPr="00CD1FE9" w:rsidRDefault="007D684B" w:rsidP="007D684B">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7D684B" w:rsidRDefault="007D684B"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5E21E0" w:rsidRDefault="005E21E0"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B33A44" w:rsidRDefault="00B33A44"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B33A44" w:rsidRDefault="00B33A44"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B33A44" w:rsidRDefault="00B33A44"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lang w:bidi="th-TH"/>
        </w:rPr>
      </w:pPr>
    </w:p>
    <w:p w:rsidR="00B33A44" w:rsidRPr="005E21E0" w:rsidRDefault="00B33A44" w:rsidP="00CB7336">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shd w:val="clear" w:color="auto" w:fill="FFFFFF"/>
          <w:cs/>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B7336" w:rsidRPr="00CD1FE9" w:rsidTr="00CE439C">
        <w:tc>
          <w:tcPr>
            <w:tcW w:w="9594" w:type="dxa"/>
          </w:tcPr>
          <w:p w:rsidR="00CB7336" w:rsidRPr="00CD1FE9" w:rsidRDefault="00CB7336" w:rsidP="00536A0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CE439C" w:rsidRDefault="00CE439C" w:rsidP="00CE439C">
      <w:pPr>
        <w:shd w:val="clear" w:color="auto" w:fill="FFFFFF"/>
        <w:spacing w:line="340" w:lineRule="exact"/>
        <w:jc w:val="thaiDistribute"/>
        <w:rPr>
          <w:rFonts w:ascii="TH SarabunPSK" w:eastAsia="Times New Roman" w:hAnsi="TH SarabunPSK" w:cs="TH SarabunPSK"/>
          <w:b/>
          <w:bCs/>
          <w:color w:val="222222"/>
          <w:sz w:val="32"/>
          <w:szCs w:val="32"/>
        </w:rPr>
      </w:pPr>
    </w:p>
    <w:p w:rsidR="00CE439C" w:rsidRPr="00B94CEA" w:rsidRDefault="005C2259" w:rsidP="00CE439C">
      <w:pPr>
        <w:shd w:val="clear" w:color="auto" w:fill="FFFFFF"/>
        <w:spacing w:line="340" w:lineRule="exact"/>
        <w:jc w:val="thaiDistribute"/>
        <w:rPr>
          <w:rFonts w:ascii="TH SarabunPSK" w:eastAsia="Times New Roman" w:hAnsi="TH SarabunPSK" w:cs="TH SarabunPSK"/>
          <w:b/>
          <w:bCs/>
          <w:color w:val="222222"/>
          <w:sz w:val="32"/>
          <w:szCs w:val="32"/>
        </w:rPr>
      </w:pPr>
      <w:r>
        <w:rPr>
          <w:rFonts w:ascii="TH SarabunPSK" w:eastAsia="Times New Roman" w:hAnsi="TH SarabunPSK" w:cs="TH SarabunPSK" w:hint="cs"/>
          <w:b/>
          <w:bCs/>
          <w:color w:val="222222"/>
          <w:sz w:val="32"/>
          <w:szCs w:val="32"/>
          <w:cs/>
        </w:rPr>
        <w:t xml:space="preserve">1. </w:t>
      </w:r>
      <w:r w:rsidR="00CE439C" w:rsidRPr="00B94CEA">
        <w:rPr>
          <w:rFonts w:ascii="TH SarabunPSK" w:eastAsia="Times New Roman" w:hAnsi="TH SarabunPSK" w:cs="TH SarabunPSK"/>
          <w:b/>
          <w:bCs/>
          <w:color w:val="222222"/>
          <w:sz w:val="32"/>
          <w:szCs w:val="32"/>
          <w:cs/>
        </w:rPr>
        <w:t>เรื่อง</w:t>
      </w:r>
      <w:r>
        <w:rPr>
          <w:rFonts w:ascii="TH SarabunPSK" w:eastAsia="Times New Roman" w:hAnsi="TH SarabunPSK" w:cs="TH SarabunPSK" w:hint="cs"/>
          <w:b/>
          <w:bCs/>
          <w:color w:val="222222"/>
          <w:sz w:val="32"/>
          <w:szCs w:val="32"/>
          <w:cs/>
        </w:rPr>
        <w:t xml:space="preserve"> </w:t>
      </w:r>
      <w:r w:rsidR="00CE439C" w:rsidRPr="00B94CEA">
        <w:rPr>
          <w:rFonts w:ascii="TH SarabunPSK" w:eastAsia="Times New Roman" w:hAnsi="TH SarabunPSK" w:cs="TH SarabunPSK"/>
          <w:b/>
          <w:bCs/>
          <w:color w:val="222222"/>
          <w:sz w:val="32"/>
          <w:szCs w:val="32"/>
          <w:cs/>
        </w:rPr>
        <w:t>การแก้ไขหรือปรับปรุงกฎหมายว่าด้วยการบริหารจัดการการทำงานของคนต่างด้าว</w:t>
      </w:r>
    </w:p>
    <w:p w:rsidR="00CE439C" w:rsidRPr="00B94CEA" w:rsidRDefault="00CE439C" w:rsidP="00CE439C">
      <w:pPr>
        <w:shd w:val="clear" w:color="auto" w:fill="FFFFFF"/>
        <w:spacing w:line="340" w:lineRule="exact"/>
        <w:jc w:val="thaiDistribute"/>
        <w:rPr>
          <w:rFonts w:ascii="TH SarabunPSK" w:eastAsia="Times New Roman" w:hAnsi="TH SarabunPSK" w:cs="TH SarabunPSK"/>
          <w:color w:val="222222"/>
          <w:sz w:val="32"/>
          <w:szCs w:val="32"/>
        </w:rPr>
      </w:pPr>
      <w:r w:rsidRPr="00B94CEA">
        <w:rPr>
          <w:rFonts w:ascii="TH SarabunPSK" w:eastAsia="Times New Roman" w:hAnsi="TH SarabunPSK" w:cs="TH SarabunPSK"/>
          <w:color w:val="222222"/>
          <w:sz w:val="32"/>
          <w:szCs w:val="32"/>
        </w:rPr>
        <w:t>                    </w:t>
      </w:r>
      <w:r w:rsidRPr="00B94CEA">
        <w:rPr>
          <w:rFonts w:ascii="TH SarabunPSK" w:eastAsia="Times New Roman" w:hAnsi="TH SarabunPSK" w:cs="TH SarabunPSK"/>
          <w:color w:val="222222"/>
          <w:sz w:val="32"/>
          <w:szCs w:val="32"/>
          <w:cs/>
        </w:rPr>
        <w:t xml:space="preserve">คณะรัฐมนตรีมีมติเห็นชอบร่างพระราชกำหนดการบริหารจัดการการทำงานของคนต่างด้าว </w:t>
      </w:r>
      <w:r>
        <w:rPr>
          <w:rFonts w:ascii="TH SarabunPSK" w:eastAsia="Times New Roman" w:hAnsi="TH SarabunPSK" w:cs="TH SarabunPSK" w:hint="cs"/>
          <w:color w:val="222222"/>
          <w:sz w:val="32"/>
          <w:szCs w:val="32"/>
          <w:cs/>
        </w:rPr>
        <w:t xml:space="preserve">              </w:t>
      </w:r>
      <w:r w:rsidRPr="00B94CEA">
        <w:rPr>
          <w:rFonts w:ascii="TH SarabunPSK" w:eastAsia="Times New Roman" w:hAnsi="TH SarabunPSK" w:cs="TH SarabunPSK"/>
          <w:color w:val="222222"/>
          <w:sz w:val="32"/>
          <w:szCs w:val="32"/>
          <w:cs/>
        </w:rPr>
        <w:t xml:space="preserve">(ฉบับที่ ..) พ.ศ. .... และร่างพระราชกำหนดแก้ไขเพิ่มเติมพระราชบัญญัติคนเข้าเมือง พ.ศ. 2522 พ.ศ. .... </w:t>
      </w:r>
      <w:r>
        <w:rPr>
          <w:rFonts w:ascii="TH SarabunPSK" w:eastAsia="Times New Roman" w:hAnsi="TH SarabunPSK" w:cs="TH SarabunPSK" w:hint="cs"/>
          <w:color w:val="222222"/>
          <w:sz w:val="32"/>
          <w:szCs w:val="32"/>
          <w:cs/>
        </w:rPr>
        <w:t xml:space="preserve">                  </w:t>
      </w:r>
      <w:r w:rsidRPr="00B94CEA">
        <w:rPr>
          <w:rFonts w:ascii="TH SarabunPSK" w:eastAsia="Times New Roman" w:hAnsi="TH SarabunPSK" w:cs="TH SarabunPSK"/>
          <w:color w:val="222222"/>
          <w:sz w:val="32"/>
          <w:szCs w:val="32"/>
          <w:cs/>
        </w:rPr>
        <w:t>รวม 2 ฉบับ ตามที่สำนักงานคณะกรรมการกฤษฎีกา (สคก.) เสนอ แล้วดำเนินการต่อไปได้</w:t>
      </w:r>
    </w:p>
    <w:p w:rsidR="00CE439C" w:rsidRPr="00B94CEA" w:rsidRDefault="00CE439C" w:rsidP="00CE439C">
      <w:pPr>
        <w:shd w:val="clear" w:color="auto" w:fill="FFFFFF"/>
        <w:spacing w:line="340" w:lineRule="exact"/>
        <w:jc w:val="thaiDistribute"/>
        <w:rPr>
          <w:rFonts w:ascii="Calibri" w:eastAsia="Times New Roman" w:hAnsi="Calibri" w:cs="Arial"/>
          <w:color w:val="222222"/>
          <w:szCs w:val="22"/>
        </w:rPr>
      </w:pPr>
      <w:r w:rsidRPr="00B94CEA">
        <w:rPr>
          <w:rFonts w:ascii="TH SarabunPSK" w:eastAsia="Times New Roman" w:hAnsi="TH SarabunPSK" w:cs="TH SarabunPSK"/>
          <w:color w:val="222222"/>
          <w:sz w:val="32"/>
          <w:szCs w:val="32"/>
        </w:rPr>
        <w:t>                    </w:t>
      </w:r>
      <w:r w:rsidRPr="00B94CEA">
        <w:rPr>
          <w:rFonts w:ascii="TH SarabunPSK" w:eastAsia="Times New Roman" w:hAnsi="TH SarabunPSK" w:cs="TH SarabunPSK"/>
          <w:b/>
          <w:bCs/>
          <w:color w:val="222222"/>
          <w:sz w:val="32"/>
          <w:szCs w:val="32"/>
          <w:cs/>
        </w:rPr>
        <w:t>สาระสำคัญของร่างพระราชกำหนด 2 ฉบับ มีดังนี้</w:t>
      </w:r>
    </w:p>
    <w:p w:rsidR="00CE439C" w:rsidRDefault="00CE439C" w:rsidP="00CE439C">
      <w:pPr>
        <w:shd w:val="clear" w:color="auto" w:fill="FFFFFF"/>
        <w:spacing w:line="340" w:lineRule="exact"/>
        <w:jc w:val="thaiDistribute"/>
        <w:rPr>
          <w:rFonts w:ascii="TH SarabunPSK" w:eastAsia="Times New Roman" w:hAnsi="TH SarabunPSK" w:cs="TH SarabunPSK"/>
          <w:b/>
          <w:bCs/>
          <w:color w:val="222222"/>
          <w:sz w:val="32"/>
          <w:szCs w:val="32"/>
        </w:rPr>
      </w:pPr>
      <w:r w:rsidRPr="00B94CEA">
        <w:rPr>
          <w:rFonts w:ascii="TH SarabunPSK" w:eastAsia="Times New Roman" w:hAnsi="TH SarabunPSK" w:cs="TH SarabunPSK"/>
          <w:color w:val="222222"/>
          <w:sz w:val="32"/>
          <w:szCs w:val="32"/>
        </w:rPr>
        <w:t>                    </w:t>
      </w:r>
      <w:r w:rsidRPr="00B94CEA">
        <w:rPr>
          <w:rFonts w:ascii="TH SarabunPSK" w:eastAsia="Times New Roman" w:hAnsi="TH SarabunPSK" w:cs="TH SarabunPSK"/>
          <w:b/>
          <w:bCs/>
          <w:color w:val="222222"/>
          <w:sz w:val="32"/>
          <w:szCs w:val="32"/>
          <w:cs/>
        </w:rPr>
        <w:t xml:space="preserve">1. ร่างพระราชกำหนดการบริหารจัดการการทำงานของคนต่างด้าว (ฉบับที่ ..) </w:t>
      </w:r>
    </w:p>
    <w:p w:rsidR="00CE439C" w:rsidRPr="00B94CEA" w:rsidRDefault="00CE439C" w:rsidP="00CE439C">
      <w:pPr>
        <w:shd w:val="clear" w:color="auto" w:fill="FFFFFF"/>
        <w:spacing w:line="340" w:lineRule="exact"/>
        <w:jc w:val="thaiDistribute"/>
        <w:rPr>
          <w:rFonts w:ascii="TH SarabunPSK" w:eastAsia="Times New Roman" w:hAnsi="TH SarabunPSK" w:cs="TH SarabunPSK"/>
          <w:color w:val="222222"/>
          <w:sz w:val="32"/>
          <w:szCs w:val="32"/>
        </w:rPr>
      </w:pPr>
      <w:r w:rsidRPr="00B94CEA">
        <w:rPr>
          <w:rFonts w:ascii="TH SarabunPSK" w:eastAsia="Times New Roman" w:hAnsi="TH SarabunPSK" w:cs="TH SarabunPSK"/>
          <w:b/>
          <w:bCs/>
          <w:color w:val="222222"/>
          <w:sz w:val="32"/>
          <w:szCs w:val="32"/>
          <w:cs/>
        </w:rPr>
        <w:t>พ.ศ. ....</w:t>
      </w:r>
      <w:r>
        <w:rPr>
          <w:rFonts w:ascii="TH SarabunPSK" w:eastAsia="Times New Roman" w:hAnsi="TH SarabunPSK" w:cs="TH SarabunPSK"/>
          <w:color w:val="222222"/>
          <w:sz w:val="32"/>
          <w:szCs w:val="32"/>
        </w:rPr>
        <w:t xml:space="preserve">  </w:t>
      </w:r>
      <w:r w:rsidRPr="00B94CEA">
        <w:rPr>
          <w:rFonts w:ascii="TH SarabunPSK" w:eastAsia="Times New Roman" w:hAnsi="TH SarabunPSK" w:cs="TH SarabunPSK"/>
          <w:color w:val="222222"/>
          <w:sz w:val="32"/>
          <w:szCs w:val="32"/>
          <w:cs/>
        </w:rPr>
        <w:t>เป็นการแก้ไขเพิ่มเติมพระราชกำหนดการบริหารจัดการการทำงานของคนต่างด้าว พ.ศ. 2560 โดยกำหนดกระบวนการในการควบคุมและตรวจสอบการนำคนต่างด้าวเข้ามาทำงาน การทำงานของคนต่างด้าว การรับคน</w:t>
      </w:r>
      <w:r w:rsidR="008C7E98">
        <w:rPr>
          <w:rFonts w:ascii="TH SarabunPSK" w:eastAsia="Times New Roman" w:hAnsi="TH SarabunPSK" w:cs="TH SarabunPSK" w:hint="cs"/>
          <w:color w:val="222222"/>
          <w:sz w:val="32"/>
          <w:szCs w:val="32"/>
          <w:cs/>
        </w:rPr>
        <w:t xml:space="preserve">                </w:t>
      </w:r>
      <w:r w:rsidRPr="00B94CEA">
        <w:rPr>
          <w:rFonts w:ascii="TH SarabunPSK" w:eastAsia="Times New Roman" w:hAnsi="TH SarabunPSK" w:cs="TH SarabunPSK"/>
          <w:color w:val="222222"/>
          <w:sz w:val="32"/>
          <w:szCs w:val="32"/>
          <w:cs/>
        </w:rPr>
        <w:t>ต่างด้าวเข้าทำงาน ให้ง่ายและสะดวกยิ่งขึ้น รวมทั้งกำหนดให้ใช้ระบบอนุญาตเพียงเท่าที่จำเป็น ตลอดจนปรับปรุงอัตราโทษให้มีความเหมาสมยิ่งขึ้น ทั้งนี้ เพื่อส่งเสริมความร่วมมือกับภาคส่วนที่เกี่ยวข้องในการบริหารจัดการการทำงานของคนต่างด้าวทั้งระบบ</w:t>
      </w:r>
    </w:p>
    <w:p w:rsidR="00CE439C" w:rsidRDefault="00CE439C" w:rsidP="00CE439C">
      <w:pPr>
        <w:shd w:val="clear" w:color="auto" w:fill="FFFFFF"/>
        <w:spacing w:line="340" w:lineRule="exact"/>
        <w:jc w:val="thaiDistribute"/>
        <w:rPr>
          <w:rFonts w:ascii="TH SarabunPSK" w:eastAsia="Times New Roman" w:hAnsi="TH SarabunPSK" w:cs="TH SarabunPSK"/>
          <w:b/>
          <w:bCs/>
          <w:color w:val="222222"/>
          <w:sz w:val="32"/>
          <w:szCs w:val="32"/>
        </w:rPr>
      </w:pPr>
      <w:r w:rsidRPr="00B94CEA">
        <w:rPr>
          <w:rFonts w:ascii="TH SarabunPSK" w:eastAsia="Times New Roman" w:hAnsi="TH SarabunPSK" w:cs="TH SarabunPSK"/>
          <w:color w:val="222222"/>
          <w:sz w:val="32"/>
          <w:szCs w:val="32"/>
        </w:rPr>
        <w:t>                    </w:t>
      </w:r>
      <w:r w:rsidRPr="00B94CEA">
        <w:rPr>
          <w:rFonts w:ascii="TH SarabunPSK" w:eastAsia="Times New Roman" w:hAnsi="TH SarabunPSK" w:cs="TH SarabunPSK"/>
          <w:b/>
          <w:bCs/>
          <w:color w:val="222222"/>
          <w:sz w:val="32"/>
          <w:szCs w:val="32"/>
          <w:cs/>
        </w:rPr>
        <w:t xml:space="preserve">2. ร่างพระราชกำหนดแก้ไขเพิ่มเติมพระราชบัญญัติคนเข้าเมือง พ.ศ. 2522 </w:t>
      </w:r>
    </w:p>
    <w:p w:rsidR="00CE439C" w:rsidRDefault="00CE439C" w:rsidP="00CE439C">
      <w:pPr>
        <w:shd w:val="clear" w:color="auto" w:fill="FFFFFF"/>
        <w:spacing w:line="340" w:lineRule="exact"/>
        <w:jc w:val="thaiDistribute"/>
        <w:rPr>
          <w:rFonts w:ascii="Calibri" w:eastAsia="Times New Roman" w:hAnsi="Calibri" w:cs="Arial"/>
          <w:color w:val="222222"/>
          <w:szCs w:val="22"/>
        </w:rPr>
      </w:pPr>
      <w:r w:rsidRPr="00B94CEA">
        <w:rPr>
          <w:rFonts w:ascii="TH SarabunPSK" w:eastAsia="Times New Roman" w:hAnsi="TH SarabunPSK" w:cs="TH SarabunPSK"/>
          <w:b/>
          <w:bCs/>
          <w:color w:val="222222"/>
          <w:sz w:val="32"/>
          <w:szCs w:val="32"/>
          <w:cs/>
        </w:rPr>
        <w:t>พ.ศ. ....</w:t>
      </w:r>
      <w:r>
        <w:rPr>
          <w:rFonts w:ascii="TH SarabunPSK" w:eastAsia="Times New Roman" w:hAnsi="TH SarabunPSK" w:cs="TH SarabunPSK"/>
          <w:color w:val="222222"/>
          <w:sz w:val="32"/>
          <w:szCs w:val="32"/>
        </w:rPr>
        <w:t> </w:t>
      </w:r>
      <w:r w:rsidRPr="00B94CEA">
        <w:rPr>
          <w:rFonts w:ascii="TH SarabunPSK" w:eastAsia="Times New Roman" w:hAnsi="TH SarabunPSK" w:cs="TH SarabunPSK"/>
          <w:color w:val="222222"/>
          <w:sz w:val="32"/>
          <w:szCs w:val="32"/>
          <w:cs/>
        </w:rPr>
        <w:t>เป็นการแก้ไขพระราชบัญญัติคนเข้าเมือง พ.ศ. 2522 เพื่อยกเลิกการห้ามคนต่างด้าวเข้ามามีอาชีพเป็นกรรมกรหรือรับจ้างทำงานด้วยกำลังกายโดยไม่ได้อาศัยวิชาความรู้หรือการฝึกทางวิชาการ และกำหนดห้ามเฉพาะการเข้ามาทำงานที่ห้ามคนต่างด้าวทำตามกฎหมายว่าด้วยการบริหารจัดการการทำงานของคนต่างด้าว</w:t>
      </w:r>
    </w:p>
    <w:p w:rsidR="000F13AC" w:rsidRDefault="000F13AC" w:rsidP="00CE439C">
      <w:pPr>
        <w:shd w:val="clear" w:color="auto" w:fill="FFFFFF"/>
        <w:spacing w:line="340" w:lineRule="exact"/>
        <w:jc w:val="thaiDistribute"/>
        <w:rPr>
          <w:rFonts w:ascii="Calibri" w:eastAsia="Times New Roman" w:hAnsi="Calibri" w:cs="Arial"/>
          <w:color w:val="222222"/>
          <w:szCs w:val="22"/>
        </w:rPr>
      </w:pPr>
    </w:p>
    <w:p w:rsidR="000F13AC" w:rsidRDefault="00B33A44" w:rsidP="000F13A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sidR="000F13AC" w:rsidRPr="00995518">
        <w:rPr>
          <w:rFonts w:ascii="TH SarabunPSK" w:hAnsi="TH SarabunPSK" w:cs="TH SarabunPSK" w:hint="cs"/>
          <w:b/>
          <w:bCs/>
          <w:sz w:val="32"/>
          <w:szCs w:val="32"/>
          <w:cs/>
        </w:rPr>
        <w:t xml:space="preserve">เรื่อง ร่างพระราชกฤษฎีกาออกตามความในประมวลรัษฎากร ว่าด้วยการยกเว้นรัษฎากร (ฉบับที่ </w:t>
      </w:r>
      <w:r w:rsidR="000F13AC" w:rsidRPr="00995518">
        <w:rPr>
          <w:rFonts w:ascii="TH SarabunPSK" w:hAnsi="TH SarabunPSK" w:cs="TH SarabunPSK"/>
          <w:b/>
          <w:bCs/>
          <w:sz w:val="32"/>
          <w:szCs w:val="32"/>
          <w:cs/>
        </w:rPr>
        <w:t xml:space="preserve">..) </w:t>
      </w:r>
    </w:p>
    <w:p w:rsidR="000F13AC" w:rsidRPr="00995518" w:rsidRDefault="000F13AC" w:rsidP="000F13AC">
      <w:pPr>
        <w:spacing w:line="320" w:lineRule="exact"/>
        <w:jc w:val="thaiDistribute"/>
        <w:rPr>
          <w:rFonts w:ascii="TH SarabunPSK" w:hAnsi="TH SarabunPSK" w:cs="TH SarabunPSK"/>
          <w:b/>
          <w:bCs/>
          <w:sz w:val="32"/>
          <w:szCs w:val="32"/>
        </w:rPr>
      </w:pPr>
      <w:r w:rsidRPr="00995518">
        <w:rPr>
          <w:rFonts w:ascii="TH SarabunPSK" w:hAnsi="TH SarabunPSK" w:cs="TH SarabunPSK" w:hint="cs"/>
          <w:b/>
          <w:bCs/>
          <w:sz w:val="32"/>
          <w:szCs w:val="32"/>
          <w:cs/>
        </w:rPr>
        <w:t xml:space="preserve">พ.ศ. .... (มาตรการภาษีเพื่อสนับสนุนการพัฒนาผู้มีบัตรสวัสดิการแห่งรัฐ)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t xml:space="preserve">คณะรัฐมนตรีมีมติอนุมัติหลักการร่างพระราชกฤษฎีกาออกตามความในประมวลรัษฎากร ว่าด้วยการยกเว้นรัษฎากร (ฉบับที่ </w:t>
      </w:r>
      <w:r w:rsidRPr="00995518">
        <w:rPr>
          <w:rFonts w:ascii="TH SarabunPSK" w:hAnsi="TH SarabunPSK" w:cs="TH SarabunPSK"/>
          <w:sz w:val="32"/>
          <w:szCs w:val="32"/>
          <w:cs/>
        </w:rPr>
        <w:t xml:space="preserve">..) </w:t>
      </w:r>
      <w:r w:rsidRPr="00995518">
        <w:rPr>
          <w:rFonts w:ascii="TH SarabunPSK" w:hAnsi="TH SarabunPSK" w:cs="TH SarabunPSK" w:hint="cs"/>
          <w:sz w:val="32"/>
          <w:szCs w:val="32"/>
          <w:cs/>
        </w:rPr>
        <w:t xml:space="preserve">พ.ศ. .... (มาตรการภาษีเพื่อสนับสนุนการพัฒนาผู้มีบัตรสวัสดิการแห่งรัฐ) ตามที่กระทรวงการคลัง (กค.) เสนอ และให้ส่งสำนักงานคณะกรรมการกฤษฎีกาตรวจพิจารณา และดำเนินการต่อไปได้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t xml:space="preserve">กค. เสนอว่า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sz w:val="32"/>
          <w:szCs w:val="32"/>
        </w:rPr>
        <w:t>1</w:t>
      </w:r>
      <w:r w:rsidRPr="00995518">
        <w:rPr>
          <w:rFonts w:ascii="TH SarabunPSK" w:hAnsi="TH SarabunPSK" w:cs="TH SarabunPSK"/>
          <w:sz w:val="32"/>
          <w:szCs w:val="32"/>
          <w:cs/>
        </w:rPr>
        <w:t xml:space="preserve">.  </w:t>
      </w:r>
      <w:r w:rsidRPr="00995518">
        <w:rPr>
          <w:rFonts w:ascii="TH SarabunPSK" w:hAnsi="TH SarabunPSK" w:cs="TH SarabunPSK" w:hint="cs"/>
          <w:sz w:val="32"/>
          <w:szCs w:val="32"/>
          <w:cs/>
        </w:rPr>
        <w:t>เพื่อเป็นการพัฒนาคุณภาพชีวิตของผู้มีบัตรสวัสดิการแห่งรัฐให้มีรายได้เพียงพอต่อการดำรงชีพ และส่งเสริมให้มีการจ้างงานผู้มีบัตรสวัสดิการแห่งรัฐ จึงเห็นควรกำหนดมาตรการภาษีเพื่อสนับสนุนการพัฒนาผู้มีบัตรสวัสดิการแห่งรัฐซึ่งเป็นการดำเนินการตามมติคณะรัฐมนตรี (</w:t>
      </w:r>
      <w:r w:rsidRPr="00995518">
        <w:rPr>
          <w:rFonts w:ascii="TH SarabunPSK" w:hAnsi="TH SarabunPSK" w:cs="TH SarabunPSK"/>
          <w:sz w:val="32"/>
          <w:szCs w:val="32"/>
        </w:rPr>
        <w:t xml:space="preserve">9 </w:t>
      </w:r>
      <w:r w:rsidRPr="00995518">
        <w:rPr>
          <w:rFonts w:ascii="TH SarabunPSK" w:hAnsi="TH SarabunPSK" w:cs="TH SarabunPSK" w:hint="cs"/>
          <w:sz w:val="32"/>
          <w:szCs w:val="32"/>
          <w:cs/>
        </w:rPr>
        <w:t xml:space="preserve">มกราคม </w:t>
      </w:r>
      <w:r w:rsidRPr="00995518">
        <w:rPr>
          <w:rFonts w:ascii="TH SarabunPSK" w:hAnsi="TH SarabunPSK" w:cs="TH SarabunPSK"/>
          <w:sz w:val="32"/>
          <w:szCs w:val="32"/>
        </w:rPr>
        <w:t>2561</w:t>
      </w:r>
      <w:r w:rsidRPr="00995518">
        <w:rPr>
          <w:rFonts w:ascii="TH SarabunPSK" w:hAnsi="TH SarabunPSK" w:cs="TH SarabunPSK"/>
          <w:sz w:val="32"/>
          <w:szCs w:val="32"/>
          <w:cs/>
        </w:rPr>
        <w:t xml:space="preserve">) </w:t>
      </w:r>
      <w:r w:rsidRPr="00995518">
        <w:rPr>
          <w:rFonts w:ascii="TH SarabunPSK" w:hAnsi="TH SarabunPSK" w:cs="TH SarabunPSK" w:hint="cs"/>
          <w:sz w:val="32"/>
          <w:szCs w:val="32"/>
          <w:cs/>
        </w:rPr>
        <w:t xml:space="preserve">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 xml:space="preserve"> </w:t>
      </w: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sz w:val="32"/>
          <w:szCs w:val="32"/>
        </w:rPr>
        <w:t>2</w:t>
      </w:r>
      <w:r w:rsidRPr="00995518">
        <w:rPr>
          <w:rFonts w:ascii="TH SarabunPSK" w:hAnsi="TH SarabunPSK" w:cs="TH SarabunPSK"/>
          <w:sz w:val="32"/>
          <w:szCs w:val="32"/>
          <w:cs/>
        </w:rPr>
        <w:t xml:space="preserve">. </w:t>
      </w:r>
      <w:r w:rsidRPr="00995518">
        <w:rPr>
          <w:rFonts w:ascii="TH SarabunPSK" w:hAnsi="TH SarabunPSK" w:cs="TH SarabunPSK" w:hint="cs"/>
          <w:sz w:val="32"/>
          <w:szCs w:val="32"/>
          <w:cs/>
        </w:rPr>
        <w:t xml:space="preserve">กค. ได้ดำเนินการวิเคราะห์ผลกระทบของมาตรการในเรื่องนี้ตามมติคณะรัฐมนตรีเมื่อวันที่ </w:t>
      </w:r>
      <w:r w:rsidRPr="00995518">
        <w:rPr>
          <w:rFonts w:ascii="TH SarabunPSK" w:hAnsi="TH SarabunPSK" w:cs="TH SarabunPSK"/>
          <w:sz w:val="32"/>
          <w:szCs w:val="32"/>
        </w:rPr>
        <w:t xml:space="preserve">17 </w:t>
      </w:r>
      <w:r w:rsidRPr="00995518">
        <w:rPr>
          <w:rFonts w:ascii="TH SarabunPSK" w:hAnsi="TH SarabunPSK" w:cs="TH SarabunPSK" w:hint="cs"/>
          <w:sz w:val="32"/>
          <w:szCs w:val="32"/>
          <w:cs/>
        </w:rPr>
        <w:t xml:space="preserve">พฤศจิกายน </w:t>
      </w:r>
      <w:r w:rsidRPr="00995518">
        <w:rPr>
          <w:rFonts w:ascii="TH SarabunPSK" w:hAnsi="TH SarabunPSK" w:cs="TH SarabunPSK"/>
          <w:sz w:val="32"/>
          <w:szCs w:val="32"/>
        </w:rPr>
        <w:t xml:space="preserve">2558 </w:t>
      </w:r>
      <w:r w:rsidRPr="00995518">
        <w:rPr>
          <w:rFonts w:ascii="TH SarabunPSK" w:hAnsi="TH SarabunPSK" w:cs="TH SarabunPSK" w:hint="cs"/>
          <w:sz w:val="32"/>
          <w:szCs w:val="32"/>
          <w:cs/>
        </w:rPr>
        <w:t xml:space="preserve">แล้ว ซึ่งมาตรการดังกล่าวข้างต้นจะมีผลกระทบ ดังนี้ </w:t>
      </w:r>
    </w:p>
    <w:p w:rsidR="008C7E9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 xml:space="preserve"> </w:t>
      </w: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sz w:val="32"/>
          <w:szCs w:val="32"/>
        </w:rPr>
        <w:t>2</w:t>
      </w:r>
      <w:r w:rsidRPr="00995518">
        <w:rPr>
          <w:rFonts w:ascii="TH SarabunPSK" w:hAnsi="TH SarabunPSK" w:cs="TH SarabunPSK"/>
          <w:sz w:val="32"/>
          <w:szCs w:val="32"/>
          <w:cs/>
        </w:rPr>
        <w:t>.</w:t>
      </w:r>
      <w:r w:rsidRPr="00995518">
        <w:rPr>
          <w:rFonts w:ascii="TH SarabunPSK" w:hAnsi="TH SarabunPSK" w:cs="TH SarabunPSK"/>
          <w:sz w:val="32"/>
          <w:szCs w:val="32"/>
        </w:rPr>
        <w:t xml:space="preserve">1 </w:t>
      </w:r>
      <w:r w:rsidRPr="00995518">
        <w:rPr>
          <w:rFonts w:ascii="TH SarabunPSK" w:hAnsi="TH SarabunPSK" w:cs="TH SarabunPSK" w:hint="cs"/>
          <w:sz w:val="32"/>
          <w:szCs w:val="32"/>
          <w:cs/>
        </w:rPr>
        <w:t>เป็นการส่งเสริมให้มีการจ้างงานผู้มีบัตรสวัสดิการแห่งรัฐ และพัฒนาคุณภาพชีวิตของ</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 xml:space="preserve">ผู้มีบัตรสวัสดิการแห่งรัฐให้มีรายได้เพียงพอต่อการดำรงชีพ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sz w:val="32"/>
          <w:szCs w:val="32"/>
        </w:rPr>
        <w:t>2</w:t>
      </w:r>
      <w:r w:rsidRPr="00995518">
        <w:rPr>
          <w:rFonts w:ascii="TH SarabunPSK" w:hAnsi="TH SarabunPSK" w:cs="TH SarabunPSK"/>
          <w:sz w:val="32"/>
          <w:szCs w:val="32"/>
          <w:cs/>
        </w:rPr>
        <w:t>.</w:t>
      </w:r>
      <w:r w:rsidRPr="00995518">
        <w:rPr>
          <w:rFonts w:ascii="TH SarabunPSK" w:hAnsi="TH SarabunPSK" w:cs="TH SarabunPSK"/>
          <w:sz w:val="32"/>
          <w:szCs w:val="32"/>
        </w:rPr>
        <w:t xml:space="preserve">2 </w:t>
      </w:r>
      <w:r w:rsidRPr="00995518">
        <w:rPr>
          <w:rFonts w:ascii="TH SarabunPSK" w:hAnsi="TH SarabunPSK" w:cs="TH SarabunPSK" w:hint="cs"/>
          <w:sz w:val="32"/>
          <w:szCs w:val="32"/>
          <w:cs/>
        </w:rPr>
        <w:t xml:space="preserve">คาดว่ามาตรการในเรื่องนี้จะทำให้ภาครัฐสูญเสียรายได้ประมาณ </w:t>
      </w:r>
      <w:r w:rsidRPr="00995518">
        <w:rPr>
          <w:rFonts w:ascii="TH SarabunPSK" w:hAnsi="TH SarabunPSK" w:cs="TH SarabunPSK"/>
          <w:sz w:val="32"/>
          <w:szCs w:val="32"/>
        </w:rPr>
        <w:t xml:space="preserve">3,000 </w:t>
      </w:r>
      <w:r w:rsidRPr="00995518">
        <w:rPr>
          <w:rFonts w:ascii="TH SarabunPSK" w:hAnsi="TH SarabunPSK" w:cs="TH SarabunPSK" w:hint="cs"/>
          <w:sz w:val="32"/>
          <w:szCs w:val="32"/>
          <w:cs/>
        </w:rPr>
        <w:t xml:space="preserve">ล้านบาท แต่อย่างไรก็ดี มาตรการดังกล่าวจะช่วยเพิ่มประสิทธิภาพในการจัดสวัสดิการสังคมและการให้ความช่วยเหลือของภาครัฐในการยกระดับคุณภาพชีวิตของประชาชนอย่างยั่งยืน </w:t>
      </w:r>
    </w:p>
    <w:p w:rsidR="000F13AC" w:rsidRPr="00995518" w:rsidRDefault="000F13AC" w:rsidP="000F13AC">
      <w:pPr>
        <w:spacing w:line="320" w:lineRule="exact"/>
        <w:jc w:val="thaiDistribute"/>
        <w:rPr>
          <w:rFonts w:ascii="TH SarabunPSK" w:hAnsi="TH SarabunPSK" w:cs="TH SarabunPSK"/>
          <w:b/>
          <w:bCs/>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hint="cs"/>
          <w:b/>
          <w:bCs/>
          <w:sz w:val="32"/>
          <w:szCs w:val="32"/>
          <w:cs/>
        </w:rPr>
        <w:t xml:space="preserve">สาระสำคัญของพระราชกฤษฎีกา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sz w:val="32"/>
          <w:szCs w:val="32"/>
        </w:rPr>
        <w:t>1</w:t>
      </w:r>
      <w:r w:rsidRPr="00995518">
        <w:rPr>
          <w:rFonts w:ascii="TH SarabunPSK" w:hAnsi="TH SarabunPSK" w:cs="TH SarabunPSK"/>
          <w:sz w:val="32"/>
          <w:szCs w:val="32"/>
          <w:cs/>
        </w:rPr>
        <w:t xml:space="preserve">. </w:t>
      </w:r>
      <w:r w:rsidRPr="00995518">
        <w:rPr>
          <w:rFonts w:ascii="TH SarabunPSK" w:hAnsi="TH SarabunPSK" w:cs="TH SarabunPSK" w:hint="cs"/>
          <w:sz w:val="32"/>
          <w:szCs w:val="32"/>
          <w:cs/>
        </w:rPr>
        <w:t xml:space="preserve">กำหนดให้นายจ้างที่เป็นบริษัทหรือห้างหุ้นส่วนนิติบุคคล สามารถนำรายจ่ายค่าจ้างที่ได้จ่ายให้แก่ลูกจ้างผู้มีบัตรสวัสดิการแห่งรัฐ โดยการจ่ายค่าจ้างผ่านบัตรสวัสดิการแห่งรัฐ มาหักเป็นรายจ่ายในการคำนวณกำไรสุทธิเพื่อเสียภาษีเงินได้นิติบุคคลได้เป็นจำนวน </w:t>
      </w:r>
      <w:r w:rsidRPr="00995518">
        <w:rPr>
          <w:rFonts w:ascii="TH SarabunPSK" w:hAnsi="TH SarabunPSK" w:cs="TH SarabunPSK"/>
          <w:sz w:val="32"/>
          <w:szCs w:val="32"/>
        </w:rPr>
        <w:t>1</w:t>
      </w:r>
      <w:r w:rsidRPr="00995518">
        <w:rPr>
          <w:rFonts w:ascii="TH SarabunPSK" w:hAnsi="TH SarabunPSK" w:cs="TH SarabunPSK"/>
          <w:sz w:val="32"/>
          <w:szCs w:val="32"/>
          <w:cs/>
        </w:rPr>
        <w:t>.</w:t>
      </w:r>
      <w:r w:rsidRPr="00995518">
        <w:rPr>
          <w:rFonts w:ascii="TH SarabunPSK" w:hAnsi="TH SarabunPSK" w:cs="TH SarabunPSK"/>
          <w:sz w:val="32"/>
          <w:szCs w:val="32"/>
        </w:rPr>
        <w:t xml:space="preserve">5 </w:t>
      </w:r>
      <w:r w:rsidRPr="00995518">
        <w:rPr>
          <w:rFonts w:ascii="TH SarabunPSK" w:hAnsi="TH SarabunPSK" w:cs="TH SarabunPSK" w:hint="cs"/>
          <w:sz w:val="32"/>
          <w:szCs w:val="32"/>
          <w:cs/>
        </w:rPr>
        <w:t xml:space="preserve">เท่าของค่าจ้างที่จ่ายให้แก่ลูกจ้างผู้มีบัตรสวัสดิการแห่งรัฐ เฉพาะในส่วนที่ไม่เกินร้อยละ </w:t>
      </w:r>
      <w:r w:rsidRPr="00995518">
        <w:rPr>
          <w:rFonts w:ascii="TH SarabunPSK" w:hAnsi="TH SarabunPSK" w:cs="TH SarabunPSK"/>
          <w:sz w:val="32"/>
          <w:szCs w:val="32"/>
        </w:rPr>
        <w:t xml:space="preserve">10 </w:t>
      </w:r>
      <w:r w:rsidRPr="00995518">
        <w:rPr>
          <w:rFonts w:ascii="TH SarabunPSK" w:hAnsi="TH SarabunPSK" w:cs="TH SarabunPSK" w:hint="cs"/>
          <w:sz w:val="32"/>
          <w:szCs w:val="32"/>
          <w:cs/>
        </w:rPr>
        <w:t xml:space="preserve">ของจำนวนลูกจ้างในบริษัทหรือห้างหุ้นส่วนนิติบุคคล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 xml:space="preserve"> </w:t>
      </w: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sz w:val="32"/>
          <w:szCs w:val="32"/>
        </w:rPr>
        <w:t>2</w:t>
      </w:r>
      <w:r w:rsidRPr="00995518">
        <w:rPr>
          <w:rFonts w:ascii="TH SarabunPSK" w:hAnsi="TH SarabunPSK" w:cs="TH SarabunPSK"/>
          <w:sz w:val="32"/>
          <w:szCs w:val="32"/>
          <w:cs/>
        </w:rPr>
        <w:t xml:space="preserve">. </w:t>
      </w:r>
      <w:r w:rsidRPr="00995518">
        <w:rPr>
          <w:rFonts w:ascii="TH SarabunPSK" w:hAnsi="TH SarabunPSK" w:cs="TH SarabunPSK" w:hint="cs"/>
          <w:sz w:val="32"/>
          <w:szCs w:val="32"/>
          <w:cs/>
        </w:rPr>
        <w:t>กำหนดให้กรณีที่ผู้มีบัตรสวัสดิการแห่งรัฐทำงานในบริษัทหรือห้างหุ้นส่วนนิติบุคคลหลายแห่ง</w:t>
      </w:r>
      <w:r w:rsidR="008C7E98">
        <w:rPr>
          <w:rFonts w:ascii="TH SarabunPSK" w:hAnsi="TH SarabunPSK" w:cs="TH SarabunPSK" w:hint="cs"/>
          <w:sz w:val="32"/>
          <w:szCs w:val="32"/>
          <w:cs/>
        </w:rPr>
        <w:t xml:space="preserve">              </w:t>
      </w:r>
      <w:r w:rsidRPr="00995518">
        <w:rPr>
          <w:rFonts w:ascii="TH SarabunPSK" w:hAnsi="TH SarabunPSK" w:cs="TH SarabunPSK" w:hint="cs"/>
          <w:sz w:val="32"/>
          <w:szCs w:val="32"/>
          <w:cs/>
        </w:rPr>
        <w:t xml:space="preserve">ในเวลาเดียวกัน ให้บริษัทหรือห้างหุ้นส่วนนิติบุคคลที่รับผู้มีบัตรสวัสดิการแห่งรัฐเข้าทำงานก่อนได้รับสิทธิหักรายจ่ายได้เป็นจำนวน </w:t>
      </w:r>
      <w:r w:rsidRPr="00995518">
        <w:rPr>
          <w:rFonts w:ascii="TH SarabunPSK" w:hAnsi="TH SarabunPSK" w:cs="TH SarabunPSK"/>
          <w:sz w:val="32"/>
          <w:szCs w:val="32"/>
        </w:rPr>
        <w:t>1</w:t>
      </w:r>
      <w:r w:rsidRPr="00995518">
        <w:rPr>
          <w:rFonts w:ascii="TH SarabunPSK" w:hAnsi="TH SarabunPSK" w:cs="TH SarabunPSK"/>
          <w:sz w:val="32"/>
          <w:szCs w:val="32"/>
          <w:cs/>
        </w:rPr>
        <w:t>.</w:t>
      </w:r>
      <w:r w:rsidRPr="00995518">
        <w:rPr>
          <w:rFonts w:ascii="TH SarabunPSK" w:hAnsi="TH SarabunPSK" w:cs="TH SarabunPSK"/>
          <w:sz w:val="32"/>
          <w:szCs w:val="32"/>
        </w:rPr>
        <w:t xml:space="preserve">5 </w:t>
      </w:r>
      <w:r w:rsidRPr="00995518">
        <w:rPr>
          <w:rFonts w:ascii="TH SarabunPSK" w:hAnsi="TH SarabunPSK" w:cs="TH SarabunPSK" w:hint="cs"/>
          <w:sz w:val="32"/>
          <w:szCs w:val="32"/>
          <w:cs/>
        </w:rPr>
        <w:t xml:space="preserve">เท่า ของรายจ่ายข้างต้น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lastRenderedPageBreak/>
        <w:tab/>
      </w:r>
      <w:r w:rsidRPr="00995518">
        <w:rPr>
          <w:rFonts w:ascii="TH SarabunPSK" w:hAnsi="TH SarabunPSK" w:cs="TH SarabunPSK" w:hint="cs"/>
          <w:sz w:val="32"/>
          <w:szCs w:val="32"/>
          <w:cs/>
        </w:rPr>
        <w:tab/>
      </w:r>
      <w:r w:rsidRPr="00995518">
        <w:rPr>
          <w:rFonts w:ascii="TH SarabunPSK" w:hAnsi="TH SarabunPSK" w:cs="TH SarabunPSK"/>
          <w:sz w:val="32"/>
          <w:szCs w:val="32"/>
        </w:rPr>
        <w:t>3</w:t>
      </w:r>
      <w:r w:rsidRPr="00995518">
        <w:rPr>
          <w:rFonts w:ascii="TH SarabunPSK" w:hAnsi="TH SarabunPSK" w:cs="TH SarabunPSK"/>
          <w:sz w:val="32"/>
          <w:szCs w:val="32"/>
          <w:cs/>
        </w:rPr>
        <w:t xml:space="preserve">. </w:t>
      </w:r>
      <w:r w:rsidRPr="00995518">
        <w:rPr>
          <w:rFonts w:ascii="TH SarabunPSK" w:hAnsi="TH SarabunPSK" w:cs="TH SarabunPSK" w:hint="cs"/>
          <w:sz w:val="32"/>
          <w:szCs w:val="32"/>
          <w:cs/>
        </w:rPr>
        <w:t xml:space="preserve">การจ้างผู้มีบัตรสวัสดิการแห่งรัฐข้างต้น ไม่รวมถึงการจ้างผู้มีบัตรสวัสดิการแห่งรัฐที่มีรายจ่ายเป็นค่าใช้จ่ายในการจ้างในแต่ละเดือนเกินกว่า </w:t>
      </w:r>
      <w:r w:rsidRPr="00995518">
        <w:rPr>
          <w:rFonts w:ascii="TH SarabunPSK" w:hAnsi="TH SarabunPSK" w:cs="TH SarabunPSK"/>
          <w:sz w:val="32"/>
          <w:szCs w:val="32"/>
        </w:rPr>
        <w:t xml:space="preserve">15,000 </w:t>
      </w:r>
      <w:r w:rsidRPr="00995518">
        <w:rPr>
          <w:rFonts w:ascii="TH SarabunPSK" w:hAnsi="TH SarabunPSK" w:cs="TH SarabunPSK" w:hint="cs"/>
          <w:sz w:val="32"/>
          <w:szCs w:val="32"/>
          <w:cs/>
        </w:rPr>
        <w:t xml:space="preserve">บาท หรือผู้มีบัตรสวัสดิการแห่งรัฐที่มีเงินได้พึงประเมินที่ไม่เข้าลักษณะตามมาตรา </w:t>
      </w:r>
      <w:r w:rsidRPr="00995518">
        <w:rPr>
          <w:rFonts w:ascii="TH SarabunPSK" w:hAnsi="TH SarabunPSK" w:cs="TH SarabunPSK"/>
          <w:sz w:val="32"/>
          <w:szCs w:val="32"/>
        </w:rPr>
        <w:t xml:space="preserve">42 </w:t>
      </w:r>
      <w:r w:rsidRPr="00995518">
        <w:rPr>
          <w:rFonts w:ascii="TH SarabunPSK" w:hAnsi="TH SarabunPSK" w:cs="TH SarabunPSK" w:hint="cs"/>
          <w:sz w:val="32"/>
          <w:szCs w:val="32"/>
          <w:cs/>
        </w:rPr>
        <w:t xml:space="preserve">แห่งประมวลรัษฎากรเกินกว่า </w:t>
      </w:r>
      <w:r w:rsidRPr="00995518">
        <w:rPr>
          <w:rFonts w:ascii="TH SarabunPSK" w:hAnsi="TH SarabunPSK" w:cs="TH SarabunPSK"/>
          <w:sz w:val="32"/>
          <w:szCs w:val="32"/>
        </w:rPr>
        <w:t xml:space="preserve">100,000 </w:t>
      </w:r>
      <w:r w:rsidRPr="00995518">
        <w:rPr>
          <w:rFonts w:ascii="TH SarabunPSK" w:hAnsi="TH SarabunPSK" w:cs="TH SarabunPSK" w:hint="cs"/>
          <w:sz w:val="32"/>
          <w:szCs w:val="32"/>
          <w:cs/>
        </w:rPr>
        <w:t xml:space="preserve">บาท ในปีภาษีที่แล้วมา </w:t>
      </w:r>
    </w:p>
    <w:p w:rsidR="000F13AC" w:rsidRPr="00995518" w:rsidRDefault="000F13AC" w:rsidP="000F13AC">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r>
      <w:r w:rsidRPr="00995518">
        <w:rPr>
          <w:rFonts w:ascii="TH SarabunPSK" w:hAnsi="TH SarabunPSK" w:cs="TH SarabunPSK"/>
          <w:sz w:val="32"/>
          <w:szCs w:val="32"/>
        </w:rPr>
        <w:t>4</w:t>
      </w:r>
      <w:r w:rsidRPr="00995518">
        <w:rPr>
          <w:rFonts w:ascii="TH SarabunPSK" w:hAnsi="TH SarabunPSK" w:cs="TH SarabunPSK"/>
          <w:sz w:val="32"/>
          <w:szCs w:val="32"/>
          <w:cs/>
        </w:rPr>
        <w:t xml:space="preserve">. </w:t>
      </w:r>
      <w:r w:rsidRPr="00995518">
        <w:rPr>
          <w:rFonts w:ascii="TH SarabunPSK" w:hAnsi="TH SarabunPSK" w:cs="TH SarabunPSK" w:hint="cs"/>
          <w:sz w:val="32"/>
          <w:szCs w:val="32"/>
          <w:cs/>
        </w:rPr>
        <w:t xml:space="preserve">กำหนดให้ร่างพระราชกฤษฎีกานี้ใช้สำหรับรอบระยะเวลาบัญชีที่เริ่มในหรือหลังวันที่ </w:t>
      </w:r>
      <w:r w:rsidRPr="00995518">
        <w:rPr>
          <w:rFonts w:ascii="TH SarabunPSK" w:hAnsi="TH SarabunPSK" w:cs="TH SarabunPSK"/>
          <w:sz w:val="32"/>
          <w:szCs w:val="32"/>
        </w:rPr>
        <w:t>1</w:t>
      </w:r>
      <w:r w:rsidRPr="00995518">
        <w:rPr>
          <w:rFonts w:ascii="TH SarabunPSK" w:hAnsi="TH SarabunPSK" w:cs="TH SarabunPSK" w:hint="cs"/>
          <w:sz w:val="32"/>
          <w:szCs w:val="32"/>
          <w:cs/>
        </w:rPr>
        <w:t xml:space="preserve"> มกราคม </w:t>
      </w:r>
      <w:r w:rsidRPr="00995518">
        <w:rPr>
          <w:rFonts w:ascii="TH SarabunPSK" w:hAnsi="TH SarabunPSK" w:cs="TH SarabunPSK"/>
          <w:sz w:val="32"/>
          <w:szCs w:val="32"/>
        </w:rPr>
        <w:t xml:space="preserve">2561 </w:t>
      </w:r>
      <w:r w:rsidRPr="00995518">
        <w:rPr>
          <w:rFonts w:ascii="TH SarabunPSK" w:hAnsi="TH SarabunPSK" w:cs="TH SarabunPSK" w:hint="cs"/>
          <w:sz w:val="32"/>
          <w:szCs w:val="32"/>
          <w:cs/>
        </w:rPr>
        <w:t xml:space="preserve">แต่ไม่เกินวันที่ </w:t>
      </w:r>
      <w:r w:rsidRPr="00995518">
        <w:rPr>
          <w:rFonts w:ascii="TH SarabunPSK" w:hAnsi="TH SarabunPSK" w:cs="TH SarabunPSK"/>
          <w:sz w:val="32"/>
          <w:szCs w:val="32"/>
        </w:rPr>
        <w:t xml:space="preserve">31 </w:t>
      </w:r>
      <w:r w:rsidRPr="00995518">
        <w:rPr>
          <w:rFonts w:ascii="TH SarabunPSK" w:hAnsi="TH SarabunPSK" w:cs="TH SarabunPSK" w:hint="cs"/>
          <w:sz w:val="32"/>
          <w:szCs w:val="32"/>
          <w:cs/>
        </w:rPr>
        <w:t xml:space="preserve">ธันวาคม </w:t>
      </w:r>
      <w:r w:rsidRPr="00995518">
        <w:rPr>
          <w:rFonts w:ascii="TH SarabunPSK" w:hAnsi="TH SarabunPSK" w:cs="TH SarabunPSK"/>
          <w:sz w:val="32"/>
          <w:szCs w:val="32"/>
        </w:rPr>
        <w:t xml:space="preserve">2562 </w:t>
      </w:r>
    </w:p>
    <w:p w:rsidR="00CB7336" w:rsidRPr="00CD1FE9" w:rsidRDefault="00CB7336" w:rsidP="001B030F">
      <w:pPr>
        <w:spacing w:line="340" w:lineRule="exact"/>
        <w:rPr>
          <w:rFonts w:ascii="TH SarabunPSK" w:hAnsi="TH SarabunPSK" w:cs="TH SarabunPSK"/>
          <w:sz w:val="32"/>
          <w:szCs w:val="32"/>
        </w:rPr>
      </w:pPr>
      <w:r>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B7336" w:rsidRPr="00CD1FE9" w:rsidTr="00536A03">
        <w:tc>
          <w:tcPr>
            <w:tcW w:w="9820" w:type="dxa"/>
          </w:tcPr>
          <w:p w:rsidR="00CB7336" w:rsidRPr="00CD1FE9" w:rsidRDefault="00CB7336" w:rsidP="00536A0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CB7336" w:rsidRDefault="00CB7336" w:rsidP="00CB7336">
      <w:pPr>
        <w:spacing w:line="340" w:lineRule="exact"/>
        <w:jc w:val="thaiDistribute"/>
        <w:rPr>
          <w:rFonts w:ascii="TH SarabunPSK" w:hAnsi="TH SarabunPSK" w:cs="TH SarabunPSK"/>
          <w:sz w:val="32"/>
          <w:szCs w:val="32"/>
        </w:rPr>
      </w:pPr>
    </w:p>
    <w:p w:rsidR="00870686" w:rsidRPr="003737E7" w:rsidRDefault="00B33A44" w:rsidP="00870686">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3.</w:t>
      </w:r>
      <w:r w:rsidR="005C2259">
        <w:rPr>
          <w:rFonts w:ascii="TH SarabunPSK" w:hAnsi="TH SarabunPSK" w:cs="TH SarabunPSK" w:hint="cs"/>
          <w:b/>
          <w:bCs/>
          <w:sz w:val="32"/>
          <w:szCs w:val="32"/>
          <w:cs/>
        </w:rPr>
        <w:t xml:space="preserve"> </w:t>
      </w:r>
      <w:r w:rsidR="00870686" w:rsidRPr="000B3290">
        <w:rPr>
          <w:rFonts w:ascii="TH SarabunPSK" w:hAnsi="TH SarabunPSK" w:cs="TH SarabunPSK" w:hint="cs"/>
          <w:b/>
          <w:bCs/>
          <w:sz w:val="32"/>
          <w:szCs w:val="32"/>
          <w:cs/>
        </w:rPr>
        <w:t>เรื่อง</w:t>
      </w:r>
      <w:r w:rsidR="00870686">
        <w:rPr>
          <w:rFonts w:ascii="TH SarabunPSK" w:hAnsi="TH SarabunPSK" w:cs="TH SarabunPSK" w:hint="cs"/>
          <w:b/>
          <w:bCs/>
          <w:sz w:val="32"/>
          <w:szCs w:val="32"/>
          <w:cs/>
        </w:rPr>
        <w:t xml:space="preserve"> </w:t>
      </w:r>
      <w:r w:rsidR="00870686" w:rsidRPr="000B3290">
        <w:rPr>
          <w:rFonts w:ascii="TH SarabunPSK" w:hAnsi="TH SarabunPSK" w:cs="TH SarabunPSK" w:hint="cs"/>
          <w:b/>
          <w:bCs/>
          <w:sz w:val="32"/>
          <w:szCs w:val="32"/>
          <w:cs/>
        </w:rPr>
        <w:t>ขอขยายระยะเวลาการเบิกจ่ายสินเชื่อ “โครงการสินเชื่อดอกเบี้ยต่ำเพื่อปรับเปลี่ยนเครื่องจักรและเพิ่มประสิทธิภาพการผลิต สำหรับผู้ประกอบกิจการวิสาหกิจขนาดกลางและขนาดย่อม (</w:t>
      </w:r>
      <w:r w:rsidR="00870686" w:rsidRPr="000B3290">
        <w:rPr>
          <w:rFonts w:ascii="TH SarabunPSK" w:hAnsi="TH SarabunPSK" w:cs="TH SarabunPSK"/>
          <w:b/>
          <w:bCs/>
          <w:sz w:val="32"/>
          <w:szCs w:val="32"/>
        </w:rPr>
        <w:t>SMEs</w:t>
      </w:r>
      <w:r w:rsidR="00870686" w:rsidRPr="000B3290">
        <w:rPr>
          <w:rFonts w:ascii="TH SarabunPSK" w:hAnsi="TH SarabunPSK" w:cs="TH SarabunPSK"/>
          <w:b/>
          <w:bCs/>
          <w:sz w:val="32"/>
          <w:szCs w:val="32"/>
          <w:cs/>
        </w:rPr>
        <w:t>)</w:t>
      </w:r>
    </w:p>
    <w:p w:rsidR="0016716B"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คณะรัฐมนตรีมีมติเห็นชอบการขยายระยะเวลาการเบิกจ่ายสินเชื่อโครงการสินเชื่อดอกเบี้ยต่ำเพื่อปรับเปลี่ยนเครื่องจักรและเพิ่มประสิทธิภาพการผลิต สำหรับผู้ประกอบกิจการวิสาหกิจขนาดกลางและขนาดย่อม </w:t>
      </w:r>
      <w:r>
        <w:rPr>
          <w:rFonts w:ascii="TH SarabunPSK" w:hAnsi="TH SarabunPSK" w:cs="TH SarabunPSK"/>
          <w:sz w:val="32"/>
          <w:szCs w:val="32"/>
          <w:cs/>
        </w:rPr>
        <w:t>(</w:t>
      </w:r>
      <w:r>
        <w:rPr>
          <w:rFonts w:ascii="TH SarabunPSK" w:hAnsi="TH SarabunPSK" w:cs="TH SarabunPSK"/>
          <w:sz w:val="32"/>
          <w:szCs w:val="32"/>
        </w:rPr>
        <w:t>SMEs</w:t>
      </w:r>
      <w:r>
        <w:rPr>
          <w:rFonts w:ascii="TH SarabunPSK" w:hAnsi="TH SarabunPSK" w:cs="TH SarabunPSK"/>
          <w:sz w:val="32"/>
          <w:szCs w:val="32"/>
          <w:cs/>
        </w:rPr>
        <w:t xml:space="preserve">) </w:t>
      </w:r>
      <w:r w:rsidRPr="00F05695">
        <w:rPr>
          <w:rFonts w:ascii="TH SarabunPSK" w:hAnsi="TH SarabunPSK" w:cs="TH SarabunPSK" w:hint="cs"/>
          <w:b/>
          <w:bCs/>
          <w:sz w:val="32"/>
          <w:szCs w:val="32"/>
          <w:cs/>
        </w:rPr>
        <w:t>จากเดิม</w:t>
      </w:r>
      <w:r>
        <w:rPr>
          <w:rFonts w:ascii="TH SarabunPSK" w:hAnsi="TH SarabunPSK" w:cs="TH SarabunPSK" w:hint="cs"/>
          <w:b/>
          <w:bCs/>
          <w:sz w:val="32"/>
          <w:szCs w:val="32"/>
          <w:cs/>
        </w:rPr>
        <w:t xml:space="preserve"> </w:t>
      </w:r>
      <w:r w:rsidRPr="00F05695">
        <w:rPr>
          <w:rFonts w:ascii="TH SarabunPSK" w:hAnsi="TH SarabunPSK" w:cs="TH SarabunPSK" w:hint="cs"/>
          <w:sz w:val="32"/>
          <w:szCs w:val="32"/>
          <w:cs/>
        </w:rPr>
        <w:t>ให้ธนาคารออมสิน</w:t>
      </w:r>
      <w:r>
        <w:rPr>
          <w:rFonts w:ascii="TH SarabunPSK" w:hAnsi="TH SarabunPSK" w:cs="TH SarabunPSK" w:hint="cs"/>
          <w:sz w:val="32"/>
          <w:szCs w:val="32"/>
          <w:cs/>
        </w:rPr>
        <w:t>เบิกจ่ายสินเชื่อให้แล้วเสร็จ</w:t>
      </w:r>
      <w:r w:rsidRPr="00F05695">
        <w:rPr>
          <w:rFonts w:ascii="TH SarabunPSK" w:hAnsi="TH SarabunPSK" w:cs="TH SarabunPSK" w:hint="cs"/>
          <w:b/>
          <w:bCs/>
          <w:sz w:val="32"/>
          <w:szCs w:val="32"/>
          <w:cs/>
        </w:rPr>
        <w:t>ภายในวันที่ 30 ธันวาคม 2560 เป็น</w:t>
      </w:r>
      <w:r>
        <w:rPr>
          <w:rFonts w:ascii="TH SarabunPSK" w:hAnsi="TH SarabunPSK" w:cs="TH SarabunPSK" w:hint="cs"/>
          <w:b/>
          <w:bCs/>
          <w:sz w:val="32"/>
          <w:szCs w:val="32"/>
          <w:cs/>
        </w:rPr>
        <w:t xml:space="preserve"> </w:t>
      </w:r>
      <w:r>
        <w:rPr>
          <w:rFonts w:ascii="TH SarabunPSK" w:hAnsi="TH SarabunPSK" w:cs="TH SarabunPSK" w:hint="cs"/>
          <w:sz w:val="32"/>
          <w:szCs w:val="32"/>
          <w:cs/>
        </w:rPr>
        <w:t>ให้ธนาคาร</w:t>
      </w:r>
    </w:p>
    <w:p w:rsidR="00870686" w:rsidRDefault="00870686" w:rsidP="0087068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ออมสินเบิกจ่ายสินเชื่อให้แล้วเสร็จภายในวันที่ 30 มิถุนายน 2561 โดยการขอขยายระยะเวลาดังกล่าวไม่ก่อให้เกิดภาระงบประมาณเพิ่มขึ้น เนื่องจากอยู่ภายใต้กรอบวงเงินเดิมที่ธนาคารออมสินได้รับอนุมัติไว้ตามที่ กระทรวงการคลัง (กค.) เสนอ </w:t>
      </w:r>
    </w:p>
    <w:p w:rsidR="00870686" w:rsidRPr="003737E7"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ทั้งนี้ ให้ธนาคารออมสินร่วมกับสถาบันการเงินที่เข้าร่วมโครงการ</w:t>
      </w:r>
      <w:r w:rsidRPr="003737E7">
        <w:rPr>
          <w:rFonts w:ascii="TH SarabunPSK" w:hAnsi="TH SarabunPSK" w:cs="TH SarabunPSK" w:hint="cs"/>
          <w:sz w:val="32"/>
          <w:szCs w:val="32"/>
          <w:cs/>
        </w:rPr>
        <w:t xml:space="preserve">สินเชื่อดอกเบี้ยต่ำเพื่อปรับเปลี่ยนเครื่องจักรและเพิ่มประสิทธิภาพการผลิต สำหรับผู้ประกอบการวิสาหกิจขนาดกลางและขนาดย่อม </w:t>
      </w:r>
      <w:r w:rsidRPr="003737E7">
        <w:rPr>
          <w:rFonts w:ascii="TH SarabunPSK" w:hAnsi="TH SarabunPSK" w:cs="TH SarabunPSK"/>
          <w:sz w:val="32"/>
          <w:szCs w:val="32"/>
          <w:cs/>
        </w:rPr>
        <w:t>(</w:t>
      </w:r>
      <w:r w:rsidRPr="003737E7">
        <w:rPr>
          <w:rFonts w:ascii="TH SarabunPSK" w:hAnsi="TH SarabunPSK" w:cs="TH SarabunPSK"/>
          <w:sz w:val="32"/>
          <w:szCs w:val="32"/>
        </w:rPr>
        <w:t>SMEs</w:t>
      </w:r>
      <w:r w:rsidRPr="003737E7">
        <w:rPr>
          <w:rFonts w:ascii="TH SarabunPSK" w:hAnsi="TH SarabunPSK" w:cs="TH SarabunPSK"/>
          <w:sz w:val="32"/>
          <w:szCs w:val="32"/>
          <w:cs/>
        </w:rPr>
        <w:t xml:space="preserve">) </w:t>
      </w:r>
      <w:r w:rsidRPr="003737E7">
        <w:rPr>
          <w:rFonts w:ascii="TH SarabunPSK" w:hAnsi="TH SarabunPSK" w:cs="TH SarabunPSK" w:hint="cs"/>
          <w:sz w:val="32"/>
          <w:szCs w:val="32"/>
          <w:cs/>
        </w:rPr>
        <w:t xml:space="preserve">เร่งรัดการเบิกจ่ายสินเชื่อให้ทันภายในวันที่ 30 มิถุนายน 2561 และดำเนินการปิดโครงการฯ ให้แล้วเสร็จภายในกำหนดระยะเวลาดังกล่าว โดยไม่ให้มีการขยายระยะเวลาดำเนินโครงการฯ </w:t>
      </w:r>
      <w:r>
        <w:rPr>
          <w:rFonts w:ascii="TH SarabunPSK" w:hAnsi="TH SarabunPSK" w:cs="TH SarabunPSK" w:hint="cs"/>
          <w:sz w:val="32"/>
          <w:szCs w:val="32"/>
          <w:cs/>
        </w:rPr>
        <w:t>อีก</w:t>
      </w:r>
      <w:r w:rsidRPr="003737E7">
        <w:rPr>
          <w:rFonts w:ascii="TH SarabunPSK" w:hAnsi="TH SarabunPSK" w:cs="TH SarabunPSK" w:hint="cs"/>
          <w:sz w:val="32"/>
          <w:szCs w:val="32"/>
          <w:cs/>
        </w:rPr>
        <w:t>ต่อไป</w:t>
      </w:r>
    </w:p>
    <w:p w:rsidR="00870686" w:rsidRDefault="001B4308" w:rsidP="00870686">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870686">
        <w:rPr>
          <w:rFonts w:ascii="TH SarabunPSK" w:hAnsi="TH SarabunPSK" w:cs="TH SarabunPSK" w:hint="cs"/>
          <w:b/>
          <w:bCs/>
          <w:sz w:val="32"/>
          <w:szCs w:val="32"/>
          <w:cs/>
        </w:rPr>
        <w:t>สาระสำคัญของเรื่อง</w:t>
      </w:r>
    </w:p>
    <w:p w:rsidR="00870686" w:rsidRPr="003737E7" w:rsidRDefault="001B4308"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70686" w:rsidRPr="003737E7">
        <w:rPr>
          <w:rFonts w:ascii="TH SarabunPSK" w:hAnsi="TH SarabunPSK" w:cs="TH SarabunPSK" w:hint="cs"/>
          <w:sz w:val="32"/>
          <w:szCs w:val="32"/>
          <w:cs/>
        </w:rPr>
        <w:t>กค. รายงานว่า</w:t>
      </w:r>
    </w:p>
    <w:p w:rsidR="00870686"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765AB5">
        <w:rPr>
          <w:rFonts w:ascii="TH SarabunPSK" w:hAnsi="TH SarabunPSK" w:cs="TH SarabunPSK" w:hint="cs"/>
          <w:sz w:val="32"/>
          <w:szCs w:val="32"/>
          <w:cs/>
        </w:rPr>
        <w:t>1. ณ</w:t>
      </w:r>
      <w:r>
        <w:rPr>
          <w:rFonts w:ascii="TH SarabunPSK" w:hAnsi="TH SarabunPSK" w:cs="TH SarabunPSK" w:hint="cs"/>
          <w:sz w:val="32"/>
          <w:szCs w:val="32"/>
          <w:cs/>
        </w:rPr>
        <w:t xml:space="preserve"> สิ้นวันที่ 30 ธันวาคม 2560 ธนาคารออมสินอนุมัติสินเชื่อภายใต้โครงการฯ เป็นจำนวนเงิน 29,480.20 ล้านบาท ให้กับผู้ประกอบการ </w:t>
      </w:r>
      <w:r>
        <w:rPr>
          <w:rFonts w:ascii="TH SarabunPSK" w:hAnsi="TH SarabunPSK" w:cs="TH SarabunPSK"/>
          <w:sz w:val="32"/>
          <w:szCs w:val="32"/>
        </w:rPr>
        <w:t xml:space="preserve">SMEs </w:t>
      </w:r>
      <w:r>
        <w:rPr>
          <w:rFonts w:ascii="TH SarabunPSK" w:hAnsi="TH SarabunPSK" w:cs="TH SarabunPSK" w:hint="cs"/>
          <w:sz w:val="32"/>
          <w:szCs w:val="32"/>
          <w:cs/>
        </w:rPr>
        <w:t xml:space="preserve">จำนวน 2,613 ราย และมีการเบิกจ่ายสินเชื่อไปแล้วเป็นจำนวนเงิน 24,523.51 ล้านบาท ให้กับผู้ประกอบการ </w:t>
      </w:r>
      <w:r>
        <w:rPr>
          <w:rFonts w:ascii="TH SarabunPSK" w:hAnsi="TH SarabunPSK" w:cs="TH SarabunPSK"/>
          <w:sz w:val="32"/>
          <w:szCs w:val="32"/>
        </w:rPr>
        <w:t xml:space="preserve">SMEs </w:t>
      </w:r>
      <w:r>
        <w:rPr>
          <w:rFonts w:ascii="TH SarabunPSK" w:hAnsi="TH SarabunPSK" w:cs="TH SarabunPSK" w:hint="cs"/>
          <w:sz w:val="32"/>
          <w:szCs w:val="32"/>
          <w:cs/>
        </w:rPr>
        <w:t>จำนวน 2,158 ราย</w:t>
      </w:r>
    </w:p>
    <w:p w:rsidR="0016716B"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2. อย่างไรก็ดี ธนาคารออมสินแจ้งว่าจากการสอบถามสถาบันการเงินที่เข้าร่วมโครงการฯ พบว่า </w:t>
      </w:r>
    </w:p>
    <w:p w:rsidR="00870686" w:rsidRDefault="00870686" w:rsidP="0087068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มีผู้ประกอบการ </w:t>
      </w:r>
      <w:r>
        <w:rPr>
          <w:rFonts w:ascii="TH SarabunPSK" w:hAnsi="TH SarabunPSK" w:cs="TH SarabunPSK"/>
          <w:sz w:val="32"/>
          <w:szCs w:val="32"/>
        </w:rPr>
        <w:t>SMEs</w:t>
      </w:r>
      <w:r>
        <w:rPr>
          <w:rFonts w:ascii="TH SarabunPSK" w:hAnsi="TH SarabunPSK" w:cs="TH SarabunPSK" w:hint="cs"/>
          <w:sz w:val="32"/>
          <w:szCs w:val="32"/>
          <w:cs/>
        </w:rPr>
        <w:t xml:space="preserve"> ที่ได้รับอนุมัติสินเชื่อตามหลักเกณฑ์และเงื่อนไขของโครงการฯ แล้ว แต่ยังมีผู้ประกอบการ </w:t>
      </w:r>
      <w:r>
        <w:rPr>
          <w:rFonts w:ascii="TH SarabunPSK" w:hAnsi="TH SarabunPSK" w:cs="TH SarabunPSK"/>
          <w:sz w:val="32"/>
          <w:szCs w:val="32"/>
        </w:rPr>
        <w:t>SMEs</w:t>
      </w:r>
      <w:r>
        <w:rPr>
          <w:rFonts w:ascii="TH SarabunPSK" w:hAnsi="TH SarabunPSK" w:cs="TH SarabunPSK" w:hint="cs"/>
          <w:sz w:val="32"/>
          <w:szCs w:val="32"/>
          <w:cs/>
        </w:rPr>
        <w:t xml:space="preserve"> ที่ยังไม่สามารถเบิกจ่ายสินเชื่อกับสถาบันการเงินที่เข้าร่วมโครงการฯ ได้ทันตามกำหนดเนื่องจากอยู่ระหว่างการติดตั้งเครื่องจักร อยู่ระหว่างก่อสร้างอาคารเพื่อรองรับเครื่องจักร อยู่ระหว่างการตรวจรับและส่งมอบเครื่องจักร เครื่องจักรอยู่ระหว่างการผลิต และอื่น ๆ จำนวนรวม 455 ราย เป็นจำนวนเงินรวม 4,956.69 ล้านบาท ดังนั้น เพื่อให้ผู้ประกอบการ </w:t>
      </w:r>
      <w:r>
        <w:rPr>
          <w:rFonts w:ascii="TH SarabunPSK" w:hAnsi="TH SarabunPSK" w:cs="TH SarabunPSK"/>
          <w:sz w:val="32"/>
          <w:szCs w:val="32"/>
        </w:rPr>
        <w:t>SMEs</w:t>
      </w:r>
      <w:r>
        <w:rPr>
          <w:rFonts w:ascii="TH SarabunPSK" w:hAnsi="TH SarabunPSK" w:cs="TH SarabunPSK" w:hint="cs"/>
          <w:sz w:val="32"/>
          <w:szCs w:val="32"/>
          <w:cs/>
        </w:rPr>
        <w:t xml:space="preserve"> ได้รับสินเชื่อตามวัตถุประสงค์ของโครงการฯ และสร้างความมั่นใจให้แก่สถาบันการเงินที่เข้าร่วมโครงการฯ อีกทั้งยังเป็นการแสดงให้เห็นถึงความสำคัญในการสนับสนุนผู้ประกอบการ </w:t>
      </w:r>
      <w:r>
        <w:rPr>
          <w:rFonts w:ascii="TH SarabunPSK" w:hAnsi="TH SarabunPSK" w:cs="TH SarabunPSK"/>
          <w:sz w:val="32"/>
          <w:szCs w:val="32"/>
        </w:rPr>
        <w:t>SMEs</w:t>
      </w:r>
      <w:r>
        <w:rPr>
          <w:rFonts w:ascii="TH SarabunPSK" w:hAnsi="TH SarabunPSK" w:cs="TH SarabunPSK" w:hint="cs"/>
          <w:sz w:val="32"/>
          <w:szCs w:val="32"/>
          <w:cs/>
        </w:rPr>
        <w:t xml:space="preserve"> ให้สามารถเข้าถึงแหล่งเงินทุนดอกเบี้ยต่ำอยู่อย่างต่อเนื่อง จึงเห็นควรขยายระยะเวลาการเบิกจ่ายสินเชื่อโครงการฯ ออกไปจนถึงวันที่ 30 มิถุนายน 2561</w:t>
      </w:r>
    </w:p>
    <w:p w:rsidR="001B4308" w:rsidRDefault="001B4308" w:rsidP="00870686">
      <w:pPr>
        <w:spacing w:line="340" w:lineRule="exact"/>
        <w:jc w:val="thaiDistribute"/>
        <w:rPr>
          <w:rFonts w:ascii="TH SarabunPSK" w:hAnsi="TH SarabunPSK" w:cs="TH SarabunPSK"/>
          <w:sz w:val="32"/>
          <w:szCs w:val="32"/>
        </w:rPr>
      </w:pPr>
    </w:p>
    <w:p w:rsidR="001B4308" w:rsidRPr="00DC6570" w:rsidRDefault="00B33A44" w:rsidP="001B430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5C2259">
        <w:rPr>
          <w:rFonts w:ascii="TH SarabunPSK" w:hAnsi="TH SarabunPSK" w:cs="TH SarabunPSK" w:hint="cs"/>
          <w:b/>
          <w:bCs/>
          <w:sz w:val="32"/>
          <w:szCs w:val="32"/>
          <w:cs/>
        </w:rPr>
        <w:t xml:space="preserve"> </w:t>
      </w:r>
      <w:r w:rsidR="001B4308" w:rsidRPr="00DC6570">
        <w:rPr>
          <w:rFonts w:ascii="TH SarabunPSK" w:hAnsi="TH SarabunPSK" w:cs="TH SarabunPSK" w:hint="cs"/>
          <w:b/>
          <w:bCs/>
          <w:sz w:val="32"/>
          <w:szCs w:val="32"/>
          <w:cs/>
        </w:rPr>
        <w:t xml:space="preserve">เรื่อง การขยายผลธนาคารปูม้า เพื่อ </w:t>
      </w:r>
      <w:r w:rsidR="001B4308" w:rsidRPr="00DC6570">
        <w:rPr>
          <w:rFonts w:ascii="TH SarabunPSK" w:hAnsi="TH SarabunPSK" w:cs="TH SarabunPSK"/>
          <w:b/>
          <w:bCs/>
          <w:sz w:val="32"/>
          <w:szCs w:val="32"/>
          <w:cs/>
        </w:rPr>
        <w:t>“</w:t>
      </w:r>
      <w:r w:rsidR="001B4308" w:rsidRPr="00DC6570">
        <w:rPr>
          <w:rFonts w:ascii="TH SarabunPSK" w:hAnsi="TH SarabunPSK" w:cs="TH SarabunPSK" w:hint="cs"/>
          <w:b/>
          <w:bCs/>
          <w:sz w:val="32"/>
          <w:szCs w:val="32"/>
          <w:cs/>
        </w:rPr>
        <w:t>คืนปูม้าสู่ทะเลไทย</w:t>
      </w:r>
      <w:r w:rsidR="001B4308" w:rsidRPr="00DC6570">
        <w:rPr>
          <w:rFonts w:ascii="TH SarabunPSK" w:hAnsi="TH SarabunPSK" w:cs="TH SarabunPSK"/>
          <w:b/>
          <w:bCs/>
          <w:sz w:val="32"/>
          <w:szCs w:val="32"/>
          <w:cs/>
        </w:rPr>
        <w:t>”</w:t>
      </w:r>
    </w:p>
    <w:p w:rsidR="001B4308" w:rsidRPr="00DC6570"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คณะรัฐมนตรีมีมติเห็นชอบการขยายผลธนาคารปูม้าเพื่อ</w:t>
      </w:r>
      <w:r w:rsidRPr="00DC6570">
        <w:rPr>
          <w:rFonts w:ascii="TH SarabunPSK" w:hAnsi="TH SarabunPSK" w:cs="TH SarabunPSK"/>
          <w:sz w:val="32"/>
          <w:szCs w:val="32"/>
          <w:cs/>
        </w:rPr>
        <w:t>“คืนปูม้าสู่ทะเลไทย”</w:t>
      </w:r>
      <w:r w:rsidRPr="00DC6570">
        <w:rPr>
          <w:rFonts w:ascii="TH SarabunPSK" w:hAnsi="TH SarabunPSK" w:cs="TH SarabunPSK" w:hint="cs"/>
          <w:sz w:val="32"/>
          <w:szCs w:val="32"/>
          <w:cs/>
        </w:rPr>
        <w:t xml:space="preserve"> ไปสู่ชุมชนอื่น ๆ อย่างรวดเร็วในชุมชนชายฝั่ง จำนวน 500 ชุมชน ในระยะเวลา 2 ปี ตามที่สำนักนายกรัฐมนตรีเสนอ</w:t>
      </w:r>
      <w:r w:rsidR="00BE0805">
        <w:rPr>
          <w:rFonts w:ascii="TH SarabunPSK" w:hAnsi="TH SarabunPSK" w:cs="TH SarabunPSK" w:hint="cs"/>
          <w:sz w:val="32"/>
          <w:szCs w:val="32"/>
          <w:cs/>
        </w:rPr>
        <w:t xml:space="preserve"> </w:t>
      </w:r>
      <w:r w:rsidRPr="00DC6570">
        <w:rPr>
          <w:rFonts w:ascii="TH SarabunPSK" w:hAnsi="TH SarabunPSK" w:cs="TH SarabunPSK" w:hint="cs"/>
          <w:sz w:val="32"/>
          <w:szCs w:val="32"/>
          <w:cs/>
        </w:rPr>
        <w:t>โดยให้สำนักงานคณะกรรมการวิจัยแห่งชาติ (วช.) เป็นหน่วยงานบูรณาการหลักและหน่วยงานต่าง ๆ ร่วมดำเนินการ ดังนี้</w:t>
      </w:r>
    </w:p>
    <w:p w:rsidR="00A02725"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1. ให้ วช. ขยายผลการพัฒนาธนาคารปูม้า</w:t>
      </w:r>
      <w:r w:rsidR="00BE0805">
        <w:rPr>
          <w:rFonts w:ascii="TH SarabunPSK" w:hAnsi="TH SarabunPSK" w:cs="TH SarabunPSK" w:hint="cs"/>
          <w:sz w:val="32"/>
          <w:szCs w:val="32"/>
          <w:cs/>
        </w:rPr>
        <w:t xml:space="preserve"> </w:t>
      </w:r>
      <w:r w:rsidRPr="00DC6570">
        <w:rPr>
          <w:rFonts w:ascii="TH SarabunPSK" w:hAnsi="TH SarabunPSK" w:cs="TH SarabunPSK" w:hint="cs"/>
          <w:sz w:val="32"/>
          <w:szCs w:val="32"/>
          <w:cs/>
        </w:rPr>
        <w:t>โดยนำองค์ความรู้ด้านการวิจัยและนวัตกรรมที่มีอยู่ พร้อมทั้งให้มีการทำวิจัยเพิ่มเติม เพื่อเพิ่มอัตราการรอดของลูกปูม้า การอนุบาลแม่ปูไข่นอกกระดอง และลูกปูม้า</w:t>
      </w:r>
    </w:p>
    <w:p w:rsidR="001B4308" w:rsidRPr="00DC6570"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hint="cs"/>
          <w:sz w:val="32"/>
          <w:szCs w:val="32"/>
          <w:cs/>
        </w:rPr>
        <w:lastRenderedPageBreak/>
        <w:t>วัยอ่อน วิจัยแหล่งที่อยู่อาศัยของลูกปูม้าวัยอ่อน วิจัยช่วงระยะเวลาที่เหมาะสมในการปล่อยลูกปูม้าคืนสู่ทะเล วิจัยเรื่องการขนย้ายลูกปูม้าลงทะเล</w:t>
      </w:r>
    </w:p>
    <w:p w:rsidR="001B4308" w:rsidRPr="00DC6570"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2. กรมประมง ออกแบบ/กำหนดวิธีการบริหารจัดการการใช้ประโยชน์จากทรัพยากรปูม้าโดยชุมชนมีส่วนร่วม มีมาตรการส่งเสริมการฝากแม่ปูม้าไข่นอกกระดองกับธนาคารปูม้าและการส่งเสริมให้ปูม้าไทยสู่ตลาดโลกโดยผ่านการประเมินตามเกณฑ์มาตรฐานสากล</w:t>
      </w:r>
    </w:p>
    <w:p w:rsidR="001B4308" w:rsidRPr="00DC6570"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3. กรมทรัพยากรทางทะเลและชายฝั่งเห็นชอบพื้นที่ที่จะใช้มาตรการอนุรักษ์ การฟื้นฟู และการใช้ประโยชน์จากทรัพยากรทางทะเลและชายฝั่ง</w:t>
      </w:r>
    </w:p>
    <w:p w:rsidR="001B4308" w:rsidRPr="00DC6570"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4. ธนาคารออมสิน สนับสนุนเงินทุน (สินเชื่อ) ให้ชุมชนเพื่อเริ่มทำและดำเนินการธนาคารปูม้าและการอนุบาลลูกปูม้าชายฝั่งชุมชนละประมาณ 150</w:t>
      </w:r>
      <w:r w:rsidRPr="00DC6570">
        <w:rPr>
          <w:rFonts w:ascii="TH SarabunPSK" w:hAnsi="TH SarabunPSK" w:cs="TH SarabunPSK"/>
          <w:sz w:val="32"/>
          <w:szCs w:val="32"/>
        </w:rPr>
        <w:t>,</w:t>
      </w:r>
      <w:r w:rsidRPr="00DC6570">
        <w:rPr>
          <w:rFonts w:ascii="TH SarabunPSK" w:hAnsi="TH SarabunPSK" w:cs="TH SarabunPSK" w:hint="cs"/>
          <w:sz w:val="32"/>
          <w:szCs w:val="32"/>
          <w:cs/>
        </w:rPr>
        <w:t xml:space="preserve">000 </w:t>
      </w:r>
      <w:r w:rsidRPr="00DC6570">
        <w:rPr>
          <w:rFonts w:ascii="TH SarabunPSK" w:hAnsi="TH SarabunPSK" w:cs="TH SarabunPSK"/>
          <w:sz w:val="32"/>
          <w:szCs w:val="32"/>
          <w:cs/>
        </w:rPr>
        <w:t>–</w:t>
      </w:r>
      <w:r w:rsidRPr="00DC6570">
        <w:rPr>
          <w:rFonts w:ascii="TH SarabunPSK" w:hAnsi="TH SarabunPSK" w:cs="TH SarabunPSK" w:hint="cs"/>
          <w:sz w:val="32"/>
          <w:szCs w:val="32"/>
          <w:cs/>
        </w:rPr>
        <w:t xml:space="preserve"> 200</w:t>
      </w:r>
      <w:r w:rsidRPr="00DC6570">
        <w:rPr>
          <w:rFonts w:ascii="TH SarabunPSK" w:hAnsi="TH SarabunPSK" w:cs="TH SarabunPSK"/>
          <w:sz w:val="32"/>
          <w:szCs w:val="32"/>
        </w:rPr>
        <w:t>,</w:t>
      </w:r>
      <w:r w:rsidRPr="00DC6570">
        <w:rPr>
          <w:rFonts w:ascii="TH SarabunPSK" w:hAnsi="TH SarabunPSK" w:cs="TH SarabunPSK" w:hint="cs"/>
          <w:sz w:val="32"/>
          <w:szCs w:val="32"/>
          <w:cs/>
        </w:rPr>
        <w:t>000</w:t>
      </w:r>
      <w:r w:rsidRPr="00DC6570">
        <w:rPr>
          <w:rFonts w:ascii="TH SarabunPSK" w:hAnsi="TH SarabunPSK" w:cs="TH SarabunPSK"/>
          <w:sz w:val="32"/>
          <w:szCs w:val="32"/>
          <w:cs/>
        </w:rPr>
        <w:t xml:space="preserve"> </w:t>
      </w:r>
      <w:r w:rsidRPr="00DC6570">
        <w:rPr>
          <w:rFonts w:ascii="TH SarabunPSK" w:hAnsi="TH SarabunPSK" w:cs="TH SarabunPSK" w:hint="cs"/>
          <w:sz w:val="32"/>
          <w:szCs w:val="32"/>
          <w:cs/>
        </w:rPr>
        <w:t>บาท เพื่อเป็นเงินทุนในการจัดระบบธนาคารปูม้า การสนับสนุนโรงเรือนและเซลล์แสงอาทิตย์ และเงินทุนหมุนเวียนการดำเนินการ</w:t>
      </w:r>
    </w:p>
    <w:p w:rsidR="00BE0805"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5. บริษัทประชารัฐรักสามัคคีในพื้นที่ชายฝั่งทะเล ช่วยสนับสนุนด้านการตลาดและ</w:t>
      </w:r>
    </w:p>
    <w:p w:rsidR="001B4308" w:rsidRPr="00DC6570"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hint="cs"/>
          <w:sz w:val="32"/>
          <w:szCs w:val="32"/>
          <w:cs/>
        </w:rPr>
        <w:t>การประชาสัมพันธ์</w:t>
      </w:r>
    </w:p>
    <w:p w:rsidR="00BE0805"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6. บริษัทไปรษณีย์ไทย บริการนำปูม้าจากชุมชนที่มีธนาคารปูม้าไปเป็นสินค้าแนะนำที่สามารถ</w:t>
      </w:r>
    </w:p>
    <w:p w:rsidR="001B4308" w:rsidRPr="00DC6570"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hint="cs"/>
          <w:sz w:val="32"/>
          <w:szCs w:val="32"/>
          <w:cs/>
        </w:rPr>
        <w:t>ซื้อขายได้</w:t>
      </w:r>
    </w:p>
    <w:p w:rsidR="001B4308" w:rsidRPr="00DC6570"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7.</w:t>
      </w:r>
      <w:r w:rsidR="00BE0805">
        <w:rPr>
          <w:rFonts w:ascii="TH SarabunPSK" w:hAnsi="TH SarabunPSK" w:cs="TH SarabunPSK" w:hint="cs"/>
          <w:sz w:val="32"/>
          <w:szCs w:val="32"/>
          <w:cs/>
        </w:rPr>
        <w:t xml:space="preserve"> </w:t>
      </w:r>
      <w:r w:rsidRPr="00DC6570">
        <w:rPr>
          <w:rFonts w:ascii="TH SarabunPSK" w:hAnsi="TH SarabunPSK" w:cs="TH SarabunPSK" w:hint="cs"/>
          <w:sz w:val="32"/>
          <w:szCs w:val="32"/>
          <w:cs/>
        </w:rPr>
        <w:t>กระทรวงพาณิชย์ สนับสนุนการขยายตลาดทั้งในและต่างประเทศทั้งในช่องทางปกติและช่องทางออนไลน์</w:t>
      </w:r>
    </w:p>
    <w:p w:rsidR="001B4308"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b/>
          <w:bCs/>
          <w:sz w:val="32"/>
          <w:szCs w:val="32"/>
          <w:cs/>
        </w:rPr>
        <w:t xml:space="preserve">สาระสำคัญของเรื่อง </w:t>
      </w:r>
    </w:p>
    <w:p w:rsidR="00A02725" w:rsidRDefault="001B4308" w:rsidP="001B430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C6570">
        <w:rPr>
          <w:rFonts w:ascii="TH SarabunPSK" w:hAnsi="TH SarabunPSK" w:cs="TH SarabunPSK" w:hint="cs"/>
          <w:sz w:val="32"/>
          <w:szCs w:val="32"/>
          <w:cs/>
        </w:rPr>
        <w:t>ใน</w:t>
      </w:r>
      <w:r w:rsidR="00BE0805">
        <w:rPr>
          <w:rFonts w:ascii="TH SarabunPSK" w:hAnsi="TH SarabunPSK" w:cs="TH SarabunPSK" w:hint="cs"/>
          <w:sz w:val="32"/>
          <w:szCs w:val="32"/>
          <w:cs/>
        </w:rPr>
        <w:t>โอ</w:t>
      </w:r>
      <w:r w:rsidRPr="00DC6570">
        <w:rPr>
          <w:rFonts w:ascii="TH SarabunPSK" w:hAnsi="TH SarabunPSK" w:cs="TH SarabunPSK" w:hint="cs"/>
          <w:sz w:val="32"/>
          <w:szCs w:val="32"/>
          <w:cs/>
        </w:rPr>
        <w:t xml:space="preserve">กาสที่นายกรัฐมนตรีได้ลงพื้นที่ตรวจราชการ ณ จังหวัดเพชรบุรี และได้เยี่ยมชมวิสาหกิจชุมชนธนาคารปูม้า </w:t>
      </w:r>
      <w:r w:rsidRPr="00DC6570">
        <w:rPr>
          <w:rFonts w:ascii="TH SarabunPSK" w:hAnsi="TH SarabunPSK" w:cs="TH SarabunPSK"/>
          <w:sz w:val="32"/>
          <w:szCs w:val="32"/>
          <w:cs/>
        </w:rPr>
        <w:t>–</w:t>
      </w:r>
      <w:r w:rsidRPr="00DC6570">
        <w:rPr>
          <w:rFonts w:ascii="TH SarabunPSK" w:hAnsi="TH SarabunPSK" w:cs="TH SarabunPSK" w:hint="cs"/>
          <w:sz w:val="32"/>
          <w:szCs w:val="32"/>
          <w:cs/>
        </w:rPr>
        <w:t xml:space="preserve"> แพปลาชุมชนแหลมผักเบี้ย จังหวัดเพชรบุรี ในวันที่ 5 มีนาคม 2561 ซึ่งมีการรวมกลุ่มชาวประมงทำธนาคารปูม้าได้ประสบความสำเร็จ และเป็นความร่วมมือจากหลายภาคส่วน และเพื่อให้เกิดการพัฒนาอย่างต่อเนื่องและยั่งยืนด้วยกลไกประชารัฐ ให้ธนาคารปูม้าสามารถขยายผลเข้าไปสู่ชุมชนอื่น ๆ ได้โดยการถอดบทเรียนที่ประสบความสำเร็จ แล้วเพิ่มเติมความรู้ด้วยการวิจัยและวิชาการทั้งการเพิ่มอัตราการรอดของลูกปูม้า การพัฒนาสายพันธุ์และวิธีการเลี้ยงและการปล่อยลูกปูม้าคืนสู่ทะเล การปรับให้เหมาะสมกับบริบทพื้นที่ ภูมิสังคม และสภาวะชุมชน </w:t>
      </w:r>
    </w:p>
    <w:p w:rsidR="001B4308" w:rsidRPr="00DC6570" w:rsidRDefault="001B4308" w:rsidP="001B4308">
      <w:pPr>
        <w:spacing w:line="340" w:lineRule="exact"/>
        <w:jc w:val="thaiDistribute"/>
        <w:rPr>
          <w:rFonts w:ascii="TH SarabunPSK" w:hAnsi="TH SarabunPSK" w:cs="TH SarabunPSK"/>
          <w:b/>
          <w:bCs/>
          <w:sz w:val="32"/>
          <w:szCs w:val="32"/>
        </w:rPr>
      </w:pPr>
      <w:r w:rsidRPr="00DC6570">
        <w:rPr>
          <w:rFonts w:ascii="TH SarabunPSK" w:hAnsi="TH SarabunPSK" w:cs="TH SarabunPSK" w:hint="cs"/>
          <w:sz w:val="32"/>
          <w:szCs w:val="32"/>
          <w:cs/>
        </w:rPr>
        <w:t>การสนับสนุนทางการเงินให้เริ่มต้นและมีเงินหมุนเวียนให้ดำเนินการได้ และการสนับสนุนทางด้านการตลาด</w:t>
      </w:r>
    </w:p>
    <w:p w:rsidR="00BE0805"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sz w:val="32"/>
          <w:szCs w:val="32"/>
          <w:cs/>
        </w:rPr>
        <w:tab/>
      </w:r>
      <w:r w:rsidRPr="00DC6570">
        <w:rPr>
          <w:rFonts w:ascii="TH SarabunPSK" w:hAnsi="TH SarabunPSK" w:cs="TH SarabunPSK"/>
          <w:sz w:val="32"/>
          <w:szCs w:val="32"/>
          <w:cs/>
        </w:rPr>
        <w:tab/>
      </w:r>
      <w:r w:rsidRPr="00DC6570">
        <w:rPr>
          <w:rFonts w:ascii="TH SarabunPSK" w:hAnsi="TH SarabunPSK" w:cs="TH SarabunPSK" w:hint="cs"/>
          <w:sz w:val="32"/>
          <w:szCs w:val="32"/>
          <w:cs/>
        </w:rPr>
        <w:t>สำนักงานคณะกรรมการวิจัยแห่งชาติ (วช.) ได้พิจารณาแล้ว จึงเห็นควรให้มีการขยายผลธนาคาร</w:t>
      </w:r>
    </w:p>
    <w:p w:rsidR="00034331" w:rsidRDefault="001B4308" w:rsidP="001B4308">
      <w:pPr>
        <w:spacing w:line="340" w:lineRule="exact"/>
        <w:jc w:val="thaiDistribute"/>
        <w:rPr>
          <w:rFonts w:ascii="TH SarabunPSK" w:hAnsi="TH SarabunPSK" w:cs="TH SarabunPSK"/>
          <w:sz w:val="32"/>
          <w:szCs w:val="32"/>
        </w:rPr>
      </w:pPr>
      <w:r w:rsidRPr="00DC6570">
        <w:rPr>
          <w:rFonts w:ascii="TH SarabunPSK" w:hAnsi="TH SarabunPSK" w:cs="TH SarabunPSK" w:hint="cs"/>
          <w:sz w:val="32"/>
          <w:szCs w:val="32"/>
          <w:cs/>
        </w:rPr>
        <w:t xml:space="preserve">ปูม้าไปสู่ชุมชนรอบอ่าวไทยและอันดามันทั่วประเทศเพื่อ </w:t>
      </w:r>
      <w:r w:rsidRPr="00DC6570">
        <w:rPr>
          <w:rFonts w:ascii="TH SarabunPSK" w:hAnsi="TH SarabunPSK" w:cs="TH SarabunPSK"/>
          <w:sz w:val="32"/>
          <w:szCs w:val="32"/>
          <w:cs/>
        </w:rPr>
        <w:t>“คืนปูม้าสู่ทะเลไทย”</w:t>
      </w:r>
      <w:r w:rsidRPr="00DC6570">
        <w:rPr>
          <w:rFonts w:ascii="TH SarabunPSK" w:hAnsi="TH SarabunPSK" w:cs="TH SarabunPSK" w:hint="cs"/>
          <w:sz w:val="32"/>
          <w:szCs w:val="32"/>
          <w:cs/>
        </w:rPr>
        <w:t xml:space="preserve"> โดยเน้นหลักความร่วมมือของชุมชนและใช้การวิจัยให้ความสำเร็จอย่างเป็นรูปธรรมที่ยั่งยืน อันสอดคล้องกับศาสตร์พระราชาและแนวทางตามหลักการทรงงานของพระบาทสมเด็จพระปรมินทรมหาภูมิพลอดุลยเดช การใช้หลักการที่มีส่วนร่วมประโยชน์ส่วนรวม การพึ่งตนเอง และการใช้ธรรมชาติช่วยธรรมชาติ ร่วมด้วยหลักคิด หลักวิชา หลักปฏิบัติ เป็นการระเบิดจากข้างใน ซึ่งเมื่อมีการขยายผลธนาคารปูม้าไปทั่วประเทศแล้วเสร็จ มุ่งหวังว่าจะมีจำนวนลูกปูม้าในธรรมชาติเพิ่มมากขึ้น ทำให้ทรัพยากรบริเวณชายฝั่งทะเลมีความสมบูรณ์เพิ่มขึ้น ชาวประมงมีรายได้เพิ่มขึ้นถ้าชุมชนปล่อ</w:t>
      </w:r>
      <w:r>
        <w:rPr>
          <w:rFonts w:ascii="TH SarabunPSK" w:hAnsi="TH SarabunPSK" w:cs="TH SarabunPSK" w:hint="cs"/>
          <w:sz w:val="32"/>
          <w:szCs w:val="32"/>
          <w:cs/>
        </w:rPr>
        <w:t>ย</w:t>
      </w:r>
      <w:r w:rsidRPr="00DC6570">
        <w:rPr>
          <w:rFonts w:ascii="TH SarabunPSK" w:hAnsi="TH SarabunPSK" w:cs="TH SarabunPSK" w:hint="cs"/>
          <w:sz w:val="32"/>
          <w:szCs w:val="32"/>
          <w:cs/>
        </w:rPr>
        <w:t>ไข่ปูม้าจากแม่ปูม้า</w:t>
      </w:r>
    </w:p>
    <w:p w:rsidR="001B4308" w:rsidRPr="00DC6570" w:rsidRDefault="001B4308" w:rsidP="001B4308">
      <w:pPr>
        <w:spacing w:line="340" w:lineRule="exact"/>
        <w:jc w:val="thaiDistribute"/>
        <w:rPr>
          <w:rFonts w:ascii="TH SarabunPSK" w:hAnsi="TH SarabunPSK" w:cs="TH SarabunPSK"/>
          <w:sz w:val="32"/>
          <w:szCs w:val="32"/>
          <w:cs/>
        </w:rPr>
      </w:pPr>
      <w:r w:rsidRPr="00DC6570">
        <w:rPr>
          <w:rFonts w:ascii="TH SarabunPSK" w:hAnsi="TH SarabunPSK" w:cs="TH SarabunPSK" w:hint="cs"/>
          <w:sz w:val="32"/>
          <w:szCs w:val="32"/>
          <w:cs/>
        </w:rPr>
        <w:t xml:space="preserve">ได้เดือนละ 100 ตัว จะมีลูกปูม้าเพิ่มขึ้น 0.1 </w:t>
      </w:r>
      <w:r w:rsidRPr="00DC6570">
        <w:rPr>
          <w:rFonts w:ascii="TH SarabunPSK" w:hAnsi="TH SarabunPSK" w:cs="TH SarabunPSK"/>
          <w:sz w:val="32"/>
          <w:szCs w:val="32"/>
          <w:cs/>
        </w:rPr>
        <w:t>–</w:t>
      </w:r>
      <w:r w:rsidRPr="00DC6570">
        <w:rPr>
          <w:rFonts w:ascii="TH SarabunPSK" w:hAnsi="TH SarabunPSK" w:cs="TH SarabunPSK" w:hint="cs"/>
          <w:sz w:val="32"/>
          <w:szCs w:val="32"/>
          <w:cs/>
        </w:rPr>
        <w:t xml:space="preserve"> 1 ล้านตัว จะทำให้มีรายได้จากการขยายปูม้า 2.5 ล้านบาท/ชุมชน/เดือน และหากขยายผลมากกว่า 1</w:t>
      </w:r>
      <w:r w:rsidRPr="00DC6570">
        <w:rPr>
          <w:rFonts w:ascii="TH SarabunPSK" w:hAnsi="TH SarabunPSK" w:cs="TH SarabunPSK"/>
          <w:sz w:val="32"/>
          <w:szCs w:val="32"/>
        </w:rPr>
        <w:t>,</w:t>
      </w:r>
      <w:r w:rsidRPr="00DC6570">
        <w:rPr>
          <w:rFonts w:ascii="TH SarabunPSK" w:hAnsi="TH SarabunPSK" w:cs="TH SarabunPSK" w:hint="cs"/>
          <w:sz w:val="32"/>
          <w:szCs w:val="32"/>
          <w:cs/>
        </w:rPr>
        <w:t>000 ชุมชน จะมีมูลค่าถึง 2</w:t>
      </w:r>
      <w:r w:rsidRPr="00DC6570">
        <w:rPr>
          <w:rFonts w:ascii="TH SarabunPSK" w:hAnsi="TH SarabunPSK" w:cs="TH SarabunPSK"/>
          <w:sz w:val="32"/>
          <w:szCs w:val="32"/>
        </w:rPr>
        <w:t>,</w:t>
      </w:r>
      <w:r w:rsidRPr="00DC6570">
        <w:rPr>
          <w:rFonts w:ascii="TH SarabunPSK" w:hAnsi="TH SarabunPSK" w:cs="TH SarabunPSK" w:hint="cs"/>
          <w:sz w:val="32"/>
          <w:szCs w:val="32"/>
          <w:cs/>
        </w:rPr>
        <w:t>500 ล้านบาท/เดือน ทำให้ชาวบ้านมีความเป็นอยู่ที่ดีขึ้น เศรษฐกิจฐานรากของประเทศเข้มแข็งได้อย่างยั่งยืน</w:t>
      </w:r>
    </w:p>
    <w:p w:rsidR="001B030F" w:rsidRDefault="001B4308" w:rsidP="007A7596">
      <w:pPr>
        <w:spacing w:line="340" w:lineRule="exact"/>
        <w:jc w:val="thaiDistribute"/>
        <w:rPr>
          <w:rFonts w:ascii="TH SarabunPSK" w:hAnsi="TH SarabunPSK" w:cs="TH SarabunPSK"/>
          <w:sz w:val="32"/>
          <w:szCs w:val="32"/>
        </w:rPr>
      </w:pPr>
      <w:r w:rsidRPr="00DC6570">
        <w:rPr>
          <w:rFonts w:ascii="TH SarabunPSK" w:hAnsi="TH SarabunPSK" w:cs="TH SarabunPSK" w:hint="cs"/>
          <w:sz w:val="32"/>
          <w:szCs w:val="32"/>
          <w:cs/>
        </w:rPr>
        <w:t xml:space="preserve"> </w:t>
      </w:r>
    </w:p>
    <w:p w:rsidR="001B030F" w:rsidRPr="00B51B16" w:rsidRDefault="00B33A44" w:rsidP="001B030F">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5C2259">
        <w:rPr>
          <w:rFonts w:ascii="TH SarabunPSK" w:hAnsi="TH SarabunPSK" w:cs="TH SarabunPSK" w:hint="cs"/>
          <w:b/>
          <w:bCs/>
          <w:sz w:val="32"/>
          <w:szCs w:val="32"/>
          <w:cs/>
        </w:rPr>
        <w:t xml:space="preserve"> </w:t>
      </w:r>
      <w:r w:rsidR="001B030F" w:rsidRPr="00FC4D51">
        <w:rPr>
          <w:rFonts w:ascii="TH SarabunPSK" w:hAnsi="TH SarabunPSK" w:cs="TH SarabunPSK"/>
          <w:b/>
          <w:bCs/>
          <w:sz w:val="32"/>
          <w:szCs w:val="32"/>
          <w:cs/>
        </w:rPr>
        <w:t>เรื่อง แนวทาง</w:t>
      </w:r>
      <w:r w:rsidR="001B030F" w:rsidRPr="00B51B16">
        <w:rPr>
          <w:rFonts w:ascii="TH SarabunPSK" w:hAnsi="TH SarabunPSK" w:cs="TH SarabunPSK"/>
          <w:b/>
          <w:bCs/>
          <w:sz w:val="32"/>
          <w:szCs w:val="32"/>
          <w:cs/>
        </w:rPr>
        <w:t>พัฒนาการท่องเที่ยวในเขตพัฒนาการท่องเที่ยวฝั่งทะเลตะวันตก (</w:t>
      </w:r>
      <w:r w:rsidR="001B030F" w:rsidRPr="00B51B16">
        <w:rPr>
          <w:rFonts w:ascii="TH SarabunPSK" w:hAnsi="TH SarabunPSK" w:cs="TH SarabunPSK"/>
          <w:b/>
          <w:bCs/>
          <w:sz w:val="32"/>
          <w:szCs w:val="32"/>
        </w:rPr>
        <w:t xml:space="preserve">The Royal Coast </w:t>
      </w:r>
      <w:r w:rsidR="001B030F" w:rsidRPr="00B51B16">
        <w:rPr>
          <w:rFonts w:ascii="TH SarabunPSK" w:hAnsi="TH SarabunPSK" w:cs="TH SarabunPSK"/>
          <w:b/>
          <w:bCs/>
          <w:sz w:val="32"/>
          <w:szCs w:val="32"/>
          <w:cs/>
        </w:rPr>
        <w:t xml:space="preserve">หรือ </w:t>
      </w:r>
      <w:r w:rsidR="001B030F" w:rsidRPr="00B51B16">
        <w:rPr>
          <w:rFonts w:ascii="TH SarabunPSK" w:hAnsi="TH SarabunPSK" w:cs="TH SarabunPSK"/>
          <w:b/>
          <w:bCs/>
          <w:sz w:val="32"/>
          <w:szCs w:val="32"/>
        </w:rPr>
        <w:t>Thailand Riviera</w:t>
      </w:r>
      <w:r w:rsidR="001B030F" w:rsidRPr="00B51B16">
        <w:rPr>
          <w:rFonts w:ascii="TH SarabunPSK" w:hAnsi="TH SarabunPSK" w:cs="TH SarabunPSK"/>
          <w:b/>
          <w:bCs/>
          <w:sz w:val="32"/>
          <w:szCs w:val="32"/>
          <w:cs/>
        </w:rPr>
        <w:t xml:space="preserve">) </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B51B16">
        <w:rPr>
          <w:rFonts w:ascii="TH SarabunPSK" w:hAnsi="TH SarabunPSK" w:cs="TH SarabunPSK"/>
          <w:sz w:val="32"/>
          <w:szCs w:val="32"/>
          <w:cs/>
        </w:rPr>
        <w:t>คณะรัฐมนตรีมีมติรับทราบแนวทางพัฒนาการท่องเที่ยวในเขตพัฒนาการท่องเที่ยวฝั่งทะเลตะวันตก (</w:t>
      </w:r>
      <w:r w:rsidRPr="00B51B16">
        <w:rPr>
          <w:rFonts w:ascii="TH SarabunPSK" w:hAnsi="TH SarabunPSK" w:cs="TH SarabunPSK"/>
          <w:sz w:val="32"/>
          <w:szCs w:val="32"/>
        </w:rPr>
        <w:t xml:space="preserve">The Royal Coast </w:t>
      </w:r>
      <w:r w:rsidRPr="00B51B16">
        <w:rPr>
          <w:rFonts w:ascii="TH SarabunPSK" w:hAnsi="TH SarabunPSK" w:cs="TH SarabunPSK"/>
          <w:sz w:val="32"/>
          <w:szCs w:val="32"/>
          <w:cs/>
        </w:rPr>
        <w:t xml:space="preserve">หรือ </w:t>
      </w:r>
      <w:r w:rsidRPr="00B51B16">
        <w:rPr>
          <w:rFonts w:ascii="TH SarabunPSK" w:hAnsi="TH SarabunPSK" w:cs="TH SarabunPSK"/>
          <w:sz w:val="32"/>
          <w:szCs w:val="32"/>
        </w:rPr>
        <w:t>Thailand Riviera</w:t>
      </w:r>
      <w:r w:rsidRPr="00B51B16">
        <w:rPr>
          <w:rFonts w:ascii="TH SarabunPSK" w:hAnsi="TH SarabunPSK" w:cs="TH SarabunPSK"/>
          <w:sz w:val="32"/>
          <w:szCs w:val="32"/>
          <w:cs/>
        </w:rPr>
        <w:t>) ตามที่ กระทรวงการท่องเที่ยวและกีฬา (กท.) เสนอ ดังนี้</w:t>
      </w:r>
    </w:p>
    <w:p w:rsidR="00A02725" w:rsidRDefault="00A02725" w:rsidP="001B030F">
      <w:pPr>
        <w:spacing w:line="340" w:lineRule="exact"/>
        <w:jc w:val="thaiDistribute"/>
        <w:rPr>
          <w:rFonts w:ascii="TH SarabunPSK" w:hAnsi="TH SarabunPSK" w:cs="TH SarabunPSK"/>
          <w:sz w:val="32"/>
          <w:szCs w:val="32"/>
        </w:rPr>
      </w:pPr>
    </w:p>
    <w:p w:rsidR="00A02725" w:rsidRPr="00B51B16" w:rsidRDefault="00A02725" w:rsidP="001B030F">
      <w:pPr>
        <w:spacing w:line="340" w:lineRule="exact"/>
        <w:jc w:val="thaiDistribute"/>
        <w:rPr>
          <w:rFonts w:ascii="TH SarabunPSK" w:hAnsi="TH SarabunPSK" w:cs="TH SarabunPSK"/>
          <w:sz w:val="32"/>
          <w:szCs w:val="32"/>
        </w:rPr>
      </w:pPr>
    </w:p>
    <w:p w:rsidR="001B030F" w:rsidRPr="00596898" w:rsidRDefault="001B030F" w:rsidP="001B030F">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sidRPr="00596898">
        <w:rPr>
          <w:rFonts w:ascii="TH SarabunPSK" w:hAnsi="TH SarabunPSK" w:cs="TH SarabunPSK" w:hint="cs"/>
          <w:b/>
          <w:bCs/>
          <w:sz w:val="32"/>
          <w:szCs w:val="32"/>
          <w:cs/>
        </w:rPr>
        <w:t>สาระสำคัญของเรื่อง</w:t>
      </w:r>
    </w:p>
    <w:p w:rsidR="00A02725"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กก. รายงานว่า ได้รวบรวมแผนยุทธศาสตร์การพัฒนาการท่องเที่ยวในเขตพื้นที่ มาตรการสำคัญ และแผนงานโครงการที่ความจำเป็นเร่งด่วนในการดำเนินการในปีงบประมาณ พ.ศ. 2562 เพื่อเสนอคณะรัฐมนตรีทราบ โดยมีเป้าหมายเพื่อการส่งเสริมพัฒนาการท่องเที่ยวในเขตพื้นที่ชายฝั่งทะเลตะวันตก 4 จังหวัด ให้เต็มตามศักยภาพและความพร้อมของพื้นที่ รวมถึงโอกาสที่จะเกิดขึ้นจากโครงการลงทุนพัฒนาโครงสร้างพื้นฐานจากภาครัฐ</w:t>
      </w:r>
    </w:p>
    <w:p w:rsidR="00034331" w:rsidRDefault="001B030F" w:rsidP="001B030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ในอนาคต เพื่อให้การท่องเที่ยวเป็นเครื่องมือในการกระจายรายได้สู่เมืองรองและชุมชนตามนโยบายรัฐบาลต่อไป </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โดยสรุปดังนี้</w:t>
      </w:r>
    </w:p>
    <w:p w:rsidR="00A02725"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ยุทธศาสตร์การพัฒนาเขตการพัฒนาการท่องเที่ยวฝั่งทะเลตะวันตก (พ.ศ. 2559-2563) </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มีวัตถุประสงค์</w:t>
      </w:r>
      <w:r w:rsidR="00034331">
        <w:rPr>
          <w:rFonts w:ascii="TH SarabunPSK" w:hAnsi="TH SarabunPSK" w:cs="TH SarabunPSK" w:hint="cs"/>
          <w:sz w:val="32"/>
          <w:szCs w:val="32"/>
          <w:cs/>
        </w:rPr>
        <w:t>เพื่อกำหน</w:t>
      </w:r>
      <w:r>
        <w:rPr>
          <w:rFonts w:ascii="TH SarabunPSK" w:hAnsi="TH SarabunPSK" w:cs="TH SarabunPSK" w:hint="cs"/>
          <w:sz w:val="32"/>
          <w:szCs w:val="32"/>
          <w:cs/>
        </w:rPr>
        <w:t>ดยุทธศาสตร์การพัฒนาเขตพัฒนาการท่องเที่ยวฝั่งทะเลตะวันตก ซึ่งมุ่งเน้นการพัฒนาฐานทรัพยากรพื้นฐานทางท่องเที่ยว ทั้งทางด้านสังคม ด้านวัฒนธรรม ด้านสิ่งแวดล้อม ด้านทุนมนุษย์ และด้านคุณภาพการบริการ เพื่อพัฒนาสู่การเป็นเมืองพักผ่อนเพื่อสุขภาพระดับโลก พร้อมส่งเสริมการพัฒนาศักยภาพ และขีดความสามารถทางการแข่งขันทางตลาดในอุตสาหกรรมท่องเที่ยว เพื่อดึงดูดนักท่องเที่ยวที่มีคุณภาพให้เดินทางเข้ามาท่องเที่ยวในพื้นที่มากขึ้น นอกจากนั้น เพื่อสนับสนุนส่งเสริมการสร้างความเข้มแข็งของเครือข่ายองค์กรชุมชนในพื้นที่ เพื่อเชื่อมโยงและประสานความร่วมมือระหว่างหน่วยงานต่าง ๆ ทั้งภาครัฐ เอกชน และภาคประชาสังคมในเขตพื้นที่ ตลอดจนส่งเสริมการเชื่อมโยงการท่องเที่ยวกับแหล่งท่องเที่ยวอื่นภายในเขต เชื่อมโยงการท่องเที่ยวกับแหล่งท่องเที่ยวภายนอกเขต และเชื่อมโยงการท่องเที่ยวกับแหล่งท่องเที่ยวของประเทศเพื่อนบ้าน อีกทั้งยังมุ่งเน้นการขับเคลื่อนมาตรการแก้ไขปัญหาด้านต่าง ๆ ที่จะส่งผลกระทบต่อการเติบโตของอุตสาหกรรมท่องเที่ยวในเขตพัฒนาการท่องเที่ยวฝั่งทะเลตะวันตก โดยกำหนดยุทธศาสตร์การพัฒนา 5 ยุทธศาสตร์ ดังนี้</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ab/>
      </w:r>
      <w:r w:rsidRPr="00661154">
        <w:rPr>
          <w:rFonts w:ascii="TH SarabunPSK" w:hAnsi="TH SarabunPSK" w:cs="TH SarabunPSK" w:hint="cs"/>
          <w:b/>
          <w:bCs/>
          <w:sz w:val="32"/>
          <w:szCs w:val="32"/>
          <w:cs/>
        </w:rPr>
        <w:t>ยุทธศาสตร์ที่ 1</w:t>
      </w:r>
      <w:r>
        <w:rPr>
          <w:rFonts w:ascii="TH SarabunPSK" w:hAnsi="TH SarabunPSK" w:cs="TH SarabunPSK" w:hint="cs"/>
          <w:sz w:val="32"/>
          <w:szCs w:val="32"/>
          <w:cs/>
        </w:rPr>
        <w:t xml:space="preserve"> การเพิ่มคุณค่าและมูลค่าของฐานทรัพยากรการท่องเที่ยวทางธรรมชาติ และวัฒนธรรม ตลอดจนการพัฒนาปัจจัยพื้นฐาน สิ่งอำนวยความสะดวกสำหรับนักท่องเที่ยวเพื่อมุ่งสู่การเป็นเมืองพักผ่อนเพื่อสุขภาพระดับโลก</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61154">
        <w:rPr>
          <w:rFonts w:ascii="TH SarabunPSK" w:hAnsi="TH SarabunPSK" w:cs="TH SarabunPSK" w:hint="cs"/>
          <w:b/>
          <w:bCs/>
          <w:sz w:val="32"/>
          <w:szCs w:val="32"/>
          <w:cs/>
        </w:rPr>
        <w:t>ยุทธศาสตร์ที่ 2</w:t>
      </w:r>
      <w:r>
        <w:rPr>
          <w:rFonts w:ascii="TH SarabunPSK" w:hAnsi="TH SarabunPSK" w:cs="TH SarabunPSK"/>
          <w:sz w:val="32"/>
          <w:szCs w:val="32"/>
          <w:cs/>
        </w:rPr>
        <w:t xml:space="preserve"> </w:t>
      </w:r>
      <w:r>
        <w:rPr>
          <w:rFonts w:ascii="TH SarabunPSK" w:hAnsi="TH SarabunPSK" w:cs="TH SarabunPSK" w:hint="cs"/>
          <w:sz w:val="32"/>
          <w:szCs w:val="32"/>
          <w:cs/>
        </w:rPr>
        <w:t>ยกระดับขีดความสามารถทางการแข่งขันทางตลาดการท่องเที่ยวเพื่อเจาะกลุ่มนักท่องเที่ยวคุณภาพ</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61154">
        <w:rPr>
          <w:rFonts w:ascii="TH SarabunPSK" w:hAnsi="TH SarabunPSK" w:cs="TH SarabunPSK" w:hint="cs"/>
          <w:b/>
          <w:bCs/>
          <w:sz w:val="32"/>
          <w:szCs w:val="32"/>
          <w:cs/>
        </w:rPr>
        <w:t>ยุทธศาสตร์ที่ 3</w:t>
      </w:r>
      <w:r>
        <w:rPr>
          <w:rFonts w:ascii="TH SarabunPSK" w:hAnsi="TH SarabunPSK" w:cs="TH SarabunPSK"/>
          <w:sz w:val="32"/>
          <w:szCs w:val="32"/>
          <w:cs/>
        </w:rPr>
        <w:t xml:space="preserve"> </w:t>
      </w:r>
      <w:r>
        <w:rPr>
          <w:rFonts w:ascii="TH SarabunPSK" w:hAnsi="TH SarabunPSK" w:cs="TH SarabunPSK" w:hint="cs"/>
          <w:sz w:val="32"/>
          <w:szCs w:val="32"/>
          <w:cs/>
        </w:rPr>
        <w:t>เร่งสร้างความเข้มแข็งกลไกการขับเคลื่อนเขตพัฒนาการท่องเที่ยวฝั่งทะเลตะวันตก</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61154">
        <w:rPr>
          <w:rFonts w:ascii="TH SarabunPSK" w:hAnsi="TH SarabunPSK" w:cs="TH SarabunPSK" w:hint="cs"/>
          <w:b/>
          <w:bCs/>
          <w:sz w:val="32"/>
          <w:szCs w:val="32"/>
          <w:cs/>
        </w:rPr>
        <w:t>ยุทธศาสตร์ที่ 4</w:t>
      </w:r>
      <w:r>
        <w:rPr>
          <w:rFonts w:ascii="TH SarabunPSK" w:hAnsi="TH SarabunPSK" w:cs="TH SarabunPSK"/>
          <w:sz w:val="32"/>
          <w:szCs w:val="32"/>
          <w:cs/>
        </w:rPr>
        <w:t xml:space="preserve"> </w:t>
      </w:r>
      <w:r>
        <w:rPr>
          <w:rFonts w:ascii="TH SarabunPSK" w:hAnsi="TH SarabunPSK" w:cs="TH SarabunPSK" w:hint="cs"/>
          <w:sz w:val="32"/>
          <w:szCs w:val="32"/>
          <w:cs/>
        </w:rPr>
        <w:t>ส่งเสริมการท่องเที่ยวเชื่อมโยงภายในเขตพัฒนาการท่องเที่ยวฝั่งทะเลตะวันตก ระหว่างเขตพัฒนา และเชื่อมโยงการท่องเที่ยวไปประเทศสาธารณรัฐแห่งสหภาพเมียนมาร์</w:t>
      </w:r>
    </w:p>
    <w:p w:rsidR="00034331"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ab/>
      </w:r>
      <w:r w:rsidRPr="00661154">
        <w:rPr>
          <w:rFonts w:ascii="TH SarabunPSK" w:hAnsi="TH SarabunPSK" w:cs="TH SarabunPSK" w:hint="cs"/>
          <w:b/>
          <w:bCs/>
          <w:sz w:val="32"/>
          <w:szCs w:val="32"/>
          <w:cs/>
        </w:rPr>
        <w:t>ยุทธศาสตร์ที่ 5</w:t>
      </w:r>
      <w:r>
        <w:rPr>
          <w:rFonts w:ascii="TH SarabunPSK" w:hAnsi="TH SarabunPSK" w:cs="TH SarabunPSK" w:hint="cs"/>
          <w:sz w:val="32"/>
          <w:szCs w:val="32"/>
          <w:cs/>
        </w:rPr>
        <w:t xml:space="preserve"> เร่งสนับสนุนและขับเคลื่อนมาตรการเยียวยา รักษาและแก้ไขประเด็น</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เชิงยุทธศาสตร์ด้านคุณภาพแรงงาน ด้านสภาพแวดล้อม และด้านความปลอดภัย</w:t>
      </w:r>
    </w:p>
    <w:p w:rsidR="00034331"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สำหรับมาตรการสำคัญในการสนับสนุนการท่องเที่ยว ประกอบด้วย 1. การกำหนดเขตพื้นที่รอง</w:t>
      </w:r>
    </w:p>
    <w:p w:rsidR="00034331" w:rsidRDefault="001B030F" w:rsidP="001B030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ในเมืองหลักเพิ่มเติม เพื่อส่งเสริมการท่องเที่ยวและการกระจายรายได้สู่เมืองรองตามนโยบายรัฐบาล 2. การประกา</w:t>
      </w:r>
      <w:r w:rsidR="005C2259">
        <w:rPr>
          <w:rFonts w:ascii="TH SarabunPSK" w:hAnsi="TH SarabunPSK" w:cs="TH SarabunPSK" w:hint="cs"/>
          <w:sz w:val="32"/>
          <w:szCs w:val="32"/>
          <w:cs/>
        </w:rPr>
        <w:t>ศ</w:t>
      </w:r>
      <w:r>
        <w:rPr>
          <w:rFonts w:ascii="TH SarabunPSK" w:hAnsi="TH SarabunPSK" w:cs="TH SarabunPSK" w:hint="cs"/>
          <w:sz w:val="32"/>
          <w:szCs w:val="32"/>
          <w:cs/>
        </w:rPr>
        <w:t xml:space="preserve">กำหนดเขตพื้นที่ในท้องถิ่นหรือชุมชน 3. แนวทางการพัฒนาและปรับปรุงท่าอากาศยานหัวหิน (สนามบินบ่อฝ้าย) เพื่อส่งเสริมการท่องเที่ยว 4. การส่งเสริมธุรกิจสนามกอลฟ์เพื่อการท่องเที่ยว 5. การส่งเสริมการท่องเที่ยวโดยชุมชน </w:t>
      </w:r>
    </w:p>
    <w:p w:rsidR="001B030F" w:rsidRDefault="001B030F" w:rsidP="001B030F">
      <w:pPr>
        <w:spacing w:line="340" w:lineRule="exact"/>
        <w:jc w:val="thaiDistribute"/>
      </w:pPr>
      <w:r>
        <w:rPr>
          <w:rFonts w:ascii="TH SarabunPSK" w:hAnsi="TH SarabunPSK" w:cs="TH SarabunPSK" w:hint="cs"/>
          <w:sz w:val="32"/>
          <w:szCs w:val="32"/>
          <w:cs/>
        </w:rPr>
        <w:t>(</w:t>
      </w:r>
      <w:r>
        <w:rPr>
          <w:rFonts w:ascii="TH SarabunPSK" w:hAnsi="TH SarabunPSK" w:cs="TH SarabunPSK"/>
          <w:sz w:val="32"/>
          <w:szCs w:val="32"/>
        </w:rPr>
        <w:t>Community</w:t>
      </w:r>
      <w:r>
        <w:rPr>
          <w:rFonts w:ascii="TH SarabunPSK" w:hAnsi="TH SarabunPSK" w:cs="TH SarabunPSK"/>
          <w:sz w:val="32"/>
          <w:szCs w:val="32"/>
          <w:cs/>
        </w:rPr>
        <w:t>-</w:t>
      </w:r>
      <w:r>
        <w:rPr>
          <w:rFonts w:ascii="TH SarabunPSK" w:hAnsi="TH SarabunPSK" w:cs="TH SarabunPSK"/>
          <w:sz w:val="32"/>
          <w:szCs w:val="32"/>
        </w:rPr>
        <w:t>Based Tourism</w:t>
      </w:r>
      <w:r>
        <w:rPr>
          <w:rFonts w:ascii="TH SarabunPSK" w:hAnsi="TH SarabunPSK" w:cs="TH SarabunPSK" w:hint="cs"/>
          <w:sz w:val="32"/>
          <w:szCs w:val="32"/>
          <w:cs/>
        </w:rPr>
        <w:t xml:space="preserve"> ) และ 6. โครงการลงทุนด้านโครงสร้างพื้นฐานเพื่อสนับสนุนการท่องเที่ยว</w:t>
      </w:r>
    </w:p>
    <w:p w:rsidR="001B030F" w:rsidRDefault="001B030F" w:rsidP="007A7596">
      <w:pPr>
        <w:spacing w:line="340" w:lineRule="exact"/>
        <w:jc w:val="thaiDistribute"/>
        <w:rPr>
          <w:rFonts w:ascii="TH SarabunPSK" w:hAnsi="TH SarabunPSK" w:cs="TH SarabunPSK"/>
          <w:sz w:val="32"/>
          <w:szCs w:val="32"/>
        </w:rPr>
      </w:pPr>
    </w:p>
    <w:p w:rsidR="001B030F" w:rsidRPr="00B94CEA" w:rsidRDefault="00B33A44" w:rsidP="001B030F">
      <w:pPr>
        <w:shd w:val="clear" w:color="auto" w:fill="FFFFFF"/>
        <w:spacing w:line="340" w:lineRule="exact"/>
        <w:jc w:val="thaiDistribute"/>
        <w:rPr>
          <w:rFonts w:ascii="TH SarabunPSK" w:eastAsia="Times New Roman" w:hAnsi="TH SarabunPSK" w:cs="TH SarabunPSK"/>
          <w:b/>
          <w:bCs/>
          <w:color w:val="222222"/>
          <w:sz w:val="32"/>
          <w:szCs w:val="32"/>
        </w:rPr>
      </w:pPr>
      <w:r>
        <w:rPr>
          <w:rFonts w:ascii="TH SarabunPSK" w:eastAsia="Times New Roman" w:hAnsi="TH SarabunPSK" w:cs="TH SarabunPSK" w:hint="cs"/>
          <w:b/>
          <w:bCs/>
          <w:color w:val="222222"/>
          <w:sz w:val="32"/>
          <w:szCs w:val="32"/>
          <w:cs/>
        </w:rPr>
        <w:t>6.</w:t>
      </w:r>
      <w:r w:rsidR="005C2259">
        <w:rPr>
          <w:rFonts w:ascii="TH SarabunPSK" w:eastAsia="Times New Roman" w:hAnsi="TH SarabunPSK" w:cs="TH SarabunPSK" w:hint="cs"/>
          <w:b/>
          <w:bCs/>
          <w:color w:val="222222"/>
          <w:sz w:val="32"/>
          <w:szCs w:val="32"/>
          <w:cs/>
        </w:rPr>
        <w:t xml:space="preserve"> เรื่อง </w:t>
      </w:r>
      <w:r w:rsidR="001B030F" w:rsidRPr="00B94CEA">
        <w:rPr>
          <w:rFonts w:ascii="TH SarabunPSK" w:eastAsia="Times New Roman" w:hAnsi="TH SarabunPSK" w:cs="TH SarabunPSK"/>
          <w:b/>
          <w:bCs/>
          <w:color w:val="222222"/>
          <w:sz w:val="32"/>
          <w:szCs w:val="32"/>
          <w:cs/>
        </w:rPr>
        <w:t>การจัดงานฉลองครบรอบ 150 ปี สุริยุปราคา ณ หว้ากอ จังหวัดประจวบคีรีขันธ์</w:t>
      </w:r>
    </w:p>
    <w:p w:rsidR="001B030F" w:rsidRPr="00B94CEA" w:rsidRDefault="001B030F" w:rsidP="001B030F">
      <w:pPr>
        <w:shd w:val="clear" w:color="auto" w:fill="FFFFFF"/>
        <w:spacing w:line="340" w:lineRule="exact"/>
        <w:jc w:val="thaiDistribute"/>
        <w:rPr>
          <w:rFonts w:ascii="Calibri" w:eastAsia="Times New Roman" w:hAnsi="Calibri" w:cs="Arial"/>
          <w:color w:val="222222"/>
          <w:szCs w:val="22"/>
        </w:rPr>
      </w:pPr>
      <w:r>
        <w:rPr>
          <w:rFonts w:ascii="TH SarabunPSK" w:eastAsia="Times New Roman" w:hAnsi="TH SarabunPSK" w:cs="TH SarabunPSK"/>
          <w:b/>
          <w:bCs/>
          <w:color w:val="222222"/>
          <w:sz w:val="32"/>
          <w:szCs w:val="32"/>
          <w:cs/>
        </w:rPr>
        <w:tab/>
      </w:r>
      <w:r>
        <w:rPr>
          <w:rFonts w:ascii="TH SarabunPSK" w:eastAsia="Times New Roman" w:hAnsi="TH SarabunPSK" w:cs="TH SarabunPSK"/>
          <w:b/>
          <w:bCs/>
          <w:color w:val="222222"/>
          <w:sz w:val="32"/>
          <w:szCs w:val="32"/>
          <w:cs/>
        </w:rPr>
        <w:tab/>
      </w:r>
      <w:r w:rsidRPr="00B94CEA">
        <w:rPr>
          <w:rFonts w:ascii="TH SarabunPSK" w:eastAsia="Times New Roman" w:hAnsi="TH SarabunPSK" w:cs="TH SarabunPSK" w:hint="cs"/>
          <w:color w:val="222222"/>
          <w:sz w:val="32"/>
          <w:szCs w:val="32"/>
          <w:cs/>
        </w:rPr>
        <w:t>คณะรัฐมนตรีมีมติเห็นชอบตามที่ กระทรวงวิทยาศาสตร์และเทคโนโลยี (วท.) เสนอ ดังนี้</w:t>
      </w:r>
    </w:p>
    <w:p w:rsidR="00A02725" w:rsidRDefault="001B030F" w:rsidP="001B030F">
      <w:pPr>
        <w:shd w:val="clear" w:color="auto" w:fill="FFFFFF"/>
        <w:spacing w:line="340" w:lineRule="exact"/>
        <w:jc w:val="thaiDistribute"/>
        <w:rPr>
          <w:rFonts w:ascii="TH SarabunPSK" w:eastAsia="Times New Roman" w:hAnsi="TH SarabunPSK" w:cs="TH SarabunPSK"/>
          <w:color w:val="222222"/>
          <w:sz w:val="32"/>
          <w:szCs w:val="32"/>
        </w:rPr>
      </w:pPr>
      <w:r w:rsidRPr="00B94CEA">
        <w:rPr>
          <w:rFonts w:ascii="TH SarabunPSK" w:eastAsia="Times New Roman" w:hAnsi="TH SarabunPSK" w:cs="TH SarabunPSK"/>
          <w:color w:val="222222"/>
          <w:sz w:val="32"/>
          <w:szCs w:val="32"/>
        </w:rPr>
        <w:t>                    </w:t>
      </w:r>
      <w:r w:rsidRPr="00B94CEA">
        <w:rPr>
          <w:rFonts w:ascii="TH SarabunPSK" w:eastAsia="Times New Roman" w:hAnsi="TH SarabunPSK" w:cs="TH SarabunPSK"/>
          <w:color w:val="222222"/>
          <w:sz w:val="32"/>
          <w:szCs w:val="32"/>
          <w:cs/>
        </w:rPr>
        <w:t>1. เห็นชอบในหลักการให้ วท. กระทรวงศึกษาธิการ (ศธ.) กระทรวงมหาดไทย (มท.) โดยจังหวัดประจวบคีรีขันธ์ กระทรวงการท่องเที่ยวและกีฬา (กก.) และสมาคมวิทยาศาสตร์แห่งประเทศไทยใน</w:t>
      </w:r>
    </w:p>
    <w:p w:rsidR="001B030F" w:rsidRPr="00B94CEA" w:rsidRDefault="001B030F" w:rsidP="001B030F">
      <w:pPr>
        <w:shd w:val="clear" w:color="auto" w:fill="FFFFFF"/>
        <w:spacing w:line="340" w:lineRule="exact"/>
        <w:jc w:val="thaiDistribute"/>
        <w:rPr>
          <w:rFonts w:ascii="TH SarabunPSK" w:eastAsia="Times New Roman" w:hAnsi="TH SarabunPSK" w:cs="TH SarabunPSK"/>
          <w:color w:val="222222"/>
          <w:sz w:val="32"/>
          <w:szCs w:val="32"/>
        </w:rPr>
      </w:pPr>
      <w:r w:rsidRPr="00B94CEA">
        <w:rPr>
          <w:rFonts w:ascii="TH SarabunPSK" w:eastAsia="Times New Roman" w:hAnsi="TH SarabunPSK" w:cs="TH SarabunPSK"/>
          <w:color w:val="222222"/>
          <w:sz w:val="32"/>
          <w:szCs w:val="32"/>
          <w:cs/>
        </w:rPr>
        <w:t>พระบรมราชูปถัมภ์ ร่วมกันจัดงานฉลอง 150 ปี สุริยุปราคา ณ หว้ากอ ในช่วงเดือนสิงหาคม 2561 และจัดตั้งคณะกรรมการอำนวยการร่วมระหว่างหน่วยงานที่เกี่ยวข้อง โดยมีผู้ว่าราชการจังหวัดประจวบคีรีขันธ์เป็นประธาน</w:t>
      </w:r>
    </w:p>
    <w:p w:rsidR="001B030F" w:rsidRPr="00B94CEA" w:rsidRDefault="001B030F" w:rsidP="001B030F">
      <w:pPr>
        <w:shd w:val="clear" w:color="auto" w:fill="FFFFFF"/>
        <w:spacing w:line="340" w:lineRule="exact"/>
        <w:jc w:val="thaiDistribute"/>
        <w:rPr>
          <w:rFonts w:ascii="Calibri" w:eastAsia="Times New Roman" w:hAnsi="Calibri" w:cs="Arial"/>
          <w:color w:val="222222"/>
          <w:szCs w:val="22"/>
        </w:rPr>
      </w:pPr>
      <w:r w:rsidRPr="00B94CEA">
        <w:rPr>
          <w:rFonts w:ascii="TH SarabunPSK" w:eastAsia="Times New Roman" w:hAnsi="TH SarabunPSK" w:cs="TH SarabunPSK"/>
          <w:color w:val="222222"/>
          <w:sz w:val="32"/>
          <w:szCs w:val="32"/>
        </w:rPr>
        <w:lastRenderedPageBreak/>
        <w:t>                    </w:t>
      </w:r>
      <w:r w:rsidRPr="00B94CEA">
        <w:rPr>
          <w:rFonts w:ascii="TH SarabunPSK" w:eastAsia="Times New Roman" w:hAnsi="TH SarabunPSK" w:cs="TH SarabunPSK"/>
          <w:color w:val="222222"/>
          <w:sz w:val="32"/>
          <w:szCs w:val="32"/>
          <w:cs/>
        </w:rPr>
        <w:t>2. เห็นชอบในหลักการให้ วท. ร่วมกับ ศธ. มท.โดยจังหวัดประจวบคีรีขันธ์ กก. สมาคมวิทยาศาสตร์แห่งประเทศไทยในพระบรมราชูปถัมภ์ และภาคีเครือข่ายที่เกี่ยวข้อง จัดทำแผนแม่บทเพื่อพัฒนาและบริหารอุทยานวิทยาศาสตร์พระจอมเกล้า ณ หว้ากอ ให้เป็นแหล่งเรียนรู้ทางประวัติศาสตร์ วิทยาศาสตร์และเทคโนโลยีที่ทันสมัย (</w:t>
      </w:r>
      <w:r w:rsidRPr="00B94CEA">
        <w:rPr>
          <w:rFonts w:ascii="TH SarabunPSK" w:eastAsia="Times New Roman" w:hAnsi="TH SarabunPSK" w:cs="TH SarabunPSK"/>
          <w:color w:val="222222"/>
          <w:sz w:val="32"/>
          <w:szCs w:val="32"/>
        </w:rPr>
        <w:t>Historic Science Theme Park</w:t>
      </w:r>
      <w:r w:rsidRPr="00B94CEA">
        <w:rPr>
          <w:rFonts w:ascii="TH SarabunPSK" w:eastAsia="Times New Roman" w:hAnsi="TH SarabunPSK" w:cs="TH SarabunPSK"/>
          <w:color w:val="222222"/>
          <w:sz w:val="32"/>
          <w:szCs w:val="32"/>
          <w:cs/>
        </w:rPr>
        <w:t>)</w:t>
      </w:r>
      <w:r w:rsidRPr="00B94CEA">
        <w:rPr>
          <w:rFonts w:ascii="TH SarabunPSK" w:eastAsia="Times New Roman" w:hAnsi="TH SarabunPSK" w:cs="TH SarabunPSK" w:hint="cs"/>
          <w:color w:val="222222"/>
          <w:sz w:val="32"/>
          <w:szCs w:val="32"/>
        </w:rPr>
        <w:t> </w:t>
      </w:r>
      <w:r w:rsidRPr="00B94CEA">
        <w:rPr>
          <w:rFonts w:ascii="TH SarabunPSK" w:eastAsia="Times New Roman" w:hAnsi="TH SarabunPSK" w:cs="TH SarabunPSK" w:hint="cs"/>
          <w:color w:val="222222"/>
          <w:sz w:val="32"/>
          <w:szCs w:val="32"/>
          <w:cs/>
        </w:rPr>
        <w:t>พร้อมทั้งเป็นแหล่งท่องเที่ยวตามการพัฒนาพื้นที่โครงข่ายเลียบชายฝั่งทะเลภาคใต้ตอนบน (</w:t>
      </w:r>
      <w:r w:rsidRPr="00B94CEA">
        <w:rPr>
          <w:rFonts w:ascii="TH SarabunPSK" w:eastAsia="Times New Roman" w:hAnsi="TH SarabunPSK" w:cs="TH SarabunPSK"/>
          <w:color w:val="222222"/>
          <w:sz w:val="32"/>
          <w:szCs w:val="32"/>
        </w:rPr>
        <w:t>Riviera Thailand</w:t>
      </w:r>
      <w:r w:rsidRPr="00B94CEA">
        <w:rPr>
          <w:rFonts w:ascii="TH SarabunPSK" w:eastAsia="Times New Roman" w:hAnsi="TH SarabunPSK" w:cs="TH SarabunPSK"/>
          <w:color w:val="222222"/>
          <w:sz w:val="32"/>
          <w:szCs w:val="32"/>
          <w:cs/>
        </w:rPr>
        <w:t>)</w:t>
      </w:r>
      <w:r w:rsidRPr="00B94CEA">
        <w:rPr>
          <w:rFonts w:ascii="TH SarabunPSK" w:eastAsia="Times New Roman" w:hAnsi="TH SarabunPSK" w:cs="TH SarabunPSK" w:hint="cs"/>
          <w:color w:val="222222"/>
          <w:sz w:val="32"/>
          <w:szCs w:val="32"/>
        </w:rPr>
        <w:t> </w:t>
      </w:r>
      <w:r w:rsidRPr="00B94CEA">
        <w:rPr>
          <w:rFonts w:ascii="TH SarabunPSK" w:eastAsia="Times New Roman" w:hAnsi="TH SarabunPSK" w:cs="TH SarabunPSK" w:hint="cs"/>
          <w:color w:val="222222"/>
          <w:sz w:val="32"/>
          <w:szCs w:val="32"/>
          <w:cs/>
        </w:rPr>
        <w:t>ให้แล้วเสร็จภายใน 3 เดือน</w:t>
      </w:r>
    </w:p>
    <w:p w:rsidR="001B030F" w:rsidRPr="00B94CEA" w:rsidRDefault="00034331" w:rsidP="001B030F">
      <w:pPr>
        <w:shd w:val="clear" w:color="auto" w:fill="FFFFFF"/>
        <w:spacing w:line="340" w:lineRule="exact"/>
        <w:jc w:val="thaiDistribute"/>
        <w:rPr>
          <w:rFonts w:ascii="Calibri" w:eastAsia="Times New Roman" w:hAnsi="Calibri" w:cs="Arial"/>
          <w:color w:val="222222"/>
          <w:szCs w:val="22"/>
        </w:rPr>
      </w:pPr>
      <w:r>
        <w:rPr>
          <w:rFonts w:ascii="TH SarabunPSK" w:eastAsia="Times New Roman" w:hAnsi="TH SarabunPSK" w:cs="TH SarabunPSK"/>
          <w:b/>
          <w:bCs/>
          <w:color w:val="222222"/>
          <w:sz w:val="32"/>
          <w:szCs w:val="32"/>
          <w:cs/>
        </w:rPr>
        <w:tab/>
      </w:r>
      <w:r>
        <w:rPr>
          <w:rFonts w:ascii="TH SarabunPSK" w:eastAsia="Times New Roman" w:hAnsi="TH SarabunPSK" w:cs="TH SarabunPSK"/>
          <w:b/>
          <w:bCs/>
          <w:color w:val="222222"/>
          <w:sz w:val="32"/>
          <w:szCs w:val="32"/>
          <w:cs/>
        </w:rPr>
        <w:tab/>
      </w:r>
      <w:r w:rsidR="001B030F" w:rsidRPr="00B94CEA">
        <w:rPr>
          <w:rFonts w:ascii="TH SarabunPSK" w:eastAsia="Times New Roman" w:hAnsi="TH SarabunPSK" w:cs="TH SarabunPSK"/>
          <w:b/>
          <w:bCs/>
          <w:color w:val="222222"/>
          <w:sz w:val="32"/>
          <w:szCs w:val="32"/>
          <w:cs/>
        </w:rPr>
        <w:t>สาระสำคัญของเรื่อง</w:t>
      </w:r>
    </w:p>
    <w:p w:rsidR="00034331" w:rsidRDefault="00BB6C7E" w:rsidP="001B030F">
      <w:pPr>
        <w:shd w:val="clear" w:color="auto" w:fill="FFFFFF"/>
        <w:spacing w:line="340" w:lineRule="exact"/>
        <w:jc w:val="thaiDistribute"/>
        <w:rPr>
          <w:rFonts w:ascii="TH SarabunPSK" w:eastAsia="Times New Roman" w:hAnsi="TH SarabunPSK" w:cs="TH SarabunPSK"/>
          <w:color w:val="222222"/>
          <w:sz w:val="32"/>
          <w:szCs w:val="32"/>
        </w:rPr>
      </w:pPr>
      <w:r>
        <w:rPr>
          <w:rFonts w:ascii="TH SarabunPSK" w:eastAsia="Times New Roman" w:hAnsi="TH SarabunPSK" w:cs="TH SarabunPSK"/>
          <w:color w:val="222222"/>
          <w:sz w:val="32"/>
          <w:szCs w:val="32"/>
          <w:cs/>
        </w:rPr>
        <w:tab/>
      </w:r>
      <w:r>
        <w:rPr>
          <w:rFonts w:ascii="TH SarabunPSK" w:eastAsia="Times New Roman" w:hAnsi="TH SarabunPSK" w:cs="TH SarabunPSK"/>
          <w:color w:val="222222"/>
          <w:sz w:val="32"/>
          <w:szCs w:val="32"/>
          <w:cs/>
        </w:rPr>
        <w:tab/>
      </w:r>
      <w:r w:rsidR="001B030F" w:rsidRPr="00B94CEA">
        <w:rPr>
          <w:rFonts w:ascii="TH SarabunPSK" w:eastAsia="Times New Roman" w:hAnsi="TH SarabunPSK" w:cs="TH SarabunPSK" w:hint="cs"/>
          <w:color w:val="222222"/>
          <w:sz w:val="32"/>
          <w:szCs w:val="32"/>
          <w:cs/>
        </w:rPr>
        <w:t xml:space="preserve">เนื่องในวันที่ 18 สิงหาคม 2561 เป็นวันครบรอบ 150 ปี ที่พระบาทสมเด็จพระจอมเกล้าเจ้าอยู่หัว เสด็จพระราชดำเนินทอดพระเนตรสุริยุปราคาเต็มดวง ณ หว้ากอ จังหวัดประจวบคีรีขันธ์ เมื่อวันที่ 18 สิงหาคม 2411 ซึ่งทรงพยากรณ์ล่วงหน้าไว้ถึง 2 ปี คณะรัฐมนตรีจึงได้มีอนุมัติให้ เทิดพระเกียรติพระบาทสมเด็จพระจอมเกล้าเจ้าอยู่หัวเป็น “พระบิดาแห่งวิทยาศาสตร์ไทย” และกำหนดให้วันที่ 18 สิงหาคม ของทุกปี เป็นวันวิทยาศาสตร์ไทย ในการนี้ ศธ. และ วท. ได้มีการตรวจราชการร่วมกัน ณ อุทยานวิทยาศาสตร์ ณ หว้ากอ เมื่อวันที่ 2 มีนาคม 2561 และมีการประชุมร่วมกันกับทุกฝ่ายที่เกี่ยวข้อง เพื่อเตรียมการจัดงานฉลองครบรอบ 150 ปี สุริยุปราคา ณ หว้ากอ </w:t>
      </w:r>
    </w:p>
    <w:p w:rsidR="001B030F" w:rsidRPr="00B94CEA" w:rsidRDefault="001B030F" w:rsidP="001B030F">
      <w:pPr>
        <w:shd w:val="clear" w:color="auto" w:fill="FFFFFF"/>
        <w:spacing w:line="340" w:lineRule="exact"/>
        <w:jc w:val="thaiDistribute"/>
        <w:rPr>
          <w:rFonts w:ascii="Calibri" w:eastAsia="Times New Roman" w:hAnsi="Calibri" w:cs="Arial"/>
          <w:color w:val="222222"/>
          <w:szCs w:val="22"/>
        </w:rPr>
      </w:pPr>
      <w:r w:rsidRPr="00B94CEA">
        <w:rPr>
          <w:rFonts w:ascii="TH SarabunPSK" w:eastAsia="Times New Roman" w:hAnsi="TH SarabunPSK" w:cs="TH SarabunPSK" w:hint="cs"/>
          <w:color w:val="222222"/>
          <w:sz w:val="32"/>
          <w:szCs w:val="32"/>
          <w:cs/>
        </w:rPr>
        <w:t>ซึ่งสรุปสาระสำคัญ ได้ดังนี้</w:t>
      </w:r>
    </w:p>
    <w:p w:rsidR="001B030F" w:rsidRPr="00B94CEA" w:rsidRDefault="001B030F" w:rsidP="001B030F">
      <w:pPr>
        <w:shd w:val="clear" w:color="auto" w:fill="FFFFFF"/>
        <w:spacing w:line="340" w:lineRule="exact"/>
        <w:jc w:val="thaiDistribute"/>
        <w:rPr>
          <w:rFonts w:ascii="Calibri" w:eastAsia="Times New Roman" w:hAnsi="Calibri" w:cs="Arial"/>
          <w:color w:val="222222"/>
          <w:szCs w:val="22"/>
        </w:rPr>
      </w:pPr>
      <w:r w:rsidRPr="00B94CEA">
        <w:rPr>
          <w:rFonts w:ascii="TH SarabunPSK" w:eastAsia="Times New Roman" w:hAnsi="TH SarabunPSK" w:cs="TH SarabunPSK"/>
          <w:color w:val="222222"/>
          <w:sz w:val="32"/>
          <w:szCs w:val="32"/>
        </w:rPr>
        <w:t>                   </w:t>
      </w:r>
      <w:r w:rsidRPr="00B94CEA">
        <w:rPr>
          <w:rFonts w:ascii="TH SarabunPSK" w:eastAsia="Times New Roman" w:hAnsi="TH SarabunPSK" w:cs="TH SarabunPSK" w:hint="cs"/>
          <w:color w:val="222222"/>
          <w:sz w:val="32"/>
          <w:szCs w:val="32"/>
          <w:cs/>
        </w:rPr>
        <w:t>1. ศธ. และ วท. จะร่วมกับจังหวัดประจวบคีรีขันธ์ และหน่วยงานที่เกี่ยวข้อง เพื่อดำเนินการจัดงานฉลองครบรอบ 150 ปี สุริยุปราคา ณ หว้ากอ ให้ยิ่งใหญ่สมพระเกียรติพระบาทสมเด็จพระจอมเกล้าเจ้าอยู่หัว ซึ่งเป็นพระบิดาแห่งวิทยาศาสตร์ไทย โดยให้มีคณะอำนวยการการจัดงานฉลองครบรอบ 150 ปี สุริยุปราคา ณ หว้ากอ ที่มีผู้ว่าราชการจังหวัดประจวบคีรีขันธ์ เป็นประธาน ประกอบด้วย สมาคมวิทยาศาสตร์แห่งประเทศไทย วท. ศธ. และหน่วยงานที่เกี่ยวข้องเป็นกรรมการ โดยมีรัฐมนตรีว่าการกระทรวงวิทยาศาสตร์และเทคโนโลยี และรัฐมนตรีว่าการกระทรวงศึกษาธิการ เป็นที่ปรึกษา</w:t>
      </w:r>
    </w:p>
    <w:p w:rsidR="001B030F" w:rsidRDefault="001B030F" w:rsidP="001B030F">
      <w:pPr>
        <w:shd w:val="clear" w:color="auto" w:fill="FFFFFF"/>
        <w:spacing w:line="340" w:lineRule="exact"/>
        <w:jc w:val="thaiDistribute"/>
        <w:rPr>
          <w:rFonts w:ascii="Calibri" w:eastAsia="Times New Roman" w:hAnsi="Calibri" w:cs="Arial"/>
          <w:color w:val="222222"/>
          <w:szCs w:val="22"/>
        </w:rPr>
      </w:pPr>
      <w:r w:rsidRPr="00B94CEA">
        <w:rPr>
          <w:rFonts w:ascii="TH SarabunPSK" w:eastAsia="Times New Roman" w:hAnsi="TH SarabunPSK" w:cs="TH SarabunPSK"/>
          <w:color w:val="222222"/>
          <w:sz w:val="32"/>
          <w:szCs w:val="32"/>
        </w:rPr>
        <w:t>                   </w:t>
      </w:r>
      <w:r w:rsidRPr="00B94CEA">
        <w:rPr>
          <w:rFonts w:ascii="TH SarabunPSK" w:eastAsia="Times New Roman" w:hAnsi="TH SarabunPSK" w:cs="TH SarabunPSK" w:hint="cs"/>
          <w:color w:val="222222"/>
          <w:sz w:val="32"/>
          <w:szCs w:val="32"/>
          <w:cs/>
        </w:rPr>
        <w:t>2. ให้มีการจัดทำแผนแม่บทในการพัฒนาและบริหารอุทยานวิทยาศาสตร์พระจอมเกล้า ณ หว้ากอ ให้เป็นอุทยานประวัติศาสตร์และวิทยาศาสตร์เทคโนโลยีที่ทันสมัย</w:t>
      </w:r>
      <w:r w:rsidRPr="00B94CEA">
        <w:rPr>
          <w:rFonts w:ascii="TH SarabunPSK" w:eastAsia="Times New Roman" w:hAnsi="TH SarabunPSK" w:cs="TH SarabunPSK" w:hint="cs"/>
          <w:color w:val="222222"/>
          <w:sz w:val="32"/>
          <w:szCs w:val="32"/>
        </w:rPr>
        <w:t> </w:t>
      </w:r>
      <w:r w:rsidRPr="00B94CEA">
        <w:rPr>
          <w:rFonts w:ascii="TH SarabunPSK" w:eastAsia="Times New Roman" w:hAnsi="TH SarabunPSK" w:cs="TH SarabunPSK"/>
          <w:color w:val="222222"/>
          <w:sz w:val="32"/>
          <w:szCs w:val="32"/>
          <w:cs/>
        </w:rPr>
        <w:t>(</w:t>
      </w:r>
      <w:r w:rsidRPr="00B94CEA">
        <w:rPr>
          <w:rFonts w:ascii="TH SarabunPSK" w:eastAsia="Times New Roman" w:hAnsi="TH SarabunPSK" w:cs="TH SarabunPSK"/>
          <w:color w:val="222222"/>
          <w:sz w:val="32"/>
          <w:szCs w:val="32"/>
        </w:rPr>
        <w:t>Historic Science Theme Park</w:t>
      </w:r>
      <w:r w:rsidRPr="00B94CEA">
        <w:rPr>
          <w:rFonts w:ascii="TH SarabunPSK" w:eastAsia="Times New Roman" w:hAnsi="TH SarabunPSK" w:cs="TH SarabunPSK"/>
          <w:color w:val="222222"/>
          <w:sz w:val="32"/>
          <w:szCs w:val="32"/>
          <w:cs/>
        </w:rPr>
        <w:t>)</w:t>
      </w:r>
      <w:r w:rsidRPr="00B94CEA">
        <w:rPr>
          <w:rFonts w:ascii="TH SarabunPSK" w:eastAsia="Times New Roman" w:hAnsi="TH SarabunPSK" w:cs="TH SarabunPSK"/>
          <w:color w:val="222222"/>
          <w:sz w:val="32"/>
          <w:szCs w:val="32"/>
        </w:rPr>
        <w:t> </w:t>
      </w:r>
      <w:r w:rsidRPr="00B94CEA">
        <w:rPr>
          <w:rFonts w:ascii="TH SarabunPSK" w:eastAsia="Times New Roman" w:hAnsi="TH SarabunPSK" w:cs="TH SarabunPSK" w:hint="cs"/>
          <w:color w:val="222222"/>
          <w:sz w:val="32"/>
          <w:szCs w:val="32"/>
          <w:cs/>
        </w:rPr>
        <w:t>ครอบคลุมทั้งการอนุรักษ์สถานที่สำคัญทางประวัติศาสตร์ในด้านวิทยาศาสตร์ การพัฒนาแหล่งเรียนรู้ การวิจัย ทางดาราศาสตร์ วิทยาศาสตร์ทางทะเล และสาขาอื่น ๆ รวมทั้งการท่องเที่ยวของชุมชนตามแนวฝั่งทะเลภาคใต้ตอนบน โดยให้มีคณะกรรมการจัดทำแผนแม่บทฯ ที่มีปลัดกระทรวงวิทยาศาสตร์และเทคโนโลยีเป็นประธาน มีหน่วยงานที่เกี่ยวข้องเป็นกรรมการ และมีรัฐมนตรีว่าการกระทรวงวิทยาศาสตร์และเทคโนโลยี รัฐมนตรีว่าการกระทรวงศึกษาธิการ และรัฐมนตรีว่าการกระทรวงการท่องเที่ยวและกีฬา เป็นที่ปรึกษา ซึ่งคณะกรรมการดังกล่าวมีหน้าที่ในการออกแบบและจัดทำแผนงานฉลองครบรอบ 150 ปี สุริยุปราคา ณ หว้ากอ และดำเนินการตามแผนงานเพื่อให้สามารถจัดงานได้ทันในวันวิทยาศาสตร์แห่งชาติ ประจำปี 2561 (18 สิงหาคม 2561) ตลอดจนจัดทำแผนแม่บทการพัฒนาศูนย์การเรียนรู้วิทยาศาสตร์ยุคใหม่เพื่อสนับสนุนประเทศไปสู่</w:t>
      </w:r>
      <w:r w:rsidRPr="00B94CEA">
        <w:rPr>
          <w:rFonts w:ascii="TH SarabunPSK" w:eastAsia="Times New Roman" w:hAnsi="TH SarabunPSK" w:cs="TH SarabunPSK" w:hint="cs"/>
          <w:color w:val="222222"/>
          <w:sz w:val="32"/>
          <w:szCs w:val="32"/>
        </w:rPr>
        <w:t> </w:t>
      </w:r>
      <w:r w:rsidRPr="00B94CEA">
        <w:rPr>
          <w:rFonts w:ascii="TH SarabunPSK" w:eastAsia="Times New Roman" w:hAnsi="TH SarabunPSK" w:cs="TH SarabunPSK"/>
          <w:color w:val="222222"/>
          <w:sz w:val="32"/>
          <w:szCs w:val="32"/>
        </w:rPr>
        <w:t>Thailand 4</w:t>
      </w:r>
      <w:r w:rsidRPr="00B94CEA">
        <w:rPr>
          <w:rFonts w:ascii="TH SarabunPSK" w:eastAsia="Times New Roman" w:hAnsi="TH SarabunPSK" w:cs="TH SarabunPSK"/>
          <w:color w:val="222222"/>
          <w:sz w:val="32"/>
          <w:szCs w:val="32"/>
          <w:cs/>
        </w:rPr>
        <w:t>.</w:t>
      </w:r>
      <w:r w:rsidRPr="00B94CEA">
        <w:rPr>
          <w:rFonts w:ascii="TH SarabunPSK" w:eastAsia="Times New Roman" w:hAnsi="TH SarabunPSK" w:cs="TH SarabunPSK"/>
          <w:color w:val="222222"/>
          <w:sz w:val="32"/>
          <w:szCs w:val="32"/>
        </w:rPr>
        <w:t>0</w:t>
      </w:r>
    </w:p>
    <w:p w:rsidR="001B030F" w:rsidRPr="001B030F" w:rsidRDefault="001B030F" w:rsidP="001B030F">
      <w:pPr>
        <w:shd w:val="clear" w:color="auto" w:fill="FFFFFF"/>
        <w:spacing w:line="340" w:lineRule="exact"/>
        <w:jc w:val="thaiDistribute"/>
        <w:rPr>
          <w:rFonts w:ascii="Calibri" w:eastAsia="Times New Roman" w:hAnsi="Calibri" w:cs="Arial"/>
          <w:color w:val="222222"/>
          <w:szCs w:val="22"/>
        </w:rPr>
      </w:pPr>
      <w:r w:rsidRPr="00B94CEA">
        <w:rPr>
          <w:rFonts w:ascii="TH SarabunPSK" w:eastAsia="Times New Roman" w:hAnsi="TH SarabunPSK" w:cs="TH SarabunPSK"/>
          <w:color w:val="222222"/>
          <w:sz w:val="32"/>
          <w:szCs w:val="3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B7336" w:rsidRPr="00CD1FE9" w:rsidTr="00536A03">
        <w:tc>
          <w:tcPr>
            <w:tcW w:w="9820" w:type="dxa"/>
          </w:tcPr>
          <w:p w:rsidR="00CB7336" w:rsidRPr="00CD1FE9" w:rsidRDefault="00CB7336" w:rsidP="00536A0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5C2259" w:rsidRDefault="005C2259" w:rsidP="00870686">
      <w:pPr>
        <w:spacing w:line="340" w:lineRule="exact"/>
        <w:jc w:val="thaiDistribute"/>
        <w:rPr>
          <w:rFonts w:ascii="TH SarabunPSK" w:hAnsi="TH SarabunPSK" w:cs="TH SarabunPSK"/>
          <w:sz w:val="32"/>
          <w:szCs w:val="32"/>
        </w:rPr>
      </w:pPr>
    </w:p>
    <w:p w:rsidR="00870686" w:rsidRDefault="00B33A44" w:rsidP="00870686">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5C2259">
        <w:rPr>
          <w:rFonts w:ascii="TH SarabunPSK" w:hAnsi="TH SarabunPSK" w:cs="TH SarabunPSK" w:hint="cs"/>
          <w:sz w:val="32"/>
          <w:szCs w:val="32"/>
          <w:cs/>
        </w:rPr>
        <w:t xml:space="preserve"> </w:t>
      </w:r>
      <w:r w:rsidR="00870686" w:rsidRPr="008465C0">
        <w:rPr>
          <w:rFonts w:ascii="TH SarabunPSK" w:hAnsi="TH SarabunPSK" w:cs="TH SarabunPSK"/>
          <w:b/>
          <w:bCs/>
          <w:sz w:val="32"/>
          <w:szCs w:val="32"/>
          <w:cs/>
        </w:rPr>
        <w:t>เรื่อง</w:t>
      </w:r>
      <w:r w:rsidR="00870686">
        <w:rPr>
          <w:rFonts w:ascii="TH SarabunPSK" w:hAnsi="TH SarabunPSK" w:cs="TH SarabunPSK" w:hint="cs"/>
          <w:b/>
          <w:bCs/>
          <w:sz w:val="32"/>
          <w:szCs w:val="32"/>
          <w:cs/>
        </w:rPr>
        <w:t xml:space="preserve"> </w:t>
      </w:r>
      <w:r w:rsidR="00870686" w:rsidRPr="008465C0">
        <w:rPr>
          <w:rFonts w:ascii="TH SarabunPSK" w:hAnsi="TH SarabunPSK" w:cs="TH SarabunPSK"/>
          <w:b/>
          <w:bCs/>
          <w:sz w:val="32"/>
          <w:szCs w:val="32"/>
          <w:cs/>
        </w:rPr>
        <w:t>บันทึกความเข้าใจระหว่างกระทรวงสาธารณสุขแห่งราชอาณาจักรไทยกับกระทรวงสาธารณะสุข</w:t>
      </w:r>
      <w:r w:rsidR="00870686">
        <w:rPr>
          <w:rFonts w:ascii="TH SarabunPSK" w:hAnsi="TH SarabunPSK" w:cs="TH SarabunPSK" w:hint="cs"/>
          <w:b/>
          <w:bCs/>
          <w:sz w:val="32"/>
          <w:szCs w:val="32"/>
          <w:cs/>
        </w:rPr>
        <w:t>และแพทยศาสตรศึกษาแห่งสาธารณรัฐอิสลามอิหร่านว่าด้วยความร่วมมือด้านสาธารณสุข</w:t>
      </w:r>
    </w:p>
    <w:p w:rsidR="00870686" w:rsidRPr="00EE12AD" w:rsidRDefault="00034331"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70686" w:rsidRPr="00EE12AD">
        <w:rPr>
          <w:rFonts w:ascii="TH SarabunPSK" w:hAnsi="TH SarabunPSK" w:cs="TH SarabunPSK" w:hint="cs"/>
          <w:sz w:val="32"/>
          <w:szCs w:val="32"/>
          <w:cs/>
        </w:rPr>
        <w:t>คณะรัฐมนตรีมีมติเห็นชอบและอนุมัติตามที่กระทรวงสาธารณสุข (สธ.) เสนอ ดังนี้</w:t>
      </w:r>
    </w:p>
    <w:p w:rsidR="00870686"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EE12AD">
        <w:rPr>
          <w:rFonts w:ascii="TH SarabunPSK" w:hAnsi="TH SarabunPSK" w:cs="TH SarabunPSK" w:hint="cs"/>
          <w:sz w:val="32"/>
          <w:szCs w:val="32"/>
          <w:cs/>
        </w:rPr>
        <w:t xml:space="preserve">1. </w:t>
      </w:r>
      <w:r>
        <w:rPr>
          <w:rFonts w:ascii="TH SarabunPSK" w:hAnsi="TH SarabunPSK" w:cs="TH SarabunPSK" w:hint="cs"/>
          <w:sz w:val="32"/>
          <w:szCs w:val="32"/>
          <w:cs/>
        </w:rPr>
        <w:t>เห็นชอบต่อบันทึกความเข้าใจระหว่างกระทรวงสาธารณสุขแห่งราชอาณาจักรไทยกับกระทรวงสาธารณสุขและแพทยศาสตรศึกษาแห่งสาธารณรัฐอิสลามอิหร่านว่าด้วยความร่วมมือด้านสาธารณสุข</w:t>
      </w:r>
    </w:p>
    <w:p w:rsidR="00A02725"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2. อนุมัติให้รัฐมนตรีว่าการกระทรวงสาธารณสุขเป็นผู้ลงนามในบันทึกความเข้าใจฯ ทั้งนี้ หากมีการแก้ไขถ้อยคำหรือประเด็นที่มิใช่สาระสำคัญของบันทึกความเข้าใจดังกล่าว ให้คณะรัฐมนตรีมอบหมายให้ผู้ลงนาม</w:t>
      </w:r>
    </w:p>
    <w:p w:rsidR="00870686" w:rsidRDefault="00870686" w:rsidP="0087068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เป็นผู้ใช้ดุลยพินิจในเรื่องนั้น ๆ โดยไม่ต้องนำเสนอคณะรัฐมนตรีเพื่อพิจารณาอีก</w:t>
      </w:r>
    </w:p>
    <w:p w:rsidR="00870686"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t>3. มอบหมายให้กระทรวงการต่างประเทศ (กต.) จัดทำหนังสือมอบอำนาจเต็ม (</w:t>
      </w:r>
      <w:r>
        <w:rPr>
          <w:rFonts w:ascii="TH SarabunPSK" w:hAnsi="TH SarabunPSK" w:cs="TH SarabunPSK"/>
          <w:sz w:val="32"/>
          <w:szCs w:val="32"/>
        </w:rPr>
        <w:t>Full Powers</w:t>
      </w:r>
      <w:r>
        <w:rPr>
          <w:rFonts w:ascii="TH SarabunPSK" w:hAnsi="TH SarabunPSK" w:cs="TH SarabunPSK"/>
          <w:sz w:val="32"/>
          <w:szCs w:val="32"/>
          <w:cs/>
        </w:rPr>
        <w:t xml:space="preserve">) </w:t>
      </w:r>
      <w:r>
        <w:rPr>
          <w:rFonts w:ascii="TH SarabunPSK" w:hAnsi="TH SarabunPSK" w:cs="TH SarabunPSK" w:hint="cs"/>
          <w:sz w:val="32"/>
          <w:szCs w:val="32"/>
          <w:cs/>
        </w:rPr>
        <w:t>ให้แก่รัฐมนตรีว่าการกระทรวงสาธารณสุข</w:t>
      </w:r>
    </w:p>
    <w:p w:rsidR="00870686" w:rsidRPr="003737E7" w:rsidRDefault="00870686" w:rsidP="00870686">
      <w:pPr>
        <w:spacing w:line="340" w:lineRule="exact"/>
        <w:jc w:val="thaiDistribute"/>
        <w:rPr>
          <w:rFonts w:ascii="TH SarabunPSK" w:hAnsi="TH SarabunPSK" w:cs="TH SarabunPSK"/>
          <w:sz w:val="32"/>
          <w:szCs w:val="32"/>
        </w:rPr>
      </w:pPr>
      <w:r w:rsidRPr="003737E7">
        <w:rPr>
          <w:rFonts w:ascii="TH SarabunPSK" w:hAnsi="TH SarabunPSK" w:cs="TH SarabunPSK"/>
          <w:sz w:val="32"/>
          <w:szCs w:val="32"/>
          <w:cs/>
        </w:rPr>
        <w:tab/>
      </w:r>
      <w:r w:rsidRPr="003737E7">
        <w:rPr>
          <w:rFonts w:ascii="TH SarabunPSK" w:hAnsi="TH SarabunPSK" w:cs="TH SarabunPSK" w:hint="cs"/>
          <w:sz w:val="32"/>
          <w:szCs w:val="32"/>
          <w:cs/>
        </w:rPr>
        <w:tab/>
        <w:t>ทั้งนี้ ในกรณีมีความจำเป็นต้องจัดทำข้ออนุวัติการเพื่อรองรับการดำเนินงานของบันทึกความเข้าใจนี้ ให้ สธ. จัดส่งร่างความตกลงให้กระทรวงการต่างประเทศพิจารณาก่อนดำเนินการตามขั้นตอนของกฎหมาย ระเบียบ และมติคณะรัฐมนตรีที่เกี่ยวข้องต่อไป</w:t>
      </w:r>
    </w:p>
    <w:p w:rsidR="00870686" w:rsidRDefault="00870686" w:rsidP="00870686">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t>สาระสำคัญของร่างบันทึกความเข้าใจมีสาขาและรูปแบบความร่วมมือ ดังนี้</w:t>
      </w:r>
    </w:p>
    <w:p w:rsidR="00870686"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คู่ภาคีจะร่วมกันพัฒนาโครงการความร่วมมือด้านสาธารณสุขในสาขาต่าง ๆ รวม 13 สาขา โดยมีสาขาความร่วมมือสำคัญ ๆ เช่น 1. การจัดการระบบการให้บริการสุขภาพ 2. การผลิตยาและเครื่องมือทางการแพทย์ 3. การแลกเปลี่ยนข้อมูลและประสบการณ์ด้านสาธารณสุขระหว่างกัน 4. ความร่วมมือด้านแพทยศึกษา 5. ความร่วมมือในสาขาการวิจัยและพัฒนาสุขภาพ 6. ความร่วมมือในสาขาเวชศาสตร์ครอบครัว 7. ความร่วมมือในสาขาความปลอดภัยทางอาหาร</w:t>
      </w:r>
    </w:p>
    <w:p w:rsidR="00870686" w:rsidRDefault="00870686" w:rsidP="0087068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โดยกิจกรรมภายใต้บันทึกความเข้าใจฯ จะดำเนินการในรูปแบบต่าง ๆ เช่นการแลกเปลี่ยนผู้เชี่ยวชาญ การวิจัยร่วม การฝึกอบรม การสนับสนุนกิจการค้าร่วม โดยภาคเอกชนของคู่ภาคี และรูปแบบความร่วมมืออื่น ๆ ที่คู่ภาคีตัดสินใจร่วมกัน</w:t>
      </w:r>
    </w:p>
    <w:p w:rsidR="00CB7336" w:rsidRDefault="00CB7336" w:rsidP="00CB7336">
      <w:pPr>
        <w:spacing w:line="340" w:lineRule="exact"/>
        <w:jc w:val="thaiDistribute"/>
        <w:rPr>
          <w:rFonts w:ascii="TH SarabunPSK" w:hAnsi="TH SarabunPSK" w:cs="TH SarabunPSK"/>
          <w:sz w:val="32"/>
          <w:szCs w:val="32"/>
        </w:rPr>
      </w:pPr>
    </w:p>
    <w:p w:rsidR="001B030F" w:rsidRPr="00F6459F" w:rsidRDefault="00B33A44" w:rsidP="001B030F">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8.</w:t>
      </w:r>
      <w:r w:rsidR="00AF618D" w:rsidRPr="00AF618D">
        <w:rPr>
          <w:rFonts w:ascii="TH SarabunPSK" w:hAnsi="TH SarabunPSK" w:cs="TH SarabunPSK" w:hint="cs"/>
          <w:b/>
          <w:bCs/>
          <w:sz w:val="32"/>
          <w:szCs w:val="32"/>
          <w:cs/>
        </w:rPr>
        <w:t xml:space="preserve"> </w:t>
      </w:r>
      <w:r w:rsidR="001B030F" w:rsidRPr="00AF618D">
        <w:rPr>
          <w:rFonts w:ascii="TH SarabunPSK" w:hAnsi="TH SarabunPSK" w:cs="TH SarabunPSK"/>
          <w:b/>
          <w:bCs/>
          <w:sz w:val="32"/>
          <w:szCs w:val="32"/>
          <w:cs/>
        </w:rPr>
        <w:t>เรื่อง</w:t>
      </w:r>
      <w:r w:rsidR="001B030F" w:rsidRPr="00F6459F">
        <w:rPr>
          <w:rFonts w:ascii="TH SarabunPSK" w:hAnsi="TH SarabunPSK" w:cs="TH SarabunPSK"/>
          <w:b/>
          <w:bCs/>
          <w:sz w:val="32"/>
          <w:szCs w:val="32"/>
          <w:cs/>
        </w:rPr>
        <w:t xml:space="preserve"> ร่างแถลงการณ์ร่วมของการประชุม </w:t>
      </w:r>
      <w:r w:rsidR="001B030F" w:rsidRPr="00F6459F">
        <w:rPr>
          <w:rFonts w:ascii="TH SarabunPSK" w:hAnsi="TH SarabunPSK" w:cs="TH SarabunPSK"/>
          <w:b/>
          <w:bCs/>
          <w:sz w:val="32"/>
          <w:szCs w:val="32"/>
        </w:rPr>
        <w:t>OECD SEARP Ministerial Conference</w:t>
      </w:r>
    </w:p>
    <w:p w:rsidR="001B030F" w:rsidRPr="00F6459F"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คณะรัฐมนตรีมีมติเห็นชอบตามที่</w:t>
      </w:r>
      <w:r w:rsidRPr="00F6459F">
        <w:rPr>
          <w:rFonts w:ascii="TH SarabunPSK" w:hAnsi="TH SarabunPSK" w:cs="TH SarabunPSK"/>
          <w:sz w:val="32"/>
          <w:szCs w:val="32"/>
          <w:cs/>
        </w:rPr>
        <w:t>กระทรวงการต่างประเทศ (กต.) เสนอ ดังนี้</w:t>
      </w:r>
    </w:p>
    <w:p w:rsidR="00034331" w:rsidRDefault="001B030F" w:rsidP="001B030F">
      <w:pPr>
        <w:spacing w:line="340" w:lineRule="exact"/>
        <w:jc w:val="thaiDistribute"/>
        <w:rPr>
          <w:rFonts w:ascii="TH SarabunPSK" w:hAnsi="TH SarabunPSK" w:cs="TH SarabunPSK"/>
          <w:sz w:val="32"/>
          <w:szCs w:val="32"/>
        </w:rPr>
      </w:pPr>
      <w:r w:rsidRPr="00F6459F">
        <w:rPr>
          <w:rFonts w:ascii="TH SarabunPSK" w:hAnsi="TH SarabunPSK" w:cs="TH SarabunPSK"/>
          <w:sz w:val="32"/>
          <w:szCs w:val="32"/>
          <w:cs/>
        </w:rPr>
        <w:tab/>
      </w:r>
      <w:r>
        <w:rPr>
          <w:rFonts w:ascii="TH SarabunPSK" w:hAnsi="TH SarabunPSK" w:cs="TH SarabunPSK"/>
          <w:sz w:val="32"/>
          <w:szCs w:val="32"/>
          <w:cs/>
        </w:rPr>
        <w:tab/>
      </w:r>
      <w:r w:rsidRPr="00F6459F">
        <w:rPr>
          <w:rFonts w:ascii="TH SarabunPSK" w:hAnsi="TH SarabunPSK" w:cs="TH SarabunPSK"/>
          <w:sz w:val="32"/>
          <w:szCs w:val="32"/>
          <w:cs/>
        </w:rPr>
        <w:t>1. เห็นชอบร่างแถลงการณ์ร่วม (</w:t>
      </w:r>
      <w:r w:rsidRPr="00F6459F">
        <w:rPr>
          <w:rFonts w:ascii="TH SarabunPSK" w:hAnsi="TH SarabunPSK" w:cs="TH SarabunPSK"/>
          <w:sz w:val="32"/>
          <w:szCs w:val="32"/>
        </w:rPr>
        <w:t>Joint Communiqué</w:t>
      </w:r>
      <w:r w:rsidRPr="00F6459F">
        <w:rPr>
          <w:rFonts w:ascii="TH SarabunPSK" w:hAnsi="TH SarabunPSK" w:cs="TH SarabunPSK"/>
          <w:sz w:val="32"/>
          <w:szCs w:val="32"/>
          <w:cs/>
        </w:rPr>
        <w:t>) ซึ่งจะเป็นเอกสารผลลัพธ์ของการประชุมระดับรัฐมนตรีข</w:t>
      </w:r>
      <w:r>
        <w:rPr>
          <w:rFonts w:ascii="TH SarabunPSK" w:hAnsi="TH SarabunPSK" w:cs="TH SarabunPSK"/>
          <w:sz w:val="32"/>
          <w:szCs w:val="32"/>
          <w:cs/>
        </w:rPr>
        <w:t>องโครงการภูม</w:t>
      </w:r>
      <w:r>
        <w:rPr>
          <w:rFonts w:ascii="TH SarabunPSK" w:hAnsi="TH SarabunPSK" w:cs="TH SarabunPSK" w:hint="cs"/>
          <w:sz w:val="32"/>
          <w:szCs w:val="32"/>
          <w:cs/>
        </w:rPr>
        <w:t>ิ</w:t>
      </w:r>
      <w:r w:rsidRPr="00F6459F">
        <w:rPr>
          <w:rFonts w:ascii="TH SarabunPSK" w:hAnsi="TH SarabunPSK" w:cs="TH SarabunPSK"/>
          <w:sz w:val="32"/>
          <w:szCs w:val="32"/>
          <w:cs/>
        </w:rPr>
        <w:t>ภาคเอเซียตะวันออกเฉียงใต้ขององค์การเพื่อความร่วมมือทางเศรษฐกิจและการพัฒนา [</w:t>
      </w:r>
      <w:r w:rsidRPr="00F6459F">
        <w:rPr>
          <w:rFonts w:ascii="TH SarabunPSK" w:hAnsi="TH SarabunPSK" w:cs="TH SarabunPSK"/>
          <w:sz w:val="32"/>
          <w:szCs w:val="32"/>
        </w:rPr>
        <w:t xml:space="preserve">OECD southeast Asia Regional </w:t>
      </w:r>
      <w:proofErr w:type="spellStart"/>
      <w:r w:rsidRPr="00F6459F">
        <w:rPr>
          <w:rFonts w:ascii="TH SarabunPSK" w:hAnsi="TH SarabunPSK" w:cs="TH SarabunPSK"/>
          <w:sz w:val="32"/>
          <w:szCs w:val="32"/>
        </w:rPr>
        <w:t>Programme</w:t>
      </w:r>
      <w:proofErr w:type="spellEnd"/>
      <w:r w:rsidRPr="00F6459F">
        <w:rPr>
          <w:rFonts w:ascii="TH SarabunPSK" w:hAnsi="TH SarabunPSK" w:cs="TH SarabunPSK"/>
          <w:sz w:val="32"/>
          <w:szCs w:val="32"/>
        </w:rPr>
        <w:t xml:space="preserve"> </w:t>
      </w:r>
      <w:r w:rsidRPr="00F6459F">
        <w:rPr>
          <w:rFonts w:ascii="TH SarabunPSK" w:hAnsi="TH SarabunPSK" w:cs="TH SarabunPSK"/>
          <w:sz w:val="32"/>
          <w:szCs w:val="32"/>
          <w:cs/>
        </w:rPr>
        <w:t>(</w:t>
      </w:r>
      <w:r w:rsidRPr="00F6459F">
        <w:rPr>
          <w:rFonts w:ascii="TH SarabunPSK" w:hAnsi="TH SarabunPSK" w:cs="TH SarabunPSK"/>
          <w:sz w:val="32"/>
          <w:szCs w:val="32"/>
        </w:rPr>
        <w:t>SEARP</w:t>
      </w:r>
      <w:r w:rsidRPr="00F6459F">
        <w:rPr>
          <w:rFonts w:ascii="TH SarabunPSK" w:hAnsi="TH SarabunPSK" w:cs="TH SarabunPSK"/>
          <w:sz w:val="32"/>
          <w:szCs w:val="32"/>
          <w:cs/>
        </w:rPr>
        <w:t xml:space="preserve">) </w:t>
      </w:r>
      <w:r w:rsidRPr="00F6459F">
        <w:rPr>
          <w:rFonts w:ascii="TH SarabunPSK" w:hAnsi="TH SarabunPSK" w:cs="TH SarabunPSK"/>
          <w:sz w:val="32"/>
          <w:szCs w:val="32"/>
        </w:rPr>
        <w:t xml:space="preserve">Ministerial conference </w:t>
      </w:r>
      <w:r w:rsidRPr="00F6459F">
        <w:rPr>
          <w:rFonts w:ascii="TH SarabunPSK" w:hAnsi="TH SarabunPSK" w:cs="TH SarabunPSK"/>
          <w:sz w:val="32"/>
          <w:szCs w:val="32"/>
          <w:cs/>
        </w:rPr>
        <w:t xml:space="preserve">: </w:t>
      </w:r>
      <w:r w:rsidRPr="00F6459F">
        <w:rPr>
          <w:rFonts w:ascii="TH SarabunPSK" w:hAnsi="TH SarabunPSK" w:cs="TH SarabunPSK"/>
          <w:sz w:val="32"/>
          <w:szCs w:val="32"/>
        </w:rPr>
        <w:t>OECD SEARP Ministerial Conference</w:t>
      </w:r>
      <w:r w:rsidRPr="00F6459F">
        <w:rPr>
          <w:rFonts w:ascii="TH SarabunPSK" w:hAnsi="TH SarabunPSK" w:cs="TH SarabunPSK"/>
          <w:sz w:val="32"/>
          <w:szCs w:val="32"/>
          <w:cs/>
        </w:rPr>
        <w:t xml:space="preserve">] และมอบหมายให้รัฐมนตรีช่วยว่าการกระทรวงการต่างประเทศ </w:t>
      </w:r>
      <w:r>
        <w:rPr>
          <w:rFonts w:ascii="TH SarabunPSK" w:hAnsi="TH SarabunPSK" w:cs="TH SarabunPSK"/>
          <w:sz w:val="32"/>
          <w:szCs w:val="32"/>
          <w:cs/>
        </w:rPr>
        <w:t>(</w:t>
      </w:r>
      <w:r w:rsidRPr="00F6459F">
        <w:rPr>
          <w:rFonts w:ascii="TH SarabunPSK" w:hAnsi="TH SarabunPSK" w:cs="TH SarabunPSK"/>
          <w:sz w:val="32"/>
          <w:szCs w:val="32"/>
          <w:cs/>
        </w:rPr>
        <w:t>นายวีระศักดิ์ ฟูตระกูล)</w:t>
      </w:r>
      <w:r>
        <w:rPr>
          <w:rFonts w:ascii="TH SarabunPSK" w:hAnsi="TH SarabunPSK" w:cs="TH SarabunPSK"/>
          <w:sz w:val="32"/>
          <w:szCs w:val="32"/>
          <w:cs/>
        </w:rPr>
        <w:t xml:space="preserve"> หรือผู้แทน</w:t>
      </w:r>
    </w:p>
    <w:p w:rsidR="001B030F" w:rsidRPr="00F6459F"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ที่ได้รับ</w:t>
      </w:r>
      <w:r w:rsidRPr="00F6459F">
        <w:rPr>
          <w:rFonts w:ascii="TH SarabunPSK" w:hAnsi="TH SarabunPSK" w:cs="TH SarabunPSK"/>
          <w:sz w:val="32"/>
          <w:szCs w:val="32"/>
          <w:cs/>
        </w:rPr>
        <w:t xml:space="preserve">มอบหมายเป็นผู้รับรองร่างแถลงการณ์ร่วมของการประชุม </w:t>
      </w:r>
      <w:r w:rsidRPr="00F6459F">
        <w:rPr>
          <w:rFonts w:ascii="TH SarabunPSK" w:hAnsi="TH SarabunPSK" w:cs="TH SarabunPSK"/>
          <w:sz w:val="32"/>
          <w:szCs w:val="32"/>
        </w:rPr>
        <w:t xml:space="preserve">OECD SEARP Ministerial Conference </w:t>
      </w:r>
    </w:p>
    <w:p w:rsidR="001B030F" w:rsidRDefault="001B030F" w:rsidP="001B030F">
      <w:pPr>
        <w:spacing w:line="340" w:lineRule="exact"/>
        <w:jc w:val="thaiDistribute"/>
        <w:rPr>
          <w:rFonts w:ascii="TH SarabunPSK" w:hAnsi="TH SarabunPSK" w:cs="TH SarabunPSK"/>
          <w:sz w:val="32"/>
          <w:szCs w:val="32"/>
        </w:rPr>
      </w:pPr>
      <w:r w:rsidRPr="00F6459F">
        <w:rPr>
          <w:rFonts w:ascii="TH SarabunPSK" w:hAnsi="TH SarabunPSK" w:cs="TH SarabunPSK"/>
          <w:sz w:val="32"/>
          <w:szCs w:val="32"/>
        </w:rPr>
        <w:tab/>
      </w:r>
      <w:r>
        <w:rPr>
          <w:rFonts w:ascii="TH SarabunPSK" w:hAnsi="TH SarabunPSK" w:cs="TH SarabunPSK"/>
          <w:sz w:val="32"/>
          <w:szCs w:val="32"/>
        </w:rPr>
        <w:tab/>
      </w:r>
      <w:r w:rsidRPr="00F6459F">
        <w:rPr>
          <w:rFonts w:ascii="TH SarabunPSK" w:hAnsi="TH SarabunPSK" w:cs="TH SarabunPSK"/>
          <w:sz w:val="32"/>
          <w:szCs w:val="32"/>
        </w:rPr>
        <w:t>2</w:t>
      </w:r>
      <w:r w:rsidRPr="00F6459F">
        <w:rPr>
          <w:rFonts w:ascii="TH SarabunPSK" w:hAnsi="TH SarabunPSK" w:cs="TH SarabunPSK"/>
          <w:sz w:val="32"/>
          <w:szCs w:val="32"/>
          <w:cs/>
        </w:rPr>
        <w:t>. หากมีความจำเป็นต้องแก้ไขปรับปรุงร่างเอกสารดังกล่าว โดยไม่ส่งผลกระทบต่อสาระสำคัญหรือไม่ข</w:t>
      </w:r>
      <w:r>
        <w:rPr>
          <w:rFonts w:ascii="TH SarabunPSK" w:hAnsi="TH SarabunPSK" w:cs="TH SarabunPSK"/>
          <w:sz w:val="32"/>
          <w:szCs w:val="32"/>
          <w:cs/>
        </w:rPr>
        <w:t>ัดต่อผลประโยชน์ของประเทศไทย ให้</w:t>
      </w:r>
      <w:r>
        <w:rPr>
          <w:rFonts w:ascii="TH SarabunPSK" w:hAnsi="TH SarabunPSK" w:cs="TH SarabunPSK" w:hint="cs"/>
          <w:sz w:val="32"/>
          <w:szCs w:val="32"/>
          <w:cs/>
        </w:rPr>
        <w:t xml:space="preserve"> กต. </w:t>
      </w:r>
      <w:r w:rsidRPr="00F6459F">
        <w:rPr>
          <w:rFonts w:ascii="TH SarabunPSK" w:hAnsi="TH SarabunPSK" w:cs="TH SarabunPSK"/>
          <w:sz w:val="32"/>
          <w:szCs w:val="32"/>
          <w:cs/>
        </w:rPr>
        <w:t xml:space="preserve">สามารถดำเนินการได้โดยไม่ต้องนำเสนอคณะรัฐมนตรีพิจารณาอีก </w:t>
      </w:r>
    </w:p>
    <w:p w:rsidR="00AF618D"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CD7434">
        <w:rPr>
          <w:rFonts w:ascii="TH SarabunPSK" w:hAnsi="TH SarabunPSK" w:cs="TH SarabunPSK"/>
          <w:b/>
          <w:bCs/>
          <w:sz w:val="32"/>
          <w:szCs w:val="32"/>
          <w:cs/>
        </w:rPr>
        <w:t>สาระสำคัญของร่างแถลงการณ์ร่วมฯ</w:t>
      </w:r>
      <w:r w:rsidR="00034331">
        <w:rPr>
          <w:rFonts w:ascii="TH SarabunPSK" w:hAnsi="TH SarabunPSK" w:cs="TH SarabunPSK"/>
          <w:sz w:val="32"/>
          <w:szCs w:val="32"/>
          <w:cs/>
        </w:rPr>
        <w:t xml:space="preserve"> มีวัตถุประสงค์</w:t>
      </w:r>
      <w:r w:rsidRPr="00F6459F">
        <w:rPr>
          <w:rFonts w:ascii="TH SarabunPSK" w:hAnsi="TH SarabunPSK" w:cs="TH SarabunPSK"/>
          <w:sz w:val="32"/>
          <w:szCs w:val="32"/>
          <w:cs/>
        </w:rPr>
        <w:t>เพื่อหารือระหว่างองค์การเพื่อความร่วมมือทางเศรษฐกิจและการพัฒนา (</w:t>
      </w:r>
      <w:r>
        <w:rPr>
          <w:rFonts w:ascii="TH SarabunPSK" w:hAnsi="TH SarabunPSK" w:cs="TH SarabunPSK"/>
          <w:sz w:val="32"/>
          <w:szCs w:val="32"/>
        </w:rPr>
        <w:t>O</w:t>
      </w:r>
      <w:r w:rsidRPr="00F6459F">
        <w:rPr>
          <w:rFonts w:ascii="TH SarabunPSK" w:hAnsi="TH SarabunPSK" w:cs="TH SarabunPSK"/>
          <w:sz w:val="32"/>
          <w:szCs w:val="32"/>
        </w:rPr>
        <w:t>E</w:t>
      </w:r>
      <w:r>
        <w:rPr>
          <w:rFonts w:ascii="TH SarabunPSK" w:hAnsi="TH SarabunPSK" w:cs="TH SarabunPSK"/>
          <w:sz w:val="32"/>
          <w:szCs w:val="32"/>
        </w:rPr>
        <w:t>C</w:t>
      </w:r>
      <w:r w:rsidRPr="00F6459F">
        <w:rPr>
          <w:rFonts w:ascii="TH SarabunPSK" w:hAnsi="TH SarabunPSK" w:cs="TH SarabunPSK"/>
          <w:sz w:val="32"/>
          <w:szCs w:val="32"/>
        </w:rPr>
        <w:t>D</w:t>
      </w:r>
      <w:r w:rsidRPr="00F6459F">
        <w:rPr>
          <w:rFonts w:ascii="TH SarabunPSK" w:hAnsi="TH SarabunPSK" w:cs="TH SarabunPSK"/>
          <w:sz w:val="32"/>
          <w:szCs w:val="32"/>
          <w:cs/>
        </w:rPr>
        <w:t>) กับประเทศสมาชิกอาเซียนเกี่ยวกับทิศทางของโครงการภูมิภาคเอซียตะวันออกเฉียงใต้ (</w:t>
      </w:r>
      <w:r w:rsidRPr="00F6459F">
        <w:rPr>
          <w:rFonts w:ascii="TH SarabunPSK" w:hAnsi="TH SarabunPSK" w:cs="TH SarabunPSK"/>
          <w:sz w:val="32"/>
          <w:szCs w:val="32"/>
        </w:rPr>
        <w:t xml:space="preserve">Southeast Asia Regional </w:t>
      </w:r>
      <w:proofErr w:type="spellStart"/>
      <w:r w:rsidRPr="00F6459F">
        <w:rPr>
          <w:rFonts w:ascii="TH SarabunPSK" w:hAnsi="TH SarabunPSK" w:cs="TH SarabunPSK"/>
          <w:sz w:val="32"/>
          <w:szCs w:val="32"/>
        </w:rPr>
        <w:t>Programme</w:t>
      </w:r>
      <w:proofErr w:type="spellEnd"/>
      <w:r w:rsidRPr="00F6459F">
        <w:rPr>
          <w:rFonts w:ascii="TH SarabunPSK" w:hAnsi="TH SarabunPSK" w:cs="TH SarabunPSK"/>
          <w:sz w:val="32"/>
          <w:szCs w:val="32"/>
        </w:rPr>
        <w:t xml:space="preserve"> </w:t>
      </w:r>
      <w:r w:rsidRPr="00F6459F">
        <w:rPr>
          <w:rFonts w:ascii="TH SarabunPSK" w:hAnsi="TH SarabunPSK" w:cs="TH SarabunPSK"/>
          <w:sz w:val="32"/>
          <w:szCs w:val="32"/>
          <w:cs/>
        </w:rPr>
        <w:t>:</w:t>
      </w:r>
      <w:r w:rsidRPr="00F6459F">
        <w:rPr>
          <w:rFonts w:ascii="TH SarabunPSK" w:hAnsi="TH SarabunPSK" w:cs="TH SarabunPSK"/>
          <w:sz w:val="32"/>
          <w:szCs w:val="32"/>
        </w:rPr>
        <w:t>SEARP</w:t>
      </w:r>
      <w:r w:rsidRPr="00F6459F">
        <w:rPr>
          <w:rFonts w:ascii="TH SarabunPSK" w:hAnsi="TH SarabunPSK" w:cs="TH SarabunPSK"/>
          <w:sz w:val="32"/>
          <w:szCs w:val="32"/>
          <w:cs/>
        </w:rPr>
        <w:t>) ในอนาคต เพื่อจะได้ดำเนินโครงการให้สอดคล้องกับทิศทางของอาเซียน เช่น แผนงานประชาคมเศรษฐกิจอาเซียน ค.ศ. 2025 (</w:t>
      </w:r>
      <w:r w:rsidRPr="00F6459F">
        <w:rPr>
          <w:rFonts w:ascii="TH SarabunPSK" w:hAnsi="TH SarabunPSK" w:cs="TH SarabunPSK"/>
          <w:sz w:val="32"/>
          <w:szCs w:val="32"/>
        </w:rPr>
        <w:t>ASEAN Economic Community Blueprint 2025</w:t>
      </w:r>
      <w:r w:rsidRPr="00F6459F">
        <w:rPr>
          <w:rFonts w:ascii="TH SarabunPSK" w:hAnsi="TH SarabunPSK" w:cs="TH SarabunPSK"/>
          <w:sz w:val="32"/>
          <w:szCs w:val="32"/>
          <w:cs/>
        </w:rPr>
        <w:t xml:space="preserve">) </w:t>
      </w:r>
    </w:p>
    <w:p w:rsidR="001B030F"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CD7434">
        <w:rPr>
          <w:rFonts w:ascii="TH SarabunPSK" w:hAnsi="TH SarabunPSK" w:cs="TH SarabunPSK"/>
          <w:b/>
          <w:bCs/>
          <w:sz w:val="32"/>
          <w:szCs w:val="32"/>
          <w:cs/>
        </w:rPr>
        <w:t>หัวข้อหลัก</w:t>
      </w:r>
      <w:r w:rsidR="00034331">
        <w:rPr>
          <w:rFonts w:ascii="TH SarabunPSK" w:hAnsi="TH SarabunPSK" w:cs="TH SarabunPSK" w:hint="cs"/>
          <w:b/>
          <w:bCs/>
          <w:sz w:val="32"/>
          <w:szCs w:val="32"/>
          <w:cs/>
        </w:rPr>
        <w:t>การ</w:t>
      </w:r>
      <w:r w:rsidRPr="00CD7434">
        <w:rPr>
          <w:rFonts w:ascii="TH SarabunPSK" w:hAnsi="TH SarabunPSK" w:cs="TH SarabunPSK"/>
          <w:b/>
          <w:bCs/>
          <w:sz w:val="32"/>
          <w:szCs w:val="32"/>
          <w:cs/>
        </w:rPr>
        <w:t>ของประชุม</w:t>
      </w:r>
      <w:r w:rsidRPr="00F6459F">
        <w:rPr>
          <w:rFonts w:ascii="TH SarabunPSK" w:hAnsi="TH SarabunPSK" w:cs="TH SarabunPSK"/>
          <w:sz w:val="32"/>
          <w:szCs w:val="32"/>
          <w:cs/>
        </w:rPr>
        <w:t xml:space="preserve"> “อาเซียนที่ครอบคลุม (</w:t>
      </w:r>
      <w:r w:rsidRPr="00F6459F">
        <w:rPr>
          <w:rFonts w:ascii="TH SarabunPSK" w:hAnsi="TH SarabunPSK" w:cs="TH SarabunPSK"/>
          <w:sz w:val="32"/>
          <w:szCs w:val="32"/>
        </w:rPr>
        <w:t>Inclusive ASEAN</w:t>
      </w:r>
      <w:r w:rsidRPr="00F6459F">
        <w:rPr>
          <w:rFonts w:ascii="TH SarabunPSK" w:hAnsi="TH SarabunPSK" w:cs="TH SarabunPSK"/>
          <w:sz w:val="32"/>
          <w:szCs w:val="32"/>
          <w:cs/>
        </w:rPr>
        <w:t xml:space="preserve">)” </w:t>
      </w:r>
    </w:p>
    <w:p w:rsidR="00034331" w:rsidRDefault="001B030F" w:rsidP="001B030F">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1D5059">
        <w:rPr>
          <w:rFonts w:ascii="TH SarabunPSK" w:hAnsi="TH SarabunPSK" w:cs="TH SarabunPSK"/>
          <w:b/>
          <w:bCs/>
          <w:sz w:val="32"/>
          <w:szCs w:val="32"/>
          <w:cs/>
        </w:rPr>
        <w:t>ประเด็นการหารือ</w:t>
      </w:r>
      <w:r>
        <w:rPr>
          <w:rFonts w:ascii="TH SarabunPSK" w:hAnsi="TH SarabunPSK" w:cs="TH SarabunPSK"/>
          <w:sz w:val="32"/>
          <w:szCs w:val="32"/>
          <w:cs/>
        </w:rPr>
        <w:t xml:space="preserve"> </w:t>
      </w:r>
      <w:r w:rsidRPr="00F6459F">
        <w:rPr>
          <w:rFonts w:ascii="TH SarabunPSK" w:hAnsi="TH SarabunPSK" w:cs="TH SarabunPSK"/>
          <w:sz w:val="32"/>
          <w:szCs w:val="32"/>
          <w:cs/>
        </w:rPr>
        <w:t>1) การเชื่อมโยงในอาเซียน (</w:t>
      </w:r>
      <w:r w:rsidRPr="00F6459F">
        <w:rPr>
          <w:rFonts w:ascii="TH SarabunPSK" w:hAnsi="TH SarabunPSK" w:cs="TH SarabunPSK"/>
          <w:sz w:val="32"/>
          <w:szCs w:val="32"/>
        </w:rPr>
        <w:t>Inclusiveness through Connectivity</w:t>
      </w:r>
      <w:r w:rsidRPr="00F6459F">
        <w:rPr>
          <w:rFonts w:ascii="TH SarabunPSK" w:hAnsi="TH SarabunPSK" w:cs="TH SarabunPSK"/>
          <w:sz w:val="32"/>
          <w:szCs w:val="32"/>
          <w:cs/>
        </w:rPr>
        <w:t>) เช่น การค้าการลงทุนระหว่างประเทศจะเป็นเครื่องมือสำหรับการเติบโตทางเศรษฐก</w:t>
      </w:r>
      <w:r>
        <w:rPr>
          <w:rFonts w:ascii="TH SarabunPSK" w:hAnsi="TH SarabunPSK" w:cs="TH SarabunPSK"/>
          <w:sz w:val="32"/>
          <w:szCs w:val="32"/>
          <w:cs/>
        </w:rPr>
        <w:t xml:space="preserve">ิจ การสร้างงาน และสวัสดิการ </w:t>
      </w:r>
    </w:p>
    <w:p w:rsidR="00A02725" w:rsidRDefault="001B030F" w:rsidP="001B030F">
      <w:pPr>
        <w:spacing w:line="340" w:lineRule="exact"/>
        <w:jc w:val="thaiDistribute"/>
        <w:rPr>
          <w:rFonts w:ascii="TH SarabunPSK" w:hAnsi="TH SarabunPSK" w:cs="TH SarabunPSK"/>
          <w:sz w:val="32"/>
          <w:szCs w:val="32"/>
        </w:rPr>
      </w:pPr>
      <w:r w:rsidRPr="00F6459F">
        <w:rPr>
          <w:rFonts w:ascii="TH SarabunPSK" w:hAnsi="TH SarabunPSK" w:cs="TH SarabunPSK"/>
          <w:sz w:val="32"/>
          <w:szCs w:val="32"/>
          <w:cs/>
        </w:rPr>
        <w:t>2) การมีส่วนร่วม (</w:t>
      </w:r>
      <w:r w:rsidRPr="00F6459F">
        <w:rPr>
          <w:rFonts w:ascii="TH SarabunPSK" w:hAnsi="TH SarabunPSK" w:cs="TH SarabunPSK"/>
          <w:sz w:val="32"/>
          <w:szCs w:val="32"/>
        </w:rPr>
        <w:t>Inclusiveness through Participation</w:t>
      </w:r>
      <w:r w:rsidRPr="00F6459F">
        <w:rPr>
          <w:rFonts w:ascii="TH SarabunPSK" w:hAnsi="TH SarabunPSK" w:cs="TH SarabunPSK"/>
          <w:sz w:val="32"/>
          <w:szCs w:val="32"/>
          <w:cs/>
        </w:rPr>
        <w:t>) เช่น การเสริมสร้างศักยภาพทรัพยา</w:t>
      </w:r>
      <w:r>
        <w:rPr>
          <w:rFonts w:ascii="TH SarabunPSK" w:hAnsi="TH SarabunPSK" w:cs="TH SarabunPSK" w:hint="cs"/>
          <w:sz w:val="32"/>
          <w:szCs w:val="32"/>
          <w:cs/>
        </w:rPr>
        <w:t>กร</w:t>
      </w:r>
      <w:r w:rsidRPr="00F6459F">
        <w:rPr>
          <w:rFonts w:ascii="TH SarabunPSK" w:hAnsi="TH SarabunPSK" w:cs="TH SarabunPSK"/>
          <w:sz w:val="32"/>
          <w:szCs w:val="32"/>
          <w:cs/>
        </w:rPr>
        <w:t>มนุษย์ โดยเฉพาะด้านการศึกษาและทักษะเพื่อให้ประชาชนสามารถแข่งขันและรับมือกับความท้าท้ายในโลกยุคโลกาภิวัฒน์และ</w:t>
      </w:r>
    </w:p>
    <w:p w:rsidR="001B030F" w:rsidRDefault="001B030F" w:rsidP="001B030F">
      <w:pPr>
        <w:spacing w:line="340" w:lineRule="exact"/>
        <w:jc w:val="thaiDistribute"/>
        <w:rPr>
          <w:rFonts w:ascii="TH SarabunPSK" w:hAnsi="TH SarabunPSK" w:cs="TH SarabunPSK"/>
          <w:sz w:val="32"/>
          <w:szCs w:val="32"/>
        </w:rPr>
      </w:pPr>
      <w:r w:rsidRPr="00F6459F">
        <w:rPr>
          <w:rFonts w:ascii="TH SarabunPSK" w:hAnsi="TH SarabunPSK" w:cs="TH SarabunPSK"/>
          <w:sz w:val="32"/>
          <w:szCs w:val="32"/>
          <w:cs/>
        </w:rPr>
        <w:t xml:space="preserve">ยุคดิจิทัลที่เปลี่ยนแปลงอย่างรวดเร็ว </w:t>
      </w:r>
    </w:p>
    <w:p w:rsidR="00034331" w:rsidRDefault="001B030F" w:rsidP="00BF496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034331">
        <w:rPr>
          <w:rFonts w:ascii="TH SarabunPSK" w:hAnsi="TH SarabunPSK" w:cs="TH SarabunPSK"/>
          <w:sz w:val="32"/>
          <w:szCs w:val="32"/>
          <w:cs/>
        </w:rPr>
        <w:tab/>
      </w:r>
      <w:r w:rsidRPr="00F6459F">
        <w:rPr>
          <w:rFonts w:ascii="TH SarabunPSK" w:hAnsi="TH SarabunPSK" w:cs="TH SarabunPSK"/>
          <w:sz w:val="32"/>
          <w:szCs w:val="32"/>
          <w:cs/>
        </w:rPr>
        <w:t xml:space="preserve">นอกจากนี้ ภายหลังการประชุมดังกล่าวจะมีพิธีส่งมอบตำแหน่งประธานร่วมโครงการ </w:t>
      </w:r>
      <w:r w:rsidRPr="00F6459F">
        <w:rPr>
          <w:rFonts w:ascii="TH SarabunPSK" w:hAnsi="TH SarabunPSK" w:cs="TH SarabunPSK"/>
          <w:sz w:val="32"/>
          <w:szCs w:val="32"/>
        </w:rPr>
        <w:t xml:space="preserve">SEARP </w:t>
      </w:r>
      <w:r w:rsidRPr="00F6459F">
        <w:rPr>
          <w:rFonts w:ascii="TH SarabunPSK" w:hAnsi="TH SarabunPSK" w:cs="TH SarabunPSK"/>
          <w:sz w:val="32"/>
          <w:szCs w:val="32"/>
          <w:cs/>
        </w:rPr>
        <w:t>จากสาธารณรัฐอินโดนีเซียและประเทศญี่ปุ่นให้แก่ประเทศไทยและประเทศเกาหลีใต้</w:t>
      </w:r>
      <w:r w:rsidR="00034331">
        <w:rPr>
          <w:rFonts w:ascii="TH SarabunPSK" w:hAnsi="TH SarabunPSK" w:cs="TH SarabunPSK" w:hint="cs"/>
          <w:sz w:val="32"/>
          <w:szCs w:val="32"/>
          <w:cs/>
        </w:rPr>
        <w:t xml:space="preserve"> </w:t>
      </w:r>
      <w:r w:rsidRPr="00F6459F">
        <w:rPr>
          <w:rFonts w:ascii="TH SarabunPSK" w:hAnsi="TH SarabunPSK" w:cs="TH SarabunPSK"/>
          <w:sz w:val="32"/>
          <w:szCs w:val="32"/>
          <w:cs/>
        </w:rPr>
        <w:t>เพื่อดำรงตำแหน่งประธานร่วม</w:t>
      </w:r>
    </w:p>
    <w:p w:rsidR="00CB7336" w:rsidRDefault="001B030F" w:rsidP="00BF4969">
      <w:pPr>
        <w:spacing w:line="340" w:lineRule="exact"/>
        <w:jc w:val="thaiDistribute"/>
        <w:rPr>
          <w:rFonts w:ascii="TH SarabunPSK" w:hAnsi="TH SarabunPSK" w:cs="TH SarabunPSK"/>
          <w:sz w:val="32"/>
          <w:szCs w:val="32"/>
        </w:rPr>
      </w:pPr>
      <w:r w:rsidRPr="00F6459F">
        <w:rPr>
          <w:rFonts w:ascii="TH SarabunPSK" w:hAnsi="TH SarabunPSK" w:cs="TH SarabunPSK"/>
          <w:sz w:val="32"/>
          <w:szCs w:val="32"/>
          <w:cs/>
        </w:rPr>
        <w:t xml:space="preserve">ของโครงการ </w:t>
      </w:r>
      <w:r w:rsidRPr="00F6459F">
        <w:rPr>
          <w:rFonts w:ascii="TH SarabunPSK" w:hAnsi="TH SarabunPSK" w:cs="TH SarabunPSK"/>
          <w:sz w:val="32"/>
          <w:szCs w:val="32"/>
        </w:rPr>
        <w:t xml:space="preserve">SEARP </w:t>
      </w:r>
      <w:r w:rsidRPr="00F6459F">
        <w:rPr>
          <w:rFonts w:ascii="TH SarabunPSK" w:hAnsi="TH SarabunPSK" w:cs="TH SarabunPSK"/>
          <w:sz w:val="32"/>
          <w:szCs w:val="32"/>
          <w:cs/>
        </w:rPr>
        <w:t xml:space="preserve">วาระปี พ.ศ. 2561 – 2563 </w:t>
      </w:r>
    </w:p>
    <w:p w:rsidR="00B33A44" w:rsidRDefault="00B33A44" w:rsidP="00BF4969">
      <w:pPr>
        <w:spacing w:line="340" w:lineRule="exact"/>
        <w:jc w:val="thaiDistribute"/>
        <w:rPr>
          <w:rFonts w:ascii="TH SarabunPSK" w:hAnsi="TH SarabunPSK" w:cs="TH SarabunPSK"/>
          <w:sz w:val="32"/>
          <w:szCs w:val="32"/>
        </w:rPr>
      </w:pPr>
    </w:p>
    <w:p w:rsidR="007D684B" w:rsidRPr="00BF4969" w:rsidRDefault="007D684B" w:rsidP="00BF4969">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B7336" w:rsidRPr="00CD1FE9" w:rsidTr="00536A03">
        <w:tc>
          <w:tcPr>
            <w:tcW w:w="9820" w:type="dxa"/>
          </w:tcPr>
          <w:p w:rsidR="00CB7336" w:rsidRPr="00CD1FE9" w:rsidRDefault="00CB7336" w:rsidP="00536A0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CB7336" w:rsidRDefault="00CB7336" w:rsidP="00CB7336">
      <w:pPr>
        <w:spacing w:line="340" w:lineRule="exact"/>
        <w:jc w:val="thaiDistribute"/>
        <w:rPr>
          <w:rFonts w:ascii="TH SarabunPSK" w:hAnsi="TH SarabunPSK" w:cs="TH SarabunPSK"/>
          <w:sz w:val="32"/>
          <w:szCs w:val="32"/>
        </w:rPr>
      </w:pPr>
    </w:p>
    <w:p w:rsidR="00870686" w:rsidRPr="00FA6F56" w:rsidRDefault="00B33A44" w:rsidP="008706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AF618D">
        <w:rPr>
          <w:rFonts w:ascii="TH SarabunPSK" w:hAnsi="TH SarabunPSK" w:cs="TH SarabunPSK" w:hint="cs"/>
          <w:b/>
          <w:bCs/>
          <w:sz w:val="32"/>
          <w:szCs w:val="32"/>
          <w:cs/>
        </w:rPr>
        <w:t xml:space="preserve">. </w:t>
      </w:r>
      <w:r w:rsidR="00870686" w:rsidRPr="00FA6F56">
        <w:rPr>
          <w:rFonts w:ascii="TH SarabunPSK" w:hAnsi="TH SarabunPSK" w:cs="TH SarabunPSK" w:hint="cs"/>
          <w:b/>
          <w:bCs/>
          <w:sz w:val="32"/>
          <w:szCs w:val="32"/>
          <w:cs/>
        </w:rPr>
        <w:t xml:space="preserve">เรื่อง การแต่งตั้งข้าราชการให้ดำรงตำแหน่งที่ปรึกษาด้านการพัฒนา และที่ปรึกษาด้านการประสานงานโครงการอันเนื่องมาจากพระราชดำริ (สำนักงาน กปร.) </w:t>
      </w:r>
    </w:p>
    <w:p w:rsidR="00034331"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ab/>
      </w:r>
      <w:r w:rsidRPr="00FA6F56">
        <w:rPr>
          <w:rFonts w:ascii="TH SarabunPSK" w:hAnsi="TH SarabunPSK" w:cs="TH SarabunPSK" w:hint="cs"/>
          <w:sz w:val="32"/>
          <w:szCs w:val="32"/>
          <w:cs/>
        </w:rPr>
        <w:tab/>
        <w:t>คณะรัฐมนตรีมีมติอนุมัติตามที่สำนักงานคณะกรรมการพิเศษเพื่อประสานงานโครงการ</w:t>
      </w:r>
    </w:p>
    <w:p w:rsidR="00034331"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อันเนื่องมาจากพระราชดำริ (สำนักงาน กปร.) เสนอแต่งตั้งข้าราชการพลเรือนสามัญ สังกัดสำนักงาน</w:t>
      </w:r>
      <w:r>
        <w:rPr>
          <w:rFonts w:ascii="TH SarabunPSK" w:hAnsi="TH SarabunPSK" w:cs="TH SarabunPSK" w:hint="cs"/>
          <w:sz w:val="32"/>
          <w:szCs w:val="32"/>
          <w:cs/>
        </w:rPr>
        <w:t xml:space="preserve"> กปร. </w:t>
      </w:r>
      <w:r w:rsidRPr="00FA6F56">
        <w:rPr>
          <w:rFonts w:ascii="TH SarabunPSK" w:hAnsi="TH SarabunPSK" w:cs="TH SarabunPSK" w:hint="cs"/>
          <w:sz w:val="32"/>
          <w:szCs w:val="32"/>
          <w:cs/>
        </w:rPr>
        <w:t>ให้</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ดำรงตำแหน่งประเภทวิชาการระดับทรงคุณวุฒิ จำนวน </w:t>
      </w:r>
      <w:r w:rsidRPr="00FA6F56">
        <w:rPr>
          <w:rFonts w:ascii="TH SarabunPSK" w:hAnsi="TH SarabunPSK" w:cs="TH SarabunPSK"/>
          <w:sz w:val="32"/>
          <w:szCs w:val="32"/>
        </w:rPr>
        <w:t xml:space="preserve">2 </w:t>
      </w:r>
      <w:r w:rsidRPr="00FA6F56">
        <w:rPr>
          <w:rFonts w:ascii="TH SarabunPSK" w:hAnsi="TH SarabunPSK" w:cs="TH SarabunPSK" w:hint="cs"/>
          <w:sz w:val="32"/>
          <w:szCs w:val="32"/>
          <w:cs/>
        </w:rPr>
        <w:t xml:space="preserve">ราย ตั้งแต่วันที่มีคุณสมบัติครบถ้วนสมบูรณ์ ดังนี้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r>
      <w:r w:rsidRPr="00FA6F56">
        <w:rPr>
          <w:rFonts w:ascii="TH SarabunPSK" w:hAnsi="TH SarabunPSK" w:cs="TH SarabunPSK"/>
          <w:sz w:val="32"/>
          <w:szCs w:val="32"/>
        </w:rPr>
        <w:t>1</w:t>
      </w:r>
      <w:r w:rsidRPr="00FA6F56">
        <w:rPr>
          <w:rFonts w:ascii="TH SarabunPSK" w:hAnsi="TH SarabunPSK" w:cs="TH SarabunPSK"/>
          <w:sz w:val="32"/>
          <w:szCs w:val="32"/>
          <w:cs/>
        </w:rPr>
        <w:t xml:space="preserve">. </w:t>
      </w:r>
      <w:r w:rsidRPr="00FA6F56">
        <w:rPr>
          <w:rFonts w:ascii="TH SarabunPSK" w:hAnsi="TH SarabunPSK" w:cs="TH SarabunPSK" w:hint="cs"/>
          <w:b/>
          <w:bCs/>
          <w:sz w:val="32"/>
          <w:szCs w:val="32"/>
          <w:cs/>
        </w:rPr>
        <w:t>นางสาววัชรี วัฒนไกร</w:t>
      </w:r>
      <w:r w:rsidRPr="00FA6F56">
        <w:rPr>
          <w:rFonts w:ascii="TH SarabunPSK" w:hAnsi="TH SarabunPSK" w:cs="TH SarabunPSK" w:hint="cs"/>
          <w:sz w:val="32"/>
          <w:szCs w:val="32"/>
          <w:cs/>
        </w:rPr>
        <w:t xml:space="preserve"> ที่ปรึกษาด้านการพัฒนา (นักวิเคราะห์นโยบายและแผนเชี่ยวชาญ) สำนักงาน กปร. ให้ดำรงตำแหน่ง ที่ปรึกษาด้านการพัฒนา (นักวิเคราะห์นโยบายและแผนทรงคุณวุฒิ) สำนักงาน กปร. ตั้งแต่วันที่ </w:t>
      </w:r>
      <w:r w:rsidRPr="00FA6F56">
        <w:rPr>
          <w:rFonts w:ascii="TH SarabunPSK" w:hAnsi="TH SarabunPSK" w:cs="TH SarabunPSK"/>
          <w:sz w:val="32"/>
          <w:szCs w:val="32"/>
        </w:rPr>
        <w:t xml:space="preserve">3 </w:t>
      </w:r>
      <w:r w:rsidRPr="00FA6F56">
        <w:rPr>
          <w:rFonts w:ascii="TH SarabunPSK" w:hAnsi="TH SarabunPSK" w:cs="TH SarabunPSK" w:hint="cs"/>
          <w:sz w:val="32"/>
          <w:szCs w:val="32"/>
          <w:cs/>
        </w:rPr>
        <w:t xml:space="preserve">ตุลาคม </w:t>
      </w:r>
      <w:r w:rsidRPr="00FA6F56">
        <w:rPr>
          <w:rFonts w:ascii="TH SarabunPSK" w:hAnsi="TH SarabunPSK" w:cs="TH SarabunPSK"/>
          <w:sz w:val="32"/>
          <w:szCs w:val="32"/>
        </w:rPr>
        <w:t xml:space="preserve">2560 </w:t>
      </w:r>
      <w:r w:rsidRPr="00FA6F56">
        <w:rPr>
          <w:rFonts w:ascii="TH SarabunPSK" w:hAnsi="TH SarabunPSK" w:cs="TH SarabunPSK" w:hint="cs"/>
          <w:sz w:val="32"/>
          <w:szCs w:val="32"/>
          <w:cs/>
        </w:rPr>
        <w:t xml:space="preserve">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r>
      <w:r w:rsidRPr="00FA6F56">
        <w:rPr>
          <w:rFonts w:ascii="TH SarabunPSK" w:hAnsi="TH SarabunPSK" w:cs="TH SarabunPSK"/>
          <w:sz w:val="32"/>
          <w:szCs w:val="32"/>
        </w:rPr>
        <w:t>2</w:t>
      </w:r>
      <w:r w:rsidRPr="00FA6F56">
        <w:rPr>
          <w:rFonts w:ascii="TH SarabunPSK" w:hAnsi="TH SarabunPSK" w:cs="TH SarabunPSK"/>
          <w:sz w:val="32"/>
          <w:szCs w:val="32"/>
          <w:cs/>
        </w:rPr>
        <w:t>.</w:t>
      </w:r>
      <w:r w:rsidRPr="00FA6F56">
        <w:rPr>
          <w:rFonts w:ascii="TH SarabunPSK" w:hAnsi="TH SarabunPSK" w:cs="TH SarabunPSK" w:hint="cs"/>
          <w:sz w:val="32"/>
          <w:szCs w:val="32"/>
          <w:cs/>
        </w:rPr>
        <w:t xml:space="preserve"> </w:t>
      </w:r>
      <w:r w:rsidRPr="00FA6F56">
        <w:rPr>
          <w:rFonts w:ascii="TH SarabunPSK" w:hAnsi="TH SarabunPSK" w:cs="TH SarabunPSK" w:hint="cs"/>
          <w:b/>
          <w:bCs/>
          <w:sz w:val="32"/>
          <w:szCs w:val="32"/>
          <w:cs/>
        </w:rPr>
        <w:t>นางสาวถกลวรรณ ไกรสกุล</w:t>
      </w:r>
      <w:r w:rsidRPr="00FA6F56">
        <w:rPr>
          <w:rFonts w:ascii="TH SarabunPSK" w:hAnsi="TH SarabunPSK" w:cs="TH SarabunPSK" w:hint="cs"/>
          <w:sz w:val="32"/>
          <w:szCs w:val="32"/>
          <w:cs/>
        </w:rPr>
        <w:t xml:space="preserve"> ที่ปรึกษาด้านการประสานงานโครงการอันเนื่องมาจากพระราชดำริ (นักวิเคราะห์นโยบายและแผนเชี่ยวชาญ) สำนักงาน กปร. ให้ดำรงตำแหน่ง ที่ปรึกษาด้านการประสานงานโครงการอันเนื่องมาจากพระราชดำริ (นักวิเคราะห์นโยบายและแผนทรงคุณวุฒิ) สำนักงาน กปร. ตั้งแต่วันที่ </w:t>
      </w:r>
      <w:r w:rsidRPr="00FA6F56">
        <w:rPr>
          <w:rFonts w:ascii="TH SarabunPSK" w:hAnsi="TH SarabunPSK" w:cs="TH SarabunPSK"/>
          <w:sz w:val="32"/>
          <w:szCs w:val="32"/>
        </w:rPr>
        <w:t xml:space="preserve">16 </w:t>
      </w:r>
      <w:r w:rsidRPr="00FA6F56">
        <w:rPr>
          <w:rFonts w:ascii="TH SarabunPSK" w:hAnsi="TH SarabunPSK" w:cs="TH SarabunPSK" w:hint="cs"/>
          <w:sz w:val="32"/>
          <w:szCs w:val="32"/>
          <w:cs/>
        </w:rPr>
        <w:t xml:space="preserve">ตุลาคม </w:t>
      </w:r>
      <w:r w:rsidRPr="00FA6F56">
        <w:rPr>
          <w:rFonts w:ascii="TH SarabunPSK" w:hAnsi="TH SarabunPSK" w:cs="TH SarabunPSK"/>
          <w:sz w:val="32"/>
          <w:szCs w:val="32"/>
        </w:rPr>
        <w:t xml:space="preserve">2560 </w:t>
      </w:r>
      <w:r w:rsidRPr="00FA6F56">
        <w:rPr>
          <w:rFonts w:ascii="TH SarabunPSK" w:hAnsi="TH SarabunPSK" w:cs="TH SarabunPSK" w:hint="cs"/>
          <w:sz w:val="32"/>
          <w:szCs w:val="32"/>
          <w:cs/>
        </w:rPr>
        <w:t xml:space="preserve">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t xml:space="preserve">ทั้งนี้ ตั้งแต่วันที่ทรงพระกรุณาโปรดเกล้าโปรดกระหม่อมแต่งตั้งเป็นต้นไป </w:t>
      </w:r>
    </w:p>
    <w:p w:rsidR="00870686" w:rsidRPr="00FA6F56" w:rsidRDefault="00870686" w:rsidP="00870686">
      <w:pPr>
        <w:spacing w:line="320" w:lineRule="exact"/>
        <w:jc w:val="thaiDistribute"/>
        <w:rPr>
          <w:rFonts w:ascii="TH SarabunPSK" w:hAnsi="TH SarabunPSK" w:cs="TH SarabunPSK"/>
          <w:sz w:val="32"/>
          <w:szCs w:val="32"/>
        </w:rPr>
      </w:pPr>
    </w:p>
    <w:p w:rsidR="00870686" w:rsidRPr="00FA6F56" w:rsidRDefault="00B33A44" w:rsidP="008706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AF618D">
        <w:rPr>
          <w:rFonts w:ascii="TH SarabunPSK" w:hAnsi="TH SarabunPSK" w:cs="TH SarabunPSK" w:hint="cs"/>
          <w:b/>
          <w:bCs/>
          <w:sz w:val="32"/>
          <w:szCs w:val="32"/>
          <w:cs/>
        </w:rPr>
        <w:t xml:space="preserve">. </w:t>
      </w:r>
      <w:r w:rsidR="00870686" w:rsidRPr="00FA6F56">
        <w:rPr>
          <w:rFonts w:ascii="TH SarabunPSK" w:hAnsi="TH SarabunPSK" w:cs="TH SarabunPSK" w:hint="cs"/>
          <w:b/>
          <w:bCs/>
          <w:sz w:val="32"/>
          <w:szCs w:val="32"/>
          <w:cs/>
        </w:rPr>
        <w:t>เรื่อง การแต่งตั้งข้าราชการพลเรือนสามัญให้ดำรงตำแหน่งประเภทวิชาการระดับทรงคุณวุฒิ (กระทรวงการคลัง)</w:t>
      </w:r>
    </w:p>
    <w:p w:rsidR="00034331"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ab/>
      </w:r>
      <w:r w:rsidRPr="00FA6F56">
        <w:rPr>
          <w:rFonts w:ascii="TH SarabunPSK" w:hAnsi="TH SarabunPSK" w:cs="TH SarabunPSK" w:hint="cs"/>
          <w:sz w:val="32"/>
          <w:szCs w:val="32"/>
          <w:cs/>
        </w:rPr>
        <w:tab/>
        <w:t xml:space="preserve">คณะรัฐมนตรีมีมติอนุมัติตามที่กระทรวงการคลังเสนอแต่งตั้ง </w:t>
      </w:r>
      <w:r w:rsidRPr="00FA6F56">
        <w:rPr>
          <w:rFonts w:ascii="TH SarabunPSK" w:hAnsi="TH SarabunPSK" w:cs="TH SarabunPSK" w:hint="cs"/>
          <w:b/>
          <w:bCs/>
          <w:sz w:val="32"/>
          <w:szCs w:val="32"/>
          <w:cs/>
        </w:rPr>
        <w:t xml:space="preserve">นายวโรทัย โกศลพิศิษฐ์กุล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รองผู้อำนวยสำนักงานเศรษฐกิจการคลัง ให้ดำรงตำแหน่ง ที่ปรึกษาด้านเศรษฐกิจการคลัง (เศรษฐกรทรงคุณวุฒิ) สำนักงานเศรษฐกิจการคลัง กระทรวงการคลัง ตั้งแต่วันที่ </w:t>
      </w:r>
      <w:r w:rsidRPr="00FA6F56">
        <w:rPr>
          <w:rFonts w:ascii="TH SarabunPSK" w:hAnsi="TH SarabunPSK" w:cs="TH SarabunPSK"/>
          <w:sz w:val="32"/>
          <w:szCs w:val="32"/>
        </w:rPr>
        <w:t xml:space="preserve">6 </w:t>
      </w:r>
      <w:r w:rsidRPr="00FA6F56">
        <w:rPr>
          <w:rFonts w:ascii="TH SarabunPSK" w:hAnsi="TH SarabunPSK" w:cs="TH SarabunPSK" w:hint="cs"/>
          <w:sz w:val="32"/>
          <w:szCs w:val="32"/>
          <w:cs/>
        </w:rPr>
        <w:t xml:space="preserve">พฤศจิกายน </w:t>
      </w:r>
      <w:r w:rsidRPr="00FA6F56">
        <w:rPr>
          <w:rFonts w:ascii="TH SarabunPSK" w:hAnsi="TH SarabunPSK" w:cs="TH SarabunPSK"/>
          <w:sz w:val="32"/>
          <w:szCs w:val="32"/>
        </w:rPr>
        <w:t xml:space="preserve">2560 </w:t>
      </w:r>
      <w:r w:rsidRPr="00FA6F56">
        <w:rPr>
          <w:rFonts w:ascii="TH SarabunPSK" w:hAnsi="TH SarabunPSK" w:cs="TH SarabunPSK" w:hint="cs"/>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870686" w:rsidRPr="00FA6F56" w:rsidRDefault="00870686" w:rsidP="00870686">
      <w:pPr>
        <w:spacing w:line="320" w:lineRule="exact"/>
        <w:jc w:val="thaiDistribute"/>
        <w:rPr>
          <w:rFonts w:ascii="TH SarabunPSK" w:hAnsi="TH SarabunPSK" w:cs="TH SarabunPSK"/>
          <w:sz w:val="32"/>
          <w:szCs w:val="32"/>
        </w:rPr>
      </w:pPr>
    </w:p>
    <w:p w:rsidR="00870686" w:rsidRPr="00FA6F56" w:rsidRDefault="00B33A44" w:rsidP="008706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AF618D">
        <w:rPr>
          <w:rFonts w:ascii="TH SarabunPSK" w:hAnsi="TH SarabunPSK" w:cs="TH SarabunPSK" w:hint="cs"/>
          <w:b/>
          <w:bCs/>
          <w:sz w:val="32"/>
          <w:szCs w:val="32"/>
          <w:cs/>
        </w:rPr>
        <w:t xml:space="preserve">. </w:t>
      </w:r>
      <w:r w:rsidR="00870686" w:rsidRPr="00FA6F56">
        <w:rPr>
          <w:rFonts w:ascii="TH SarabunPSK" w:hAnsi="TH SarabunPSK" w:cs="TH SarabunPSK" w:hint="cs"/>
          <w:b/>
          <w:bCs/>
          <w:sz w:val="32"/>
          <w:szCs w:val="32"/>
          <w:cs/>
        </w:rPr>
        <w:t xml:space="preserve">เรื่อง การจัดตั้งคณะกรรมการนโยบายและยุทธศาสตร์ของไทยต่อประเด็นทะเลจีนใต้ </w:t>
      </w:r>
    </w:p>
    <w:p w:rsidR="00870686" w:rsidRPr="00FA6F56" w:rsidRDefault="00870686" w:rsidP="00870686">
      <w:pPr>
        <w:spacing w:line="320" w:lineRule="exact"/>
        <w:jc w:val="thaiDistribute"/>
        <w:rPr>
          <w:rFonts w:ascii="TH SarabunPSK" w:hAnsi="TH SarabunPSK" w:cs="TH SarabunPSK"/>
          <w:b/>
          <w:bCs/>
          <w:sz w:val="32"/>
          <w:szCs w:val="32"/>
        </w:rPr>
      </w:pPr>
      <w:r w:rsidRPr="00FA6F56">
        <w:rPr>
          <w:rFonts w:ascii="TH SarabunPSK" w:hAnsi="TH SarabunPSK" w:cs="TH SarabunPSK"/>
          <w:sz w:val="32"/>
          <w:szCs w:val="32"/>
          <w:cs/>
        </w:rPr>
        <w:t xml:space="preserve"> </w:t>
      </w:r>
      <w:r w:rsidRPr="00FA6F56">
        <w:rPr>
          <w:rFonts w:ascii="TH SarabunPSK" w:hAnsi="TH SarabunPSK" w:cs="TH SarabunPSK"/>
          <w:sz w:val="32"/>
          <w:szCs w:val="32"/>
        </w:rPr>
        <w:tab/>
      </w:r>
      <w:r w:rsidRPr="00FA6F56">
        <w:rPr>
          <w:rFonts w:ascii="TH SarabunPSK" w:hAnsi="TH SarabunPSK" w:cs="TH SarabunPSK"/>
          <w:sz w:val="32"/>
          <w:szCs w:val="32"/>
        </w:rPr>
        <w:tab/>
      </w:r>
      <w:r w:rsidRPr="00FA6F56">
        <w:rPr>
          <w:rFonts w:ascii="TH SarabunPSK" w:hAnsi="TH SarabunPSK" w:cs="TH SarabunPSK" w:hint="cs"/>
          <w:sz w:val="32"/>
          <w:szCs w:val="32"/>
          <w:cs/>
        </w:rPr>
        <w:t xml:space="preserve">คณะรัฐมนตรีมีมติเห็นชอบตามที่กระทรวงการต่างประเทศเสนอการจัดตั้งคณะกรรมการนโยบายและยุทธศาสตร์ของไทยต่อประเด็นทะเลจีนใต้ เพื่อเป็นกลไกในการกำหนดนโยบายและยุทธศาสตร์ของไทยต่อการปฏิบัติตามปฏิญญาว่าด้วยการปฏิบัติของภาคีฝ่ายต่าง ๆ ในทะเลจีนใต้ </w:t>
      </w:r>
      <w:r w:rsidRPr="00FA6F56">
        <w:rPr>
          <w:rFonts w:ascii="TH SarabunPSK" w:hAnsi="TH SarabunPSK" w:cs="TH SarabunPSK"/>
          <w:sz w:val="32"/>
          <w:szCs w:val="32"/>
          <w:cs/>
        </w:rPr>
        <w:t>(</w:t>
      </w:r>
      <w:r w:rsidRPr="00FA6F56">
        <w:rPr>
          <w:rFonts w:ascii="TH SarabunPSK" w:hAnsi="TH SarabunPSK" w:cs="TH SarabunPSK"/>
          <w:sz w:val="32"/>
          <w:szCs w:val="32"/>
        </w:rPr>
        <w:t xml:space="preserve">Declaration on the Conduct of Parties in the South China Sea </w:t>
      </w:r>
      <w:r w:rsidRPr="00FA6F56">
        <w:rPr>
          <w:rFonts w:ascii="TH SarabunPSK" w:hAnsi="TH SarabunPSK" w:cs="TH SarabunPSK"/>
          <w:sz w:val="32"/>
          <w:szCs w:val="32"/>
          <w:cs/>
        </w:rPr>
        <w:t xml:space="preserve">: </w:t>
      </w:r>
      <w:r w:rsidRPr="00FA6F56">
        <w:rPr>
          <w:rFonts w:ascii="TH SarabunPSK" w:hAnsi="TH SarabunPSK" w:cs="TH SarabunPSK"/>
          <w:sz w:val="32"/>
          <w:szCs w:val="32"/>
        </w:rPr>
        <w:t>DOC</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การเจรจาจัดทำประมวลการปฏิบัติในทะเลจีนใต้ </w:t>
      </w:r>
      <w:r w:rsidRPr="00FA6F56">
        <w:rPr>
          <w:rFonts w:ascii="TH SarabunPSK" w:hAnsi="TH SarabunPSK" w:cs="TH SarabunPSK"/>
          <w:sz w:val="32"/>
          <w:szCs w:val="32"/>
          <w:cs/>
        </w:rPr>
        <w:t>(</w:t>
      </w:r>
      <w:r w:rsidRPr="00FA6F56">
        <w:rPr>
          <w:rFonts w:ascii="TH SarabunPSK" w:hAnsi="TH SarabunPSK" w:cs="TH SarabunPSK"/>
          <w:sz w:val="32"/>
          <w:szCs w:val="32"/>
        </w:rPr>
        <w:t xml:space="preserve">Code of Conduct in the South Sea </w:t>
      </w:r>
      <w:r w:rsidRPr="00FA6F56">
        <w:rPr>
          <w:rFonts w:ascii="TH SarabunPSK" w:hAnsi="TH SarabunPSK" w:cs="TH SarabunPSK"/>
          <w:sz w:val="32"/>
          <w:szCs w:val="32"/>
          <w:cs/>
        </w:rPr>
        <w:t xml:space="preserve">: </w:t>
      </w:r>
      <w:r w:rsidRPr="00FA6F56">
        <w:rPr>
          <w:rFonts w:ascii="TH SarabunPSK" w:hAnsi="TH SarabunPSK" w:cs="TH SarabunPSK"/>
          <w:sz w:val="32"/>
          <w:szCs w:val="32"/>
        </w:rPr>
        <w:t>COC</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และโครงการความร่วมมือที่เป็นรูปธรรมและมีผลประโยชน์ร่วมกัน โดยมีองค์ประกอบและอำนาจหน้าที่ ดังนี้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r>
    </w:p>
    <w:p w:rsidR="0087068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b/>
          <w:bCs/>
          <w:sz w:val="32"/>
          <w:szCs w:val="32"/>
          <w:cs/>
        </w:rPr>
        <w:t xml:space="preserve"> </w:t>
      </w:r>
      <w:r w:rsidRPr="00FA6F56">
        <w:rPr>
          <w:rFonts w:ascii="TH SarabunPSK" w:hAnsi="TH SarabunPSK" w:cs="TH SarabunPSK" w:hint="cs"/>
          <w:b/>
          <w:bCs/>
          <w:sz w:val="32"/>
          <w:szCs w:val="32"/>
          <w:cs/>
        </w:rPr>
        <w:tab/>
      </w:r>
      <w:r w:rsidRPr="00FA6F56">
        <w:rPr>
          <w:rFonts w:ascii="TH SarabunPSK" w:hAnsi="TH SarabunPSK" w:cs="TH SarabunPSK" w:hint="cs"/>
          <w:b/>
          <w:bCs/>
          <w:sz w:val="32"/>
          <w:szCs w:val="32"/>
          <w:cs/>
        </w:rPr>
        <w:tab/>
        <w:t>องค์ประกอบ</w:t>
      </w:r>
      <w:r w:rsidRPr="00FA6F56">
        <w:rPr>
          <w:rFonts w:ascii="TH SarabunPSK" w:hAnsi="TH SarabunPSK" w:cs="TH SarabunPSK" w:hint="cs"/>
          <w:sz w:val="32"/>
          <w:szCs w:val="32"/>
          <w:cs/>
        </w:rPr>
        <w:t xml:space="preserve"> รัฐมนตรีว่าการกระทรวงการต่างประเทศ เป็นประธานกรรมการ ปลัดกระทรวงการต่างประเทศ หรือผู้แทน เป็นรองประธานกรรมการ กรรมการประกอบด้วย ปลัดกระทรวงกลาโหม หรือผู้แทน ปลัดกระทรวงทรัพยากรธรรมชาติและสิ่งแวดล้อม หรือผู้แทน ปลัดกระทรวงคมนาคม หรือผู้แทน  ปลัดกระทรวงการท่องเที่ยวและกีฬา หรือผู้แทน ปลัดกระทรวงการพัฒนาสังคมและความมั่นคงของมนุษย์ หรือผู้แทน ปลัดกระทรวงเกษตรและสหกรณ์ หรือผู้แทน ปลัดกระทรวงดิจิทัลเพื่อเศรษฐกิจและสังคม หรือผู้แทน ปลัดกระทรวงพลังงาน หรือผู้แทน ปลัดกระทรวงพาณิชย์ หรือผู้แทน ปลัดกระทรวงมหาดไทย หรือผู้แทน ปลัดกระทรวงยุติธรรม หรือผู้แทน ปลัดกระทรวงแรงงาน หรือผู้แทน ปลัดกระทรวงวิทยาศาสตร์และเทคโนโลยี หรือผู้แทน ปลัดกระทรวงอุตสาหกรรม หรือผู้แทน เลขาธิการคณะกรรมการกฤษฎีกา หรือผู้แทน เลขาธิการสภาความมั่นคงแห่งชาติ หรือผู้แทน ผู้บัญชาการทหารเรือ หรือผู้แทน เลขาธิการคณะกรรมการป้องกันและปราบปรามยาเสพติด หรือผู้แทน ผู้อำนวยการสำนัก</w:t>
      </w:r>
      <w:r w:rsidR="00034331">
        <w:rPr>
          <w:rFonts w:ascii="TH SarabunPSK" w:hAnsi="TH SarabunPSK" w:cs="TH SarabunPSK" w:hint="cs"/>
          <w:sz w:val="32"/>
          <w:szCs w:val="32"/>
          <w:cs/>
        </w:rPr>
        <w:t xml:space="preserve">                 </w:t>
      </w:r>
      <w:r w:rsidRPr="00FA6F56">
        <w:rPr>
          <w:rFonts w:ascii="TH SarabunPSK" w:hAnsi="TH SarabunPSK" w:cs="TH SarabunPSK" w:hint="cs"/>
          <w:sz w:val="32"/>
          <w:szCs w:val="32"/>
          <w:cs/>
        </w:rPr>
        <w:t>ข่าวกรองแห่งชาติ หรือผู้แทน ผู้ทรงคุณวุฒิหรือนักวิชาการที่เกี่ยวข้อง ซึ่งประธานกรรมการแต่งตั้งจำนวนไม่เกิน</w:t>
      </w:r>
      <w:r w:rsidR="00034331">
        <w:rPr>
          <w:rFonts w:ascii="TH SarabunPSK" w:hAnsi="TH SarabunPSK" w:cs="TH SarabunPSK" w:hint="cs"/>
          <w:sz w:val="32"/>
          <w:szCs w:val="32"/>
          <w:cs/>
        </w:rPr>
        <w:t xml:space="preserve">               </w:t>
      </w:r>
      <w:r w:rsidRPr="00FA6F56">
        <w:rPr>
          <w:rFonts w:ascii="TH SarabunPSK" w:hAnsi="TH SarabunPSK" w:cs="TH SarabunPSK" w:hint="cs"/>
          <w:sz w:val="32"/>
          <w:szCs w:val="32"/>
          <w:cs/>
        </w:rPr>
        <w:t>สามคน อธิบดีกรมเศรษฐกิจระหว่างประเทศ อธิบดีกรมสนธิสัญญาและกฎหมาย แ</w:t>
      </w:r>
      <w:r w:rsidR="00034331">
        <w:rPr>
          <w:rFonts w:ascii="TH SarabunPSK" w:hAnsi="TH SarabunPSK" w:cs="TH SarabunPSK" w:hint="cs"/>
          <w:sz w:val="32"/>
          <w:szCs w:val="32"/>
          <w:cs/>
        </w:rPr>
        <w:t>ละอธิบดีกรมเอเชียตะวันออก        โดยมี</w:t>
      </w:r>
      <w:r w:rsidRPr="00FA6F56">
        <w:rPr>
          <w:rFonts w:ascii="TH SarabunPSK" w:hAnsi="TH SarabunPSK" w:cs="TH SarabunPSK" w:hint="cs"/>
          <w:sz w:val="32"/>
          <w:szCs w:val="32"/>
          <w:cs/>
        </w:rPr>
        <w:t>อธิบดีกรมอาเซียน เป็นกรรมการและเลขานุการ รองอธิบดีกรม</w:t>
      </w:r>
      <w:r w:rsidR="00034331">
        <w:rPr>
          <w:rFonts w:ascii="TH SarabunPSK" w:hAnsi="TH SarabunPSK" w:cs="TH SarabunPSK" w:hint="cs"/>
          <w:sz w:val="32"/>
          <w:szCs w:val="32"/>
          <w:cs/>
        </w:rPr>
        <w:t>อาเซียนจำนวนสองคน และผู้อำนวยการ</w:t>
      </w:r>
      <w:r w:rsidRPr="00FA6F56">
        <w:rPr>
          <w:rFonts w:ascii="TH SarabunPSK" w:hAnsi="TH SarabunPSK" w:cs="TH SarabunPSK" w:hint="cs"/>
          <w:sz w:val="32"/>
          <w:szCs w:val="32"/>
          <w:cs/>
        </w:rPr>
        <w:t xml:space="preserve">กองความสัมพันธ์กับคู่เจรจาและองค์กรระหว่างประเทศ กรมอาเซียน เป็นกรรมการและผู้ช่วยเลขานุการ </w:t>
      </w:r>
    </w:p>
    <w:p w:rsidR="00B33A44" w:rsidRDefault="00B33A44" w:rsidP="00870686">
      <w:pPr>
        <w:spacing w:line="320" w:lineRule="exact"/>
        <w:jc w:val="thaiDistribute"/>
        <w:rPr>
          <w:rFonts w:ascii="TH SarabunPSK" w:hAnsi="TH SarabunPSK" w:cs="TH SarabunPSK"/>
          <w:sz w:val="32"/>
          <w:szCs w:val="32"/>
        </w:rPr>
      </w:pPr>
    </w:p>
    <w:p w:rsidR="00B33A44" w:rsidRPr="00FA6F56" w:rsidRDefault="00B33A44" w:rsidP="00870686">
      <w:pPr>
        <w:spacing w:line="320" w:lineRule="exact"/>
        <w:jc w:val="thaiDistribute"/>
        <w:rPr>
          <w:rFonts w:ascii="TH SarabunPSK" w:hAnsi="TH SarabunPSK" w:cs="TH SarabunPSK"/>
          <w:sz w:val="32"/>
          <w:szCs w:val="32"/>
        </w:rPr>
      </w:pPr>
    </w:p>
    <w:p w:rsidR="00870686" w:rsidRPr="00FA6F56" w:rsidRDefault="00870686" w:rsidP="00870686">
      <w:pPr>
        <w:spacing w:line="320" w:lineRule="exact"/>
        <w:jc w:val="thaiDistribute"/>
        <w:rPr>
          <w:rFonts w:ascii="TH SarabunPSK" w:hAnsi="TH SarabunPSK" w:cs="TH SarabunPSK"/>
          <w:b/>
          <w:bCs/>
          <w:sz w:val="32"/>
          <w:szCs w:val="32"/>
        </w:rPr>
      </w:pPr>
      <w:r w:rsidRPr="00FA6F56">
        <w:rPr>
          <w:rFonts w:ascii="TH SarabunPSK" w:hAnsi="TH SarabunPSK" w:cs="TH SarabunPSK" w:hint="cs"/>
          <w:sz w:val="32"/>
          <w:szCs w:val="32"/>
          <w:cs/>
        </w:rPr>
        <w:lastRenderedPageBreak/>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r>
      <w:r w:rsidRPr="00FA6F56">
        <w:rPr>
          <w:rFonts w:ascii="TH SarabunPSK" w:hAnsi="TH SarabunPSK" w:cs="TH SarabunPSK" w:hint="cs"/>
          <w:b/>
          <w:bCs/>
          <w:sz w:val="32"/>
          <w:szCs w:val="32"/>
          <w:cs/>
        </w:rPr>
        <w:t xml:space="preserve">อำนาจหน้าที่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r>
      <w:r w:rsidRPr="00FA6F56">
        <w:rPr>
          <w:rFonts w:ascii="TH SarabunPSK" w:hAnsi="TH SarabunPSK" w:cs="TH SarabunPSK"/>
          <w:sz w:val="32"/>
          <w:szCs w:val="32"/>
        </w:rPr>
        <w:t>1</w:t>
      </w:r>
      <w:r w:rsidRPr="00FA6F56">
        <w:rPr>
          <w:rFonts w:ascii="TH SarabunPSK" w:hAnsi="TH SarabunPSK" w:cs="TH SarabunPSK"/>
          <w:sz w:val="32"/>
          <w:szCs w:val="32"/>
          <w:cs/>
        </w:rPr>
        <w:t>.</w:t>
      </w:r>
      <w:r w:rsidRPr="00FA6F56">
        <w:rPr>
          <w:rFonts w:ascii="TH SarabunPSK" w:hAnsi="TH SarabunPSK" w:cs="TH SarabunPSK" w:hint="cs"/>
          <w:sz w:val="32"/>
          <w:szCs w:val="32"/>
          <w:cs/>
        </w:rPr>
        <w:t xml:space="preserve"> กำหนดหรือเสนอแนะนโยบาย แนวทางดำเนินการ และท่าทีของไทยต่อประเด็นทะเลจีนใต้ </w:t>
      </w:r>
      <w:r w:rsidR="006E5691">
        <w:rPr>
          <w:rFonts w:ascii="TH SarabunPSK" w:hAnsi="TH SarabunPSK" w:cs="TH SarabunPSK" w:hint="cs"/>
          <w:sz w:val="32"/>
          <w:szCs w:val="32"/>
          <w:cs/>
        </w:rPr>
        <w:t xml:space="preserve">                </w:t>
      </w:r>
      <w:r w:rsidRPr="00FA6F56">
        <w:rPr>
          <w:rFonts w:ascii="TH SarabunPSK" w:hAnsi="TH SarabunPSK" w:cs="TH SarabunPSK" w:hint="cs"/>
          <w:sz w:val="32"/>
          <w:szCs w:val="32"/>
          <w:cs/>
        </w:rPr>
        <w:t xml:space="preserve">การปฏิบัติตามปฏิญญาว่าด้วยการปฏิบัติของภาคีฝ่ายต่าง ๆ ในทะเลจีนใต้ </w:t>
      </w:r>
      <w:r w:rsidRPr="00FA6F56">
        <w:rPr>
          <w:rFonts w:ascii="TH SarabunPSK" w:hAnsi="TH SarabunPSK" w:cs="TH SarabunPSK"/>
          <w:sz w:val="32"/>
          <w:szCs w:val="32"/>
          <w:cs/>
        </w:rPr>
        <w:t>(</w:t>
      </w:r>
      <w:r w:rsidRPr="00FA6F56">
        <w:rPr>
          <w:rFonts w:ascii="TH SarabunPSK" w:hAnsi="TH SarabunPSK" w:cs="TH SarabunPSK"/>
          <w:sz w:val="32"/>
          <w:szCs w:val="32"/>
        </w:rPr>
        <w:t>DOC</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การเจรจาจัดทำประมวลการปฏิบัติในทะเลจีนใต้ </w:t>
      </w:r>
      <w:r w:rsidRPr="00FA6F56">
        <w:rPr>
          <w:rFonts w:ascii="TH SarabunPSK" w:hAnsi="TH SarabunPSK" w:cs="TH SarabunPSK"/>
          <w:sz w:val="32"/>
          <w:szCs w:val="32"/>
          <w:cs/>
        </w:rPr>
        <w:t>(</w:t>
      </w:r>
      <w:r w:rsidRPr="00FA6F56">
        <w:rPr>
          <w:rFonts w:ascii="TH SarabunPSK" w:hAnsi="TH SarabunPSK" w:cs="TH SarabunPSK"/>
          <w:sz w:val="32"/>
          <w:szCs w:val="32"/>
        </w:rPr>
        <w:t>COC</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และโครงการความร่วมมือที่เป็นรูปธรรม และมีผลประโยชน์ร่วมกันในทะเลจีนใต้ระหว่างประเทศสมาชิกอาเซียนกับจีนซึ่งสอดคล้องกับแนวทางที่เสนอโดยนายกรัฐมนตรี เพื่อเสริมสร้างความไว้เนื้อเชื่อใจและสร้างบรรยากาศที่เอื้ออำนวยต่อการเจรจาจัดทำประมวลการปฏิบัติในทะเลจีนใต้ </w:t>
      </w:r>
      <w:r w:rsidRPr="00FA6F56">
        <w:rPr>
          <w:rFonts w:ascii="TH SarabunPSK" w:hAnsi="TH SarabunPSK" w:cs="TH SarabunPSK"/>
          <w:sz w:val="32"/>
          <w:szCs w:val="32"/>
          <w:cs/>
        </w:rPr>
        <w:t>(</w:t>
      </w:r>
      <w:r w:rsidRPr="00FA6F56">
        <w:rPr>
          <w:rFonts w:ascii="TH SarabunPSK" w:hAnsi="TH SarabunPSK" w:cs="TH SarabunPSK"/>
          <w:sz w:val="32"/>
          <w:szCs w:val="32"/>
        </w:rPr>
        <w:t>COC</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r>
      <w:r w:rsidRPr="00FA6F56">
        <w:rPr>
          <w:rFonts w:ascii="TH SarabunPSK" w:hAnsi="TH SarabunPSK" w:cs="TH SarabunPSK"/>
          <w:sz w:val="32"/>
          <w:szCs w:val="32"/>
        </w:rPr>
        <w:t>2</w:t>
      </w:r>
      <w:r w:rsidRPr="00FA6F56">
        <w:rPr>
          <w:rFonts w:ascii="TH SarabunPSK" w:hAnsi="TH SarabunPSK" w:cs="TH SarabunPSK"/>
          <w:sz w:val="32"/>
          <w:szCs w:val="32"/>
          <w:cs/>
        </w:rPr>
        <w:t>.</w:t>
      </w:r>
      <w:r w:rsidRPr="00FA6F56">
        <w:rPr>
          <w:rFonts w:ascii="TH SarabunPSK" w:hAnsi="TH SarabunPSK" w:cs="TH SarabunPSK" w:hint="cs"/>
          <w:sz w:val="32"/>
          <w:szCs w:val="32"/>
          <w:cs/>
        </w:rPr>
        <w:t xml:space="preserve"> บูรณาการและสร้างการมีส่วนร่วมของหน่วยงานต่าง ๆ ในการปฏิบัติตามความร่วมมือที่เกี่ยวข้องกับประเด็นทะเลจีนใต้ ตลอดจนข้อผูกพันของไทยอันเป็นผลมาจากการปฏิบัติตามปฏิญญาว่าด้วยการปฏิบัติของภาคีฝ่ายต่าง ๆ ในทะเลจีนใต้ </w:t>
      </w:r>
      <w:r w:rsidRPr="00FA6F56">
        <w:rPr>
          <w:rFonts w:ascii="TH SarabunPSK" w:hAnsi="TH SarabunPSK" w:cs="TH SarabunPSK"/>
          <w:sz w:val="32"/>
          <w:szCs w:val="32"/>
          <w:cs/>
        </w:rPr>
        <w:t>(</w:t>
      </w:r>
      <w:r w:rsidRPr="00FA6F56">
        <w:rPr>
          <w:rFonts w:ascii="TH SarabunPSK" w:hAnsi="TH SarabunPSK" w:cs="TH SarabunPSK"/>
          <w:sz w:val="32"/>
          <w:szCs w:val="32"/>
        </w:rPr>
        <w:t>DOC</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การเจรจาจัดทำประมวลการปฏิบัติในทะเลจีนใต้ </w:t>
      </w:r>
      <w:r w:rsidRPr="00FA6F56">
        <w:rPr>
          <w:rFonts w:ascii="TH SarabunPSK" w:hAnsi="TH SarabunPSK" w:cs="TH SarabunPSK"/>
          <w:sz w:val="32"/>
          <w:szCs w:val="32"/>
          <w:cs/>
        </w:rPr>
        <w:t>(</w:t>
      </w:r>
      <w:r w:rsidRPr="00FA6F56">
        <w:rPr>
          <w:rFonts w:ascii="TH SarabunPSK" w:hAnsi="TH SarabunPSK" w:cs="TH SarabunPSK"/>
          <w:sz w:val="32"/>
          <w:szCs w:val="32"/>
        </w:rPr>
        <w:t>COC</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และโครงการความร่วมมือที่เป็นรูปธรรมและมีผลประโยชน์ร่วมกันในทะเลจีนใต้ระหว่างประเทศสมาชิกอาเซียนกับจีน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r>
      <w:r w:rsidRPr="00FA6F56">
        <w:rPr>
          <w:rFonts w:ascii="TH SarabunPSK" w:hAnsi="TH SarabunPSK" w:cs="TH SarabunPSK"/>
          <w:sz w:val="32"/>
          <w:szCs w:val="32"/>
        </w:rPr>
        <w:t>3</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แต่งตั้งคณะอนุกรรมการและคณะทำงานต่าง ๆ ได้ตามความจำเป็นและเหมาะสม ซึ่งอาจจะประกอบด้วยผู้ทรงคุณวุฒิ หรือผู้เชี่ยวชาญในสาขาต่าง ๆ ที่เกี่ยวข้อง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r>
      <w:r w:rsidRPr="00FA6F56">
        <w:rPr>
          <w:rFonts w:ascii="TH SarabunPSK" w:hAnsi="TH SarabunPSK" w:cs="TH SarabunPSK"/>
          <w:sz w:val="32"/>
          <w:szCs w:val="32"/>
        </w:rPr>
        <w:t>4</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 xml:space="preserve">ดำเนินการอื่น ๆ ตามที่คณะรัฐมนตรีมอบหมาย </w:t>
      </w:r>
    </w:p>
    <w:p w:rsidR="00870686" w:rsidRPr="00FA6F5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 </w:t>
      </w:r>
      <w:r w:rsidRPr="00FA6F56">
        <w:rPr>
          <w:rFonts w:ascii="TH SarabunPSK" w:hAnsi="TH SarabunPSK" w:cs="TH SarabunPSK" w:hint="cs"/>
          <w:sz w:val="32"/>
          <w:szCs w:val="32"/>
          <w:cs/>
        </w:rPr>
        <w:tab/>
      </w:r>
      <w:r w:rsidRPr="00FA6F56">
        <w:rPr>
          <w:rFonts w:ascii="TH SarabunPSK" w:hAnsi="TH SarabunPSK" w:cs="TH SarabunPSK" w:hint="cs"/>
          <w:sz w:val="32"/>
          <w:szCs w:val="32"/>
          <w:cs/>
        </w:rPr>
        <w:tab/>
        <w:t xml:space="preserve">ทั้งนี้ ตั้งแต่วันที่ </w:t>
      </w:r>
      <w:r w:rsidRPr="00FA6F56">
        <w:rPr>
          <w:rFonts w:ascii="TH SarabunPSK" w:hAnsi="TH SarabunPSK" w:cs="TH SarabunPSK"/>
          <w:sz w:val="32"/>
          <w:szCs w:val="32"/>
        </w:rPr>
        <w:t xml:space="preserve">6 </w:t>
      </w:r>
      <w:r w:rsidRPr="00FA6F56">
        <w:rPr>
          <w:rFonts w:ascii="TH SarabunPSK" w:hAnsi="TH SarabunPSK" w:cs="TH SarabunPSK" w:hint="cs"/>
          <w:sz w:val="32"/>
          <w:szCs w:val="32"/>
          <w:cs/>
        </w:rPr>
        <w:t xml:space="preserve">มีนาคม </w:t>
      </w:r>
      <w:r w:rsidRPr="00FA6F56">
        <w:rPr>
          <w:rFonts w:ascii="TH SarabunPSK" w:hAnsi="TH SarabunPSK" w:cs="TH SarabunPSK"/>
          <w:sz w:val="32"/>
          <w:szCs w:val="32"/>
        </w:rPr>
        <w:t xml:space="preserve">2561 </w:t>
      </w:r>
      <w:r w:rsidRPr="00FA6F56">
        <w:rPr>
          <w:rFonts w:ascii="TH SarabunPSK" w:hAnsi="TH SarabunPSK" w:cs="TH SarabunPSK" w:hint="cs"/>
          <w:sz w:val="32"/>
          <w:szCs w:val="32"/>
          <w:cs/>
        </w:rPr>
        <w:t xml:space="preserve">เป็นต้นไป </w:t>
      </w:r>
    </w:p>
    <w:p w:rsidR="00870686" w:rsidRDefault="00870686" w:rsidP="00870686">
      <w:pPr>
        <w:spacing w:line="320" w:lineRule="exact"/>
        <w:jc w:val="thaiDistribute"/>
        <w:rPr>
          <w:rFonts w:ascii="TH SarabunPSK" w:hAnsi="TH SarabunPSK" w:cs="TH SarabunPSK"/>
          <w:sz w:val="32"/>
          <w:szCs w:val="32"/>
        </w:rPr>
      </w:pPr>
    </w:p>
    <w:p w:rsidR="00870686" w:rsidRPr="00FA6F56" w:rsidRDefault="00B33A44" w:rsidP="008706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AF618D">
        <w:rPr>
          <w:rFonts w:ascii="TH SarabunPSK" w:hAnsi="TH SarabunPSK" w:cs="TH SarabunPSK" w:hint="cs"/>
          <w:b/>
          <w:bCs/>
          <w:sz w:val="32"/>
          <w:szCs w:val="32"/>
          <w:cs/>
        </w:rPr>
        <w:t xml:space="preserve">. </w:t>
      </w:r>
      <w:r w:rsidR="00870686" w:rsidRPr="00FA6F56">
        <w:rPr>
          <w:rFonts w:ascii="TH SarabunPSK" w:hAnsi="TH SarabunPSK" w:cs="TH SarabunPSK" w:hint="cs"/>
          <w:b/>
          <w:bCs/>
          <w:sz w:val="32"/>
          <w:szCs w:val="32"/>
          <w:cs/>
        </w:rPr>
        <w:t xml:space="preserve">เรื่อง รัฐบาลสาธารณรัฐเยเมนเสนอขอแต่งตั้งเอกอัครราชทูตวิสามัญผู้มีอำนาจเต็มแห่งสาธารณรัฐเยเมนประจำประเทศไทย (กระทรวงการต่างประเทศ) </w:t>
      </w:r>
    </w:p>
    <w:p w:rsidR="006E5691" w:rsidRDefault="00870686" w:rsidP="00870686">
      <w:pPr>
        <w:spacing w:line="320" w:lineRule="exact"/>
        <w:jc w:val="thaiDistribute"/>
        <w:rPr>
          <w:rFonts w:ascii="TH SarabunPSK" w:hAnsi="TH SarabunPSK" w:cs="TH SarabunPSK"/>
          <w:b/>
          <w:bCs/>
          <w:sz w:val="32"/>
          <w:szCs w:val="32"/>
        </w:rPr>
      </w:pPr>
      <w:r w:rsidRPr="00FA6F56">
        <w:rPr>
          <w:rFonts w:ascii="TH SarabunPSK" w:hAnsi="TH SarabunPSK" w:cs="TH SarabunPSK" w:hint="cs"/>
          <w:sz w:val="32"/>
          <w:szCs w:val="32"/>
          <w:cs/>
        </w:rPr>
        <w:tab/>
      </w:r>
      <w:r w:rsidRPr="00FA6F56">
        <w:rPr>
          <w:rFonts w:ascii="TH SarabunPSK" w:hAnsi="TH SarabunPSK" w:cs="TH SarabunPSK" w:hint="cs"/>
          <w:sz w:val="32"/>
          <w:szCs w:val="32"/>
          <w:cs/>
        </w:rPr>
        <w:tab/>
        <w:t xml:space="preserve">คณะรัฐมนตรีมีมติอนุมัติ กรณีรัฐบาลสาธารณรัฐเยเมนมีความประสงค์ขอแต่งตั้ง </w:t>
      </w:r>
      <w:r w:rsidRPr="00FA6F56">
        <w:rPr>
          <w:rFonts w:ascii="TH SarabunPSK" w:hAnsi="TH SarabunPSK" w:cs="TH SarabunPSK" w:hint="cs"/>
          <w:b/>
          <w:bCs/>
          <w:sz w:val="32"/>
          <w:szCs w:val="32"/>
          <w:cs/>
        </w:rPr>
        <w:t xml:space="preserve">นายอาดิล </w:t>
      </w:r>
    </w:p>
    <w:p w:rsidR="00D26AE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b/>
          <w:bCs/>
          <w:sz w:val="32"/>
          <w:szCs w:val="32"/>
          <w:cs/>
        </w:rPr>
        <w:t>มุฮัมมัด อะลี บา ฮะมีด</w:t>
      </w:r>
      <w:r w:rsidRPr="00FA6F56">
        <w:rPr>
          <w:rFonts w:ascii="TH SarabunPSK" w:hAnsi="TH SarabunPSK" w:cs="TH SarabunPSK" w:hint="cs"/>
          <w:sz w:val="32"/>
          <w:szCs w:val="32"/>
          <w:cs/>
        </w:rPr>
        <w:t xml:space="preserve"> </w:t>
      </w:r>
      <w:r w:rsidRPr="00FA6F56">
        <w:rPr>
          <w:rFonts w:ascii="TH SarabunPSK" w:hAnsi="TH SarabunPSK" w:cs="TH SarabunPSK"/>
          <w:sz w:val="32"/>
          <w:szCs w:val="32"/>
          <w:cs/>
        </w:rPr>
        <w:t>(</w:t>
      </w:r>
      <w:proofErr w:type="spellStart"/>
      <w:r w:rsidRPr="00FA6F56">
        <w:rPr>
          <w:rFonts w:ascii="TH SarabunPSK" w:hAnsi="TH SarabunPSK" w:cs="TH SarabunPSK"/>
          <w:sz w:val="32"/>
          <w:szCs w:val="32"/>
        </w:rPr>
        <w:t>Mr</w:t>
      </w:r>
      <w:proofErr w:type="spellEnd"/>
      <w:r w:rsidRPr="00FA6F56">
        <w:rPr>
          <w:rFonts w:ascii="TH SarabunPSK" w:hAnsi="TH SarabunPSK" w:cs="TH SarabunPSK"/>
          <w:sz w:val="32"/>
          <w:szCs w:val="32"/>
          <w:cs/>
        </w:rPr>
        <w:t xml:space="preserve">. </w:t>
      </w:r>
      <w:r w:rsidRPr="00FA6F56">
        <w:rPr>
          <w:rFonts w:ascii="TH SarabunPSK" w:hAnsi="TH SarabunPSK" w:cs="TH SarabunPSK"/>
          <w:sz w:val="32"/>
          <w:szCs w:val="32"/>
        </w:rPr>
        <w:t>Adel Mohamed Ali Ba Hamid</w:t>
      </w:r>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ให้ดำรงตำแหน่ง เอกอัครราชทูตวิสามัญผู้มีอำนาจเต็มแห่งสาธารณรัฐเยเมนประจำประเทศไทย คนใหม่ สืบแทน นายอับดุลเลาะ โมฮาเมด อาลี อัล</w:t>
      </w:r>
      <w:r w:rsidRPr="00FA6F56">
        <w:rPr>
          <w:rFonts w:ascii="TH SarabunPSK" w:hAnsi="TH SarabunPSK" w:cs="TH SarabunPSK"/>
          <w:sz w:val="32"/>
          <w:szCs w:val="32"/>
          <w:cs/>
        </w:rPr>
        <w:t>-</w:t>
      </w:r>
      <w:r w:rsidRPr="00FA6F56">
        <w:rPr>
          <w:rFonts w:ascii="TH SarabunPSK" w:hAnsi="TH SarabunPSK" w:cs="TH SarabunPSK" w:hint="cs"/>
          <w:sz w:val="32"/>
          <w:szCs w:val="32"/>
          <w:cs/>
        </w:rPr>
        <w:t xml:space="preserve">มุนต์ซีร์ </w:t>
      </w:r>
      <w:r w:rsidR="006E5691">
        <w:rPr>
          <w:rFonts w:ascii="TH SarabunPSK" w:hAnsi="TH SarabunPSK" w:cs="TH SarabunPSK" w:hint="cs"/>
          <w:sz w:val="32"/>
          <w:szCs w:val="32"/>
          <w:cs/>
        </w:rPr>
        <w:t xml:space="preserve">                 </w:t>
      </w:r>
      <w:proofErr w:type="gramStart"/>
      <w:r w:rsidR="006E5691">
        <w:rPr>
          <w:rFonts w:ascii="TH SarabunPSK" w:hAnsi="TH SarabunPSK" w:cs="TH SarabunPSK" w:hint="cs"/>
          <w:sz w:val="32"/>
          <w:szCs w:val="32"/>
          <w:cs/>
        </w:rPr>
        <w:t xml:space="preserve">   </w:t>
      </w:r>
      <w:r w:rsidRPr="00FA6F56">
        <w:rPr>
          <w:rFonts w:ascii="TH SarabunPSK" w:hAnsi="TH SarabunPSK" w:cs="TH SarabunPSK"/>
          <w:sz w:val="32"/>
          <w:szCs w:val="32"/>
          <w:cs/>
        </w:rPr>
        <w:t>(</w:t>
      </w:r>
      <w:proofErr w:type="spellStart"/>
      <w:proofErr w:type="gramEnd"/>
      <w:r w:rsidRPr="00FA6F56">
        <w:rPr>
          <w:rFonts w:ascii="TH SarabunPSK" w:hAnsi="TH SarabunPSK" w:cs="TH SarabunPSK"/>
          <w:sz w:val="32"/>
          <w:szCs w:val="32"/>
        </w:rPr>
        <w:t>Mr</w:t>
      </w:r>
      <w:proofErr w:type="spellEnd"/>
      <w:r w:rsidRPr="00FA6F56">
        <w:rPr>
          <w:rFonts w:ascii="TH SarabunPSK" w:hAnsi="TH SarabunPSK" w:cs="TH SarabunPSK"/>
          <w:sz w:val="32"/>
          <w:szCs w:val="32"/>
          <w:cs/>
        </w:rPr>
        <w:t xml:space="preserve">. </w:t>
      </w:r>
      <w:r w:rsidRPr="00FA6F56">
        <w:rPr>
          <w:rFonts w:ascii="TH SarabunPSK" w:hAnsi="TH SarabunPSK" w:cs="TH SarabunPSK"/>
          <w:sz w:val="32"/>
          <w:szCs w:val="32"/>
        </w:rPr>
        <w:t>Abdulla Mohamed Ali Al</w:t>
      </w:r>
      <w:r w:rsidRPr="00FA6F56">
        <w:rPr>
          <w:rFonts w:ascii="TH SarabunPSK" w:hAnsi="TH SarabunPSK" w:cs="TH SarabunPSK"/>
          <w:sz w:val="32"/>
          <w:szCs w:val="32"/>
          <w:cs/>
        </w:rPr>
        <w:t>-</w:t>
      </w:r>
      <w:proofErr w:type="spellStart"/>
      <w:r w:rsidRPr="00FA6F56">
        <w:rPr>
          <w:rFonts w:ascii="TH SarabunPSK" w:hAnsi="TH SarabunPSK" w:cs="TH SarabunPSK"/>
          <w:sz w:val="32"/>
          <w:szCs w:val="32"/>
        </w:rPr>
        <w:t>Montser</w:t>
      </w:r>
      <w:proofErr w:type="spellEnd"/>
      <w:r w:rsidRPr="00FA6F56">
        <w:rPr>
          <w:rFonts w:ascii="TH SarabunPSK" w:hAnsi="TH SarabunPSK" w:cs="TH SarabunPSK"/>
          <w:sz w:val="32"/>
          <w:szCs w:val="32"/>
          <w:cs/>
        </w:rPr>
        <w:t xml:space="preserve">) </w:t>
      </w:r>
      <w:r w:rsidRPr="00FA6F56">
        <w:rPr>
          <w:rFonts w:ascii="TH SarabunPSK" w:hAnsi="TH SarabunPSK" w:cs="TH SarabunPSK" w:hint="cs"/>
          <w:sz w:val="32"/>
          <w:szCs w:val="32"/>
          <w:cs/>
        </w:rPr>
        <w:t>โดยมีถิ่นพำนัก ณ กรุงกัวลาลัมเปอร์ มาเลเซีย ตามที่กระทรวง</w:t>
      </w:r>
    </w:p>
    <w:p w:rsidR="00870686" w:rsidRDefault="00870686" w:rsidP="00870686">
      <w:pPr>
        <w:spacing w:line="320" w:lineRule="exact"/>
        <w:jc w:val="thaiDistribute"/>
        <w:rPr>
          <w:rFonts w:ascii="TH SarabunPSK" w:hAnsi="TH SarabunPSK" w:cs="TH SarabunPSK"/>
          <w:sz w:val="32"/>
          <w:szCs w:val="32"/>
        </w:rPr>
      </w:pPr>
      <w:r w:rsidRPr="00FA6F56">
        <w:rPr>
          <w:rFonts w:ascii="TH SarabunPSK" w:hAnsi="TH SarabunPSK" w:cs="TH SarabunPSK" w:hint="cs"/>
          <w:sz w:val="32"/>
          <w:szCs w:val="32"/>
          <w:cs/>
        </w:rPr>
        <w:t xml:space="preserve">การต่างประเทศเสนอ </w:t>
      </w:r>
    </w:p>
    <w:p w:rsidR="007A7596" w:rsidRDefault="007A7596" w:rsidP="00870686">
      <w:pPr>
        <w:spacing w:line="320" w:lineRule="exact"/>
        <w:jc w:val="thaiDistribute"/>
        <w:rPr>
          <w:rFonts w:ascii="TH SarabunPSK" w:hAnsi="TH SarabunPSK" w:cs="TH SarabunPSK"/>
          <w:sz w:val="32"/>
          <w:szCs w:val="32"/>
        </w:rPr>
      </w:pPr>
    </w:p>
    <w:p w:rsidR="007A7596" w:rsidRPr="00995518" w:rsidRDefault="00B33A44" w:rsidP="007A759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AF618D">
        <w:rPr>
          <w:rFonts w:ascii="TH SarabunPSK" w:hAnsi="TH SarabunPSK" w:cs="TH SarabunPSK" w:hint="cs"/>
          <w:b/>
          <w:bCs/>
          <w:sz w:val="32"/>
          <w:szCs w:val="32"/>
          <w:cs/>
        </w:rPr>
        <w:t xml:space="preserve">. </w:t>
      </w:r>
      <w:r w:rsidR="007A7596" w:rsidRPr="00995518">
        <w:rPr>
          <w:rFonts w:ascii="TH SarabunPSK" w:hAnsi="TH SarabunPSK" w:cs="TH SarabunPSK" w:hint="cs"/>
          <w:b/>
          <w:bCs/>
          <w:sz w:val="32"/>
          <w:szCs w:val="32"/>
          <w:cs/>
        </w:rPr>
        <w:t xml:space="preserve">เรื่อง การแต่งตั้งข้าราชการให้ดำรงตำแหน่งผู้ตรวจราชการสำนักนายกรัฐมนตรี (ผู้ตรวจราชการกระทรวง) ในสำนักงานปลัดสำนักนายกรัฐมนตรี </w:t>
      </w:r>
    </w:p>
    <w:p w:rsidR="007A7596" w:rsidRPr="00995518" w:rsidRDefault="007A7596" w:rsidP="007A7596">
      <w:pPr>
        <w:spacing w:line="320" w:lineRule="exact"/>
        <w:jc w:val="thaiDistribute"/>
        <w:rPr>
          <w:rFonts w:ascii="TH SarabunPSK" w:hAnsi="TH SarabunPSK" w:cs="TH SarabunPSK"/>
          <w:sz w:val="32"/>
          <w:szCs w:val="32"/>
        </w:rPr>
      </w:pPr>
      <w:r w:rsidRPr="00995518">
        <w:rPr>
          <w:rFonts w:ascii="TH SarabunPSK" w:hAnsi="TH SarabunPSK" w:cs="TH SarabunPSK" w:hint="cs"/>
          <w:sz w:val="32"/>
          <w:szCs w:val="32"/>
          <w:cs/>
        </w:rPr>
        <w:tab/>
      </w:r>
      <w:r w:rsidRPr="00995518">
        <w:rPr>
          <w:rFonts w:ascii="TH SarabunPSK" w:hAnsi="TH SarabunPSK" w:cs="TH SarabunPSK" w:hint="cs"/>
          <w:sz w:val="32"/>
          <w:szCs w:val="32"/>
          <w:cs/>
        </w:rPr>
        <w:tab/>
        <w:t xml:space="preserve">คณะรัฐมนตรีมีมติอนุมัติตามที่สำนักนายกรัฐมนตรีเสนอรับโอน </w:t>
      </w:r>
      <w:r w:rsidRPr="00995518">
        <w:rPr>
          <w:rFonts w:ascii="TH SarabunPSK" w:hAnsi="TH SarabunPSK" w:cs="TH SarabunPSK" w:hint="cs"/>
          <w:b/>
          <w:bCs/>
          <w:sz w:val="32"/>
          <w:szCs w:val="32"/>
          <w:cs/>
        </w:rPr>
        <w:t>นายนริสชัย ป้อมเสือ</w:t>
      </w:r>
      <w:r w:rsidRPr="00995518">
        <w:rPr>
          <w:rFonts w:ascii="TH SarabunPSK" w:hAnsi="TH SarabunPSK" w:cs="TH SarabunPSK" w:hint="cs"/>
          <w:sz w:val="32"/>
          <w:szCs w:val="32"/>
          <w:cs/>
        </w:rPr>
        <w:t xml:space="preserve"> ที่ปรึกษานายกรัฐมนตรีฝ่ายข้าราชการประจำด้านประสานกิจการภายในประเทศ (นักวิเคราะห์นโยบายและแผนทรงคุณวุฒิ) สำนักเลขาธิการนายกรัฐมนตรี มาแต่งตั้งให้ดำรงตำแหน่งผู้ตรวจราชการสำนักนายกรัฐมนตรี (ผู้ตรวจราชการกระทรวง) สำนักงานปลัดสำนักนายกรัฐมนตรี สำนักนายกรัฐมนตรี โดยผู้มีอำนาจสั่งบรรจุของทั้งสองฝ่ายได้ตกลงยินยอมในการโอนแล้ว ตั้งแต่วันที่ทรงพระกรุณาโปรดเกล้าโปรดกระหม่อมแต่งตั้งเป็นต้นไป </w:t>
      </w:r>
    </w:p>
    <w:p w:rsidR="007A7596" w:rsidRPr="00995518" w:rsidRDefault="007A7596" w:rsidP="007A7596">
      <w:pPr>
        <w:spacing w:line="320" w:lineRule="exact"/>
        <w:jc w:val="thaiDistribute"/>
        <w:rPr>
          <w:rFonts w:ascii="TH SarabunPSK" w:hAnsi="TH SarabunPSK" w:cs="TH SarabunPSK"/>
          <w:sz w:val="32"/>
          <w:szCs w:val="32"/>
        </w:rPr>
      </w:pPr>
    </w:p>
    <w:p w:rsidR="00CB7336" w:rsidRDefault="008112B2" w:rsidP="008112B2">
      <w:pPr>
        <w:spacing w:line="320" w:lineRule="exact"/>
        <w:jc w:val="center"/>
        <w:rPr>
          <w:rFonts w:ascii="TH SarabunPSK" w:hAnsi="TH SarabunPSK" w:cs="TH SarabunPSK"/>
          <w:sz w:val="32"/>
          <w:szCs w:val="32"/>
        </w:rPr>
      </w:pPr>
      <w:r>
        <w:rPr>
          <w:rFonts w:ascii="TH SarabunPSK" w:hAnsi="TH SarabunPSK" w:cs="TH SarabunPSK" w:hint="cs"/>
          <w:sz w:val="32"/>
          <w:szCs w:val="32"/>
          <w:cs/>
        </w:rPr>
        <w:t>......................................................</w:t>
      </w:r>
    </w:p>
    <w:p w:rsidR="00CB7336" w:rsidRDefault="00CB7336" w:rsidP="00CB7336">
      <w:pPr>
        <w:tabs>
          <w:tab w:val="left" w:pos="1440"/>
          <w:tab w:val="left" w:pos="2160"/>
          <w:tab w:val="left" w:pos="2880"/>
        </w:tabs>
        <w:spacing w:line="340" w:lineRule="exact"/>
        <w:jc w:val="thaiDistribute"/>
        <w:rPr>
          <w:rFonts w:ascii="TH SarabunPSK" w:hAnsi="TH SarabunPSK" w:cs="TH SarabunPSK"/>
          <w:sz w:val="32"/>
          <w:szCs w:val="32"/>
        </w:rPr>
      </w:pPr>
    </w:p>
    <w:p w:rsidR="00CB7336" w:rsidRDefault="00CB7336" w:rsidP="00CB7336">
      <w:pPr>
        <w:tabs>
          <w:tab w:val="left" w:pos="1440"/>
          <w:tab w:val="left" w:pos="2160"/>
          <w:tab w:val="left" w:pos="2880"/>
        </w:tabs>
        <w:spacing w:line="340" w:lineRule="exact"/>
        <w:jc w:val="thaiDistribute"/>
        <w:rPr>
          <w:rFonts w:ascii="TH SarabunPSK" w:hAnsi="TH SarabunPSK" w:cs="TH SarabunPSK"/>
          <w:sz w:val="32"/>
          <w:szCs w:val="32"/>
        </w:rPr>
      </w:pPr>
    </w:p>
    <w:sectPr w:rsidR="00CB7336" w:rsidSect="00CB7336">
      <w:headerReference w:type="even" r:id="rId9"/>
      <w:headerReference w:type="default" r:id="rId10"/>
      <w:footerReference w:type="even" r:id="rId11"/>
      <w:footerReference w:type="default" r:id="rId12"/>
      <w:headerReference w:type="first" r:id="rId13"/>
      <w:footerReference w:type="first" r:id="rId14"/>
      <w:pgSz w:w="11906" w:h="16838"/>
      <w:pgMar w:top="0"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B8" w:rsidRDefault="00F925B8">
      <w:r>
        <w:separator/>
      </w:r>
    </w:p>
  </w:endnote>
  <w:endnote w:type="continuationSeparator" w:id="0">
    <w:p w:rsidR="00F925B8" w:rsidRDefault="00F9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Dillen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47" w:rsidRDefault="00F925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Pr="00281C47" w:rsidRDefault="00F925B8" w:rsidP="00281C47">
    <w:pPr>
      <w:pStyle w:val="Footer"/>
      <w:rPr>
        <w:szCs w:val="3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Pr="00EB167C" w:rsidRDefault="00BF4969"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F925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B8" w:rsidRDefault="00F925B8">
      <w:r>
        <w:separator/>
      </w:r>
    </w:p>
  </w:footnote>
  <w:footnote w:type="continuationSeparator" w:id="0">
    <w:p w:rsidR="00F925B8" w:rsidRDefault="00F92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BF4969">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BC4501" w:rsidRDefault="00F925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BF4969">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11748B">
      <w:rPr>
        <w:rStyle w:val="PageNumber"/>
        <w:rFonts w:ascii="Cordia New" w:hAnsi="Cordia New" w:cs="Cordia New"/>
        <w:noProof/>
        <w:sz w:val="32"/>
        <w:szCs w:val="32"/>
        <w:cs/>
      </w:rPr>
      <w:t>2</w:t>
    </w:r>
    <w:r>
      <w:rPr>
        <w:rStyle w:val="PageNumber"/>
        <w:rFonts w:ascii="Cordia New" w:hAnsi="Cordia New" w:cs="Cordia New"/>
        <w:sz w:val="32"/>
        <w:szCs w:val="32"/>
        <w:cs/>
      </w:rPr>
      <w:fldChar w:fldCharType="end"/>
    </w:r>
  </w:p>
  <w:p w:rsidR="00BC4501" w:rsidRDefault="00F925B8">
    <w:pPr>
      <w:pStyle w:val="Header"/>
    </w:pPr>
  </w:p>
  <w:p w:rsidR="00BC4501" w:rsidRDefault="00F925B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BF4969">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BC4501" w:rsidRDefault="00F92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7888"/>
    <w:multiLevelType w:val="multilevel"/>
    <w:tmpl w:val="6D28FDD6"/>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 w15:restartNumberingAfterBreak="0">
    <w:nsid w:val="5980531C"/>
    <w:multiLevelType w:val="hybridMultilevel"/>
    <w:tmpl w:val="710AEDB0"/>
    <w:lvl w:ilvl="0" w:tplc="6D6684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5AA4E0E"/>
    <w:multiLevelType w:val="hybridMultilevel"/>
    <w:tmpl w:val="14BE4054"/>
    <w:lvl w:ilvl="0" w:tplc="7BFC08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E6"/>
    <w:rsid w:val="00034331"/>
    <w:rsid w:val="000F13AC"/>
    <w:rsid w:val="0011748B"/>
    <w:rsid w:val="00127BD1"/>
    <w:rsid w:val="0016716B"/>
    <w:rsid w:val="001B030F"/>
    <w:rsid w:val="001B4308"/>
    <w:rsid w:val="003072D3"/>
    <w:rsid w:val="0039377E"/>
    <w:rsid w:val="00451E52"/>
    <w:rsid w:val="00480FE6"/>
    <w:rsid w:val="00517369"/>
    <w:rsid w:val="005C2259"/>
    <w:rsid w:val="005E21E0"/>
    <w:rsid w:val="006C63F5"/>
    <w:rsid w:val="006E44EF"/>
    <w:rsid w:val="006E5691"/>
    <w:rsid w:val="00772FCF"/>
    <w:rsid w:val="007A7596"/>
    <w:rsid w:val="007B26EC"/>
    <w:rsid w:val="007D684B"/>
    <w:rsid w:val="008112B2"/>
    <w:rsid w:val="008214E7"/>
    <w:rsid w:val="00867327"/>
    <w:rsid w:val="00870686"/>
    <w:rsid w:val="008C7E98"/>
    <w:rsid w:val="009171D5"/>
    <w:rsid w:val="009910EB"/>
    <w:rsid w:val="00A02725"/>
    <w:rsid w:val="00A159B4"/>
    <w:rsid w:val="00A6225C"/>
    <w:rsid w:val="00A80AC0"/>
    <w:rsid w:val="00AF618D"/>
    <w:rsid w:val="00B33A44"/>
    <w:rsid w:val="00BB6C7E"/>
    <w:rsid w:val="00BE0805"/>
    <w:rsid w:val="00BF0007"/>
    <w:rsid w:val="00BF4969"/>
    <w:rsid w:val="00C465DA"/>
    <w:rsid w:val="00CA1B9C"/>
    <w:rsid w:val="00CB7336"/>
    <w:rsid w:val="00CE439C"/>
    <w:rsid w:val="00D26AE6"/>
    <w:rsid w:val="00D867F7"/>
    <w:rsid w:val="00DA712B"/>
    <w:rsid w:val="00DE4581"/>
    <w:rsid w:val="00F91E7D"/>
    <w:rsid w:val="00F925B8"/>
    <w:rsid w:val="00FD4F1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36FF"/>
  <w15:chartTrackingRefBased/>
  <w15:docId w15:val="{BB53D5F0-2486-43C3-8D7F-90084DA5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336"/>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CB7336"/>
    <w:pPr>
      <w:jc w:val="center"/>
    </w:pPr>
    <w:rPr>
      <w:rFonts w:ascii="EucrosiaUPC" w:hAnsi="EucrosiaUPC" w:cs="Angsana New"/>
      <w:sz w:val="40"/>
      <w:szCs w:val="40"/>
    </w:rPr>
  </w:style>
  <w:style w:type="character" w:customStyle="1" w:styleId="TitleChar">
    <w:name w:val="Title Char"/>
    <w:basedOn w:val="DefaultParagraphFont"/>
    <w:uiPriority w:val="10"/>
    <w:rsid w:val="00CB7336"/>
    <w:rPr>
      <w:rFonts w:asciiTheme="majorHAnsi" w:eastAsiaTheme="majorEastAsia" w:hAnsiTheme="majorHAnsi" w:cstheme="majorBidi"/>
      <w:spacing w:val="-10"/>
      <w:kern w:val="28"/>
      <w:sz w:val="56"/>
      <w:szCs w:val="71"/>
    </w:rPr>
  </w:style>
  <w:style w:type="paragraph" w:styleId="Header">
    <w:name w:val="header"/>
    <w:aliases w:val=" อักขระ อักขระ, อักขระ"/>
    <w:basedOn w:val="Normal"/>
    <w:link w:val="HeaderChar1"/>
    <w:uiPriority w:val="99"/>
    <w:rsid w:val="00CB7336"/>
    <w:pPr>
      <w:tabs>
        <w:tab w:val="center" w:pos="4153"/>
        <w:tab w:val="right" w:pos="8306"/>
      </w:tabs>
    </w:pPr>
    <w:rPr>
      <w:rFonts w:ascii="DilleniaUPC" w:hAnsi="DilleniaUPC" w:cs="Angsana New"/>
      <w:sz w:val="34"/>
      <w:szCs w:val="34"/>
    </w:rPr>
  </w:style>
  <w:style w:type="character" w:customStyle="1" w:styleId="HeaderChar">
    <w:name w:val="Header Char"/>
    <w:basedOn w:val="DefaultParagraphFont"/>
    <w:uiPriority w:val="99"/>
    <w:semiHidden/>
    <w:rsid w:val="00CB7336"/>
    <w:rPr>
      <w:rFonts w:ascii="Cordia New" w:eastAsia="Cordia New" w:hAnsi="Cordia New" w:cs="Cordia New"/>
      <w:sz w:val="28"/>
      <w:szCs w:val="35"/>
    </w:rPr>
  </w:style>
  <w:style w:type="character" w:styleId="PageNumber">
    <w:name w:val="page number"/>
    <w:basedOn w:val="DefaultParagraphFont"/>
    <w:rsid w:val="00CB7336"/>
  </w:style>
  <w:style w:type="paragraph" w:styleId="Footer">
    <w:name w:val="footer"/>
    <w:basedOn w:val="Normal"/>
    <w:link w:val="FooterChar1"/>
    <w:uiPriority w:val="99"/>
    <w:rsid w:val="00CB7336"/>
    <w:pPr>
      <w:tabs>
        <w:tab w:val="center" w:pos="4153"/>
        <w:tab w:val="right" w:pos="8306"/>
      </w:tabs>
    </w:pPr>
    <w:rPr>
      <w:rFonts w:ascii="DilleniaUPC" w:hAnsi="DilleniaUPC" w:cs="DilleniaUPC"/>
      <w:sz w:val="34"/>
      <w:szCs w:val="34"/>
    </w:rPr>
  </w:style>
  <w:style w:type="character" w:customStyle="1" w:styleId="FooterChar">
    <w:name w:val="Footer Char"/>
    <w:basedOn w:val="DefaultParagraphFont"/>
    <w:uiPriority w:val="99"/>
    <w:semiHidden/>
    <w:rsid w:val="00CB7336"/>
    <w:rPr>
      <w:rFonts w:ascii="Cordia New" w:eastAsia="Cordia New" w:hAnsi="Cordia New" w:cs="Cordia New"/>
      <w:sz w:val="28"/>
      <w:szCs w:val="35"/>
    </w:rPr>
  </w:style>
  <w:style w:type="paragraph" w:styleId="NormalWeb">
    <w:name w:val="Normal (Web)"/>
    <w:basedOn w:val="Normal"/>
    <w:uiPriority w:val="99"/>
    <w:rsid w:val="00CB7336"/>
    <w:pPr>
      <w:spacing w:before="100" w:beforeAutospacing="1" w:after="100" w:afterAutospacing="1"/>
    </w:pPr>
    <w:rPr>
      <w:rFonts w:ascii="Times New Roman" w:eastAsia="Times New Roman" w:hAnsi="Times New Roman" w:cs="Times New Roman"/>
      <w:sz w:val="24"/>
      <w:szCs w:val="24"/>
      <w:lang w:bidi="ar-SA"/>
    </w:rPr>
  </w:style>
  <w:style w:type="character" w:customStyle="1" w:styleId="TitleChar1">
    <w:name w:val="Title Char1"/>
    <w:link w:val="Title"/>
    <w:rsid w:val="00CB7336"/>
    <w:rPr>
      <w:rFonts w:ascii="EucrosiaUPC" w:eastAsia="Cordia New" w:hAnsi="EucrosiaUPC" w:cs="Angsana New"/>
      <w:sz w:val="40"/>
      <w:szCs w:val="40"/>
    </w:rPr>
  </w:style>
  <w:style w:type="character" w:customStyle="1" w:styleId="apple-converted-space">
    <w:name w:val="apple-converted-space"/>
    <w:basedOn w:val="DefaultParagraphFont"/>
    <w:rsid w:val="00CB7336"/>
  </w:style>
  <w:style w:type="paragraph" w:styleId="ListParagraph">
    <w:name w:val="List Paragraph"/>
    <w:basedOn w:val="Normal"/>
    <w:link w:val="ListParagraphChar"/>
    <w:uiPriority w:val="34"/>
    <w:qFormat/>
    <w:rsid w:val="00CB7336"/>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CB7336"/>
    <w:rPr>
      <w:rFonts w:ascii="Calibri" w:eastAsia="Calibri" w:hAnsi="Calibri" w:cs="Angsana New"/>
    </w:rPr>
  </w:style>
  <w:style w:type="character" w:customStyle="1" w:styleId="HeaderChar1">
    <w:name w:val="Header Char1"/>
    <w:aliases w:val=" อักขระ อักขระ Char, อักขระ Char"/>
    <w:link w:val="Header"/>
    <w:uiPriority w:val="99"/>
    <w:rsid w:val="00CB7336"/>
    <w:rPr>
      <w:rFonts w:ascii="DilleniaUPC" w:eastAsia="Cordia New" w:hAnsi="DilleniaUPC" w:cs="Angsana New"/>
      <w:sz w:val="34"/>
      <w:szCs w:val="34"/>
    </w:rPr>
  </w:style>
  <w:style w:type="character" w:customStyle="1" w:styleId="FooterChar1">
    <w:name w:val="Footer Char1"/>
    <w:basedOn w:val="DefaultParagraphFont"/>
    <w:link w:val="Footer"/>
    <w:uiPriority w:val="99"/>
    <w:rsid w:val="00CB7336"/>
    <w:rPr>
      <w:rFonts w:ascii="DilleniaUPC" w:eastAsia="Cordia New" w:hAnsi="DilleniaUPC" w:cs="DilleniaUPC"/>
      <w:sz w:val="34"/>
      <w:szCs w:val="34"/>
    </w:rPr>
  </w:style>
  <w:style w:type="paragraph" w:styleId="BalloonText">
    <w:name w:val="Balloon Text"/>
    <w:basedOn w:val="Normal"/>
    <w:link w:val="BalloonTextChar"/>
    <w:uiPriority w:val="99"/>
    <w:semiHidden/>
    <w:unhideWhenUsed/>
    <w:rsid w:val="007B26EC"/>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B26EC"/>
    <w:rPr>
      <w:rFonts w:ascii="Segoe UI" w:eastAsia="Cordia New"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D063-9C03-4367-BD18-04B800BF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Phusadee Luengpichit</dc:creator>
  <cp:keywords/>
  <dc:description/>
  <cp:lastModifiedBy>Phusadee Luengpichit</cp:lastModifiedBy>
  <cp:revision>43</cp:revision>
  <cp:lastPrinted>2018-03-06T09:39:00Z</cp:lastPrinted>
  <dcterms:created xsi:type="dcterms:W3CDTF">2018-03-05T04:04:00Z</dcterms:created>
  <dcterms:modified xsi:type="dcterms:W3CDTF">2018-03-06T09:45:00Z</dcterms:modified>
</cp:coreProperties>
</file>