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970" w:rsidRPr="007C7440" w:rsidRDefault="0064793A" w:rsidP="00DA530F">
      <w:pPr>
        <w:pStyle w:val="Title"/>
        <w:spacing w:line="340" w:lineRule="exact"/>
        <w:jc w:val="thaiDistribute"/>
        <w:rPr>
          <w:rFonts w:ascii="TH SarabunPSK" w:hAnsi="TH SarabunPSK" w:cs="TH SarabunPSK" w:hint="cs"/>
          <w:sz w:val="32"/>
          <w:szCs w:val="32"/>
        </w:rPr>
      </w:pPr>
      <w:r w:rsidRPr="0064793A">
        <w:rPr>
          <w:rFonts w:ascii="TH SarabunPSK" w:hAnsi="TH SarabunPSK" w:cs="TH SarabunPSK"/>
          <w:sz w:val="32"/>
          <w:szCs w:val="32"/>
        </w:rPr>
        <w:t>http://www.thaigov.go.th</w:t>
      </w:r>
    </w:p>
    <w:p w:rsidR="00DA530F" w:rsidRPr="00BC7A69" w:rsidRDefault="00DA530F" w:rsidP="00BC7A69">
      <w:pPr>
        <w:pStyle w:val="NormalWeb"/>
        <w:shd w:val="clear" w:color="auto" w:fill="FFFFFF"/>
        <w:spacing w:before="0" w:beforeAutospacing="0" w:after="0" w:afterAutospacing="0" w:line="340" w:lineRule="exact"/>
        <w:ind w:right="-177"/>
        <w:jc w:val="thaiDistribute"/>
        <w:rPr>
          <w:rFonts w:ascii="TH SarabunPSK" w:hAnsi="TH SarabunPSK" w:cs="TH SarabunPSK"/>
          <w:sz w:val="32"/>
          <w:szCs w:val="32"/>
          <w:shd w:val="clear" w:color="auto" w:fill="FFFFFF"/>
          <w:lang w:bidi="th-TH"/>
        </w:rPr>
      </w:pPr>
      <w:r w:rsidRPr="007C7440">
        <w:rPr>
          <w:rFonts w:ascii="TH SarabunPSK" w:hAnsi="TH SarabunPSK" w:cs="TH SarabunPSK"/>
          <w:sz w:val="32"/>
          <w:szCs w:val="32"/>
          <w:cs/>
          <w:lang w:bidi="th-TH"/>
        </w:rPr>
        <w:tab/>
      </w:r>
      <w:r w:rsidRPr="007C7440">
        <w:rPr>
          <w:rFonts w:ascii="TH SarabunPSK" w:hAnsi="TH SarabunPSK" w:cs="TH SarabunPSK"/>
          <w:sz w:val="32"/>
          <w:szCs w:val="32"/>
          <w:cs/>
          <w:lang w:bidi="th-TH"/>
        </w:rPr>
        <w:tab/>
        <w:t>วันนี้ (</w:t>
      </w:r>
      <w:r w:rsidR="00EB2619">
        <w:rPr>
          <w:rFonts w:ascii="TH SarabunPSK" w:hAnsi="TH SarabunPSK" w:cs="TH SarabunPSK" w:hint="cs"/>
          <w:sz w:val="32"/>
          <w:szCs w:val="32"/>
          <w:cs/>
          <w:lang w:bidi="th-TH"/>
        </w:rPr>
        <w:t>26</w:t>
      </w:r>
      <w:r w:rsidR="00F02853">
        <w:rPr>
          <w:rFonts w:ascii="TH SarabunPSK" w:hAnsi="TH SarabunPSK" w:cs="TH SarabunPSK" w:hint="cs"/>
          <w:sz w:val="32"/>
          <w:szCs w:val="32"/>
          <w:cs/>
          <w:lang w:bidi="th-TH"/>
        </w:rPr>
        <w:t xml:space="preserve"> ธันวาคม </w:t>
      </w:r>
      <w:r w:rsidRPr="007C7440">
        <w:rPr>
          <w:rFonts w:ascii="TH SarabunPSK" w:hAnsi="TH SarabunPSK" w:cs="TH SarabunPSK"/>
          <w:sz w:val="32"/>
          <w:szCs w:val="32"/>
          <w:cs/>
          <w:lang w:bidi="th-TH"/>
        </w:rPr>
        <w:t xml:space="preserve">2560)  เวลา </w:t>
      </w:r>
      <w:r w:rsidR="004521E9">
        <w:rPr>
          <w:rFonts w:ascii="TH SarabunPSK" w:hAnsi="TH SarabunPSK" w:cs="TH SarabunPSK"/>
          <w:sz w:val="32"/>
          <w:szCs w:val="32"/>
        </w:rPr>
        <w:t>08.30</w:t>
      </w:r>
      <w:bookmarkStart w:id="0" w:name="_GoBack"/>
      <w:bookmarkEnd w:id="0"/>
      <w:r w:rsidRPr="007C7440">
        <w:rPr>
          <w:rFonts w:ascii="TH SarabunPSK" w:hAnsi="TH SarabunPSK" w:cs="TH SarabunPSK"/>
          <w:sz w:val="32"/>
          <w:szCs w:val="32"/>
        </w:rPr>
        <w:t xml:space="preserve"> </w:t>
      </w:r>
      <w:r w:rsidRPr="007C7440">
        <w:rPr>
          <w:rFonts w:ascii="TH SarabunPSK" w:hAnsi="TH SarabunPSK" w:cs="TH SarabunPSK"/>
          <w:sz w:val="32"/>
          <w:szCs w:val="32"/>
          <w:cs/>
          <w:lang w:bidi="th-TH"/>
        </w:rPr>
        <w:t>น</w:t>
      </w:r>
      <w:r w:rsidRPr="007C7440">
        <w:rPr>
          <w:rFonts w:ascii="TH SarabunPSK" w:hAnsi="TH SarabunPSK" w:cs="TH SarabunPSK"/>
          <w:sz w:val="32"/>
          <w:szCs w:val="32"/>
          <w:rtl/>
          <w:cs/>
          <w:lang w:bidi="th-TH"/>
        </w:rPr>
        <w:t>.</w:t>
      </w:r>
      <w:r w:rsidRPr="007C7440">
        <w:rPr>
          <w:rFonts w:ascii="TH SarabunPSK" w:hAnsi="TH SarabunPSK" w:cs="TH SarabunPSK"/>
          <w:sz w:val="32"/>
          <w:szCs w:val="32"/>
          <w:cs/>
          <w:lang w:bidi="th-TH"/>
        </w:rPr>
        <w:t xml:space="preserve"> </w:t>
      </w:r>
      <w:r w:rsidRPr="007C7440">
        <w:rPr>
          <w:rFonts w:ascii="TH SarabunPSK" w:hAnsi="TH SarabunPSK" w:cs="TH SarabunPSK"/>
          <w:sz w:val="32"/>
          <w:szCs w:val="32"/>
          <w:shd w:val="clear" w:color="auto" w:fill="FFFFFF"/>
          <w:cs/>
          <w:lang w:bidi="th-TH"/>
        </w:rPr>
        <w:t xml:space="preserve">ณ </w:t>
      </w:r>
      <w:r w:rsidR="00BC7A69">
        <w:rPr>
          <w:rFonts w:ascii="TH SarabunPSK" w:hAnsi="TH SarabunPSK" w:cs="TH SarabunPSK" w:hint="cs"/>
          <w:sz w:val="32"/>
          <w:szCs w:val="32"/>
          <w:shd w:val="clear" w:color="auto" w:fill="FFFFFF"/>
          <w:cs/>
          <w:lang w:bidi="th-TH"/>
        </w:rPr>
        <w:t>ห้องประชุมอาคารวรรณกลาง สถาบันการพลศึกษาวิทยาเขตสุโขทัย</w:t>
      </w:r>
      <w:r w:rsidR="00BC7A69">
        <w:rPr>
          <w:rStyle w:val="apple-converted-space"/>
          <w:rFonts w:ascii="TH SarabunPSK" w:hAnsi="TH SarabunPSK" w:cs="TH SarabunPSK" w:hint="cs"/>
          <w:sz w:val="32"/>
          <w:szCs w:val="32"/>
          <w:shd w:val="clear" w:color="auto" w:fill="FFFFFF"/>
          <w:cs/>
          <w:lang w:bidi="th-TH"/>
        </w:rPr>
        <w:t xml:space="preserve"> </w:t>
      </w:r>
      <w:r w:rsidRPr="007C7440">
        <w:rPr>
          <w:rFonts w:ascii="TH SarabunPSK" w:hAnsi="TH SarabunPSK" w:cs="TH SarabunPSK"/>
          <w:sz w:val="32"/>
          <w:szCs w:val="32"/>
          <w:shd w:val="clear" w:color="auto" w:fill="FFFFFF"/>
          <w:cs/>
          <w:lang w:bidi="th-TH"/>
        </w:rPr>
        <w:t xml:space="preserve">พลเอก ประยุทธ์  จันทร์โอชา นายกรัฐมนตรี </w:t>
      </w:r>
      <w:r w:rsidRPr="007C7440">
        <w:rPr>
          <w:rFonts w:ascii="TH SarabunPSK" w:hAnsi="TH SarabunPSK" w:cs="TH SarabunPSK"/>
          <w:sz w:val="32"/>
          <w:szCs w:val="32"/>
          <w:cs/>
          <w:lang w:bidi="th-TH"/>
        </w:rPr>
        <w:t>เป็นประธานการประชุมคณะรัฐมนตรี</w:t>
      </w:r>
      <w:r w:rsidR="00BC7A69" w:rsidRPr="00BC7A69">
        <w:rPr>
          <w:rFonts w:ascii="TH SarabunPSK" w:hAnsi="TH SarabunPSK" w:cs="TH SarabunPSK"/>
          <w:sz w:val="32"/>
          <w:szCs w:val="32"/>
          <w:shd w:val="clear" w:color="auto" w:fill="FFFFFF"/>
          <w:cs/>
          <w:lang w:bidi="th-TH"/>
        </w:rPr>
        <w:t>อย่างเป็นทางการ นอกสถานที่</w:t>
      </w:r>
      <w:r w:rsidR="00BC7A69">
        <w:rPr>
          <w:rFonts w:ascii="TH SarabunPSK" w:hAnsi="TH SarabunPSK" w:cs="TH SarabunPSK" w:hint="cs"/>
          <w:sz w:val="32"/>
          <w:szCs w:val="32"/>
          <w:shd w:val="clear" w:color="auto" w:fill="FFFFFF"/>
          <w:cs/>
          <w:lang w:bidi="th-TH"/>
        </w:rPr>
        <w:t xml:space="preserve"> </w:t>
      </w:r>
      <w:r w:rsidR="00BC7A69" w:rsidRPr="00BC7A69">
        <w:rPr>
          <w:rFonts w:ascii="TH SarabunPSK" w:hAnsi="TH SarabunPSK" w:cs="TH SarabunPSK"/>
          <w:sz w:val="32"/>
          <w:szCs w:val="32"/>
          <w:shd w:val="clear" w:color="auto" w:fill="FFFFFF"/>
          <w:cs/>
          <w:lang w:bidi="th-TH"/>
        </w:rPr>
        <w:t xml:space="preserve">ครั้งที่ </w:t>
      </w:r>
      <w:r w:rsidR="00BC7A69" w:rsidRPr="00BC7A69">
        <w:rPr>
          <w:rFonts w:ascii="TH SarabunPSK" w:hAnsi="TH SarabunPSK" w:cs="TH SarabunPSK"/>
          <w:sz w:val="32"/>
          <w:szCs w:val="32"/>
          <w:shd w:val="clear" w:color="auto" w:fill="FFFFFF"/>
          <w:lang w:bidi="th-TH"/>
        </w:rPr>
        <w:t>4/2560</w:t>
      </w:r>
    </w:p>
    <w:p w:rsidR="00C83776" w:rsidRDefault="00DA530F" w:rsidP="00514628">
      <w:pPr>
        <w:pStyle w:val="NormalWeb"/>
        <w:shd w:val="clear" w:color="auto" w:fill="FFFFFF"/>
        <w:spacing w:before="0" w:beforeAutospacing="0" w:after="0" w:afterAutospacing="0" w:line="340" w:lineRule="exact"/>
        <w:jc w:val="thaiDistribute"/>
        <w:rPr>
          <w:rFonts w:ascii="TH SarabunPSK" w:hAnsi="TH SarabunPSK" w:cs="TH SarabunPSK"/>
          <w:sz w:val="32"/>
          <w:szCs w:val="32"/>
          <w:lang w:bidi="th-TH"/>
        </w:rPr>
      </w:pPr>
      <w:r w:rsidRPr="007C7440">
        <w:rPr>
          <w:rFonts w:ascii="TH SarabunPSK" w:hAnsi="TH SarabunPSK" w:cs="Cambria Math"/>
          <w:sz w:val="32"/>
          <w:szCs w:val="32"/>
          <w:rtl/>
          <w:cs/>
        </w:rPr>
        <w:t>​</w:t>
      </w:r>
      <w:r w:rsidRPr="007C7440">
        <w:rPr>
          <w:rFonts w:ascii="TH SarabunPSK" w:hAnsi="TH SarabunPSK" w:cs="TH SarabunPSK"/>
          <w:sz w:val="32"/>
          <w:szCs w:val="32"/>
          <w:rtl/>
          <w:cs/>
        </w:rPr>
        <w:tab/>
      </w:r>
      <w:r w:rsidRPr="007C7440">
        <w:rPr>
          <w:rFonts w:ascii="TH SarabunPSK" w:hAnsi="TH SarabunPSK" w:cs="TH SarabunPSK"/>
          <w:sz w:val="32"/>
          <w:szCs w:val="32"/>
          <w:cs/>
          <w:lang w:bidi="th-TH"/>
        </w:rPr>
        <w:tab/>
      </w:r>
      <w:r w:rsidRPr="007C7440">
        <w:rPr>
          <w:rFonts w:ascii="TH SarabunPSK" w:hAnsi="TH SarabunPSK" w:cs="TH SarabunPSK"/>
          <w:color w:val="000000"/>
          <w:sz w:val="32"/>
          <w:szCs w:val="32"/>
          <w:cs/>
          <w:lang w:bidi="th-TH"/>
        </w:rPr>
        <w:t xml:space="preserve">ภายหลังเสร็จสิ้นการประชุม </w:t>
      </w:r>
      <w:r w:rsidRPr="007C7440">
        <w:rPr>
          <w:rFonts w:ascii="TH SarabunPSK" w:hAnsi="TH SarabunPSK" w:cs="TH SarabunPSK"/>
          <w:color w:val="000000"/>
          <w:sz w:val="32"/>
          <w:szCs w:val="32"/>
          <w:shd w:val="clear" w:color="auto" w:fill="FFFFFF"/>
          <w:cs/>
          <w:lang w:bidi="th-TH"/>
        </w:rPr>
        <w:t xml:space="preserve">พลโท สรรเสริญ แก้วกำเนิด โฆษกประจำสำนักนายกรัฐมนตรี </w:t>
      </w:r>
    </w:p>
    <w:p w:rsidR="000E6DB8" w:rsidRDefault="00C9697F" w:rsidP="000E6DB8">
      <w:pPr>
        <w:pStyle w:val="NormalWeb"/>
        <w:shd w:val="clear" w:color="auto" w:fill="FFFFFF"/>
        <w:spacing w:before="0" w:beforeAutospacing="0" w:after="0" w:afterAutospacing="0" w:line="340" w:lineRule="exact"/>
        <w:jc w:val="thaiDistribute"/>
        <w:rPr>
          <w:rFonts w:ascii="TH SarabunPSK" w:hAnsi="TH SarabunPSK" w:cs="TH SarabunPSK"/>
          <w:sz w:val="32"/>
          <w:szCs w:val="32"/>
          <w:lang w:bidi="th-TH"/>
        </w:rPr>
      </w:pPr>
      <w:r>
        <w:rPr>
          <w:rFonts w:ascii="TH SarabunPSK" w:hAnsi="TH SarabunPSK" w:cs="TH SarabunPSK" w:hint="cs"/>
          <w:sz w:val="32"/>
          <w:szCs w:val="32"/>
          <w:cs/>
          <w:lang w:bidi="th-TH"/>
        </w:rPr>
        <w:t>พร้อมด้วยพันเอกหญิง ทักษดา สังขจันทร์ ผู</w:t>
      </w:r>
      <w:r w:rsidR="00C83776">
        <w:rPr>
          <w:rFonts w:ascii="TH SarabunPSK" w:hAnsi="TH SarabunPSK" w:cs="TH SarabunPSK" w:hint="cs"/>
          <w:sz w:val="32"/>
          <w:szCs w:val="32"/>
          <w:cs/>
          <w:lang w:bidi="th-TH"/>
        </w:rPr>
        <w:t xml:space="preserve">้ช่วยโฆษกประจำสำนักนายกรัฐมนตรี </w:t>
      </w:r>
      <w:r w:rsidR="00F74ACF">
        <w:rPr>
          <w:rFonts w:ascii="TH SarabunPSK" w:hAnsi="TH SarabunPSK" w:cs="TH SarabunPSK"/>
          <w:color w:val="000000"/>
          <w:sz w:val="32"/>
          <w:szCs w:val="32"/>
          <w:cs/>
          <w:lang w:bidi="th-TH"/>
        </w:rPr>
        <w:t>ได้</w:t>
      </w:r>
      <w:r w:rsidR="00C83776">
        <w:rPr>
          <w:rFonts w:ascii="TH SarabunPSK" w:hAnsi="TH SarabunPSK" w:cs="TH SarabunPSK" w:hint="cs"/>
          <w:color w:val="000000"/>
          <w:sz w:val="32"/>
          <w:szCs w:val="32"/>
          <w:cs/>
          <w:lang w:bidi="th-TH"/>
        </w:rPr>
        <w:t>ร่วม</w:t>
      </w:r>
      <w:r w:rsidR="00DA530F" w:rsidRPr="007C7440">
        <w:rPr>
          <w:rFonts w:ascii="TH SarabunPSK" w:hAnsi="TH SarabunPSK" w:cs="TH SarabunPSK"/>
          <w:color w:val="000000"/>
          <w:sz w:val="32"/>
          <w:szCs w:val="32"/>
          <w:cs/>
          <w:lang w:bidi="th-TH"/>
        </w:rPr>
        <w:t>แถลงผลการประชุมคณะรัฐมนตรี  ซึ่งสรุปสาระสำคัญดังนี้</w:t>
      </w:r>
    </w:p>
    <w:p w:rsidR="000E6DB8" w:rsidRPr="000E6DB8" w:rsidRDefault="000E6DB8" w:rsidP="000E6DB8">
      <w:pPr>
        <w:pStyle w:val="NormalWeb"/>
        <w:shd w:val="clear" w:color="auto" w:fill="FFFFFF"/>
        <w:spacing w:before="0" w:beforeAutospacing="0" w:after="0" w:afterAutospacing="0" w:line="340" w:lineRule="exact"/>
        <w:jc w:val="thaiDistribute"/>
        <w:rPr>
          <w:rFonts w:ascii="TH SarabunPSK" w:hAnsi="TH SarabunPSK" w:cs="TH SarabunPSK"/>
          <w:sz w:val="32"/>
          <w:szCs w:val="32"/>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0E6DB8" w:rsidRPr="007C7440" w:rsidTr="002A3682">
        <w:tc>
          <w:tcPr>
            <w:tcW w:w="9594" w:type="dxa"/>
          </w:tcPr>
          <w:p w:rsidR="000E6DB8" w:rsidRPr="007C7440" w:rsidRDefault="000E6DB8" w:rsidP="002A3682">
            <w:pPr>
              <w:spacing w:line="340" w:lineRule="exact"/>
              <w:jc w:val="center"/>
              <w:rPr>
                <w:rFonts w:ascii="TH SarabunPSK" w:hAnsi="TH SarabunPSK" w:cs="TH SarabunPSK"/>
                <w:b/>
                <w:bCs/>
                <w:sz w:val="32"/>
                <w:szCs w:val="32"/>
                <w:cs/>
              </w:rPr>
            </w:pPr>
            <w:r w:rsidRPr="007C7440">
              <w:rPr>
                <w:rFonts w:ascii="TH SarabunPSK" w:hAnsi="TH SarabunPSK" w:cs="TH SarabunPSK"/>
                <w:sz w:val="32"/>
                <w:szCs w:val="32"/>
                <w:cs/>
              </w:rPr>
              <w:br w:type="page"/>
            </w:r>
            <w:r w:rsidRPr="007C7440">
              <w:rPr>
                <w:rFonts w:ascii="TH SarabunPSK" w:hAnsi="TH SarabunPSK" w:cs="TH SarabunPSK"/>
                <w:sz w:val="32"/>
                <w:szCs w:val="32"/>
                <w:cs/>
              </w:rPr>
              <w:br w:type="page"/>
            </w:r>
            <w:r w:rsidRPr="007C7440">
              <w:rPr>
                <w:rFonts w:ascii="TH SarabunPSK" w:hAnsi="TH SarabunPSK" w:cs="TH SarabunPSK"/>
                <w:sz w:val="32"/>
                <w:szCs w:val="32"/>
                <w:cs/>
              </w:rPr>
              <w:br w:type="page"/>
            </w:r>
            <w:r w:rsidRPr="007C7440">
              <w:rPr>
                <w:rFonts w:ascii="TH SarabunPSK" w:hAnsi="TH SarabunPSK" w:cs="TH SarabunPSK"/>
                <w:b/>
                <w:bCs/>
                <w:sz w:val="32"/>
                <w:szCs w:val="32"/>
                <w:cs/>
              </w:rPr>
              <w:t>กฎหมาย</w:t>
            </w:r>
          </w:p>
        </w:tc>
      </w:tr>
    </w:tbl>
    <w:p w:rsidR="000E6DB8" w:rsidRDefault="000E6DB8" w:rsidP="000E6DB8">
      <w:pPr>
        <w:spacing w:line="340" w:lineRule="exact"/>
        <w:jc w:val="thaiDistribute"/>
        <w:rPr>
          <w:rFonts w:ascii="TH SarabunPSK" w:hAnsi="TH SarabunPSK" w:cs="TH SarabunPSK"/>
          <w:b/>
          <w:bCs/>
          <w:sz w:val="32"/>
          <w:szCs w:val="32"/>
        </w:rPr>
      </w:pPr>
    </w:p>
    <w:p w:rsidR="000E6DB8" w:rsidRDefault="000E6DB8" w:rsidP="000E6DB8">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B94C14">
        <w:rPr>
          <w:rFonts w:ascii="TH SarabunPSK" w:hAnsi="TH SarabunPSK" w:cs="TH SarabunPSK" w:hint="cs"/>
          <w:sz w:val="32"/>
          <w:szCs w:val="32"/>
          <w:cs/>
        </w:rPr>
        <w:t xml:space="preserve">1.  </w:t>
      </w:r>
      <w:r>
        <w:rPr>
          <w:rFonts w:ascii="TH SarabunPSK" w:hAnsi="TH SarabunPSK" w:cs="TH SarabunPSK"/>
          <w:sz w:val="32"/>
          <w:szCs w:val="32"/>
          <w:cs/>
        </w:rPr>
        <w:tab/>
      </w:r>
      <w:r w:rsidRPr="00B94C14">
        <w:rPr>
          <w:rFonts w:ascii="TH SarabunPSK" w:hAnsi="TH SarabunPSK" w:cs="TH SarabunPSK" w:hint="cs"/>
          <w:sz w:val="32"/>
          <w:szCs w:val="32"/>
          <w:cs/>
        </w:rPr>
        <w:t xml:space="preserve">เรื่อง  </w:t>
      </w:r>
      <w:r>
        <w:rPr>
          <w:rFonts w:ascii="TH SarabunPSK" w:hAnsi="TH SarabunPSK" w:cs="TH SarabunPSK"/>
          <w:sz w:val="32"/>
          <w:szCs w:val="32"/>
          <w:cs/>
        </w:rPr>
        <w:tab/>
      </w:r>
      <w:r w:rsidRPr="00B94C14">
        <w:rPr>
          <w:rFonts w:ascii="TH SarabunPSK" w:hAnsi="TH SarabunPSK" w:cs="TH SarabunPSK" w:hint="cs"/>
          <w:sz w:val="32"/>
          <w:szCs w:val="32"/>
          <w:cs/>
        </w:rPr>
        <w:t>ร่างพระราชกฤษฎีกาออกตามความในประมวลรัษฎากร ว่าด้วยการยกเว้น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B94C14">
        <w:rPr>
          <w:rFonts w:ascii="TH SarabunPSK" w:hAnsi="TH SarabunPSK" w:cs="TH SarabunPSK" w:hint="cs"/>
          <w:sz w:val="32"/>
          <w:szCs w:val="32"/>
          <w:cs/>
        </w:rPr>
        <w:t>รัษฎากร (ฉบับที่ ..) พ.ศ. .... (การขยายระยะเวลามาตรการภาษีเพื่อส่งเสริม</w:t>
      </w:r>
    </w:p>
    <w:p w:rsidR="000E6DB8" w:rsidRPr="00B94C14" w:rsidRDefault="000E6DB8" w:rsidP="000E6DB8">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B94C14">
        <w:rPr>
          <w:rFonts w:ascii="TH SarabunPSK" w:hAnsi="TH SarabunPSK" w:cs="TH SarabunPSK" w:hint="cs"/>
          <w:sz w:val="32"/>
          <w:szCs w:val="32"/>
          <w:cs/>
        </w:rPr>
        <w:t>ผู้ประกอบการวิสาหกิจขนาดกลางและขนาดย่อมรายใหม่)</w:t>
      </w:r>
    </w:p>
    <w:p w:rsidR="000E6DB8" w:rsidRDefault="000E6DB8" w:rsidP="000E6DB8">
      <w:pPr>
        <w:spacing w:line="340" w:lineRule="exact"/>
        <w:jc w:val="thaiDistribute"/>
        <w:rPr>
          <w:rFonts w:ascii="TH SarabunPSK" w:hAnsi="TH SarabunPSK" w:cs="TH SarabunPSK"/>
          <w:sz w:val="32"/>
          <w:szCs w:val="32"/>
        </w:rPr>
      </w:pPr>
      <w:r w:rsidRPr="00B94C14">
        <w:rPr>
          <w:rFonts w:ascii="TH SarabunPSK" w:hAnsi="TH SarabunPSK" w:cs="TH SarabunPSK" w:hint="cs"/>
          <w:sz w:val="32"/>
          <w:szCs w:val="32"/>
          <w:cs/>
        </w:rPr>
        <w:tab/>
      </w:r>
      <w:r w:rsidRPr="00B94C14">
        <w:rPr>
          <w:rFonts w:ascii="TH SarabunPSK" w:hAnsi="TH SarabunPSK" w:cs="TH SarabunPSK"/>
          <w:sz w:val="32"/>
          <w:szCs w:val="32"/>
          <w:cs/>
        </w:rPr>
        <w:tab/>
      </w:r>
      <w:r w:rsidRPr="00B94C14">
        <w:rPr>
          <w:rFonts w:ascii="TH SarabunPSK" w:hAnsi="TH SarabunPSK" w:cs="TH SarabunPSK" w:hint="cs"/>
          <w:sz w:val="32"/>
          <w:szCs w:val="32"/>
          <w:cs/>
        </w:rPr>
        <w:t xml:space="preserve">2.  </w:t>
      </w:r>
      <w:r>
        <w:rPr>
          <w:rFonts w:ascii="TH SarabunPSK" w:hAnsi="TH SarabunPSK" w:cs="TH SarabunPSK"/>
          <w:sz w:val="32"/>
          <w:szCs w:val="32"/>
          <w:cs/>
        </w:rPr>
        <w:tab/>
      </w:r>
      <w:r w:rsidRPr="00B94C14">
        <w:rPr>
          <w:rFonts w:ascii="TH SarabunPSK" w:hAnsi="TH SarabunPSK" w:cs="TH SarabunPSK" w:hint="cs"/>
          <w:sz w:val="32"/>
          <w:szCs w:val="32"/>
          <w:cs/>
        </w:rPr>
        <w:t xml:space="preserve">เรื่อง  </w:t>
      </w:r>
      <w:r>
        <w:rPr>
          <w:rFonts w:ascii="TH SarabunPSK" w:hAnsi="TH SarabunPSK" w:cs="TH SarabunPSK"/>
          <w:sz w:val="32"/>
          <w:szCs w:val="32"/>
          <w:cs/>
        </w:rPr>
        <w:tab/>
      </w:r>
      <w:r w:rsidRPr="00B94C14">
        <w:rPr>
          <w:rFonts w:ascii="TH SarabunPSK" w:hAnsi="TH SarabunPSK" w:cs="TH SarabunPSK" w:hint="cs"/>
          <w:sz w:val="32"/>
          <w:szCs w:val="32"/>
          <w:cs/>
        </w:rPr>
        <w:t>ร่างพระราชกฤษฎีกาออกตามความในประมวลรัษฎากร ว่าด้วยการยกเว้น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รัษฎากร </w:t>
      </w:r>
      <w:r w:rsidRPr="00B94C14">
        <w:rPr>
          <w:rFonts w:ascii="TH SarabunPSK" w:hAnsi="TH SarabunPSK" w:cs="TH SarabunPSK" w:hint="cs"/>
          <w:sz w:val="32"/>
          <w:szCs w:val="32"/>
          <w:cs/>
        </w:rPr>
        <w:t xml:space="preserve">(ฉบับที่ ..) พ.ศ. .... และร่างกฎกระทรวง ฉบับที่ .. (พ.ศ. ....) </w:t>
      </w:r>
    </w:p>
    <w:p w:rsidR="000E6DB8" w:rsidRDefault="000E6DB8" w:rsidP="000E6DB8">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B94C14">
        <w:rPr>
          <w:rFonts w:ascii="TH SarabunPSK" w:hAnsi="TH SarabunPSK" w:cs="TH SarabunPSK" w:hint="cs"/>
          <w:sz w:val="32"/>
          <w:szCs w:val="32"/>
          <w:cs/>
        </w:rPr>
        <w:t>ออกตามความในประมวลรัษฎากรว่าด้วยการยกเว้นรัษฎากร (มาตรการภาษี</w:t>
      </w:r>
    </w:p>
    <w:p w:rsidR="000E6DB8" w:rsidRPr="00B94C14" w:rsidRDefault="000E6DB8" w:rsidP="000E6DB8">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B94C14">
        <w:rPr>
          <w:rFonts w:ascii="TH SarabunPSK" w:hAnsi="TH SarabunPSK" w:cs="TH SarabunPSK" w:hint="cs"/>
          <w:sz w:val="32"/>
          <w:szCs w:val="32"/>
          <w:cs/>
        </w:rPr>
        <w:t xml:space="preserve">เพื่อสนับสนุนการท่องเที่ยวและจัดอบรมสัมมนาในจังหวัดท่องเที่ยวรอง) </w:t>
      </w:r>
    </w:p>
    <w:p w:rsidR="000E6DB8" w:rsidRDefault="000E6DB8" w:rsidP="000E6DB8">
      <w:pPr>
        <w:spacing w:line="340" w:lineRule="exact"/>
        <w:jc w:val="thaiDistribute"/>
        <w:rPr>
          <w:rFonts w:ascii="TH SarabunPSK" w:hAnsi="TH SarabunPSK" w:cs="TH SarabunPSK"/>
          <w:sz w:val="32"/>
          <w:szCs w:val="32"/>
        </w:rPr>
      </w:pPr>
      <w:r w:rsidRPr="00B94C14">
        <w:rPr>
          <w:rFonts w:ascii="TH SarabunPSK" w:hAnsi="TH SarabunPSK" w:cs="TH SarabunPSK" w:hint="cs"/>
          <w:sz w:val="32"/>
          <w:szCs w:val="32"/>
          <w:cs/>
        </w:rPr>
        <w:tab/>
      </w:r>
      <w:r w:rsidRPr="00B94C14">
        <w:rPr>
          <w:rFonts w:ascii="TH SarabunPSK" w:hAnsi="TH SarabunPSK" w:cs="TH SarabunPSK"/>
          <w:sz w:val="32"/>
          <w:szCs w:val="32"/>
          <w:cs/>
        </w:rPr>
        <w:tab/>
      </w:r>
      <w:r w:rsidRPr="00B94C14">
        <w:rPr>
          <w:rFonts w:ascii="TH SarabunPSK" w:hAnsi="TH SarabunPSK" w:cs="TH SarabunPSK" w:hint="cs"/>
          <w:sz w:val="32"/>
          <w:szCs w:val="32"/>
          <w:cs/>
        </w:rPr>
        <w:t xml:space="preserve">3. </w:t>
      </w:r>
      <w:r>
        <w:rPr>
          <w:rFonts w:ascii="TH SarabunPSK" w:hAnsi="TH SarabunPSK" w:cs="TH SarabunPSK"/>
          <w:sz w:val="32"/>
          <w:szCs w:val="32"/>
          <w:cs/>
        </w:rPr>
        <w:tab/>
      </w:r>
      <w:r w:rsidRPr="00B94C14">
        <w:rPr>
          <w:rFonts w:ascii="TH SarabunPSK" w:hAnsi="TH SarabunPSK" w:cs="TH SarabunPSK" w:hint="cs"/>
          <w:sz w:val="32"/>
          <w:szCs w:val="32"/>
          <w:cs/>
        </w:rPr>
        <w:t xml:space="preserve">เรื่อง </w:t>
      </w:r>
      <w:r>
        <w:rPr>
          <w:rFonts w:ascii="TH SarabunPSK" w:hAnsi="TH SarabunPSK" w:cs="TH SarabunPSK"/>
          <w:sz w:val="32"/>
          <w:szCs w:val="32"/>
          <w:cs/>
        </w:rPr>
        <w:tab/>
      </w:r>
      <w:r w:rsidRPr="00B94C14">
        <w:rPr>
          <w:rFonts w:ascii="TH SarabunPSK" w:hAnsi="TH SarabunPSK" w:cs="TH SarabunPSK" w:hint="cs"/>
          <w:sz w:val="32"/>
          <w:szCs w:val="32"/>
          <w:cs/>
        </w:rPr>
        <w:t>ร่างพระราชกฤษฎีกาให้นำราคาปานกลางของที่ดินที่ใช้อยู่ในการประเมินภาษี</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B94C14">
        <w:rPr>
          <w:rFonts w:ascii="TH SarabunPSK" w:hAnsi="TH SarabunPSK" w:cs="TH SarabunPSK" w:hint="cs"/>
          <w:sz w:val="32"/>
          <w:szCs w:val="32"/>
          <w:cs/>
        </w:rPr>
        <w:t>บำรุงท้องที่ประจำปี พ.ศ. 2521 ถึง พ.ศ. 2524 มาใช้ในการประเมินภาษี</w:t>
      </w:r>
    </w:p>
    <w:p w:rsidR="000E6DB8" w:rsidRPr="00B94C14" w:rsidRDefault="000E6DB8" w:rsidP="000E6DB8">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B94C14">
        <w:rPr>
          <w:rFonts w:ascii="TH SarabunPSK" w:hAnsi="TH SarabunPSK" w:cs="TH SarabunPSK" w:hint="cs"/>
          <w:sz w:val="32"/>
          <w:szCs w:val="32"/>
          <w:cs/>
        </w:rPr>
        <w:t>บำรุงท้องที่สำหรับปี พ.ศ. 2561 พ.ศ. ....</w:t>
      </w:r>
    </w:p>
    <w:p w:rsidR="000E6DB8" w:rsidRPr="00F02BEA" w:rsidRDefault="000E6DB8" w:rsidP="000E6DB8">
      <w:pPr>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sz w:val="32"/>
          <w:szCs w:val="32"/>
          <w: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0E6DB8" w:rsidRPr="007C7440" w:rsidTr="002A3682">
        <w:tc>
          <w:tcPr>
            <w:tcW w:w="9594" w:type="dxa"/>
          </w:tcPr>
          <w:p w:rsidR="000E6DB8" w:rsidRPr="007C7440" w:rsidRDefault="000E6DB8" w:rsidP="002A3682">
            <w:pPr>
              <w:spacing w:line="340" w:lineRule="exact"/>
              <w:jc w:val="center"/>
              <w:rPr>
                <w:rFonts w:ascii="TH SarabunPSK" w:hAnsi="TH SarabunPSK" w:cs="TH SarabunPSK"/>
                <w:b/>
                <w:bCs/>
                <w:sz w:val="32"/>
                <w:szCs w:val="32"/>
                <w:cs/>
              </w:rPr>
            </w:pPr>
            <w:r w:rsidRPr="007C7440">
              <w:rPr>
                <w:rFonts w:ascii="TH SarabunPSK" w:hAnsi="TH SarabunPSK" w:cs="TH SarabunPSK"/>
                <w:sz w:val="32"/>
                <w:szCs w:val="32"/>
                <w:cs/>
              </w:rPr>
              <w:br w:type="page"/>
            </w:r>
            <w:r w:rsidRPr="007C7440">
              <w:rPr>
                <w:rFonts w:ascii="TH SarabunPSK" w:hAnsi="TH SarabunPSK" w:cs="TH SarabunPSK"/>
                <w:sz w:val="32"/>
                <w:szCs w:val="32"/>
                <w:cs/>
              </w:rPr>
              <w:br w:type="page"/>
            </w:r>
            <w:r w:rsidRPr="007C7440">
              <w:rPr>
                <w:rFonts w:ascii="TH SarabunPSK" w:hAnsi="TH SarabunPSK" w:cs="TH SarabunPSK"/>
                <w:sz w:val="32"/>
                <w:szCs w:val="32"/>
                <w:cs/>
              </w:rPr>
              <w:br w:type="page"/>
            </w:r>
            <w:r w:rsidRPr="007C7440">
              <w:rPr>
                <w:rFonts w:ascii="TH SarabunPSK" w:hAnsi="TH SarabunPSK" w:cs="TH SarabunPSK"/>
                <w:b/>
                <w:bCs/>
                <w:sz w:val="32"/>
                <w:szCs w:val="32"/>
                <w:cs/>
              </w:rPr>
              <w:t>เศรษฐกิจ- สังคม</w:t>
            </w:r>
          </w:p>
        </w:tc>
      </w:tr>
    </w:tbl>
    <w:p w:rsidR="000E6DB8" w:rsidRDefault="000E6DB8" w:rsidP="000E6DB8">
      <w:pPr>
        <w:spacing w:line="340" w:lineRule="exact"/>
        <w:jc w:val="thaiDistribute"/>
        <w:rPr>
          <w:rFonts w:ascii="TH SarabunPSK" w:hAnsi="TH SarabunPSK" w:cs="TH SarabunPSK"/>
          <w:b/>
          <w:bCs/>
          <w:sz w:val="32"/>
          <w:szCs w:val="32"/>
        </w:rPr>
      </w:pPr>
    </w:p>
    <w:p w:rsidR="000E6DB8" w:rsidRPr="00B94C14" w:rsidRDefault="000E6DB8" w:rsidP="000E6DB8">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B94C14">
        <w:rPr>
          <w:rFonts w:ascii="TH SarabunPSK" w:hAnsi="TH SarabunPSK" w:cs="TH SarabunPSK" w:hint="cs"/>
          <w:sz w:val="32"/>
          <w:szCs w:val="32"/>
          <w:cs/>
        </w:rPr>
        <w:t xml:space="preserve">4. </w:t>
      </w:r>
      <w:r>
        <w:rPr>
          <w:rFonts w:ascii="TH SarabunPSK" w:hAnsi="TH SarabunPSK" w:cs="TH SarabunPSK"/>
          <w:sz w:val="32"/>
          <w:szCs w:val="32"/>
          <w:cs/>
        </w:rPr>
        <w:tab/>
      </w:r>
      <w:r w:rsidRPr="00B94C14">
        <w:rPr>
          <w:rFonts w:ascii="TH SarabunPSK" w:hAnsi="TH SarabunPSK" w:cs="TH SarabunPSK" w:hint="cs"/>
          <w:sz w:val="32"/>
          <w:szCs w:val="32"/>
          <w:cs/>
        </w:rPr>
        <w:t xml:space="preserve">เรื่อง </w:t>
      </w:r>
      <w:r>
        <w:rPr>
          <w:rFonts w:ascii="TH SarabunPSK" w:hAnsi="TH SarabunPSK" w:cs="TH SarabunPSK"/>
          <w:sz w:val="32"/>
          <w:szCs w:val="32"/>
          <w:cs/>
        </w:rPr>
        <w:tab/>
      </w:r>
      <w:r w:rsidRPr="00B94C14">
        <w:rPr>
          <w:rFonts w:ascii="TH SarabunPSK" w:hAnsi="TH SarabunPSK" w:cs="TH SarabunPSK" w:hint="cs"/>
          <w:sz w:val="32"/>
          <w:szCs w:val="32"/>
          <w:cs/>
        </w:rPr>
        <w:t>แผนบูรณาการป้องกันและลดอุบัติเหตุทางถนนช่วงเทศกาลปีใหม่ 2561</w:t>
      </w:r>
    </w:p>
    <w:p w:rsidR="000E6DB8" w:rsidRDefault="000E6DB8" w:rsidP="000E6DB8">
      <w:pPr>
        <w:spacing w:line="340" w:lineRule="exact"/>
        <w:jc w:val="thaiDistribute"/>
        <w:rPr>
          <w:rFonts w:ascii="TH SarabunPSK" w:hAnsi="TH SarabunPSK" w:cs="TH SarabunPSK"/>
          <w:sz w:val="32"/>
          <w:szCs w:val="32"/>
        </w:rPr>
      </w:pPr>
      <w:r w:rsidRPr="00B94C14">
        <w:rPr>
          <w:rFonts w:ascii="TH SarabunPSK" w:hAnsi="TH SarabunPSK" w:cs="TH SarabunPSK"/>
          <w:sz w:val="32"/>
          <w:szCs w:val="32"/>
          <w:cs/>
        </w:rPr>
        <w:tab/>
      </w:r>
      <w:r>
        <w:rPr>
          <w:rFonts w:ascii="TH SarabunPSK" w:hAnsi="TH SarabunPSK" w:cs="TH SarabunPSK"/>
          <w:sz w:val="32"/>
          <w:szCs w:val="32"/>
          <w:cs/>
        </w:rPr>
        <w:tab/>
      </w:r>
      <w:r w:rsidRPr="00B94C14">
        <w:rPr>
          <w:rFonts w:ascii="TH SarabunPSK" w:hAnsi="TH SarabunPSK" w:cs="TH SarabunPSK" w:hint="cs"/>
          <w:sz w:val="32"/>
          <w:szCs w:val="32"/>
          <w:cs/>
        </w:rPr>
        <w:t xml:space="preserve">5. </w:t>
      </w:r>
      <w:r>
        <w:rPr>
          <w:rFonts w:ascii="TH SarabunPSK" w:hAnsi="TH SarabunPSK" w:cs="TH SarabunPSK"/>
          <w:sz w:val="32"/>
          <w:szCs w:val="32"/>
          <w:cs/>
        </w:rPr>
        <w:tab/>
      </w:r>
      <w:r w:rsidRPr="00B94C14">
        <w:rPr>
          <w:rFonts w:ascii="TH SarabunPSK" w:hAnsi="TH SarabunPSK" w:cs="TH SarabunPSK" w:hint="cs"/>
          <w:sz w:val="32"/>
          <w:szCs w:val="32"/>
          <w:cs/>
        </w:rPr>
        <w:t xml:space="preserve">เรื่อง </w:t>
      </w:r>
      <w:r>
        <w:rPr>
          <w:rFonts w:ascii="TH SarabunPSK" w:hAnsi="TH SarabunPSK" w:cs="TH SarabunPSK"/>
          <w:sz w:val="32"/>
          <w:szCs w:val="32"/>
          <w:cs/>
        </w:rPr>
        <w:tab/>
      </w:r>
      <w:r w:rsidRPr="00B94C14">
        <w:rPr>
          <w:rFonts w:ascii="TH SarabunPSK" w:hAnsi="TH SarabunPSK" w:cs="TH SarabunPSK" w:hint="cs"/>
          <w:sz w:val="32"/>
          <w:szCs w:val="32"/>
          <w:cs/>
        </w:rPr>
        <w:t>ภาพรวมการพัฒนาโครงสร้างพื้นฐานด้านคมนาคมขนส่งภาคเหนือ</w:t>
      </w:r>
    </w:p>
    <w:p w:rsidR="000E6DB8" w:rsidRPr="00B94C14" w:rsidRDefault="000E6DB8" w:rsidP="000E6DB8">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B94C14">
        <w:rPr>
          <w:rFonts w:ascii="TH SarabunPSK" w:hAnsi="TH SarabunPSK" w:cs="TH SarabunPSK" w:hint="cs"/>
          <w:sz w:val="32"/>
          <w:szCs w:val="32"/>
          <w:cs/>
        </w:rPr>
        <w:t>ของกระทรวงคมนาคม</w:t>
      </w:r>
    </w:p>
    <w:p w:rsidR="000E6DB8" w:rsidRPr="00B94C14" w:rsidRDefault="000E6DB8" w:rsidP="000E6DB8">
      <w:pPr>
        <w:spacing w:line="340" w:lineRule="exact"/>
        <w:jc w:val="thaiDistribute"/>
        <w:rPr>
          <w:rFonts w:ascii="TH SarabunPSK" w:hAnsi="TH SarabunPSK" w:cs="TH SarabunPSK"/>
          <w:sz w:val="32"/>
          <w:szCs w:val="32"/>
        </w:rPr>
      </w:pPr>
      <w:r w:rsidRPr="00B94C14">
        <w:rPr>
          <w:rFonts w:ascii="TH SarabunPSK" w:hAnsi="TH SarabunPSK" w:cs="TH SarabunPSK"/>
          <w:sz w:val="32"/>
          <w:szCs w:val="32"/>
          <w:cs/>
        </w:rPr>
        <w:tab/>
      </w:r>
      <w:r w:rsidRPr="00B94C14">
        <w:rPr>
          <w:rFonts w:ascii="TH SarabunPSK" w:hAnsi="TH SarabunPSK" w:cs="TH SarabunPSK"/>
          <w:sz w:val="32"/>
          <w:szCs w:val="32"/>
          <w:cs/>
        </w:rPr>
        <w:tab/>
      </w:r>
      <w:r w:rsidRPr="00B94C14">
        <w:rPr>
          <w:rFonts w:ascii="TH SarabunPSK" w:hAnsi="TH SarabunPSK" w:cs="TH SarabunPSK" w:hint="cs"/>
          <w:sz w:val="32"/>
          <w:szCs w:val="32"/>
          <w:cs/>
        </w:rPr>
        <w:t xml:space="preserve">6. </w:t>
      </w:r>
      <w:r>
        <w:rPr>
          <w:rFonts w:ascii="TH SarabunPSK" w:hAnsi="TH SarabunPSK" w:cs="TH SarabunPSK"/>
          <w:sz w:val="32"/>
          <w:szCs w:val="32"/>
          <w:cs/>
        </w:rPr>
        <w:tab/>
      </w:r>
      <w:r w:rsidRPr="00B94C14">
        <w:rPr>
          <w:rFonts w:ascii="TH SarabunPSK" w:hAnsi="TH SarabunPSK" w:cs="TH SarabunPSK" w:hint="cs"/>
          <w:sz w:val="32"/>
          <w:szCs w:val="32"/>
          <w:cs/>
        </w:rPr>
        <w:t xml:space="preserve">เรื่อง </w:t>
      </w:r>
      <w:r>
        <w:rPr>
          <w:rFonts w:ascii="TH SarabunPSK" w:hAnsi="TH SarabunPSK" w:cs="TH SarabunPSK"/>
          <w:sz w:val="32"/>
          <w:szCs w:val="32"/>
          <w:cs/>
        </w:rPr>
        <w:tab/>
      </w:r>
      <w:r w:rsidRPr="00B94C14">
        <w:rPr>
          <w:rFonts w:ascii="TH SarabunPSK" w:hAnsi="TH SarabunPSK" w:cs="TH SarabunPSK" w:hint="cs"/>
          <w:sz w:val="32"/>
          <w:szCs w:val="32"/>
          <w:cs/>
        </w:rPr>
        <w:t xml:space="preserve">ของขวัญปีใหม่สำหรับประชาชน ประจำปี 2561 </w:t>
      </w:r>
    </w:p>
    <w:p w:rsidR="000E6DB8" w:rsidRPr="00B94C14" w:rsidRDefault="000E6DB8" w:rsidP="000E6DB8">
      <w:pPr>
        <w:spacing w:line="340" w:lineRule="exact"/>
        <w:jc w:val="thaiDistribute"/>
        <w:rPr>
          <w:rFonts w:ascii="TH SarabunPSK" w:hAnsi="TH SarabunPSK" w:cs="TH SarabunPSK"/>
          <w:sz w:val="32"/>
          <w:szCs w:val="32"/>
        </w:rPr>
      </w:pPr>
      <w:r w:rsidRPr="00B94C14">
        <w:rPr>
          <w:rFonts w:ascii="TH SarabunPSK" w:hAnsi="TH SarabunPSK" w:cs="TH SarabunPSK"/>
          <w:sz w:val="32"/>
          <w:szCs w:val="32"/>
          <w:cs/>
        </w:rPr>
        <w:tab/>
      </w:r>
      <w:r w:rsidRPr="00B94C14">
        <w:rPr>
          <w:rFonts w:ascii="TH SarabunPSK" w:hAnsi="TH SarabunPSK" w:cs="TH SarabunPSK"/>
          <w:sz w:val="32"/>
          <w:szCs w:val="32"/>
          <w:cs/>
        </w:rPr>
        <w:tab/>
      </w:r>
      <w:r w:rsidRPr="00B94C14">
        <w:rPr>
          <w:rFonts w:ascii="TH SarabunPSK" w:hAnsi="TH SarabunPSK" w:cs="TH SarabunPSK" w:hint="cs"/>
          <w:sz w:val="32"/>
          <w:szCs w:val="32"/>
          <w:cs/>
        </w:rPr>
        <w:t xml:space="preserve">7.  </w:t>
      </w:r>
      <w:r>
        <w:rPr>
          <w:rFonts w:ascii="TH SarabunPSK" w:hAnsi="TH SarabunPSK" w:cs="TH SarabunPSK"/>
          <w:sz w:val="32"/>
          <w:szCs w:val="32"/>
          <w:cs/>
        </w:rPr>
        <w:tab/>
      </w:r>
      <w:r w:rsidRPr="00B94C14">
        <w:rPr>
          <w:rFonts w:ascii="TH SarabunPSK" w:hAnsi="TH SarabunPSK" w:cs="TH SarabunPSK" w:hint="cs"/>
          <w:sz w:val="32"/>
          <w:szCs w:val="32"/>
          <w:cs/>
        </w:rPr>
        <w:t xml:space="preserve">เรื่อง  </w:t>
      </w:r>
      <w:r>
        <w:rPr>
          <w:rFonts w:ascii="TH SarabunPSK" w:hAnsi="TH SarabunPSK" w:cs="TH SarabunPSK"/>
          <w:sz w:val="32"/>
          <w:szCs w:val="32"/>
          <w:cs/>
        </w:rPr>
        <w:tab/>
      </w:r>
      <w:r w:rsidRPr="00B94C14">
        <w:rPr>
          <w:rFonts w:ascii="TH SarabunPSK" w:hAnsi="TH SarabunPSK" w:cs="TH SarabunPSK" w:hint="cs"/>
          <w:sz w:val="32"/>
          <w:szCs w:val="32"/>
          <w:cs/>
        </w:rPr>
        <w:t>ของขวัญปีใหม่สำหรับประชาชน ประจำปี 2561</w:t>
      </w:r>
    </w:p>
    <w:p w:rsidR="000E6DB8" w:rsidRPr="00B94C14" w:rsidRDefault="000E6DB8" w:rsidP="000E6DB8">
      <w:pPr>
        <w:spacing w:line="340" w:lineRule="exact"/>
        <w:jc w:val="thaiDistribute"/>
        <w:rPr>
          <w:rFonts w:ascii="TH SarabunPSK" w:eastAsia="Times New Roman" w:hAnsi="TH SarabunPSK" w:cs="TH SarabunPSK"/>
          <w:color w:val="000000"/>
          <w:sz w:val="32"/>
          <w:szCs w:val="32"/>
        </w:rPr>
      </w:pPr>
      <w:r w:rsidRPr="00B94C14">
        <w:rPr>
          <w:rFonts w:ascii="TH SarabunPSK" w:hAnsi="TH SarabunPSK" w:cs="TH SarabunPSK" w:hint="cs"/>
          <w:sz w:val="32"/>
          <w:szCs w:val="32"/>
          <w:cs/>
        </w:rPr>
        <w:tab/>
      </w:r>
      <w:r w:rsidRPr="00B94C14">
        <w:rPr>
          <w:rFonts w:ascii="TH SarabunPSK" w:hAnsi="TH SarabunPSK" w:cs="TH SarabunPSK"/>
          <w:sz w:val="32"/>
          <w:szCs w:val="32"/>
          <w:cs/>
        </w:rPr>
        <w:tab/>
      </w:r>
      <w:r w:rsidRPr="00B94C14">
        <w:rPr>
          <w:rFonts w:ascii="TH SarabunPSK" w:hAnsi="TH SarabunPSK" w:cs="TH SarabunPSK" w:hint="cs"/>
          <w:sz w:val="32"/>
          <w:szCs w:val="32"/>
          <w:cs/>
        </w:rPr>
        <w:t>8.</w:t>
      </w:r>
      <w:r w:rsidRPr="00B94C14">
        <w:rPr>
          <w:rFonts w:ascii="TH SarabunPSK" w:hAnsi="TH SarabunPSK" w:cs="TH SarabunPSK"/>
          <w:sz w:val="32"/>
          <w:szCs w:val="32"/>
          <w:cs/>
        </w:rPr>
        <w:t xml:space="preserve"> </w:t>
      </w:r>
      <w:r>
        <w:rPr>
          <w:rFonts w:ascii="TH SarabunPSK" w:hAnsi="TH SarabunPSK" w:cs="TH SarabunPSK"/>
          <w:sz w:val="32"/>
          <w:szCs w:val="32"/>
          <w:cs/>
        </w:rPr>
        <w:tab/>
      </w:r>
      <w:r w:rsidRPr="00B94C14">
        <w:rPr>
          <w:rFonts w:ascii="TH SarabunPSK" w:hAnsi="TH SarabunPSK" w:cs="TH SarabunPSK"/>
          <w:sz w:val="32"/>
          <w:szCs w:val="32"/>
          <w:cs/>
        </w:rPr>
        <w:t xml:space="preserve">เรื่อง </w:t>
      </w:r>
      <w:r>
        <w:rPr>
          <w:rFonts w:ascii="TH SarabunPSK" w:hAnsi="TH SarabunPSK" w:cs="TH SarabunPSK"/>
          <w:sz w:val="32"/>
          <w:szCs w:val="32"/>
          <w:cs/>
        </w:rPr>
        <w:tab/>
      </w:r>
      <w:r w:rsidRPr="00B94C14">
        <w:rPr>
          <w:rFonts w:ascii="TH SarabunPSK" w:hAnsi="TH SarabunPSK" w:cs="TH SarabunPSK"/>
          <w:sz w:val="32"/>
          <w:szCs w:val="32"/>
          <w:cs/>
        </w:rPr>
        <w:t>โครงการ “ส่งความสุขปีใหม่ 2561 จากใจกระทรวงเกษตรและสหกรณ์”</w:t>
      </w:r>
    </w:p>
    <w:p w:rsidR="000E6DB8" w:rsidRPr="00B94C14" w:rsidRDefault="000E6DB8" w:rsidP="000E6DB8">
      <w:pPr>
        <w:spacing w:line="34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sidRPr="00B94C14">
        <w:rPr>
          <w:rFonts w:ascii="TH SarabunPSK" w:hAnsi="TH SarabunPSK" w:cs="TH SarabunPSK" w:hint="cs"/>
          <w:sz w:val="32"/>
          <w:szCs w:val="32"/>
          <w:cs/>
        </w:rPr>
        <w:t>9.</w:t>
      </w:r>
      <w:r w:rsidRPr="00B94C14">
        <w:rPr>
          <w:rFonts w:ascii="TH SarabunPSK" w:hAnsi="TH SarabunPSK" w:cs="TH SarabunPSK"/>
          <w:sz w:val="32"/>
          <w:szCs w:val="32"/>
          <w:cs/>
        </w:rPr>
        <w:t xml:space="preserve">  </w:t>
      </w:r>
      <w:r>
        <w:rPr>
          <w:rFonts w:ascii="TH SarabunPSK" w:hAnsi="TH SarabunPSK" w:cs="TH SarabunPSK"/>
          <w:sz w:val="32"/>
          <w:szCs w:val="32"/>
          <w:cs/>
        </w:rPr>
        <w:tab/>
      </w:r>
      <w:r w:rsidRPr="00B94C14">
        <w:rPr>
          <w:rFonts w:ascii="TH SarabunPSK" w:hAnsi="TH SarabunPSK" w:cs="TH SarabunPSK"/>
          <w:sz w:val="32"/>
          <w:szCs w:val="32"/>
          <w:cs/>
        </w:rPr>
        <w:t xml:space="preserve">เรื่อง  </w:t>
      </w:r>
      <w:r>
        <w:rPr>
          <w:rFonts w:ascii="TH SarabunPSK" w:hAnsi="TH SarabunPSK" w:cs="TH SarabunPSK"/>
          <w:sz w:val="32"/>
          <w:szCs w:val="32"/>
          <w:cs/>
        </w:rPr>
        <w:tab/>
      </w:r>
      <w:r w:rsidRPr="00B94C14">
        <w:rPr>
          <w:rFonts w:ascii="TH SarabunPSK" w:hAnsi="TH SarabunPSK" w:cs="TH SarabunPSK"/>
          <w:sz w:val="32"/>
          <w:szCs w:val="32"/>
          <w:cs/>
        </w:rPr>
        <w:t>โครงการของขวัญปีใหม่ปี 2561 ของสถาบันการเงินเฉพาะกิจ</w:t>
      </w:r>
    </w:p>
    <w:p w:rsidR="000E6DB8" w:rsidRPr="00B94C14" w:rsidRDefault="000E6DB8" w:rsidP="000E6DB8">
      <w:pPr>
        <w:tabs>
          <w:tab w:val="left" w:pos="1418"/>
        </w:tabs>
        <w:spacing w:line="340" w:lineRule="exact"/>
        <w:jc w:val="thaiDistribute"/>
        <w:rPr>
          <w:rFonts w:ascii="TH SarabunPSK" w:hAnsi="TH SarabunPSK" w:cs="TH SarabunPSK"/>
          <w:sz w:val="32"/>
          <w:szCs w:val="32"/>
        </w:rPr>
      </w:pPr>
      <w:r w:rsidRPr="00B94C14">
        <w:rPr>
          <w:rFonts w:ascii="TH SarabunPSK" w:hAnsi="TH SarabunPSK" w:cs="TH SarabunPSK"/>
          <w:sz w:val="32"/>
          <w:szCs w:val="32"/>
          <w:cs/>
        </w:rPr>
        <w:tab/>
      </w:r>
      <w:r w:rsidRPr="00B94C14">
        <w:rPr>
          <w:rFonts w:ascii="TH SarabunPSK" w:hAnsi="TH SarabunPSK" w:cs="TH SarabunPSK" w:hint="cs"/>
          <w:sz w:val="32"/>
          <w:szCs w:val="32"/>
          <w:cs/>
        </w:rPr>
        <w:t>10.</w:t>
      </w:r>
      <w:r w:rsidRPr="00B94C14">
        <w:rPr>
          <w:rFonts w:ascii="TH SarabunPSK" w:hAnsi="TH SarabunPSK" w:cs="TH SarabunPSK"/>
          <w:sz w:val="32"/>
          <w:szCs w:val="32"/>
          <w:cs/>
        </w:rPr>
        <w:t xml:space="preserve">  </w:t>
      </w:r>
      <w:r>
        <w:rPr>
          <w:rFonts w:ascii="TH SarabunPSK" w:hAnsi="TH SarabunPSK" w:cs="TH SarabunPSK"/>
          <w:sz w:val="32"/>
          <w:szCs w:val="32"/>
          <w:cs/>
        </w:rPr>
        <w:tab/>
      </w:r>
      <w:r w:rsidRPr="00B94C14">
        <w:rPr>
          <w:rFonts w:ascii="TH SarabunPSK" w:hAnsi="TH SarabunPSK" w:cs="TH SarabunPSK"/>
          <w:sz w:val="32"/>
          <w:szCs w:val="32"/>
          <w:cs/>
        </w:rPr>
        <w:t xml:space="preserve">เรื่อง  </w:t>
      </w:r>
      <w:r>
        <w:rPr>
          <w:rFonts w:ascii="TH SarabunPSK" w:hAnsi="TH SarabunPSK" w:cs="TH SarabunPSK"/>
          <w:sz w:val="32"/>
          <w:szCs w:val="32"/>
          <w:cs/>
        </w:rPr>
        <w:tab/>
      </w:r>
      <w:r w:rsidRPr="00B94C14">
        <w:rPr>
          <w:rFonts w:ascii="TH SarabunPSK" w:hAnsi="TH SarabunPSK" w:cs="TH SarabunPSK"/>
          <w:sz w:val="32"/>
          <w:szCs w:val="32"/>
          <w:cs/>
        </w:rPr>
        <w:t>กระทรวงแรงงานส่งความสุขปี 2561 “9 ชื่นบาน แรงงานชื่นใจ”</w:t>
      </w:r>
    </w:p>
    <w:p w:rsidR="000E6DB8" w:rsidRPr="00B94C14" w:rsidRDefault="000E6DB8" w:rsidP="000E6DB8">
      <w:pPr>
        <w:spacing w:line="340" w:lineRule="exact"/>
        <w:jc w:val="thaiDistribute"/>
        <w:rPr>
          <w:rFonts w:ascii="TH SarabunPSK" w:hAnsi="TH SarabunPSK" w:cs="TH SarabunPSK"/>
          <w:sz w:val="32"/>
          <w:szCs w:val="32"/>
          <w:cs/>
        </w:rPr>
      </w:pPr>
      <w:r w:rsidRPr="00B94C14">
        <w:rPr>
          <w:rFonts w:ascii="TH SarabunPSK" w:hAnsi="TH SarabunPSK" w:cs="TH SarabunPSK"/>
          <w:sz w:val="32"/>
          <w:szCs w:val="32"/>
          <w: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0E6DB8" w:rsidRPr="007C7440" w:rsidTr="002A3682">
        <w:tc>
          <w:tcPr>
            <w:tcW w:w="9820" w:type="dxa"/>
          </w:tcPr>
          <w:p w:rsidR="000E6DB8" w:rsidRPr="007C7440" w:rsidRDefault="000E6DB8" w:rsidP="002A3682">
            <w:pPr>
              <w:spacing w:line="340" w:lineRule="exact"/>
              <w:jc w:val="center"/>
              <w:rPr>
                <w:rFonts w:ascii="TH SarabunPSK" w:hAnsi="TH SarabunPSK" w:cs="TH SarabunPSK"/>
                <w:b/>
                <w:bCs/>
                <w:sz w:val="32"/>
                <w:szCs w:val="32"/>
                <w:cs/>
              </w:rPr>
            </w:pPr>
            <w:r w:rsidRPr="007C7440">
              <w:rPr>
                <w:rFonts w:ascii="TH SarabunPSK" w:hAnsi="TH SarabunPSK" w:cs="TH SarabunPSK"/>
                <w:sz w:val="32"/>
                <w:szCs w:val="32"/>
                <w:cs/>
              </w:rPr>
              <w:br w:type="page"/>
            </w:r>
            <w:r w:rsidRPr="007C7440">
              <w:rPr>
                <w:rFonts w:ascii="TH SarabunPSK" w:hAnsi="TH SarabunPSK" w:cs="TH SarabunPSK"/>
                <w:sz w:val="32"/>
                <w:szCs w:val="32"/>
                <w:cs/>
              </w:rPr>
              <w:br w:type="page"/>
            </w:r>
            <w:r w:rsidRPr="007C7440">
              <w:rPr>
                <w:rFonts w:ascii="TH SarabunPSK" w:hAnsi="TH SarabunPSK" w:cs="TH SarabunPSK"/>
                <w:sz w:val="32"/>
                <w:szCs w:val="32"/>
                <w:cs/>
              </w:rPr>
              <w:br w:type="page"/>
            </w:r>
            <w:r w:rsidRPr="007C7440">
              <w:rPr>
                <w:rFonts w:ascii="TH SarabunPSK" w:hAnsi="TH SarabunPSK" w:cs="TH SarabunPSK"/>
                <w:b/>
                <w:bCs/>
                <w:sz w:val="32"/>
                <w:szCs w:val="32"/>
                <w:cs/>
              </w:rPr>
              <w:t>แต่งตั้ง</w:t>
            </w:r>
          </w:p>
        </w:tc>
      </w:tr>
    </w:tbl>
    <w:p w:rsidR="000E6DB8" w:rsidRPr="007C7440" w:rsidRDefault="000E6DB8" w:rsidP="000E6DB8">
      <w:pPr>
        <w:spacing w:line="340" w:lineRule="exact"/>
        <w:jc w:val="thaiDistribute"/>
        <w:rPr>
          <w:rFonts w:ascii="TH SarabunPSK" w:hAnsi="TH SarabunPSK" w:cs="TH SarabunPSK"/>
          <w:b/>
          <w:bCs/>
          <w:sz w:val="32"/>
          <w:szCs w:val="32"/>
        </w:rPr>
      </w:pPr>
    </w:p>
    <w:p w:rsidR="000E6DB8" w:rsidRDefault="000E6DB8" w:rsidP="000E6DB8">
      <w:pPr>
        <w:spacing w:line="340" w:lineRule="exact"/>
        <w:jc w:val="thaiDistribute"/>
        <w:rPr>
          <w:rFonts w:ascii="TH SarabunPSK" w:hAnsi="TH SarabunPSK" w:cs="TH SarabunPSK"/>
          <w:sz w:val="32"/>
          <w:szCs w:val="32"/>
        </w:rPr>
      </w:pPr>
      <w:r w:rsidRPr="00991153">
        <w:rPr>
          <w:rFonts w:ascii="TH SarabunPSK" w:hAnsi="TH SarabunPSK" w:cs="TH SarabunPSK"/>
          <w:b/>
          <w:bCs/>
          <w:sz w:val="32"/>
          <w:szCs w:val="32"/>
        </w:rPr>
        <w:t xml:space="preserve"> </w:t>
      </w:r>
      <w:r>
        <w:rPr>
          <w:rFonts w:ascii="TH SarabunPSK" w:hAnsi="TH SarabunPSK" w:cs="TH SarabunPSK"/>
          <w:b/>
          <w:bCs/>
          <w:sz w:val="32"/>
          <w:szCs w:val="32"/>
        </w:rPr>
        <w:tab/>
      </w:r>
      <w:r>
        <w:rPr>
          <w:rFonts w:ascii="TH SarabunPSK" w:hAnsi="TH SarabunPSK" w:cs="TH SarabunPSK"/>
          <w:b/>
          <w:bCs/>
          <w:sz w:val="32"/>
          <w:szCs w:val="32"/>
        </w:rPr>
        <w:tab/>
      </w:r>
      <w:r w:rsidRPr="00B94C14">
        <w:rPr>
          <w:rFonts w:ascii="TH SarabunPSK" w:hAnsi="TH SarabunPSK" w:cs="TH SarabunPSK" w:hint="cs"/>
          <w:sz w:val="32"/>
          <w:szCs w:val="32"/>
          <w:cs/>
        </w:rPr>
        <w:t xml:space="preserve">11. </w:t>
      </w:r>
      <w:r>
        <w:rPr>
          <w:rFonts w:ascii="TH SarabunPSK" w:hAnsi="TH SarabunPSK" w:cs="TH SarabunPSK"/>
          <w:sz w:val="32"/>
          <w:szCs w:val="32"/>
          <w:cs/>
        </w:rPr>
        <w:tab/>
      </w:r>
      <w:r w:rsidRPr="00B94C14">
        <w:rPr>
          <w:rFonts w:ascii="TH SarabunPSK" w:hAnsi="TH SarabunPSK" w:cs="TH SarabunPSK" w:hint="cs"/>
          <w:sz w:val="32"/>
          <w:szCs w:val="32"/>
          <w:cs/>
        </w:rPr>
        <w:t xml:space="preserve">เรื่อง </w:t>
      </w:r>
      <w:r>
        <w:rPr>
          <w:rFonts w:ascii="TH SarabunPSK" w:hAnsi="TH SarabunPSK" w:cs="TH SarabunPSK"/>
          <w:sz w:val="32"/>
          <w:szCs w:val="32"/>
          <w:cs/>
        </w:rPr>
        <w:tab/>
      </w:r>
      <w:r w:rsidRPr="00B94C14">
        <w:rPr>
          <w:rFonts w:ascii="TH SarabunPSK" w:hAnsi="TH SarabunPSK" w:cs="TH SarabunPSK" w:hint="cs"/>
          <w:sz w:val="32"/>
          <w:szCs w:val="32"/>
          <w:cs/>
        </w:rPr>
        <w:t>การแต่งตั้งข้าราชการพลเรือนสามัญให้ดำรงตำแหน่งประเภทวิชาการ</w:t>
      </w:r>
    </w:p>
    <w:p w:rsidR="000E6DB8" w:rsidRPr="00B94C14" w:rsidRDefault="000E6DB8" w:rsidP="000E6DB8">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B94C14">
        <w:rPr>
          <w:rFonts w:ascii="TH SarabunPSK" w:hAnsi="TH SarabunPSK" w:cs="TH SarabunPSK" w:hint="cs"/>
          <w:sz w:val="32"/>
          <w:szCs w:val="32"/>
          <w:cs/>
        </w:rPr>
        <w:t xml:space="preserve">ระดับทรงคุณวุฒิ (สำนักเลขาธิการคณะรัฐมนตรี) </w:t>
      </w:r>
    </w:p>
    <w:p w:rsidR="000E6DB8" w:rsidRDefault="000E6DB8" w:rsidP="000E6DB8">
      <w:pPr>
        <w:spacing w:line="340" w:lineRule="exact"/>
        <w:jc w:val="thaiDistribute"/>
        <w:rPr>
          <w:rFonts w:ascii="TH SarabunPSK" w:hAnsi="TH SarabunPSK" w:cs="TH SarabunPSK"/>
          <w:sz w:val="32"/>
          <w:szCs w:val="32"/>
        </w:rPr>
      </w:pPr>
      <w:r w:rsidRPr="00B94C14">
        <w:rPr>
          <w:rFonts w:ascii="TH SarabunPSK" w:hAnsi="TH SarabunPSK" w:cs="TH SarabunPSK" w:hint="cs"/>
          <w:sz w:val="32"/>
          <w:szCs w:val="32"/>
          <w:cs/>
        </w:rPr>
        <w:tab/>
      </w:r>
      <w:r w:rsidRPr="00B94C14">
        <w:rPr>
          <w:rFonts w:ascii="TH SarabunPSK" w:hAnsi="TH SarabunPSK" w:cs="TH SarabunPSK" w:hint="cs"/>
          <w:sz w:val="32"/>
          <w:szCs w:val="32"/>
          <w:cs/>
        </w:rPr>
        <w:tab/>
        <w:t>12.</w:t>
      </w:r>
      <w:r w:rsidRPr="00B94C14">
        <w:rPr>
          <w:rFonts w:ascii="TH SarabunPSK" w:hAnsi="TH SarabunPSK" w:cs="TH SarabunPSK"/>
          <w:sz w:val="32"/>
          <w:szCs w:val="32"/>
          <w:cs/>
        </w:rPr>
        <w:t xml:space="preserve"> </w:t>
      </w:r>
      <w:r>
        <w:rPr>
          <w:rFonts w:ascii="TH SarabunPSK" w:hAnsi="TH SarabunPSK" w:cs="TH SarabunPSK"/>
          <w:sz w:val="32"/>
          <w:szCs w:val="32"/>
          <w:cs/>
        </w:rPr>
        <w:tab/>
      </w:r>
      <w:r w:rsidRPr="00B94C14">
        <w:rPr>
          <w:rFonts w:ascii="TH SarabunPSK" w:hAnsi="TH SarabunPSK" w:cs="TH SarabunPSK" w:hint="cs"/>
          <w:sz w:val="32"/>
          <w:szCs w:val="32"/>
          <w:cs/>
        </w:rPr>
        <w:t xml:space="preserve">เรื่อง </w:t>
      </w:r>
      <w:r>
        <w:rPr>
          <w:rFonts w:ascii="TH SarabunPSK" w:hAnsi="TH SarabunPSK" w:cs="TH SarabunPSK"/>
          <w:sz w:val="32"/>
          <w:szCs w:val="32"/>
          <w:cs/>
        </w:rPr>
        <w:tab/>
      </w:r>
      <w:r w:rsidRPr="00B94C14">
        <w:rPr>
          <w:rFonts w:ascii="TH SarabunPSK" w:hAnsi="TH SarabunPSK" w:cs="TH SarabunPSK" w:hint="cs"/>
          <w:sz w:val="32"/>
          <w:szCs w:val="32"/>
          <w:cs/>
        </w:rPr>
        <w:t>การแต่งตั้งข้าราชการให้ดำรงตำแหน่งรองเลขาธิการศูนย์</w:t>
      </w:r>
    </w:p>
    <w:p w:rsidR="000E6DB8" w:rsidRDefault="000E6DB8" w:rsidP="000E6DB8">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B94C14">
        <w:rPr>
          <w:rFonts w:ascii="TH SarabunPSK" w:hAnsi="TH SarabunPSK" w:cs="TH SarabunPSK" w:hint="cs"/>
          <w:sz w:val="32"/>
          <w:szCs w:val="32"/>
          <w:cs/>
        </w:rPr>
        <w:t>อำนวยการบริหารจังหวัดชายแดนภาคใต้ (ศูนย์อำนวยการบริหารจังหวัด</w:t>
      </w:r>
    </w:p>
    <w:p w:rsidR="000E6DB8" w:rsidRPr="00B94C14" w:rsidRDefault="000E6DB8" w:rsidP="000E6DB8">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B94C14">
        <w:rPr>
          <w:rFonts w:ascii="TH SarabunPSK" w:hAnsi="TH SarabunPSK" w:cs="TH SarabunPSK" w:hint="cs"/>
          <w:sz w:val="32"/>
          <w:szCs w:val="32"/>
          <w:cs/>
        </w:rPr>
        <w:t xml:space="preserve">ชายแดนภาคใต้) </w:t>
      </w:r>
    </w:p>
    <w:p w:rsidR="00C2518D" w:rsidRDefault="000E6DB8" w:rsidP="000E6DB8">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B94C14">
        <w:rPr>
          <w:rFonts w:ascii="TH SarabunPSK" w:hAnsi="TH SarabunPSK" w:cs="TH SarabunPSK" w:hint="cs"/>
          <w:sz w:val="32"/>
          <w:szCs w:val="32"/>
          <w:cs/>
        </w:rPr>
        <w:t>13.</w:t>
      </w:r>
      <w:r w:rsidRPr="00B94C14">
        <w:rPr>
          <w:rFonts w:ascii="TH SarabunPSK" w:hAnsi="TH SarabunPSK" w:cs="TH SarabunPSK"/>
          <w:sz w:val="32"/>
          <w:szCs w:val="32"/>
        </w:rPr>
        <w:t xml:space="preserve"> </w:t>
      </w:r>
      <w:r>
        <w:rPr>
          <w:rFonts w:ascii="TH SarabunPSK" w:hAnsi="TH SarabunPSK" w:cs="TH SarabunPSK"/>
          <w:sz w:val="32"/>
          <w:szCs w:val="32"/>
          <w:cs/>
        </w:rPr>
        <w:tab/>
      </w:r>
      <w:r w:rsidRPr="00B94C14">
        <w:rPr>
          <w:rFonts w:ascii="TH SarabunPSK" w:hAnsi="TH SarabunPSK" w:cs="TH SarabunPSK" w:hint="cs"/>
          <w:sz w:val="32"/>
          <w:szCs w:val="32"/>
          <w:cs/>
        </w:rPr>
        <w:t xml:space="preserve">เรื่อง </w:t>
      </w:r>
      <w:r>
        <w:rPr>
          <w:rFonts w:ascii="TH SarabunPSK" w:hAnsi="TH SarabunPSK" w:cs="TH SarabunPSK"/>
          <w:sz w:val="32"/>
          <w:szCs w:val="32"/>
          <w:cs/>
        </w:rPr>
        <w:tab/>
      </w:r>
      <w:r w:rsidR="00C2518D">
        <w:rPr>
          <w:rFonts w:ascii="TH SarabunPSK" w:hAnsi="TH SarabunPSK" w:cs="TH SarabunPSK" w:hint="cs"/>
          <w:sz w:val="32"/>
          <w:szCs w:val="32"/>
          <w:cs/>
        </w:rPr>
        <w:t>การแต่งตั้งข้าราชการการเมือง</w:t>
      </w:r>
    </w:p>
    <w:p w:rsidR="000E6DB8" w:rsidRPr="00B94C14" w:rsidRDefault="000E6DB8" w:rsidP="000E6DB8">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B94C14">
        <w:rPr>
          <w:rFonts w:ascii="TH SarabunPSK" w:hAnsi="TH SarabunPSK" w:cs="TH SarabunPSK" w:hint="cs"/>
          <w:sz w:val="32"/>
          <w:szCs w:val="32"/>
          <w:cs/>
        </w:rPr>
        <w:t xml:space="preserve">(ตำแหน่งที่ปรึกษารัฐมนตรีว่าการกระทรวงพาณิชย์) </w:t>
      </w:r>
    </w:p>
    <w:p w:rsidR="000E6DB8" w:rsidRPr="00B94C14" w:rsidRDefault="000E6DB8" w:rsidP="000E6DB8">
      <w:pPr>
        <w:spacing w:line="320" w:lineRule="exact"/>
        <w:rPr>
          <w:rFonts w:ascii="TH SarabunPSK" w:hAnsi="TH SarabunPSK" w:cs="TH SarabunPSK"/>
          <w:sz w:val="32"/>
          <w:szCs w:val="32"/>
        </w:rPr>
      </w:pPr>
      <w:r w:rsidRPr="00991153">
        <w:rPr>
          <w:rFonts w:ascii="TH SarabunPSK" w:hAnsi="TH SarabunPSK" w:cs="TH SarabunPSK" w:hint="cs"/>
          <w:sz w:val="32"/>
          <w:szCs w:val="32"/>
          <w:cs/>
        </w:rPr>
        <w:lastRenderedPageBreak/>
        <w:tab/>
      </w:r>
      <w:r w:rsidRPr="00991153">
        <w:rPr>
          <w:rFonts w:ascii="TH SarabunPSK" w:hAnsi="TH SarabunPSK" w:cs="TH SarabunPSK" w:hint="cs"/>
          <w:sz w:val="32"/>
          <w:szCs w:val="32"/>
          <w:cs/>
        </w:rPr>
        <w:tab/>
      </w:r>
      <w:r w:rsidRPr="00B94C14">
        <w:rPr>
          <w:rFonts w:ascii="TH SarabunPSK" w:hAnsi="TH SarabunPSK" w:cs="TH SarabunPSK" w:hint="cs"/>
          <w:sz w:val="32"/>
          <w:szCs w:val="32"/>
          <w:cs/>
        </w:rPr>
        <w:t>14.</w:t>
      </w:r>
      <w:r w:rsidRPr="00B94C14">
        <w:rPr>
          <w:rFonts w:ascii="TH SarabunPSK" w:hAnsi="TH SarabunPSK" w:cs="TH SarabunPSK"/>
          <w:sz w:val="32"/>
          <w:szCs w:val="32"/>
        </w:rPr>
        <w:t xml:space="preserve"> </w:t>
      </w:r>
      <w:r>
        <w:rPr>
          <w:rFonts w:ascii="TH SarabunPSK" w:hAnsi="TH SarabunPSK" w:cs="TH SarabunPSK"/>
          <w:sz w:val="32"/>
          <w:szCs w:val="32"/>
        </w:rPr>
        <w:tab/>
      </w:r>
      <w:r w:rsidRPr="00B94C14">
        <w:rPr>
          <w:rFonts w:ascii="TH SarabunPSK" w:hAnsi="TH SarabunPSK" w:cs="TH SarabunPSK" w:hint="cs"/>
          <w:sz w:val="32"/>
          <w:szCs w:val="32"/>
          <w:cs/>
        </w:rPr>
        <w:t xml:space="preserve">เรื่อง </w:t>
      </w:r>
      <w:r>
        <w:rPr>
          <w:rFonts w:ascii="TH SarabunPSK" w:hAnsi="TH SarabunPSK" w:cs="TH SarabunPSK"/>
          <w:sz w:val="32"/>
          <w:szCs w:val="32"/>
          <w:cs/>
        </w:rPr>
        <w:tab/>
      </w:r>
      <w:r w:rsidRPr="00B94C14">
        <w:rPr>
          <w:rFonts w:ascii="TH SarabunPSK" w:hAnsi="TH SarabunPSK" w:cs="TH SarabunPSK" w:hint="cs"/>
          <w:sz w:val="32"/>
          <w:szCs w:val="32"/>
          <w:cs/>
        </w:rPr>
        <w:t>การแต่งตั้งข้าราชการการเมือง (กระทรวงศึกษาธิการ)</w:t>
      </w:r>
    </w:p>
    <w:p w:rsidR="000E6DB8" w:rsidRDefault="000E6DB8" w:rsidP="000E6DB8">
      <w:pPr>
        <w:spacing w:line="320" w:lineRule="exact"/>
        <w:rPr>
          <w:rFonts w:ascii="TH SarabunPSK" w:hAnsi="TH SarabunPSK" w:cs="TH SarabunPSK"/>
          <w:sz w:val="32"/>
          <w:szCs w:val="32"/>
        </w:rPr>
      </w:pPr>
      <w:r w:rsidRPr="00B94C14">
        <w:rPr>
          <w:rFonts w:ascii="TH SarabunPSK" w:hAnsi="TH SarabunPSK" w:cs="TH SarabunPSK" w:hint="cs"/>
          <w:sz w:val="32"/>
          <w:szCs w:val="32"/>
          <w:cs/>
        </w:rPr>
        <w:tab/>
      </w:r>
      <w:r w:rsidRPr="00B94C14">
        <w:rPr>
          <w:rFonts w:ascii="TH SarabunPSK" w:hAnsi="TH SarabunPSK" w:cs="TH SarabunPSK" w:hint="cs"/>
          <w:sz w:val="32"/>
          <w:szCs w:val="32"/>
          <w:cs/>
        </w:rPr>
        <w:tab/>
        <w:t>15.</w:t>
      </w:r>
      <w:r w:rsidRPr="00B94C14">
        <w:rPr>
          <w:rFonts w:ascii="TH SarabunPSK" w:hAnsi="TH SarabunPSK" w:cs="TH SarabunPSK"/>
          <w:sz w:val="32"/>
          <w:szCs w:val="32"/>
        </w:rPr>
        <w:t xml:space="preserve"> </w:t>
      </w:r>
      <w:r>
        <w:rPr>
          <w:rFonts w:ascii="TH SarabunPSK" w:hAnsi="TH SarabunPSK" w:cs="TH SarabunPSK"/>
          <w:sz w:val="32"/>
          <w:szCs w:val="32"/>
        </w:rPr>
        <w:tab/>
      </w:r>
      <w:r w:rsidRPr="00B94C14">
        <w:rPr>
          <w:rFonts w:ascii="TH SarabunPSK" w:hAnsi="TH SarabunPSK" w:cs="TH SarabunPSK" w:hint="cs"/>
          <w:sz w:val="32"/>
          <w:szCs w:val="32"/>
          <w:cs/>
        </w:rPr>
        <w:t xml:space="preserve">เรื่อง </w:t>
      </w:r>
      <w:r>
        <w:rPr>
          <w:rFonts w:ascii="TH SarabunPSK" w:hAnsi="TH SarabunPSK" w:cs="TH SarabunPSK"/>
          <w:sz w:val="32"/>
          <w:szCs w:val="32"/>
          <w:cs/>
        </w:rPr>
        <w:tab/>
      </w:r>
      <w:r w:rsidRPr="00B94C14">
        <w:rPr>
          <w:rFonts w:ascii="TH SarabunPSK" w:hAnsi="TH SarabunPSK" w:cs="TH SarabunPSK" w:hint="cs"/>
          <w:sz w:val="32"/>
          <w:szCs w:val="32"/>
          <w:cs/>
        </w:rPr>
        <w:t>การแต่งตั้งประธานกรรมการและกรรมการผู้ทรงคุณวุฒิในคณะกรรมการ</w:t>
      </w:r>
    </w:p>
    <w:p w:rsidR="000E6DB8" w:rsidRPr="00B466E3" w:rsidRDefault="000E6DB8" w:rsidP="000E6DB8">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B94C14">
        <w:rPr>
          <w:rFonts w:ascii="TH SarabunPSK" w:hAnsi="TH SarabunPSK" w:cs="TH SarabunPSK" w:hint="cs"/>
          <w:sz w:val="32"/>
          <w:szCs w:val="32"/>
          <w:cs/>
        </w:rPr>
        <w:t xml:space="preserve">บริหารสถาบันวัคซีนแห่งชาติ </w:t>
      </w:r>
    </w:p>
    <w:p w:rsidR="000E6DB8" w:rsidRPr="00E65308" w:rsidRDefault="000E6DB8" w:rsidP="000E6DB8">
      <w:pPr>
        <w:spacing w:line="340" w:lineRule="exact"/>
        <w:jc w:val="center"/>
        <w:rPr>
          <w:rFonts w:ascii="TH SarabunPSK" w:hAnsi="TH SarabunPSK" w:cs="TH SarabunPSK"/>
          <w:sz w:val="32"/>
          <w:szCs w:val="32"/>
        </w:rPr>
      </w:pPr>
      <w:r w:rsidRPr="00E65308">
        <w:rPr>
          <w:rFonts w:ascii="TH SarabunPSK" w:hAnsi="TH SarabunPSK" w:cs="TH SarabunPSK"/>
          <w:sz w:val="32"/>
          <w:szCs w:val="32"/>
          <w:cs/>
        </w:rPr>
        <w:t>*******************</w:t>
      </w:r>
    </w:p>
    <w:p w:rsidR="000E6DB8" w:rsidRDefault="000E6DB8" w:rsidP="000E6DB8">
      <w:pPr>
        <w:spacing w:line="340" w:lineRule="exact"/>
        <w:jc w:val="center"/>
        <w:rPr>
          <w:rFonts w:ascii="TH SarabunPSK" w:hAnsi="TH SarabunPSK" w:cs="TH SarabunPSK"/>
          <w:sz w:val="32"/>
          <w:szCs w:val="32"/>
        </w:rPr>
      </w:pPr>
      <w:r w:rsidRPr="00E65308">
        <w:rPr>
          <w:rFonts w:ascii="TH SarabunPSK" w:hAnsi="TH SarabunPSK" w:cs="TH SarabunPSK"/>
          <w:sz w:val="32"/>
          <w:szCs w:val="32"/>
          <w:cs/>
        </w:rPr>
        <w:t>สำนักโฆษก สำนักเลขาธิการนายกรัฐมนตรี โทร. 0 2288-4396</w:t>
      </w:r>
    </w:p>
    <w:p w:rsidR="000E6DB8" w:rsidRDefault="000E6DB8" w:rsidP="000E6DB8">
      <w:pPr>
        <w:spacing w:line="340" w:lineRule="exact"/>
        <w:jc w:val="center"/>
        <w:rPr>
          <w:rFonts w:ascii="TH SarabunPSK" w:hAnsi="TH SarabunPSK" w:cs="TH SarabunPSK"/>
          <w:sz w:val="32"/>
          <w:szCs w:val="32"/>
        </w:rPr>
      </w:pPr>
    </w:p>
    <w:p w:rsidR="000E6DB8" w:rsidRDefault="000E6DB8" w:rsidP="000E6DB8">
      <w:pPr>
        <w:spacing w:line="340" w:lineRule="exact"/>
        <w:jc w:val="center"/>
        <w:rPr>
          <w:rFonts w:ascii="TH SarabunPSK" w:hAnsi="TH SarabunPSK" w:cs="TH SarabunPSK"/>
          <w:sz w:val="32"/>
          <w:szCs w:val="32"/>
        </w:rPr>
      </w:pPr>
    </w:p>
    <w:p w:rsidR="000E6DB8" w:rsidRDefault="000E6DB8" w:rsidP="000E6DB8">
      <w:pPr>
        <w:spacing w:line="340" w:lineRule="exact"/>
        <w:jc w:val="center"/>
        <w:rPr>
          <w:rFonts w:ascii="TH SarabunPSK" w:hAnsi="TH SarabunPSK" w:cs="TH SarabunPSK"/>
          <w:sz w:val="32"/>
          <w:szCs w:val="32"/>
        </w:rPr>
      </w:pPr>
    </w:p>
    <w:p w:rsidR="000E6DB8" w:rsidRDefault="000E6DB8" w:rsidP="000E6DB8">
      <w:pPr>
        <w:spacing w:line="340" w:lineRule="exact"/>
        <w:jc w:val="center"/>
        <w:rPr>
          <w:rFonts w:ascii="TH SarabunPSK" w:hAnsi="TH SarabunPSK" w:cs="TH SarabunPSK"/>
          <w:sz w:val="32"/>
          <w:szCs w:val="32"/>
        </w:rPr>
      </w:pPr>
    </w:p>
    <w:p w:rsidR="000E6DB8" w:rsidRDefault="000E6DB8" w:rsidP="000E6DB8">
      <w:pPr>
        <w:spacing w:line="340" w:lineRule="exact"/>
        <w:jc w:val="center"/>
        <w:rPr>
          <w:rFonts w:ascii="TH SarabunPSK" w:hAnsi="TH SarabunPSK" w:cs="TH SarabunPSK"/>
          <w:sz w:val="32"/>
          <w:szCs w:val="32"/>
        </w:rPr>
      </w:pPr>
    </w:p>
    <w:p w:rsidR="000E6DB8" w:rsidRDefault="000E6DB8" w:rsidP="000E6DB8">
      <w:pPr>
        <w:spacing w:line="340" w:lineRule="exact"/>
        <w:jc w:val="center"/>
        <w:rPr>
          <w:rFonts w:ascii="TH SarabunPSK" w:hAnsi="TH SarabunPSK" w:cs="TH SarabunPSK"/>
          <w:sz w:val="32"/>
          <w:szCs w:val="32"/>
        </w:rPr>
      </w:pPr>
    </w:p>
    <w:p w:rsidR="000E6DB8" w:rsidRDefault="000E6DB8" w:rsidP="000E6DB8">
      <w:pPr>
        <w:spacing w:line="340" w:lineRule="exact"/>
        <w:jc w:val="center"/>
        <w:rPr>
          <w:rFonts w:ascii="TH SarabunPSK" w:hAnsi="TH SarabunPSK" w:cs="TH SarabunPSK"/>
          <w:sz w:val="32"/>
          <w:szCs w:val="32"/>
        </w:rPr>
      </w:pPr>
    </w:p>
    <w:p w:rsidR="000E6DB8" w:rsidRDefault="000E6DB8" w:rsidP="000E6DB8">
      <w:pPr>
        <w:spacing w:line="340" w:lineRule="exact"/>
        <w:jc w:val="center"/>
        <w:rPr>
          <w:rFonts w:ascii="TH SarabunPSK" w:hAnsi="TH SarabunPSK" w:cs="TH SarabunPSK"/>
          <w:sz w:val="32"/>
          <w:szCs w:val="32"/>
        </w:rPr>
      </w:pPr>
    </w:p>
    <w:p w:rsidR="000E6DB8" w:rsidRDefault="000E6DB8" w:rsidP="000E6DB8">
      <w:pPr>
        <w:spacing w:line="340" w:lineRule="exact"/>
        <w:jc w:val="center"/>
        <w:rPr>
          <w:rFonts w:ascii="TH SarabunPSK" w:hAnsi="TH SarabunPSK" w:cs="TH SarabunPSK"/>
          <w:sz w:val="32"/>
          <w:szCs w:val="32"/>
        </w:rPr>
      </w:pPr>
    </w:p>
    <w:p w:rsidR="000E6DB8" w:rsidRDefault="000E6DB8" w:rsidP="000E6DB8">
      <w:pPr>
        <w:spacing w:line="340" w:lineRule="exact"/>
        <w:jc w:val="center"/>
        <w:rPr>
          <w:rFonts w:ascii="TH SarabunPSK" w:hAnsi="TH SarabunPSK" w:cs="TH SarabunPSK"/>
          <w:sz w:val="32"/>
          <w:szCs w:val="32"/>
        </w:rPr>
      </w:pPr>
    </w:p>
    <w:p w:rsidR="000E6DB8" w:rsidRDefault="000E6DB8" w:rsidP="000E6DB8">
      <w:pPr>
        <w:spacing w:line="340" w:lineRule="exact"/>
        <w:jc w:val="center"/>
        <w:rPr>
          <w:rFonts w:ascii="TH SarabunPSK" w:hAnsi="TH SarabunPSK" w:cs="TH SarabunPSK"/>
          <w:sz w:val="32"/>
          <w:szCs w:val="32"/>
        </w:rPr>
      </w:pPr>
    </w:p>
    <w:p w:rsidR="000E6DB8" w:rsidRDefault="000E6DB8" w:rsidP="000E6DB8">
      <w:pPr>
        <w:spacing w:line="340" w:lineRule="exact"/>
        <w:jc w:val="center"/>
        <w:rPr>
          <w:rFonts w:ascii="TH SarabunPSK" w:hAnsi="TH SarabunPSK" w:cs="TH SarabunPSK"/>
          <w:sz w:val="32"/>
          <w:szCs w:val="32"/>
        </w:rPr>
      </w:pPr>
    </w:p>
    <w:p w:rsidR="000E6DB8" w:rsidRDefault="000E6DB8" w:rsidP="000E6DB8">
      <w:pPr>
        <w:spacing w:line="340" w:lineRule="exact"/>
        <w:jc w:val="center"/>
        <w:rPr>
          <w:rFonts w:ascii="TH SarabunPSK" w:hAnsi="TH SarabunPSK" w:cs="TH SarabunPSK"/>
          <w:sz w:val="32"/>
          <w:szCs w:val="32"/>
        </w:rPr>
      </w:pPr>
    </w:p>
    <w:p w:rsidR="000E6DB8" w:rsidRDefault="000E6DB8" w:rsidP="000E6DB8">
      <w:pPr>
        <w:spacing w:line="340" w:lineRule="exact"/>
        <w:jc w:val="center"/>
        <w:rPr>
          <w:rFonts w:ascii="TH SarabunPSK" w:hAnsi="TH SarabunPSK" w:cs="TH SarabunPSK"/>
          <w:sz w:val="32"/>
          <w:szCs w:val="32"/>
        </w:rPr>
      </w:pPr>
    </w:p>
    <w:p w:rsidR="000E6DB8" w:rsidRDefault="000E6DB8" w:rsidP="000E6DB8">
      <w:pPr>
        <w:spacing w:line="340" w:lineRule="exact"/>
        <w:jc w:val="center"/>
        <w:rPr>
          <w:rFonts w:ascii="TH SarabunPSK" w:hAnsi="TH SarabunPSK" w:cs="TH SarabunPSK"/>
          <w:sz w:val="32"/>
          <w:szCs w:val="32"/>
        </w:rPr>
      </w:pPr>
    </w:p>
    <w:p w:rsidR="000E6DB8" w:rsidRDefault="000E6DB8" w:rsidP="000E6DB8">
      <w:pPr>
        <w:spacing w:line="340" w:lineRule="exact"/>
        <w:jc w:val="center"/>
        <w:rPr>
          <w:rFonts w:ascii="TH SarabunPSK" w:hAnsi="TH SarabunPSK" w:cs="TH SarabunPSK"/>
          <w:sz w:val="32"/>
          <w:szCs w:val="32"/>
        </w:rPr>
      </w:pPr>
    </w:p>
    <w:p w:rsidR="000E6DB8" w:rsidRDefault="000E6DB8" w:rsidP="000E6DB8">
      <w:pPr>
        <w:spacing w:line="340" w:lineRule="exact"/>
        <w:jc w:val="center"/>
        <w:rPr>
          <w:rFonts w:ascii="TH SarabunPSK" w:hAnsi="TH SarabunPSK" w:cs="TH SarabunPSK"/>
          <w:sz w:val="32"/>
          <w:szCs w:val="32"/>
        </w:rPr>
      </w:pPr>
    </w:p>
    <w:p w:rsidR="000E6DB8" w:rsidRDefault="000E6DB8" w:rsidP="000E6DB8">
      <w:pPr>
        <w:spacing w:line="340" w:lineRule="exact"/>
        <w:jc w:val="center"/>
        <w:rPr>
          <w:rFonts w:ascii="TH SarabunPSK" w:hAnsi="TH SarabunPSK" w:cs="TH SarabunPSK"/>
          <w:sz w:val="32"/>
          <w:szCs w:val="32"/>
        </w:rPr>
      </w:pPr>
    </w:p>
    <w:p w:rsidR="000E6DB8" w:rsidRDefault="000E6DB8" w:rsidP="000E6DB8">
      <w:pPr>
        <w:spacing w:line="340" w:lineRule="exact"/>
        <w:jc w:val="center"/>
        <w:rPr>
          <w:rFonts w:ascii="TH SarabunPSK" w:hAnsi="TH SarabunPSK" w:cs="TH SarabunPSK"/>
          <w:sz w:val="32"/>
          <w:szCs w:val="32"/>
        </w:rPr>
      </w:pPr>
    </w:p>
    <w:p w:rsidR="000E6DB8" w:rsidRDefault="000E6DB8" w:rsidP="000E6DB8">
      <w:pPr>
        <w:spacing w:line="340" w:lineRule="exact"/>
        <w:jc w:val="center"/>
        <w:rPr>
          <w:rFonts w:ascii="TH SarabunPSK" w:hAnsi="TH SarabunPSK" w:cs="TH SarabunPSK"/>
          <w:sz w:val="32"/>
          <w:szCs w:val="32"/>
        </w:rPr>
      </w:pPr>
    </w:p>
    <w:p w:rsidR="000E6DB8" w:rsidRDefault="000E6DB8" w:rsidP="000E6DB8">
      <w:pPr>
        <w:spacing w:line="340" w:lineRule="exact"/>
        <w:jc w:val="center"/>
        <w:rPr>
          <w:rFonts w:ascii="TH SarabunPSK" w:hAnsi="TH SarabunPSK" w:cs="TH SarabunPSK"/>
          <w:sz w:val="32"/>
          <w:szCs w:val="32"/>
        </w:rPr>
      </w:pPr>
    </w:p>
    <w:p w:rsidR="000E6DB8" w:rsidRDefault="000E6DB8" w:rsidP="000E6DB8">
      <w:pPr>
        <w:spacing w:line="340" w:lineRule="exact"/>
        <w:jc w:val="center"/>
        <w:rPr>
          <w:rFonts w:ascii="TH SarabunPSK" w:hAnsi="TH SarabunPSK" w:cs="TH SarabunPSK"/>
          <w:sz w:val="32"/>
          <w:szCs w:val="32"/>
        </w:rPr>
      </w:pPr>
    </w:p>
    <w:p w:rsidR="000E6DB8" w:rsidRDefault="000E6DB8" w:rsidP="000E6DB8">
      <w:pPr>
        <w:spacing w:line="340" w:lineRule="exact"/>
        <w:jc w:val="center"/>
        <w:rPr>
          <w:rFonts w:ascii="TH SarabunPSK" w:hAnsi="TH SarabunPSK" w:cs="TH SarabunPSK"/>
          <w:sz w:val="32"/>
          <w:szCs w:val="32"/>
        </w:rPr>
      </w:pPr>
    </w:p>
    <w:p w:rsidR="000E6DB8" w:rsidRDefault="000E6DB8" w:rsidP="000E6DB8">
      <w:pPr>
        <w:spacing w:line="340" w:lineRule="exact"/>
        <w:jc w:val="center"/>
        <w:rPr>
          <w:rFonts w:ascii="TH SarabunPSK" w:hAnsi="TH SarabunPSK" w:cs="TH SarabunPSK"/>
          <w:sz w:val="32"/>
          <w:szCs w:val="32"/>
        </w:rPr>
      </w:pPr>
    </w:p>
    <w:p w:rsidR="000E6DB8" w:rsidRDefault="000E6DB8" w:rsidP="000E6DB8">
      <w:pPr>
        <w:spacing w:line="340" w:lineRule="exact"/>
        <w:jc w:val="center"/>
        <w:rPr>
          <w:rFonts w:ascii="TH SarabunPSK" w:hAnsi="TH SarabunPSK" w:cs="TH SarabunPSK"/>
          <w:sz w:val="32"/>
          <w:szCs w:val="32"/>
        </w:rPr>
      </w:pPr>
    </w:p>
    <w:p w:rsidR="000E6DB8" w:rsidRDefault="000E6DB8" w:rsidP="000E6DB8">
      <w:pPr>
        <w:spacing w:line="340" w:lineRule="exact"/>
        <w:jc w:val="center"/>
        <w:rPr>
          <w:rFonts w:ascii="TH SarabunPSK" w:hAnsi="TH SarabunPSK" w:cs="TH SarabunPSK"/>
          <w:sz w:val="32"/>
          <w:szCs w:val="32"/>
        </w:rPr>
      </w:pPr>
    </w:p>
    <w:p w:rsidR="000E6DB8" w:rsidRDefault="000E6DB8" w:rsidP="000E6DB8">
      <w:pPr>
        <w:spacing w:line="340" w:lineRule="exact"/>
        <w:jc w:val="center"/>
        <w:rPr>
          <w:rFonts w:ascii="TH SarabunPSK" w:hAnsi="TH SarabunPSK" w:cs="TH SarabunPSK"/>
          <w:sz w:val="32"/>
          <w:szCs w:val="32"/>
        </w:rPr>
      </w:pPr>
    </w:p>
    <w:p w:rsidR="000E6DB8" w:rsidRDefault="000E6DB8" w:rsidP="000E6DB8">
      <w:pPr>
        <w:spacing w:line="340" w:lineRule="exact"/>
        <w:jc w:val="center"/>
        <w:rPr>
          <w:rFonts w:ascii="TH SarabunPSK" w:hAnsi="TH SarabunPSK" w:cs="TH SarabunPSK"/>
          <w:sz w:val="32"/>
          <w:szCs w:val="32"/>
        </w:rPr>
      </w:pPr>
    </w:p>
    <w:p w:rsidR="000E6DB8" w:rsidRDefault="000E6DB8" w:rsidP="000E6DB8">
      <w:pPr>
        <w:spacing w:line="340" w:lineRule="exact"/>
        <w:jc w:val="center"/>
        <w:rPr>
          <w:rFonts w:ascii="TH SarabunPSK" w:hAnsi="TH SarabunPSK" w:cs="TH SarabunPSK"/>
          <w:sz w:val="32"/>
          <w:szCs w:val="32"/>
        </w:rPr>
      </w:pPr>
    </w:p>
    <w:p w:rsidR="000E6DB8" w:rsidRDefault="000E6DB8" w:rsidP="000E6DB8">
      <w:pPr>
        <w:spacing w:line="340" w:lineRule="exact"/>
        <w:jc w:val="center"/>
        <w:rPr>
          <w:rFonts w:ascii="TH SarabunPSK" w:hAnsi="TH SarabunPSK" w:cs="TH SarabunPSK"/>
          <w:sz w:val="32"/>
          <w:szCs w:val="32"/>
        </w:rPr>
      </w:pPr>
    </w:p>
    <w:p w:rsidR="000E6DB8" w:rsidRDefault="000E6DB8" w:rsidP="000E6DB8">
      <w:pPr>
        <w:spacing w:line="340" w:lineRule="exact"/>
        <w:jc w:val="center"/>
        <w:rPr>
          <w:rFonts w:ascii="TH SarabunPSK" w:hAnsi="TH SarabunPSK" w:cs="TH SarabunPSK"/>
          <w:sz w:val="32"/>
          <w:szCs w:val="32"/>
        </w:rPr>
      </w:pPr>
    </w:p>
    <w:p w:rsidR="000E6DB8" w:rsidRDefault="000E6DB8" w:rsidP="000E6DB8">
      <w:pPr>
        <w:spacing w:line="340" w:lineRule="exact"/>
        <w:jc w:val="center"/>
        <w:rPr>
          <w:rFonts w:ascii="TH SarabunPSK" w:hAnsi="TH SarabunPSK" w:cs="TH SarabunPSK"/>
          <w:sz w:val="32"/>
          <w:szCs w:val="32"/>
        </w:rPr>
      </w:pPr>
    </w:p>
    <w:p w:rsidR="00511415" w:rsidRDefault="00511415" w:rsidP="000E6DB8">
      <w:pPr>
        <w:spacing w:line="340" w:lineRule="exact"/>
        <w:jc w:val="center"/>
        <w:rPr>
          <w:rFonts w:ascii="TH SarabunPSK" w:hAnsi="TH SarabunPSK" w:cs="TH SarabunPSK"/>
          <w:sz w:val="32"/>
          <w:szCs w:val="32"/>
        </w:rPr>
      </w:pPr>
    </w:p>
    <w:p w:rsidR="00511415" w:rsidRDefault="00511415" w:rsidP="000E6DB8">
      <w:pPr>
        <w:spacing w:line="340" w:lineRule="exact"/>
        <w:jc w:val="center"/>
        <w:rPr>
          <w:rFonts w:ascii="TH SarabunPSK" w:hAnsi="TH SarabunPSK" w:cs="TH SarabunPSK"/>
          <w:sz w:val="32"/>
          <w:szCs w:val="32"/>
        </w:rPr>
      </w:pPr>
    </w:p>
    <w:p w:rsidR="000E6DB8" w:rsidRDefault="000E6DB8" w:rsidP="000E6DB8">
      <w:pPr>
        <w:spacing w:line="340" w:lineRule="exact"/>
        <w:jc w:val="center"/>
        <w:rPr>
          <w:rFonts w:ascii="TH SarabunPSK" w:hAnsi="TH SarabunPSK" w:cs="TH SarabunPSK"/>
          <w:sz w:val="32"/>
          <w:szCs w:val="32"/>
        </w:rPr>
      </w:pPr>
    </w:p>
    <w:p w:rsidR="000E6DB8" w:rsidRDefault="000E6DB8" w:rsidP="000E6DB8">
      <w:pPr>
        <w:spacing w:line="340" w:lineRule="exact"/>
        <w:jc w:val="center"/>
        <w:rPr>
          <w:rFonts w:ascii="TH SarabunPSK" w:hAnsi="TH SarabunPSK" w:cs="TH SarabunPSK"/>
          <w:sz w:val="32"/>
          <w:szCs w:val="32"/>
        </w:rPr>
      </w:pPr>
    </w:p>
    <w:p w:rsidR="00514628" w:rsidRPr="00514628" w:rsidRDefault="00514628" w:rsidP="00514628">
      <w:pPr>
        <w:pStyle w:val="NormalWeb"/>
        <w:shd w:val="clear" w:color="auto" w:fill="FFFFFF"/>
        <w:spacing w:before="0" w:beforeAutospacing="0" w:after="0" w:afterAutospacing="0" w:line="340" w:lineRule="exact"/>
        <w:jc w:val="thaiDistribute"/>
        <w:rPr>
          <w:rFonts w:ascii="TH SarabunPSK" w:hAnsi="TH SarabunPSK" w:cs="TH SarabunPSK"/>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514628" w:rsidRPr="007C7440" w:rsidTr="00465EB5">
        <w:tc>
          <w:tcPr>
            <w:tcW w:w="9594" w:type="dxa"/>
          </w:tcPr>
          <w:p w:rsidR="00514628" w:rsidRPr="007C7440" w:rsidRDefault="00514628" w:rsidP="00465EB5">
            <w:pPr>
              <w:spacing w:line="340" w:lineRule="exact"/>
              <w:jc w:val="center"/>
              <w:rPr>
                <w:rFonts w:ascii="TH SarabunPSK" w:hAnsi="TH SarabunPSK" w:cs="TH SarabunPSK"/>
                <w:b/>
                <w:bCs/>
                <w:sz w:val="32"/>
                <w:szCs w:val="32"/>
                <w:cs/>
              </w:rPr>
            </w:pPr>
            <w:r w:rsidRPr="007C7440">
              <w:rPr>
                <w:rFonts w:ascii="TH SarabunPSK" w:hAnsi="TH SarabunPSK" w:cs="TH SarabunPSK"/>
                <w:sz w:val="32"/>
                <w:szCs w:val="32"/>
                <w:cs/>
              </w:rPr>
              <w:br w:type="page"/>
            </w:r>
            <w:r w:rsidRPr="007C7440">
              <w:rPr>
                <w:rFonts w:ascii="TH SarabunPSK" w:hAnsi="TH SarabunPSK" w:cs="TH SarabunPSK"/>
                <w:sz w:val="32"/>
                <w:szCs w:val="32"/>
                <w:cs/>
              </w:rPr>
              <w:br w:type="page"/>
            </w:r>
            <w:r w:rsidRPr="007C7440">
              <w:rPr>
                <w:rFonts w:ascii="TH SarabunPSK" w:hAnsi="TH SarabunPSK" w:cs="TH SarabunPSK"/>
                <w:sz w:val="32"/>
                <w:szCs w:val="32"/>
                <w:cs/>
              </w:rPr>
              <w:br w:type="page"/>
            </w:r>
            <w:r w:rsidRPr="007C7440">
              <w:rPr>
                <w:rFonts w:ascii="TH SarabunPSK" w:hAnsi="TH SarabunPSK" w:cs="TH SarabunPSK"/>
                <w:b/>
                <w:bCs/>
                <w:sz w:val="32"/>
                <w:szCs w:val="32"/>
                <w:cs/>
              </w:rPr>
              <w:t>กฎหมาย</w:t>
            </w:r>
          </w:p>
        </w:tc>
      </w:tr>
    </w:tbl>
    <w:p w:rsidR="009D1E7D" w:rsidRDefault="009D1E7D" w:rsidP="00FA4FBC">
      <w:pPr>
        <w:spacing w:line="340" w:lineRule="exact"/>
        <w:jc w:val="thaiDistribute"/>
        <w:rPr>
          <w:rFonts w:ascii="TH SarabunPSK" w:hAnsi="TH SarabunPSK" w:cs="TH SarabunPSK"/>
          <w:b/>
          <w:bCs/>
          <w:sz w:val="32"/>
          <w:szCs w:val="32"/>
        </w:rPr>
      </w:pPr>
    </w:p>
    <w:p w:rsidR="00FA4FBC" w:rsidRDefault="000E6DB8" w:rsidP="00FA4FBC">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FA4FBC" w:rsidRPr="00C32E8F">
        <w:rPr>
          <w:rFonts w:ascii="TH SarabunPSK" w:hAnsi="TH SarabunPSK" w:cs="TH SarabunPSK" w:hint="cs"/>
          <w:b/>
          <w:bCs/>
          <w:sz w:val="32"/>
          <w:szCs w:val="32"/>
          <w:cs/>
        </w:rPr>
        <w:t xml:space="preserve">  เรื่อง  ร่างพระราชกฤษฎีกาออกตามความในประมวลรัษฎากร ว่าด้วยการยกเว้นรัษฎากร (ฉบับที่ ..) </w:t>
      </w:r>
    </w:p>
    <w:p w:rsidR="00FA4FBC" w:rsidRDefault="00FA4FBC" w:rsidP="00FA4FBC">
      <w:pPr>
        <w:spacing w:line="340" w:lineRule="exact"/>
        <w:jc w:val="thaiDistribute"/>
        <w:rPr>
          <w:rFonts w:ascii="TH SarabunPSK" w:hAnsi="TH SarabunPSK" w:cs="TH SarabunPSK"/>
          <w:b/>
          <w:bCs/>
          <w:sz w:val="32"/>
          <w:szCs w:val="32"/>
        </w:rPr>
      </w:pPr>
      <w:r w:rsidRPr="00C32E8F">
        <w:rPr>
          <w:rFonts w:ascii="TH SarabunPSK" w:hAnsi="TH SarabunPSK" w:cs="TH SarabunPSK" w:hint="cs"/>
          <w:b/>
          <w:bCs/>
          <w:sz w:val="32"/>
          <w:szCs w:val="32"/>
          <w:cs/>
        </w:rPr>
        <w:t>พ.ศ. .... (การขยายระยะเวลามาตรการภาษีเพื่อส่งเสริมผู้ประกอบการวิสาหกิจขนาดกลางและขนาดย่อม</w:t>
      </w:r>
    </w:p>
    <w:p w:rsidR="00FA4FBC" w:rsidRPr="00C32E8F" w:rsidRDefault="00FA4FBC" w:rsidP="00FA4FBC">
      <w:pPr>
        <w:spacing w:line="340" w:lineRule="exact"/>
        <w:jc w:val="thaiDistribute"/>
        <w:rPr>
          <w:rFonts w:ascii="TH SarabunPSK" w:hAnsi="TH SarabunPSK" w:cs="TH SarabunPSK"/>
          <w:b/>
          <w:bCs/>
          <w:sz w:val="32"/>
          <w:szCs w:val="32"/>
        </w:rPr>
      </w:pPr>
      <w:r w:rsidRPr="00C32E8F">
        <w:rPr>
          <w:rFonts w:ascii="TH SarabunPSK" w:hAnsi="TH SarabunPSK" w:cs="TH SarabunPSK" w:hint="cs"/>
          <w:b/>
          <w:bCs/>
          <w:sz w:val="32"/>
          <w:szCs w:val="32"/>
          <w:cs/>
        </w:rPr>
        <w:t>รายใหม่)</w:t>
      </w:r>
    </w:p>
    <w:p w:rsidR="00FA4FBC" w:rsidRDefault="00FA4FBC" w:rsidP="00FA4FBC">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คณะรัฐมนตรีมีมติอนุมัติหลักการร่างพระราชกฤษฎีกาออกตามความในประมวลรัษฎากร ว่าด้วยการยกเว้นรัษฎากร (ฉบับที่ ..) พ.ศ. .... (การขยายระยะเวลามาตรการภาษีเพื่อส่งเสริมผู้ประกอบการวิสาหกิจขนาดกลางและขนาดย่อมรายใหม่) ตามที่กระทรวงการคลัง (กค.) เสนอ และให้ส่งสำนักงานคณะกรรมการกฤษฎีกาตรวจพิจารณา แล้วดำเนินการต่อไปได้</w:t>
      </w:r>
    </w:p>
    <w:p w:rsidR="00FA4FBC" w:rsidRPr="00C32E8F" w:rsidRDefault="00FA4FBC" w:rsidP="00FA4FBC">
      <w:pPr>
        <w:spacing w:line="340" w:lineRule="exact"/>
        <w:jc w:val="thaiDistribute"/>
        <w:rPr>
          <w:rFonts w:ascii="TH SarabunPSK" w:hAnsi="TH SarabunPSK" w:cs="TH SarabunPSK"/>
          <w:b/>
          <w:bCs/>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Pr="00C32E8F">
        <w:rPr>
          <w:rFonts w:ascii="TH SarabunPSK" w:hAnsi="TH SarabunPSK" w:cs="TH SarabunPSK" w:hint="cs"/>
          <w:b/>
          <w:bCs/>
          <w:sz w:val="32"/>
          <w:szCs w:val="32"/>
          <w:cs/>
        </w:rPr>
        <w:t>สาระสำคัญของร่างพระราชกฤษฎีกา</w:t>
      </w:r>
    </w:p>
    <w:p w:rsidR="00FA4FBC" w:rsidRDefault="00FA4FBC" w:rsidP="00FA4FBC">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กำหนดให้มีการยกเว้นภาษีเงินได้นิติบุคคลเป็นระยะเวลา 5 รอบระยะเวลาบัญชี ซึ่งบริษัทหรือห้างหุ้นส่วนนิติบุคคลที่ได้รับสิทธิประโยชน์ดังกล่าวต้องเข้าเงื่อนไข ดังต่อไปนี้</w:t>
      </w:r>
    </w:p>
    <w:p w:rsidR="00FA4FBC" w:rsidRDefault="00FA4FBC" w:rsidP="00FA4FBC">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1. เป็นบริษัทหรือห้างหุ้นส่วนนิติบุคค</w:t>
      </w:r>
      <w:r w:rsidR="006C7ACB">
        <w:rPr>
          <w:rFonts w:ascii="TH SarabunPSK" w:hAnsi="TH SarabunPSK" w:cs="TH SarabunPSK" w:hint="cs"/>
          <w:sz w:val="32"/>
          <w:szCs w:val="32"/>
          <w:cs/>
        </w:rPr>
        <w:t>ลที่จดทะเบียนจัดตั้งขึ้นตั้งแต่</w:t>
      </w:r>
      <w:r>
        <w:rPr>
          <w:rFonts w:ascii="TH SarabunPSK" w:hAnsi="TH SarabunPSK" w:cs="TH SarabunPSK" w:hint="cs"/>
          <w:sz w:val="32"/>
          <w:szCs w:val="32"/>
          <w:cs/>
        </w:rPr>
        <w:t xml:space="preserve">วันที่ 1 มกราคม 2561 </w:t>
      </w:r>
    </w:p>
    <w:p w:rsidR="00FA4FBC" w:rsidRDefault="00FA4FBC" w:rsidP="00FA4FBC">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ถึงวันที่ 31 ธันวาคม 2561 โดยมีทุนจดทะเบียนชำระแล้วในวันสุดท้ายของรอบระยะเวลาบัญชีไม่เกิน 5 ล้านบาท และมีรายได้จากการขายสินค้าและการให้บริการในรอบระยะเวลาบัญชีไม่เกิน 30 ล้านบาท</w:t>
      </w:r>
    </w:p>
    <w:p w:rsidR="00FA4FBC" w:rsidRDefault="00FA4FBC" w:rsidP="00FA4FBC">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2. เป็นผู้ประกอบธุรกิจในอุตสาหกรรมเป้าหมายหลักที่มีศักยภาพขับเคลื่อนเศรษฐกิจ (</w:t>
      </w:r>
      <w:r>
        <w:rPr>
          <w:rFonts w:ascii="TH SarabunPSK" w:hAnsi="TH SarabunPSK" w:cs="TH SarabunPSK"/>
          <w:sz w:val="32"/>
          <w:szCs w:val="32"/>
        </w:rPr>
        <w:t>New Engine of Growth</w:t>
      </w:r>
      <w:r>
        <w:rPr>
          <w:rFonts w:ascii="TH SarabunPSK" w:hAnsi="TH SarabunPSK" w:cs="TH SarabunPSK" w:hint="cs"/>
          <w:sz w:val="32"/>
          <w:szCs w:val="32"/>
          <w:cs/>
        </w:rPr>
        <w:t>)</w:t>
      </w:r>
      <w:r>
        <w:rPr>
          <w:rFonts w:ascii="TH SarabunPSK" w:hAnsi="TH SarabunPSK" w:cs="TH SarabunPSK"/>
          <w:sz w:val="32"/>
          <w:szCs w:val="32"/>
          <w:cs/>
        </w:rPr>
        <w:t xml:space="preserve"> </w:t>
      </w:r>
      <w:r>
        <w:rPr>
          <w:rFonts w:ascii="TH SarabunPSK" w:hAnsi="TH SarabunPSK" w:cs="TH SarabunPSK" w:hint="cs"/>
          <w:sz w:val="32"/>
          <w:szCs w:val="32"/>
          <w:cs/>
        </w:rPr>
        <w:t xml:space="preserve">โดยอาศัยการใช้เทคโนโลยีเป็นฐานในการออกแบบและพัฒนาเพื่อใช้ในกระบวนการผลิตหรือให้บริการอย่างเป็นระบบ ก่อให้เกิดมูลค่าเพิ่มของสินค้าและบริการ ประกอบด้วยกลุ่มอุตสาหกรรมเป้าหมาย </w:t>
      </w:r>
    </w:p>
    <w:p w:rsidR="00FA4FBC" w:rsidRDefault="00FA4FBC" w:rsidP="00FA4FBC">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10 สาขา ตามที่กำหนด โดยบริษัทหรือห้างหุ้นส่วนนิติบุคคลในกลุ่มอุตสาหกรรมเป้าหมายต้องขึ้นทะเบียนและ</w:t>
      </w:r>
    </w:p>
    <w:p w:rsidR="00FA4FBC" w:rsidRDefault="00FA4FBC" w:rsidP="00FA4FBC">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ผ่านการรับรองจากสำนักงานส่งเสริมวิสาหกิจขนาดกลางและขนาดย่อม </w:t>
      </w:r>
    </w:p>
    <w:p w:rsidR="00FA4FBC" w:rsidRDefault="00FA4FBC" w:rsidP="00FA4FBC">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3. รายรับที่ได้จากการประกอบกิจการในช่วงระยะเวลาที่ใช้สิทธิประโยชน์ทางภาษี ต้องเป็นรายรับเฉพาะ หรือ เกี่ยวเนื่องกับสินค้าและบริการที่เกิดจากกลุ่มอุตสาหกรรมเป้าหมายรวมกันไม่น้อยกว่าร้อยละ 80 ของรายรับที่ได้จากการประกอบกิจการทั้งหมด ในแต่ละรอบระยะเวลาบัญชี</w:t>
      </w:r>
    </w:p>
    <w:p w:rsidR="00FA4FBC" w:rsidRDefault="00FA4FBC" w:rsidP="00FA4FBC">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4. บริษัทหรือห้างหุ้นส่วนนิติบุคคลที่ได้สิทธิยกเว้นภาษีอากรดังกล่าวจะต้องไม่ใช้สิทธิการยกเว้นภาษีเงินได้นิติบุคคลตามกฎหมายว่าด้วยการส่งเสริมการลงทุนไม่ว่าทั้งหมดหรือบางส่วนในกรณีบริษัทหรือห้างหุ้นส่วนนิติบุคคลขาดคุณสมบัติข้อหนึ่งข้อใดในรอบระยะเวลาบัญชีใด ให้การได้รับสิทธิยกเว้นภาษีเงินได้เป็นอันระงับเฉพาะในรอบระยะเวลาบัญชีนั้น</w:t>
      </w:r>
    </w:p>
    <w:p w:rsidR="000E6DB8" w:rsidRDefault="000E6DB8" w:rsidP="00FA4FBC">
      <w:pPr>
        <w:spacing w:line="340" w:lineRule="exact"/>
        <w:jc w:val="thaiDistribute"/>
        <w:rPr>
          <w:rFonts w:ascii="TH SarabunPSK" w:hAnsi="TH SarabunPSK" w:cs="TH SarabunPSK"/>
          <w:sz w:val="32"/>
          <w:szCs w:val="32"/>
        </w:rPr>
      </w:pPr>
    </w:p>
    <w:p w:rsidR="00FA4FBC" w:rsidRDefault="000E6DB8" w:rsidP="00FA4FBC">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FA4FBC" w:rsidRPr="00E14AED">
        <w:rPr>
          <w:rFonts w:ascii="TH SarabunPSK" w:hAnsi="TH SarabunPSK" w:cs="TH SarabunPSK" w:hint="cs"/>
          <w:b/>
          <w:bCs/>
          <w:sz w:val="32"/>
          <w:szCs w:val="32"/>
          <w:cs/>
        </w:rPr>
        <w:t xml:space="preserve">  เรื่อง  ร่างพระราชกฤษฎีกาออกตามความในประมวลรัษฎากร ว่าด้วยการยกเว้นรัษฎากร (ฉบับที่ ..) </w:t>
      </w:r>
    </w:p>
    <w:p w:rsidR="00FA4FBC" w:rsidRPr="00E14AED" w:rsidRDefault="00FA4FBC" w:rsidP="00FA4FBC">
      <w:pPr>
        <w:spacing w:line="340" w:lineRule="exact"/>
        <w:jc w:val="thaiDistribute"/>
        <w:rPr>
          <w:rFonts w:ascii="TH SarabunPSK" w:hAnsi="TH SarabunPSK" w:cs="TH SarabunPSK"/>
          <w:b/>
          <w:bCs/>
          <w:sz w:val="32"/>
          <w:szCs w:val="32"/>
        </w:rPr>
      </w:pPr>
      <w:r w:rsidRPr="00E14AED">
        <w:rPr>
          <w:rFonts w:ascii="TH SarabunPSK" w:hAnsi="TH SarabunPSK" w:cs="TH SarabunPSK" w:hint="cs"/>
          <w:b/>
          <w:bCs/>
          <w:sz w:val="32"/>
          <w:szCs w:val="32"/>
          <w:cs/>
        </w:rPr>
        <w:t xml:space="preserve">พ.ศ. .... และร่างกฎกระทรวง ฉบับที่ .. (พ.ศ. ....) ออกตามความในประมวลรัษฎากรว่าด้วยการยกเว้นรัษฎากร (มาตรการภาษีเพื่อสนับสนุนการท่องเที่ยวและจัดอบรมสัมมนาในจังหวัดท่องเที่ยวรอง) </w:t>
      </w:r>
    </w:p>
    <w:p w:rsidR="00FA4FBC" w:rsidRDefault="00FA4FBC" w:rsidP="00FA4FBC">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คณะรัฐมนตรีมีมติอนุมัติหลักการร่างพระราชกฤษฎีกาออกตามความในประมวลรัษฎากร ว่าด้วยการยกเว้นรัษฎากร (ฉบับที่ ..) พ.ศ. .... และร่างกฎกระทรวง ฉบับที่ .. (พ.ศ. ....) ออกตามความในประมวลรัษฎากรว่าด้วยการยกเว้นรัษฎากร (มาตรการภาษีเพื่อสนับสนุนการท่องเที่ยวและจัดอบรมสัมมนาในจังหวัดท่องเที่ยวรอง) ตามที่กระทรวงการคลัง (กค.) เสนอ และให้ส่งสำนักงานคณะกรรมการกฤษฎีกาตรวจพิจารณาแล้วดำเนินการต่อไปได้</w:t>
      </w:r>
    </w:p>
    <w:p w:rsidR="00FA4FBC" w:rsidRPr="00E14AED" w:rsidRDefault="00FA4FBC" w:rsidP="00FA4FBC">
      <w:pPr>
        <w:spacing w:line="340" w:lineRule="exact"/>
        <w:jc w:val="thaiDistribute"/>
        <w:rPr>
          <w:rFonts w:ascii="TH SarabunPSK" w:hAnsi="TH SarabunPSK" w:cs="TH SarabunPSK"/>
          <w:b/>
          <w:bCs/>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Pr="00E14AED">
        <w:rPr>
          <w:rFonts w:ascii="TH SarabunPSK" w:hAnsi="TH SarabunPSK" w:cs="TH SarabunPSK" w:hint="cs"/>
          <w:b/>
          <w:bCs/>
          <w:sz w:val="32"/>
          <w:szCs w:val="32"/>
          <w:cs/>
        </w:rPr>
        <w:t>สาระสำคัญของร่างพระราชกฤษฎีกาและร่างกฎกระทรวง</w:t>
      </w:r>
    </w:p>
    <w:p w:rsidR="00FA4FBC" w:rsidRDefault="00FA4FBC" w:rsidP="00FA4FBC">
      <w:pPr>
        <w:spacing w:line="340" w:lineRule="exact"/>
        <w:jc w:val="thaiDistribute"/>
        <w:rPr>
          <w:rFonts w:ascii="TH SarabunPSK" w:hAnsi="TH SarabunPSK" w:cs="TH SarabunPSK"/>
          <w:b/>
          <w:bCs/>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 </w:t>
      </w:r>
      <w:r w:rsidRPr="00433B2E">
        <w:rPr>
          <w:rFonts w:ascii="TH SarabunPSK" w:hAnsi="TH SarabunPSK" w:cs="TH SarabunPSK" w:hint="cs"/>
          <w:b/>
          <w:bCs/>
          <w:sz w:val="32"/>
          <w:szCs w:val="32"/>
          <w:cs/>
        </w:rPr>
        <w:t xml:space="preserve">ร่างพระราชกฤษฎีกาออกตามความในประมวลรัษฎากร ว่าด้วยการยกเว้นรัษฎากร </w:t>
      </w:r>
    </w:p>
    <w:p w:rsidR="00FA4FBC" w:rsidRDefault="00FA4FBC" w:rsidP="00FA4FBC">
      <w:pPr>
        <w:spacing w:line="340" w:lineRule="exact"/>
        <w:jc w:val="thaiDistribute"/>
        <w:rPr>
          <w:rFonts w:ascii="TH SarabunPSK" w:hAnsi="TH SarabunPSK" w:cs="TH SarabunPSK"/>
          <w:sz w:val="32"/>
          <w:szCs w:val="32"/>
        </w:rPr>
      </w:pPr>
      <w:r w:rsidRPr="00433B2E">
        <w:rPr>
          <w:rFonts w:ascii="TH SarabunPSK" w:hAnsi="TH SarabunPSK" w:cs="TH SarabunPSK" w:hint="cs"/>
          <w:b/>
          <w:bCs/>
          <w:sz w:val="32"/>
          <w:szCs w:val="32"/>
          <w:cs/>
        </w:rPr>
        <w:t>(ฉบับที่ ..) พ.ศ. ....</w:t>
      </w:r>
      <w:r>
        <w:rPr>
          <w:rFonts w:ascii="TH SarabunPSK" w:hAnsi="TH SarabunPSK" w:cs="TH SarabunPSK" w:hint="cs"/>
          <w:sz w:val="32"/>
          <w:szCs w:val="32"/>
          <w:cs/>
        </w:rPr>
        <w:t xml:space="preserve"> มีสาระสำคัญ คือ กำหนดให้ยกเว้นภาษีเงินได้สำหรับเงินได้เป็นจำนวนร้อยละหนึ่งร้อยของรายจ่ายที่ได้จ่ายเป็นค่าห้องสัมมนา ค่าห้องพัก ค่าขนส่ง หรือรายจ่ายอื่นที่เกี่ยวข้องในการจัดอบรมสัมมนาในจังหวัด</w:t>
      </w:r>
      <w:r>
        <w:rPr>
          <w:rFonts w:ascii="TH SarabunPSK" w:hAnsi="TH SarabunPSK" w:cs="TH SarabunPSK" w:hint="cs"/>
          <w:sz w:val="32"/>
          <w:szCs w:val="32"/>
          <w:cs/>
        </w:rPr>
        <w:lastRenderedPageBreak/>
        <w:t xml:space="preserve">นครศรีธรรมราช อุดรธานี เชียงราย ลพบุรี พิษณุโลก สุพรรณบุรี อุบลราชธานี นครนายก หนองคาย สระแก้ว เลย ตาก ตราด เพชรบูรณ์ จันทบุรี มุกดาหาร นครสวรรค์ ราชบุรี สมุทรสงคราม บุรีรัมย์ ชัยภูมิ พัทลุง ตรัง ศรีสะเกษ ปราจีนบุรี สตูล ชุมพร สุโขทัย สุรินทร์ สกลนคร ลำพูน นครพนม อุตรดิตถ์ ระนอง ลำปาง ร้อยเอ็ด แม่ฮ่องสอน พิจิตร แพร่ ชัยนาท น่าน อ่างทอง มหาสารคาม กำแพงเพชร อุทัยธานี นราธิวาส ยะลา พะเยา บึงกาฬ กาฬสินธุ์ ยโสธร สิงห์บุรี หนองบัวลำภู อำนาจเจริญ และปัตตานี หรือเขตพื้นที่อื่นใดที่กระทรวงการท่องเที่ยวและกีฬากำหนด ที่บริษัทหรือห้างหุ้นส่วนนิติบุคคลได้จัดให้แก่ลูกจ้าง หรือรายจ่ายที่ได้จ่ายให้แก่ผู้ประกอบธุรกิจนำเที่ยวตามกฎหมายว่าด้วยธุรกิจนำเที่ยวและมัคคุเทศก์เพื่อการจัดอบรมสัมมนาดังกล่าว ตั้งแต่วันที่ 1 มกราคม พ.ศ. 2561 </w:t>
      </w:r>
    </w:p>
    <w:p w:rsidR="00FA4FBC" w:rsidRDefault="00FA4FBC" w:rsidP="00FA4FBC">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ถึงวันที่ 31 ธันวาคม พ.ศ. 2561</w:t>
      </w:r>
    </w:p>
    <w:p w:rsidR="00FA4FBC" w:rsidRDefault="00FA4FBC" w:rsidP="00FA4FBC">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w:t>
      </w:r>
      <w:r w:rsidRPr="00E14AED">
        <w:rPr>
          <w:rFonts w:ascii="TH SarabunPSK" w:hAnsi="TH SarabunPSK" w:cs="TH SarabunPSK" w:hint="cs"/>
          <w:b/>
          <w:bCs/>
          <w:sz w:val="32"/>
          <w:szCs w:val="32"/>
          <w:cs/>
        </w:rPr>
        <w:t>ร่างกฎกระทรวง ฉบับที่ .. (พ.ศ. ....) ออกตามความในประมวลรัษฎากรว่าด้วยการยกเว้นรัษฎากร</w:t>
      </w:r>
      <w:r>
        <w:rPr>
          <w:rFonts w:ascii="TH SarabunPSK" w:hAnsi="TH SarabunPSK" w:cs="TH SarabunPSK" w:hint="cs"/>
          <w:sz w:val="32"/>
          <w:szCs w:val="32"/>
          <w:cs/>
        </w:rPr>
        <w:t xml:space="preserve"> มีสาระสำคัญ คือ กำหนดให้เงินได้ต่อไปนี้ เป็นเงินได้ที่ได้รับการยกเว้นไม่ต้องนำมารวมคำนวณเพื่อเสียภาษีเงินได้บุคคลธรรมดา</w:t>
      </w:r>
    </w:p>
    <w:p w:rsidR="00FA4FBC" w:rsidRDefault="00FA4FBC" w:rsidP="00FA4FBC">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(1) เงินได้เท่าที่ได้จ่ายเป็นค่าบริการให้แก่ผู้ประกอบธุรกิจนำเที่ยวตามกฎหมายว่าด้วยธุรกิจนำเที่ยวและมัคคุเทศก์สำหรับการเดินทางท่องเที่ยวในจังหวัดท่องเที่ยวรอง</w:t>
      </w:r>
    </w:p>
    <w:p w:rsidR="00FA4FBC" w:rsidRDefault="00FA4FBC" w:rsidP="00FA4FBC">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(2) เงินได้เท่าที่ได้จ่ายเป็นค่าบริการให้แก่ผู้ประกอบธุรกิจนำเที่ยวตามกฎหมายว่าด้วยธุรกิจนำเที่ยวและมัคคุเทศก์สำหรับการเดินทางท่องเที่ยวในจังหวัดท่องเที่ยวรองร่วมกับจังหวัดที่ไม่ใช่จังหวัดท่องเที่ยวรอง ตามเส้นทางท่องเที่ยวที่ได้รับการรับรองจากกระทรวงการท่องเที่ยวและกีฬา</w:t>
      </w:r>
    </w:p>
    <w:p w:rsidR="00FA4FBC" w:rsidRDefault="00FA4FBC" w:rsidP="00FA4FBC">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(3) เงินได้เท่าที่ได้จ่ายเป็นค่าที่พักในจังหวัดท่องเที่ยวรองสำหรับค่าที่พักในโรงแรมที่จ่ายให้แก่ผู้ประกอบธุรกิจโรงแรมตามกฎหมายว่าด้วยโรงแรม หรือค่าที่พักในโฮมสเตย์ที่จ่ายให้แก่ผู้ประกอบธุรกิจโฮมสเตย์ที่ได้รับการรับรองมาตรฐานโฮมสเตย์ไทยตามที่กรมการท่องเที่ยวกำหนด </w:t>
      </w:r>
    </w:p>
    <w:p w:rsidR="00FA4FBC" w:rsidRDefault="00FA4FBC" w:rsidP="00FA4FBC">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ตามจำนวนที่จ่ายจริงแต่รวมกันทั้งหมดแล้วไม่เกิน 15,000 ทั้งนี้ เฉพาะที่ได้จ่ายไปตั้งแต่วันที่ 1 มกราคม พ.ศ. 2561 ถึงวันที่ 31 ธันวาคม พ.ศ. 2561 </w:t>
      </w:r>
    </w:p>
    <w:p w:rsidR="00FA4FBC" w:rsidRDefault="00FA4FBC" w:rsidP="00FA4FBC">
      <w:pPr>
        <w:spacing w:line="340" w:lineRule="exact"/>
        <w:jc w:val="thaiDistribute"/>
        <w:rPr>
          <w:rFonts w:ascii="TH SarabunPSK" w:hAnsi="TH SarabunPSK" w:cs="TH SarabunPSK"/>
          <w:sz w:val="32"/>
          <w:szCs w:val="32"/>
        </w:rPr>
      </w:pPr>
    </w:p>
    <w:p w:rsidR="00FA4FBC" w:rsidRDefault="000E6DB8" w:rsidP="00FA4FBC">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FA4FBC" w:rsidRPr="00150DFC">
        <w:rPr>
          <w:rFonts w:ascii="TH SarabunPSK" w:hAnsi="TH SarabunPSK" w:cs="TH SarabunPSK" w:hint="cs"/>
          <w:b/>
          <w:bCs/>
          <w:sz w:val="32"/>
          <w:szCs w:val="32"/>
          <w:cs/>
        </w:rPr>
        <w:t xml:space="preserve"> เรื่อง ร่างพระราชกฤษฎีกาให้นำราคาปานกลางของที่ดินที่ใช้อยู่ในการประเมินภาษีบำรุงท้องที่ประจำ</w:t>
      </w:r>
    </w:p>
    <w:p w:rsidR="00FA4FBC" w:rsidRDefault="00FA4FBC" w:rsidP="00FA4FBC">
      <w:pPr>
        <w:spacing w:line="340" w:lineRule="exact"/>
        <w:jc w:val="thaiDistribute"/>
        <w:rPr>
          <w:rFonts w:ascii="TH SarabunPSK" w:hAnsi="TH SarabunPSK" w:cs="TH SarabunPSK"/>
          <w:sz w:val="32"/>
          <w:szCs w:val="32"/>
        </w:rPr>
      </w:pPr>
      <w:r w:rsidRPr="00150DFC">
        <w:rPr>
          <w:rFonts w:ascii="TH SarabunPSK" w:hAnsi="TH SarabunPSK" w:cs="TH SarabunPSK" w:hint="cs"/>
          <w:b/>
          <w:bCs/>
          <w:sz w:val="32"/>
          <w:szCs w:val="32"/>
          <w:cs/>
        </w:rPr>
        <w:t>ปี พ.ศ. 2521 ถึง พ.ศ. 2524 มาใช้ในการประเมินภาษีบำรุงท้องที่สำหรับปี พ.ศ. 2561 พ.ศ. ....</w:t>
      </w:r>
    </w:p>
    <w:p w:rsidR="002A31B4" w:rsidRDefault="00FA4FBC" w:rsidP="00FA4FBC">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คณะรัฐมนตรีมีมติอนุมัติหลักการร่างพระราชกฤษฎีกา</w:t>
      </w:r>
      <w:r w:rsidRPr="00EF442F">
        <w:rPr>
          <w:rFonts w:ascii="TH SarabunPSK" w:hAnsi="TH SarabunPSK" w:cs="TH SarabunPSK" w:hint="cs"/>
          <w:sz w:val="32"/>
          <w:szCs w:val="32"/>
          <w:cs/>
        </w:rPr>
        <w:t>ให้นำราคาปานกลางของที่ดินที่ใช้อยู่ใน</w:t>
      </w:r>
    </w:p>
    <w:p w:rsidR="002A31B4" w:rsidRDefault="00FA4FBC" w:rsidP="00FA4FBC">
      <w:pPr>
        <w:spacing w:line="340" w:lineRule="exact"/>
        <w:jc w:val="thaiDistribute"/>
        <w:rPr>
          <w:rFonts w:ascii="TH SarabunPSK" w:hAnsi="TH SarabunPSK" w:cs="TH SarabunPSK"/>
          <w:sz w:val="32"/>
          <w:szCs w:val="32"/>
        </w:rPr>
      </w:pPr>
      <w:r w:rsidRPr="00EF442F">
        <w:rPr>
          <w:rFonts w:ascii="TH SarabunPSK" w:hAnsi="TH SarabunPSK" w:cs="TH SarabunPSK" w:hint="cs"/>
          <w:sz w:val="32"/>
          <w:szCs w:val="32"/>
          <w:cs/>
        </w:rPr>
        <w:t>การประเมินภาษีบำรุงท้องที่ประจำปี พ.ศ. 2521 ถึง พ.ศ. 2524 มาใช้ในการ</w:t>
      </w:r>
      <w:r w:rsidR="002A31B4">
        <w:rPr>
          <w:rFonts w:ascii="TH SarabunPSK" w:hAnsi="TH SarabunPSK" w:cs="TH SarabunPSK" w:hint="cs"/>
          <w:sz w:val="32"/>
          <w:szCs w:val="32"/>
          <w:cs/>
        </w:rPr>
        <w:t>ประเมินภาษีบำรุงท้องที่สำหรับปี</w:t>
      </w:r>
    </w:p>
    <w:p w:rsidR="000E6DB8" w:rsidRDefault="00FA4FBC" w:rsidP="00FA4FBC">
      <w:pPr>
        <w:spacing w:line="340" w:lineRule="exact"/>
        <w:jc w:val="thaiDistribute"/>
        <w:rPr>
          <w:rFonts w:ascii="TH SarabunPSK" w:hAnsi="TH SarabunPSK" w:cs="TH SarabunPSK" w:hint="cs"/>
          <w:sz w:val="32"/>
          <w:szCs w:val="32"/>
        </w:rPr>
      </w:pPr>
      <w:r w:rsidRPr="00EF442F">
        <w:rPr>
          <w:rFonts w:ascii="TH SarabunPSK" w:hAnsi="TH SarabunPSK" w:cs="TH SarabunPSK" w:hint="cs"/>
          <w:sz w:val="32"/>
          <w:szCs w:val="32"/>
          <w:cs/>
        </w:rPr>
        <w:t>พ.ศ. 2561 พ.ศ. ....</w:t>
      </w:r>
      <w:r>
        <w:rPr>
          <w:rFonts w:ascii="TH SarabunPSK" w:hAnsi="TH SarabunPSK" w:cs="TH SarabunPSK" w:hint="cs"/>
          <w:sz w:val="32"/>
          <w:szCs w:val="32"/>
          <w:cs/>
        </w:rPr>
        <w:t xml:space="preserve"> ตามที่กระทรวงมหาดไทย (มท.) เสนอ และให้ส่งสำนักงานคณะกรรมการกฤษฎีกาตรวจพิจารณาเป็นเรื่องด่วน แล้วดำเนินการต่อไปได้</w:t>
      </w:r>
    </w:p>
    <w:p w:rsidR="00FA4FBC" w:rsidRDefault="00FA4FBC" w:rsidP="00FA4FBC">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มท. เสนอว่า </w:t>
      </w:r>
    </w:p>
    <w:p w:rsidR="00FA4FBC" w:rsidRDefault="00FA4FBC" w:rsidP="00FA4FBC">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 โดยที่มาตรา 3 แห่งพระราชบัญญัติกำหนดราคาปานกลางของที่ดินสำหรับการประเมินภาษีบำรุงท้องที่ พ.ศ. 2529 บัญญัติให้นำราคาปานกลางของที่ดินที่ใช้อยู่ในการประเมินภาษีบำรุงท้องที่ประจำปี พ.ศ. 2521 ถึง พ.ศ. 2524 ซึ่งใช้ในการประเมินภาษีบำรุงท้องที่สำหรับปี พ.ศ. 2529 มาใช้ในการประเมินภาษีบำรุงท้องที่สำหรับปี พ.ศ. 2530 และในปีต่อ ๆ ไป ตามที่จะได้มีพระราชกฤษฎีกากำหนด และเนื่องจาก</w:t>
      </w:r>
      <w:r w:rsidRPr="000D68AB">
        <w:rPr>
          <w:rFonts w:ascii="TH SarabunPSK" w:hAnsi="TH SarabunPSK" w:cs="TH SarabunPSK" w:hint="cs"/>
          <w:b/>
          <w:bCs/>
          <w:sz w:val="32"/>
          <w:szCs w:val="32"/>
          <w:cs/>
        </w:rPr>
        <w:t>พระราชกฤษฎีกาให้นำราคาปานกลางของที่ดินที่ใช้อยู่ในการประเมินภาษี</w:t>
      </w:r>
      <w:r>
        <w:rPr>
          <w:rFonts w:ascii="TH SarabunPSK" w:hAnsi="TH SarabunPSK" w:cs="TH SarabunPSK" w:hint="cs"/>
          <w:b/>
          <w:bCs/>
          <w:sz w:val="32"/>
          <w:szCs w:val="32"/>
          <w:cs/>
        </w:rPr>
        <w:t>บำรุง</w:t>
      </w:r>
      <w:r w:rsidRPr="000D68AB">
        <w:rPr>
          <w:rFonts w:ascii="TH SarabunPSK" w:hAnsi="TH SarabunPSK" w:cs="TH SarabunPSK" w:hint="cs"/>
          <w:b/>
          <w:bCs/>
          <w:sz w:val="32"/>
          <w:szCs w:val="32"/>
          <w:cs/>
        </w:rPr>
        <w:t xml:space="preserve">ท้องที่ประจำปี พ.ศ. 2521 ถึง พ.ศ. 2524 มาใช้ในการประเมินภาษีบำรุงท้องที่สำหรับปี พ.ศ. 2560 </w:t>
      </w:r>
      <w:r>
        <w:rPr>
          <w:rFonts w:ascii="TH SarabunPSK" w:hAnsi="TH SarabunPSK" w:cs="TH SarabunPSK" w:hint="cs"/>
          <w:b/>
          <w:bCs/>
          <w:sz w:val="32"/>
          <w:szCs w:val="32"/>
          <w:cs/>
        </w:rPr>
        <w:t xml:space="preserve">ซึ่ง </w:t>
      </w:r>
      <w:r w:rsidRPr="000D68AB">
        <w:rPr>
          <w:rFonts w:ascii="TH SarabunPSK" w:hAnsi="TH SarabunPSK" w:cs="TH SarabunPSK" w:hint="cs"/>
          <w:b/>
          <w:bCs/>
          <w:sz w:val="32"/>
          <w:szCs w:val="32"/>
          <w:cs/>
        </w:rPr>
        <w:t>พ.ศ. 2560 จะสิ้นสุดการใช้บังคับในวันที่ 31 ธันวาคม 2560</w:t>
      </w:r>
      <w:r>
        <w:rPr>
          <w:rFonts w:ascii="TH SarabunPSK" w:hAnsi="TH SarabunPSK" w:cs="TH SarabunPSK" w:hint="cs"/>
          <w:sz w:val="32"/>
          <w:szCs w:val="32"/>
          <w:cs/>
        </w:rPr>
        <w:t xml:space="preserve"> ประกอบกับร่างพระราชบัญญัติภาษีที่ดินและสิ่งปลูกสร้าง พ.ศ. .... ที่เป็นการปรับปรุงโครงสร้างหลักเกณฑ์และอัตราการจัดเก็บภาษีบำรุงท้องที่ใหม่ยังไม่แล้วเสร็จ (อยู่ระหว่างการพิจารณาของสภานิติบัญญัติแห่งชาติ) ทั้งนี้ </w:t>
      </w:r>
    </w:p>
    <w:p w:rsidR="00FA4FBC" w:rsidRDefault="00FA4FBC" w:rsidP="00FA4FBC">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ร่างพระราชบัญญัติดังกล่าวได้กำหนดให้มีผลใช้บังคับกับการจัดเก็บภาษีในอัตราใหม่ตั้งแต่วันที่ 1 มกราคม 2562 เป็นต้นไป</w:t>
      </w:r>
    </w:p>
    <w:p w:rsidR="00FA4FBC" w:rsidRDefault="00FA4FBC" w:rsidP="00FA4FBC">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2</w:t>
      </w:r>
      <w:r>
        <w:rPr>
          <w:rFonts w:ascii="TH SarabunPSK" w:hAnsi="TH SarabunPSK" w:cs="TH SarabunPSK"/>
          <w:sz w:val="32"/>
          <w:szCs w:val="32"/>
          <w:cs/>
        </w:rPr>
        <w:t xml:space="preserve">. </w:t>
      </w:r>
      <w:r>
        <w:rPr>
          <w:rFonts w:ascii="TH SarabunPSK" w:hAnsi="TH SarabunPSK" w:cs="TH SarabunPSK" w:hint="cs"/>
          <w:sz w:val="32"/>
          <w:szCs w:val="32"/>
          <w:cs/>
        </w:rPr>
        <w:t>ดังนั้น หากไม่สามารถประกาศให้นำราคาปานกลางของที่ดินที่ใช้อยู่ในการประเมินภาษีบำรุงท้องที่ประจำปี พ.ศ. 2521 ถึง พ.ศ. 2524 มาใช้ในการประเมินภาษีบำรุงท้องที่</w:t>
      </w:r>
      <w:r w:rsidR="006C7ACB">
        <w:rPr>
          <w:rFonts w:ascii="TH SarabunPSK" w:hAnsi="TH SarabunPSK" w:cs="TH SarabunPSK" w:hint="cs"/>
          <w:sz w:val="32"/>
          <w:szCs w:val="32"/>
          <w:cs/>
        </w:rPr>
        <w:t>สำหรับปี พ.ศ. 256</w:t>
      </w:r>
      <w:r>
        <w:rPr>
          <w:rFonts w:ascii="TH SarabunPSK" w:hAnsi="TH SarabunPSK" w:cs="TH SarabunPSK" w:hint="cs"/>
          <w:sz w:val="32"/>
          <w:szCs w:val="32"/>
          <w:cs/>
        </w:rPr>
        <w:t xml:space="preserve">1 ได้ทันตั้งแต่วันที่ </w:t>
      </w:r>
      <w:r>
        <w:rPr>
          <w:rFonts w:ascii="TH SarabunPSK" w:hAnsi="TH SarabunPSK" w:cs="TH SarabunPSK" w:hint="cs"/>
          <w:sz w:val="32"/>
          <w:szCs w:val="32"/>
          <w:cs/>
        </w:rPr>
        <w:lastRenderedPageBreak/>
        <w:t xml:space="preserve">1 มกราคม 2561 เป็นต้นไป จะส่งผลกระทบต่อการประเมินการคำนวณและการจัดเก็บภาษีบำรุงท้องที่ขององค์กรปกครองส่วนท้องถิ่นและการจัดเก็บรายได้ของแผ่นดินและองค์กรปกครองส่วนท้องถิ่นทั่วประเทศ จึงจำเป็นต้องดำเนินการตามมาตรา 3 แห่งพระราชบัญญัติดังกล่าว โดยการนำราคาปานกลางของที่ดินที่ใช้อยู่ในการประเมินภาษีบำรุงท้องที่ประจำปี พ.ศ. 2521 ถึง พ.ศ. 2524 ซึ่งใช้ในการประเมินภาษีบำรุงท้องที่สำหรับปี </w:t>
      </w:r>
    </w:p>
    <w:p w:rsidR="00FA4FBC" w:rsidRDefault="00FA4FBC" w:rsidP="00FA4FBC">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พ.ศ. 2560 มาใช้ในการประเมินภาษีบำรุงท้องที่สำหรับปี พ.ศ. 2561 ทั้งนี้ ร่างพระราชกฤษฎีกาในเรื่องนี้ได้ผ่านคณะกรรมการพิจารณาร่างกฎหมายของ มท. คณะที่ 2 แล้ว และรัฐมนตรีว่าการกระทรวงการคลังในฐานะ</w:t>
      </w:r>
    </w:p>
    <w:p w:rsidR="00FA4FBC" w:rsidRDefault="00FA4FBC" w:rsidP="00FA4FBC">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ผู้รักษาการตามพระราชบัญญัติภาษีบำรุงท้องที่ พ.ศ. 2508 ร่วมกับรัฐมนตรีว่าการกระทรวงไทยได้เห็นชอบ</w:t>
      </w:r>
    </w:p>
    <w:p w:rsidR="00FA4FBC" w:rsidRDefault="00FA4FBC" w:rsidP="00FA4FBC">
      <w:pPr>
        <w:spacing w:line="340" w:lineRule="exact"/>
        <w:jc w:val="thaiDistribute"/>
        <w:rPr>
          <w:rFonts w:ascii="TH SarabunPSK" w:hAnsi="TH SarabunPSK" w:cs="TH SarabunPSK"/>
          <w:sz w:val="32"/>
          <w:szCs w:val="32"/>
          <w:cs/>
        </w:rPr>
      </w:pPr>
      <w:r>
        <w:rPr>
          <w:rFonts w:ascii="TH SarabunPSK" w:hAnsi="TH SarabunPSK" w:cs="TH SarabunPSK" w:hint="cs"/>
          <w:sz w:val="32"/>
          <w:szCs w:val="32"/>
          <w:cs/>
        </w:rPr>
        <w:t>ในหลักการของร่างพระราชกฤษฎีกาดังกล่าวแล้ว</w:t>
      </w:r>
    </w:p>
    <w:p w:rsidR="00FA4FBC" w:rsidRDefault="00FA4FBC" w:rsidP="00FA4FBC">
      <w:pPr>
        <w:spacing w:line="34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b/>
          <w:bCs/>
          <w:sz w:val="32"/>
          <w:szCs w:val="32"/>
          <w:cs/>
        </w:rPr>
        <w:tab/>
      </w:r>
      <w:r w:rsidRPr="007D75DD">
        <w:rPr>
          <w:rFonts w:ascii="TH SarabunPSK" w:hAnsi="TH SarabunPSK" w:cs="TH SarabunPSK" w:hint="cs"/>
          <w:b/>
          <w:bCs/>
          <w:sz w:val="32"/>
          <w:szCs w:val="32"/>
          <w:cs/>
        </w:rPr>
        <w:t>สาระสำคัญของร่างพระราชกฤษฎีกา</w:t>
      </w:r>
    </w:p>
    <w:p w:rsidR="00FA4FBC" w:rsidRDefault="00FA4FBC" w:rsidP="00FA4FBC">
      <w:pPr>
        <w:spacing w:line="340" w:lineRule="exact"/>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Pr="007D75DD">
        <w:rPr>
          <w:rFonts w:ascii="TH SarabunPSK" w:hAnsi="TH SarabunPSK" w:cs="TH SarabunPSK" w:hint="cs"/>
          <w:sz w:val="32"/>
          <w:szCs w:val="32"/>
          <w:cs/>
        </w:rPr>
        <w:t>กำหนดให้นำราคาปานกลาง</w:t>
      </w:r>
      <w:r>
        <w:rPr>
          <w:rFonts w:ascii="TH SarabunPSK" w:hAnsi="TH SarabunPSK" w:cs="TH SarabunPSK" w:hint="cs"/>
          <w:sz w:val="32"/>
          <w:szCs w:val="32"/>
          <w:cs/>
        </w:rPr>
        <w:t xml:space="preserve">ของที่ดินที่ใช้อยู่ในการประเมินภาษีบำรุงท้องที่ประจำปี พ.ศ. 2521 </w:t>
      </w:r>
    </w:p>
    <w:p w:rsidR="00FA4FBC" w:rsidRDefault="00FA4FBC" w:rsidP="00FA4FBC">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ถึง พ.ศ. 2524 ซึ่งใช้ในการประเมินภาษีบำรุงท้องที่สำหรับปี พ.ศ. 2560 มาใช้ในการประเมินภาษีบำรุงท้องที่สำหรับปี พ.ศ. 2561 โดยให้มีผลใช้บังคับตั้งแต่วันที่ 1 มกราคม พ.ศ. 2561 เป็นต้นไป</w:t>
      </w:r>
    </w:p>
    <w:p w:rsidR="00514628" w:rsidRPr="00F02BEA" w:rsidRDefault="00514628" w:rsidP="00514628">
      <w:pPr>
        <w:spacing w:line="320" w:lineRule="exact"/>
        <w:jc w:val="thaiDistribute"/>
        <w:rPr>
          <w:rFonts w:ascii="TH SarabunPSK" w:hAnsi="TH SarabunPSK" w:cs="TH SarabunPSK" w:hint="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514628" w:rsidRPr="007C7440" w:rsidTr="00465EB5">
        <w:tc>
          <w:tcPr>
            <w:tcW w:w="9594" w:type="dxa"/>
          </w:tcPr>
          <w:p w:rsidR="00514628" w:rsidRPr="007C7440" w:rsidRDefault="00514628" w:rsidP="00465EB5">
            <w:pPr>
              <w:spacing w:line="340" w:lineRule="exact"/>
              <w:jc w:val="center"/>
              <w:rPr>
                <w:rFonts w:ascii="TH SarabunPSK" w:hAnsi="TH SarabunPSK" w:cs="TH SarabunPSK"/>
                <w:b/>
                <w:bCs/>
                <w:sz w:val="32"/>
                <w:szCs w:val="32"/>
                <w:cs/>
              </w:rPr>
            </w:pPr>
            <w:r w:rsidRPr="007C7440">
              <w:rPr>
                <w:rFonts w:ascii="TH SarabunPSK" w:hAnsi="TH SarabunPSK" w:cs="TH SarabunPSK"/>
                <w:sz w:val="32"/>
                <w:szCs w:val="32"/>
                <w:cs/>
              </w:rPr>
              <w:br w:type="page"/>
            </w:r>
            <w:r w:rsidRPr="007C7440">
              <w:rPr>
                <w:rFonts w:ascii="TH SarabunPSK" w:hAnsi="TH SarabunPSK" w:cs="TH SarabunPSK"/>
                <w:sz w:val="32"/>
                <w:szCs w:val="32"/>
                <w:cs/>
              </w:rPr>
              <w:br w:type="page"/>
            </w:r>
            <w:r w:rsidRPr="007C7440">
              <w:rPr>
                <w:rFonts w:ascii="TH SarabunPSK" w:hAnsi="TH SarabunPSK" w:cs="TH SarabunPSK"/>
                <w:sz w:val="32"/>
                <w:szCs w:val="32"/>
                <w:cs/>
              </w:rPr>
              <w:br w:type="page"/>
            </w:r>
            <w:r w:rsidRPr="007C7440">
              <w:rPr>
                <w:rFonts w:ascii="TH SarabunPSK" w:hAnsi="TH SarabunPSK" w:cs="TH SarabunPSK"/>
                <w:b/>
                <w:bCs/>
                <w:sz w:val="32"/>
                <w:szCs w:val="32"/>
                <w:cs/>
              </w:rPr>
              <w:t>เศรษฐกิจ- สังคม</w:t>
            </w:r>
          </w:p>
        </w:tc>
      </w:tr>
    </w:tbl>
    <w:p w:rsidR="00514628" w:rsidRDefault="00514628" w:rsidP="00514628">
      <w:pPr>
        <w:spacing w:line="340" w:lineRule="exact"/>
        <w:jc w:val="thaiDistribute"/>
        <w:rPr>
          <w:rFonts w:ascii="TH SarabunPSK" w:hAnsi="TH SarabunPSK" w:cs="TH SarabunPSK"/>
          <w:b/>
          <w:bCs/>
          <w:sz w:val="32"/>
          <w:szCs w:val="32"/>
        </w:rPr>
      </w:pPr>
    </w:p>
    <w:p w:rsidR="00FB3018" w:rsidRPr="008A1C6D" w:rsidRDefault="000E6DB8" w:rsidP="00FB3018">
      <w:pPr>
        <w:spacing w:line="340" w:lineRule="exact"/>
        <w:jc w:val="thaiDistribute"/>
        <w:rPr>
          <w:rFonts w:ascii="TH SarabunPSK" w:hAnsi="TH SarabunPSK" w:cs="TH SarabunPSK"/>
          <w:sz w:val="32"/>
          <w:szCs w:val="32"/>
        </w:rPr>
      </w:pPr>
      <w:r>
        <w:rPr>
          <w:rFonts w:ascii="TH SarabunPSK" w:hAnsi="TH SarabunPSK" w:cs="TH SarabunPSK" w:hint="cs"/>
          <w:b/>
          <w:bCs/>
          <w:sz w:val="32"/>
          <w:szCs w:val="32"/>
          <w:cs/>
        </w:rPr>
        <w:t>4.</w:t>
      </w:r>
      <w:r w:rsidR="00FB3018" w:rsidRPr="00571E8E">
        <w:rPr>
          <w:rFonts w:ascii="TH SarabunPSK" w:hAnsi="TH SarabunPSK" w:cs="TH SarabunPSK" w:hint="cs"/>
          <w:b/>
          <w:bCs/>
          <w:sz w:val="32"/>
          <w:szCs w:val="32"/>
          <w:cs/>
        </w:rPr>
        <w:t xml:space="preserve"> เรื่อง</w:t>
      </w:r>
      <w:r w:rsidR="00FB3018">
        <w:rPr>
          <w:rFonts w:ascii="TH SarabunPSK" w:hAnsi="TH SarabunPSK" w:cs="TH SarabunPSK" w:hint="cs"/>
          <w:b/>
          <w:bCs/>
          <w:sz w:val="32"/>
          <w:szCs w:val="32"/>
          <w:cs/>
        </w:rPr>
        <w:t xml:space="preserve"> </w:t>
      </w:r>
      <w:r w:rsidR="00FB3018" w:rsidRPr="00571E8E">
        <w:rPr>
          <w:rFonts w:ascii="TH SarabunPSK" w:hAnsi="TH SarabunPSK" w:cs="TH SarabunPSK" w:hint="cs"/>
          <w:b/>
          <w:bCs/>
          <w:sz w:val="32"/>
          <w:szCs w:val="32"/>
          <w:cs/>
        </w:rPr>
        <w:t>แผนบูรณาการป้องกันและลดอุบัติเหตุทางถนนช่วงเทศกาลปีใหม่ 2561</w:t>
      </w:r>
    </w:p>
    <w:p w:rsidR="00FB3018" w:rsidRDefault="00FB3018" w:rsidP="00FB3018">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006C7ACB">
        <w:rPr>
          <w:rFonts w:ascii="TH SarabunPSK" w:hAnsi="TH SarabunPSK" w:cs="TH SarabunPSK"/>
          <w:sz w:val="32"/>
          <w:szCs w:val="32"/>
          <w:cs/>
        </w:rPr>
        <w:tab/>
      </w:r>
      <w:r>
        <w:rPr>
          <w:rFonts w:ascii="TH SarabunPSK" w:hAnsi="TH SarabunPSK" w:cs="TH SarabunPSK" w:hint="cs"/>
          <w:sz w:val="32"/>
          <w:szCs w:val="32"/>
          <w:cs/>
        </w:rPr>
        <w:t xml:space="preserve">คณะรัฐมนตรีมีมติรับทราบแผนบูรณาการป้องกันและลดอุบัติเหตุทางถนนช่วงเทศกาลปีใหม่ 2561 </w:t>
      </w:r>
    </w:p>
    <w:p w:rsidR="00FB3018" w:rsidRDefault="00FB3018" w:rsidP="00FB3018">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ในระหว่างวันที่ 28 ธันวาคม 2560 </w:t>
      </w:r>
      <w:r>
        <w:rPr>
          <w:rFonts w:ascii="TH SarabunPSK" w:hAnsi="TH SarabunPSK" w:cs="TH SarabunPSK"/>
          <w:sz w:val="32"/>
          <w:szCs w:val="32"/>
          <w:cs/>
        </w:rPr>
        <w:t>-</w:t>
      </w:r>
      <w:r>
        <w:rPr>
          <w:rFonts w:ascii="TH SarabunPSK" w:hAnsi="TH SarabunPSK" w:cs="TH SarabunPSK" w:hint="cs"/>
          <w:sz w:val="32"/>
          <w:szCs w:val="32"/>
          <w:cs/>
        </w:rPr>
        <w:t xml:space="preserve"> 3 มกราคม 2561 โดยจะมีการรณรงค์ </w:t>
      </w:r>
      <w:r>
        <w:rPr>
          <w:rFonts w:ascii="TH SarabunPSK" w:hAnsi="TH SarabunPSK" w:cs="TH SarabunPSK"/>
          <w:sz w:val="32"/>
          <w:szCs w:val="32"/>
          <w:cs/>
        </w:rPr>
        <w:t>“</w:t>
      </w:r>
      <w:r>
        <w:rPr>
          <w:rFonts w:ascii="TH SarabunPSK" w:hAnsi="TH SarabunPSK" w:cs="TH SarabunPSK" w:hint="cs"/>
          <w:sz w:val="32"/>
          <w:szCs w:val="32"/>
          <w:cs/>
        </w:rPr>
        <w:t>ขับรถมีน้ำใจ รักษาวินัยจราจร</w:t>
      </w:r>
      <w:r>
        <w:rPr>
          <w:rFonts w:ascii="TH SarabunPSK" w:hAnsi="TH SarabunPSK" w:cs="TH SarabunPSK"/>
          <w:sz w:val="32"/>
          <w:szCs w:val="32"/>
          <w:cs/>
        </w:rPr>
        <w:t xml:space="preserve">” </w:t>
      </w:r>
      <w:r>
        <w:rPr>
          <w:rFonts w:ascii="TH SarabunPSK" w:hAnsi="TH SarabunPSK" w:cs="TH SarabunPSK" w:hint="cs"/>
          <w:sz w:val="32"/>
          <w:szCs w:val="32"/>
          <w:cs/>
        </w:rPr>
        <w:t>ตามที่กระทรวงมหาดไทย (ศูนย์อำนวยการความปลอดภัยทางถนน) เสนอ ทั้งนี้ เพื่อให้ประชาชนเดินทางสัญจรอย่างปลอดภัยและมีความสุขในช่วงเทศกาลปีใหม่ 2561 และมีสถิติการเกิดอุบัติเหตุทางถนนจำนวนผู้เสียชีวิต และจำนวนผู้บาดเจ็บ (</w:t>
      </w:r>
      <w:r>
        <w:rPr>
          <w:rFonts w:ascii="TH SarabunPSK" w:hAnsi="TH SarabunPSK" w:cs="TH SarabunPSK"/>
          <w:sz w:val="32"/>
          <w:szCs w:val="32"/>
        </w:rPr>
        <w:t>admit</w:t>
      </w:r>
      <w:r>
        <w:rPr>
          <w:rFonts w:ascii="TH SarabunPSK" w:hAnsi="TH SarabunPSK" w:cs="TH SarabunPSK" w:hint="cs"/>
          <w:sz w:val="32"/>
          <w:szCs w:val="32"/>
          <w:cs/>
        </w:rPr>
        <w:t xml:space="preserve">) ลดลง โดยให้จังหวัด อำเภอ และองค์กรปกครองส่วนท้องถิ่น (อปท.) เป็นผู้กำหนดเป้าหมายดำเนินงานด้วยตนเอง และเน้นการดำเนินงานในอำเภอที่มีสถิติความเสี่ยงต่อการเกิดอุบัติเหตุทางถนนสูง รวมทั้งให้จังหวัดมีมาตรการเพิ่มประสิทธิภาพการทำงานเพื่อลดจำนวนผู้ถูกดำเนินคดีดื่มสุราแล้วขับขี่ ขับรถเร็วเกินกว่ากฎหมายกำหนด และไม่สวมหมวกนิรภัย โดยมาตรการป้องกันและลดอุบัติเหตุทางถนนมี 6 มาตรการ ดังนี้ </w:t>
      </w:r>
    </w:p>
    <w:p w:rsidR="00FB3018" w:rsidRDefault="00FB3018" w:rsidP="00FB3018">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(1) มาตรการลดปัจจัยเสี่ยงด้านคน (2) มาตรการลดปัจจัยเสี่ยงด้านถนนและสภาพแวดล้อม (3) มาตรการลดปัจจัยเสี่ยงด้านยานพาหนะ (4) มาตรการดูแลความปลอดภัยให้แก่นักท่องเที่ยว (5) มาตรการความปลอดภัยทางน้ำ และ (6) มาตรการด้านการช่วยเหลือหลังเกิดอุบัติเหตุ</w:t>
      </w:r>
    </w:p>
    <w:p w:rsidR="00FB3018" w:rsidRDefault="00FB3018" w:rsidP="00FB3018">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p>
    <w:p w:rsidR="00FB3018" w:rsidRDefault="000E6DB8" w:rsidP="00FB3018">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5.</w:t>
      </w:r>
      <w:r w:rsidR="00FB3018" w:rsidRPr="00F12714">
        <w:rPr>
          <w:rFonts w:ascii="TH SarabunPSK" w:hAnsi="TH SarabunPSK" w:cs="TH SarabunPSK" w:hint="cs"/>
          <w:b/>
          <w:bCs/>
          <w:sz w:val="32"/>
          <w:szCs w:val="32"/>
          <w:cs/>
        </w:rPr>
        <w:t xml:space="preserve"> เรื่อง ภาพรวมการพัฒนาโครงสร้างพื้นฐานด้านคมนาคมขนส่งภาคเหนือของกระทรวงคมนาคม</w:t>
      </w:r>
    </w:p>
    <w:p w:rsidR="006C7ACB" w:rsidRDefault="00FB3018" w:rsidP="00FB3018">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คณะรัฐมนตรีมีมติรับทราบภาพรวมการพัฒนาโครงสร้างพื้นฐานด้านคมนาคมขนส่งภาคเหนือ</w:t>
      </w:r>
    </w:p>
    <w:p w:rsidR="006C7ACB" w:rsidRDefault="006C7ACB" w:rsidP="00FB3018">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ของ</w:t>
      </w:r>
      <w:r w:rsidR="00FB3018">
        <w:rPr>
          <w:rFonts w:ascii="TH SarabunPSK" w:hAnsi="TH SarabunPSK" w:cs="TH SarabunPSK" w:hint="cs"/>
          <w:sz w:val="32"/>
          <w:szCs w:val="32"/>
          <w:cs/>
        </w:rPr>
        <w:t xml:space="preserve">กระทรวงคมนาคม (คค.) </w:t>
      </w:r>
      <w:r>
        <w:rPr>
          <w:rFonts w:ascii="TH SarabunPSK" w:hAnsi="TH SarabunPSK" w:cs="TH SarabunPSK" w:hint="cs"/>
          <w:sz w:val="32"/>
          <w:szCs w:val="32"/>
          <w:cs/>
        </w:rPr>
        <w:t xml:space="preserve">ตามที่ คค. เสนอ </w:t>
      </w:r>
      <w:r w:rsidR="00FB3018">
        <w:rPr>
          <w:rFonts w:ascii="TH SarabunPSK" w:hAnsi="TH SarabunPSK" w:cs="TH SarabunPSK" w:hint="cs"/>
          <w:sz w:val="32"/>
          <w:szCs w:val="32"/>
          <w:cs/>
        </w:rPr>
        <w:t>ซึ่งเป็นการสนับสนุนบท</w:t>
      </w:r>
      <w:r>
        <w:rPr>
          <w:rFonts w:ascii="TH SarabunPSK" w:hAnsi="TH SarabunPSK" w:cs="TH SarabunPSK" w:hint="cs"/>
          <w:sz w:val="32"/>
          <w:szCs w:val="32"/>
          <w:cs/>
        </w:rPr>
        <w:t xml:space="preserve">บาทและทิศทางการพัฒนาของภาคเหนือ </w:t>
      </w:r>
    </w:p>
    <w:p w:rsidR="00FB3018" w:rsidRPr="00337A63" w:rsidRDefault="00FB3018" w:rsidP="00FB3018">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เพื่อกระจายความเจริญและการพัฒนาให้มีความทั่วถึง รวมทั้งเพื่อให้ภาคเหนือเป็นฐานเศรษฐกิจที่สร้างสรรค์มูลค่าสูง และเชื่อมโยงเศรษฐกิจกับประเทศในกลุ่มอนุภูมิภาคลุ่มแม่น้ำโขง ตามแนวทางของแผนพัฒนาเศรษฐกิจและสังคมแห่งชาติ ฉบับที่ 12 (พ.ศ. 2560-2564) ประกอบกับภาคเหนือมีระบบการคมนาคมขนส่งและโครงสร้างพื้นฐานค่อนข้างสมบูรณ์ทั้งทางบก ทางราง ทางน้ำ และทางอากาศ โดยสามารถเดินทางเชื่อมโยงกันภายในภาค ระหว่างภาค และเชื่อมต่อกับประเทศเพื่อนบ้าน โดยที่ผ่านมา </w:t>
      </w:r>
      <w:r w:rsidRPr="00337A63">
        <w:rPr>
          <w:rFonts w:ascii="TH SarabunPSK" w:hAnsi="TH SarabunPSK" w:cs="TH SarabunPSK" w:hint="cs"/>
          <w:sz w:val="32"/>
          <w:szCs w:val="32"/>
          <w:cs/>
        </w:rPr>
        <w:t>คค. มีผลการดำเนินงานที่สำคัญสรุปได้ ดังนี้</w:t>
      </w:r>
    </w:p>
    <w:p w:rsidR="00FB3018" w:rsidRDefault="00FB3018" w:rsidP="00FB3018">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 </w:t>
      </w:r>
      <w:r w:rsidRPr="009B031C">
        <w:rPr>
          <w:rFonts w:ascii="TH SarabunPSK" w:hAnsi="TH SarabunPSK" w:cs="TH SarabunPSK" w:hint="cs"/>
          <w:b/>
          <w:bCs/>
          <w:sz w:val="32"/>
          <w:szCs w:val="32"/>
          <w:cs/>
        </w:rPr>
        <w:t>การพัฒนาระบบคมนาคมขนส่งทางบก</w:t>
      </w:r>
      <w:r>
        <w:rPr>
          <w:rFonts w:ascii="TH SarabunPSK" w:hAnsi="TH SarabunPSK" w:cs="TH SarabunPSK" w:hint="cs"/>
          <w:sz w:val="32"/>
          <w:szCs w:val="32"/>
          <w:cs/>
        </w:rPr>
        <w:t xml:space="preserve"> คค. ได้ดำเนินการปรับปรุงโครงสร้างพื้นฐานทางถนน</w:t>
      </w:r>
    </w:p>
    <w:p w:rsidR="00FB3018" w:rsidRDefault="00FB3018" w:rsidP="00FB3018">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ในพื้นที่ภาคเหนือ รวมระยะทาง 25,506.28 กิโลเมตร วงเงินงบประมาณรวมในช่วงระหว่างปี พ.ศ. 2557-2561 </w:t>
      </w:r>
    </w:p>
    <w:p w:rsidR="00FB3018" w:rsidRDefault="00FB3018" w:rsidP="00FB3018">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เป็นวงเงินรวม 115,179.440 ล้านบาท ผ่านการดำเนินโครงการต่าง ๆ เช่น</w:t>
      </w:r>
    </w:p>
    <w:p w:rsidR="00FB3018" w:rsidRDefault="00FB3018" w:rsidP="00FB3018">
      <w:pPr>
        <w:spacing w:line="340" w:lineRule="exact"/>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sz w:val="32"/>
          <w:szCs w:val="32"/>
          <w:cs/>
        </w:rPr>
        <w:tab/>
      </w:r>
      <w:r>
        <w:rPr>
          <w:rFonts w:ascii="TH SarabunPSK" w:hAnsi="TH SarabunPSK" w:cs="TH SarabunPSK" w:hint="cs"/>
          <w:sz w:val="32"/>
          <w:szCs w:val="32"/>
          <w:cs/>
        </w:rPr>
        <w:t>1.1 ดำเนินการก่อสร้างถนนเป็น 4 ช่องจราจร เพื่อเพิ่มประสิทธิภาพและความปลอดภัย</w:t>
      </w:r>
    </w:p>
    <w:p w:rsidR="00FB3018" w:rsidRDefault="00FB3018" w:rsidP="00FB3018">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lastRenderedPageBreak/>
        <w:t xml:space="preserve">ในการเดินทางของประชาชน เช่น ทางหลวงหมายเลข 12 แม่สอด </w:t>
      </w:r>
      <w:r>
        <w:rPr>
          <w:rFonts w:ascii="TH SarabunPSK" w:hAnsi="TH SarabunPSK" w:cs="TH SarabunPSK"/>
          <w:sz w:val="32"/>
          <w:szCs w:val="32"/>
          <w:cs/>
        </w:rPr>
        <w:t>-</w:t>
      </w:r>
      <w:r>
        <w:rPr>
          <w:rFonts w:ascii="TH SarabunPSK" w:hAnsi="TH SarabunPSK" w:cs="TH SarabunPSK" w:hint="cs"/>
          <w:sz w:val="32"/>
          <w:szCs w:val="32"/>
          <w:cs/>
        </w:rPr>
        <w:t xml:space="preserve"> มุกดาหาร ซึ่งเป็นเส้นทางสำคัญตามกรอบความร่วมมือทางเศรษฐกิจในอนุภูมิภาคลุ่มแม่น้ำโขง (</w:t>
      </w:r>
      <w:r>
        <w:rPr>
          <w:rFonts w:ascii="TH SarabunPSK" w:hAnsi="TH SarabunPSK" w:cs="TH SarabunPSK"/>
          <w:sz w:val="32"/>
          <w:szCs w:val="32"/>
        </w:rPr>
        <w:t>GMS</w:t>
      </w:r>
      <w:r>
        <w:rPr>
          <w:rFonts w:ascii="TH SarabunPSK" w:hAnsi="TH SarabunPSK" w:cs="TH SarabunPSK" w:hint="cs"/>
          <w:sz w:val="32"/>
          <w:szCs w:val="32"/>
          <w:cs/>
        </w:rPr>
        <w:t>)</w:t>
      </w:r>
    </w:p>
    <w:p w:rsidR="00FB3018" w:rsidRDefault="00FB3018" w:rsidP="00FB3018">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1.2 ดำเนินการก่อสร้างทางเลี่ยงเมือง เพื่อแก้ไขปัญหาการจราจรที่มีสภาพการจราจรผ่านเมืองหลัก เช่น ถนนสายเลี่ยงเมืองสันป่าตอง </w:t>
      </w:r>
      <w:r>
        <w:rPr>
          <w:rFonts w:ascii="TH SarabunPSK" w:hAnsi="TH SarabunPSK" w:cs="TH SarabunPSK"/>
          <w:sz w:val="32"/>
          <w:szCs w:val="32"/>
          <w:cs/>
        </w:rPr>
        <w:t>-</w:t>
      </w:r>
      <w:r>
        <w:rPr>
          <w:rFonts w:ascii="TH SarabunPSK" w:hAnsi="TH SarabunPSK" w:cs="TH SarabunPSK" w:hint="cs"/>
          <w:sz w:val="32"/>
          <w:szCs w:val="32"/>
          <w:cs/>
        </w:rPr>
        <w:t xml:space="preserve"> หางดง (จังหวัดเชียงใหม่)</w:t>
      </w:r>
    </w:p>
    <w:p w:rsidR="00FB3018" w:rsidRDefault="00FB3018" w:rsidP="00FB3018">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1.3 พัฒนาระบบขนส่งสาธารณะในเมืองหลักเพื่อเพิ่มประสิทธิภาพการเดินทาง โดยขณะนี้สำนักงานนโยบายและแผนการขนส่งและจราจรอยู่ระหว่างศึกษาการพัฒนาระบบขนส่งสาธารณะในจังหวัดเชียงใหม่และจังหวัดพิษณุโลก</w:t>
      </w:r>
    </w:p>
    <w:p w:rsidR="00FB3018" w:rsidRDefault="00FB3018" w:rsidP="00FB3018">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1.4 อำนวยความสะดวกในการขนส่งสินค้า การกระจายสินค้า และบริการสู่ตลาดการค้า</w:t>
      </w:r>
    </w:p>
    <w:p w:rsidR="00FB3018" w:rsidRDefault="00FB3018" w:rsidP="00FB3018">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ทั้งภายในและนอกประเทศ</w:t>
      </w:r>
    </w:p>
    <w:p w:rsidR="00FB3018" w:rsidRDefault="00FB3018" w:rsidP="00FB3018">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w:t>
      </w:r>
      <w:r w:rsidRPr="0035373D">
        <w:rPr>
          <w:rFonts w:ascii="TH SarabunPSK" w:hAnsi="TH SarabunPSK" w:cs="TH SarabunPSK" w:hint="cs"/>
          <w:b/>
          <w:bCs/>
          <w:sz w:val="32"/>
          <w:szCs w:val="32"/>
          <w:cs/>
        </w:rPr>
        <w:t>การพัฒนาระบบคมนาคมขนส่งทางราง</w:t>
      </w:r>
      <w:r>
        <w:rPr>
          <w:rFonts w:ascii="TH SarabunPSK" w:hAnsi="TH SarabunPSK" w:cs="TH SarabunPSK" w:hint="cs"/>
          <w:sz w:val="32"/>
          <w:szCs w:val="32"/>
          <w:cs/>
        </w:rPr>
        <w:t xml:space="preserve"> โดยมีโครงการที่สำคัญ เช่น</w:t>
      </w:r>
    </w:p>
    <w:p w:rsidR="00FB3018" w:rsidRDefault="00FB3018" w:rsidP="00FB3018">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2.1 </w:t>
      </w:r>
      <w:r w:rsidRPr="0035373D">
        <w:rPr>
          <w:rFonts w:ascii="TH SarabunPSK" w:hAnsi="TH SarabunPSK" w:cs="TH SarabunPSK" w:hint="cs"/>
          <w:b/>
          <w:bCs/>
          <w:sz w:val="32"/>
          <w:szCs w:val="32"/>
          <w:cs/>
        </w:rPr>
        <w:t>โครงการก่อสร้างรถไฟทางคู่</w:t>
      </w:r>
      <w:r>
        <w:rPr>
          <w:rFonts w:ascii="TH SarabunPSK" w:hAnsi="TH SarabunPSK" w:cs="TH SarabunPSK" w:hint="cs"/>
          <w:sz w:val="32"/>
          <w:szCs w:val="32"/>
          <w:cs/>
        </w:rPr>
        <w:t xml:space="preserve"> เช่น ช่วงลพบุรี-ปากน้ำโพ (คาดว่าจะลงนามในสัญญาจ้างได้ภายในต้นปี 2561) และช่วงปากน้ำโพ-เด่นชัย (คาดว่าจะนำเสนอคณะรัฐมนตรีพิจารณาได้ภายในต้นปี 2561)</w:t>
      </w:r>
    </w:p>
    <w:p w:rsidR="00FB3018" w:rsidRDefault="00FB3018" w:rsidP="00FB3018">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2</w:t>
      </w:r>
      <w:r>
        <w:rPr>
          <w:rFonts w:ascii="TH SarabunPSK" w:hAnsi="TH SarabunPSK" w:cs="TH SarabunPSK"/>
          <w:sz w:val="32"/>
          <w:szCs w:val="32"/>
          <w:cs/>
        </w:rPr>
        <w:t>.</w:t>
      </w:r>
      <w:r>
        <w:rPr>
          <w:rFonts w:ascii="TH SarabunPSK" w:hAnsi="TH SarabunPSK" w:cs="TH SarabunPSK"/>
          <w:sz w:val="32"/>
          <w:szCs w:val="32"/>
        </w:rPr>
        <w:t xml:space="preserve">2 </w:t>
      </w:r>
      <w:r w:rsidRPr="0035373D">
        <w:rPr>
          <w:rFonts w:ascii="TH SarabunPSK" w:hAnsi="TH SarabunPSK" w:cs="TH SarabunPSK" w:hint="cs"/>
          <w:b/>
          <w:bCs/>
          <w:sz w:val="32"/>
          <w:szCs w:val="32"/>
          <w:cs/>
        </w:rPr>
        <w:t>โครงการก่อสร้างทางรถไฟสายใหม่</w:t>
      </w:r>
      <w:r>
        <w:rPr>
          <w:rFonts w:ascii="TH SarabunPSK" w:hAnsi="TH SarabunPSK" w:cs="TH SarabunPSK" w:hint="cs"/>
          <w:sz w:val="32"/>
          <w:szCs w:val="32"/>
          <w:cs/>
        </w:rPr>
        <w:t xml:space="preserve"> สายเด่นชัย-เชียงราย-เชียงของ ระยะทาง 323 กิโลเมตร </w:t>
      </w:r>
      <w:r>
        <w:rPr>
          <w:rFonts w:ascii="TH SarabunPSK" w:hAnsi="TH SarabunPSK" w:cs="TH SarabunPSK"/>
          <w:sz w:val="32"/>
          <w:szCs w:val="32"/>
          <w:cs/>
        </w:rPr>
        <w:t>[</w:t>
      </w:r>
      <w:r>
        <w:rPr>
          <w:rFonts w:ascii="TH SarabunPSK" w:hAnsi="TH SarabunPSK" w:cs="TH SarabunPSK" w:hint="cs"/>
          <w:sz w:val="32"/>
          <w:szCs w:val="32"/>
          <w:cs/>
        </w:rPr>
        <w:t>อยู่ระหว่างสำนักงานคณะกรรมการพัฒนาการเศรษฐกิจและสังคมแห่งชาติ (สศช.) พิจารณาให้ความเห็น</w:t>
      </w:r>
      <w:r>
        <w:rPr>
          <w:rFonts w:ascii="TH SarabunPSK" w:hAnsi="TH SarabunPSK" w:cs="TH SarabunPSK"/>
          <w:sz w:val="32"/>
          <w:szCs w:val="32"/>
          <w:cs/>
        </w:rPr>
        <w:t>]</w:t>
      </w:r>
    </w:p>
    <w:p w:rsidR="00FB3018" w:rsidRDefault="00FB3018" w:rsidP="00FB3018">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2.3 </w:t>
      </w:r>
      <w:r w:rsidRPr="0035373D">
        <w:rPr>
          <w:rFonts w:ascii="TH SarabunPSK" w:hAnsi="TH SarabunPSK" w:cs="TH SarabunPSK" w:hint="cs"/>
          <w:b/>
          <w:bCs/>
          <w:sz w:val="32"/>
          <w:szCs w:val="32"/>
          <w:cs/>
        </w:rPr>
        <w:t>โครงการก่อสร้างรถไฟความเร็วสูง</w:t>
      </w:r>
      <w:r>
        <w:rPr>
          <w:rFonts w:ascii="TH SarabunPSK" w:hAnsi="TH SarabunPSK" w:cs="TH SarabunPSK" w:hint="cs"/>
          <w:sz w:val="32"/>
          <w:szCs w:val="32"/>
          <w:cs/>
        </w:rPr>
        <w:t xml:space="preserve"> เส้นทางกรุงเทพฯ-เชียงใหม่ โดยจะเริ่มดำเนินการในระยะที่ 1 เส้นทางกรุงเทพฯ </w:t>
      </w:r>
      <w:r>
        <w:rPr>
          <w:rFonts w:ascii="TH SarabunPSK" w:hAnsi="TH SarabunPSK" w:cs="TH SarabunPSK"/>
          <w:sz w:val="32"/>
          <w:szCs w:val="32"/>
          <w:cs/>
        </w:rPr>
        <w:t>-</w:t>
      </w:r>
      <w:r>
        <w:rPr>
          <w:rFonts w:ascii="TH SarabunPSK" w:hAnsi="TH SarabunPSK" w:cs="TH SarabunPSK" w:hint="cs"/>
          <w:sz w:val="32"/>
          <w:szCs w:val="32"/>
          <w:cs/>
        </w:rPr>
        <w:t xml:space="preserve"> พิษณุโลก ระยะทาง 380 กิโลเมตร (ทั้งหมด 7 สถานี) ซึ่งขณะนี้คณะทำงานฝ่ายญี่ปุ่นได้ดำเนินการศึกษาความเหมาะสมของโครงการฯ เสร็จแล้ว และได้เสนอรายงานฉบับสมบูรณ์ให้ฝ่ายไทยพิจารณาแล้ว โดยคาดว่าจะเสนอคณะรัฐมนตรีพิจารณาอนุมัติโครงการได้ภายในต้นปี 2561 และเริ่มก่อสร้างได้ประมาณปี 2562</w:t>
      </w:r>
    </w:p>
    <w:p w:rsidR="00FB3018" w:rsidRDefault="00FB3018" w:rsidP="00FB3018">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3. </w:t>
      </w:r>
      <w:r w:rsidRPr="000211FB">
        <w:rPr>
          <w:rFonts w:ascii="TH SarabunPSK" w:hAnsi="TH SarabunPSK" w:cs="TH SarabunPSK" w:hint="cs"/>
          <w:b/>
          <w:bCs/>
          <w:sz w:val="32"/>
          <w:szCs w:val="32"/>
          <w:cs/>
        </w:rPr>
        <w:t>การพัฒนาระบบคมนาคมขนส่งทางน้ำ</w:t>
      </w:r>
      <w:r>
        <w:rPr>
          <w:rFonts w:ascii="TH SarabunPSK" w:hAnsi="TH SarabunPSK" w:cs="TH SarabunPSK" w:hint="cs"/>
          <w:sz w:val="32"/>
          <w:szCs w:val="32"/>
          <w:cs/>
        </w:rPr>
        <w:t xml:space="preserve"> คค. โดยกรมเจ้าท่า ได้ดำเนินการขุดลอกและบำรุงรักษาแม่น้ำที่สำคัญในพื้นที่ภาคเหนือ ในช่วงระหว่างปี 2557 </w:t>
      </w:r>
      <w:r>
        <w:rPr>
          <w:rFonts w:ascii="TH SarabunPSK" w:hAnsi="TH SarabunPSK" w:cs="TH SarabunPSK"/>
          <w:sz w:val="32"/>
          <w:szCs w:val="32"/>
          <w:cs/>
        </w:rPr>
        <w:t>-</w:t>
      </w:r>
      <w:r>
        <w:rPr>
          <w:rFonts w:ascii="TH SarabunPSK" w:hAnsi="TH SarabunPSK" w:cs="TH SarabunPSK" w:hint="cs"/>
          <w:sz w:val="32"/>
          <w:szCs w:val="32"/>
          <w:cs/>
        </w:rPr>
        <w:t xml:space="preserve"> 2561 รวมทั้งสิ้น 98 ร่องน้ำ รวมวงเงินงบประมาณ 597.494 ล้านบาท</w:t>
      </w:r>
    </w:p>
    <w:p w:rsidR="00FB3018" w:rsidRDefault="00FB3018" w:rsidP="00FB3018">
      <w:pPr>
        <w:spacing w:line="34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t xml:space="preserve">4. </w:t>
      </w:r>
      <w:r w:rsidRPr="000211FB">
        <w:rPr>
          <w:rFonts w:ascii="TH SarabunPSK" w:hAnsi="TH SarabunPSK" w:cs="TH SarabunPSK"/>
          <w:b/>
          <w:bCs/>
          <w:sz w:val="32"/>
          <w:szCs w:val="32"/>
          <w:cs/>
        </w:rPr>
        <w:t xml:space="preserve">การพัฒนาระบบคมนาคมขนส่งทางอากาศ </w:t>
      </w:r>
      <w:r>
        <w:rPr>
          <w:rFonts w:ascii="TH SarabunPSK" w:hAnsi="TH SarabunPSK" w:cs="TH SarabunPSK"/>
          <w:sz w:val="32"/>
          <w:szCs w:val="32"/>
          <w:cs/>
        </w:rPr>
        <w:t>คค.</w:t>
      </w:r>
      <w:r>
        <w:rPr>
          <w:rFonts w:ascii="TH SarabunPSK" w:hAnsi="TH SarabunPSK" w:cs="TH SarabunPSK" w:hint="cs"/>
          <w:sz w:val="32"/>
          <w:szCs w:val="32"/>
          <w:cs/>
        </w:rPr>
        <w:t xml:space="preserve"> โดยกรมท่าอากาศยาน และบริษัท ท่าอากาศยานไทย จำกัด (มหาชน) </w:t>
      </w:r>
      <w:r w:rsidRPr="000211FB">
        <w:rPr>
          <w:rFonts w:ascii="TH SarabunPSK" w:hAnsi="TH SarabunPSK" w:cs="TH SarabunPSK" w:hint="cs"/>
          <w:b/>
          <w:bCs/>
          <w:sz w:val="32"/>
          <w:szCs w:val="32"/>
          <w:cs/>
        </w:rPr>
        <w:t xml:space="preserve">ได้พัฒนาท่าอากาศยาน เพื่อเพิ่มขีดความสามารถในการรองรับปริมาณผู้โดยสาร </w:t>
      </w:r>
    </w:p>
    <w:p w:rsidR="00FB3018" w:rsidRDefault="00FB3018" w:rsidP="00FB3018">
      <w:pPr>
        <w:spacing w:line="340" w:lineRule="exact"/>
        <w:jc w:val="thaiDistribute"/>
        <w:rPr>
          <w:rFonts w:ascii="TH SarabunPSK" w:hAnsi="TH SarabunPSK" w:cs="TH SarabunPSK"/>
          <w:sz w:val="32"/>
          <w:szCs w:val="32"/>
        </w:rPr>
      </w:pPr>
      <w:r w:rsidRPr="000211FB">
        <w:rPr>
          <w:rFonts w:ascii="TH SarabunPSK" w:hAnsi="TH SarabunPSK" w:cs="TH SarabunPSK" w:hint="cs"/>
          <w:b/>
          <w:bCs/>
          <w:sz w:val="32"/>
          <w:szCs w:val="32"/>
          <w:cs/>
        </w:rPr>
        <w:t>และอากาศยาน</w:t>
      </w:r>
      <w:r>
        <w:rPr>
          <w:rFonts w:ascii="TH SarabunPSK" w:hAnsi="TH SarabunPSK" w:cs="TH SarabunPSK" w:hint="cs"/>
          <w:sz w:val="32"/>
          <w:szCs w:val="32"/>
          <w:cs/>
        </w:rPr>
        <w:t xml:space="preserve"> เช่น</w:t>
      </w:r>
    </w:p>
    <w:p w:rsidR="00FB3018" w:rsidRDefault="00FB3018" w:rsidP="00FB3018">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4.1 ก่อสร้างอาคารผู้โดยสารหลังใหม่และปรับปรุงอาคารผู้โดยสารของท่าอากาศยาน</w:t>
      </w:r>
    </w:p>
    <w:p w:rsidR="00FB3018" w:rsidRDefault="00FB3018" w:rsidP="00FB3018">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แม่สอด แพร่ และเพชรบูรณ์</w:t>
      </w:r>
    </w:p>
    <w:p w:rsidR="00FB3018" w:rsidRDefault="00FB3018" w:rsidP="00FB3018">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4.2 มีแผนพัฒนาท่าอากาศยานเชียงใหม่ </w:t>
      </w:r>
      <w:r w:rsidRPr="000211FB">
        <w:rPr>
          <w:rFonts w:ascii="TH SarabunPSK" w:hAnsi="TH SarabunPSK" w:cs="TH SarabunPSK" w:hint="cs"/>
          <w:b/>
          <w:bCs/>
          <w:sz w:val="32"/>
          <w:szCs w:val="32"/>
          <w:cs/>
        </w:rPr>
        <w:t>จากเดิม</w:t>
      </w:r>
      <w:r>
        <w:rPr>
          <w:rFonts w:ascii="TH SarabunPSK" w:hAnsi="TH SarabunPSK" w:cs="TH SarabunPSK" w:hint="cs"/>
          <w:sz w:val="32"/>
          <w:szCs w:val="32"/>
          <w:cs/>
        </w:rPr>
        <w:t>ที่ในปัจจุบันสามารถรองรับปริมาณผู้โดยสารได้ 8 ล้านคน/ปี รองรับเที่ยวบินได้ 24 เที่ยวบิน/ชั่วโมง จะพัฒนาให้สามารถรองรับผู้โดยสารได้ 20 ล้านคนต่อปี รองรับเที่ยวบินได้ 34 เที่ยวบินต่อชั่วโมงได้จนถึงปี 2578</w:t>
      </w:r>
    </w:p>
    <w:p w:rsidR="00FB3018" w:rsidRDefault="00FB3018" w:rsidP="00FB3018">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4.3 มีแผนจะสร้างท่าอากาศยานเชียงใหม่แห่งที่ 2 (พื้นที่บริเวณ อ.สันกำแพง จ.เชียงใหม่ และ อ.บ้านธิ จ.ลำพูน) โดยขณะนี้สำนักงานการบินพลเรือนแห่งประเทศไทยอยู่ระหว่างจัดทำแผนแม่บทการจัดตั้งสนามบินพาณิชย์ของประเทศ และศึกษาความเหมาะสมในการดำเนินโครงการ</w:t>
      </w:r>
    </w:p>
    <w:p w:rsidR="000E6DB8" w:rsidRDefault="000E6DB8" w:rsidP="00FB3018">
      <w:pPr>
        <w:spacing w:line="340" w:lineRule="exact"/>
        <w:jc w:val="thaiDistribute"/>
        <w:rPr>
          <w:rFonts w:ascii="TH SarabunPSK" w:hAnsi="TH SarabunPSK" w:cs="TH SarabunPSK"/>
          <w:sz w:val="32"/>
          <w:szCs w:val="32"/>
        </w:rPr>
      </w:pPr>
    </w:p>
    <w:p w:rsidR="00FB3018" w:rsidRPr="00BB3C4D" w:rsidRDefault="000E6DB8" w:rsidP="00FB3018">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6.</w:t>
      </w:r>
      <w:r w:rsidR="00FB3018" w:rsidRPr="00BB3C4D">
        <w:rPr>
          <w:rFonts w:ascii="TH SarabunPSK" w:hAnsi="TH SarabunPSK" w:cs="TH SarabunPSK" w:hint="cs"/>
          <w:b/>
          <w:bCs/>
          <w:sz w:val="32"/>
          <w:szCs w:val="32"/>
          <w:cs/>
        </w:rPr>
        <w:t xml:space="preserve"> เรื่อง ของขวัญปีใหม่สำหรับประชาชน ประจำปี 2561 </w:t>
      </w:r>
    </w:p>
    <w:p w:rsidR="002D4037" w:rsidRDefault="00FB3018" w:rsidP="00FB3018">
      <w:pPr>
        <w:spacing w:line="340" w:lineRule="exact"/>
        <w:jc w:val="thaiDistribute"/>
        <w:rPr>
          <w:rFonts w:ascii="TH SarabunPSK" w:hAnsi="TH SarabunPSK" w:cs="TH SarabunPSK"/>
          <w:sz w:val="32"/>
          <w:szCs w:val="32"/>
        </w:rPr>
      </w:pPr>
      <w:r w:rsidRPr="0079641D">
        <w:rPr>
          <w:rFonts w:ascii="TH SarabunPSK" w:hAnsi="TH SarabunPSK" w:cs="TH SarabunPSK"/>
          <w:sz w:val="32"/>
          <w:szCs w:val="32"/>
          <w:cs/>
        </w:rPr>
        <w:tab/>
      </w:r>
      <w:r w:rsidRPr="0079641D">
        <w:rPr>
          <w:rFonts w:ascii="TH SarabunPSK" w:hAnsi="TH SarabunPSK" w:cs="TH SarabunPSK"/>
          <w:sz w:val="32"/>
          <w:szCs w:val="32"/>
          <w:cs/>
        </w:rPr>
        <w:tab/>
      </w:r>
      <w:r w:rsidRPr="0079641D">
        <w:rPr>
          <w:rFonts w:ascii="TH SarabunPSK" w:hAnsi="TH SarabunPSK" w:cs="TH SarabunPSK" w:hint="cs"/>
          <w:sz w:val="32"/>
          <w:szCs w:val="32"/>
          <w:cs/>
        </w:rPr>
        <w:t>คณะรัฐมนตรีมีมติรับทราบโครงการ/กิจกรรมที่จะดำเนินการเพื่อเป็นของขวัญปีใหม่</w:t>
      </w:r>
    </w:p>
    <w:p w:rsidR="00FB3018" w:rsidRPr="0079641D" w:rsidRDefault="00FB3018" w:rsidP="00FB3018">
      <w:pPr>
        <w:spacing w:line="340" w:lineRule="exact"/>
        <w:jc w:val="thaiDistribute"/>
        <w:rPr>
          <w:rFonts w:ascii="TH SarabunPSK" w:hAnsi="TH SarabunPSK" w:cs="TH SarabunPSK"/>
          <w:sz w:val="32"/>
          <w:szCs w:val="32"/>
        </w:rPr>
      </w:pPr>
      <w:r w:rsidRPr="0079641D">
        <w:rPr>
          <w:rFonts w:ascii="TH SarabunPSK" w:hAnsi="TH SarabunPSK" w:cs="TH SarabunPSK" w:hint="cs"/>
          <w:sz w:val="32"/>
          <w:szCs w:val="32"/>
          <w:cs/>
        </w:rPr>
        <w:t>สำหรับประชาชนประจำปี 2561 รวม 85 โครงการ/กิจกรรม โดยจำแนกตามสาระสำคัญได้เป็น 4 กลุ่ม ดังนี้</w:t>
      </w:r>
    </w:p>
    <w:p w:rsidR="00FB3018" w:rsidRPr="0079641D" w:rsidRDefault="00FB3018" w:rsidP="00FB3018">
      <w:pPr>
        <w:spacing w:line="340" w:lineRule="exact"/>
        <w:jc w:val="thaiDistribute"/>
        <w:rPr>
          <w:rFonts w:ascii="TH SarabunPSK" w:hAnsi="TH SarabunPSK" w:cs="TH SarabunPSK"/>
          <w:sz w:val="32"/>
          <w:szCs w:val="32"/>
        </w:rPr>
      </w:pPr>
      <w:r w:rsidRPr="0079641D">
        <w:rPr>
          <w:rFonts w:ascii="TH SarabunPSK" w:hAnsi="TH SarabunPSK" w:cs="TH SarabunPSK"/>
          <w:sz w:val="32"/>
          <w:szCs w:val="32"/>
          <w:cs/>
        </w:rPr>
        <w:tab/>
      </w:r>
      <w:r w:rsidRPr="0079641D">
        <w:rPr>
          <w:rFonts w:ascii="TH SarabunPSK" w:hAnsi="TH SarabunPSK" w:cs="TH SarabunPSK"/>
          <w:sz w:val="32"/>
          <w:szCs w:val="32"/>
          <w:cs/>
        </w:rPr>
        <w:tab/>
      </w:r>
      <w:r w:rsidRPr="0079641D">
        <w:rPr>
          <w:rFonts w:ascii="TH SarabunPSK" w:hAnsi="TH SarabunPSK" w:cs="TH SarabunPSK" w:hint="cs"/>
          <w:sz w:val="32"/>
          <w:szCs w:val="32"/>
          <w:cs/>
        </w:rPr>
        <w:t xml:space="preserve">1. </w:t>
      </w:r>
      <w:r w:rsidRPr="00BB3C4D">
        <w:rPr>
          <w:rFonts w:ascii="TH SarabunPSK" w:hAnsi="TH SarabunPSK" w:cs="TH SarabunPSK" w:hint="cs"/>
          <w:b/>
          <w:bCs/>
          <w:sz w:val="32"/>
          <w:szCs w:val="32"/>
          <w:cs/>
        </w:rPr>
        <w:t>โครงการ/กิจกรรมสำหรับเทศกาลปีใหม่</w:t>
      </w:r>
      <w:r w:rsidRPr="0079641D">
        <w:rPr>
          <w:rFonts w:ascii="TH SarabunPSK" w:hAnsi="TH SarabunPSK" w:cs="TH SarabunPSK" w:hint="cs"/>
          <w:sz w:val="32"/>
          <w:szCs w:val="32"/>
          <w:cs/>
        </w:rPr>
        <w:t xml:space="preserve"> เช่น กิจกรรมส่งเสริมด้านศาสนา (กิจกรรมสวดมนต์ข้ามปีฯ กิจกรรม </w:t>
      </w:r>
      <w:r w:rsidRPr="0079641D">
        <w:rPr>
          <w:rFonts w:ascii="TH SarabunPSK" w:hAnsi="TH SarabunPSK" w:cs="TH SarabunPSK"/>
          <w:sz w:val="32"/>
          <w:szCs w:val="32"/>
          <w:cs/>
        </w:rPr>
        <w:t>“</w:t>
      </w:r>
      <w:r w:rsidRPr="0079641D">
        <w:rPr>
          <w:rFonts w:ascii="TH SarabunPSK" w:hAnsi="TH SarabunPSK" w:cs="TH SarabunPSK" w:hint="cs"/>
          <w:sz w:val="32"/>
          <w:szCs w:val="32"/>
          <w:cs/>
        </w:rPr>
        <w:t>ไหว้พระ 10 วัด สืบสิริสวัสดิ์ 10 ราชกาล</w:t>
      </w:r>
      <w:r w:rsidRPr="0079641D">
        <w:rPr>
          <w:rFonts w:ascii="TH SarabunPSK" w:hAnsi="TH SarabunPSK" w:cs="TH SarabunPSK"/>
          <w:sz w:val="32"/>
          <w:szCs w:val="32"/>
          <w:cs/>
        </w:rPr>
        <w:t>”</w:t>
      </w:r>
      <w:r w:rsidRPr="0079641D">
        <w:rPr>
          <w:rFonts w:ascii="TH SarabunPSK" w:hAnsi="TH SarabunPSK" w:cs="TH SarabunPSK" w:hint="cs"/>
          <w:sz w:val="32"/>
          <w:szCs w:val="32"/>
          <w:cs/>
        </w:rPr>
        <w:t>) กิจกรรมการจัดการแสดงเนื่องในโอกาส</w:t>
      </w:r>
      <w:r>
        <w:rPr>
          <w:rFonts w:ascii="TH SarabunPSK" w:hAnsi="TH SarabunPSK" w:cs="TH SarabunPSK" w:hint="cs"/>
          <w:sz w:val="32"/>
          <w:szCs w:val="32"/>
          <w:cs/>
        </w:rPr>
        <w:t xml:space="preserve"> </w:t>
      </w:r>
      <w:r w:rsidRPr="0079641D">
        <w:rPr>
          <w:rFonts w:ascii="TH SarabunPSK" w:hAnsi="TH SarabunPSK" w:cs="TH SarabunPSK" w:hint="cs"/>
          <w:sz w:val="32"/>
          <w:szCs w:val="32"/>
          <w:cs/>
        </w:rPr>
        <w:t xml:space="preserve">ส่งท้ายปีเก่า ต้อนรับปีใหม่ การอวยพรปีใหม่ผ่านระบบ </w:t>
      </w:r>
      <w:r w:rsidRPr="0079641D">
        <w:rPr>
          <w:rFonts w:ascii="TH SarabunPSK" w:hAnsi="TH SarabunPSK" w:cs="TH SarabunPSK"/>
          <w:sz w:val="32"/>
          <w:szCs w:val="32"/>
        </w:rPr>
        <w:t xml:space="preserve">Online </w:t>
      </w:r>
      <w:r w:rsidRPr="0079641D">
        <w:rPr>
          <w:rFonts w:ascii="TH SarabunPSK" w:hAnsi="TH SarabunPSK" w:cs="TH SarabunPSK" w:hint="cs"/>
          <w:sz w:val="32"/>
          <w:szCs w:val="32"/>
          <w:cs/>
        </w:rPr>
        <w:t xml:space="preserve">(ส.ค.ส. </w:t>
      </w:r>
      <w:r w:rsidRPr="0079641D">
        <w:rPr>
          <w:rFonts w:ascii="TH SarabunPSK" w:hAnsi="TH SarabunPSK" w:cs="TH SarabunPSK"/>
          <w:sz w:val="32"/>
          <w:szCs w:val="32"/>
        </w:rPr>
        <w:t>Online</w:t>
      </w:r>
      <w:r w:rsidRPr="0079641D">
        <w:rPr>
          <w:rFonts w:ascii="TH SarabunPSK" w:hAnsi="TH SarabunPSK" w:cs="TH SarabunPSK" w:hint="cs"/>
          <w:sz w:val="32"/>
          <w:szCs w:val="32"/>
          <w:cs/>
        </w:rPr>
        <w:t>) ชุดความเป็นไทยสู่ใจประชาชน เป็นต้น</w:t>
      </w:r>
    </w:p>
    <w:p w:rsidR="00FB3018" w:rsidRPr="00BB3C4D" w:rsidRDefault="00FB3018" w:rsidP="00FB3018">
      <w:pPr>
        <w:spacing w:line="340" w:lineRule="exact"/>
        <w:jc w:val="thaiDistribute"/>
        <w:rPr>
          <w:rFonts w:ascii="TH SarabunPSK" w:hAnsi="TH SarabunPSK" w:cs="TH SarabunPSK"/>
          <w:b/>
          <w:bCs/>
          <w:sz w:val="32"/>
          <w:szCs w:val="32"/>
        </w:rPr>
      </w:pPr>
      <w:r w:rsidRPr="0079641D">
        <w:rPr>
          <w:rFonts w:ascii="TH SarabunPSK" w:hAnsi="TH SarabunPSK" w:cs="TH SarabunPSK"/>
          <w:sz w:val="32"/>
          <w:szCs w:val="32"/>
          <w:cs/>
        </w:rPr>
        <w:tab/>
      </w:r>
      <w:r w:rsidRPr="0079641D">
        <w:rPr>
          <w:rFonts w:ascii="TH SarabunPSK" w:hAnsi="TH SarabunPSK" w:cs="TH SarabunPSK"/>
          <w:sz w:val="32"/>
          <w:szCs w:val="32"/>
          <w:cs/>
        </w:rPr>
        <w:tab/>
      </w:r>
      <w:r w:rsidRPr="0079641D">
        <w:rPr>
          <w:rFonts w:ascii="TH SarabunPSK" w:hAnsi="TH SarabunPSK" w:cs="TH SarabunPSK" w:hint="cs"/>
          <w:sz w:val="32"/>
          <w:szCs w:val="32"/>
          <w:cs/>
        </w:rPr>
        <w:t xml:space="preserve">2. </w:t>
      </w:r>
      <w:r w:rsidRPr="00BB3C4D">
        <w:rPr>
          <w:rFonts w:ascii="TH SarabunPSK" w:hAnsi="TH SarabunPSK" w:cs="TH SarabunPSK" w:hint="cs"/>
          <w:b/>
          <w:bCs/>
          <w:sz w:val="32"/>
          <w:szCs w:val="32"/>
          <w:cs/>
        </w:rPr>
        <w:t>โครงการ/กิจกรรมเกี่ยวกับการลดค่าครองชีพและลดรายจ่าย</w:t>
      </w:r>
    </w:p>
    <w:p w:rsidR="00FB3018" w:rsidRDefault="00FB3018" w:rsidP="00FB3018">
      <w:pPr>
        <w:spacing w:line="340" w:lineRule="exact"/>
        <w:jc w:val="thaiDistribute"/>
        <w:rPr>
          <w:rFonts w:ascii="TH SarabunPSK" w:hAnsi="TH SarabunPSK" w:cs="TH SarabunPSK"/>
          <w:sz w:val="32"/>
          <w:szCs w:val="32"/>
        </w:rPr>
      </w:pPr>
      <w:r w:rsidRPr="0079641D">
        <w:rPr>
          <w:rFonts w:ascii="TH SarabunPSK" w:hAnsi="TH SarabunPSK" w:cs="TH SarabunPSK"/>
          <w:sz w:val="32"/>
          <w:szCs w:val="32"/>
          <w:cs/>
        </w:rPr>
        <w:lastRenderedPageBreak/>
        <w:tab/>
      </w:r>
      <w:r w:rsidRPr="0079641D">
        <w:rPr>
          <w:rFonts w:ascii="TH SarabunPSK" w:hAnsi="TH SarabunPSK" w:cs="TH SarabunPSK"/>
          <w:sz w:val="32"/>
          <w:szCs w:val="32"/>
          <w:cs/>
        </w:rPr>
        <w:tab/>
      </w:r>
      <w:r w:rsidRPr="0079641D">
        <w:rPr>
          <w:rFonts w:ascii="TH SarabunPSK" w:hAnsi="TH SarabunPSK" w:cs="TH SarabunPSK"/>
          <w:sz w:val="32"/>
          <w:szCs w:val="32"/>
          <w:cs/>
        </w:rPr>
        <w:tab/>
      </w:r>
      <w:r w:rsidRPr="0079641D">
        <w:rPr>
          <w:rFonts w:ascii="TH SarabunPSK" w:hAnsi="TH SarabunPSK" w:cs="TH SarabunPSK" w:hint="cs"/>
          <w:sz w:val="32"/>
          <w:szCs w:val="32"/>
          <w:cs/>
        </w:rPr>
        <w:t xml:space="preserve">2.1 </w:t>
      </w:r>
      <w:r w:rsidRPr="00BB3C4D">
        <w:rPr>
          <w:rFonts w:ascii="TH SarabunPSK" w:hAnsi="TH SarabunPSK" w:cs="TH SarabunPSK" w:hint="cs"/>
          <w:b/>
          <w:bCs/>
          <w:sz w:val="32"/>
          <w:szCs w:val="32"/>
          <w:cs/>
        </w:rPr>
        <w:t>การจัดจำหน่ายสินค้าราคาประหยัด</w:t>
      </w:r>
      <w:r>
        <w:rPr>
          <w:rFonts w:ascii="TH SarabunPSK" w:hAnsi="TH SarabunPSK" w:cs="TH SarabunPSK" w:hint="cs"/>
          <w:sz w:val="32"/>
          <w:szCs w:val="32"/>
          <w:cs/>
        </w:rPr>
        <w:t xml:space="preserve"> เช่น กิจกรรมตลาดประชารัฐ </w:t>
      </w:r>
      <w:r w:rsidRPr="0079641D">
        <w:rPr>
          <w:rFonts w:ascii="TH SarabunPSK" w:hAnsi="TH SarabunPSK" w:cs="TH SarabunPSK" w:hint="cs"/>
          <w:sz w:val="32"/>
          <w:szCs w:val="32"/>
          <w:cs/>
        </w:rPr>
        <w:t>ตลาดวัฒนธรรม ถนนสายวัฒนธรรม และกิจกรรมรณรงค์ใช้สินค้าไทย ส่งความสุขแบบไทยเป็นของขวัญปีใหม่ เป็นต้น</w:t>
      </w:r>
    </w:p>
    <w:p w:rsidR="00FB3018" w:rsidRDefault="00FB3018" w:rsidP="00FB3018">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2</w:t>
      </w:r>
      <w:r>
        <w:rPr>
          <w:rFonts w:ascii="TH SarabunPSK" w:hAnsi="TH SarabunPSK" w:cs="TH SarabunPSK"/>
          <w:sz w:val="32"/>
          <w:szCs w:val="32"/>
          <w:cs/>
        </w:rPr>
        <w:t>.</w:t>
      </w:r>
      <w:r>
        <w:rPr>
          <w:rFonts w:ascii="TH SarabunPSK" w:hAnsi="TH SarabunPSK" w:cs="TH SarabunPSK"/>
          <w:sz w:val="32"/>
          <w:szCs w:val="32"/>
        </w:rPr>
        <w:t xml:space="preserve">2 </w:t>
      </w:r>
      <w:r w:rsidRPr="00BB3C4D">
        <w:rPr>
          <w:rFonts w:ascii="TH SarabunPSK" w:hAnsi="TH SarabunPSK" w:cs="TH SarabunPSK" w:hint="cs"/>
          <w:b/>
          <w:bCs/>
          <w:sz w:val="32"/>
          <w:szCs w:val="32"/>
          <w:cs/>
        </w:rPr>
        <w:t>การช่วยเหลือกลุ่มเกษตรกร</w:t>
      </w:r>
      <w:r>
        <w:rPr>
          <w:rFonts w:ascii="TH SarabunPSK" w:hAnsi="TH SarabunPSK" w:cs="TH SarabunPSK" w:hint="cs"/>
          <w:sz w:val="32"/>
          <w:szCs w:val="32"/>
          <w:cs/>
        </w:rPr>
        <w:t xml:space="preserve"> เช่น โครงการ </w:t>
      </w:r>
      <w:r>
        <w:rPr>
          <w:rFonts w:ascii="TH SarabunPSK" w:hAnsi="TH SarabunPSK" w:cs="TH SarabunPSK"/>
          <w:sz w:val="32"/>
          <w:szCs w:val="32"/>
        </w:rPr>
        <w:t xml:space="preserve">Application </w:t>
      </w:r>
      <w:r>
        <w:rPr>
          <w:rFonts w:ascii="TH SarabunPSK" w:hAnsi="TH SarabunPSK" w:cs="TH SarabunPSK" w:hint="cs"/>
          <w:sz w:val="32"/>
          <w:szCs w:val="32"/>
          <w:cs/>
        </w:rPr>
        <w:t>สุดล้ำเพื่อเกษตรกรไทย</w:t>
      </w:r>
    </w:p>
    <w:p w:rsidR="00C83776" w:rsidRDefault="00FB3018" w:rsidP="00FB3018">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ยุค 4.0 โดยเปิดโอกาสให้เกษตรกรเข้าถึงข้อมูลพื้นที่ด้านการเกษตรครอบคลุม 76 จังหวัด การบริการขนส่งข้าว</w:t>
      </w:r>
    </w:p>
    <w:p w:rsidR="00FB3018" w:rsidRDefault="00FB3018" w:rsidP="00FB3018">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เพื่อช่วยเหลือชาวนาและขนส่งสินค้าเกษตร/เกษตรแปรรูปในอัตราพิเศษ</w:t>
      </w:r>
    </w:p>
    <w:p w:rsidR="00FB3018" w:rsidRDefault="00FB3018" w:rsidP="00FB3018">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2.3 </w:t>
      </w:r>
      <w:r w:rsidRPr="00BB3C4D">
        <w:rPr>
          <w:rFonts w:ascii="TH SarabunPSK" w:hAnsi="TH SarabunPSK" w:cs="TH SarabunPSK" w:hint="cs"/>
          <w:b/>
          <w:bCs/>
          <w:sz w:val="32"/>
          <w:szCs w:val="32"/>
          <w:cs/>
        </w:rPr>
        <w:t>การลดรายจ่ายและค่าครองชีพด้านอื่น</w:t>
      </w:r>
      <w:r>
        <w:rPr>
          <w:rFonts w:ascii="TH SarabunPSK" w:hAnsi="TH SarabunPSK" w:cs="TH SarabunPSK" w:hint="cs"/>
          <w:sz w:val="32"/>
          <w:szCs w:val="32"/>
          <w:cs/>
        </w:rPr>
        <w:t xml:space="preserve"> เช่น สถานธนานุบาลท้องถิ่นทั่วไทย มอบของขวัญปีใหม่แก่ประชาชน การลดค่าใช้จ่ายหรือยกเว้นค่าธรรมเนียม การประนอมข้อพิพาทให้กับประชาชน เป็นต้น</w:t>
      </w:r>
    </w:p>
    <w:p w:rsidR="00FB3018" w:rsidRDefault="00FB3018" w:rsidP="00FB3018">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3. </w:t>
      </w:r>
      <w:r w:rsidRPr="00BB3C4D">
        <w:rPr>
          <w:rFonts w:ascii="TH SarabunPSK" w:hAnsi="TH SarabunPSK" w:cs="TH SarabunPSK" w:hint="cs"/>
          <w:b/>
          <w:bCs/>
          <w:sz w:val="32"/>
          <w:szCs w:val="32"/>
          <w:cs/>
        </w:rPr>
        <w:t>โครงการ/กิจกรรมเกี่ยวกับการท่องเที่ยวและการบริการ</w:t>
      </w:r>
    </w:p>
    <w:p w:rsidR="00FB3018" w:rsidRDefault="00FB3018" w:rsidP="00FB3018">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3.1 </w:t>
      </w:r>
      <w:r w:rsidRPr="00BB3C4D">
        <w:rPr>
          <w:rFonts w:ascii="TH SarabunPSK" w:hAnsi="TH SarabunPSK" w:cs="TH SarabunPSK" w:hint="cs"/>
          <w:b/>
          <w:bCs/>
          <w:sz w:val="32"/>
          <w:szCs w:val="32"/>
          <w:cs/>
        </w:rPr>
        <w:t>การท่องเที่ยว วัฒนธรรม และการเรียนรู้</w:t>
      </w:r>
      <w:r>
        <w:rPr>
          <w:rFonts w:ascii="TH SarabunPSK" w:hAnsi="TH SarabunPSK" w:cs="TH SarabunPSK" w:hint="cs"/>
          <w:sz w:val="32"/>
          <w:szCs w:val="32"/>
          <w:cs/>
        </w:rPr>
        <w:t xml:space="preserve"> เช่น กิจกรรม </w:t>
      </w:r>
      <w:r>
        <w:rPr>
          <w:rFonts w:ascii="TH SarabunPSK" w:hAnsi="TH SarabunPSK" w:cs="TH SarabunPSK"/>
          <w:sz w:val="32"/>
          <w:szCs w:val="32"/>
        </w:rPr>
        <w:t xml:space="preserve">night at maya city </w:t>
      </w:r>
      <w:r>
        <w:rPr>
          <w:rFonts w:ascii="TH SarabunPSK" w:hAnsi="TH SarabunPSK" w:cs="TH SarabunPSK" w:hint="cs"/>
          <w:sz w:val="32"/>
          <w:szCs w:val="32"/>
          <w:cs/>
        </w:rPr>
        <w:t>เปิดเมืองมายาในช่วงกลางคืนโดยนำชมประวัติศาสตร์ภาพยนตร์และออกร้านจำหน่ายสินค้า กิจกรรมเปิดแหล่งเรียนรู้ทางวัฒนธรรมให้เข้าชมฟรี และกิจกรรมนิทรรศการศิลปะร่วมสมัย เป็นต้น</w:t>
      </w:r>
    </w:p>
    <w:p w:rsidR="00FB3018" w:rsidRDefault="00FB3018" w:rsidP="00FB3018">
      <w:pPr>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3.2 </w:t>
      </w:r>
      <w:r w:rsidRPr="00BB3C4D">
        <w:rPr>
          <w:rFonts w:ascii="TH SarabunPSK" w:hAnsi="TH SarabunPSK" w:cs="TH SarabunPSK" w:hint="cs"/>
          <w:b/>
          <w:bCs/>
          <w:sz w:val="32"/>
          <w:szCs w:val="32"/>
          <w:cs/>
        </w:rPr>
        <w:t xml:space="preserve">การบริการต่าง ๆ </w:t>
      </w:r>
      <w:r>
        <w:rPr>
          <w:rFonts w:ascii="TH SarabunPSK" w:hAnsi="TH SarabunPSK" w:cs="TH SarabunPSK" w:hint="cs"/>
          <w:sz w:val="32"/>
          <w:szCs w:val="32"/>
          <w:cs/>
        </w:rPr>
        <w:t>เช่น โครงการเน็ตประชารัฐ โดยติดตั้งโครงข่ายอินเทอร์เน็ตความเร็วสูงครอบคลุม 24</w:t>
      </w:r>
      <w:r>
        <w:rPr>
          <w:rFonts w:ascii="TH SarabunPSK" w:hAnsi="TH SarabunPSK" w:cs="TH SarabunPSK"/>
          <w:sz w:val="32"/>
          <w:szCs w:val="32"/>
        </w:rPr>
        <w:t>,</w:t>
      </w:r>
      <w:r>
        <w:rPr>
          <w:rFonts w:ascii="TH SarabunPSK" w:hAnsi="TH SarabunPSK" w:cs="TH SarabunPSK" w:hint="cs"/>
          <w:sz w:val="32"/>
          <w:szCs w:val="32"/>
          <w:cs/>
        </w:rPr>
        <w:t xml:space="preserve">700 หมู่บ้าน ๆ ละ 1 จุด โดยไม่คิดค่าใช้จ่ายการให้บริการงานยุติธรรมผ่านระบบเทคโนโลยี ยกเว้นค่าธรรมเนียมเข้าอุทยานแห่งชาติ </w:t>
      </w:r>
      <w:r>
        <w:rPr>
          <w:rFonts w:ascii="TH SarabunPSK" w:hAnsi="TH SarabunPSK" w:cs="TH SarabunPSK"/>
          <w:sz w:val="32"/>
          <w:szCs w:val="32"/>
          <w:cs/>
        </w:rPr>
        <w:t>“</w:t>
      </w:r>
      <w:r>
        <w:rPr>
          <w:rFonts w:ascii="TH SarabunPSK" w:hAnsi="TH SarabunPSK" w:cs="TH SarabunPSK" w:hint="cs"/>
          <w:sz w:val="32"/>
          <w:szCs w:val="32"/>
          <w:cs/>
        </w:rPr>
        <w:t>แอปอุตุ</w:t>
      </w:r>
      <w:r>
        <w:rPr>
          <w:rFonts w:ascii="TH SarabunPSK" w:hAnsi="TH SarabunPSK" w:cs="TH SarabunPSK"/>
          <w:sz w:val="32"/>
          <w:szCs w:val="32"/>
          <w:cs/>
        </w:rPr>
        <w:t xml:space="preserve">” </w:t>
      </w:r>
      <w:r>
        <w:rPr>
          <w:rFonts w:ascii="TH SarabunPSK" w:hAnsi="TH SarabunPSK" w:cs="TH SarabunPSK" w:hint="cs"/>
          <w:sz w:val="32"/>
          <w:szCs w:val="32"/>
          <w:cs/>
        </w:rPr>
        <w:t>แอปเพื่อการพยากรณ์อากาศ เป็นต้น</w:t>
      </w:r>
    </w:p>
    <w:p w:rsidR="00FB3018" w:rsidRDefault="00FB3018" w:rsidP="00FB3018">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4. </w:t>
      </w:r>
      <w:r w:rsidRPr="00BB3C4D">
        <w:rPr>
          <w:rFonts w:ascii="TH SarabunPSK" w:hAnsi="TH SarabunPSK" w:cs="TH SarabunPSK" w:hint="cs"/>
          <w:b/>
          <w:bCs/>
          <w:sz w:val="32"/>
          <w:szCs w:val="32"/>
          <w:cs/>
        </w:rPr>
        <w:t>โครงการ/กิจกรรมเพื่อพัฒนาคน สังคม สิ่งแวดล้อมและทรัพยากรธรรมชาติ</w:t>
      </w:r>
    </w:p>
    <w:p w:rsidR="00FB3018" w:rsidRDefault="00FB3018" w:rsidP="00FB3018">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4.1 </w:t>
      </w:r>
      <w:r w:rsidRPr="00BB3C4D">
        <w:rPr>
          <w:rFonts w:ascii="TH SarabunPSK" w:hAnsi="TH SarabunPSK" w:cs="TH SarabunPSK" w:hint="cs"/>
          <w:b/>
          <w:bCs/>
          <w:sz w:val="32"/>
          <w:szCs w:val="32"/>
          <w:cs/>
        </w:rPr>
        <w:t>การพัฒนาคน</w:t>
      </w:r>
      <w:r>
        <w:rPr>
          <w:rFonts w:ascii="TH SarabunPSK" w:hAnsi="TH SarabunPSK" w:cs="TH SarabunPSK" w:hint="cs"/>
          <w:sz w:val="32"/>
          <w:szCs w:val="32"/>
          <w:cs/>
        </w:rPr>
        <w:t xml:space="preserve"> เช่น กิจกรรมตะลุยพิพิธภัณฑ์วิทยาศาสตร์ รับปีใหม่ 2561 โดยเปิดโอกาสให้เด็ก เยาวชน และประชาชนทั่วไปเข้าชมฟรี ณ องค์การพิพิธภัณฑ์วิทยาศาสตร์แห่งชาติ ณ  จังหวัดปทุมธานี การจัดนิทรรศการสร้างแรงบันดาลใจ ด้านนวัตกรรม โดยนำเสนอผลงาน แนวคิด และความสำเร็จของผู้นำด้านนวัตกรรมที่หลากหลายสาขาอาชีพในประเทศไทยเพื่อสร้างแรงบันดาลใจในการสร้างสรรค์นวัตกรรมแก่สาธารณชน เป็นต้น</w:t>
      </w:r>
    </w:p>
    <w:p w:rsidR="00FB3018" w:rsidRDefault="00FB3018" w:rsidP="00FB3018">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4.2 </w:t>
      </w:r>
      <w:r w:rsidRPr="00BB3C4D">
        <w:rPr>
          <w:rFonts w:ascii="TH SarabunPSK" w:hAnsi="TH SarabunPSK" w:cs="TH SarabunPSK" w:hint="cs"/>
          <w:b/>
          <w:bCs/>
          <w:sz w:val="32"/>
          <w:szCs w:val="32"/>
          <w:cs/>
        </w:rPr>
        <w:t>การจัดระเบียบและพัฒนาสังคม</w:t>
      </w:r>
      <w:r>
        <w:rPr>
          <w:rFonts w:ascii="TH SarabunPSK" w:hAnsi="TH SarabunPSK" w:cs="TH SarabunPSK" w:hint="cs"/>
          <w:sz w:val="32"/>
          <w:szCs w:val="32"/>
          <w:cs/>
        </w:rPr>
        <w:t xml:space="preserve"> เช่น โครงการตลาดประชารัฐ </w:t>
      </w:r>
      <w:r>
        <w:rPr>
          <w:rFonts w:ascii="TH SarabunPSK" w:hAnsi="TH SarabunPSK" w:cs="TH SarabunPSK"/>
          <w:sz w:val="32"/>
          <w:szCs w:val="32"/>
          <w:cs/>
        </w:rPr>
        <w:t xml:space="preserve">: </w:t>
      </w:r>
      <w:r>
        <w:rPr>
          <w:rFonts w:ascii="TH SarabunPSK" w:hAnsi="TH SarabunPSK" w:cs="TH SarabunPSK" w:hint="cs"/>
          <w:sz w:val="32"/>
          <w:szCs w:val="32"/>
          <w:cs/>
        </w:rPr>
        <w:t>สร้างโอกาส สร้างอาชีพ สร้างรายได้ โดยพัฒนาตลาดใหม่และขยายพื้นที่ตลาดที่มีอยู่เดิมให้แก่เกษตรกร ผู้มีรายได้น้อย และผู้ประกอบการที่เดือดร้อนจากการไม่มีสถานที่ค้าขาย โครงการปีใหม่ปลอดภัย คนไทยปลอดทุกข์ ศูนย์ดำรงธรรมเคลื่อนที่ โดยจัดตั้งศูนย์ดำรงธรรม อำเภอเคลื่อนที่ ณ จุดอำนวยการความปลอดภัยทางถนนในช่วงเทศกาลปีใหม่ 2561 ตลอด 24 ชั่วโมง เป็นต้น</w:t>
      </w:r>
    </w:p>
    <w:p w:rsidR="000E6DB8" w:rsidRDefault="000E6DB8" w:rsidP="00FB3018">
      <w:pPr>
        <w:spacing w:line="340" w:lineRule="exact"/>
        <w:jc w:val="thaiDistribute"/>
        <w:rPr>
          <w:rFonts w:ascii="TH SarabunPSK" w:hAnsi="TH SarabunPSK" w:cs="TH SarabunPSK"/>
          <w:sz w:val="32"/>
          <w:szCs w:val="32"/>
        </w:rPr>
      </w:pPr>
    </w:p>
    <w:p w:rsidR="00FB3018" w:rsidRDefault="00FB3018" w:rsidP="00FB3018">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4.3 </w:t>
      </w:r>
      <w:r w:rsidRPr="00BB3C4D">
        <w:rPr>
          <w:rFonts w:ascii="TH SarabunPSK" w:hAnsi="TH SarabunPSK" w:cs="TH SarabunPSK" w:hint="cs"/>
          <w:b/>
          <w:bCs/>
          <w:sz w:val="32"/>
          <w:szCs w:val="32"/>
          <w:cs/>
        </w:rPr>
        <w:t>การพัฒนาสิ่งแวดล้อมและทรัพยากรธรรมชาติ</w:t>
      </w:r>
      <w:r>
        <w:rPr>
          <w:rFonts w:ascii="TH SarabunPSK" w:hAnsi="TH SarabunPSK" w:cs="TH SarabunPSK" w:hint="cs"/>
          <w:sz w:val="32"/>
          <w:szCs w:val="32"/>
          <w:cs/>
        </w:rPr>
        <w:t xml:space="preserve"> เช่น โครงการของขวัญปีใหม่ </w:t>
      </w:r>
    </w:p>
    <w:p w:rsidR="00FB3018" w:rsidRDefault="00FB3018" w:rsidP="00FB3018">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ประชาปลอดภัย บรรเทาอุทกภัยด้วยผังลุ่มน้ำ โดยดำเนินการวางผังลุ่มน้ำ เพื่อป้องกันปัญหาอุทกภัยในพื้นที่ลุ่มน้ำ</w:t>
      </w:r>
    </w:p>
    <w:p w:rsidR="00FB3018" w:rsidRDefault="00FB3018" w:rsidP="00FB3018">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ทั่วประเทศจำนวน 25 ลุ่มน้ำ โครงการป่าในเมือง </w:t>
      </w:r>
      <w:r>
        <w:rPr>
          <w:rFonts w:ascii="TH SarabunPSK" w:hAnsi="TH SarabunPSK" w:cs="TH SarabunPSK"/>
          <w:sz w:val="32"/>
          <w:szCs w:val="32"/>
          <w:cs/>
        </w:rPr>
        <w:t>“</w:t>
      </w:r>
      <w:r>
        <w:rPr>
          <w:rFonts w:ascii="TH SarabunPSK" w:hAnsi="TH SarabunPSK" w:cs="TH SarabunPSK" w:hint="cs"/>
          <w:sz w:val="32"/>
          <w:szCs w:val="32"/>
          <w:cs/>
        </w:rPr>
        <w:t>สวนป่าประชารัฐเพื่อความสุขของคนไทย</w:t>
      </w:r>
      <w:r>
        <w:rPr>
          <w:rFonts w:ascii="TH SarabunPSK" w:hAnsi="TH SarabunPSK" w:cs="TH SarabunPSK"/>
          <w:sz w:val="32"/>
          <w:szCs w:val="32"/>
          <w:cs/>
        </w:rPr>
        <w:t xml:space="preserve">” </w:t>
      </w:r>
      <w:r>
        <w:rPr>
          <w:rFonts w:ascii="TH SarabunPSK" w:hAnsi="TH SarabunPSK" w:cs="TH SarabunPSK" w:hint="cs"/>
          <w:sz w:val="32"/>
          <w:szCs w:val="32"/>
          <w:cs/>
        </w:rPr>
        <w:t>เป็นต้น</w:t>
      </w:r>
    </w:p>
    <w:p w:rsidR="000E6DB8" w:rsidRDefault="000E6DB8" w:rsidP="00C83776">
      <w:pPr>
        <w:spacing w:line="340" w:lineRule="exact"/>
        <w:jc w:val="thaiDistribute"/>
        <w:rPr>
          <w:rFonts w:ascii="TH SarabunPSK" w:hAnsi="TH SarabunPSK" w:cs="TH SarabunPSK"/>
          <w:sz w:val="32"/>
          <w:szCs w:val="32"/>
        </w:rPr>
      </w:pPr>
    </w:p>
    <w:p w:rsidR="00C83776" w:rsidRPr="00C534DF" w:rsidRDefault="000E6DB8" w:rsidP="00C83776">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7.</w:t>
      </w:r>
      <w:r w:rsidR="00C83776" w:rsidRPr="00C534DF">
        <w:rPr>
          <w:rFonts w:ascii="TH SarabunPSK" w:hAnsi="TH SarabunPSK" w:cs="TH SarabunPSK" w:hint="cs"/>
          <w:b/>
          <w:bCs/>
          <w:sz w:val="32"/>
          <w:szCs w:val="32"/>
          <w:cs/>
        </w:rPr>
        <w:t xml:space="preserve">  เรื่อง  ของขวัญปีใหม่สำหรับประชาชน ประจำปี 2561</w:t>
      </w:r>
    </w:p>
    <w:p w:rsidR="00C83776" w:rsidRDefault="00C83776" w:rsidP="00C83776">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คณะรัฐมนตรีมีติรับทราบโครงการ/กิจกรรมที่จะดำเนินการเพื่อเป็นของขวัญปีใหม่</w:t>
      </w:r>
    </w:p>
    <w:p w:rsidR="00C83776" w:rsidRDefault="00C83776" w:rsidP="00C83776">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สำหรับประชาชนประจ</w:t>
      </w:r>
      <w:r w:rsidR="00763C4E">
        <w:rPr>
          <w:rFonts w:ascii="TH SarabunPSK" w:hAnsi="TH SarabunPSK" w:cs="TH SarabunPSK" w:hint="cs"/>
          <w:sz w:val="32"/>
          <w:szCs w:val="32"/>
          <w:cs/>
        </w:rPr>
        <w:t xml:space="preserve">ำปี 2561 รวม 16 โครงการ/กิจกรรมของ </w:t>
      </w:r>
      <w:r>
        <w:rPr>
          <w:rFonts w:ascii="TH SarabunPSK" w:hAnsi="TH SarabunPSK" w:cs="TH SarabunPSK" w:hint="cs"/>
          <w:sz w:val="32"/>
          <w:szCs w:val="32"/>
          <w:cs/>
        </w:rPr>
        <w:t>4 กระทรวง ดังนี้</w:t>
      </w:r>
    </w:p>
    <w:p w:rsidR="00C83776" w:rsidRPr="0068024F" w:rsidRDefault="00C83776" w:rsidP="00C83776">
      <w:pPr>
        <w:spacing w:line="340" w:lineRule="exact"/>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sz w:val="32"/>
          <w:szCs w:val="32"/>
          <w:cs/>
        </w:rPr>
        <w:t xml:space="preserve">1. </w:t>
      </w:r>
      <w:r w:rsidRPr="0068024F">
        <w:rPr>
          <w:rFonts w:ascii="TH SarabunPSK" w:hAnsi="TH SarabunPSK" w:cs="TH SarabunPSK" w:hint="cs"/>
          <w:b/>
          <w:bCs/>
          <w:sz w:val="32"/>
          <w:szCs w:val="32"/>
          <w:cs/>
        </w:rPr>
        <w:t>กระทรวงการพัฒนาสังคมและความมั่นคงของมนุษย์ (พม.)</w:t>
      </w:r>
      <w:r w:rsidRPr="0068024F">
        <w:rPr>
          <w:rFonts w:ascii="TH SarabunPSK" w:hAnsi="TH SarabunPSK" w:cs="TH SarabunPSK" w:hint="cs"/>
          <w:sz w:val="32"/>
          <w:szCs w:val="32"/>
          <w:cs/>
        </w:rPr>
        <w:t xml:space="preserve"> มี 9 โครงการ/กิจกรรม ดังนี้ </w:t>
      </w:r>
    </w:p>
    <w:p w:rsidR="00C83776" w:rsidRDefault="00C83776" w:rsidP="00C83776">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1.1 ของขวัญเด็กแรกเกิด (โดยกรมกิจการเด็กและเยาวชน)</w:t>
      </w:r>
    </w:p>
    <w:p w:rsidR="00C83776" w:rsidRDefault="00C83776" w:rsidP="00C83776">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1.2 แอปพลิเคชันครอบครัว (โดยกรมกิจการสตรีและสถาบันครอบครัว)</w:t>
      </w:r>
    </w:p>
    <w:p w:rsidR="00C83776" w:rsidRDefault="00C83776" w:rsidP="00C83776">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1.3 </w:t>
      </w:r>
      <w:r>
        <w:rPr>
          <w:rFonts w:ascii="TH SarabunPSK" w:hAnsi="TH SarabunPSK" w:cs="TH SarabunPSK"/>
          <w:sz w:val="32"/>
          <w:szCs w:val="32"/>
        </w:rPr>
        <w:t xml:space="preserve">Family Data </w:t>
      </w:r>
      <w:r>
        <w:rPr>
          <w:rFonts w:ascii="TH SarabunPSK" w:hAnsi="TH SarabunPSK" w:cs="TH SarabunPSK" w:hint="cs"/>
          <w:sz w:val="32"/>
          <w:szCs w:val="32"/>
          <w:cs/>
        </w:rPr>
        <w:t xml:space="preserve">เปิดประตูเยี่ยมบ้าน/สร้างสะพานสู่สวัสดิการสังคม </w:t>
      </w:r>
    </w:p>
    <w:p w:rsidR="00C83776" w:rsidRDefault="00C83776" w:rsidP="00C83776">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(โดยกรมพัฒนาสังคมและสวัสดิการ)</w:t>
      </w:r>
    </w:p>
    <w:p w:rsidR="00C83776" w:rsidRDefault="00C83776" w:rsidP="00C83776">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1.4 ผู้สูงอายุอายุยืน......เยาว์ (โดยกรมกิจการผู้สูงอายุ)</w:t>
      </w:r>
    </w:p>
    <w:p w:rsidR="002A31B4" w:rsidRDefault="00C83776" w:rsidP="00C83776">
      <w:pPr>
        <w:spacing w:line="340" w:lineRule="exact"/>
        <w:ind w:firstLine="72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1.5 เปิดศูนย์บริการคนพิการ 4 มุมเมือง </w:t>
      </w:r>
    </w:p>
    <w:p w:rsidR="00C83776" w:rsidRDefault="00C83776" w:rsidP="002A31B4">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(โดยกรมส่งเสริมและพัฒนาคุณภาพชีวิตคนพิการ)</w:t>
      </w:r>
    </w:p>
    <w:p w:rsidR="00C83776" w:rsidRDefault="00C83776" w:rsidP="00C83776">
      <w:pPr>
        <w:spacing w:line="340" w:lineRule="exact"/>
        <w:jc w:val="thaiDistribute"/>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1.6 1300 โทรสุขทั่วไทย ยิ้มไกลทั่วโลก (โดยสำนักงานปลัดกระทรวงฯ) </w:t>
      </w:r>
    </w:p>
    <w:p w:rsidR="00C83776" w:rsidRDefault="00C83776" w:rsidP="00C83776">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1.7 ลด แลก แจก แถม (โดยการเคหะแห่งชาติ) </w:t>
      </w:r>
    </w:p>
    <w:p w:rsidR="00C83776" w:rsidRDefault="00C83776" w:rsidP="00C83776">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1.8 มอบบ้านพอเพียงชนบท 2,561 หลัง </w:t>
      </w:r>
      <w:r>
        <w:rPr>
          <w:rFonts w:ascii="TH SarabunPSK" w:hAnsi="TH SarabunPSK" w:cs="TH SarabunPSK"/>
          <w:sz w:val="32"/>
          <w:szCs w:val="32"/>
          <w:cs/>
        </w:rPr>
        <w:t>[</w:t>
      </w:r>
      <w:r>
        <w:rPr>
          <w:rFonts w:ascii="TH SarabunPSK" w:hAnsi="TH SarabunPSK" w:cs="TH SarabunPSK" w:hint="cs"/>
          <w:sz w:val="32"/>
          <w:szCs w:val="32"/>
          <w:cs/>
        </w:rPr>
        <w:t xml:space="preserve">โดยสถาบันพัฒนาองค์กรชุมชน </w:t>
      </w:r>
    </w:p>
    <w:p w:rsidR="00C83776" w:rsidRDefault="00C83776" w:rsidP="00C83776">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(องค์การมหาชน)</w:t>
      </w:r>
      <w:r>
        <w:rPr>
          <w:rFonts w:ascii="TH SarabunPSK" w:hAnsi="TH SarabunPSK" w:cs="TH SarabunPSK"/>
          <w:sz w:val="32"/>
          <w:szCs w:val="32"/>
          <w:cs/>
        </w:rPr>
        <w:t>]</w:t>
      </w:r>
    </w:p>
    <w:p w:rsidR="00C83776" w:rsidRDefault="00C83776" w:rsidP="00C83776">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1.9 ลดอัตราดอกเบี้ยพิเศษ (โดยสำนักงานธนานุเคราะห์)</w:t>
      </w:r>
    </w:p>
    <w:p w:rsidR="00C83776" w:rsidRDefault="00C83776" w:rsidP="00C83776">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2.</w:t>
      </w:r>
      <w:r w:rsidRPr="00C534DF">
        <w:rPr>
          <w:rFonts w:ascii="TH SarabunPSK" w:hAnsi="TH SarabunPSK" w:cs="TH SarabunPSK" w:hint="cs"/>
          <w:b/>
          <w:bCs/>
          <w:sz w:val="32"/>
          <w:szCs w:val="32"/>
          <w:cs/>
        </w:rPr>
        <w:t xml:space="preserve"> </w:t>
      </w:r>
      <w:r>
        <w:rPr>
          <w:rFonts w:ascii="TH SarabunPSK" w:hAnsi="TH SarabunPSK" w:cs="TH SarabunPSK" w:hint="cs"/>
          <w:b/>
          <w:bCs/>
          <w:sz w:val="32"/>
          <w:szCs w:val="32"/>
          <w:cs/>
        </w:rPr>
        <w:t>กระทรวงพลังงาน (</w:t>
      </w:r>
      <w:r w:rsidRPr="00C534DF">
        <w:rPr>
          <w:rFonts w:ascii="TH SarabunPSK" w:hAnsi="TH SarabunPSK" w:cs="TH SarabunPSK" w:hint="cs"/>
          <w:b/>
          <w:bCs/>
          <w:sz w:val="32"/>
          <w:szCs w:val="32"/>
          <w:cs/>
        </w:rPr>
        <w:t>พน.</w:t>
      </w:r>
      <w:r>
        <w:rPr>
          <w:rFonts w:ascii="TH SarabunPSK" w:hAnsi="TH SarabunPSK" w:cs="TH SarabunPSK" w:hint="cs"/>
          <w:b/>
          <w:bCs/>
          <w:sz w:val="32"/>
          <w:szCs w:val="32"/>
          <w:cs/>
        </w:rPr>
        <w:t xml:space="preserve">) </w:t>
      </w:r>
      <w:r>
        <w:rPr>
          <w:rFonts w:ascii="TH SarabunPSK" w:hAnsi="TH SarabunPSK" w:cs="TH SarabunPSK" w:hint="cs"/>
          <w:sz w:val="32"/>
          <w:szCs w:val="32"/>
          <w:cs/>
        </w:rPr>
        <w:t>จัดทำกิจกรรม</w:t>
      </w:r>
      <w:r w:rsidRPr="00A362E8">
        <w:rPr>
          <w:rFonts w:ascii="TH SarabunPSK" w:hAnsi="TH SarabunPSK" w:cs="TH SarabunPSK" w:hint="cs"/>
          <w:sz w:val="32"/>
          <w:szCs w:val="32"/>
          <w:cs/>
        </w:rPr>
        <w:t>ภายใต้ชื่อ</w:t>
      </w:r>
      <w:r>
        <w:rPr>
          <w:rFonts w:ascii="TH SarabunPSK" w:hAnsi="TH SarabunPSK" w:cs="TH SarabunPSK" w:hint="cs"/>
          <w:b/>
          <w:bCs/>
          <w:sz w:val="32"/>
          <w:szCs w:val="32"/>
          <w:cs/>
        </w:rPr>
        <w:t xml:space="preserve"> “</w:t>
      </w:r>
      <w:r>
        <w:rPr>
          <w:rFonts w:ascii="TH SarabunPSK" w:hAnsi="TH SarabunPSK" w:cs="TH SarabunPSK" w:hint="cs"/>
          <w:sz w:val="32"/>
          <w:szCs w:val="32"/>
          <w:cs/>
        </w:rPr>
        <w:t xml:space="preserve">ปีใหม่ ข้าวใหม่...อิ่มท้อง อิ่มใจ </w:t>
      </w:r>
    </w:p>
    <w:p w:rsidR="00C83776" w:rsidRDefault="00C83776" w:rsidP="00C83776">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ช่วยชาวนา”</w:t>
      </w:r>
    </w:p>
    <w:p w:rsidR="00C83776" w:rsidRPr="00C534DF" w:rsidRDefault="00C83776" w:rsidP="00C83776">
      <w:pPr>
        <w:spacing w:line="340" w:lineRule="exact"/>
        <w:jc w:val="thaiDistribute"/>
        <w:rPr>
          <w:rFonts w:ascii="TH SarabunPSK" w:hAnsi="TH SarabunPSK" w:cs="TH SarabunPSK"/>
          <w:b/>
          <w:bCs/>
          <w:sz w:val="32"/>
          <w:szCs w:val="32"/>
        </w:rPr>
      </w:pPr>
      <w:r w:rsidRPr="00A362E8">
        <w:rPr>
          <w:rFonts w:ascii="TH SarabunPSK" w:hAnsi="TH SarabunPSK" w:cs="TH SarabunPSK" w:hint="cs"/>
          <w:b/>
          <w:bCs/>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68024F">
        <w:rPr>
          <w:rFonts w:ascii="TH SarabunPSK" w:hAnsi="TH SarabunPSK" w:cs="TH SarabunPSK" w:hint="cs"/>
          <w:sz w:val="32"/>
          <w:szCs w:val="32"/>
          <w:cs/>
        </w:rPr>
        <w:t>3.</w:t>
      </w:r>
      <w:r>
        <w:rPr>
          <w:rFonts w:ascii="TH SarabunPSK" w:hAnsi="TH SarabunPSK" w:cs="TH SarabunPSK" w:hint="cs"/>
          <w:b/>
          <w:bCs/>
          <w:sz w:val="32"/>
          <w:szCs w:val="32"/>
          <w:cs/>
        </w:rPr>
        <w:t xml:space="preserve"> กระทรวงศึกษาธิการ (</w:t>
      </w:r>
      <w:r w:rsidRPr="00C534DF">
        <w:rPr>
          <w:rFonts w:ascii="TH SarabunPSK" w:hAnsi="TH SarabunPSK" w:cs="TH SarabunPSK" w:hint="cs"/>
          <w:b/>
          <w:bCs/>
          <w:sz w:val="32"/>
          <w:szCs w:val="32"/>
          <w:cs/>
        </w:rPr>
        <w:t>ศธ.</w:t>
      </w:r>
      <w:r>
        <w:rPr>
          <w:rFonts w:ascii="TH SarabunPSK" w:hAnsi="TH SarabunPSK" w:cs="TH SarabunPSK" w:hint="cs"/>
          <w:b/>
          <w:bCs/>
          <w:sz w:val="32"/>
          <w:szCs w:val="32"/>
          <w:cs/>
        </w:rPr>
        <w:t xml:space="preserve">) มี 3 โครงการ/กิจกรรม ดังนี้  </w:t>
      </w:r>
      <w:r>
        <w:rPr>
          <w:rFonts w:ascii="TH SarabunPSK" w:hAnsi="TH SarabunPSK" w:cs="TH SarabunPSK" w:hint="cs"/>
          <w:sz w:val="32"/>
          <w:szCs w:val="32"/>
          <w:cs/>
        </w:rPr>
        <w:t>3.1 การให้บริการอินเทอร์เน็ตความเร็วสูง (</w:t>
      </w:r>
      <w:r>
        <w:rPr>
          <w:rFonts w:ascii="TH SarabunPSK" w:hAnsi="TH SarabunPSK" w:cs="TH SarabunPSK"/>
          <w:sz w:val="32"/>
          <w:szCs w:val="32"/>
        </w:rPr>
        <w:t xml:space="preserve">Hi </w:t>
      </w:r>
      <w:r>
        <w:rPr>
          <w:rFonts w:ascii="TH SarabunPSK" w:hAnsi="TH SarabunPSK" w:cs="TH SarabunPSK"/>
          <w:sz w:val="32"/>
          <w:szCs w:val="32"/>
          <w:cs/>
        </w:rPr>
        <w:t xml:space="preserve">– </w:t>
      </w:r>
      <w:r>
        <w:rPr>
          <w:rFonts w:ascii="TH SarabunPSK" w:hAnsi="TH SarabunPSK" w:cs="TH SarabunPSK"/>
          <w:sz w:val="32"/>
          <w:szCs w:val="32"/>
        </w:rPr>
        <w:t>Speed Internet</w:t>
      </w:r>
      <w:r>
        <w:rPr>
          <w:rFonts w:ascii="TH SarabunPSK" w:hAnsi="TH SarabunPSK" w:cs="TH SarabunPSK" w:hint="cs"/>
          <w:sz w:val="32"/>
          <w:szCs w:val="32"/>
          <w:cs/>
        </w:rPr>
        <w:t>)</w:t>
      </w:r>
      <w:r>
        <w:rPr>
          <w:rFonts w:ascii="TH SarabunPSK" w:hAnsi="TH SarabunPSK" w:cs="TH SarabunPSK"/>
          <w:sz w:val="32"/>
          <w:szCs w:val="32"/>
          <w:cs/>
        </w:rPr>
        <w:t xml:space="preserve"> </w:t>
      </w:r>
      <w:r>
        <w:rPr>
          <w:rFonts w:ascii="TH SarabunPSK" w:hAnsi="TH SarabunPSK" w:cs="TH SarabunPSK" w:hint="cs"/>
          <w:sz w:val="32"/>
          <w:szCs w:val="32"/>
          <w:cs/>
        </w:rPr>
        <w:t>สำหรับสถานศึกษา 3.2 กิจกรรมอาชีวะอาสา 3.3 โรงเรียนประชารัฐจังหวัดชายแดนภาคใต้</w:t>
      </w:r>
    </w:p>
    <w:p w:rsidR="00C83776" w:rsidRDefault="00C83776" w:rsidP="00C83776">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68024F">
        <w:rPr>
          <w:rFonts w:ascii="TH SarabunPSK" w:hAnsi="TH SarabunPSK" w:cs="TH SarabunPSK" w:hint="cs"/>
          <w:sz w:val="32"/>
          <w:szCs w:val="32"/>
          <w:cs/>
        </w:rPr>
        <w:t>4.</w:t>
      </w:r>
      <w:r>
        <w:rPr>
          <w:rFonts w:ascii="TH SarabunPSK" w:hAnsi="TH SarabunPSK" w:cs="TH SarabunPSK" w:hint="cs"/>
          <w:b/>
          <w:bCs/>
          <w:sz w:val="32"/>
          <w:szCs w:val="32"/>
          <w:cs/>
        </w:rPr>
        <w:t xml:space="preserve"> กระทรวงสาธารณสุข (</w:t>
      </w:r>
      <w:r w:rsidRPr="00C534DF">
        <w:rPr>
          <w:rFonts w:ascii="TH SarabunPSK" w:hAnsi="TH SarabunPSK" w:cs="TH SarabunPSK" w:hint="cs"/>
          <w:b/>
          <w:bCs/>
          <w:sz w:val="32"/>
          <w:szCs w:val="32"/>
          <w:cs/>
        </w:rPr>
        <w:t>สธ.</w:t>
      </w:r>
      <w:r>
        <w:rPr>
          <w:rFonts w:ascii="TH SarabunPSK" w:hAnsi="TH SarabunPSK" w:cs="TH SarabunPSK" w:hint="cs"/>
          <w:b/>
          <w:bCs/>
          <w:sz w:val="32"/>
          <w:szCs w:val="32"/>
          <w:cs/>
        </w:rPr>
        <w:t xml:space="preserve">) </w:t>
      </w:r>
      <w:r w:rsidRPr="00A362E8">
        <w:rPr>
          <w:rFonts w:ascii="TH SarabunPSK" w:hAnsi="TH SarabunPSK" w:cs="TH SarabunPSK" w:hint="cs"/>
          <w:sz w:val="32"/>
          <w:szCs w:val="32"/>
          <w:cs/>
        </w:rPr>
        <w:t>มี 3 โครงการ/กิจกรรม ดังนี้</w:t>
      </w:r>
      <w:r>
        <w:rPr>
          <w:rFonts w:ascii="TH SarabunPSK" w:hAnsi="TH SarabunPSK" w:cs="TH SarabunPSK" w:hint="cs"/>
          <w:b/>
          <w:bCs/>
          <w:sz w:val="32"/>
          <w:szCs w:val="32"/>
          <w:cs/>
        </w:rPr>
        <w:t xml:space="preserve"> </w:t>
      </w:r>
      <w:r>
        <w:rPr>
          <w:rFonts w:ascii="TH SarabunPSK" w:hAnsi="TH SarabunPSK" w:cs="TH SarabunPSK" w:hint="cs"/>
          <w:sz w:val="32"/>
          <w:szCs w:val="32"/>
          <w:cs/>
        </w:rPr>
        <w:t>4.1 การพัฒนาระบบบริการการผ่าตัดแบบวันเดียวกลับ (</w:t>
      </w:r>
      <w:r>
        <w:rPr>
          <w:rFonts w:ascii="TH SarabunPSK" w:hAnsi="TH SarabunPSK" w:cs="TH SarabunPSK"/>
          <w:sz w:val="32"/>
          <w:szCs w:val="32"/>
        </w:rPr>
        <w:t xml:space="preserve">One day surgery </w:t>
      </w:r>
      <w:r>
        <w:rPr>
          <w:rFonts w:ascii="TH SarabunPSK" w:hAnsi="TH SarabunPSK" w:cs="TH SarabunPSK"/>
          <w:sz w:val="32"/>
          <w:szCs w:val="32"/>
          <w:cs/>
        </w:rPr>
        <w:t xml:space="preserve">: </w:t>
      </w:r>
      <w:r>
        <w:rPr>
          <w:rFonts w:ascii="TH SarabunPSK" w:hAnsi="TH SarabunPSK" w:cs="TH SarabunPSK"/>
          <w:sz w:val="32"/>
          <w:szCs w:val="32"/>
        </w:rPr>
        <w:t>ODS</w:t>
      </w:r>
      <w:r>
        <w:rPr>
          <w:rFonts w:ascii="TH SarabunPSK" w:hAnsi="TH SarabunPSK" w:cs="TH SarabunPSK" w:hint="cs"/>
          <w:sz w:val="32"/>
          <w:szCs w:val="32"/>
          <w:cs/>
        </w:rPr>
        <w:t xml:space="preserve">) </w:t>
      </w:r>
      <w:r>
        <w:rPr>
          <w:rFonts w:ascii="TH SarabunPSK" w:hAnsi="TH SarabunPSK" w:cs="TH SarabunPSK"/>
          <w:sz w:val="32"/>
          <w:szCs w:val="32"/>
        </w:rPr>
        <w:t>4</w:t>
      </w:r>
      <w:r>
        <w:rPr>
          <w:rFonts w:ascii="TH SarabunPSK" w:hAnsi="TH SarabunPSK" w:cs="TH SarabunPSK"/>
          <w:sz w:val="32"/>
          <w:szCs w:val="32"/>
          <w:cs/>
        </w:rPr>
        <w:t>.</w:t>
      </w:r>
      <w:r>
        <w:rPr>
          <w:rFonts w:ascii="TH SarabunPSK" w:hAnsi="TH SarabunPSK" w:cs="TH SarabunPSK"/>
          <w:sz w:val="32"/>
          <w:szCs w:val="32"/>
        </w:rPr>
        <w:t xml:space="preserve">2 </w:t>
      </w:r>
      <w:r>
        <w:rPr>
          <w:rFonts w:ascii="TH SarabunPSK" w:hAnsi="TH SarabunPSK" w:cs="TH SarabunPSK" w:hint="cs"/>
          <w:sz w:val="32"/>
          <w:szCs w:val="32"/>
          <w:cs/>
        </w:rPr>
        <w:t>การพัฒนานวัตกรรมโมบายแอปพลิเคชัน (</w:t>
      </w:r>
      <w:r>
        <w:rPr>
          <w:rFonts w:ascii="TH SarabunPSK" w:hAnsi="TH SarabunPSK" w:cs="TH SarabunPSK"/>
          <w:sz w:val="32"/>
          <w:szCs w:val="32"/>
        </w:rPr>
        <w:t>Mobile Application</w:t>
      </w:r>
      <w:r>
        <w:rPr>
          <w:rFonts w:ascii="TH SarabunPSK" w:hAnsi="TH SarabunPSK" w:cs="TH SarabunPSK" w:hint="cs"/>
          <w:sz w:val="32"/>
          <w:szCs w:val="32"/>
          <w:cs/>
        </w:rPr>
        <w:t>)</w:t>
      </w:r>
      <w:r>
        <w:rPr>
          <w:rFonts w:ascii="TH SarabunPSK" w:hAnsi="TH SarabunPSK" w:cs="TH SarabunPSK"/>
          <w:sz w:val="32"/>
          <w:szCs w:val="32"/>
          <w:cs/>
        </w:rPr>
        <w:t xml:space="preserve"> </w:t>
      </w:r>
      <w:r>
        <w:rPr>
          <w:rFonts w:ascii="TH SarabunPSK" w:hAnsi="TH SarabunPSK" w:cs="TH SarabunPSK" w:hint="cs"/>
          <w:sz w:val="32"/>
          <w:szCs w:val="32"/>
          <w:cs/>
        </w:rPr>
        <w:t>“</w:t>
      </w:r>
      <w:r>
        <w:rPr>
          <w:rFonts w:ascii="TH SarabunPSK" w:hAnsi="TH SarabunPSK" w:cs="TH SarabunPSK"/>
          <w:sz w:val="32"/>
          <w:szCs w:val="32"/>
        </w:rPr>
        <w:t xml:space="preserve">RDU </w:t>
      </w:r>
      <w:r>
        <w:rPr>
          <w:rFonts w:ascii="TH SarabunPSK" w:hAnsi="TH SarabunPSK" w:cs="TH SarabunPSK" w:hint="cs"/>
          <w:sz w:val="32"/>
          <w:szCs w:val="32"/>
          <w:cs/>
        </w:rPr>
        <w:t>รู้เรื่องยา”4.3 การพัฒนาโมบายแอปพลิเคชันสมุนไพรเฟิร์ส (</w:t>
      </w:r>
      <w:r>
        <w:rPr>
          <w:rFonts w:ascii="TH SarabunPSK" w:hAnsi="TH SarabunPSK" w:cs="TH SarabunPSK"/>
          <w:sz w:val="32"/>
          <w:szCs w:val="32"/>
        </w:rPr>
        <w:t>Samunprai First</w:t>
      </w:r>
      <w:r>
        <w:rPr>
          <w:rFonts w:ascii="TH SarabunPSK" w:hAnsi="TH SarabunPSK" w:cs="TH SarabunPSK" w:hint="cs"/>
          <w:sz w:val="32"/>
          <w:szCs w:val="32"/>
          <w:cs/>
        </w:rPr>
        <w:t>)</w:t>
      </w:r>
      <w:r>
        <w:rPr>
          <w:rFonts w:ascii="TH SarabunPSK" w:hAnsi="TH SarabunPSK" w:cs="TH SarabunPSK"/>
          <w:sz w:val="32"/>
          <w:szCs w:val="32"/>
          <w:cs/>
        </w:rPr>
        <w:t xml:space="preserve"> </w:t>
      </w:r>
      <w:r>
        <w:rPr>
          <w:rFonts w:ascii="TH SarabunPSK" w:hAnsi="TH SarabunPSK" w:cs="TH SarabunPSK" w:hint="cs"/>
          <w:sz w:val="32"/>
          <w:szCs w:val="32"/>
          <w:cs/>
        </w:rPr>
        <w:t>“ครบเครื่องเรื่องสมุนไพรไทยในแอปเดียว”</w:t>
      </w:r>
    </w:p>
    <w:p w:rsidR="00D7409F" w:rsidRDefault="00D7409F" w:rsidP="00C83776">
      <w:pPr>
        <w:spacing w:line="340" w:lineRule="exact"/>
        <w:jc w:val="thaiDistribute"/>
        <w:rPr>
          <w:rFonts w:ascii="TH SarabunPSK" w:eastAsia="Times New Roman" w:hAnsi="TH SarabunPSK" w:cs="TH SarabunPSK"/>
          <w:color w:val="000000"/>
          <w:sz w:val="32"/>
          <w:szCs w:val="32"/>
        </w:rPr>
      </w:pPr>
    </w:p>
    <w:p w:rsidR="00D7409F" w:rsidRDefault="000E6DB8" w:rsidP="00D7409F">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8.</w:t>
      </w:r>
      <w:r w:rsidR="00D7409F" w:rsidRPr="00942F5A">
        <w:rPr>
          <w:rFonts w:ascii="TH SarabunPSK" w:hAnsi="TH SarabunPSK" w:cs="TH SarabunPSK"/>
          <w:b/>
          <w:bCs/>
          <w:sz w:val="32"/>
          <w:szCs w:val="32"/>
          <w:cs/>
        </w:rPr>
        <w:t xml:space="preserve"> เรื่อง โครงการ “ส่งความสุขปีใหม่ 2561 จากใจกระทรวงเกษตรและสหกรณ์”</w:t>
      </w:r>
    </w:p>
    <w:p w:rsidR="002A31B4" w:rsidRPr="002A31B4" w:rsidRDefault="002A31B4" w:rsidP="002A31B4">
      <w:pPr>
        <w:spacing w:line="340" w:lineRule="exact"/>
        <w:jc w:val="thaiDistribute"/>
        <w:rPr>
          <w:rFonts w:ascii="TH SarabunPSK" w:hAnsi="TH SarabunPSK" w:cs="TH SarabunPSK"/>
          <w:sz w:val="32"/>
          <w:szCs w:val="32"/>
        </w:rPr>
      </w:pPr>
      <w:r w:rsidRPr="002A31B4">
        <w:rPr>
          <w:rFonts w:ascii="TH SarabunPSK" w:hAnsi="TH SarabunPSK" w:cs="TH SarabunPSK"/>
          <w:sz w:val="32"/>
          <w:szCs w:val="32"/>
          <w:cs/>
        </w:rPr>
        <w:tab/>
      </w:r>
      <w:r w:rsidRPr="002A31B4">
        <w:rPr>
          <w:rFonts w:ascii="TH SarabunPSK" w:hAnsi="TH SarabunPSK" w:cs="TH SarabunPSK"/>
          <w:sz w:val="32"/>
          <w:szCs w:val="32"/>
          <w:cs/>
        </w:rPr>
        <w:tab/>
        <w:t>คณะรัฐมนตรีรับทราบ โครงการ “ส่งความสุขปีใหม่ 2561 จากใจกระทรวงเกษตรและสหกรณ์” ตามที่กระทรวงเกษตรและสหกรณ์ (กษ.) เสนอ</w:t>
      </w:r>
    </w:p>
    <w:p w:rsidR="002A31B4" w:rsidRPr="002A31B4" w:rsidRDefault="002A31B4" w:rsidP="002A31B4">
      <w:pPr>
        <w:spacing w:line="340" w:lineRule="exact"/>
        <w:jc w:val="thaiDistribute"/>
        <w:rPr>
          <w:rFonts w:ascii="TH SarabunPSK" w:hAnsi="TH SarabunPSK" w:cs="TH SarabunPSK"/>
          <w:b/>
          <w:bCs/>
          <w:sz w:val="32"/>
          <w:szCs w:val="32"/>
        </w:rPr>
      </w:pPr>
      <w:r w:rsidRPr="002A31B4">
        <w:rPr>
          <w:rFonts w:ascii="TH SarabunPSK" w:hAnsi="TH SarabunPSK" w:cs="TH SarabunPSK"/>
          <w:sz w:val="32"/>
          <w:szCs w:val="32"/>
          <w:cs/>
        </w:rPr>
        <w:tab/>
      </w:r>
      <w:r w:rsidRPr="002A31B4">
        <w:rPr>
          <w:rFonts w:ascii="TH SarabunPSK" w:hAnsi="TH SarabunPSK" w:cs="TH SarabunPSK"/>
          <w:sz w:val="32"/>
          <w:szCs w:val="32"/>
          <w:cs/>
        </w:rPr>
        <w:tab/>
      </w:r>
      <w:r w:rsidRPr="002A31B4">
        <w:rPr>
          <w:rFonts w:ascii="TH SarabunPSK" w:hAnsi="TH SarabunPSK" w:cs="TH SarabunPSK"/>
          <w:b/>
          <w:bCs/>
          <w:sz w:val="32"/>
          <w:szCs w:val="32"/>
          <w:cs/>
        </w:rPr>
        <w:t xml:space="preserve">สาระสำคัญของเรื่อง </w:t>
      </w:r>
    </w:p>
    <w:p w:rsidR="002A31B4" w:rsidRPr="002A31B4" w:rsidRDefault="00763C4E" w:rsidP="002A31B4">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2A31B4" w:rsidRPr="002A31B4">
        <w:rPr>
          <w:rFonts w:ascii="TH SarabunPSK" w:hAnsi="TH SarabunPSK" w:cs="TH SarabunPSK"/>
          <w:sz w:val="32"/>
          <w:szCs w:val="32"/>
          <w:cs/>
        </w:rPr>
        <w:t>กษ. ได้เตรียมของขวัญปีใหม่ให้แก่เกษตรกรและประชาชน โดยจัดทำโครงการ “ส่งความสุขปีใหม่ 2561 จากใจกระทรวงเกษตรและสหกรณ์</w:t>
      </w:r>
      <w:r>
        <w:rPr>
          <w:rFonts w:ascii="TH SarabunPSK" w:hAnsi="TH SarabunPSK" w:cs="TH SarabunPSK"/>
          <w:sz w:val="32"/>
          <w:szCs w:val="32"/>
          <w:cs/>
        </w:rPr>
        <w:t>” ซึ่ง</w:t>
      </w:r>
      <w:r w:rsidR="002A31B4" w:rsidRPr="002A31B4">
        <w:rPr>
          <w:rFonts w:ascii="TH SarabunPSK" w:hAnsi="TH SarabunPSK" w:cs="TH SarabunPSK"/>
          <w:sz w:val="32"/>
          <w:szCs w:val="32"/>
          <w:cs/>
        </w:rPr>
        <w:t>มีกิจกรรมที่ดำเนินการ ดังนี้</w:t>
      </w:r>
    </w:p>
    <w:p w:rsidR="002A31B4" w:rsidRPr="002A31B4" w:rsidRDefault="002A31B4" w:rsidP="002A31B4">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A31B4">
        <w:rPr>
          <w:rFonts w:ascii="TH SarabunPSK" w:hAnsi="TH SarabunPSK" w:cs="TH SarabunPSK"/>
          <w:sz w:val="32"/>
          <w:szCs w:val="32"/>
          <w:cs/>
        </w:rPr>
        <w:t>1) “มอบของขวัญเกษตรกรไทย มีกิน มีใช้ มีรายได้พอเพียง” จำนวน 7 หน่วยงาน รวม 10 กิจกรรม เช่น โครงการชลประทานขนาดเล็ก ระบบส่งเสริมเกษตรแปลงใหม่ (ข้าว ประมง) โครงการโคบาลสร้างอาชีพ โครงการส่งเสริมการปลูกพืชหลากหลาย ฤดูนาปรัง ปี 2561/โครงการ 9101 ตามรอยเท้าพ่อฯ/โครงการส่งเสริมการปลูกข้าวโพดเลี้ยงสัตว์ฤดูแล้งหลังนา ปี 2560 - 2561 โครงการปรับปรุงคุณภาพดิน โครงการก่อสร้างแหล่งน้ำในไร่นานอกเขตชลประทาน แจกปัจจัยการผลิต (ศูนย์หม่อนไหมฯ 21 ศูนย์) เป็นต้น</w:t>
      </w:r>
    </w:p>
    <w:p w:rsidR="002A31B4" w:rsidRPr="002A31B4" w:rsidRDefault="002A31B4" w:rsidP="002A31B4">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A31B4">
        <w:rPr>
          <w:rFonts w:ascii="TH SarabunPSK" w:hAnsi="TH SarabunPSK" w:cs="TH SarabunPSK"/>
          <w:sz w:val="32"/>
          <w:szCs w:val="32"/>
          <w:cs/>
        </w:rPr>
        <w:t xml:space="preserve">2) “เพิ่มพลังปีใหม่ ซื้อสินค้าเกษตรไทยคุณภาพดีในราคาพิเศษ” จำนวน 8 หน่วยงาน รวม 23 แห่ง เช่น สินค้าปศุสัตว์ราคาถูก (ปศ.) ผลิตภัณฑ์จากยางพารา (กยท.) เทศกาลส่งความสุขด้วยผลไม้ไทย (อตก.) ตลาดสีเขียว (ผักอินทรีย์ ผลิตภัณฑ์แปรรูปสินค้า </w:t>
      </w:r>
      <w:r w:rsidRPr="002A31B4">
        <w:rPr>
          <w:rFonts w:ascii="TH SarabunPSK" w:hAnsi="TH SarabunPSK" w:cs="TH SarabunPSK"/>
          <w:sz w:val="32"/>
          <w:szCs w:val="32"/>
        </w:rPr>
        <w:t>OTOP) (</w:t>
      </w:r>
      <w:r w:rsidRPr="002A31B4">
        <w:rPr>
          <w:rFonts w:ascii="TH SarabunPSK" w:hAnsi="TH SarabunPSK" w:cs="TH SarabunPSK"/>
          <w:sz w:val="32"/>
          <w:szCs w:val="32"/>
          <w:cs/>
        </w:rPr>
        <w:t xml:space="preserve">อสค.) ตลาดเกษตรกร ตลาดนัดชาวดอย เทศกาลชิมชาและกาแฟ และวัฒนธรรมชนเผ่าดอยแม่สลอง อุทยานหลวงราชพฤกษ์ จังหวัดเชียงใหม่ (สวพส.) การจัดกระเช้า/ชุดของขวัญ จากสินค้าเกษตรปลอดภัย ได้มาตรฐาน และสินค้าประมง </w:t>
      </w:r>
      <w:r w:rsidRPr="002A31B4">
        <w:rPr>
          <w:rFonts w:ascii="TH SarabunPSK" w:hAnsi="TH SarabunPSK" w:cs="TH SarabunPSK"/>
          <w:sz w:val="32"/>
          <w:szCs w:val="32"/>
        </w:rPr>
        <w:t>NON - IUU (</w:t>
      </w:r>
      <w:r w:rsidRPr="002A31B4">
        <w:rPr>
          <w:rFonts w:ascii="TH SarabunPSK" w:hAnsi="TH SarabunPSK" w:cs="TH SarabunPSK"/>
          <w:sz w:val="32"/>
          <w:szCs w:val="32"/>
          <w:cs/>
        </w:rPr>
        <w:t>กสส. มกอช. อตก. อสป.) เป็นต้น</w:t>
      </w:r>
    </w:p>
    <w:p w:rsidR="002A31B4" w:rsidRPr="002A31B4" w:rsidRDefault="002A31B4" w:rsidP="002A31B4">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A31B4">
        <w:rPr>
          <w:rFonts w:ascii="TH SarabunPSK" w:hAnsi="TH SarabunPSK" w:cs="TH SarabunPSK"/>
          <w:sz w:val="32"/>
          <w:szCs w:val="32"/>
          <w:cs/>
        </w:rPr>
        <w:t xml:space="preserve">3) “ปีใหม่เที่ยวทั่วไทยสุขใจไปกับกระทรวงเกษตรและสหกรณ์” (29 ธันวาคม 2560 - 2 มกราคม 2561) </w:t>
      </w:r>
    </w:p>
    <w:p w:rsidR="002A31B4" w:rsidRPr="002A31B4" w:rsidRDefault="002A31B4" w:rsidP="002A31B4">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A31B4">
        <w:rPr>
          <w:rFonts w:ascii="TH SarabunPSK" w:hAnsi="TH SarabunPSK" w:cs="TH SarabunPSK"/>
          <w:sz w:val="32"/>
          <w:szCs w:val="32"/>
          <w:cs/>
        </w:rPr>
        <w:t>3.1) เปิดสถานที่ราชการให้ประชาชนเข้าชม (ศูนย์ศึกษา ศูนย์เรียนรู้ แหล่งท่องเที่ยวเชิงเกษตร และให้ความรู้ด้านการเกษตร) รวม 97 แห่ง เช่น ศูนย์ข้าว (กข.) ศูนย์ศึกษาการพัฒนาห้วยฮ้องไคร้ฯ จังหวัดเชียงใหม่ ศูนย์ศึกษาการพัฒนาภูพานฯ จังหวัดสกลนคร (ขป.) แหล่งท่องเที่ยวเชิงนิเวศด้านปศุสัตว์ (ปศ.) ชวนเที่ยวไทยตามรอยพระราชดำริในหลวงรัชกาลที่ 9 (สถานีเรดาห์ฝนหลวง) (ฝล.) ชิมหม่อน ชมไหม สาธิตการแปรรูปผลิตภัณฑ์จากหม่อนและไหม (มม.) แหล่งท่องเที่ยวเชิงเกษตร (ศูนย์ศึกษาการพัฒนาเขาหินซ้อนฯ จังหวัดฉะเชิงเทรา ศูนย์ศึกษาการพัฒนาพิกุลทองฯ จังหวัดนราธิวาส ศูนย์ศึกษาวิธีการฟื้นฟูที่ดินเสื่อมโทรมเขาชะงุ้มฯ จังหวัดราชบุรี) (พด.) (ดอยผาหม่น/ศูนย์ส่งเสริมและพัฒนาอาชีพการเกษตรจังหวัด) (กสก.) โครงการท่องเที่ยวเชิงเกษตร (ศูนย์วิจัยและพัฒนาการเกษตร) (กวก.) อุทยานหลวงราชพฤกษ์ จังหวัดเชียงใหม่ (สวพส.) เป็นต้น</w:t>
      </w:r>
    </w:p>
    <w:p w:rsidR="002A31B4" w:rsidRPr="002A31B4" w:rsidRDefault="002A31B4" w:rsidP="002A31B4">
      <w:pPr>
        <w:spacing w:line="340" w:lineRule="exact"/>
        <w:jc w:val="thaiDistribute"/>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sz w:val="32"/>
          <w:szCs w:val="32"/>
          <w:cs/>
        </w:rPr>
        <w:tab/>
      </w:r>
      <w:r>
        <w:rPr>
          <w:rFonts w:ascii="TH SarabunPSK" w:hAnsi="TH SarabunPSK" w:cs="TH SarabunPSK"/>
          <w:sz w:val="32"/>
          <w:szCs w:val="32"/>
          <w:cs/>
        </w:rPr>
        <w:tab/>
      </w:r>
      <w:r w:rsidRPr="002A31B4">
        <w:rPr>
          <w:rFonts w:ascii="TH SarabunPSK" w:hAnsi="TH SarabunPSK" w:cs="TH SarabunPSK"/>
          <w:sz w:val="32"/>
          <w:szCs w:val="32"/>
          <w:cs/>
        </w:rPr>
        <w:t>3.2) เปิดสถานที่ให้ประชาชนเข้าชมฟรี/ไม่คิดค่าบริการ รวม 11 แห่ง เช่น สถานแสดงพันธุ์สัตว์น้ำ/พิพิธภัณฑ์สัตว์น้ำ (ปม.) ศูนย์ศิลปาชีพบางไทร (สปก.) ฟาร์มโคนมไทย - เดนมาร์ค (อสค.) และพิพิธภัณฑ์กษัตริย์เกษตรเฉลิมพระเกียรติฯ (พกฉ.) เป็นต้น</w:t>
      </w:r>
    </w:p>
    <w:p w:rsidR="002A31B4" w:rsidRDefault="002A31B4" w:rsidP="002A31B4">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A31B4">
        <w:rPr>
          <w:rFonts w:ascii="TH SarabunPSK" w:hAnsi="TH SarabunPSK" w:cs="TH SarabunPSK"/>
          <w:sz w:val="32"/>
          <w:szCs w:val="32"/>
          <w:cs/>
        </w:rPr>
        <w:t>3.3) ศูนย์บริการเฉพาะปีใหม่/จิตอาสา รวม 342 จุด (กข. 20 จุด/ชป. 133 จุด/ กตส. 77 จุด/ปม. 27 จุด/ปศ. 23 จุด/กวก. 32 จุด/สศก. 12จุด/อสค. 1 จุด และ กยท. 17 จุด)</w:t>
      </w:r>
      <w:r>
        <w:rPr>
          <w:rFonts w:ascii="TH SarabunPSK" w:hAnsi="TH SarabunPSK" w:cs="TH SarabunPSK" w:hint="cs"/>
          <w:sz w:val="32"/>
          <w:szCs w:val="32"/>
          <w:cs/>
        </w:rPr>
        <w:t xml:space="preserve"> </w:t>
      </w:r>
      <w:r w:rsidRPr="002A31B4">
        <w:rPr>
          <w:rFonts w:ascii="TH SarabunPSK" w:hAnsi="TH SarabunPSK" w:cs="TH SarabunPSK"/>
          <w:sz w:val="32"/>
          <w:szCs w:val="32"/>
          <w:cs/>
        </w:rPr>
        <w:t xml:space="preserve">ระยะเวลาดำเนินการ </w:t>
      </w:r>
    </w:p>
    <w:p w:rsidR="00D7409F" w:rsidRPr="009E4101" w:rsidRDefault="002A31B4" w:rsidP="002A31B4">
      <w:pPr>
        <w:spacing w:line="340" w:lineRule="exact"/>
        <w:jc w:val="thaiDistribute"/>
        <w:rPr>
          <w:rFonts w:ascii="TH SarabunPSK" w:hAnsi="TH SarabunPSK" w:cs="TH SarabunPSK"/>
          <w:sz w:val="32"/>
          <w:szCs w:val="32"/>
          <w:cs/>
        </w:rPr>
      </w:pPr>
      <w:r w:rsidRPr="002A31B4">
        <w:rPr>
          <w:rFonts w:ascii="TH SarabunPSK" w:hAnsi="TH SarabunPSK" w:cs="TH SarabunPSK"/>
          <w:sz w:val="32"/>
          <w:szCs w:val="32"/>
          <w:cs/>
        </w:rPr>
        <w:t>ช่วงปลายเดือนธันวาคม 2560 - ต้นเดือนกุมภาพันธ์ 2561</w:t>
      </w:r>
    </w:p>
    <w:p w:rsidR="000E6DB8" w:rsidRDefault="000E6DB8" w:rsidP="00C83776">
      <w:pPr>
        <w:spacing w:line="340" w:lineRule="exact"/>
        <w:jc w:val="thaiDistribute"/>
        <w:rPr>
          <w:rFonts w:ascii="TH SarabunPSK" w:hAnsi="TH SarabunPSK" w:cs="TH SarabunPSK"/>
          <w:sz w:val="32"/>
          <w:szCs w:val="32"/>
        </w:rPr>
      </w:pPr>
    </w:p>
    <w:p w:rsidR="000E6DB8" w:rsidRPr="000E6DB8" w:rsidRDefault="000E6DB8" w:rsidP="000E6DB8">
      <w:pPr>
        <w:tabs>
          <w:tab w:val="left" w:pos="1418"/>
        </w:tabs>
        <w:spacing w:line="34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9.</w:t>
      </w:r>
      <w:r w:rsidRPr="000E6DB8">
        <w:rPr>
          <w:rFonts w:ascii="TH SarabunPSK" w:hAnsi="TH SarabunPSK" w:cs="TH SarabunPSK"/>
          <w:b/>
          <w:bCs/>
          <w:sz w:val="32"/>
          <w:szCs w:val="32"/>
          <w:cs/>
        </w:rPr>
        <w:t xml:space="preserve">  เรื่อง  โครงการของขวัญปีใหม่ปี 2561 ของสถาบันการเงินเฉพาะกิจ</w:t>
      </w:r>
    </w:p>
    <w:p w:rsidR="000E6DB8" w:rsidRPr="000E6DB8" w:rsidRDefault="000E6DB8" w:rsidP="000E6DB8">
      <w:pPr>
        <w:tabs>
          <w:tab w:val="left" w:pos="1418"/>
        </w:tabs>
        <w:spacing w:line="340" w:lineRule="exact"/>
        <w:jc w:val="thaiDistribute"/>
        <w:rPr>
          <w:rFonts w:ascii="TH SarabunPSK" w:hAnsi="TH SarabunPSK" w:cs="TH SarabunPSK"/>
          <w:sz w:val="32"/>
          <w:szCs w:val="32"/>
        </w:rPr>
      </w:pPr>
      <w:r w:rsidRPr="000E6DB8">
        <w:rPr>
          <w:rFonts w:ascii="TH SarabunPSK" w:hAnsi="TH SarabunPSK" w:cs="TH SarabunPSK"/>
          <w:sz w:val="32"/>
          <w:szCs w:val="32"/>
          <w:cs/>
        </w:rPr>
        <w:tab/>
        <w:t>คณะรัฐมนตรีมีมติรับทราบและเห็นชอบโครงการของขวัญปีใหม่ปี 2561 ของสถาบันการเงินเฉพาะกิจ ตามที่กระทรวงการคลัง (กค.) เสนอ ดังนี้</w:t>
      </w:r>
    </w:p>
    <w:p w:rsidR="000E6DB8" w:rsidRPr="000E6DB8" w:rsidRDefault="000E6DB8" w:rsidP="000E6DB8">
      <w:pPr>
        <w:tabs>
          <w:tab w:val="left" w:pos="1418"/>
        </w:tabs>
        <w:spacing w:line="340" w:lineRule="exact"/>
        <w:jc w:val="thaiDistribute"/>
        <w:rPr>
          <w:rFonts w:ascii="TH SarabunPSK" w:hAnsi="TH SarabunPSK" w:cs="TH SarabunPSK"/>
          <w:b/>
          <w:bCs/>
          <w:sz w:val="32"/>
          <w:szCs w:val="32"/>
        </w:rPr>
      </w:pPr>
      <w:r w:rsidRPr="000E6DB8">
        <w:rPr>
          <w:rFonts w:ascii="TH SarabunPSK" w:hAnsi="TH SarabunPSK" w:cs="TH SarabunPSK"/>
          <w:sz w:val="32"/>
          <w:szCs w:val="32"/>
          <w:cs/>
        </w:rPr>
        <w:tab/>
      </w:r>
      <w:r w:rsidRPr="000E6DB8">
        <w:rPr>
          <w:rFonts w:ascii="TH SarabunPSK" w:hAnsi="TH SarabunPSK" w:cs="TH SarabunPSK"/>
          <w:b/>
          <w:bCs/>
          <w:sz w:val="32"/>
          <w:szCs w:val="32"/>
          <w:cs/>
        </w:rPr>
        <w:t>1. รับทราบโครงการเพื่อส่งเสริมวินัยทางการเงินให้แก่ประชาชน</w:t>
      </w:r>
    </w:p>
    <w:p w:rsidR="000E6DB8" w:rsidRPr="000E6DB8" w:rsidRDefault="000E6DB8" w:rsidP="000E6DB8">
      <w:pPr>
        <w:tabs>
          <w:tab w:val="left" w:pos="1418"/>
          <w:tab w:val="left" w:pos="1701"/>
        </w:tabs>
        <w:spacing w:line="340" w:lineRule="exact"/>
        <w:jc w:val="thaiDistribute"/>
        <w:rPr>
          <w:rFonts w:ascii="TH SarabunPSK" w:hAnsi="TH SarabunPSK" w:cs="TH SarabunPSK"/>
          <w:sz w:val="32"/>
          <w:szCs w:val="32"/>
        </w:rPr>
      </w:pPr>
      <w:r w:rsidRPr="000E6DB8">
        <w:rPr>
          <w:rFonts w:ascii="TH SarabunPSK" w:hAnsi="TH SarabunPSK" w:cs="TH SarabunPSK"/>
          <w:sz w:val="32"/>
          <w:szCs w:val="32"/>
          <w:cs/>
        </w:rPr>
        <w:tab/>
      </w:r>
      <w:r w:rsidRPr="000E6DB8">
        <w:rPr>
          <w:rFonts w:ascii="TH SarabunPSK" w:hAnsi="TH SarabunPSK" w:cs="TH SarabunPSK"/>
          <w:sz w:val="32"/>
          <w:szCs w:val="32"/>
          <w:cs/>
        </w:rPr>
        <w:tab/>
      </w:r>
      <w:r w:rsidRPr="000E6DB8">
        <w:rPr>
          <w:rFonts w:ascii="TH SarabunPSK" w:hAnsi="TH SarabunPSK" w:cs="TH SarabunPSK"/>
          <w:sz w:val="32"/>
          <w:szCs w:val="32"/>
          <w:cs/>
        </w:rPr>
        <w:tab/>
      </w:r>
      <w:r w:rsidRPr="000E6DB8">
        <w:rPr>
          <w:rFonts w:ascii="TH SarabunPSK" w:hAnsi="TH SarabunPSK" w:cs="TH SarabunPSK"/>
          <w:b/>
          <w:bCs/>
          <w:sz w:val="32"/>
          <w:szCs w:val="32"/>
          <w:cs/>
        </w:rPr>
        <w:t>1.1 โครงการของขวัญปีใหม่ 2561 เพื่อส่งเสริมวินัยทางการเงินสำหรับลูกค้าธนาคารอาคารสงเคราะห์ผู้มีรายได้น้อย</w:t>
      </w:r>
      <w:r w:rsidRPr="000E6DB8">
        <w:rPr>
          <w:rFonts w:ascii="TH SarabunPSK" w:hAnsi="TH SarabunPSK" w:cs="TH SarabunPSK"/>
          <w:sz w:val="32"/>
          <w:szCs w:val="32"/>
          <w:cs/>
        </w:rPr>
        <w:t xml:space="preserve"> ธนาคารอาคารสงเคราะห์ (ธอส.) จะจ่ายเงินจำนวน 1,000 บาท ให้กับลูกค้ารายย่อยที่มีประวัติผ่อนชำระหนี้ดีย้อนหลัง 48 เดือน ที่ไม่เป็นหรือไม่เคยเป็นสินเชื่อที่ไม่ก่อให้เกิดรายได้ (</w:t>
      </w:r>
      <w:r w:rsidRPr="000E6DB8">
        <w:rPr>
          <w:rFonts w:ascii="TH SarabunPSK" w:hAnsi="TH SarabunPSK" w:cs="TH SarabunPSK"/>
          <w:sz w:val="32"/>
          <w:szCs w:val="32"/>
        </w:rPr>
        <w:t>Non</w:t>
      </w:r>
      <w:r w:rsidRPr="000E6DB8">
        <w:rPr>
          <w:rFonts w:ascii="TH SarabunPSK" w:hAnsi="TH SarabunPSK" w:cs="TH SarabunPSK"/>
          <w:sz w:val="32"/>
          <w:szCs w:val="32"/>
          <w:cs/>
        </w:rPr>
        <w:t>-</w:t>
      </w:r>
      <w:r w:rsidRPr="000E6DB8">
        <w:rPr>
          <w:rFonts w:ascii="TH SarabunPSK" w:hAnsi="TH SarabunPSK" w:cs="TH SarabunPSK"/>
          <w:sz w:val="32"/>
          <w:szCs w:val="32"/>
        </w:rPr>
        <w:t xml:space="preserve">Performing Loans </w:t>
      </w:r>
      <w:r w:rsidRPr="000E6DB8">
        <w:rPr>
          <w:rFonts w:ascii="TH SarabunPSK" w:hAnsi="TH SarabunPSK" w:cs="TH SarabunPSK"/>
          <w:sz w:val="32"/>
          <w:szCs w:val="32"/>
          <w:cs/>
        </w:rPr>
        <w:t xml:space="preserve">: </w:t>
      </w:r>
      <w:r w:rsidRPr="000E6DB8">
        <w:rPr>
          <w:rFonts w:ascii="TH SarabunPSK" w:hAnsi="TH SarabunPSK" w:cs="TH SarabunPSK"/>
          <w:sz w:val="32"/>
          <w:szCs w:val="32"/>
        </w:rPr>
        <w:t>NPLs</w:t>
      </w:r>
      <w:r w:rsidRPr="000E6DB8">
        <w:rPr>
          <w:rFonts w:ascii="TH SarabunPSK" w:hAnsi="TH SarabunPSK" w:cs="TH SarabunPSK"/>
          <w:sz w:val="32"/>
          <w:szCs w:val="32"/>
          <w:cs/>
        </w:rPr>
        <w:t xml:space="preserve">) และมีวงเงินกู้รวมวงเงินกู้ทุกบัญชีภายใต้หลักประกันเดียวกันไม่เกิน 1,000,000 บาท โดยต้องเป็นผู้กู้ที่มีการชำระเงินงวดของเดือนธันวาคม 2560 ในช่วงระหว่างวันที่ 1 – 31 ธันวาคม 2560 ทั้งนี้ คาดว่าจะมีผู้มีคุณสมบัติที่จะได้รับของขวัญจำนวนประมาณ 165,107 ราย </w:t>
      </w:r>
    </w:p>
    <w:p w:rsidR="000E6DB8" w:rsidRPr="000E6DB8" w:rsidRDefault="000E6DB8" w:rsidP="000E6DB8">
      <w:pPr>
        <w:tabs>
          <w:tab w:val="left" w:pos="1418"/>
          <w:tab w:val="left" w:pos="1701"/>
        </w:tabs>
        <w:spacing w:line="340" w:lineRule="exact"/>
        <w:jc w:val="thaiDistribute"/>
        <w:rPr>
          <w:rFonts w:ascii="TH SarabunPSK" w:hAnsi="TH SarabunPSK" w:cs="TH SarabunPSK"/>
          <w:sz w:val="32"/>
          <w:szCs w:val="32"/>
        </w:rPr>
      </w:pPr>
      <w:r w:rsidRPr="000E6DB8">
        <w:rPr>
          <w:rFonts w:ascii="TH SarabunPSK" w:hAnsi="TH SarabunPSK" w:cs="TH SarabunPSK"/>
          <w:sz w:val="32"/>
          <w:szCs w:val="32"/>
          <w:cs/>
        </w:rPr>
        <w:tab/>
      </w:r>
      <w:r w:rsidRPr="000E6DB8">
        <w:rPr>
          <w:rFonts w:ascii="TH SarabunPSK" w:hAnsi="TH SarabunPSK" w:cs="TH SarabunPSK"/>
          <w:sz w:val="32"/>
          <w:szCs w:val="32"/>
          <w:cs/>
        </w:rPr>
        <w:tab/>
      </w:r>
      <w:r w:rsidRPr="000E6DB8">
        <w:rPr>
          <w:rFonts w:ascii="TH SarabunPSK" w:hAnsi="TH SarabunPSK" w:cs="TH SarabunPSK"/>
          <w:sz w:val="32"/>
          <w:szCs w:val="32"/>
          <w:cs/>
        </w:rPr>
        <w:tab/>
      </w:r>
      <w:r w:rsidRPr="000E6DB8">
        <w:rPr>
          <w:rFonts w:ascii="TH SarabunPSK" w:hAnsi="TH SarabunPSK" w:cs="TH SarabunPSK"/>
          <w:b/>
          <w:bCs/>
          <w:sz w:val="32"/>
          <w:szCs w:val="32"/>
          <w:cs/>
        </w:rPr>
        <w:t>1.2 โครงการชำระดีมีคืนของธนาคารเพื่อการเกษตรและสหกรณ์การเกษตร</w:t>
      </w:r>
      <w:r w:rsidRPr="000E6DB8">
        <w:rPr>
          <w:rFonts w:ascii="TH SarabunPSK" w:hAnsi="TH SarabunPSK" w:cs="TH SarabunPSK"/>
          <w:sz w:val="32"/>
          <w:szCs w:val="32"/>
          <w:cs/>
        </w:rPr>
        <w:t xml:space="preserve"> </w:t>
      </w:r>
      <w:r w:rsidR="00763C4E">
        <w:rPr>
          <w:rFonts w:ascii="TH SarabunPSK" w:hAnsi="TH SarabunPSK" w:cs="TH SarabunPSK" w:hint="cs"/>
          <w:sz w:val="32"/>
          <w:szCs w:val="32"/>
          <w:cs/>
        </w:rPr>
        <w:t>(</w:t>
      </w:r>
      <w:r w:rsidR="00763C4E">
        <w:rPr>
          <w:rFonts w:ascii="TH SarabunPSK" w:hAnsi="TH SarabunPSK" w:cs="TH SarabunPSK"/>
          <w:sz w:val="32"/>
          <w:szCs w:val="32"/>
          <w:cs/>
        </w:rPr>
        <w:t>ธ.ก.ส.)</w:t>
      </w:r>
      <w:r w:rsidR="00763C4E">
        <w:rPr>
          <w:rFonts w:ascii="TH SarabunPSK" w:hAnsi="TH SarabunPSK" w:cs="TH SarabunPSK" w:hint="cs"/>
          <w:sz w:val="32"/>
          <w:szCs w:val="32"/>
          <w:cs/>
        </w:rPr>
        <w:t xml:space="preserve"> โดย ธ.ก.ส. </w:t>
      </w:r>
      <w:r w:rsidRPr="000E6DB8">
        <w:rPr>
          <w:rFonts w:ascii="TH SarabunPSK" w:hAnsi="TH SarabunPSK" w:cs="TH SarabunPSK"/>
          <w:sz w:val="32"/>
          <w:szCs w:val="32"/>
          <w:cs/>
        </w:rPr>
        <w:t>จะคืนดอกเบี้ยให้แก่ลูกค้าร้อยละ 30 ของจำนวนดอกเบี้ยที่ชำระในช่วงวันที่ 1 มกราคม 2561 ถึงวันที่ 31 ธันวาคม 2561 สำหรับลูกค้าที่มีต้นเงินคงเป็นหนี้ ณ วันที่ 30 พฤศจิกายน 2560 ไม่เกิน 300,000 บาท โดยคาดว่าจะมีผู้ไ</w:t>
      </w:r>
      <w:r w:rsidR="00763C4E">
        <w:rPr>
          <w:rFonts w:ascii="TH SarabunPSK" w:hAnsi="TH SarabunPSK" w:cs="TH SarabunPSK"/>
          <w:sz w:val="32"/>
          <w:szCs w:val="32"/>
          <w:cs/>
        </w:rPr>
        <w:t>ด้รับของขวัญเป็นเกษตรกรจำนวน 2.</w:t>
      </w:r>
      <w:r w:rsidR="00763C4E">
        <w:rPr>
          <w:rFonts w:ascii="TH SarabunPSK" w:hAnsi="TH SarabunPSK" w:cs="TH SarabunPSK" w:hint="cs"/>
          <w:sz w:val="32"/>
          <w:szCs w:val="32"/>
          <w:cs/>
        </w:rPr>
        <w:t>3</w:t>
      </w:r>
      <w:r w:rsidRPr="000E6DB8">
        <w:rPr>
          <w:rFonts w:ascii="TH SarabunPSK" w:hAnsi="TH SarabunPSK" w:cs="TH SarabunPSK"/>
          <w:sz w:val="32"/>
          <w:szCs w:val="32"/>
          <w:cs/>
        </w:rPr>
        <w:t xml:space="preserve"> ล้านราย</w:t>
      </w:r>
    </w:p>
    <w:p w:rsidR="000E6DB8" w:rsidRPr="000E6DB8" w:rsidRDefault="000E6DB8" w:rsidP="000E6DB8">
      <w:pPr>
        <w:tabs>
          <w:tab w:val="left" w:pos="1418"/>
          <w:tab w:val="left" w:pos="1701"/>
        </w:tabs>
        <w:spacing w:line="340" w:lineRule="exact"/>
        <w:jc w:val="thaiDistribute"/>
        <w:rPr>
          <w:rFonts w:ascii="TH SarabunPSK" w:hAnsi="TH SarabunPSK" w:cs="TH SarabunPSK"/>
          <w:b/>
          <w:bCs/>
          <w:sz w:val="32"/>
          <w:szCs w:val="32"/>
        </w:rPr>
      </w:pPr>
      <w:r w:rsidRPr="000E6DB8">
        <w:rPr>
          <w:rFonts w:ascii="TH SarabunPSK" w:hAnsi="TH SarabunPSK" w:cs="TH SarabunPSK"/>
          <w:sz w:val="32"/>
          <w:szCs w:val="32"/>
          <w:cs/>
        </w:rPr>
        <w:tab/>
      </w:r>
      <w:r w:rsidRPr="000E6DB8">
        <w:rPr>
          <w:rFonts w:ascii="TH SarabunPSK" w:hAnsi="TH SarabunPSK" w:cs="TH SarabunPSK"/>
          <w:b/>
          <w:bCs/>
          <w:sz w:val="32"/>
          <w:szCs w:val="32"/>
          <w:cs/>
        </w:rPr>
        <w:t>2. รับทราบโครงการสนับสนุนให้ประชาชนมีที่อยู่อาศัยเป็นของตนเอง</w:t>
      </w:r>
    </w:p>
    <w:p w:rsidR="000E6DB8" w:rsidRPr="000E6DB8" w:rsidRDefault="000E6DB8" w:rsidP="000E6DB8">
      <w:pPr>
        <w:tabs>
          <w:tab w:val="left" w:pos="1418"/>
          <w:tab w:val="left" w:pos="1701"/>
        </w:tabs>
        <w:spacing w:line="340" w:lineRule="exact"/>
        <w:jc w:val="thaiDistribute"/>
        <w:rPr>
          <w:rFonts w:ascii="TH SarabunPSK" w:hAnsi="TH SarabunPSK" w:cs="TH SarabunPSK"/>
          <w:sz w:val="32"/>
          <w:szCs w:val="32"/>
        </w:rPr>
      </w:pPr>
      <w:r w:rsidRPr="000E6DB8">
        <w:rPr>
          <w:rFonts w:ascii="TH SarabunPSK" w:hAnsi="TH SarabunPSK" w:cs="TH SarabunPSK"/>
          <w:sz w:val="32"/>
          <w:szCs w:val="32"/>
          <w:cs/>
        </w:rPr>
        <w:tab/>
      </w:r>
      <w:r w:rsidRPr="000E6DB8">
        <w:rPr>
          <w:rFonts w:ascii="TH SarabunPSK" w:hAnsi="TH SarabunPSK" w:cs="TH SarabunPSK"/>
          <w:sz w:val="32"/>
          <w:szCs w:val="32"/>
          <w:cs/>
        </w:rPr>
        <w:tab/>
        <w:t>ธนาคาอาคารสงเคราะห์ได้จัดทำโครงการสินเชื่อที่อยู่อาศัยสำหรับผู้ได้รับสิทธิในบัตรสวัสดิการแห่งรัฐ ผู้มีรายได้น้อยทั่วไป และบุคลากรภาครัฐ รวมทั้งสิ้น 3 โครงการ ซึ่งมีอัตราดอกเบี้ยผ่อนปรนและมีระยะเวลากู้ยืมสูงสุดถึง 40 ปี รวมทั้งมีการยกเว้นค่าธรรมเนียมตามที่ธนาคารกำหนดระยะเวลายื่นคำขอกู้ไม่เกินวันที่ 28 ธันวาคม 2561 หรือเมื่อธนาคารได้อนุมัติสินเชื่อเต็มวงเงินโครงการแล้ว โดยมีรายละเอียดโครงการสรุปได้ ดังนี้</w:t>
      </w:r>
    </w:p>
    <w:p w:rsidR="000E6DB8" w:rsidRPr="000E6DB8" w:rsidRDefault="000E6DB8" w:rsidP="000E6DB8">
      <w:pPr>
        <w:tabs>
          <w:tab w:val="left" w:pos="1418"/>
          <w:tab w:val="left" w:pos="1701"/>
        </w:tabs>
        <w:spacing w:line="340" w:lineRule="exact"/>
        <w:jc w:val="thaiDistribute"/>
        <w:rPr>
          <w:rFonts w:ascii="TH SarabunPSK" w:hAnsi="TH SarabunPSK" w:cs="TH SarabunPSK"/>
          <w:sz w:val="32"/>
          <w:szCs w:val="32"/>
        </w:rPr>
      </w:pPr>
      <w:r w:rsidRPr="000E6DB8">
        <w:rPr>
          <w:rFonts w:ascii="TH SarabunPSK" w:hAnsi="TH SarabunPSK" w:cs="TH SarabunPSK"/>
          <w:sz w:val="32"/>
          <w:szCs w:val="32"/>
          <w:cs/>
        </w:rPr>
        <w:tab/>
      </w:r>
      <w:r w:rsidRPr="000E6DB8">
        <w:rPr>
          <w:rFonts w:ascii="TH SarabunPSK" w:hAnsi="TH SarabunPSK" w:cs="TH SarabunPSK"/>
          <w:sz w:val="32"/>
          <w:szCs w:val="32"/>
          <w:cs/>
        </w:rPr>
        <w:tab/>
      </w:r>
      <w:r w:rsidRPr="000E6DB8">
        <w:rPr>
          <w:rFonts w:ascii="TH SarabunPSK" w:hAnsi="TH SarabunPSK" w:cs="TH SarabunPSK"/>
          <w:sz w:val="32"/>
          <w:szCs w:val="32"/>
          <w:cs/>
        </w:rPr>
        <w:tab/>
      </w:r>
      <w:r w:rsidRPr="000E6DB8">
        <w:rPr>
          <w:rFonts w:ascii="TH SarabunPSK" w:hAnsi="TH SarabunPSK" w:cs="TH SarabunPSK"/>
          <w:b/>
          <w:bCs/>
          <w:sz w:val="32"/>
          <w:szCs w:val="32"/>
          <w:cs/>
        </w:rPr>
        <w:t>2.1 โครงการสินเชื่อที่อยู่อาศัยเพื่อสวัสดิการแห่งรัฐ</w:t>
      </w:r>
      <w:r w:rsidRPr="000E6DB8">
        <w:rPr>
          <w:rFonts w:ascii="TH SarabunPSK" w:hAnsi="TH SarabunPSK" w:cs="TH SarabunPSK"/>
          <w:sz w:val="32"/>
          <w:szCs w:val="32"/>
          <w:cs/>
        </w:rPr>
        <w:t xml:space="preserve"> สำหรับประชาชนผู้ได้รับสิทธิในบัตรสวัสดิการแห่งรัฐและประชาชนผู้มีรายได้น้อย วงเงินโครงการรวม 30,000 ล้านบาท วงเงินสูงสุดต่อรายไม่เกิน 2 ล้านบาท อัตราดอกเบี้ยคงที่ 4 ปีแรก ร้อยละ 2.75 ต่อปี กรณีวงเงินกู้ไม่เกิน 1 ล้านบาท และร้อยละ 3.00 ต่อปี สำหรับกรณีวงเงินกู้มากกว่า 1 ล้านบาท แต่ไม่เกิน 2 ล้านบาท</w:t>
      </w:r>
    </w:p>
    <w:p w:rsidR="000E6DB8" w:rsidRPr="000E6DB8" w:rsidRDefault="000E6DB8" w:rsidP="000E6DB8">
      <w:pPr>
        <w:tabs>
          <w:tab w:val="left" w:pos="1418"/>
          <w:tab w:val="left" w:pos="1701"/>
        </w:tabs>
        <w:spacing w:line="340" w:lineRule="exact"/>
        <w:jc w:val="thaiDistribute"/>
        <w:rPr>
          <w:rFonts w:ascii="TH SarabunPSK" w:hAnsi="TH SarabunPSK" w:cs="TH SarabunPSK"/>
          <w:sz w:val="32"/>
          <w:szCs w:val="32"/>
        </w:rPr>
      </w:pPr>
      <w:r w:rsidRPr="000E6DB8">
        <w:rPr>
          <w:rFonts w:ascii="TH SarabunPSK" w:hAnsi="TH SarabunPSK" w:cs="TH SarabunPSK"/>
          <w:sz w:val="32"/>
          <w:szCs w:val="32"/>
          <w:cs/>
        </w:rPr>
        <w:tab/>
      </w:r>
      <w:r w:rsidRPr="000E6DB8">
        <w:rPr>
          <w:rFonts w:ascii="TH SarabunPSK" w:hAnsi="TH SarabunPSK" w:cs="TH SarabunPSK"/>
          <w:sz w:val="32"/>
          <w:szCs w:val="32"/>
          <w:cs/>
        </w:rPr>
        <w:tab/>
      </w:r>
      <w:r w:rsidRPr="000E6DB8">
        <w:rPr>
          <w:rFonts w:ascii="TH SarabunPSK" w:hAnsi="TH SarabunPSK" w:cs="TH SarabunPSK"/>
          <w:sz w:val="32"/>
          <w:szCs w:val="32"/>
          <w:cs/>
        </w:rPr>
        <w:tab/>
      </w:r>
      <w:r w:rsidRPr="000E6DB8">
        <w:rPr>
          <w:rFonts w:ascii="TH SarabunPSK" w:hAnsi="TH SarabunPSK" w:cs="TH SarabunPSK"/>
          <w:b/>
          <w:bCs/>
          <w:sz w:val="32"/>
          <w:szCs w:val="32"/>
          <w:cs/>
        </w:rPr>
        <w:t>2.2 โครงการสินเชื่อที่อยู่อาศัยเพื่อสวัสดิการแห่งรัฐ (บุคลากรภาครัฐ)</w:t>
      </w:r>
      <w:r w:rsidRPr="000E6DB8">
        <w:rPr>
          <w:rFonts w:ascii="TH SarabunPSK" w:hAnsi="TH SarabunPSK" w:cs="TH SarabunPSK"/>
          <w:sz w:val="32"/>
          <w:szCs w:val="32"/>
          <w:cs/>
        </w:rPr>
        <w:t xml:space="preserve"> สำหรับบุคลากรภาครัฐตามที่ธนาคารกำหนด วงเงินโครงการรวม 30,000 ล้านบาท ไม่จำกัดวงเงินส</w:t>
      </w:r>
      <w:r w:rsidR="006F418E">
        <w:rPr>
          <w:rFonts w:ascii="TH SarabunPSK" w:hAnsi="TH SarabunPSK" w:cs="TH SarabunPSK"/>
          <w:sz w:val="32"/>
          <w:szCs w:val="32"/>
          <w:cs/>
        </w:rPr>
        <w:t xml:space="preserve">ูงสุดต่อราย อัตราดอกเบี้ยคงที่ </w:t>
      </w:r>
      <w:r w:rsidRPr="000E6DB8">
        <w:rPr>
          <w:rFonts w:ascii="TH SarabunPSK" w:hAnsi="TH SarabunPSK" w:cs="TH SarabunPSK"/>
          <w:sz w:val="32"/>
          <w:szCs w:val="32"/>
          <w:cs/>
        </w:rPr>
        <w:t xml:space="preserve">4 ปีแรก ร้อยละ </w:t>
      </w:r>
      <w:r w:rsidRPr="000E6DB8">
        <w:rPr>
          <w:rFonts w:ascii="TH SarabunPSK" w:hAnsi="TH SarabunPSK" w:cs="TH SarabunPSK"/>
          <w:sz w:val="32"/>
          <w:szCs w:val="32"/>
        </w:rPr>
        <w:t>MRR</w:t>
      </w:r>
      <w:r w:rsidRPr="000E6DB8">
        <w:rPr>
          <w:rFonts w:ascii="TH SarabunPSK" w:hAnsi="TH SarabunPSK" w:cs="TH SarabunPSK"/>
          <w:sz w:val="32"/>
          <w:szCs w:val="32"/>
          <w:cs/>
        </w:rPr>
        <w:t xml:space="preserve">-3.75 ต่อปี หรือเท่ากับร้อยละ 3 ต่อปี (ปัจจุบันอัตราดอกเบี้ย </w:t>
      </w:r>
      <w:r w:rsidRPr="000E6DB8">
        <w:rPr>
          <w:rFonts w:ascii="TH SarabunPSK" w:hAnsi="TH SarabunPSK" w:cs="TH SarabunPSK"/>
          <w:sz w:val="32"/>
          <w:szCs w:val="32"/>
        </w:rPr>
        <w:t xml:space="preserve">MRR </w:t>
      </w:r>
      <w:r w:rsidRPr="000E6DB8">
        <w:rPr>
          <w:rFonts w:ascii="TH SarabunPSK" w:hAnsi="TH SarabunPSK" w:cs="TH SarabunPSK"/>
          <w:sz w:val="32"/>
          <w:szCs w:val="32"/>
          <w:cs/>
        </w:rPr>
        <w:t>ของ ธอส. อยู่ที่ร้อยละ 6.75 ต่อปี)</w:t>
      </w:r>
    </w:p>
    <w:p w:rsidR="00763C4E" w:rsidRDefault="000E6DB8" w:rsidP="000E6DB8">
      <w:pPr>
        <w:tabs>
          <w:tab w:val="left" w:pos="1418"/>
          <w:tab w:val="left" w:pos="1701"/>
        </w:tabs>
        <w:spacing w:line="340" w:lineRule="exact"/>
        <w:jc w:val="thaiDistribute"/>
        <w:rPr>
          <w:rFonts w:ascii="TH SarabunPSK" w:hAnsi="TH SarabunPSK" w:cs="TH SarabunPSK"/>
          <w:sz w:val="32"/>
          <w:szCs w:val="32"/>
        </w:rPr>
      </w:pPr>
      <w:r w:rsidRPr="000E6DB8">
        <w:rPr>
          <w:rFonts w:ascii="TH SarabunPSK" w:hAnsi="TH SarabunPSK" w:cs="TH SarabunPSK"/>
          <w:sz w:val="32"/>
          <w:szCs w:val="32"/>
          <w:cs/>
        </w:rPr>
        <w:tab/>
      </w:r>
      <w:r w:rsidRPr="000E6DB8">
        <w:rPr>
          <w:rFonts w:ascii="TH SarabunPSK" w:hAnsi="TH SarabunPSK" w:cs="TH SarabunPSK"/>
          <w:sz w:val="32"/>
          <w:szCs w:val="32"/>
          <w:cs/>
        </w:rPr>
        <w:tab/>
      </w:r>
      <w:r w:rsidRPr="000E6DB8">
        <w:rPr>
          <w:rFonts w:ascii="TH SarabunPSK" w:hAnsi="TH SarabunPSK" w:cs="TH SarabunPSK"/>
          <w:sz w:val="32"/>
          <w:szCs w:val="32"/>
          <w:cs/>
        </w:rPr>
        <w:tab/>
      </w:r>
      <w:r w:rsidRPr="000E6DB8">
        <w:rPr>
          <w:rFonts w:ascii="TH SarabunPSK" w:hAnsi="TH SarabunPSK" w:cs="TH SarabunPSK"/>
          <w:b/>
          <w:bCs/>
          <w:sz w:val="32"/>
          <w:szCs w:val="32"/>
          <w:cs/>
        </w:rPr>
        <w:t>2.3 โครงการสินเชื่อที่อยู่อาศัยเพื่อสวัสดิการแห่งรัฐในพื้นที่จังหวัดชายแดนภาคใต้</w:t>
      </w:r>
      <w:r w:rsidRPr="000E6DB8">
        <w:rPr>
          <w:rFonts w:ascii="TH SarabunPSK" w:hAnsi="TH SarabunPSK" w:cs="TH SarabunPSK"/>
          <w:sz w:val="32"/>
          <w:szCs w:val="32"/>
          <w:cs/>
        </w:rPr>
        <w:t xml:space="preserve"> สำหรับประชาชนผู้ได้รับสิทธิในบัตรสวัสดิการแห่งรัฐและประชาชนผู้มีรายได้น้อย รวมถึงบุคลากรภาครัฐตามที่ธนาคารกำหนด ที่มีภูมิลำเนาหรือมีความต้องการที่อยู่อาศัยในพื้นที่จังหวัดชายแดนภาคใต้ 3 จังหวัด ได้แก่ จังหวัดยะลา นราธิวาส และปัตตานี วงเงินโครงการรวม 1,000 ล้านบาท วงเงินสูงสุดต่อรายไม่เกิน 1 ล้านบาท สำหรับ</w:t>
      </w:r>
    </w:p>
    <w:p w:rsidR="00763C4E" w:rsidRDefault="000E6DB8" w:rsidP="000E6DB8">
      <w:pPr>
        <w:tabs>
          <w:tab w:val="left" w:pos="1418"/>
          <w:tab w:val="left" w:pos="1701"/>
        </w:tabs>
        <w:spacing w:line="340" w:lineRule="exact"/>
        <w:jc w:val="thaiDistribute"/>
        <w:rPr>
          <w:rFonts w:ascii="TH SarabunPSK" w:hAnsi="TH SarabunPSK" w:cs="TH SarabunPSK"/>
          <w:sz w:val="32"/>
          <w:szCs w:val="32"/>
        </w:rPr>
      </w:pPr>
      <w:r w:rsidRPr="000E6DB8">
        <w:rPr>
          <w:rFonts w:ascii="TH SarabunPSK" w:hAnsi="TH SarabunPSK" w:cs="TH SarabunPSK"/>
          <w:sz w:val="32"/>
          <w:szCs w:val="32"/>
          <w:cs/>
        </w:rPr>
        <w:t>ผู้ได้รับสิทธิในบัตรสวัสดิการแห่งรัฐ และไม่เกิน 2 ล้านบาท สำหร</w:t>
      </w:r>
      <w:r w:rsidR="00763C4E">
        <w:rPr>
          <w:rFonts w:ascii="TH SarabunPSK" w:hAnsi="TH SarabunPSK" w:cs="TH SarabunPSK"/>
          <w:sz w:val="32"/>
          <w:szCs w:val="32"/>
          <w:cs/>
        </w:rPr>
        <w:t>ับประชาชน ผู้มีรายได้น้อยและบุค</w:t>
      </w:r>
      <w:r w:rsidRPr="000E6DB8">
        <w:rPr>
          <w:rFonts w:ascii="TH SarabunPSK" w:hAnsi="TH SarabunPSK" w:cs="TH SarabunPSK"/>
          <w:sz w:val="32"/>
          <w:szCs w:val="32"/>
          <w:cs/>
        </w:rPr>
        <w:t xml:space="preserve">ลากรภาครัฐ </w:t>
      </w:r>
    </w:p>
    <w:p w:rsidR="000E6DB8" w:rsidRDefault="000E6DB8" w:rsidP="000E6DB8">
      <w:pPr>
        <w:tabs>
          <w:tab w:val="left" w:pos="1418"/>
          <w:tab w:val="left" w:pos="1701"/>
        </w:tabs>
        <w:spacing w:line="340" w:lineRule="exact"/>
        <w:jc w:val="thaiDistribute"/>
        <w:rPr>
          <w:rFonts w:ascii="TH SarabunPSK" w:hAnsi="TH SarabunPSK" w:cs="TH SarabunPSK"/>
          <w:sz w:val="32"/>
          <w:szCs w:val="32"/>
        </w:rPr>
      </w:pPr>
      <w:r w:rsidRPr="000E6DB8">
        <w:rPr>
          <w:rFonts w:ascii="TH SarabunPSK" w:hAnsi="TH SarabunPSK" w:cs="TH SarabunPSK"/>
          <w:sz w:val="32"/>
          <w:szCs w:val="32"/>
          <w:cs/>
        </w:rPr>
        <w:t>โดยกำหนดอัตราดอกเบี้ยคงที่ใน 5 ปีแรก อยู่ที่ 2.50 ต่อปี</w:t>
      </w:r>
    </w:p>
    <w:p w:rsidR="0064793A" w:rsidRPr="000E6DB8" w:rsidRDefault="0064793A" w:rsidP="000E6DB8">
      <w:pPr>
        <w:tabs>
          <w:tab w:val="left" w:pos="1418"/>
          <w:tab w:val="left" w:pos="1701"/>
        </w:tabs>
        <w:spacing w:line="340" w:lineRule="exact"/>
        <w:jc w:val="thaiDistribute"/>
        <w:rPr>
          <w:rFonts w:ascii="TH SarabunPSK" w:hAnsi="TH SarabunPSK" w:cs="TH SarabunPSK"/>
          <w:sz w:val="32"/>
          <w:szCs w:val="32"/>
        </w:rPr>
      </w:pPr>
    </w:p>
    <w:p w:rsidR="000E6DB8" w:rsidRDefault="000E6DB8" w:rsidP="000E6DB8">
      <w:pPr>
        <w:tabs>
          <w:tab w:val="left" w:pos="1418"/>
          <w:tab w:val="left" w:pos="1701"/>
        </w:tabs>
        <w:spacing w:line="340" w:lineRule="exact"/>
        <w:jc w:val="thaiDistribute"/>
        <w:rPr>
          <w:rFonts w:ascii="TH SarabunPSK" w:hAnsi="TH SarabunPSK" w:cs="TH SarabunPSK"/>
          <w:b/>
          <w:bCs/>
          <w:sz w:val="32"/>
          <w:szCs w:val="32"/>
        </w:rPr>
      </w:pPr>
      <w:r w:rsidRPr="000E6DB8">
        <w:rPr>
          <w:rFonts w:ascii="TH SarabunPSK" w:hAnsi="TH SarabunPSK" w:cs="TH SarabunPSK"/>
          <w:sz w:val="32"/>
          <w:szCs w:val="32"/>
          <w:cs/>
        </w:rPr>
        <w:lastRenderedPageBreak/>
        <w:tab/>
      </w:r>
      <w:r w:rsidRPr="000E6DB8">
        <w:rPr>
          <w:rFonts w:ascii="TH SarabunPSK" w:hAnsi="TH SarabunPSK" w:cs="TH SarabunPSK"/>
          <w:b/>
          <w:bCs/>
          <w:sz w:val="32"/>
          <w:szCs w:val="32"/>
          <w:cs/>
        </w:rPr>
        <w:t xml:space="preserve">3. เห็นชอบการขอรับการสนับสนุนจากรัฐบาล ของสถาบันการเงินเฉพาะกิจ โดย ธอส. </w:t>
      </w:r>
    </w:p>
    <w:p w:rsidR="000E6DB8" w:rsidRPr="000E6DB8" w:rsidRDefault="000E6DB8" w:rsidP="000E6DB8">
      <w:pPr>
        <w:tabs>
          <w:tab w:val="left" w:pos="1418"/>
          <w:tab w:val="left" w:pos="1701"/>
        </w:tabs>
        <w:spacing w:line="340" w:lineRule="exact"/>
        <w:jc w:val="thaiDistribute"/>
        <w:rPr>
          <w:rFonts w:ascii="TH SarabunPSK" w:hAnsi="TH SarabunPSK" w:cs="TH SarabunPSK"/>
          <w:b/>
          <w:bCs/>
          <w:sz w:val="32"/>
          <w:szCs w:val="32"/>
          <w:cs/>
        </w:rPr>
      </w:pPr>
      <w:r w:rsidRPr="000E6DB8">
        <w:rPr>
          <w:rFonts w:ascii="TH SarabunPSK" w:hAnsi="TH SarabunPSK" w:cs="TH SarabunPSK"/>
          <w:b/>
          <w:bCs/>
          <w:sz w:val="32"/>
          <w:szCs w:val="32"/>
          <w:cs/>
        </w:rPr>
        <w:t>และ ธ.ก.ส. ดังนี้</w:t>
      </w:r>
    </w:p>
    <w:p w:rsidR="000E6DB8" w:rsidRPr="000E6DB8" w:rsidRDefault="000E6DB8" w:rsidP="000E6DB8">
      <w:pPr>
        <w:tabs>
          <w:tab w:val="left" w:pos="1418"/>
          <w:tab w:val="left" w:pos="1701"/>
        </w:tabs>
        <w:spacing w:line="340" w:lineRule="exact"/>
        <w:jc w:val="thaiDistribute"/>
        <w:rPr>
          <w:rFonts w:ascii="TH SarabunPSK" w:hAnsi="TH SarabunPSK" w:cs="TH SarabunPSK"/>
          <w:sz w:val="32"/>
          <w:szCs w:val="32"/>
        </w:rPr>
      </w:pPr>
      <w:r w:rsidRPr="000E6DB8">
        <w:rPr>
          <w:rFonts w:ascii="TH SarabunPSK" w:hAnsi="TH SarabunPSK" w:cs="TH SarabunPSK"/>
          <w:sz w:val="32"/>
          <w:szCs w:val="32"/>
          <w:cs/>
        </w:rPr>
        <w:tab/>
      </w:r>
      <w:r w:rsidRPr="000E6DB8">
        <w:rPr>
          <w:rFonts w:ascii="TH SarabunPSK" w:hAnsi="TH SarabunPSK" w:cs="TH SarabunPSK"/>
          <w:sz w:val="32"/>
          <w:szCs w:val="32"/>
          <w:cs/>
        </w:rPr>
        <w:tab/>
      </w:r>
      <w:r w:rsidRPr="000E6DB8">
        <w:rPr>
          <w:rFonts w:ascii="TH SarabunPSK" w:hAnsi="TH SarabunPSK" w:cs="TH SarabunPSK"/>
          <w:sz w:val="32"/>
          <w:szCs w:val="32"/>
          <w:cs/>
        </w:rPr>
        <w:tab/>
        <w:t xml:space="preserve">3.1 ขอแยกบัญชีโครงการตามข้อ 1 และ 2 เป็น </w:t>
      </w:r>
      <w:r w:rsidRPr="000E6DB8">
        <w:rPr>
          <w:rFonts w:ascii="TH SarabunPSK" w:hAnsi="TH SarabunPSK" w:cs="TH SarabunPSK"/>
          <w:sz w:val="32"/>
          <w:szCs w:val="32"/>
        </w:rPr>
        <w:t xml:space="preserve">PSA </w:t>
      </w:r>
      <w:r w:rsidRPr="000E6DB8">
        <w:rPr>
          <w:rFonts w:ascii="TH SarabunPSK" w:hAnsi="TH SarabunPSK" w:cs="TH SarabunPSK"/>
          <w:sz w:val="32"/>
          <w:szCs w:val="32"/>
          <w:cs/>
        </w:rPr>
        <w:t>เพื่อนำผลกระทบรายได้และค่าใช้จ่ายมาปรับตัวชี้วัดทางการเงินที่เกี่ยวข้องตามบันทึกข้อตกลงการประเมินผลการดำเนินงานรัฐวิสาหกิจ รวมถึงให้นำส่วนดังกล่าวบวกกลับเป็นกำไรสุทธิเพื่อคำนวณโบนัสพนักงาน</w:t>
      </w:r>
    </w:p>
    <w:p w:rsidR="000E6DB8" w:rsidRPr="000E6DB8" w:rsidRDefault="000E6DB8" w:rsidP="000E6DB8">
      <w:pPr>
        <w:tabs>
          <w:tab w:val="left" w:pos="1418"/>
          <w:tab w:val="left" w:pos="1701"/>
        </w:tabs>
        <w:spacing w:line="340" w:lineRule="exact"/>
        <w:jc w:val="thaiDistribute"/>
        <w:rPr>
          <w:rFonts w:ascii="TH SarabunPSK" w:hAnsi="TH SarabunPSK" w:cs="TH SarabunPSK"/>
          <w:sz w:val="32"/>
          <w:szCs w:val="32"/>
          <w:cs/>
        </w:rPr>
      </w:pPr>
      <w:r w:rsidRPr="000E6DB8">
        <w:rPr>
          <w:rFonts w:ascii="TH SarabunPSK" w:hAnsi="TH SarabunPSK" w:cs="TH SarabunPSK"/>
          <w:sz w:val="32"/>
          <w:szCs w:val="32"/>
          <w:cs/>
        </w:rPr>
        <w:tab/>
      </w:r>
      <w:r w:rsidRPr="000E6DB8">
        <w:rPr>
          <w:rFonts w:ascii="TH SarabunPSK" w:hAnsi="TH SarabunPSK" w:cs="TH SarabunPSK"/>
          <w:sz w:val="32"/>
          <w:szCs w:val="32"/>
          <w:cs/>
        </w:rPr>
        <w:tab/>
      </w:r>
      <w:r w:rsidRPr="000E6DB8">
        <w:rPr>
          <w:rFonts w:ascii="TH SarabunPSK" w:hAnsi="TH SarabunPSK" w:cs="TH SarabunPSK"/>
          <w:sz w:val="32"/>
          <w:szCs w:val="32"/>
          <w:cs/>
        </w:rPr>
        <w:tab/>
        <w:t xml:space="preserve">3.2 สำหรับโครงการสินเชื่อที่อยู่อาศัยของ ธอส. ตามข้อ 2.1 และ 2.3 ขอไม่นับรวม </w:t>
      </w:r>
      <w:r w:rsidRPr="000E6DB8">
        <w:rPr>
          <w:rFonts w:ascii="TH SarabunPSK" w:hAnsi="TH SarabunPSK" w:cs="TH SarabunPSK"/>
          <w:sz w:val="32"/>
          <w:szCs w:val="32"/>
        </w:rPr>
        <w:t xml:space="preserve">NPLs </w:t>
      </w:r>
      <w:r w:rsidRPr="000E6DB8">
        <w:rPr>
          <w:rFonts w:ascii="TH SarabunPSK" w:hAnsi="TH SarabunPSK" w:cs="TH SarabunPSK"/>
          <w:sz w:val="32"/>
          <w:szCs w:val="32"/>
          <w:cs/>
        </w:rPr>
        <w:t xml:space="preserve">ที่เกิดจากการดำเนินโครงการเป็นตัวชี้วัดผลการดำเนินงานของ ธอส. สำหรับกรณีที่ </w:t>
      </w:r>
      <w:r w:rsidRPr="000E6DB8">
        <w:rPr>
          <w:rFonts w:ascii="TH SarabunPSK" w:hAnsi="TH SarabunPSK" w:cs="TH SarabunPSK"/>
          <w:sz w:val="32"/>
          <w:szCs w:val="32"/>
        </w:rPr>
        <w:t xml:space="preserve">NPLs </w:t>
      </w:r>
      <w:r w:rsidRPr="000E6DB8">
        <w:rPr>
          <w:rFonts w:ascii="TH SarabunPSK" w:hAnsi="TH SarabunPSK" w:cs="TH SarabunPSK"/>
          <w:sz w:val="32"/>
          <w:szCs w:val="32"/>
          <w:cs/>
        </w:rPr>
        <w:t xml:space="preserve">ภายใต้โครงการดังกล่าวส่งผลให้สัดส่วน </w:t>
      </w:r>
      <w:r w:rsidRPr="000E6DB8">
        <w:rPr>
          <w:rFonts w:ascii="TH SarabunPSK" w:hAnsi="TH SarabunPSK" w:cs="TH SarabunPSK"/>
          <w:sz w:val="32"/>
          <w:szCs w:val="32"/>
        </w:rPr>
        <w:t xml:space="preserve">NPLs </w:t>
      </w:r>
      <w:r w:rsidRPr="000E6DB8">
        <w:rPr>
          <w:rFonts w:ascii="TH SarabunPSK" w:hAnsi="TH SarabunPSK" w:cs="TH SarabunPSK"/>
          <w:sz w:val="32"/>
          <w:szCs w:val="32"/>
          <w:cs/>
        </w:rPr>
        <w:t>ของ ธอส. สูงกว่าค่าเฉลี่ยรวม</w:t>
      </w:r>
    </w:p>
    <w:p w:rsidR="000E6DB8" w:rsidRPr="000E6DB8" w:rsidRDefault="000E6DB8" w:rsidP="000E6DB8">
      <w:pPr>
        <w:tabs>
          <w:tab w:val="left" w:pos="1418"/>
          <w:tab w:val="left" w:pos="1701"/>
        </w:tabs>
        <w:spacing w:line="340" w:lineRule="exact"/>
        <w:jc w:val="thaiDistribute"/>
        <w:rPr>
          <w:rFonts w:ascii="TH SarabunPSK" w:hAnsi="TH SarabunPSK" w:cs="TH SarabunPSK"/>
          <w:b/>
          <w:bCs/>
          <w:sz w:val="32"/>
          <w:szCs w:val="32"/>
        </w:rPr>
      </w:pPr>
    </w:p>
    <w:p w:rsidR="000E6DB8" w:rsidRPr="000E6DB8" w:rsidRDefault="000E6DB8" w:rsidP="000E6DB8">
      <w:pPr>
        <w:tabs>
          <w:tab w:val="left" w:pos="1418"/>
          <w:tab w:val="left" w:pos="1701"/>
        </w:tabs>
        <w:spacing w:line="340" w:lineRule="exact"/>
        <w:jc w:val="thaiDistribute"/>
        <w:rPr>
          <w:rFonts w:ascii="TH SarabunPSK" w:hAnsi="TH SarabunPSK" w:cs="TH SarabunPSK"/>
          <w:sz w:val="32"/>
          <w:szCs w:val="32"/>
        </w:rPr>
      </w:pPr>
      <w:r>
        <w:rPr>
          <w:rFonts w:ascii="TH SarabunPSK" w:hAnsi="TH SarabunPSK" w:cs="TH SarabunPSK" w:hint="cs"/>
          <w:b/>
          <w:bCs/>
          <w:sz w:val="32"/>
          <w:szCs w:val="32"/>
          <w:cs/>
        </w:rPr>
        <w:t>10.</w:t>
      </w:r>
      <w:r w:rsidRPr="000E6DB8">
        <w:rPr>
          <w:rFonts w:ascii="TH SarabunPSK" w:hAnsi="TH SarabunPSK" w:cs="TH SarabunPSK"/>
          <w:b/>
          <w:bCs/>
          <w:sz w:val="32"/>
          <w:szCs w:val="32"/>
          <w:cs/>
        </w:rPr>
        <w:t xml:space="preserve">  เรื่อง  กระทรวงแรงงานส่งความสุขปี 2561 “9 ชื่นบาน แรงงานชื่นใจ”</w:t>
      </w:r>
    </w:p>
    <w:p w:rsidR="000E6DB8" w:rsidRPr="000E6DB8" w:rsidRDefault="000E6DB8" w:rsidP="000E6DB8">
      <w:pPr>
        <w:tabs>
          <w:tab w:val="left" w:pos="1418"/>
          <w:tab w:val="left" w:pos="1701"/>
        </w:tabs>
        <w:spacing w:line="340" w:lineRule="exact"/>
        <w:jc w:val="thaiDistribute"/>
        <w:rPr>
          <w:rFonts w:ascii="TH SarabunPSK" w:hAnsi="TH SarabunPSK" w:cs="TH SarabunPSK"/>
          <w:sz w:val="32"/>
          <w:szCs w:val="32"/>
        </w:rPr>
      </w:pPr>
      <w:r w:rsidRPr="000E6DB8">
        <w:rPr>
          <w:rFonts w:ascii="TH SarabunPSK" w:hAnsi="TH SarabunPSK" w:cs="TH SarabunPSK"/>
          <w:sz w:val="32"/>
          <w:szCs w:val="32"/>
          <w:cs/>
        </w:rPr>
        <w:tab/>
        <w:t>คณะรัฐมนตรีมีมติรับทราบตามที่กระทรวงแรงงาน (รง.) ส่งความสุขปี 2561 “9 ชื่นบาน แรงงานชื่นใจ” สำหรับเป็นของขวัญปีใหม่ที่กระทรวงแรงงานมอบให้แก่ผู้ใช้แรงงาน ลูกจ้าง นายจ้าง และประชาชนทั่วไป โดยมีสาระสำคัญสรุปได้ ดังนี้</w:t>
      </w:r>
    </w:p>
    <w:p w:rsidR="0032242A" w:rsidRDefault="000E6DB8" w:rsidP="000E6DB8">
      <w:pPr>
        <w:tabs>
          <w:tab w:val="left" w:pos="1418"/>
          <w:tab w:val="left" w:pos="1701"/>
        </w:tabs>
        <w:spacing w:line="340" w:lineRule="exact"/>
        <w:jc w:val="thaiDistribute"/>
        <w:rPr>
          <w:rFonts w:ascii="TH SarabunPSK" w:hAnsi="TH SarabunPSK" w:cs="TH SarabunPSK"/>
          <w:sz w:val="32"/>
          <w:szCs w:val="32"/>
        </w:rPr>
      </w:pPr>
      <w:r w:rsidRPr="000E6DB8">
        <w:rPr>
          <w:rFonts w:ascii="TH SarabunPSK" w:hAnsi="TH SarabunPSK" w:cs="TH SarabunPSK"/>
          <w:sz w:val="32"/>
          <w:szCs w:val="32"/>
          <w:cs/>
        </w:rPr>
        <w:tab/>
        <w:t>1. ชื่นชอบ ช่างแรงงาน โดยให้บริการตรวจสภาพและซ่อมบำรุงรถยนต์ รถจักรยานยนต์ บริการจุดพักรถ พร้อมให้บริการเครื่องดื่ม ผ้าเย็น นวดแผนไทย นวดฝ่าเท้า จำนวน 77 แห่ง บนถนนสายหลักและสายรอง</w:t>
      </w:r>
    </w:p>
    <w:p w:rsidR="000E6DB8" w:rsidRPr="000E6DB8" w:rsidRDefault="000E6DB8" w:rsidP="000E6DB8">
      <w:pPr>
        <w:tabs>
          <w:tab w:val="left" w:pos="1418"/>
          <w:tab w:val="left" w:pos="1701"/>
        </w:tabs>
        <w:spacing w:line="340" w:lineRule="exact"/>
        <w:jc w:val="thaiDistribute"/>
        <w:rPr>
          <w:rFonts w:ascii="TH SarabunPSK" w:hAnsi="TH SarabunPSK" w:cs="TH SarabunPSK"/>
          <w:sz w:val="32"/>
          <w:szCs w:val="32"/>
        </w:rPr>
      </w:pPr>
      <w:r w:rsidRPr="000E6DB8">
        <w:rPr>
          <w:rFonts w:ascii="TH SarabunPSK" w:hAnsi="TH SarabunPSK" w:cs="TH SarabunPSK"/>
          <w:sz w:val="32"/>
          <w:szCs w:val="32"/>
          <w:cs/>
        </w:rPr>
        <w:t>ทั่วประเทศ ระหว่างวันที่ 29 ธันวาคม 2560 ถึงวันที่ 4 มกราคม 2561</w:t>
      </w:r>
    </w:p>
    <w:p w:rsidR="000E6DB8" w:rsidRPr="000E6DB8" w:rsidRDefault="000E6DB8" w:rsidP="000E6DB8">
      <w:pPr>
        <w:tabs>
          <w:tab w:val="left" w:pos="1418"/>
          <w:tab w:val="left" w:pos="1701"/>
        </w:tabs>
        <w:spacing w:line="340" w:lineRule="exact"/>
        <w:jc w:val="thaiDistribute"/>
        <w:rPr>
          <w:rFonts w:ascii="TH SarabunPSK" w:hAnsi="TH SarabunPSK" w:cs="TH SarabunPSK"/>
          <w:sz w:val="32"/>
          <w:szCs w:val="32"/>
        </w:rPr>
      </w:pPr>
      <w:r w:rsidRPr="000E6DB8">
        <w:rPr>
          <w:rFonts w:ascii="TH SarabunPSK" w:hAnsi="TH SarabunPSK" w:cs="TH SarabunPSK"/>
          <w:sz w:val="32"/>
          <w:szCs w:val="32"/>
          <w:cs/>
        </w:rPr>
        <w:tab/>
        <w:t>2. ชื่นชม ช่างประชารัฐ โดยจัดบริการช่างซ่อมอุปกรณ์เครื่องใช้ในครัวเรือน จำนวนกว่า 1,000 คน เพื่อให้บริการด้านต่าง ๆ อาทิ เดินสายไฟฟ้า ซ่อมประปา ล้างเครื่องปรับอากาศ ซึ่งมีราคาถูก คุณภาพไว้ใจได้ มีความเต็มใจให้บริการ ด้วยมาตรฐานกระทรวงแรงงาน</w:t>
      </w:r>
    </w:p>
    <w:p w:rsidR="000E6DB8" w:rsidRPr="000E6DB8" w:rsidRDefault="000E6DB8" w:rsidP="000E6DB8">
      <w:pPr>
        <w:tabs>
          <w:tab w:val="left" w:pos="1418"/>
          <w:tab w:val="left" w:pos="1701"/>
        </w:tabs>
        <w:spacing w:line="340" w:lineRule="exact"/>
        <w:jc w:val="thaiDistribute"/>
        <w:rPr>
          <w:rFonts w:ascii="TH SarabunPSK" w:hAnsi="TH SarabunPSK" w:cs="TH SarabunPSK"/>
          <w:sz w:val="32"/>
          <w:szCs w:val="32"/>
        </w:rPr>
      </w:pPr>
      <w:r w:rsidRPr="000E6DB8">
        <w:rPr>
          <w:rFonts w:ascii="TH SarabunPSK" w:hAnsi="TH SarabunPSK" w:cs="TH SarabunPSK"/>
          <w:sz w:val="32"/>
          <w:szCs w:val="32"/>
          <w:cs/>
        </w:rPr>
        <w:tab/>
        <w:t>3. ชื่นมื่น มีงานทำ โดยการจัดคู่คนให้ตรงงาน จัดหางานให้ตรงใจ จำนวนประมาณ 70,000 อัตรา เพื่อส่งเสริมให้คนไทยมีงานทำ รวมทั้งผู้สูงอายุและคนพิการ ได้ทำงานอย่างมีศักดิ์ศรี โดยมีตำแหน่งงานรองรับการทำงานของผู้สูงอายุ จำนวน 2,500 อัตรา</w:t>
      </w:r>
    </w:p>
    <w:p w:rsidR="000E6DB8" w:rsidRPr="000E6DB8" w:rsidRDefault="000E6DB8" w:rsidP="000E6DB8">
      <w:pPr>
        <w:tabs>
          <w:tab w:val="left" w:pos="1418"/>
          <w:tab w:val="left" w:pos="1701"/>
        </w:tabs>
        <w:spacing w:line="340" w:lineRule="exact"/>
        <w:jc w:val="thaiDistribute"/>
        <w:rPr>
          <w:rFonts w:ascii="TH SarabunPSK" w:hAnsi="TH SarabunPSK" w:cs="TH SarabunPSK"/>
          <w:sz w:val="32"/>
          <w:szCs w:val="32"/>
        </w:rPr>
      </w:pPr>
      <w:r w:rsidRPr="000E6DB8">
        <w:rPr>
          <w:rFonts w:ascii="TH SarabunPSK" w:hAnsi="TH SarabunPSK" w:cs="TH SarabunPSK"/>
          <w:sz w:val="32"/>
          <w:szCs w:val="32"/>
          <w:cs/>
        </w:rPr>
        <w:tab/>
        <w:t>4. ชื่นบาน บ้านประชารัฐ โดยให้ผู้ประกันตนกู้ยืมเงินซื้อบ้านในโครงการบ้านประชารัฐ อัตราดอกเบี้ยร้อยละ 3 คงที่ 3 ปี รายละไม่เกิน 1 ล้านบาท กับธนาคารอาคารสงเคราะห์ ธนาคารออมสิน และธนาคารกรุงไทย โดยมีวงเงินที่จัดสรรให้ธนาคารฯ ดำเนินการ จำนวน 5,000 ล้านบาท</w:t>
      </w:r>
    </w:p>
    <w:p w:rsidR="000E6DB8" w:rsidRPr="000E6DB8" w:rsidRDefault="000E6DB8" w:rsidP="000E6DB8">
      <w:pPr>
        <w:tabs>
          <w:tab w:val="left" w:pos="1418"/>
          <w:tab w:val="left" w:pos="1701"/>
        </w:tabs>
        <w:spacing w:line="340" w:lineRule="exact"/>
        <w:jc w:val="thaiDistribute"/>
        <w:rPr>
          <w:rFonts w:ascii="TH SarabunPSK" w:hAnsi="TH SarabunPSK" w:cs="TH SarabunPSK"/>
          <w:sz w:val="32"/>
          <w:szCs w:val="32"/>
        </w:rPr>
      </w:pPr>
      <w:r w:rsidRPr="000E6DB8">
        <w:rPr>
          <w:rFonts w:ascii="TH SarabunPSK" w:hAnsi="TH SarabunPSK" w:cs="TH SarabunPSK"/>
          <w:sz w:val="32"/>
          <w:szCs w:val="32"/>
          <w:cs/>
        </w:rPr>
        <w:tab/>
        <w:t>5. ชื่นใจ ค่าเลี้ยงดูบุตร โดยเพิ่มสิทธิประโยชน์กรณีสงเคราะห์บุตร อายุไม่เกิน 6 ปี จากเดิม 400 บาท เป็น 600 บาทต่อคนต่อเดือน ได้รับคราวละไม่เกิน 3 คน ซึ่งมีผู้ประกันตนได้รับประโยชน์ดังกล่าว จำนวน 1,200,000 คน</w:t>
      </w:r>
    </w:p>
    <w:p w:rsidR="006F418E" w:rsidRDefault="000E6DB8" w:rsidP="000E6DB8">
      <w:pPr>
        <w:tabs>
          <w:tab w:val="left" w:pos="1418"/>
          <w:tab w:val="left" w:pos="1701"/>
        </w:tabs>
        <w:spacing w:line="340" w:lineRule="exact"/>
        <w:jc w:val="thaiDistribute"/>
        <w:rPr>
          <w:rFonts w:ascii="TH SarabunPSK" w:hAnsi="TH SarabunPSK" w:cs="TH SarabunPSK"/>
          <w:sz w:val="32"/>
          <w:szCs w:val="32"/>
        </w:rPr>
      </w:pPr>
      <w:r w:rsidRPr="000E6DB8">
        <w:rPr>
          <w:rFonts w:ascii="TH SarabunPSK" w:hAnsi="TH SarabunPSK" w:cs="TH SarabunPSK"/>
          <w:sz w:val="32"/>
          <w:szCs w:val="32"/>
          <w:cs/>
        </w:rPr>
        <w:tab/>
        <w:t xml:space="preserve">6. ชื่นจิต สิทธิผู้ประกันตน โดยผู้ประกันตนแบบสมัครใจ ตามมาตรา 40 จำนวน 2,400,000 คน </w:t>
      </w:r>
    </w:p>
    <w:p w:rsidR="000E6DB8" w:rsidRDefault="000E6DB8" w:rsidP="000E6DB8">
      <w:pPr>
        <w:tabs>
          <w:tab w:val="left" w:pos="1418"/>
          <w:tab w:val="left" w:pos="1701"/>
        </w:tabs>
        <w:spacing w:line="340" w:lineRule="exact"/>
        <w:jc w:val="thaiDistribute"/>
        <w:rPr>
          <w:rFonts w:ascii="TH SarabunPSK" w:hAnsi="TH SarabunPSK" w:cs="TH SarabunPSK"/>
          <w:sz w:val="32"/>
          <w:szCs w:val="32"/>
        </w:rPr>
      </w:pPr>
      <w:r w:rsidRPr="000E6DB8">
        <w:rPr>
          <w:rFonts w:ascii="TH SarabunPSK" w:hAnsi="TH SarabunPSK" w:cs="TH SarabunPSK"/>
          <w:sz w:val="32"/>
          <w:szCs w:val="32"/>
          <w:cs/>
        </w:rPr>
        <w:t xml:space="preserve">ที่จ่ายเงินสมทบในอัตรา 70 บาท และ 100 บาทต่อเดือน จะได้รับการเพิ่มเงินทดแทนการขาดรายได้เมื่อนอนพักรักษาตัวจากวันละ 200 บาท เป็น 300 บาท กรณีเสียชีวิตรับเพิ่มเงินสงเคราะห์อีก 3,000 บาท และเพิ่มทางเลือกใหม่จ่ายเงินสมทบเพียง 300 บาทต่อเดือน ได้สิทธิประโยชน์ 5 กรณี ได้แก่ รับเงินทดแทนการขาดรายได้ 200 บาท </w:t>
      </w:r>
    </w:p>
    <w:p w:rsidR="000E6DB8" w:rsidRDefault="000E6DB8" w:rsidP="000E6DB8">
      <w:pPr>
        <w:tabs>
          <w:tab w:val="left" w:pos="1418"/>
          <w:tab w:val="left" w:pos="1701"/>
        </w:tabs>
        <w:spacing w:line="340" w:lineRule="exact"/>
        <w:jc w:val="thaiDistribute"/>
        <w:rPr>
          <w:rFonts w:ascii="TH SarabunPSK" w:hAnsi="TH SarabunPSK" w:cs="TH SarabunPSK"/>
          <w:sz w:val="32"/>
          <w:szCs w:val="32"/>
        </w:rPr>
      </w:pPr>
      <w:r w:rsidRPr="000E6DB8">
        <w:rPr>
          <w:rFonts w:ascii="TH SarabunPSK" w:hAnsi="TH SarabunPSK" w:cs="TH SarabunPSK"/>
          <w:sz w:val="32"/>
          <w:szCs w:val="32"/>
          <w:cs/>
        </w:rPr>
        <w:t xml:space="preserve">ถึง 300 บาทต่อวัน รวมกันไม่เกิน 90 วันต่อปี หากทุพพลภาพรับเงินเดือนละ 500 บาท ถึง 1,000 บาทตลอดชีวิต กรณีเสียชีวิตรับเงินค่าทำศพ 40,000 บาท รับเงินสงเคราะห์บุตรอายุไม่เกิน 6 ปี จำนวน 200 บาทต่อคนต่อเดือน </w:t>
      </w:r>
    </w:p>
    <w:p w:rsidR="000E6DB8" w:rsidRPr="000E6DB8" w:rsidRDefault="000E6DB8" w:rsidP="000E6DB8">
      <w:pPr>
        <w:tabs>
          <w:tab w:val="left" w:pos="1418"/>
          <w:tab w:val="left" w:pos="1701"/>
        </w:tabs>
        <w:spacing w:line="340" w:lineRule="exact"/>
        <w:jc w:val="thaiDistribute"/>
        <w:rPr>
          <w:rFonts w:ascii="TH SarabunPSK" w:hAnsi="TH SarabunPSK" w:cs="TH SarabunPSK"/>
          <w:sz w:val="32"/>
          <w:szCs w:val="32"/>
        </w:rPr>
      </w:pPr>
      <w:r w:rsidRPr="000E6DB8">
        <w:rPr>
          <w:rFonts w:ascii="TH SarabunPSK" w:hAnsi="TH SarabunPSK" w:cs="TH SarabunPSK"/>
          <w:sz w:val="32"/>
          <w:szCs w:val="32"/>
          <w:cs/>
        </w:rPr>
        <w:t>ไม่เกินคราวละ 2 คน รับบำเหน็จชราภาพ 150 บาทต่อเดือน เมื่ออายุ 60 ปี</w:t>
      </w:r>
    </w:p>
    <w:p w:rsidR="000E6DB8" w:rsidRPr="000E6DB8" w:rsidRDefault="000E6DB8" w:rsidP="000E6DB8">
      <w:pPr>
        <w:shd w:val="clear" w:color="auto" w:fill="FFFFFF" w:themeFill="background1"/>
        <w:tabs>
          <w:tab w:val="left" w:pos="1418"/>
          <w:tab w:val="left" w:pos="1701"/>
        </w:tabs>
        <w:spacing w:line="340" w:lineRule="exact"/>
        <w:jc w:val="thaiDistribute"/>
        <w:rPr>
          <w:rFonts w:ascii="TH SarabunPSK" w:hAnsi="TH SarabunPSK" w:cs="TH SarabunPSK"/>
          <w:sz w:val="32"/>
          <w:szCs w:val="32"/>
        </w:rPr>
      </w:pPr>
      <w:r w:rsidRPr="000E6DB8">
        <w:rPr>
          <w:rFonts w:ascii="TH SarabunPSK" w:hAnsi="TH SarabunPSK" w:cs="TH SarabunPSK"/>
          <w:sz w:val="32"/>
          <w:szCs w:val="32"/>
          <w:cs/>
        </w:rPr>
        <w:tab/>
        <w:t xml:space="preserve">7. ชื่นสุข เรียกรับสิทธิ เพิ่มช่องทางเรียกรับสิทธิแรงงาน โดยให้บริการลูกจ้างยื่นคำร้องออนไลน์ ทางเว็บไซต์ </w:t>
      </w:r>
      <w:r w:rsidRPr="007E592C">
        <w:rPr>
          <w:rFonts w:ascii="TH SarabunPSK" w:hAnsi="TH SarabunPSK" w:cs="TH SarabunPSK"/>
          <w:sz w:val="32"/>
          <w:szCs w:val="32"/>
          <w:u w:val="single"/>
        </w:rPr>
        <w:t>www</w:t>
      </w:r>
      <w:r w:rsidRPr="007E592C">
        <w:rPr>
          <w:rFonts w:ascii="TH SarabunPSK" w:hAnsi="TH SarabunPSK" w:cs="TH SarabunPSK"/>
          <w:sz w:val="32"/>
          <w:szCs w:val="32"/>
          <w:u w:val="single"/>
          <w:cs/>
        </w:rPr>
        <w:t>.</w:t>
      </w:r>
      <w:r w:rsidRPr="007E592C">
        <w:rPr>
          <w:rFonts w:ascii="TH SarabunPSK" w:hAnsi="TH SarabunPSK" w:cs="TH SarabunPSK"/>
          <w:sz w:val="32"/>
          <w:szCs w:val="32"/>
          <w:u w:val="single"/>
        </w:rPr>
        <w:t>labour</w:t>
      </w:r>
      <w:r w:rsidRPr="007E592C">
        <w:rPr>
          <w:rFonts w:ascii="TH SarabunPSK" w:hAnsi="TH SarabunPSK" w:cs="TH SarabunPSK"/>
          <w:sz w:val="32"/>
          <w:szCs w:val="32"/>
          <w:u w:val="single"/>
          <w:cs/>
        </w:rPr>
        <w:t>.</w:t>
      </w:r>
      <w:r w:rsidRPr="007E592C">
        <w:rPr>
          <w:rFonts w:ascii="TH SarabunPSK" w:hAnsi="TH SarabunPSK" w:cs="TH SarabunPSK"/>
          <w:sz w:val="32"/>
          <w:szCs w:val="32"/>
          <w:u w:val="single"/>
        </w:rPr>
        <w:t>go</w:t>
      </w:r>
      <w:r w:rsidRPr="007E592C">
        <w:rPr>
          <w:rFonts w:ascii="TH SarabunPSK" w:hAnsi="TH SarabunPSK" w:cs="TH SarabunPSK"/>
          <w:sz w:val="32"/>
          <w:szCs w:val="32"/>
          <w:u w:val="single"/>
          <w:cs/>
        </w:rPr>
        <w:t>.</w:t>
      </w:r>
      <w:r w:rsidRPr="007E592C">
        <w:rPr>
          <w:rFonts w:ascii="TH SarabunPSK" w:hAnsi="TH SarabunPSK" w:cs="TH SarabunPSK"/>
          <w:sz w:val="32"/>
          <w:szCs w:val="32"/>
          <w:u w:val="single"/>
        </w:rPr>
        <w:t>th</w:t>
      </w:r>
      <w:r w:rsidRPr="007E592C">
        <w:rPr>
          <w:rFonts w:ascii="TH SarabunPSK" w:hAnsi="TH SarabunPSK" w:cs="TH SarabunPSK"/>
          <w:sz w:val="32"/>
          <w:szCs w:val="32"/>
        </w:rPr>
        <w:t xml:space="preserve"> </w:t>
      </w:r>
      <w:r w:rsidRPr="000E6DB8">
        <w:rPr>
          <w:rFonts w:ascii="TH SarabunPSK" w:hAnsi="TH SarabunPSK" w:cs="TH SarabunPSK"/>
          <w:sz w:val="32"/>
          <w:szCs w:val="32"/>
          <w:cs/>
        </w:rPr>
        <w:t xml:space="preserve"> เพื่ออำนวยความสะดวก รวดเร็ว ทุกที่ทุกเวลา และฮอตไลน์กระทรวงแรงงาน 1506</w:t>
      </w:r>
    </w:p>
    <w:p w:rsidR="000E6DB8" w:rsidRDefault="000E6DB8" w:rsidP="000E6DB8">
      <w:pPr>
        <w:tabs>
          <w:tab w:val="left" w:pos="1418"/>
          <w:tab w:val="left" w:pos="1701"/>
        </w:tabs>
        <w:spacing w:line="340" w:lineRule="exact"/>
        <w:jc w:val="thaiDistribute"/>
        <w:rPr>
          <w:rFonts w:ascii="TH SarabunPSK" w:hAnsi="TH SarabunPSK" w:cs="TH SarabunPSK"/>
          <w:sz w:val="32"/>
          <w:szCs w:val="32"/>
        </w:rPr>
      </w:pPr>
      <w:r w:rsidRPr="000E6DB8">
        <w:rPr>
          <w:rFonts w:ascii="TH SarabunPSK" w:hAnsi="TH SarabunPSK" w:cs="TH SarabunPSK"/>
          <w:sz w:val="32"/>
          <w:szCs w:val="32"/>
          <w:cs/>
        </w:rPr>
        <w:tab/>
        <w:t xml:space="preserve">8. ชื่นชีวา ไร้โรคหน้าจอ โดยมอบ </w:t>
      </w:r>
      <w:r w:rsidRPr="000E6DB8">
        <w:rPr>
          <w:rFonts w:ascii="TH SarabunPSK" w:hAnsi="TH SarabunPSK" w:cs="TH SarabunPSK"/>
          <w:sz w:val="32"/>
          <w:szCs w:val="32"/>
        </w:rPr>
        <w:t xml:space="preserve">Application </w:t>
      </w:r>
      <w:r w:rsidRPr="000E6DB8">
        <w:rPr>
          <w:rFonts w:ascii="TH SarabunPSK" w:hAnsi="TH SarabunPSK" w:cs="TH SarabunPSK"/>
          <w:sz w:val="32"/>
          <w:szCs w:val="32"/>
          <w:cs/>
        </w:rPr>
        <w:t xml:space="preserve">เพื่อรู้เท่าทันออฟฟิศซินโดรม โดยสร้างองค์ความรู้และความเข้าใจถึงสาเหตุและการป้องกันอาการออฟฟิศซินโดรม ส่งเสริมให้คนในองค์กรปรับเปลี่ยนพฤติกรรม </w:t>
      </w:r>
    </w:p>
    <w:p w:rsidR="000E6DB8" w:rsidRPr="000E6DB8" w:rsidRDefault="000E6DB8" w:rsidP="000E6DB8">
      <w:pPr>
        <w:tabs>
          <w:tab w:val="left" w:pos="1418"/>
          <w:tab w:val="left" w:pos="1701"/>
        </w:tabs>
        <w:spacing w:line="340" w:lineRule="exact"/>
        <w:jc w:val="thaiDistribute"/>
        <w:rPr>
          <w:rFonts w:ascii="TH SarabunPSK" w:hAnsi="TH SarabunPSK" w:cs="TH SarabunPSK"/>
          <w:sz w:val="32"/>
          <w:szCs w:val="32"/>
        </w:rPr>
      </w:pPr>
      <w:r w:rsidRPr="000E6DB8">
        <w:rPr>
          <w:rFonts w:ascii="TH SarabunPSK" w:hAnsi="TH SarabunPSK" w:cs="TH SarabunPSK"/>
          <w:sz w:val="32"/>
          <w:szCs w:val="32"/>
          <w:cs/>
        </w:rPr>
        <w:t>และท่าทางการทำงานที่ถูกต้องเหมาะสม</w:t>
      </w:r>
    </w:p>
    <w:p w:rsidR="000E6DB8" w:rsidRPr="000E6DB8" w:rsidRDefault="000E6DB8" w:rsidP="000E6DB8">
      <w:pPr>
        <w:tabs>
          <w:tab w:val="left" w:pos="1418"/>
          <w:tab w:val="left" w:pos="1701"/>
        </w:tabs>
        <w:spacing w:line="340" w:lineRule="exact"/>
        <w:jc w:val="thaiDistribute"/>
        <w:rPr>
          <w:rFonts w:ascii="TH SarabunPSK" w:hAnsi="TH SarabunPSK" w:cs="TH SarabunPSK"/>
          <w:sz w:val="32"/>
          <w:szCs w:val="32"/>
          <w:cs/>
        </w:rPr>
      </w:pPr>
      <w:r w:rsidRPr="000E6DB8">
        <w:rPr>
          <w:rFonts w:ascii="TH SarabunPSK" w:hAnsi="TH SarabunPSK" w:cs="TH SarabunPSK"/>
          <w:sz w:val="32"/>
          <w:szCs w:val="32"/>
          <w:cs/>
        </w:rPr>
        <w:lastRenderedPageBreak/>
        <w:tab/>
        <w:t>9. ชื่นตา อาสาแรงงาน เพื่อให้เป็นเครือข่ายที่เข้มแข็ง ทำหน้าที่สื่อกลางในการให้ความรู้แก่พี่น้องประชาชน และสร้างความเข้าใจถึงสิทธิประโยชน์ และการคุ้มครองแรงงาน รวมทั้งตำแหน่งงานว่างเพื่อการมีงานทำ จากเดิมที่มีอยู่กว่า 7,200 คน ทุกจังหวัด โดยเพิ่มให้ครอบคลุมทั่วประเทศ ทุกพื้นที่ในกรุงเทพฯ 50 เขต อีก 253 คน</w:t>
      </w:r>
    </w:p>
    <w:p w:rsidR="00514628" w:rsidRPr="00C83776" w:rsidRDefault="00514628" w:rsidP="00C83776">
      <w:pPr>
        <w:spacing w:line="340" w:lineRule="exact"/>
        <w:jc w:val="thaiDistribute"/>
        <w:rPr>
          <w:rFonts w:ascii="TH SarabunPSK" w:hAnsi="TH SarabunPSK" w:cs="TH SarabunPSK"/>
          <w:sz w:val="32"/>
          <w:szCs w:val="32"/>
          <w:cs/>
        </w:rPr>
      </w:pPr>
      <w:r w:rsidRPr="00F02BEA">
        <w:rPr>
          <w:rFonts w:ascii="TH SarabunPSK" w:hAnsi="TH SarabunPSK" w:cs="TH SarabunPSK"/>
          <w:sz w:val="32"/>
          <w:szCs w:val="32"/>
          <w: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514628" w:rsidRPr="007C7440" w:rsidTr="00465EB5">
        <w:tc>
          <w:tcPr>
            <w:tcW w:w="9820" w:type="dxa"/>
          </w:tcPr>
          <w:p w:rsidR="00514628" w:rsidRPr="007C7440" w:rsidRDefault="00514628" w:rsidP="00465EB5">
            <w:pPr>
              <w:spacing w:line="340" w:lineRule="exact"/>
              <w:jc w:val="center"/>
              <w:rPr>
                <w:rFonts w:ascii="TH SarabunPSK" w:hAnsi="TH SarabunPSK" w:cs="TH SarabunPSK"/>
                <w:b/>
                <w:bCs/>
                <w:sz w:val="32"/>
                <w:szCs w:val="32"/>
                <w:cs/>
              </w:rPr>
            </w:pPr>
            <w:r w:rsidRPr="007C7440">
              <w:rPr>
                <w:rFonts w:ascii="TH SarabunPSK" w:hAnsi="TH SarabunPSK" w:cs="TH SarabunPSK"/>
                <w:sz w:val="32"/>
                <w:szCs w:val="32"/>
                <w:cs/>
              </w:rPr>
              <w:br w:type="page"/>
            </w:r>
            <w:r w:rsidRPr="007C7440">
              <w:rPr>
                <w:rFonts w:ascii="TH SarabunPSK" w:hAnsi="TH SarabunPSK" w:cs="TH SarabunPSK"/>
                <w:sz w:val="32"/>
                <w:szCs w:val="32"/>
                <w:cs/>
              </w:rPr>
              <w:br w:type="page"/>
            </w:r>
            <w:r w:rsidRPr="007C7440">
              <w:rPr>
                <w:rFonts w:ascii="TH SarabunPSK" w:hAnsi="TH SarabunPSK" w:cs="TH SarabunPSK"/>
                <w:sz w:val="32"/>
                <w:szCs w:val="32"/>
                <w:cs/>
              </w:rPr>
              <w:br w:type="page"/>
            </w:r>
            <w:r w:rsidRPr="007C7440">
              <w:rPr>
                <w:rFonts w:ascii="TH SarabunPSK" w:hAnsi="TH SarabunPSK" w:cs="TH SarabunPSK"/>
                <w:b/>
                <w:bCs/>
                <w:sz w:val="32"/>
                <w:szCs w:val="32"/>
                <w:cs/>
              </w:rPr>
              <w:t>แต่งตั้ง</w:t>
            </w:r>
          </w:p>
        </w:tc>
      </w:tr>
    </w:tbl>
    <w:p w:rsidR="00514628" w:rsidRPr="007C7440" w:rsidRDefault="00514628" w:rsidP="00514628">
      <w:pPr>
        <w:spacing w:line="340" w:lineRule="exact"/>
        <w:jc w:val="thaiDistribute"/>
        <w:rPr>
          <w:rFonts w:ascii="TH SarabunPSK" w:hAnsi="TH SarabunPSK" w:cs="TH SarabunPSK"/>
          <w:b/>
          <w:bCs/>
          <w:sz w:val="32"/>
          <w:szCs w:val="32"/>
        </w:rPr>
      </w:pPr>
    </w:p>
    <w:p w:rsidR="00FA4FBC" w:rsidRDefault="00FA4FBC" w:rsidP="00EE76B2">
      <w:pPr>
        <w:jc w:val="thaiDistribute"/>
        <w:rPr>
          <w:rFonts w:ascii="TH SarabunPSK" w:hAnsi="TH SarabunPSK" w:cs="TH SarabunPSK"/>
          <w:b/>
          <w:bCs/>
          <w:sz w:val="32"/>
          <w:szCs w:val="32"/>
        </w:rPr>
      </w:pPr>
      <w:r w:rsidRPr="00991153">
        <w:rPr>
          <w:rFonts w:ascii="TH SarabunPSK" w:hAnsi="TH SarabunPSK" w:cs="TH SarabunPSK"/>
          <w:b/>
          <w:bCs/>
          <w:sz w:val="32"/>
          <w:szCs w:val="32"/>
        </w:rPr>
        <w:t xml:space="preserve"> </w:t>
      </w:r>
      <w:r w:rsidR="000E6DB8">
        <w:rPr>
          <w:rFonts w:ascii="TH SarabunPSK" w:hAnsi="TH SarabunPSK" w:cs="TH SarabunPSK" w:hint="cs"/>
          <w:b/>
          <w:bCs/>
          <w:sz w:val="32"/>
          <w:szCs w:val="32"/>
          <w:cs/>
        </w:rPr>
        <w:t xml:space="preserve">11. </w:t>
      </w:r>
      <w:r w:rsidRPr="00991153">
        <w:rPr>
          <w:rFonts w:ascii="TH SarabunPSK" w:hAnsi="TH SarabunPSK" w:cs="TH SarabunPSK" w:hint="cs"/>
          <w:b/>
          <w:bCs/>
          <w:sz w:val="32"/>
          <w:szCs w:val="32"/>
          <w:cs/>
        </w:rPr>
        <w:t xml:space="preserve">เรื่อง การแต่งตั้งข้าราชการพลเรือนสามัญให้ดำรงตำแหน่งประเภทวิชาการระดับทรงคุณวุฒิ </w:t>
      </w:r>
    </w:p>
    <w:p w:rsidR="00FA4FBC" w:rsidRPr="008A1C6D" w:rsidRDefault="00FA4FBC" w:rsidP="00EE76B2">
      <w:pPr>
        <w:jc w:val="thaiDistribute"/>
        <w:rPr>
          <w:rFonts w:ascii="TH SarabunPSK" w:hAnsi="TH SarabunPSK" w:cs="TH SarabunPSK"/>
          <w:sz w:val="32"/>
          <w:szCs w:val="32"/>
        </w:rPr>
      </w:pPr>
      <w:r w:rsidRPr="00991153">
        <w:rPr>
          <w:rFonts w:ascii="TH SarabunPSK" w:hAnsi="TH SarabunPSK" w:cs="TH SarabunPSK" w:hint="cs"/>
          <w:b/>
          <w:bCs/>
          <w:sz w:val="32"/>
          <w:szCs w:val="32"/>
          <w:cs/>
        </w:rPr>
        <w:t xml:space="preserve">(สำนักเลขาธิการคณะรัฐมนตรี) </w:t>
      </w:r>
    </w:p>
    <w:p w:rsidR="00FA4FBC" w:rsidRDefault="00FA4FBC" w:rsidP="00EE76B2">
      <w:pPr>
        <w:jc w:val="thaiDistribute"/>
        <w:rPr>
          <w:rFonts w:ascii="TH SarabunPSK" w:hAnsi="TH SarabunPSK" w:cs="TH SarabunPSK"/>
          <w:b/>
          <w:bCs/>
          <w:sz w:val="32"/>
          <w:szCs w:val="32"/>
        </w:rPr>
      </w:pPr>
      <w:r w:rsidRPr="00991153">
        <w:rPr>
          <w:rFonts w:ascii="TH SarabunPSK" w:hAnsi="TH SarabunPSK" w:cs="TH SarabunPSK" w:hint="cs"/>
          <w:sz w:val="32"/>
          <w:szCs w:val="32"/>
          <w:cs/>
        </w:rPr>
        <w:tab/>
      </w:r>
      <w:r w:rsidRPr="00991153">
        <w:rPr>
          <w:rFonts w:ascii="TH SarabunPSK" w:hAnsi="TH SarabunPSK" w:cs="TH SarabunPSK" w:hint="cs"/>
          <w:sz w:val="32"/>
          <w:szCs w:val="32"/>
          <w:cs/>
        </w:rPr>
        <w:tab/>
        <w:t xml:space="preserve">คณะรัฐมนตรีมีมติอนุมัติตามที่สำนักเลขาธิการคณะรัฐมนตรีเสนอแต่งตั้ง </w:t>
      </w:r>
      <w:r w:rsidRPr="00991153">
        <w:rPr>
          <w:rFonts w:ascii="TH SarabunPSK" w:hAnsi="TH SarabunPSK" w:cs="TH SarabunPSK" w:hint="cs"/>
          <w:b/>
          <w:bCs/>
          <w:sz w:val="32"/>
          <w:szCs w:val="32"/>
          <w:cs/>
        </w:rPr>
        <w:t xml:space="preserve">นางสาววรรณวิมล </w:t>
      </w:r>
    </w:p>
    <w:p w:rsidR="00FA4FBC" w:rsidRDefault="00FA4FBC" w:rsidP="00EE76B2">
      <w:pPr>
        <w:jc w:val="thaiDistribute"/>
        <w:rPr>
          <w:rFonts w:ascii="TH SarabunPSK" w:hAnsi="TH SarabunPSK" w:cs="TH SarabunPSK"/>
          <w:sz w:val="32"/>
          <w:szCs w:val="32"/>
        </w:rPr>
      </w:pPr>
      <w:r w:rsidRPr="00991153">
        <w:rPr>
          <w:rFonts w:ascii="TH SarabunPSK" w:hAnsi="TH SarabunPSK" w:cs="TH SarabunPSK" w:hint="cs"/>
          <w:b/>
          <w:bCs/>
          <w:sz w:val="32"/>
          <w:szCs w:val="32"/>
          <w:cs/>
        </w:rPr>
        <w:t xml:space="preserve">สินุธก </w:t>
      </w:r>
      <w:r w:rsidRPr="00991153">
        <w:rPr>
          <w:rFonts w:ascii="TH SarabunPSK" w:hAnsi="TH SarabunPSK" w:cs="TH SarabunPSK" w:hint="cs"/>
          <w:sz w:val="32"/>
          <w:szCs w:val="32"/>
          <w:cs/>
        </w:rPr>
        <w:t xml:space="preserve">ผู้เชี่ยวชาญด้านจัดทำมติคณะรัฐมนตรี (นักวิเคราะห์นโยบายและแผนเชี่ยวชาญ) กองวิเคราะห์เรื่องเสนอคณะรัฐมนตรี สำนักเลขาธิการคณะรัฐมนตรี ให้ดำรงตำแหน่ง ที่ปรึกษาประจำสำนักเลขาธิการคณะรัฐมนตรี (นักวิเคราะห์นโยบายและแผนทรงคุณวุฒิ) สำนักเลขาธิการคณะรัฐมนตรี สำนักนายกรัฐมนตรี ตั้งแต่วันที่ </w:t>
      </w:r>
      <w:r w:rsidRPr="00991153">
        <w:rPr>
          <w:rFonts w:ascii="TH SarabunPSK" w:hAnsi="TH SarabunPSK" w:cs="TH SarabunPSK"/>
          <w:sz w:val="32"/>
          <w:szCs w:val="32"/>
        </w:rPr>
        <w:t xml:space="preserve">17 </w:t>
      </w:r>
      <w:r w:rsidRPr="00991153">
        <w:rPr>
          <w:rFonts w:ascii="TH SarabunPSK" w:hAnsi="TH SarabunPSK" w:cs="TH SarabunPSK" w:hint="cs"/>
          <w:sz w:val="32"/>
          <w:szCs w:val="32"/>
          <w:cs/>
        </w:rPr>
        <w:t xml:space="preserve">สิงหาคม </w:t>
      </w:r>
      <w:r w:rsidRPr="00991153">
        <w:rPr>
          <w:rFonts w:ascii="TH SarabunPSK" w:hAnsi="TH SarabunPSK" w:cs="TH SarabunPSK"/>
          <w:sz w:val="32"/>
          <w:szCs w:val="32"/>
        </w:rPr>
        <w:t xml:space="preserve">2560 </w:t>
      </w:r>
      <w:r w:rsidRPr="00991153">
        <w:rPr>
          <w:rFonts w:ascii="TH SarabunPSK" w:hAnsi="TH SarabunPSK" w:cs="TH SarabunPSK" w:hint="cs"/>
          <w:sz w:val="32"/>
          <w:szCs w:val="32"/>
          <w:cs/>
        </w:rPr>
        <w:t xml:space="preserve">ซึ่งเป็นวันที่มีคุณสมบัติครบถ้วนสมบูรณ์ ทั้งนี้ ตั้งแต่วันที่ทรงพระกรุณาโปรดเกล้าโปรดกระหม่อมแต่งตั้งเป็นต้นไป </w:t>
      </w:r>
    </w:p>
    <w:p w:rsidR="00EE76B2" w:rsidRDefault="00EE76B2" w:rsidP="00EE76B2">
      <w:pPr>
        <w:rPr>
          <w:rFonts w:ascii="TH SarabunPSK" w:hAnsi="TH SarabunPSK" w:cs="TH SarabunPSK"/>
          <w:sz w:val="32"/>
          <w:szCs w:val="32"/>
        </w:rPr>
      </w:pPr>
    </w:p>
    <w:p w:rsidR="009D1E7D" w:rsidRPr="00991153" w:rsidRDefault="000E6DB8" w:rsidP="00EE76B2">
      <w:pPr>
        <w:rPr>
          <w:rFonts w:ascii="TH SarabunPSK" w:hAnsi="TH SarabunPSK" w:cs="TH SarabunPSK"/>
          <w:b/>
          <w:bCs/>
          <w:sz w:val="32"/>
          <w:szCs w:val="32"/>
        </w:rPr>
      </w:pPr>
      <w:r>
        <w:rPr>
          <w:rFonts w:ascii="TH SarabunPSK" w:hAnsi="TH SarabunPSK" w:cs="TH SarabunPSK" w:hint="cs"/>
          <w:b/>
          <w:bCs/>
          <w:sz w:val="32"/>
          <w:szCs w:val="32"/>
          <w:cs/>
        </w:rPr>
        <w:t>12.</w:t>
      </w:r>
      <w:r w:rsidR="009D1E7D" w:rsidRPr="00991153">
        <w:rPr>
          <w:rFonts w:ascii="TH SarabunPSK" w:hAnsi="TH SarabunPSK" w:cs="TH SarabunPSK"/>
          <w:b/>
          <w:bCs/>
          <w:sz w:val="32"/>
          <w:szCs w:val="32"/>
          <w:cs/>
        </w:rPr>
        <w:t xml:space="preserve"> </w:t>
      </w:r>
      <w:r w:rsidR="009D1E7D" w:rsidRPr="00991153">
        <w:rPr>
          <w:rFonts w:ascii="TH SarabunPSK" w:hAnsi="TH SarabunPSK" w:cs="TH SarabunPSK" w:hint="cs"/>
          <w:b/>
          <w:bCs/>
          <w:sz w:val="32"/>
          <w:szCs w:val="32"/>
          <w:cs/>
        </w:rPr>
        <w:t xml:space="preserve">เรื่อง การแต่งตั้งข้าราชการให้ดำรงตำแหน่งรองเลขาธิการศูนย์อำนวยการบริหารจังหวัดชายแดนภาคใต้ (ศูนย์อำนวยการบริหารจังหวัดชายแดนภาคใต้) </w:t>
      </w:r>
    </w:p>
    <w:p w:rsidR="009D1E7D" w:rsidRPr="00991153" w:rsidRDefault="009D1E7D" w:rsidP="00EE76B2">
      <w:pPr>
        <w:rPr>
          <w:rFonts w:ascii="TH SarabunPSK" w:hAnsi="TH SarabunPSK" w:cs="TH SarabunPSK"/>
          <w:sz w:val="32"/>
          <w:szCs w:val="32"/>
        </w:rPr>
      </w:pPr>
      <w:r w:rsidRPr="00991153">
        <w:rPr>
          <w:rFonts w:ascii="TH SarabunPSK" w:hAnsi="TH SarabunPSK" w:cs="TH SarabunPSK" w:hint="cs"/>
          <w:sz w:val="32"/>
          <w:szCs w:val="32"/>
          <w:cs/>
        </w:rPr>
        <w:tab/>
      </w:r>
      <w:r w:rsidRPr="00991153">
        <w:rPr>
          <w:rFonts w:ascii="TH SarabunPSK" w:hAnsi="TH SarabunPSK" w:cs="TH SarabunPSK" w:hint="cs"/>
          <w:sz w:val="32"/>
          <w:szCs w:val="32"/>
          <w:cs/>
        </w:rPr>
        <w:tab/>
        <w:t xml:space="preserve">คณะรัฐมนตรีมีมติอนุมัติตามที่ศูนย์อำนวยการบริหารจังหวัดชายแดนภาคใต้เสนอแต่งตั้ง </w:t>
      </w:r>
      <w:r w:rsidRPr="00991153">
        <w:rPr>
          <w:rFonts w:ascii="TH SarabunPSK" w:hAnsi="TH SarabunPSK" w:cs="TH SarabunPSK" w:hint="cs"/>
          <w:b/>
          <w:bCs/>
          <w:sz w:val="32"/>
          <w:szCs w:val="32"/>
          <w:cs/>
        </w:rPr>
        <w:t>นายกิตติ สุระคำแหง</w:t>
      </w:r>
      <w:r w:rsidRPr="00991153">
        <w:rPr>
          <w:rFonts w:ascii="TH SarabunPSK" w:hAnsi="TH SarabunPSK" w:cs="TH SarabunPSK" w:hint="cs"/>
          <w:sz w:val="32"/>
          <w:szCs w:val="32"/>
          <w:cs/>
        </w:rPr>
        <w:t xml:space="preserve"> ผู้ช่วยเลขาธิการศูนย์อำนวยการบริหารจังหวัดชายแดนภาคใต้ ให้ดำรงตำแหน่ง รองเลขาธิการศูนย์อำนวยการบริหารจังหวัดชายแดนภาคใต้ ศูนย์อำนวยการบริหารจังหวัดชายแดนภาคใต้ ตั้งแต่วันที่ทรงพระกรุณาโปรดเกล้าโปรดกระหม่อมแต่งตั้งเป็นต้นไป เพื่อทดแทนตำแหน่งที่ว่าง </w:t>
      </w:r>
    </w:p>
    <w:p w:rsidR="009D1E7D" w:rsidRPr="00991153" w:rsidRDefault="009D1E7D" w:rsidP="00EE76B2">
      <w:pPr>
        <w:rPr>
          <w:rFonts w:ascii="TH SarabunPSK" w:hAnsi="TH SarabunPSK" w:cs="TH SarabunPSK"/>
          <w:sz w:val="32"/>
          <w:szCs w:val="32"/>
        </w:rPr>
      </w:pPr>
    </w:p>
    <w:p w:rsidR="009D1E7D" w:rsidRPr="00991153" w:rsidRDefault="000E6DB8" w:rsidP="00EE76B2">
      <w:pPr>
        <w:rPr>
          <w:rFonts w:ascii="TH SarabunPSK" w:hAnsi="TH SarabunPSK" w:cs="TH SarabunPSK"/>
          <w:b/>
          <w:bCs/>
          <w:sz w:val="32"/>
          <w:szCs w:val="32"/>
        </w:rPr>
      </w:pPr>
      <w:r>
        <w:rPr>
          <w:rFonts w:ascii="TH SarabunPSK" w:hAnsi="TH SarabunPSK" w:cs="TH SarabunPSK" w:hint="cs"/>
          <w:b/>
          <w:bCs/>
          <w:sz w:val="32"/>
          <w:szCs w:val="32"/>
          <w:cs/>
        </w:rPr>
        <w:t>13.</w:t>
      </w:r>
      <w:r w:rsidR="009D1E7D" w:rsidRPr="00991153">
        <w:rPr>
          <w:rFonts w:ascii="TH SarabunPSK" w:hAnsi="TH SarabunPSK" w:cs="TH SarabunPSK"/>
          <w:b/>
          <w:bCs/>
          <w:sz w:val="32"/>
          <w:szCs w:val="32"/>
        </w:rPr>
        <w:t xml:space="preserve"> </w:t>
      </w:r>
      <w:r w:rsidR="009D1E7D" w:rsidRPr="00991153">
        <w:rPr>
          <w:rFonts w:ascii="TH SarabunPSK" w:hAnsi="TH SarabunPSK" w:cs="TH SarabunPSK" w:hint="cs"/>
          <w:b/>
          <w:bCs/>
          <w:sz w:val="32"/>
          <w:szCs w:val="32"/>
          <w:cs/>
        </w:rPr>
        <w:t xml:space="preserve">เรื่อง การแต่งตั้งข้าราชการการเมือง (ตำแหน่งที่ปรึกษารัฐมนตรีว่าการกระทรวงพาณิชย์) </w:t>
      </w:r>
    </w:p>
    <w:p w:rsidR="00894D91" w:rsidRDefault="009D1E7D" w:rsidP="00EE76B2">
      <w:pPr>
        <w:rPr>
          <w:rFonts w:ascii="TH SarabunPSK" w:hAnsi="TH SarabunPSK" w:cs="TH SarabunPSK"/>
          <w:sz w:val="32"/>
          <w:szCs w:val="32"/>
        </w:rPr>
      </w:pPr>
      <w:r w:rsidRPr="00991153">
        <w:rPr>
          <w:rFonts w:ascii="TH SarabunPSK" w:hAnsi="TH SarabunPSK" w:cs="TH SarabunPSK" w:hint="cs"/>
          <w:sz w:val="32"/>
          <w:szCs w:val="32"/>
          <w:cs/>
        </w:rPr>
        <w:tab/>
      </w:r>
      <w:r w:rsidRPr="00991153">
        <w:rPr>
          <w:rFonts w:ascii="TH SarabunPSK" w:hAnsi="TH SarabunPSK" w:cs="TH SarabunPSK" w:hint="cs"/>
          <w:sz w:val="32"/>
          <w:szCs w:val="32"/>
          <w:cs/>
        </w:rPr>
        <w:tab/>
        <w:t xml:space="preserve">คณะรัฐมนตรีมีมติเห็นชอบตามที่รัฐมนตรีว่าการกระทรวงพาณิชย์เสนอแต่งตั้ง </w:t>
      </w:r>
      <w:r w:rsidRPr="00991153">
        <w:rPr>
          <w:rFonts w:ascii="TH SarabunPSK" w:hAnsi="TH SarabunPSK" w:cs="TH SarabunPSK" w:hint="cs"/>
          <w:b/>
          <w:bCs/>
          <w:sz w:val="32"/>
          <w:szCs w:val="32"/>
          <w:cs/>
        </w:rPr>
        <w:t>นายวิเชียร ชวลิต</w:t>
      </w:r>
      <w:r w:rsidR="00894D91">
        <w:rPr>
          <w:rFonts w:ascii="TH SarabunPSK" w:hAnsi="TH SarabunPSK" w:cs="TH SarabunPSK" w:hint="cs"/>
          <w:sz w:val="32"/>
          <w:szCs w:val="32"/>
          <w:cs/>
        </w:rPr>
        <w:t xml:space="preserve"> เป็นข้าราชการการเมือง </w:t>
      </w:r>
      <w:r w:rsidRPr="00991153">
        <w:rPr>
          <w:rFonts w:ascii="TH SarabunPSK" w:hAnsi="TH SarabunPSK" w:cs="TH SarabunPSK" w:hint="cs"/>
          <w:sz w:val="32"/>
          <w:szCs w:val="32"/>
          <w:cs/>
        </w:rPr>
        <w:t xml:space="preserve">ตำแหน่งที่ปรึกษารัฐมนตรีว่าการกระทรวงพาณิชย์ ทั้งนี้ ตั้งแต่วันที่ </w:t>
      </w:r>
      <w:r w:rsidRPr="00991153">
        <w:rPr>
          <w:rFonts w:ascii="TH SarabunPSK" w:hAnsi="TH SarabunPSK" w:cs="TH SarabunPSK"/>
          <w:sz w:val="32"/>
          <w:szCs w:val="32"/>
        </w:rPr>
        <w:t xml:space="preserve">26 </w:t>
      </w:r>
      <w:r w:rsidRPr="00991153">
        <w:rPr>
          <w:rFonts w:ascii="TH SarabunPSK" w:hAnsi="TH SarabunPSK" w:cs="TH SarabunPSK" w:hint="cs"/>
          <w:sz w:val="32"/>
          <w:szCs w:val="32"/>
          <w:cs/>
        </w:rPr>
        <w:t xml:space="preserve">ธันวาคม </w:t>
      </w:r>
      <w:r w:rsidRPr="00991153">
        <w:rPr>
          <w:rFonts w:ascii="TH SarabunPSK" w:hAnsi="TH SarabunPSK" w:cs="TH SarabunPSK"/>
          <w:sz w:val="32"/>
          <w:szCs w:val="32"/>
        </w:rPr>
        <w:t xml:space="preserve">2560 </w:t>
      </w:r>
    </w:p>
    <w:p w:rsidR="009D1E7D" w:rsidRPr="00991153" w:rsidRDefault="009D1E7D" w:rsidP="00EE76B2">
      <w:pPr>
        <w:rPr>
          <w:rFonts w:ascii="TH SarabunPSK" w:hAnsi="TH SarabunPSK" w:cs="TH SarabunPSK"/>
          <w:sz w:val="32"/>
          <w:szCs w:val="32"/>
        </w:rPr>
      </w:pPr>
      <w:r w:rsidRPr="00991153">
        <w:rPr>
          <w:rFonts w:ascii="TH SarabunPSK" w:hAnsi="TH SarabunPSK" w:cs="TH SarabunPSK" w:hint="cs"/>
          <w:sz w:val="32"/>
          <w:szCs w:val="32"/>
          <w:cs/>
        </w:rPr>
        <w:t xml:space="preserve">เป็นต้นไป </w:t>
      </w:r>
    </w:p>
    <w:p w:rsidR="009D1E7D" w:rsidRPr="00991153" w:rsidRDefault="009D1E7D" w:rsidP="00EE76B2">
      <w:pPr>
        <w:rPr>
          <w:rFonts w:ascii="TH SarabunPSK" w:hAnsi="TH SarabunPSK" w:cs="TH SarabunPSK"/>
          <w:sz w:val="32"/>
          <w:szCs w:val="32"/>
        </w:rPr>
      </w:pPr>
    </w:p>
    <w:p w:rsidR="009D1E7D" w:rsidRPr="00991153" w:rsidRDefault="000E6DB8" w:rsidP="00EE76B2">
      <w:pPr>
        <w:rPr>
          <w:rFonts w:ascii="TH SarabunPSK" w:hAnsi="TH SarabunPSK" w:cs="TH SarabunPSK"/>
          <w:b/>
          <w:bCs/>
          <w:sz w:val="32"/>
          <w:szCs w:val="32"/>
        </w:rPr>
      </w:pPr>
      <w:r>
        <w:rPr>
          <w:rFonts w:ascii="TH SarabunPSK" w:hAnsi="TH SarabunPSK" w:cs="TH SarabunPSK" w:hint="cs"/>
          <w:b/>
          <w:bCs/>
          <w:sz w:val="32"/>
          <w:szCs w:val="32"/>
          <w:cs/>
        </w:rPr>
        <w:t>14.</w:t>
      </w:r>
      <w:r w:rsidR="009D1E7D" w:rsidRPr="00991153">
        <w:rPr>
          <w:rFonts w:ascii="TH SarabunPSK" w:hAnsi="TH SarabunPSK" w:cs="TH SarabunPSK"/>
          <w:b/>
          <w:bCs/>
          <w:sz w:val="32"/>
          <w:szCs w:val="32"/>
        </w:rPr>
        <w:t xml:space="preserve"> </w:t>
      </w:r>
      <w:r w:rsidR="009D1E7D" w:rsidRPr="00991153">
        <w:rPr>
          <w:rFonts w:ascii="TH SarabunPSK" w:hAnsi="TH SarabunPSK" w:cs="TH SarabunPSK" w:hint="cs"/>
          <w:b/>
          <w:bCs/>
          <w:sz w:val="32"/>
          <w:szCs w:val="32"/>
          <w:cs/>
        </w:rPr>
        <w:t>เรื่อง การแต่งตั้งข้าราชการการเมือง (กระทรวงศึกษาธิการ)</w:t>
      </w:r>
    </w:p>
    <w:p w:rsidR="00894D91" w:rsidRDefault="009D1E7D" w:rsidP="00EE76B2">
      <w:pPr>
        <w:rPr>
          <w:rFonts w:ascii="TH SarabunPSK" w:hAnsi="TH SarabunPSK" w:cs="TH SarabunPSK" w:hint="cs"/>
          <w:sz w:val="32"/>
          <w:szCs w:val="32"/>
        </w:rPr>
      </w:pPr>
      <w:r w:rsidRPr="00991153">
        <w:rPr>
          <w:rFonts w:ascii="TH SarabunPSK" w:hAnsi="TH SarabunPSK" w:cs="TH SarabunPSK" w:hint="cs"/>
          <w:sz w:val="32"/>
          <w:szCs w:val="32"/>
          <w:cs/>
        </w:rPr>
        <w:tab/>
      </w:r>
      <w:r w:rsidRPr="00991153">
        <w:rPr>
          <w:rFonts w:ascii="TH SarabunPSK" w:hAnsi="TH SarabunPSK" w:cs="TH SarabunPSK" w:hint="cs"/>
          <w:sz w:val="32"/>
          <w:szCs w:val="32"/>
          <w:cs/>
        </w:rPr>
        <w:tab/>
        <w:t>คณะรัฐมนตรีมีมติเห็นชอบตามที่กระทรวงศึกษาธิการเสนอแต่งตั้ง</w:t>
      </w:r>
      <w:r w:rsidRPr="00991153">
        <w:rPr>
          <w:rFonts w:ascii="TH SarabunPSK" w:hAnsi="TH SarabunPSK" w:cs="TH SarabunPSK" w:hint="cs"/>
          <w:b/>
          <w:bCs/>
          <w:sz w:val="32"/>
          <w:szCs w:val="32"/>
          <w:cs/>
        </w:rPr>
        <w:t>นายวีรสิทธิ์ สิทธิไตรย์</w:t>
      </w:r>
      <w:r w:rsidRPr="00991153">
        <w:rPr>
          <w:rFonts w:ascii="TH SarabunPSK" w:hAnsi="TH SarabunPSK" w:cs="TH SarabunPSK" w:hint="cs"/>
          <w:sz w:val="32"/>
          <w:szCs w:val="32"/>
          <w:cs/>
        </w:rPr>
        <w:t xml:space="preserve"> </w:t>
      </w:r>
    </w:p>
    <w:p w:rsidR="009D1E7D" w:rsidRDefault="009D1E7D" w:rsidP="00EE76B2">
      <w:pPr>
        <w:rPr>
          <w:rFonts w:ascii="TH SarabunPSK" w:hAnsi="TH SarabunPSK" w:cs="TH SarabunPSK"/>
          <w:sz w:val="32"/>
          <w:szCs w:val="32"/>
        </w:rPr>
      </w:pPr>
      <w:r w:rsidRPr="00991153">
        <w:rPr>
          <w:rFonts w:ascii="TH SarabunPSK" w:hAnsi="TH SarabunPSK" w:cs="TH SarabunPSK" w:hint="cs"/>
          <w:sz w:val="32"/>
          <w:szCs w:val="32"/>
          <w:cs/>
        </w:rPr>
        <w:t xml:space="preserve">ดำรงตำแหน่ง ที่ปรึกษารัฐมนตรีช่วยว่าการกระทรวงศึกษาธิการ (นายอุดม คชินทร) ทั้งนี้ ตั้งแต่วันที่ </w:t>
      </w:r>
      <w:r w:rsidRPr="00991153">
        <w:rPr>
          <w:rFonts w:ascii="TH SarabunPSK" w:hAnsi="TH SarabunPSK" w:cs="TH SarabunPSK"/>
          <w:sz w:val="32"/>
          <w:szCs w:val="32"/>
        </w:rPr>
        <w:t xml:space="preserve">26 </w:t>
      </w:r>
      <w:r w:rsidRPr="00991153">
        <w:rPr>
          <w:rFonts w:ascii="TH SarabunPSK" w:hAnsi="TH SarabunPSK" w:cs="TH SarabunPSK" w:hint="cs"/>
          <w:sz w:val="32"/>
          <w:szCs w:val="32"/>
          <w:cs/>
        </w:rPr>
        <w:t xml:space="preserve">ธันวาคม </w:t>
      </w:r>
      <w:r w:rsidRPr="00991153">
        <w:rPr>
          <w:rFonts w:ascii="TH SarabunPSK" w:hAnsi="TH SarabunPSK" w:cs="TH SarabunPSK"/>
          <w:sz w:val="32"/>
          <w:szCs w:val="32"/>
        </w:rPr>
        <w:t xml:space="preserve">2560 </w:t>
      </w:r>
      <w:r w:rsidRPr="00991153">
        <w:rPr>
          <w:rFonts w:ascii="TH SarabunPSK" w:hAnsi="TH SarabunPSK" w:cs="TH SarabunPSK" w:hint="cs"/>
          <w:sz w:val="32"/>
          <w:szCs w:val="32"/>
          <w:cs/>
        </w:rPr>
        <w:t xml:space="preserve">เป็นต้นไป </w:t>
      </w:r>
    </w:p>
    <w:p w:rsidR="00EE76B2" w:rsidRDefault="00EE76B2" w:rsidP="00EE76B2">
      <w:pPr>
        <w:rPr>
          <w:rFonts w:ascii="TH SarabunPSK" w:hAnsi="TH SarabunPSK" w:cs="TH SarabunPSK"/>
          <w:sz w:val="32"/>
          <w:szCs w:val="32"/>
        </w:rPr>
      </w:pPr>
    </w:p>
    <w:p w:rsidR="00EE76B2" w:rsidRPr="00991153" w:rsidRDefault="00EE76B2" w:rsidP="00EE76B2">
      <w:pPr>
        <w:rPr>
          <w:rFonts w:ascii="TH SarabunPSK" w:hAnsi="TH SarabunPSK" w:cs="TH SarabunPSK"/>
          <w:sz w:val="32"/>
          <w:szCs w:val="32"/>
        </w:rPr>
      </w:pPr>
    </w:p>
    <w:p w:rsidR="009D1E7D" w:rsidRPr="00991153" w:rsidRDefault="009D1E7D" w:rsidP="00EE76B2">
      <w:pPr>
        <w:rPr>
          <w:rFonts w:ascii="TH SarabunPSK" w:hAnsi="TH SarabunPSK" w:cs="TH SarabunPSK"/>
          <w:sz w:val="32"/>
          <w:szCs w:val="32"/>
        </w:rPr>
      </w:pPr>
    </w:p>
    <w:p w:rsidR="009D1E7D" w:rsidRPr="00991153" w:rsidRDefault="000E6DB8" w:rsidP="00EE76B2">
      <w:pPr>
        <w:rPr>
          <w:rFonts w:ascii="TH SarabunPSK" w:hAnsi="TH SarabunPSK" w:cs="TH SarabunPSK"/>
          <w:b/>
          <w:bCs/>
          <w:sz w:val="32"/>
          <w:szCs w:val="32"/>
        </w:rPr>
      </w:pPr>
      <w:r>
        <w:rPr>
          <w:rFonts w:ascii="TH SarabunPSK" w:hAnsi="TH SarabunPSK" w:cs="TH SarabunPSK" w:hint="cs"/>
          <w:b/>
          <w:bCs/>
          <w:sz w:val="32"/>
          <w:szCs w:val="32"/>
          <w:cs/>
        </w:rPr>
        <w:lastRenderedPageBreak/>
        <w:t>15.</w:t>
      </w:r>
      <w:r w:rsidR="009D1E7D" w:rsidRPr="00991153">
        <w:rPr>
          <w:rFonts w:ascii="TH SarabunPSK" w:hAnsi="TH SarabunPSK" w:cs="TH SarabunPSK"/>
          <w:b/>
          <w:bCs/>
          <w:sz w:val="32"/>
          <w:szCs w:val="32"/>
        </w:rPr>
        <w:t xml:space="preserve"> </w:t>
      </w:r>
      <w:r w:rsidR="009D1E7D" w:rsidRPr="00991153">
        <w:rPr>
          <w:rFonts w:ascii="TH SarabunPSK" w:hAnsi="TH SarabunPSK" w:cs="TH SarabunPSK" w:hint="cs"/>
          <w:b/>
          <w:bCs/>
          <w:sz w:val="32"/>
          <w:szCs w:val="32"/>
          <w:cs/>
        </w:rPr>
        <w:t xml:space="preserve">เรื่อง การแต่งตั้งประธานกรรมการและกรรมการผู้ทรงคุณวุฒิในคณะกรรมการบริหารสถาบันวัคซีนแห่งชาติ </w:t>
      </w:r>
    </w:p>
    <w:p w:rsidR="009D1E7D" w:rsidRPr="00991153" w:rsidRDefault="009D1E7D" w:rsidP="00EE76B2">
      <w:pPr>
        <w:rPr>
          <w:rFonts w:ascii="TH SarabunPSK" w:hAnsi="TH SarabunPSK" w:cs="TH SarabunPSK"/>
          <w:sz w:val="32"/>
          <w:szCs w:val="32"/>
        </w:rPr>
      </w:pPr>
      <w:r w:rsidRPr="00991153">
        <w:rPr>
          <w:rFonts w:ascii="TH SarabunPSK" w:hAnsi="TH SarabunPSK" w:cs="TH SarabunPSK" w:hint="cs"/>
          <w:sz w:val="32"/>
          <w:szCs w:val="32"/>
          <w:cs/>
        </w:rPr>
        <w:tab/>
      </w:r>
      <w:r w:rsidRPr="00991153">
        <w:rPr>
          <w:rFonts w:ascii="TH SarabunPSK" w:hAnsi="TH SarabunPSK" w:cs="TH SarabunPSK" w:hint="cs"/>
          <w:sz w:val="32"/>
          <w:szCs w:val="32"/>
          <w:cs/>
        </w:rPr>
        <w:tab/>
        <w:t xml:space="preserve">คณะรัฐมนตรีมีมติเห็นชอบตามที่กระทรวงสาธารณสุขเสนอแต่งตั้งประธานกรรมการและกรรมการผู้ทรงคุณวุฒิในคณะกรรมการบริหารสถาบันวัคซีนแห่งชาติ รวม </w:t>
      </w:r>
      <w:r w:rsidRPr="00991153">
        <w:rPr>
          <w:rFonts w:ascii="TH SarabunPSK" w:hAnsi="TH SarabunPSK" w:cs="TH SarabunPSK"/>
          <w:sz w:val="32"/>
          <w:szCs w:val="32"/>
        </w:rPr>
        <w:t xml:space="preserve">7 </w:t>
      </w:r>
      <w:r w:rsidRPr="00991153">
        <w:rPr>
          <w:rFonts w:ascii="TH SarabunPSK" w:hAnsi="TH SarabunPSK" w:cs="TH SarabunPSK" w:hint="cs"/>
          <w:sz w:val="32"/>
          <w:szCs w:val="32"/>
          <w:cs/>
        </w:rPr>
        <w:t xml:space="preserve">คน ทั้งนี้ ตั้งแต่วันที่ </w:t>
      </w:r>
      <w:r w:rsidRPr="00991153">
        <w:rPr>
          <w:rFonts w:ascii="TH SarabunPSK" w:hAnsi="TH SarabunPSK" w:cs="TH SarabunPSK"/>
          <w:sz w:val="32"/>
          <w:szCs w:val="32"/>
        </w:rPr>
        <w:t xml:space="preserve">26 </w:t>
      </w:r>
      <w:r w:rsidRPr="00991153">
        <w:rPr>
          <w:rFonts w:ascii="TH SarabunPSK" w:hAnsi="TH SarabunPSK" w:cs="TH SarabunPSK" w:hint="cs"/>
          <w:sz w:val="32"/>
          <w:szCs w:val="32"/>
          <w:cs/>
        </w:rPr>
        <w:t xml:space="preserve">ธันวาคม </w:t>
      </w:r>
      <w:r w:rsidRPr="00991153">
        <w:rPr>
          <w:rFonts w:ascii="TH SarabunPSK" w:hAnsi="TH SarabunPSK" w:cs="TH SarabunPSK"/>
          <w:sz w:val="32"/>
          <w:szCs w:val="32"/>
        </w:rPr>
        <w:t xml:space="preserve">2560 </w:t>
      </w:r>
      <w:r w:rsidRPr="00991153">
        <w:rPr>
          <w:rFonts w:ascii="TH SarabunPSK" w:hAnsi="TH SarabunPSK" w:cs="TH SarabunPSK" w:hint="cs"/>
          <w:sz w:val="32"/>
          <w:szCs w:val="32"/>
          <w:cs/>
        </w:rPr>
        <w:t xml:space="preserve">เป็นต้นไป ดังนี้ </w:t>
      </w:r>
    </w:p>
    <w:p w:rsidR="009D1E7D" w:rsidRPr="00991153" w:rsidRDefault="009D1E7D" w:rsidP="00EE76B2">
      <w:pPr>
        <w:rPr>
          <w:rFonts w:ascii="TH SarabunPSK" w:hAnsi="TH SarabunPSK" w:cs="TH SarabunPSK"/>
          <w:sz w:val="32"/>
          <w:szCs w:val="32"/>
        </w:rPr>
      </w:pPr>
      <w:r w:rsidRPr="00991153">
        <w:rPr>
          <w:rFonts w:ascii="TH SarabunPSK" w:hAnsi="TH SarabunPSK" w:cs="TH SarabunPSK"/>
          <w:sz w:val="32"/>
          <w:szCs w:val="32"/>
          <w:cs/>
        </w:rPr>
        <w:t xml:space="preserve"> </w:t>
      </w:r>
      <w:r w:rsidRPr="00991153">
        <w:rPr>
          <w:rFonts w:ascii="TH SarabunPSK" w:hAnsi="TH SarabunPSK" w:cs="TH SarabunPSK"/>
          <w:sz w:val="32"/>
          <w:szCs w:val="32"/>
        </w:rPr>
        <w:tab/>
      </w:r>
      <w:r w:rsidRPr="00991153">
        <w:rPr>
          <w:rFonts w:ascii="TH SarabunPSK" w:hAnsi="TH SarabunPSK" w:cs="TH SarabunPSK"/>
          <w:sz w:val="32"/>
          <w:szCs w:val="32"/>
        </w:rPr>
        <w:tab/>
        <w:t>1</w:t>
      </w:r>
      <w:r w:rsidRPr="00991153">
        <w:rPr>
          <w:rFonts w:ascii="TH SarabunPSK" w:hAnsi="TH SarabunPSK" w:cs="TH SarabunPSK"/>
          <w:sz w:val="32"/>
          <w:szCs w:val="32"/>
          <w:cs/>
        </w:rPr>
        <w:t xml:space="preserve">. </w:t>
      </w:r>
      <w:r w:rsidRPr="00991153">
        <w:rPr>
          <w:rFonts w:ascii="TH SarabunPSK" w:hAnsi="TH SarabunPSK" w:cs="TH SarabunPSK" w:hint="cs"/>
          <w:sz w:val="32"/>
          <w:szCs w:val="32"/>
          <w:cs/>
        </w:rPr>
        <w:t xml:space="preserve">นายมานิต ธีระตันติกานนท์ </w:t>
      </w:r>
      <w:r w:rsidRPr="00991153">
        <w:rPr>
          <w:rFonts w:ascii="TH SarabunPSK" w:hAnsi="TH SarabunPSK" w:cs="TH SarabunPSK" w:hint="cs"/>
          <w:sz w:val="32"/>
          <w:szCs w:val="32"/>
          <w:cs/>
        </w:rPr>
        <w:tab/>
      </w:r>
      <w:r w:rsidRPr="00991153">
        <w:rPr>
          <w:rFonts w:ascii="TH SarabunPSK" w:hAnsi="TH SarabunPSK" w:cs="TH SarabunPSK" w:hint="cs"/>
          <w:sz w:val="32"/>
          <w:szCs w:val="32"/>
          <w:cs/>
        </w:rPr>
        <w:tab/>
        <w:t xml:space="preserve">ประธานกรรมการ </w:t>
      </w:r>
    </w:p>
    <w:p w:rsidR="009D1E7D" w:rsidRPr="00991153" w:rsidRDefault="009D1E7D" w:rsidP="00EE76B2">
      <w:pPr>
        <w:rPr>
          <w:rFonts w:ascii="TH SarabunPSK" w:hAnsi="TH SarabunPSK" w:cs="TH SarabunPSK"/>
          <w:sz w:val="32"/>
          <w:szCs w:val="32"/>
        </w:rPr>
      </w:pPr>
      <w:r w:rsidRPr="00991153">
        <w:rPr>
          <w:rFonts w:ascii="TH SarabunPSK" w:hAnsi="TH SarabunPSK" w:cs="TH SarabunPSK" w:hint="cs"/>
          <w:sz w:val="32"/>
          <w:szCs w:val="32"/>
          <w:cs/>
        </w:rPr>
        <w:t xml:space="preserve"> </w:t>
      </w:r>
      <w:r w:rsidRPr="00991153">
        <w:rPr>
          <w:rFonts w:ascii="TH SarabunPSK" w:hAnsi="TH SarabunPSK" w:cs="TH SarabunPSK" w:hint="cs"/>
          <w:sz w:val="32"/>
          <w:szCs w:val="32"/>
          <w:cs/>
        </w:rPr>
        <w:tab/>
      </w:r>
      <w:r w:rsidRPr="00991153">
        <w:rPr>
          <w:rFonts w:ascii="TH SarabunPSK" w:hAnsi="TH SarabunPSK" w:cs="TH SarabunPSK" w:hint="cs"/>
          <w:sz w:val="32"/>
          <w:szCs w:val="32"/>
          <w:cs/>
        </w:rPr>
        <w:tab/>
      </w:r>
      <w:r w:rsidRPr="00991153">
        <w:rPr>
          <w:rFonts w:ascii="TH SarabunPSK" w:hAnsi="TH SarabunPSK" w:cs="TH SarabunPSK"/>
          <w:sz w:val="32"/>
          <w:szCs w:val="32"/>
        </w:rPr>
        <w:t>2</w:t>
      </w:r>
      <w:r w:rsidRPr="00991153">
        <w:rPr>
          <w:rFonts w:ascii="TH SarabunPSK" w:hAnsi="TH SarabunPSK" w:cs="TH SarabunPSK"/>
          <w:sz w:val="32"/>
          <w:szCs w:val="32"/>
          <w:cs/>
        </w:rPr>
        <w:t xml:space="preserve">. </w:t>
      </w:r>
      <w:r w:rsidRPr="00991153">
        <w:rPr>
          <w:rFonts w:ascii="TH SarabunPSK" w:hAnsi="TH SarabunPSK" w:cs="TH SarabunPSK" w:hint="cs"/>
          <w:sz w:val="32"/>
          <w:szCs w:val="32"/>
          <w:cs/>
        </w:rPr>
        <w:t xml:space="preserve">นางสาวกุลกัญญา โชคไพบูลย์กิจ </w:t>
      </w:r>
      <w:r w:rsidRPr="00991153">
        <w:rPr>
          <w:rFonts w:ascii="TH SarabunPSK" w:hAnsi="TH SarabunPSK" w:cs="TH SarabunPSK" w:hint="cs"/>
          <w:sz w:val="32"/>
          <w:szCs w:val="32"/>
          <w:cs/>
        </w:rPr>
        <w:tab/>
        <w:t>กรรมการผู้ทรงคุณวุฒิ</w:t>
      </w:r>
    </w:p>
    <w:p w:rsidR="009D1E7D" w:rsidRPr="00991153" w:rsidRDefault="009D1E7D" w:rsidP="00EE76B2">
      <w:pPr>
        <w:rPr>
          <w:rFonts w:ascii="TH SarabunPSK" w:hAnsi="TH SarabunPSK" w:cs="TH SarabunPSK"/>
          <w:sz w:val="32"/>
          <w:szCs w:val="32"/>
        </w:rPr>
      </w:pPr>
      <w:r w:rsidRPr="00991153">
        <w:rPr>
          <w:rFonts w:ascii="TH SarabunPSK" w:hAnsi="TH SarabunPSK" w:cs="TH SarabunPSK" w:hint="cs"/>
          <w:sz w:val="32"/>
          <w:szCs w:val="32"/>
          <w:cs/>
        </w:rPr>
        <w:tab/>
      </w:r>
      <w:r w:rsidRPr="00991153">
        <w:rPr>
          <w:rFonts w:ascii="TH SarabunPSK" w:hAnsi="TH SarabunPSK" w:cs="TH SarabunPSK" w:hint="cs"/>
          <w:sz w:val="32"/>
          <w:szCs w:val="32"/>
          <w:cs/>
        </w:rPr>
        <w:tab/>
      </w:r>
      <w:r w:rsidRPr="00991153">
        <w:rPr>
          <w:rFonts w:ascii="TH SarabunPSK" w:hAnsi="TH SarabunPSK" w:cs="TH SarabunPSK"/>
          <w:sz w:val="32"/>
          <w:szCs w:val="32"/>
        </w:rPr>
        <w:t>3</w:t>
      </w:r>
      <w:r w:rsidRPr="00991153">
        <w:rPr>
          <w:rFonts w:ascii="TH SarabunPSK" w:hAnsi="TH SarabunPSK" w:cs="TH SarabunPSK" w:hint="cs"/>
          <w:sz w:val="32"/>
          <w:szCs w:val="32"/>
          <w:cs/>
        </w:rPr>
        <w:t xml:space="preserve">. นางสาวยุพิน ลาวัณย์ประเสริฐ </w:t>
      </w:r>
      <w:r w:rsidRPr="00991153">
        <w:rPr>
          <w:rFonts w:ascii="TH SarabunPSK" w:hAnsi="TH SarabunPSK" w:cs="TH SarabunPSK" w:hint="cs"/>
          <w:sz w:val="32"/>
          <w:szCs w:val="32"/>
          <w:cs/>
        </w:rPr>
        <w:tab/>
      </w:r>
      <w:r>
        <w:rPr>
          <w:rFonts w:ascii="TH SarabunPSK" w:hAnsi="TH SarabunPSK" w:cs="TH SarabunPSK" w:hint="cs"/>
          <w:sz w:val="32"/>
          <w:szCs w:val="32"/>
          <w:cs/>
        </w:rPr>
        <w:t xml:space="preserve"> </w:t>
      </w:r>
      <w:r>
        <w:rPr>
          <w:rFonts w:ascii="TH SarabunPSK" w:hAnsi="TH SarabunPSK" w:cs="TH SarabunPSK" w:hint="cs"/>
          <w:sz w:val="32"/>
          <w:szCs w:val="32"/>
          <w:cs/>
        </w:rPr>
        <w:tab/>
      </w:r>
      <w:r w:rsidRPr="00991153">
        <w:rPr>
          <w:rFonts w:ascii="TH SarabunPSK" w:hAnsi="TH SarabunPSK" w:cs="TH SarabunPSK" w:hint="cs"/>
          <w:sz w:val="32"/>
          <w:szCs w:val="32"/>
          <w:cs/>
        </w:rPr>
        <w:t xml:space="preserve">กรรมการผู้ทรงคุณวุฒิ </w:t>
      </w:r>
    </w:p>
    <w:p w:rsidR="009D1E7D" w:rsidRPr="00991153" w:rsidRDefault="009D1E7D" w:rsidP="00EE76B2">
      <w:pPr>
        <w:rPr>
          <w:rFonts w:ascii="TH SarabunPSK" w:hAnsi="TH SarabunPSK" w:cs="TH SarabunPSK"/>
          <w:sz w:val="32"/>
          <w:szCs w:val="32"/>
        </w:rPr>
      </w:pPr>
      <w:r w:rsidRPr="00991153">
        <w:rPr>
          <w:rFonts w:ascii="TH SarabunPSK" w:hAnsi="TH SarabunPSK" w:cs="TH SarabunPSK" w:hint="cs"/>
          <w:sz w:val="32"/>
          <w:szCs w:val="32"/>
          <w:cs/>
        </w:rPr>
        <w:t xml:space="preserve"> </w:t>
      </w:r>
      <w:r w:rsidRPr="00991153">
        <w:rPr>
          <w:rFonts w:ascii="TH SarabunPSK" w:hAnsi="TH SarabunPSK" w:cs="TH SarabunPSK" w:hint="cs"/>
          <w:sz w:val="32"/>
          <w:szCs w:val="32"/>
          <w:cs/>
        </w:rPr>
        <w:tab/>
      </w:r>
      <w:r w:rsidRPr="00991153">
        <w:rPr>
          <w:rFonts w:ascii="TH SarabunPSK" w:hAnsi="TH SarabunPSK" w:cs="TH SarabunPSK" w:hint="cs"/>
          <w:sz w:val="32"/>
          <w:szCs w:val="32"/>
          <w:cs/>
        </w:rPr>
        <w:tab/>
      </w:r>
      <w:r w:rsidRPr="00991153">
        <w:rPr>
          <w:rFonts w:ascii="TH SarabunPSK" w:hAnsi="TH SarabunPSK" w:cs="TH SarabunPSK"/>
          <w:sz w:val="32"/>
          <w:szCs w:val="32"/>
        </w:rPr>
        <w:t>4</w:t>
      </w:r>
      <w:r w:rsidRPr="00991153">
        <w:rPr>
          <w:rFonts w:ascii="TH SarabunPSK" w:hAnsi="TH SarabunPSK" w:cs="TH SarabunPSK" w:hint="cs"/>
          <w:sz w:val="32"/>
          <w:szCs w:val="32"/>
          <w:cs/>
        </w:rPr>
        <w:t xml:space="preserve">. นายสมชัย จิตสุชน </w:t>
      </w:r>
      <w:r w:rsidRPr="00991153">
        <w:rPr>
          <w:rFonts w:ascii="TH SarabunPSK" w:hAnsi="TH SarabunPSK" w:cs="TH SarabunPSK" w:hint="cs"/>
          <w:sz w:val="32"/>
          <w:szCs w:val="32"/>
          <w:cs/>
        </w:rPr>
        <w:tab/>
      </w:r>
      <w:r w:rsidRPr="00991153">
        <w:rPr>
          <w:rFonts w:ascii="TH SarabunPSK" w:hAnsi="TH SarabunPSK" w:cs="TH SarabunPSK" w:hint="cs"/>
          <w:sz w:val="32"/>
          <w:szCs w:val="32"/>
          <w:cs/>
        </w:rPr>
        <w:tab/>
      </w:r>
      <w:r w:rsidRPr="00991153">
        <w:rPr>
          <w:rFonts w:ascii="TH SarabunPSK" w:hAnsi="TH SarabunPSK" w:cs="TH SarabunPSK" w:hint="cs"/>
          <w:sz w:val="32"/>
          <w:szCs w:val="32"/>
          <w:cs/>
        </w:rPr>
        <w:tab/>
        <w:t xml:space="preserve">กรรมการผู้ทรงคุณวุฒิ </w:t>
      </w:r>
    </w:p>
    <w:p w:rsidR="009D1E7D" w:rsidRPr="00991153" w:rsidRDefault="009D1E7D" w:rsidP="00EE76B2">
      <w:pPr>
        <w:rPr>
          <w:rFonts w:ascii="TH SarabunPSK" w:hAnsi="TH SarabunPSK" w:cs="TH SarabunPSK"/>
          <w:sz w:val="32"/>
          <w:szCs w:val="32"/>
        </w:rPr>
      </w:pPr>
      <w:r w:rsidRPr="00991153">
        <w:rPr>
          <w:rFonts w:ascii="TH SarabunPSK" w:hAnsi="TH SarabunPSK" w:cs="TH SarabunPSK" w:hint="cs"/>
          <w:sz w:val="32"/>
          <w:szCs w:val="32"/>
          <w:cs/>
        </w:rPr>
        <w:tab/>
      </w:r>
      <w:r w:rsidRPr="00991153">
        <w:rPr>
          <w:rFonts w:ascii="TH SarabunPSK" w:hAnsi="TH SarabunPSK" w:cs="TH SarabunPSK" w:hint="cs"/>
          <w:sz w:val="32"/>
          <w:szCs w:val="32"/>
          <w:cs/>
        </w:rPr>
        <w:tab/>
      </w:r>
      <w:r w:rsidRPr="00991153">
        <w:rPr>
          <w:rFonts w:ascii="TH SarabunPSK" w:hAnsi="TH SarabunPSK" w:cs="TH SarabunPSK"/>
          <w:sz w:val="32"/>
          <w:szCs w:val="32"/>
        </w:rPr>
        <w:t>5</w:t>
      </w:r>
      <w:r w:rsidRPr="00991153">
        <w:rPr>
          <w:rFonts w:ascii="TH SarabunPSK" w:hAnsi="TH SarabunPSK" w:cs="TH SarabunPSK"/>
          <w:sz w:val="32"/>
          <w:szCs w:val="32"/>
          <w:cs/>
        </w:rPr>
        <w:t xml:space="preserve">. </w:t>
      </w:r>
      <w:r w:rsidRPr="00991153">
        <w:rPr>
          <w:rFonts w:ascii="TH SarabunPSK" w:hAnsi="TH SarabunPSK" w:cs="TH SarabunPSK" w:hint="cs"/>
          <w:sz w:val="32"/>
          <w:szCs w:val="32"/>
          <w:cs/>
        </w:rPr>
        <w:t xml:space="preserve">นางธีรนารถ จิวะไพศาลพงศ์ </w:t>
      </w:r>
      <w:r w:rsidRPr="00991153">
        <w:rPr>
          <w:rFonts w:ascii="TH SarabunPSK" w:hAnsi="TH SarabunPSK" w:cs="TH SarabunPSK" w:hint="cs"/>
          <w:sz w:val="32"/>
          <w:szCs w:val="32"/>
          <w:cs/>
        </w:rPr>
        <w:tab/>
      </w:r>
      <w:r>
        <w:rPr>
          <w:rFonts w:ascii="TH SarabunPSK" w:hAnsi="TH SarabunPSK" w:cs="TH SarabunPSK" w:hint="cs"/>
          <w:sz w:val="32"/>
          <w:szCs w:val="32"/>
          <w:cs/>
        </w:rPr>
        <w:t xml:space="preserve"> </w:t>
      </w:r>
      <w:r>
        <w:rPr>
          <w:rFonts w:ascii="TH SarabunPSK" w:hAnsi="TH SarabunPSK" w:cs="TH SarabunPSK" w:hint="cs"/>
          <w:sz w:val="32"/>
          <w:szCs w:val="32"/>
          <w:cs/>
        </w:rPr>
        <w:tab/>
      </w:r>
      <w:r w:rsidRPr="00991153">
        <w:rPr>
          <w:rFonts w:ascii="TH SarabunPSK" w:hAnsi="TH SarabunPSK" w:cs="TH SarabunPSK" w:hint="cs"/>
          <w:sz w:val="32"/>
          <w:szCs w:val="32"/>
          <w:cs/>
        </w:rPr>
        <w:t xml:space="preserve">กรรมการผู้ทรงคุณวุฒิ </w:t>
      </w:r>
    </w:p>
    <w:p w:rsidR="009D1E7D" w:rsidRPr="00991153" w:rsidRDefault="009D1E7D" w:rsidP="00EE76B2">
      <w:pPr>
        <w:rPr>
          <w:rFonts w:ascii="TH SarabunPSK" w:hAnsi="TH SarabunPSK" w:cs="TH SarabunPSK"/>
          <w:sz w:val="32"/>
          <w:szCs w:val="32"/>
        </w:rPr>
      </w:pPr>
      <w:r w:rsidRPr="00991153">
        <w:rPr>
          <w:rFonts w:ascii="TH SarabunPSK" w:hAnsi="TH SarabunPSK" w:cs="TH SarabunPSK" w:hint="cs"/>
          <w:sz w:val="32"/>
          <w:szCs w:val="32"/>
          <w:cs/>
        </w:rPr>
        <w:tab/>
      </w:r>
      <w:r w:rsidRPr="00991153">
        <w:rPr>
          <w:rFonts w:ascii="TH SarabunPSK" w:hAnsi="TH SarabunPSK" w:cs="TH SarabunPSK" w:hint="cs"/>
          <w:sz w:val="32"/>
          <w:szCs w:val="32"/>
          <w:cs/>
        </w:rPr>
        <w:tab/>
      </w:r>
      <w:r w:rsidRPr="00991153">
        <w:rPr>
          <w:rFonts w:ascii="TH SarabunPSK" w:hAnsi="TH SarabunPSK" w:cs="TH SarabunPSK"/>
          <w:sz w:val="32"/>
          <w:szCs w:val="32"/>
        </w:rPr>
        <w:t>6</w:t>
      </w:r>
      <w:r w:rsidRPr="00991153">
        <w:rPr>
          <w:rFonts w:ascii="TH SarabunPSK" w:hAnsi="TH SarabunPSK" w:cs="TH SarabunPSK"/>
          <w:sz w:val="32"/>
          <w:szCs w:val="32"/>
          <w:cs/>
        </w:rPr>
        <w:t>.</w:t>
      </w:r>
      <w:r w:rsidRPr="00991153">
        <w:rPr>
          <w:rFonts w:ascii="TH SarabunPSK" w:hAnsi="TH SarabunPSK" w:cs="TH SarabunPSK" w:hint="cs"/>
          <w:sz w:val="32"/>
          <w:szCs w:val="32"/>
          <w:cs/>
        </w:rPr>
        <w:t xml:space="preserve"> นายครรชิต ลิมปกาญจนารัตน์ </w:t>
      </w:r>
      <w:r>
        <w:rPr>
          <w:rFonts w:ascii="TH SarabunPSK" w:hAnsi="TH SarabunPSK" w:cs="TH SarabunPSK" w:hint="cs"/>
          <w:sz w:val="32"/>
          <w:szCs w:val="32"/>
          <w:cs/>
        </w:rPr>
        <w:t xml:space="preserve">  </w:t>
      </w:r>
      <w:r w:rsidRPr="00991153">
        <w:rPr>
          <w:rFonts w:ascii="TH SarabunPSK" w:hAnsi="TH SarabunPSK" w:cs="TH SarabunPSK" w:hint="cs"/>
          <w:sz w:val="32"/>
          <w:szCs w:val="32"/>
          <w:cs/>
        </w:rPr>
        <w:tab/>
        <w:t xml:space="preserve">กรรมการผู้ทรงคุณวุฒิ </w:t>
      </w:r>
    </w:p>
    <w:p w:rsidR="009D1E7D" w:rsidRPr="00991153" w:rsidRDefault="009D1E7D" w:rsidP="00EE76B2">
      <w:pPr>
        <w:rPr>
          <w:rFonts w:ascii="TH SarabunPSK" w:hAnsi="TH SarabunPSK" w:cs="TH SarabunPSK"/>
          <w:sz w:val="32"/>
          <w:szCs w:val="32"/>
          <w:cs/>
        </w:rPr>
      </w:pPr>
      <w:r w:rsidRPr="00991153">
        <w:rPr>
          <w:rFonts w:ascii="TH SarabunPSK" w:hAnsi="TH SarabunPSK" w:cs="TH SarabunPSK" w:hint="cs"/>
          <w:sz w:val="32"/>
          <w:szCs w:val="32"/>
          <w:cs/>
        </w:rPr>
        <w:tab/>
      </w:r>
      <w:r w:rsidRPr="00991153">
        <w:rPr>
          <w:rFonts w:ascii="TH SarabunPSK" w:hAnsi="TH SarabunPSK" w:cs="TH SarabunPSK" w:hint="cs"/>
          <w:sz w:val="32"/>
          <w:szCs w:val="32"/>
          <w:cs/>
        </w:rPr>
        <w:tab/>
      </w:r>
      <w:r w:rsidRPr="00991153">
        <w:rPr>
          <w:rFonts w:ascii="TH SarabunPSK" w:hAnsi="TH SarabunPSK" w:cs="TH SarabunPSK"/>
          <w:sz w:val="32"/>
          <w:szCs w:val="32"/>
        </w:rPr>
        <w:t>7</w:t>
      </w:r>
      <w:r w:rsidRPr="00991153">
        <w:rPr>
          <w:rFonts w:ascii="TH SarabunPSK" w:hAnsi="TH SarabunPSK" w:cs="TH SarabunPSK"/>
          <w:sz w:val="32"/>
          <w:szCs w:val="32"/>
          <w:cs/>
        </w:rPr>
        <w:t xml:space="preserve">. </w:t>
      </w:r>
      <w:r w:rsidRPr="00991153">
        <w:rPr>
          <w:rFonts w:ascii="TH SarabunPSK" w:hAnsi="TH SarabunPSK" w:cs="TH SarabunPSK" w:hint="cs"/>
          <w:sz w:val="32"/>
          <w:szCs w:val="32"/>
          <w:cs/>
        </w:rPr>
        <w:t xml:space="preserve">นายอำนวย กาจีนะ </w:t>
      </w:r>
      <w:r w:rsidR="00894D91">
        <w:rPr>
          <w:rFonts w:ascii="TH SarabunPSK" w:hAnsi="TH SarabunPSK" w:cs="TH SarabunPSK" w:hint="cs"/>
          <w:sz w:val="32"/>
          <w:szCs w:val="32"/>
          <w:cs/>
        </w:rPr>
        <w:t xml:space="preserve"> </w:t>
      </w:r>
      <w:r w:rsidRPr="00991153">
        <w:rPr>
          <w:rFonts w:ascii="TH SarabunPSK" w:hAnsi="TH SarabunPSK" w:cs="TH SarabunPSK" w:hint="cs"/>
          <w:sz w:val="32"/>
          <w:szCs w:val="32"/>
          <w:cs/>
        </w:rPr>
        <w:t xml:space="preserve"> </w:t>
      </w:r>
      <w:r w:rsidRPr="00991153">
        <w:rPr>
          <w:rFonts w:ascii="TH SarabunPSK" w:hAnsi="TH SarabunPSK" w:cs="TH SarabunPSK" w:hint="cs"/>
          <w:sz w:val="32"/>
          <w:szCs w:val="32"/>
          <w:cs/>
        </w:rPr>
        <w:tab/>
      </w:r>
      <w:r w:rsidRPr="00991153">
        <w:rPr>
          <w:rFonts w:ascii="TH SarabunPSK" w:hAnsi="TH SarabunPSK" w:cs="TH SarabunPSK" w:hint="cs"/>
          <w:sz w:val="32"/>
          <w:szCs w:val="32"/>
          <w:cs/>
        </w:rPr>
        <w:tab/>
      </w:r>
      <w:r>
        <w:rPr>
          <w:rFonts w:ascii="TH SarabunPSK" w:hAnsi="TH SarabunPSK" w:cs="TH SarabunPSK" w:hint="cs"/>
          <w:sz w:val="32"/>
          <w:szCs w:val="32"/>
          <w:cs/>
        </w:rPr>
        <w:t xml:space="preserve"> </w:t>
      </w:r>
      <w:r>
        <w:rPr>
          <w:rFonts w:ascii="TH SarabunPSK" w:hAnsi="TH SarabunPSK" w:cs="TH SarabunPSK" w:hint="cs"/>
          <w:sz w:val="32"/>
          <w:szCs w:val="32"/>
          <w:cs/>
        </w:rPr>
        <w:tab/>
      </w:r>
      <w:r w:rsidRPr="00991153">
        <w:rPr>
          <w:rFonts w:ascii="TH SarabunPSK" w:hAnsi="TH SarabunPSK" w:cs="TH SarabunPSK" w:hint="cs"/>
          <w:sz w:val="32"/>
          <w:szCs w:val="32"/>
          <w:cs/>
        </w:rPr>
        <w:t xml:space="preserve">กรรมการผู้ทรงคุณวุฒิ </w:t>
      </w:r>
    </w:p>
    <w:p w:rsidR="00BB3C4E" w:rsidRPr="00B466E3" w:rsidRDefault="009D1E7D" w:rsidP="00EE76B2">
      <w:pPr>
        <w:rPr>
          <w:rFonts w:ascii="TH SarabunPSK" w:hAnsi="TH SarabunPSK" w:cs="TH SarabunPSK" w:hint="cs"/>
          <w:sz w:val="32"/>
          <w:szCs w:val="32"/>
        </w:rPr>
      </w:pPr>
      <w:r w:rsidRPr="00991153">
        <w:rPr>
          <w:rFonts w:ascii="TH SarabunPSK" w:hAnsi="TH SarabunPSK" w:cs="TH SarabunPSK" w:hint="cs"/>
          <w:sz w:val="32"/>
          <w:szCs w:val="32"/>
          <w:cs/>
        </w:rPr>
        <w:t xml:space="preserve"> </w:t>
      </w:r>
      <w:r w:rsidRPr="00991153">
        <w:rPr>
          <w:rFonts w:ascii="TH SarabunPSK" w:hAnsi="TH SarabunPSK" w:cs="TH SarabunPSK" w:hint="cs"/>
          <w:sz w:val="32"/>
          <w:szCs w:val="32"/>
          <w:cs/>
        </w:rPr>
        <w:tab/>
      </w:r>
      <w:r w:rsidRPr="00991153">
        <w:rPr>
          <w:rFonts w:ascii="TH SarabunPSK" w:hAnsi="TH SarabunPSK" w:cs="TH SarabunPSK" w:hint="cs"/>
          <w:sz w:val="32"/>
          <w:szCs w:val="32"/>
          <w:cs/>
        </w:rPr>
        <w:tab/>
        <w:t xml:space="preserve">ทั้งนี้ ตั้งแต่วันที่ </w:t>
      </w:r>
      <w:r w:rsidRPr="00991153">
        <w:rPr>
          <w:rFonts w:ascii="TH SarabunPSK" w:hAnsi="TH SarabunPSK" w:cs="TH SarabunPSK"/>
          <w:sz w:val="32"/>
          <w:szCs w:val="32"/>
        </w:rPr>
        <w:t xml:space="preserve">26 </w:t>
      </w:r>
      <w:r w:rsidRPr="00991153">
        <w:rPr>
          <w:rFonts w:ascii="TH SarabunPSK" w:hAnsi="TH SarabunPSK" w:cs="TH SarabunPSK" w:hint="cs"/>
          <w:sz w:val="32"/>
          <w:szCs w:val="32"/>
          <w:cs/>
        </w:rPr>
        <w:t xml:space="preserve">ธันวาคม </w:t>
      </w:r>
      <w:r w:rsidRPr="00991153">
        <w:rPr>
          <w:rFonts w:ascii="TH SarabunPSK" w:hAnsi="TH SarabunPSK" w:cs="TH SarabunPSK"/>
          <w:sz w:val="32"/>
          <w:szCs w:val="32"/>
        </w:rPr>
        <w:t xml:space="preserve">2560 </w:t>
      </w:r>
      <w:r w:rsidRPr="00991153">
        <w:rPr>
          <w:rFonts w:ascii="TH SarabunPSK" w:hAnsi="TH SarabunPSK" w:cs="TH SarabunPSK" w:hint="cs"/>
          <w:sz w:val="32"/>
          <w:szCs w:val="32"/>
          <w:cs/>
        </w:rPr>
        <w:t xml:space="preserve">เป็นต้นไป </w:t>
      </w:r>
    </w:p>
    <w:p w:rsidR="00E65308" w:rsidRPr="00E65308" w:rsidRDefault="00E65308" w:rsidP="00EE76B2">
      <w:pPr>
        <w:jc w:val="center"/>
        <w:rPr>
          <w:rFonts w:ascii="TH SarabunPSK" w:hAnsi="TH SarabunPSK" w:cs="TH SarabunPSK"/>
          <w:sz w:val="32"/>
          <w:szCs w:val="32"/>
        </w:rPr>
      </w:pPr>
      <w:r w:rsidRPr="00E65308">
        <w:rPr>
          <w:rFonts w:ascii="TH SarabunPSK" w:hAnsi="TH SarabunPSK" w:cs="TH SarabunPSK"/>
          <w:sz w:val="32"/>
          <w:szCs w:val="32"/>
          <w:cs/>
        </w:rPr>
        <w:t>*******************</w:t>
      </w:r>
    </w:p>
    <w:p w:rsidR="003535F1" w:rsidRDefault="00E65308" w:rsidP="00EE76B2">
      <w:pPr>
        <w:jc w:val="center"/>
        <w:rPr>
          <w:rFonts w:ascii="TH SarabunPSK" w:hAnsi="TH SarabunPSK" w:cs="TH SarabunPSK"/>
          <w:sz w:val="32"/>
          <w:szCs w:val="32"/>
        </w:rPr>
      </w:pPr>
      <w:r w:rsidRPr="00E65308">
        <w:rPr>
          <w:rFonts w:ascii="TH SarabunPSK" w:hAnsi="TH SarabunPSK" w:cs="TH SarabunPSK"/>
          <w:sz w:val="32"/>
          <w:szCs w:val="32"/>
          <w:cs/>
        </w:rPr>
        <w:t>สำนักโฆษก สำนักเลขาธิการนายกรัฐมนตรี โทร. 0 2288-4396</w:t>
      </w:r>
    </w:p>
    <w:p w:rsidR="00B466E3" w:rsidRDefault="00B466E3" w:rsidP="00EE76B2">
      <w:pPr>
        <w:jc w:val="center"/>
        <w:rPr>
          <w:rFonts w:ascii="TH SarabunPSK" w:hAnsi="TH SarabunPSK" w:cs="TH SarabunPSK"/>
          <w:sz w:val="32"/>
          <w:szCs w:val="32"/>
        </w:rPr>
      </w:pPr>
    </w:p>
    <w:p w:rsidR="00B466E3" w:rsidRDefault="00B466E3" w:rsidP="00EE76B2">
      <w:pPr>
        <w:jc w:val="center"/>
        <w:rPr>
          <w:rFonts w:ascii="TH SarabunPSK" w:hAnsi="TH SarabunPSK" w:cs="TH SarabunPSK"/>
          <w:sz w:val="32"/>
          <w:szCs w:val="32"/>
        </w:rPr>
      </w:pPr>
    </w:p>
    <w:p w:rsidR="00B466E3" w:rsidRDefault="00B466E3" w:rsidP="00EE76B2">
      <w:pPr>
        <w:jc w:val="center"/>
        <w:rPr>
          <w:rFonts w:ascii="TH SarabunPSK" w:hAnsi="TH SarabunPSK" w:cs="TH SarabunPSK"/>
          <w:sz w:val="32"/>
          <w:szCs w:val="32"/>
        </w:rPr>
      </w:pPr>
    </w:p>
    <w:p w:rsidR="00B466E3" w:rsidRDefault="00B466E3" w:rsidP="00EE76B2">
      <w:pPr>
        <w:jc w:val="center"/>
        <w:rPr>
          <w:rFonts w:ascii="TH SarabunPSK" w:hAnsi="TH SarabunPSK" w:cs="TH SarabunPSK"/>
          <w:sz w:val="32"/>
          <w:szCs w:val="32"/>
        </w:rPr>
      </w:pPr>
    </w:p>
    <w:p w:rsidR="00B466E3" w:rsidRDefault="00B466E3" w:rsidP="00EE76B2">
      <w:pPr>
        <w:jc w:val="center"/>
        <w:rPr>
          <w:rFonts w:ascii="TH SarabunPSK" w:hAnsi="TH SarabunPSK" w:cs="TH SarabunPSK"/>
          <w:sz w:val="32"/>
          <w:szCs w:val="32"/>
        </w:rPr>
      </w:pPr>
    </w:p>
    <w:p w:rsidR="00B466E3" w:rsidRDefault="00B466E3" w:rsidP="00EE76B2">
      <w:pPr>
        <w:jc w:val="center"/>
        <w:rPr>
          <w:rFonts w:ascii="TH SarabunPSK" w:hAnsi="TH SarabunPSK" w:cs="TH SarabunPSK"/>
          <w:sz w:val="32"/>
          <w:szCs w:val="32"/>
        </w:rPr>
      </w:pPr>
    </w:p>
    <w:p w:rsidR="00B466E3" w:rsidRDefault="00B466E3" w:rsidP="009965CD">
      <w:pPr>
        <w:spacing w:line="340" w:lineRule="exact"/>
        <w:jc w:val="center"/>
        <w:rPr>
          <w:rFonts w:ascii="TH SarabunPSK" w:hAnsi="TH SarabunPSK" w:cs="TH SarabunPSK"/>
          <w:sz w:val="32"/>
          <w:szCs w:val="32"/>
        </w:rPr>
      </w:pPr>
    </w:p>
    <w:p w:rsidR="00B466E3" w:rsidRDefault="00B466E3" w:rsidP="009965CD">
      <w:pPr>
        <w:spacing w:line="340" w:lineRule="exact"/>
        <w:jc w:val="center"/>
        <w:rPr>
          <w:rFonts w:ascii="TH SarabunPSK" w:hAnsi="TH SarabunPSK" w:cs="TH SarabunPSK"/>
          <w:sz w:val="32"/>
          <w:szCs w:val="32"/>
        </w:rPr>
      </w:pPr>
    </w:p>
    <w:p w:rsidR="00B466E3" w:rsidRDefault="00B466E3" w:rsidP="009965CD">
      <w:pPr>
        <w:spacing w:line="340" w:lineRule="exact"/>
        <w:jc w:val="center"/>
        <w:rPr>
          <w:rFonts w:ascii="TH SarabunPSK" w:hAnsi="TH SarabunPSK" w:cs="TH SarabunPSK"/>
          <w:sz w:val="32"/>
          <w:szCs w:val="32"/>
        </w:rPr>
      </w:pPr>
    </w:p>
    <w:p w:rsidR="00B466E3" w:rsidRDefault="00B466E3" w:rsidP="009965CD">
      <w:pPr>
        <w:spacing w:line="340" w:lineRule="exact"/>
        <w:jc w:val="center"/>
        <w:rPr>
          <w:rFonts w:ascii="TH SarabunPSK" w:hAnsi="TH SarabunPSK" w:cs="TH SarabunPSK"/>
          <w:sz w:val="32"/>
          <w:szCs w:val="32"/>
        </w:rPr>
      </w:pPr>
    </w:p>
    <w:p w:rsidR="00B466E3" w:rsidRDefault="00B466E3" w:rsidP="009965CD">
      <w:pPr>
        <w:spacing w:line="340" w:lineRule="exact"/>
        <w:jc w:val="center"/>
        <w:rPr>
          <w:rFonts w:ascii="TH SarabunPSK" w:hAnsi="TH SarabunPSK" w:cs="TH SarabunPSK"/>
          <w:sz w:val="32"/>
          <w:szCs w:val="32"/>
        </w:rPr>
      </w:pPr>
    </w:p>
    <w:p w:rsidR="00B466E3" w:rsidRDefault="00B466E3" w:rsidP="009965CD">
      <w:pPr>
        <w:spacing w:line="340" w:lineRule="exact"/>
        <w:jc w:val="center"/>
        <w:rPr>
          <w:rFonts w:ascii="TH SarabunPSK" w:hAnsi="TH SarabunPSK" w:cs="TH SarabunPSK"/>
          <w:sz w:val="32"/>
          <w:szCs w:val="32"/>
        </w:rPr>
      </w:pPr>
    </w:p>
    <w:p w:rsidR="00B466E3" w:rsidRDefault="00B466E3" w:rsidP="009965CD">
      <w:pPr>
        <w:spacing w:line="340" w:lineRule="exact"/>
        <w:jc w:val="center"/>
        <w:rPr>
          <w:rFonts w:ascii="TH SarabunPSK" w:hAnsi="TH SarabunPSK" w:cs="TH SarabunPSK"/>
          <w:sz w:val="32"/>
          <w:szCs w:val="32"/>
        </w:rPr>
      </w:pPr>
    </w:p>
    <w:p w:rsidR="00B466E3" w:rsidRDefault="00B466E3" w:rsidP="009965CD">
      <w:pPr>
        <w:spacing w:line="340" w:lineRule="exact"/>
        <w:jc w:val="center"/>
        <w:rPr>
          <w:rFonts w:ascii="TH SarabunPSK" w:hAnsi="TH SarabunPSK" w:cs="TH SarabunPSK"/>
          <w:sz w:val="32"/>
          <w:szCs w:val="32"/>
        </w:rPr>
      </w:pPr>
    </w:p>
    <w:p w:rsidR="00B466E3" w:rsidRDefault="00B466E3" w:rsidP="009965CD">
      <w:pPr>
        <w:spacing w:line="340" w:lineRule="exact"/>
        <w:jc w:val="center"/>
        <w:rPr>
          <w:rFonts w:ascii="TH SarabunPSK" w:hAnsi="TH SarabunPSK" w:cs="TH SarabunPSK"/>
          <w:sz w:val="32"/>
          <w:szCs w:val="32"/>
        </w:rPr>
      </w:pPr>
    </w:p>
    <w:p w:rsidR="00B466E3" w:rsidRDefault="00B466E3" w:rsidP="009965CD">
      <w:pPr>
        <w:spacing w:line="340" w:lineRule="exact"/>
        <w:jc w:val="center"/>
        <w:rPr>
          <w:rFonts w:ascii="TH SarabunPSK" w:hAnsi="TH SarabunPSK" w:cs="TH SarabunPSK"/>
          <w:sz w:val="32"/>
          <w:szCs w:val="32"/>
        </w:rPr>
      </w:pPr>
    </w:p>
    <w:p w:rsidR="00B466E3" w:rsidRDefault="00B466E3" w:rsidP="009965CD">
      <w:pPr>
        <w:spacing w:line="340" w:lineRule="exact"/>
        <w:jc w:val="center"/>
        <w:rPr>
          <w:rFonts w:ascii="TH SarabunPSK" w:hAnsi="TH SarabunPSK" w:cs="TH SarabunPSK"/>
          <w:sz w:val="32"/>
          <w:szCs w:val="32"/>
        </w:rPr>
      </w:pPr>
    </w:p>
    <w:p w:rsidR="00B466E3" w:rsidRDefault="00B466E3" w:rsidP="009965CD">
      <w:pPr>
        <w:spacing w:line="340" w:lineRule="exact"/>
        <w:jc w:val="center"/>
        <w:rPr>
          <w:rFonts w:ascii="TH SarabunPSK" w:hAnsi="TH SarabunPSK" w:cs="TH SarabunPSK"/>
          <w:sz w:val="32"/>
          <w:szCs w:val="32"/>
        </w:rPr>
      </w:pPr>
    </w:p>
    <w:p w:rsidR="00B466E3" w:rsidRDefault="00B466E3" w:rsidP="009965CD">
      <w:pPr>
        <w:spacing w:line="340" w:lineRule="exact"/>
        <w:jc w:val="center"/>
        <w:rPr>
          <w:rFonts w:ascii="TH SarabunPSK" w:hAnsi="TH SarabunPSK" w:cs="TH SarabunPSK"/>
          <w:sz w:val="32"/>
          <w:szCs w:val="32"/>
        </w:rPr>
      </w:pPr>
    </w:p>
    <w:p w:rsidR="00B466E3" w:rsidRDefault="00B466E3" w:rsidP="009965CD">
      <w:pPr>
        <w:spacing w:line="340" w:lineRule="exact"/>
        <w:jc w:val="center"/>
        <w:rPr>
          <w:rFonts w:ascii="TH SarabunPSK" w:hAnsi="TH SarabunPSK" w:cs="TH SarabunPSK"/>
          <w:sz w:val="32"/>
          <w:szCs w:val="32"/>
        </w:rPr>
      </w:pPr>
    </w:p>
    <w:p w:rsidR="00B466E3" w:rsidRDefault="00B466E3" w:rsidP="009965CD">
      <w:pPr>
        <w:spacing w:line="340" w:lineRule="exact"/>
        <w:jc w:val="center"/>
        <w:rPr>
          <w:rFonts w:ascii="TH SarabunPSK" w:hAnsi="TH SarabunPSK" w:cs="TH SarabunPSK"/>
          <w:sz w:val="32"/>
          <w:szCs w:val="32"/>
        </w:rPr>
      </w:pPr>
    </w:p>
    <w:p w:rsidR="00B466E3" w:rsidRDefault="00B466E3" w:rsidP="009965CD">
      <w:pPr>
        <w:spacing w:line="340" w:lineRule="exact"/>
        <w:jc w:val="center"/>
        <w:rPr>
          <w:rFonts w:ascii="TH SarabunPSK" w:hAnsi="TH SarabunPSK" w:cs="TH SarabunPSK"/>
          <w:sz w:val="32"/>
          <w:szCs w:val="32"/>
        </w:rPr>
      </w:pPr>
    </w:p>
    <w:p w:rsidR="00B466E3" w:rsidRDefault="00B466E3" w:rsidP="009965CD">
      <w:pPr>
        <w:spacing w:line="340" w:lineRule="exact"/>
        <w:jc w:val="center"/>
        <w:rPr>
          <w:rFonts w:ascii="TH SarabunPSK" w:hAnsi="TH SarabunPSK" w:cs="TH SarabunPSK"/>
          <w:sz w:val="32"/>
          <w:szCs w:val="32"/>
        </w:rPr>
      </w:pPr>
    </w:p>
    <w:p w:rsidR="00B466E3" w:rsidRDefault="00B466E3" w:rsidP="009965CD">
      <w:pPr>
        <w:spacing w:line="340" w:lineRule="exact"/>
        <w:jc w:val="center"/>
        <w:rPr>
          <w:rFonts w:ascii="TH SarabunPSK" w:hAnsi="TH SarabunPSK" w:cs="TH SarabunPSK"/>
          <w:sz w:val="32"/>
          <w:szCs w:val="32"/>
        </w:rPr>
      </w:pPr>
    </w:p>
    <w:p w:rsidR="00B466E3" w:rsidRDefault="00B466E3" w:rsidP="009965CD">
      <w:pPr>
        <w:spacing w:line="340" w:lineRule="exact"/>
        <w:jc w:val="center"/>
        <w:rPr>
          <w:rFonts w:ascii="TH SarabunPSK" w:hAnsi="TH SarabunPSK" w:cs="TH SarabunPSK"/>
          <w:sz w:val="32"/>
          <w:szCs w:val="32"/>
        </w:rPr>
      </w:pPr>
    </w:p>
    <w:p w:rsidR="00B466E3" w:rsidRDefault="00B466E3" w:rsidP="009965CD">
      <w:pPr>
        <w:spacing w:line="340" w:lineRule="exact"/>
        <w:jc w:val="center"/>
        <w:rPr>
          <w:rFonts w:ascii="TH SarabunPSK" w:hAnsi="TH SarabunPSK" w:cs="TH SarabunPSK"/>
          <w:sz w:val="32"/>
          <w:szCs w:val="32"/>
        </w:rPr>
      </w:pPr>
    </w:p>
    <w:p w:rsidR="00B466E3" w:rsidRDefault="00B466E3" w:rsidP="009965CD">
      <w:pPr>
        <w:spacing w:line="340" w:lineRule="exact"/>
        <w:jc w:val="center"/>
        <w:rPr>
          <w:rFonts w:ascii="TH SarabunPSK" w:hAnsi="TH SarabunPSK" w:cs="TH SarabunPSK"/>
          <w:sz w:val="32"/>
          <w:szCs w:val="32"/>
        </w:rPr>
      </w:pPr>
    </w:p>
    <w:p w:rsidR="00B466E3" w:rsidRDefault="00B466E3" w:rsidP="009965CD">
      <w:pPr>
        <w:spacing w:line="340" w:lineRule="exact"/>
        <w:jc w:val="center"/>
        <w:rPr>
          <w:rFonts w:ascii="TH SarabunPSK" w:hAnsi="TH SarabunPSK" w:cs="TH SarabunPSK"/>
          <w:sz w:val="32"/>
          <w:szCs w:val="32"/>
        </w:rPr>
      </w:pPr>
    </w:p>
    <w:p w:rsidR="00B466E3" w:rsidRDefault="00B466E3" w:rsidP="009965CD">
      <w:pPr>
        <w:spacing w:line="340" w:lineRule="exact"/>
        <w:jc w:val="center"/>
        <w:rPr>
          <w:rFonts w:ascii="TH SarabunPSK" w:hAnsi="TH SarabunPSK" w:cs="TH SarabunPSK"/>
          <w:sz w:val="32"/>
          <w:szCs w:val="32"/>
        </w:rPr>
      </w:pPr>
    </w:p>
    <w:p w:rsidR="00B466E3" w:rsidRDefault="00B466E3" w:rsidP="009965CD">
      <w:pPr>
        <w:spacing w:line="340" w:lineRule="exact"/>
        <w:jc w:val="center"/>
        <w:rPr>
          <w:rFonts w:ascii="TH SarabunPSK" w:hAnsi="TH SarabunPSK" w:cs="TH SarabunPSK"/>
          <w:sz w:val="32"/>
          <w:szCs w:val="32"/>
        </w:rPr>
      </w:pPr>
    </w:p>
    <w:p w:rsidR="00B466E3" w:rsidRDefault="00B466E3" w:rsidP="009965CD">
      <w:pPr>
        <w:spacing w:line="340" w:lineRule="exact"/>
        <w:jc w:val="center"/>
        <w:rPr>
          <w:rFonts w:ascii="TH SarabunPSK" w:hAnsi="TH SarabunPSK" w:cs="TH SarabunPSK"/>
          <w:sz w:val="32"/>
          <w:szCs w:val="32"/>
        </w:rPr>
      </w:pPr>
    </w:p>
    <w:p w:rsidR="00B466E3" w:rsidRDefault="00B466E3" w:rsidP="009965CD">
      <w:pPr>
        <w:spacing w:line="340" w:lineRule="exact"/>
        <w:jc w:val="center"/>
        <w:rPr>
          <w:rFonts w:ascii="TH SarabunPSK" w:hAnsi="TH SarabunPSK" w:cs="TH SarabunPSK"/>
          <w:sz w:val="32"/>
          <w:szCs w:val="32"/>
        </w:rPr>
      </w:pPr>
    </w:p>
    <w:p w:rsidR="00B466E3" w:rsidRDefault="00B466E3" w:rsidP="009965CD">
      <w:pPr>
        <w:spacing w:line="340" w:lineRule="exact"/>
        <w:jc w:val="center"/>
        <w:rPr>
          <w:rFonts w:ascii="TH SarabunPSK" w:hAnsi="TH SarabunPSK" w:cs="TH SarabunPSK"/>
          <w:sz w:val="32"/>
          <w:szCs w:val="32"/>
        </w:rPr>
      </w:pPr>
    </w:p>
    <w:p w:rsidR="00B466E3" w:rsidRDefault="00B466E3" w:rsidP="009965CD">
      <w:pPr>
        <w:spacing w:line="340" w:lineRule="exact"/>
        <w:jc w:val="center"/>
        <w:rPr>
          <w:rFonts w:ascii="TH SarabunPSK" w:hAnsi="TH SarabunPSK" w:cs="TH SarabunPSK"/>
          <w:sz w:val="32"/>
          <w:szCs w:val="32"/>
        </w:rPr>
      </w:pPr>
    </w:p>
    <w:p w:rsidR="00B466E3" w:rsidRDefault="00B466E3" w:rsidP="009965CD">
      <w:pPr>
        <w:spacing w:line="340" w:lineRule="exact"/>
        <w:jc w:val="center"/>
        <w:rPr>
          <w:rFonts w:ascii="TH SarabunPSK" w:hAnsi="TH SarabunPSK" w:cs="TH SarabunPSK"/>
          <w:sz w:val="32"/>
          <w:szCs w:val="32"/>
        </w:rPr>
      </w:pPr>
    </w:p>
    <w:sectPr w:rsidR="00B466E3" w:rsidSect="0064793A">
      <w:headerReference w:type="even" r:id="rId7"/>
      <w:headerReference w:type="default" r:id="rId8"/>
      <w:footerReference w:type="default" r:id="rId9"/>
      <w:headerReference w:type="first" r:id="rId10"/>
      <w:footerReference w:type="first" r:id="rId11"/>
      <w:pgSz w:w="11906" w:h="16838"/>
      <w:pgMar w:top="851" w:right="1151" w:bottom="851" w:left="1151" w:header="720" w:footer="65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2CF" w:rsidRDefault="001D02CF">
      <w:r>
        <w:separator/>
      </w:r>
    </w:p>
  </w:endnote>
  <w:endnote w:type="continuationSeparator" w:id="0">
    <w:p w:rsidR="001D02CF" w:rsidRDefault="001D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FreesiaUPC">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97F" w:rsidRPr="00F97C3B" w:rsidRDefault="00C9697F" w:rsidP="00465EB5">
    <w:pPr>
      <w:pStyle w:val="Footer"/>
      <w:jc w:val="center"/>
      <w:rPr>
        <w:i/>
        <w:iCs/>
        <w:sz w:val="36"/>
        <w:szCs w:val="36"/>
      </w:rPr>
    </w:pPr>
    <w:r w:rsidRPr="00F97C3B">
      <w:rPr>
        <w:rFonts w:hint="cs"/>
        <w:i/>
        <w:iCs/>
        <w:sz w:val="36"/>
        <w:szCs w:val="36"/>
      </w:rPr>
      <w:sym w:font="Wingdings 2" w:char="F0F5"/>
    </w:r>
    <w:r w:rsidRPr="00F97C3B">
      <w:rPr>
        <w:i/>
        <w:iCs/>
        <w:sz w:val="36"/>
        <w:szCs w:val="36"/>
        <w:cs/>
      </w:rPr>
      <w:t xml:space="preserve"> </w:t>
    </w:r>
    <w:r w:rsidRPr="00F97C3B">
      <w:rPr>
        <w:rFonts w:hint="cs"/>
        <w:i/>
        <w:iCs/>
        <w:sz w:val="36"/>
        <w:szCs w:val="36"/>
        <w:cs/>
      </w:rPr>
      <w:t xml:space="preserve">มั่นคง  มั่งคั่ง ยั่งยืน </w:t>
    </w:r>
    <w:r w:rsidRPr="00F97C3B">
      <w:rPr>
        <w:rFonts w:hint="cs"/>
        <w:i/>
        <w:iCs/>
        <w:sz w:val="36"/>
        <w:szCs w:val="36"/>
      </w:rPr>
      <w:sym w:font="Wingdings 2" w:char="F0F5"/>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97F" w:rsidRPr="00EB167C" w:rsidRDefault="00C9697F" w:rsidP="00465EB5">
    <w:pPr>
      <w:pStyle w:val="Footer"/>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C9697F" w:rsidRPr="00EB167C" w:rsidRDefault="00C969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2CF" w:rsidRDefault="001D02CF">
      <w:r>
        <w:separator/>
      </w:r>
    </w:p>
  </w:footnote>
  <w:footnote w:type="continuationSeparator" w:id="0">
    <w:p w:rsidR="001D02CF" w:rsidRDefault="001D02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97F" w:rsidRDefault="00C9697F">
    <w:pPr>
      <w:pStyle w:val="Head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separate"/>
    </w:r>
    <w:r>
      <w:rPr>
        <w:rStyle w:val="PageNumber"/>
        <w:noProof/>
        <w:cs/>
      </w:rPr>
      <w:t>10</w:t>
    </w:r>
    <w:r>
      <w:rPr>
        <w:rStyle w:val="PageNumber"/>
        <w:cs/>
      </w:rPr>
      <w:fldChar w:fldCharType="end"/>
    </w:r>
  </w:p>
  <w:p w:rsidR="00C9697F" w:rsidRDefault="00C9697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97F" w:rsidRDefault="00C9697F">
    <w:pPr>
      <w:pStyle w:val="Header"/>
      <w:framePr w:wrap="around" w:vAnchor="text" w:hAnchor="margin" w:xAlign="center" w:y="1"/>
      <w:rPr>
        <w:rStyle w:val="PageNumber"/>
        <w:rFonts w:ascii="Cordia New" w:hAnsi="Cordia New" w:cs="Cordia New"/>
        <w:sz w:val="32"/>
        <w:szCs w:val="32"/>
      </w:rPr>
    </w:pPr>
    <w:r>
      <w:rPr>
        <w:rStyle w:val="PageNumber"/>
        <w:rFonts w:ascii="Cordia New" w:hAnsi="Cordia New" w:cs="Cordia New"/>
        <w:sz w:val="32"/>
        <w:szCs w:val="32"/>
        <w:cs/>
      </w:rPr>
      <w:fldChar w:fldCharType="begin"/>
    </w:r>
    <w:r>
      <w:rPr>
        <w:rStyle w:val="PageNumber"/>
        <w:rFonts w:ascii="Cordia New" w:hAnsi="Cordia New" w:cs="Cordia New"/>
        <w:sz w:val="32"/>
        <w:szCs w:val="32"/>
      </w:rPr>
      <w:instrText xml:space="preserve">PAGE  </w:instrText>
    </w:r>
    <w:r>
      <w:rPr>
        <w:rStyle w:val="PageNumber"/>
        <w:rFonts w:ascii="Cordia New" w:hAnsi="Cordia New" w:cs="Cordia New"/>
        <w:sz w:val="32"/>
        <w:szCs w:val="32"/>
        <w:cs/>
      </w:rPr>
      <w:fldChar w:fldCharType="separate"/>
    </w:r>
    <w:r w:rsidR="004521E9">
      <w:rPr>
        <w:rStyle w:val="PageNumber"/>
        <w:rFonts w:ascii="Cordia New" w:hAnsi="Cordia New" w:cs="Cordia New"/>
        <w:noProof/>
        <w:sz w:val="32"/>
        <w:szCs w:val="32"/>
        <w:cs/>
      </w:rPr>
      <w:t>13</w:t>
    </w:r>
    <w:r>
      <w:rPr>
        <w:rStyle w:val="PageNumber"/>
        <w:rFonts w:ascii="Cordia New" w:hAnsi="Cordia New" w:cs="Cordia New"/>
        <w:sz w:val="32"/>
        <w:szCs w:val="32"/>
        <w:cs/>
      </w:rPr>
      <w:fldChar w:fldCharType="end"/>
    </w:r>
  </w:p>
  <w:p w:rsidR="00C9697F" w:rsidRDefault="00C9697F">
    <w:pPr>
      <w:pStyle w:val="Header"/>
    </w:pPr>
  </w:p>
  <w:p w:rsidR="00C9697F" w:rsidRDefault="00C9697F"/>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97F" w:rsidRDefault="00C9697F">
    <w:pPr>
      <w:pStyle w:val="Header"/>
      <w:jc w:val="center"/>
    </w:pPr>
    <w:r>
      <w:fldChar w:fldCharType="begin"/>
    </w:r>
    <w:r>
      <w:instrText xml:space="preserve"> PAGE   \</w:instrText>
    </w:r>
    <w:r>
      <w:rPr>
        <w:rFonts w:cs="DilleniaUPC"/>
        <w:cs/>
      </w:rPr>
      <w:instrText xml:space="preserve">* </w:instrText>
    </w:r>
    <w:r>
      <w:instrText xml:space="preserve">MERGEFORMAT </w:instrText>
    </w:r>
    <w:r>
      <w:fldChar w:fldCharType="separate"/>
    </w:r>
    <w:r>
      <w:rPr>
        <w:noProof/>
      </w:rPr>
      <w:t>1</w:t>
    </w:r>
    <w:r>
      <w:rPr>
        <w:noProof/>
      </w:rPr>
      <w:fldChar w:fldCharType="end"/>
    </w:r>
  </w:p>
  <w:p w:rsidR="00C9697F" w:rsidRDefault="00C969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D2792"/>
    <w:multiLevelType w:val="hybridMultilevel"/>
    <w:tmpl w:val="839C6080"/>
    <w:lvl w:ilvl="0" w:tplc="B108F65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2B60A84"/>
    <w:multiLevelType w:val="hybridMultilevel"/>
    <w:tmpl w:val="F328DDF0"/>
    <w:lvl w:ilvl="0" w:tplc="63AC57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82A2B16"/>
    <w:multiLevelType w:val="hybridMultilevel"/>
    <w:tmpl w:val="BC40568C"/>
    <w:lvl w:ilvl="0" w:tplc="6EFAEF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C594BA2"/>
    <w:multiLevelType w:val="hybridMultilevel"/>
    <w:tmpl w:val="5FAE1B88"/>
    <w:lvl w:ilvl="0" w:tplc="87DC9AE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AC901CF"/>
    <w:multiLevelType w:val="hybridMultilevel"/>
    <w:tmpl w:val="BC40568C"/>
    <w:lvl w:ilvl="0" w:tplc="6EFAEF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3DB64B4"/>
    <w:multiLevelType w:val="hybridMultilevel"/>
    <w:tmpl w:val="BC40568C"/>
    <w:lvl w:ilvl="0" w:tplc="6EFAEF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9A63C01"/>
    <w:multiLevelType w:val="hybridMultilevel"/>
    <w:tmpl w:val="A9A0F0E6"/>
    <w:lvl w:ilvl="0" w:tplc="226048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D9047FF"/>
    <w:multiLevelType w:val="hybridMultilevel"/>
    <w:tmpl w:val="A00A37AC"/>
    <w:lvl w:ilvl="0" w:tplc="770EC6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EB9587A"/>
    <w:multiLevelType w:val="hybridMultilevel"/>
    <w:tmpl w:val="DD2462F8"/>
    <w:lvl w:ilvl="0" w:tplc="FD789A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0EA6A47"/>
    <w:multiLevelType w:val="multilevel"/>
    <w:tmpl w:val="D91A6FBE"/>
    <w:lvl w:ilvl="0">
      <w:start w:val="1"/>
      <w:numFmt w:val="decimal"/>
      <w:lvlText w:val="%1."/>
      <w:lvlJc w:val="left"/>
      <w:pPr>
        <w:ind w:left="1800" w:hanging="360"/>
      </w:pPr>
      <w:rPr>
        <w:rFonts w:hint="default"/>
        <w:lang w:bidi="th-TH"/>
      </w:rPr>
    </w:lvl>
    <w:lvl w:ilvl="1">
      <w:start w:val="1"/>
      <w:numFmt w:val="decimal"/>
      <w:isLgl/>
      <w:lvlText w:val="%1.%2"/>
      <w:lvlJc w:val="left"/>
      <w:pPr>
        <w:ind w:left="2160" w:hanging="360"/>
      </w:pPr>
      <w:rPr>
        <w:rFonts w:hint="default"/>
        <w:lang w:bidi="th-TH"/>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10" w15:restartNumberingAfterBreak="0">
    <w:nsid w:val="5F550382"/>
    <w:multiLevelType w:val="hybridMultilevel"/>
    <w:tmpl w:val="4762F908"/>
    <w:lvl w:ilvl="0" w:tplc="22F0C86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2726F68"/>
    <w:multiLevelType w:val="hybridMultilevel"/>
    <w:tmpl w:val="0BDC41BE"/>
    <w:lvl w:ilvl="0" w:tplc="A030BC8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3A44EAA"/>
    <w:multiLevelType w:val="multilevel"/>
    <w:tmpl w:val="C9CC4C0A"/>
    <w:lvl w:ilvl="0">
      <w:start w:val="1"/>
      <w:numFmt w:val="decimal"/>
      <w:lvlText w:val="%1."/>
      <w:lvlJc w:val="left"/>
      <w:pPr>
        <w:ind w:left="1800" w:hanging="360"/>
      </w:pPr>
      <w:rPr>
        <w:rFonts w:hint="default"/>
      </w:rPr>
    </w:lvl>
    <w:lvl w:ilvl="1">
      <w:start w:val="1"/>
      <w:numFmt w:val="decimal"/>
      <w:isLgl/>
      <w:lvlText w:val="%1.%2"/>
      <w:lvlJc w:val="left"/>
      <w:pPr>
        <w:ind w:left="3255" w:hanging="375"/>
      </w:pPr>
      <w:rPr>
        <w:rFonts w:hint="default"/>
      </w:rPr>
    </w:lvl>
    <w:lvl w:ilvl="2">
      <w:start w:val="1"/>
      <w:numFmt w:val="decimal"/>
      <w:isLgl/>
      <w:lvlText w:val="%1.%2.%3"/>
      <w:lvlJc w:val="left"/>
      <w:pPr>
        <w:ind w:left="5040" w:hanging="720"/>
      </w:pPr>
      <w:rPr>
        <w:rFonts w:hint="default"/>
      </w:rPr>
    </w:lvl>
    <w:lvl w:ilvl="3">
      <w:start w:val="1"/>
      <w:numFmt w:val="decimal"/>
      <w:isLgl/>
      <w:lvlText w:val="%1.%2.%3.%4"/>
      <w:lvlJc w:val="left"/>
      <w:pPr>
        <w:ind w:left="6840" w:hanging="1080"/>
      </w:pPr>
      <w:rPr>
        <w:rFonts w:hint="default"/>
      </w:rPr>
    </w:lvl>
    <w:lvl w:ilvl="4">
      <w:start w:val="1"/>
      <w:numFmt w:val="decimal"/>
      <w:isLgl/>
      <w:lvlText w:val="%1.%2.%3.%4.%5"/>
      <w:lvlJc w:val="left"/>
      <w:pPr>
        <w:ind w:left="8280" w:hanging="1080"/>
      </w:pPr>
      <w:rPr>
        <w:rFonts w:hint="default"/>
      </w:rPr>
    </w:lvl>
    <w:lvl w:ilvl="5">
      <w:start w:val="1"/>
      <w:numFmt w:val="decimal"/>
      <w:isLgl/>
      <w:lvlText w:val="%1.%2.%3.%4.%5.%6"/>
      <w:lvlJc w:val="left"/>
      <w:pPr>
        <w:ind w:left="10080" w:hanging="144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320" w:hanging="1800"/>
      </w:pPr>
      <w:rPr>
        <w:rFonts w:hint="default"/>
      </w:rPr>
    </w:lvl>
    <w:lvl w:ilvl="8">
      <w:start w:val="1"/>
      <w:numFmt w:val="decimal"/>
      <w:isLgl/>
      <w:lvlText w:val="%1.%2.%3.%4.%5.%6.%7.%8.%9"/>
      <w:lvlJc w:val="left"/>
      <w:pPr>
        <w:ind w:left="14760" w:hanging="1800"/>
      </w:pPr>
      <w:rPr>
        <w:rFonts w:hint="default"/>
      </w:rPr>
    </w:lvl>
  </w:abstractNum>
  <w:abstractNum w:abstractNumId="13" w15:restartNumberingAfterBreak="0">
    <w:nsid w:val="690C3828"/>
    <w:multiLevelType w:val="hybridMultilevel"/>
    <w:tmpl w:val="F8EC1238"/>
    <w:lvl w:ilvl="0" w:tplc="6EFAEF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938546A"/>
    <w:multiLevelType w:val="hybridMultilevel"/>
    <w:tmpl w:val="BC40568C"/>
    <w:lvl w:ilvl="0" w:tplc="6EFAEF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ACC6AC6"/>
    <w:multiLevelType w:val="hybridMultilevel"/>
    <w:tmpl w:val="BC40568C"/>
    <w:lvl w:ilvl="0" w:tplc="6EFAEF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09B3EAC"/>
    <w:multiLevelType w:val="hybridMultilevel"/>
    <w:tmpl w:val="BC40568C"/>
    <w:lvl w:ilvl="0" w:tplc="6EFAEF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41C181B"/>
    <w:multiLevelType w:val="hybridMultilevel"/>
    <w:tmpl w:val="918E71FC"/>
    <w:lvl w:ilvl="0" w:tplc="137A8B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DF87560"/>
    <w:multiLevelType w:val="hybridMultilevel"/>
    <w:tmpl w:val="BC40568C"/>
    <w:lvl w:ilvl="0" w:tplc="6EFAEF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1"/>
  </w:num>
  <w:num w:numId="3">
    <w:abstractNumId w:val="9"/>
  </w:num>
  <w:num w:numId="4">
    <w:abstractNumId w:val="3"/>
  </w:num>
  <w:num w:numId="5">
    <w:abstractNumId w:val="16"/>
  </w:num>
  <w:num w:numId="6">
    <w:abstractNumId w:val="12"/>
  </w:num>
  <w:num w:numId="7">
    <w:abstractNumId w:val="17"/>
  </w:num>
  <w:num w:numId="8">
    <w:abstractNumId w:val="0"/>
  </w:num>
  <w:num w:numId="9">
    <w:abstractNumId w:val="10"/>
  </w:num>
  <w:num w:numId="10">
    <w:abstractNumId w:val="7"/>
  </w:num>
  <w:num w:numId="11">
    <w:abstractNumId w:val="11"/>
  </w:num>
  <w:num w:numId="12">
    <w:abstractNumId w:val="6"/>
  </w:num>
  <w:num w:numId="13">
    <w:abstractNumId w:val="5"/>
  </w:num>
  <w:num w:numId="14">
    <w:abstractNumId w:val="2"/>
  </w:num>
  <w:num w:numId="15">
    <w:abstractNumId w:val="14"/>
  </w:num>
  <w:num w:numId="16">
    <w:abstractNumId w:val="18"/>
  </w:num>
  <w:num w:numId="17">
    <w:abstractNumId w:val="13"/>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30F"/>
    <w:rsid w:val="00041757"/>
    <w:rsid w:val="000440AF"/>
    <w:rsid w:val="000D11C3"/>
    <w:rsid w:val="000E6DB8"/>
    <w:rsid w:val="00120A60"/>
    <w:rsid w:val="00131B64"/>
    <w:rsid w:val="0016337D"/>
    <w:rsid w:val="001A54DF"/>
    <w:rsid w:val="001C7205"/>
    <w:rsid w:val="001D02CF"/>
    <w:rsid w:val="001E182D"/>
    <w:rsid w:val="001F0F87"/>
    <w:rsid w:val="00202057"/>
    <w:rsid w:val="00207365"/>
    <w:rsid w:val="00233C68"/>
    <w:rsid w:val="002573F9"/>
    <w:rsid w:val="00280970"/>
    <w:rsid w:val="002839A4"/>
    <w:rsid w:val="002855C7"/>
    <w:rsid w:val="002A31B4"/>
    <w:rsid w:val="002A7675"/>
    <w:rsid w:val="002D4037"/>
    <w:rsid w:val="00315B19"/>
    <w:rsid w:val="0032242A"/>
    <w:rsid w:val="003268EB"/>
    <w:rsid w:val="003318DB"/>
    <w:rsid w:val="003535F1"/>
    <w:rsid w:val="00375B39"/>
    <w:rsid w:val="003B52D2"/>
    <w:rsid w:val="003D7B14"/>
    <w:rsid w:val="00410AFB"/>
    <w:rsid w:val="00435449"/>
    <w:rsid w:val="0044725C"/>
    <w:rsid w:val="004521E9"/>
    <w:rsid w:val="00452311"/>
    <w:rsid w:val="00455BCA"/>
    <w:rsid w:val="00465EB5"/>
    <w:rsid w:val="0048450B"/>
    <w:rsid w:val="004A3F7B"/>
    <w:rsid w:val="004A6525"/>
    <w:rsid w:val="004C2B71"/>
    <w:rsid w:val="004F0B42"/>
    <w:rsid w:val="004F649A"/>
    <w:rsid w:val="00511415"/>
    <w:rsid w:val="00514628"/>
    <w:rsid w:val="00554C89"/>
    <w:rsid w:val="005A22A0"/>
    <w:rsid w:val="0062583C"/>
    <w:rsid w:val="006270AF"/>
    <w:rsid w:val="0064793A"/>
    <w:rsid w:val="006C7ACB"/>
    <w:rsid w:val="006E02E7"/>
    <w:rsid w:val="006F418E"/>
    <w:rsid w:val="00703AC8"/>
    <w:rsid w:val="00730991"/>
    <w:rsid w:val="00746E9C"/>
    <w:rsid w:val="00763C4E"/>
    <w:rsid w:val="007A1232"/>
    <w:rsid w:val="007C4994"/>
    <w:rsid w:val="007C4D28"/>
    <w:rsid w:val="007C63BC"/>
    <w:rsid w:val="007E592C"/>
    <w:rsid w:val="007F7F42"/>
    <w:rsid w:val="00804F76"/>
    <w:rsid w:val="00834310"/>
    <w:rsid w:val="00883721"/>
    <w:rsid w:val="00894D91"/>
    <w:rsid w:val="008C225C"/>
    <w:rsid w:val="008C6E80"/>
    <w:rsid w:val="008F4FA3"/>
    <w:rsid w:val="009204B1"/>
    <w:rsid w:val="00945551"/>
    <w:rsid w:val="00976518"/>
    <w:rsid w:val="009965CD"/>
    <w:rsid w:val="009C5D6E"/>
    <w:rsid w:val="009D1E7D"/>
    <w:rsid w:val="00A2730A"/>
    <w:rsid w:val="00A31A20"/>
    <w:rsid w:val="00A43A9D"/>
    <w:rsid w:val="00A508E4"/>
    <w:rsid w:val="00B216C9"/>
    <w:rsid w:val="00B35092"/>
    <w:rsid w:val="00B466E3"/>
    <w:rsid w:val="00B510E1"/>
    <w:rsid w:val="00BB3C4E"/>
    <w:rsid w:val="00BC5589"/>
    <w:rsid w:val="00BC7A69"/>
    <w:rsid w:val="00BE5545"/>
    <w:rsid w:val="00C2518D"/>
    <w:rsid w:val="00C30B40"/>
    <w:rsid w:val="00C345DF"/>
    <w:rsid w:val="00C43147"/>
    <w:rsid w:val="00C83776"/>
    <w:rsid w:val="00C9697F"/>
    <w:rsid w:val="00CC57ED"/>
    <w:rsid w:val="00CE0A43"/>
    <w:rsid w:val="00D451B6"/>
    <w:rsid w:val="00D7409F"/>
    <w:rsid w:val="00D74497"/>
    <w:rsid w:val="00DA4664"/>
    <w:rsid w:val="00DA530F"/>
    <w:rsid w:val="00E17CE8"/>
    <w:rsid w:val="00E27303"/>
    <w:rsid w:val="00E524AD"/>
    <w:rsid w:val="00E65308"/>
    <w:rsid w:val="00E67BB6"/>
    <w:rsid w:val="00E67C8A"/>
    <w:rsid w:val="00E81695"/>
    <w:rsid w:val="00EB2619"/>
    <w:rsid w:val="00EB79D5"/>
    <w:rsid w:val="00EC5FBA"/>
    <w:rsid w:val="00EE76B2"/>
    <w:rsid w:val="00F02853"/>
    <w:rsid w:val="00F02BEA"/>
    <w:rsid w:val="00F25BA0"/>
    <w:rsid w:val="00F74ACF"/>
    <w:rsid w:val="00FA4FBC"/>
    <w:rsid w:val="00FB3018"/>
    <w:rsid w:val="00FB635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7A0"/>
  <w15:chartTrackingRefBased/>
  <w15:docId w15:val="{FEDE4EA4-3341-4895-80C4-51C53B97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30F"/>
    <w:pPr>
      <w:spacing w:after="0" w:line="240" w:lineRule="auto"/>
    </w:pPr>
    <w:rPr>
      <w:rFonts w:ascii="Cordia New" w:eastAsia="Cordia New" w:hAnsi="Cordia New" w:cs="Cordia New"/>
      <w:sz w:val="28"/>
    </w:rPr>
  </w:style>
  <w:style w:type="paragraph" w:styleId="Heading1">
    <w:name w:val="heading 1"/>
    <w:basedOn w:val="Normal"/>
    <w:next w:val="Normal"/>
    <w:link w:val="Heading1Char"/>
    <w:qFormat/>
    <w:rsid w:val="00DA530F"/>
    <w:pPr>
      <w:keepNext/>
      <w:jc w:val="center"/>
      <w:outlineLvl w:val="0"/>
    </w:pPr>
    <w:rPr>
      <w:rFonts w:ascii="EucrosiaUPC" w:hAnsi="EucrosiaUPC" w:cs="EucrosiaUPC"/>
      <w:b/>
      <w:bCs/>
      <w:sz w:val="36"/>
      <w:szCs w:val="36"/>
    </w:rPr>
  </w:style>
  <w:style w:type="paragraph" w:styleId="Heading2">
    <w:name w:val="heading 2"/>
    <w:basedOn w:val="Normal"/>
    <w:next w:val="Normal"/>
    <w:link w:val="Heading2Char"/>
    <w:qFormat/>
    <w:rsid w:val="00DA530F"/>
    <w:pPr>
      <w:keepNext/>
      <w:ind w:right="-550"/>
      <w:outlineLvl w:val="1"/>
    </w:pPr>
    <w:rPr>
      <w:rFonts w:ascii="EucrosiaUPC" w:hAnsi="EucrosiaUPC" w:cs="Angsana New"/>
      <w:sz w:val="36"/>
      <w:szCs w:val="36"/>
    </w:rPr>
  </w:style>
  <w:style w:type="paragraph" w:styleId="Heading3">
    <w:name w:val="heading 3"/>
    <w:basedOn w:val="Normal"/>
    <w:next w:val="Normal"/>
    <w:link w:val="Heading3Char"/>
    <w:qFormat/>
    <w:rsid w:val="00DA530F"/>
    <w:pPr>
      <w:keepNext/>
      <w:spacing w:before="240" w:after="60"/>
      <w:outlineLvl w:val="2"/>
    </w:pPr>
    <w:rPr>
      <w:rFonts w:ascii="Arial" w:hAnsi="Arial" w:cs="Angsana New"/>
      <w:b/>
      <w:bCs/>
      <w:sz w:val="26"/>
      <w:szCs w:val="30"/>
    </w:rPr>
  </w:style>
  <w:style w:type="paragraph" w:styleId="Heading4">
    <w:name w:val="heading 4"/>
    <w:basedOn w:val="Normal"/>
    <w:next w:val="Normal"/>
    <w:link w:val="Heading4Char"/>
    <w:qFormat/>
    <w:rsid w:val="00DA530F"/>
    <w:pPr>
      <w:keepNext/>
      <w:spacing w:before="240" w:after="60"/>
      <w:outlineLvl w:val="3"/>
    </w:pPr>
    <w:rPr>
      <w:rFonts w:ascii="Times New Roman" w:hAnsi="Times New Roman" w:cs="Angsana New"/>
      <w:b/>
      <w:bCs/>
      <w:szCs w:val="32"/>
    </w:rPr>
  </w:style>
  <w:style w:type="paragraph" w:styleId="Heading5">
    <w:name w:val="heading 5"/>
    <w:basedOn w:val="Normal"/>
    <w:next w:val="Normal"/>
    <w:link w:val="Heading5Char"/>
    <w:uiPriority w:val="9"/>
    <w:qFormat/>
    <w:rsid w:val="00DA530F"/>
    <w:pPr>
      <w:keepNext/>
      <w:jc w:val="center"/>
      <w:outlineLvl w:val="4"/>
    </w:pPr>
    <w:rPr>
      <w:rFonts w:ascii="DilleniaUPC" w:hAnsi="DilleniaUPC" w:cs="Angsana New"/>
      <w:b/>
      <w:bCs/>
      <w:sz w:val="32"/>
      <w:szCs w:val="32"/>
      <w:lang w:eastAsia="zh-CN"/>
    </w:rPr>
  </w:style>
  <w:style w:type="paragraph" w:styleId="Heading6">
    <w:name w:val="heading 6"/>
    <w:basedOn w:val="Normal"/>
    <w:next w:val="Normal"/>
    <w:link w:val="Heading6Char"/>
    <w:qFormat/>
    <w:rsid w:val="00DA530F"/>
    <w:pPr>
      <w:spacing w:before="240" w:after="60"/>
      <w:outlineLvl w:val="5"/>
    </w:pPr>
    <w:rPr>
      <w:rFonts w:ascii="Times New Roman" w:hAnsi="Times New Roman" w:cs="Angsana New"/>
      <w:b/>
      <w:bCs/>
      <w:sz w:val="22"/>
      <w:szCs w:val="25"/>
    </w:rPr>
  </w:style>
  <w:style w:type="paragraph" w:styleId="Heading7">
    <w:name w:val="heading 7"/>
    <w:basedOn w:val="Normal"/>
    <w:next w:val="Normal"/>
    <w:link w:val="Heading7Char"/>
    <w:qFormat/>
    <w:rsid w:val="00DA530F"/>
    <w:pPr>
      <w:keepNext/>
      <w:outlineLvl w:val="6"/>
    </w:pPr>
    <w:rPr>
      <w:rFonts w:ascii="DilleniaUPC" w:hAnsi="DilleniaUPC" w:cs="DilleniaUPC"/>
      <w:sz w:val="34"/>
      <w:szCs w:val="34"/>
      <w:lang w:eastAsia="zh-CN"/>
    </w:rPr>
  </w:style>
  <w:style w:type="paragraph" w:styleId="Heading8">
    <w:name w:val="heading 8"/>
    <w:basedOn w:val="Normal"/>
    <w:next w:val="Normal"/>
    <w:link w:val="Heading8Char"/>
    <w:qFormat/>
    <w:rsid w:val="00DA530F"/>
    <w:pPr>
      <w:spacing w:before="240" w:after="60"/>
      <w:outlineLvl w:val="7"/>
    </w:pPr>
    <w:rPr>
      <w:rFonts w:ascii="Times New Roman" w:hAnsi="Times New Roman" w:cs="Angsana New"/>
      <w:i/>
      <w:iCs/>
      <w:sz w:val="24"/>
    </w:rPr>
  </w:style>
  <w:style w:type="paragraph" w:styleId="Heading9">
    <w:name w:val="heading 9"/>
    <w:basedOn w:val="Normal"/>
    <w:next w:val="Normal"/>
    <w:link w:val="Heading9Char"/>
    <w:qFormat/>
    <w:rsid w:val="00DA530F"/>
    <w:pPr>
      <w:keepNext/>
      <w:outlineLvl w:val="8"/>
    </w:pPr>
    <w:rPr>
      <w:rFonts w:ascii="DilleniaUPC" w:hAnsi="DilleniaUPC" w:cs="Angsana New"/>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530F"/>
    <w:rPr>
      <w:rFonts w:ascii="EucrosiaUPC" w:eastAsia="Cordia New" w:hAnsi="EucrosiaUPC" w:cs="EucrosiaUPC"/>
      <w:b/>
      <w:bCs/>
      <w:sz w:val="36"/>
      <w:szCs w:val="36"/>
    </w:rPr>
  </w:style>
  <w:style w:type="character" w:customStyle="1" w:styleId="Heading2Char">
    <w:name w:val="Heading 2 Char"/>
    <w:basedOn w:val="DefaultParagraphFont"/>
    <w:link w:val="Heading2"/>
    <w:rsid w:val="00DA530F"/>
    <w:rPr>
      <w:rFonts w:ascii="EucrosiaUPC" w:eastAsia="Cordia New" w:hAnsi="EucrosiaUPC" w:cs="Angsana New"/>
      <w:sz w:val="36"/>
      <w:szCs w:val="36"/>
    </w:rPr>
  </w:style>
  <w:style w:type="character" w:customStyle="1" w:styleId="Heading3Char">
    <w:name w:val="Heading 3 Char"/>
    <w:basedOn w:val="DefaultParagraphFont"/>
    <w:link w:val="Heading3"/>
    <w:rsid w:val="00DA530F"/>
    <w:rPr>
      <w:rFonts w:ascii="Arial" w:eastAsia="Cordia New" w:hAnsi="Arial" w:cs="Angsana New"/>
      <w:b/>
      <w:bCs/>
      <w:sz w:val="26"/>
      <w:szCs w:val="30"/>
    </w:rPr>
  </w:style>
  <w:style w:type="character" w:customStyle="1" w:styleId="Heading4Char">
    <w:name w:val="Heading 4 Char"/>
    <w:basedOn w:val="DefaultParagraphFont"/>
    <w:link w:val="Heading4"/>
    <w:rsid w:val="00DA530F"/>
    <w:rPr>
      <w:rFonts w:ascii="Times New Roman" w:eastAsia="Cordia New" w:hAnsi="Times New Roman" w:cs="Angsana New"/>
      <w:b/>
      <w:bCs/>
      <w:sz w:val="28"/>
      <w:szCs w:val="32"/>
    </w:rPr>
  </w:style>
  <w:style w:type="character" w:customStyle="1" w:styleId="Heading5Char">
    <w:name w:val="Heading 5 Char"/>
    <w:basedOn w:val="DefaultParagraphFont"/>
    <w:link w:val="Heading5"/>
    <w:uiPriority w:val="9"/>
    <w:rsid w:val="00DA530F"/>
    <w:rPr>
      <w:rFonts w:ascii="DilleniaUPC" w:eastAsia="Cordia New" w:hAnsi="DilleniaUPC" w:cs="Angsana New"/>
      <w:b/>
      <w:bCs/>
      <w:sz w:val="32"/>
      <w:szCs w:val="32"/>
      <w:lang w:eastAsia="zh-CN"/>
    </w:rPr>
  </w:style>
  <w:style w:type="character" w:customStyle="1" w:styleId="Heading6Char">
    <w:name w:val="Heading 6 Char"/>
    <w:basedOn w:val="DefaultParagraphFont"/>
    <w:link w:val="Heading6"/>
    <w:rsid w:val="00DA530F"/>
    <w:rPr>
      <w:rFonts w:ascii="Times New Roman" w:eastAsia="Cordia New" w:hAnsi="Times New Roman" w:cs="Angsana New"/>
      <w:b/>
      <w:bCs/>
      <w:szCs w:val="25"/>
    </w:rPr>
  </w:style>
  <w:style w:type="character" w:customStyle="1" w:styleId="Heading7Char">
    <w:name w:val="Heading 7 Char"/>
    <w:basedOn w:val="DefaultParagraphFont"/>
    <w:link w:val="Heading7"/>
    <w:rsid w:val="00DA530F"/>
    <w:rPr>
      <w:rFonts w:ascii="DilleniaUPC" w:eastAsia="Cordia New" w:hAnsi="DilleniaUPC" w:cs="DilleniaUPC"/>
      <w:sz w:val="34"/>
      <w:szCs w:val="34"/>
      <w:lang w:eastAsia="zh-CN"/>
    </w:rPr>
  </w:style>
  <w:style w:type="character" w:customStyle="1" w:styleId="Heading8Char">
    <w:name w:val="Heading 8 Char"/>
    <w:basedOn w:val="DefaultParagraphFont"/>
    <w:link w:val="Heading8"/>
    <w:rsid w:val="00DA530F"/>
    <w:rPr>
      <w:rFonts w:ascii="Times New Roman" w:eastAsia="Cordia New" w:hAnsi="Times New Roman" w:cs="Angsana New"/>
      <w:i/>
      <w:iCs/>
      <w:sz w:val="24"/>
    </w:rPr>
  </w:style>
  <w:style w:type="character" w:customStyle="1" w:styleId="Heading9Char">
    <w:name w:val="Heading 9 Char"/>
    <w:basedOn w:val="DefaultParagraphFont"/>
    <w:link w:val="Heading9"/>
    <w:rsid w:val="00DA530F"/>
    <w:rPr>
      <w:rFonts w:ascii="DilleniaUPC" w:eastAsia="Cordia New" w:hAnsi="DilleniaUPC" w:cs="Angsana New"/>
      <w:b/>
      <w:bCs/>
      <w:szCs w:val="22"/>
      <w:lang w:eastAsia="zh-CN"/>
    </w:rPr>
  </w:style>
  <w:style w:type="paragraph" w:styleId="BodyText">
    <w:name w:val="Body Text"/>
    <w:basedOn w:val="Normal"/>
    <w:link w:val="BodyTextChar1"/>
    <w:rsid w:val="00DA530F"/>
    <w:pPr>
      <w:tabs>
        <w:tab w:val="left" w:pos="1890"/>
        <w:tab w:val="left" w:pos="2520"/>
        <w:tab w:val="left" w:pos="3420"/>
        <w:tab w:val="left" w:pos="4050"/>
      </w:tabs>
      <w:jc w:val="thaiDistribute"/>
    </w:pPr>
    <w:rPr>
      <w:rFonts w:ascii="Times New Roman" w:hAnsi="EucrosiaUPC" w:cs="Angsana New"/>
      <w:b/>
      <w:bCs/>
      <w:sz w:val="34"/>
      <w:szCs w:val="34"/>
    </w:rPr>
  </w:style>
  <w:style w:type="character" w:customStyle="1" w:styleId="BodyTextChar1">
    <w:name w:val="Body Text Char1"/>
    <w:link w:val="BodyText"/>
    <w:rsid w:val="00DA530F"/>
    <w:rPr>
      <w:rFonts w:ascii="Times New Roman" w:eastAsia="Cordia New" w:hAnsi="EucrosiaUPC" w:cs="Angsana New"/>
      <w:b/>
      <w:bCs/>
      <w:sz w:val="34"/>
      <w:szCs w:val="34"/>
    </w:rPr>
  </w:style>
  <w:style w:type="character" w:customStyle="1" w:styleId="BodyTextChar">
    <w:name w:val="Body Text Char"/>
    <w:basedOn w:val="DefaultParagraphFont"/>
    <w:rsid w:val="00DA530F"/>
    <w:rPr>
      <w:rFonts w:ascii="Cordia New" w:eastAsia="Cordia New" w:hAnsi="Cordia New" w:cs="Cordia New"/>
      <w:sz w:val="28"/>
      <w:szCs w:val="35"/>
    </w:rPr>
  </w:style>
  <w:style w:type="paragraph" w:styleId="BalloonText">
    <w:name w:val="Balloon Text"/>
    <w:basedOn w:val="Normal"/>
    <w:link w:val="BalloonTextChar"/>
    <w:uiPriority w:val="99"/>
    <w:semiHidden/>
    <w:rsid w:val="00DA530F"/>
    <w:rPr>
      <w:rFonts w:ascii="Tahoma" w:hAnsi="Tahoma" w:cs="Angsana New"/>
      <w:sz w:val="16"/>
      <w:szCs w:val="18"/>
    </w:rPr>
  </w:style>
  <w:style w:type="character" w:customStyle="1" w:styleId="BalloonTextChar">
    <w:name w:val="Balloon Text Char"/>
    <w:basedOn w:val="DefaultParagraphFont"/>
    <w:link w:val="BalloonText"/>
    <w:uiPriority w:val="99"/>
    <w:semiHidden/>
    <w:rsid w:val="00DA530F"/>
    <w:rPr>
      <w:rFonts w:ascii="Tahoma" w:eastAsia="Cordia New" w:hAnsi="Tahoma" w:cs="Angsana New"/>
      <w:sz w:val="16"/>
      <w:szCs w:val="18"/>
    </w:rPr>
  </w:style>
  <w:style w:type="paragraph" w:styleId="BodyText2">
    <w:name w:val="Body Text 2"/>
    <w:basedOn w:val="Normal"/>
    <w:link w:val="BodyText2Char"/>
    <w:rsid w:val="00DA530F"/>
    <w:pPr>
      <w:spacing w:after="120" w:line="480" w:lineRule="auto"/>
    </w:pPr>
    <w:rPr>
      <w:szCs w:val="32"/>
    </w:rPr>
  </w:style>
  <w:style w:type="character" w:customStyle="1" w:styleId="BodyText2Char">
    <w:name w:val="Body Text 2 Char"/>
    <w:basedOn w:val="DefaultParagraphFont"/>
    <w:link w:val="BodyText2"/>
    <w:rsid w:val="00DA530F"/>
    <w:rPr>
      <w:rFonts w:ascii="Cordia New" w:eastAsia="Cordia New" w:hAnsi="Cordia New" w:cs="Cordia New"/>
      <w:sz w:val="28"/>
      <w:szCs w:val="32"/>
    </w:rPr>
  </w:style>
  <w:style w:type="paragraph" w:styleId="Title">
    <w:name w:val="Title"/>
    <w:basedOn w:val="Normal"/>
    <w:link w:val="TitleChar1"/>
    <w:qFormat/>
    <w:rsid w:val="00DA530F"/>
    <w:pPr>
      <w:jc w:val="center"/>
    </w:pPr>
    <w:rPr>
      <w:rFonts w:ascii="EucrosiaUPC" w:hAnsi="EucrosiaUPC" w:cs="Angsana New"/>
      <w:sz w:val="40"/>
      <w:szCs w:val="40"/>
    </w:rPr>
  </w:style>
  <w:style w:type="character" w:customStyle="1" w:styleId="TitleChar1">
    <w:name w:val="Title Char1"/>
    <w:link w:val="Title"/>
    <w:rsid w:val="00DA530F"/>
    <w:rPr>
      <w:rFonts w:ascii="EucrosiaUPC" w:eastAsia="Cordia New" w:hAnsi="EucrosiaUPC" w:cs="Angsana New"/>
      <w:sz w:val="40"/>
      <w:szCs w:val="40"/>
    </w:rPr>
  </w:style>
  <w:style w:type="character" w:customStyle="1" w:styleId="TitleChar">
    <w:name w:val="Title Char"/>
    <w:basedOn w:val="DefaultParagraphFont"/>
    <w:rsid w:val="00DA530F"/>
    <w:rPr>
      <w:rFonts w:asciiTheme="majorHAnsi" w:eastAsiaTheme="majorEastAsia" w:hAnsiTheme="majorHAnsi" w:cstheme="majorBidi"/>
      <w:spacing w:val="-10"/>
      <w:kern w:val="28"/>
      <w:sz w:val="56"/>
      <w:szCs w:val="71"/>
    </w:rPr>
  </w:style>
  <w:style w:type="paragraph" w:styleId="Subtitle">
    <w:name w:val="Subtitle"/>
    <w:basedOn w:val="Normal"/>
    <w:link w:val="SubtitleChar"/>
    <w:qFormat/>
    <w:rsid w:val="00DA530F"/>
    <w:pPr>
      <w:jc w:val="center"/>
    </w:pPr>
    <w:rPr>
      <w:rFonts w:ascii="EucrosiaUPC" w:hAnsi="EucrosiaUPC" w:cs="Angsana New"/>
      <w:b/>
      <w:bCs/>
      <w:sz w:val="40"/>
      <w:szCs w:val="40"/>
    </w:rPr>
  </w:style>
  <w:style w:type="character" w:customStyle="1" w:styleId="SubtitleChar">
    <w:name w:val="Subtitle Char"/>
    <w:basedOn w:val="DefaultParagraphFont"/>
    <w:link w:val="Subtitle"/>
    <w:rsid w:val="00DA530F"/>
    <w:rPr>
      <w:rFonts w:ascii="EucrosiaUPC" w:eastAsia="Cordia New" w:hAnsi="EucrosiaUPC" w:cs="Angsana New"/>
      <w:b/>
      <w:bCs/>
      <w:sz w:val="40"/>
      <w:szCs w:val="40"/>
    </w:rPr>
  </w:style>
  <w:style w:type="paragraph" w:styleId="BodyTextIndent">
    <w:name w:val="Body Text Indent"/>
    <w:basedOn w:val="Normal"/>
    <w:link w:val="BodyTextIndentChar"/>
    <w:rsid w:val="00DA530F"/>
    <w:pPr>
      <w:spacing w:before="120"/>
      <w:ind w:left="720"/>
    </w:pPr>
    <w:rPr>
      <w:rFonts w:ascii="DilleniaUPC" w:hAnsi="DilleniaUPC" w:cs="DilleniaUPC"/>
      <w:sz w:val="34"/>
      <w:szCs w:val="34"/>
    </w:rPr>
  </w:style>
  <w:style w:type="character" w:customStyle="1" w:styleId="BodyTextIndentChar">
    <w:name w:val="Body Text Indent Char"/>
    <w:basedOn w:val="DefaultParagraphFont"/>
    <w:link w:val="BodyTextIndent"/>
    <w:rsid w:val="00DA530F"/>
    <w:rPr>
      <w:rFonts w:ascii="DilleniaUPC" w:eastAsia="Cordia New" w:hAnsi="DilleniaUPC" w:cs="DilleniaUPC"/>
      <w:sz w:val="34"/>
      <w:szCs w:val="34"/>
    </w:rPr>
  </w:style>
  <w:style w:type="paragraph" w:styleId="BodyTextIndent3">
    <w:name w:val="Body Text Indent 3"/>
    <w:basedOn w:val="Normal"/>
    <w:link w:val="BodyTextIndent3Char"/>
    <w:rsid w:val="00DA530F"/>
    <w:pPr>
      <w:ind w:left="284"/>
      <w:jc w:val="thaiDistribute"/>
    </w:pPr>
    <w:rPr>
      <w:rFonts w:cs="Angsana New"/>
      <w:sz w:val="32"/>
      <w:szCs w:val="32"/>
    </w:rPr>
  </w:style>
  <w:style w:type="character" w:customStyle="1" w:styleId="BodyTextIndent3Char">
    <w:name w:val="Body Text Indent 3 Char"/>
    <w:basedOn w:val="DefaultParagraphFont"/>
    <w:link w:val="BodyTextIndent3"/>
    <w:rsid w:val="00DA530F"/>
    <w:rPr>
      <w:rFonts w:ascii="Cordia New" w:eastAsia="Cordia New" w:hAnsi="Cordia New" w:cs="Angsana New"/>
      <w:sz w:val="32"/>
      <w:szCs w:val="32"/>
    </w:rPr>
  </w:style>
  <w:style w:type="paragraph" w:styleId="Header">
    <w:name w:val="header"/>
    <w:aliases w:val=" อักขระ อักขระ, อักขระ"/>
    <w:basedOn w:val="Normal"/>
    <w:link w:val="HeaderChar1"/>
    <w:uiPriority w:val="99"/>
    <w:rsid w:val="00DA530F"/>
    <w:pPr>
      <w:tabs>
        <w:tab w:val="center" w:pos="4153"/>
        <w:tab w:val="right" w:pos="8306"/>
      </w:tabs>
    </w:pPr>
    <w:rPr>
      <w:rFonts w:ascii="DilleniaUPC" w:hAnsi="DilleniaUPC" w:cs="Angsana New"/>
      <w:sz w:val="34"/>
      <w:szCs w:val="34"/>
    </w:rPr>
  </w:style>
  <w:style w:type="character" w:customStyle="1" w:styleId="HeaderChar1">
    <w:name w:val="Header Char1"/>
    <w:aliases w:val=" อักขระ อักขระ Char, อักขระ Char"/>
    <w:link w:val="Header"/>
    <w:uiPriority w:val="99"/>
    <w:rsid w:val="00DA530F"/>
    <w:rPr>
      <w:rFonts w:ascii="DilleniaUPC" w:eastAsia="Cordia New" w:hAnsi="DilleniaUPC" w:cs="Angsana New"/>
      <w:sz w:val="34"/>
      <w:szCs w:val="34"/>
    </w:rPr>
  </w:style>
  <w:style w:type="character" w:customStyle="1" w:styleId="HeaderChar">
    <w:name w:val="Header Char"/>
    <w:basedOn w:val="DefaultParagraphFont"/>
    <w:rsid w:val="00DA530F"/>
    <w:rPr>
      <w:rFonts w:ascii="Cordia New" w:eastAsia="Cordia New" w:hAnsi="Cordia New" w:cs="Cordia New"/>
      <w:sz w:val="28"/>
      <w:szCs w:val="35"/>
    </w:rPr>
  </w:style>
  <w:style w:type="character" w:styleId="PageNumber">
    <w:name w:val="page number"/>
    <w:basedOn w:val="DefaultParagraphFont"/>
    <w:rsid w:val="00DA530F"/>
  </w:style>
  <w:style w:type="paragraph" w:customStyle="1" w:styleId="2">
    <w:name w:val="2"/>
    <w:basedOn w:val="Normal"/>
    <w:next w:val="Title"/>
    <w:rsid w:val="00DA530F"/>
    <w:pPr>
      <w:jc w:val="center"/>
    </w:pPr>
    <w:rPr>
      <w:rFonts w:ascii="Times New Roman" w:hAnsi="Times New Roman" w:cs="DilleniaUPC"/>
      <w:b/>
      <w:bCs/>
      <w:color w:val="0000FF"/>
      <w:sz w:val="50"/>
      <w:szCs w:val="50"/>
      <w:lang w:eastAsia="th-TH"/>
    </w:rPr>
  </w:style>
  <w:style w:type="character" w:styleId="Hyperlink">
    <w:name w:val="Hyperlink"/>
    <w:rsid w:val="00DA530F"/>
    <w:rPr>
      <w:color w:val="0000FF"/>
      <w:u w:val="single"/>
      <w:lang w:bidi="th-TH"/>
    </w:rPr>
  </w:style>
  <w:style w:type="character" w:styleId="FollowedHyperlink">
    <w:name w:val="FollowedHyperlink"/>
    <w:rsid w:val="00DA530F"/>
    <w:rPr>
      <w:color w:val="800080"/>
      <w:u w:val="single"/>
      <w:lang w:bidi="th-TH"/>
    </w:rPr>
  </w:style>
  <w:style w:type="paragraph" w:customStyle="1" w:styleId="4">
    <w:name w:val="4"/>
    <w:basedOn w:val="Normal"/>
    <w:next w:val="Title"/>
    <w:rsid w:val="00DA530F"/>
    <w:pPr>
      <w:jc w:val="center"/>
    </w:pPr>
    <w:rPr>
      <w:rFonts w:ascii="Times New Roman" w:hAnsi="Times New Roman" w:cs="DilleniaUPC"/>
      <w:b/>
      <w:bCs/>
      <w:color w:val="0000FF"/>
      <w:sz w:val="50"/>
      <w:szCs w:val="50"/>
      <w:lang w:eastAsia="th-TH"/>
    </w:rPr>
  </w:style>
  <w:style w:type="character" w:styleId="Strong">
    <w:name w:val="Strong"/>
    <w:uiPriority w:val="22"/>
    <w:qFormat/>
    <w:rsid w:val="00DA530F"/>
    <w:rPr>
      <w:b/>
      <w:bCs/>
      <w:lang w:bidi="th-TH"/>
    </w:rPr>
  </w:style>
  <w:style w:type="paragraph" w:styleId="BodyText3">
    <w:name w:val="Body Text 3"/>
    <w:basedOn w:val="Normal"/>
    <w:link w:val="BodyText3Char"/>
    <w:rsid w:val="00DA530F"/>
    <w:pPr>
      <w:tabs>
        <w:tab w:val="left" w:pos="1800"/>
      </w:tabs>
    </w:pPr>
    <w:rPr>
      <w:rFonts w:ascii="DilleniaUPC" w:eastAsia="Angsana New" w:hAnsi="DilleniaUPC" w:cs="Angsana New"/>
      <w:b/>
      <w:bCs/>
      <w:color w:val="000000"/>
      <w:sz w:val="34"/>
      <w:szCs w:val="34"/>
    </w:rPr>
  </w:style>
  <w:style w:type="character" w:customStyle="1" w:styleId="BodyText3Char">
    <w:name w:val="Body Text 3 Char"/>
    <w:basedOn w:val="DefaultParagraphFont"/>
    <w:link w:val="BodyText3"/>
    <w:rsid w:val="00DA530F"/>
    <w:rPr>
      <w:rFonts w:ascii="DilleniaUPC" w:eastAsia="Angsana New" w:hAnsi="DilleniaUPC" w:cs="Angsana New"/>
      <w:b/>
      <w:bCs/>
      <w:color w:val="000000"/>
      <w:sz w:val="34"/>
      <w:szCs w:val="34"/>
    </w:rPr>
  </w:style>
  <w:style w:type="paragraph" w:styleId="Footer">
    <w:name w:val="footer"/>
    <w:basedOn w:val="Normal"/>
    <w:link w:val="FooterChar1"/>
    <w:uiPriority w:val="99"/>
    <w:rsid w:val="00DA530F"/>
    <w:pPr>
      <w:tabs>
        <w:tab w:val="center" w:pos="4153"/>
        <w:tab w:val="right" w:pos="8306"/>
      </w:tabs>
    </w:pPr>
    <w:rPr>
      <w:rFonts w:ascii="DilleniaUPC" w:hAnsi="DilleniaUPC" w:cs="DilleniaUPC"/>
      <w:sz w:val="34"/>
      <w:szCs w:val="34"/>
    </w:rPr>
  </w:style>
  <w:style w:type="character" w:customStyle="1" w:styleId="FooterChar1">
    <w:name w:val="Footer Char1"/>
    <w:basedOn w:val="DefaultParagraphFont"/>
    <w:link w:val="Footer"/>
    <w:uiPriority w:val="99"/>
    <w:rsid w:val="00DA530F"/>
    <w:rPr>
      <w:rFonts w:ascii="DilleniaUPC" w:eastAsia="Cordia New" w:hAnsi="DilleniaUPC" w:cs="DilleniaUPC"/>
      <w:sz w:val="34"/>
      <w:szCs w:val="34"/>
    </w:rPr>
  </w:style>
  <w:style w:type="character" w:customStyle="1" w:styleId="FooterChar">
    <w:name w:val="Footer Char"/>
    <w:basedOn w:val="DefaultParagraphFont"/>
    <w:rsid w:val="00DA530F"/>
    <w:rPr>
      <w:rFonts w:ascii="Cordia New" w:eastAsia="Cordia New" w:hAnsi="Cordia New" w:cs="Cordia New"/>
      <w:sz w:val="28"/>
      <w:szCs w:val="35"/>
    </w:rPr>
  </w:style>
  <w:style w:type="paragraph" w:styleId="ListBullet">
    <w:name w:val="List Bullet"/>
    <w:basedOn w:val="Normal"/>
    <w:autoRedefine/>
    <w:rsid w:val="00DA530F"/>
    <w:pPr>
      <w:tabs>
        <w:tab w:val="num" w:pos="360"/>
      </w:tabs>
      <w:ind w:left="360" w:hanging="360"/>
    </w:pPr>
    <w:rPr>
      <w:color w:val="0000FF"/>
      <w:sz w:val="32"/>
      <w:szCs w:val="32"/>
      <w:lang w:eastAsia="th-TH"/>
    </w:rPr>
  </w:style>
  <w:style w:type="paragraph" w:styleId="BodyTextIndent2">
    <w:name w:val="Body Text Indent 2"/>
    <w:basedOn w:val="Normal"/>
    <w:link w:val="BodyTextIndent2Char"/>
    <w:rsid w:val="00DA530F"/>
    <w:pPr>
      <w:spacing w:after="120" w:line="480" w:lineRule="auto"/>
      <w:ind w:left="283"/>
    </w:pPr>
    <w:rPr>
      <w:rFonts w:ascii="DilleniaUPC" w:hAnsi="DilleniaUPC" w:cs="Angsana New"/>
      <w:sz w:val="34"/>
      <w:szCs w:val="39"/>
    </w:rPr>
  </w:style>
  <w:style w:type="character" w:customStyle="1" w:styleId="BodyTextIndent2Char">
    <w:name w:val="Body Text Indent 2 Char"/>
    <w:basedOn w:val="DefaultParagraphFont"/>
    <w:link w:val="BodyTextIndent2"/>
    <w:rsid w:val="00DA530F"/>
    <w:rPr>
      <w:rFonts w:ascii="DilleniaUPC" w:eastAsia="Cordia New" w:hAnsi="DilleniaUPC" w:cs="Angsana New"/>
      <w:sz w:val="34"/>
      <w:szCs w:val="39"/>
    </w:rPr>
  </w:style>
  <w:style w:type="paragraph" w:styleId="NormalWeb">
    <w:name w:val="Normal (Web)"/>
    <w:basedOn w:val="Normal"/>
    <w:uiPriority w:val="99"/>
    <w:rsid w:val="00DA530F"/>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DefaultParagraphFont"/>
    <w:rsid w:val="00DA530F"/>
  </w:style>
  <w:style w:type="character" w:styleId="Emphasis">
    <w:name w:val="Emphasis"/>
    <w:uiPriority w:val="20"/>
    <w:qFormat/>
    <w:rsid w:val="00DA530F"/>
    <w:rPr>
      <w:b w:val="0"/>
      <w:bCs w:val="0"/>
      <w:i w:val="0"/>
      <w:iCs w:val="0"/>
      <w:color w:val="CC0033"/>
    </w:rPr>
  </w:style>
  <w:style w:type="character" w:customStyle="1" w:styleId="style6">
    <w:name w:val="style6"/>
    <w:basedOn w:val="DefaultParagraphFont"/>
    <w:rsid w:val="00DA530F"/>
  </w:style>
  <w:style w:type="paragraph" w:styleId="Caption">
    <w:name w:val="caption"/>
    <w:basedOn w:val="Normal"/>
    <w:next w:val="Normal"/>
    <w:qFormat/>
    <w:rsid w:val="00DA530F"/>
    <w:pPr>
      <w:jc w:val="right"/>
    </w:pPr>
    <w:rPr>
      <w:rFonts w:ascii="Angsana New" w:hAnsi="Angsana New" w:cs="Angsana New"/>
      <w:sz w:val="32"/>
      <w:szCs w:val="32"/>
    </w:rPr>
  </w:style>
  <w:style w:type="paragraph" w:customStyle="1" w:styleId="a">
    <w:name w:val="à¹×éÍàÃ×èÍ§"/>
    <w:basedOn w:val="Normal"/>
    <w:rsid w:val="00DA530F"/>
    <w:pPr>
      <w:ind w:right="386"/>
    </w:pPr>
    <w:rPr>
      <w:rFonts w:eastAsia="Times New Roman" w:cs="CordiaUPC"/>
    </w:rPr>
  </w:style>
  <w:style w:type="paragraph" w:customStyle="1" w:styleId="DocumentLabel">
    <w:name w:val="Document Label"/>
    <w:basedOn w:val="Normal"/>
    <w:next w:val="Normal"/>
    <w:rsid w:val="00DA530F"/>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Normal"/>
    <w:rsid w:val="00DA530F"/>
    <w:pPr>
      <w:spacing w:after="324"/>
    </w:pPr>
    <w:rPr>
      <w:rFonts w:ascii="Tahoma" w:eastAsia="Times New Roman" w:hAnsi="Tahoma" w:cs="Tahoma"/>
      <w:sz w:val="24"/>
      <w:szCs w:val="24"/>
    </w:rPr>
  </w:style>
  <w:style w:type="paragraph" w:customStyle="1" w:styleId="ecxmsobodytextindent">
    <w:name w:val="ecxmsobodytextindent"/>
    <w:basedOn w:val="Normal"/>
    <w:rsid w:val="00DA530F"/>
    <w:pPr>
      <w:spacing w:after="324"/>
    </w:pPr>
    <w:rPr>
      <w:rFonts w:ascii="Tahoma" w:eastAsia="Times New Roman" w:hAnsi="Tahoma" w:cs="Tahoma"/>
      <w:sz w:val="24"/>
      <w:szCs w:val="24"/>
    </w:rPr>
  </w:style>
  <w:style w:type="paragraph" w:customStyle="1" w:styleId="ecxmsoheading8">
    <w:name w:val="ecxmsoheading8"/>
    <w:basedOn w:val="Normal"/>
    <w:rsid w:val="00DA530F"/>
    <w:pPr>
      <w:spacing w:after="324"/>
    </w:pPr>
    <w:rPr>
      <w:rFonts w:ascii="Tahoma" w:eastAsia="Times New Roman" w:hAnsi="Tahoma" w:cs="Tahoma"/>
      <w:sz w:val="24"/>
      <w:szCs w:val="24"/>
    </w:rPr>
  </w:style>
  <w:style w:type="paragraph" w:customStyle="1" w:styleId="ecxmsobodytext2">
    <w:name w:val="ecxmsobodytext2"/>
    <w:basedOn w:val="Normal"/>
    <w:rsid w:val="00DA530F"/>
    <w:pPr>
      <w:spacing w:after="324"/>
    </w:pPr>
    <w:rPr>
      <w:rFonts w:ascii="Tahoma" w:eastAsia="Times New Roman" w:hAnsi="Tahoma" w:cs="Tahoma"/>
      <w:sz w:val="24"/>
      <w:szCs w:val="24"/>
    </w:rPr>
  </w:style>
  <w:style w:type="paragraph" w:customStyle="1" w:styleId="ecxmsoheader">
    <w:name w:val="ecxmsoheader"/>
    <w:basedOn w:val="Normal"/>
    <w:rsid w:val="00DA530F"/>
    <w:pPr>
      <w:spacing w:after="324"/>
    </w:pPr>
    <w:rPr>
      <w:rFonts w:ascii="Tahoma" w:eastAsia="Times New Roman" w:hAnsi="Tahoma" w:cs="Tahoma"/>
      <w:sz w:val="24"/>
      <w:szCs w:val="24"/>
    </w:rPr>
  </w:style>
  <w:style w:type="paragraph" w:customStyle="1" w:styleId="ecxlistparagraph">
    <w:name w:val="ecxlistparagraph"/>
    <w:basedOn w:val="Normal"/>
    <w:rsid w:val="00DA530F"/>
    <w:pPr>
      <w:spacing w:after="324"/>
    </w:pPr>
    <w:rPr>
      <w:rFonts w:ascii="Tahoma" w:eastAsia="Times New Roman" w:hAnsi="Tahoma" w:cs="Tahoma"/>
      <w:sz w:val="24"/>
      <w:szCs w:val="24"/>
    </w:rPr>
  </w:style>
  <w:style w:type="character" w:customStyle="1" w:styleId="ecxmsopagenumber">
    <w:name w:val="ecxmsopagenumber"/>
    <w:basedOn w:val="DefaultParagraphFont"/>
    <w:rsid w:val="00DA530F"/>
  </w:style>
  <w:style w:type="paragraph" w:customStyle="1" w:styleId="ecxmsobodytext">
    <w:name w:val="ecxmsobodytext"/>
    <w:basedOn w:val="Normal"/>
    <w:rsid w:val="00DA530F"/>
    <w:pPr>
      <w:spacing w:after="324"/>
    </w:pPr>
    <w:rPr>
      <w:rFonts w:ascii="Tahoma" w:eastAsia="Times New Roman" w:hAnsi="Tahoma" w:cs="Tahoma"/>
      <w:sz w:val="24"/>
      <w:szCs w:val="24"/>
    </w:rPr>
  </w:style>
  <w:style w:type="paragraph" w:customStyle="1" w:styleId="a0">
    <w:name w:val="a"/>
    <w:basedOn w:val="Normal"/>
    <w:rsid w:val="00DA530F"/>
    <w:pPr>
      <w:spacing w:after="324"/>
    </w:pPr>
    <w:rPr>
      <w:rFonts w:ascii="Tahoma" w:eastAsia="Times New Roman" w:hAnsi="Tahoma" w:cs="Tahoma"/>
      <w:sz w:val="24"/>
      <w:szCs w:val="24"/>
    </w:rPr>
  </w:style>
  <w:style w:type="paragraph" w:customStyle="1" w:styleId="ecxa0">
    <w:name w:val="ecxa0"/>
    <w:basedOn w:val="Normal"/>
    <w:rsid w:val="00DA530F"/>
    <w:pPr>
      <w:spacing w:after="324"/>
    </w:pPr>
    <w:rPr>
      <w:rFonts w:ascii="Tahoma" w:eastAsia="Times New Roman" w:hAnsi="Tahoma" w:cs="Tahoma"/>
      <w:sz w:val="24"/>
      <w:szCs w:val="24"/>
    </w:rPr>
  </w:style>
  <w:style w:type="paragraph" w:customStyle="1" w:styleId="1">
    <w:name w:val="รายการย่อหน้า1"/>
    <w:basedOn w:val="Normal"/>
    <w:qFormat/>
    <w:rsid w:val="00DA530F"/>
    <w:pPr>
      <w:spacing w:after="200" w:line="276" w:lineRule="auto"/>
      <w:ind w:left="720"/>
    </w:pPr>
    <w:rPr>
      <w:rFonts w:ascii="Calibri" w:eastAsia="Calibri" w:hAnsi="Calibri"/>
      <w:sz w:val="22"/>
    </w:rPr>
  </w:style>
  <w:style w:type="character" w:customStyle="1" w:styleId="20">
    <w:name w:val="เนื้อความ 2 อักขระ"/>
    <w:rsid w:val="00DA530F"/>
    <w:rPr>
      <w:rFonts w:ascii="Cordia New" w:eastAsia="Cordia New" w:hAnsi="Cordia New" w:cs="Cordia New"/>
      <w:sz w:val="28"/>
      <w:szCs w:val="35"/>
    </w:rPr>
  </w:style>
  <w:style w:type="character" w:customStyle="1" w:styleId="CharChar">
    <w:name w:val="Char Char"/>
    <w:rsid w:val="00DA530F"/>
    <w:rPr>
      <w:rFonts w:ascii="Cordia New" w:eastAsia="Cordia New" w:hAnsi="Cordia New" w:cs="Angsana New"/>
      <w:sz w:val="16"/>
      <w:lang w:val="en-US" w:eastAsia="en-US" w:bidi="th-TH"/>
    </w:rPr>
  </w:style>
  <w:style w:type="paragraph" w:customStyle="1" w:styleId="CharChar0">
    <w:name w:val="อักขระ Char Char อักขระ"/>
    <w:basedOn w:val="Normal"/>
    <w:next w:val="Normal"/>
    <w:rsid w:val="00DA530F"/>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Normal"/>
    <w:link w:val="ListParagraphChar"/>
    <w:qFormat/>
    <w:rsid w:val="00DA530F"/>
    <w:pPr>
      <w:spacing w:after="200" w:line="276" w:lineRule="auto"/>
      <w:ind w:left="720"/>
    </w:pPr>
    <w:rPr>
      <w:rFonts w:ascii="Calibri" w:eastAsia="Calibri" w:hAnsi="Calibri" w:cs="Angsana New"/>
      <w:sz w:val="22"/>
    </w:rPr>
  </w:style>
  <w:style w:type="character" w:customStyle="1" w:styleId="ListParagraphChar">
    <w:name w:val="List Paragraph Char"/>
    <w:aliases w:val="Table Heading Char"/>
    <w:link w:val="ListParagraph1"/>
    <w:rsid w:val="00DA530F"/>
    <w:rPr>
      <w:rFonts w:ascii="Calibri" w:eastAsia="Calibri" w:hAnsi="Calibri" w:cs="Angsana New"/>
    </w:rPr>
  </w:style>
  <w:style w:type="paragraph" w:customStyle="1" w:styleId="21">
    <w:name w:val="ลักษณะ2"/>
    <w:basedOn w:val="Normal"/>
    <w:rsid w:val="00DA530F"/>
    <w:rPr>
      <w:rFonts w:ascii="Angsana New" w:hAnsi="Angsana New" w:cs="EucrosiaUPC"/>
      <w:sz w:val="32"/>
      <w:szCs w:val="32"/>
    </w:rPr>
  </w:style>
  <w:style w:type="paragraph" w:customStyle="1" w:styleId="1CharCharCharChar">
    <w:name w:val="อักขระ อักขระ1 Char Char อักขระ อักขระ Char Char"/>
    <w:basedOn w:val="Normal"/>
    <w:next w:val="Normal"/>
    <w:rsid w:val="00DA530F"/>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Normal"/>
    <w:next w:val="Normal"/>
    <w:rsid w:val="00DA530F"/>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Normal"/>
    <w:next w:val="Normal"/>
    <w:rsid w:val="00DA530F"/>
    <w:pPr>
      <w:spacing w:after="160" w:line="240" w:lineRule="exact"/>
    </w:pPr>
    <w:rPr>
      <w:rFonts w:ascii="Tahoma" w:eastAsia="Times New Roman" w:hAnsi="Tahoma" w:cs="Times New Roman"/>
      <w:sz w:val="24"/>
      <w:szCs w:val="20"/>
      <w:lang w:bidi="ar-SA"/>
    </w:rPr>
  </w:style>
  <w:style w:type="paragraph" w:customStyle="1" w:styleId="10">
    <w:name w:val="อักขระ อักขระ1"/>
    <w:basedOn w:val="Normal"/>
    <w:next w:val="Normal"/>
    <w:rsid w:val="00DA530F"/>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DefaultParagraphFont"/>
    <w:rsid w:val="00DA530F"/>
  </w:style>
  <w:style w:type="paragraph" w:customStyle="1" w:styleId="Standard">
    <w:name w:val="Standard"/>
    <w:rsid w:val="00DA530F"/>
    <w:pPr>
      <w:suppressAutoHyphens/>
      <w:autoSpaceDN w:val="0"/>
      <w:spacing w:after="0" w:line="240" w:lineRule="auto"/>
      <w:textAlignment w:val="baseline"/>
    </w:pPr>
    <w:rPr>
      <w:rFonts w:ascii="Times New Roman" w:eastAsia="Times New Roman" w:hAnsi="Times New Roman" w:cs="Angsana New"/>
      <w:kern w:val="3"/>
      <w:sz w:val="24"/>
    </w:rPr>
  </w:style>
  <w:style w:type="paragraph" w:customStyle="1" w:styleId="Default">
    <w:name w:val="Default"/>
    <w:rsid w:val="00DA530F"/>
    <w:pPr>
      <w:autoSpaceDE w:val="0"/>
      <w:autoSpaceDN w:val="0"/>
      <w:adjustRightInd w:val="0"/>
      <w:spacing w:after="0" w:line="240" w:lineRule="auto"/>
    </w:pPr>
    <w:rPr>
      <w:rFonts w:ascii="TH SarabunPSK" w:eastAsia="Calibri" w:hAnsi="TH SarabunPSK" w:cs="TH SarabunPSK"/>
      <w:color w:val="000000"/>
      <w:sz w:val="24"/>
      <w:szCs w:val="24"/>
    </w:rPr>
  </w:style>
  <w:style w:type="paragraph" w:customStyle="1" w:styleId="11">
    <w:name w:val="1"/>
    <w:basedOn w:val="Normal"/>
    <w:rsid w:val="00DA530F"/>
    <w:pPr>
      <w:spacing w:after="160" w:line="240" w:lineRule="exact"/>
    </w:pPr>
    <w:rPr>
      <w:rFonts w:ascii="Tahoma" w:eastAsia="Times New Roman" w:hAnsi="Tahoma" w:cs="Angsana New"/>
      <w:sz w:val="20"/>
      <w:szCs w:val="20"/>
      <w:lang w:bidi="ar-SA"/>
    </w:rPr>
  </w:style>
  <w:style w:type="paragraph" w:styleId="NoSpacing">
    <w:name w:val="No Spacing"/>
    <w:uiPriority w:val="99"/>
    <w:qFormat/>
    <w:rsid w:val="00DA530F"/>
    <w:pPr>
      <w:spacing w:after="0" w:line="240" w:lineRule="auto"/>
    </w:pPr>
    <w:rPr>
      <w:rFonts w:ascii="Cordia New" w:eastAsia="Calibri" w:hAnsi="Cordia New" w:cs="Angsana New"/>
      <w:sz w:val="32"/>
      <w:szCs w:val="32"/>
      <w:lang w:bidi="ar-SA"/>
    </w:rPr>
  </w:style>
  <w:style w:type="character" w:customStyle="1" w:styleId="style8">
    <w:name w:val="style8"/>
    <w:rsid w:val="00DA530F"/>
    <w:rPr>
      <w:rFonts w:cs="Times New Roman"/>
    </w:rPr>
  </w:style>
  <w:style w:type="paragraph" w:customStyle="1" w:styleId="NoSpacing1">
    <w:name w:val="No Spacing1"/>
    <w:qFormat/>
    <w:rsid w:val="00DA530F"/>
    <w:pPr>
      <w:spacing w:after="0" w:line="240" w:lineRule="auto"/>
    </w:pPr>
    <w:rPr>
      <w:rFonts w:ascii="Cordia New" w:eastAsia="Calibri" w:hAnsi="Cordia New" w:cs="Angsana New"/>
      <w:sz w:val="32"/>
      <w:szCs w:val="32"/>
      <w:lang w:bidi="ar-SA"/>
    </w:rPr>
  </w:style>
  <w:style w:type="character" w:customStyle="1" w:styleId="st">
    <w:name w:val="st"/>
    <w:basedOn w:val="DefaultParagraphFont"/>
    <w:rsid w:val="00DA530F"/>
  </w:style>
  <w:style w:type="character" w:customStyle="1" w:styleId="apple-converted-space">
    <w:name w:val="apple-converted-space"/>
    <w:basedOn w:val="DefaultParagraphFont"/>
    <w:rsid w:val="00DA530F"/>
  </w:style>
  <w:style w:type="paragraph" w:customStyle="1" w:styleId="22">
    <w:name w:val="รายการย่อหน้า2"/>
    <w:basedOn w:val="Normal"/>
    <w:uiPriority w:val="99"/>
    <w:qFormat/>
    <w:rsid w:val="00DA530F"/>
    <w:pPr>
      <w:spacing w:before="120"/>
      <w:ind w:left="720"/>
    </w:pPr>
    <w:rPr>
      <w:rFonts w:ascii="Times New Roman" w:eastAsia="Times New Roman" w:hAnsi="Times New Roman" w:cs="Angsana New"/>
      <w:sz w:val="24"/>
      <w:szCs w:val="40"/>
    </w:rPr>
  </w:style>
  <w:style w:type="character" w:customStyle="1" w:styleId="st1">
    <w:name w:val="st1"/>
    <w:rsid w:val="00DA530F"/>
  </w:style>
  <w:style w:type="character" w:styleId="LineNumber">
    <w:name w:val="line number"/>
    <w:basedOn w:val="DefaultParagraphFont"/>
    <w:uiPriority w:val="99"/>
    <w:unhideWhenUsed/>
    <w:rsid w:val="00DA530F"/>
  </w:style>
  <w:style w:type="character" w:customStyle="1" w:styleId="text">
    <w:name w:val="text"/>
    <w:basedOn w:val="DefaultParagraphFont"/>
    <w:rsid w:val="00DA530F"/>
  </w:style>
  <w:style w:type="paragraph" w:customStyle="1" w:styleId="a1">
    <w:name w:val="???????????"/>
    <w:basedOn w:val="Normal"/>
    <w:rsid w:val="00DA530F"/>
    <w:pPr>
      <w:widowControl w:val="0"/>
      <w:ind w:right="386"/>
    </w:pPr>
    <w:rPr>
      <w:rFonts w:ascii="CordiaUPC" w:eastAsia="Times New Roman" w:hAnsi="CordiaUPC" w:cs="CordiaUPC"/>
      <w:sz w:val="20"/>
      <w:szCs w:val="20"/>
    </w:rPr>
  </w:style>
  <w:style w:type="character" w:customStyle="1" w:styleId="apple-style-span">
    <w:name w:val="apple-style-span"/>
    <w:rsid w:val="00DA530F"/>
    <w:rPr>
      <w:rFonts w:ascii="Times New Roman" w:hAnsi="Times New Roman" w:cs="Times New Roman" w:hint="default"/>
    </w:rPr>
  </w:style>
  <w:style w:type="paragraph" w:customStyle="1" w:styleId="3">
    <w:name w:val="รายการย่อหน้า3"/>
    <w:basedOn w:val="Normal"/>
    <w:uiPriority w:val="34"/>
    <w:qFormat/>
    <w:rsid w:val="00DA530F"/>
    <w:pPr>
      <w:ind w:left="720"/>
      <w:contextualSpacing/>
    </w:pPr>
    <w:rPr>
      <w:szCs w:val="35"/>
    </w:rPr>
  </w:style>
  <w:style w:type="paragraph" w:styleId="ListParagraph">
    <w:name w:val="List Paragraph"/>
    <w:basedOn w:val="Normal"/>
    <w:link w:val="ListParagraphChar1"/>
    <w:uiPriority w:val="34"/>
    <w:qFormat/>
    <w:rsid w:val="00DA530F"/>
    <w:pPr>
      <w:spacing w:after="200" w:line="276" w:lineRule="auto"/>
      <w:ind w:left="720"/>
      <w:contextualSpacing/>
    </w:pPr>
    <w:rPr>
      <w:rFonts w:ascii="Calibri" w:eastAsia="Calibri" w:hAnsi="Calibri" w:cs="Angsana New"/>
      <w:sz w:val="22"/>
    </w:rPr>
  </w:style>
  <w:style w:type="character" w:customStyle="1" w:styleId="ListParagraphChar1">
    <w:name w:val="List Paragraph Char1"/>
    <w:link w:val="ListParagraph"/>
    <w:uiPriority w:val="34"/>
    <w:locked/>
    <w:rsid w:val="00DA530F"/>
    <w:rPr>
      <w:rFonts w:ascii="Calibri" w:eastAsia="Calibri" w:hAnsi="Calibri" w:cs="Angsana New"/>
    </w:rPr>
  </w:style>
  <w:style w:type="character" w:customStyle="1" w:styleId="ecxapple-converted-space">
    <w:name w:val="ecxapple-converted-space"/>
    <w:rsid w:val="00DA530F"/>
  </w:style>
  <w:style w:type="paragraph" w:customStyle="1" w:styleId="ecxmsolistparagraph">
    <w:name w:val="ecxmsolistparagraph"/>
    <w:basedOn w:val="Normal"/>
    <w:rsid w:val="00DA530F"/>
    <w:pPr>
      <w:spacing w:before="100" w:beforeAutospacing="1" w:after="100" w:afterAutospacing="1"/>
    </w:pPr>
    <w:rPr>
      <w:rFonts w:ascii="Tahoma" w:eastAsia="Times New Roman" w:hAnsi="Tahoma" w:cs="Tahoma"/>
      <w:sz w:val="24"/>
      <w:szCs w:val="24"/>
    </w:rPr>
  </w:style>
  <w:style w:type="paragraph" w:customStyle="1" w:styleId="Normal1">
    <w:name w:val="Normal1"/>
    <w:rsid w:val="00DA530F"/>
    <w:pPr>
      <w:spacing w:after="0" w:line="276" w:lineRule="auto"/>
    </w:pPr>
    <w:rPr>
      <w:rFonts w:ascii="Arial" w:eastAsia="Arial" w:hAnsi="Arial" w:cs="Arial"/>
      <w:color w:val="000000"/>
      <w:szCs w:val="22"/>
    </w:rPr>
  </w:style>
  <w:style w:type="paragraph" w:customStyle="1" w:styleId="xmsonormal">
    <w:name w:val="x_msonormal"/>
    <w:basedOn w:val="Normal"/>
    <w:rsid w:val="00DA530F"/>
    <w:pPr>
      <w:spacing w:before="100" w:beforeAutospacing="1" w:after="100" w:afterAutospacing="1"/>
    </w:pPr>
    <w:rPr>
      <w:rFonts w:ascii="Tahoma" w:eastAsia="Times New Roman"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13</Pages>
  <Words>4492</Words>
  <Characters>25606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Phusadee Luengpichit</dc:creator>
  <cp:keywords/>
  <dc:description/>
  <cp:lastModifiedBy>Phusadee Luengpichit</cp:lastModifiedBy>
  <cp:revision>32</cp:revision>
  <cp:lastPrinted>2017-12-26T09:12:00Z</cp:lastPrinted>
  <dcterms:created xsi:type="dcterms:W3CDTF">2017-12-26T06:33:00Z</dcterms:created>
  <dcterms:modified xsi:type="dcterms:W3CDTF">2017-12-26T09:13:00Z</dcterms:modified>
</cp:coreProperties>
</file>