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3F" w:rsidRPr="00CD1FE9" w:rsidRDefault="0088693F" w:rsidP="0088693F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88693F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DD5718">
        <w:rPr>
          <w:rFonts w:ascii="TH SarabunPSK" w:hAnsi="TH SarabunPSK" w:cs="TH SarabunPSK"/>
          <w:sz w:val="32"/>
          <w:szCs w:val="32"/>
        </w:rPr>
        <w:t xml:space="preserve">7 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มีนาคม 2560)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88693F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EC3074" w:rsidRDefault="0088693F" w:rsidP="0088693F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EC3074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EC3074">
        <w:rPr>
          <w:rFonts w:ascii="TH SarabunPSK" w:hAnsi="TH SarabunPSK" w:cs="TH SarabunPSK"/>
          <w:sz w:val="32"/>
          <w:szCs w:val="32"/>
          <w:rtl/>
          <w:cs/>
        </w:rPr>
        <w:tab/>
      </w:r>
      <w:r w:rsidRPr="00EC307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C307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EC3074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พันเอก อธิสิทธิ์ ไชยนุวัติ </w:t>
      </w:r>
      <w:r w:rsidR="00EC3074" w:rsidRPr="00EC3074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พร้อมด้วย</w:t>
      </w:r>
      <w:r w:rsidR="00EC3074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 </w:t>
      </w:r>
      <w:r w:rsidRPr="00EC3074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พันเอกหญิง ทักษดา</w:t>
      </w:r>
      <w:r w:rsidRPr="00EC3074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C307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สังขจันทร์ ผู้ช่วยโฆษกประจำสำนักนายกรัฐมนตรี</w:t>
      </w:r>
      <w:r w:rsidRPr="00EC30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C307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EC307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EC3074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EC307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EC3074" w:rsidRPr="00041B68" w:rsidRDefault="00EC3074" w:rsidP="0088693F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0668B" w:rsidRPr="00CD1FE9" w:rsidTr="00737397">
        <w:tc>
          <w:tcPr>
            <w:tcW w:w="9820" w:type="dxa"/>
          </w:tcPr>
          <w:p w:rsidR="0070668B" w:rsidRPr="00CD1FE9" w:rsidRDefault="0070668B" w:rsidP="0073739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0668B" w:rsidRDefault="0070668B" w:rsidP="0070668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24"/>
          <w:szCs w:val="32"/>
          <w:cs/>
        </w:rPr>
        <w:t xml:space="preserve">1. 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24"/>
          <w:szCs w:val="32"/>
          <w:cs/>
        </w:rPr>
        <w:t>ร่างพระราชบัญญัติอุทยานแห่งชาติ พ.ศ. ....</w:t>
      </w:r>
      <w:r w:rsidR="0070668B" w:rsidRPr="00656D9C">
        <w:rPr>
          <w:rFonts w:ascii="TH SarabunPSK" w:hAnsi="TH SarabunPSK" w:cs="TH SarabunPSK" w:hint="cs"/>
          <w:sz w:val="24"/>
          <w:szCs w:val="32"/>
          <w:cs/>
        </w:rPr>
        <w:tab/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ร่างพระราชบัญญัติสงวนและคุ้มครองสัตว์ป่า พ.ศ. ....</w:t>
      </w:r>
    </w:p>
    <w:p w:rsidR="0070668B" w:rsidRPr="00656D9C" w:rsidRDefault="00656D9C" w:rsidP="007066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ร่างพระราชบัญญัติสถานบริการ (ฉบับที่..) พ.ศ. ....</w:t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ร่างพระราชบัญญัติคุณสมบัติมาตรฐานสำหรับกรรมการและพนักงานรัฐวิสาหกิจ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(ฉบับที่ ..) พ.ศ. ....</w:t>
      </w:r>
    </w:p>
    <w:p w:rsid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ร่างพระราชบัญญัติแก้ไขเพิ่มเติมพระราชกำหนดบริษัทบริหารสินทรัพย์ </w:t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พ.ศ. 2541 (ฉบับที่ ..) พ.ศ. .... </w:t>
      </w:r>
    </w:p>
    <w:p w:rsid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ร่างพระราชกำหนดแก้ไขเพิ่มเติมพระราชบัญญัติเรือไทย พุทธศักราช 2481 </w:t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พ.ศ. .... และร่างพระราชกำหนดแก้ไขเพิ่มเติมพระราชบัญญัติการเดินเรือใน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น่านน้ำไทย พระพุทธศักราช 2456 พ.ศ. ....</w:t>
      </w:r>
    </w:p>
    <w:p w:rsidR="0070668B" w:rsidRPr="00656D9C" w:rsidRDefault="00656D9C" w:rsidP="007066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7.</w:t>
      </w:r>
      <w:r w:rsidR="0070668B" w:rsidRPr="00656D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/>
          <w:sz w:val="32"/>
          <w:szCs w:val="32"/>
          <w:cs/>
        </w:rPr>
        <w:t>ร่างพระราชกำหนดการบริหารจัดการการทำงานขอ</w:t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ง</w:t>
      </w:r>
      <w:r w:rsidR="0070668B" w:rsidRPr="00656D9C">
        <w:rPr>
          <w:rFonts w:ascii="TH SarabunPSK" w:hAnsi="TH SarabunPSK" w:cs="TH SarabunPSK"/>
          <w:sz w:val="32"/>
          <w:szCs w:val="32"/>
          <w:cs/>
        </w:rPr>
        <w:t>คนต่างด้าว พ.ศ. ....</w:t>
      </w:r>
    </w:p>
    <w:p w:rsidR="0070668B" w:rsidRPr="00656D9C" w:rsidRDefault="00656D9C" w:rsidP="007066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ร่างพระราชบัญญัติสหกรณ์ (ฉบับที่ ..) พ.ศ. ....</w:t>
      </w:r>
    </w:p>
    <w:p w:rsidR="0070668B" w:rsidRPr="00E90681" w:rsidRDefault="0070668B" w:rsidP="0070668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0668B" w:rsidRPr="00CD1FE9" w:rsidTr="00737397">
        <w:tc>
          <w:tcPr>
            <w:tcW w:w="9820" w:type="dxa"/>
          </w:tcPr>
          <w:p w:rsidR="0070668B" w:rsidRPr="00CD1FE9" w:rsidRDefault="0070668B" w:rsidP="0073739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70668B" w:rsidRDefault="0070668B" w:rsidP="0070668B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แนวทางการปฏิรูประบบการบริหารจัดการและกำกับดูแลกิจการสหกรณ์</w:t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ออมทรัพย์และสหกรณ์เครดิตยูเนี่ยน</w:t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การปรับปรุงค่าตอบแทน ระบบแรงจูงใจ และสวัสดิการต่าง ๆ ของรัฐวิสาหกิจใน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ภาพรวม</w:t>
      </w:r>
    </w:p>
    <w:p w:rsidR="00656D9C" w:rsidRDefault="00656D9C" w:rsidP="00656D9C">
      <w:pPr>
        <w:spacing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ขอความเห็นชอบยกเว้นการปฏิบัติตามมติคณะรัฐมนตรีเมื่อวันที่ 17 พฤษภาคม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70668B" w:rsidRPr="00656D9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2537</w:t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พื้นที่ที่ควรกำหนดให้ระบบขนส่งมวลชน (รถไฟฟ้า) เป็นระบบใต้ดินโครงการ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ระบบขนส่งมวลชนขนาดรองสายสีทอง (สถานีรถไฟฟ้ากรุงธนบุรี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</w:t>
      </w:r>
    </w:p>
    <w:p w:rsidR="0070668B" w:rsidRPr="00656D9C" w:rsidRDefault="00656D9C" w:rsidP="00656D9C">
      <w:pPr>
        <w:spacing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เขตคลองสาน - ประชาธิปก)</w:t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12.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การจัดระเบียบการบริหารจัดการหมู่บ้านโดยกลไกคณะกรรมการหมู่บ้าน (กม.)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เพื่อให้เกิดเอกภาพและบูรณาการตามแนวทางประชารัฐ</w:t>
      </w:r>
    </w:p>
    <w:p w:rsidR="0070668B" w:rsidRPr="00656D9C" w:rsidRDefault="00656D9C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13.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การพิจารณากำหนด “วันอนุรักษ์ควายไทย” </w:t>
      </w:r>
    </w:p>
    <w:p w:rsidR="00656D9C" w:rsidRDefault="00656D9C" w:rsidP="007066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14.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ขอความเห็นชอบแผนพัฒนาคุณภาพชีวิตคนพิการแห่งชาติ ฉบับที่ 5 </w:t>
      </w:r>
    </w:p>
    <w:p w:rsidR="0070668B" w:rsidRPr="00656D9C" w:rsidRDefault="00656D9C" w:rsidP="007066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พ.ศ. 2560-2564</w:t>
      </w:r>
    </w:p>
    <w:p w:rsidR="0070668B" w:rsidRPr="00656D9C" w:rsidRDefault="00656D9C" w:rsidP="0070668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>แนวทางในการแก้ปัญหาการทำการประมงผิดกฎหมาย  กรณีนำเรือออกนอก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668B" w:rsidRPr="00656D9C">
        <w:rPr>
          <w:rFonts w:ascii="TH SarabunPSK" w:hAnsi="TH SarabunPSK" w:cs="TH SarabunPSK" w:hint="cs"/>
          <w:sz w:val="32"/>
          <w:szCs w:val="32"/>
          <w:cs/>
        </w:rPr>
        <w:t xml:space="preserve">ระบบ จำนวน 3 ลำ </w:t>
      </w:r>
    </w:p>
    <w:p w:rsidR="0070668B" w:rsidRDefault="0070668B" w:rsidP="0070668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6D9C" w:rsidRDefault="00656D9C" w:rsidP="0070668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6D9C" w:rsidRPr="003E5BF0" w:rsidRDefault="00656D9C" w:rsidP="0070668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0668B" w:rsidRPr="00CD1FE9" w:rsidTr="00737397">
        <w:tc>
          <w:tcPr>
            <w:tcW w:w="9820" w:type="dxa"/>
          </w:tcPr>
          <w:p w:rsidR="0070668B" w:rsidRPr="00CD1FE9" w:rsidRDefault="0070668B" w:rsidP="0073739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0668B" w:rsidRDefault="0070668B" w:rsidP="0070668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C1E28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E28">
        <w:rPr>
          <w:rFonts w:ascii="TH SarabunPSK" w:hAnsi="TH SarabunPSK" w:cs="TH SarabunPSK" w:hint="cs"/>
          <w:sz w:val="32"/>
          <w:szCs w:val="32"/>
          <w:cs/>
        </w:rPr>
        <w:tab/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E2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E28">
        <w:rPr>
          <w:rFonts w:ascii="TH SarabunPSK" w:hAnsi="TH SarabunPSK" w:cs="TH SarabunPSK" w:hint="cs"/>
          <w:sz w:val="32"/>
          <w:szCs w:val="32"/>
          <w:cs/>
        </w:rPr>
        <w:t>แต่งตั้งกรรมการอื่นในคณะกรรมการนโยบายและแผนพัฒนาการเกษตร</w:t>
      </w:r>
    </w:p>
    <w:p w:rsidR="00CC1E28" w:rsidRPr="00CC1E28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E28">
        <w:rPr>
          <w:rFonts w:ascii="TH SarabunPSK" w:hAnsi="TH SarabunPSK" w:cs="TH SarabunPSK" w:hint="cs"/>
          <w:sz w:val="32"/>
          <w:szCs w:val="32"/>
          <w:cs/>
        </w:rPr>
        <w:t xml:space="preserve">และสหกรณ์ </w:t>
      </w:r>
    </w:p>
    <w:p w:rsidR="00CC1E28" w:rsidRPr="00CC1E28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E28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E2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E28">
        <w:rPr>
          <w:rFonts w:ascii="TH SarabunPSK" w:hAnsi="TH SarabunPSK" w:cs="TH SarabunPSK" w:hint="cs"/>
          <w:sz w:val="32"/>
          <w:szCs w:val="32"/>
          <w:cs/>
        </w:rPr>
        <w:t>แต่งตั้งผู้รักษาราชการแทนรัฐมนตรีว่าการกระทรวงยุติธรรม</w:t>
      </w:r>
    </w:p>
    <w:p w:rsidR="0088693F" w:rsidRPr="00CD1FE9" w:rsidRDefault="0088693F" w:rsidP="0088693F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88693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73408" w:rsidRDefault="00873408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73408" w:rsidRDefault="00873408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03F0" w:rsidRDefault="007903F0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0373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8693F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E5BF0" w:rsidRPr="00A211B0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3E5BF0" w:rsidRPr="00A211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ร่างพระราชบัญญัติอุทยานแห่งชาติ พ.ศ. ....</w:t>
      </w:r>
      <w:r w:rsidR="003E5BF0" w:rsidRPr="00A211B0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24"/>
          <w:szCs w:val="32"/>
        </w:rPr>
      </w:pPr>
      <w:r w:rsidRPr="00A16DE6">
        <w:rPr>
          <w:rFonts w:ascii="TH SarabunPSK" w:hAnsi="TH SarabunPSK" w:cs="TH SarabunPSK"/>
          <w:sz w:val="24"/>
          <w:szCs w:val="32"/>
          <w:cs/>
        </w:rPr>
        <w:tab/>
      </w:r>
      <w:r w:rsidRPr="00A16DE6">
        <w:rPr>
          <w:rFonts w:ascii="TH SarabunPSK" w:hAnsi="TH SarabunPSK" w:cs="TH SarabunPSK"/>
          <w:sz w:val="24"/>
          <w:szCs w:val="32"/>
          <w:cs/>
        </w:rPr>
        <w:tab/>
      </w:r>
      <w:r w:rsidRPr="00A16DE6">
        <w:rPr>
          <w:rFonts w:ascii="TH SarabunPSK" w:hAnsi="TH SarabunPSK" w:cs="TH SarabunPSK" w:hint="cs"/>
          <w:sz w:val="24"/>
          <w:szCs w:val="32"/>
          <w:cs/>
        </w:rPr>
        <w:t>คณะรัฐมนตรีมีมติอนุมัติหลักการร่างพระราชบัญญัติอุทยานแห่งชาติ พ.ศ. ....ตามที่กระทรวงทรัพยากรธรรมชาติและสิ่งแวดล้อม (ทส.) เสนอและให้ส่งสำนักงานคณะกรรมการ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กฤษฎีกาตรวจพิจารณา โดยให้รับความเห็นของกระทรวงการคลัง กระทรวงเกษตรและสหกรณ์ กระทรวงมหาดไทย กระทรวงยุติธรรม </w:t>
      </w:r>
      <w:r w:rsidR="00656D9C">
        <w:rPr>
          <w:rFonts w:ascii="TH SarabunPSK" w:hAnsi="TH SarabunPSK" w:cs="TH SarabunPSK" w:hint="cs"/>
          <w:sz w:val="24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สำนักงบประมาณ สำนักงานคณะกรรมการวิจัยแห่งชาติ และสำนักงานอัยการสูงสุดไปประกอบ</w:t>
      </w:r>
      <w:r w:rsidR="00D46C73">
        <w:rPr>
          <w:rFonts w:ascii="TH SarabunPSK" w:hAnsi="TH SarabunPSK" w:cs="TH SarabunPSK" w:hint="cs"/>
          <w:sz w:val="24"/>
          <w:szCs w:val="32"/>
          <w:cs/>
        </w:rPr>
        <w:t>การ</w:t>
      </w:r>
      <w:r>
        <w:rPr>
          <w:rFonts w:ascii="TH SarabunPSK" w:hAnsi="TH SarabunPSK" w:cs="TH SarabunPSK" w:hint="cs"/>
          <w:sz w:val="24"/>
          <w:szCs w:val="32"/>
          <w:cs/>
        </w:rPr>
        <w:t>พิจารณาด้วย รวมทั้งให้พิจารณาความเชื่อมโยงอำนาจหน้าที่ของคณะกรรมการอุทยานแห่งชาติกับคณะกรรมการนโยบายที่ดินแห่งชาติตามนัยมติคณะรัฐมนตรีเมื่อวันที่ 17 มกราคม 2560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48087A">
        <w:rPr>
          <w:rFonts w:ascii="TH SarabunPSK" w:hAnsi="TH SarabunPSK" w:cs="TH SarabunPSK"/>
          <w:sz w:val="32"/>
          <w:szCs w:val="32"/>
          <w:cs/>
        </w:rPr>
        <w:tab/>
      </w:r>
      <w:r w:rsidRPr="00A211B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  <w:r w:rsidRPr="00A211B0">
        <w:rPr>
          <w:rFonts w:ascii="TH SarabunPSK" w:hAnsi="TH SarabunPSK" w:cs="TH SarabunPSK" w:hint="cs"/>
          <w:b/>
          <w:bCs/>
          <w:sz w:val="24"/>
          <w:szCs w:val="32"/>
          <w:cs/>
        </w:rPr>
        <w:t>อุทยานแห่งชาติ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เป็นการยกเลิกพระราชบัญญัติอุทยานแห่งชาติ พ.ศ. 2504 และที่แก้ไขเพิ่มเติมโดยปรับปรุงแก้ไขให้เหมาะสมกับสถานการณ์ที่เปลี่ยนแปลงไป </w:t>
      </w:r>
      <w:r w:rsidR="00D46C7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อีกทั้งเพื่อให้เป็นไปตามบทบัญญัติของรัฐธรรมนูญแห่งราชอาณาจักรไทย โดยให้ประชาชนและชุมชนท้องถิ่นมีส่วนร่วมกับรัฐในการอนุรักษ์ คุ้มครอง บำรุงรักษาฟื้นฟู การจัดการ และการใช้ประโยชน์จากทรัพยากรธรรมชาติและความหลากหลายทางชีวภาพอย่างสมดุลและยั่งยืน และเพื่อให้สอดคล้องกับข้อตกลงระหว่างประเทศตามพันธกรณี</w:t>
      </w:r>
      <w:r w:rsidR="00656D9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ที่ไทยเป็นภาคีสมาชิก ตลอดจนเพื่อแก้ไขปัญหาการใช้ประโยชน์ที่ดินในป่าอนุรักษ์ที่ไม่เหมาะสม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Pr="00A211B0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E5BF0" w:rsidRPr="00A211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ร่างพระราชบัญญัติสงวนและคุ้มครองสัตว์ป่า พ.ศ. ....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คณะรัฐมนตรีมีมติอนุมัติหลักการร่างพระราชบัญญัติสงวนและคุ้มครองสัตว์ป่า พ.ศ. .... ตามที่กระทรวงทรัพยากรธรรมชาติและสิ่งแวดล้อม (ทส.) เสนอและให้ส่งสำนักงานคณะกรรมการกฤษฎีกาตรวจพิจารณา โดยให้รับความเห็นของกระทรวงการต่างประเทศ กระทรวงเกษตรกรและสหกรณ์ กระทรวงยุติธรรม สำนักงานคณะกรรมการพัฒนาการเศรษฐกิจและสังคมแห่งชาติ สำนักงานศาลยุติธรรม สำนักงบประมาณ และสำนักงานอัยการสูงสุดไปประกอบการพิจารณาด้วย รวมทั้งให้พิจารณาความเชื่อมโยงอำนาจหน้าที่ของคณะกรรมการสงวนและคุ้มครองสัตว์ป่ากับคณะกรรมการนโยบายที่ดินแห่งชาติตามนัยมติคณะรัฐมนตรีเมื่อวันที่ 17 มกราคม 2560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11B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สาระสำคัญของร่างพระราชบัญญัติสงวนและคุ้มครองสัตว์ป่า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เป็นการปรับปรุงพระราชบัญญัติสงวนและคุ้มครองสัตว์ป่า พ.ศ. 2535 ให้เหมาะสมกับสถานการณ์ที่เปลี่ยนแปลงไป และเพื่อให้มีบทบัญญัติสอดคล้องกับพันธกรณีระหว่างประเทศที่เกี่ยวข้อง อันได้แก่ อนุสัญญาว่าด้วยการค้าระหว่างประเทศซึ่งชนิดของสัตว์ป่าและพืชป่าที่ใกล้สูญพันธุ์ (</w:t>
      </w:r>
      <w:r>
        <w:rPr>
          <w:rFonts w:ascii="TH SarabunPSK" w:hAnsi="TH SarabunPSK" w:cs="TH SarabunPSK"/>
          <w:sz w:val="32"/>
          <w:szCs w:val="32"/>
        </w:rPr>
        <w:t>Convention on International Trade in Endangered Species of Wild Fauna and Flora : CITES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46C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และอนุสัญญาว่าด้วยความหลากหลายทางชีวภาพ (</w:t>
      </w:r>
      <w:r>
        <w:rPr>
          <w:rFonts w:ascii="TH SarabunPSK" w:hAnsi="TH SarabunPSK" w:cs="TH SarabunPSK"/>
          <w:sz w:val="32"/>
          <w:szCs w:val="32"/>
        </w:rPr>
        <w:t>Convention on Biological Diversity : CBD</w:t>
      </w:r>
      <w:r>
        <w:rPr>
          <w:rFonts w:ascii="TH SarabunPSK" w:hAnsi="TH SarabunPSK" w:cs="TH SarabunPSK" w:hint="cs"/>
          <w:sz w:val="32"/>
          <w:szCs w:val="32"/>
          <w:cs/>
        </w:rPr>
        <w:t>) เพื่อให้รองรับสิทธิของประชาชน องค์กรปกครองส่วนท้องถิ่น และภาคเอกชน ในการมีส่วนร่วมบริหารจัดการคุ้มครอง ดูแล รักษาหรือบำรุงทรัพยากรธรรมชาติและสัตว์ป่า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Default="0061545C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E5B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ร่างพระราชบัญญัติสถานบริการ (ฉบับที่..) พ.ศ. ....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2B6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คณะรัฐมนตรีมีมติอนุมัติหลักการร่างพระราชบัญญัติสถานบริการ (ฉบับที่..)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ตามที่กระทรวงมหาดไทย (มท.)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3E5BF0" w:rsidRPr="00BB32BC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32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2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สาระสำคัญของร่างพระราบัญญัติ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แก้ไขเพิ่มเติมพระราชบัญญัติสถานบริการ  พ.ศ. 2509 เพื่อยกเว้นไม่ใช้บังคับกับสถานพยาบาลตามกฎหมายว่าด้วยสถานพยาบาล และสถานประกอบการเพื่อสุขภาพตามกฎหมายว่าด้วยสถานประกอบการเพื่อสุขภาพ โดยยกเลิกความใน (ก) และ  (ข)  ของมาตรา 3 (3) แห่งพระราชบัญญัติสถานบริการ พ.ศ. 2509 และให้ใช้ความต่อไปนี้แทน  </w:t>
      </w:r>
    </w:p>
    <w:p w:rsidR="003E5BF0" w:rsidRDefault="003E5BF0" w:rsidP="003E5BF0">
      <w:pPr>
        <w:pStyle w:val="ListParagraph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สถานพยาบาลตามกฎหมายว่าด้วยสถานพยาบาล </w:t>
      </w:r>
    </w:p>
    <w:p w:rsidR="003E5BF0" w:rsidRPr="00BB32BC" w:rsidRDefault="003E5BF0" w:rsidP="003E5BF0">
      <w:pPr>
        <w:pStyle w:val="ListParagraph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สถานประกอบการเพื่อสุขภาพตามกฎหมายว่าด้วยสถานประกอบการเพื่อสุขภาพ หรือ  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Pr="00CC0BEE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3E5BF0" w:rsidRPr="00CC0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ร่างพระราชบัญญัติคุณสมบัติมาตรฐานสำหรับกรรมการและพนักงานรัฐวิสาหกิจ (ฉบับที่ ..) พ.ศ. ....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คณะรัฐมนตรีมีมติเห็นชอบร่างพระราชบัญญัติคุณสมบัติมาตรฐานสำหรับกรรมการและพนักงานรัฐวิสาหกิจ (ฉบับที่ ..) พ.ศ. .... ตามที่สำนักงานคณะกรรมการกฤษฎีกา (สคก.) เสนอ และให้ส่งคณะกรรมการประสานงานสภานิติบัญญัติแห่งชาติพิจารณา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3E5BF0" w:rsidRPr="00CC0BEE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0BE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แก้ไขเพิ่มเติมพระราชบัญญัติคุณสมบัติมาตรฐานสำหรับกรรมการและพนักงานรัฐวิสาหกิจ </w:t>
      </w:r>
      <w:r w:rsidR="00656D9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 2518 โดยกำหนดให้ในกรณีที่ผู้บริหารของรัฐวิสาหกิจใดไม่อาจปฏิบัติหน้าที่ได้หรือตำแหน่งผู้บริหารว่างลงและยังมิได้แต่งตั้งผู้บริหาร ให้ผู้ทำการแทน ผู้ปฏิบัติหน้าที่แทนหรือผู้รักษาการแทนผู้บริหารของรัฐวิสาหกิจ หรือผู้ซึ่งปฏิบัติหน้าที่ในลักษณะเดียวกันไม่ว่าจะเรียกชื่ออย่างไรตามกฎหมายจัดตั้งรัฐวิสาหกิจ มีอำนาจหน้าที่อย่างเดียวกับผู้บริหารของรัฐวิสาหกิจนั้น รวมทั้งอำนาจหน้าที่ของผู้บริหารในฐานะกรรมการในคณะกรรมการของรัฐวิสาหกิจนั้นด้วย และหากกฎหมายจัดตั้งรัฐวิสาหกิจใดมีบทบัญญัติห้ามมิให้ผู้ทำการแทน ผู้ปฏิบัติหน้าที่แทน หรือผู้รักษาการแทนผู้บริหารของรัฐวิสาหกิจ หรือผู้ซึ่งปฏิบัติหน้าที่ในลักษณะเดียวกัน ไม่ว่าจะเรียกชื่ออย่างไรตามกฎหมายจัดตั้งรัฐวิสาหกิจ ปฏิบัติหน้าที่ผู้บริหารในฐานะกรรมการในคณะกรรมการของรัฐวิสาหกิจ ให้บทบัญญัตินั้นเป็นอันใช้บังคับมิได้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3E5BF0" w:rsidRPr="00DB05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ร่างพระราชบัญญัติแก้ไขเพิ่มเติมพระราชกำหนดบริษัทบริหารสินทรัพย์ พ.ศ. 2541 (ฉบับที่ ..) </w:t>
      </w:r>
    </w:p>
    <w:p w:rsidR="003E5BF0" w:rsidRPr="00DB05D5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05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.... </w:t>
      </w:r>
    </w:p>
    <w:p w:rsidR="003E5BF0" w:rsidRPr="00E45C45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คณะรัฐมนตรีมีมติอนุมัติหลักการร่างพระราชบัญญัติแก้ไขเพิ่มเติมพระราชกำหนดบริษัทบริหารสินทรัพย์ พ.ศ. 2541 (ฉบับที่ ..) พ.ศ. .... ตามที่กระทรวงการคลัง (กค.)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3E5BF0" w:rsidRPr="00E45C45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 แก้ไขเพิ่มเติมคำนิยามคำว่า การบริหารสินทรัพย์ ผู้ประกอบธุรกิจทางการเงิน และผู้มีอำนาจในการจัดการ เพื่อให้มีความชัดเจนยิ่งขึ้น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กำหนดคุณสมบัติและลักษณะต้องห้ามของกรรมการและผู้มีอำนาจในการจัดการของบริษัทบริหารสินทรัพย์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กำหนดให้บริษัทบริหารสินทรัพย์ที่รับซื้อและรับโอนสินทรัพย์จากผู้ประกอบธุรกิจทางการเงินสามารถดำเนินงานที่มีลักษณะเป็นการประกอบธุรกิจเช่นเดียวกับผู้ประกอบธุรกิจทางการเงิน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กำหนดให้การโอนสินทรัพย์ที่ได้มาจากการยึดหรืออายัดของหน่วยงานของรัฐและการโอนสินทรัพย์ที่คาดว่าจะไม่ได้รับชำระหนี้คืนเต็มจำนวนของผู้ประกอบธุรกิจทางการเงินไปให้บริษัทบริหารสินทรัพย์ไม่ได้รับการยกเว้นค่าธรรมเนียมและภาษีอากร</w:t>
      </w:r>
      <w:r w:rsidR="00D46C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และกำหนดให้การโอนสินทรัพย์ที่คาดว่าจะไม่ได้รับชำระหนี้คืนเต็มจำนวน ของผู้ประกอบการธุรกิจทางการเงินไปให้บริษัทบริหารสินทรัพย์นั้น บริษัทบริหารสินทรัพย์ไม่อาจสวมสิทธิเป็นคู่ความในคดีที่อยู่ในชั้นศาล และไม่อาจเรียกเก็บดอกเบี้ยจากลูกหนี้ตามสัญญาเดิมได้ รวมทั้งจะต้องบอกกล่าวการโอนสิทธิเรียกร้องไปยังลูกหนี้ตามประมวลกฎหมายแพ่งและพาณิชย์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เพิ่มบทกำหนดโทษกรณีที่บริษัทบริหารสินทรัพย์ไม่ปฏิบัติตามข้อกำหนดเกี่ยวกับคุณสมบัติและลักษณะต้องห้าม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6C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เพิ่มบทเฉพาะกาลเพื่อให้บริษัทบริหารสินทรัพย์ที่จดทะเบียนก่อนที่ร่างพระราชบัญญัติบริษัทบริหารสินทรัพย์ฯ ฉบับนี้มีผลใช้บังคับ ซึ่งมีกรรมการหรือผู้มีอำนาจในการจัดการเป็นผู้ขาดคุณสมบัติหรือมีลักษณะต้องห้าม เพื่อให้มีระยะเวลาในการดำเนินการแก้ไขให้ถูกต้องตามกฎหมายกำหนด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Pr="00E45C45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3E5B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5BF0"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ร่างพระราชกำหนดแก้ไขเพิ่มเติมพระราชบัญญัติเรือไทย พุทธศักราช 2481 พ.ศ. .... และร่างพระราชกำหนดแก้ไขเพิ่มเติมพระราชบัญญัติการเดินเรือในน่านน้ำไทย พระพุทธศักราช 2456 พ.ศ. ....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คณะรัฐมนตรีมีมติอนุมัติหลักการร่างพระราชกำหนดแก้ไขเพิ่มเติมพระราชบัญญัติเรือไทย พุทธศักราช 2481  พ.ศ. .... และร่างพระราชกำหนดแก้ไขเพิ่มเติมพระราชบัญญัติการเดินเรือในน่านน้ำไทย พระพุทธศักราช 2456 พ.ศ. .... รวม 2 ฉบับ ตามที่กระทรวงคมนาคม (คค.)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3E5BF0" w:rsidRPr="00E45C45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04EB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ร่างพระราชกำหนดแก้ไขเพิ่มเติมพระราชบัญญัติเรือไทย พุทธศักราช 2481 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แก้ไขเพิ่มเติมกฎหมายการเดินเรือในน่านน้ำไทย และฉบับที่แก้ไขเพิ่มเติม ดังต่อไปนี้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กำหนดรายการที่ต้องไว้ในสมุดทะเบียนเรือไทย เช่น ชื่อเรือ ประเภทของเรือ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กำหนดให้นายทะเบียนเรือให้มีอำนาจในการงดจดทะเบียนเรือไทยสำหรับการประมง หรือเรืออื่นเป็นการชั่วคราว และกำหนดหลักเกณฑ์ วิธีการและเงื่อนไขในการรับจดทะเบียนเรือไทยสำหรับการประมงหรือเรืออื่นเป็นการเฉพาะได้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กำหนดให้นายทะเบียนเรือให้มีอำนาจในการออกคำสั่งเพิกถอนทะเบียนเรือไทย จำหน่ายทะเบียนเรือออกจากสมุดทะเบียน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1.4 กำหนดให้เจ้าของหรือผู้ครอบครองเรือที่ถูกถอนทะเบียนต้องปฏิบัติ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 แก้ไขเพิ่มเติมบทกำหนดโทษสำหรับผู้ฝ่าฝืนไม่ส่งคืนใบทะเบียนเรือภายในระยะเวลาที่กำหนดกรณีนายทะเบียนเรือไทยมีคำสั่งเพิกถอนทะเบียนเรือ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1.6 แก้ไขเพิ่มเติมบทกำหนดโทษสำหรับผู้ฝ่าฝืนไม่ปฏิบัติตามข้อกำหนดหรือคำสั่งของเจ้าท่า กรณีนายทะเบียนเรือไทยมีคำสั่งเพิกถอนทะเบียนเรือ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1.7 แก้ไขเพิ่มเติมบทกำหนดโทษสำหรับผู้ฝ่าฝืนเคลื่อนย้ายเรือจากจุดจอดเรือตามที่แจ้ง ปลด รื้อถอน ทำลายเครื่องมือติดตรึงพังงาเรือ หรือเครื่องหมายหรือสัญลักษณ์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04EB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ร่างพระราชกำหนดแก้ไขเพิ่มเติมพระราชบัญญัติการเดินเรือในน่านน้ำไทย พระพุทธศักราช 2456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เป็นการแก้ไขเพิ่มเติมพระราชบัญญัติการเดินเรือในน่านน้ำไทย พระพุทธศักราช 2456 และฉบับแก้ไขเพิ่มเติม ดังต่อไปนี้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แก้ไขเพิ่มเติมบทบัญญัติเรื่องอายุใบอนุญาตใช้เรือ และกำหนดเงินเพิ่มกรณีการต่ออายุ ใบอนุญาตใช้เรือหลังจากใบอนุญาตใช้เรือสิ้นอายุ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แก้ไขเพิ่มเติมบทกำหนดโทษสำหรับผู้ฝ่าฝืนใช้เรือโดยไม่ได้รับใบอนุญาตใช้เรือ หรือใช้เรือที่ใบอนุญาตสิ้นอายุ หรือใช้ผิดไปจากเขตหรือตำบลการเดินเรือที่กำหนดไว้ในใบอนุญาตใช้เรือ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เพิ่มเติมบทบัญญัติเรื่องการงดใช้เรือ และบทกำหนดโทษสำหรับผู้ใช้เรือในระหว่างแจ้งงดใช้เรือ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 กำหนดเพิ่มเติมให้เจ้าท่ามีอำนาจปฏิเสธเรือที่จะเข้ามาในน่านน้ำไทย หรือน่านน้ำที่อยู่ภายใต้สิทธิอธิปไตย กรณีมีเหตุอันควรสงสัยว่าเป็นเรือไม่มีสัญชาติหรือแสดงสัญชาติอันเป็นเท็จ หรือแสดงสัญชาติตั้งแต่สองสัญชาติขึ้นไป หรือเรือที่มีองค์การระหว่างประเทศกำหนดให้เป็นเรือที่ฝ่าฝืนกฎหมาย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 กำหนดห้ามเรือเดินทะเลที่ไม่มีสัญชาติหรือแสดงสัญชาติอันเป็นเท็จหรือแสดงสัญชาติตั้งแต่สองสัญชาติขึ้นไปเข้ามาในน่านน้ำไทย หรือน่านน้ำภายใต้สิทธิอธิปไตยของประเทศไทย และให้มีอำนาจในการดำเนินการกับเรือที่ฝ่าฝืนเข้ามาและบทกำหนดโทษกรณีฝ่าฝืน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 กำหนดให้ผู้ที่ใช้เรือหรือผู้ที่จะเดินเรือเข้ามาในน่านน้ำไทยต้องติดตั้งระบบ สำแดงตัวเรือและระบบสื่อสารตามที่เจ้าท่าประกาศกำหนด และบทกำหนดโทษกรณีฝ่าฝืน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2.7 กำหนดหน้าที่นายเรือสำหรับเรือกำปั่นตามประเภทและขนาดที่เจ้าท่าประกาศกำหนดในการเดินเรือในน่านน้ำไทย และบทกำหนดโทษกรณีฝ่าฝืน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2.8 กำหนดให้เจ้าท่ามีอำนาจยึด เพิกถอน หรือเรียกคืนประกาศนียบัตรที่ออกให้สำหรับคนประจำเรือตามกฎหมายการเดินเรือน่านน้ำไทย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Default="0061545C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3E5BF0" w:rsidRPr="00351A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ร่างพระราชกำหนดการบริหารจัดการการทำงานขอ</w:t>
      </w:r>
      <w:r w:rsidR="003E5BF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3E5BF0" w:rsidRPr="00351AA1">
        <w:rPr>
          <w:rFonts w:ascii="TH SarabunPSK" w:hAnsi="TH SarabunPSK" w:cs="TH SarabunPSK"/>
          <w:b/>
          <w:bCs/>
          <w:sz w:val="32"/>
          <w:szCs w:val="32"/>
          <w:cs/>
        </w:rPr>
        <w:t>คนต่างด้าว พ.ศ. ....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1AA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</w:t>
      </w:r>
      <w:r w:rsidR="00873408">
        <w:rPr>
          <w:rFonts w:ascii="TH SarabunPSK" w:hAnsi="TH SarabunPSK" w:cs="TH SarabunPSK" w:hint="cs"/>
          <w:sz w:val="32"/>
          <w:szCs w:val="32"/>
          <w:cs/>
        </w:rPr>
        <w:t>ห</w:t>
      </w:r>
      <w:r w:rsidRPr="00351AA1">
        <w:rPr>
          <w:rFonts w:ascii="TH SarabunPSK" w:hAnsi="TH SarabunPSK" w:cs="TH SarabunPSK" w:hint="cs"/>
          <w:sz w:val="32"/>
          <w:szCs w:val="32"/>
          <w:cs/>
        </w:rPr>
        <w:t>ลักการร่าง</w:t>
      </w:r>
      <w:r w:rsidRPr="00351AA1">
        <w:rPr>
          <w:rFonts w:ascii="TH SarabunPSK" w:hAnsi="TH SarabunPSK" w:cs="TH SarabunPSK"/>
          <w:sz w:val="32"/>
          <w:szCs w:val="32"/>
          <w:cs/>
        </w:rPr>
        <w:t>พระราชกำหนดการบริหารจัดการการทำงานขอ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351AA1">
        <w:rPr>
          <w:rFonts w:ascii="TH SarabunPSK" w:hAnsi="TH SarabunPSK" w:cs="TH SarabunPSK"/>
          <w:sz w:val="32"/>
          <w:szCs w:val="32"/>
          <w:cs/>
        </w:rPr>
        <w:t>คนต่างด้าว พ.ศ. ....</w:t>
      </w:r>
      <w:r w:rsidR="008734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1AA1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ตามที่กระทรวงแรงงาน (รง.)  เสนอ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และให้ส่งสำนักงานคณะกรรมการกฤษฎีกาตรวจพิจารณาเป็นเรื่องด่วน  แล้วดำเนินการต่อไปได้ </w:t>
      </w:r>
    </w:p>
    <w:p w:rsidR="003E5BF0" w:rsidRPr="0045346C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5346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สาระสำคัญของร่างพระราชกำหนด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ปรับปรุงพระราชบัญญัติการทำงานของคนต่างด้าว พ.ศ. 2551 และพระราชกำหนดการนำ</w:t>
      </w:r>
      <w:r w:rsidR="0087340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คนต่างด้าวมาทำงานกับนางจ้างในประเทศ พ.ศ. 2559 โดยมีสาระสำคัญดังต่อไปนี้ </w:t>
      </w:r>
    </w:p>
    <w:p w:rsidR="003E5BF0" w:rsidRDefault="003E5BF0" w:rsidP="003E5BF0">
      <w:pPr>
        <w:pStyle w:val="ListParagraph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กำหนดให้มี “คณะกรรมการนโยบายการบริหารจัดการการทำงานของคนต่างด้าว” มีอำนาจ</w:t>
      </w:r>
    </w:p>
    <w:p w:rsidR="003E5BF0" w:rsidRPr="0051613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6130">
        <w:rPr>
          <w:rFonts w:ascii="TH SarabunPSK" w:hAnsi="TH SarabunPSK" w:cs="TH SarabunPSK" w:hint="cs"/>
          <w:sz w:val="32"/>
          <w:szCs w:val="32"/>
          <w:cs/>
        </w:rPr>
        <w:t xml:space="preserve">หน้าที่กำหนดนโยบายและกำกับบริหารจัดการการทำงานของคนต่างด้าว โดยให้คณะกรรมการพิจารณาการทำงานของคนต่างด้าวตามพระราชบัญญัติการทำงานของคนต่างด้าว พ.ศ. 2551 ปฏิบัติหน้าที่คณะกรรมการนโยบายการบริหารจัดการการทำงานของคนต่างด้าวตามพระราชกำหนดนี้ไปจนกว่าจะได้มีการแต่งตั้งกรรมการผู้ทรงคุณวุฒิตามพระราชกำหนดนี้  </w:t>
      </w:r>
    </w:p>
    <w:p w:rsidR="003E5BF0" w:rsidRDefault="003E5BF0" w:rsidP="003E5BF0">
      <w:pPr>
        <w:pStyle w:val="ListParagraph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กำหนดให้การนำคนต่างด้าวมาทำงานกับนายจ้างในประเทศต้องเป็นไปตามหลักเกณฑ์ วิธีการ </w:t>
      </w:r>
    </w:p>
    <w:p w:rsidR="003E5BF0" w:rsidRPr="0051613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6130">
        <w:rPr>
          <w:rFonts w:ascii="TH SarabunPSK" w:hAnsi="TH SarabunPSK" w:cs="TH SarabunPSK" w:hint="cs"/>
          <w:sz w:val="32"/>
          <w:szCs w:val="32"/>
          <w:cs/>
        </w:rPr>
        <w:t xml:space="preserve">และเงื่อนไขที่กำหนดในกฎกระทรวง โดยมี 2 กรณี ได้แก่ </w:t>
      </w:r>
    </w:p>
    <w:p w:rsidR="003E5BF0" w:rsidRDefault="003E5BF0" w:rsidP="003E5BF0">
      <w:pPr>
        <w:pStyle w:val="ListParagraph"/>
        <w:numPr>
          <w:ilvl w:val="1"/>
          <w:numId w:val="48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กรณีที่ผู้รับอนุญาตเป็นผู้นำคนต่างด้าวมาทำงานกับนายจ้างในประเทศ</w:t>
      </w:r>
    </w:p>
    <w:p w:rsidR="003E5BF0" w:rsidRDefault="003E5BF0" w:rsidP="003E5BF0">
      <w:pPr>
        <w:pStyle w:val="ListParagraph"/>
        <w:numPr>
          <w:ilvl w:val="1"/>
          <w:numId w:val="48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กรณีที่นายจ้างเป็นผู้นำคนต่างด้าวมาทำงานในประเทศต้องได้รับอนุญาตจากอธิบดี  </w:t>
      </w:r>
    </w:p>
    <w:p w:rsidR="003E5BF0" w:rsidRPr="0051613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6130">
        <w:rPr>
          <w:rFonts w:ascii="TH SarabunPSK" w:hAnsi="TH SarabunPSK" w:cs="TH SarabunPSK" w:hint="cs"/>
          <w:sz w:val="32"/>
          <w:szCs w:val="32"/>
          <w:cs/>
        </w:rPr>
        <w:t>และต้องวางหลักประกันไว้กับอธิบดีเพื่อประกันความเสียหายที่อาจเกิดจากการที่นายจ้างได้นำคนต่างด้าวมาทำงานในประเทศ</w:t>
      </w:r>
    </w:p>
    <w:p w:rsidR="003E5BF0" w:rsidRDefault="003E5BF0" w:rsidP="003E5BF0">
      <w:pPr>
        <w:pStyle w:val="ListParagraph"/>
        <w:numPr>
          <w:ilvl w:val="1"/>
          <w:numId w:val="48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กำหนดให้มี “กองทุนเพื่อการบริหารจัดการการทำงานของคนต่างด้าว” ซึ่งเป็นการ</w:t>
      </w:r>
    </w:p>
    <w:p w:rsidR="003E5BF0" w:rsidRPr="0051613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6130">
        <w:rPr>
          <w:rFonts w:ascii="TH SarabunPSK" w:hAnsi="TH SarabunPSK" w:cs="TH SarabunPSK" w:hint="cs"/>
          <w:sz w:val="32"/>
          <w:szCs w:val="32"/>
          <w:cs/>
        </w:rPr>
        <w:t>เปลี่ยนชื่อและวัตถุประสงค์ข</w:t>
      </w:r>
      <w:r>
        <w:rPr>
          <w:rFonts w:ascii="TH SarabunPSK" w:hAnsi="TH SarabunPSK" w:cs="TH SarabunPSK" w:hint="cs"/>
          <w:sz w:val="32"/>
          <w:szCs w:val="32"/>
          <w:cs/>
        </w:rPr>
        <w:t>องกองทุนเพื่อการส่งคนต่างด้าวกลับ</w:t>
      </w:r>
      <w:r w:rsidRPr="00516130">
        <w:rPr>
          <w:rFonts w:ascii="TH SarabunPSK" w:hAnsi="TH SarabunPSK" w:cs="TH SarabunPSK" w:hint="cs"/>
          <w:sz w:val="32"/>
          <w:szCs w:val="32"/>
          <w:cs/>
        </w:rPr>
        <w:t xml:space="preserve">ออกไปนอกราชอาณาจักรตามพระราชบัญญัติการทำงานของคนต่างด้าว พ.ศ. 2551 เพื่อเป็นทุนหมุนเวียนสำหรับใช้จ่ายเกี่ยวกับการบริหารจัดการเกี่ยวกับการทำงานของคนต่างด้าว  โดยให้รับโอนบรรดากิจการ เงิน สิทธิ และหนี้สินจากกองทุนเดิม  </w:t>
      </w:r>
    </w:p>
    <w:p w:rsidR="003E5BF0" w:rsidRDefault="003E5BF0" w:rsidP="003E5BF0">
      <w:pPr>
        <w:pStyle w:val="ListParagraph"/>
        <w:numPr>
          <w:ilvl w:val="1"/>
          <w:numId w:val="48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กำหนดการคุ้มครองและสิทธิประโยชน์ขึ้นใหม่  ให้นายจ้างผู้รับอนุญาตและลูกจ้าง</w:t>
      </w:r>
    </w:p>
    <w:p w:rsidR="003E5BF0" w:rsidRPr="0051613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6130">
        <w:rPr>
          <w:rFonts w:ascii="TH SarabunPSK" w:hAnsi="TH SarabunPSK" w:cs="TH SarabunPSK" w:hint="cs"/>
          <w:sz w:val="32"/>
          <w:szCs w:val="32"/>
          <w:cs/>
        </w:rPr>
        <w:t xml:space="preserve">ผู้รับใบอนุญาตทำงานซึ่งมีการจ้างงานตามพระราชกำหนดนี้ อยู่ภายใต้บังคับพระราชบัญญัติประกันสังคม </w:t>
      </w:r>
      <w:r w:rsidR="008734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16130">
        <w:rPr>
          <w:rFonts w:ascii="TH SarabunPSK" w:hAnsi="TH SarabunPSK" w:cs="TH SarabunPSK" w:hint="cs"/>
          <w:sz w:val="32"/>
          <w:szCs w:val="32"/>
          <w:cs/>
        </w:rPr>
        <w:t>พ.ศ. 2533</w:t>
      </w:r>
    </w:p>
    <w:p w:rsidR="003E5BF0" w:rsidRDefault="003E5BF0" w:rsidP="003E5BF0">
      <w:pPr>
        <w:pStyle w:val="ListParagraph"/>
        <w:numPr>
          <w:ilvl w:val="1"/>
          <w:numId w:val="48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แก้ไขเพิ่มเติมอำนาจนายทะเบียนในการสั่งเพิกถอนใบอนุญาตและเพิ่มบทบัญญัติเรื่อง</w:t>
      </w:r>
    </w:p>
    <w:p w:rsidR="003E5BF0" w:rsidRPr="00516130" w:rsidRDefault="00873408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การประกาศรายชื่อนาย</w:t>
      </w:r>
      <w:r w:rsidR="003E5BF0" w:rsidRPr="00516130">
        <w:rPr>
          <w:rFonts w:ascii="TH SarabunPSK" w:hAnsi="TH SarabunPSK" w:cs="TH SarabunPSK" w:hint="cs"/>
          <w:sz w:val="32"/>
          <w:szCs w:val="32"/>
          <w:cs/>
        </w:rPr>
        <w:t>จ้างที่ฝ่าฝืนหรือไม่ปฏิบัติในเรื่องการให้คนต่างด้าวทำงานโดยไม่มีใบอนุญาตทำงาน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E5BF0" w:rsidRPr="00516130">
        <w:rPr>
          <w:rFonts w:ascii="TH SarabunPSK" w:hAnsi="TH SarabunPSK" w:cs="TH SarabunPSK" w:hint="cs"/>
          <w:sz w:val="32"/>
          <w:szCs w:val="32"/>
          <w:cs/>
        </w:rPr>
        <w:t>ไม่จ่ายเงินทดแทนกรณีประสบ</w:t>
      </w:r>
      <w:r w:rsidR="003E5BF0">
        <w:rPr>
          <w:rFonts w:ascii="TH SarabunPSK" w:hAnsi="TH SarabunPSK" w:cs="TH SarabunPSK" w:hint="cs"/>
          <w:sz w:val="32"/>
          <w:szCs w:val="32"/>
          <w:cs/>
        </w:rPr>
        <w:t>อั</w:t>
      </w:r>
      <w:r w:rsidR="003E5BF0" w:rsidRPr="00516130">
        <w:rPr>
          <w:rFonts w:ascii="TH SarabunPSK" w:hAnsi="TH SarabunPSK" w:cs="TH SarabunPSK" w:hint="cs"/>
          <w:sz w:val="32"/>
          <w:szCs w:val="32"/>
          <w:cs/>
        </w:rPr>
        <w:t>นตรายหรือเจ็บป่วยอันเนื่องมาจาก</w:t>
      </w:r>
      <w:r w:rsidR="003E5BF0">
        <w:rPr>
          <w:rFonts w:ascii="TH SarabunPSK" w:hAnsi="TH SarabunPSK" w:cs="TH SarabunPSK" w:hint="cs"/>
          <w:sz w:val="32"/>
          <w:szCs w:val="32"/>
          <w:cs/>
        </w:rPr>
        <w:t>ก</w:t>
      </w:r>
      <w:r w:rsidR="003E5BF0" w:rsidRPr="00516130">
        <w:rPr>
          <w:rFonts w:ascii="TH SarabunPSK" w:hAnsi="TH SarabunPSK" w:cs="TH SarabunPSK" w:hint="cs"/>
          <w:sz w:val="32"/>
          <w:szCs w:val="32"/>
          <w:cs/>
        </w:rPr>
        <w:t>ารทำงาน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Pr="00E90681" w:rsidRDefault="0061545C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3E5BF0" w:rsidRPr="00E90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ร่างพระราชบัญญัติสหกรณ์ (ฉบับที่ ..) พ.ศ. ....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คณะรัฐมนตรีมีมติอนุมัติหลักการร่างพระราชบัญญัติสหกรณ์ (ฉบับที่ ..) พ.ศ. ....</w:t>
      </w:r>
      <w:r w:rsidR="008734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ตามที่สำนักงานคณะกรรมการกฤษฎีกา (สคก.) เสนอ และให้ส่ง</w:t>
      </w:r>
      <w:r w:rsidR="00873408">
        <w:rPr>
          <w:rFonts w:ascii="TH SarabunPSK" w:hAnsi="TH SarabunPSK" w:cs="TH SarabunPSK" w:hint="cs"/>
          <w:sz w:val="32"/>
          <w:szCs w:val="32"/>
          <w:cs/>
        </w:rPr>
        <w:t xml:space="preserve"> สคก. </w:t>
      </w:r>
      <w:r>
        <w:rPr>
          <w:rFonts w:ascii="TH SarabunPSK" w:hAnsi="TH SarabunPSK" w:cs="TH SarabunPSK" w:hint="cs"/>
          <w:sz w:val="32"/>
          <w:szCs w:val="32"/>
          <w:cs/>
        </w:rPr>
        <w:t>ตรวจพิจารณา โดยให้นำไปรวมกับร่างพระราชบัญญัติสหกรณ์ (ฉบับที่ ..) พ.ศ. ....ที่อยู่ระหว่างการตรวจพิจารณาของ</w:t>
      </w:r>
      <w:r w:rsidR="00873408">
        <w:rPr>
          <w:rFonts w:ascii="TH SarabunPSK" w:hAnsi="TH SarabunPSK" w:cs="TH SarabunPSK" w:hint="cs"/>
          <w:sz w:val="32"/>
          <w:szCs w:val="32"/>
          <w:cs/>
        </w:rPr>
        <w:t xml:space="preserve"> สคก.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ทั้งให้พิจารณาร่วมกับแนวทางการปฏิรูประบบการบริหารจัดการและกำกับดูแลกิจการสหกรณ์ออมทรัพย์และสหกรณ์เครดิตยูเนี่ยนของกระทรวงการคลัง  โดยให้รับความเห็นของกระทรวงเกษตรและสหกรณ์และธนาคารแห่งประเทศไทยไปประกอบการพิจารณาด้วย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0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 วิธีการ และเงื่อนไข รวมทั้งกลไกการกำกับดูแลสหกรณ์ซึ่งประกอบธุรกิจ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 xml:space="preserve">เงินทุน ดังนี้ </w:t>
      </w:r>
    </w:p>
    <w:p w:rsidR="003E5BF0" w:rsidRPr="0047048A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47048A">
        <w:rPr>
          <w:rFonts w:ascii="TH SarabunPSK" w:hAnsi="TH SarabunPSK" w:cs="TH SarabunPSK" w:hint="cs"/>
          <w:sz w:val="32"/>
          <w:szCs w:val="32"/>
          <w:cs/>
        </w:rPr>
        <w:t>กำหนดให้ธนาคารแห่งประเทศไทย (ธปท.) มีหน้าที่เสนอแนะให้มีการตราพระราช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lastRenderedPageBreak/>
        <w:t>กฤษฎีกาเพื่อกำหนดหลักเกณฑ์ วิธีการ และเงื่อนไขในการประกอบกิจการของสหกรณ์ซึ่งประกอบธุรกิจเงินทุนขึ้นโดยเฉพาะ และกำหนดให้สหกรณ์ดังกล่าวนั้นแม้จะประกอบธุรกิจเงินทุนแต่ไม่ต้องขออนุญาตตามกฎหมายว่าด้วยธุรกิจสถาบันการเงินแต่ในการดำเนินการต้องปฏิบัติตามหลักเกณฑ์ วิธีการ และเงื่อนไขตามที่กำหนดไว้ในพระราชกฤษฎีกา</w:t>
      </w:r>
    </w:p>
    <w:p w:rsidR="003E5BF0" w:rsidRPr="00E90681" w:rsidRDefault="003E5BF0" w:rsidP="00BC3037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47048A">
        <w:rPr>
          <w:rFonts w:ascii="TH SarabunPSK" w:hAnsi="TH SarabunPSK" w:cs="TH SarabunPSK" w:hint="cs"/>
          <w:sz w:val="32"/>
          <w:szCs w:val="32"/>
          <w:cs/>
        </w:rPr>
        <w:t>กำหนดให้ ธปท. มีหน้าที่และอำนาจกำกับดูแลให้สหกรณ์ซึ่งประกอบธุรกิจเงินทุน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   ปฏิ</w:t>
      </w:r>
      <w:r w:rsidRPr="0047048A">
        <w:rPr>
          <w:rFonts w:ascii="TH SarabunPSK" w:hAnsi="TH SarabunPSK" w:cs="TH SarabunPSK" w:hint="cs"/>
          <w:sz w:val="32"/>
          <w:szCs w:val="32"/>
          <w:cs/>
        </w:rPr>
        <w:t>บัติให้</w:t>
      </w:r>
      <w:r w:rsidRPr="00E90681">
        <w:rPr>
          <w:rFonts w:ascii="TH SarabunPSK" w:hAnsi="TH SarabunPSK" w:cs="TH SarabunPSK" w:hint="cs"/>
          <w:sz w:val="32"/>
          <w:szCs w:val="32"/>
          <w:cs/>
        </w:rPr>
        <w:t>ถูกต้องตามหลักเกณฑ์ วิธีการ และเงื่อนไขที่กำหนดในพระราชกฤษฎี</w:t>
      </w:r>
      <w:r w:rsidR="00BC3037">
        <w:rPr>
          <w:rFonts w:ascii="TH SarabunPSK" w:hAnsi="TH SarabunPSK" w:cs="TH SarabunPSK" w:hint="cs"/>
          <w:sz w:val="32"/>
          <w:szCs w:val="32"/>
          <w:cs/>
        </w:rPr>
        <w:t>กา</w:t>
      </w:r>
      <w:r w:rsidRPr="00E90681">
        <w:rPr>
          <w:rFonts w:ascii="TH SarabunPSK" w:hAnsi="TH SarabunPSK" w:cs="TH SarabunPSK" w:hint="cs"/>
          <w:sz w:val="32"/>
          <w:szCs w:val="32"/>
          <w:cs/>
        </w:rPr>
        <w:t xml:space="preserve"> และหากพบว่ามีการดำเนินการไม่ถูกต้องให้มีอำนาจสั่งแก้ไขหรือระงับการดำเนินการ หรือกรณีที่การกระทำนั้นอาจ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E90681">
        <w:rPr>
          <w:rFonts w:ascii="TH SarabunPSK" w:hAnsi="TH SarabunPSK" w:cs="TH SarabunPSK" w:hint="cs"/>
          <w:sz w:val="32"/>
          <w:szCs w:val="32"/>
          <w:cs/>
        </w:rPr>
        <w:t>ะก่อให้เกิดความเสียหายแก่ประชาชน อาจขอให้นายทะเบียนสหกรณ์สั่งให้คณะกรรมการดำเนินการสหกรณ์พ้นจากตำแหน่งหรือสั่งเลิกสหกรณ์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กำหนดให้นายทะเบียนสหกรณ์กำหนดระบบบัญชีและมาตรฐานการสอบบัญชี  ตลอดจนสมุด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>บัญชี  และแบบรายงานต่าง ๆ ที่สหกรณ์ต้องยื่นต่อนายทะเบียนสหกรณ์ตามคำแนะนำของอธิบดีกรมตรวจสอบบัญชีสหกรณ์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กำหนดให้สมาชิกมีสิทธิร้องขอให้นายทะเบียนสหกรณ์หรือรองนายทะเบียนสหกรณ์ดำนินการ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>ร้องทุกข์หรือฟ้องคดีแทนสหกรณ์ได้ และกำหนดให้ดำเนินการพิจารณาเรื่องภายในส</w:t>
      </w:r>
      <w:r>
        <w:rPr>
          <w:rFonts w:ascii="TH SarabunPSK" w:hAnsi="TH SarabunPSK" w:cs="TH SarabunPSK" w:hint="cs"/>
          <w:sz w:val="32"/>
          <w:szCs w:val="32"/>
          <w:cs/>
        </w:rPr>
        <w:t>ามสิบวันนับแต่วันที่ได้รับคำร้อง</w:t>
      </w:r>
      <w:r w:rsidRPr="00E90681">
        <w:rPr>
          <w:rFonts w:ascii="TH SarabunPSK" w:hAnsi="TH SarabunPSK" w:cs="TH SarabunPSK" w:hint="cs"/>
          <w:sz w:val="32"/>
          <w:szCs w:val="32"/>
          <w:cs/>
        </w:rPr>
        <w:t xml:space="preserve">ขอ 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กำหนดประเภทและลักษณะ รวมถึงขอบเขตการดำเนินกิจการที่พึงดำเนินการได้ของสหกรณ์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>แต่ละประเภทในกฎกระทรวง รวมทั้งกำหนดให้นายทะเบียนสหกรณ์มีอำนาจสั่งการได้ตามที่เห็นสมควรในกรณี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90681">
        <w:rPr>
          <w:rFonts w:ascii="TH SarabunPSK" w:hAnsi="TH SarabunPSK" w:cs="TH SarabunPSK" w:hint="cs"/>
          <w:sz w:val="32"/>
          <w:szCs w:val="32"/>
          <w:cs/>
        </w:rPr>
        <w:t xml:space="preserve">ที่สหกรณ์ดำเนินการนอกขอบเขตที่จะพึงดำเนินการได้ 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กำหนดลักษณะต้องห้ามของกรรมการดำเนินการสหกรณ์เพิ่มเติมกรณีเคยถูกให้พ้นจาก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>ตำแหน่งหรือเคยเป็นกรรมการในสหกรณ์ที่ถูกสั่งเลิกสหกรณ์ตามคำสั่งของนายทะเบียน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กำหนดให้กรรมการ ผู้จัดการ และเจ้าหน้าที่ของสหกรณ์ต้องรับผิดชอบร่วมกันต่อสมาชิก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>สหกรณ์ ในกรณีที่เกิดความเสียหายใด ๆ  อันเกิดจากการไม่ปฏิบัติหน้าที่ตามคำสั่งของนายทะเบียนสหกรณ์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90681">
        <w:rPr>
          <w:rFonts w:ascii="TH SarabunPSK" w:hAnsi="TH SarabunPSK" w:cs="TH SarabunPSK" w:hint="cs"/>
          <w:sz w:val="32"/>
          <w:szCs w:val="32"/>
          <w:cs/>
        </w:rPr>
        <w:t>หรือ ธปท.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กำหนดห้ามสหกรณ์จัดสรรกำไรสุทธิประจำปีจนกว่าจะได้ดำเนินการจัดทำบัญชีตามแบบและ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 xml:space="preserve">รายการที่นายทะเบียนสหกรณ์กำหนดให้ถูกต้องตามความเป็นจริง </w:t>
      </w:r>
    </w:p>
    <w:p w:rsidR="003E5BF0" w:rsidRDefault="003E5BF0" w:rsidP="003E5BF0">
      <w:pPr>
        <w:pStyle w:val="ListParagraph"/>
        <w:numPr>
          <w:ilvl w:val="0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แก้ไขเพิ่มเติมบทกำหนดโทษ ดังนี้ </w:t>
      </w:r>
    </w:p>
    <w:p w:rsidR="00BC3037" w:rsidRDefault="003E5BF0" w:rsidP="00BC3037">
      <w:pPr>
        <w:pStyle w:val="ListParagraph"/>
        <w:numPr>
          <w:ilvl w:val="1"/>
          <w:numId w:val="50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กรณีสหกรณ์ไม่ปฏิบัติตามหลักเกณฑ์ วิธีการ หรือเงื่อนไขที่กำหนดให้พระราช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3037">
        <w:rPr>
          <w:rFonts w:ascii="TH SarabunPSK" w:hAnsi="TH SarabunPSK" w:cs="TH SarabunPSK" w:hint="cs"/>
          <w:sz w:val="32"/>
          <w:szCs w:val="32"/>
          <w:cs/>
        </w:rPr>
        <w:t>กฤษฎีกา</w:t>
      </w:r>
      <w:r w:rsidRPr="00E90681">
        <w:rPr>
          <w:rFonts w:ascii="TH SarabunPSK" w:hAnsi="TH SarabunPSK" w:cs="TH SarabunPSK" w:hint="cs"/>
          <w:sz w:val="32"/>
          <w:szCs w:val="32"/>
          <w:cs/>
        </w:rPr>
        <w:t>ตามข้อ 1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8.2 </w:t>
      </w:r>
      <w:r w:rsidRPr="0047048A">
        <w:rPr>
          <w:rFonts w:ascii="TH SarabunPSK" w:hAnsi="TH SarabunPSK" w:cs="TH SarabunPSK" w:hint="cs"/>
          <w:sz w:val="32"/>
          <w:szCs w:val="32"/>
          <w:cs/>
        </w:rPr>
        <w:t>กรณีคณะกรรมการดำเนินการสหกรณ์ กรรมการ ผู้จัดการสหกรณ์ หรือเจ้าหน้าที่สหกรณ์</w:t>
      </w:r>
      <w:r w:rsidRPr="00E90681">
        <w:rPr>
          <w:rFonts w:ascii="TH SarabunPSK" w:hAnsi="TH SarabunPSK" w:cs="TH SarabunPSK" w:hint="cs"/>
          <w:sz w:val="32"/>
          <w:szCs w:val="32"/>
          <w:cs/>
        </w:rPr>
        <w:t>ผู้ใดมีมติหรือดำเนินการฝ่าฝืนข้อห้ามเรื่องการจัดสรรกำไรสุทธิประจำปีตามข้อ 7</w:t>
      </w:r>
    </w:p>
    <w:p w:rsidR="003E5BF0" w:rsidRPr="00E90681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8.3 </w:t>
      </w:r>
      <w:r w:rsidRPr="0047048A">
        <w:rPr>
          <w:rFonts w:ascii="TH SarabunPSK" w:hAnsi="TH SarabunPSK" w:cs="TH SarabunPSK" w:hint="cs"/>
          <w:sz w:val="32"/>
          <w:szCs w:val="32"/>
          <w:cs/>
        </w:rPr>
        <w:t>กรณีสหกรณ์กระทำความผิดตามพระราชบัญญัตินี้ โดยกรรมการดำเนินการสหกรณ์หรือ</w:t>
      </w:r>
      <w:r w:rsidRPr="00E90681">
        <w:rPr>
          <w:rFonts w:ascii="TH SarabunPSK" w:hAnsi="TH SarabunPSK" w:cs="TH SarabunPSK" w:hint="cs"/>
          <w:sz w:val="32"/>
          <w:szCs w:val="32"/>
          <w:cs/>
        </w:rPr>
        <w:t>ผู้จัดการสหกรณ์ ลงมติให้สหกรณ์ดำเนินการหรืองดเว้นการดำเนินการหรือเป็นผู้ดำเนินการ หรือรับผิดชอบในการดำเนินการนั้น ได้กระทำผิดหน้าที่ของตนด้วยประการใด ๆ  โดยทุจริต</w:t>
      </w:r>
    </w:p>
    <w:p w:rsidR="00DD5718" w:rsidRPr="00CD1FE9" w:rsidRDefault="00DD5718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8693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BB1C0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E5BF0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3E5BF0" w:rsidRPr="00CC0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แนวทางการปฏิรูประบบการบริหารจัดการและกำกับดูแลกิจการสหกรณ์ออมทรัพย์และสหกรณ์</w:t>
      </w:r>
    </w:p>
    <w:p w:rsidR="003E5BF0" w:rsidRPr="00CC0BEE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BEE">
        <w:rPr>
          <w:rFonts w:ascii="TH SarabunPSK" w:hAnsi="TH SarabunPSK" w:cs="TH SarabunPSK" w:hint="cs"/>
          <w:b/>
          <w:bCs/>
          <w:sz w:val="32"/>
          <w:szCs w:val="32"/>
          <w:cs/>
        </w:rPr>
        <w:t>เครดิตยูเนี่ยน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นวทางการปฏิรูประบบการบริหารจัดการและกำกับดูแลกิจการสหกรณ์ออมทรัพย์และสหกรณ์เครดิตยูเนี่ยน ตามที่กระทรวงการคลัง (กค.) เสนอ โดยมอบหมายให้กระทรวงเกษตรกรและสหกรณ์ (กษ.) พิจารณาดำเนินการตามแนวทาง กค. เสนอ และให้ กค. กษ. รับความเห็นของกระทรวงสาธารณสุข สำนักคณะกรรมการพัฒนาเศรษฐกิจและสังคมแห่งชาติ และสำนักงบประมาณไปพิจารณาดำเนินการต่อไปด้วย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ในระยะเร่งด่วน ให้ กค. กษ. และธนาคารแห่งประเทศไทย กำหนดแผนการดำเนินงานที่คำนึงถึงการให้โอกาสสหกรณ์ออมทรัพย์และสหกรณ์เครดิตยูเนี่ยนในการปรับตัวในช่วงการเปลี่ยนผ่านไปสู่การปฏิรูประบบการบริหารจัดการและกำกับดูแลกิจการสหกรณ์ออมทรัพย์และสหกรณ์เครดิตยูเนี่ยน รวมทั้งจัดฝึกอบรม สร้างความรู้ความเข้าใจให้แก่สหกรณ์ออมทรัพย์และสหกรณ์เครดิตยูเนี่ยนเพื่อให้สามารถนำแนวทางปฏิรูประบบการบริหารจัดการและกำกับดูแลกิจการสหกรณ์ออมทรัพย์และสหกรณ์เครดิตยูเนี่ยนดังกล่าวไปขับเคลื่อนได้อย่างมีประสิทธิภาพมากยิ่งขึ้น รวมทั้งให้สำนักงานคณะกรรมการกฤษฎีการับหลักเกณฑ์ตามแนวทางปฏิรูปฯ ในส่วนที่ต้องอาศัยการแก้ไขกฎหมายเพื่อให้สามารถนำไปปฏิบัติได้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ไปพิจารณาประกอบการดำเนินการในขั้นตอนของการตรวจร่างพระราชบัญญัติสหกรณ์ (ฉบับที่ ..) พ.ศ. ....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สำหรับในระยะยาวให้ กค. กษ. ธนาคารแห่งประเทศไทย และสำนักงานคณะกรรมการกฤษฎีกา ร่วมกันพิจารณาการออกกฎหมายเพื่อกำกับดูแลสหกรณ์ฯ เป็นการเฉพาะแยกออกจากการกำกับดูแลสหกรณ์ประเภทอื่น ๆ เพื่อยกระดับการบริหารจัดการและกำกับสหกรณ์ออมทรัพย์และสหกรณ์เครดิตยูเนี่ยนให้เทียบเท่ากับการกำกับสถาบันการเงินรูปแบบอื่น ๆ ต่อไป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E5BF0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3E5BF0" w:rsidRPr="002773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การปรับปรุงค่าตอบแทน ระบบแรงจูงใจ และสวัสดิการต่าง ๆ ของรัฐวิสาหกิจในภาพรวม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คณะรัฐมนตรีมีมติเห็นชอบแนวทางกำหนดหลักเกณฑ์เพื่อใช้ในการพิจารณากำหนดค่าตอบแทน ระบบแรงจูงใจ และสวัสดิการต่าง ๆ ของรัฐวิสาหกิจในภาพรวม ตามที่กระทรวงการคลัง (กค.) เสนอ 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ให้ กค. ร่วมกับกระทรวงแรงงาน และหน่วยงานที่เกี่ยวข้องดำเนินการจัดทำรายละเอียดเกี่ยวกับการกำหนดหลักเกณฑ์การพิจารณาค่าตอบแทน แรงจูงใจ และสวัสดิการต่าง ๆ ของรัฐวิสาหกิจทั้งระบบให้มีความชัดเจนตามนัยมติคณะรัฐมนตรีเมื่อวันที่ 27 ตุลาคม 2558 และวันที่ 3 พฤศจิกายน 2558 (เรื่อง การปฏิรูปรัฐวิสาหกิจ) และวันที่ 18 ตุลาคม 2559 (เรื่อง การปรับปรุงค่าตอบแทน ระบบแรงจูงใจ และสวัสดิการต่าง ๆ ของรัฐวิสาหกิจในภาพรวม) และความเห็นของสำนักเลขาธิการคณะรัฐมนตรีให้แล้วเสร็จโดยเร็ว เพื่อนำเสนอคณะกรรมการนโยบายรัฐวิสาหกิจพิจารณาก่อนนำเสนอคณะรัฐมนตรีต่อไป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หรับการขอความเห็นชอบเรื่องการจ่ายเงินค่าตอบแทนพิเศษให้แก่พนักงานการไฟฟ้าส่วนภูมิภาคที่ได้รับเงินเดือนกับขั้นสูงสุดของระดับหรือตำแหน่ง และเรื่องขอความเห็นชอบการปรับปรุงการจ่ายโบนัสพนักงานการไฟฟ้านครหลวงที่สำนักเลขาธิการคณะรัฐมนตรีได้ส่งให้ กค.แล้ว นั้น </w:t>
      </w:r>
      <w:r w:rsidRPr="00921C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BC3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1C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ค. </w:t>
      </w:r>
      <w:r w:rsidRPr="00921C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ส่งเรื่องคืนหน่วยงานเจ้าของเรื่องดำเนินการให้เป็นไปตามแนวทางและหลักเกณฑ์ตามที่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กค. </w:t>
      </w:r>
      <w:r w:rsidRPr="00921C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ได้เสนอในครั้งนี้ และนำเสนอคณะรัฐมนตรีอีกครั้งหนึ่งต่อไป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</w:t>
      </w:r>
      <w:r w:rsidR="003E5BF0" w:rsidRPr="006048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ขอความเห็นชอบยกเว้นการปฏิบัติตามมติคณะรัฐมนตรีเมื่อวันที่ 17 พฤษภาคม 2537 เรื่อง พื้นที่ที่ควรกำหนดให้ระบบขนส่งมวลชน (รถไฟฟ้า) เป็นระบบใต้ดินโครงการระบบขนส่งมวลชนขนาดรองสายสีทอง (สถานีรถไฟฟ้ากรุงธนบุรี - สำนักงานเขตคลองสาน - ประชาธิปก)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คณะรัฐมนตรีมีมติเห็นชอบให้กระทรวงมหาดไทย (กรุงเทพมหานคร) ได้รับการยกเว้นการปฏิบัติตามมติคณะรัฐมนตรีเมื่อวันที่ 17 พฤษภาคม 2537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พื้นที่ที่ควรกำหนดให้ระบบขนส่งมวลชน (รถไฟฟ้า) </w:t>
      </w:r>
      <w:r w:rsidRPr="006048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เป็นระบบใต้ดิน</w:t>
      </w:r>
      <w:r w:rsidRPr="006048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6048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ในการดำเนินโครงการระบบขนส่งมวลชนขนาดรองสายสีทอง (สถานีรถไฟฟ้ากรุงธนบุรี </w:t>
      </w:r>
      <w:r w:rsidR="00BC303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6048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</w:t>
      </w:r>
      <w:r w:rsidR="00BC3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048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เขตคลองสาน - ประชาธิปก)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ตามที่กระทรวงมหาดไทย (มท.) เสนอ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ให้กรุงเทพมหานครเร่งรัดการจัดทำรายงานการวิเคราะห์ผลกระทบสิ่งแวดล้อมฉบับสมบูรณ์เสนอต่อคณะกรรมการสิ่งแวดล้อมแห่งชาติ และดำเนินการให้เป็นไปตามมาตรการป้องกันผลกระทบด้านสิ่งแวดล้อมอย่างเคร่งครัด อีกทั้งให้กรุงเทพมหานครบูรณาการร่วมกับกระทรวงคมนาคม</w:t>
      </w:r>
      <w:r w:rsidR="00BC3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สำนักงานนโยบายและแผนการขนส่งและจราจร และหน่วยงานที่เกี่ยวข้องเพื่อพิจารณาจัดลำดับความสำคัญเร่งด่วนในการดำเนินโครงการระบบขนส่งมวลชนทางรางทั้งขนาดใหญ่และขนาดรองให้สามารถเชื่อมโยงกันได้</w:t>
      </w:r>
      <w:r w:rsidR="00BC3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โดยคำนึงถึงเส้นทางและระยะทางที่จะพัฒนาให้เหมาะสมเพื่อให้การลงทุนเกิดความประหยัดต่อขนาด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Economics of Scale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รวมทั้งการพิจารณาใช้โครงสร้างอัตราค่าโดยสารร่วมกันได้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A70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รูปแบบการก่อสร้างโครงการระบบขนส่งมวลชนขนาดรองสายสีทอง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ได้ออกแบบให้เชื่อมต่อการเดินทางกับรถไฟฟ้าสายสีแดง (ช่วงหัวลำโพง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มหาชัย) บริเวณสถานีคลองสาน ระยะทาง 2.72 กิโลเมตร จำนวน 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สถานี เปิดบริการ พ.ศ. 2561 ปริมาณผู้โดยสาร 47,300 คนต่อวัน ระบบรถไฟฟ้า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Automatic Guideway Transit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AGT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(ล้อยาง) การออกแบบโครงสร้างให้ใช้ผิวการจราจรน้อยที่สุด เพื่อลดปัญหาการจราจรบริเวณถนนเจริญนครและถนนกรุงธนบุรี</w:t>
      </w:r>
      <w:r w:rsidR="00BC3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มีการออกแบ</w:t>
      </w:r>
      <w:r w:rsidR="00BC3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บรูปลักษณ์สถานีให้สอดคล้องกับกาย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ภาพของถนนเจริญนคร โดยได้ทำการศึกษาเปรียบเทียบรูปแบบการก่อสร้างระหว่างระบบขนส่งใต้ดินกับรูปแบบการยกระดับ เพื่อใช้เป็นข้อมูลประกอบการพิจารณาขอยกเว้นการปฏิบัติตามมติคณะรัฐมนตรีเมื่อวันที่ 17 พฤษภาคม 2537 เรื่อง พื้นที่ที่ควรกำหนดให้ระบบขนส่งมวลชน (รถไฟฟ้า) เป็นระบบใต้ดิน 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5BF0" w:rsidRPr="00E45C45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3E5BF0"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การจัดระเบียบการบริหารจัดการหมู่บ้านโดยกลไกคณะกรรมการหมู่บ้าน (กม.) เพื่อให้เกิดเอกภาพและบูรณาการตามแนวทางประชารัฐ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แนวทางการจัดระเบียบการบริหารจัดการหมู่บ้านโดยกลไกคณะกรรมการหมู่บ้านเพื่อให้เกิดเอกภาพและบูรณาการตามแนวทางประชารัฐ ตามที่กระทรวงมหาดไทย (มท.) เสนอ ยกเว้นในส่วนของข้อเสนอในประเด็นที่ห้ามมิให้ส่วนราชการ หน่วยงานของรัฐ รัฐวิสาหกิจ รวมทั้งองค์กรปกครองส่วนท้องถิ่นจัดตั้งอาสาสมัคร มวลชน เครือข่าย หรือมวลชนที่เรียกชื่ออื่นใดในพื้นที่ซึ่งมีคณะกรรมการหมู่บ้านปฏิบัติหน้าที่อยู่แล้ว </w:t>
      </w:r>
      <w:r w:rsidR="00BC3037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ให้ มท. นำข้อเสนอในประเด็นดังกล่าวไปหารือร่วมกันกับสำนักงานคณะกรรมการกฤษฎีกา สำนักงานปลัดสำนักนายกรัฐมนตรี สำนักงานคณะกรรมการการกระจายอำนาจให้แก่องค์กรปกครองส่วนท้องถิ่น และหน่วยงานที่เกี่ยวข้อง เพื่อให้ได้ข้อยุติและแนวปฏิบัติที่สามารถดำเนินการให้เป็นไปตามเจตนารมณ์ของแนวทางการจัดระเบียบการบริหารจัดการหมู่บ้านฯ โดยไม่ขัดต่อกฎหมายและระเบียบหลักเกณฑ์ที่เกี่ยวข้อง หากมีความจำเป็นที่จะต้องนำเสนอคณะรัฐมนตรีก็ให้ดำเนินการตามขั้นตอนต่อไป ทั้งนี้ ให้กระทรวงมหาดไทยรับความเห็นของหน่วยงานที่เกี่ยวข้องไปประกอบการพิจารณาดำเนินการต่อไปด้วย</w:t>
      </w:r>
    </w:p>
    <w:p w:rsidR="003E5BF0" w:rsidRPr="00E45C45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มท. รายงานว่า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ตามที่รัฐบาลมีนโยบายขับเคลื่อนประเทศตามยุทธศาสตร์ประชารัฐแทนประชานิยม มท. ได้พิจารณาแล้วเห็นสมควรปรับปรุงแก้ไขโครงสร้างและหน้าที่ของคณะกรรมการหมู่บ้านเพื่อให้สามารถดำเนินการตามโครงการ/กิจกรรมภายใต้แนวทางประชารัฐและเห็นสมควรให้แก้ไขระเบียบกฎหมายที่เกี่ยวข้อง เพื่อปรับปรุงโครงสร้างและอำนาจหน้าที่ของคณะกรรมการหมู่บ้านให้สอดคล้องกับสถานการณ์ในปัจจุบัน สามารถจัดระเบียบมวลชน/อาสาสมัครในหมู่บ้าน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เพื่อให้เกิดเอกภาพ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และบูรณการการทำงานตามนโยบายประชารัฐ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องทุนของหมู่บ้านที่สามารถรองรับการอุดหนุน/สนับสนุนงบประมาณจากรัฐบาลที่จัดสรรให้แก่หมู่บ้านเพื่อดำเนินการตามภารกิจเร่งด่วนที่สำคัญต่าง ๆ ของรัฐบาลได้โดยตรงและที่ผ่านมาส่วนราชการทุกภาคส่วนให้ความสำคัญในการพัฒนาหมู่บ้าน แต่เป็นไปในลักษณะการตั้งองค์กรของตนเองขึ้นมาทำงานตามภารกิจ (</w:t>
      </w:r>
      <w:r>
        <w:rPr>
          <w:rFonts w:ascii="TH SarabunPSK" w:hAnsi="TH SarabunPSK" w:cs="TH SarabunPSK"/>
          <w:sz w:val="32"/>
          <w:szCs w:val="32"/>
        </w:rPr>
        <w:t>Function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ทำให้เกิดกลุ่มมวลชน/อาสาสมัครใหม่ ๆ ขึ้นเป็นจำนวนมาก เกิดความซ้ำซ้อนในโครงสร้าง อำนาจหน้าที่ สิ้นเปลืองเวลาและงบประมาณขาดการประสานงานและขาดเอกภาพในการบริหารในระดับหมู่บ้าน ทั้ง ๆ ที่ในหมู่บ้านมีองค์กรที่กฎหมายรองรับอยู่แล้ว คือ คณะกรรมการหมู่บ้านตามพระราชบัญญัติลักษณะปกครองท้องที่พระพุทธศักราช 2457 และคณะกรรมการกลางหมู่บ้านอาสาพัฒนาและป้องกันตนเอง (อพป.) ตามพระราชบัญญัติจัดระเบียบบริหารหมู่บ้านอาสาพัฒนาและป้องกันตนเอง พ.ศ. 2522 ดังนั้น เพื่อให้การบริหารและพัฒนาให้เกิดประสิทธิภาพและเป็นรูปธรรม จึงควรจัดระเบียบมวลชน/อาสาสมัครในหมู่บ้านให้เกิดเอกภาพและบูรณาการตามแนวทางประชารัฐ โดยกำหนดให้มีองค์กรหลักองค์กรเดียวรับผิดชอบในหมู่บ้าน คือ คณะกรรมการหมู่บ้าน หรือ กม.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ในห้วงที่ผ่านมามติคณะรัฐมนตรีเมื่อวันที่ 21 กรกฎาคม 2552 ดังกล่าวมิได้ถูกนำมาปฏิบัติอย่างจริงจัง ส่วนราชการต่าง ๆ ยังคงจัดตั้งมวลชนและอาสาสมัครต่าง ๆ ขึ้นมารับผิดชอบงานตามภารกิจ (</w:t>
      </w:r>
      <w:r>
        <w:rPr>
          <w:rFonts w:ascii="TH SarabunPSK" w:hAnsi="TH SarabunPSK" w:cs="TH SarabunPSK"/>
          <w:sz w:val="32"/>
          <w:szCs w:val="32"/>
        </w:rPr>
        <w:t>Function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ของตนเองในหมู่บ้านโดยไม่ใช้คณะกรรมการหมู่บ้านเป็นกลไกขับเคลื่อนภารกิจดังกล่าว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ทำให้ประชาชนเกิดความสับสน เกิดความซ้ำซ้อน สิ้นเปลืองทั้งเวลาและงบประมาณแผ่นดิน 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25AEA" w:rsidRDefault="00525AEA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C3037" w:rsidRDefault="00BC3037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C3037" w:rsidRDefault="00BC3037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C3037" w:rsidRPr="00BC3037" w:rsidRDefault="00BC3037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E5BF0" w:rsidRPr="00E45C45" w:rsidRDefault="0061545C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3E5BF0"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การพิจารณากำหนด “วันอนุรักษ์ควายไทย” 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30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คณะรัฐมนตรีมีมติเห็นชอบกำหนดให้วันที่ 14 พฤษภาคม ของทุกปีเป็น “วันอนุรักษ์ควายไทย” ตามที่กระทรวงเกษตรและสหกรณ์ (กษ.) เสนอ</w:t>
      </w:r>
    </w:p>
    <w:p w:rsidR="003E5BF0" w:rsidRPr="00E45C45" w:rsidRDefault="003E5BF0" w:rsidP="003E5BF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3037">
        <w:rPr>
          <w:rFonts w:ascii="TH SarabunPSK" w:hAnsi="TH SarabunPSK" w:cs="TH SarabunPSK"/>
          <w:sz w:val="32"/>
          <w:szCs w:val="32"/>
          <w:cs/>
        </w:rPr>
        <w:tab/>
      </w:r>
      <w:r w:rsidRPr="00E45C4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30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การกำหนดให้มี “วันอนุรักษ์ควายไทย” เป็นการสร้างความตระหนักรู้และให้ความสำคัญในการส่งเสริมและอนุรักษ์การเลี้ยงควายไทย เนื่องจากปัจจุบันจำนวนควายไทยและผู้เลี้ยงควายไทยมีแนวโน้มลดลงอย่างต่อเนื่อง และไม่ได้รับการเอาใจใส่จากภาคส่วนต่าง ๆ ในการส่งเสริม สนับสนุนสร้างอาชีพ รวมทั้งด้านวิชาการหรือการวิจัยต่าง ๆ ซึ่งกระทรวงเกษตรและสหกรณ์ (กรมปศุสัตว์) ได้จัดการประชุม เพื่อพิจารณาเรื่องดังกล่าวแล้ว โดยมีผู้แทนสมาคมอนุรักษ์และพัฒนาควายไทยเข้าร่วมประชุมด้วย และได้มีมติเห็น</w:t>
      </w:r>
      <w:r w:rsidR="00BC3037">
        <w:rPr>
          <w:rFonts w:ascii="TH SarabunPSK" w:hAnsi="TH SarabunPSK" w:cs="TH SarabunPSK" w:hint="cs"/>
          <w:sz w:val="32"/>
          <w:szCs w:val="32"/>
          <w:cs/>
        </w:rPr>
        <w:t>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กำหนดให้วันที่ 14 พฤษภาคม ของทุกปี เป็น “วันอนุรักษ์ควายไทย” เนื่องจากเป็นวันที่พระบาทสมเด็จพระปรมินทรมหาภูมิพลอดุลยเดช รัชกาลที่ 9 ได้มีพระราชดำรัสถึงหลักการดำเนินโครงการธนาคารโค กระบือ เป็นครั้งแรก และสำนักงานปลัดสำนักนายกรัฐมนตรีเห็นชอบด้วยในหลักการ ประกอบกับที่ผ่านมาคณะรัฐมนตรีได้เคยมีมติเห็นชอบการกำหนดวันสำคัญต่าง ๆ ในทำนองเดียวกันมาแล้ว เช่น วันโคนมแห่งชาติ วันช้างไทย </w:t>
      </w:r>
    </w:p>
    <w:p w:rsidR="003E5BF0" w:rsidRDefault="003E5BF0" w:rsidP="003E5BF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E5BF0" w:rsidRPr="00493D70" w:rsidRDefault="0061545C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3E5BF0" w:rsidRPr="00493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ขอความเห็นชอบแผนพัฒนาคุณภาพชีวิตคนพิการแห่งชาติ ฉบับที่ 5 พ.ศ. 2560-2564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คณะรัฐมนตรีมีมติอนุมัติในหลักการแผนพัฒนาคุณภาพชีวิตคนพิการแห่งชาติ ฉบับที่ 5 พ.ศ. 2560-2564 ตามที่กระทรวงการพัฒนาสังคมและความมั่นคงของมนุษย์ (พม.)  เสนอ  และให้ พม. รับความเห็นของกระทรวงการต่างประเทศ  กระทรวงศึกษาธิการ  และสำนักงานคณะกรรมการพัฒนาการเศรษฐกิจและสังคมแห่งชาติไปพิจารณาดำเนินการต่อไป 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ให้ พม. และหน่วยงานที่เกี่ยวข้องบูรณาการการดำเนินการตามแนวทางและมาตรการที่กำหนดไว้ในแผนพัฒนาคุณภาพชีวิตคนพิการแห่งชาติ ฉบับที่ 5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เพื่อขับเคลื่อนแผนไปสู่การปฏิบัติได้อย่างเป็นรูปธรรมและมีประสิทธิภาพ และให้สำนักเลขาธิการคณะรัฐมนตรีแจ้งเรื่อง  ขอความเห็นชอบแผนพัฒนาคุณภาพชีวิตคนพิการแห่งชาติ  ฉบับที่ 5 พ.ศ. 2560 -2564   เพื่อขับเคลื่อนแผนไปสู่การปฏิบัติได้อย่างเป็นรูปธรรมและมีประสิทธิภาพ และให้สำนักเลขาธิการคณะรัฐมน</w:t>
      </w:r>
      <w:r w:rsidR="00BC3037">
        <w:rPr>
          <w:rFonts w:ascii="TH SarabunPSK" w:hAnsi="TH SarabunPSK" w:cs="TH SarabunPSK" w:hint="cs"/>
          <w:sz w:val="32"/>
          <w:szCs w:val="32"/>
          <w:cs/>
        </w:rPr>
        <w:t>ตรีแจ้งเรื่อง ขอความเห็นชอบแผนพั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ฒนาคุณภาพชีวิตคนพิการแห่งชาติ  ฉบับที่ 5 พ.ศ. 2560-2564  ให้คณะกรรมการเตรียมการยุทธศาสตร์ชาติทราบเพื่อใช้เป็นข้อมูลประกอบการพิจารณาดำเนินการเกี่ยวกับการเตรียมการยุทธศาสตร์ในส่วนที่เกี่ยวข้องต่อไป </w:t>
      </w:r>
    </w:p>
    <w:p w:rsidR="003E5BF0" w:rsidRPr="00DD0354" w:rsidRDefault="003E5BF0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035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พม. รายงานว่า </w:t>
      </w:r>
    </w:p>
    <w:p w:rsidR="003E5BF0" w:rsidRPr="00DE2D88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2D88">
        <w:rPr>
          <w:rFonts w:ascii="TH SarabunPSK" w:hAnsi="TH SarabunPSK" w:cs="TH SarabunPSK" w:hint="cs"/>
          <w:sz w:val="32"/>
          <w:szCs w:val="32"/>
          <w:cs/>
        </w:rPr>
        <w:t>แผนพัฒนาคุณภาพชีวิตคนพิการแห่งชาติ ฉบับที่ 4 พ.ศ. 2554-2559 ซึ่งเป็นฉบับที่ใช้อยู่ใน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054A1">
        <w:rPr>
          <w:rFonts w:ascii="TH SarabunPSK" w:hAnsi="TH SarabunPSK" w:cs="TH SarabunPSK" w:hint="cs"/>
          <w:sz w:val="32"/>
          <w:szCs w:val="32"/>
          <w:cs/>
        </w:rPr>
        <w:t>ปัจจุบัน ได้สิ้นสุดแผนฯ แล้ว คณะกรรมการส่งเสริมและพัฒนาคุณภาพชีวิตคนพิการแห่งชาติ (กพช.) ได้มีการประชุมครั้งที่ 1/2560 เมื่อวันที่ 5 มกราคม 2560 โดยมีรองนายกรัฐมนตรี (พลเรือเอก ณรงค์ พิพัฒนาศัย) เป็นประธานการประชุม มีมติเห็นชอบร่างแผนพัฒนาคุณภาพชีวิตคนพิการ</w:t>
      </w:r>
      <w:r w:rsidRPr="000054A1">
        <w:rPr>
          <w:rFonts w:ascii="TH SarabunPSK" w:hAnsi="TH SarabunPSK" w:cs="TH SarabunPSK"/>
          <w:sz w:val="32"/>
          <w:szCs w:val="32"/>
          <w:cs/>
        </w:rPr>
        <w:t>แห่งชาติ ฉบับที่ 5 พ.ศ. 2560-2564 และมีข้อเสนอให้ปรับแก้ประเด็นต่าง</w:t>
      </w:r>
      <w:r w:rsidR="00BC3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A1">
        <w:rPr>
          <w:rFonts w:ascii="TH SarabunPSK" w:hAnsi="TH SarabunPSK" w:cs="TH SarabunPSK"/>
          <w:sz w:val="32"/>
          <w:szCs w:val="32"/>
          <w:cs/>
        </w:rPr>
        <w:t>ๆ  ได้แก่  การกำหนดเป้าหมายตัวชี้วัดของแนวทางมาตรการที่สามารถปฏิบัติได้จริงเป็นรูปธรรม  การวิเคราะห์สถานการณ์ข้อมูลคนพิการ การกำหนดหน่วยงานรับผิดชอบ การกำหนดทิศทางขับเคลื่อนแผนไปสู่การปฏิบัติ  และแนวทางการติดตามประเมินผล และเมื่อดำเนินการเรียบร้อยแล้วให้นำเสนอคณะรัฐมนตรีให้ความเห็นชอบต่อไป ซึ่ง พม. ได้ดำเนินการปรับปรุงประเด็นดังกล่าวเรียบร้อยแล้ว โดยแผนดังกล่าวมี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0054A1">
        <w:rPr>
          <w:rFonts w:ascii="TH SarabunPSK" w:hAnsi="TH SarabunPSK" w:cs="TH SarabunPSK"/>
          <w:sz w:val="32"/>
          <w:szCs w:val="32"/>
          <w:cs/>
        </w:rPr>
        <w:t>ยุทธศาสตร์ “ยุทธศาสตร์แห่งความเท่าเทียม (</w:t>
      </w:r>
      <w:r w:rsidRPr="000054A1">
        <w:rPr>
          <w:rFonts w:ascii="TH SarabunPSK" w:hAnsi="TH SarabunPSK" w:cs="TH SarabunPSK"/>
          <w:sz w:val="32"/>
          <w:szCs w:val="32"/>
        </w:rPr>
        <w:t>EQUAL)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0054A1">
        <w:rPr>
          <w:rFonts w:ascii="TH SarabunPSK" w:hAnsi="TH SarabunPSK" w:cs="TH SarabunPSK"/>
          <w:sz w:val="32"/>
          <w:szCs w:val="32"/>
          <w:cs/>
        </w:rPr>
        <w:t xml:space="preserve">  จำนวน 5 ยุทธศาสตร์  ดังนี้ </w:t>
      </w:r>
      <w:r w:rsidRPr="000054A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="006154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54A1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 xml:space="preserve">เสริมพลังคนพิการและองค์กรด้านคนพิการให้มีศักยภาพและความเข้มแข็ง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(</w:t>
      </w:r>
      <w:r w:rsidRPr="00E46025"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EMPOWERMENT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 xml:space="preserve">)  </w:t>
      </w:r>
      <w:r w:rsidRPr="000054A1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DFFFE"/>
          <w:cs/>
        </w:rPr>
        <w:t>ยุทธศาสตร์ที่ 2</w:t>
      </w:r>
      <w:r w:rsidR="0061545C">
        <w:rPr>
          <w:rFonts w:ascii="TH SarabunPSK" w:hAnsi="TH SarabunPSK" w:cs="TH SarabunPSK" w:hint="cs"/>
          <w:color w:val="000000"/>
          <w:sz w:val="32"/>
          <w:szCs w:val="32"/>
          <w:shd w:val="clear" w:color="auto" w:fill="FDFFFE"/>
          <w:cs/>
        </w:rPr>
        <w:t xml:space="preserve"> 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>พัฒนาคุณภาพการบริหารจัดการ ขจัดการเลือกปฏิบัติ เพื่อให้คนพิการเข้าถึงสิทธิได้จริง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 xml:space="preserve"> (</w:t>
      </w:r>
      <w:r w:rsidRPr="00E46025"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QUALITY MANAGEMENT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 xml:space="preserve">)  </w:t>
      </w:r>
      <w:r w:rsidR="0061545C"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 xml:space="preserve">              </w:t>
      </w:r>
      <w:r w:rsidRPr="000054A1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DFFFE"/>
          <w:cs/>
        </w:rPr>
        <w:t>ยุทธศาสตร์ที่ 3</w:t>
      </w:r>
      <w:r w:rsidR="0061545C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DFFFE"/>
          <w:cs/>
        </w:rPr>
        <w:t xml:space="preserve"> 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>เสริมสร้าง ความเข้าใจและเจตคติเชิงสร้างสรรค์ต่อคนพิการและความพิการ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DFFFE"/>
          <w:cs/>
        </w:rPr>
        <w:t xml:space="preserve"> (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UNDERSTANDING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DFFFE"/>
          <w:cs/>
        </w:rPr>
        <w:t xml:space="preserve">) </w:t>
      </w:r>
      <w:r w:rsidRPr="000054A1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DFFFE"/>
          <w:cs/>
        </w:rPr>
        <w:t>ยุทธศาสตร์ที่ 4</w:t>
      </w:r>
      <w:r w:rsidR="0061545C">
        <w:rPr>
          <w:rFonts w:ascii="TH SarabunPSK" w:hAnsi="TH SarabunPSK" w:cs="TH SarabunPSK" w:hint="cs"/>
          <w:color w:val="000000"/>
          <w:sz w:val="32"/>
          <w:szCs w:val="32"/>
          <w:shd w:val="clear" w:color="auto" w:fill="FDFFFE"/>
          <w:cs/>
        </w:rPr>
        <w:t xml:space="preserve"> 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>สร้างสภาพแวดล้อมและบริการสาธารณะที่ทุกคนเข้าถึงและใช้ประโยชน์ได้</w:t>
      </w:r>
      <w:r w:rsidR="00BC3037">
        <w:rPr>
          <w:rFonts w:ascii="TH SarabunPSK" w:hAnsi="TH SarabunPSK" w:cs="TH SarabunPSK" w:hint="cs"/>
          <w:color w:val="000000"/>
          <w:sz w:val="32"/>
          <w:szCs w:val="32"/>
          <w:shd w:val="clear" w:color="auto" w:fill="FDFFFE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(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ACCESSIBILITY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 xml:space="preserve">)  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>และ</w:t>
      </w:r>
      <w:r w:rsidRPr="000054A1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DFFFE"/>
          <w:cs/>
        </w:rPr>
        <w:lastRenderedPageBreak/>
        <w:t>ยุทธศาสตร์ที่ 5</w:t>
      </w:r>
      <w:r w:rsidR="0061545C">
        <w:rPr>
          <w:rFonts w:ascii="TH SarabunPSK" w:hAnsi="TH SarabunPSK" w:cs="TH SarabunPSK" w:hint="cs"/>
          <w:color w:val="000000"/>
          <w:sz w:val="32"/>
          <w:szCs w:val="32"/>
          <w:shd w:val="clear" w:color="auto" w:fill="FDFFFE"/>
          <w:cs/>
        </w:rPr>
        <w:t xml:space="preserve"> 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>ส่งเสริมการบูรณากา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>รเครือข่ายและสร้างการมีส่วนร่วม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DFFFE"/>
          <w:cs/>
        </w:rPr>
        <w:t>การ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  <w:cs/>
        </w:rPr>
        <w:t xml:space="preserve">พัฒนาคุณภาพชีวิตคนพิการอย่างยั่งยืน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(</w:t>
      </w:r>
      <w:r w:rsidRPr="00DD0354"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LINKAGE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DFFFE"/>
        </w:rPr>
        <w:t>)</w:t>
      </w:r>
    </w:p>
    <w:p w:rsidR="003E5BF0" w:rsidRPr="00E46025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แผนพัฒนาคุณภาพชีวิตคนพิการแห่งชาติ ฉบับที่ 5 พ.ศ. 2560-2564 มีความสอดคล้องและเชื่อมโยงกับกรอบยุทธศาสตร์ชาติระยะ 20 ปี พ.ศ. 2560-2579 ในยุทธศาสตร์ที่ 3 การพัฒนาและเสริมสร้างศักยภาพคน  และยุทธศาสตร์ที่ 4 การสร้างโอกาส ความเสมอภาคและเท่าเทียมในสังคม รวมถึงมีความสอดคล้องกับแผนพัฒนาเศรษฐกิจและสังคมแห่งชาติ ฉบับที่ 12 พ.ศ. 2560-2564  ในยุทธศาสตร์ที่ 1 การเสริมสร้างและพัฒนาศักยภาพทุนมนุษย์และยุทธศาสตร์ที่ 2 การสร้างความเป็นธรรมและลดความเหลื่อมล้ำในสังคม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E5BF0" w:rsidRPr="00A91F35" w:rsidRDefault="0061545C" w:rsidP="003E5BF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3E5BF0" w:rsidRPr="00A91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แนวทางในการแก้ปัญหาการทำการประมงผิดกฎหมาย  กรณีนำเรือออกนอกระบบ จำนวน 3 ลำ 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คณะรัฐมนตรีมีมติรับทราบและอนุมัติตามที่กระทรวงทรัพยากรธรรมชาติและสิ่งแวดล้อม (ทส.) เสนอ ดังนี้ </w:t>
      </w:r>
    </w:p>
    <w:p w:rsidR="003E5BF0" w:rsidRPr="0047048A" w:rsidRDefault="003E5BF0" w:rsidP="003E5BF0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7048A">
        <w:rPr>
          <w:rFonts w:ascii="TH SarabunPSK" w:hAnsi="TH SarabunPSK" w:cs="TH SarabunPSK" w:hint="cs"/>
          <w:sz w:val="32"/>
          <w:szCs w:val="32"/>
          <w:cs/>
        </w:rPr>
        <w:t>รับทราบผลการจัดซื้อเรือประมง จำนวน 1 ลำ พร้อมเครื่องยนต์และอุปกรณ์ ของ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0681">
        <w:rPr>
          <w:rFonts w:ascii="TH SarabunPSK" w:hAnsi="TH SarabunPSK" w:cs="TH SarabunPSK" w:hint="cs"/>
          <w:sz w:val="32"/>
          <w:szCs w:val="32"/>
          <w:cs/>
        </w:rPr>
        <w:t>กรม</w:t>
      </w:r>
      <w:r w:rsidRPr="00A91F35">
        <w:rPr>
          <w:rFonts w:ascii="TH SarabunPSK" w:hAnsi="TH SarabunPSK" w:cs="TH SarabunPSK" w:hint="cs"/>
          <w:sz w:val="32"/>
          <w:szCs w:val="32"/>
          <w:cs/>
        </w:rPr>
        <w:t xml:space="preserve">ทรัพยากรทางทะเลและชายฝั่ง  ทั้งนี้ </w:t>
      </w:r>
      <w:r w:rsidR="00525AEA">
        <w:rPr>
          <w:rFonts w:ascii="TH SarabunPSK" w:hAnsi="TH SarabunPSK" w:cs="TH SarabunPSK" w:hint="cs"/>
          <w:sz w:val="32"/>
          <w:szCs w:val="32"/>
          <w:cs/>
        </w:rPr>
        <w:t>ให้กรมทรัพยากรทางทะเลและชายฝั่ง</w:t>
      </w:r>
      <w:r w:rsidRPr="00A91F35">
        <w:rPr>
          <w:rFonts w:ascii="TH SarabunPSK" w:hAnsi="TH SarabunPSK" w:cs="TH SarabunPSK" w:hint="cs"/>
          <w:sz w:val="32"/>
          <w:szCs w:val="32"/>
          <w:cs/>
        </w:rPr>
        <w:t>ดำเนินการให้เป็นไปตามกฎหมาย</w:t>
      </w:r>
    </w:p>
    <w:p w:rsidR="003E5BF0" w:rsidRPr="00A91F35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1F35">
        <w:rPr>
          <w:rFonts w:ascii="TH SarabunPSK" w:hAnsi="TH SarabunPSK" w:cs="TH SarabunPSK" w:hint="cs"/>
          <w:sz w:val="32"/>
          <w:szCs w:val="32"/>
          <w:cs/>
        </w:rPr>
        <w:t xml:space="preserve">และระเบียบที่เกี่ยวข้องต่อไป รวมทั้งให้รับความเห็นของกระทรวงการคลังไปพิจารณาดำเนินการต่อไปด้วย 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7048A">
        <w:rPr>
          <w:rFonts w:ascii="TH SarabunPSK" w:hAnsi="TH SarabunPSK" w:cs="TH SarabunPSK" w:hint="cs"/>
          <w:sz w:val="32"/>
          <w:szCs w:val="32"/>
          <w:cs/>
        </w:rPr>
        <w:t>อนุมัติให้กรมทรัพยากรทางทะเลและชายฝั่งนำงบประมาณคงเหลือจากการยกเลิกการ</w:t>
      </w:r>
    </w:p>
    <w:p w:rsidR="003E5BF0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048A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A91F35">
        <w:rPr>
          <w:rFonts w:ascii="TH SarabunPSK" w:hAnsi="TH SarabunPSK" w:cs="TH SarabunPSK" w:hint="cs"/>
          <w:sz w:val="32"/>
          <w:szCs w:val="32"/>
          <w:cs/>
        </w:rPr>
        <w:t xml:space="preserve">เรือประมง จำนวน 2 ลำ  เป็นเงิน 13,684,536.96  บาท เพื่อเป็นค่าใช้จ่ายในการจัดทำและวางปะการังเทียม  </w:t>
      </w:r>
    </w:p>
    <w:p w:rsidR="003E5BF0" w:rsidRPr="00A91F35" w:rsidRDefault="003E5BF0" w:rsidP="003E5B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1F35">
        <w:rPr>
          <w:rFonts w:ascii="TH SarabunPSK" w:hAnsi="TH SarabunPSK" w:cs="TH SarabunPSK" w:hint="cs"/>
          <w:sz w:val="32"/>
          <w:szCs w:val="32"/>
          <w:cs/>
        </w:rPr>
        <w:t xml:space="preserve">และคุ้มครองป้องกันการบุกรุกทำลายระบบนิเวศปะการังเทียม  </w:t>
      </w:r>
    </w:p>
    <w:p w:rsidR="0088693F" w:rsidRPr="003E5BF0" w:rsidRDefault="0088693F" w:rsidP="0088693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8693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B1C09" w:rsidRDefault="00BB1C09" w:rsidP="00BB1C0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C1E28" w:rsidRPr="006E440B" w:rsidRDefault="0061545C" w:rsidP="00CC1E2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1545C"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CC1E28" w:rsidRPr="006E4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แต่งตั้งกรรมการอื่นในคณะกรรมการนโยบายและแผนพัฒนาการเกษตรและสหกรณ์ </w:t>
      </w: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E440B">
        <w:rPr>
          <w:rFonts w:ascii="TH SarabunPSK" w:hAnsi="TH SarabunPSK" w:cs="TH SarabunPSK" w:hint="cs"/>
          <w:sz w:val="32"/>
          <w:szCs w:val="32"/>
          <w:cs/>
        </w:rPr>
        <w:tab/>
      </w:r>
      <w:r w:rsidRPr="006E440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เสนอแต่งตั้งกรรมการอื่นในคณะกรรมการนโยบายและแผนพัฒนาการเกษตรและสหกรณ์ จำนวน 8 คน เนื่องจากกรรมการเดิมได้ดำรงตำแหน่งครบวาระสามปีแล้ว เมื่อวันที่ 1 กรกฎาคม 2559 ดังนี้ </w:t>
      </w: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E440B">
        <w:rPr>
          <w:rFonts w:ascii="TH SarabunPSK" w:hAnsi="TH SarabunPSK" w:cs="TH SarabunPSK" w:hint="cs"/>
          <w:sz w:val="32"/>
          <w:szCs w:val="32"/>
          <w:cs/>
        </w:rPr>
        <w:tab/>
      </w:r>
      <w:r w:rsidRPr="006E440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E440B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Pr="006E440B">
        <w:rPr>
          <w:rFonts w:ascii="TH SarabunPSK" w:hAnsi="TH SarabunPSK" w:cs="TH SarabunPSK" w:hint="cs"/>
          <w:sz w:val="32"/>
          <w:szCs w:val="32"/>
          <w:cs/>
        </w:rPr>
        <w:t xml:space="preserve"> จำนวน 4 คน ได้แก่ 1.1 นายสุวิชัย โรจนเสถียร 1.2 นางสาวลดาวัลย์ คำภา</w:t>
      </w:r>
      <w:r w:rsidR="00525AE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E440B">
        <w:rPr>
          <w:rFonts w:ascii="TH SarabunPSK" w:hAnsi="TH SarabunPSK" w:cs="TH SarabunPSK" w:hint="cs"/>
          <w:sz w:val="32"/>
          <w:szCs w:val="32"/>
          <w:cs/>
        </w:rPr>
        <w:t xml:space="preserve"> 1.3 นางอรทัย ศิลปนภาพร 1.4 นายวิชา ธิติประเสริฐ  </w:t>
      </w: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E440B">
        <w:rPr>
          <w:rFonts w:ascii="TH SarabunPSK" w:hAnsi="TH SarabunPSK" w:cs="TH SarabunPSK" w:hint="cs"/>
          <w:sz w:val="32"/>
          <w:szCs w:val="32"/>
          <w:cs/>
        </w:rPr>
        <w:tab/>
      </w:r>
      <w:r w:rsidRPr="006E440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E440B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ผู้แทนเกษตรกรและสหกรณ์การเกษตร</w:t>
      </w:r>
      <w:r w:rsidRPr="006E440B">
        <w:rPr>
          <w:rFonts w:ascii="TH SarabunPSK" w:hAnsi="TH SarabunPSK" w:cs="TH SarabunPSK" w:hint="cs"/>
          <w:sz w:val="32"/>
          <w:szCs w:val="32"/>
          <w:cs/>
        </w:rPr>
        <w:t xml:space="preserve"> จำนวน 4 คน ได้แก่ 2.1 นายเชิดชัย จิณะแสน </w:t>
      </w:r>
      <w:r w:rsidR="00525AE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E440B">
        <w:rPr>
          <w:rFonts w:ascii="TH SarabunPSK" w:hAnsi="TH SarabunPSK" w:cs="TH SarabunPSK" w:hint="cs"/>
          <w:sz w:val="32"/>
          <w:szCs w:val="32"/>
          <w:cs/>
        </w:rPr>
        <w:t>2.2 นายดิเรก</w:t>
      </w:r>
      <w:r w:rsidR="00525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440B">
        <w:rPr>
          <w:rFonts w:ascii="TH SarabunPSK" w:hAnsi="TH SarabunPSK" w:cs="TH SarabunPSK" w:hint="cs"/>
          <w:sz w:val="32"/>
          <w:szCs w:val="32"/>
          <w:cs/>
        </w:rPr>
        <w:t xml:space="preserve">สังขจันทร์ 2.3 นายกันตพงษ์ แก้วกมล 2.4 นายพัฒน์พงษ์ มงคลกาญจนคุณ </w:t>
      </w: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E440B">
        <w:rPr>
          <w:rFonts w:ascii="TH SarabunPSK" w:hAnsi="TH SarabunPSK" w:cs="TH SarabunPSK" w:hint="cs"/>
          <w:sz w:val="32"/>
          <w:szCs w:val="32"/>
          <w:cs/>
        </w:rPr>
        <w:tab/>
      </w:r>
      <w:r w:rsidRPr="006E440B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7 มีนาคม 2560 เป็นต้นไป</w:t>
      </w: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Pr="006E4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แต่งตั้งผู้รักษาราชการแทนรัฐมนตรีว่าการกระทรวงยุติธรรม</w:t>
      </w:r>
    </w:p>
    <w:p w:rsidR="00525AEA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E440B">
        <w:rPr>
          <w:rFonts w:ascii="TH SarabunPSK" w:hAnsi="TH SarabunPSK" w:cs="TH SarabunPSK" w:hint="cs"/>
          <w:sz w:val="32"/>
          <w:szCs w:val="32"/>
          <w:cs/>
        </w:rPr>
        <w:tab/>
      </w:r>
      <w:r w:rsidRPr="006E440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คณะรัฐมนตรีมีมติอนุมัติเป็นหลักการมอบหมายให้รัฐมนตรีว่าการกระทรวงพลังงาน </w:t>
      </w: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E440B">
        <w:rPr>
          <w:rFonts w:ascii="TH SarabunPSK" w:hAnsi="TH SarabunPSK" w:cs="TH SarabunPSK" w:hint="cs"/>
          <w:sz w:val="32"/>
          <w:szCs w:val="32"/>
          <w:cs/>
        </w:rPr>
        <w:t>(พลเอก อนันตพร กาญจนรัตน์) เป็นผู้รักษาราชการแทนรัฐมนตรีว่าการกระทรวงยุติธรรม ในกรณีที่รัฐมนตรีว่าการกระทรวงยุติธรรมไม่อาจปฏิบัติราชการได้ ตามที่กระทรวงยุติธรรมเสนอ ทั้งนี้ ตั้งแต่วันที่ 7 มีนาคม 2560 เป็นต้นไป</w:t>
      </w: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C1E28" w:rsidRPr="006E440B" w:rsidRDefault="00CC1E28" w:rsidP="00CC1E28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C1E28" w:rsidRPr="006E440B" w:rsidRDefault="00CC1E28" w:rsidP="00CC1E28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</w:t>
      </w:r>
    </w:p>
    <w:sectPr w:rsidR="00CC1E28" w:rsidRPr="006E440B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B1" w:rsidRDefault="000D22B1">
      <w:r>
        <w:separator/>
      </w:r>
    </w:p>
  </w:endnote>
  <w:endnote w:type="continuationSeparator" w:id="0">
    <w:p w:rsidR="000D22B1" w:rsidRDefault="000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F97C3B" w:rsidRDefault="00BC4501" w:rsidP="00212512">
    <w:pPr>
      <w:pStyle w:val="Footer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B1" w:rsidRDefault="000D22B1">
      <w:r>
        <w:separator/>
      </w:r>
    </w:p>
  </w:footnote>
  <w:footnote w:type="continuationSeparator" w:id="0">
    <w:p w:rsidR="000D22B1" w:rsidRDefault="000D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84B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84B65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E462D9">
      <w:rPr>
        <w:rStyle w:val="PageNumber"/>
        <w:rFonts w:ascii="Cordia New" w:hAnsi="Cordia New" w:cs="Cordia New"/>
        <w:noProof/>
        <w:sz w:val="32"/>
        <w:szCs w:val="32"/>
        <w:cs/>
      </w:rPr>
      <w:t>1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0D22B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EF24B6"/>
    <w:multiLevelType w:val="hybridMultilevel"/>
    <w:tmpl w:val="D9DEBFB0"/>
    <w:lvl w:ilvl="0" w:tplc="E60E4830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468D4EF4"/>
    <w:multiLevelType w:val="multilevel"/>
    <w:tmpl w:val="7E6EB2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26A3D79"/>
    <w:multiLevelType w:val="multilevel"/>
    <w:tmpl w:val="359AC08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3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9"/>
  </w:num>
  <w:num w:numId="3">
    <w:abstractNumId w:val="14"/>
  </w:num>
  <w:num w:numId="4">
    <w:abstractNumId w:val="45"/>
  </w:num>
  <w:num w:numId="5">
    <w:abstractNumId w:val="24"/>
  </w:num>
  <w:num w:numId="6">
    <w:abstractNumId w:val="16"/>
  </w:num>
  <w:num w:numId="7">
    <w:abstractNumId w:val="19"/>
  </w:num>
  <w:num w:numId="8">
    <w:abstractNumId w:val="25"/>
  </w:num>
  <w:num w:numId="9">
    <w:abstractNumId w:val="44"/>
  </w:num>
  <w:num w:numId="10">
    <w:abstractNumId w:val="49"/>
  </w:num>
  <w:num w:numId="11">
    <w:abstractNumId w:val="20"/>
  </w:num>
  <w:num w:numId="12">
    <w:abstractNumId w:val="3"/>
  </w:num>
  <w:num w:numId="13">
    <w:abstractNumId w:val="12"/>
  </w:num>
  <w:num w:numId="14">
    <w:abstractNumId w:val="30"/>
  </w:num>
  <w:num w:numId="15">
    <w:abstractNumId w:val="42"/>
  </w:num>
  <w:num w:numId="16">
    <w:abstractNumId w:val="43"/>
  </w:num>
  <w:num w:numId="17">
    <w:abstractNumId w:val="22"/>
  </w:num>
  <w:num w:numId="18">
    <w:abstractNumId w:val="15"/>
  </w:num>
  <w:num w:numId="19">
    <w:abstractNumId w:val="11"/>
  </w:num>
  <w:num w:numId="20">
    <w:abstractNumId w:val="29"/>
  </w:num>
  <w:num w:numId="21">
    <w:abstractNumId w:val="31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6"/>
  </w:num>
  <w:num w:numId="29">
    <w:abstractNumId w:val="0"/>
  </w:num>
  <w:num w:numId="30">
    <w:abstractNumId w:val="47"/>
  </w:num>
  <w:num w:numId="31">
    <w:abstractNumId w:val="46"/>
  </w:num>
  <w:num w:numId="32">
    <w:abstractNumId w:val="18"/>
  </w:num>
  <w:num w:numId="33">
    <w:abstractNumId w:val="7"/>
  </w:num>
  <w:num w:numId="34">
    <w:abstractNumId w:val="6"/>
  </w:num>
  <w:num w:numId="35">
    <w:abstractNumId w:val="28"/>
  </w:num>
  <w:num w:numId="36">
    <w:abstractNumId w:val="39"/>
  </w:num>
  <w:num w:numId="37">
    <w:abstractNumId w:val="4"/>
  </w:num>
  <w:num w:numId="38">
    <w:abstractNumId w:val="34"/>
  </w:num>
  <w:num w:numId="39">
    <w:abstractNumId w:val="27"/>
  </w:num>
  <w:num w:numId="40">
    <w:abstractNumId w:val="40"/>
  </w:num>
  <w:num w:numId="41">
    <w:abstractNumId w:val="8"/>
  </w:num>
  <w:num w:numId="42">
    <w:abstractNumId w:val="37"/>
  </w:num>
  <w:num w:numId="43">
    <w:abstractNumId w:val="36"/>
  </w:num>
  <w:num w:numId="44">
    <w:abstractNumId w:val="21"/>
  </w:num>
  <w:num w:numId="45">
    <w:abstractNumId w:val="1"/>
  </w:num>
  <w:num w:numId="46">
    <w:abstractNumId w:val="48"/>
  </w:num>
  <w:num w:numId="47">
    <w:abstractNumId w:val="23"/>
  </w:num>
  <w:num w:numId="48">
    <w:abstractNumId w:val="38"/>
  </w:num>
  <w:num w:numId="49">
    <w:abstractNumId w:val="5"/>
  </w:num>
  <w:num w:numId="5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B68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2B1"/>
    <w:rsid w:val="000D26B3"/>
    <w:rsid w:val="000D355A"/>
    <w:rsid w:val="000D3CE1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E82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6C8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B65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BF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6BCF"/>
    <w:rsid w:val="004B7103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AEA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45C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D9C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68B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03F0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3408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32D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019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037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1E28"/>
    <w:rsid w:val="00CC3D7D"/>
    <w:rsid w:val="00CC6737"/>
    <w:rsid w:val="00CC7C74"/>
    <w:rsid w:val="00CD0786"/>
    <w:rsid w:val="00CD0E39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6C73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2D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3074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9C7EF2-3081-4AC4-BFFD-DC4E15AE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B567-CAA9-4628-B99B-54796488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4512</Words>
  <Characters>25721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Phusadee Luengpichit</cp:lastModifiedBy>
  <cp:revision>2</cp:revision>
  <cp:lastPrinted>2017-03-07T08:06:00Z</cp:lastPrinted>
  <dcterms:created xsi:type="dcterms:W3CDTF">2017-03-07T08:53:00Z</dcterms:created>
  <dcterms:modified xsi:type="dcterms:W3CDTF">2017-03-07T08:53:00Z</dcterms:modified>
</cp:coreProperties>
</file>