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D4" w:rsidRPr="0076499E" w:rsidRDefault="00EC00D4" w:rsidP="00266110">
      <w:pPr>
        <w:pStyle w:val="a7"/>
        <w:spacing w:line="340" w:lineRule="exact"/>
        <w:jc w:val="thaiDistribute"/>
        <w:rPr>
          <w:rFonts w:ascii="TH SarabunPSK" w:hAnsi="TH SarabunPSK" w:cs="TH SarabunPSK"/>
          <w:sz w:val="32"/>
          <w:szCs w:val="32"/>
        </w:rPr>
      </w:pPr>
      <w:r w:rsidRPr="0076499E">
        <w:rPr>
          <w:rFonts w:ascii="TH SarabunPSK" w:hAnsi="TH SarabunPSK" w:cs="TH SarabunPSK"/>
          <w:sz w:val="32"/>
          <w:szCs w:val="32"/>
        </w:rPr>
        <w:t>http://www.thaigov.go.th</w:t>
      </w:r>
    </w:p>
    <w:p w:rsidR="00EC00D4" w:rsidRPr="0076499E" w:rsidRDefault="00EC00D4" w:rsidP="00266110">
      <w:pPr>
        <w:spacing w:line="340" w:lineRule="exact"/>
        <w:rPr>
          <w:rFonts w:ascii="TH SarabunPSK" w:hAnsi="TH SarabunPSK" w:cs="TH SarabunPSK"/>
          <w:sz w:val="32"/>
          <w:szCs w:val="32"/>
        </w:rPr>
      </w:pPr>
      <w:r w:rsidRPr="0076499E">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EC00D4" w:rsidRPr="0076499E" w:rsidRDefault="00EC00D4" w:rsidP="00266110">
      <w:pPr>
        <w:pStyle w:val="a7"/>
        <w:spacing w:line="340" w:lineRule="exact"/>
        <w:jc w:val="thaiDistribute"/>
        <w:rPr>
          <w:rFonts w:ascii="TH SarabunPSK" w:hAnsi="TH SarabunPSK" w:cs="TH SarabunPSK"/>
          <w:sz w:val="32"/>
          <w:szCs w:val="32"/>
          <w:cs/>
        </w:rPr>
      </w:pPr>
    </w:p>
    <w:p w:rsidR="00EC00D4" w:rsidRPr="0076499E" w:rsidRDefault="00EC00D4" w:rsidP="00266110">
      <w:pPr>
        <w:pStyle w:val="af6"/>
        <w:shd w:val="clear" w:color="auto" w:fill="FFFFFF"/>
        <w:spacing w:before="0" w:beforeAutospacing="0" w:after="0" w:afterAutospacing="0" w:line="340" w:lineRule="exact"/>
        <w:ind w:right="-177"/>
        <w:rPr>
          <w:rFonts w:ascii="TH SarabunPSK" w:hAnsi="TH SarabunPSK" w:cs="TH SarabunPSK"/>
          <w:sz w:val="32"/>
          <w:szCs w:val="32"/>
        </w:rPr>
      </w:pPr>
      <w:r w:rsidRPr="0076499E">
        <w:rPr>
          <w:rFonts w:ascii="TH SarabunPSK" w:hAnsi="TH SarabunPSK" w:cs="TH SarabunPSK"/>
          <w:sz w:val="32"/>
          <w:szCs w:val="32"/>
          <w:cs/>
          <w:lang w:bidi="th-TH"/>
        </w:rPr>
        <w:tab/>
      </w:r>
      <w:r w:rsidRPr="0076499E">
        <w:rPr>
          <w:rFonts w:ascii="TH SarabunPSK" w:hAnsi="TH SarabunPSK" w:cs="TH SarabunPSK"/>
          <w:sz w:val="32"/>
          <w:szCs w:val="32"/>
          <w:cs/>
          <w:lang w:bidi="th-TH"/>
        </w:rPr>
        <w:tab/>
        <w:t>วันนี้ (</w:t>
      </w:r>
      <w:r w:rsidR="0076499E">
        <w:rPr>
          <w:rFonts w:ascii="TH SarabunPSK" w:hAnsi="TH SarabunPSK" w:cs="TH SarabunPSK" w:hint="cs"/>
          <w:sz w:val="32"/>
          <w:szCs w:val="32"/>
          <w:cs/>
          <w:lang w:bidi="th-TH"/>
        </w:rPr>
        <w:t>20 เมษายน</w:t>
      </w:r>
      <w:r w:rsidRPr="0076499E">
        <w:rPr>
          <w:rFonts w:ascii="TH SarabunPSK" w:hAnsi="TH SarabunPSK" w:cs="TH SarabunPSK"/>
          <w:sz w:val="32"/>
          <w:szCs w:val="32"/>
          <w:cs/>
          <w:lang w:bidi="th-TH"/>
        </w:rPr>
        <w:t xml:space="preserve"> 2564) </w:t>
      </w:r>
      <w:r w:rsidRPr="0076499E">
        <w:rPr>
          <w:rFonts w:ascii="TH SarabunPSK" w:hAnsi="TH SarabunPSK" w:cs="TH SarabunPSK"/>
          <w:sz w:val="32"/>
          <w:szCs w:val="32"/>
        </w:rPr>
        <w:t xml:space="preserve"> </w:t>
      </w:r>
      <w:r w:rsidR="0076499E" w:rsidRPr="0076499E">
        <w:rPr>
          <w:rFonts w:ascii="TH SarabunPSK" w:hAnsi="TH SarabunPSK" w:cs="TH SarabunPSK"/>
          <w:color w:val="000000"/>
          <w:sz w:val="32"/>
          <w:szCs w:val="32"/>
          <w:shd w:val="clear" w:color="auto" w:fill="FFFFFF"/>
          <w:cs/>
        </w:rPr>
        <w:t xml:space="preserve">เวลา </w:t>
      </w:r>
      <w:r w:rsidR="0076499E" w:rsidRPr="0076499E">
        <w:rPr>
          <w:rFonts w:ascii="TH SarabunPSK" w:hAnsi="TH SarabunPSK" w:cs="TH SarabunPSK"/>
          <w:color w:val="000000"/>
          <w:sz w:val="32"/>
          <w:szCs w:val="32"/>
          <w:shd w:val="clear" w:color="auto" w:fill="FFFFFF"/>
        </w:rPr>
        <w:t xml:space="preserve">09.00 </w:t>
      </w:r>
      <w:r w:rsidR="0076499E" w:rsidRPr="0076499E">
        <w:rPr>
          <w:rFonts w:ascii="TH SarabunPSK" w:hAnsi="TH SarabunPSK" w:cs="TH SarabunPSK"/>
          <w:color w:val="000000"/>
          <w:sz w:val="32"/>
          <w:szCs w:val="32"/>
          <w:shd w:val="clear" w:color="auto" w:fill="FFFFFF"/>
          <w:cs/>
        </w:rPr>
        <w:t xml:space="preserve">น.   </w:t>
      </w:r>
      <w:r w:rsidR="0076499E" w:rsidRPr="0076499E">
        <w:rPr>
          <w:rFonts w:ascii="TH SarabunPSK" w:hAnsi="TH SarabunPSK" w:cs="TH SarabunPSK"/>
          <w:sz w:val="32"/>
          <w:szCs w:val="32"/>
          <w:cs/>
          <w:lang w:bidi="th-TH"/>
        </w:rPr>
        <w:t xml:space="preserve">พลเอก ประยุทธ์  จันทร์โอชา นายกรัฐมนตรี                  </w:t>
      </w:r>
      <w:r w:rsidR="0076499E" w:rsidRPr="0076499E">
        <w:rPr>
          <w:rFonts w:ascii="TH SarabunPSK" w:hAnsi="TH SarabunPSK" w:cs="TH SarabunPSK"/>
          <w:color w:val="000000"/>
          <w:sz w:val="32"/>
          <w:szCs w:val="32"/>
          <w:shd w:val="clear" w:color="auto" w:fill="FFFFFF"/>
          <w:cs/>
        </w:rPr>
        <w:t xml:space="preserve"> เป็นประธานการประชุมคณะรัฐมนตรีผ่านระบบ </w:t>
      </w:r>
      <w:r w:rsidR="0076499E" w:rsidRPr="0076499E">
        <w:rPr>
          <w:rFonts w:ascii="TH SarabunPSK" w:hAnsi="TH SarabunPSK" w:cs="TH SarabunPSK"/>
          <w:color w:val="000000"/>
          <w:sz w:val="32"/>
          <w:szCs w:val="32"/>
          <w:shd w:val="clear" w:color="auto" w:fill="FFFFFF"/>
        </w:rPr>
        <w:t xml:space="preserve">Video Conference </w:t>
      </w:r>
      <w:r w:rsidR="0076499E" w:rsidRPr="0076499E">
        <w:rPr>
          <w:rFonts w:ascii="TH SarabunPSK" w:hAnsi="TH SarabunPSK" w:cs="TH SarabunPSK"/>
          <w:color w:val="000000"/>
          <w:sz w:val="32"/>
          <w:szCs w:val="32"/>
          <w:shd w:val="clear" w:color="auto" w:fill="FFFFFF"/>
          <w:cs/>
        </w:rPr>
        <w:t xml:space="preserve">ณ ห้องประชุม </w:t>
      </w:r>
      <w:r w:rsidR="0076499E" w:rsidRPr="0076499E">
        <w:rPr>
          <w:rFonts w:ascii="TH SarabunPSK" w:hAnsi="TH SarabunPSK" w:cs="TH SarabunPSK"/>
          <w:color w:val="000000"/>
          <w:sz w:val="32"/>
          <w:szCs w:val="32"/>
          <w:shd w:val="clear" w:color="auto" w:fill="FFFFFF"/>
        </w:rPr>
        <w:t xml:space="preserve">501 </w:t>
      </w:r>
      <w:r w:rsidR="0076499E" w:rsidRPr="0076499E">
        <w:rPr>
          <w:rFonts w:ascii="TH SarabunPSK" w:hAnsi="TH SarabunPSK" w:cs="TH SarabunPSK"/>
          <w:color w:val="000000"/>
          <w:sz w:val="32"/>
          <w:szCs w:val="32"/>
          <w:shd w:val="clear" w:color="auto" w:fill="FFFFFF"/>
          <w:cs/>
        </w:rPr>
        <w:t xml:space="preserve">ตึกบัญชาการ </w:t>
      </w:r>
      <w:r w:rsidR="0076499E" w:rsidRPr="0076499E">
        <w:rPr>
          <w:rFonts w:ascii="TH SarabunPSK" w:hAnsi="TH SarabunPSK" w:cs="TH SarabunPSK"/>
          <w:color w:val="000000"/>
          <w:sz w:val="32"/>
          <w:szCs w:val="32"/>
          <w:shd w:val="clear" w:color="auto" w:fill="FFFFFF"/>
        </w:rPr>
        <w:t xml:space="preserve">1 </w:t>
      </w:r>
      <w:r w:rsidR="0076499E">
        <w:rPr>
          <w:rFonts w:ascii="TH SarabunPSK" w:hAnsi="TH SarabunPSK" w:cs="TH SarabunPSK" w:hint="cs"/>
          <w:color w:val="000000"/>
          <w:sz w:val="32"/>
          <w:szCs w:val="32"/>
          <w:shd w:val="clear" w:color="auto" w:fill="FFFFFF"/>
          <w:cs/>
          <w:lang w:bidi="th-TH"/>
        </w:rPr>
        <w:t xml:space="preserve">            </w:t>
      </w:r>
      <w:r w:rsidR="0076499E" w:rsidRPr="0076499E">
        <w:rPr>
          <w:rFonts w:ascii="TH SarabunPSK" w:hAnsi="TH SarabunPSK" w:cs="TH SarabunPSK"/>
          <w:color w:val="000000"/>
          <w:sz w:val="32"/>
          <w:szCs w:val="32"/>
          <w:shd w:val="clear" w:color="auto" w:fill="FFFFFF"/>
          <w:cs/>
        </w:rPr>
        <w:t>ทำเนียบรัฐบาล</w:t>
      </w:r>
      <w:r w:rsidR="00942E3B">
        <w:rPr>
          <w:rFonts w:ascii="TH SarabunPSK" w:hAnsi="TH SarabunPSK" w:cs="TH SarabunPSK" w:hint="cs"/>
          <w:color w:val="000000"/>
          <w:sz w:val="32"/>
          <w:szCs w:val="32"/>
          <w:cs/>
          <w:lang w:bidi="th-TH"/>
        </w:rPr>
        <w:t xml:space="preserve"> </w:t>
      </w:r>
      <w:r w:rsidRPr="0076499E">
        <w:rPr>
          <w:rFonts w:ascii="TH SarabunPSK" w:hAnsi="TH SarabunPSK" w:cs="TH SarabunPSK"/>
          <w:color w:val="000000"/>
          <w:sz w:val="32"/>
          <w:szCs w:val="32"/>
          <w:cs/>
          <w:lang w:bidi="th-TH"/>
        </w:rPr>
        <w:t>ซึ่งสรุปสาระสำคัญดังนี้</w:t>
      </w:r>
    </w:p>
    <w:p w:rsidR="00EC00D4" w:rsidRPr="0076499E" w:rsidRDefault="00EC00D4" w:rsidP="00266110">
      <w:pPr>
        <w:pStyle w:val="af6"/>
        <w:shd w:val="clear" w:color="auto" w:fill="FFFFFF"/>
        <w:spacing w:before="0" w:beforeAutospacing="0" w:after="0" w:afterAutospacing="0" w:line="340" w:lineRule="exact"/>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6C66FE" w:rsidRPr="00CD1FE9" w:rsidTr="009121ED">
        <w:tc>
          <w:tcPr>
            <w:tcW w:w="9820" w:type="dxa"/>
          </w:tcPr>
          <w:p w:rsidR="006C66FE" w:rsidRPr="00CD1FE9" w:rsidRDefault="006C66FE" w:rsidP="009121ED">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6C66FE" w:rsidRDefault="006C66FE" w:rsidP="006C66FE">
      <w:pPr>
        <w:spacing w:line="340" w:lineRule="exact"/>
        <w:jc w:val="thaiDistribute"/>
        <w:rPr>
          <w:rFonts w:ascii="TH SarabunPSK" w:hAnsi="TH SarabunPSK" w:cs="TH SarabunPSK"/>
          <w:sz w:val="32"/>
          <w:szCs w:val="32"/>
        </w:rPr>
      </w:pPr>
    </w:p>
    <w:p w:rsidR="006C66FE" w:rsidRPr="006C66FE" w:rsidRDefault="006C66FE"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Pr="006C66FE">
        <w:rPr>
          <w:rFonts w:ascii="TH SarabunPSK" w:hAnsi="TH SarabunPSK" w:cs="TH SarabunPSK" w:hint="cs"/>
          <w:sz w:val="32"/>
          <w:szCs w:val="32"/>
          <w:cs/>
        </w:rPr>
        <w:t>1.</w:t>
      </w:r>
      <w:r w:rsidRPr="006C66FE">
        <w:rPr>
          <w:rFonts w:ascii="TH SarabunPSK" w:hAnsi="TH SarabunPSK" w:cs="TH SarabunPSK"/>
          <w:sz w:val="32"/>
          <w:szCs w:val="32"/>
          <w:cs/>
        </w:rPr>
        <w:t xml:space="preserve"> </w:t>
      </w:r>
      <w:r>
        <w:rPr>
          <w:rFonts w:ascii="TH SarabunPSK" w:hAnsi="TH SarabunPSK" w:cs="TH SarabunPSK" w:hint="cs"/>
          <w:sz w:val="32"/>
          <w:szCs w:val="32"/>
          <w:cs/>
        </w:rPr>
        <w:tab/>
      </w:r>
      <w:r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Pr="006C66FE">
        <w:rPr>
          <w:rFonts w:ascii="TH SarabunPSK" w:hAnsi="TH SarabunPSK" w:cs="TH SarabunPSK"/>
          <w:sz w:val="32"/>
          <w:szCs w:val="32"/>
          <w:cs/>
        </w:rPr>
        <w:t xml:space="preserve">ร่างกฎกระทรวงกำหนดประเภท ชนิด และขนาดของโรงงาน (ฉบับที่ ..) พ.ศ. …. </w:t>
      </w:r>
    </w:p>
    <w:p w:rsidR="006C66FE" w:rsidRPr="006C66FE" w:rsidRDefault="006C66FE"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Pr="006C66FE">
        <w:rPr>
          <w:rFonts w:ascii="TH SarabunPSK" w:hAnsi="TH SarabunPSK" w:cs="TH SarabunPSK" w:hint="cs"/>
          <w:sz w:val="32"/>
          <w:szCs w:val="32"/>
          <w:cs/>
        </w:rPr>
        <w:t>2.</w:t>
      </w:r>
      <w:r w:rsidRPr="006C66FE">
        <w:rPr>
          <w:rFonts w:ascii="TH SarabunPSK" w:hAnsi="TH SarabunPSK" w:cs="TH SarabunPSK"/>
          <w:sz w:val="32"/>
          <w:szCs w:val="32"/>
          <w:cs/>
        </w:rPr>
        <w:t xml:space="preserve"> </w:t>
      </w:r>
      <w:r>
        <w:rPr>
          <w:rFonts w:ascii="TH SarabunPSK" w:hAnsi="TH SarabunPSK" w:cs="TH SarabunPSK" w:hint="cs"/>
          <w:sz w:val="32"/>
          <w:szCs w:val="32"/>
          <w:cs/>
        </w:rPr>
        <w:tab/>
      </w:r>
      <w:r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Pr="006C66FE">
        <w:rPr>
          <w:rFonts w:ascii="TH SarabunPSK" w:hAnsi="TH SarabunPSK" w:cs="TH SarabunPSK"/>
          <w:sz w:val="32"/>
          <w:szCs w:val="32"/>
          <w:cs/>
        </w:rPr>
        <w:t>ร่างพระราชกฤษฎีกาว่าด้วยปริญญาในสาขาวิชา อักษรย่อสำหรับสาขาวิชา ครุยวิทย</w:t>
      </w:r>
      <w:r w:rsidR="005E5066">
        <w:rPr>
          <w:rFonts w:ascii="TH SarabunPSK" w:hAnsi="TH SarabunPSK" w:cs="TH SarabunPSK" w:hint="cs"/>
          <w:sz w:val="32"/>
          <w:szCs w:val="32"/>
          <w:cs/>
        </w:rPr>
        <w:tab/>
      </w:r>
      <w:r w:rsidR="005E5066">
        <w:rPr>
          <w:rFonts w:ascii="TH SarabunPSK" w:hAnsi="TH SarabunPSK" w:cs="TH SarabunPSK"/>
          <w:sz w:val="32"/>
          <w:szCs w:val="32"/>
          <w:cs/>
        </w:rPr>
        <w:tab/>
      </w:r>
      <w:r w:rsidR="005E5066">
        <w:rPr>
          <w:rFonts w:ascii="TH SarabunPSK" w:hAnsi="TH SarabunPSK" w:cs="TH SarabunPSK" w:hint="cs"/>
          <w:sz w:val="32"/>
          <w:szCs w:val="32"/>
          <w:cs/>
        </w:rPr>
        <w:tab/>
      </w:r>
      <w:r w:rsidR="005E5066">
        <w:rPr>
          <w:rFonts w:ascii="TH SarabunPSK" w:hAnsi="TH SarabunPSK" w:cs="TH SarabunPSK"/>
          <w:sz w:val="32"/>
          <w:szCs w:val="32"/>
          <w:cs/>
        </w:rPr>
        <w:t>ฐาน</w:t>
      </w:r>
      <w:r w:rsidR="005E5066">
        <w:rPr>
          <w:rFonts w:ascii="TH SarabunPSK" w:hAnsi="TH SarabunPSK" w:cs="TH SarabunPSK" w:hint="cs"/>
          <w:sz w:val="32"/>
          <w:szCs w:val="32"/>
          <w:cs/>
        </w:rPr>
        <w:t>ะ</w:t>
      </w:r>
      <w:r w:rsidRPr="006C66FE">
        <w:rPr>
          <w:rFonts w:ascii="TH SarabunPSK" w:hAnsi="TH SarabunPSK" w:cs="TH SarabunPSK"/>
          <w:sz w:val="32"/>
          <w:szCs w:val="32"/>
          <w:cs/>
        </w:rPr>
        <w:t>เข็มวิทยฐานะ และครุยประจำตำแหน่งของมหาวิทยาลัยราชภัฏ</w:t>
      </w:r>
      <w:r w:rsidR="005E5066">
        <w:rPr>
          <w:rFonts w:ascii="TH SarabunPSK" w:hAnsi="TH SarabunPSK" w:cs="TH SarabunPSK" w:hint="cs"/>
          <w:sz w:val="32"/>
          <w:szCs w:val="32"/>
          <w:cs/>
        </w:rPr>
        <w:tab/>
      </w:r>
      <w:r w:rsidR="005E5066">
        <w:rPr>
          <w:rFonts w:ascii="TH SarabunPSK" w:hAnsi="TH SarabunPSK" w:cs="TH SarabunPSK"/>
          <w:sz w:val="32"/>
          <w:szCs w:val="32"/>
          <w:cs/>
        </w:rPr>
        <w:tab/>
      </w:r>
      <w:r w:rsidR="005E5066">
        <w:rPr>
          <w:rFonts w:ascii="TH SarabunPSK" w:hAnsi="TH SarabunPSK" w:cs="TH SarabunPSK" w:hint="cs"/>
          <w:sz w:val="32"/>
          <w:szCs w:val="32"/>
          <w:cs/>
        </w:rPr>
        <w:tab/>
      </w:r>
      <w:r w:rsidR="005E5066">
        <w:rPr>
          <w:rFonts w:ascii="TH SarabunPSK" w:hAnsi="TH SarabunPSK" w:cs="TH SarabunPSK"/>
          <w:sz w:val="32"/>
          <w:szCs w:val="32"/>
          <w:cs/>
        </w:rPr>
        <w:tab/>
      </w:r>
      <w:r w:rsidR="005E5066">
        <w:rPr>
          <w:rFonts w:ascii="TH SarabunPSK" w:hAnsi="TH SarabunPSK" w:cs="TH SarabunPSK" w:hint="cs"/>
          <w:sz w:val="32"/>
          <w:szCs w:val="32"/>
          <w:cs/>
        </w:rPr>
        <w:tab/>
      </w:r>
      <w:r w:rsidRPr="006C66FE">
        <w:rPr>
          <w:rFonts w:ascii="TH SarabunPSK" w:hAnsi="TH SarabunPSK" w:cs="TH SarabunPSK"/>
          <w:sz w:val="32"/>
          <w:szCs w:val="32"/>
          <w:cs/>
        </w:rPr>
        <w:t xml:space="preserve">พระนครศรีอยุธยา (ฉบับที่ ..) พ.ศ. ….  </w:t>
      </w:r>
    </w:p>
    <w:p w:rsidR="006C66FE" w:rsidRPr="006C66FE" w:rsidRDefault="006C66FE"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Pr="006C66FE">
        <w:rPr>
          <w:rFonts w:ascii="TH SarabunPSK" w:hAnsi="TH SarabunPSK" w:cs="TH SarabunPSK" w:hint="cs"/>
          <w:sz w:val="32"/>
          <w:szCs w:val="32"/>
          <w:cs/>
        </w:rPr>
        <w:t>3.</w:t>
      </w:r>
      <w:r w:rsidRPr="006C66FE">
        <w:rPr>
          <w:rFonts w:ascii="TH SarabunPSK" w:hAnsi="TH SarabunPSK" w:cs="TH SarabunPSK"/>
          <w:sz w:val="32"/>
          <w:szCs w:val="32"/>
          <w:cs/>
        </w:rPr>
        <w:t xml:space="preserve"> </w:t>
      </w:r>
      <w:r>
        <w:rPr>
          <w:rFonts w:ascii="TH SarabunPSK" w:hAnsi="TH SarabunPSK" w:cs="TH SarabunPSK" w:hint="cs"/>
          <w:sz w:val="32"/>
          <w:szCs w:val="32"/>
          <w:cs/>
        </w:rPr>
        <w:tab/>
      </w:r>
      <w:r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Pr="006C66FE">
        <w:rPr>
          <w:rFonts w:ascii="TH SarabunPSK" w:hAnsi="TH SarabunPSK" w:cs="TH SarabunPSK"/>
          <w:sz w:val="32"/>
          <w:szCs w:val="32"/>
          <w:cs/>
        </w:rPr>
        <w:t xml:space="preserve">ร่างกฎกระทรวงการขออนุญาตและการออกใบอนุญาตประกอบกิจการยาง พ.ศ. …. </w:t>
      </w:r>
    </w:p>
    <w:p w:rsidR="006C66FE" w:rsidRPr="006C66FE" w:rsidRDefault="006C66FE"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Pr="006C66FE">
        <w:rPr>
          <w:rFonts w:ascii="TH SarabunPSK" w:hAnsi="TH SarabunPSK" w:cs="TH SarabunPSK" w:hint="cs"/>
          <w:sz w:val="32"/>
          <w:szCs w:val="32"/>
          <w:cs/>
        </w:rPr>
        <w:t>4.</w:t>
      </w:r>
      <w:r w:rsidRPr="006C66FE">
        <w:rPr>
          <w:rFonts w:ascii="TH SarabunPSK" w:hAnsi="TH SarabunPSK" w:cs="TH SarabunPSK"/>
          <w:sz w:val="32"/>
          <w:szCs w:val="32"/>
          <w:cs/>
        </w:rPr>
        <w:t xml:space="preserve"> </w:t>
      </w:r>
      <w:r>
        <w:rPr>
          <w:rFonts w:ascii="TH SarabunPSK" w:hAnsi="TH SarabunPSK" w:cs="TH SarabunPSK" w:hint="cs"/>
          <w:sz w:val="32"/>
          <w:szCs w:val="32"/>
          <w:cs/>
        </w:rPr>
        <w:tab/>
      </w:r>
      <w:r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Pr="006C66FE">
        <w:rPr>
          <w:rFonts w:ascii="TH SarabunPSK" w:hAnsi="TH SarabunPSK" w:cs="TH SarabunPSK"/>
          <w:sz w:val="32"/>
          <w:szCs w:val="32"/>
          <w:cs/>
        </w:rPr>
        <w:t xml:space="preserve">ร่างกฎกระทรวงคลังก๊าซปิโตรเลียมเหลว พ.ศ. ….  </w:t>
      </w:r>
    </w:p>
    <w:p w:rsidR="006C66FE" w:rsidRPr="006C66FE" w:rsidRDefault="006C66FE"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Pr="006C66FE">
        <w:rPr>
          <w:rFonts w:ascii="TH SarabunPSK" w:hAnsi="TH SarabunPSK" w:cs="TH SarabunPSK" w:hint="cs"/>
          <w:sz w:val="32"/>
          <w:szCs w:val="32"/>
          <w:cs/>
        </w:rPr>
        <w:t>5.</w:t>
      </w:r>
      <w:r w:rsidRPr="006C66FE">
        <w:rPr>
          <w:rFonts w:ascii="TH SarabunPSK" w:hAnsi="TH SarabunPSK" w:cs="TH SarabunPSK"/>
          <w:sz w:val="32"/>
          <w:szCs w:val="32"/>
          <w:cs/>
        </w:rPr>
        <w:t xml:space="preserve"> </w:t>
      </w:r>
      <w:r>
        <w:rPr>
          <w:rFonts w:ascii="TH SarabunPSK" w:hAnsi="TH SarabunPSK" w:cs="TH SarabunPSK" w:hint="cs"/>
          <w:sz w:val="32"/>
          <w:szCs w:val="32"/>
          <w:cs/>
        </w:rPr>
        <w:tab/>
      </w:r>
      <w:r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Pr="006C66FE">
        <w:rPr>
          <w:rFonts w:ascii="TH SarabunPSK" w:hAnsi="TH SarabunPSK" w:cs="TH SarabunPSK"/>
          <w:sz w:val="32"/>
          <w:szCs w:val="32"/>
          <w:cs/>
        </w:rPr>
        <w:t>ร่างประกาศคณะกรรมการนโยบายการบริหารทุนหมุนเวียน เรื่อง รายชื่อหน่วยงาน</w:t>
      </w:r>
      <w:r w:rsidR="005E5066">
        <w:rPr>
          <w:rFonts w:ascii="TH SarabunPSK" w:hAnsi="TH SarabunPSK" w:cs="TH SarabunPSK"/>
          <w:sz w:val="32"/>
          <w:szCs w:val="32"/>
          <w:cs/>
        </w:rPr>
        <w:tab/>
      </w:r>
      <w:r w:rsidR="005E5066">
        <w:rPr>
          <w:rFonts w:ascii="TH SarabunPSK" w:hAnsi="TH SarabunPSK" w:cs="TH SarabunPSK" w:hint="cs"/>
          <w:sz w:val="32"/>
          <w:szCs w:val="32"/>
          <w:cs/>
        </w:rPr>
        <w:tab/>
      </w:r>
      <w:r w:rsidR="005E5066">
        <w:rPr>
          <w:rFonts w:ascii="TH SarabunPSK" w:hAnsi="TH SarabunPSK" w:cs="TH SarabunPSK"/>
          <w:sz w:val="32"/>
          <w:szCs w:val="32"/>
          <w:cs/>
        </w:rPr>
        <w:tab/>
      </w:r>
      <w:r w:rsidRPr="006C66FE">
        <w:rPr>
          <w:rFonts w:ascii="TH SarabunPSK" w:hAnsi="TH SarabunPSK" w:cs="TH SarabunPSK"/>
          <w:sz w:val="32"/>
          <w:szCs w:val="32"/>
          <w:cs/>
        </w:rPr>
        <w:t>อื่นของรัฐ</w:t>
      </w:r>
      <w:r>
        <w:rPr>
          <w:rFonts w:ascii="TH SarabunPSK" w:hAnsi="TH SarabunPSK" w:cs="TH SarabunPSK" w:hint="cs"/>
          <w:sz w:val="32"/>
          <w:szCs w:val="32"/>
          <w:cs/>
        </w:rPr>
        <w:t xml:space="preserve"> </w:t>
      </w:r>
      <w:r w:rsidRPr="006C66FE">
        <w:rPr>
          <w:rFonts w:ascii="TH SarabunPSK" w:hAnsi="TH SarabunPSK" w:cs="TH SarabunPSK" w:hint="cs"/>
          <w:sz w:val="32"/>
          <w:szCs w:val="32"/>
          <w:cs/>
        </w:rPr>
        <w:t xml:space="preserve"> </w:t>
      </w:r>
      <w:r w:rsidRPr="006C66FE">
        <w:rPr>
          <w:rFonts w:ascii="TH SarabunPSK" w:hAnsi="TH SarabunPSK" w:cs="TH SarabunPSK"/>
          <w:sz w:val="32"/>
          <w:szCs w:val="32"/>
          <w:cs/>
        </w:rPr>
        <w:t xml:space="preserve">(ฉบับที่ 2)  </w:t>
      </w:r>
    </w:p>
    <w:p w:rsidR="00B37A13" w:rsidRPr="006C66FE" w:rsidRDefault="00B37A13" w:rsidP="00B37A13">
      <w:pPr>
        <w:tabs>
          <w:tab w:val="left" w:pos="1418"/>
          <w:tab w:val="left" w:pos="1985"/>
          <w:tab w:val="left" w:pos="2552"/>
        </w:tabs>
        <w:spacing w:line="340" w:lineRule="exact"/>
        <w:jc w:val="thaiDistribute"/>
        <w:rPr>
          <w:rFonts w:ascii="TH SarabunPSK" w:hAnsi="TH SarabunPSK" w:cs="TH SarabunPSK" w:hint="cs"/>
          <w:sz w:val="32"/>
          <w:szCs w:val="32"/>
          <w:cs/>
        </w:rPr>
      </w:pPr>
      <w:r>
        <w:rPr>
          <w:rFonts w:ascii="TH SarabunPSK" w:hAnsi="TH SarabunPSK" w:cs="TH SarabunPSK"/>
          <w:sz w:val="32"/>
          <w:szCs w:val="32"/>
        </w:rPr>
        <w:tab/>
        <w:t>6</w:t>
      </w:r>
      <w:r w:rsidRPr="006C66FE">
        <w:rPr>
          <w:rFonts w:ascii="TH SarabunPSK" w:hAnsi="TH SarabunPSK" w:cs="TH SarabunPSK"/>
          <w:sz w:val="32"/>
          <w:szCs w:val="32"/>
        </w:rPr>
        <w:t>.</w:t>
      </w:r>
      <w:r w:rsidRPr="006C66FE">
        <w:rPr>
          <w:rFonts w:ascii="TH SarabunPSK" w:hAnsi="TH SarabunPSK" w:cs="TH SarabunPSK" w:hint="cs"/>
          <w:sz w:val="32"/>
          <w:szCs w:val="32"/>
          <w:cs/>
        </w:rPr>
        <w:t xml:space="preserve"> </w:t>
      </w:r>
      <w:r>
        <w:rPr>
          <w:rFonts w:ascii="TH SarabunPSK" w:hAnsi="TH SarabunPSK" w:cs="TH SarabunPSK"/>
          <w:sz w:val="32"/>
          <w:szCs w:val="32"/>
          <w:cs/>
        </w:rPr>
        <w:tab/>
      </w:r>
      <w:r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Pr="006C66FE">
        <w:rPr>
          <w:rFonts w:ascii="TH SarabunPSK" w:hAnsi="TH SarabunPSK" w:cs="TH SarabunPSK"/>
          <w:sz w:val="32"/>
          <w:szCs w:val="32"/>
          <w:cs/>
        </w:rPr>
        <w:t xml:space="preserve">ข้อเสนอร่างพระราชบัญญัติงบประมาณรายจ่ายประจำปีงบประมาณ พ.ศ. 2565 </w:t>
      </w:r>
    </w:p>
    <w:p w:rsidR="006C66FE" w:rsidRPr="00467B84" w:rsidRDefault="006C66FE" w:rsidP="006C66FE">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6C66FE" w:rsidRPr="00CD1FE9" w:rsidTr="009121ED">
        <w:tc>
          <w:tcPr>
            <w:tcW w:w="9820" w:type="dxa"/>
          </w:tcPr>
          <w:p w:rsidR="006C66FE" w:rsidRPr="00CD1FE9" w:rsidRDefault="006C66FE" w:rsidP="009121ED">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สังคม</w:t>
            </w:r>
          </w:p>
        </w:tc>
      </w:tr>
    </w:tbl>
    <w:p w:rsidR="006C66FE" w:rsidRPr="006C66FE"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B37A13">
        <w:rPr>
          <w:rFonts w:ascii="TH SarabunPSK" w:hAnsi="TH SarabunPSK" w:cs="TH SarabunPSK" w:hint="cs"/>
          <w:sz w:val="32"/>
          <w:szCs w:val="32"/>
          <w:cs/>
        </w:rPr>
        <w:t>7</w:t>
      </w:r>
      <w:r w:rsidR="006C66FE" w:rsidRPr="006C66FE">
        <w:rPr>
          <w:rFonts w:ascii="TH SarabunPSK" w:hAnsi="TH SarabunPSK" w:cs="TH SarabunPSK" w:hint="cs"/>
          <w:sz w:val="32"/>
          <w:szCs w:val="32"/>
          <w:cs/>
        </w:rPr>
        <w:t>.</w:t>
      </w:r>
      <w:r w:rsidR="006C66FE" w:rsidRPr="006C66FE">
        <w:rPr>
          <w:rFonts w:ascii="TH SarabunPSK" w:hAnsi="TH SarabunPSK" w:cs="TH SarabunPSK"/>
          <w:sz w:val="32"/>
          <w:szCs w:val="32"/>
          <w:cs/>
        </w:rPr>
        <w:t xml:space="preserve"> </w:t>
      </w:r>
      <w:r>
        <w:rPr>
          <w:rFonts w:ascii="TH SarabunPSK" w:hAnsi="TH SarabunPSK" w:cs="TH SarabunPSK" w:hint="cs"/>
          <w:sz w:val="32"/>
          <w:szCs w:val="32"/>
          <w:cs/>
        </w:rPr>
        <w:tab/>
      </w:r>
      <w:r w:rsidR="006C66FE"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006C66FE" w:rsidRPr="006C66FE">
        <w:rPr>
          <w:rFonts w:ascii="TH SarabunPSK" w:hAnsi="TH SarabunPSK" w:cs="TH SarabunPSK"/>
          <w:sz w:val="32"/>
          <w:szCs w:val="32"/>
          <w:cs/>
        </w:rPr>
        <w:t>ขอเพิ่มครัวเรือนเป้าหมายเกษตรกรโครงการเยียวยาเกษตรกรชาวสวนลำไย ปี 2563</w:t>
      </w:r>
    </w:p>
    <w:p w:rsidR="006C66FE" w:rsidRPr="006C66FE"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B37A13">
        <w:rPr>
          <w:rFonts w:ascii="TH SarabunPSK" w:hAnsi="TH SarabunPSK" w:cs="TH SarabunPSK" w:hint="cs"/>
          <w:sz w:val="32"/>
          <w:szCs w:val="32"/>
          <w:cs/>
        </w:rPr>
        <w:t>8</w:t>
      </w:r>
      <w:r w:rsidR="006C66FE" w:rsidRPr="006C66FE">
        <w:rPr>
          <w:rFonts w:ascii="TH SarabunPSK" w:hAnsi="TH SarabunPSK" w:cs="TH SarabunPSK" w:hint="cs"/>
          <w:sz w:val="32"/>
          <w:szCs w:val="32"/>
          <w:cs/>
        </w:rPr>
        <w:t>.</w:t>
      </w:r>
      <w:r w:rsidR="006C66FE" w:rsidRPr="006C66FE">
        <w:rPr>
          <w:rFonts w:ascii="TH SarabunPSK" w:hAnsi="TH SarabunPSK" w:cs="TH SarabunPSK"/>
          <w:sz w:val="32"/>
          <w:szCs w:val="32"/>
          <w:cs/>
        </w:rPr>
        <w:t xml:space="preserve"> </w:t>
      </w:r>
      <w:r>
        <w:rPr>
          <w:rFonts w:ascii="TH SarabunPSK" w:hAnsi="TH SarabunPSK" w:cs="TH SarabunPSK" w:hint="cs"/>
          <w:sz w:val="32"/>
          <w:szCs w:val="32"/>
          <w:cs/>
        </w:rPr>
        <w:tab/>
      </w:r>
      <w:r w:rsidR="006C66FE"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006C66FE" w:rsidRPr="006C66FE">
        <w:rPr>
          <w:rFonts w:ascii="TH SarabunPSK" w:hAnsi="TH SarabunPSK" w:cs="TH SarabunPSK"/>
          <w:sz w:val="32"/>
          <w:szCs w:val="32"/>
          <w:cs/>
        </w:rPr>
        <w:t>ทบทวนการเรียกให้ทุนหมุนเวียนนำทุนหรือผลกำไรส่วนเกินของทุนหมุนเวียนส่งคลัง</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C66FE" w:rsidRPr="006C66FE">
        <w:rPr>
          <w:rFonts w:ascii="TH SarabunPSK" w:hAnsi="TH SarabunPSK" w:cs="TH SarabunPSK"/>
          <w:sz w:val="32"/>
          <w:szCs w:val="32"/>
          <w:cs/>
        </w:rPr>
        <w:t>เป็นรายได้แผ่นดิน และรายงานผลการนำทุนหรือผลกำไรส่วนเกินของทุนหมุนเวียนส่ง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FE" w:rsidRPr="006C66FE">
        <w:rPr>
          <w:rFonts w:ascii="TH SarabunPSK" w:hAnsi="TH SarabunPSK" w:cs="TH SarabunPSK"/>
          <w:sz w:val="32"/>
          <w:szCs w:val="32"/>
          <w:cs/>
        </w:rPr>
        <w:t>คลังเป็นรายได้แผ่นดิน ปีบัญชี 2562 และปีบัญชี 2563</w:t>
      </w:r>
    </w:p>
    <w:p w:rsidR="006C66FE" w:rsidRPr="006C66FE"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B37A13">
        <w:rPr>
          <w:rFonts w:ascii="TH SarabunPSK" w:hAnsi="TH SarabunPSK" w:cs="TH SarabunPSK" w:hint="cs"/>
          <w:sz w:val="32"/>
          <w:szCs w:val="32"/>
          <w:cs/>
        </w:rPr>
        <w:t>9</w:t>
      </w:r>
      <w:r w:rsidR="006C66FE" w:rsidRPr="006C66FE">
        <w:rPr>
          <w:rFonts w:ascii="TH SarabunPSK" w:hAnsi="TH SarabunPSK" w:cs="TH SarabunPSK" w:hint="cs"/>
          <w:sz w:val="32"/>
          <w:szCs w:val="32"/>
          <w:cs/>
        </w:rPr>
        <w:t>.</w:t>
      </w:r>
      <w:r w:rsidR="006C66FE" w:rsidRPr="006C66FE">
        <w:rPr>
          <w:rFonts w:ascii="TH SarabunPSK" w:hAnsi="TH SarabunPSK" w:cs="TH SarabunPSK"/>
          <w:sz w:val="32"/>
          <w:szCs w:val="32"/>
          <w:cs/>
        </w:rPr>
        <w:t xml:space="preserve"> </w:t>
      </w:r>
      <w:r>
        <w:rPr>
          <w:rFonts w:ascii="TH SarabunPSK" w:hAnsi="TH SarabunPSK" w:cs="TH SarabunPSK" w:hint="cs"/>
          <w:sz w:val="32"/>
          <w:szCs w:val="32"/>
          <w:cs/>
        </w:rPr>
        <w:tab/>
      </w:r>
      <w:r w:rsidR="006C66FE"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006C66FE" w:rsidRPr="006C66FE">
        <w:rPr>
          <w:rFonts w:ascii="TH SarabunPSK" w:hAnsi="TH SarabunPSK" w:cs="TH SarabunPSK"/>
          <w:sz w:val="32"/>
          <w:szCs w:val="32"/>
          <w:cs/>
        </w:rPr>
        <w:t>ขอทบทวนมติคณะรัฐมนตรี เรื่อง แนวทางการจัดเที่ยวบินขนส่งผู้แสวงบุญพิธีฮัจย์</w:t>
      </w:r>
    </w:p>
    <w:p w:rsidR="006C66FE" w:rsidRPr="006C66FE"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B37A13">
        <w:rPr>
          <w:rFonts w:ascii="TH SarabunPSK" w:hAnsi="TH SarabunPSK" w:cs="TH SarabunPSK" w:hint="cs"/>
          <w:sz w:val="32"/>
          <w:szCs w:val="32"/>
          <w:cs/>
        </w:rPr>
        <w:t>10</w:t>
      </w:r>
      <w:r w:rsidR="006C66FE" w:rsidRPr="006C66FE">
        <w:rPr>
          <w:rFonts w:ascii="TH SarabunPSK" w:hAnsi="TH SarabunPSK" w:cs="TH SarabunPSK" w:hint="cs"/>
          <w:sz w:val="32"/>
          <w:szCs w:val="32"/>
          <w:cs/>
        </w:rPr>
        <w:t>.</w:t>
      </w:r>
      <w:r w:rsidR="006C66FE" w:rsidRPr="006C66FE">
        <w:rPr>
          <w:rFonts w:ascii="TH SarabunPSK" w:hAnsi="TH SarabunPSK" w:cs="TH SarabunPSK"/>
          <w:sz w:val="32"/>
          <w:szCs w:val="32"/>
          <w:cs/>
        </w:rPr>
        <w:t xml:space="preserve"> </w:t>
      </w:r>
      <w:r>
        <w:rPr>
          <w:rFonts w:ascii="TH SarabunPSK" w:hAnsi="TH SarabunPSK" w:cs="TH SarabunPSK" w:hint="cs"/>
          <w:sz w:val="32"/>
          <w:szCs w:val="32"/>
          <w:cs/>
        </w:rPr>
        <w:tab/>
      </w:r>
      <w:r w:rsidR="006C66FE"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006C66FE" w:rsidRPr="006C66FE">
        <w:rPr>
          <w:rFonts w:ascii="TH SarabunPSK" w:hAnsi="TH SarabunPSK" w:cs="TH SarabunPSK"/>
          <w:sz w:val="32"/>
          <w:szCs w:val="32"/>
          <w:cs/>
        </w:rPr>
        <w:t>แผนปฏิบัติการด้านการป้องกันและบรรเทาสาธารณภัยทางการแพทย์และการ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C66FE" w:rsidRPr="006C66FE">
        <w:rPr>
          <w:rFonts w:ascii="TH SarabunPSK" w:hAnsi="TH SarabunPSK" w:cs="TH SarabunPSK"/>
          <w:sz w:val="32"/>
          <w:szCs w:val="32"/>
          <w:cs/>
        </w:rPr>
        <w:t>สาธารณสุข พ.ศ. 2563 - 2565</w:t>
      </w:r>
    </w:p>
    <w:p w:rsidR="006C66FE" w:rsidRPr="006C66FE"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B37A13">
        <w:rPr>
          <w:rFonts w:ascii="TH SarabunPSK" w:hAnsi="TH SarabunPSK" w:cs="TH SarabunPSK" w:hint="cs"/>
          <w:sz w:val="32"/>
          <w:szCs w:val="32"/>
          <w:cs/>
        </w:rPr>
        <w:t>11</w:t>
      </w:r>
      <w:r w:rsidR="006C66FE" w:rsidRPr="006C66FE">
        <w:rPr>
          <w:rFonts w:ascii="TH SarabunPSK" w:hAnsi="TH SarabunPSK" w:cs="TH SarabunPSK" w:hint="cs"/>
          <w:sz w:val="32"/>
          <w:szCs w:val="32"/>
          <w:cs/>
        </w:rPr>
        <w:t>.</w:t>
      </w:r>
      <w:r w:rsidR="006C66FE" w:rsidRPr="006C66FE">
        <w:rPr>
          <w:rFonts w:ascii="TH SarabunPSK" w:hAnsi="TH SarabunPSK" w:cs="TH SarabunPSK"/>
          <w:sz w:val="32"/>
          <w:szCs w:val="32"/>
          <w:cs/>
        </w:rPr>
        <w:t xml:space="preserve"> </w:t>
      </w:r>
      <w:r>
        <w:rPr>
          <w:rFonts w:ascii="TH SarabunPSK" w:hAnsi="TH SarabunPSK" w:cs="TH SarabunPSK" w:hint="cs"/>
          <w:sz w:val="32"/>
          <w:szCs w:val="32"/>
          <w:cs/>
        </w:rPr>
        <w:tab/>
      </w:r>
      <w:r w:rsidR="006C66FE"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006C66FE" w:rsidRPr="006C66FE">
        <w:rPr>
          <w:rFonts w:ascii="TH SarabunPSK" w:hAnsi="TH SarabunPSK" w:cs="TH SarabunPSK"/>
          <w:sz w:val="32"/>
          <w:szCs w:val="32"/>
          <w:cs/>
        </w:rPr>
        <w:t>ขอความเห็นชอบการเสียภาษีสลากบำรุงสภากาชาดไทย</w:t>
      </w:r>
    </w:p>
    <w:p w:rsidR="006C66FE" w:rsidRPr="006C66FE"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B37A13">
        <w:rPr>
          <w:rFonts w:ascii="TH SarabunPSK" w:hAnsi="TH SarabunPSK" w:cs="TH SarabunPSK" w:hint="cs"/>
          <w:sz w:val="32"/>
          <w:szCs w:val="32"/>
          <w:cs/>
        </w:rPr>
        <w:t>12</w:t>
      </w:r>
      <w:r w:rsidR="006C66FE" w:rsidRPr="006C66FE">
        <w:rPr>
          <w:rFonts w:ascii="TH SarabunPSK" w:hAnsi="TH SarabunPSK" w:cs="TH SarabunPSK" w:hint="cs"/>
          <w:sz w:val="32"/>
          <w:szCs w:val="32"/>
          <w:cs/>
        </w:rPr>
        <w:t>.</w:t>
      </w:r>
      <w:r w:rsidR="006C66FE" w:rsidRPr="006C66FE">
        <w:rPr>
          <w:rFonts w:ascii="TH SarabunPSK" w:hAnsi="TH SarabunPSK" w:cs="TH SarabunPSK"/>
          <w:sz w:val="32"/>
          <w:szCs w:val="32"/>
          <w:cs/>
        </w:rPr>
        <w:t xml:space="preserve"> </w:t>
      </w:r>
      <w:r>
        <w:rPr>
          <w:rFonts w:ascii="TH SarabunPSK" w:hAnsi="TH SarabunPSK" w:cs="TH SarabunPSK" w:hint="cs"/>
          <w:sz w:val="32"/>
          <w:szCs w:val="32"/>
          <w:cs/>
        </w:rPr>
        <w:tab/>
      </w:r>
      <w:r w:rsidR="006C66FE"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006C66FE" w:rsidRPr="006C66FE">
        <w:rPr>
          <w:rFonts w:ascii="TH SarabunPSK" w:hAnsi="TH SarabunPSK" w:cs="TH SarabunPSK"/>
          <w:sz w:val="32"/>
          <w:szCs w:val="32"/>
          <w:cs/>
        </w:rPr>
        <w:t>การเสนอความเห็นการขอยุบเลิกและการขอจัดตั้งทุนหมุนเวียนของ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FE" w:rsidRPr="006C66FE">
        <w:rPr>
          <w:rFonts w:ascii="TH SarabunPSK" w:hAnsi="TH SarabunPSK" w:cs="TH SarabunPSK"/>
          <w:sz w:val="32"/>
          <w:szCs w:val="32"/>
          <w:cs/>
        </w:rPr>
        <w:t>คณะกรรมการนโยบายการบริหารทุนหมุนเวียน</w:t>
      </w:r>
    </w:p>
    <w:p w:rsidR="006C66FE" w:rsidRPr="006C66FE"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B37A13">
        <w:rPr>
          <w:rFonts w:ascii="TH SarabunPSK" w:hAnsi="TH SarabunPSK" w:cs="TH SarabunPSK" w:hint="cs"/>
          <w:sz w:val="32"/>
          <w:szCs w:val="32"/>
          <w:cs/>
        </w:rPr>
        <w:t>13</w:t>
      </w:r>
      <w:r w:rsidR="006C66FE" w:rsidRPr="006C66FE">
        <w:rPr>
          <w:rFonts w:ascii="TH SarabunPSK" w:hAnsi="TH SarabunPSK" w:cs="TH SarabunPSK" w:hint="cs"/>
          <w:sz w:val="32"/>
          <w:szCs w:val="32"/>
          <w:cs/>
        </w:rPr>
        <w:t>.</w:t>
      </w:r>
      <w:r w:rsidR="006C66FE" w:rsidRPr="006C66FE">
        <w:rPr>
          <w:rFonts w:ascii="TH SarabunPSK" w:hAnsi="TH SarabunPSK" w:cs="TH SarabunPSK"/>
          <w:sz w:val="32"/>
          <w:szCs w:val="32"/>
          <w:cs/>
        </w:rPr>
        <w:t xml:space="preserve"> </w:t>
      </w:r>
      <w:r>
        <w:rPr>
          <w:rFonts w:ascii="TH SarabunPSK" w:hAnsi="TH SarabunPSK" w:cs="TH SarabunPSK" w:hint="cs"/>
          <w:sz w:val="32"/>
          <w:szCs w:val="32"/>
          <w:cs/>
        </w:rPr>
        <w:tab/>
      </w:r>
      <w:r w:rsidR="006C66FE"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006C66FE" w:rsidRPr="006C66FE">
        <w:rPr>
          <w:rFonts w:ascii="TH SarabunPSK" w:hAnsi="TH SarabunPSK" w:cs="TH SarabunPSK"/>
          <w:sz w:val="32"/>
          <w:szCs w:val="32"/>
          <w:cs/>
        </w:rPr>
        <w:t xml:space="preserve">ผลการดำเนินงานของการรถไฟฟ้าขนส่งมวลชนแห่งประเทศไทยในปีงบประมาณ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C66FE" w:rsidRPr="006C66FE">
        <w:rPr>
          <w:rFonts w:ascii="TH SarabunPSK" w:hAnsi="TH SarabunPSK" w:cs="TH SarabunPSK"/>
          <w:sz w:val="32"/>
          <w:szCs w:val="32"/>
          <w:cs/>
        </w:rPr>
        <w:t>2563 นโยบายของคณะกรรมการ และโครงการและแผนงานของการรถไฟฟ้าขนส่ง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C66FE" w:rsidRPr="006C66FE">
        <w:rPr>
          <w:rFonts w:ascii="TH SarabunPSK" w:hAnsi="TH SarabunPSK" w:cs="TH SarabunPSK"/>
          <w:sz w:val="32"/>
          <w:szCs w:val="32"/>
          <w:cs/>
        </w:rPr>
        <w:t xml:space="preserve">มวลชนแห่งประเทศไทยในอนาคต  </w:t>
      </w:r>
    </w:p>
    <w:p w:rsidR="006C66FE" w:rsidRPr="006C66FE"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B37A13">
        <w:rPr>
          <w:rFonts w:ascii="TH SarabunPSK" w:hAnsi="TH SarabunPSK" w:cs="TH SarabunPSK" w:hint="cs"/>
          <w:sz w:val="32"/>
          <w:szCs w:val="32"/>
          <w:cs/>
        </w:rPr>
        <w:t>14</w:t>
      </w:r>
      <w:r w:rsidR="006C66FE" w:rsidRPr="006C66FE">
        <w:rPr>
          <w:rFonts w:ascii="TH SarabunPSK" w:hAnsi="TH SarabunPSK" w:cs="TH SarabunPSK" w:hint="cs"/>
          <w:sz w:val="32"/>
          <w:szCs w:val="32"/>
          <w:cs/>
        </w:rPr>
        <w:t>.</w:t>
      </w:r>
      <w:r w:rsidR="006C66FE" w:rsidRPr="006C66FE">
        <w:rPr>
          <w:rFonts w:ascii="TH SarabunPSK" w:hAnsi="TH SarabunPSK" w:cs="TH SarabunPSK"/>
          <w:sz w:val="32"/>
          <w:szCs w:val="32"/>
          <w:cs/>
        </w:rPr>
        <w:t xml:space="preserve"> </w:t>
      </w:r>
      <w:r>
        <w:rPr>
          <w:rFonts w:ascii="TH SarabunPSK" w:hAnsi="TH SarabunPSK" w:cs="TH SarabunPSK" w:hint="cs"/>
          <w:sz w:val="32"/>
          <w:szCs w:val="32"/>
          <w:cs/>
        </w:rPr>
        <w:tab/>
      </w:r>
      <w:r w:rsidR="006C66FE"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006C66FE" w:rsidRPr="006C66FE">
        <w:rPr>
          <w:rFonts w:ascii="TH SarabunPSK" w:hAnsi="TH SarabunPSK" w:cs="TH SarabunPSK"/>
          <w:sz w:val="32"/>
          <w:szCs w:val="32"/>
          <w:cs/>
        </w:rPr>
        <w:t>ผลการพิจารณารายงานการพิจารณาศึกษา เรื่อง แนวทางการแก้ไขปัญหาหนี้สินภาค</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FE" w:rsidRPr="006C66FE">
        <w:rPr>
          <w:rFonts w:ascii="TH SarabunPSK" w:hAnsi="TH SarabunPSK" w:cs="TH SarabunPSK"/>
          <w:sz w:val="32"/>
          <w:szCs w:val="32"/>
          <w:cs/>
        </w:rPr>
        <w:t>ครัวเรือนของประชาชนในระดับฐานรากอย่างยั่งยืน ของคณะกรรมาธิการการ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C66FE" w:rsidRPr="006C66FE">
        <w:rPr>
          <w:rFonts w:ascii="TH SarabunPSK" w:hAnsi="TH SarabunPSK" w:cs="TH SarabunPSK"/>
          <w:sz w:val="32"/>
          <w:szCs w:val="32"/>
          <w:cs/>
        </w:rPr>
        <w:t>แก้ปัญหาความยากจนและลดความเหลื่อมล้ำ วุฒิสภา</w:t>
      </w:r>
    </w:p>
    <w:p w:rsidR="006C66FE" w:rsidRPr="006C66FE"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rPr>
        <w:tab/>
      </w:r>
      <w:r w:rsidR="00B37A13">
        <w:rPr>
          <w:rFonts w:ascii="TH SarabunPSK" w:hAnsi="TH SarabunPSK" w:cs="TH SarabunPSK"/>
          <w:sz w:val="32"/>
          <w:szCs w:val="32"/>
        </w:rPr>
        <w:t>15</w:t>
      </w:r>
      <w:r w:rsidR="006C66FE" w:rsidRPr="006C66FE">
        <w:rPr>
          <w:rFonts w:ascii="TH SarabunPSK" w:hAnsi="TH SarabunPSK" w:cs="TH SarabunPSK"/>
          <w:sz w:val="32"/>
          <w:szCs w:val="32"/>
        </w:rPr>
        <w:t>.</w:t>
      </w:r>
      <w:r w:rsidR="006C66FE" w:rsidRPr="006C66FE">
        <w:rPr>
          <w:rFonts w:ascii="TH SarabunPSK" w:hAnsi="TH SarabunPSK" w:cs="TH SarabunPSK" w:hint="cs"/>
          <w:sz w:val="32"/>
          <w:szCs w:val="32"/>
          <w:cs/>
        </w:rPr>
        <w:t xml:space="preserve"> </w:t>
      </w:r>
      <w:r>
        <w:rPr>
          <w:rFonts w:ascii="TH SarabunPSK" w:hAnsi="TH SarabunPSK" w:cs="TH SarabunPSK"/>
          <w:sz w:val="32"/>
          <w:szCs w:val="32"/>
          <w:cs/>
        </w:rPr>
        <w:tab/>
      </w:r>
      <w:r w:rsidR="006C66FE" w:rsidRPr="006C66FE">
        <w:rPr>
          <w:rFonts w:ascii="TH SarabunPSK" w:hAnsi="TH SarabunPSK" w:cs="TH SarabunPSK" w:hint="cs"/>
          <w:sz w:val="32"/>
          <w:szCs w:val="32"/>
          <w:cs/>
        </w:rPr>
        <w:t xml:space="preserve">เรื่อง </w:t>
      </w:r>
      <w:r>
        <w:rPr>
          <w:rFonts w:ascii="TH SarabunPSK" w:hAnsi="TH SarabunPSK" w:cs="TH SarabunPSK"/>
          <w:sz w:val="32"/>
          <w:szCs w:val="32"/>
          <w:cs/>
        </w:rPr>
        <w:tab/>
      </w:r>
      <w:r w:rsidR="006C66FE" w:rsidRPr="006C66FE">
        <w:rPr>
          <w:rFonts w:ascii="TH SarabunPSK" w:hAnsi="TH SarabunPSK" w:cs="TH SarabunPSK" w:hint="cs"/>
          <w:sz w:val="32"/>
          <w:szCs w:val="32"/>
          <w:cs/>
        </w:rPr>
        <w:t xml:space="preserve">ขออนุมัติโครงการศูนย์เปลี่ยนถ่ายรูปแบบการขนส่งสินค้าเชียงของ จังหวัดเชียงราย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C66FE" w:rsidRPr="006C66FE">
        <w:rPr>
          <w:rFonts w:ascii="TH SarabunPSK" w:hAnsi="TH SarabunPSK" w:cs="TH SarabunPSK" w:hint="cs"/>
          <w:sz w:val="32"/>
          <w:szCs w:val="32"/>
          <w:cs/>
        </w:rPr>
        <w:t>ของกรมการขนส่งทางบก</w:t>
      </w:r>
    </w:p>
    <w:p w:rsidR="006C66FE" w:rsidRPr="006C66FE"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rPr>
        <w:tab/>
      </w:r>
      <w:r w:rsidR="00B37A13">
        <w:rPr>
          <w:rFonts w:ascii="TH SarabunPSK" w:hAnsi="TH SarabunPSK" w:cs="TH SarabunPSK"/>
          <w:sz w:val="32"/>
          <w:szCs w:val="32"/>
        </w:rPr>
        <w:t>16</w:t>
      </w:r>
      <w:r w:rsidR="006C66FE" w:rsidRPr="006C66FE">
        <w:rPr>
          <w:rFonts w:ascii="TH SarabunPSK" w:hAnsi="TH SarabunPSK" w:cs="TH SarabunPSK"/>
          <w:sz w:val="32"/>
          <w:szCs w:val="32"/>
        </w:rPr>
        <w:t>.</w:t>
      </w:r>
      <w:r w:rsidR="006C66FE" w:rsidRPr="006C66FE">
        <w:rPr>
          <w:rFonts w:ascii="TH SarabunPSK" w:hAnsi="TH SarabunPSK" w:cs="TH SarabunPSK" w:hint="cs"/>
          <w:sz w:val="32"/>
          <w:szCs w:val="32"/>
          <w:cs/>
        </w:rPr>
        <w:t xml:space="preserve"> </w:t>
      </w:r>
      <w:r>
        <w:rPr>
          <w:rFonts w:ascii="TH SarabunPSK" w:hAnsi="TH SarabunPSK" w:cs="TH SarabunPSK"/>
          <w:sz w:val="32"/>
          <w:szCs w:val="32"/>
          <w:cs/>
        </w:rPr>
        <w:tab/>
      </w:r>
      <w:r w:rsidR="006C66FE" w:rsidRPr="006C66FE">
        <w:rPr>
          <w:rFonts w:ascii="TH SarabunPSK" w:hAnsi="TH SarabunPSK" w:cs="TH SarabunPSK" w:hint="cs"/>
          <w:sz w:val="32"/>
          <w:szCs w:val="32"/>
          <w:cs/>
        </w:rPr>
        <w:t xml:space="preserve">เรื่อง </w:t>
      </w:r>
      <w:r>
        <w:rPr>
          <w:rFonts w:ascii="TH SarabunPSK" w:hAnsi="TH SarabunPSK" w:cs="TH SarabunPSK"/>
          <w:sz w:val="32"/>
          <w:szCs w:val="32"/>
          <w:cs/>
        </w:rPr>
        <w:tab/>
      </w:r>
      <w:r w:rsidR="006C66FE" w:rsidRPr="006C66FE">
        <w:rPr>
          <w:rFonts w:ascii="TH SarabunPSK" w:hAnsi="TH SarabunPSK" w:cs="TH SarabunPSK" w:hint="cs"/>
          <w:sz w:val="32"/>
          <w:szCs w:val="32"/>
          <w:cs/>
        </w:rPr>
        <w:t>การขอต่ออายุวงเงินกู้เบิกเงินเกินบัญชีกับธนาคารออมสิน วงเงิน 500 ล้านบาท โดย</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C66FE" w:rsidRPr="006C66FE">
        <w:rPr>
          <w:rFonts w:ascii="TH SarabunPSK" w:hAnsi="TH SarabunPSK" w:cs="TH SarabunPSK" w:hint="cs"/>
          <w:sz w:val="32"/>
          <w:szCs w:val="32"/>
          <w:cs/>
        </w:rPr>
        <w:t>กระทรวงการคลังค้ำประกันเงินต้นและดอกเบี้ย</w:t>
      </w:r>
    </w:p>
    <w:p w:rsidR="006C66FE" w:rsidRPr="006C66FE" w:rsidRDefault="005E5066" w:rsidP="005E5066">
      <w:pPr>
        <w:tabs>
          <w:tab w:val="left" w:pos="1418"/>
          <w:tab w:val="left" w:pos="1985"/>
          <w:tab w:val="left" w:pos="2552"/>
        </w:tabs>
        <w:spacing w:line="340" w:lineRule="exact"/>
        <w:rPr>
          <w:rFonts w:ascii="TH SarabunPSK" w:hAnsi="TH SarabunPSK" w:cs="TH SarabunPSK"/>
          <w:sz w:val="32"/>
          <w:szCs w:val="32"/>
        </w:rPr>
      </w:pPr>
      <w:r>
        <w:rPr>
          <w:rFonts w:ascii="TH SarabunPSK" w:hAnsi="TH SarabunPSK" w:cs="TH SarabunPSK"/>
          <w:sz w:val="32"/>
          <w:szCs w:val="32"/>
        </w:rPr>
        <w:lastRenderedPageBreak/>
        <w:tab/>
      </w:r>
      <w:r w:rsidR="00B37A13">
        <w:rPr>
          <w:rFonts w:ascii="TH SarabunPSK" w:hAnsi="TH SarabunPSK" w:cs="TH SarabunPSK"/>
          <w:sz w:val="32"/>
          <w:szCs w:val="32"/>
        </w:rPr>
        <w:t>17</w:t>
      </w:r>
      <w:r w:rsidR="006C66FE" w:rsidRPr="006C66FE">
        <w:rPr>
          <w:rFonts w:ascii="TH SarabunPSK" w:hAnsi="TH SarabunPSK" w:cs="TH SarabunPSK"/>
          <w:sz w:val="32"/>
          <w:szCs w:val="32"/>
        </w:rPr>
        <w:t>.</w:t>
      </w:r>
      <w:r w:rsidR="006C66FE" w:rsidRPr="006C66FE">
        <w:rPr>
          <w:rFonts w:ascii="TH SarabunPSK" w:hAnsi="TH SarabunPSK" w:cs="TH SarabunPSK" w:hint="cs"/>
          <w:sz w:val="32"/>
          <w:szCs w:val="32"/>
          <w:cs/>
        </w:rPr>
        <w:t xml:space="preserve"> </w:t>
      </w:r>
      <w:r>
        <w:rPr>
          <w:rFonts w:ascii="TH SarabunPSK" w:hAnsi="TH SarabunPSK" w:cs="TH SarabunPSK"/>
          <w:sz w:val="32"/>
          <w:szCs w:val="32"/>
          <w:cs/>
        </w:rPr>
        <w:tab/>
      </w:r>
      <w:r w:rsidR="006C66FE" w:rsidRPr="006C66FE">
        <w:rPr>
          <w:rFonts w:ascii="TH SarabunPSK" w:hAnsi="TH SarabunPSK" w:cs="TH SarabunPSK" w:hint="cs"/>
          <w:sz w:val="32"/>
          <w:szCs w:val="32"/>
          <w:cs/>
        </w:rPr>
        <w:t xml:space="preserve">เรื่อง </w:t>
      </w:r>
      <w:r>
        <w:rPr>
          <w:rFonts w:ascii="TH SarabunPSK" w:hAnsi="TH SarabunPSK" w:cs="TH SarabunPSK"/>
          <w:sz w:val="32"/>
          <w:szCs w:val="32"/>
          <w:cs/>
        </w:rPr>
        <w:tab/>
      </w:r>
      <w:r w:rsidR="006C66FE" w:rsidRPr="006C66FE">
        <w:rPr>
          <w:rFonts w:ascii="TH SarabunPSK" w:hAnsi="TH SarabunPSK" w:cs="TH SarabunPSK" w:hint="cs"/>
          <w:sz w:val="32"/>
          <w:szCs w:val="32"/>
          <w:cs/>
        </w:rPr>
        <w:t>การปรับเงินเดือนค่าจ้างชดเชยผู้ได้รับผลกระทบจากการปรับอัตราค่าจ้างแรกเข้า</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FE" w:rsidRPr="006C66FE">
        <w:rPr>
          <w:rFonts w:ascii="TH SarabunPSK" w:hAnsi="TH SarabunPSK" w:cs="TH SarabunPSK" w:hint="cs"/>
          <w:sz w:val="32"/>
          <w:szCs w:val="32"/>
          <w:cs/>
        </w:rPr>
        <w:t xml:space="preserve">ทำงานของการไฟฟ้าฝ่ายผลิตแห่งประเทศไทย  </w:t>
      </w:r>
    </w:p>
    <w:p w:rsidR="006C66FE" w:rsidRPr="006C66FE" w:rsidRDefault="005E5066" w:rsidP="005E5066">
      <w:pPr>
        <w:tabs>
          <w:tab w:val="left" w:pos="1418"/>
          <w:tab w:val="left" w:pos="1985"/>
          <w:tab w:val="left" w:pos="2552"/>
        </w:tabs>
        <w:spacing w:line="340" w:lineRule="exact"/>
        <w:jc w:val="thaiDistribute"/>
        <w:rPr>
          <w:rFonts w:ascii="TH SarabunPSK" w:hAnsi="TH SarabunPSK" w:cs="TH SarabunPSK" w:hint="cs"/>
          <w:sz w:val="32"/>
          <w:szCs w:val="32"/>
          <w:cs/>
        </w:rPr>
      </w:pPr>
      <w:r>
        <w:rPr>
          <w:rFonts w:ascii="TH SarabunPSK" w:hAnsi="TH SarabunPSK" w:cs="TH SarabunPSK"/>
          <w:sz w:val="32"/>
          <w:szCs w:val="32"/>
        </w:rPr>
        <w:tab/>
      </w:r>
      <w:r w:rsidR="006C66FE" w:rsidRPr="006C66FE">
        <w:rPr>
          <w:rFonts w:ascii="TH SarabunPSK" w:hAnsi="TH SarabunPSK" w:cs="TH SarabunPSK"/>
          <w:sz w:val="32"/>
          <w:szCs w:val="32"/>
          <w:cs/>
        </w:rPr>
        <w:t xml:space="preserve"> </w:t>
      </w:r>
    </w:p>
    <w:p w:rsidR="006C66FE" w:rsidRPr="006C66FE" w:rsidRDefault="005E5066" w:rsidP="005E5066">
      <w:pPr>
        <w:tabs>
          <w:tab w:val="left" w:pos="1418"/>
          <w:tab w:val="left" w:pos="1985"/>
          <w:tab w:val="left" w:pos="2552"/>
        </w:tabs>
        <w:spacing w:line="340" w:lineRule="exact"/>
        <w:rPr>
          <w:rFonts w:ascii="TH SarabunPSK" w:hAnsi="TH SarabunPSK" w:cs="TH SarabunPSK"/>
          <w:sz w:val="32"/>
          <w:szCs w:val="32"/>
        </w:rPr>
      </w:pPr>
      <w:r>
        <w:rPr>
          <w:rFonts w:ascii="TH SarabunPSK" w:hAnsi="TH SarabunPSK" w:cs="TH SarabunPSK"/>
          <w:sz w:val="32"/>
          <w:szCs w:val="32"/>
        </w:rPr>
        <w:tab/>
      </w:r>
      <w:r w:rsidR="00B37A13">
        <w:rPr>
          <w:rFonts w:ascii="TH SarabunPSK" w:hAnsi="TH SarabunPSK" w:cs="TH SarabunPSK"/>
          <w:sz w:val="32"/>
          <w:szCs w:val="32"/>
        </w:rPr>
        <w:t>18</w:t>
      </w:r>
      <w:r w:rsidR="006C66FE" w:rsidRPr="006C66FE">
        <w:rPr>
          <w:rFonts w:ascii="TH SarabunPSK" w:hAnsi="TH SarabunPSK" w:cs="TH SarabunPSK"/>
          <w:sz w:val="32"/>
          <w:szCs w:val="32"/>
        </w:rPr>
        <w:t>.</w:t>
      </w:r>
      <w:r w:rsidR="006C66FE" w:rsidRPr="006C66FE">
        <w:rPr>
          <w:rFonts w:ascii="TH SarabunPSK" w:hAnsi="TH SarabunPSK" w:cs="TH SarabunPSK"/>
          <w:sz w:val="32"/>
          <w:szCs w:val="32"/>
          <w:cs/>
        </w:rPr>
        <w:t xml:space="preserve"> </w:t>
      </w:r>
      <w:r>
        <w:rPr>
          <w:rFonts w:ascii="TH SarabunPSK" w:hAnsi="TH SarabunPSK" w:cs="TH SarabunPSK"/>
          <w:sz w:val="32"/>
          <w:szCs w:val="32"/>
          <w:cs/>
        </w:rPr>
        <w:tab/>
      </w:r>
      <w:r w:rsidR="006C66FE" w:rsidRPr="006C66FE">
        <w:rPr>
          <w:rFonts w:ascii="TH SarabunPSK" w:hAnsi="TH SarabunPSK" w:cs="TH SarabunPSK"/>
          <w:sz w:val="32"/>
          <w:szCs w:val="32"/>
          <w:cs/>
        </w:rPr>
        <w:t xml:space="preserve">เรื่อง </w:t>
      </w:r>
      <w:r>
        <w:rPr>
          <w:rFonts w:ascii="TH SarabunPSK" w:hAnsi="TH SarabunPSK" w:cs="TH SarabunPSK" w:hint="cs"/>
          <w:sz w:val="32"/>
          <w:szCs w:val="32"/>
          <w:cs/>
        </w:rPr>
        <w:tab/>
      </w:r>
      <w:r w:rsidR="006C66FE" w:rsidRPr="006C66FE">
        <w:rPr>
          <w:rFonts w:ascii="TH SarabunPSK" w:hAnsi="TH SarabunPSK" w:cs="TH SarabunPSK"/>
          <w:sz w:val="32"/>
          <w:szCs w:val="32"/>
          <w:cs/>
        </w:rPr>
        <w:t>สรุปผลการประชุมคณะกรรมการบริหารสถานการณ์การแพร่ระบาดของโรคติดเชื้อ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C66FE" w:rsidRPr="006C66FE">
        <w:rPr>
          <w:rFonts w:ascii="TH SarabunPSK" w:hAnsi="TH SarabunPSK" w:cs="TH SarabunPSK"/>
          <w:sz w:val="32"/>
          <w:szCs w:val="32"/>
          <w:cs/>
        </w:rPr>
        <w:t>ไวรัสโคโรนา 2019</w:t>
      </w:r>
      <w:r w:rsidR="006C66FE" w:rsidRPr="006C66FE">
        <w:rPr>
          <w:rFonts w:ascii="TH SarabunPSK" w:hAnsi="TH SarabunPSK" w:cs="TH SarabunPSK" w:hint="cs"/>
          <w:sz w:val="32"/>
          <w:szCs w:val="32"/>
          <w:cs/>
        </w:rPr>
        <w:t xml:space="preserve"> (โควิด-19) </w:t>
      </w:r>
      <w:r w:rsidR="006C66FE" w:rsidRPr="006C66FE">
        <w:rPr>
          <w:rFonts w:ascii="TH SarabunPSK" w:hAnsi="TH SarabunPSK" w:cs="TH SarabunPSK"/>
          <w:sz w:val="32"/>
          <w:szCs w:val="32"/>
          <w:cs/>
        </w:rPr>
        <w:t xml:space="preserve"> (ศบค.) ครั้งที่ 5/2564</w:t>
      </w:r>
    </w:p>
    <w:p w:rsidR="005E5066" w:rsidRDefault="005E5066" w:rsidP="005E5066">
      <w:pPr>
        <w:tabs>
          <w:tab w:val="left" w:pos="1418"/>
          <w:tab w:val="left" w:pos="1985"/>
          <w:tab w:val="left" w:pos="2552"/>
        </w:tabs>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sidR="006C66FE" w:rsidRPr="006C66FE">
        <w:rPr>
          <w:rFonts w:ascii="TH SarabunPSK" w:hAnsi="TH SarabunPSK" w:cs="TH SarabunPSK" w:hint="cs"/>
          <w:sz w:val="32"/>
          <w:szCs w:val="32"/>
          <w:cs/>
        </w:rPr>
        <w:t>1</w:t>
      </w:r>
      <w:r w:rsidR="009121ED">
        <w:rPr>
          <w:rFonts w:ascii="TH SarabunPSK" w:hAnsi="TH SarabunPSK" w:cs="TH SarabunPSK" w:hint="cs"/>
          <w:sz w:val="32"/>
          <w:szCs w:val="32"/>
          <w:cs/>
        </w:rPr>
        <w:t>9</w:t>
      </w:r>
      <w:r w:rsidR="006C66FE" w:rsidRPr="006C66FE">
        <w:rPr>
          <w:rFonts w:ascii="TH SarabunPSK" w:hAnsi="TH SarabunPSK" w:cs="TH SarabunPSK" w:hint="cs"/>
          <w:sz w:val="32"/>
          <w:szCs w:val="32"/>
          <w:cs/>
        </w:rPr>
        <w:t xml:space="preserve">. </w:t>
      </w:r>
      <w:r>
        <w:rPr>
          <w:rFonts w:ascii="TH SarabunPSK" w:hAnsi="TH SarabunPSK" w:cs="TH SarabunPSK"/>
          <w:sz w:val="32"/>
          <w:szCs w:val="32"/>
          <w:cs/>
        </w:rPr>
        <w:tab/>
      </w:r>
      <w:r w:rsidR="006C66FE" w:rsidRPr="006C66FE">
        <w:rPr>
          <w:rFonts w:ascii="TH SarabunPSK" w:hAnsi="TH SarabunPSK" w:cs="TH SarabunPSK" w:hint="cs"/>
          <w:sz w:val="32"/>
          <w:szCs w:val="32"/>
          <w:cs/>
        </w:rPr>
        <w:t xml:space="preserve">เรื่อง  </w:t>
      </w:r>
      <w:r>
        <w:rPr>
          <w:rFonts w:ascii="TH SarabunPSK" w:hAnsi="TH SarabunPSK" w:cs="TH SarabunPSK"/>
          <w:sz w:val="32"/>
          <w:szCs w:val="32"/>
          <w:cs/>
        </w:rPr>
        <w:tab/>
      </w:r>
      <w:r w:rsidR="006C66FE" w:rsidRPr="006C66FE">
        <w:rPr>
          <w:rFonts w:ascii="TH SarabunPSK" w:hAnsi="TH SarabunPSK" w:cs="TH SarabunPSK" w:hint="cs"/>
          <w:sz w:val="32"/>
          <w:szCs w:val="32"/>
          <w:cs/>
        </w:rPr>
        <w:t>ผลการพิจารณาของคณะกรรมการกลั่นกรองการใช้จ่ายเงินกู้ ในคราวประชุม</w:t>
      </w:r>
    </w:p>
    <w:p w:rsidR="006C66FE" w:rsidRPr="006C66FE" w:rsidRDefault="005E5066" w:rsidP="005E5066">
      <w:pPr>
        <w:tabs>
          <w:tab w:val="left" w:pos="1418"/>
          <w:tab w:val="left" w:pos="1985"/>
          <w:tab w:val="left" w:pos="2552"/>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ครั้งที่ 11/2564 และ</w:t>
      </w:r>
      <w:r w:rsidR="006C66FE" w:rsidRPr="006C66FE">
        <w:rPr>
          <w:rFonts w:ascii="TH SarabunPSK" w:hAnsi="TH SarabunPSK" w:cs="TH SarabunPSK" w:hint="cs"/>
          <w:sz w:val="32"/>
          <w:szCs w:val="32"/>
          <w:cs/>
        </w:rPr>
        <w:t xml:space="preserve">ครั้งที่ 12/2564 </w:t>
      </w:r>
    </w:p>
    <w:p w:rsidR="006C66FE" w:rsidRPr="00CD1FE9" w:rsidRDefault="006C66FE" w:rsidP="006C66FE">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6C66FE" w:rsidRPr="00CD1FE9" w:rsidTr="009121ED">
        <w:tc>
          <w:tcPr>
            <w:tcW w:w="9820" w:type="dxa"/>
          </w:tcPr>
          <w:p w:rsidR="006C66FE" w:rsidRPr="00CD1FE9" w:rsidRDefault="006C66FE" w:rsidP="009121ED">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6C66FE" w:rsidRDefault="006C66FE" w:rsidP="006C66FE">
      <w:pPr>
        <w:spacing w:line="340" w:lineRule="exact"/>
        <w:jc w:val="thaiDistribute"/>
        <w:rPr>
          <w:rFonts w:ascii="TH SarabunPSK" w:hAnsi="TH SarabunPSK" w:cs="TH SarabunPSK"/>
          <w:sz w:val="32"/>
          <w:szCs w:val="32"/>
        </w:rPr>
      </w:pPr>
    </w:p>
    <w:p w:rsidR="006C66FE" w:rsidRPr="005E5066"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9121ED">
        <w:rPr>
          <w:rFonts w:ascii="TH SarabunPSK" w:hAnsi="TH SarabunPSK" w:cs="TH SarabunPSK" w:hint="cs"/>
          <w:sz w:val="32"/>
          <w:szCs w:val="32"/>
          <w:cs/>
        </w:rPr>
        <w:t>20</w:t>
      </w:r>
      <w:r w:rsidR="006C66FE" w:rsidRPr="005E5066">
        <w:rPr>
          <w:rFonts w:ascii="TH SarabunPSK" w:hAnsi="TH SarabunPSK" w:cs="TH SarabunPSK" w:hint="cs"/>
          <w:sz w:val="32"/>
          <w:szCs w:val="32"/>
          <w:cs/>
        </w:rPr>
        <w:t>.</w:t>
      </w:r>
      <w:r w:rsidR="006C66FE" w:rsidRPr="005E5066">
        <w:rPr>
          <w:rFonts w:ascii="TH SarabunPSK" w:hAnsi="TH SarabunPSK" w:cs="TH SarabunPSK"/>
          <w:sz w:val="32"/>
          <w:szCs w:val="32"/>
        </w:rPr>
        <w:t xml:space="preserve"> </w:t>
      </w:r>
      <w:r>
        <w:rPr>
          <w:rFonts w:ascii="TH SarabunPSK" w:hAnsi="TH SarabunPSK" w:cs="TH SarabunPSK"/>
          <w:sz w:val="32"/>
          <w:szCs w:val="32"/>
        </w:rPr>
        <w:tab/>
      </w:r>
      <w:r w:rsidR="006C66FE" w:rsidRPr="005E5066">
        <w:rPr>
          <w:rFonts w:ascii="TH SarabunPSK" w:hAnsi="TH SarabunPSK" w:cs="TH SarabunPSK" w:hint="cs"/>
          <w:sz w:val="32"/>
          <w:szCs w:val="32"/>
          <w:cs/>
        </w:rPr>
        <w:t xml:space="preserve">เรื่อง </w:t>
      </w:r>
      <w:r>
        <w:rPr>
          <w:rFonts w:ascii="TH SarabunPSK" w:hAnsi="TH SarabunPSK" w:cs="TH SarabunPSK"/>
          <w:sz w:val="32"/>
          <w:szCs w:val="32"/>
          <w:cs/>
        </w:rPr>
        <w:tab/>
      </w:r>
      <w:r w:rsidR="006C66FE" w:rsidRPr="005E5066">
        <w:rPr>
          <w:rFonts w:ascii="TH SarabunPSK" w:hAnsi="TH SarabunPSK" w:cs="TH SarabunPSK" w:hint="cs"/>
          <w:sz w:val="32"/>
          <w:szCs w:val="32"/>
          <w:cs/>
        </w:rPr>
        <w:t>การจัดทำความตกลงระหว่างรัฐบาลแห่งราชอาณาจักรไทยกับรัฐบาลแห่งรัฐคูเวตว่า</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C66FE" w:rsidRPr="005E5066">
        <w:rPr>
          <w:rFonts w:ascii="TH SarabunPSK" w:hAnsi="TH SarabunPSK" w:cs="TH SarabunPSK" w:hint="cs"/>
          <w:sz w:val="32"/>
          <w:szCs w:val="32"/>
          <w:cs/>
        </w:rPr>
        <w:t xml:space="preserve">ด้วยการยกเว้นการตรวจลงตราสำหรับผู้ถือหนังสือเดินทางทูต หนังสือเดินทางพิเศษ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C66FE" w:rsidRPr="005E5066">
        <w:rPr>
          <w:rFonts w:ascii="TH SarabunPSK" w:hAnsi="TH SarabunPSK" w:cs="TH SarabunPSK" w:hint="cs"/>
          <w:sz w:val="32"/>
          <w:szCs w:val="32"/>
          <w:cs/>
        </w:rPr>
        <w:t>และหนังสือเดินทางราชการ</w:t>
      </w:r>
    </w:p>
    <w:p w:rsidR="006C66FE" w:rsidRPr="005E5066"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9121ED">
        <w:rPr>
          <w:rFonts w:ascii="TH SarabunPSK" w:hAnsi="TH SarabunPSK" w:cs="TH SarabunPSK" w:hint="cs"/>
          <w:sz w:val="32"/>
          <w:szCs w:val="32"/>
          <w:cs/>
        </w:rPr>
        <w:t>21</w:t>
      </w:r>
      <w:r w:rsidR="006C66FE" w:rsidRPr="005E5066">
        <w:rPr>
          <w:rFonts w:ascii="TH SarabunPSK" w:hAnsi="TH SarabunPSK" w:cs="TH SarabunPSK" w:hint="cs"/>
          <w:sz w:val="32"/>
          <w:szCs w:val="32"/>
          <w:cs/>
        </w:rPr>
        <w:t>.</w:t>
      </w:r>
      <w:r w:rsidR="006C66FE" w:rsidRPr="005E5066">
        <w:rPr>
          <w:rFonts w:ascii="TH SarabunPSK" w:hAnsi="TH SarabunPSK" w:cs="TH SarabunPSK"/>
          <w:sz w:val="32"/>
          <w:szCs w:val="32"/>
        </w:rPr>
        <w:t xml:space="preserve"> </w:t>
      </w:r>
      <w:r>
        <w:rPr>
          <w:rFonts w:ascii="TH SarabunPSK" w:hAnsi="TH SarabunPSK" w:cs="TH SarabunPSK"/>
          <w:sz w:val="32"/>
          <w:szCs w:val="32"/>
        </w:rPr>
        <w:tab/>
      </w:r>
      <w:r w:rsidR="006C66FE" w:rsidRPr="005E5066">
        <w:rPr>
          <w:rFonts w:ascii="TH SarabunPSK" w:hAnsi="TH SarabunPSK" w:cs="TH SarabunPSK" w:hint="cs"/>
          <w:sz w:val="32"/>
          <w:szCs w:val="32"/>
          <w:cs/>
        </w:rPr>
        <w:t xml:space="preserve">เรื่อง </w:t>
      </w:r>
      <w:r>
        <w:rPr>
          <w:rFonts w:ascii="TH SarabunPSK" w:hAnsi="TH SarabunPSK" w:cs="TH SarabunPSK"/>
          <w:sz w:val="32"/>
          <w:szCs w:val="32"/>
          <w:cs/>
        </w:rPr>
        <w:tab/>
      </w:r>
      <w:r w:rsidR="006C66FE" w:rsidRPr="005E5066">
        <w:rPr>
          <w:rFonts w:ascii="TH SarabunPSK" w:hAnsi="TH SarabunPSK" w:cs="TH SarabunPSK" w:hint="cs"/>
          <w:sz w:val="32"/>
          <w:szCs w:val="32"/>
          <w:cs/>
        </w:rPr>
        <w:t xml:space="preserve">ร่างบันทึกความเข้าใจสำหรับการจัดตั้งคลังเก็บสิ่งของช่วยเหลือทางไกลของอาเซียน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6C66FE" w:rsidRPr="005E5066">
        <w:rPr>
          <w:rFonts w:ascii="TH SarabunPSK" w:hAnsi="TH SarabunPSK" w:cs="TH SarabunPSK"/>
          <w:sz w:val="32"/>
          <w:szCs w:val="32"/>
        </w:rPr>
        <w:t>(Satellite Warehouse)</w:t>
      </w:r>
      <w:r w:rsidR="006C66FE" w:rsidRPr="005E5066">
        <w:rPr>
          <w:rFonts w:ascii="TH SarabunPSK" w:hAnsi="TH SarabunPSK" w:cs="TH SarabunPSK" w:hint="cs"/>
          <w:sz w:val="32"/>
          <w:szCs w:val="32"/>
          <w:cs/>
        </w:rPr>
        <w:t xml:space="preserve"> ภายใต้โครงการ </w:t>
      </w:r>
      <w:r w:rsidR="006C66FE" w:rsidRPr="005E5066">
        <w:rPr>
          <w:rFonts w:ascii="TH SarabunPSK" w:hAnsi="TH SarabunPSK" w:cs="TH SarabunPSK"/>
          <w:sz w:val="32"/>
          <w:szCs w:val="32"/>
        </w:rPr>
        <w:t>DELSA</w:t>
      </w:r>
    </w:p>
    <w:p w:rsidR="006C66FE" w:rsidRPr="005E5066"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6C66FE" w:rsidRPr="005E5066">
        <w:rPr>
          <w:rFonts w:ascii="TH SarabunPSK" w:hAnsi="TH SarabunPSK" w:cs="TH SarabunPSK" w:hint="cs"/>
          <w:sz w:val="32"/>
          <w:szCs w:val="32"/>
          <w:cs/>
        </w:rPr>
        <w:t>2</w:t>
      </w:r>
      <w:r w:rsidR="009121ED">
        <w:rPr>
          <w:rFonts w:ascii="TH SarabunPSK" w:hAnsi="TH SarabunPSK" w:cs="TH SarabunPSK" w:hint="cs"/>
          <w:sz w:val="32"/>
          <w:szCs w:val="32"/>
          <w:cs/>
        </w:rPr>
        <w:t>2</w:t>
      </w:r>
      <w:r w:rsidR="006C66FE" w:rsidRPr="005E5066">
        <w:rPr>
          <w:rFonts w:ascii="TH SarabunPSK" w:hAnsi="TH SarabunPSK" w:cs="TH SarabunPSK" w:hint="cs"/>
          <w:sz w:val="32"/>
          <w:szCs w:val="32"/>
          <w:cs/>
        </w:rPr>
        <w:t>.</w:t>
      </w:r>
      <w:r w:rsidR="006C66FE" w:rsidRPr="005E5066">
        <w:rPr>
          <w:rFonts w:ascii="TH SarabunPSK" w:hAnsi="TH SarabunPSK" w:cs="TH SarabunPSK"/>
          <w:sz w:val="32"/>
          <w:szCs w:val="32"/>
        </w:rPr>
        <w:t xml:space="preserve"> </w:t>
      </w:r>
      <w:r>
        <w:rPr>
          <w:rFonts w:ascii="TH SarabunPSK" w:hAnsi="TH SarabunPSK" w:cs="TH SarabunPSK"/>
          <w:sz w:val="32"/>
          <w:szCs w:val="32"/>
        </w:rPr>
        <w:tab/>
      </w:r>
      <w:r w:rsidR="006C66FE" w:rsidRPr="005E5066">
        <w:rPr>
          <w:rFonts w:ascii="TH SarabunPSK" w:hAnsi="TH SarabunPSK" w:cs="TH SarabunPSK" w:hint="cs"/>
          <w:sz w:val="32"/>
          <w:szCs w:val="32"/>
          <w:cs/>
        </w:rPr>
        <w:t xml:space="preserve">เรื่อง </w:t>
      </w:r>
      <w:r>
        <w:rPr>
          <w:rFonts w:ascii="TH SarabunPSK" w:hAnsi="TH SarabunPSK" w:cs="TH SarabunPSK"/>
          <w:sz w:val="32"/>
          <w:szCs w:val="32"/>
          <w:cs/>
        </w:rPr>
        <w:tab/>
      </w:r>
      <w:r w:rsidR="006C66FE" w:rsidRPr="005E5066">
        <w:rPr>
          <w:rFonts w:ascii="TH SarabunPSK" w:hAnsi="TH SarabunPSK" w:cs="TH SarabunPSK" w:hint="cs"/>
          <w:sz w:val="32"/>
          <w:szCs w:val="32"/>
          <w:cs/>
        </w:rPr>
        <w:t xml:space="preserve">ขออนุมัติสมัครเป็นสมาชิก </w:t>
      </w:r>
      <w:r w:rsidR="006C66FE" w:rsidRPr="005E5066">
        <w:rPr>
          <w:rFonts w:ascii="TH SarabunPSK" w:hAnsi="TH SarabunPSK" w:cs="TH SarabunPSK"/>
          <w:sz w:val="32"/>
          <w:szCs w:val="32"/>
        </w:rPr>
        <w:t xml:space="preserve">The Asia Pacific Accreditation Cooperation (APAC)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6C66FE" w:rsidRPr="005E5066">
        <w:rPr>
          <w:rFonts w:ascii="TH SarabunPSK" w:hAnsi="TH SarabunPSK" w:cs="TH SarabunPSK"/>
          <w:sz w:val="32"/>
          <w:szCs w:val="32"/>
        </w:rPr>
        <w:t xml:space="preserve">The International Accreditation Forum (IAF) </w:t>
      </w:r>
      <w:r w:rsidR="006C66FE" w:rsidRPr="005E5066">
        <w:rPr>
          <w:rFonts w:ascii="TH SarabunPSK" w:hAnsi="TH SarabunPSK" w:cs="TH SarabunPSK" w:hint="cs"/>
          <w:sz w:val="32"/>
          <w:szCs w:val="32"/>
          <w:cs/>
        </w:rPr>
        <w:t xml:space="preserve">และ </w:t>
      </w:r>
      <w:r w:rsidR="006C66FE" w:rsidRPr="005E5066">
        <w:rPr>
          <w:rFonts w:ascii="TH SarabunPSK" w:hAnsi="TH SarabunPSK" w:cs="TH SarabunPSK"/>
          <w:sz w:val="32"/>
          <w:szCs w:val="32"/>
        </w:rPr>
        <w:t xml:space="preserve">International Laboratory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6C66FE" w:rsidRPr="005E5066">
        <w:rPr>
          <w:rFonts w:ascii="TH SarabunPSK" w:hAnsi="TH SarabunPSK" w:cs="TH SarabunPSK"/>
          <w:sz w:val="32"/>
          <w:szCs w:val="32"/>
        </w:rPr>
        <w:t>Accreditation Cooperation (ILAC)</w:t>
      </w:r>
    </w:p>
    <w:p w:rsidR="005E5066" w:rsidRDefault="005E5066" w:rsidP="005E5066">
      <w:pPr>
        <w:tabs>
          <w:tab w:val="left" w:pos="1418"/>
          <w:tab w:val="left" w:pos="1985"/>
          <w:tab w:val="left" w:pos="2552"/>
        </w:tabs>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sidR="006C66FE" w:rsidRPr="005E5066">
        <w:rPr>
          <w:rFonts w:ascii="TH SarabunPSK" w:hAnsi="TH SarabunPSK" w:cs="TH SarabunPSK" w:hint="cs"/>
          <w:sz w:val="32"/>
          <w:szCs w:val="32"/>
          <w:cs/>
        </w:rPr>
        <w:t>2</w:t>
      </w:r>
      <w:r w:rsidR="009121ED">
        <w:rPr>
          <w:rFonts w:ascii="TH SarabunPSK" w:hAnsi="TH SarabunPSK" w:cs="TH SarabunPSK" w:hint="cs"/>
          <w:sz w:val="32"/>
          <w:szCs w:val="32"/>
          <w:cs/>
        </w:rPr>
        <w:t>3</w:t>
      </w:r>
      <w:r w:rsidR="006C66FE" w:rsidRPr="005E5066">
        <w:rPr>
          <w:rFonts w:ascii="TH SarabunPSK" w:hAnsi="TH SarabunPSK" w:cs="TH SarabunPSK" w:hint="cs"/>
          <w:sz w:val="32"/>
          <w:szCs w:val="32"/>
          <w:cs/>
        </w:rPr>
        <w:t xml:space="preserve">. </w:t>
      </w:r>
      <w:r>
        <w:rPr>
          <w:rFonts w:ascii="TH SarabunPSK" w:hAnsi="TH SarabunPSK" w:cs="TH SarabunPSK"/>
          <w:sz w:val="32"/>
          <w:szCs w:val="32"/>
          <w:cs/>
        </w:rPr>
        <w:tab/>
      </w:r>
      <w:r w:rsidR="006C66FE" w:rsidRPr="005E5066">
        <w:rPr>
          <w:rFonts w:ascii="TH SarabunPSK" w:hAnsi="TH SarabunPSK" w:cs="TH SarabunPSK" w:hint="cs"/>
          <w:sz w:val="32"/>
          <w:szCs w:val="32"/>
          <w:cs/>
        </w:rPr>
        <w:t xml:space="preserve">เรื่อง  </w:t>
      </w:r>
      <w:r>
        <w:rPr>
          <w:rFonts w:ascii="TH SarabunPSK" w:hAnsi="TH SarabunPSK" w:cs="TH SarabunPSK"/>
          <w:sz w:val="32"/>
          <w:szCs w:val="32"/>
          <w:cs/>
        </w:rPr>
        <w:tab/>
      </w:r>
      <w:r w:rsidR="006C66FE" w:rsidRPr="005E5066">
        <w:rPr>
          <w:rFonts w:ascii="TH SarabunPSK" w:hAnsi="TH SarabunPSK" w:cs="TH SarabunPSK" w:hint="cs"/>
          <w:sz w:val="32"/>
          <w:szCs w:val="32"/>
          <w:cs/>
        </w:rPr>
        <w:t xml:space="preserve">ขอความเห็นชอบการรับรองร่างแผนงานด้านการศึกษาของอาเซียน </w:t>
      </w:r>
    </w:p>
    <w:p w:rsidR="006C66FE" w:rsidRPr="005E5066"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C66FE" w:rsidRPr="005E5066">
        <w:rPr>
          <w:rFonts w:ascii="TH SarabunPSK" w:hAnsi="TH SarabunPSK" w:cs="TH SarabunPSK" w:hint="cs"/>
          <w:sz w:val="32"/>
          <w:szCs w:val="32"/>
          <w:cs/>
        </w:rPr>
        <w:t xml:space="preserve">ปี พ.ศ. 2564-2568 </w:t>
      </w:r>
      <w:r w:rsidR="006C66FE" w:rsidRPr="005E5066">
        <w:rPr>
          <w:rFonts w:ascii="TH SarabunPSK" w:hAnsi="TH SarabunPSK" w:cs="TH SarabunPSK"/>
          <w:sz w:val="32"/>
          <w:szCs w:val="32"/>
        </w:rPr>
        <w:t>(ASEAN Work Plan on Education 2021-2025)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6C66FE" w:rsidRPr="00CD1FE9" w:rsidTr="009121ED">
        <w:tc>
          <w:tcPr>
            <w:tcW w:w="9820" w:type="dxa"/>
          </w:tcPr>
          <w:p w:rsidR="006C66FE" w:rsidRPr="00CD1FE9" w:rsidRDefault="006C66FE" w:rsidP="009121ED">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6C66FE" w:rsidRPr="005E5066"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6C66FE" w:rsidRPr="005E5066">
        <w:rPr>
          <w:rFonts w:ascii="TH SarabunPSK" w:hAnsi="TH SarabunPSK" w:cs="TH SarabunPSK" w:hint="cs"/>
          <w:sz w:val="32"/>
          <w:szCs w:val="32"/>
          <w:cs/>
        </w:rPr>
        <w:t>2</w:t>
      </w:r>
      <w:r w:rsidR="009121ED">
        <w:rPr>
          <w:rFonts w:ascii="TH SarabunPSK" w:hAnsi="TH SarabunPSK" w:cs="TH SarabunPSK" w:hint="cs"/>
          <w:sz w:val="32"/>
          <w:szCs w:val="32"/>
          <w:cs/>
        </w:rPr>
        <w:t>4</w:t>
      </w:r>
      <w:r w:rsidR="006C66FE" w:rsidRPr="005E5066">
        <w:rPr>
          <w:rFonts w:ascii="TH SarabunPSK" w:hAnsi="TH SarabunPSK" w:cs="TH SarabunPSK" w:hint="cs"/>
          <w:sz w:val="32"/>
          <w:szCs w:val="32"/>
          <w:cs/>
        </w:rPr>
        <w:t xml:space="preserve">. </w:t>
      </w:r>
      <w:r>
        <w:rPr>
          <w:rFonts w:ascii="TH SarabunPSK" w:hAnsi="TH SarabunPSK" w:cs="TH SarabunPSK"/>
          <w:sz w:val="32"/>
          <w:szCs w:val="32"/>
          <w:cs/>
        </w:rPr>
        <w:tab/>
      </w:r>
      <w:r w:rsidR="006C66FE" w:rsidRPr="005E5066">
        <w:rPr>
          <w:rFonts w:ascii="TH SarabunPSK" w:hAnsi="TH SarabunPSK" w:cs="TH SarabunPSK" w:hint="cs"/>
          <w:sz w:val="32"/>
          <w:szCs w:val="32"/>
          <w:cs/>
        </w:rPr>
        <w:t xml:space="preserve">เรื่อง </w:t>
      </w:r>
      <w:r>
        <w:rPr>
          <w:rFonts w:ascii="TH SarabunPSK" w:hAnsi="TH SarabunPSK" w:cs="TH SarabunPSK"/>
          <w:sz w:val="32"/>
          <w:szCs w:val="32"/>
          <w:cs/>
        </w:rPr>
        <w:tab/>
      </w:r>
      <w:r w:rsidR="006C66FE" w:rsidRPr="005E5066">
        <w:rPr>
          <w:rFonts w:ascii="TH SarabunPSK" w:hAnsi="TH SarabunPSK" w:cs="TH SarabunPSK" w:hint="cs"/>
          <w:sz w:val="32"/>
          <w:szCs w:val="32"/>
          <w:cs/>
        </w:rPr>
        <w:t>การแต่งตั้งข้าราชการพลเรือนสามัญให้ดำรงตำแหน่งประเภทวิชาการระดับ</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C66FE" w:rsidRPr="005E5066">
        <w:rPr>
          <w:rFonts w:ascii="TH SarabunPSK" w:hAnsi="TH SarabunPSK" w:cs="TH SarabunPSK" w:hint="cs"/>
          <w:sz w:val="32"/>
          <w:szCs w:val="32"/>
          <w:cs/>
        </w:rPr>
        <w:t>ทรงคุณวุฒิ (กระทรวงเกษตรและสหกรณ์)</w:t>
      </w:r>
    </w:p>
    <w:p w:rsidR="006C66FE" w:rsidRPr="005E5066" w:rsidRDefault="005E5066" w:rsidP="005E5066">
      <w:pPr>
        <w:tabs>
          <w:tab w:val="left" w:pos="1418"/>
          <w:tab w:val="left" w:pos="1985"/>
          <w:tab w:val="left" w:pos="2552"/>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6C66FE" w:rsidRPr="005E5066">
        <w:rPr>
          <w:rFonts w:ascii="TH SarabunPSK" w:hAnsi="TH SarabunPSK" w:cs="TH SarabunPSK" w:hint="cs"/>
          <w:sz w:val="32"/>
          <w:szCs w:val="32"/>
          <w:cs/>
        </w:rPr>
        <w:t>2</w:t>
      </w:r>
      <w:r w:rsidR="009121ED">
        <w:rPr>
          <w:rFonts w:ascii="TH SarabunPSK" w:hAnsi="TH SarabunPSK" w:cs="TH SarabunPSK" w:hint="cs"/>
          <w:sz w:val="32"/>
          <w:szCs w:val="32"/>
          <w:cs/>
        </w:rPr>
        <w:t>5</w:t>
      </w:r>
      <w:r w:rsidR="006C66FE" w:rsidRPr="005E5066">
        <w:rPr>
          <w:rFonts w:ascii="TH SarabunPSK" w:hAnsi="TH SarabunPSK" w:cs="TH SarabunPSK" w:hint="cs"/>
          <w:sz w:val="32"/>
          <w:szCs w:val="32"/>
          <w:cs/>
        </w:rPr>
        <w:t xml:space="preserve">. </w:t>
      </w:r>
      <w:r>
        <w:rPr>
          <w:rFonts w:ascii="TH SarabunPSK" w:hAnsi="TH SarabunPSK" w:cs="TH SarabunPSK"/>
          <w:sz w:val="32"/>
          <w:szCs w:val="32"/>
          <w:cs/>
        </w:rPr>
        <w:tab/>
      </w:r>
      <w:r w:rsidR="006C66FE" w:rsidRPr="005E5066">
        <w:rPr>
          <w:rFonts w:ascii="TH SarabunPSK" w:hAnsi="TH SarabunPSK" w:cs="TH SarabunPSK" w:hint="cs"/>
          <w:sz w:val="32"/>
          <w:szCs w:val="32"/>
          <w:cs/>
        </w:rPr>
        <w:t>เรื่อง</w:t>
      </w:r>
      <w:r>
        <w:rPr>
          <w:rFonts w:ascii="TH SarabunPSK" w:hAnsi="TH SarabunPSK" w:cs="TH SarabunPSK"/>
          <w:sz w:val="32"/>
          <w:szCs w:val="32"/>
          <w:cs/>
        </w:rPr>
        <w:tab/>
      </w:r>
      <w:r w:rsidR="006C66FE" w:rsidRPr="005E5066">
        <w:rPr>
          <w:rFonts w:ascii="TH SarabunPSK" w:hAnsi="TH SarabunPSK" w:cs="TH SarabunPSK" w:hint="cs"/>
          <w:sz w:val="32"/>
          <w:szCs w:val="32"/>
          <w:cs/>
        </w:rPr>
        <w:t xml:space="preserve">การแต่งตั้งข้าราชการการเมือง (กระทรวงคมนาคม) </w:t>
      </w:r>
    </w:p>
    <w:p w:rsidR="006C66FE" w:rsidRPr="005E5066" w:rsidRDefault="005E5066" w:rsidP="005E5066">
      <w:pPr>
        <w:tabs>
          <w:tab w:val="left" w:pos="1418"/>
          <w:tab w:val="left" w:pos="1985"/>
          <w:tab w:val="left" w:pos="2552"/>
        </w:tabs>
        <w:spacing w:line="340" w:lineRule="exact"/>
        <w:jc w:val="thaiDistribute"/>
        <w:rPr>
          <w:rFonts w:ascii="TH SarabunPSK" w:hAnsi="TH SarabunPSK" w:cs="TH SarabunPSK"/>
          <w:sz w:val="32"/>
          <w:szCs w:val="32"/>
          <w:cs/>
        </w:rPr>
      </w:pPr>
      <w:r>
        <w:rPr>
          <w:rFonts w:ascii="TH SarabunPSK" w:hAnsi="TH SarabunPSK" w:cs="TH SarabunPSK"/>
          <w:sz w:val="32"/>
          <w:szCs w:val="32"/>
          <w:cs/>
        </w:rPr>
        <w:tab/>
      </w:r>
      <w:r w:rsidR="006C66FE" w:rsidRPr="005E5066">
        <w:rPr>
          <w:rFonts w:ascii="TH SarabunPSK" w:hAnsi="TH SarabunPSK" w:cs="TH SarabunPSK" w:hint="cs"/>
          <w:sz w:val="32"/>
          <w:szCs w:val="32"/>
          <w:cs/>
        </w:rPr>
        <w:t>2</w:t>
      </w:r>
      <w:r w:rsidR="009121ED">
        <w:rPr>
          <w:rFonts w:ascii="TH SarabunPSK" w:hAnsi="TH SarabunPSK" w:cs="TH SarabunPSK" w:hint="cs"/>
          <w:sz w:val="32"/>
          <w:szCs w:val="32"/>
          <w:cs/>
        </w:rPr>
        <w:t>6</w:t>
      </w:r>
      <w:r w:rsidR="006C66FE" w:rsidRPr="005E5066">
        <w:rPr>
          <w:rFonts w:ascii="TH SarabunPSK" w:hAnsi="TH SarabunPSK" w:cs="TH SarabunPSK" w:hint="cs"/>
          <w:sz w:val="32"/>
          <w:szCs w:val="32"/>
          <w:cs/>
        </w:rPr>
        <w:t xml:space="preserve">. </w:t>
      </w:r>
      <w:r>
        <w:rPr>
          <w:rFonts w:ascii="TH SarabunPSK" w:hAnsi="TH SarabunPSK" w:cs="TH SarabunPSK"/>
          <w:sz w:val="32"/>
          <w:szCs w:val="32"/>
          <w:cs/>
        </w:rPr>
        <w:tab/>
      </w:r>
      <w:r w:rsidR="006C66FE" w:rsidRPr="005E5066">
        <w:rPr>
          <w:rFonts w:ascii="TH SarabunPSK" w:hAnsi="TH SarabunPSK" w:cs="TH SarabunPSK" w:hint="cs"/>
          <w:sz w:val="32"/>
          <w:szCs w:val="32"/>
          <w:cs/>
        </w:rPr>
        <w:t xml:space="preserve">เรื่อง </w:t>
      </w:r>
      <w:r>
        <w:rPr>
          <w:rFonts w:ascii="TH SarabunPSK" w:hAnsi="TH SarabunPSK" w:cs="TH SarabunPSK"/>
          <w:sz w:val="32"/>
          <w:szCs w:val="32"/>
          <w:cs/>
        </w:rPr>
        <w:tab/>
      </w:r>
      <w:r w:rsidR="006C66FE" w:rsidRPr="005E5066">
        <w:rPr>
          <w:rFonts w:ascii="TH SarabunPSK" w:hAnsi="TH SarabunPSK" w:cs="TH SarabunPSK" w:hint="cs"/>
          <w:sz w:val="32"/>
          <w:szCs w:val="32"/>
          <w:cs/>
        </w:rPr>
        <w:t xml:space="preserve">การแต่งตั้งข้าราชการการเมือง (กระทรวงศึกษาธิการ) </w:t>
      </w:r>
    </w:p>
    <w:p w:rsidR="006C66FE" w:rsidRPr="005E5066" w:rsidRDefault="005E5066" w:rsidP="005E5066">
      <w:pPr>
        <w:tabs>
          <w:tab w:val="left" w:pos="1418"/>
          <w:tab w:val="left" w:pos="1985"/>
          <w:tab w:val="left" w:pos="2552"/>
        </w:tabs>
        <w:spacing w:line="340" w:lineRule="exact"/>
        <w:rPr>
          <w:rFonts w:ascii="TH SarabunPSK" w:hAnsi="TH SarabunPSK" w:cs="TH SarabunPSK"/>
          <w:spacing w:val="-6"/>
          <w:sz w:val="32"/>
          <w:szCs w:val="32"/>
        </w:rPr>
      </w:pPr>
      <w:r>
        <w:rPr>
          <w:rFonts w:ascii="TH SarabunPSK" w:hAnsi="TH SarabunPSK" w:cs="TH SarabunPSK"/>
          <w:sz w:val="32"/>
          <w:szCs w:val="32"/>
          <w:cs/>
        </w:rPr>
        <w:tab/>
      </w:r>
      <w:r w:rsidR="006C66FE" w:rsidRPr="005E5066">
        <w:rPr>
          <w:rFonts w:ascii="TH SarabunPSK" w:hAnsi="TH SarabunPSK" w:cs="TH SarabunPSK" w:hint="cs"/>
          <w:sz w:val="32"/>
          <w:szCs w:val="32"/>
          <w:cs/>
        </w:rPr>
        <w:t>2</w:t>
      </w:r>
      <w:r w:rsidR="009121ED">
        <w:rPr>
          <w:rFonts w:ascii="TH SarabunPSK" w:hAnsi="TH SarabunPSK" w:cs="TH SarabunPSK" w:hint="cs"/>
          <w:sz w:val="32"/>
          <w:szCs w:val="32"/>
          <w:cs/>
        </w:rPr>
        <w:t>7</w:t>
      </w:r>
      <w:r w:rsidR="006C66FE" w:rsidRPr="005E5066">
        <w:rPr>
          <w:rFonts w:ascii="TH SarabunPSK" w:hAnsi="TH SarabunPSK" w:cs="TH SarabunPSK" w:hint="cs"/>
          <w:sz w:val="32"/>
          <w:szCs w:val="32"/>
          <w:cs/>
        </w:rPr>
        <w:t xml:space="preserve">. </w:t>
      </w:r>
      <w:r>
        <w:rPr>
          <w:rFonts w:ascii="TH SarabunPSK" w:hAnsi="TH SarabunPSK" w:cs="TH SarabunPSK" w:hint="cs"/>
          <w:sz w:val="32"/>
          <w:szCs w:val="32"/>
          <w:cs/>
        </w:rPr>
        <w:tab/>
      </w:r>
      <w:r w:rsidR="006C66FE" w:rsidRPr="005E5066">
        <w:rPr>
          <w:rFonts w:ascii="TH SarabunPSK" w:hAnsi="TH SarabunPSK" w:cs="TH SarabunPSK"/>
          <w:sz w:val="32"/>
          <w:szCs w:val="32"/>
          <w:cs/>
        </w:rPr>
        <w:t xml:space="preserve">เรื่อง </w:t>
      </w:r>
      <w:r>
        <w:rPr>
          <w:rFonts w:ascii="TH SarabunPSK" w:hAnsi="TH SarabunPSK" w:cs="TH SarabunPSK" w:hint="cs"/>
          <w:sz w:val="32"/>
          <w:szCs w:val="32"/>
          <w:cs/>
        </w:rPr>
        <w:tab/>
      </w:r>
      <w:r w:rsidR="006C66FE" w:rsidRPr="005E5066">
        <w:rPr>
          <w:rFonts w:ascii="TH SarabunPSK" w:hAnsi="TH SarabunPSK" w:cs="TH SarabunPSK"/>
          <w:sz w:val="32"/>
          <w:szCs w:val="32"/>
          <w:cs/>
        </w:rPr>
        <w:t>คำสั่งสำนักนายกรัฐมนตรี ที่  85  /2564</w:t>
      </w:r>
      <w:r w:rsidR="006C66FE" w:rsidRPr="005E5066">
        <w:rPr>
          <w:rFonts w:ascii="TH SarabunPSK" w:hAnsi="TH SarabunPSK" w:cs="TH SarabunPSK"/>
          <w:sz w:val="32"/>
          <w:szCs w:val="32"/>
        </w:rPr>
        <w:t xml:space="preserve"> </w:t>
      </w:r>
      <w:r w:rsidR="006C66FE" w:rsidRPr="005E5066">
        <w:rPr>
          <w:rFonts w:ascii="TH SarabunPSK" w:hAnsi="TH SarabunPSK" w:cs="TH SarabunPSK"/>
          <w:spacing w:val="-6"/>
          <w:sz w:val="32"/>
          <w:szCs w:val="32"/>
          <w:cs/>
        </w:rPr>
        <w:t>เรื่อง   มอบหมายให้รัฐมนตรีรับผิดชอบ</w:t>
      </w:r>
      <w:r>
        <w:rPr>
          <w:rFonts w:ascii="TH SarabunPSK" w:hAnsi="TH SarabunPSK" w:cs="TH SarabunPSK" w:hint="cs"/>
          <w:spacing w:val="-6"/>
          <w:sz w:val="32"/>
          <w:szCs w:val="32"/>
          <w:cs/>
        </w:rPr>
        <w:tab/>
      </w:r>
      <w:r>
        <w:rPr>
          <w:rFonts w:ascii="TH SarabunPSK" w:hAnsi="TH SarabunPSK" w:cs="TH SarabunPSK"/>
          <w:spacing w:val="-6"/>
          <w:sz w:val="32"/>
          <w:szCs w:val="32"/>
          <w:cs/>
        </w:rPr>
        <w:tab/>
      </w:r>
      <w:r>
        <w:rPr>
          <w:rFonts w:ascii="TH SarabunPSK" w:hAnsi="TH SarabunPSK" w:cs="TH SarabunPSK" w:hint="cs"/>
          <w:spacing w:val="-6"/>
          <w:sz w:val="32"/>
          <w:szCs w:val="32"/>
          <w:cs/>
        </w:rPr>
        <w:tab/>
      </w:r>
      <w:r>
        <w:rPr>
          <w:rFonts w:ascii="TH SarabunPSK" w:hAnsi="TH SarabunPSK" w:cs="TH SarabunPSK"/>
          <w:spacing w:val="-6"/>
          <w:sz w:val="32"/>
          <w:szCs w:val="32"/>
          <w:cs/>
        </w:rPr>
        <w:tab/>
      </w:r>
      <w:r w:rsidR="006C66FE" w:rsidRPr="005E5066">
        <w:rPr>
          <w:rFonts w:ascii="TH SarabunPSK" w:hAnsi="TH SarabunPSK" w:cs="TH SarabunPSK"/>
          <w:spacing w:val="-6"/>
          <w:sz w:val="32"/>
          <w:szCs w:val="32"/>
          <w:cs/>
        </w:rPr>
        <w:t xml:space="preserve">แนวคิดการขับเคลื่อนไทยไปด้วยกันระดับพื้นที่จังหวัด </w:t>
      </w:r>
    </w:p>
    <w:p w:rsidR="00EC00D4" w:rsidRPr="005E5066" w:rsidRDefault="00EC00D4" w:rsidP="005E5066">
      <w:pPr>
        <w:pStyle w:val="af6"/>
        <w:shd w:val="clear" w:color="auto" w:fill="FFFFFF"/>
        <w:tabs>
          <w:tab w:val="left" w:pos="1418"/>
          <w:tab w:val="left" w:pos="1985"/>
          <w:tab w:val="left" w:pos="2552"/>
        </w:tabs>
        <w:spacing w:before="0" w:beforeAutospacing="0" w:after="0" w:afterAutospacing="0" w:line="340" w:lineRule="exact"/>
        <w:jc w:val="thaiDistribute"/>
        <w:rPr>
          <w:rFonts w:ascii="TH SarabunPSK" w:hAnsi="TH SarabunPSK" w:cs="TH SarabunPSK"/>
          <w:sz w:val="32"/>
          <w:szCs w:val="32"/>
          <w:lang w:bidi="th-TH"/>
        </w:rPr>
      </w:pPr>
    </w:p>
    <w:p w:rsidR="00EC00D4" w:rsidRPr="005E5066" w:rsidRDefault="00EC00D4" w:rsidP="00266110">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EC00D4" w:rsidRPr="005E5066" w:rsidRDefault="00EC00D4" w:rsidP="00266110">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EC00D4" w:rsidRPr="0076499E" w:rsidRDefault="00EC00D4" w:rsidP="00266110">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EC00D4" w:rsidRDefault="00EC00D4" w:rsidP="00266110">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EC00D4" w:rsidRDefault="00EC00D4" w:rsidP="00266110">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EC00D4" w:rsidRDefault="00EC00D4" w:rsidP="00266110">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EC00D4" w:rsidRDefault="00EC00D4" w:rsidP="00266110">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EC00D4" w:rsidRPr="00DE0528" w:rsidRDefault="00EC00D4" w:rsidP="00266110">
      <w:pPr>
        <w:spacing w:line="340" w:lineRule="exact"/>
        <w:jc w:val="center"/>
        <w:rPr>
          <w:rFonts w:ascii="TH SarabunPSK" w:hAnsi="TH SarabunPSK" w:cs="TH SarabunPSK"/>
          <w:b/>
          <w:bCs/>
          <w:sz w:val="32"/>
          <w:szCs w:val="32"/>
        </w:rPr>
      </w:pPr>
      <w:r w:rsidRPr="00DE0528">
        <w:rPr>
          <w:rFonts w:ascii="TH SarabunPSK" w:hAnsi="TH SarabunPSK" w:cs="TH SarabunPSK"/>
          <w:b/>
          <w:bCs/>
          <w:sz w:val="32"/>
          <w:szCs w:val="32"/>
          <w:cs/>
        </w:rPr>
        <w:t>*******************</w:t>
      </w:r>
    </w:p>
    <w:p w:rsidR="00EC00D4" w:rsidRPr="00DE0528" w:rsidRDefault="00EC00D4" w:rsidP="00266110">
      <w:pPr>
        <w:tabs>
          <w:tab w:val="left" w:pos="1440"/>
          <w:tab w:val="left" w:pos="2160"/>
          <w:tab w:val="left" w:pos="2880"/>
        </w:tabs>
        <w:spacing w:line="340" w:lineRule="exact"/>
        <w:jc w:val="center"/>
        <w:rPr>
          <w:rFonts w:ascii="TH SarabunPSK" w:hAnsi="TH SarabunPSK" w:cs="TH SarabunPSK"/>
          <w:sz w:val="32"/>
          <w:szCs w:val="32"/>
        </w:rPr>
      </w:pPr>
      <w:r w:rsidRPr="00DE0528">
        <w:rPr>
          <w:rFonts w:ascii="TH SarabunPSK" w:hAnsi="TH SarabunPSK" w:cs="TH SarabunPSK"/>
          <w:sz w:val="32"/>
          <w:szCs w:val="32"/>
          <w:cs/>
        </w:rPr>
        <w:t>สำนักโฆษก   สำนักเลขาธิการนายกรัฐมนตรี โทร. 0 2288-4396</w:t>
      </w:r>
    </w:p>
    <w:p w:rsidR="00EC00D4" w:rsidRPr="00DE0528" w:rsidRDefault="00EC00D4" w:rsidP="00266110">
      <w:pPr>
        <w:tabs>
          <w:tab w:val="left" w:pos="1440"/>
          <w:tab w:val="left" w:pos="2160"/>
          <w:tab w:val="left" w:pos="2880"/>
        </w:tabs>
        <w:spacing w:line="340" w:lineRule="exact"/>
        <w:jc w:val="center"/>
        <w:rPr>
          <w:rFonts w:ascii="TH SarabunPSK" w:hAnsi="TH SarabunPSK" w:cs="TH SarabunPSK"/>
          <w:sz w:val="32"/>
          <w:szCs w:val="32"/>
        </w:rPr>
      </w:pPr>
    </w:p>
    <w:p w:rsidR="00EC00D4" w:rsidRPr="00DE0528" w:rsidRDefault="00EC00D4" w:rsidP="00266110">
      <w:pPr>
        <w:tabs>
          <w:tab w:val="left" w:pos="1440"/>
          <w:tab w:val="left" w:pos="2160"/>
          <w:tab w:val="left" w:pos="2880"/>
        </w:tabs>
        <w:spacing w:line="340" w:lineRule="exact"/>
        <w:jc w:val="thaiDistribute"/>
        <w:rPr>
          <w:rFonts w:ascii="TH SarabunPSK" w:hAnsi="TH SarabunPSK" w:cs="TH SarabunPSK"/>
          <w:sz w:val="32"/>
          <w:szCs w:val="32"/>
        </w:rPr>
      </w:pPr>
    </w:p>
    <w:p w:rsidR="00EC00D4" w:rsidRPr="00DE0528" w:rsidRDefault="00EC00D4" w:rsidP="00266110">
      <w:pPr>
        <w:tabs>
          <w:tab w:val="left" w:pos="1440"/>
          <w:tab w:val="left" w:pos="2160"/>
          <w:tab w:val="left" w:pos="2880"/>
        </w:tabs>
        <w:spacing w:line="340" w:lineRule="exact"/>
        <w:jc w:val="thaiDistribute"/>
        <w:rPr>
          <w:rFonts w:ascii="TH SarabunPSK" w:hAnsi="TH SarabunPSK" w:cs="TH SarabunPSK"/>
          <w:sz w:val="32"/>
          <w:szCs w:val="32"/>
        </w:rPr>
      </w:pPr>
    </w:p>
    <w:p w:rsidR="00EC00D4" w:rsidRPr="00DE0528" w:rsidRDefault="00EC00D4" w:rsidP="00266110">
      <w:pPr>
        <w:tabs>
          <w:tab w:val="left" w:pos="1440"/>
          <w:tab w:val="left" w:pos="2160"/>
          <w:tab w:val="left" w:pos="2880"/>
        </w:tabs>
        <w:spacing w:line="340" w:lineRule="exact"/>
        <w:jc w:val="thaiDistribute"/>
        <w:rPr>
          <w:rFonts w:ascii="TH SarabunPSK" w:hAnsi="TH SarabunPSK" w:cs="TH SarabunPSK"/>
          <w:sz w:val="32"/>
          <w:szCs w:val="32"/>
        </w:rPr>
      </w:pPr>
    </w:p>
    <w:p w:rsidR="00EC00D4" w:rsidRDefault="00EC00D4" w:rsidP="00266110">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EC00D4" w:rsidRDefault="00EC00D4" w:rsidP="00266110">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C00D4" w:rsidRPr="00CD1FE9" w:rsidTr="009121ED">
        <w:tc>
          <w:tcPr>
            <w:tcW w:w="9820" w:type="dxa"/>
          </w:tcPr>
          <w:p w:rsidR="00EC00D4" w:rsidRPr="00CD1FE9" w:rsidRDefault="00EC00D4" w:rsidP="00266110">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EC00D4" w:rsidRDefault="00EC00D4" w:rsidP="00266110">
      <w:pPr>
        <w:spacing w:line="340" w:lineRule="exact"/>
        <w:jc w:val="thaiDistribute"/>
        <w:rPr>
          <w:rFonts w:ascii="TH SarabunPSK" w:hAnsi="TH SarabunPSK" w:cs="TH SarabunPSK"/>
          <w:sz w:val="32"/>
          <w:szCs w:val="32"/>
        </w:rPr>
      </w:pPr>
    </w:p>
    <w:p w:rsidR="00467B84" w:rsidRPr="00166475" w:rsidRDefault="007234C1"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467B84" w:rsidRPr="00166475">
        <w:rPr>
          <w:rFonts w:ascii="TH SarabunPSK" w:hAnsi="TH SarabunPSK" w:cs="TH SarabunPSK"/>
          <w:b/>
          <w:bCs/>
          <w:sz w:val="32"/>
          <w:szCs w:val="32"/>
          <w:cs/>
        </w:rPr>
        <w:t xml:space="preserve"> เรื่อง ร่างกฎกระทรวงกำหนดประเภท ชนิด และขนาดของโรงงาน (ฉบับที่ ..) พ.ศ. ….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คณะรัฐมนตรีมีมติอนุมัติหลักการร่างกฎกระทรวงกำหนดประเภท ชนิด และขนาดของโรงงาน (ฉบับที่ ..) พ.ศ. …. ตามที่กระทรวงอุตสาหกรรม (อก.) เสนอ และให้ส่งสำนักงานคณะกรรมการกฤษฎีกาตรวจพิจารณา โดยรับความเห็นของกระทรวงการอุดมศึกษา วิทยาศาสตร์ วิจัยและนวัตกรรม (อว.) ไปประกอบการพิจารณาด้วย แล้วดำเนินการต่อไปได้ และให้ อก. รับความเห็นของ อว. ไปพิจารณาดำเนินการต่อไปด้วย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ทั้งนี้ อก. เสนอว่า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 โดยที่มาตรการพัฒนาอุตสาหกรรมชีวภาพของไทย ปี พ.ศ. 2561 – 2570 ตามมติคณะรัฐมนตรีวันที่ 17 กรกฎาคม 2561 ในส่วนของมาตรการขจัดอุปสรรคการลงทุนและสร้างปัจจัยสนับสนุนได้กำหนดให้ อก. (กรมโรงงานอุตสาหกรรม) เพิ่มบัญชีประเภทกิจการอุตสาหกรรมเคมีชีวภาพในบัญชีประเภทโรงงานอุตสาหกรรม เพื่อแยกอุตสาหกรรมเคมีชีวภาพออกจากอุตสาหกรรมเคมีภัณฑ์ อก. จึงดำเนินการแต่งตั้งคณะทำงานปรับปรุงแก้ไขประเภทหรือชนิดของโรงงานตามบัญชีท้ายกฎกระทรวง (พ.ศ. 2535) ออกตามความในพระราชบัญญัติโรงงาน พ.ศ. 2535 เพื่อปรับปรุงแก้ไขประเภทหรือชนิดของโรงงานตามบัญชีท้ายกฎกระทรวง (พ.ศ. 2535)ฯ รวมทั้งยกร่างกฎกระทรวง (ฉบับที่ ..) พ.ศ. …. ออกตามความในพระราชบัญญัติโรงงาน พ.ศ. 2535 เพื่อเพิ่มประเภทหรือชนิดของโรงงานประกอบกิจการทำเคมีภัณฑ์ หรือสารเคมี หรือวัสดุเคมี โดยกระบวนการเคมีชีวภาพ และการผลิตพลาสติกชีวภาพ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2. ต่อมาได้มีการประกาศใช้พระราชบัญญัติโรงงาน (ฉบับที่ 2) พ.ศ. 2562 มีผลใช้บังคับแล้วเมื่อวันที่ 27 ตุลาคม 2562 อก. จึงดำเนินการแก้ไขกฎกระทรวง (พ.ศ. 2535) ออกตามความในพระราชบัญญัติโรงงาน พ.ศ. 2535 เพื่อให้สอดคล้องกับพระราชบัญญัติดังกล่าวก่อน จึงไม่อาจดำเนินการร่างกฎกระทรวงตามข้อ 1. ต่อไปได้ โดยดำเนินการยกเลิกกฎกระทรวงเดิมและออกเป็นกฎกระทรวงฉบับใหม่ คือ กฎกระทรวงกำหนดประเภท ชนิด และขนาดของโรงงาน พ.ศ. 2563 ซึ่งมีสาระสำคัญเป็นการปรับปรุงบัญชีประเภทหรือชนิดของโรงงานท้ายกฎกระทรวง (พ.ศ. 2535)ฯ โดยมีผลบังคับใช้ตั้งแต่วันที่ 5 สิงหาคม 2563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3. โดยที่กฎกระทรวงกำหนดประเภท ชนิด และขนาดของโรงงาน พ.ศ. 2563 ตามข้อ 2. ยังไม่มีความชัดเจนในการประกอบกิจการโรงงานหลักที่เกี่ยวข้องกับอุตสาหกรรมชีวภาพ (</w:t>
      </w:r>
      <w:r w:rsidRPr="00166475">
        <w:rPr>
          <w:rFonts w:ascii="TH SarabunPSK" w:hAnsi="TH SarabunPSK" w:cs="TH SarabunPSK"/>
          <w:sz w:val="32"/>
          <w:szCs w:val="32"/>
        </w:rPr>
        <w:t xml:space="preserve">Bio Industry) </w:t>
      </w:r>
      <w:r w:rsidRPr="00166475">
        <w:rPr>
          <w:rFonts w:ascii="TH SarabunPSK" w:hAnsi="TH SarabunPSK" w:cs="TH SarabunPSK"/>
          <w:sz w:val="32"/>
          <w:szCs w:val="32"/>
          <w:cs/>
        </w:rPr>
        <w:t xml:space="preserve">ซึ่งเดิมมีการพิจารณาจัดรวมอยู่ในประเภทหรือชนิดของโรงงานลำดับที่ 42ฯ ซึ่งอาจทำให้เกิดปัญหาในทางปฏิบัติได้ ประกอบกับเพื่อเป็นการสนับสนุนอุตสาหกรรมชีวภาพ ซึ่งเป็นอุตสาหกรรมใหม่และเป็นอุตสาหกรรมเป้าหมายตามนโยบายรัฐบาล </w:t>
      </w:r>
      <w:r w:rsidRPr="00166475">
        <w:rPr>
          <w:rFonts w:ascii="TH SarabunPSK" w:hAnsi="TH SarabunPSK" w:cs="TH SarabunPSK"/>
          <w:sz w:val="32"/>
          <w:szCs w:val="32"/>
        </w:rPr>
        <w:t xml:space="preserve">(S – Curve) </w:t>
      </w:r>
      <w:r w:rsidRPr="00166475">
        <w:rPr>
          <w:rFonts w:ascii="TH SarabunPSK" w:hAnsi="TH SarabunPSK" w:cs="TH SarabunPSK"/>
          <w:sz w:val="32"/>
          <w:szCs w:val="32"/>
          <w:cs/>
        </w:rPr>
        <w:t xml:space="preserve">อีกทั้งยังก่อให้เกิดผลดีในการกำกับดูแลการประกอบกิจการโรงงานอันจะเป็นประโยชน์ต่อประชาชนทั่วไปและสิ่งแวดล้อมโดยรวมมากยิ่งขึ้น จึงสมควรแก้ไขเพิ่มเติมบัญชีท้ายกฎกระทรวงฯ โดยเพิ่มประเภทโรงงานอุตสาหกรรมเคมีชีวภาพ 3 ประเภทให้เป็นโรงงานจำพวกที่ 3 (ต้องได้รับใบอนุญาตประกอบกิจการโรงงานตามกฎหมายว่าด้วยโรงงานก่อนจึงจะดำเนินการได้) ทั้งนี้ เพื่อให้สอดคล้องและให้เป็นไปตามมติคณะรัฐมนตรีวันที่ 17 กรกฎาคม 2661 โดยจัดทำเป็นร่างกฎกระทรวงกำหนดประเภท ชนิด และขนาด ของโรงงาน (ฉบับที่ ..) พ.ศ. ….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4. อก. โดยกรมโรงงานอุตสาหกรรมได้จัดให้มีการรับฟังความคิดเห็นต่อร่างกฎกระทรวงตามข้อ 3 แล้ว   </w:t>
      </w:r>
    </w:p>
    <w:p w:rsidR="00467B84" w:rsidRPr="00166475" w:rsidRDefault="00467B84"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 xml:space="preserve">สาระสำคัญของร่างกฎกระทรวง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แก้ไขเพิ่มเติมประเภทหรือชนิดของโรงงานในลำดับที่ 42 แห่งบัญชีท้ายกฎกระทรวงกำหนดประเภท ชนิด และขนาดของโรงงาน พ.ศ. 2563 โดยเพิ่มประเภทโรงงานอุตสาหกรรมเคมีชีวภาพ 3 ประเภท ให้เป็นโรงงานจำพวกที่ 3 ได้แก่ (1) การทำเคมีภัณฑ์หรือสารเคมี หรือวัสดุเคมี ซึ่งใช้วัตถุดิบพื้นฐานทางการเกษตรหรือผลิตภัณฑ์อื่นที่ต่อเนื่อง โดยใช้กระบวนการเคมีชีวภาพเป็นพื้นฐาน (2) การผลิตพลาสติกชีวภาพจากเคมีภัณฑ์หรือ</w:t>
      </w:r>
      <w:r w:rsidRPr="00166475">
        <w:rPr>
          <w:rFonts w:ascii="TH SarabunPSK" w:hAnsi="TH SarabunPSK" w:cs="TH SarabunPSK"/>
          <w:sz w:val="32"/>
          <w:szCs w:val="32"/>
          <w:cs/>
        </w:rPr>
        <w:lastRenderedPageBreak/>
        <w:t>สารเคมี หรือวัสดุเคมีที่ผลิตจากวัตถุดิบ พื้นฐานทางการเกษตรหรือผลิตภัณฑ์ที่ต่อเนื่อง และ (3) การผลิตพลาสติกชีวภาพจากเคมีภัณฑ์ หรือสารเคมี หรือวัสดุเคมีที่ผลิตจากวัตถุดิบพื้นฐานทางการเกษตรหรือผลิตภัณฑ์ที่ต่อเนื่องรวมกับวัตถุดิบที่ผลิตมาจากปิโตรเลียม และทำให้พลาสติกชีวภาพนั้นสลายตัวได้ทางชีวภาพ</w:t>
      </w:r>
    </w:p>
    <w:p w:rsidR="00467B84" w:rsidRPr="00166475" w:rsidRDefault="00467B84" w:rsidP="00266110">
      <w:pPr>
        <w:spacing w:line="340" w:lineRule="exact"/>
        <w:jc w:val="thaiDistribute"/>
        <w:rPr>
          <w:rFonts w:ascii="TH SarabunPSK" w:hAnsi="TH SarabunPSK" w:cs="TH SarabunPSK"/>
          <w:sz w:val="32"/>
          <w:szCs w:val="32"/>
        </w:rPr>
      </w:pPr>
    </w:p>
    <w:p w:rsidR="00467B84" w:rsidRPr="00166475" w:rsidRDefault="007234C1"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467B84" w:rsidRPr="00166475">
        <w:rPr>
          <w:rFonts w:ascii="TH SarabunPSK" w:hAnsi="TH SarabunPSK" w:cs="TH SarabunPSK"/>
          <w:b/>
          <w:bCs/>
          <w:sz w:val="32"/>
          <w:szCs w:val="32"/>
          <w:cs/>
        </w:rPr>
        <w:t xml:space="preserve"> เรื่อง 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และครุยประจำตำแหน่งของมหาวิทยาลัยราชภัฏพระนครศรีอยุธยา (ฉบับที่ ..) พ.ศ. ….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คณะรัฐมนตรีมีมติอนุมัติหลักการร่างพระราชกฤษฎีกาว่าด้วยปริญญาในสาขาวิชา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และครุยประจำตำแหน่งของมหาวิทยาลัยราชภัฏพระนครศรีอยุธยา </w:t>
      </w:r>
      <w:r>
        <w:rPr>
          <w:rFonts w:ascii="TH SarabunPSK" w:hAnsi="TH SarabunPSK" w:cs="TH SarabunPSK" w:hint="cs"/>
          <w:sz w:val="32"/>
          <w:szCs w:val="32"/>
          <w:cs/>
        </w:rPr>
        <w:t xml:space="preserve">                   </w:t>
      </w:r>
      <w:r w:rsidRPr="00166475">
        <w:rPr>
          <w:rFonts w:ascii="TH SarabunPSK" w:hAnsi="TH SarabunPSK" w:cs="TH SarabunPSK"/>
          <w:sz w:val="32"/>
          <w:szCs w:val="32"/>
          <w:cs/>
        </w:rPr>
        <w:t xml:space="preserve">(ฉบับที่ ..) พ.ศ. …. ตามที่กระทรวงการอุดมศึกษา วิทยาศาสตร์ วิจัยและนวัตกรรม (อว.) เสนอ และให้ส่งสำนักงานคณะกรรมการกฤษฎีกาตรวจพิจารณา แล้วดำเนินการต่อไปได้  </w:t>
      </w:r>
    </w:p>
    <w:p w:rsidR="00467B84" w:rsidRPr="00166475" w:rsidRDefault="00467B84"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 xml:space="preserve">สาระสำคัญของร่างพระราชกฤษฎีกา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เป็นการแก้ไขเพิ่มเติมพระราชกฤษฎีกาว่าด้วยปริญญาในสาขาวิชา อักษรย่อสำหรับสาขาวิชา </w:t>
      </w:r>
      <w:r>
        <w:rPr>
          <w:rFonts w:ascii="TH SarabunPSK" w:hAnsi="TH SarabunPSK" w:cs="TH SarabunPSK" w:hint="cs"/>
          <w:sz w:val="32"/>
          <w:szCs w:val="32"/>
          <w:cs/>
        </w:rPr>
        <w:t xml:space="preserve">                   </w:t>
      </w:r>
      <w:r w:rsidRPr="00166475">
        <w:rPr>
          <w:rFonts w:ascii="TH SarabunPSK" w:hAnsi="TH SarabunPSK" w:cs="TH SarabunPSK"/>
          <w:sz w:val="32"/>
          <w:szCs w:val="32"/>
          <w:cs/>
        </w:rPr>
        <w:t xml:space="preserve">ครุยวิทยฐานะ เข็มวิทยฐานะ และครุยประจำตำแหน่งของมหาวิทยาลัยราชภัฏพระนครศรีอยุธยา พ.ศ. 2553 และที่แก้ไขเพิ่มเติม เพื่อกำหนดปริญญาในสาขาวิชาและอักษรย่อสำหรับสาขาวิชารัฐศาสตร์ สาขาวิชาเศรษฐศาสตร์ และสาขาวิชาสาธารณสุขศาสตร์ เพิ่มขึ้น และกำหนดปริญญาในสาขาวิชาและอักษรย่อสำหรับสาขาวิชาระดับปริญญาโท ของสาขาวิชาเทคโนโลยี รวมทั้งกำหนดสีประจำสาขาวิชาดังกล่าว ซึ่งสภามหาวิทยาลัยราชภัฏพระนครศรีอยุธยาได้มีมติเห็นชอบด้วยแล้ว </w:t>
      </w:r>
    </w:p>
    <w:p w:rsidR="00467B84" w:rsidRPr="00166475" w:rsidRDefault="00467B84" w:rsidP="00266110">
      <w:pPr>
        <w:spacing w:line="340" w:lineRule="exact"/>
        <w:jc w:val="thaiDistribute"/>
        <w:rPr>
          <w:rFonts w:ascii="TH SarabunPSK" w:hAnsi="TH SarabunPSK" w:cs="TH SarabunPSK"/>
          <w:sz w:val="32"/>
          <w:szCs w:val="32"/>
        </w:rPr>
      </w:pPr>
    </w:p>
    <w:p w:rsidR="00467B84" w:rsidRPr="00166475" w:rsidRDefault="007234C1"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467B84" w:rsidRPr="00166475">
        <w:rPr>
          <w:rFonts w:ascii="TH SarabunPSK" w:hAnsi="TH SarabunPSK" w:cs="TH SarabunPSK"/>
          <w:b/>
          <w:bCs/>
          <w:sz w:val="32"/>
          <w:szCs w:val="32"/>
          <w:cs/>
        </w:rPr>
        <w:t xml:space="preserve"> เรื่อง ร่างกฎกระทรวงการขออนุญาตและการออกใบอนุญาตประกอบกิจการยาง พ.ศ. ….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คณะรัฐมนตรีมีมติเห็นชอบร่างกฎกระทรวงการขออนุญาตและการออกใบอนุญาตประกอบกิจการยาง พ.ศ. …. ที่สำนักงานคณะกรรมการกฤษฎีกาตรวจพิจารณาแล้ว ตามที่กระทรวงเกษตรและสหกรณ์ (กษ.) เสนอ และให้ดำเนินการต่อไปได้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ทั้งนี้ ร่างกฎกระทรวงฯ ที่ กษ. เสนอ เป็นการกำหนดหลักเกณฑ์ วิธีการ และเงื่อนไขในการขออนุญาต การออกใบอนุญาต การขอต่อใบอนุญาต และการขอรับใบแทนใบอนุญาต ในการนำเข้ามาในราชอาณาจักร หรือส่งออกไปนอกราชอาณาจักร ซึ่งต้นยาง ดอก เมล็ด หรือตาของต้นยาง หรือส่วนใดส่วนหนึ่งของต้นยางที่อาจใช้เพาะพันธุ์ได้ การขนย้ายยางเข้าใน ผ่าน หรือออกจากเขตควบคุมการขนย้ายยาง การขยายพันธุ์ต้นยางเพื่อการค้า การค้ายาง การตั้งโรงทำยาง การนำยางเข้าหรือส่งออกไปนอกราชอาณาจักร และการเป็นผู้จัดให้มีการวิเคราะห์หรือทดสอบคุณภาพยาง เพื่อให้การควบคุมกำกับดูแลในเรื่องของการนำเข้าและส่งออกต้นยาง ดอก เมล็ด หรือตาของต้นยาง  หรือส่วนใดส่วนหนึ่งของต้นยางสอดคล้องกับสถานการณ์ในปัจจุบัน  </w:t>
      </w:r>
    </w:p>
    <w:p w:rsidR="00467B84" w:rsidRPr="00166475" w:rsidRDefault="00467B84"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 xml:space="preserve">สาระสำคัญของร่างกฎกระทรวง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 ยกเลิกกฎกระทรวง ฉบับที่ 9 (พ.ศ. 2511) ฉบับที่ 10 (พ.ศ. 2518) ฉบับที่ 11 (พ.ศ. 2527) และฉบับที่ 12 (พ.ศ. 2536) ออกตามความในพระราชบัญญัติควบคุมยาง พุทธศักราช 2481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2. กำหนดให้การนำเข้ามาในหรือส่งออกไปนอกราชอาณาจักรซึ่งยาง ต้นยาง ดอก เมล็ด หรือตาของต้นยาง หรือส่วนใดส่วนหนึ่งของต้นยางที่อาจใช้เพาะพันธุ์ได้ การขนย้ายยางเข้าใน ผ่าน หรือออกจากเขตควบคุมการขนย้ายยาง การค้ายางและตั้งโรงทำยาง การเป็นผู้จัดให้มีการวิเคราะห์หรือการทดสอบคุณภาพยาง ต้องขอรับใบอนุญาตต่อผู้อนุญาต และกำหนดหลักเกณฑ์ วิธีการ และเงื่อนไขในการขอใบอนุญาต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3. กำหนดให้การขยายพันธุ์ต้นยางเพื่อการค้าจะต้องเป็นการขยายพันธุ์ต้นยางโดยวิธีการผลิตกิ่งตายาง ผลิตต้นตอตายาง ผลิตต้นยางชำถุง รวมทั้งกำหนดให้การขยายพันธุ์ต้นยางเพื่อการค้าต้องขอรับใบอนุญาตต่อ</w:t>
      </w:r>
      <w:r w:rsidR="003B6B5B">
        <w:rPr>
          <w:rFonts w:ascii="TH SarabunPSK" w:hAnsi="TH SarabunPSK" w:cs="TH SarabunPSK" w:hint="cs"/>
          <w:sz w:val="32"/>
          <w:szCs w:val="32"/>
          <w:cs/>
        </w:rPr>
        <w:t xml:space="preserve">                </w:t>
      </w:r>
      <w:r w:rsidRPr="00166475">
        <w:rPr>
          <w:rFonts w:ascii="TH SarabunPSK" w:hAnsi="TH SarabunPSK" w:cs="TH SarabunPSK"/>
          <w:sz w:val="32"/>
          <w:szCs w:val="32"/>
          <w:cs/>
        </w:rPr>
        <w:t xml:space="preserve">ผู้อนุญาต และกำหนดหลักเกณฑ์ วิธีการ และเงื่อนไขในการขอใบอนุญาต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4. กำหนดหลักเกณฑ์ วิธีการ และเงื่อนไขในการขอต่ออายุใบอนุญาต การอนุญาตให้ต่ออายุใบอนุญาต การขอรับใบแทนใบอนุญาต และการออกใบแทนในอนุญาตตามข้อ 2. – 3. </w:t>
      </w:r>
    </w:p>
    <w:p w:rsidR="00467B84" w:rsidRPr="00166475" w:rsidRDefault="00467B84" w:rsidP="00266110">
      <w:pPr>
        <w:spacing w:line="340" w:lineRule="exact"/>
        <w:jc w:val="thaiDistribute"/>
        <w:rPr>
          <w:rFonts w:ascii="TH SarabunPSK" w:hAnsi="TH SarabunPSK" w:cs="TH SarabunPSK"/>
          <w:sz w:val="32"/>
          <w:szCs w:val="32"/>
        </w:rPr>
      </w:pPr>
    </w:p>
    <w:p w:rsidR="00467B84" w:rsidRPr="00166475" w:rsidRDefault="007234C1"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467B84" w:rsidRPr="00166475">
        <w:rPr>
          <w:rFonts w:ascii="TH SarabunPSK" w:hAnsi="TH SarabunPSK" w:cs="TH SarabunPSK"/>
          <w:b/>
          <w:bCs/>
          <w:sz w:val="32"/>
          <w:szCs w:val="32"/>
          <w:cs/>
        </w:rPr>
        <w:t xml:space="preserve"> เรื่อง ร่างกฎกระทรวงคลังก๊าซปิโตรเลียมเหลว พ.ศ. ….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คณะรัฐมนตรีมีมติเห็นชอบร่างกฎกระทรวงคลังก๊าซปิโตรเลียมเหลว พ.ศ. …. ที่สำนักงานคณะกรรมการกฤษฎีกาตรวจพิจารณาแล้ว ตามที่กระทรวงพลังงาน (พน.) เสนอ และให้ดำเนินการต่อไปได้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ทั้งนี้ ร่างกฎกระทรวงฯ ที่ พน. เสนอ เป็นการกำหนดหลักเกณฑ์ วิธีการ และเงื่อนไขเกี่ยวกับการประกอบกิจการคลังก๊าซปิโตรเลียมเหลว เพื่อให้เกิดความเหมาะสมและสอดคล้องกับสภาพการประกอบกิจการในปัจจุบัน  </w:t>
      </w:r>
    </w:p>
    <w:p w:rsidR="00467B84" w:rsidRPr="00166475" w:rsidRDefault="00467B84"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 xml:space="preserve">สาระสำคัญของร่างกฎกระทรวง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 กำหนดให้การออกแบบ การสร้าง การทดสอบและตรวจสอบถังเก็บ และจ่ายก๊าซปิโตรเลียมเหลวในคลังก๊าซปิโตรเลียมเหลว ให้เป็นไปตามกฎกระทรวงว่าด้วยภาชนะบรรจุก๊าซปิโตรเลียมเหลว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2. กำหนดให้คลังก๊าซปิโตรเลียมเหลวต้องมีแผนผังโดยสังเขปแสดงตำแหน่งที่ตั้งของคลังก๊าซปิโตรเลียมเหลว พร้อมสิ่งก่อสร้างต่าง ๆ ที่อยู่รอบเขตคลังก๊าซปิโตรเลียมเหลวภายในระยะไม่น้อยกว่า 500 เมตร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3. กำหนดลักษณะและระยะปลอดภัยภายนอกของคลังก๊าซปิโตรเลียมเหลว โดยต้องตั้งอยู่ห่างจากเขตพระราชฐานไม่น้อยกว่า 1</w:t>
      </w:r>
      <w:r w:rsidRPr="00166475">
        <w:rPr>
          <w:rFonts w:ascii="TH SarabunPSK" w:hAnsi="TH SarabunPSK" w:cs="TH SarabunPSK"/>
          <w:sz w:val="32"/>
          <w:szCs w:val="32"/>
        </w:rPr>
        <w:t>,</w:t>
      </w:r>
      <w:r w:rsidRPr="00166475">
        <w:rPr>
          <w:rFonts w:ascii="TH SarabunPSK" w:hAnsi="TH SarabunPSK" w:cs="TH SarabunPSK"/>
          <w:sz w:val="32"/>
          <w:szCs w:val="32"/>
          <w:cs/>
        </w:rPr>
        <w:t xml:space="preserve">000 เมตร และตั้งอยู่ห่างจากเขตสถานพยาบาล สถานศึกษา ศาสนสถาน และโบราณสถานไม่น้อยกว่า 200 เมตร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4. กำหนดลักษณะและระยะปลอดภัยภายในของคลังก๊าซปิโตรเลียมเหลว ต้องห่างจากภาชนะบรรจุน้ำมันที่ไม่ใช่ถังเก็บน้ำมัน ซึ่งบรรจุน้ำมันที่มีจุดวาบไฟต่ำกว่า 60 องศาเซลเซียส ไม่น้อยกว่า 6 เมตร และต้องมีที่จอดรถขนส่งก๊าซปิโตรเลียมเหลวที่มีขนาดและจำนวนช่องจอดรถตามหลักเกณฑ์ที่กำหนด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5. กำหนดหลักเกณฑ์ วิธีการ ในการป้องกันและระงับอัคคีภัย โดยต้องมีระบบท่อน้ำดับเพลิง เครื่องดับเพลิงชนิดผงเคมีแห้ง แหล่งน้ำหรือที่เก็บน้ำ เครื่องสูบน้ำดับเพลิงที่ใช้เครื่องยนต์ และระบบสัญญาณเตือนภัย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6. กำหนดให้ในการประกอบกิจการคลังก๊าซปิโตรเลียมเหลว ต้องจัดให้มีพนักงานซึ่งผ่านการฝึกอบรมผู้ปฏิบัติงานตามกฎกระทรวงว่าด้วยคุณสมบัติและการฝึกอบรมผู้ปฏิบัติงานเกี่ยวกับการควบคุมน้ำมันเชื้อเพลิงฯ  </w:t>
      </w:r>
    </w:p>
    <w:p w:rsidR="00467B84" w:rsidRPr="00166475" w:rsidRDefault="00467B84" w:rsidP="00266110">
      <w:pPr>
        <w:spacing w:line="340" w:lineRule="exact"/>
        <w:jc w:val="thaiDistribute"/>
        <w:rPr>
          <w:rFonts w:ascii="TH SarabunPSK" w:hAnsi="TH SarabunPSK" w:cs="TH SarabunPSK"/>
          <w:sz w:val="32"/>
          <w:szCs w:val="32"/>
        </w:rPr>
      </w:pPr>
    </w:p>
    <w:p w:rsidR="00467B84" w:rsidRPr="00166475" w:rsidRDefault="007234C1"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467B84" w:rsidRPr="00166475">
        <w:rPr>
          <w:rFonts w:ascii="TH SarabunPSK" w:hAnsi="TH SarabunPSK" w:cs="TH SarabunPSK"/>
          <w:b/>
          <w:bCs/>
          <w:sz w:val="32"/>
          <w:szCs w:val="32"/>
          <w:cs/>
        </w:rPr>
        <w:t xml:space="preserve"> เรื่อง ร่างประกาศคณะกรรมการนโยบายการบริหารทุนหมุนเวียน เรื่อง รายชื่อหน่วยงานอื่นของรัฐ </w:t>
      </w:r>
      <w:r w:rsidR="00467B84">
        <w:rPr>
          <w:rFonts w:ascii="TH SarabunPSK" w:hAnsi="TH SarabunPSK" w:cs="TH SarabunPSK" w:hint="cs"/>
          <w:b/>
          <w:bCs/>
          <w:sz w:val="32"/>
          <w:szCs w:val="32"/>
          <w:cs/>
        </w:rPr>
        <w:t xml:space="preserve">                </w:t>
      </w:r>
      <w:r w:rsidR="00467B84" w:rsidRPr="00166475">
        <w:rPr>
          <w:rFonts w:ascii="TH SarabunPSK" w:hAnsi="TH SarabunPSK" w:cs="TH SarabunPSK"/>
          <w:b/>
          <w:bCs/>
          <w:sz w:val="32"/>
          <w:szCs w:val="32"/>
          <w:cs/>
        </w:rPr>
        <w:t xml:space="preserve">(ฉบับที่ 2)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คณะรัฐมนตรีมีมติเห็นชอบในหลักการร่างประกาศคณะกรรมการนโยบายการบริหารทุนหมุนเวียน เรื่อง รายชื่อหน่วยงานอื่นของรัฐ (ฉบับที่ 2) ตามที่รัฐมนตรีว่าการกระทรวงการคลัง ในฐานะประธานกรรมการนโยบายการบริหารทุนหมุนเวียนเสนอ และให้ส่งคณะกรรมการตรวจสอบร่างกฎหมายและร่างอนุบัญญัติที่เสนอคณะรัฐมนตรีตรวจพิจารณา โดยให้รับความเห็นของสำนักงานการตรวจเงินแผ่นดินไปประกอบการพิจารณาด้วย แล้วดำเนินการต่อไปได้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 </w:t>
      </w:r>
      <w:r w:rsidRPr="00166475">
        <w:rPr>
          <w:rFonts w:ascii="TH SarabunPSK" w:hAnsi="TH SarabunPSK" w:cs="TH SarabunPSK"/>
          <w:b/>
          <w:bCs/>
          <w:sz w:val="32"/>
          <w:szCs w:val="32"/>
          <w:cs/>
        </w:rPr>
        <w:t xml:space="preserve">เรื่องเดิม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 คณะกรรมการนโยบายการบริหารทุนหมุนเวียนได้ยกร่างประกาศคณะกรรมการนโยบายการบริหารทุนหมุนเวียน เรื่อง รายชื่อหน่วยงานอื่นของรัฐ (ฉบับที่ 2) โดยอาศัยอำนาจตามมาตรา 4 แห่งพระราชบัญญัติการบริหารทุนหมุนเวียน พ.ศ. 2558 ซึ่งบัญญัติให้ “หน่วยงานของรัฐ” หมายความว่า กระทรวง ทบวง กรม หรือส่วนราชการที่เรียกชื่ออย่างอื่นและมีฐานะเป็นกรม ส่วนราชการสังกัดรัฐสภา หรือหน่วยงานอื่นของรัฐที่คณะกรรมการประกาศกำหนดโดยความเห็นชอบของคณะรัฐมนตรี โดยกำหนดให้สำนักงานคณะกรรมการป้องกันและปราบปรามการทุจริตแห่งชาติ (สำนักงาน ป.ป.ช.) สำนักงานการตรวจเงินแผ่นดิน (สตง.) และสำนักงานคณะกรรมการนโยบายเขตพัฒนาพิเศษภาคตะวันออก (สกพอ.) เป็นหน่วยงานของรัฐตามบทบัญญัติดังกล่าว ซึ่งมีวัตถุประสงค์และแหล่งรายรับของกองทุนเป็นกองทุนหมุนเวียนตามบทนิยามคำว่า “ทุนหมุนเวียน” ตามมาตราดังกล่าว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lastRenderedPageBreak/>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2. สำนักงาน ป.ป.ช สตง. และ สกพอ. เห็นว่าไม่ควรกำหนดกองทุนของหน่วยงานทั้ง 3 ที่มีทุนหมุนเวียนเป็นหน่วยงานของรัฐ เนื่องจากกองทุนป้องกันและปราบปรามการทุจริตแห่งชาติ กองทุนเพื่อการพัฒนาการตรวจเงินแผ่นดิน กองทุนพัฒนาเขตพัฒนาพิเศษภาคตะวันออก ไม่มีสถานะเป็น “ทุนหมุนเวียน” ตามคำนิยามมาตรา 4 แห่งพระราชบัญญัติการบริหารทุนหมุนเวียน พ.ศ. 2558  </w:t>
      </w:r>
    </w:p>
    <w:p w:rsidR="00467B84" w:rsidRPr="00166475" w:rsidRDefault="00467B84" w:rsidP="00266110">
      <w:pPr>
        <w:spacing w:line="340" w:lineRule="exact"/>
        <w:jc w:val="thaiDistribute"/>
        <w:rPr>
          <w:rFonts w:ascii="TH SarabunPSK" w:hAnsi="TH SarabunPSK" w:cs="TH SarabunPSK"/>
          <w:sz w:val="32"/>
          <w:szCs w:val="32"/>
          <w:cs/>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3. รองนายกรัฐมนตรี (นายสมคิด จาตุศรีพิทักษ์) สั่งและปฏิบัติราชการแทนนายกรัฐมนตรีในขณะนั้น พิจารณาแล้วมีคำสั่งให้กระทรวงการคลัง (กค.) รับร่างประกาศตามข้อ 1. และความเห็นของหน่วยงานที่เกี่ยวข้องตามข้อ 2. ไปพิจารณาทบทวนอีกครั้งหนึ่งก่อนนำเสนอคณะรัฐมนตรีต่อไป     </w:t>
      </w:r>
    </w:p>
    <w:p w:rsidR="00467B84" w:rsidRPr="00166475" w:rsidRDefault="00467B84"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 xml:space="preserve">ข้อเท็จจริง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คณะกรรมการนโยบายการบริหารทุนหมุนเวียนเสนอว่า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 คณะกรรมการนโยบายการบริหารทุนหมุนเวียน ในคราวประชุมครั้งที่ 1/2563 เมื่อวันที่ 25 มิถุนายน 2563 ได้พิจารณาทบทวนร่างประกาศคณะกรรมการนโยบายการบริหารทุนหมุนเวียน เรื่อง รายชื่อหน่วยงานอื่นของรัฐ (ฉบับที่ 2) และความเห็นสำนักงาน ป.ป.ช. สตง. และ สกพอ. แล้ว สรุปได้ดังนี้ </w:t>
      </w:r>
      <w:r w:rsidRPr="00166475">
        <w:rPr>
          <w:rFonts w:ascii="TH SarabunPSK" w:hAnsi="TH SarabunPSK" w:cs="TH SarabunPSK"/>
          <w:sz w:val="32"/>
          <w:szCs w:val="32"/>
        </w:rPr>
        <w:t xml:space="preserve">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rPr>
        <w:t xml:space="preserve"> </w:t>
      </w:r>
      <w:r w:rsidRPr="00166475">
        <w:rPr>
          <w:rFonts w:ascii="TH SarabunPSK" w:hAnsi="TH SarabunPSK" w:cs="TH SarabunPSK"/>
          <w:sz w:val="32"/>
          <w:szCs w:val="32"/>
        </w:rPr>
        <w:tab/>
      </w:r>
      <w:r w:rsidRPr="00166475">
        <w:rPr>
          <w:rFonts w:ascii="TH SarabunPSK" w:hAnsi="TH SarabunPSK" w:cs="TH SarabunPSK"/>
          <w:sz w:val="32"/>
          <w:szCs w:val="32"/>
        </w:rPr>
        <w:tab/>
      </w:r>
      <w:r w:rsidRPr="00166475">
        <w:rPr>
          <w:rFonts w:ascii="TH SarabunPSK" w:hAnsi="TH SarabunPSK" w:cs="TH SarabunPSK"/>
          <w:sz w:val="32"/>
          <w:szCs w:val="32"/>
        </w:rPr>
        <w:tab/>
        <w:t xml:space="preserve">1.1) </w:t>
      </w:r>
      <w:r w:rsidRPr="00166475">
        <w:rPr>
          <w:rFonts w:ascii="TH SarabunPSK" w:hAnsi="TH SarabunPSK" w:cs="TH SarabunPSK"/>
          <w:sz w:val="32"/>
          <w:szCs w:val="32"/>
          <w:cs/>
        </w:rPr>
        <w:t xml:space="preserve">เห็นควรปรับรายชื่อสำนักงาน ป.ป.ช. ออกจากร่างประกาศคณะกรรมการนโยบายการบริหารทุนหมุนเวียน เรื่อง รายชื่อหน่วยงานอื่นของรัฐ (ฉบับที่ 2) เนื่องจากพิจารณาตามความเห็นของสำนักงาน ป.ป.ช. ประกอบกับวัตถุประสงค์และแหล่งรายรับของกองทุนป้องกันและปราบปรามการทุจริตแห่งชาติตามพระราชบัญญัติประกอบรัฐธรรมนูญว่าด้วยการป้องกันและปราบปรามการทุจริต พ.ศ. 2561 เห็นว่ากองทุนดังกล่าวมิได้เป็นทุนหมุนเวียนตามมาตรา 4 แห่งพระราชบัญญัติการบริหารทุนหมุนเวียน พ.ศ. 2558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1.2) เห็นควรให้ สตง. และ สกพอ. เป็นหน่วยงานของรัฐฯ เนื่องจากพิจารณาตามวัตถุประสงค์และแหล่งรายรับของกองทุนเพื่อการตรวจเงินแผ่นดิน ตามพระราชบัญญัติประกอบรัฐธรรมนูญว่าด้วยการตรวจเงินแผ่นดิน พ.ศ. 2561 ประกอบความเห็นของ สตง. และพิจารณาวัตถุประสงค์และแหล่งรายรับของกองทุนพัฒนาเขตพัฒนาพิเศษภาคตะวันออกตามพระราชบัญญัติเขตพัฒนาพิเศษภาคตะวันออก พ.ศ. 2561 ประกอบความเห็นของ สกพอ. เห็นว่ากองทุนเพื่อการตรวจเงินแผ่นดินและกองทุนพัฒนาเขตพัฒนาพิเศษภาคตะวันออกเป็นทุนหมุนเวียนตามมาตรา 4 แห่งพระราชบัญญัติการบริหารทุนหมุนเวียน พ.ศ. 2558 โดยมีรายละเอียด ดังนี้ </w:t>
      </w:r>
    </w:p>
    <w:tbl>
      <w:tblPr>
        <w:tblStyle w:val="afb"/>
        <w:tblW w:w="9918" w:type="dxa"/>
        <w:tblLook w:val="04A0"/>
      </w:tblPr>
      <w:tblGrid>
        <w:gridCol w:w="3116"/>
        <w:gridCol w:w="3117"/>
        <w:gridCol w:w="3685"/>
      </w:tblGrid>
      <w:tr w:rsidR="00467B84" w:rsidRPr="00166475" w:rsidTr="009121ED">
        <w:tc>
          <w:tcPr>
            <w:tcW w:w="3116" w:type="dxa"/>
          </w:tcPr>
          <w:p w:rsidR="00467B84" w:rsidRPr="00166475" w:rsidRDefault="00467B84"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ชื่อทุนหมุนเวียน</w:t>
            </w:r>
          </w:p>
        </w:tc>
        <w:tc>
          <w:tcPr>
            <w:tcW w:w="3117" w:type="dxa"/>
          </w:tcPr>
          <w:p w:rsidR="00467B84" w:rsidRPr="00166475" w:rsidRDefault="00467B84"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ชื่อหน่วยงานที่มีทุนหมุนเวียน</w:t>
            </w:r>
          </w:p>
        </w:tc>
        <w:tc>
          <w:tcPr>
            <w:tcW w:w="3685" w:type="dxa"/>
          </w:tcPr>
          <w:p w:rsidR="00467B84" w:rsidRPr="00166475" w:rsidRDefault="00467B84"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กฎหมายจัดตั้ง</w:t>
            </w:r>
          </w:p>
        </w:tc>
      </w:tr>
      <w:tr w:rsidR="00467B84" w:rsidRPr="00166475" w:rsidTr="009121ED">
        <w:tc>
          <w:tcPr>
            <w:tcW w:w="3116" w:type="dxa"/>
          </w:tcPr>
          <w:p w:rsidR="00467B84" w:rsidRPr="00166475" w:rsidRDefault="00467B84"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xml:space="preserve">1. กองทุนเพื่อการพัฒนาการตรวจเงินแผ่นดิน </w:t>
            </w:r>
          </w:p>
        </w:tc>
        <w:tc>
          <w:tcPr>
            <w:tcW w:w="3117" w:type="dxa"/>
          </w:tcPr>
          <w:p w:rsidR="00467B84" w:rsidRPr="00166475" w:rsidRDefault="00467B84"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สตง.</w:t>
            </w:r>
          </w:p>
        </w:tc>
        <w:tc>
          <w:tcPr>
            <w:tcW w:w="3685" w:type="dxa"/>
          </w:tcPr>
          <w:p w:rsidR="00467B84" w:rsidRPr="00166475" w:rsidRDefault="00467B84"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xml:space="preserve">พระราชบัญญัติประกอบรัฐธรรมนูญว่าด้วยการตรวจเงินแผ่นดิน พ.ศ. 2561 </w:t>
            </w:r>
          </w:p>
        </w:tc>
      </w:tr>
      <w:tr w:rsidR="00467B84" w:rsidRPr="00166475" w:rsidTr="009121ED">
        <w:tc>
          <w:tcPr>
            <w:tcW w:w="3116" w:type="dxa"/>
          </w:tcPr>
          <w:p w:rsidR="00467B84" w:rsidRPr="00166475" w:rsidRDefault="00467B84"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xml:space="preserve">2. กองทุนพัฒนาเขตพัฒนาพิเศษภาคตะวันออก </w:t>
            </w:r>
          </w:p>
        </w:tc>
        <w:tc>
          <w:tcPr>
            <w:tcW w:w="3117" w:type="dxa"/>
          </w:tcPr>
          <w:p w:rsidR="00467B84" w:rsidRPr="00166475" w:rsidRDefault="00467B84"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สกพอ.</w:t>
            </w:r>
          </w:p>
        </w:tc>
        <w:tc>
          <w:tcPr>
            <w:tcW w:w="3685" w:type="dxa"/>
          </w:tcPr>
          <w:p w:rsidR="00467B84" w:rsidRPr="00166475" w:rsidRDefault="00467B84"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xml:space="preserve">พระราชบัญญัติเขตพัฒนาพิเศษภาคตะวันออก พ.ศ. 2561 </w:t>
            </w:r>
          </w:p>
        </w:tc>
      </w:tr>
    </w:tbl>
    <w:p w:rsidR="00467B84" w:rsidRPr="00166475" w:rsidRDefault="00467B84"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1.3) เห็นควรให้สำนักงานกองทุนน้ำมันเชื้อเพลิง (สกนช.) และสำนักงานส่งเสริมวิสาหกิจเพื่อสังคม (สวส.) เป็นหน่วยงานของรัฐฯ โดยมีรายละเอียด ดังนี้</w:t>
      </w:r>
    </w:p>
    <w:tbl>
      <w:tblPr>
        <w:tblStyle w:val="afb"/>
        <w:tblW w:w="9918" w:type="dxa"/>
        <w:tblLook w:val="04A0"/>
      </w:tblPr>
      <w:tblGrid>
        <w:gridCol w:w="3116"/>
        <w:gridCol w:w="3117"/>
        <w:gridCol w:w="3685"/>
      </w:tblGrid>
      <w:tr w:rsidR="00467B84" w:rsidRPr="00166475" w:rsidTr="009121ED">
        <w:tc>
          <w:tcPr>
            <w:tcW w:w="3116" w:type="dxa"/>
          </w:tcPr>
          <w:p w:rsidR="00467B84" w:rsidRPr="00166475" w:rsidRDefault="00467B84"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ชื่อทุนหมุนเวียน</w:t>
            </w:r>
          </w:p>
        </w:tc>
        <w:tc>
          <w:tcPr>
            <w:tcW w:w="3117" w:type="dxa"/>
          </w:tcPr>
          <w:p w:rsidR="00467B84" w:rsidRPr="00166475" w:rsidRDefault="00467B84"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ชื่อหน่วยงานที่มีทุนหมุนเวียน</w:t>
            </w:r>
          </w:p>
        </w:tc>
        <w:tc>
          <w:tcPr>
            <w:tcW w:w="3685" w:type="dxa"/>
          </w:tcPr>
          <w:p w:rsidR="00467B84" w:rsidRPr="00166475" w:rsidRDefault="00467B84"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กฎหมายจัดตั้ง</w:t>
            </w:r>
          </w:p>
        </w:tc>
      </w:tr>
      <w:tr w:rsidR="00467B84" w:rsidRPr="00166475" w:rsidTr="009121ED">
        <w:tc>
          <w:tcPr>
            <w:tcW w:w="3116" w:type="dxa"/>
          </w:tcPr>
          <w:p w:rsidR="00467B84" w:rsidRPr="00166475" w:rsidRDefault="00467B84" w:rsidP="00266110">
            <w:pPr>
              <w:spacing w:line="340" w:lineRule="exact"/>
              <w:rPr>
                <w:rFonts w:ascii="TH SarabunPSK" w:hAnsi="TH SarabunPSK" w:cs="TH SarabunPSK"/>
                <w:sz w:val="32"/>
                <w:szCs w:val="32"/>
                <w:cs/>
              </w:rPr>
            </w:pPr>
            <w:r w:rsidRPr="00166475">
              <w:rPr>
                <w:rFonts w:ascii="TH SarabunPSK" w:hAnsi="TH SarabunPSK" w:cs="TH SarabunPSK"/>
                <w:sz w:val="32"/>
                <w:szCs w:val="32"/>
              </w:rPr>
              <w:t xml:space="preserve">1. </w:t>
            </w:r>
            <w:r w:rsidRPr="00166475">
              <w:rPr>
                <w:rFonts w:ascii="TH SarabunPSK" w:hAnsi="TH SarabunPSK" w:cs="TH SarabunPSK"/>
                <w:sz w:val="32"/>
                <w:szCs w:val="32"/>
                <w:cs/>
              </w:rPr>
              <w:t xml:space="preserve">กองทุนน้ำมันเชื้อเพลิง </w:t>
            </w:r>
          </w:p>
        </w:tc>
        <w:tc>
          <w:tcPr>
            <w:tcW w:w="3117" w:type="dxa"/>
          </w:tcPr>
          <w:p w:rsidR="00467B84" w:rsidRPr="00166475" w:rsidRDefault="00467B84"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สกนช.</w:t>
            </w:r>
          </w:p>
        </w:tc>
        <w:tc>
          <w:tcPr>
            <w:tcW w:w="3685" w:type="dxa"/>
          </w:tcPr>
          <w:p w:rsidR="00467B84" w:rsidRPr="00166475" w:rsidRDefault="00467B84"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พระราชบัญญัติกองทุนน้ำมันเชื้อเพลิง พ.ศ. 2562</w:t>
            </w:r>
          </w:p>
        </w:tc>
      </w:tr>
      <w:tr w:rsidR="00467B84" w:rsidRPr="00166475" w:rsidTr="009121ED">
        <w:tc>
          <w:tcPr>
            <w:tcW w:w="3116" w:type="dxa"/>
          </w:tcPr>
          <w:p w:rsidR="00467B84" w:rsidRPr="00166475" w:rsidRDefault="00467B84"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2. กองทุนส่งเสริมวิสาหกิจเพื่อสังคม </w:t>
            </w:r>
          </w:p>
        </w:tc>
        <w:tc>
          <w:tcPr>
            <w:tcW w:w="3117" w:type="dxa"/>
          </w:tcPr>
          <w:p w:rsidR="00467B84" w:rsidRPr="00166475" w:rsidRDefault="00467B84"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สวส.</w:t>
            </w:r>
          </w:p>
        </w:tc>
        <w:tc>
          <w:tcPr>
            <w:tcW w:w="3685" w:type="dxa"/>
          </w:tcPr>
          <w:p w:rsidR="00467B84" w:rsidRPr="00166475" w:rsidRDefault="00467B84"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xml:space="preserve">พระราชบัญญัติส่งเสริมวิสาหกิจเพื่อสังคม พ.ศ. 2562 </w:t>
            </w:r>
          </w:p>
        </w:tc>
      </w:tr>
    </w:tbl>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2) คณะกรรมการนโยบายการบริหารทุนหมุนเวียน มีมติเห็นชอบในหลักการให้ สตง. สกพอ. สกนช. และ สวส. เป็นหน่วยงานของรัฐตามมาตรา 4 แห่งพระราชบัญญัติดังกล่าว และเห็นชอบร่างประกาศคณะกรรมการนโยบายการบริหารทุนหมุนเวียน เรื่อง รายชื่อหน่วยงานของรัฐ (ฉบับที่ 2)  </w:t>
      </w:r>
    </w:p>
    <w:p w:rsidR="00467B84" w:rsidRPr="00166475" w:rsidRDefault="00467B84"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 xml:space="preserve">สาระสำคัญของร่างประกาศ </w:t>
      </w:r>
    </w:p>
    <w:p w:rsidR="00467B84" w:rsidRPr="00166475" w:rsidRDefault="00467B84"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กำหนดให้ สตง. สกพอ. สกนช. และ สวส. ที่มีทุนหมุนเวียนเป็นหน่วยงานของรัฐ  </w:t>
      </w:r>
    </w:p>
    <w:p w:rsidR="00467B84" w:rsidRPr="00166475" w:rsidRDefault="00467B84" w:rsidP="00266110">
      <w:pPr>
        <w:spacing w:line="340" w:lineRule="exact"/>
        <w:jc w:val="thaiDistribute"/>
        <w:rPr>
          <w:rFonts w:ascii="TH SarabunPSK" w:hAnsi="TH SarabunPSK" w:cs="TH SarabunPSK"/>
          <w:sz w:val="32"/>
          <w:szCs w:val="32"/>
        </w:rPr>
      </w:pPr>
    </w:p>
    <w:p w:rsidR="00DE6176" w:rsidRPr="00330061" w:rsidRDefault="00DE6176" w:rsidP="00DE6176">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6.</w:t>
      </w:r>
      <w:r w:rsidRPr="00330061">
        <w:rPr>
          <w:rFonts w:ascii="TH SarabunPSK" w:hAnsi="TH SarabunPSK" w:cs="TH SarabunPSK" w:hint="cs"/>
          <w:b/>
          <w:bCs/>
          <w:sz w:val="32"/>
          <w:szCs w:val="32"/>
          <w:cs/>
        </w:rPr>
        <w:t xml:space="preserve"> </w:t>
      </w:r>
      <w:r w:rsidRPr="00330061">
        <w:rPr>
          <w:rFonts w:ascii="TH SarabunPSK" w:hAnsi="TH SarabunPSK" w:cs="TH SarabunPSK"/>
          <w:b/>
          <w:bCs/>
          <w:sz w:val="32"/>
          <w:szCs w:val="32"/>
          <w:cs/>
        </w:rPr>
        <w:t xml:space="preserve">เรื่อง ข้อเสนอร่างพระราชบัญญัติงบประมาณรายจ่ายประจำปีงบประมาณ พ.ศ. 2565 </w:t>
      </w:r>
    </w:p>
    <w:p w:rsidR="00DE6176" w:rsidRPr="00330061" w:rsidRDefault="00DE6176" w:rsidP="00DE6176">
      <w:pPr>
        <w:spacing w:line="340" w:lineRule="exact"/>
        <w:jc w:val="thaiDistribute"/>
        <w:rPr>
          <w:rFonts w:ascii="TH SarabunPSK" w:hAnsi="TH SarabunPSK" w:cs="TH SarabunPSK"/>
          <w:sz w:val="32"/>
          <w:szCs w:val="32"/>
        </w:rPr>
      </w:pPr>
      <w:r w:rsidRPr="00330061">
        <w:rPr>
          <w:rFonts w:ascii="TH SarabunPSK" w:hAnsi="TH SarabunPSK" w:cs="TH SarabunPSK" w:hint="cs"/>
          <w:sz w:val="32"/>
          <w:szCs w:val="32"/>
          <w:cs/>
        </w:rPr>
        <w:t xml:space="preserve"> </w:t>
      </w:r>
      <w:r w:rsidRPr="00330061">
        <w:rPr>
          <w:rFonts w:ascii="TH SarabunPSK" w:hAnsi="TH SarabunPSK" w:cs="TH SarabunPSK"/>
          <w:sz w:val="32"/>
          <w:szCs w:val="32"/>
          <w:cs/>
        </w:rPr>
        <w:tab/>
      </w:r>
      <w:r w:rsidRPr="00330061">
        <w:rPr>
          <w:rFonts w:ascii="TH SarabunPSK" w:hAnsi="TH SarabunPSK" w:cs="TH SarabunPSK"/>
          <w:sz w:val="32"/>
          <w:szCs w:val="32"/>
          <w:cs/>
        </w:rPr>
        <w:tab/>
        <w:t xml:space="preserve">คณะรัฐมนตรีมีมติรับทราบผลการรับฟังความคิดเห็นและเห็นชอบข้อเสนอร่างพระราชบัญญัติงบประมาณรายจ่ายประจำปีงบประมาณ พ.ศ. 2565 เมื่อวันที่ 20 เมษายน 2564 </w:t>
      </w:r>
      <w:r w:rsidRPr="00330061">
        <w:rPr>
          <w:rFonts w:ascii="TH SarabunPSK" w:hAnsi="TH SarabunPSK" w:cs="TH SarabunPSK" w:hint="cs"/>
          <w:sz w:val="32"/>
          <w:szCs w:val="32"/>
          <w:cs/>
        </w:rPr>
        <w:t>ตามที่สำนักงบประมาณเสนอ</w:t>
      </w:r>
      <w:r w:rsidR="00EE6DCE">
        <w:rPr>
          <w:rFonts w:ascii="TH SarabunPSK" w:hAnsi="TH SarabunPSK" w:cs="TH SarabunPSK" w:hint="cs"/>
          <w:sz w:val="32"/>
          <w:szCs w:val="32"/>
          <w:cs/>
        </w:rPr>
        <w:t xml:space="preserve">               </w:t>
      </w:r>
      <w:r w:rsidRPr="00330061">
        <w:rPr>
          <w:rFonts w:ascii="TH SarabunPSK" w:hAnsi="TH SarabunPSK" w:cs="TH SarabunPSK"/>
          <w:sz w:val="32"/>
          <w:szCs w:val="32"/>
          <w:cs/>
        </w:rPr>
        <w:t xml:space="preserve"> มีสาระสำคัญดังนี้ </w:t>
      </w:r>
      <w:r w:rsidRPr="00330061">
        <w:rPr>
          <w:rFonts w:ascii="TH SarabunPSK" w:hAnsi="TH SarabunPSK" w:cs="TH SarabunPSK" w:hint="cs"/>
          <w:sz w:val="32"/>
          <w:szCs w:val="32"/>
          <w:cs/>
        </w:rPr>
        <w:t xml:space="preserve"> </w:t>
      </w:r>
    </w:p>
    <w:p w:rsidR="00DE6176" w:rsidRPr="00330061" w:rsidRDefault="00DE6176" w:rsidP="00DE6176">
      <w:pPr>
        <w:spacing w:line="340" w:lineRule="exact"/>
        <w:jc w:val="thaiDistribute"/>
        <w:rPr>
          <w:rFonts w:ascii="TH SarabunPSK" w:hAnsi="TH SarabunPSK" w:cs="TH SarabunPSK"/>
          <w:sz w:val="32"/>
          <w:szCs w:val="32"/>
        </w:rPr>
      </w:pPr>
      <w:r w:rsidRPr="00330061">
        <w:rPr>
          <w:rFonts w:ascii="TH SarabunPSK" w:hAnsi="TH SarabunPSK" w:cs="TH SarabunPSK" w:hint="cs"/>
          <w:sz w:val="32"/>
          <w:szCs w:val="32"/>
          <w:cs/>
        </w:rPr>
        <w:t xml:space="preserve"> </w:t>
      </w:r>
      <w:r w:rsidRPr="00330061">
        <w:rPr>
          <w:rFonts w:ascii="TH SarabunPSK" w:hAnsi="TH SarabunPSK" w:cs="TH SarabunPSK"/>
          <w:sz w:val="32"/>
          <w:szCs w:val="32"/>
          <w:cs/>
        </w:rPr>
        <w:tab/>
      </w:r>
      <w:r w:rsidRPr="00330061">
        <w:rPr>
          <w:rFonts w:ascii="TH SarabunPSK" w:hAnsi="TH SarabunPSK" w:cs="TH SarabunPSK"/>
          <w:sz w:val="32"/>
          <w:szCs w:val="32"/>
          <w:cs/>
        </w:rPr>
        <w:tab/>
        <w:t xml:space="preserve">1. การรับฟังความคิดเห็นเกี่ยวกับร่างพระราชบัญญัติงบประมาณรายจ่ายประจำปี งบประมาณ พ.ศ. 2565 สำนักงบประมาณได้ดำเนินการรับฟังความคิดเห็นร่างพระราชบัญญัติงบประมาณรายจ่าย ประจำปีงบประมาณ พ.ศ. 2565 ตามมาตรา 77 วรรคสอง ของรัฐธรรมนูญแห่งราชอาณาจักรไทย พุทธศักราช 2560 โดยรับฟังความคิดเห็นผ่านเว็บไซต์สำนักงบประมาณ ระหว่างวันที่ 24 มีนาคม –  7 เมษายน 2564 และทำหนังสือสอบถามความคิดเห็นไปยังหน่วยรับงบประมาณ ทั้งนี้ สำนักงบประมาณได้นำผลการรับฟังความคิดเห็นดังกล่าวไปประกอบการวิเคราะห์ผลกระทบและการจัดทำร่างพระราชบัญญัติงบประมาณรายจ่ายประจำปีงบประมาณ </w:t>
      </w:r>
      <w:r w:rsidR="00EE6DCE">
        <w:rPr>
          <w:rFonts w:ascii="TH SarabunPSK" w:hAnsi="TH SarabunPSK" w:cs="TH SarabunPSK" w:hint="cs"/>
          <w:sz w:val="32"/>
          <w:szCs w:val="32"/>
          <w:cs/>
        </w:rPr>
        <w:t xml:space="preserve">                </w:t>
      </w:r>
      <w:r w:rsidRPr="00330061">
        <w:rPr>
          <w:rFonts w:ascii="TH SarabunPSK" w:hAnsi="TH SarabunPSK" w:cs="TH SarabunPSK"/>
          <w:sz w:val="32"/>
          <w:szCs w:val="32"/>
          <w:cs/>
        </w:rPr>
        <w:t xml:space="preserve">พ.ศ. 2565  </w:t>
      </w:r>
    </w:p>
    <w:p w:rsidR="00DE6176" w:rsidRPr="00330061" w:rsidRDefault="00DE6176" w:rsidP="00DE6176">
      <w:pPr>
        <w:spacing w:line="340" w:lineRule="exact"/>
        <w:jc w:val="thaiDistribute"/>
        <w:rPr>
          <w:rFonts w:ascii="TH SarabunPSK" w:hAnsi="TH SarabunPSK" w:cs="TH SarabunPSK"/>
          <w:sz w:val="32"/>
          <w:szCs w:val="32"/>
        </w:rPr>
      </w:pPr>
      <w:r w:rsidRPr="00330061">
        <w:rPr>
          <w:rFonts w:ascii="TH SarabunPSK" w:hAnsi="TH SarabunPSK" w:cs="TH SarabunPSK" w:hint="cs"/>
          <w:sz w:val="32"/>
          <w:szCs w:val="32"/>
          <w:cs/>
        </w:rPr>
        <w:t xml:space="preserve"> </w:t>
      </w:r>
      <w:r w:rsidRPr="00330061">
        <w:rPr>
          <w:rFonts w:ascii="TH SarabunPSK" w:hAnsi="TH SarabunPSK" w:cs="TH SarabunPSK"/>
          <w:sz w:val="32"/>
          <w:szCs w:val="32"/>
          <w:cs/>
        </w:rPr>
        <w:tab/>
      </w:r>
      <w:r w:rsidRPr="00330061">
        <w:rPr>
          <w:rFonts w:ascii="TH SarabunPSK" w:hAnsi="TH SarabunPSK" w:cs="TH SarabunPSK"/>
          <w:sz w:val="32"/>
          <w:szCs w:val="32"/>
          <w:cs/>
        </w:rPr>
        <w:tab/>
        <w:t xml:space="preserve">2. ข้อเสนอร่างพระราชบัญญัติงบประมาณรายจ่ายประจำปีงบประมาณ พ.ศ. 2565  การจัดทำร่างพระราชบัญญัติงบประมาณรายจ่ายประจำปีงบประมาณ พ.ศ. 2565 เป็นไปตามรายละเอียดงบประมาณรายจ่ายประจำปีงบประมาณ พ.ศ. 2565 ซึ่งคณะรัฐมนตรีได้มีมติเห็นชอบ เมื่อวันที่ 23 มีนาคม พ.ศ. 2564 ร่างพระราชบัญญัติงบประมาณรายจ่ายประจำปีงบประมาณ พ.ศ. 2565  มีโครงสร้างแตกต่างจากพระราชบัญญัติงบประมาณรายจ่ายประจำปีงบประมาณ พ.ศ. 2564 ซึ่งมีจำนวน 7 หมวด โดยในปีงบประมาณ พ.ศ. 2565 ได้เพิ่มหมวดหมู่กฎหมายจำนวน 2 หมวด ได้แก่ หมวด 8 งบประมาณ รายจ่ายเพื่อชดใช้เงินคงคลัง และหมวด 9 งบประมาณรายจ่ายเพื่อชดใช้เงินทุนสำรองจ่าย เนื่องจากมีการตั้ง งบประมาณรายจ่ายประจำปีงบประมาณ พ.ศ. 2565  </w:t>
      </w:r>
    </w:p>
    <w:p w:rsidR="00DE6176" w:rsidRPr="00330061" w:rsidRDefault="00DE6176" w:rsidP="00DE6176">
      <w:pPr>
        <w:spacing w:line="340" w:lineRule="exact"/>
        <w:jc w:val="thaiDistribute"/>
        <w:rPr>
          <w:rFonts w:ascii="TH SarabunPSK" w:hAnsi="TH SarabunPSK" w:cs="TH SarabunPSK"/>
          <w:sz w:val="32"/>
          <w:szCs w:val="32"/>
          <w:cs/>
        </w:rPr>
      </w:pPr>
      <w:r w:rsidRPr="00330061">
        <w:rPr>
          <w:rFonts w:ascii="TH SarabunPSK" w:hAnsi="TH SarabunPSK" w:cs="TH SarabunPSK" w:hint="cs"/>
          <w:sz w:val="32"/>
          <w:szCs w:val="32"/>
          <w:cs/>
        </w:rPr>
        <w:t xml:space="preserve"> </w:t>
      </w:r>
      <w:r w:rsidRPr="00330061">
        <w:rPr>
          <w:rFonts w:ascii="TH SarabunPSK" w:hAnsi="TH SarabunPSK" w:cs="TH SarabunPSK"/>
          <w:sz w:val="32"/>
          <w:szCs w:val="32"/>
          <w:cs/>
        </w:rPr>
        <w:tab/>
      </w:r>
      <w:r w:rsidRPr="00330061">
        <w:rPr>
          <w:rFonts w:ascii="TH SarabunPSK" w:hAnsi="TH SarabunPSK" w:cs="TH SarabunPSK"/>
          <w:sz w:val="32"/>
          <w:szCs w:val="32"/>
          <w:cs/>
        </w:rPr>
        <w:tab/>
        <w:t>ทั้งนี้ สำนักงบประมาณจะดำเนินการจัดพิมพ์ร่างพระราชบัญญัติงบประมาณรายจ่ายประจำปี งบประมาณ พ.ศ. 2565 และเอกสารประกอบงบประมาณ เพื่อนำเสนอคณะรัฐมนตรีพิจารณาให้ความเห็นชอบ ในวันที่ 11 พฤษภาคม 2564 และนำเสนอต่อสภาผู้แทนราษฎร ในวันที่ 27 - 28 พฤษภาคม  2564 ต่อไ</w:t>
      </w:r>
      <w:r w:rsidRPr="00330061">
        <w:rPr>
          <w:rFonts w:ascii="TH SarabunPSK" w:hAnsi="TH SarabunPSK" w:cs="TH SarabunPSK" w:hint="cs"/>
          <w:sz w:val="32"/>
          <w:szCs w:val="32"/>
          <w:cs/>
        </w:rPr>
        <w:t xml:space="preserve">ป </w:t>
      </w:r>
    </w:p>
    <w:p w:rsidR="00DE6176" w:rsidRPr="0097092F" w:rsidRDefault="00DE6176" w:rsidP="00DE6176">
      <w:pPr>
        <w:spacing w:line="340" w:lineRule="exact"/>
        <w:jc w:val="thaiDistribute"/>
        <w:rPr>
          <w:rFonts w:ascii="TH SarabunPSK" w:hAnsi="TH SarabunPSK" w:cs="TH SarabunPSK"/>
          <w:sz w:val="32"/>
          <w:szCs w:val="32"/>
          <w:cs/>
        </w:rPr>
      </w:pPr>
      <w:r w:rsidRPr="0097092F">
        <w:rPr>
          <w:rFonts w:ascii="TH SarabunPSK" w:hAnsi="TH SarabunPSK" w:cs="TH SarabunPSK" w:hint="cs"/>
          <w:sz w:val="32"/>
          <w:szCs w:val="32"/>
          <w:cs/>
        </w:rPr>
        <w:t xml:space="preserve">     </w:t>
      </w:r>
    </w:p>
    <w:p w:rsidR="00EC00D4" w:rsidRPr="00467B84" w:rsidRDefault="00EC00D4" w:rsidP="00266110">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C00D4" w:rsidRPr="00CD1FE9" w:rsidTr="009121ED">
        <w:tc>
          <w:tcPr>
            <w:tcW w:w="9820" w:type="dxa"/>
          </w:tcPr>
          <w:p w:rsidR="00EC00D4" w:rsidRPr="00CD1FE9" w:rsidRDefault="00EC00D4" w:rsidP="00266110">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สังคม</w:t>
            </w:r>
          </w:p>
        </w:tc>
      </w:tr>
    </w:tbl>
    <w:p w:rsidR="001563BA" w:rsidRPr="00166475" w:rsidRDefault="00DE6176"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7234C1">
        <w:rPr>
          <w:rFonts w:ascii="TH SarabunPSK" w:hAnsi="TH SarabunPSK" w:cs="TH SarabunPSK" w:hint="cs"/>
          <w:b/>
          <w:bCs/>
          <w:sz w:val="32"/>
          <w:szCs w:val="32"/>
          <w:cs/>
        </w:rPr>
        <w:t>.</w:t>
      </w:r>
      <w:r w:rsidR="001563BA" w:rsidRPr="00166475">
        <w:rPr>
          <w:rFonts w:ascii="TH SarabunPSK" w:hAnsi="TH SarabunPSK" w:cs="TH SarabunPSK"/>
          <w:b/>
          <w:bCs/>
          <w:sz w:val="32"/>
          <w:szCs w:val="32"/>
          <w:cs/>
        </w:rPr>
        <w:t xml:space="preserve"> เรื่อง ขอเพิ่มครัวเรือนเป้าหมายเกษตรกรโครงการเยียวยาเกษตรกรชาวสวนลำไย ปี 2563</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คณะรัฐมนตรีมีมติเห็นชอบตามที่กระทรวงเกษตรและสหกรณ์ (กษ.) เสนอดังนี้</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 </w:t>
      </w:r>
      <w:r w:rsidRPr="00166475">
        <w:rPr>
          <w:rFonts w:ascii="TH SarabunPSK" w:hAnsi="TH SarabunPSK" w:cs="TH SarabunPSK"/>
          <w:b/>
          <w:bCs/>
          <w:sz w:val="32"/>
          <w:szCs w:val="32"/>
          <w:cs/>
        </w:rPr>
        <w:t xml:space="preserve">เห็นชอบขยายจำนวนครัวเรือนเกษตรกรเป้าหมาย </w:t>
      </w:r>
      <w:r w:rsidRPr="00166475">
        <w:rPr>
          <w:rFonts w:ascii="TH SarabunPSK" w:hAnsi="TH SarabunPSK" w:cs="TH SarabunPSK"/>
          <w:b/>
          <w:bCs/>
          <w:sz w:val="32"/>
          <w:szCs w:val="32"/>
          <w:u w:val="single"/>
          <w:cs/>
        </w:rPr>
        <w:t>จาก</w:t>
      </w:r>
      <w:r w:rsidRPr="00166475">
        <w:rPr>
          <w:rFonts w:ascii="TH SarabunPSK" w:hAnsi="TH SarabunPSK" w:cs="TH SarabunPSK"/>
          <w:b/>
          <w:bCs/>
          <w:sz w:val="32"/>
          <w:szCs w:val="32"/>
          <w:cs/>
        </w:rPr>
        <w:t xml:space="preserve"> 202,013 ครัวเรือน </w:t>
      </w:r>
      <w:r w:rsidRPr="00166475">
        <w:rPr>
          <w:rFonts w:ascii="TH SarabunPSK" w:hAnsi="TH SarabunPSK" w:cs="TH SarabunPSK"/>
          <w:b/>
          <w:bCs/>
          <w:sz w:val="32"/>
          <w:szCs w:val="32"/>
          <w:u w:val="single"/>
          <w:cs/>
        </w:rPr>
        <w:t>เป็น</w:t>
      </w:r>
      <w:r w:rsidRPr="00166475">
        <w:rPr>
          <w:rFonts w:ascii="TH SarabunPSK" w:hAnsi="TH SarabunPSK" w:cs="TH SarabunPSK"/>
          <w:b/>
          <w:bCs/>
          <w:sz w:val="32"/>
          <w:szCs w:val="32"/>
          <w:cs/>
        </w:rPr>
        <w:t xml:space="preserve"> 202,173 ครัวเรือน </w:t>
      </w:r>
      <w:r w:rsidRPr="00166475">
        <w:rPr>
          <w:rFonts w:ascii="TH SarabunPSK" w:hAnsi="TH SarabunPSK" w:cs="TH SarabunPSK"/>
          <w:sz w:val="32"/>
          <w:szCs w:val="32"/>
          <w:cs/>
        </w:rPr>
        <w:t>โดยเบิกจ่ายค่าใช้จ่ายดังกล่าว</w:t>
      </w:r>
      <w:r w:rsidRPr="00166475">
        <w:rPr>
          <w:rFonts w:ascii="TH SarabunPSK" w:hAnsi="TH SarabunPSK" w:cs="TH SarabunPSK"/>
          <w:b/>
          <w:bCs/>
          <w:sz w:val="32"/>
          <w:szCs w:val="32"/>
          <w:cs/>
        </w:rPr>
        <w:t>ภายใต้กรอบวงเงินงบประมาณเดิม</w:t>
      </w:r>
      <w:r w:rsidRPr="00166475">
        <w:rPr>
          <w:rFonts w:ascii="TH SarabunPSK" w:hAnsi="TH SarabunPSK" w:cs="TH SarabunPSK"/>
          <w:sz w:val="32"/>
          <w:szCs w:val="32"/>
          <w:cs/>
        </w:rPr>
        <w:t xml:space="preserve">ที่คณะรัฐมนตรีได้อนุมัติไว้เรียบร้อยแล้ว เมื่อวันที่ 25 สิงหาคม 2563 วงเงินงบประมาณ </w:t>
      </w:r>
      <w:r w:rsidRPr="00166475">
        <w:rPr>
          <w:rFonts w:ascii="TH SarabunPSK" w:hAnsi="TH SarabunPSK" w:cs="TH SarabunPSK"/>
          <w:b/>
          <w:bCs/>
          <w:sz w:val="32"/>
          <w:szCs w:val="32"/>
          <w:cs/>
        </w:rPr>
        <w:t xml:space="preserve">3,440.05 ล้านบาท </w:t>
      </w:r>
      <w:r w:rsidRPr="00166475">
        <w:rPr>
          <w:rFonts w:ascii="TH SarabunPSK" w:hAnsi="TH SarabunPSK" w:cs="TH SarabunPSK"/>
          <w:sz w:val="32"/>
          <w:szCs w:val="32"/>
          <w:cs/>
        </w:rPr>
        <w:t>รวมถึงค่าบริหารจัดการโครงการสำหรับธนาคารเพื่อการเกษตรและสหกรณ์การเกษตร (ธ.ก.ส.) ครัวเรือนละ 7 บาท</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2. มอบหมายให้ ธ.ก.ส. ดำเนินการโอนเงินให้เกษตรกรได้ตั้งแต่วันถัดจากวันที่คณะรัฐมนตรีมีมติเห็นชอบ</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3. เห็นชอบขยายระยะเวลาโครงการเยียวยาเกษตรกรชาวสวนลำไยปี 2563 จาก</w:t>
      </w:r>
      <w:r w:rsidRPr="00166475">
        <w:rPr>
          <w:rFonts w:ascii="TH SarabunPSK" w:hAnsi="TH SarabunPSK" w:cs="TH SarabunPSK"/>
          <w:b/>
          <w:bCs/>
          <w:sz w:val="32"/>
          <w:szCs w:val="32"/>
          <w:u w:val="single"/>
          <w:cs/>
        </w:rPr>
        <w:t>เดิม</w:t>
      </w:r>
      <w:r w:rsidRPr="00166475">
        <w:rPr>
          <w:rFonts w:ascii="TH SarabunPSK" w:hAnsi="TH SarabunPSK" w:cs="TH SarabunPSK"/>
          <w:b/>
          <w:bCs/>
          <w:sz w:val="32"/>
          <w:szCs w:val="32"/>
          <w:cs/>
        </w:rPr>
        <w:t xml:space="preserve">สิ้นสุดวันที่ 31 มกราคม 2564 </w:t>
      </w:r>
      <w:r w:rsidRPr="00166475">
        <w:rPr>
          <w:rFonts w:ascii="TH SarabunPSK" w:hAnsi="TH SarabunPSK" w:cs="TH SarabunPSK"/>
          <w:b/>
          <w:bCs/>
          <w:sz w:val="32"/>
          <w:szCs w:val="32"/>
          <w:u w:val="single"/>
          <w:cs/>
        </w:rPr>
        <w:t>เป็น</w:t>
      </w:r>
      <w:r w:rsidRPr="00166475">
        <w:rPr>
          <w:rFonts w:ascii="TH SarabunPSK" w:hAnsi="TH SarabunPSK" w:cs="TH SarabunPSK"/>
          <w:b/>
          <w:bCs/>
          <w:sz w:val="32"/>
          <w:szCs w:val="32"/>
          <w:cs/>
        </w:rPr>
        <w:t>สิ้นสุดวันที่ 30 เมษายน 2564</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t>สาระสำคัญของเรื่อง</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กษ. รายงานว่า</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1. ภายหลังจากคณะรัฐมนตรีมีมติวันที่ 26 มกราคม 2564 กษ. (ธ.ก.ส.) พบว่ามีการบันทึกข้อมูลผิดพลาดในระบบสารสนเทศทำให้มีจำนวนเกษตรกรผู้มีสิทธิได้รับความช่วยเหลือเพิ่มเติม</w:t>
      </w:r>
      <w:r w:rsidRPr="00166475">
        <w:rPr>
          <w:rFonts w:ascii="TH SarabunPSK" w:hAnsi="TH SarabunPSK" w:cs="TH SarabunPSK"/>
          <w:b/>
          <w:bCs/>
          <w:sz w:val="32"/>
          <w:szCs w:val="32"/>
          <w:cs/>
        </w:rPr>
        <w:t xml:space="preserve">เพิ่มขึ้นอีก 160 ครัวเรือน </w:t>
      </w:r>
      <w:r w:rsidRPr="00166475">
        <w:rPr>
          <w:rFonts w:ascii="TH SarabunPSK" w:hAnsi="TH SarabunPSK" w:cs="TH SarabunPSK"/>
          <w:sz w:val="32"/>
          <w:szCs w:val="32"/>
          <w:cs/>
        </w:rPr>
        <w:lastRenderedPageBreak/>
        <w:t xml:space="preserve">รวมทั้งสิ้น 202,173 ครัวเรือน พื้นที่ 1,429,965.09 ไร่ ซึ่ง ธ.ก.ส. แจ้งว่า มีการแบ่งการดำเนินการจ่ายเงินออกเป็น </w:t>
      </w:r>
      <w:r>
        <w:rPr>
          <w:rFonts w:ascii="TH SarabunPSK" w:hAnsi="TH SarabunPSK" w:cs="TH SarabunPSK" w:hint="cs"/>
          <w:sz w:val="32"/>
          <w:szCs w:val="32"/>
          <w:cs/>
        </w:rPr>
        <w:t xml:space="preserve"> </w:t>
      </w:r>
      <w:r w:rsidRPr="00166475">
        <w:rPr>
          <w:rFonts w:ascii="TH SarabunPSK" w:hAnsi="TH SarabunPSK" w:cs="TH SarabunPSK"/>
          <w:sz w:val="32"/>
          <w:szCs w:val="32"/>
          <w:cs/>
        </w:rPr>
        <w:t>3 รอบ โดยมีรายละเอียดสรุปได้ ดังนี้</w:t>
      </w:r>
    </w:p>
    <w:tbl>
      <w:tblPr>
        <w:tblStyle w:val="afb"/>
        <w:tblW w:w="0" w:type="auto"/>
        <w:tblLook w:val="04A0"/>
      </w:tblPr>
      <w:tblGrid>
        <w:gridCol w:w="2547"/>
        <w:gridCol w:w="1008"/>
        <w:gridCol w:w="1260"/>
        <w:gridCol w:w="1417"/>
        <w:gridCol w:w="1418"/>
        <w:gridCol w:w="2097"/>
      </w:tblGrid>
      <w:tr w:rsidR="001563BA" w:rsidRPr="00166475" w:rsidTr="009121ED">
        <w:tc>
          <w:tcPr>
            <w:tcW w:w="2547" w:type="dxa"/>
            <w:vMerge w:val="restart"/>
            <w:vAlign w:val="center"/>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การโอน</w:t>
            </w:r>
          </w:p>
        </w:tc>
        <w:tc>
          <w:tcPr>
            <w:tcW w:w="1008" w:type="dxa"/>
            <w:vMerge w:val="restart"/>
            <w:vAlign w:val="center"/>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จำนวน</w:t>
            </w:r>
          </w:p>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ครัวเรือน</w:t>
            </w:r>
          </w:p>
        </w:tc>
        <w:tc>
          <w:tcPr>
            <w:tcW w:w="6192" w:type="dxa"/>
            <w:gridSpan w:val="4"/>
            <w:vAlign w:val="center"/>
          </w:tcPr>
          <w:p w:rsidR="001563BA" w:rsidRPr="00166475" w:rsidRDefault="001563BA" w:rsidP="00266110">
            <w:pPr>
              <w:spacing w:line="340" w:lineRule="exact"/>
              <w:jc w:val="center"/>
              <w:rPr>
                <w:rFonts w:ascii="TH SarabunPSK" w:hAnsi="TH SarabunPSK" w:cs="TH SarabunPSK"/>
                <w:b/>
                <w:bCs/>
                <w:sz w:val="32"/>
                <w:szCs w:val="32"/>
                <w:cs/>
              </w:rPr>
            </w:pPr>
            <w:r w:rsidRPr="00166475">
              <w:rPr>
                <w:rFonts w:ascii="TH SarabunPSK" w:hAnsi="TH SarabunPSK" w:cs="TH SarabunPSK"/>
                <w:b/>
                <w:bCs/>
                <w:sz w:val="32"/>
                <w:szCs w:val="32"/>
                <w:cs/>
              </w:rPr>
              <w:t>กรอบวงเงิน</w:t>
            </w:r>
            <w:r w:rsidRPr="00166475">
              <w:rPr>
                <w:rFonts w:ascii="TH SarabunPSK" w:hAnsi="TH SarabunPSK" w:cs="TH SarabunPSK"/>
                <w:b/>
                <w:bCs/>
                <w:sz w:val="32"/>
                <w:szCs w:val="32"/>
              </w:rPr>
              <w:t xml:space="preserve"> </w:t>
            </w:r>
            <w:r w:rsidRPr="00166475">
              <w:rPr>
                <w:rFonts w:ascii="TH SarabunPSK" w:hAnsi="TH SarabunPSK" w:cs="TH SarabunPSK"/>
                <w:b/>
                <w:bCs/>
                <w:sz w:val="32"/>
                <w:szCs w:val="32"/>
                <w:cs/>
              </w:rPr>
              <w:t xml:space="preserve">(ล้านบาท) </w:t>
            </w:r>
          </w:p>
        </w:tc>
      </w:tr>
      <w:tr w:rsidR="001563BA" w:rsidRPr="00166475" w:rsidTr="009121ED">
        <w:tc>
          <w:tcPr>
            <w:tcW w:w="2547" w:type="dxa"/>
            <w:vMerge/>
            <w:vAlign w:val="center"/>
          </w:tcPr>
          <w:p w:rsidR="001563BA" w:rsidRPr="00166475" w:rsidRDefault="001563BA" w:rsidP="00266110">
            <w:pPr>
              <w:spacing w:line="340" w:lineRule="exact"/>
              <w:jc w:val="center"/>
              <w:rPr>
                <w:rFonts w:ascii="TH SarabunPSK" w:hAnsi="TH SarabunPSK" w:cs="TH SarabunPSK"/>
                <w:b/>
                <w:bCs/>
                <w:sz w:val="32"/>
                <w:szCs w:val="32"/>
              </w:rPr>
            </w:pPr>
          </w:p>
        </w:tc>
        <w:tc>
          <w:tcPr>
            <w:tcW w:w="1008" w:type="dxa"/>
            <w:vMerge/>
            <w:vAlign w:val="center"/>
          </w:tcPr>
          <w:p w:rsidR="001563BA" w:rsidRPr="00166475" w:rsidRDefault="001563BA" w:rsidP="00266110">
            <w:pPr>
              <w:spacing w:line="340" w:lineRule="exact"/>
              <w:jc w:val="center"/>
              <w:rPr>
                <w:rFonts w:ascii="TH SarabunPSK" w:hAnsi="TH SarabunPSK" w:cs="TH SarabunPSK"/>
                <w:b/>
                <w:bCs/>
                <w:sz w:val="32"/>
                <w:szCs w:val="32"/>
              </w:rPr>
            </w:pPr>
          </w:p>
        </w:tc>
        <w:tc>
          <w:tcPr>
            <w:tcW w:w="1260" w:type="dxa"/>
            <w:vAlign w:val="center"/>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ค่าเยียวยา</w:t>
            </w:r>
          </w:p>
        </w:tc>
        <w:tc>
          <w:tcPr>
            <w:tcW w:w="1417" w:type="dxa"/>
            <w:vAlign w:val="center"/>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ค่าบริหาร</w:t>
            </w:r>
          </w:p>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จัดการ</w:t>
            </w:r>
          </w:p>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ของ ธ.ก.ส.</w:t>
            </w:r>
          </w:p>
        </w:tc>
        <w:tc>
          <w:tcPr>
            <w:tcW w:w="1418" w:type="dxa"/>
            <w:vAlign w:val="center"/>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ค่าชดเชยต้นทุน</w:t>
            </w:r>
          </w:p>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ให้ ธ.ก.ส.</w:t>
            </w:r>
          </w:p>
        </w:tc>
        <w:tc>
          <w:tcPr>
            <w:tcW w:w="2097" w:type="dxa"/>
            <w:vAlign w:val="center"/>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ค่าบริหาร</w:t>
            </w:r>
          </w:p>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จัดการ</w:t>
            </w:r>
          </w:p>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ของกรมส่งเสริมการเกษตร</w:t>
            </w:r>
          </w:p>
        </w:tc>
      </w:tr>
      <w:tr w:rsidR="001563BA" w:rsidRPr="00166475" w:rsidTr="009121ED">
        <w:tc>
          <w:tcPr>
            <w:tcW w:w="2547" w:type="dxa"/>
          </w:tcPr>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รอบที่ 1</w:t>
            </w:r>
          </w:p>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(ดำเนินการแล้ว</w:t>
            </w:r>
          </w:p>
          <w:p w:rsidR="001563BA" w:rsidRPr="00166475" w:rsidRDefault="001563BA"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ตามมติคณะรัฐมนตรีวันที่ 25 สิงหาคม 2563)</w:t>
            </w:r>
          </w:p>
        </w:tc>
        <w:tc>
          <w:tcPr>
            <w:tcW w:w="1008"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cs/>
              </w:rPr>
              <w:t>200,000</w:t>
            </w:r>
          </w:p>
        </w:tc>
        <w:tc>
          <w:tcPr>
            <w:tcW w:w="1260"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rPr>
              <w:t>2</w:t>
            </w:r>
            <w:r w:rsidRPr="00166475">
              <w:rPr>
                <w:rFonts w:ascii="TH SarabunPSK" w:hAnsi="TH SarabunPSK" w:cs="TH SarabunPSK"/>
                <w:sz w:val="32"/>
                <w:szCs w:val="32"/>
                <w:cs/>
              </w:rPr>
              <w:t>,</w:t>
            </w:r>
            <w:r w:rsidRPr="00166475">
              <w:rPr>
                <w:rFonts w:ascii="TH SarabunPSK" w:hAnsi="TH SarabunPSK" w:cs="TH SarabunPSK"/>
                <w:sz w:val="32"/>
                <w:szCs w:val="32"/>
              </w:rPr>
              <w:t>834</w:t>
            </w:r>
            <w:r w:rsidRPr="00166475">
              <w:rPr>
                <w:rFonts w:ascii="TH SarabunPSK" w:hAnsi="TH SarabunPSK" w:cs="TH SarabunPSK"/>
                <w:sz w:val="32"/>
                <w:szCs w:val="32"/>
                <w:cs/>
              </w:rPr>
              <w:t>.</w:t>
            </w:r>
            <w:r w:rsidRPr="00166475">
              <w:rPr>
                <w:rFonts w:ascii="TH SarabunPSK" w:hAnsi="TH SarabunPSK" w:cs="TH SarabunPSK"/>
                <w:sz w:val="32"/>
                <w:szCs w:val="32"/>
              </w:rPr>
              <w:t>54</w:t>
            </w:r>
          </w:p>
        </w:tc>
        <w:tc>
          <w:tcPr>
            <w:tcW w:w="1417"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rPr>
              <w:t>1</w:t>
            </w:r>
            <w:r w:rsidRPr="00166475">
              <w:rPr>
                <w:rFonts w:ascii="TH SarabunPSK" w:hAnsi="TH SarabunPSK" w:cs="TH SarabunPSK"/>
                <w:sz w:val="32"/>
                <w:szCs w:val="32"/>
                <w:cs/>
              </w:rPr>
              <w:t>.</w:t>
            </w:r>
            <w:r w:rsidRPr="00166475">
              <w:rPr>
                <w:rFonts w:ascii="TH SarabunPSK" w:hAnsi="TH SarabunPSK" w:cs="TH SarabunPSK"/>
                <w:sz w:val="32"/>
                <w:szCs w:val="32"/>
              </w:rPr>
              <w:t>38</w:t>
            </w:r>
          </w:p>
        </w:tc>
        <w:tc>
          <w:tcPr>
            <w:tcW w:w="1418"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cs/>
              </w:rPr>
              <w:t>63.78</w:t>
            </w:r>
          </w:p>
        </w:tc>
        <w:tc>
          <w:tcPr>
            <w:tcW w:w="2097"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cs/>
              </w:rPr>
              <w:t>8.00</w:t>
            </w:r>
          </w:p>
        </w:tc>
      </w:tr>
      <w:tr w:rsidR="001563BA" w:rsidRPr="00166475" w:rsidTr="009121ED">
        <w:tc>
          <w:tcPr>
            <w:tcW w:w="2547" w:type="dxa"/>
          </w:tcPr>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รอบที่ 2</w:t>
            </w:r>
          </w:p>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(ดำเนินการแล้ว</w:t>
            </w:r>
          </w:p>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ตามมติคณะรัฐมนตรีวันที่ 26 มกราคม 2564)</w:t>
            </w:r>
          </w:p>
        </w:tc>
        <w:tc>
          <w:tcPr>
            <w:tcW w:w="1008"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cs/>
              </w:rPr>
              <w:t>2,013</w:t>
            </w:r>
          </w:p>
        </w:tc>
        <w:tc>
          <w:tcPr>
            <w:tcW w:w="1260"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rPr>
              <w:t>23</w:t>
            </w:r>
            <w:r w:rsidRPr="00166475">
              <w:rPr>
                <w:rFonts w:ascii="TH SarabunPSK" w:hAnsi="TH SarabunPSK" w:cs="TH SarabunPSK"/>
                <w:sz w:val="32"/>
                <w:szCs w:val="32"/>
                <w:cs/>
              </w:rPr>
              <w:t>.</w:t>
            </w:r>
            <w:r w:rsidRPr="00166475">
              <w:rPr>
                <w:rFonts w:ascii="TH SarabunPSK" w:hAnsi="TH SarabunPSK" w:cs="TH SarabunPSK"/>
                <w:sz w:val="32"/>
                <w:szCs w:val="32"/>
              </w:rPr>
              <w:t>48</w:t>
            </w:r>
          </w:p>
        </w:tc>
        <w:tc>
          <w:tcPr>
            <w:tcW w:w="1417"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rPr>
              <w:t>0</w:t>
            </w:r>
            <w:r w:rsidRPr="00166475">
              <w:rPr>
                <w:rFonts w:ascii="TH SarabunPSK" w:hAnsi="TH SarabunPSK" w:cs="TH SarabunPSK"/>
                <w:sz w:val="32"/>
                <w:szCs w:val="32"/>
                <w:cs/>
              </w:rPr>
              <w:t>.</w:t>
            </w:r>
            <w:r w:rsidRPr="00166475">
              <w:rPr>
                <w:rFonts w:ascii="TH SarabunPSK" w:hAnsi="TH SarabunPSK" w:cs="TH SarabunPSK"/>
                <w:sz w:val="32"/>
                <w:szCs w:val="32"/>
              </w:rPr>
              <w:t>01</w:t>
            </w:r>
          </w:p>
          <w:p w:rsidR="001563BA" w:rsidRPr="00166475" w:rsidRDefault="001563BA" w:rsidP="00266110">
            <w:pPr>
              <w:spacing w:line="340" w:lineRule="exact"/>
              <w:jc w:val="right"/>
              <w:rPr>
                <w:rFonts w:ascii="TH SarabunPSK" w:hAnsi="TH SarabunPSK" w:cs="TH SarabunPSK"/>
                <w:sz w:val="32"/>
                <w:szCs w:val="32"/>
                <w:cs/>
              </w:rPr>
            </w:pPr>
            <w:r w:rsidRPr="00166475">
              <w:rPr>
                <w:rFonts w:ascii="TH SarabunPSK" w:hAnsi="TH SarabunPSK" w:cs="TH SarabunPSK"/>
                <w:sz w:val="32"/>
                <w:szCs w:val="32"/>
                <w:cs/>
              </w:rPr>
              <w:t>(14,091 บาท)</w:t>
            </w:r>
          </w:p>
        </w:tc>
        <w:tc>
          <w:tcPr>
            <w:tcW w:w="1418"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cs/>
              </w:rPr>
              <w:t>0.53</w:t>
            </w:r>
          </w:p>
        </w:tc>
        <w:tc>
          <w:tcPr>
            <w:tcW w:w="2097"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cs/>
              </w:rPr>
              <w:t>-</w:t>
            </w:r>
          </w:p>
        </w:tc>
      </w:tr>
      <w:tr w:rsidR="001563BA" w:rsidRPr="00166475" w:rsidTr="009121ED">
        <w:tc>
          <w:tcPr>
            <w:tcW w:w="2547" w:type="dxa"/>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รอบที่ 3</w:t>
            </w:r>
          </w:p>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(รอคณะรัฐมนตรีอนุมัติ</w:t>
            </w:r>
          </w:p>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ในครั้งนี้)</w:t>
            </w:r>
          </w:p>
        </w:tc>
        <w:tc>
          <w:tcPr>
            <w:tcW w:w="1008"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cs/>
              </w:rPr>
              <w:t>160</w:t>
            </w:r>
          </w:p>
        </w:tc>
        <w:tc>
          <w:tcPr>
            <w:tcW w:w="1260"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cs/>
              </w:rPr>
              <w:t>1.90</w:t>
            </w:r>
          </w:p>
        </w:tc>
        <w:tc>
          <w:tcPr>
            <w:tcW w:w="1417"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cs/>
              </w:rPr>
              <w:t>0.00</w:t>
            </w:r>
          </w:p>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cs/>
              </w:rPr>
              <w:t>(1,120 บาท)</w:t>
            </w:r>
          </w:p>
        </w:tc>
        <w:tc>
          <w:tcPr>
            <w:tcW w:w="1418"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cs/>
              </w:rPr>
              <w:t>0.04</w:t>
            </w:r>
          </w:p>
        </w:tc>
        <w:tc>
          <w:tcPr>
            <w:tcW w:w="2097" w:type="dxa"/>
          </w:tcPr>
          <w:p w:rsidR="001563BA" w:rsidRPr="00166475" w:rsidRDefault="001563BA" w:rsidP="00266110">
            <w:pPr>
              <w:spacing w:line="340" w:lineRule="exact"/>
              <w:jc w:val="right"/>
              <w:rPr>
                <w:rFonts w:ascii="TH SarabunPSK" w:hAnsi="TH SarabunPSK" w:cs="TH SarabunPSK"/>
                <w:sz w:val="32"/>
                <w:szCs w:val="32"/>
              </w:rPr>
            </w:pPr>
            <w:r w:rsidRPr="00166475">
              <w:rPr>
                <w:rFonts w:ascii="TH SarabunPSK" w:hAnsi="TH SarabunPSK" w:cs="TH SarabunPSK"/>
                <w:sz w:val="32"/>
                <w:szCs w:val="32"/>
                <w:cs/>
              </w:rPr>
              <w:t>-</w:t>
            </w:r>
          </w:p>
        </w:tc>
      </w:tr>
      <w:tr w:rsidR="001563BA" w:rsidRPr="00166475" w:rsidTr="009121ED">
        <w:tc>
          <w:tcPr>
            <w:tcW w:w="2547" w:type="dxa"/>
            <w:vMerge w:val="restart"/>
            <w:vAlign w:val="center"/>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รวม</w:t>
            </w:r>
          </w:p>
        </w:tc>
        <w:tc>
          <w:tcPr>
            <w:tcW w:w="1008" w:type="dxa"/>
            <w:vMerge w:val="restart"/>
            <w:vAlign w:val="center"/>
          </w:tcPr>
          <w:p w:rsidR="001563BA" w:rsidRPr="00166475" w:rsidRDefault="001563BA" w:rsidP="00266110">
            <w:pPr>
              <w:spacing w:line="340" w:lineRule="exact"/>
              <w:jc w:val="right"/>
              <w:rPr>
                <w:rFonts w:ascii="TH SarabunPSK" w:hAnsi="TH SarabunPSK" w:cs="TH SarabunPSK"/>
                <w:b/>
                <w:bCs/>
                <w:sz w:val="32"/>
                <w:szCs w:val="32"/>
              </w:rPr>
            </w:pPr>
            <w:r w:rsidRPr="00166475">
              <w:rPr>
                <w:rFonts w:ascii="TH SarabunPSK" w:hAnsi="TH SarabunPSK" w:cs="TH SarabunPSK"/>
                <w:b/>
                <w:bCs/>
                <w:sz w:val="32"/>
                <w:szCs w:val="32"/>
                <w:cs/>
              </w:rPr>
              <w:t>202,173</w:t>
            </w:r>
          </w:p>
        </w:tc>
        <w:tc>
          <w:tcPr>
            <w:tcW w:w="1260" w:type="dxa"/>
          </w:tcPr>
          <w:p w:rsidR="001563BA" w:rsidRPr="00166475" w:rsidRDefault="001563BA" w:rsidP="00266110">
            <w:pPr>
              <w:spacing w:line="340" w:lineRule="exact"/>
              <w:jc w:val="right"/>
              <w:rPr>
                <w:rFonts w:ascii="TH SarabunPSK" w:hAnsi="TH SarabunPSK" w:cs="TH SarabunPSK"/>
                <w:b/>
                <w:bCs/>
                <w:sz w:val="32"/>
                <w:szCs w:val="32"/>
              </w:rPr>
            </w:pPr>
            <w:r w:rsidRPr="00166475">
              <w:rPr>
                <w:rFonts w:ascii="TH SarabunPSK" w:hAnsi="TH SarabunPSK" w:cs="TH SarabunPSK"/>
                <w:b/>
                <w:bCs/>
                <w:sz w:val="32"/>
                <w:szCs w:val="32"/>
                <w:cs/>
              </w:rPr>
              <w:t>2,859.92</w:t>
            </w:r>
          </w:p>
        </w:tc>
        <w:tc>
          <w:tcPr>
            <w:tcW w:w="1417" w:type="dxa"/>
          </w:tcPr>
          <w:p w:rsidR="001563BA" w:rsidRPr="00166475" w:rsidRDefault="001563BA" w:rsidP="00266110">
            <w:pPr>
              <w:spacing w:line="340" w:lineRule="exact"/>
              <w:jc w:val="right"/>
              <w:rPr>
                <w:rFonts w:ascii="TH SarabunPSK" w:hAnsi="TH SarabunPSK" w:cs="TH SarabunPSK"/>
                <w:b/>
                <w:bCs/>
                <w:sz w:val="32"/>
                <w:szCs w:val="32"/>
              </w:rPr>
            </w:pPr>
            <w:r w:rsidRPr="00166475">
              <w:rPr>
                <w:rFonts w:ascii="TH SarabunPSK" w:hAnsi="TH SarabunPSK" w:cs="TH SarabunPSK"/>
                <w:b/>
                <w:bCs/>
                <w:sz w:val="32"/>
                <w:szCs w:val="32"/>
                <w:cs/>
              </w:rPr>
              <w:t>1.39</w:t>
            </w:r>
          </w:p>
        </w:tc>
        <w:tc>
          <w:tcPr>
            <w:tcW w:w="1418" w:type="dxa"/>
          </w:tcPr>
          <w:p w:rsidR="001563BA" w:rsidRPr="00166475" w:rsidRDefault="001563BA" w:rsidP="00266110">
            <w:pPr>
              <w:spacing w:line="340" w:lineRule="exact"/>
              <w:jc w:val="right"/>
              <w:rPr>
                <w:rFonts w:ascii="TH SarabunPSK" w:hAnsi="TH SarabunPSK" w:cs="TH SarabunPSK"/>
                <w:b/>
                <w:bCs/>
                <w:sz w:val="32"/>
                <w:szCs w:val="32"/>
              </w:rPr>
            </w:pPr>
            <w:r w:rsidRPr="00166475">
              <w:rPr>
                <w:rFonts w:ascii="TH SarabunPSK" w:hAnsi="TH SarabunPSK" w:cs="TH SarabunPSK"/>
                <w:b/>
                <w:bCs/>
                <w:sz w:val="32"/>
                <w:szCs w:val="32"/>
                <w:cs/>
              </w:rPr>
              <w:t>64.35</w:t>
            </w:r>
          </w:p>
        </w:tc>
        <w:tc>
          <w:tcPr>
            <w:tcW w:w="2097" w:type="dxa"/>
          </w:tcPr>
          <w:p w:rsidR="001563BA" w:rsidRPr="00166475" w:rsidRDefault="001563BA" w:rsidP="00266110">
            <w:pPr>
              <w:spacing w:line="340" w:lineRule="exact"/>
              <w:jc w:val="right"/>
              <w:rPr>
                <w:rFonts w:ascii="TH SarabunPSK" w:hAnsi="TH SarabunPSK" w:cs="TH SarabunPSK"/>
                <w:b/>
                <w:bCs/>
                <w:sz w:val="32"/>
                <w:szCs w:val="32"/>
              </w:rPr>
            </w:pPr>
            <w:r w:rsidRPr="00166475">
              <w:rPr>
                <w:rFonts w:ascii="TH SarabunPSK" w:hAnsi="TH SarabunPSK" w:cs="TH SarabunPSK"/>
                <w:b/>
                <w:bCs/>
                <w:sz w:val="32"/>
                <w:szCs w:val="32"/>
                <w:cs/>
              </w:rPr>
              <w:t>8.00</w:t>
            </w:r>
          </w:p>
        </w:tc>
      </w:tr>
      <w:tr w:rsidR="001563BA" w:rsidRPr="00166475" w:rsidTr="009121ED">
        <w:tc>
          <w:tcPr>
            <w:tcW w:w="2547" w:type="dxa"/>
            <w:vMerge/>
          </w:tcPr>
          <w:p w:rsidR="001563BA" w:rsidRPr="00166475" w:rsidRDefault="001563BA" w:rsidP="00266110">
            <w:pPr>
              <w:spacing w:line="340" w:lineRule="exact"/>
              <w:jc w:val="center"/>
              <w:rPr>
                <w:rFonts w:ascii="TH SarabunPSK" w:hAnsi="TH SarabunPSK" w:cs="TH SarabunPSK"/>
                <w:sz w:val="32"/>
                <w:szCs w:val="32"/>
              </w:rPr>
            </w:pPr>
          </w:p>
        </w:tc>
        <w:tc>
          <w:tcPr>
            <w:tcW w:w="1008" w:type="dxa"/>
            <w:vMerge/>
          </w:tcPr>
          <w:p w:rsidR="001563BA" w:rsidRPr="00166475" w:rsidRDefault="001563BA" w:rsidP="00266110">
            <w:pPr>
              <w:spacing w:line="340" w:lineRule="exact"/>
              <w:jc w:val="thaiDistribute"/>
              <w:rPr>
                <w:rFonts w:ascii="TH SarabunPSK" w:hAnsi="TH SarabunPSK" w:cs="TH SarabunPSK"/>
                <w:sz w:val="32"/>
                <w:szCs w:val="32"/>
              </w:rPr>
            </w:pPr>
          </w:p>
        </w:tc>
        <w:tc>
          <w:tcPr>
            <w:tcW w:w="6192" w:type="dxa"/>
            <w:gridSpan w:val="4"/>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2,933.66*</w:t>
            </w:r>
          </w:p>
        </w:tc>
      </w:tr>
    </w:tbl>
    <w:p w:rsidR="001563BA" w:rsidRPr="00166475" w:rsidRDefault="001563BA"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รวมค่าใช้จ่ายที่จ่ายจริงต่ำกว่ากรอบที่คณะรัฐมนตรีมีมติ (25 สิงหาคม 2563) อนุมัติไว้เดิม 506.39 ล้านบาท (3,440.05 - 2,933.66)</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อย่างไรก็ตาม เนื่องจากมีจำนวนเกษตรกรที่เข้าข่ายได้รับการเยียวยามากกว่าเป้าหมายตลอดจนเพื่อให้การดำเนินการมีความละเอียดรอบคอบ มีระยะเวลาเพียงพอในการตรวจสอบความถูกต้อง รวมถึงการโอนเงินเข้าบัญชีเกษตรกรอย่างเป็นธรรมและทั่วถึงและป้องกันปัญหาที่อาจตามมาภายหลัง จึงต้องขอขยายระยะเวลาโครงการฯ </w:t>
      </w:r>
      <w:r w:rsidRPr="00166475">
        <w:rPr>
          <w:rFonts w:ascii="TH SarabunPSK" w:hAnsi="TH SarabunPSK" w:cs="TH SarabunPSK"/>
          <w:b/>
          <w:bCs/>
          <w:sz w:val="32"/>
          <w:szCs w:val="32"/>
          <w:u w:val="single"/>
          <w:cs/>
        </w:rPr>
        <w:t>จาก</w:t>
      </w:r>
      <w:r w:rsidRPr="00166475">
        <w:rPr>
          <w:rFonts w:ascii="TH SarabunPSK" w:hAnsi="TH SarabunPSK" w:cs="TH SarabunPSK"/>
          <w:b/>
          <w:bCs/>
          <w:sz w:val="32"/>
          <w:szCs w:val="32"/>
          <w:cs/>
        </w:rPr>
        <w:t xml:space="preserve">เดิมสิ้นสุดวันที่ 31 มกราคม 2564 </w:t>
      </w:r>
      <w:r w:rsidRPr="00166475">
        <w:rPr>
          <w:rFonts w:ascii="TH SarabunPSK" w:hAnsi="TH SarabunPSK" w:cs="TH SarabunPSK"/>
          <w:b/>
          <w:bCs/>
          <w:sz w:val="32"/>
          <w:szCs w:val="32"/>
          <w:u w:val="single"/>
          <w:cs/>
        </w:rPr>
        <w:t>เป็น</w:t>
      </w:r>
      <w:r w:rsidRPr="00166475">
        <w:rPr>
          <w:rFonts w:ascii="TH SarabunPSK" w:hAnsi="TH SarabunPSK" w:cs="TH SarabunPSK"/>
          <w:b/>
          <w:bCs/>
          <w:sz w:val="32"/>
          <w:szCs w:val="32"/>
          <w:cs/>
        </w:rPr>
        <w:t>สิ้นสุดวันที่ 30 เมษายน 2564</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 xml:space="preserve">2. ในคราวประชุมคณะกรรมการพัฒนาและบริหารจัดการผลไม้ครั้งที่ 2/2564 เมื่อวันที่ </w:t>
      </w:r>
      <w:r w:rsidR="00EE6DCE">
        <w:rPr>
          <w:rFonts w:ascii="TH SarabunPSK" w:hAnsi="TH SarabunPSK" w:cs="TH SarabunPSK" w:hint="cs"/>
          <w:sz w:val="32"/>
          <w:szCs w:val="32"/>
          <w:cs/>
        </w:rPr>
        <w:t xml:space="preserve">                       </w:t>
      </w:r>
      <w:r w:rsidRPr="00166475">
        <w:rPr>
          <w:rFonts w:ascii="TH SarabunPSK" w:hAnsi="TH SarabunPSK" w:cs="TH SarabunPSK"/>
          <w:sz w:val="32"/>
          <w:szCs w:val="32"/>
          <w:cs/>
        </w:rPr>
        <w:t>28 มกราคม 2564 ที่ประชุมมีมติเห็นชอบการขยายจำนวนครัวเรือนเกษตรกรและการขยายระยะเวลาโครงการเยียวยาเกษตรกรชาวสวนลำไย ปี 2563 ด้วยแล้ว</w:t>
      </w:r>
    </w:p>
    <w:p w:rsidR="001563BA" w:rsidRPr="00166475" w:rsidRDefault="001563BA" w:rsidP="00266110">
      <w:pPr>
        <w:spacing w:line="340" w:lineRule="exact"/>
        <w:jc w:val="thaiDistribute"/>
        <w:rPr>
          <w:rFonts w:ascii="TH SarabunPSK" w:hAnsi="TH SarabunPSK" w:cs="TH SarabunPSK"/>
          <w:sz w:val="32"/>
          <w:szCs w:val="32"/>
        </w:rPr>
      </w:pPr>
    </w:p>
    <w:p w:rsidR="001563BA" w:rsidRPr="00166475" w:rsidRDefault="00DE6176"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7234C1">
        <w:rPr>
          <w:rFonts w:ascii="TH SarabunPSK" w:hAnsi="TH SarabunPSK" w:cs="TH SarabunPSK" w:hint="cs"/>
          <w:b/>
          <w:bCs/>
          <w:sz w:val="32"/>
          <w:szCs w:val="32"/>
          <w:cs/>
        </w:rPr>
        <w:t>.</w:t>
      </w:r>
      <w:r w:rsidR="001563BA" w:rsidRPr="00166475">
        <w:rPr>
          <w:rFonts w:ascii="TH SarabunPSK" w:hAnsi="TH SarabunPSK" w:cs="TH SarabunPSK"/>
          <w:b/>
          <w:bCs/>
          <w:sz w:val="32"/>
          <w:szCs w:val="32"/>
          <w:cs/>
        </w:rPr>
        <w:t xml:space="preserve"> เรื่อง ทบทวนการเรียกให้ทุนหมุนเวียนนำทุนหรือผลกำไรส่วนเกินของทุนหมุนเวียนส่งคลังเป็นรายได้แผ่นดิน และรายงานผลการนำทุนหรือผลกำไรส่วนเกินของทุนหมุนเวียนส่งคลังเป็นรายได้แผ่นดิน ปีบัญชี 2562 และ</w:t>
      </w:r>
      <w:r w:rsidR="001563BA">
        <w:rPr>
          <w:rFonts w:ascii="TH SarabunPSK" w:hAnsi="TH SarabunPSK" w:cs="TH SarabunPSK" w:hint="cs"/>
          <w:b/>
          <w:bCs/>
          <w:sz w:val="32"/>
          <w:szCs w:val="32"/>
          <w:cs/>
        </w:rPr>
        <w:t xml:space="preserve">            </w:t>
      </w:r>
      <w:r w:rsidR="001563BA" w:rsidRPr="00166475">
        <w:rPr>
          <w:rFonts w:ascii="TH SarabunPSK" w:hAnsi="TH SarabunPSK" w:cs="TH SarabunPSK"/>
          <w:b/>
          <w:bCs/>
          <w:sz w:val="32"/>
          <w:szCs w:val="32"/>
          <w:cs/>
        </w:rPr>
        <w:t>ปีบัญชี 2563</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คณะรัฐมนตรีมีมติเห็นชอบและรับทราบตามที่คณะกรรมการนโยบายการบริหารทุนหมุนเวียน (คณะกรรมการฯ) เสนอ ดังนี้</w:t>
      </w:r>
    </w:p>
    <w:p w:rsidR="001563BA" w:rsidRPr="00166475" w:rsidRDefault="001563BA" w:rsidP="00266110">
      <w:pPr>
        <w:spacing w:line="340" w:lineRule="exact"/>
        <w:jc w:val="thaiDistribute"/>
        <w:rPr>
          <w:rFonts w:ascii="TH SarabunPSK" w:hAnsi="TH SarabunPSK" w:cs="TH SarabunPSK"/>
          <w:sz w:val="32"/>
          <w:szCs w:val="32"/>
          <w:cs/>
        </w:rPr>
      </w:pPr>
      <w:r w:rsidRPr="00166475">
        <w:rPr>
          <w:rFonts w:ascii="TH SarabunPSK" w:hAnsi="TH SarabunPSK" w:cs="TH SarabunPSK"/>
          <w:sz w:val="32"/>
          <w:szCs w:val="32"/>
          <w:cs/>
        </w:rPr>
        <w:tab/>
      </w:r>
      <w:r w:rsidRPr="00166475">
        <w:rPr>
          <w:rFonts w:ascii="TH SarabunPSK" w:hAnsi="TH SarabunPSK" w:cs="TH SarabunPSK"/>
          <w:sz w:val="32"/>
          <w:szCs w:val="32"/>
          <w:cs/>
        </w:rPr>
        <w:tab/>
        <w:t>1. พิจารณาเรียกให้ทุนหมุนเวียนนำทุนหรือผลกำไรส่วนเกินของทุนหมุนเวียนส่งคลังเป็นรายได้แผ่นดินโดยเร็ว</w:t>
      </w:r>
      <w:r w:rsidRPr="00166475">
        <w:rPr>
          <w:rFonts w:ascii="TH SarabunPSK" w:hAnsi="TH SarabunPSK" w:cs="TH SarabunPSK"/>
          <w:sz w:val="32"/>
          <w:szCs w:val="32"/>
        </w:rPr>
        <w:t xml:space="preserve"> </w:t>
      </w:r>
      <w:r w:rsidRPr="00166475">
        <w:rPr>
          <w:rFonts w:ascii="TH SarabunPSK" w:hAnsi="TH SarabunPSK" w:cs="TH SarabunPSK"/>
          <w:sz w:val="32"/>
          <w:szCs w:val="32"/>
          <w:cs/>
        </w:rPr>
        <w:t xml:space="preserve">ดังนี้ </w:t>
      </w:r>
    </w:p>
    <w:p w:rsidR="001563BA" w:rsidRPr="00166475" w:rsidRDefault="001563BA"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166475">
        <w:rPr>
          <w:rFonts w:ascii="TH SarabunPSK" w:hAnsi="TH SarabunPSK" w:cs="TH SarabunPSK"/>
          <w:sz w:val="32"/>
          <w:szCs w:val="32"/>
          <w:cs/>
        </w:rPr>
        <w:t xml:space="preserve"> หน่วย : ล้านบาท</w:t>
      </w:r>
    </w:p>
    <w:tbl>
      <w:tblPr>
        <w:tblStyle w:val="afb"/>
        <w:tblW w:w="0" w:type="auto"/>
        <w:tblInd w:w="1413" w:type="dxa"/>
        <w:tblLook w:val="04A0"/>
      </w:tblPr>
      <w:tblGrid>
        <w:gridCol w:w="4536"/>
        <w:gridCol w:w="1559"/>
        <w:gridCol w:w="2239"/>
      </w:tblGrid>
      <w:tr w:rsidR="001563BA" w:rsidRPr="00166475" w:rsidTr="009121ED">
        <w:tc>
          <w:tcPr>
            <w:tcW w:w="4536" w:type="dxa"/>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ชื่อทุนหมุนเวียน/กองทุน</w:t>
            </w:r>
          </w:p>
        </w:tc>
        <w:tc>
          <w:tcPr>
            <w:tcW w:w="1559" w:type="dxa"/>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ปี 2562</w:t>
            </w:r>
          </w:p>
        </w:tc>
        <w:tc>
          <w:tcPr>
            <w:tcW w:w="2239" w:type="dxa"/>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ปี 2563</w:t>
            </w:r>
          </w:p>
        </w:tc>
      </w:tr>
      <w:tr w:rsidR="001563BA" w:rsidRPr="00166475" w:rsidTr="009121ED">
        <w:tc>
          <w:tcPr>
            <w:tcW w:w="4536" w:type="dxa"/>
          </w:tcPr>
          <w:p w:rsidR="001563BA" w:rsidRPr="00166475" w:rsidRDefault="001563BA"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(1) เงินทุนหมุนเวียนเพื่อแก้ไขปัญหาหนี้สินข้าราชการครู</w:t>
            </w:r>
          </w:p>
        </w:tc>
        <w:tc>
          <w:tcPr>
            <w:tcW w:w="1559" w:type="dxa"/>
          </w:tcPr>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rPr>
              <w:t>350</w:t>
            </w:r>
            <w:r w:rsidRPr="00166475">
              <w:rPr>
                <w:rFonts w:ascii="TH SarabunPSK" w:hAnsi="TH SarabunPSK" w:cs="TH SarabunPSK"/>
                <w:sz w:val="32"/>
                <w:szCs w:val="32"/>
                <w:cs/>
              </w:rPr>
              <w:t>.</w:t>
            </w:r>
            <w:r w:rsidRPr="00166475">
              <w:rPr>
                <w:rFonts w:ascii="TH SarabunPSK" w:hAnsi="TH SarabunPSK" w:cs="TH SarabunPSK"/>
                <w:sz w:val="32"/>
                <w:szCs w:val="32"/>
              </w:rPr>
              <w:t>00</w:t>
            </w:r>
          </w:p>
        </w:tc>
        <w:tc>
          <w:tcPr>
            <w:tcW w:w="2239" w:type="dxa"/>
          </w:tcPr>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w:t>
            </w:r>
          </w:p>
        </w:tc>
      </w:tr>
      <w:tr w:rsidR="001563BA" w:rsidRPr="00166475" w:rsidTr="009121ED">
        <w:tc>
          <w:tcPr>
            <w:tcW w:w="4536" w:type="dxa"/>
          </w:tcPr>
          <w:p w:rsidR="001563BA" w:rsidRPr="00166475" w:rsidRDefault="001563BA"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lastRenderedPageBreak/>
              <w:t>(2) กองทุนสิ่งแวดล้อม</w:t>
            </w:r>
          </w:p>
        </w:tc>
        <w:tc>
          <w:tcPr>
            <w:tcW w:w="1559" w:type="dxa"/>
          </w:tcPr>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w:t>
            </w:r>
          </w:p>
        </w:tc>
        <w:tc>
          <w:tcPr>
            <w:tcW w:w="2239" w:type="dxa"/>
          </w:tcPr>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rPr>
              <w:t>81</w:t>
            </w:r>
            <w:r w:rsidRPr="00166475">
              <w:rPr>
                <w:rFonts w:ascii="TH SarabunPSK" w:hAnsi="TH SarabunPSK" w:cs="TH SarabunPSK"/>
                <w:sz w:val="32"/>
                <w:szCs w:val="32"/>
                <w:cs/>
              </w:rPr>
              <w:t>.</w:t>
            </w:r>
            <w:r w:rsidRPr="00166475">
              <w:rPr>
                <w:rFonts w:ascii="TH SarabunPSK" w:hAnsi="TH SarabunPSK" w:cs="TH SarabunPSK"/>
                <w:sz w:val="32"/>
                <w:szCs w:val="32"/>
              </w:rPr>
              <w:t>41</w:t>
            </w:r>
          </w:p>
        </w:tc>
      </w:tr>
    </w:tbl>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rPr>
        <w:tab/>
      </w:r>
      <w:r w:rsidRPr="00166475">
        <w:rPr>
          <w:rFonts w:ascii="TH SarabunPSK" w:hAnsi="TH SarabunPSK" w:cs="TH SarabunPSK"/>
          <w:sz w:val="32"/>
          <w:szCs w:val="32"/>
        </w:rPr>
        <w:tab/>
        <w:t>2</w:t>
      </w:r>
      <w:r w:rsidRPr="00166475">
        <w:rPr>
          <w:rFonts w:ascii="TH SarabunPSK" w:hAnsi="TH SarabunPSK" w:cs="TH SarabunPSK"/>
          <w:sz w:val="32"/>
          <w:szCs w:val="32"/>
          <w:cs/>
        </w:rPr>
        <w:t>. รับทราบผลการเรียกให้ทุนหมุนเวียนนำทุนหรือผลกำไรส่วนเกินของทุนหมุนเวียนส่งคลังเป็นรายได้แผ่นดิน ปีบัญชี 2562 และปีบัญชี 2563 ที่ทุนหมุนเวียนต่าง ๆ ได้นำส่งคลังเป็นรายได้แผ่นดินตามนัยมติคณะรัฐมนตรีเมื่อวันที่ 17 พฤศจิกายน 2563 เรียบร้อยแล้ว ดังนี้</w:t>
      </w:r>
    </w:p>
    <w:tbl>
      <w:tblPr>
        <w:tblStyle w:val="afb"/>
        <w:tblW w:w="0" w:type="auto"/>
        <w:tblInd w:w="1413" w:type="dxa"/>
        <w:tblLook w:val="04A0"/>
      </w:tblPr>
      <w:tblGrid>
        <w:gridCol w:w="1559"/>
        <w:gridCol w:w="3119"/>
        <w:gridCol w:w="3656"/>
      </w:tblGrid>
      <w:tr w:rsidR="001563BA" w:rsidRPr="00166475" w:rsidTr="009121ED">
        <w:tc>
          <w:tcPr>
            <w:tcW w:w="1559" w:type="dxa"/>
          </w:tcPr>
          <w:p w:rsidR="001563BA" w:rsidRPr="00166475" w:rsidRDefault="001563BA" w:rsidP="00266110">
            <w:pPr>
              <w:spacing w:line="340" w:lineRule="exact"/>
              <w:jc w:val="center"/>
              <w:rPr>
                <w:rFonts w:ascii="TH SarabunPSK" w:hAnsi="TH SarabunPSK" w:cs="TH SarabunPSK"/>
                <w:b/>
                <w:bCs/>
                <w:sz w:val="32"/>
                <w:szCs w:val="32"/>
                <w:cs/>
              </w:rPr>
            </w:pPr>
            <w:r w:rsidRPr="00166475">
              <w:rPr>
                <w:rFonts w:ascii="TH SarabunPSK" w:hAnsi="TH SarabunPSK" w:cs="TH SarabunPSK"/>
                <w:b/>
                <w:bCs/>
                <w:sz w:val="32"/>
                <w:szCs w:val="32"/>
                <w:cs/>
              </w:rPr>
              <w:t>ปีบัญชี</w:t>
            </w:r>
          </w:p>
        </w:tc>
        <w:tc>
          <w:tcPr>
            <w:tcW w:w="3119" w:type="dxa"/>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จำนวน (ทุนหมุนเวียน)</w:t>
            </w:r>
          </w:p>
        </w:tc>
        <w:tc>
          <w:tcPr>
            <w:tcW w:w="3656" w:type="dxa"/>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จำนวนเงิน (ล้านบาท)</w:t>
            </w:r>
          </w:p>
        </w:tc>
      </w:tr>
      <w:tr w:rsidR="001563BA" w:rsidRPr="00166475" w:rsidTr="009121ED">
        <w:tc>
          <w:tcPr>
            <w:tcW w:w="1559" w:type="dxa"/>
          </w:tcPr>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2562</w:t>
            </w:r>
          </w:p>
        </w:tc>
        <w:tc>
          <w:tcPr>
            <w:tcW w:w="3119" w:type="dxa"/>
          </w:tcPr>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7</w:t>
            </w:r>
          </w:p>
        </w:tc>
        <w:tc>
          <w:tcPr>
            <w:tcW w:w="3656" w:type="dxa"/>
          </w:tcPr>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1,309.17</w:t>
            </w:r>
          </w:p>
        </w:tc>
      </w:tr>
      <w:tr w:rsidR="001563BA" w:rsidRPr="00166475" w:rsidTr="009121ED">
        <w:tc>
          <w:tcPr>
            <w:tcW w:w="1559" w:type="dxa"/>
          </w:tcPr>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2563</w:t>
            </w:r>
          </w:p>
        </w:tc>
        <w:tc>
          <w:tcPr>
            <w:tcW w:w="3119" w:type="dxa"/>
          </w:tcPr>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5</w:t>
            </w:r>
          </w:p>
        </w:tc>
        <w:tc>
          <w:tcPr>
            <w:tcW w:w="3656" w:type="dxa"/>
          </w:tcPr>
          <w:p w:rsidR="001563BA" w:rsidRPr="00166475" w:rsidRDefault="001563BA"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1,081.33</w:t>
            </w:r>
          </w:p>
        </w:tc>
      </w:tr>
    </w:tbl>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b/>
          <w:bCs/>
          <w:sz w:val="32"/>
          <w:szCs w:val="32"/>
          <w:cs/>
        </w:rPr>
        <w:t xml:space="preserve"> </w:t>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t>สาระสำคัญของเรื่อง</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 xml:space="preserve">คณะกรรมการฯ รายงานว่า คณะกรรมการฯ ได้ดำเนินการตามมติคณะรัฐมนตรี (17 พฤศจิกายน 2563) ดังนี้ </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 </w:t>
      </w:r>
      <w:r w:rsidRPr="00166475">
        <w:rPr>
          <w:rFonts w:ascii="TH SarabunPSK" w:hAnsi="TH SarabunPSK" w:cs="TH SarabunPSK"/>
          <w:b/>
          <w:bCs/>
          <w:sz w:val="32"/>
          <w:szCs w:val="32"/>
          <w:cs/>
        </w:rPr>
        <w:t>ทบทวนการเรียกให้ทุนหมุนเวียนนำทุนหรือผลกำไรส่วนเกินของทุนหมุนเวียนส่งคลังเป็นรายได้แผ่นดิน ปีบัญชี 2562 และปีบัญชี 2563</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ab/>
        <w:t xml:space="preserve">กรมบัญชีกลาง กระทรวงการคลัง (กค.) ได้ประชุมหารือร่วมกับผู้แทนทุนหมุนเวียนต่าง ๆ ได้แก่ กองทุนเพื่อการป้องกันและปราบปรามการค้ามนุษย์ กองทุนสิ่งแวดล้อม เงินทุนหมุนเวียนเพื่อแก้ไขปัญหาหนี้สินข้าราชการครู และกองทุนภูมิปัญญาการแพทย์แผนไทย เพื่อพิจารณาทบทวนการเรียกให้ทุนหมุนเวียนนำทุนหรือผลกำไรส่วนเกินส่งคลังเป็นรายได้แผ่นดิน ปีบัญชี 2562 และปีบัญชี 2563 เมื่อวันที่ 15 ธันวาคม 2563 และได้นำผลการพิจารณาทบทวนดังกล่าวเสนอคณะกรรมการฯ ในคราวประชุม ครั้งที่ 2/2563 เมื่อวันที่ 25 ธันวาคม 2563 ซึ่งคณะกรรมการฯ ได้พิจารณาเหตุผลความจำเป็นตามที่หน่วยงานต่าง ๆ เสนอคณะรัฐมนตรีเมื่อวันที่ </w:t>
      </w:r>
      <w:r>
        <w:rPr>
          <w:rFonts w:ascii="TH SarabunPSK" w:hAnsi="TH SarabunPSK" w:cs="TH SarabunPSK" w:hint="cs"/>
          <w:sz w:val="32"/>
          <w:szCs w:val="32"/>
          <w:cs/>
        </w:rPr>
        <w:t xml:space="preserve">                          </w:t>
      </w:r>
      <w:r w:rsidRPr="00166475">
        <w:rPr>
          <w:rFonts w:ascii="TH SarabunPSK" w:hAnsi="TH SarabunPSK" w:cs="TH SarabunPSK"/>
          <w:sz w:val="32"/>
          <w:szCs w:val="32"/>
          <w:cs/>
        </w:rPr>
        <w:t>17 พฤศจิกายน 2563 ประกอบคำชี้แจงของผู้แทนทุนหมุนเวียนต่าง ๆ แล้วมีมติสรุปได้ ดังนี้</w:t>
      </w:r>
    </w:p>
    <w:tbl>
      <w:tblPr>
        <w:tblStyle w:val="afb"/>
        <w:tblW w:w="0" w:type="auto"/>
        <w:tblLook w:val="04A0"/>
      </w:tblPr>
      <w:tblGrid>
        <w:gridCol w:w="2263"/>
        <w:gridCol w:w="7230"/>
      </w:tblGrid>
      <w:tr w:rsidR="001563BA" w:rsidRPr="00166475" w:rsidTr="009121ED">
        <w:tc>
          <w:tcPr>
            <w:tcW w:w="2263" w:type="dxa"/>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ทุนหมุนเวียน</w:t>
            </w:r>
          </w:p>
        </w:tc>
        <w:tc>
          <w:tcPr>
            <w:tcW w:w="7230" w:type="dxa"/>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ผลการพิจารณาของคณะกรรมการฯ/ความเห็นเพิ่มเติมหน่วยงานที่เกี่ยวข้อง</w:t>
            </w:r>
          </w:p>
        </w:tc>
      </w:tr>
      <w:tr w:rsidR="001563BA" w:rsidRPr="00166475" w:rsidTr="009121ED">
        <w:tc>
          <w:tcPr>
            <w:tcW w:w="9493" w:type="dxa"/>
            <w:gridSpan w:val="2"/>
            <w:shd w:val="clear" w:color="auto" w:fill="DDD9C3" w:themeFill="background2" w:themeFillShade="E6"/>
          </w:tcPr>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b/>
                <w:bCs/>
                <w:sz w:val="32"/>
                <w:szCs w:val="32"/>
                <w:cs/>
              </w:rPr>
              <w:t>ปีบัญชี 2562</w:t>
            </w:r>
          </w:p>
        </w:tc>
      </w:tr>
      <w:tr w:rsidR="001563BA" w:rsidRPr="00166475" w:rsidTr="009121ED">
        <w:tc>
          <w:tcPr>
            <w:tcW w:w="2263" w:type="dxa"/>
          </w:tcPr>
          <w:p w:rsidR="001563BA" w:rsidRPr="00166475" w:rsidRDefault="001563BA" w:rsidP="00266110">
            <w:pPr>
              <w:spacing w:line="340" w:lineRule="exact"/>
              <w:rPr>
                <w:rFonts w:ascii="TH SarabunPSK" w:hAnsi="TH SarabunPSK" w:cs="TH SarabunPSK"/>
                <w:b/>
                <w:bCs/>
                <w:sz w:val="32"/>
                <w:szCs w:val="32"/>
                <w:cs/>
              </w:rPr>
            </w:pPr>
            <w:r w:rsidRPr="00166475">
              <w:rPr>
                <w:rFonts w:ascii="TH SarabunPSK" w:hAnsi="TH SarabunPSK" w:cs="TH SarabunPSK"/>
                <w:b/>
                <w:bCs/>
                <w:sz w:val="32"/>
                <w:szCs w:val="32"/>
                <w:cs/>
              </w:rPr>
              <w:t>1. กองทุนเพื่อการป้องกันและปราบปรามการค้ามนุษย์</w:t>
            </w:r>
          </w:p>
        </w:tc>
        <w:tc>
          <w:tcPr>
            <w:tcW w:w="7230" w:type="dxa"/>
          </w:tcPr>
          <w:p w:rsidR="001563BA" w:rsidRPr="00166475" w:rsidRDefault="001563BA" w:rsidP="00266110">
            <w:pPr>
              <w:spacing w:line="340" w:lineRule="exact"/>
              <w:jc w:val="thaiDistribute"/>
              <w:rPr>
                <w:rFonts w:ascii="TH SarabunPSK" w:hAnsi="TH SarabunPSK" w:cs="TH SarabunPSK"/>
                <w:b/>
                <w:bCs/>
                <w:sz w:val="32"/>
                <w:szCs w:val="32"/>
                <w:cs/>
              </w:rPr>
            </w:pPr>
            <w:r w:rsidRPr="00166475">
              <w:rPr>
                <w:rFonts w:ascii="TH SarabunPSK" w:hAnsi="TH SarabunPSK" w:cs="TH SarabunPSK"/>
                <w:b/>
                <w:bCs/>
                <w:sz w:val="32"/>
                <w:szCs w:val="32"/>
                <w:cs/>
              </w:rPr>
              <w:t xml:space="preserve">- เห็นชอบให้กองทุนดังกล่าวกำหนดจำนวนเงินสะสมสูงสุดในปีบัญชี 2562 เพิ่มขึ้นตามที่ขอ </w:t>
            </w:r>
            <w:r w:rsidRPr="00166475">
              <w:rPr>
                <w:rFonts w:ascii="TH SarabunPSK" w:hAnsi="TH SarabunPSK" w:cs="TH SarabunPSK"/>
                <w:sz w:val="32"/>
                <w:szCs w:val="32"/>
                <w:cs/>
              </w:rPr>
              <w:t xml:space="preserve">ซึ่งเป็นไปตามมาตรา 6 วรรคสอง แห่งพระราชกฤษฎีกาการกำหนดจำนวนเงินสะสมสูงสุด และการนำทุนหรือผลกำไรส่วนเกินของทุนหมุนเวียนส่งคลังเป็นรายได้แผ่นดิน พ.ศ. 2561 เนื่องจากกองทุนดังกล่าวจะต้องดำเนินงานแก้ไขปัญหาการค้ามนุษย์อย่างต่อเนื่อง รวมทั้งมีภารกิจที่สำคัญเพื่อยกระดับสถานการณ์การค้ามนุษย์ของประเทศไทย จาก </w:t>
            </w:r>
            <w:r w:rsidRPr="00166475">
              <w:rPr>
                <w:rFonts w:ascii="TH SarabunPSK" w:hAnsi="TH SarabunPSK" w:cs="TH SarabunPSK"/>
                <w:sz w:val="32"/>
                <w:szCs w:val="32"/>
              </w:rPr>
              <w:t xml:space="preserve">Tier 2 </w:t>
            </w:r>
            <w:r w:rsidRPr="00166475">
              <w:rPr>
                <w:rFonts w:ascii="TH SarabunPSK" w:hAnsi="TH SarabunPSK" w:cs="TH SarabunPSK"/>
                <w:sz w:val="32"/>
                <w:szCs w:val="32"/>
                <w:cs/>
              </w:rPr>
              <w:t xml:space="preserve">ให้เป็น </w:t>
            </w:r>
            <w:r w:rsidRPr="00166475">
              <w:rPr>
                <w:rFonts w:ascii="TH SarabunPSK" w:hAnsi="TH SarabunPSK" w:cs="TH SarabunPSK"/>
                <w:sz w:val="32"/>
                <w:szCs w:val="32"/>
              </w:rPr>
              <w:t xml:space="preserve">Tier </w:t>
            </w:r>
            <w:r w:rsidRPr="00166475">
              <w:rPr>
                <w:rFonts w:ascii="TH SarabunPSK" w:hAnsi="TH SarabunPSK" w:cs="TH SarabunPSK"/>
                <w:sz w:val="32"/>
                <w:szCs w:val="32"/>
                <w:cs/>
              </w:rPr>
              <w:t xml:space="preserve">1 </w:t>
            </w:r>
            <w:r w:rsidRPr="00166475">
              <w:rPr>
                <w:rFonts w:ascii="TH SarabunPSK" w:hAnsi="TH SarabunPSK" w:cs="TH SarabunPSK"/>
                <w:b/>
                <w:bCs/>
                <w:sz w:val="32"/>
                <w:szCs w:val="32"/>
                <w:cs/>
              </w:rPr>
              <w:t>ส่งผลให้กองทุนนี้ไม่มีทุนหรือผลกำไรส่วนเกินที่ต้องนำส่งคลังฯ ปีบัญชี 2562</w:t>
            </w:r>
          </w:p>
        </w:tc>
      </w:tr>
      <w:tr w:rsidR="001563BA" w:rsidRPr="00166475" w:rsidTr="009121ED">
        <w:tc>
          <w:tcPr>
            <w:tcW w:w="2263" w:type="dxa"/>
          </w:tcPr>
          <w:p w:rsidR="001563BA" w:rsidRPr="00166475" w:rsidRDefault="001563BA" w:rsidP="00266110">
            <w:pPr>
              <w:spacing w:line="340" w:lineRule="exact"/>
              <w:rPr>
                <w:rFonts w:ascii="TH SarabunPSK" w:hAnsi="TH SarabunPSK" w:cs="TH SarabunPSK"/>
                <w:b/>
                <w:bCs/>
                <w:sz w:val="32"/>
                <w:szCs w:val="32"/>
              </w:rPr>
            </w:pPr>
            <w:r w:rsidRPr="00166475">
              <w:rPr>
                <w:rFonts w:ascii="TH SarabunPSK" w:hAnsi="TH SarabunPSK" w:cs="TH SarabunPSK"/>
                <w:b/>
                <w:bCs/>
                <w:sz w:val="32"/>
                <w:szCs w:val="32"/>
                <w:cs/>
              </w:rPr>
              <w:t>2. กองทุนภูมิปัญญาการแพทย์แผนไทย</w:t>
            </w:r>
          </w:p>
        </w:tc>
        <w:tc>
          <w:tcPr>
            <w:tcW w:w="7230" w:type="dxa"/>
          </w:tcPr>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b/>
                <w:bCs/>
                <w:sz w:val="32"/>
                <w:szCs w:val="32"/>
                <w:cs/>
              </w:rPr>
              <w:t xml:space="preserve">- เห็นชอบให้กองทุนดังกล่าวกำหนดจำนวนเงินสะสมสูงสุดในปีบัญชี 2562 เพิ่มขึ้นตามที่ขอ </w:t>
            </w:r>
            <w:r w:rsidRPr="00166475">
              <w:rPr>
                <w:rFonts w:ascii="TH SarabunPSK" w:hAnsi="TH SarabunPSK" w:cs="TH SarabunPSK"/>
                <w:sz w:val="32"/>
                <w:szCs w:val="32"/>
                <w:cs/>
              </w:rPr>
              <w:t xml:space="preserve">เนื่องจากกองทุนดังกล่าวมีภารกิจต้องดำเนินงานสนับสนุนนโยบายการพัฒนางานการแพทย์แผนไทยและสมุนไพรที่เป็นนโยบายเร่งด่วนของรัฐบาลและกระทรวงสาธารณสุข (สธ.) เกี่ยวกับการนำสมุนไพร กัญชา กัญชง และกระท่อม มาใช้ทางการแพทย์ รวมถึงสมุนไพรหรือตำรับยาแผนไทยเพื่อป้องกันและรักษาโรคติดเชื้อไวรัสโคโรนา 2019 </w:t>
            </w:r>
            <w:r w:rsidRPr="00166475">
              <w:rPr>
                <w:rFonts w:ascii="TH SarabunPSK" w:hAnsi="TH SarabunPSK" w:cs="TH SarabunPSK"/>
                <w:b/>
                <w:bCs/>
                <w:sz w:val="32"/>
                <w:szCs w:val="32"/>
                <w:cs/>
              </w:rPr>
              <w:t>ส่งผลให้กองทุนนี้ไม่มีทุนหรือผลกำไรส่วนเกินที่ต้องนำส่งคลังฯ ปีบัญชี 2562</w:t>
            </w:r>
          </w:p>
        </w:tc>
      </w:tr>
      <w:tr w:rsidR="001563BA" w:rsidRPr="00166475" w:rsidTr="009121ED">
        <w:tc>
          <w:tcPr>
            <w:tcW w:w="2263" w:type="dxa"/>
          </w:tcPr>
          <w:p w:rsidR="001563BA" w:rsidRPr="00166475" w:rsidRDefault="001563BA" w:rsidP="00266110">
            <w:pPr>
              <w:spacing w:line="340" w:lineRule="exact"/>
              <w:rPr>
                <w:rFonts w:ascii="TH SarabunPSK" w:hAnsi="TH SarabunPSK" w:cs="TH SarabunPSK"/>
                <w:b/>
                <w:bCs/>
                <w:sz w:val="32"/>
                <w:szCs w:val="32"/>
              </w:rPr>
            </w:pPr>
            <w:r w:rsidRPr="00166475">
              <w:rPr>
                <w:rFonts w:ascii="TH SarabunPSK" w:hAnsi="TH SarabunPSK" w:cs="TH SarabunPSK"/>
                <w:b/>
                <w:bCs/>
                <w:sz w:val="32"/>
                <w:szCs w:val="32"/>
                <w:cs/>
              </w:rPr>
              <w:t>3. เงินทุนหมุนเวียนเพื่อแก้ไขปัญหาหนี้สินข้าราชการครู</w:t>
            </w:r>
          </w:p>
        </w:tc>
        <w:tc>
          <w:tcPr>
            <w:tcW w:w="7230" w:type="dxa"/>
          </w:tcPr>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 xml:space="preserve">- เห็นชอบให้เงินทุนหมุนเวียนดังกล่าวกำหนดจำนวนเงินสะสมสูงสุดในปีบัญชี 2562 เพิ่มขึ้น จำนวน 240.67 ล้านบาท ส่งผลให้เงินทุนหมุนเวียนดังกล่าวมีทุนหรือผลกำไรส่วนเกินที่ต้องนำส่งคลังฯ ปีบัญชี 2562 จำนวน 350 ล้านบาท </w:t>
            </w:r>
            <w:r w:rsidRPr="00166475">
              <w:rPr>
                <w:rFonts w:ascii="TH SarabunPSK" w:hAnsi="TH SarabunPSK" w:cs="TH SarabunPSK"/>
                <w:sz w:val="32"/>
                <w:szCs w:val="32"/>
                <w:cs/>
              </w:rPr>
              <w:t>(590.67 - 240.67 = 350 ล้านบาท) เนื่องจากเดิมหากต้องนำส่งทุนหรือผลกำไรส่วนเกินที่ต้องนำส่งคลังฯ ปีบัญชี 2562 จำนวน 590.67 ล้านบาท จะทำให้เงินทุน</w:t>
            </w:r>
            <w:r w:rsidRPr="00166475">
              <w:rPr>
                <w:rFonts w:ascii="TH SarabunPSK" w:hAnsi="TH SarabunPSK" w:cs="TH SarabunPSK"/>
                <w:sz w:val="32"/>
                <w:szCs w:val="32"/>
                <w:cs/>
              </w:rPr>
              <w:lastRenderedPageBreak/>
              <w:t>หมุนเวียนดังกล่าวขาดสภาพคล่องในการบริหารจัดการตามแผนการใช้จ่ายเงินให้กู้ยืมประจำปีงบประมาณ พ.ศ. 2564 - 2566 ประกอบกับหากพิจารณาจากผลการดำเนินงานที่ผ่านมาย้อนหลัง 3 ปี มีการใช้จ่ายเฉลี่ยร้อยละ 61.54 ของแผนการใช้จ่ายเงินให้กู้ยืม</w:t>
            </w:r>
          </w:p>
          <w:p w:rsidR="001563BA" w:rsidRPr="00166475" w:rsidRDefault="001563BA" w:rsidP="00266110">
            <w:pPr>
              <w:spacing w:line="340" w:lineRule="exact"/>
              <w:jc w:val="thaiDistribute"/>
              <w:rPr>
                <w:rFonts w:ascii="TH SarabunPSK" w:hAnsi="TH SarabunPSK" w:cs="TH SarabunPSK"/>
                <w:b/>
                <w:bCs/>
                <w:sz w:val="32"/>
                <w:szCs w:val="32"/>
                <w:cs/>
              </w:rPr>
            </w:pPr>
            <w:r w:rsidRPr="00166475">
              <w:rPr>
                <w:rFonts w:ascii="TH SarabunPSK" w:hAnsi="TH SarabunPSK" w:cs="TH SarabunPSK"/>
                <w:b/>
                <w:bCs/>
                <w:sz w:val="32"/>
                <w:szCs w:val="32"/>
                <w:cs/>
              </w:rPr>
              <w:t xml:space="preserve">- สำนักงานปลัดกระทรวงศึกษาธิการ กระทรวงศึกษาธิการ (ศธ.) </w:t>
            </w:r>
            <w:r w:rsidRPr="00166475">
              <w:rPr>
                <w:rFonts w:ascii="TH SarabunPSK" w:hAnsi="TH SarabunPSK" w:cs="TH SarabunPSK"/>
                <w:sz w:val="32"/>
                <w:szCs w:val="32"/>
                <w:cs/>
              </w:rPr>
              <w:t xml:space="preserve">แจ้งว่า </w:t>
            </w:r>
            <w:r w:rsidRPr="00166475">
              <w:rPr>
                <w:rFonts w:ascii="TH SarabunPSK" w:hAnsi="TH SarabunPSK" w:cs="TH SarabunPSK"/>
                <w:b/>
                <w:bCs/>
                <w:sz w:val="32"/>
                <w:szCs w:val="32"/>
                <w:cs/>
              </w:rPr>
              <w:t>จะดำเนินการนำส่งทุนหรือผลกำไรส่วนเกินของทุนหมุนเวียนเพื่อแก้ไขปัญหาหนี้สินข้าราชการครูเป็นรายได้แผ่นดิน ปีบัญชี 2562 จำนวน 350 ล้านบาท</w:t>
            </w:r>
          </w:p>
        </w:tc>
      </w:tr>
      <w:tr w:rsidR="001563BA" w:rsidRPr="00166475" w:rsidTr="009121ED">
        <w:tc>
          <w:tcPr>
            <w:tcW w:w="9493" w:type="dxa"/>
            <w:gridSpan w:val="2"/>
            <w:shd w:val="clear" w:color="auto" w:fill="DDD9C3" w:themeFill="background2" w:themeFillShade="E6"/>
          </w:tcPr>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lastRenderedPageBreak/>
              <w:t>ปีบัญชี 2563</w:t>
            </w:r>
          </w:p>
        </w:tc>
      </w:tr>
      <w:tr w:rsidR="001563BA" w:rsidRPr="00166475" w:rsidTr="009121ED">
        <w:tc>
          <w:tcPr>
            <w:tcW w:w="2263" w:type="dxa"/>
          </w:tcPr>
          <w:p w:rsidR="001563BA" w:rsidRPr="00166475" w:rsidRDefault="001563BA" w:rsidP="00266110">
            <w:pPr>
              <w:spacing w:line="340" w:lineRule="exact"/>
              <w:rPr>
                <w:rFonts w:ascii="TH SarabunPSK" w:hAnsi="TH SarabunPSK" w:cs="TH SarabunPSK"/>
                <w:b/>
                <w:bCs/>
                <w:sz w:val="32"/>
                <w:szCs w:val="32"/>
              </w:rPr>
            </w:pPr>
            <w:r w:rsidRPr="00166475">
              <w:rPr>
                <w:rFonts w:ascii="TH SarabunPSK" w:hAnsi="TH SarabunPSK" w:cs="TH SarabunPSK"/>
                <w:b/>
                <w:bCs/>
                <w:sz w:val="32"/>
                <w:szCs w:val="32"/>
                <w:cs/>
              </w:rPr>
              <w:t>กองทุนสิ่งแวดล้อม</w:t>
            </w:r>
          </w:p>
        </w:tc>
        <w:tc>
          <w:tcPr>
            <w:tcW w:w="7230" w:type="dxa"/>
          </w:tcPr>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 xml:space="preserve">- เห็นชอบให้กองทุนสิ่งแวดล้อมนำทุนหรือผลกำไรส่วนเกินของทุนหมุนเวียนส่งคลังฯ ปีบัญชี 2563 จำนวน 81.41 ล้านบาท </w:t>
            </w:r>
            <w:r w:rsidRPr="00166475">
              <w:rPr>
                <w:rFonts w:ascii="TH SarabunPSK" w:hAnsi="TH SarabunPSK" w:cs="TH SarabunPSK"/>
                <w:sz w:val="32"/>
                <w:szCs w:val="32"/>
                <w:cs/>
              </w:rPr>
              <w:t xml:space="preserve">เนื่องจากจำนวนทุนหรือผลกำไรส่วนเกินของทุนหมุนเวียนดังกล่าวเป็นไปตามพระราชกฤษฎีกาการกำหนดเงินสะสมสูงสุด และการนำทุนหรือผลกำไรส่วนเกินของทุนหมุนเวียนส่งคลังเป็นรายได้แผ่นดิน พ.ศ. 2561 </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b/>
                <w:bCs/>
                <w:sz w:val="32"/>
                <w:szCs w:val="32"/>
                <w:cs/>
              </w:rPr>
              <w:t xml:space="preserve">- สำนักงานนโยบายและแผนทรัพยากรธรรมชาติและสิ่งแวดล้อม ทส. </w:t>
            </w:r>
            <w:r w:rsidRPr="00166475">
              <w:rPr>
                <w:rFonts w:ascii="TH SarabunPSK" w:hAnsi="TH SarabunPSK" w:cs="TH SarabunPSK"/>
                <w:sz w:val="32"/>
                <w:szCs w:val="32"/>
                <w:cs/>
              </w:rPr>
              <w:t xml:space="preserve">แจ้งว่า </w:t>
            </w:r>
            <w:r>
              <w:rPr>
                <w:rFonts w:ascii="TH SarabunPSK" w:hAnsi="TH SarabunPSK" w:cs="TH SarabunPSK" w:hint="cs"/>
                <w:sz w:val="32"/>
                <w:szCs w:val="32"/>
                <w:cs/>
              </w:rPr>
              <w:t xml:space="preserve">                  </w:t>
            </w:r>
            <w:r w:rsidRPr="00166475">
              <w:rPr>
                <w:rFonts w:ascii="TH SarabunPSK" w:hAnsi="TH SarabunPSK" w:cs="TH SarabunPSK"/>
                <w:b/>
                <w:bCs/>
                <w:sz w:val="32"/>
                <w:szCs w:val="32"/>
                <w:cs/>
              </w:rPr>
              <w:t>ไม่ขัดข้องในการนำทุนหรือผลกำไรส่วนเกินส่งคลังเป็นรายได้แผ่นดิน</w:t>
            </w:r>
          </w:p>
        </w:tc>
      </w:tr>
    </w:tbl>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rPr>
        <w:tab/>
      </w:r>
      <w:r w:rsidRPr="00166475">
        <w:rPr>
          <w:rFonts w:ascii="TH SarabunPSK" w:hAnsi="TH SarabunPSK" w:cs="TH SarabunPSK"/>
          <w:sz w:val="32"/>
          <w:szCs w:val="32"/>
        </w:rPr>
        <w:tab/>
        <w:t>2</w:t>
      </w: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ผลการนำทุนหรือผลกำไรส่วนเกินของทุนหมุนเวียนส่งคลังฯ ปีบัญชี 2562 และปีบัญชี 2563</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ทุนหมุนเวียนได้นำทุนหรือผลกำไรส่วนเกินของทุนหมุนเวียนส่งคลังฯ ปีบัญชี 2562 รวมเป็นเงินทั้งสิ้น 1,309.17 ล้านบาท และปีบัญชี 2563 รวมเป็นเงินทั้งสิ้น 1,081.33 ล้านบาท ตามมติคณะรัฐมนตรีเมื่อวันที่ 17 พฤศจิกายน 2563 เรียบร้อยแล้ว</w:t>
      </w:r>
    </w:p>
    <w:p w:rsidR="001563BA" w:rsidRPr="00166475" w:rsidRDefault="001563BA" w:rsidP="00266110">
      <w:pPr>
        <w:spacing w:line="340" w:lineRule="exact"/>
        <w:jc w:val="thaiDistribute"/>
        <w:rPr>
          <w:rFonts w:ascii="TH SarabunPSK" w:hAnsi="TH SarabunPSK" w:cs="TH SarabunPSK"/>
          <w:sz w:val="32"/>
          <w:szCs w:val="32"/>
        </w:rPr>
      </w:pPr>
    </w:p>
    <w:p w:rsidR="001563BA" w:rsidRPr="00166475" w:rsidRDefault="00DE6176"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7234C1">
        <w:rPr>
          <w:rFonts w:ascii="TH SarabunPSK" w:hAnsi="TH SarabunPSK" w:cs="TH SarabunPSK" w:hint="cs"/>
          <w:b/>
          <w:bCs/>
          <w:sz w:val="32"/>
          <w:szCs w:val="32"/>
          <w:cs/>
        </w:rPr>
        <w:t>.</w:t>
      </w:r>
      <w:r w:rsidR="001563BA" w:rsidRPr="00166475">
        <w:rPr>
          <w:rFonts w:ascii="TH SarabunPSK" w:hAnsi="TH SarabunPSK" w:cs="TH SarabunPSK"/>
          <w:b/>
          <w:bCs/>
          <w:sz w:val="32"/>
          <w:szCs w:val="32"/>
          <w:cs/>
        </w:rPr>
        <w:t xml:space="preserve"> เรื่อง ขอทบทวนมติคณะรัฐมนตรี เรื่อง แนวทางการจัดเที่ยวบินขนส่งผู้แสวงบุญพิธีฮัจย์</w:t>
      </w:r>
    </w:p>
    <w:p w:rsidR="004676C0" w:rsidRPr="004676C0" w:rsidRDefault="004676C0" w:rsidP="004676C0">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4676C0">
        <w:rPr>
          <w:rFonts w:ascii="TH SarabunPSK" w:hAnsi="TH SarabunPSK" w:cs="TH SarabunPSK"/>
          <w:sz w:val="32"/>
          <w:szCs w:val="32"/>
          <w:cs/>
        </w:rPr>
        <w:t xml:space="preserve">คณะรัฐมนตรีเห็นชอบทบทวนมติคณะรัฐมนตรีเมื่อวันที่ 3 กรกฎาคม 2561 เรื่อง แนวทางการจัดเที่ยวบินขนส่งผู้แสวงบุญพิธีฮัจย์ โดยเห็นชอบเป็นหลักการให้บริษัท การบินไทย จำกัด (มหาชน) เป็นสายการบินแห่งชาติในการขนส่งผู้แสวงบุญพิธีฮัจย์ชาวไทย ตามที่กระทรวงมหาดไทย (มท.) เสนอ  </w:t>
      </w:r>
    </w:p>
    <w:p w:rsidR="004676C0" w:rsidRPr="004676C0" w:rsidRDefault="004676C0" w:rsidP="004676C0">
      <w:pPr>
        <w:spacing w:line="340" w:lineRule="exact"/>
        <w:jc w:val="thaiDistribute"/>
        <w:rPr>
          <w:rFonts w:ascii="TH SarabunPSK" w:hAnsi="TH SarabunPSK" w:cs="TH SarabunPSK"/>
          <w:sz w:val="32"/>
          <w:szCs w:val="32"/>
        </w:rPr>
      </w:pPr>
      <w:r w:rsidRPr="004676C0">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4676C0">
        <w:rPr>
          <w:rFonts w:ascii="TH SarabunPSK" w:hAnsi="TH SarabunPSK" w:cs="TH SarabunPSK"/>
          <w:sz w:val="32"/>
          <w:szCs w:val="32"/>
          <w:cs/>
        </w:rPr>
        <w:t>สำหรับงบประมาณเพื่อเป็นค่าใช้จ่ายในการจัดเที่ยวบินพิเศษเพื่อขนส่งผู้โดยสารไปประกอบพิธีฮัจย์ เนื่องจากกระทรวงคมนาคม โดยสำนักงานปลัดกระทรวงคมนาคมได้รับจัดสรรงบประมาณรายจ่ายประจำปีงบประมาณ พ.ศ. 2564 รายการการจัดเที่ยวบินพิเศษเพื่อเดินทางไปประกอบพิธีฮัจย์ จำนวน 46,477,000 บาท จึงเห็นควรมอบหมายให้สำนักงานปลัดกระทรวงคมนาคมเป็นผู้ดำเนินการจัดเที่ยวบินพิเศษเพื่อไปประกอบพิธีฮัจย์ดังกล่าว สำหรับในปีงบประมาณต่อ ๆ ไป ให้กรมการปกครองจัดทำแผนการปฏิบัติงานและแผนการใช้จ่ายงบประมาณ เพื่อเสนอขอตั้งงบประมาณรายจ่ายประจำปีตามความจำเป็นและเหมาะสมตามขั้นตอนต่อไป ตามความเห็นของสำนักงบประมาณ</w:t>
      </w:r>
    </w:p>
    <w:p w:rsidR="004676C0" w:rsidRPr="004676C0" w:rsidRDefault="004676C0" w:rsidP="004676C0">
      <w:pPr>
        <w:spacing w:line="340" w:lineRule="exact"/>
        <w:jc w:val="thaiDistribute"/>
        <w:rPr>
          <w:rFonts w:ascii="TH SarabunPSK" w:hAnsi="TH SarabunPSK" w:cs="TH SarabunPSK" w:hint="cs"/>
          <w:sz w:val="32"/>
          <w:szCs w:val="32"/>
        </w:rPr>
      </w:pPr>
      <w:r w:rsidRPr="004676C0">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4676C0">
        <w:rPr>
          <w:rFonts w:ascii="TH SarabunPSK" w:hAnsi="TH SarabunPSK" w:cs="TH SarabunPSK"/>
          <w:sz w:val="32"/>
          <w:szCs w:val="32"/>
          <w:cs/>
        </w:rPr>
        <w:t>ทั้งนี้ ให้กระทรวงคมนาคมและหน่วยงานที่เกี่ยวข้องรับความเห็นของสำนักงานคณะกรรมการกฤษฎีกาไปพิจารณาดำเนินการต่อไป</w:t>
      </w:r>
    </w:p>
    <w:p w:rsidR="001563BA" w:rsidRPr="00166475" w:rsidRDefault="001563BA" w:rsidP="004676C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สาระสำคัญของเรื่อง</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มท. รายงานว่า</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 โดยที่ กระทรวงการคลัง (กค.) ได้ปรับลดสัดส่วนการถือหุ้นในบริษัท การบินไทย จำกัด (มหาชน) ตามนัยมติคณะรัฐมนตรีเมื่อวันที่ 19 พฤษภาคม 2563 แล้ว จึงส่งผลให้บริษัท การบินไทย จำกัด (มหาชน) พ้นจากการเป็นรัฐวิสาหกิจในสังกัดกระทรวงคมนาคม (คค.) ซึ่ง มท. พิจารณาแล้วเห็นว่า </w:t>
      </w:r>
      <w:r w:rsidRPr="00166475">
        <w:rPr>
          <w:rFonts w:ascii="TH SarabunPSK" w:hAnsi="TH SarabunPSK" w:cs="TH SarabunPSK"/>
          <w:b/>
          <w:bCs/>
          <w:sz w:val="32"/>
          <w:szCs w:val="32"/>
          <w:cs/>
        </w:rPr>
        <w:t>เมื่อบริษัท การบินไทย จำกัด (มหาชน) หลุดพ้นจากสภาพการเป็นรัฐวิสาหกิจจึงมีสถานภาพเป็นสายการบินของเอกชน</w:t>
      </w:r>
      <w:r w:rsidRPr="00166475">
        <w:rPr>
          <w:rFonts w:ascii="TH SarabunPSK" w:hAnsi="TH SarabunPSK" w:cs="TH SarabunPSK"/>
          <w:sz w:val="32"/>
          <w:szCs w:val="32"/>
          <w:cs/>
        </w:rPr>
        <w:t>ซึ่ง</w:t>
      </w:r>
      <w:r w:rsidRPr="00166475">
        <w:rPr>
          <w:rFonts w:ascii="TH SarabunPSK" w:hAnsi="TH SarabunPSK" w:cs="TH SarabunPSK"/>
          <w:b/>
          <w:bCs/>
          <w:sz w:val="32"/>
          <w:szCs w:val="32"/>
          <w:cs/>
        </w:rPr>
        <w:t>ขัดกับข้อกำหนด</w:t>
      </w:r>
      <w:r w:rsidRPr="00166475">
        <w:rPr>
          <w:rFonts w:ascii="TH SarabunPSK" w:hAnsi="TH SarabunPSK" w:cs="TH SarabunPSK"/>
          <w:sz w:val="32"/>
          <w:szCs w:val="32"/>
          <w:cs/>
        </w:rPr>
        <w:t>ของราชอาณาจักรซาอุดีอาระเบียในการขนส่งผู้แสวงบุญพิธีฮัจย์ชาวไทย</w:t>
      </w:r>
      <w:r w:rsidRPr="00166475">
        <w:rPr>
          <w:rFonts w:ascii="TH SarabunPSK" w:hAnsi="TH SarabunPSK" w:cs="TH SarabunPSK"/>
          <w:b/>
          <w:bCs/>
          <w:sz w:val="32"/>
          <w:szCs w:val="32"/>
          <w:cs/>
        </w:rPr>
        <w:t xml:space="preserve"> ซึ่งกำหนดให้ </w:t>
      </w:r>
      <w:r w:rsidRPr="00166475">
        <w:rPr>
          <w:rFonts w:ascii="TH SarabunPSK" w:hAnsi="TH SarabunPSK" w:cs="TH SarabunPSK"/>
          <w:sz w:val="32"/>
          <w:szCs w:val="32"/>
          <w:cs/>
        </w:rPr>
        <w:t xml:space="preserve">(1) </w:t>
      </w:r>
      <w:r w:rsidRPr="00166475">
        <w:rPr>
          <w:rFonts w:ascii="TH SarabunPSK" w:hAnsi="TH SarabunPSK" w:cs="TH SarabunPSK"/>
          <w:b/>
          <w:bCs/>
          <w:sz w:val="32"/>
          <w:szCs w:val="32"/>
          <w:cs/>
        </w:rPr>
        <w:t xml:space="preserve">ดำเนินการโดยสายการบินแห่งชาติ </w:t>
      </w:r>
      <w:r w:rsidRPr="00166475">
        <w:rPr>
          <w:rFonts w:ascii="TH SarabunPSK" w:hAnsi="TH SarabunPSK" w:cs="TH SarabunPSK"/>
          <w:sz w:val="32"/>
          <w:szCs w:val="32"/>
          <w:cs/>
        </w:rPr>
        <w:t>(</w:t>
      </w:r>
      <w:r w:rsidRPr="00166475">
        <w:rPr>
          <w:rFonts w:ascii="TH SarabunPSK" w:hAnsi="TH SarabunPSK" w:cs="TH SarabunPSK"/>
          <w:sz w:val="32"/>
          <w:szCs w:val="32"/>
        </w:rPr>
        <w:t>National Carrier</w:t>
      </w: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 xml:space="preserve">ของประเทศไทย </w:t>
      </w:r>
      <w:r w:rsidRPr="00166475">
        <w:rPr>
          <w:rFonts w:ascii="TH SarabunPSK" w:hAnsi="TH SarabunPSK" w:cs="TH SarabunPSK"/>
          <w:sz w:val="32"/>
          <w:szCs w:val="32"/>
          <w:cs/>
        </w:rPr>
        <w:t>และราชอาณาจักรซาอุดีอาระเบียฝ่ายละครึ่งหนึ่ง (2) ไม่อนุญาต</w:t>
      </w:r>
      <w:r w:rsidRPr="00166475">
        <w:rPr>
          <w:rFonts w:ascii="TH SarabunPSK" w:hAnsi="TH SarabunPSK" w:cs="TH SarabunPSK"/>
          <w:sz w:val="32"/>
          <w:szCs w:val="32"/>
          <w:cs/>
        </w:rPr>
        <w:lastRenderedPageBreak/>
        <w:t>ให้สายการบินของประเทศอื่นนอกจากสายการบินแห่งชาติของประเทศไทยและราชอาณาจักรซาอุดีอาระเบียดำเนินการขนส่ง เว้นแต่จะได้รับการอนุญาตจากกรมการบินพลเรือนของราชอาณาจักรซาอุดีอาระเบีย และ (3) ดำเนินการโดยรูปแบบเที่ยวบินเช่าเหมาลำ (</w:t>
      </w:r>
      <w:r w:rsidRPr="00166475">
        <w:rPr>
          <w:rFonts w:ascii="TH SarabunPSK" w:hAnsi="TH SarabunPSK" w:cs="TH SarabunPSK"/>
          <w:sz w:val="32"/>
          <w:szCs w:val="32"/>
        </w:rPr>
        <w:t>Charter Flight</w:t>
      </w:r>
      <w:r w:rsidRPr="00166475">
        <w:rPr>
          <w:rFonts w:ascii="TH SarabunPSK" w:hAnsi="TH SarabunPSK" w:cs="TH SarabunPSK"/>
          <w:sz w:val="32"/>
          <w:szCs w:val="32"/>
          <w:cs/>
        </w:rPr>
        <w:t>) เท่านั้น</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2. มท. เห็นว่า เพื่อให้การขนส่งผู้แสวงบุญชาวไทยเป็นไปด้วยความเรียบร้อยและเป็นไปตามข้อกำหนดของราชอาณาจักรซาอุดีอาระเบีย จึงขอทบทวนมติคณะรัฐมนตรีเมื่อวันที่ 3 กรกฎาคม 2561 โดยขอให้คณะรัฐมนตรีเห็นชอบให้บริษัทการบินไทย จำกัด (มหาชน) เป็นสายการบินแห่งชาติของประเทศไทยเฉพาะกรณีการขนส่งผู้แสวงบุญพิธีฮัจย์ชาวไทย</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3. ที่ผ่านมาผู้เดินทางไปประกอบพิธีฮัจย์ส่วนใหญ่มาจากพื้นที่จังหวัดชายแดนภาคใต้ ซึ่งแจ้งความประสงค์ที่จะเดินทางไปประกอบพิธีฮัจย์จากท่าอากาศยานนราธิวาส ดังนั้น เพื่อเป็นการอำนวยความสะดวกให้แก่ผู้เดินทางไปประกอบพิธีฮัจย์ในพื้นที่จังหวัดชายแดนภาคใต้ กรมการปกครองจึงจัดทำโครงการสนับสนุนบริษัท การบินไทย จำกัด (มหาชน) เพื่อจัดเที่ยวบินพิเศษขนส่งผู้เดินทางไปประกอบพิธีฮัจย์ที่เดินทางไป - กลับ ณ ท่าอากาศยานนราธิวาส ประจำปี พ.ศ. 2565 โดยสนับสนุนงบประมาณ จำนวน 46.48 ล้านบาท เพื่อเป็นค่าใช้จ่ายในการดำเนินงานเพื่อขนส่งผู้เดินทางไปประกอบพิธีฮัจย์ในส่วนที่เพิ่มเติมจากราคาบัตรโดยสารให้บริษัท การบินไทย จำกัด (มหาชน) ในการจัดเที่ยวบินพิเศษสำหรับผู้เดินทางไปประกอบพิธีฮัจย์ในพื้นที่จังหวัดชายแดนภาคใต้ จากท่าอากาศยานนราธิวาสไปยังท่าอากาศยานของราชอาณาจักรซาอุดีอาระเบีย จำนวน 9 เที่ยวบิน เที่ยวบินละ 287 คน รวมทั้งสิ้น 2,583 คน ทั้งขาไปและขากลับ ระหว่างเดือนพฤษภาคม - เดือนกันยายน 2565</w:t>
      </w:r>
    </w:p>
    <w:p w:rsidR="001563BA" w:rsidRPr="00166475" w:rsidRDefault="001563BA" w:rsidP="00266110">
      <w:pPr>
        <w:spacing w:line="340" w:lineRule="exact"/>
        <w:jc w:val="thaiDistribute"/>
        <w:rPr>
          <w:rFonts w:ascii="TH SarabunPSK" w:hAnsi="TH SarabunPSK" w:cs="TH SarabunPSK"/>
          <w:sz w:val="32"/>
          <w:szCs w:val="32"/>
        </w:rPr>
      </w:pPr>
    </w:p>
    <w:p w:rsidR="001563BA" w:rsidRPr="00166475" w:rsidRDefault="00DE6176"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10</w:t>
      </w:r>
      <w:r w:rsidR="007234C1">
        <w:rPr>
          <w:rFonts w:ascii="TH SarabunPSK" w:hAnsi="TH SarabunPSK" w:cs="TH SarabunPSK" w:hint="cs"/>
          <w:b/>
          <w:bCs/>
          <w:sz w:val="32"/>
          <w:szCs w:val="32"/>
          <w:cs/>
        </w:rPr>
        <w:t>.</w:t>
      </w:r>
      <w:r w:rsidR="001563BA" w:rsidRPr="00166475">
        <w:rPr>
          <w:rFonts w:ascii="TH SarabunPSK" w:hAnsi="TH SarabunPSK" w:cs="TH SarabunPSK"/>
          <w:b/>
          <w:bCs/>
          <w:sz w:val="32"/>
          <w:szCs w:val="32"/>
          <w:cs/>
        </w:rPr>
        <w:t xml:space="preserve"> เรื่อง แผนปฏิบัติการด้านการป้องกันและบรรเทาสาธารณภัยทางการแพทย์และการสาธารณสุข </w:t>
      </w:r>
      <w:r w:rsidR="001563BA">
        <w:rPr>
          <w:rFonts w:ascii="TH SarabunPSK" w:hAnsi="TH SarabunPSK" w:cs="TH SarabunPSK" w:hint="cs"/>
          <w:b/>
          <w:bCs/>
          <w:sz w:val="32"/>
          <w:szCs w:val="32"/>
          <w:cs/>
        </w:rPr>
        <w:t xml:space="preserve">                    </w:t>
      </w:r>
      <w:r w:rsidR="001563BA" w:rsidRPr="00166475">
        <w:rPr>
          <w:rFonts w:ascii="TH SarabunPSK" w:hAnsi="TH SarabunPSK" w:cs="TH SarabunPSK"/>
          <w:b/>
          <w:bCs/>
          <w:sz w:val="32"/>
          <w:szCs w:val="32"/>
          <w:cs/>
        </w:rPr>
        <w:t>พ.ศ. 2563 - 2565</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คณะรัฐมนตรีมีมติเห็นชอบดังนี้</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 เห็นชอบแผนปฏิบัติการด้านการป้องกันและบรรเทาสาธารณภัยทางการแพทย์และการสาธารณสุข พ.ศ. 2563 - 2565 ตามที่กระทรวงสาธารณสุข (สธ.) เสนอ </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2. ให้ สธ. รับความเห็นของกระทรวงการคลัง (กค.) สำนักงบประมาณ (สงป.) และสำนักงานสภาพัฒนาการเศรษฐกิจและสังคมแห่งชาติ (สศช.) และข้อเสนอแนะเพิ่มเติมของกระทรวงศึกษาธิการ (ศธ.) ไปพิจารณาดำเนินการต่อไป รวมทั้งให้ สธ. ดำเนินการเพิ่มเติม ดังนี้</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2.1 พิจารณาแนวทางการดำเนินการตามแผนปฏิบัติการด้านป้องกันและบรรเทาสาธารณภัยทางการแพทย์และการสาธารณสุข พ.ศ. 2563 - 2565 อย่างรอบคอบและจัดลำดับความสำคัญของการดำเนินงานให้มีความชัดเจน โดยคำนึงถึงความเหมาะสม ความสอดคล้อง ความเป็นไปได้ และผลกระทบ ตลอดจนความพร้อมของปัจจัยในการขับเคลื่อนการป้องกันและบรรเทาสาธารณภัยทางการแพทย์และการสาธารณสุข เพื่อให้สามารถบรรลุเป้าประสงค์ตามกรอบยุทธศาสตร์ได้อย่างครบถ้วน ลดความซ้ำซ้อนด้านภารกิจและงบประมาณ และนำไปสู่การวางแนวทางการรับมือที่มีความเหมาะสมกับสถานการณ์จริงทั้งระยะก่อนเกิดภัย ระหว่างเกิดภัย และหลังเกิดภัยให้มีประสิทธิภาพและเป็นเอกภาพ</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2.2 ให้ความสำคัญกับการบูรณาการและยกระดับระบบการสื่อสารบริการทางการแพทย์และการสาธารณสุข เพื่อให้การรวบรวมและแลกเปลี่ยนข้อมูลระหว่างหน่วยงานต่าง ๆ ในพื้นที่ที่เกี่ยวข้อง ในช่วงเวลาที่เกิดสาธารณภัยเป็นไปอย่างมีประสิทธิภาพและควรพิจารณากำหนดกลไก/ลำดับขั้นตอนในการรายงานและสื่อสารข้อมูลที่ชัดเจนและมีการทดสอบระบบการสื่อสารที่เกี่ยวข้องเป็นประจำ รวมถึงการทบทวนและซักซ้อมแนวทางปฏิบัติกับบุคลากรที่เกี่ยวข้องกับการป้องกันและบรรเทาสาธารณภัยทางการแพทย์และการสาธารณสุขอย่างต่อเนื่องเพื่อให้มีความพร้อมในการรับมือกับสถานการณ์จริงสามารถช่วยเหลือและบรรเทาความเดือดร้อนให้กับประชาชนที่ได้รับผลกระทบจากสาธารณภัยอย่างเหมาะสม</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2.3 กำหนดกลไกการติดตามและประเมินผลการดำเนินงานที่เกี่ยวข้องอย่างเป็นระบบ โดยมีกลไกการเชื่อมโยงฐานข้อมูลร่วมกันระหว่างหน่วยงาน เพื่อให้สามารถนำข้อมูลไปปรับปรุงและพัฒนากระบวนการ</w:t>
      </w:r>
      <w:r w:rsidRPr="00166475">
        <w:rPr>
          <w:rFonts w:ascii="TH SarabunPSK" w:hAnsi="TH SarabunPSK" w:cs="TH SarabunPSK"/>
          <w:sz w:val="32"/>
          <w:szCs w:val="32"/>
          <w:cs/>
        </w:rPr>
        <w:lastRenderedPageBreak/>
        <w:t>ทำงานที่เกี่ยวข้องให้มีประสิทธิภาพมากยิ่งขึ้น ทั้งนี้ หน่วยงานที่เกี่ยวข้องในระดับภูมิภาคควรศึกษาและถอดบทเรียนจากแนวทางการรับมือภัยพิบัติที่เกิดขึ้นในอดีตของแต่ละพื้นที่ เพื่อพัฒนากระบวนการทำงานเชิงรุกโดยเฉพาะการกำหนดมาตรการป้องกันที่เกี่ยวข้อง เพื่อให้สามารถเลือกใช้วิธีป้องกันและลดผลกระทบที่เหมาะสมที่สุดแต่ละพื้นที่ ซึ่งจะช่วยลดการสูญเสียต่อชีวิตและทรัพย์สินได้อย่างมีประสิทธิภาพ</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สาระสำคัญของเรื่อง</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 xml:space="preserve">สธ. รายงานว่า </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1. ในรอบทศวรรษที่ผ่านมา ประเทศไทยได้เผชิญกับโรคและภัยพิบัติธรรมชาติอย่างรุนแรงในหลายรูปแบบ ทั้งแผ่นดินไหว คลื่นยักษ์สึนามิ อุทกภัย รวมถึงการแพร่ระบาดของโรคติดเชื้อไวรัสโคโรนา 2019 (</w:t>
      </w:r>
      <w:r w:rsidRPr="00166475">
        <w:rPr>
          <w:rFonts w:ascii="TH SarabunPSK" w:hAnsi="TH SarabunPSK" w:cs="TH SarabunPSK"/>
          <w:sz w:val="32"/>
          <w:szCs w:val="32"/>
        </w:rPr>
        <w:t>COVID</w:t>
      </w:r>
      <w:r w:rsidRPr="00166475">
        <w:rPr>
          <w:rFonts w:ascii="TH SarabunPSK" w:hAnsi="TH SarabunPSK" w:cs="TH SarabunPSK"/>
          <w:sz w:val="32"/>
          <w:szCs w:val="32"/>
          <w:cs/>
        </w:rPr>
        <w:t>-</w:t>
      </w:r>
      <w:r w:rsidRPr="00166475">
        <w:rPr>
          <w:rFonts w:ascii="TH SarabunPSK" w:hAnsi="TH SarabunPSK" w:cs="TH SarabunPSK"/>
          <w:sz w:val="32"/>
          <w:szCs w:val="32"/>
        </w:rPr>
        <w:t>19</w:t>
      </w:r>
      <w:r w:rsidRPr="00166475">
        <w:rPr>
          <w:rFonts w:ascii="TH SarabunPSK" w:hAnsi="TH SarabunPSK" w:cs="TH SarabunPSK"/>
          <w:sz w:val="32"/>
          <w:szCs w:val="32"/>
          <w:cs/>
        </w:rPr>
        <w:t>) ซึ่งได้ส่งผลกระทบต่อประชากรอย่างกว้างขวาง โรคและภัยพิบัติธรรมชาติเหล่านี้ถือเป็นปัญหาภัยคุกคามต่อความมั่นคงของชาติ รวมถึงเป็นปัญหาทางสังคมและการเมืองของประเทศด้วย ด้วยเหตุดังกล่าวนี้ สธ. จึงเล็งเห็นความสำคัญของการมีมาตรการที่เข้มแข็งเพื่อเตรียมความพร้อมรับมือและบริหารจัดการกับโรคและภัยพิบัติในด้านการแพทย์และการสาธารณสุขที่สามารถให้ความช่วยเหลือผู้ประสบภัยและการฟื้นฟูบูรณะหลังเกิดภัยได้อย่างมีประสิทธิภาพ และได้จัดทำแผนปฏิบัติการด้านการป้องกันและบรรเทาสาธารณภัยทางการแพทย์และการสาธารณสุข พ.ศ. 2563 - 2565 เพื่อเป็นกรอบแนวทางการดำเนินงานด้านการป้องกันและบรรเทาสาธารณภัยในการรองรับสถานการณ์ฉุกเฉินและภัยพิบัติทางธรรมชาติแบบบูรณาการที่ครบวงจรและมีเอกภาพ</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2. สธ. ได้ริเริ่มการจัดทำแผนยุทธศาสตร์การป้องกันและบรรเทาสาธารณภัยด้านการแพทย์และการสาธารณสุขเป็นครั้งแรกในคราวประชุมเชิงปฏิบัติการเมื่อวันที่ 17 - 18 กันยายน 2556 โดยมีการกำหนดประเด็นยุทธศาสตร์ เป้าประสงค์ ตัวชี้วัด และกลยุทธ์ในเบื้องต้น หลังจากนั้น </w:t>
      </w:r>
      <w:r w:rsidRPr="00166475">
        <w:rPr>
          <w:rFonts w:ascii="TH SarabunPSK" w:hAnsi="TH SarabunPSK" w:cs="TH SarabunPSK"/>
          <w:b/>
          <w:bCs/>
          <w:sz w:val="32"/>
          <w:szCs w:val="32"/>
          <w:cs/>
        </w:rPr>
        <w:t xml:space="preserve">นับตั้งแต่ปีงบประมาณ พ.ศ. 2560 เป็นต้นมา สธ. ได้ดำเนินการปรับปรุงรายละเอียดของแผนดังกล่าวอย่างต่อเนื่อง </w:t>
      </w:r>
      <w:r w:rsidRPr="00166475">
        <w:rPr>
          <w:rFonts w:ascii="TH SarabunPSK" w:hAnsi="TH SarabunPSK" w:cs="TH SarabunPSK"/>
          <w:sz w:val="32"/>
          <w:szCs w:val="32"/>
          <w:cs/>
        </w:rPr>
        <w:t xml:space="preserve">ผ่านกระบวนการประชุมหารือและรับฟังข้อคิดเห็นและกระบวนการมีส่วนร่วมจากเครือข่ายผู้ปฏิบัติงานด้านสาธารณภัยในส่วนกลางและส่วนภูมิภาคทั้งในระดับกรมและระดับจังหวัด เพื่อให้แผนปฏิบัติการด้านการป้องกันและบรรเทาสาธารณภัยฯ พ.ศ. 2563 - 2565 </w:t>
      </w:r>
      <w:r w:rsidR="00EE6DCE">
        <w:rPr>
          <w:rFonts w:ascii="TH SarabunPSK" w:hAnsi="TH SarabunPSK" w:cs="TH SarabunPSK" w:hint="cs"/>
          <w:sz w:val="32"/>
          <w:szCs w:val="32"/>
          <w:cs/>
        </w:rPr>
        <w:t xml:space="preserve">              </w:t>
      </w:r>
      <w:r w:rsidRPr="00166475">
        <w:rPr>
          <w:rFonts w:ascii="TH SarabunPSK" w:hAnsi="TH SarabunPSK" w:cs="TH SarabunPSK"/>
          <w:sz w:val="32"/>
          <w:szCs w:val="32"/>
          <w:cs/>
        </w:rPr>
        <w:t>มีเนื้อหาที่ครบถ้วนและเป็นปัจจุบัน รวมทั้งมีการ</w:t>
      </w:r>
      <w:r w:rsidRPr="00166475">
        <w:rPr>
          <w:rFonts w:ascii="TH SarabunPSK" w:hAnsi="TH SarabunPSK" w:cs="TH SarabunPSK"/>
          <w:b/>
          <w:bCs/>
          <w:sz w:val="32"/>
          <w:szCs w:val="32"/>
          <w:cs/>
        </w:rPr>
        <w:t>เชื่อมโยงระหว่าง</w:t>
      </w:r>
      <w:r w:rsidRPr="00166475">
        <w:rPr>
          <w:rFonts w:ascii="TH SarabunPSK" w:hAnsi="TH SarabunPSK" w:cs="TH SarabunPSK"/>
          <w:sz w:val="32"/>
          <w:szCs w:val="32"/>
          <w:cs/>
        </w:rPr>
        <w:t>ยุทธศาสตร์ชาติ พ.ศ. 2561 - 2580 แผนพัฒนาเศรษฐกิจและสังคมแห่งชาติ ฉบับที่ 12 (พ.ศ. 2560 - 2564) แผนปฏิรูปประเทศด้านสาธารณสุข แผนป้องกันและบรรเทาสาธารณภัยแห่งชาติ พ.ศ. 2558 และกรอบการดำเนินงานเซนไดเพื่อลดความเสี่ยงจากภัยพิบัติ พ.ศ. 2558 - 2573</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3. สธ. (สำนักงานปลัดกระทรวงสาธารณสุข) ได้เสนอแผนปฏิบัติการด้านการป้องกันและบรรเทา</w:t>
      </w:r>
      <w:r w:rsidR="00EE6DCE">
        <w:rPr>
          <w:rFonts w:ascii="TH SarabunPSK" w:hAnsi="TH SarabunPSK" w:cs="TH SarabunPSK" w:hint="cs"/>
          <w:sz w:val="32"/>
          <w:szCs w:val="32"/>
          <w:cs/>
        </w:rPr>
        <w:t xml:space="preserve">      </w:t>
      </w:r>
      <w:r w:rsidRPr="00166475">
        <w:rPr>
          <w:rFonts w:ascii="TH SarabunPSK" w:hAnsi="TH SarabunPSK" w:cs="TH SarabunPSK"/>
          <w:sz w:val="32"/>
          <w:szCs w:val="32"/>
          <w:cs/>
        </w:rPr>
        <w:t xml:space="preserve">สาธารณภัยฯ พ.ศ. 2563 - 2565 ให้สำนักงานสภาพัฒนาการเศรษฐกิจและสังคมแห่งชาติ (สศช.) เพื่อพิจารณาดำเนินการตามขั้นตอนแนวทางการเสนอแผนเข้าสู่การพิจารณาของคณะรัฐมนตรี (ตามมติคณะรัฐมนตรี เมื่อวันที่ </w:t>
      </w:r>
      <w:r w:rsidR="00EE6DCE">
        <w:rPr>
          <w:rFonts w:ascii="TH SarabunPSK" w:hAnsi="TH SarabunPSK" w:cs="TH SarabunPSK" w:hint="cs"/>
          <w:sz w:val="32"/>
          <w:szCs w:val="32"/>
          <w:cs/>
        </w:rPr>
        <w:t xml:space="preserve">                   </w:t>
      </w:r>
      <w:r w:rsidRPr="00166475">
        <w:rPr>
          <w:rFonts w:ascii="TH SarabunPSK" w:hAnsi="TH SarabunPSK" w:cs="TH SarabunPSK"/>
          <w:sz w:val="32"/>
          <w:szCs w:val="32"/>
          <w:cs/>
        </w:rPr>
        <w:t xml:space="preserve">4 ธันวาคม 2560) ซึ่งสภาพัฒนาการเศรษฐกิจและสังคมแห่งชาติ ในคราวประชุมครั้งที่ 10/2563 เมื่อวันที่ 7 ตุลาคม 2563 </w:t>
      </w:r>
      <w:r w:rsidRPr="00166475">
        <w:rPr>
          <w:rFonts w:ascii="TH SarabunPSK" w:hAnsi="TH SarabunPSK" w:cs="TH SarabunPSK"/>
          <w:b/>
          <w:bCs/>
          <w:sz w:val="32"/>
          <w:szCs w:val="32"/>
          <w:cs/>
        </w:rPr>
        <w:t xml:space="preserve">มีมติเห็นชอบในหลักการแผนปฏิบัติการด้านการป้องกันและบรรเทาสาธารณภัยฯ พ.ศ. 2563 - 2565 </w:t>
      </w:r>
      <w:r w:rsidRPr="00166475">
        <w:rPr>
          <w:rFonts w:ascii="TH SarabunPSK" w:hAnsi="TH SarabunPSK" w:cs="TH SarabunPSK"/>
          <w:sz w:val="32"/>
          <w:szCs w:val="32"/>
          <w:cs/>
        </w:rPr>
        <w:t>โดยมี</w:t>
      </w:r>
      <w:r w:rsidRPr="00166475">
        <w:rPr>
          <w:rFonts w:ascii="TH SarabunPSK" w:hAnsi="TH SarabunPSK" w:cs="TH SarabunPSK"/>
          <w:b/>
          <w:bCs/>
          <w:sz w:val="32"/>
          <w:szCs w:val="32"/>
          <w:cs/>
        </w:rPr>
        <w:t xml:space="preserve">ข้อเสนอแนะเพิ่มเติมใน 5 ประเด็นหลัก </w:t>
      </w:r>
      <w:r w:rsidRPr="00166475">
        <w:rPr>
          <w:rFonts w:ascii="TH SarabunPSK" w:hAnsi="TH SarabunPSK" w:cs="TH SarabunPSK"/>
          <w:sz w:val="32"/>
          <w:szCs w:val="32"/>
          <w:cs/>
        </w:rPr>
        <w:t>ได้แก่</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3.1 </w:t>
      </w:r>
      <w:r w:rsidRPr="00166475">
        <w:rPr>
          <w:rFonts w:ascii="TH SarabunPSK" w:hAnsi="TH SarabunPSK" w:cs="TH SarabunPSK"/>
          <w:b/>
          <w:bCs/>
          <w:sz w:val="32"/>
          <w:szCs w:val="32"/>
          <w:cs/>
        </w:rPr>
        <w:t xml:space="preserve">การกำหนดวัตถุประสงค์ของแผน </w:t>
      </w:r>
      <w:r w:rsidRPr="00166475">
        <w:rPr>
          <w:rFonts w:ascii="TH SarabunPSK" w:hAnsi="TH SarabunPSK" w:cs="TH SarabunPSK"/>
          <w:sz w:val="32"/>
          <w:szCs w:val="32"/>
          <w:cs/>
        </w:rPr>
        <w:t>ควรกำหนดวัตถุประสงค์เพิ่มเติมให้รวมถึงการปฏิบัติด้านการป้องกันและบรรเทาสาธารณภัยในระดับท้องถิ่น ชุมชน และภาคเอกชน เพื่อให้ครอบคลุมภาคส่วนที่สำคัญสำหรับการป้องกันและบรรเทาสาธารณภัยที่มีประสิทธิภาพ</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3.2 </w:t>
      </w:r>
      <w:r w:rsidRPr="00166475">
        <w:rPr>
          <w:rFonts w:ascii="TH SarabunPSK" w:hAnsi="TH SarabunPSK" w:cs="TH SarabunPSK"/>
          <w:b/>
          <w:bCs/>
          <w:sz w:val="32"/>
          <w:szCs w:val="32"/>
          <w:cs/>
        </w:rPr>
        <w:t xml:space="preserve">การให้ความสำคัญกับจุดเน้นภายใต้ยุทธศาสตร์ </w:t>
      </w:r>
      <w:r w:rsidRPr="00166475">
        <w:rPr>
          <w:rFonts w:ascii="TH SarabunPSK" w:hAnsi="TH SarabunPSK" w:cs="TH SarabunPSK"/>
          <w:sz w:val="32"/>
          <w:szCs w:val="32"/>
          <w:cs/>
        </w:rPr>
        <w:t xml:space="preserve">เช่น </w:t>
      </w:r>
      <w:r w:rsidRPr="00166475">
        <w:rPr>
          <w:rFonts w:ascii="TH SarabunPSK" w:hAnsi="TH SarabunPSK" w:cs="TH SarabunPSK"/>
          <w:b/>
          <w:bCs/>
          <w:sz w:val="32"/>
          <w:szCs w:val="32"/>
          <w:cs/>
        </w:rPr>
        <w:t xml:space="preserve">ยุทธศาสตร์ที่ 4 พัฒนาศักยภาพและกลไกการบริหาร </w:t>
      </w:r>
      <w:r w:rsidRPr="00166475">
        <w:rPr>
          <w:rFonts w:ascii="TH SarabunPSK" w:hAnsi="TH SarabunPSK" w:cs="TH SarabunPSK"/>
          <w:sz w:val="32"/>
          <w:szCs w:val="32"/>
          <w:cs/>
        </w:rPr>
        <w:t>เน้นการบริหารจัดการให้ความช่วยเหลือของหน่วยงาน/ภาคส่วนต่าง ๆ ที่รวมถึงองค์กรพัฒนาเอกชนและองค์กรระหว่างประเทศเพื่อลดความซ้ำซ้อนและเพิ่มประสิทธิภาพของการดำเนินการให้ความช่วยเหลือในพื้นที่</w:t>
      </w:r>
    </w:p>
    <w:p w:rsidR="001563BA" w:rsidRPr="00166475" w:rsidRDefault="001563BA" w:rsidP="00266110">
      <w:pPr>
        <w:spacing w:line="340" w:lineRule="exact"/>
        <w:jc w:val="thaiDistribute"/>
        <w:rPr>
          <w:rFonts w:ascii="TH SarabunPSK" w:hAnsi="TH SarabunPSK" w:cs="TH SarabunPSK"/>
          <w:sz w:val="32"/>
          <w:szCs w:val="32"/>
          <w:cs/>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3.3 </w:t>
      </w:r>
      <w:r w:rsidRPr="00166475">
        <w:rPr>
          <w:rFonts w:ascii="TH SarabunPSK" w:hAnsi="TH SarabunPSK" w:cs="TH SarabunPSK"/>
          <w:b/>
          <w:bCs/>
          <w:sz w:val="32"/>
          <w:szCs w:val="32"/>
          <w:cs/>
        </w:rPr>
        <w:t xml:space="preserve">การกำหนดประเด็นสำคัญในการขับเคลื่อนแผน </w:t>
      </w:r>
      <w:r w:rsidRPr="00166475">
        <w:rPr>
          <w:rFonts w:ascii="TH SarabunPSK" w:hAnsi="TH SarabunPSK" w:cs="TH SarabunPSK"/>
          <w:sz w:val="32"/>
          <w:szCs w:val="32"/>
          <w:cs/>
        </w:rPr>
        <w:t>เช่น ควรพิจารณาบูรณาการร่วมกับแผนด้านสาธารณภัยทางการแพทย์และสาธารณสุขที่เกี่ยวข้อง ได้แก่ ยุทธศาสตร์การจัดตั้งเครือข่ายศูนย์ความเป็น</w:t>
      </w:r>
      <w:r w:rsidRPr="00166475">
        <w:rPr>
          <w:rFonts w:ascii="TH SarabunPSK" w:hAnsi="TH SarabunPSK" w:cs="TH SarabunPSK"/>
          <w:sz w:val="32"/>
          <w:szCs w:val="32"/>
          <w:cs/>
        </w:rPr>
        <w:lastRenderedPageBreak/>
        <w:t xml:space="preserve">เลิศทางการแพทย์ สถาบันทางการแพทย์ และสถาบันการศึกษาต่าง ๆ ในภาพรวมของประเทศ ในระยะยาว </w:t>
      </w:r>
      <w:r>
        <w:rPr>
          <w:rFonts w:ascii="TH SarabunPSK" w:hAnsi="TH SarabunPSK" w:cs="TH SarabunPSK" w:hint="cs"/>
          <w:sz w:val="32"/>
          <w:szCs w:val="32"/>
          <w:cs/>
        </w:rPr>
        <w:t xml:space="preserve">                 </w:t>
      </w:r>
      <w:r w:rsidRPr="00166475">
        <w:rPr>
          <w:rFonts w:ascii="TH SarabunPSK" w:hAnsi="TH SarabunPSK" w:cs="TH SarabunPSK"/>
          <w:sz w:val="32"/>
          <w:szCs w:val="32"/>
          <w:cs/>
        </w:rPr>
        <w:t>(5 - 10 ปี)</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rPr>
        <w:tab/>
      </w:r>
      <w:r w:rsidRPr="00166475">
        <w:rPr>
          <w:rFonts w:ascii="TH SarabunPSK" w:hAnsi="TH SarabunPSK" w:cs="TH SarabunPSK"/>
          <w:sz w:val="32"/>
          <w:szCs w:val="32"/>
        </w:rPr>
        <w:tab/>
        <w:t>3</w:t>
      </w:r>
      <w:r w:rsidRPr="00166475">
        <w:rPr>
          <w:rFonts w:ascii="TH SarabunPSK" w:hAnsi="TH SarabunPSK" w:cs="TH SarabunPSK"/>
          <w:sz w:val="32"/>
          <w:szCs w:val="32"/>
          <w:cs/>
        </w:rPr>
        <w:t>.</w:t>
      </w:r>
      <w:r w:rsidRPr="00166475">
        <w:rPr>
          <w:rFonts w:ascii="TH SarabunPSK" w:hAnsi="TH SarabunPSK" w:cs="TH SarabunPSK"/>
          <w:sz w:val="32"/>
          <w:szCs w:val="32"/>
        </w:rPr>
        <w:t xml:space="preserve">4 </w:t>
      </w:r>
      <w:r w:rsidRPr="00166475">
        <w:rPr>
          <w:rFonts w:ascii="TH SarabunPSK" w:hAnsi="TH SarabunPSK" w:cs="TH SarabunPSK"/>
          <w:b/>
          <w:bCs/>
          <w:sz w:val="32"/>
          <w:szCs w:val="32"/>
          <w:cs/>
        </w:rPr>
        <w:t xml:space="preserve">การติดตามประเมินผลแผน </w:t>
      </w:r>
      <w:r w:rsidRPr="00166475">
        <w:rPr>
          <w:rFonts w:ascii="TH SarabunPSK" w:hAnsi="TH SarabunPSK" w:cs="TH SarabunPSK"/>
          <w:sz w:val="32"/>
          <w:szCs w:val="32"/>
          <w:cs/>
        </w:rPr>
        <w:t>เช่น ควรกำหนดการติดตามประเมินผลให้มีความสอดคล้องกับรายงานผลความคืบหน้าของยุทธศาสตร์ชาติต่อรัฐสภาและมีการพัฒนาระบบการจัดเก็บข้อมูลที่สามารถเชื่อมโยงข้อมูลเชิงรายการของการปฏิบัติงานในพื้นที่ เพื่อนำมาสรุปเป็นรายงานสรุปโดยอัตโนมัติ (</w:t>
      </w:r>
      <w:r w:rsidRPr="00166475">
        <w:rPr>
          <w:rFonts w:ascii="TH SarabunPSK" w:hAnsi="TH SarabunPSK" w:cs="TH SarabunPSK"/>
          <w:sz w:val="32"/>
          <w:szCs w:val="32"/>
        </w:rPr>
        <w:t>automatically generated report</w:t>
      </w:r>
      <w:r w:rsidRPr="00166475">
        <w:rPr>
          <w:rFonts w:ascii="TH SarabunPSK" w:hAnsi="TH SarabunPSK" w:cs="TH SarabunPSK"/>
          <w:sz w:val="32"/>
          <w:szCs w:val="32"/>
          <w:cs/>
        </w:rPr>
        <w:t>) เพื่อให้ลดภาระการจัดทำรายงาน สามารถปรับปรุงแผนให้เหมาะสมการรับมือกับสถานการณ์ต่าง ๆ</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3.5 </w:t>
      </w:r>
      <w:r w:rsidRPr="00166475">
        <w:rPr>
          <w:rFonts w:ascii="TH SarabunPSK" w:hAnsi="TH SarabunPSK" w:cs="TH SarabunPSK"/>
          <w:b/>
          <w:bCs/>
          <w:sz w:val="32"/>
          <w:szCs w:val="32"/>
          <w:cs/>
        </w:rPr>
        <w:t xml:space="preserve">การจัดลำดับความสำคัญของแผนงาน/โครงการ </w:t>
      </w:r>
      <w:r w:rsidRPr="00166475">
        <w:rPr>
          <w:rFonts w:ascii="TH SarabunPSK" w:hAnsi="TH SarabunPSK" w:cs="TH SarabunPSK"/>
          <w:sz w:val="32"/>
          <w:szCs w:val="32"/>
          <w:cs/>
        </w:rPr>
        <w:t>ควรมุ่งเน้นการพัฒนาระบบฐานข้อมูลและการประเมินสถานการณ์ที่เชื่อมโยงกับทุกหน่วยงาน ควบคู่กับการพัฒนาโครงสร้าง กฎหมาย ระเบียบ และกลไกการประสานงานที่เชื่อมโยงบูรณาการหน่วยงาน</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ทั้งนี้ </w:t>
      </w:r>
      <w:r w:rsidRPr="00166475">
        <w:rPr>
          <w:rFonts w:ascii="TH SarabunPSK" w:hAnsi="TH SarabunPSK" w:cs="TH SarabunPSK"/>
          <w:b/>
          <w:bCs/>
          <w:sz w:val="32"/>
          <w:szCs w:val="32"/>
          <w:cs/>
        </w:rPr>
        <w:t>สธ. ได้ดำเนินการปรับปรุงรายละเอียดดังกล่าวแล้ว</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 xml:space="preserve">4. แผนปฏิบัติการด้านการป้องกันและบรรเทาสาธารณภัยฯ พ.ศ. 2563 - 2565 </w:t>
      </w:r>
      <w:r w:rsidRPr="00166475">
        <w:rPr>
          <w:rFonts w:ascii="TH SarabunPSK" w:hAnsi="TH SarabunPSK" w:cs="TH SarabunPSK"/>
          <w:b/>
          <w:bCs/>
          <w:sz w:val="32"/>
          <w:szCs w:val="32"/>
          <w:cs/>
        </w:rPr>
        <w:t>สาระสำคัญ</w:t>
      </w:r>
      <w:r>
        <w:rPr>
          <w:rFonts w:ascii="TH SarabunPSK" w:hAnsi="TH SarabunPSK" w:cs="TH SarabunPSK" w:hint="cs"/>
          <w:b/>
          <w:bCs/>
          <w:sz w:val="32"/>
          <w:szCs w:val="32"/>
          <w:cs/>
        </w:rPr>
        <w:t xml:space="preserve">              </w:t>
      </w:r>
      <w:r w:rsidRPr="00166475">
        <w:rPr>
          <w:rFonts w:ascii="TH SarabunPSK" w:hAnsi="TH SarabunPSK" w:cs="TH SarabunPSK"/>
          <w:b/>
          <w:bCs/>
          <w:sz w:val="32"/>
          <w:szCs w:val="32"/>
          <w:cs/>
        </w:rPr>
        <w:t>สรุปได้ ดังนี้</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แผนปฏิบัติการด้านการป้องกันและบรรเทาสาธารณภัยทางการแพทย์และ</w:t>
      </w:r>
      <w:r>
        <w:rPr>
          <w:rFonts w:ascii="TH SarabunPSK" w:hAnsi="TH SarabunPSK" w:cs="TH SarabunPSK" w:hint="cs"/>
          <w:b/>
          <w:bCs/>
          <w:sz w:val="32"/>
          <w:szCs w:val="32"/>
          <w:cs/>
        </w:rPr>
        <w:t xml:space="preserve">                       </w:t>
      </w:r>
      <w:r w:rsidRPr="00166475">
        <w:rPr>
          <w:rFonts w:ascii="TH SarabunPSK" w:hAnsi="TH SarabunPSK" w:cs="TH SarabunPSK"/>
          <w:b/>
          <w:bCs/>
          <w:sz w:val="32"/>
          <w:szCs w:val="32"/>
          <w:cs/>
        </w:rPr>
        <w:t>การสาธารณสุข พ.ศ. 2563 - 2565</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t xml:space="preserve">(1) วิสัยทัศน์ </w:t>
      </w:r>
      <w:r w:rsidRPr="00166475">
        <w:rPr>
          <w:rFonts w:ascii="TH SarabunPSK" w:hAnsi="TH SarabunPSK" w:cs="TH SarabunPSK"/>
          <w:sz w:val="32"/>
          <w:szCs w:val="32"/>
          <w:cs/>
        </w:rPr>
        <w:t>ประชาชนในพื้นที่ประสบภัยได้รับบริการทางการแพทย์และการสาธารณสุขที่มีคุณภาพ ปลอดภัย และมีความมั่นใจในระบบบริการสาธารณสุขทุกระยะของการเกิดภัยอย่างทันท่วงที ในทุกสถานการณ์ที่เกิดขึ้น</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 xml:space="preserve">(2) เป้าหมาย </w:t>
      </w:r>
      <w:r w:rsidRPr="00166475">
        <w:rPr>
          <w:rFonts w:ascii="TH SarabunPSK" w:hAnsi="TH SarabunPSK" w:cs="TH SarabunPSK"/>
          <w:sz w:val="32"/>
          <w:szCs w:val="32"/>
          <w:cs/>
        </w:rPr>
        <w:t>พัฒนาระบบบูรณาการและการปฏิบัติการด้านการป้องกันและบรรเทาสาธารณภัยทางการแพทย์และการสาธารณสุขในทุกระดับ</w:t>
      </w:r>
      <w:r w:rsidRPr="00166475">
        <w:rPr>
          <w:rFonts w:ascii="TH SarabunPSK" w:hAnsi="TH SarabunPSK" w:cs="TH SarabunPSK"/>
          <w:b/>
          <w:bCs/>
          <w:sz w:val="32"/>
          <w:szCs w:val="32"/>
          <w:cs/>
        </w:rPr>
        <w:t>ให้เป็นเอกภาพและมีประสิทธิภาพ</w:t>
      </w:r>
      <w:r w:rsidRPr="00166475">
        <w:rPr>
          <w:rFonts w:ascii="TH SarabunPSK" w:hAnsi="TH SarabunPSK" w:cs="TH SarabunPSK"/>
          <w:sz w:val="32"/>
          <w:szCs w:val="32"/>
          <w:cs/>
        </w:rPr>
        <w:t xml:space="preserve">ด้วยการมีส่วนร่วมของภาครัฐ ภาคเอกชน และภาคีเครือข่ายทั้งในและต่างประเทศ </w:t>
      </w:r>
      <w:r w:rsidRPr="00166475">
        <w:rPr>
          <w:rFonts w:ascii="TH SarabunPSK" w:hAnsi="TH SarabunPSK" w:cs="TH SarabunPSK"/>
          <w:b/>
          <w:bCs/>
          <w:sz w:val="32"/>
          <w:szCs w:val="32"/>
          <w:cs/>
        </w:rPr>
        <w:t>ลดความสูญเสียของประชาชนในพื้นที่ประสบภัยได้อย่างมีประสิทธิภาพ</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t xml:space="preserve">(3) พันธกิจ </w:t>
      </w:r>
      <w:r w:rsidRPr="00166475">
        <w:rPr>
          <w:rFonts w:ascii="TH SarabunPSK" w:hAnsi="TH SarabunPSK" w:cs="TH SarabunPSK"/>
          <w:sz w:val="32"/>
          <w:szCs w:val="32"/>
          <w:cs/>
        </w:rPr>
        <w:tab/>
      </w:r>
      <w:r w:rsidRPr="00166475">
        <w:rPr>
          <w:rFonts w:ascii="TH SarabunPSK" w:hAnsi="TH SarabunPSK" w:cs="TH SarabunPSK"/>
          <w:sz w:val="32"/>
          <w:szCs w:val="32"/>
          <w:cs/>
        </w:rPr>
        <w:tab/>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ทุกภาคส่วน</w:t>
      </w:r>
      <w:r w:rsidRPr="00166475">
        <w:rPr>
          <w:rFonts w:ascii="TH SarabunPSK" w:hAnsi="TH SarabunPSK" w:cs="TH SarabunPSK"/>
          <w:b/>
          <w:bCs/>
          <w:sz w:val="32"/>
          <w:szCs w:val="32"/>
          <w:cs/>
        </w:rPr>
        <w:t>มีการเตรียมความพร้อมในการป้องกันและลดผลกระทบ</w:t>
      </w:r>
      <w:r w:rsidRPr="00166475">
        <w:rPr>
          <w:rFonts w:ascii="TH SarabunPSK" w:hAnsi="TH SarabunPSK" w:cs="TH SarabunPSK"/>
          <w:sz w:val="32"/>
          <w:szCs w:val="32"/>
          <w:cs/>
        </w:rPr>
        <w:t>การบริหารจัดการในภาวะฉุกเฉิน และการจัดการหลังเกิดภัยให้พร้อมกับการเผชิญสาธารณภัย</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 </w:t>
      </w:r>
      <w:r w:rsidRPr="00166475">
        <w:rPr>
          <w:rFonts w:ascii="TH SarabunPSK" w:hAnsi="TH SarabunPSK" w:cs="TH SarabunPSK"/>
          <w:b/>
          <w:bCs/>
          <w:sz w:val="32"/>
          <w:szCs w:val="32"/>
          <w:cs/>
        </w:rPr>
        <w:t xml:space="preserve">ส่งเสริมการป้องกันสาธารณภัยในระดับท้องถิ่น ภาครัฐ ภาคเอกชนและภาคส่วนต่าง ๆ </w:t>
      </w:r>
      <w:r w:rsidRPr="00166475">
        <w:rPr>
          <w:rFonts w:ascii="TH SarabunPSK" w:hAnsi="TH SarabunPSK" w:cs="TH SarabunPSK"/>
          <w:sz w:val="32"/>
          <w:szCs w:val="32"/>
          <w:cs/>
        </w:rPr>
        <w:t>ให้มีส่วนร่วมในการจัดการความเสี่ยงจากสาธารณภัย</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 ส่งเสริมให้บุคลากรด้านการแพทย์และสาธารณสุขมีความตระหนักถึงความปลอดภัย  </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 มีการสร้างวัฒนธรรมความปลอดภัย มุ่งเข้าสู่ </w:t>
      </w:r>
      <w:r w:rsidRPr="00166475">
        <w:rPr>
          <w:rFonts w:ascii="TH SarabunPSK" w:hAnsi="TH SarabunPSK" w:cs="TH SarabunPSK"/>
          <w:b/>
          <w:bCs/>
          <w:sz w:val="32"/>
          <w:szCs w:val="32"/>
          <w:cs/>
        </w:rPr>
        <w:t>การรับรู้ - ปรับตัว - ฟื้นเร็วทั่ว - อย่างยั่งยืน</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t xml:space="preserve">(4) ตัวชี้วัด </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(4.1) ร้อยละของการจัดทำและดำเนินการตามแผนการเตรียมพร้อมและตอบโต้ภาวะฉุกเฉินด้านการแพทย์และการสาธารณสุขทุกระดับสำหรับทุกเพศทุกวัย</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(4.2) อัตราการบาดเจ็บและเสียชีวิตของประชาชนในพื้นที่ประสบภัย</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(4.3) ระดับความสำเร็จของการปฏิบัติการฟื้นฟูด้านการแพทย์และสาธารณสุขหลังเหตุการณ์สาธารณภัย</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(4.4) จำนวนกลไกและระดับบูรณาการของภาคส่วนต่าง ๆ ในการดำเนินงาน</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 xml:space="preserve">(5) กลไกการประเมินและติดตาม </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 คณะอนุกรรมการจัดทำแผนติดตามและประเมินผล ชี้แจงหน่วยงานที่เกี่ยวข้อง เพื่อติดตามความก้าวหน้างานภายใต้แผนแต่ละระดับ</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lastRenderedPageBreak/>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 จัดทำรายงานการติดตามประเมินผลภาพรวมเสนอคณะกรรมการป้องกันและบรรเทาสาธารณภัยแห่งชาติ (กปภ.ช.) </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 xml:space="preserve">(6) กรอบยุทธศาสตร์ </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t>ยุทธศาสตร์ที่ 1</w:t>
      </w: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ส่งเสริมการลดความเสี่ยงต่อสาธารณภัยทางการแพทย์และการสาธารณสุขที่มีมาตรฐาน</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 สร้างความเข้มแข็งของชุมชนและเครือข่ายความร่วมมือของทุกภาคส่วน รวมถึงสร้างองค์ความรู้ด้านการแพทย์และการสาธารณสุขในภาวะฉุกเฉิน</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จัดทำระบบบริหารความต่อเนื่อง ที่สามารถสนับสนุนบุคลากรและทรัพยากรแก่การจัดการภาวะฉุกเฉินทางการแพทย์และการสาธารณสุขที่มีมาตรฐาน</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ยุทธศาสตร์ที่ 2 บูรณาการระบบและให้บริการทางการแพทย์และการสาธารณสุขในภาวะฉุกเฉินและสาธารณภัยอย่างครอบคลุมและมีประสิทธิภาพ</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 พัฒนาระบบสื่อสารในภาวะฉุกเฉินและเชื่อมโยงระบบฐานข้อมูลการประเมินสถานการณ์ที่เป็นปัจจุบันและเชื่อถือได้</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พัฒนาระบบบริหารจัดการทรัพยากรในการจัดการภาวะฉุกเฉินและสาธารณภัย ระบบบริการทางการแพทย์ที่มีมาตรฐาน</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ยุทธศาสตร์ที่ 3 เพิ่มประสิทธิภาพการฟื้นฟูด้านการแพทย์และการสาธารณสุขหลังเกิดสาธารณภัย</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ร่วมกับหน่วยงานภาคีในระดับปฏิบัติการพื้นที่พัฒนาระบบปฏิบัติการฟื้นฟูด้านการแพทย์และการสาธารณสุขให้สอดคล้องกับแนวทางการฟื้นฟูหลังภัยพิบัติ (</w:t>
      </w:r>
      <w:r w:rsidRPr="00166475">
        <w:rPr>
          <w:rFonts w:ascii="TH SarabunPSK" w:hAnsi="TH SarabunPSK" w:cs="TH SarabunPSK"/>
          <w:sz w:val="32"/>
          <w:szCs w:val="32"/>
        </w:rPr>
        <w:t xml:space="preserve">Disaster Recovery Framework </w:t>
      </w:r>
      <w:r w:rsidRPr="00166475">
        <w:rPr>
          <w:rFonts w:ascii="TH SarabunPSK" w:hAnsi="TH SarabunPSK" w:cs="TH SarabunPSK"/>
          <w:sz w:val="32"/>
          <w:szCs w:val="32"/>
          <w:cs/>
        </w:rPr>
        <w:t xml:space="preserve">: </w:t>
      </w:r>
      <w:r w:rsidRPr="00166475">
        <w:rPr>
          <w:rFonts w:ascii="TH SarabunPSK" w:hAnsi="TH SarabunPSK" w:cs="TH SarabunPSK"/>
          <w:sz w:val="32"/>
          <w:szCs w:val="32"/>
        </w:rPr>
        <w:t>DRF</w:t>
      </w:r>
      <w:r w:rsidRPr="00166475">
        <w:rPr>
          <w:rFonts w:ascii="TH SarabunPSK" w:hAnsi="TH SarabunPSK" w:cs="TH SarabunPSK"/>
          <w:sz w:val="32"/>
          <w:szCs w:val="32"/>
          <w:cs/>
        </w:rPr>
        <w:t>)</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b/>
          <w:bCs/>
          <w:sz w:val="32"/>
          <w:szCs w:val="32"/>
          <w:cs/>
        </w:rPr>
        <w:t>ยุทธศาสตร์ที่ 4 พัฒนาศักยภาพและกลไกการบริหารจัดการเชิงบูรณาการทางการแพทย์และการสาธารณสุขระหว่างประเทศในภาวะฉุกเฉินและสาธารณภัยด้วยเทคโนโลยีและนวัตกรรม</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 พัฒนาขีดความสามารถ เทคโนโลยี และนวัตกรรมในการป้องกันและบรรเทาสาธารณภัยทางการแพทย์และการสาธารณสุข</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เสริมสร้างทักษะและความชำนาญของเครือข่ายด้านการบริหารจัดการภาวะฉุกเฉินทางการแพทย์และการสาธารณสุข และส่งเสริมมาตรฐานความร่วมมือระหว่างประเทศในการจัดการความเสี่ยง</w:t>
      </w:r>
    </w:p>
    <w:p w:rsidR="001563BA" w:rsidRPr="00166475" w:rsidRDefault="001563BA" w:rsidP="00266110">
      <w:pPr>
        <w:spacing w:line="340" w:lineRule="exact"/>
        <w:jc w:val="thaiDistribute"/>
        <w:rPr>
          <w:rFonts w:ascii="TH SarabunPSK" w:hAnsi="TH SarabunPSK" w:cs="TH SarabunPSK"/>
          <w:sz w:val="32"/>
          <w:szCs w:val="32"/>
          <w:cs/>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5. ประมาณการงบประมาณ ปี พ.ศ. 2563 - 2565 สำหรับการดำเนินโครงการ/กิจกรรมตามกรอบยุทธศาสตร์ </w:t>
      </w:r>
      <w:r w:rsidRPr="00166475">
        <w:rPr>
          <w:rFonts w:ascii="TH SarabunPSK" w:hAnsi="TH SarabunPSK" w:cs="TH SarabunPSK"/>
          <w:b/>
          <w:bCs/>
          <w:sz w:val="32"/>
          <w:szCs w:val="32"/>
          <w:cs/>
        </w:rPr>
        <w:t xml:space="preserve">รวมทั้งสิ้น 588.41 ล้านบาท </w:t>
      </w:r>
      <w:r w:rsidRPr="00166475">
        <w:rPr>
          <w:rFonts w:ascii="TH SarabunPSK" w:hAnsi="TH SarabunPSK" w:cs="TH SarabunPSK"/>
          <w:sz w:val="32"/>
          <w:szCs w:val="32"/>
          <w:cs/>
        </w:rPr>
        <w:t>โดย</w:t>
      </w:r>
      <w:r w:rsidRPr="00166475">
        <w:rPr>
          <w:rFonts w:ascii="TH SarabunPSK" w:hAnsi="TH SarabunPSK" w:cs="TH SarabunPSK"/>
          <w:b/>
          <w:bCs/>
          <w:sz w:val="32"/>
          <w:szCs w:val="32"/>
          <w:cs/>
        </w:rPr>
        <w:t xml:space="preserve">แหล่งเงินที่ใช้ตลอดระยะเวลาดำเนินการ </w:t>
      </w:r>
      <w:r w:rsidRPr="00166475">
        <w:rPr>
          <w:rFonts w:ascii="TH SarabunPSK" w:hAnsi="TH SarabunPSK" w:cs="TH SarabunPSK"/>
          <w:sz w:val="32"/>
          <w:szCs w:val="32"/>
          <w:cs/>
        </w:rPr>
        <w:t>ส่วนราชการที่เกี่ยวข้องจะดำเนินการจัดทำแผนงบประมาณที่สอดรับกับแผนปฏิบัติการดังกล่าวเพื่อเบิกจ่ายจากงบประมาณรายจ่ายประจำปีของแต่ละหน่วยงานต่อไป</w:t>
      </w:r>
    </w:p>
    <w:p w:rsidR="001563BA" w:rsidRPr="00166475" w:rsidRDefault="001563BA" w:rsidP="00266110">
      <w:pPr>
        <w:spacing w:line="340" w:lineRule="exact"/>
        <w:jc w:val="thaiDistribute"/>
        <w:rPr>
          <w:rFonts w:ascii="TH SarabunPSK" w:hAnsi="TH SarabunPSK" w:cs="TH SarabunPSK"/>
          <w:b/>
          <w:bCs/>
          <w:sz w:val="32"/>
          <w:szCs w:val="32"/>
        </w:rPr>
      </w:pPr>
    </w:p>
    <w:p w:rsidR="001563BA" w:rsidRPr="00166475" w:rsidRDefault="007234C1"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DE6176">
        <w:rPr>
          <w:rFonts w:ascii="TH SarabunPSK" w:hAnsi="TH SarabunPSK" w:cs="TH SarabunPSK" w:hint="cs"/>
          <w:b/>
          <w:bCs/>
          <w:sz w:val="32"/>
          <w:szCs w:val="32"/>
          <w:cs/>
        </w:rPr>
        <w:t>1</w:t>
      </w:r>
      <w:r>
        <w:rPr>
          <w:rFonts w:ascii="TH SarabunPSK" w:hAnsi="TH SarabunPSK" w:cs="TH SarabunPSK" w:hint="cs"/>
          <w:b/>
          <w:bCs/>
          <w:sz w:val="32"/>
          <w:szCs w:val="32"/>
          <w:cs/>
        </w:rPr>
        <w:t>.</w:t>
      </w:r>
      <w:r w:rsidR="001563BA" w:rsidRPr="00166475">
        <w:rPr>
          <w:rFonts w:ascii="TH SarabunPSK" w:hAnsi="TH SarabunPSK" w:cs="TH SarabunPSK"/>
          <w:b/>
          <w:bCs/>
          <w:sz w:val="32"/>
          <w:szCs w:val="32"/>
          <w:cs/>
        </w:rPr>
        <w:t xml:space="preserve"> เรื่อง ขอความเห็นชอบการเสียภาษีสลากบำรุงสภากาชาดไทย</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 xml:space="preserve">คณะรัฐมนตรีมีมติเห็นชอบตามที่สภากาชาดไทยเสนอให้สภากาชาดไทย หรือเหล่ากาชาดจังหวัด หรือกิ่งกาชาดอำเภอ ซึ่งเป็นตัวแทนของสภากาชาดไทย ผู้รับใบอนุญาตจัดให้มีการเล่นการพนันสลากกินแบ่งหรือสลากบำรุงสภากาชาดไทย ประจำปี 2564 ซึ่งมีวัตถุประสงค์เพื่อหารายได้มอบให้สภากาชาดไทย </w:t>
      </w:r>
      <w:r w:rsidRPr="00166475">
        <w:rPr>
          <w:rFonts w:ascii="TH SarabunPSK" w:hAnsi="TH SarabunPSK" w:cs="TH SarabunPSK"/>
          <w:b/>
          <w:bCs/>
          <w:sz w:val="32"/>
          <w:szCs w:val="32"/>
          <w:cs/>
        </w:rPr>
        <w:t>เสียภาษีในอัตราร้อยละ 0.5 แห่งยอดราคาสลาก ซึ่งมีผู้รับซื้อก่อนหักรายจ่ายตามข้อ 12 (4) แห่งกฎกระทรวง ฉบับที่ 17 (พ.ศ. 2503) ออกตามความในพระราชบัญญัติการพนัน พุทธศักราช 2478 ได้</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t>สาระสำคัญของเรื่อง</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สภากาชาดไทยรายงานว่า</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lastRenderedPageBreak/>
        <w:tab/>
      </w:r>
      <w:r w:rsidRPr="00166475">
        <w:rPr>
          <w:rFonts w:ascii="TH SarabunPSK" w:hAnsi="TH SarabunPSK" w:cs="TH SarabunPSK"/>
          <w:sz w:val="32"/>
          <w:szCs w:val="32"/>
          <w:cs/>
        </w:rPr>
        <w:tab/>
        <w:t>1. ที่ผ่านมาสภากาชาดไทยร่วมกับหน่วยงานภาครัฐ รัฐวิสาหกิจ และสถาบันการศึกษา ได้จัดทำสลากบำรุงสภากาชาดไทยในทุก ๆ ปี โดยมีวัตถุประสงค์เพื่อหารายได้โดยเสด็จพระราชกุศลบำรุงสภากาชาดไทย</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2. การเล่นสลากกินแบ่งในบัญชี ข. หมายเลข 16 ท้ายพระราชบัญญัติการพนัน พุทธศักราช 2478</w:t>
      </w:r>
      <w:r w:rsidRPr="00166475">
        <w:rPr>
          <w:rFonts w:ascii="TH SarabunPSK" w:hAnsi="TH SarabunPSK" w:cs="TH SarabunPSK"/>
          <w:sz w:val="32"/>
          <w:szCs w:val="32"/>
          <w:vertAlign w:val="superscript"/>
          <w:cs/>
        </w:rPr>
        <w:t xml:space="preserve">1 </w:t>
      </w:r>
      <w:r w:rsidRPr="00166475">
        <w:rPr>
          <w:rFonts w:ascii="TH SarabunPSK" w:hAnsi="TH SarabunPSK" w:cs="TH SarabunPSK"/>
          <w:sz w:val="32"/>
          <w:szCs w:val="32"/>
          <w:cs/>
        </w:rPr>
        <w:t>ซึ่งกฎกระทรวงฉบับที่ 17 (พ.ศ. 2503) ออกตามความในพระราชบัญญัติการพนัน พุทธศักราช 2478 ข้อ 12 (4) แก้ไขเพิ่มเติมโดยกฎกระทรวง ฉบับที่ 43 (พ.ศ. 2543) กำหนดให้</w:t>
      </w:r>
      <w:r w:rsidRPr="00166475">
        <w:rPr>
          <w:rFonts w:ascii="TH SarabunPSK" w:hAnsi="TH SarabunPSK" w:cs="TH SarabunPSK"/>
          <w:b/>
          <w:bCs/>
          <w:sz w:val="32"/>
          <w:szCs w:val="32"/>
          <w:cs/>
        </w:rPr>
        <w:t>ผู้รับใบอนุญาตการเล่นสลากกินแบ่งที่มีวัตถุประสงค์เพื่อนำรายได้ไปใช้ในกิจการสาธารณกุศล โดยความเห็นชอบของคณะรัฐมนตรี เสียภาษีในอัตรา</w:t>
      </w:r>
      <w:r>
        <w:rPr>
          <w:rFonts w:ascii="TH SarabunPSK" w:hAnsi="TH SarabunPSK" w:cs="TH SarabunPSK" w:hint="cs"/>
          <w:b/>
          <w:bCs/>
          <w:sz w:val="32"/>
          <w:szCs w:val="32"/>
          <w:cs/>
        </w:rPr>
        <w:t xml:space="preserve">               </w:t>
      </w:r>
      <w:r w:rsidRPr="00166475">
        <w:rPr>
          <w:rFonts w:ascii="TH SarabunPSK" w:hAnsi="TH SarabunPSK" w:cs="TH SarabunPSK"/>
          <w:b/>
          <w:bCs/>
          <w:sz w:val="32"/>
          <w:szCs w:val="32"/>
          <w:cs/>
        </w:rPr>
        <w:t>ร้อยละ 0.5 แห่งยอดราคาสลากซึ่งมีผู้รับซื้อก่อนหักรายจ่าย</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rPr>
        <w:t>________________________</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vertAlign w:val="superscript"/>
        </w:rPr>
        <w:t>1</w:t>
      </w:r>
      <w:r w:rsidRPr="00166475">
        <w:rPr>
          <w:rFonts w:ascii="TH SarabunPSK" w:hAnsi="TH SarabunPSK" w:cs="TH SarabunPSK"/>
          <w:sz w:val="32"/>
          <w:szCs w:val="32"/>
        </w:rPr>
        <w:t xml:space="preserve"> </w:t>
      </w:r>
      <w:r w:rsidRPr="00166475">
        <w:rPr>
          <w:rFonts w:ascii="TH SarabunPSK" w:hAnsi="TH SarabunPSK" w:cs="TH SarabunPSK"/>
          <w:sz w:val="32"/>
          <w:szCs w:val="32"/>
          <w:cs/>
        </w:rPr>
        <w:t>บัญชี ข. ท้ายพระราชบัญญัติการพนัน พุทธศักราช 2478 หมายเลข 16 คือ สลากกินแบ่ง สลากกินรวบ หรือ</w:t>
      </w:r>
      <w:r>
        <w:rPr>
          <w:rFonts w:ascii="TH SarabunPSK" w:hAnsi="TH SarabunPSK" w:cs="TH SarabunPSK" w:hint="cs"/>
          <w:sz w:val="32"/>
          <w:szCs w:val="32"/>
          <w:cs/>
        </w:rPr>
        <w:t xml:space="preserve">                </w:t>
      </w:r>
      <w:r w:rsidRPr="00166475">
        <w:rPr>
          <w:rFonts w:ascii="TH SarabunPSK" w:hAnsi="TH SarabunPSK" w:cs="TH SarabunPSK"/>
          <w:sz w:val="32"/>
          <w:szCs w:val="32"/>
          <w:cs/>
        </w:rPr>
        <w:t>การเล่นอย่างใดที่เสี่ยงโชคให้เงินหรือประโยชน์อย่างอื่นแก่ผู้เล่นคนใดคนหนึ่ง</w:t>
      </w:r>
    </w:p>
    <w:p w:rsidR="001563BA" w:rsidRPr="00166475" w:rsidRDefault="001563BA" w:rsidP="00266110">
      <w:pPr>
        <w:spacing w:line="340" w:lineRule="exact"/>
        <w:jc w:val="thaiDistribute"/>
        <w:rPr>
          <w:rFonts w:ascii="TH SarabunPSK" w:hAnsi="TH SarabunPSK" w:cs="TH SarabunPSK"/>
          <w:sz w:val="32"/>
          <w:szCs w:val="32"/>
        </w:rPr>
      </w:pPr>
    </w:p>
    <w:p w:rsidR="001563BA" w:rsidRPr="00166475" w:rsidRDefault="009121ED" w:rsidP="00266110">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1</w:t>
      </w:r>
      <w:r w:rsidR="00DE6176">
        <w:rPr>
          <w:rFonts w:ascii="TH SarabunPSK" w:hAnsi="TH SarabunPSK" w:cs="TH SarabunPSK"/>
          <w:b/>
          <w:bCs/>
          <w:sz w:val="32"/>
          <w:szCs w:val="32"/>
        </w:rPr>
        <w:t>2</w:t>
      </w:r>
      <w:r>
        <w:rPr>
          <w:rFonts w:ascii="TH SarabunPSK" w:hAnsi="TH SarabunPSK" w:cs="TH SarabunPSK"/>
          <w:b/>
          <w:bCs/>
          <w:sz w:val="32"/>
          <w:szCs w:val="32"/>
        </w:rPr>
        <w:t>.</w:t>
      </w:r>
      <w:r w:rsidR="001563BA" w:rsidRPr="00166475">
        <w:rPr>
          <w:rFonts w:ascii="TH SarabunPSK" w:hAnsi="TH SarabunPSK" w:cs="TH SarabunPSK"/>
          <w:b/>
          <w:bCs/>
          <w:sz w:val="32"/>
          <w:szCs w:val="32"/>
          <w:cs/>
        </w:rPr>
        <w:t xml:space="preserve"> เรื่อง การเสนอความเห็นการขอยุบเลิกและการขอจัดตั้งทุนหมุนเวียนของคณะกรรมการนโยบายการบริหารทุนหมุนเวียน</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คณะรัฐมนตรีมีมติอนุมัติตามผลการพิจารณาการขอยุบเลิกและการขอจัดตั้งทุนหมุนเวียน ในคราวประชุมคณะกรรมการ</w:t>
      </w:r>
      <w:r w:rsidR="00113401" w:rsidRPr="00166475">
        <w:rPr>
          <w:rFonts w:ascii="TH SarabunPSK" w:hAnsi="TH SarabunPSK" w:cs="TH SarabunPSK"/>
          <w:sz w:val="32"/>
          <w:szCs w:val="32"/>
          <w:cs/>
        </w:rPr>
        <w:t>นโยบายการบริหารทุนหมุนเวียน</w:t>
      </w:r>
      <w:r w:rsidRPr="00166475">
        <w:rPr>
          <w:rFonts w:ascii="TH SarabunPSK" w:hAnsi="TH SarabunPSK" w:cs="TH SarabunPSK"/>
          <w:sz w:val="32"/>
          <w:szCs w:val="32"/>
          <w:cs/>
        </w:rPr>
        <w:t xml:space="preserve"> ครั้งที่ 2/2563 เมื่อวันที่ 25 ธันวาคม 2563 ตามที่คณะกรรมการนโยบายการบริหารทุนหมุนเวียน (คณะกรรมการฯ) เสนอ ดังนี้</w:t>
      </w:r>
    </w:p>
    <w:p w:rsidR="001563BA" w:rsidRPr="00166475" w:rsidRDefault="001563BA" w:rsidP="00266110">
      <w:pPr>
        <w:spacing w:line="340" w:lineRule="exact"/>
        <w:jc w:val="thaiDistribute"/>
        <w:rPr>
          <w:rFonts w:ascii="TH SarabunPSK" w:hAnsi="TH SarabunPSK" w:cs="TH SarabunPSK"/>
          <w:sz w:val="32"/>
          <w:szCs w:val="32"/>
          <w:cs/>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 </w:t>
      </w:r>
      <w:r w:rsidRPr="00166475">
        <w:rPr>
          <w:rFonts w:ascii="TH SarabunPSK" w:hAnsi="TH SarabunPSK" w:cs="TH SarabunPSK"/>
          <w:b/>
          <w:bCs/>
          <w:sz w:val="32"/>
          <w:szCs w:val="32"/>
          <w:cs/>
        </w:rPr>
        <w:t xml:space="preserve">ให้ยุบเลิกเงินทุนหมุนเวียนเพื่อพัฒนากฎหมาย </w:t>
      </w:r>
      <w:r w:rsidRPr="00166475">
        <w:rPr>
          <w:rFonts w:ascii="TH SarabunPSK" w:hAnsi="TH SarabunPSK" w:cs="TH SarabunPSK"/>
          <w:sz w:val="32"/>
          <w:szCs w:val="32"/>
          <w:cs/>
        </w:rPr>
        <w:t xml:space="preserve">ของสำนักงานคณะกรรมการกฤษฎีกา (สคก.) </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 xml:space="preserve">2. </w:t>
      </w:r>
      <w:r w:rsidRPr="00166475">
        <w:rPr>
          <w:rFonts w:ascii="TH SarabunPSK" w:hAnsi="TH SarabunPSK" w:cs="TH SarabunPSK"/>
          <w:b/>
          <w:bCs/>
          <w:sz w:val="32"/>
          <w:szCs w:val="32"/>
          <w:cs/>
        </w:rPr>
        <w:t xml:space="preserve">ไม่ควรให้จัดตั้งกองทุน </w:t>
      </w:r>
      <w:r w:rsidRPr="00166475">
        <w:rPr>
          <w:rFonts w:ascii="TH SarabunPSK" w:hAnsi="TH SarabunPSK" w:cs="TH SarabunPSK"/>
          <w:sz w:val="32"/>
          <w:szCs w:val="32"/>
          <w:cs/>
        </w:rPr>
        <w:t>ดังต่อไปนี้</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2.1 </w:t>
      </w:r>
      <w:r w:rsidRPr="00166475">
        <w:rPr>
          <w:rFonts w:ascii="TH SarabunPSK" w:hAnsi="TH SarabunPSK" w:cs="TH SarabunPSK"/>
          <w:b/>
          <w:bCs/>
          <w:sz w:val="32"/>
          <w:szCs w:val="32"/>
          <w:cs/>
        </w:rPr>
        <w:t xml:space="preserve">กองทุนความปลอดภัยในการออกกำลังกาย นันทนาการ และกีฬา </w:t>
      </w:r>
      <w:r w:rsidRPr="00166475">
        <w:rPr>
          <w:rFonts w:ascii="TH SarabunPSK" w:hAnsi="TH SarabunPSK" w:cs="TH SarabunPSK"/>
          <w:sz w:val="32"/>
          <w:szCs w:val="32"/>
          <w:cs/>
        </w:rPr>
        <w:t>ของกรมพลศึกษา กระทรวงการท่องเที่ยวและกีฬา (กก.) ตามร่างพระราชบัญญัติความปลอดภัยในการออกกำลังกาย นันทนาการ และกีฬา พ.ศ. ....</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2.2 </w:t>
      </w:r>
      <w:r w:rsidRPr="00166475">
        <w:rPr>
          <w:rFonts w:ascii="TH SarabunPSK" w:hAnsi="TH SarabunPSK" w:cs="TH SarabunPSK"/>
          <w:b/>
          <w:bCs/>
          <w:sz w:val="32"/>
          <w:szCs w:val="32"/>
          <w:cs/>
        </w:rPr>
        <w:t xml:space="preserve">กองทุนส่งเสริมและพัฒนาคุณภาพชีวิตแรงงานนอกระบบ </w:t>
      </w:r>
      <w:r w:rsidRPr="00166475">
        <w:rPr>
          <w:rFonts w:ascii="TH SarabunPSK" w:hAnsi="TH SarabunPSK" w:cs="TH SarabunPSK"/>
          <w:sz w:val="32"/>
          <w:szCs w:val="32"/>
          <w:cs/>
        </w:rPr>
        <w:t>ของสำนักงานปลัดกระทรวงแรงงาน กระทรวงแรงงาน (รง.) ตามร่างพระราชบัญญัติส่งเสริมและพัฒนาคุณภาพชีวิตแรงงานนอกระบบ พ.ศ. ....</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และให้กระทรวงการท่องเที่ยวและกีฬา (กรมพลศึกษา) กระทรวงแรงงาน (สำนักงานปลัดกระทรวงแรงงาน) และสำนักงานคณะกรรมการกฤษฎีการับความเห็นของสำนักงบประมาณ สำนักงานสภาพัฒนาการเศรษฐกิจและสังคมแห่งชาติ และคณะกรรมการนโยบายการบริหารทุนหมุนเวียนไปพิจารณาดำเนินการในส่วนที่เกี่ยวข้องต่อไปด้วย</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rPr>
        <w:tab/>
      </w:r>
      <w:r w:rsidRPr="00166475">
        <w:rPr>
          <w:rFonts w:ascii="TH SarabunPSK" w:hAnsi="TH SarabunPSK" w:cs="TH SarabunPSK"/>
          <w:sz w:val="32"/>
          <w:szCs w:val="32"/>
        </w:rPr>
        <w:tab/>
      </w:r>
      <w:r w:rsidRPr="00166475">
        <w:rPr>
          <w:rFonts w:ascii="TH SarabunPSK" w:hAnsi="TH SarabunPSK" w:cs="TH SarabunPSK"/>
          <w:b/>
          <w:bCs/>
          <w:sz w:val="32"/>
          <w:szCs w:val="32"/>
          <w:cs/>
        </w:rPr>
        <w:t>สาระสำคัญของเรื่อง</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166475">
        <w:rPr>
          <w:rFonts w:ascii="TH SarabunPSK" w:hAnsi="TH SarabunPSK" w:cs="TH SarabunPSK"/>
          <w:sz w:val="32"/>
          <w:szCs w:val="32"/>
          <w:cs/>
        </w:rPr>
        <w:t>คณะกรรมการนโยบายการบริหารทุนหมุนเวียน (คณะกรรมการฯ) เสนอคณะรัฐมนตรีเห็นชอบผลการพิจารณาการขอยุบเลิกและการขอจัดตั้งทุนหมุนเวียน ในคราวประชุมคณะกรรมการฯ ครั้งที่ 2/2563 เมื่อวันที่ 25 ธันวาคม 2563 ซึ่งหน่วยงานที่เกี่ยวข้องพิจารณาแล้วมีความเห็นต่อผลการพิจารณาของคณะกรรมการฯ สรุปได้ ดังนี้</w:t>
      </w:r>
    </w:p>
    <w:tbl>
      <w:tblPr>
        <w:tblStyle w:val="afb"/>
        <w:tblW w:w="0" w:type="auto"/>
        <w:tblLook w:val="04A0"/>
      </w:tblPr>
      <w:tblGrid>
        <w:gridCol w:w="2547"/>
        <w:gridCol w:w="3685"/>
        <w:gridCol w:w="3261"/>
      </w:tblGrid>
      <w:tr w:rsidR="001563BA" w:rsidRPr="00166475" w:rsidTr="009121ED">
        <w:tc>
          <w:tcPr>
            <w:tcW w:w="2547" w:type="dxa"/>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ประเด็น</w:t>
            </w:r>
          </w:p>
        </w:tc>
        <w:tc>
          <w:tcPr>
            <w:tcW w:w="3685" w:type="dxa"/>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ความเห็นเพิ่มเติมของคณะกรรมการฯ</w:t>
            </w:r>
          </w:p>
        </w:tc>
        <w:tc>
          <w:tcPr>
            <w:tcW w:w="3261" w:type="dxa"/>
          </w:tcPr>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ความเห็นของหน่วยงาน</w:t>
            </w:r>
          </w:p>
          <w:p w:rsidR="001563BA" w:rsidRPr="00166475" w:rsidRDefault="001563BA"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ที่เกี่ยวข้อง</w:t>
            </w:r>
          </w:p>
        </w:tc>
      </w:tr>
      <w:tr w:rsidR="001563BA" w:rsidRPr="00166475" w:rsidTr="009121ED">
        <w:tc>
          <w:tcPr>
            <w:tcW w:w="2547" w:type="dxa"/>
          </w:tcPr>
          <w:p w:rsidR="001563BA" w:rsidRPr="00166475" w:rsidRDefault="001563BA" w:rsidP="00266110">
            <w:pPr>
              <w:spacing w:line="340" w:lineRule="exact"/>
              <w:rPr>
                <w:rFonts w:ascii="TH SarabunPSK" w:hAnsi="TH SarabunPSK" w:cs="TH SarabunPSK"/>
                <w:b/>
                <w:bCs/>
                <w:sz w:val="32"/>
                <w:szCs w:val="32"/>
              </w:rPr>
            </w:pPr>
            <w:r w:rsidRPr="00166475">
              <w:rPr>
                <w:rFonts w:ascii="TH SarabunPSK" w:hAnsi="TH SarabunPSK" w:cs="TH SarabunPSK"/>
                <w:sz w:val="32"/>
                <w:szCs w:val="32"/>
                <w:cs/>
              </w:rPr>
              <w:t xml:space="preserve">1. </w:t>
            </w:r>
            <w:r w:rsidRPr="00166475">
              <w:rPr>
                <w:rFonts w:ascii="TH SarabunPSK" w:hAnsi="TH SarabunPSK" w:cs="TH SarabunPSK"/>
                <w:b/>
                <w:bCs/>
                <w:sz w:val="32"/>
                <w:szCs w:val="32"/>
                <w:cs/>
              </w:rPr>
              <w:t>ยุบเลิกเงินทุนหมุนเวียนเพื่อพัฒนากฎหมาย</w:t>
            </w:r>
          </w:p>
          <w:p w:rsidR="001563BA" w:rsidRPr="00166475" w:rsidRDefault="001563BA" w:rsidP="00266110">
            <w:pPr>
              <w:spacing w:line="340" w:lineRule="exact"/>
              <w:rPr>
                <w:rFonts w:ascii="TH SarabunPSK" w:hAnsi="TH SarabunPSK" w:cs="TH SarabunPSK"/>
                <w:sz w:val="32"/>
                <w:szCs w:val="32"/>
                <w:cs/>
              </w:rPr>
            </w:pPr>
            <w:r w:rsidRPr="00166475">
              <w:rPr>
                <w:rFonts w:ascii="TH SarabunPSK" w:hAnsi="TH SarabunPSK" w:cs="TH SarabunPSK"/>
                <w:sz w:val="32"/>
                <w:szCs w:val="32"/>
              </w:rPr>
              <w:t>[</w:t>
            </w:r>
            <w:r w:rsidRPr="00166475">
              <w:rPr>
                <w:rFonts w:ascii="TH SarabunPSK" w:hAnsi="TH SarabunPSK" w:cs="TH SarabunPSK"/>
                <w:sz w:val="32"/>
                <w:szCs w:val="32"/>
                <w:cs/>
              </w:rPr>
              <w:t>สำนักงานคณะกรรมการกฤษฎีกา (สคก.)</w:t>
            </w:r>
            <w:r w:rsidRPr="00166475">
              <w:rPr>
                <w:rFonts w:ascii="TH SarabunPSK" w:hAnsi="TH SarabunPSK" w:cs="TH SarabunPSK"/>
                <w:sz w:val="32"/>
                <w:szCs w:val="32"/>
              </w:rPr>
              <w:t>]</w:t>
            </w:r>
          </w:p>
        </w:tc>
        <w:tc>
          <w:tcPr>
            <w:tcW w:w="3685" w:type="dxa"/>
          </w:tcPr>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 xml:space="preserve">เห็นควรให้ สคก. ยุบเลิกเงินทุนหมุนเวียนฯ โดยให้มีผลตั้งแต่วันที่คณะรัฐมนตรีมีมติ </w:t>
            </w:r>
            <w:r w:rsidRPr="00166475">
              <w:rPr>
                <w:rFonts w:ascii="TH SarabunPSK" w:hAnsi="TH SarabunPSK" w:cs="TH SarabunPSK"/>
                <w:sz w:val="32"/>
                <w:szCs w:val="32"/>
                <w:cs/>
              </w:rPr>
              <w:t>และ</w:t>
            </w:r>
            <w:r w:rsidRPr="00166475">
              <w:rPr>
                <w:rFonts w:ascii="TH SarabunPSK" w:hAnsi="TH SarabunPSK" w:cs="TH SarabunPSK"/>
                <w:b/>
                <w:bCs/>
                <w:sz w:val="32"/>
                <w:szCs w:val="32"/>
                <w:cs/>
              </w:rPr>
              <w:t xml:space="preserve">ให้ สคก. ดำเนินการชำระบัญชีเงินทุนหมุนเวียนและนำเงินคงเหลือส่งคลังเป็นรายได้แผ่นดินด้วย </w:t>
            </w:r>
            <w:r w:rsidRPr="00166475">
              <w:rPr>
                <w:rFonts w:ascii="TH SarabunPSK" w:hAnsi="TH SarabunPSK" w:cs="TH SarabunPSK"/>
                <w:sz w:val="32"/>
                <w:szCs w:val="32"/>
                <w:cs/>
              </w:rPr>
              <w:t>เนื่องจาก สคก. ได้รับการ</w:t>
            </w:r>
            <w:r w:rsidRPr="00166475">
              <w:rPr>
                <w:rFonts w:ascii="TH SarabunPSK" w:hAnsi="TH SarabunPSK" w:cs="TH SarabunPSK"/>
                <w:sz w:val="32"/>
                <w:szCs w:val="32"/>
                <w:cs/>
              </w:rPr>
              <w:lastRenderedPageBreak/>
              <w:t>จัดสรรงบประมาณรายจ่ายประจำปีงบประมาณ พ.ศ. 2564 เพื่อเป็นค่าใช้จ่ายในการดำเนินงานเกี่ยวกับการพัฒนากฎหมายแล้ว</w:t>
            </w:r>
          </w:p>
        </w:tc>
        <w:tc>
          <w:tcPr>
            <w:tcW w:w="3261" w:type="dxa"/>
          </w:tcPr>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lastRenderedPageBreak/>
              <w:t xml:space="preserve">- </w:t>
            </w:r>
            <w:r w:rsidRPr="00166475">
              <w:rPr>
                <w:rFonts w:ascii="TH SarabunPSK" w:hAnsi="TH SarabunPSK" w:cs="TH SarabunPSK"/>
                <w:b/>
                <w:bCs/>
                <w:sz w:val="32"/>
                <w:szCs w:val="32"/>
                <w:cs/>
              </w:rPr>
              <w:t xml:space="preserve">สคก. กระทรวงการท่องเที่ยวและกีฬา (กก.) สำนักงบประมาณ (สงป.) และสำนักงานสภาพัฒนาการเศรษฐกิจและสังคมแห่งชาติ (สศช.) </w:t>
            </w:r>
            <w:r w:rsidRPr="00166475">
              <w:rPr>
                <w:rFonts w:ascii="TH SarabunPSK" w:hAnsi="TH SarabunPSK" w:cs="TH SarabunPSK"/>
                <w:sz w:val="32"/>
                <w:szCs w:val="32"/>
                <w:cs/>
              </w:rPr>
              <w:t>เห็นชอบ</w:t>
            </w:r>
          </w:p>
        </w:tc>
      </w:tr>
      <w:tr w:rsidR="001563BA" w:rsidRPr="00166475" w:rsidTr="009121ED">
        <w:tc>
          <w:tcPr>
            <w:tcW w:w="2547" w:type="dxa"/>
          </w:tcPr>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lastRenderedPageBreak/>
              <w:t xml:space="preserve">2. </w:t>
            </w:r>
            <w:r w:rsidRPr="00166475">
              <w:rPr>
                <w:rFonts w:ascii="TH SarabunPSK" w:hAnsi="TH SarabunPSK" w:cs="TH SarabunPSK"/>
                <w:b/>
                <w:bCs/>
                <w:sz w:val="32"/>
                <w:szCs w:val="32"/>
                <w:cs/>
              </w:rPr>
              <w:t xml:space="preserve">ไม่เห็นควรจัดตั้งกองทุนความปลอดภัยในการออกกำลังกาย นันทนาการ และกีฬา </w:t>
            </w:r>
            <w:r w:rsidRPr="00166475">
              <w:rPr>
                <w:rFonts w:ascii="TH SarabunPSK" w:hAnsi="TH SarabunPSK" w:cs="TH SarabunPSK"/>
                <w:sz w:val="32"/>
                <w:szCs w:val="32"/>
                <w:cs/>
              </w:rPr>
              <w:t xml:space="preserve">(กรมพลศึกษา กก.) </w:t>
            </w:r>
          </w:p>
        </w:tc>
        <w:tc>
          <w:tcPr>
            <w:tcW w:w="3685" w:type="dxa"/>
          </w:tcPr>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เป็นการดำเนินงาน</w:t>
            </w:r>
            <w:r w:rsidRPr="00166475">
              <w:rPr>
                <w:rFonts w:ascii="TH SarabunPSK" w:hAnsi="TH SarabunPSK" w:cs="TH SarabunPSK"/>
                <w:b/>
                <w:bCs/>
                <w:sz w:val="32"/>
                <w:szCs w:val="32"/>
                <w:cs/>
              </w:rPr>
              <w:t>ซ้ำซ้อนกับภารกิจปกติ</w:t>
            </w:r>
            <w:r w:rsidRPr="00166475">
              <w:rPr>
                <w:rFonts w:ascii="TH SarabunPSK" w:hAnsi="TH SarabunPSK" w:cs="TH SarabunPSK"/>
                <w:sz w:val="32"/>
                <w:szCs w:val="32"/>
                <w:cs/>
              </w:rPr>
              <w:t>ของหน่วยงาน และ</w:t>
            </w:r>
            <w:r w:rsidRPr="00166475">
              <w:rPr>
                <w:rFonts w:ascii="TH SarabunPSK" w:hAnsi="TH SarabunPSK" w:cs="TH SarabunPSK"/>
                <w:b/>
                <w:bCs/>
                <w:sz w:val="32"/>
                <w:szCs w:val="32"/>
                <w:cs/>
              </w:rPr>
              <w:t xml:space="preserve">ซ้ำซ้อนกับทุนหมุนเวียนอื่น </w:t>
            </w:r>
            <w:r w:rsidRPr="00166475">
              <w:rPr>
                <w:rFonts w:ascii="TH SarabunPSK" w:hAnsi="TH SarabunPSK" w:cs="TH SarabunPSK"/>
                <w:sz w:val="32"/>
                <w:szCs w:val="32"/>
                <w:cs/>
              </w:rPr>
              <w:t>ในการสนับสนุนเงินเยียวยาค่ารักษาแก่ผู้ที่ได้รับบาดเจ็บ</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ผู้ให้บริการสถานที่ออกกำลังกายควรเป็นผู้ดูแลความปลอดภัยในการใช้สถานที่</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กรมพลศึกษาต้องกำหนดมาตรฐานความปลอดภัยเพื่อส่งเสริมและคุ้มครองประชาชนให้ได้รับความปลอดภัยจากการออกกำลังกาย นันทนาการ และกีฬาต่อไป</w:t>
            </w:r>
          </w:p>
        </w:tc>
        <w:tc>
          <w:tcPr>
            <w:tcW w:w="3261" w:type="dxa"/>
          </w:tcPr>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 xml:space="preserve">กก. </w:t>
            </w:r>
            <w:r w:rsidRPr="00166475">
              <w:rPr>
                <w:rFonts w:ascii="TH SarabunPSK" w:hAnsi="TH SarabunPSK" w:cs="TH SarabunPSK"/>
                <w:sz w:val="32"/>
                <w:szCs w:val="32"/>
                <w:cs/>
              </w:rPr>
              <w:t>มีความเห็นเพิ่มเติมว่าการจัดตั้งกองทุนดังกล่าวจะช่วยส่งเสริมและคุ้มครองด้านความปลอดภัย ลดการบาดเจ็บและสูญเสียจากการออกกำลังกาย</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 xml:space="preserve">สงป. สคก. และ สศช. </w:t>
            </w:r>
            <w:r w:rsidRPr="00166475">
              <w:rPr>
                <w:rFonts w:ascii="TH SarabunPSK" w:hAnsi="TH SarabunPSK" w:cs="TH SarabunPSK"/>
                <w:sz w:val="32"/>
                <w:szCs w:val="32"/>
                <w:cs/>
              </w:rPr>
              <w:t>เห็นชอบ</w:t>
            </w:r>
          </w:p>
        </w:tc>
      </w:tr>
      <w:tr w:rsidR="001563BA" w:rsidRPr="00166475" w:rsidTr="009121ED">
        <w:tc>
          <w:tcPr>
            <w:tcW w:w="2547" w:type="dxa"/>
          </w:tcPr>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3. </w:t>
            </w:r>
            <w:r w:rsidRPr="00166475">
              <w:rPr>
                <w:rFonts w:ascii="TH SarabunPSK" w:hAnsi="TH SarabunPSK" w:cs="TH SarabunPSK"/>
                <w:b/>
                <w:bCs/>
                <w:sz w:val="32"/>
                <w:szCs w:val="32"/>
                <w:cs/>
              </w:rPr>
              <w:t xml:space="preserve">ไม่เห็นควรจัดตั้งกองทุนส่งเสริมและพัฒนาคุณภาพชีวิตแรงงานนอกระบบ </w:t>
            </w:r>
            <w:r w:rsidRPr="00166475">
              <w:rPr>
                <w:rFonts w:ascii="TH SarabunPSK" w:hAnsi="TH SarabunPSK" w:cs="TH SarabunPSK"/>
                <w:sz w:val="32"/>
                <w:szCs w:val="32"/>
                <w:cs/>
              </w:rPr>
              <w:t>(สำนักงานปลัดกระทรวงแรงงาน กระทรวงแรงงาน)</w:t>
            </w:r>
          </w:p>
        </w:tc>
        <w:tc>
          <w:tcPr>
            <w:tcW w:w="3685" w:type="dxa"/>
          </w:tcPr>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 เป็นการดำเนินงาน</w:t>
            </w:r>
            <w:r w:rsidRPr="00166475">
              <w:rPr>
                <w:rFonts w:ascii="TH SarabunPSK" w:hAnsi="TH SarabunPSK" w:cs="TH SarabunPSK"/>
                <w:b/>
                <w:bCs/>
                <w:sz w:val="32"/>
                <w:szCs w:val="32"/>
                <w:cs/>
              </w:rPr>
              <w:t xml:space="preserve">ซ้ำซ้อนกับภารกิจปกติของ รง. และหน่วยงานอื่นที่เกี่ยวข้อง </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แหล่งรายได้ของกองทุนฯ ซึ่งมาจากเงินค่าสมาชิกอาจไม่มีความยั่งยืน ทำให้ต้องใช้เงินงบประมาณเป็นรายได้หลัก</w:t>
            </w:r>
          </w:p>
          <w:p w:rsidR="001563BA" w:rsidRPr="00166475" w:rsidRDefault="001563BA"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รง. ควรบูรณาการด้านการส่งเสริมและพัฒนาคุณภาพชีวิตแรงงานนอกระบบภายใต้หน่วยงานและทุนหมุนเวียนภายใต้การกำกับดูแลของ รง. หรือดำเนินการขยายวัตถุประสงค์ของกองทุนเพื่อผู้รับงานไปทำที่บ้าน ของกรมการจัดหางาน ให้ครอบคลุมถึงแรงงานนอกระบบ</w:t>
            </w:r>
          </w:p>
        </w:tc>
        <w:tc>
          <w:tcPr>
            <w:tcW w:w="3261" w:type="dxa"/>
          </w:tcPr>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รง.</w:t>
            </w:r>
            <w:r w:rsidRPr="00166475">
              <w:rPr>
                <w:rFonts w:ascii="TH SarabunPSK" w:hAnsi="TH SarabunPSK" w:cs="TH SarabunPSK"/>
                <w:sz w:val="32"/>
                <w:szCs w:val="32"/>
                <w:cs/>
              </w:rPr>
              <w:t xml:space="preserve"> เห็นว่า คณะรัฐมนตรีอาจมอบหมายให้ รง. ดำเนินการขยายวัตถุประสงค์ของกองทุน เพื่อผู้รับงานไปทำที่บ้านให้ครอบคลุมแรงงานนอกระบบทุกกลุ่มอาชีพและโอนกองทุนเพื่อผู้รับงานไปทำที่บ้านมาอยู่ภายใต้ร่างพระราชบัญญัติส่งเสริมและพัฒนาคุณภาพชีวิตแรงงานนอกระบบ พ.ศ. .... ต่อไป</w:t>
            </w:r>
          </w:p>
          <w:p w:rsidR="001563BA" w:rsidRPr="00166475" w:rsidRDefault="001563BA"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 xml:space="preserve">กก. สงป. สคก. และ สศช. </w:t>
            </w:r>
            <w:r w:rsidRPr="00166475">
              <w:rPr>
                <w:rFonts w:ascii="TH SarabunPSK" w:hAnsi="TH SarabunPSK" w:cs="TH SarabunPSK"/>
                <w:sz w:val="32"/>
                <w:szCs w:val="32"/>
                <w:cs/>
              </w:rPr>
              <w:t>เห็นชอบ</w:t>
            </w:r>
          </w:p>
        </w:tc>
      </w:tr>
    </w:tbl>
    <w:p w:rsidR="001563BA" w:rsidRPr="00166475" w:rsidRDefault="001563BA" w:rsidP="00266110">
      <w:pPr>
        <w:spacing w:line="340" w:lineRule="exact"/>
        <w:jc w:val="thaiDistribute"/>
        <w:rPr>
          <w:rFonts w:ascii="TH SarabunPSK" w:hAnsi="TH SarabunPSK" w:cs="TH SarabunPSK"/>
          <w:sz w:val="32"/>
          <w:szCs w:val="32"/>
          <w:cs/>
        </w:rPr>
      </w:pPr>
    </w:p>
    <w:p w:rsidR="001563BA" w:rsidRPr="00166475" w:rsidRDefault="001563BA" w:rsidP="00266110">
      <w:pPr>
        <w:spacing w:line="340" w:lineRule="exact"/>
        <w:jc w:val="thaiDistribute"/>
        <w:rPr>
          <w:rFonts w:ascii="TH SarabunPSK" w:hAnsi="TH SarabunPSK" w:cs="TH SarabunPSK"/>
          <w:b/>
          <w:bCs/>
          <w:sz w:val="32"/>
          <w:szCs w:val="32"/>
        </w:rPr>
      </w:pPr>
    </w:p>
    <w:p w:rsidR="006450BF" w:rsidRPr="00166475" w:rsidRDefault="009121ED"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DE6176">
        <w:rPr>
          <w:rFonts w:ascii="TH SarabunPSK" w:hAnsi="TH SarabunPSK" w:cs="TH SarabunPSK" w:hint="cs"/>
          <w:b/>
          <w:bCs/>
          <w:sz w:val="32"/>
          <w:szCs w:val="32"/>
          <w:cs/>
        </w:rPr>
        <w:t>3</w:t>
      </w:r>
      <w:r w:rsidR="007234C1">
        <w:rPr>
          <w:rFonts w:ascii="TH SarabunPSK" w:hAnsi="TH SarabunPSK" w:cs="TH SarabunPSK" w:hint="cs"/>
          <w:b/>
          <w:bCs/>
          <w:sz w:val="32"/>
          <w:szCs w:val="32"/>
          <w:cs/>
        </w:rPr>
        <w:t>.</w:t>
      </w:r>
      <w:r w:rsidR="006450BF" w:rsidRPr="00166475">
        <w:rPr>
          <w:rFonts w:ascii="TH SarabunPSK" w:hAnsi="TH SarabunPSK" w:cs="TH SarabunPSK"/>
          <w:b/>
          <w:bCs/>
          <w:sz w:val="32"/>
          <w:szCs w:val="32"/>
          <w:cs/>
        </w:rPr>
        <w:t xml:space="preserve"> เรื่อง ผลการดำเนินงานของการรถไฟฟ้าขนส่งมวลชนแห่งประเทศไทยในปีงบประมาณ 2563 นโยบายของคณะกรรมการ และโครงการและแผนงานของการรถไฟฟ้าขนส่งมวลชนแห่งประเทศไทยในอนาคต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คณะรัฐมนตรีมีมติรับทราบตามที่กระทรวงคมนาคม (คค.) เสนอผลการดำเนินงานของการรถไฟฟ้าขนส่งมวลชนแห่งประเทศไทย (รฟม.) ในปีงบประมาณ 2563 นโยบายของคณะกรรมการการรถไฟฟ้าขนส่งมวลชนแห่งประเทศไทย (คณะกรรมการฯ) และโครงการและแผนงานของ รฟม. ในอนาคต (เป็นการดำเนินการตามพระราชบัญญัติการรถไฟฟ้าขนส่งมวลชนแห่งประเทศไทย พ.ศ. 2543 มาตรา 73 ที่บัญญัติให้ รฟม. ทำรายงานปีละครั้งเสนอคณะรัฐมนตรี รายงานนี้ให้กล่าวถึงผลของงานในปีที่ล่วงมาแล้วและคำชี้แจงเกี่ยวกับนโยบายของคณะกรรมการฯ โครงการและแผนงานที่จะทำในภายหน้า) สรุปสาระสำคัญได้ ดังนี้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 ผลการดำเนินงานในปีงบประมาณ 2563 (ณ วันที่ 30 กันยายน 2563)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1.1 ด้านการพัฒนาระบบรถไฟฟ้าขนส่งมวลชน มีผลการดำเนินการ ดังนี้  </w:t>
      </w:r>
    </w:p>
    <w:tbl>
      <w:tblPr>
        <w:tblStyle w:val="afb"/>
        <w:tblW w:w="10060" w:type="dxa"/>
        <w:tblLook w:val="04A0"/>
      </w:tblPr>
      <w:tblGrid>
        <w:gridCol w:w="3397"/>
        <w:gridCol w:w="6663"/>
      </w:tblGrid>
      <w:tr w:rsidR="006450BF" w:rsidRPr="00166475" w:rsidTr="009121ED">
        <w:tc>
          <w:tcPr>
            <w:tcW w:w="3397" w:type="dxa"/>
          </w:tcPr>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lastRenderedPageBreak/>
              <w:t>โครงการ</w:t>
            </w:r>
          </w:p>
        </w:tc>
        <w:tc>
          <w:tcPr>
            <w:tcW w:w="6663" w:type="dxa"/>
          </w:tcPr>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ผลการดำเนินการ/ความก้าวหน้า</w:t>
            </w:r>
          </w:p>
        </w:tc>
      </w:tr>
      <w:tr w:rsidR="006450BF" w:rsidRPr="00166475" w:rsidTr="009121ED">
        <w:tc>
          <w:tcPr>
            <w:tcW w:w="10060" w:type="dxa"/>
            <w:gridSpan w:val="2"/>
          </w:tcPr>
          <w:p w:rsidR="006450BF" w:rsidRPr="00166475" w:rsidRDefault="006450BF" w:rsidP="00266110">
            <w:pPr>
              <w:spacing w:line="340" w:lineRule="exact"/>
              <w:rPr>
                <w:rFonts w:ascii="TH SarabunPSK" w:hAnsi="TH SarabunPSK" w:cs="TH SarabunPSK"/>
                <w:b/>
                <w:bCs/>
                <w:sz w:val="32"/>
                <w:szCs w:val="32"/>
                <w:cs/>
              </w:rPr>
            </w:pPr>
            <w:r w:rsidRPr="00166475">
              <w:rPr>
                <w:rFonts w:ascii="TH SarabunPSK" w:hAnsi="TH SarabunPSK" w:cs="TH SarabunPSK"/>
                <w:b/>
                <w:bCs/>
                <w:sz w:val="32"/>
                <w:szCs w:val="32"/>
                <w:cs/>
              </w:rPr>
              <w:t xml:space="preserve">โครงการที่อยู่ระหว่างการก่อสร้าง (4 โครงการ) </w:t>
            </w:r>
          </w:p>
        </w:tc>
      </w:tr>
      <w:tr w:rsidR="006450BF" w:rsidRPr="00166475" w:rsidTr="009121ED">
        <w:tc>
          <w:tcPr>
            <w:tcW w:w="3397" w:type="dxa"/>
          </w:tcPr>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b/>
                <w:bCs/>
                <w:sz w:val="32"/>
                <w:szCs w:val="32"/>
                <w:cs/>
              </w:rPr>
              <w:t>1) รถไฟฟ้าสายสีน้ำเงิน</w:t>
            </w:r>
            <w:r w:rsidRPr="00166475">
              <w:rPr>
                <w:rFonts w:ascii="TH SarabunPSK" w:hAnsi="TH SarabunPSK" w:cs="TH SarabunPSK"/>
                <w:sz w:val="32"/>
                <w:szCs w:val="32"/>
                <w:cs/>
              </w:rPr>
              <w:t xml:space="preserve"> ช่วงหัวลำโพง-บางแค และช่วงบางซื่อ-ท่าพระ </w:t>
            </w:r>
          </w:p>
        </w:tc>
        <w:tc>
          <w:tcPr>
            <w:tcW w:w="6663" w:type="dxa"/>
          </w:tcPr>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xml:space="preserve">เปิดให้บริการแล้ว </w:t>
            </w:r>
          </w:p>
        </w:tc>
      </w:tr>
      <w:tr w:rsidR="006450BF" w:rsidRPr="00166475" w:rsidTr="009121ED">
        <w:tc>
          <w:tcPr>
            <w:tcW w:w="3397" w:type="dxa"/>
          </w:tcPr>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b/>
                <w:bCs/>
                <w:sz w:val="32"/>
                <w:szCs w:val="32"/>
                <w:cs/>
              </w:rPr>
              <w:t>2) รถไฟฟ้าสายสีส้ม</w:t>
            </w:r>
            <w:r w:rsidRPr="00166475">
              <w:rPr>
                <w:rFonts w:ascii="TH SarabunPSK" w:hAnsi="TH SarabunPSK" w:cs="TH SarabunPSK"/>
                <w:sz w:val="32"/>
                <w:szCs w:val="32"/>
                <w:cs/>
              </w:rPr>
              <w:t xml:space="preserve"> ช่วงศูนย์วัฒนธรรมแห่งประเทศไทย – มีนบุรี (สุวินทวงศ์) </w:t>
            </w:r>
          </w:p>
        </w:tc>
        <w:tc>
          <w:tcPr>
            <w:tcW w:w="6663" w:type="dxa"/>
          </w:tcPr>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rPr>
              <w:t xml:space="preserve">- </w:t>
            </w:r>
            <w:r w:rsidRPr="00166475">
              <w:rPr>
                <w:rFonts w:ascii="TH SarabunPSK" w:hAnsi="TH SarabunPSK" w:cs="TH SarabunPSK"/>
                <w:sz w:val="32"/>
                <w:szCs w:val="32"/>
                <w:cs/>
              </w:rPr>
              <w:t>งานจัดกรรมสิทธิ์ที่ดินและงานศึกษาและวิเคราะห์โครงการตามพระราชบัญญัติการร่วมลงทุนระหว่างรัฐและเอกชน พ.ศ. 2562 แล้วเสร็จ</w:t>
            </w:r>
          </w:p>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งานก่อสร้างงานโยธามีความก้าวหน้าร้อยละ 69.82 (เร็วกว่าแผนร้อยละ 2.77) </w:t>
            </w:r>
          </w:p>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xml:space="preserve">- คาดว่าจะเปิดให้บริการในเดือนตุลาคม 2567 </w:t>
            </w:r>
          </w:p>
        </w:tc>
      </w:tr>
      <w:tr w:rsidR="006450BF" w:rsidRPr="00166475" w:rsidTr="009121ED">
        <w:tc>
          <w:tcPr>
            <w:tcW w:w="3397" w:type="dxa"/>
          </w:tcPr>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b/>
                <w:bCs/>
                <w:sz w:val="32"/>
                <w:szCs w:val="32"/>
                <w:cs/>
              </w:rPr>
              <w:t>3) รถไฟฟ้าสายสีชมพู</w:t>
            </w:r>
            <w:r w:rsidRPr="00166475">
              <w:rPr>
                <w:rFonts w:ascii="TH SarabunPSK" w:hAnsi="TH SarabunPSK" w:cs="TH SarabunPSK"/>
                <w:sz w:val="32"/>
                <w:szCs w:val="32"/>
                <w:cs/>
              </w:rPr>
              <w:t xml:space="preserve"> ช่วงแคราย – มีนบุรี </w:t>
            </w:r>
          </w:p>
        </w:tc>
        <w:tc>
          <w:tcPr>
            <w:tcW w:w="6663" w:type="dxa"/>
          </w:tcPr>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งานจัดกรรมสิทธิ์ที่ดินและส่งมอบพื้นที่โครงการแล้วเสร็จ </w:t>
            </w:r>
          </w:p>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งานก่อสร้างงานโยธา ผลิตและติดตั้งงานระบบรถไฟฟ้าและงานเดินรถมีความก้าวหน้าร้อยละ 62.23 (เร็วกว่าแผนร้อยละ 3.08) </w:t>
            </w:r>
          </w:p>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คาดว่าจะเปิดให้บริการในเดือนกันยายน 2565 </w:t>
            </w:r>
          </w:p>
        </w:tc>
      </w:tr>
      <w:tr w:rsidR="006450BF" w:rsidRPr="00166475" w:rsidTr="009121ED">
        <w:tc>
          <w:tcPr>
            <w:tcW w:w="3397" w:type="dxa"/>
          </w:tcPr>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b/>
                <w:bCs/>
                <w:sz w:val="32"/>
                <w:szCs w:val="32"/>
                <w:cs/>
              </w:rPr>
              <w:t>4) รถไฟฟ้าสายสีเหลือง</w:t>
            </w:r>
            <w:r w:rsidRPr="00166475">
              <w:rPr>
                <w:rFonts w:ascii="TH SarabunPSK" w:hAnsi="TH SarabunPSK" w:cs="TH SarabunPSK"/>
                <w:sz w:val="32"/>
                <w:szCs w:val="32"/>
                <w:cs/>
              </w:rPr>
              <w:t xml:space="preserve"> ช่วงลาดพร้าว – สำโรง </w:t>
            </w:r>
          </w:p>
        </w:tc>
        <w:tc>
          <w:tcPr>
            <w:tcW w:w="6663" w:type="dxa"/>
          </w:tcPr>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งานจัดกรรมสิทธิ์ที่ดินแล้วเสร็จ </w:t>
            </w:r>
          </w:p>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งานก่อสร้างงานโยธา ผลิตและติดตั้งงานระบบรถไฟฟ้าและงานเดินรถมีความก้าวหน้าร้อยละ 64.27 (เร็วกว่าแผนร้อยละ 5.14)</w:t>
            </w:r>
          </w:p>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xml:space="preserve">- คาดว่าจะเปิดให้บริการในเดือนมิถุนายน 2565 </w:t>
            </w:r>
          </w:p>
        </w:tc>
      </w:tr>
      <w:tr w:rsidR="006450BF" w:rsidRPr="00166475" w:rsidTr="009121ED">
        <w:tc>
          <w:tcPr>
            <w:tcW w:w="10060" w:type="dxa"/>
            <w:gridSpan w:val="2"/>
          </w:tcPr>
          <w:p w:rsidR="006450BF" w:rsidRPr="00166475" w:rsidRDefault="006450BF" w:rsidP="00266110">
            <w:pPr>
              <w:spacing w:line="340" w:lineRule="exact"/>
              <w:rPr>
                <w:rFonts w:ascii="TH SarabunPSK" w:hAnsi="TH SarabunPSK" w:cs="TH SarabunPSK"/>
                <w:b/>
                <w:bCs/>
                <w:sz w:val="32"/>
                <w:szCs w:val="32"/>
                <w:cs/>
              </w:rPr>
            </w:pPr>
            <w:r w:rsidRPr="00166475">
              <w:rPr>
                <w:rFonts w:ascii="TH SarabunPSK" w:hAnsi="TH SarabunPSK" w:cs="TH SarabunPSK"/>
                <w:b/>
                <w:bCs/>
                <w:sz w:val="32"/>
                <w:szCs w:val="32"/>
                <w:cs/>
              </w:rPr>
              <w:t xml:space="preserve">โครงการที่อยู่ระหว่างการประกวดราคา (1 โครงการ) </w:t>
            </w:r>
          </w:p>
        </w:tc>
      </w:tr>
      <w:tr w:rsidR="006450BF" w:rsidRPr="00166475" w:rsidTr="009121ED">
        <w:tc>
          <w:tcPr>
            <w:tcW w:w="3397" w:type="dxa"/>
          </w:tcPr>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b/>
                <w:bCs/>
                <w:sz w:val="32"/>
                <w:szCs w:val="32"/>
                <w:cs/>
              </w:rPr>
              <w:t>รถไฟฟ้าสายสีม่วง</w:t>
            </w:r>
            <w:r w:rsidRPr="00166475">
              <w:rPr>
                <w:rFonts w:ascii="TH SarabunPSK" w:hAnsi="TH SarabunPSK" w:cs="TH SarabunPSK"/>
                <w:sz w:val="32"/>
                <w:szCs w:val="32"/>
                <w:cs/>
              </w:rPr>
              <w:t xml:space="preserve"> ช่วงเตาปูน – ราษฎร์บูรณะ (วงแหวนกาญจนาภิเษก) </w:t>
            </w:r>
          </w:p>
        </w:tc>
        <w:tc>
          <w:tcPr>
            <w:tcW w:w="6663" w:type="dxa"/>
          </w:tcPr>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งานจัดกรรมสิทธิ์ที่ดินมีความก้าวหน้าร้อยละ 19.20 (ตามแผน) </w:t>
            </w:r>
          </w:p>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งานศึกษาและวิเคราะห์โครงการตามพระราชบัญญัติการร่วมลงทุนฯ มีความก้าวหน้าร้อยละ 48.80 (ตามแผน) </w:t>
            </w:r>
          </w:p>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รฟม. อยู่ระหว่างพิจารณารายงานการศึกษาและวิเคราะห์โครงการฯ ก่อนนำเสนอต่อคณะกรรมการฯ </w:t>
            </w:r>
          </w:p>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xml:space="preserve">- คาดว่าจะเปิดให้บริการในเดือนมีนาคม 2570 </w:t>
            </w:r>
          </w:p>
        </w:tc>
      </w:tr>
      <w:tr w:rsidR="006450BF" w:rsidRPr="00166475" w:rsidTr="009121ED">
        <w:tc>
          <w:tcPr>
            <w:tcW w:w="10060" w:type="dxa"/>
            <w:gridSpan w:val="2"/>
          </w:tcPr>
          <w:p w:rsidR="006450BF" w:rsidRPr="00166475" w:rsidRDefault="006450BF" w:rsidP="00266110">
            <w:pPr>
              <w:spacing w:line="340" w:lineRule="exact"/>
              <w:rPr>
                <w:rFonts w:ascii="TH SarabunPSK" w:hAnsi="TH SarabunPSK" w:cs="TH SarabunPSK"/>
                <w:b/>
                <w:bCs/>
                <w:sz w:val="32"/>
                <w:szCs w:val="32"/>
                <w:cs/>
              </w:rPr>
            </w:pPr>
            <w:r w:rsidRPr="00166475">
              <w:rPr>
                <w:rFonts w:ascii="TH SarabunPSK" w:hAnsi="TH SarabunPSK" w:cs="TH SarabunPSK"/>
                <w:b/>
                <w:bCs/>
                <w:sz w:val="32"/>
                <w:szCs w:val="32"/>
                <w:cs/>
              </w:rPr>
              <w:t xml:space="preserve">โครงการที่อยู่ระหว่างการศึกษาและวิเคราะห์โครงการ (5 โครงการ)  </w:t>
            </w:r>
          </w:p>
        </w:tc>
      </w:tr>
      <w:tr w:rsidR="006450BF" w:rsidRPr="00166475" w:rsidTr="009121ED">
        <w:tc>
          <w:tcPr>
            <w:tcW w:w="3397" w:type="dxa"/>
          </w:tcPr>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b/>
                <w:bCs/>
                <w:sz w:val="32"/>
                <w:szCs w:val="32"/>
                <w:cs/>
              </w:rPr>
              <w:t>1) รถไฟฟ้าสายสีส้ม</w:t>
            </w:r>
            <w:r w:rsidRPr="00166475">
              <w:rPr>
                <w:rFonts w:ascii="TH SarabunPSK" w:hAnsi="TH SarabunPSK" w:cs="TH SarabunPSK"/>
                <w:sz w:val="32"/>
                <w:szCs w:val="32"/>
                <w:cs/>
              </w:rPr>
              <w:t xml:space="preserve"> ช่วงบางขุนนนท์ – ศูนย์วัฒนธรรมแห่งประเทศไทย </w:t>
            </w:r>
          </w:p>
        </w:tc>
        <w:tc>
          <w:tcPr>
            <w:tcW w:w="6663" w:type="dxa"/>
          </w:tcPr>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งานจัดกรรมสิทธิ์ที่ดินมีความก้าวหน้าร้อยละ 8.60 (ตามแผน) </w:t>
            </w:r>
          </w:p>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rPr>
              <w:t xml:space="preserve">- </w:t>
            </w:r>
            <w:r w:rsidRPr="00166475">
              <w:rPr>
                <w:rFonts w:ascii="TH SarabunPSK" w:hAnsi="TH SarabunPSK" w:cs="TH SarabunPSK"/>
                <w:sz w:val="32"/>
                <w:szCs w:val="32"/>
                <w:cs/>
              </w:rPr>
              <w:t>งานขออนุมัติโครงการและศึกษาวิเคราะห์โครงการตามพระราชบัญญัติการร่วมลงทุนฯ แล้วเสร็จ</w:t>
            </w:r>
          </w:p>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งานก่อสร้างงานโยธา ผลิตและติดตั้งงานระบบรถไฟฟ้าและงานเดินรถมีความก้าวหน้าร้อยละ 9 (ตามแผน) </w:t>
            </w:r>
          </w:p>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คาดว่าจะเปิดให้บริการในเดือนเมษายน 2570</w:t>
            </w:r>
          </w:p>
        </w:tc>
      </w:tr>
      <w:tr w:rsidR="006450BF" w:rsidRPr="00166475" w:rsidTr="009121ED">
        <w:tc>
          <w:tcPr>
            <w:tcW w:w="3397" w:type="dxa"/>
          </w:tcPr>
          <w:p w:rsidR="006450BF" w:rsidRPr="00166475" w:rsidRDefault="006450BF" w:rsidP="00266110">
            <w:pPr>
              <w:spacing w:line="340" w:lineRule="exact"/>
              <w:rPr>
                <w:rFonts w:ascii="TH SarabunPSK" w:hAnsi="TH SarabunPSK" w:cs="TH SarabunPSK"/>
                <w:b/>
                <w:bCs/>
                <w:sz w:val="32"/>
                <w:szCs w:val="32"/>
                <w:cs/>
              </w:rPr>
            </w:pPr>
            <w:r w:rsidRPr="00166475">
              <w:rPr>
                <w:rFonts w:ascii="TH SarabunPSK" w:hAnsi="TH SarabunPSK" w:cs="TH SarabunPSK"/>
                <w:b/>
                <w:bCs/>
                <w:sz w:val="32"/>
                <w:szCs w:val="32"/>
                <w:cs/>
              </w:rPr>
              <w:t xml:space="preserve">2) รถไฟฟ้าจังหวัดภูเก็ต </w:t>
            </w:r>
          </w:p>
        </w:tc>
        <w:tc>
          <w:tcPr>
            <w:tcW w:w="6663" w:type="dxa"/>
          </w:tcPr>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งานศึกษาวิเคราะห์โครงการตามพระราชบัญญัติการร่วมลงทุนฯ แล้วเสร็จ </w:t>
            </w:r>
          </w:p>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งานเสนอขอความเห็นชอบรูปแบบการลงทุนมีความก้าวหน้าร้อยละ 15 (ตามแผน) </w:t>
            </w:r>
          </w:p>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งานคัดเลือกที่ปรึกษามีความก้าวหน้าร้อยละ 20 (ตามแผน) </w:t>
            </w:r>
          </w:p>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คาดว่าจะเปิดให้บริการในเดือนกรกฎาคม 2569</w:t>
            </w:r>
          </w:p>
        </w:tc>
      </w:tr>
      <w:tr w:rsidR="006450BF" w:rsidRPr="00166475" w:rsidTr="009121ED">
        <w:tc>
          <w:tcPr>
            <w:tcW w:w="3397" w:type="dxa"/>
          </w:tcPr>
          <w:p w:rsidR="006450BF" w:rsidRPr="00166475" w:rsidRDefault="006450BF" w:rsidP="00266110">
            <w:pPr>
              <w:spacing w:line="340" w:lineRule="exact"/>
              <w:rPr>
                <w:rFonts w:ascii="TH SarabunPSK" w:hAnsi="TH SarabunPSK" w:cs="TH SarabunPSK"/>
                <w:b/>
                <w:bCs/>
                <w:sz w:val="32"/>
                <w:szCs w:val="32"/>
                <w:cs/>
              </w:rPr>
            </w:pPr>
            <w:r w:rsidRPr="00166475">
              <w:rPr>
                <w:rFonts w:ascii="TH SarabunPSK" w:hAnsi="TH SarabunPSK" w:cs="TH SarabunPSK"/>
                <w:b/>
                <w:bCs/>
                <w:sz w:val="32"/>
                <w:szCs w:val="32"/>
                <w:cs/>
              </w:rPr>
              <w:t xml:space="preserve">3) รถไฟฟ้าจังหวัดเชียงใหม่ </w:t>
            </w:r>
          </w:p>
        </w:tc>
        <w:tc>
          <w:tcPr>
            <w:tcW w:w="6663" w:type="dxa"/>
          </w:tcPr>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งานศึกษารายละเอียดความเหมาะสม ออกแบบและจัดเตรียมเอกสารประกวดราคาแล้วเสร็จ</w:t>
            </w:r>
          </w:p>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xml:space="preserve">- งานเสนอขอความเห็นชอบรูปแบบการลงทุนมีความก้าวหน้าร้อยละ 30 (ตามแผน) </w:t>
            </w:r>
          </w:p>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คาดว่าจะเปิดให้บริการในเดือนกุมภาพันธ์ 2571</w:t>
            </w:r>
          </w:p>
        </w:tc>
      </w:tr>
      <w:tr w:rsidR="006450BF" w:rsidRPr="00166475" w:rsidTr="009121ED">
        <w:tc>
          <w:tcPr>
            <w:tcW w:w="3397" w:type="dxa"/>
          </w:tcPr>
          <w:p w:rsidR="006450BF" w:rsidRPr="00166475" w:rsidRDefault="006450BF" w:rsidP="00266110">
            <w:pPr>
              <w:spacing w:line="340" w:lineRule="exact"/>
              <w:rPr>
                <w:rFonts w:ascii="TH SarabunPSK" w:hAnsi="TH SarabunPSK" w:cs="TH SarabunPSK"/>
                <w:b/>
                <w:bCs/>
                <w:sz w:val="32"/>
                <w:szCs w:val="32"/>
                <w:cs/>
              </w:rPr>
            </w:pPr>
            <w:r w:rsidRPr="00166475">
              <w:rPr>
                <w:rFonts w:ascii="TH SarabunPSK" w:hAnsi="TH SarabunPSK" w:cs="TH SarabunPSK"/>
                <w:b/>
                <w:bCs/>
                <w:sz w:val="32"/>
                <w:szCs w:val="32"/>
                <w:cs/>
              </w:rPr>
              <w:lastRenderedPageBreak/>
              <w:t xml:space="preserve">4) รถไฟฟ้าจังหวัดนครราชสีมา </w:t>
            </w:r>
          </w:p>
        </w:tc>
        <w:tc>
          <w:tcPr>
            <w:tcW w:w="6663" w:type="dxa"/>
          </w:tcPr>
          <w:p w:rsidR="006450BF" w:rsidRPr="00166475"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 งานศึกษารายละเอียดความเหมาะสม ออกแบบและจัดเตรียมเอกสารประกวดราคาแล้วเสร็จ</w:t>
            </w:r>
          </w:p>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คาดว่าจะเปิดให้บริการในเดือนกุมภาพันธ์ 2571</w:t>
            </w:r>
            <w:r w:rsidRPr="00166475">
              <w:rPr>
                <w:rFonts w:ascii="TH SarabunPSK" w:hAnsi="TH SarabunPSK" w:cs="TH SarabunPSK"/>
                <w:sz w:val="32"/>
                <w:szCs w:val="32"/>
              </w:rPr>
              <w:t xml:space="preserve"> </w:t>
            </w:r>
          </w:p>
        </w:tc>
      </w:tr>
      <w:tr w:rsidR="006450BF" w:rsidRPr="00166475" w:rsidTr="009121ED">
        <w:tc>
          <w:tcPr>
            <w:tcW w:w="3397" w:type="dxa"/>
          </w:tcPr>
          <w:p w:rsidR="006450BF" w:rsidRPr="00166475" w:rsidRDefault="006450BF" w:rsidP="00266110">
            <w:pPr>
              <w:spacing w:line="340" w:lineRule="exact"/>
              <w:rPr>
                <w:rFonts w:ascii="TH SarabunPSK" w:hAnsi="TH SarabunPSK" w:cs="TH SarabunPSK"/>
                <w:b/>
                <w:bCs/>
                <w:sz w:val="32"/>
                <w:szCs w:val="32"/>
                <w:cs/>
              </w:rPr>
            </w:pPr>
            <w:r w:rsidRPr="00166475">
              <w:rPr>
                <w:rFonts w:ascii="TH SarabunPSK" w:hAnsi="TH SarabunPSK" w:cs="TH SarabunPSK"/>
                <w:b/>
                <w:bCs/>
                <w:sz w:val="32"/>
                <w:szCs w:val="32"/>
              </w:rPr>
              <w:t xml:space="preserve">5) </w:t>
            </w:r>
            <w:r w:rsidRPr="00166475">
              <w:rPr>
                <w:rFonts w:ascii="TH SarabunPSK" w:hAnsi="TH SarabunPSK" w:cs="TH SarabunPSK"/>
                <w:b/>
                <w:bCs/>
                <w:sz w:val="32"/>
                <w:szCs w:val="32"/>
                <w:cs/>
              </w:rPr>
              <w:t xml:space="preserve">รถไฟฟ้าจังหวัดพิษณุโลก </w:t>
            </w:r>
          </w:p>
        </w:tc>
        <w:tc>
          <w:tcPr>
            <w:tcW w:w="6663" w:type="dxa"/>
          </w:tcPr>
          <w:p w:rsidR="006450BF" w:rsidRPr="00166475" w:rsidRDefault="006450BF" w:rsidP="00266110">
            <w:pPr>
              <w:spacing w:line="340" w:lineRule="exact"/>
              <w:rPr>
                <w:rFonts w:ascii="TH SarabunPSK" w:hAnsi="TH SarabunPSK" w:cs="TH SarabunPSK"/>
                <w:sz w:val="32"/>
                <w:szCs w:val="32"/>
                <w:vertAlign w:val="superscript"/>
              </w:rPr>
            </w:pPr>
            <w:r w:rsidRPr="00166475">
              <w:rPr>
                <w:rFonts w:ascii="TH SarabunPSK" w:hAnsi="TH SarabunPSK" w:cs="TH SarabunPSK"/>
                <w:sz w:val="32"/>
                <w:szCs w:val="32"/>
                <w:cs/>
              </w:rPr>
              <w:t>- เมื่อวันที่ 23 มิถุนายน 2563 ได้มีการประกาศพระราชกฤษฎีกากำหนดจังหวัดให้ รฟม. ดำเนินกิจการรถไฟฟ้า (ฉบับที่ 2) พ.ศ. 2563 ซึ่งให้อำนาจ รฟม. ในการดำเนินกิจการรถไฟฟ้าในจังหวัดพิษณุโลก</w:t>
            </w:r>
            <w:r w:rsidRPr="00166475">
              <w:rPr>
                <w:rFonts w:ascii="TH SarabunPSK" w:hAnsi="TH SarabunPSK" w:cs="TH SarabunPSK"/>
                <w:sz w:val="32"/>
                <w:szCs w:val="32"/>
                <w:vertAlign w:val="superscript"/>
                <w:cs/>
              </w:rPr>
              <w:t xml:space="preserve">1 </w:t>
            </w:r>
          </w:p>
          <w:p w:rsidR="006450BF" w:rsidRPr="00166475" w:rsidRDefault="006450BF" w:rsidP="00266110">
            <w:pPr>
              <w:spacing w:line="340" w:lineRule="exact"/>
              <w:rPr>
                <w:rFonts w:ascii="TH SarabunPSK" w:hAnsi="TH SarabunPSK" w:cs="TH SarabunPSK"/>
                <w:sz w:val="32"/>
                <w:szCs w:val="32"/>
                <w:cs/>
              </w:rPr>
            </w:pPr>
            <w:r w:rsidRPr="00166475">
              <w:rPr>
                <w:rFonts w:ascii="TH SarabunPSK" w:hAnsi="TH SarabunPSK" w:cs="TH SarabunPSK"/>
                <w:sz w:val="32"/>
                <w:szCs w:val="32"/>
                <w:cs/>
              </w:rPr>
              <w:t>-  คาดว่าจะเปิดให้บริการในเดือนกรกฎาคม 2571</w:t>
            </w:r>
          </w:p>
        </w:tc>
      </w:tr>
    </w:tbl>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นอกจากนี้ ยังมีผลการดำเนินการอื่น ๆ เช่น (1) โครงการรถไฟฟ้าสายสีน้ำตาล ช่วงแคราย – ลำสาลี (บึงกุ่ม) อยู่ระหว่างตรวจพิจารณาแบบรายละเอียดฐานรากและเอกสารประกวดราคาให้สอดคล้องกับแบบก่อสร้างและเอกสารประกวดราคาของโครงการระบบทางด่วนของการทางพิเศษแห่งประเทศไทย (2) การศึกษาออกแบบสิ่งอำนวยความสะดวกเพื่อเชื่อมต่อการเดินทางบริเวณสถานีสะพานพระนั่งเกล้ากับท่าเรือพระนั่งเกล้า ดำเนินการแล้วเสร็จ ปัจจุบันอยู่ระหว่างประสานหน่วยงานที่เกี่ยวข้องเพื่อจัดหาระบบเชื่อมต่อการเดินทาง และ </w:t>
      </w:r>
      <w:r w:rsidR="00113401">
        <w:rPr>
          <w:rFonts w:ascii="TH SarabunPSK" w:hAnsi="TH SarabunPSK" w:cs="TH SarabunPSK" w:hint="cs"/>
          <w:sz w:val="32"/>
          <w:szCs w:val="32"/>
          <w:cs/>
        </w:rPr>
        <w:t xml:space="preserve">                 </w:t>
      </w:r>
      <w:r w:rsidRPr="00166475">
        <w:rPr>
          <w:rFonts w:ascii="TH SarabunPSK" w:hAnsi="TH SarabunPSK" w:cs="TH SarabunPSK"/>
          <w:sz w:val="32"/>
          <w:szCs w:val="32"/>
          <w:cs/>
        </w:rPr>
        <w:t xml:space="preserve">(3) โครงการเตรียมความพร้อมสำหรับการใช้ตั๋วร่วม ได้ชะลอการนำเทคโนโลยี </w:t>
      </w:r>
      <w:r w:rsidRPr="00166475">
        <w:rPr>
          <w:rFonts w:ascii="TH SarabunPSK" w:hAnsi="TH SarabunPSK" w:cs="TH SarabunPSK"/>
          <w:sz w:val="32"/>
          <w:szCs w:val="32"/>
        </w:rPr>
        <w:t>EMV Contactless</w:t>
      </w:r>
      <w:r w:rsidRPr="00166475">
        <w:rPr>
          <w:rFonts w:ascii="TH SarabunPSK" w:hAnsi="TH SarabunPSK" w:cs="TH SarabunPSK"/>
          <w:sz w:val="32"/>
          <w:szCs w:val="32"/>
          <w:vertAlign w:val="superscript"/>
        </w:rPr>
        <w:t xml:space="preserve">2 </w:t>
      </w:r>
      <w:r w:rsidRPr="00166475">
        <w:rPr>
          <w:rFonts w:ascii="TH SarabunPSK" w:hAnsi="TH SarabunPSK" w:cs="TH SarabunPSK"/>
          <w:sz w:val="32"/>
          <w:szCs w:val="32"/>
        </w:rPr>
        <w:t>(</w:t>
      </w:r>
      <w:proofErr w:type="spellStart"/>
      <w:r w:rsidRPr="00166475">
        <w:rPr>
          <w:rFonts w:ascii="TH SarabunPSK" w:hAnsi="TH SarabunPSK" w:cs="TH SarabunPSK"/>
          <w:sz w:val="32"/>
          <w:szCs w:val="32"/>
        </w:rPr>
        <w:t>Europay</w:t>
      </w:r>
      <w:proofErr w:type="spellEnd"/>
      <w:r w:rsidRPr="00166475">
        <w:rPr>
          <w:rFonts w:ascii="TH SarabunPSK" w:hAnsi="TH SarabunPSK" w:cs="TH SarabunPSK"/>
          <w:sz w:val="32"/>
          <w:szCs w:val="32"/>
        </w:rPr>
        <w:t xml:space="preserve">, </w:t>
      </w:r>
      <w:proofErr w:type="spellStart"/>
      <w:r w:rsidRPr="00166475">
        <w:rPr>
          <w:rFonts w:ascii="TH SarabunPSK" w:hAnsi="TH SarabunPSK" w:cs="TH SarabunPSK"/>
          <w:sz w:val="32"/>
          <w:szCs w:val="32"/>
        </w:rPr>
        <w:t>Mastercard</w:t>
      </w:r>
      <w:proofErr w:type="spellEnd"/>
      <w:r w:rsidRPr="00166475">
        <w:rPr>
          <w:rFonts w:ascii="TH SarabunPSK" w:hAnsi="TH SarabunPSK" w:cs="TH SarabunPSK"/>
          <w:sz w:val="32"/>
          <w:szCs w:val="32"/>
        </w:rPr>
        <w:t xml:space="preserve">, Visa) </w:t>
      </w:r>
      <w:r w:rsidRPr="00166475">
        <w:rPr>
          <w:rFonts w:ascii="TH SarabunPSK" w:hAnsi="TH SarabunPSK" w:cs="TH SarabunPSK"/>
          <w:sz w:val="32"/>
          <w:szCs w:val="32"/>
          <w:cs/>
        </w:rPr>
        <w:t xml:space="preserve">มาใช้กับระบบตั๋วร่วมเพื่อเร่งพัฒนาการเชื่อมต่อระบบจัดเก็บค่าโดยสารอัตโนมัติของระบบรถไฟฟ้าขนส่งมวลชน ให้สามารถใช้บัตรโดยสารข้ามระบบ </w:t>
      </w:r>
      <w:r w:rsidRPr="00166475">
        <w:rPr>
          <w:rFonts w:ascii="TH SarabunPSK" w:hAnsi="TH SarabunPSK" w:cs="TH SarabunPSK"/>
          <w:sz w:val="32"/>
          <w:szCs w:val="32"/>
        </w:rPr>
        <w:t xml:space="preserve">(Interoperable Ticketing System) </w:t>
      </w:r>
      <w:r w:rsidRPr="00166475">
        <w:rPr>
          <w:rFonts w:ascii="TH SarabunPSK" w:hAnsi="TH SarabunPSK" w:cs="TH SarabunPSK"/>
          <w:sz w:val="32"/>
          <w:szCs w:val="32"/>
          <w:cs/>
        </w:rPr>
        <w:t xml:space="preserve">ทั้งนี้ ประชาชนร้อยละ 86.90 มีความพึงพอใจในระดับมาก – มากที่สุดต่อมาตรการลดผลกระทบสิ่งแวดล้อมและจราจรจากการก่อสร้างโครงการรถไฟฟ้า (เป้าหมายร้อยละ 90)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1.2 ด้านการให้บริการรถไฟฟ้าขนส่งมวลชน เปิดให้บริการแล้ว 2 เส้นทาง มีผลการดำเนินงาน ดังนี้ </w:t>
      </w:r>
    </w:p>
    <w:tbl>
      <w:tblPr>
        <w:tblStyle w:val="afb"/>
        <w:tblW w:w="0" w:type="auto"/>
        <w:tblLook w:val="04A0"/>
      </w:tblPr>
      <w:tblGrid>
        <w:gridCol w:w="2263"/>
        <w:gridCol w:w="2220"/>
        <w:gridCol w:w="2175"/>
        <w:gridCol w:w="3118"/>
      </w:tblGrid>
      <w:tr w:rsidR="006450BF" w:rsidRPr="00166475" w:rsidTr="009121ED">
        <w:trPr>
          <w:trHeight w:val="189"/>
        </w:trPr>
        <w:tc>
          <w:tcPr>
            <w:tcW w:w="2263" w:type="dxa"/>
            <w:vMerge w:val="restart"/>
          </w:tcPr>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เส้นทาง</w:t>
            </w:r>
          </w:p>
        </w:tc>
        <w:tc>
          <w:tcPr>
            <w:tcW w:w="7513" w:type="dxa"/>
            <w:gridSpan w:val="3"/>
          </w:tcPr>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ผลการดำเนินงาน</w:t>
            </w:r>
          </w:p>
        </w:tc>
      </w:tr>
      <w:tr w:rsidR="006450BF" w:rsidRPr="00166475" w:rsidTr="009121ED">
        <w:trPr>
          <w:trHeight w:val="274"/>
        </w:trPr>
        <w:tc>
          <w:tcPr>
            <w:tcW w:w="2263" w:type="dxa"/>
            <w:vMerge/>
          </w:tcPr>
          <w:p w:rsidR="006450BF" w:rsidRPr="00166475" w:rsidRDefault="006450BF" w:rsidP="00266110">
            <w:pPr>
              <w:spacing w:line="340" w:lineRule="exact"/>
              <w:jc w:val="center"/>
              <w:rPr>
                <w:rFonts w:ascii="TH SarabunPSK" w:hAnsi="TH SarabunPSK" w:cs="TH SarabunPSK"/>
                <w:b/>
                <w:bCs/>
                <w:sz w:val="32"/>
                <w:szCs w:val="32"/>
              </w:rPr>
            </w:pPr>
          </w:p>
        </w:tc>
        <w:tc>
          <w:tcPr>
            <w:tcW w:w="2220" w:type="dxa"/>
          </w:tcPr>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ผู้โดยสารเฉลี่ย</w:t>
            </w:r>
          </w:p>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(คน-เที่ยว/วัน)</w:t>
            </w:r>
          </w:p>
        </w:tc>
        <w:tc>
          <w:tcPr>
            <w:tcW w:w="2175" w:type="dxa"/>
          </w:tcPr>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เพิ่มขึ้น/ลดลง</w:t>
            </w:r>
            <w:r w:rsidRPr="00166475">
              <w:rPr>
                <w:rFonts w:ascii="TH SarabunPSK" w:hAnsi="TH SarabunPSK" w:cs="TH SarabunPSK"/>
                <w:b/>
                <w:bCs/>
                <w:sz w:val="32"/>
                <w:szCs w:val="32"/>
                <w:vertAlign w:val="superscript"/>
              </w:rPr>
              <w:t>3</w:t>
            </w:r>
          </w:p>
          <w:p w:rsidR="006450BF" w:rsidRPr="00166475" w:rsidRDefault="006450BF" w:rsidP="00266110">
            <w:pPr>
              <w:spacing w:line="340" w:lineRule="exact"/>
              <w:jc w:val="center"/>
              <w:rPr>
                <w:rFonts w:ascii="TH SarabunPSK" w:hAnsi="TH SarabunPSK" w:cs="TH SarabunPSK"/>
                <w:b/>
                <w:bCs/>
                <w:sz w:val="32"/>
                <w:szCs w:val="32"/>
                <w:cs/>
              </w:rPr>
            </w:pPr>
            <w:r w:rsidRPr="00166475">
              <w:rPr>
                <w:rFonts w:ascii="TH SarabunPSK" w:hAnsi="TH SarabunPSK" w:cs="TH SarabunPSK"/>
                <w:b/>
                <w:bCs/>
                <w:sz w:val="32"/>
                <w:szCs w:val="32"/>
                <w:cs/>
              </w:rPr>
              <w:t>(ร้อยละ)</w:t>
            </w:r>
          </w:p>
        </w:tc>
        <w:tc>
          <w:tcPr>
            <w:tcW w:w="3118" w:type="dxa"/>
          </w:tcPr>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ความพึงพอใจของผู้ให้บริการ</w:t>
            </w:r>
          </w:p>
        </w:tc>
      </w:tr>
      <w:tr w:rsidR="006450BF" w:rsidRPr="00166475" w:rsidTr="009121ED">
        <w:trPr>
          <w:trHeight w:val="274"/>
        </w:trPr>
        <w:tc>
          <w:tcPr>
            <w:tcW w:w="2263" w:type="dxa"/>
          </w:tcPr>
          <w:p w:rsidR="006450BF" w:rsidRPr="00166475" w:rsidRDefault="006450BF" w:rsidP="00266110">
            <w:pPr>
              <w:spacing w:line="340" w:lineRule="exact"/>
              <w:rPr>
                <w:rFonts w:ascii="TH SarabunPSK" w:hAnsi="TH SarabunPSK" w:cs="TH SarabunPSK"/>
                <w:b/>
                <w:bCs/>
                <w:sz w:val="32"/>
                <w:szCs w:val="32"/>
              </w:rPr>
            </w:pPr>
            <w:r w:rsidRPr="00166475">
              <w:rPr>
                <w:rFonts w:ascii="TH SarabunPSK" w:hAnsi="TH SarabunPSK" w:cs="TH SarabunPSK"/>
                <w:b/>
                <w:bCs/>
                <w:sz w:val="32"/>
                <w:szCs w:val="32"/>
                <w:cs/>
              </w:rPr>
              <w:t>รถไฟฟ้ามหานครสายเฉลิมรัชมงคล</w:t>
            </w:r>
          </w:p>
        </w:tc>
        <w:tc>
          <w:tcPr>
            <w:tcW w:w="2220" w:type="dxa"/>
          </w:tcPr>
          <w:p w:rsidR="006450BF" w:rsidRPr="00166475" w:rsidRDefault="006450BF"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283</w:t>
            </w:r>
            <w:r w:rsidRPr="00166475">
              <w:rPr>
                <w:rFonts w:ascii="TH SarabunPSK" w:hAnsi="TH SarabunPSK" w:cs="TH SarabunPSK"/>
                <w:sz w:val="32"/>
                <w:szCs w:val="32"/>
              </w:rPr>
              <w:t>,</w:t>
            </w:r>
            <w:r w:rsidRPr="00166475">
              <w:rPr>
                <w:rFonts w:ascii="TH SarabunPSK" w:hAnsi="TH SarabunPSK" w:cs="TH SarabunPSK"/>
                <w:sz w:val="32"/>
                <w:szCs w:val="32"/>
                <w:cs/>
              </w:rPr>
              <w:t>933</w:t>
            </w:r>
          </w:p>
        </w:tc>
        <w:tc>
          <w:tcPr>
            <w:tcW w:w="2175" w:type="dxa"/>
          </w:tcPr>
          <w:p w:rsidR="006450BF" w:rsidRPr="00166475" w:rsidRDefault="006450BF"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+23.85</w:t>
            </w:r>
          </w:p>
          <w:p w:rsidR="006450BF" w:rsidRPr="00166475" w:rsidRDefault="006450BF"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(เป้าหมาย +5.00)</w:t>
            </w:r>
          </w:p>
        </w:tc>
        <w:tc>
          <w:tcPr>
            <w:tcW w:w="3118" w:type="dxa"/>
          </w:tcPr>
          <w:p w:rsidR="006450BF" w:rsidRPr="00166475" w:rsidRDefault="006450BF"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ร้อยละ 80.85</w:t>
            </w:r>
          </w:p>
          <w:p w:rsidR="006450BF" w:rsidRPr="00166475" w:rsidRDefault="006450BF"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(เป้าหมายร้อยละ 70.35)</w:t>
            </w:r>
          </w:p>
        </w:tc>
      </w:tr>
      <w:tr w:rsidR="006450BF" w:rsidRPr="00166475" w:rsidTr="009121ED">
        <w:trPr>
          <w:trHeight w:val="274"/>
        </w:trPr>
        <w:tc>
          <w:tcPr>
            <w:tcW w:w="2263" w:type="dxa"/>
          </w:tcPr>
          <w:p w:rsidR="006450BF" w:rsidRPr="00166475" w:rsidRDefault="006450BF" w:rsidP="00266110">
            <w:pPr>
              <w:spacing w:line="340" w:lineRule="exact"/>
              <w:rPr>
                <w:rFonts w:ascii="TH SarabunPSK" w:hAnsi="TH SarabunPSK" w:cs="TH SarabunPSK"/>
                <w:b/>
                <w:bCs/>
                <w:sz w:val="32"/>
                <w:szCs w:val="32"/>
                <w:cs/>
              </w:rPr>
            </w:pPr>
            <w:r w:rsidRPr="00166475">
              <w:rPr>
                <w:rFonts w:ascii="TH SarabunPSK" w:hAnsi="TH SarabunPSK" w:cs="TH SarabunPSK"/>
                <w:b/>
                <w:bCs/>
                <w:sz w:val="32"/>
                <w:szCs w:val="32"/>
                <w:cs/>
              </w:rPr>
              <w:t>รถไฟฟ้ามหานครสายฉลองรัชธรรม</w:t>
            </w:r>
          </w:p>
        </w:tc>
        <w:tc>
          <w:tcPr>
            <w:tcW w:w="2220" w:type="dxa"/>
          </w:tcPr>
          <w:p w:rsidR="006450BF" w:rsidRPr="00166475" w:rsidRDefault="006450BF"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46</w:t>
            </w:r>
            <w:r w:rsidRPr="00166475">
              <w:rPr>
                <w:rFonts w:ascii="TH SarabunPSK" w:hAnsi="TH SarabunPSK" w:cs="TH SarabunPSK"/>
                <w:sz w:val="32"/>
                <w:szCs w:val="32"/>
              </w:rPr>
              <w:t>,</w:t>
            </w:r>
            <w:r w:rsidRPr="00166475">
              <w:rPr>
                <w:rFonts w:ascii="TH SarabunPSK" w:hAnsi="TH SarabunPSK" w:cs="TH SarabunPSK"/>
                <w:sz w:val="32"/>
                <w:szCs w:val="32"/>
                <w:cs/>
              </w:rPr>
              <w:t>114</w:t>
            </w:r>
          </w:p>
        </w:tc>
        <w:tc>
          <w:tcPr>
            <w:tcW w:w="2175" w:type="dxa"/>
          </w:tcPr>
          <w:p w:rsidR="006450BF" w:rsidRPr="00166475" w:rsidRDefault="006450BF"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+28.08</w:t>
            </w:r>
          </w:p>
          <w:p w:rsidR="006450BF" w:rsidRPr="00166475" w:rsidRDefault="006450BF"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(เป้าหมาย +7.00)</w:t>
            </w:r>
          </w:p>
        </w:tc>
        <w:tc>
          <w:tcPr>
            <w:tcW w:w="3118" w:type="dxa"/>
          </w:tcPr>
          <w:p w:rsidR="006450BF" w:rsidRPr="00166475" w:rsidRDefault="006450BF" w:rsidP="00266110">
            <w:pPr>
              <w:spacing w:line="340" w:lineRule="exact"/>
              <w:jc w:val="center"/>
              <w:rPr>
                <w:rFonts w:ascii="TH SarabunPSK" w:hAnsi="TH SarabunPSK" w:cs="TH SarabunPSK"/>
                <w:sz w:val="32"/>
                <w:szCs w:val="32"/>
              </w:rPr>
            </w:pPr>
            <w:r w:rsidRPr="00166475">
              <w:rPr>
                <w:rFonts w:ascii="TH SarabunPSK" w:hAnsi="TH SarabunPSK" w:cs="TH SarabunPSK"/>
                <w:sz w:val="32"/>
                <w:szCs w:val="32"/>
                <w:cs/>
              </w:rPr>
              <w:t>ร้อยละ 76.40</w:t>
            </w:r>
          </w:p>
          <w:p w:rsidR="006450BF" w:rsidRPr="00166475" w:rsidRDefault="006450BF"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(เป้าหมายร้อยละ 65)</w:t>
            </w:r>
          </w:p>
        </w:tc>
      </w:tr>
    </w:tbl>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1.3 ด้านการเงิน รฟม. มีผลประกอบการกำไรสุทธิ 1</w:t>
      </w:r>
      <w:r w:rsidRPr="00166475">
        <w:rPr>
          <w:rFonts w:ascii="TH SarabunPSK" w:hAnsi="TH SarabunPSK" w:cs="TH SarabunPSK"/>
          <w:sz w:val="32"/>
          <w:szCs w:val="32"/>
        </w:rPr>
        <w:t>,</w:t>
      </w:r>
      <w:r w:rsidRPr="00166475">
        <w:rPr>
          <w:rFonts w:ascii="TH SarabunPSK" w:hAnsi="TH SarabunPSK" w:cs="TH SarabunPSK"/>
          <w:sz w:val="32"/>
          <w:szCs w:val="32"/>
          <w:cs/>
        </w:rPr>
        <w:t>819.25 ล้านบาท (กำไรจากอัตราแลกเปลี่ยน 150</w:t>
      </w:r>
      <w:r w:rsidRPr="00166475">
        <w:rPr>
          <w:rFonts w:ascii="TH SarabunPSK" w:hAnsi="TH SarabunPSK" w:cs="TH SarabunPSK"/>
          <w:sz w:val="32"/>
          <w:szCs w:val="32"/>
        </w:rPr>
        <w:t>,</w:t>
      </w:r>
      <w:r w:rsidRPr="00166475">
        <w:rPr>
          <w:rFonts w:ascii="TH SarabunPSK" w:hAnsi="TH SarabunPSK" w:cs="TH SarabunPSK"/>
          <w:sz w:val="32"/>
          <w:szCs w:val="32"/>
          <w:cs/>
        </w:rPr>
        <w:t>000 บาท) โดยมีรายได้ 14</w:t>
      </w:r>
      <w:r w:rsidRPr="00166475">
        <w:rPr>
          <w:rFonts w:ascii="TH SarabunPSK" w:hAnsi="TH SarabunPSK" w:cs="TH SarabunPSK"/>
          <w:sz w:val="32"/>
          <w:szCs w:val="32"/>
        </w:rPr>
        <w:t>,</w:t>
      </w:r>
      <w:r w:rsidRPr="00166475">
        <w:rPr>
          <w:rFonts w:ascii="TH SarabunPSK" w:hAnsi="TH SarabunPSK" w:cs="TH SarabunPSK"/>
          <w:sz w:val="32"/>
          <w:szCs w:val="32"/>
          <w:cs/>
        </w:rPr>
        <w:t>876.97 ล้านบาท (เงินอุดหนุน 10</w:t>
      </w:r>
      <w:r w:rsidRPr="00166475">
        <w:rPr>
          <w:rFonts w:ascii="TH SarabunPSK" w:hAnsi="TH SarabunPSK" w:cs="TH SarabunPSK"/>
          <w:sz w:val="32"/>
          <w:szCs w:val="32"/>
        </w:rPr>
        <w:t>,</w:t>
      </w:r>
      <w:r w:rsidRPr="00166475">
        <w:rPr>
          <w:rFonts w:ascii="TH SarabunPSK" w:hAnsi="TH SarabunPSK" w:cs="TH SarabunPSK"/>
          <w:sz w:val="32"/>
          <w:szCs w:val="32"/>
          <w:cs/>
        </w:rPr>
        <w:t>190.02 ล้านบาท) และค่าใช้จ่ายรวม 13</w:t>
      </w:r>
      <w:r w:rsidRPr="00166475">
        <w:rPr>
          <w:rFonts w:ascii="TH SarabunPSK" w:hAnsi="TH SarabunPSK" w:cs="TH SarabunPSK"/>
          <w:sz w:val="32"/>
          <w:szCs w:val="32"/>
        </w:rPr>
        <w:t>,</w:t>
      </w:r>
      <w:r w:rsidRPr="00166475">
        <w:rPr>
          <w:rFonts w:ascii="TH SarabunPSK" w:hAnsi="TH SarabunPSK" w:cs="TH SarabunPSK"/>
          <w:sz w:val="32"/>
          <w:szCs w:val="32"/>
          <w:cs/>
        </w:rPr>
        <w:t xml:space="preserve">057.72 ล้านบาท สามารถเบิกจ่ายงบลงทุนได้ร้อยละ 99.99 (คณะรัฐมนตรีกำหนดเป้าหมายร้อยละ 95) นอกจากนี้ ยังมีรายได้จากธุรกิจต่อเนื่องจากรถไฟฟ้ามหานคร สายเฉลิมรัชมงคล 123.72 ล้านบาท (ไม่รวมภาษีมูลค่าเพิ่ม) ต่ำกว่าเป้าหมาย 2.69 ล้านบาท และสายฉลองรัชธรรม 27.51 ล้านบาท (ไม่รวมภาษีมูลค่าเพิ่ม) สูงกว่าเป้าหมาย 2.33 ล้านบาท ผลตอบแทนต่อสินทรัพย์ </w:t>
      </w:r>
      <w:r w:rsidRPr="00166475">
        <w:rPr>
          <w:rFonts w:ascii="TH SarabunPSK" w:hAnsi="TH SarabunPSK" w:cs="TH SarabunPSK"/>
          <w:sz w:val="32"/>
          <w:szCs w:val="32"/>
        </w:rPr>
        <w:t xml:space="preserve">(Return On Asset: ROA) </w:t>
      </w:r>
      <w:r w:rsidRPr="00166475">
        <w:rPr>
          <w:rFonts w:ascii="TH SarabunPSK" w:hAnsi="TH SarabunPSK" w:cs="TH SarabunPSK"/>
          <w:sz w:val="32"/>
          <w:szCs w:val="32"/>
          <w:cs/>
        </w:rPr>
        <w:t xml:space="preserve">ร้อยละ 0.90 (เป้าหมายร้อยละ 0.59) รวมทั้งได้จัดทำรายงานการศึกษาโครงสร้างงบกำไรขาดทุนของ รฟม. เสร็จเรียบร้อยแล้ว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1.4 ด้านการพัฒนาองค์กรและทรัพยากรบุคคล รฟม. ได้ดำเนินการตามแผนพัฒนาทรัพยากรบุคคล โดยพนักงานร้อยละ 96.81 มีสมรรถนะตามมาตรฐานที่องค์กรกำหนด (เป้าหมายร้อยละ 95.90) และมีระดับความผูกพันเท่ากับ 4.20 (เป้าหมายเท่ากับ 3.67) นอกจากนี้ ได้มีการดำเนินงานตามแผนต่าง ๆ เช่น แผนพัฒนาปรับปรุงองค์กรและแผนพัฒนาองค์กร แผนพัฒนาองค์ความรู้ด้านการบริหารก่อสร้าง การบริหารโครงการและการจัดซื้อจัดจ้าง การจัดกรรมสิทธิ์ที่ดิน การรักษาความปลอดภัยและกู้ภัยในเขตระบบรถไฟฟ้าและระบบราง และแผนพัฒนาระบบบริหารทรัพยากรองค์กร ทั้งนี้ ในช่วง 5 ปีที่ผ่านมา (ปีงบประมาณ พ.ศ. 2558 – 2562) รฟม. มีคะแนนผลการดำเนินงานสูงขึ้นต่อเนื่องติดต่อกัน โดยในปีงบประมาณ พ.ศ. 2562 มีผลการประเมินสูงเป็นอันดับ</w:t>
      </w:r>
      <w:r w:rsidRPr="00166475">
        <w:rPr>
          <w:rFonts w:ascii="TH SarabunPSK" w:hAnsi="TH SarabunPSK" w:cs="TH SarabunPSK"/>
          <w:sz w:val="32"/>
          <w:szCs w:val="32"/>
          <w:cs/>
        </w:rPr>
        <w:lastRenderedPageBreak/>
        <w:t xml:space="preserve">หนึ่งจากรัฐวิสาหกิจทั้งหมด 53 แห่ง ทั้งนี้ ในส่วนของปีงบประมาณ พ.ศ. 2563 อยู่ระหว่างที่ปรึกษาของระบบการประเมินผลการดำเนินงานรัฐวิสาหกิจของกระทรวงการคลังประเมินผลการดำเนินงานของรัฐวิสาหกิจทุกแห่ง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1.5 ด้านการกำกับดูแลที่ดี รฟม. ได้ดำเนินการตามแนวปฏิบัติในการแสดงความมุ่งมั่นต่อการปฏิบัติตามกฎหมายและมีจริยธรรมของผู้นำระดับสูง เช่น การจัดงานวันธรรมาภิบาล การแสดงรายการรับของขวัญ ของที่ระลึก หรือประโยชน์อื่นใด ตามกรอบเวลาที่กำหนด การหารือแลกเปลี่ยนความคิดเห็นร่วมกันเกี่ยวกับประเด็นความเสี่ยงที่อาจจะเกิดความขัดแย้งทางผลประโยชน์และแนวทางการป้องกันแก้ไข ทั้งนี้ ในปี 2563 รฟม. มีผลประเมินคุณธรมและความโปร่งใสการดำเนินงานของหน่วยงานภาครัฐ (</w:t>
      </w:r>
      <w:r w:rsidRPr="00166475">
        <w:rPr>
          <w:rFonts w:ascii="TH SarabunPSK" w:hAnsi="TH SarabunPSK" w:cs="TH SarabunPSK"/>
          <w:sz w:val="32"/>
          <w:szCs w:val="32"/>
        </w:rPr>
        <w:t xml:space="preserve">Integrity and Transparency Assessment: ITA) </w:t>
      </w:r>
      <w:r w:rsidRPr="00166475">
        <w:rPr>
          <w:rFonts w:ascii="TH SarabunPSK" w:hAnsi="TH SarabunPSK" w:cs="TH SarabunPSK"/>
          <w:sz w:val="32"/>
          <w:szCs w:val="32"/>
          <w:cs/>
        </w:rPr>
        <w:t xml:space="preserve">อยู่ในลำดับที่ 3 ของรัฐวิสาหกิจสังกัด คค. เท่ากับ 88.01 คะแนน (ปี 2562 เท่ากับ 88.96 คะแนน)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2. นโยบายของคณะกรรมการฯ เช่น ให้บริการรถไฟฟ้าขนส่งมวลชนด้วยความสะดวก รวดเร็ว ปลอดภัย ตรงเวลา ประหยัด โดยคำนึงถึงความพึงพอใจของผู้ใช้บริการแต่ละกลุ่ม เร่งรัดดำเนินโครงการรถไฟฟ้าขนส่งมวลชนสายต่าง ๆ ให้แล้วเสร็จและเปิดบริการได้ตามแผนงาน ศึกษาระบบรถไฟฟ้าในเมืองหลักอื่น ดำเนินงานตามหลักธรรมาภิบาล มีความรับผิดชอบต่อสังคมและสิ่งแวดล้อม ให้ประชาชนมีส่วนร่วมในการดำเนินงาน และใช้เทคโนโลยีและนวัตกรรมในการพัฒนากระบวนการทำงานภายในองค์กร ทั้งนี้ คณะกรรมการฯ ได้มอบนโยบายเพื่อให้ รฟม. ใช้ประกอบการกำหนดทิศทางขององค์การที่ชัดเจนและดำเนินงานได้อย่างมีประสิทธิภาพ เมื่อวันที่ 11 มีนาคม 2563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3. โครงการและแผนงานของ รฟม. ในอนาคต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3.1 ด้านการพัฒนาระบบรถไฟฟ้าขนส่งมวลชน รฟม. มีโครงการอยู่ระหว่างการก่อสร้าง </w:t>
      </w:r>
      <w:r w:rsidR="00D80B09">
        <w:rPr>
          <w:rFonts w:ascii="TH SarabunPSK" w:hAnsi="TH SarabunPSK" w:cs="TH SarabunPSK" w:hint="cs"/>
          <w:sz w:val="32"/>
          <w:szCs w:val="32"/>
          <w:cs/>
        </w:rPr>
        <w:t xml:space="preserve">              </w:t>
      </w:r>
      <w:r w:rsidRPr="00166475">
        <w:rPr>
          <w:rFonts w:ascii="TH SarabunPSK" w:hAnsi="TH SarabunPSK" w:cs="TH SarabunPSK"/>
          <w:sz w:val="32"/>
          <w:szCs w:val="32"/>
          <w:cs/>
        </w:rPr>
        <w:t xml:space="preserve">3 โครงการ อยู่ระหว่างการประกวดราคา 1 โครงการ และอยู่ระหว่างศึกษาและวิเคราะห์โครงการตามพระราชบัญญัติการร่วมลงทุนฯ ซึ่งคาดว่าจะได้รับอนุมัติจากคณะรัฐมนตรีในปี 2564 – 2566 จำนวน 5 โครงการ โดยมีเป้าหมายว่าการดำเนินงานจะต้องมีความสำเร็จตามแผน และประชาชนร้อยละ 90 ต้องมีความพึงพอใจในระดับมาก – มากที่สุดต่อมาตรการลดผลกระทบด้านสิ่งแวดล้อมและจราจรจากการก่อสร้างโครงการรถไฟฟ้าฯ ในปี 2564 และปี 2565 นอกจากนี้ มีแผนที่จะพัฒนาระบบเชื่อมต่อการเดินทางสายฉลองรัชธรรม บริเวณสถานีพระนั่งเกล้า – ท่าเรือพระนั่งเกล้า โดยคาดว่าจะดำเนินการแล้วเสร็จและสามารถเปิดให้บริการได้ในปี 2564 รวมทั้งยังมีแผนเตรียมความพร้อมสำหรับการใช้ระบบตั๋วร่วมโดยจะพัฒนาระบบตั๋ว </w:t>
      </w:r>
      <w:r w:rsidRPr="00166475">
        <w:rPr>
          <w:rFonts w:ascii="TH SarabunPSK" w:hAnsi="TH SarabunPSK" w:cs="TH SarabunPSK"/>
          <w:sz w:val="32"/>
          <w:szCs w:val="32"/>
        </w:rPr>
        <w:t xml:space="preserve">EMV </w:t>
      </w:r>
      <w:r w:rsidRPr="00166475">
        <w:rPr>
          <w:rFonts w:ascii="TH SarabunPSK" w:hAnsi="TH SarabunPSK" w:cs="TH SarabunPSK"/>
          <w:sz w:val="32"/>
          <w:szCs w:val="32"/>
          <w:cs/>
        </w:rPr>
        <w:t xml:space="preserve">ให้แล้วเสร็จภายในปี 2564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3.2 ด้านการให้บริการรถไฟฟ้าขนส่งมวลชน รฟม. มีแผนที่จะพัฒนาการให้บริการเพื่อตอบสนองความต้องการของผู้ใช้บริการ โดยมีเป้าหมายความพึงพอใจของผู้ใช้บริการรถไฟฟ้าและบริการเสริมอื่น ๆ ในระดับมาก – มากที่สุดและการเพิ่มขึ้นของจำนวนผู้ใช้บริการรถไฟฟ้า ดังนี้ </w:t>
      </w:r>
    </w:p>
    <w:tbl>
      <w:tblPr>
        <w:tblStyle w:val="afb"/>
        <w:tblW w:w="0" w:type="auto"/>
        <w:tblLook w:val="04A0"/>
      </w:tblPr>
      <w:tblGrid>
        <w:gridCol w:w="2122"/>
        <w:gridCol w:w="2126"/>
        <w:gridCol w:w="2268"/>
        <w:gridCol w:w="3260"/>
      </w:tblGrid>
      <w:tr w:rsidR="006450BF" w:rsidRPr="00166475" w:rsidTr="009121ED">
        <w:trPr>
          <w:trHeight w:val="215"/>
        </w:trPr>
        <w:tc>
          <w:tcPr>
            <w:tcW w:w="2122" w:type="dxa"/>
            <w:vMerge w:val="restart"/>
          </w:tcPr>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สายรถไฟฟ้า</w:t>
            </w:r>
          </w:p>
        </w:tc>
        <w:tc>
          <w:tcPr>
            <w:tcW w:w="4394" w:type="dxa"/>
            <w:gridSpan w:val="2"/>
          </w:tcPr>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เป้าหมายความพึงพอใจฯ (ร้อยละ)</w:t>
            </w:r>
          </w:p>
        </w:tc>
        <w:tc>
          <w:tcPr>
            <w:tcW w:w="3260" w:type="dxa"/>
            <w:vMerge w:val="restart"/>
          </w:tcPr>
          <w:p w:rsidR="006450BF" w:rsidRPr="00166475" w:rsidRDefault="006450BF" w:rsidP="00266110">
            <w:pPr>
              <w:spacing w:line="340" w:lineRule="exact"/>
              <w:jc w:val="center"/>
              <w:rPr>
                <w:rFonts w:ascii="TH SarabunPSK" w:hAnsi="TH SarabunPSK" w:cs="TH SarabunPSK"/>
                <w:b/>
                <w:bCs/>
                <w:sz w:val="32"/>
                <w:szCs w:val="32"/>
                <w:cs/>
              </w:rPr>
            </w:pPr>
            <w:r w:rsidRPr="00166475">
              <w:rPr>
                <w:rFonts w:ascii="TH SarabunPSK" w:hAnsi="TH SarabunPSK" w:cs="TH SarabunPSK"/>
                <w:b/>
                <w:bCs/>
                <w:sz w:val="32"/>
                <w:szCs w:val="32"/>
                <w:cs/>
              </w:rPr>
              <w:t>เป้าหมายการเพิ่มขึ้นของจำนวนผู้โดยสาร</w:t>
            </w:r>
          </w:p>
        </w:tc>
      </w:tr>
      <w:tr w:rsidR="006450BF" w:rsidRPr="00166475" w:rsidTr="009121ED">
        <w:trPr>
          <w:trHeight w:val="248"/>
        </w:trPr>
        <w:tc>
          <w:tcPr>
            <w:tcW w:w="2122" w:type="dxa"/>
            <w:vMerge/>
          </w:tcPr>
          <w:p w:rsidR="006450BF" w:rsidRPr="00166475" w:rsidRDefault="006450BF" w:rsidP="00266110">
            <w:pPr>
              <w:spacing w:line="340" w:lineRule="exact"/>
              <w:rPr>
                <w:rFonts w:ascii="TH SarabunPSK" w:hAnsi="TH SarabunPSK" w:cs="TH SarabunPSK"/>
                <w:sz w:val="32"/>
                <w:szCs w:val="32"/>
              </w:rPr>
            </w:pPr>
          </w:p>
        </w:tc>
        <w:tc>
          <w:tcPr>
            <w:tcW w:w="2126" w:type="dxa"/>
          </w:tcPr>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ปี 2564</w:t>
            </w:r>
          </w:p>
        </w:tc>
        <w:tc>
          <w:tcPr>
            <w:tcW w:w="2268" w:type="dxa"/>
          </w:tcPr>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ปี 2565</w:t>
            </w:r>
          </w:p>
        </w:tc>
        <w:tc>
          <w:tcPr>
            <w:tcW w:w="3260" w:type="dxa"/>
            <w:vMerge/>
          </w:tcPr>
          <w:p w:rsidR="006450BF" w:rsidRPr="00166475" w:rsidRDefault="006450BF" w:rsidP="00266110">
            <w:pPr>
              <w:spacing w:line="340" w:lineRule="exact"/>
              <w:rPr>
                <w:rFonts w:ascii="TH SarabunPSK" w:hAnsi="TH SarabunPSK" w:cs="TH SarabunPSK"/>
                <w:sz w:val="32"/>
                <w:szCs w:val="32"/>
              </w:rPr>
            </w:pPr>
          </w:p>
        </w:tc>
      </w:tr>
      <w:tr w:rsidR="006450BF" w:rsidRPr="00166475" w:rsidTr="009121ED">
        <w:trPr>
          <w:trHeight w:val="248"/>
        </w:trPr>
        <w:tc>
          <w:tcPr>
            <w:tcW w:w="2122" w:type="dxa"/>
          </w:tcPr>
          <w:p w:rsidR="006450BF" w:rsidRPr="00166475" w:rsidRDefault="006450BF" w:rsidP="00266110">
            <w:pPr>
              <w:spacing w:line="340" w:lineRule="exact"/>
              <w:rPr>
                <w:rFonts w:ascii="TH SarabunPSK" w:hAnsi="TH SarabunPSK" w:cs="TH SarabunPSK"/>
                <w:b/>
                <w:bCs/>
                <w:sz w:val="32"/>
                <w:szCs w:val="32"/>
              </w:rPr>
            </w:pPr>
            <w:r w:rsidRPr="00166475">
              <w:rPr>
                <w:rFonts w:ascii="TH SarabunPSK" w:hAnsi="TH SarabunPSK" w:cs="TH SarabunPSK"/>
                <w:b/>
                <w:bCs/>
                <w:sz w:val="32"/>
                <w:szCs w:val="32"/>
                <w:cs/>
              </w:rPr>
              <w:t>สายเฉลิมรัชมงคล</w:t>
            </w:r>
          </w:p>
        </w:tc>
        <w:tc>
          <w:tcPr>
            <w:tcW w:w="2126" w:type="dxa"/>
          </w:tcPr>
          <w:p w:rsidR="006450BF" w:rsidRPr="00166475" w:rsidRDefault="006450BF"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71.35</w:t>
            </w:r>
          </w:p>
        </w:tc>
        <w:tc>
          <w:tcPr>
            <w:tcW w:w="2268" w:type="dxa"/>
          </w:tcPr>
          <w:p w:rsidR="006450BF" w:rsidRPr="00166475" w:rsidRDefault="006450BF"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72.35</w:t>
            </w:r>
          </w:p>
        </w:tc>
        <w:tc>
          <w:tcPr>
            <w:tcW w:w="3260" w:type="dxa"/>
          </w:tcPr>
          <w:p w:rsidR="006450BF" w:rsidRPr="00166475" w:rsidRDefault="006450BF"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ร้อยละ 5 ต่อปี</w:t>
            </w:r>
          </w:p>
        </w:tc>
      </w:tr>
      <w:tr w:rsidR="006450BF" w:rsidRPr="00166475" w:rsidTr="009121ED">
        <w:trPr>
          <w:trHeight w:val="248"/>
        </w:trPr>
        <w:tc>
          <w:tcPr>
            <w:tcW w:w="2122" w:type="dxa"/>
          </w:tcPr>
          <w:p w:rsidR="006450BF" w:rsidRPr="00166475" w:rsidRDefault="006450BF" w:rsidP="00266110">
            <w:pPr>
              <w:spacing w:line="340" w:lineRule="exact"/>
              <w:rPr>
                <w:rFonts w:ascii="TH SarabunPSK" w:hAnsi="TH SarabunPSK" w:cs="TH SarabunPSK"/>
                <w:b/>
                <w:bCs/>
                <w:sz w:val="32"/>
                <w:szCs w:val="32"/>
                <w:cs/>
              </w:rPr>
            </w:pPr>
            <w:r w:rsidRPr="00166475">
              <w:rPr>
                <w:rFonts w:ascii="TH SarabunPSK" w:hAnsi="TH SarabunPSK" w:cs="TH SarabunPSK"/>
                <w:b/>
                <w:bCs/>
                <w:sz w:val="32"/>
                <w:szCs w:val="32"/>
                <w:cs/>
              </w:rPr>
              <w:t xml:space="preserve">สายฉลองรัชธรรม </w:t>
            </w:r>
          </w:p>
        </w:tc>
        <w:tc>
          <w:tcPr>
            <w:tcW w:w="2126" w:type="dxa"/>
          </w:tcPr>
          <w:p w:rsidR="006450BF" w:rsidRPr="00166475" w:rsidRDefault="006450BF"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66.50</w:t>
            </w:r>
          </w:p>
        </w:tc>
        <w:tc>
          <w:tcPr>
            <w:tcW w:w="2268" w:type="dxa"/>
          </w:tcPr>
          <w:p w:rsidR="006450BF" w:rsidRPr="00166475" w:rsidRDefault="006450BF"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68.00</w:t>
            </w:r>
          </w:p>
        </w:tc>
        <w:tc>
          <w:tcPr>
            <w:tcW w:w="3260" w:type="dxa"/>
          </w:tcPr>
          <w:p w:rsidR="006450BF" w:rsidRPr="00166475" w:rsidRDefault="006450BF" w:rsidP="00266110">
            <w:pPr>
              <w:spacing w:line="340" w:lineRule="exact"/>
              <w:jc w:val="center"/>
              <w:rPr>
                <w:rFonts w:ascii="TH SarabunPSK" w:hAnsi="TH SarabunPSK" w:cs="TH SarabunPSK"/>
                <w:sz w:val="32"/>
                <w:szCs w:val="32"/>
                <w:cs/>
              </w:rPr>
            </w:pPr>
            <w:r w:rsidRPr="00166475">
              <w:rPr>
                <w:rFonts w:ascii="TH SarabunPSK" w:hAnsi="TH SarabunPSK" w:cs="TH SarabunPSK"/>
                <w:sz w:val="32"/>
                <w:szCs w:val="32"/>
                <w:cs/>
              </w:rPr>
              <w:t>ร้อยละ 7 ต่อปี</w:t>
            </w:r>
          </w:p>
        </w:tc>
      </w:tr>
    </w:tbl>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3.3 ด้านการเงิน รฟม. มีแผนที่จะหารายได้จากธุรกิจต่อเนื่องเพิ่มขึ้นร้อยละ 5 ในแต่ละปี โดยในปี 2564 จะมีรายได้ประมาณ 169 ล้านบาท (สายเฉลิมรัชมงคล 139 ล้านบาท และสายฉลองรัชธรรม 30.91 ล้านบาท) และในปี 2564 และ 2565 จะมีผลตอบแทนต่อสินทรัพย์ร้อยละ 0.72 และ 0.90 ตามลำดับ นอกจากนี้ มีแผนที่จะบริหารจัดการทางการเงินเพื่อลดค่าใช้จ่าย โดยต้องควบคุมค่าใช้จ่ายไม่ให้สูงกว่าปีที่ผ่านมา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3.4 ด้านการพัฒนาองค์กรและทรัพยากรบุคคล โดยในปี 2564 และ 2565 บุคลากรต้องผ่านเกณฑ์ประเมินสมรรถนะร้อยละ 96 และ 91.60 ตามลำดับ บุคลากรมีความผูกพันที่ระดับ 3.72 และ 3.77 ตามลำดับ นอกจากนี้ ในปี 2564 จะมีการพัฒนาและทดสอบการใช้งานระบบบริหารทรัพยากรองค์กร ซึ่งจะสามารถใช้งานได้ภายในปี 2565 รวมทั้งมีแผนการดำเนินการอื่น ๆ เช่น แผนพัฒนาองค์ความรู้ด้านการบริหารงานก่อสร้าง </w:t>
      </w:r>
      <w:r w:rsidRPr="00166475">
        <w:rPr>
          <w:rFonts w:ascii="TH SarabunPSK" w:hAnsi="TH SarabunPSK" w:cs="TH SarabunPSK"/>
          <w:sz w:val="32"/>
          <w:szCs w:val="32"/>
          <w:cs/>
        </w:rPr>
        <w:lastRenderedPageBreak/>
        <w:t xml:space="preserve">การบริหารโครงการ การจัดซื้อจัดจ้าง การจัดกรรมสิทธิ์ที่ดิน การรักษาความปลอดภัยและกู้ภัย แผนการจัดการความรู้ด้านการเดินรถไฟฟ้า และแผนการฝึกอบรมบุคลากรระบบราง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3.5 ด้านการกำกับดูแลที่ดี รฟม. มีแผนที่จะพัฒนาและส่งเสริมธรรมาภิบาลองค์กรใน </w:t>
      </w:r>
      <w:r w:rsidR="00D80B09">
        <w:rPr>
          <w:rFonts w:ascii="TH SarabunPSK" w:hAnsi="TH SarabunPSK" w:cs="TH SarabunPSK" w:hint="cs"/>
          <w:sz w:val="32"/>
          <w:szCs w:val="32"/>
          <w:cs/>
        </w:rPr>
        <w:t xml:space="preserve">                 </w:t>
      </w:r>
      <w:r w:rsidRPr="00166475">
        <w:rPr>
          <w:rFonts w:ascii="TH SarabunPSK" w:hAnsi="TH SarabunPSK" w:cs="TH SarabunPSK"/>
          <w:sz w:val="32"/>
          <w:szCs w:val="32"/>
          <w:cs/>
        </w:rPr>
        <w:t xml:space="preserve">4 มิติ และพัฒนาแนวทางการประเมินประสิทธิภาพการดำเนินงานในด้านนี้ โดยในปี 2564 และ 2565 จะต้องมีผลการประเมิน </w:t>
      </w:r>
      <w:r w:rsidRPr="00166475">
        <w:rPr>
          <w:rFonts w:ascii="TH SarabunPSK" w:hAnsi="TH SarabunPSK" w:cs="TH SarabunPSK"/>
          <w:sz w:val="32"/>
          <w:szCs w:val="32"/>
        </w:rPr>
        <w:t xml:space="preserve">ITA </w:t>
      </w:r>
      <w:r w:rsidRPr="00166475">
        <w:rPr>
          <w:rFonts w:ascii="TH SarabunPSK" w:hAnsi="TH SarabunPSK" w:cs="TH SarabunPSK"/>
          <w:sz w:val="32"/>
          <w:szCs w:val="32"/>
          <w:cs/>
        </w:rPr>
        <w:t xml:space="preserve">อยู่ที่ร้อยละ 91 และ 92 ตามลำดับ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4. ความเห็นของ คค.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4.1 สถานการณ์การแพร่ระบาดของโควิด-19 ส่งผลให้มีปริมาณผู้โดยสารต่ำกว่าเป้าหมายที่กำหนดไว้ อย่างไรก็ตาม รฟม. ยังคงรักษามาตรฐานการดำเนินงานได้อย่างดีเยี่ยม โดยผลกำไรสุทธิในปี 2563 สูงกว่าปี 2562 ซึ่งยังไม่ได้รับผลกระทบจากโควิด-19 ถึงร้อยละ 55.33 รวมทั้งสามารถเบิกจ่ายงบลงทุนได้ถึงร้อยละ 99.99   </w:t>
      </w:r>
      <w:r w:rsidRPr="00166475">
        <w:rPr>
          <w:rFonts w:ascii="TH SarabunPSK" w:hAnsi="TH SarabunPSK" w:cs="TH SarabunPSK"/>
          <w:sz w:val="32"/>
          <w:szCs w:val="32"/>
        </w:rPr>
        <w:t xml:space="preserve"> </w:t>
      </w:r>
    </w:p>
    <w:p w:rsidR="006450BF" w:rsidRPr="00166475" w:rsidRDefault="006450BF" w:rsidP="00266110">
      <w:pPr>
        <w:spacing w:line="340" w:lineRule="exact"/>
        <w:jc w:val="thaiDistribute"/>
        <w:rPr>
          <w:rFonts w:ascii="TH SarabunPSK" w:hAnsi="TH SarabunPSK" w:cs="TH SarabunPSK"/>
          <w:sz w:val="32"/>
          <w:szCs w:val="32"/>
          <w:cs/>
        </w:rPr>
      </w:pPr>
      <w:r w:rsidRPr="00166475">
        <w:rPr>
          <w:rFonts w:ascii="TH SarabunPSK" w:hAnsi="TH SarabunPSK" w:cs="TH SarabunPSK"/>
          <w:sz w:val="32"/>
          <w:szCs w:val="32"/>
        </w:rPr>
        <w:t xml:space="preserve"> </w:t>
      </w:r>
      <w:r w:rsidRPr="00166475">
        <w:rPr>
          <w:rFonts w:ascii="TH SarabunPSK" w:hAnsi="TH SarabunPSK" w:cs="TH SarabunPSK"/>
          <w:sz w:val="32"/>
          <w:szCs w:val="32"/>
        </w:rPr>
        <w:tab/>
      </w:r>
      <w:r w:rsidRPr="00166475">
        <w:rPr>
          <w:rFonts w:ascii="TH SarabunPSK" w:hAnsi="TH SarabunPSK" w:cs="TH SarabunPSK"/>
          <w:sz w:val="32"/>
          <w:szCs w:val="32"/>
        </w:rPr>
        <w:tab/>
      </w:r>
      <w:r w:rsidRPr="00166475">
        <w:rPr>
          <w:rFonts w:ascii="TH SarabunPSK" w:hAnsi="TH SarabunPSK" w:cs="TH SarabunPSK"/>
          <w:sz w:val="32"/>
          <w:szCs w:val="32"/>
        </w:rPr>
        <w:tab/>
        <w:t xml:space="preserve">4.2 </w:t>
      </w:r>
      <w:r w:rsidRPr="00166475">
        <w:rPr>
          <w:rFonts w:ascii="TH SarabunPSK" w:hAnsi="TH SarabunPSK" w:cs="TH SarabunPSK"/>
          <w:sz w:val="32"/>
          <w:szCs w:val="32"/>
          <w:cs/>
        </w:rPr>
        <w:t xml:space="preserve">เพื่อให้การดำเนินการของ รฟม. ในปี 2563 เป็นไปอย่างมีประสิทธิภาพ และเป็นไปตามนโยบายของรัฐบาล คค. ได้มอบหมายให้ รฟม. พิจารณาดำเนินการ ดังนี้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 </w:t>
      </w:r>
      <w:r w:rsidRPr="00166475">
        <w:rPr>
          <w:rFonts w:ascii="TH SarabunPSK" w:hAnsi="TH SarabunPSK" w:cs="TH SarabunPSK"/>
          <w:sz w:val="32"/>
          <w:szCs w:val="32"/>
          <w:cs/>
        </w:rPr>
        <w:tab/>
        <w:t xml:space="preserve">4.2.1 ให้ความสำคัญกับการหารายได้เชิงพาณิชย์และใช้แนวทางด้านการตลาด เช่น การออกตั๋วโดยสารประเภทพาส </w:t>
      </w:r>
      <w:r w:rsidRPr="00166475">
        <w:rPr>
          <w:rFonts w:ascii="TH SarabunPSK" w:hAnsi="TH SarabunPSK" w:cs="TH SarabunPSK"/>
          <w:sz w:val="32"/>
          <w:szCs w:val="32"/>
        </w:rPr>
        <w:t xml:space="preserve">(Pass) </w:t>
      </w:r>
      <w:r w:rsidRPr="00166475">
        <w:rPr>
          <w:rFonts w:ascii="TH SarabunPSK" w:hAnsi="TH SarabunPSK" w:cs="TH SarabunPSK"/>
          <w:sz w:val="32"/>
          <w:szCs w:val="32"/>
          <w:cs/>
        </w:rPr>
        <w:t xml:space="preserve">เพิ่มเติมเพื่อสร้างรายได้ทดแทนในช่วงที่มีการแพร่ระบาดของโควิด-19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4.2.2 เร่งดำเนินการประกวดราคา/คัดเลือกเอกชนเพื่อร่วมลงทุนสำหรับรถไฟฟ้าที่คณะรัฐมนตรีได้มีมติอนุมัติแล้ว เช่น โครงการรถไฟฟ้าสายสีม่วง ช่วงเตาปูน-วงแหวนกาญจนาภิเษก และโครงการรถไฟฟ้าสายสีส้ม ช่วงบางขุนนนท์-มีนบุรี (สุวินทวงศ์)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4.2.3 เร่งก่อสร้างโครงการให้เป็นไปตามแผนงาน โดยให้ความสำคัญกับการบริหารผลกระทบต่อการจราจรในทุกมิติ รวมทั้งควบคุมการก่อสร้างไม่ให้เกิดฝุ่นละออง </w:t>
      </w:r>
      <w:r w:rsidRPr="00166475">
        <w:rPr>
          <w:rFonts w:ascii="TH SarabunPSK" w:hAnsi="TH SarabunPSK" w:cs="TH SarabunPSK"/>
          <w:sz w:val="32"/>
          <w:szCs w:val="32"/>
        </w:rPr>
        <w:t>PM</w:t>
      </w:r>
      <w:r w:rsidRPr="00166475">
        <w:rPr>
          <w:rFonts w:ascii="TH SarabunPSK" w:hAnsi="TH SarabunPSK" w:cs="TH SarabunPSK"/>
          <w:sz w:val="32"/>
          <w:szCs w:val="32"/>
          <w:vertAlign w:val="subscript"/>
        </w:rPr>
        <w:t>2.5</w:t>
      </w:r>
      <w:r w:rsidRPr="00166475">
        <w:rPr>
          <w:rFonts w:ascii="TH SarabunPSK" w:hAnsi="TH SarabunPSK" w:cs="TH SarabunPSK"/>
          <w:sz w:val="32"/>
          <w:szCs w:val="32"/>
        </w:rPr>
        <w:t xml:space="preserve"> </w:t>
      </w:r>
      <w:r w:rsidRPr="00166475">
        <w:rPr>
          <w:rFonts w:ascii="TH SarabunPSK" w:hAnsi="TH SarabunPSK" w:cs="TH SarabunPSK"/>
          <w:sz w:val="32"/>
          <w:szCs w:val="32"/>
          <w:cs/>
        </w:rPr>
        <w:t xml:space="preserve">ตามมาตรการที่กำหนดไว้อย่างเคร่งครัด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4.2.4 เร่งพัฒนาระบบและสิ่งอำนวยความสะดวกต่าง ๆ ที่จะช่วยให้การเชื่อมต่อการเดินทางด้วยระบบรถไฟฟ้ากับระบบขนส่งมวลชนรูปแบบอื่นให้สามารถใช้งานได้ตามแผนงานที่กำหนดไว้ โดยเฉพาะการบริหารจัดการระบบตั๋วร่วมตามมาตรฐาน </w:t>
      </w:r>
      <w:r w:rsidRPr="00166475">
        <w:rPr>
          <w:rFonts w:ascii="TH SarabunPSK" w:hAnsi="TH SarabunPSK" w:cs="TH SarabunPSK"/>
          <w:sz w:val="32"/>
          <w:szCs w:val="32"/>
        </w:rPr>
        <w:t xml:space="preserve">EMV </w:t>
      </w:r>
      <w:r w:rsidRPr="00166475">
        <w:rPr>
          <w:rFonts w:ascii="TH SarabunPSK" w:hAnsi="TH SarabunPSK" w:cs="TH SarabunPSK"/>
          <w:sz w:val="32"/>
          <w:szCs w:val="32"/>
          <w:cs/>
        </w:rPr>
        <w:t xml:space="preserve">และการพัฒนาการเชื่อมต่อการเดินทางกับระบบขนส่งทางน้ำบริเวณสถานีพระนั่งเกล้า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r>
      <w:r w:rsidRPr="00166475">
        <w:rPr>
          <w:rFonts w:ascii="TH SarabunPSK" w:hAnsi="TH SarabunPSK" w:cs="TH SarabunPSK"/>
          <w:sz w:val="32"/>
          <w:szCs w:val="32"/>
          <w:cs/>
        </w:rPr>
        <w:tab/>
        <w:t>4.2.5 เร่งรัดการเชื่อมต่ออุโมงค์สถานีบางซื่อ โครงการรถไฟฟ้ามหานครสายเฉลิมรัชมงคล กับสถานีกลางบางซื่อ ให้ทันกับการเปิดให้บริการโครงการระบบรถไฟชานเมือง (สายสีแดง) ในเดือน</w:t>
      </w:r>
      <w:r w:rsidR="00D80B09">
        <w:rPr>
          <w:rFonts w:ascii="TH SarabunPSK" w:hAnsi="TH SarabunPSK" w:cs="TH SarabunPSK" w:hint="cs"/>
          <w:sz w:val="32"/>
          <w:szCs w:val="32"/>
          <w:cs/>
        </w:rPr>
        <w:t xml:space="preserve">                 </w:t>
      </w:r>
      <w:r w:rsidRPr="00166475">
        <w:rPr>
          <w:rFonts w:ascii="TH SarabunPSK" w:hAnsi="TH SarabunPSK" w:cs="TH SarabunPSK"/>
          <w:sz w:val="32"/>
          <w:szCs w:val="32"/>
          <w:cs/>
        </w:rPr>
        <w:t xml:space="preserve">กรกฎาคม 2564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 </w:t>
      </w:r>
    </w:p>
    <w:p w:rsidR="006450BF" w:rsidRPr="00AA22FC" w:rsidRDefault="006450BF" w:rsidP="00266110">
      <w:pPr>
        <w:spacing w:line="340" w:lineRule="exact"/>
        <w:jc w:val="thaiDistribute"/>
        <w:rPr>
          <w:rFonts w:ascii="TH SarabunPSK" w:hAnsi="TH SarabunPSK" w:cs="TH SarabunPSK"/>
          <w:sz w:val="24"/>
          <w:szCs w:val="24"/>
        </w:rPr>
      </w:pPr>
      <w:r w:rsidRPr="00AA22FC">
        <w:rPr>
          <w:rFonts w:ascii="TH SarabunPSK" w:hAnsi="TH SarabunPSK" w:cs="TH SarabunPSK"/>
          <w:sz w:val="24"/>
          <w:szCs w:val="24"/>
          <w:vertAlign w:val="superscript"/>
        </w:rPr>
        <w:t xml:space="preserve">1 </w:t>
      </w:r>
      <w:r w:rsidRPr="00AA22FC">
        <w:rPr>
          <w:rFonts w:ascii="TH SarabunPSK" w:hAnsi="TH SarabunPSK" w:cs="TH SarabunPSK"/>
          <w:sz w:val="24"/>
          <w:szCs w:val="24"/>
          <w:cs/>
        </w:rPr>
        <w:t xml:space="preserve">ข้อมูลเพิ่มเติม (เมื่อวันที่ 2 เมษายน 2564) ปัจจุบัน รฟม. อยู่ระหว่างจัดเตรียมร่างข้อกำหนดและขอบเขตงานเพื่อว่าจ้างที่ปรึกษารายละเอียดความเหมาะสมของโครงการฯ </w:t>
      </w:r>
    </w:p>
    <w:p w:rsidR="006450BF" w:rsidRPr="00AA22FC" w:rsidRDefault="006450BF" w:rsidP="00266110">
      <w:pPr>
        <w:spacing w:line="340" w:lineRule="exact"/>
        <w:jc w:val="thaiDistribute"/>
        <w:rPr>
          <w:rFonts w:ascii="TH SarabunPSK" w:hAnsi="TH SarabunPSK" w:cs="TH SarabunPSK"/>
          <w:sz w:val="24"/>
          <w:szCs w:val="24"/>
        </w:rPr>
      </w:pPr>
      <w:r w:rsidRPr="00AA22FC">
        <w:rPr>
          <w:rFonts w:ascii="TH SarabunPSK" w:hAnsi="TH SarabunPSK" w:cs="TH SarabunPSK"/>
          <w:sz w:val="24"/>
          <w:szCs w:val="24"/>
          <w:vertAlign w:val="superscript"/>
          <w:cs/>
        </w:rPr>
        <w:t xml:space="preserve">2 </w:t>
      </w:r>
      <w:r w:rsidRPr="00AA22FC">
        <w:rPr>
          <w:rFonts w:ascii="TH SarabunPSK" w:hAnsi="TH SarabunPSK" w:cs="TH SarabunPSK"/>
          <w:sz w:val="24"/>
          <w:szCs w:val="24"/>
        </w:rPr>
        <w:t xml:space="preserve">EMV Contactless </w:t>
      </w:r>
      <w:r w:rsidRPr="00AA22FC">
        <w:rPr>
          <w:rFonts w:ascii="TH SarabunPSK" w:hAnsi="TH SarabunPSK" w:cs="TH SarabunPSK"/>
          <w:sz w:val="24"/>
          <w:szCs w:val="24"/>
          <w:cs/>
        </w:rPr>
        <w:t xml:space="preserve">คือการชำระค่าโดยสารด้วยบัตรเครดิต/เดบิตที่ออกโดยธนาคาร </w:t>
      </w:r>
    </w:p>
    <w:p w:rsidR="006450BF" w:rsidRPr="00AA22FC" w:rsidRDefault="006450BF" w:rsidP="00266110">
      <w:pPr>
        <w:spacing w:line="340" w:lineRule="exact"/>
        <w:jc w:val="thaiDistribute"/>
        <w:rPr>
          <w:rFonts w:ascii="TH SarabunPSK" w:hAnsi="TH SarabunPSK" w:cs="TH SarabunPSK"/>
          <w:sz w:val="24"/>
          <w:szCs w:val="24"/>
          <w:cs/>
        </w:rPr>
      </w:pPr>
      <w:r w:rsidRPr="00AA22FC">
        <w:rPr>
          <w:rFonts w:ascii="TH SarabunPSK" w:hAnsi="TH SarabunPSK" w:cs="TH SarabunPSK"/>
          <w:sz w:val="24"/>
          <w:szCs w:val="24"/>
          <w:vertAlign w:val="superscript"/>
        </w:rPr>
        <w:t xml:space="preserve">3 </w:t>
      </w:r>
      <w:r w:rsidRPr="00AA22FC">
        <w:rPr>
          <w:rFonts w:ascii="TH SarabunPSK" w:hAnsi="TH SarabunPSK" w:cs="TH SarabunPSK"/>
          <w:sz w:val="24"/>
          <w:szCs w:val="24"/>
          <w:cs/>
        </w:rPr>
        <w:t xml:space="preserve">เพิ่มขึ้น/ลดลงจากค่าเฉลี่ยเดือนตุลาคม 2562 - พฤษภาคม 2563 </w:t>
      </w:r>
      <w:r w:rsidRPr="00AA22FC">
        <w:rPr>
          <w:rFonts w:ascii="TH SarabunPSK" w:hAnsi="TH SarabunPSK" w:cs="TH SarabunPSK"/>
          <w:sz w:val="24"/>
          <w:szCs w:val="24"/>
        </w:rPr>
        <w:t>[</w:t>
      </w:r>
      <w:r w:rsidRPr="00AA22FC">
        <w:rPr>
          <w:rFonts w:ascii="TH SarabunPSK" w:hAnsi="TH SarabunPSK" w:cs="TH SarabunPSK"/>
          <w:sz w:val="24"/>
          <w:szCs w:val="24"/>
          <w:cs/>
        </w:rPr>
        <w:t>ข้อมูลเพิ่มเติม (เมื่อวันที่ 29 มีนาคม 2564) โดยปกติ รฟม. จะเปรียบเทียบข้อมูลจำนวนผู้โดยสารเฉลี่ยของปีงบประมาณนั้น ๆ กับจำนวนผู้โดยสารเฉลี่ยในครึ่งปีงบประมาณแรก (ตุลาคม 2562 - มีนาคม 2563) แต่เนื่องจากเกิดการแพร่ระบาดของโรคติดเชื้อไวรัสโคโรนา 2019 (โควิด-19) ทำให้มีจำนวนผู้โดยสารต่ำกว่าปกติ คณะกรรมการฯ จึงเห็นชอบให้นำข้อมูลค่าเฉลี่ยของเดือนเมษายน - พฤษภาคม 2563 เข้ามาคิดร่วมด้วย เพื่อสะท้อนถึงข้อเท็จจริงและผลกระทบที่เกิดขึ้น</w:t>
      </w:r>
      <w:r w:rsidRPr="00AA22FC">
        <w:rPr>
          <w:rFonts w:ascii="TH SarabunPSK" w:hAnsi="TH SarabunPSK" w:cs="TH SarabunPSK"/>
          <w:sz w:val="24"/>
          <w:szCs w:val="24"/>
        </w:rPr>
        <w:t>]</w:t>
      </w:r>
      <w:r w:rsidRPr="00AA22FC">
        <w:rPr>
          <w:rFonts w:ascii="TH SarabunPSK" w:hAnsi="TH SarabunPSK" w:cs="TH SarabunPSK"/>
          <w:sz w:val="24"/>
          <w:szCs w:val="24"/>
          <w:cs/>
        </w:rPr>
        <w:t xml:space="preserve"> </w:t>
      </w:r>
    </w:p>
    <w:p w:rsidR="006450BF" w:rsidRPr="00166475" w:rsidRDefault="006450BF" w:rsidP="00266110">
      <w:pPr>
        <w:spacing w:line="340" w:lineRule="exact"/>
        <w:jc w:val="thaiDistribute"/>
        <w:rPr>
          <w:rFonts w:ascii="TH SarabunPSK" w:hAnsi="TH SarabunPSK" w:cs="TH SarabunPSK"/>
          <w:sz w:val="32"/>
          <w:szCs w:val="32"/>
          <w:cs/>
        </w:rPr>
      </w:pPr>
      <w:bookmarkStart w:id="0" w:name="_GoBack"/>
      <w:bookmarkEnd w:id="0"/>
    </w:p>
    <w:p w:rsidR="006450BF" w:rsidRDefault="007234C1"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DE6176">
        <w:rPr>
          <w:rFonts w:ascii="TH SarabunPSK" w:hAnsi="TH SarabunPSK" w:cs="TH SarabunPSK" w:hint="cs"/>
          <w:b/>
          <w:bCs/>
          <w:sz w:val="32"/>
          <w:szCs w:val="32"/>
          <w:cs/>
        </w:rPr>
        <w:t>4</w:t>
      </w:r>
      <w:r>
        <w:rPr>
          <w:rFonts w:ascii="TH SarabunPSK" w:hAnsi="TH SarabunPSK" w:cs="TH SarabunPSK" w:hint="cs"/>
          <w:b/>
          <w:bCs/>
          <w:sz w:val="32"/>
          <w:szCs w:val="32"/>
          <w:cs/>
        </w:rPr>
        <w:t>.</w:t>
      </w:r>
      <w:r>
        <w:rPr>
          <w:rFonts w:ascii="TH SarabunPSK" w:hAnsi="TH SarabunPSK" w:cs="TH SarabunPSK"/>
          <w:b/>
          <w:bCs/>
          <w:sz w:val="32"/>
          <w:szCs w:val="32"/>
          <w:cs/>
        </w:rPr>
        <w:t xml:space="preserve"> เรื่อง  </w:t>
      </w:r>
      <w:r w:rsidR="006450BF" w:rsidRPr="00166475">
        <w:rPr>
          <w:rFonts w:ascii="TH SarabunPSK" w:hAnsi="TH SarabunPSK" w:cs="TH SarabunPSK"/>
          <w:b/>
          <w:bCs/>
          <w:sz w:val="32"/>
          <w:szCs w:val="32"/>
          <w:cs/>
        </w:rPr>
        <w:t>ผลการพิจารณารายงานการพิจารณาศึกษา เรื่อง แนวทางการแก้ไขปัญหาหนี้สินภาคครัวเรือนของประชาชนในระดับฐานรากอย่างยั่งยืน ของคณะกรรมาธิการการแก้ปัญหาความยากจนและลดความเหลื่อมล้ำ วุฒิสภา</w:t>
      </w:r>
    </w:p>
    <w:p w:rsidR="006450BF" w:rsidRPr="00AD072D" w:rsidRDefault="006450BF" w:rsidP="00266110">
      <w:pPr>
        <w:spacing w:line="340" w:lineRule="exact"/>
        <w:jc w:val="thaiDistribute"/>
        <w:rPr>
          <w:rFonts w:ascii="TH SarabunPSK" w:hAnsi="TH SarabunPSK" w:cs="TH SarabunPSK"/>
          <w:sz w:val="32"/>
          <w:szCs w:val="32"/>
          <w:cs/>
        </w:rPr>
      </w:pPr>
      <w:r w:rsidRPr="00AD072D">
        <w:rPr>
          <w:rFonts w:ascii="TH SarabunPSK" w:hAnsi="TH SarabunPSK" w:cs="TH SarabunPSK"/>
          <w:sz w:val="32"/>
          <w:szCs w:val="32"/>
        </w:rPr>
        <w:tab/>
      </w:r>
      <w:r w:rsidRPr="00AD072D">
        <w:rPr>
          <w:rFonts w:ascii="TH SarabunPSK" w:hAnsi="TH SarabunPSK" w:cs="TH SarabunPSK"/>
          <w:sz w:val="32"/>
          <w:szCs w:val="32"/>
        </w:rPr>
        <w:tab/>
      </w:r>
      <w:r w:rsidRPr="00AD072D">
        <w:rPr>
          <w:rFonts w:ascii="TH SarabunPSK" w:hAnsi="TH SarabunPSK" w:cs="TH SarabunPSK" w:hint="cs"/>
          <w:sz w:val="32"/>
          <w:szCs w:val="32"/>
          <w:cs/>
        </w:rPr>
        <w:t>คณะรัฐมนตรีรับทราบ</w:t>
      </w:r>
      <w:r w:rsidRPr="00AD072D">
        <w:rPr>
          <w:rFonts w:ascii="TH SarabunPSK" w:hAnsi="TH SarabunPSK" w:cs="TH SarabunPSK"/>
          <w:sz w:val="32"/>
          <w:szCs w:val="32"/>
          <w:cs/>
        </w:rPr>
        <w:t>ผลการพิจารณารายงานการพิจารณาศึกษา เรื่อง แนวทางการแก้ไขปัญหาหนี้สินภาคครัวเรือนของประชาชนในระดับฐานรากอย่างยั่งยืน ของคณะกรรมาธิการการแก้ปัญหาความยากจนและ</w:t>
      </w:r>
      <w:r w:rsidRPr="00AD072D">
        <w:rPr>
          <w:rFonts w:ascii="TH SarabunPSK" w:hAnsi="TH SarabunPSK" w:cs="TH SarabunPSK"/>
          <w:sz w:val="32"/>
          <w:szCs w:val="32"/>
          <w:cs/>
        </w:rPr>
        <w:lastRenderedPageBreak/>
        <w:t>ลดความเหลื่อมล้ำ วุฒิสภา</w:t>
      </w:r>
      <w:r w:rsidRPr="00AD072D">
        <w:rPr>
          <w:rFonts w:ascii="TH SarabunPSK" w:hAnsi="TH SarabunPSK" w:cs="TH SarabunPSK"/>
          <w:sz w:val="32"/>
          <w:szCs w:val="32"/>
        </w:rPr>
        <w:t xml:space="preserve"> </w:t>
      </w:r>
      <w:r w:rsidRPr="00AD072D">
        <w:rPr>
          <w:rFonts w:ascii="TH SarabunPSK" w:hAnsi="TH SarabunPSK" w:cs="TH SarabunPSK" w:hint="cs"/>
          <w:sz w:val="32"/>
          <w:szCs w:val="32"/>
          <w:cs/>
        </w:rPr>
        <w:t xml:space="preserve">ตามที่กระทรวงมหาดไทย (มท.) เสนอ   และแจ้งให้สำนักงานเลขาธิการวุฒิสภาทราบต่อไป </w:t>
      </w:r>
    </w:p>
    <w:p w:rsidR="006450BF" w:rsidRPr="00166475" w:rsidRDefault="006450BF"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t>เรื่องเดิม</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ab/>
      </w:r>
      <w:r w:rsidRPr="00166475">
        <w:rPr>
          <w:rFonts w:ascii="TH SarabunPSK" w:hAnsi="TH SarabunPSK" w:cs="TH SarabunPSK"/>
          <w:b/>
          <w:bCs/>
          <w:sz w:val="32"/>
          <w:szCs w:val="32"/>
          <w:cs/>
        </w:rPr>
        <w:tab/>
      </w:r>
      <w:r w:rsidRPr="004E2C7B">
        <w:rPr>
          <w:rFonts w:ascii="TH SarabunPSK" w:hAnsi="TH SarabunPSK" w:cs="TH SarabunPSK"/>
          <w:sz w:val="32"/>
          <w:szCs w:val="32"/>
          <w:cs/>
        </w:rPr>
        <w:t>1. สำนักงานเลขาธิการวุฒิสภา ได้เสนอรายงานการพิจารณาศึกษา</w:t>
      </w:r>
      <w:r>
        <w:rPr>
          <w:rFonts w:ascii="TH SarabunPSK" w:hAnsi="TH SarabunPSK" w:cs="TH SarabunPSK" w:hint="cs"/>
          <w:sz w:val="32"/>
          <w:szCs w:val="32"/>
          <w:cs/>
        </w:rPr>
        <w:t xml:space="preserve"> </w:t>
      </w:r>
      <w:r w:rsidRPr="004E2C7B">
        <w:rPr>
          <w:rFonts w:ascii="TH SarabunPSK" w:hAnsi="TH SarabunPSK" w:cs="TH SarabunPSK"/>
          <w:sz w:val="32"/>
          <w:szCs w:val="32"/>
          <w:cs/>
        </w:rPr>
        <w:t>เรื่อง แนวทางการแก้ไขปัญหาหนี้สินภาคครัวเรือนของประชาชนในระดับฐานรากอย่างยั่งยืน</w:t>
      </w:r>
      <w:r w:rsidRPr="00166475">
        <w:rPr>
          <w:rFonts w:ascii="TH SarabunPSK" w:hAnsi="TH SarabunPSK" w:cs="TH SarabunPSK"/>
          <w:b/>
          <w:bCs/>
          <w:sz w:val="32"/>
          <w:szCs w:val="32"/>
          <w:cs/>
        </w:rPr>
        <w:t xml:space="preserve"> </w:t>
      </w:r>
      <w:r w:rsidRPr="00166475">
        <w:rPr>
          <w:rFonts w:ascii="TH SarabunPSK" w:hAnsi="TH SarabunPSK" w:cs="TH SarabunPSK"/>
          <w:sz w:val="32"/>
          <w:szCs w:val="32"/>
          <w:cs/>
        </w:rPr>
        <w:t>ของคณะกรรมาธิการการแก้ปัญหาความยากจนและลดความเหลื่อมล้ำ วุฒิสภา มาเพื่อดำเนินการ</w:t>
      </w:r>
      <w:r w:rsidRPr="00166475">
        <w:rPr>
          <w:rFonts w:ascii="TH SarabunPSK" w:hAnsi="TH SarabunPSK" w:cs="TH SarabunPSK"/>
          <w:sz w:val="32"/>
          <w:szCs w:val="32"/>
        </w:rPr>
        <w:t xml:space="preserve"> </w:t>
      </w:r>
      <w:r w:rsidRPr="00166475">
        <w:rPr>
          <w:rFonts w:ascii="TH SarabunPSK" w:hAnsi="TH SarabunPSK" w:cs="TH SarabunPSK"/>
          <w:b/>
          <w:bCs/>
          <w:sz w:val="32"/>
          <w:szCs w:val="32"/>
          <w:cs/>
        </w:rPr>
        <w:t>โดยคณะกรรมาธิการฯ ได้มีข้อเสนอแนะ</w:t>
      </w:r>
      <w:r w:rsidRPr="00166475">
        <w:rPr>
          <w:rFonts w:ascii="TH SarabunPSK" w:hAnsi="TH SarabunPSK" w:cs="TH SarabunPSK"/>
          <w:sz w:val="32"/>
          <w:szCs w:val="32"/>
          <w:cs/>
        </w:rPr>
        <w:t xml:space="preserve">เกี่ยวกับแนวทางการแก้ไขปัญหาหนี้สินภาคครัวเรือนของประชาชนในระดับฐานรากอย่างยั่งยืน </w:t>
      </w:r>
      <w:r w:rsidRPr="00166475">
        <w:rPr>
          <w:rFonts w:ascii="TH SarabunPSK" w:hAnsi="TH SarabunPSK" w:cs="TH SarabunPSK"/>
          <w:b/>
          <w:bCs/>
          <w:sz w:val="32"/>
          <w:szCs w:val="32"/>
          <w:cs/>
        </w:rPr>
        <w:t>ดังนี้ 1) ระดับปฏิบัติการ</w:t>
      </w:r>
      <w:r w:rsidRPr="00166475">
        <w:rPr>
          <w:rFonts w:ascii="TH SarabunPSK" w:hAnsi="TH SarabunPSK" w:cs="TH SarabunPSK"/>
          <w:sz w:val="32"/>
          <w:szCs w:val="32"/>
          <w:cs/>
        </w:rPr>
        <w:t xml:space="preserve"> ควรขยายพื้นที่การดำเนินงานให้ครอบคลุมพื้นที่ทั่วประเทศ ขยายพันธมิตรความร่วมมือโดยกระตุ้น ชักชวนความร่วมมือกับองค์กรชุมชนที่มีบริการในระดับชุมชน และ</w:t>
      </w:r>
      <w:r w:rsidRPr="00166475">
        <w:rPr>
          <w:rFonts w:ascii="TH SarabunPSK" w:hAnsi="TH SarabunPSK" w:cs="TH SarabunPSK"/>
          <w:b/>
          <w:bCs/>
          <w:sz w:val="32"/>
          <w:szCs w:val="32"/>
          <w:cs/>
        </w:rPr>
        <w:t xml:space="preserve"> 2) การพัฒนาในระดับนโยบาย</w:t>
      </w:r>
      <w:r w:rsidRPr="00166475">
        <w:rPr>
          <w:rFonts w:ascii="TH SarabunPSK" w:hAnsi="TH SarabunPSK" w:cs="TH SarabunPSK"/>
          <w:sz w:val="32"/>
          <w:szCs w:val="32"/>
          <w:cs/>
        </w:rPr>
        <w:t xml:space="preserve"> ควรแก้ปัญหาความยากจนและเศรษฐกิจชุมชน ด้วยกลไกความร่วมมือแบบสอดประสานโดยสนับสนุนจากภาครัฐ และเอกชน</w:t>
      </w:r>
      <w:r w:rsidRPr="00166475">
        <w:rPr>
          <w:rFonts w:ascii="TH SarabunPSK" w:hAnsi="TH SarabunPSK" w:cs="TH SarabunPSK"/>
          <w:sz w:val="32"/>
          <w:szCs w:val="32"/>
        </w:rPr>
        <w:t xml:space="preserve"> </w:t>
      </w:r>
      <w:r w:rsidRPr="00166475">
        <w:rPr>
          <w:rFonts w:ascii="TH SarabunPSK" w:hAnsi="TH SarabunPSK" w:cs="TH SarabunPSK"/>
          <w:sz w:val="32"/>
          <w:szCs w:val="32"/>
          <w:cs/>
        </w:rPr>
        <w:t>รวมทั้งพัฒนาบทบาทของสถาบันเพื่อการพัฒนาเศรษฐกิจท้องถิ่น เพื่อทำหน้าที่เป็นองคาพยพในการเพิ่มพูนทักษะ ประสบการณ์ และการจัดการความรู้ให้กับทุกภาคส่วนที่เกี่ยวข้อง</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2. รองนายกรัฐมนตรี (พลเอก ประวิตร วงษ์สุวรรณ) สั่งและปฏิบัติราชการแทนนายกรัฐมนตรี พิจารณาแล้วมีคำสั่งให้ มท. เป็นหน่วยงานหลักรับรายงานพร้อมข้อเสนอแนะของคณะกรรมาธิการฯ ไปพิจารณาร่วมกับกระทรวงการคลัง กระทรวงเกษตรและสหกรณ์ กระทรวงการพัฒนาสังคมและความมั่นคงของมนุษย์ และหน่วยงานที่เกี่ยวข้อง เพื่อพิจารณาศึกษาแนวทางและความเหมาะสมของรายงานพร้อมข้อเสนอแนะดังกล่าว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w:t>
      </w:r>
      <w:r w:rsidRPr="00166475">
        <w:rPr>
          <w:rFonts w:ascii="TH SarabunPSK" w:hAnsi="TH SarabunPSK" w:cs="TH SarabunPSK"/>
          <w:sz w:val="32"/>
          <w:szCs w:val="32"/>
        </w:rPr>
        <w:t>30</w:t>
      </w:r>
      <w:r w:rsidR="002B30EA">
        <w:rPr>
          <w:rFonts w:ascii="TH SarabunPSK" w:hAnsi="TH SarabunPSK" w:cs="TH SarabunPSK"/>
          <w:sz w:val="32"/>
          <w:szCs w:val="32"/>
        </w:rPr>
        <w:t xml:space="preserve"> </w:t>
      </w:r>
      <w:r w:rsidRPr="00166475">
        <w:rPr>
          <w:rFonts w:ascii="TH SarabunPSK" w:hAnsi="TH SarabunPSK" w:cs="TH SarabunPSK"/>
          <w:sz w:val="32"/>
          <w:szCs w:val="32"/>
          <w:cs/>
        </w:rPr>
        <w:t>วัน</w:t>
      </w:r>
      <w:r w:rsidRPr="00166475">
        <w:rPr>
          <w:rFonts w:ascii="TH SarabunPSK" w:hAnsi="TH SarabunPSK" w:cs="TH SarabunPSK"/>
          <w:sz w:val="32"/>
          <w:szCs w:val="32"/>
        </w:rPr>
        <w:t xml:space="preserve"> </w:t>
      </w:r>
      <w:r w:rsidRPr="00166475">
        <w:rPr>
          <w:rFonts w:ascii="TH SarabunPSK" w:hAnsi="TH SarabunPSK" w:cs="TH SarabunPSK"/>
          <w:sz w:val="32"/>
          <w:szCs w:val="32"/>
          <w:cs/>
        </w:rPr>
        <w:t>นับแต่วันที่ได้รับแจ้งคำสั่ง เพื่อนำเสนอคณะรัฐมนตรีต่อไป</w:t>
      </w:r>
    </w:p>
    <w:p w:rsidR="006450BF" w:rsidRPr="00166475" w:rsidRDefault="006450BF"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b/>
          <w:bCs/>
          <w:sz w:val="32"/>
          <w:szCs w:val="32"/>
        </w:rPr>
        <w:tab/>
      </w:r>
      <w:r w:rsidRPr="00166475">
        <w:rPr>
          <w:rFonts w:ascii="TH SarabunPSK" w:hAnsi="TH SarabunPSK" w:cs="TH SarabunPSK"/>
          <w:b/>
          <w:bCs/>
          <w:sz w:val="32"/>
          <w:szCs w:val="32"/>
        </w:rPr>
        <w:tab/>
      </w:r>
      <w:r w:rsidRPr="00166475">
        <w:rPr>
          <w:rFonts w:ascii="TH SarabunPSK" w:hAnsi="TH SarabunPSK" w:cs="TH SarabunPSK"/>
          <w:b/>
          <w:bCs/>
          <w:sz w:val="32"/>
          <w:szCs w:val="32"/>
          <w:cs/>
        </w:rPr>
        <w:t xml:space="preserve">ข้อเท็จจริง </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 xml:space="preserve">มท. ได้ดำเนินการตามคำสั่งรองนายกรัฐมนตรีตามข้อ 2 โดยสรุปผลการพิจารณาได้ ดังนี้ </w:t>
      </w:r>
    </w:p>
    <w:tbl>
      <w:tblPr>
        <w:tblStyle w:val="afb"/>
        <w:tblW w:w="0" w:type="auto"/>
        <w:tblLook w:val="04A0"/>
      </w:tblPr>
      <w:tblGrid>
        <w:gridCol w:w="4910"/>
        <w:gridCol w:w="4910"/>
      </w:tblGrid>
      <w:tr w:rsidR="006450BF" w:rsidRPr="00166475" w:rsidTr="009121ED">
        <w:tc>
          <w:tcPr>
            <w:tcW w:w="4910" w:type="dxa"/>
          </w:tcPr>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ข้อเสน</w:t>
            </w:r>
            <w:r>
              <w:rPr>
                <w:rFonts w:ascii="TH SarabunPSK" w:hAnsi="TH SarabunPSK" w:cs="TH SarabunPSK" w:hint="cs"/>
                <w:b/>
                <w:bCs/>
                <w:sz w:val="32"/>
                <w:szCs w:val="32"/>
                <w:cs/>
              </w:rPr>
              <w:t>อ</w:t>
            </w:r>
            <w:r w:rsidRPr="00166475">
              <w:rPr>
                <w:rFonts w:ascii="TH SarabunPSK" w:hAnsi="TH SarabunPSK" w:cs="TH SarabunPSK"/>
                <w:b/>
                <w:bCs/>
                <w:sz w:val="32"/>
                <w:szCs w:val="32"/>
                <w:cs/>
              </w:rPr>
              <w:t>แนะ</w:t>
            </w:r>
          </w:p>
        </w:tc>
        <w:tc>
          <w:tcPr>
            <w:tcW w:w="4910" w:type="dxa"/>
          </w:tcPr>
          <w:p w:rsidR="006450BF" w:rsidRPr="00166475" w:rsidRDefault="006450BF" w:rsidP="00266110">
            <w:pPr>
              <w:spacing w:line="340" w:lineRule="exact"/>
              <w:jc w:val="center"/>
              <w:rPr>
                <w:rFonts w:ascii="TH SarabunPSK" w:hAnsi="TH SarabunPSK" w:cs="TH SarabunPSK"/>
                <w:b/>
                <w:bCs/>
                <w:sz w:val="32"/>
                <w:szCs w:val="32"/>
              </w:rPr>
            </w:pPr>
            <w:r w:rsidRPr="00166475">
              <w:rPr>
                <w:rFonts w:ascii="TH SarabunPSK" w:hAnsi="TH SarabunPSK" w:cs="TH SarabunPSK"/>
                <w:b/>
                <w:bCs/>
                <w:sz w:val="32"/>
                <w:szCs w:val="32"/>
                <w:cs/>
              </w:rPr>
              <w:t>ผลการพิจารณาศึกษา</w:t>
            </w:r>
          </w:p>
        </w:tc>
      </w:tr>
      <w:tr w:rsidR="006450BF" w:rsidRPr="00166475" w:rsidTr="009121ED">
        <w:tc>
          <w:tcPr>
            <w:tcW w:w="4910" w:type="dxa"/>
          </w:tcPr>
          <w:p w:rsidR="006450BF" w:rsidRPr="00166475" w:rsidRDefault="006450BF" w:rsidP="00266110">
            <w:pPr>
              <w:spacing w:line="340" w:lineRule="exact"/>
              <w:jc w:val="thaiDistribute"/>
              <w:rPr>
                <w:rFonts w:ascii="TH SarabunPSK" w:hAnsi="TH SarabunPSK" w:cs="TH SarabunPSK"/>
                <w:sz w:val="32"/>
                <w:szCs w:val="32"/>
                <w:cs/>
              </w:rPr>
            </w:pPr>
            <w:r w:rsidRPr="00166475">
              <w:rPr>
                <w:rFonts w:ascii="TH SarabunPSK" w:hAnsi="TH SarabunPSK" w:cs="TH SarabunPSK"/>
                <w:b/>
                <w:bCs/>
                <w:sz w:val="32"/>
                <w:szCs w:val="32"/>
                <w:cs/>
              </w:rPr>
              <w:t>1. ระดับปฏิบัติการ</w:t>
            </w:r>
            <w:r w:rsidRPr="00166475">
              <w:rPr>
                <w:rFonts w:ascii="TH SarabunPSK" w:hAnsi="TH SarabunPSK" w:cs="TH SarabunPSK"/>
                <w:sz w:val="32"/>
                <w:szCs w:val="32"/>
                <w:cs/>
              </w:rPr>
              <w:t xml:space="preserve"> ควรขยายพื้นที่การดำเนินงานตามโครงการบริหารจัดการหนี้ให้ครอบคลุมพื้นที่ทั่วประเทศ  ขยายพันธมิตรความร่วมมือโดยกระตุ้น  ชักชวนความร่วมมือกับองค์กรชุมชนที่มีบริการในระดับชุมชน</w:t>
            </w:r>
          </w:p>
        </w:tc>
        <w:tc>
          <w:tcPr>
            <w:tcW w:w="4910" w:type="dxa"/>
          </w:tcPr>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เห็นด้วยกับข้อเสนอแนะของคณะกรรมาธิการฯ</w:t>
            </w:r>
            <w:r w:rsidRPr="00166475">
              <w:rPr>
                <w:rFonts w:ascii="TH SarabunPSK" w:hAnsi="TH SarabunPSK" w:cs="TH SarabunPSK"/>
                <w:sz w:val="32"/>
                <w:szCs w:val="32"/>
                <w:cs/>
              </w:rPr>
              <w:t xml:space="preserve"> ดังนี้</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rPr>
              <w:t>1.1</w:t>
            </w: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การขยายผลการจัดตั้งศูนย์จัดการกองทุนชุมชนในพื้นที่</w:t>
            </w:r>
            <w:r w:rsidRPr="00166475">
              <w:rPr>
                <w:rFonts w:ascii="TH SarabunPSK" w:hAnsi="TH SarabunPSK" w:cs="TH SarabunPSK"/>
                <w:b/>
                <w:bCs/>
                <w:sz w:val="32"/>
                <w:szCs w:val="32"/>
              </w:rPr>
              <w:t xml:space="preserve"> </w:t>
            </w:r>
            <w:r w:rsidRPr="00166475">
              <w:rPr>
                <w:rFonts w:ascii="TH SarabunPSK" w:hAnsi="TH SarabunPSK" w:cs="TH SarabunPSK"/>
                <w:sz w:val="32"/>
                <w:szCs w:val="32"/>
                <w:cs/>
              </w:rPr>
              <w:t>เพื่อให้มีผลการดำเนินงานที่เข้มแข็งและยั่งยืน ควรคำนึงถึงความพร้อมและศักยภาพของพื้นที่และการสนับสนุนงบประมาณในการจัดตั้ง</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rPr>
              <w:t>1.2</w:t>
            </w: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ควรบูรณาการกองทุนชุมชนในการขับเคลื่อนการบริหารจัดการหนี้ร่วมกัน</w:t>
            </w:r>
            <w:r w:rsidRPr="00166475">
              <w:rPr>
                <w:rFonts w:ascii="TH SarabunPSK" w:hAnsi="TH SarabunPSK" w:cs="TH SarabunPSK"/>
                <w:sz w:val="32"/>
                <w:szCs w:val="32"/>
                <w:cs/>
              </w:rPr>
              <w:t xml:space="preserve"> และให้หน่วยงานภาคีต่าง ๆ ที่เกี่ยวข้องสนับสนุนให้ความรู้ เพิ่มทักษะที่เกี่ยวกับการบริหารจัดการหนี้แก่คณะกรรมการศูนย์จัดการกองทุนชุมชนเพื่อให้สามารถถ่ายทอดกระบวนการไปสู่ครัวเรือนเป้าหมายให้สำเร็จ</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rPr>
              <w:t>1.3</w:t>
            </w: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ปรับปรุงแก้ไขกฎหมาย/ระเบียบ/ข้อบังคับของแต่ละกองทุน</w:t>
            </w:r>
            <w:r w:rsidRPr="00166475">
              <w:rPr>
                <w:rFonts w:ascii="TH SarabunPSK" w:hAnsi="TH SarabunPSK" w:cs="TH SarabunPSK"/>
                <w:sz w:val="32"/>
                <w:szCs w:val="32"/>
                <w:cs/>
              </w:rPr>
              <w:t xml:space="preserve">ที่เข้าร่วมเป็นสมาชิกศูนย์จัดการกองทุนชุมชน เพื่อให้สอดคล้องกับรูปแบบกระบวนการบริหารจัดการหนี้และไม่ขัดต่อระเบียบ/ข้อบังคับของแต่ละกองทุนที่จะเข้ามารับผิดชอบการปรับโครงสร้างหนี้ของกลุ่มเป้าหมายเพื่อเข้าสู่กระบวนการ </w:t>
            </w:r>
            <w:r w:rsidRPr="00166475">
              <w:rPr>
                <w:rFonts w:ascii="TH SarabunPSK" w:hAnsi="TH SarabunPSK" w:cs="TH SarabunPSK"/>
                <w:sz w:val="32"/>
                <w:szCs w:val="32"/>
              </w:rPr>
              <w:t>1</w:t>
            </w:r>
            <w:r w:rsidRPr="00166475">
              <w:rPr>
                <w:rFonts w:ascii="TH SarabunPSK" w:hAnsi="TH SarabunPSK" w:cs="TH SarabunPSK"/>
                <w:sz w:val="32"/>
                <w:szCs w:val="32"/>
                <w:cs/>
              </w:rPr>
              <w:t xml:space="preserve"> ครัวเรือน </w:t>
            </w:r>
            <w:r w:rsidRPr="00166475">
              <w:rPr>
                <w:rFonts w:ascii="TH SarabunPSK" w:hAnsi="TH SarabunPSK" w:cs="TH SarabunPSK"/>
                <w:sz w:val="32"/>
                <w:szCs w:val="32"/>
              </w:rPr>
              <w:t>1</w:t>
            </w:r>
            <w:r w:rsidRPr="00166475">
              <w:rPr>
                <w:rFonts w:ascii="TH SarabunPSK" w:hAnsi="TH SarabunPSK" w:cs="TH SarabunPSK"/>
                <w:sz w:val="32"/>
                <w:szCs w:val="32"/>
                <w:cs/>
              </w:rPr>
              <w:t xml:space="preserve"> สัญญา</w:t>
            </w:r>
          </w:p>
          <w:p w:rsidR="006450BF" w:rsidRPr="00166475" w:rsidRDefault="006450BF" w:rsidP="00266110">
            <w:pPr>
              <w:spacing w:line="340" w:lineRule="exact"/>
              <w:jc w:val="thaiDistribute"/>
              <w:rPr>
                <w:rFonts w:ascii="TH SarabunPSK" w:hAnsi="TH SarabunPSK" w:cs="TH SarabunPSK"/>
                <w:sz w:val="32"/>
                <w:szCs w:val="32"/>
              </w:rPr>
            </w:pPr>
          </w:p>
        </w:tc>
      </w:tr>
      <w:tr w:rsidR="006450BF" w:rsidRPr="00166475" w:rsidTr="009121ED">
        <w:tc>
          <w:tcPr>
            <w:tcW w:w="4910" w:type="dxa"/>
          </w:tcPr>
          <w:p w:rsidR="006450BF" w:rsidRPr="00166475" w:rsidRDefault="006450BF" w:rsidP="00266110">
            <w:pPr>
              <w:spacing w:line="340" w:lineRule="exact"/>
              <w:jc w:val="thaiDistribute"/>
              <w:rPr>
                <w:rFonts w:ascii="TH SarabunPSK" w:hAnsi="TH SarabunPSK" w:cs="TH SarabunPSK"/>
                <w:sz w:val="32"/>
                <w:szCs w:val="32"/>
                <w:cs/>
              </w:rPr>
            </w:pPr>
            <w:r w:rsidRPr="00166475">
              <w:rPr>
                <w:rFonts w:ascii="TH SarabunPSK" w:hAnsi="TH SarabunPSK" w:cs="TH SarabunPSK"/>
                <w:b/>
                <w:bCs/>
                <w:sz w:val="32"/>
                <w:szCs w:val="32"/>
                <w:cs/>
              </w:rPr>
              <w:t>2. การพัฒนาในระดับนโยบาย</w:t>
            </w:r>
            <w:r w:rsidRPr="00166475">
              <w:rPr>
                <w:rFonts w:ascii="TH SarabunPSK" w:hAnsi="TH SarabunPSK" w:cs="TH SarabunPSK"/>
                <w:sz w:val="32"/>
                <w:szCs w:val="32"/>
                <w:cs/>
              </w:rPr>
              <w:t xml:space="preserve">  ควรแก้ปัญหาความยากจนและเศรษฐกิจชุมชน  ด้วยกลไกความร่วมมือแบบ</w:t>
            </w:r>
            <w:r w:rsidRPr="00166475">
              <w:rPr>
                <w:rFonts w:ascii="TH SarabunPSK" w:hAnsi="TH SarabunPSK" w:cs="TH SarabunPSK"/>
                <w:sz w:val="32"/>
                <w:szCs w:val="32"/>
                <w:cs/>
              </w:rPr>
              <w:lastRenderedPageBreak/>
              <w:t>สอดประสานโดยสนับสนุนจากภาครัฐ</w:t>
            </w:r>
            <w:r>
              <w:rPr>
                <w:rFonts w:ascii="TH SarabunPSK" w:hAnsi="TH SarabunPSK" w:cs="TH SarabunPSK"/>
                <w:sz w:val="32"/>
                <w:szCs w:val="32"/>
                <w:cs/>
              </w:rPr>
              <w:t xml:space="preserve"> และภาคเอกชน รวมทั้งพัฒนา</w:t>
            </w:r>
            <w:r>
              <w:rPr>
                <w:rFonts w:ascii="TH SarabunPSK" w:hAnsi="TH SarabunPSK" w:cs="TH SarabunPSK" w:hint="cs"/>
                <w:sz w:val="32"/>
                <w:szCs w:val="32"/>
                <w:cs/>
              </w:rPr>
              <w:t>บ</w:t>
            </w:r>
            <w:r w:rsidRPr="00166475">
              <w:rPr>
                <w:rFonts w:ascii="TH SarabunPSK" w:hAnsi="TH SarabunPSK" w:cs="TH SarabunPSK"/>
                <w:sz w:val="32"/>
                <w:szCs w:val="32"/>
                <w:cs/>
              </w:rPr>
              <w:t>ทบาทของสถาบันเพื่อการพัฒนาเศรษฐกิจท้องถิ่น</w:t>
            </w:r>
          </w:p>
        </w:tc>
        <w:tc>
          <w:tcPr>
            <w:tcW w:w="4910" w:type="dxa"/>
          </w:tcPr>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lastRenderedPageBreak/>
              <w:t>เห็นด้วยกับข้อเสนอแนะของคณะกรรมาธิการฯ</w:t>
            </w:r>
            <w:r w:rsidRPr="00166475">
              <w:rPr>
                <w:rFonts w:ascii="TH SarabunPSK" w:hAnsi="TH SarabunPSK" w:cs="TH SarabunPSK"/>
                <w:sz w:val="32"/>
                <w:szCs w:val="32"/>
                <w:cs/>
              </w:rPr>
              <w:t xml:space="preserve"> โดยมีการดำเนินการ ดังนี้</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rPr>
              <w:lastRenderedPageBreak/>
              <w:t>2.1</w:t>
            </w: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วางระบบติดตาม ประเมินผล โดยระบบพี่เลี้ยง</w:t>
            </w:r>
            <w:r w:rsidRPr="00166475">
              <w:rPr>
                <w:rFonts w:ascii="TH SarabunPSK" w:hAnsi="TH SarabunPSK" w:cs="TH SarabunPSK"/>
                <w:sz w:val="32"/>
                <w:szCs w:val="32"/>
              </w:rPr>
              <w:t xml:space="preserve"> </w:t>
            </w:r>
            <w:r w:rsidRPr="00166475">
              <w:rPr>
                <w:rFonts w:ascii="TH SarabunPSK" w:hAnsi="TH SarabunPSK" w:cs="TH SarabunPSK"/>
                <w:sz w:val="32"/>
                <w:szCs w:val="32"/>
                <w:cs/>
              </w:rPr>
              <w:t>กรมการพัฒนาชุมชนมีการติดตาม สนับสนุนการดำเนินงานศูนย์จัดการกองทุนชุมชนโดย “ทีมที่ปรึกษาแก้หนี้” ซึ่งเปรียบเสมือนเป็นระบบพี่เลี้ยงในทุกระดับ โดยมีกลไกในการติดตาม สนับสนุนการดำเนินการของพัฒนาการจังหวัด/ผู้อำนวยการกลุ่มงาน/พัฒนาการอำเภอ รวมทั้งกำชับเจ้าหน้าที่ที่รับผิดชอบให้ความสำคัญในการดำเนินการขับเคลื่อนการดำเนินงาน และควบคุมให้มีคุณภาพ</w:t>
            </w:r>
          </w:p>
          <w:p w:rsidR="006450BF" w:rsidRDefault="006450BF" w:rsidP="00266110">
            <w:pPr>
              <w:spacing w:line="340" w:lineRule="exact"/>
              <w:jc w:val="thaiDistribute"/>
              <w:rPr>
                <w:rFonts w:ascii="TH SarabunPSK" w:hAnsi="TH SarabunPSK" w:cs="TH SarabunPSK"/>
                <w:b/>
                <w:bCs/>
                <w:sz w:val="32"/>
                <w:szCs w:val="32"/>
              </w:rPr>
            </w:pPr>
            <w:r w:rsidRPr="00166475">
              <w:rPr>
                <w:rFonts w:ascii="TH SarabunPSK" w:hAnsi="TH SarabunPSK" w:cs="TH SarabunPSK"/>
                <w:sz w:val="32"/>
                <w:szCs w:val="32"/>
              </w:rPr>
              <w:t>2.2</w:t>
            </w:r>
            <w:r w:rsidRPr="00166475">
              <w:rPr>
                <w:rFonts w:ascii="TH SarabunPSK" w:hAnsi="TH SarabunPSK" w:cs="TH SarabunPSK"/>
                <w:sz w:val="32"/>
                <w:szCs w:val="32"/>
                <w:cs/>
              </w:rPr>
              <w:t xml:space="preserve"> </w:t>
            </w:r>
            <w:r w:rsidRPr="00166475">
              <w:rPr>
                <w:rFonts w:ascii="TH SarabunPSK" w:hAnsi="TH SarabunPSK" w:cs="TH SarabunPSK"/>
                <w:b/>
                <w:bCs/>
                <w:sz w:val="32"/>
                <w:szCs w:val="32"/>
                <w:cs/>
              </w:rPr>
              <w:t>ผลักดันให้การแก้ไขปัญหาหนี้สินภาคครัวเรือน เป็นส่วนหนึ่งของการแก้ไขปัญหาความยากจน และ</w:t>
            </w: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b/>
                <w:bCs/>
                <w:sz w:val="32"/>
                <w:szCs w:val="32"/>
                <w:cs/>
              </w:rPr>
              <w:t>ลดความเหลื่อมล้ำตามนโยบายรัฐบาล</w:t>
            </w:r>
            <w:r w:rsidRPr="00166475">
              <w:rPr>
                <w:rFonts w:ascii="TH SarabunPSK" w:hAnsi="TH SarabunPSK" w:cs="TH SarabunPSK"/>
                <w:sz w:val="32"/>
                <w:szCs w:val="32"/>
                <w:cs/>
              </w:rPr>
              <w:t xml:space="preserve"> ขณะนี้รัฐบาลได้กำหนดแนวทางการแก้ไขปัญหาความยากจนและลดความเหลื่อมล้ำในทุกพื้นที่ของประเทศเพื่อให้มีกลไกเชิงนโยบายในการดำเนินการแก้ไขปัญหาความยากจน</w:t>
            </w:r>
          </w:p>
          <w:p w:rsidR="006450BF" w:rsidRDefault="006450BF" w:rsidP="00266110">
            <w:pPr>
              <w:spacing w:line="340" w:lineRule="exact"/>
              <w:rPr>
                <w:rFonts w:ascii="TH SarabunPSK" w:hAnsi="TH SarabunPSK" w:cs="TH SarabunPSK"/>
                <w:sz w:val="32"/>
                <w:szCs w:val="32"/>
              </w:rPr>
            </w:pPr>
            <w:r w:rsidRPr="00166475">
              <w:rPr>
                <w:rFonts w:ascii="TH SarabunPSK" w:hAnsi="TH SarabunPSK" w:cs="TH SarabunPSK"/>
                <w:sz w:val="32"/>
                <w:szCs w:val="32"/>
                <w:cs/>
              </w:rPr>
              <w:t>ลดความเหลื่อมล้ำและการพัฒนาทุกช่วงวัย โดยใช้ข้อมูลจากระบบ</w:t>
            </w:r>
            <w:r w:rsidRPr="00166475">
              <w:rPr>
                <w:rFonts w:ascii="TH SarabunPSK" w:hAnsi="TH SarabunPSK" w:cs="TH SarabunPSK"/>
                <w:sz w:val="32"/>
                <w:szCs w:val="32"/>
              </w:rPr>
              <w:t xml:space="preserve"> Thai People Map and Analytics Platform  : TPMAP (</w:t>
            </w:r>
            <w:r w:rsidRPr="00166475">
              <w:rPr>
                <w:rFonts w:ascii="TH SarabunPSK" w:hAnsi="TH SarabunPSK" w:cs="TH SarabunPSK"/>
                <w:sz w:val="32"/>
                <w:szCs w:val="32"/>
                <w:cs/>
              </w:rPr>
              <w:t>ระบบบริหารจัดการข้อมูลการพัฒนาคนแบบชี้เป้า) เป็นหลัก และเชื่อมโยงกับฐานข้อมูลของหน่วยงานต่าง ๆ ที่เกี่ยวข้อง เพื่อนำไปสู่การบรรลุวิสัยทัศน์และเป้าหมายของยุทธศาสตร์ชาติอย่างบูรณาการและเป็นรูปธรรม</w:t>
            </w:r>
          </w:p>
          <w:p w:rsidR="007234C1" w:rsidRPr="00166475" w:rsidRDefault="007234C1" w:rsidP="00266110">
            <w:pPr>
              <w:spacing w:line="340" w:lineRule="exact"/>
              <w:rPr>
                <w:rFonts w:ascii="TH SarabunPSK" w:hAnsi="TH SarabunPSK" w:cs="TH SarabunPSK"/>
                <w:sz w:val="32"/>
                <w:szCs w:val="32"/>
              </w:rPr>
            </w:pPr>
          </w:p>
          <w:p w:rsidR="006450BF" w:rsidRPr="00166475" w:rsidRDefault="006450BF" w:rsidP="00266110">
            <w:pPr>
              <w:spacing w:line="340" w:lineRule="exact"/>
              <w:jc w:val="thaiDistribute"/>
              <w:rPr>
                <w:rFonts w:ascii="TH SarabunPSK" w:hAnsi="TH SarabunPSK" w:cs="TH SarabunPSK"/>
                <w:sz w:val="32"/>
                <w:szCs w:val="32"/>
              </w:rPr>
            </w:pPr>
            <w:r w:rsidRPr="00166475">
              <w:rPr>
                <w:rFonts w:ascii="TH SarabunPSK" w:hAnsi="TH SarabunPSK" w:cs="TH SarabunPSK"/>
                <w:sz w:val="32"/>
                <w:szCs w:val="32"/>
                <w:cs/>
              </w:rPr>
              <w:t xml:space="preserve">2.3 </w:t>
            </w:r>
            <w:r w:rsidRPr="004E2C7B">
              <w:rPr>
                <w:rFonts w:ascii="TH SarabunPSK" w:hAnsi="TH SarabunPSK" w:cs="TH SarabunPSK"/>
                <w:b/>
                <w:bCs/>
                <w:sz w:val="32"/>
                <w:szCs w:val="32"/>
                <w:cs/>
              </w:rPr>
              <w:t>บูรณาการความร่วมมือทางวิชาการกับสถาบันการศึกษาและสถาบันการเงินในท้องถิ่น</w:t>
            </w:r>
            <w:r w:rsidRPr="00166475">
              <w:rPr>
                <w:rFonts w:ascii="TH SarabunPSK" w:hAnsi="TH SarabunPSK" w:cs="TH SarabunPSK"/>
                <w:sz w:val="32"/>
                <w:szCs w:val="32"/>
                <w:cs/>
              </w:rPr>
              <w:t xml:space="preserve"> ให้กรมการพัฒนาชุมชนร่วมกับสถาบันทางการเงิน และสถาบันการศึกษาในท้องถิ่นเป็นกลไกขับเคลื่อนและสนับสนุนการดำเนินการแก้ไขปัญหาหนี้สินภาคครัวเรือนของศูนย์จัดการกองทุนชุมชน รวมทั้งการพัฒนาเศรษฐกิจท้องถิ่น</w:t>
            </w:r>
            <w:r w:rsidRPr="00166475">
              <w:rPr>
                <w:rFonts w:ascii="TH SarabunPSK" w:hAnsi="TH SarabunPSK" w:cs="TH SarabunPSK"/>
                <w:sz w:val="32"/>
                <w:szCs w:val="32"/>
              </w:rPr>
              <w:t xml:space="preserve"> </w:t>
            </w:r>
            <w:r w:rsidRPr="00166475">
              <w:rPr>
                <w:rFonts w:ascii="TH SarabunPSK" w:hAnsi="TH SarabunPSK" w:cs="TH SarabunPSK"/>
                <w:sz w:val="32"/>
                <w:szCs w:val="32"/>
                <w:cs/>
              </w:rPr>
              <w:t>โดยการนำเอาบทเรียนและประสบการณ์ของศูนย์จัดการกองทุนชุมชนไปร่วมกันจัดการความรู้หาตัวแบบความสำเร็จ (</w:t>
            </w:r>
            <w:r w:rsidRPr="00166475">
              <w:rPr>
                <w:rFonts w:ascii="TH SarabunPSK" w:hAnsi="TH SarabunPSK" w:cs="TH SarabunPSK"/>
                <w:sz w:val="32"/>
                <w:szCs w:val="32"/>
              </w:rPr>
              <w:t xml:space="preserve">Best Practice) </w:t>
            </w:r>
            <w:r w:rsidRPr="00166475">
              <w:rPr>
                <w:rFonts w:ascii="TH SarabunPSK" w:hAnsi="TH SarabunPSK" w:cs="TH SarabunPSK"/>
                <w:sz w:val="32"/>
                <w:szCs w:val="32"/>
                <w:cs/>
              </w:rPr>
              <w:t>เพื่อนำไปพัฒนาเป็นหลักสูตร เพิ่มพูนความรู้ในการพัฒนาเศรษฐกิจและสังคมในระดับชุมชนและท้องถิ่น</w:t>
            </w:r>
          </w:p>
          <w:p w:rsidR="006450BF" w:rsidRPr="00166475" w:rsidRDefault="006450BF" w:rsidP="00266110">
            <w:pPr>
              <w:spacing w:line="340" w:lineRule="exact"/>
              <w:jc w:val="thaiDistribute"/>
              <w:rPr>
                <w:rFonts w:ascii="TH SarabunPSK" w:hAnsi="TH SarabunPSK" w:cs="TH SarabunPSK"/>
                <w:sz w:val="32"/>
                <w:szCs w:val="32"/>
              </w:rPr>
            </w:pPr>
          </w:p>
        </w:tc>
      </w:tr>
    </w:tbl>
    <w:p w:rsidR="006450BF" w:rsidRPr="00166475" w:rsidRDefault="006450BF" w:rsidP="00266110">
      <w:pPr>
        <w:spacing w:line="340" w:lineRule="exact"/>
        <w:jc w:val="thaiDistribute"/>
        <w:rPr>
          <w:rFonts w:ascii="TH SarabunPSK" w:hAnsi="TH SarabunPSK" w:cs="TH SarabunPSK"/>
          <w:sz w:val="32"/>
          <w:szCs w:val="32"/>
        </w:rPr>
      </w:pPr>
    </w:p>
    <w:p w:rsidR="001563BA" w:rsidRPr="006450BF" w:rsidRDefault="001563BA" w:rsidP="00266110">
      <w:pPr>
        <w:spacing w:line="340" w:lineRule="exact"/>
        <w:jc w:val="thaiDistribute"/>
        <w:rPr>
          <w:rFonts w:ascii="TH SarabunPSK" w:hAnsi="TH SarabunPSK" w:cs="TH SarabunPSK"/>
          <w:b/>
          <w:bCs/>
          <w:sz w:val="32"/>
          <w:szCs w:val="32"/>
        </w:rPr>
      </w:pPr>
    </w:p>
    <w:p w:rsidR="00171D74" w:rsidRPr="008C1763" w:rsidRDefault="007234C1" w:rsidP="00266110">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1</w:t>
      </w:r>
      <w:r w:rsidR="00DE6176">
        <w:rPr>
          <w:rFonts w:ascii="TH SarabunPSK" w:hAnsi="TH SarabunPSK" w:cs="TH SarabunPSK"/>
          <w:b/>
          <w:bCs/>
          <w:sz w:val="32"/>
          <w:szCs w:val="32"/>
        </w:rPr>
        <w:t>5</w:t>
      </w:r>
      <w:r>
        <w:rPr>
          <w:rFonts w:ascii="TH SarabunPSK" w:hAnsi="TH SarabunPSK" w:cs="TH SarabunPSK"/>
          <w:b/>
          <w:bCs/>
          <w:sz w:val="32"/>
          <w:szCs w:val="32"/>
        </w:rPr>
        <w:t>.</w:t>
      </w:r>
      <w:r w:rsidR="00171D74" w:rsidRPr="008C1763">
        <w:rPr>
          <w:rFonts w:ascii="TH SarabunPSK" w:hAnsi="TH SarabunPSK" w:cs="TH SarabunPSK" w:hint="cs"/>
          <w:b/>
          <w:bCs/>
          <w:sz w:val="32"/>
          <w:szCs w:val="32"/>
          <w:cs/>
        </w:rPr>
        <w:t xml:space="preserve"> เรื่อง ขออนุมัติโครงการศูนย์เปลี่ยนถ่ายรูปแบบการขนส่งสินค้าเชียงของ จังหวัดเชียงราย ของกรมการขนส่งทางบก</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คณะรัฐมนตรีมีมติอนุมัติในหลักการโครงการศูนย์เปลี่ยนถ่ายรูปแบบการขนส่งสินค้าเชียงของ จังหวัดเชียงราย ของกรมการขนส่งทางบก (ขบ.) (โครงการฯ) และวงเงินงบประมาณรายจ่ายของโครงการฯ ตาม</w:t>
      </w:r>
      <w:r w:rsidRPr="008C1763">
        <w:rPr>
          <w:rFonts w:ascii="TH SarabunPSK" w:hAnsi="TH SarabunPSK" w:cs="TH SarabunPSK" w:hint="cs"/>
          <w:sz w:val="32"/>
          <w:szCs w:val="32"/>
          <w:cs/>
        </w:rPr>
        <w:lastRenderedPageBreak/>
        <w:t>มาตรา 28 แห่งพระราชบัญญัติการให้เอกชนร่วมลงทุนในกิจการของรัฐ พ.ศ. 2556 ประกอบบทเฉพาะกาลมาตรา 68 (1) แห่งพระราชบัญญัติการร่วมลงทุนระหว่างรัฐและเอกชน พ.ศ. 2562 ตามที่คณะกรรมการนโยบายการร่วมลงทุนระหว่างรัฐและเอกชน (คณะกรรมการนโยบายฯ) เสนอ ดังนี้</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 xml:space="preserve">1. ให้เอกชนร่วมลงทุนในรูปแบบ </w:t>
      </w:r>
      <w:r w:rsidRPr="008C1763">
        <w:rPr>
          <w:rFonts w:ascii="TH SarabunPSK" w:hAnsi="TH SarabunPSK" w:cs="TH SarabunPSK"/>
          <w:sz w:val="32"/>
          <w:szCs w:val="32"/>
        </w:rPr>
        <w:t xml:space="preserve">PPP Net Cost </w:t>
      </w:r>
      <w:r w:rsidRPr="008C1763">
        <w:rPr>
          <w:rFonts w:ascii="TH SarabunPSK" w:hAnsi="TH SarabunPSK" w:cs="TH SarabunPSK" w:hint="cs"/>
          <w:sz w:val="32"/>
          <w:szCs w:val="32"/>
          <w:cs/>
        </w:rPr>
        <w:t xml:space="preserve">โดยภาครัฐเป็นผู้ลงทุนค่าที่ดิน ค่าก่อสร้างโครงสร้างพื้นฐาน ขณะที่เอกชนเป็นผู้ลงทุนค่าอุปกรณ์ขนถ่ายสินค้า อุปกรณ์สำนักงานและส่วนประกอบ และงานระบบที่เกี่ยวข้องกับการบริหารด้านการขนส่งสินค้าและโลจิสติกส์และเอกชนเป็นผู้รับผิดชอบในส่วนของการดำเนินงานและบำรุงรักษา </w:t>
      </w:r>
      <w:r w:rsidRPr="008C1763">
        <w:rPr>
          <w:rFonts w:ascii="TH SarabunPSK" w:hAnsi="TH SarabunPSK" w:cs="TH SarabunPSK"/>
          <w:sz w:val="32"/>
          <w:szCs w:val="32"/>
        </w:rPr>
        <w:t xml:space="preserve">(Operation and Maintenance: O&amp;M) </w:t>
      </w:r>
      <w:r w:rsidRPr="008C1763">
        <w:rPr>
          <w:rFonts w:ascii="TH SarabunPSK" w:hAnsi="TH SarabunPSK" w:cs="TH SarabunPSK" w:hint="cs"/>
          <w:sz w:val="32"/>
          <w:szCs w:val="32"/>
          <w:cs/>
        </w:rPr>
        <w:t>ทั้งหมด รวมทั้งเป็นผู้รับความเสี่ยงทางด้านรายได้และจ่ายค่าสัมปทานให้ภาครัฐตลอดระยะเวลา 15 ปี นับจากปีเปิดให้บริการ</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2. ให้ดำเนินโครงการฯ ในกรอบวงเงินรวมสำหรับค่างานที่เกี่ยวข้องกับค่าก่อสร้างโครงสร้างพื้นฐาน (ระยะที่ 2) จำนวน 660.43 ล้านบาท โดยให้สำนักงบประมาณ (สงป.) จัดสรรงบประมาณตามความจำเป็นและเหมาะสมตามแผนการใช้จ่ายเงินจริง</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3. กรอบวงเงินค่าตอบแทนการใช้ประโยชน์ที่ดินในส่วนของสำนักงานการปฏิรูปที่ดินเพื่อเกษตรกรรม (ส.ป.ก.) ของโครงการฯ จำนวน 34.22 ล้านบาท และวงเงินหลักประกันตามระเบียบคณะกรรมการปฏิรูปที่ดินเพื่อเกษตรกรรมที่เกี่ยวข้อง จำนวน 200</w:t>
      </w:r>
      <w:r w:rsidRPr="008C1763">
        <w:rPr>
          <w:rFonts w:ascii="TH SarabunPSK" w:hAnsi="TH SarabunPSK" w:cs="TH SarabunPSK" w:hint="cs"/>
          <w:sz w:val="32"/>
          <w:szCs w:val="32"/>
        </w:rPr>
        <w:t>,</w:t>
      </w:r>
      <w:r w:rsidRPr="008C1763">
        <w:rPr>
          <w:rFonts w:ascii="TH SarabunPSK" w:hAnsi="TH SarabunPSK" w:cs="TH SarabunPSK" w:hint="cs"/>
          <w:sz w:val="32"/>
          <w:szCs w:val="32"/>
          <w:cs/>
        </w:rPr>
        <w:t>000 บาท โดยให้ สงป. จัดสรรงบประมาณตามความจำเป็นและเหมาะสมตามแผนการใช้จ่ายเงินจริง</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4. มอบหมายให้ ขบ. กระทรวงคมนาคม (คค.) และคณะกรรมการคัดเลือกตามมาตรา 36 แห่งพระราชบัญญัติการร่วมลงทุนระหว่างรัฐและเอกชน พ.ศ. 2562 (คณะกรรมการคัดเลือกฯ) รับความเห็นของหน่วยงานที่เกี่ยวข้อง และคณะกรรมการนโยบายฯ ไปดำเนินการในส่วนที่เกี่ยวข้องต่อไป</w:t>
      </w:r>
    </w:p>
    <w:p w:rsidR="00171D74" w:rsidRPr="008C1763" w:rsidRDefault="00171D74" w:rsidP="00266110">
      <w:pPr>
        <w:spacing w:line="340" w:lineRule="exact"/>
        <w:jc w:val="thaiDistribute"/>
        <w:rPr>
          <w:rFonts w:ascii="TH SarabunPSK" w:hAnsi="TH SarabunPSK" w:cs="TH SarabunPSK"/>
          <w:b/>
          <w:bCs/>
          <w:sz w:val="32"/>
          <w:szCs w:val="32"/>
        </w:rPr>
      </w:pPr>
      <w:r w:rsidRPr="008C1763">
        <w:rPr>
          <w:rFonts w:ascii="TH SarabunPSK" w:hAnsi="TH SarabunPSK" w:cs="TH SarabunPSK" w:hint="cs"/>
          <w:b/>
          <w:bCs/>
          <w:sz w:val="32"/>
          <w:szCs w:val="32"/>
          <w:cs/>
        </w:rPr>
        <w:t xml:space="preserve"> </w:t>
      </w:r>
      <w:r w:rsidRPr="008C1763">
        <w:rPr>
          <w:rFonts w:ascii="TH SarabunPSK" w:hAnsi="TH SarabunPSK" w:cs="TH SarabunPSK"/>
          <w:b/>
          <w:bCs/>
          <w:sz w:val="32"/>
          <w:szCs w:val="32"/>
          <w:cs/>
        </w:rPr>
        <w:tab/>
      </w:r>
      <w:r w:rsidRPr="008C1763">
        <w:rPr>
          <w:rFonts w:ascii="TH SarabunPSK" w:hAnsi="TH SarabunPSK" w:cs="TH SarabunPSK"/>
          <w:b/>
          <w:bCs/>
          <w:sz w:val="32"/>
          <w:szCs w:val="32"/>
          <w:cs/>
        </w:rPr>
        <w:tab/>
      </w:r>
      <w:r w:rsidRPr="008C1763">
        <w:rPr>
          <w:rFonts w:ascii="TH SarabunPSK" w:hAnsi="TH SarabunPSK" w:cs="TH SarabunPSK" w:hint="cs"/>
          <w:b/>
          <w:bCs/>
          <w:sz w:val="32"/>
          <w:szCs w:val="32"/>
          <w:cs/>
        </w:rPr>
        <w:t>สาระสำคัญของเรื่อง</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 xml:space="preserve">คณะรัฐมนตรีได้เคยมีมติ (17 เมษายน 2555) อนุมัติในหลักการให้กรมการขนส่งทางบก (ขบ.) ดำเนินโครงการศูนย์เปลี่ยนถ่ายรูปแบบการขนส่งสินค้าเชียงของ จังหวัดเชียงราย (โครงการฯ) ที่มีวัตถุประสงค์เพื่อเป็นสถานีปรับเปลี่ยนการขนส่งระหว่างประเทศไปสู่ภายในประเทศ รวมถึงเชื่อมต่อระบบการขนส่งจากถนนไปสู่ทางรถไฟ โดยแบ่งการก่อสร้างเป็น 2 ระยะ ซึ่ง ขบ. ได้ดำเนินการก่อสร้างโครงสร้างพื้นฐานระยะที่ 1 แล้วเสร็จเมื่อเดือนธันวาคม 2563 และ ขบ. จะเป็นผู้เปิดให้บริการและบริหารเองภายในเดือนพฤษภาคม 2564 ไปพลางก่อนในระหว่างดำเนินการเพื่อให้เอกชนเข้ามาร่วมลงทุน ทั้งนี้ ขบ. พิจารณาแล้วว่าโครงการฯ มีความคุ้มค่าทั้งในด้านการเงิน </w:t>
      </w:r>
      <w:r w:rsidRPr="008C1763">
        <w:rPr>
          <w:rFonts w:ascii="TH SarabunPSK" w:hAnsi="TH SarabunPSK" w:cs="TH SarabunPSK"/>
          <w:sz w:val="32"/>
          <w:szCs w:val="32"/>
        </w:rPr>
        <w:t>[</w:t>
      </w:r>
      <w:r w:rsidRPr="008C1763">
        <w:rPr>
          <w:rFonts w:ascii="TH SarabunPSK" w:hAnsi="TH SarabunPSK" w:cs="TH SarabunPSK" w:hint="cs"/>
          <w:sz w:val="32"/>
          <w:szCs w:val="32"/>
          <w:cs/>
        </w:rPr>
        <w:t xml:space="preserve">เฉพาะในส่วนของการดำเนินงานและบำรุงรักษา </w:t>
      </w:r>
      <w:r w:rsidRPr="008C1763">
        <w:rPr>
          <w:rFonts w:ascii="TH SarabunPSK" w:hAnsi="TH SarabunPSK" w:cs="TH SarabunPSK"/>
          <w:sz w:val="32"/>
          <w:szCs w:val="32"/>
        </w:rPr>
        <w:t xml:space="preserve">(Operation and Maintenance: O&amp;M)] </w:t>
      </w:r>
      <w:r w:rsidRPr="008C1763">
        <w:rPr>
          <w:rFonts w:ascii="TH SarabunPSK" w:hAnsi="TH SarabunPSK" w:cs="TH SarabunPSK" w:hint="cs"/>
          <w:sz w:val="32"/>
          <w:szCs w:val="32"/>
          <w:cs/>
        </w:rPr>
        <w:t>และด้านเศรษฐศาสตร์ ซึ่งคณะกรรมการนโยบายการร่วมลงทุนระหว่างรัฐและเอกชน (คณะกรรมการนโยบายฯ) ในการประชุมครั้งที่ 3/2563 เมื่อวันที่ 30 ตุลาคม 2563 ได้พิจารณาผลการวิเคราะห์โครงการฯ และความเห็นของหน่วยงานที่เกี่ยวข้องแล้ว คณะกรรมการนโยบายฯ มีข้อสังเกตที่สำคัญบางประการ เช่น ให้ผลักดันให้มีพื้นที่ควบคุมร่วมกันระหว่างประเทศไทยและสาธารณรัฐประชาธิปไตยประชาชนลาว เป็นต้น ในครั้งนี้คณะกรรมการนโยบายฯ จึงเสนอคณะรัฐมนตรีพิจารณาอนุมัติการดำเนินการในขั้นตอนต่อไปสรุปได้ ดังนี้</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 xml:space="preserve">1. ให้เอกชนร่วมลงทุนในรูปแบบของ </w:t>
      </w:r>
      <w:r w:rsidRPr="008C1763">
        <w:rPr>
          <w:rFonts w:ascii="TH SarabunPSK" w:hAnsi="TH SarabunPSK" w:cs="TH SarabunPSK"/>
          <w:sz w:val="32"/>
          <w:szCs w:val="32"/>
        </w:rPr>
        <w:t xml:space="preserve">PPP Net Cost </w:t>
      </w:r>
      <w:r w:rsidRPr="008C1763">
        <w:rPr>
          <w:rFonts w:ascii="TH SarabunPSK" w:hAnsi="TH SarabunPSK" w:cs="TH SarabunPSK" w:hint="cs"/>
          <w:sz w:val="32"/>
          <w:szCs w:val="32"/>
          <w:cs/>
        </w:rPr>
        <w:t xml:space="preserve">เฉพาะในส่วนของการดำเนินงานและบำรุงรักษา </w:t>
      </w:r>
      <w:r w:rsidRPr="008C1763">
        <w:rPr>
          <w:rFonts w:ascii="TH SarabunPSK" w:hAnsi="TH SarabunPSK" w:cs="TH SarabunPSK"/>
          <w:sz w:val="32"/>
          <w:szCs w:val="32"/>
        </w:rPr>
        <w:t xml:space="preserve">(Operation and Maintenance: O&amp;M) </w:t>
      </w:r>
      <w:r w:rsidRPr="008C1763">
        <w:rPr>
          <w:rFonts w:ascii="TH SarabunPSK" w:hAnsi="TH SarabunPSK" w:cs="TH SarabunPSK" w:hint="cs"/>
          <w:sz w:val="32"/>
          <w:szCs w:val="32"/>
          <w:cs/>
        </w:rPr>
        <w:t xml:space="preserve">ทั้งหมด และมีการให้สิทธิในทรัพย์สินของโครงการฯ ในรูปแบบ </w:t>
      </w:r>
      <w:r w:rsidRPr="008C1763">
        <w:rPr>
          <w:rFonts w:ascii="TH SarabunPSK" w:hAnsi="TH SarabunPSK" w:cs="TH SarabunPSK"/>
          <w:sz w:val="32"/>
          <w:szCs w:val="32"/>
        </w:rPr>
        <w:t xml:space="preserve">Build – Operate – Transfer (BOT) </w:t>
      </w:r>
      <w:r w:rsidRPr="008C1763">
        <w:rPr>
          <w:rFonts w:ascii="TH SarabunPSK" w:hAnsi="TH SarabunPSK" w:cs="TH SarabunPSK" w:hint="cs"/>
          <w:sz w:val="32"/>
          <w:szCs w:val="32"/>
          <w:cs/>
        </w:rPr>
        <w:t>เพื่อให้ภาคเอกชนเปิดให้บริการโครงการฯ อย่างเต็มรูปแบบภายในปี 2565 ระยะเวลาสัมปทาน 15 ปี</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 xml:space="preserve">2. ค่างานก่อสร้างโครงสร้างพื้นฐานระยะที่ 2 ซึ่งเป็นการก่อสร้างขยายในส่วนพื้นที่ปฏิบัติงาน เช่น อาคารเปลี่ยนถ่ายและบรรจุสินค้า และลานกองเก็บตู้สินค้า เป็นต้น เพื่อรองรับเส้นทางรถไฟทางคู่สายเด่นชัย </w:t>
      </w:r>
      <w:r w:rsidRPr="008C1763">
        <w:rPr>
          <w:rFonts w:ascii="TH SarabunPSK" w:hAnsi="TH SarabunPSK" w:cs="TH SarabunPSK"/>
          <w:sz w:val="32"/>
          <w:szCs w:val="32"/>
          <w:cs/>
        </w:rPr>
        <w:t>–</w:t>
      </w:r>
      <w:r w:rsidRPr="008C1763">
        <w:rPr>
          <w:rFonts w:ascii="TH SarabunPSK" w:hAnsi="TH SarabunPSK" w:cs="TH SarabunPSK" w:hint="cs"/>
          <w:sz w:val="32"/>
          <w:szCs w:val="32"/>
          <w:cs/>
        </w:rPr>
        <w:t xml:space="preserve"> เชียงราย - เชียงของ ของการรถไฟแห่งประเทศไทย ที่มีกำหนดก่อสร้างแล้วเสร็จในปี 2568 และปริมาณสินค้าที่จะเพิ่มขึ้นในอนาคต วงเงิน 660.43 ล้านบาท และค่าตอบแทนการใช้ประโยชน์ที่ดินสำนักงานการปฏิรูปที่ดินเพื่อเกษตรกรรม ตามระเบียบคณะกรรมการปฏิรูปที่ดินเพื่อเกษตรกรรมที่เกี่ยวข้อง วงเงิน 34.22 ล้านบาท</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lastRenderedPageBreak/>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 xml:space="preserve">3. มอบหมายให้กระทรวงคมนาคม </w:t>
      </w:r>
      <w:r w:rsidRPr="008C1763">
        <w:rPr>
          <w:rFonts w:ascii="TH SarabunPSK" w:hAnsi="TH SarabunPSK" w:cs="TH SarabunPSK"/>
          <w:sz w:val="32"/>
          <w:szCs w:val="32"/>
        </w:rPr>
        <w:t>(</w:t>
      </w:r>
      <w:r w:rsidRPr="008C1763">
        <w:rPr>
          <w:rFonts w:ascii="TH SarabunPSK" w:hAnsi="TH SarabunPSK" w:cs="TH SarabunPSK" w:hint="cs"/>
          <w:sz w:val="32"/>
          <w:szCs w:val="32"/>
          <w:cs/>
        </w:rPr>
        <w:t>ขบ.) และคณะกรรมการคัดเลือกตามมาตรา 36 แห่งพระราชบัญญัติการร่วมลงทุนระหว่างรัฐและเอกชน พ.ศ. 2562 (คณะกรรมการคัดเลือกฯ) รับความเห็นของหน่วยงานที่เกี่ยวข้อง และคณะกรรมการนโยบายฯ ไปดำเนินการในส่วนที่เกี่ยวข้องต่อไป</w:t>
      </w:r>
    </w:p>
    <w:p w:rsidR="00171D74" w:rsidRPr="008C1763" w:rsidRDefault="00171D74" w:rsidP="00266110">
      <w:pPr>
        <w:spacing w:line="340" w:lineRule="exact"/>
        <w:jc w:val="thaiDistribute"/>
        <w:rPr>
          <w:rFonts w:ascii="TH SarabunPSK" w:hAnsi="TH SarabunPSK" w:cs="TH SarabunPSK"/>
          <w:sz w:val="32"/>
          <w:szCs w:val="32"/>
        </w:rPr>
      </w:pPr>
    </w:p>
    <w:p w:rsidR="00171D74" w:rsidRPr="008C1763" w:rsidRDefault="007234C1" w:rsidP="00266110">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1</w:t>
      </w:r>
      <w:r w:rsidR="00DE6176">
        <w:rPr>
          <w:rFonts w:ascii="TH SarabunPSK" w:hAnsi="TH SarabunPSK" w:cs="TH SarabunPSK"/>
          <w:b/>
          <w:bCs/>
          <w:sz w:val="32"/>
          <w:szCs w:val="32"/>
        </w:rPr>
        <w:t>6</w:t>
      </w:r>
      <w:r>
        <w:rPr>
          <w:rFonts w:ascii="TH SarabunPSK" w:hAnsi="TH SarabunPSK" w:cs="TH SarabunPSK"/>
          <w:b/>
          <w:bCs/>
          <w:sz w:val="32"/>
          <w:szCs w:val="32"/>
        </w:rPr>
        <w:t>.</w:t>
      </w:r>
      <w:r w:rsidR="00171D74" w:rsidRPr="008C1763">
        <w:rPr>
          <w:rFonts w:ascii="TH SarabunPSK" w:hAnsi="TH SarabunPSK" w:cs="TH SarabunPSK" w:hint="cs"/>
          <w:b/>
          <w:bCs/>
          <w:sz w:val="32"/>
          <w:szCs w:val="32"/>
          <w:cs/>
        </w:rPr>
        <w:t xml:space="preserve"> เรื่อง การขอต่ออายุวงเงินกู้เบิกเงินเกินบัญชีกับธนาคารออมสิน วงเงิน 500 ล้านบาท โดยกระทรวงการคลังค้ำประกันเงินต้นและดอกเบี้ย</w:t>
      </w:r>
    </w:p>
    <w:p w:rsidR="00171D74" w:rsidRPr="008C1763" w:rsidRDefault="00171D74" w:rsidP="00266110">
      <w:pPr>
        <w:spacing w:line="340" w:lineRule="exact"/>
        <w:jc w:val="thaiDistribute"/>
        <w:rPr>
          <w:rFonts w:ascii="TH SarabunPSK" w:hAnsi="TH SarabunPSK" w:cs="TH SarabunPSK"/>
          <w:b/>
          <w:bCs/>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คณะรัฐมนตรีมีมติเห็นชอบตามที่กระทรวงการพัฒนาสังคมและความมั่นคงของมนุษย์ (พม.) เสนอให้การเคหะแห่งชาติ (กคช.) ต่ออายุวงเงินกู้เบิกเงินเกินบัญชีจากธนาคารออมสิน วงเงิน 500 ล้านบาท ออกไปอีกเป็นระยะเวลา 3 ปี นับตั้งแต่วันที่ 12 มีนาคม 2564 สิ้นสุดวันที่ 11 มีนาคม 2567 โดยมีกระทรวงการคลัง (กค.) ค้ำประกันเงินต้นและดอกเบี้ย</w:t>
      </w:r>
    </w:p>
    <w:p w:rsidR="00171D74" w:rsidRPr="008C1763" w:rsidRDefault="00171D74" w:rsidP="00266110">
      <w:pPr>
        <w:spacing w:line="340" w:lineRule="exact"/>
        <w:jc w:val="thaiDistribute"/>
        <w:rPr>
          <w:rFonts w:ascii="TH SarabunPSK" w:hAnsi="TH SarabunPSK" w:cs="TH SarabunPSK"/>
          <w:b/>
          <w:bCs/>
          <w:sz w:val="32"/>
          <w:szCs w:val="32"/>
        </w:rPr>
      </w:pPr>
      <w:r w:rsidRPr="008C1763">
        <w:rPr>
          <w:rFonts w:ascii="TH SarabunPSK" w:hAnsi="TH SarabunPSK" w:cs="TH SarabunPSK" w:hint="cs"/>
          <w:b/>
          <w:bCs/>
          <w:sz w:val="32"/>
          <w:szCs w:val="32"/>
          <w:cs/>
        </w:rPr>
        <w:t xml:space="preserve"> </w:t>
      </w:r>
      <w:r w:rsidRPr="008C1763">
        <w:rPr>
          <w:rFonts w:ascii="TH SarabunPSK" w:hAnsi="TH SarabunPSK" w:cs="TH SarabunPSK"/>
          <w:b/>
          <w:bCs/>
          <w:sz w:val="32"/>
          <w:szCs w:val="32"/>
          <w:cs/>
        </w:rPr>
        <w:tab/>
      </w:r>
      <w:r w:rsidRPr="008C1763">
        <w:rPr>
          <w:rFonts w:ascii="TH SarabunPSK" w:hAnsi="TH SarabunPSK" w:cs="TH SarabunPSK"/>
          <w:b/>
          <w:bCs/>
          <w:sz w:val="32"/>
          <w:szCs w:val="32"/>
          <w:cs/>
        </w:rPr>
        <w:tab/>
      </w:r>
      <w:r w:rsidRPr="008C1763">
        <w:rPr>
          <w:rFonts w:ascii="TH SarabunPSK" w:hAnsi="TH SarabunPSK" w:cs="TH SarabunPSK" w:hint="cs"/>
          <w:b/>
          <w:bCs/>
          <w:sz w:val="32"/>
          <w:szCs w:val="32"/>
          <w:cs/>
        </w:rPr>
        <w:t>สาระสำคัญของเรื่อง</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พม. รายงานว่า</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1. กคช. ได้ประสานกับธนาคารออมสิน เพื่อขอต่ออายุสัญญากู้เบิกเงินเกินบัญชี วงเงิน 500 ล้านบาท ที่สิ้นสุดในวันที่ 11 มีนาคม 2564 ออกไปอีกเป็นระยะเวลา 3 ปี นับตั้งแต่วันที่ 12 มีนาคม 2564 และครบกำหนดวันที่ 11 มีนาคม 2567 โดยเป็นการขอวงเงินไว้สำหรับในกรณีที่ กคช. ขาดเงินทุนหมุนเวียนในช่วงใดช่วงหนึ่งก็จะขอเบิกจากวงเงินเบิกเกินบัญชีมาใช้ในการหมุนเวียน เพื่อมิให้การดำเนินงานต้องกระทบกระเทือนหรือหยุดชะงักลง และจะใช้คืนธนาคารทันทีที่มีสภาพคล่อง ซึ่งวงเงินดังกล่าวได้รับการบรรจุไว้ในการปรับปรุงแผนการบริหารหนี้สาธารณะ ประจำปีงบประมาณ 2564 ครั้งที่ 1 ด้วยแล้ว</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2. ธนาคารออมสินได้เห็นชอบให้ กคช. ต่ออายุวงเงินกู้เบิกเงินเกินบัญชีดังกล่าว และปรับลดอัตราดอกเบี้ยเงินกู้เบิกเงินเกินบัญชีให้สอดคล้องกับสภาวะตลาดการเงินในปัจจุบัน สรุปได้ ดังนี้</w:t>
      </w:r>
    </w:p>
    <w:tbl>
      <w:tblPr>
        <w:tblStyle w:val="afb"/>
        <w:tblW w:w="9918" w:type="dxa"/>
        <w:tblLook w:val="04A0"/>
      </w:tblPr>
      <w:tblGrid>
        <w:gridCol w:w="1838"/>
        <w:gridCol w:w="8080"/>
      </w:tblGrid>
      <w:tr w:rsidR="00171D74" w:rsidRPr="008C1763" w:rsidTr="009121ED">
        <w:tc>
          <w:tcPr>
            <w:tcW w:w="1838" w:type="dxa"/>
          </w:tcPr>
          <w:p w:rsidR="00171D74" w:rsidRPr="008C1763" w:rsidRDefault="00171D74" w:rsidP="00266110">
            <w:pPr>
              <w:spacing w:line="340" w:lineRule="exact"/>
              <w:jc w:val="center"/>
              <w:rPr>
                <w:rFonts w:ascii="TH SarabunPSK" w:hAnsi="TH SarabunPSK" w:cs="TH SarabunPSK"/>
                <w:b/>
                <w:bCs/>
                <w:sz w:val="32"/>
                <w:szCs w:val="32"/>
              </w:rPr>
            </w:pPr>
            <w:r w:rsidRPr="008C1763">
              <w:rPr>
                <w:rFonts w:ascii="TH SarabunPSK" w:hAnsi="TH SarabunPSK" w:cs="TH SarabunPSK" w:hint="cs"/>
                <w:b/>
                <w:bCs/>
                <w:sz w:val="32"/>
                <w:szCs w:val="32"/>
                <w:cs/>
              </w:rPr>
              <w:t>รายการ</w:t>
            </w:r>
          </w:p>
        </w:tc>
        <w:tc>
          <w:tcPr>
            <w:tcW w:w="8080" w:type="dxa"/>
          </w:tcPr>
          <w:p w:rsidR="00171D74" w:rsidRPr="008C1763" w:rsidRDefault="00171D74" w:rsidP="00266110">
            <w:pPr>
              <w:spacing w:line="340" w:lineRule="exact"/>
              <w:jc w:val="center"/>
              <w:rPr>
                <w:rFonts w:ascii="TH SarabunPSK" w:hAnsi="TH SarabunPSK" w:cs="TH SarabunPSK"/>
                <w:b/>
                <w:bCs/>
                <w:sz w:val="32"/>
                <w:szCs w:val="32"/>
              </w:rPr>
            </w:pPr>
            <w:r w:rsidRPr="008C1763">
              <w:rPr>
                <w:rFonts w:ascii="TH SarabunPSK" w:hAnsi="TH SarabunPSK" w:cs="TH SarabunPSK" w:hint="cs"/>
                <w:b/>
                <w:bCs/>
                <w:sz w:val="32"/>
                <w:szCs w:val="32"/>
                <w:cs/>
              </w:rPr>
              <w:t>วงเงินและเงื่อนไข</w:t>
            </w:r>
          </w:p>
        </w:tc>
      </w:tr>
      <w:tr w:rsidR="00171D74" w:rsidRPr="008C1763" w:rsidTr="009121ED">
        <w:tc>
          <w:tcPr>
            <w:tcW w:w="1838" w:type="dxa"/>
          </w:tcPr>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 xml:space="preserve">ประเภทสินเชื่อ </w:t>
            </w:r>
          </w:p>
        </w:tc>
        <w:tc>
          <w:tcPr>
            <w:tcW w:w="8080" w:type="dxa"/>
          </w:tcPr>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 xml:space="preserve">วงเงินกู้เบิกเงินเกินบัญชี </w:t>
            </w:r>
            <w:r w:rsidRPr="008C1763">
              <w:rPr>
                <w:rFonts w:ascii="TH SarabunPSK" w:hAnsi="TH SarabunPSK" w:cs="TH SarabunPSK"/>
                <w:sz w:val="32"/>
                <w:szCs w:val="32"/>
              </w:rPr>
              <w:t xml:space="preserve">(O/D) </w:t>
            </w:r>
          </w:p>
        </w:tc>
      </w:tr>
      <w:tr w:rsidR="00171D74" w:rsidRPr="008C1763" w:rsidTr="009121ED">
        <w:tc>
          <w:tcPr>
            <w:tcW w:w="1838" w:type="dxa"/>
          </w:tcPr>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จำนวนเงินกู้</w:t>
            </w:r>
          </w:p>
        </w:tc>
        <w:tc>
          <w:tcPr>
            <w:tcW w:w="8080" w:type="dxa"/>
          </w:tcPr>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 xml:space="preserve">ไม่เกิน 500 ล้านบาท </w:t>
            </w:r>
          </w:p>
        </w:tc>
      </w:tr>
      <w:tr w:rsidR="00171D74" w:rsidRPr="008C1763" w:rsidTr="009121ED">
        <w:tc>
          <w:tcPr>
            <w:tcW w:w="1838" w:type="dxa"/>
          </w:tcPr>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วัตถุประสงค์</w:t>
            </w:r>
          </w:p>
        </w:tc>
        <w:tc>
          <w:tcPr>
            <w:tcW w:w="8080" w:type="dxa"/>
          </w:tcPr>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 xml:space="preserve">เพื่อใช้เป็นวงเงินสำรองในกรณีที่ กคช. ขาดแคลนเงินทุนหมุนเวียนและมีความจำเป็นต้องใช้เงิน  </w:t>
            </w:r>
          </w:p>
        </w:tc>
      </w:tr>
      <w:tr w:rsidR="00171D74" w:rsidRPr="008C1763" w:rsidTr="009121ED">
        <w:tc>
          <w:tcPr>
            <w:tcW w:w="1838" w:type="dxa"/>
          </w:tcPr>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 xml:space="preserve">ระยะเวลากู้ </w:t>
            </w:r>
          </w:p>
        </w:tc>
        <w:tc>
          <w:tcPr>
            <w:tcW w:w="8080" w:type="dxa"/>
          </w:tcPr>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 xml:space="preserve">ระยะเวลา 3 ปี นับจากวันที่ 12 มีนาคม 2564 และครบกำหนดวันที่ 11 มีนาคม 2567 </w:t>
            </w:r>
          </w:p>
        </w:tc>
      </w:tr>
      <w:tr w:rsidR="00171D74" w:rsidRPr="008C1763" w:rsidTr="009121ED">
        <w:tc>
          <w:tcPr>
            <w:tcW w:w="1838" w:type="dxa"/>
          </w:tcPr>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 xml:space="preserve">อัตราดอกเบี้ย </w:t>
            </w:r>
          </w:p>
        </w:tc>
        <w:tc>
          <w:tcPr>
            <w:tcW w:w="8080" w:type="dxa"/>
          </w:tcPr>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sz w:val="32"/>
                <w:szCs w:val="32"/>
              </w:rPr>
              <w:t>MOR</w:t>
            </w:r>
            <w:r w:rsidRPr="008C1763">
              <w:rPr>
                <w:rFonts w:ascii="TH SarabunPSK" w:hAnsi="TH SarabunPSK" w:cs="TH SarabunPSK" w:hint="cs"/>
                <w:sz w:val="32"/>
                <w:szCs w:val="32"/>
                <w:cs/>
              </w:rPr>
              <w:t>*</w:t>
            </w:r>
            <w:r w:rsidRPr="008C1763">
              <w:rPr>
                <w:rFonts w:ascii="TH SarabunPSK" w:hAnsi="TH SarabunPSK" w:cs="TH SarabunPSK"/>
                <w:sz w:val="32"/>
                <w:szCs w:val="32"/>
              </w:rPr>
              <w:t xml:space="preserve"> </w:t>
            </w:r>
            <w:r w:rsidRPr="008C1763">
              <w:rPr>
                <w:rFonts w:ascii="TH SarabunPSK" w:hAnsi="TH SarabunPSK" w:cs="TH SarabunPSK" w:hint="cs"/>
                <w:sz w:val="32"/>
                <w:szCs w:val="32"/>
                <w:cs/>
              </w:rPr>
              <w:t xml:space="preserve">ของธนาคารออมสิน </w:t>
            </w:r>
            <w:r w:rsidRPr="008C1763">
              <w:rPr>
                <w:rFonts w:ascii="TH SarabunPSK" w:hAnsi="TH SarabunPSK" w:cs="TH SarabunPSK" w:hint="cs"/>
                <w:sz w:val="32"/>
                <w:szCs w:val="32"/>
                <w:u w:val="single"/>
                <w:cs/>
              </w:rPr>
              <w:t>ลบ</w:t>
            </w:r>
            <w:r w:rsidRPr="008C1763">
              <w:rPr>
                <w:rFonts w:ascii="TH SarabunPSK" w:hAnsi="TH SarabunPSK" w:cs="TH SarabunPSK" w:hint="cs"/>
                <w:sz w:val="32"/>
                <w:szCs w:val="32"/>
                <w:cs/>
              </w:rPr>
              <w:t xml:space="preserve">ร้อยละ 2.75 ต่อปี </w:t>
            </w:r>
            <w:r w:rsidRPr="008C1763">
              <w:rPr>
                <w:rFonts w:ascii="TH SarabunPSK" w:hAnsi="TH SarabunPSK" w:cs="TH SarabunPSK"/>
                <w:sz w:val="32"/>
                <w:szCs w:val="32"/>
              </w:rPr>
              <w:t xml:space="preserve">(MOR – 2.75) </w:t>
            </w:r>
          </w:p>
        </w:tc>
      </w:tr>
      <w:tr w:rsidR="00171D74" w:rsidRPr="008C1763" w:rsidTr="009121ED">
        <w:tc>
          <w:tcPr>
            <w:tcW w:w="1838" w:type="dxa"/>
          </w:tcPr>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 xml:space="preserve">การค้ำประกัน </w:t>
            </w:r>
          </w:p>
        </w:tc>
        <w:tc>
          <w:tcPr>
            <w:tcW w:w="8080" w:type="dxa"/>
          </w:tcPr>
          <w:p w:rsidR="00171D74" w:rsidRPr="008C1763" w:rsidRDefault="00171D74" w:rsidP="00266110">
            <w:pPr>
              <w:spacing w:line="340" w:lineRule="exact"/>
              <w:rPr>
                <w:rFonts w:ascii="TH SarabunPSK" w:hAnsi="TH SarabunPSK" w:cs="TH SarabunPSK"/>
                <w:sz w:val="32"/>
                <w:szCs w:val="32"/>
              </w:rPr>
            </w:pPr>
            <w:r w:rsidRPr="008C1763">
              <w:rPr>
                <w:rFonts w:ascii="TH SarabunPSK" w:hAnsi="TH SarabunPSK" w:cs="TH SarabunPSK" w:hint="cs"/>
                <w:sz w:val="32"/>
                <w:szCs w:val="32"/>
                <w:cs/>
              </w:rPr>
              <w:t xml:space="preserve">กค. ค้ำประกันเงินต้นและดอกเบี้ย </w:t>
            </w:r>
          </w:p>
        </w:tc>
      </w:tr>
      <w:tr w:rsidR="00171D74" w:rsidRPr="008C1763" w:rsidTr="009121ED">
        <w:tc>
          <w:tcPr>
            <w:tcW w:w="1838" w:type="dxa"/>
          </w:tcPr>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 xml:space="preserve">เงื่อนไขอื่น ๆ </w:t>
            </w:r>
          </w:p>
        </w:tc>
        <w:tc>
          <w:tcPr>
            <w:tcW w:w="8080" w:type="dxa"/>
          </w:tcPr>
          <w:p w:rsidR="00171D74" w:rsidRPr="008C1763" w:rsidRDefault="00171D74" w:rsidP="00266110">
            <w:pPr>
              <w:spacing w:line="340" w:lineRule="exact"/>
              <w:rPr>
                <w:rFonts w:ascii="TH SarabunPSK" w:hAnsi="TH SarabunPSK" w:cs="TH SarabunPSK"/>
                <w:sz w:val="32"/>
                <w:szCs w:val="32"/>
              </w:rPr>
            </w:pPr>
            <w:r w:rsidRPr="008C1763">
              <w:rPr>
                <w:rFonts w:ascii="TH SarabunPSK" w:hAnsi="TH SarabunPSK" w:cs="TH SarabunPSK" w:hint="cs"/>
                <w:sz w:val="32"/>
                <w:szCs w:val="32"/>
                <w:cs/>
              </w:rPr>
              <w:t xml:space="preserve">1. หากผู้กู้ไม่สามารถชำระคืนหนี้ได้ตามกำหนด ธนาคารจะคิดอัตราดอกเบี้ยเพิ่มขึ้นจากอัตราดอกเบี้ยตามสัญญากู้เบิกเงินเกินบัญชีอีกร้อยละ 2 ต่อปี  </w:t>
            </w:r>
          </w:p>
          <w:p w:rsidR="00171D74" w:rsidRPr="008C1763" w:rsidRDefault="00171D74" w:rsidP="00266110">
            <w:pPr>
              <w:spacing w:line="340" w:lineRule="exact"/>
              <w:rPr>
                <w:rFonts w:ascii="TH SarabunPSK" w:hAnsi="TH SarabunPSK" w:cs="TH SarabunPSK"/>
                <w:sz w:val="32"/>
                <w:szCs w:val="32"/>
              </w:rPr>
            </w:pPr>
            <w:r w:rsidRPr="008C1763">
              <w:rPr>
                <w:rFonts w:ascii="TH SarabunPSK" w:hAnsi="TH SarabunPSK" w:cs="TH SarabunPSK" w:hint="cs"/>
                <w:sz w:val="32"/>
                <w:szCs w:val="32"/>
                <w:cs/>
              </w:rPr>
              <w:t xml:space="preserve">2. ผู้กู้ต้องแจ้งกำหนดการเบิกเงินให้ธนาคารทราบล่วงหน้าเป็นหนังสือไม่น้อยกว่า 3 วันทำการ </w:t>
            </w:r>
          </w:p>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 xml:space="preserve">3. กำหนดให้ กคช. ต้องแสดงเอกสารสำเนาหนังสือมติคณะรัฐมนตรีเห็นชอบให้ กคช. ต่ออายุสัญญากู้เบิกเงินเกินบัญชี จำนวน 500 ล้านบาท ออกไปอีกเป็นเวลา 3 ปี นับจากวันที่ 12 มีนาคม 2564 ครบกำหนดวันที่ 11 มีนาคม 2567 </w:t>
            </w:r>
          </w:p>
        </w:tc>
      </w:tr>
    </w:tbl>
    <w:p w:rsidR="00171D74" w:rsidRPr="008C1763" w:rsidRDefault="00171D74" w:rsidP="00266110">
      <w:pPr>
        <w:spacing w:line="340" w:lineRule="exact"/>
        <w:rPr>
          <w:rFonts w:ascii="TH SarabunPSK" w:hAnsi="TH SarabunPSK" w:cs="TH SarabunPSK"/>
          <w:sz w:val="32"/>
          <w:szCs w:val="32"/>
        </w:rPr>
      </w:pPr>
      <w:r w:rsidRPr="008C1763">
        <w:rPr>
          <w:rFonts w:ascii="TH SarabunPSK" w:hAnsi="TH SarabunPSK" w:cs="TH SarabunPSK" w:hint="cs"/>
          <w:sz w:val="32"/>
          <w:szCs w:val="32"/>
          <w:cs/>
        </w:rPr>
        <w:t>ทั้งนี้ คณะกรรมการการเคหะแห่งชาติ ในการประชุมครั้งที่ 4/2564 เมื่อวันที่ 4 มีนาคม 2564 ได้มีมติเห็นชอบการขอต่ออายุสัญญากู้เบิกเงินเกินบัญชีด้วยแล้ว และ กคช. ได้แจ้งให้ กค. ทราบไว้ล่วงหน้าแล้ว</w:t>
      </w:r>
    </w:p>
    <w:p w:rsidR="00171D74" w:rsidRPr="008C1763" w:rsidRDefault="00171D74" w:rsidP="00266110">
      <w:pPr>
        <w:spacing w:line="340" w:lineRule="exact"/>
        <w:rPr>
          <w:rFonts w:ascii="TH SarabunPSK" w:hAnsi="TH SarabunPSK" w:cs="TH SarabunPSK"/>
          <w:sz w:val="32"/>
          <w:szCs w:val="32"/>
        </w:rPr>
      </w:pPr>
      <w:r w:rsidRPr="008C1763">
        <w:rPr>
          <w:rFonts w:ascii="TH SarabunPSK" w:hAnsi="TH SarabunPSK" w:cs="TH SarabunPSK" w:hint="cs"/>
          <w:sz w:val="32"/>
          <w:szCs w:val="32"/>
          <w:cs/>
        </w:rPr>
        <w:t>---------------------------</w:t>
      </w:r>
      <w:r>
        <w:rPr>
          <w:rFonts w:ascii="TH SarabunPSK" w:hAnsi="TH SarabunPSK" w:cs="TH SarabunPSK" w:hint="cs"/>
          <w:sz w:val="32"/>
          <w:szCs w:val="32"/>
          <w:cs/>
        </w:rPr>
        <w:t xml:space="preserve">------------ </w:t>
      </w:r>
      <w:r w:rsidRPr="008C1763">
        <w:rPr>
          <w:rFonts w:ascii="TH SarabunPSK" w:hAnsi="TH SarabunPSK" w:cs="TH SarabunPSK" w:hint="cs"/>
          <w:sz w:val="32"/>
          <w:szCs w:val="32"/>
          <w:cs/>
        </w:rPr>
        <w:t xml:space="preserve"> </w:t>
      </w:r>
    </w:p>
    <w:p w:rsidR="00171D74" w:rsidRPr="00AF461A" w:rsidRDefault="00171D74" w:rsidP="00266110">
      <w:pPr>
        <w:spacing w:line="340" w:lineRule="exact"/>
        <w:rPr>
          <w:rFonts w:ascii="TH SarabunPSK" w:hAnsi="TH SarabunPSK" w:cs="TH SarabunPSK"/>
        </w:rPr>
      </w:pPr>
      <w:r w:rsidRPr="00AF461A">
        <w:rPr>
          <w:rFonts w:ascii="TH SarabunPSK" w:hAnsi="TH SarabunPSK" w:cs="TH SarabunPSK"/>
        </w:rPr>
        <w:t>*</w:t>
      </w:r>
      <w:r w:rsidRPr="00AF461A">
        <w:rPr>
          <w:rFonts w:ascii="TH SarabunPSK" w:hAnsi="TH SarabunPSK" w:cs="TH SarabunPSK" w:hint="cs"/>
          <w:cs/>
        </w:rPr>
        <w:t xml:space="preserve"> ดอกเบี้ยเงินกู้ขั้นต่ำประเภทเงินเบิกเกินบัญชี </w:t>
      </w:r>
      <w:r w:rsidRPr="00AF461A">
        <w:rPr>
          <w:rFonts w:ascii="TH SarabunPSK" w:hAnsi="TH SarabunPSK" w:cs="TH SarabunPSK"/>
        </w:rPr>
        <w:t xml:space="preserve">(Minimum Overdraft Rate: MOR) </w:t>
      </w:r>
    </w:p>
    <w:p w:rsidR="00171D74" w:rsidRPr="008C1763" w:rsidRDefault="00171D74" w:rsidP="00266110">
      <w:pPr>
        <w:spacing w:line="340" w:lineRule="exact"/>
        <w:rPr>
          <w:rFonts w:ascii="TH SarabunPSK" w:hAnsi="TH SarabunPSK" w:cs="TH SarabunPSK"/>
          <w:sz w:val="32"/>
          <w:szCs w:val="32"/>
        </w:rPr>
      </w:pPr>
    </w:p>
    <w:p w:rsidR="00171D74" w:rsidRPr="008C1763" w:rsidRDefault="007234C1" w:rsidP="00266110">
      <w:pPr>
        <w:spacing w:line="340" w:lineRule="exact"/>
        <w:rPr>
          <w:rFonts w:ascii="TH SarabunPSK" w:hAnsi="TH SarabunPSK" w:cs="TH SarabunPSK"/>
          <w:b/>
          <w:bCs/>
          <w:sz w:val="32"/>
          <w:szCs w:val="32"/>
        </w:rPr>
      </w:pPr>
      <w:r>
        <w:rPr>
          <w:rFonts w:ascii="TH SarabunPSK" w:hAnsi="TH SarabunPSK" w:cs="TH SarabunPSK"/>
          <w:b/>
          <w:bCs/>
          <w:sz w:val="32"/>
          <w:szCs w:val="32"/>
        </w:rPr>
        <w:t>1</w:t>
      </w:r>
      <w:r w:rsidR="00DE6176">
        <w:rPr>
          <w:rFonts w:ascii="TH SarabunPSK" w:hAnsi="TH SarabunPSK" w:cs="TH SarabunPSK"/>
          <w:b/>
          <w:bCs/>
          <w:sz w:val="32"/>
          <w:szCs w:val="32"/>
        </w:rPr>
        <w:t>7</w:t>
      </w:r>
      <w:r>
        <w:rPr>
          <w:rFonts w:ascii="TH SarabunPSK" w:hAnsi="TH SarabunPSK" w:cs="TH SarabunPSK"/>
          <w:b/>
          <w:bCs/>
          <w:sz w:val="32"/>
          <w:szCs w:val="32"/>
        </w:rPr>
        <w:t>.</w:t>
      </w:r>
      <w:r w:rsidR="00171D74" w:rsidRPr="008C1763">
        <w:rPr>
          <w:rFonts w:ascii="TH SarabunPSK" w:hAnsi="TH SarabunPSK" w:cs="TH SarabunPSK" w:hint="cs"/>
          <w:b/>
          <w:bCs/>
          <w:sz w:val="32"/>
          <w:szCs w:val="32"/>
          <w:cs/>
        </w:rPr>
        <w:t xml:space="preserve"> เรื่อง การปรับเงินเดือนค่าจ้างชดเชยผู้ได้รับผลกระทบจากการปรับอัตราค่าจ้างแรกเข้าทำงานของการไฟฟ้าฝ่ายผลิตแห่งประเทศไทย  </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sz w:val="32"/>
          <w:szCs w:val="32"/>
          <w:cs/>
        </w:rPr>
        <w:lastRenderedPageBreak/>
        <w:tab/>
      </w:r>
      <w:r w:rsidRPr="008C1763">
        <w:rPr>
          <w:rFonts w:ascii="TH SarabunPSK" w:hAnsi="TH SarabunPSK" w:cs="TH SarabunPSK"/>
          <w:sz w:val="32"/>
          <w:szCs w:val="32"/>
          <w:cs/>
        </w:rPr>
        <w:tab/>
      </w:r>
      <w:r w:rsidRPr="008C1763">
        <w:rPr>
          <w:rFonts w:ascii="TH SarabunPSK" w:hAnsi="TH SarabunPSK" w:cs="TH SarabunPSK" w:hint="cs"/>
          <w:sz w:val="32"/>
          <w:szCs w:val="32"/>
          <w:cs/>
        </w:rPr>
        <w:t>คณะรัฐมนตรีมีมติเห็นชอบตามที่กระทรวงพลังงาน (พน.) เสนอการปรับเงินเดือนค่าจ้างชดเชยผู้ได้รับผลกระทบจากการปรับอัตราค่าจ้างแรกเข้าทำงาน (เงินเดือนค่าจ้างชดเชยฯ) ของการไฟฟ้าฝ่ายผลิตแห่งประเทศไทย (กฟผ.) เฉพาะคุณวุฒิต่ำกว่าปริญญาตรี (ปวส. ปวช. และต่ำกว่า ปวช.) โดย</w:t>
      </w:r>
      <w:r w:rsidRPr="008C1763">
        <w:rPr>
          <w:rFonts w:ascii="TH SarabunPSK" w:hAnsi="TH SarabunPSK" w:cs="TH SarabunPSK" w:hint="cs"/>
          <w:sz w:val="32"/>
          <w:szCs w:val="32"/>
          <w:u w:val="single"/>
          <w:cs/>
        </w:rPr>
        <w:t>ให้มีผลตั้งแต่วันที่คณะรัฐมนตรีมีมติเห็นชอบ</w:t>
      </w:r>
      <w:r w:rsidRPr="008C1763">
        <w:rPr>
          <w:rFonts w:ascii="TH SarabunPSK" w:hAnsi="TH SarabunPSK" w:cs="TH SarabunPSK" w:hint="cs"/>
          <w:sz w:val="32"/>
          <w:szCs w:val="32"/>
          <w:cs/>
        </w:rPr>
        <w:t xml:space="preserve"> และใช้สูตรการคำนวณการปรับเงินเดือนค่าจ้างชดเชยฯ ดังนี้ </w:t>
      </w:r>
    </w:p>
    <w:p w:rsidR="00171D74" w:rsidRPr="008C1763" w:rsidRDefault="00171D74" w:rsidP="00266110">
      <w:pPr>
        <w:spacing w:line="340" w:lineRule="exact"/>
        <w:jc w:val="thaiDistribute"/>
        <w:rPr>
          <w:rFonts w:ascii="TH SarabunPSK" w:hAnsi="TH SarabunPSK" w:cs="TH SarabunPSK"/>
          <w:sz w:val="32"/>
          <w:szCs w:val="32"/>
          <w:cs/>
        </w:rPr>
      </w:pPr>
    </w:p>
    <w:tbl>
      <w:tblPr>
        <w:tblStyle w:val="afb"/>
        <w:tblW w:w="0" w:type="auto"/>
        <w:tblInd w:w="279" w:type="dxa"/>
        <w:tblLook w:val="04A0"/>
      </w:tblPr>
      <w:tblGrid>
        <w:gridCol w:w="9214"/>
      </w:tblGrid>
      <w:tr w:rsidR="00171D74" w:rsidRPr="008C1763" w:rsidTr="009121ED">
        <w:tc>
          <w:tcPr>
            <w:tcW w:w="9214" w:type="dxa"/>
          </w:tcPr>
          <w:p w:rsidR="00171D74" w:rsidRPr="008C1763" w:rsidRDefault="00171D74" w:rsidP="00266110">
            <w:pPr>
              <w:spacing w:line="340" w:lineRule="exact"/>
              <w:ind w:left="2014" w:hanging="2014"/>
              <w:rPr>
                <w:rFonts w:ascii="TH SarabunPSK" w:hAnsi="TH SarabunPSK" w:cs="TH SarabunPSK"/>
                <w:sz w:val="32"/>
                <w:szCs w:val="32"/>
                <w:cs/>
              </w:rPr>
            </w:pPr>
            <w:r w:rsidRPr="008C1763">
              <w:rPr>
                <w:rFonts w:ascii="TH SarabunPSK" w:hAnsi="TH SarabunPSK" w:cs="TH SarabunPSK" w:hint="cs"/>
                <w:b/>
                <w:bCs/>
                <w:sz w:val="32"/>
                <w:szCs w:val="32"/>
                <w:cs/>
              </w:rPr>
              <w:t>เงินเดือนค่าจ้างใหม่</w:t>
            </w:r>
            <w:r w:rsidRPr="008C1763">
              <w:rPr>
                <w:rFonts w:ascii="TH SarabunPSK" w:hAnsi="TH SarabunPSK" w:cs="TH SarabunPSK" w:hint="cs"/>
                <w:sz w:val="32"/>
                <w:szCs w:val="32"/>
                <w:cs/>
              </w:rPr>
              <w:t xml:space="preserve"> </w:t>
            </w:r>
            <w:r w:rsidRPr="008C1763">
              <w:rPr>
                <w:rFonts w:ascii="TH SarabunPSK" w:hAnsi="TH SarabunPSK" w:cs="TH SarabunPSK"/>
                <w:sz w:val="32"/>
                <w:szCs w:val="32"/>
              </w:rPr>
              <w:t xml:space="preserve">= </w:t>
            </w:r>
            <w:r w:rsidRPr="008C1763">
              <w:rPr>
                <w:rFonts w:ascii="TH SarabunPSK" w:hAnsi="TH SarabunPSK" w:cs="TH SarabunPSK" w:hint="cs"/>
                <w:sz w:val="32"/>
                <w:szCs w:val="32"/>
                <w:cs/>
              </w:rPr>
              <w:t>อัตราค่าจ้างแรกเข้าขั้นต่ำใหม่ +</w:t>
            </w:r>
            <w:r w:rsidRPr="008C1763">
              <w:rPr>
                <w:rFonts w:ascii="TH SarabunPSK" w:hAnsi="TH SarabunPSK" w:cs="TH SarabunPSK"/>
                <w:sz w:val="32"/>
                <w:szCs w:val="32"/>
              </w:rPr>
              <w:t xml:space="preserve"> 0.67 x </w:t>
            </w:r>
            <w:r w:rsidRPr="008C1763">
              <w:rPr>
                <w:rFonts w:ascii="TH SarabunPSK" w:hAnsi="TH SarabunPSK" w:cs="TH SarabunPSK" w:hint="cs"/>
                <w:sz w:val="32"/>
                <w:szCs w:val="32"/>
                <w:cs/>
              </w:rPr>
              <w:t xml:space="preserve">(เงินเดือนค่าจ้างปัจจุบัน </w:t>
            </w:r>
            <w:r w:rsidRPr="008C1763">
              <w:rPr>
                <w:rFonts w:ascii="TH SarabunPSK" w:hAnsi="TH SarabunPSK" w:cs="TH SarabunPSK"/>
                <w:sz w:val="32"/>
                <w:szCs w:val="32"/>
                <w:cs/>
              </w:rPr>
              <w:t>–</w:t>
            </w:r>
            <w:r w:rsidR="002B30EA">
              <w:rPr>
                <w:rFonts w:ascii="TH SarabunPSK" w:hAnsi="TH SarabunPSK" w:cs="TH SarabunPSK" w:hint="cs"/>
                <w:sz w:val="32"/>
                <w:szCs w:val="32"/>
                <w:cs/>
              </w:rPr>
              <w:t xml:space="preserve"> อัตรา</w:t>
            </w:r>
            <w:r w:rsidRPr="008C1763">
              <w:rPr>
                <w:rFonts w:ascii="TH SarabunPSK" w:hAnsi="TH SarabunPSK" w:cs="TH SarabunPSK" w:hint="cs"/>
                <w:sz w:val="32"/>
                <w:szCs w:val="32"/>
                <w:cs/>
              </w:rPr>
              <w:t xml:space="preserve">ค่าจ้างแรกเข้าขั้นต่ำเดิม) </w:t>
            </w:r>
          </w:p>
        </w:tc>
      </w:tr>
    </w:tbl>
    <w:p w:rsidR="00171D74" w:rsidRPr="008C1763" w:rsidRDefault="00171D74" w:rsidP="00266110">
      <w:pPr>
        <w:spacing w:line="340" w:lineRule="exact"/>
        <w:rPr>
          <w:rFonts w:ascii="TH SarabunPSK" w:hAnsi="TH SarabunPSK" w:cs="TH SarabunPSK"/>
          <w:sz w:val="32"/>
          <w:szCs w:val="32"/>
        </w:rPr>
      </w:pPr>
    </w:p>
    <w:p w:rsidR="00171D74" w:rsidRPr="008C1763" w:rsidRDefault="00171D74" w:rsidP="00266110">
      <w:pPr>
        <w:spacing w:line="340" w:lineRule="exact"/>
        <w:jc w:val="thaiDistribute"/>
        <w:rPr>
          <w:rFonts w:ascii="TH SarabunPSK" w:hAnsi="TH SarabunPSK" w:cs="TH SarabunPSK"/>
          <w:b/>
          <w:bCs/>
          <w:sz w:val="32"/>
          <w:szCs w:val="32"/>
          <w:cs/>
        </w:rPr>
      </w:pPr>
      <w:r w:rsidRPr="008C1763">
        <w:rPr>
          <w:rFonts w:ascii="TH SarabunPSK" w:hAnsi="TH SarabunPSK" w:cs="TH SarabunPSK"/>
          <w:b/>
          <w:bCs/>
          <w:sz w:val="32"/>
          <w:szCs w:val="32"/>
          <w:cs/>
        </w:rPr>
        <w:tab/>
      </w:r>
      <w:r w:rsidRPr="008C1763">
        <w:rPr>
          <w:rFonts w:ascii="TH SarabunPSK" w:hAnsi="TH SarabunPSK" w:cs="TH SarabunPSK"/>
          <w:b/>
          <w:bCs/>
          <w:sz w:val="32"/>
          <w:szCs w:val="32"/>
          <w:cs/>
        </w:rPr>
        <w:tab/>
      </w:r>
      <w:r w:rsidRPr="008C1763">
        <w:rPr>
          <w:rFonts w:ascii="TH SarabunPSK" w:hAnsi="TH SarabunPSK" w:cs="TH SarabunPSK" w:hint="cs"/>
          <w:b/>
          <w:bCs/>
          <w:sz w:val="32"/>
          <w:szCs w:val="32"/>
          <w:cs/>
        </w:rPr>
        <w:t xml:space="preserve">สาระสำคัญของเรื่อง </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 xml:space="preserve">พน. ขอความเห็นชอบการปรับเงินเดือนค่าจ้างชดเชยผู้ได้รับผลกระทบจากการปรับอัตราค่าจ้างแรกเข้าทำงานของการไฟฟ้าฝ่ายผลิตแห่งประเทศไทย (กฟผ.) เฉพาะคุณวุฒิต่ำกว่าปริญญาตรี (ปวส. ปวช. และต่ำกว่า ปวช.) โดยให้มีผลตั้งแต่วันที่คณะรัฐมนตรีมีมติเห็นชอบ และใช้สูตรการคำนวณตามแนวทางปฏิบัติที่ภาครัฐใช้กับพนักงานราชการ ทั้งนี้ ได้ผ่านการพิจารณาของคณะกรรมการการไฟฟ้าฝ่ายผลิตแห่งประเทศไทย ในคราวประชุมครั้งที่ 11/2560 และคณะกรรมการแรงงานรัฐวิสาหกิจสัมพันธ์ในการประชุมครั้งที่ 1/2563 ด้วยแล้ว </w:t>
      </w:r>
      <w:r w:rsidR="002B30EA">
        <w:rPr>
          <w:rFonts w:ascii="TH SarabunPSK" w:hAnsi="TH SarabunPSK" w:cs="TH SarabunPSK" w:hint="cs"/>
          <w:sz w:val="32"/>
          <w:szCs w:val="32"/>
          <w:cs/>
        </w:rPr>
        <w:t>โดย</w:t>
      </w:r>
      <w:r w:rsidRPr="008C1763">
        <w:rPr>
          <w:rFonts w:ascii="TH SarabunPSK" w:hAnsi="TH SarabunPSK" w:cs="TH SarabunPSK" w:hint="cs"/>
          <w:sz w:val="32"/>
          <w:szCs w:val="32"/>
          <w:cs/>
        </w:rPr>
        <w:t xml:space="preserve"> พน. ได้จัดทำข้อมูลตามนัยมติคณะรัฐมนตรีเมื่อวันที่ 7 มีนาคม 2560 ประกอบการพิจารณา เช่น </w:t>
      </w:r>
    </w:p>
    <w:tbl>
      <w:tblPr>
        <w:tblStyle w:val="afb"/>
        <w:tblW w:w="9918" w:type="dxa"/>
        <w:tblLook w:val="04A0"/>
      </w:tblPr>
      <w:tblGrid>
        <w:gridCol w:w="3397"/>
        <w:gridCol w:w="6521"/>
      </w:tblGrid>
      <w:tr w:rsidR="00171D74" w:rsidRPr="008C1763" w:rsidTr="009121ED">
        <w:tc>
          <w:tcPr>
            <w:tcW w:w="3397" w:type="dxa"/>
          </w:tcPr>
          <w:p w:rsidR="00171D74" w:rsidRPr="008C1763" w:rsidRDefault="00171D74" w:rsidP="00266110">
            <w:pPr>
              <w:spacing w:line="340" w:lineRule="exact"/>
              <w:jc w:val="center"/>
              <w:rPr>
                <w:rFonts w:ascii="TH SarabunPSK" w:hAnsi="TH SarabunPSK" w:cs="TH SarabunPSK"/>
                <w:b/>
                <w:bCs/>
                <w:sz w:val="32"/>
                <w:szCs w:val="32"/>
              </w:rPr>
            </w:pPr>
            <w:r w:rsidRPr="008C1763">
              <w:rPr>
                <w:rFonts w:ascii="TH SarabunPSK" w:hAnsi="TH SarabunPSK" w:cs="TH SarabunPSK" w:hint="cs"/>
                <w:b/>
                <w:bCs/>
                <w:sz w:val="32"/>
                <w:szCs w:val="32"/>
                <w:cs/>
              </w:rPr>
              <w:t>ประเด็น</w:t>
            </w:r>
          </w:p>
        </w:tc>
        <w:tc>
          <w:tcPr>
            <w:tcW w:w="6521" w:type="dxa"/>
          </w:tcPr>
          <w:p w:rsidR="00171D74" w:rsidRPr="008C1763" w:rsidRDefault="00171D74" w:rsidP="00266110">
            <w:pPr>
              <w:spacing w:line="340" w:lineRule="exact"/>
              <w:jc w:val="center"/>
              <w:rPr>
                <w:rFonts w:ascii="TH SarabunPSK" w:hAnsi="TH SarabunPSK" w:cs="TH SarabunPSK"/>
                <w:b/>
                <w:bCs/>
                <w:sz w:val="32"/>
                <w:szCs w:val="32"/>
              </w:rPr>
            </w:pPr>
            <w:r w:rsidRPr="008C1763">
              <w:rPr>
                <w:rFonts w:ascii="TH SarabunPSK" w:hAnsi="TH SarabunPSK" w:cs="TH SarabunPSK" w:hint="cs"/>
                <w:b/>
                <w:bCs/>
                <w:sz w:val="32"/>
                <w:szCs w:val="32"/>
                <w:cs/>
              </w:rPr>
              <w:t>คำชี้แจง</w:t>
            </w:r>
          </w:p>
        </w:tc>
      </w:tr>
      <w:tr w:rsidR="00171D74" w:rsidRPr="008C1763" w:rsidTr="009121ED">
        <w:tc>
          <w:tcPr>
            <w:tcW w:w="3397" w:type="dxa"/>
          </w:tcPr>
          <w:p w:rsidR="00171D74" w:rsidRPr="008C1763" w:rsidRDefault="00171D74" w:rsidP="00266110">
            <w:pPr>
              <w:spacing w:line="340" w:lineRule="exact"/>
              <w:rPr>
                <w:rFonts w:ascii="TH SarabunPSK" w:hAnsi="TH SarabunPSK" w:cs="TH SarabunPSK"/>
                <w:b/>
                <w:bCs/>
                <w:sz w:val="32"/>
                <w:szCs w:val="32"/>
                <w:cs/>
              </w:rPr>
            </w:pPr>
            <w:r w:rsidRPr="008C1763">
              <w:rPr>
                <w:rFonts w:ascii="TH SarabunPSK" w:hAnsi="TH SarabunPSK" w:cs="TH SarabunPSK" w:hint="cs"/>
                <w:b/>
                <w:bCs/>
                <w:sz w:val="32"/>
                <w:szCs w:val="32"/>
                <w:cs/>
              </w:rPr>
              <w:t xml:space="preserve">1. การเปรียบเทียบค่าตอบแทนของภาคแรงงานของอุตสาหกรรม </w:t>
            </w:r>
            <w:r w:rsidRPr="008C1763">
              <w:rPr>
                <w:rFonts w:ascii="TH SarabunPSK" w:hAnsi="TH SarabunPSK" w:cs="TH SarabunPSK"/>
                <w:b/>
                <w:bCs/>
                <w:sz w:val="32"/>
                <w:szCs w:val="32"/>
              </w:rPr>
              <w:t xml:space="preserve">(Industry Norm) </w:t>
            </w:r>
          </w:p>
        </w:tc>
        <w:tc>
          <w:tcPr>
            <w:tcW w:w="6521" w:type="dxa"/>
          </w:tcPr>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กฟผ. มีอัตราค่าจ้างแรกเข้าทำงาน (คุณวุฒิต่ำกว่าปริญญาตรี) ที่ต่ำกว่า จึงจำเป็นต้องปรับอัตราดังกล่าวเพื่อสรรหาและธำรงบุคลากรที่มีความรู้ ประสบการณ์ และทักษะที่จำเป็นต่อการดำเนินภารกิจของ กฟผ. โดยมิได้มีการปรับอัตราให้สูงไปกว่ารัฐวิสาหกิจอื่นแต่อย่างใด</w:t>
            </w:r>
          </w:p>
        </w:tc>
      </w:tr>
      <w:tr w:rsidR="00171D74" w:rsidRPr="008C1763" w:rsidTr="009121ED">
        <w:tc>
          <w:tcPr>
            <w:tcW w:w="3397" w:type="dxa"/>
          </w:tcPr>
          <w:p w:rsidR="00171D74" w:rsidRPr="008C1763" w:rsidRDefault="00171D74" w:rsidP="00266110">
            <w:pPr>
              <w:spacing w:line="340" w:lineRule="exact"/>
              <w:rPr>
                <w:rFonts w:ascii="TH SarabunPSK" w:hAnsi="TH SarabunPSK" w:cs="TH SarabunPSK"/>
                <w:b/>
                <w:bCs/>
                <w:sz w:val="32"/>
                <w:szCs w:val="32"/>
                <w:cs/>
              </w:rPr>
            </w:pPr>
            <w:r w:rsidRPr="008C1763">
              <w:rPr>
                <w:rFonts w:ascii="TH SarabunPSK" w:hAnsi="TH SarabunPSK" w:cs="TH SarabunPSK" w:hint="cs"/>
                <w:b/>
                <w:bCs/>
                <w:sz w:val="32"/>
                <w:szCs w:val="32"/>
                <w:cs/>
              </w:rPr>
              <w:t xml:space="preserve">2. สถานะทางการเงินและผลการดำเนินงานของรัฐวิสาหกิจ </w:t>
            </w:r>
          </w:p>
        </w:tc>
        <w:tc>
          <w:tcPr>
            <w:tcW w:w="6521" w:type="dxa"/>
          </w:tcPr>
          <w:p w:rsidR="00171D74" w:rsidRPr="008C1763" w:rsidRDefault="00171D74" w:rsidP="00266110">
            <w:pPr>
              <w:spacing w:line="340" w:lineRule="exact"/>
              <w:rPr>
                <w:rFonts w:ascii="TH SarabunPSK" w:hAnsi="TH SarabunPSK" w:cs="TH SarabunPSK"/>
                <w:sz w:val="32"/>
                <w:szCs w:val="32"/>
              </w:rPr>
            </w:pPr>
            <w:r w:rsidRPr="008C1763">
              <w:rPr>
                <w:rFonts w:ascii="TH SarabunPSK" w:hAnsi="TH SarabunPSK" w:cs="TH SarabunPSK" w:hint="cs"/>
                <w:sz w:val="32"/>
                <w:szCs w:val="32"/>
                <w:cs/>
              </w:rPr>
              <w:t>- ในปี 2562 มีรายได้รวม 576</w:t>
            </w:r>
            <w:r w:rsidRPr="008C1763">
              <w:rPr>
                <w:rFonts w:ascii="TH SarabunPSK" w:hAnsi="TH SarabunPSK" w:cs="TH SarabunPSK" w:hint="cs"/>
                <w:sz w:val="32"/>
                <w:szCs w:val="32"/>
              </w:rPr>
              <w:t>,</w:t>
            </w:r>
            <w:r w:rsidRPr="008C1763">
              <w:rPr>
                <w:rFonts w:ascii="TH SarabunPSK" w:hAnsi="TH SarabunPSK" w:cs="TH SarabunPSK" w:hint="cs"/>
                <w:sz w:val="32"/>
                <w:szCs w:val="32"/>
                <w:cs/>
              </w:rPr>
              <w:t>405.62 ล้านบาท คิดเป็นกำไรสุทธิ 45</w:t>
            </w:r>
            <w:r w:rsidRPr="008C1763">
              <w:rPr>
                <w:rFonts w:ascii="TH SarabunPSK" w:hAnsi="TH SarabunPSK" w:cs="TH SarabunPSK" w:hint="cs"/>
                <w:sz w:val="32"/>
                <w:szCs w:val="32"/>
              </w:rPr>
              <w:t>,</w:t>
            </w:r>
            <w:r w:rsidRPr="008C1763">
              <w:rPr>
                <w:rFonts w:ascii="TH SarabunPSK" w:hAnsi="TH SarabunPSK" w:cs="TH SarabunPSK" w:hint="cs"/>
                <w:sz w:val="32"/>
                <w:szCs w:val="32"/>
                <w:cs/>
              </w:rPr>
              <w:t>176.39 ล้านบาท (เพิ่มสูงขึ้นจากปี 2561 ร้อยละ 15.06) และนำส่งเงินรายได้แผ่นดินเป็นเงิน 22</w:t>
            </w:r>
            <w:r w:rsidRPr="008C1763">
              <w:rPr>
                <w:rFonts w:ascii="TH SarabunPSK" w:hAnsi="TH SarabunPSK" w:cs="TH SarabunPSK" w:hint="cs"/>
                <w:sz w:val="32"/>
                <w:szCs w:val="32"/>
              </w:rPr>
              <w:t>,</w:t>
            </w:r>
            <w:r w:rsidRPr="008C1763">
              <w:rPr>
                <w:rFonts w:ascii="TH SarabunPSK" w:hAnsi="TH SarabunPSK" w:cs="TH SarabunPSK" w:hint="cs"/>
                <w:sz w:val="32"/>
                <w:szCs w:val="32"/>
                <w:cs/>
              </w:rPr>
              <w:t xml:space="preserve">201.91 ล้านบาท </w:t>
            </w:r>
          </w:p>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 มีค่าใช้จ่ายด้านบุคลากรย้อนหลัง 5 ปี เฉลี่ยปีละ 27</w:t>
            </w:r>
            <w:r w:rsidRPr="008C1763">
              <w:rPr>
                <w:rFonts w:ascii="TH SarabunPSK" w:hAnsi="TH SarabunPSK" w:cs="TH SarabunPSK" w:hint="cs"/>
                <w:sz w:val="32"/>
                <w:szCs w:val="32"/>
              </w:rPr>
              <w:t>,</w:t>
            </w:r>
            <w:r w:rsidRPr="008C1763">
              <w:rPr>
                <w:rFonts w:ascii="TH SarabunPSK" w:hAnsi="TH SarabunPSK" w:cs="TH SarabunPSK" w:hint="cs"/>
                <w:sz w:val="32"/>
                <w:szCs w:val="32"/>
                <w:cs/>
              </w:rPr>
              <w:t xml:space="preserve">925.72 ล้านบาท หรือประมาณร้อยละ 5.24 ของรายได้รวม และมีคะแนนผลการดำเนินงานย้อนหลัง 5 ปี เฉลี่ย 4.6893 คะแนน ซึ่งอยู่ในเกณฑ์ดีขึ้น - ดีมาก </w:t>
            </w:r>
          </w:p>
        </w:tc>
      </w:tr>
      <w:tr w:rsidR="00171D74" w:rsidRPr="008C1763" w:rsidTr="009121ED">
        <w:tc>
          <w:tcPr>
            <w:tcW w:w="3397" w:type="dxa"/>
          </w:tcPr>
          <w:p w:rsidR="00171D74" w:rsidRPr="008C1763" w:rsidRDefault="00171D74" w:rsidP="00266110">
            <w:pPr>
              <w:spacing w:line="340" w:lineRule="exact"/>
              <w:rPr>
                <w:rFonts w:ascii="TH SarabunPSK" w:hAnsi="TH SarabunPSK" w:cs="TH SarabunPSK"/>
                <w:b/>
                <w:bCs/>
                <w:sz w:val="32"/>
                <w:szCs w:val="32"/>
                <w:cs/>
              </w:rPr>
            </w:pPr>
            <w:r w:rsidRPr="008C1763">
              <w:rPr>
                <w:rFonts w:ascii="TH SarabunPSK" w:hAnsi="TH SarabunPSK" w:cs="TH SarabunPSK" w:hint="cs"/>
                <w:b/>
                <w:bCs/>
                <w:sz w:val="32"/>
                <w:szCs w:val="32"/>
                <w:cs/>
              </w:rPr>
              <w:t xml:space="preserve">3. ผลกระทบด้านงบประมาณ </w:t>
            </w:r>
          </w:p>
        </w:tc>
        <w:tc>
          <w:tcPr>
            <w:tcW w:w="6521" w:type="dxa"/>
          </w:tcPr>
          <w:p w:rsidR="00171D74" w:rsidRPr="008C1763" w:rsidRDefault="00171D74" w:rsidP="00266110">
            <w:pPr>
              <w:spacing w:line="340" w:lineRule="exact"/>
              <w:rPr>
                <w:rFonts w:ascii="TH SarabunPSK" w:hAnsi="TH SarabunPSK" w:cs="TH SarabunPSK"/>
                <w:sz w:val="32"/>
                <w:szCs w:val="32"/>
              </w:rPr>
            </w:pPr>
            <w:r w:rsidRPr="008C1763">
              <w:rPr>
                <w:rFonts w:ascii="TH SarabunPSK" w:hAnsi="TH SarabunPSK" w:cs="TH SarabunPSK" w:hint="cs"/>
                <w:b/>
                <w:bCs/>
                <w:sz w:val="32"/>
                <w:szCs w:val="32"/>
                <w:cs/>
              </w:rPr>
              <w:t>- ในปี 2563 มีผู้ปฏิบัติงานที่ได้รับผลกระทบจากการปรับเงินเดือนค่าจ้างชดเชยฯ ประมาณ 1</w:t>
            </w:r>
            <w:r w:rsidRPr="008C1763">
              <w:rPr>
                <w:rFonts w:ascii="TH SarabunPSK" w:hAnsi="TH SarabunPSK" w:cs="TH SarabunPSK" w:hint="cs"/>
                <w:b/>
                <w:bCs/>
                <w:sz w:val="32"/>
                <w:szCs w:val="32"/>
              </w:rPr>
              <w:t>,</w:t>
            </w:r>
            <w:r w:rsidRPr="008C1763">
              <w:rPr>
                <w:rFonts w:ascii="TH SarabunPSK" w:hAnsi="TH SarabunPSK" w:cs="TH SarabunPSK" w:hint="cs"/>
                <w:b/>
                <w:bCs/>
                <w:sz w:val="32"/>
                <w:szCs w:val="32"/>
                <w:cs/>
              </w:rPr>
              <w:t>267 คน</w:t>
            </w:r>
            <w:r w:rsidRPr="008C1763">
              <w:rPr>
                <w:rFonts w:ascii="TH SarabunPSK" w:hAnsi="TH SarabunPSK" w:cs="TH SarabunPSK" w:hint="cs"/>
                <w:sz w:val="32"/>
                <w:szCs w:val="32"/>
                <w:cs/>
              </w:rPr>
              <w:t xml:space="preserve"> จากทั้งหมด 18</w:t>
            </w:r>
            <w:r w:rsidRPr="008C1763">
              <w:rPr>
                <w:rFonts w:ascii="TH SarabunPSK" w:hAnsi="TH SarabunPSK" w:cs="TH SarabunPSK" w:hint="cs"/>
                <w:sz w:val="32"/>
                <w:szCs w:val="32"/>
              </w:rPr>
              <w:t>,</w:t>
            </w:r>
            <w:r w:rsidRPr="008C1763">
              <w:rPr>
                <w:rFonts w:ascii="TH SarabunPSK" w:hAnsi="TH SarabunPSK" w:cs="TH SarabunPSK" w:hint="cs"/>
                <w:sz w:val="32"/>
                <w:szCs w:val="32"/>
                <w:cs/>
              </w:rPr>
              <w:t>849 คน แบ่งเป็น ปวส. 755 คน ปวช. 35 คน และต่ำกว่า ปวช. 477 คน และ</w:t>
            </w:r>
            <w:r w:rsidRPr="008C1763">
              <w:rPr>
                <w:rFonts w:ascii="TH SarabunPSK" w:hAnsi="TH SarabunPSK" w:cs="TH SarabunPSK" w:hint="cs"/>
                <w:b/>
                <w:bCs/>
                <w:sz w:val="32"/>
                <w:szCs w:val="32"/>
                <w:cs/>
              </w:rPr>
              <w:t>จะมีค่าใช้จ่ายเพิ่มขึ้นประมาณ 16.28 ล้านบาทต่อปี (ใช้งบประมาณของรัฐวิสาหกิจเอง)</w:t>
            </w:r>
            <w:r w:rsidRPr="008C1763">
              <w:rPr>
                <w:rFonts w:ascii="TH SarabunPSK" w:hAnsi="TH SarabunPSK" w:cs="TH SarabunPSK" w:hint="cs"/>
                <w:sz w:val="32"/>
                <w:szCs w:val="32"/>
                <w:cs/>
              </w:rPr>
              <w:t xml:space="preserve"> </w:t>
            </w:r>
          </w:p>
          <w:p w:rsidR="00171D74" w:rsidRPr="008C1763" w:rsidRDefault="00171D74" w:rsidP="00266110">
            <w:pPr>
              <w:spacing w:line="340" w:lineRule="exact"/>
              <w:rPr>
                <w:rFonts w:ascii="TH SarabunPSK" w:hAnsi="TH SarabunPSK" w:cs="TH SarabunPSK"/>
                <w:sz w:val="32"/>
                <w:szCs w:val="32"/>
                <w:cs/>
              </w:rPr>
            </w:pPr>
            <w:r w:rsidRPr="008C1763">
              <w:rPr>
                <w:rFonts w:ascii="TH SarabunPSK" w:hAnsi="TH SarabunPSK" w:cs="TH SarabunPSK" w:hint="cs"/>
                <w:sz w:val="32"/>
                <w:szCs w:val="32"/>
                <w:cs/>
              </w:rPr>
              <w:t xml:space="preserve">- กฟผ. ได้จัดทำแผนวิสาหกิจการไฟฟ้าฝ่ายผลิตแห่งประเทศไทย ปี 2563 </w:t>
            </w:r>
            <w:r w:rsidRPr="008C1763">
              <w:rPr>
                <w:rFonts w:ascii="TH SarabunPSK" w:hAnsi="TH SarabunPSK" w:cs="TH SarabunPSK"/>
                <w:sz w:val="32"/>
                <w:szCs w:val="32"/>
                <w:cs/>
              </w:rPr>
              <w:t>–</w:t>
            </w:r>
            <w:r w:rsidRPr="008C1763">
              <w:rPr>
                <w:rFonts w:ascii="TH SarabunPSK" w:hAnsi="TH SarabunPSK" w:cs="TH SarabunPSK" w:hint="cs"/>
                <w:sz w:val="32"/>
                <w:szCs w:val="32"/>
                <w:cs/>
              </w:rPr>
              <w:t xml:space="preserve"> 2573 ซึ่งเป็นแผนยุทธศาสตร์ด้านพลังงานไฟฟ้าเพื่อความมั่นคงและการสร้างศักยภาพในการแข่งขัน และด้านแผนสร้างการเติบโตเพื่อรองรับอนาคตที่ยั่งยืน ซึ่งเพียงพอที่จะรองรับค่าใช้จ่ายที่เพิ่มขึ้น โดยคำนึงความสามารถในการจ่ายและคำนึงถึงผลกระทบต่อประชาชนซึ่งจะไม่ส่งผลกระทบต่อค่ากระแสไฟฟ้า </w:t>
            </w:r>
          </w:p>
        </w:tc>
      </w:tr>
    </w:tbl>
    <w:p w:rsidR="00171D74" w:rsidRPr="008C1763" w:rsidRDefault="00171D74" w:rsidP="00266110">
      <w:pPr>
        <w:spacing w:line="340" w:lineRule="exact"/>
        <w:rPr>
          <w:rFonts w:ascii="TH SarabunPSK" w:hAnsi="TH SarabunPSK" w:cs="TH SarabunPSK"/>
          <w:sz w:val="32"/>
          <w:szCs w:val="32"/>
          <w:cs/>
        </w:rPr>
      </w:pPr>
    </w:p>
    <w:p w:rsidR="00D84010" w:rsidRPr="00C56969" w:rsidRDefault="003D76EF" w:rsidP="00266110">
      <w:pPr>
        <w:spacing w:line="340" w:lineRule="exact"/>
        <w:rPr>
          <w:rFonts w:ascii="TH SarabunPSK" w:hAnsi="TH SarabunPSK" w:cs="TH SarabunPSK"/>
          <w:b/>
          <w:bCs/>
          <w:sz w:val="32"/>
          <w:szCs w:val="32"/>
        </w:rPr>
      </w:pPr>
      <w:r>
        <w:rPr>
          <w:rFonts w:ascii="TH SarabunPSK" w:hAnsi="TH SarabunPSK" w:cs="TH SarabunPSK"/>
          <w:b/>
          <w:bCs/>
          <w:sz w:val="32"/>
          <w:szCs w:val="32"/>
        </w:rPr>
        <w:t>1</w:t>
      </w:r>
      <w:r w:rsidR="009121ED">
        <w:rPr>
          <w:rFonts w:ascii="TH SarabunPSK" w:hAnsi="TH SarabunPSK" w:cs="TH SarabunPSK"/>
          <w:b/>
          <w:bCs/>
          <w:sz w:val="32"/>
          <w:szCs w:val="32"/>
        </w:rPr>
        <w:t>8</w:t>
      </w:r>
      <w:r>
        <w:rPr>
          <w:rFonts w:ascii="TH SarabunPSK" w:hAnsi="TH SarabunPSK" w:cs="TH SarabunPSK"/>
          <w:b/>
          <w:bCs/>
          <w:sz w:val="32"/>
          <w:szCs w:val="32"/>
        </w:rPr>
        <w:t>.</w:t>
      </w:r>
      <w:r w:rsidR="00D84010" w:rsidRPr="00C56969">
        <w:rPr>
          <w:rFonts w:ascii="TH SarabunPSK" w:hAnsi="TH SarabunPSK" w:cs="TH SarabunPSK"/>
          <w:b/>
          <w:bCs/>
          <w:sz w:val="32"/>
          <w:szCs w:val="32"/>
          <w:cs/>
        </w:rPr>
        <w:t xml:space="preserve"> เรื่อง สรุปผลการประชุมคณะกรรมการบริหารสถานการณ์การแพร่ระบาดของโรคติดเชื้อไวรัสโคโรนา 2019</w:t>
      </w:r>
      <w:r w:rsidR="004400C9">
        <w:rPr>
          <w:rFonts w:ascii="TH SarabunPSK" w:hAnsi="TH SarabunPSK" w:cs="TH SarabunPSK" w:hint="cs"/>
          <w:b/>
          <w:bCs/>
          <w:sz w:val="32"/>
          <w:szCs w:val="32"/>
          <w:cs/>
        </w:rPr>
        <w:t xml:space="preserve"> (โควิด-19) </w:t>
      </w:r>
      <w:r w:rsidR="00D84010" w:rsidRPr="00C56969">
        <w:rPr>
          <w:rFonts w:ascii="TH SarabunPSK" w:hAnsi="TH SarabunPSK" w:cs="TH SarabunPSK"/>
          <w:b/>
          <w:bCs/>
          <w:sz w:val="32"/>
          <w:szCs w:val="32"/>
          <w:cs/>
        </w:rPr>
        <w:t xml:space="preserve"> (ศบค.) ครั้งที่ </w:t>
      </w:r>
      <w:r w:rsidR="004B0628">
        <w:rPr>
          <w:rFonts w:ascii="TH SarabunPSK" w:hAnsi="TH SarabunPSK" w:cs="TH SarabunPSK"/>
          <w:b/>
          <w:bCs/>
          <w:sz w:val="32"/>
          <w:szCs w:val="32"/>
          <w:cs/>
        </w:rPr>
        <w:t>5</w:t>
      </w:r>
      <w:r w:rsidR="00D84010" w:rsidRPr="00C56969">
        <w:rPr>
          <w:rFonts w:ascii="TH SarabunPSK" w:hAnsi="TH SarabunPSK" w:cs="TH SarabunPSK"/>
          <w:b/>
          <w:bCs/>
          <w:sz w:val="32"/>
          <w:szCs w:val="32"/>
          <w:cs/>
        </w:rPr>
        <w:t>/</w:t>
      </w:r>
      <w:r w:rsidR="004B0628">
        <w:rPr>
          <w:rFonts w:ascii="TH SarabunPSK" w:hAnsi="TH SarabunPSK" w:cs="TH SarabunPSK"/>
          <w:b/>
          <w:bCs/>
          <w:sz w:val="32"/>
          <w:szCs w:val="32"/>
          <w:cs/>
        </w:rPr>
        <w:t>2564</w:t>
      </w:r>
    </w:p>
    <w:p w:rsidR="00D84010" w:rsidRPr="004E0DC3" w:rsidRDefault="004E0DC3" w:rsidP="00266110">
      <w:pPr>
        <w:spacing w:line="340" w:lineRule="exact"/>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00D84010" w:rsidRPr="004E0DC3">
        <w:rPr>
          <w:rFonts w:ascii="TH SarabunPSK" w:hAnsi="TH SarabunPSK" w:cs="TH SarabunPSK"/>
          <w:sz w:val="32"/>
          <w:szCs w:val="32"/>
          <w:cs/>
        </w:rPr>
        <w:t>คณะรัฐมนตรีมีมติรับทราบสรุปผลการประชุมคณะกรรมการบริหารสถานการณ์การแพร่ระบาด</w:t>
      </w:r>
    </w:p>
    <w:p w:rsidR="00D84010" w:rsidRDefault="00D84010" w:rsidP="00266110">
      <w:pPr>
        <w:spacing w:line="340" w:lineRule="exact"/>
        <w:rPr>
          <w:rFonts w:ascii="TH SarabunPSK" w:hAnsi="TH SarabunPSK" w:cs="TH SarabunPSK" w:hint="cs"/>
          <w:sz w:val="32"/>
          <w:szCs w:val="32"/>
        </w:rPr>
      </w:pPr>
      <w:r w:rsidRPr="004E0DC3">
        <w:rPr>
          <w:rFonts w:ascii="TH SarabunPSK" w:hAnsi="TH SarabunPSK" w:cs="TH SarabunPSK"/>
          <w:sz w:val="32"/>
          <w:szCs w:val="32"/>
          <w:cs/>
        </w:rPr>
        <w:lastRenderedPageBreak/>
        <w:t>ของโรคติดเชื้อไวรัสโคโรนา 2019</w:t>
      </w:r>
      <w:r w:rsidR="004400C9">
        <w:rPr>
          <w:rFonts w:ascii="TH SarabunPSK" w:hAnsi="TH SarabunPSK" w:cs="TH SarabunPSK" w:hint="cs"/>
          <w:sz w:val="32"/>
          <w:szCs w:val="32"/>
          <w:cs/>
        </w:rPr>
        <w:t xml:space="preserve"> (โควิด-19) </w:t>
      </w:r>
      <w:r w:rsidRPr="004E0DC3">
        <w:rPr>
          <w:rFonts w:ascii="TH SarabunPSK" w:hAnsi="TH SarabunPSK" w:cs="TH SarabunPSK"/>
          <w:sz w:val="32"/>
          <w:szCs w:val="32"/>
          <w:cs/>
        </w:rPr>
        <w:t xml:space="preserve"> (ศบค.) ครั้งที่ </w:t>
      </w:r>
      <w:r w:rsidR="004B0628" w:rsidRPr="004E0DC3">
        <w:rPr>
          <w:rFonts w:ascii="TH SarabunPSK" w:hAnsi="TH SarabunPSK" w:cs="TH SarabunPSK"/>
          <w:sz w:val="32"/>
          <w:szCs w:val="32"/>
          <w:cs/>
        </w:rPr>
        <w:t>5</w:t>
      </w:r>
      <w:r w:rsidRPr="004E0DC3">
        <w:rPr>
          <w:rFonts w:ascii="TH SarabunPSK" w:hAnsi="TH SarabunPSK" w:cs="TH SarabunPSK"/>
          <w:sz w:val="32"/>
          <w:szCs w:val="32"/>
          <w:cs/>
        </w:rPr>
        <w:t>/</w:t>
      </w:r>
      <w:r w:rsidR="004B0628" w:rsidRPr="004E0DC3">
        <w:rPr>
          <w:rFonts w:ascii="TH SarabunPSK" w:hAnsi="TH SarabunPSK" w:cs="TH SarabunPSK"/>
          <w:sz w:val="32"/>
          <w:szCs w:val="32"/>
          <w:cs/>
        </w:rPr>
        <w:t>2564</w:t>
      </w:r>
      <w:r w:rsidRPr="004E0DC3">
        <w:rPr>
          <w:rFonts w:ascii="TH SarabunPSK" w:hAnsi="TH SarabunPSK" w:cs="TH SarabunPSK"/>
          <w:sz w:val="32"/>
          <w:szCs w:val="32"/>
        </w:rPr>
        <w:t xml:space="preserve">  </w:t>
      </w:r>
      <w:r w:rsidRPr="004E0DC3">
        <w:rPr>
          <w:rFonts w:ascii="TH SarabunPSK" w:hAnsi="TH SarabunPSK" w:cs="TH SarabunPSK"/>
          <w:sz w:val="32"/>
          <w:szCs w:val="32"/>
          <w:cs/>
        </w:rPr>
        <w:t xml:space="preserve">เมื่อวันศุกร์ที่ </w:t>
      </w:r>
      <w:r w:rsidR="004B0628" w:rsidRPr="004E0DC3">
        <w:rPr>
          <w:rFonts w:ascii="TH SarabunPSK" w:hAnsi="TH SarabunPSK" w:cs="TH SarabunPSK"/>
          <w:sz w:val="32"/>
          <w:szCs w:val="32"/>
          <w:cs/>
        </w:rPr>
        <w:t>16</w:t>
      </w:r>
      <w:r w:rsidRPr="004E0DC3">
        <w:rPr>
          <w:rFonts w:ascii="TH SarabunPSK" w:hAnsi="TH SarabunPSK" w:cs="TH SarabunPSK"/>
          <w:sz w:val="32"/>
          <w:szCs w:val="32"/>
          <w:cs/>
        </w:rPr>
        <w:t xml:space="preserve"> เมษายน </w:t>
      </w:r>
      <w:r w:rsidR="004B0628" w:rsidRPr="004E0DC3">
        <w:rPr>
          <w:rFonts w:ascii="TH SarabunPSK" w:hAnsi="TH SarabunPSK" w:cs="TH SarabunPSK"/>
          <w:sz w:val="32"/>
          <w:szCs w:val="32"/>
          <w:cs/>
        </w:rPr>
        <w:t>2564</w:t>
      </w:r>
      <w:r w:rsidRPr="004E0DC3">
        <w:rPr>
          <w:rFonts w:ascii="TH SarabunPSK" w:hAnsi="TH SarabunPSK" w:cs="TH SarabunPSK"/>
          <w:sz w:val="32"/>
          <w:szCs w:val="32"/>
          <w:cs/>
        </w:rPr>
        <w:t xml:space="preserve"> ตามที่ศูนย์บริหารสถานการณ์การแพร่ระบาดของโรคติดเชื้อไวรัสโคโรนา 2019 (โควิด -19) </w:t>
      </w:r>
      <w:r w:rsidR="004E0DC3">
        <w:rPr>
          <w:rFonts w:ascii="TH SarabunPSK" w:hAnsi="TH SarabunPSK" w:cs="TH SarabunPSK" w:hint="cs"/>
          <w:sz w:val="32"/>
          <w:szCs w:val="32"/>
          <w:cs/>
        </w:rPr>
        <w:t xml:space="preserve">เสนอ ดังนี้ </w:t>
      </w:r>
    </w:p>
    <w:p w:rsidR="00D84010" w:rsidRPr="00C56969" w:rsidRDefault="004E0DC3" w:rsidP="00266110">
      <w:pPr>
        <w:spacing w:line="340" w:lineRule="exact"/>
        <w:jc w:val="thaiDistribute"/>
        <w:rPr>
          <w:rFonts w:ascii="TH SarabunPSK" w:hAnsi="TH SarabunPSK" w:cs="TH SarabunPSK"/>
          <w:b/>
          <w:bCs/>
          <w:color w:val="000000" w:themeColor="text1"/>
          <w:sz w:val="32"/>
          <w:szCs w:val="32"/>
          <w:cs/>
        </w:rPr>
      </w:pPr>
      <w:r>
        <w:rPr>
          <w:rFonts w:ascii="TH SarabunPSK" w:hAnsi="TH SarabunPSK" w:cs="TH SarabunPSK" w:hint="cs"/>
          <w:b/>
          <w:bCs/>
          <w:color w:val="000000" w:themeColor="text1"/>
          <w:sz w:val="32"/>
          <w:szCs w:val="32"/>
          <w:cs/>
        </w:rPr>
        <w:tab/>
      </w:r>
      <w:r>
        <w:rPr>
          <w:rFonts w:ascii="TH SarabunPSK" w:hAnsi="TH SarabunPSK" w:cs="TH SarabunPSK"/>
          <w:b/>
          <w:bCs/>
          <w:color w:val="000000" w:themeColor="text1"/>
          <w:sz w:val="32"/>
          <w:szCs w:val="32"/>
          <w:cs/>
        </w:rPr>
        <w:tab/>
      </w:r>
      <w:r w:rsidR="00D84010" w:rsidRPr="00C56969">
        <w:rPr>
          <w:rFonts w:ascii="TH SarabunPSK" w:hAnsi="TH SarabunPSK" w:cs="TH SarabunPSK"/>
          <w:b/>
          <w:bCs/>
          <w:color w:val="000000" w:themeColor="text1"/>
          <w:sz w:val="32"/>
          <w:szCs w:val="32"/>
          <w:cs/>
        </w:rPr>
        <w:t xml:space="preserve">สรุปสถานการณ์ ปัญหาอุปสรรค </w:t>
      </w:r>
      <w:r w:rsidR="00D84010" w:rsidRPr="00C56969">
        <w:rPr>
          <w:rFonts w:ascii="TH SarabunPSK" w:hAnsi="TH SarabunPSK" w:cs="TH SarabunPSK"/>
          <w:b/>
          <w:bCs/>
          <w:color w:val="000000" w:themeColor="text1"/>
          <w:sz w:val="32"/>
          <w:szCs w:val="32"/>
          <w:cs/>
          <w:lang w:eastAsia="ja-JP"/>
        </w:rPr>
        <w:t>ข้อเสนอแนะ</w:t>
      </w:r>
      <w:r w:rsidR="00D84010" w:rsidRPr="00C56969">
        <w:rPr>
          <w:rFonts w:ascii="TH SarabunPSK" w:hAnsi="TH SarabunPSK" w:cs="TH SarabunPSK"/>
          <w:b/>
          <w:bCs/>
          <w:color w:val="000000" w:themeColor="text1"/>
          <w:sz w:val="32"/>
          <w:szCs w:val="32"/>
          <w:cs/>
        </w:rPr>
        <w:t xml:space="preserve"> </w:t>
      </w:r>
      <w:bookmarkStart w:id="1" w:name="_Hlk41074345"/>
    </w:p>
    <w:p w:rsidR="00D84010" w:rsidRPr="00C56969" w:rsidRDefault="004E0DC3" w:rsidP="00266110">
      <w:pPr>
        <w:tabs>
          <w:tab w:val="left" w:pos="426"/>
          <w:tab w:val="left" w:pos="993"/>
          <w:tab w:val="left" w:pos="1418"/>
          <w:tab w:val="left" w:pos="1701"/>
          <w:tab w:val="left" w:pos="1985"/>
        </w:tabs>
        <w:spacing w:line="340" w:lineRule="exact"/>
        <w:jc w:val="thaiDistribute"/>
        <w:rPr>
          <w:rFonts w:ascii="TH SarabunPSK" w:eastAsia="Times New Roman" w:hAnsi="TH SarabunPSK" w:cs="TH SarabunPSK"/>
          <w:color w:val="000000" w:themeColor="text1"/>
          <w:spacing w:val="-6"/>
          <w:sz w:val="32"/>
          <w:szCs w:val="32"/>
        </w:rPr>
      </w:pPr>
      <w:r>
        <w:rPr>
          <w:rFonts w:ascii="TH SarabunPSK" w:eastAsia="Times New Roman" w:hAnsi="TH SarabunPSK" w:cs="TH SarabunPSK" w:hint="cs"/>
          <w:b/>
          <w:bCs/>
          <w:color w:val="000000" w:themeColor="text1"/>
          <w:sz w:val="32"/>
          <w:szCs w:val="32"/>
          <w:cs/>
        </w:rPr>
        <w:tab/>
      </w:r>
      <w:r>
        <w:rPr>
          <w:rFonts w:ascii="TH SarabunPSK" w:eastAsia="Times New Roman" w:hAnsi="TH SarabunPSK" w:cs="TH SarabunPSK"/>
          <w:b/>
          <w:bCs/>
          <w:color w:val="000000" w:themeColor="text1"/>
          <w:sz w:val="32"/>
          <w:szCs w:val="32"/>
          <w:cs/>
        </w:rPr>
        <w:tab/>
      </w:r>
      <w:r>
        <w:rPr>
          <w:rFonts w:ascii="TH SarabunPSK" w:eastAsia="Times New Roman" w:hAnsi="TH SarabunPSK" w:cs="TH SarabunPSK" w:hint="cs"/>
          <w:b/>
          <w:bCs/>
          <w:color w:val="000000" w:themeColor="text1"/>
          <w:sz w:val="32"/>
          <w:szCs w:val="32"/>
          <w:cs/>
        </w:rPr>
        <w:tab/>
      </w:r>
      <w:r w:rsidR="004B0628">
        <w:rPr>
          <w:rFonts w:ascii="TH SarabunPSK" w:eastAsia="Times New Roman" w:hAnsi="TH SarabunPSK" w:cs="TH SarabunPSK"/>
          <w:b/>
          <w:bCs/>
          <w:color w:val="000000" w:themeColor="text1"/>
          <w:sz w:val="32"/>
          <w:szCs w:val="32"/>
          <w:cs/>
        </w:rPr>
        <w:t>1</w:t>
      </w:r>
      <w:r w:rsidR="00D84010" w:rsidRPr="00C56969">
        <w:rPr>
          <w:rFonts w:ascii="TH SarabunPSK" w:eastAsia="Times New Roman" w:hAnsi="TH SarabunPSK" w:cs="TH SarabunPSK"/>
          <w:b/>
          <w:bCs/>
          <w:color w:val="000000" w:themeColor="text1"/>
          <w:sz w:val="32"/>
          <w:szCs w:val="32"/>
          <w:cs/>
        </w:rPr>
        <w:t xml:space="preserve">. </w:t>
      </w:r>
      <w:r w:rsidR="00D84010" w:rsidRPr="00C56969">
        <w:rPr>
          <w:rFonts w:ascii="TH SarabunPSK" w:eastAsia="Times New Roman" w:hAnsi="TH SarabunPSK" w:cs="TH SarabunPSK"/>
          <w:b/>
          <w:bCs/>
          <w:color w:val="000000" w:themeColor="text1"/>
          <w:spacing w:val="-6"/>
          <w:sz w:val="32"/>
          <w:szCs w:val="32"/>
          <w:cs/>
        </w:rPr>
        <w:t xml:space="preserve">รายงานสถานการณ์การแพร่ระบาดและผู้ติดเชื้อ </w:t>
      </w:r>
      <w:r w:rsidR="00D84010" w:rsidRPr="00C56969">
        <w:rPr>
          <w:rFonts w:ascii="TH SarabunPSK" w:eastAsia="Times New Roman" w:hAnsi="TH SarabunPSK" w:cs="TH SarabunPSK"/>
          <w:color w:val="000000" w:themeColor="text1"/>
          <w:spacing w:val="-6"/>
          <w:sz w:val="32"/>
          <w:szCs w:val="32"/>
          <w:cs/>
        </w:rPr>
        <w:t>ที่ประชุมรับทราบรายงานสถานการณ์ ดังนี้</w:t>
      </w:r>
    </w:p>
    <w:p w:rsidR="00D84010" w:rsidRPr="00C56969" w:rsidRDefault="00D84010" w:rsidP="00266110">
      <w:pPr>
        <w:tabs>
          <w:tab w:val="left" w:pos="426"/>
          <w:tab w:val="left" w:pos="993"/>
          <w:tab w:val="left" w:pos="1418"/>
        </w:tabs>
        <w:spacing w:line="340" w:lineRule="exact"/>
        <w:jc w:val="thaiDistribute"/>
        <w:rPr>
          <w:rFonts w:ascii="TH SarabunPSK" w:eastAsia="Times New Roman" w:hAnsi="TH SarabunPSK" w:cs="TH SarabunPSK"/>
          <w:sz w:val="32"/>
          <w:szCs w:val="32"/>
        </w:rPr>
      </w:pPr>
      <w:r w:rsidRPr="00C56969">
        <w:rPr>
          <w:rFonts w:ascii="TH SarabunPSK" w:eastAsia="Times New Roman" w:hAnsi="TH SarabunPSK" w:cs="TH SarabunPSK"/>
          <w:sz w:val="32"/>
          <w:szCs w:val="32"/>
          <w:cs/>
        </w:rPr>
        <w:t xml:space="preserve"> </w:t>
      </w: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004E0DC3">
        <w:rPr>
          <w:rFonts w:ascii="TH SarabunPSK" w:eastAsia="Times New Roman" w:hAnsi="TH SarabunPSK" w:cs="TH SarabunPSK" w:hint="cs"/>
          <w:sz w:val="32"/>
          <w:szCs w:val="32"/>
          <w:cs/>
        </w:rPr>
        <w:tab/>
      </w:r>
      <w:r w:rsidR="004E0DC3">
        <w:rPr>
          <w:rFonts w:ascii="TH SarabunPSK" w:eastAsia="Times New Roman" w:hAnsi="TH SarabunPSK" w:cs="TH SarabunPSK"/>
          <w:sz w:val="32"/>
          <w:szCs w:val="32"/>
          <w:cs/>
        </w:rPr>
        <w:tab/>
      </w:r>
      <w:r w:rsidR="004E0DC3">
        <w:rPr>
          <w:rFonts w:ascii="TH SarabunPSK" w:eastAsia="Times New Roman" w:hAnsi="TH SarabunPSK" w:cs="TH SarabunPSK" w:hint="cs"/>
          <w:sz w:val="32"/>
          <w:szCs w:val="32"/>
          <w:cs/>
        </w:rPr>
        <w:tab/>
      </w:r>
      <w:r w:rsidR="004B0628">
        <w:rPr>
          <w:rFonts w:ascii="TH SarabunPSK" w:eastAsia="Times New Roman" w:hAnsi="TH SarabunPSK" w:cs="TH SarabunPSK"/>
          <w:spacing w:val="-6"/>
          <w:sz w:val="32"/>
          <w:szCs w:val="32"/>
          <w:cs/>
        </w:rPr>
        <w:t>1</w:t>
      </w:r>
      <w:r w:rsidRPr="00C56969">
        <w:rPr>
          <w:rFonts w:ascii="TH SarabunPSK" w:eastAsia="Times New Roman" w:hAnsi="TH SarabunPSK" w:cs="TH SarabunPSK"/>
          <w:spacing w:val="-6"/>
          <w:sz w:val="32"/>
          <w:szCs w:val="32"/>
          <w:cs/>
        </w:rPr>
        <w:t xml:space="preserve">) สถานการณ์การแพร่ระบาดทั่วโลก ณ วันที่ </w:t>
      </w:r>
      <w:r w:rsidR="004B0628">
        <w:rPr>
          <w:rFonts w:ascii="TH SarabunPSK" w:eastAsia="Times New Roman" w:hAnsi="TH SarabunPSK" w:cs="TH SarabunPSK"/>
          <w:spacing w:val="-6"/>
          <w:sz w:val="32"/>
          <w:szCs w:val="32"/>
          <w:cs/>
        </w:rPr>
        <w:t>16</w:t>
      </w:r>
      <w:r w:rsidRPr="00C56969">
        <w:rPr>
          <w:rFonts w:ascii="TH SarabunPSK" w:eastAsia="Times New Roman" w:hAnsi="TH SarabunPSK" w:cs="TH SarabunPSK"/>
          <w:spacing w:val="-6"/>
          <w:sz w:val="32"/>
          <w:szCs w:val="32"/>
          <w:cs/>
        </w:rPr>
        <w:t xml:space="preserve"> เมษายน </w:t>
      </w:r>
      <w:r w:rsidR="004B0628">
        <w:rPr>
          <w:rFonts w:ascii="TH SarabunPSK" w:eastAsia="Times New Roman" w:hAnsi="TH SarabunPSK" w:cs="TH SarabunPSK"/>
          <w:spacing w:val="-6"/>
          <w:sz w:val="32"/>
          <w:szCs w:val="32"/>
          <w:cs/>
        </w:rPr>
        <w:t>2564</w:t>
      </w:r>
      <w:r w:rsidRPr="00C56969">
        <w:rPr>
          <w:rFonts w:ascii="TH SarabunPSK" w:eastAsia="Times New Roman" w:hAnsi="TH SarabunPSK" w:cs="TH SarabunPSK"/>
          <w:spacing w:val="-6"/>
          <w:sz w:val="32"/>
          <w:szCs w:val="32"/>
          <w:cs/>
        </w:rPr>
        <w:t xml:space="preserve"> มีจำนวนผู้ติดเชื้อรวมทั้งสิ้น </w:t>
      </w:r>
      <w:r w:rsidR="004B0628">
        <w:rPr>
          <w:rFonts w:ascii="TH SarabunPSK" w:eastAsia="Times New Roman" w:hAnsi="TH SarabunPSK" w:cs="TH SarabunPSK"/>
          <w:sz w:val="32"/>
          <w:szCs w:val="32"/>
          <w:cs/>
        </w:rPr>
        <w:t>139</w:t>
      </w:r>
      <w:r w:rsidRPr="00C56969">
        <w:rPr>
          <w:rFonts w:ascii="TH SarabunPSK" w:eastAsia="Times New Roman" w:hAnsi="TH SarabunPSK" w:cs="TH SarabunPSK"/>
          <w:sz w:val="32"/>
          <w:szCs w:val="32"/>
        </w:rPr>
        <w:t>,</w:t>
      </w:r>
      <w:r w:rsidR="004B0628">
        <w:rPr>
          <w:rFonts w:ascii="TH SarabunPSK" w:eastAsia="Times New Roman" w:hAnsi="TH SarabunPSK" w:cs="TH SarabunPSK"/>
          <w:sz w:val="32"/>
          <w:szCs w:val="32"/>
          <w:cs/>
        </w:rPr>
        <w:t>671</w:t>
      </w:r>
      <w:r w:rsidRPr="00C56969">
        <w:rPr>
          <w:rFonts w:ascii="TH SarabunPSK" w:eastAsia="Times New Roman" w:hAnsi="TH SarabunPSK" w:cs="TH SarabunPSK"/>
          <w:sz w:val="32"/>
          <w:szCs w:val="32"/>
        </w:rPr>
        <w:t>,</w:t>
      </w:r>
      <w:r w:rsidR="004B0628">
        <w:rPr>
          <w:rFonts w:ascii="TH SarabunPSK" w:eastAsia="Times New Roman" w:hAnsi="TH SarabunPSK" w:cs="TH SarabunPSK"/>
          <w:sz w:val="32"/>
          <w:szCs w:val="32"/>
          <w:cs/>
        </w:rPr>
        <w:t>718</w:t>
      </w:r>
      <w:r w:rsidRPr="00C56969">
        <w:rPr>
          <w:rFonts w:ascii="TH SarabunPSK" w:eastAsia="Times New Roman" w:hAnsi="TH SarabunPSK" w:cs="TH SarabunPSK"/>
          <w:sz w:val="32"/>
          <w:szCs w:val="32"/>
          <w:cs/>
        </w:rPr>
        <w:t xml:space="preserve"> ราย โดยประเทศที่พบผู้ติดเชื้อมากที่สุด </w:t>
      </w:r>
      <w:r w:rsidR="004B0628">
        <w:rPr>
          <w:rFonts w:ascii="TH SarabunPSK" w:eastAsia="Times New Roman" w:hAnsi="TH SarabunPSK" w:cs="TH SarabunPSK"/>
          <w:sz w:val="32"/>
          <w:szCs w:val="32"/>
          <w:cs/>
        </w:rPr>
        <w:t>3</w:t>
      </w:r>
      <w:r w:rsidRPr="00C56969">
        <w:rPr>
          <w:rFonts w:ascii="TH SarabunPSK" w:eastAsia="Times New Roman" w:hAnsi="TH SarabunPSK" w:cs="TH SarabunPSK"/>
          <w:sz w:val="32"/>
          <w:szCs w:val="32"/>
          <w:cs/>
        </w:rPr>
        <w:t xml:space="preserve"> ลำดับแรกของโลก ได้แก่ สหรัฐอเมริกา อินเดีย และบราซิล ในส่วนของประเทศไทยอยู่ในลำดับที่ </w:t>
      </w:r>
      <w:r w:rsidR="004B0628">
        <w:rPr>
          <w:rFonts w:ascii="TH SarabunPSK" w:eastAsia="Times New Roman" w:hAnsi="TH SarabunPSK" w:cs="TH SarabunPSK"/>
          <w:sz w:val="32"/>
          <w:szCs w:val="32"/>
          <w:cs/>
        </w:rPr>
        <w:t>111</w:t>
      </w:r>
      <w:r w:rsidRPr="00C56969">
        <w:rPr>
          <w:rFonts w:ascii="TH SarabunPSK" w:eastAsia="Times New Roman" w:hAnsi="TH SarabunPSK" w:cs="TH SarabunPSK"/>
          <w:sz w:val="32"/>
          <w:szCs w:val="32"/>
          <w:cs/>
        </w:rPr>
        <w:t xml:space="preserve"> จาก </w:t>
      </w:r>
      <w:r w:rsidR="004B0628">
        <w:rPr>
          <w:rFonts w:ascii="TH SarabunPSK" w:eastAsia="Times New Roman" w:hAnsi="TH SarabunPSK" w:cs="TH SarabunPSK"/>
          <w:sz w:val="32"/>
          <w:szCs w:val="32"/>
          <w:cs/>
        </w:rPr>
        <w:t>217</w:t>
      </w:r>
      <w:r w:rsidRPr="00C56969">
        <w:rPr>
          <w:rFonts w:ascii="TH SarabunPSK" w:eastAsia="Times New Roman" w:hAnsi="TH SarabunPSK" w:cs="TH SarabunPSK"/>
          <w:sz w:val="32"/>
          <w:szCs w:val="32"/>
          <w:cs/>
        </w:rPr>
        <w:t xml:space="preserve"> ประเทศทั่วโลก</w:t>
      </w:r>
    </w:p>
    <w:p w:rsidR="00D84010" w:rsidRPr="00C56969" w:rsidRDefault="00D84010" w:rsidP="00266110">
      <w:pPr>
        <w:tabs>
          <w:tab w:val="left" w:pos="426"/>
          <w:tab w:val="left" w:pos="993"/>
          <w:tab w:val="left" w:pos="1456"/>
        </w:tabs>
        <w:spacing w:line="340" w:lineRule="exact"/>
        <w:jc w:val="thaiDistribute"/>
        <w:rPr>
          <w:rFonts w:ascii="TH SarabunPSK" w:eastAsia="Times New Roman" w:hAnsi="TH SarabunPSK" w:cs="TH SarabunPSK"/>
          <w:sz w:val="32"/>
          <w:szCs w:val="32"/>
        </w:rPr>
      </w:pP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004E0DC3">
        <w:rPr>
          <w:rFonts w:ascii="TH SarabunPSK" w:eastAsia="Times New Roman" w:hAnsi="TH SarabunPSK" w:cs="TH SarabunPSK" w:hint="cs"/>
          <w:sz w:val="32"/>
          <w:szCs w:val="32"/>
          <w:cs/>
        </w:rPr>
        <w:tab/>
      </w:r>
      <w:r w:rsidR="004E0DC3">
        <w:rPr>
          <w:rFonts w:ascii="TH SarabunPSK" w:eastAsia="Times New Roman" w:hAnsi="TH SarabunPSK" w:cs="TH SarabunPSK"/>
          <w:sz w:val="32"/>
          <w:szCs w:val="32"/>
          <w:cs/>
        </w:rPr>
        <w:tab/>
      </w:r>
      <w:r w:rsidR="004B0628">
        <w:rPr>
          <w:rFonts w:ascii="TH SarabunPSK" w:eastAsia="Times New Roman" w:hAnsi="TH SarabunPSK" w:cs="TH SarabunPSK"/>
          <w:sz w:val="32"/>
          <w:szCs w:val="32"/>
          <w:cs/>
        </w:rPr>
        <w:t>2</w:t>
      </w:r>
      <w:r w:rsidRPr="00C56969">
        <w:rPr>
          <w:rFonts w:ascii="TH SarabunPSK" w:eastAsia="Times New Roman" w:hAnsi="TH SarabunPSK" w:cs="TH SarabunPSK"/>
          <w:sz w:val="32"/>
          <w:szCs w:val="32"/>
          <w:cs/>
        </w:rPr>
        <w:t xml:space="preserve">) สถานการณ์การแพร่ระบาดและผู้ติดเชื้อระลอกใหม่ </w:t>
      </w:r>
      <w:r w:rsidRPr="00C56969">
        <w:rPr>
          <w:rFonts w:ascii="TH SarabunPSK" w:eastAsia="Times New Roman" w:hAnsi="TH SarabunPSK" w:cs="TH SarabunPSK"/>
          <w:color w:val="000000" w:themeColor="text1"/>
          <w:sz w:val="32"/>
          <w:szCs w:val="32"/>
          <w:cs/>
        </w:rPr>
        <w:t xml:space="preserve">เมษายน </w:t>
      </w:r>
      <w:r w:rsidR="004B0628">
        <w:rPr>
          <w:rFonts w:ascii="TH SarabunPSK" w:eastAsia="Times New Roman" w:hAnsi="TH SarabunPSK" w:cs="TH SarabunPSK"/>
          <w:color w:val="000000" w:themeColor="text1"/>
          <w:sz w:val="32"/>
          <w:szCs w:val="32"/>
          <w:cs/>
        </w:rPr>
        <w:t>2564</w:t>
      </w:r>
      <w:r w:rsidRPr="00C56969">
        <w:rPr>
          <w:rFonts w:ascii="TH SarabunPSK" w:eastAsia="Times New Roman" w:hAnsi="TH SarabunPSK" w:cs="TH SarabunPSK"/>
          <w:color w:val="000000" w:themeColor="text1"/>
          <w:sz w:val="32"/>
          <w:szCs w:val="32"/>
          <w:cs/>
        </w:rPr>
        <w:t xml:space="preserve"> </w:t>
      </w:r>
      <w:r w:rsidRPr="00C56969">
        <w:rPr>
          <w:rFonts w:ascii="TH SarabunPSK" w:eastAsia="Times New Roman" w:hAnsi="TH SarabunPSK" w:cs="TH SarabunPSK"/>
          <w:sz w:val="32"/>
          <w:szCs w:val="32"/>
          <w:cs/>
        </w:rPr>
        <w:t xml:space="preserve">ในประเทศไทย ระหว่างวันที่ </w:t>
      </w:r>
      <w:r w:rsidR="004B0628">
        <w:rPr>
          <w:rFonts w:ascii="TH SarabunPSK" w:eastAsia="Times New Roman" w:hAnsi="TH SarabunPSK" w:cs="TH SarabunPSK"/>
          <w:sz w:val="32"/>
          <w:szCs w:val="32"/>
          <w:cs/>
        </w:rPr>
        <w:t>1</w:t>
      </w:r>
      <w:r w:rsidRPr="00C56969">
        <w:rPr>
          <w:rFonts w:ascii="TH SarabunPSK" w:eastAsia="Times New Roman" w:hAnsi="TH SarabunPSK" w:cs="TH SarabunPSK"/>
          <w:sz w:val="32"/>
          <w:szCs w:val="32"/>
          <w:cs/>
        </w:rPr>
        <w:t xml:space="preserve"> - </w:t>
      </w:r>
      <w:r w:rsidR="004B0628">
        <w:rPr>
          <w:rFonts w:ascii="TH SarabunPSK" w:eastAsia="Times New Roman" w:hAnsi="TH SarabunPSK" w:cs="TH SarabunPSK"/>
          <w:sz w:val="32"/>
          <w:szCs w:val="32"/>
          <w:cs/>
        </w:rPr>
        <w:t>16</w:t>
      </w:r>
      <w:r w:rsidRPr="00C56969">
        <w:rPr>
          <w:rFonts w:ascii="TH SarabunPSK" w:eastAsia="Times New Roman" w:hAnsi="TH SarabunPSK" w:cs="TH SarabunPSK"/>
          <w:sz w:val="32"/>
          <w:szCs w:val="32"/>
          <w:cs/>
        </w:rPr>
        <w:t xml:space="preserve"> เมษายน </w:t>
      </w:r>
      <w:r w:rsidR="004B0628">
        <w:rPr>
          <w:rFonts w:ascii="TH SarabunPSK" w:eastAsia="Times New Roman" w:hAnsi="TH SarabunPSK" w:cs="TH SarabunPSK"/>
          <w:sz w:val="32"/>
          <w:szCs w:val="32"/>
          <w:cs/>
        </w:rPr>
        <w:t>2564</w:t>
      </w:r>
      <w:r w:rsidRPr="00C56969">
        <w:rPr>
          <w:rFonts w:ascii="TH SarabunPSK" w:eastAsia="Times New Roman" w:hAnsi="TH SarabunPSK" w:cs="TH SarabunPSK"/>
          <w:sz w:val="32"/>
          <w:szCs w:val="32"/>
          <w:cs/>
        </w:rPr>
        <w:t xml:space="preserve"> มีผู้ป่วยติดเชื้อและอยู่ระหว่างการรักษา จำนวน </w:t>
      </w:r>
      <w:r w:rsidR="004B0628">
        <w:rPr>
          <w:rFonts w:ascii="TH SarabunPSK" w:eastAsia="Times New Roman" w:hAnsi="TH SarabunPSK" w:cs="TH SarabunPSK"/>
          <w:sz w:val="32"/>
          <w:szCs w:val="32"/>
          <w:cs/>
        </w:rPr>
        <w:t>10</w:t>
      </w:r>
      <w:r w:rsidRPr="00C56969">
        <w:rPr>
          <w:rFonts w:ascii="TH SarabunPSK" w:eastAsia="Times New Roman" w:hAnsi="TH SarabunPSK" w:cs="TH SarabunPSK"/>
          <w:sz w:val="32"/>
          <w:szCs w:val="32"/>
        </w:rPr>
        <w:t>,</w:t>
      </w:r>
      <w:r w:rsidR="004B0628">
        <w:rPr>
          <w:rFonts w:ascii="TH SarabunPSK" w:eastAsia="Times New Roman" w:hAnsi="TH SarabunPSK" w:cs="TH SarabunPSK"/>
          <w:sz w:val="32"/>
          <w:szCs w:val="32"/>
          <w:cs/>
        </w:rPr>
        <w:t>461</w:t>
      </w:r>
      <w:r w:rsidRPr="00C56969">
        <w:rPr>
          <w:rFonts w:ascii="TH SarabunPSK" w:eastAsia="Times New Roman" w:hAnsi="TH SarabunPSK" w:cs="TH SarabunPSK"/>
          <w:sz w:val="32"/>
          <w:szCs w:val="32"/>
          <w:cs/>
        </w:rPr>
        <w:t xml:space="preserve"> ราย (อยู่ในโรงพยาบาล </w:t>
      </w:r>
      <w:r w:rsidR="004B0628">
        <w:rPr>
          <w:rFonts w:ascii="TH SarabunPSK" w:eastAsia="Times New Roman" w:hAnsi="TH SarabunPSK" w:cs="TH SarabunPSK"/>
          <w:sz w:val="32"/>
          <w:szCs w:val="32"/>
          <w:cs/>
        </w:rPr>
        <w:t>9</w:t>
      </w:r>
      <w:r w:rsidRPr="00C56969">
        <w:rPr>
          <w:rFonts w:ascii="TH SarabunPSK" w:eastAsia="Times New Roman" w:hAnsi="TH SarabunPSK" w:cs="TH SarabunPSK"/>
          <w:sz w:val="32"/>
          <w:szCs w:val="32"/>
        </w:rPr>
        <w:t>,</w:t>
      </w:r>
      <w:r w:rsidR="004B0628">
        <w:rPr>
          <w:rFonts w:ascii="TH SarabunPSK" w:eastAsia="Times New Roman" w:hAnsi="TH SarabunPSK" w:cs="TH SarabunPSK"/>
          <w:sz w:val="32"/>
          <w:szCs w:val="32"/>
          <w:cs/>
        </w:rPr>
        <w:t>884</w:t>
      </w:r>
      <w:r w:rsidRPr="00C56969">
        <w:rPr>
          <w:rFonts w:ascii="TH SarabunPSK" w:eastAsia="Times New Roman" w:hAnsi="TH SarabunPSK" w:cs="TH SarabunPSK"/>
          <w:sz w:val="32"/>
          <w:szCs w:val="32"/>
          <w:cs/>
        </w:rPr>
        <w:t xml:space="preserve"> ราย และโรงพยาบาลสนาม </w:t>
      </w:r>
      <w:r w:rsidR="004B0628">
        <w:rPr>
          <w:rFonts w:ascii="TH SarabunPSK" w:eastAsia="Times New Roman" w:hAnsi="TH SarabunPSK" w:cs="TH SarabunPSK"/>
          <w:sz w:val="32"/>
          <w:szCs w:val="32"/>
          <w:cs/>
        </w:rPr>
        <w:t>577</w:t>
      </w:r>
      <w:r w:rsidRPr="00C56969">
        <w:rPr>
          <w:rFonts w:ascii="TH SarabunPSK" w:eastAsia="Times New Roman" w:hAnsi="TH SarabunPSK" w:cs="TH SarabunPSK"/>
          <w:sz w:val="32"/>
          <w:szCs w:val="32"/>
          <w:cs/>
        </w:rPr>
        <w:t xml:space="preserve"> ราย) หายป่วยแล้ว </w:t>
      </w:r>
      <w:r w:rsidR="004B0628">
        <w:rPr>
          <w:rFonts w:ascii="TH SarabunPSK" w:eastAsia="Times New Roman" w:hAnsi="TH SarabunPSK" w:cs="TH SarabunPSK"/>
          <w:sz w:val="32"/>
          <w:szCs w:val="32"/>
          <w:cs/>
        </w:rPr>
        <w:t>1</w:t>
      </w:r>
      <w:r w:rsidRPr="00C56969">
        <w:rPr>
          <w:rFonts w:ascii="TH SarabunPSK" w:eastAsia="Times New Roman" w:hAnsi="TH SarabunPSK" w:cs="TH SarabunPSK"/>
          <w:sz w:val="32"/>
          <w:szCs w:val="32"/>
        </w:rPr>
        <w:t>,</w:t>
      </w:r>
      <w:r w:rsidR="004B0628">
        <w:rPr>
          <w:rFonts w:ascii="TH SarabunPSK" w:eastAsia="Times New Roman" w:hAnsi="TH SarabunPSK" w:cs="TH SarabunPSK"/>
          <w:sz w:val="32"/>
          <w:szCs w:val="32"/>
          <w:cs/>
        </w:rPr>
        <w:t>054</w:t>
      </w:r>
      <w:r w:rsidRPr="00C56969">
        <w:rPr>
          <w:rFonts w:ascii="TH SarabunPSK" w:eastAsia="Times New Roman" w:hAnsi="TH SarabunPSK" w:cs="TH SarabunPSK"/>
          <w:sz w:val="32"/>
          <w:szCs w:val="32"/>
          <w:cs/>
        </w:rPr>
        <w:t xml:space="preserve"> ราย ทั้งนี้ ณ วันที่ </w:t>
      </w:r>
      <w:r w:rsidR="004B0628">
        <w:rPr>
          <w:rFonts w:ascii="TH SarabunPSK" w:eastAsia="Times New Roman" w:hAnsi="TH SarabunPSK" w:cs="TH SarabunPSK"/>
          <w:sz w:val="32"/>
          <w:szCs w:val="32"/>
          <w:cs/>
        </w:rPr>
        <w:t>16</w:t>
      </w:r>
      <w:r w:rsidRPr="00C56969">
        <w:rPr>
          <w:rFonts w:ascii="TH SarabunPSK" w:eastAsia="Times New Roman" w:hAnsi="TH SarabunPSK" w:cs="TH SarabunPSK"/>
          <w:sz w:val="32"/>
          <w:szCs w:val="32"/>
          <w:cs/>
        </w:rPr>
        <w:t xml:space="preserve"> เมษายน </w:t>
      </w:r>
      <w:r w:rsidR="004B0628">
        <w:rPr>
          <w:rFonts w:ascii="TH SarabunPSK" w:eastAsia="Times New Roman" w:hAnsi="TH SarabunPSK" w:cs="TH SarabunPSK"/>
          <w:sz w:val="32"/>
          <w:szCs w:val="32"/>
          <w:cs/>
        </w:rPr>
        <w:t>2564</w:t>
      </w:r>
      <w:r w:rsidRPr="00C56969">
        <w:rPr>
          <w:rFonts w:ascii="TH SarabunPSK" w:eastAsia="Times New Roman" w:hAnsi="TH SarabunPSK" w:cs="TH SarabunPSK"/>
          <w:sz w:val="32"/>
          <w:szCs w:val="32"/>
          <w:cs/>
        </w:rPr>
        <w:t xml:space="preserve"> พบผู้ป่วยรายใหม่ </w:t>
      </w:r>
      <w:r w:rsidR="004B0628">
        <w:rPr>
          <w:rFonts w:ascii="TH SarabunPSK" w:eastAsia="Times New Roman" w:hAnsi="TH SarabunPSK" w:cs="TH SarabunPSK"/>
          <w:sz w:val="32"/>
          <w:szCs w:val="32"/>
          <w:cs/>
        </w:rPr>
        <w:t>1</w:t>
      </w:r>
      <w:r w:rsidRPr="00C56969">
        <w:rPr>
          <w:rFonts w:ascii="TH SarabunPSK" w:eastAsia="Times New Roman" w:hAnsi="TH SarabunPSK" w:cs="TH SarabunPSK"/>
          <w:sz w:val="32"/>
          <w:szCs w:val="32"/>
        </w:rPr>
        <w:t>,</w:t>
      </w:r>
      <w:r w:rsidR="004B0628">
        <w:rPr>
          <w:rFonts w:ascii="TH SarabunPSK" w:eastAsia="Times New Roman" w:hAnsi="TH SarabunPSK" w:cs="TH SarabunPSK"/>
          <w:sz w:val="32"/>
          <w:szCs w:val="32"/>
          <w:cs/>
        </w:rPr>
        <w:t>582</w:t>
      </w:r>
      <w:r w:rsidRPr="00C56969">
        <w:rPr>
          <w:rFonts w:ascii="TH SarabunPSK" w:eastAsia="Times New Roman" w:hAnsi="TH SarabunPSK" w:cs="TH SarabunPSK"/>
          <w:sz w:val="32"/>
          <w:szCs w:val="32"/>
          <w:cs/>
        </w:rPr>
        <w:t xml:space="preserve"> ราย เป็นผู้ติดเชื้อในประเทศ </w:t>
      </w:r>
      <w:r w:rsidR="004B0628">
        <w:rPr>
          <w:rFonts w:ascii="TH SarabunPSK" w:eastAsia="Times New Roman" w:hAnsi="TH SarabunPSK" w:cs="TH SarabunPSK"/>
          <w:sz w:val="32"/>
          <w:szCs w:val="32"/>
          <w:cs/>
        </w:rPr>
        <w:t>921</w:t>
      </w:r>
      <w:r w:rsidRPr="00C56969">
        <w:rPr>
          <w:rFonts w:ascii="TH SarabunPSK" w:eastAsia="Times New Roman" w:hAnsi="TH SarabunPSK" w:cs="TH SarabunPSK"/>
          <w:sz w:val="32"/>
          <w:szCs w:val="32"/>
          <w:cs/>
        </w:rPr>
        <w:t xml:space="preserve"> ราย ผู้ป่วยจากการคัดกรองเชิงรุก </w:t>
      </w:r>
      <w:r w:rsidR="004B0628">
        <w:rPr>
          <w:rFonts w:ascii="TH SarabunPSK" w:eastAsia="Times New Roman" w:hAnsi="TH SarabunPSK" w:cs="TH SarabunPSK"/>
          <w:sz w:val="32"/>
          <w:szCs w:val="32"/>
          <w:cs/>
        </w:rPr>
        <w:t>656</w:t>
      </w:r>
      <w:r w:rsidRPr="00C56969">
        <w:rPr>
          <w:rFonts w:ascii="TH SarabunPSK" w:eastAsia="Times New Roman" w:hAnsi="TH SarabunPSK" w:cs="TH SarabunPSK"/>
          <w:sz w:val="32"/>
          <w:szCs w:val="32"/>
          <w:cs/>
        </w:rPr>
        <w:t xml:space="preserve"> ราย และผู้ป่วยที่เดินทางมาจากต่างประเทศและอยู่ระหว่างกักตัวในสถานที่กักกันที่ทางราชการกำหนด </w:t>
      </w:r>
      <w:r w:rsidR="004B0628">
        <w:rPr>
          <w:rFonts w:ascii="TH SarabunPSK" w:eastAsia="Times New Roman" w:hAnsi="TH SarabunPSK" w:cs="TH SarabunPSK"/>
          <w:sz w:val="32"/>
          <w:szCs w:val="32"/>
          <w:cs/>
        </w:rPr>
        <w:t>5</w:t>
      </w:r>
      <w:r w:rsidRPr="00C56969">
        <w:rPr>
          <w:rFonts w:ascii="TH SarabunPSK" w:eastAsia="Times New Roman" w:hAnsi="TH SarabunPSK" w:cs="TH SarabunPSK"/>
          <w:sz w:val="32"/>
          <w:szCs w:val="32"/>
          <w:cs/>
        </w:rPr>
        <w:t xml:space="preserve"> ราย</w:t>
      </w:r>
    </w:p>
    <w:p w:rsidR="00D84010" w:rsidRPr="00C56969" w:rsidRDefault="00D84010" w:rsidP="00266110">
      <w:pPr>
        <w:tabs>
          <w:tab w:val="left" w:pos="426"/>
          <w:tab w:val="left" w:pos="993"/>
          <w:tab w:val="left" w:pos="1456"/>
        </w:tabs>
        <w:spacing w:line="340" w:lineRule="exact"/>
        <w:jc w:val="thaiDistribute"/>
        <w:rPr>
          <w:rFonts w:ascii="TH SarabunPSK" w:eastAsia="Times New Roman" w:hAnsi="TH SarabunPSK" w:cs="TH SarabunPSK"/>
          <w:spacing w:val="-6"/>
          <w:sz w:val="32"/>
          <w:szCs w:val="32"/>
        </w:rPr>
      </w:pPr>
      <w:r w:rsidRPr="00C56969">
        <w:rPr>
          <w:rFonts w:ascii="TH SarabunPSK" w:eastAsia="Times New Roman" w:hAnsi="TH SarabunPSK" w:cs="TH SarabunPSK"/>
          <w:spacing w:val="-6"/>
          <w:sz w:val="32"/>
          <w:szCs w:val="32"/>
          <w:cs/>
        </w:rPr>
        <w:tab/>
      </w:r>
      <w:r w:rsidRPr="00C56969">
        <w:rPr>
          <w:rFonts w:ascii="TH SarabunPSK" w:eastAsia="Times New Roman" w:hAnsi="TH SarabunPSK" w:cs="TH SarabunPSK"/>
          <w:spacing w:val="-6"/>
          <w:sz w:val="32"/>
          <w:szCs w:val="32"/>
          <w:cs/>
        </w:rPr>
        <w:tab/>
      </w:r>
      <w:r w:rsidR="004E0DC3">
        <w:rPr>
          <w:rFonts w:ascii="TH SarabunPSK" w:eastAsia="Times New Roman" w:hAnsi="TH SarabunPSK" w:cs="TH SarabunPSK" w:hint="cs"/>
          <w:spacing w:val="-6"/>
          <w:sz w:val="32"/>
          <w:szCs w:val="32"/>
          <w:cs/>
        </w:rPr>
        <w:tab/>
      </w:r>
      <w:r w:rsidR="004E0DC3">
        <w:rPr>
          <w:rFonts w:ascii="TH SarabunPSK" w:eastAsia="Times New Roman" w:hAnsi="TH SarabunPSK" w:cs="TH SarabunPSK"/>
          <w:spacing w:val="-6"/>
          <w:sz w:val="32"/>
          <w:szCs w:val="32"/>
          <w:cs/>
        </w:rPr>
        <w:tab/>
      </w:r>
      <w:r w:rsidR="004B0628">
        <w:rPr>
          <w:rFonts w:ascii="TH SarabunPSK" w:eastAsia="Times New Roman" w:hAnsi="TH SarabunPSK" w:cs="TH SarabunPSK"/>
          <w:spacing w:val="-6"/>
          <w:sz w:val="32"/>
          <w:szCs w:val="32"/>
          <w:cs/>
        </w:rPr>
        <w:t>3</w:t>
      </w:r>
      <w:r w:rsidRPr="00C56969">
        <w:rPr>
          <w:rFonts w:ascii="TH SarabunPSK" w:eastAsia="Times New Roman" w:hAnsi="TH SarabunPSK" w:cs="TH SarabunPSK"/>
          <w:spacing w:val="-6"/>
          <w:sz w:val="32"/>
          <w:szCs w:val="32"/>
          <w:cs/>
        </w:rPr>
        <w:t xml:space="preserve">) สรุปสถานการณ์การแพร่ระบาดของโรคโควิด - 19 ระลอกเมษายน </w:t>
      </w:r>
      <w:r w:rsidR="004B0628">
        <w:rPr>
          <w:rFonts w:ascii="TH SarabunPSK" w:eastAsia="Times New Roman" w:hAnsi="TH SarabunPSK" w:cs="TH SarabunPSK"/>
          <w:spacing w:val="-6"/>
          <w:sz w:val="32"/>
          <w:szCs w:val="32"/>
          <w:cs/>
        </w:rPr>
        <w:t>2564</w:t>
      </w:r>
      <w:r w:rsidRPr="00C56969">
        <w:rPr>
          <w:rFonts w:ascii="TH SarabunPSK" w:eastAsia="Times New Roman" w:hAnsi="TH SarabunPSK" w:cs="TH SarabunPSK"/>
          <w:spacing w:val="-6"/>
          <w:sz w:val="32"/>
          <w:szCs w:val="32"/>
          <w:cs/>
        </w:rPr>
        <w:t xml:space="preserve"> พบว่าเกิดจาก</w:t>
      </w:r>
      <w:r w:rsidRPr="00C56969">
        <w:rPr>
          <w:rFonts w:ascii="TH SarabunPSK" w:eastAsia="Times New Roman" w:hAnsi="TH SarabunPSK" w:cs="TH SarabunPSK"/>
          <w:spacing w:val="-6"/>
          <w:sz w:val="32"/>
          <w:szCs w:val="32"/>
          <w:cs/>
        </w:rPr>
        <w:br/>
        <w:t>การแพร่ระบาด</w:t>
      </w:r>
      <w:r w:rsidRPr="00C56969">
        <w:rPr>
          <w:rFonts w:ascii="TH SarabunPSK" w:eastAsia="Times New Roman" w:hAnsi="TH SarabunPSK" w:cs="TH SarabunPSK"/>
          <w:sz w:val="32"/>
          <w:szCs w:val="32"/>
          <w:cs/>
        </w:rPr>
        <w:t>ของกลุ่มผู้ติด</w:t>
      </w:r>
      <w:r w:rsidRPr="00C56969">
        <w:rPr>
          <w:rFonts w:ascii="TH SarabunPSK" w:eastAsia="Times New Roman" w:hAnsi="TH SarabunPSK" w:cs="TH SarabunPSK"/>
          <w:spacing w:val="-6"/>
          <w:sz w:val="32"/>
          <w:szCs w:val="32"/>
          <w:cs/>
        </w:rPr>
        <w:t>เชื้อโควิด - 19</w:t>
      </w:r>
      <w:r w:rsidRPr="00C56969">
        <w:rPr>
          <w:rFonts w:ascii="TH SarabunPSK" w:eastAsia="Times New Roman" w:hAnsi="TH SarabunPSK" w:cs="TH SarabunPSK"/>
          <w:sz w:val="32"/>
          <w:szCs w:val="32"/>
          <w:cs/>
        </w:rPr>
        <w:t xml:space="preserve"> จากสถานบันเทิง ผับ บาร์ คาราโอเกะ ในพื้นที่กรุงเทพมหานครและปริมณฑล และมีการกระจายไป</w:t>
      </w:r>
      <w:r w:rsidRPr="00C56969">
        <w:rPr>
          <w:rFonts w:ascii="TH SarabunPSK" w:eastAsia="Times New Roman" w:hAnsi="TH SarabunPSK" w:cs="TH SarabunPSK"/>
          <w:spacing w:val="-8"/>
          <w:sz w:val="32"/>
          <w:szCs w:val="32"/>
          <w:cs/>
        </w:rPr>
        <w:t>ทั่วประเทศอย่างรวดเร็ว โดยกลุ่มที่มีการแพร่เชื้อเป็นกลุ่มวัยทำงาน ซึ่งมีกิจกรรมทางสังคมจำนวนมาก</w:t>
      </w:r>
      <w:r w:rsidRPr="00C56969">
        <w:rPr>
          <w:rFonts w:ascii="TH SarabunPSK" w:eastAsia="Times New Roman" w:hAnsi="TH SarabunPSK" w:cs="TH SarabunPSK"/>
          <w:sz w:val="32"/>
          <w:szCs w:val="32"/>
          <w:cs/>
        </w:rPr>
        <w:t xml:space="preserve"> จึงมีแนวโน้มพบผู้ติดเชื้อเพิ่มขึ้นอย่างต่อเนื่อง และจำเป็นต้องบริหารจัดการทรัพยากรด้านสาธารณสุขให้มีประสิทธิภาพ รวมทั้งบูรณาการภาคส่วนที่เกี่ยวข้องร่วมบริหารจัดการเตรียมโรงพยาบาลสนาม เพื่อรองรับผู้ติดเชื้อที่ไม่แสดงอาการที่อาจเพิ่มจำนวนมากขึ้น ทั้งในกรุงเทพมหานคร ปริมณฑล และส่วนภูมิภาค ทั้งนี้ แนวโน้มสถานการณ์ทั่วโลกยังพบผู้ป่วย</w:t>
      </w:r>
      <w:r w:rsidRPr="00C56969">
        <w:rPr>
          <w:rFonts w:ascii="TH SarabunPSK" w:eastAsia="Times New Roman" w:hAnsi="TH SarabunPSK" w:cs="TH SarabunPSK"/>
          <w:spacing w:val="-6"/>
          <w:sz w:val="32"/>
          <w:szCs w:val="32"/>
          <w:cs/>
        </w:rPr>
        <w:t>และเสียชีวิตเพิ่มขึ้นอย่างต่อเนื่อง โดยเฉพาะประเทศอินเดีย ฟิลิปปินส์ และมาเลเซีย จึงต้องคงระดับการเฝ้าระวัง</w:t>
      </w:r>
      <w:r w:rsidRPr="00C56969">
        <w:rPr>
          <w:rFonts w:ascii="TH SarabunPSK" w:eastAsia="Times New Roman" w:hAnsi="TH SarabunPSK" w:cs="TH SarabunPSK"/>
          <w:sz w:val="32"/>
          <w:szCs w:val="32"/>
          <w:cs/>
        </w:rPr>
        <w:t>อย่างเข้มงวดบริเวณพื้นที่ชายแดนของประเทศต่อไป</w:t>
      </w:r>
    </w:p>
    <w:p w:rsidR="00D84010" w:rsidRPr="00C56969" w:rsidRDefault="00B81BAE" w:rsidP="00266110">
      <w:pPr>
        <w:tabs>
          <w:tab w:val="left" w:pos="360"/>
          <w:tab w:val="left" w:pos="1418"/>
          <w:tab w:val="left" w:pos="4140"/>
        </w:tabs>
        <w:spacing w:line="340" w:lineRule="exact"/>
        <w:jc w:val="thaiDistribute"/>
        <w:rPr>
          <w:rFonts w:ascii="TH SarabunPSK" w:hAnsi="TH SarabunPSK" w:cs="TH SarabunPSK"/>
          <w:sz w:val="32"/>
          <w:szCs w:val="32"/>
        </w:rPr>
      </w:pPr>
      <w:r>
        <w:rPr>
          <w:rFonts w:ascii="TH SarabunPSK" w:hAnsi="TH SarabunPSK" w:cs="TH SarabunPSK" w:hint="cs"/>
          <w:b/>
          <w:bCs/>
          <w:color w:val="000000" w:themeColor="text1"/>
          <w:spacing w:val="-6"/>
          <w:sz w:val="32"/>
          <w:szCs w:val="32"/>
          <w:cs/>
        </w:rPr>
        <w:tab/>
      </w:r>
      <w:r>
        <w:rPr>
          <w:rFonts w:ascii="TH SarabunPSK" w:hAnsi="TH SarabunPSK" w:cs="TH SarabunPSK"/>
          <w:b/>
          <w:bCs/>
          <w:color w:val="000000" w:themeColor="text1"/>
          <w:spacing w:val="-6"/>
          <w:sz w:val="32"/>
          <w:szCs w:val="32"/>
          <w:cs/>
        </w:rPr>
        <w:tab/>
      </w:r>
      <w:r w:rsidR="004B0628">
        <w:rPr>
          <w:rFonts w:ascii="TH SarabunPSK" w:hAnsi="TH SarabunPSK" w:cs="TH SarabunPSK"/>
          <w:b/>
          <w:bCs/>
          <w:color w:val="000000" w:themeColor="text1"/>
          <w:spacing w:val="-6"/>
          <w:sz w:val="32"/>
          <w:szCs w:val="32"/>
          <w:cs/>
        </w:rPr>
        <w:t>2</w:t>
      </w:r>
      <w:r w:rsidR="00D84010" w:rsidRPr="00C56969">
        <w:rPr>
          <w:rFonts w:ascii="TH SarabunPSK" w:hAnsi="TH SarabunPSK" w:cs="TH SarabunPSK"/>
          <w:b/>
          <w:bCs/>
          <w:color w:val="000000" w:themeColor="text1"/>
          <w:spacing w:val="-6"/>
          <w:sz w:val="32"/>
          <w:szCs w:val="32"/>
          <w:cs/>
        </w:rPr>
        <w:t>. ที่ประชุมเห็นชอบให้เสนอคณะรัฐมนตรีรับทราบการปรับระดับพื้นที่สถานการณ์ในพื้นที่</w:t>
      </w:r>
      <w:r w:rsidR="00D84010" w:rsidRPr="00C56969">
        <w:rPr>
          <w:rFonts w:ascii="TH SarabunPSK" w:hAnsi="TH SarabunPSK" w:cs="TH SarabunPSK"/>
          <w:b/>
          <w:bCs/>
          <w:color w:val="000000" w:themeColor="text1"/>
          <w:spacing w:val="-6"/>
          <w:sz w:val="32"/>
          <w:szCs w:val="32"/>
          <w:cs/>
        </w:rPr>
        <w:br/>
      </w:r>
      <w:r w:rsidR="00D84010" w:rsidRPr="00C56969">
        <w:rPr>
          <w:rFonts w:ascii="TH SarabunPSK" w:hAnsi="TH SarabunPSK" w:cs="TH SarabunPSK"/>
          <w:b/>
          <w:bCs/>
          <w:sz w:val="32"/>
          <w:szCs w:val="32"/>
          <w:cs/>
        </w:rPr>
        <w:t xml:space="preserve">ทั่วราชอาณาจักร และการยกระดับมาตรการป้องกันควบคุมโรคโควิด - </w:t>
      </w:r>
      <w:r w:rsidR="00D84010" w:rsidRPr="00C56969">
        <w:rPr>
          <w:rFonts w:ascii="TH SarabunPSK" w:hAnsi="TH SarabunPSK" w:cs="TH SarabunPSK"/>
          <w:b/>
          <w:bCs/>
          <w:sz w:val="32"/>
          <w:szCs w:val="32"/>
        </w:rPr>
        <w:t xml:space="preserve">19 </w:t>
      </w:r>
      <w:r w:rsidR="00D84010" w:rsidRPr="00C56969">
        <w:rPr>
          <w:rFonts w:ascii="TH SarabunPSK" w:hAnsi="TH SarabunPSK" w:cs="TH SarabunPSK"/>
          <w:b/>
          <w:bCs/>
          <w:sz w:val="32"/>
          <w:szCs w:val="32"/>
          <w:cs/>
        </w:rPr>
        <w:t xml:space="preserve">ในการระบาดระลอกเมษายน </w:t>
      </w:r>
      <w:r w:rsidR="004B0628">
        <w:rPr>
          <w:rFonts w:ascii="TH SarabunPSK" w:hAnsi="TH SarabunPSK" w:cs="TH SarabunPSK"/>
          <w:b/>
          <w:bCs/>
          <w:sz w:val="32"/>
          <w:szCs w:val="32"/>
          <w:cs/>
        </w:rPr>
        <w:t>2564</w:t>
      </w:r>
      <w:r w:rsidR="00D84010" w:rsidRPr="00C56969">
        <w:rPr>
          <w:rFonts w:ascii="TH SarabunPSK" w:hAnsi="TH SarabunPSK" w:cs="TH SarabunPSK"/>
          <w:b/>
          <w:bCs/>
          <w:sz w:val="32"/>
          <w:szCs w:val="32"/>
          <w:cs/>
        </w:rPr>
        <w:t xml:space="preserve"> </w:t>
      </w:r>
      <w:r w:rsidR="00D84010" w:rsidRPr="00C56969">
        <w:rPr>
          <w:rFonts w:ascii="TH SarabunPSK" w:hAnsi="TH SarabunPSK" w:cs="TH SarabunPSK"/>
          <w:sz w:val="32"/>
          <w:szCs w:val="32"/>
          <w:cs/>
        </w:rPr>
        <w:t xml:space="preserve">ทั้งนี้ ตั้งแต่วันที่ </w:t>
      </w:r>
      <w:r w:rsidR="004B0628">
        <w:rPr>
          <w:rFonts w:ascii="TH SarabunPSK" w:hAnsi="TH SarabunPSK" w:cs="TH SarabunPSK"/>
          <w:sz w:val="32"/>
          <w:szCs w:val="32"/>
          <w:cs/>
        </w:rPr>
        <w:t>18</w:t>
      </w:r>
      <w:r w:rsidR="00D84010" w:rsidRPr="00C56969">
        <w:rPr>
          <w:rFonts w:ascii="TH SarabunPSK" w:hAnsi="TH SarabunPSK" w:cs="TH SarabunPSK"/>
          <w:sz w:val="32"/>
          <w:szCs w:val="32"/>
          <w:cs/>
        </w:rPr>
        <w:t xml:space="preserve"> เมษายน </w:t>
      </w:r>
      <w:r w:rsidR="004B0628">
        <w:rPr>
          <w:rFonts w:ascii="TH SarabunPSK" w:hAnsi="TH SarabunPSK" w:cs="TH SarabunPSK"/>
          <w:sz w:val="32"/>
          <w:szCs w:val="32"/>
          <w:cs/>
        </w:rPr>
        <w:t>2564</w:t>
      </w:r>
      <w:r w:rsidR="00D84010" w:rsidRPr="00C56969">
        <w:rPr>
          <w:rFonts w:ascii="TH SarabunPSK" w:hAnsi="TH SarabunPSK" w:cs="TH SarabunPSK"/>
          <w:sz w:val="32"/>
          <w:szCs w:val="32"/>
          <w:cs/>
        </w:rPr>
        <w:t xml:space="preserve"> เป็นต้นไป ดังนี้</w:t>
      </w:r>
    </w:p>
    <w:p w:rsidR="00D84010" w:rsidRPr="00C56969" w:rsidRDefault="00D84010" w:rsidP="00266110">
      <w:pPr>
        <w:tabs>
          <w:tab w:val="left" w:pos="1134"/>
          <w:tab w:val="left" w:pos="1440"/>
          <w:tab w:val="left" w:pos="1890"/>
          <w:tab w:val="left" w:pos="1985"/>
          <w:tab w:val="left" w:pos="2160"/>
          <w:tab w:val="left" w:pos="2880"/>
        </w:tabs>
        <w:autoSpaceDE w:val="0"/>
        <w:autoSpaceDN w:val="0"/>
        <w:adjustRightInd w:val="0"/>
        <w:spacing w:line="340" w:lineRule="exact"/>
        <w:jc w:val="thaiDistribute"/>
        <w:rPr>
          <w:rFonts w:ascii="TH SarabunPSK" w:hAnsi="TH SarabunPSK" w:cs="TH SarabunPSK"/>
          <w:spacing w:val="-8"/>
          <w:sz w:val="32"/>
          <w:szCs w:val="32"/>
        </w:rPr>
      </w:pPr>
      <w:r w:rsidRPr="00C56969">
        <w:rPr>
          <w:rFonts w:ascii="TH SarabunPSK" w:hAnsi="TH SarabunPSK" w:cs="TH SarabunPSK"/>
          <w:b/>
          <w:bCs/>
          <w:sz w:val="32"/>
          <w:szCs w:val="32"/>
          <w:cs/>
        </w:rPr>
        <w:tab/>
      </w:r>
      <w:r w:rsidR="00B81BAE">
        <w:rPr>
          <w:rFonts w:ascii="TH SarabunPSK" w:hAnsi="TH SarabunPSK" w:cs="TH SarabunPSK" w:hint="cs"/>
          <w:b/>
          <w:bCs/>
          <w:sz w:val="32"/>
          <w:szCs w:val="32"/>
          <w:cs/>
        </w:rPr>
        <w:tab/>
      </w:r>
      <w:r w:rsidR="00B81BAE">
        <w:rPr>
          <w:rFonts w:ascii="TH SarabunPSK" w:hAnsi="TH SarabunPSK" w:cs="TH SarabunPSK"/>
          <w:b/>
          <w:bCs/>
          <w:sz w:val="32"/>
          <w:szCs w:val="32"/>
          <w:cs/>
        </w:rPr>
        <w:tab/>
      </w:r>
      <w:r w:rsidR="004B0628">
        <w:rPr>
          <w:rFonts w:ascii="TH SarabunPSK" w:eastAsia="Times New Roman" w:hAnsi="TH SarabunPSK" w:cs="TH SarabunPSK"/>
          <w:b/>
          <w:bCs/>
          <w:spacing w:val="-8"/>
          <w:sz w:val="32"/>
          <w:szCs w:val="32"/>
          <w:cs/>
        </w:rPr>
        <w:t>1</w:t>
      </w:r>
      <w:r w:rsidRPr="00C56969">
        <w:rPr>
          <w:rFonts w:ascii="TH SarabunPSK" w:eastAsia="Times New Roman" w:hAnsi="TH SarabunPSK" w:cs="TH SarabunPSK"/>
          <w:b/>
          <w:bCs/>
          <w:spacing w:val="-8"/>
          <w:sz w:val="32"/>
          <w:szCs w:val="32"/>
          <w:cs/>
        </w:rPr>
        <w:t>) การห้ามการดำเนินการหรือจัดกิจกรรมที่เสี่ยงต่อการแพร่โรค</w:t>
      </w:r>
      <w:r w:rsidRPr="00C56969">
        <w:rPr>
          <w:rFonts w:ascii="TH SarabunPSK" w:eastAsia="Times New Roman" w:hAnsi="TH SarabunPSK" w:cs="TH SarabunPSK"/>
          <w:spacing w:val="-8"/>
          <w:sz w:val="32"/>
          <w:szCs w:val="32"/>
          <w:cs/>
        </w:rPr>
        <w:t xml:space="preserve"> ได้แก่ (</w:t>
      </w:r>
      <w:r w:rsidR="004B0628">
        <w:rPr>
          <w:rFonts w:ascii="TH SarabunPSK" w:eastAsia="Times New Roman" w:hAnsi="TH SarabunPSK" w:cs="TH SarabunPSK"/>
          <w:spacing w:val="-8"/>
          <w:sz w:val="32"/>
          <w:szCs w:val="32"/>
          <w:cs/>
        </w:rPr>
        <w:t>1</w:t>
      </w:r>
      <w:r w:rsidRPr="00C56969">
        <w:rPr>
          <w:rFonts w:ascii="TH SarabunPSK" w:eastAsia="Times New Roman" w:hAnsi="TH SarabunPSK" w:cs="TH SarabunPSK"/>
          <w:spacing w:val="-8"/>
          <w:sz w:val="32"/>
          <w:szCs w:val="32"/>
          <w:cs/>
        </w:rPr>
        <w:t>) ห้ามการใช้อาคารหรือสถานที่ของสถาบันการศึกษาทุกประเภท เพื่อจัดการเรียนการสอน การสอบ การฝึกอบรม หรือทำกิจกรรมที่มีผู้เข้าร่วมจำนวนมาก เว้นแต่การใช้เป็นที่เอกเทศตามกฎหมายว่าด้วยโรคติดต่อ หรือการใช้เป็นสถานที่เพื่อให้ความช่วยเหลื</w:t>
      </w:r>
      <w:r w:rsidRPr="00C56969">
        <w:rPr>
          <w:rFonts w:ascii="TH SarabunPSK" w:eastAsia="Times New Roman" w:hAnsi="TH SarabunPSK" w:cs="TH SarabunPSK"/>
          <w:color w:val="000000" w:themeColor="text1"/>
          <w:spacing w:val="-8"/>
          <w:sz w:val="32"/>
          <w:szCs w:val="32"/>
          <w:cs/>
        </w:rPr>
        <w:t>ออุปการะ</w:t>
      </w:r>
      <w:r w:rsidRPr="00C56969">
        <w:rPr>
          <w:rFonts w:ascii="TH SarabunPSK" w:eastAsia="Times New Roman" w:hAnsi="TH SarabunPSK" w:cs="TH SarabunPSK"/>
          <w:spacing w:val="-8"/>
          <w:sz w:val="32"/>
          <w:szCs w:val="32"/>
          <w:cs/>
        </w:rPr>
        <w:t xml:space="preserve"> หรือการใช้สถานที่ตามข้อยกเว้นที่กำหนดไว้ในข้อ </w:t>
      </w:r>
      <w:r w:rsidR="004B0628">
        <w:rPr>
          <w:rFonts w:ascii="TH SarabunPSK" w:eastAsia="Times New Roman" w:hAnsi="TH SarabunPSK" w:cs="TH SarabunPSK"/>
          <w:spacing w:val="-8"/>
          <w:sz w:val="32"/>
          <w:szCs w:val="32"/>
          <w:cs/>
        </w:rPr>
        <w:t>1</w:t>
      </w:r>
      <w:r w:rsidRPr="00C56969">
        <w:rPr>
          <w:rFonts w:ascii="TH SarabunPSK" w:eastAsia="Times New Roman" w:hAnsi="TH SarabunPSK" w:cs="TH SarabunPSK"/>
          <w:spacing w:val="-8"/>
          <w:sz w:val="32"/>
          <w:szCs w:val="32"/>
          <w:cs/>
        </w:rPr>
        <w:t xml:space="preserve"> ของข้อกำหนด (ฉบับที่ </w:t>
      </w:r>
      <w:r w:rsidR="004B0628">
        <w:rPr>
          <w:rFonts w:ascii="TH SarabunPSK" w:eastAsia="Times New Roman" w:hAnsi="TH SarabunPSK" w:cs="TH SarabunPSK"/>
          <w:spacing w:val="-8"/>
          <w:sz w:val="32"/>
          <w:szCs w:val="32"/>
          <w:cs/>
        </w:rPr>
        <w:t>16</w:t>
      </w:r>
      <w:r w:rsidRPr="00C56969">
        <w:rPr>
          <w:rFonts w:ascii="TH SarabunPSK" w:eastAsia="Times New Roman" w:hAnsi="TH SarabunPSK" w:cs="TH SarabunPSK"/>
          <w:spacing w:val="-8"/>
          <w:sz w:val="32"/>
          <w:szCs w:val="32"/>
          <w:cs/>
        </w:rPr>
        <w:t xml:space="preserve">) ลงวันที่ </w:t>
      </w:r>
      <w:r w:rsidR="004B0628">
        <w:rPr>
          <w:rFonts w:ascii="TH SarabunPSK" w:eastAsia="Times New Roman" w:hAnsi="TH SarabunPSK" w:cs="TH SarabunPSK"/>
          <w:spacing w:val="-8"/>
          <w:sz w:val="32"/>
          <w:szCs w:val="32"/>
          <w:cs/>
        </w:rPr>
        <w:t>3</w:t>
      </w:r>
      <w:r w:rsidRPr="00C56969">
        <w:rPr>
          <w:rFonts w:ascii="TH SarabunPSK" w:eastAsia="Times New Roman" w:hAnsi="TH SarabunPSK" w:cs="TH SarabunPSK"/>
          <w:spacing w:val="-8"/>
          <w:sz w:val="32"/>
          <w:szCs w:val="32"/>
          <w:cs/>
        </w:rPr>
        <w:t xml:space="preserve"> มกราคม </w:t>
      </w:r>
      <w:r w:rsidR="004B0628">
        <w:rPr>
          <w:rFonts w:ascii="TH SarabunPSK" w:eastAsia="Times New Roman" w:hAnsi="TH SarabunPSK" w:cs="TH SarabunPSK"/>
          <w:spacing w:val="-8"/>
          <w:sz w:val="32"/>
          <w:szCs w:val="32"/>
          <w:cs/>
        </w:rPr>
        <w:t>2564</w:t>
      </w:r>
      <w:r w:rsidRPr="00C56969">
        <w:rPr>
          <w:rFonts w:ascii="TH SarabunPSK" w:eastAsia="Times New Roman" w:hAnsi="TH SarabunPSK" w:cs="TH SarabunPSK"/>
          <w:spacing w:val="-8"/>
          <w:sz w:val="32"/>
          <w:szCs w:val="32"/>
          <w:cs/>
        </w:rPr>
        <w:t xml:space="preserve"> และ (</w:t>
      </w:r>
      <w:r w:rsidR="004B0628">
        <w:rPr>
          <w:rFonts w:ascii="TH SarabunPSK" w:eastAsia="Times New Roman" w:hAnsi="TH SarabunPSK" w:cs="TH SarabunPSK"/>
          <w:spacing w:val="-8"/>
          <w:sz w:val="32"/>
          <w:szCs w:val="32"/>
          <w:cs/>
        </w:rPr>
        <w:t>2</w:t>
      </w:r>
      <w:r w:rsidRPr="00C56969">
        <w:rPr>
          <w:rFonts w:ascii="TH SarabunPSK" w:eastAsia="Times New Roman" w:hAnsi="TH SarabunPSK" w:cs="TH SarabunPSK"/>
          <w:spacing w:val="-8"/>
          <w:sz w:val="32"/>
          <w:szCs w:val="32"/>
          <w:cs/>
        </w:rPr>
        <w:t xml:space="preserve">) ห้ามการจัดกิจกรรมซึ่งมีการรวมกลุ่มของบุคคลมากกว่า </w:t>
      </w:r>
      <w:r w:rsidR="004B0628">
        <w:rPr>
          <w:rFonts w:ascii="TH SarabunPSK" w:eastAsia="Times New Roman" w:hAnsi="TH SarabunPSK" w:cs="TH SarabunPSK"/>
          <w:spacing w:val="-8"/>
          <w:sz w:val="32"/>
          <w:szCs w:val="32"/>
          <w:cs/>
        </w:rPr>
        <w:t>50</w:t>
      </w:r>
      <w:r w:rsidRPr="00C56969">
        <w:rPr>
          <w:rFonts w:ascii="TH SarabunPSK" w:eastAsia="Times New Roman" w:hAnsi="TH SarabunPSK" w:cs="TH SarabunPSK"/>
          <w:spacing w:val="-8"/>
          <w:sz w:val="32"/>
          <w:szCs w:val="32"/>
          <w:cs/>
        </w:rPr>
        <w:t xml:space="preserve"> คน เว้นแต่ได้รับอนุญาตจากพนักงานเจ้าหน้าที่ หรือเป็นกิจกรรมที่ดำเนินการโดยพนักงานเจ้าหน้าที่ หรือกิจกรรมในพื้นที่ที่กำหนดเป็นสถานกักกันโรค</w:t>
      </w:r>
    </w:p>
    <w:p w:rsidR="00D84010" w:rsidRPr="00C56969" w:rsidRDefault="00D84010" w:rsidP="00266110">
      <w:pPr>
        <w:tabs>
          <w:tab w:val="left" w:pos="1134"/>
          <w:tab w:val="left" w:pos="1440"/>
          <w:tab w:val="left" w:pos="1890"/>
          <w:tab w:val="left" w:pos="1985"/>
          <w:tab w:val="left" w:pos="2160"/>
          <w:tab w:val="left" w:pos="2880"/>
        </w:tabs>
        <w:autoSpaceDE w:val="0"/>
        <w:autoSpaceDN w:val="0"/>
        <w:adjustRightInd w:val="0"/>
        <w:spacing w:line="340" w:lineRule="exact"/>
        <w:jc w:val="thaiDistribute"/>
        <w:rPr>
          <w:rFonts w:ascii="TH SarabunPSK" w:hAnsi="TH SarabunPSK" w:cs="TH SarabunPSK"/>
          <w:sz w:val="32"/>
          <w:szCs w:val="32"/>
        </w:rPr>
      </w:pPr>
      <w:r w:rsidRPr="00C56969">
        <w:rPr>
          <w:rFonts w:ascii="TH SarabunPSK" w:hAnsi="TH SarabunPSK" w:cs="TH SarabunPSK"/>
          <w:sz w:val="32"/>
          <w:szCs w:val="32"/>
          <w:cs/>
        </w:rPr>
        <w:tab/>
      </w:r>
      <w:r w:rsidR="00B81BAE">
        <w:rPr>
          <w:rFonts w:ascii="TH SarabunPSK" w:hAnsi="TH SarabunPSK" w:cs="TH SarabunPSK" w:hint="cs"/>
          <w:b/>
          <w:bCs/>
          <w:sz w:val="32"/>
          <w:szCs w:val="32"/>
          <w:cs/>
        </w:rPr>
        <w:tab/>
      </w:r>
      <w:r w:rsidR="00B81BAE">
        <w:rPr>
          <w:rFonts w:ascii="TH SarabunPSK" w:hAnsi="TH SarabunPSK" w:cs="TH SarabunPSK"/>
          <w:b/>
          <w:bCs/>
          <w:sz w:val="32"/>
          <w:szCs w:val="32"/>
          <w:cs/>
        </w:rPr>
        <w:tab/>
      </w:r>
      <w:r w:rsidR="004B0628">
        <w:rPr>
          <w:rFonts w:ascii="TH SarabunPSK" w:hAnsi="TH SarabunPSK" w:cs="TH SarabunPSK"/>
          <w:b/>
          <w:bCs/>
          <w:sz w:val="32"/>
          <w:szCs w:val="32"/>
          <w:cs/>
        </w:rPr>
        <w:t>2</w:t>
      </w:r>
      <w:r w:rsidRPr="00C56969">
        <w:rPr>
          <w:rFonts w:ascii="TH SarabunPSK" w:hAnsi="TH SarabunPSK" w:cs="TH SarabunPSK"/>
          <w:b/>
          <w:bCs/>
          <w:sz w:val="32"/>
          <w:szCs w:val="32"/>
          <w:cs/>
        </w:rPr>
        <w:t>) การปิดสถานบริการหรือสถานที่เสี่ยงต่อการแพร่โรคทั่วราชอาณาจักร</w:t>
      </w:r>
      <w:r w:rsidRPr="00C56969">
        <w:rPr>
          <w:rFonts w:ascii="TH SarabunPSK" w:hAnsi="TH SarabunPSK" w:cs="TH SarabunPSK"/>
          <w:sz w:val="32"/>
          <w:szCs w:val="32"/>
          <w:cs/>
        </w:rPr>
        <w:t xml:space="preserve"> </w:t>
      </w:r>
      <w:r w:rsidRPr="00C56969">
        <w:rPr>
          <w:rFonts w:ascii="TH SarabunPSK" w:eastAsia="Times New Roman" w:hAnsi="TH SarabunPSK" w:cs="TH SarabunPSK"/>
          <w:spacing w:val="-8"/>
          <w:sz w:val="32"/>
          <w:szCs w:val="32"/>
          <w:cs/>
        </w:rPr>
        <w:t xml:space="preserve">ให้ผู้ว่าราชการกรุงเทพมหานครหรือผู้ว่าราชการจังหวัด โดยความเห็นชอบของคณะกรรมการโรคติดต่อกรุงเทพมหานครหรือคณะกรรมการโรคติดต่อจังหวัด ดำเนินการตามกฎหมายว่าด้วยโรคติดต่อ พิจารณาสั่งปิดสถานบริการ สถานประกอบการที่มีลักษณะคล้ายสถานบริการ สถานบันเทิง ผับ บาร์ คาราโอเกะ สถานประกอบกิจการอาบน้ำ สถานประกอบกิจการอาบอบนวด หรือสถานที่อื่นที่มีลักษณะคล้ายกัน เป็นการชั่วคราวอย่างน้อย </w:t>
      </w:r>
      <w:r w:rsidR="004B0628">
        <w:rPr>
          <w:rFonts w:ascii="TH SarabunPSK" w:eastAsia="Times New Roman" w:hAnsi="TH SarabunPSK" w:cs="TH SarabunPSK"/>
          <w:spacing w:val="-8"/>
          <w:sz w:val="32"/>
          <w:szCs w:val="32"/>
          <w:cs/>
        </w:rPr>
        <w:t>14</w:t>
      </w:r>
      <w:r w:rsidRPr="00C56969">
        <w:rPr>
          <w:rFonts w:ascii="TH SarabunPSK" w:eastAsia="Times New Roman" w:hAnsi="TH SarabunPSK" w:cs="TH SarabunPSK"/>
          <w:spacing w:val="-8"/>
          <w:sz w:val="32"/>
          <w:szCs w:val="32"/>
          <w:cs/>
        </w:rPr>
        <w:t xml:space="preserve"> วัน</w:t>
      </w:r>
    </w:p>
    <w:p w:rsidR="00D84010" w:rsidRPr="00C56969" w:rsidRDefault="00D84010" w:rsidP="00266110">
      <w:pPr>
        <w:tabs>
          <w:tab w:val="left" w:pos="1134"/>
          <w:tab w:val="left" w:pos="1440"/>
          <w:tab w:val="left" w:pos="1890"/>
          <w:tab w:val="left" w:pos="1985"/>
          <w:tab w:val="left" w:pos="2160"/>
          <w:tab w:val="left" w:pos="2880"/>
        </w:tabs>
        <w:autoSpaceDE w:val="0"/>
        <w:autoSpaceDN w:val="0"/>
        <w:adjustRightInd w:val="0"/>
        <w:spacing w:line="340" w:lineRule="exact"/>
        <w:jc w:val="thaiDistribute"/>
        <w:rPr>
          <w:rFonts w:ascii="TH SarabunPSK" w:hAnsi="TH SarabunPSK" w:cs="TH SarabunPSK"/>
          <w:sz w:val="32"/>
          <w:szCs w:val="32"/>
        </w:rPr>
      </w:pPr>
      <w:r w:rsidRPr="00C56969">
        <w:rPr>
          <w:rFonts w:ascii="TH SarabunPSK" w:hAnsi="TH SarabunPSK" w:cs="TH SarabunPSK"/>
          <w:sz w:val="32"/>
          <w:szCs w:val="32"/>
          <w:cs/>
        </w:rPr>
        <w:tab/>
      </w:r>
      <w:r w:rsidR="00B81BAE">
        <w:rPr>
          <w:rFonts w:ascii="TH SarabunPSK" w:hAnsi="TH SarabunPSK" w:cs="TH SarabunPSK" w:hint="cs"/>
          <w:b/>
          <w:bCs/>
          <w:sz w:val="32"/>
          <w:szCs w:val="32"/>
          <w:cs/>
        </w:rPr>
        <w:tab/>
      </w:r>
      <w:r w:rsidR="00B81BAE">
        <w:rPr>
          <w:rFonts w:ascii="TH SarabunPSK" w:hAnsi="TH SarabunPSK" w:cs="TH SarabunPSK"/>
          <w:b/>
          <w:bCs/>
          <w:sz w:val="32"/>
          <w:szCs w:val="32"/>
          <w:cs/>
        </w:rPr>
        <w:tab/>
      </w:r>
      <w:r w:rsidR="004B0628">
        <w:rPr>
          <w:rFonts w:ascii="TH SarabunPSK" w:hAnsi="TH SarabunPSK" w:cs="TH SarabunPSK"/>
          <w:b/>
          <w:bCs/>
          <w:sz w:val="32"/>
          <w:szCs w:val="32"/>
          <w:cs/>
        </w:rPr>
        <w:t>3</w:t>
      </w:r>
      <w:r w:rsidRPr="00C56969">
        <w:rPr>
          <w:rFonts w:ascii="TH SarabunPSK" w:hAnsi="TH SarabunPSK" w:cs="TH SarabunPSK"/>
          <w:b/>
          <w:bCs/>
          <w:sz w:val="32"/>
          <w:szCs w:val="32"/>
          <w:cs/>
        </w:rPr>
        <w:t>) การกำหนดพื้นที่สถานการณ์ กำหนดเขตพื้นที่สถานการณ์ เพื่อการบังคับใช้มาตรการควบคุมแบบบูรณาการ</w:t>
      </w:r>
      <w:r w:rsidRPr="00C56969">
        <w:rPr>
          <w:rFonts w:ascii="TH SarabunPSK" w:hAnsi="TH SarabunPSK" w:cs="TH SarabunPSK"/>
          <w:sz w:val="32"/>
          <w:szCs w:val="32"/>
          <w:cs/>
        </w:rPr>
        <w:t xml:space="preserve"> จำแนกตามเขตพื้นที่ ดังนี้</w:t>
      </w:r>
    </w:p>
    <w:p w:rsidR="00D84010" w:rsidRPr="00C56969" w:rsidRDefault="00D84010" w:rsidP="00266110">
      <w:pPr>
        <w:tabs>
          <w:tab w:val="left" w:pos="851"/>
        </w:tabs>
        <w:spacing w:line="340" w:lineRule="exact"/>
        <w:jc w:val="thaiDistribute"/>
        <w:rPr>
          <w:rFonts w:ascii="TH SarabunPSK" w:eastAsia="Times New Roman" w:hAnsi="TH SarabunPSK" w:cs="TH SarabunPSK"/>
          <w:sz w:val="32"/>
          <w:szCs w:val="32"/>
          <w:cs/>
        </w:rPr>
      </w:pPr>
      <w:r w:rsidRPr="00C56969">
        <w:rPr>
          <w:rFonts w:ascii="TH SarabunPSK" w:hAnsi="TH SarabunPSK" w:cs="TH SarabunPSK"/>
          <w:b/>
          <w:bCs/>
          <w:sz w:val="32"/>
          <w:szCs w:val="32"/>
          <w:cs/>
        </w:rPr>
        <w:tab/>
      </w:r>
      <w:r w:rsidRPr="00C56969">
        <w:rPr>
          <w:rFonts w:ascii="TH SarabunPSK" w:hAnsi="TH SarabunPSK" w:cs="TH SarabunPSK"/>
          <w:b/>
          <w:bCs/>
          <w:sz w:val="32"/>
          <w:szCs w:val="32"/>
          <w:cs/>
        </w:rPr>
        <w:tab/>
      </w:r>
      <w:r w:rsidR="00B81BAE">
        <w:rPr>
          <w:rFonts w:ascii="TH SarabunPSK" w:hAnsi="TH SarabunPSK" w:cs="TH SarabunPSK" w:hint="cs"/>
          <w:b/>
          <w:bCs/>
          <w:sz w:val="32"/>
          <w:szCs w:val="32"/>
          <w:cs/>
        </w:rPr>
        <w:tab/>
      </w:r>
      <w:r w:rsidRPr="00C56969">
        <w:rPr>
          <w:rFonts w:ascii="TH SarabunPSK" w:hAnsi="TH SarabunPSK" w:cs="TH SarabunPSK"/>
          <w:b/>
          <w:bCs/>
          <w:sz w:val="32"/>
          <w:szCs w:val="32"/>
          <w:cs/>
        </w:rPr>
        <w:t>(</w:t>
      </w:r>
      <w:r w:rsidR="004B0628">
        <w:rPr>
          <w:rFonts w:ascii="TH SarabunPSK" w:hAnsi="TH SarabunPSK" w:cs="TH SarabunPSK"/>
          <w:b/>
          <w:bCs/>
          <w:sz w:val="32"/>
          <w:szCs w:val="32"/>
          <w:cs/>
        </w:rPr>
        <w:t>1</w:t>
      </w:r>
      <w:r w:rsidRPr="00C56969">
        <w:rPr>
          <w:rFonts w:ascii="TH SarabunPSK" w:hAnsi="TH SarabunPSK" w:cs="TH SarabunPSK"/>
          <w:b/>
          <w:bCs/>
          <w:sz w:val="32"/>
          <w:szCs w:val="32"/>
          <w:cs/>
        </w:rPr>
        <w:t xml:space="preserve">) พื้นที่ควบคุมสูงสุด จำนวน </w:t>
      </w:r>
      <w:r w:rsidR="004B0628">
        <w:rPr>
          <w:rFonts w:ascii="TH SarabunPSK" w:hAnsi="TH SarabunPSK" w:cs="TH SarabunPSK"/>
          <w:b/>
          <w:bCs/>
          <w:sz w:val="32"/>
          <w:szCs w:val="32"/>
          <w:cs/>
        </w:rPr>
        <w:t>18</w:t>
      </w:r>
      <w:r w:rsidRPr="00C56969">
        <w:rPr>
          <w:rFonts w:ascii="TH SarabunPSK" w:hAnsi="TH SarabunPSK" w:cs="TH SarabunPSK"/>
          <w:b/>
          <w:bCs/>
          <w:sz w:val="32"/>
          <w:szCs w:val="32"/>
          <w:cs/>
        </w:rPr>
        <w:t xml:space="preserve"> จังหวัด/พื้นที่ </w:t>
      </w:r>
      <w:r w:rsidRPr="00C56969">
        <w:rPr>
          <w:rFonts w:ascii="TH SarabunPSK" w:hAnsi="TH SarabunPSK" w:cs="TH SarabunPSK"/>
          <w:sz w:val="32"/>
          <w:szCs w:val="32"/>
          <w:cs/>
        </w:rPr>
        <w:t>ได้แก่</w:t>
      </w:r>
      <w:r w:rsidRPr="00C56969">
        <w:rPr>
          <w:rFonts w:ascii="TH SarabunPSK" w:eastAsia="Times New Roman" w:hAnsi="TH SarabunPSK" w:cs="TH SarabunPSK"/>
          <w:sz w:val="32"/>
          <w:szCs w:val="32"/>
          <w:cs/>
        </w:rPr>
        <w:t xml:space="preserve"> กรุงเทพมหานคร เชียงใหม่ ชลบุรี สมุทรปราการ ประจวบคีรีขันธ์ สมุทรสาคร ปทุมธานี นครปฐม ภูเก็ต นครราชสีมา นนทบุรี สงขลา ตาก อุดรธานี สุพรรณบุรี สระแก้ว ระยอง และขอนแก่น โดยสรุปแนวทางปฏิบัติ ดังนี้</w:t>
      </w:r>
    </w:p>
    <w:p w:rsidR="00D84010" w:rsidRPr="00C56969" w:rsidRDefault="00D84010" w:rsidP="00266110">
      <w:pPr>
        <w:tabs>
          <w:tab w:val="left" w:pos="142"/>
          <w:tab w:val="left" w:pos="1134"/>
        </w:tabs>
        <w:spacing w:line="340" w:lineRule="exact"/>
        <w:ind w:right="-11"/>
        <w:jc w:val="thaiDistribute"/>
        <w:rPr>
          <w:rFonts w:ascii="TH SarabunPSK" w:eastAsia="Times New Roman" w:hAnsi="TH SarabunPSK" w:cs="TH SarabunPSK"/>
          <w:sz w:val="32"/>
          <w:szCs w:val="32"/>
        </w:rPr>
      </w:pPr>
      <w:bookmarkStart w:id="2" w:name="_Hlk69485226"/>
      <w:r w:rsidRPr="00C56969">
        <w:rPr>
          <w:rFonts w:ascii="TH SarabunPSK" w:eastAsia="Times New Roman" w:hAnsi="TH SarabunPSK" w:cs="TH SarabunPSK"/>
          <w:sz w:val="32"/>
          <w:szCs w:val="32"/>
          <w:cs/>
        </w:rPr>
        <w:lastRenderedPageBreak/>
        <w:t xml:space="preserve"> </w:t>
      </w: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00B81BAE">
        <w:rPr>
          <w:rFonts w:ascii="TH SarabunPSK" w:eastAsia="Times New Roman" w:hAnsi="TH SarabunPSK" w:cs="TH SarabunPSK" w:hint="cs"/>
          <w:sz w:val="32"/>
          <w:szCs w:val="32"/>
          <w:cs/>
        </w:rPr>
        <w:tab/>
      </w:r>
      <w:r w:rsidRPr="00C56969">
        <w:rPr>
          <w:rFonts w:ascii="TH SarabunPSK" w:eastAsia="Times New Roman" w:hAnsi="TH SarabunPSK" w:cs="TH SarabunPSK"/>
          <w:sz w:val="32"/>
          <w:szCs w:val="32"/>
          <w:cs/>
        </w:rPr>
        <w:t>ก. การจำหน่ายอาหารหรือเครื่องดื่ม ให้บริโภคอาหารและเครื่องดื่มในร้าน</w:t>
      </w:r>
      <w:r w:rsidRPr="00C56969">
        <w:rPr>
          <w:rFonts w:ascii="TH SarabunPSK" w:eastAsia="Times New Roman" w:hAnsi="TH SarabunPSK" w:cs="TH SarabunPSK"/>
          <w:sz w:val="32"/>
          <w:szCs w:val="32"/>
          <w:cs/>
        </w:rPr>
        <w:br/>
        <w:t xml:space="preserve">ได้ไม่เกินเวลา </w:t>
      </w:r>
      <w:r w:rsidR="004B0628">
        <w:rPr>
          <w:rFonts w:ascii="TH SarabunPSK" w:eastAsia="Times New Roman" w:hAnsi="TH SarabunPSK" w:cs="TH SarabunPSK"/>
          <w:spacing w:val="-2"/>
          <w:sz w:val="32"/>
          <w:szCs w:val="32"/>
          <w:cs/>
        </w:rPr>
        <w:t>21</w:t>
      </w:r>
      <w:r w:rsidRPr="00C56969">
        <w:rPr>
          <w:rFonts w:ascii="TH SarabunPSK" w:eastAsia="Times New Roman" w:hAnsi="TH SarabunPSK" w:cs="TH SarabunPSK"/>
          <w:spacing w:val="-2"/>
          <w:sz w:val="32"/>
          <w:szCs w:val="32"/>
          <w:cs/>
        </w:rPr>
        <w:t>.</w:t>
      </w:r>
      <w:r w:rsidR="004B0628">
        <w:rPr>
          <w:rFonts w:ascii="TH SarabunPSK" w:eastAsia="Times New Roman" w:hAnsi="TH SarabunPSK" w:cs="TH SarabunPSK"/>
          <w:spacing w:val="-2"/>
          <w:sz w:val="32"/>
          <w:szCs w:val="32"/>
          <w:cs/>
        </w:rPr>
        <w:t>00</w:t>
      </w:r>
      <w:r w:rsidRPr="00C56969">
        <w:rPr>
          <w:rFonts w:ascii="TH SarabunPSK" w:eastAsia="Times New Roman" w:hAnsi="TH SarabunPSK" w:cs="TH SarabunPSK"/>
          <w:spacing w:val="-2"/>
          <w:sz w:val="32"/>
          <w:szCs w:val="32"/>
          <w:cs/>
        </w:rPr>
        <w:t xml:space="preserve"> น. และให้จำหน่ายอาหารและเครื่องดื่มได้จนถึงเวลา </w:t>
      </w:r>
      <w:r w:rsidR="004B0628">
        <w:rPr>
          <w:rFonts w:ascii="TH SarabunPSK" w:eastAsia="Times New Roman" w:hAnsi="TH SarabunPSK" w:cs="TH SarabunPSK"/>
          <w:spacing w:val="-2"/>
          <w:sz w:val="32"/>
          <w:szCs w:val="32"/>
          <w:cs/>
        </w:rPr>
        <w:t>23</w:t>
      </w:r>
      <w:r w:rsidRPr="00C56969">
        <w:rPr>
          <w:rFonts w:ascii="TH SarabunPSK" w:eastAsia="Times New Roman" w:hAnsi="TH SarabunPSK" w:cs="TH SarabunPSK"/>
          <w:spacing w:val="-2"/>
          <w:sz w:val="32"/>
          <w:szCs w:val="32"/>
          <w:cs/>
        </w:rPr>
        <w:t>.</w:t>
      </w:r>
      <w:r w:rsidR="004B0628">
        <w:rPr>
          <w:rFonts w:ascii="TH SarabunPSK" w:eastAsia="Times New Roman" w:hAnsi="TH SarabunPSK" w:cs="TH SarabunPSK"/>
          <w:spacing w:val="-2"/>
          <w:sz w:val="32"/>
          <w:szCs w:val="32"/>
          <w:cs/>
        </w:rPr>
        <w:t>00</w:t>
      </w:r>
      <w:r w:rsidRPr="00C56969">
        <w:rPr>
          <w:rFonts w:ascii="TH SarabunPSK" w:eastAsia="Times New Roman" w:hAnsi="TH SarabunPSK" w:cs="TH SarabunPSK"/>
          <w:spacing w:val="-2"/>
          <w:sz w:val="32"/>
          <w:szCs w:val="32"/>
          <w:cs/>
        </w:rPr>
        <w:t xml:space="preserve"> น. ในลักษณะของการนำไปบริโภคที่อื่น</w:t>
      </w:r>
    </w:p>
    <w:p w:rsidR="00D84010" w:rsidRPr="00C56969" w:rsidRDefault="00D84010" w:rsidP="00266110">
      <w:pPr>
        <w:tabs>
          <w:tab w:val="left" w:pos="142"/>
          <w:tab w:val="left" w:pos="1134"/>
        </w:tabs>
        <w:spacing w:line="340" w:lineRule="exact"/>
        <w:ind w:right="-11"/>
        <w:jc w:val="thaiDistribute"/>
        <w:rPr>
          <w:rFonts w:ascii="TH SarabunPSK" w:eastAsia="Times New Roman" w:hAnsi="TH SarabunPSK" w:cs="TH SarabunPSK"/>
          <w:spacing w:val="-2"/>
          <w:sz w:val="32"/>
          <w:szCs w:val="32"/>
        </w:rPr>
      </w:pP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00B81BAE">
        <w:rPr>
          <w:rFonts w:ascii="TH SarabunPSK" w:eastAsia="Times New Roman" w:hAnsi="TH SarabunPSK" w:cs="TH SarabunPSK" w:hint="cs"/>
          <w:sz w:val="32"/>
          <w:szCs w:val="32"/>
          <w:cs/>
        </w:rPr>
        <w:tab/>
      </w:r>
      <w:r w:rsidRPr="00C56969">
        <w:rPr>
          <w:rFonts w:ascii="TH SarabunPSK" w:eastAsia="Times New Roman" w:hAnsi="TH SarabunPSK" w:cs="TH SarabunPSK"/>
          <w:sz w:val="32"/>
          <w:szCs w:val="32"/>
          <w:cs/>
        </w:rPr>
        <w:t>ข. การจำหน่ายสุราหรือเครื่องดื่มที่มีแอลกอฮอล์ในร้านอาหาร สำหรับร้านอาหารหรือสถานที่จำหน่ายสุรา ห้ามการบริโภคสุราหรือเครื่องดื่มที่มีแอลกฮอล์ในร้าน</w:t>
      </w:r>
    </w:p>
    <w:p w:rsidR="00D84010" w:rsidRPr="00C56969" w:rsidRDefault="00D84010" w:rsidP="00266110">
      <w:pPr>
        <w:tabs>
          <w:tab w:val="left" w:pos="142"/>
          <w:tab w:val="left" w:pos="1134"/>
        </w:tabs>
        <w:spacing w:line="340" w:lineRule="exact"/>
        <w:ind w:right="-11"/>
        <w:jc w:val="thaiDistribute"/>
        <w:rPr>
          <w:rFonts w:ascii="TH SarabunPSK" w:eastAsia="Times New Roman" w:hAnsi="TH SarabunPSK" w:cs="TH SarabunPSK"/>
          <w:spacing w:val="-6"/>
          <w:sz w:val="32"/>
          <w:szCs w:val="32"/>
        </w:rPr>
      </w:pPr>
      <w:r w:rsidRPr="00C56969">
        <w:rPr>
          <w:rFonts w:ascii="TH SarabunPSK" w:eastAsia="Times New Roman" w:hAnsi="TH SarabunPSK" w:cs="TH SarabunPSK"/>
          <w:spacing w:val="-2"/>
          <w:sz w:val="32"/>
          <w:szCs w:val="32"/>
          <w:cs/>
        </w:rPr>
        <w:tab/>
      </w:r>
      <w:r w:rsidRPr="00C56969">
        <w:rPr>
          <w:rFonts w:ascii="TH SarabunPSK" w:eastAsia="Times New Roman" w:hAnsi="TH SarabunPSK" w:cs="TH SarabunPSK"/>
          <w:spacing w:val="-2"/>
          <w:sz w:val="32"/>
          <w:szCs w:val="32"/>
          <w:cs/>
        </w:rPr>
        <w:tab/>
      </w:r>
      <w:r w:rsidRPr="00C56969">
        <w:rPr>
          <w:rFonts w:ascii="TH SarabunPSK" w:eastAsia="Times New Roman" w:hAnsi="TH SarabunPSK" w:cs="TH SarabunPSK"/>
          <w:spacing w:val="-2"/>
          <w:sz w:val="32"/>
          <w:szCs w:val="32"/>
          <w:cs/>
        </w:rPr>
        <w:tab/>
      </w:r>
      <w:r w:rsidRPr="00C56969">
        <w:rPr>
          <w:rFonts w:ascii="TH SarabunPSK" w:eastAsia="Times New Roman" w:hAnsi="TH SarabunPSK" w:cs="TH SarabunPSK"/>
          <w:spacing w:val="-2"/>
          <w:sz w:val="32"/>
          <w:szCs w:val="32"/>
          <w:cs/>
        </w:rPr>
        <w:tab/>
      </w:r>
      <w:r w:rsidR="00B81BAE">
        <w:rPr>
          <w:rFonts w:ascii="TH SarabunPSK" w:eastAsia="Times New Roman" w:hAnsi="TH SarabunPSK" w:cs="TH SarabunPSK" w:hint="cs"/>
          <w:spacing w:val="-2"/>
          <w:sz w:val="32"/>
          <w:szCs w:val="32"/>
          <w:cs/>
        </w:rPr>
        <w:tab/>
      </w:r>
      <w:r w:rsidRPr="00C56969">
        <w:rPr>
          <w:rFonts w:ascii="TH SarabunPSK" w:eastAsia="Times New Roman" w:hAnsi="TH SarabunPSK" w:cs="TH SarabunPSK"/>
          <w:spacing w:val="-2"/>
          <w:sz w:val="32"/>
          <w:szCs w:val="32"/>
          <w:cs/>
        </w:rPr>
        <w:t>ค.</w:t>
      </w:r>
      <w:r w:rsidRPr="00C56969">
        <w:rPr>
          <w:rFonts w:ascii="TH SarabunPSK" w:eastAsia="Times New Roman" w:hAnsi="TH SarabunPSK" w:cs="TH SarabunPSK"/>
          <w:sz w:val="32"/>
          <w:szCs w:val="32"/>
          <w:cs/>
        </w:rPr>
        <w:t xml:space="preserve"> ห้างสรรพสินค้า ศูนย์การค้า คอมมูนิตี้มอลล์ หรือสถานประกอบการอื่นที่มีลักษณะคล้ายกันให้เปิดดำเนินการได้ตามเวลาปกติของสถานที่นั้น ๆ จนถึงเวลา </w:t>
      </w:r>
      <w:r w:rsidR="004B0628">
        <w:rPr>
          <w:rFonts w:ascii="TH SarabunPSK" w:eastAsia="Times New Roman" w:hAnsi="TH SarabunPSK" w:cs="TH SarabunPSK"/>
          <w:sz w:val="32"/>
          <w:szCs w:val="32"/>
          <w:cs/>
        </w:rPr>
        <w:t>21</w:t>
      </w:r>
      <w:r w:rsidRPr="00C56969">
        <w:rPr>
          <w:rFonts w:ascii="TH SarabunPSK" w:eastAsia="Times New Roman" w:hAnsi="TH SarabunPSK" w:cs="TH SarabunPSK"/>
          <w:sz w:val="32"/>
          <w:szCs w:val="32"/>
          <w:cs/>
        </w:rPr>
        <w:t>.</w:t>
      </w:r>
      <w:r w:rsidR="004B0628">
        <w:rPr>
          <w:rFonts w:ascii="TH SarabunPSK" w:eastAsia="Times New Roman" w:hAnsi="TH SarabunPSK" w:cs="TH SarabunPSK"/>
          <w:sz w:val="32"/>
          <w:szCs w:val="32"/>
          <w:cs/>
        </w:rPr>
        <w:t>00</w:t>
      </w:r>
      <w:r w:rsidRPr="00C56969">
        <w:rPr>
          <w:rFonts w:ascii="TH SarabunPSK" w:eastAsia="Times New Roman" w:hAnsi="TH SarabunPSK" w:cs="TH SarabunPSK"/>
          <w:sz w:val="32"/>
          <w:szCs w:val="32"/>
          <w:cs/>
        </w:rPr>
        <w:t xml:space="preserve"> น. โดยให้จำกัดจำนวนผู้ใช้บริการและงดเว้นการจัดกิจกรรมส่งเสริมการขาย และงดการให้บริการส่วนที่เป็นตู้เกม เครื่องเล่น ร้านเกมและสวนสนุก </w:t>
      </w:r>
      <w:r w:rsidRPr="00C56969">
        <w:rPr>
          <w:rFonts w:ascii="TH SarabunPSK" w:eastAsia="Times New Roman" w:hAnsi="TH SarabunPSK" w:cs="TH SarabunPSK"/>
          <w:spacing w:val="-6"/>
          <w:sz w:val="32"/>
          <w:szCs w:val="32"/>
          <w:cs/>
        </w:rPr>
        <w:t xml:space="preserve"> </w:t>
      </w:r>
    </w:p>
    <w:p w:rsidR="00D84010" w:rsidRPr="00C56969" w:rsidRDefault="00D84010" w:rsidP="00266110">
      <w:pPr>
        <w:tabs>
          <w:tab w:val="left" w:pos="142"/>
          <w:tab w:val="left" w:pos="1134"/>
        </w:tabs>
        <w:spacing w:line="340" w:lineRule="exact"/>
        <w:ind w:right="-11"/>
        <w:jc w:val="thaiDistribute"/>
        <w:rPr>
          <w:rFonts w:ascii="TH SarabunPSK" w:eastAsia="Times New Roman" w:hAnsi="TH SarabunPSK" w:cs="TH SarabunPSK"/>
          <w:sz w:val="32"/>
          <w:szCs w:val="32"/>
        </w:rPr>
      </w:pPr>
      <w:r w:rsidRPr="00C56969">
        <w:rPr>
          <w:rFonts w:ascii="TH SarabunPSK" w:eastAsia="Times New Roman" w:hAnsi="TH SarabunPSK" w:cs="TH SarabunPSK"/>
          <w:spacing w:val="-6"/>
          <w:sz w:val="32"/>
          <w:szCs w:val="32"/>
          <w:cs/>
        </w:rPr>
        <w:tab/>
      </w:r>
      <w:r w:rsidRPr="00C56969">
        <w:rPr>
          <w:rFonts w:ascii="TH SarabunPSK" w:eastAsia="Times New Roman" w:hAnsi="TH SarabunPSK" w:cs="TH SarabunPSK"/>
          <w:spacing w:val="-6"/>
          <w:sz w:val="32"/>
          <w:szCs w:val="32"/>
          <w:cs/>
        </w:rPr>
        <w:tab/>
      </w:r>
      <w:r w:rsidRPr="00C56969">
        <w:rPr>
          <w:rFonts w:ascii="TH SarabunPSK" w:eastAsia="Times New Roman" w:hAnsi="TH SarabunPSK" w:cs="TH SarabunPSK"/>
          <w:spacing w:val="-6"/>
          <w:sz w:val="32"/>
          <w:szCs w:val="32"/>
          <w:cs/>
        </w:rPr>
        <w:tab/>
      </w:r>
      <w:r w:rsidRPr="00C56969">
        <w:rPr>
          <w:rFonts w:ascii="TH SarabunPSK" w:eastAsia="Times New Roman" w:hAnsi="TH SarabunPSK" w:cs="TH SarabunPSK"/>
          <w:spacing w:val="-6"/>
          <w:sz w:val="32"/>
          <w:szCs w:val="32"/>
          <w:cs/>
        </w:rPr>
        <w:tab/>
      </w:r>
      <w:r w:rsidR="00B81BAE">
        <w:rPr>
          <w:rFonts w:ascii="TH SarabunPSK" w:eastAsia="Times New Roman" w:hAnsi="TH SarabunPSK" w:cs="TH SarabunPSK" w:hint="cs"/>
          <w:spacing w:val="-6"/>
          <w:sz w:val="32"/>
          <w:szCs w:val="32"/>
          <w:cs/>
        </w:rPr>
        <w:tab/>
      </w:r>
      <w:r w:rsidRPr="00C56969">
        <w:rPr>
          <w:rFonts w:ascii="TH SarabunPSK" w:eastAsia="Times New Roman" w:hAnsi="TH SarabunPSK" w:cs="TH SarabunPSK"/>
          <w:spacing w:val="-6"/>
          <w:sz w:val="32"/>
          <w:szCs w:val="32"/>
          <w:cs/>
        </w:rPr>
        <w:t>ง.</w:t>
      </w:r>
      <w:bookmarkEnd w:id="2"/>
      <w:r w:rsidRPr="00C56969">
        <w:rPr>
          <w:rFonts w:ascii="TH SarabunPSK" w:eastAsia="Times New Roman" w:hAnsi="TH SarabunPSK" w:cs="TH SarabunPSK"/>
          <w:sz w:val="32"/>
          <w:szCs w:val="32"/>
          <w:cs/>
        </w:rPr>
        <w:t xml:space="preserve"> ร้านสะดวกซื้อ ซูเปอร์มาร์เก็ต ตลาดนัดกลางคืน ตลาดโต้รุ่ง ถนนคนเดิน </w:t>
      </w:r>
      <w:r w:rsidR="004400C9">
        <w:rPr>
          <w:rFonts w:ascii="TH SarabunPSK" w:eastAsia="Times New Roman" w:hAnsi="TH SarabunPSK" w:cs="TH SarabunPSK" w:hint="cs"/>
          <w:sz w:val="32"/>
          <w:szCs w:val="32"/>
          <w:cs/>
        </w:rPr>
        <w:t xml:space="preserve">             </w:t>
      </w:r>
      <w:r w:rsidRPr="00C56969">
        <w:rPr>
          <w:rFonts w:ascii="TH SarabunPSK" w:eastAsia="Times New Roman" w:hAnsi="TH SarabunPSK" w:cs="TH SarabunPSK"/>
          <w:sz w:val="32"/>
          <w:szCs w:val="32"/>
          <w:cs/>
        </w:rPr>
        <w:t xml:space="preserve">ให้เปิดดำเนินการได้ตามเวลาปกติของสถานที่นั้น ๆ แต่ไม่เกินเวลา </w:t>
      </w:r>
      <w:r w:rsidR="004B0628">
        <w:rPr>
          <w:rFonts w:ascii="TH SarabunPSK" w:eastAsia="Times New Roman" w:hAnsi="TH SarabunPSK" w:cs="TH SarabunPSK"/>
          <w:sz w:val="32"/>
          <w:szCs w:val="32"/>
          <w:cs/>
        </w:rPr>
        <w:t>23</w:t>
      </w:r>
      <w:r w:rsidRPr="00C56969">
        <w:rPr>
          <w:rFonts w:ascii="TH SarabunPSK" w:eastAsia="Times New Roman" w:hAnsi="TH SarabunPSK" w:cs="TH SarabunPSK"/>
          <w:sz w:val="32"/>
          <w:szCs w:val="32"/>
          <w:cs/>
        </w:rPr>
        <w:t>.</w:t>
      </w:r>
      <w:r w:rsidR="004B0628">
        <w:rPr>
          <w:rFonts w:ascii="TH SarabunPSK" w:eastAsia="Times New Roman" w:hAnsi="TH SarabunPSK" w:cs="TH SarabunPSK"/>
          <w:sz w:val="32"/>
          <w:szCs w:val="32"/>
          <w:cs/>
        </w:rPr>
        <w:t>00</w:t>
      </w:r>
      <w:r w:rsidRPr="00C56969">
        <w:rPr>
          <w:rFonts w:ascii="TH SarabunPSK" w:eastAsia="Times New Roman" w:hAnsi="TH SarabunPSK" w:cs="TH SarabunPSK"/>
          <w:sz w:val="32"/>
          <w:szCs w:val="32"/>
          <w:cs/>
        </w:rPr>
        <w:t xml:space="preserve"> น. สำหรับร้านหรือสถานที่ซึ่งตามปกติเปิดให้บริการตลอด </w:t>
      </w:r>
      <w:r w:rsidR="004B0628">
        <w:rPr>
          <w:rFonts w:ascii="TH SarabunPSK" w:eastAsia="Times New Roman" w:hAnsi="TH SarabunPSK" w:cs="TH SarabunPSK"/>
          <w:sz w:val="32"/>
          <w:szCs w:val="32"/>
          <w:cs/>
        </w:rPr>
        <w:t>24</w:t>
      </w:r>
      <w:r w:rsidRPr="00C56969">
        <w:rPr>
          <w:rFonts w:ascii="TH SarabunPSK" w:eastAsia="Times New Roman" w:hAnsi="TH SarabunPSK" w:cs="TH SarabunPSK"/>
          <w:sz w:val="32"/>
          <w:szCs w:val="32"/>
          <w:cs/>
        </w:rPr>
        <w:t xml:space="preserve"> ชั่วโมง ให้เริ่มเปิดดำเนินการได้ในเวลา </w:t>
      </w:r>
      <w:r w:rsidR="004B0628">
        <w:rPr>
          <w:rFonts w:ascii="TH SarabunPSK" w:eastAsia="Times New Roman" w:hAnsi="TH SarabunPSK" w:cs="TH SarabunPSK"/>
          <w:sz w:val="32"/>
          <w:szCs w:val="32"/>
          <w:cs/>
        </w:rPr>
        <w:t>04</w:t>
      </w:r>
      <w:r w:rsidRPr="00C56969">
        <w:rPr>
          <w:rFonts w:ascii="TH SarabunPSK" w:eastAsia="Times New Roman" w:hAnsi="TH SarabunPSK" w:cs="TH SarabunPSK"/>
          <w:sz w:val="32"/>
          <w:szCs w:val="32"/>
          <w:cs/>
        </w:rPr>
        <w:t>.</w:t>
      </w:r>
      <w:r w:rsidR="004B0628">
        <w:rPr>
          <w:rFonts w:ascii="TH SarabunPSK" w:eastAsia="Times New Roman" w:hAnsi="TH SarabunPSK" w:cs="TH SarabunPSK"/>
          <w:sz w:val="32"/>
          <w:szCs w:val="32"/>
          <w:cs/>
        </w:rPr>
        <w:t>00</w:t>
      </w:r>
      <w:r w:rsidRPr="00C56969">
        <w:rPr>
          <w:rFonts w:ascii="TH SarabunPSK" w:eastAsia="Times New Roman" w:hAnsi="TH SarabunPSK" w:cs="TH SarabunPSK"/>
          <w:sz w:val="32"/>
          <w:szCs w:val="32"/>
          <w:cs/>
        </w:rPr>
        <w:t xml:space="preserve"> น.</w:t>
      </w:r>
    </w:p>
    <w:p w:rsidR="00D84010" w:rsidRPr="00C56969" w:rsidRDefault="00D84010" w:rsidP="00266110">
      <w:pPr>
        <w:tabs>
          <w:tab w:val="left" w:pos="142"/>
          <w:tab w:val="left" w:pos="1134"/>
        </w:tabs>
        <w:spacing w:line="340" w:lineRule="exact"/>
        <w:ind w:right="-11"/>
        <w:jc w:val="thaiDistribute"/>
        <w:rPr>
          <w:rFonts w:ascii="TH SarabunPSK" w:eastAsia="Times New Roman" w:hAnsi="TH SarabunPSK" w:cs="TH SarabunPSK"/>
          <w:sz w:val="32"/>
          <w:szCs w:val="32"/>
        </w:rPr>
      </w:pP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00B81BAE">
        <w:rPr>
          <w:rFonts w:ascii="TH SarabunPSK" w:eastAsia="Times New Roman" w:hAnsi="TH SarabunPSK" w:cs="TH SarabunPSK" w:hint="cs"/>
          <w:sz w:val="32"/>
          <w:szCs w:val="32"/>
          <w:cs/>
        </w:rPr>
        <w:tab/>
      </w:r>
      <w:r w:rsidRPr="00C56969">
        <w:rPr>
          <w:rFonts w:ascii="TH SarabunPSK" w:eastAsia="Times New Roman" w:hAnsi="TH SarabunPSK" w:cs="TH SarabunPSK"/>
          <w:sz w:val="32"/>
          <w:szCs w:val="32"/>
          <w:cs/>
        </w:rPr>
        <w:t xml:space="preserve">จ. สนามกีฬาหรือสถานที่เพื่อการออกกำลังกาย ยิม ฟิตเนส สามารถเปิดให้บริการได้ไม่เกินเวลา </w:t>
      </w:r>
      <w:r w:rsidR="004B0628">
        <w:rPr>
          <w:rFonts w:ascii="TH SarabunPSK" w:eastAsia="Times New Roman" w:hAnsi="TH SarabunPSK" w:cs="TH SarabunPSK"/>
          <w:sz w:val="32"/>
          <w:szCs w:val="32"/>
          <w:cs/>
        </w:rPr>
        <w:t>21</w:t>
      </w:r>
      <w:r w:rsidRPr="00C56969">
        <w:rPr>
          <w:rFonts w:ascii="TH SarabunPSK" w:eastAsia="Times New Roman" w:hAnsi="TH SarabunPSK" w:cs="TH SarabunPSK"/>
          <w:sz w:val="32"/>
          <w:szCs w:val="32"/>
          <w:cs/>
        </w:rPr>
        <w:t>.</w:t>
      </w:r>
      <w:r w:rsidR="004B0628">
        <w:rPr>
          <w:rFonts w:ascii="TH SarabunPSK" w:eastAsia="Times New Roman" w:hAnsi="TH SarabunPSK" w:cs="TH SarabunPSK"/>
          <w:sz w:val="32"/>
          <w:szCs w:val="32"/>
          <w:cs/>
        </w:rPr>
        <w:t>00</w:t>
      </w:r>
      <w:r w:rsidRPr="00C56969">
        <w:rPr>
          <w:rFonts w:ascii="TH SarabunPSK" w:eastAsia="Times New Roman" w:hAnsi="TH SarabunPSK" w:cs="TH SarabunPSK"/>
          <w:sz w:val="32"/>
          <w:szCs w:val="32"/>
          <w:cs/>
        </w:rPr>
        <w:t xml:space="preserve"> น. และสามารถจัดการแข่งขันกีฬาได้ โดยจำกัดจำนวนผู้ชมในสนาม</w:t>
      </w:r>
    </w:p>
    <w:p w:rsidR="00D84010" w:rsidRPr="00C56969" w:rsidRDefault="00D84010" w:rsidP="00266110">
      <w:pPr>
        <w:tabs>
          <w:tab w:val="left" w:pos="851"/>
        </w:tabs>
        <w:spacing w:line="340" w:lineRule="exact"/>
        <w:jc w:val="thaiDistribute"/>
        <w:rPr>
          <w:rFonts w:ascii="TH SarabunPSK" w:eastAsia="Times New Roman" w:hAnsi="TH SarabunPSK" w:cs="TH SarabunPSK"/>
          <w:sz w:val="32"/>
          <w:szCs w:val="32"/>
        </w:rPr>
      </w:pP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00B81BAE">
        <w:rPr>
          <w:rFonts w:ascii="TH SarabunPSK" w:eastAsia="Times New Roman" w:hAnsi="TH SarabunPSK" w:cs="TH SarabunPSK" w:hint="cs"/>
          <w:sz w:val="32"/>
          <w:szCs w:val="32"/>
          <w:cs/>
        </w:rPr>
        <w:tab/>
      </w:r>
      <w:r w:rsidRPr="00C56969">
        <w:rPr>
          <w:rFonts w:ascii="TH SarabunPSK" w:eastAsia="Times New Roman" w:hAnsi="TH SarabunPSK" w:cs="TH SarabunPSK"/>
          <w:sz w:val="32"/>
          <w:szCs w:val="32"/>
          <w:cs/>
        </w:rPr>
        <w:t>(</w:t>
      </w:r>
      <w:r w:rsidR="004B0628">
        <w:rPr>
          <w:rFonts w:ascii="TH SarabunPSK" w:hAnsi="TH SarabunPSK" w:cs="TH SarabunPSK"/>
          <w:b/>
          <w:bCs/>
          <w:sz w:val="32"/>
          <w:szCs w:val="32"/>
          <w:cs/>
        </w:rPr>
        <w:t>2</w:t>
      </w:r>
      <w:r w:rsidRPr="00C56969">
        <w:rPr>
          <w:rFonts w:ascii="TH SarabunPSK" w:hAnsi="TH SarabunPSK" w:cs="TH SarabunPSK"/>
          <w:b/>
          <w:bCs/>
          <w:sz w:val="32"/>
          <w:szCs w:val="32"/>
          <w:cs/>
        </w:rPr>
        <w:t>)</w:t>
      </w:r>
      <w:r w:rsidRPr="00C56969">
        <w:rPr>
          <w:rFonts w:ascii="TH SarabunPSK" w:hAnsi="TH SarabunPSK" w:cs="TH SarabunPSK"/>
          <w:sz w:val="32"/>
          <w:szCs w:val="32"/>
          <w:cs/>
        </w:rPr>
        <w:t xml:space="preserve"> </w:t>
      </w:r>
      <w:r w:rsidRPr="00C56969">
        <w:rPr>
          <w:rFonts w:ascii="TH SarabunPSK" w:eastAsia="Times New Roman" w:hAnsi="TH SarabunPSK" w:cs="TH SarabunPSK"/>
          <w:b/>
          <w:bCs/>
          <w:sz w:val="32"/>
          <w:szCs w:val="32"/>
          <w:cs/>
        </w:rPr>
        <w:t xml:space="preserve">พื้นที่ควบคุม จำนวน </w:t>
      </w:r>
      <w:r w:rsidR="004B0628">
        <w:rPr>
          <w:rFonts w:ascii="TH SarabunPSK" w:eastAsia="Times New Roman" w:hAnsi="TH SarabunPSK" w:cs="TH SarabunPSK"/>
          <w:b/>
          <w:bCs/>
          <w:sz w:val="32"/>
          <w:szCs w:val="32"/>
          <w:cs/>
        </w:rPr>
        <w:t>59</w:t>
      </w:r>
      <w:r w:rsidRPr="00C56969">
        <w:rPr>
          <w:rFonts w:ascii="TH SarabunPSK" w:eastAsia="Times New Roman" w:hAnsi="TH SarabunPSK" w:cs="TH SarabunPSK"/>
          <w:b/>
          <w:bCs/>
          <w:sz w:val="32"/>
          <w:szCs w:val="32"/>
          <w:cs/>
        </w:rPr>
        <w:t xml:space="preserve"> จังหวัด </w:t>
      </w:r>
      <w:r w:rsidRPr="00C56969">
        <w:rPr>
          <w:rFonts w:ascii="TH SarabunPSK" w:eastAsia="Times New Roman" w:hAnsi="TH SarabunPSK" w:cs="TH SarabunPSK"/>
          <w:sz w:val="32"/>
          <w:szCs w:val="32"/>
          <w:cs/>
        </w:rPr>
        <w:t xml:space="preserve">ได้แก่ พระนครศรีอยุธยา อุบลราชธานี สระบุรี </w:t>
      </w:r>
      <w:r w:rsidR="004400C9">
        <w:rPr>
          <w:rFonts w:ascii="TH SarabunPSK" w:eastAsia="Times New Roman" w:hAnsi="TH SarabunPSK" w:cs="TH SarabunPSK" w:hint="cs"/>
          <w:sz w:val="32"/>
          <w:szCs w:val="32"/>
          <w:cs/>
        </w:rPr>
        <w:t xml:space="preserve">             </w:t>
      </w:r>
      <w:r w:rsidRPr="00C56969">
        <w:rPr>
          <w:rFonts w:ascii="TH SarabunPSK" w:eastAsia="Times New Roman" w:hAnsi="TH SarabunPSK" w:cs="TH SarabunPSK"/>
          <w:sz w:val="32"/>
          <w:szCs w:val="32"/>
          <w:cs/>
        </w:rPr>
        <w:t>สุราษฎร์ธานี นครสวรรค์ ชุมพร พิษณุโลก นครศรีธรรมราช นราธิวาส ราชบุรี ฉะเชิงเทรา เพชรบุรี กาญจนบุรี จันทบุรี เชียงราย ปราจีนบุรี บุรีรัมย์ ลพบุรี มหาสารคาม ตราด ชัยภูมิ อ่างทอง สุรินทร์ หนองบัวลำภู อุทัยธานี นครนายก สมุทรสงคราม ศรีสะเกษ แม่ฮ่องสอน ยะลา ชัยนาท สิงห์บุรี ลำพูน เพชรบูรณ์ กระบี่ ลำปาง กำแพงเพชร สุโขทัย พะเยา หนองคาย เลย พิจิตร ระนอง ร้อยเอ็ด สกลนคร พังงา ยโสธร ปัตตานี แพร่ ตรัง อุตรดิตถ์ น่าน อำนาจเจริญ นครพนม บึงกาฬ พัทลุง กาฬสินธุ์ สตูล และมุกดาหาร โดยสรุปแนวทางปฏิบัติ ดังนี้</w:t>
      </w:r>
    </w:p>
    <w:p w:rsidR="00D84010" w:rsidRPr="00C56969" w:rsidRDefault="00D84010" w:rsidP="00266110">
      <w:pPr>
        <w:tabs>
          <w:tab w:val="left" w:pos="142"/>
          <w:tab w:val="left" w:pos="1134"/>
        </w:tabs>
        <w:spacing w:line="340" w:lineRule="exact"/>
        <w:ind w:right="-11"/>
        <w:jc w:val="thaiDistribute"/>
        <w:rPr>
          <w:rFonts w:ascii="TH SarabunPSK" w:eastAsia="Times New Roman" w:hAnsi="TH SarabunPSK" w:cs="TH SarabunPSK"/>
          <w:spacing w:val="-2"/>
          <w:sz w:val="32"/>
          <w:szCs w:val="32"/>
        </w:rPr>
      </w:pP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00B81BAE">
        <w:rPr>
          <w:rFonts w:ascii="TH SarabunPSK" w:eastAsia="Times New Roman" w:hAnsi="TH SarabunPSK" w:cs="TH SarabunPSK" w:hint="cs"/>
          <w:sz w:val="32"/>
          <w:szCs w:val="32"/>
          <w:cs/>
        </w:rPr>
        <w:tab/>
      </w:r>
      <w:r w:rsidRPr="00C56969">
        <w:rPr>
          <w:rFonts w:ascii="TH SarabunPSK" w:eastAsia="Times New Roman" w:hAnsi="TH SarabunPSK" w:cs="TH SarabunPSK"/>
          <w:sz w:val="32"/>
          <w:szCs w:val="32"/>
          <w:cs/>
        </w:rPr>
        <w:t>ก. การจำหน่ายอาหารหรือเครื่องดื่ม ให้บริโภคอาหารและเครื่องดื่มในร้าน</w:t>
      </w:r>
      <w:r w:rsidRPr="00C56969">
        <w:rPr>
          <w:rFonts w:ascii="TH SarabunPSK" w:eastAsia="Times New Roman" w:hAnsi="TH SarabunPSK" w:cs="TH SarabunPSK"/>
          <w:sz w:val="32"/>
          <w:szCs w:val="32"/>
          <w:cs/>
        </w:rPr>
        <w:br/>
        <w:t xml:space="preserve">ได้ไม่เกินเวลา </w:t>
      </w:r>
      <w:r w:rsidR="004B0628">
        <w:rPr>
          <w:rFonts w:ascii="TH SarabunPSK" w:eastAsia="Times New Roman" w:hAnsi="TH SarabunPSK" w:cs="TH SarabunPSK"/>
          <w:spacing w:val="-2"/>
          <w:sz w:val="32"/>
          <w:szCs w:val="32"/>
          <w:cs/>
        </w:rPr>
        <w:t>23</w:t>
      </w:r>
      <w:r w:rsidRPr="00C56969">
        <w:rPr>
          <w:rFonts w:ascii="TH SarabunPSK" w:eastAsia="Times New Roman" w:hAnsi="TH SarabunPSK" w:cs="TH SarabunPSK"/>
          <w:spacing w:val="-2"/>
          <w:sz w:val="32"/>
          <w:szCs w:val="32"/>
          <w:cs/>
        </w:rPr>
        <w:t>.</w:t>
      </w:r>
      <w:r w:rsidR="004B0628">
        <w:rPr>
          <w:rFonts w:ascii="TH SarabunPSK" w:eastAsia="Times New Roman" w:hAnsi="TH SarabunPSK" w:cs="TH SarabunPSK"/>
          <w:spacing w:val="-2"/>
          <w:sz w:val="32"/>
          <w:szCs w:val="32"/>
          <w:cs/>
        </w:rPr>
        <w:t>00</w:t>
      </w:r>
      <w:r w:rsidRPr="00C56969">
        <w:rPr>
          <w:rFonts w:ascii="TH SarabunPSK" w:eastAsia="Times New Roman" w:hAnsi="TH SarabunPSK" w:cs="TH SarabunPSK"/>
          <w:spacing w:val="-2"/>
          <w:sz w:val="32"/>
          <w:szCs w:val="32"/>
          <w:cs/>
        </w:rPr>
        <w:t xml:space="preserve"> น.</w:t>
      </w:r>
    </w:p>
    <w:p w:rsidR="00D84010" w:rsidRPr="00C56969" w:rsidRDefault="00D84010" w:rsidP="00266110">
      <w:pPr>
        <w:tabs>
          <w:tab w:val="left" w:pos="142"/>
          <w:tab w:val="left" w:pos="1134"/>
        </w:tabs>
        <w:spacing w:line="340" w:lineRule="exact"/>
        <w:ind w:right="-11"/>
        <w:jc w:val="thaiDistribute"/>
        <w:rPr>
          <w:rFonts w:ascii="TH SarabunPSK" w:eastAsia="Times New Roman" w:hAnsi="TH SarabunPSK" w:cs="TH SarabunPSK"/>
          <w:spacing w:val="-2"/>
          <w:sz w:val="32"/>
          <w:szCs w:val="32"/>
        </w:rPr>
      </w:pPr>
      <w:r w:rsidRPr="00C56969">
        <w:rPr>
          <w:rFonts w:ascii="TH SarabunPSK" w:eastAsia="Times New Roman" w:hAnsi="TH SarabunPSK" w:cs="TH SarabunPSK"/>
          <w:spacing w:val="-2"/>
          <w:sz w:val="32"/>
          <w:szCs w:val="32"/>
          <w:cs/>
        </w:rPr>
        <w:tab/>
      </w:r>
      <w:r w:rsidRPr="00C56969">
        <w:rPr>
          <w:rFonts w:ascii="TH SarabunPSK" w:eastAsia="Times New Roman" w:hAnsi="TH SarabunPSK" w:cs="TH SarabunPSK"/>
          <w:spacing w:val="-2"/>
          <w:sz w:val="32"/>
          <w:szCs w:val="32"/>
          <w:cs/>
        </w:rPr>
        <w:tab/>
      </w:r>
      <w:r w:rsidRPr="00C56969">
        <w:rPr>
          <w:rFonts w:ascii="TH SarabunPSK" w:eastAsia="Times New Roman" w:hAnsi="TH SarabunPSK" w:cs="TH SarabunPSK"/>
          <w:spacing w:val="-2"/>
          <w:sz w:val="32"/>
          <w:szCs w:val="32"/>
          <w:cs/>
        </w:rPr>
        <w:tab/>
      </w:r>
      <w:r w:rsidRPr="00C56969">
        <w:rPr>
          <w:rFonts w:ascii="TH SarabunPSK" w:eastAsia="Times New Roman" w:hAnsi="TH SarabunPSK" w:cs="TH SarabunPSK"/>
          <w:spacing w:val="-2"/>
          <w:sz w:val="32"/>
          <w:szCs w:val="32"/>
          <w:cs/>
        </w:rPr>
        <w:tab/>
      </w:r>
      <w:r w:rsidR="00B81BAE">
        <w:rPr>
          <w:rFonts w:ascii="TH SarabunPSK" w:eastAsia="Times New Roman" w:hAnsi="TH SarabunPSK" w:cs="TH SarabunPSK" w:hint="cs"/>
          <w:spacing w:val="-2"/>
          <w:sz w:val="32"/>
          <w:szCs w:val="32"/>
          <w:cs/>
        </w:rPr>
        <w:tab/>
      </w:r>
      <w:r w:rsidRPr="00C56969">
        <w:rPr>
          <w:rFonts w:ascii="TH SarabunPSK" w:eastAsia="Times New Roman" w:hAnsi="TH SarabunPSK" w:cs="TH SarabunPSK"/>
          <w:spacing w:val="-2"/>
          <w:sz w:val="32"/>
          <w:szCs w:val="32"/>
          <w:cs/>
        </w:rPr>
        <w:t xml:space="preserve">ข. </w:t>
      </w:r>
      <w:r w:rsidRPr="00C56969">
        <w:rPr>
          <w:rFonts w:ascii="TH SarabunPSK" w:eastAsia="Times New Roman" w:hAnsi="TH SarabunPSK" w:cs="TH SarabunPSK"/>
          <w:sz w:val="32"/>
          <w:szCs w:val="32"/>
          <w:cs/>
        </w:rPr>
        <w:t>การจำหน่ายสุราหรือเครื่องดื่มที่มีแอลกอฮอล์ในร้านอาหาร สำหรับร้านอาหารหรือสถานที่จำหน่ายสุรา ห้ามการบริโภคสุราหรือเครื่องดื่มที่มีแอลกฮอล์ในร้าน</w:t>
      </w:r>
    </w:p>
    <w:p w:rsidR="00D84010" w:rsidRPr="00C56969" w:rsidRDefault="00D84010" w:rsidP="00266110">
      <w:pPr>
        <w:tabs>
          <w:tab w:val="left" w:pos="426"/>
          <w:tab w:val="left" w:pos="1134"/>
        </w:tabs>
        <w:spacing w:line="340" w:lineRule="exact"/>
        <w:ind w:right="-11"/>
        <w:jc w:val="thaiDistribute"/>
        <w:rPr>
          <w:rFonts w:ascii="TH SarabunPSK" w:eastAsia="Times New Roman" w:hAnsi="TH SarabunPSK" w:cs="TH SarabunPSK"/>
          <w:sz w:val="32"/>
          <w:szCs w:val="32"/>
        </w:rPr>
      </w:pP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00B81BAE">
        <w:rPr>
          <w:rFonts w:ascii="TH SarabunPSK" w:eastAsia="Times New Roman" w:hAnsi="TH SarabunPSK" w:cs="TH SarabunPSK" w:hint="cs"/>
          <w:sz w:val="32"/>
          <w:szCs w:val="32"/>
          <w:cs/>
        </w:rPr>
        <w:tab/>
      </w:r>
      <w:r w:rsidRPr="00C56969">
        <w:rPr>
          <w:rFonts w:ascii="TH SarabunPSK" w:eastAsia="Times New Roman" w:hAnsi="TH SarabunPSK" w:cs="TH SarabunPSK"/>
          <w:sz w:val="32"/>
          <w:szCs w:val="32"/>
          <w:cs/>
        </w:rPr>
        <w:t xml:space="preserve">ค. ห้างสรรพสินค้า ศูนย์การค้า คอมมูนิตี้มอลล์ หรือสถานประกอบการอื่นที่มีลักษณะคล้ายกันให้เปิดดำเนินการได้ตามเวลาปกติของสถานที่นั้น ๆ จนถึงเวลา </w:t>
      </w:r>
      <w:r w:rsidR="004B0628">
        <w:rPr>
          <w:rFonts w:ascii="TH SarabunPSK" w:eastAsia="Times New Roman" w:hAnsi="TH SarabunPSK" w:cs="TH SarabunPSK"/>
          <w:sz w:val="32"/>
          <w:szCs w:val="32"/>
          <w:cs/>
        </w:rPr>
        <w:t>21</w:t>
      </w:r>
      <w:r w:rsidRPr="00C56969">
        <w:rPr>
          <w:rFonts w:ascii="TH SarabunPSK" w:eastAsia="Times New Roman" w:hAnsi="TH SarabunPSK" w:cs="TH SarabunPSK"/>
          <w:sz w:val="32"/>
          <w:szCs w:val="32"/>
          <w:cs/>
        </w:rPr>
        <w:t>.</w:t>
      </w:r>
      <w:r w:rsidR="004B0628">
        <w:rPr>
          <w:rFonts w:ascii="TH SarabunPSK" w:eastAsia="Times New Roman" w:hAnsi="TH SarabunPSK" w:cs="TH SarabunPSK"/>
          <w:sz w:val="32"/>
          <w:szCs w:val="32"/>
          <w:cs/>
        </w:rPr>
        <w:t>00</w:t>
      </w:r>
      <w:r w:rsidRPr="00C56969">
        <w:rPr>
          <w:rFonts w:ascii="TH SarabunPSK" w:eastAsia="Times New Roman" w:hAnsi="TH SarabunPSK" w:cs="TH SarabunPSK"/>
          <w:sz w:val="32"/>
          <w:szCs w:val="32"/>
          <w:cs/>
        </w:rPr>
        <w:t xml:space="preserve"> น. โดยให้จำกัดจำนวนผู้ใช้บริการและงดเว้นการจัดกิจกรรมส่งเสริมการขาย และงดการให้บริการส่วนที่เป็นตู้เกม เครื่องเล่น ร้านเกมและสวนสนุก </w:t>
      </w:r>
    </w:p>
    <w:p w:rsidR="00D84010" w:rsidRPr="00C56969" w:rsidRDefault="00D84010" w:rsidP="00266110">
      <w:pPr>
        <w:tabs>
          <w:tab w:val="left" w:pos="851"/>
          <w:tab w:val="left" w:pos="1134"/>
          <w:tab w:val="left" w:pos="1418"/>
          <w:tab w:val="left" w:pos="1843"/>
          <w:tab w:val="left" w:pos="3261"/>
        </w:tabs>
        <w:spacing w:line="340" w:lineRule="exact"/>
        <w:ind w:right="-11" w:firstLine="709"/>
        <w:jc w:val="thaiDistribute"/>
        <w:rPr>
          <w:rFonts w:ascii="TH SarabunPSK" w:eastAsia="Times New Roman" w:hAnsi="TH SarabunPSK" w:cs="TH SarabunPSK"/>
          <w:sz w:val="32"/>
          <w:szCs w:val="32"/>
        </w:rPr>
      </w:pP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00B81BAE">
        <w:rPr>
          <w:rFonts w:ascii="TH SarabunPSK" w:eastAsia="Times New Roman" w:hAnsi="TH SarabunPSK" w:cs="TH SarabunPSK" w:hint="cs"/>
          <w:sz w:val="32"/>
          <w:szCs w:val="32"/>
          <w:cs/>
        </w:rPr>
        <w:tab/>
      </w:r>
      <w:r w:rsidR="00B81BAE">
        <w:rPr>
          <w:rFonts w:ascii="TH SarabunPSK" w:eastAsia="Times New Roman" w:hAnsi="TH SarabunPSK" w:cs="TH SarabunPSK"/>
          <w:sz w:val="32"/>
          <w:szCs w:val="32"/>
          <w:cs/>
        </w:rPr>
        <w:tab/>
      </w:r>
      <w:r w:rsidR="004B0628">
        <w:rPr>
          <w:rFonts w:ascii="TH SarabunPSK" w:eastAsia="Times New Roman" w:hAnsi="TH SarabunPSK" w:cs="TH SarabunPSK"/>
          <w:b/>
          <w:bCs/>
          <w:sz w:val="32"/>
          <w:szCs w:val="32"/>
          <w:cs/>
        </w:rPr>
        <w:t>4</w:t>
      </w:r>
      <w:r w:rsidRPr="00C56969">
        <w:rPr>
          <w:rFonts w:ascii="TH SarabunPSK" w:eastAsia="Times New Roman" w:hAnsi="TH SarabunPSK" w:cs="TH SarabunPSK"/>
          <w:b/>
          <w:bCs/>
          <w:sz w:val="32"/>
          <w:szCs w:val="32"/>
          <w:cs/>
        </w:rPr>
        <w:t>) การงดหรือหลีกเลี่ยงการเดินทาง</w:t>
      </w:r>
      <w:r w:rsidRPr="00C56969">
        <w:rPr>
          <w:rFonts w:ascii="TH SarabunPSK" w:eastAsia="Times New Roman" w:hAnsi="TH SarabunPSK" w:cs="TH SarabunPSK"/>
          <w:sz w:val="32"/>
          <w:szCs w:val="32"/>
          <w:cs/>
        </w:rPr>
        <w:t xml:space="preserve"> ขอความร่วมมือให้ประชาชนงดหรือชะลอ</w:t>
      </w:r>
      <w:r w:rsidRPr="00C56969">
        <w:rPr>
          <w:rFonts w:ascii="TH SarabunPSK" w:eastAsia="Times New Roman" w:hAnsi="TH SarabunPSK" w:cs="TH SarabunPSK"/>
          <w:sz w:val="32"/>
          <w:szCs w:val="32"/>
          <w:cs/>
        </w:rPr>
        <w:br/>
        <w:t xml:space="preserve">การเดินทางในช่วงเวลานี้โดยไม่มีเหตุจำเป็น โดยเฉพาะการหลีกเลี่ยงการเดินทางเข้าไปในเขตพื้นที่ควบคุมสูงสุด </w:t>
      </w:r>
      <w:r w:rsidR="004400C9">
        <w:rPr>
          <w:rFonts w:ascii="TH SarabunPSK" w:eastAsia="Times New Roman" w:hAnsi="TH SarabunPSK" w:cs="TH SarabunPSK" w:hint="cs"/>
          <w:sz w:val="32"/>
          <w:szCs w:val="32"/>
          <w:cs/>
        </w:rPr>
        <w:t xml:space="preserve">            </w:t>
      </w:r>
      <w:r w:rsidRPr="00C56969">
        <w:rPr>
          <w:rFonts w:ascii="TH SarabunPSK" w:eastAsia="Times New Roman" w:hAnsi="TH SarabunPSK" w:cs="TH SarabunPSK"/>
          <w:sz w:val="32"/>
          <w:szCs w:val="32"/>
          <w:cs/>
        </w:rPr>
        <w:t xml:space="preserve">โดยให้กระทรวงคมนาคมหรือหน่วยงานที่รับผิดชอบตรวจสอบและกำกับดูแลการให้บริการขนส่งผู้โดยสารที่เป็นการขนส่งสาธารณะทุกประเภท ให้เป็นไปตามมาตรการป้องกันโรคและแนวปฏิบัติตามพื้นที่สถานการณ์ที่ศูนย์ปฏิบัติการ ศูนย์บริหารสถานการณ์โควิด - 19 กำหนด </w:t>
      </w:r>
    </w:p>
    <w:p w:rsidR="00D84010" w:rsidRPr="00C56969" w:rsidRDefault="00D84010" w:rsidP="00266110">
      <w:pPr>
        <w:tabs>
          <w:tab w:val="left" w:pos="851"/>
          <w:tab w:val="left" w:pos="1134"/>
          <w:tab w:val="left" w:pos="1418"/>
          <w:tab w:val="left" w:pos="1843"/>
          <w:tab w:val="left" w:pos="3261"/>
        </w:tabs>
        <w:spacing w:line="340" w:lineRule="exact"/>
        <w:ind w:right="-11" w:firstLine="709"/>
        <w:jc w:val="thaiDistribute"/>
        <w:rPr>
          <w:rFonts w:ascii="TH SarabunPSK" w:eastAsia="Times New Roman" w:hAnsi="TH SarabunPSK" w:cs="TH SarabunPSK"/>
          <w:color w:val="000000" w:themeColor="text1"/>
          <w:sz w:val="32"/>
          <w:szCs w:val="32"/>
        </w:rPr>
      </w:pP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00B81BAE">
        <w:rPr>
          <w:rFonts w:ascii="TH SarabunPSK" w:eastAsia="Times New Roman" w:hAnsi="TH SarabunPSK" w:cs="TH SarabunPSK" w:hint="cs"/>
          <w:b/>
          <w:bCs/>
          <w:sz w:val="32"/>
          <w:szCs w:val="32"/>
          <w:cs/>
        </w:rPr>
        <w:tab/>
      </w:r>
      <w:r w:rsidR="00B81BAE">
        <w:rPr>
          <w:rFonts w:ascii="TH SarabunPSK" w:eastAsia="Times New Roman" w:hAnsi="TH SarabunPSK" w:cs="TH SarabunPSK"/>
          <w:b/>
          <w:bCs/>
          <w:sz w:val="32"/>
          <w:szCs w:val="32"/>
          <w:cs/>
        </w:rPr>
        <w:tab/>
      </w:r>
      <w:r w:rsidR="004B0628">
        <w:rPr>
          <w:rFonts w:ascii="TH SarabunPSK" w:eastAsia="Times New Roman" w:hAnsi="TH SarabunPSK" w:cs="TH SarabunPSK"/>
          <w:b/>
          <w:bCs/>
          <w:sz w:val="32"/>
          <w:szCs w:val="32"/>
          <w:cs/>
        </w:rPr>
        <w:t>5</w:t>
      </w:r>
      <w:r w:rsidRPr="00C56969">
        <w:rPr>
          <w:rFonts w:ascii="TH SarabunPSK" w:eastAsia="Times New Roman" w:hAnsi="TH SarabunPSK" w:cs="TH SarabunPSK"/>
          <w:b/>
          <w:bCs/>
          <w:sz w:val="32"/>
          <w:szCs w:val="32"/>
          <w:cs/>
        </w:rPr>
        <w:t xml:space="preserve">) การจัดกิจกรรมงานเลี้ยงสังสรรค์ </w:t>
      </w:r>
      <w:r w:rsidRPr="00C56969">
        <w:rPr>
          <w:rFonts w:ascii="TH SarabunPSK" w:eastAsia="Times New Roman" w:hAnsi="TH SarabunPSK" w:cs="TH SarabunPSK"/>
          <w:sz w:val="32"/>
          <w:szCs w:val="32"/>
          <w:cs/>
        </w:rPr>
        <w:t xml:space="preserve">ขอความร่วมมือประชาชนงดการจัดกิจกรรมสังสรรค์ งานเลี้ยงหรืองานรื่นเริงในช่วงเวลานี้ก่อน </w:t>
      </w:r>
      <w:r w:rsidRPr="00C56969">
        <w:rPr>
          <w:rFonts w:ascii="TH SarabunPSK" w:eastAsia="Times New Roman" w:hAnsi="TH SarabunPSK" w:cs="TH SarabunPSK"/>
          <w:color w:val="000000" w:themeColor="text1"/>
          <w:sz w:val="32"/>
          <w:szCs w:val="32"/>
          <w:cs/>
        </w:rPr>
        <w:t>ทั้งนี้ เพื่อเป็นการลดผลกระทบต่อวิถีชีวิตของประชาชนที่อาจจำเป็นต้องมีการจัดพิธีการตามประเพณีนิยมในช่วงเวลาดังกล่าว ปลัดสำนักนายกรัฐมนตรีได้เสนอประเด็นหารือ</w:t>
      </w:r>
      <w:r w:rsidRPr="00C56969">
        <w:rPr>
          <w:rFonts w:ascii="TH SarabunPSK" w:hAnsi="TH SarabunPSK" w:cs="TH SarabunPSK"/>
          <w:color w:val="000000" w:themeColor="text1"/>
          <w:sz w:val="32"/>
          <w:szCs w:val="32"/>
          <w:cs/>
        </w:rPr>
        <w:t xml:space="preserve"> เพื่อขออนุญาตให้ประชาชนสามารถจัดพิธีการลักษณะดังกล่าวได้ หากมีมาตรการป้องกันโรคที่เพียงพอ</w:t>
      </w:r>
    </w:p>
    <w:p w:rsidR="00D84010" w:rsidRPr="00C56969" w:rsidRDefault="00D84010" w:rsidP="00266110">
      <w:pPr>
        <w:tabs>
          <w:tab w:val="left" w:pos="851"/>
          <w:tab w:val="left" w:pos="1134"/>
          <w:tab w:val="left" w:pos="1418"/>
          <w:tab w:val="left" w:pos="1843"/>
          <w:tab w:val="left" w:pos="3261"/>
        </w:tabs>
        <w:spacing w:line="340" w:lineRule="exact"/>
        <w:ind w:right="-11" w:firstLine="709"/>
        <w:jc w:val="thaiDistribute"/>
        <w:rPr>
          <w:rFonts w:ascii="TH SarabunPSK" w:eastAsia="Times New Roman" w:hAnsi="TH SarabunPSK" w:cs="TH SarabunPSK"/>
          <w:sz w:val="32"/>
          <w:szCs w:val="32"/>
        </w:rPr>
      </w:pP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00B81BAE">
        <w:rPr>
          <w:rFonts w:ascii="TH SarabunPSK" w:eastAsia="Times New Roman" w:hAnsi="TH SarabunPSK" w:cs="TH SarabunPSK" w:hint="cs"/>
          <w:sz w:val="32"/>
          <w:szCs w:val="32"/>
          <w:cs/>
        </w:rPr>
        <w:tab/>
      </w:r>
      <w:r w:rsidR="00B81BAE">
        <w:rPr>
          <w:rFonts w:ascii="TH SarabunPSK" w:eastAsia="Times New Roman" w:hAnsi="TH SarabunPSK" w:cs="TH SarabunPSK"/>
          <w:sz w:val="32"/>
          <w:szCs w:val="32"/>
          <w:cs/>
        </w:rPr>
        <w:tab/>
      </w:r>
      <w:r w:rsidR="004B0628">
        <w:rPr>
          <w:rFonts w:ascii="TH SarabunPSK" w:eastAsia="Times New Roman" w:hAnsi="TH SarabunPSK" w:cs="TH SarabunPSK"/>
          <w:b/>
          <w:bCs/>
          <w:sz w:val="32"/>
          <w:szCs w:val="32"/>
          <w:cs/>
        </w:rPr>
        <w:t>6</w:t>
      </w:r>
      <w:r w:rsidRPr="00C56969">
        <w:rPr>
          <w:rFonts w:ascii="TH SarabunPSK" w:eastAsia="Times New Roman" w:hAnsi="TH SarabunPSK" w:cs="TH SarabunPSK"/>
          <w:b/>
          <w:bCs/>
          <w:sz w:val="32"/>
          <w:szCs w:val="32"/>
          <w:cs/>
        </w:rPr>
        <w:t>) การดำเนินรูปแบบการปฏิบัติงานที่เหมาะสม</w:t>
      </w:r>
      <w:r w:rsidRPr="00C56969">
        <w:rPr>
          <w:rFonts w:ascii="TH SarabunPSK" w:eastAsia="Times New Roman" w:hAnsi="TH SarabunPSK" w:cs="TH SarabunPSK"/>
          <w:sz w:val="32"/>
          <w:szCs w:val="32"/>
          <w:cs/>
        </w:rPr>
        <w:t xml:space="preserve"> ขอความร่วมมือให้เจ้าของกิจการ ผู้ประกอบการภาคเอกชนพิจารณาและดำเนินรูปแบบการปฏิบัติงานของบุคลากรในความรับผิดชอบในช่วงเวลานี้ โดยอาจเป็นการปฏิบัติงานนอกสถานที่ตั้ง การสลับวันทำงาน หรือวิธีการอื่นใดที่เหมาะสม</w:t>
      </w:r>
    </w:p>
    <w:p w:rsidR="00D84010" w:rsidRPr="00C56969" w:rsidRDefault="00D84010" w:rsidP="00266110">
      <w:pPr>
        <w:tabs>
          <w:tab w:val="left" w:pos="851"/>
          <w:tab w:val="left" w:pos="1134"/>
          <w:tab w:val="left" w:pos="1418"/>
          <w:tab w:val="left" w:pos="1843"/>
          <w:tab w:val="left" w:pos="3261"/>
        </w:tabs>
        <w:spacing w:line="340" w:lineRule="exact"/>
        <w:ind w:right="-11" w:firstLine="709"/>
        <w:jc w:val="thaiDistribute"/>
        <w:rPr>
          <w:rFonts w:ascii="TH SarabunPSK" w:eastAsia="Times New Roman" w:hAnsi="TH SarabunPSK" w:cs="TH SarabunPSK"/>
          <w:sz w:val="32"/>
          <w:szCs w:val="32"/>
        </w:rPr>
      </w:pPr>
      <w:r w:rsidRPr="00C56969">
        <w:rPr>
          <w:rFonts w:ascii="TH SarabunPSK" w:eastAsia="Times New Roman" w:hAnsi="TH SarabunPSK" w:cs="TH SarabunPSK"/>
          <w:sz w:val="32"/>
          <w:szCs w:val="32"/>
          <w:cs/>
        </w:rPr>
        <w:lastRenderedPageBreak/>
        <w:tab/>
      </w:r>
      <w:r w:rsidRPr="00C56969">
        <w:rPr>
          <w:rFonts w:ascii="TH SarabunPSK" w:eastAsia="Times New Roman" w:hAnsi="TH SarabunPSK" w:cs="TH SarabunPSK"/>
          <w:sz w:val="32"/>
          <w:szCs w:val="32"/>
          <w:cs/>
        </w:rPr>
        <w:tab/>
      </w:r>
      <w:r w:rsidR="00B81BAE">
        <w:rPr>
          <w:rFonts w:ascii="TH SarabunPSK" w:eastAsia="Times New Roman" w:hAnsi="TH SarabunPSK" w:cs="TH SarabunPSK" w:hint="cs"/>
          <w:b/>
          <w:bCs/>
          <w:sz w:val="32"/>
          <w:szCs w:val="32"/>
          <w:cs/>
        </w:rPr>
        <w:tab/>
      </w:r>
      <w:r w:rsidR="00B81BAE">
        <w:rPr>
          <w:rFonts w:ascii="TH SarabunPSK" w:eastAsia="Times New Roman" w:hAnsi="TH SarabunPSK" w:cs="TH SarabunPSK"/>
          <w:b/>
          <w:bCs/>
          <w:sz w:val="32"/>
          <w:szCs w:val="32"/>
          <w:cs/>
        </w:rPr>
        <w:tab/>
      </w:r>
      <w:r w:rsidR="004B0628">
        <w:rPr>
          <w:rFonts w:ascii="TH SarabunPSK" w:eastAsia="Times New Roman" w:hAnsi="TH SarabunPSK" w:cs="TH SarabunPSK"/>
          <w:b/>
          <w:bCs/>
          <w:sz w:val="32"/>
          <w:szCs w:val="32"/>
          <w:cs/>
        </w:rPr>
        <w:t>7</w:t>
      </w:r>
      <w:r w:rsidRPr="00C56969">
        <w:rPr>
          <w:rFonts w:ascii="TH SarabunPSK" w:eastAsia="Times New Roman" w:hAnsi="TH SarabunPSK" w:cs="TH SarabunPSK"/>
          <w:b/>
          <w:bCs/>
          <w:sz w:val="32"/>
          <w:szCs w:val="32"/>
          <w:cs/>
        </w:rPr>
        <w:t>) มาตรการเพื่อรองรับผู้ติดเชื้อ</w:t>
      </w:r>
      <w:r w:rsidRPr="00C56969">
        <w:rPr>
          <w:rFonts w:ascii="TH SarabunPSK" w:eastAsia="Times New Roman" w:hAnsi="TH SarabunPSK" w:cs="TH SarabunPSK"/>
          <w:sz w:val="32"/>
          <w:szCs w:val="32"/>
          <w:cs/>
        </w:rPr>
        <w:t xml:space="preserve"> </w:t>
      </w:r>
      <w:r w:rsidRPr="00C56969">
        <w:rPr>
          <w:rFonts w:ascii="TH SarabunPSK" w:eastAsia="Times New Roman" w:hAnsi="TH SarabunPSK" w:cs="TH SarabunPSK"/>
          <w:spacing w:val="-6"/>
          <w:sz w:val="32"/>
          <w:szCs w:val="32"/>
          <w:cs/>
        </w:rPr>
        <w:t>ให้ศูนย์ปฏิบัติการฉุกเฉินด้านการแพทย์และสาธารณสุขฯ</w:t>
      </w:r>
      <w:r w:rsidRPr="00C56969">
        <w:rPr>
          <w:rFonts w:ascii="TH SarabunPSK" w:eastAsia="Times New Roman" w:hAnsi="TH SarabunPSK" w:cs="TH SarabunPSK"/>
          <w:sz w:val="32"/>
          <w:szCs w:val="32"/>
          <w:cs/>
        </w:rPr>
        <w:t xml:space="preserve"> (ศปก. สธ.) ร่วมกับศูนย์บริหารสถานการณ์โควิด–19 กระทรวงมหาดไทย (ศปก. มท.) และศูนย์ปฏิบัติการแก้ไขสถานการณ์ฉุกเฉินด้านความมั่นคง (ศปม.) เร่งจัดหาสถานที่เพื่อใช้รองรับ ดูแลรักษา และแยกกัก กักกันตัวผู้ติดเชื้อหรือผู้มีเหตุอันควรสงสัยว่าติดเชื้อโดยด่วน โดยขอความร่วมมือจากสถานศึกษา สถานที่ของเอกชน หรือสถานที่อื่น ๆ รวมทั้งเตรียมความพร้อมในการสนับสนุนบุคลากรทางการแพทย์และสาธารณสุข ยา เวชภัณฑ์ อุปกรณ์อื่น ที่จำเป็นให้เพียงพอ และให้ผู้ติดเชื้อทุกรายตรวจรักษาและแยกกักในสถานที่และตามระยะเวลา จนกว่าจะได้ตรวจทางการแพทย์แล้วว่าพ้นระยะติดต่อของโรค หรือสิ้นสุดเหตุอันควรสงสัยว่าเป็นโรค ให้ผู้ติดเชื้อ หรือผู้ที่มีเหตุอันควรสงสัยว่าติดเชื้อรีบแจ้งต่อพนักงานเจ้าหน้าที่ฝ่ายสาธารณสุขในพื้นที่ทันทีเมื่อทราบว่าตนติดเชื้อหรือมีเหตุอันควรสงสัยว่า</w:t>
      </w:r>
      <w:r w:rsidR="004400C9">
        <w:rPr>
          <w:rFonts w:ascii="TH SarabunPSK" w:eastAsia="Times New Roman" w:hAnsi="TH SarabunPSK" w:cs="TH SarabunPSK" w:hint="cs"/>
          <w:sz w:val="32"/>
          <w:szCs w:val="32"/>
          <w:cs/>
        </w:rPr>
        <w:t xml:space="preserve">              </w:t>
      </w:r>
      <w:r w:rsidRPr="00C56969">
        <w:rPr>
          <w:rFonts w:ascii="TH SarabunPSK" w:eastAsia="Times New Roman" w:hAnsi="TH SarabunPSK" w:cs="TH SarabunPSK"/>
          <w:sz w:val="32"/>
          <w:szCs w:val="32"/>
          <w:cs/>
        </w:rPr>
        <w:t>ติดเชื้อดังกล่าว เพื่อเตรียมพร้อมก่อนที่จะเข้ารับการตรวจหรือรักษาตามขั้นตอนทางสาธารณสุข</w:t>
      </w:r>
    </w:p>
    <w:p w:rsidR="00D84010" w:rsidRPr="00C56969" w:rsidRDefault="00D84010" w:rsidP="00266110">
      <w:pPr>
        <w:tabs>
          <w:tab w:val="left" w:pos="851"/>
          <w:tab w:val="left" w:pos="1134"/>
          <w:tab w:val="left" w:pos="1418"/>
          <w:tab w:val="left" w:pos="1843"/>
          <w:tab w:val="left" w:pos="3261"/>
        </w:tabs>
        <w:spacing w:line="340" w:lineRule="exact"/>
        <w:ind w:right="-11" w:firstLine="709"/>
        <w:jc w:val="thaiDistribute"/>
        <w:rPr>
          <w:rFonts w:ascii="TH SarabunPSK" w:eastAsia="Times New Roman" w:hAnsi="TH SarabunPSK" w:cs="TH SarabunPSK"/>
          <w:sz w:val="32"/>
          <w:szCs w:val="32"/>
        </w:rPr>
      </w:pPr>
      <w:r w:rsidRPr="00C56969">
        <w:rPr>
          <w:rFonts w:ascii="TH SarabunPSK" w:eastAsia="Times New Roman" w:hAnsi="TH SarabunPSK" w:cs="TH SarabunPSK"/>
          <w:sz w:val="32"/>
          <w:szCs w:val="32"/>
          <w:cs/>
        </w:rPr>
        <w:tab/>
      </w:r>
      <w:r w:rsidRPr="00C56969">
        <w:rPr>
          <w:rFonts w:ascii="TH SarabunPSK" w:eastAsia="Times New Roman" w:hAnsi="TH SarabunPSK" w:cs="TH SarabunPSK"/>
          <w:sz w:val="32"/>
          <w:szCs w:val="32"/>
          <w:cs/>
        </w:rPr>
        <w:tab/>
      </w:r>
      <w:r w:rsidR="00B81BAE">
        <w:rPr>
          <w:rFonts w:ascii="TH SarabunPSK" w:eastAsia="Times New Roman" w:hAnsi="TH SarabunPSK" w:cs="TH SarabunPSK" w:hint="cs"/>
          <w:b/>
          <w:bCs/>
          <w:sz w:val="32"/>
          <w:szCs w:val="32"/>
          <w:cs/>
        </w:rPr>
        <w:tab/>
      </w:r>
      <w:r w:rsidR="00B81BAE">
        <w:rPr>
          <w:rFonts w:ascii="TH SarabunPSK" w:eastAsia="Times New Roman" w:hAnsi="TH SarabunPSK" w:cs="TH SarabunPSK"/>
          <w:b/>
          <w:bCs/>
          <w:sz w:val="32"/>
          <w:szCs w:val="32"/>
          <w:cs/>
        </w:rPr>
        <w:tab/>
      </w:r>
      <w:r w:rsidR="004B0628">
        <w:rPr>
          <w:rFonts w:ascii="TH SarabunPSK" w:eastAsia="Times New Roman" w:hAnsi="TH SarabunPSK" w:cs="TH SarabunPSK"/>
          <w:b/>
          <w:bCs/>
          <w:sz w:val="32"/>
          <w:szCs w:val="32"/>
          <w:cs/>
        </w:rPr>
        <w:t>8</w:t>
      </w:r>
      <w:r w:rsidRPr="00C56969">
        <w:rPr>
          <w:rFonts w:ascii="TH SarabunPSK" w:eastAsia="Times New Roman" w:hAnsi="TH SarabunPSK" w:cs="TH SarabunPSK"/>
          <w:b/>
          <w:bCs/>
          <w:sz w:val="32"/>
          <w:szCs w:val="32"/>
          <w:cs/>
        </w:rPr>
        <w:t>) การประเมินสถานการณ์</w:t>
      </w:r>
      <w:r w:rsidRPr="00C56969">
        <w:rPr>
          <w:rFonts w:ascii="TH SarabunPSK" w:eastAsia="Times New Roman" w:hAnsi="TH SarabunPSK" w:cs="TH SarabunPSK"/>
          <w:sz w:val="32"/>
          <w:szCs w:val="32"/>
          <w:cs/>
        </w:rPr>
        <w:t xml:space="preserve"> ให้ศูนย์ปฏิบัติการ ศูนย์บริหารสถานการณ์โควิด – 19 </w:t>
      </w:r>
      <w:r w:rsidRPr="00C56969">
        <w:rPr>
          <w:rFonts w:ascii="TH SarabunPSK" w:eastAsia="Times New Roman" w:hAnsi="TH SarabunPSK" w:cs="TH SarabunPSK"/>
          <w:sz w:val="32"/>
          <w:szCs w:val="32"/>
          <w:cs/>
        </w:rPr>
        <w:br/>
        <w:t>(ศปก. ศบค.) พิจารณา</w:t>
      </w:r>
      <w:r w:rsidRPr="00C56969">
        <w:rPr>
          <w:rFonts w:ascii="TH SarabunPSK" w:eastAsia="Times New Roman" w:hAnsi="TH SarabunPSK" w:cs="TH SarabunPSK"/>
          <w:spacing w:val="-6"/>
          <w:sz w:val="32"/>
          <w:szCs w:val="32"/>
          <w:cs/>
        </w:rPr>
        <w:t>และประเมินสถานการณ์ เพื่อการปรับเปลี่ยนระดับพื้นที่สถานการณ์และมาตรการควบคุม</w:t>
      </w:r>
      <w:r w:rsidR="004400C9">
        <w:rPr>
          <w:rFonts w:ascii="TH SarabunPSK" w:eastAsia="Times New Roman" w:hAnsi="TH SarabunPSK" w:cs="TH SarabunPSK" w:hint="cs"/>
          <w:spacing w:val="-6"/>
          <w:sz w:val="32"/>
          <w:szCs w:val="32"/>
          <w:cs/>
        </w:rPr>
        <w:t xml:space="preserve">                       </w:t>
      </w:r>
      <w:r w:rsidRPr="00C56969">
        <w:rPr>
          <w:rFonts w:ascii="TH SarabunPSK" w:eastAsia="Times New Roman" w:hAnsi="TH SarabunPSK" w:cs="TH SarabunPSK"/>
          <w:spacing w:val="-6"/>
          <w:sz w:val="32"/>
          <w:szCs w:val="32"/>
          <w:cs/>
        </w:rPr>
        <w:t xml:space="preserve">แบบบูรณาการ </w:t>
      </w:r>
      <w:r w:rsidRPr="00C56969">
        <w:rPr>
          <w:rFonts w:ascii="TH SarabunPSK" w:eastAsia="Times New Roman" w:hAnsi="TH SarabunPSK" w:cs="TH SarabunPSK"/>
          <w:sz w:val="32"/>
          <w:szCs w:val="32"/>
          <w:cs/>
        </w:rPr>
        <w:t>รวมทั้งแนวปฏิบัติตามพื้นที่สถานการณ์ได้ตามความเหมาะสมและสอดคล้องกับการเปลี่ยนแปลงของสถานการณ์ในห้วงเวลาต่าง ๆ และเสนอต่อนายกรัฐมนตรีเพื่อพิจารณาอนุญาต ทั้งนี้ เพื่อความเหมาะสมกับสถานการณ์ของแต่ละพื้นที่ ผู้ว่าราชการกรุงเทพมหานครหรือผู้ว่าราชการจังหวัด อาจพิจารณาดำเนินการตามกฎหมายว่าด้วยโรคติดต่อในการสั่งปิด จำกัด หรือห้ามการ</w:t>
      </w:r>
      <w:r w:rsidRPr="00C56969">
        <w:rPr>
          <w:rFonts w:ascii="TH SarabunPSK" w:eastAsia="Times New Roman" w:hAnsi="TH SarabunPSK" w:cs="TH SarabunPSK"/>
          <w:spacing w:val="-6"/>
          <w:sz w:val="32"/>
          <w:szCs w:val="32"/>
          <w:cs/>
        </w:rPr>
        <w:t>ดำเนินการของพื้นที่ สถานที่ หรือพาหนะ หรือสั่งให้งดการทำกิจกรรมซึ่งมีความเสี่ยงต่อการระบาดของโรค</w:t>
      </w:r>
      <w:r w:rsidRPr="00C56969">
        <w:rPr>
          <w:rFonts w:ascii="TH SarabunPSK" w:eastAsia="Times New Roman" w:hAnsi="TH SarabunPSK" w:cs="TH SarabunPSK"/>
          <w:sz w:val="32"/>
          <w:szCs w:val="32"/>
          <w:cs/>
        </w:rPr>
        <w:t>ในเขตพื้นที่รับผิดชอบเพิ่มเติมจากที่กำหนดได้ โดยให้ดำเนินการสอดคล้องกับมาตรการหรือแนวปฏิบัติที่นายกรัฐมนตรีกำหนด</w:t>
      </w:r>
      <w:bookmarkEnd w:id="1"/>
      <w:r w:rsidRPr="00C56969">
        <w:rPr>
          <w:rFonts w:ascii="TH SarabunPSK" w:eastAsia="Times New Roman" w:hAnsi="TH SarabunPSK" w:cs="TH SarabunPSK"/>
          <w:sz w:val="32"/>
          <w:szCs w:val="32"/>
          <w:cs/>
        </w:rPr>
        <w:t xml:space="preserve"> </w:t>
      </w:r>
    </w:p>
    <w:p w:rsidR="00D84010" w:rsidRPr="00C56969" w:rsidRDefault="00B81BAE" w:rsidP="00266110">
      <w:pPr>
        <w:tabs>
          <w:tab w:val="left" w:pos="360"/>
          <w:tab w:val="left" w:pos="1418"/>
          <w:tab w:val="left" w:pos="4140"/>
        </w:tabs>
        <w:spacing w:line="340" w:lineRule="exact"/>
        <w:jc w:val="thaiDistribute"/>
        <w:rPr>
          <w:rFonts w:ascii="TH SarabunPSK" w:hAnsi="TH SarabunPSK" w:cs="TH SarabunPSK"/>
          <w:spacing w:val="-6"/>
          <w:sz w:val="32"/>
          <w:szCs w:val="32"/>
        </w:rPr>
      </w:pPr>
      <w:r>
        <w:rPr>
          <w:rFonts w:ascii="TH SarabunPSK" w:hAnsi="TH SarabunPSK" w:cs="TH SarabunPSK" w:hint="cs"/>
          <w:b/>
          <w:bCs/>
          <w:spacing w:val="-8"/>
          <w:sz w:val="32"/>
          <w:szCs w:val="32"/>
          <w:cs/>
        </w:rPr>
        <w:tab/>
      </w:r>
      <w:r>
        <w:rPr>
          <w:rFonts w:ascii="TH SarabunPSK" w:hAnsi="TH SarabunPSK" w:cs="TH SarabunPSK"/>
          <w:b/>
          <w:bCs/>
          <w:spacing w:val="-8"/>
          <w:sz w:val="32"/>
          <w:szCs w:val="32"/>
          <w:cs/>
        </w:rPr>
        <w:tab/>
      </w:r>
      <w:r w:rsidR="004B0628">
        <w:rPr>
          <w:rFonts w:ascii="TH SarabunPSK" w:hAnsi="TH SarabunPSK" w:cs="TH SarabunPSK"/>
          <w:b/>
          <w:bCs/>
          <w:spacing w:val="-8"/>
          <w:sz w:val="32"/>
          <w:szCs w:val="32"/>
          <w:cs/>
        </w:rPr>
        <w:t>3</w:t>
      </w:r>
      <w:r w:rsidR="00D84010" w:rsidRPr="00C56969">
        <w:rPr>
          <w:rFonts w:ascii="TH SarabunPSK" w:hAnsi="TH SarabunPSK" w:cs="TH SarabunPSK"/>
          <w:b/>
          <w:bCs/>
          <w:spacing w:val="-8"/>
          <w:sz w:val="32"/>
          <w:szCs w:val="32"/>
          <w:cs/>
        </w:rPr>
        <w:t>. แผนการให้บริการวัคซีนป้องกันโรคโควิด -</w:t>
      </w:r>
      <w:r w:rsidR="00D84010" w:rsidRPr="00C56969">
        <w:rPr>
          <w:rFonts w:ascii="TH SarabunPSK" w:hAnsi="TH SarabunPSK" w:cs="TH SarabunPSK"/>
          <w:b/>
          <w:bCs/>
          <w:spacing w:val="-8"/>
          <w:sz w:val="32"/>
          <w:szCs w:val="32"/>
        </w:rPr>
        <w:t xml:space="preserve"> 19</w:t>
      </w:r>
      <w:r w:rsidR="00D84010" w:rsidRPr="00C56969">
        <w:rPr>
          <w:rFonts w:ascii="TH SarabunPSK" w:hAnsi="TH SarabunPSK" w:cs="TH SarabunPSK"/>
          <w:spacing w:val="-8"/>
          <w:sz w:val="32"/>
          <w:szCs w:val="32"/>
          <w:cs/>
        </w:rPr>
        <w:t xml:space="preserve">  ที่ประชุมได้พิจารณาแผนการให้บริการวัคซีนฯ</w:t>
      </w:r>
      <w:r w:rsidR="00D84010" w:rsidRPr="00C56969">
        <w:rPr>
          <w:rFonts w:ascii="TH SarabunPSK" w:hAnsi="TH SarabunPSK" w:cs="TH SarabunPSK"/>
          <w:spacing w:val="-6"/>
          <w:sz w:val="32"/>
          <w:szCs w:val="32"/>
          <w:cs/>
        </w:rPr>
        <w:t xml:space="preserve"> ดังนี้</w:t>
      </w:r>
    </w:p>
    <w:p w:rsidR="00D84010" w:rsidRPr="00C56969" w:rsidRDefault="00D84010" w:rsidP="00266110">
      <w:pPr>
        <w:pStyle w:val="Default"/>
        <w:tabs>
          <w:tab w:val="left" w:pos="360"/>
          <w:tab w:val="left" w:pos="851"/>
          <w:tab w:val="left" w:pos="1134"/>
          <w:tab w:val="left" w:pos="1484"/>
          <w:tab w:val="left" w:pos="1843"/>
        </w:tabs>
        <w:spacing w:line="340" w:lineRule="exact"/>
        <w:jc w:val="thaiDistribute"/>
        <w:rPr>
          <w:rFonts w:eastAsia="Times New Roman"/>
          <w:b/>
          <w:bCs/>
          <w:color w:val="auto"/>
          <w:spacing w:val="-6"/>
          <w:sz w:val="32"/>
          <w:szCs w:val="32"/>
          <w:cs/>
        </w:rPr>
      </w:pPr>
      <w:r w:rsidRPr="00C56969">
        <w:rPr>
          <w:rFonts w:eastAsia="Times New Roman"/>
          <w:color w:val="auto"/>
          <w:spacing w:val="-6"/>
          <w:sz w:val="32"/>
          <w:szCs w:val="32"/>
          <w:cs/>
        </w:rPr>
        <w:tab/>
      </w:r>
      <w:r w:rsidRPr="00C56969">
        <w:rPr>
          <w:rFonts w:eastAsia="Times New Roman"/>
          <w:color w:val="auto"/>
          <w:spacing w:val="-6"/>
          <w:sz w:val="32"/>
          <w:szCs w:val="32"/>
          <w:cs/>
        </w:rPr>
        <w:tab/>
      </w:r>
      <w:r w:rsidRPr="00C56969">
        <w:rPr>
          <w:rFonts w:eastAsia="Times New Roman"/>
          <w:color w:val="auto"/>
          <w:spacing w:val="-6"/>
          <w:sz w:val="32"/>
          <w:szCs w:val="32"/>
          <w:cs/>
        </w:rPr>
        <w:tab/>
      </w:r>
      <w:r w:rsidR="00B81BAE">
        <w:rPr>
          <w:rFonts w:eastAsia="Times New Roman" w:hint="cs"/>
          <w:b/>
          <w:bCs/>
          <w:color w:val="auto"/>
          <w:spacing w:val="-6"/>
          <w:sz w:val="32"/>
          <w:szCs w:val="32"/>
          <w:cs/>
        </w:rPr>
        <w:tab/>
      </w:r>
      <w:r w:rsidR="00B81BAE">
        <w:rPr>
          <w:rFonts w:eastAsia="Times New Roman"/>
          <w:b/>
          <w:bCs/>
          <w:color w:val="auto"/>
          <w:spacing w:val="-6"/>
          <w:sz w:val="32"/>
          <w:szCs w:val="32"/>
          <w:cs/>
        </w:rPr>
        <w:tab/>
      </w:r>
      <w:r w:rsidR="004B0628">
        <w:rPr>
          <w:rFonts w:eastAsia="Times New Roman"/>
          <w:b/>
          <w:bCs/>
          <w:color w:val="auto"/>
          <w:spacing w:val="-6"/>
          <w:sz w:val="32"/>
          <w:szCs w:val="32"/>
          <w:cs/>
        </w:rPr>
        <w:t>1</w:t>
      </w:r>
      <w:r w:rsidRPr="00C56969">
        <w:rPr>
          <w:rFonts w:eastAsia="Times New Roman"/>
          <w:b/>
          <w:bCs/>
          <w:color w:val="auto"/>
          <w:spacing w:val="-6"/>
          <w:sz w:val="32"/>
          <w:szCs w:val="32"/>
          <w:cs/>
        </w:rPr>
        <w:t xml:space="preserve">) แผนการจัดหาวัคซีนป้องกันโรคโควิด - 19 ของประเทศไทย พ.ศ. </w:t>
      </w:r>
      <w:r w:rsidR="004B0628">
        <w:rPr>
          <w:rFonts w:eastAsia="Times New Roman"/>
          <w:b/>
          <w:bCs/>
          <w:color w:val="auto"/>
          <w:spacing w:val="-6"/>
          <w:sz w:val="32"/>
          <w:szCs w:val="32"/>
          <w:cs/>
        </w:rPr>
        <w:t>2564</w:t>
      </w:r>
    </w:p>
    <w:tbl>
      <w:tblPr>
        <w:tblStyle w:val="afb"/>
        <w:tblW w:w="0" w:type="auto"/>
        <w:tblLook w:val="04A0"/>
      </w:tblPr>
      <w:tblGrid>
        <w:gridCol w:w="5807"/>
        <w:gridCol w:w="3254"/>
      </w:tblGrid>
      <w:tr w:rsidR="00D84010" w:rsidRPr="00C56969" w:rsidTr="009121ED">
        <w:trPr>
          <w:tblHeader/>
        </w:trPr>
        <w:tc>
          <w:tcPr>
            <w:tcW w:w="580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84010" w:rsidRPr="00C56969" w:rsidRDefault="00D84010" w:rsidP="00266110">
            <w:pPr>
              <w:pStyle w:val="Default"/>
              <w:tabs>
                <w:tab w:val="left" w:pos="360"/>
                <w:tab w:val="left" w:pos="1484"/>
              </w:tabs>
              <w:spacing w:line="340" w:lineRule="exact"/>
              <w:jc w:val="center"/>
              <w:rPr>
                <w:rFonts w:eastAsia="Times New Roman"/>
                <w:b/>
                <w:bCs/>
                <w:color w:val="auto"/>
                <w:spacing w:val="-6"/>
                <w:sz w:val="32"/>
                <w:szCs w:val="32"/>
              </w:rPr>
            </w:pPr>
            <w:r w:rsidRPr="00C56969">
              <w:rPr>
                <w:rFonts w:eastAsia="Times New Roman"/>
                <w:b/>
                <w:bCs/>
                <w:color w:val="auto"/>
                <w:spacing w:val="-6"/>
                <w:sz w:val="32"/>
                <w:szCs w:val="32"/>
                <w:cs/>
              </w:rPr>
              <w:t>วัคซีน</w:t>
            </w:r>
          </w:p>
        </w:tc>
        <w:tc>
          <w:tcPr>
            <w:tcW w:w="325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84010" w:rsidRPr="00C56969" w:rsidRDefault="00D84010" w:rsidP="00266110">
            <w:pPr>
              <w:pStyle w:val="Default"/>
              <w:tabs>
                <w:tab w:val="left" w:pos="360"/>
                <w:tab w:val="left" w:pos="1484"/>
              </w:tabs>
              <w:spacing w:line="340" w:lineRule="exact"/>
              <w:jc w:val="center"/>
              <w:rPr>
                <w:rFonts w:eastAsia="Times New Roman"/>
                <w:b/>
                <w:bCs/>
                <w:color w:val="auto"/>
                <w:spacing w:val="-6"/>
                <w:sz w:val="32"/>
                <w:szCs w:val="32"/>
                <w:cs/>
              </w:rPr>
            </w:pPr>
            <w:r w:rsidRPr="00C56969">
              <w:rPr>
                <w:rFonts w:eastAsia="Times New Roman"/>
                <w:b/>
                <w:bCs/>
                <w:color w:val="auto"/>
                <w:spacing w:val="-6"/>
                <w:sz w:val="32"/>
                <w:szCs w:val="32"/>
                <w:cs/>
              </w:rPr>
              <w:t>วัคซีนถึงประเทศไทย</w:t>
            </w:r>
          </w:p>
        </w:tc>
      </w:tr>
      <w:tr w:rsidR="00D84010" w:rsidRPr="00C56969" w:rsidTr="009121ED">
        <w:tc>
          <w:tcPr>
            <w:tcW w:w="90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84010" w:rsidRPr="00C56969" w:rsidRDefault="004B0628" w:rsidP="00266110">
            <w:pPr>
              <w:pStyle w:val="Default"/>
              <w:tabs>
                <w:tab w:val="left" w:pos="360"/>
                <w:tab w:val="left" w:pos="1484"/>
              </w:tabs>
              <w:spacing w:line="340" w:lineRule="exact"/>
              <w:rPr>
                <w:rFonts w:eastAsia="Times New Roman"/>
                <w:b/>
                <w:bCs/>
                <w:color w:val="auto"/>
                <w:sz w:val="32"/>
                <w:szCs w:val="32"/>
              </w:rPr>
            </w:pPr>
            <w:r>
              <w:rPr>
                <w:rFonts w:eastAsia="Times New Roman"/>
                <w:b/>
                <w:bCs/>
                <w:color w:val="auto"/>
                <w:sz w:val="32"/>
                <w:szCs w:val="32"/>
                <w:cs/>
              </w:rPr>
              <w:t>1</w:t>
            </w:r>
            <w:r w:rsidR="00D84010" w:rsidRPr="00C56969">
              <w:rPr>
                <w:rFonts w:eastAsia="Times New Roman"/>
                <w:b/>
                <w:bCs/>
                <w:color w:val="auto"/>
                <w:sz w:val="32"/>
                <w:szCs w:val="32"/>
                <w:cs/>
              </w:rPr>
              <w:t xml:space="preserve">) วัคซีน </w:t>
            </w:r>
            <w:proofErr w:type="spellStart"/>
            <w:r w:rsidR="00D84010" w:rsidRPr="00C56969">
              <w:rPr>
                <w:rFonts w:eastAsia="Times New Roman"/>
                <w:b/>
                <w:bCs/>
                <w:color w:val="auto"/>
                <w:sz w:val="32"/>
                <w:szCs w:val="32"/>
              </w:rPr>
              <w:t>Sinovac</w:t>
            </w:r>
            <w:proofErr w:type="spellEnd"/>
            <w:r w:rsidR="00D84010" w:rsidRPr="00C56969">
              <w:rPr>
                <w:rFonts w:eastAsia="Times New Roman"/>
                <w:b/>
                <w:bCs/>
                <w:color w:val="auto"/>
                <w:sz w:val="32"/>
                <w:szCs w:val="32"/>
              </w:rPr>
              <w:t xml:space="preserve"> Biotech </w:t>
            </w:r>
            <w:r w:rsidR="00D84010" w:rsidRPr="00C56969">
              <w:rPr>
                <w:rFonts w:eastAsia="Times New Roman"/>
                <w:b/>
                <w:bCs/>
                <w:color w:val="000000" w:themeColor="text1"/>
                <w:sz w:val="32"/>
                <w:szCs w:val="32"/>
                <w:cs/>
              </w:rPr>
              <w:t xml:space="preserve">จำนวน </w:t>
            </w:r>
            <w:r>
              <w:rPr>
                <w:rFonts w:eastAsia="Times New Roman"/>
                <w:b/>
                <w:bCs/>
                <w:color w:val="000000" w:themeColor="text1"/>
                <w:sz w:val="32"/>
                <w:szCs w:val="32"/>
                <w:cs/>
              </w:rPr>
              <w:t>2</w:t>
            </w:r>
            <w:r w:rsidR="00D84010" w:rsidRPr="00C56969">
              <w:rPr>
                <w:rFonts w:eastAsia="Times New Roman"/>
                <w:b/>
                <w:bCs/>
                <w:color w:val="000000" w:themeColor="text1"/>
                <w:sz w:val="32"/>
                <w:szCs w:val="32"/>
              </w:rPr>
              <w:t>,</w:t>
            </w:r>
            <w:r>
              <w:rPr>
                <w:rFonts w:eastAsia="Times New Roman"/>
                <w:b/>
                <w:bCs/>
                <w:color w:val="000000" w:themeColor="text1"/>
                <w:sz w:val="32"/>
                <w:szCs w:val="32"/>
                <w:cs/>
              </w:rPr>
              <w:t>500</w:t>
            </w:r>
            <w:r w:rsidR="00D84010" w:rsidRPr="00C56969">
              <w:rPr>
                <w:rFonts w:eastAsia="Times New Roman"/>
                <w:b/>
                <w:bCs/>
                <w:color w:val="000000" w:themeColor="text1"/>
                <w:sz w:val="32"/>
                <w:szCs w:val="32"/>
              </w:rPr>
              <w:t>,</w:t>
            </w:r>
            <w:r>
              <w:rPr>
                <w:rFonts w:eastAsia="Times New Roman"/>
                <w:b/>
                <w:bCs/>
                <w:color w:val="000000" w:themeColor="text1"/>
                <w:sz w:val="32"/>
                <w:szCs w:val="32"/>
                <w:cs/>
              </w:rPr>
              <w:t>000</w:t>
            </w:r>
            <w:r w:rsidR="00D84010" w:rsidRPr="00C56969">
              <w:rPr>
                <w:rFonts w:eastAsia="Times New Roman"/>
                <w:b/>
                <w:bCs/>
                <w:color w:val="000000" w:themeColor="text1"/>
                <w:sz w:val="32"/>
                <w:szCs w:val="32"/>
                <w:cs/>
              </w:rPr>
              <w:t xml:space="preserve"> โดส </w:t>
            </w:r>
            <w:r w:rsidR="00D84010" w:rsidRPr="00C56969">
              <w:rPr>
                <w:rFonts w:eastAsia="Times New Roman"/>
                <w:b/>
                <w:bCs/>
                <w:color w:val="auto"/>
                <w:sz w:val="32"/>
                <w:szCs w:val="32"/>
                <w:cs/>
              </w:rPr>
              <w:t xml:space="preserve">(เดือนกุมภาพันธ์ - เมษายน </w:t>
            </w:r>
            <w:r>
              <w:rPr>
                <w:rFonts w:eastAsia="Times New Roman"/>
                <w:b/>
                <w:bCs/>
                <w:color w:val="auto"/>
                <w:sz w:val="32"/>
                <w:szCs w:val="32"/>
                <w:cs/>
              </w:rPr>
              <w:t>2564</w:t>
            </w:r>
            <w:r w:rsidR="00D84010" w:rsidRPr="00C56969">
              <w:rPr>
                <w:rFonts w:eastAsia="Times New Roman"/>
                <w:b/>
                <w:bCs/>
                <w:color w:val="auto"/>
                <w:sz w:val="32"/>
                <w:szCs w:val="32"/>
                <w:cs/>
              </w:rPr>
              <w:t>)</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tabs>
                <w:tab w:val="left" w:pos="360"/>
                <w:tab w:val="left" w:pos="1484"/>
              </w:tabs>
              <w:spacing w:line="340" w:lineRule="exact"/>
              <w:ind w:firstLine="306"/>
              <w:rPr>
                <w:rFonts w:eastAsia="Times New Roman"/>
                <w:color w:val="auto"/>
                <w:sz w:val="32"/>
                <w:szCs w:val="32"/>
              </w:rPr>
            </w:pPr>
            <w:r>
              <w:rPr>
                <w:rFonts w:eastAsia="Times New Roman"/>
                <w:color w:val="auto"/>
                <w:sz w:val="32"/>
                <w:szCs w:val="32"/>
                <w:cs/>
              </w:rPr>
              <w:t>1</w:t>
            </w:r>
            <w:r w:rsidR="00D84010" w:rsidRPr="00C56969">
              <w:rPr>
                <w:rFonts w:eastAsia="Times New Roman"/>
                <w:color w:val="auto"/>
                <w:sz w:val="32"/>
                <w:szCs w:val="32"/>
                <w:cs/>
              </w:rPr>
              <w:t>.</w:t>
            </w:r>
            <w:r>
              <w:rPr>
                <w:rFonts w:eastAsia="Times New Roman"/>
                <w:color w:val="auto"/>
                <w:sz w:val="32"/>
                <w:szCs w:val="32"/>
                <w:cs/>
              </w:rPr>
              <w:t>1</w:t>
            </w:r>
            <w:r w:rsidR="00D84010" w:rsidRPr="00C56969">
              <w:rPr>
                <w:rFonts w:eastAsia="Times New Roman"/>
                <w:color w:val="auto"/>
                <w:sz w:val="32"/>
                <w:szCs w:val="32"/>
                <w:cs/>
              </w:rPr>
              <w:t xml:space="preserve">) วัคซีน </w:t>
            </w:r>
            <w:proofErr w:type="spellStart"/>
            <w:r w:rsidR="00D84010" w:rsidRPr="00C56969">
              <w:rPr>
                <w:rFonts w:eastAsia="Times New Roman"/>
                <w:color w:val="auto"/>
                <w:sz w:val="32"/>
                <w:szCs w:val="32"/>
              </w:rPr>
              <w:t>Sinovac</w:t>
            </w:r>
            <w:proofErr w:type="spellEnd"/>
            <w:r w:rsidR="00D84010" w:rsidRPr="00C56969">
              <w:rPr>
                <w:rFonts w:eastAsia="Times New Roman"/>
                <w:color w:val="auto"/>
                <w:sz w:val="32"/>
                <w:szCs w:val="32"/>
              </w:rPr>
              <w:t xml:space="preserve"> Biotech </w:t>
            </w:r>
            <w:r w:rsidR="00D84010" w:rsidRPr="00C56969">
              <w:rPr>
                <w:rFonts w:eastAsia="Times New Roman"/>
                <w:color w:val="auto"/>
                <w:sz w:val="32"/>
                <w:szCs w:val="32"/>
                <w:cs/>
              </w:rPr>
              <w:t xml:space="preserve">จำนวน   </w:t>
            </w:r>
            <w:r>
              <w:rPr>
                <w:rFonts w:eastAsia="Times New Roman"/>
                <w:color w:val="auto"/>
                <w:sz w:val="32"/>
                <w:szCs w:val="32"/>
                <w:cs/>
              </w:rPr>
              <w:t>200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cs/>
              </w:rPr>
              <w:t xml:space="preserve"> โดส</w:t>
            </w:r>
          </w:p>
        </w:tc>
        <w:tc>
          <w:tcPr>
            <w:tcW w:w="3254" w:type="dxa"/>
            <w:tcBorders>
              <w:top w:val="single" w:sz="4" w:space="0" w:color="auto"/>
              <w:left w:val="single" w:sz="4" w:space="0" w:color="auto"/>
              <w:bottom w:val="single" w:sz="4" w:space="0" w:color="auto"/>
              <w:right w:val="single" w:sz="4" w:space="0" w:color="auto"/>
            </w:tcBorders>
            <w:hideMark/>
          </w:tcPr>
          <w:p w:rsidR="00D84010" w:rsidRPr="00C56969" w:rsidRDefault="00D84010" w:rsidP="00266110">
            <w:pPr>
              <w:pStyle w:val="Default"/>
              <w:tabs>
                <w:tab w:val="left" w:pos="360"/>
                <w:tab w:val="left" w:pos="1484"/>
              </w:tabs>
              <w:spacing w:line="340" w:lineRule="exact"/>
              <w:rPr>
                <w:rFonts w:eastAsia="Times New Roman"/>
                <w:color w:val="auto"/>
                <w:sz w:val="32"/>
                <w:szCs w:val="32"/>
                <w:cs/>
              </w:rPr>
            </w:pPr>
            <w:r w:rsidRPr="00C56969">
              <w:rPr>
                <w:rFonts w:eastAsia="Times New Roman"/>
                <w:color w:val="auto"/>
                <w:sz w:val="32"/>
                <w:szCs w:val="32"/>
                <w:cs/>
              </w:rPr>
              <w:t xml:space="preserve">วันที่ </w:t>
            </w:r>
            <w:r w:rsidR="004B0628">
              <w:rPr>
                <w:rFonts w:eastAsia="Times New Roman"/>
                <w:color w:val="auto"/>
                <w:sz w:val="32"/>
                <w:szCs w:val="32"/>
                <w:cs/>
              </w:rPr>
              <w:t>24</w:t>
            </w:r>
            <w:r w:rsidRPr="00C56969">
              <w:rPr>
                <w:rFonts w:eastAsia="Times New Roman"/>
                <w:color w:val="auto"/>
                <w:sz w:val="32"/>
                <w:szCs w:val="32"/>
                <w:cs/>
              </w:rPr>
              <w:t xml:space="preserve"> กุมภาพันธ์ </w:t>
            </w:r>
            <w:r w:rsidR="004B0628">
              <w:rPr>
                <w:rFonts w:eastAsia="Times New Roman"/>
                <w:color w:val="auto"/>
                <w:sz w:val="32"/>
                <w:szCs w:val="32"/>
                <w:cs/>
              </w:rPr>
              <w:t>2564</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tabs>
                <w:tab w:val="left" w:pos="360"/>
                <w:tab w:val="left" w:pos="1484"/>
              </w:tabs>
              <w:spacing w:line="340" w:lineRule="exact"/>
              <w:ind w:firstLine="306"/>
              <w:rPr>
                <w:rFonts w:eastAsia="Times New Roman"/>
                <w:color w:val="auto"/>
                <w:sz w:val="32"/>
                <w:szCs w:val="32"/>
                <w:cs/>
              </w:rPr>
            </w:pPr>
            <w:r>
              <w:rPr>
                <w:rFonts w:eastAsia="Times New Roman"/>
                <w:color w:val="auto"/>
                <w:sz w:val="32"/>
                <w:szCs w:val="32"/>
                <w:cs/>
              </w:rPr>
              <w:t>1</w:t>
            </w:r>
            <w:r w:rsidR="00D84010" w:rsidRPr="00C56969">
              <w:rPr>
                <w:rFonts w:eastAsia="Times New Roman"/>
                <w:color w:val="auto"/>
                <w:sz w:val="32"/>
                <w:szCs w:val="32"/>
                <w:cs/>
              </w:rPr>
              <w:t>.</w:t>
            </w:r>
            <w:r>
              <w:rPr>
                <w:rFonts w:eastAsia="Times New Roman"/>
                <w:color w:val="auto"/>
                <w:sz w:val="32"/>
                <w:szCs w:val="32"/>
                <w:cs/>
              </w:rPr>
              <w:t>2</w:t>
            </w:r>
            <w:r w:rsidR="00D84010" w:rsidRPr="00C56969">
              <w:rPr>
                <w:rFonts w:eastAsia="Times New Roman"/>
                <w:color w:val="auto"/>
                <w:sz w:val="32"/>
                <w:szCs w:val="32"/>
                <w:cs/>
              </w:rPr>
              <w:t xml:space="preserve">) วัคซีน </w:t>
            </w:r>
            <w:proofErr w:type="spellStart"/>
            <w:r w:rsidR="00D84010" w:rsidRPr="00C56969">
              <w:rPr>
                <w:rFonts w:eastAsia="Times New Roman"/>
                <w:color w:val="auto"/>
                <w:sz w:val="32"/>
                <w:szCs w:val="32"/>
              </w:rPr>
              <w:t>Sinovac</w:t>
            </w:r>
            <w:proofErr w:type="spellEnd"/>
            <w:r w:rsidR="00D84010" w:rsidRPr="00C56969">
              <w:rPr>
                <w:rFonts w:eastAsia="Times New Roman"/>
                <w:color w:val="auto"/>
                <w:sz w:val="32"/>
                <w:szCs w:val="32"/>
              </w:rPr>
              <w:t xml:space="preserve"> Biotech </w:t>
            </w:r>
            <w:r w:rsidR="00D84010" w:rsidRPr="00C56969">
              <w:rPr>
                <w:rFonts w:eastAsia="Times New Roman"/>
                <w:color w:val="auto"/>
                <w:sz w:val="32"/>
                <w:szCs w:val="32"/>
                <w:cs/>
              </w:rPr>
              <w:t xml:space="preserve">จำนวน   </w:t>
            </w:r>
            <w:r>
              <w:rPr>
                <w:rFonts w:eastAsia="Times New Roman"/>
                <w:color w:val="auto"/>
                <w:sz w:val="32"/>
                <w:szCs w:val="32"/>
                <w:cs/>
              </w:rPr>
              <w:t>800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cs/>
              </w:rPr>
              <w:t xml:space="preserve"> โดส</w:t>
            </w:r>
          </w:p>
        </w:tc>
        <w:tc>
          <w:tcPr>
            <w:tcW w:w="3254" w:type="dxa"/>
            <w:tcBorders>
              <w:top w:val="single" w:sz="4" w:space="0" w:color="auto"/>
              <w:left w:val="single" w:sz="4" w:space="0" w:color="auto"/>
              <w:bottom w:val="single" w:sz="4" w:space="0" w:color="auto"/>
              <w:right w:val="single" w:sz="4" w:space="0" w:color="auto"/>
            </w:tcBorders>
            <w:hideMark/>
          </w:tcPr>
          <w:p w:rsidR="00D84010" w:rsidRPr="00C56969" w:rsidRDefault="00D84010" w:rsidP="00266110">
            <w:pPr>
              <w:pStyle w:val="Default"/>
              <w:tabs>
                <w:tab w:val="left" w:pos="360"/>
                <w:tab w:val="left" w:pos="1484"/>
              </w:tabs>
              <w:spacing w:line="340" w:lineRule="exact"/>
              <w:rPr>
                <w:rFonts w:eastAsia="Times New Roman"/>
                <w:color w:val="auto"/>
                <w:sz w:val="32"/>
                <w:szCs w:val="32"/>
                <w:cs/>
              </w:rPr>
            </w:pPr>
            <w:r w:rsidRPr="00C56969">
              <w:rPr>
                <w:rFonts w:eastAsia="Times New Roman"/>
                <w:color w:val="auto"/>
                <w:sz w:val="32"/>
                <w:szCs w:val="32"/>
                <w:cs/>
              </w:rPr>
              <w:t xml:space="preserve">วันที่ </w:t>
            </w:r>
            <w:r w:rsidR="004B0628">
              <w:rPr>
                <w:rFonts w:eastAsia="Times New Roman"/>
                <w:color w:val="auto"/>
                <w:sz w:val="32"/>
                <w:szCs w:val="32"/>
                <w:cs/>
              </w:rPr>
              <w:t>27</w:t>
            </w:r>
            <w:r w:rsidRPr="00C56969">
              <w:rPr>
                <w:rFonts w:eastAsia="Times New Roman"/>
                <w:color w:val="auto"/>
                <w:sz w:val="32"/>
                <w:szCs w:val="32"/>
                <w:cs/>
              </w:rPr>
              <w:t xml:space="preserve"> มีนาคม </w:t>
            </w:r>
            <w:r w:rsidR="004B0628">
              <w:rPr>
                <w:rFonts w:eastAsia="Times New Roman"/>
                <w:color w:val="auto"/>
                <w:sz w:val="32"/>
                <w:szCs w:val="32"/>
                <w:cs/>
              </w:rPr>
              <w:t>2564</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tabs>
                <w:tab w:val="left" w:pos="360"/>
                <w:tab w:val="left" w:pos="1484"/>
              </w:tabs>
              <w:spacing w:line="340" w:lineRule="exact"/>
              <w:ind w:firstLine="306"/>
              <w:rPr>
                <w:rFonts w:eastAsia="Times New Roman"/>
                <w:color w:val="auto"/>
                <w:sz w:val="32"/>
                <w:szCs w:val="32"/>
                <w:cs/>
              </w:rPr>
            </w:pPr>
            <w:r>
              <w:rPr>
                <w:rFonts w:eastAsia="Times New Roman"/>
                <w:color w:val="auto"/>
                <w:sz w:val="32"/>
                <w:szCs w:val="32"/>
                <w:cs/>
              </w:rPr>
              <w:t>1</w:t>
            </w:r>
            <w:r w:rsidR="00D84010" w:rsidRPr="00C56969">
              <w:rPr>
                <w:rFonts w:eastAsia="Times New Roman"/>
                <w:color w:val="auto"/>
                <w:sz w:val="32"/>
                <w:szCs w:val="32"/>
                <w:cs/>
              </w:rPr>
              <w:t>.</w:t>
            </w:r>
            <w:r>
              <w:rPr>
                <w:rFonts w:eastAsia="Times New Roman"/>
                <w:color w:val="auto"/>
                <w:sz w:val="32"/>
                <w:szCs w:val="32"/>
                <w:cs/>
              </w:rPr>
              <w:t>3</w:t>
            </w:r>
            <w:r w:rsidR="00D84010" w:rsidRPr="00C56969">
              <w:rPr>
                <w:rFonts w:eastAsia="Times New Roman"/>
                <w:color w:val="auto"/>
                <w:sz w:val="32"/>
                <w:szCs w:val="32"/>
                <w:cs/>
              </w:rPr>
              <w:t xml:space="preserve">) วัคซีน </w:t>
            </w:r>
            <w:proofErr w:type="spellStart"/>
            <w:r w:rsidR="00D84010" w:rsidRPr="00C56969">
              <w:rPr>
                <w:rFonts w:eastAsia="Times New Roman"/>
                <w:color w:val="auto"/>
                <w:sz w:val="32"/>
                <w:szCs w:val="32"/>
              </w:rPr>
              <w:t>Sinovac</w:t>
            </w:r>
            <w:proofErr w:type="spellEnd"/>
            <w:r w:rsidR="00D84010" w:rsidRPr="00C56969">
              <w:rPr>
                <w:rFonts w:eastAsia="Times New Roman"/>
                <w:color w:val="auto"/>
                <w:sz w:val="32"/>
                <w:szCs w:val="32"/>
              </w:rPr>
              <w:t xml:space="preserve"> Biotech </w:t>
            </w:r>
            <w:r w:rsidR="00D84010" w:rsidRPr="00C56969">
              <w:rPr>
                <w:rFonts w:eastAsia="Times New Roman"/>
                <w:color w:val="auto"/>
                <w:sz w:val="32"/>
                <w:szCs w:val="32"/>
                <w:cs/>
              </w:rPr>
              <w:t xml:space="preserve">จำนวน </w:t>
            </w:r>
            <w:r>
              <w:rPr>
                <w:rFonts w:eastAsia="Times New Roman"/>
                <w:color w:val="auto"/>
                <w:sz w:val="32"/>
                <w:szCs w:val="32"/>
                <w:cs/>
              </w:rPr>
              <w:t>1</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cs/>
              </w:rPr>
              <w:t xml:space="preserve"> โดส</w:t>
            </w:r>
          </w:p>
        </w:tc>
        <w:tc>
          <w:tcPr>
            <w:tcW w:w="3254" w:type="dxa"/>
            <w:tcBorders>
              <w:top w:val="single" w:sz="4" w:space="0" w:color="auto"/>
              <w:left w:val="single" w:sz="4" w:space="0" w:color="auto"/>
              <w:bottom w:val="single" w:sz="4" w:space="0" w:color="auto"/>
              <w:right w:val="single" w:sz="4" w:space="0" w:color="auto"/>
            </w:tcBorders>
            <w:hideMark/>
          </w:tcPr>
          <w:p w:rsidR="00D84010" w:rsidRPr="00C56969" w:rsidRDefault="00D84010" w:rsidP="00266110">
            <w:pPr>
              <w:pStyle w:val="Default"/>
              <w:tabs>
                <w:tab w:val="left" w:pos="360"/>
                <w:tab w:val="left" w:pos="1484"/>
              </w:tabs>
              <w:spacing w:line="340" w:lineRule="exact"/>
              <w:rPr>
                <w:rFonts w:eastAsia="Times New Roman"/>
                <w:color w:val="auto"/>
                <w:sz w:val="32"/>
                <w:szCs w:val="32"/>
                <w:cs/>
              </w:rPr>
            </w:pPr>
            <w:r w:rsidRPr="00C56969">
              <w:rPr>
                <w:rFonts w:eastAsia="Times New Roman"/>
                <w:color w:val="auto"/>
                <w:sz w:val="32"/>
                <w:szCs w:val="32"/>
                <w:cs/>
              </w:rPr>
              <w:t xml:space="preserve">วันที่ </w:t>
            </w:r>
            <w:r w:rsidR="004B0628">
              <w:rPr>
                <w:rFonts w:eastAsia="Times New Roman"/>
                <w:color w:val="auto"/>
                <w:sz w:val="32"/>
                <w:szCs w:val="32"/>
                <w:cs/>
              </w:rPr>
              <w:t>10</w:t>
            </w:r>
            <w:r w:rsidRPr="00C56969">
              <w:rPr>
                <w:rFonts w:eastAsia="Times New Roman"/>
                <w:color w:val="auto"/>
                <w:sz w:val="32"/>
                <w:szCs w:val="32"/>
                <w:cs/>
              </w:rPr>
              <w:t xml:space="preserve"> เมษายน </w:t>
            </w:r>
            <w:r w:rsidR="004B0628">
              <w:rPr>
                <w:rFonts w:eastAsia="Times New Roman"/>
                <w:color w:val="auto"/>
                <w:sz w:val="32"/>
                <w:szCs w:val="32"/>
                <w:cs/>
              </w:rPr>
              <w:t>2564</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tabs>
                <w:tab w:val="left" w:pos="360"/>
                <w:tab w:val="left" w:pos="1484"/>
              </w:tabs>
              <w:spacing w:line="340" w:lineRule="exact"/>
              <w:ind w:firstLine="306"/>
              <w:rPr>
                <w:rFonts w:eastAsia="Times New Roman"/>
                <w:color w:val="auto"/>
                <w:sz w:val="32"/>
                <w:szCs w:val="32"/>
                <w:cs/>
              </w:rPr>
            </w:pPr>
            <w:r>
              <w:rPr>
                <w:rFonts w:eastAsia="Times New Roman"/>
                <w:color w:val="auto"/>
                <w:sz w:val="32"/>
                <w:szCs w:val="32"/>
                <w:cs/>
              </w:rPr>
              <w:t>1</w:t>
            </w:r>
            <w:r w:rsidR="00D84010" w:rsidRPr="00C56969">
              <w:rPr>
                <w:rFonts w:eastAsia="Times New Roman"/>
                <w:color w:val="auto"/>
                <w:sz w:val="32"/>
                <w:szCs w:val="32"/>
                <w:cs/>
              </w:rPr>
              <w:t>.</w:t>
            </w:r>
            <w:r>
              <w:rPr>
                <w:rFonts w:eastAsia="Times New Roman"/>
                <w:color w:val="auto"/>
                <w:sz w:val="32"/>
                <w:szCs w:val="32"/>
                <w:cs/>
              </w:rPr>
              <w:t>4</w:t>
            </w:r>
            <w:r w:rsidR="00D84010" w:rsidRPr="00C56969">
              <w:rPr>
                <w:rFonts w:eastAsia="Times New Roman"/>
                <w:color w:val="auto"/>
                <w:sz w:val="32"/>
                <w:szCs w:val="32"/>
                <w:cs/>
              </w:rPr>
              <w:t xml:space="preserve">) วัคซีน </w:t>
            </w:r>
            <w:proofErr w:type="spellStart"/>
            <w:r w:rsidR="00D84010" w:rsidRPr="00C56969">
              <w:rPr>
                <w:rFonts w:eastAsia="Times New Roman"/>
                <w:color w:val="auto"/>
                <w:sz w:val="32"/>
                <w:szCs w:val="32"/>
              </w:rPr>
              <w:t>Sinovac</w:t>
            </w:r>
            <w:proofErr w:type="spellEnd"/>
            <w:r w:rsidR="00D84010" w:rsidRPr="00C56969">
              <w:rPr>
                <w:rFonts w:eastAsia="Times New Roman"/>
                <w:color w:val="auto"/>
                <w:sz w:val="32"/>
                <w:szCs w:val="32"/>
              </w:rPr>
              <w:t xml:space="preserve"> Biotech </w:t>
            </w:r>
            <w:r w:rsidR="00D84010" w:rsidRPr="00C56969">
              <w:rPr>
                <w:rFonts w:eastAsia="Times New Roman"/>
                <w:color w:val="auto"/>
                <w:sz w:val="32"/>
                <w:szCs w:val="32"/>
                <w:cs/>
              </w:rPr>
              <w:t xml:space="preserve">จำนวน </w:t>
            </w:r>
            <w:r>
              <w:rPr>
                <w:rFonts w:eastAsia="Times New Roman"/>
                <w:color w:val="auto"/>
                <w:sz w:val="32"/>
                <w:szCs w:val="32"/>
                <w:cs/>
              </w:rPr>
              <w:t>500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cs/>
              </w:rPr>
              <w:t xml:space="preserve"> โดส</w:t>
            </w:r>
          </w:p>
        </w:tc>
        <w:tc>
          <w:tcPr>
            <w:tcW w:w="3254" w:type="dxa"/>
            <w:tcBorders>
              <w:top w:val="single" w:sz="4" w:space="0" w:color="auto"/>
              <w:left w:val="single" w:sz="4" w:space="0" w:color="auto"/>
              <w:bottom w:val="single" w:sz="4" w:space="0" w:color="auto"/>
              <w:right w:val="single" w:sz="4" w:space="0" w:color="auto"/>
            </w:tcBorders>
            <w:hideMark/>
          </w:tcPr>
          <w:p w:rsidR="00D84010" w:rsidRPr="00C56969" w:rsidRDefault="00D84010" w:rsidP="00266110">
            <w:pPr>
              <w:pStyle w:val="Default"/>
              <w:tabs>
                <w:tab w:val="left" w:pos="360"/>
                <w:tab w:val="left" w:pos="1484"/>
              </w:tabs>
              <w:spacing w:line="340" w:lineRule="exact"/>
              <w:rPr>
                <w:rFonts w:eastAsia="Times New Roman"/>
                <w:color w:val="auto"/>
                <w:sz w:val="32"/>
                <w:szCs w:val="32"/>
                <w:cs/>
              </w:rPr>
            </w:pPr>
            <w:r w:rsidRPr="00C56969">
              <w:rPr>
                <w:rFonts w:eastAsia="Times New Roman"/>
                <w:color w:val="auto"/>
                <w:sz w:val="32"/>
                <w:szCs w:val="32"/>
                <w:cs/>
              </w:rPr>
              <w:t xml:space="preserve">ปลายเดือนเมษายน </w:t>
            </w:r>
            <w:r w:rsidR="004B0628">
              <w:rPr>
                <w:rFonts w:eastAsia="Times New Roman"/>
                <w:color w:val="auto"/>
                <w:sz w:val="32"/>
                <w:szCs w:val="32"/>
                <w:cs/>
              </w:rPr>
              <w:t>2564</w:t>
            </w:r>
          </w:p>
        </w:tc>
      </w:tr>
      <w:tr w:rsidR="00D84010" w:rsidRPr="00C56969" w:rsidTr="009121ED">
        <w:tc>
          <w:tcPr>
            <w:tcW w:w="90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84010" w:rsidRPr="00C56969" w:rsidRDefault="004B0628" w:rsidP="00266110">
            <w:pPr>
              <w:pStyle w:val="Default"/>
              <w:tabs>
                <w:tab w:val="left" w:pos="360"/>
                <w:tab w:val="left" w:pos="1484"/>
              </w:tabs>
              <w:spacing w:line="340" w:lineRule="exact"/>
              <w:rPr>
                <w:rFonts w:eastAsia="Times New Roman"/>
                <w:color w:val="auto"/>
                <w:sz w:val="32"/>
                <w:szCs w:val="32"/>
                <w:cs/>
              </w:rPr>
            </w:pPr>
            <w:r>
              <w:rPr>
                <w:rFonts w:eastAsia="Times New Roman"/>
                <w:b/>
                <w:bCs/>
                <w:color w:val="auto"/>
                <w:sz w:val="32"/>
                <w:szCs w:val="32"/>
                <w:cs/>
              </w:rPr>
              <w:t>2</w:t>
            </w:r>
            <w:r w:rsidR="00D84010" w:rsidRPr="00C56969">
              <w:rPr>
                <w:rFonts w:eastAsia="Times New Roman"/>
                <w:b/>
                <w:bCs/>
                <w:color w:val="auto"/>
                <w:sz w:val="32"/>
                <w:szCs w:val="32"/>
                <w:cs/>
              </w:rPr>
              <w:t xml:space="preserve">) วัคซีน </w:t>
            </w:r>
            <w:r w:rsidR="00D84010" w:rsidRPr="00C56969">
              <w:rPr>
                <w:rFonts w:eastAsia="Times New Roman"/>
                <w:b/>
                <w:bCs/>
                <w:color w:val="auto"/>
                <w:sz w:val="32"/>
                <w:szCs w:val="32"/>
              </w:rPr>
              <w:t>AstraZeneca</w:t>
            </w:r>
            <w:r w:rsidR="00D84010" w:rsidRPr="00C56969">
              <w:rPr>
                <w:rFonts w:eastAsia="Times New Roman"/>
                <w:b/>
                <w:bCs/>
                <w:color w:val="auto"/>
                <w:sz w:val="32"/>
                <w:szCs w:val="32"/>
                <w:cs/>
              </w:rPr>
              <w:t xml:space="preserve"> จำนวน </w:t>
            </w:r>
            <w:r>
              <w:rPr>
                <w:rFonts w:eastAsia="Times New Roman"/>
                <w:b/>
                <w:bCs/>
                <w:color w:val="auto"/>
                <w:sz w:val="32"/>
                <w:szCs w:val="32"/>
                <w:cs/>
              </w:rPr>
              <w:t>26</w:t>
            </w:r>
            <w:r w:rsidR="00D84010" w:rsidRPr="00C56969">
              <w:rPr>
                <w:rFonts w:eastAsia="Times New Roman"/>
                <w:b/>
                <w:bCs/>
                <w:color w:val="auto"/>
                <w:sz w:val="32"/>
                <w:szCs w:val="32"/>
              </w:rPr>
              <w:t>,</w:t>
            </w:r>
            <w:r>
              <w:rPr>
                <w:rFonts w:eastAsia="Times New Roman"/>
                <w:b/>
                <w:bCs/>
                <w:color w:val="auto"/>
                <w:sz w:val="32"/>
                <w:szCs w:val="32"/>
                <w:cs/>
              </w:rPr>
              <w:t>000</w:t>
            </w:r>
            <w:r w:rsidR="00D84010" w:rsidRPr="00C56969">
              <w:rPr>
                <w:rFonts w:eastAsia="Times New Roman"/>
                <w:b/>
                <w:bCs/>
                <w:color w:val="auto"/>
                <w:sz w:val="32"/>
                <w:szCs w:val="32"/>
              </w:rPr>
              <w:t>,</w:t>
            </w:r>
            <w:r>
              <w:rPr>
                <w:rFonts w:eastAsia="Times New Roman"/>
                <w:b/>
                <w:bCs/>
                <w:color w:val="auto"/>
                <w:sz w:val="32"/>
                <w:szCs w:val="32"/>
                <w:cs/>
              </w:rPr>
              <w:t>000</w:t>
            </w:r>
            <w:r w:rsidR="00D84010" w:rsidRPr="00C56969">
              <w:rPr>
                <w:rFonts w:eastAsia="Times New Roman"/>
                <w:b/>
                <w:bCs/>
                <w:color w:val="auto"/>
                <w:sz w:val="32"/>
                <w:szCs w:val="32"/>
                <w:cs/>
              </w:rPr>
              <w:t xml:space="preserve"> โดส (เดือนมิถุนายน - สิงหาคม </w:t>
            </w:r>
            <w:r>
              <w:rPr>
                <w:rFonts w:eastAsia="Times New Roman"/>
                <w:b/>
                <w:bCs/>
                <w:color w:val="auto"/>
                <w:sz w:val="32"/>
                <w:szCs w:val="32"/>
                <w:cs/>
              </w:rPr>
              <w:t>2564</w:t>
            </w:r>
            <w:r w:rsidR="00D84010" w:rsidRPr="00C56969">
              <w:rPr>
                <w:rFonts w:eastAsia="Times New Roman"/>
                <w:b/>
                <w:bCs/>
                <w:color w:val="auto"/>
                <w:sz w:val="32"/>
                <w:szCs w:val="32"/>
                <w:cs/>
              </w:rPr>
              <w:t>)</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tabs>
                <w:tab w:val="left" w:pos="360"/>
                <w:tab w:val="left" w:pos="1484"/>
              </w:tabs>
              <w:spacing w:line="340" w:lineRule="exact"/>
              <w:ind w:firstLine="306"/>
              <w:rPr>
                <w:rFonts w:eastAsia="Times New Roman"/>
                <w:color w:val="auto"/>
                <w:sz w:val="32"/>
                <w:szCs w:val="32"/>
                <w:cs/>
              </w:rPr>
            </w:pPr>
            <w:r>
              <w:rPr>
                <w:rFonts w:eastAsia="Times New Roman"/>
                <w:color w:val="auto"/>
                <w:sz w:val="32"/>
                <w:szCs w:val="32"/>
                <w:cs/>
              </w:rPr>
              <w:t>2</w:t>
            </w:r>
            <w:r w:rsidR="00D84010" w:rsidRPr="00C56969">
              <w:rPr>
                <w:rFonts w:eastAsia="Times New Roman"/>
                <w:color w:val="auto"/>
                <w:sz w:val="32"/>
                <w:szCs w:val="32"/>
                <w:cs/>
              </w:rPr>
              <w:t>.</w:t>
            </w:r>
            <w:r>
              <w:rPr>
                <w:rFonts w:eastAsia="Times New Roman"/>
                <w:color w:val="auto"/>
                <w:sz w:val="32"/>
                <w:szCs w:val="32"/>
                <w:cs/>
              </w:rPr>
              <w:t>1</w:t>
            </w:r>
            <w:r w:rsidR="00D84010" w:rsidRPr="00C56969">
              <w:rPr>
                <w:rFonts w:eastAsia="Times New Roman"/>
                <w:color w:val="auto"/>
                <w:sz w:val="32"/>
                <w:szCs w:val="32"/>
                <w:cs/>
              </w:rPr>
              <w:t xml:space="preserve">) วัคซีน </w:t>
            </w:r>
            <w:r w:rsidR="00D84010" w:rsidRPr="00C56969">
              <w:rPr>
                <w:rFonts w:eastAsia="Times New Roman"/>
                <w:color w:val="auto"/>
                <w:sz w:val="32"/>
                <w:szCs w:val="32"/>
              </w:rPr>
              <w:t>AstraZeneca</w:t>
            </w:r>
            <w:r w:rsidR="00D84010" w:rsidRPr="00C56969">
              <w:rPr>
                <w:rFonts w:eastAsia="Times New Roman"/>
                <w:color w:val="auto"/>
                <w:sz w:val="32"/>
                <w:szCs w:val="32"/>
                <w:cs/>
              </w:rPr>
              <w:t xml:space="preserve"> จำนวน   </w:t>
            </w:r>
            <w:r>
              <w:rPr>
                <w:rFonts w:eastAsia="Times New Roman"/>
                <w:color w:val="auto"/>
                <w:sz w:val="32"/>
                <w:szCs w:val="32"/>
                <w:cs/>
              </w:rPr>
              <w:t>6</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cs/>
              </w:rPr>
              <w:t xml:space="preserve"> โดส</w:t>
            </w:r>
          </w:p>
        </w:tc>
        <w:tc>
          <w:tcPr>
            <w:tcW w:w="3254" w:type="dxa"/>
            <w:tcBorders>
              <w:top w:val="single" w:sz="4" w:space="0" w:color="auto"/>
              <w:left w:val="single" w:sz="4" w:space="0" w:color="auto"/>
              <w:bottom w:val="single" w:sz="4" w:space="0" w:color="auto"/>
              <w:right w:val="single" w:sz="4" w:space="0" w:color="auto"/>
            </w:tcBorders>
            <w:hideMark/>
          </w:tcPr>
          <w:p w:rsidR="00D84010" w:rsidRPr="00C56969" w:rsidRDefault="00D84010" w:rsidP="00266110">
            <w:pPr>
              <w:pStyle w:val="Default"/>
              <w:tabs>
                <w:tab w:val="left" w:pos="360"/>
                <w:tab w:val="left" w:pos="1484"/>
              </w:tabs>
              <w:spacing w:line="340" w:lineRule="exact"/>
              <w:rPr>
                <w:rFonts w:eastAsia="Times New Roman"/>
                <w:color w:val="auto"/>
                <w:sz w:val="32"/>
                <w:szCs w:val="32"/>
                <w:cs/>
              </w:rPr>
            </w:pPr>
            <w:r w:rsidRPr="00C56969">
              <w:rPr>
                <w:rFonts w:eastAsia="Times New Roman"/>
                <w:color w:val="auto"/>
                <w:sz w:val="32"/>
                <w:szCs w:val="32"/>
                <w:cs/>
              </w:rPr>
              <w:t xml:space="preserve">เดือนมิถุนายน </w:t>
            </w:r>
            <w:r w:rsidR="004B0628">
              <w:rPr>
                <w:rFonts w:eastAsia="Times New Roman"/>
                <w:color w:val="auto"/>
                <w:sz w:val="32"/>
                <w:szCs w:val="32"/>
                <w:cs/>
              </w:rPr>
              <w:t>2564</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tabs>
                <w:tab w:val="left" w:pos="360"/>
                <w:tab w:val="left" w:pos="1484"/>
              </w:tabs>
              <w:spacing w:line="340" w:lineRule="exact"/>
              <w:ind w:firstLine="306"/>
              <w:rPr>
                <w:rFonts w:eastAsia="Times New Roman"/>
                <w:color w:val="auto"/>
                <w:sz w:val="32"/>
                <w:szCs w:val="32"/>
                <w:cs/>
              </w:rPr>
            </w:pPr>
            <w:r>
              <w:rPr>
                <w:rFonts w:eastAsia="Times New Roman"/>
                <w:color w:val="auto"/>
                <w:sz w:val="32"/>
                <w:szCs w:val="32"/>
                <w:cs/>
              </w:rPr>
              <w:t>2</w:t>
            </w:r>
            <w:r w:rsidR="00D84010" w:rsidRPr="00C56969">
              <w:rPr>
                <w:rFonts w:eastAsia="Times New Roman"/>
                <w:color w:val="auto"/>
                <w:sz w:val="32"/>
                <w:szCs w:val="32"/>
                <w:cs/>
              </w:rPr>
              <w:t>.</w:t>
            </w:r>
            <w:r>
              <w:rPr>
                <w:rFonts w:eastAsia="Times New Roman"/>
                <w:color w:val="auto"/>
                <w:sz w:val="32"/>
                <w:szCs w:val="32"/>
                <w:cs/>
              </w:rPr>
              <w:t>2</w:t>
            </w:r>
            <w:r w:rsidR="00D84010" w:rsidRPr="00C56969">
              <w:rPr>
                <w:rFonts w:eastAsia="Times New Roman"/>
                <w:color w:val="auto"/>
                <w:sz w:val="32"/>
                <w:szCs w:val="32"/>
                <w:cs/>
              </w:rPr>
              <w:t xml:space="preserve">) วัคซีน </w:t>
            </w:r>
            <w:r w:rsidR="00D84010" w:rsidRPr="00C56969">
              <w:rPr>
                <w:rFonts w:eastAsia="Times New Roman"/>
                <w:color w:val="auto"/>
                <w:sz w:val="32"/>
                <w:szCs w:val="32"/>
              </w:rPr>
              <w:t>AstraZeneca</w:t>
            </w:r>
            <w:r w:rsidR="00D84010" w:rsidRPr="00C56969">
              <w:rPr>
                <w:rFonts w:eastAsia="Times New Roman"/>
                <w:color w:val="auto"/>
                <w:sz w:val="32"/>
                <w:szCs w:val="32"/>
                <w:cs/>
              </w:rPr>
              <w:t xml:space="preserve"> จำนวน </w:t>
            </w:r>
            <w:r>
              <w:rPr>
                <w:rFonts w:eastAsia="Times New Roman"/>
                <w:color w:val="auto"/>
                <w:sz w:val="32"/>
                <w:szCs w:val="32"/>
                <w:cs/>
              </w:rPr>
              <w:t>10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cs/>
              </w:rPr>
              <w:t xml:space="preserve"> โดส</w:t>
            </w:r>
          </w:p>
        </w:tc>
        <w:tc>
          <w:tcPr>
            <w:tcW w:w="3254" w:type="dxa"/>
            <w:tcBorders>
              <w:top w:val="single" w:sz="4" w:space="0" w:color="auto"/>
              <w:left w:val="single" w:sz="4" w:space="0" w:color="auto"/>
              <w:bottom w:val="single" w:sz="4" w:space="0" w:color="auto"/>
              <w:right w:val="single" w:sz="4" w:space="0" w:color="auto"/>
            </w:tcBorders>
            <w:hideMark/>
          </w:tcPr>
          <w:p w:rsidR="00D84010" w:rsidRPr="00C56969" w:rsidRDefault="00D84010" w:rsidP="00266110">
            <w:pPr>
              <w:pStyle w:val="Default"/>
              <w:tabs>
                <w:tab w:val="left" w:pos="360"/>
                <w:tab w:val="left" w:pos="1484"/>
              </w:tabs>
              <w:spacing w:line="340" w:lineRule="exact"/>
              <w:rPr>
                <w:rFonts w:eastAsia="Times New Roman"/>
                <w:color w:val="auto"/>
                <w:sz w:val="32"/>
                <w:szCs w:val="32"/>
                <w:cs/>
              </w:rPr>
            </w:pPr>
            <w:r w:rsidRPr="00C56969">
              <w:rPr>
                <w:rFonts w:eastAsia="Times New Roman"/>
                <w:color w:val="auto"/>
                <w:sz w:val="32"/>
                <w:szCs w:val="32"/>
                <w:cs/>
              </w:rPr>
              <w:t xml:space="preserve">เดือนกรกฎาคม </w:t>
            </w:r>
            <w:r w:rsidR="004B0628">
              <w:rPr>
                <w:rFonts w:eastAsia="Times New Roman"/>
                <w:color w:val="auto"/>
                <w:sz w:val="32"/>
                <w:szCs w:val="32"/>
                <w:cs/>
              </w:rPr>
              <w:t>2564</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tabs>
                <w:tab w:val="left" w:pos="360"/>
                <w:tab w:val="left" w:pos="1484"/>
              </w:tabs>
              <w:spacing w:line="340" w:lineRule="exact"/>
              <w:ind w:firstLine="306"/>
              <w:rPr>
                <w:rFonts w:eastAsia="Times New Roman"/>
                <w:color w:val="auto"/>
                <w:sz w:val="32"/>
                <w:szCs w:val="32"/>
                <w:cs/>
              </w:rPr>
            </w:pPr>
            <w:r>
              <w:rPr>
                <w:rFonts w:eastAsia="Times New Roman"/>
                <w:color w:val="auto"/>
                <w:sz w:val="32"/>
                <w:szCs w:val="32"/>
                <w:cs/>
              </w:rPr>
              <w:t>2</w:t>
            </w:r>
            <w:r w:rsidR="00D84010" w:rsidRPr="00C56969">
              <w:rPr>
                <w:rFonts w:eastAsia="Times New Roman"/>
                <w:color w:val="auto"/>
                <w:sz w:val="32"/>
                <w:szCs w:val="32"/>
                <w:cs/>
              </w:rPr>
              <w:t>.</w:t>
            </w:r>
            <w:r>
              <w:rPr>
                <w:rFonts w:eastAsia="Times New Roman"/>
                <w:color w:val="auto"/>
                <w:sz w:val="32"/>
                <w:szCs w:val="32"/>
                <w:cs/>
              </w:rPr>
              <w:t>3</w:t>
            </w:r>
            <w:r w:rsidR="00D84010" w:rsidRPr="00C56969">
              <w:rPr>
                <w:rFonts w:eastAsia="Times New Roman"/>
                <w:color w:val="auto"/>
                <w:sz w:val="32"/>
                <w:szCs w:val="32"/>
                <w:cs/>
              </w:rPr>
              <w:t xml:space="preserve">) วัคซีน </w:t>
            </w:r>
            <w:r w:rsidR="00D84010" w:rsidRPr="00C56969">
              <w:rPr>
                <w:rFonts w:eastAsia="Times New Roman"/>
                <w:color w:val="auto"/>
                <w:sz w:val="32"/>
                <w:szCs w:val="32"/>
              </w:rPr>
              <w:t>AstraZeneca</w:t>
            </w:r>
            <w:r w:rsidR="00D84010" w:rsidRPr="00C56969">
              <w:rPr>
                <w:rFonts w:eastAsia="Times New Roman"/>
                <w:color w:val="auto"/>
                <w:sz w:val="32"/>
                <w:szCs w:val="32"/>
                <w:cs/>
              </w:rPr>
              <w:t xml:space="preserve"> จำนวน </w:t>
            </w:r>
            <w:r>
              <w:rPr>
                <w:rFonts w:eastAsia="Times New Roman"/>
                <w:color w:val="auto"/>
                <w:sz w:val="32"/>
                <w:szCs w:val="32"/>
                <w:cs/>
              </w:rPr>
              <w:t>10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cs/>
              </w:rPr>
              <w:t xml:space="preserve"> โดส</w:t>
            </w:r>
          </w:p>
        </w:tc>
        <w:tc>
          <w:tcPr>
            <w:tcW w:w="3254" w:type="dxa"/>
            <w:tcBorders>
              <w:top w:val="single" w:sz="4" w:space="0" w:color="auto"/>
              <w:left w:val="single" w:sz="4" w:space="0" w:color="auto"/>
              <w:bottom w:val="single" w:sz="4" w:space="0" w:color="auto"/>
              <w:right w:val="single" w:sz="4" w:space="0" w:color="auto"/>
            </w:tcBorders>
            <w:hideMark/>
          </w:tcPr>
          <w:p w:rsidR="00D84010" w:rsidRPr="00C56969" w:rsidRDefault="00D84010" w:rsidP="00266110">
            <w:pPr>
              <w:pStyle w:val="Default"/>
              <w:tabs>
                <w:tab w:val="left" w:pos="360"/>
                <w:tab w:val="left" w:pos="1484"/>
              </w:tabs>
              <w:spacing w:line="340" w:lineRule="exact"/>
              <w:rPr>
                <w:rFonts w:eastAsia="Times New Roman"/>
                <w:color w:val="auto"/>
                <w:sz w:val="32"/>
                <w:szCs w:val="32"/>
                <w:cs/>
              </w:rPr>
            </w:pPr>
            <w:r w:rsidRPr="00C56969">
              <w:rPr>
                <w:rFonts w:eastAsia="Times New Roman"/>
                <w:color w:val="auto"/>
                <w:sz w:val="32"/>
                <w:szCs w:val="32"/>
                <w:cs/>
              </w:rPr>
              <w:t xml:space="preserve">เดือนสิงหาคม </w:t>
            </w:r>
            <w:r w:rsidR="004B0628">
              <w:rPr>
                <w:rFonts w:eastAsia="Times New Roman"/>
                <w:color w:val="auto"/>
                <w:sz w:val="32"/>
                <w:szCs w:val="32"/>
                <w:cs/>
              </w:rPr>
              <w:t>2564</w:t>
            </w:r>
          </w:p>
        </w:tc>
      </w:tr>
      <w:tr w:rsidR="00D84010" w:rsidRPr="00C56969" w:rsidTr="009121ED">
        <w:tc>
          <w:tcPr>
            <w:tcW w:w="90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84010" w:rsidRPr="00C56969" w:rsidRDefault="004B0628" w:rsidP="00266110">
            <w:pPr>
              <w:pStyle w:val="Default"/>
              <w:tabs>
                <w:tab w:val="left" w:pos="360"/>
                <w:tab w:val="left" w:pos="1484"/>
              </w:tabs>
              <w:spacing w:line="340" w:lineRule="exact"/>
              <w:rPr>
                <w:rFonts w:eastAsia="Times New Roman"/>
                <w:color w:val="auto"/>
                <w:sz w:val="32"/>
                <w:szCs w:val="32"/>
              </w:rPr>
            </w:pPr>
            <w:r>
              <w:rPr>
                <w:rFonts w:eastAsia="Times New Roman"/>
                <w:b/>
                <w:bCs/>
                <w:color w:val="auto"/>
                <w:sz w:val="32"/>
                <w:szCs w:val="32"/>
                <w:cs/>
              </w:rPr>
              <w:t>3</w:t>
            </w:r>
            <w:r w:rsidR="00D84010" w:rsidRPr="00C56969">
              <w:rPr>
                <w:rFonts w:eastAsia="Times New Roman"/>
                <w:b/>
                <w:bCs/>
                <w:color w:val="auto"/>
                <w:sz w:val="32"/>
                <w:szCs w:val="32"/>
                <w:cs/>
              </w:rPr>
              <w:t xml:space="preserve">) วัคซีน </w:t>
            </w:r>
            <w:r w:rsidR="00D84010" w:rsidRPr="00C56969">
              <w:rPr>
                <w:rFonts w:eastAsia="Times New Roman"/>
                <w:b/>
                <w:bCs/>
                <w:color w:val="auto"/>
                <w:sz w:val="32"/>
                <w:szCs w:val="32"/>
              </w:rPr>
              <w:t>AstraZeneca</w:t>
            </w:r>
            <w:r w:rsidR="00D84010" w:rsidRPr="00C56969">
              <w:rPr>
                <w:rFonts w:eastAsia="Times New Roman"/>
                <w:b/>
                <w:bCs/>
                <w:color w:val="auto"/>
                <w:sz w:val="32"/>
                <w:szCs w:val="32"/>
                <w:cs/>
              </w:rPr>
              <w:t xml:space="preserve"> จำนวน </w:t>
            </w:r>
            <w:r>
              <w:rPr>
                <w:rFonts w:eastAsia="Times New Roman"/>
                <w:b/>
                <w:bCs/>
                <w:color w:val="auto"/>
                <w:sz w:val="32"/>
                <w:szCs w:val="32"/>
                <w:cs/>
              </w:rPr>
              <w:t>35</w:t>
            </w:r>
            <w:r w:rsidR="00D84010" w:rsidRPr="00C56969">
              <w:rPr>
                <w:rFonts w:eastAsia="Times New Roman"/>
                <w:b/>
                <w:bCs/>
                <w:color w:val="auto"/>
                <w:sz w:val="32"/>
                <w:szCs w:val="32"/>
              </w:rPr>
              <w:t>,</w:t>
            </w:r>
            <w:r>
              <w:rPr>
                <w:rFonts w:eastAsia="Times New Roman"/>
                <w:b/>
                <w:bCs/>
                <w:color w:val="auto"/>
                <w:sz w:val="32"/>
                <w:szCs w:val="32"/>
                <w:cs/>
              </w:rPr>
              <w:t>000</w:t>
            </w:r>
            <w:r w:rsidR="00D84010" w:rsidRPr="00C56969">
              <w:rPr>
                <w:rFonts w:eastAsia="Times New Roman"/>
                <w:b/>
                <w:bCs/>
                <w:color w:val="auto"/>
                <w:sz w:val="32"/>
                <w:szCs w:val="32"/>
              </w:rPr>
              <w:t>,</w:t>
            </w:r>
            <w:r>
              <w:rPr>
                <w:rFonts w:eastAsia="Times New Roman"/>
                <w:b/>
                <w:bCs/>
                <w:color w:val="auto"/>
                <w:sz w:val="32"/>
                <w:szCs w:val="32"/>
                <w:cs/>
              </w:rPr>
              <w:t>000</w:t>
            </w:r>
            <w:r w:rsidR="00D84010" w:rsidRPr="00C56969">
              <w:rPr>
                <w:rFonts w:eastAsia="Times New Roman"/>
                <w:b/>
                <w:bCs/>
                <w:color w:val="auto"/>
                <w:sz w:val="32"/>
                <w:szCs w:val="32"/>
                <w:cs/>
              </w:rPr>
              <w:t xml:space="preserve"> โดส (เดือนกันยายน - ธันวาคม </w:t>
            </w:r>
            <w:r>
              <w:rPr>
                <w:rFonts w:eastAsia="Times New Roman"/>
                <w:b/>
                <w:bCs/>
                <w:color w:val="auto"/>
                <w:sz w:val="32"/>
                <w:szCs w:val="32"/>
                <w:cs/>
              </w:rPr>
              <w:t>2564</w:t>
            </w:r>
            <w:r w:rsidR="00D84010" w:rsidRPr="00C56969">
              <w:rPr>
                <w:rFonts w:eastAsia="Times New Roman"/>
                <w:b/>
                <w:bCs/>
                <w:color w:val="auto"/>
                <w:sz w:val="32"/>
                <w:szCs w:val="32"/>
                <w:cs/>
              </w:rPr>
              <w:t>)</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spacing w:line="340" w:lineRule="exact"/>
              <w:ind w:firstLine="306"/>
              <w:rPr>
                <w:rFonts w:eastAsia="Times New Roman"/>
                <w:b/>
                <w:bCs/>
                <w:color w:val="auto"/>
                <w:sz w:val="32"/>
                <w:szCs w:val="32"/>
                <w:cs/>
              </w:rPr>
            </w:pPr>
            <w:r>
              <w:rPr>
                <w:rFonts w:eastAsia="Times New Roman"/>
                <w:color w:val="auto"/>
                <w:sz w:val="32"/>
                <w:szCs w:val="32"/>
                <w:cs/>
              </w:rPr>
              <w:t>3</w:t>
            </w:r>
            <w:r w:rsidR="00D84010" w:rsidRPr="00C56969">
              <w:rPr>
                <w:rFonts w:eastAsia="Times New Roman"/>
                <w:color w:val="auto"/>
                <w:sz w:val="32"/>
                <w:szCs w:val="32"/>
                <w:cs/>
              </w:rPr>
              <w:t>.</w:t>
            </w:r>
            <w:r>
              <w:rPr>
                <w:rFonts w:eastAsia="Times New Roman"/>
                <w:color w:val="auto"/>
                <w:sz w:val="32"/>
                <w:szCs w:val="32"/>
                <w:cs/>
              </w:rPr>
              <w:t>1</w:t>
            </w:r>
            <w:r w:rsidR="00D84010" w:rsidRPr="00C56969">
              <w:rPr>
                <w:rFonts w:eastAsia="Times New Roman"/>
                <w:color w:val="auto"/>
                <w:sz w:val="32"/>
                <w:szCs w:val="32"/>
                <w:cs/>
              </w:rPr>
              <w:t xml:space="preserve">) วัคซีน </w:t>
            </w:r>
            <w:r w:rsidR="00D84010" w:rsidRPr="00C56969">
              <w:rPr>
                <w:rFonts w:eastAsia="Times New Roman"/>
                <w:color w:val="auto"/>
                <w:sz w:val="32"/>
                <w:szCs w:val="32"/>
              </w:rPr>
              <w:t>AstraZeneca</w:t>
            </w:r>
            <w:r w:rsidR="00D84010" w:rsidRPr="00C56969">
              <w:rPr>
                <w:rFonts w:eastAsia="Times New Roman"/>
                <w:color w:val="auto"/>
                <w:sz w:val="32"/>
                <w:szCs w:val="32"/>
                <w:cs/>
              </w:rPr>
              <w:t xml:space="preserve"> จำนวน </w:t>
            </w:r>
            <w:r>
              <w:rPr>
                <w:rFonts w:eastAsia="Times New Roman"/>
                <w:color w:val="auto"/>
                <w:sz w:val="32"/>
                <w:szCs w:val="32"/>
                <w:cs/>
              </w:rPr>
              <w:t>10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cs/>
              </w:rPr>
              <w:t xml:space="preserve"> โดส</w:t>
            </w:r>
          </w:p>
        </w:tc>
        <w:tc>
          <w:tcPr>
            <w:tcW w:w="3254" w:type="dxa"/>
            <w:tcBorders>
              <w:top w:val="single" w:sz="4" w:space="0" w:color="auto"/>
              <w:left w:val="single" w:sz="4" w:space="0" w:color="auto"/>
              <w:bottom w:val="single" w:sz="4" w:space="0" w:color="auto"/>
              <w:right w:val="single" w:sz="4" w:space="0" w:color="auto"/>
            </w:tcBorders>
            <w:hideMark/>
          </w:tcPr>
          <w:p w:rsidR="00D84010" w:rsidRPr="00C56969" w:rsidRDefault="00D84010" w:rsidP="00266110">
            <w:pPr>
              <w:pStyle w:val="Default"/>
              <w:tabs>
                <w:tab w:val="left" w:pos="360"/>
                <w:tab w:val="left" w:pos="1484"/>
              </w:tabs>
              <w:spacing w:line="340" w:lineRule="exact"/>
              <w:rPr>
                <w:rFonts w:eastAsia="Times New Roman"/>
                <w:color w:val="auto"/>
                <w:sz w:val="32"/>
                <w:szCs w:val="32"/>
              </w:rPr>
            </w:pPr>
            <w:r w:rsidRPr="00C56969">
              <w:rPr>
                <w:rFonts w:eastAsia="Times New Roman"/>
                <w:color w:val="auto"/>
                <w:sz w:val="32"/>
                <w:szCs w:val="32"/>
                <w:cs/>
              </w:rPr>
              <w:t xml:space="preserve">เดือนกันยายน </w:t>
            </w:r>
            <w:r w:rsidR="004B0628">
              <w:rPr>
                <w:rFonts w:eastAsia="Times New Roman"/>
                <w:color w:val="auto"/>
                <w:sz w:val="32"/>
                <w:szCs w:val="32"/>
                <w:cs/>
              </w:rPr>
              <w:t>2564</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spacing w:line="340" w:lineRule="exact"/>
              <w:ind w:firstLine="306"/>
              <w:rPr>
                <w:rFonts w:eastAsia="Times New Roman"/>
                <w:b/>
                <w:bCs/>
                <w:color w:val="auto"/>
                <w:sz w:val="32"/>
                <w:szCs w:val="32"/>
                <w:cs/>
              </w:rPr>
            </w:pPr>
            <w:r>
              <w:rPr>
                <w:rFonts w:eastAsia="Times New Roman"/>
                <w:color w:val="auto"/>
                <w:sz w:val="32"/>
                <w:szCs w:val="32"/>
                <w:cs/>
              </w:rPr>
              <w:t>3</w:t>
            </w:r>
            <w:r w:rsidR="00D84010" w:rsidRPr="00C56969">
              <w:rPr>
                <w:rFonts w:eastAsia="Times New Roman"/>
                <w:color w:val="auto"/>
                <w:sz w:val="32"/>
                <w:szCs w:val="32"/>
                <w:cs/>
              </w:rPr>
              <w:t>.</w:t>
            </w:r>
            <w:r>
              <w:rPr>
                <w:rFonts w:eastAsia="Times New Roman"/>
                <w:color w:val="auto"/>
                <w:sz w:val="32"/>
                <w:szCs w:val="32"/>
                <w:cs/>
              </w:rPr>
              <w:t>2</w:t>
            </w:r>
            <w:r w:rsidR="00D84010" w:rsidRPr="00C56969">
              <w:rPr>
                <w:rFonts w:eastAsia="Times New Roman"/>
                <w:color w:val="auto"/>
                <w:sz w:val="32"/>
                <w:szCs w:val="32"/>
                <w:cs/>
              </w:rPr>
              <w:t xml:space="preserve">) วัคซีน </w:t>
            </w:r>
            <w:r w:rsidR="00D84010" w:rsidRPr="00C56969">
              <w:rPr>
                <w:rFonts w:eastAsia="Times New Roman"/>
                <w:color w:val="auto"/>
                <w:sz w:val="32"/>
                <w:szCs w:val="32"/>
              </w:rPr>
              <w:t>AstraZeneca</w:t>
            </w:r>
            <w:r w:rsidR="00D84010" w:rsidRPr="00C56969">
              <w:rPr>
                <w:rFonts w:eastAsia="Times New Roman"/>
                <w:color w:val="auto"/>
                <w:sz w:val="32"/>
                <w:szCs w:val="32"/>
                <w:cs/>
              </w:rPr>
              <w:t xml:space="preserve"> จำนวน </w:t>
            </w:r>
            <w:r>
              <w:rPr>
                <w:rFonts w:eastAsia="Times New Roman"/>
                <w:color w:val="auto"/>
                <w:sz w:val="32"/>
                <w:szCs w:val="32"/>
                <w:cs/>
              </w:rPr>
              <w:t>10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cs/>
              </w:rPr>
              <w:t xml:space="preserve"> โดส</w:t>
            </w:r>
          </w:p>
        </w:tc>
        <w:tc>
          <w:tcPr>
            <w:tcW w:w="3254" w:type="dxa"/>
            <w:tcBorders>
              <w:top w:val="single" w:sz="4" w:space="0" w:color="auto"/>
              <w:left w:val="single" w:sz="4" w:space="0" w:color="auto"/>
              <w:bottom w:val="single" w:sz="4" w:space="0" w:color="auto"/>
              <w:right w:val="single" w:sz="4" w:space="0" w:color="auto"/>
            </w:tcBorders>
            <w:hideMark/>
          </w:tcPr>
          <w:p w:rsidR="00D84010" w:rsidRPr="00C56969" w:rsidRDefault="00D84010" w:rsidP="00266110">
            <w:pPr>
              <w:pStyle w:val="Default"/>
              <w:tabs>
                <w:tab w:val="left" w:pos="360"/>
                <w:tab w:val="left" w:pos="1484"/>
              </w:tabs>
              <w:spacing w:line="340" w:lineRule="exact"/>
              <w:rPr>
                <w:rFonts w:eastAsia="Times New Roman"/>
                <w:color w:val="auto"/>
                <w:sz w:val="32"/>
                <w:szCs w:val="32"/>
              </w:rPr>
            </w:pPr>
            <w:r w:rsidRPr="00C56969">
              <w:rPr>
                <w:rFonts w:eastAsia="Times New Roman"/>
                <w:color w:val="auto"/>
                <w:sz w:val="32"/>
                <w:szCs w:val="32"/>
                <w:cs/>
              </w:rPr>
              <w:t xml:space="preserve">เดือนตุลาคม </w:t>
            </w:r>
            <w:r w:rsidR="004B0628">
              <w:rPr>
                <w:rFonts w:eastAsia="Times New Roman"/>
                <w:color w:val="auto"/>
                <w:sz w:val="32"/>
                <w:szCs w:val="32"/>
                <w:cs/>
              </w:rPr>
              <w:t>2564</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spacing w:line="340" w:lineRule="exact"/>
              <w:ind w:firstLine="306"/>
              <w:rPr>
                <w:rFonts w:eastAsia="Times New Roman"/>
                <w:b/>
                <w:bCs/>
                <w:color w:val="auto"/>
                <w:sz w:val="32"/>
                <w:szCs w:val="32"/>
              </w:rPr>
            </w:pPr>
            <w:r>
              <w:rPr>
                <w:rFonts w:eastAsia="Times New Roman"/>
                <w:color w:val="auto"/>
                <w:sz w:val="32"/>
                <w:szCs w:val="32"/>
                <w:cs/>
              </w:rPr>
              <w:t>3</w:t>
            </w:r>
            <w:r w:rsidR="00D84010" w:rsidRPr="00C56969">
              <w:rPr>
                <w:rFonts w:eastAsia="Times New Roman"/>
                <w:color w:val="auto"/>
                <w:sz w:val="32"/>
                <w:szCs w:val="32"/>
                <w:cs/>
              </w:rPr>
              <w:t>.</w:t>
            </w:r>
            <w:r>
              <w:rPr>
                <w:rFonts w:eastAsia="Times New Roman"/>
                <w:color w:val="auto"/>
                <w:sz w:val="32"/>
                <w:szCs w:val="32"/>
                <w:cs/>
              </w:rPr>
              <w:t>3</w:t>
            </w:r>
            <w:r w:rsidR="00D84010" w:rsidRPr="00C56969">
              <w:rPr>
                <w:rFonts w:eastAsia="Times New Roman"/>
                <w:color w:val="auto"/>
                <w:sz w:val="32"/>
                <w:szCs w:val="32"/>
                <w:cs/>
              </w:rPr>
              <w:t xml:space="preserve">) วัคซีน </w:t>
            </w:r>
            <w:r w:rsidR="00D84010" w:rsidRPr="00C56969">
              <w:rPr>
                <w:rFonts w:eastAsia="Times New Roman"/>
                <w:color w:val="auto"/>
                <w:sz w:val="32"/>
                <w:szCs w:val="32"/>
              </w:rPr>
              <w:t>AstraZeneca</w:t>
            </w:r>
            <w:r w:rsidR="00D84010" w:rsidRPr="00C56969">
              <w:rPr>
                <w:rFonts w:eastAsia="Times New Roman"/>
                <w:color w:val="auto"/>
                <w:sz w:val="32"/>
                <w:szCs w:val="32"/>
                <w:cs/>
              </w:rPr>
              <w:t xml:space="preserve"> จำนวน </w:t>
            </w:r>
            <w:r>
              <w:rPr>
                <w:rFonts w:eastAsia="Times New Roman"/>
                <w:color w:val="auto"/>
                <w:sz w:val="32"/>
                <w:szCs w:val="32"/>
                <w:cs/>
              </w:rPr>
              <w:t>10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cs/>
              </w:rPr>
              <w:t xml:space="preserve"> โดส</w:t>
            </w:r>
          </w:p>
        </w:tc>
        <w:tc>
          <w:tcPr>
            <w:tcW w:w="3254" w:type="dxa"/>
            <w:tcBorders>
              <w:top w:val="single" w:sz="4" w:space="0" w:color="auto"/>
              <w:left w:val="single" w:sz="4" w:space="0" w:color="auto"/>
              <w:bottom w:val="single" w:sz="4" w:space="0" w:color="auto"/>
              <w:right w:val="single" w:sz="4" w:space="0" w:color="auto"/>
            </w:tcBorders>
            <w:hideMark/>
          </w:tcPr>
          <w:p w:rsidR="00D84010" w:rsidRPr="00C56969" w:rsidRDefault="00D84010" w:rsidP="00266110">
            <w:pPr>
              <w:pStyle w:val="Default"/>
              <w:tabs>
                <w:tab w:val="left" w:pos="360"/>
                <w:tab w:val="left" w:pos="1484"/>
              </w:tabs>
              <w:spacing w:line="340" w:lineRule="exact"/>
              <w:rPr>
                <w:rFonts w:eastAsia="Times New Roman"/>
                <w:color w:val="auto"/>
                <w:sz w:val="32"/>
                <w:szCs w:val="32"/>
              </w:rPr>
            </w:pPr>
            <w:r w:rsidRPr="00C56969">
              <w:rPr>
                <w:rFonts w:eastAsia="Times New Roman"/>
                <w:color w:val="auto"/>
                <w:sz w:val="32"/>
                <w:szCs w:val="32"/>
                <w:cs/>
              </w:rPr>
              <w:t xml:space="preserve">เดือนพฤศจิกายน </w:t>
            </w:r>
            <w:r w:rsidR="004B0628">
              <w:rPr>
                <w:rFonts w:eastAsia="Times New Roman"/>
                <w:color w:val="auto"/>
                <w:sz w:val="32"/>
                <w:szCs w:val="32"/>
                <w:cs/>
              </w:rPr>
              <w:t>2564</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spacing w:line="340" w:lineRule="exact"/>
              <w:ind w:firstLine="306"/>
              <w:rPr>
                <w:rFonts w:eastAsia="Times New Roman"/>
                <w:color w:val="auto"/>
                <w:sz w:val="32"/>
                <w:szCs w:val="32"/>
              </w:rPr>
            </w:pPr>
            <w:r>
              <w:rPr>
                <w:rFonts w:eastAsia="Times New Roman"/>
                <w:color w:val="auto"/>
                <w:sz w:val="32"/>
                <w:szCs w:val="32"/>
                <w:cs/>
              </w:rPr>
              <w:t>3</w:t>
            </w:r>
            <w:r w:rsidR="00D84010" w:rsidRPr="00C56969">
              <w:rPr>
                <w:rFonts w:eastAsia="Times New Roman"/>
                <w:color w:val="auto"/>
                <w:sz w:val="32"/>
                <w:szCs w:val="32"/>
                <w:cs/>
              </w:rPr>
              <w:t>.</w:t>
            </w:r>
            <w:r>
              <w:rPr>
                <w:rFonts w:eastAsia="Times New Roman"/>
                <w:color w:val="auto"/>
                <w:sz w:val="32"/>
                <w:szCs w:val="32"/>
                <w:cs/>
              </w:rPr>
              <w:t>4</w:t>
            </w:r>
            <w:r w:rsidR="00D84010" w:rsidRPr="00C56969">
              <w:rPr>
                <w:rFonts w:eastAsia="Times New Roman"/>
                <w:color w:val="auto"/>
                <w:sz w:val="32"/>
                <w:szCs w:val="32"/>
                <w:cs/>
              </w:rPr>
              <w:t xml:space="preserve">) วัคซีน </w:t>
            </w:r>
            <w:r w:rsidR="00D84010" w:rsidRPr="00C56969">
              <w:rPr>
                <w:rFonts w:eastAsia="Times New Roman"/>
                <w:color w:val="auto"/>
                <w:sz w:val="32"/>
                <w:szCs w:val="32"/>
              </w:rPr>
              <w:t>AstraZeneca</w:t>
            </w:r>
            <w:r w:rsidR="00D84010" w:rsidRPr="00C56969">
              <w:rPr>
                <w:rFonts w:eastAsia="Times New Roman"/>
                <w:color w:val="auto"/>
                <w:sz w:val="32"/>
                <w:szCs w:val="32"/>
                <w:cs/>
              </w:rPr>
              <w:t xml:space="preserve"> จำนวน </w:t>
            </w:r>
            <w:r>
              <w:rPr>
                <w:rFonts w:eastAsia="Times New Roman"/>
                <w:color w:val="auto"/>
                <w:sz w:val="32"/>
                <w:szCs w:val="32"/>
                <w:cs/>
              </w:rPr>
              <w:t>5</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cs/>
              </w:rPr>
              <w:t xml:space="preserve"> โดส</w:t>
            </w:r>
          </w:p>
        </w:tc>
        <w:tc>
          <w:tcPr>
            <w:tcW w:w="3254" w:type="dxa"/>
            <w:tcBorders>
              <w:top w:val="single" w:sz="4" w:space="0" w:color="auto"/>
              <w:left w:val="single" w:sz="4" w:space="0" w:color="auto"/>
              <w:bottom w:val="single" w:sz="4" w:space="0" w:color="auto"/>
              <w:right w:val="single" w:sz="4" w:space="0" w:color="auto"/>
            </w:tcBorders>
            <w:hideMark/>
          </w:tcPr>
          <w:p w:rsidR="00D84010" w:rsidRPr="00C56969" w:rsidRDefault="00D84010" w:rsidP="00266110">
            <w:pPr>
              <w:pStyle w:val="Default"/>
              <w:tabs>
                <w:tab w:val="left" w:pos="360"/>
                <w:tab w:val="left" w:pos="1484"/>
              </w:tabs>
              <w:spacing w:line="340" w:lineRule="exact"/>
              <w:rPr>
                <w:rFonts w:eastAsia="Times New Roman"/>
                <w:color w:val="auto"/>
                <w:sz w:val="32"/>
                <w:szCs w:val="32"/>
                <w:cs/>
              </w:rPr>
            </w:pPr>
            <w:r w:rsidRPr="00C56969">
              <w:rPr>
                <w:rFonts w:eastAsia="Times New Roman"/>
                <w:color w:val="auto"/>
                <w:sz w:val="32"/>
                <w:szCs w:val="32"/>
                <w:cs/>
              </w:rPr>
              <w:t xml:space="preserve">เดือนธันวาคม </w:t>
            </w:r>
            <w:r w:rsidR="004B0628">
              <w:rPr>
                <w:rFonts w:eastAsia="Times New Roman"/>
                <w:color w:val="auto"/>
                <w:sz w:val="32"/>
                <w:szCs w:val="32"/>
                <w:cs/>
              </w:rPr>
              <w:t>2564</w:t>
            </w:r>
          </w:p>
        </w:tc>
      </w:tr>
    </w:tbl>
    <w:p w:rsidR="00D84010" w:rsidRPr="00C56969" w:rsidRDefault="00D84010" w:rsidP="00266110">
      <w:pPr>
        <w:pStyle w:val="Default"/>
        <w:tabs>
          <w:tab w:val="left" w:pos="360"/>
          <w:tab w:val="left" w:pos="1484"/>
        </w:tabs>
        <w:spacing w:line="340" w:lineRule="exact"/>
        <w:jc w:val="thaiDistribute"/>
        <w:rPr>
          <w:rFonts w:eastAsia="Times New Roman"/>
          <w:b/>
          <w:bCs/>
          <w:color w:val="auto"/>
          <w:spacing w:val="-6"/>
          <w:sz w:val="32"/>
          <w:szCs w:val="32"/>
          <w:cs/>
        </w:rPr>
      </w:pPr>
      <w:r w:rsidRPr="00C56969">
        <w:rPr>
          <w:rFonts w:eastAsia="Times New Roman"/>
          <w:b/>
          <w:bCs/>
          <w:color w:val="auto"/>
          <w:spacing w:val="-6"/>
          <w:sz w:val="32"/>
          <w:szCs w:val="32"/>
          <w:cs/>
        </w:rPr>
        <w:t xml:space="preserve"> </w:t>
      </w:r>
    </w:p>
    <w:p w:rsidR="00D84010" w:rsidRPr="00C56969" w:rsidRDefault="00D84010" w:rsidP="00266110">
      <w:pPr>
        <w:pStyle w:val="Default"/>
        <w:tabs>
          <w:tab w:val="left" w:pos="360"/>
          <w:tab w:val="left" w:pos="851"/>
          <w:tab w:val="left" w:pos="1134"/>
          <w:tab w:val="left" w:pos="1418"/>
        </w:tabs>
        <w:spacing w:line="340" w:lineRule="exact"/>
        <w:jc w:val="thaiDistribute"/>
        <w:rPr>
          <w:rFonts w:eastAsia="Times New Roman"/>
          <w:b/>
          <w:bCs/>
          <w:color w:val="auto"/>
          <w:spacing w:val="-8"/>
          <w:sz w:val="32"/>
          <w:szCs w:val="32"/>
        </w:rPr>
      </w:pPr>
      <w:r w:rsidRPr="00C56969">
        <w:rPr>
          <w:rFonts w:eastAsia="Times New Roman"/>
          <w:spacing w:val="-6"/>
          <w:sz w:val="32"/>
          <w:szCs w:val="32"/>
          <w:cs/>
        </w:rPr>
        <w:tab/>
      </w:r>
      <w:r w:rsidRPr="00C56969">
        <w:rPr>
          <w:rFonts w:eastAsia="Times New Roman"/>
          <w:spacing w:val="-6"/>
          <w:sz w:val="32"/>
          <w:szCs w:val="32"/>
          <w:cs/>
        </w:rPr>
        <w:tab/>
      </w:r>
      <w:r w:rsidRPr="00C56969">
        <w:rPr>
          <w:rFonts w:eastAsia="Times New Roman"/>
          <w:spacing w:val="-6"/>
          <w:sz w:val="32"/>
          <w:szCs w:val="32"/>
          <w:cs/>
        </w:rPr>
        <w:tab/>
      </w:r>
      <w:r w:rsidR="00B81BAE">
        <w:rPr>
          <w:rFonts w:eastAsia="Times New Roman" w:hint="cs"/>
          <w:b/>
          <w:bCs/>
          <w:color w:val="auto"/>
          <w:spacing w:val="-10"/>
          <w:sz w:val="32"/>
          <w:szCs w:val="32"/>
          <w:cs/>
        </w:rPr>
        <w:tab/>
      </w:r>
      <w:r w:rsidR="004B0628">
        <w:rPr>
          <w:rFonts w:eastAsia="Times New Roman"/>
          <w:b/>
          <w:bCs/>
          <w:color w:val="auto"/>
          <w:spacing w:val="-10"/>
          <w:sz w:val="32"/>
          <w:szCs w:val="32"/>
          <w:cs/>
        </w:rPr>
        <w:t>2</w:t>
      </w:r>
      <w:r w:rsidRPr="00C56969">
        <w:rPr>
          <w:rFonts w:eastAsia="Times New Roman"/>
          <w:b/>
          <w:bCs/>
          <w:color w:val="auto"/>
          <w:spacing w:val="-10"/>
          <w:sz w:val="32"/>
          <w:szCs w:val="32"/>
          <w:cs/>
        </w:rPr>
        <w:t xml:space="preserve">) การจัดสรรจัดหาวัคซีนป้องกันโรคโควิด - 19 ให้หน่วยบริการ ตั้งแต่วันที่ </w:t>
      </w:r>
      <w:r w:rsidR="004B0628">
        <w:rPr>
          <w:rFonts w:eastAsia="Times New Roman"/>
          <w:b/>
          <w:bCs/>
          <w:color w:val="auto"/>
          <w:spacing w:val="-10"/>
          <w:sz w:val="32"/>
          <w:szCs w:val="32"/>
          <w:cs/>
        </w:rPr>
        <w:t>28</w:t>
      </w:r>
      <w:r w:rsidRPr="00C56969">
        <w:rPr>
          <w:rFonts w:eastAsia="Times New Roman"/>
          <w:b/>
          <w:bCs/>
          <w:color w:val="auto"/>
          <w:spacing w:val="-10"/>
          <w:sz w:val="32"/>
          <w:szCs w:val="32"/>
          <w:cs/>
        </w:rPr>
        <w:t xml:space="preserve"> กุมภาพันธ์ - </w:t>
      </w:r>
      <w:r w:rsidR="004B0628">
        <w:rPr>
          <w:rFonts w:eastAsia="Times New Roman"/>
          <w:b/>
          <w:bCs/>
          <w:color w:val="auto"/>
          <w:spacing w:val="-10"/>
          <w:sz w:val="32"/>
          <w:szCs w:val="32"/>
          <w:cs/>
        </w:rPr>
        <w:t>15</w:t>
      </w:r>
      <w:r w:rsidRPr="00C56969">
        <w:rPr>
          <w:rFonts w:eastAsia="Times New Roman"/>
          <w:b/>
          <w:bCs/>
          <w:color w:val="auto"/>
          <w:spacing w:val="-10"/>
          <w:sz w:val="32"/>
          <w:szCs w:val="32"/>
          <w:cs/>
        </w:rPr>
        <w:t xml:space="preserve"> เมษายน </w:t>
      </w:r>
      <w:r w:rsidR="004B0628">
        <w:rPr>
          <w:rFonts w:eastAsia="Times New Roman"/>
          <w:b/>
          <w:bCs/>
          <w:color w:val="auto"/>
          <w:spacing w:val="-10"/>
          <w:sz w:val="32"/>
          <w:szCs w:val="32"/>
          <w:cs/>
        </w:rPr>
        <w:t>2564</w:t>
      </w:r>
      <w:r w:rsidRPr="00C56969">
        <w:rPr>
          <w:rFonts w:eastAsia="Times New Roman"/>
          <w:b/>
          <w:bCs/>
          <w:color w:val="auto"/>
          <w:spacing w:val="-10"/>
          <w:sz w:val="32"/>
          <w:szCs w:val="32"/>
          <w:cs/>
        </w:rPr>
        <w:t xml:space="preserve"> รวมจำนวน </w:t>
      </w:r>
      <w:r w:rsidR="004B0628">
        <w:rPr>
          <w:rFonts w:eastAsia="Times New Roman"/>
          <w:b/>
          <w:bCs/>
          <w:color w:val="auto"/>
          <w:spacing w:val="-10"/>
          <w:sz w:val="32"/>
          <w:szCs w:val="32"/>
          <w:cs/>
        </w:rPr>
        <w:t>1</w:t>
      </w:r>
      <w:r w:rsidRPr="00C56969">
        <w:rPr>
          <w:rFonts w:eastAsia="Times New Roman"/>
          <w:b/>
          <w:bCs/>
          <w:color w:val="auto"/>
          <w:spacing w:val="-10"/>
          <w:sz w:val="32"/>
          <w:szCs w:val="32"/>
        </w:rPr>
        <w:t>,</w:t>
      </w:r>
      <w:r w:rsidR="004B0628">
        <w:rPr>
          <w:rFonts w:eastAsia="Times New Roman"/>
          <w:b/>
          <w:bCs/>
          <w:color w:val="auto"/>
          <w:spacing w:val="-10"/>
          <w:sz w:val="32"/>
          <w:szCs w:val="32"/>
          <w:cs/>
        </w:rPr>
        <w:t>043</w:t>
      </w:r>
      <w:r w:rsidRPr="00C56969">
        <w:rPr>
          <w:rFonts w:eastAsia="Times New Roman"/>
          <w:b/>
          <w:bCs/>
          <w:color w:val="auto"/>
          <w:spacing w:val="-10"/>
          <w:sz w:val="32"/>
          <w:szCs w:val="32"/>
        </w:rPr>
        <w:t>,</w:t>
      </w:r>
      <w:r w:rsidR="004B0628">
        <w:rPr>
          <w:rFonts w:eastAsia="Times New Roman"/>
          <w:b/>
          <w:bCs/>
          <w:color w:val="auto"/>
          <w:spacing w:val="-10"/>
          <w:sz w:val="32"/>
          <w:szCs w:val="32"/>
          <w:cs/>
        </w:rPr>
        <w:t>589</w:t>
      </w:r>
      <w:r w:rsidRPr="00C56969">
        <w:rPr>
          <w:rFonts w:eastAsia="Times New Roman"/>
          <w:b/>
          <w:bCs/>
          <w:color w:val="auto"/>
          <w:spacing w:val="-10"/>
          <w:sz w:val="32"/>
          <w:szCs w:val="32"/>
          <w:cs/>
        </w:rPr>
        <w:t xml:space="preserve"> โดส</w:t>
      </w:r>
      <w:r w:rsidRPr="00C56969">
        <w:rPr>
          <w:spacing w:val="-10"/>
          <w:sz w:val="32"/>
          <w:szCs w:val="32"/>
          <w:cs/>
        </w:rPr>
        <w:t xml:space="preserve"> โดยได้จัดส่งวัคซีนของบริษัท </w:t>
      </w:r>
      <w:proofErr w:type="spellStart"/>
      <w:r w:rsidRPr="00C56969">
        <w:rPr>
          <w:spacing w:val="-10"/>
          <w:sz w:val="32"/>
          <w:szCs w:val="32"/>
        </w:rPr>
        <w:t>Sinovac</w:t>
      </w:r>
      <w:proofErr w:type="spellEnd"/>
      <w:r w:rsidRPr="00C56969">
        <w:rPr>
          <w:spacing w:val="-10"/>
          <w:sz w:val="32"/>
          <w:szCs w:val="32"/>
        </w:rPr>
        <w:t xml:space="preserve"> </w:t>
      </w:r>
      <w:r w:rsidRPr="00C56969">
        <w:rPr>
          <w:spacing w:val="-10"/>
          <w:sz w:val="32"/>
          <w:szCs w:val="32"/>
          <w:cs/>
        </w:rPr>
        <w:t>จำกัด ถึงหน่วยบริการ</w:t>
      </w:r>
      <w:r w:rsidRPr="00C56969">
        <w:rPr>
          <w:spacing w:val="-8"/>
          <w:sz w:val="32"/>
          <w:szCs w:val="32"/>
          <w:cs/>
        </w:rPr>
        <w:t xml:space="preserve">เป้าหมายใน </w:t>
      </w:r>
      <w:r w:rsidR="004B0628">
        <w:rPr>
          <w:spacing w:val="-8"/>
          <w:sz w:val="32"/>
          <w:szCs w:val="32"/>
          <w:cs/>
        </w:rPr>
        <w:t>77</w:t>
      </w:r>
      <w:r w:rsidRPr="00C56969">
        <w:rPr>
          <w:spacing w:val="-8"/>
          <w:sz w:val="32"/>
          <w:szCs w:val="32"/>
          <w:cs/>
        </w:rPr>
        <w:t xml:space="preserve"> จังหวัดทั่วประเทศแล้ว จำนวน </w:t>
      </w:r>
      <w:r w:rsidR="004B0628">
        <w:rPr>
          <w:spacing w:val="-8"/>
          <w:sz w:val="32"/>
          <w:szCs w:val="32"/>
          <w:cs/>
        </w:rPr>
        <w:t>957</w:t>
      </w:r>
      <w:r w:rsidRPr="00C56969">
        <w:rPr>
          <w:spacing w:val="-8"/>
          <w:sz w:val="32"/>
          <w:szCs w:val="32"/>
        </w:rPr>
        <w:t>,</w:t>
      </w:r>
      <w:r w:rsidR="004B0628">
        <w:rPr>
          <w:spacing w:val="-8"/>
          <w:sz w:val="32"/>
          <w:szCs w:val="32"/>
          <w:cs/>
        </w:rPr>
        <w:t>429</w:t>
      </w:r>
      <w:r w:rsidRPr="00C56969">
        <w:rPr>
          <w:spacing w:val="-8"/>
          <w:sz w:val="32"/>
          <w:szCs w:val="32"/>
          <w:cs/>
        </w:rPr>
        <w:t xml:space="preserve"> โดส และจัดส่งวัคซีนของบริษัท </w:t>
      </w:r>
      <w:r w:rsidR="004400C9">
        <w:rPr>
          <w:spacing w:val="-8"/>
          <w:sz w:val="32"/>
          <w:szCs w:val="32"/>
        </w:rPr>
        <w:t xml:space="preserve">AstraZeneca </w:t>
      </w:r>
      <w:r w:rsidRPr="00C56969">
        <w:rPr>
          <w:spacing w:val="-8"/>
          <w:sz w:val="32"/>
          <w:szCs w:val="32"/>
          <w:cs/>
        </w:rPr>
        <w:t xml:space="preserve">จำกัด ใน </w:t>
      </w:r>
      <w:r w:rsidR="004B0628">
        <w:rPr>
          <w:spacing w:val="-8"/>
          <w:sz w:val="32"/>
          <w:szCs w:val="32"/>
          <w:cs/>
        </w:rPr>
        <w:t>5</w:t>
      </w:r>
      <w:r w:rsidRPr="00C56969">
        <w:rPr>
          <w:spacing w:val="-8"/>
          <w:sz w:val="32"/>
          <w:szCs w:val="32"/>
          <w:cs/>
        </w:rPr>
        <w:t xml:space="preserve"> จังหวัด ได้แก่ สมุทรสาคร นนทบุรี ปทุมธานี สมุทรปราการ และกรุงเทพมหานคร จำนวน </w:t>
      </w:r>
      <w:r w:rsidR="004B0628">
        <w:rPr>
          <w:spacing w:val="-8"/>
          <w:sz w:val="32"/>
          <w:szCs w:val="32"/>
          <w:cs/>
        </w:rPr>
        <w:t>86</w:t>
      </w:r>
      <w:r w:rsidRPr="00C56969">
        <w:rPr>
          <w:spacing w:val="-8"/>
          <w:sz w:val="32"/>
          <w:szCs w:val="32"/>
        </w:rPr>
        <w:t>,</w:t>
      </w:r>
      <w:r w:rsidR="004B0628">
        <w:rPr>
          <w:spacing w:val="-8"/>
          <w:sz w:val="32"/>
          <w:szCs w:val="32"/>
          <w:cs/>
        </w:rPr>
        <w:t>160</w:t>
      </w:r>
      <w:r w:rsidRPr="00C56969">
        <w:rPr>
          <w:spacing w:val="-8"/>
          <w:sz w:val="32"/>
          <w:szCs w:val="32"/>
          <w:cs/>
        </w:rPr>
        <w:t xml:space="preserve"> โดส</w:t>
      </w:r>
      <w:r w:rsidRPr="00C56969">
        <w:rPr>
          <w:rFonts w:eastAsia="Times New Roman"/>
          <w:b/>
          <w:bCs/>
          <w:color w:val="auto"/>
          <w:spacing w:val="-8"/>
          <w:sz w:val="32"/>
          <w:szCs w:val="32"/>
          <w:cs/>
        </w:rPr>
        <w:t xml:space="preserve"> </w:t>
      </w:r>
    </w:p>
    <w:p w:rsidR="00D84010" w:rsidRDefault="00D84010" w:rsidP="00266110">
      <w:pPr>
        <w:tabs>
          <w:tab w:val="left" w:pos="426"/>
          <w:tab w:val="left" w:pos="851"/>
          <w:tab w:val="left" w:pos="1134"/>
          <w:tab w:val="left" w:pos="1418"/>
        </w:tabs>
        <w:spacing w:line="340" w:lineRule="exact"/>
        <w:jc w:val="thaiDistribute"/>
        <w:rPr>
          <w:rFonts w:ascii="TH SarabunPSK" w:hAnsi="TH SarabunPSK" w:cs="TH SarabunPSK"/>
          <w:sz w:val="32"/>
          <w:szCs w:val="32"/>
        </w:rPr>
      </w:pPr>
      <w:r w:rsidRPr="00C56969">
        <w:rPr>
          <w:rFonts w:ascii="TH SarabunPSK" w:eastAsia="Times New Roman" w:hAnsi="TH SarabunPSK" w:cs="TH SarabunPSK"/>
          <w:b/>
          <w:bCs/>
          <w:spacing w:val="-6"/>
          <w:sz w:val="32"/>
          <w:szCs w:val="32"/>
          <w:cs/>
        </w:rPr>
        <w:tab/>
      </w:r>
      <w:r w:rsidRPr="00C56969">
        <w:rPr>
          <w:rFonts w:ascii="TH SarabunPSK" w:eastAsia="Times New Roman" w:hAnsi="TH SarabunPSK" w:cs="TH SarabunPSK"/>
          <w:b/>
          <w:bCs/>
          <w:spacing w:val="-6"/>
          <w:sz w:val="32"/>
          <w:szCs w:val="32"/>
          <w:cs/>
        </w:rPr>
        <w:tab/>
      </w:r>
      <w:r w:rsidRPr="00C56969">
        <w:rPr>
          <w:rFonts w:ascii="TH SarabunPSK" w:eastAsia="Times New Roman" w:hAnsi="TH SarabunPSK" w:cs="TH SarabunPSK"/>
          <w:b/>
          <w:bCs/>
          <w:spacing w:val="-6"/>
          <w:sz w:val="32"/>
          <w:szCs w:val="32"/>
          <w:cs/>
        </w:rPr>
        <w:tab/>
      </w:r>
      <w:r w:rsidR="00B81BAE">
        <w:rPr>
          <w:rFonts w:ascii="TH SarabunPSK" w:eastAsia="Times New Roman" w:hAnsi="TH SarabunPSK" w:cs="TH SarabunPSK" w:hint="cs"/>
          <w:b/>
          <w:bCs/>
          <w:spacing w:val="-6"/>
          <w:sz w:val="32"/>
          <w:szCs w:val="32"/>
          <w:cs/>
        </w:rPr>
        <w:tab/>
      </w:r>
      <w:r w:rsidR="004B0628">
        <w:rPr>
          <w:rFonts w:ascii="TH SarabunPSK" w:eastAsia="Times New Roman" w:hAnsi="TH SarabunPSK" w:cs="TH SarabunPSK"/>
          <w:b/>
          <w:bCs/>
          <w:spacing w:val="-6"/>
          <w:sz w:val="32"/>
          <w:szCs w:val="32"/>
          <w:cs/>
        </w:rPr>
        <w:t>3</w:t>
      </w:r>
      <w:r w:rsidRPr="00C56969">
        <w:rPr>
          <w:rFonts w:ascii="TH SarabunPSK" w:eastAsia="Times New Roman" w:hAnsi="TH SarabunPSK" w:cs="TH SarabunPSK"/>
          <w:b/>
          <w:bCs/>
          <w:spacing w:val="-6"/>
          <w:sz w:val="32"/>
          <w:szCs w:val="32"/>
          <w:cs/>
        </w:rPr>
        <w:t xml:space="preserve">) </w:t>
      </w:r>
      <w:r w:rsidRPr="00C56969">
        <w:rPr>
          <w:rFonts w:ascii="TH SarabunPSK" w:hAnsi="TH SarabunPSK" w:cs="TH SarabunPSK"/>
          <w:b/>
          <w:bCs/>
          <w:sz w:val="32"/>
          <w:szCs w:val="32"/>
          <w:cs/>
        </w:rPr>
        <w:t>การให้บริการฉีดวัคซีนป้องกันโรคโควิด -</w:t>
      </w:r>
      <w:r w:rsidRPr="00C56969">
        <w:rPr>
          <w:rFonts w:ascii="TH SarabunPSK" w:hAnsi="TH SarabunPSK" w:cs="TH SarabunPSK"/>
          <w:b/>
          <w:bCs/>
          <w:sz w:val="32"/>
          <w:szCs w:val="32"/>
        </w:rPr>
        <w:t xml:space="preserve"> 19 </w:t>
      </w:r>
      <w:r w:rsidRPr="00C56969">
        <w:rPr>
          <w:rFonts w:ascii="TH SarabunPSK" w:hAnsi="TH SarabunPSK" w:cs="TH SarabunPSK"/>
          <w:b/>
          <w:bCs/>
          <w:sz w:val="32"/>
          <w:szCs w:val="32"/>
          <w:cs/>
        </w:rPr>
        <w:t>ให้แก่กลุ่มเป้าหมาย</w:t>
      </w:r>
      <w:r w:rsidRPr="00C56969">
        <w:rPr>
          <w:rFonts w:ascii="TH SarabunPSK" w:hAnsi="TH SarabunPSK" w:cs="TH SarabunPSK"/>
          <w:sz w:val="32"/>
          <w:szCs w:val="32"/>
          <w:cs/>
        </w:rPr>
        <w:t xml:space="preserve"> ในพื้นที่ </w:t>
      </w:r>
      <w:r w:rsidR="004B0628">
        <w:rPr>
          <w:rFonts w:ascii="TH SarabunPSK" w:hAnsi="TH SarabunPSK" w:cs="TH SarabunPSK"/>
          <w:sz w:val="32"/>
          <w:szCs w:val="32"/>
          <w:cs/>
        </w:rPr>
        <w:t>77</w:t>
      </w:r>
      <w:r w:rsidRPr="00C56969">
        <w:rPr>
          <w:rFonts w:ascii="TH SarabunPSK" w:hAnsi="TH SarabunPSK" w:cs="TH SarabunPSK"/>
          <w:sz w:val="32"/>
          <w:szCs w:val="32"/>
          <w:cs/>
        </w:rPr>
        <w:t xml:space="preserve"> จังหวัด</w:t>
      </w:r>
      <w:r w:rsidR="004400C9">
        <w:rPr>
          <w:rFonts w:ascii="TH SarabunPSK" w:hAnsi="TH SarabunPSK" w:cs="TH SarabunPSK" w:hint="cs"/>
          <w:sz w:val="32"/>
          <w:szCs w:val="32"/>
          <w:cs/>
        </w:rPr>
        <w:t xml:space="preserve">               </w:t>
      </w:r>
      <w:r w:rsidRPr="00C56969">
        <w:rPr>
          <w:rFonts w:ascii="TH SarabunPSK" w:hAnsi="TH SarabunPSK" w:cs="TH SarabunPSK"/>
          <w:sz w:val="32"/>
          <w:szCs w:val="32"/>
          <w:cs/>
        </w:rPr>
        <w:t xml:space="preserve"> มีจำนวนยอดสะสมการฉีดวัคซีนป้องกันโรคโควิด - 19 ตั้งแต่วันที่ </w:t>
      </w:r>
      <w:r w:rsidR="004B0628">
        <w:rPr>
          <w:rFonts w:ascii="TH SarabunPSK" w:eastAsia="Times New Roman" w:hAnsi="TH SarabunPSK" w:cs="TH SarabunPSK"/>
          <w:spacing w:val="-6"/>
          <w:sz w:val="32"/>
          <w:szCs w:val="32"/>
          <w:cs/>
        </w:rPr>
        <w:t>28</w:t>
      </w:r>
      <w:r w:rsidRPr="00C56969">
        <w:rPr>
          <w:rFonts w:ascii="TH SarabunPSK" w:eastAsia="Times New Roman" w:hAnsi="TH SarabunPSK" w:cs="TH SarabunPSK"/>
          <w:spacing w:val="-6"/>
          <w:sz w:val="32"/>
          <w:szCs w:val="32"/>
          <w:cs/>
        </w:rPr>
        <w:t xml:space="preserve"> กุมภาพันธ์ - </w:t>
      </w:r>
      <w:r w:rsidR="004B0628">
        <w:rPr>
          <w:rFonts w:ascii="TH SarabunPSK" w:eastAsia="Times New Roman" w:hAnsi="TH SarabunPSK" w:cs="TH SarabunPSK"/>
          <w:spacing w:val="-6"/>
          <w:sz w:val="32"/>
          <w:szCs w:val="32"/>
          <w:cs/>
        </w:rPr>
        <w:t>15</w:t>
      </w:r>
      <w:r w:rsidRPr="00C56969">
        <w:rPr>
          <w:rFonts w:ascii="TH SarabunPSK" w:eastAsia="Times New Roman" w:hAnsi="TH SarabunPSK" w:cs="TH SarabunPSK"/>
          <w:spacing w:val="-6"/>
          <w:sz w:val="32"/>
          <w:szCs w:val="32"/>
          <w:cs/>
        </w:rPr>
        <w:t xml:space="preserve"> เมษายน </w:t>
      </w:r>
      <w:r w:rsidR="004B0628">
        <w:rPr>
          <w:rFonts w:ascii="TH SarabunPSK" w:eastAsia="Times New Roman" w:hAnsi="TH SarabunPSK" w:cs="TH SarabunPSK"/>
          <w:spacing w:val="-6"/>
          <w:sz w:val="32"/>
          <w:szCs w:val="32"/>
          <w:cs/>
        </w:rPr>
        <w:t>2564</w:t>
      </w:r>
      <w:r w:rsidRPr="00C56969">
        <w:rPr>
          <w:rFonts w:ascii="TH SarabunPSK" w:hAnsi="TH SarabunPSK" w:cs="TH SarabunPSK"/>
          <w:sz w:val="32"/>
          <w:szCs w:val="32"/>
          <w:cs/>
        </w:rPr>
        <w:t xml:space="preserve"> รวมทั้งสิ้น </w:t>
      </w:r>
      <w:r w:rsidR="004B0628">
        <w:rPr>
          <w:rFonts w:ascii="TH SarabunPSK" w:hAnsi="TH SarabunPSK" w:cs="TH SarabunPSK"/>
          <w:sz w:val="32"/>
          <w:szCs w:val="32"/>
          <w:cs/>
        </w:rPr>
        <w:lastRenderedPageBreak/>
        <w:t>586</w:t>
      </w:r>
      <w:r w:rsidRPr="00C56969">
        <w:rPr>
          <w:rFonts w:ascii="TH SarabunPSK" w:hAnsi="TH SarabunPSK" w:cs="TH SarabunPSK"/>
          <w:sz w:val="32"/>
          <w:szCs w:val="32"/>
        </w:rPr>
        <w:t>,</w:t>
      </w:r>
      <w:r w:rsidR="004B0628">
        <w:rPr>
          <w:rFonts w:ascii="TH SarabunPSK" w:hAnsi="TH SarabunPSK" w:cs="TH SarabunPSK"/>
          <w:sz w:val="32"/>
          <w:szCs w:val="32"/>
          <w:cs/>
        </w:rPr>
        <w:t>032</w:t>
      </w:r>
      <w:r w:rsidRPr="00C56969">
        <w:rPr>
          <w:rFonts w:ascii="TH SarabunPSK" w:hAnsi="TH SarabunPSK" w:cs="TH SarabunPSK"/>
          <w:sz w:val="32"/>
          <w:szCs w:val="32"/>
          <w:cs/>
        </w:rPr>
        <w:t xml:space="preserve"> โดส จำแนกเป็นผู้ที่ได้รับวัคซีนเข็มที่ </w:t>
      </w:r>
      <w:r w:rsidR="004B0628">
        <w:rPr>
          <w:rFonts w:ascii="TH SarabunPSK" w:hAnsi="TH SarabunPSK" w:cs="TH SarabunPSK"/>
          <w:sz w:val="32"/>
          <w:szCs w:val="32"/>
          <w:cs/>
        </w:rPr>
        <w:t>1</w:t>
      </w:r>
      <w:r w:rsidRPr="00C56969">
        <w:rPr>
          <w:rFonts w:ascii="TH SarabunPSK" w:hAnsi="TH SarabunPSK" w:cs="TH SarabunPSK"/>
          <w:sz w:val="32"/>
          <w:szCs w:val="32"/>
          <w:cs/>
        </w:rPr>
        <w:t xml:space="preserve"> จำนวน </w:t>
      </w:r>
      <w:r w:rsidR="004B0628">
        <w:rPr>
          <w:rFonts w:ascii="TH SarabunPSK" w:hAnsi="TH SarabunPSK" w:cs="TH SarabunPSK"/>
          <w:sz w:val="32"/>
          <w:szCs w:val="32"/>
          <w:cs/>
        </w:rPr>
        <w:t>510</w:t>
      </w:r>
      <w:r w:rsidRPr="00C56969">
        <w:rPr>
          <w:rFonts w:ascii="TH SarabunPSK" w:hAnsi="TH SarabunPSK" w:cs="TH SarabunPSK"/>
          <w:sz w:val="32"/>
          <w:szCs w:val="32"/>
        </w:rPr>
        <w:t>,</w:t>
      </w:r>
      <w:r w:rsidR="004B0628">
        <w:rPr>
          <w:rFonts w:ascii="TH SarabunPSK" w:hAnsi="TH SarabunPSK" w:cs="TH SarabunPSK"/>
          <w:sz w:val="32"/>
          <w:szCs w:val="32"/>
          <w:cs/>
        </w:rPr>
        <w:t>456</w:t>
      </w:r>
      <w:r w:rsidRPr="00C56969">
        <w:rPr>
          <w:rFonts w:ascii="TH SarabunPSK" w:hAnsi="TH SarabunPSK" w:cs="TH SarabunPSK"/>
          <w:sz w:val="32"/>
          <w:szCs w:val="32"/>
          <w:cs/>
        </w:rPr>
        <w:t xml:space="preserve"> ราย และผู้ที่ได้รับวัคซีนเข็มที่ </w:t>
      </w:r>
      <w:r w:rsidR="004B0628">
        <w:rPr>
          <w:rFonts w:ascii="TH SarabunPSK" w:hAnsi="TH SarabunPSK" w:cs="TH SarabunPSK"/>
          <w:sz w:val="32"/>
          <w:szCs w:val="32"/>
          <w:cs/>
        </w:rPr>
        <w:t>2</w:t>
      </w:r>
      <w:r w:rsidRPr="00C56969">
        <w:rPr>
          <w:rFonts w:ascii="TH SarabunPSK" w:hAnsi="TH SarabunPSK" w:cs="TH SarabunPSK"/>
          <w:sz w:val="32"/>
          <w:szCs w:val="32"/>
          <w:cs/>
        </w:rPr>
        <w:t xml:space="preserve"> จำนวน </w:t>
      </w:r>
      <w:r w:rsidR="004B0628">
        <w:rPr>
          <w:rFonts w:ascii="TH SarabunPSK" w:hAnsi="TH SarabunPSK" w:cs="TH SarabunPSK"/>
          <w:sz w:val="32"/>
          <w:szCs w:val="32"/>
          <w:cs/>
        </w:rPr>
        <w:t>75</w:t>
      </w:r>
      <w:r w:rsidRPr="00C56969">
        <w:rPr>
          <w:rFonts w:ascii="TH SarabunPSK" w:hAnsi="TH SarabunPSK" w:cs="TH SarabunPSK"/>
          <w:sz w:val="32"/>
          <w:szCs w:val="32"/>
        </w:rPr>
        <w:t>,</w:t>
      </w:r>
      <w:r w:rsidR="004B0628">
        <w:rPr>
          <w:rFonts w:ascii="TH SarabunPSK" w:hAnsi="TH SarabunPSK" w:cs="TH SarabunPSK"/>
          <w:sz w:val="32"/>
          <w:szCs w:val="32"/>
          <w:cs/>
        </w:rPr>
        <w:t>576</w:t>
      </w:r>
      <w:r w:rsidRPr="00C56969">
        <w:rPr>
          <w:rFonts w:ascii="TH SarabunPSK" w:hAnsi="TH SarabunPSK" w:cs="TH SarabunPSK"/>
          <w:sz w:val="32"/>
          <w:szCs w:val="32"/>
          <w:cs/>
        </w:rPr>
        <w:t xml:space="preserve"> ราย โดยจำแนกตามกลุ่มเป้าหมายที่ได้รับการฉีดวัคซีนฯ ดังนี้</w:t>
      </w:r>
    </w:p>
    <w:p w:rsidR="002B30EA" w:rsidRPr="00C56969" w:rsidRDefault="002B30EA" w:rsidP="00266110">
      <w:pPr>
        <w:tabs>
          <w:tab w:val="left" w:pos="426"/>
          <w:tab w:val="left" w:pos="851"/>
          <w:tab w:val="left" w:pos="1134"/>
          <w:tab w:val="left" w:pos="1418"/>
        </w:tabs>
        <w:spacing w:line="340" w:lineRule="exact"/>
        <w:jc w:val="thaiDistribute"/>
        <w:rPr>
          <w:rFonts w:ascii="TH SarabunPSK" w:hAnsi="TH SarabunPSK" w:cs="TH SarabunPSK"/>
          <w:sz w:val="32"/>
          <w:szCs w:val="32"/>
        </w:rPr>
      </w:pPr>
    </w:p>
    <w:tbl>
      <w:tblPr>
        <w:tblStyle w:val="afb"/>
        <w:tblW w:w="9067" w:type="dxa"/>
        <w:jc w:val="center"/>
        <w:tblLook w:val="04A0"/>
      </w:tblPr>
      <w:tblGrid>
        <w:gridCol w:w="3823"/>
        <w:gridCol w:w="2599"/>
        <w:gridCol w:w="2645"/>
      </w:tblGrid>
      <w:tr w:rsidR="00D84010" w:rsidRPr="00C56969" w:rsidTr="009121ED">
        <w:trPr>
          <w:tblHeader/>
          <w:jc w:val="center"/>
        </w:trPr>
        <w:tc>
          <w:tcPr>
            <w:tcW w:w="382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30EA" w:rsidRDefault="002B30EA" w:rsidP="00266110">
            <w:pPr>
              <w:tabs>
                <w:tab w:val="left" w:pos="1418"/>
                <w:tab w:val="left" w:pos="1843"/>
              </w:tabs>
              <w:spacing w:line="340" w:lineRule="exact"/>
              <w:jc w:val="center"/>
              <w:rPr>
                <w:rFonts w:ascii="TH SarabunPSK" w:hAnsi="TH SarabunPSK" w:cs="TH SarabunPSK"/>
                <w:b/>
                <w:bCs/>
                <w:sz w:val="32"/>
                <w:szCs w:val="32"/>
              </w:rPr>
            </w:pPr>
          </w:p>
          <w:p w:rsidR="002B30EA" w:rsidRDefault="002B30EA" w:rsidP="00266110">
            <w:pPr>
              <w:tabs>
                <w:tab w:val="left" w:pos="1418"/>
                <w:tab w:val="left" w:pos="1843"/>
              </w:tabs>
              <w:spacing w:line="340" w:lineRule="exact"/>
              <w:jc w:val="center"/>
              <w:rPr>
                <w:rFonts w:ascii="TH SarabunPSK" w:hAnsi="TH SarabunPSK" w:cs="TH SarabunPSK"/>
                <w:b/>
                <w:bCs/>
                <w:sz w:val="32"/>
                <w:szCs w:val="32"/>
              </w:rPr>
            </w:pPr>
            <w:r w:rsidRPr="00C56969">
              <w:rPr>
                <w:rFonts w:ascii="TH SarabunPSK" w:hAnsi="TH SarabunPSK" w:cs="TH SarabunPSK"/>
                <w:b/>
                <w:bCs/>
                <w:sz w:val="32"/>
                <w:szCs w:val="32"/>
                <w:cs/>
              </w:rPr>
              <w:t>กลุ่มเป้าหมายที่ได้รับการฉีดวัคซีนป้องกันโรคโควิด - 19</w:t>
            </w:r>
          </w:p>
          <w:p w:rsidR="00D84010" w:rsidRPr="00C56969" w:rsidRDefault="00D84010" w:rsidP="002B30EA">
            <w:pPr>
              <w:tabs>
                <w:tab w:val="left" w:pos="1418"/>
                <w:tab w:val="left" w:pos="1843"/>
              </w:tabs>
              <w:spacing w:line="340" w:lineRule="exact"/>
              <w:jc w:val="center"/>
              <w:rPr>
                <w:rFonts w:ascii="TH SarabunPSK" w:hAnsi="TH SarabunPSK" w:cs="TH SarabunPSK" w:hint="cs"/>
                <w:sz w:val="32"/>
                <w:szCs w:val="32"/>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84010" w:rsidRPr="00C56969" w:rsidRDefault="00D84010" w:rsidP="00266110">
            <w:pPr>
              <w:tabs>
                <w:tab w:val="left" w:pos="1418"/>
                <w:tab w:val="left" w:pos="1843"/>
              </w:tabs>
              <w:spacing w:line="340" w:lineRule="exact"/>
              <w:jc w:val="center"/>
              <w:rPr>
                <w:rFonts w:ascii="TH SarabunPSK" w:hAnsi="TH SarabunPSK" w:cs="TH SarabunPSK"/>
                <w:sz w:val="32"/>
                <w:szCs w:val="32"/>
              </w:rPr>
            </w:pPr>
            <w:r w:rsidRPr="00C56969">
              <w:rPr>
                <w:rFonts w:ascii="TH SarabunPSK" w:hAnsi="TH SarabunPSK" w:cs="TH SarabunPSK"/>
                <w:b/>
                <w:bCs/>
                <w:sz w:val="32"/>
                <w:szCs w:val="32"/>
                <w:cs/>
              </w:rPr>
              <w:t xml:space="preserve">รวมสะสมตั้งแต่วันที่ </w:t>
            </w:r>
            <w:r w:rsidR="004B0628">
              <w:rPr>
                <w:rFonts w:ascii="TH SarabunPSK" w:hAnsi="TH SarabunPSK" w:cs="TH SarabunPSK"/>
                <w:b/>
                <w:bCs/>
                <w:spacing w:val="-8"/>
                <w:sz w:val="32"/>
                <w:szCs w:val="32"/>
                <w:cs/>
              </w:rPr>
              <w:t>28</w:t>
            </w:r>
            <w:r w:rsidRPr="00C56969">
              <w:rPr>
                <w:rFonts w:ascii="TH SarabunPSK" w:hAnsi="TH SarabunPSK" w:cs="TH SarabunPSK"/>
                <w:b/>
                <w:bCs/>
                <w:spacing w:val="-8"/>
                <w:sz w:val="32"/>
                <w:szCs w:val="32"/>
                <w:cs/>
              </w:rPr>
              <w:t xml:space="preserve"> ก.พ. - </w:t>
            </w:r>
            <w:r w:rsidR="004B0628">
              <w:rPr>
                <w:rFonts w:ascii="TH SarabunPSK" w:hAnsi="TH SarabunPSK" w:cs="TH SarabunPSK"/>
                <w:b/>
                <w:bCs/>
                <w:spacing w:val="-8"/>
                <w:sz w:val="32"/>
                <w:szCs w:val="32"/>
                <w:cs/>
              </w:rPr>
              <w:t>15</w:t>
            </w:r>
            <w:r w:rsidRPr="00C56969">
              <w:rPr>
                <w:rFonts w:ascii="TH SarabunPSK" w:hAnsi="TH SarabunPSK" w:cs="TH SarabunPSK"/>
                <w:b/>
                <w:bCs/>
                <w:spacing w:val="-8"/>
                <w:sz w:val="32"/>
                <w:szCs w:val="32"/>
                <w:cs/>
              </w:rPr>
              <w:t xml:space="preserve"> เม.ย. </w:t>
            </w:r>
            <w:r w:rsidR="004B0628">
              <w:rPr>
                <w:rFonts w:ascii="TH SarabunPSK" w:hAnsi="TH SarabunPSK" w:cs="TH SarabunPSK"/>
                <w:b/>
                <w:bCs/>
                <w:spacing w:val="-8"/>
                <w:sz w:val="32"/>
                <w:szCs w:val="32"/>
                <w:cs/>
              </w:rPr>
              <w:t>2564</w:t>
            </w:r>
          </w:p>
        </w:tc>
      </w:tr>
      <w:tr w:rsidR="00D84010" w:rsidRPr="00C56969" w:rsidTr="009121E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010" w:rsidRPr="00C56969" w:rsidRDefault="00D84010" w:rsidP="00266110">
            <w:pPr>
              <w:spacing w:line="340" w:lineRule="exact"/>
              <w:rPr>
                <w:rFonts w:ascii="TH SarabunPSK" w:hAnsi="TH SarabunPSK" w:cs="TH SarabunPSK"/>
                <w:sz w:val="32"/>
                <w:szCs w:val="32"/>
              </w:rPr>
            </w:pPr>
          </w:p>
        </w:tc>
        <w:tc>
          <w:tcPr>
            <w:tcW w:w="259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84010" w:rsidRPr="00C56969" w:rsidRDefault="00D84010" w:rsidP="00266110">
            <w:pPr>
              <w:tabs>
                <w:tab w:val="left" w:pos="1418"/>
                <w:tab w:val="left" w:pos="1843"/>
              </w:tabs>
              <w:spacing w:line="340" w:lineRule="exact"/>
              <w:jc w:val="center"/>
              <w:rPr>
                <w:rFonts w:ascii="TH SarabunPSK" w:hAnsi="TH SarabunPSK" w:cs="TH SarabunPSK"/>
                <w:b/>
                <w:bCs/>
                <w:sz w:val="32"/>
                <w:szCs w:val="32"/>
              </w:rPr>
            </w:pPr>
            <w:r w:rsidRPr="00C56969">
              <w:rPr>
                <w:rFonts w:ascii="TH SarabunPSK" w:hAnsi="TH SarabunPSK" w:cs="TH SarabunPSK"/>
                <w:b/>
                <w:bCs/>
                <w:sz w:val="32"/>
                <w:szCs w:val="32"/>
                <w:cs/>
              </w:rPr>
              <w:t xml:space="preserve">เข็มที่ </w:t>
            </w:r>
            <w:r w:rsidR="004B0628">
              <w:rPr>
                <w:rFonts w:ascii="TH SarabunPSK" w:hAnsi="TH SarabunPSK" w:cs="TH SarabunPSK"/>
                <w:b/>
                <w:bCs/>
                <w:sz w:val="32"/>
                <w:szCs w:val="32"/>
                <w:cs/>
              </w:rPr>
              <w:t>1</w:t>
            </w:r>
          </w:p>
        </w:tc>
        <w:tc>
          <w:tcPr>
            <w:tcW w:w="264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84010" w:rsidRPr="00C56969" w:rsidRDefault="00D84010" w:rsidP="00266110">
            <w:pPr>
              <w:tabs>
                <w:tab w:val="left" w:pos="1418"/>
                <w:tab w:val="left" w:pos="1843"/>
              </w:tabs>
              <w:spacing w:line="340" w:lineRule="exact"/>
              <w:jc w:val="center"/>
              <w:rPr>
                <w:rFonts w:ascii="TH SarabunPSK" w:hAnsi="TH SarabunPSK" w:cs="TH SarabunPSK"/>
                <w:b/>
                <w:bCs/>
                <w:sz w:val="32"/>
                <w:szCs w:val="32"/>
                <w:cs/>
              </w:rPr>
            </w:pPr>
            <w:r w:rsidRPr="00C56969">
              <w:rPr>
                <w:rFonts w:ascii="TH SarabunPSK" w:hAnsi="TH SarabunPSK" w:cs="TH SarabunPSK"/>
                <w:b/>
                <w:bCs/>
                <w:sz w:val="32"/>
                <w:szCs w:val="32"/>
                <w:cs/>
              </w:rPr>
              <w:t xml:space="preserve">เข็มที่ </w:t>
            </w:r>
            <w:r w:rsidR="004B0628">
              <w:rPr>
                <w:rFonts w:ascii="TH SarabunPSK" w:hAnsi="TH SarabunPSK" w:cs="TH SarabunPSK"/>
                <w:b/>
                <w:bCs/>
                <w:sz w:val="32"/>
                <w:szCs w:val="32"/>
                <w:cs/>
              </w:rPr>
              <w:t>2</w:t>
            </w:r>
          </w:p>
        </w:tc>
      </w:tr>
      <w:tr w:rsidR="00D84010" w:rsidRPr="00C56969" w:rsidTr="009121ED">
        <w:trPr>
          <w:trHeight w:val="207"/>
          <w:jc w:val="center"/>
        </w:trPr>
        <w:tc>
          <w:tcPr>
            <w:tcW w:w="3823"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rPr>
                <w:rFonts w:ascii="TH SarabunPSK" w:hAnsi="TH SarabunPSK" w:cs="TH SarabunPSK"/>
                <w:sz w:val="32"/>
                <w:szCs w:val="32"/>
              </w:rPr>
            </w:pPr>
            <w:r>
              <w:rPr>
                <w:rFonts w:ascii="TH SarabunPSK" w:hAnsi="TH SarabunPSK" w:cs="TH SarabunPSK"/>
                <w:sz w:val="32"/>
                <w:szCs w:val="32"/>
                <w:cs/>
              </w:rPr>
              <w:t>1</w:t>
            </w:r>
            <w:r w:rsidR="00D84010" w:rsidRPr="00C56969">
              <w:rPr>
                <w:rFonts w:ascii="TH SarabunPSK" w:hAnsi="TH SarabunPSK" w:cs="TH SarabunPSK"/>
                <w:sz w:val="32"/>
                <w:szCs w:val="32"/>
                <w:cs/>
              </w:rPr>
              <w:t>) บุคลากรสาธารณสุข (ราย)</w:t>
            </w:r>
          </w:p>
        </w:tc>
        <w:tc>
          <w:tcPr>
            <w:tcW w:w="2599"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jc w:val="center"/>
              <w:rPr>
                <w:rFonts w:ascii="TH SarabunPSK" w:hAnsi="TH SarabunPSK" w:cs="TH SarabunPSK"/>
                <w:sz w:val="32"/>
                <w:szCs w:val="32"/>
              </w:rPr>
            </w:pPr>
            <w:r>
              <w:rPr>
                <w:rFonts w:ascii="TH SarabunPSK" w:eastAsia="Times New Roman" w:hAnsi="TH SarabunPSK" w:cs="TH SarabunPSK"/>
                <w:color w:val="000000"/>
                <w:sz w:val="32"/>
                <w:szCs w:val="32"/>
                <w:cs/>
              </w:rPr>
              <w:t>206</w:t>
            </w:r>
            <w:r w:rsidR="00D84010" w:rsidRPr="00C56969">
              <w:rPr>
                <w:rFonts w:ascii="TH SarabunPSK" w:eastAsia="Times New Roman" w:hAnsi="TH SarabunPSK" w:cs="TH SarabunPSK"/>
                <w:color w:val="000000"/>
                <w:sz w:val="32"/>
                <w:szCs w:val="32"/>
              </w:rPr>
              <w:t>,</w:t>
            </w:r>
            <w:r>
              <w:rPr>
                <w:rFonts w:ascii="TH SarabunPSK" w:eastAsia="Times New Roman" w:hAnsi="TH SarabunPSK" w:cs="TH SarabunPSK"/>
                <w:color w:val="000000"/>
                <w:sz w:val="32"/>
                <w:szCs w:val="32"/>
                <w:cs/>
              </w:rPr>
              <w:t>250</w:t>
            </w:r>
          </w:p>
        </w:tc>
        <w:tc>
          <w:tcPr>
            <w:tcW w:w="2645"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jc w:val="center"/>
              <w:rPr>
                <w:rFonts w:ascii="TH SarabunPSK" w:hAnsi="TH SarabunPSK" w:cs="TH SarabunPSK"/>
                <w:sz w:val="32"/>
                <w:szCs w:val="32"/>
                <w:cs/>
              </w:rPr>
            </w:pPr>
            <w:r>
              <w:rPr>
                <w:rFonts w:ascii="TH SarabunPSK" w:eastAsia="Times New Roman" w:hAnsi="TH SarabunPSK" w:cs="TH SarabunPSK"/>
                <w:color w:val="000000"/>
                <w:sz w:val="32"/>
                <w:szCs w:val="32"/>
                <w:cs/>
              </w:rPr>
              <w:t>33</w:t>
            </w:r>
            <w:r w:rsidR="00D84010" w:rsidRPr="00C56969">
              <w:rPr>
                <w:rFonts w:ascii="TH SarabunPSK" w:eastAsia="Times New Roman" w:hAnsi="TH SarabunPSK" w:cs="TH SarabunPSK"/>
                <w:color w:val="000000"/>
                <w:sz w:val="32"/>
                <w:szCs w:val="32"/>
              </w:rPr>
              <w:t>,</w:t>
            </w:r>
            <w:r>
              <w:rPr>
                <w:rFonts w:ascii="TH SarabunPSK" w:eastAsia="Times New Roman" w:hAnsi="TH SarabunPSK" w:cs="TH SarabunPSK"/>
                <w:color w:val="000000"/>
                <w:sz w:val="32"/>
                <w:szCs w:val="32"/>
                <w:cs/>
              </w:rPr>
              <w:t>521</w:t>
            </w:r>
          </w:p>
        </w:tc>
      </w:tr>
      <w:tr w:rsidR="00D84010" w:rsidRPr="00C56969" w:rsidTr="009121ED">
        <w:trPr>
          <w:jc w:val="center"/>
        </w:trPr>
        <w:tc>
          <w:tcPr>
            <w:tcW w:w="3823"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rPr>
                <w:rFonts w:ascii="TH SarabunPSK" w:hAnsi="TH SarabunPSK" w:cs="TH SarabunPSK"/>
                <w:sz w:val="32"/>
                <w:szCs w:val="32"/>
                <w:cs/>
              </w:rPr>
            </w:pPr>
            <w:r>
              <w:rPr>
                <w:rFonts w:ascii="TH SarabunPSK" w:hAnsi="TH SarabunPSK" w:cs="TH SarabunPSK"/>
                <w:sz w:val="32"/>
                <w:szCs w:val="32"/>
                <w:cs/>
              </w:rPr>
              <w:t>2</w:t>
            </w:r>
            <w:r w:rsidR="00D84010" w:rsidRPr="00C56969">
              <w:rPr>
                <w:rFonts w:ascii="TH SarabunPSK" w:hAnsi="TH SarabunPSK" w:cs="TH SarabunPSK"/>
                <w:sz w:val="32"/>
                <w:szCs w:val="32"/>
                <w:cs/>
              </w:rPr>
              <w:t>) เจ้าหน้าที่อื่น ๆ (ราย)</w:t>
            </w:r>
          </w:p>
        </w:tc>
        <w:tc>
          <w:tcPr>
            <w:tcW w:w="2599"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jc w:val="center"/>
              <w:rPr>
                <w:rFonts w:ascii="TH SarabunPSK" w:hAnsi="TH SarabunPSK" w:cs="TH SarabunPSK"/>
                <w:sz w:val="32"/>
                <w:szCs w:val="32"/>
              </w:rPr>
            </w:pPr>
            <w:r>
              <w:rPr>
                <w:rFonts w:ascii="TH SarabunPSK" w:eastAsia="Times New Roman" w:hAnsi="TH SarabunPSK" w:cs="TH SarabunPSK"/>
                <w:color w:val="000000"/>
                <w:sz w:val="32"/>
                <w:szCs w:val="32"/>
                <w:cs/>
              </w:rPr>
              <w:t>49</w:t>
            </w:r>
            <w:r w:rsidR="00D84010" w:rsidRPr="00C56969">
              <w:rPr>
                <w:rFonts w:ascii="TH SarabunPSK" w:eastAsia="Times New Roman" w:hAnsi="TH SarabunPSK" w:cs="TH SarabunPSK"/>
                <w:color w:val="000000"/>
                <w:sz w:val="32"/>
                <w:szCs w:val="32"/>
              </w:rPr>
              <w:t>,</w:t>
            </w:r>
            <w:r>
              <w:rPr>
                <w:rFonts w:ascii="TH SarabunPSK" w:eastAsia="Times New Roman" w:hAnsi="TH SarabunPSK" w:cs="TH SarabunPSK"/>
                <w:color w:val="000000"/>
                <w:sz w:val="32"/>
                <w:szCs w:val="32"/>
                <w:cs/>
              </w:rPr>
              <w:t>454</w:t>
            </w:r>
          </w:p>
        </w:tc>
        <w:tc>
          <w:tcPr>
            <w:tcW w:w="2645"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jc w:val="center"/>
              <w:rPr>
                <w:rFonts w:ascii="TH SarabunPSK" w:hAnsi="TH SarabunPSK" w:cs="TH SarabunPSK"/>
                <w:sz w:val="32"/>
                <w:szCs w:val="32"/>
                <w:cs/>
              </w:rPr>
            </w:pPr>
            <w:r>
              <w:rPr>
                <w:rFonts w:ascii="TH SarabunPSK" w:eastAsia="Times New Roman" w:hAnsi="TH SarabunPSK" w:cs="TH SarabunPSK"/>
                <w:color w:val="000000"/>
                <w:sz w:val="32"/>
                <w:szCs w:val="32"/>
                <w:cs/>
              </w:rPr>
              <w:t>6</w:t>
            </w:r>
            <w:r w:rsidR="00D84010" w:rsidRPr="00C56969">
              <w:rPr>
                <w:rFonts w:ascii="TH SarabunPSK" w:eastAsia="Times New Roman" w:hAnsi="TH SarabunPSK" w:cs="TH SarabunPSK"/>
                <w:color w:val="000000"/>
                <w:sz w:val="32"/>
                <w:szCs w:val="32"/>
              </w:rPr>
              <w:t>,</w:t>
            </w:r>
            <w:r>
              <w:rPr>
                <w:rFonts w:ascii="TH SarabunPSK" w:eastAsia="Times New Roman" w:hAnsi="TH SarabunPSK" w:cs="TH SarabunPSK"/>
                <w:color w:val="000000"/>
                <w:sz w:val="32"/>
                <w:szCs w:val="32"/>
                <w:cs/>
              </w:rPr>
              <w:t>939</w:t>
            </w:r>
          </w:p>
        </w:tc>
      </w:tr>
      <w:tr w:rsidR="00D84010" w:rsidRPr="00C56969" w:rsidTr="009121ED">
        <w:trPr>
          <w:jc w:val="center"/>
        </w:trPr>
        <w:tc>
          <w:tcPr>
            <w:tcW w:w="3823"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rPr>
                <w:rFonts w:ascii="TH SarabunPSK" w:hAnsi="TH SarabunPSK" w:cs="TH SarabunPSK"/>
                <w:sz w:val="32"/>
                <w:szCs w:val="32"/>
                <w:cs/>
              </w:rPr>
            </w:pPr>
            <w:r>
              <w:rPr>
                <w:rFonts w:ascii="TH SarabunPSK" w:hAnsi="TH SarabunPSK" w:cs="TH SarabunPSK"/>
                <w:spacing w:val="-8"/>
                <w:sz w:val="32"/>
                <w:szCs w:val="32"/>
                <w:cs/>
              </w:rPr>
              <w:t>3</w:t>
            </w:r>
            <w:r w:rsidR="00D84010" w:rsidRPr="00C56969">
              <w:rPr>
                <w:rFonts w:ascii="TH SarabunPSK" w:hAnsi="TH SarabunPSK" w:cs="TH SarabunPSK"/>
                <w:spacing w:val="-8"/>
                <w:sz w:val="32"/>
                <w:szCs w:val="32"/>
                <w:cs/>
              </w:rPr>
              <w:t xml:space="preserve">) ผู้ที่มีอายุตั้งแต่ </w:t>
            </w:r>
            <w:r>
              <w:rPr>
                <w:rFonts w:ascii="TH SarabunPSK" w:hAnsi="TH SarabunPSK" w:cs="TH SarabunPSK"/>
                <w:spacing w:val="-8"/>
                <w:sz w:val="32"/>
                <w:szCs w:val="32"/>
                <w:cs/>
              </w:rPr>
              <w:t>60</w:t>
            </w:r>
            <w:r w:rsidR="00D84010" w:rsidRPr="00C56969">
              <w:rPr>
                <w:rFonts w:ascii="TH SarabunPSK" w:hAnsi="TH SarabunPSK" w:cs="TH SarabunPSK"/>
                <w:spacing w:val="-8"/>
                <w:sz w:val="32"/>
                <w:szCs w:val="32"/>
                <w:cs/>
              </w:rPr>
              <w:t xml:space="preserve"> ปี ขึ้นไป (ราย)</w:t>
            </w:r>
          </w:p>
        </w:tc>
        <w:tc>
          <w:tcPr>
            <w:tcW w:w="2599"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jc w:val="center"/>
              <w:rPr>
                <w:rFonts w:ascii="TH SarabunPSK" w:hAnsi="TH SarabunPSK" w:cs="TH SarabunPSK"/>
                <w:sz w:val="32"/>
                <w:szCs w:val="32"/>
                <w:cs/>
              </w:rPr>
            </w:pPr>
            <w:r>
              <w:rPr>
                <w:rFonts w:ascii="TH SarabunPSK" w:eastAsia="Times New Roman" w:hAnsi="TH SarabunPSK" w:cs="TH SarabunPSK"/>
                <w:color w:val="000000"/>
                <w:sz w:val="32"/>
                <w:szCs w:val="32"/>
                <w:cs/>
              </w:rPr>
              <w:t>26</w:t>
            </w:r>
            <w:r w:rsidR="00D84010" w:rsidRPr="00C56969">
              <w:rPr>
                <w:rFonts w:ascii="TH SarabunPSK" w:eastAsia="Times New Roman" w:hAnsi="TH SarabunPSK" w:cs="TH SarabunPSK"/>
                <w:color w:val="000000"/>
                <w:sz w:val="32"/>
                <w:szCs w:val="32"/>
              </w:rPr>
              <w:t>,</w:t>
            </w:r>
            <w:r>
              <w:rPr>
                <w:rFonts w:ascii="TH SarabunPSK" w:eastAsia="Times New Roman" w:hAnsi="TH SarabunPSK" w:cs="TH SarabunPSK"/>
                <w:color w:val="000000"/>
                <w:sz w:val="32"/>
                <w:szCs w:val="32"/>
                <w:cs/>
              </w:rPr>
              <w:t>256</w:t>
            </w:r>
          </w:p>
        </w:tc>
        <w:tc>
          <w:tcPr>
            <w:tcW w:w="2645"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jc w:val="center"/>
              <w:rPr>
                <w:rFonts w:ascii="TH SarabunPSK" w:hAnsi="TH SarabunPSK" w:cs="TH SarabunPSK"/>
                <w:sz w:val="32"/>
                <w:szCs w:val="32"/>
                <w:cs/>
              </w:rPr>
            </w:pPr>
            <w:r>
              <w:rPr>
                <w:rFonts w:ascii="TH SarabunPSK" w:eastAsia="Times New Roman" w:hAnsi="TH SarabunPSK" w:cs="TH SarabunPSK"/>
                <w:color w:val="000000"/>
                <w:sz w:val="32"/>
                <w:szCs w:val="32"/>
                <w:cs/>
              </w:rPr>
              <w:t>13</w:t>
            </w:r>
          </w:p>
        </w:tc>
      </w:tr>
      <w:tr w:rsidR="00D84010" w:rsidRPr="00C56969" w:rsidTr="009121ED">
        <w:trPr>
          <w:jc w:val="center"/>
        </w:trPr>
        <w:tc>
          <w:tcPr>
            <w:tcW w:w="3823"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jc w:val="thaiDistribute"/>
              <w:rPr>
                <w:rFonts w:ascii="TH SarabunPSK" w:hAnsi="TH SarabunPSK" w:cs="TH SarabunPSK"/>
                <w:sz w:val="32"/>
                <w:szCs w:val="32"/>
                <w:cs/>
              </w:rPr>
            </w:pPr>
            <w:r>
              <w:rPr>
                <w:rFonts w:ascii="TH SarabunPSK" w:hAnsi="TH SarabunPSK" w:cs="TH SarabunPSK"/>
                <w:sz w:val="32"/>
                <w:szCs w:val="32"/>
                <w:cs/>
              </w:rPr>
              <w:t>4</w:t>
            </w:r>
            <w:r w:rsidR="00D84010" w:rsidRPr="00C56969">
              <w:rPr>
                <w:rFonts w:ascii="TH SarabunPSK" w:hAnsi="TH SarabunPSK" w:cs="TH SarabunPSK"/>
                <w:sz w:val="32"/>
                <w:szCs w:val="32"/>
                <w:cs/>
              </w:rPr>
              <w:t>) ผู้ที่มีโรคประจำตัว (ราย)</w:t>
            </w:r>
          </w:p>
        </w:tc>
        <w:tc>
          <w:tcPr>
            <w:tcW w:w="2599"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jc w:val="center"/>
              <w:rPr>
                <w:rFonts w:ascii="TH SarabunPSK" w:hAnsi="TH SarabunPSK" w:cs="TH SarabunPSK"/>
                <w:sz w:val="32"/>
                <w:szCs w:val="32"/>
              </w:rPr>
            </w:pPr>
            <w:r>
              <w:rPr>
                <w:rFonts w:ascii="TH SarabunPSK" w:eastAsia="Times New Roman" w:hAnsi="TH SarabunPSK" w:cs="TH SarabunPSK"/>
                <w:color w:val="000000"/>
                <w:sz w:val="32"/>
                <w:szCs w:val="32"/>
                <w:cs/>
              </w:rPr>
              <w:t>22</w:t>
            </w:r>
            <w:r w:rsidR="00D84010" w:rsidRPr="00C56969">
              <w:rPr>
                <w:rFonts w:ascii="TH SarabunPSK" w:eastAsia="Times New Roman" w:hAnsi="TH SarabunPSK" w:cs="TH SarabunPSK"/>
                <w:color w:val="000000"/>
                <w:sz w:val="32"/>
                <w:szCs w:val="32"/>
              </w:rPr>
              <w:t>,</w:t>
            </w:r>
            <w:r>
              <w:rPr>
                <w:rFonts w:ascii="TH SarabunPSK" w:eastAsia="Times New Roman" w:hAnsi="TH SarabunPSK" w:cs="TH SarabunPSK"/>
                <w:color w:val="000000"/>
                <w:sz w:val="32"/>
                <w:szCs w:val="32"/>
                <w:cs/>
              </w:rPr>
              <w:t>545</w:t>
            </w:r>
          </w:p>
        </w:tc>
        <w:tc>
          <w:tcPr>
            <w:tcW w:w="2645"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jc w:val="center"/>
              <w:rPr>
                <w:rFonts w:ascii="TH SarabunPSK" w:hAnsi="TH SarabunPSK" w:cs="TH SarabunPSK"/>
                <w:sz w:val="32"/>
                <w:szCs w:val="32"/>
                <w:cs/>
              </w:rPr>
            </w:pPr>
            <w:r>
              <w:rPr>
                <w:rFonts w:ascii="TH SarabunPSK" w:eastAsia="Times New Roman" w:hAnsi="TH SarabunPSK" w:cs="TH SarabunPSK"/>
                <w:color w:val="000000"/>
                <w:sz w:val="32"/>
                <w:szCs w:val="32"/>
                <w:cs/>
              </w:rPr>
              <w:t>5</w:t>
            </w:r>
            <w:r w:rsidR="00D84010" w:rsidRPr="00C56969">
              <w:rPr>
                <w:rFonts w:ascii="TH SarabunPSK" w:eastAsia="Times New Roman" w:hAnsi="TH SarabunPSK" w:cs="TH SarabunPSK"/>
                <w:color w:val="000000"/>
                <w:sz w:val="32"/>
                <w:szCs w:val="32"/>
              </w:rPr>
              <w:t>,</w:t>
            </w:r>
            <w:r>
              <w:rPr>
                <w:rFonts w:ascii="TH SarabunPSK" w:eastAsia="Times New Roman" w:hAnsi="TH SarabunPSK" w:cs="TH SarabunPSK"/>
                <w:color w:val="000000"/>
                <w:sz w:val="32"/>
                <w:szCs w:val="32"/>
                <w:cs/>
              </w:rPr>
              <w:t>046</w:t>
            </w:r>
          </w:p>
        </w:tc>
      </w:tr>
      <w:tr w:rsidR="00D84010" w:rsidRPr="00C56969" w:rsidTr="009121ED">
        <w:trPr>
          <w:jc w:val="center"/>
        </w:trPr>
        <w:tc>
          <w:tcPr>
            <w:tcW w:w="3823"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jc w:val="thaiDistribute"/>
              <w:rPr>
                <w:rFonts w:ascii="TH SarabunPSK" w:hAnsi="TH SarabunPSK" w:cs="TH SarabunPSK"/>
                <w:sz w:val="32"/>
                <w:szCs w:val="32"/>
                <w:cs/>
              </w:rPr>
            </w:pPr>
            <w:r>
              <w:rPr>
                <w:rFonts w:ascii="TH SarabunPSK" w:hAnsi="TH SarabunPSK" w:cs="TH SarabunPSK"/>
                <w:sz w:val="32"/>
                <w:szCs w:val="32"/>
                <w:cs/>
              </w:rPr>
              <w:t>5</w:t>
            </w:r>
            <w:r w:rsidR="00D84010" w:rsidRPr="00C56969">
              <w:rPr>
                <w:rFonts w:ascii="TH SarabunPSK" w:hAnsi="TH SarabunPSK" w:cs="TH SarabunPSK"/>
                <w:sz w:val="32"/>
                <w:szCs w:val="32"/>
                <w:cs/>
              </w:rPr>
              <w:t>) ประชาชนในพื้นที่เสี่ยง (ราย)</w:t>
            </w:r>
          </w:p>
        </w:tc>
        <w:tc>
          <w:tcPr>
            <w:tcW w:w="2599"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jc w:val="center"/>
              <w:rPr>
                <w:rFonts w:ascii="TH SarabunPSK" w:hAnsi="TH SarabunPSK" w:cs="TH SarabunPSK"/>
                <w:sz w:val="32"/>
                <w:szCs w:val="32"/>
              </w:rPr>
            </w:pPr>
            <w:r>
              <w:rPr>
                <w:rFonts w:ascii="TH SarabunPSK" w:eastAsia="Times New Roman" w:hAnsi="TH SarabunPSK" w:cs="TH SarabunPSK"/>
                <w:color w:val="000000"/>
                <w:sz w:val="32"/>
                <w:szCs w:val="32"/>
                <w:cs/>
              </w:rPr>
              <w:t>205</w:t>
            </w:r>
            <w:r w:rsidR="00D84010" w:rsidRPr="00C56969">
              <w:rPr>
                <w:rFonts w:ascii="TH SarabunPSK" w:eastAsia="Times New Roman" w:hAnsi="TH SarabunPSK" w:cs="TH SarabunPSK"/>
                <w:color w:val="000000"/>
                <w:sz w:val="32"/>
                <w:szCs w:val="32"/>
              </w:rPr>
              <w:t>,</w:t>
            </w:r>
            <w:r>
              <w:rPr>
                <w:rFonts w:ascii="TH SarabunPSK" w:eastAsia="Times New Roman" w:hAnsi="TH SarabunPSK" w:cs="TH SarabunPSK"/>
                <w:color w:val="000000"/>
                <w:sz w:val="32"/>
                <w:szCs w:val="32"/>
                <w:cs/>
              </w:rPr>
              <w:t>951</w:t>
            </w:r>
          </w:p>
        </w:tc>
        <w:tc>
          <w:tcPr>
            <w:tcW w:w="2645"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tabs>
                <w:tab w:val="left" w:pos="1418"/>
                <w:tab w:val="left" w:pos="1843"/>
              </w:tabs>
              <w:spacing w:line="340" w:lineRule="exact"/>
              <w:jc w:val="center"/>
              <w:rPr>
                <w:rFonts w:ascii="TH SarabunPSK" w:hAnsi="TH SarabunPSK" w:cs="TH SarabunPSK"/>
                <w:sz w:val="32"/>
                <w:szCs w:val="32"/>
                <w:cs/>
              </w:rPr>
            </w:pPr>
            <w:r>
              <w:rPr>
                <w:rFonts w:ascii="TH SarabunPSK" w:eastAsia="Times New Roman" w:hAnsi="TH SarabunPSK" w:cs="TH SarabunPSK"/>
                <w:color w:val="000000"/>
                <w:sz w:val="32"/>
                <w:szCs w:val="32"/>
                <w:cs/>
              </w:rPr>
              <w:t>30</w:t>
            </w:r>
            <w:r w:rsidR="00D84010" w:rsidRPr="00C56969">
              <w:rPr>
                <w:rFonts w:ascii="TH SarabunPSK" w:eastAsia="Times New Roman" w:hAnsi="TH SarabunPSK" w:cs="TH SarabunPSK"/>
                <w:color w:val="000000"/>
                <w:sz w:val="32"/>
                <w:szCs w:val="32"/>
              </w:rPr>
              <w:t>,</w:t>
            </w:r>
            <w:r>
              <w:rPr>
                <w:rFonts w:ascii="TH SarabunPSK" w:eastAsia="Times New Roman" w:hAnsi="TH SarabunPSK" w:cs="TH SarabunPSK"/>
                <w:color w:val="000000"/>
                <w:sz w:val="32"/>
                <w:szCs w:val="32"/>
                <w:cs/>
              </w:rPr>
              <w:t>057</w:t>
            </w:r>
          </w:p>
        </w:tc>
      </w:tr>
      <w:tr w:rsidR="00D84010" w:rsidRPr="00C56969" w:rsidTr="009121ED">
        <w:trPr>
          <w:jc w:val="center"/>
        </w:trPr>
        <w:tc>
          <w:tcPr>
            <w:tcW w:w="382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010" w:rsidRPr="00C56969" w:rsidRDefault="00D84010" w:rsidP="00266110">
            <w:pPr>
              <w:tabs>
                <w:tab w:val="left" w:pos="1418"/>
                <w:tab w:val="left" w:pos="1843"/>
              </w:tabs>
              <w:spacing w:line="340" w:lineRule="exact"/>
              <w:jc w:val="center"/>
              <w:rPr>
                <w:rFonts w:ascii="TH SarabunPSK" w:hAnsi="TH SarabunPSK" w:cs="TH SarabunPSK"/>
                <w:sz w:val="32"/>
                <w:szCs w:val="32"/>
                <w:cs/>
              </w:rPr>
            </w:pPr>
            <w:r w:rsidRPr="00C56969">
              <w:rPr>
                <w:rFonts w:ascii="TH SarabunPSK" w:hAnsi="TH SarabunPSK" w:cs="TH SarabunPSK"/>
                <w:b/>
                <w:bCs/>
                <w:sz w:val="32"/>
                <w:szCs w:val="32"/>
                <w:cs/>
              </w:rPr>
              <w:t xml:space="preserve">รวม </w:t>
            </w:r>
            <w:r w:rsidRPr="00C56969">
              <w:rPr>
                <w:rFonts w:ascii="TH SarabunPSK" w:hAnsi="TH SarabunPSK" w:cs="TH SarabunPSK"/>
                <w:sz w:val="32"/>
                <w:szCs w:val="32"/>
                <w:cs/>
              </w:rPr>
              <w:t>(ราย)</w:t>
            </w:r>
          </w:p>
        </w:tc>
        <w:tc>
          <w:tcPr>
            <w:tcW w:w="25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010" w:rsidRPr="00C56969" w:rsidRDefault="004B0628" w:rsidP="00266110">
            <w:pPr>
              <w:tabs>
                <w:tab w:val="left" w:pos="1418"/>
                <w:tab w:val="left" w:pos="1843"/>
              </w:tabs>
              <w:spacing w:line="340" w:lineRule="exact"/>
              <w:jc w:val="center"/>
              <w:rPr>
                <w:rFonts w:ascii="TH SarabunPSK" w:hAnsi="TH SarabunPSK" w:cs="TH SarabunPSK"/>
                <w:b/>
                <w:bCs/>
                <w:color w:val="000000" w:themeColor="text1"/>
                <w:sz w:val="32"/>
                <w:szCs w:val="32"/>
              </w:rPr>
            </w:pPr>
            <w:r>
              <w:rPr>
                <w:rFonts w:ascii="TH SarabunPSK" w:hAnsi="TH SarabunPSK" w:cs="TH SarabunPSK"/>
                <w:b/>
                <w:bCs/>
                <w:sz w:val="32"/>
                <w:szCs w:val="32"/>
                <w:cs/>
              </w:rPr>
              <w:t>510</w:t>
            </w:r>
            <w:r w:rsidR="00D84010" w:rsidRPr="00C56969">
              <w:rPr>
                <w:rFonts w:ascii="TH SarabunPSK" w:hAnsi="TH SarabunPSK" w:cs="TH SarabunPSK"/>
                <w:b/>
                <w:bCs/>
                <w:sz w:val="32"/>
                <w:szCs w:val="32"/>
              </w:rPr>
              <w:t>,</w:t>
            </w:r>
            <w:r>
              <w:rPr>
                <w:rFonts w:ascii="TH SarabunPSK" w:hAnsi="TH SarabunPSK" w:cs="TH SarabunPSK"/>
                <w:b/>
                <w:bCs/>
                <w:sz w:val="32"/>
                <w:szCs w:val="32"/>
                <w:cs/>
              </w:rPr>
              <w:t>456</w:t>
            </w:r>
          </w:p>
        </w:tc>
        <w:tc>
          <w:tcPr>
            <w:tcW w:w="26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010" w:rsidRPr="00C56969" w:rsidRDefault="004B0628" w:rsidP="00266110">
            <w:pPr>
              <w:tabs>
                <w:tab w:val="left" w:pos="1418"/>
                <w:tab w:val="left" w:pos="1843"/>
              </w:tabs>
              <w:spacing w:line="340" w:lineRule="exact"/>
              <w:jc w:val="center"/>
              <w:rPr>
                <w:rFonts w:ascii="TH SarabunPSK" w:hAnsi="TH SarabunPSK" w:cs="TH SarabunPSK"/>
                <w:b/>
                <w:bCs/>
                <w:color w:val="000000" w:themeColor="text1"/>
                <w:sz w:val="32"/>
                <w:szCs w:val="32"/>
                <w:cs/>
              </w:rPr>
            </w:pPr>
            <w:r>
              <w:rPr>
                <w:rFonts w:ascii="TH SarabunPSK" w:hAnsi="TH SarabunPSK" w:cs="TH SarabunPSK"/>
                <w:b/>
                <w:bCs/>
                <w:sz w:val="32"/>
                <w:szCs w:val="32"/>
                <w:cs/>
              </w:rPr>
              <w:t>75</w:t>
            </w:r>
            <w:r w:rsidR="00D84010" w:rsidRPr="00C56969">
              <w:rPr>
                <w:rFonts w:ascii="TH SarabunPSK" w:hAnsi="TH SarabunPSK" w:cs="TH SarabunPSK"/>
                <w:b/>
                <w:bCs/>
                <w:sz w:val="32"/>
                <w:szCs w:val="32"/>
              </w:rPr>
              <w:t>,</w:t>
            </w:r>
            <w:r>
              <w:rPr>
                <w:rFonts w:ascii="TH SarabunPSK" w:hAnsi="TH SarabunPSK" w:cs="TH SarabunPSK"/>
                <w:b/>
                <w:bCs/>
                <w:sz w:val="32"/>
                <w:szCs w:val="32"/>
                <w:cs/>
              </w:rPr>
              <w:t>576</w:t>
            </w:r>
          </w:p>
        </w:tc>
      </w:tr>
    </w:tbl>
    <w:p w:rsidR="00D84010" w:rsidRPr="00C56969" w:rsidRDefault="00D84010" w:rsidP="00266110">
      <w:pPr>
        <w:pStyle w:val="Default"/>
        <w:tabs>
          <w:tab w:val="left" w:pos="360"/>
          <w:tab w:val="left" w:pos="851"/>
          <w:tab w:val="left" w:pos="1134"/>
          <w:tab w:val="left" w:pos="1484"/>
        </w:tabs>
        <w:spacing w:line="340" w:lineRule="exact"/>
        <w:jc w:val="thaiDistribute"/>
        <w:rPr>
          <w:b/>
          <w:bCs/>
          <w:sz w:val="32"/>
          <w:szCs w:val="32"/>
        </w:rPr>
      </w:pPr>
      <w:r w:rsidRPr="00C56969">
        <w:rPr>
          <w:rFonts w:eastAsia="Times New Roman"/>
          <w:color w:val="auto"/>
          <w:spacing w:val="-6"/>
          <w:sz w:val="32"/>
          <w:szCs w:val="32"/>
          <w:cs/>
        </w:rPr>
        <w:tab/>
      </w:r>
      <w:r w:rsidRPr="00C56969">
        <w:rPr>
          <w:rFonts w:eastAsia="Times New Roman"/>
          <w:color w:val="auto"/>
          <w:spacing w:val="-6"/>
          <w:sz w:val="32"/>
          <w:szCs w:val="32"/>
          <w:cs/>
        </w:rPr>
        <w:tab/>
      </w:r>
      <w:r w:rsidRPr="00C56969">
        <w:rPr>
          <w:rFonts w:eastAsia="Times New Roman"/>
          <w:color w:val="auto"/>
          <w:spacing w:val="-6"/>
          <w:sz w:val="32"/>
          <w:szCs w:val="32"/>
          <w:cs/>
        </w:rPr>
        <w:tab/>
      </w:r>
      <w:r w:rsidR="00B81BAE">
        <w:rPr>
          <w:rFonts w:eastAsia="Times New Roman" w:hint="cs"/>
          <w:color w:val="auto"/>
          <w:spacing w:val="-6"/>
          <w:sz w:val="32"/>
          <w:szCs w:val="32"/>
          <w:cs/>
        </w:rPr>
        <w:tab/>
      </w:r>
      <w:r w:rsidR="00B81BAE">
        <w:rPr>
          <w:rFonts w:eastAsia="Times New Roman" w:hint="cs"/>
          <w:b/>
          <w:bCs/>
          <w:color w:val="auto"/>
          <w:spacing w:val="-6"/>
          <w:sz w:val="32"/>
          <w:szCs w:val="32"/>
          <w:cs/>
        </w:rPr>
        <w:tab/>
      </w:r>
      <w:r w:rsidR="004B0628">
        <w:rPr>
          <w:rFonts w:eastAsia="Times New Roman"/>
          <w:b/>
          <w:bCs/>
          <w:color w:val="auto"/>
          <w:spacing w:val="-6"/>
          <w:sz w:val="32"/>
          <w:szCs w:val="32"/>
          <w:cs/>
        </w:rPr>
        <w:t>4</w:t>
      </w:r>
      <w:r w:rsidRPr="00C56969">
        <w:rPr>
          <w:rFonts w:eastAsia="Times New Roman"/>
          <w:b/>
          <w:bCs/>
          <w:color w:val="auto"/>
          <w:spacing w:val="-6"/>
          <w:sz w:val="32"/>
          <w:szCs w:val="32"/>
          <w:cs/>
        </w:rPr>
        <w:t xml:space="preserve">) </w:t>
      </w:r>
      <w:r w:rsidRPr="00C56969">
        <w:rPr>
          <w:b/>
          <w:bCs/>
          <w:sz w:val="32"/>
          <w:szCs w:val="32"/>
          <w:cs/>
        </w:rPr>
        <w:t xml:space="preserve">แผนการฉีดวัคซีนป้องกันโรคโควิด - 19 ให้ครบทุกกลุ่มเป้าหมาย ภายในปี </w:t>
      </w:r>
      <w:r w:rsidR="004B0628">
        <w:rPr>
          <w:b/>
          <w:bCs/>
          <w:sz w:val="32"/>
          <w:szCs w:val="32"/>
          <w:cs/>
        </w:rPr>
        <w:t>2564</w:t>
      </w:r>
    </w:p>
    <w:p w:rsidR="00D84010" w:rsidRDefault="00D84010" w:rsidP="00266110">
      <w:pPr>
        <w:pStyle w:val="Default"/>
        <w:tabs>
          <w:tab w:val="left" w:pos="360"/>
          <w:tab w:val="left" w:pos="1484"/>
        </w:tabs>
        <w:spacing w:line="340" w:lineRule="exact"/>
        <w:jc w:val="thaiDistribute"/>
        <w:rPr>
          <w:b/>
          <w:bCs/>
          <w:sz w:val="32"/>
          <w:szCs w:val="32"/>
        </w:rPr>
      </w:pPr>
    </w:p>
    <w:p w:rsidR="000A536C" w:rsidRDefault="000A536C" w:rsidP="00266110">
      <w:pPr>
        <w:pStyle w:val="Default"/>
        <w:tabs>
          <w:tab w:val="left" w:pos="360"/>
          <w:tab w:val="left" w:pos="1484"/>
        </w:tabs>
        <w:spacing w:line="340" w:lineRule="exact"/>
        <w:jc w:val="thaiDistribute"/>
        <w:rPr>
          <w:b/>
          <w:bCs/>
          <w:sz w:val="32"/>
          <w:szCs w:val="32"/>
        </w:rPr>
      </w:pPr>
      <w:r>
        <w:rPr>
          <w:b/>
          <w:bCs/>
          <w:noProof/>
          <w:sz w:val="32"/>
          <w:szCs w:val="32"/>
        </w:rPr>
        <w:drawing>
          <wp:anchor distT="0" distB="0" distL="114300" distR="114300" simplePos="0" relativeHeight="251659264" behindDoc="0" locked="0" layoutInCell="1" allowOverlap="1">
            <wp:simplePos x="0" y="0"/>
            <wp:positionH relativeFrom="column">
              <wp:posOffset>897890</wp:posOffset>
            </wp:positionH>
            <wp:positionV relativeFrom="paragraph">
              <wp:posOffset>72390</wp:posOffset>
            </wp:positionV>
            <wp:extent cx="3956050" cy="2022475"/>
            <wp:effectExtent l="19050" t="19050" r="25400" b="15875"/>
            <wp:wrapThrough wrapText="bothSides">
              <wp:wrapPolygon edited="0">
                <wp:start x="-104" y="-203"/>
                <wp:lineTo x="-104" y="21770"/>
                <wp:lineTo x="21739" y="21770"/>
                <wp:lineTo x="21739" y="-203"/>
                <wp:lineTo x="-104" y="-203"/>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9177"/>
                    <a:stretch>
                      <a:fillRect/>
                    </a:stretch>
                  </pic:blipFill>
                  <pic:spPr bwMode="auto">
                    <a:xfrm>
                      <a:off x="0" y="0"/>
                      <a:ext cx="3956050" cy="2022475"/>
                    </a:xfrm>
                    <a:prstGeom prst="rect">
                      <a:avLst/>
                    </a:prstGeom>
                    <a:noFill/>
                    <a:ln w="3175" cmpd="sng">
                      <a:solidFill>
                        <a:srgbClr val="000000"/>
                      </a:solidFill>
                      <a:miter lim="800000"/>
                      <a:headEnd/>
                      <a:tailEnd/>
                    </a:ln>
                    <a:effectLst/>
                  </pic:spPr>
                </pic:pic>
              </a:graphicData>
            </a:graphic>
          </wp:anchor>
        </w:drawing>
      </w:r>
    </w:p>
    <w:p w:rsidR="000A536C" w:rsidRDefault="000A536C" w:rsidP="00266110">
      <w:pPr>
        <w:pStyle w:val="Default"/>
        <w:tabs>
          <w:tab w:val="left" w:pos="360"/>
          <w:tab w:val="left" w:pos="1484"/>
        </w:tabs>
        <w:spacing w:line="340" w:lineRule="exact"/>
        <w:jc w:val="thaiDistribute"/>
        <w:rPr>
          <w:b/>
          <w:bCs/>
          <w:sz w:val="32"/>
          <w:szCs w:val="32"/>
        </w:rPr>
      </w:pPr>
    </w:p>
    <w:p w:rsidR="000A536C" w:rsidRDefault="000A536C" w:rsidP="00266110">
      <w:pPr>
        <w:pStyle w:val="Default"/>
        <w:tabs>
          <w:tab w:val="left" w:pos="360"/>
          <w:tab w:val="left" w:pos="1484"/>
        </w:tabs>
        <w:spacing w:line="340" w:lineRule="exact"/>
        <w:jc w:val="thaiDistribute"/>
        <w:rPr>
          <w:b/>
          <w:bCs/>
          <w:sz w:val="32"/>
          <w:szCs w:val="32"/>
        </w:rPr>
      </w:pPr>
    </w:p>
    <w:p w:rsidR="000A536C" w:rsidRDefault="000A536C" w:rsidP="00266110">
      <w:pPr>
        <w:pStyle w:val="Default"/>
        <w:tabs>
          <w:tab w:val="left" w:pos="360"/>
          <w:tab w:val="left" w:pos="1484"/>
        </w:tabs>
        <w:spacing w:line="340" w:lineRule="exact"/>
        <w:jc w:val="thaiDistribute"/>
        <w:rPr>
          <w:b/>
          <w:bCs/>
          <w:sz w:val="32"/>
          <w:szCs w:val="32"/>
        </w:rPr>
      </w:pPr>
    </w:p>
    <w:p w:rsidR="000A536C" w:rsidRDefault="000A536C" w:rsidP="00266110">
      <w:pPr>
        <w:pStyle w:val="Default"/>
        <w:tabs>
          <w:tab w:val="left" w:pos="360"/>
          <w:tab w:val="left" w:pos="1484"/>
        </w:tabs>
        <w:spacing w:line="340" w:lineRule="exact"/>
        <w:jc w:val="thaiDistribute"/>
        <w:rPr>
          <w:b/>
          <w:bCs/>
          <w:sz w:val="32"/>
          <w:szCs w:val="32"/>
        </w:rPr>
      </w:pPr>
    </w:p>
    <w:p w:rsidR="000A536C" w:rsidRDefault="000A536C" w:rsidP="00266110">
      <w:pPr>
        <w:pStyle w:val="Default"/>
        <w:tabs>
          <w:tab w:val="left" w:pos="360"/>
          <w:tab w:val="left" w:pos="1484"/>
        </w:tabs>
        <w:spacing w:line="340" w:lineRule="exact"/>
        <w:jc w:val="thaiDistribute"/>
        <w:rPr>
          <w:b/>
          <w:bCs/>
          <w:sz w:val="32"/>
          <w:szCs w:val="32"/>
        </w:rPr>
      </w:pPr>
    </w:p>
    <w:p w:rsidR="000A536C" w:rsidRDefault="000A536C" w:rsidP="00266110">
      <w:pPr>
        <w:pStyle w:val="Default"/>
        <w:tabs>
          <w:tab w:val="left" w:pos="360"/>
          <w:tab w:val="left" w:pos="1484"/>
        </w:tabs>
        <w:spacing w:line="340" w:lineRule="exact"/>
        <w:jc w:val="thaiDistribute"/>
        <w:rPr>
          <w:b/>
          <w:bCs/>
          <w:sz w:val="32"/>
          <w:szCs w:val="32"/>
        </w:rPr>
      </w:pPr>
    </w:p>
    <w:p w:rsidR="000A536C" w:rsidRDefault="000A536C" w:rsidP="00266110">
      <w:pPr>
        <w:pStyle w:val="Default"/>
        <w:tabs>
          <w:tab w:val="left" w:pos="360"/>
          <w:tab w:val="left" w:pos="1484"/>
        </w:tabs>
        <w:spacing w:line="340" w:lineRule="exact"/>
        <w:jc w:val="thaiDistribute"/>
        <w:rPr>
          <w:b/>
          <w:bCs/>
          <w:sz w:val="32"/>
          <w:szCs w:val="32"/>
        </w:rPr>
      </w:pPr>
    </w:p>
    <w:p w:rsidR="000A536C" w:rsidRDefault="000A536C" w:rsidP="00266110">
      <w:pPr>
        <w:pStyle w:val="Default"/>
        <w:tabs>
          <w:tab w:val="left" w:pos="360"/>
          <w:tab w:val="left" w:pos="1484"/>
        </w:tabs>
        <w:spacing w:line="340" w:lineRule="exact"/>
        <w:jc w:val="thaiDistribute"/>
        <w:rPr>
          <w:b/>
          <w:bCs/>
          <w:sz w:val="32"/>
          <w:szCs w:val="32"/>
        </w:rPr>
      </w:pPr>
    </w:p>
    <w:p w:rsidR="000A536C" w:rsidRDefault="000A536C" w:rsidP="00266110">
      <w:pPr>
        <w:pStyle w:val="Default"/>
        <w:tabs>
          <w:tab w:val="left" w:pos="360"/>
          <w:tab w:val="left" w:pos="1484"/>
        </w:tabs>
        <w:spacing w:line="340" w:lineRule="exact"/>
        <w:jc w:val="thaiDistribute"/>
        <w:rPr>
          <w:b/>
          <w:bCs/>
          <w:sz w:val="32"/>
          <w:szCs w:val="32"/>
        </w:rPr>
      </w:pPr>
    </w:p>
    <w:p w:rsidR="000A536C" w:rsidRDefault="000A536C" w:rsidP="00266110">
      <w:pPr>
        <w:pStyle w:val="Default"/>
        <w:tabs>
          <w:tab w:val="left" w:pos="360"/>
          <w:tab w:val="left" w:pos="1484"/>
        </w:tabs>
        <w:spacing w:line="340" w:lineRule="exact"/>
        <w:jc w:val="thaiDistribute"/>
        <w:rPr>
          <w:b/>
          <w:bCs/>
          <w:sz w:val="32"/>
          <w:szCs w:val="32"/>
        </w:rPr>
      </w:pPr>
    </w:p>
    <w:p w:rsidR="00D84010" w:rsidRPr="00C56969" w:rsidRDefault="00D84010" w:rsidP="00266110">
      <w:pPr>
        <w:pStyle w:val="Default"/>
        <w:tabs>
          <w:tab w:val="left" w:pos="360"/>
          <w:tab w:val="left" w:pos="851"/>
          <w:tab w:val="left" w:pos="1134"/>
          <w:tab w:val="left" w:pos="1484"/>
        </w:tabs>
        <w:spacing w:line="340" w:lineRule="exact"/>
        <w:jc w:val="thaiDistribute"/>
        <w:rPr>
          <w:b/>
          <w:bCs/>
          <w:sz w:val="32"/>
          <w:szCs w:val="32"/>
          <w:cs/>
        </w:rPr>
      </w:pPr>
      <w:r w:rsidRPr="00C56969">
        <w:rPr>
          <w:b/>
          <w:bCs/>
          <w:sz w:val="32"/>
          <w:szCs w:val="32"/>
          <w:cs/>
        </w:rPr>
        <w:tab/>
      </w:r>
      <w:r w:rsidRPr="00C56969">
        <w:rPr>
          <w:b/>
          <w:bCs/>
          <w:sz w:val="32"/>
          <w:szCs w:val="32"/>
          <w:cs/>
        </w:rPr>
        <w:tab/>
      </w:r>
      <w:r w:rsidRPr="00C56969">
        <w:rPr>
          <w:b/>
          <w:bCs/>
          <w:spacing w:val="-4"/>
          <w:sz w:val="32"/>
          <w:szCs w:val="32"/>
          <w:cs/>
        </w:rPr>
        <w:tab/>
      </w:r>
      <w:r w:rsidR="00B81BAE">
        <w:rPr>
          <w:rFonts w:hint="cs"/>
          <w:b/>
          <w:bCs/>
          <w:spacing w:val="-8"/>
          <w:sz w:val="32"/>
          <w:szCs w:val="32"/>
          <w:cs/>
        </w:rPr>
        <w:tab/>
      </w:r>
      <w:r w:rsidR="00B81BAE">
        <w:rPr>
          <w:b/>
          <w:bCs/>
          <w:spacing w:val="-8"/>
          <w:sz w:val="32"/>
          <w:szCs w:val="32"/>
          <w:cs/>
        </w:rPr>
        <w:tab/>
      </w:r>
      <w:r w:rsidR="004B0628">
        <w:rPr>
          <w:b/>
          <w:bCs/>
          <w:spacing w:val="-8"/>
          <w:sz w:val="32"/>
          <w:szCs w:val="32"/>
          <w:cs/>
        </w:rPr>
        <w:t>5</w:t>
      </w:r>
      <w:r w:rsidRPr="00C56969">
        <w:rPr>
          <w:b/>
          <w:bCs/>
          <w:spacing w:val="-8"/>
          <w:sz w:val="32"/>
          <w:szCs w:val="32"/>
          <w:cs/>
        </w:rPr>
        <w:t>) ข้อเสนอแผนการกระจายวัคซีนป้องกันโควิด - 19 (</w:t>
      </w:r>
      <w:proofErr w:type="spellStart"/>
      <w:r w:rsidRPr="00C56969">
        <w:rPr>
          <w:b/>
          <w:bCs/>
          <w:spacing w:val="-8"/>
          <w:sz w:val="32"/>
          <w:szCs w:val="32"/>
        </w:rPr>
        <w:t>Sinovac</w:t>
      </w:r>
      <w:proofErr w:type="spellEnd"/>
      <w:r w:rsidRPr="00C56969">
        <w:rPr>
          <w:b/>
          <w:bCs/>
          <w:spacing w:val="-8"/>
          <w:sz w:val="32"/>
          <w:szCs w:val="32"/>
          <w:cs/>
        </w:rPr>
        <w:t xml:space="preserve">) จำนวน </w:t>
      </w:r>
      <w:r w:rsidR="004B0628">
        <w:rPr>
          <w:b/>
          <w:bCs/>
          <w:spacing w:val="-8"/>
          <w:sz w:val="32"/>
          <w:szCs w:val="32"/>
          <w:cs/>
        </w:rPr>
        <w:t>1</w:t>
      </w:r>
      <w:r w:rsidRPr="00C56969">
        <w:rPr>
          <w:b/>
          <w:bCs/>
          <w:spacing w:val="-8"/>
          <w:sz w:val="32"/>
          <w:szCs w:val="32"/>
        </w:rPr>
        <w:t>,</w:t>
      </w:r>
      <w:r w:rsidR="004B0628">
        <w:rPr>
          <w:b/>
          <w:bCs/>
          <w:spacing w:val="-8"/>
          <w:sz w:val="32"/>
          <w:szCs w:val="32"/>
          <w:cs/>
        </w:rPr>
        <w:t>000</w:t>
      </w:r>
      <w:r w:rsidRPr="00C56969">
        <w:rPr>
          <w:b/>
          <w:bCs/>
          <w:spacing w:val="-8"/>
          <w:sz w:val="32"/>
          <w:szCs w:val="32"/>
        </w:rPr>
        <w:t>,</w:t>
      </w:r>
      <w:r w:rsidR="004B0628">
        <w:rPr>
          <w:b/>
          <w:bCs/>
          <w:spacing w:val="-8"/>
          <w:sz w:val="32"/>
          <w:szCs w:val="32"/>
          <w:cs/>
        </w:rPr>
        <w:t>000</w:t>
      </w:r>
      <w:r w:rsidRPr="00C56969">
        <w:rPr>
          <w:b/>
          <w:bCs/>
          <w:spacing w:val="-8"/>
          <w:sz w:val="32"/>
          <w:szCs w:val="32"/>
          <w:cs/>
        </w:rPr>
        <w:t xml:space="preserve"> โดส</w:t>
      </w:r>
      <w:r w:rsidRPr="00C56969">
        <w:rPr>
          <w:b/>
          <w:bCs/>
          <w:sz w:val="32"/>
          <w:szCs w:val="32"/>
          <w:cs/>
        </w:rPr>
        <w:t xml:space="preserve"> ในเดือนเมษายน </w:t>
      </w:r>
      <w:r w:rsidR="004B0628">
        <w:rPr>
          <w:b/>
          <w:bCs/>
          <w:sz w:val="32"/>
          <w:szCs w:val="32"/>
          <w:cs/>
        </w:rPr>
        <w:t>2564</w:t>
      </w:r>
    </w:p>
    <w:tbl>
      <w:tblPr>
        <w:tblStyle w:val="afb"/>
        <w:tblW w:w="0" w:type="auto"/>
        <w:tblLook w:val="04A0"/>
      </w:tblPr>
      <w:tblGrid>
        <w:gridCol w:w="5807"/>
        <w:gridCol w:w="3254"/>
      </w:tblGrid>
      <w:tr w:rsidR="00D84010" w:rsidRPr="00C56969" w:rsidTr="009121ED">
        <w:trPr>
          <w:tblHeader/>
        </w:trPr>
        <w:tc>
          <w:tcPr>
            <w:tcW w:w="580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84010" w:rsidRPr="00C56969" w:rsidRDefault="00D84010" w:rsidP="00266110">
            <w:pPr>
              <w:pStyle w:val="Default"/>
              <w:tabs>
                <w:tab w:val="left" w:pos="360"/>
                <w:tab w:val="left" w:pos="1484"/>
              </w:tabs>
              <w:spacing w:line="340" w:lineRule="exact"/>
              <w:jc w:val="center"/>
              <w:rPr>
                <w:rFonts w:eastAsia="Times New Roman"/>
                <w:b/>
                <w:bCs/>
                <w:color w:val="auto"/>
                <w:spacing w:val="-6"/>
                <w:sz w:val="32"/>
                <w:szCs w:val="32"/>
              </w:rPr>
            </w:pPr>
            <w:r w:rsidRPr="00C56969">
              <w:rPr>
                <w:rFonts w:eastAsia="Times New Roman"/>
                <w:b/>
                <w:bCs/>
                <w:color w:val="auto"/>
                <w:spacing w:val="-6"/>
                <w:sz w:val="32"/>
                <w:szCs w:val="32"/>
                <w:cs/>
              </w:rPr>
              <w:t>เป้าหมาย</w:t>
            </w:r>
          </w:p>
        </w:tc>
        <w:tc>
          <w:tcPr>
            <w:tcW w:w="325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84010" w:rsidRPr="00C56969" w:rsidRDefault="00D84010" w:rsidP="00266110">
            <w:pPr>
              <w:pStyle w:val="Default"/>
              <w:tabs>
                <w:tab w:val="left" w:pos="360"/>
                <w:tab w:val="left" w:pos="1484"/>
              </w:tabs>
              <w:spacing w:line="340" w:lineRule="exact"/>
              <w:jc w:val="center"/>
              <w:rPr>
                <w:rFonts w:eastAsia="Times New Roman"/>
                <w:b/>
                <w:bCs/>
                <w:color w:val="auto"/>
                <w:spacing w:val="-6"/>
                <w:sz w:val="32"/>
                <w:szCs w:val="32"/>
                <w:cs/>
              </w:rPr>
            </w:pPr>
            <w:r w:rsidRPr="00C56969">
              <w:rPr>
                <w:rFonts w:eastAsia="Times New Roman"/>
                <w:b/>
                <w:bCs/>
                <w:color w:val="auto"/>
                <w:spacing w:val="-6"/>
                <w:sz w:val="32"/>
                <w:szCs w:val="32"/>
                <w:cs/>
              </w:rPr>
              <w:t>การกระจายวัคซีน</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tabs>
                <w:tab w:val="left" w:pos="360"/>
                <w:tab w:val="left" w:pos="1484"/>
              </w:tabs>
              <w:spacing w:line="340" w:lineRule="exact"/>
              <w:rPr>
                <w:rFonts w:eastAsia="Times New Roman"/>
                <w:color w:val="auto"/>
                <w:sz w:val="32"/>
                <w:szCs w:val="32"/>
              </w:rPr>
            </w:pPr>
            <w:r>
              <w:rPr>
                <w:rFonts w:eastAsia="Times New Roman"/>
                <w:color w:val="auto"/>
                <w:sz w:val="32"/>
                <w:szCs w:val="32"/>
                <w:cs/>
              </w:rPr>
              <w:t>1</w:t>
            </w:r>
            <w:r w:rsidR="00D84010" w:rsidRPr="00C56969">
              <w:rPr>
                <w:rFonts w:eastAsia="Times New Roman"/>
                <w:color w:val="auto"/>
                <w:sz w:val="32"/>
                <w:szCs w:val="32"/>
                <w:cs/>
              </w:rPr>
              <w:t>) ควบคุมการระบาดในพื้นที่สีแดง</w:t>
            </w:r>
          </w:p>
        </w:tc>
        <w:tc>
          <w:tcPr>
            <w:tcW w:w="3254"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tabs>
                <w:tab w:val="left" w:pos="360"/>
                <w:tab w:val="left" w:pos="1484"/>
              </w:tabs>
              <w:spacing w:line="340" w:lineRule="exact"/>
              <w:jc w:val="center"/>
              <w:rPr>
                <w:rFonts w:eastAsia="Times New Roman"/>
                <w:color w:val="auto"/>
                <w:sz w:val="32"/>
                <w:szCs w:val="32"/>
                <w:cs/>
              </w:rPr>
            </w:pPr>
            <w:r>
              <w:rPr>
                <w:rFonts w:eastAsia="Times New Roman"/>
                <w:color w:val="auto"/>
                <w:sz w:val="32"/>
                <w:szCs w:val="32"/>
                <w:cs/>
              </w:rPr>
              <w:t>100</w:t>
            </w:r>
            <w:r w:rsidR="00D84010" w:rsidRPr="00C56969">
              <w:rPr>
                <w:rFonts w:eastAsia="Times New Roman"/>
                <w:color w:val="auto"/>
                <w:sz w:val="32"/>
                <w:szCs w:val="32"/>
              </w:rPr>
              <w:t>,</w:t>
            </w:r>
            <w:r>
              <w:rPr>
                <w:rFonts w:eastAsia="Times New Roman"/>
                <w:color w:val="auto"/>
                <w:sz w:val="32"/>
                <w:szCs w:val="32"/>
                <w:cs/>
              </w:rPr>
              <w:t>000</w:t>
            </w:r>
            <w:r w:rsidR="00D84010" w:rsidRPr="00C56969">
              <w:rPr>
                <w:rFonts w:eastAsia="Times New Roman"/>
                <w:color w:val="auto"/>
                <w:sz w:val="32"/>
                <w:szCs w:val="32"/>
                <w:cs/>
              </w:rPr>
              <w:t xml:space="preserve"> โดส</w:t>
            </w:r>
          </w:p>
        </w:tc>
      </w:tr>
      <w:tr w:rsidR="00D84010" w:rsidRPr="00C56969" w:rsidTr="009121ED">
        <w:trPr>
          <w:trHeight w:val="159"/>
        </w:trPr>
        <w:tc>
          <w:tcPr>
            <w:tcW w:w="5807" w:type="dxa"/>
            <w:tcBorders>
              <w:top w:val="single" w:sz="4" w:space="0" w:color="auto"/>
              <w:left w:val="single" w:sz="4" w:space="0" w:color="auto"/>
              <w:bottom w:val="nil"/>
              <w:right w:val="single" w:sz="4" w:space="0" w:color="auto"/>
            </w:tcBorders>
            <w:hideMark/>
          </w:tcPr>
          <w:p w:rsidR="00D84010" w:rsidRPr="00C56969" w:rsidRDefault="004B0628" w:rsidP="00266110">
            <w:pPr>
              <w:pStyle w:val="Default"/>
              <w:tabs>
                <w:tab w:val="left" w:pos="360"/>
                <w:tab w:val="left" w:pos="1484"/>
              </w:tabs>
              <w:spacing w:line="340" w:lineRule="exact"/>
              <w:rPr>
                <w:rFonts w:eastAsia="Times New Roman"/>
                <w:color w:val="auto"/>
                <w:sz w:val="32"/>
                <w:szCs w:val="32"/>
                <w:cs/>
              </w:rPr>
            </w:pPr>
            <w:r>
              <w:rPr>
                <w:rFonts w:eastAsia="Times New Roman"/>
                <w:color w:val="auto"/>
                <w:sz w:val="32"/>
                <w:szCs w:val="32"/>
                <w:cs/>
              </w:rPr>
              <w:t>2</w:t>
            </w:r>
            <w:r w:rsidR="00D84010" w:rsidRPr="00C56969">
              <w:rPr>
                <w:rFonts w:eastAsia="Times New Roman"/>
                <w:color w:val="auto"/>
                <w:sz w:val="32"/>
                <w:szCs w:val="32"/>
                <w:cs/>
              </w:rPr>
              <w:t xml:space="preserve">) พื้นที่ </w:t>
            </w:r>
            <w:r>
              <w:rPr>
                <w:rFonts w:eastAsia="Times New Roman"/>
                <w:color w:val="auto"/>
                <w:sz w:val="32"/>
                <w:szCs w:val="32"/>
                <w:cs/>
              </w:rPr>
              <w:t>77</w:t>
            </w:r>
            <w:r w:rsidR="00D84010" w:rsidRPr="00C56969">
              <w:rPr>
                <w:rFonts w:eastAsia="Times New Roman"/>
                <w:color w:val="auto"/>
                <w:sz w:val="32"/>
                <w:szCs w:val="32"/>
                <w:cs/>
              </w:rPr>
              <w:t xml:space="preserve"> จังหวัด</w:t>
            </w:r>
          </w:p>
        </w:tc>
        <w:tc>
          <w:tcPr>
            <w:tcW w:w="3254" w:type="dxa"/>
            <w:tcBorders>
              <w:top w:val="single" w:sz="4" w:space="0" w:color="auto"/>
              <w:left w:val="single" w:sz="4" w:space="0" w:color="auto"/>
              <w:bottom w:val="nil"/>
              <w:right w:val="single" w:sz="4" w:space="0" w:color="auto"/>
            </w:tcBorders>
          </w:tcPr>
          <w:p w:rsidR="00D84010" w:rsidRPr="00C56969" w:rsidRDefault="00D84010" w:rsidP="00266110">
            <w:pPr>
              <w:pStyle w:val="Default"/>
              <w:tabs>
                <w:tab w:val="left" w:pos="360"/>
                <w:tab w:val="left" w:pos="1484"/>
              </w:tabs>
              <w:spacing w:line="340" w:lineRule="exact"/>
              <w:jc w:val="center"/>
              <w:rPr>
                <w:rFonts w:eastAsia="Times New Roman"/>
                <w:color w:val="auto"/>
                <w:sz w:val="32"/>
                <w:szCs w:val="32"/>
                <w:cs/>
              </w:rPr>
            </w:pPr>
          </w:p>
        </w:tc>
      </w:tr>
      <w:tr w:rsidR="00D84010" w:rsidRPr="00C56969" w:rsidTr="009121ED">
        <w:tc>
          <w:tcPr>
            <w:tcW w:w="5807" w:type="dxa"/>
            <w:tcBorders>
              <w:top w:val="nil"/>
              <w:left w:val="single" w:sz="4" w:space="0" w:color="auto"/>
              <w:bottom w:val="nil"/>
              <w:right w:val="single" w:sz="4" w:space="0" w:color="auto"/>
            </w:tcBorders>
            <w:hideMark/>
          </w:tcPr>
          <w:p w:rsidR="00D84010" w:rsidRPr="00C56969" w:rsidRDefault="004B0628" w:rsidP="00266110">
            <w:pPr>
              <w:pStyle w:val="Default"/>
              <w:tabs>
                <w:tab w:val="left" w:pos="360"/>
                <w:tab w:val="left" w:pos="1484"/>
              </w:tabs>
              <w:spacing w:line="340" w:lineRule="exact"/>
              <w:ind w:firstLine="306"/>
              <w:rPr>
                <w:rFonts w:eastAsia="Times New Roman"/>
                <w:color w:val="auto"/>
                <w:sz w:val="32"/>
                <w:szCs w:val="32"/>
                <w:cs/>
              </w:rPr>
            </w:pPr>
            <w:r>
              <w:rPr>
                <w:rFonts w:eastAsia="Times New Roman"/>
                <w:color w:val="auto"/>
                <w:sz w:val="32"/>
                <w:szCs w:val="32"/>
                <w:cs/>
              </w:rPr>
              <w:t>2</w:t>
            </w:r>
            <w:r w:rsidR="00D84010" w:rsidRPr="00C56969">
              <w:rPr>
                <w:rFonts w:eastAsia="Times New Roman"/>
                <w:color w:val="auto"/>
                <w:sz w:val="32"/>
                <w:szCs w:val="32"/>
                <w:cs/>
              </w:rPr>
              <w:t>.</w:t>
            </w:r>
            <w:r>
              <w:rPr>
                <w:rFonts w:eastAsia="Times New Roman"/>
                <w:color w:val="auto"/>
                <w:sz w:val="32"/>
                <w:szCs w:val="32"/>
                <w:cs/>
              </w:rPr>
              <w:t>1</w:t>
            </w:r>
            <w:r w:rsidR="00D84010" w:rsidRPr="00C56969">
              <w:rPr>
                <w:rFonts w:eastAsia="Times New Roman"/>
                <w:color w:val="auto"/>
                <w:sz w:val="32"/>
                <w:szCs w:val="32"/>
                <w:cs/>
              </w:rPr>
              <w:t>) ประชาชนที่มีโรคประจำตัว</w:t>
            </w:r>
          </w:p>
        </w:tc>
        <w:tc>
          <w:tcPr>
            <w:tcW w:w="3254" w:type="dxa"/>
            <w:tcBorders>
              <w:top w:val="nil"/>
              <w:left w:val="single" w:sz="4" w:space="0" w:color="auto"/>
              <w:bottom w:val="nil"/>
              <w:right w:val="single" w:sz="4" w:space="0" w:color="auto"/>
            </w:tcBorders>
            <w:hideMark/>
          </w:tcPr>
          <w:p w:rsidR="00D84010" w:rsidRPr="00C56969" w:rsidRDefault="004B0628" w:rsidP="00266110">
            <w:pPr>
              <w:pStyle w:val="Default"/>
              <w:tabs>
                <w:tab w:val="left" w:pos="360"/>
                <w:tab w:val="left" w:pos="1484"/>
              </w:tabs>
              <w:spacing w:line="340" w:lineRule="exact"/>
              <w:jc w:val="center"/>
              <w:rPr>
                <w:rFonts w:eastAsia="Times New Roman"/>
                <w:color w:val="auto"/>
                <w:sz w:val="32"/>
                <w:szCs w:val="32"/>
                <w:cs/>
              </w:rPr>
            </w:pPr>
            <w:r>
              <w:rPr>
                <w:rFonts w:eastAsia="Times New Roman"/>
                <w:color w:val="auto"/>
                <w:sz w:val="32"/>
                <w:szCs w:val="32"/>
                <w:cs/>
              </w:rPr>
              <w:t>147</w:t>
            </w:r>
            <w:r w:rsidR="00D84010" w:rsidRPr="00C56969">
              <w:rPr>
                <w:rFonts w:eastAsia="Times New Roman"/>
                <w:color w:val="auto"/>
                <w:sz w:val="32"/>
                <w:szCs w:val="32"/>
              </w:rPr>
              <w:t>,</w:t>
            </w:r>
            <w:r>
              <w:rPr>
                <w:rFonts w:eastAsia="Times New Roman"/>
                <w:color w:val="auto"/>
                <w:sz w:val="32"/>
                <w:szCs w:val="32"/>
                <w:cs/>
              </w:rPr>
              <w:t>200</w:t>
            </w:r>
            <w:r w:rsidR="00D84010" w:rsidRPr="00C56969">
              <w:rPr>
                <w:rFonts w:eastAsia="Times New Roman"/>
                <w:color w:val="auto"/>
                <w:sz w:val="32"/>
                <w:szCs w:val="32"/>
                <w:cs/>
              </w:rPr>
              <w:t xml:space="preserve"> โดส</w:t>
            </w:r>
          </w:p>
        </w:tc>
      </w:tr>
      <w:tr w:rsidR="00D84010" w:rsidRPr="00C56969" w:rsidTr="009121ED">
        <w:tc>
          <w:tcPr>
            <w:tcW w:w="5807" w:type="dxa"/>
            <w:tcBorders>
              <w:top w:val="nil"/>
              <w:left w:val="single" w:sz="4" w:space="0" w:color="auto"/>
              <w:bottom w:val="nil"/>
              <w:right w:val="single" w:sz="4" w:space="0" w:color="auto"/>
            </w:tcBorders>
            <w:hideMark/>
          </w:tcPr>
          <w:p w:rsidR="00D84010" w:rsidRPr="00C56969" w:rsidRDefault="004B0628" w:rsidP="00266110">
            <w:pPr>
              <w:pStyle w:val="Default"/>
              <w:tabs>
                <w:tab w:val="left" w:pos="360"/>
                <w:tab w:val="left" w:pos="1484"/>
              </w:tabs>
              <w:spacing w:line="340" w:lineRule="exact"/>
              <w:ind w:firstLine="306"/>
              <w:rPr>
                <w:rFonts w:eastAsia="Times New Roman"/>
                <w:color w:val="auto"/>
                <w:sz w:val="32"/>
                <w:szCs w:val="32"/>
                <w:cs/>
              </w:rPr>
            </w:pPr>
            <w:r>
              <w:rPr>
                <w:rFonts w:eastAsia="Times New Roman"/>
                <w:sz w:val="32"/>
                <w:szCs w:val="32"/>
                <w:cs/>
              </w:rPr>
              <w:t>2</w:t>
            </w:r>
            <w:r w:rsidR="00D84010" w:rsidRPr="00C56969">
              <w:rPr>
                <w:rFonts w:eastAsia="Times New Roman"/>
                <w:sz w:val="32"/>
                <w:szCs w:val="32"/>
                <w:cs/>
              </w:rPr>
              <w:t>.</w:t>
            </w:r>
            <w:r>
              <w:rPr>
                <w:rFonts w:eastAsia="Times New Roman"/>
                <w:sz w:val="32"/>
                <w:szCs w:val="32"/>
                <w:cs/>
              </w:rPr>
              <w:t>2</w:t>
            </w:r>
            <w:r w:rsidR="00D84010" w:rsidRPr="00C56969">
              <w:rPr>
                <w:rFonts w:eastAsia="Times New Roman"/>
                <w:sz w:val="32"/>
                <w:szCs w:val="32"/>
                <w:cs/>
              </w:rPr>
              <w:t>) เจ้าหน้าที่ปฏิบัติงานด่านหน้าทั้งภาครัฐและเอกชน</w:t>
            </w:r>
          </w:p>
        </w:tc>
        <w:tc>
          <w:tcPr>
            <w:tcW w:w="3254" w:type="dxa"/>
            <w:tcBorders>
              <w:top w:val="nil"/>
              <w:left w:val="single" w:sz="4" w:space="0" w:color="auto"/>
              <w:bottom w:val="nil"/>
              <w:right w:val="single" w:sz="4" w:space="0" w:color="auto"/>
            </w:tcBorders>
            <w:hideMark/>
          </w:tcPr>
          <w:p w:rsidR="00D84010" w:rsidRPr="00C56969" w:rsidRDefault="004B0628" w:rsidP="00266110">
            <w:pPr>
              <w:pStyle w:val="Default"/>
              <w:tabs>
                <w:tab w:val="left" w:pos="360"/>
                <w:tab w:val="left" w:pos="1484"/>
              </w:tabs>
              <w:spacing w:line="340" w:lineRule="exact"/>
              <w:jc w:val="center"/>
              <w:rPr>
                <w:rFonts w:eastAsia="Times New Roman"/>
                <w:color w:val="auto"/>
                <w:sz w:val="32"/>
                <w:szCs w:val="32"/>
                <w:cs/>
              </w:rPr>
            </w:pPr>
            <w:r>
              <w:rPr>
                <w:rFonts w:eastAsia="Times New Roman"/>
                <w:color w:val="auto"/>
                <w:sz w:val="32"/>
                <w:szCs w:val="32"/>
                <w:cs/>
              </w:rPr>
              <w:t>599</w:t>
            </w:r>
            <w:r w:rsidR="00D84010" w:rsidRPr="00C56969">
              <w:rPr>
                <w:rFonts w:eastAsia="Times New Roman"/>
                <w:color w:val="auto"/>
                <w:sz w:val="32"/>
                <w:szCs w:val="32"/>
              </w:rPr>
              <w:t>,</w:t>
            </w:r>
            <w:r>
              <w:rPr>
                <w:rFonts w:eastAsia="Times New Roman"/>
                <w:color w:val="auto"/>
                <w:sz w:val="32"/>
                <w:szCs w:val="32"/>
                <w:cs/>
              </w:rPr>
              <w:t>800</w:t>
            </w:r>
            <w:r w:rsidR="00D84010" w:rsidRPr="00C56969">
              <w:rPr>
                <w:rFonts w:eastAsia="Times New Roman"/>
                <w:color w:val="auto"/>
                <w:sz w:val="32"/>
                <w:szCs w:val="32"/>
                <w:cs/>
              </w:rPr>
              <w:t xml:space="preserve"> โดส</w:t>
            </w:r>
          </w:p>
        </w:tc>
      </w:tr>
      <w:tr w:rsidR="00D84010" w:rsidRPr="00C56969" w:rsidTr="009121ED">
        <w:tc>
          <w:tcPr>
            <w:tcW w:w="5807" w:type="dxa"/>
            <w:tcBorders>
              <w:top w:val="nil"/>
              <w:left w:val="single" w:sz="4" w:space="0" w:color="auto"/>
              <w:bottom w:val="single" w:sz="4" w:space="0" w:color="auto"/>
              <w:right w:val="single" w:sz="4" w:space="0" w:color="auto"/>
            </w:tcBorders>
            <w:hideMark/>
          </w:tcPr>
          <w:p w:rsidR="00D84010" w:rsidRPr="00C56969" w:rsidRDefault="004B0628" w:rsidP="00266110">
            <w:pPr>
              <w:pStyle w:val="Default"/>
              <w:tabs>
                <w:tab w:val="left" w:pos="360"/>
                <w:tab w:val="left" w:pos="1484"/>
              </w:tabs>
              <w:spacing w:line="340" w:lineRule="exact"/>
              <w:ind w:firstLine="306"/>
              <w:rPr>
                <w:rFonts w:eastAsia="Times New Roman"/>
                <w:sz w:val="32"/>
                <w:szCs w:val="32"/>
                <w:cs/>
              </w:rPr>
            </w:pPr>
            <w:r>
              <w:rPr>
                <w:rFonts w:eastAsia="Times New Roman"/>
                <w:sz w:val="32"/>
                <w:szCs w:val="32"/>
                <w:cs/>
              </w:rPr>
              <w:t>2</w:t>
            </w:r>
            <w:r w:rsidR="00D84010" w:rsidRPr="00C56969">
              <w:rPr>
                <w:rFonts w:eastAsia="Times New Roman"/>
                <w:sz w:val="32"/>
                <w:szCs w:val="32"/>
                <w:cs/>
              </w:rPr>
              <w:t>.</w:t>
            </w:r>
            <w:r>
              <w:rPr>
                <w:rFonts w:eastAsia="Times New Roman"/>
                <w:sz w:val="32"/>
                <w:szCs w:val="32"/>
                <w:cs/>
              </w:rPr>
              <w:t>3</w:t>
            </w:r>
            <w:r w:rsidR="00D84010" w:rsidRPr="00C56969">
              <w:rPr>
                <w:rFonts w:eastAsia="Times New Roman"/>
                <w:sz w:val="32"/>
                <w:szCs w:val="32"/>
                <w:cs/>
              </w:rPr>
              <w:t>) ตำรวจและทหารปฏิบัติงานด่านหน้า</w:t>
            </w:r>
          </w:p>
        </w:tc>
        <w:tc>
          <w:tcPr>
            <w:tcW w:w="3254" w:type="dxa"/>
            <w:tcBorders>
              <w:top w:val="nil"/>
              <w:left w:val="single" w:sz="4" w:space="0" w:color="auto"/>
              <w:bottom w:val="single" w:sz="4" w:space="0" w:color="auto"/>
              <w:right w:val="single" w:sz="4" w:space="0" w:color="auto"/>
            </w:tcBorders>
            <w:hideMark/>
          </w:tcPr>
          <w:p w:rsidR="00D84010" w:rsidRPr="00C56969" w:rsidRDefault="004B0628" w:rsidP="00266110">
            <w:pPr>
              <w:pStyle w:val="Default"/>
              <w:tabs>
                <w:tab w:val="left" w:pos="360"/>
                <w:tab w:val="left" w:pos="1484"/>
              </w:tabs>
              <w:spacing w:line="340" w:lineRule="exact"/>
              <w:jc w:val="center"/>
              <w:rPr>
                <w:rFonts w:eastAsia="Times New Roman"/>
                <w:color w:val="auto"/>
                <w:sz w:val="32"/>
                <w:szCs w:val="32"/>
                <w:cs/>
              </w:rPr>
            </w:pPr>
            <w:r>
              <w:rPr>
                <w:rFonts w:eastAsia="Times New Roman"/>
                <w:color w:val="auto"/>
                <w:sz w:val="32"/>
                <w:szCs w:val="32"/>
                <w:cs/>
              </w:rPr>
              <w:t>54</w:t>
            </w:r>
            <w:r w:rsidR="00D84010" w:rsidRPr="00C56969">
              <w:rPr>
                <w:rFonts w:eastAsia="Times New Roman"/>
                <w:color w:val="auto"/>
                <w:sz w:val="32"/>
                <w:szCs w:val="32"/>
              </w:rPr>
              <w:t>,</w:t>
            </w:r>
            <w:r>
              <w:rPr>
                <w:rFonts w:eastAsia="Times New Roman"/>
                <w:color w:val="auto"/>
                <w:sz w:val="32"/>
                <w:szCs w:val="32"/>
                <w:cs/>
              </w:rPr>
              <w:t>320</w:t>
            </w:r>
            <w:r w:rsidR="00D84010" w:rsidRPr="00C56969">
              <w:rPr>
                <w:rFonts w:eastAsia="Times New Roman"/>
                <w:color w:val="auto"/>
                <w:sz w:val="32"/>
                <w:szCs w:val="32"/>
                <w:cs/>
              </w:rPr>
              <w:t xml:space="preserve"> โดส</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tabs>
                <w:tab w:val="left" w:pos="360"/>
                <w:tab w:val="left" w:pos="1484"/>
              </w:tabs>
              <w:spacing w:line="340" w:lineRule="exact"/>
              <w:rPr>
                <w:rFonts w:eastAsia="Times New Roman"/>
                <w:color w:val="auto"/>
                <w:sz w:val="32"/>
                <w:szCs w:val="32"/>
                <w:cs/>
              </w:rPr>
            </w:pPr>
            <w:r>
              <w:rPr>
                <w:rFonts w:eastAsia="Times New Roman"/>
                <w:color w:val="auto"/>
                <w:sz w:val="32"/>
                <w:szCs w:val="32"/>
                <w:cs/>
              </w:rPr>
              <w:t>3</w:t>
            </w:r>
            <w:r w:rsidR="00D84010" w:rsidRPr="00C56969">
              <w:rPr>
                <w:rFonts w:eastAsia="Times New Roman"/>
                <w:color w:val="auto"/>
                <w:sz w:val="32"/>
                <w:szCs w:val="32"/>
                <w:cs/>
              </w:rPr>
              <w:t>) สำรองส่วนกลาง</w:t>
            </w:r>
          </w:p>
        </w:tc>
        <w:tc>
          <w:tcPr>
            <w:tcW w:w="3254" w:type="dxa"/>
            <w:tcBorders>
              <w:top w:val="single" w:sz="4" w:space="0" w:color="auto"/>
              <w:left w:val="single" w:sz="4" w:space="0" w:color="auto"/>
              <w:bottom w:val="single" w:sz="4" w:space="0" w:color="auto"/>
              <w:right w:val="single" w:sz="4" w:space="0" w:color="auto"/>
            </w:tcBorders>
            <w:hideMark/>
          </w:tcPr>
          <w:p w:rsidR="00D84010" w:rsidRPr="00C56969" w:rsidRDefault="004B0628" w:rsidP="00266110">
            <w:pPr>
              <w:pStyle w:val="Default"/>
              <w:tabs>
                <w:tab w:val="left" w:pos="360"/>
                <w:tab w:val="left" w:pos="1484"/>
              </w:tabs>
              <w:spacing w:line="340" w:lineRule="exact"/>
              <w:jc w:val="center"/>
              <w:rPr>
                <w:rFonts w:eastAsia="Times New Roman"/>
                <w:color w:val="auto"/>
                <w:sz w:val="32"/>
                <w:szCs w:val="32"/>
                <w:cs/>
              </w:rPr>
            </w:pPr>
            <w:r>
              <w:rPr>
                <w:rFonts w:eastAsia="Times New Roman"/>
                <w:color w:val="auto"/>
                <w:sz w:val="32"/>
                <w:szCs w:val="32"/>
                <w:cs/>
              </w:rPr>
              <w:t>98</w:t>
            </w:r>
            <w:r w:rsidR="00D84010" w:rsidRPr="00C56969">
              <w:rPr>
                <w:rFonts w:eastAsia="Times New Roman"/>
                <w:color w:val="auto"/>
                <w:sz w:val="32"/>
                <w:szCs w:val="32"/>
              </w:rPr>
              <w:t>,</w:t>
            </w:r>
            <w:r>
              <w:rPr>
                <w:rFonts w:eastAsia="Times New Roman"/>
                <w:color w:val="auto"/>
                <w:sz w:val="32"/>
                <w:szCs w:val="32"/>
                <w:cs/>
              </w:rPr>
              <w:t>680</w:t>
            </w:r>
            <w:r w:rsidR="00D84010" w:rsidRPr="00C56969">
              <w:rPr>
                <w:rFonts w:eastAsia="Times New Roman"/>
                <w:color w:val="auto"/>
                <w:sz w:val="32"/>
                <w:szCs w:val="32"/>
                <w:cs/>
              </w:rPr>
              <w:t xml:space="preserve"> โดส</w:t>
            </w:r>
          </w:p>
        </w:tc>
      </w:tr>
      <w:tr w:rsidR="00D84010" w:rsidRPr="00C56969" w:rsidTr="009121ED">
        <w:tc>
          <w:tcPr>
            <w:tcW w:w="580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84010" w:rsidRPr="00C56969" w:rsidRDefault="00D84010" w:rsidP="00266110">
            <w:pPr>
              <w:pStyle w:val="Default"/>
              <w:tabs>
                <w:tab w:val="left" w:pos="360"/>
                <w:tab w:val="left" w:pos="1484"/>
              </w:tabs>
              <w:spacing w:line="340" w:lineRule="exact"/>
              <w:jc w:val="center"/>
              <w:rPr>
                <w:rFonts w:eastAsia="Times New Roman"/>
                <w:color w:val="auto"/>
                <w:sz w:val="32"/>
                <w:szCs w:val="32"/>
                <w:cs/>
              </w:rPr>
            </w:pPr>
            <w:r w:rsidRPr="00C56969">
              <w:rPr>
                <w:b/>
                <w:bCs/>
                <w:sz w:val="32"/>
                <w:szCs w:val="32"/>
                <w:cs/>
              </w:rPr>
              <w:t>รวม</w:t>
            </w:r>
          </w:p>
        </w:tc>
        <w:tc>
          <w:tcPr>
            <w:tcW w:w="32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84010" w:rsidRPr="00C56969" w:rsidRDefault="004B0628" w:rsidP="00266110">
            <w:pPr>
              <w:pStyle w:val="Default"/>
              <w:tabs>
                <w:tab w:val="left" w:pos="360"/>
                <w:tab w:val="left" w:pos="1484"/>
              </w:tabs>
              <w:spacing w:line="340" w:lineRule="exact"/>
              <w:jc w:val="center"/>
              <w:rPr>
                <w:rFonts w:eastAsia="Times New Roman"/>
                <w:color w:val="auto"/>
                <w:sz w:val="32"/>
                <w:szCs w:val="32"/>
                <w:cs/>
              </w:rPr>
            </w:pPr>
            <w:r>
              <w:rPr>
                <w:b/>
                <w:bCs/>
                <w:sz w:val="32"/>
                <w:szCs w:val="32"/>
                <w:cs/>
              </w:rPr>
              <w:t>1</w:t>
            </w:r>
            <w:r w:rsidR="00D84010" w:rsidRPr="00C56969">
              <w:rPr>
                <w:b/>
                <w:bCs/>
                <w:sz w:val="32"/>
                <w:szCs w:val="32"/>
              </w:rPr>
              <w:t>,</w:t>
            </w:r>
            <w:r>
              <w:rPr>
                <w:b/>
                <w:bCs/>
                <w:sz w:val="32"/>
                <w:szCs w:val="32"/>
                <w:cs/>
              </w:rPr>
              <w:t>000</w:t>
            </w:r>
            <w:r w:rsidR="00D84010" w:rsidRPr="00C56969">
              <w:rPr>
                <w:b/>
                <w:bCs/>
                <w:sz w:val="32"/>
                <w:szCs w:val="32"/>
              </w:rPr>
              <w:t>,</w:t>
            </w:r>
            <w:r>
              <w:rPr>
                <w:b/>
                <w:bCs/>
                <w:sz w:val="32"/>
                <w:szCs w:val="32"/>
                <w:cs/>
              </w:rPr>
              <w:t>000</w:t>
            </w:r>
            <w:r w:rsidR="00D84010" w:rsidRPr="00C56969">
              <w:rPr>
                <w:b/>
                <w:bCs/>
                <w:sz w:val="32"/>
                <w:szCs w:val="32"/>
                <w:cs/>
              </w:rPr>
              <w:t xml:space="preserve"> โดส</w:t>
            </w:r>
          </w:p>
        </w:tc>
      </w:tr>
    </w:tbl>
    <w:p w:rsidR="00D84010" w:rsidRPr="00C56969" w:rsidRDefault="00D84010" w:rsidP="00266110">
      <w:pPr>
        <w:pStyle w:val="Default"/>
        <w:tabs>
          <w:tab w:val="left" w:pos="360"/>
          <w:tab w:val="left" w:pos="851"/>
          <w:tab w:val="left" w:pos="1134"/>
          <w:tab w:val="left" w:pos="1484"/>
        </w:tabs>
        <w:spacing w:line="340" w:lineRule="exact"/>
        <w:jc w:val="thaiDistribute"/>
        <w:rPr>
          <w:rFonts w:eastAsia="Times New Roman"/>
          <w:b/>
          <w:bCs/>
          <w:color w:val="auto"/>
          <w:spacing w:val="-6"/>
          <w:sz w:val="32"/>
          <w:szCs w:val="32"/>
        </w:rPr>
      </w:pPr>
    </w:p>
    <w:p w:rsidR="00D84010" w:rsidRPr="00C56969" w:rsidRDefault="00B81BAE" w:rsidP="00266110">
      <w:pPr>
        <w:pStyle w:val="Default"/>
        <w:tabs>
          <w:tab w:val="left" w:pos="360"/>
          <w:tab w:val="left" w:pos="851"/>
          <w:tab w:val="left" w:pos="1134"/>
          <w:tab w:val="left" w:pos="1484"/>
        </w:tabs>
        <w:spacing w:line="340" w:lineRule="exact"/>
        <w:ind w:firstLine="1134"/>
        <w:jc w:val="thaiDistribute"/>
        <w:rPr>
          <w:rFonts w:eastAsia="Times New Roman"/>
          <w:b/>
          <w:bCs/>
          <w:color w:val="auto"/>
          <w:spacing w:val="-6"/>
          <w:sz w:val="32"/>
          <w:szCs w:val="32"/>
        </w:rPr>
      </w:pPr>
      <w:r>
        <w:rPr>
          <w:rFonts w:eastAsia="Times New Roman" w:hint="cs"/>
          <w:b/>
          <w:bCs/>
          <w:color w:val="auto"/>
          <w:spacing w:val="-6"/>
          <w:sz w:val="32"/>
          <w:szCs w:val="32"/>
          <w:cs/>
        </w:rPr>
        <w:tab/>
      </w:r>
      <w:r>
        <w:rPr>
          <w:rFonts w:eastAsia="Times New Roman"/>
          <w:b/>
          <w:bCs/>
          <w:color w:val="auto"/>
          <w:spacing w:val="-6"/>
          <w:sz w:val="32"/>
          <w:szCs w:val="32"/>
          <w:cs/>
        </w:rPr>
        <w:tab/>
      </w:r>
      <w:r w:rsidR="004B0628">
        <w:rPr>
          <w:rFonts w:eastAsia="Times New Roman"/>
          <w:b/>
          <w:bCs/>
          <w:color w:val="auto"/>
          <w:spacing w:val="-6"/>
          <w:sz w:val="32"/>
          <w:szCs w:val="32"/>
          <w:cs/>
        </w:rPr>
        <w:t>6</w:t>
      </w:r>
      <w:r w:rsidR="00D84010" w:rsidRPr="00C56969">
        <w:rPr>
          <w:rFonts w:eastAsia="Times New Roman"/>
          <w:b/>
          <w:bCs/>
          <w:color w:val="auto"/>
          <w:spacing w:val="-6"/>
          <w:sz w:val="32"/>
          <w:szCs w:val="32"/>
          <w:cs/>
        </w:rPr>
        <w:t xml:space="preserve">) ความเห็นและข้อเสนอแนะของที่ประชุม </w:t>
      </w:r>
      <w:r w:rsidR="00D84010" w:rsidRPr="00C56969">
        <w:rPr>
          <w:rFonts w:eastAsia="Times New Roman"/>
          <w:color w:val="auto"/>
          <w:spacing w:val="-6"/>
          <w:sz w:val="32"/>
          <w:szCs w:val="32"/>
          <w:cs/>
        </w:rPr>
        <w:t>ดังนี้</w:t>
      </w:r>
    </w:p>
    <w:p w:rsidR="00D84010" w:rsidRPr="00C56969" w:rsidRDefault="00D84010" w:rsidP="00266110">
      <w:pPr>
        <w:pStyle w:val="Default"/>
        <w:tabs>
          <w:tab w:val="left" w:pos="851"/>
          <w:tab w:val="left" w:pos="1484"/>
        </w:tabs>
        <w:spacing w:line="340" w:lineRule="exact"/>
        <w:jc w:val="thaiDistribute"/>
        <w:rPr>
          <w:color w:val="000000" w:themeColor="text1"/>
          <w:sz w:val="32"/>
          <w:szCs w:val="32"/>
        </w:rPr>
      </w:pPr>
      <w:r w:rsidRPr="00C56969">
        <w:rPr>
          <w:rFonts w:eastAsia="Times New Roman"/>
          <w:sz w:val="32"/>
          <w:szCs w:val="32"/>
          <w:cs/>
        </w:rPr>
        <w:tab/>
      </w:r>
      <w:r w:rsidRPr="00C56969">
        <w:rPr>
          <w:rFonts w:eastAsia="Times New Roman"/>
          <w:sz w:val="32"/>
          <w:szCs w:val="32"/>
          <w:cs/>
        </w:rPr>
        <w:tab/>
      </w:r>
      <w:r w:rsidR="00B81BAE">
        <w:rPr>
          <w:rFonts w:eastAsia="Times New Roman" w:hint="cs"/>
          <w:sz w:val="32"/>
          <w:szCs w:val="32"/>
          <w:cs/>
        </w:rPr>
        <w:tab/>
      </w:r>
      <w:r w:rsidR="00B81BAE">
        <w:rPr>
          <w:rFonts w:eastAsia="Times New Roman"/>
          <w:sz w:val="32"/>
          <w:szCs w:val="32"/>
          <w:cs/>
        </w:rPr>
        <w:tab/>
      </w:r>
      <w:r w:rsidR="004B0628">
        <w:rPr>
          <w:rFonts w:eastAsia="Times New Roman"/>
          <w:sz w:val="32"/>
          <w:szCs w:val="32"/>
          <w:cs/>
        </w:rPr>
        <w:t>1</w:t>
      </w:r>
      <w:r w:rsidRPr="00C56969">
        <w:rPr>
          <w:rFonts w:eastAsia="Times New Roman"/>
          <w:sz w:val="32"/>
          <w:szCs w:val="32"/>
          <w:cs/>
        </w:rPr>
        <w:t xml:space="preserve">) ควรเร่งดำเนินการฉีดวัคซีนป้องกันโควิด </w:t>
      </w:r>
      <w:r w:rsidR="004400C9">
        <w:rPr>
          <w:rFonts w:eastAsia="Times New Roman"/>
          <w:sz w:val="32"/>
          <w:szCs w:val="32"/>
          <w:cs/>
        </w:rPr>
        <w:t>–</w:t>
      </w:r>
      <w:r w:rsidRPr="00C56969">
        <w:rPr>
          <w:rFonts w:eastAsia="Times New Roman"/>
          <w:sz w:val="32"/>
          <w:szCs w:val="32"/>
          <w:cs/>
        </w:rPr>
        <w:t xml:space="preserve"> </w:t>
      </w:r>
      <w:r w:rsidRPr="00C56969">
        <w:rPr>
          <w:rFonts w:eastAsia="Times New Roman"/>
          <w:sz w:val="32"/>
          <w:szCs w:val="32"/>
        </w:rPr>
        <w:t>19</w:t>
      </w:r>
      <w:r w:rsidR="004400C9">
        <w:rPr>
          <w:rFonts w:eastAsia="Times New Roman" w:hint="cs"/>
          <w:sz w:val="32"/>
          <w:szCs w:val="32"/>
          <w:cs/>
        </w:rPr>
        <w:t xml:space="preserve"> </w:t>
      </w:r>
      <w:r w:rsidRPr="00C56969">
        <w:rPr>
          <w:rFonts w:eastAsia="Times New Roman"/>
          <w:sz w:val="32"/>
          <w:szCs w:val="32"/>
          <w:cs/>
        </w:rPr>
        <w:t>ให้ครอบคลุมประชากรของ</w:t>
      </w:r>
      <w:r w:rsidR="004400C9">
        <w:rPr>
          <w:rFonts w:eastAsia="Times New Roman" w:hint="cs"/>
          <w:sz w:val="32"/>
          <w:szCs w:val="32"/>
          <w:cs/>
        </w:rPr>
        <w:t xml:space="preserve"> </w:t>
      </w:r>
      <w:r w:rsidRPr="00C56969">
        <w:rPr>
          <w:rFonts w:eastAsia="Times New Roman"/>
          <w:sz w:val="32"/>
          <w:szCs w:val="32"/>
          <w:cs/>
        </w:rPr>
        <w:t>ประเทศ</w:t>
      </w:r>
      <w:r w:rsidRPr="00C56969">
        <w:rPr>
          <w:rFonts w:eastAsia="Times New Roman"/>
          <w:spacing w:val="-4"/>
          <w:sz w:val="32"/>
          <w:szCs w:val="32"/>
          <w:cs/>
        </w:rPr>
        <w:t>และพิจารณาจัดหาวัคซีนทางเลือกชนิดอื่นเพิ่มเติม เพื่อป้องกัน</w:t>
      </w:r>
      <w:r w:rsidRPr="00C56969">
        <w:rPr>
          <w:color w:val="000000" w:themeColor="text1"/>
          <w:spacing w:val="-4"/>
          <w:sz w:val="32"/>
          <w:szCs w:val="32"/>
          <w:cs/>
        </w:rPr>
        <w:t xml:space="preserve">การแพร่ระบาดของเชื้อไวรัสโคโรนา </w:t>
      </w:r>
      <w:r w:rsidRPr="00C56969">
        <w:rPr>
          <w:color w:val="000000" w:themeColor="text1"/>
          <w:spacing w:val="-4"/>
          <w:sz w:val="32"/>
          <w:szCs w:val="32"/>
        </w:rPr>
        <w:t>2019</w:t>
      </w:r>
      <w:r w:rsidRPr="00C56969">
        <w:rPr>
          <w:color w:val="000000" w:themeColor="text1"/>
          <w:sz w:val="32"/>
          <w:szCs w:val="32"/>
          <w:cs/>
        </w:rPr>
        <w:t xml:space="preserve"> </w:t>
      </w:r>
      <w:r w:rsidR="004400C9">
        <w:rPr>
          <w:rFonts w:hint="cs"/>
          <w:color w:val="000000" w:themeColor="text1"/>
          <w:sz w:val="32"/>
          <w:szCs w:val="32"/>
          <w:cs/>
        </w:rPr>
        <w:t xml:space="preserve">             </w:t>
      </w:r>
      <w:r w:rsidRPr="00C56969">
        <w:rPr>
          <w:color w:val="000000" w:themeColor="text1"/>
          <w:sz w:val="32"/>
          <w:szCs w:val="32"/>
          <w:cs/>
        </w:rPr>
        <w:t xml:space="preserve">(โควิด – </w:t>
      </w:r>
      <w:r w:rsidRPr="00C56969">
        <w:rPr>
          <w:color w:val="000000" w:themeColor="text1"/>
          <w:sz w:val="32"/>
          <w:szCs w:val="32"/>
        </w:rPr>
        <w:t>19</w:t>
      </w:r>
      <w:r w:rsidRPr="00C56969">
        <w:rPr>
          <w:color w:val="000000" w:themeColor="text1"/>
          <w:sz w:val="32"/>
          <w:szCs w:val="32"/>
          <w:cs/>
        </w:rPr>
        <w:t>) สายพันธุ์กลายพันธุ์จากต่างประเทศซึ่งมีการแพร่ระบาดอย่างรุนแรงในหลายประเทศ เช่น สายพันธุ์</w:t>
      </w:r>
      <w:r w:rsidRPr="00C56969">
        <w:rPr>
          <w:color w:val="000000" w:themeColor="text1"/>
          <w:sz w:val="32"/>
          <w:szCs w:val="32"/>
          <w:cs/>
        </w:rPr>
        <w:lastRenderedPageBreak/>
        <w:t>อังกฤษ สายพันธุ์แอฟริกาใต้ สายพันธุ์บราซิล เป็นต้น รวมทั้งควรเตรียมความพร้อมระบบบริการสุขภาพเพื่อรองรับการแพร่ระบาดที่จะเกิดขึ้นในอนาคต</w:t>
      </w:r>
    </w:p>
    <w:p w:rsidR="00D84010" w:rsidRPr="00C56969" w:rsidRDefault="00D84010" w:rsidP="00266110">
      <w:pPr>
        <w:pStyle w:val="Default"/>
        <w:tabs>
          <w:tab w:val="left" w:pos="851"/>
          <w:tab w:val="left" w:pos="1484"/>
        </w:tabs>
        <w:spacing w:line="340" w:lineRule="exact"/>
        <w:jc w:val="thaiDistribute"/>
        <w:rPr>
          <w:color w:val="000000" w:themeColor="text1"/>
          <w:sz w:val="32"/>
          <w:szCs w:val="32"/>
        </w:rPr>
      </w:pPr>
      <w:r w:rsidRPr="00C56969">
        <w:rPr>
          <w:color w:val="000000" w:themeColor="text1"/>
          <w:sz w:val="32"/>
          <w:szCs w:val="32"/>
        </w:rPr>
        <w:tab/>
      </w:r>
      <w:r w:rsidRPr="00C56969">
        <w:rPr>
          <w:color w:val="000000" w:themeColor="text1"/>
          <w:sz w:val="32"/>
          <w:szCs w:val="32"/>
          <w:cs/>
        </w:rPr>
        <w:tab/>
      </w:r>
      <w:r w:rsidR="00B81BAE">
        <w:rPr>
          <w:rFonts w:hint="cs"/>
          <w:color w:val="000000" w:themeColor="text1"/>
          <w:sz w:val="32"/>
          <w:szCs w:val="32"/>
          <w:cs/>
        </w:rPr>
        <w:tab/>
      </w:r>
      <w:r w:rsidR="00B81BAE">
        <w:rPr>
          <w:color w:val="000000" w:themeColor="text1"/>
          <w:sz w:val="32"/>
          <w:szCs w:val="32"/>
          <w:cs/>
        </w:rPr>
        <w:tab/>
      </w:r>
      <w:r w:rsidR="004B0628">
        <w:rPr>
          <w:color w:val="000000" w:themeColor="text1"/>
          <w:sz w:val="32"/>
          <w:szCs w:val="32"/>
          <w:cs/>
        </w:rPr>
        <w:t>2</w:t>
      </w:r>
      <w:r w:rsidRPr="00C56969">
        <w:rPr>
          <w:color w:val="000000" w:themeColor="text1"/>
          <w:sz w:val="32"/>
          <w:szCs w:val="32"/>
          <w:cs/>
        </w:rPr>
        <w:t>) ควรให้ความสำคัญในการชี้แจงและสร้างความเข้าใจกับประชาชนเกี่ยวกับ</w:t>
      </w:r>
      <w:r w:rsidRPr="00C56969">
        <w:rPr>
          <w:color w:val="000000" w:themeColor="text1"/>
          <w:sz w:val="32"/>
          <w:szCs w:val="32"/>
          <w:cs/>
        </w:rPr>
        <w:br/>
        <w:t xml:space="preserve">การให้บริการวัคซีนป้องกันโรคโควิด - 19 ใน </w:t>
      </w:r>
      <w:r w:rsidR="004B0628">
        <w:rPr>
          <w:color w:val="000000" w:themeColor="text1"/>
          <w:sz w:val="32"/>
          <w:szCs w:val="32"/>
          <w:cs/>
        </w:rPr>
        <w:t>2</w:t>
      </w:r>
      <w:r w:rsidRPr="00C56969">
        <w:rPr>
          <w:color w:val="000000" w:themeColor="text1"/>
          <w:sz w:val="32"/>
          <w:szCs w:val="32"/>
          <w:cs/>
        </w:rPr>
        <w:t xml:space="preserve"> ประเด็น ได้แก่ (</w:t>
      </w:r>
      <w:r w:rsidR="004B0628">
        <w:rPr>
          <w:color w:val="000000" w:themeColor="text1"/>
          <w:sz w:val="32"/>
          <w:szCs w:val="32"/>
          <w:cs/>
        </w:rPr>
        <w:t>1</w:t>
      </w:r>
      <w:r w:rsidRPr="00C56969">
        <w:rPr>
          <w:color w:val="000000" w:themeColor="text1"/>
          <w:sz w:val="32"/>
          <w:szCs w:val="32"/>
          <w:cs/>
        </w:rPr>
        <w:t>) วัคซีนที่ให้บริการในประเทศไทยมีคุณภาพและมีความปลอดภัย และ (</w:t>
      </w:r>
      <w:r w:rsidR="004B0628">
        <w:rPr>
          <w:color w:val="000000" w:themeColor="text1"/>
          <w:sz w:val="32"/>
          <w:szCs w:val="32"/>
          <w:cs/>
        </w:rPr>
        <w:t>2</w:t>
      </w:r>
      <w:r w:rsidRPr="00C56969">
        <w:rPr>
          <w:color w:val="000000" w:themeColor="text1"/>
          <w:sz w:val="32"/>
          <w:szCs w:val="32"/>
          <w:cs/>
        </w:rPr>
        <w:t xml:space="preserve">) การให้ประชาชนได้รับทราบแผนการฉีดวัคซีนป้องกันโควิด - </w:t>
      </w:r>
      <w:r w:rsidRPr="00C56969">
        <w:rPr>
          <w:color w:val="000000" w:themeColor="text1"/>
          <w:sz w:val="32"/>
          <w:szCs w:val="32"/>
        </w:rPr>
        <w:t xml:space="preserve">19 </w:t>
      </w:r>
      <w:r w:rsidRPr="00C56969">
        <w:rPr>
          <w:color w:val="000000" w:themeColor="text1"/>
          <w:sz w:val="32"/>
          <w:szCs w:val="32"/>
          <w:cs/>
        </w:rPr>
        <w:t xml:space="preserve">ที่ชัดเจน </w:t>
      </w:r>
    </w:p>
    <w:p w:rsidR="00D84010" w:rsidRPr="00C56969" w:rsidRDefault="00D84010" w:rsidP="00266110">
      <w:pPr>
        <w:pStyle w:val="Default"/>
        <w:tabs>
          <w:tab w:val="left" w:pos="851"/>
          <w:tab w:val="left" w:pos="1484"/>
        </w:tabs>
        <w:spacing w:line="340" w:lineRule="exact"/>
        <w:jc w:val="thaiDistribute"/>
        <w:rPr>
          <w:color w:val="FF0000"/>
          <w:sz w:val="32"/>
          <w:szCs w:val="32"/>
        </w:rPr>
      </w:pPr>
      <w:r w:rsidRPr="00C56969">
        <w:rPr>
          <w:color w:val="FF0000"/>
          <w:sz w:val="32"/>
          <w:szCs w:val="32"/>
          <w:cs/>
        </w:rPr>
        <w:tab/>
      </w:r>
      <w:r w:rsidRPr="00C56969">
        <w:rPr>
          <w:color w:val="FF0000"/>
          <w:sz w:val="32"/>
          <w:szCs w:val="32"/>
          <w:cs/>
        </w:rPr>
        <w:tab/>
      </w:r>
      <w:r w:rsidR="00B81BAE">
        <w:rPr>
          <w:rFonts w:hint="cs"/>
          <w:color w:val="FF0000"/>
          <w:sz w:val="32"/>
          <w:szCs w:val="32"/>
          <w:cs/>
        </w:rPr>
        <w:tab/>
      </w:r>
      <w:r w:rsidR="00B81BAE">
        <w:rPr>
          <w:color w:val="FF0000"/>
          <w:sz w:val="32"/>
          <w:szCs w:val="32"/>
          <w:cs/>
        </w:rPr>
        <w:tab/>
      </w:r>
      <w:r w:rsidR="004B0628">
        <w:rPr>
          <w:color w:val="auto"/>
          <w:sz w:val="32"/>
          <w:szCs w:val="32"/>
          <w:cs/>
        </w:rPr>
        <w:t>3</w:t>
      </w:r>
      <w:r w:rsidRPr="00C56969">
        <w:rPr>
          <w:color w:val="auto"/>
          <w:sz w:val="32"/>
          <w:szCs w:val="32"/>
          <w:cs/>
        </w:rPr>
        <w:t xml:space="preserve">) ให้กระทรวงสาธารณสุขหาแนวทางในการให้ภาคเอกชนได้มีส่วนร่วมในการกระจายและฉีดวัคซีนให้แก่ประชาชน โดยอาจพิจารณาสนับสนุนค่าใช้จ่ายในการฉีดวัคซีน หรือการให้องค์การเภสัชกรรมเป็นตัวแทนในการนำเข้าวัคซีนทางเลือก เพื่อให้โรงพยาบาลหรือหน่วยงานภาคเอกชนได้นำไปใช้ รวมถึงการขึ้นทะเบียนวัคซีนให้เป็นไปอย่างรวดเร็วและถูกต้องตามระเบียบข้อกฎหมาย </w:t>
      </w:r>
    </w:p>
    <w:p w:rsidR="00D84010" w:rsidRPr="00C56969" w:rsidRDefault="00D84010" w:rsidP="00266110">
      <w:pPr>
        <w:pStyle w:val="Default"/>
        <w:tabs>
          <w:tab w:val="left" w:pos="851"/>
          <w:tab w:val="left" w:pos="1134"/>
          <w:tab w:val="left" w:pos="1484"/>
        </w:tabs>
        <w:spacing w:line="340" w:lineRule="exact"/>
        <w:jc w:val="thaiDistribute"/>
        <w:rPr>
          <w:b/>
          <w:bCs/>
          <w:color w:val="000000" w:themeColor="text1"/>
          <w:spacing w:val="-10"/>
          <w:sz w:val="32"/>
          <w:szCs w:val="32"/>
        </w:rPr>
      </w:pPr>
      <w:r w:rsidRPr="00C56969">
        <w:rPr>
          <w:color w:val="000000" w:themeColor="text1"/>
          <w:sz w:val="32"/>
          <w:szCs w:val="32"/>
          <w:cs/>
        </w:rPr>
        <w:tab/>
      </w:r>
      <w:r w:rsidRPr="00C56969">
        <w:rPr>
          <w:color w:val="000000" w:themeColor="text1"/>
          <w:sz w:val="32"/>
          <w:szCs w:val="32"/>
          <w:cs/>
        </w:rPr>
        <w:tab/>
      </w:r>
      <w:r w:rsidR="00B81BAE">
        <w:rPr>
          <w:rFonts w:hint="cs"/>
          <w:b/>
          <w:bCs/>
          <w:color w:val="000000" w:themeColor="text1"/>
          <w:spacing w:val="-10"/>
          <w:sz w:val="32"/>
          <w:szCs w:val="32"/>
          <w:cs/>
        </w:rPr>
        <w:tab/>
      </w:r>
      <w:r w:rsidR="00B81BAE">
        <w:rPr>
          <w:rFonts w:hint="cs"/>
          <w:b/>
          <w:bCs/>
          <w:color w:val="000000" w:themeColor="text1"/>
          <w:spacing w:val="-10"/>
          <w:sz w:val="32"/>
          <w:szCs w:val="32"/>
          <w:cs/>
        </w:rPr>
        <w:tab/>
      </w:r>
      <w:r w:rsidR="004B0628">
        <w:rPr>
          <w:b/>
          <w:bCs/>
          <w:color w:val="000000" w:themeColor="text1"/>
          <w:spacing w:val="-10"/>
          <w:sz w:val="32"/>
          <w:szCs w:val="32"/>
          <w:cs/>
        </w:rPr>
        <w:t>7</w:t>
      </w:r>
      <w:r w:rsidRPr="00C56969">
        <w:rPr>
          <w:b/>
          <w:bCs/>
          <w:color w:val="000000" w:themeColor="text1"/>
          <w:spacing w:val="-10"/>
          <w:sz w:val="32"/>
          <w:szCs w:val="32"/>
          <w:cs/>
        </w:rPr>
        <w:t xml:space="preserve">) </w:t>
      </w:r>
      <w:r w:rsidR="00B81BAE">
        <w:rPr>
          <w:rFonts w:hint="cs"/>
          <w:b/>
          <w:bCs/>
          <w:color w:val="000000" w:themeColor="text1"/>
          <w:spacing w:val="-10"/>
          <w:sz w:val="32"/>
          <w:szCs w:val="32"/>
          <w:cs/>
        </w:rPr>
        <w:t xml:space="preserve"> </w:t>
      </w:r>
      <w:r w:rsidRPr="00C56969">
        <w:rPr>
          <w:rFonts w:eastAsia="Times New Roman"/>
          <w:b/>
          <w:bCs/>
          <w:color w:val="auto"/>
          <w:spacing w:val="-10"/>
          <w:sz w:val="32"/>
          <w:szCs w:val="32"/>
          <w:cs/>
        </w:rPr>
        <w:t xml:space="preserve">ที่ประชุมมีมติเห็นชอบแผนการให้บริการวัคซีนป้องกันโรคโควิด - </w:t>
      </w:r>
      <w:r w:rsidRPr="00C56969">
        <w:rPr>
          <w:rFonts w:eastAsia="Times New Roman"/>
          <w:b/>
          <w:bCs/>
          <w:color w:val="auto"/>
          <w:spacing w:val="-10"/>
          <w:sz w:val="32"/>
          <w:szCs w:val="32"/>
        </w:rPr>
        <w:t xml:space="preserve">19 </w:t>
      </w:r>
      <w:r w:rsidRPr="00C56969">
        <w:rPr>
          <w:rFonts w:eastAsia="Times New Roman"/>
          <w:b/>
          <w:bCs/>
          <w:color w:val="auto"/>
          <w:spacing w:val="-10"/>
          <w:sz w:val="32"/>
          <w:szCs w:val="32"/>
          <w:cs/>
        </w:rPr>
        <w:t xml:space="preserve">และรับข้อเสนอแนะของที่ประชุมไปพิจารณาในการดำเนินงานตามแผนการให้บริการวัคซีนป้องกันโรคโควิด – </w:t>
      </w:r>
      <w:r w:rsidRPr="00C56969">
        <w:rPr>
          <w:rFonts w:eastAsia="Times New Roman"/>
          <w:b/>
          <w:bCs/>
          <w:color w:val="auto"/>
          <w:spacing w:val="-10"/>
          <w:sz w:val="32"/>
          <w:szCs w:val="32"/>
        </w:rPr>
        <w:t>19</w:t>
      </w:r>
    </w:p>
    <w:p w:rsidR="00D84010" w:rsidRPr="00C56969" w:rsidRDefault="00B81BAE" w:rsidP="00266110">
      <w:pPr>
        <w:tabs>
          <w:tab w:val="left" w:pos="1418"/>
          <w:tab w:val="left" w:pos="1985"/>
          <w:tab w:val="left" w:pos="2552"/>
          <w:tab w:val="left" w:pos="3402"/>
        </w:tabs>
        <w:spacing w:line="340" w:lineRule="exact"/>
        <w:jc w:val="thaiDistribute"/>
        <w:rPr>
          <w:rFonts w:ascii="TH SarabunPSK" w:eastAsia="Calibri" w:hAnsi="TH SarabunPSK" w:cs="TH SarabunPSK"/>
          <w:sz w:val="32"/>
          <w:szCs w:val="32"/>
        </w:rPr>
      </w:pPr>
      <w:r>
        <w:rPr>
          <w:rFonts w:ascii="TH SarabunPSK" w:eastAsia="Times New Roman" w:hAnsi="TH SarabunPSK" w:cs="TH SarabunPSK" w:hint="cs"/>
          <w:b/>
          <w:bCs/>
          <w:sz w:val="32"/>
          <w:szCs w:val="32"/>
          <w:cs/>
        </w:rPr>
        <w:tab/>
      </w:r>
      <w:r w:rsidR="004B0628">
        <w:rPr>
          <w:rFonts w:ascii="TH SarabunPSK" w:eastAsia="Times New Roman" w:hAnsi="TH SarabunPSK" w:cs="TH SarabunPSK"/>
          <w:b/>
          <w:bCs/>
          <w:sz w:val="32"/>
          <w:szCs w:val="32"/>
          <w:cs/>
        </w:rPr>
        <w:t>4</w:t>
      </w:r>
      <w:r w:rsidR="00D84010" w:rsidRPr="00C56969">
        <w:rPr>
          <w:rFonts w:ascii="TH SarabunPSK" w:eastAsia="Times New Roman" w:hAnsi="TH SarabunPSK" w:cs="TH SarabunPSK"/>
          <w:b/>
          <w:bCs/>
          <w:sz w:val="32"/>
          <w:szCs w:val="32"/>
          <w:cs/>
        </w:rPr>
        <w:t xml:space="preserve">. </w:t>
      </w:r>
      <w:r w:rsidR="00D84010" w:rsidRPr="00C56969">
        <w:rPr>
          <w:rFonts w:ascii="TH SarabunPSK" w:hAnsi="TH SarabunPSK" w:cs="TH SarabunPSK"/>
          <w:b/>
          <w:bCs/>
          <w:sz w:val="32"/>
          <w:szCs w:val="32"/>
          <w:cs/>
        </w:rPr>
        <w:t>การจัดหาหอผู้ป่วยเฉพาะกิจ (</w:t>
      </w:r>
      <w:proofErr w:type="spellStart"/>
      <w:r w:rsidR="00D84010" w:rsidRPr="00C56969">
        <w:rPr>
          <w:rFonts w:ascii="TH SarabunPSK" w:hAnsi="TH SarabunPSK" w:cs="TH SarabunPSK"/>
          <w:b/>
          <w:bCs/>
          <w:sz w:val="32"/>
          <w:szCs w:val="32"/>
        </w:rPr>
        <w:t>Hospitel</w:t>
      </w:r>
      <w:proofErr w:type="spellEnd"/>
      <w:r w:rsidR="00D84010" w:rsidRPr="00C56969">
        <w:rPr>
          <w:rFonts w:ascii="TH SarabunPSK" w:hAnsi="TH SarabunPSK" w:cs="TH SarabunPSK"/>
          <w:b/>
          <w:bCs/>
          <w:sz w:val="32"/>
          <w:szCs w:val="32"/>
          <w:cs/>
        </w:rPr>
        <w:t>) ของสำนักงานประกันสังคม</w:t>
      </w:r>
      <w:r w:rsidR="00D84010" w:rsidRPr="00C56969">
        <w:rPr>
          <w:rFonts w:ascii="TH SarabunPSK" w:hAnsi="TH SarabunPSK" w:cs="TH SarabunPSK"/>
          <w:sz w:val="32"/>
          <w:szCs w:val="32"/>
          <w:cs/>
        </w:rPr>
        <w:t xml:space="preserve"> ที่ประชุมรับทราบ</w:t>
      </w:r>
      <w:r w:rsidR="00D84010" w:rsidRPr="00C56969">
        <w:rPr>
          <w:rFonts w:ascii="TH SarabunPSK" w:eastAsia="Calibri" w:hAnsi="TH SarabunPSK" w:cs="TH SarabunPSK"/>
          <w:sz w:val="32"/>
          <w:szCs w:val="32"/>
          <w:cs/>
        </w:rPr>
        <w:t>รายงานการจัดหาหอผู้ป่วยเฉพาะกิจ (</w:t>
      </w:r>
      <w:proofErr w:type="spellStart"/>
      <w:r w:rsidR="00D84010" w:rsidRPr="00C56969">
        <w:rPr>
          <w:rFonts w:ascii="TH SarabunPSK" w:eastAsia="Calibri" w:hAnsi="TH SarabunPSK" w:cs="TH SarabunPSK"/>
          <w:sz w:val="32"/>
          <w:szCs w:val="32"/>
        </w:rPr>
        <w:t>Hospitel</w:t>
      </w:r>
      <w:proofErr w:type="spellEnd"/>
      <w:r w:rsidR="00D84010" w:rsidRPr="00C56969">
        <w:rPr>
          <w:rFonts w:ascii="TH SarabunPSK" w:eastAsia="Calibri" w:hAnsi="TH SarabunPSK" w:cs="TH SarabunPSK"/>
          <w:sz w:val="32"/>
          <w:szCs w:val="32"/>
          <w:cs/>
        </w:rPr>
        <w:t>) ของสำนักงานประกันสังคม กระทรวงแรงงาน โดยสำนักงานประกันสังคม</w:t>
      </w:r>
      <w:r w:rsidR="00D84010" w:rsidRPr="00C56969">
        <w:rPr>
          <w:rFonts w:ascii="TH SarabunPSK" w:eastAsia="Calibri" w:hAnsi="TH SarabunPSK" w:cs="TH SarabunPSK"/>
          <w:spacing w:val="-10"/>
          <w:sz w:val="32"/>
          <w:szCs w:val="32"/>
          <w:cs/>
        </w:rPr>
        <w:t>มีสถานพยาบาล</w:t>
      </w:r>
      <w:r w:rsidR="00D84010" w:rsidRPr="00C56969">
        <w:rPr>
          <w:rFonts w:ascii="TH SarabunPSK" w:eastAsia="Calibri" w:hAnsi="TH SarabunPSK" w:cs="TH SarabunPSK"/>
          <w:sz w:val="32"/>
          <w:szCs w:val="32"/>
          <w:cs/>
        </w:rPr>
        <w:t xml:space="preserve">ในเครือที่สามารถรองรับผู้ป่วยโรคโควิด - 19 รวมทั้งสิ้น </w:t>
      </w:r>
      <w:r w:rsidR="004B0628">
        <w:rPr>
          <w:rFonts w:ascii="TH SarabunPSK" w:eastAsia="Calibri" w:hAnsi="TH SarabunPSK" w:cs="TH SarabunPSK"/>
          <w:sz w:val="32"/>
          <w:szCs w:val="32"/>
          <w:cs/>
        </w:rPr>
        <w:t>245</w:t>
      </w:r>
      <w:r w:rsidR="00D84010" w:rsidRPr="00C56969">
        <w:rPr>
          <w:rFonts w:ascii="TH SarabunPSK" w:eastAsia="Calibri" w:hAnsi="TH SarabunPSK" w:cs="TH SarabunPSK"/>
          <w:sz w:val="32"/>
          <w:szCs w:val="32"/>
          <w:cs/>
        </w:rPr>
        <w:t xml:space="preserve"> แห่ง ประกอบด้วยสถานพยาบาลของรัฐ </w:t>
      </w:r>
      <w:r w:rsidR="004B0628">
        <w:rPr>
          <w:rFonts w:ascii="TH SarabunPSK" w:eastAsia="Calibri" w:hAnsi="TH SarabunPSK" w:cs="TH SarabunPSK"/>
          <w:sz w:val="32"/>
          <w:szCs w:val="32"/>
          <w:cs/>
        </w:rPr>
        <w:t>164</w:t>
      </w:r>
      <w:r w:rsidR="00D84010" w:rsidRPr="00C56969">
        <w:rPr>
          <w:rFonts w:ascii="TH SarabunPSK" w:eastAsia="Calibri" w:hAnsi="TH SarabunPSK" w:cs="TH SarabunPSK"/>
          <w:sz w:val="32"/>
          <w:szCs w:val="32"/>
          <w:cs/>
        </w:rPr>
        <w:t xml:space="preserve"> แห่ง สถานพยาบาลของเอกชน จำนวน </w:t>
      </w:r>
      <w:r w:rsidR="004B0628">
        <w:rPr>
          <w:rFonts w:ascii="TH SarabunPSK" w:eastAsia="Calibri" w:hAnsi="TH SarabunPSK" w:cs="TH SarabunPSK"/>
          <w:sz w:val="32"/>
          <w:szCs w:val="32"/>
          <w:cs/>
        </w:rPr>
        <w:t>81</w:t>
      </w:r>
      <w:r w:rsidR="00D84010" w:rsidRPr="00C56969">
        <w:rPr>
          <w:rFonts w:ascii="TH SarabunPSK" w:eastAsia="Calibri" w:hAnsi="TH SarabunPSK" w:cs="TH SarabunPSK"/>
          <w:sz w:val="32"/>
          <w:szCs w:val="32"/>
          <w:cs/>
        </w:rPr>
        <w:t xml:space="preserve"> แห่ง ทั้งนี้ สำนักงานประกันสังคมได้กำหนดแนวทางดำเนินการจัดหาหอผู้ป่วยเฉพาะกิจ (</w:t>
      </w:r>
      <w:proofErr w:type="spellStart"/>
      <w:r w:rsidR="00D84010" w:rsidRPr="00C56969">
        <w:rPr>
          <w:rFonts w:ascii="TH SarabunPSK" w:eastAsia="Calibri" w:hAnsi="TH SarabunPSK" w:cs="TH SarabunPSK"/>
          <w:sz w:val="32"/>
          <w:szCs w:val="32"/>
        </w:rPr>
        <w:t>Hospitel</w:t>
      </w:r>
      <w:proofErr w:type="spellEnd"/>
      <w:r w:rsidR="00D84010" w:rsidRPr="00C56969">
        <w:rPr>
          <w:rFonts w:ascii="TH SarabunPSK" w:eastAsia="Calibri" w:hAnsi="TH SarabunPSK" w:cs="TH SarabunPSK"/>
          <w:sz w:val="32"/>
          <w:szCs w:val="32"/>
          <w:cs/>
        </w:rPr>
        <w:t>) เพื่อดูแลรักษาผู้ประกันตนที่ติดเชื้อโควิด - 19 โดยมีคณะกรรมการการแพทย์เป็นผู้กำหนดหลักเกณฑ์และอัตราค่าบริการทางการแพทย์ กรณีค่าหอผู้ป่วยเฉพาะกิจ เพื่อรองรับการดูแลรักษาผู้ประกันตน โดยความเห็นชอบของคณะกรรมการประกันสังคม</w:t>
      </w:r>
    </w:p>
    <w:p w:rsidR="00D84010" w:rsidRPr="00C56969" w:rsidRDefault="00B81BAE" w:rsidP="00266110">
      <w:pPr>
        <w:pStyle w:val="Default"/>
        <w:tabs>
          <w:tab w:val="left" w:pos="450"/>
          <w:tab w:val="left" w:pos="709"/>
        </w:tabs>
        <w:spacing w:line="340" w:lineRule="exact"/>
        <w:jc w:val="thaiDistribute"/>
        <w:rPr>
          <w:rFonts w:eastAsia="Times New Roman"/>
          <w:b/>
          <w:bCs/>
          <w:color w:val="auto"/>
          <w:sz w:val="32"/>
          <w:szCs w:val="32"/>
        </w:rPr>
      </w:pPr>
      <w:r>
        <w:rPr>
          <w:rFonts w:eastAsia="Times New Roman" w:hint="cs"/>
          <w:b/>
          <w:bCs/>
          <w:color w:val="auto"/>
          <w:sz w:val="32"/>
          <w:szCs w:val="32"/>
          <w:cs/>
        </w:rPr>
        <w:tab/>
      </w:r>
      <w:r>
        <w:rPr>
          <w:rFonts w:eastAsia="Times New Roman"/>
          <w:b/>
          <w:bCs/>
          <w:color w:val="auto"/>
          <w:sz w:val="32"/>
          <w:szCs w:val="32"/>
          <w:cs/>
        </w:rPr>
        <w:tab/>
      </w:r>
      <w:r>
        <w:rPr>
          <w:rFonts w:eastAsia="Times New Roman" w:hint="cs"/>
          <w:b/>
          <w:bCs/>
          <w:color w:val="auto"/>
          <w:sz w:val="32"/>
          <w:szCs w:val="32"/>
          <w:cs/>
        </w:rPr>
        <w:tab/>
      </w:r>
      <w:r>
        <w:rPr>
          <w:rFonts w:eastAsia="Times New Roman"/>
          <w:b/>
          <w:bCs/>
          <w:color w:val="auto"/>
          <w:sz w:val="32"/>
          <w:szCs w:val="32"/>
          <w:cs/>
        </w:rPr>
        <w:tab/>
      </w:r>
      <w:r w:rsidR="004B0628">
        <w:rPr>
          <w:rFonts w:eastAsia="Times New Roman"/>
          <w:b/>
          <w:bCs/>
          <w:color w:val="auto"/>
          <w:sz w:val="32"/>
          <w:szCs w:val="32"/>
          <w:cs/>
        </w:rPr>
        <w:t>5</w:t>
      </w:r>
      <w:r w:rsidR="00D84010" w:rsidRPr="00C56969">
        <w:rPr>
          <w:rFonts w:eastAsia="Times New Roman"/>
          <w:b/>
          <w:bCs/>
          <w:color w:val="auto"/>
          <w:sz w:val="32"/>
          <w:szCs w:val="32"/>
          <w:cs/>
        </w:rPr>
        <w:t xml:space="preserve">. การป้องกันการแพร่ระบาดของเชื้อโควิด - 19 ตามแนวชายแดน </w:t>
      </w:r>
      <w:r w:rsidR="00D84010" w:rsidRPr="00C56969">
        <w:rPr>
          <w:rFonts w:eastAsia="Times New Roman"/>
          <w:color w:val="auto"/>
          <w:sz w:val="32"/>
          <w:szCs w:val="32"/>
          <w:cs/>
        </w:rPr>
        <w:t>ที่ประชุมรับทราบรายงาน ดังนี้</w:t>
      </w:r>
    </w:p>
    <w:p w:rsidR="00D84010" w:rsidRPr="00C56969" w:rsidRDefault="00D84010" w:rsidP="00266110">
      <w:pPr>
        <w:pStyle w:val="Default"/>
        <w:tabs>
          <w:tab w:val="left" w:pos="450"/>
          <w:tab w:val="left" w:pos="1134"/>
        </w:tabs>
        <w:spacing w:line="340" w:lineRule="exact"/>
        <w:jc w:val="thaiDistribute"/>
        <w:rPr>
          <w:color w:val="auto"/>
          <w:sz w:val="32"/>
          <w:szCs w:val="32"/>
        </w:rPr>
      </w:pPr>
      <w:r w:rsidRPr="00C56969">
        <w:rPr>
          <w:rFonts w:eastAsia="Times New Roman"/>
          <w:b/>
          <w:bCs/>
          <w:color w:val="auto"/>
          <w:spacing w:val="-12"/>
          <w:sz w:val="32"/>
          <w:szCs w:val="32"/>
          <w:cs/>
        </w:rPr>
        <w:tab/>
      </w:r>
      <w:r w:rsidRPr="00C56969">
        <w:rPr>
          <w:rFonts w:eastAsia="Times New Roman"/>
          <w:b/>
          <w:bCs/>
          <w:color w:val="auto"/>
          <w:spacing w:val="-12"/>
          <w:sz w:val="32"/>
          <w:szCs w:val="32"/>
          <w:cs/>
        </w:rPr>
        <w:tab/>
      </w:r>
      <w:r w:rsidR="00B81BAE">
        <w:rPr>
          <w:rFonts w:eastAsia="Times New Roman" w:hint="cs"/>
          <w:b/>
          <w:bCs/>
          <w:color w:val="auto"/>
          <w:sz w:val="32"/>
          <w:szCs w:val="32"/>
          <w:cs/>
        </w:rPr>
        <w:tab/>
      </w:r>
      <w:r w:rsidR="00B81BAE">
        <w:rPr>
          <w:rFonts w:eastAsia="Times New Roman"/>
          <w:b/>
          <w:bCs/>
          <w:color w:val="auto"/>
          <w:sz w:val="32"/>
          <w:szCs w:val="32"/>
          <w:cs/>
        </w:rPr>
        <w:tab/>
      </w:r>
      <w:r w:rsidR="004B0628">
        <w:rPr>
          <w:rFonts w:eastAsia="Times New Roman"/>
          <w:b/>
          <w:bCs/>
          <w:color w:val="auto"/>
          <w:sz w:val="32"/>
          <w:szCs w:val="32"/>
          <w:cs/>
        </w:rPr>
        <w:t>1</w:t>
      </w:r>
      <w:r w:rsidRPr="00C56969">
        <w:rPr>
          <w:rFonts w:eastAsia="Times New Roman"/>
          <w:b/>
          <w:bCs/>
          <w:color w:val="auto"/>
          <w:sz w:val="32"/>
          <w:szCs w:val="32"/>
          <w:cs/>
        </w:rPr>
        <w:t xml:space="preserve">) การสกัดกั้นการลักลอบเข้าเมืองโดยผิดกฎหมาย </w:t>
      </w:r>
      <w:r w:rsidRPr="00C56969">
        <w:rPr>
          <w:rFonts w:eastAsia="Times New Roman"/>
          <w:color w:val="auto"/>
          <w:sz w:val="32"/>
          <w:szCs w:val="32"/>
          <w:cs/>
        </w:rPr>
        <w:t xml:space="preserve">ในห้วง </w:t>
      </w:r>
      <w:r w:rsidR="004B0628">
        <w:rPr>
          <w:rFonts w:eastAsia="Times New Roman"/>
          <w:color w:val="auto"/>
          <w:sz w:val="32"/>
          <w:szCs w:val="32"/>
          <w:cs/>
        </w:rPr>
        <w:t>1</w:t>
      </w:r>
      <w:r w:rsidRPr="00C56969">
        <w:rPr>
          <w:rFonts w:eastAsia="Times New Roman"/>
          <w:color w:val="auto"/>
          <w:sz w:val="32"/>
          <w:szCs w:val="32"/>
          <w:cs/>
        </w:rPr>
        <w:t xml:space="preserve"> - </w:t>
      </w:r>
      <w:r w:rsidR="004B0628">
        <w:rPr>
          <w:rFonts w:eastAsia="Times New Roman"/>
          <w:color w:val="auto"/>
          <w:sz w:val="32"/>
          <w:szCs w:val="32"/>
          <w:cs/>
        </w:rPr>
        <w:t>15</w:t>
      </w:r>
      <w:r w:rsidRPr="00C56969">
        <w:rPr>
          <w:rFonts w:eastAsia="Times New Roman"/>
          <w:color w:val="auto"/>
          <w:sz w:val="32"/>
          <w:szCs w:val="32"/>
          <w:cs/>
        </w:rPr>
        <w:t xml:space="preserve"> เมษายน </w:t>
      </w:r>
      <w:r w:rsidR="004B0628">
        <w:rPr>
          <w:rFonts w:eastAsia="Times New Roman"/>
          <w:color w:val="auto"/>
          <w:sz w:val="32"/>
          <w:szCs w:val="32"/>
          <w:cs/>
        </w:rPr>
        <w:t>2564</w:t>
      </w:r>
      <w:r w:rsidRPr="00C56969">
        <w:rPr>
          <w:rFonts w:eastAsia="Times New Roman"/>
          <w:color w:val="auto"/>
          <w:sz w:val="32"/>
          <w:szCs w:val="32"/>
          <w:cs/>
        </w:rPr>
        <w:t xml:space="preserve"> </w:t>
      </w:r>
      <w:r w:rsidRPr="00C56969">
        <w:rPr>
          <w:rFonts w:eastAsia="Times New Roman"/>
          <w:color w:val="auto"/>
          <w:sz w:val="32"/>
          <w:szCs w:val="32"/>
          <w:cs/>
        </w:rPr>
        <w:br/>
        <w:t xml:space="preserve">มีสถิติการจับกุมผู้ลักลอบเข้าเมือง รวม </w:t>
      </w:r>
      <w:r w:rsidR="004B0628">
        <w:rPr>
          <w:rFonts w:eastAsia="Times New Roman"/>
          <w:color w:val="auto"/>
          <w:sz w:val="32"/>
          <w:szCs w:val="32"/>
          <w:cs/>
        </w:rPr>
        <w:t>1</w:t>
      </w:r>
      <w:r w:rsidRPr="00C56969">
        <w:rPr>
          <w:rFonts w:eastAsia="Times New Roman"/>
          <w:color w:val="auto"/>
          <w:sz w:val="32"/>
          <w:szCs w:val="32"/>
        </w:rPr>
        <w:t>,</w:t>
      </w:r>
      <w:r w:rsidR="004B0628">
        <w:rPr>
          <w:rFonts w:eastAsia="Times New Roman"/>
          <w:color w:val="auto"/>
          <w:sz w:val="32"/>
          <w:szCs w:val="32"/>
          <w:cs/>
        </w:rPr>
        <w:t>977</w:t>
      </w:r>
      <w:r w:rsidRPr="00C56969">
        <w:rPr>
          <w:rFonts w:eastAsia="Times New Roman"/>
          <w:color w:val="auto"/>
          <w:sz w:val="32"/>
          <w:szCs w:val="32"/>
          <w:cs/>
        </w:rPr>
        <w:t xml:space="preserve"> คน</w:t>
      </w:r>
      <w:r w:rsidRPr="00C56969">
        <w:rPr>
          <w:rFonts w:eastAsia="Times New Roman"/>
          <w:b/>
          <w:bCs/>
          <w:color w:val="auto"/>
          <w:sz w:val="32"/>
          <w:szCs w:val="32"/>
          <w:cs/>
        </w:rPr>
        <w:t xml:space="preserve"> </w:t>
      </w:r>
      <w:r w:rsidRPr="00C56969">
        <w:rPr>
          <w:rFonts w:eastAsia="Times New Roman"/>
          <w:color w:val="auto"/>
          <w:sz w:val="32"/>
          <w:szCs w:val="32"/>
          <w:cs/>
        </w:rPr>
        <w:t>โดย</w:t>
      </w:r>
      <w:r w:rsidRPr="00C56969">
        <w:rPr>
          <w:color w:val="auto"/>
          <w:sz w:val="32"/>
          <w:szCs w:val="32"/>
          <w:cs/>
        </w:rPr>
        <w:t xml:space="preserve">มียอดการจับกุมในพื้นที่ชายแดน จำนวน </w:t>
      </w:r>
      <w:r w:rsidR="004B0628">
        <w:rPr>
          <w:color w:val="auto"/>
          <w:sz w:val="32"/>
          <w:szCs w:val="32"/>
          <w:cs/>
        </w:rPr>
        <w:t>1</w:t>
      </w:r>
      <w:r w:rsidRPr="00C56969">
        <w:rPr>
          <w:color w:val="auto"/>
          <w:sz w:val="32"/>
          <w:szCs w:val="32"/>
        </w:rPr>
        <w:t>,</w:t>
      </w:r>
      <w:r w:rsidR="004B0628">
        <w:rPr>
          <w:color w:val="auto"/>
          <w:sz w:val="32"/>
          <w:szCs w:val="32"/>
          <w:cs/>
        </w:rPr>
        <w:t>281</w:t>
      </w:r>
      <w:r w:rsidRPr="00C56969">
        <w:rPr>
          <w:color w:val="auto"/>
          <w:sz w:val="32"/>
          <w:szCs w:val="32"/>
          <w:cs/>
        </w:rPr>
        <w:t xml:space="preserve"> คน พื้นที่ตอนใน จำนวน </w:t>
      </w:r>
      <w:r w:rsidR="004B0628">
        <w:rPr>
          <w:color w:val="auto"/>
          <w:sz w:val="32"/>
          <w:szCs w:val="32"/>
          <w:cs/>
        </w:rPr>
        <w:t>696</w:t>
      </w:r>
      <w:r w:rsidRPr="00C56969">
        <w:rPr>
          <w:color w:val="auto"/>
          <w:sz w:val="32"/>
          <w:szCs w:val="32"/>
          <w:cs/>
        </w:rPr>
        <w:t xml:space="preserve"> คน และการจับกุมผู้นำพา รวม </w:t>
      </w:r>
      <w:r w:rsidR="004B0628">
        <w:rPr>
          <w:color w:val="auto"/>
          <w:sz w:val="32"/>
          <w:szCs w:val="32"/>
          <w:cs/>
        </w:rPr>
        <w:t>14</w:t>
      </w:r>
      <w:r w:rsidRPr="00C56969">
        <w:rPr>
          <w:color w:val="auto"/>
          <w:sz w:val="32"/>
          <w:szCs w:val="32"/>
          <w:cs/>
        </w:rPr>
        <w:t xml:space="preserve"> คน ในพื้นที่จังหวัดตาก กาญจนบุรี ราชบุรี บึงกาฬ และระนอง  </w:t>
      </w:r>
    </w:p>
    <w:p w:rsidR="00D84010" w:rsidRPr="00C56969" w:rsidRDefault="00D84010" w:rsidP="00266110">
      <w:pPr>
        <w:pStyle w:val="Default"/>
        <w:tabs>
          <w:tab w:val="left" w:pos="450"/>
          <w:tab w:val="left" w:pos="1134"/>
        </w:tabs>
        <w:spacing w:line="340" w:lineRule="exact"/>
        <w:jc w:val="thaiDistribute"/>
        <w:rPr>
          <w:color w:val="auto"/>
          <w:sz w:val="32"/>
          <w:szCs w:val="32"/>
        </w:rPr>
      </w:pPr>
      <w:r w:rsidRPr="00C56969">
        <w:rPr>
          <w:color w:val="auto"/>
          <w:sz w:val="32"/>
          <w:szCs w:val="32"/>
          <w:cs/>
        </w:rPr>
        <w:tab/>
      </w:r>
      <w:r w:rsidRPr="00C56969">
        <w:rPr>
          <w:color w:val="auto"/>
          <w:sz w:val="32"/>
          <w:szCs w:val="32"/>
          <w:cs/>
        </w:rPr>
        <w:tab/>
      </w:r>
      <w:r w:rsidR="00B81BAE">
        <w:rPr>
          <w:rFonts w:eastAsia="Times New Roman" w:hint="cs"/>
          <w:b/>
          <w:bCs/>
          <w:color w:val="auto"/>
          <w:sz w:val="32"/>
          <w:szCs w:val="32"/>
          <w:cs/>
        </w:rPr>
        <w:tab/>
      </w:r>
      <w:r w:rsidR="00B81BAE">
        <w:rPr>
          <w:rFonts w:eastAsia="Times New Roman"/>
          <w:b/>
          <w:bCs/>
          <w:color w:val="auto"/>
          <w:sz w:val="32"/>
          <w:szCs w:val="32"/>
          <w:cs/>
        </w:rPr>
        <w:tab/>
      </w:r>
      <w:r w:rsidR="004B0628">
        <w:rPr>
          <w:rFonts w:eastAsia="Times New Roman"/>
          <w:b/>
          <w:bCs/>
          <w:color w:val="auto"/>
          <w:sz w:val="32"/>
          <w:szCs w:val="32"/>
          <w:cs/>
        </w:rPr>
        <w:t>2</w:t>
      </w:r>
      <w:r w:rsidRPr="00C56969">
        <w:rPr>
          <w:rFonts w:eastAsia="Times New Roman"/>
          <w:b/>
          <w:bCs/>
          <w:color w:val="auto"/>
          <w:sz w:val="32"/>
          <w:szCs w:val="32"/>
          <w:cs/>
        </w:rPr>
        <w:t xml:space="preserve">) การตรวจกิจการและกิจกรรมตามมาตรการผ่อนคลาย </w:t>
      </w:r>
      <w:r w:rsidRPr="00C56969">
        <w:rPr>
          <w:color w:val="auto"/>
          <w:sz w:val="32"/>
          <w:szCs w:val="32"/>
          <w:cs/>
        </w:rPr>
        <w:t xml:space="preserve">ในห้วง </w:t>
      </w:r>
      <w:r w:rsidR="004B0628">
        <w:rPr>
          <w:color w:val="auto"/>
          <w:sz w:val="32"/>
          <w:szCs w:val="32"/>
          <w:cs/>
        </w:rPr>
        <w:t>1</w:t>
      </w:r>
      <w:r w:rsidRPr="00C56969">
        <w:rPr>
          <w:color w:val="auto"/>
          <w:sz w:val="32"/>
          <w:szCs w:val="32"/>
          <w:cs/>
        </w:rPr>
        <w:t xml:space="preserve"> กรกฎาคม </w:t>
      </w:r>
      <w:r w:rsidR="004B0628">
        <w:rPr>
          <w:color w:val="auto"/>
          <w:sz w:val="32"/>
          <w:szCs w:val="32"/>
          <w:cs/>
        </w:rPr>
        <w:t>2563</w:t>
      </w:r>
      <w:r w:rsidRPr="00C56969">
        <w:rPr>
          <w:color w:val="auto"/>
          <w:sz w:val="32"/>
          <w:szCs w:val="32"/>
          <w:cs/>
        </w:rPr>
        <w:t xml:space="preserve"> - </w:t>
      </w:r>
      <w:r w:rsidR="004B0628">
        <w:rPr>
          <w:color w:val="auto"/>
          <w:sz w:val="32"/>
          <w:szCs w:val="32"/>
          <w:cs/>
        </w:rPr>
        <w:t>14</w:t>
      </w:r>
      <w:r w:rsidRPr="00C56969">
        <w:rPr>
          <w:color w:val="auto"/>
          <w:sz w:val="32"/>
          <w:szCs w:val="32"/>
          <w:cs/>
        </w:rPr>
        <w:t xml:space="preserve"> </w:t>
      </w:r>
      <w:r w:rsidRPr="00C56969">
        <w:rPr>
          <w:rFonts w:eastAsia="Times New Roman"/>
          <w:color w:val="auto"/>
          <w:sz w:val="32"/>
          <w:szCs w:val="32"/>
          <w:cs/>
        </w:rPr>
        <w:t>เมษายน</w:t>
      </w:r>
      <w:r w:rsidRPr="00C56969">
        <w:rPr>
          <w:color w:val="auto"/>
          <w:sz w:val="32"/>
          <w:szCs w:val="32"/>
          <w:cs/>
        </w:rPr>
        <w:t xml:space="preserve"> </w:t>
      </w:r>
      <w:r w:rsidR="004B0628">
        <w:rPr>
          <w:color w:val="auto"/>
          <w:sz w:val="32"/>
          <w:szCs w:val="32"/>
          <w:cs/>
        </w:rPr>
        <w:t>2564</w:t>
      </w:r>
      <w:r w:rsidRPr="00C56969">
        <w:rPr>
          <w:color w:val="auto"/>
          <w:sz w:val="32"/>
          <w:szCs w:val="32"/>
          <w:cs/>
        </w:rPr>
        <w:t xml:space="preserve"> ทำการตรวจสถานประกอบการ กิจการ กิจกรรม รวม </w:t>
      </w:r>
      <w:r w:rsidR="004B0628">
        <w:rPr>
          <w:color w:val="auto"/>
          <w:sz w:val="32"/>
          <w:szCs w:val="32"/>
          <w:cs/>
        </w:rPr>
        <w:t>3</w:t>
      </w:r>
      <w:r w:rsidRPr="00C56969">
        <w:rPr>
          <w:color w:val="auto"/>
          <w:sz w:val="32"/>
          <w:szCs w:val="32"/>
        </w:rPr>
        <w:t>,</w:t>
      </w:r>
      <w:r w:rsidR="004B0628">
        <w:rPr>
          <w:color w:val="auto"/>
          <w:sz w:val="32"/>
          <w:szCs w:val="32"/>
          <w:cs/>
        </w:rPr>
        <w:t>824</w:t>
      </w:r>
      <w:r w:rsidRPr="00C56969">
        <w:rPr>
          <w:color w:val="auto"/>
          <w:sz w:val="32"/>
          <w:szCs w:val="32"/>
        </w:rPr>
        <w:t>,</w:t>
      </w:r>
      <w:r w:rsidR="004B0628">
        <w:rPr>
          <w:color w:val="auto"/>
          <w:sz w:val="32"/>
          <w:szCs w:val="32"/>
          <w:cs/>
        </w:rPr>
        <w:t>027</w:t>
      </w:r>
      <w:r w:rsidRPr="00C56969">
        <w:rPr>
          <w:color w:val="auto"/>
          <w:sz w:val="32"/>
          <w:szCs w:val="32"/>
          <w:cs/>
        </w:rPr>
        <w:t xml:space="preserve"> แห่ง พบปฏิบัติไม่ครบถ้วน </w:t>
      </w:r>
      <w:r w:rsidR="004B0628">
        <w:rPr>
          <w:color w:val="auto"/>
          <w:sz w:val="32"/>
          <w:szCs w:val="32"/>
          <w:cs/>
        </w:rPr>
        <w:t>110</w:t>
      </w:r>
      <w:r w:rsidRPr="00C56969">
        <w:rPr>
          <w:color w:val="auto"/>
          <w:sz w:val="32"/>
          <w:szCs w:val="32"/>
        </w:rPr>
        <w:t>,</w:t>
      </w:r>
      <w:r w:rsidR="004B0628">
        <w:rPr>
          <w:color w:val="auto"/>
          <w:sz w:val="32"/>
          <w:szCs w:val="32"/>
          <w:cs/>
        </w:rPr>
        <w:t>527</w:t>
      </w:r>
      <w:r w:rsidRPr="00C56969">
        <w:rPr>
          <w:color w:val="auto"/>
          <w:sz w:val="32"/>
          <w:szCs w:val="32"/>
          <w:cs/>
        </w:rPr>
        <w:t xml:space="preserve"> แห่ง หรือร้อยละ </w:t>
      </w:r>
      <w:r w:rsidR="004B0628">
        <w:rPr>
          <w:color w:val="auto"/>
          <w:sz w:val="32"/>
          <w:szCs w:val="32"/>
          <w:cs/>
        </w:rPr>
        <w:t>2</w:t>
      </w:r>
      <w:r w:rsidRPr="00C56969">
        <w:rPr>
          <w:color w:val="auto"/>
          <w:sz w:val="32"/>
          <w:szCs w:val="32"/>
          <w:cs/>
        </w:rPr>
        <w:t>.</w:t>
      </w:r>
      <w:r w:rsidR="004B0628">
        <w:rPr>
          <w:color w:val="auto"/>
          <w:sz w:val="32"/>
          <w:szCs w:val="32"/>
          <w:cs/>
        </w:rPr>
        <w:t>89</w:t>
      </w:r>
      <w:r w:rsidRPr="00C56969">
        <w:rPr>
          <w:b/>
          <w:bCs/>
          <w:color w:val="auto"/>
          <w:sz w:val="32"/>
          <w:szCs w:val="32"/>
          <w:cs/>
        </w:rPr>
        <w:t xml:space="preserve"> </w:t>
      </w:r>
      <w:r w:rsidRPr="00C56969">
        <w:rPr>
          <w:color w:val="auto"/>
          <w:sz w:val="32"/>
          <w:szCs w:val="32"/>
          <w:cs/>
        </w:rPr>
        <w:t>ซึ่งได้กวดขันการปฏิบัติตามมาตรการที่</w:t>
      </w:r>
      <w:r w:rsidRPr="00C56969">
        <w:rPr>
          <w:rFonts w:eastAsia="Times New Roman"/>
          <w:sz w:val="32"/>
          <w:szCs w:val="32"/>
          <w:cs/>
        </w:rPr>
        <w:t xml:space="preserve">ศูนย์บริหารสถานการณ์โควิด – 19 </w:t>
      </w:r>
      <w:r w:rsidRPr="00C56969">
        <w:rPr>
          <w:color w:val="auto"/>
          <w:sz w:val="32"/>
          <w:szCs w:val="32"/>
          <w:cs/>
        </w:rPr>
        <w:t xml:space="preserve"> (ศบค.) กำหนดอย่างต่อเนื่อง เน้นย้ำมาตรการป้องกัน และเพิ่มเติมการประชาสัมพันธ์กับประชาชน</w:t>
      </w:r>
    </w:p>
    <w:p w:rsidR="00D84010" w:rsidRPr="00C56969" w:rsidRDefault="00D84010" w:rsidP="00266110">
      <w:pPr>
        <w:pStyle w:val="Default"/>
        <w:tabs>
          <w:tab w:val="left" w:pos="450"/>
          <w:tab w:val="left" w:pos="1134"/>
        </w:tabs>
        <w:spacing w:line="340" w:lineRule="exact"/>
        <w:jc w:val="thaiDistribute"/>
        <w:rPr>
          <w:color w:val="auto"/>
          <w:sz w:val="32"/>
          <w:szCs w:val="32"/>
        </w:rPr>
      </w:pPr>
      <w:r w:rsidRPr="00C56969">
        <w:rPr>
          <w:color w:val="auto"/>
          <w:sz w:val="32"/>
          <w:szCs w:val="32"/>
          <w:cs/>
        </w:rPr>
        <w:tab/>
      </w:r>
      <w:r w:rsidRPr="00C56969">
        <w:rPr>
          <w:color w:val="auto"/>
          <w:sz w:val="32"/>
          <w:szCs w:val="32"/>
          <w:cs/>
        </w:rPr>
        <w:tab/>
      </w:r>
      <w:r w:rsidR="00B81BAE">
        <w:rPr>
          <w:rFonts w:eastAsia="Times New Roman" w:hint="cs"/>
          <w:b/>
          <w:bCs/>
          <w:color w:val="auto"/>
          <w:sz w:val="32"/>
          <w:szCs w:val="32"/>
          <w:cs/>
        </w:rPr>
        <w:tab/>
      </w:r>
      <w:r w:rsidR="00B81BAE">
        <w:rPr>
          <w:rFonts w:eastAsia="Times New Roman"/>
          <w:b/>
          <w:bCs/>
          <w:color w:val="auto"/>
          <w:sz w:val="32"/>
          <w:szCs w:val="32"/>
          <w:cs/>
        </w:rPr>
        <w:tab/>
      </w:r>
      <w:r w:rsidR="004B0628">
        <w:rPr>
          <w:rFonts w:eastAsia="Times New Roman"/>
          <w:b/>
          <w:bCs/>
          <w:color w:val="auto"/>
          <w:sz w:val="32"/>
          <w:szCs w:val="32"/>
          <w:cs/>
        </w:rPr>
        <w:t>3</w:t>
      </w:r>
      <w:r w:rsidRPr="00C56969">
        <w:rPr>
          <w:rFonts w:eastAsia="Times New Roman"/>
          <w:b/>
          <w:bCs/>
          <w:color w:val="auto"/>
          <w:sz w:val="32"/>
          <w:szCs w:val="32"/>
          <w:cs/>
        </w:rPr>
        <w:t>) การปฏิบัติของ</w:t>
      </w:r>
      <w:r w:rsidRPr="00C56969">
        <w:rPr>
          <w:rFonts w:eastAsia="Times New Roman"/>
          <w:b/>
          <w:bCs/>
          <w:color w:val="auto"/>
          <w:spacing w:val="-6"/>
          <w:sz w:val="32"/>
          <w:szCs w:val="32"/>
          <w:cs/>
        </w:rPr>
        <w:t>ศูนย์ปฏิบัติการแก้ไขสถานการณ์ฉุกเฉินด้านความมั่นคง (ศปม.)</w:t>
      </w:r>
      <w:r w:rsidRPr="00C56969">
        <w:rPr>
          <w:rFonts w:eastAsia="Times New Roman"/>
          <w:b/>
          <w:bCs/>
          <w:color w:val="auto"/>
          <w:sz w:val="32"/>
          <w:szCs w:val="32"/>
          <w:cs/>
        </w:rPr>
        <w:t xml:space="preserve"> ใน</w:t>
      </w:r>
      <w:r w:rsidRPr="00C56969">
        <w:rPr>
          <w:rFonts w:eastAsia="Times New Roman"/>
          <w:b/>
          <w:bCs/>
          <w:color w:val="auto"/>
          <w:sz w:val="32"/>
          <w:szCs w:val="32"/>
          <w:cs/>
        </w:rPr>
        <w:br/>
        <w:t xml:space="preserve">การจัดตั้งโรงพยาบาลสนาม เพื่อสนับสนุนการแก้ไขปัญหาโควิด – 19  </w:t>
      </w:r>
      <w:r w:rsidRPr="00C56969">
        <w:rPr>
          <w:rFonts w:eastAsia="Times New Roman"/>
          <w:color w:val="auto"/>
          <w:sz w:val="32"/>
          <w:szCs w:val="32"/>
          <w:cs/>
        </w:rPr>
        <w:t>ได้แก่</w:t>
      </w:r>
      <w:r w:rsidRPr="00C56969">
        <w:rPr>
          <w:rFonts w:eastAsia="Times New Roman"/>
          <w:b/>
          <w:bCs/>
          <w:color w:val="auto"/>
          <w:sz w:val="32"/>
          <w:szCs w:val="32"/>
          <w:cs/>
        </w:rPr>
        <w:t xml:space="preserve"> </w:t>
      </w:r>
      <w:r w:rsidRPr="00C56969">
        <w:rPr>
          <w:rFonts w:eastAsia="Times New Roman"/>
          <w:color w:val="auto"/>
          <w:sz w:val="32"/>
          <w:szCs w:val="32"/>
          <w:cs/>
        </w:rPr>
        <w:t xml:space="preserve">การสนับสนุนกำลังพล และยุทโธปกรณ์ต่าง ๆ </w:t>
      </w:r>
      <w:r w:rsidRPr="00C56969">
        <w:rPr>
          <w:color w:val="auto"/>
          <w:sz w:val="32"/>
          <w:szCs w:val="32"/>
          <w:cs/>
        </w:rPr>
        <w:t>การสนับสนุนบุคลากรทางการแพทย์ และการจัดตั้งโรงพยาบาลสนามตามความต้องการขยายขีดความสามารถรองรับผู้ป่วยติดเชื้อ ซึ่งอยู่ภายใต้การอำนวยการของศูนย์ปฏิบัติการ ศูนย์บริหารสถานการณ์โควิด – 19 (ศปก. ศบค.) ทั้งนี้ สถานภาพการสนับสนุนการจัดตั้งโรงพยาบาลสนามของ</w:t>
      </w:r>
      <w:r w:rsidRPr="00C56969">
        <w:rPr>
          <w:rFonts w:eastAsia="Times New Roman"/>
          <w:color w:val="auto"/>
          <w:spacing w:val="-6"/>
          <w:sz w:val="32"/>
          <w:szCs w:val="32"/>
          <w:cs/>
        </w:rPr>
        <w:t xml:space="preserve">ศูนย์ปฏิบัติการแก้ไขสถานการณ์ฉุกเฉินด้านความมั่นคง (ศปม.) </w:t>
      </w:r>
      <w:r w:rsidRPr="00C56969">
        <w:rPr>
          <w:color w:val="auto"/>
          <w:sz w:val="32"/>
          <w:szCs w:val="32"/>
          <w:cs/>
        </w:rPr>
        <w:t xml:space="preserve">ในปัจจุบันทั่วประเทศ มีจำนวนทั้งสิ้น </w:t>
      </w:r>
      <w:r w:rsidR="004B0628">
        <w:rPr>
          <w:color w:val="auto"/>
          <w:sz w:val="32"/>
          <w:szCs w:val="32"/>
          <w:cs/>
        </w:rPr>
        <w:t>22</w:t>
      </w:r>
      <w:r w:rsidRPr="00C56969">
        <w:rPr>
          <w:color w:val="auto"/>
          <w:sz w:val="32"/>
          <w:szCs w:val="32"/>
          <w:cs/>
        </w:rPr>
        <w:t xml:space="preserve"> แห่ง รวม </w:t>
      </w:r>
      <w:r w:rsidR="004B0628">
        <w:rPr>
          <w:color w:val="auto"/>
          <w:sz w:val="32"/>
          <w:szCs w:val="32"/>
          <w:cs/>
        </w:rPr>
        <w:t>3</w:t>
      </w:r>
      <w:r w:rsidRPr="00C56969">
        <w:rPr>
          <w:color w:val="auto"/>
          <w:sz w:val="32"/>
          <w:szCs w:val="32"/>
          <w:cs/>
        </w:rPr>
        <w:t>,</w:t>
      </w:r>
      <w:r w:rsidR="004B0628">
        <w:rPr>
          <w:color w:val="auto"/>
          <w:sz w:val="32"/>
          <w:szCs w:val="32"/>
          <w:cs/>
        </w:rPr>
        <w:t>606</w:t>
      </w:r>
      <w:r w:rsidRPr="00C56969">
        <w:rPr>
          <w:color w:val="auto"/>
          <w:sz w:val="32"/>
          <w:szCs w:val="32"/>
          <w:cs/>
        </w:rPr>
        <w:t xml:space="preserve"> เตียง</w:t>
      </w:r>
    </w:p>
    <w:p w:rsidR="00D84010" w:rsidRPr="00C56969" w:rsidRDefault="00B81BAE" w:rsidP="00266110">
      <w:pPr>
        <w:tabs>
          <w:tab w:val="left" w:pos="426"/>
          <w:tab w:val="left" w:pos="993"/>
          <w:tab w:val="left" w:pos="1701"/>
          <w:tab w:val="left" w:pos="1985"/>
        </w:tabs>
        <w:spacing w:line="340" w:lineRule="exact"/>
        <w:jc w:val="thaiDistribute"/>
        <w:rPr>
          <w:rFonts w:ascii="TH SarabunPSK" w:eastAsia="Times New Roman" w:hAnsi="TH SarabunPSK" w:cs="TH SarabunPSK"/>
          <w:b/>
          <w:bCs/>
          <w:color w:val="000000" w:themeColor="text1"/>
          <w:sz w:val="32"/>
          <w:szCs w:val="32"/>
        </w:rPr>
      </w:pPr>
      <w:r>
        <w:rPr>
          <w:rFonts w:ascii="TH SarabunPSK" w:eastAsia="Times New Roman" w:hAnsi="TH SarabunPSK" w:cs="TH SarabunPSK" w:hint="cs"/>
          <w:b/>
          <w:bCs/>
          <w:color w:val="000000" w:themeColor="text1"/>
          <w:sz w:val="32"/>
          <w:szCs w:val="32"/>
          <w:cs/>
        </w:rPr>
        <w:tab/>
      </w:r>
      <w:r>
        <w:rPr>
          <w:rFonts w:ascii="TH SarabunPSK" w:eastAsia="Times New Roman" w:hAnsi="TH SarabunPSK" w:cs="TH SarabunPSK"/>
          <w:b/>
          <w:bCs/>
          <w:color w:val="000000" w:themeColor="text1"/>
          <w:sz w:val="32"/>
          <w:szCs w:val="32"/>
          <w:cs/>
        </w:rPr>
        <w:tab/>
      </w:r>
      <w:r>
        <w:rPr>
          <w:rFonts w:ascii="TH SarabunPSK" w:eastAsia="Times New Roman" w:hAnsi="TH SarabunPSK" w:cs="TH SarabunPSK" w:hint="cs"/>
          <w:b/>
          <w:bCs/>
          <w:color w:val="000000" w:themeColor="text1"/>
          <w:sz w:val="32"/>
          <w:szCs w:val="32"/>
          <w:cs/>
        </w:rPr>
        <w:tab/>
      </w:r>
      <w:r w:rsidR="00D84010" w:rsidRPr="00C56969">
        <w:rPr>
          <w:rFonts w:ascii="TH SarabunPSK" w:eastAsia="Times New Roman" w:hAnsi="TH SarabunPSK" w:cs="TH SarabunPSK"/>
          <w:b/>
          <w:bCs/>
          <w:color w:val="000000" w:themeColor="text1"/>
          <w:sz w:val="32"/>
          <w:szCs w:val="32"/>
          <w:cs/>
        </w:rPr>
        <w:t>ข้อสั่งการนายกรัฐมนตรี</w:t>
      </w:r>
    </w:p>
    <w:p w:rsidR="00D84010" w:rsidRPr="00C56969" w:rsidRDefault="00D84010" w:rsidP="00266110">
      <w:pPr>
        <w:tabs>
          <w:tab w:val="left" w:pos="1080"/>
        </w:tabs>
        <w:spacing w:line="340" w:lineRule="exact"/>
        <w:jc w:val="thaiDistribute"/>
        <w:rPr>
          <w:rFonts w:ascii="TH SarabunPSK" w:hAnsi="TH SarabunPSK" w:cs="TH SarabunPSK"/>
          <w:spacing w:val="-6"/>
          <w:sz w:val="32"/>
          <w:szCs w:val="32"/>
        </w:rPr>
      </w:pPr>
      <w:r w:rsidRPr="00C56969">
        <w:rPr>
          <w:rFonts w:ascii="TH SarabunPSK" w:eastAsia="Times New Roman" w:hAnsi="TH SarabunPSK" w:cs="TH SarabunPSK"/>
          <w:color w:val="000000" w:themeColor="text1"/>
          <w:sz w:val="32"/>
          <w:szCs w:val="32"/>
          <w:bdr w:val="none" w:sz="0" w:space="0" w:color="auto" w:frame="1"/>
          <w:cs/>
        </w:rPr>
        <w:tab/>
      </w:r>
      <w:r w:rsidR="00B81BAE">
        <w:rPr>
          <w:rFonts w:ascii="TH SarabunPSK" w:hAnsi="TH SarabunPSK" w:cs="TH SarabunPSK" w:hint="cs"/>
          <w:sz w:val="32"/>
          <w:szCs w:val="32"/>
          <w:cs/>
        </w:rPr>
        <w:tab/>
      </w:r>
      <w:r w:rsidR="00B81BAE">
        <w:rPr>
          <w:rFonts w:ascii="TH SarabunPSK" w:hAnsi="TH SarabunPSK" w:cs="TH SarabunPSK"/>
          <w:sz w:val="32"/>
          <w:szCs w:val="32"/>
          <w:cs/>
        </w:rPr>
        <w:tab/>
      </w:r>
      <w:r w:rsidR="004B0628">
        <w:rPr>
          <w:rFonts w:ascii="TH SarabunPSK" w:hAnsi="TH SarabunPSK" w:cs="TH SarabunPSK"/>
          <w:sz w:val="32"/>
          <w:szCs w:val="32"/>
          <w:cs/>
        </w:rPr>
        <w:t>1</w:t>
      </w:r>
      <w:r w:rsidRPr="00C56969">
        <w:rPr>
          <w:rFonts w:ascii="TH SarabunPSK" w:hAnsi="TH SarabunPSK" w:cs="TH SarabunPSK"/>
          <w:sz w:val="32"/>
          <w:szCs w:val="32"/>
          <w:cs/>
        </w:rPr>
        <w:t>. ให้</w:t>
      </w:r>
      <w:r w:rsidRPr="00C56969">
        <w:rPr>
          <w:rFonts w:ascii="TH SarabunPSK" w:hAnsi="TH SarabunPSK" w:cs="TH SarabunPSK"/>
          <w:b/>
          <w:bCs/>
          <w:sz w:val="32"/>
          <w:szCs w:val="32"/>
          <w:cs/>
        </w:rPr>
        <w:t xml:space="preserve">ศูนย์ปฏิบัติการฉุกเฉินด้านการแพทย์และสาธารณสุข กรณีโรคติดเชื้อโควิด - 19 (ศปก.สธ.) </w:t>
      </w:r>
      <w:r w:rsidRPr="00C56969">
        <w:rPr>
          <w:rFonts w:ascii="TH SarabunPSK" w:hAnsi="TH SarabunPSK" w:cs="TH SarabunPSK"/>
          <w:spacing w:val="-6"/>
          <w:sz w:val="32"/>
          <w:szCs w:val="32"/>
          <w:cs/>
        </w:rPr>
        <w:t xml:space="preserve">เร่งดำเนินการฉีดวัคซีนป้องกันโรคโควิด – </w:t>
      </w:r>
      <w:r w:rsidRPr="00C56969">
        <w:rPr>
          <w:rFonts w:ascii="TH SarabunPSK" w:hAnsi="TH SarabunPSK" w:cs="TH SarabunPSK"/>
          <w:spacing w:val="-6"/>
          <w:sz w:val="32"/>
          <w:szCs w:val="32"/>
        </w:rPr>
        <w:t xml:space="preserve">19 </w:t>
      </w:r>
      <w:r w:rsidRPr="00C56969">
        <w:rPr>
          <w:rFonts w:ascii="TH SarabunPSK" w:hAnsi="TH SarabunPSK" w:cs="TH SarabunPSK"/>
          <w:spacing w:val="-6"/>
          <w:sz w:val="32"/>
          <w:szCs w:val="32"/>
          <w:cs/>
        </w:rPr>
        <w:t xml:space="preserve">ให้กลุ่มเป้าหมายและพื้นที่เสี่ยงในระยะเร่งด่วน </w:t>
      </w:r>
      <w:r w:rsidRPr="00C56969">
        <w:rPr>
          <w:rFonts w:ascii="TH SarabunPSK" w:eastAsia="Times New Roman" w:hAnsi="TH SarabunPSK" w:cs="TH SarabunPSK"/>
          <w:color w:val="000000"/>
          <w:sz w:val="32"/>
          <w:szCs w:val="32"/>
          <w:cs/>
        </w:rPr>
        <w:t>และสร้างความร่วมมือกับโรงพยาบาลเอกชนในพื้นที่ในการให้บริการฉีดวัคซีนป้องกัน</w:t>
      </w:r>
      <w:r w:rsidRPr="00C56969">
        <w:rPr>
          <w:rFonts w:ascii="TH SarabunPSK" w:eastAsia="Times New Roman" w:hAnsi="TH SarabunPSK" w:cs="TH SarabunPSK"/>
          <w:color w:val="000000"/>
          <w:spacing w:val="-6"/>
          <w:sz w:val="32"/>
          <w:szCs w:val="32"/>
          <w:cs/>
        </w:rPr>
        <w:t>โรคโควิด - 19</w:t>
      </w:r>
      <w:r w:rsidRPr="00C56969">
        <w:rPr>
          <w:rFonts w:ascii="TH SarabunPSK" w:hAnsi="TH SarabunPSK" w:cs="TH SarabunPSK"/>
          <w:spacing w:val="-6"/>
          <w:sz w:val="32"/>
          <w:szCs w:val="32"/>
          <w:cs/>
        </w:rPr>
        <w:t xml:space="preserve"> โดยมีแนวทางการดำเนินงาน ดังนี้</w:t>
      </w:r>
    </w:p>
    <w:p w:rsidR="00D84010" w:rsidRPr="00C56969" w:rsidRDefault="00D84010" w:rsidP="00266110">
      <w:pPr>
        <w:tabs>
          <w:tab w:val="left" w:pos="284"/>
          <w:tab w:val="left" w:pos="1080"/>
        </w:tabs>
        <w:spacing w:line="340" w:lineRule="exact"/>
        <w:jc w:val="thaiDistribute"/>
        <w:rPr>
          <w:rFonts w:ascii="TH SarabunPSK" w:hAnsi="TH SarabunPSK" w:cs="TH SarabunPSK"/>
          <w:spacing w:val="-6"/>
          <w:sz w:val="32"/>
          <w:szCs w:val="32"/>
        </w:rPr>
      </w:pPr>
      <w:r w:rsidRPr="00C56969">
        <w:rPr>
          <w:rFonts w:ascii="TH SarabunPSK" w:hAnsi="TH SarabunPSK" w:cs="TH SarabunPSK"/>
          <w:spacing w:val="-6"/>
          <w:sz w:val="32"/>
          <w:szCs w:val="32"/>
          <w:cs/>
        </w:rPr>
        <w:tab/>
      </w:r>
      <w:r w:rsidRPr="00C56969">
        <w:rPr>
          <w:rFonts w:ascii="TH SarabunPSK" w:hAnsi="TH SarabunPSK" w:cs="TH SarabunPSK"/>
          <w:spacing w:val="-6"/>
          <w:sz w:val="32"/>
          <w:szCs w:val="32"/>
          <w:cs/>
        </w:rPr>
        <w:tab/>
      </w:r>
      <w:r w:rsidRPr="00C56969">
        <w:rPr>
          <w:rFonts w:ascii="TH SarabunPSK" w:hAnsi="TH SarabunPSK" w:cs="TH SarabunPSK"/>
          <w:spacing w:val="-6"/>
          <w:sz w:val="32"/>
          <w:szCs w:val="32"/>
          <w:cs/>
        </w:rPr>
        <w:tab/>
      </w:r>
      <w:r w:rsidR="00B81BAE">
        <w:rPr>
          <w:rFonts w:ascii="TH SarabunPSK" w:hAnsi="TH SarabunPSK" w:cs="TH SarabunPSK" w:hint="cs"/>
          <w:spacing w:val="-6"/>
          <w:sz w:val="32"/>
          <w:szCs w:val="32"/>
          <w:cs/>
        </w:rPr>
        <w:tab/>
      </w:r>
      <w:r w:rsidR="00B81BAE">
        <w:rPr>
          <w:rFonts w:ascii="TH SarabunPSK" w:hAnsi="TH SarabunPSK" w:cs="TH SarabunPSK"/>
          <w:spacing w:val="-6"/>
          <w:sz w:val="32"/>
          <w:szCs w:val="32"/>
          <w:cs/>
        </w:rPr>
        <w:tab/>
      </w:r>
      <w:r w:rsidR="004B0628">
        <w:rPr>
          <w:rFonts w:ascii="TH SarabunPSK" w:hAnsi="TH SarabunPSK" w:cs="TH SarabunPSK"/>
          <w:spacing w:val="-6"/>
          <w:sz w:val="32"/>
          <w:szCs w:val="32"/>
          <w:cs/>
        </w:rPr>
        <w:t>1</w:t>
      </w:r>
      <w:r w:rsidRPr="00C56969">
        <w:rPr>
          <w:rFonts w:ascii="TH SarabunPSK" w:hAnsi="TH SarabunPSK" w:cs="TH SarabunPSK"/>
          <w:spacing w:val="-6"/>
          <w:sz w:val="32"/>
          <w:szCs w:val="32"/>
          <w:cs/>
        </w:rPr>
        <w:t xml:space="preserve">) </w:t>
      </w:r>
      <w:r w:rsidRPr="00C56969">
        <w:rPr>
          <w:rFonts w:ascii="TH SarabunPSK" w:hAnsi="TH SarabunPSK" w:cs="TH SarabunPSK"/>
          <w:spacing w:val="-6"/>
          <w:sz w:val="32"/>
          <w:szCs w:val="32"/>
          <w:u w:val="single"/>
          <w:cs/>
        </w:rPr>
        <w:t xml:space="preserve">สัปดาห์ที่ </w:t>
      </w:r>
      <w:r w:rsidR="004B0628">
        <w:rPr>
          <w:rFonts w:ascii="TH SarabunPSK" w:hAnsi="TH SarabunPSK" w:cs="TH SarabunPSK"/>
          <w:spacing w:val="-6"/>
          <w:sz w:val="32"/>
          <w:szCs w:val="32"/>
          <w:u w:val="single"/>
          <w:cs/>
        </w:rPr>
        <w:t>1</w:t>
      </w:r>
      <w:r w:rsidRPr="00C56969">
        <w:rPr>
          <w:rFonts w:ascii="TH SarabunPSK" w:hAnsi="TH SarabunPSK" w:cs="TH SarabunPSK"/>
          <w:spacing w:val="-6"/>
          <w:sz w:val="32"/>
          <w:szCs w:val="32"/>
          <w:cs/>
        </w:rPr>
        <w:t xml:space="preserve">  ให้ดำเนินการฉีดวัคซีนป้องกันโรคโควิด - 19 ให้กลุ่มบุคลากรทางการแพทย์และ</w:t>
      </w:r>
      <w:r w:rsidRPr="00C56969">
        <w:rPr>
          <w:rFonts w:ascii="TH SarabunPSK" w:hAnsi="TH SarabunPSK" w:cs="TH SarabunPSK"/>
          <w:sz w:val="32"/>
          <w:szCs w:val="32"/>
          <w:cs/>
        </w:rPr>
        <w:t>เจ้าหน้าที่อื่น ๆ ที่มีโอกาสสัมผัสผู้ป่วย</w:t>
      </w:r>
      <w:r w:rsidRPr="00C56969">
        <w:rPr>
          <w:rFonts w:ascii="TH SarabunPSK" w:hAnsi="TH SarabunPSK" w:cs="TH SarabunPSK"/>
          <w:spacing w:val="-6"/>
          <w:sz w:val="32"/>
          <w:szCs w:val="32"/>
          <w:cs/>
        </w:rPr>
        <w:t>ในพื้นที่ที่มีการแพร่ระบาดของโรคโควิด - 19 รุนแรง</w:t>
      </w:r>
    </w:p>
    <w:p w:rsidR="00D84010" w:rsidRPr="00C56969" w:rsidRDefault="00D84010" w:rsidP="00266110">
      <w:pPr>
        <w:tabs>
          <w:tab w:val="left" w:pos="284"/>
          <w:tab w:val="left" w:pos="1080"/>
        </w:tabs>
        <w:spacing w:line="340" w:lineRule="exact"/>
        <w:jc w:val="thaiDistribute"/>
        <w:rPr>
          <w:rFonts w:ascii="TH SarabunPSK" w:hAnsi="TH SarabunPSK" w:cs="TH SarabunPSK"/>
          <w:spacing w:val="-6"/>
          <w:sz w:val="32"/>
          <w:szCs w:val="32"/>
        </w:rPr>
      </w:pPr>
      <w:r w:rsidRPr="00C56969">
        <w:rPr>
          <w:rFonts w:ascii="TH SarabunPSK" w:hAnsi="TH SarabunPSK" w:cs="TH SarabunPSK"/>
          <w:spacing w:val="-6"/>
          <w:sz w:val="32"/>
          <w:szCs w:val="32"/>
          <w:cs/>
        </w:rPr>
        <w:lastRenderedPageBreak/>
        <w:tab/>
      </w:r>
      <w:r w:rsidRPr="00C56969">
        <w:rPr>
          <w:rFonts w:ascii="TH SarabunPSK" w:hAnsi="TH SarabunPSK" w:cs="TH SarabunPSK"/>
          <w:spacing w:val="-6"/>
          <w:sz w:val="32"/>
          <w:szCs w:val="32"/>
          <w:cs/>
        </w:rPr>
        <w:tab/>
      </w:r>
      <w:r w:rsidRPr="00C56969">
        <w:rPr>
          <w:rFonts w:ascii="TH SarabunPSK" w:hAnsi="TH SarabunPSK" w:cs="TH SarabunPSK"/>
          <w:spacing w:val="-6"/>
          <w:sz w:val="32"/>
          <w:szCs w:val="32"/>
          <w:cs/>
        </w:rPr>
        <w:tab/>
      </w:r>
      <w:r w:rsidR="00B81BAE">
        <w:rPr>
          <w:rFonts w:ascii="TH SarabunPSK" w:hAnsi="TH SarabunPSK" w:cs="TH SarabunPSK" w:hint="cs"/>
          <w:spacing w:val="-6"/>
          <w:sz w:val="32"/>
          <w:szCs w:val="32"/>
          <w:cs/>
        </w:rPr>
        <w:tab/>
      </w:r>
      <w:r w:rsidR="00B81BAE">
        <w:rPr>
          <w:rFonts w:ascii="TH SarabunPSK" w:hAnsi="TH SarabunPSK" w:cs="TH SarabunPSK"/>
          <w:spacing w:val="-6"/>
          <w:sz w:val="32"/>
          <w:szCs w:val="32"/>
          <w:cs/>
        </w:rPr>
        <w:tab/>
      </w:r>
      <w:r w:rsidR="004B0628">
        <w:rPr>
          <w:rFonts w:ascii="TH SarabunPSK" w:hAnsi="TH SarabunPSK" w:cs="TH SarabunPSK"/>
          <w:spacing w:val="-6"/>
          <w:sz w:val="32"/>
          <w:szCs w:val="32"/>
          <w:cs/>
        </w:rPr>
        <w:t>2</w:t>
      </w:r>
      <w:r w:rsidRPr="00C56969">
        <w:rPr>
          <w:rFonts w:ascii="TH SarabunPSK" w:hAnsi="TH SarabunPSK" w:cs="TH SarabunPSK"/>
          <w:spacing w:val="-6"/>
          <w:sz w:val="32"/>
          <w:szCs w:val="32"/>
          <w:cs/>
        </w:rPr>
        <w:t xml:space="preserve">) </w:t>
      </w:r>
      <w:r w:rsidRPr="00C56969">
        <w:rPr>
          <w:rFonts w:ascii="TH SarabunPSK" w:hAnsi="TH SarabunPSK" w:cs="TH SarabunPSK"/>
          <w:spacing w:val="-6"/>
          <w:sz w:val="32"/>
          <w:szCs w:val="32"/>
          <w:u w:val="single"/>
          <w:cs/>
        </w:rPr>
        <w:t xml:space="preserve">สัปดาห์ที่ </w:t>
      </w:r>
      <w:r w:rsidR="004B0628">
        <w:rPr>
          <w:rFonts w:ascii="TH SarabunPSK" w:hAnsi="TH SarabunPSK" w:cs="TH SarabunPSK"/>
          <w:spacing w:val="-6"/>
          <w:sz w:val="32"/>
          <w:szCs w:val="32"/>
          <w:u w:val="single"/>
          <w:cs/>
        </w:rPr>
        <w:t>2</w:t>
      </w:r>
      <w:r w:rsidRPr="00C56969">
        <w:rPr>
          <w:rFonts w:ascii="TH SarabunPSK" w:hAnsi="TH SarabunPSK" w:cs="TH SarabunPSK"/>
          <w:spacing w:val="-6"/>
          <w:sz w:val="32"/>
          <w:szCs w:val="32"/>
          <w:cs/>
        </w:rPr>
        <w:t xml:space="preserve"> ให้ดำเนินการฉีดวัคซีนป้องกันโรคโควิด - 19 ให้ประชาชนในพื้นที่ที่มี</w:t>
      </w:r>
      <w:r w:rsidRPr="00C56969">
        <w:rPr>
          <w:rFonts w:ascii="TH SarabunPSK" w:hAnsi="TH SarabunPSK" w:cs="TH SarabunPSK"/>
          <w:spacing w:val="-6"/>
          <w:sz w:val="32"/>
          <w:szCs w:val="32"/>
          <w:cs/>
        </w:rPr>
        <w:br/>
        <w:t>การแพร่ระบาด ของโรคโควิด - 19 รุนแรง และกลุ่มบุคลากรทางการแพทย์และ</w:t>
      </w:r>
      <w:r w:rsidRPr="00C56969">
        <w:rPr>
          <w:rFonts w:ascii="TH SarabunPSK" w:hAnsi="TH SarabunPSK" w:cs="TH SarabunPSK"/>
          <w:sz w:val="32"/>
          <w:szCs w:val="32"/>
          <w:cs/>
        </w:rPr>
        <w:t>เจ้าหน้าที่อื่น ๆ ที่มีโอกาสสัมผัสผู้ป่วย</w:t>
      </w:r>
      <w:r w:rsidRPr="00C56969">
        <w:rPr>
          <w:rFonts w:ascii="TH SarabunPSK" w:hAnsi="TH SarabunPSK" w:cs="TH SarabunPSK"/>
          <w:spacing w:val="-6"/>
          <w:sz w:val="32"/>
          <w:szCs w:val="32"/>
          <w:cs/>
        </w:rPr>
        <w:t>ในพื้นที่ที่มีการแพร่ระบาดของโรคโควิด - 19 ปานกลาง</w:t>
      </w:r>
    </w:p>
    <w:p w:rsidR="00D84010" w:rsidRPr="00C56969" w:rsidRDefault="00D84010" w:rsidP="00266110">
      <w:pPr>
        <w:tabs>
          <w:tab w:val="left" w:pos="284"/>
          <w:tab w:val="left" w:pos="1080"/>
        </w:tabs>
        <w:spacing w:line="340" w:lineRule="exact"/>
        <w:jc w:val="thaiDistribute"/>
        <w:rPr>
          <w:rFonts w:ascii="TH SarabunPSK" w:hAnsi="TH SarabunPSK" w:cs="TH SarabunPSK"/>
          <w:spacing w:val="-6"/>
          <w:sz w:val="32"/>
          <w:szCs w:val="32"/>
        </w:rPr>
      </w:pPr>
      <w:r w:rsidRPr="00C56969">
        <w:rPr>
          <w:rFonts w:ascii="TH SarabunPSK" w:hAnsi="TH SarabunPSK" w:cs="TH SarabunPSK"/>
          <w:spacing w:val="-6"/>
          <w:sz w:val="32"/>
          <w:szCs w:val="32"/>
          <w:cs/>
        </w:rPr>
        <w:tab/>
      </w:r>
      <w:r w:rsidRPr="00C56969">
        <w:rPr>
          <w:rFonts w:ascii="TH SarabunPSK" w:hAnsi="TH SarabunPSK" w:cs="TH SarabunPSK"/>
          <w:spacing w:val="-6"/>
          <w:sz w:val="32"/>
          <w:szCs w:val="32"/>
          <w:cs/>
        </w:rPr>
        <w:tab/>
      </w:r>
      <w:r w:rsidRPr="00C56969">
        <w:rPr>
          <w:rFonts w:ascii="TH SarabunPSK" w:hAnsi="TH SarabunPSK" w:cs="TH SarabunPSK"/>
          <w:spacing w:val="-6"/>
          <w:sz w:val="32"/>
          <w:szCs w:val="32"/>
          <w:cs/>
        </w:rPr>
        <w:tab/>
      </w:r>
      <w:r w:rsidR="00B81BAE">
        <w:rPr>
          <w:rFonts w:ascii="TH SarabunPSK" w:hAnsi="TH SarabunPSK" w:cs="TH SarabunPSK" w:hint="cs"/>
          <w:spacing w:val="-6"/>
          <w:sz w:val="32"/>
          <w:szCs w:val="32"/>
          <w:cs/>
        </w:rPr>
        <w:tab/>
      </w:r>
      <w:r w:rsidR="00B81BAE">
        <w:rPr>
          <w:rFonts w:ascii="TH SarabunPSK" w:hAnsi="TH SarabunPSK" w:cs="TH SarabunPSK"/>
          <w:spacing w:val="-6"/>
          <w:sz w:val="32"/>
          <w:szCs w:val="32"/>
          <w:cs/>
        </w:rPr>
        <w:tab/>
      </w:r>
      <w:r w:rsidR="004B0628">
        <w:rPr>
          <w:rFonts w:ascii="TH SarabunPSK" w:hAnsi="TH SarabunPSK" w:cs="TH SarabunPSK"/>
          <w:spacing w:val="-6"/>
          <w:sz w:val="32"/>
          <w:szCs w:val="32"/>
          <w:cs/>
        </w:rPr>
        <w:t>3</w:t>
      </w:r>
      <w:r w:rsidRPr="00C56969">
        <w:rPr>
          <w:rFonts w:ascii="TH SarabunPSK" w:hAnsi="TH SarabunPSK" w:cs="TH SarabunPSK"/>
          <w:spacing w:val="-6"/>
          <w:sz w:val="32"/>
          <w:szCs w:val="32"/>
          <w:cs/>
        </w:rPr>
        <w:t xml:space="preserve">) </w:t>
      </w:r>
      <w:r w:rsidRPr="00C56969">
        <w:rPr>
          <w:rFonts w:ascii="TH SarabunPSK" w:hAnsi="TH SarabunPSK" w:cs="TH SarabunPSK"/>
          <w:spacing w:val="-6"/>
          <w:sz w:val="32"/>
          <w:szCs w:val="32"/>
          <w:u w:val="single"/>
          <w:cs/>
        </w:rPr>
        <w:t xml:space="preserve">สัปดาห์ที่ </w:t>
      </w:r>
      <w:r w:rsidR="004B0628">
        <w:rPr>
          <w:rFonts w:ascii="TH SarabunPSK" w:hAnsi="TH SarabunPSK" w:cs="TH SarabunPSK"/>
          <w:spacing w:val="-6"/>
          <w:sz w:val="32"/>
          <w:szCs w:val="32"/>
          <w:u w:val="single"/>
          <w:cs/>
        </w:rPr>
        <w:t>3</w:t>
      </w:r>
      <w:r w:rsidRPr="00C56969">
        <w:rPr>
          <w:rFonts w:ascii="TH SarabunPSK" w:hAnsi="TH SarabunPSK" w:cs="TH SarabunPSK"/>
          <w:spacing w:val="-6"/>
          <w:sz w:val="32"/>
          <w:szCs w:val="32"/>
          <w:cs/>
        </w:rPr>
        <w:t xml:space="preserve"> ให้ดำเนินการฉีดวัคซีนป้องกันโรคโควิด - 19 ให้ประชาชนในพื้นที่มี</w:t>
      </w:r>
      <w:r w:rsidRPr="00C56969">
        <w:rPr>
          <w:rFonts w:ascii="TH SarabunPSK" w:hAnsi="TH SarabunPSK" w:cs="TH SarabunPSK"/>
          <w:spacing w:val="-6"/>
          <w:sz w:val="32"/>
          <w:szCs w:val="32"/>
          <w:cs/>
        </w:rPr>
        <w:br/>
        <w:t>การแพร่ระบาดของโรคโควิด - 19 ปานกลาง และกลุ่มบุคลากรทางการแพทย์และ</w:t>
      </w:r>
      <w:r w:rsidRPr="00C56969">
        <w:rPr>
          <w:rFonts w:ascii="TH SarabunPSK" w:hAnsi="TH SarabunPSK" w:cs="TH SarabunPSK"/>
          <w:sz w:val="32"/>
          <w:szCs w:val="32"/>
          <w:cs/>
        </w:rPr>
        <w:t>เจ้าหน้าที่อื่น ๆ ที่มีโอกาสสัมผัสผู้ป่วย</w:t>
      </w:r>
      <w:r w:rsidRPr="00C56969">
        <w:rPr>
          <w:rFonts w:ascii="TH SarabunPSK" w:hAnsi="TH SarabunPSK" w:cs="TH SarabunPSK"/>
          <w:spacing w:val="-6"/>
          <w:sz w:val="32"/>
          <w:szCs w:val="32"/>
          <w:cs/>
        </w:rPr>
        <w:t>ในพื้นที่ที่มีการแพร่ระบาดของโรคโควิด - 19 ต่ำ</w:t>
      </w:r>
    </w:p>
    <w:p w:rsidR="00D84010" w:rsidRPr="00C56969" w:rsidRDefault="00D84010" w:rsidP="00266110">
      <w:pPr>
        <w:tabs>
          <w:tab w:val="left" w:pos="284"/>
          <w:tab w:val="left" w:pos="1080"/>
        </w:tabs>
        <w:spacing w:line="340" w:lineRule="exact"/>
        <w:jc w:val="thaiDistribute"/>
        <w:rPr>
          <w:rFonts w:ascii="TH SarabunPSK" w:hAnsi="TH SarabunPSK" w:cs="TH SarabunPSK"/>
          <w:spacing w:val="-6"/>
          <w:sz w:val="32"/>
          <w:szCs w:val="32"/>
          <w:cs/>
        </w:rPr>
      </w:pPr>
      <w:r w:rsidRPr="00C56969">
        <w:rPr>
          <w:rFonts w:ascii="TH SarabunPSK" w:hAnsi="TH SarabunPSK" w:cs="TH SarabunPSK"/>
          <w:spacing w:val="-6"/>
          <w:sz w:val="32"/>
          <w:szCs w:val="32"/>
          <w:cs/>
        </w:rPr>
        <w:tab/>
      </w:r>
      <w:r w:rsidRPr="00C56969">
        <w:rPr>
          <w:rFonts w:ascii="TH SarabunPSK" w:hAnsi="TH SarabunPSK" w:cs="TH SarabunPSK"/>
          <w:spacing w:val="-6"/>
          <w:sz w:val="32"/>
          <w:szCs w:val="32"/>
          <w:cs/>
        </w:rPr>
        <w:tab/>
      </w:r>
      <w:r w:rsidRPr="00C56969">
        <w:rPr>
          <w:rFonts w:ascii="TH SarabunPSK" w:hAnsi="TH SarabunPSK" w:cs="TH SarabunPSK"/>
          <w:spacing w:val="-6"/>
          <w:sz w:val="32"/>
          <w:szCs w:val="32"/>
          <w:cs/>
        </w:rPr>
        <w:tab/>
      </w:r>
      <w:r w:rsidR="00B81BAE">
        <w:rPr>
          <w:rFonts w:ascii="TH SarabunPSK" w:hAnsi="TH SarabunPSK" w:cs="TH SarabunPSK" w:hint="cs"/>
          <w:spacing w:val="-6"/>
          <w:sz w:val="32"/>
          <w:szCs w:val="32"/>
          <w:cs/>
        </w:rPr>
        <w:tab/>
      </w:r>
      <w:r w:rsidR="00B81BAE">
        <w:rPr>
          <w:rFonts w:ascii="TH SarabunPSK" w:hAnsi="TH SarabunPSK" w:cs="TH SarabunPSK"/>
          <w:spacing w:val="-6"/>
          <w:sz w:val="32"/>
          <w:szCs w:val="32"/>
          <w:cs/>
        </w:rPr>
        <w:tab/>
      </w:r>
      <w:r w:rsidR="004B0628">
        <w:rPr>
          <w:rFonts w:ascii="TH SarabunPSK" w:hAnsi="TH SarabunPSK" w:cs="TH SarabunPSK"/>
          <w:spacing w:val="-6"/>
          <w:sz w:val="32"/>
          <w:szCs w:val="32"/>
          <w:cs/>
        </w:rPr>
        <w:t>4</w:t>
      </w:r>
      <w:r w:rsidRPr="00C56969">
        <w:rPr>
          <w:rFonts w:ascii="TH SarabunPSK" w:hAnsi="TH SarabunPSK" w:cs="TH SarabunPSK"/>
          <w:spacing w:val="-6"/>
          <w:sz w:val="32"/>
          <w:szCs w:val="32"/>
          <w:cs/>
        </w:rPr>
        <w:t xml:space="preserve">) </w:t>
      </w:r>
      <w:r w:rsidRPr="00C56969">
        <w:rPr>
          <w:rFonts w:ascii="TH SarabunPSK" w:hAnsi="TH SarabunPSK" w:cs="TH SarabunPSK"/>
          <w:spacing w:val="-6"/>
          <w:sz w:val="32"/>
          <w:szCs w:val="32"/>
          <w:u w:val="single"/>
          <w:cs/>
        </w:rPr>
        <w:t xml:space="preserve">สัปดาห์ที่ </w:t>
      </w:r>
      <w:r w:rsidR="004B0628">
        <w:rPr>
          <w:rFonts w:ascii="TH SarabunPSK" w:hAnsi="TH SarabunPSK" w:cs="TH SarabunPSK"/>
          <w:spacing w:val="-6"/>
          <w:sz w:val="32"/>
          <w:szCs w:val="32"/>
          <w:u w:val="single"/>
          <w:cs/>
        </w:rPr>
        <w:t>4</w:t>
      </w:r>
      <w:r w:rsidRPr="00C56969">
        <w:rPr>
          <w:rFonts w:ascii="TH SarabunPSK" w:hAnsi="TH SarabunPSK" w:cs="TH SarabunPSK"/>
          <w:spacing w:val="-6"/>
          <w:sz w:val="32"/>
          <w:szCs w:val="32"/>
          <w:cs/>
        </w:rPr>
        <w:t xml:space="preserve"> ให้ดำเนินการฉีดวัคซีนป้องกันโรคโควิด - 19 ให้ประชาชนในพื้นที่ที่มี</w:t>
      </w:r>
      <w:r w:rsidRPr="00C56969">
        <w:rPr>
          <w:rFonts w:ascii="TH SarabunPSK" w:hAnsi="TH SarabunPSK" w:cs="TH SarabunPSK"/>
          <w:spacing w:val="-6"/>
          <w:sz w:val="32"/>
          <w:szCs w:val="32"/>
          <w:cs/>
        </w:rPr>
        <w:br/>
        <w:t>การแพร่ระบาดของโรคโควิด - 19 ต่ำ</w:t>
      </w:r>
    </w:p>
    <w:p w:rsidR="00D84010" w:rsidRPr="00C56969" w:rsidRDefault="00D84010" w:rsidP="00266110">
      <w:pPr>
        <w:tabs>
          <w:tab w:val="left" w:pos="1080"/>
        </w:tabs>
        <w:spacing w:line="340" w:lineRule="exact"/>
        <w:jc w:val="thaiDistribute"/>
        <w:rPr>
          <w:rFonts w:ascii="TH SarabunPSK" w:hAnsi="TH SarabunPSK" w:cs="TH SarabunPSK"/>
          <w:spacing w:val="-6"/>
          <w:sz w:val="32"/>
          <w:szCs w:val="32"/>
          <w:lang w:val="en-GB"/>
        </w:rPr>
      </w:pPr>
      <w:r w:rsidRPr="00C56969">
        <w:rPr>
          <w:rFonts w:ascii="TH SarabunPSK" w:hAnsi="TH SarabunPSK" w:cs="TH SarabunPSK"/>
          <w:spacing w:val="-6"/>
          <w:sz w:val="32"/>
          <w:szCs w:val="32"/>
          <w:cs/>
        </w:rPr>
        <w:tab/>
      </w:r>
      <w:r w:rsidR="00B81BAE">
        <w:rPr>
          <w:rFonts w:ascii="TH SarabunPSK" w:hAnsi="TH SarabunPSK" w:cs="TH SarabunPSK" w:hint="cs"/>
          <w:spacing w:val="-6"/>
          <w:sz w:val="32"/>
          <w:szCs w:val="32"/>
          <w:cs/>
        </w:rPr>
        <w:tab/>
      </w:r>
      <w:r w:rsidR="004B0628">
        <w:rPr>
          <w:rFonts w:ascii="TH SarabunPSK" w:hAnsi="TH SarabunPSK" w:cs="TH SarabunPSK"/>
          <w:spacing w:val="-6"/>
          <w:sz w:val="32"/>
          <w:szCs w:val="32"/>
          <w:cs/>
        </w:rPr>
        <w:t>2</w:t>
      </w:r>
      <w:r w:rsidRPr="00C56969">
        <w:rPr>
          <w:rFonts w:ascii="TH SarabunPSK" w:hAnsi="TH SarabunPSK" w:cs="TH SarabunPSK"/>
          <w:spacing w:val="-6"/>
          <w:sz w:val="32"/>
          <w:szCs w:val="32"/>
          <w:cs/>
        </w:rPr>
        <w:t>. ให้</w:t>
      </w:r>
      <w:r w:rsidRPr="00C56969">
        <w:rPr>
          <w:rFonts w:ascii="TH SarabunPSK" w:eastAsia="Times New Roman" w:hAnsi="TH SarabunPSK" w:cs="TH SarabunPSK"/>
          <w:b/>
          <w:bCs/>
          <w:color w:val="000000" w:themeColor="text1"/>
          <w:spacing w:val="-8"/>
          <w:sz w:val="32"/>
          <w:szCs w:val="32"/>
          <w:cs/>
        </w:rPr>
        <w:t>ศูนย์บริหารสถานการณ์โควิด - 19</w:t>
      </w:r>
      <w:r w:rsidRPr="00C56969">
        <w:rPr>
          <w:rFonts w:ascii="TH SarabunPSK" w:eastAsia="Times New Roman" w:hAnsi="TH SarabunPSK" w:cs="TH SarabunPSK"/>
          <w:b/>
          <w:bCs/>
          <w:color w:val="000000" w:themeColor="text1"/>
          <w:spacing w:val="-6"/>
          <w:sz w:val="32"/>
          <w:szCs w:val="32"/>
          <w:cs/>
        </w:rPr>
        <w:t xml:space="preserve"> กระทรวงมหาดไทย</w:t>
      </w:r>
      <w:r w:rsidRPr="00C56969">
        <w:rPr>
          <w:rFonts w:ascii="TH SarabunPSK" w:eastAsia="Times New Roman" w:hAnsi="TH SarabunPSK" w:cs="TH SarabunPSK"/>
          <w:color w:val="000000" w:themeColor="text1"/>
          <w:spacing w:val="-4"/>
          <w:sz w:val="32"/>
          <w:szCs w:val="32"/>
          <w:cs/>
        </w:rPr>
        <w:t xml:space="preserve"> </w:t>
      </w:r>
      <w:r w:rsidRPr="00C56969">
        <w:rPr>
          <w:rFonts w:ascii="TH SarabunPSK" w:eastAsia="Times New Roman" w:hAnsi="TH SarabunPSK" w:cs="TH SarabunPSK"/>
          <w:b/>
          <w:bCs/>
          <w:color w:val="000000" w:themeColor="text1"/>
          <w:spacing w:val="-4"/>
          <w:sz w:val="32"/>
          <w:szCs w:val="32"/>
          <w:cs/>
        </w:rPr>
        <w:t>(ศปก.มท.)</w:t>
      </w:r>
      <w:r w:rsidRPr="00C56969">
        <w:rPr>
          <w:rFonts w:ascii="TH SarabunPSK" w:eastAsia="Times New Roman" w:hAnsi="TH SarabunPSK" w:cs="TH SarabunPSK"/>
          <w:color w:val="000000" w:themeColor="text1"/>
          <w:spacing w:val="-4"/>
          <w:sz w:val="32"/>
          <w:szCs w:val="32"/>
          <w:cs/>
        </w:rPr>
        <w:t xml:space="preserve"> </w:t>
      </w:r>
      <w:r w:rsidRPr="00C56969">
        <w:rPr>
          <w:rFonts w:ascii="TH SarabunPSK" w:eastAsia="Times New Roman" w:hAnsi="TH SarabunPSK" w:cs="TH SarabunPSK"/>
          <w:b/>
          <w:bCs/>
          <w:color w:val="000000" w:themeColor="text1"/>
          <w:spacing w:val="-4"/>
          <w:sz w:val="32"/>
          <w:szCs w:val="32"/>
          <w:cs/>
        </w:rPr>
        <w:t>ร่วมกับ</w:t>
      </w:r>
      <w:r w:rsidRPr="00C56969">
        <w:rPr>
          <w:rFonts w:ascii="TH SarabunPSK" w:hAnsi="TH SarabunPSK" w:cs="TH SarabunPSK"/>
          <w:b/>
          <w:bCs/>
          <w:sz w:val="32"/>
          <w:szCs w:val="32"/>
          <w:cs/>
        </w:rPr>
        <w:t xml:space="preserve">ศูนย์ปฏิบัติการฉุกเฉินด้านการแพทย์และสาธารณสุข กรณีโรคติดเชื้อโควิด - 19 (ศปก.สธ.) </w:t>
      </w:r>
      <w:r w:rsidRPr="00C56969">
        <w:rPr>
          <w:rFonts w:ascii="TH SarabunPSK" w:eastAsia="Times New Roman" w:hAnsi="TH SarabunPSK" w:cs="TH SarabunPSK"/>
          <w:b/>
          <w:bCs/>
          <w:color w:val="000000" w:themeColor="text1"/>
          <w:spacing w:val="-4"/>
          <w:sz w:val="32"/>
          <w:szCs w:val="32"/>
          <w:bdr w:val="none" w:sz="0" w:space="0" w:color="auto" w:frame="1"/>
          <w:cs/>
        </w:rPr>
        <w:t xml:space="preserve">กระทรวงกลาโหม </w:t>
      </w:r>
      <w:r w:rsidRPr="00C56969">
        <w:rPr>
          <w:rFonts w:ascii="TH SarabunPSK" w:eastAsia="Times New Roman" w:hAnsi="TH SarabunPSK" w:cs="TH SarabunPSK"/>
          <w:b/>
          <w:bCs/>
          <w:color w:val="000000" w:themeColor="text1"/>
          <w:spacing w:val="-4"/>
          <w:sz w:val="32"/>
          <w:szCs w:val="32"/>
          <w:cs/>
        </w:rPr>
        <w:t>กระทรวงการอุดมศึกษา วิทยาศาสตร์ วิจัยและนวัตกรรม</w:t>
      </w:r>
      <w:r w:rsidRPr="00C56969">
        <w:rPr>
          <w:rFonts w:ascii="TH SarabunPSK" w:eastAsia="Times New Roman" w:hAnsi="TH SarabunPSK" w:cs="TH SarabunPSK"/>
          <w:b/>
          <w:bCs/>
          <w:color w:val="000000" w:themeColor="text1"/>
          <w:spacing w:val="-4"/>
          <w:sz w:val="32"/>
          <w:szCs w:val="32"/>
          <w:bdr w:val="none" w:sz="0" w:space="0" w:color="auto" w:frame="1"/>
          <w:cs/>
        </w:rPr>
        <w:t xml:space="preserve"> กรุงเทพมหานคร และหน่วยงานที่เกี่ยวข้อง </w:t>
      </w:r>
      <w:r w:rsidRPr="00C56969">
        <w:rPr>
          <w:rFonts w:ascii="TH SarabunPSK" w:eastAsia="Times New Roman" w:hAnsi="TH SarabunPSK" w:cs="TH SarabunPSK"/>
          <w:color w:val="000000" w:themeColor="text1"/>
          <w:spacing w:val="-4"/>
          <w:sz w:val="32"/>
          <w:szCs w:val="32"/>
          <w:bdr w:val="none" w:sz="0" w:space="0" w:color="auto" w:frame="1"/>
          <w:cs/>
        </w:rPr>
        <w:t>รวบรวมข้อมูลและ</w:t>
      </w:r>
      <w:r w:rsidRPr="00C56969">
        <w:rPr>
          <w:rFonts w:ascii="TH SarabunPSK" w:eastAsia="Times New Roman" w:hAnsi="TH SarabunPSK" w:cs="TH SarabunPSK"/>
          <w:color w:val="000000" w:themeColor="text1"/>
          <w:sz w:val="32"/>
          <w:szCs w:val="32"/>
          <w:bdr w:val="none" w:sz="0" w:space="0" w:color="auto" w:frame="1"/>
          <w:cs/>
        </w:rPr>
        <w:t xml:space="preserve">เตรียมความพร้อมการจัดตั้งโรงพยาบาลสนาม/เครื่องมือและอุปกรณ์ทางการแพทย์ </w:t>
      </w:r>
      <w:r w:rsidRPr="00C56969">
        <w:rPr>
          <w:rFonts w:ascii="TH SarabunPSK" w:eastAsia="Times New Roman" w:hAnsi="TH SarabunPSK" w:cs="TH SarabunPSK"/>
          <w:color w:val="000000" w:themeColor="text1"/>
          <w:spacing w:val="-6"/>
          <w:sz w:val="32"/>
          <w:szCs w:val="32"/>
          <w:bdr w:val="none" w:sz="0" w:space="0" w:color="auto" w:frame="1"/>
          <w:cs/>
        </w:rPr>
        <w:t>รวมทั้งการเตรียม</w:t>
      </w:r>
      <w:r w:rsidRPr="00C56969">
        <w:rPr>
          <w:rFonts w:ascii="TH SarabunPSK" w:eastAsia="Times New Roman" w:hAnsi="TH SarabunPSK" w:cs="TH SarabunPSK"/>
          <w:color w:val="000000" w:themeColor="text1"/>
          <w:spacing w:val="-8"/>
          <w:sz w:val="32"/>
          <w:szCs w:val="32"/>
          <w:bdr w:val="none" w:sz="0" w:space="0" w:color="auto" w:frame="1"/>
          <w:cs/>
        </w:rPr>
        <w:t>บุคลากรทางการแพทย์ อาสาสมัครสาธารณสุขประจำหมู่บ้าน และให้มีการเปิดรับอาสาสมัครจากภาคส่วนต่าง ๆ</w:t>
      </w:r>
      <w:r w:rsidRPr="00C56969">
        <w:rPr>
          <w:rFonts w:ascii="TH SarabunPSK" w:eastAsia="Times New Roman" w:hAnsi="TH SarabunPSK" w:cs="TH SarabunPSK"/>
          <w:color w:val="000000" w:themeColor="text1"/>
          <w:spacing w:val="-6"/>
          <w:sz w:val="32"/>
          <w:szCs w:val="32"/>
          <w:bdr w:val="none" w:sz="0" w:space="0" w:color="auto" w:frame="1"/>
          <w:cs/>
        </w:rPr>
        <w:t xml:space="preserve"> ในการสนับสนุนรถพยาบาล </w:t>
      </w:r>
      <w:r w:rsidR="004400C9">
        <w:rPr>
          <w:rFonts w:ascii="TH SarabunPSK" w:eastAsia="Times New Roman" w:hAnsi="TH SarabunPSK" w:cs="TH SarabunPSK" w:hint="cs"/>
          <w:color w:val="000000" w:themeColor="text1"/>
          <w:spacing w:val="-6"/>
          <w:sz w:val="32"/>
          <w:szCs w:val="32"/>
          <w:bdr w:val="none" w:sz="0" w:space="0" w:color="auto" w:frame="1"/>
          <w:cs/>
        </w:rPr>
        <w:t xml:space="preserve">              </w:t>
      </w:r>
      <w:r w:rsidRPr="00C56969">
        <w:rPr>
          <w:rFonts w:ascii="TH SarabunPSK" w:eastAsia="Times New Roman" w:hAnsi="TH SarabunPSK" w:cs="TH SarabunPSK"/>
          <w:color w:val="000000" w:themeColor="text1"/>
          <w:spacing w:val="-6"/>
          <w:sz w:val="32"/>
          <w:szCs w:val="32"/>
          <w:bdr w:val="none" w:sz="0" w:space="0" w:color="auto" w:frame="1"/>
          <w:cs/>
        </w:rPr>
        <w:t xml:space="preserve">รถกู้ชีพ และรถกู้ภัยต่าง ๆ เพื่อช่วยในเรื่องการรับส่งผู้ป่วยโควิด </w:t>
      </w:r>
      <w:r w:rsidRPr="00C56969">
        <w:rPr>
          <w:rFonts w:ascii="TH SarabunPSK" w:eastAsia="Times New Roman" w:hAnsi="TH SarabunPSK" w:cs="TH SarabunPSK"/>
          <w:color w:val="000000" w:themeColor="text1"/>
          <w:spacing w:val="-6"/>
          <w:sz w:val="32"/>
          <w:szCs w:val="32"/>
          <w:bdr w:val="none" w:sz="0" w:space="0" w:color="auto" w:frame="1"/>
          <w:cs/>
          <w:lang w:val="en-GB"/>
        </w:rPr>
        <w:t xml:space="preserve">– </w:t>
      </w:r>
      <w:r w:rsidRPr="00C56969">
        <w:rPr>
          <w:rFonts w:ascii="TH SarabunPSK" w:eastAsia="Times New Roman" w:hAnsi="TH SarabunPSK" w:cs="TH SarabunPSK"/>
          <w:color w:val="000000" w:themeColor="text1"/>
          <w:spacing w:val="-6"/>
          <w:sz w:val="32"/>
          <w:szCs w:val="32"/>
          <w:bdr w:val="none" w:sz="0" w:space="0" w:color="auto" w:frame="1"/>
          <w:lang w:val="en-GB"/>
        </w:rPr>
        <w:t xml:space="preserve">19 </w:t>
      </w:r>
      <w:r w:rsidRPr="00C56969">
        <w:rPr>
          <w:rFonts w:ascii="TH SarabunPSK" w:eastAsia="Times New Roman" w:hAnsi="TH SarabunPSK" w:cs="TH SarabunPSK"/>
          <w:color w:val="000000" w:themeColor="text1"/>
          <w:spacing w:val="-6"/>
          <w:sz w:val="32"/>
          <w:szCs w:val="32"/>
          <w:bdr w:val="none" w:sz="0" w:space="0" w:color="auto" w:frame="1"/>
          <w:cs/>
          <w:lang w:val="en-GB"/>
        </w:rPr>
        <w:t>ได้รวดเร็วยิ่งขึ้น</w:t>
      </w:r>
      <w:r w:rsidRPr="00C56969">
        <w:rPr>
          <w:rFonts w:ascii="TH SarabunPSK" w:eastAsia="Times New Roman" w:hAnsi="TH SarabunPSK" w:cs="TH SarabunPSK"/>
          <w:color w:val="000000" w:themeColor="text1"/>
          <w:spacing w:val="-6"/>
          <w:sz w:val="32"/>
          <w:szCs w:val="32"/>
          <w:bdr w:val="none" w:sz="0" w:space="0" w:color="auto" w:frame="1"/>
          <w:cs/>
        </w:rPr>
        <w:t xml:space="preserve"> ทั้งนี้ </w:t>
      </w:r>
      <w:r w:rsidRPr="00C56969">
        <w:rPr>
          <w:rFonts w:ascii="TH SarabunPSK" w:eastAsia="Calibri" w:hAnsi="TH SarabunPSK" w:cs="TH SarabunPSK"/>
          <w:sz w:val="32"/>
          <w:szCs w:val="32"/>
          <w:cs/>
        </w:rPr>
        <w:t>เพื่อรองรับสถานการณ์การแพร่ระบาดของโรคโควิด - 19 ที่อาจขยายเป็นวงกว้างมากขึ้น</w:t>
      </w:r>
    </w:p>
    <w:p w:rsidR="00D84010" w:rsidRPr="00C56969" w:rsidRDefault="00D84010" w:rsidP="00266110">
      <w:pPr>
        <w:tabs>
          <w:tab w:val="left" w:pos="1080"/>
        </w:tabs>
        <w:spacing w:line="340" w:lineRule="exact"/>
        <w:jc w:val="thaiDistribute"/>
        <w:rPr>
          <w:rFonts w:ascii="TH SarabunPSK" w:hAnsi="TH SarabunPSK" w:cs="TH SarabunPSK"/>
          <w:spacing w:val="-6"/>
          <w:sz w:val="32"/>
          <w:szCs w:val="32"/>
        </w:rPr>
      </w:pPr>
      <w:r w:rsidRPr="00C56969">
        <w:rPr>
          <w:rFonts w:ascii="TH SarabunPSK" w:hAnsi="TH SarabunPSK" w:cs="TH SarabunPSK"/>
          <w:spacing w:val="-6"/>
          <w:sz w:val="32"/>
          <w:szCs w:val="32"/>
          <w:cs/>
        </w:rPr>
        <w:tab/>
      </w:r>
      <w:r w:rsidR="00B81BAE">
        <w:rPr>
          <w:rFonts w:ascii="TH SarabunPSK" w:hAnsi="TH SarabunPSK" w:cs="TH SarabunPSK"/>
          <w:spacing w:val="-6"/>
          <w:sz w:val="32"/>
          <w:szCs w:val="32"/>
        </w:rPr>
        <w:tab/>
      </w:r>
      <w:r w:rsidR="004B0628">
        <w:rPr>
          <w:rFonts w:ascii="TH SarabunPSK" w:hAnsi="TH SarabunPSK" w:cs="TH SarabunPSK"/>
          <w:spacing w:val="-6"/>
          <w:sz w:val="32"/>
          <w:szCs w:val="32"/>
          <w:cs/>
        </w:rPr>
        <w:t>3</w:t>
      </w:r>
      <w:r w:rsidRPr="00C56969">
        <w:rPr>
          <w:rFonts w:ascii="TH SarabunPSK" w:hAnsi="TH SarabunPSK" w:cs="TH SarabunPSK"/>
          <w:spacing w:val="-6"/>
          <w:sz w:val="32"/>
          <w:szCs w:val="32"/>
          <w:cs/>
        </w:rPr>
        <w:t xml:space="preserve">.  </w:t>
      </w:r>
      <w:r w:rsidRPr="00C56969">
        <w:rPr>
          <w:rFonts w:ascii="TH SarabunPSK" w:eastAsia="Times New Roman" w:hAnsi="TH SarabunPSK" w:cs="TH SarabunPSK"/>
          <w:spacing w:val="-6"/>
          <w:sz w:val="32"/>
          <w:szCs w:val="32"/>
          <w:bdr w:val="none" w:sz="0" w:space="0" w:color="auto" w:frame="1"/>
          <w:cs/>
        </w:rPr>
        <w:t>ให้</w:t>
      </w:r>
      <w:r w:rsidRPr="00C56969">
        <w:rPr>
          <w:rFonts w:ascii="TH SarabunPSK" w:eastAsia="Times New Roman" w:hAnsi="TH SarabunPSK" w:cs="TH SarabunPSK"/>
          <w:b/>
          <w:bCs/>
          <w:spacing w:val="-6"/>
          <w:sz w:val="32"/>
          <w:szCs w:val="32"/>
          <w:bdr w:val="none" w:sz="0" w:space="0" w:color="auto" w:frame="1"/>
          <w:cs/>
        </w:rPr>
        <w:t xml:space="preserve">โฆษกศูนย์บริหารสถานการณ์โควิด – 19 และหน่วยงานที่เกี่ยวข้อง </w:t>
      </w:r>
      <w:r w:rsidRPr="00C56969">
        <w:rPr>
          <w:rFonts w:ascii="TH SarabunPSK" w:eastAsia="Times New Roman" w:hAnsi="TH SarabunPSK" w:cs="TH SarabunPSK"/>
          <w:spacing w:val="-6"/>
          <w:sz w:val="32"/>
          <w:szCs w:val="32"/>
          <w:bdr w:val="none" w:sz="0" w:space="0" w:color="auto" w:frame="1"/>
          <w:cs/>
        </w:rPr>
        <w:t>สื่อสารและชี้แจงทำความเข้าใจกับประชาชนถึงสถานการณ์การแพร่ระบาดของโรคโควิด – 19 และความจำเป็นของ</w:t>
      </w:r>
      <w:r w:rsidRPr="00C56969">
        <w:rPr>
          <w:rFonts w:ascii="TH SarabunPSK" w:hAnsi="TH SarabunPSK" w:cs="TH SarabunPSK"/>
          <w:sz w:val="32"/>
          <w:szCs w:val="32"/>
          <w:cs/>
        </w:rPr>
        <w:t xml:space="preserve">การยกระดับมาตรการป้องกันควบคุมโรคโควิด - </w:t>
      </w:r>
      <w:r w:rsidRPr="00C56969">
        <w:rPr>
          <w:rFonts w:ascii="TH SarabunPSK" w:hAnsi="TH SarabunPSK" w:cs="TH SarabunPSK"/>
          <w:sz w:val="32"/>
          <w:szCs w:val="32"/>
        </w:rPr>
        <w:t xml:space="preserve">19 </w:t>
      </w:r>
      <w:r w:rsidRPr="00C56969">
        <w:rPr>
          <w:rFonts w:ascii="TH SarabunPSK" w:hAnsi="TH SarabunPSK" w:cs="TH SarabunPSK"/>
          <w:sz w:val="32"/>
          <w:szCs w:val="32"/>
          <w:cs/>
        </w:rPr>
        <w:t xml:space="preserve">ในการระบาดระลอกเมษายน </w:t>
      </w:r>
      <w:r w:rsidR="004B0628">
        <w:rPr>
          <w:rFonts w:ascii="TH SarabunPSK" w:hAnsi="TH SarabunPSK" w:cs="TH SarabunPSK"/>
          <w:sz w:val="32"/>
          <w:szCs w:val="32"/>
          <w:cs/>
        </w:rPr>
        <w:t>2564</w:t>
      </w:r>
      <w:r w:rsidRPr="00C56969">
        <w:rPr>
          <w:rFonts w:ascii="TH SarabunPSK" w:hAnsi="TH SarabunPSK" w:cs="TH SarabunPSK"/>
          <w:sz w:val="32"/>
          <w:szCs w:val="32"/>
          <w:cs/>
        </w:rPr>
        <w:t xml:space="preserve"> ซึ่งอาจส่งผลกระทบต่อการประกอบอาชีพและการดำรงชีวิตของประชาชน </w:t>
      </w:r>
    </w:p>
    <w:p w:rsidR="00EC00D4" w:rsidRDefault="00EC00D4" w:rsidP="00266110">
      <w:pPr>
        <w:tabs>
          <w:tab w:val="left" w:pos="1440"/>
          <w:tab w:val="left" w:pos="2160"/>
          <w:tab w:val="left" w:pos="2880"/>
        </w:tabs>
        <w:spacing w:line="340" w:lineRule="exact"/>
        <w:jc w:val="thaiDistribute"/>
        <w:rPr>
          <w:rFonts w:ascii="TH SarabunPSK" w:hAnsi="TH SarabunPSK" w:cs="TH SarabunPSK" w:hint="cs"/>
          <w:sz w:val="32"/>
          <w:szCs w:val="32"/>
        </w:rPr>
      </w:pPr>
    </w:p>
    <w:p w:rsidR="00D20F2A" w:rsidRPr="000B6FE2" w:rsidRDefault="003D76EF" w:rsidP="00D20F2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9121ED">
        <w:rPr>
          <w:rFonts w:ascii="TH SarabunPSK" w:hAnsi="TH SarabunPSK" w:cs="TH SarabunPSK" w:hint="cs"/>
          <w:b/>
          <w:bCs/>
          <w:sz w:val="32"/>
          <w:szCs w:val="32"/>
          <w:cs/>
        </w:rPr>
        <w:t>9</w:t>
      </w:r>
      <w:r>
        <w:rPr>
          <w:rFonts w:ascii="TH SarabunPSK" w:hAnsi="TH SarabunPSK" w:cs="TH SarabunPSK" w:hint="cs"/>
          <w:b/>
          <w:bCs/>
          <w:sz w:val="32"/>
          <w:szCs w:val="32"/>
          <w:cs/>
        </w:rPr>
        <w:t xml:space="preserve">. เรื่อง </w:t>
      </w:r>
      <w:r w:rsidR="00D20F2A" w:rsidRPr="000B6FE2">
        <w:rPr>
          <w:rFonts w:ascii="TH SarabunPSK" w:hAnsi="TH SarabunPSK" w:cs="TH SarabunPSK" w:hint="cs"/>
          <w:b/>
          <w:bCs/>
          <w:sz w:val="32"/>
          <w:szCs w:val="32"/>
          <w:cs/>
        </w:rPr>
        <w:t xml:space="preserve"> ผลการพิจารณาของคณะกรรมการกลั่นกรองการใช้จ่ายเงินกู้ ในคราวประชุมครั้งที่ 11/2564 และ</w:t>
      </w:r>
      <w:r>
        <w:rPr>
          <w:rFonts w:ascii="TH SarabunPSK" w:hAnsi="TH SarabunPSK" w:cs="TH SarabunPSK" w:hint="cs"/>
          <w:b/>
          <w:bCs/>
          <w:sz w:val="32"/>
          <w:szCs w:val="32"/>
          <w:cs/>
        </w:rPr>
        <w:t xml:space="preserve">    </w:t>
      </w:r>
      <w:r w:rsidR="00D20F2A" w:rsidRPr="000B6FE2">
        <w:rPr>
          <w:rFonts w:ascii="TH SarabunPSK" w:hAnsi="TH SarabunPSK" w:cs="TH SarabunPSK" w:hint="cs"/>
          <w:b/>
          <w:bCs/>
          <w:sz w:val="32"/>
          <w:szCs w:val="32"/>
          <w:cs/>
        </w:rPr>
        <w:t xml:space="preserve">ครั้งที่ 12/2564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คณะรัฐมนตรีมีมติเห็นชอบผลการพิจารณาของคณะกรรมการกลั่นกรองการใช้จ่ายเงินกู้ ในคราวประชุมครั้งที่ 11/2564 และครั้งที่ 12/2564 เมื่อวันที่ 2 เมษายน 2564 และวันที่ 16 เมษายน 2564 ที่ได้พิจารณากลั่นกรองข้อเสนอแผนงานหรือโครงการเพื่อขอใช้จ่ายเงินกู้ตาม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(พระราชกำหนดฯ) และพิจารณากลั่นกรองความเหมาะสมของการขอเปลี่ยนแปลงรายละเอียดที่เป็นสาระสำคัญของโครงการที่ได้รับอนุมัติจากคณะรัฐมนตรีให้ใช้จ่ายจากเงินกู้ตามพระราชกำหนดฯ และการพิจารณากำหนดแนวทางการกลั่นกรองและติดตามประเมินผลโครงการพัฒนาและเสริมสร้างความเข้มแข็งของเศรษฐกิจฐานรากตามมติคณะรัฐมนตรีเมื่อวันที่ 23 พฤศจิกายน 2563 รวมทั้งจัดทำรายงานสรุปผลการดำเนินงานของคณะกรรมการฯ เป็นรายประเด็นตามผลการตรวจสอบการใช้จ่ายเงินกู้ ตามพระราชกำหนดฯ และข้อเสนอแนะของสำนักงานการตรวจเงินแผ่นดิน เสนอคณะรัฐมนตรี พิจารณาตามมาตรา 8 (1) ของพระราชกำหนดฯ ข้อ 18 ของระเบียบสำนักนายกรัฐมนตรีว่าด้วยการดำเนินการ ตามแผนงานหรือโครงการภายใต้พระราชกำหนดให้อำนาจกระทรวงการคลังกู้เงินเพื่อแก้ไขปัญหา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พ.ศ. 2563 (ระเบียบสำนักนายกรัฐมนตรีฯ) และมาตรา 4 (1) แห่งพระราชกฤษฎีกาว่าด้วยการเสนอเรื่องและการประชุมคณะรัฐมนตรี พ.ศ. 2548 รวมถึงมติคณะรัฐมนตรีที่เกี่ยวข้อง ตามที่คณะกรรมการกลั่นกรองการใช้จ่ายเงินกู้ (คณะกรรมการฯ) เสนอ ดังนี้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1. อนุมัติโครงการสร้างรายได้ด้วยแฟรนไชส์ฝ่าโควิด-19 ของกรมพัฒนาธุรกิจการค้า กระทรวงพาณิชย์ วงเงิน 68 ล้านบาท โดยใช้จ่ายจากเงินกู้ภายใต้แผนงานที่ 3.3 ตามบัญชีท้ายพระราชกำหนดฯ ระยะเวลาดำเนินงาน 8 เดือน (พฤษภาคม - ธันวาคม 2564) และมอบหมายให้กรมพัฒนาธุรกิจการค้า เป็นหน่วยงานรับผิดชอบโครงการและดำเนินการตามความเห็นของคณะกรรมการฯ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2. อนุมัติให้สำนักงานเศรษฐกิจการคลัง กระทรวงการคลัง ปรับปรุงรายละเอียดที่เป็นสาระสำคัญของโครงการเราชนะ และรับทราบแนวทางจัดการเรื่องร้องเรียนเกี่ยวกับผลการทบทวนสิทธิ์ที่อาจคลาดเคลื่อนจาก</w:t>
      </w:r>
      <w:r w:rsidRPr="000B6FE2">
        <w:rPr>
          <w:rFonts w:ascii="TH SarabunPSK" w:hAnsi="TH SarabunPSK" w:cs="TH SarabunPSK" w:hint="cs"/>
          <w:sz w:val="32"/>
          <w:szCs w:val="32"/>
          <w:cs/>
        </w:rPr>
        <w:lastRenderedPageBreak/>
        <w:t xml:space="preserve">ข้อเท็จจริงและการกำหนดกรอบระยะเวลารับเรื่องร้องเรียนกรณีดังกล่าว โดยเห็นควรให้สำนักงานเศรษฐกิจการคลัง (สศค.) ดำเนินการตรวจสอบข้อเท็จจริงที่ได้รับแจ้งจากประชาชนภายในวันที่ 13 พฤษภาคม 2564 ตามที่กระทรวงการคลังเสนอ พร้อมทั้งให้รับข้อเสนอแนะของคณะกรรมการฯ ไปประกอบการดำเนินโครงการฯ โดยเคร่งครัด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3. รับทราบแนวทางการพิจารณากลั่นกรองและติดตามประเมินผลโครงการพัฒนาและเสริมสร้างความเข้มแข็งของเศรษฐกิจฐานราก และมอบหมายให้กระทรวงมหาดไทยและหน่วยงานที่เกี่ยวข้องถือปฏิบัติตามแนวทางที่คณะกรรมการฯ กำหนดไว้ต่อไป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4. รับทราบรายงานสรุปผลการดำเนินงานของคณะกรรมการฯ เป็นรายประเด็นตามผลการตรวจสอบการใช้จ่ายเงินกู้ตามพระราชกำหนดฯ และข้อเสนอแนะต่อการพิจารณากลั่นกรองโครงการ และการกำกับดูแลการดำเนินงานตามแผนงานหรือโครงการที่ใช้จ่ายจากเงินกู้ตามพระราชกำหนดฯ ของสำนักงานการตรวจเงินแผ่นดิน พร้อมทั้งมอบหมายให้หัวหน้าหน่วยงานรับผิดชอบทั้ง 8 โครงการ รับข้อเสนอแนะของสำนักงานการตรวจเงินแผ่นดิน เพื่อใช้ประกอบการพิจารณาปรับปรุงแนวทางการดำเนินโครงการให้เป็นไปอย่างเหมาะสมต่อไป </w:t>
      </w:r>
    </w:p>
    <w:p w:rsidR="00D20F2A" w:rsidRPr="000B6FE2" w:rsidRDefault="00D20F2A" w:rsidP="00D20F2A">
      <w:pPr>
        <w:spacing w:line="320" w:lineRule="exact"/>
        <w:jc w:val="thaiDistribute"/>
        <w:rPr>
          <w:rFonts w:ascii="TH SarabunPSK" w:hAnsi="TH SarabunPSK" w:cs="TH SarabunPSK"/>
          <w:b/>
          <w:bCs/>
          <w:sz w:val="32"/>
          <w:szCs w:val="32"/>
        </w:rPr>
      </w:pP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b/>
          <w:bCs/>
          <w:sz w:val="32"/>
          <w:szCs w:val="32"/>
          <w:cs/>
        </w:rPr>
        <w:t xml:space="preserve">สาระสำคัญของเรื่อง </w:t>
      </w:r>
    </w:p>
    <w:p w:rsidR="00D20F2A" w:rsidRPr="000B6FE2" w:rsidRDefault="00D20F2A" w:rsidP="00D20F2A">
      <w:pPr>
        <w:spacing w:line="320" w:lineRule="exact"/>
        <w:jc w:val="thaiDistribute"/>
        <w:rPr>
          <w:rFonts w:ascii="TH SarabunPSK" w:hAnsi="TH SarabunPSK" w:cs="TH SarabunPSK"/>
          <w:b/>
          <w:bCs/>
          <w:sz w:val="32"/>
          <w:szCs w:val="32"/>
          <w:u w:val="single"/>
        </w:rPr>
      </w:pP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b/>
          <w:bCs/>
          <w:sz w:val="32"/>
          <w:szCs w:val="32"/>
          <w:u w:val="single"/>
          <w:cs/>
        </w:rPr>
        <w:t xml:space="preserve">1. โครงการสร้างรายได้ด้วยแฟรนไชส์ฝ่าโควิด-19 ของกรมพัฒนาธุรกิจการค้า กระทรวงพาณิชย์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1) </w:t>
      </w:r>
      <w:r w:rsidRPr="000B6FE2">
        <w:rPr>
          <w:rFonts w:ascii="TH SarabunPSK" w:hAnsi="TH SarabunPSK" w:cs="TH SarabunPSK" w:hint="cs"/>
          <w:b/>
          <w:bCs/>
          <w:sz w:val="32"/>
          <w:szCs w:val="32"/>
          <w:cs/>
        </w:rPr>
        <w:t>วัตถุประสงค์</w:t>
      </w:r>
      <w:r w:rsidRPr="000B6FE2">
        <w:rPr>
          <w:rFonts w:ascii="TH SarabunPSK" w:hAnsi="TH SarabunPSK" w:cs="TH SarabunPSK" w:hint="cs"/>
          <w:sz w:val="32"/>
          <w:szCs w:val="32"/>
          <w:cs/>
        </w:rPr>
        <w:t xml:space="preserve"> ประกอบด้วย (1) เพื่อช่วยเหลือและสร้างอาชีพแก่คนว่างงานและ</w:t>
      </w:r>
      <w:r w:rsidR="0036084A">
        <w:rPr>
          <w:rFonts w:ascii="TH SarabunPSK" w:hAnsi="TH SarabunPSK" w:cs="TH SarabunPSK" w:hint="cs"/>
          <w:sz w:val="32"/>
          <w:szCs w:val="32"/>
          <w:cs/>
        </w:rPr>
        <w:t xml:space="preserve">               </w:t>
      </w:r>
      <w:r w:rsidRPr="000B6FE2">
        <w:rPr>
          <w:rFonts w:ascii="TH SarabunPSK" w:hAnsi="TH SarabunPSK" w:cs="TH SarabunPSK" w:hint="cs"/>
          <w:sz w:val="32"/>
          <w:szCs w:val="32"/>
          <w:cs/>
        </w:rPr>
        <w:t xml:space="preserve">คนตกงาน (2) เพื่อกระตุ้นและฟื้นฟูธุรกิจแฟรนไชส์ และธุรกิจ </w:t>
      </w:r>
      <w:r w:rsidRPr="000B6FE2">
        <w:rPr>
          <w:rFonts w:ascii="TH SarabunPSK" w:hAnsi="TH SarabunPSK" w:cs="TH SarabunPSK"/>
          <w:sz w:val="32"/>
          <w:szCs w:val="32"/>
        </w:rPr>
        <w:t xml:space="preserve">SMEs </w:t>
      </w:r>
      <w:r w:rsidRPr="000B6FE2">
        <w:rPr>
          <w:rFonts w:ascii="TH SarabunPSK" w:hAnsi="TH SarabunPSK" w:cs="TH SarabunPSK" w:hint="cs"/>
          <w:sz w:val="32"/>
          <w:szCs w:val="32"/>
          <w:cs/>
        </w:rPr>
        <w:t xml:space="preserve">ขนาดเล็ก ให้กลับมาดำเนินธุรกิจในตลาดเป็นปกติ (3) เพื่อสร้างโอกาสทางการตลาดให้กับผลิตภัณฑ์และการขยายการลงทุนในธุรกิจให้กับ </w:t>
      </w:r>
      <w:r w:rsidRPr="000B6FE2">
        <w:rPr>
          <w:rFonts w:ascii="TH SarabunPSK" w:hAnsi="TH SarabunPSK" w:cs="TH SarabunPSK"/>
          <w:sz w:val="32"/>
          <w:szCs w:val="32"/>
        </w:rPr>
        <w:t xml:space="preserve">Franchisee </w:t>
      </w:r>
      <w:r w:rsidRPr="000B6FE2">
        <w:rPr>
          <w:rFonts w:ascii="TH SarabunPSK" w:hAnsi="TH SarabunPSK" w:cs="TH SarabunPSK" w:hint="cs"/>
          <w:sz w:val="32"/>
          <w:szCs w:val="32"/>
          <w:cs/>
        </w:rPr>
        <w:t xml:space="preserve">มากขึ้น และ (4) เพื่อเพิ่มช่องทางการหารายได้และสร้างมูลค่าทางเศรษฐกิจไทย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2) </w:t>
      </w:r>
      <w:r w:rsidRPr="000B6FE2">
        <w:rPr>
          <w:rFonts w:ascii="TH SarabunPSK" w:hAnsi="TH SarabunPSK" w:cs="TH SarabunPSK" w:hint="cs"/>
          <w:b/>
          <w:bCs/>
          <w:sz w:val="32"/>
          <w:szCs w:val="32"/>
          <w:cs/>
        </w:rPr>
        <w:t>เป้าหมาย</w:t>
      </w:r>
      <w:r w:rsidRPr="000B6FE2">
        <w:rPr>
          <w:rFonts w:ascii="TH SarabunPSK" w:hAnsi="TH SarabunPSK" w:cs="TH SarabunPSK" w:hint="cs"/>
          <w:sz w:val="32"/>
          <w:szCs w:val="32"/>
          <w:cs/>
        </w:rPr>
        <w:t xml:space="preserve"> ประกอบด้วย (1) เกิดการกระตุ้นกิจกรรมทางเศรษฐกิจ การสร้างรายได้จากการจำหน่ายผลิตภัณฑ์ และเพิ่มการขยายธุรกิจด้วยระบบแฟรนไชส์ (2) เกิดการสร้างอาชีพให้แก่ประชาชนและวิสาหกิจขนาดกลางและขนาดย่อม ที่ได้รับผลกระทบจากสถานการณ์การระบาดไวรัสโควิด-19 รวมทั้งการเพิ่มมูลค่าทางเศรษฐกิจภาพรวมของประเทศ (3) ธุรกิจแฟรนไชส์ขยายร้านสาขาแฟรนไชส์เพิ่มขึ้น ส่งผลให้ธุรกิจมีความมั่นคงเข้มแข็งและยั่งยืน (4) เกิดผู้ประกอบการรายใหม่ เกิดการสร้างอาชีพ ทำให้เกิดการจ้างงาน และกระจายรายได้สู่ท้องถิ่น ลดอัตราการว่างงาน และ (5) ธุรกิจในระบบแฟรนไชส์ขยายตัวและสามารถสร้างมูลค่าทางเศรษฐกิจให้แก่ประเทศเพิ่มขึ้น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3) </w:t>
      </w:r>
      <w:r w:rsidRPr="000B6FE2">
        <w:rPr>
          <w:rFonts w:ascii="TH SarabunPSK" w:hAnsi="TH SarabunPSK" w:cs="TH SarabunPSK" w:hint="cs"/>
          <w:b/>
          <w:bCs/>
          <w:sz w:val="32"/>
          <w:szCs w:val="32"/>
          <w:cs/>
        </w:rPr>
        <w:t>กิจกรรม</w:t>
      </w:r>
      <w:r w:rsidRPr="000B6FE2">
        <w:rPr>
          <w:rFonts w:ascii="TH SarabunPSK" w:hAnsi="TH SarabunPSK" w:cs="TH SarabunPSK" w:hint="cs"/>
          <w:sz w:val="32"/>
          <w:szCs w:val="32"/>
          <w:cs/>
        </w:rPr>
        <w:t xml:space="preserve"> ระยะเวลาดำเนินงาน 8 เดือน (กุมภาพันธ์ 2564 </w:t>
      </w:r>
      <w:r w:rsidRPr="000B6FE2">
        <w:rPr>
          <w:rFonts w:ascii="TH SarabunPSK" w:hAnsi="TH SarabunPSK" w:cs="TH SarabunPSK"/>
          <w:sz w:val="32"/>
          <w:szCs w:val="32"/>
          <w:cs/>
        </w:rPr>
        <w:t>–</w:t>
      </w:r>
      <w:r w:rsidRPr="000B6FE2">
        <w:rPr>
          <w:rFonts w:ascii="TH SarabunPSK" w:hAnsi="TH SarabunPSK" w:cs="TH SarabunPSK" w:hint="cs"/>
          <w:sz w:val="32"/>
          <w:szCs w:val="32"/>
          <w:cs/>
        </w:rPr>
        <w:t xml:space="preserve"> กันยายน 2564) ดังนี้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3.1) </w:t>
      </w:r>
      <w:r w:rsidRPr="000B6FE2">
        <w:rPr>
          <w:rFonts w:ascii="TH SarabunPSK" w:hAnsi="TH SarabunPSK" w:cs="TH SarabunPSK" w:hint="cs"/>
          <w:b/>
          <w:bCs/>
          <w:sz w:val="32"/>
          <w:szCs w:val="32"/>
          <w:cs/>
        </w:rPr>
        <w:t>กิจกรรมที่ 1</w:t>
      </w:r>
      <w:r w:rsidRPr="000B6FE2">
        <w:rPr>
          <w:rFonts w:ascii="TH SarabunPSK" w:hAnsi="TH SarabunPSK" w:cs="TH SarabunPSK" w:hint="cs"/>
          <w:sz w:val="32"/>
          <w:szCs w:val="32"/>
          <w:cs/>
        </w:rPr>
        <w:t xml:space="preserve"> จัดงานแฟรนไชส์สร้างอาชีพ </w:t>
      </w:r>
      <w:r w:rsidRPr="000B6FE2">
        <w:rPr>
          <w:rFonts w:ascii="TH SarabunPSK" w:hAnsi="TH SarabunPSK" w:cs="TH SarabunPSK"/>
          <w:sz w:val="32"/>
          <w:szCs w:val="32"/>
        </w:rPr>
        <w:t xml:space="preserve">Road Show </w:t>
      </w:r>
      <w:r w:rsidRPr="000B6FE2">
        <w:rPr>
          <w:rFonts w:ascii="TH SarabunPSK" w:hAnsi="TH SarabunPSK" w:cs="TH SarabunPSK" w:hint="cs"/>
          <w:sz w:val="32"/>
          <w:szCs w:val="32"/>
          <w:cs/>
        </w:rPr>
        <w:t xml:space="preserve">2021 ในภูมิภาค รวม 15 ครั้ง (15 จังหวัด) (ประมาณเดือนละ 2 จังหวัด) เป้าหมาย 100 ธุรกิจ และประสานงานการเข้าถึงแหล่งเงินทุนระหว่างเจ้าของแฟรนไชส์ </w:t>
      </w:r>
      <w:r w:rsidRPr="000B6FE2">
        <w:rPr>
          <w:rFonts w:ascii="TH SarabunPSK" w:hAnsi="TH SarabunPSK" w:cs="TH SarabunPSK"/>
          <w:sz w:val="32"/>
          <w:szCs w:val="32"/>
        </w:rPr>
        <w:t xml:space="preserve">(Franchisor) </w:t>
      </w:r>
      <w:r w:rsidRPr="000B6FE2">
        <w:rPr>
          <w:rFonts w:ascii="TH SarabunPSK" w:hAnsi="TH SarabunPSK" w:cs="TH SarabunPSK" w:hint="cs"/>
          <w:sz w:val="32"/>
          <w:szCs w:val="32"/>
          <w:cs/>
        </w:rPr>
        <w:t xml:space="preserve">และสถาบันการเงินของรัฐและธนาคารพาณิชย์ที่มีสินเชื่อดอกเบี้ยต่ำ </w:t>
      </w:r>
      <w:r w:rsidRPr="000B6FE2">
        <w:rPr>
          <w:rFonts w:ascii="TH SarabunPSK" w:hAnsi="TH SarabunPSK" w:cs="TH SarabunPSK"/>
          <w:sz w:val="32"/>
          <w:szCs w:val="32"/>
        </w:rPr>
        <w:t xml:space="preserve">(Soft Loan) </w:t>
      </w:r>
      <w:r w:rsidRPr="000B6FE2">
        <w:rPr>
          <w:rFonts w:ascii="TH SarabunPSK" w:hAnsi="TH SarabunPSK" w:cs="TH SarabunPSK" w:hint="cs"/>
          <w:sz w:val="32"/>
          <w:szCs w:val="32"/>
          <w:cs/>
        </w:rPr>
        <w:t xml:space="preserve">ให้แก่ผู้ที่ต้องการทำธุรกิจแฟรนไชส์ </w:t>
      </w:r>
      <w:r w:rsidRPr="000B6FE2">
        <w:rPr>
          <w:rFonts w:ascii="TH SarabunPSK" w:hAnsi="TH SarabunPSK" w:cs="TH SarabunPSK"/>
          <w:sz w:val="32"/>
          <w:szCs w:val="32"/>
        </w:rPr>
        <w:t xml:space="preserve">(Franchisee) </w:t>
      </w:r>
      <w:r w:rsidRPr="000B6FE2">
        <w:rPr>
          <w:rFonts w:ascii="TH SarabunPSK" w:hAnsi="TH SarabunPSK" w:cs="TH SarabunPSK" w:hint="cs"/>
          <w:sz w:val="32"/>
          <w:szCs w:val="32"/>
          <w:cs/>
        </w:rPr>
        <w:t xml:space="preserve">ได้มีเงินลงทุนเพื่อประกอบอาชีพได้ง่ายขึ้น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3.2) </w:t>
      </w:r>
      <w:r w:rsidRPr="000B6FE2">
        <w:rPr>
          <w:rFonts w:ascii="TH SarabunPSK" w:hAnsi="TH SarabunPSK" w:cs="TH SarabunPSK" w:hint="cs"/>
          <w:b/>
          <w:bCs/>
          <w:sz w:val="32"/>
          <w:szCs w:val="32"/>
          <w:cs/>
        </w:rPr>
        <w:t>กิจกรรมที่ 2</w:t>
      </w:r>
      <w:r w:rsidRPr="000B6FE2">
        <w:rPr>
          <w:rFonts w:ascii="TH SarabunPSK" w:hAnsi="TH SarabunPSK" w:cs="TH SarabunPSK" w:hint="cs"/>
          <w:sz w:val="32"/>
          <w:szCs w:val="32"/>
          <w:cs/>
        </w:rPr>
        <w:t xml:space="preserve"> จัดงาน </w:t>
      </w:r>
      <w:r w:rsidRPr="000B6FE2">
        <w:rPr>
          <w:rFonts w:ascii="TH SarabunPSK" w:hAnsi="TH SarabunPSK" w:cs="TH SarabunPSK"/>
          <w:sz w:val="32"/>
          <w:szCs w:val="32"/>
        </w:rPr>
        <w:t xml:space="preserve">DBD Franchise &amp; SME Expo </w:t>
      </w:r>
      <w:r w:rsidRPr="000B6FE2">
        <w:rPr>
          <w:rFonts w:ascii="TH SarabunPSK" w:hAnsi="TH SarabunPSK" w:cs="TH SarabunPSK" w:hint="cs"/>
          <w:sz w:val="32"/>
          <w:szCs w:val="32"/>
          <w:cs/>
        </w:rPr>
        <w:t xml:space="preserve">2021 ส่วนกลาง </w:t>
      </w:r>
      <w:r w:rsidR="0036084A">
        <w:rPr>
          <w:rFonts w:ascii="TH SarabunPSK" w:hAnsi="TH SarabunPSK" w:cs="TH SarabunPSK" w:hint="cs"/>
          <w:sz w:val="32"/>
          <w:szCs w:val="32"/>
          <w:cs/>
        </w:rPr>
        <w:t xml:space="preserve">                   </w:t>
      </w:r>
      <w:r w:rsidRPr="000B6FE2">
        <w:rPr>
          <w:rFonts w:ascii="TH SarabunPSK" w:hAnsi="TH SarabunPSK" w:cs="TH SarabunPSK" w:hint="cs"/>
          <w:sz w:val="32"/>
          <w:szCs w:val="32"/>
          <w:cs/>
        </w:rPr>
        <w:t xml:space="preserve">1 ครั้งเป้าหมาย 400 ธุรกิจ และประสานงานการเข้าถึงแหล่งเงินทุนระหว่างเจ้าของแฟรนไชส์ </w:t>
      </w:r>
      <w:r w:rsidRPr="000B6FE2">
        <w:rPr>
          <w:rFonts w:ascii="TH SarabunPSK" w:hAnsi="TH SarabunPSK" w:cs="TH SarabunPSK"/>
          <w:sz w:val="32"/>
          <w:szCs w:val="32"/>
        </w:rPr>
        <w:t xml:space="preserve">(Franchisor) </w:t>
      </w:r>
      <w:r w:rsidRPr="000B6FE2">
        <w:rPr>
          <w:rFonts w:ascii="TH SarabunPSK" w:hAnsi="TH SarabunPSK" w:cs="TH SarabunPSK" w:hint="cs"/>
          <w:sz w:val="32"/>
          <w:szCs w:val="32"/>
          <w:cs/>
        </w:rPr>
        <w:t xml:space="preserve">และสถาบันการเงินของรัฐและธนาคารพาณิชย์ที่มีสินเชื่อดอกเบี้ยต่ำ </w:t>
      </w:r>
      <w:r w:rsidRPr="000B6FE2">
        <w:rPr>
          <w:rFonts w:ascii="TH SarabunPSK" w:hAnsi="TH SarabunPSK" w:cs="TH SarabunPSK"/>
          <w:sz w:val="32"/>
          <w:szCs w:val="32"/>
        </w:rPr>
        <w:t xml:space="preserve">(Soft Loan) </w:t>
      </w:r>
      <w:r w:rsidRPr="000B6FE2">
        <w:rPr>
          <w:rFonts w:ascii="TH SarabunPSK" w:hAnsi="TH SarabunPSK" w:cs="TH SarabunPSK" w:hint="cs"/>
          <w:sz w:val="32"/>
          <w:szCs w:val="32"/>
          <w:cs/>
        </w:rPr>
        <w:t xml:space="preserve">ให้แก่ผู้ที่ต้องการทำธุรกิจแฟรนไชส์ </w:t>
      </w:r>
      <w:r w:rsidRPr="000B6FE2">
        <w:rPr>
          <w:rFonts w:ascii="TH SarabunPSK" w:hAnsi="TH SarabunPSK" w:cs="TH SarabunPSK"/>
          <w:sz w:val="32"/>
          <w:szCs w:val="32"/>
        </w:rPr>
        <w:t xml:space="preserve">(Franchisee) </w:t>
      </w:r>
      <w:r w:rsidRPr="000B6FE2">
        <w:rPr>
          <w:rFonts w:ascii="TH SarabunPSK" w:hAnsi="TH SarabunPSK" w:cs="TH SarabunPSK" w:hint="cs"/>
          <w:sz w:val="32"/>
          <w:szCs w:val="32"/>
          <w:cs/>
        </w:rPr>
        <w:t xml:space="preserve">ได้มีเงินลงทุนเพื่อประกอบอาชีพได้ง่ายขึ้น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4) </w:t>
      </w:r>
      <w:r w:rsidRPr="000B6FE2">
        <w:rPr>
          <w:rFonts w:ascii="TH SarabunPSK" w:hAnsi="TH SarabunPSK" w:cs="TH SarabunPSK" w:hint="cs"/>
          <w:b/>
          <w:bCs/>
          <w:sz w:val="32"/>
          <w:szCs w:val="32"/>
          <w:cs/>
        </w:rPr>
        <w:t>วงเงินและแหล่งเงิน</w:t>
      </w:r>
      <w:r w:rsidRPr="000B6FE2">
        <w:rPr>
          <w:rFonts w:ascii="TH SarabunPSK" w:hAnsi="TH SarabunPSK" w:cs="TH SarabunPSK" w:hint="cs"/>
          <w:sz w:val="32"/>
          <w:szCs w:val="32"/>
          <w:cs/>
        </w:rPr>
        <w:t xml:space="preserve"> จำนวน 68 ล้านบาท โดยขอใช้จ่ายเงินกู้ภายใต้พระราชกำหนดฯ (แผนงานที่ 3.3)  </w:t>
      </w:r>
    </w:p>
    <w:p w:rsidR="00D20F2A" w:rsidRPr="000B6FE2" w:rsidRDefault="00D20F2A" w:rsidP="00D20F2A">
      <w:pPr>
        <w:spacing w:line="320" w:lineRule="exact"/>
        <w:jc w:val="thaiDistribute"/>
        <w:rPr>
          <w:rFonts w:ascii="TH SarabunPSK" w:hAnsi="TH SarabunPSK" w:cs="TH SarabunPSK"/>
          <w:sz w:val="32"/>
          <w:szCs w:val="32"/>
          <w:cs/>
        </w:rPr>
      </w:pP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5) </w:t>
      </w:r>
      <w:r w:rsidRPr="000B6FE2">
        <w:rPr>
          <w:rFonts w:ascii="TH SarabunPSK" w:hAnsi="TH SarabunPSK" w:cs="TH SarabunPSK" w:hint="cs"/>
          <w:b/>
          <w:bCs/>
          <w:sz w:val="32"/>
          <w:szCs w:val="32"/>
          <w:cs/>
        </w:rPr>
        <w:t>ผลที่คาดว่าจะได้รับ</w:t>
      </w:r>
      <w:r w:rsidRPr="000B6FE2">
        <w:rPr>
          <w:rFonts w:ascii="TH SarabunPSK" w:hAnsi="TH SarabunPSK" w:cs="TH SarabunPSK" w:hint="cs"/>
          <w:sz w:val="32"/>
          <w:szCs w:val="32"/>
          <w:cs/>
        </w:rPr>
        <w:t xml:space="preserve"> ประกอบด้วย (1) ธุรกิจแฟรนไชส์ 500 ราย ได้นำเสนอธุรกิจเป็นทางเลือกในการสร้างรายได้แก่ผู้ได้รับผลกระทบจากสถานการณ์ </w:t>
      </w:r>
      <w:r w:rsidRPr="000B6FE2">
        <w:rPr>
          <w:rFonts w:ascii="TH SarabunPSK" w:hAnsi="TH SarabunPSK" w:cs="TH SarabunPSK"/>
          <w:sz w:val="32"/>
          <w:szCs w:val="32"/>
        </w:rPr>
        <w:t>COVID-19</w:t>
      </w:r>
      <w:r w:rsidRPr="000B6FE2">
        <w:rPr>
          <w:rFonts w:ascii="TH SarabunPSK" w:hAnsi="TH SarabunPSK" w:cs="TH SarabunPSK" w:hint="cs"/>
          <w:sz w:val="32"/>
          <w:szCs w:val="32"/>
          <w:cs/>
        </w:rPr>
        <w:t xml:space="preserve"> และ (2) ผู้ว่างงาน ผู้ต้องการลงทุนในธุรกิจแฟรนไชส์ และแฟรนไชส์ซีที่ได้รับผลกระทบจากสถานการณ์ </w:t>
      </w:r>
      <w:r w:rsidRPr="000B6FE2">
        <w:rPr>
          <w:rFonts w:ascii="TH SarabunPSK" w:hAnsi="TH SarabunPSK" w:cs="TH SarabunPSK"/>
          <w:sz w:val="32"/>
          <w:szCs w:val="32"/>
        </w:rPr>
        <w:t>COVID-19</w:t>
      </w:r>
      <w:r w:rsidRPr="000B6FE2">
        <w:rPr>
          <w:rFonts w:ascii="TH SarabunPSK" w:hAnsi="TH SarabunPSK" w:cs="TH SarabunPSK" w:hint="cs"/>
          <w:sz w:val="32"/>
          <w:szCs w:val="32"/>
          <w:cs/>
        </w:rPr>
        <w:t xml:space="preserve"> ได้ร่วมกิจกรรมแฟรนไชส์สร้างอาชีพ จำนวน 10</w:t>
      </w:r>
      <w:r w:rsidRPr="000B6FE2">
        <w:rPr>
          <w:rFonts w:ascii="TH SarabunPSK" w:hAnsi="TH SarabunPSK" w:cs="TH SarabunPSK" w:hint="cs"/>
          <w:sz w:val="32"/>
          <w:szCs w:val="32"/>
        </w:rPr>
        <w:t>,</w:t>
      </w:r>
      <w:r w:rsidRPr="000B6FE2">
        <w:rPr>
          <w:rFonts w:ascii="TH SarabunPSK" w:hAnsi="TH SarabunPSK" w:cs="TH SarabunPSK" w:hint="cs"/>
          <w:sz w:val="32"/>
          <w:szCs w:val="32"/>
          <w:cs/>
        </w:rPr>
        <w:t xml:space="preserve">000 ราย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b/>
          <w:bCs/>
          <w:sz w:val="32"/>
          <w:szCs w:val="32"/>
          <w:u w:val="single"/>
          <w:cs/>
        </w:rPr>
        <w:t>2. การเปลี่ยนแปลงรายละเอียดที่เป็นสาระสำคัญของโครงการเราชนะ</w:t>
      </w:r>
      <w:r w:rsidRPr="000B6FE2">
        <w:rPr>
          <w:rFonts w:ascii="TH SarabunPSK" w:hAnsi="TH SarabunPSK" w:cs="TH SarabunPSK" w:hint="cs"/>
          <w:sz w:val="32"/>
          <w:szCs w:val="32"/>
          <w:cs/>
        </w:rPr>
        <w:t xml:space="preserve"> เพื่อให้ผู้ที่มีคุณสมบัติเป็นไปตามหลักเกณฑ์ของโครงการฯ สามารถได้รับความช่วยเหลือตามโครงการฯ และสามารถใช้จ่ายวงเงินที่ได้รับภายในระยะเวลาที่เหมาะสมตามที่กระทรวงการคลังเสนอ ดังนี้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hint="cs"/>
          <w:sz w:val="32"/>
          <w:szCs w:val="32"/>
          <w:cs/>
        </w:rPr>
        <w:lastRenderedPageBreak/>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1) ขยายกลุ่มเป้าหมายและกรอบวงเงินของโครงการฯ </w:t>
      </w:r>
      <w:r w:rsidRPr="000B6FE2">
        <w:rPr>
          <w:rFonts w:ascii="TH SarabunPSK" w:hAnsi="TH SarabunPSK" w:cs="TH SarabunPSK" w:hint="cs"/>
          <w:b/>
          <w:bCs/>
          <w:sz w:val="32"/>
          <w:szCs w:val="32"/>
          <w:cs/>
        </w:rPr>
        <w:t>จาก</w:t>
      </w:r>
      <w:r w:rsidRPr="000B6FE2">
        <w:rPr>
          <w:rFonts w:ascii="TH SarabunPSK" w:hAnsi="TH SarabunPSK" w:cs="TH SarabunPSK" w:hint="cs"/>
          <w:sz w:val="32"/>
          <w:szCs w:val="32"/>
          <w:cs/>
        </w:rPr>
        <w:t xml:space="preserve"> กลุ่มเป้าหมายจำนวนประมาณ 31.1 ล้านคน กรอบวงเงินไม่เกิน 210</w:t>
      </w:r>
      <w:r w:rsidRPr="000B6FE2">
        <w:rPr>
          <w:rFonts w:ascii="TH SarabunPSK" w:hAnsi="TH SarabunPSK" w:cs="TH SarabunPSK" w:hint="cs"/>
          <w:sz w:val="32"/>
          <w:szCs w:val="32"/>
        </w:rPr>
        <w:t>,</w:t>
      </w:r>
      <w:r w:rsidRPr="000B6FE2">
        <w:rPr>
          <w:rFonts w:ascii="TH SarabunPSK" w:hAnsi="TH SarabunPSK" w:cs="TH SarabunPSK" w:hint="cs"/>
          <w:sz w:val="32"/>
          <w:szCs w:val="32"/>
          <w:cs/>
        </w:rPr>
        <w:t xml:space="preserve">200 ล้านบาท </w:t>
      </w:r>
      <w:r w:rsidRPr="000B6FE2">
        <w:rPr>
          <w:rFonts w:ascii="TH SarabunPSK" w:hAnsi="TH SarabunPSK" w:cs="TH SarabunPSK" w:hint="cs"/>
          <w:b/>
          <w:bCs/>
          <w:sz w:val="32"/>
          <w:szCs w:val="32"/>
          <w:cs/>
        </w:rPr>
        <w:t>เป็น</w:t>
      </w:r>
      <w:r w:rsidRPr="000B6FE2">
        <w:rPr>
          <w:rFonts w:ascii="TH SarabunPSK" w:hAnsi="TH SarabunPSK" w:cs="TH SarabunPSK" w:hint="cs"/>
          <w:sz w:val="32"/>
          <w:szCs w:val="32"/>
          <w:cs/>
        </w:rPr>
        <w:t xml:space="preserve"> กลุ่มเป้าหมายจำนวนประมาณ 33.5 ล้านคน กรอบวงเงินไม่เกิน 213</w:t>
      </w:r>
      <w:r w:rsidRPr="000B6FE2">
        <w:rPr>
          <w:rFonts w:ascii="TH SarabunPSK" w:hAnsi="TH SarabunPSK" w:cs="TH SarabunPSK" w:hint="cs"/>
          <w:sz w:val="32"/>
          <w:szCs w:val="32"/>
        </w:rPr>
        <w:t>,</w:t>
      </w:r>
      <w:r w:rsidRPr="000B6FE2">
        <w:rPr>
          <w:rFonts w:ascii="TH SarabunPSK" w:hAnsi="TH SarabunPSK" w:cs="TH SarabunPSK" w:hint="cs"/>
          <w:sz w:val="32"/>
          <w:szCs w:val="32"/>
          <w:cs/>
        </w:rPr>
        <w:t>242 ล้านบาท หรือเพิ่มขึ้น 3</w:t>
      </w:r>
      <w:r w:rsidRPr="000B6FE2">
        <w:rPr>
          <w:rFonts w:ascii="TH SarabunPSK" w:hAnsi="TH SarabunPSK" w:cs="TH SarabunPSK" w:hint="cs"/>
          <w:sz w:val="32"/>
          <w:szCs w:val="32"/>
        </w:rPr>
        <w:t>,</w:t>
      </w:r>
      <w:r w:rsidRPr="000B6FE2">
        <w:rPr>
          <w:rFonts w:ascii="TH SarabunPSK" w:hAnsi="TH SarabunPSK" w:cs="TH SarabunPSK" w:hint="cs"/>
          <w:sz w:val="32"/>
          <w:szCs w:val="32"/>
          <w:cs/>
        </w:rPr>
        <w:t xml:space="preserve">042 ล้านบาท </w:t>
      </w:r>
    </w:p>
    <w:p w:rsidR="00D20F2A" w:rsidRPr="000B6FE2" w:rsidRDefault="00D20F2A" w:rsidP="00D20F2A">
      <w:pPr>
        <w:spacing w:line="320" w:lineRule="exact"/>
        <w:jc w:val="thaiDistribute"/>
        <w:rPr>
          <w:rFonts w:ascii="TH SarabunPSK" w:hAnsi="TH SarabunPSK" w:cs="TH SarabunPSK"/>
          <w:sz w:val="32"/>
          <w:szCs w:val="32"/>
        </w:rPr>
      </w:pPr>
      <w:r w:rsidRPr="000B6FE2">
        <w:rPr>
          <w:rFonts w:ascii="TH SarabunPSK" w:hAnsi="TH SarabunPSK" w:cs="TH SarabunPSK" w:hint="cs"/>
          <w:sz w:val="32"/>
          <w:szCs w:val="32"/>
          <w:cs/>
        </w:rPr>
        <w:t xml:space="preserve"> </w:t>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sz w:val="32"/>
          <w:szCs w:val="32"/>
          <w:cs/>
        </w:rPr>
        <w:tab/>
      </w:r>
      <w:r w:rsidRPr="000B6FE2">
        <w:rPr>
          <w:rFonts w:ascii="TH SarabunPSK" w:hAnsi="TH SarabunPSK" w:cs="TH SarabunPSK" w:hint="cs"/>
          <w:sz w:val="32"/>
          <w:szCs w:val="32"/>
          <w:cs/>
        </w:rPr>
        <w:t xml:space="preserve">2) ขยายระยะเวลาใช้วงเงินสนับสนุนสำหรับผู้ได้รับสิทธิ์ตามโครงการฯ </w:t>
      </w:r>
      <w:r w:rsidRPr="000B6FE2">
        <w:rPr>
          <w:rFonts w:ascii="TH SarabunPSK" w:hAnsi="TH SarabunPSK" w:cs="TH SarabunPSK" w:hint="cs"/>
          <w:b/>
          <w:bCs/>
          <w:sz w:val="32"/>
          <w:szCs w:val="32"/>
          <w:cs/>
        </w:rPr>
        <w:t>จาก</w:t>
      </w:r>
      <w:r w:rsidRPr="000B6FE2">
        <w:rPr>
          <w:rFonts w:ascii="TH SarabunPSK" w:hAnsi="TH SarabunPSK" w:cs="TH SarabunPSK" w:hint="cs"/>
          <w:sz w:val="32"/>
          <w:szCs w:val="32"/>
          <w:cs/>
        </w:rPr>
        <w:t xml:space="preserve"> สามารถใช้จ่ายได้ไม่เกินวันที่ 31 พฤษภาคม 2564 </w:t>
      </w:r>
      <w:r w:rsidRPr="000B6FE2">
        <w:rPr>
          <w:rFonts w:ascii="TH SarabunPSK" w:hAnsi="TH SarabunPSK" w:cs="TH SarabunPSK" w:hint="cs"/>
          <w:b/>
          <w:bCs/>
          <w:sz w:val="32"/>
          <w:szCs w:val="32"/>
          <w:cs/>
        </w:rPr>
        <w:t>เป็น</w:t>
      </w:r>
      <w:r w:rsidRPr="000B6FE2">
        <w:rPr>
          <w:rFonts w:ascii="TH SarabunPSK" w:hAnsi="TH SarabunPSK" w:cs="TH SarabunPSK" w:hint="cs"/>
          <w:sz w:val="32"/>
          <w:szCs w:val="32"/>
          <w:cs/>
        </w:rPr>
        <w:t xml:space="preserve"> ใช้จ่ายได้ไม่เกินวันที่ 30 มิถุนายน 2564 ทั้งนี้ ให้กรมบัญชีกลางอนุมัติเบิกจ่ายเงินให้แก่ผู้ประกอบการ/ร้านค้า/บริการที่เข้าร่วมโครงการฯ ตามที่ผู้ได้รับสิทธิ์ตามโครงการฯ ได้ใช้จ่ายจริง เป็นรายวัน โดยวิธีการเบิกจ่ายเงินแทนกัน และกรณีที่กรมบัญชีกลางโอนเงินให้แก่ผู้ประกอบการ/ร้านค้า/บริการไม่สำเร็จ ให้ดำเนินการติดตามเพื่อโอนเงินซ้ำภายในวันที่ 24 กันยายน 2564 </w:t>
      </w:r>
    </w:p>
    <w:p w:rsidR="00D20F2A" w:rsidRPr="00CD1FE9" w:rsidRDefault="00D20F2A" w:rsidP="00266110">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C00D4" w:rsidRPr="00CD1FE9" w:rsidTr="009121ED">
        <w:tc>
          <w:tcPr>
            <w:tcW w:w="9820" w:type="dxa"/>
          </w:tcPr>
          <w:p w:rsidR="00EC00D4" w:rsidRPr="00CD1FE9" w:rsidRDefault="00EC00D4" w:rsidP="00266110">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EC00D4" w:rsidRDefault="00EC00D4" w:rsidP="00266110">
      <w:pPr>
        <w:spacing w:line="340" w:lineRule="exact"/>
        <w:jc w:val="thaiDistribute"/>
        <w:rPr>
          <w:rFonts w:ascii="TH SarabunPSK" w:hAnsi="TH SarabunPSK" w:cs="TH SarabunPSK"/>
          <w:sz w:val="32"/>
          <w:szCs w:val="32"/>
        </w:rPr>
      </w:pPr>
    </w:p>
    <w:p w:rsidR="001922CB" w:rsidRDefault="009121ED"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003D76EF">
        <w:rPr>
          <w:rFonts w:ascii="TH SarabunPSK" w:hAnsi="TH SarabunPSK" w:cs="TH SarabunPSK" w:hint="cs"/>
          <w:b/>
          <w:bCs/>
          <w:sz w:val="32"/>
          <w:szCs w:val="32"/>
          <w:cs/>
        </w:rPr>
        <w:t>.</w:t>
      </w:r>
      <w:r w:rsidR="001922CB" w:rsidRPr="00F77DC9">
        <w:rPr>
          <w:rFonts w:ascii="TH SarabunPSK" w:hAnsi="TH SarabunPSK" w:cs="TH SarabunPSK"/>
          <w:b/>
          <w:bCs/>
          <w:sz w:val="32"/>
          <w:szCs w:val="32"/>
        </w:rPr>
        <w:t xml:space="preserve"> </w:t>
      </w:r>
      <w:r w:rsidR="001922CB" w:rsidRPr="00F77DC9">
        <w:rPr>
          <w:rFonts w:ascii="TH SarabunPSK" w:hAnsi="TH SarabunPSK" w:cs="TH SarabunPSK" w:hint="cs"/>
          <w:b/>
          <w:bCs/>
          <w:sz w:val="32"/>
          <w:szCs w:val="32"/>
          <w:cs/>
        </w:rPr>
        <w:t>เรื่อง การจัดทำความตกลงระหว่างรัฐบาลแห่งราชอาณาจักรไทยกับรัฐบาลแห่งรัฐคูเวตว่าด้วยการยกเว้นการตรวจลงตราสำหรับผู้ถือหนังสือเดินทางทูต หนังสือเดินทางพิเศษ และหนังสือเดินทางราชการ</w:t>
      </w:r>
    </w:p>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sz w:val="32"/>
          <w:szCs w:val="32"/>
          <w:cs/>
        </w:rPr>
        <w:t>คณะรัฐมนตรีมีมติเห็นชอบต่อการจัดทำ</w:t>
      </w:r>
      <w:r w:rsidRPr="00F77DC9">
        <w:rPr>
          <w:rFonts w:ascii="TH SarabunPSK" w:hAnsi="TH SarabunPSK" w:cs="TH SarabunPSK" w:hint="cs"/>
          <w:sz w:val="32"/>
          <w:szCs w:val="32"/>
          <w:cs/>
        </w:rPr>
        <w:t>ความตกลงระหว่างรัฐบาลแห่งราชอาณาจักรไทยกับรัฐบาลแห่งรัฐคูเวตว่าด้วยการยกเว้นการตรวจลงตราสำหรับผู้ถือหนังสือเดินทางทูต หนังสือเดินทางพิเศษ และหนังสือเดินทางราชการ</w:t>
      </w:r>
      <w:r>
        <w:rPr>
          <w:rFonts w:ascii="TH SarabunPSK" w:hAnsi="TH SarabunPSK" w:cs="TH SarabunPSK" w:hint="cs"/>
          <w:sz w:val="32"/>
          <w:szCs w:val="32"/>
          <w:cs/>
        </w:rPr>
        <w:t xml:space="preserve"> </w:t>
      </w:r>
      <w:r>
        <w:rPr>
          <w:rFonts w:ascii="TH SarabunPSK" w:hAnsi="TH SarabunPSK" w:cs="TH SarabunPSK"/>
          <w:sz w:val="32"/>
          <w:szCs w:val="32"/>
        </w:rPr>
        <w:t xml:space="preserve">(Agreement  between the Government of the Kingdom of Thailand  and the Government of the State of Kuwait on Mutual Visa Exemption  for Holders of Diplomatic, Special and Official Passports) </w:t>
      </w:r>
      <w:r>
        <w:rPr>
          <w:rFonts w:ascii="TH SarabunPSK" w:hAnsi="TH SarabunPSK" w:cs="TH SarabunPSK" w:hint="cs"/>
          <w:sz w:val="32"/>
          <w:szCs w:val="32"/>
          <w:cs/>
        </w:rPr>
        <w:t xml:space="preserve"> และเห็นชอบให้รองนายกรัฐมนตรีและรัฐมนตรีว่าการกระทรวงการต่างประเทศหรือผู้แทนเป็นผู้ลงนามร่างความตกลงฯ ในกรณีมอบหมายผู้แทนให้คณะรัฐมนตรีเห็นชอบให้กระทรวงการต่างประเทศจัดทำหนังสือมอบอำนาจเต็ม </w:t>
      </w:r>
      <w:r>
        <w:rPr>
          <w:rFonts w:ascii="TH SarabunPSK" w:hAnsi="TH SarabunPSK" w:cs="TH SarabunPSK"/>
          <w:sz w:val="32"/>
          <w:szCs w:val="32"/>
        </w:rPr>
        <w:t xml:space="preserve">(Full Powers) </w:t>
      </w:r>
      <w:r>
        <w:rPr>
          <w:rFonts w:ascii="TH SarabunPSK" w:hAnsi="TH SarabunPSK" w:cs="TH SarabunPSK" w:hint="cs"/>
          <w:sz w:val="32"/>
          <w:szCs w:val="32"/>
          <w:cs/>
        </w:rPr>
        <w:t xml:space="preserve">ให้แก่ผู้ลงนามดังกล่าว และเห็นชอบให้กระทรวงการต่างประเทศดำเนินการในส่วนที่เกี่ยวข้องกับการมีผลใช้บังคับของความตกลงฯ ทั้งนี้ หากมีความจำเป็นต้องแก้ไขปรับปรุงร่างความตกลงฯ โดยไม่ขัดกับหลักการที่คณะรัฐมนตรีได้อนุมัติหรือให้ความเห็นชอบไว้  ให้กระทรวงการต่างประเทศสามารถดำเนินการได้ โดยนำเสนอคณะรัฐมนตรีทราบภายหลัง พร้อมทั้งชี้แจงเหตุผลและประโยชน์ที่ไทยได้รับจากการปรับเปลี่ยนดังกล่าว ตามที่กระทรวงการต่างประเทศเสนอ </w:t>
      </w:r>
    </w:p>
    <w:p w:rsidR="001922CB" w:rsidRDefault="001922CB" w:rsidP="00266110">
      <w:pPr>
        <w:spacing w:line="340" w:lineRule="exact"/>
        <w:jc w:val="thaiDistribute"/>
        <w:rPr>
          <w:rFonts w:ascii="TH SarabunPSK" w:hAnsi="TH SarabunPSK" w:cs="TH SarabunPSK"/>
          <w:b/>
          <w:bCs/>
          <w:sz w:val="32"/>
          <w:szCs w:val="32"/>
          <w:cs/>
        </w:rPr>
      </w:pPr>
      <w:r>
        <w:rPr>
          <w:rFonts w:ascii="TH SarabunPSK" w:hAnsi="TH SarabunPSK" w:cs="TH SarabunPSK"/>
          <w:sz w:val="32"/>
          <w:szCs w:val="32"/>
          <w:cs/>
        </w:rPr>
        <w:tab/>
      </w:r>
      <w:r>
        <w:rPr>
          <w:rFonts w:ascii="TH SarabunPSK" w:hAnsi="TH SarabunPSK" w:cs="TH SarabunPSK"/>
          <w:sz w:val="32"/>
          <w:szCs w:val="32"/>
          <w:cs/>
        </w:rPr>
        <w:tab/>
      </w:r>
      <w:r w:rsidRPr="0063456A">
        <w:rPr>
          <w:rFonts w:ascii="TH SarabunPSK" w:hAnsi="TH SarabunPSK" w:cs="TH SarabunPSK" w:hint="cs"/>
          <w:b/>
          <w:bCs/>
          <w:sz w:val="32"/>
          <w:szCs w:val="32"/>
          <w:cs/>
        </w:rPr>
        <w:t>สาระสำคัญ</w:t>
      </w:r>
      <w:r>
        <w:rPr>
          <w:rFonts w:ascii="TH SarabunPSK" w:hAnsi="TH SarabunPSK" w:cs="TH SarabunPSK" w:hint="cs"/>
          <w:sz w:val="32"/>
          <w:szCs w:val="32"/>
          <w:cs/>
        </w:rPr>
        <w:t>ของการจัดทำ</w:t>
      </w:r>
      <w:r w:rsidRPr="00F77DC9">
        <w:rPr>
          <w:rFonts w:ascii="TH SarabunPSK" w:hAnsi="TH SarabunPSK" w:cs="TH SarabunPSK" w:hint="cs"/>
          <w:sz w:val="32"/>
          <w:szCs w:val="32"/>
          <w:cs/>
        </w:rPr>
        <w:t>ความตกลงระหว่างรัฐบาลแห่งราชอาณาจักรไทยกับรัฐบาลแห่งรัฐคูเวตว่าด้วยการยกเว้นการตรวจลงตราสำหรับผู้ถือหนังสือเดินทางทูต หนังสือเดินทางพิเศษ และหนังสือเดินทางราชการ</w:t>
      </w:r>
      <w:r>
        <w:rPr>
          <w:rFonts w:ascii="TH SarabunPSK" w:hAnsi="TH SarabunPSK" w:cs="TH SarabunPSK" w:hint="cs"/>
          <w:sz w:val="32"/>
          <w:szCs w:val="32"/>
          <w:cs/>
        </w:rPr>
        <w:t xml:space="preserve"> เป็นการอนุญาตให้ผู้ถือหนังสือเดินทางทูตและหนังสือเดินทางราชการ (กรณีคนไทย) และผู้ถือหนังสือเดินทางทูตและหนังสือเดินทางพิเศษ (กรณีคนชาติคูเวต) เดินทางเข้า เดินทางผ่าน พำนัก และเดินทางออกจากดินแดนของแต่ละฝ่าย โดยไม่ต้องมีการตรวจลงตราและได้รับยกเว้นค่าธรรมเนียม ทั้งนี้ ให้พำนักอยู่ในดินแดนของไทยหรือรัฐคูเวตเป็นระยะเวลาต่อเนื่องหรือระหว่างการพำนักหลายครั้งไม่เกิน </w:t>
      </w:r>
      <w:r>
        <w:rPr>
          <w:rFonts w:ascii="TH SarabunPSK" w:hAnsi="TH SarabunPSK" w:cs="TH SarabunPSK"/>
          <w:sz w:val="32"/>
          <w:szCs w:val="32"/>
        </w:rPr>
        <w:t xml:space="preserve">90 </w:t>
      </w:r>
      <w:r>
        <w:rPr>
          <w:rFonts w:ascii="TH SarabunPSK" w:hAnsi="TH SarabunPSK" w:cs="TH SarabunPSK" w:hint="cs"/>
          <w:sz w:val="32"/>
          <w:szCs w:val="32"/>
          <w:cs/>
        </w:rPr>
        <w:t xml:space="preserve">วัน ในช่วงระยะเวลา </w:t>
      </w:r>
      <w:r>
        <w:rPr>
          <w:rFonts w:ascii="TH SarabunPSK" w:hAnsi="TH SarabunPSK" w:cs="TH SarabunPSK"/>
          <w:sz w:val="32"/>
          <w:szCs w:val="32"/>
        </w:rPr>
        <w:t xml:space="preserve">180 </w:t>
      </w:r>
      <w:r>
        <w:rPr>
          <w:rFonts w:ascii="TH SarabunPSK" w:hAnsi="TH SarabunPSK" w:cs="TH SarabunPSK" w:hint="cs"/>
          <w:sz w:val="32"/>
          <w:szCs w:val="32"/>
          <w:cs/>
        </w:rPr>
        <w:t xml:space="preserve">วัน นับจากวันแรกที่เดินทางเข้ามาในไทยหรือรัฐคูเวต โดยความตกลงนี้ยังคงมีผลใช้บังคับต่อไปโดยไม่มีกำหนดระยะเวลา เว้นแต่ภาคีคู่สัญญาฝ่ายใดฝ่ายหนึ่งแจ้งยกเลิกความตกลงฯ ล่วงหน้าเป็นลายลักษณ์อักษรเป็นเวลา </w:t>
      </w:r>
      <w:r>
        <w:rPr>
          <w:rFonts w:ascii="TH SarabunPSK" w:hAnsi="TH SarabunPSK" w:cs="TH SarabunPSK"/>
          <w:sz w:val="32"/>
          <w:szCs w:val="32"/>
        </w:rPr>
        <w:t xml:space="preserve">90 </w:t>
      </w:r>
      <w:r>
        <w:rPr>
          <w:rFonts w:ascii="TH SarabunPSK" w:hAnsi="TH SarabunPSK" w:cs="TH SarabunPSK" w:hint="cs"/>
          <w:sz w:val="32"/>
          <w:szCs w:val="32"/>
          <w:cs/>
        </w:rPr>
        <w:t xml:space="preserve">วันให้ภาคีคู่สัญญาอีกฝ่ายหนึ่งทราบผ่านช่องทางการทูต ทั้งนี้ ร่างความตกลงฯ จะช่วยอำนวยความสะดวกต่อการเดินทางระหว่างเจ้าหน้าที่ทางการทูตหรือข้าราชการของทั้งสองฝ่ายและช่วยส่งเสริมความสัมพันธ์และความร่วมมือระหว่างไทยและรัฐคูเวตให้ดียิ่งขึ้นต่อไป </w:t>
      </w:r>
    </w:p>
    <w:p w:rsidR="001922CB" w:rsidRPr="00F77DC9" w:rsidRDefault="001922CB" w:rsidP="00266110">
      <w:pPr>
        <w:spacing w:line="340" w:lineRule="exact"/>
        <w:jc w:val="thaiDistribute"/>
        <w:rPr>
          <w:rFonts w:ascii="TH SarabunPSK" w:hAnsi="TH SarabunPSK" w:cs="TH SarabunPSK"/>
          <w:sz w:val="32"/>
          <w:szCs w:val="32"/>
          <w:cs/>
        </w:rPr>
      </w:pPr>
    </w:p>
    <w:p w:rsidR="001922CB" w:rsidRDefault="003D76EF" w:rsidP="00B51E94">
      <w:pPr>
        <w:spacing w:line="340" w:lineRule="exact"/>
        <w:rPr>
          <w:rFonts w:ascii="TH SarabunPSK" w:hAnsi="TH SarabunPSK" w:cs="TH SarabunPSK"/>
          <w:b/>
          <w:bCs/>
          <w:sz w:val="32"/>
          <w:szCs w:val="32"/>
        </w:rPr>
      </w:pPr>
      <w:r>
        <w:rPr>
          <w:rFonts w:ascii="TH SarabunPSK" w:hAnsi="TH SarabunPSK" w:cs="TH SarabunPSK" w:hint="cs"/>
          <w:b/>
          <w:bCs/>
          <w:sz w:val="32"/>
          <w:szCs w:val="32"/>
          <w:cs/>
        </w:rPr>
        <w:t>2</w:t>
      </w:r>
      <w:r w:rsidR="009121ED">
        <w:rPr>
          <w:rFonts w:ascii="TH SarabunPSK" w:hAnsi="TH SarabunPSK" w:cs="TH SarabunPSK" w:hint="cs"/>
          <w:b/>
          <w:bCs/>
          <w:sz w:val="32"/>
          <w:szCs w:val="32"/>
          <w:cs/>
        </w:rPr>
        <w:t>1</w:t>
      </w:r>
      <w:r>
        <w:rPr>
          <w:rFonts w:ascii="TH SarabunPSK" w:hAnsi="TH SarabunPSK" w:cs="TH SarabunPSK" w:hint="cs"/>
          <w:b/>
          <w:bCs/>
          <w:sz w:val="32"/>
          <w:szCs w:val="32"/>
          <w:cs/>
        </w:rPr>
        <w:t>.</w:t>
      </w:r>
      <w:r w:rsidR="001922CB" w:rsidRPr="00A0459B">
        <w:rPr>
          <w:rFonts w:ascii="TH SarabunPSK" w:hAnsi="TH SarabunPSK" w:cs="TH SarabunPSK"/>
          <w:b/>
          <w:bCs/>
          <w:sz w:val="32"/>
          <w:szCs w:val="32"/>
        </w:rPr>
        <w:t xml:space="preserve"> </w:t>
      </w:r>
      <w:r w:rsidR="001922CB" w:rsidRPr="00A0459B">
        <w:rPr>
          <w:rFonts w:ascii="TH SarabunPSK" w:hAnsi="TH SarabunPSK" w:cs="TH SarabunPSK" w:hint="cs"/>
          <w:b/>
          <w:bCs/>
          <w:sz w:val="32"/>
          <w:szCs w:val="32"/>
          <w:cs/>
        </w:rPr>
        <w:t xml:space="preserve">เรื่อง ร่างบันทึกความเข้าใจสำหรับการจัดตั้งคลังเก็บสิ่งของช่วยเหลือทางไกลของอาเซียน </w:t>
      </w:r>
      <w:r w:rsidR="001922CB" w:rsidRPr="00A0459B">
        <w:rPr>
          <w:rFonts w:ascii="TH SarabunPSK" w:hAnsi="TH SarabunPSK" w:cs="TH SarabunPSK"/>
          <w:b/>
          <w:bCs/>
          <w:sz w:val="32"/>
          <w:szCs w:val="32"/>
        </w:rPr>
        <w:t>(Satellite Warehouse)</w:t>
      </w:r>
      <w:r w:rsidR="001922CB" w:rsidRPr="00A0459B">
        <w:rPr>
          <w:rFonts w:ascii="TH SarabunPSK" w:hAnsi="TH SarabunPSK" w:cs="TH SarabunPSK" w:hint="cs"/>
          <w:b/>
          <w:bCs/>
          <w:sz w:val="32"/>
          <w:szCs w:val="32"/>
          <w:cs/>
        </w:rPr>
        <w:t xml:space="preserve"> ภายใต้โครงการ </w:t>
      </w:r>
      <w:r w:rsidR="001922CB" w:rsidRPr="00A0459B">
        <w:rPr>
          <w:rFonts w:ascii="TH SarabunPSK" w:hAnsi="TH SarabunPSK" w:cs="TH SarabunPSK"/>
          <w:b/>
          <w:bCs/>
          <w:sz w:val="32"/>
          <w:szCs w:val="32"/>
        </w:rPr>
        <w:t>DELSA</w:t>
      </w:r>
    </w:p>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hint="cs"/>
          <w:sz w:val="32"/>
          <w:szCs w:val="32"/>
          <w:cs/>
        </w:rPr>
        <w:t xml:space="preserve">คณะรัฐมนตรีมีมติเห็นชอบร่างบันทึกความเข้าใจสำหรับการจัดตั้งและการปฏิบัติงานของคลังเก็บสิ่งของช่วยเหลือทางไกลของอาเซียน ภายใต้โครงการ </w:t>
      </w:r>
      <w:r>
        <w:rPr>
          <w:rFonts w:ascii="TH SarabunPSK" w:hAnsi="TH SarabunPSK" w:cs="TH SarabunPSK"/>
          <w:sz w:val="32"/>
          <w:szCs w:val="32"/>
        </w:rPr>
        <w:t xml:space="preserve">DELSA </w:t>
      </w:r>
      <w:r>
        <w:rPr>
          <w:rFonts w:ascii="TH SarabunPSK" w:hAnsi="TH SarabunPSK" w:cs="TH SarabunPSK" w:hint="cs"/>
          <w:sz w:val="32"/>
          <w:szCs w:val="32"/>
          <w:cs/>
        </w:rPr>
        <w:t xml:space="preserve">และให้อธิบดีกรมป้องกันและบรรเทาสาธารณภัยหรือผู้แทนในฐานะผู้ประสานงานหลัก </w:t>
      </w:r>
      <w:r>
        <w:rPr>
          <w:rFonts w:ascii="TH SarabunPSK" w:hAnsi="TH SarabunPSK" w:cs="TH SarabunPSK"/>
          <w:sz w:val="32"/>
          <w:szCs w:val="32"/>
        </w:rPr>
        <w:t xml:space="preserve">(Focal Point) </w:t>
      </w:r>
      <w:r>
        <w:rPr>
          <w:rFonts w:ascii="TH SarabunPSK" w:hAnsi="TH SarabunPSK" w:cs="TH SarabunPSK" w:hint="cs"/>
          <w:sz w:val="32"/>
          <w:szCs w:val="32"/>
          <w:cs/>
        </w:rPr>
        <w:t xml:space="preserve">ในคณะกรรมการอาเซียนด้านการจัดการภัยพิบัติ </w:t>
      </w:r>
      <w:r>
        <w:rPr>
          <w:rFonts w:ascii="TH SarabunPSK" w:hAnsi="TH SarabunPSK" w:cs="TH SarabunPSK"/>
          <w:sz w:val="32"/>
          <w:szCs w:val="32"/>
        </w:rPr>
        <w:t xml:space="preserve">[ASEAN Committee on Disaster Management: ACDM </w:t>
      </w:r>
      <w:r>
        <w:rPr>
          <w:rFonts w:ascii="TH SarabunPSK" w:hAnsi="TH SarabunPSK" w:cs="TH SarabunPSK" w:hint="cs"/>
          <w:sz w:val="32"/>
          <w:szCs w:val="32"/>
          <w:cs/>
        </w:rPr>
        <w:t xml:space="preserve">(คณะกรรมการ </w:t>
      </w:r>
      <w:r>
        <w:rPr>
          <w:rFonts w:ascii="TH SarabunPSK" w:hAnsi="TH SarabunPSK" w:cs="TH SarabunPSK"/>
          <w:sz w:val="32"/>
          <w:szCs w:val="32"/>
        </w:rPr>
        <w:t xml:space="preserve">ACDM)] </w:t>
      </w:r>
      <w:r>
        <w:rPr>
          <w:rFonts w:ascii="TH SarabunPSK" w:hAnsi="TH SarabunPSK" w:cs="TH SarabunPSK" w:hint="cs"/>
          <w:sz w:val="32"/>
          <w:szCs w:val="32"/>
          <w:cs/>
        </w:rPr>
        <w:t xml:space="preserve">เป็นผู้ลงนามในร่างบันทึกความเข้าใจฯ </w:t>
      </w:r>
      <w:r>
        <w:rPr>
          <w:rFonts w:ascii="TH SarabunPSK" w:hAnsi="TH SarabunPSK" w:cs="TH SarabunPSK" w:hint="cs"/>
          <w:sz w:val="32"/>
          <w:szCs w:val="32"/>
          <w:cs/>
        </w:rPr>
        <w:lastRenderedPageBreak/>
        <w:t xml:space="preserve">ร่วมกับผู้อำนวยการบริหาร </w:t>
      </w:r>
      <w:r>
        <w:rPr>
          <w:rFonts w:ascii="TH SarabunPSK" w:hAnsi="TH SarabunPSK" w:cs="TH SarabunPSK"/>
          <w:sz w:val="32"/>
          <w:szCs w:val="32"/>
        </w:rPr>
        <w:t xml:space="preserve">AHA Centre </w:t>
      </w:r>
      <w:r>
        <w:rPr>
          <w:rFonts w:ascii="TH SarabunPSK" w:hAnsi="TH SarabunPSK" w:cs="TH SarabunPSK" w:hint="cs"/>
          <w:sz w:val="32"/>
          <w:szCs w:val="32"/>
          <w:cs/>
        </w:rPr>
        <w:t xml:space="preserve">เนื่องจากเป็นการดำเนินงานตามความตกลงอาเซียนว่าด้วยการจัดการภัยพิบัติและการตอบโต้สถานการณ์ฉุกเฉิน ซึ่งเป็นพันธกรณีที่ประเทศไทยได้ลงนามรับรองไว้แล้ว เมื่อปี พ.ศ. </w:t>
      </w:r>
      <w:r>
        <w:rPr>
          <w:rFonts w:ascii="TH SarabunPSK" w:hAnsi="TH SarabunPSK" w:cs="TH SarabunPSK"/>
          <w:sz w:val="32"/>
          <w:szCs w:val="32"/>
        </w:rPr>
        <w:t xml:space="preserve">2548 </w:t>
      </w:r>
      <w:r>
        <w:rPr>
          <w:rFonts w:ascii="TH SarabunPSK" w:hAnsi="TH SarabunPSK" w:cs="TH SarabunPSK" w:hint="cs"/>
          <w:sz w:val="32"/>
          <w:szCs w:val="32"/>
          <w:cs/>
        </w:rPr>
        <w:t>ทั้งนี้ หากมีการแก้ไขโดยไม่กระทบสาระสำคัญหรือขัดต่อผลประโยชน์ของอาเซียน ให้กระทรวงมหาดไทย โดยกรมป้องกันและบรรเทาสาธารณภัย (ปภ.) สามารถดำเนินการต่อไปได้ โดยไม่ต้องเสนอคณะรัฐมนตรีเพื่อพิจารณาอีก ตามที่กระทรวงมหาดไทย</w:t>
      </w:r>
      <w:r w:rsidR="00B51E94">
        <w:rPr>
          <w:rFonts w:ascii="TH SarabunPSK" w:hAnsi="TH SarabunPSK" w:cs="TH SarabunPSK" w:hint="cs"/>
          <w:sz w:val="32"/>
          <w:szCs w:val="32"/>
          <w:cs/>
        </w:rPr>
        <w:t xml:space="preserve"> (มท.) </w:t>
      </w:r>
      <w:r>
        <w:rPr>
          <w:rFonts w:ascii="TH SarabunPSK" w:hAnsi="TH SarabunPSK" w:cs="TH SarabunPSK" w:hint="cs"/>
          <w:sz w:val="32"/>
          <w:szCs w:val="32"/>
          <w:cs/>
        </w:rPr>
        <w:t xml:space="preserve">เสนอ </w:t>
      </w:r>
    </w:p>
    <w:p w:rsidR="001922CB" w:rsidRDefault="001922CB" w:rsidP="00266110">
      <w:pPr>
        <w:spacing w:line="34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Pr="00A0459B">
        <w:rPr>
          <w:rFonts w:ascii="TH SarabunPSK" w:hAnsi="TH SarabunPSK" w:cs="TH SarabunPSK" w:hint="cs"/>
          <w:b/>
          <w:bCs/>
          <w:sz w:val="32"/>
          <w:szCs w:val="32"/>
          <w:cs/>
        </w:rPr>
        <w:t>สาระสำคัญ</w:t>
      </w:r>
    </w:p>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sz w:val="32"/>
          <w:szCs w:val="32"/>
          <w:cs/>
        </w:rPr>
        <w:t>ร่างบันทึกความเข้าใจฯ เป็นการแสดงเจตนารมณ์ร่วมกันเพื่อขับเคลื่อนแผนงานอาเซียนด้าน</w:t>
      </w:r>
      <w:r w:rsidR="00B51E94">
        <w:rPr>
          <w:rFonts w:ascii="TH SarabunPSK" w:hAnsi="TH SarabunPSK" w:cs="TH SarabunPSK" w:hint="cs"/>
          <w:sz w:val="32"/>
          <w:szCs w:val="32"/>
          <w:cs/>
        </w:rPr>
        <w:t xml:space="preserve">               </w:t>
      </w:r>
      <w:r>
        <w:rPr>
          <w:rFonts w:ascii="TH SarabunPSK" w:hAnsi="TH SarabunPSK" w:cs="TH SarabunPSK" w:hint="cs"/>
          <w:sz w:val="32"/>
          <w:szCs w:val="32"/>
          <w:cs/>
        </w:rPr>
        <w:t xml:space="preserve">โลจิสติกส์ฉุกเฉิน และปฏิญญาอาเซียนว่าด้วยความเป็นหนึ่งเดียวกันในการตอบโต้ภัยพิบัติทั้งภายในและภายนอกภูมิภาค </w:t>
      </w:r>
      <w:r>
        <w:rPr>
          <w:rFonts w:ascii="TH SarabunPSK" w:hAnsi="TH SarabunPSK" w:cs="TH SarabunPSK"/>
          <w:sz w:val="32"/>
          <w:szCs w:val="32"/>
        </w:rPr>
        <w:t xml:space="preserve">(Declaration on One ASEAN, One Response: ASEAN Responding to Disaster as One in the Region and Outside Region) </w:t>
      </w:r>
      <w:r>
        <w:rPr>
          <w:rFonts w:ascii="TH SarabunPSK" w:hAnsi="TH SarabunPSK" w:cs="TH SarabunPSK" w:hint="cs"/>
          <w:sz w:val="32"/>
          <w:szCs w:val="32"/>
          <w:cs/>
        </w:rPr>
        <w:t xml:space="preserve">(คณะรัฐมนตรีมีมติเมื่อวันที่ </w:t>
      </w:r>
      <w:r>
        <w:rPr>
          <w:rFonts w:ascii="TH SarabunPSK" w:hAnsi="TH SarabunPSK" w:cs="TH SarabunPSK"/>
          <w:sz w:val="32"/>
          <w:szCs w:val="32"/>
        </w:rPr>
        <w:t xml:space="preserve">30 </w:t>
      </w:r>
      <w:r>
        <w:rPr>
          <w:rFonts w:ascii="TH SarabunPSK" w:hAnsi="TH SarabunPSK" w:cs="TH SarabunPSK" w:hint="cs"/>
          <w:sz w:val="32"/>
          <w:szCs w:val="32"/>
          <w:cs/>
        </w:rPr>
        <w:t xml:space="preserve">สิงหาคม </w:t>
      </w:r>
      <w:r>
        <w:rPr>
          <w:rFonts w:ascii="TH SarabunPSK" w:hAnsi="TH SarabunPSK" w:cs="TH SarabunPSK"/>
          <w:sz w:val="32"/>
          <w:szCs w:val="32"/>
        </w:rPr>
        <w:t xml:space="preserve">2559 </w:t>
      </w:r>
      <w:r>
        <w:rPr>
          <w:rFonts w:ascii="TH SarabunPSK" w:hAnsi="TH SarabunPSK" w:cs="TH SarabunPSK" w:hint="cs"/>
          <w:sz w:val="32"/>
          <w:szCs w:val="32"/>
          <w:cs/>
        </w:rPr>
        <w:t xml:space="preserve">เห็นชอบปฏิญญาดังกล่าวแล้ว) ตลอดจนเสริมสร้างศักยภาพในการตอบโต้ภัยพิบัติของอาเซียนผ่านความร่วมมือเชิงเทคนิคในการจัดตั้งคลังเก็บสิ่งของฯ ในประเทศไทย ซึ่งผู้อำนวยการบริหาร </w:t>
      </w:r>
      <w:r>
        <w:rPr>
          <w:rFonts w:ascii="TH SarabunPSK" w:hAnsi="TH SarabunPSK" w:cs="TH SarabunPSK"/>
          <w:sz w:val="32"/>
          <w:szCs w:val="32"/>
        </w:rPr>
        <w:t xml:space="preserve">AHA Centre </w:t>
      </w:r>
      <w:r>
        <w:rPr>
          <w:rFonts w:ascii="TH SarabunPSK" w:hAnsi="TH SarabunPSK" w:cs="TH SarabunPSK" w:hint="cs"/>
          <w:sz w:val="32"/>
          <w:szCs w:val="32"/>
          <w:cs/>
        </w:rPr>
        <w:t xml:space="preserve">แจ้งว่า </w:t>
      </w:r>
      <w:r>
        <w:rPr>
          <w:rFonts w:ascii="TH SarabunPSK" w:hAnsi="TH SarabunPSK" w:cs="TH SarabunPSK"/>
          <w:sz w:val="32"/>
          <w:szCs w:val="32"/>
        </w:rPr>
        <w:t xml:space="preserve">AHA Centre </w:t>
      </w:r>
      <w:r>
        <w:rPr>
          <w:rFonts w:ascii="TH SarabunPSK" w:hAnsi="TH SarabunPSK" w:cs="TH SarabunPSK" w:hint="cs"/>
          <w:sz w:val="32"/>
          <w:szCs w:val="32"/>
          <w:cs/>
        </w:rPr>
        <w:t>ได้ปรับแก้ไขร่างบันทึกความเข้าใจฯ ตามที่ ปภ. เสนอแล้ว มีสาระสำคัญโดยสรุป ดังนี้</w:t>
      </w:r>
    </w:p>
    <w:p w:rsidR="001922CB" w:rsidRDefault="001922CB" w:rsidP="00266110">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012"/>
      </w:tblGrid>
      <w:tr w:rsidR="001922CB" w:rsidRPr="00A0459B" w:rsidTr="009121ED">
        <w:tc>
          <w:tcPr>
            <w:tcW w:w="1998" w:type="dxa"/>
            <w:shd w:val="clear" w:color="auto" w:fill="auto"/>
          </w:tcPr>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ประเด็น</w:t>
            </w:r>
          </w:p>
        </w:tc>
        <w:tc>
          <w:tcPr>
            <w:tcW w:w="7012" w:type="dxa"/>
            <w:shd w:val="clear" w:color="auto" w:fill="auto"/>
          </w:tcPr>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รายละเอียด</w:t>
            </w:r>
          </w:p>
        </w:tc>
      </w:tr>
      <w:tr w:rsidR="001922CB" w:rsidRPr="00A0459B" w:rsidTr="009121ED">
        <w:tc>
          <w:tcPr>
            <w:tcW w:w="1998" w:type="dxa"/>
            <w:shd w:val="clear" w:color="auto" w:fill="auto"/>
          </w:tcPr>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ความร่วมมือ</w:t>
            </w:r>
          </w:p>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เชิงเทคนิค</w:t>
            </w:r>
          </w:p>
        </w:tc>
        <w:tc>
          <w:tcPr>
            <w:tcW w:w="7012" w:type="dxa"/>
            <w:shd w:val="clear" w:color="auto" w:fill="auto"/>
          </w:tcPr>
          <w:p w:rsidR="001922CB" w:rsidRPr="00A0459B" w:rsidRDefault="001922CB" w:rsidP="00266110">
            <w:pPr>
              <w:spacing w:line="340" w:lineRule="exact"/>
              <w:jc w:val="thaiDistribute"/>
              <w:rPr>
                <w:rFonts w:ascii="TH SarabunPSK" w:hAnsi="TH SarabunPSK" w:cs="TH SarabunPSK"/>
                <w:sz w:val="32"/>
                <w:szCs w:val="32"/>
              </w:rPr>
            </w:pPr>
            <w:r w:rsidRPr="00A0459B">
              <w:rPr>
                <w:rFonts w:ascii="TH SarabunPSK" w:hAnsi="TH SarabunPSK" w:cs="TH SarabunPSK" w:hint="cs"/>
                <w:sz w:val="32"/>
                <w:szCs w:val="32"/>
                <w:cs/>
              </w:rPr>
              <w:t xml:space="preserve">ปภ. และ </w:t>
            </w:r>
            <w:r w:rsidRPr="00A0459B">
              <w:rPr>
                <w:rFonts w:ascii="TH SarabunPSK" w:hAnsi="TH SarabunPSK" w:cs="TH SarabunPSK"/>
                <w:sz w:val="32"/>
                <w:szCs w:val="32"/>
              </w:rPr>
              <w:t xml:space="preserve">AHA Centre </w:t>
            </w:r>
            <w:r w:rsidRPr="00A0459B">
              <w:rPr>
                <w:rFonts w:ascii="TH SarabunPSK" w:hAnsi="TH SarabunPSK" w:cs="TH SarabunPSK" w:hint="cs"/>
                <w:sz w:val="32"/>
                <w:szCs w:val="32"/>
                <w:cs/>
              </w:rPr>
              <w:t>จะดำเนินกิจกรรมร่วมกันในประเด็นดังต่อไปนี้</w:t>
            </w:r>
          </w:p>
          <w:p w:rsidR="001922CB" w:rsidRPr="00A0459B" w:rsidRDefault="001922CB" w:rsidP="00266110">
            <w:pPr>
              <w:pStyle w:val="aff"/>
              <w:numPr>
                <w:ilvl w:val="0"/>
                <w:numId w:val="47"/>
              </w:numPr>
              <w:spacing w:after="0" w:line="340" w:lineRule="exact"/>
              <w:jc w:val="thaiDistribute"/>
              <w:rPr>
                <w:rFonts w:ascii="TH SarabunPSK" w:hAnsi="TH SarabunPSK" w:cs="TH SarabunPSK"/>
                <w:sz w:val="32"/>
                <w:szCs w:val="32"/>
              </w:rPr>
            </w:pPr>
            <w:r w:rsidRPr="00A0459B">
              <w:rPr>
                <w:rFonts w:ascii="TH SarabunPSK" w:hAnsi="TH SarabunPSK" w:cs="TH SarabunPSK" w:hint="cs"/>
                <w:sz w:val="32"/>
                <w:szCs w:val="32"/>
                <w:cs/>
              </w:rPr>
              <w:t>จัดตั้งและเปิดปฏิบัติการคลังเก็บสิ่งของฯ ณ จังหวัดชัยนาท ประเทศไทย</w:t>
            </w:r>
          </w:p>
          <w:p w:rsidR="001922CB" w:rsidRPr="00A0459B" w:rsidRDefault="001922CB" w:rsidP="00266110">
            <w:pPr>
              <w:pStyle w:val="aff"/>
              <w:numPr>
                <w:ilvl w:val="0"/>
                <w:numId w:val="47"/>
              </w:numPr>
              <w:spacing w:after="0" w:line="340" w:lineRule="exact"/>
              <w:jc w:val="thaiDistribute"/>
              <w:rPr>
                <w:rFonts w:ascii="TH SarabunPSK" w:hAnsi="TH SarabunPSK" w:cs="TH SarabunPSK"/>
                <w:sz w:val="32"/>
                <w:szCs w:val="32"/>
              </w:rPr>
            </w:pPr>
            <w:r w:rsidRPr="00A0459B">
              <w:rPr>
                <w:rFonts w:ascii="TH SarabunPSK" w:hAnsi="TH SarabunPSK" w:cs="TH SarabunPSK" w:hint="cs"/>
                <w:sz w:val="32"/>
                <w:szCs w:val="32"/>
                <w:cs/>
              </w:rPr>
              <w:t>จัดฝึกอบรบเพื่อเสริมสร้างศักยภาพด้านโลจิสติกส์ในการตอบโต้ภัยพิบัติของภูมิภาค</w:t>
            </w:r>
          </w:p>
          <w:p w:rsidR="001922CB" w:rsidRPr="00A0459B" w:rsidRDefault="001922CB" w:rsidP="00266110">
            <w:pPr>
              <w:pStyle w:val="aff"/>
              <w:numPr>
                <w:ilvl w:val="0"/>
                <w:numId w:val="47"/>
              </w:numPr>
              <w:spacing w:after="0" w:line="340" w:lineRule="exact"/>
              <w:jc w:val="thaiDistribute"/>
              <w:rPr>
                <w:rFonts w:ascii="TH SarabunPSK" w:hAnsi="TH SarabunPSK" w:cs="TH SarabunPSK"/>
                <w:sz w:val="32"/>
                <w:szCs w:val="32"/>
              </w:rPr>
            </w:pPr>
            <w:r w:rsidRPr="00A0459B">
              <w:rPr>
                <w:rFonts w:ascii="TH SarabunPSK" w:hAnsi="TH SarabunPSK" w:cs="TH SarabunPSK" w:hint="cs"/>
                <w:sz w:val="32"/>
                <w:szCs w:val="32"/>
                <w:cs/>
              </w:rPr>
              <w:t>ส่งเสริมกระบวนการสร้างฐานความรู้โดยรวบรวมประสบการณ์และบทเรียนของภูมิภาค</w:t>
            </w:r>
          </w:p>
          <w:p w:rsidR="001922CB" w:rsidRPr="00A0459B" w:rsidRDefault="001922CB" w:rsidP="00266110">
            <w:pPr>
              <w:spacing w:line="340" w:lineRule="exact"/>
              <w:jc w:val="thaiDistribute"/>
              <w:rPr>
                <w:rFonts w:ascii="TH SarabunPSK" w:hAnsi="TH SarabunPSK" w:cs="TH SarabunPSK"/>
                <w:sz w:val="32"/>
                <w:szCs w:val="32"/>
              </w:rPr>
            </w:pPr>
            <w:r w:rsidRPr="00403015">
              <w:rPr>
                <w:rFonts w:ascii="TH SarabunPSK" w:hAnsi="TH SarabunPSK" w:cs="TH SarabunPSK" w:hint="cs"/>
                <w:b/>
                <w:bCs/>
                <w:sz w:val="32"/>
                <w:szCs w:val="32"/>
                <w:cs/>
              </w:rPr>
              <w:t>กิจกรรมต่าง ๆ สำหรับการดำเนินงานข้างต้นจะถูกกำกับการปฏิบัติงานโดยข้อกำหนดและเงื่อนไขสำหรับการจัดตั้งและการปฏิบัติงานของคลังเก็บสิ่งของ</w:t>
            </w:r>
            <w:r w:rsidRPr="00A0459B">
              <w:rPr>
                <w:rFonts w:ascii="TH SarabunPSK" w:hAnsi="TH SarabunPSK" w:cs="TH SarabunPSK" w:hint="cs"/>
                <w:sz w:val="32"/>
                <w:szCs w:val="32"/>
                <w:cs/>
              </w:rPr>
              <w:t xml:space="preserve"> (ข้อกำหนดฯ) </w:t>
            </w:r>
            <w:r w:rsidRPr="00403015">
              <w:rPr>
                <w:rFonts w:ascii="TH SarabunPSK" w:hAnsi="TH SarabunPSK" w:cs="TH SarabunPSK" w:hint="cs"/>
                <w:b/>
                <w:bCs/>
                <w:sz w:val="32"/>
                <w:szCs w:val="32"/>
                <w:cs/>
              </w:rPr>
              <w:t>และมาตรฐานวิธีปฏิบัติการจัดส่งสิ่งของช่วยเหลือผู้ประสบภัยออกจากคลังเก็บสิ่งของฯ ณ จังหวัดชัยนาท</w:t>
            </w:r>
            <w:r w:rsidRPr="00A0459B">
              <w:rPr>
                <w:rFonts w:ascii="TH SarabunPSK" w:hAnsi="TH SarabunPSK" w:cs="TH SarabunPSK" w:hint="cs"/>
                <w:sz w:val="32"/>
                <w:szCs w:val="32"/>
                <w:cs/>
              </w:rPr>
              <w:t xml:space="preserve"> (มาตรฐานวิธีปฏิบัติฯ) </w:t>
            </w:r>
            <w:r w:rsidRPr="00403015">
              <w:rPr>
                <w:rFonts w:ascii="TH SarabunPSK" w:hAnsi="TH SarabunPSK" w:cs="TH SarabunPSK" w:hint="cs"/>
                <w:b/>
                <w:bCs/>
                <w:sz w:val="32"/>
                <w:szCs w:val="32"/>
                <w:cs/>
              </w:rPr>
              <w:t>ซึ่งข้อกำหนดฯ และมาตรฐานวิธีปฏิบัติฯ จะมีการจัดทำโดยผ่านการหารือร่วมกันที่แยกออกไปต่างหาก และจะถูกผนวกเข้าในเอกสารประกอบบันทึกความเข้าใจฯ ในฐานะภาคผนวก</w:t>
            </w:r>
          </w:p>
        </w:tc>
      </w:tr>
      <w:tr w:rsidR="001922CB" w:rsidRPr="00A0459B" w:rsidTr="009121ED">
        <w:tc>
          <w:tcPr>
            <w:tcW w:w="1998" w:type="dxa"/>
            <w:shd w:val="clear" w:color="auto" w:fill="auto"/>
          </w:tcPr>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ผลผูกพัน</w:t>
            </w:r>
          </w:p>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ทางกฎหมาย</w:t>
            </w:r>
          </w:p>
        </w:tc>
        <w:tc>
          <w:tcPr>
            <w:tcW w:w="7012" w:type="dxa"/>
            <w:shd w:val="clear" w:color="auto" w:fill="auto"/>
          </w:tcPr>
          <w:p w:rsidR="001922CB" w:rsidRPr="00A0459B" w:rsidRDefault="001922CB" w:rsidP="00266110">
            <w:pPr>
              <w:spacing w:line="340" w:lineRule="exact"/>
              <w:jc w:val="thaiDistribute"/>
              <w:rPr>
                <w:rFonts w:ascii="TH SarabunPSK" w:hAnsi="TH SarabunPSK" w:cs="TH SarabunPSK"/>
                <w:sz w:val="32"/>
                <w:szCs w:val="32"/>
                <w:cs/>
              </w:rPr>
            </w:pPr>
            <w:r w:rsidRPr="00403015">
              <w:rPr>
                <w:rFonts w:ascii="TH SarabunPSK" w:hAnsi="TH SarabunPSK" w:cs="TH SarabunPSK" w:hint="cs"/>
                <w:b/>
                <w:bCs/>
                <w:sz w:val="32"/>
                <w:szCs w:val="32"/>
                <w:cs/>
              </w:rPr>
              <w:t xml:space="preserve">บันทึกความเข้าใจฯ ไม่ต้องการให้เกิดความผูกพันทางกฎหมายระหว่างประเทศ ระหว่าง ปภ. และ </w:t>
            </w:r>
            <w:r w:rsidRPr="00403015">
              <w:rPr>
                <w:rFonts w:ascii="TH SarabunPSK" w:hAnsi="TH SarabunPSK" w:cs="TH SarabunPSK"/>
                <w:b/>
                <w:bCs/>
                <w:sz w:val="32"/>
                <w:szCs w:val="32"/>
              </w:rPr>
              <w:t>AHA Centre</w:t>
            </w:r>
            <w:r w:rsidRPr="00A0459B">
              <w:rPr>
                <w:rFonts w:ascii="TH SarabunPSK" w:hAnsi="TH SarabunPSK" w:cs="TH SarabunPSK"/>
                <w:sz w:val="32"/>
                <w:szCs w:val="32"/>
              </w:rPr>
              <w:t xml:space="preserve"> </w:t>
            </w:r>
            <w:r w:rsidRPr="00A0459B">
              <w:rPr>
                <w:rFonts w:ascii="TH SarabunPSK" w:hAnsi="TH SarabunPSK" w:cs="TH SarabunPSK" w:hint="cs"/>
                <w:sz w:val="32"/>
                <w:szCs w:val="32"/>
                <w:cs/>
              </w:rPr>
              <w:t xml:space="preserve">แต่เป็นเพียงการแสดงถึงความสนใจของผู้มีส่วนร่วม ทั้งสองฝ่ายในการทำงานร่วมกัน เพื่อให้เกิดกิจกรรมตามที่ได้กำหนดไว้ในเบื้องต้น ภายใต้ข้อกำหนดที่ผู้มีส่วนร่วมทั้งสองฝ่ายนั้นได้เห็นชอบ </w:t>
            </w:r>
          </w:p>
        </w:tc>
      </w:tr>
      <w:tr w:rsidR="001922CB" w:rsidRPr="00A0459B" w:rsidTr="009121ED">
        <w:tc>
          <w:tcPr>
            <w:tcW w:w="1998" w:type="dxa"/>
            <w:shd w:val="clear" w:color="auto" w:fill="auto"/>
          </w:tcPr>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การจัดการ</w:t>
            </w:r>
          </w:p>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บริหาร</w:t>
            </w:r>
          </w:p>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และการเงิน</w:t>
            </w:r>
          </w:p>
        </w:tc>
        <w:tc>
          <w:tcPr>
            <w:tcW w:w="7012" w:type="dxa"/>
            <w:shd w:val="clear" w:color="auto" w:fill="auto"/>
          </w:tcPr>
          <w:p w:rsidR="001922CB" w:rsidRPr="00A0459B" w:rsidRDefault="001922CB" w:rsidP="00266110">
            <w:pPr>
              <w:spacing w:line="340" w:lineRule="exact"/>
              <w:jc w:val="thaiDistribute"/>
              <w:rPr>
                <w:rFonts w:ascii="TH SarabunPSK" w:hAnsi="TH SarabunPSK" w:cs="TH SarabunPSK"/>
                <w:sz w:val="32"/>
                <w:szCs w:val="32"/>
              </w:rPr>
            </w:pPr>
            <w:r w:rsidRPr="00403015">
              <w:rPr>
                <w:rFonts w:ascii="TH SarabunPSK" w:hAnsi="TH SarabunPSK" w:cs="TH SarabunPSK" w:hint="cs"/>
                <w:b/>
                <w:bCs/>
                <w:sz w:val="32"/>
                <w:szCs w:val="32"/>
                <w:cs/>
              </w:rPr>
              <w:t>แต่ละฝ่ายจะต้องรับผิดชอบค่าใช้จ่ายที่เกิดขึ้นจากการดำเนินการตามบันทึกความเข้าใจฯ</w:t>
            </w:r>
            <w:r w:rsidRPr="00A0459B">
              <w:rPr>
                <w:rFonts w:ascii="TH SarabunPSK" w:hAnsi="TH SarabunPSK" w:cs="TH SarabunPSK" w:hint="cs"/>
                <w:sz w:val="32"/>
                <w:szCs w:val="32"/>
                <w:cs/>
              </w:rPr>
              <w:t xml:space="preserve"> รวมถึงเอกสารข้อกำหนดฯ และมาตรฐานวิธีปฏิบัติฯ ตลอดจนเอกสารและการบริหารจัดการที่ได้เห็นชอบร่วมกันในภายหลัง</w:t>
            </w:r>
          </w:p>
        </w:tc>
      </w:tr>
      <w:tr w:rsidR="001922CB" w:rsidRPr="00A0459B" w:rsidTr="009121ED">
        <w:tc>
          <w:tcPr>
            <w:tcW w:w="1998" w:type="dxa"/>
            <w:shd w:val="clear" w:color="auto" w:fill="auto"/>
          </w:tcPr>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ระยะเวลา</w:t>
            </w:r>
          </w:p>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การยกเลิก</w:t>
            </w:r>
          </w:p>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และการแก้ไข</w:t>
            </w:r>
          </w:p>
        </w:tc>
        <w:tc>
          <w:tcPr>
            <w:tcW w:w="7012" w:type="dxa"/>
            <w:shd w:val="clear" w:color="auto" w:fill="auto"/>
          </w:tcPr>
          <w:p w:rsidR="001922CB" w:rsidRPr="00A0459B" w:rsidRDefault="001922CB" w:rsidP="00266110">
            <w:pPr>
              <w:spacing w:line="340" w:lineRule="exact"/>
              <w:jc w:val="thaiDistribute"/>
              <w:rPr>
                <w:rFonts w:ascii="TH SarabunPSK" w:hAnsi="TH SarabunPSK" w:cs="TH SarabunPSK"/>
                <w:sz w:val="32"/>
                <w:szCs w:val="32"/>
              </w:rPr>
            </w:pPr>
            <w:r w:rsidRPr="00403015">
              <w:rPr>
                <w:rFonts w:ascii="TH SarabunPSK" w:hAnsi="TH SarabunPSK" w:cs="TH SarabunPSK" w:hint="cs"/>
                <w:b/>
                <w:bCs/>
                <w:sz w:val="32"/>
                <w:szCs w:val="32"/>
                <w:cs/>
              </w:rPr>
              <w:t>มีผลบังคับใช้เมื่อมีการลงนามโดยผู้ที่ได้รับการมอบอำนาจจากผู้มีส่วนร่วมทั้งสองฝ่าย และมีระยะเวลาในการบังคับใช้จนกว่าผู้มีส่วนร่วมทั้งสองฝ่ายจะต้องเห็นพ้องร่วมกันในการยกเลิก</w:t>
            </w:r>
            <w:r w:rsidRPr="00A0459B">
              <w:rPr>
                <w:rFonts w:ascii="TH SarabunPSK" w:hAnsi="TH SarabunPSK" w:cs="TH SarabunPSK" w:hint="cs"/>
                <w:sz w:val="32"/>
                <w:szCs w:val="32"/>
                <w:cs/>
              </w:rPr>
              <w:t xml:space="preserve"> (เป็นลายลักษณ์อักษรอย่างน้อยหกสิบวัน) ทั้งนี้ การยกเลิกจะไม่ส่งผลกระทบต่อกิจกรรมในความรับผิดชอบที่ได้มีการดำเนินการไปแล้ว รวมทั้งสามารถแก้ไขได้หากได้รับความเห็นชอบร่วมกันเป็นลายลักษณ์อักษร</w:t>
            </w:r>
          </w:p>
        </w:tc>
      </w:tr>
      <w:tr w:rsidR="001922CB" w:rsidRPr="00A0459B" w:rsidTr="009121ED">
        <w:tc>
          <w:tcPr>
            <w:tcW w:w="1998" w:type="dxa"/>
            <w:shd w:val="clear" w:color="auto" w:fill="auto"/>
          </w:tcPr>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การแก้ปัญหา</w:t>
            </w:r>
          </w:p>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lastRenderedPageBreak/>
              <w:t>เมื่อมีความเห็น</w:t>
            </w:r>
          </w:p>
          <w:p w:rsidR="001922CB" w:rsidRPr="00A0459B" w:rsidRDefault="001922CB" w:rsidP="00266110">
            <w:pPr>
              <w:spacing w:line="340" w:lineRule="exact"/>
              <w:jc w:val="center"/>
              <w:rPr>
                <w:rFonts w:ascii="TH SarabunPSK" w:hAnsi="TH SarabunPSK" w:cs="TH SarabunPSK"/>
                <w:b/>
                <w:bCs/>
                <w:sz w:val="32"/>
                <w:szCs w:val="32"/>
              </w:rPr>
            </w:pPr>
            <w:r w:rsidRPr="00A0459B">
              <w:rPr>
                <w:rFonts w:ascii="TH SarabunPSK" w:hAnsi="TH SarabunPSK" w:cs="TH SarabunPSK" w:hint="cs"/>
                <w:b/>
                <w:bCs/>
                <w:sz w:val="32"/>
                <w:szCs w:val="32"/>
                <w:cs/>
              </w:rPr>
              <w:t>ที่แตกต่างกัน</w:t>
            </w:r>
          </w:p>
        </w:tc>
        <w:tc>
          <w:tcPr>
            <w:tcW w:w="7012" w:type="dxa"/>
            <w:shd w:val="clear" w:color="auto" w:fill="auto"/>
          </w:tcPr>
          <w:p w:rsidR="001922CB" w:rsidRPr="00A0459B" w:rsidRDefault="001922CB" w:rsidP="00266110">
            <w:pPr>
              <w:spacing w:line="340" w:lineRule="exact"/>
              <w:jc w:val="thaiDistribute"/>
              <w:rPr>
                <w:rFonts w:ascii="TH SarabunPSK" w:hAnsi="TH SarabunPSK" w:cs="TH SarabunPSK"/>
                <w:sz w:val="32"/>
                <w:szCs w:val="32"/>
              </w:rPr>
            </w:pPr>
            <w:r w:rsidRPr="00A0459B">
              <w:rPr>
                <w:rFonts w:ascii="TH SarabunPSK" w:hAnsi="TH SarabunPSK" w:cs="TH SarabunPSK" w:hint="cs"/>
                <w:sz w:val="32"/>
                <w:szCs w:val="32"/>
                <w:cs/>
              </w:rPr>
              <w:lastRenderedPageBreak/>
              <w:t>เมื่อมีความเห็นที่แตกต่างหรือเกิดข้อขัดแย้งที่เกิดขึ้นจากการแปลความและการนำ</w:t>
            </w:r>
            <w:r w:rsidRPr="00A0459B">
              <w:rPr>
                <w:rFonts w:ascii="TH SarabunPSK" w:hAnsi="TH SarabunPSK" w:cs="TH SarabunPSK" w:hint="cs"/>
                <w:sz w:val="32"/>
                <w:szCs w:val="32"/>
                <w:cs/>
              </w:rPr>
              <w:lastRenderedPageBreak/>
              <w:t xml:space="preserve">บันทึกความเข้าใจฯ ไปปฏิบัติ ผู้มีส่วนร่วมทั้งสองจะต้องแก้ไขปัญหาความขัดแย้งดังกล่าวร่วมกันผ่านการปรึกษาหารือและการเจรจาต่อรอง </w:t>
            </w:r>
          </w:p>
        </w:tc>
      </w:tr>
    </w:tbl>
    <w:p w:rsidR="001922CB" w:rsidRPr="00A0459B" w:rsidRDefault="001922CB" w:rsidP="00266110">
      <w:pPr>
        <w:spacing w:line="340" w:lineRule="exact"/>
        <w:jc w:val="thaiDistribute"/>
        <w:rPr>
          <w:rFonts w:ascii="TH SarabunPSK" w:hAnsi="TH SarabunPSK" w:cs="TH SarabunPSK"/>
          <w:sz w:val="32"/>
          <w:szCs w:val="32"/>
          <w:cs/>
        </w:rPr>
      </w:pPr>
    </w:p>
    <w:p w:rsidR="001922CB" w:rsidRDefault="009121ED" w:rsidP="00B51E94">
      <w:pPr>
        <w:spacing w:line="340" w:lineRule="exact"/>
        <w:rPr>
          <w:rFonts w:ascii="TH SarabunPSK" w:hAnsi="TH SarabunPSK" w:cs="TH SarabunPSK"/>
          <w:b/>
          <w:bCs/>
          <w:sz w:val="32"/>
          <w:szCs w:val="32"/>
        </w:rPr>
      </w:pPr>
      <w:r>
        <w:rPr>
          <w:rFonts w:ascii="TH SarabunPSK" w:hAnsi="TH SarabunPSK" w:cs="TH SarabunPSK" w:hint="cs"/>
          <w:b/>
          <w:bCs/>
          <w:sz w:val="32"/>
          <w:szCs w:val="32"/>
          <w:cs/>
        </w:rPr>
        <w:t>22</w:t>
      </w:r>
      <w:r w:rsidR="003D76EF">
        <w:rPr>
          <w:rFonts w:ascii="TH SarabunPSK" w:hAnsi="TH SarabunPSK" w:cs="TH SarabunPSK" w:hint="cs"/>
          <w:b/>
          <w:bCs/>
          <w:sz w:val="32"/>
          <w:szCs w:val="32"/>
          <w:cs/>
        </w:rPr>
        <w:t>.</w:t>
      </w:r>
      <w:r w:rsidR="001922CB" w:rsidRPr="005A25B2">
        <w:rPr>
          <w:rFonts w:ascii="TH SarabunPSK" w:hAnsi="TH SarabunPSK" w:cs="TH SarabunPSK"/>
          <w:b/>
          <w:bCs/>
          <w:sz w:val="32"/>
          <w:szCs w:val="32"/>
        </w:rPr>
        <w:t xml:space="preserve"> </w:t>
      </w:r>
      <w:r w:rsidR="001922CB" w:rsidRPr="005A25B2">
        <w:rPr>
          <w:rFonts w:ascii="TH SarabunPSK" w:hAnsi="TH SarabunPSK" w:cs="TH SarabunPSK" w:hint="cs"/>
          <w:b/>
          <w:bCs/>
          <w:sz w:val="32"/>
          <w:szCs w:val="32"/>
          <w:cs/>
        </w:rPr>
        <w:t xml:space="preserve">เรื่อง ขออนุมัติสมัครเป็นสมาชิก </w:t>
      </w:r>
      <w:r w:rsidR="001922CB" w:rsidRPr="005A25B2">
        <w:rPr>
          <w:rFonts w:ascii="TH SarabunPSK" w:hAnsi="TH SarabunPSK" w:cs="TH SarabunPSK"/>
          <w:b/>
          <w:bCs/>
          <w:sz w:val="32"/>
          <w:szCs w:val="32"/>
        </w:rPr>
        <w:t>The Asia Pacific Accreditation Cooperation (APAC) The International</w:t>
      </w:r>
      <w:r w:rsidR="001922CB">
        <w:rPr>
          <w:rFonts w:ascii="TH SarabunPSK" w:hAnsi="TH SarabunPSK" w:cs="TH SarabunPSK"/>
          <w:b/>
          <w:bCs/>
          <w:sz w:val="32"/>
          <w:szCs w:val="32"/>
        </w:rPr>
        <w:t xml:space="preserve"> Accreditation Forum (IAF) </w:t>
      </w:r>
      <w:r w:rsidR="001922CB">
        <w:rPr>
          <w:rFonts w:ascii="TH SarabunPSK" w:hAnsi="TH SarabunPSK" w:cs="TH SarabunPSK" w:hint="cs"/>
          <w:b/>
          <w:bCs/>
          <w:sz w:val="32"/>
          <w:szCs w:val="32"/>
          <w:cs/>
        </w:rPr>
        <w:t xml:space="preserve">และ </w:t>
      </w:r>
      <w:r w:rsidR="001922CB">
        <w:rPr>
          <w:rFonts w:ascii="TH SarabunPSK" w:hAnsi="TH SarabunPSK" w:cs="TH SarabunPSK"/>
          <w:b/>
          <w:bCs/>
          <w:sz w:val="32"/>
          <w:szCs w:val="32"/>
        </w:rPr>
        <w:t>International Laboratory Accreditation Cooperation (ILAC)</w:t>
      </w:r>
    </w:p>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hint="cs"/>
          <w:sz w:val="32"/>
          <w:szCs w:val="32"/>
          <w:cs/>
        </w:rPr>
        <w:t>คณะรัฐมนตรี</w:t>
      </w:r>
      <w:r w:rsidR="00B51E94">
        <w:rPr>
          <w:rFonts w:ascii="TH SarabunPSK" w:hAnsi="TH SarabunPSK" w:cs="TH SarabunPSK" w:hint="cs"/>
          <w:sz w:val="32"/>
          <w:szCs w:val="32"/>
          <w:cs/>
        </w:rPr>
        <w:t>มีมติ</w:t>
      </w:r>
      <w:r>
        <w:rPr>
          <w:rFonts w:ascii="TH SarabunPSK" w:hAnsi="TH SarabunPSK" w:cs="TH SarabunPSK" w:hint="cs"/>
          <w:sz w:val="32"/>
          <w:szCs w:val="32"/>
          <w:cs/>
        </w:rPr>
        <w:t xml:space="preserve">อนุมัติให้กระทรวงเกษตรและสหกรณ์ โดยสำนักงานมาตรฐานสินค้าเกษตรและอาหารแห่งชาติ (มกอช.) สมัครขอทำความตกลงการยอมรับร่วมด้านการรับรองระบบงานกับองค์การภูมิภาคแปซิฟิกว่าด้วยการรับรองระบบงาน </w:t>
      </w:r>
      <w:r w:rsidRPr="005A25B2">
        <w:rPr>
          <w:rFonts w:ascii="TH SarabunPSK" w:hAnsi="TH SarabunPSK" w:cs="TH SarabunPSK" w:hint="cs"/>
          <w:sz w:val="32"/>
          <w:szCs w:val="32"/>
          <w:cs/>
        </w:rPr>
        <w:t>(</w:t>
      </w:r>
      <w:r w:rsidRPr="005A25B2">
        <w:rPr>
          <w:rFonts w:ascii="TH SarabunPSK" w:hAnsi="TH SarabunPSK" w:cs="TH SarabunPSK"/>
          <w:sz w:val="32"/>
          <w:szCs w:val="32"/>
        </w:rPr>
        <w:t>The Asia Pacific Accreditation Cooperation : APAC)</w:t>
      </w:r>
      <w:r>
        <w:rPr>
          <w:rFonts w:ascii="TH SarabunPSK" w:hAnsi="TH SarabunPSK" w:cs="TH SarabunPSK"/>
          <w:sz w:val="32"/>
          <w:szCs w:val="32"/>
        </w:rPr>
        <w:t xml:space="preserve"> </w:t>
      </w:r>
      <w:r>
        <w:rPr>
          <w:rFonts w:ascii="TH SarabunPSK" w:hAnsi="TH SarabunPSK" w:cs="TH SarabunPSK" w:hint="cs"/>
          <w:sz w:val="32"/>
          <w:szCs w:val="32"/>
          <w:cs/>
        </w:rPr>
        <w:t xml:space="preserve">องค์กรระหว่างประเทศว่าด้วยการรับรองระบบงาน </w:t>
      </w:r>
      <w:r w:rsidRPr="005A25B2">
        <w:rPr>
          <w:rFonts w:ascii="TH SarabunPSK" w:hAnsi="TH SarabunPSK" w:cs="TH SarabunPSK" w:hint="cs"/>
          <w:sz w:val="32"/>
          <w:szCs w:val="32"/>
          <w:cs/>
        </w:rPr>
        <w:t>(</w:t>
      </w:r>
      <w:r w:rsidRPr="005A25B2">
        <w:rPr>
          <w:rFonts w:ascii="TH SarabunPSK" w:hAnsi="TH SarabunPSK" w:cs="TH SarabunPSK"/>
          <w:sz w:val="32"/>
          <w:szCs w:val="32"/>
        </w:rPr>
        <w:t>The International Accreditation Forum : IAF)</w:t>
      </w:r>
      <w:r>
        <w:rPr>
          <w:rFonts w:ascii="TH SarabunPSK" w:hAnsi="TH SarabunPSK" w:cs="TH SarabunPSK"/>
          <w:sz w:val="32"/>
          <w:szCs w:val="32"/>
        </w:rPr>
        <w:t xml:space="preserve"> </w:t>
      </w:r>
      <w:r>
        <w:rPr>
          <w:rFonts w:ascii="TH SarabunPSK" w:hAnsi="TH SarabunPSK" w:cs="TH SarabunPSK" w:hint="cs"/>
          <w:sz w:val="32"/>
          <w:szCs w:val="32"/>
          <w:cs/>
        </w:rPr>
        <w:t xml:space="preserve">และองค์กรระหว่างประเทศว่าด้วยการรับรองห้องปฏิบัติการ </w:t>
      </w:r>
      <w:r w:rsidRPr="005A25B2">
        <w:rPr>
          <w:rFonts w:ascii="TH SarabunPSK" w:hAnsi="TH SarabunPSK" w:cs="TH SarabunPSK" w:hint="cs"/>
          <w:sz w:val="32"/>
          <w:szCs w:val="32"/>
          <w:cs/>
        </w:rPr>
        <w:t>(</w:t>
      </w:r>
      <w:r w:rsidRPr="005A25B2">
        <w:rPr>
          <w:rFonts w:ascii="TH SarabunPSK" w:hAnsi="TH SarabunPSK" w:cs="TH SarabunPSK"/>
          <w:sz w:val="32"/>
          <w:szCs w:val="32"/>
        </w:rPr>
        <w:t>International Laboratory Accreditation Cooperation : ILAC)</w:t>
      </w:r>
      <w:r>
        <w:rPr>
          <w:rFonts w:ascii="TH SarabunPSK" w:hAnsi="TH SarabunPSK" w:cs="TH SarabunPSK"/>
          <w:sz w:val="32"/>
          <w:szCs w:val="32"/>
        </w:rPr>
        <w:t xml:space="preserve"> </w:t>
      </w:r>
      <w:r>
        <w:rPr>
          <w:rFonts w:ascii="TH SarabunPSK" w:hAnsi="TH SarabunPSK" w:cs="TH SarabunPSK" w:hint="cs"/>
          <w:sz w:val="32"/>
          <w:szCs w:val="32"/>
          <w:cs/>
        </w:rPr>
        <w:t xml:space="preserve">โดยตรงในนามสำนักงานมาตรฐานสินค้าเกษตรและอาหารแห่งชาติและลงนามในใบสมัคร และ อนุมัติค่าธรรมเนียมสมาชิกแรกเข้าของ </w:t>
      </w:r>
      <w:r>
        <w:rPr>
          <w:rFonts w:ascii="TH SarabunPSK" w:hAnsi="TH SarabunPSK" w:cs="TH SarabunPSK"/>
          <w:sz w:val="32"/>
          <w:szCs w:val="32"/>
        </w:rPr>
        <w:t xml:space="preserve">APAC </w:t>
      </w:r>
      <w:r>
        <w:rPr>
          <w:rFonts w:ascii="TH SarabunPSK" w:hAnsi="TH SarabunPSK" w:cs="TH SarabunPSK" w:hint="cs"/>
          <w:sz w:val="32"/>
          <w:szCs w:val="32"/>
          <w:cs/>
        </w:rPr>
        <w:t xml:space="preserve">เป็นจำนวนเงินประมาณ </w:t>
      </w:r>
      <w:r>
        <w:rPr>
          <w:rFonts w:ascii="TH SarabunPSK" w:hAnsi="TH SarabunPSK" w:cs="TH SarabunPSK"/>
          <w:sz w:val="32"/>
          <w:szCs w:val="32"/>
        </w:rPr>
        <w:t xml:space="preserve">5,000 </w:t>
      </w:r>
      <w:r>
        <w:rPr>
          <w:rFonts w:ascii="TH SarabunPSK" w:hAnsi="TH SarabunPSK" w:cs="TH SarabunPSK" w:hint="cs"/>
          <w:sz w:val="32"/>
          <w:szCs w:val="32"/>
          <w:cs/>
        </w:rPr>
        <w:t xml:space="preserve">ดอลลาร์ออสเตรเลีย หรือประมาณ </w:t>
      </w:r>
      <w:r>
        <w:rPr>
          <w:rFonts w:ascii="TH SarabunPSK" w:hAnsi="TH SarabunPSK" w:cs="TH SarabunPSK"/>
          <w:sz w:val="32"/>
          <w:szCs w:val="32"/>
        </w:rPr>
        <w:t xml:space="preserve">125,000 </w:t>
      </w:r>
      <w:r>
        <w:rPr>
          <w:rFonts w:ascii="TH SarabunPSK" w:hAnsi="TH SarabunPSK" w:cs="TH SarabunPSK" w:hint="cs"/>
          <w:sz w:val="32"/>
          <w:szCs w:val="32"/>
          <w:cs/>
        </w:rPr>
        <w:t xml:space="preserve">บาท ค่าสมาชิกแรกเข้า </w:t>
      </w:r>
      <w:r>
        <w:rPr>
          <w:rFonts w:ascii="TH SarabunPSK" w:hAnsi="TH SarabunPSK" w:cs="TH SarabunPSK"/>
          <w:sz w:val="32"/>
          <w:szCs w:val="32"/>
        </w:rPr>
        <w:t xml:space="preserve">IAF </w:t>
      </w:r>
      <w:r>
        <w:rPr>
          <w:rFonts w:ascii="TH SarabunPSK" w:hAnsi="TH SarabunPSK" w:cs="TH SarabunPSK" w:hint="cs"/>
          <w:sz w:val="32"/>
          <w:szCs w:val="32"/>
          <w:cs/>
        </w:rPr>
        <w:t xml:space="preserve">เป็นจำนวนเงินประมาณ </w:t>
      </w:r>
      <w:r>
        <w:rPr>
          <w:rFonts w:ascii="TH SarabunPSK" w:hAnsi="TH SarabunPSK" w:cs="TH SarabunPSK"/>
          <w:sz w:val="32"/>
          <w:szCs w:val="32"/>
        </w:rPr>
        <w:t xml:space="preserve">2,300 </w:t>
      </w:r>
      <w:r>
        <w:rPr>
          <w:rFonts w:ascii="TH SarabunPSK" w:hAnsi="TH SarabunPSK" w:cs="TH SarabunPSK" w:hint="cs"/>
          <w:sz w:val="32"/>
          <w:szCs w:val="32"/>
          <w:cs/>
        </w:rPr>
        <w:t xml:space="preserve">ดอลลาร์สหรัฐ หรือประมาณ </w:t>
      </w:r>
      <w:r>
        <w:rPr>
          <w:rFonts w:ascii="TH SarabunPSK" w:hAnsi="TH SarabunPSK" w:cs="TH SarabunPSK"/>
          <w:sz w:val="32"/>
          <w:szCs w:val="32"/>
        </w:rPr>
        <w:t xml:space="preserve">70,000 </w:t>
      </w:r>
      <w:r>
        <w:rPr>
          <w:rFonts w:ascii="TH SarabunPSK" w:hAnsi="TH SarabunPSK" w:cs="TH SarabunPSK" w:hint="cs"/>
          <w:sz w:val="32"/>
          <w:szCs w:val="32"/>
          <w:cs/>
        </w:rPr>
        <w:t xml:space="preserve">บาท และสมาชิกแรกเข้า </w:t>
      </w:r>
      <w:r>
        <w:rPr>
          <w:rFonts w:ascii="TH SarabunPSK" w:hAnsi="TH SarabunPSK" w:cs="TH SarabunPSK"/>
          <w:sz w:val="32"/>
          <w:szCs w:val="32"/>
        </w:rPr>
        <w:t xml:space="preserve">ILAC </w:t>
      </w:r>
      <w:r>
        <w:rPr>
          <w:rFonts w:ascii="TH SarabunPSK" w:hAnsi="TH SarabunPSK" w:cs="TH SarabunPSK" w:hint="cs"/>
          <w:sz w:val="32"/>
          <w:szCs w:val="32"/>
          <w:cs/>
        </w:rPr>
        <w:t xml:space="preserve">เป็นจำนวนเงินประมาณ </w:t>
      </w:r>
      <w:r>
        <w:rPr>
          <w:rFonts w:ascii="TH SarabunPSK" w:hAnsi="TH SarabunPSK" w:cs="TH SarabunPSK"/>
          <w:sz w:val="32"/>
          <w:szCs w:val="32"/>
        </w:rPr>
        <w:t xml:space="preserve">600 </w:t>
      </w:r>
      <w:r>
        <w:rPr>
          <w:rFonts w:ascii="TH SarabunPSK" w:hAnsi="TH SarabunPSK" w:cs="TH SarabunPSK" w:hint="cs"/>
          <w:sz w:val="32"/>
          <w:szCs w:val="32"/>
          <w:cs/>
        </w:rPr>
        <w:t xml:space="preserve">ดอลลาร์ออสเตรเลีย หรือประมาณ </w:t>
      </w:r>
      <w:r>
        <w:rPr>
          <w:rFonts w:ascii="TH SarabunPSK" w:hAnsi="TH SarabunPSK" w:cs="TH SarabunPSK"/>
          <w:sz w:val="32"/>
          <w:szCs w:val="32"/>
        </w:rPr>
        <w:t xml:space="preserve">14,000 </w:t>
      </w:r>
      <w:r>
        <w:rPr>
          <w:rFonts w:ascii="TH SarabunPSK" w:hAnsi="TH SarabunPSK" w:cs="TH SarabunPSK" w:hint="cs"/>
          <w:sz w:val="32"/>
          <w:szCs w:val="32"/>
          <w:cs/>
        </w:rPr>
        <w:t xml:space="preserve">บาท รวมทั้งค่าสมาชิกรายปี ตามที่ </w:t>
      </w:r>
      <w:r>
        <w:rPr>
          <w:rFonts w:ascii="TH SarabunPSK" w:hAnsi="TH SarabunPSK" w:cs="TH SarabunPSK"/>
          <w:sz w:val="32"/>
          <w:szCs w:val="32"/>
        </w:rPr>
        <w:t xml:space="preserve">APAC IAF </w:t>
      </w:r>
      <w:r>
        <w:rPr>
          <w:rFonts w:ascii="TH SarabunPSK" w:hAnsi="TH SarabunPSK" w:cs="TH SarabunPSK" w:hint="cs"/>
          <w:sz w:val="32"/>
          <w:szCs w:val="32"/>
          <w:cs/>
        </w:rPr>
        <w:t xml:space="preserve">และ </w:t>
      </w:r>
      <w:r>
        <w:rPr>
          <w:rFonts w:ascii="TH SarabunPSK" w:hAnsi="TH SarabunPSK" w:cs="TH SarabunPSK"/>
          <w:sz w:val="32"/>
          <w:szCs w:val="32"/>
        </w:rPr>
        <w:t xml:space="preserve">ILAC </w:t>
      </w:r>
      <w:r>
        <w:rPr>
          <w:rFonts w:ascii="TH SarabunPSK" w:hAnsi="TH SarabunPSK" w:cs="TH SarabunPSK" w:hint="cs"/>
          <w:sz w:val="32"/>
          <w:szCs w:val="32"/>
          <w:cs/>
        </w:rPr>
        <w:t>เรียกเก็บ โดยจะใช้เงินงบประมาณในส่วนงบเงินอุดหนุนของสำนักงานมาตรฐานสินค้าเกษตรและอาหารแห่งชาติ ตามที่กระทรวงเกษตรและสหกรณ์</w:t>
      </w:r>
      <w:r w:rsidR="00B51E94">
        <w:rPr>
          <w:rFonts w:ascii="TH SarabunPSK" w:hAnsi="TH SarabunPSK" w:cs="TH SarabunPSK" w:hint="cs"/>
          <w:sz w:val="32"/>
          <w:szCs w:val="32"/>
          <w:cs/>
        </w:rPr>
        <w:t xml:space="preserve"> (กษ.) </w:t>
      </w:r>
      <w:r>
        <w:rPr>
          <w:rFonts w:ascii="TH SarabunPSK" w:hAnsi="TH SarabunPSK" w:cs="TH SarabunPSK" w:hint="cs"/>
          <w:sz w:val="32"/>
          <w:szCs w:val="32"/>
          <w:cs/>
        </w:rPr>
        <w:t xml:space="preserve">เสนอ </w:t>
      </w:r>
    </w:p>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5A25B2">
        <w:rPr>
          <w:rFonts w:ascii="TH SarabunPSK" w:hAnsi="TH SarabunPSK" w:cs="TH SarabunPSK" w:hint="cs"/>
          <w:b/>
          <w:bCs/>
          <w:sz w:val="32"/>
          <w:szCs w:val="32"/>
          <w:cs/>
        </w:rPr>
        <w:t>สาระสำคัญ</w:t>
      </w:r>
      <w:r>
        <w:rPr>
          <w:rFonts w:ascii="TH SarabunPSK" w:hAnsi="TH SarabunPSK" w:cs="TH SarabunPSK" w:hint="cs"/>
          <w:b/>
          <w:bCs/>
          <w:sz w:val="32"/>
          <w:szCs w:val="32"/>
          <w:cs/>
        </w:rPr>
        <w:t xml:space="preserve"> </w:t>
      </w:r>
      <w:r>
        <w:rPr>
          <w:rFonts w:ascii="TH SarabunPSK" w:hAnsi="TH SarabunPSK" w:cs="TH SarabunPSK" w:hint="cs"/>
          <w:sz w:val="32"/>
          <w:szCs w:val="32"/>
          <w:cs/>
        </w:rPr>
        <w:t xml:space="preserve">กระทรวงเกษตรและสหกรณ์ โดยสำนักงานมาตรฐานสินค้าเกษตรและอาหารแห่งชาติ (มกอช.) เสนอขออนุมัติการสมัครขอทำความตกลงการยอมรับร่วมด้านการรับรองระบบงานกับองค์การภูมิภาคแปซิฟิกว่าด้วยการรับรองระบบงาน </w:t>
      </w:r>
      <w:r w:rsidRPr="005A25B2">
        <w:rPr>
          <w:rFonts w:ascii="TH SarabunPSK" w:hAnsi="TH SarabunPSK" w:cs="TH SarabunPSK" w:hint="cs"/>
          <w:sz w:val="32"/>
          <w:szCs w:val="32"/>
          <w:cs/>
        </w:rPr>
        <w:t>(</w:t>
      </w:r>
      <w:r w:rsidRPr="005A25B2">
        <w:rPr>
          <w:rFonts w:ascii="TH SarabunPSK" w:hAnsi="TH SarabunPSK" w:cs="TH SarabunPSK"/>
          <w:sz w:val="32"/>
          <w:szCs w:val="32"/>
        </w:rPr>
        <w:t>The Asia Pacific Accreditation Cooperation : APAC)</w:t>
      </w:r>
      <w:r>
        <w:rPr>
          <w:rFonts w:ascii="TH SarabunPSK" w:hAnsi="TH SarabunPSK" w:cs="TH SarabunPSK"/>
          <w:sz w:val="32"/>
          <w:szCs w:val="32"/>
        </w:rPr>
        <w:t xml:space="preserve"> </w:t>
      </w:r>
      <w:r>
        <w:rPr>
          <w:rFonts w:ascii="TH SarabunPSK" w:hAnsi="TH SarabunPSK" w:cs="TH SarabunPSK" w:hint="cs"/>
          <w:sz w:val="32"/>
          <w:szCs w:val="32"/>
          <w:cs/>
        </w:rPr>
        <w:t xml:space="preserve">องค์กรระหว่างประเทศว่าด้วยการรับรองระบบงาน </w:t>
      </w:r>
      <w:r w:rsidRPr="005A25B2">
        <w:rPr>
          <w:rFonts w:ascii="TH SarabunPSK" w:hAnsi="TH SarabunPSK" w:cs="TH SarabunPSK" w:hint="cs"/>
          <w:sz w:val="32"/>
          <w:szCs w:val="32"/>
          <w:cs/>
        </w:rPr>
        <w:t>(</w:t>
      </w:r>
      <w:r w:rsidRPr="005A25B2">
        <w:rPr>
          <w:rFonts w:ascii="TH SarabunPSK" w:hAnsi="TH SarabunPSK" w:cs="TH SarabunPSK"/>
          <w:sz w:val="32"/>
          <w:szCs w:val="32"/>
        </w:rPr>
        <w:t>The International Accreditation Forum : IAF)</w:t>
      </w:r>
      <w:r>
        <w:rPr>
          <w:rFonts w:ascii="TH SarabunPSK" w:hAnsi="TH SarabunPSK" w:cs="TH SarabunPSK"/>
          <w:sz w:val="32"/>
          <w:szCs w:val="32"/>
        </w:rPr>
        <w:t xml:space="preserve"> </w:t>
      </w:r>
      <w:r>
        <w:rPr>
          <w:rFonts w:ascii="TH SarabunPSK" w:hAnsi="TH SarabunPSK" w:cs="TH SarabunPSK" w:hint="cs"/>
          <w:sz w:val="32"/>
          <w:szCs w:val="32"/>
          <w:cs/>
        </w:rPr>
        <w:t xml:space="preserve">และองค์กรระหว่างประเทศว่าด้วยการรับรองห้องปฏิบัติการ </w:t>
      </w:r>
      <w:r w:rsidRPr="005A25B2">
        <w:rPr>
          <w:rFonts w:ascii="TH SarabunPSK" w:hAnsi="TH SarabunPSK" w:cs="TH SarabunPSK" w:hint="cs"/>
          <w:sz w:val="32"/>
          <w:szCs w:val="32"/>
          <w:cs/>
        </w:rPr>
        <w:t>(</w:t>
      </w:r>
      <w:r w:rsidRPr="005A25B2">
        <w:rPr>
          <w:rFonts w:ascii="TH SarabunPSK" w:hAnsi="TH SarabunPSK" w:cs="TH SarabunPSK"/>
          <w:sz w:val="32"/>
          <w:szCs w:val="32"/>
        </w:rPr>
        <w:t>International Laboratory Accreditation Cooperation : ILAC)</w:t>
      </w:r>
      <w:r>
        <w:rPr>
          <w:rFonts w:ascii="TH SarabunPSK" w:hAnsi="TH SarabunPSK" w:cs="TH SarabunPSK" w:hint="cs"/>
          <w:sz w:val="32"/>
          <w:szCs w:val="32"/>
          <w:cs/>
        </w:rPr>
        <w:t xml:space="preserve"> โดยตรงในนาม มกอช. และลงนามในใบสมัครเป็นสมาชิกดังกล่าว และอนุมัติค่าธรรมเนียมสมาชิกแรกเข้าของ </w:t>
      </w:r>
      <w:r>
        <w:rPr>
          <w:rFonts w:ascii="TH SarabunPSK" w:hAnsi="TH SarabunPSK" w:cs="TH SarabunPSK"/>
          <w:sz w:val="32"/>
          <w:szCs w:val="32"/>
        </w:rPr>
        <w:t xml:space="preserve">APAC </w:t>
      </w:r>
      <w:r>
        <w:rPr>
          <w:rFonts w:ascii="TH SarabunPSK" w:hAnsi="TH SarabunPSK" w:cs="TH SarabunPSK" w:hint="cs"/>
          <w:sz w:val="32"/>
          <w:szCs w:val="32"/>
          <w:cs/>
        </w:rPr>
        <w:t xml:space="preserve">เป็นจำนวนเงินประมาณ </w:t>
      </w:r>
      <w:r>
        <w:rPr>
          <w:rFonts w:ascii="TH SarabunPSK" w:hAnsi="TH SarabunPSK" w:cs="TH SarabunPSK"/>
          <w:sz w:val="32"/>
          <w:szCs w:val="32"/>
        </w:rPr>
        <w:t xml:space="preserve">125,000 </w:t>
      </w:r>
      <w:r>
        <w:rPr>
          <w:rFonts w:ascii="TH SarabunPSK" w:hAnsi="TH SarabunPSK" w:cs="TH SarabunPSK" w:hint="cs"/>
          <w:sz w:val="32"/>
          <w:szCs w:val="32"/>
          <w:cs/>
        </w:rPr>
        <w:t xml:space="preserve">บาท ค่าสมาชิแรกเข้า </w:t>
      </w:r>
      <w:r>
        <w:rPr>
          <w:rFonts w:ascii="TH SarabunPSK" w:hAnsi="TH SarabunPSK" w:cs="TH SarabunPSK"/>
          <w:sz w:val="32"/>
          <w:szCs w:val="32"/>
        </w:rPr>
        <w:t xml:space="preserve">IAF </w:t>
      </w:r>
      <w:r>
        <w:rPr>
          <w:rFonts w:ascii="TH SarabunPSK" w:hAnsi="TH SarabunPSK" w:cs="TH SarabunPSK" w:hint="cs"/>
          <w:sz w:val="32"/>
          <w:szCs w:val="32"/>
          <w:cs/>
        </w:rPr>
        <w:t xml:space="preserve">เป็นจำนวนเงินประมาณ </w:t>
      </w:r>
      <w:r>
        <w:rPr>
          <w:rFonts w:ascii="TH SarabunPSK" w:hAnsi="TH SarabunPSK" w:cs="TH SarabunPSK"/>
          <w:sz w:val="32"/>
          <w:szCs w:val="32"/>
        </w:rPr>
        <w:t xml:space="preserve">70,000 </w:t>
      </w:r>
      <w:r>
        <w:rPr>
          <w:rFonts w:ascii="TH SarabunPSK" w:hAnsi="TH SarabunPSK" w:cs="TH SarabunPSK" w:hint="cs"/>
          <w:sz w:val="32"/>
          <w:szCs w:val="32"/>
          <w:cs/>
        </w:rPr>
        <w:t xml:space="preserve">บาท และค่าสมาชิกแรกเข้า </w:t>
      </w:r>
      <w:r>
        <w:rPr>
          <w:rFonts w:ascii="TH SarabunPSK" w:hAnsi="TH SarabunPSK" w:cs="TH SarabunPSK"/>
          <w:sz w:val="32"/>
          <w:szCs w:val="32"/>
        </w:rPr>
        <w:t xml:space="preserve">ILAC </w:t>
      </w:r>
      <w:r>
        <w:rPr>
          <w:rFonts w:ascii="TH SarabunPSK" w:hAnsi="TH SarabunPSK" w:cs="TH SarabunPSK" w:hint="cs"/>
          <w:sz w:val="32"/>
          <w:szCs w:val="32"/>
          <w:cs/>
        </w:rPr>
        <w:t xml:space="preserve">เป็นจำนวนเงินประมาณ </w:t>
      </w:r>
      <w:r>
        <w:rPr>
          <w:rFonts w:ascii="TH SarabunPSK" w:hAnsi="TH SarabunPSK" w:cs="TH SarabunPSK"/>
          <w:sz w:val="32"/>
          <w:szCs w:val="32"/>
        </w:rPr>
        <w:t xml:space="preserve">14,000 </w:t>
      </w:r>
      <w:r>
        <w:rPr>
          <w:rFonts w:ascii="TH SarabunPSK" w:hAnsi="TH SarabunPSK" w:cs="TH SarabunPSK" w:hint="cs"/>
          <w:sz w:val="32"/>
          <w:szCs w:val="32"/>
          <w:cs/>
        </w:rPr>
        <w:t xml:space="preserve">บาท รวมทั้งค่าสมาชิกรายปีตามที่ </w:t>
      </w:r>
      <w:r>
        <w:rPr>
          <w:rFonts w:ascii="TH SarabunPSK" w:hAnsi="TH SarabunPSK" w:cs="TH SarabunPSK"/>
          <w:sz w:val="32"/>
          <w:szCs w:val="32"/>
        </w:rPr>
        <w:t>APAC IAF</w:t>
      </w:r>
      <w:r>
        <w:rPr>
          <w:rFonts w:ascii="TH SarabunPSK" w:hAnsi="TH SarabunPSK" w:cs="TH SarabunPSK" w:hint="cs"/>
          <w:sz w:val="32"/>
          <w:szCs w:val="32"/>
          <w:cs/>
        </w:rPr>
        <w:t xml:space="preserve"> และ </w:t>
      </w:r>
      <w:r>
        <w:rPr>
          <w:rFonts w:ascii="TH SarabunPSK" w:hAnsi="TH SarabunPSK" w:cs="TH SarabunPSK"/>
          <w:sz w:val="32"/>
          <w:szCs w:val="32"/>
        </w:rPr>
        <w:t xml:space="preserve">ILAC </w:t>
      </w:r>
      <w:r>
        <w:rPr>
          <w:rFonts w:ascii="TH SarabunPSK" w:hAnsi="TH SarabunPSK" w:cs="TH SarabunPSK" w:hint="cs"/>
          <w:sz w:val="32"/>
          <w:szCs w:val="32"/>
          <w:cs/>
        </w:rPr>
        <w:t xml:space="preserve">เรียกเก็บ โดยค่าใช้จ่ายทั้งหมดจะใช้เงินงบประมาณในส่วนงบเงินอุดหนุนของ มกอช. ซึ่งการเข้าเป็นสมาชิกจะทำให้มาตรฐานคุณภาพสินค้าเกษตรและอาหารของไทยเป็นที่ยอมรับในระดับสากล ทั้งนี้ ที่ผ่านมา มกอช. สำนักงานมาตรฐานผลิตภัณฑ์อุตสาหกรรม (สมอ.) กรมวิทยาศาสตร์บริการและกรมวิทยาศาสตร์การแพทย์เป็นองค์มาตรฐานภายใต้คณะกรรมการมาตรฐานแห่งชาติ (กมช.) โดยกรมวิทยาศาสตร์บริการและกรมวิทยาศาสตร์การแพทย์สมัครเป็นสมาชิก ตามที่ </w:t>
      </w:r>
      <w:r>
        <w:rPr>
          <w:rFonts w:ascii="TH SarabunPSK" w:hAnsi="TH SarabunPSK" w:cs="TH SarabunPSK"/>
          <w:sz w:val="32"/>
          <w:szCs w:val="32"/>
        </w:rPr>
        <w:t>APAC IAF</w:t>
      </w:r>
      <w:r>
        <w:rPr>
          <w:rFonts w:ascii="TH SarabunPSK" w:hAnsi="TH SarabunPSK" w:cs="TH SarabunPSK" w:hint="cs"/>
          <w:sz w:val="32"/>
          <w:szCs w:val="32"/>
          <w:cs/>
        </w:rPr>
        <w:t xml:space="preserve"> และ </w:t>
      </w:r>
      <w:r>
        <w:rPr>
          <w:rFonts w:ascii="TH SarabunPSK" w:hAnsi="TH SarabunPSK" w:cs="TH SarabunPSK"/>
          <w:sz w:val="32"/>
          <w:szCs w:val="32"/>
        </w:rPr>
        <w:t xml:space="preserve">ILAC </w:t>
      </w:r>
      <w:r>
        <w:rPr>
          <w:rFonts w:ascii="TH SarabunPSK" w:hAnsi="TH SarabunPSK" w:cs="TH SarabunPSK" w:hint="cs"/>
          <w:sz w:val="32"/>
          <w:szCs w:val="32"/>
          <w:cs/>
        </w:rPr>
        <w:t xml:space="preserve">ในนามของตนเอง ในขณะที่ สมอ. และ มกอช. สมัครเป็นสมาชิก ตามที่ </w:t>
      </w:r>
      <w:r>
        <w:rPr>
          <w:rFonts w:ascii="TH SarabunPSK" w:hAnsi="TH SarabunPSK" w:cs="TH SarabunPSK"/>
          <w:sz w:val="32"/>
          <w:szCs w:val="32"/>
        </w:rPr>
        <w:t>APAC IAF</w:t>
      </w:r>
      <w:r>
        <w:rPr>
          <w:rFonts w:ascii="TH SarabunPSK" w:hAnsi="TH SarabunPSK" w:cs="TH SarabunPSK" w:hint="cs"/>
          <w:sz w:val="32"/>
          <w:szCs w:val="32"/>
          <w:cs/>
        </w:rPr>
        <w:t xml:space="preserve"> และ </w:t>
      </w:r>
      <w:r>
        <w:rPr>
          <w:rFonts w:ascii="TH SarabunPSK" w:hAnsi="TH SarabunPSK" w:cs="TH SarabunPSK"/>
          <w:sz w:val="32"/>
          <w:szCs w:val="32"/>
        </w:rPr>
        <w:t xml:space="preserve">ILAC </w:t>
      </w:r>
      <w:r>
        <w:rPr>
          <w:rFonts w:ascii="TH SarabunPSK" w:hAnsi="TH SarabunPSK" w:cs="TH SarabunPSK" w:hint="cs"/>
          <w:sz w:val="32"/>
          <w:szCs w:val="32"/>
          <w:cs/>
        </w:rPr>
        <w:t xml:space="preserve">ในนามของ กมช. อย่างไรก็ตาม เนื่องจาก มกอช. มีระบบงานและขอบเขตหน้าที่ต่างกันกับ สมอ. </w:t>
      </w:r>
      <w:r w:rsidR="00B51E94">
        <w:rPr>
          <w:rFonts w:ascii="TH SarabunPSK" w:hAnsi="TH SarabunPSK" w:cs="TH SarabunPSK" w:hint="cs"/>
          <w:sz w:val="32"/>
          <w:szCs w:val="32"/>
          <w:cs/>
        </w:rPr>
        <w:t xml:space="preserve">              </w:t>
      </w:r>
      <w:r>
        <w:rPr>
          <w:rFonts w:ascii="TH SarabunPSK" w:hAnsi="TH SarabunPSK" w:cs="TH SarabunPSK" w:hint="cs"/>
          <w:sz w:val="32"/>
          <w:szCs w:val="32"/>
          <w:cs/>
        </w:rPr>
        <w:t xml:space="preserve">ทำให้เกิดปัญหาในการรับรองมาตรฐานสินค้า ดังนั้น ในครั้งนี้ มกอช. จึงเสนอสมัครสมาชิกในนามของ มกอช. </w:t>
      </w:r>
      <w:r w:rsidR="00B51E94">
        <w:rPr>
          <w:rFonts w:ascii="TH SarabunPSK" w:hAnsi="TH SarabunPSK" w:cs="TH SarabunPSK" w:hint="cs"/>
          <w:sz w:val="32"/>
          <w:szCs w:val="32"/>
          <w:cs/>
        </w:rPr>
        <w:t xml:space="preserve">        </w:t>
      </w:r>
      <w:r>
        <w:rPr>
          <w:rFonts w:ascii="TH SarabunPSK" w:hAnsi="TH SarabunPSK" w:cs="TH SarabunPSK" w:hint="cs"/>
          <w:sz w:val="32"/>
          <w:szCs w:val="32"/>
          <w:cs/>
        </w:rPr>
        <w:t>ภายใต้กฎหมายของ มกอช. สรุปได้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5"/>
        <w:gridCol w:w="4505"/>
      </w:tblGrid>
      <w:tr w:rsidR="001922CB" w:rsidRPr="005A25B2" w:rsidTr="009121ED">
        <w:tc>
          <w:tcPr>
            <w:tcW w:w="4505" w:type="dxa"/>
            <w:shd w:val="clear" w:color="auto" w:fill="auto"/>
          </w:tcPr>
          <w:p w:rsidR="001922CB" w:rsidRPr="005A25B2" w:rsidRDefault="001922CB" w:rsidP="00266110">
            <w:pPr>
              <w:spacing w:line="340" w:lineRule="exact"/>
              <w:jc w:val="center"/>
              <w:rPr>
                <w:rFonts w:ascii="TH SarabunPSK" w:hAnsi="TH SarabunPSK" w:cs="TH SarabunPSK"/>
                <w:b/>
                <w:bCs/>
                <w:sz w:val="32"/>
                <w:szCs w:val="32"/>
              </w:rPr>
            </w:pPr>
            <w:r w:rsidRPr="005A25B2">
              <w:rPr>
                <w:rFonts w:ascii="TH SarabunPSK" w:hAnsi="TH SarabunPSK" w:cs="TH SarabunPSK" w:hint="cs"/>
                <w:b/>
                <w:bCs/>
                <w:sz w:val="32"/>
                <w:szCs w:val="32"/>
                <w:cs/>
              </w:rPr>
              <w:t>โครงสร้างองค์กรมาตรฐานเดิม</w:t>
            </w:r>
          </w:p>
        </w:tc>
        <w:tc>
          <w:tcPr>
            <w:tcW w:w="4505" w:type="dxa"/>
            <w:shd w:val="clear" w:color="auto" w:fill="auto"/>
          </w:tcPr>
          <w:p w:rsidR="001922CB" w:rsidRPr="005A25B2" w:rsidRDefault="001922CB" w:rsidP="00266110">
            <w:pPr>
              <w:spacing w:line="340" w:lineRule="exact"/>
              <w:jc w:val="center"/>
              <w:rPr>
                <w:rFonts w:ascii="TH SarabunPSK" w:hAnsi="TH SarabunPSK" w:cs="TH SarabunPSK"/>
                <w:b/>
                <w:bCs/>
                <w:sz w:val="32"/>
                <w:szCs w:val="32"/>
              </w:rPr>
            </w:pPr>
            <w:r w:rsidRPr="005A25B2">
              <w:rPr>
                <w:rFonts w:ascii="TH SarabunPSK" w:hAnsi="TH SarabunPSK" w:cs="TH SarabunPSK" w:hint="cs"/>
                <w:b/>
                <w:bCs/>
                <w:sz w:val="32"/>
                <w:szCs w:val="32"/>
                <w:cs/>
              </w:rPr>
              <w:t>โครงสร้างองค์กรมาตรฐานหลังจาก</w:t>
            </w:r>
          </w:p>
          <w:p w:rsidR="001922CB" w:rsidRPr="005A25B2" w:rsidRDefault="001922CB" w:rsidP="00266110">
            <w:pPr>
              <w:spacing w:line="340" w:lineRule="exact"/>
              <w:jc w:val="center"/>
              <w:rPr>
                <w:rFonts w:ascii="TH SarabunPSK" w:hAnsi="TH SarabunPSK" w:cs="TH SarabunPSK"/>
                <w:b/>
                <w:bCs/>
                <w:sz w:val="32"/>
                <w:szCs w:val="32"/>
              </w:rPr>
            </w:pPr>
            <w:r w:rsidRPr="005A25B2">
              <w:rPr>
                <w:rFonts w:ascii="TH SarabunPSK" w:hAnsi="TH SarabunPSK" w:cs="TH SarabunPSK" w:hint="cs"/>
                <w:b/>
                <w:bCs/>
                <w:sz w:val="32"/>
                <w:szCs w:val="32"/>
                <w:cs/>
              </w:rPr>
              <w:t>คณะรัฐมนตรีมีมติอนุมัติ</w:t>
            </w:r>
          </w:p>
        </w:tc>
      </w:tr>
      <w:tr w:rsidR="001922CB" w:rsidRPr="005A25B2" w:rsidTr="009121ED">
        <w:trPr>
          <w:trHeight w:val="1707"/>
        </w:trPr>
        <w:tc>
          <w:tcPr>
            <w:tcW w:w="4505" w:type="dxa"/>
            <w:shd w:val="clear" w:color="auto" w:fill="auto"/>
          </w:tcPr>
          <w:p w:rsidR="001922CB" w:rsidRPr="005A25B2" w:rsidRDefault="001922CB" w:rsidP="00266110">
            <w:pPr>
              <w:pStyle w:val="aff"/>
              <w:numPr>
                <w:ilvl w:val="0"/>
                <w:numId w:val="48"/>
              </w:numPr>
              <w:spacing w:after="0" w:line="340" w:lineRule="exact"/>
              <w:jc w:val="thaiDistribute"/>
              <w:rPr>
                <w:rFonts w:ascii="TH SarabunPSK" w:hAnsi="TH SarabunPSK" w:cs="TH SarabunPSK"/>
                <w:sz w:val="32"/>
                <w:szCs w:val="32"/>
              </w:rPr>
            </w:pPr>
            <w:r w:rsidRPr="005A25B2">
              <w:rPr>
                <w:rFonts w:ascii="TH SarabunPSK" w:hAnsi="TH SarabunPSK" w:cs="TH SarabunPSK" w:hint="cs"/>
                <w:sz w:val="32"/>
                <w:szCs w:val="32"/>
                <w:cs/>
              </w:rPr>
              <w:t>กมช. (ประกอบด้วย สมอ. และ มกอช.)</w:t>
            </w:r>
          </w:p>
          <w:p w:rsidR="001922CB" w:rsidRPr="005A25B2" w:rsidRDefault="001922CB" w:rsidP="00266110">
            <w:pPr>
              <w:pStyle w:val="aff"/>
              <w:numPr>
                <w:ilvl w:val="0"/>
                <w:numId w:val="48"/>
              </w:numPr>
              <w:spacing w:after="0" w:line="340" w:lineRule="exact"/>
              <w:jc w:val="thaiDistribute"/>
              <w:rPr>
                <w:rFonts w:ascii="TH SarabunPSK" w:hAnsi="TH SarabunPSK" w:cs="TH SarabunPSK"/>
                <w:sz w:val="32"/>
                <w:szCs w:val="32"/>
              </w:rPr>
            </w:pPr>
            <w:r w:rsidRPr="005A25B2">
              <w:rPr>
                <w:rFonts w:ascii="TH SarabunPSK" w:hAnsi="TH SarabunPSK" w:cs="TH SarabunPSK" w:hint="cs"/>
                <w:sz w:val="32"/>
                <w:szCs w:val="32"/>
                <w:cs/>
              </w:rPr>
              <w:t>กรมวิทยาศาสตร์บริการ</w:t>
            </w:r>
          </w:p>
          <w:p w:rsidR="001922CB" w:rsidRPr="005A25B2" w:rsidRDefault="001922CB" w:rsidP="00266110">
            <w:pPr>
              <w:pStyle w:val="aff"/>
              <w:numPr>
                <w:ilvl w:val="0"/>
                <w:numId w:val="48"/>
              </w:numPr>
              <w:spacing w:after="0" w:line="340" w:lineRule="exact"/>
              <w:jc w:val="thaiDistribute"/>
              <w:rPr>
                <w:rFonts w:ascii="TH SarabunPSK" w:hAnsi="TH SarabunPSK" w:cs="TH SarabunPSK"/>
                <w:sz w:val="32"/>
                <w:szCs w:val="32"/>
              </w:rPr>
            </w:pPr>
            <w:r w:rsidRPr="005A25B2">
              <w:rPr>
                <w:rFonts w:ascii="TH SarabunPSK" w:hAnsi="TH SarabunPSK" w:cs="TH SarabunPSK" w:hint="cs"/>
                <w:sz w:val="32"/>
                <w:szCs w:val="32"/>
                <w:cs/>
              </w:rPr>
              <w:t>กรมวิทยาศาสตร์การแพทย์</w:t>
            </w:r>
          </w:p>
          <w:p w:rsidR="001922CB" w:rsidRPr="005A25B2" w:rsidRDefault="001922CB" w:rsidP="00266110">
            <w:pPr>
              <w:pStyle w:val="aff"/>
              <w:spacing w:after="0" w:line="340" w:lineRule="exact"/>
              <w:jc w:val="thaiDistribute"/>
              <w:rPr>
                <w:rFonts w:ascii="TH SarabunPSK" w:hAnsi="TH SarabunPSK" w:cs="TH SarabunPSK"/>
                <w:sz w:val="32"/>
                <w:szCs w:val="32"/>
              </w:rPr>
            </w:pPr>
          </w:p>
        </w:tc>
        <w:tc>
          <w:tcPr>
            <w:tcW w:w="4505" w:type="dxa"/>
            <w:shd w:val="clear" w:color="auto" w:fill="auto"/>
          </w:tcPr>
          <w:p w:rsidR="001922CB" w:rsidRPr="005A25B2" w:rsidRDefault="001922CB" w:rsidP="00266110">
            <w:pPr>
              <w:spacing w:line="340" w:lineRule="exact"/>
              <w:jc w:val="thaiDistribute"/>
              <w:rPr>
                <w:rFonts w:ascii="TH SarabunPSK" w:hAnsi="TH SarabunPSK" w:cs="TH SarabunPSK"/>
                <w:sz w:val="32"/>
                <w:szCs w:val="32"/>
                <w:cs/>
              </w:rPr>
            </w:pPr>
            <w:r w:rsidRPr="005A25B2">
              <w:rPr>
                <w:rFonts w:ascii="TH SarabunPSK" w:hAnsi="TH SarabunPSK" w:cs="TH SarabunPSK" w:hint="cs"/>
                <w:sz w:val="32"/>
                <w:szCs w:val="32"/>
              </w:rPr>
              <w:t xml:space="preserve"> </w:t>
            </w:r>
            <w:r w:rsidRPr="005A25B2">
              <w:rPr>
                <w:rFonts w:ascii="TH SarabunPSK" w:hAnsi="TH SarabunPSK" w:cs="TH SarabunPSK" w:hint="cs"/>
                <w:sz w:val="32"/>
                <w:szCs w:val="32"/>
                <w:cs/>
              </w:rPr>
              <w:t xml:space="preserve">   </w:t>
            </w:r>
            <w:r w:rsidRPr="005A25B2">
              <w:rPr>
                <w:rFonts w:ascii="TH SarabunPSK" w:hAnsi="TH SarabunPSK" w:cs="TH SarabunPSK"/>
                <w:sz w:val="32"/>
                <w:szCs w:val="32"/>
              </w:rPr>
              <w:t xml:space="preserve"> </w:t>
            </w:r>
            <w:r w:rsidRPr="005A25B2">
              <w:rPr>
                <w:rFonts w:ascii="TH SarabunPSK" w:hAnsi="TH SarabunPSK" w:cs="TH SarabunPSK" w:hint="cs"/>
                <w:sz w:val="32"/>
                <w:szCs w:val="32"/>
              </w:rPr>
              <w:t xml:space="preserve">1. </w:t>
            </w:r>
            <w:r w:rsidRPr="005A25B2">
              <w:rPr>
                <w:rFonts w:ascii="TH SarabunPSK" w:hAnsi="TH SarabunPSK" w:cs="TH SarabunPSK"/>
                <w:sz w:val="32"/>
                <w:szCs w:val="32"/>
              </w:rPr>
              <w:t xml:space="preserve"> </w:t>
            </w:r>
            <w:r w:rsidRPr="005A25B2">
              <w:rPr>
                <w:rFonts w:ascii="TH SarabunPSK" w:hAnsi="TH SarabunPSK" w:cs="TH SarabunPSK" w:hint="cs"/>
                <w:sz w:val="32"/>
                <w:szCs w:val="32"/>
                <w:cs/>
              </w:rPr>
              <w:t xml:space="preserve"> กมช. (สมอ.)</w:t>
            </w:r>
          </w:p>
          <w:p w:rsidR="001922CB" w:rsidRPr="005A25B2" w:rsidRDefault="001922CB" w:rsidP="00266110">
            <w:pPr>
              <w:spacing w:line="340" w:lineRule="exact"/>
              <w:ind w:left="360"/>
              <w:jc w:val="thaiDistribute"/>
              <w:rPr>
                <w:rFonts w:ascii="TH SarabunPSK" w:hAnsi="TH SarabunPSK" w:cs="TH SarabunPSK"/>
                <w:sz w:val="32"/>
                <w:szCs w:val="32"/>
                <w:cs/>
              </w:rPr>
            </w:pPr>
            <w:r w:rsidRPr="005A25B2">
              <w:rPr>
                <w:rFonts w:ascii="TH SarabunPSK" w:hAnsi="TH SarabunPSK" w:cs="TH SarabunPSK"/>
                <w:sz w:val="32"/>
                <w:szCs w:val="32"/>
              </w:rPr>
              <w:t xml:space="preserve">2.  </w:t>
            </w:r>
            <w:r w:rsidRPr="005A25B2">
              <w:rPr>
                <w:rFonts w:ascii="TH SarabunPSK" w:hAnsi="TH SarabunPSK" w:cs="TH SarabunPSK" w:hint="cs"/>
                <w:sz w:val="32"/>
                <w:szCs w:val="32"/>
                <w:cs/>
              </w:rPr>
              <w:t xml:space="preserve"> มกอช.</w:t>
            </w:r>
          </w:p>
          <w:p w:rsidR="001922CB" w:rsidRPr="005A25B2" w:rsidRDefault="001922CB" w:rsidP="00266110">
            <w:pPr>
              <w:spacing w:line="340" w:lineRule="exact"/>
              <w:jc w:val="thaiDistribute"/>
              <w:rPr>
                <w:rFonts w:ascii="TH SarabunPSK" w:hAnsi="TH SarabunPSK" w:cs="TH SarabunPSK"/>
                <w:sz w:val="32"/>
                <w:szCs w:val="32"/>
                <w:cs/>
              </w:rPr>
            </w:pPr>
            <w:r w:rsidRPr="005A25B2">
              <w:rPr>
                <w:rFonts w:ascii="TH SarabunPSK" w:hAnsi="TH SarabunPSK" w:cs="TH SarabunPSK" w:hint="cs"/>
                <w:sz w:val="32"/>
                <w:szCs w:val="32"/>
              </w:rPr>
              <w:t xml:space="preserve"> </w:t>
            </w:r>
            <w:r w:rsidRPr="005A25B2">
              <w:rPr>
                <w:rFonts w:ascii="TH SarabunPSK" w:hAnsi="TH SarabunPSK" w:cs="TH SarabunPSK"/>
                <w:sz w:val="32"/>
                <w:szCs w:val="32"/>
              </w:rPr>
              <w:t xml:space="preserve">    </w:t>
            </w:r>
            <w:r w:rsidRPr="005A25B2">
              <w:rPr>
                <w:rFonts w:ascii="TH SarabunPSK" w:hAnsi="TH SarabunPSK" w:cs="TH SarabunPSK" w:hint="cs"/>
                <w:sz w:val="32"/>
                <w:szCs w:val="32"/>
              </w:rPr>
              <w:t xml:space="preserve">3. </w:t>
            </w:r>
            <w:r w:rsidRPr="005A25B2">
              <w:rPr>
                <w:rFonts w:ascii="TH SarabunPSK" w:hAnsi="TH SarabunPSK" w:cs="TH SarabunPSK"/>
                <w:sz w:val="32"/>
                <w:szCs w:val="32"/>
              </w:rPr>
              <w:t xml:space="preserve"> </w:t>
            </w:r>
            <w:r w:rsidRPr="005A25B2">
              <w:rPr>
                <w:rFonts w:ascii="TH SarabunPSK" w:hAnsi="TH SarabunPSK" w:cs="TH SarabunPSK" w:hint="cs"/>
                <w:sz w:val="32"/>
                <w:szCs w:val="32"/>
                <w:cs/>
              </w:rPr>
              <w:t xml:space="preserve"> กรมวิทยาศาสตร์บริการ</w:t>
            </w:r>
          </w:p>
          <w:p w:rsidR="001922CB" w:rsidRPr="005A25B2" w:rsidRDefault="001922CB" w:rsidP="00266110">
            <w:pPr>
              <w:pStyle w:val="aff"/>
              <w:numPr>
                <w:ilvl w:val="0"/>
                <w:numId w:val="48"/>
              </w:numPr>
              <w:spacing w:after="0" w:line="340" w:lineRule="exact"/>
              <w:jc w:val="thaiDistribute"/>
              <w:rPr>
                <w:rFonts w:ascii="TH SarabunPSK" w:hAnsi="TH SarabunPSK" w:cs="TH SarabunPSK"/>
                <w:sz w:val="32"/>
                <w:szCs w:val="32"/>
                <w:cs/>
              </w:rPr>
            </w:pPr>
            <w:r w:rsidRPr="005A25B2">
              <w:rPr>
                <w:rFonts w:ascii="TH SarabunPSK" w:hAnsi="TH SarabunPSK" w:cs="TH SarabunPSK" w:hint="cs"/>
                <w:sz w:val="32"/>
                <w:szCs w:val="32"/>
                <w:cs/>
              </w:rPr>
              <w:t>กรมวิทยาศาสตร์การแพทย์</w:t>
            </w:r>
          </w:p>
        </w:tc>
      </w:tr>
      <w:tr w:rsidR="001922CB" w:rsidRPr="005A25B2" w:rsidTr="009121ED">
        <w:trPr>
          <w:trHeight w:val="149"/>
        </w:trPr>
        <w:tc>
          <w:tcPr>
            <w:tcW w:w="4505" w:type="dxa"/>
            <w:shd w:val="clear" w:color="auto" w:fill="auto"/>
          </w:tcPr>
          <w:p w:rsidR="001922CB" w:rsidRPr="005A25B2" w:rsidRDefault="001922CB" w:rsidP="00266110">
            <w:pPr>
              <w:spacing w:line="340" w:lineRule="exact"/>
              <w:jc w:val="center"/>
              <w:rPr>
                <w:rFonts w:ascii="TH SarabunPSK" w:hAnsi="TH SarabunPSK" w:cs="TH SarabunPSK"/>
                <w:b/>
                <w:bCs/>
                <w:sz w:val="32"/>
                <w:szCs w:val="32"/>
                <w:cs/>
              </w:rPr>
            </w:pPr>
            <w:r w:rsidRPr="005A25B2">
              <w:rPr>
                <w:rFonts w:ascii="TH SarabunPSK" w:hAnsi="TH SarabunPSK" w:cs="TH SarabunPSK" w:hint="cs"/>
                <w:b/>
                <w:bCs/>
                <w:sz w:val="32"/>
                <w:szCs w:val="32"/>
                <w:cs/>
              </w:rPr>
              <w:t>ปัญหา</w:t>
            </w:r>
          </w:p>
        </w:tc>
        <w:tc>
          <w:tcPr>
            <w:tcW w:w="4505" w:type="dxa"/>
            <w:shd w:val="clear" w:color="auto" w:fill="auto"/>
          </w:tcPr>
          <w:p w:rsidR="001922CB" w:rsidRPr="005A25B2" w:rsidRDefault="001922CB" w:rsidP="00266110">
            <w:pPr>
              <w:spacing w:line="340" w:lineRule="exact"/>
              <w:jc w:val="center"/>
              <w:rPr>
                <w:rFonts w:ascii="TH SarabunPSK" w:hAnsi="TH SarabunPSK" w:cs="TH SarabunPSK"/>
                <w:b/>
                <w:bCs/>
                <w:sz w:val="32"/>
                <w:szCs w:val="32"/>
              </w:rPr>
            </w:pPr>
            <w:r w:rsidRPr="005A25B2">
              <w:rPr>
                <w:rFonts w:ascii="TH SarabunPSK" w:hAnsi="TH SarabunPSK" w:cs="TH SarabunPSK" w:hint="cs"/>
                <w:b/>
                <w:bCs/>
                <w:sz w:val="32"/>
                <w:szCs w:val="32"/>
                <w:cs/>
              </w:rPr>
              <w:t>ประโยชน์</w:t>
            </w:r>
          </w:p>
        </w:tc>
      </w:tr>
      <w:tr w:rsidR="001922CB" w:rsidRPr="005A25B2" w:rsidTr="009121ED">
        <w:trPr>
          <w:trHeight w:val="149"/>
        </w:trPr>
        <w:tc>
          <w:tcPr>
            <w:tcW w:w="4505" w:type="dxa"/>
            <w:shd w:val="clear" w:color="auto" w:fill="auto"/>
          </w:tcPr>
          <w:p w:rsidR="001922CB" w:rsidRPr="005A25B2" w:rsidRDefault="001922CB" w:rsidP="00266110">
            <w:pPr>
              <w:spacing w:line="340" w:lineRule="exact"/>
              <w:jc w:val="thaiDistribute"/>
              <w:rPr>
                <w:rFonts w:ascii="TH SarabunPSK" w:hAnsi="TH SarabunPSK" w:cs="TH SarabunPSK"/>
                <w:sz w:val="32"/>
                <w:szCs w:val="32"/>
                <w:cs/>
              </w:rPr>
            </w:pPr>
            <w:r w:rsidRPr="005A25B2">
              <w:rPr>
                <w:rFonts w:ascii="TH SarabunPSK" w:hAnsi="TH SarabunPSK" w:cs="TH SarabunPSK" w:hint="cs"/>
                <w:sz w:val="32"/>
                <w:szCs w:val="32"/>
                <w:cs/>
              </w:rPr>
              <w:lastRenderedPageBreak/>
              <w:t>เกิดความไม่ชัดเจนในการรับรองระบบงานที่รับรองเนื่องจาก มกอช. สมัครเป็นสมาชิกร่วมกับ สมอ. โดยที่ มกอช. รับรองระบบงานด้านสินค้าเกษตรและอาหาร ขณะที่ สมอ. รับรองระบบงานด้านอุตสาหกรรม</w:t>
            </w:r>
          </w:p>
        </w:tc>
        <w:tc>
          <w:tcPr>
            <w:tcW w:w="4505" w:type="dxa"/>
            <w:shd w:val="clear" w:color="auto" w:fill="auto"/>
          </w:tcPr>
          <w:p w:rsidR="001922CB" w:rsidRPr="005A25B2" w:rsidRDefault="001922CB" w:rsidP="00266110">
            <w:pPr>
              <w:spacing w:line="340" w:lineRule="exact"/>
              <w:jc w:val="thaiDistribute"/>
              <w:rPr>
                <w:rFonts w:ascii="TH SarabunPSK" w:hAnsi="TH SarabunPSK" w:cs="TH SarabunPSK"/>
                <w:sz w:val="32"/>
                <w:szCs w:val="32"/>
                <w:cs/>
              </w:rPr>
            </w:pPr>
            <w:r w:rsidRPr="005A25B2">
              <w:rPr>
                <w:rFonts w:ascii="TH SarabunPSK" w:hAnsi="TH SarabunPSK" w:cs="TH SarabunPSK" w:hint="cs"/>
                <w:sz w:val="32"/>
                <w:szCs w:val="32"/>
                <w:cs/>
              </w:rPr>
              <w:t>ประเทศไทยมีหน่วยรับรองระบบงานด้านสินค้าเกษตรและอาหารที่ได้รับการยอมรับจากองค์กรระหว่างประเทศในนามของ มกอช. ที่มีความชัดเจน ถูกต้อง และเหมาะสมกว่า</w:t>
            </w:r>
          </w:p>
        </w:tc>
      </w:tr>
    </w:tbl>
    <w:p w:rsidR="001922CB" w:rsidRPr="005A25B2" w:rsidRDefault="001922CB" w:rsidP="00266110">
      <w:pPr>
        <w:spacing w:line="340" w:lineRule="exact"/>
        <w:jc w:val="thaiDistribute"/>
        <w:rPr>
          <w:rFonts w:ascii="TH SarabunPSK" w:hAnsi="TH SarabunPSK" w:cs="TH SarabunPSK"/>
          <w:sz w:val="32"/>
          <w:szCs w:val="32"/>
          <w:cs/>
        </w:rPr>
      </w:pPr>
    </w:p>
    <w:p w:rsidR="001922CB" w:rsidRPr="00673E5B" w:rsidRDefault="009121ED"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003D76EF">
        <w:rPr>
          <w:rFonts w:ascii="TH SarabunPSK" w:hAnsi="TH SarabunPSK" w:cs="TH SarabunPSK" w:hint="cs"/>
          <w:b/>
          <w:bCs/>
          <w:sz w:val="32"/>
          <w:szCs w:val="32"/>
          <w:cs/>
        </w:rPr>
        <w:t>. เรื่อง</w:t>
      </w:r>
      <w:r w:rsidR="001922CB" w:rsidRPr="00673E5B">
        <w:rPr>
          <w:rFonts w:ascii="TH SarabunPSK" w:hAnsi="TH SarabunPSK" w:cs="TH SarabunPSK" w:hint="cs"/>
          <w:b/>
          <w:bCs/>
          <w:sz w:val="32"/>
          <w:szCs w:val="32"/>
          <w:cs/>
        </w:rPr>
        <w:t xml:space="preserve">  ขอความเห็นชอบการรับรองร่างแผนงานด้านการศึกษาของอาเซียน ปี พ.ศ. 2564-2568 </w:t>
      </w:r>
      <w:r w:rsidR="001922CB" w:rsidRPr="00673E5B">
        <w:rPr>
          <w:rFonts w:ascii="TH SarabunPSK" w:hAnsi="TH SarabunPSK" w:cs="TH SarabunPSK"/>
          <w:b/>
          <w:bCs/>
          <w:sz w:val="32"/>
          <w:szCs w:val="32"/>
        </w:rPr>
        <w:t>(ASEAN Work Plan on Education 2021-2025)</w:t>
      </w:r>
    </w:p>
    <w:p w:rsidR="001922CB" w:rsidRDefault="001922CB" w:rsidP="00266110">
      <w:pPr>
        <w:spacing w:line="340" w:lineRule="exact"/>
        <w:ind w:firstLine="1440"/>
        <w:jc w:val="thaiDistribute"/>
        <w:rPr>
          <w:rFonts w:ascii="TH SarabunPSK" w:hAnsi="TH SarabunPSK" w:cs="TH SarabunPSK"/>
          <w:sz w:val="32"/>
          <w:szCs w:val="32"/>
        </w:rPr>
      </w:pPr>
      <w:r>
        <w:rPr>
          <w:rFonts w:ascii="TH SarabunPSK" w:hAnsi="TH SarabunPSK" w:cs="TH SarabunPSK" w:hint="cs"/>
          <w:sz w:val="32"/>
          <w:szCs w:val="32"/>
          <w:cs/>
        </w:rPr>
        <w:t xml:space="preserve">คณะรัฐมนตรีมีมติให้ความเห็นชอบต่อร่างแผนงานด้านการศึกษาของอาเซียน ปี พ.ศ. 2564-2568 </w:t>
      </w:r>
      <w:r>
        <w:rPr>
          <w:rFonts w:ascii="TH SarabunPSK" w:hAnsi="TH SarabunPSK" w:cs="TH SarabunPSK"/>
          <w:sz w:val="32"/>
          <w:szCs w:val="32"/>
        </w:rPr>
        <w:t>(ASEAN Work Plan on Education 2021-2025)</w:t>
      </w:r>
      <w:r>
        <w:rPr>
          <w:rFonts w:ascii="TH SarabunPSK" w:hAnsi="TH SarabunPSK" w:cs="TH SarabunPSK" w:hint="cs"/>
          <w:sz w:val="32"/>
          <w:szCs w:val="32"/>
          <w:cs/>
        </w:rPr>
        <w:t xml:space="preserve">  และให้ความเห็นชอบผลผลิตที่ประเทศไทยรับเป็นเจ้าภาพ/เจ้าภาพร่วม พร้อมอนุมัติให้รัฐมนตรีว่าการกระทรวงศึกษาธิการหรือผู้แทนให้การอนุมัติ ตามที่กระทรวงศึกษาธิการ</w:t>
      </w:r>
      <w:r w:rsidR="00B51E94">
        <w:rPr>
          <w:rFonts w:ascii="TH SarabunPSK" w:hAnsi="TH SarabunPSK" w:cs="TH SarabunPSK" w:hint="cs"/>
          <w:sz w:val="32"/>
          <w:szCs w:val="32"/>
          <w:cs/>
        </w:rPr>
        <w:t xml:space="preserve"> (ศธ.) </w:t>
      </w:r>
      <w:r>
        <w:rPr>
          <w:rFonts w:ascii="TH SarabunPSK" w:hAnsi="TH SarabunPSK" w:cs="TH SarabunPSK" w:hint="cs"/>
          <w:sz w:val="32"/>
          <w:szCs w:val="32"/>
          <w:cs/>
        </w:rPr>
        <w:t xml:space="preserve"> เสนอ   ทั้งนี้ หากมีความจำเป็นต้องแก้ไขเอกสารที่ไม่ใช่สาระสำคัญหรือไม่ขัดต่อผลประโยชน์ของประเทศไทย ให้กระทรวงศึกษาธิการ ดำเนินการได้โดยไม่ต้องนำเสนอคณะรัฐมนตรี เพื่อพิจารณาอีก </w:t>
      </w:r>
    </w:p>
    <w:p w:rsidR="001922CB" w:rsidRPr="00FA4EFF" w:rsidRDefault="001922CB" w:rsidP="00266110">
      <w:pPr>
        <w:spacing w:line="34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FA4EFF">
        <w:rPr>
          <w:rFonts w:ascii="TH SarabunPSK" w:hAnsi="TH SarabunPSK" w:cs="TH SarabunPSK" w:hint="cs"/>
          <w:b/>
          <w:bCs/>
          <w:sz w:val="32"/>
          <w:szCs w:val="32"/>
          <w:cs/>
        </w:rPr>
        <w:t>สาระสำคัญ</w:t>
      </w:r>
    </w:p>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ร่างแผนงาน ประกอบด้วย 5 ผลลัพธ์ และ 12  ผลิต  โดยผลลัพธ์ และผลผลิตที่ไทยรับเป็นเจ้าภาพ/เจ้าภาพร่วม สรุปได้  </w:t>
      </w:r>
    </w:p>
    <w:p w:rsidR="001922CB" w:rsidRDefault="001922CB" w:rsidP="00266110">
      <w:pPr>
        <w:spacing w:line="340" w:lineRule="exact"/>
        <w:jc w:val="thaiDistribute"/>
        <w:rPr>
          <w:rFonts w:ascii="TH SarabunPSK" w:hAnsi="TH SarabunPSK" w:cs="TH SarabunPSK"/>
          <w:sz w:val="32"/>
          <w:szCs w:val="3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3706"/>
        <w:gridCol w:w="3330"/>
      </w:tblGrid>
      <w:tr w:rsidR="001922CB" w:rsidRPr="00FF347D" w:rsidTr="009121ED">
        <w:tc>
          <w:tcPr>
            <w:tcW w:w="2522" w:type="dxa"/>
            <w:shd w:val="clear" w:color="auto" w:fill="auto"/>
          </w:tcPr>
          <w:p w:rsidR="001922CB" w:rsidRPr="00266110" w:rsidRDefault="001922CB" w:rsidP="00266110">
            <w:pPr>
              <w:spacing w:line="340" w:lineRule="exact"/>
              <w:jc w:val="center"/>
              <w:rPr>
                <w:rFonts w:ascii="TH SarabunPSK" w:hAnsi="TH SarabunPSK" w:cs="TH SarabunPSK"/>
                <w:b/>
                <w:bCs/>
                <w:sz w:val="32"/>
                <w:szCs w:val="32"/>
              </w:rPr>
            </w:pPr>
            <w:r w:rsidRPr="00266110">
              <w:rPr>
                <w:rFonts w:ascii="TH SarabunPSK" w:hAnsi="TH SarabunPSK" w:cs="TH SarabunPSK" w:hint="cs"/>
                <w:b/>
                <w:bCs/>
                <w:sz w:val="32"/>
                <w:szCs w:val="32"/>
                <w:cs/>
              </w:rPr>
              <w:t>ผลลัพธ์</w:t>
            </w:r>
          </w:p>
        </w:tc>
        <w:tc>
          <w:tcPr>
            <w:tcW w:w="3706" w:type="dxa"/>
            <w:shd w:val="clear" w:color="auto" w:fill="auto"/>
          </w:tcPr>
          <w:p w:rsidR="001922CB" w:rsidRPr="00266110" w:rsidRDefault="001922CB" w:rsidP="00266110">
            <w:pPr>
              <w:spacing w:line="340" w:lineRule="exact"/>
              <w:jc w:val="center"/>
              <w:rPr>
                <w:rFonts w:ascii="TH SarabunPSK" w:hAnsi="TH SarabunPSK" w:cs="TH SarabunPSK"/>
                <w:b/>
                <w:bCs/>
                <w:sz w:val="32"/>
                <w:szCs w:val="32"/>
              </w:rPr>
            </w:pPr>
            <w:r w:rsidRPr="00266110">
              <w:rPr>
                <w:rFonts w:ascii="TH SarabunPSK" w:hAnsi="TH SarabunPSK" w:cs="TH SarabunPSK" w:hint="cs"/>
                <w:b/>
                <w:bCs/>
                <w:sz w:val="32"/>
                <w:szCs w:val="32"/>
                <w:cs/>
              </w:rPr>
              <w:t>ผลผลิต</w:t>
            </w:r>
          </w:p>
        </w:tc>
        <w:tc>
          <w:tcPr>
            <w:tcW w:w="3330" w:type="dxa"/>
            <w:shd w:val="clear" w:color="auto" w:fill="auto"/>
          </w:tcPr>
          <w:p w:rsidR="001922CB" w:rsidRPr="00266110" w:rsidRDefault="001922CB" w:rsidP="00266110">
            <w:pPr>
              <w:spacing w:line="340" w:lineRule="exact"/>
              <w:jc w:val="center"/>
              <w:rPr>
                <w:rFonts w:ascii="TH SarabunPSK" w:hAnsi="TH SarabunPSK" w:cs="TH SarabunPSK"/>
                <w:b/>
                <w:bCs/>
                <w:sz w:val="32"/>
                <w:szCs w:val="32"/>
                <w:cs/>
              </w:rPr>
            </w:pPr>
            <w:r w:rsidRPr="00266110">
              <w:rPr>
                <w:rFonts w:ascii="TH SarabunPSK" w:hAnsi="TH SarabunPSK" w:cs="TH SarabunPSK" w:hint="cs"/>
                <w:b/>
                <w:bCs/>
                <w:sz w:val="32"/>
                <w:szCs w:val="32"/>
                <w:cs/>
              </w:rPr>
              <w:t>กิจกรรม</w:t>
            </w:r>
          </w:p>
        </w:tc>
      </w:tr>
      <w:tr w:rsidR="001922CB" w:rsidRPr="00FF347D" w:rsidTr="009121ED">
        <w:tc>
          <w:tcPr>
            <w:tcW w:w="2522" w:type="dxa"/>
            <w:shd w:val="clear" w:color="auto" w:fill="auto"/>
          </w:tcPr>
          <w:p w:rsidR="001922CB" w:rsidRPr="00FF347D" w:rsidRDefault="001922CB" w:rsidP="00266110">
            <w:pPr>
              <w:spacing w:line="340" w:lineRule="exact"/>
              <w:rPr>
                <w:rFonts w:ascii="TH SarabunPSK" w:hAnsi="TH SarabunPSK" w:cs="TH SarabunPSK"/>
                <w:sz w:val="32"/>
                <w:szCs w:val="32"/>
              </w:rPr>
            </w:pPr>
            <w:r w:rsidRPr="00FF347D">
              <w:rPr>
                <w:rFonts w:ascii="TH SarabunPSK" w:hAnsi="TH SarabunPSK" w:cs="TH SarabunPSK" w:hint="cs"/>
                <w:sz w:val="32"/>
                <w:szCs w:val="32"/>
                <w:cs/>
              </w:rPr>
              <w:t>1.</w:t>
            </w:r>
            <w:r w:rsidRPr="00673E5B">
              <w:rPr>
                <w:rFonts w:ascii="TH SarabunPSK" w:hAnsi="TH SarabunPSK" w:cs="TH SarabunPSK" w:hint="cs"/>
                <w:b/>
                <w:bCs/>
                <w:sz w:val="32"/>
                <w:szCs w:val="32"/>
                <w:cs/>
              </w:rPr>
              <w:t>การพัฒนาด้านความตระหนักรู้เกี่ยวกับอาเซียน รวมถึงแนวปฏิบัติด้านการศึกษาที่มีความยืดหยุ่น และรับผิดชอบต่อสิ่งแวดล้อม</w:t>
            </w:r>
          </w:p>
        </w:tc>
        <w:tc>
          <w:tcPr>
            <w:tcW w:w="3706" w:type="dxa"/>
            <w:shd w:val="clear" w:color="auto" w:fill="auto"/>
          </w:tcPr>
          <w:p w:rsidR="001922CB" w:rsidRPr="00FF347D" w:rsidRDefault="001922CB" w:rsidP="00266110">
            <w:pPr>
              <w:spacing w:line="340" w:lineRule="exact"/>
              <w:jc w:val="thaiDistribute"/>
              <w:rPr>
                <w:rFonts w:ascii="TH SarabunPSK" w:hAnsi="TH SarabunPSK" w:cs="TH SarabunPSK"/>
                <w:b/>
                <w:bCs/>
                <w:sz w:val="32"/>
                <w:szCs w:val="32"/>
              </w:rPr>
            </w:pPr>
            <w:r w:rsidRPr="00FF347D">
              <w:rPr>
                <w:rFonts w:ascii="TH SarabunPSK" w:hAnsi="TH SarabunPSK" w:cs="TH SarabunPSK" w:hint="cs"/>
                <w:sz w:val="32"/>
                <w:szCs w:val="32"/>
                <w:cs/>
              </w:rPr>
              <w:t>1.1 การปรับปรุงความรู้เกี่ยวกับอาเซียนให้ทันสมัยและมีประสิทธิภาพมากขึ้นผ่านหลักสูตรของโรงเรียนและการรณรงค์ผ่านสื่อ</w:t>
            </w:r>
            <w:r w:rsidRPr="00FF347D">
              <w:rPr>
                <w:rFonts w:ascii="TH SarabunPSK" w:hAnsi="TH SarabunPSK" w:cs="TH SarabunPSK" w:hint="cs"/>
                <w:b/>
                <w:bCs/>
                <w:sz w:val="32"/>
                <w:szCs w:val="32"/>
                <w:cs/>
              </w:rPr>
              <w:t>ประเทศไทยเป็นเจ้าภาพร่วมกับสิงคโปร์และมาเลเซีย</w:t>
            </w:r>
          </w:p>
          <w:p w:rsidR="001922CB" w:rsidRPr="00673E5B" w:rsidRDefault="001922CB" w:rsidP="00266110">
            <w:pPr>
              <w:spacing w:line="340" w:lineRule="exact"/>
              <w:jc w:val="thaiDistribute"/>
              <w:rPr>
                <w:rFonts w:ascii="TH SarabunPSK" w:hAnsi="TH SarabunPSK" w:cs="TH SarabunPSK"/>
                <w:sz w:val="32"/>
                <w:szCs w:val="32"/>
                <w:cs/>
              </w:rPr>
            </w:pPr>
            <w:r w:rsidRPr="00673E5B">
              <w:rPr>
                <w:rFonts w:ascii="TH SarabunPSK" w:hAnsi="TH SarabunPSK" w:cs="TH SarabunPSK" w:hint="cs"/>
                <w:sz w:val="32"/>
                <w:szCs w:val="32"/>
                <w:cs/>
              </w:rPr>
              <w:t>1.2 การส่งเสริมทักษะในการปรับตัวสุขภาพจิตและความเป็นอยู่ที่ดีของครูและนักเรียน รวมทั้งแนวปฏิบัติที่มีความรับผิดชอบต่อสิ่งแวดล้อมผ่านการศึกษา</w:t>
            </w:r>
          </w:p>
        </w:tc>
        <w:tc>
          <w:tcPr>
            <w:tcW w:w="3330" w:type="dxa"/>
            <w:shd w:val="clear" w:color="auto" w:fill="auto"/>
          </w:tcPr>
          <w:p w:rsidR="001922CB" w:rsidRPr="00FF347D" w:rsidRDefault="001922CB" w:rsidP="00266110">
            <w:pPr>
              <w:spacing w:line="340" w:lineRule="exact"/>
              <w:rPr>
                <w:rFonts w:ascii="TH SarabunPSK" w:hAnsi="TH SarabunPSK" w:cs="TH SarabunPSK"/>
                <w:sz w:val="32"/>
                <w:szCs w:val="32"/>
              </w:rPr>
            </w:pPr>
            <w:r w:rsidRPr="00FF347D">
              <w:rPr>
                <w:rFonts w:ascii="TH SarabunPSK" w:hAnsi="TH SarabunPSK" w:cs="TH SarabunPSK" w:hint="cs"/>
                <w:sz w:val="32"/>
                <w:szCs w:val="32"/>
                <w:cs/>
              </w:rPr>
              <w:t>1.พัฒนาแนวทางและเครื่องมือเพื่อส่งเสริมความตระหนักรู้เกี่ยวกับอาเซียนในหลักสูตรอาเซียนศึกษา ฯ</w:t>
            </w:r>
          </w:p>
          <w:p w:rsidR="001922CB" w:rsidRPr="00FF347D" w:rsidRDefault="001922CB" w:rsidP="00266110">
            <w:pPr>
              <w:spacing w:line="340" w:lineRule="exact"/>
              <w:rPr>
                <w:rFonts w:ascii="TH SarabunPSK" w:hAnsi="TH SarabunPSK" w:cs="TH SarabunPSK"/>
                <w:sz w:val="32"/>
                <w:szCs w:val="32"/>
                <w:cs/>
              </w:rPr>
            </w:pPr>
            <w:r w:rsidRPr="00FF347D">
              <w:rPr>
                <w:rFonts w:ascii="TH SarabunPSK" w:hAnsi="TH SarabunPSK" w:cs="TH SarabunPSK" w:hint="cs"/>
                <w:sz w:val="32"/>
                <w:szCs w:val="32"/>
                <w:cs/>
              </w:rPr>
              <w:t>2. อำนวยความสะดวกในการบูรณาการเรื่องสิ่งแวดล้อมเข้ากับกิจกรรม บทเรียนและหลักสูตรต่างๆ ของโรงเรียน ให้สอดคล้องกับการศึกษาเพื่อการพัฒนาที่ยั่งยืน</w:t>
            </w:r>
          </w:p>
        </w:tc>
      </w:tr>
      <w:tr w:rsidR="001922CB" w:rsidRPr="00FF347D" w:rsidTr="009121ED">
        <w:tc>
          <w:tcPr>
            <w:tcW w:w="2522" w:type="dxa"/>
            <w:shd w:val="clear" w:color="auto" w:fill="auto"/>
          </w:tcPr>
          <w:p w:rsidR="001922CB" w:rsidRPr="00673E5B" w:rsidRDefault="001922CB" w:rsidP="00266110">
            <w:pPr>
              <w:spacing w:line="340" w:lineRule="exact"/>
              <w:rPr>
                <w:rFonts w:ascii="TH SarabunPSK" w:hAnsi="TH SarabunPSK" w:cs="TH SarabunPSK"/>
                <w:b/>
                <w:bCs/>
                <w:sz w:val="32"/>
                <w:szCs w:val="32"/>
              </w:rPr>
            </w:pPr>
            <w:r w:rsidRPr="00673E5B">
              <w:rPr>
                <w:rFonts w:ascii="TH SarabunPSK" w:hAnsi="TH SarabunPSK" w:cs="TH SarabunPSK" w:hint="cs"/>
                <w:b/>
                <w:bCs/>
                <w:sz w:val="32"/>
                <w:szCs w:val="32"/>
                <w:cs/>
              </w:rPr>
              <w:t xml:space="preserve">2. การเพิ่มขีดความสามารถในระดับภูมิภาคในการส่งเสริมและการประกันการเข้าถึงการศึกษาเพื่อการเรียนรู้ อย่างมีคุณภาพตั้งแต่ปฐมวัยจนถึงระดับมัธยมศึกษาตอนปลายสำหรับเด็กหญิงและเด็กชาย  รวมถึงเด็กและเยาชนที่ตกหล่น  </w:t>
            </w:r>
          </w:p>
        </w:tc>
        <w:tc>
          <w:tcPr>
            <w:tcW w:w="3706" w:type="dxa"/>
            <w:shd w:val="clear" w:color="auto" w:fill="auto"/>
          </w:tcPr>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2.1 </w:t>
            </w:r>
            <w:r w:rsidRPr="00FF347D">
              <w:rPr>
                <w:rFonts w:ascii="TH SarabunPSK" w:hAnsi="TH SarabunPSK" w:cs="TH SarabunPSK" w:hint="cs"/>
                <w:sz w:val="32"/>
                <w:szCs w:val="32"/>
                <w:cs/>
              </w:rPr>
              <w:t>การ</w:t>
            </w:r>
            <w:r>
              <w:rPr>
                <w:rFonts w:ascii="TH SarabunPSK" w:hAnsi="TH SarabunPSK" w:cs="TH SarabunPSK" w:hint="cs"/>
                <w:sz w:val="32"/>
                <w:szCs w:val="32"/>
                <w:cs/>
              </w:rPr>
              <w:t>กำหนด</w:t>
            </w:r>
            <w:r w:rsidRPr="00FF347D">
              <w:rPr>
                <w:rFonts w:ascii="TH SarabunPSK" w:hAnsi="TH SarabunPSK" w:cs="TH SarabunPSK" w:hint="cs"/>
                <w:sz w:val="32"/>
                <w:szCs w:val="32"/>
                <w:cs/>
              </w:rPr>
              <w:t>นโยบาย</w:t>
            </w:r>
            <w:r>
              <w:rPr>
                <w:rFonts w:ascii="TH SarabunPSK" w:hAnsi="TH SarabunPSK" w:cs="TH SarabunPSK" w:hint="cs"/>
                <w:sz w:val="32"/>
                <w:szCs w:val="32"/>
                <w:cs/>
              </w:rPr>
              <w:t xml:space="preserve">ความร่วมมือและกลไกการตรวจสอบในระดับภูมิภาค เพื่อสนับสนุนการเข้าถึงการดูและและการศึกษาเด็กปฐมวัยที่มีคุณภาพ ความพร้อมของโรงเรียนและการบริการด้านการดูแลและการศึกษาเด็กปฐมวัยที่ครอบคลุม </w:t>
            </w:r>
          </w:p>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2.2 </w:t>
            </w:r>
            <w:r w:rsidRPr="00FF347D">
              <w:rPr>
                <w:rFonts w:ascii="TH SarabunPSK" w:hAnsi="TH SarabunPSK" w:cs="TH SarabunPSK" w:hint="cs"/>
                <w:sz w:val="32"/>
                <w:szCs w:val="32"/>
                <w:cs/>
              </w:rPr>
              <w:t>การ</w:t>
            </w:r>
            <w:r>
              <w:rPr>
                <w:rFonts w:ascii="TH SarabunPSK" w:hAnsi="TH SarabunPSK" w:cs="TH SarabunPSK" w:hint="cs"/>
                <w:sz w:val="32"/>
                <w:szCs w:val="32"/>
                <w:cs/>
              </w:rPr>
              <w:t>พัฒนานโยบายการ</w:t>
            </w:r>
            <w:r w:rsidRPr="00FF347D">
              <w:rPr>
                <w:rFonts w:ascii="TH SarabunPSK" w:hAnsi="TH SarabunPSK" w:cs="TH SarabunPSK" w:hint="cs"/>
                <w:sz w:val="32"/>
                <w:szCs w:val="32"/>
                <w:cs/>
              </w:rPr>
              <w:t>ศึกษาในระดับภูมิภาคและระดับชาติและขีดความสามารถทางเทคนิคเพื่อประกันและสร้างโอกาสการเรียนรู้ รวมถึงเด็กและเยาวชนที่ตกหล่น</w:t>
            </w:r>
          </w:p>
          <w:p w:rsidR="001922CB" w:rsidRPr="00673E5B" w:rsidRDefault="001922CB" w:rsidP="00266110">
            <w:pPr>
              <w:spacing w:line="340" w:lineRule="exact"/>
              <w:jc w:val="thaiDistribute"/>
              <w:rPr>
                <w:rFonts w:ascii="TH SarabunPSK" w:hAnsi="TH SarabunPSK" w:cs="TH SarabunPSK"/>
                <w:b/>
                <w:bCs/>
                <w:sz w:val="32"/>
                <w:szCs w:val="32"/>
              </w:rPr>
            </w:pPr>
            <w:r w:rsidRPr="00673E5B">
              <w:rPr>
                <w:rFonts w:ascii="TH SarabunPSK" w:hAnsi="TH SarabunPSK" w:cs="TH SarabunPSK" w:hint="cs"/>
                <w:b/>
                <w:bCs/>
                <w:sz w:val="32"/>
                <w:szCs w:val="32"/>
                <w:cs/>
              </w:rPr>
              <w:t>(ประเทศไทยเป็นเจ้าภาพประเทศเดียว)</w:t>
            </w:r>
          </w:p>
        </w:tc>
        <w:tc>
          <w:tcPr>
            <w:tcW w:w="3330" w:type="dxa"/>
            <w:shd w:val="clear" w:color="auto" w:fill="auto"/>
          </w:tcPr>
          <w:p w:rsidR="001922CB" w:rsidRDefault="001922CB" w:rsidP="00266110">
            <w:pPr>
              <w:spacing w:line="340" w:lineRule="exact"/>
              <w:ind w:left="-108"/>
              <w:rPr>
                <w:rFonts w:ascii="TH SarabunPSK" w:hAnsi="TH SarabunPSK" w:cs="TH SarabunPSK"/>
                <w:sz w:val="32"/>
                <w:szCs w:val="32"/>
              </w:rPr>
            </w:pPr>
            <w:r>
              <w:rPr>
                <w:rFonts w:ascii="TH SarabunPSK" w:hAnsi="TH SarabunPSK" w:cs="TH SarabunPSK" w:hint="cs"/>
                <w:sz w:val="32"/>
                <w:szCs w:val="32"/>
                <w:cs/>
              </w:rPr>
              <w:t xml:space="preserve"> 1.ส่งเสริมการเข้าถึงและมาตรฐานคุณภาพของการดูแลเด็กปฐมวัย การพัฒนาและการศึกษาที่ดีขึ้น  รวมถึงการประกันความเสมอภาคทางเพศเพื่อการรับมือกับศตวรรษที่ 21  และการตอบสนองต่อผลกระทบของภาวะวิกฤตต่างๆ </w:t>
            </w:r>
          </w:p>
          <w:p w:rsidR="001922CB" w:rsidRPr="00FF347D" w:rsidRDefault="001922CB" w:rsidP="00266110">
            <w:pPr>
              <w:spacing w:line="340" w:lineRule="exact"/>
              <w:ind w:left="-108"/>
              <w:rPr>
                <w:rFonts w:ascii="TH SarabunPSK" w:hAnsi="TH SarabunPSK" w:cs="TH SarabunPSK"/>
                <w:sz w:val="32"/>
                <w:szCs w:val="32"/>
                <w:cs/>
              </w:rPr>
            </w:pPr>
            <w:r>
              <w:rPr>
                <w:rFonts w:ascii="TH SarabunPSK" w:hAnsi="TH SarabunPSK" w:cs="TH SarabunPSK" w:hint="cs"/>
                <w:sz w:val="32"/>
                <w:szCs w:val="32"/>
                <w:cs/>
              </w:rPr>
              <w:t>2. สนับสนุนการพัฒนากรอบการเทียบวุฒิการศึกษาขั้นพื้นฐานของอาเซียน</w:t>
            </w:r>
          </w:p>
        </w:tc>
      </w:tr>
      <w:tr w:rsidR="001922CB" w:rsidRPr="00FF347D" w:rsidTr="009121ED">
        <w:tc>
          <w:tcPr>
            <w:tcW w:w="2522" w:type="dxa"/>
            <w:shd w:val="clear" w:color="auto" w:fill="auto"/>
          </w:tcPr>
          <w:p w:rsidR="001922CB" w:rsidRPr="00937C24" w:rsidRDefault="001922CB" w:rsidP="00266110">
            <w:pPr>
              <w:spacing w:line="340" w:lineRule="exact"/>
              <w:rPr>
                <w:rFonts w:ascii="TH SarabunPSK" w:hAnsi="TH SarabunPSK" w:cs="TH SarabunPSK"/>
                <w:b/>
                <w:bCs/>
                <w:sz w:val="32"/>
                <w:szCs w:val="32"/>
                <w:cs/>
              </w:rPr>
            </w:pPr>
            <w:r w:rsidRPr="00937C24">
              <w:rPr>
                <w:rFonts w:ascii="TH SarabunPSK" w:hAnsi="TH SarabunPSK" w:cs="TH SarabunPSK" w:hint="cs"/>
                <w:b/>
                <w:bCs/>
                <w:sz w:val="32"/>
                <w:szCs w:val="32"/>
                <w:cs/>
              </w:rPr>
              <w:t>3.การเพิ่มขีดความสามารถในระดับ</w:t>
            </w:r>
            <w:r w:rsidRPr="00937C24">
              <w:rPr>
                <w:rFonts w:ascii="TH SarabunPSK" w:hAnsi="TH SarabunPSK" w:cs="TH SarabunPSK" w:hint="cs"/>
                <w:b/>
                <w:bCs/>
                <w:sz w:val="32"/>
                <w:szCs w:val="32"/>
                <w:cs/>
              </w:rPr>
              <w:lastRenderedPageBreak/>
              <w:t>ภูมิภาคด้านการอุดมศึกษาในฐานะที่เป็นส่วนหนึ่งของการจัดการเรียนรู้ตลอดชีวิตรวมถึงการสร้างความกลมกลืนด้านการอุดมศึก</w:t>
            </w:r>
            <w:r>
              <w:rPr>
                <w:rFonts w:ascii="TH SarabunPSK" w:hAnsi="TH SarabunPSK" w:cs="TH SarabunPSK" w:hint="cs"/>
                <w:b/>
                <w:bCs/>
                <w:sz w:val="32"/>
                <w:szCs w:val="32"/>
                <w:cs/>
              </w:rPr>
              <w:t>ษ</w:t>
            </w:r>
            <w:r w:rsidRPr="00937C24">
              <w:rPr>
                <w:rFonts w:ascii="TH SarabunPSK" w:hAnsi="TH SarabunPSK" w:cs="TH SarabunPSK" w:hint="cs"/>
                <w:b/>
                <w:bCs/>
                <w:sz w:val="32"/>
                <w:szCs w:val="32"/>
                <w:cs/>
              </w:rPr>
              <w:t>าในอาเซียน</w:t>
            </w:r>
          </w:p>
        </w:tc>
        <w:tc>
          <w:tcPr>
            <w:tcW w:w="3706" w:type="dxa"/>
            <w:shd w:val="clear" w:color="auto" w:fill="auto"/>
          </w:tcPr>
          <w:p w:rsidR="001922CB" w:rsidRDefault="001922CB" w:rsidP="00266110">
            <w:pPr>
              <w:spacing w:line="340" w:lineRule="exact"/>
              <w:rPr>
                <w:rFonts w:ascii="TH SarabunPSK" w:hAnsi="TH SarabunPSK" w:cs="TH SarabunPSK"/>
                <w:sz w:val="32"/>
                <w:szCs w:val="32"/>
              </w:rPr>
            </w:pPr>
            <w:r>
              <w:rPr>
                <w:rFonts w:ascii="TH SarabunPSK" w:hAnsi="TH SarabunPSK" w:cs="TH SarabunPSK" w:hint="cs"/>
                <w:sz w:val="32"/>
                <w:szCs w:val="32"/>
                <w:cs/>
              </w:rPr>
              <w:lastRenderedPageBreak/>
              <w:t>3.1 การเสริมสร้างบทบาทของสถาบันอุดมศึกษาในการจัดการเรียนรู้</w:t>
            </w:r>
            <w:r>
              <w:rPr>
                <w:rFonts w:ascii="TH SarabunPSK" w:hAnsi="TH SarabunPSK" w:cs="TH SarabunPSK" w:hint="cs"/>
                <w:sz w:val="32"/>
                <w:szCs w:val="32"/>
                <w:cs/>
              </w:rPr>
              <w:lastRenderedPageBreak/>
              <w:t>ตลอดชีวิตผ่านความร่วมมือด้านการศึกษาและการวิจัยที่ยืดหยุ่น สร้างสรรค์หลากสาขาและข้ามพรมแดน</w:t>
            </w:r>
          </w:p>
          <w:p w:rsidR="001922CB" w:rsidRPr="00FF347D" w:rsidRDefault="001922CB" w:rsidP="00266110">
            <w:pPr>
              <w:spacing w:line="340" w:lineRule="exact"/>
              <w:rPr>
                <w:rFonts w:ascii="TH SarabunPSK" w:hAnsi="TH SarabunPSK" w:cs="TH SarabunPSK"/>
                <w:sz w:val="32"/>
                <w:szCs w:val="32"/>
                <w:cs/>
              </w:rPr>
            </w:pPr>
            <w:r>
              <w:rPr>
                <w:rFonts w:ascii="TH SarabunPSK" w:hAnsi="TH SarabunPSK" w:cs="TH SarabunPSK" w:hint="cs"/>
                <w:sz w:val="32"/>
                <w:szCs w:val="32"/>
                <w:cs/>
              </w:rPr>
              <w:t>3.2 การเสริมสร้างขีดความสามารถของอาเซียนในการสร้างความกลมกลืนด้านการอุดมศึกษาผ่านยุทธศาสตร์และกลไกต่างๆ รวมถึงการจัดสรรทุนการศึกษา</w:t>
            </w:r>
          </w:p>
        </w:tc>
        <w:tc>
          <w:tcPr>
            <w:tcW w:w="3330" w:type="dxa"/>
            <w:shd w:val="clear" w:color="auto" w:fill="auto"/>
          </w:tcPr>
          <w:p w:rsidR="001922CB" w:rsidRDefault="001922CB" w:rsidP="00266110">
            <w:pPr>
              <w:spacing w:line="340" w:lineRule="exact"/>
              <w:rPr>
                <w:rFonts w:ascii="TH SarabunPSK" w:hAnsi="TH SarabunPSK" w:cs="TH SarabunPSK"/>
                <w:sz w:val="32"/>
                <w:szCs w:val="32"/>
              </w:rPr>
            </w:pPr>
            <w:r>
              <w:rPr>
                <w:rFonts w:ascii="TH SarabunPSK" w:hAnsi="TH SarabunPSK" w:cs="TH SarabunPSK" w:hint="cs"/>
                <w:sz w:val="32"/>
                <w:szCs w:val="32"/>
                <w:cs/>
              </w:rPr>
              <w:lastRenderedPageBreak/>
              <w:t>1.จัดเวทีด้านนโยบายเพื่อประสานข้อริเริ่ม ติดตามความสำเร็จระดับ</w:t>
            </w:r>
            <w:r>
              <w:rPr>
                <w:rFonts w:ascii="TH SarabunPSK" w:hAnsi="TH SarabunPSK" w:cs="TH SarabunPSK" w:hint="cs"/>
                <w:sz w:val="32"/>
                <w:szCs w:val="32"/>
                <w:cs/>
              </w:rPr>
              <w:lastRenderedPageBreak/>
              <w:t>ภูมิภาค  อุปสรรค และกำหนดทิศทางในการเข้าถึงการอุดมศึกษา รวมถึงการใช้วิธีการ การเปลี่ยนแปลงด้านดิจิทัล</w:t>
            </w:r>
          </w:p>
          <w:p w:rsidR="001922CB" w:rsidRPr="00FF347D" w:rsidRDefault="001922CB" w:rsidP="00266110">
            <w:pPr>
              <w:spacing w:line="340" w:lineRule="exact"/>
              <w:rPr>
                <w:rFonts w:ascii="TH SarabunPSK" w:hAnsi="TH SarabunPSK" w:cs="TH SarabunPSK"/>
                <w:sz w:val="32"/>
                <w:szCs w:val="32"/>
                <w:cs/>
              </w:rPr>
            </w:pPr>
            <w:r>
              <w:rPr>
                <w:rFonts w:ascii="TH SarabunPSK" w:hAnsi="TH SarabunPSK" w:cs="TH SarabunPSK" w:hint="cs"/>
                <w:sz w:val="32"/>
                <w:szCs w:val="32"/>
                <w:cs/>
              </w:rPr>
              <w:t>2.จัดการประชุมหารือเชิงนโยบายเกี่ยวกับการเคลื่อนย้ายด้านการอุดมศึกษาของอาเซียน</w:t>
            </w:r>
          </w:p>
        </w:tc>
      </w:tr>
      <w:tr w:rsidR="001922CB" w:rsidRPr="00FF347D" w:rsidTr="009121ED">
        <w:tc>
          <w:tcPr>
            <w:tcW w:w="2522" w:type="dxa"/>
            <w:shd w:val="clear" w:color="auto" w:fill="auto"/>
          </w:tcPr>
          <w:p w:rsidR="001922CB" w:rsidRPr="00FF347D" w:rsidRDefault="001922CB" w:rsidP="00B51E94">
            <w:pPr>
              <w:spacing w:line="340" w:lineRule="exact"/>
              <w:rPr>
                <w:rFonts w:ascii="TH SarabunPSK" w:hAnsi="TH SarabunPSK" w:cs="TH SarabunPSK"/>
                <w:sz w:val="32"/>
                <w:szCs w:val="32"/>
                <w:cs/>
              </w:rPr>
            </w:pPr>
            <w:r w:rsidRPr="00FB61C6">
              <w:rPr>
                <w:rFonts w:ascii="TH SarabunPSK" w:hAnsi="TH SarabunPSK" w:cs="TH SarabunPSK" w:hint="cs"/>
                <w:b/>
                <w:bCs/>
                <w:sz w:val="32"/>
                <w:szCs w:val="32"/>
                <w:cs/>
              </w:rPr>
              <w:lastRenderedPageBreak/>
              <w:t xml:space="preserve">4.การส่งเสริมการเข้าถึงการศึกษาและฝึกอบรมด้านเทคนิคและการอาชีวศึกษาที่มีคุณภาพเพื่อตอบสนองต่อความต้องการของตลาดแรงงานที่เปลี่ยนไป </w:t>
            </w:r>
          </w:p>
        </w:tc>
        <w:tc>
          <w:tcPr>
            <w:tcW w:w="3706" w:type="dxa"/>
            <w:shd w:val="clear" w:color="auto" w:fill="auto"/>
          </w:tcPr>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4.1</w:t>
            </w:r>
            <w:r w:rsidRPr="00FF347D">
              <w:rPr>
                <w:rFonts w:ascii="TH SarabunPSK" w:hAnsi="TH SarabunPSK" w:cs="TH SarabunPSK" w:hint="cs"/>
                <w:sz w:val="32"/>
                <w:szCs w:val="32"/>
                <w:cs/>
              </w:rPr>
              <w:t>การส่งเสริมความร่วมมือและการแลกเปลี่ยนระดับภูมิภาคในประเด็นที่เกี่ยวกับระบบการจัดการและการปฏิรูปการศึกษาและการฝึกอบรมด้านเทคนิคและการอาชีวศึกษา</w:t>
            </w:r>
          </w:p>
          <w:p w:rsidR="001922CB" w:rsidRPr="00313C35" w:rsidRDefault="001922CB"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w:t>
            </w:r>
            <w:r w:rsidRPr="00313C35">
              <w:rPr>
                <w:rFonts w:ascii="TH SarabunPSK" w:hAnsi="TH SarabunPSK" w:cs="TH SarabunPSK" w:hint="cs"/>
                <w:b/>
                <w:bCs/>
                <w:sz w:val="32"/>
                <w:szCs w:val="32"/>
                <w:cs/>
              </w:rPr>
              <w:t>ประเทศไทยเป็นเจ้าภาพร่วมกับฟิลิปปินส์</w:t>
            </w:r>
            <w:r>
              <w:rPr>
                <w:rFonts w:ascii="TH SarabunPSK" w:hAnsi="TH SarabunPSK" w:cs="TH SarabunPSK" w:hint="cs"/>
                <w:b/>
                <w:bCs/>
                <w:sz w:val="32"/>
                <w:szCs w:val="32"/>
                <w:cs/>
              </w:rPr>
              <w:t>)</w:t>
            </w:r>
          </w:p>
          <w:p w:rsidR="001922CB" w:rsidRPr="00FF347D" w:rsidRDefault="001922CB" w:rsidP="00266110">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4.2</w:t>
            </w:r>
            <w:r w:rsidRPr="00FF347D">
              <w:rPr>
                <w:rFonts w:ascii="TH SarabunPSK" w:hAnsi="TH SarabunPSK" w:cs="TH SarabunPSK" w:hint="cs"/>
                <w:sz w:val="32"/>
                <w:szCs w:val="32"/>
                <w:cs/>
              </w:rPr>
              <w:t>การนำภาคเอกชนเข้ามามีส่วนร่วมในการสนับสนุนการศึกษาและการฝึกอบรมด้านเทคนิคและการอาชีวศึกษา</w:t>
            </w:r>
            <w:r>
              <w:rPr>
                <w:rFonts w:ascii="TH SarabunPSK" w:hAnsi="TH SarabunPSK" w:cs="TH SarabunPSK" w:hint="cs"/>
                <w:sz w:val="32"/>
                <w:szCs w:val="32"/>
                <w:cs/>
              </w:rPr>
              <w:t xml:space="preserve">ทั้งในด้านการวางแผน การพัฒนาโครงการการดำเนินงาน และการระดมทรัพยากร </w:t>
            </w:r>
            <w:r w:rsidRPr="00313C35">
              <w:rPr>
                <w:rFonts w:ascii="TH SarabunPSK" w:hAnsi="TH SarabunPSK" w:cs="TH SarabunPSK" w:hint="cs"/>
                <w:b/>
                <w:bCs/>
                <w:sz w:val="32"/>
                <w:szCs w:val="32"/>
                <w:cs/>
              </w:rPr>
              <w:t>(ประเทศไทยเป็นเจ้าภาพร่วมกับบูรไนดารุสซาลาม)</w:t>
            </w:r>
          </w:p>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4.3</w:t>
            </w:r>
            <w:r w:rsidRPr="00FF347D">
              <w:rPr>
                <w:rFonts w:ascii="TH SarabunPSK" w:hAnsi="TH SarabunPSK" w:cs="TH SarabunPSK" w:hint="cs"/>
                <w:sz w:val="32"/>
                <w:szCs w:val="32"/>
                <w:cs/>
              </w:rPr>
              <w:t xml:space="preserve">การปรับปรุงคุณภาพของการศึกษาและฝึกอบรมด้านเทคนิค และการอาชีวศึกษาผ่านการประกันคุณภาพการเสริมสร้างขีดความสามารถของบุคลากร นวัตกรรม และการเคลื่อนย้ายแรงงานสำหรับความต้องการของตลาดแรงงานที่เปลี่ยนไป </w:t>
            </w:r>
          </w:p>
          <w:p w:rsidR="001922CB" w:rsidRPr="00FF347D" w:rsidRDefault="001922CB" w:rsidP="00266110">
            <w:pPr>
              <w:spacing w:line="340" w:lineRule="exact"/>
              <w:jc w:val="thaiDistribute"/>
              <w:rPr>
                <w:rFonts w:ascii="TH SarabunPSK" w:hAnsi="TH SarabunPSK" w:cs="TH SarabunPSK"/>
                <w:sz w:val="32"/>
                <w:szCs w:val="32"/>
                <w:cs/>
              </w:rPr>
            </w:pPr>
            <w:r w:rsidRPr="00313C35">
              <w:rPr>
                <w:rFonts w:ascii="TH SarabunPSK" w:hAnsi="TH SarabunPSK" w:cs="TH SarabunPSK" w:hint="cs"/>
                <w:b/>
                <w:bCs/>
                <w:sz w:val="32"/>
                <w:szCs w:val="32"/>
                <w:cs/>
              </w:rPr>
              <w:t>(ประเทศไทยเป็นเจ้าภาพร่วมกับบูรไนดารุสซาลาม)</w:t>
            </w:r>
          </w:p>
        </w:tc>
        <w:tc>
          <w:tcPr>
            <w:tcW w:w="3330" w:type="dxa"/>
            <w:shd w:val="clear" w:color="auto" w:fill="auto"/>
          </w:tcPr>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1. ส่งเสริมการพัฒนาการวิจัยและความรู้เกี่ยวกับการเทคนิคอาชีวศึกษาและการฝึกอบรม รวมถึงการวิเคราะห์ ความต้องการของตลาดแรงงานและทักษะที่ต้องการในระดับประเทศ</w:t>
            </w:r>
          </w:p>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2.เพิ่มและปรับปรุงคุณภาพของการฝึกงานครูและผู้ฝึกสอนในบริษัท เพื่อเพิ่มความสัมพันธ์และการถ่ายทอดทักษะอย่างมีประสิทธิภาพ รวมถึงความร่วมมือภาคอุตสาหกรรม</w:t>
            </w:r>
          </w:p>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3. ประกันคุณภาพด้านการเทคนิคอาชีวศึกษาและการฝึกอบรมผ่านความเป็นผู้นำ การแลกเปลี่ยนระดับภูมิภาคและทรัพยากรเพื่อสนับสนุนกลไกการประกันคุณภาพ รวมถึงการส่งเสริมการทำให้เกิดความครอบคลุมสำหรับแรงงานชายหญิงในโครงการเคลื่อนย้ายและการฝึกงานข้ามพรมแดน</w:t>
            </w:r>
          </w:p>
          <w:p w:rsidR="001922CB" w:rsidRPr="00FF347D" w:rsidRDefault="001922CB" w:rsidP="00266110">
            <w:pPr>
              <w:spacing w:line="340" w:lineRule="exact"/>
              <w:jc w:val="thaiDistribute"/>
              <w:rPr>
                <w:rFonts w:ascii="TH SarabunPSK" w:hAnsi="TH SarabunPSK" w:cs="TH SarabunPSK"/>
                <w:sz w:val="32"/>
                <w:szCs w:val="32"/>
                <w:cs/>
              </w:rPr>
            </w:pPr>
          </w:p>
        </w:tc>
      </w:tr>
      <w:tr w:rsidR="001922CB" w:rsidRPr="00FF347D" w:rsidTr="009121ED">
        <w:tc>
          <w:tcPr>
            <w:tcW w:w="2522" w:type="dxa"/>
            <w:shd w:val="clear" w:color="auto" w:fill="auto"/>
          </w:tcPr>
          <w:p w:rsidR="001922CB" w:rsidRPr="00FB61C6" w:rsidRDefault="001922CB" w:rsidP="00266110">
            <w:pPr>
              <w:spacing w:line="34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5) การดำเนินการตามแผนงานด้านการศึกษาของอาเซียนอย่างมีประสิทธิภาพโดยปรับปรุงการประสานงาน การจัดการความรู้และระบบติดตามและประเมินผล</w:t>
            </w:r>
          </w:p>
        </w:tc>
        <w:tc>
          <w:tcPr>
            <w:tcW w:w="3706" w:type="dxa"/>
            <w:shd w:val="clear" w:color="auto" w:fill="auto"/>
          </w:tcPr>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5.1 การเสริมสร้างการประสานโครงการด้านการศึกษาในระดับภูมิภาคและการจัดสรรทรัพยากรอย่างมีประสิทธิภาพ</w:t>
            </w:r>
          </w:p>
          <w:p w:rsidR="001922CB" w:rsidRDefault="001922CB" w:rsidP="00266110">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 xml:space="preserve">5.2 ระบบการจัดการความรู้และระบบการติดตามและประเมินผลเพื่อสนับสนุนการดำเนินงานจามแผนงานด้านการศึกษาของอาเซียน </w:t>
            </w:r>
          </w:p>
        </w:tc>
        <w:tc>
          <w:tcPr>
            <w:tcW w:w="3330" w:type="dxa"/>
            <w:shd w:val="clear" w:color="auto" w:fill="auto"/>
          </w:tcPr>
          <w:p w:rsidR="001922CB" w:rsidRDefault="001922CB" w:rsidP="00266110">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1.ริเริ่มการหารือเชิงนโยบายและทางเทคนิคเกี่ยวกับการจัดทำโครงการด้านการศึกษาของอาเวียนและข้อเสนอแนะต่อโครงการ</w:t>
            </w:r>
          </w:p>
          <w:p w:rsidR="001922CB" w:rsidRDefault="001922CB" w:rsidP="00266110">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 xml:space="preserve">2.การออกแบบระบบเพื่อติดตามการดำเนินงานตามแผนงานด้านการศึกษาของอาเวียนและประเมินผล </w:t>
            </w:r>
          </w:p>
        </w:tc>
      </w:tr>
    </w:tbl>
    <w:p w:rsidR="001922CB" w:rsidRDefault="001922CB" w:rsidP="00266110">
      <w:pPr>
        <w:spacing w:line="340" w:lineRule="exact"/>
        <w:jc w:val="thaiDistribute"/>
        <w:rPr>
          <w:rFonts w:ascii="TH SarabunPSK" w:hAnsi="TH SarabunPSK" w:cs="TH SarabunPSK"/>
          <w:sz w:val="32"/>
          <w:szCs w:val="32"/>
        </w:rPr>
      </w:pPr>
    </w:p>
    <w:p w:rsidR="001922CB" w:rsidRPr="00C70283" w:rsidRDefault="001922CB" w:rsidP="00266110">
      <w:pPr>
        <w:spacing w:line="340" w:lineRule="exact"/>
        <w:ind w:firstLine="720"/>
        <w:jc w:val="thaiDistribute"/>
        <w:rPr>
          <w:rFonts w:ascii="TH SarabunPSK" w:hAnsi="TH SarabunPSK" w:cs="TH SarabunPSK"/>
          <w:sz w:val="32"/>
          <w:szCs w:val="32"/>
          <w:cs/>
        </w:rPr>
      </w:pPr>
      <w:r>
        <w:rPr>
          <w:rFonts w:ascii="TH SarabunPSK" w:hAnsi="TH SarabunPSK" w:cs="TH SarabunPSK" w:hint="cs"/>
          <w:sz w:val="32"/>
          <w:szCs w:val="32"/>
          <w:cs/>
        </w:rPr>
        <w:t xml:space="preserve">เบื้องต้น ร่างแผนงาน ฯ นำเสนอต่อที่ประชุม </w:t>
      </w:r>
      <w:r>
        <w:rPr>
          <w:rFonts w:ascii="TH SarabunPSK" w:hAnsi="TH SarabunPSK" w:cs="TH SarabunPSK"/>
          <w:sz w:val="32"/>
          <w:szCs w:val="32"/>
        </w:rPr>
        <w:t xml:space="preserve">SOM-ED </w:t>
      </w:r>
      <w:r>
        <w:rPr>
          <w:rFonts w:ascii="TH SarabunPSK" w:hAnsi="TH SarabunPSK" w:cs="TH SarabunPSK" w:hint="cs"/>
          <w:sz w:val="32"/>
          <w:szCs w:val="32"/>
          <w:cs/>
        </w:rPr>
        <w:t xml:space="preserve">เพื่อให้ความเห็นชอบ </w:t>
      </w:r>
      <w:r>
        <w:rPr>
          <w:rFonts w:ascii="TH SarabunPSK" w:hAnsi="TH SarabunPSK" w:cs="TH SarabunPSK"/>
          <w:sz w:val="32"/>
          <w:szCs w:val="32"/>
        </w:rPr>
        <w:t xml:space="preserve">(endorsement) </w:t>
      </w:r>
      <w:r>
        <w:rPr>
          <w:rFonts w:ascii="TH SarabunPSK" w:hAnsi="TH SarabunPSK" w:cs="TH SarabunPSK" w:hint="cs"/>
          <w:sz w:val="32"/>
          <w:szCs w:val="32"/>
          <w:cs/>
        </w:rPr>
        <w:t xml:space="preserve">ระหว่างวันที่ 15-26 มีนาคม 2564  และนำเสนอต่อที่ประชุม </w:t>
      </w:r>
      <w:r>
        <w:rPr>
          <w:rFonts w:ascii="TH SarabunPSK" w:hAnsi="TH SarabunPSK" w:cs="TH SarabunPSK"/>
          <w:sz w:val="32"/>
          <w:szCs w:val="32"/>
        </w:rPr>
        <w:t xml:space="preserve">ASED </w:t>
      </w:r>
      <w:r>
        <w:rPr>
          <w:rFonts w:ascii="TH SarabunPSK" w:hAnsi="TH SarabunPSK" w:cs="TH SarabunPSK" w:hint="cs"/>
          <w:sz w:val="32"/>
          <w:szCs w:val="32"/>
          <w:cs/>
        </w:rPr>
        <w:t xml:space="preserve">เพื่ออนุมัติ </w:t>
      </w:r>
      <w:r>
        <w:rPr>
          <w:rFonts w:ascii="TH SarabunPSK" w:hAnsi="TH SarabunPSK" w:cs="TH SarabunPSK"/>
          <w:sz w:val="32"/>
          <w:szCs w:val="32"/>
        </w:rPr>
        <w:t xml:space="preserve">(Approval) </w:t>
      </w:r>
      <w:r>
        <w:rPr>
          <w:rFonts w:ascii="TH SarabunPSK" w:hAnsi="TH SarabunPSK" w:cs="TH SarabunPSK" w:hint="cs"/>
          <w:sz w:val="32"/>
          <w:szCs w:val="32"/>
          <w:cs/>
        </w:rPr>
        <w:t xml:space="preserve">ระหว่างวันที่ 29 มีนาคม -                12 เมษายน 2564  ซึ่ง ศธ. ประสานขอเลื่อนส่งเอกสาร ฯ กับสำนักเลขาธิการอาเวียนเป็นวันที่ 23 เมษายน 2564 </w:t>
      </w:r>
    </w:p>
    <w:p w:rsidR="00EC00D4" w:rsidRDefault="00EC00D4" w:rsidP="00266110">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EC00D4" w:rsidRPr="00CD1FE9" w:rsidTr="009121ED">
        <w:tc>
          <w:tcPr>
            <w:tcW w:w="9820" w:type="dxa"/>
          </w:tcPr>
          <w:p w:rsidR="00EC00D4" w:rsidRPr="00CD1FE9" w:rsidRDefault="00EC00D4" w:rsidP="00266110">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171D74" w:rsidRPr="008C1763" w:rsidRDefault="003D76EF"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9121ED">
        <w:rPr>
          <w:rFonts w:ascii="TH SarabunPSK" w:hAnsi="TH SarabunPSK" w:cs="TH SarabunPSK" w:hint="cs"/>
          <w:b/>
          <w:bCs/>
          <w:sz w:val="32"/>
          <w:szCs w:val="32"/>
          <w:cs/>
        </w:rPr>
        <w:t>4</w:t>
      </w:r>
      <w:r>
        <w:rPr>
          <w:rFonts w:ascii="TH SarabunPSK" w:hAnsi="TH SarabunPSK" w:cs="TH SarabunPSK" w:hint="cs"/>
          <w:b/>
          <w:bCs/>
          <w:sz w:val="32"/>
          <w:szCs w:val="32"/>
          <w:cs/>
        </w:rPr>
        <w:t>.</w:t>
      </w:r>
      <w:r w:rsidR="00171D74" w:rsidRPr="008C1763">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(กระทรวงเกษตรและสหกรณ์)</w:t>
      </w:r>
    </w:p>
    <w:p w:rsidR="00171D74" w:rsidRPr="008C1763" w:rsidRDefault="00171D74" w:rsidP="00266110">
      <w:pPr>
        <w:spacing w:line="340" w:lineRule="exact"/>
        <w:jc w:val="thaiDistribute"/>
        <w:rPr>
          <w:rFonts w:ascii="TH SarabunPSK" w:hAnsi="TH SarabunPSK" w:cs="TH SarabunPSK"/>
          <w:sz w:val="32"/>
          <w:szCs w:val="32"/>
        </w:rPr>
      </w:pPr>
      <w:r w:rsidRPr="008C1763">
        <w:rPr>
          <w:rFonts w:ascii="TH SarabunPSK" w:hAnsi="TH SarabunPSK" w:cs="TH SarabunPSK" w:hint="cs"/>
          <w:sz w:val="32"/>
          <w:szCs w:val="32"/>
          <w:cs/>
        </w:rPr>
        <w:t xml:space="preserve"> </w:t>
      </w:r>
      <w:r w:rsidRPr="008C1763">
        <w:rPr>
          <w:rFonts w:ascii="TH SarabunPSK" w:hAnsi="TH SarabunPSK" w:cs="TH SarabunPSK"/>
          <w:sz w:val="32"/>
          <w:szCs w:val="32"/>
          <w:cs/>
        </w:rPr>
        <w:tab/>
      </w:r>
      <w:r w:rsidRPr="008C1763">
        <w:rPr>
          <w:rFonts w:ascii="TH SarabunPSK" w:hAnsi="TH SarabunPSK" w:cs="TH SarabunPSK"/>
          <w:sz w:val="32"/>
          <w:szCs w:val="32"/>
          <w:cs/>
        </w:rPr>
        <w:tab/>
      </w:r>
      <w:r w:rsidRPr="008C1763">
        <w:rPr>
          <w:rFonts w:ascii="TH SarabunPSK" w:hAnsi="TH SarabunPSK" w:cs="TH SarabunPSK" w:hint="cs"/>
          <w:sz w:val="32"/>
          <w:szCs w:val="32"/>
          <w:cs/>
        </w:rPr>
        <w:t xml:space="preserve">คณะรัฐมนตรีมีมติอนุมัติตามที่กระทรวงเกษตรและสหกรณ์เสนอแต่งตั้ง </w:t>
      </w:r>
      <w:r w:rsidRPr="008C1763">
        <w:rPr>
          <w:rFonts w:ascii="TH SarabunPSK" w:hAnsi="TH SarabunPSK" w:cs="TH SarabunPSK" w:hint="cs"/>
          <w:b/>
          <w:bCs/>
          <w:sz w:val="32"/>
          <w:szCs w:val="32"/>
          <w:cs/>
        </w:rPr>
        <w:t>นายวิโรจน์ ภู่ไพบูลย์</w:t>
      </w:r>
      <w:r w:rsidRPr="008C1763">
        <w:rPr>
          <w:rFonts w:ascii="TH SarabunPSK" w:hAnsi="TH SarabunPSK" w:cs="TH SarabunPSK" w:hint="cs"/>
          <w:sz w:val="32"/>
          <w:szCs w:val="32"/>
          <w:cs/>
        </w:rPr>
        <w:t xml:space="preserve"> ผู้ตรวจราชการกรม (ผู้ตรวจราชการกรมระดับสูง) กรมส่งเสริมสหกรณ์ ให้ดำรงตำแหน่ง ผู้ทรงคุณวุฒิด้านการสหกรณ์ (นักวิชาการสหกรณ์ทรงคุณวุฒิ) กรมส่งเสริมสหกรณ์ กระทรวงเกษตรและสหกรณ์ ตั้งแต่วันที่ 7 ธันวาคม 2564 ซึ่งเป็นวันที่มีคุณสมบัติครบถ้วนสมบูรณ์ ทั้งนี้ ตั้งแต่วันที่ทรงพระกรุณาโปรดเกล้าโปรดกระหม่อมแต่งตั้ง</w:t>
      </w:r>
      <w:r>
        <w:rPr>
          <w:rFonts w:ascii="TH SarabunPSK" w:hAnsi="TH SarabunPSK" w:cs="TH SarabunPSK" w:hint="cs"/>
          <w:sz w:val="32"/>
          <w:szCs w:val="32"/>
          <w:cs/>
        </w:rPr>
        <w:t xml:space="preserve">              </w:t>
      </w:r>
      <w:r w:rsidRPr="008C1763">
        <w:rPr>
          <w:rFonts w:ascii="TH SarabunPSK" w:hAnsi="TH SarabunPSK" w:cs="TH SarabunPSK" w:hint="cs"/>
          <w:sz w:val="32"/>
          <w:szCs w:val="32"/>
          <w:cs/>
        </w:rPr>
        <w:t>เป็นต้นไป</w:t>
      </w:r>
    </w:p>
    <w:p w:rsidR="00171D74" w:rsidRDefault="00171D74" w:rsidP="00266110">
      <w:pPr>
        <w:spacing w:line="340" w:lineRule="exact"/>
        <w:rPr>
          <w:rFonts w:ascii="TH SarabunPSK" w:hAnsi="TH SarabunPSK" w:cs="TH SarabunPSK" w:hint="cs"/>
          <w:b/>
          <w:bCs/>
          <w:sz w:val="32"/>
          <w:szCs w:val="32"/>
        </w:rPr>
      </w:pPr>
    </w:p>
    <w:p w:rsidR="003D76EF" w:rsidRDefault="003D76EF" w:rsidP="00266110">
      <w:pPr>
        <w:spacing w:line="340" w:lineRule="exact"/>
        <w:rPr>
          <w:rFonts w:ascii="TH SarabunPSK" w:hAnsi="TH SarabunPSK" w:cs="TH SarabunPSK"/>
          <w:b/>
          <w:bCs/>
          <w:sz w:val="32"/>
          <w:szCs w:val="32"/>
        </w:rPr>
      </w:pPr>
    </w:p>
    <w:p w:rsidR="00545EF2" w:rsidRPr="0097092F" w:rsidRDefault="003D76EF" w:rsidP="00266110">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9121ED">
        <w:rPr>
          <w:rFonts w:ascii="TH SarabunPSK" w:hAnsi="TH SarabunPSK" w:cs="TH SarabunPSK" w:hint="cs"/>
          <w:b/>
          <w:bCs/>
          <w:sz w:val="32"/>
          <w:szCs w:val="32"/>
          <w:cs/>
        </w:rPr>
        <w:t>5</w:t>
      </w:r>
      <w:r>
        <w:rPr>
          <w:rFonts w:ascii="TH SarabunPSK" w:hAnsi="TH SarabunPSK" w:cs="TH SarabunPSK" w:hint="cs"/>
          <w:b/>
          <w:bCs/>
          <w:sz w:val="32"/>
          <w:szCs w:val="32"/>
          <w:cs/>
        </w:rPr>
        <w:t>.</w:t>
      </w:r>
      <w:r w:rsidR="00545EF2" w:rsidRPr="0097092F">
        <w:rPr>
          <w:rFonts w:ascii="TH SarabunPSK" w:hAnsi="TH SarabunPSK" w:cs="TH SarabunPSK" w:hint="cs"/>
          <w:b/>
          <w:bCs/>
          <w:sz w:val="32"/>
          <w:szCs w:val="32"/>
          <w:cs/>
        </w:rPr>
        <w:t xml:space="preserve"> เรื่อง การแต่งตั้งข้าราชการการเมือง (กระทรวงคมนาคม) </w:t>
      </w:r>
    </w:p>
    <w:p w:rsidR="00545EF2" w:rsidRPr="0097092F" w:rsidRDefault="00545EF2" w:rsidP="00266110">
      <w:pPr>
        <w:spacing w:line="340" w:lineRule="exact"/>
        <w:jc w:val="thaiDistribute"/>
        <w:rPr>
          <w:rFonts w:ascii="TH SarabunPSK" w:hAnsi="TH SarabunPSK" w:cs="TH SarabunPSK"/>
          <w:sz w:val="32"/>
          <w:szCs w:val="32"/>
        </w:rPr>
      </w:pPr>
      <w:r w:rsidRPr="0097092F">
        <w:rPr>
          <w:rFonts w:ascii="TH SarabunPSK" w:hAnsi="TH SarabunPSK" w:cs="TH SarabunPSK"/>
          <w:sz w:val="32"/>
          <w:szCs w:val="32"/>
          <w:cs/>
        </w:rPr>
        <w:tab/>
      </w:r>
      <w:r w:rsidRPr="0097092F">
        <w:rPr>
          <w:rFonts w:ascii="TH SarabunPSK" w:hAnsi="TH SarabunPSK" w:cs="TH SarabunPSK"/>
          <w:sz w:val="32"/>
          <w:szCs w:val="32"/>
          <w:cs/>
        </w:rPr>
        <w:tab/>
      </w:r>
      <w:r w:rsidRPr="0097092F">
        <w:rPr>
          <w:rFonts w:ascii="TH SarabunPSK" w:hAnsi="TH SarabunPSK" w:cs="TH SarabunPSK" w:hint="cs"/>
          <w:sz w:val="32"/>
          <w:szCs w:val="32"/>
          <w:cs/>
        </w:rPr>
        <w:t xml:space="preserve">คณะรัฐมนตรีมีมติเห็นชอบตามที่รัฐมนตรีว่าการกระทรวงคมนาคมเสนอการแต่งตั้ง </w:t>
      </w:r>
      <w:r w:rsidRPr="0097092F">
        <w:rPr>
          <w:rFonts w:ascii="TH SarabunPSK" w:hAnsi="TH SarabunPSK" w:cs="TH SarabunPSK" w:hint="cs"/>
          <w:b/>
          <w:bCs/>
          <w:sz w:val="32"/>
          <w:szCs w:val="32"/>
          <w:cs/>
        </w:rPr>
        <w:t>นายทรงศักดิ์ ส่งเสริมอุดมชัย</w:t>
      </w:r>
      <w:r w:rsidRPr="0097092F">
        <w:rPr>
          <w:rFonts w:ascii="TH SarabunPSK" w:hAnsi="TH SarabunPSK" w:cs="TH SarabunPSK" w:hint="cs"/>
          <w:sz w:val="32"/>
          <w:szCs w:val="32"/>
          <w:cs/>
        </w:rPr>
        <w:t xml:space="preserve"> เป็นข้าราชการการเมือง ตำแหน่ง ผู้ช่วยเลขานุการรัฐมนตรีว่าการกระทรวงคมนาคม ปฏิบัติหน้าที่เลขานุการรัฐมนตรีช่วยว่าการกระทรวงคมนาคม (นายวีรศักดิ์ หวังศุภกิจโกศล) ทั้งนี้ ตั้งแต่วันที่ 20 เมษายน 2564 เป็นต้นไป </w:t>
      </w:r>
    </w:p>
    <w:p w:rsidR="00545EF2" w:rsidRPr="0097092F" w:rsidRDefault="00545EF2" w:rsidP="00266110">
      <w:pPr>
        <w:spacing w:line="340" w:lineRule="exact"/>
        <w:jc w:val="thaiDistribute"/>
        <w:rPr>
          <w:rFonts w:ascii="TH SarabunPSK" w:hAnsi="TH SarabunPSK" w:cs="TH SarabunPSK"/>
          <w:sz w:val="32"/>
          <w:szCs w:val="32"/>
        </w:rPr>
      </w:pPr>
    </w:p>
    <w:p w:rsidR="00545EF2" w:rsidRPr="0097092F" w:rsidRDefault="003D76EF" w:rsidP="00266110">
      <w:pPr>
        <w:spacing w:line="34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2</w:t>
      </w:r>
      <w:r w:rsidR="009121ED">
        <w:rPr>
          <w:rFonts w:ascii="TH SarabunPSK" w:hAnsi="TH SarabunPSK" w:cs="TH SarabunPSK" w:hint="cs"/>
          <w:b/>
          <w:bCs/>
          <w:sz w:val="32"/>
          <w:szCs w:val="32"/>
          <w:cs/>
        </w:rPr>
        <w:t>6</w:t>
      </w:r>
      <w:r>
        <w:rPr>
          <w:rFonts w:ascii="TH SarabunPSK" w:hAnsi="TH SarabunPSK" w:cs="TH SarabunPSK" w:hint="cs"/>
          <w:b/>
          <w:bCs/>
          <w:sz w:val="32"/>
          <w:szCs w:val="32"/>
          <w:cs/>
        </w:rPr>
        <w:t>.</w:t>
      </w:r>
      <w:r w:rsidR="00545EF2" w:rsidRPr="0097092F">
        <w:rPr>
          <w:rFonts w:ascii="TH SarabunPSK" w:hAnsi="TH SarabunPSK" w:cs="TH SarabunPSK" w:hint="cs"/>
          <w:b/>
          <w:bCs/>
          <w:sz w:val="32"/>
          <w:szCs w:val="32"/>
          <w:cs/>
        </w:rPr>
        <w:t xml:space="preserve"> เรื่อง การแต่งตั้งข้าราชการการเมือง (กระทรวงศึกษาธิการ) </w:t>
      </w:r>
    </w:p>
    <w:p w:rsidR="00545EF2" w:rsidRPr="0097092F" w:rsidRDefault="00545EF2" w:rsidP="00266110">
      <w:pPr>
        <w:spacing w:line="340" w:lineRule="exact"/>
        <w:jc w:val="thaiDistribute"/>
        <w:rPr>
          <w:rFonts w:ascii="TH SarabunPSK" w:hAnsi="TH SarabunPSK" w:cs="TH SarabunPSK"/>
          <w:sz w:val="32"/>
          <w:szCs w:val="32"/>
        </w:rPr>
      </w:pPr>
      <w:r w:rsidRPr="0097092F">
        <w:rPr>
          <w:rFonts w:ascii="TH SarabunPSK" w:hAnsi="TH SarabunPSK" w:cs="TH SarabunPSK"/>
          <w:sz w:val="32"/>
          <w:szCs w:val="32"/>
          <w:cs/>
        </w:rPr>
        <w:tab/>
      </w:r>
      <w:r w:rsidRPr="0097092F">
        <w:rPr>
          <w:rFonts w:ascii="TH SarabunPSK" w:hAnsi="TH SarabunPSK" w:cs="TH SarabunPSK"/>
          <w:sz w:val="32"/>
          <w:szCs w:val="32"/>
          <w:cs/>
        </w:rPr>
        <w:tab/>
      </w:r>
      <w:r w:rsidRPr="0097092F">
        <w:rPr>
          <w:rFonts w:ascii="TH SarabunPSK" w:hAnsi="TH SarabunPSK" w:cs="TH SarabunPSK" w:hint="cs"/>
          <w:sz w:val="32"/>
          <w:szCs w:val="32"/>
          <w:cs/>
        </w:rPr>
        <w:t xml:space="preserve">คณะรัฐมนตรีมีมติเห็นชอบตามที่กระทรวงศึกษาธิการเสนอแต่งตั้งข้าราชการการเมือง จำนวน </w:t>
      </w:r>
      <w:r w:rsidR="00FD5B59">
        <w:rPr>
          <w:rFonts w:ascii="TH SarabunPSK" w:hAnsi="TH SarabunPSK" w:cs="TH SarabunPSK" w:hint="cs"/>
          <w:sz w:val="32"/>
          <w:szCs w:val="32"/>
          <w:cs/>
        </w:rPr>
        <w:t xml:space="preserve">               </w:t>
      </w:r>
      <w:r w:rsidRPr="0097092F">
        <w:rPr>
          <w:rFonts w:ascii="TH SarabunPSK" w:hAnsi="TH SarabunPSK" w:cs="TH SarabunPSK" w:hint="cs"/>
          <w:sz w:val="32"/>
          <w:szCs w:val="32"/>
          <w:cs/>
        </w:rPr>
        <w:t xml:space="preserve">4 ราย ดังนี้  </w:t>
      </w:r>
    </w:p>
    <w:p w:rsidR="00545EF2" w:rsidRPr="0097092F" w:rsidRDefault="00545EF2" w:rsidP="00266110">
      <w:pPr>
        <w:spacing w:line="340" w:lineRule="exact"/>
        <w:jc w:val="thaiDistribute"/>
        <w:rPr>
          <w:rFonts w:ascii="TH SarabunPSK" w:hAnsi="TH SarabunPSK" w:cs="TH SarabunPSK"/>
          <w:sz w:val="32"/>
          <w:szCs w:val="32"/>
        </w:rPr>
      </w:pPr>
      <w:r w:rsidRPr="0097092F">
        <w:rPr>
          <w:rFonts w:ascii="TH SarabunPSK" w:hAnsi="TH SarabunPSK" w:cs="TH SarabunPSK" w:hint="cs"/>
          <w:sz w:val="32"/>
          <w:szCs w:val="32"/>
          <w:cs/>
        </w:rPr>
        <w:t xml:space="preserve"> </w:t>
      </w:r>
      <w:r w:rsidRPr="0097092F">
        <w:rPr>
          <w:rFonts w:ascii="TH SarabunPSK" w:hAnsi="TH SarabunPSK" w:cs="TH SarabunPSK"/>
          <w:sz w:val="32"/>
          <w:szCs w:val="32"/>
          <w:cs/>
        </w:rPr>
        <w:tab/>
      </w:r>
      <w:r w:rsidRPr="0097092F">
        <w:rPr>
          <w:rFonts w:ascii="TH SarabunPSK" w:hAnsi="TH SarabunPSK" w:cs="TH SarabunPSK"/>
          <w:sz w:val="32"/>
          <w:szCs w:val="32"/>
          <w:cs/>
        </w:rPr>
        <w:tab/>
      </w:r>
      <w:r w:rsidRPr="0097092F">
        <w:rPr>
          <w:rFonts w:ascii="TH SarabunPSK" w:hAnsi="TH SarabunPSK" w:cs="TH SarabunPSK" w:hint="cs"/>
          <w:sz w:val="32"/>
          <w:szCs w:val="32"/>
          <w:cs/>
        </w:rPr>
        <w:t xml:space="preserve">1. </w:t>
      </w:r>
      <w:r w:rsidRPr="0097092F">
        <w:rPr>
          <w:rFonts w:ascii="TH SarabunPSK" w:hAnsi="TH SarabunPSK" w:cs="TH SarabunPSK" w:hint="cs"/>
          <w:b/>
          <w:bCs/>
          <w:sz w:val="32"/>
          <w:szCs w:val="32"/>
          <w:cs/>
        </w:rPr>
        <w:t>นายสุทธิชัย จรูญเนตร</w:t>
      </w:r>
      <w:r w:rsidRPr="0097092F">
        <w:rPr>
          <w:rFonts w:ascii="TH SarabunPSK" w:hAnsi="TH SarabunPSK" w:cs="TH SarabunPSK" w:hint="cs"/>
          <w:sz w:val="32"/>
          <w:szCs w:val="32"/>
          <w:cs/>
        </w:rPr>
        <w:t xml:space="preserve"> ดำรงตำแหน่งที่ปรึกษารัฐมนตรีว่าการกระทรวงศึกษาธิการ   </w:t>
      </w:r>
    </w:p>
    <w:p w:rsidR="00545EF2" w:rsidRPr="0097092F" w:rsidRDefault="00545EF2" w:rsidP="00266110">
      <w:pPr>
        <w:spacing w:line="340" w:lineRule="exact"/>
        <w:jc w:val="thaiDistribute"/>
        <w:rPr>
          <w:rFonts w:ascii="TH SarabunPSK" w:hAnsi="TH SarabunPSK" w:cs="TH SarabunPSK"/>
          <w:sz w:val="32"/>
          <w:szCs w:val="32"/>
        </w:rPr>
      </w:pPr>
      <w:r w:rsidRPr="0097092F">
        <w:rPr>
          <w:rFonts w:ascii="TH SarabunPSK" w:hAnsi="TH SarabunPSK" w:cs="TH SarabunPSK" w:hint="cs"/>
          <w:sz w:val="32"/>
          <w:szCs w:val="32"/>
          <w:cs/>
        </w:rPr>
        <w:t xml:space="preserve"> </w:t>
      </w:r>
      <w:r w:rsidRPr="0097092F">
        <w:rPr>
          <w:rFonts w:ascii="TH SarabunPSK" w:hAnsi="TH SarabunPSK" w:cs="TH SarabunPSK"/>
          <w:sz w:val="32"/>
          <w:szCs w:val="32"/>
          <w:cs/>
        </w:rPr>
        <w:tab/>
      </w:r>
      <w:r w:rsidRPr="0097092F">
        <w:rPr>
          <w:rFonts w:ascii="TH SarabunPSK" w:hAnsi="TH SarabunPSK" w:cs="TH SarabunPSK"/>
          <w:sz w:val="32"/>
          <w:szCs w:val="32"/>
          <w:cs/>
        </w:rPr>
        <w:tab/>
      </w:r>
      <w:r w:rsidRPr="0097092F">
        <w:rPr>
          <w:rFonts w:ascii="TH SarabunPSK" w:hAnsi="TH SarabunPSK" w:cs="TH SarabunPSK" w:hint="cs"/>
          <w:sz w:val="32"/>
          <w:szCs w:val="32"/>
          <w:cs/>
        </w:rPr>
        <w:t xml:space="preserve">2. </w:t>
      </w:r>
      <w:r w:rsidRPr="0097092F">
        <w:rPr>
          <w:rFonts w:ascii="TH SarabunPSK" w:hAnsi="TH SarabunPSK" w:cs="TH SarabunPSK" w:hint="cs"/>
          <w:b/>
          <w:bCs/>
          <w:sz w:val="32"/>
          <w:szCs w:val="32"/>
          <w:cs/>
        </w:rPr>
        <w:t>นายณรงค์ ดูดิง</w:t>
      </w:r>
      <w:r w:rsidRPr="0097092F">
        <w:rPr>
          <w:rFonts w:ascii="TH SarabunPSK" w:hAnsi="TH SarabunPSK" w:cs="TH SarabunPSK" w:hint="cs"/>
          <w:sz w:val="32"/>
          <w:szCs w:val="32"/>
          <w:cs/>
        </w:rPr>
        <w:t xml:space="preserve"> ดำรงตำแหน่งที่ปรึกษารัฐมนตรีช่วยว่าการกระทรวงศึกษาธิการ </w:t>
      </w:r>
      <w:r w:rsidRPr="0097092F">
        <w:rPr>
          <w:rFonts w:ascii="TH SarabunPSK" w:hAnsi="TH SarabunPSK" w:cs="TH SarabunPSK"/>
          <w:sz w:val="32"/>
          <w:szCs w:val="32"/>
        </w:rPr>
        <w:t>[</w:t>
      </w:r>
      <w:r w:rsidRPr="0097092F">
        <w:rPr>
          <w:rFonts w:ascii="TH SarabunPSK" w:hAnsi="TH SarabunPSK" w:cs="TH SarabunPSK" w:hint="cs"/>
          <w:sz w:val="32"/>
          <w:szCs w:val="32"/>
          <w:cs/>
        </w:rPr>
        <w:t>รัฐมนตรีช่วยว่าการกระทรวงศึกษาธิการ (คุณหญิงกัลยา โสภณพนิช)</w:t>
      </w:r>
      <w:r w:rsidRPr="0097092F">
        <w:rPr>
          <w:rFonts w:ascii="TH SarabunPSK" w:hAnsi="TH SarabunPSK" w:cs="TH SarabunPSK"/>
          <w:sz w:val="32"/>
          <w:szCs w:val="32"/>
        </w:rPr>
        <w:t>]</w:t>
      </w:r>
      <w:r w:rsidRPr="0097092F">
        <w:rPr>
          <w:rFonts w:ascii="TH SarabunPSK" w:hAnsi="TH SarabunPSK" w:cs="TH SarabunPSK" w:hint="cs"/>
          <w:sz w:val="32"/>
          <w:szCs w:val="32"/>
          <w:cs/>
        </w:rPr>
        <w:t xml:space="preserve"> </w:t>
      </w:r>
    </w:p>
    <w:p w:rsidR="00545EF2" w:rsidRPr="0097092F" w:rsidRDefault="00545EF2" w:rsidP="00266110">
      <w:pPr>
        <w:spacing w:line="340" w:lineRule="exact"/>
        <w:jc w:val="thaiDistribute"/>
        <w:rPr>
          <w:rFonts w:ascii="TH SarabunPSK" w:hAnsi="TH SarabunPSK" w:cs="TH SarabunPSK"/>
          <w:sz w:val="32"/>
          <w:szCs w:val="32"/>
        </w:rPr>
      </w:pPr>
      <w:r w:rsidRPr="0097092F">
        <w:rPr>
          <w:rFonts w:ascii="TH SarabunPSK" w:hAnsi="TH SarabunPSK" w:cs="TH SarabunPSK" w:hint="cs"/>
          <w:sz w:val="32"/>
          <w:szCs w:val="32"/>
          <w:cs/>
        </w:rPr>
        <w:t xml:space="preserve"> </w:t>
      </w:r>
      <w:r w:rsidRPr="0097092F">
        <w:rPr>
          <w:rFonts w:ascii="TH SarabunPSK" w:hAnsi="TH SarabunPSK" w:cs="TH SarabunPSK"/>
          <w:sz w:val="32"/>
          <w:szCs w:val="32"/>
          <w:cs/>
        </w:rPr>
        <w:tab/>
      </w:r>
      <w:r w:rsidRPr="0097092F">
        <w:rPr>
          <w:rFonts w:ascii="TH SarabunPSK" w:hAnsi="TH SarabunPSK" w:cs="TH SarabunPSK"/>
          <w:sz w:val="32"/>
          <w:szCs w:val="32"/>
          <w:cs/>
        </w:rPr>
        <w:tab/>
      </w:r>
      <w:r w:rsidRPr="0097092F">
        <w:rPr>
          <w:rFonts w:ascii="TH SarabunPSK" w:hAnsi="TH SarabunPSK" w:cs="TH SarabunPSK" w:hint="cs"/>
          <w:sz w:val="32"/>
          <w:szCs w:val="32"/>
          <w:cs/>
        </w:rPr>
        <w:t xml:space="preserve">3. </w:t>
      </w:r>
      <w:r w:rsidRPr="0097092F">
        <w:rPr>
          <w:rFonts w:ascii="TH SarabunPSK" w:hAnsi="TH SarabunPSK" w:cs="TH SarabunPSK" w:hint="cs"/>
          <w:b/>
          <w:bCs/>
          <w:sz w:val="32"/>
          <w:szCs w:val="32"/>
          <w:cs/>
        </w:rPr>
        <w:t>นางสาวอรพินทร์ เพชรทัต</w:t>
      </w:r>
      <w:r w:rsidRPr="0097092F">
        <w:rPr>
          <w:rFonts w:ascii="TH SarabunPSK" w:hAnsi="TH SarabunPSK" w:cs="TH SarabunPSK" w:hint="cs"/>
          <w:sz w:val="32"/>
          <w:szCs w:val="32"/>
          <w:cs/>
        </w:rPr>
        <w:t xml:space="preserve"> ดำรงตำแหน่งเลขานุการรัฐมนตรีว่าการกระทรวงศึกษาธิการ </w:t>
      </w:r>
    </w:p>
    <w:p w:rsidR="00545EF2" w:rsidRPr="0097092F" w:rsidRDefault="00545EF2" w:rsidP="00266110">
      <w:pPr>
        <w:spacing w:line="340" w:lineRule="exact"/>
        <w:jc w:val="thaiDistribute"/>
        <w:rPr>
          <w:rFonts w:ascii="TH SarabunPSK" w:hAnsi="TH SarabunPSK" w:cs="TH SarabunPSK"/>
          <w:sz w:val="32"/>
          <w:szCs w:val="32"/>
        </w:rPr>
      </w:pPr>
      <w:r w:rsidRPr="0097092F">
        <w:rPr>
          <w:rFonts w:ascii="TH SarabunPSK" w:hAnsi="TH SarabunPSK" w:cs="TH SarabunPSK"/>
          <w:sz w:val="32"/>
          <w:szCs w:val="32"/>
          <w:cs/>
        </w:rPr>
        <w:tab/>
      </w:r>
      <w:r w:rsidRPr="0097092F">
        <w:rPr>
          <w:rFonts w:ascii="TH SarabunPSK" w:hAnsi="TH SarabunPSK" w:cs="TH SarabunPSK"/>
          <w:sz w:val="32"/>
          <w:szCs w:val="32"/>
          <w:cs/>
        </w:rPr>
        <w:tab/>
      </w:r>
      <w:r w:rsidRPr="0097092F">
        <w:rPr>
          <w:rFonts w:ascii="TH SarabunPSK" w:hAnsi="TH SarabunPSK" w:cs="TH SarabunPSK" w:hint="cs"/>
          <w:sz w:val="32"/>
          <w:szCs w:val="32"/>
          <w:cs/>
        </w:rPr>
        <w:t xml:space="preserve">4. </w:t>
      </w:r>
      <w:r w:rsidRPr="0097092F">
        <w:rPr>
          <w:rFonts w:ascii="TH SarabunPSK" w:hAnsi="TH SarabunPSK" w:cs="TH SarabunPSK" w:hint="cs"/>
          <w:b/>
          <w:bCs/>
          <w:sz w:val="32"/>
          <w:szCs w:val="32"/>
          <w:cs/>
        </w:rPr>
        <w:t>นางเจิมมาศ จึงเลิศศิริ</w:t>
      </w:r>
      <w:r w:rsidRPr="0097092F">
        <w:rPr>
          <w:rFonts w:ascii="TH SarabunPSK" w:hAnsi="TH SarabunPSK" w:cs="TH SarabunPSK" w:hint="cs"/>
          <w:sz w:val="32"/>
          <w:szCs w:val="32"/>
          <w:cs/>
        </w:rPr>
        <w:t xml:space="preserve"> ดำรงตำแหน่งผู้ช่วยเลขานุการรัฐมนตรีว่าการกระทรวงศึกษาธิการ </w:t>
      </w:r>
      <w:r w:rsidRPr="0097092F">
        <w:rPr>
          <w:rFonts w:ascii="TH SarabunPSK" w:hAnsi="TH SarabunPSK" w:cs="TH SarabunPSK"/>
          <w:sz w:val="32"/>
          <w:szCs w:val="32"/>
        </w:rPr>
        <w:t>[</w:t>
      </w:r>
      <w:r w:rsidRPr="0097092F">
        <w:rPr>
          <w:rFonts w:ascii="TH SarabunPSK" w:hAnsi="TH SarabunPSK" w:cs="TH SarabunPSK" w:hint="cs"/>
          <w:sz w:val="32"/>
          <w:szCs w:val="32"/>
          <w:cs/>
        </w:rPr>
        <w:t>ปฏิบัติหน้าที่เลขานุการรัฐมนตรีช่วยว่าการกระทรวงศึกษาธิการ (คุณหญิงกัลยา โสภณพนิช)</w:t>
      </w:r>
      <w:r w:rsidRPr="0097092F">
        <w:rPr>
          <w:rFonts w:ascii="TH SarabunPSK" w:hAnsi="TH SarabunPSK" w:cs="TH SarabunPSK"/>
          <w:sz w:val="32"/>
          <w:szCs w:val="32"/>
        </w:rPr>
        <w:t>]</w:t>
      </w:r>
      <w:r w:rsidRPr="0097092F">
        <w:rPr>
          <w:rFonts w:ascii="TH SarabunPSK" w:hAnsi="TH SarabunPSK" w:cs="TH SarabunPSK" w:hint="cs"/>
          <w:sz w:val="32"/>
          <w:szCs w:val="32"/>
          <w:cs/>
        </w:rPr>
        <w:t xml:space="preserve"> </w:t>
      </w:r>
    </w:p>
    <w:p w:rsidR="00545EF2" w:rsidRPr="0097092F" w:rsidRDefault="00545EF2" w:rsidP="00266110">
      <w:pPr>
        <w:spacing w:line="340" w:lineRule="exact"/>
        <w:jc w:val="thaiDistribute"/>
        <w:rPr>
          <w:rFonts w:ascii="TH SarabunPSK" w:hAnsi="TH SarabunPSK" w:cs="TH SarabunPSK"/>
          <w:sz w:val="32"/>
          <w:szCs w:val="32"/>
        </w:rPr>
      </w:pPr>
      <w:r w:rsidRPr="0097092F">
        <w:rPr>
          <w:rFonts w:ascii="TH SarabunPSK" w:hAnsi="TH SarabunPSK" w:cs="TH SarabunPSK"/>
          <w:sz w:val="32"/>
          <w:szCs w:val="32"/>
        </w:rPr>
        <w:t xml:space="preserve"> </w:t>
      </w:r>
      <w:r w:rsidRPr="0097092F">
        <w:rPr>
          <w:rFonts w:ascii="TH SarabunPSK" w:hAnsi="TH SarabunPSK" w:cs="TH SarabunPSK"/>
          <w:sz w:val="32"/>
          <w:szCs w:val="32"/>
        </w:rPr>
        <w:tab/>
      </w:r>
      <w:r w:rsidRPr="0097092F">
        <w:rPr>
          <w:rFonts w:ascii="TH SarabunPSK" w:hAnsi="TH SarabunPSK" w:cs="TH SarabunPSK"/>
          <w:sz w:val="32"/>
          <w:szCs w:val="32"/>
        </w:rPr>
        <w:tab/>
      </w:r>
      <w:r w:rsidRPr="0097092F">
        <w:rPr>
          <w:rFonts w:ascii="TH SarabunPSK" w:hAnsi="TH SarabunPSK" w:cs="TH SarabunPSK" w:hint="cs"/>
          <w:sz w:val="32"/>
          <w:szCs w:val="32"/>
          <w:cs/>
        </w:rPr>
        <w:t>ทั้งนี้ ตั้งแต่วันที่ 20 เมษายน 2564 เป็นต้นไป</w:t>
      </w:r>
    </w:p>
    <w:p w:rsidR="00545EF2" w:rsidRDefault="00545EF2" w:rsidP="00266110">
      <w:pPr>
        <w:spacing w:line="340" w:lineRule="exact"/>
        <w:rPr>
          <w:rFonts w:ascii="TH SarabunPSK" w:hAnsi="TH SarabunPSK" w:cs="TH SarabunPSK" w:hint="cs"/>
          <w:b/>
          <w:bCs/>
          <w:sz w:val="32"/>
          <w:szCs w:val="32"/>
        </w:rPr>
      </w:pPr>
    </w:p>
    <w:p w:rsidR="002928F9" w:rsidRPr="00166475" w:rsidRDefault="003D76EF" w:rsidP="00266110">
      <w:pPr>
        <w:spacing w:line="340" w:lineRule="exact"/>
        <w:rPr>
          <w:rFonts w:ascii="TH SarabunPSK" w:hAnsi="TH SarabunPSK" w:cs="TH SarabunPSK"/>
          <w:b/>
          <w:bCs/>
          <w:spacing w:val="-6"/>
          <w:sz w:val="32"/>
          <w:szCs w:val="32"/>
        </w:rPr>
      </w:pPr>
      <w:r>
        <w:rPr>
          <w:rFonts w:ascii="TH SarabunPSK" w:hAnsi="TH SarabunPSK" w:cs="TH SarabunPSK" w:hint="cs"/>
          <w:b/>
          <w:bCs/>
          <w:sz w:val="32"/>
          <w:szCs w:val="32"/>
          <w:cs/>
        </w:rPr>
        <w:t>2</w:t>
      </w:r>
      <w:r w:rsidR="009121ED">
        <w:rPr>
          <w:rFonts w:ascii="TH SarabunPSK" w:hAnsi="TH SarabunPSK" w:cs="TH SarabunPSK" w:hint="cs"/>
          <w:b/>
          <w:bCs/>
          <w:sz w:val="32"/>
          <w:szCs w:val="32"/>
          <w:cs/>
        </w:rPr>
        <w:t>7</w:t>
      </w:r>
      <w:r>
        <w:rPr>
          <w:rFonts w:ascii="TH SarabunPSK" w:hAnsi="TH SarabunPSK" w:cs="TH SarabunPSK" w:hint="cs"/>
          <w:b/>
          <w:bCs/>
          <w:sz w:val="32"/>
          <w:szCs w:val="32"/>
          <w:cs/>
        </w:rPr>
        <w:t xml:space="preserve">. </w:t>
      </w:r>
      <w:r w:rsidR="002928F9" w:rsidRPr="00166475">
        <w:rPr>
          <w:rFonts w:ascii="TH SarabunPSK" w:hAnsi="TH SarabunPSK" w:cs="TH SarabunPSK"/>
          <w:b/>
          <w:bCs/>
          <w:sz w:val="32"/>
          <w:szCs w:val="32"/>
          <w:cs/>
        </w:rPr>
        <w:t>เรื่อง คำสั่งสำนักนายกรัฐมนตรี ที่  85  /2564</w:t>
      </w:r>
      <w:r w:rsidR="002928F9" w:rsidRPr="00166475">
        <w:rPr>
          <w:rFonts w:ascii="TH SarabunPSK" w:hAnsi="TH SarabunPSK" w:cs="TH SarabunPSK"/>
          <w:b/>
          <w:bCs/>
          <w:sz w:val="32"/>
          <w:szCs w:val="32"/>
        </w:rPr>
        <w:t xml:space="preserve"> </w:t>
      </w:r>
      <w:r w:rsidR="002928F9" w:rsidRPr="00166475">
        <w:rPr>
          <w:rFonts w:ascii="TH SarabunPSK" w:hAnsi="TH SarabunPSK" w:cs="TH SarabunPSK"/>
          <w:b/>
          <w:bCs/>
          <w:spacing w:val="-6"/>
          <w:sz w:val="32"/>
          <w:szCs w:val="32"/>
          <w:cs/>
        </w:rPr>
        <w:t xml:space="preserve">เรื่อง   มอบหมายให้รัฐมนตรีรับผิดชอบแนวคิดการขับเคลื่อนไทยไปด้วยกันระดับพื้นที่จังหวัด </w:t>
      </w:r>
    </w:p>
    <w:p w:rsidR="002928F9" w:rsidRPr="00166475" w:rsidRDefault="002928F9" w:rsidP="00266110">
      <w:pPr>
        <w:spacing w:line="340" w:lineRule="exact"/>
        <w:jc w:val="thaiDistribute"/>
        <w:rPr>
          <w:rFonts w:ascii="TH SarabunPSK" w:hAnsi="TH SarabunPSK" w:cs="TH SarabunPSK"/>
          <w:spacing w:val="-6"/>
          <w:sz w:val="32"/>
          <w:szCs w:val="32"/>
        </w:rPr>
      </w:pPr>
      <w:r w:rsidRPr="00166475">
        <w:rPr>
          <w:rFonts w:ascii="TH SarabunPSK" w:hAnsi="TH SarabunPSK" w:cs="TH SarabunPSK"/>
          <w:sz w:val="32"/>
          <w:szCs w:val="32"/>
          <w:cs/>
        </w:rPr>
        <w:tab/>
      </w:r>
      <w:r w:rsidRPr="00166475">
        <w:rPr>
          <w:rFonts w:ascii="TH SarabunPSK" w:hAnsi="TH SarabunPSK" w:cs="TH SarabunPSK"/>
          <w:sz w:val="32"/>
          <w:szCs w:val="32"/>
          <w:cs/>
        </w:rPr>
        <w:tab/>
        <w:t>คณะรัฐมนตรี</w:t>
      </w:r>
      <w:r>
        <w:rPr>
          <w:rFonts w:ascii="TH SarabunPSK" w:hAnsi="TH SarabunPSK" w:cs="TH SarabunPSK" w:hint="cs"/>
          <w:sz w:val="32"/>
          <w:szCs w:val="32"/>
          <w:cs/>
        </w:rPr>
        <w:t>มีมติ</w:t>
      </w:r>
      <w:r w:rsidRPr="00166475">
        <w:rPr>
          <w:rFonts w:ascii="TH SarabunPSK" w:hAnsi="TH SarabunPSK" w:cs="TH SarabunPSK"/>
          <w:sz w:val="32"/>
          <w:szCs w:val="32"/>
          <w:cs/>
        </w:rPr>
        <w:t>รับทราบคำสั่งสำนักนายกรัฐมนตรี ที่  85  /2564</w:t>
      </w:r>
      <w:r w:rsidRPr="00166475">
        <w:rPr>
          <w:rFonts w:ascii="TH SarabunPSK" w:hAnsi="TH SarabunPSK" w:cs="TH SarabunPSK"/>
          <w:sz w:val="32"/>
          <w:szCs w:val="32"/>
        </w:rPr>
        <w:t xml:space="preserve"> </w:t>
      </w:r>
      <w:r w:rsidRPr="00166475">
        <w:rPr>
          <w:rFonts w:ascii="TH SarabunPSK" w:hAnsi="TH SarabunPSK" w:cs="TH SarabunPSK"/>
          <w:spacing w:val="-6"/>
          <w:sz w:val="32"/>
          <w:szCs w:val="32"/>
          <w:cs/>
        </w:rPr>
        <w:t xml:space="preserve">เรื่อง   มอบหมายให้รัฐมนตรีรับผิดชอบแนวคิดการขับเคลื่อนไทยไปด้วยกันระดับพื้นที่จังหวัด </w:t>
      </w:r>
    </w:p>
    <w:p w:rsidR="002928F9" w:rsidRPr="00166475" w:rsidRDefault="002928F9" w:rsidP="00266110">
      <w:pPr>
        <w:spacing w:line="340" w:lineRule="exact"/>
        <w:jc w:val="thaiDistribute"/>
        <w:rPr>
          <w:rFonts w:ascii="TH SarabunPSK" w:hAnsi="TH SarabunPSK" w:cs="TH SarabunPSK"/>
          <w:spacing w:val="-10"/>
          <w:sz w:val="32"/>
          <w:szCs w:val="32"/>
        </w:rPr>
      </w:pPr>
      <w:r w:rsidRPr="00166475">
        <w:rPr>
          <w:rFonts w:ascii="TH SarabunPSK" w:hAnsi="TH SarabunPSK" w:cs="TH SarabunPSK"/>
          <w:sz w:val="32"/>
          <w:szCs w:val="32"/>
        </w:rPr>
        <w:tab/>
      </w:r>
      <w:r w:rsidRPr="00166475">
        <w:rPr>
          <w:rFonts w:ascii="TH SarabunPSK" w:hAnsi="TH SarabunPSK" w:cs="TH SarabunPSK"/>
          <w:sz w:val="32"/>
          <w:szCs w:val="32"/>
        </w:rPr>
        <w:tab/>
      </w:r>
      <w:r w:rsidRPr="00166475">
        <w:rPr>
          <w:rFonts w:ascii="TH SarabunPSK" w:hAnsi="TH SarabunPSK" w:cs="TH SarabunPSK"/>
          <w:spacing w:val="-10"/>
          <w:sz w:val="32"/>
          <w:szCs w:val="32"/>
          <w:cs/>
        </w:rPr>
        <w:t>ตามที่ได้มีคำสั่งสำนักนายกรัฐมนตรี ที่ 243/2563 เรื่อง มอบหมายให้รัฐมนตรีรับผิดชอบ</w:t>
      </w:r>
      <w:r w:rsidRPr="00166475">
        <w:rPr>
          <w:rFonts w:ascii="TH SarabunPSK" w:hAnsi="TH SarabunPSK" w:cs="TH SarabunPSK"/>
          <w:spacing w:val="-10"/>
          <w:sz w:val="32"/>
          <w:szCs w:val="32"/>
          <w:cs/>
        </w:rPr>
        <w:br/>
      </w:r>
      <w:r w:rsidRPr="00166475">
        <w:rPr>
          <w:rFonts w:ascii="TH SarabunPSK" w:hAnsi="TH SarabunPSK" w:cs="TH SarabunPSK"/>
          <w:sz w:val="32"/>
          <w:szCs w:val="32"/>
          <w:cs/>
        </w:rPr>
        <w:t>แนวคิดการขับเคลื่อนไทยไปด้วยกันระดับพื้นที่จังหวัด ลงวันที่ 14 สิงหาคม 2563 และคำสั่งสำนักนายกรัฐมนตรีที่ 355/2563 เรื่อง แก้ไขเพิ่มเติมการมอบหมายให้รัฐมนตรีรับผิดชอบแนวคิดการขับเคลื่อนไทยไปด้วยกันระดับพื้นที่จังหวัด ลงวันที่ 5 พฤศจิกายน 2563  นั้น</w:t>
      </w:r>
    </w:p>
    <w:p w:rsidR="002928F9" w:rsidRPr="00166475" w:rsidRDefault="002928F9" w:rsidP="00266110">
      <w:pPr>
        <w:spacing w:line="340" w:lineRule="exact"/>
        <w:jc w:val="thaiDistribute"/>
        <w:rPr>
          <w:rFonts w:ascii="TH SarabunPSK" w:hAnsi="TH SarabunPSK" w:cs="TH SarabunPSK"/>
          <w:spacing w:val="-6"/>
          <w:sz w:val="32"/>
          <w:szCs w:val="32"/>
        </w:rPr>
      </w:pPr>
      <w:r w:rsidRPr="00166475">
        <w:rPr>
          <w:rFonts w:ascii="TH SarabunPSK" w:hAnsi="TH SarabunPSK" w:cs="TH SarabunPSK"/>
          <w:spacing w:val="-10"/>
          <w:sz w:val="32"/>
          <w:szCs w:val="32"/>
          <w:cs/>
        </w:rPr>
        <w:tab/>
      </w:r>
      <w:r w:rsidRPr="00166475">
        <w:rPr>
          <w:rFonts w:ascii="TH SarabunPSK" w:hAnsi="TH SarabunPSK" w:cs="TH SarabunPSK"/>
          <w:spacing w:val="-10"/>
          <w:sz w:val="32"/>
          <w:szCs w:val="32"/>
          <w:cs/>
        </w:rPr>
        <w:tab/>
        <w:t>เพื่อให้การดำเนินการพัฒนาและแก้ไขปัญหาภายใต้แนวคิดการขับเคลื่อนไทยไปด้วยกันระดับ</w:t>
      </w:r>
      <w:r w:rsidRPr="00166475">
        <w:rPr>
          <w:rFonts w:ascii="TH SarabunPSK" w:hAnsi="TH SarabunPSK" w:cs="TH SarabunPSK"/>
          <w:spacing w:val="-10"/>
          <w:sz w:val="32"/>
          <w:szCs w:val="32"/>
          <w:cs/>
        </w:rPr>
        <w:br/>
        <w:t>พื้นที่จังหวัด เป็นไปอย่างเหมาะสมและมีประสิทธิภาพมากยิ่งขึ้น ประกอบกับได้มีประกาศพระบรมราชโองการให้รัฐมนตรี</w:t>
      </w:r>
      <w:r>
        <w:rPr>
          <w:rFonts w:ascii="TH SarabunPSK" w:hAnsi="TH SarabunPSK" w:cs="TH SarabunPSK" w:hint="cs"/>
          <w:spacing w:val="-16"/>
          <w:sz w:val="32"/>
          <w:szCs w:val="32"/>
          <w:cs/>
        </w:rPr>
        <w:t xml:space="preserve">             </w:t>
      </w:r>
      <w:r w:rsidRPr="00166475">
        <w:rPr>
          <w:rFonts w:ascii="TH SarabunPSK" w:hAnsi="TH SarabunPSK" w:cs="TH SarabunPSK"/>
          <w:spacing w:val="-16"/>
          <w:sz w:val="32"/>
          <w:szCs w:val="32"/>
          <w:cs/>
        </w:rPr>
        <w:t xml:space="preserve">พ้นจากความเป็นรัฐมนตรีและแต่งตั้งรัฐมนตรี ณ วันที่ 22 มีนาคม พุทธศักราช 2564 อาศัยอำนาจตามความในมาตรา 11 </w:t>
      </w:r>
      <w:r w:rsidRPr="00166475">
        <w:rPr>
          <w:rFonts w:ascii="TH SarabunPSK" w:hAnsi="TH SarabunPSK" w:cs="TH SarabunPSK"/>
          <w:spacing w:val="-16"/>
          <w:sz w:val="32"/>
          <w:szCs w:val="32"/>
        </w:rPr>
        <w:t>(</w:t>
      </w:r>
      <w:r w:rsidRPr="00166475">
        <w:rPr>
          <w:rFonts w:ascii="TH SarabunPSK" w:hAnsi="TH SarabunPSK" w:cs="TH SarabunPSK"/>
          <w:spacing w:val="-16"/>
          <w:sz w:val="32"/>
          <w:szCs w:val="32"/>
          <w:cs/>
        </w:rPr>
        <w:t>6</w:t>
      </w:r>
      <w:r w:rsidRPr="00166475">
        <w:rPr>
          <w:rFonts w:ascii="TH SarabunPSK" w:hAnsi="TH SarabunPSK" w:cs="TH SarabunPSK"/>
          <w:spacing w:val="-16"/>
          <w:sz w:val="32"/>
          <w:szCs w:val="32"/>
        </w:rPr>
        <w:t>)</w:t>
      </w:r>
      <w:r w:rsidRPr="00166475">
        <w:rPr>
          <w:rFonts w:ascii="TH SarabunPSK" w:hAnsi="TH SarabunPSK" w:cs="TH SarabunPSK"/>
          <w:spacing w:val="-6"/>
          <w:sz w:val="32"/>
          <w:szCs w:val="32"/>
          <w:cs/>
        </w:rPr>
        <w:t xml:space="preserve"> </w:t>
      </w:r>
      <w:r>
        <w:rPr>
          <w:rFonts w:ascii="TH SarabunPSK" w:hAnsi="TH SarabunPSK" w:cs="TH SarabunPSK" w:hint="cs"/>
          <w:spacing w:val="-6"/>
          <w:sz w:val="32"/>
          <w:szCs w:val="32"/>
          <w:cs/>
        </w:rPr>
        <w:t xml:space="preserve">                 </w:t>
      </w:r>
      <w:r w:rsidRPr="00166475">
        <w:rPr>
          <w:rFonts w:ascii="TH SarabunPSK" w:hAnsi="TH SarabunPSK" w:cs="TH SarabunPSK"/>
          <w:spacing w:val="-10"/>
          <w:sz w:val="32"/>
          <w:szCs w:val="32"/>
          <w:cs/>
        </w:rPr>
        <w:t>แห่งพระราชบัญญัติระเบียบบริหารราชการแผ่นดิน พ.ศ. 2534 และข้อ 3 ของคำสั่งสำนักนายกรัฐมนตรีที่ 242/2563</w:t>
      </w:r>
      <w:r w:rsidRPr="00166475">
        <w:rPr>
          <w:rFonts w:ascii="TH SarabunPSK" w:hAnsi="TH SarabunPSK" w:cs="TH SarabunPSK"/>
          <w:spacing w:val="-6"/>
          <w:sz w:val="32"/>
          <w:szCs w:val="32"/>
          <w:cs/>
        </w:rPr>
        <w:t xml:space="preserve"> เรื่อง แต่งตั้งคณะกรรมการขับเคลื่อนไทยไปด้วยกัน ลงวันที่ 13 สิงหาคม 2563 นายกรัฐมนตรีจึงให้ยกเลิกคำสั่ง</w:t>
      </w:r>
      <w:r>
        <w:rPr>
          <w:rFonts w:ascii="TH SarabunPSK" w:hAnsi="TH SarabunPSK" w:cs="TH SarabunPSK" w:hint="cs"/>
          <w:spacing w:val="-6"/>
          <w:sz w:val="32"/>
          <w:szCs w:val="32"/>
          <w:cs/>
        </w:rPr>
        <w:t xml:space="preserve">                </w:t>
      </w:r>
      <w:r w:rsidRPr="00166475">
        <w:rPr>
          <w:rFonts w:ascii="TH SarabunPSK" w:hAnsi="TH SarabunPSK" w:cs="TH SarabunPSK"/>
          <w:spacing w:val="-6"/>
          <w:sz w:val="32"/>
          <w:szCs w:val="32"/>
          <w:cs/>
        </w:rPr>
        <w:lastRenderedPageBreak/>
        <w:t>สำนักนายกรัฐมนตรี ที่ 243/2563 คำสั่งสำนักนายกรัฐมนตรีที่ 355/2563 และมีคำสั่งมอบหมายให้รัฐมนตรีรับผิดชอบแนวคิดการขับเคลื่อนไทยไปด้วยกันระดับพื้นที่จังหวัด ดังต่อไปนี้</w:t>
      </w:r>
    </w:p>
    <w:p w:rsidR="002928F9" w:rsidRPr="00166475" w:rsidRDefault="002928F9" w:rsidP="00266110">
      <w:pPr>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 พื้นที่จังหวัด</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b/>
          <w:bCs/>
          <w:spacing w:val="-6"/>
          <w:sz w:val="32"/>
          <w:szCs w:val="32"/>
          <w:cs/>
        </w:rPr>
        <w:tab/>
        <w:t xml:space="preserve">1.1 </w:t>
      </w:r>
      <w:r w:rsidRPr="00166475">
        <w:rPr>
          <w:rFonts w:ascii="TH SarabunPSK" w:hAnsi="TH SarabunPSK" w:cs="TH SarabunPSK"/>
          <w:b/>
          <w:bCs/>
          <w:spacing w:val="-6"/>
          <w:sz w:val="32"/>
          <w:szCs w:val="32"/>
          <w:cs/>
        </w:rPr>
        <w:tab/>
        <w:t xml:space="preserve">นายอนุชา นาคาศัย </w:t>
      </w:r>
      <w:r w:rsidRPr="00166475">
        <w:rPr>
          <w:rFonts w:ascii="TH SarabunPSK" w:hAnsi="TH SarabunPSK" w:cs="TH SarabunPSK"/>
          <w:b/>
          <w:bCs/>
          <w:spacing w:val="-6"/>
          <w:sz w:val="32"/>
          <w:szCs w:val="32"/>
          <w:cs/>
        </w:rPr>
        <w:tab/>
        <w:t>รัฐมนตรีประจำสำนักนายกรัฐมนตรี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จังหวัดชัยนาท จังหวัดสมุทรปราการ และจังหวัดลพบุรี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 xml:space="preserve">1.2 </w:t>
      </w:r>
      <w:r w:rsidRPr="00166475">
        <w:rPr>
          <w:rFonts w:ascii="TH SarabunPSK" w:hAnsi="TH SarabunPSK" w:cs="TH SarabunPSK"/>
          <w:b/>
          <w:bCs/>
          <w:spacing w:val="-6"/>
          <w:sz w:val="32"/>
          <w:szCs w:val="32"/>
          <w:cs/>
        </w:rPr>
        <w:tab/>
        <w:t xml:space="preserve">พลเอก ชัยชาญ ช้างมงคล </w:t>
      </w:r>
      <w:r w:rsidRPr="00166475">
        <w:rPr>
          <w:rFonts w:ascii="TH SarabunPSK" w:hAnsi="TH SarabunPSK" w:cs="TH SarabunPSK"/>
          <w:b/>
          <w:bCs/>
          <w:spacing w:val="-6"/>
          <w:sz w:val="32"/>
          <w:szCs w:val="32"/>
          <w:cs/>
        </w:rPr>
        <w:tab/>
        <w:t>รัฐมนตรีช่วยว่าการกระทรวงกลาโหม</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spacing w:val="-6"/>
          <w:sz w:val="32"/>
          <w:szCs w:val="32"/>
          <w:cs/>
        </w:rPr>
        <w:tab/>
        <w:t>จังหวัดนราธิวาส จังหวัดปัตตานี และจังหวัดยะลา</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1.3</w:t>
      </w: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 xml:space="preserve">นายอาคม เติมพิทยาไพสิฐ </w:t>
      </w:r>
      <w:r w:rsidRPr="00166475">
        <w:rPr>
          <w:rFonts w:ascii="TH SarabunPSK" w:hAnsi="TH SarabunPSK" w:cs="TH SarabunPSK"/>
          <w:b/>
          <w:bCs/>
          <w:spacing w:val="-6"/>
          <w:sz w:val="32"/>
          <w:szCs w:val="32"/>
          <w:cs/>
        </w:rPr>
        <w:tab/>
        <w:t>รัฐมนตรีว่าการกระทรวงการคลัง</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จังหวัดอุบลราชธานี จังหวัดอุดรธานี และจังหวัดศรีสะเกษ</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1.4</w:t>
      </w:r>
      <w:r w:rsidRPr="00166475">
        <w:rPr>
          <w:rFonts w:ascii="TH SarabunPSK" w:hAnsi="TH SarabunPSK" w:cs="TH SarabunPSK"/>
          <w:b/>
          <w:bCs/>
          <w:spacing w:val="-6"/>
          <w:sz w:val="32"/>
          <w:szCs w:val="32"/>
          <w:cs/>
        </w:rPr>
        <w:tab/>
        <w:t>นายสันติ พร้อมพัฒน์</w:t>
      </w:r>
      <w:r w:rsidRPr="00166475">
        <w:rPr>
          <w:rFonts w:ascii="TH SarabunPSK" w:hAnsi="TH SarabunPSK" w:cs="TH SarabunPSK"/>
          <w:b/>
          <w:bCs/>
          <w:spacing w:val="-6"/>
          <w:sz w:val="32"/>
          <w:szCs w:val="32"/>
          <w:cs/>
        </w:rPr>
        <w:tab/>
        <w:t>รัฐมนตรีช่วยว่าการกระทรวงการคลัง</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จังหวัดเพชรบูรณ์ จังหวัดอุตรดิตถ์ และจังหวัดพิจิตร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1.5</w:t>
      </w:r>
      <w:r w:rsidRPr="00166475">
        <w:rPr>
          <w:rFonts w:ascii="TH SarabunPSK" w:hAnsi="TH SarabunPSK" w:cs="TH SarabunPSK"/>
          <w:b/>
          <w:bCs/>
          <w:spacing w:val="-6"/>
          <w:sz w:val="32"/>
          <w:szCs w:val="32"/>
          <w:cs/>
        </w:rPr>
        <w:tab/>
        <w:t>นายพิพัฒน์ รัชกิจประการ</w:t>
      </w:r>
      <w:r w:rsidRPr="00166475">
        <w:rPr>
          <w:rFonts w:ascii="TH SarabunPSK" w:hAnsi="TH SarabunPSK" w:cs="TH SarabunPSK"/>
          <w:b/>
          <w:bCs/>
          <w:spacing w:val="-6"/>
          <w:sz w:val="32"/>
          <w:szCs w:val="32"/>
          <w:cs/>
        </w:rPr>
        <w:tab/>
        <w:t>รัฐมนตรีว่าการกระทรวงการท่องเที่ยวและกีฬา</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spacing w:val="-6"/>
          <w:sz w:val="32"/>
          <w:szCs w:val="32"/>
          <w:cs/>
        </w:rPr>
        <w:tab/>
        <w:t xml:space="preserve">จังหวัดสุราษฎร์ธานี และจังหวัดกระบี่ </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1.6</w:t>
      </w:r>
      <w:r w:rsidRPr="00166475">
        <w:rPr>
          <w:rFonts w:ascii="TH SarabunPSK" w:hAnsi="TH SarabunPSK" w:cs="TH SarabunPSK"/>
          <w:b/>
          <w:bCs/>
          <w:spacing w:val="-6"/>
          <w:sz w:val="32"/>
          <w:szCs w:val="32"/>
          <w:cs/>
        </w:rPr>
        <w:tab/>
        <w:t>นายจุติ ไกรฤกษ์</w:t>
      </w:r>
      <w:r w:rsidRPr="00166475">
        <w:rPr>
          <w:rFonts w:ascii="TH SarabunPSK" w:hAnsi="TH SarabunPSK" w:cs="TH SarabunPSK"/>
          <w:b/>
          <w:bCs/>
          <w:spacing w:val="-6"/>
          <w:sz w:val="32"/>
          <w:szCs w:val="32"/>
          <w:cs/>
        </w:rPr>
        <w:tab/>
        <w:t>รัฐมนตรีว่าการกระทรวงการพัฒนา</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t>สังคมและความมั่นคงของมนุษย์</w:t>
      </w:r>
    </w:p>
    <w:p w:rsidR="002928F9"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จังหวัดอำนาจเจริญ จังหวัดยโสธร และจังหวัดพัทลุง</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 xml:space="preserve">1.7 </w:t>
      </w:r>
      <w:r w:rsidRPr="00166475">
        <w:rPr>
          <w:rFonts w:ascii="TH SarabunPSK" w:hAnsi="TH SarabunPSK" w:cs="TH SarabunPSK"/>
          <w:b/>
          <w:bCs/>
          <w:spacing w:val="-6"/>
          <w:sz w:val="32"/>
          <w:szCs w:val="32"/>
          <w:cs/>
        </w:rPr>
        <w:tab/>
        <w:t>นายเอนก เหล่าธรรมทัศน์</w:t>
      </w:r>
      <w:r w:rsidRPr="00166475">
        <w:rPr>
          <w:rFonts w:ascii="TH SarabunPSK" w:hAnsi="TH SarabunPSK" w:cs="TH SarabunPSK"/>
          <w:b/>
          <w:bCs/>
          <w:spacing w:val="-6"/>
          <w:sz w:val="32"/>
          <w:szCs w:val="32"/>
          <w:cs/>
        </w:rPr>
        <w:tab/>
        <w:t>รัฐมนตรีว่าการกระทรวงการอุดมศึกษา</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t>วิทยาศาสตร์ วิจัยและนวัตกรรม</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spacing w:val="-6"/>
          <w:sz w:val="32"/>
          <w:szCs w:val="32"/>
          <w:cs/>
        </w:rPr>
        <w:tab/>
        <w:t>จังหวัดกาฬสินธุ์ และจังหวัดมหาสารคาม</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 xml:space="preserve">1.8 </w:t>
      </w:r>
      <w:r w:rsidRPr="00166475">
        <w:rPr>
          <w:rFonts w:ascii="TH SarabunPSK" w:hAnsi="TH SarabunPSK" w:cs="TH SarabunPSK"/>
          <w:b/>
          <w:bCs/>
          <w:spacing w:val="-6"/>
          <w:sz w:val="32"/>
          <w:szCs w:val="32"/>
          <w:cs/>
        </w:rPr>
        <w:tab/>
        <w:t>นายเฉลิมชัย ศรีอ่อน</w:t>
      </w:r>
      <w:r w:rsidRPr="00166475">
        <w:rPr>
          <w:rFonts w:ascii="TH SarabunPSK" w:hAnsi="TH SarabunPSK" w:cs="TH SarabunPSK"/>
          <w:b/>
          <w:bCs/>
          <w:spacing w:val="-6"/>
          <w:sz w:val="32"/>
          <w:szCs w:val="32"/>
          <w:cs/>
        </w:rPr>
        <w:tab/>
        <w:t>รัฐมนตรีว่าการกระทรวงเกษตร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t>และสหกรณ์</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จังหวัดประจวบคีรีขันธ์ จังหวัดชุมพร และจังหวัดพังงา</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b/>
          <w:bCs/>
          <w:spacing w:val="-6"/>
          <w:sz w:val="32"/>
          <w:szCs w:val="32"/>
          <w:cs/>
        </w:rPr>
        <w:tab/>
        <w:t>1.9</w:t>
      </w:r>
      <w:r w:rsidRPr="00166475">
        <w:rPr>
          <w:rFonts w:ascii="TH SarabunPSK" w:hAnsi="TH SarabunPSK" w:cs="TH SarabunPSK"/>
          <w:b/>
          <w:bCs/>
          <w:spacing w:val="-6"/>
          <w:sz w:val="32"/>
          <w:szCs w:val="32"/>
          <w:cs/>
        </w:rPr>
        <w:tab/>
        <w:t>ร้อยเอก ธรรมนัส พรหมเผ่า</w:t>
      </w:r>
      <w:r w:rsidRPr="00166475">
        <w:rPr>
          <w:rFonts w:ascii="TH SarabunPSK" w:hAnsi="TH SarabunPSK" w:cs="TH SarabunPSK"/>
          <w:b/>
          <w:bCs/>
          <w:spacing w:val="-6"/>
          <w:sz w:val="32"/>
          <w:szCs w:val="32"/>
          <w:cs/>
        </w:rPr>
        <w:tab/>
        <w:t>รัฐมนตรีช่วยว่าการกระทรวงเกษตร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t>และสหกรณ์</w:t>
      </w:r>
      <w:r w:rsidRPr="00166475">
        <w:rPr>
          <w:rFonts w:ascii="TH SarabunPSK" w:hAnsi="TH SarabunPSK" w:cs="TH SarabunPSK"/>
          <w:b/>
          <w:bCs/>
          <w:spacing w:val="-6"/>
          <w:sz w:val="32"/>
          <w:szCs w:val="32"/>
          <w:cs/>
        </w:rPr>
        <w:tab/>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spacing w:val="-6"/>
          <w:sz w:val="32"/>
          <w:szCs w:val="32"/>
          <w:cs/>
        </w:rPr>
        <w:tab/>
        <w:t>จังหวัดสงขลา จังหวัดนครศรีธรรมราช และจังหวัดภูเก็ต</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1.10</w:t>
      </w:r>
      <w:r w:rsidRPr="00166475">
        <w:rPr>
          <w:rFonts w:ascii="TH SarabunPSK" w:hAnsi="TH SarabunPSK" w:cs="TH SarabunPSK"/>
          <w:b/>
          <w:bCs/>
          <w:spacing w:val="-6"/>
          <w:sz w:val="32"/>
          <w:szCs w:val="32"/>
          <w:cs/>
        </w:rPr>
        <w:tab/>
        <w:t>นางสาวมนัญญา ไทยเศรษฐ์</w:t>
      </w:r>
      <w:r w:rsidRPr="00166475">
        <w:rPr>
          <w:rFonts w:ascii="TH SarabunPSK" w:hAnsi="TH SarabunPSK" w:cs="TH SarabunPSK"/>
          <w:b/>
          <w:bCs/>
          <w:spacing w:val="-6"/>
          <w:sz w:val="32"/>
          <w:szCs w:val="32"/>
          <w:cs/>
        </w:rPr>
        <w:tab/>
        <w:t>รัฐมนตรีช่วยว่าการกระทรวงเกษตร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t>และสหกรณ์</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spacing w:val="-6"/>
          <w:sz w:val="32"/>
          <w:szCs w:val="32"/>
          <w:cs/>
        </w:rPr>
        <w:tab/>
        <w:t>จังหวัดอุทัยธานี และจังหวัดเลย</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1.11</w:t>
      </w:r>
      <w:r w:rsidRPr="00166475">
        <w:rPr>
          <w:rFonts w:ascii="TH SarabunPSK" w:hAnsi="TH SarabunPSK" w:cs="TH SarabunPSK"/>
          <w:b/>
          <w:bCs/>
          <w:spacing w:val="-6"/>
          <w:sz w:val="32"/>
          <w:szCs w:val="32"/>
          <w:cs/>
        </w:rPr>
        <w:tab/>
        <w:t>นายประภัตร โพธสุธน</w:t>
      </w:r>
      <w:r w:rsidRPr="00166475">
        <w:rPr>
          <w:rFonts w:ascii="TH SarabunPSK" w:hAnsi="TH SarabunPSK" w:cs="TH SarabunPSK"/>
          <w:b/>
          <w:bCs/>
          <w:spacing w:val="-6"/>
          <w:sz w:val="32"/>
          <w:szCs w:val="32"/>
          <w:cs/>
        </w:rPr>
        <w:tab/>
        <w:t>รัฐมนตรีช่วยว่าการกระทรวงเกษตร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t>และสหกรณ์</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จังหวัดอ่างทอง และจังหวัดพระนครศรีอยุธยา</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 xml:space="preserve">1.12 </w:t>
      </w:r>
      <w:r w:rsidRPr="00166475">
        <w:rPr>
          <w:rFonts w:ascii="TH SarabunPSK" w:hAnsi="TH SarabunPSK" w:cs="TH SarabunPSK"/>
          <w:b/>
          <w:bCs/>
          <w:spacing w:val="-6"/>
          <w:sz w:val="32"/>
          <w:szCs w:val="32"/>
          <w:cs/>
        </w:rPr>
        <w:tab/>
        <w:t>นายศักดิ์สยาม ชิดชอบ</w:t>
      </w:r>
      <w:r w:rsidRPr="00166475">
        <w:rPr>
          <w:rFonts w:ascii="TH SarabunPSK" w:hAnsi="TH SarabunPSK" w:cs="TH SarabunPSK"/>
          <w:b/>
          <w:bCs/>
          <w:spacing w:val="-6"/>
          <w:sz w:val="32"/>
          <w:szCs w:val="32"/>
          <w:cs/>
        </w:rPr>
        <w:tab/>
        <w:t>รัฐมนตรีว่าการกระทรวงคมนาคม</w:t>
      </w:r>
    </w:p>
    <w:p w:rsidR="002928F9"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จังหวัดบุรีรัมย์ และจังหวัดสุรินทร์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1.13</w:t>
      </w:r>
      <w:r w:rsidRPr="00166475">
        <w:rPr>
          <w:rFonts w:ascii="TH SarabunPSK" w:hAnsi="TH SarabunPSK" w:cs="TH SarabunPSK"/>
          <w:b/>
          <w:bCs/>
          <w:spacing w:val="-6"/>
          <w:sz w:val="32"/>
          <w:szCs w:val="32"/>
          <w:cs/>
        </w:rPr>
        <w:tab/>
        <w:t>นายอธิรัฐ รัตนเศรษฐ</w:t>
      </w:r>
      <w:r w:rsidRPr="00166475">
        <w:rPr>
          <w:rFonts w:ascii="TH SarabunPSK" w:hAnsi="TH SarabunPSK" w:cs="TH SarabunPSK"/>
          <w:b/>
          <w:bCs/>
          <w:spacing w:val="-6"/>
          <w:sz w:val="32"/>
          <w:szCs w:val="32"/>
          <w:cs/>
        </w:rPr>
        <w:tab/>
        <w:t>รัฐมนตรีช่วยว่าการกระทรวงคมนาคม</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จังหวัดนครราชสีมา จังหวัดขอนแก่น และจังหวัดชัยภูมิ</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1.14</w:t>
      </w:r>
      <w:r w:rsidRPr="00166475">
        <w:rPr>
          <w:rFonts w:ascii="TH SarabunPSK" w:hAnsi="TH SarabunPSK" w:cs="TH SarabunPSK"/>
          <w:b/>
          <w:bCs/>
          <w:spacing w:val="-6"/>
          <w:sz w:val="32"/>
          <w:szCs w:val="32"/>
          <w:cs/>
        </w:rPr>
        <w:tab/>
        <w:t>นายวีรศักดิ์ หวังศุภกิจโกศล</w:t>
      </w:r>
      <w:r w:rsidRPr="00166475">
        <w:rPr>
          <w:rFonts w:ascii="TH SarabunPSK" w:hAnsi="TH SarabunPSK" w:cs="TH SarabunPSK"/>
          <w:b/>
          <w:bCs/>
          <w:spacing w:val="-6"/>
          <w:sz w:val="32"/>
          <w:szCs w:val="32"/>
          <w:cs/>
        </w:rPr>
        <w:tab/>
        <w:t>รัฐมนตรีช่วยว่าการกระทรวงคมนาคม</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จังหวัดสกลนคร และจังหวัดมุกดาหาร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1.15</w:t>
      </w:r>
      <w:r w:rsidRPr="00166475">
        <w:rPr>
          <w:rFonts w:ascii="TH SarabunPSK" w:hAnsi="TH SarabunPSK" w:cs="TH SarabunPSK"/>
          <w:b/>
          <w:bCs/>
          <w:spacing w:val="-6"/>
          <w:sz w:val="32"/>
          <w:szCs w:val="32"/>
          <w:cs/>
        </w:rPr>
        <w:tab/>
        <w:t>นายชัยวุฒิ ธนาคมานุสรณ์</w:t>
      </w:r>
      <w:r w:rsidRPr="00166475">
        <w:rPr>
          <w:rFonts w:ascii="TH SarabunPSK" w:hAnsi="TH SarabunPSK" w:cs="TH SarabunPSK"/>
          <w:b/>
          <w:bCs/>
          <w:spacing w:val="-6"/>
          <w:sz w:val="32"/>
          <w:szCs w:val="32"/>
          <w:cs/>
        </w:rPr>
        <w:tab/>
        <w:t>รัฐมนตรีว่าการกระทรวงดิจิทัลเพื่อ</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t>เศรษฐกิจและสังคม</w:t>
      </w:r>
    </w:p>
    <w:p w:rsidR="002928F9"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จังหวัดสิงห์บุรี จังหวัดเพชรบุรี และจังหวัดกาญจนบุรี</w:t>
      </w:r>
    </w:p>
    <w:p w:rsidR="00FD5B59" w:rsidRPr="00166475" w:rsidRDefault="00FD5B59" w:rsidP="00266110">
      <w:pPr>
        <w:tabs>
          <w:tab w:val="left" w:pos="1701"/>
          <w:tab w:val="left" w:pos="2268"/>
          <w:tab w:val="left" w:pos="5387"/>
        </w:tabs>
        <w:spacing w:line="340" w:lineRule="exact"/>
        <w:jc w:val="thaiDistribute"/>
        <w:rPr>
          <w:rFonts w:ascii="TH SarabunPSK" w:hAnsi="TH SarabunPSK" w:cs="TH SarabunPSK"/>
          <w:spacing w:val="-6"/>
          <w:sz w:val="32"/>
          <w:szCs w:val="32"/>
        </w:rPr>
      </w:pP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lastRenderedPageBreak/>
        <w:tab/>
      </w:r>
      <w:r w:rsidRPr="00166475">
        <w:rPr>
          <w:rFonts w:ascii="TH SarabunPSK" w:hAnsi="TH SarabunPSK" w:cs="TH SarabunPSK"/>
          <w:b/>
          <w:bCs/>
          <w:spacing w:val="-6"/>
          <w:sz w:val="32"/>
          <w:szCs w:val="32"/>
          <w:cs/>
        </w:rPr>
        <w:t>1.16</w:t>
      </w:r>
      <w:r w:rsidRPr="00166475">
        <w:rPr>
          <w:rFonts w:ascii="TH SarabunPSK" w:hAnsi="TH SarabunPSK" w:cs="TH SarabunPSK"/>
          <w:b/>
          <w:bCs/>
          <w:spacing w:val="-6"/>
          <w:sz w:val="32"/>
          <w:szCs w:val="32"/>
          <w:cs/>
        </w:rPr>
        <w:tab/>
        <w:t>นายวราวุธ ศิลปอาชา</w:t>
      </w:r>
      <w:r w:rsidRPr="00166475">
        <w:rPr>
          <w:rFonts w:ascii="TH SarabunPSK" w:hAnsi="TH SarabunPSK" w:cs="TH SarabunPSK"/>
          <w:b/>
          <w:bCs/>
          <w:spacing w:val="-6"/>
          <w:sz w:val="32"/>
          <w:szCs w:val="32"/>
          <w:cs/>
        </w:rPr>
        <w:tab/>
        <w:t>รัฐมนตรีว่าการกระทรวงทรัพยากร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t>ธรรมชาติและสิ่งแวดล้อม</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 xml:space="preserve">จังหวัดสุพรรณบุรี และจังหวัดนครปฐม </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1.17</w:t>
      </w:r>
      <w:r w:rsidRPr="00166475">
        <w:rPr>
          <w:rFonts w:ascii="TH SarabunPSK" w:hAnsi="TH SarabunPSK" w:cs="TH SarabunPSK"/>
          <w:b/>
          <w:bCs/>
          <w:spacing w:val="-6"/>
          <w:sz w:val="32"/>
          <w:szCs w:val="32"/>
          <w:cs/>
        </w:rPr>
        <w:tab/>
        <w:t>นายสินิตย์ เลิศไกร</w:t>
      </w:r>
      <w:r w:rsidRPr="00166475">
        <w:rPr>
          <w:rFonts w:ascii="TH SarabunPSK" w:hAnsi="TH SarabunPSK" w:cs="TH SarabunPSK"/>
          <w:b/>
          <w:bCs/>
          <w:spacing w:val="-6"/>
          <w:sz w:val="32"/>
          <w:szCs w:val="32"/>
          <w:cs/>
        </w:rPr>
        <w:tab/>
        <w:t>รัฐมนตรีช่วยว่าการกระทรวงพาณิชย์</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จังหวัดหนองบัวลำภู และจังหวัดร้อยเอ็ด</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1.18</w:t>
      </w:r>
      <w:r w:rsidRPr="00166475">
        <w:rPr>
          <w:rFonts w:ascii="TH SarabunPSK" w:hAnsi="TH SarabunPSK" w:cs="TH SarabunPSK"/>
          <w:b/>
          <w:bCs/>
          <w:spacing w:val="-6"/>
          <w:sz w:val="32"/>
          <w:szCs w:val="32"/>
          <w:cs/>
        </w:rPr>
        <w:tab/>
        <w:t>พลเอก อนุพงษ์ เผ่าจินดา</w:t>
      </w:r>
      <w:r w:rsidRPr="00166475">
        <w:rPr>
          <w:rFonts w:ascii="TH SarabunPSK" w:hAnsi="TH SarabunPSK" w:cs="TH SarabunPSK"/>
          <w:b/>
          <w:bCs/>
          <w:spacing w:val="-6"/>
          <w:sz w:val="32"/>
          <w:szCs w:val="32"/>
          <w:cs/>
        </w:rPr>
        <w:tab/>
        <w:t>รัฐมนตรีว่าการกระทรวงมหาดไทย</w:t>
      </w:r>
    </w:p>
    <w:p w:rsidR="00FD5B59" w:rsidRDefault="002928F9" w:rsidP="00FD5B59">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จังหวัดเชียงใหม่ จังหวัดลำพูน และจังหวัดแม่ฮ่องสอน</w:t>
      </w:r>
    </w:p>
    <w:p w:rsidR="002928F9" w:rsidRPr="00166475" w:rsidRDefault="00FD5B59" w:rsidP="00FD5B59">
      <w:pPr>
        <w:tabs>
          <w:tab w:val="left" w:pos="1701"/>
          <w:tab w:val="left" w:pos="2268"/>
          <w:tab w:val="left" w:pos="5387"/>
        </w:tabs>
        <w:spacing w:line="340" w:lineRule="exact"/>
        <w:jc w:val="thaiDistribute"/>
        <w:rPr>
          <w:rFonts w:ascii="TH SarabunPSK" w:hAnsi="TH SarabunPSK" w:cs="TH SarabunPSK"/>
          <w:b/>
          <w:bCs/>
          <w:spacing w:val="-6"/>
          <w:sz w:val="32"/>
          <w:szCs w:val="32"/>
        </w:rPr>
      </w:pPr>
      <w:r>
        <w:rPr>
          <w:rFonts w:ascii="TH SarabunPSK" w:hAnsi="TH SarabunPSK" w:cs="TH SarabunPSK"/>
          <w:b/>
          <w:bCs/>
          <w:spacing w:val="-6"/>
          <w:sz w:val="32"/>
          <w:szCs w:val="32"/>
        </w:rPr>
        <w:tab/>
      </w:r>
      <w:r w:rsidR="002928F9" w:rsidRPr="00166475">
        <w:rPr>
          <w:rFonts w:ascii="TH SarabunPSK" w:hAnsi="TH SarabunPSK" w:cs="TH SarabunPSK"/>
          <w:b/>
          <w:bCs/>
          <w:spacing w:val="-6"/>
          <w:sz w:val="32"/>
          <w:szCs w:val="32"/>
          <w:cs/>
        </w:rPr>
        <w:t>1.19</w:t>
      </w:r>
      <w:r w:rsidR="002928F9" w:rsidRPr="00166475">
        <w:rPr>
          <w:rFonts w:ascii="TH SarabunPSK" w:hAnsi="TH SarabunPSK" w:cs="TH SarabunPSK"/>
          <w:b/>
          <w:bCs/>
          <w:spacing w:val="-6"/>
          <w:sz w:val="32"/>
          <w:szCs w:val="32"/>
          <w:cs/>
        </w:rPr>
        <w:tab/>
        <w:t>นายนิพนธ์ บุญญามณี</w:t>
      </w:r>
      <w:r w:rsidR="002928F9" w:rsidRPr="00166475">
        <w:rPr>
          <w:rFonts w:ascii="TH SarabunPSK" w:hAnsi="TH SarabunPSK" w:cs="TH SarabunPSK"/>
          <w:b/>
          <w:bCs/>
          <w:spacing w:val="-6"/>
          <w:sz w:val="32"/>
          <w:szCs w:val="32"/>
          <w:cs/>
        </w:rPr>
        <w:tab/>
        <w:t>รัฐมนตรีช่วยว่าการกระทรวงมหาดไทย</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จังหวัดตรัง และจังหวัดสตูล</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1.20</w:t>
      </w:r>
      <w:r w:rsidRPr="00166475">
        <w:rPr>
          <w:rFonts w:ascii="TH SarabunPSK" w:hAnsi="TH SarabunPSK" w:cs="TH SarabunPSK"/>
          <w:b/>
          <w:bCs/>
          <w:spacing w:val="-6"/>
          <w:sz w:val="32"/>
          <w:szCs w:val="32"/>
          <w:cs/>
        </w:rPr>
        <w:tab/>
        <w:t>นายทรงศักดิ์ ทองศรี</w:t>
      </w:r>
      <w:r w:rsidRPr="00166475">
        <w:rPr>
          <w:rFonts w:ascii="TH SarabunPSK" w:hAnsi="TH SarabunPSK" w:cs="TH SarabunPSK"/>
          <w:b/>
          <w:bCs/>
          <w:spacing w:val="-6"/>
          <w:sz w:val="32"/>
          <w:szCs w:val="32"/>
          <w:cs/>
        </w:rPr>
        <w:tab/>
        <w:t>รัฐมนตรีช่วยว่าการกระทรวงมหาดไทย</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จังหวัดนครพนม จังหวัดหนองคาย และจังหวัดบึงกาฬ</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1.21</w:t>
      </w:r>
      <w:r w:rsidRPr="00166475">
        <w:rPr>
          <w:rFonts w:ascii="TH SarabunPSK" w:hAnsi="TH SarabunPSK" w:cs="TH SarabunPSK"/>
          <w:b/>
          <w:bCs/>
          <w:spacing w:val="-6"/>
          <w:sz w:val="32"/>
          <w:szCs w:val="32"/>
          <w:cs/>
        </w:rPr>
        <w:tab/>
        <w:t>นายสมศักดิ์ เทพสุทิน</w:t>
      </w:r>
      <w:r w:rsidRPr="00166475">
        <w:rPr>
          <w:rFonts w:ascii="TH SarabunPSK" w:hAnsi="TH SarabunPSK" w:cs="TH SarabunPSK"/>
          <w:b/>
          <w:bCs/>
          <w:spacing w:val="-6"/>
          <w:sz w:val="32"/>
          <w:szCs w:val="32"/>
          <w:cs/>
        </w:rPr>
        <w:tab/>
        <w:t>รัฐมนตรีว่าการกระทรวงยุติธรรม</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จังหวัดสุโขทัย จังหวัดกำแพงเพชร และจังหวัดตาก</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1.22</w:t>
      </w:r>
      <w:r w:rsidRPr="00166475">
        <w:rPr>
          <w:rFonts w:ascii="TH SarabunPSK" w:hAnsi="TH SarabunPSK" w:cs="TH SarabunPSK"/>
          <w:b/>
          <w:bCs/>
          <w:spacing w:val="-6"/>
          <w:sz w:val="32"/>
          <w:szCs w:val="32"/>
          <w:cs/>
        </w:rPr>
        <w:tab/>
        <w:t>นายสุชาติ ชมกลิ่น</w:t>
      </w:r>
      <w:r w:rsidRPr="00166475">
        <w:rPr>
          <w:rFonts w:ascii="TH SarabunPSK" w:hAnsi="TH SarabunPSK" w:cs="TH SarabunPSK"/>
          <w:b/>
          <w:bCs/>
          <w:spacing w:val="-6"/>
          <w:sz w:val="32"/>
          <w:szCs w:val="32"/>
          <w:cs/>
        </w:rPr>
        <w:tab/>
        <w:t>รัฐมนตรีว่าการกระทรวงแรงงาน</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จังหวัดนนทบุรี จังหวัดปทุมธานี และจังหวัดระนอง</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1.23</w:t>
      </w:r>
      <w:r w:rsidRPr="00166475">
        <w:rPr>
          <w:rFonts w:ascii="TH SarabunPSK" w:hAnsi="TH SarabunPSK" w:cs="TH SarabunPSK"/>
          <w:b/>
          <w:bCs/>
          <w:spacing w:val="-6"/>
          <w:sz w:val="32"/>
          <w:szCs w:val="32"/>
          <w:cs/>
        </w:rPr>
        <w:tab/>
        <w:t>นางนฤมล ภิญโญสินวัตน์</w:t>
      </w:r>
      <w:r w:rsidRPr="00166475">
        <w:rPr>
          <w:rFonts w:ascii="TH SarabunPSK" w:hAnsi="TH SarabunPSK" w:cs="TH SarabunPSK"/>
          <w:b/>
          <w:bCs/>
          <w:spacing w:val="-6"/>
          <w:sz w:val="32"/>
          <w:szCs w:val="32"/>
          <w:cs/>
        </w:rPr>
        <w:tab/>
        <w:t>รัฐมนตรีช่วยว่าการกระทรวงแรงงาน</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spacing w:val="-6"/>
          <w:sz w:val="32"/>
          <w:szCs w:val="32"/>
          <w:cs/>
        </w:rPr>
        <w:tab/>
        <w:t>จังหวัดพะเยา จังหวัดเชียงราย และจังหวัดน่าน</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1.24</w:t>
      </w:r>
      <w:r w:rsidRPr="00166475">
        <w:rPr>
          <w:rFonts w:ascii="TH SarabunPSK" w:hAnsi="TH SarabunPSK" w:cs="TH SarabunPSK"/>
          <w:b/>
          <w:bCs/>
          <w:spacing w:val="-6"/>
          <w:sz w:val="32"/>
          <w:szCs w:val="32"/>
          <w:cs/>
        </w:rPr>
        <w:tab/>
        <w:t>นายอิทธิพล คุณปลื้ม</w:t>
      </w:r>
      <w:r w:rsidRPr="00166475">
        <w:rPr>
          <w:rFonts w:ascii="TH SarabunPSK" w:hAnsi="TH SarabunPSK" w:cs="TH SarabunPSK"/>
          <w:b/>
          <w:bCs/>
          <w:spacing w:val="-6"/>
          <w:sz w:val="32"/>
          <w:szCs w:val="32"/>
          <w:cs/>
        </w:rPr>
        <w:tab/>
        <w:t>รัฐมนตรีว่าการกระทรวงวัฒนธรรม</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ab/>
        <w:t>จังหวัดชลบุรี จังหวัดลำปาง และจังหวัดฉะเชิงเทรา</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1.25</w:t>
      </w:r>
      <w:r w:rsidRPr="00166475">
        <w:rPr>
          <w:rFonts w:ascii="TH SarabunPSK" w:hAnsi="TH SarabunPSK" w:cs="TH SarabunPSK"/>
          <w:b/>
          <w:bCs/>
          <w:spacing w:val="-6"/>
          <w:sz w:val="32"/>
          <w:szCs w:val="32"/>
          <w:cs/>
        </w:rPr>
        <w:tab/>
        <w:t>นางสาวตรีนุช เทียนทอง</w:t>
      </w:r>
      <w:r w:rsidRPr="00166475">
        <w:rPr>
          <w:rFonts w:ascii="TH SarabunPSK" w:hAnsi="TH SarabunPSK" w:cs="TH SarabunPSK"/>
          <w:b/>
          <w:bCs/>
          <w:spacing w:val="-6"/>
          <w:sz w:val="32"/>
          <w:szCs w:val="32"/>
          <w:cs/>
        </w:rPr>
        <w:tab/>
        <w:t>รัฐมนตรีว่าการกระทรวงศึกษาธิการ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จังหวัดสระแก้ว จังหวัดนครสวรรค์ และจังหวัดพิษณุโลก</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1.26</w:t>
      </w:r>
      <w:r w:rsidRPr="00166475">
        <w:rPr>
          <w:rFonts w:ascii="TH SarabunPSK" w:hAnsi="TH SarabunPSK" w:cs="TH SarabunPSK"/>
          <w:b/>
          <w:bCs/>
          <w:spacing w:val="-6"/>
          <w:sz w:val="32"/>
          <w:szCs w:val="32"/>
          <w:cs/>
        </w:rPr>
        <w:tab/>
        <w:t>คุณหญิงกัลยา โสภณพนิช</w:t>
      </w:r>
      <w:r w:rsidRPr="00166475">
        <w:rPr>
          <w:rFonts w:ascii="TH SarabunPSK" w:hAnsi="TH SarabunPSK" w:cs="TH SarabunPSK"/>
          <w:b/>
          <w:bCs/>
          <w:spacing w:val="-6"/>
          <w:sz w:val="32"/>
          <w:szCs w:val="32"/>
          <w:cs/>
        </w:rPr>
        <w:tab/>
        <w:t>รัฐมนตรีช่วยว่าการกระทรวงศึกษาธิการ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จังหวัดสมุทรสาคร และจังหวัดสมุทรสงคราม</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1.27</w:t>
      </w:r>
      <w:r w:rsidRPr="00166475">
        <w:rPr>
          <w:rFonts w:ascii="TH SarabunPSK" w:hAnsi="TH SarabunPSK" w:cs="TH SarabunPSK"/>
          <w:b/>
          <w:bCs/>
          <w:spacing w:val="-6"/>
          <w:sz w:val="32"/>
          <w:szCs w:val="32"/>
          <w:cs/>
        </w:rPr>
        <w:tab/>
        <w:t>นางกนกวรรณ วิลาวัลย์</w:t>
      </w:r>
      <w:r w:rsidRPr="00166475">
        <w:rPr>
          <w:rFonts w:ascii="TH SarabunPSK" w:hAnsi="TH SarabunPSK" w:cs="TH SarabunPSK"/>
          <w:b/>
          <w:bCs/>
          <w:spacing w:val="-6"/>
          <w:sz w:val="32"/>
          <w:szCs w:val="32"/>
          <w:cs/>
        </w:rPr>
        <w:tab/>
        <w:t>รัฐมนตรีช่วยว่าการกระทรวงศึกษาธิการ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จังหวัดปราจีนบุรี และจังหวัดนครนายก</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1.28</w:t>
      </w:r>
      <w:r w:rsidRPr="00166475">
        <w:rPr>
          <w:rFonts w:ascii="TH SarabunPSK" w:hAnsi="TH SarabunPSK" w:cs="TH SarabunPSK"/>
          <w:b/>
          <w:bCs/>
          <w:spacing w:val="-6"/>
          <w:sz w:val="32"/>
          <w:szCs w:val="32"/>
          <w:cs/>
        </w:rPr>
        <w:tab/>
        <w:t>นายสาธิต ปิตุเตชะ</w:t>
      </w:r>
      <w:r w:rsidRPr="00166475">
        <w:rPr>
          <w:rFonts w:ascii="TH SarabunPSK" w:hAnsi="TH SarabunPSK" w:cs="TH SarabunPSK"/>
          <w:b/>
          <w:bCs/>
          <w:spacing w:val="-6"/>
          <w:sz w:val="32"/>
          <w:szCs w:val="32"/>
          <w:cs/>
        </w:rPr>
        <w:tab/>
        <w:t>รัฐมนตรีช่วยว่าการกระทรวงสาธารณสุข</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จังหวัดระยอง จังหวัดจันทบุรี และจังหวัดตราด</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b/>
          <w:bCs/>
          <w:spacing w:val="-6"/>
          <w:sz w:val="32"/>
          <w:szCs w:val="32"/>
        </w:rPr>
      </w:pPr>
      <w:r w:rsidRPr="00166475">
        <w:rPr>
          <w:rFonts w:ascii="TH SarabunPSK" w:hAnsi="TH SarabunPSK" w:cs="TH SarabunPSK"/>
          <w:spacing w:val="-6"/>
          <w:sz w:val="32"/>
          <w:szCs w:val="32"/>
          <w:cs/>
        </w:rPr>
        <w:tab/>
      </w:r>
      <w:r w:rsidRPr="00166475">
        <w:rPr>
          <w:rFonts w:ascii="TH SarabunPSK" w:hAnsi="TH SarabunPSK" w:cs="TH SarabunPSK"/>
          <w:b/>
          <w:bCs/>
          <w:spacing w:val="-6"/>
          <w:sz w:val="32"/>
          <w:szCs w:val="32"/>
          <w:cs/>
        </w:rPr>
        <w:t>1.29</w:t>
      </w:r>
      <w:r w:rsidRPr="00166475">
        <w:rPr>
          <w:rFonts w:ascii="TH SarabunPSK" w:hAnsi="TH SarabunPSK" w:cs="TH SarabunPSK"/>
          <w:b/>
          <w:bCs/>
          <w:spacing w:val="-6"/>
          <w:sz w:val="32"/>
          <w:szCs w:val="32"/>
          <w:cs/>
        </w:rPr>
        <w:tab/>
        <w:t>นายสุริยะ จึงรุ่งเรืองกิจ</w:t>
      </w:r>
      <w:r w:rsidRPr="00166475">
        <w:rPr>
          <w:rFonts w:ascii="TH SarabunPSK" w:hAnsi="TH SarabunPSK" w:cs="TH SarabunPSK"/>
          <w:b/>
          <w:bCs/>
          <w:spacing w:val="-6"/>
          <w:sz w:val="32"/>
          <w:szCs w:val="32"/>
          <w:cs/>
        </w:rPr>
        <w:tab/>
        <w:t>รัฐมนตรีว่าการกระทรวงอุตสาหกรรม</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pacing w:val="-6"/>
          <w:sz w:val="32"/>
          <w:szCs w:val="32"/>
        </w:rPr>
      </w:pPr>
      <w:r w:rsidRPr="00166475">
        <w:rPr>
          <w:rFonts w:ascii="TH SarabunPSK" w:hAnsi="TH SarabunPSK" w:cs="TH SarabunPSK"/>
          <w:b/>
          <w:bCs/>
          <w:spacing w:val="-6"/>
          <w:sz w:val="32"/>
          <w:szCs w:val="32"/>
          <w:cs/>
        </w:rPr>
        <w:tab/>
      </w:r>
      <w:r w:rsidRPr="00166475">
        <w:rPr>
          <w:rFonts w:ascii="TH SarabunPSK" w:hAnsi="TH SarabunPSK" w:cs="TH SarabunPSK"/>
          <w:b/>
          <w:bCs/>
          <w:spacing w:val="-6"/>
          <w:sz w:val="32"/>
          <w:szCs w:val="32"/>
          <w:cs/>
        </w:rPr>
        <w:tab/>
      </w:r>
      <w:r w:rsidRPr="00166475">
        <w:rPr>
          <w:rFonts w:ascii="TH SarabunPSK" w:hAnsi="TH SarabunPSK" w:cs="TH SarabunPSK"/>
          <w:spacing w:val="-6"/>
          <w:sz w:val="32"/>
          <w:szCs w:val="32"/>
          <w:cs/>
        </w:rPr>
        <w:t>จังหวัดแพร่ จังหวัดสระบุรี และจังหวัดราชบุรี</w:t>
      </w:r>
    </w:p>
    <w:p w:rsidR="002928F9" w:rsidRPr="00166475" w:rsidRDefault="002928F9" w:rsidP="00266110">
      <w:pPr>
        <w:tabs>
          <w:tab w:val="left" w:pos="1701"/>
          <w:tab w:val="left" w:pos="2268"/>
          <w:tab w:val="left" w:pos="5387"/>
        </w:tabs>
        <w:spacing w:line="340" w:lineRule="exact"/>
        <w:jc w:val="thaiDistribute"/>
        <w:rPr>
          <w:rFonts w:ascii="TH SarabunPSK" w:hAnsi="TH SarabunPSK" w:cs="TH SarabunPSK"/>
          <w:sz w:val="32"/>
          <w:szCs w:val="32"/>
        </w:rPr>
      </w:pPr>
      <w:r w:rsidRPr="00166475">
        <w:rPr>
          <w:rFonts w:ascii="TH SarabunPSK" w:hAnsi="TH SarabunPSK" w:cs="TH SarabunPSK"/>
          <w:spacing w:val="-6"/>
          <w:sz w:val="32"/>
          <w:szCs w:val="32"/>
          <w:cs/>
        </w:rPr>
        <w:tab/>
        <w:t>2. ให้รัฐมนตรีตามข้อ 1 เป็นที่ปรึกษา ให้คำแนะนำ และเสนอแนะแก่คณะกรรมการ</w:t>
      </w:r>
      <w:r w:rsidRPr="00166475">
        <w:rPr>
          <w:rFonts w:ascii="TH SarabunPSK" w:hAnsi="TH SarabunPSK" w:cs="TH SarabunPSK"/>
          <w:spacing w:val="-6"/>
          <w:sz w:val="32"/>
          <w:szCs w:val="32"/>
          <w:cs/>
        </w:rPr>
        <w:br/>
        <w:t>ขับเคลื่อนไทย</w:t>
      </w:r>
      <w:r w:rsidRPr="00166475">
        <w:rPr>
          <w:rFonts w:ascii="TH SarabunPSK" w:hAnsi="TH SarabunPSK" w:cs="TH SarabunPSK"/>
          <w:sz w:val="32"/>
          <w:szCs w:val="32"/>
          <w:cs/>
        </w:rPr>
        <w:t>ไปด้วยกันระดับจังหวัด ในพื้นที่จังหวัดที่รับผิดชอบ</w:t>
      </w:r>
      <w:r>
        <w:rPr>
          <w:rFonts w:ascii="TH SarabunPSK" w:hAnsi="TH SarabunPSK" w:cs="TH SarabunPSK" w:hint="cs"/>
          <w:sz w:val="32"/>
          <w:szCs w:val="32"/>
          <w:cs/>
        </w:rPr>
        <w:t xml:space="preserve"> </w:t>
      </w:r>
      <w:r w:rsidRPr="00166475">
        <w:rPr>
          <w:rFonts w:ascii="TH SarabunPSK" w:hAnsi="TH SarabunPSK" w:cs="TH SarabunPSK"/>
          <w:sz w:val="32"/>
          <w:szCs w:val="32"/>
          <w:cs/>
        </w:rPr>
        <w:t>ตลอดจนมีหน้าที่และอำนาจตามคำสั่ง</w:t>
      </w:r>
      <w:r w:rsidRPr="00166475">
        <w:rPr>
          <w:rFonts w:ascii="TH SarabunPSK" w:hAnsi="TH SarabunPSK" w:cs="TH SarabunPSK"/>
          <w:sz w:val="32"/>
          <w:szCs w:val="32"/>
          <w:cs/>
        </w:rPr>
        <w:br/>
        <w:t>สำนักนายกรัฐมนตรี ที่ 242/2563 และปฏิบัติหน้าที่อื่น ๆ ตามที่นายกรัฐมนตรีหรือคณะกรรมการ</w:t>
      </w:r>
      <w:r w:rsidRPr="00166475">
        <w:rPr>
          <w:rFonts w:ascii="TH SarabunPSK" w:hAnsi="TH SarabunPSK" w:cs="TH SarabunPSK"/>
          <w:sz w:val="32"/>
          <w:szCs w:val="32"/>
          <w:cs/>
        </w:rPr>
        <w:br/>
        <w:t>อำนวยการขับเคลื่อนไทยไปด้วยกันมอบหมาย</w:t>
      </w:r>
    </w:p>
    <w:p w:rsidR="002928F9" w:rsidRPr="00166475" w:rsidRDefault="002928F9" w:rsidP="00266110">
      <w:pPr>
        <w:tabs>
          <w:tab w:val="left" w:pos="1701"/>
        </w:tabs>
        <w:spacing w:line="340" w:lineRule="exact"/>
        <w:ind w:left="720" w:firstLine="720"/>
        <w:jc w:val="thaiDistribute"/>
        <w:rPr>
          <w:rFonts w:ascii="TH SarabunPSK" w:hAnsi="TH SarabunPSK" w:cs="TH SarabunPSK"/>
          <w:sz w:val="32"/>
          <w:szCs w:val="32"/>
        </w:rPr>
      </w:pPr>
      <w:r w:rsidRPr="00166475">
        <w:rPr>
          <w:rFonts w:ascii="TH SarabunPSK" w:hAnsi="TH SarabunPSK" w:cs="TH SarabunPSK"/>
          <w:sz w:val="32"/>
          <w:szCs w:val="32"/>
          <w:cs/>
        </w:rPr>
        <w:t>ทั้งนี้  ตั้งแต่วันที่ 9 เมษายน พ.ศ. 2564 เป็นต้นไป</w:t>
      </w:r>
    </w:p>
    <w:p w:rsidR="00044F33" w:rsidRPr="00EC00D4" w:rsidRDefault="003D76EF" w:rsidP="003D76EF">
      <w:pPr>
        <w:spacing w:line="340" w:lineRule="exact"/>
        <w:jc w:val="center"/>
        <w:rPr>
          <w:szCs w:val="32"/>
        </w:rPr>
      </w:pPr>
      <w:r>
        <w:rPr>
          <w:rFonts w:hint="cs"/>
          <w:szCs w:val="32"/>
          <w:cs/>
        </w:rPr>
        <w:t>.....................</w:t>
      </w:r>
    </w:p>
    <w:sectPr w:rsidR="00044F33" w:rsidRPr="00EC00D4" w:rsidSect="00B66680">
      <w:headerReference w:type="even" r:id="rId9"/>
      <w:headerReference w:type="default" r:id="rId10"/>
      <w:footerReference w:type="even" r:id="rId11"/>
      <w:footerReference w:type="default" r:id="rId12"/>
      <w:headerReference w:type="first" r:id="rId13"/>
      <w:footerReference w:type="first" r:id="rId14"/>
      <w:pgSz w:w="11906" w:h="16838"/>
      <w:pgMar w:top="1418" w:right="1151" w:bottom="567" w:left="1151" w:header="720" w:footer="65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6B" w:rsidRDefault="0068086B">
      <w:r>
        <w:separator/>
      </w:r>
    </w:p>
  </w:endnote>
  <w:endnote w:type="continuationSeparator" w:id="0">
    <w:p w:rsidR="0068086B" w:rsidRDefault="0068086B">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ED" w:rsidRDefault="009121E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ED" w:rsidRPr="00281C47" w:rsidRDefault="009121ED" w:rsidP="00281C47">
    <w:pPr>
      <w:pStyle w:val="af3"/>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ED" w:rsidRPr="00EB167C" w:rsidRDefault="009121ED" w:rsidP="00EB167C">
    <w:pPr>
      <w:pStyle w:val="af3"/>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9121ED" w:rsidRPr="00EB167C" w:rsidRDefault="009121E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6B" w:rsidRDefault="0068086B">
      <w:r>
        <w:separator/>
      </w:r>
    </w:p>
  </w:footnote>
  <w:footnote w:type="continuationSeparator" w:id="0">
    <w:p w:rsidR="0068086B" w:rsidRDefault="00680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ED" w:rsidRDefault="009121ED">
    <w:pPr>
      <w:pStyle w:val="ad"/>
      <w:framePr w:wrap="around" w:vAnchor="text" w:hAnchor="margin" w:xAlign="center" w:y="1"/>
      <w:rPr>
        <w:rStyle w:val="af"/>
      </w:rPr>
    </w:pPr>
    <w:r>
      <w:rPr>
        <w:rStyle w:val="af"/>
        <w:cs/>
      </w:rPr>
      <w:fldChar w:fldCharType="begin"/>
    </w:r>
    <w:r>
      <w:rPr>
        <w:rStyle w:val="af"/>
      </w:rPr>
      <w:instrText xml:space="preserve">PAGE  </w:instrText>
    </w:r>
    <w:r>
      <w:rPr>
        <w:rStyle w:val="af"/>
        <w:cs/>
      </w:rPr>
      <w:fldChar w:fldCharType="separate"/>
    </w:r>
    <w:r>
      <w:rPr>
        <w:rStyle w:val="af"/>
        <w:noProof/>
        <w:cs/>
      </w:rPr>
      <w:t>10</w:t>
    </w:r>
    <w:r>
      <w:rPr>
        <w:rStyle w:val="af"/>
        <w:cs/>
      </w:rPr>
      <w:fldChar w:fldCharType="end"/>
    </w:r>
  </w:p>
  <w:p w:rsidR="009121ED" w:rsidRDefault="009121E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ED" w:rsidRDefault="009121ED">
    <w:pPr>
      <w:pStyle w:val="ad"/>
      <w:framePr w:wrap="around" w:vAnchor="text" w:hAnchor="margin" w:xAlign="center" w:y="1"/>
      <w:rPr>
        <w:rStyle w:val="af"/>
        <w:rFonts w:ascii="Cordia New" w:hAnsi="Cordia New" w:cs="Cordia New"/>
        <w:sz w:val="32"/>
        <w:szCs w:val="32"/>
      </w:rPr>
    </w:pPr>
    <w:r>
      <w:rPr>
        <w:rStyle w:val="af"/>
        <w:rFonts w:ascii="Cordia New" w:hAnsi="Cordia New" w:cs="Cordia New"/>
        <w:sz w:val="32"/>
        <w:szCs w:val="32"/>
        <w:cs/>
      </w:rPr>
      <w:fldChar w:fldCharType="begin"/>
    </w:r>
    <w:r>
      <w:rPr>
        <w:rStyle w:val="af"/>
        <w:rFonts w:ascii="Cordia New" w:hAnsi="Cordia New" w:cs="Cordia New"/>
        <w:sz w:val="32"/>
        <w:szCs w:val="32"/>
      </w:rPr>
      <w:instrText xml:space="preserve">PAGE  </w:instrText>
    </w:r>
    <w:r>
      <w:rPr>
        <w:rStyle w:val="af"/>
        <w:rFonts w:ascii="Cordia New" w:hAnsi="Cordia New" w:cs="Cordia New"/>
        <w:sz w:val="32"/>
        <w:szCs w:val="32"/>
        <w:cs/>
      </w:rPr>
      <w:fldChar w:fldCharType="separate"/>
    </w:r>
    <w:r w:rsidR="00FD5B59">
      <w:rPr>
        <w:rStyle w:val="af"/>
        <w:rFonts w:ascii="Cordia New" w:hAnsi="Cordia New" w:cs="Cordia New"/>
        <w:noProof/>
        <w:sz w:val="32"/>
        <w:szCs w:val="32"/>
        <w:cs/>
      </w:rPr>
      <w:t>40</w:t>
    </w:r>
    <w:r>
      <w:rPr>
        <w:rStyle w:val="af"/>
        <w:rFonts w:ascii="Cordia New" w:hAnsi="Cordia New" w:cs="Cordia New"/>
        <w:sz w:val="32"/>
        <w:szCs w:val="32"/>
        <w:cs/>
      </w:rPr>
      <w:fldChar w:fldCharType="end"/>
    </w:r>
  </w:p>
  <w:p w:rsidR="009121ED" w:rsidRDefault="009121ED">
    <w:pPr>
      <w:pStyle w:val="ad"/>
    </w:pPr>
  </w:p>
  <w:p w:rsidR="009121ED" w:rsidRDefault="009121E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ED" w:rsidRDefault="009121ED">
    <w:pPr>
      <w:pStyle w:val="ad"/>
      <w:jc w:val="center"/>
    </w:pPr>
    <w:fldSimple w:instr=" PAGE   \* MERGEFORMAT ">
      <w:r>
        <w:rPr>
          <w:noProof/>
        </w:rPr>
        <w:t>1</w:t>
      </w:r>
    </w:fldSimple>
  </w:p>
  <w:p w:rsidR="009121ED" w:rsidRDefault="009121E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BB61AC"/>
    <w:multiLevelType w:val="hybridMultilevel"/>
    <w:tmpl w:val="61F2FC4C"/>
    <w:lvl w:ilvl="0" w:tplc="A7EA6D02">
      <w:start w:val="1"/>
      <w:numFmt w:val="thaiNumbers"/>
      <w:lvlText w:val="%1."/>
      <w:lvlJc w:val="left"/>
      <w:pPr>
        <w:ind w:left="2629" w:hanging="360"/>
      </w:pPr>
      <w:rPr>
        <w:rFonts w:hint="default"/>
        <w:u w:val="none"/>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
    <w:nsid w:val="09F241A3"/>
    <w:multiLevelType w:val="hybridMultilevel"/>
    <w:tmpl w:val="3684CCAE"/>
    <w:lvl w:ilvl="0" w:tplc="844E3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25911"/>
    <w:multiLevelType w:val="hybridMultilevel"/>
    <w:tmpl w:val="42AA021E"/>
    <w:lvl w:ilvl="0" w:tplc="813E8E36">
      <w:start w:val="1"/>
      <w:numFmt w:val="thaiNumbers"/>
      <w:lvlText w:val="๑.๒.%1"/>
      <w:lvlJc w:val="left"/>
      <w:pPr>
        <w:ind w:left="3850" w:hanging="360"/>
      </w:pPr>
      <w:rPr>
        <w:rFonts w:hint="default"/>
        <w:color w:val="auto"/>
      </w:rPr>
    </w:lvl>
    <w:lvl w:ilvl="1" w:tplc="04090019" w:tentative="1">
      <w:start w:val="1"/>
      <w:numFmt w:val="lowerLetter"/>
      <w:lvlText w:val="%2."/>
      <w:lvlJc w:val="left"/>
      <w:pPr>
        <w:ind w:left="4570" w:hanging="360"/>
      </w:pPr>
    </w:lvl>
    <w:lvl w:ilvl="2" w:tplc="0409001B" w:tentative="1">
      <w:start w:val="1"/>
      <w:numFmt w:val="lowerRoman"/>
      <w:lvlText w:val="%3."/>
      <w:lvlJc w:val="right"/>
      <w:pPr>
        <w:ind w:left="5290" w:hanging="180"/>
      </w:pPr>
    </w:lvl>
    <w:lvl w:ilvl="3" w:tplc="0409000F" w:tentative="1">
      <w:start w:val="1"/>
      <w:numFmt w:val="decimal"/>
      <w:lvlText w:val="%4."/>
      <w:lvlJc w:val="left"/>
      <w:pPr>
        <w:ind w:left="6010" w:hanging="360"/>
      </w:pPr>
    </w:lvl>
    <w:lvl w:ilvl="4" w:tplc="04090019" w:tentative="1">
      <w:start w:val="1"/>
      <w:numFmt w:val="lowerLetter"/>
      <w:lvlText w:val="%5."/>
      <w:lvlJc w:val="left"/>
      <w:pPr>
        <w:ind w:left="6730" w:hanging="360"/>
      </w:pPr>
    </w:lvl>
    <w:lvl w:ilvl="5" w:tplc="0409001B" w:tentative="1">
      <w:start w:val="1"/>
      <w:numFmt w:val="lowerRoman"/>
      <w:lvlText w:val="%6."/>
      <w:lvlJc w:val="right"/>
      <w:pPr>
        <w:ind w:left="7450" w:hanging="180"/>
      </w:pPr>
    </w:lvl>
    <w:lvl w:ilvl="6" w:tplc="0409000F" w:tentative="1">
      <w:start w:val="1"/>
      <w:numFmt w:val="decimal"/>
      <w:lvlText w:val="%7."/>
      <w:lvlJc w:val="left"/>
      <w:pPr>
        <w:ind w:left="8170" w:hanging="360"/>
      </w:pPr>
    </w:lvl>
    <w:lvl w:ilvl="7" w:tplc="04090019" w:tentative="1">
      <w:start w:val="1"/>
      <w:numFmt w:val="lowerLetter"/>
      <w:lvlText w:val="%8."/>
      <w:lvlJc w:val="left"/>
      <w:pPr>
        <w:ind w:left="8890" w:hanging="360"/>
      </w:pPr>
    </w:lvl>
    <w:lvl w:ilvl="8" w:tplc="0409001B" w:tentative="1">
      <w:start w:val="1"/>
      <w:numFmt w:val="lowerRoman"/>
      <w:lvlText w:val="%9."/>
      <w:lvlJc w:val="right"/>
      <w:pPr>
        <w:ind w:left="9610" w:hanging="180"/>
      </w:pPr>
    </w:lvl>
  </w:abstractNum>
  <w:abstractNum w:abstractNumId="4">
    <w:nsid w:val="0C6E105C"/>
    <w:multiLevelType w:val="hybridMultilevel"/>
    <w:tmpl w:val="32FA29E0"/>
    <w:lvl w:ilvl="0" w:tplc="87205B78">
      <w:start w:val="1"/>
      <w:numFmt w:val="thaiNumbers"/>
      <w:lvlText w:val="%1."/>
      <w:lvlJc w:val="left"/>
      <w:pPr>
        <w:ind w:left="1854" w:hanging="360"/>
      </w:pPr>
      <w:rPr>
        <w:rFonts w:hint="default"/>
        <w:b/>
        <w:bCs/>
        <w:strike w:val="0"/>
        <w:color w:val="000000" w:themeColor="text1"/>
      </w:rPr>
    </w:lvl>
    <w:lvl w:ilvl="1" w:tplc="BDF622D4">
      <w:start w:val="1"/>
      <w:numFmt w:val="thaiNumbers"/>
      <w:lvlText w:val="(๒.%2)"/>
      <w:lvlJc w:val="left"/>
      <w:pPr>
        <w:ind w:left="2574" w:hanging="360"/>
      </w:pPr>
      <w:rPr>
        <w:rFonts w:ascii="TH SarabunPSK" w:hAnsi="TH SarabunPSK" w:cs="TH SarabunPSK" w:hint="default"/>
        <w:b w:val="0"/>
        <w:bCs w:val="0"/>
        <w:strike w:val="0"/>
        <w:sz w:val="36"/>
        <w:szCs w:val="36"/>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CA13859"/>
    <w:multiLevelType w:val="hybridMultilevel"/>
    <w:tmpl w:val="A5A2E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B257E"/>
    <w:multiLevelType w:val="hybridMultilevel"/>
    <w:tmpl w:val="BD785AF2"/>
    <w:lvl w:ilvl="0" w:tplc="6AA6E640">
      <w:start w:val="1"/>
      <w:numFmt w:val="thaiNumbers"/>
      <w:lvlText w:val="(%1)"/>
      <w:lvlJc w:val="left"/>
      <w:pPr>
        <w:ind w:left="3981" w:hanging="360"/>
      </w:pPr>
      <w:rPr>
        <w:rFonts w:hint="default"/>
        <w:b w:val="0"/>
        <w:bCs w:val="0"/>
        <w:color w:val="000000" w:themeColor="text1"/>
      </w:r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7">
    <w:nsid w:val="143E3F03"/>
    <w:multiLevelType w:val="hybridMultilevel"/>
    <w:tmpl w:val="D1C88682"/>
    <w:lvl w:ilvl="0" w:tplc="DD300E66">
      <w:start w:val="1"/>
      <w:numFmt w:val="thaiNumbers"/>
      <w:lvlText w:val="๒.%1"/>
      <w:lvlJc w:val="left"/>
      <w:pPr>
        <w:ind w:left="1069" w:hanging="360"/>
      </w:pPr>
      <w:rPr>
        <w:rFonts w:ascii="TH SarabunPSK" w:hAnsi="TH SarabunPSK" w:cs="TH SarabunPSK" w:hint="default"/>
        <w:color w:val="auto"/>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914442"/>
    <w:multiLevelType w:val="hybridMultilevel"/>
    <w:tmpl w:val="0A3CDB70"/>
    <w:lvl w:ilvl="0" w:tplc="1292E5CE">
      <w:start w:val="1"/>
      <w:numFmt w:val="thaiNumbers"/>
      <w:lvlText w:val="(%1)"/>
      <w:lvlJc w:val="left"/>
      <w:pPr>
        <w:ind w:left="997" w:hanging="360"/>
      </w:pPr>
      <w:rPr>
        <w:rFonts w:ascii="TH SarabunPSK" w:eastAsia="Calibri" w:hAnsi="TH SarabunPSK" w:cs="TH SarabunPSK" w:hint="default"/>
        <w:b w:val="0"/>
        <w:bCs/>
        <w:sz w:val="32"/>
        <w:szCs w:val="32"/>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10">
    <w:nsid w:val="1FCA4700"/>
    <w:multiLevelType w:val="hybridMultilevel"/>
    <w:tmpl w:val="64FC8AC8"/>
    <w:lvl w:ilvl="0" w:tplc="880012A6">
      <w:start w:val="1"/>
      <w:numFmt w:val="thaiNumbers"/>
      <w:lvlText w:val="(%1)"/>
      <w:lvlJc w:val="left"/>
      <w:pPr>
        <w:ind w:left="3600" w:hanging="360"/>
      </w:pPr>
      <w:rPr>
        <w:rFonts w:hint="default"/>
        <w:b w:val="0"/>
        <w:bCs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2412075E"/>
    <w:multiLevelType w:val="hybridMultilevel"/>
    <w:tmpl w:val="5BF41AFE"/>
    <w:lvl w:ilvl="0" w:tplc="CE4A716A">
      <w:start w:val="1"/>
      <w:numFmt w:val="thaiNumbers"/>
      <w:lvlText w:val="๒.๑๑.%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503219D"/>
    <w:multiLevelType w:val="hybridMultilevel"/>
    <w:tmpl w:val="73867CB6"/>
    <w:lvl w:ilvl="0" w:tplc="0EF42396">
      <w:start w:val="1"/>
      <w:numFmt w:val="thaiNumbers"/>
      <w:lvlText w:val="๑.๔.%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062EA"/>
    <w:multiLevelType w:val="hybridMultilevel"/>
    <w:tmpl w:val="CDF48C0E"/>
    <w:lvl w:ilvl="0" w:tplc="1AE4DCCE">
      <w:start w:val="1"/>
      <w:numFmt w:val="thaiNumbers"/>
      <w:lvlText w:val="%1."/>
      <w:lvlJc w:val="left"/>
      <w:pPr>
        <w:ind w:left="2421" w:hanging="360"/>
      </w:pPr>
      <w:rPr>
        <w:rFonts w:hint="default"/>
        <w:b/>
        <w:bCs/>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26763E5A"/>
    <w:multiLevelType w:val="hybridMultilevel"/>
    <w:tmpl w:val="3988816E"/>
    <w:lvl w:ilvl="0" w:tplc="5ECEA15A">
      <w:start w:val="1"/>
      <w:numFmt w:val="thaiNumbers"/>
      <w:lvlText w:val="๑.%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nsid w:val="28207B64"/>
    <w:multiLevelType w:val="hybridMultilevel"/>
    <w:tmpl w:val="66D0A37A"/>
    <w:lvl w:ilvl="0" w:tplc="ED72C85C">
      <w:start w:val="1"/>
      <w:numFmt w:val="thaiNumbers"/>
      <w:lvlText w:val="๑.%1"/>
      <w:lvlJc w:val="left"/>
      <w:pPr>
        <w:ind w:left="1854" w:hanging="360"/>
      </w:pPr>
      <w:rPr>
        <w:rFonts w:ascii="TH SarabunPSK" w:hAnsi="TH SarabunPSK" w:cs="TH SarabunPSK" w:hint="default"/>
        <w:b/>
        <w:bCs w:val="0"/>
        <w:sz w:val="3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AA70138"/>
    <w:multiLevelType w:val="hybridMultilevel"/>
    <w:tmpl w:val="7FC4DFFE"/>
    <w:lvl w:ilvl="0" w:tplc="6AB8A2F0">
      <w:start w:val="1"/>
      <w:numFmt w:val="thaiNumbers"/>
      <w:lvlText w:val="๒.๘.%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B2A1F6B"/>
    <w:multiLevelType w:val="hybridMultilevel"/>
    <w:tmpl w:val="14B4BAD4"/>
    <w:lvl w:ilvl="0" w:tplc="971C8F90">
      <w:start w:val="1"/>
      <w:numFmt w:val="thaiNumbers"/>
      <w:lvlText w:val="๒.%1"/>
      <w:lvlJc w:val="left"/>
      <w:pPr>
        <w:ind w:left="2520" w:hanging="360"/>
      </w:pPr>
      <w:rPr>
        <w:rFonts w:ascii="TH SarabunPSK" w:hAnsi="TH SarabunPSK" w:cs="TH SarabunPSK"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F0D3A0A"/>
    <w:multiLevelType w:val="hybridMultilevel"/>
    <w:tmpl w:val="F9D4CB94"/>
    <w:lvl w:ilvl="0" w:tplc="CBE809FA">
      <w:start w:val="1"/>
      <w:numFmt w:val="thaiNumbers"/>
      <w:lvlText w:val="๑.๓.%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nsid w:val="2FCB4406"/>
    <w:multiLevelType w:val="hybridMultilevel"/>
    <w:tmpl w:val="80129EA8"/>
    <w:lvl w:ilvl="0" w:tplc="4FF86538">
      <w:start w:val="1"/>
      <w:numFmt w:val="thaiNumbers"/>
      <w:lvlText w:val="๑.%1"/>
      <w:lvlJc w:val="left"/>
      <w:pPr>
        <w:ind w:left="1920" w:hanging="360"/>
      </w:pPr>
      <w:rPr>
        <w:rFonts w:hint="default"/>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334E75E5"/>
    <w:multiLevelType w:val="hybridMultilevel"/>
    <w:tmpl w:val="C358BCD8"/>
    <w:lvl w:ilvl="0" w:tplc="21D8E72E">
      <w:start w:val="1"/>
      <w:numFmt w:val="thaiNumbers"/>
      <w:lvlText w:val="๑.%1"/>
      <w:lvlJc w:val="left"/>
      <w:pPr>
        <w:ind w:left="3600" w:hanging="360"/>
      </w:pPr>
      <w:rPr>
        <w:rFonts w:hint="default"/>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3412437C"/>
    <w:multiLevelType w:val="hybridMultilevel"/>
    <w:tmpl w:val="703E99EC"/>
    <w:lvl w:ilvl="0" w:tplc="C4A8D92E">
      <w:start w:val="1"/>
      <w:numFmt w:val="thaiNumbers"/>
      <w:lvlText w:val="%1.๑"/>
      <w:lvlJc w:val="left"/>
      <w:pPr>
        <w:ind w:left="242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E80812"/>
    <w:multiLevelType w:val="hybridMultilevel"/>
    <w:tmpl w:val="432C4390"/>
    <w:lvl w:ilvl="0" w:tplc="AB2653AC">
      <w:start w:val="1"/>
      <w:numFmt w:val="thaiNumbers"/>
      <w:lvlText w:val="๓.๑%1"/>
      <w:lvlJc w:val="left"/>
      <w:pPr>
        <w:ind w:left="513" w:hanging="360"/>
      </w:pPr>
      <w:rPr>
        <w:rFonts w:ascii="TH SarabunPSK" w:hAnsi="TH SarabunPSK" w:cs="TH SarabunPSK" w:hint="default"/>
        <w:b/>
        <w:bCs w:val="0"/>
        <w:color w:val="000000" w:themeColor="text1"/>
        <w:sz w:val="32"/>
        <w:szCs w:val="32"/>
      </w:rPr>
    </w:lvl>
    <w:lvl w:ilvl="1" w:tplc="04090019">
      <w:start w:val="1"/>
      <w:numFmt w:val="lowerLetter"/>
      <w:lvlText w:val="%2."/>
      <w:lvlJc w:val="left"/>
      <w:pPr>
        <w:ind w:left="1233" w:hanging="360"/>
      </w:pPr>
    </w:lvl>
    <w:lvl w:ilvl="2" w:tplc="0409001B">
      <w:start w:val="1"/>
      <w:numFmt w:val="lowerRoman"/>
      <w:lvlText w:val="%3."/>
      <w:lvlJc w:val="right"/>
      <w:pPr>
        <w:ind w:left="1953" w:hanging="180"/>
      </w:pPr>
    </w:lvl>
    <w:lvl w:ilvl="3" w:tplc="0409000F">
      <w:start w:val="1"/>
      <w:numFmt w:val="decimal"/>
      <w:lvlText w:val="%4."/>
      <w:lvlJc w:val="left"/>
      <w:pPr>
        <w:ind w:left="2673" w:hanging="360"/>
      </w:pPr>
    </w:lvl>
    <w:lvl w:ilvl="4" w:tplc="04090019">
      <w:start w:val="1"/>
      <w:numFmt w:val="lowerLetter"/>
      <w:lvlText w:val="%5."/>
      <w:lvlJc w:val="left"/>
      <w:pPr>
        <w:ind w:left="3393" w:hanging="360"/>
      </w:pPr>
    </w:lvl>
    <w:lvl w:ilvl="5" w:tplc="0409001B">
      <w:start w:val="1"/>
      <w:numFmt w:val="lowerRoman"/>
      <w:lvlText w:val="%6."/>
      <w:lvlJc w:val="right"/>
      <w:pPr>
        <w:ind w:left="4113" w:hanging="180"/>
      </w:pPr>
    </w:lvl>
    <w:lvl w:ilvl="6" w:tplc="0409000F">
      <w:start w:val="1"/>
      <w:numFmt w:val="decimal"/>
      <w:lvlText w:val="%7."/>
      <w:lvlJc w:val="left"/>
      <w:pPr>
        <w:ind w:left="4833" w:hanging="360"/>
      </w:p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23">
    <w:nsid w:val="3B8F2C85"/>
    <w:multiLevelType w:val="hybridMultilevel"/>
    <w:tmpl w:val="039CD446"/>
    <w:lvl w:ilvl="0" w:tplc="7EA29D5A">
      <w:start w:val="1"/>
      <w:numFmt w:val="thaiNumbers"/>
      <w:lvlText w:val="๑.%1"/>
      <w:lvlJc w:val="left"/>
      <w:pPr>
        <w:ind w:left="2705" w:hanging="360"/>
      </w:pPr>
      <w:rPr>
        <w:rFonts w:hint="default"/>
        <w:b/>
        <w:bCs/>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4">
    <w:nsid w:val="3C8033A8"/>
    <w:multiLevelType w:val="hybridMultilevel"/>
    <w:tmpl w:val="14E85B88"/>
    <w:lvl w:ilvl="0" w:tplc="E320E6DC">
      <w:start w:val="1"/>
      <w:numFmt w:val="thaiNumbers"/>
      <w:lvlText w:val="(%1)"/>
      <w:lvlJc w:val="left"/>
      <w:pPr>
        <w:ind w:left="3981" w:hanging="360"/>
      </w:pPr>
      <w:rPr>
        <w:rFonts w:hint="default"/>
        <w:b w:val="0"/>
        <w:bCs w:val="0"/>
        <w:color w:val="000000" w:themeColor="text1"/>
      </w:r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25">
    <w:nsid w:val="3CB10A78"/>
    <w:multiLevelType w:val="hybridMultilevel"/>
    <w:tmpl w:val="D8085FA6"/>
    <w:lvl w:ilvl="0" w:tplc="D6E81F9C">
      <w:start w:val="1"/>
      <w:numFmt w:val="thaiNumbers"/>
      <w:lvlText w:val="(%1)"/>
      <w:lvlJc w:val="left"/>
      <w:pPr>
        <w:ind w:left="28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3EE51A32"/>
    <w:multiLevelType w:val="hybridMultilevel"/>
    <w:tmpl w:val="F3F6B240"/>
    <w:lvl w:ilvl="0" w:tplc="5DF63238">
      <w:start w:val="1"/>
      <w:numFmt w:val="thaiNumbers"/>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3FF42DCE"/>
    <w:multiLevelType w:val="hybridMultilevel"/>
    <w:tmpl w:val="A0CC48B0"/>
    <w:lvl w:ilvl="0" w:tplc="959C0C92">
      <w:start w:val="1"/>
      <w:numFmt w:val="thaiNumbers"/>
      <w:lvlText w:val="๒.๕.%1"/>
      <w:lvlJc w:val="left"/>
      <w:pPr>
        <w:ind w:left="3960" w:hanging="360"/>
      </w:pPr>
      <w:rPr>
        <w:rFonts w:hint="default"/>
        <w:color w:val="000000" w:themeColor="text1"/>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nsid w:val="40D153FD"/>
    <w:multiLevelType w:val="hybridMultilevel"/>
    <w:tmpl w:val="046A9818"/>
    <w:lvl w:ilvl="0" w:tplc="6E3672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02DAF"/>
    <w:multiLevelType w:val="hybridMultilevel"/>
    <w:tmpl w:val="C268C8DA"/>
    <w:lvl w:ilvl="0" w:tplc="2A08BC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27410F6"/>
    <w:multiLevelType w:val="hybridMultilevel"/>
    <w:tmpl w:val="4ECA0B08"/>
    <w:lvl w:ilvl="0" w:tplc="6BAC264C">
      <w:start w:val="1"/>
      <w:numFmt w:val="thaiNumbers"/>
      <w:lvlText w:val="%1."/>
      <w:lvlJc w:val="left"/>
      <w:pPr>
        <w:ind w:left="189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42A9049F"/>
    <w:multiLevelType w:val="hybridMultilevel"/>
    <w:tmpl w:val="D5DCF052"/>
    <w:lvl w:ilvl="0" w:tplc="DDF6E940">
      <w:start w:val="1"/>
      <w:numFmt w:val="thaiNumbers"/>
      <w:lvlText w:val="%1.๑"/>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2">
    <w:nsid w:val="4E5A11BB"/>
    <w:multiLevelType w:val="hybridMultilevel"/>
    <w:tmpl w:val="3F004830"/>
    <w:lvl w:ilvl="0" w:tplc="8F66A820">
      <w:start w:val="1"/>
      <w:numFmt w:val="thaiNumbers"/>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3">
    <w:nsid w:val="56B36330"/>
    <w:multiLevelType w:val="hybridMultilevel"/>
    <w:tmpl w:val="9BB624E6"/>
    <w:lvl w:ilvl="0" w:tplc="09AEA4BE">
      <w:start w:val="1"/>
      <w:numFmt w:val="thaiNumbers"/>
      <w:lvlText w:val="๑.%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A1F1D5B"/>
    <w:multiLevelType w:val="multilevel"/>
    <w:tmpl w:val="E00EFD52"/>
    <w:lvl w:ilvl="0">
      <w:start w:val="2"/>
      <w:numFmt w:val="decimal"/>
      <w:lvlText w:val="%1"/>
      <w:lvlJc w:val="left"/>
      <w:pPr>
        <w:ind w:left="360" w:hanging="360"/>
      </w:pPr>
      <w:rPr>
        <w:rFonts w:hint="default"/>
      </w:rPr>
    </w:lvl>
    <w:lvl w:ilvl="1">
      <w:start w:val="1"/>
      <w:numFmt w:val="thaiNumbers"/>
      <w:lvlText w:val="๒.%2"/>
      <w:lvlJc w:val="left"/>
      <w:pPr>
        <w:ind w:left="2574" w:hanging="360"/>
      </w:pPr>
      <w:rPr>
        <w:rFonts w:ascii="TH SarabunPSK" w:hAnsi="TH SarabunPSK" w:cs="TH SarabunPSK" w:hint="default"/>
        <w:b/>
        <w:bCs/>
        <w:strike w:val="0"/>
        <w:sz w:val="32"/>
        <w:szCs w:val="32"/>
      </w:rPr>
    </w:lvl>
    <w:lvl w:ilvl="2">
      <w:start w:val="1"/>
      <w:numFmt w:val="thaiNumbers"/>
      <w:lvlText w:val="%1.%2.%3"/>
      <w:lvlJc w:val="left"/>
      <w:pPr>
        <w:ind w:left="5148" w:hanging="720"/>
      </w:pPr>
      <w:rPr>
        <w:rFonts w:hint="default"/>
      </w:rPr>
    </w:lvl>
    <w:lvl w:ilvl="3">
      <w:start w:val="1"/>
      <w:numFmt w:val="decimal"/>
      <w:lvlText w:val="%1.%2.%3.%4"/>
      <w:lvlJc w:val="left"/>
      <w:pPr>
        <w:ind w:left="7722" w:hanging="108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510" w:hanging="144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7298" w:hanging="1800"/>
      </w:pPr>
      <w:rPr>
        <w:rFonts w:hint="default"/>
      </w:rPr>
    </w:lvl>
    <w:lvl w:ilvl="8">
      <w:start w:val="1"/>
      <w:numFmt w:val="decimal"/>
      <w:lvlText w:val="%1.%2.%3.%4.%5.%6.%7.%8.%9"/>
      <w:lvlJc w:val="left"/>
      <w:pPr>
        <w:ind w:left="19512" w:hanging="1800"/>
      </w:pPr>
      <w:rPr>
        <w:rFonts w:hint="default"/>
      </w:rPr>
    </w:lvl>
  </w:abstractNum>
  <w:abstractNum w:abstractNumId="35">
    <w:nsid w:val="5D1123F8"/>
    <w:multiLevelType w:val="hybridMultilevel"/>
    <w:tmpl w:val="DCF66808"/>
    <w:lvl w:ilvl="0" w:tplc="6B78783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123C3B"/>
    <w:multiLevelType w:val="hybridMultilevel"/>
    <w:tmpl w:val="1264C528"/>
    <w:lvl w:ilvl="0" w:tplc="39F8284A">
      <w:start w:val="1"/>
      <w:numFmt w:val="thaiNumbers"/>
      <w:lvlText w:val="๓.%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75251"/>
    <w:multiLevelType w:val="hybridMultilevel"/>
    <w:tmpl w:val="64988030"/>
    <w:lvl w:ilvl="0" w:tplc="0E30A3B4">
      <w:start w:val="1"/>
      <w:numFmt w:val="thaiNumbers"/>
      <w:lvlText w:val="(%1)"/>
      <w:lvlJc w:val="left"/>
      <w:pPr>
        <w:ind w:left="2629" w:hanging="360"/>
      </w:pPr>
      <w:rPr>
        <w:rFonts w:hint="default"/>
        <w:b w:val="0"/>
        <w:bCs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8">
    <w:nsid w:val="620F25BC"/>
    <w:multiLevelType w:val="hybridMultilevel"/>
    <w:tmpl w:val="B9FA2A10"/>
    <w:lvl w:ilvl="0" w:tplc="F61053EA">
      <w:start w:val="1"/>
      <w:numFmt w:val="thaiNumbers"/>
      <w:lvlText w:val="๓.%1"/>
      <w:lvlJc w:val="left"/>
      <w:pPr>
        <w:ind w:left="2705" w:hanging="360"/>
      </w:pPr>
      <w:rPr>
        <w:rFonts w:ascii="TH SarabunPSK" w:hAnsi="TH SarabunPSK" w:cs="TH SarabunPSK" w:hint="default"/>
        <w:b w:val="0"/>
        <w:bCs w:val="0"/>
        <w:strike w:val="0"/>
        <w:sz w:val="36"/>
        <w:szCs w:val="36"/>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9">
    <w:nsid w:val="6825236B"/>
    <w:multiLevelType w:val="hybridMultilevel"/>
    <w:tmpl w:val="2C5E9368"/>
    <w:lvl w:ilvl="0" w:tplc="792C1612">
      <w:start w:val="1"/>
      <w:numFmt w:val="thaiNumbers"/>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8C75645"/>
    <w:multiLevelType w:val="hybridMultilevel"/>
    <w:tmpl w:val="94A62898"/>
    <w:lvl w:ilvl="0" w:tplc="C4A8D92E">
      <w:start w:val="1"/>
      <w:numFmt w:val="thaiNumbers"/>
      <w:lvlText w:val="%1.๑"/>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EE647E"/>
    <w:multiLevelType w:val="hybridMultilevel"/>
    <w:tmpl w:val="27368E4C"/>
    <w:lvl w:ilvl="0" w:tplc="C5CC9A32">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66C93"/>
    <w:multiLevelType w:val="hybridMultilevel"/>
    <w:tmpl w:val="0F80F502"/>
    <w:lvl w:ilvl="0" w:tplc="BE3C92CC">
      <w:start w:val="256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8CB6081"/>
    <w:multiLevelType w:val="hybridMultilevel"/>
    <w:tmpl w:val="ABBA85A0"/>
    <w:lvl w:ilvl="0" w:tplc="BB60FE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BB070F7"/>
    <w:multiLevelType w:val="hybridMultilevel"/>
    <w:tmpl w:val="076CF790"/>
    <w:lvl w:ilvl="0" w:tplc="E9C6D84E">
      <w:start w:val="1"/>
      <w:numFmt w:val="thaiNumbers"/>
      <w:lvlText w:val="(%1)"/>
      <w:lvlJc w:val="left"/>
      <w:pPr>
        <w:ind w:left="2204"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5"/>
  </w:num>
  <w:num w:numId="4">
    <w:abstractNumId w:val="1"/>
  </w:num>
  <w:num w:numId="5">
    <w:abstractNumId w:val="29"/>
  </w:num>
  <w:num w:numId="6">
    <w:abstractNumId w:val="16"/>
  </w:num>
  <w:num w:numId="7">
    <w:abstractNumId w:val="11"/>
  </w:num>
  <w:num w:numId="8">
    <w:abstractNumId w:val="33"/>
  </w:num>
  <w:num w:numId="9">
    <w:abstractNumId w:val="30"/>
  </w:num>
  <w:num w:numId="10">
    <w:abstractNumId w:val="24"/>
  </w:num>
  <w:num w:numId="11">
    <w:abstractNumId w:val="6"/>
  </w:num>
  <w:num w:numId="12">
    <w:abstractNumId w:val="25"/>
  </w:num>
  <w:num w:numId="13">
    <w:abstractNumId w:val="37"/>
  </w:num>
  <w:num w:numId="14">
    <w:abstractNumId w:val="10"/>
  </w:num>
  <w:num w:numId="15">
    <w:abstractNumId w:val="36"/>
  </w:num>
  <w:num w:numId="16">
    <w:abstractNumId w:val="8"/>
  </w:num>
  <w:num w:numId="17">
    <w:abstractNumId w:val="39"/>
  </w:num>
  <w:num w:numId="18">
    <w:abstractNumId w:val="15"/>
  </w:num>
  <w:num w:numId="19">
    <w:abstractNumId w:val="32"/>
  </w:num>
  <w:num w:numId="20">
    <w:abstractNumId w:val="19"/>
  </w:num>
  <w:num w:numId="21">
    <w:abstractNumId w:val="3"/>
  </w:num>
  <w:num w:numId="22">
    <w:abstractNumId w:val="18"/>
  </w:num>
  <w:num w:numId="23">
    <w:abstractNumId w:val="12"/>
  </w:num>
  <w:num w:numId="24">
    <w:abstractNumId w:val="17"/>
  </w:num>
  <w:num w:numId="25">
    <w:abstractNumId w:val="2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num>
  <w:num w:numId="29">
    <w:abstractNumId w:val="28"/>
  </w:num>
  <w:num w:numId="30">
    <w:abstractNumId w:val="35"/>
  </w:num>
  <w:num w:numId="31">
    <w:abstractNumId w:val="14"/>
  </w:num>
  <w:num w:numId="32">
    <w:abstractNumId w:val="31"/>
  </w:num>
  <w:num w:numId="33">
    <w:abstractNumId w:val="20"/>
  </w:num>
  <w:num w:numId="34">
    <w:abstractNumId w:val="46"/>
  </w:num>
  <w:num w:numId="35">
    <w:abstractNumId w:val="4"/>
  </w:num>
  <w:num w:numId="36">
    <w:abstractNumId w:val="26"/>
  </w:num>
  <w:num w:numId="37">
    <w:abstractNumId w:val="21"/>
  </w:num>
  <w:num w:numId="38">
    <w:abstractNumId w:val="13"/>
  </w:num>
  <w:num w:numId="39">
    <w:abstractNumId w:val="40"/>
  </w:num>
  <w:num w:numId="40">
    <w:abstractNumId w:val="41"/>
  </w:num>
  <w:num w:numId="41">
    <w:abstractNumId w:val="23"/>
  </w:num>
  <w:num w:numId="42">
    <w:abstractNumId w:val="7"/>
  </w:num>
  <w:num w:numId="43">
    <w:abstractNumId w:val="34"/>
  </w:num>
  <w:num w:numId="44">
    <w:abstractNumId w:val="44"/>
  </w:num>
  <w:num w:numId="45">
    <w:abstractNumId w:val="38"/>
  </w:num>
  <w:num w:numId="46">
    <w:abstractNumId w:val="42"/>
  </w:num>
  <w:num w:numId="47">
    <w:abstractNumId w:val="2"/>
  </w:num>
  <w:num w:numId="4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stylePaneFormatFilter w:val="3F01"/>
  <w:defaultTabStop w:val="720"/>
  <w:drawingGridHorizontalSpacing w:val="140"/>
  <w:displayHorizontalDrawingGridEvery w:val="2"/>
  <w:characterSpacingControl w:val="doNotCompress"/>
  <w:hdrShapeDefaults>
    <o:shapedefaults v:ext="edit" spidmax="178178">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38FD"/>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36C"/>
    <w:rsid w:val="000A5A43"/>
    <w:rsid w:val="000A64C0"/>
    <w:rsid w:val="000A66F0"/>
    <w:rsid w:val="000A7F87"/>
    <w:rsid w:val="000B06E5"/>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3401"/>
    <w:rsid w:val="00114ABC"/>
    <w:rsid w:val="00114B9D"/>
    <w:rsid w:val="00114D96"/>
    <w:rsid w:val="00115301"/>
    <w:rsid w:val="0011596A"/>
    <w:rsid w:val="00116EC5"/>
    <w:rsid w:val="00117B13"/>
    <w:rsid w:val="00120173"/>
    <w:rsid w:val="001205E4"/>
    <w:rsid w:val="00120B5B"/>
    <w:rsid w:val="0012195E"/>
    <w:rsid w:val="00123C04"/>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3BA"/>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D74"/>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1E03"/>
    <w:rsid w:val="001922CB"/>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110"/>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28F9"/>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0EA"/>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A93"/>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084A"/>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B5B"/>
    <w:rsid w:val="003B6C42"/>
    <w:rsid w:val="003B71A3"/>
    <w:rsid w:val="003C03CE"/>
    <w:rsid w:val="003C0978"/>
    <w:rsid w:val="003C0B9B"/>
    <w:rsid w:val="003C1D4A"/>
    <w:rsid w:val="003C2017"/>
    <w:rsid w:val="003C3279"/>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D76EF"/>
    <w:rsid w:val="003D76F8"/>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0C9"/>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6C0"/>
    <w:rsid w:val="004678D8"/>
    <w:rsid w:val="00467B84"/>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0628"/>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DC3"/>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3C40"/>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5EF2"/>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5066"/>
    <w:rsid w:val="005E7622"/>
    <w:rsid w:val="005E7E9B"/>
    <w:rsid w:val="005F1BB1"/>
    <w:rsid w:val="005F268A"/>
    <w:rsid w:val="005F3C8B"/>
    <w:rsid w:val="005F3D18"/>
    <w:rsid w:val="005F40AD"/>
    <w:rsid w:val="005F428B"/>
    <w:rsid w:val="005F4497"/>
    <w:rsid w:val="005F5CC7"/>
    <w:rsid w:val="005F6324"/>
    <w:rsid w:val="005F672E"/>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9F2"/>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0BF"/>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9AF"/>
    <w:rsid w:val="00670A73"/>
    <w:rsid w:val="0067330B"/>
    <w:rsid w:val="006738AF"/>
    <w:rsid w:val="00674086"/>
    <w:rsid w:val="00674468"/>
    <w:rsid w:val="006751F2"/>
    <w:rsid w:val="00675A6E"/>
    <w:rsid w:val="00675F7B"/>
    <w:rsid w:val="00676495"/>
    <w:rsid w:val="00677078"/>
    <w:rsid w:val="00680446"/>
    <w:rsid w:val="0068086B"/>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1E5"/>
    <w:rsid w:val="006B0A31"/>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C66F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4B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3FC"/>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34C1"/>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99E"/>
    <w:rsid w:val="00764E8A"/>
    <w:rsid w:val="00764F98"/>
    <w:rsid w:val="0076589C"/>
    <w:rsid w:val="00766C4F"/>
    <w:rsid w:val="00767A85"/>
    <w:rsid w:val="00767D07"/>
    <w:rsid w:val="00770B3E"/>
    <w:rsid w:val="00771290"/>
    <w:rsid w:val="00771A2B"/>
    <w:rsid w:val="007721E6"/>
    <w:rsid w:val="00772941"/>
    <w:rsid w:val="00773455"/>
    <w:rsid w:val="0077487F"/>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87D1A"/>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2D3E"/>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1ED"/>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3719"/>
    <w:rsid w:val="00934B99"/>
    <w:rsid w:val="00934CD7"/>
    <w:rsid w:val="009363BE"/>
    <w:rsid w:val="009370E0"/>
    <w:rsid w:val="0093778A"/>
    <w:rsid w:val="00937FD5"/>
    <w:rsid w:val="00940040"/>
    <w:rsid w:val="00940A24"/>
    <w:rsid w:val="00941556"/>
    <w:rsid w:val="00941DC8"/>
    <w:rsid w:val="00941FDC"/>
    <w:rsid w:val="00942E3B"/>
    <w:rsid w:val="00943DA8"/>
    <w:rsid w:val="00943F06"/>
    <w:rsid w:val="00945C3D"/>
    <w:rsid w:val="00945E11"/>
    <w:rsid w:val="00945EA4"/>
    <w:rsid w:val="00945FE7"/>
    <w:rsid w:val="0094661E"/>
    <w:rsid w:val="009466EA"/>
    <w:rsid w:val="00947170"/>
    <w:rsid w:val="0095070A"/>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28B"/>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85C"/>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2FC"/>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6D"/>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37A13"/>
    <w:rsid w:val="00B404FC"/>
    <w:rsid w:val="00B41584"/>
    <w:rsid w:val="00B41FBC"/>
    <w:rsid w:val="00B42A51"/>
    <w:rsid w:val="00B42F35"/>
    <w:rsid w:val="00B43580"/>
    <w:rsid w:val="00B44C1C"/>
    <w:rsid w:val="00B46279"/>
    <w:rsid w:val="00B46585"/>
    <w:rsid w:val="00B4678D"/>
    <w:rsid w:val="00B470AF"/>
    <w:rsid w:val="00B50EE7"/>
    <w:rsid w:val="00B5143A"/>
    <w:rsid w:val="00B51E94"/>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1CF"/>
    <w:rsid w:val="00B815A1"/>
    <w:rsid w:val="00B81BAE"/>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2F9"/>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1781"/>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0F2A"/>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2A23"/>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0B09"/>
    <w:rsid w:val="00D8180F"/>
    <w:rsid w:val="00D82494"/>
    <w:rsid w:val="00D8316A"/>
    <w:rsid w:val="00D83535"/>
    <w:rsid w:val="00D8359E"/>
    <w:rsid w:val="00D84010"/>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347"/>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176"/>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E6"/>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68C"/>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00D4"/>
    <w:rsid w:val="00EC148C"/>
    <w:rsid w:val="00EC14DC"/>
    <w:rsid w:val="00EC1608"/>
    <w:rsid w:val="00EC49CE"/>
    <w:rsid w:val="00EC4BF9"/>
    <w:rsid w:val="00EC6296"/>
    <w:rsid w:val="00EC67C1"/>
    <w:rsid w:val="00EC6E2D"/>
    <w:rsid w:val="00EC6FC6"/>
    <w:rsid w:val="00EC7CE5"/>
    <w:rsid w:val="00ED01C8"/>
    <w:rsid w:val="00ED03C2"/>
    <w:rsid w:val="00ED08A2"/>
    <w:rsid w:val="00ED1AEC"/>
    <w:rsid w:val="00ED1D99"/>
    <w:rsid w:val="00ED264E"/>
    <w:rsid w:val="00ED26E3"/>
    <w:rsid w:val="00ED667F"/>
    <w:rsid w:val="00ED6C08"/>
    <w:rsid w:val="00ED7395"/>
    <w:rsid w:val="00EE08B8"/>
    <w:rsid w:val="00EE0F51"/>
    <w:rsid w:val="00EE2C27"/>
    <w:rsid w:val="00EE47D3"/>
    <w:rsid w:val="00EE4C76"/>
    <w:rsid w:val="00EE4FD8"/>
    <w:rsid w:val="00EE5332"/>
    <w:rsid w:val="00EE5E2A"/>
    <w:rsid w:val="00EE5F2F"/>
    <w:rsid w:val="00EE6BC3"/>
    <w:rsid w:val="00EE6DCE"/>
    <w:rsid w:val="00EF13F1"/>
    <w:rsid w:val="00EF17AF"/>
    <w:rsid w:val="00EF1B6E"/>
    <w:rsid w:val="00EF333B"/>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2C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3BC"/>
    <w:rsid w:val="00FD57C3"/>
    <w:rsid w:val="00FD5B59"/>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qFormat="1"/>
    <w:lsdException w:name="Body Text Indent" w:uiPriority="99"/>
    <w:lsdException w:name="Subtitle" w:qFormat="1"/>
    <w:lsdException w:name="Date" w:uiPriority="99"/>
    <w:lsdException w:name="Body Text Indent 2" w:uiPriority="99"/>
    <w:lsdException w:name="Body Text Indent 3" w:uiPriority="99"/>
    <w:lsdException w:name="Hyperlink" w:uiPriority="99"/>
    <w:lsdException w:name="Strong" w:uiPriority="99"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uiPriority w:val="99"/>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link w:val="a6"/>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7">
    <w:name w:val="Title"/>
    <w:basedOn w:val="a"/>
    <w:link w:val="a8"/>
    <w:qFormat/>
    <w:rsid w:val="00445BAA"/>
    <w:pPr>
      <w:jc w:val="center"/>
    </w:pPr>
    <w:rPr>
      <w:rFonts w:ascii="EucrosiaUPC" w:hAnsi="EucrosiaUPC" w:cs="Angsana New"/>
      <w:sz w:val="40"/>
      <w:szCs w:val="40"/>
    </w:rPr>
  </w:style>
  <w:style w:type="paragraph" w:styleId="a9">
    <w:name w:val="Subtitle"/>
    <w:basedOn w:val="a"/>
    <w:link w:val="aa"/>
    <w:qFormat/>
    <w:rsid w:val="00445BAA"/>
    <w:pPr>
      <w:jc w:val="center"/>
    </w:pPr>
    <w:rPr>
      <w:rFonts w:ascii="EucrosiaUPC" w:hAnsi="EucrosiaUPC" w:cs="Angsana New"/>
      <w:b/>
      <w:bCs/>
      <w:sz w:val="40"/>
      <w:szCs w:val="40"/>
    </w:rPr>
  </w:style>
  <w:style w:type="paragraph" w:styleId="ab">
    <w:name w:val="Body Text Indent"/>
    <w:basedOn w:val="a"/>
    <w:link w:val="ac"/>
    <w:uiPriority w:val="99"/>
    <w:rsid w:val="00445BAA"/>
    <w:pPr>
      <w:spacing w:before="120"/>
      <w:ind w:left="720"/>
    </w:pPr>
    <w:rPr>
      <w:rFonts w:ascii="DilleniaUPC" w:hAnsi="DilleniaUPC" w:cs="DilleniaUPC"/>
      <w:sz w:val="34"/>
      <w:szCs w:val="34"/>
    </w:rPr>
  </w:style>
  <w:style w:type="paragraph" w:styleId="31">
    <w:name w:val="Body Text Indent 3"/>
    <w:basedOn w:val="a"/>
    <w:link w:val="32"/>
    <w:uiPriority w:val="99"/>
    <w:rsid w:val="00445BAA"/>
    <w:pPr>
      <w:ind w:left="284"/>
      <w:jc w:val="thaiDistribute"/>
    </w:pPr>
    <w:rPr>
      <w:rFonts w:cs="Angsana New"/>
      <w:sz w:val="32"/>
      <w:szCs w:val="32"/>
    </w:rPr>
  </w:style>
  <w:style w:type="paragraph" w:styleId="ad">
    <w:name w:val="header"/>
    <w:aliases w:val=" อักขระ อักขระ, อักขระ"/>
    <w:basedOn w:val="a"/>
    <w:link w:val="ae"/>
    <w:uiPriority w:val="99"/>
    <w:rsid w:val="00445BAA"/>
    <w:pPr>
      <w:tabs>
        <w:tab w:val="center" w:pos="4153"/>
        <w:tab w:val="right" w:pos="8306"/>
      </w:tabs>
    </w:pPr>
    <w:rPr>
      <w:rFonts w:ascii="DilleniaUPC" w:hAnsi="DilleniaUPC" w:cs="Angsana New"/>
      <w:sz w:val="34"/>
      <w:szCs w:val="34"/>
    </w:rPr>
  </w:style>
  <w:style w:type="character" w:styleId="af">
    <w:name w:val="page number"/>
    <w:basedOn w:val="a0"/>
    <w:rsid w:val="00445BAA"/>
  </w:style>
  <w:style w:type="paragraph" w:customStyle="1" w:styleId="22">
    <w:name w:val="2"/>
    <w:basedOn w:val="a"/>
    <w:next w:val="a7"/>
    <w:rsid w:val="00445BAA"/>
    <w:pPr>
      <w:jc w:val="center"/>
    </w:pPr>
    <w:rPr>
      <w:rFonts w:ascii="Times New Roman" w:hAnsi="Times New Roman" w:cs="DilleniaUPC"/>
      <w:b/>
      <w:bCs/>
      <w:color w:val="0000FF"/>
      <w:sz w:val="50"/>
      <w:szCs w:val="50"/>
      <w:lang w:eastAsia="th-TH"/>
    </w:rPr>
  </w:style>
  <w:style w:type="character" w:styleId="af0">
    <w:name w:val="Hyperlink"/>
    <w:uiPriority w:val="99"/>
    <w:rsid w:val="00445BAA"/>
    <w:rPr>
      <w:color w:val="0000FF"/>
      <w:u w:val="single"/>
      <w:lang w:bidi="th-TH"/>
    </w:rPr>
  </w:style>
  <w:style w:type="character" w:styleId="af1">
    <w:name w:val="FollowedHyperlink"/>
    <w:rsid w:val="00445BAA"/>
    <w:rPr>
      <w:color w:val="800080"/>
      <w:u w:val="single"/>
      <w:lang w:bidi="th-TH"/>
    </w:rPr>
  </w:style>
  <w:style w:type="paragraph" w:customStyle="1" w:styleId="41">
    <w:name w:val="4"/>
    <w:basedOn w:val="a"/>
    <w:next w:val="a7"/>
    <w:rsid w:val="00445BAA"/>
    <w:pPr>
      <w:jc w:val="center"/>
    </w:pPr>
    <w:rPr>
      <w:rFonts w:ascii="Times New Roman" w:hAnsi="Times New Roman" w:cs="DilleniaUPC"/>
      <w:b/>
      <w:bCs/>
      <w:color w:val="0000FF"/>
      <w:sz w:val="50"/>
      <w:szCs w:val="50"/>
      <w:lang w:eastAsia="th-TH"/>
    </w:rPr>
  </w:style>
  <w:style w:type="character" w:styleId="af2">
    <w:name w:val="Strong"/>
    <w:uiPriority w:val="99"/>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3">
    <w:name w:val="footer"/>
    <w:basedOn w:val="a"/>
    <w:link w:val="af4"/>
    <w:uiPriority w:val="99"/>
    <w:rsid w:val="00445BAA"/>
    <w:pPr>
      <w:tabs>
        <w:tab w:val="center" w:pos="4153"/>
        <w:tab w:val="right" w:pos="8306"/>
      </w:tabs>
    </w:pPr>
    <w:rPr>
      <w:rFonts w:ascii="DilleniaUPC" w:hAnsi="DilleniaUPC" w:cs="DilleniaUPC"/>
      <w:sz w:val="34"/>
      <w:szCs w:val="34"/>
    </w:rPr>
  </w:style>
  <w:style w:type="paragraph" w:styleId="af5">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link w:val="24"/>
    <w:uiPriority w:val="99"/>
    <w:rsid w:val="00445BAA"/>
    <w:pPr>
      <w:spacing w:after="120" w:line="480" w:lineRule="auto"/>
      <w:ind w:left="283"/>
    </w:pPr>
    <w:rPr>
      <w:rFonts w:ascii="DilleniaUPC" w:hAnsi="DilleniaUPC" w:cs="Angsana New"/>
      <w:sz w:val="34"/>
      <w:szCs w:val="39"/>
    </w:rPr>
  </w:style>
  <w:style w:type="paragraph" w:styleId="af6">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7">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8">
    <w:name w:val="caption"/>
    <w:basedOn w:val="a"/>
    <w:next w:val="a"/>
    <w:qFormat/>
    <w:rsid w:val="00445BAA"/>
    <w:pPr>
      <w:jc w:val="right"/>
    </w:pPr>
    <w:rPr>
      <w:rFonts w:ascii="Angsana New" w:hAnsi="Angsana New" w:cs="Angsana New"/>
      <w:sz w:val="32"/>
      <w:szCs w:val="32"/>
    </w:rPr>
  </w:style>
  <w:style w:type="paragraph" w:customStyle="1" w:styleId="af9">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a">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5">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uiPriority w:val="99"/>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6">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b">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8">
    <w:name w:val="ชื่อเรื่อง อักขระ"/>
    <w:link w:val="a7"/>
    <w:rsid w:val="009F52D5"/>
    <w:rPr>
      <w:rFonts w:ascii="EucrosiaUPC" w:eastAsia="Cordia New" w:hAnsi="EucrosiaUPC" w:cs="EucrosiaUPC"/>
      <w:sz w:val="40"/>
      <w:szCs w:val="40"/>
    </w:rPr>
  </w:style>
  <w:style w:type="paragraph" w:styleId="afc">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7">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a">
    <w:name w:val="ชื่อเรื่องรอง อักขระ"/>
    <w:link w:val="a9"/>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d">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e">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uiPriority w:val="9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uiPriority w:val="99"/>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f">
    <w:name w:val="List Paragraph"/>
    <w:aliases w:val="List Title,Footnote,En tête 1,List Number #1,ย่อหน้าขีด,En tête"/>
    <w:basedOn w:val="a"/>
    <w:link w:val="aff0"/>
    <w:uiPriority w:val="34"/>
    <w:qFormat/>
    <w:rsid w:val="00084A93"/>
    <w:pPr>
      <w:spacing w:after="200" w:line="276" w:lineRule="auto"/>
      <w:ind w:left="720"/>
      <w:contextualSpacing/>
    </w:pPr>
    <w:rPr>
      <w:rFonts w:ascii="Calibri" w:eastAsia="Calibri" w:hAnsi="Calibri" w:cs="Angsana New"/>
      <w:sz w:val="22"/>
    </w:rPr>
  </w:style>
  <w:style w:type="character" w:customStyle="1" w:styleId="aff0">
    <w:name w:val="รายการย่อหน้า อักขระ"/>
    <w:aliases w:val="List Title อักขระ,Footnote อักขระ,En tête 1 อักขระ,List Number #1 อักขระ,ย่อหน้าขีด อักขระ,En tête อักขระ"/>
    <w:link w:val="aff"/>
    <w:uiPriority w:val="34"/>
    <w:locked/>
    <w:rsid w:val="007578BA"/>
    <w:rPr>
      <w:rFonts w:ascii="Calibri" w:eastAsia="Calibri" w:hAnsi="Calibri" w:cs="Cordia New"/>
      <w:sz w:val="22"/>
      <w:szCs w:val="28"/>
    </w:rPr>
  </w:style>
  <w:style w:type="character" w:customStyle="1" w:styleId="ae">
    <w:name w:val="หัวกระดาษ อักขระ"/>
    <w:aliases w:val=" อักขระ อักขระ อักขระ, อักขระ อักขระ1"/>
    <w:link w:val="ad"/>
    <w:uiPriority w:val="99"/>
    <w:rsid w:val="00B00ADE"/>
    <w:rPr>
      <w:rFonts w:ascii="DilleniaUPC" w:eastAsia="Cordia New" w:hAnsi="DilleniaUPC" w:cs="DilleniaUPC"/>
      <w:sz w:val="34"/>
      <w:szCs w:val="34"/>
    </w:rPr>
  </w:style>
  <w:style w:type="character" w:customStyle="1" w:styleId="af4">
    <w:name w:val="ท้ายกระดาษ อักขระ"/>
    <w:basedOn w:val="a0"/>
    <w:link w:val="af3"/>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 w:type="character" w:customStyle="1" w:styleId="a6">
    <w:name w:val="ข้อความบอลลูน อักขระ"/>
    <w:basedOn w:val="a0"/>
    <w:link w:val="a5"/>
    <w:uiPriority w:val="99"/>
    <w:semiHidden/>
    <w:rsid w:val="0077487F"/>
    <w:rPr>
      <w:rFonts w:ascii="Tahoma" w:eastAsia="Cordia New" w:hAnsi="Tahoma"/>
      <w:sz w:val="16"/>
      <w:szCs w:val="18"/>
    </w:rPr>
  </w:style>
  <w:style w:type="character" w:customStyle="1" w:styleId="ac">
    <w:name w:val="การเยื้องเนื้อความ อักขระ"/>
    <w:basedOn w:val="a0"/>
    <w:link w:val="ab"/>
    <w:uiPriority w:val="99"/>
    <w:rsid w:val="0077487F"/>
    <w:rPr>
      <w:rFonts w:ascii="DilleniaUPC" w:eastAsia="Cordia New" w:hAnsi="DilleniaUPC" w:cs="DilleniaUPC"/>
      <w:sz w:val="34"/>
      <w:szCs w:val="34"/>
    </w:rPr>
  </w:style>
  <w:style w:type="character" w:customStyle="1" w:styleId="CharChar4">
    <w:name w:val="Char Char4"/>
    <w:basedOn w:val="a0"/>
    <w:uiPriority w:val="99"/>
    <w:locked/>
    <w:rsid w:val="0077487F"/>
    <w:rPr>
      <w:rFonts w:ascii="Cordia New" w:hAnsi="Cordia New" w:cs="Cordia New"/>
      <w:sz w:val="28"/>
      <w:szCs w:val="28"/>
    </w:rPr>
  </w:style>
  <w:style w:type="paragraph" w:styleId="aff1">
    <w:name w:val="footnote text"/>
    <w:basedOn w:val="a"/>
    <w:link w:val="aff2"/>
    <w:uiPriority w:val="99"/>
    <w:rsid w:val="0077487F"/>
    <w:rPr>
      <w:rFonts w:ascii="Times New Roman" w:eastAsia="Times New Roman" w:hAnsi="Times New Roman" w:cs="Angsana New"/>
      <w:sz w:val="20"/>
      <w:szCs w:val="23"/>
    </w:rPr>
  </w:style>
  <w:style w:type="character" w:customStyle="1" w:styleId="aff2">
    <w:name w:val="ข้อความเชิงอรรถ อักขระ"/>
    <w:basedOn w:val="a0"/>
    <w:link w:val="aff1"/>
    <w:uiPriority w:val="99"/>
    <w:rsid w:val="0077487F"/>
    <w:rPr>
      <w:rFonts w:eastAsia="Times New Roman"/>
      <w:szCs w:val="23"/>
    </w:rPr>
  </w:style>
  <w:style w:type="character" w:customStyle="1" w:styleId="24">
    <w:name w:val="การเยื้องเนื้อความ 2 อักขระ"/>
    <w:basedOn w:val="a0"/>
    <w:link w:val="23"/>
    <w:uiPriority w:val="99"/>
    <w:rsid w:val="0077487F"/>
    <w:rPr>
      <w:rFonts w:ascii="DilleniaUPC" w:eastAsia="Cordia New" w:hAnsi="DilleniaUPC"/>
      <w:sz w:val="34"/>
      <w:szCs w:val="39"/>
    </w:rPr>
  </w:style>
  <w:style w:type="paragraph" w:styleId="aff3">
    <w:name w:val="Date"/>
    <w:basedOn w:val="a"/>
    <w:next w:val="a"/>
    <w:link w:val="aff4"/>
    <w:uiPriority w:val="99"/>
    <w:rsid w:val="0077487F"/>
    <w:rPr>
      <w:rFonts w:ascii="Times New Roman" w:eastAsia="Times New Roman" w:hAnsi="Times New Roman" w:cs="Angsana New"/>
      <w:sz w:val="24"/>
    </w:rPr>
  </w:style>
  <w:style w:type="character" w:customStyle="1" w:styleId="aff4">
    <w:name w:val="วันที่ อักขระ"/>
    <w:basedOn w:val="a0"/>
    <w:link w:val="aff3"/>
    <w:uiPriority w:val="99"/>
    <w:rsid w:val="0077487F"/>
    <w:rPr>
      <w:rFonts w:eastAsia="Times New Roman"/>
      <w:sz w:val="24"/>
      <w:szCs w:val="28"/>
    </w:rPr>
  </w:style>
  <w:style w:type="numbering" w:customStyle="1" w:styleId="Style1">
    <w:name w:val="Style1"/>
    <w:uiPriority w:val="99"/>
    <w:rsid w:val="0077487F"/>
    <w:pPr>
      <w:numPr>
        <w:numId w:val="16"/>
      </w:numPr>
    </w:pPr>
  </w:style>
  <w:style w:type="paragraph" w:styleId="aff5">
    <w:name w:val="Revision"/>
    <w:hidden/>
    <w:uiPriority w:val="99"/>
    <w:semiHidden/>
    <w:rsid w:val="0077487F"/>
    <w:rPr>
      <w:rFonts w:eastAsia="Times New Roman"/>
      <w:sz w:val="24"/>
      <w:szCs w:val="28"/>
    </w:rPr>
  </w:style>
  <w:style w:type="character" w:styleId="aff6">
    <w:name w:val="footnote reference"/>
    <w:basedOn w:val="a0"/>
    <w:uiPriority w:val="99"/>
    <w:rsid w:val="0077487F"/>
    <w:rPr>
      <w:sz w:val="32"/>
      <w:szCs w:val="32"/>
      <w:vertAlign w:val="superscript"/>
    </w:rPr>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DA43-E6DF-4F27-A1B9-46A3F1A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40</Pages>
  <Words>16661</Words>
  <Characters>94969</Characters>
  <Application>Microsoft Office Word</Application>
  <DocSecurity>0</DocSecurity>
  <Lines>791</Lines>
  <Paragraphs>222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57</cp:revision>
  <cp:lastPrinted>2021-04-20T08:21:00Z</cp:lastPrinted>
  <dcterms:created xsi:type="dcterms:W3CDTF">2021-04-20T03:46:00Z</dcterms:created>
  <dcterms:modified xsi:type="dcterms:W3CDTF">2021-04-20T09:22:00Z</dcterms:modified>
</cp:coreProperties>
</file>