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8A" w:rsidRPr="00486B0E" w:rsidRDefault="00304E8A" w:rsidP="00486B0E">
      <w:pPr>
        <w:pStyle w:val="a7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</w:rPr>
        <w:t>http://www.thaigov.go.th</w:t>
      </w:r>
    </w:p>
    <w:p w:rsidR="005B0D24" w:rsidRPr="00486B0E" w:rsidRDefault="005B0D24" w:rsidP="00486B0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304E8A" w:rsidRPr="00486B0E" w:rsidRDefault="00304E8A" w:rsidP="00486B0E">
      <w:pPr>
        <w:pStyle w:val="a7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486B0E" w:rsidRDefault="00304E8A" w:rsidP="00486B0E">
      <w:pPr>
        <w:pStyle w:val="af6"/>
        <w:shd w:val="clear" w:color="auto" w:fill="FFFFFF"/>
        <w:spacing w:before="0" w:beforeAutospacing="0" w:after="0" w:afterAutospacing="0" w:line="340" w:lineRule="exact"/>
        <w:ind w:right="-177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B0E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B53467" w:rsidRPr="00486B0E">
        <w:rPr>
          <w:rFonts w:ascii="TH SarabunPSK" w:hAnsi="TH SarabunPSK" w:cs="TH SarabunPSK"/>
          <w:sz w:val="32"/>
          <w:szCs w:val="32"/>
          <w:cs/>
          <w:lang w:bidi="th-TH"/>
        </w:rPr>
        <w:t xml:space="preserve">15 กุมภาพันธ์ </w:t>
      </w:r>
      <w:r w:rsidR="005F672E" w:rsidRPr="00486B0E">
        <w:rPr>
          <w:rFonts w:ascii="TH SarabunPSK" w:hAnsi="TH SarabunPSK" w:cs="TH SarabunPSK"/>
          <w:sz w:val="32"/>
          <w:szCs w:val="32"/>
          <w:cs/>
          <w:lang w:bidi="th-TH"/>
        </w:rPr>
        <w:t xml:space="preserve"> 2564</w:t>
      </w:r>
      <w:r w:rsidRPr="00486B0E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486B0E">
        <w:rPr>
          <w:rFonts w:ascii="TH SarabunPSK" w:hAnsi="TH SarabunPSK" w:cs="TH SarabunPSK"/>
          <w:sz w:val="32"/>
          <w:szCs w:val="32"/>
        </w:rPr>
        <w:t xml:space="preserve"> </w:t>
      </w:r>
      <w:r w:rsidR="00933719" w:rsidRPr="00486B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เวลา </w:t>
      </w:r>
      <w:r w:rsidR="00933719" w:rsidRPr="00486B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09.00 </w:t>
      </w:r>
      <w:r w:rsidR="00933719" w:rsidRPr="00486B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น</w:t>
      </w:r>
      <w:r w:rsidR="00933719" w:rsidRPr="00486B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rtl/>
          <w:cs/>
        </w:rPr>
        <w:t>.</w:t>
      </w:r>
      <w:r w:rsidR="00933719" w:rsidRPr="00486B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  </w:t>
      </w:r>
      <w:r w:rsidR="00D32A23" w:rsidRPr="00486B0E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="00D32A23" w:rsidRPr="00486B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                </w:t>
      </w:r>
      <w:r w:rsidR="00933719" w:rsidRPr="00486B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เป็นประธานการประชุมคณะรัฐมนตรีผ่านระบบ </w:t>
      </w:r>
      <w:r w:rsidR="00933719" w:rsidRPr="00486B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Video Conference </w:t>
      </w:r>
      <w:r w:rsidR="00933719" w:rsidRPr="00486B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="00933719" w:rsidRPr="00486B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501 </w:t>
      </w:r>
      <w:r w:rsidR="00933719" w:rsidRPr="00486B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="00933719" w:rsidRPr="00486B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="00D32A23" w:rsidRPr="00486B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                    </w:t>
      </w:r>
      <w:r w:rsidR="00933719" w:rsidRPr="00486B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ทำเนียบรัฐบาล </w:t>
      </w:r>
      <w:r w:rsidR="00933719" w:rsidRPr="00486B0E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304E8A" w:rsidRPr="00486B0E" w:rsidRDefault="00304E8A" w:rsidP="00486B0E">
      <w:pPr>
        <w:pStyle w:val="af6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B92155" w:rsidRPr="00486B0E" w:rsidTr="007E629F">
        <w:tc>
          <w:tcPr>
            <w:tcW w:w="9820" w:type="dxa"/>
          </w:tcPr>
          <w:p w:rsidR="00B92155" w:rsidRPr="00486B0E" w:rsidRDefault="00B92155" w:rsidP="007E629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B92155" w:rsidRDefault="00B92155" w:rsidP="00B92155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 w:hint="cs"/>
          <w:sz w:val="32"/>
          <w:szCs w:val="32"/>
          <w:cs/>
        </w:rPr>
        <w:t>1.</w:t>
      </w:r>
      <w:r w:rsidRPr="00B9215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ร่างกฎกระทรวงกำหนดจำนวนคนพิการที่นายจ้างหรือเจ้าของสถานประกอบการ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>และหน่วยงานของรัฐจะต้องรับเข้าทำงาน และจำนวนเงินที่นายจ้างหรือเจ้าของ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>สถานประกอบการจะต้องนำส่งเข้ากองทุนส่งเสริมและพัฒนาคุณภาพชีวิต</w:t>
      </w:r>
    </w:p>
    <w:p w:rsidR="00B92155" w:rsidRPr="00B92155" w:rsidRDefault="00B92155" w:rsidP="00B9215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 xml:space="preserve">คนพิการ (ฉบับที่ ..) พ.ศ. ….  </w:t>
      </w:r>
    </w:p>
    <w:p w:rsidR="00B92155" w:rsidRPr="00B92155" w:rsidRDefault="00B92155" w:rsidP="00B9215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 w:hint="cs"/>
          <w:sz w:val="32"/>
          <w:szCs w:val="32"/>
          <w:cs/>
        </w:rPr>
        <w:t>2.</w:t>
      </w:r>
      <w:r w:rsidRPr="00B9215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ร่างพระราชบัญญัติคุ้มครองและส่งเสริมภูมิปัญญาการแพทย์แผนไทย (ฉบับที่ ..)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 xml:space="preserve">พ.ศ. …. </w:t>
      </w:r>
    </w:p>
    <w:p w:rsidR="00B92155" w:rsidRDefault="00B92155" w:rsidP="00B92155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 w:hint="cs"/>
          <w:sz w:val="32"/>
          <w:szCs w:val="32"/>
          <w:cs/>
        </w:rPr>
        <w:t>3.</w:t>
      </w:r>
      <w:r w:rsidRPr="00B9215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>ร่างประกาศกระทรวงทรัพยากรธรรมชาติและสิ่งแวดล้อม เรื่อง ขยายระยะเวลา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>การใช้บังคับประกาศกระทรวงทรัพยากรธรรมชาติและสิ่งแวดล้อม เรื่อง กำหนด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 xml:space="preserve">เขตพื้นที่และมาตรการคุ้มครองสิ่งแวดล้อม ในท้องที่อำเภออ่าวลึก </w:t>
      </w:r>
    </w:p>
    <w:p w:rsidR="00B92155" w:rsidRPr="00B92155" w:rsidRDefault="00B92155" w:rsidP="00B9215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 xml:space="preserve">อำเภอเมืองกระบี่ อำเภอเหนือคลอง อำเภอคลองท่อม และอำเภอเกาะลันตา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 xml:space="preserve">จังหวัดกระบี่ พ.ศ. 2559 </w:t>
      </w:r>
    </w:p>
    <w:p w:rsidR="00B92155" w:rsidRPr="00B92155" w:rsidRDefault="00B92155" w:rsidP="00B9215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 w:hint="cs"/>
          <w:sz w:val="32"/>
          <w:szCs w:val="32"/>
          <w:cs/>
        </w:rPr>
        <w:t>4.</w:t>
      </w:r>
      <w:r w:rsidRPr="00B9215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>ร่างประกาศกระทรวงพาณิชย์ ยกเลิกประกาศกระทรวงพาณิชย์ เรื่อง กำหนดให้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>พัดลมหม้อหุงข้าว และหลอดไฟ เป็นสินค้าที่ต้องมีหนังสือรับรองและต้องปฏิบัติ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 xml:space="preserve">ตามมาตรการจัดระเบียบในการนำเข้ามาในราชอาณาจักร พ.ศ. 2555 พ.ศ. ….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B92155" w:rsidRPr="00486B0E" w:rsidTr="007E629F">
        <w:tc>
          <w:tcPr>
            <w:tcW w:w="9820" w:type="dxa"/>
          </w:tcPr>
          <w:p w:rsidR="00B92155" w:rsidRPr="00486B0E" w:rsidRDefault="00B92155" w:rsidP="007E629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B92155" w:rsidRPr="00B92155" w:rsidRDefault="00B92155" w:rsidP="00B9215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 w:hint="cs"/>
          <w:sz w:val="32"/>
          <w:szCs w:val="32"/>
          <w:cs/>
        </w:rPr>
        <w:t>5.</w:t>
      </w:r>
      <w:r w:rsidRPr="00B9215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>โครงการวิทยาศาสตร์พลังสิบ</w:t>
      </w:r>
    </w:p>
    <w:p w:rsidR="00B92155" w:rsidRPr="00B92155" w:rsidRDefault="00B92155" w:rsidP="00B9215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 w:hint="cs"/>
          <w:sz w:val="32"/>
          <w:szCs w:val="32"/>
          <w:cs/>
        </w:rPr>
        <w:t>6.</w:t>
      </w:r>
      <w:r w:rsidRPr="00B9215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>(ร่าง) แผนปฏิบัติการด้านการจัดการขยะพลาสติก ระยะที่ 1 (พ.ศ. 2563 - 2565)</w:t>
      </w:r>
    </w:p>
    <w:p w:rsidR="00B92155" w:rsidRPr="00B92155" w:rsidRDefault="00B92155" w:rsidP="00B9215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 w:hint="cs"/>
          <w:sz w:val="32"/>
          <w:szCs w:val="32"/>
          <w:cs/>
        </w:rPr>
        <w:t>7.</w:t>
      </w:r>
      <w:r w:rsidRPr="00B9215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สรุปผลการดำเนินการเรื่องร้องทุกข์/เสนอความคิดเห็นจากประชาชนไตรมาสที่ 3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 xml:space="preserve">ของปีงบประมาณ พ.ศ. 2563  และในปีงบประมาณ พ.ศ. 2563 </w:t>
      </w:r>
    </w:p>
    <w:p w:rsidR="00B92155" w:rsidRPr="00B92155" w:rsidRDefault="00B92155" w:rsidP="00B9215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 w:hint="cs"/>
          <w:sz w:val="32"/>
          <w:szCs w:val="32"/>
          <w:cs/>
        </w:rPr>
        <w:t>8.</w:t>
      </w:r>
      <w:r w:rsidRPr="00B9215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>รายงานสรุปผลการดำเนินการตามยุทธศาตร์ชาติ ประจำปี 2563 และรายงาน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สรุปผลการดำเนินการตามแผนการปฏิรูปประเทศ ประจำปี 2563 </w:t>
      </w:r>
    </w:p>
    <w:p w:rsidR="00B92155" w:rsidRDefault="00B92155" w:rsidP="00B92155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 w:hint="cs"/>
          <w:sz w:val="32"/>
          <w:szCs w:val="32"/>
          <w:cs/>
        </w:rPr>
        <w:t>9.</w:t>
      </w:r>
      <w:r w:rsidRPr="00B9215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>การกำหนดราคาอ้อยขั้นสุดท้ายและผลตอบแทนการผลิตและจำหน่าย</w:t>
      </w:r>
    </w:p>
    <w:p w:rsidR="00B92155" w:rsidRPr="00B92155" w:rsidRDefault="00B92155" w:rsidP="00B9215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 xml:space="preserve">น้ำตาลทรายขั้นสุดท้าย ฤดูการผลิตปี 2562/2563 </w:t>
      </w:r>
    </w:p>
    <w:p w:rsidR="00B92155" w:rsidRDefault="00B92155" w:rsidP="00B92155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 w:hint="cs"/>
          <w:sz w:val="32"/>
          <w:szCs w:val="32"/>
          <w:cs/>
        </w:rPr>
        <w:t>10.</w:t>
      </w:r>
      <w:r w:rsidRPr="00B9215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 xml:space="preserve">(ร่าง) นโยบายและแผนการส่งเสริมและรักษาคุณภาพสิ่งแวดล้อมแห่งชาติ </w:t>
      </w:r>
    </w:p>
    <w:p w:rsidR="00B92155" w:rsidRPr="00B92155" w:rsidRDefault="00B92155" w:rsidP="00B9215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 xml:space="preserve">พ.ศ. 2560 – 2580  </w:t>
      </w:r>
    </w:p>
    <w:p w:rsidR="00B92155" w:rsidRDefault="00B92155" w:rsidP="00B92155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 w:hint="cs"/>
          <w:sz w:val="32"/>
          <w:szCs w:val="32"/>
          <w:cs/>
        </w:rPr>
        <w:t>11.</w:t>
      </w:r>
      <w:r w:rsidRPr="00B9215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>ผลการพิจารณารายงานการพิจารณาศึกษา เรื่อง แนวทางป้องกันและแก้ไขปัญหา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>การข่มขืนกระทำชำเราและการล่วงละเมิดทางเพศ ของคณะกรรมาธิการวิสามัญ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>พิจารณาศึกษาแนวทางป้องกันและแก้ไขปัญหาการข่มขืนกระทำชำเราและ</w:t>
      </w:r>
    </w:p>
    <w:p w:rsidR="00B92155" w:rsidRPr="00B92155" w:rsidRDefault="00B92155" w:rsidP="00B9215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>การล่วงละเมิดทางเพศ สภาผู้แทนราษฎร</w:t>
      </w:r>
    </w:p>
    <w:p w:rsidR="00B92155" w:rsidRPr="00B92155" w:rsidRDefault="00B92155" w:rsidP="00B9215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 w:hint="cs"/>
          <w:sz w:val="32"/>
          <w:szCs w:val="32"/>
          <w:cs/>
        </w:rPr>
        <w:t>12.</w:t>
      </w:r>
      <w:r w:rsidRPr="00B9215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>แนวทางปฏิบัติเพื่อสนับสนุนการดำเนินงานขององค์กรปกครองส่วนท้องถิ่นในการ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>เข้าสำรวจและจัดเก็บข้อมูลภาษีที่ดินและสิ่งปลูกสร้างในพื้นที่หน่วยงานของรัฐ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 xml:space="preserve">และรัฐวิสาหกิจ  </w:t>
      </w:r>
    </w:p>
    <w:p w:rsidR="00B92155" w:rsidRPr="00B92155" w:rsidRDefault="00B92155" w:rsidP="00B9215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 w:hint="cs"/>
          <w:sz w:val="32"/>
          <w:szCs w:val="32"/>
          <w:cs/>
        </w:rPr>
        <w:t>13.</w:t>
      </w:r>
      <w:r w:rsidRPr="00B9215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 xml:space="preserve">การกำหนดอัตราค่าจ้างตามมาตรฐานฝีมือ 3 กลุ่มสาขาอาชีพ 13 สาขาอาชีพ </w:t>
      </w:r>
    </w:p>
    <w:p w:rsidR="00B92155" w:rsidRPr="00B92155" w:rsidRDefault="00B92155" w:rsidP="00B92155">
      <w:pPr>
        <w:tabs>
          <w:tab w:val="left" w:pos="720"/>
          <w:tab w:val="left" w:pos="1418"/>
          <w:tab w:val="left" w:pos="2127"/>
          <w:tab w:val="left" w:pos="2835"/>
          <w:tab w:val="left" w:pos="4140"/>
          <w:tab w:val="left" w:pos="4590"/>
          <w:tab w:val="left" w:pos="6480"/>
        </w:tabs>
        <w:snapToGrid w:val="0"/>
        <w:spacing w:line="340" w:lineRule="exact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92155">
        <w:rPr>
          <w:rFonts w:ascii="TH SarabunPSK" w:hAnsi="TH SarabunPSK" w:cs="TH SarabunPSK" w:hint="cs"/>
          <w:sz w:val="32"/>
          <w:szCs w:val="32"/>
          <w:cs/>
        </w:rPr>
        <w:t>14.</w:t>
      </w:r>
      <w:r w:rsidRPr="00B9215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ab/>
        <w:t xml:space="preserve"> </w:t>
      </w:r>
      <w:r w:rsidRPr="00B92155">
        <w:rPr>
          <w:rFonts w:ascii="TH SarabunPSK" w:hAnsi="TH SarabunPSK" w:cs="TH SarabunPSK"/>
          <w:spacing w:val="-10"/>
          <w:sz w:val="32"/>
          <w:szCs w:val="32"/>
          <w:cs/>
        </w:rPr>
        <w:t>ภาวะเศรษฐกิจไทยไตรมาสที่สี่ของปี 2563 ทั้งปี 2563 และแนวโน้มปี 2564</w:t>
      </w:r>
    </w:p>
    <w:p w:rsidR="00B92155" w:rsidRPr="00B92155" w:rsidRDefault="00B92155" w:rsidP="00B9215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 w:hint="cs"/>
          <w:sz w:val="32"/>
          <w:szCs w:val="32"/>
          <w:cs/>
        </w:rPr>
        <w:t>15.</w:t>
      </w:r>
      <w:r w:rsidRPr="00B9215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 xml:space="preserve">มาตรการด้านการเงินเพื่อดูแลและเยียวยาผลกระทบจากเชื้อไวรัสโคโรนา 2019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>(</w:t>
      </w:r>
      <w:r w:rsidRPr="00B92155">
        <w:rPr>
          <w:rFonts w:ascii="TH SarabunPSK" w:hAnsi="TH SarabunPSK" w:cs="TH SarabunPSK"/>
          <w:sz w:val="32"/>
          <w:szCs w:val="32"/>
        </w:rPr>
        <w:t>COVID</w:t>
      </w:r>
      <w:r w:rsidRPr="00B92155">
        <w:rPr>
          <w:rFonts w:ascii="TH SarabunPSK" w:hAnsi="TH SarabunPSK" w:cs="TH SarabunPSK"/>
          <w:sz w:val="32"/>
          <w:szCs w:val="32"/>
          <w:cs/>
        </w:rPr>
        <w:t>-</w:t>
      </w:r>
      <w:r w:rsidRPr="00B92155">
        <w:rPr>
          <w:rFonts w:ascii="TH SarabunPSK" w:hAnsi="TH SarabunPSK" w:cs="TH SarabunPSK"/>
          <w:sz w:val="32"/>
          <w:szCs w:val="32"/>
        </w:rPr>
        <w:t>19</w:t>
      </w:r>
      <w:r w:rsidRPr="00B92155">
        <w:rPr>
          <w:rFonts w:ascii="TH SarabunPSK" w:hAnsi="TH SarabunPSK" w:cs="TH SarabunPSK"/>
          <w:sz w:val="32"/>
          <w:szCs w:val="32"/>
          <w:cs/>
        </w:rPr>
        <w:t>) เพิ่มเติม</w:t>
      </w:r>
    </w:p>
    <w:p w:rsidR="00B92155" w:rsidRDefault="00B92155" w:rsidP="00B92155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 w:hint="cs"/>
          <w:sz w:val="32"/>
          <w:szCs w:val="32"/>
          <w:cs/>
        </w:rPr>
        <w:t>16.</w:t>
      </w:r>
      <w:r w:rsidRPr="00B9215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>ผลการพิจารณาของคณะกรรมการกลั่นกรองการใช้จ่ายเงินกู้ ในคราวประชุม</w:t>
      </w:r>
    </w:p>
    <w:p w:rsidR="00B92155" w:rsidRPr="00B92155" w:rsidRDefault="00B92155" w:rsidP="00B9215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2155">
        <w:rPr>
          <w:rFonts w:ascii="TH SarabunPSK" w:hAnsi="TH SarabunPSK" w:cs="TH SarabunPSK"/>
          <w:sz w:val="32"/>
          <w:szCs w:val="32"/>
          <w:cs/>
        </w:rPr>
        <w:t>ครั้งที่ 6/2564</w:t>
      </w:r>
    </w:p>
    <w:p w:rsidR="00B92155" w:rsidRPr="00B92155" w:rsidRDefault="00B92155" w:rsidP="00B92155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B92155" w:rsidRPr="00486B0E" w:rsidTr="007E629F">
        <w:tc>
          <w:tcPr>
            <w:tcW w:w="9820" w:type="dxa"/>
          </w:tcPr>
          <w:p w:rsidR="00B92155" w:rsidRPr="00486B0E" w:rsidRDefault="00B92155" w:rsidP="007E629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92155" w:rsidRPr="00486B0E" w:rsidRDefault="00B92155" w:rsidP="00B9215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92155" w:rsidRPr="00B92155" w:rsidRDefault="00484E23" w:rsidP="00B9215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2155" w:rsidRPr="00B92155">
        <w:rPr>
          <w:rFonts w:ascii="TH SarabunPSK" w:hAnsi="TH SarabunPSK" w:cs="TH SarabunPSK" w:hint="cs"/>
          <w:sz w:val="32"/>
          <w:szCs w:val="32"/>
          <w:cs/>
        </w:rPr>
        <w:t>17.</w:t>
      </w:r>
      <w:r w:rsidR="00B92155" w:rsidRPr="00B9215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2155" w:rsidRPr="00B9215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2155" w:rsidRPr="00B92155">
        <w:rPr>
          <w:rFonts w:ascii="TH SarabunPSK" w:hAnsi="TH SarabunPSK" w:cs="TH SarabunPSK"/>
          <w:sz w:val="32"/>
          <w:szCs w:val="32"/>
          <w:cs/>
        </w:rPr>
        <w:t xml:space="preserve">การจัดทำประกาศ </w:t>
      </w:r>
      <w:r w:rsidR="00B92155" w:rsidRPr="00B92155">
        <w:rPr>
          <w:rFonts w:ascii="TH SarabunPSK" w:hAnsi="TH SarabunPSK" w:cs="TH SarabunPSK"/>
          <w:sz w:val="32"/>
          <w:szCs w:val="32"/>
        </w:rPr>
        <w:t xml:space="preserve">(Declaration) </w:t>
      </w:r>
      <w:r w:rsidR="00B92155" w:rsidRPr="00B92155">
        <w:rPr>
          <w:rFonts w:ascii="TH SarabunPSK" w:hAnsi="TH SarabunPSK" w:cs="TH SarabunPSK"/>
          <w:sz w:val="32"/>
          <w:szCs w:val="32"/>
          <w:cs/>
        </w:rPr>
        <w:t>เกี่ยวกับสถานะอาวุธนิวเคลียร์สำหรับ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2155" w:rsidRPr="00B92155">
        <w:rPr>
          <w:rFonts w:ascii="TH SarabunPSK" w:hAnsi="TH SarabunPSK" w:cs="TH SarabunPSK"/>
          <w:sz w:val="32"/>
          <w:szCs w:val="32"/>
          <w:cs/>
        </w:rPr>
        <w:t xml:space="preserve">สนธิสัญญาห้ามอาวุธนิวเคลียร์ </w:t>
      </w:r>
      <w:r w:rsidR="00B92155" w:rsidRPr="00B92155">
        <w:rPr>
          <w:rFonts w:ascii="TH SarabunPSK" w:hAnsi="TH SarabunPSK" w:cs="TH SarabunPSK"/>
          <w:sz w:val="32"/>
          <w:szCs w:val="32"/>
        </w:rPr>
        <w:t xml:space="preserve">(Treaty on the Prohibition of Nuclear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92155" w:rsidRPr="00B92155">
        <w:rPr>
          <w:rFonts w:ascii="TH SarabunPSK" w:hAnsi="TH SarabunPSK" w:cs="TH SarabunPSK"/>
          <w:sz w:val="32"/>
          <w:szCs w:val="32"/>
        </w:rPr>
        <w:t>Weapons – TPNW)</w:t>
      </w:r>
    </w:p>
    <w:p w:rsidR="00B92155" w:rsidRPr="00B92155" w:rsidRDefault="00484E23" w:rsidP="00B9215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2155" w:rsidRPr="00B92155">
        <w:rPr>
          <w:rFonts w:ascii="TH SarabunPSK" w:hAnsi="TH SarabunPSK" w:cs="TH SarabunPSK" w:hint="cs"/>
          <w:sz w:val="32"/>
          <w:szCs w:val="32"/>
          <w:cs/>
        </w:rPr>
        <w:t>18.</w:t>
      </w:r>
      <w:r w:rsidR="00B92155" w:rsidRPr="00B9215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2155" w:rsidRPr="00B9215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2155" w:rsidRPr="00B92155">
        <w:rPr>
          <w:rFonts w:ascii="TH SarabunPSK" w:hAnsi="TH SarabunPSK" w:cs="TH SarabunPSK"/>
          <w:sz w:val="32"/>
          <w:szCs w:val="32"/>
          <w:cs/>
        </w:rPr>
        <w:t>ขอความเห็นชอบร่างบันทึกความร่วมมือระหว่างกระทรวงคมนาคมแห่ง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2155" w:rsidRPr="00B92155">
        <w:rPr>
          <w:rFonts w:ascii="TH SarabunPSK" w:hAnsi="TH SarabunPSK" w:cs="TH SarabunPSK"/>
          <w:sz w:val="32"/>
          <w:szCs w:val="32"/>
          <w:cs/>
        </w:rPr>
        <w:t>ราชอาณาจักรไทยและกระทรวงที่ดิน โครงสร้างพื้นฐาน การขนส่ง และการ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2155" w:rsidRPr="00B92155">
        <w:rPr>
          <w:rFonts w:ascii="TH SarabunPSK" w:hAnsi="TH SarabunPSK" w:cs="TH SarabunPSK"/>
          <w:sz w:val="32"/>
          <w:szCs w:val="32"/>
          <w:cs/>
        </w:rPr>
        <w:t>ท่องเที่ยวแห่งญี่ปุ่น ด้านแผนงานนโยบายและเทคโนโลยีการจราจร</w:t>
      </w:r>
    </w:p>
    <w:p w:rsidR="00B92155" w:rsidRPr="00B92155" w:rsidRDefault="00484E23" w:rsidP="00B9215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2155" w:rsidRPr="00B92155">
        <w:rPr>
          <w:rFonts w:ascii="TH SarabunPSK" w:hAnsi="TH SarabunPSK" w:cs="TH SarabunPSK" w:hint="cs"/>
          <w:sz w:val="32"/>
          <w:szCs w:val="32"/>
          <w:cs/>
        </w:rPr>
        <w:t>19.</w:t>
      </w:r>
      <w:r w:rsidR="00B92155" w:rsidRPr="00B9215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2155" w:rsidRPr="00B9215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2155" w:rsidRPr="00B92155">
        <w:rPr>
          <w:rFonts w:ascii="TH SarabunPSK" w:hAnsi="TH SarabunPSK" w:cs="TH SarabunPSK"/>
          <w:sz w:val="32"/>
          <w:szCs w:val="32"/>
          <w:cs/>
        </w:rPr>
        <w:t xml:space="preserve">เอกสารถ้อยแถลงเพื่อดำเนินงาน </w:t>
      </w:r>
      <w:r w:rsidR="00B92155" w:rsidRPr="00B92155">
        <w:rPr>
          <w:rFonts w:ascii="TH SarabunPSK" w:hAnsi="TH SarabunPSK" w:cs="TH SarabunPSK"/>
          <w:sz w:val="32"/>
          <w:szCs w:val="32"/>
        </w:rPr>
        <w:t xml:space="preserve">(Statement of Undertaking : </w:t>
      </w:r>
      <w:proofErr w:type="spellStart"/>
      <w:r w:rsidR="00B92155" w:rsidRPr="00B92155">
        <w:rPr>
          <w:rFonts w:ascii="TH SarabunPSK" w:hAnsi="TH SarabunPSK" w:cs="TH SarabunPSK"/>
          <w:sz w:val="32"/>
          <w:szCs w:val="32"/>
        </w:rPr>
        <w:t>SoU</w:t>
      </w:r>
      <w:proofErr w:type="spellEnd"/>
      <w:r w:rsidR="00B92155" w:rsidRPr="00B92155">
        <w:rPr>
          <w:rFonts w:ascii="TH SarabunPSK" w:hAnsi="TH SarabunPSK" w:cs="TH SarabunPSK"/>
          <w:sz w:val="32"/>
          <w:szCs w:val="32"/>
        </w:rPr>
        <w:t xml:space="preserve">) </w:t>
      </w:r>
      <w:r w:rsidR="00B92155" w:rsidRPr="00B92155">
        <w:rPr>
          <w:rFonts w:ascii="TH SarabunPSK" w:hAnsi="TH SarabunPSK" w:cs="TH SarabunPSK"/>
          <w:sz w:val="32"/>
          <w:szCs w:val="32"/>
          <w:cs/>
        </w:rPr>
        <w:t>ของกลุ่ม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92155" w:rsidRPr="00B92155">
        <w:rPr>
          <w:rFonts w:ascii="TH SarabunPSK" w:hAnsi="TH SarabunPSK" w:cs="TH SarabunPSK"/>
          <w:sz w:val="32"/>
          <w:szCs w:val="32"/>
          <w:cs/>
        </w:rPr>
        <w:t xml:space="preserve">ดำเนินงานด้านกรดไนตริกเพื่อสภาพภูมิอากาศ </w:t>
      </w:r>
      <w:r w:rsidR="00B92155" w:rsidRPr="00B92155">
        <w:rPr>
          <w:rFonts w:ascii="TH SarabunPSK" w:hAnsi="TH SarabunPSK" w:cs="TH SarabunPSK"/>
          <w:sz w:val="32"/>
          <w:szCs w:val="32"/>
        </w:rPr>
        <w:t xml:space="preserve">(Nitric Acid Climate Action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92155" w:rsidRPr="00B92155">
        <w:rPr>
          <w:rFonts w:ascii="TH SarabunPSK" w:hAnsi="TH SarabunPSK" w:cs="TH SarabunPSK"/>
          <w:sz w:val="32"/>
          <w:szCs w:val="32"/>
        </w:rPr>
        <w:t>Group : NACAG)</w:t>
      </w:r>
    </w:p>
    <w:p w:rsidR="00B92155" w:rsidRPr="00B92155" w:rsidRDefault="00484E23" w:rsidP="00B9215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2155" w:rsidRPr="00B92155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92155" w:rsidRPr="00B92155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2155" w:rsidRPr="00B92155">
        <w:rPr>
          <w:rFonts w:ascii="TH SarabunPSK" w:hAnsi="TH SarabunPSK" w:cs="TH SarabunPSK"/>
          <w:sz w:val="32"/>
          <w:szCs w:val="32"/>
          <w:cs/>
        </w:rPr>
        <w:t>ข้อความสาร (</w:t>
      </w:r>
      <w:r w:rsidR="00B92155" w:rsidRPr="00B92155">
        <w:rPr>
          <w:rFonts w:ascii="TH SarabunPSK" w:hAnsi="TH SarabunPSK" w:cs="TH SarabunPSK"/>
          <w:sz w:val="32"/>
          <w:szCs w:val="32"/>
        </w:rPr>
        <w:t xml:space="preserve">message) </w:t>
      </w:r>
      <w:r w:rsidR="00B92155" w:rsidRPr="00B92155">
        <w:rPr>
          <w:rFonts w:ascii="TH SarabunPSK" w:hAnsi="TH SarabunPSK" w:cs="TH SarabunPSK"/>
          <w:sz w:val="32"/>
          <w:szCs w:val="32"/>
          <w:cs/>
        </w:rPr>
        <w:t xml:space="preserve">สำหรับการประชุมสมัชชาสิ่งแวดล้อมแห่งสหประชาชาติ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92155" w:rsidRPr="00B92155">
        <w:rPr>
          <w:rFonts w:ascii="TH SarabunPSK" w:hAnsi="TH SarabunPSK" w:cs="TH SarabunPSK"/>
          <w:sz w:val="32"/>
          <w:szCs w:val="32"/>
          <w:cs/>
        </w:rPr>
        <w:t>สมัยที่ 5 ผ่านระบบออนไลน์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B92155" w:rsidRPr="00486B0E" w:rsidTr="007E629F">
        <w:tc>
          <w:tcPr>
            <w:tcW w:w="9820" w:type="dxa"/>
          </w:tcPr>
          <w:p w:rsidR="00B92155" w:rsidRPr="00486B0E" w:rsidRDefault="00B92155" w:rsidP="007E629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92155" w:rsidRPr="00486B0E" w:rsidRDefault="00B92155" w:rsidP="00B9215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92155" w:rsidRPr="00484E23" w:rsidRDefault="00484E23" w:rsidP="00B9215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2155" w:rsidRPr="00484E23">
        <w:rPr>
          <w:rFonts w:ascii="TH SarabunPSK" w:hAnsi="TH SarabunPSK" w:cs="TH SarabunPSK" w:hint="cs"/>
          <w:sz w:val="32"/>
          <w:szCs w:val="32"/>
          <w:cs/>
        </w:rPr>
        <w:t>21.</w:t>
      </w:r>
      <w:r w:rsidR="00B92155" w:rsidRPr="00484E2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2155" w:rsidRPr="00484E2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2155" w:rsidRPr="00484E23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2155" w:rsidRPr="00484E23">
        <w:rPr>
          <w:rFonts w:ascii="TH SarabunPSK" w:hAnsi="TH SarabunPSK" w:cs="TH SarabunPSK"/>
          <w:sz w:val="32"/>
          <w:szCs w:val="32"/>
          <w:cs/>
        </w:rPr>
        <w:t>ทรงคุณวุฒิ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155" w:rsidRPr="00484E23">
        <w:rPr>
          <w:rFonts w:ascii="TH SarabunPSK" w:hAnsi="TH SarabunPSK" w:cs="TH SarabunPSK"/>
          <w:sz w:val="32"/>
          <w:szCs w:val="32"/>
          <w:cs/>
        </w:rPr>
        <w:t xml:space="preserve"> (กระทรวงสาธารณสุข) </w:t>
      </w:r>
    </w:p>
    <w:p w:rsidR="00B92155" w:rsidRPr="00484E23" w:rsidRDefault="00484E23" w:rsidP="00B9215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2155" w:rsidRPr="00484E23">
        <w:rPr>
          <w:rFonts w:ascii="TH SarabunPSK" w:hAnsi="TH SarabunPSK" w:cs="TH SarabunPSK" w:hint="cs"/>
          <w:sz w:val="32"/>
          <w:szCs w:val="32"/>
          <w:cs/>
        </w:rPr>
        <w:t>22.</w:t>
      </w:r>
      <w:r w:rsidR="00B92155" w:rsidRPr="00484E2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2155" w:rsidRPr="00484E2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2155" w:rsidRPr="00484E23">
        <w:rPr>
          <w:rFonts w:ascii="TH SarabunPSK" w:hAnsi="TH SarabunPSK" w:cs="TH SarabunPSK"/>
          <w:sz w:val="32"/>
          <w:szCs w:val="32"/>
          <w:cs/>
        </w:rPr>
        <w:t xml:space="preserve">การเปลี่ยนโฆษกประจำกระทรวงทรัพยากรธรรมชาติและสิ่งแวดล้อม </w:t>
      </w:r>
      <w:r w:rsidR="00B92155" w:rsidRPr="00484E23">
        <w:rPr>
          <w:rFonts w:ascii="TH SarabunPSK" w:hAnsi="TH SarabunPSK" w:cs="TH SarabunPSK"/>
          <w:sz w:val="32"/>
          <w:szCs w:val="32"/>
          <w:cs/>
        </w:rPr>
        <w:tab/>
      </w:r>
    </w:p>
    <w:p w:rsidR="00B92155" w:rsidRPr="00484E23" w:rsidRDefault="00484E23" w:rsidP="00B9215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2155" w:rsidRPr="00484E23">
        <w:rPr>
          <w:rFonts w:ascii="TH SarabunPSK" w:hAnsi="TH SarabunPSK" w:cs="TH SarabunPSK" w:hint="cs"/>
          <w:sz w:val="32"/>
          <w:szCs w:val="32"/>
          <w:cs/>
        </w:rPr>
        <w:t>23.</w:t>
      </w:r>
      <w:r w:rsidR="00B92155" w:rsidRPr="00484E2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2155" w:rsidRPr="00484E2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2155" w:rsidRPr="00484E23">
        <w:rPr>
          <w:rFonts w:ascii="TH SarabunPSK" w:hAnsi="TH SarabunPSK" w:cs="TH SarabunPSK"/>
          <w:sz w:val="32"/>
          <w:szCs w:val="32"/>
          <w:cs/>
        </w:rPr>
        <w:t xml:space="preserve">การแต่งตั้งโฆษกกระทรวงพลังงาน </w:t>
      </w:r>
    </w:p>
    <w:p w:rsidR="00B92155" w:rsidRPr="00484E23" w:rsidRDefault="00484E23" w:rsidP="00B92155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2155" w:rsidRPr="00484E23">
        <w:rPr>
          <w:rFonts w:ascii="TH SarabunPSK" w:hAnsi="TH SarabunPSK" w:cs="TH SarabunPSK" w:hint="cs"/>
          <w:sz w:val="32"/>
          <w:szCs w:val="32"/>
          <w:cs/>
        </w:rPr>
        <w:t>24.</w:t>
      </w:r>
      <w:r w:rsidR="00B92155" w:rsidRPr="00484E2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2155" w:rsidRPr="00484E2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2155" w:rsidRPr="00484E23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การแต่งตั้งข้าราชการพลเรือนสามัญให้ดำรงตำแหน่งประเภทบริหาร ระดับสูง</w:t>
      </w:r>
      <w:r w:rsidR="00B92155" w:rsidRPr="00484E2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2155" w:rsidRPr="00484E23">
        <w:rPr>
          <w:rFonts w:ascii="TH SarabunPSK" w:hAnsi="TH SarabunPSK" w:cs="TH SarabunPSK"/>
          <w:sz w:val="32"/>
          <w:szCs w:val="32"/>
          <w:cs/>
        </w:rPr>
        <w:t xml:space="preserve">(สำนักงานป้องกันและปราบปรามการฟอกเงิน) </w:t>
      </w:r>
    </w:p>
    <w:p w:rsidR="00304E8A" w:rsidRPr="00484E23" w:rsidRDefault="00304E8A" w:rsidP="00486B0E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0211F" w:rsidRPr="00486B0E" w:rsidRDefault="00F0211F" w:rsidP="00486B0E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0211F" w:rsidRPr="00486B0E" w:rsidRDefault="00F0211F" w:rsidP="00486B0E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486B0E" w:rsidRDefault="00F0211F" w:rsidP="00486B0E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0211F" w:rsidRPr="00486B0E" w:rsidRDefault="00F0211F" w:rsidP="00486B0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486B0E" w:rsidRDefault="00F0211F" w:rsidP="00486B0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486B0E" w:rsidRDefault="00F0211F" w:rsidP="00486B0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486B0E" w:rsidRDefault="00304E8A" w:rsidP="00486B0E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486B0E" w:rsidRDefault="00304E8A" w:rsidP="00486B0E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486B0E" w:rsidRDefault="00304E8A" w:rsidP="00486B0E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486B0E" w:rsidRDefault="00304E8A" w:rsidP="00486B0E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486B0E" w:rsidRDefault="00304E8A" w:rsidP="00486B0E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486B0E" w:rsidRDefault="00304E8A" w:rsidP="00486B0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486B0E" w:rsidTr="00403738">
        <w:tc>
          <w:tcPr>
            <w:tcW w:w="9820" w:type="dxa"/>
          </w:tcPr>
          <w:p w:rsidR="0088693F" w:rsidRPr="00486B0E" w:rsidRDefault="0088693F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B2561" w:rsidRPr="00486B0E" w:rsidRDefault="00DB2561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7468C" w:rsidRPr="00486B0E" w:rsidRDefault="000C5BC1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E7468C"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ร่างกฎกระทรวงกำหนดจำนวนคนพิการที่นายจ้างหรือเจ้าของสถานประกอบการ และหน่วยงานของรัฐจะต้องรับเข้าทำงาน และจำนวนเงินที่นายจ้างหรือเจ้าของสถานประกอบการจะต้องนำส่งเข้ากองทุนส่งเสริมและพัฒนาคุณภาพชีวิตคนพิการ (ฉบับที่ ..) พ.ศ. …. 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คณะรัฐมนตรีมีติอนุมัติหลักการร่างกฎกระทรวงกำหนดจำนวนคนพิการที่นายจ้างหรือเจ้าของสถานประกอบการ และหน่วยงานของรัฐจะต้องรับเข้าทำงาน และจำนวนเงินที่นายจ้างหรือเจ้าของสถานประกอบการจะต้องนำส่งเข้ากองทุนส่งเสริมและพัฒนาคุณภาพชีวิตคนพิการ (ฉบับที่ ..) พ.ศ. …. ตามที่กระทรวงแรงงาน (รง.) เสนอ และให้ส่งสำนักงานคณะกรรมการกฤษฎีกาตรวจพิจารณาเป็นเรื่องด่วน แล้วดำเนินการต่อไปได้ และให้ รง. รับความเห็นของสำนักงานสภาพัฒนาการเศรษฐกิจและสังคมแห่งชาติไปพิจารณาดำเนินการต่อไปด้วย 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>เป็นการแก้ไขเพิ่มเติมฎกระทรวงกำหนดจำนวนคนพิการที่นายจ้างหรือเจ้าของสถานประกอบการและหน่วยงานของรัฐจะต้องรับเข้าทำงาน และจำนวนเงินที่นายจ้างหรือเจ้าของสถานประกอบการจะต้องนำส่งเข้ากองทุนส่งเสริมและพัฒนาคุณภาพชีวิตคนพิการ พ.ศ. 2554 และที่แก้ไขเพิ่มเติม ในกรณีนายจ้างหรือเจ้าของ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สถานประกอบการที่รับคนพิการเข้าทำงานหรือดำเนินการอย่างอื่นแทนการรับคนพิการเข้าทำงานปฏิบัติไม่ครบตามเงื่อนไขที่กำหนดในมาตรา 33 และมาตรา 35 แห่งพระราชบัญญญัติส่งเสริมและพัฒนาคุณภาพชีวิตคนพิการ 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486B0E">
        <w:rPr>
          <w:rFonts w:ascii="TH SarabunPSK" w:hAnsi="TH SarabunPSK" w:cs="TH SarabunPSK"/>
          <w:sz w:val="32"/>
          <w:szCs w:val="32"/>
          <w:cs/>
        </w:rPr>
        <w:t>พ.ศ. 2550 และที่แก้ไขเพิ่มเติม ให้ส่งเงินเข้ากองทุนส่งเสริมและพัฒนาคุณภาพชีวิตคนพิการฯ โดยขอขยายระยะเวลาการดำเนินการจาก ภายในสี่สิบห้าวัน เป็น ภายในเก้าสิบวัน โดยให้มีผลใช้บังคับตั้งแต่วันที่ 1 มกราคม 2564 จนถึงวันที่ 31 มีนาคม 2564 เพื่อเป็นการบรรเทาความเดือดร้อนของนายจ้างและเจ้าของสถานประกอบการ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ที่ได้รับผลกระทบจากสภาวะเศรษฐกิจเนื่องจากสถานการณ์การแพร่ระบาดของโรคติดเชื้อไวรัสโคโรนา 2019 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ซึ่งคณะกรรมการส่งเสริมและพัฒนาคุณภาพชีวิตคนพิการแห่งชาติได้เห็นชอบด้วยแล้ว 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รง. เสนอว่า 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>1. โดยที่มาตรา 33 แห่งพระราชบัญญัติส่งเสริมและพัฒนาคุณภาพชีวิตคนพิการ พ.ศ. 2550 และ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86B0E">
        <w:rPr>
          <w:rFonts w:ascii="TH SarabunPSK" w:hAnsi="TH SarabunPSK" w:cs="TH SarabunPSK"/>
          <w:sz w:val="32"/>
          <w:szCs w:val="32"/>
          <w:cs/>
        </w:rPr>
        <w:t>ที่แก้ไขเพิ่มเติม บัญญัติให้เพื่อประโยชน์ในการส่งเสริมและพัฒนาคุณภาพชีวิตคนพิการ ให้นายจ้างหรือเจ้าของสถานประกอบการ และหน่วยงานของรัฐรับคนพิการเข้าทำงานตามลักษณะของงานในอัตราส่วนที่เหมาะสมกับผู้ปฏิบัติงานในสถานประกอบการหรือหน่วยงานของรัฐ ทั้งนี้ ให้รัฐมนตรีว่าการกระทรวงแรงงานออกกฎกระทรวงกำหนดจำนวนที่นายจ้างหรือเจ้าของสถานประกอบการ และหน่วยงานของรัฐจะต้องรับคนพิการเข้าทำงาน มาตรา 34 บัญญัติให้นายจ้างหรือเจ้าของสถานประกอบการที่มิได้รับคนพิการเข้าทำงานตามมาตรา 33 ส่งเงินเข้ากองทุนส่งเสริมและพัฒนาคุณภาพชีวิตคนพิการ และมาตรา 35 บัญญัติให้ในกรณีที่นายจ้างหรือเจ้าของสถานประกอบการ และหน่วยงานของรัฐไม่ประสงค์จะรับคนพิการเข้าทำงาน และไม่ประสงค์จะส่งเงินเข้ากองทุนส่งเสริมและพัฒนาคุณภาพชีวิตคนพิการตามมาตราดังกล่าว นายจ้างหรือเจ้าของสถานประกอบการ และหน่วยงานของรัฐนั้นอาจให้สัมปทาน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จัดสถานที่จำหน่ายสินค้าหรือบริการ จัดจ้างเหมาช่วงงานหรือจ้างเหมาบริการโดยวิธีกรณีพิเศษ ฝึกงานหรือจัดให้มีอุปกรณ์หรือสิ่งอำนวยความสะดวก ล่ามภาษามือ หรือให้ความช่วยเหลืออื่นใดแก่คนพิการหรือผู้ดูแลคนพิการก็ได้ 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>2. ต่อมาได้มีการออกกฎกระทรวงกำหนดจำนวนคนพิการที่นายจ้างหรือเจ้าของสถานประกอบการและหน่วยงานของรัฐจะต้องรับเข้าทำงาน และจำนวนเงินที่นายจ้างหรือเจ้าของสถานประกอบการจะต้องนำส่งเข้ากองทุนส่งเสริมและพัฒนาคุณภาพชีวิตคนพิการ พ.ศ. 2554 ซึ่งข้อ 3 ของกฎกระทรวงดังกล่าวกำหนดให้นายจ้างหรือเจ้าของสถานประกอบการซึ่งมีลูกจ้างตั้งแต่หนึ่งร้อยคนขึ้นไปรับคนพิการที่สามารถทำงานได้ ไม่ว่าจะอยู่ในตำแหน่งใดในอัตราส่วนลูกจ้างที่มิใช่คนพิการทุกหนึ่งร้อยคนต่อคนพิการหนึ่งคน และข้อ 6 กำหนดให้ในกรณีที่นายจ้างหรือเจ้าของสถานประกอบการผู้ใดได้รับคนพิการเข้าทำงานตามที่กำหนดในข้อ 3 หรือได้ดำเนินการตามมาตรา 35 แห่งพระราชบัญญัติส่งเสริมและพัฒนาคุณภาพชีวิตคนพิการ พ.ศ. 2550 และที่แก้ไขเพิ่มเติม แต่ปฏิบัติไม่ครบตามเงื่อนไขที่กำหนดตามมาตรา 33 หรือมาตรา 35 แห่งพระราชบัญญัติดังกล่าว ให้ส่งเงินเข้ากองทุนส่งเสริมและพัฒนา</w:t>
      </w:r>
      <w:r w:rsidRPr="00486B0E">
        <w:rPr>
          <w:rFonts w:ascii="TH SarabunPSK" w:hAnsi="TH SarabunPSK" w:cs="TH SarabunPSK"/>
          <w:sz w:val="32"/>
          <w:szCs w:val="32"/>
          <w:cs/>
        </w:rPr>
        <w:lastRenderedPageBreak/>
        <w:t xml:space="preserve">คุณภาพชีวิตคนพิการตามจำนวนวันที่ไม่ได้ปฏิบัติให้ครบตามเงื่อนไขที่กำหนดไว้ เว้นแต่ได้มีการดำเนินการตามที่กฎหมายกำหนดภายในสี่สิบห้าวันนับแต่วันที่ไม่ได้ปฏิบัติให้ครบตามเงื่อนไขที่กฎหมายกำหนด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>3. โดยที่สถานการณ์การแพร่ระบาดของโรคติดเชื้อไวรัสโคโรนา 2019 ได้ส่งผลกระทบต่อ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สภาวะเศรษฐกิจ และส่งผลกระทบต่อนายจ้างและเจ้าของสถานประกอบการที่รับคนพิการเข้าทำงานหรือดำเนินการอย่างอื่นแทนการรับคนพิการเข้าทำงาน แต่ปฏิบัติไม่ครบตามเงื่อนไขที่กฎหมายกำหนดที่ต้องส่งเงินเข้ากองทุนส่งเสริมและพัฒนาคุณภาพชีวิตคนพิการ เว้นแต่ได้ดำเนินการตามที่กฎหมายกำหนดภายในสี่สิบห้าวันตามข้อ 2. ดังนั้น เพื่อบรรเทาความเดือดร้อนของนายจ้างและเจ้าของสถานประกอบการที่รับคนพิการเข้าทำงานฯ ซึ่งได้รับผลกระทบจากสภาวะเศรษฐกิจอันเนื่องมาจากการแพร่ระบาดของโรคติดเชื้อไวรัสโคโรนา 2019 ให้มีระยะเวลาในการดำเนินการตามที่กฎหมายกำหนด รง. จึงเห็นควรแก้ไขเพิ่มเติมกฎกระทรวงในข้อ 2. ในส่วนที่เป็นข้อยกเว้นเกี่ยวกับระยะเวลาที่นายจ้างและเจ้าของสถานประกอบการต้องดำเนินการ จาก ภายในสี่สิบห้าวัน เป็น ภายในเก้าสิบวันนับแต่วันที่ดำเนินการไม่ครบถ้วนตามเงื่อนไขที่กำหนดไว้ โดยให้มีผลใช้บังคับตั้งแต่วันที่ 1 มกราคม 2564 จนถึงวันที่ 31 มีนาคม 2564 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4. ในคราวประชุมคณะกรรมการส่งเสริมและพัฒนาคุณภาพชีวิตคนพิการแห่งชาติ ครั้งที่ 2/2563 เมื่อวันที่ 19 สิงหาคม 2563 เห็นชอบตามหลักการในร่างกฎกระทรวงตามข้อ 3.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จึงได้เสนอร่างกฎกระทรวงกำหนดจำนวนคนพิการที่นายจ้างหรือเจ้าของสถานประกอบการ และหน่วยงานของรัฐจะต้องรับเข้าทำงาน และจำนวนเงินที่นายจ้างหรือเจ้าของสถานประกอบการจะต้องนำส่งเข้ากองทุนส่งเสริมและพัฒนาคุณภาพชีวิตคนพิการ (ฉบับที่ ..) พ.ศ. …. มาเพื่อดำเนินการ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7468C" w:rsidRPr="00486B0E" w:rsidRDefault="000C5BC1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E7468C"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ร่างพระราชบัญญัติคุ้มครองและส่งเสริมภูมิปัญญาการแพทย์แผนไทย (ฉบับที่ ..) พ.ศ. ….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อนุมัติหลักการร่างพระราชบัญญัติคุ้มครองและส่งเสริมภูมิปัญญาการแพทย์แผนไทย (ฉบับที่ ..) พ.ศ. …. ตามที่กระทรวงสาธารณสุข (สธ.) เสนอ และให้ส่งสำนักงานคณะกรรมการกฤษฎีกาตรวจพิจารณา โดยให้นำไปรวมพิจารณากับร่างพระราชบัญญัติคุ้มครองและส่งเสริมภูมิปัญญาการแพทย์แผนไทย (ฉบับที่ ..) พ.ศ. …. 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ที่คณะรัฐมนตรีได้มีมติ (4 เมษายน 2560) ซึ่งอยู่ระหว่างการตรวจพิจารณาของสำนักงานคณะกรรมการกฤษฎีกาในคราวเดียวกัน โดยให้รับความเห็นของสำนักงานสภาพัฒนาการเศรษฐกิจและสังคมแห่งชาติไปประกอบการพิจารณาด้วย แล้วส่งให้คณะกรรมการประสานงานสภาผู้แทนราษฎรพิจารณา ก่อนเสนอสภาผู้แทนราษฎรต่อไป 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 ตามที่ สธ. เสนอ  </w:t>
      </w:r>
      <w:r w:rsidRPr="00486B0E">
        <w:rPr>
          <w:rFonts w:ascii="TH SarabunPSK" w:hAnsi="TH SarabunPSK" w:cs="TH SarabunPSK"/>
          <w:sz w:val="32"/>
          <w:szCs w:val="32"/>
        </w:rPr>
        <w:t xml:space="preserve">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6B0E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486B0E">
        <w:rPr>
          <w:rFonts w:ascii="TH SarabunPSK" w:hAnsi="TH SarabunPSK" w:cs="TH SarabunPSK"/>
          <w:sz w:val="32"/>
          <w:szCs w:val="32"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ทั้งนี้ ร่างพระราชบัญญัติคุ้มครองและส่งเสริมภูมิปัญญาการแพทย์แผนไทย (ฉบับที่ ..) พ.ศ. …. 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ที่ สธ. เสนอ เป็นการแก้ไขเพิ่มเติมพระราชบัญญัติคุ้มครองและส่งเสริมภูมิปัญญาการแพทย์แผนไทย พ.ศ. 2542 เพื่อให้เหมาะสมและสอดคล้องกับสถานการณ์ปัจจุบัน และสอดคล้องกับพระราชบัญญัติผลิตภัณฑ์สมุนไพร 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พ.ศ. 2562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 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1. แก้ไขความหมายของคำนิยาม “ผู้อนุญาต” จากเดิม หมายความว่า ปลัดกระทรวงสาธารณสุขหรือผู้ซึ่งปลัดกระทรวงมอบหมาย เป็น “ผู้อนุญาต หมายความว่า อธิบดีกรมการแพทย์แผนไทยและการแพทย์ทางเลือก หรือผู้ซึ่งอธิบดีมอบหมาย”  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กำหนดให้เพิ่มคุณสมบัติและลักษณะต้องห้ามทั่วไป และคุณสมบัติและลักษณะต้องห้ามเฉพาะของกรรมการผู้ทรงคุณวุฒิ รวมถึงเพิ่ม “คณะกรรมการสรรหากรรมการผู้ทรงคุณวุฒิ” และกำหนดหน้าที่และอำนาจของคณะกรรมการสรรหา กรรมการผู้ทรงคุณวุฒิ และวิธีการสรรหากรรมการผู้ทรงคุณวุฒิในคณะกรรมการคุ้มครองและส่งเสริมภูมิปัญญาการแพทย์แผนไทยเสนอต่อรัฐมนตรีว่าการกระทรวงสาธารณสุขแต่งตั้ง  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3. กำหนดให้เพิ่มกรณีกรรมการผู้ทรงคุณวุฒิในคณะกรรมการคุ้มครองและส่งเสริมภูมิปัญญาการแพทย์แผนไทยพ้นจากตำแหน่งก่อนครบวาระ ให้องค์ประกอบของคณะกรรมการคุ้มครองและส่งเสริมภูมิปัญญาการแพทย์แผนไทยมีองค์ประกอบเท่าที่เหลืออยู่ กรณียังไม่มีการแต่งตั้งกรรมการผู้ทรงคุณวุฒิแทนคนเดิมที่พ้นจากตำแหน่งก่อนครบวาระ 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>4. แก้ไขเพิ่มเติมหน้าที่และอำนาจของคณะกรรมการคุ้มครองและส่งเสริมภูมิปัญญาการแพทย์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แผนไทยในการกำหนดระเบียบเกี่ยวกับการคัดค้านการจดทะเบียนสิทธิในภูมิปัญญาการแพทย์แผนไทยส่วนบุคคล หรือของชุมชน  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5. แก้ไขเพิ่มเติมการนำตำรับยาแผนไทยของชาติ หรือตำรับยาแผนไทยของชุมชนไปขออนุญาตตามกฎหมายอื่น เช่น การนำไปขอจดแจ้ง การแจ้งรายละเอียด หรือการขอขึ้นทะเบียนและขออนุญาตผลิตผลิตภัณฑ์สมุนไพรตามกฎหมายว่าด้วยผลิตภัณฑ์สมุนไพรเพิ่มเติม จากเดิมที่กำหนดไว้เฉพาะการขอขึ้นทะเบียนและขออนุญาตผลิตยาตามกฎหมายว่าด้วยยา จะต้องยื่นคำขอรับอนุญาตการใช้ประโยชน์ตามหลักเกณฑ์ วิธีการ และเงื่อนไขที่กำหนดในกฎกระทรวง ซึ่งออกตามความในพระราชบัญญัติคุ้มครองและส่งเสริมภูมิปัญญาการแพทย์แผนไทย             พ.ศ. 2542 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6. กำหนดบทเฉพาะกาล เนื่องจากมีการแก้ไขเพิ่มเติมหลักการบางประการตามพระราชบัญญัติคุ้มครองและส่งเสริมภูมิปัญญาการแพทย์แผนไทย พ.ศ. 2542 ให้สามารถใช้บังคับต่อไปได้เท่าที่ไม่ขัดหรือแย้งกับกฎหมายที่แก้ไขเพิ่มเติมนี้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7468C" w:rsidRPr="00486B0E" w:rsidRDefault="000C5BC1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E7468C"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ร่างประกาศกระทรวงทรัพยากรธรรมชาติและสิ่งแวดล้อม เรื่อง ขยายระยะเวลาการใช้บังคับประกาศกระทรวงทรัพยากรธรรมชาติและสิ่งแวดล้อม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ในท้องที่อำเภออ่าวลึก อำเภอเมืองกระบี่ อำเภอเหนือคลอง อำเภอคลองท่อม และอำเภอเกาะลันตา จังหวัดกระบี่ </w:t>
      </w:r>
      <w:r w:rsidR="00B13EA2"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="00E7468C"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2559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คณะรัฐมนตรีมีมติเห็นชอบในหลักการร่างประกาศกระทรวงทรัพยากรธรรมชาติและสิ่งแวดล้อม เรื่อง ขยายระยะเวลาการใช้บังคับประกาศกระทรวงทรัพยากรธรรมชาติและสิ่งแวดล้อม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ในท้องที่อำเภออ่าวลึก อำเภอเมืองกระบี่ อำเภอเหนือคลอง อำเภอคลองท่อม และอำเภอเกาะลันตา จังหวัดกระบี่ พ.ศ. 2559 ตามที่กระทรวงทรัพยากรธรรมชาติและสิ่งแวดล้อม (ทส.) เสนอ และให้ส่งคณะกรรมการตรวจสอบร่างกฎหมายและร่างอนุบัญญัติที่เสนอคณะรัฐมนตรีตรวจพิจารณาเป็นเรื่องด่วน 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แล้วดำเนินการต่อไปได้ 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ทั้งนี้  ทส. เสนอว่า  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1. ได้ดำเนินการประกาศเขตพื้นที่ให้ใช้มาตรการคุ้มครองสิ่งแวดล้อม โดยอาศัยอำนาจตามความในมาตรา 44 และมาตรา 45 แห่งพระราชบัญญัติส่งเสริมและรักษาคุณภาพสิ่งแวดล้อมแห่งชาติ พ.ศ. 2535 เพื่อกำหนดเขตพื้นที่และมาตรการคุ้มครองสิ่งแวดล้อม โดยออกเป็นประกาศกระทรวงทรัพยากรธรรมชาติและสิ่งแวดล้อม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ในท้องที่อำเภออ่าวลึก อำเภอเมืองกระบี่ อำเภอเหนือคลอง อำเภอคลองท่อม และอำเภอเกาะลันตา จังหวัดกระบี่ พ.ศ. 2559 ซึ่งมีผลใช้บังคับ 5 ปี นับแต่วันที่ 1 เมษายน 2559 และจะสิ้นสุดอายุการใช้บังคับในวันที่ 31 มีนาคม 2564  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2. เนื่องจากการจัดทำร่างประกาศกระทรวงทรัพยากรธรรมชาติและสิ่งแวดล้อมฉบับใหม่ อยู่ระหว่างการดำเนินการแก้ไขปรับปรุงการกำหนดเขตพื้นที่มาตรการคุ้มครองสิ่งแวดล้อม ซึ่ง ทส. จำเป็นต้องใช้ระยะเวลาในการดำเนินการอีกระยะหนึ่ง ทำให้ไม่สามารถดำเนินการให้มีผลใช้บังคับได้ทันภายในวันที่ 31 มีนาคม 2564 ดังนั้น จึงมีความจำเป็นที่จะต้องขอขยายระยะเวลาการใช้บังคับประกาศกระทรวงทรัพยากรธรรมชาติและสิ่งแวดล้อมตามข้อ 1. ออกไปอีก 2 ปี นับแต่วันที่ 1 เมษายน 2564 จึงได้ยกร่างประกาศกระทรวงทรัพยากรธรรมชาติและสิ่งแวดล้อม เรื่อง ขยายระยะเวลาการใช้บังคับประกาศกระทรวงทรัพยากรธรรมชาติและสิ่งแวดล้อม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ในท้องที่อำเภออ่าวลึก อำเภอเมืองกระบี่ </w:t>
      </w:r>
      <w:r w:rsidRPr="00486B0E">
        <w:rPr>
          <w:rFonts w:ascii="TH SarabunPSK" w:hAnsi="TH SarabunPSK" w:cs="TH SarabunPSK"/>
          <w:sz w:val="32"/>
          <w:szCs w:val="32"/>
          <w:cs/>
        </w:rPr>
        <w:lastRenderedPageBreak/>
        <w:t xml:space="preserve">อำเภอเหนือคลอง อำเภอคลองท่อม และอำเภอเกาะลันตา จังหวัดกระบี่ พ.ศ. 2559 ทั้งนี้ หากไม่สามารถดำเนินการขยายระยะเวลาการใช้บังคับได้ทัน จะทำให้การใช้มาตรการคุ้มครองสิ่งแวดล้อมตามประกาศกระทรวงฯ เกิดช่องว่างของการใช้บังคับกฎหมาย ซึ่งจะส่งผลเสียหายต่อการรักษาทรัพยากรธรรมชาติและสิ่งแวดล้อมในเขตพื้นที่คุ้มครองสิ่งแวดล้อมดังกล่าว  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3. ในการประชุมคณะกรรมการสิ่งแวดล้อมแห่งชาติ ครั้งที่ 7/2563 เมื่อวันที่ 4 พฤศจิกายน 2563 ที่ประชุมมีมติเห็นชอบให้ขยายระยะเวลาการใช้บังคับประกาศกระทรวงทรัพยากรธรรมชาติและสิ่งแวดล้อมดังกล่าว ออกไปอีก 2 ปี นับแต่วันที่ 1 เมษายน 2564 และให้ ทส. นำร่างประกาศฯ ตามข้อ 2. เสนอคณะรัฐมนตรีต่อไป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จึงได้เสนอร่างประกาศกระทรวงทรัพยากรธรรมชาติและสิ่งแวดล้อม เรื่อง ขยายระยะเวลาการใช้บังคับประกาศกระทรวงทรัพยากรธรรมชาติและสิ่งแวดล้อม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ในท้องที่อำเภออ่าวลึก อำเภอเมืองกระบี่ อำเภอเหนือคลอง อำเภอคลองท่อม และอำเภอเกาะลันตา จังหวัดกระบี่ 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พ.ศ. 2559 มาเพื่อดำเนินการ 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ขอขยายระยะเวลาการใช้บังคับประกาศกระทรวงทรัพยากรธรรมชาติและสิ่งแวดล้อม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ในท้องที่อำเภออ่าวลึก อำเภอเมืองกระบี่ อำเภอเหนือคลอง อำเภอคลองท่อม และอำเภอเกาะลันตา จังหวัดกระบี่ พ.ศ. 2559 ออกไปอีก 2 ปีนับแต่วันที่ 1 เมษายน 2564 เป็นต้นไป 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เพื่อกำหนดเขตพื้นที่และมาตรการคุ้มครองสิ่งแวดล้อมต่อไป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7468C" w:rsidRPr="00486B0E" w:rsidRDefault="000C5BC1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E7468C"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ร่างประกาศกระทรวงพาณิชย์ ยกเลิกประกาศกระทรวงพาณิชย์ เรื่อง กำหนดให้พัดลม</w:t>
      </w:r>
      <w:r w:rsidR="00FC25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7468C"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หม้อหุงข้าว และหลอดไฟ เป็นสินค้าที่ต้องมีหนังสือรับรองและต้องปฏิบัติตามมาตรการจัดระเบียบในการนำเข้ามาในราชอาณาจักร พ.ศ. 2555 พ.ศ. ….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คณะรัฐมนตรีมีมติอนุมัติหลักการร่างประกาศกระทรวงพาณิชย์ ยกเลิกประกาศกระทรวงพาณิชย์ เรื่อง กำหนดให้พัดลม</w:t>
      </w:r>
      <w:r w:rsidR="00FC25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หม้อหุงข้าว และหลอดไฟ เป็นสินค้าที่ต้องมีหนังสือรับรองและต้องปฏิบัติตามมาตรการจัดระเบียบในการนำเข้ามาในราชอาณาจักร พ.ศ. 2555 พ.ศ. …. ตามที่กระทรวงพาณิชย์ (พณ.) 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  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เป็นการออกประกาศเพื่อให้เป็นไปตามพระราชบัญญัติการส่งออกไปนอกและการนำเข้ามาในราชอาณาจักรซึ่งสินค้า พ.ศ. 2522 มาตรา 5 โดยยกเลิกประกาศกระทรวงพาณิชย์ เรื่อง กำหนดให้พัดลม หม้อหุงข้าว และหลอดไฟ เป็นสินค้าที่ต้องมีหนังสือรับรองและต้องปฏิบัติตามมาตการจัดระเบียบในการนำเข้ามาในราชอาณาจักร พ.ศ. 2555 เนื่องจากการควบคุมมาตรฐานของพัดลม หม้อหุงข้าว และหลอดไฟ ที่นำเข้ามาในราชอาณาจักร มีการกำหนดไว้เป็นการเฉพาะตามพระราชบัญญัติมาตรฐานผลิตภัณฑ์อุตสาหกรรม พ.ศ. 2511 แล้ว ทั้งนี้ เพื่อเป็นการลดความซ้ำซ้อนของกฎหมาย รวมทั้งเป็นการลดภาระและอำนวยความสะดวกในการประกอบธุรกิจของประชาชนด้วย </w:t>
      </w:r>
    </w:p>
    <w:p w:rsidR="00F4222D" w:rsidRPr="00486B0E" w:rsidRDefault="00F4222D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486B0E" w:rsidTr="00403738">
        <w:tc>
          <w:tcPr>
            <w:tcW w:w="9820" w:type="dxa"/>
          </w:tcPr>
          <w:p w:rsidR="0088693F" w:rsidRPr="00486B0E" w:rsidRDefault="0088693F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590DAD"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8F2D3E" w:rsidRPr="00486B0E" w:rsidRDefault="000C5BC1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8F2D3E"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โครงการวิทยาศาสตร์พลังสิบ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</w:rPr>
        <w:tab/>
      </w:r>
      <w:r w:rsidRPr="00486B0E">
        <w:rPr>
          <w:rFonts w:ascii="TH SarabunPSK" w:hAnsi="TH SarabunPSK" w:cs="TH SarabunPSK"/>
          <w:sz w:val="32"/>
          <w:szCs w:val="32"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คณะรัฐมนตรีมีมติเห็นชอบในหลักการตามที่กระทรวงศึกษาธิการ (ศธ.) เสนอ ดังนี้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>1. ให้ ศธ. ดำเนินโครงการวิทยาศาสตร์พลังสิบ ระยะเวลา 10 ปี (ปีงบประมาณ พ.ศ. 2564 - 2573) และอนุมัติกรอบวงเงินงบประมาณรายจ่ายของโครงการดังกล่าว จำนวน 9</w:t>
      </w:r>
      <w:r w:rsidRPr="00486B0E">
        <w:rPr>
          <w:rFonts w:ascii="TH SarabunPSK" w:hAnsi="TH SarabunPSK" w:cs="TH SarabunPSK"/>
          <w:sz w:val="32"/>
          <w:szCs w:val="32"/>
        </w:rPr>
        <w:t>,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619.88 ล้านบาท เพื่อพัฒนาและส่งเสริมศักยภาพผู้เรียน ตลอดจนเป็นการสร้างโอกาสทางการศึกษาให้กับผู้เรียนที่มีความสนใจพิเศษด้านวิทยาศาสตร์ คณิตศาสตร์ และเทคโนโลยีในทุกพื้นที่ นำไปสู่การสร้างและพัฒนาบุคคลให้เป็นกำลังสำคัญในด้านวิทยาศาสตร์ </w:t>
      </w:r>
      <w:r w:rsidRPr="00486B0E">
        <w:rPr>
          <w:rFonts w:ascii="TH SarabunPSK" w:hAnsi="TH SarabunPSK" w:cs="TH SarabunPSK"/>
          <w:sz w:val="32"/>
          <w:szCs w:val="32"/>
          <w:cs/>
        </w:rPr>
        <w:lastRenderedPageBreak/>
        <w:t>คณิตศาสตร์ เทคโนโลยี วิจัย และนวัตกรรม ซึ่งจะเป็นการเพิ่มขีดความสามารถของประเทศไทยในการแข่งขันกับนานาประเทศในอนาคต ตามยุทธศาสตร์ชาติ 20 ปี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>2. ให้สำนักงานคณะกรรมการการศึกษาขั้นพื้นฐาน (สพฐ.) ศธ. ปรับแผนค่าใช้จ่ายงบประมาณประจำปีงบประมาณ พ.ศ. 2564 ของ สพฐ. สำหรับเป็นค่าใช้จ่ายในการเตรียมการด้านบุคลากรและการพัฒนาโรงเรียนที่จะเข้าร่วมโครงการเพื่อให้สอดคล้องกับแผนการดำเนินงานของโครงการวิทยาศาสตร์พลังสิบ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>ศธ. รายงานว่า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</w:rPr>
        <w:tab/>
        <w:t>1</w:t>
      </w:r>
      <w:r w:rsidRPr="00486B0E">
        <w:rPr>
          <w:rFonts w:ascii="TH SarabunPSK" w:hAnsi="TH SarabunPSK" w:cs="TH SarabunPSK"/>
          <w:sz w:val="32"/>
          <w:szCs w:val="32"/>
          <w:cs/>
        </w:rPr>
        <w:t>. ปัจจุบัน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ประเทศไทยขาดแคลนกำลังคนด้านวิทยาศาสตร์ คณิตศาสตร์ และเทคโนโลยี </w:t>
      </w:r>
      <w:r w:rsidRPr="00486B0E">
        <w:rPr>
          <w:rFonts w:ascii="TH SarabunPSK" w:hAnsi="TH SarabunPSK" w:cs="TH SarabunPSK"/>
          <w:sz w:val="32"/>
          <w:szCs w:val="32"/>
          <w:cs/>
        </w:rPr>
        <w:t>ซึ่งเป็นบุคลากรที่สำคัญในการพัฒนาประเทศและเพิ่มขีดความสามารถของประเทศไทยในการแข่งขันกับนานาประเทศ ประกอบกับนักเรียนที่ต้องการทำงานเกี่ยวกับด้านวิทยาศาสตร์ เทคโนโลยี และวิศวกรรมมีน้อย* ดังนั้น ครูและบุคลากรทางการศึกษามีส่วนสำคัญในการยกระดับคุณภาพทางด้านวิทยาศาสตร์ศึกษาและมีบทบาทสำคัญ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ในการพัฒนากระบวนการจัดการเรียนรู้และพัฒนาศักยภาพนักเรียนให้มีความรู้ ความสามารถ และเต็มศักยภาพ อย่างไรก็ตาม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การศึกษาของไทยยังมีข้อจำกัดเกี่ยวกับกระบวนการสอนของครู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เช่น ความเข้าใจในเนื้อหา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486B0E">
        <w:rPr>
          <w:rFonts w:ascii="TH SarabunPSK" w:hAnsi="TH SarabunPSK" w:cs="TH SarabunPSK"/>
          <w:sz w:val="32"/>
          <w:szCs w:val="32"/>
          <w:cs/>
        </w:rPr>
        <w:t>อย่างลึกซึ้ง ทักษะกระบวนการจัดการเรียนรู้และวิธีการสอนที่เน้นเนื้อหาคำตอบมากกว่ากระบวนการเรียนรู้ที่นำไปสู่คำตอบ เป็นต้น รวมถึง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หลักสูตรที่ไม่สามารถตอบสนองความต้องการของผู้เรียนได้อย่างเต็มศักยภาพ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นักเรียน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486B0E">
        <w:rPr>
          <w:rFonts w:ascii="TH SarabunPSK" w:hAnsi="TH SarabunPSK" w:cs="TH SarabunPSK"/>
          <w:sz w:val="32"/>
          <w:szCs w:val="32"/>
          <w:cs/>
        </w:rPr>
        <w:t>จึงไม่ได้รับการพัฒนาสมรรถนะเท่าที่ควร ส่งผลให้นักเรียนขาดทักษะการคิดขั้นสูง เช่น ทักษะการคิดวิเคราะห์ และ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486B0E">
        <w:rPr>
          <w:rFonts w:ascii="TH SarabunPSK" w:hAnsi="TH SarabunPSK" w:cs="TH SarabunPSK"/>
          <w:sz w:val="32"/>
          <w:szCs w:val="32"/>
          <w:cs/>
        </w:rPr>
        <w:t>ไม่สามารถนำความรู้ไปประยุกต์ใช้ในชีวิตประจำวันได้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นอกจากนี้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หลายโรงเรียนยังขาดความพร้อมทาง</w:t>
      </w:r>
      <w:r w:rsidR="00B13EA2"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ด้านห้องเรียน วัสดุ อุปกรณ์ และครุภัณฑ์ </w:t>
      </w:r>
      <w:r w:rsidRPr="00486B0E">
        <w:rPr>
          <w:rFonts w:ascii="TH SarabunPSK" w:hAnsi="TH SarabunPSK" w:cs="TH SarabunPSK"/>
          <w:sz w:val="32"/>
          <w:szCs w:val="32"/>
          <w:cs/>
        </w:rPr>
        <w:t>ปัจจัยเหล่านี้เป็นส่วนสำคัญที่จำเป็นต้องเร่งพัฒนาต่อคุณภาพการศึกษาของไทยให้มีคุณภาพและมีประสิทธิภาพอย่างเร่งด่วน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</w:rPr>
        <w:t>______________________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6B0E">
        <w:rPr>
          <w:rFonts w:ascii="TH SarabunPSK" w:hAnsi="TH SarabunPSK" w:cs="TH SarabunPSK"/>
          <w:sz w:val="32"/>
          <w:szCs w:val="32"/>
        </w:rPr>
        <w:t xml:space="preserve">* </w:t>
      </w:r>
      <w:r w:rsidRPr="00486B0E">
        <w:rPr>
          <w:rFonts w:ascii="TH SarabunPSK" w:hAnsi="TH SarabunPSK" w:cs="TH SarabunPSK"/>
          <w:sz w:val="32"/>
          <w:szCs w:val="32"/>
          <w:cs/>
        </w:rPr>
        <w:t>ข้อมูล  “วิทยาศาสตร์ของนักเรียนกับนักเรียนในภูมิภาคเอเชีย” เดือนตุลาคม 2560 ของสถาบันส่งเสริมการสอนวิทยาศาสตร์และเทคโนโลยี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>2. ศธ. โดยความร่วมมือระหว่าง สพฐ. สถาบันส่งเสริมวิทยาศาสตร์และเทคโนโลยี (สสวท.) โรงเรียนมหิดลวิทยานุสรณ์และเครือข่ายมหาวิทยาลัยในสังกัดกระทรวงการอุดมศึกษา วิทยาศาสตร์ วิจัยและนวัตกรรม (อว.) จัดทำ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โครงการวิทยาศาสตร์พลังสิบ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(โครงการฯ) โดยมีวัตถุประสงค์เพื่อพัฒนาสมรรถนะนักเรียนทางด้านวิทยาศาสตร์ คณิตศาสตร์ และเทคโนโลยี [ระดับประถมศึกษา (ชั้นประถมศึกษาปีที่ 4 - 6) และระดับมัธยมศึกษา (ชั้นมัธยมศึกษาปีที่ 1 - 6)] ผ่านกระบวนการของ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หลักสูตรและเครือข่ายการพัฒนาศักยภาพ มหาวิทยาลัย โรงเรียน ครูผู้สอน และนักเรียน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ระยะเวลาดำเนินงาน 10 ปี (ปีการศึกษา 2564 – 2573) โดยมีเป้าหมาย แผนการดำเนินงาน และงบประมาณสรุปได้ ดังนี้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หลักสูตรวิทยาศาสตร์พลังสิบมีมาตรฐานและคุณภาพ</w:t>
      </w:r>
      <w:r w:rsidRPr="00486B0E">
        <w:rPr>
          <w:rFonts w:ascii="TH SarabunPSK" w:hAnsi="TH SarabunPSK" w:cs="TH SarabunPSK"/>
          <w:sz w:val="32"/>
          <w:szCs w:val="32"/>
          <w:cs/>
        </w:rPr>
        <w:t>สามารถเป็นต้นแบบในการจัดการเรียนรู้ด้านวิทยาศาสตร์ คณิตศาสตร์ และเทคโนโลยี โดยปรับรายวิชาเพิ่มเติมเน้นสมรรถนะผู้เรียนเป็นฐาน เพื่อเน้นบูรณาการความรู้ ลดความซ้ำซ้อนในการจัดรายวิชา เน้นทักษะกระบวนการแสวงหาความรู้และ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486B0E">
        <w:rPr>
          <w:rFonts w:ascii="TH SarabunPSK" w:hAnsi="TH SarabunPSK" w:cs="TH SarabunPSK"/>
          <w:sz w:val="32"/>
          <w:szCs w:val="32"/>
          <w:cs/>
        </w:rPr>
        <w:t>สร้างกระบวนการคิดได้ด้วยตนเองอย่างมีประสิทธิภาพ ผ่านกิจกรรมส่งเสริมทักษะการคิดแก้ปัญหาและการคิดอย่างสร้างสรรค์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พัฒนาโรงเรียนที่เข้าร่วมโครงการฯ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ให้มีคุณภาพ และมีศักยภาพเป็นโรงเรียนศูนย์ฝึกอบรมด้านวิทยาศาสตร์ คณิตศาสตร์ และเทคโนโลยี (โรงเรียนศูนย์ฝึกอบรมฯ) จำนวน 200 โรงเรียน (แบ่งเป็นโรงเรียนระดับประถมศึกษา จำนวน 100 โรงเรียน และโรงเรียนระดับมัธยมศึกษา จำนวน 100 โรงเรียน) เพื่อให้บริการทางวิชาการแก่โรงเรียนเครือข่าย อีกจำนวน 2</w:t>
      </w:r>
      <w:r w:rsidRPr="00486B0E">
        <w:rPr>
          <w:rFonts w:ascii="TH SarabunPSK" w:hAnsi="TH SarabunPSK" w:cs="TH SarabunPSK"/>
          <w:sz w:val="32"/>
          <w:szCs w:val="32"/>
        </w:rPr>
        <w:t>,</w:t>
      </w:r>
      <w:r w:rsidRPr="00486B0E">
        <w:rPr>
          <w:rFonts w:ascii="TH SarabunPSK" w:hAnsi="TH SarabunPSK" w:cs="TH SarabunPSK"/>
          <w:sz w:val="32"/>
          <w:szCs w:val="32"/>
          <w:cs/>
        </w:rPr>
        <w:t>000 โรงเรียน (แบ่งเป็นโรงเรียนระดับประถมศึกษา จำนวน 1</w:t>
      </w:r>
      <w:r w:rsidRPr="00486B0E">
        <w:rPr>
          <w:rFonts w:ascii="TH SarabunPSK" w:hAnsi="TH SarabunPSK" w:cs="TH SarabunPSK"/>
          <w:sz w:val="32"/>
          <w:szCs w:val="32"/>
        </w:rPr>
        <w:t>,</w:t>
      </w:r>
      <w:r w:rsidRPr="00486B0E">
        <w:rPr>
          <w:rFonts w:ascii="TH SarabunPSK" w:hAnsi="TH SarabunPSK" w:cs="TH SarabunPSK"/>
          <w:sz w:val="32"/>
          <w:szCs w:val="32"/>
          <w:cs/>
        </w:rPr>
        <w:t>000 โรงเรียน และโรงเรียนระดับมัธยมศึกษา จำนวน 1</w:t>
      </w:r>
      <w:r w:rsidRPr="00486B0E">
        <w:rPr>
          <w:rFonts w:ascii="TH SarabunPSK" w:hAnsi="TH SarabunPSK" w:cs="TH SarabunPSK"/>
          <w:sz w:val="32"/>
          <w:szCs w:val="32"/>
        </w:rPr>
        <w:t>,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000 โรงเรียน) (อัตราส่วนโรงเรียนศูนย์ฝึกอบรมฯ : โรงเรียนเครือข่าย คือ 1 : 10)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รวมจำนวนโรงเรียนในโครงการทั้งสิ้น 2</w:t>
      </w:r>
      <w:r w:rsidRPr="00486B0E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200 โรงเรียน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(3)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พัฒนาครูในโรงเรียนที่เข้าร่วมโครงการฯ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โดยการฝึกอบรมและพัฒนาตนเองทางความรู้ ทักษะ และประสบการณ์อย่างต่อเนื่อง มากกว่า 10</w:t>
      </w:r>
      <w:r w:rsidRPr="00486B0E">
        <w:rPr>
          <w:rFonts w:ascii="TH SarabunPSK" w:hAnsi="TH SarabunPSK" w:cs="TH SarabunPSK"/>
          <w:sz w:val="32"/>
          <w:szCs w:val="32"/>
        </w:rPr>
        <w:t>,</w:t>
      </w:r>
      <w:r w:rsidRPr="00486B0E">
        <w:rPr>
          <w:rFonts w:ascii="TH SarabunPSK" w:hAnsi="TH SarabunPSK" w:cs="TH SarabunPSK"/>
          <w:sz w:val="32"/>
          <w:szCs w:val="32"/>
          <w:cs/>
        </w:rPr>
        <w:t>000 คน/ปี รวมถึงพัฒนาศักยภาพบุคลากรโครงการฯ ด้วย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(4)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พัฒนานักเรียนที่มีความสนใจทางด้านวิทยาศาสตร์ คณิตศาสตร์ และเทคโนโลยี</w:t>
      </w:r>
      <w:r w:rsidRPr="00486B0E">
        <w:rPr>
          <w:rFonts w:ascii="TH SarabunPSK" w:hAnsi="TH SarabunPSK" w:cs="TH SarabunPSK"/>
          <w:sz w:val="32"/>
          <w:szCs w:val="32"/>
          <w:cs/>
        </w:rPr>
        <w:t>อย่างเต็มศักยภาพ มากกว่า 100</w:t>
      </w:r>
      <w:r w:rsidRPr="00486B0E">
        <w:rPr>
          <w:rFonts w:ascii="TH SarabunPSK" w:hAnsi="TH SarabunPSK" w:cs="TH SarabunPSK"/>
          <w:sz w:val="32"/>
          <w:szCs w:val="32"/>
        </w:rPr>
        <w:t>,</w:t>
      </w:r>
      <w:r w:rsidRPr="00486B0E">
        <w:rPr>
          <w:rFonts w:ascii="TH SarabunPSK" w:hAnsi="TH SarabunPSK" w:cs="TH SarabunPSK"/>
          <w:sz w:val="32"/>
          <w:szCs w:val="32"/>
          <w:cs/>
        </w:rPr>
        <w:t>000 คน/ปี/ระดับชั้น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>(5) ให้นิสิต/นักศึกษา ครุศาสตร์ ศึกษาศาสตร์ ฝึกประสบการณ์วิชาชีพครูในโรงเรียนที่ร่วมโครงการฯ ให้มีความรู้ความสามารถในการจัดการเรียนรู้ตามแนวโครงการฯ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</w:t>
      </w:r>
    </w:p>
    <w:tbl>
      <w:tblPr>
        <w:tblStyle w:val="afb"/>
        <w:tblW w:w="0" w:type="auto"/>
        <w:tblLook w:val="04A0"/>
      </w:tblPr>
      <w:tblGrid>
        <w:gridCol w:w="2263"/>
        <w:gridCol w:w="7484"/>
      </w:tblGrid>
      <w:tr w:rsidR="008F2D3E" w:rsidRPr="00486B0E" w:rsidTr="007E629F">
        <w:tc>
          <w:tcPr>
            <w:tcW w:w="2263" w:type="dxa"/>
          </w:tcPr>
          <w:p w:rsidR="008F2D3E" w:rsidRPr="00486B0E" w:rsidRDefault="008F2D3E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7484" w:type="dxa"/>
          </w:tcPr>
          <w:p w:rsidR="008F2D3E" w:rsidRPr="00486B0E" w:rsidRDefault="008F2D3E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การดำเนินการที่สำคัญ เช่น</w:t>
            </w:r>
          </w:p>
        </w:tc>
      </w:tr>
      <w:tr w:rsidR="008F2D3E" w:rsidRPr="00486B0E" w:rsidTr="007E629F">
        <w:tc>
          <w:tcPr>
            <w:tcW w:w="9747" w:type="dxa"/>
            <w:gridSpan w:val="2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การเตรียมความพร้อมของโครงการ (ปีการศึกษา 2563 - 2564)</w:t>
            </w:r>
          </w:p>
        </w:tc>
      </w:tr>
      <w:tr w:rsidR="008F2D3E" w:rsidRPr="00486B0E" w:rsidTr="007E629F">
        <w:tc>
          <w:tcPr>
            <w:tcW w:w="2263" w:type="dxa"/>
          </w:tcPr>
          <w:p w:rsidR="008F2D3E" w:rsidRPr="00486B0E" w:rsidRDefault="008F2D3E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2563 - 2564</w:t>
            </w:r>
          </w:p>
        </w:tc>
        <w:tc>
          <w:tcPr>
            <w:tcW w:w="7484" w:type="dxa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การเตรียมความพร้อมด้านบุคลากรและหลักสูตร 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เช่น จัดทำมาตรฐานและหลักสูตร จัดทำเกณฑ์การคัดเลือกโรงเรียนศูนย์ฯ</w:t>
            </w:r>
          </w:p>
        </w:tc>
      </w:tr>
      <w:tr w:rsidR="008F2D3E" w:rsidRPr="00486B0E" w:rsidTr="007E629F">
        <w:tc>
          <w:tcPr>
            <w:tcW w:w="9747" w:type="dxa"/>
            <w:gridSpan w:val="2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การดำเนินการระยะที่ 1 (ปีการศึกษา 2564 - 2567)</w:t>
            </w:r>
          </w:p>
        </w:tc>
      </w:tr>
      <w:tr w:rsidR="008F2D3E" w:rsidRPr="00486B0E" w:rsidTr="007E629F">
        <w:tc>
          <w:tcPr>
            <w:tcW w:w="2263" w:type="dxa"/>
          </w:tcPr>
          <w:p w:rsidR="008F2D3E" w:rsidRPr="00486B0E" w:rsidRDefault="008F2D3E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7484" w:type="dxa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รับสมัครและคัดเลือกโรงเรียนศูนย์ฯ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ระดับประถมศึกษาและมัธยมศึกษา ระดับชั้นละ 100 โรงเรียน</w:t>
            </w:r>
          </w:p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รับนักเรียนระดับชั้นประถมศึกษาปีที่ 4 ชั้นมัธยมศึกษาปีที่ 1 และ 4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ระดับชั้นละ 3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000 คน (เฉลี่ย 30 คน/ระดับชั้น/โรงเรียน)</w:t>
            </w:r>
          </w:p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นำหลักสูตรไปปรับใช้/อบรมครูวิทยากรศูนย์ฯ/พัฒนาศักยภาพบุคลากรโครงการฯ*</w:t>
            </w:r>
          </w:p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เตรียมเกณฑ์การคัดเลือกโรงเรียนเครือข่าย</w:t>
            </w:r>
          </w:p>
        </w:tc>
      </w:tr>
      <w:tr w:rsidR="008F2D3E" w:rsidRPr="00486B0E" w:rsidTr="007E629F">
        <w:tc>
          <w:tcPr>
            <w:tcW w:w="2263" w:type="dxa"/>
          </w:tcPr>
          <w:p w:rsidR="008F2D3E" w:rsidRPr="00486B0E" w:rsidRDefault="008F2D3E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2565</w:t>
            </w:r>
          </w:p>
        </w:tc>
        <w:tc>
          <w:tcPr>
            <w:tcW w:w="7484" w:type="dxa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รับสมัครและคัดเลือกโรงเรียนเครือข่าย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ระดับประถมศึกษาและมัธยมศึกษา ระดับชั้นละ 1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000 โรงเรียน</w:t>
            </w:r>
          </w:p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รับนักเรียนระดับชั้นประถมศึกษาปีที่ 4 ชั้นมัธยมศึกษาปีที่ 1 และ 4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ระดับชั้นละ 30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000 คน (เฉลี่ย 300 คน/ระดับชั้น/โรงเรียน)</w:t>
            </w:r>
          </w:p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นำหลักสูตรไปปรับใช้/อบรมครูเครือข่ายฯ/พัฒนาศักยภาพบุคลากรโครงการฯ*</w:t>
            </w:r>
          </w:p>
        </w:tc>
      </w:tr>
      <w:tr w:rsidR="008F2D3E" w:rsidRPr="00486B0E" w:rsidTr="007E629F">
        <w:tc>
          <w:tcPr>
            <w:tcW w:w="2263" w:type="dxa"/>
          </w:tcPr>
          <w:p w:rsidR="008F2D3E" w:rsidRPr="00486B0E" w:rsidRDefault="008F2D3E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2566</w:t>
            </w:r>
          </w:p>
        </w:tc>
        <w:tc>
          <w:tcPr>
            <w:tcW w:w="7484" w:type="dxa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- รับนักเรียน/นำหลักสูตรไปปรับใช้/อบรมครูวิทยากรโรงเรียนศูนย์ฯ และครูเครือข่าย/พัฒนาศักยภาพบุคลากรโครงการฯ*</w:t>
            </w:r>
          </w:p>
        </w:tc>
      </w:tr>
      <w:tr w:rsidR="008F2D3E" w:rsidRPr="00486B0E" w:rsidTr="007E629F">
        <w:tc>
          <w:tcPr>
            <w:tcW w:w="2263" w:type="dxa"/>
          </w:tcPr>
          <w:p w:rsidR="008F2D3E" w:rsidRPr="00486B0E" w:rsidRDefault="008F2D3E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7484" w:type="dxa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ประเมินผลโครงการครั้งที่ 1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เพื่อคัดเลือกโรงเรียนศูนย์ฯ ที่ไม่ผ่านมาตรฐานออก และคัดเลือกโรงเรียนศูนย์ฯ ใหม่ให้ครบ 100 โรงเรียน</w:t>
            </w:r>
          </w:p>
        </w:tc>
      </w:tr>
      <w:tr w:rsidR="008F2D3E" w:rsidRPr="00486B0E" w:rsidTr="007E629F">
        <w:tc>
          <w:tcPr>
            <w:tcW w:w="9747" w:type="dxa"/>
            <w:gridSpan w:val="2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การดำเนินการระยะที่ 2 (ปีการศึกษา 2568 - 2573)</w:t>
            </w:r>
          </w:p>
        </w:tc>
      </w:tr>
      <w:tr w:rsidR="008F2D3E" w:rsidRPr="00486B0E" w:rsidTr="007E629F">
        <w:tc>
          <w:tcPr>
            <w:tcW w:w="2263" w:type="dxa"/>
          </w:tcPr>
          <w:p w:rsidR="008F2D3E" w:rsidRPr="00486B0E" w:rsidRDefault="008F2D3E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2568 - 2569</w:t>
            </w:r>
          </w:p>
        </w:tc>
        <w:tc>
          <w:tcPr>
            <w:tcW w:w="7484" w:type="dxa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- รับนักเรียน/นำหลักสูตรไปปรับใช้/อบรมครูวิทยากรโรงเรียนศูนย์ฯ และครูเครือข่าย/พัฒนาศักยภาพบุคลากรโครงการฯ*</w:t>
            </w:r>
          </w:p>
        </w:tc>
      </w:tr>
      <w:tr w:rsidR="008F2D3E" w:rsidRPr="00486B0E" w:rsidTr="007E629F">
        <w:tc>
          <w:tcPr>
            <w:tcW w:w="2263" w:type="dxa"/>
          </w:tcPr>
          <w:p w:rsidR="008F2D3E" w:rsidRPr="00486B0E" w:rsidRDefault="008F2D3E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2570</w:t>
            </w:r>
          </w:p>
        </w:tc>
        <w:tc>
          <w:tcPr>
            <w:tcW w:w="7484" w:type="dxa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ประเมินผลโครงการครั้งที่ 2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เพื่อคัดเลือกโรงเรียนศูนย์ฯ ที่ไม่ผ่านมาตรฐานออก และคัดเลือกโรงเรียนศูนย์ฯ ใหม่ให้ครบ 100 โรงเรียน</w:t>
            </w:r>
          </w:p>
        </w:tc>
      </w:tr>
      <w:tr w:rsidR="008F2D3E" w:rsidRPr="00486B0E" w:rsidTr="007E629F">
        <w:tc>
          <w:tcPr>
            <w:tcW w:w="2263" w:type="dxa"/>
          </w:tcPr>
          <w:p w:rsidR="008F2D3E" w:rsidRPr="00486B0E" w:rsidRDefault="008F2D3E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2571 - 2573</w:t>
            </w:r>
          </w:p>
        </w:tc>
        <w:tc>
          <w:tcPr>
            <w:tcW w:w="7484" w:type="dxa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- รับนักเรียน/นำหลักสูตรไปปรับใช้/อบรมครูวิทยากรโรงเรียนศูนย์ฯ และครูเครือข่าย/พัฒนาศักยภาพบุคลากรโครงการฯ*</w:t>
            </w:r>
          </w:p>
        </w:tc>
      </w:tr>
    </w:tbl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>* หมายเหตุ : การดำเนินการตาม (*) เป็นการดำเนินการทุกปี (ปีละ 1 ครั้ง)</w:t>
      </w:r>
    </w:p>
    <w:p w:rsidR="0080077C" w:rsidRDefault="008F2D3E" w:rsidP="00486B0E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Pr="00486B0E">
        <w:rPr>
          <w:rFonts w:ascii="TH SarabunPSK" w:hAnsi="TH SarabunPSK" w:cs="TH SarabunPSK"/>
          <w:sz w:val="32"/>
          <w:szCs w:val="32"/>
          <w:cs/>
        </w:rPr>
        <w:t>โครงการฯ ตั้งแต่ปีงบประมาณ พ.ศ. 2564 – 2573 (ระยะเวลา 10 ปี) รวมทั้งสิ้นจำนวน 9</w:t>
      </w:r>
      <w:r w:rsidRPr="00486B0E">
        <w:rPr>
          <w:rFonts w:ascii="TH SarabunPSK" w:hAnsi="TH SarabunPSK" w:cs="TH SarabunPSK"/>
          <w:sz w:val="32"/>
          <w:szCs w:val="32"/>
        </w:rPr>
        <w:t>,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619.88 ล้านบาท </w:t>
      </w:r>
    </w:p>
    <w:p w:rsidR="0080077C" w:rsidRDefault="0080077C" w:rsidP="00486B0E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0077C" w:rsidRDefault="0080077C" w:rsidP="00486B0E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0077C" w:rsidRDefault="0080077C" w:rsidP="00486B0E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F2D3E" w:rsidRPr="00486B0E" w:rsidRDefault="000C5BC1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6.</w:t>
      </w:r>
      <w:r w:rsidR="008F2D3E"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(ร่าง) แผนปฏิบัติการด้านการจัดการขยะพลาสติก ระยะที่ 1 (พ.ศ. 2563 - 2565)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คณะรัฐมนตรีมีมติเห็นชอบตามที่กระทรวงทรัพยากรธรรมชาติและสิ่งแวดล้อม (ทส.) เสนอดังนี้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 (ร่าง) แผนปฏิบัติการด้านการจัดการขยะพลาสติก ระยะที่ 1 พ.ศ. 2563 - 2565) [(ร่าง) แผนปฏิบัติการฯ] เพื่อขับเคลื่อนการดำเนินงานในการป้องกันและแก้ไขปัญหาขยะพลาสติกที่มีผลกระทบต่อสิ่งแวดล้อมที่ต้องเร่งดำเนินการ ภายใต้ </w:t>
      </w:r>
      <w:r w:rsidRPr="00486B0E">
        <w:rPr>
          <w:rFonts w:ascii="TH SarabunPSK" w:hAnsi="TH SarabunPSK" w:cs="TH SarabunPSK"/>
          <w:sz w:val="32"/>
          <w:szCs w:val="32"/>
        </w:rPr>
        <w:t>Roadmap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การจัดการขยะพลาสติก พ.ศ. 2561 - 2573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>2. มอบหมายหน่วยงานที่เกี่ยวข้องดำเนินงานตาม (ร่าง) แผนปฏิบัติการฯ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 (ร่าง) แผนปฏิบัติการฯ</w:t>
      </w:r>
    </w:p>
    <w:tbl>
      <w:tblPr>
        <w:tblStyle w:val="afb"/>
        <w:tblW w:w="0" w:type="auto"/>
        <w:tblLook w:val="04A0"/>
      </w:tblPr>
      <w:tblGrid>
        <w:gridCol w:w="2405"/>
        <w:gridCol w:w="7342"/>
      </w:tblGrid>
      <w:tr w:rsidR="008F2D3E" w:rsidRPr="00486B0E" w:rsidTr="007E629F">
        <w:tc>
          <w:tcPr>
            <w:tcW w:w="2405" w:type="dxa"/>
          </w:tcPr>
          <w:p w:rsidR="008F2D3E" w:rsidRPr="00486B0E" w:rsidRDefault="008F2D3E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342" w:type="dxa"/>
          </w:tcPr>
          <w:p w:rsidR="008F2D3E" w:rsidRPr="00486B0E" w:rsidRDefault="008F2D3E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8F2D3E" w:rsidRPr="00486B0E" w:rsidTr="007E629F">
        <w:tc>
          <w:tcPr>
            <w:tcW w:w="2405" w:type="dxa"/>
          </w:tcPr>
          <w:p w:rsidR="008F2D3E" w:rsidRPr="00486B0E" w:rsidRDefault="008F2D3E" w:rsidP="00486B0E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342" w:type="dxa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เป็นกรอบและแนวทางการดำเนินงานร่วมกันจากทุกภาคส่วนในการป้องกันและแก้ไขปัญหาขยะพลาสติกที่สำคัญและต้องเร่งดำเนินการให้เกิดผลเป็นรูปธรรมในช่วง </w:t>
            </w:r>
            <w:r w:rsidR="00B13EA2"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3 ปีแรก (ปี พ.ศ. 2563 - 2565)</w:t>
            </w:r>
          </w:p>
        </w:tc>
      </w:tr>
      <w:tr w:rsidR="008F2D3E" w:rsidRPr="00486B0E" w:rsidTr="007E629F">
        <w:tc>
          <w:tcPr>
            <w:tcW w:w="2405" w:type="dxa"/>
          </w:tcPr>
          <w:p w:rsidR="008F2D3E" w:rsidRPr="00486B0E" w:rsidRDefault="008F2D3E" w:rsidP="00486B0E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7342" w:type="dxa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ก้าวสู่การจัดการพลาสติกที่ยั่งยืน ด้วยเศรษฐกิจหมุนเวียน (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>Moving Towards Sustainable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>Plastic Management by Circular Economy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2D3E" w:rsidRPr="00486B0E" w:rsidTr="007E629F">
        <w:tc>
          <w:tcPr>
            <w:tcW w:w="2405" w:type="dxa"/>
          </w:tcPr>
          <w:p w:rsidR="008F2D3E" w:rsidRPr="00486B0E" w:rsidRDefault="008F2D3E" w:rsidP="00486B0E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กรอบแนวคิด</w:t>
            </w:r>
          </w:p>
        </w:tc>
        <w:tc>
          <w:tcPr>
            <w:tcW w:w="7342" w:type="dxa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หลักการจัดการพลาสติกตลอดวงจรชีวิต (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Life Cycle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ตั้งแต่การจัดการพลาสติกในขั้นตอนการออกแบบและการผลิต โดยการออกแบบเชิงนิเวศเศรษฐกิจ </w:t>
            </w:r>
            <w:r w:rsidR="00B13EA2"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>Eco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>Design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) การจัดการพลาสติกในขั้นตอนการบริโภค และการจัดการพลาสติกหลังการบริโภค</w:t>
            </w:r>
          </w:p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หลักการ 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3R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 การลดการใช้ (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>Reduce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) ที่แหล่งกำเนิดในขั้นตอน</w:t>
            </w:r>
            <w:r w:rsidR="00B13EA2"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การออกแบบ การผลิต และการบริโภค โดยการลดปริมาณการใช้ลงโดยใช้เท่าที่จำเป็น </w:t>
            </w:r>
            <w:r w:rsidR="00B13EA2"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การใช้ซ้ำ (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>Reuse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) โดยการนำของเสียบรรจุภัณฑ์หรือวัสดุเหลือใช้กลับมาใช้อีกโดยไม่แปรรูปหรือแปรสภาพ และการนำมาแปรรูปใช้ใหม่ (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>Recycle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) เป็นการนำขยะรีไซเคิล ของเสีย บรรจุภัณฑ์ หรือวัสดุเหลือใช้มาแปรรูปเป็นวัตถุดิบในกระบวนการผลิต หรือเพื่อผลิตเป็นผลิตภัณฑ์ใหม่</w:t>
            </w:r>
          </w:p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หลักการมีส่วนร่วมจากภาครัฐ ภาคเอกชน (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Public Private Partnership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โดยทุกภาคส่วนต้องเข้ามารับรู้และมีส่วนร่วมในการจัดการขยะพลาสติก</w:t>
            </w:r>
          </w:p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5138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หลักการว่าด้วยระบบเศรษฐกิ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จหมุนเวียน (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Circular Economy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การจัดการขยะพลาสติกให้เกิดความยั่งยืน มุ่งเน้นให้มีการสร้างของเสียที่ต่ำที่สุดหรือไม่มีเลย ด้วยการนำพลาสติกกลับเข้าสู่กระบวนการผลิตเพื่อใช้ประโยชน์ในระบบเศรษฐกิจหมุนเวียน</w:t>
            </w:r>
          </w:p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หลักการผู้ผลิตมีส่วนร่วม (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Responsible Consumption and Production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โดยผู้ผลิตมีส่วนร่วมในการจัดการขยะพลาสติก เพื่อสนับสนุนเป้าหมายการพัฒนาที่ยั่งยืน ใช้หลักการที่ถือว่าต้นทุนทางด้านทรัพยากรธรรมชาติและสิ่งแวดล้อมจากการผลิตเป็นต้นทุนของสินค้าด้วย ผู้ประกอบการจึงต้องเป็นผู้รับผิดชอบในการจัดการของเสียที่เกิดจากสินค้า</w:t>
            </w:r>
          </w:p>
        </w:tc>
      </w:tr>
      <w:tr w:rsidR="008F2D3E" w:rsidRPr="00486B0E" w:rsidTr="007E629F">
        <w:tc>
          <w:tcPr>
            <w:tcW w:w="2405" w:type="dxa"/>
          </w:tcPr>
          <w:p w:rsidR="008F2D3E" w:rsidRPr="00486B0E" w:rsidRDefault="008F2D3E" w:rsidP="00486B0E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342" w:type="dxa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เป้าหมายที่ 1 : การลด เลิกใช้พลาสติกเป้าหมาย ด้วยการใช้วัสดุทดแทนที่เป็นมิตรต่อสิ่งแวดล้อม ร้อยละ 100 ภายในปี พ.ศ. 2565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(1) ถุงพลาสติกหูหิ้ว ความหนาน้อยกว่า 36 ไมครอน (2) กล่องโฟมบรรจุอาหาร ไม่รวมถึงโฟมที่ใช้กันกระแทกในภาคอุตสาหกรรม (3) แก้วพลาสติก ความหนาน้อยกว่า 100 ไมครอน และ (4) หลอดพลาสติก ยกเว้นการใช้กรณีจำเป็น ได้แก่ การใช้ในเด็ก คนชรา ผู้ป่วย เป็นต้น </w:t>
            </w:r>
          </w:p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(ในปีฐาน พ.ศ. 2562 รวมการใช้พลาสติก 3 ประเภทอยู่ที่ 384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024 ตัน ส่วนใหญ่เป็นถุงพลาสติกหูหิ้ว)</w:t>
            </w:r>
          </w:p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2. 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เป้าหมายที่ 2 : การนำพลาสติกเป้าหมายกลับไปใช้ประโยชน์เข้าสู่ระบบเศรษฐกิจหมุนเวียน (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Circular Economy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ไม่น้อยกว่าร้อยละ 50 ของพลาสติกเป้าหมายภายในปี พ.ศ. 2565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(1) ถุงพลาสติกหูหิ้ว (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 xml:space="preserve">HDPE LLDPE LDPE 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>PP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) (2) บรรจุภัณฑ์ฟิล์มพลาสติกชั้นเดียว (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 xml:space="preserve">HDPE 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>LL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>LDPE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(3) ขวดพลาสติก (ทุกชนิด) (4) ฝาขวด (5) แก้วพลาสติก (6) ถาด/กล่องอาหาร และ (7) ช้อน/ส้อม/มีด </w:t>
            </w:r>
          </w:p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(ในปีฐาน พ.ศ. 2562 รวมการใช้พลาสติก 7 ประเภทอยู่ที่ 1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341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668 ตัน เป้าหมายนำกลับไปใช้ประโยชน์ร้อยละ 50 หรืออยู่ที่ 670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834 ตัน)</w:t>
            </w:r>
          </w:p>
        </w:tc>
      </w:tr>
      <w:tr w:rsidR="008F2D3E" w:rsidRPr="00486B0E" w:rsidTr="007E629F">
        <w:tc>
          <w:tcPr>
            <w:tcW w:w="2405" w:type="dxa"/>
          </w:tcPr>
          <w:p w:rsidR="008F2D3E" w:rsidRPr="00486B0E" w:rsidRDefault="008F2D3E" w:rsidP="00486B0E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มาตรการ</w:t>
            </w:r>
          </w:p>
        </w:tc>
        <w:tc>
          <w:tcPr>
            <w:tcW w:w="7342" w:type="dxa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มาตรการลดการเกิดขยะพลาสติก ณ แหล่งกำเนิด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โดยมุ่งเน้นให้ความสำคัญในการป้องกันและควบคุมการเกิดของเสียตั้งแต่ขั้นตอนการผลิต โดยการออกแบบ/ผลิตสินค้าและบรรจุภัณฑ์ที่เป็นมิตรกับสิ่งแวดล้อม (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>Eco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>design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) ลดปริมาณสารพิษในผลิตภัณฑ์ เลือกใช้วัตถุดิบที่เป็นมิตรกับสิ่งแวดล้อม สร้างแรงจูงใจให้ผู้ประกอบการ รับผิดชอบของเสียที่เกิดจากสินค้าของตนเอง ผลักดันให้มีการปรับปรุงพัฒนามาตรฐานการออกแบบเชิงนิเวศเศรษฐกิจ การพัฒนาระบบฉลากสิ่งแวดล้อม การพัฒนามาตรฐานผลิตภัณฑ์อุตสาหกรรมพลาสติก และมีการพัฒนาระบบฐานข้อมูลพลาสติกให้เป็นมาตรฐานเดียวกันที่สามารถเชื่อมโยงทั้งประเทศ</w:t>
            </w:r>
          </w:p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มาตรการลด เลิกใช้พลาสติก ณ ขั้นตอนการบริโภค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โดยมุ่งเน้นให้ความสำคัญในการส่งเสริมการบริโภคที่ยั่งยืน โดยเสริมสร้างจิตสำนึกของประชาชนในการบริโภคที่เหมาะสม โดยเฉพาะการลด เลิกใช้พลาสติกแบบใช้ครั้งเดียว (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>SUP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) ที่มีผลกระทบ</w:t>
            </w:r>
            <w:r w:rsidR="00B13EA2"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ต่อสิ่งแวดล้อม และไม่สามารถนำกลับเข้าสู่ระบบเศรษฐกิจหมุนเวียน (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>Circular Economy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มาตรการจัดการขยะพลาสติกหลังการบริโภค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มุ่งเน้นให้ความสำคัญในการเพิ่มประสิทธิภาพการนำขยะพลาสติกกลับมาใช้ประโยชน์เข้าสู่ระบบเศรษฐกิจหมุนเวียน (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>Circular Economy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) ส่งเสริมให้ประชาชนลด และคัดแยกขยะ ส่งเสริมให้มีการนำขยะพลาสติกมาผลิตเชื้อเพลิงขยะ (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 xml:space="preserve">Refuse Derived Fuel 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>RDF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) การส่งเสริมให้อุตสาหกรรมบางประเภทต้องใช้ซ้ำหรือรีไซเคิลพลาสติก และจัดหาเทคโนโลยีการใช้ประโยชน์จากขยะพลาสติกอย่างมีประสิทธิภาพ</w:t>
            </w:r>
          </w:p>
        </w:tc>
      </w:tr>
      <w:tr w:rsidR="008F2D3E" w:rsidRPr="00486B0E" w:rsidTr="007E629F">
        <w:tc>
          <w:tcPr>
            <w:tcW w:w="2405" w:type="dxa"/>
          </w:tcPr>
          <w:p w:rsidR="008F2D3E" w:rsidRPr="00486B0E" w:rsidRDefault="008F2D3E" w:rsidP="00486B0E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กลไกการขับเคลื่อน</w:t>
            </w:r>
          </w:p>
        </w:tc>
        <w:tc>
          <w:tcPr>
            <w:tcW w:w="7342" w:type="dxa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สร้างความรู้ ความเข้าใจ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เกี่ยวกับสาระสำคัญของแผนปฏิบัติการด้านการจัดการขยะพลาสติก กับทุกภาคส่วนที่เกี่ยวข้อง การรณรงค์ประชาสัมพันธ์ผ่านสื่อสังคมออนไลน์ (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>Social Media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หรือการประชาสัมพันธ์ผ่านเครือข่ายสังคมออนไลน์ </w:t>
            </w:r>
            <w:r w:rsidR="00B13EA2"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>Social Network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) เป็นเครื่องมือที่ช่วยให้ข้อมูลข่าวสารขององค์กรทั้งหน่วยงานภาครัฐและเอกชน</w:t>
            </w:r>
          </w:p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การสร้างความเป็นหุ้นส่วนในการดำเนินงาน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ในทุกระดับทั้งภาครัฐ ภาคเอกชน และประชาชน ได้แก่ หน่วยงานราชการทั้งส่วนกลาง ส่วนภูมิภาค และท้องถิ่น ผู้ผลิต ผู้จำหน่าย และผู้บริโภค</w:t>
            </w:r>
          </w:p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การใช้เครื่องมือและกลไกต่าง ๆ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ที่เป็นรูปธรรมและเหมาะสมกับบริบทของประเทศไทย ได้แก่ (1) มาตร</w:t>
            </w:r>
            <w:r w:rsidR="0051389E">
              <w:rPr>
                <w:rFonts w:ascii="TH SarabunPSK" w:hAnsi="TH SarabunPSK" w:cs="TH SarabunPSK"/>
                <w:sz w:val="32"/>
                <w:szCs w:val="32"/>
                <w:cs/>
              </w:rPr>
              <w:t>การทางการเงินการคลัง โดยอาจเป็น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เงินงบประมาณจากภาครัฐและเอกชน ได้แก่ เงินลงทุนจากภาคเอกชน เงินกองทุนสิ่งแวดล้อมทั้งในและต่างประเทศ และงบประมาณแผ่นดิน (2) การสร้างแรงจูงใจ ด้วยการให้สิทธิประโยชน์แก่ผู้ประกอบการ และการใช้เครื่องมือทางเศรษฐศาสตร์รวมทั้งเครื่องมือทางสังคมเพื่อสนับสนุนการเลิกใช้พลาสติกแบบใช้ครั้งเดียว (3) การสนับสนุนการวิจัย นวัตกรรมและเทคโนโลยีเกี่ยวกับระบบการจัดการ ระบบฐานข้อมูล นวัตกรรมในการจัดการขยะ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พลาสติกทั้งบนบกและทะเล (4) การเพิ่มประสิทธิภาพการบริหารจัดการขยะขององค์กรปกครองส่วนท้องถิ่นเพื่อพัฒนาระบบการจัดการขยะให้มีประสิทธิภาพมากยิ่งขึ้น อันจะส่งผลต่อการป้องกันขยะบกลงสู่ทะเล และ (5) การปรับปรุงแก้ไขกฎหมายที่เกี่ยวข้อง หรือเร่งออกกฎระเบียบข้อบังคับ</w:t>
            </w:r>
          </w:p>
        </w:tc>
      </w:tr>
      <w:tr w:rsidR="008F2D3E" w:rsidRPr="00486B0E" w:rsidTr="007E629F">
        <w:tc>
          <w:tcPr>
            <w:tcW w:w="2405" w:type="dxa"/>
          </w:tcPr>
          <w:p w:rsidR="008F2D3E" w:rsidRPr="00486B0E" w:rsidRDefault="008F2D3E" w:rsidP="00486B0E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หน่วยงานขับเคลื่อน</w:t>
            </w:r>
          </w:p>
        </w:tc>
        <w:tc>
          <w:tcPr>
            <w:tcW w:w="7342" w:type="dxa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หน่วยงานกลาง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 ทส. กค. พณ. กระทรวงอุตสาหกรรม มท. กระทรวงการท่องเที่ยวและกีฬา กระทรวงคมนาคม (คค.) กระทรวงพลังงาน (พน.) กระทรวงสาธารณสุข (สธ.) กระทรวงการอุดมศึกษา วิทยาศาสตร์ วิจัยและนวัตกรรม กระทรวงเกษตรและสหกรณ์ (กษ.) และสำนักนายกรัฐมนตรี (กรมประชาสัมพันธ์) </w:t>
            </w:r>
            <w:r w:rsidR="00B13EA2"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เป็นหน่วยงานหลัก</w:t>
            </w:r>
          </w:p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หน่วยงานระดับพื้นที่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 จังหวัดและองค์กรปกครองส่วนท้องถิ่นซึ่งเป็นหน่วยงานสำคัญในการดำเนินงานขับเคลื่อนและประสานการดำเนินงานในการจัดการขยะพลาสติกในระดับจังหวัด และรวบรวมข้อมูลและรายงานผลการดำเนินงานของจังหวัดมายังหน่วยงานกลาง</w:t>
            </w:r>
          </w:p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3. ผู้ผลิต ผู้จำหน่าย ผู้ประกอบการธุรกิจ</w:t>
            </w:r>
          </w:p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4. องค์กรพัฒนาเอกชน (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>Non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>Governmental Organizations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>NGOs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) ได้แก่ สมาคมสร้างสรรค์ไทย (ตาวิเศษ)</w:t>
            </w:r>
          </w:p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5. ผู้บริโภค</w:t>
            </w:r>
          </w:p>
        </w:tc>
      </w:tr>
      <w:tr w:rsidR="008F2D3E" w:rsidRPr="00486B0E" w:rsidTr="007E629F">
        <w:tc>
          <w:tcPr>
            <w:tcW w:w="2405" w:type="dxa"/>
          </w:tcPr>
          <w:p w:rsidR="008F2D3E" w:rsidRPr="00486B0E" w:rsidRDefault="008F2D3E" w:rsidP="00486B0E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7342" w:type="dxa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ลดปริมาณขยะพลาสติกที่ต้องนำไปกำจัดได้ประมาณ 0.78 ล้านตันต่อปี และประหยัดงบประมาณในการจัดการขยะมูลฝอยได้ประมาณ 3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900 ล้านบาทต่อปี ประหยัดพื้นที่รองรับพื้นที่ฝังกลบและกำจัดขยะมูลฝอยพลาสติก ได้ประมาณ 2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500 ไร่ โดยการคัดแยกและนำขยะพลาสติกกลับมาใช้ใหม่จะสามารถลดปริมาณการปล่อยก๊าซเรือนกระจกเทียบเท่าคาร์บอนไดออกไซด์ 1.2 ล้านตัน</w:t>
            </w:r>
          </w:p>
        </w:tc>
      </w:tr>
    </w:tbl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F2D3E" w:rsidRPr="00486B0E" w:rsidRDefault="000C5BC1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8F2D3E"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สรุปผลการดำเนินการเรื่องร้องทุกข์/เสนอความคิดเห็นจากประชาชนไตรมาสที่ 3 ของปีงบประมาณ พ.ศ. 2563  และในปีงบประมาณ พ.ศ. 2563 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คณะรัฐมนตรีมีมติรับทราบและเห็นชอบทั้ง 3 ข้อ ตามที่สำนักงานปลัดสำนักนายกรัฐมนตรี (สปน.) เสนอ ดังนี้ 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>1. รับทราบสรุปผลการดำเนินการเรื่องร้องทุกข์/เสนอความคิดเห็นจากประชาชน ไตรมาสที่ 3 ของปีงบประมาณ พ.ศ. 2563 และในปีงบประมาณ พ.ศ. 2563</w:t>
      </w:r>
      <w:r w:rsidR="00B13EA2" w:rsidRPr="00486B0E">
        <w:rPr>
          <w:rFonts w:ascii="TH SarabunPSK" w:hAnsi="TH SarabunPSK" w:cs="TH SarabunPSK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>พร้อมผลการวิเคราะห์เรื่องร้องทุกข์/เสนอความคิดเห็น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>2. ขอความร่วมมือให้ทุกส่วนราชการพิจารณาดำเนินการ ดังนี้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>2.1 แจ้งความคืบหน้าการดำเนินการเรื่องร้องทุกข์และเร่งรัดการแก้ไขปัญหา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486B0E">
        <w:rPr>
          <w:rFonts w:ascii="TH SarabunPSK" w:hAnsi="TH SarabunPSK" w:cs="TH SarabunPSK"/>
          <w:sz w:val="32"/>
          <w:szCs w:val="32"/>
          <w:cs/>
        </w:rPr>
        <w:t>ความเดือดร้อนของประชาชนให้มีผลเป็นที่ยุติด้วยความเป็นธรรมภายในระยะเวลาที่เหมาะสม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>2.2 รวบรวมสถิติระยะเวลาที่ใช้ในการแก้ไขปัญหาเรื่องร้องทุกข์ในแต่ละประเภทเรื่องที่ประชาชนร้องทุกข์ไปยังหน่วยงาน เพื่อใช้เป็นข้อมูลสำหรับการกำหนดเป็นข้อตกลงระยะเวลาแล้วเสร็จของงานการแก้ไขปัญหาเรื่องร้องทุกข์ต่อไป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>2.3 เชื่อมโยงข้อมูลกับระบบการจัดการเรื่องราวร้องทุกข์ของหน่วยงานเข้ากับ สปน. เพื่อให้เกิดผลป็นรูปธรรมโดยเร็ว และให้หน่วยงานที่ไม่มีระบบฐานข้อมูลเรื่องร้องทุกข์ของตนเองเข้าร่วมใช้งานระบบการจัดการเรื่องราวร้องทุกข์ของ สปน. เพื่อเป็นการรวบรวมเรื่องร้องทุกข์ให้เป็นภาพรวมของประเทศ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2.4 ขอให้หน่วยงานที่มีการให้บริการผ่านทางโทรศัพท์สายด่วนสำหรับให้ข้อมูล/ตอบข้อคำถามของประชาชน ควรจัดให้มีการพัฒนา/อบรมบุคลากรด้านจิตบริการอย่างน้อย ปีละ </w:t>
      </w:r>
      <w:r w:rsidRPr="00486B0E">
        <w:rPr>
          <w:rFonts w:ascii="TH SarabunPSK" w:hAnsi="TH SarabunPSK" w:cs="TH SarabunPSK"/>
          <w:sz w:val="32"/>
          <w:szCs w:val="32"/>
        </w:rPr>
        <w:t xml:space="preserve">1 </w:t>
      </w:r>
      <w:r w:rsidRPr="00486B0E">
        <w:rPr>
          <w:rFonts w:ascii="TH SarabunPSK" w:hAnsi="TH SarabunPSK" w:cs="TH SarabunPSK"/>
          <w:sz w:val="32"/>
          <w:szCs w:val="32"/>
          <w:cs/>
        </w:rPr>
        <w:t>ครั้ง</w:t>
      </w:r>
      <w:r w:rsidRPr="00486B0E">
        <w:rPr>
          <w:rFonts w:ascii="TH SarabunPSK" w:hAnsi="TH SarabunPSK" w:cs="TH SarabunPSK"/>
          <w:sz w:val="32"/>
          <w:szCs w:val="32"/>
        </w:rPr>
        <w:t xml:space="preserve"> 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</w:rPr>
        <w:lastRenderedPageBreak/>
        <w:tab/>
      </w:r>
      <w:r w:rsidRPr="00486B0E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486B0E">
        <w:rPr>
          <w:rFonts w:ascii="TH SarabunPSK" w:hAnsi="TH SarabunPSK" w:cs="TH SarabunPSK"/>
          <w:sz w:val="32"/>
          <w:szCs w:val="32"/>
          <w:cs/>
        </w:rPr>
        <w:t>มอบหมายให้ สปน. ขยายผลการดำเนินโครงการศูนย์รับเรื่องราวร้องทุกข์ของรัฐบาล โดยพัฒนาให้มีระบบการติดตามผลและสถานะเรื่องร้องทุกข์ (</w:t>
      </w:r>
      <w:r w:rsidRPr="00486B0E">
        <w:rPr>
          <w:rFonts w:ascii="TH SarabunPSK" w:hAnsi="TH SarabunPSK" w:cs="TH SarabunPSK"/>
          <w:sz w:val="32"/>
          <w:szCs w:val="32"/>
        </w:rPr>
        <w:t xml:space="preserve">Tracking System) </w:t>
      </w:r>
      <w:r w:rsidRPr="00486B0E">
        <w:rPr>
          <w:rFonts w:ascii="TH SarabunPSK" w:hAnsi="TH SarabunPSK" w:cs="TH SarabunPSK"/>
          <w:sz w:val="32"/>
          <w:szCs w:val="32"/>
          <w:cs/>
        </w:rPr>
        <w:t>เพื่อให้ประชาชนสามารถติดตามเรื่องร้องทุกข์ด้วยตนเองได้ทุกที่ทุกเวลา รวมทั้ง</w:t>
      </w:r>
      <w:r w:rsidRPr="00486B0E">
        <w:rPr>
          <w:rFonts w:ascii="TH SarabunPSK" w:hAnsi="TH SarabunPSK" w:cs="TH SarabunPSK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>จัดให้มีระบบรายงานผล (</w:t>
      </w:r>
      <w:r w:rsidRPr="00486B0E">
        <w:rPr>
          <w:rFonts w:ascii="TH SarabunPSK" w:hAnsi="TH SarabunPSK" w:cs="TH SarabunPSK"/>
          <w:sz w:val="32"/>
          <w:szCs w:val="32"/>
        </w:rPr>
        <w:t xml:space="preserve">Dashboard) </w:t>
      </w:r>
      <w:r w:rsidRPr="00486B0E">
        <w:rPr>
          <w:rFonts w:ascii="TH SarabunPSK" w:hAnsi="TH SarabunPSK" w:cs="TH SarabunPSK"/>
          <w:sz w:val="32"/>
          <w:szCs w:val="32"/>
          <w:cs/>
        </w:rPr>
        <w:t>สำหรับผู้บริหารใช้ในการกำกับติดตามการแก้ไขปัญหาความเดือดร้อนของประชาชน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สปน. ได้มีการจัดทำสรุปผลการดำเนินการเรื่องร้องทุกข์/เสนอความคิดเห็นจากประชาชนที่มีมาถึงนายกรัฐมนตรี รองนายกรัฐมนตรี และรัฐมนตรีประจำสำนักนายกรัฐมนตรี ในไตรมาสที่ 3 ของปีงบประมาณ              พ.ศ. 2563 และในปีงบประมาณ พ.ศ. 2563 พร้อมผลวิเคราะห์เรื่องร้องทุกข์/เสนอความคิดเห็น สรุปสาระสำคัญได้ ดังนี้  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สรุปผลการดำเนินการเรื่องร้องทุกข์/เสนอความคิดเห็นจากประชาชนไตรมาสที่ 3 ของปีงบประมาณ พ.ศ. 2563 และปีงบประมาณ พ.ศ. 2563 </w:t>
      </w:r>
    </w:p>
    <w:tbl>
      <w:tblPr>
        <w:tblStyle w:val="afb"/>
        <w:tblW w:w="0" w:type="auto"/>
        <w:tblLook w:val="04A0"/>
      </w:tblPr>
      <w:tblGrid>
        <w:gridCol w:w="4910"/>
        <w:gridCol w:w="4910"/>
      </w:tblGrid>
      <w:tr w:rsidR="008F2D3E" w:rsidRPr="00486B0E" w:rsidTr="007E629F">
        <w:tc>
          <w:tcPr>
            <w:tcW w:w="4910" w:type="dxa"/>
          </w:tcPr>
          <w:p w:rsidR="008F2D3E" w:rsidRPr="00486B0E" w:rsidRDefault="008F2D3E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ไตรมาสที่ 3 ของปีงบประมาณ พ.ศ. 2563</w:t>
            </w:r>
          </w:p>
        </w:tc>
        <w:tc>
          <w:tcPr>
            <w:tcW w:w="4910" w:type="dxa"/>
          </w:tcPr>
          <w:p w:rsidR="008F2D3E" w:rsidRPr="00486B0E" w:rsidRDefault="008F2D3E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ในปีงบประมาณ พ.ศ. 2563</w:t>
            </w:r>
          </w:p>
        </w:tc>
      </w:tr>
      <w:tr w:rsidR="008F2D3E" w:rsidRPr="00486B0E" w:rsidTr="007E629F">
        <w:tc>
          <w:tcPr>
            <w:tcW w:w="9820" w:type="dxa"/>
            <w:gridSpan w:val="2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 สถิติการแจ้งเรื่องร้องทุกข์/เสนอความคิดเห็นจากประชาชน</w:t>
            </w:r>
          </w:p>
        </w:tc>
      </w:tr>
      <w:tr w:rsidR="008F2D3E" w:rsidRPr="00486B0E" w:rsidTr="007E629F">
        <w:tc>
          <w:tcPr>
            <w:tcW w:w="4910" w:type="dxa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ยื่นเรื่องผ่านช่องทางต่าง ๆ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 45,472 ครั้ง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>32,879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 ซึ่งได้ข้อยุติ 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25,921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เรื่อง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ร้อยละ 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78.84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โดย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ยื่นเรื่องผ่านช่องทางสายด่วนของรัฐบาล 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1111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มากที่สุด</w:t>
            </w:r>
          </w:p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ประเภทเรื่องที่ประชาชนร้องทุกข์/เสนอความเห็นมากที่สุด คือ ค่าครองชีพ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8,188 เรื่อง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ซึ่งได้ข้อยุติ 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>4,374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 (คิดเป็นร้อยละ 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>53.42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910" w:type="dxa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ยื่นเรื่องผ่านช่องทางต่าง ๆ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 140,238 ครั้ง จำนวน 99,591 เรื่อง ซึ่งได้ข้อยุติ 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82,146 เรื่อง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คิดเป็นร้อยละ 82.48 โดย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ยื่นเรื่องผ่านช่องทางสายด่วนของรัฐบาล 1111 มากที่สุด </w:t>
            </w:r>
          </w:p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ประเภทเรื่องที่ประชาชนร้องทุกข์/เสนอความเห็นมากที่สุด คือ ค่าครองชีพ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9,637 เรื่อง ซึ่งได้ข้อยุติ 5,044 เรื่อง (คิดเป็นร้อยละ 52.34) </w:t>
            </w:r>
          </w:p>
        </w:tc>
      </w:tr>
      <w:tr w:rsidR="008F2D3E" w:rsidRPr="00486B0E" w:rsidTr="007E629F">
        <w:tc>
          <w:tcPr>
            <w:tcW w:w="9820" w:type="dxa"/>
            <w:gridSpan w:val="2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2) หน่วยงานที่ได้รับการประสานงานเรื่องร้องทุกข์ /เสนอความคิดเห็นมากที่สุด 5 ลำดับแรก 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โดยเรียงลำดับได้  ดังนี้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8F2D3E" w:rsidRPr="00486B0E" w:rsidTr="007E629F">
        <w:tc>
          <w:tcPr>
            <w:tcW w:w="4910" w:type="dxa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-ส่วนราชการ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กระทรวงการคลัง (กค.)</w:t>
            </w:r>
          </w:p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กระทรวงแรงงาน (รง.) สำนักงานตำรวจแห่งชาติ (ตช.)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กระทรวมหาดไทย (มท.) และกระทรวงสาธารณสุข (สธ.)</w:t>
            </w:r>
          </w:p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-รัฐวิสาหกิจ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การไฟฟ้าส่วนภูมิภาค (กฟภ.)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การไฟฟ้านครหลวง (กฟน.) ธนาคารออมสิน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ธนาคารกรุงไทย จำกัด (มหาชน) และองค์การขนส่งมวลชนกรุงเทพ (ขสมก.) ตามลำดับ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องค์กรปกครองส่วนท้องถิ่น (อปท.) และจังหวัด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ได้แก่ กรุงเทพมหานคร (กทม.) จังหวัดนนทบุรี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สมุทรปราการ ปทุมธานี และชลบุรี</w:t>
            </w:r>
          </w:p>
        </w:tc>
        <w:tc>
          <w:tcPr>
            <w:tcW w:w="4910" w:type="dxa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ส่วนราชการ 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ได้แก่ กค. ตช. รง. สธ. และมท. </w:t>
            </w:r>
          </w:p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รัฐวิสาหกิจ 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ได้แก่ กฟภ. กฟน. ธนาคารออมสิน ขสมก. และการประปาส่วนภูมิภาค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อปท. และจังหวัด 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ได้แก่ กทม. จังหวัดนนทบุรี สมุทรปราการ ปทุมธานี  และชลบุรี</w:t>
            </w:r>
          </w:p>
        </w:tc>
      </w:tr>
    </w:tbl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6B0E">
        <w:rPr>
          <w:rFonts w:ascii="TH SarabunPSK" w:hAnsi="TH SarabunPSK" w:cs="TH SarabunPSK"/>
          <w:b/>
          <w:bCs/>
          <w:sz w:val="32"/>
          <w:szCs w:val="32"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</w:rPr>
        <w:tab/>
        <w:t xml:space="preserve">2.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การประมวลผลและวิเคราะห์เรื่องร้องทุกข์/เสนอความคิดเห็น ไตรมาสที่ 3 ของปีงบประมาณ พ.ศ. 2563 และปีงบประมาณ พ.ศ. 2563 </w:t>
      </w:r>
    </w:p>
    <w:p w:rsidR="008F2D3E" w:rsidRPr="00486B0E" w:rsidRDefault="008F2D3E" w:rsidP="00486B0E">
      <w:pPr>
        <w:spacing w:line="340" w:lineRule="exact"/>
        <w:jc w:val="right"/>
        <w:rPr>
          <w:rFonts w:ascii="TH SarabunPSK" w:hAnsi="TH SarabunPSK" w:cs="TH SarabunPSK"/>
          <w:sz w:val="32"/>
          <w:szCs w:val="32"/>
          <w:cs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หน่วย </w:t>
      </w:r>
      <w:r w:rsidRPr="00486B0E">
        <w:rPr>
          <w:rFonts w:ascii="TH SarabunPSK" w:hAnsi="TH SarabunPSK" w:cs="TH SarabunPSK"/>
          <w:sz w:val="32"/>
          <w:szCs w:val="32"/>
        </w:rPr>
        <w:t>: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ครั้ง </w:t>
      </w:r>
    </w:p>
    <w:tbl>
      <w:tblPr>
        <w:tblStyle w:val="afb"/>
        <w:tblW w:w="10915" w:type="dxa"/>
        <w:tblInd w:w="-601" w:type="dxa"/>
        <w:tblLayout w:type="fixed"/>
        <w:tblLook w:val="04A0"/>
      </w:tblPr>
      <w:tblGrid>
        <w:gridCol w:w="3403"/>
        <w:gridCol w:w="1417"/>
        <w:gridCol w:w="1276"/>
        <w:gridCol w:w="1276"/>
        <w:gridCol w:w="1134"/>
        <w:gridCol w:w="1134"/>
        <w:gridCol w:w="1275"/>
      </w:tblGrid>
      <w:tr w:rsidR="008F2D3E" w:rsidRPr="00486B0E" w:rsidTr="007E629F">
        <w:tc>
          <w:tcPr>
            <w:tcW w:w="3403" w:type="dxa"/>
            <w:vMerge w:val="restart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7512" w:type="dxa"/>
            <w:gridSpan w:val="6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การเปรียบเทียบจำนวนการติดต่อในช่วงเวลาเดียวกันกับปีที่ผ่านมา</w:t>
            </w:r>
          </w:p>
        </w:tc>
      </w:tr>
      <w:tr w:rsidR="008F2D3E" w:rsidRPr="00486B0E" w:rsidTr="007E629F">
        <w:tc>
          <w:tcPr>
            <w:tcW w:w="3403" w:type="dxa"/>
            <w:vMerge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gridSpan w:val="3"/>
          </w:tcPr>
          <w:p w:rsidR="008F2D3E" w:rsidRPr="00486B0E" w:rsidRDefault="008F2D3E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ไตรมาสที่ 3 ของปีงบประมาณ</w:t>
            </w:r>
          </w:p>
        </w:tc>
        <w:tc>
          <w:tcPr>
            <w:tcW w:w="3543" w:type="dxa"/>
            <w:gridSpan w:val="3"/>
          </w:tcPr>
          <w:p w:rsidR="008F2D3E" w:rsidRPr="00486B0E" w:rsidRDefault="008F2D3E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ในปีงบประมาณ</w:t>
            </w:r>
          </w:p>
        </w:tc>
      </w:tr>
      <w:tr w:rsidR="008F2D3E" w:rsidRPr="00486B0E" w:rsidTr="007E629F">
        <w:tc>
          <w:tcPr>
            <w:tcW w:w="3403" w:type="dxa"/>
            <w:vMerge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8F2D3E" w:rsidRPr="00486B0E" w:rsidRDefault="008F2D3E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1276" w:type="dxa"/>
          </w:tcPr>
          <w:p w:rsidR="008F2D3E" w:rsidRPr="00486B0E" w:rsidRDefault="008F2D3E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1276" w:type="dxa"/>
          </w:tcPr>
          <w:p w:rsidR="008F2D3E" w:rsidRPr="00486B0E" w:rsidRDefault="008F2D3E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เพิ่ม/ลด (ร้อยละ)</w:t>
            </w:r>
          </w:p>
        </w:tc>
        <w:tc>
          <w:tcPr>
            <w:tcW w:w="1134" w:type="dxa"/>
          </w:tcPr>
          <w:p w:rsidR="008F2D3E" w:rsidRPr="00486B0E" w:rsidRDefault="008F2D3E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1134" w:type="dxa"/>
          </w:tcPr>
          <w:p w:rsidR="008F2D3E" w:rsidRPr="00486B0E" w:rsidRDefault="008F2D3E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1275" w:type="dxa"/>
          </w:tcPr>
          <w:p w:rsidR="008F2D3E" w:rsidRPr="00486B0E" w:rsidRDefault="008F2D3E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เพิ่ม/ลด (ร้อยละ)</w:t>
            </w:r>
          </w:p>
        </w:tc>
      </w:tr>
      <w:tr w:rsidR="008F2D3E" w:rsidRPr="00486B0E" w:rsidTr="007E629F">
        <w:tc>
          <w:tcPr>
            <w:tcW w:w="3403" w:type="dxa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สายด่วนของรัฐบาล 1111</w:t>
            </w:r>
          </w:p>
        </w:tc>
        <w:tc>
          <w:tcPr>
            <w:tcW w:w="1417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28,481</w:t>
            </w:r>
          </w:p>
        </w:tc>
        <w:tc>
          <w:tcPr>
            <w:tcW w:w="1276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39,432</w:t>
            </w:r>
          </w:p>
        </w:tc>
        <w:tc>
          <w:tcPr>
            <w:tcW w:w="1276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38.45</w:t>
            </w:r>
          </w:p>
        </w:tc>
        <w:tc>
          <w:tcPr>
            <w:tcW w:w="1134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t>123,653</w:t>
            </w:r>
          </w:p>
        </w:tc>
        <w:tc>
          <w:tcPr>
            <w:tcW w:w="1134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t>125,766,</w:t>
            </w:r>
          </w:p>
        </w:tc>
        <w:tc>
          <w:tcPr>
            <w:tcW w:w="1275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t>1.71</w:t>
            </w:r>
          </w:p>
        </w:tc>
      </w:tr>
      <w:tr w:rsidR="008F2D3E" w:rsidRPr="00486B0E" w:rsidTr="007E629F">
        <w:tc>
          <w:tcPr>
            <w:tcW w:w="3403" w:type="dxa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ตู้ ปณ. 1111/ไปรษณีย์/โทรสาร</w:t>
            </w:r>
          </w:p>
        </w:tc>
        <w:tc>
          <w:tcPr>
            <w:tcW w:w="1417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1,298</w:t>
            </w:r>
          </w:p>
        </w:tc>
        <w:tc>
          <w:tcPr>
            <w:tcW w:w="1276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3,205</w:t>
            </w:r>
          </w:p>
        </w:tc>
        <w:tc>
          <w:tcPr>
            <w:tcW w:w="1276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146.92</w:t>
            </w:r>
          </w:p>
        </w:tc>
        <w:tc>
          <w:tcPr>
            <w:tcW w:w="1134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t>8,626</w:t>
            </w:r>
          </w:p>
        </w:tc>
        <w:tc>
          <w:tcPr>
            <w:tcW w:w="1134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t>7,542</w:t>
            </w:r>
          </w:p>
        </w:tc>
        <w:tc>
          <w:tcPr>
            <w:tcW w:w="1275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t>-12.57</w:t>
            </w:r>
          </w:p>
        </w:tc>
      </w:tr>
      <w:tr w:rsidR="008F2D3E" w:rsidRPr="00486B0E" w:rsidTr="007E629F">
        <w:tc>
          <w:tcPr>
            <w:tcW w:w="3403" w:type="dxa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เว็บไซต์ (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>www.1111.go.th)</w:t>
            </w:r>
          </w:p>
        </w:tc>
        <w:tc>
          <w:tcPr>
            <w:tcW w:w="1417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1,002</w:t>
            </w:r>
          </w:p>
        </w:tc>
        <w:tc>
          <w:tcPr>
            <w:tcW w:w="1276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1,450</w:t>
            </w:r>
          </w:p>
        </w:tc>
        <w:tc>
          <w:tcPr>
            <w:tcW w:w="1276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44.71</w:t>
            </w:r>
          </w:p>
        </w:tc>
        <w:tc>
          <w:tcPr>
            <w:tcW w:w="1134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t>5,223</w:t>
            </w:r>
          </w:p>
        </w:tc>
        <w:tc>
          <w:tcPr>
            <w:tcW w:w="1134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t>3,384</w:t>
            </w:r>
          </w:p>
        </w:tc>
        <w:tc>
          <w:tcPr>
            <w:tcW w:w="1275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t>-35.21</w:t>
            </w:r>
          </w:p>
        </w:tc>
      </w:tr>
      <w:tr w:rsidR="008F2D3E" w:rsidRPr="00486B0E" w:rsidTr="007E629F">
        <w:tc>
          <w:tcPr>
            <w:tcW w:w="3403" w:type="dxa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โมบายแอพพลิเคชัน 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>PSC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1111</w:t>
            </w:r>
          </w:p>
        </w:tc>
        <w:tc>
          <w:tcPr>
            <w:tcW w:w="1417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399</w:t>
            </w:r>
          </w:p>
        </w:tc>
        <w:tc>
          <w:tcPr>
            <w:tcW w:w="1276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693</w:t>
            </w:r>
          </w:p>
        </w:tc>
        <w:tc>
          <w:tcPr>
            <w:tcW w:w="1276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73.68</w:t>
            </w:r>
          </w:p>
        </w:tc>
        <w:tc>
          <w:tcPr>
            <w:tcW w:w="1134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t>3,081</w:t>
            </w:r>
          </w:p>
        </w:tc>
        <w:tc>
          <w:tcPr>
            <w:tcW w:w="1134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t>1,369</w:t>
            </w:r>
          </w:p>
        </w:tc>
        <w:tc>
          <w:tcPr>
            <w:tcW w:w="1275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t>-55.57</w:t>
            </w:r>
          </w:p>
        </w:tc>
      </w:tr>
      <w:tr w:rsidR="008F2D3E" w:rsidRPr="00486B0E" w:rsidTr="007E629F">
        <w:tc>
          <w:tcPr>
            <w:tcW w:w="3403" w:type="dxa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จุดบริการประชาชน 1111</w:t>
            </w:r>
          </w:p>
        </w:tc>
        <w:tc>
          <w:tcPr>
            <w:tcW w:w="1417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521</w:t>
            </w:r>
          </w:p>
        </w:tc>
        <w:tc>
          <w:tcPr>
            <w:tcW w:w="1276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507</w:t>
            </w:r>
          </w:p>
        </w:tc>
        <w:tc>
          <w:tcPr>
            <w:tcW w:w="1276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-2.69</w:t>
            </w:r>
          </w:p>
        </w:tc>
        <w:tc>
          <w:tcPr>
            <w:tcW w:w="1134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t>1,418</w:t>
            </w:r>
          </w:p>
        </w:tc>
        <w:tc>
          <w:tcPr>
            <w:tcW w:w="1134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t>1,831</w:t>
            </w:r>
          </w:p>
        </w:tc>
        <w:tc>
          <w:tcPr>
            <w:tcW w:w="1275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t>29.12</w:t>
            </w:r>
          </w:p>
        </w:tc>
      </w:tr>
      <w:tr w:rsidR="008F2D3E" w:rsidRPr="00486B0E" w:rsidTr="007E629F">
        <w:tc>
          <w:tcPr>
            <w:tcW w:w="3403" w:type="dxa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ศูนย์บริหารสถานการณ์โควิด-19</w:t>
            </w:r>
          </w:p>
        </w:tc>
        <w:tc>
          <w:tcPr>
            <w:tcW w:w="1417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1276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t>N/A</w:t>
            </w:r>
          </w:p>
        </w:tc>
        <w:tc>
          <w:tcPr>
            <w:tcW w:w="1134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t>117</w:t>
            </w:r>
          </w:p>
        </w:tc>
        <w:tc>
          <w:tcPr>
            <w:tcW w:w="1275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t>N/A</w:t>
            </w:r>
          </w:p>
        </w:tc>
      </w:tr>
      <w:tr w:rsidR="008F2D3E" w:rsidRPr="00486B0E" w:rsidTr="007E629F">
        <w:tc>
          <w:tcPr>
            <w:tcW w:w="3403" w:type="dxa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สายตรงไทยนิยม</w:t>
            </w:r>
          </w:p>
        </w:tc>
        <w:tc>
          <w:tcPr>
            <w:tcW w:w="1417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48</w:t>
            </w:r>
          </w:p>
        </w:tc>
        <w:tc>
          <w:tcPr>
            <w:tcW w:w="1276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</w:p>
        </w:tc>
        <w:tc>
          <w:tcPr>
            <w:tcW w:w="1276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t>77.08</w:t>
            </w:r>
          </w:p>
        </w:tc>
        <w:tc>
          <w:tcPr>
            <w:tcW w:w="1134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t>337</w:t>
            </w:r>
          </w:p>
        </w:tc>
        <w:tc>
          <w:tcPr>
            <w:tcW w:w="1134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t>229</w:t>
            </w:r>
          </w:p>
        </w:tc>
        <w:tc>
          <w:tcPr>
            <w:tcW w:w="1275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t>-32.05</w:t>
            </w:r>
          </w:p>
        </w:tc>
      </w:tr>
      <w:tr w:rsidR="008F2D3E" w:rsidRPr="00486B0E" w:rsidTr="007E629F">
        <w:tc>
          <w:tcPr>
            <w:tcW w:w="3403" w:type="dxa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คณะรักษาความสงบแห่งชาติ</w:t>
            </w:r>
          </w:p>
        </w:tc>
        <w:tc>
          <w:tcPr>
            <w:tcW w:w="1417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t>176</w:t>
            </w:r>
          </w:p>
        </w:tc>
        <w:tc>
          <w:tcPr>
            <w:tcW w:w="1134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8F2D3E" w:rsidRPr="00486B0E" w:rsidTr="007E629F">
        <w:tc>
          <w:tcPr>
            <w:tcW w:w="3403" w:type="dxa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ตู้ ปณ. 444</w:t>
            </w:r>
          </w:p>
        </w:tc>
        <w:tc>
          <w:tcPr>
            <w:tcW w:w="1417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8F2D3E" w:rsidRPr="00486B0E" w:rsidTr="007E629F">
        <w:tc>
          <w:tcPr>
            <w:tcW w:w="3403" w:type="dxa"/>
          </w:tcPr>
          <w:p w:rsidR="008F2D3E" w:rsidRPr="00486B0E" w:rsidRDefault="008F2D3E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17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31,751</w:t>
            </w:r>
          </w:p>
        </w:tc>
        <w:tc>
          <w:tcPr>
            <w:tcW w:w="1276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45,472</w:t>
            </w:r>
          </w:p>
        </w:tc>
        <w:tc>
          <w:tcPr>
            <w:tcW w:w="1276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t>43.21</w:t>
            </w:r>
          </w:p>
        </w:tc>
        <w:tc>
          <w:tcPr>
            <w:tcW w:w="1134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t>142,515</w:t>
            </w:r>
          </w:p>
        </w:tc>
        <w:tc>
          <w:tcPr>
            <w:tcW w:w="1134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t>140,238</w:t>
            </w:r>
          </w:p>
        </w:tc>
        <w:tc>
          <w:tcPr>
            <w:tcW w:w="1275" w:type="dxa"/>
          </w:tcPr>
          <w:p w:rsidR="008F2D3E" w:rsidRPr="00486B0E" w:rsidRDefault="008F2D3E" w:rsidP="00486B0E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t>-1.60</w:t>
            </w:r>
          </w:p>
        </w:tc>
      </w:tr>
    </w:tbl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สรุปรายละเอียดของข้อมูลตามตารางข้างต้นได้ ดังนี้ 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สถิติการใช้บริการจำแนกตามช่องทางการร้องทุกข์เปรียบเทียบกับปีที่ผ่านมา 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>2.1.1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ไตรมาสที่</w:t>
      </w:r>
      <w:r w:rsidRPr="00486B0E">
        <w:rPr>
          <w:rFonts w:ascii="TH SarabunPSK" w:hAnsi="TH SarabunPSK" w:cs="TH SarabunPSK"/>
          <w:b/>
          <w:bCs/>
          <w:sz w:val="32"/>
          <w:szCs w:val="32"/>
        </w:rPr>
        <w:t xml:space="preserve"> 3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ของปีงบประมาณ พ.ศ.</w:t>
      </w:r>
      <w:r w:rsidRPr="00486B0E">
        <w:rPr>
          <w:rFonts w:ascii="TH SarabunPSK" w:hAnsi="TH SarabunPSK" w:cs="TH SarabunPSK"/>
          <w:b/>
          <w:bCs/>
          <w:sz w:val="32"/>
          <w:szCs w:val="32"/>
        </w:rPr>
        <w:t xml:space="preserve"> 2563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พบว่า 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ประชาชนยื่นเรื่องร้องทุกข์เพิ่มขึ้นในเกือบทุกช่องทาง คิดเป็นร้อยละ 43.21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>ยกเว้นช่องทางจุดบริการประชาชน 1111 ที่มีจำนวนเรื่องลดลง (จากเดิม 521 ครั้ง</w:t>
      </w:r>
      <w:r w:rsidRPr="00486B0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>เป็น 507 ครั้ง) คิดเป็นร้อยละ 2.69 ช่องทางคณะรักษาความสงบแห่งชาติ และตู้ ปณ. 444 ที่ไม่มีผู้ยื่นเรื่องร้องทุกข์แต่อย่างใด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2.1.2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ในปีงบประมาณ พ.ศ. 2563 พบว่า ประชาชนยื่นเรื่องร้องทุกข์ลดลงในเกือบทุกช่องทาง คิดเป็นร้อยละ </w:t>
      </w:r>
      <w:r w:rsidRPr="00486B0E">
        <w:rPr>
          <w:rFonts w:ascii="TH SarabunPSK" w:hAnsi="TH SarabunPSK" w:cs="TH SarabunPSK"/>
          <w:b/>
          <w:bCs/>
          <w:sz w:val="32"/>
          <w:szCs w:val="32"/>
        </w:rPr>
        <w:t>-1.60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ยกเว้นช่องทางจุดบริการประชาชน 1111 ที่มีจำนวนเรื่องเพิ่มขึ้น (จากเดิม 1,418 ครั้ง เป็น 1,831 ครั้ง)</w:t>
      </w:r>
      <w:r w:rsidRPr="00486B0E">
        <w:rPr>
          <w:rFonts w:ascii="TH SarabunPSK" w:hAnsi="TH SarabunPSK" w:cs="TH SarabunPSK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486B0E">
        <w:rPr>
          <w:rFonts w:ascii="TH SarabunPSK" w:hAnsi="TH SarabunPSK" w:cs="TH SarabunPSK"/>
          <w:sz w:val="32"/>
          <w:szCs w:val="32"/>
        </w:rPr>
        <w:t>29.12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และช่องทางสายด่วนของรัฐบาล </w:t>
      </w:r>
      <w:r w:rsidRPr="00486B0E">
        <w:rPr>
          <w:rFonts w:ascii="TH SarabunPSK" w:hAnsi="TH SarabunPSK" w:cs="TH SarabunPSK"/>
          <w:sz w:val="32"/>
          <w:szCs w:val="32"/>
        </w:rPr>
        <w:t>1111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ที่มีจำนวนเรื่องเพิ่มขึ้น</w:t>
      </w:r>
      <w:r w:rsidRPr="00486B0E">
        <w:rPr>
          <w:rFonts w:ascii="TH SarabunPSK" w:hAnsi="TH SarabunPSK" w:cs="TH SarabunPSK"/>
          <w:sz w:val="32"/>
          <w:szCs w:val="32"/>
        </w:rPr>
        <w:t xml:space="preserve"> (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เดิม </w:t>
      </w:r>
      <w:r w:rsidRPr="00486B0E">
        <w:rPr>
          <w:rFonts w:ascii="TH SarabunPSK" w:hAnsi="TH SarabunPSK" w:cs="TH SarabunPSK"/>
          <w:sz w:val="32"/>
          <w:szCs w:val="32"/>
        </w:rPr>
        <w:t>123,653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ครั้ง เป็น </w:t>
      </w:r>
      <w:r w:rsidRPr="00486B0E">
        <w:rPr>
          <w:rFonts w:ascii="TH SarabunPSK" w:hAnsi="TH SarabunPSK" w:cs="TH SarabunPSK"/>
          <w:sz w:val="32"/>
          <w:szCs w:val="32"/>
        </w:rPr>
        <w:t>125,766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ครั้ง) คิดเป็นร้อยละ </w:t>
      </w:r>
      <w:r w:rsidRPr="00486B0E">
        <w:rPr>
          <w:rFonts w:ascii="TH SarabunPSK" w:hAnsi="TH SarabunPSK" w:cs="TH SarabunPSK"/>
          <w:sz w:val="32"/>
          <w:szCs w:val="32"/>
        </w:rPr>
        <w:t>1.71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เนื่องจากสถานการณ์การแพร่ระบาดของโรคติดเชื้อไวรัสโคโรนา 2019 (โควิด-19)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ประเด็นเรื่องร้องทุกข์ที่ประชาชนยื่นเรื่องมากที่สุดเมื่อเปรียบเทียบกับช่วงเวลาเดียวกันกับปีงบประมาณที่ผ่านมา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2.2.1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ไตรมาสที่ 3 ของปีงบประมาณ พ.ศ. 2563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ค่าครองชีพ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โดยมีประชาชนร้องทุกข์  จำนวน 8,188 เรื่อง ซึ่งเพิ่มขึ้นจากช่วงเวลาเดียวกัน  จำนวน 8,180 เรื่อง  (ที่มีการยื่นเรื่อง 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486B0E">
        <w:rPr>
          <w:rFonts w:ascii="TH SarabunPSK" w:hAnsi="TH SarabunPSK" w:cs="TH SarabunPSK"/>
          <w:sz w:val="32"/>
          <w:szCs w:val="32"/>
          <w:cs/>
        </w:rPr>
        <w:t>8 เรื่อง)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2.2.2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ในปีงบประมาณ พ.ศ. </w:t>
      </w:r>
      <w:r w:rsidRPr="00486B0E">
        <w:rPr>
          <w:rFonts w:ascii="TH SarabunPSK" w:hAnsi="TH SarabunPSK" w:cs="TH SarabunPSK"/>
          <w:b/>
          <w:bCs/>
          <w:sz w:val="32"/>
          <w:szCs w:val="32"/>
        </w:rPr>
        <w:t>2563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มีประเด็นที่ประชาชนยื่นเรื่องร้องทุกข์มากที่สุด คือ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ค่าครองชีพ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จำนวน 9,637 เรื่อง ซึ่งเพิ่มขึ้นจากช่วงเวลาเดียวกันของปีงบประมาณที่ผ่านมา จำนวน 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486B0E">
        <w:rPr>
          <w:rFonts w:ascii="TH SarabunPSK" w:hAnsi="TH SarabunPSK" w:cs="TH SarabunPSK"/>
          <w:sz w:val="32"/>
          <w:szCs w:val="32"/>
          <w:cs/>
        </w:rPr>
        <w:t>9,581 เรื่อง ที่มีการยื่นเรื่อง 56 เรื่อง)</w:t>
      </w:r>
      <w:r w:rsidRPr="00486B0E">
        <w:rPr>
          <w:rFonts w:ascii="TH SarabunPSK" w:hAnsi="TH SarabunPSK" w:cs="TH SarabunPSK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โดยส่วนใหญ่เป็นการขอความช่วยเหลือของผู้ที่ได้รับผลกระทบจากการระบาดของโควิด-19 และขอให้พิจารณาทบทวนสิทธิและเร่งรัดการจ่ายเงินตามมาตรการดูแลและเยียวยา “แรงงานลูกจ้าง ลูกจ้างชั่วคราว อาชีพอิสระที่ไม่อยู่ในระบบประกันสังคม” (มาตรการเยียวยา 5,000 บาท)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ของผู้ที่ได้รับผลกระทบจากการระบาดของโควิด-19 เนื่องจากเป็นปัญหาที่เกี่ยวกับชีวิตความป็นอยู่ของประชาชน 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486B0E">
        <w:rPr>
          <w:rFonts w:ascii="TH SarabunPSK" w:hAnsi="TH SarabunPSK" w:cs="TH SarabunPSK"/>
          <w:sz w:val="32"/>
          <w:szCs w:val="32"/>
          <w:cs/>
        </w:rPr>
        <w:t>ทั้ง สปน.  ได้จัดลำดับเรื่องร้องทุกข์</w:t>
      </w:r>
      <w:r w:rsidRPr="00486B0E">
        <w:rPr>
          <w:rFonts w:ascii="TH SarabunPSK" w:hAnsi="TH SarabunPSK" w:cs="TH SarabunPSK"/>
          <w:sz w:val="32"/>
          <w:szCs w:val="32"/>
        </w:rPr>
        <w:t xml:space="preserve"> 10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ลำดับแรก ในไตรมาสที่ </w:t>
      </w:r>
      <w:r w:rsidRPr="00486B0E">
        <w:rPr>
          <w:rFonts w:ascii="TH SarabunPSK" w:hAnsi="TH SarabunPSK" w:cs="TH SarabunPSK"/>
          <w:sz w:val="32"/>
          <w:szCs w:val="32"/>
        </w:rPr>
        <w:t>3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ของปีงบประมาณ พ.ศ. 2563 และปีงบประมาณ พ.ศ. 2563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</w:rPr>
        <w:tab/>
      </w:r>
      <w:r w:rsidRPr="00486B0E">
        <w:rPr>
          <w:rFonts w:ascii="TH SarabunPSK" w:hAnsi="TH SarabunPSK" w:cs="TH SarabunPSK"/>
          <w:sz w:val="32"/>
          <w:szCs w:val="32"/>
        </w:rPr>
        <w:tab/>
      </w:r>
      <w:r w:rsidRPr="00486B0E">
        <w:rPr>
          <w:rFonts w:ascii="TH SarabunPSK" w:hAnsi="TH SarabunPSK" w:cs="TH SarabunPSK"/>
          <w:sz w:val="32"/>
          <w:szCs w:val="32"/>
        </w:rPr>
        <w:tab/>
        <w:t xml:space="preserve">2.3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การวิเคราะห์ข้อมูลเรื่องร้องทุกข์ในช่วงการแพร่ระบาดของโควิด-19 ตั้งแต่วันที่ </w:t>
      </w:r>
      <w:r w:rsidR="00B13EA2"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5 มีนาคม-30 กันยายน 2563 </w:t>
      </w:r>
      <w:r w:rsidRPr="00486B0E">
        <w:rPr>
          <w:rFonts w:ascii="TH SarabunPSK" w:hAnsi="TH SarabunPSK" w:cs="TH SarabunPSK"/>
          <w:sz w:val="32"/>
          <w:szCs w:val="32"/>
          <w:cs/>
        </w:rPr>
        <w:t>โดย สปน. ได้ประมวลผลการรับเรื่องร้องทุกข์ที่ประชาชนได้รับผลกระทบจากสถานการณ์การแพร่ระบาดของโควิด-</w:t>
      </w:r>
      <w:r w:rsidRPr="00486B0E">
        <w:rPr>
          <w:rFonts w:ascii="TH SarabunPSK" w:hAnsi="TH SarabunPSK" w:cs="TH SarabunPSK"/>
          <w:sz w:val="32"/>
          <w:szCs w:val="32"/>
        </w:rPr>
        <w:t xml:space="preserve">19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ผ่านสายด่วน </w:t>
      </w:r>
      <w:r w:rsidRPr="00486B0E">
        <w:rPr>
          <w:rFonts w:ascii="TH SarabunPSK" w:hAnsi="TH SarabunPSK" w:cs="TH SarabunPSK"/>
          <w:sz w:val="32"/>
          <w:szCs w:val="32"/>
        </w:rPr>
        <w:t>1111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</w:t>
      </w:r>
      <w:r w:rsidRPr="00486B0E">
        <w:rPr>
          <w:rFonts w:ascii="TH SarabunPSK" w:hAnsi="TH SarabunPSK" w:cs="TH SarabunPSK"/>
          <w:b/>
          <w:bCs/>
          <w:sz w:val="32"/>
          <w:szCs w:val="32"/>
        </w:rPr>
        <w:t xml:space="preserve">518,216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(ได้ข้อยุติแล้ว จำนวน </w:t>
      </w:r>
      <w:r w:rsidRPr="00486B0E">
        <w:rPr>
          <w:rFonts w:ascii="TH SarabunPSK" w:hAnsi="TH SarabunPSK" w:cs="TH SarabunPSK"/>
          <w:sz w:val="32"/>
          <w:szCs w:val="32"/>
        </w:rPr>
        <w:t>511,159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  <w:r w:rsidRPr="00486B0E">
        <w:rPr>
          <w:rFonts w:ascii="TH SarabunPSK" w:hAnsi="TH SarabunPSK" w:cs="TH SarabunPSK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486B0E">
        <w:rPr>
          <w:rFonts w:ascii="TH SarabunPSK" w:hAnsi="TH SarabunPSK" w:cs="TH SarabunPSK"/>
          <w:sz w:val="32"/>
          <w:szCs w:val="32"/>
        </w:rPr>
        <w:t>98.64</w:t>
      </w:r>
      <w:r w:rsidRPr="00486B0E">
        <w:rPr>
          <w:rFonts w:ascii="TH SarabunPSK" w:hAnsi="TH SarabunPSK" w:cs="TH SarabunPSK"/>
          <w:sz w:val="32"/>
          <w:szCs w:val="32"/>
          <w:cs/>
        </w:rPr>
        <w:t>) โดยเป็นเรื่องที่ประชาชนสอบถามข้อมูลและแสดงความคิดเห็น จำนวน 503,147  เรื่อง (คิดเป็นร้อยละ 97.09) ซึ่ง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การสอบถามข้อมูลมาตรการในการช่วยเหลือด้านต่าง ๆ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เช่น การช่วยเหลือด้านการเงิน และสิทธิในการตรวจรักษาเป็นประเด็นที่สอบถามข้อมูลและแสดงความคิดเห็นมากที่สุด และเป็นเรื่องที่ประชาชนร้องขอความช่วยเหลือและแจ้งเหตุ จำนวน </w:t>
      </w:r>
      <w:r w:rsidRPr="00486B0E">
        <w:rPr>
          <w:rFonts w:ascii="TH SarabunPSK" w:hAnsi="TH SarabunPSK" w:cs="TH SarabunPSK"/>
          <w:sz w:val="32"/>
          <w:szCs w:val="32"/>
        </w:rPr>
        <w:t>15,069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เรื่อง (คิดเป็นร้อยละ 2.91)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ปัญหาและอุปสรรคในการดำเนินการเรื่องร้องทุกข์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Pr="00486B0E">
        <w:rPr>
          <w:rFonts w:ascii="TH SarabunPSK" w:hAnsi="TH SarabunPSK" w:cs="TH SarabunPSK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>ไม่สามารถประสานงานกับหน่วยงานที่เกี่ยวข้องได้รวดเร็ว เนื่องจากมีช่องทางการแจ้งเรื่องร้องทุกข์หลากหลายช่องทาง ส่งผลให้ขาดการรวมศูนย์ข้อมูลและขาดการเชื่อมโยงฐานข้อมูลเรื่องร้องทุกข์</w:t>
      </w:r>
      <w:r w:rsidRPr="00486B0E">
        <w:rPr>
          <w:rFonts w:ascii="TH SarabunPSK" w:hAnsi="TH SarabunPSK" w:cs="TH SarabunPSK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>หรือบางหน่วยงานไม่มีระ</w:t>
      </w:r>
      <w:r w:rsidR="000059F7">
        <w:rPr>
          <w:rFonts w:ascii="TH SarabunPSK" w:hAnsi="TH SarabunPSK" w:cs="TH SarabunPSK" w:hint="cs"/>
          <w:sz w:val="32"/>
          <w:szCs w:val="32"/>
          <w:cs/>
        </w:rPr>
        <w:t>บ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บสารสนเทศรองรับข้อมูล/ข้อร้องเรียนจากประชาชน 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F2D3E" w:rsidRPr="00486B0E" w:rsidRDefault="000C5BC1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8F2D3E"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รายงานสรุปผลการดำเนินการตามยุทธศาตร์ชาติ ประจำปี 2563 และรายงานสรุปผลการดำเนินการตามแผนการปฏิรูปประเทศ ประจำปี 2563 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คณะรัฐมนตรีรับทราบตามที่สำนักงานสภาพัฒนาการเศรษฐกิจและสังคมแห่งชาติ (สศช.) ในฐานะสำนักงานเลขานุการของคณะกรรมการยุทธศาสตร์ชาติ คณะกรรมการจัดทำยุทธศาสตร์ชาติ และคณะกรรมการปฏิรูปประเทศรายงานสรุปผลการดำเนินการตามยุทธศาสตร์ชาติ ประจำปี 2563 และรายงานสรุปผลการดำเนินการตามแผนการปฏิรูปประเทศ ประจำปี 2563 (เป็นการดำเนินการตามพระราชบัญญัติการจัดทำยุทธศาสตร์ชาติ 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486B0E">
        <w:rPr>
          <w:rFonts w:ascii="TH SarabunPSK" w:hAnsi="TH SarabunPSK" w:cs="TH SarabunPSK"/>
          <w:sz w:val="32"/>
          <w:szCs w:val="32"/>
          <w:cs/>
        </w:rPr>
        <w:t>พ.ศ. 2560 มาตรา 24 และพระราชบัญญัติแผนและขั้นตอนการดำเนินการปฏิรูปประเทศ พ.ศ. 2560 มาตรา 25 ที่บัญญัติให้ สศช. จัดทำรายงานสรุปผลการดำเนินการตามยุทธศาสตร์ชาติและแผนการปฏิรูปประเทศเสนอ ครม.</w:t>
      </w:r>
      <w:r w:rsidRPr="00486B0E">
        <w:rPr>
          <w:rFonts w:ascii="TH SarabunPSK" w:hAnsi="TH SarabunPSK" w:cs="TH SarabunPSK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>เพื่อทราบ) สรุปสาระสำคัญได้ ดังนี้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 รายงานสรุปผลการดำเนินการตามยุทธศาสตร์ชาติ ประจำปี 2563 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1.1 ผลการประเมินผลความก้าวหน้าตามเป้าหมายของแผนแม่บทภายใต้ยุทธศาสตร์ชาติ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ประกอบด้วย 6 ยุทธศาสตร์ 23 ประเด็น 37 เป้าหมาย และเป้าหมายระดับแผนแม่บทย่อย 140 เป้าหมาย พบว่า สถานการณ์ในการบรรลุเป้าหมายมีการพัฒนาในทิศทางที่ดีขึ้นเมื่อเทียบกับปี 2562  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1.1.1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เป้าหมายระดับประเด็นที่บรรลุตามค่าเป้าหมายที่กำหนดในปี 2565 แล้ว</w:t>
      </w:r>
      <w:r w:rsidRPr="00486B0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</w:rPr>
        <w:t>7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เป้าหมาย (เพิ่มขึ้นจากปี </w:t>
      </w:r>
      <w:r w:rsidRPr="00486B0E">
        <w:rPr>
          <w:rFonts w:ascii="TH SarabunPSK" w:hAnsi="TH SarabunPSK" w:cs="TH SarabunPSK"/>
          <w:sz w:val="32"/>
          <w:szCs w:val="32"/>
        </w:rPr>
        <w:t xml:space="preserve">2562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ซึ่งมีจำนวน </w:t>
      </w:r>
      <w:r w:rsidRPr="00486B0E">
        <w:rPr>
          <w:rFonts w:ascii="TH SarabunPSK" w:hAnsi="TH SarabunPSK" w:cs="TH SarabunPSK"/>
          <w:sz w:val="32"/>
          <w:szCs w:val="32"/>
        </w:rPr>
        <w:t>4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เป้าหมาย) ประกอบด้วย (1) ประเด็น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โครงสร้างพื้นฐานระบบ</w:t>
      </w:r>
      <w:r w:rsidR="000059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โลจิสติกส์และดิจิทัล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(เป้าหมาย : ความสามารถในการแข่งขันด้านโครงสร้างพื้นฐานของประเทศดีขึ้น) (2)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เขตเศรษฐกิจพิเศษ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(เป้าหมาย : การลงทุนในพื้นที่เขตเศรษฐกิจพิเศษทั้งหมดได้รับการยกระดับ) (3)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การเสริมสร้างให้คนไทยมีสุขภาวะที่ดี</w:t>
      </w:r>
      <w:r w:rsidRPr="00486B0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(เป้าหมาย </w:t>
      </w:r>
      <w:r w:rsidRPr="00486B0E">
        <w:rPr>
          <w:rFonts w:ascii="TH SarabunPSK" w:hAnsi="TH SarabunPSK" w:cs="TH SarabunPSK"/>
          <w:sz w:val="32"/>
          <w:szCs w:val="32"/>
        </w:rPr>
        <w:t xml:space="preserve">: </w:t>
      </w:r>
      <w:r w:rsidRPr="00486B0E">
        <w:rPr>
          <w:rFonts w:ascii="TH SarabunPSK" w:hAnsi="TH SarabunPSK" w:cs="TH SarabunPSK"/>
          <w:sz w:val="32"/>
          <w:szCs w:val="32"/>
          <w:cs/>
        </w:rPr>
        <w:t>คนไทยมีสุขภาวะที่ดีขึ้นและมีความอยู่ดีเพิ่มขึ้น) (4)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ศักยภาพการกีฬา) </w:t>
      </w:r>
      <w:r w:rsidRPr="00486B0E">
        <w:rPr>
          <w:rFonts w:ascii="TH SarabunPSK" w:hAnsi="TH SarabunPSK" w:cs="TH SarabunPSK"/>
          <w:sz w:val="32"/>
          <w:szCs w:val="32"/>
          <w:cs/>
        </w:rPr>
        <w:t>(เป้าหมาย :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>คนไทยมีสุขภาพดีขึ้น มีน้ำใจนักกีฬา และมีวินัยเคารพกฎกติกามากขึ้น ด้วยกีฬา)</w:t>
      </w:r>
      <w:r w:rsidRPr="00486B0E">
        <w:rPr>
          <w:rFonts w:ascii="TH SarabunPSK" w:hAnsi="TH SarabunPSK" w:cs="TH SarabunPSK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(5)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พลังทางสังคม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(เป้าหมาย : ทุกภาคส่วนมีส่วนร่วมในการพัฒนาสังคมเพิ่มขึ้น) (</w:t>
      </w:r>
      <w:r w:rsidRPr="00486B0E">
        <w:rPr>
          <w:rFonts w:ascii="TH SarabunPSK" w:hAnsi="TH SarabunPSK" w:cs="TH SarabunPSK"/>
          <w:sz w:val="32"/>
          <w:szCs w:val="32"/>
        </w:rPr>
        <w:t xml:space="preserve">6)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การเติบโตอย่างยั่งยืน</w:t>
      </w:r>
      <w:r w:rsidRPr="00486B0E">
        <w:rPr>
          <w:rFonts w:ascii="TH SarabunPSK" w:hAnsi="TH SarabunPSK" w:cs="TH SarabunPSK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(เป้าหมาย : สภาพแวดล้อมของประเทศไทย มีคุณภาพดีขึ้นอย่างยั่งยืน) และ (7)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การบริการประชาชนและประสิทธิภาพภาครัฐ </w:t>
      </w:r>
      <w:r w:rsidRPr="00486B0E">
        <w:rPr>
          <w:rFonts w:ascii="TH SarabunPSK" w:hAnsi="TH SarabunPSK" w:cs="TH SarabunPSK"/>
          <w:sz w:val="32"/>
          <w:szCs w:val="32"/>
          <w:cs/>
        </w:rPr>
        <w:t>(เป้าหมาย : ภาครัฐการดำเนินการที่มีประสิทธิภาพด้วยการนำนวัตกรรมเทคโนโลยีมาประยุกต์ใช้)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1.1.2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ประเด็นที่ต่ำกว่าค่าเป้าหมาย 15 ประเด็น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(เท่ากับปี 2562) และ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ประเด็นที่ต่ำกว่าค่าเป้าหมายระดับเสี่ยง 9 ประเด็น </w:t>
      </w:r>
      <w:r w:rsidRPr="00486B0E">
        <w:rPr>
          <w:rFonts w:ascii="TH SarabunPSK" w:hAnsi="TH SarabunPSK" w:cs="TH SarabunPSK"/>
          <w:sz w:val="32"/>
          <w:szCs w:val="32"/>
          <w:cs/>
        </w:rPr>
        <w:t>(ลดลงจากปี 2562</w:t>
      </w:r>
      <w:r w:rsidR="000059F7">
        <w:rPr>
          <w:rFonts w:ascii="TH SarabunPSK" w:hAnsi="TH SarabunPSK" w:cs="TH SarabunPSK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ซึ่งมีจำนวน 12 ประเด็น) โดยมีประเด็นที่มีสถานการณ์ดำเนินการในทิศทางที่ดีขึ้น เช่น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ประเด็นการท่องเที่ยว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(เป้าหมาย : เมืองและชุมชนที่มีศักยภาพด้านการท่องเที่ยวเชิงสร้างสรรค์และวัฒนธรรมเพิ่มขึ้น)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การเสริมสร้างให้คนไทยมีสุขภาวะที่ดี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(เป้าหมาย : ประชาชนมีความรอบรู้สุขภาพ เรื่อง โรคอุบัติใหม่และอุบัติซ้ำที่เกิดจากการเปลี่ยนแปลงภูมิอากาศมากขึ้น)และ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การบริหารจัดการน้ำทั้งระบบ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(เป้าหมาย : ระดับการรับมือกับภัยพิบัติด้านน้ำเพิ่มขึ้น)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1.1.3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ประเด็นที่ต่ำกว่าค่าเป้าหมายระดับวิกฤต 6 ประเด็น</w:t>
      </w:r>
      <w:r w:rsidRPr="00486B0E">
        <w:rPr>
          <w:rFonts w:ascii="TH SarabunPSK" w:hAnsi="TH SarabunPSK" w:cs="TH SarabunPSK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(เท่ากับปี 2562) เช่น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การเกษตร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(เป้าหมาย : สินค้าที่ได้จากเทคโนโลยีสมัยใหม่/อัจฉริยะมีมูลค่าเพิ่มขึ้น)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ผู้ประกอบการและวิสาหกิจขนาดกลางและขนาดย่อมยุคใหม่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(เป้าหมาย :</w:t>
      </w:r>
      <w:r w:rsidRPr="00486B0E">
        <w:rPr>
          <w:rFonts w:ascii="TH SarabunPSK" w:hAnsi="TH SarabunPSK" w:cs="TH SarabunPSK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>การขยายตัวของวิสาหกิจเริ่มต้น และ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เศรษฐกิจฐานราก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(เป้าหมาย : ศักยภาพและขีดความสามารถของเศรษฐกิจฐานรากเพิ่มขึ้น)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ประเด็นท้าทายและการดำเนินการในระยะต่อไป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Pr="00486B0E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fb"/>
        <w:tblW w:w="0" w:type="auto"/>
        <w:tblLook w:val="04A0"/>
      </w:tblPr>
      <w:tblGrid>
        <w:gridCol w:w="850"/>
        <w:gridCol w:w="4078"/>
        <w:gridCol w:w="4892"/>
      </w:tblGrid>
      <w:tr w:rsidR="008F2D3E" w:rsidRPr="00486B0E" w:rsidTr="007E629F">
        <w:tc>
          <w:tcPr>
            <w:tcW w:w="850" w:type="dxa"/>
          </w:tcPr>
          <w:p w:rsidR="008F2D3E" w:rsidRPr="00486B0E" w:rsidRDefault="008F2D3E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78" w:type="dxa"/>
          </w:tcPr>
          <w:p w:rsidR="008F2D3E" w:rsidRPr="00486B0E" w:rsidRDefault="008F2D3E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4892" w:type="dxa"/>
          </w:tcPr>
          <w:p w:rsidR="008F2D3E" w:rsidRPr="00486B0E" w:rsidRDefault="008F2D3E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ประเด็นท้าทายที่สำคัญ</w:t>
            </w:r>
          </w:p>
        </w:tc>
      </w:tr>
      <w:tr w:rsidR="008F2D3E" w:rsidRPr="00486B0E" w:rsidTr="007E629F">
        <w:tc>
          <w:tcPr>
            <w:tcW w:w="850" w:type="dxa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4078" w:type="dxa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ความอยู่ดีมีสุขของคนไทยและสังคมไทย</w:t>
            </w:r>
          </w:p>
        </w:tc>
        <w:tc>
          <w:tcPr>
            <w:tcW w:w="4892" w:type="dxa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9F"/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เพิ่มศักยภาพในการควบคุมการทุจริตและ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ประพฤติมิชอบ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ในหน่วยงานราชการและพัฒนาสร้างความเป็นธรรมในกระบวนการยุติธรรมทุกขั้นตอน</w:t>
            </w:r>
          </w:p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ส่งเสริมให้ประชาชนมีรายได้ ได้รับสวัสดิการและการสนับสนุนจากภาครัฐ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โดยเฉพาะบริการ</w:t>
            </w:r>
            <w:r w:rsidR="00B13EA2"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ด้านสาธารณสุข</w:t>
            </w:r>
          </w:p>
        </w:tc>
      </w:tr>
      <w:tr w:rsidR="008F2D3E" w:rsidRPr="00486B0E" w:rsidTr="007E629F">
        <w:tc>
          <w:tcPr>
            <w:tcW w:w="850" w:type="dxa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</w:t>
            </w:r>
          </w:p>
        </w:tc>
        <w:tc>
          <w:tcPr>
            <w:tcW w:w="4078" w:type="dxa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ขีดความสามารถในการแข่งขันการพัฒนาเศรษฐกิจและการกระจายรายได้</w:t>
            </w:r>
          </w:p>
        </w:tc>
        <w:tc>
          <w:tcPr>
            <w:tcW w:w="4892" w:type="dxa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โรคอุบัติใหม่และภัยพิบัติทางธรรมชาติ</w:t>
            </w:r>
          </w:p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ส่งเสริมการตลาดเชิงรุก เพิ่มช่องทางในการจัดจำหน่ายและต่อยอดสินค้าและบริการ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ให้รองรับสถานการณ์การแพร่ระบาดของโรคติดเชื้อไวรัสโคโรนา 2019 (โควิด-19)</w:t>
            </w:r>
          </w:p>
        </w:tc>
      </w:tr>
      <w:tr w:rsidR="008F2D3E" w:rsidRPr="00486B0E" w:rsidTr="007E629F">
        <w:tc>
          <w:tcPr>
            <w:tcW w:w="850" w:type="dxa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4078" w:type="dxa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การพัฒนาทรัพยากรมนุษย์</w:t>
            </w:r>
          </w:p>
        </w:tc>
        <w:tc>
          <w:tcPr>
            <w:tcW w:w="4892" w:type="dxa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สร้างความเข้มแข็งของสถาบันครอบครัว 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และปลูกฝังค่านิยม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และจริยธรรมที่ดี</w:t>
            </w:r>
          </w:p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ยกระดับสถาบันการศึกษา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ทุกระดับ</w:t>
            </w:r>
          </w:p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ผู้สูงอายุมีงานทำและมีรายได้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ที่เหมาะสม</w:t>
            </w:r>
          </w:p>
        </w:tc>
      </w:tr>
      <w:tr w:rsidR="008F2D3E" w:rsidRPr="00486B0E" w:rsidTr="007E629F">
        <w:tc>
          <w:tcPr>
            <w:tcW w:w="850" w:type="dxa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4078" w:type="dxa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ความเท่าเทียมและความเสมอภาคทางสังคม</w:t>
            </w:r>
          </w:p>
        </w:tc>
        <w:tc>
          <w:tcPr>
            <w:tcW w:w="4892" w:type="dxa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พัฒนาศักยภาพของทุกภาคส่วน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ให้มีทักษะในการใช้ข้อมูลความรู้ นวัตกรรม และเทคโนโลยีดิจิทัล</w:t>
            </w:r>
          </w:p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พัฒนาศักยภาพและขีดความสามารถของเศรษฐกิจฐานราก</w:t>
            </w:r>
          </w:p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การสร้างหลักประกันทางสังคมเพื่อความมั่นคงในการดำรงชีวิต</w:t>
            </w:r>
          </w:p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พัฒนารูปแบบความคุ้มครองและสิทธิปรโยชน์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ภายใต้ระบบประกันสังคมที่เหมาะสม</w:t>
            </w:r>
          </w:p>
          <w:p w:rsidR="008F2D3E" w:rsidRPr="00486B0E" w:rsidRDefault="008F2D3E" w:rsidP="00D5483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ขยายความเชื่อมโยงของฐานข้อมูลต่าง ๆ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ที่เกี่ยวข้องกับการพัฒนาคนเพื่อเพิ่มความครอบคลุมของประชากร กลุ่มเป้าหมายและแก้ปัญหาภาวะตกหล่น</w:t>
            </w:r>
          </w:p>
        </w:tc>
      </w:tr>
      <w:tr w:rsidR="008F2D3E" w:rsidRPr="00486B0E" w:rsidTr="007E629F">
        <w:tc>
          <w:tcPr>
            <w:tcW w:w="850" w:type="dxa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4078" w:type="dxa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ความหลากหลายทางชีวภาพคุณภาพสิ่งแวดล้อม และความยั่งยืนของทรัพยากรธรรมชาติ </w:t>
            </w:r>
          </w:p>
        </w:tc>
        <w:tc>
          <w:tcPr>
            <w:tcW w:w="4892" w:type="dxa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ความรุนแรงของภัยพิบัติทางธรรมชาติ</w:t>
            </w:r>
          </w:p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ควบคุมมลพิษ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ที่เกิดจากการผลิตและบริโภค</w:t>
            </w:r>
          </w:p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ความสามารถของภาครัฐในการบริหารสถานการณ์วิกฤตต่าง ๆ</w:t>
            </w:r>
          </w:p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บริหารจัดการทรัพยากรน้ำ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ของประเทศให้เป็นเอกภาพ</w:t>
            </w:r>
          </w:p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จัดการด้านสิ่งแวดล้อม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น้ำเสีย ขยะมูลฝอย และฝุ่นควัน</w:t>
            </w:r>
          </w:p>
          <w:p w:rsidR="00B13EA2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เสริมสร้างความตระหนักรู้และเปลี่ยนแปลงพฤติกรรม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ด้านสิ่งแวดล้อมของคนไทยต่อ</w:t>
            </w:r>
            <w:r w:rsidR="00B13EA2"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</w:t>
            </w:r>
          </w:p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ธรรมชาติและสิ่งแวดล้อม</w:t>
            </w:r>
          </w:p>
        </w:tc>
      </w:tr>
      <w:tr w:rsidR="008F2D3E" w:rsidRPr="00486B0E" w:rsidTr="007E629F">
        <w:tc>
          <w:tcPr>
            <w:tcW w:w="850" w:type="dxa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</w:p>
        </w:tc>
        <w:tc>
          <w:tcPr>
            <w:tcW w:w="4078" w:type="dxa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ประสิทธิภาพการบริหารจัดการและการเข้าถึงการให้บริการภาครัฐ</w:t>
            </w:r>
          </w:p>
        </w:tc>
        <w:tc>
          <w:tcPr>
            <w:tcW w:w="4892" w:type="dxa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บริการของภาครัฐ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ประสิทธิภาพและมีคุณภาพเป็นที่ยอมรับ</w:t>
            </w:r>
          </w:p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พัฒนาบุคลากรภาครัฐ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ให้พร้อมเข้าสู่ยุคเศรษฐกิจและสังคมดิจิทัล</w:t>
            </w:r>
          </w:p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ส่งเสริมค่านิยม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ให้สามารถแยกระหว่าง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ผลประโยชน์ส่วนตัวและผลประโยชน์ส่วนรวม ซื่อสัตย์และสุจริต</w:t>
            </w:r>
          </w:p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</w:t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พัฒนาระบบฐานข้อมูลกลางด้านกฎหมาย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ให้มีความเชื่อมโยงและนำไปใช้ให้เกิดประโยชน์อย่างเป็นรูปธรรม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</w:rPr>
        <w:lastRenderedPageBreak/>
        <w:tab/>
      </w:r>
      <w:r w:rsidRPr="00486B0E">
        <w:rPr>
          <w:rFonts w:ascii="TH SarabunPSK" w:hAnsi="TH SarabunPSK" w:cs="TH SarabunPSK"/>
          <w:sz w:val="32"/>
          <w:szCs w:val="32"/>
        </w:rPr>
        <w:tab/>
      </w:r>
      <w:r w:rsidRPr="00486B0E">
        <w:rPr>
          <w:rFonts w:ascii="TH SarabunPSK" w:hAnsi="TH SarabunPSK" w:cs="TH SarabunPSK"/>
          <w:sz w:val="32"/>
          <w:szCs w:val="32"/>
        </w:rPr>
        <w:tab/>
        <w:t xml:space="preserve">1.3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ข้อเสนอแนะในการดำเนินการในระยะต่อไป 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>1.3.1 บุคลากรของหน่วยงานของรัฐจะต้องศึกษาและทำความเข้าใจเกี่ยวกับหลักการของแผน 3 ระดับ และถ่ายทอดไปสู่การปฏิบัติตามหลักการความสัมพันธ์เชิงเหตุและผล (</w:t>
      </w:r>
      <w:r w:rsidRPr="00486B0E">
        <w:rPr>
          <w:rFonts w:ascii="TH SarabunPSK" w:hAnsi="TH SarabunPSK" w:cs="TH SarabunPSK"/>
          <w:sz w:val="32"/>
          <w:szCs w:val="32"/>
        </w:rPr>
        <w:t>XYZ)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การบูรณาการกับกระบวนการงบประมาณอย่างเป็นระบบ 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1.3.2 ควรใช้ระบบติดตามและประเมินผลแห่งชาติ </w:t>
      </w:r>
      <w:r w:rsidRPr="00486B0E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486B0E">
        <w:rPr>
          <w:rFonts w:ascii="TH SarabunPSK" w:hAnsi="TH SarabunPSK" w:cs="TH SarabunPSK"/>
          <w:sz w:val="32"/>
          <w:szCs w:val="32"/>
        </w:rPr>
        <w:t>eMENSCR</w:t>
      </w:r>
      <w:proofErr w:type="spellEnd"/>
      <w:r w:rsidRPr="00486B0E">
        <w:rPr>
          <w:rFonts w:ascii="TH SarabunPSK" w:hAnsi="TH SarabunPSK" w:cs="TH SarabunPSK"/>
          <w:sz w:val="32"/>
          <w:szCs w:val="32"/>
        </w:rPr>
        <w:t>)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เป็นระบบ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ในการติดตาม ตรวจสอบ และประเมินผลการดำเนินการในทุกระดับอย่างแท้จริง 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 รายงานสรุปผลการดำเนินการตามแผนการปฏิรูปประเทศ ประจำปี 2563 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2.1 ผลสัมฤทธิ์การบรรลุเป้าหมายของการปฏิรูปประเทศ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ซึ่งประกอบด้วย 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แผนการปฏิรูปประเทศ 12 ด้าน เรื่องและประเด็นปฏิรูป  173 เรื่อง 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</w:rPr>
        <w:tab/>
      </w:r>
      <w:r w:rsidRPr="00486B0E">
        <w:rPr>
          <w:rFonts w:ascii="TH SarabunPSK" w:hAnsi="TH SarabunPSK" w:cs="TH SarabunPSK"/>
          <w:sz w:val="32"/>
          <w:szCs w:val="32"/>
        </w:rPr>
        <w:tab/>
      </w:r>
      <w:r w:rsidRPr="00486B0E">
        <w:rPr>
          <w:rFonts w:ascii="TH SarabunPSK" w:hAnsi="TH SarabunPSK" w:cs="TH SarabunPSK"/>
          <w:sz w:val="32"/>
          <w:szCs w:val="32"/>
        </w:rPr>
        <w:tab/>
      </w:r>
      <w:r w:rsidRPr="00486B0E">
        <w:rPr>
          <w:rFonts w:ascii="TH SarabunPSK" w:hAnsi="TH SarabunPSK" w:cs="TH SarabunPSK"/>
          <w:sz w:val="32"/>
          <w:szCs w:val="32"/>
        </w:rPr>
        <w:tab/>
        <w:t xml:space="preserve">2.1.1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บรรลุเป้าหมาย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จำนวน 16 เรื่องและประเด็นการปฏิรูป (เพิ่มขึ้นจาก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ปี 2562 ซึ่งมีจำนวน 10 เรื่องและประเด็นปฏิรูป) ประกอบด้วย </w:t>
      </w:r>
    </w:p>
    <w:tbl>
      <w:tblPr>
        <w:tblStyle w:val="afb"/>
        <w:tblW w:w="0" w:type="auto"/>
        <w:tblLook w:val="04A0"/>
      </w:tblPr>
      <w:tblGrid>
        <w:gridCol w:w="2943"/>
        <w:gridCol w:w="6877"/>
      </w:tblGrid>
      <w:tr w:rsidR="008F2D3E" w:rsidRPr="00486B0E" w:rsidTr="007E629F">
        <w:tc>
          <w:tcPr>
            <w:tcW w:w="2943" w:type="dxa"/>
          </w:tcPr>
          <w:p w:rsidR="008F2D3E" w:rsidRPr="00486B0E" w:rsidRDefault="008F2D3E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6877" w:type="dxa"/>
          </w:tcPr>
          <w:p w:rsidR="008F2D3E" w:rsidRPr="00486B0E" w:rsidRDefault="008F2D3E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เรื่องและประเด็นปฏิรูป</w:t>
            </w:r>
          </w:p>
        </w:tc>
      </w:tr>
      <w:tr w:rsidR="008F2D3E" w:rsidRPr="00486B0E" w:rsidTr="007E629F">
        <w:tc>
          <w:tcPr>
            <w:tcW w:w="2943" w:type="dxa"/>
          </w:tcPr>
          <w:p w:rsidR="008F2D3E" w:rsidRPr="00486B0E" w:rsidRDefault="008F2D3E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กฎหมาย</w:t>
            </w:r>
          </w:p>
        </w:tc>
        <w:tc>
          <w:tcPr>
            <w:tcW w:w="6877" w:type="dxa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มีกลไกการออกกฎหมายที่ดีและเท่าที่จำเป็น รวมทั้งมีกลไกในการทบทวนกฎหมายที่มีผลใช้บังคับแล้วเพื่อให้สอดคล้องกับหลักการของมาตรา 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>77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ของรัฐธรรมนูญแห่งราชอาณาจักรไทย และ (2) พัฒนากระบวนการจัดทำและตรวจพิจารณาร่างกฎหมายให้รวดเร็ว รอบคอบ และสอดคล้องกับเงื่อนเวลาในการตรากฎหมายตามรัฐธรรมนูญแห่งราชอาณาจักรไทย</w:t>
            </w:r>
          </w:p>
        </w:tc>
      </w:tr>
      <w:tr w:rsidR="008F2D3E" w:rsidRPr="00486B0E" w:rsidTr="007E629F">
        <w:tc>
          <w:tcPr>
            <w:tcW w:w="2943" w:type="dxa"/>
          </w:tcPr>
          <w:p w:rsidR="008F2D3E" w:rsidRPr="00486B0E" w:rsidRDefault="008F2D3E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เศรษฐกิจ</w:t>
            </w:r>
          </w:p>
        </w:tc>
        <w:tc>
          <w:tcPr>
            <w:tcW w:w="6877" w:type="dxa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(1) หน่วยงานดูแลควบคุมด้านกฎหมาย ด้านการแข่งขันทางการค้าและตลาดเสรี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(2) วิสาหกิจขนาดกลางและขนาดย่อม (3) ความยากง่ายในการทำธุรกิจ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13EA2" w:rsidRPr="00486B0E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(4) การจัดตั้งศูนย์กลางการวิจัยและพัฒนา (5) การตั้งศูนย์กลางเพื่อส่งเสริมธุรกิจสตาร์ทอัพและสเกลอัพ (6) การจัดตั้งศูนย์ความเป็นเลิศสำหรับภาคเกษตร</w:t>
            </w:r>
          </w:p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(7) การสร้างความมีส่วนร่วมจากภาคเอกชนในการลดความเหลื่อมล้ำ และ </w:t>
            </w:r>
            <w:r w:rsidR="00B13EA2"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(8) การปฏิรูปหน่วยงานขับเคลื่อน ติดตามและประเมินผล</w:t>
            </w:r>
          </w:p>
        </w:tc>
      </w:tr>
      <w:tr w:rsidR="008F2D3E" w:rsidRPr="00486B0E" w:rsidTr="007E629F">
        <w:tc>
          <w:tcPr>
            <w:tcW w:w="2943" w:type="dxa"/>
          </w:tcPr>
          <w:p w:rsidR="008F2D3E" w:rsidRPr="00486B0E" w:rsidRDefault="008F2D3E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ทรัพยากรธรรมชาติและสิ่งแวดล้อม</w:t>
            </w:r>
          </w:p>
        </w:tc>
        <w:tc>
          <w:tcPr>
            <w:tcW w:w="6877" w:type="dxa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การปรับสมดุลโครงสร้างองค์กรในการรักษาผลประโยชน์ของชาติทางทะเล</w:t>
            </w:r>
          </w:p>
        </w:tc>
      </w:tr>
      <w:tr w:rsidR="008F2D3E" w:rsidRPr="00486B0E" w:rsidTr="007E629F">
        <w:tc>
          <w:tcPr>
            <w:tcW w:w="2943" w:type="dxa"/>
          </w:tcPr>
          <w:p w:rsidR="008F2D3E" w:rsidRPr="00486B0E" w:rsidRDefault="008F2D3E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พลังงาน</w:t>
            </w:r>
          </w:p>
        </w:tc>
        <w:tc>
          <w:tcPr>
            <w:tcW w:w="6877" w:type="dxa"/>
          </w:tcPr>
          <w:p w:rsidR="008F2D3E" w:rsidRPr="00486B0E" w:rsidRDefault="008F2D3E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การพัฒนาอุตสาหกรรมก๊าชธรรมชาติ (2) การปฏิรูประบบบริหารจัดการเชื้อเพลิงชีวมวลไม้โตเร็วสำหรับโรงไฟฟ้าชีวมวล (3) การปฏิรูปโครงสร้างการใช้พลังงานภาคขนส่ง ระยะ 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(4) การส่งเสริมการอนุรักษ์พลังงานและการใช้พลังงานอย่างคุ้มค่าในกลุ่มอุตสาหกรม และ (5) การใช้ข้อบัญญัติเกณฑ์มาตรฐานอาคารด้านพลังงาน</w:t>
            </w:r>
          </w:p>
        </w:tc>
      </w:tr>
    </w:tbl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2.1.2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อยู่ระหว่างดำเนินการ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ใกล้เคียงการบรรลุเป้าหมาย</w:t>
      </w:r>
      <w:r w:rsidRPr="00486B0E">
        <w:rPr>
          <w:rFonts w:ascii="TH SarabunPSK" w:hAnsi="TH SarabunPSK" w:cs="TH SarabunPSK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>78 เรื่องและประเด็นปฏิรูป (เพิ่มขึ้นจากปี 2562 ซึ่งมีจำนวน 60 เรื่องและประเด็นปฏิรูป)</w:t>
      </w:r>
      <w:r w:rsidRPr="00486B0E">
        <w:rPr>
          <w:rFonts w:ascii="TH SarabunPSK" w:hAnsi="TH SarabunPSK" w:cs="TH SarabunPSK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>และ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ยังคงมีความเสี่ยงในการบรรลุเป้าหมาย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65 เรื่องและประเด็นปฏิรูป (ลดลงจากปี 2562</w:t>
      </w:r>
      <w:r w:rsidRPr="00486B0E">
        <w:rPr>
          <w:rFonts w:ascii="TH SarabunPSK" w:hAnsi="TH SarabunPSK" w:cs="TH SarabunPSK"/>
          <w:sz w:val="32"/>
          <w:szCs w:val="32"/>
        </w:rPr>
        <w:t xml:space="preserve"> 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ซึ่งมีจำนวน 77 เรื่องและประเด็นปฏิรูป) โดยมีเรื่องและประเด็นปฏิรูปที่ดำเนินการในทิศทางที่ดีขึ้น เช่น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ด้านทรัพยากรธรรมชาติและสิ่งแวดล้อม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(ระบบเส้นทางน้ำ) 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ด้านสาธารณสุข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(ระบบเทคโนโลยีและสารสนเทศสุขภาพ และการเสริมสร้างสุขภาพและการป้องกันโรค) และ</w:t>
      </w:r>
      <w:r w:rsidR="00B13EA2"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ด้านสื่อสารมวลชนเทคโนโลยีสารสนเทศ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(แนวทางการส่งเสริมจริยธรรมและมาตรฐานวิชาชีพสื่อ)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2.1.3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อยู่ในขั้นวิกฤตในการบรรลุเป้าหมาย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จำนวน 14 เรื่องและประเด็น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486B0E">
        <w:rPr>
          <w:rFonts w:ascii="TH SarabunPSK" w:hAnsi="TH SarabunPSK" w:cs="TH SarabunPSK"/>
          <w:sz w:val="32"/>
          <w:szCs w:val="32"/>
          <w:cs/>
        </w:rPr>
        <w:t>การปฏิรูป (ลดลงจากปี 2562 ซึ่งมีจำนวน 26 เรื่องและประเด็นปฏิรูป) เช่น</w:t>
      </w:r>
      <w:r w:rsidRPr="00486B0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ด้านการเมือง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(กลไกการแก้ไขปัญหาความขัดแย้งโดยสันติวิธีและการรู้รักสามัคคีของสังคมไทย)</w:t>
      </w:r>
      <w:r w:rsidRPr="00486B0E">
        <w:rPr>
          <w:rFonts w:ascii="TH SarabunPSK" w:hAnsi="TH SarabunPSK" w:cs="TH SarabunPSK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ด้านเศรษฐกิจ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(พัฒนาเมืองหลัก/เมืองศูนย์กลางของภูมิภาค) และ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ด้านพลังงาน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(การส่งเสริมการติดตั้งโซลาร์รูฟอย่างเสรี)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ประเด็นท้าทายที่สำคัญ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ประกอบด้วย (1) การ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สร้างความรับรู้และความเข้าใจ</w:t>
      </w:r>
      <w:r w:rsidRPr="00486B0E">
        <w:rPr>
          <w:rFonts w:ascii="TH SarabunPSK" w:hAnsi="TH SarabunPSK" w:cs="TH SarabunPSK"/>
          <w:sz w:val="32"/>
          <w:szCs w:val="32"/>
          <w:cs/>
        </w:rPr>
        <w:t>ของหน่วยงานผู้รับผิดชอบถึงเจตนารมณ์ในขั้นตอนและวิธีการของกิจกรรมปฏิรูป</w:t>
      </w:r>
      <w:r w:rsidRPr="00486B0E">
        <w:rPr>
          <w:rFonts w:ascii="TH SarabunPSK" w:hAnsi="TH SarabunPSK" w:cs="TH SarabunPSK"/>
          <w:sz w:val="32"/>
          <w:szCs w:val="32"/>
        </w:rPr>
        <w:t xml:space="preserve"> (</w:t>
      </w:r>
      <w:r w:rsidRPr="00486B0E">
        <w:rPr>
          <w:rFonts w:ascii="TH SarabunPSK" w:hAnsi="TH SarabunPSK" w:cs="TH SarabunPSK"/>
          <w:sz w:val="32"/>
          <w:szCs w:val="32"/>
          <w:cs/>
        </w:rPr>
        <w:t>2) ความชัดเจนของ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เป้าหมายและตัวชี้วัด</w:t>
      </w:r>
      <w:r w:rsidRPr="00486B0E">
        <w:rPr>
          <w:rFonts w:ascii="TH SarabunPSK" w:hAnsi="TH SarabunPSK" w:cs="TH SarabunPSK"/>
          <w:sz w:val="32"/>
          <w:szCs w:val="32"/>
          <w:cs/>
        </w:rPr>
        <w:t>ของแผนการปฏิรูปประทศ (3) ความ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ซ้ำซ้อน</w:t>
      </w:r>
      <w:r w:rsidRPr="00486B0E">
        <w:rPr>
          <w:rFonts w:ascii="TH SarabunPSK" w:hAnsi="TH SarabunPSK" w:cs="TH SarabunPSK"/>
          <w:sz w:val="32"/>
          <w:szCs w:val="32"/>
          <w:cs/>
        </w:rPr>
        <w:t>ของแผนการปฏิรูปประเทศและภารกิจปกติของหน่วยงาน และ (4) ประเด็นการ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บูรณาการ</w:t>
      </w:r>
      <w:r w:rsidRPr="00486B0E">
        <w:rPr>
          <w:rFonts w:ascii="TH SarabunPSK" w:hAnsi="TH SarabunPSK" w:cs="TH SarabunPSK"/>
          <w:sz w:val="32"/>
          <w:szCs w:val="32"/>
          <w:cs/>
        </w:rPr>
        <w:t>การดำเนินงานระหว่างหน่วยงานที่เกี่ยวข้อง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การดำเนินการในระยะต่อไป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เพื่อให้การปฏิรูปประเทศบรรลุผลสัมฤทธิ์ได้ตามเป้าประสงค์ภายในกรอบระยะเวลาของกฎหมายที่กำหนดไว้ในปี 2565 หน่วยงานที่เกี่ยวข้องจะต้องให้ความสำคัญกับการดำเนินงานตามกิจกรรมปฏิรูปที่จะส่งผลให้เกิดการเปลี่ยนแปลงต่อประชาชนอย่างมีนัยสำคัญ (</w:t>
      </w:r>
      <w:r w:rsidRPr="00486B0E">
        <w:rPr>
          <w:rFonts w:ascii="TH SarabunPSK" w:hAnsi="TH SarabunPSK" w:cs="TH SarabunPSK"/>
          <w:sz w:val="32"/>
          <w:szCs w:val="32"/>
        </w:rPr>
        <w:t xml:space="preserve">Big Rock) </w:t>
      </w:r>
      <w:r w:rsidRPr="00486B0E">
        <w:rPr>
          <w:rFonts w:ascii="TH SarabunPSK" w:hAnsi="TH SarabunPSK" w:cs="TH SarabunPSK"/>
          <w:sz w:val="32"/>
          <w:szCs w:val="32"/>
          <w:cs/>
        </w:rPr>
        <w:t>ที่กำหนดไว้ในแผนการปฏิรูปประเทศ</w:t>
      </w:r>
      <w:r w:rsidRPr="00486B0E">
        <w:rPr>
          <w:rFonts w:ascii="TH SarabunPSK" w:hAnsi="TH SarabunPSK" w:cs="TH SarabunPSK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>(ฉบับปรับปรุง)</w:t>
      </w:r>
    </w:p>
    <w:p w:rsidR="00304E8A" w:rsidRPr="00486B0E" w:rsidRDefault="00304E8A" w:rsidP="00486B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E7468C" w:rsidRPr="00486B0E" w:rsidRDefault="000C5BC1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E7468C"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การกำหนดราคาอ้อยขั้นสุดท้ายและผลตอบแทนการผลิตและจำหน่ายน้ำตาลทรายขั้นสุดท้าย ฤดูการผลิตปี 2562/2563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คณะรัฐมนตรีมีมติเห็นชอบตามที่กระทรวงอุตสาหกรรม (อก.) เสนอการกำหนดราคาอ้อยขั้นสุดท้ายและผลตอบแทนการผลิตและจำหน่ายน้ำตาลทรายขั้นสุดท้าย ฤดูการผลิตปี 2562/2563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เป็นรายงานเขต</w:t>
      </w:r>
      <w:r w:rsidR="00B13EA2"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 9 เขต โดยมีอัตราเฉลี่ยทั่วประเทศ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ดังนี้ 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1. ราคาอ้อยขั้นสุดท้าย ณ ระดับความหวานที่ 10 ซี.ซี.เอส.* อัตราตันอ้อยละ 833.22 บาท 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2. กำหนดอัตราขึ้น/ลง ของราคาอ้อย ต่อ 1 หน่วย ซี.ซี.เอส. เท่ากับ 49.99 บาท ต่อ 1 หน่วย ซี.ซี.เอส. 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3. ผลตอบแทนการผลิตและจำหน่ายน้ำตาลทรายขั้นสุดท้าย 357.09 บาทต่อตันอ้อย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>--------------------------</w:t>
      </w:r>
      <w:r w:rsidRPr="00486B0E">
        <w:rPr>
          <w:rFonts w:ascii="TH SarabunPSK" w:hAnsi="TH SarabunPSK" w:cs="TH SarabunPSK"/>
          <w:sz w:val="32"/>
          <w:szCs w:val="32"/>
        </w:rPr>
        <w:t xml:space="preserve">----------------- 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* ซี.ซี.เอส. </w:t>
      </w:r>
      <w:r w:rsidRPr="00486B0E">
        <w:rPr>
          <w:rFonts w:ascii="TH SarabunPSK" w:hAnsi="TH SarabunPSK" w:cs="TH SarabunPSK"/>
          <w:sz w:val="32"/>
          <w:szCs w:val="32"/>
        </w:rPr>
        <w:t xml:space="preserve">(Commercial Cane Sugar : CCS) </w:t>
      </w:r>
      <w:r w:rsidRPr="00486B0E">
        <w:rPr>
          <w:rFonts w:ascii="TH SarabunPSK" w:hAnsi="TH SarabunPSK" w:cs="TH SarabunPSK"/>
          <w:sz w:val="32"/>
          <w:szCs w:val="32"/>
          <w:cs/>
        </w:rPr>
        <w:t>เป็นระบบการคิดคุณภาพของอ้อย ซึ่งได้นำแบบอย่างมาจากระบบการซื้อขายอ้อยของประเทศออสเตรเลีย และได้เริ่มใช้ในประเทศไทยตั้งแต่ฤดูการผลิต ปี 2536/2537 เป็นต้นมา โดยคำว่า ซี.ซี.เอส. หมายถึง ปริมาณของน้ำตาลที่มีอยู่ในอ้อยซึ่งสามารถหีบสกัดออกมาได้เป็นน้ำตาลทรายขาวบริสุทธิ์ ส่วนอ้อย ณ ระดับความหวานที่ 10 ซี.ซี.เอส. หมายถึง เมื่อน้ำอ้อยมาผ่านกระบวนการผลิต จะได้น้ำตาลทรายขาวบริสุทธิ์ร้อยละ 10 ดังนั้น อ้อย 1 ตัน หรือ 1</w:t>
      </w:r>
      <w:r w:rsidRPr="00486B0E">
        <w:rPr>
          <w:rFonts w:ascii="TH SarabunPSK" w:hAnsi="TH SarabunPSK" w:cs="TH SarabunPSK"/>
          <w:sz w:val="32"/>
          <w:szCs w:val="32"/>
        </w:rPr>
        <w:t>,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000 กิโลกรัม จะได้น้ำตาลทรายขาวบริสุทธิ์ 100 กิโลกรัม 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อก. รายงานว่า 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1. เรื่องที่เสนอมานี้เป็นการดำเนินการตามมาตรา 55 แห่งพระราชบัญญัติอ้อยและน้ำตาลทราย พ.ศ. 2527 ที่บัญญัติให้ภายในเดือนตุลาคมของทุกปี ให้คณะกรรมการบริหารกำหนดราคาอ้อยขั้นสุดท้ายและผลตอบแทนการผลิตและจำหน่ายน้ำตาลทรายขั้นสุดท้าย และเมื่อราคาอ้อยขั้นสุดท้ายและผลตอบแทนการผลิตและจำหน่ายน้ำตาลทรายขั้นสุดท้ายดังกล่าว ได้รับความเห็นชอบจากคณะกรรมการอ้อยและน้ำตาลทรายแล้ว ให้เสนอคณะรัฐมนตรีเพื่อพิจารณาให้ความเห็นชอบ โดยเมื่อคณะรัฐมนตรีให้ความเห็นชอบแล้ว ให้สำนักงานคณะกรรมการอ้อยและน้ำตาลทรายประกาศในราชกิจจานุเบกษา  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2. คณะกรรมการอ้อยและน้ำตาลทรายในคราวประชุมครั้งที่ 15/2563 เมื่อวันที่ 18 ธันวาคม 2563 ได้พิจารณาการกำหนดราคาอ้อยขั้นสุดท้ายและผลตอบแทนการผลิต และจำหน่ายน้ำตาลทรายขั้นสุดท้าย 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ฤดูการผลิตปี 2562/2563 ตามที่คณะกรรมการบริหารเสนอ แล้วมีมติ ดังนี้  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2.1 เห็นชอบข้อมูลองค์ประกอบและหลักเกณฑ์การคำนวณราคาอ้อยขั้นสุดท้ายและผลตอบแทนการผลิตและการจำหน่ายน้ำตาลทรายขั้นสุดท้าย ฤดูการผลิตปี 2562/2563  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2.2 เห็นชอบการกำหนดราคาอ้อยขั้นสุดท้ายและผลตอบแทนการผลิตและจำหน่ายน้ำตาลทรายขั้นสุดท้าย ฤดูการผลิตปี 2562/2563 เป็นรายเขต 9 เขต ดังนี้ </w:t>
      </w: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73"/>
        <w:gridCol w:w="2126"/>
        <w:gridCol w:w="2835"/>
        <w:gridCol w:w="2835"/>
      </w:tblGrid>
      <w:tr w:rsidR="00E7468C" w:rsidRPr="00486B0E" w:rsidTr="007E629F">
        <w:trPr>
          <w:trHeight w:val="240"/>
        </w:trPr>
        <w:tc>
          <w:tcPr>
            <w:tcW w:w="1973" w:type="dxa"/>
            <w:vMerge w:val="restart"/>
          </w:tcPr>
          <w:p w:rsidR="00E7468C" w:rsidRPr="00486B0E" w:rsidRDefault="00E7468C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เขตคำนวณราคา</w:t>
            </w:r>
          </w:p>
        </w:tc>
        <w:tc>
          <w:tcPr>
            <w:tcW w:w="4961" w:type="dxa"/>
            <w:gridSpan w:val="2"/>
          </w:tcPr>
          <w:p w:rsidR="00E7468C" w:rsidRPr="00486B0E" w:rsidRDefault="00E7468C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ราคาอ้อยขั้นสุดท้าย</w:t>
            </w:r>
          </w:p>
        </w:tc>
        <w:tc>
          <w:tcPr>
            <w:tcW w:w="2835" w:type="dxa"/>
            <w:vMerge w:val="restart"/>
          </w:tcPr>
          <w:p w:rsidR="00E7468C" w:rsidRPr="00486B0E" w:rsidRDefault="00E7468C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ผลตอบแทนการผลิตและจำหน่ายน้ำตาลทรายขั้นสุดท้าย ที่ 10 ซี.ซี.เอส.</w:t>
            </w:r>
          </w:p>
          <w:p w:rsidR="00E7468C" w:rsidRPr="00486B0E" w:rsidRDefault="00E7468C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(บาทต่อตันอ้อย)</w:t>
            </w:r>
          </w:p>
        </w:tc>
      </w:tr>
      <w:tr w:rsidR="00E7468C" w:rsidRPr="00486B0E" w:rsidTr="007E629F">
        <w:trPr>
          <w:trHeight w:val="312"/>
        </w:trPr>
        <w:tc>
          <w:tcPr>
            <w:tcW w:w="1973" w:type="dxa"/>
            <w:vMerge/>
          </w:tcPr>
          <w:p w:rsidR="00E7468C" w:rsidRPr="00486B0E" w:rsidRDefault="00E7468C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E7468C" w:rsidRPr="00486B0E" w:rsidRDefault="00E7468C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 10 ซี.ซี.เอส.</w:t>
            </w:r>
          </w:p>
          <w:p w:rsidR="00E7468C" w:rsidRPr="00486B0E" w:rsidRDefault="00E7468C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(บาทต่อตันอ้อย)</w:t>
            </w:r>
          </w:p>
        </w:tc>
        <w:tc>
          <w:tcPr>
            <w:tcW w:w="2835" w:type="dxa"/>
          </w:tcPr>
          <w:p w:rsidR="00E7468C" w:rsidRPr="00486B0E" w:rsidRDefault="00E7468C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อัตราขึ้น/ลง ของราคาอ้อย</w:t>
            </w:r>
          </w:p>
          <w:p w:rsidR="00E7468C" w:rsidRPr="00486B0E" w:rsidRDefault="00E7468C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(บาทต่อ 1 หน่วย ซี.ซี.เอส.)</w:t>
            </w:r>
          </w:p>
        </w:tc>
        <w:tc>
          <w:tcPr>
            <w:tcW w:w="2835" w:type="dxa"/>
            <w:vMerge/>
          </w:tcPr>
          <w:p w:rsidR="00E7468C" w:rsidRPr="00486B0E" w:rsidRDefault="00E7468C" w:rsidP="00486B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468C" w:rsidRPr="00486B0E" w:rsidTr="007E629F">
        <w:trPr>
          <w:trHeight w:val="198"/>
        </w:trPr>
        <w:tc>
          <w:tcPr>
            <w:tcW w:w="1973" w:type="dxa"/>
          </w:tcPr>
          <w:p w:rsidR="00E7468C" w:rsidRPr="00486B0E" w:rsidRDefault="00E7468C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เขต 1</w:t>
            </w:r>
          </w:p>
        </w:tc>
        <w:tc>
          <w:tcPr>
            <w:tcW w:w="2126" w:type="dxa"/>
          </w:tcPr>
          <w:p w:rsidR="00E7468C" w:rsidRPr="00486B0E" w:rsidRDefault="00E7468C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871.13</w:t>
            </w:r>
          </w:p>
        </w:tc>
        <w:tc>
          <w:tcPr>
            <w:tcW w:w="2835" w:type="dxa"/>
          </w:tcPr>
          <w:p w:rsidR="00E7468C" w:rsidRPr="00486B0E" w:rsidRDefault="00E7468C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52.27</w:t>
            </w:r>
          </w:p>
        </w:tc>
        <w:tc>
          <w:tcPr>
            <w:tcW w:w="2835" w:type="dxa"/>
          </w:tcPr>
          <w:p w:rsidR="00E7468C" w:rsidRPr="00486B0E" w:rsidRDefault="00E7468C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373.34</w:t>
            </w:r>
          </w:p>
        </w:tc>
      </w:tr>
      <w:tr w:rsidR="00E7468C" w:rsidRPr="00486B0E" w:rsidTr="007E629F">
        <w:trPr>
          <w:trHeight w:val="198"/>
        </w:trPr>
        <w:tc>
          <w:tcPr>
            <w:tcW w:w="1973" w:type="dxa"/>
          </w:tcPr>
          <w:p w:rsidR="00E7468C" w:rsidRPr="00486B0E" w:rsidRDefault="00E7468C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เขต 2</w:t>
            </w:r>
          </w:p>
        </w:tc>
        <w:tc>
          <w:tcPr>
            <w:tcW w:w="2126" w:type="dxa"/>
          </w:tcPr>
          <w:p w:rsidR="00E7468C" w:rsidRPr="00486B0E" w:rsidRDefault="00E7468C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825.08</w:t>
            </w:r>
          </w:p>
        </w:tc>
        <w:tc>
          <w:tcPr>
            <w:tcW w:w="2835" w:type="dxa"/>
          </w:tcPr>
          <w:p w:rsidR="00E7468C" w:rsidRPr="00486B0E" w:rsidRDefault="00E7468C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49.50</w:t>
            </w:r>
          </w:p>
        </w:tc>
        <w:tc>
          <w:tcPr>
            <w:tcW w:w="2835" w:type="dxa"/>
          </w:tcPr>
          <w:p w:rsidR="00E7468C" w:rsidRPr="00486B0E" w:rsidRDefault="00E7468C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353.60</w:t>
            </w:r>
          </w:p>
        </w:tc>
      </w:tr>
      <w:tr w:rsidR="00E7468C" w:rsidRPr="00486B0E" w:rsidTr="007E629F">
        <w:trPr>
          <w:trHeight w:val="198"/>
        </w:trPr>
        <w:tc>
          <w:tcPr>
            <w:tcW w:w="1973" w:type="dxa"/>
          </w:tcPr>
          <w:p w:rsidR="00E7468C" w:rsidRPr="00486B0E" w:rsidRDefault="00E7468C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เขต 3</w:t>
            </w:r>
          </w:p>
        </w:tc>
        <w:tc>
          <w:tcPr>
            <w:tcW w:w="2126" w:type="dxa"/>
          </w:tcPr>
          <w:p w:rsidR="00E7468C" w:rsidRPr="00486B0E" w:rsidRDefault="00E7468C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823.73</w:t>
            </w:r>
          </w:p>
        </w:tc>
        <w:tc>
          <w:tcPr>
            <w:tcW w:w="2835" w:type="dxa"/>
          </w:tcPr>
          <w:p w:rsidR="00E7468C" w:rsidRPr="00486B0E" w:rsidRDefault="00E7468C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49.42</w:t>
            </w:r>
          </w:p>
        </w:tc>
        <w:tc>
          <w:tcPr>
            <w:tcW w:w="2835" w:type="dxa"/>
          </w:tcPr>
          <w:p w:rsidR="00E7468C" w:rsidRPr="00486B0E" w:rsidRDefault="00E7468C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353.03</w:t>
            </w:r>
          </w:p>
        </w:tc>
      </w:tr>
      <w:tr w:rsidR="00E7468C" w:rsidRPr="00486B0E" w:rsidTr="007E629F">
        <w:trPr>
          <w:trHeight w:val="198"/>
        </w:trPr>
        <w:tc>
          <w:tcPr>
            <w:tcW w:w="1973" w:type="dxa"/>
          </w:tcPr>
          <w:p w:rsidR="00E7468C" w:rsidRPr="00486B0E" w:rsidRDefault="00E7468C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เขต 4</w:t>
            </w:r>
          </w:p>
        </w:tc>
        <w:tc>
          <w:tcPr>
            <w:tcW w:w="2126" w:type="dxa"/>
          </w:tcPr>
          <w:p w:rsidR="00E7468C" w:rsidRPr="00486B0E" w:rsidRDefault="00E7468C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826.42</w:t>
            </w:r>
          </w:p>
        </w:tc>
        <w:tc>
          <w:tcPr>
            <w:tcW w:w="2835" w:type="dxa"/>
          </w:tcPr>
          <w:p w:rsidR="00E7468C" w:rsidRPr="00486B0E" w:rsidRDefault="00E7468C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49.59</w:t>
            </w:r>
          </w:p>
        </w:tc>
        <w:tc>
          <w:tcPr>
            <w:tcW w:w="2835" w:type="dxa"/>
          </w:tcPr>
          <w:p w:rsidR="00E7468C" w:rsidRPr="00486B0E" w:rsidRDefault="00E7468C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354.18</w:t>
            </w:r>
          </w:p>
        </w:tc>
      </w:tr>
      <w:tr w:rsidR="00E7468C" w:rsidRPr="00486B0E" w:rsidTr="007E629F">
        <w:trPr>
          <w:trHeight w:val="198"/>
        </w:trPr>
        <w:tc>
          <w:tcPr>
            <w:tcW w:w="1973" w:type="dxa"/>
          </w:tcPr>
          <w:p w:rsidR="00E7468C" w:rsidRPr="00486B0E" w:rsidRDefault="00E7468C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เขต 5</w:t>
            </w:r>
          </w:p>
        </w:tc>
        <w:tc>
          <w:tcPr>
            <w:tcW w:w="2126" w:type="dxa"/>
          </w:tcPr>
          <w:p w:rsidR="00E7468C" w:rsidRPr="00486B0E" w:rsidRDefault="00E7468C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799.69</w:t>
            </w:r>
          </w:p>
        </w:tc>
        <w:tc>
          <w:tcPr>
            <w:tcW w:w="2835" w:type="dxa"/>
          </w:tcPr>
          <w:p w:rsidR="00E7468C" w:rsidRPr="00486B0E" w:rsidRDefault="00E7468C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47.98</w:t>
            </w:r>
          </w:p>
        </w:tc>
        <w:tc>
          <w:tcPr>
            <w:tcW w:w="2835" w:type="dxa"/>
          </w:tcPr>
          <w:p w:rsidR="00E7468C" w:rsidRPr="00486B0E" w:rsidRDefault="00E7468C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342.73</w:t>
            </w:r>
          </w:p>
        </w:tc>
      </w:tr>
      <w:tr w:rsidR="00E7468C" w:rsidRPr="00486B0E" w:rsidTr="007E629F">
        <w:trPr>
          <w:trHeight w:val="198"/>
        </w:trPr>
        <w:tc>
          <w:tcPr>
            <w:tcW w:w="1973" w:type="dxa"/>
          </w:tcPr>
          <w:p w:rsidR="00E7468C" w:rsidRPr="00486B0E" w:rsidRDefault="00E7468C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เขต 6</w:t>
            </w:r>
          </w:p>
        </w:tc>
        <w:tc>
          <w:tcPr>
            <w:tcW w:w="2126" w:type="dxa"/>
          </w:tcPr>
          <w:p w:rsidR="00E7468C" w:rsidRPr="00486B0E" w:rsidRDefault="00E7468C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861.57</w:t>
            </w:r>
          </w:p>
        </w:tc>
        <w:tc>
          <w:tcPr>
            <w:tcW w:w="2835" w:type="dxa"/>
          </w:tcPr>
          <w:p w:rsidR="00E7468C" w:rsidRPr="00486B0E" w:rsidRDefault="00E7468C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51.69</w:t>
            </w:r>
          </w:p>
        </w:tc>
        <w:tc>
          <w:tcPr>
            <w:tcW w:w="2835" w:type="dxa"/>
          </w:tcPr>
          <w:p w:rsidR="00E7468C" w:rsidRPr="00486B0E" w:rsidRDefault="00E7468C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369.24</w:t>
            </w:r>
          </w:p>
        </w:tc>
      </w:tr>
      <w:tr w:rsidR="00E7468C" w:rsidRPr="00486B0E" w:rsidTr="007E629F">
        <w:trPr>
          <w:trHeight w:val="198"/>
        </w:trPr>
        <w:tc>
          <w:tcPr>
            <w:tcW w:w="1973" w:type="dxa"/>
          </w:tcPr>
          <w:p w:rsidR="00E7468C" w:rsidRPr="00486B0E" w:rsidRDefault="00E7468C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เขต 7</w:t>
            </w:r>
          </w:p>
        </w:tc>
        <w:tc>
          <w:tcPr>
            <w:tcW w:w="2126" w:type="dxa"/>
          </w:tcPr>
          <w:p w:rsidR="00E7468C" w:rsidRPr="00486B0E" w:rsidRDefault="00E7468C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819.46</w:t>
            </w:r>
          </w:p>
        </w:tc>
        <w:tc>
          <w:tcPr>
            <w:tcW w:w="2835" w:type="dxa"/>
          </w:tcPr>
          <w:p w:rsidR="00E7468C" w:rsidRPr="00486B0E" w:rsidRDefault="00E7468C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49.17</w:t>
            </w:r>
          </w:p>
        </w:tc>
        <w:tc>
          <w:tcPr>
            <w:tcW w:w="2835" w:type="dxa"/>
          </w:tcPr>
          <w:p w:rsidR="00E7468C" w:rsidRPr="00486B0E" w:rsidRDefault="00E7468C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351.20</w:t>
            </w:r>
          </w:p>
        </w:tc>
      </w:tr>
      <w:tr w:rsidR="00E7468C" w:rsidRPr="00486B0E" w:rsidTr="007E629F">
        <w:trPr>
          <w:trHeight w:val="198"/>
        </w:trPr>
        <w:tc>
          <w:tcPr>
            <w:tcW w:w="1973" w:type="dxa"/>
          </w:tcPr>
          <w:p w:rsidR="00E7468C" w:rsidRPr="00486B0E" w:rsidRDefault="00E7468C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เขต 9</w:t>
            </w:r>
          </w:p>
        </w:tc>
        <w:tc>
          <w:tcPr>
            <w:tcW w:w="2126" w:type="dxa"/>
          </w:tcPr>
          <w:p w:rsidR="00E7468C" w:rsidRPr="00486B0E" w:rsidRDefault="00E7468C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839.69</w:t>
            </w:r>
          </w:p>
        </w:tc>
        <w:tc>
          <w:tcPr>
            <w:tcW w:w="2835" w:type="dxa"/>
          </w:tcPr>
          <w:p w:rsidR="00E7468C" w:rsidRPr="00486B0E" w:rsidRDefault="00E7468C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50.38</w:t>
            </w:r>
          </w:p>
        </w:tc>
        <w:tc>
          <w:tcPr>
            <w:tcW w:w="2835" w:type="dxa"/>
          </w:tcPr>
          <w:p w:rsidR="00E7468C" w:rsidRPr="00486B0E" w:rsidRDefault="00E7468C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359.87</w:t>
            </w:r>
          </w:p>
        </w:tc>
      </w:tr>
      <w:tr w:rsidR="00E7468C" w:rsidRPr="00486B0E" w:rsidTr="007E629F">
        <w:trPr>
          <w:trHeight w:val="198"/>
        </w:trPr>
        <w:tc>
          <w:tcPr>
            <w:tcW w:w="1973" w:type="dxa"/>
          </w:tcPr>
          <w:p w:rsidR="00E7468C" w:rsidRPr="00486B0E" w:rsidRDefault="00E7468C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เฉลี่ยทั่วประเทศ</w:t>
            </w:r>
          </w:p>
        </w:tc>
        <w:tc>
          <w:tcPr>
            <w:tcW w:w="2126" w:type="dxa"/>
          </w:tcPr>
          <w:p w:rsidR="00E7468C" w:rsidRPr="00486B0E" w:rsidRDefault="00E7468C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833.22</w:t>
            </w:r>
          </w:p>
        </w:tc>
        <w:tc>
          <w:tcPr>
            <w:tcW w:w="2835" w:type="dxa"/>
          </w:tcPr>
          <w:p w:rsidR="00E7468C" w:rsidRPr="00486B0E" w:rsidRDefault="00E7468C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49.99</w:t>
            </w:r>
          </w:p>
        </w:tc>
        <w:tc>
          <w:tcPr>
            <w:tcW w:w="2835" w:type="dxa"/>
          </w:tcPr>
          <w:p w:rsidR="00E7468C" w:rsidRPr="00486B0E" w:rsidRDefault="00E7468C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357.09</w:t>
            </w:r>
          </w:p>
        </w:tc>
      </w:tr>
    </w:tbl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486B0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 8 จำนวน 1 โรงงาน ประกอบด้วย โรงงานอุตสาหกรรมน้ำตาลชลบุรี ไม่เปิดหีบอ้อย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>3. นอกจากการกำหนดราคาอ้อยขั้นสุดท้ายและผลตอบแทนการผลิตและจำหน่ายน้ำตาลทราย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486B0E">
        <w:rPr>
          <w:rFonts w:ascii="TH SarabunPSK" w:hAnsi="TH SarabunPSK" w:cs="TH SarabunPSK"/>
          <w:sz w:val="32"/>
          <w:szCs w:val="32"/>
          <w:cs/>
        </w:rPr>
        <w:t>ขั้นสุดท้าย ฤดูการผลิตปี 2562/2563 แล้ว คณะกรรมการอ้อยและน้ำตาลทรายยังได้มีมติเห็นชอบให้โรงงานน้ำตาลทรายนำส่งเงินส่วนต่างระหว่างรายได้สุทธิจากการจำหน่ายน้ำตาลทรายและราคาอ้อยขั้นสุดท้ายและผลตอบแทน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การผลิตและจำหน่ายน้ำตาลทรายขั้นสุดท้าย ฤดูการผลิตปี 2562/2563 ในอัตราตันอ้อยละ 7 บาท ทั้งนี้ เพื่อเป็นการบรรเทาภาระทางการเงินของกองทุนอ้อยและน้ำตาลทราย (การดำเนินการดังกล่าวไม่ต้องเสนอขอความเห็นชอบจากคณะรัฐมนตรี)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4. ประเด็นข้อพิพาท เรื่อง น้ำตาลภายใต้องค์การการค้าโลก </w:t>
      </w:r>
      <w:r w:rsidRPr="00486B0E">
        <w:rPr>
          <w:rFonts w:ascii="TH SarabunPSK" w:hAnsi="TH SarabunPSK" w:cs="TH SarabunPSK"/>
          <w:sz w:val="32"/>
          <w:szCs w:val="32"/>
        </w:rPr>
        <w:t xml:space="preserve">(WTO) </w:t>
      </w:r>
      <w:r w:rsidRPr="00486B0E">
        <w:rPr>
          <w:rFonts w:ascii="TH SarabunPSK" w:hAnsi="TH SarabunPSK" w:cs="TH SarabunPSK"/>
          <w:sz w:val="32"/>
          <w:szCs w:val="32"/>
          <w:cs/>
        </w:rPr>
        <w:t>ระหว่างประเทศไทยกับบราซิลมิได้มีประเด็นเกี่ยวกับหลักเกณฑ์และวิธีการในการคำนวณราคาอ้อยทั้งขั้นต้นและขั้นสุดท้าย ดังนั้น การกำหนดราคาอ้อยขั้นสุดท้ายและผลตอบแทนการผลิตและจำหน่ายน้ำตาลทรายขั้นสุดท้าย ฤดูการผลิตปี 2562/2563 จึงไม่ขัดกับข้อตกลงทางการค้าระหว่างประเทศแต่อย่างใด แต่เป็นการรักษาประโยชน์ให้กับเกษตรกรชาวไร่อ้อย รวมทั้งเป็น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การสร้างหลักประกันอย่างพอเพียงและเหมาะสมให้กับอุตสาหกรรมอ้อยและน้ำตาลทรายของไทย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7468C" w:rsidRPr="00486B0E" w:rsidRDefault="000C5BC1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E7468C"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(ร่าง) นโยบายและแผนการส่งเสริมและรักษาคุณภาพสิ่งแวดล้อมแห่งชาติ พ.ศ. 2560 – 2580 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คณะรัฐมนตรีมีมติเห็นชอบ(ร่าง) นโยบายและแผนการส่งเสริมและรักษาคุณภาพสิ่งแวดล้อมแห่งชาติ พ.ศ. 2560 – 2580   </w:t>
      </w:r>
      <w:r w:rsidRPr="00486B0E">
        <w:rPr>
          <w:rFonts w:ascii="TH SarabunPSK" w:hAnsi="TH SarabunPSK" w:cs="TH SarabunPSK"/>
          <w:sz w:val="32"/>
          <w:szCs w:val="32"/>
        </w:rPr>
        <w:t>[</w:t>
      </w:r>
      <w:r w:rsidRPr="00486B0E">
        <w:rPr>
          <w:rFonts w:ascii="TH SarabunPSK" w:hAnsi="TH SarabunPSK" w:cs="TH SarabunPSK"/>
          <w:sz w:val="32"/>
          <w:szCs w:val="32"/>
          <w:cs/>
        </w:rPr>
        <w:t>(ร่าง) นโยบายและแผนฯ</w:t>
      </w:r>
      <w:r w:rsidRPr="00486B0E">
        <w:rPr>
          <w:rFonts w:ascii="TH SarabunPSK" w:hAnsi="TH SarabunPSK" w:cs="TH SarabunPSK"/>
          <w:sz w:val="32"/>
          <w:szCs w:val="32"/>
        </w:rPr>
        <w:t xml:space="preserve">]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ตามที่กระทรวงทรัพยากรธรรมชาติและสิ่งแวดล้อม (ทส.) เสนอ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>ทส. รายงานว่า  ภายหลังจากที่คณะรัฐมนตรีมีมติ (12 มีนาคม 2562) ทส. พิจารณาแล้วเห็นว่า นโยบายและแผนฯ พ.ศ. 2560 – 2579 ที่คณะรัฐมนตรีมีมติเห็นชอบแล้วเมื่อวันที่ 7 พฤศจิกายน 2560 จัดเป็น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แผนระดับที่ 3 ที่เข้าข่ายต้องดำเนินการปรับปรุงให้สอดคล้องกับยุทธศาสตร์ชาติและแผนแม่บทภายใต้ยุทธศาสตร์ชาติ ดังนั้น ทส. จึงปรับปรุงนโยบายและแผนฉบับดังกล่าว โดยขยายระยะเวลาสิ้นสุดออกไปอีก 1 ปี (จากเดิมสิ้นสุดในปี 2579 เป็นสิ้นสุดในปี 2580) ซึ่งคณะกรรมการสิ่งแวดล้อมแห่งชาติ (กก.วล.) ในการประชุมฯ ครั้งที่ 6/2562 เมื่อวันที่ 19 กันยายน 2562 มีมติรับทราบ (ร่าง) นโยบายและแผนฯ แล้ว โดยมีสาระสำคัญสรุปได้ ดังนี้ 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</w:rPr>
        <w:t xml:space="preserve">: </w:t>
      </w:r>
      <w:r w:rsidRPr="00486B0E">
        <w:rPr>
          <w:rFonts w:ascii="TH SarabunPSK" w:hAnsi="TH SarabunPSK" w:cs="TH SarabunPSK"/>
          <w:sz w:val="32"/>
          <w:szCs w:val="32"/>
          <w:cs/>
        </w:rPr>
        <w:t>เพื่อเป็นกรอบนโยบายและทิศทางการบริหารจัดการทรัพยากรธรรมชาติและสิ่งแวดล้อมของประเทศอย่างบูรณาการในระยะ 20 ปีข้างหน้า และให้ทุกภาคส่วนที่เกี่ยวข้องใช้เป็นกรอบแนวทางใน</w:t>
      </w:r>
      <w:r w:rsidRPr="00486B0E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การจัดทำแผนปฏิบัติการระยะกลาง (5 ปี) สามารถนำไปขับเคลื่อนให้การบริหารจัดการทรัพยากรธรรมชาติและสิ่งแวดล้อมของประเทศเป็นไปอย่างเหมาะสม เป็นเชิงรุก และมีประสิทธิภาพ รวมทั้งเพิ่มขีดสมรรถนะในการบริหารจัดการทรัพยากรธรรมชาติและสิ่งแวดล้อมที่เอื้อต่อการเสริมสร้างการเติบโตทางเศรษฐกิจและสังคมอย่างเป็นมิตรกับสิ่งแวดล้อม สามารถสร้างความสมดุลและยั่งยืนในการพัฒนาประเทศ และรองรับการเปลี่ยนแปลงของโลกและภูมิภาค  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กรอบแนวคิดที่สำคัญในการกำหนดนโยบาย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</w:rPr>
        <w:t xml:space="preserve">: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น้อมนำหลักปรัชญาของเศรษฐกิจพอเพียงมาใช้ในการวางแนวทางการจัดการทรัพยากรธรรมชาติและสิ่งแวดล้อมอย่างสมดุล มุ่งเน้นการวางรากฐานของสังคมให้พึ่งตนเองได้และเกิดความมั่นคง มีการปรับกระบวนทัศน์ใหม่เพื่อให้เกิดการพัฒนาที่เป็นมิตรกับสิ่งแวดล้อม รวมทั้งให้มีการพัฒนาเศรษฐกิจและสังคมบนฐานการใช้ทรัพยากรธรรมชาติที่มีประสิทธิภาพและส่งผลกระทบต่อสิ่งแวดล้อมน้อย ซึ่งมุ่งเน้นให้เกิดการเพิ่มมูลค่าทางเศรษฐกิจบนพื้นฐานการใช้ทรัพยากรธรรมชาติอย่างมั่งคงและยั่งยืน  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</w:rPr>
        <w:t xml:space="preserve">: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ประเทศไทยมีฐานทรัพยากรธรรมชาติที่สมดุลและยั่งยืน และเป็นสังคมที่เป็นมิตรกับสิ่งแวดล้อม  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เป้าหมายรวม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4.1 ประเทศไทยมีการพัฒนาเศรษฐกิจ สังคม และสิ่งแวดล้อมอย่างบูรณาการบนพื้นฐานของการพัฒนาที่ยั่งยืน โดยเศรษฐกิจและสิ่งแวดล้อมสามารถส่งเสริมและสนับสนุนซึ่งกันและกัน และประเทศไทยมีภูมิคุ้มกันต่อความเสี่ยงจากการเปลี่ยนแปลงสภาพภูมิอากาศและภัยธรรมชาติ  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4.2 หน่วยงานภาครัฐ ภาคเอกชน และภาคประชาชน มีขีดความสามารถและมีการร่วมมือกันในการบริหารจัดการทรัพยากรธรรมชาติและสิ่งแวดล้อมอย่างมีประสิทธิภาพและเป็นธรรม  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4.3 ประเทศไทยมีบทบาทร่วมสร้างสรรค์เศรษฐกิจและสังคมที่เป็นมิตรกับสิ่งแวดล้อมกับประชาคมโลก  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(ร่าง) นโยบายและแผนฯ ประกอบด้วย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4 นโยบายหลัก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คงเดิม 12 นโยบายย่อย และ 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486B0E">
        <w:rPr>
          <w:rFonts w:ascii="TH SarabunPSK" w:hAnsi="TH SarabunPSK" w:cs="TH SarabunPSK"/>
          <w:sz w:val="32"/>
          <w:szCs w:val="32"/>
          <w:cs/>
        </w:rPr>
        <w:t>38 ตัวชี้วัด โดยมีการแก้ไขปรับปรุงรายละเอียดเล็กน้อย ได้แก่ (1) แก้ไขตัวชี้วัดเกี่ยวกับพื้นที่ป่าไม้จาก</w:t>
      </w:r>
      <w:r w:rsidRPr="00486B0E">
        <w:rPr>
          <w:rFonts w:ascii="TH SarabunPSK" w:hAnsi="TH SarabunPSK" w:cs="TH SarabunPSK"/>
          <w:sz w:val="32"/>
          <w:szCs w:val="32"/>
          <w:u w:val="single"/>
          <w:cs/>
        </w:rPr>
        <w:t>เดิม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สัดส่วนพื้นที่ป่าไม้ร้อยละ 40 ของพื้นที่ประเทศ </w:t>
      </w:r>
      <w:r w:rsidRPr="00486B0E">
        <w:rPr>
          <w:rFonts w:ascii="TH SarabunPSK" w:hAnsi="TH SarabunPSK" w:cs="TH SarabunPSK"/>
          <w:sz w:val="32"/>
          <w:szCs w:val="32"/>
          <w:u w:val="single"/>
          <w:cs/>
        </w:rPr>
        <w:t>เป็น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สัดส่วนพื้นที่สีเขียวทุกประเภทร้อยละ 55 ของพื้นที่ประเทศ 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486B0E">
        <w:rPr>
          <w:rFonts w:ascii="TH SarabunPSK" w:hAnsi="TH SarabunPSK" w:cs="TH SarabunPSK"/>
          <w:sz w:val="32"/>
          <w:szCs w:val="32"/>
          <w:cs/>
        </w:rPr>
        <w:t>(2) เพิ่มแนวนโยบายเกี่ยวกับการรักษาและเพิ่มพื้นที่สีเขียวในเมืองและชนบท (3) เพิ่มประเด็นเกี่ยวกับการวิจัยและ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พัฒนาเทคโนโลยีและนวัตกรรมที่มีการเปลี่ยนแปลงอย่างฉับพลัน </w:t>
      </w:r>
      <w:r w:rsidRPr="00486B0E">
        <w:rPr>
          <w:rFonts w:ascii="TH SarabunPSK" w:hAnsi="TH SarabunPSK" w:cs="TH SarabunPSK"/>
          <w:sz w:val="32"/>
          <w:szCs w:val="32"/>
        </w:rPr>
        <w:t xml:space="preserve">(Disruptive  Technology)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และ (4) ปรับแก้ถ้อยคำบางส่วนให้เหมาะสม 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แนวทางการขับเคลื่อน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</w:rPr>
        <w:t xml:space="preserve">: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ผลักดันให้ (ร่าง) นโยบายและแผนฯ เป็นส่วนขยายภายใต้ยุทธศาสตร์ชาติ แผนแม่บทภายใต้ยุทธศาสตร์ชาติ และแผนการปฏิรูปประเทศด้านทรัพยากรธรรมชาติและสิ่งแวดล้อม โดยถ่ายทอดเป้าหมายและแนวนโยบายสู่แผนปฏิบัติการระยะกลาง พร้อมกำหนดหน่วยงานรับผิดชอบที่ชัดเจน และถ่ายทอดเป้าหมายและตัวชี้วัดไปสู่การกำหนดค่าเป้าหมายในแต่ละช่วงเวลา รวมทั้งสร้างความเข้าใจในบทบาทของแต่ละภาคส่วน ได้แก่ หน่วยงานภาครัฐ องค์กรปกครองส่วนท้องถิ่น ภาคเอกชน องค์กรพัฒนาเอกชน สถาบันการศึกษา ประชาชน สื่อมวลชน และองค์การระหว่างประเทศ และสร้างระบบการกำกับและการตรวจสอบการดำเนินงานตาม (ร่าง) นโยบายและแผนฯ ให้มีประสิทธิภาพ 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การติดตามความก้าวหน้าของ (ร่าง) นโยบายและแผนฯ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</w:rPr>
        <w:t xml:space="preserve">: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แบ่งการติดตามและประเมินความก้าวหน้าออกเป็น 4 ระยะ ได้แก่ ระยะ 5 ปี ระยะ 10 ปี ระยะ 15 ปี และเมื่อสิ้นสุดระยะเวลาของ 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(ร่าง) นโยบายและแผนฯ  </w:t>
      </w:r>
    </w:p>
    <w:p w:rsidR="00E7468C" w:rsidRPr="00486B0E" w:rsidRDefault="00E7468C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ทั้งนี้ (ร่าง) นโยบายและแผนฯ ได้รับความเห็นชอบจากสภาพัฒนาการเศรษฐกิจและสังคมแห่งชาติแล้ว   </w:t>
      </w:r>
    </w:p>
    <w:p w:rsidR="00E7468C" w:rsidRPr="00486B0E" w:rsidRDefault="00E7468C" w:rsidP="00486B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77487F" w:rsidRPr="00486B0E" w:rsidRDefault="000C5BC1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11.</w:t>
      </w:r>
      <w:r w:rsidR="0077487F"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ผลการพิจารณารายงานการพิจารณาศึกษา เรื่อง แนวทางป้องกันและแก้ไขปัญหาการข่มขืนกระทำชำเราและการล่วงละเมิดทางเพศ ของคณะกรรมาธิการวิสามัญพิจารณาศึกษาแนวทางป้องกันและแก้ไขปัญหาการข่มขืนกระทำชำเราและการล่วงละเมิดทางเพศ สภาผู้แทนราษฎร</w:t>
      </w:r>
    </w:p>
    <w:p w:rsidR="0077487F" w:rsidRPr="00486B0E" w:rsidRDefault="0077487F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คณะรัฐมนตรีรับทราบผลการพิจารณารายงานการพิจารณาศึกษา เรื่อง แนวทางป้องกันและ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486B0E">
        <w:rPr>
          <w:rFonts w:ascii="TH SarabunPSK" w:hAnsi="TH SarabunPSK" w:cs="TH SarabunPSK"/>
          <w:sz w:val="32"/>
          <w:szCs w:val="32"/>
          <w:cs/>
        </w:rPr>
        <w:t>แก้ไขปัญหาการข่มขืนกระทำชำเราและการล่วงละเมิดทางเพศ ของคณะกรรมาธิการวิสามัญพิจารณาศึกษาแนวทางป้องกันและแก้ไขปัญหาการข่มขืนกระทำชำเราและการล่วงละเมิดทางเพศ สภาผู้แทนราษฎร</w:t>
      </w:r>
      <w:r w:rsidRPr="00486B0E">
        <w:rPr>
          <w:rFonts w:ascii="TH SarabunPSK" w:hAnsi="TH SarabunPSK" w:cs="TH SarabunPSK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ตามที่กระทรวงยุติธรรม (ยธ.) เสนอ และแจ้งให้สำนักงานเลขาธิการสภาผู้แทนราษฎรทราบต่อไป </w:t>
      </w:r>
    </w:p>
    <w:p w:rsidR="0077487F" w:rsidRPr="00486B0E" w:rsidRDefault="0077487F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เรื่องเดิม  </w:t>
      </w:r>
    </w:p>
    <w:p w:rsidR="0077487F" w:rsidRPr="00486B0E" w:rsidRDefault="0077487F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1. สำนักงานเลขาธิการสภาผู้แทนราษฎร (สผ.) ได้เสนอรายงานการพิจารณาศึกษา เรื่อง แนวทางป้องกันและแก้ไขปัญหาการข่มขืนกระทำชำเราและการล่วงละเมิดทางเพศ ของคณะกรรมาธิการวิสามัญพิจารณาศึกษาแนวทางป้องกันและแก้ไขปัญหาการข่มขืนกระทำชำเราและการล่วงละเมิดทางเพศ สภาผู้แทนราษฎร มาเพื่อดำเนินการ โดยคณะกรรมาธิการวิสามัญฯ ได้มีข้อสังเกตให้รัฐบาลจัดตั้งคณะกรรมการป้องกันและแก้ไขปัญหาการข่มขืนกระทำชำเราและการล่วงละเมิดทางเพศระดับชาติและดำเนินการ ดังนี้ (1) แนวทางการป้องกันก่อนการเกิดเหตุ (2) แนวทางการดำเนินการของภาครัฐเมื่อเกิดเหตุ (3) แนวทางการแก้ไข ฟื้นฟู และเยียวยาหลังการเกิดเหตุ 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(4) ควรแก้ไขเพิ่มเติมกฎหมายที่เกี่ยวข้องกับการป้องกันและแก้ไขปัญหาการข่มขืนกระทำชำเราและการล่วงละเมิดทางเพศเกี่ยวกับบทนิยาม “กระทำชำเรา” “คุกคามทางเพศ” (5) ประเด็นสำคัญเกี่ยวกับกระบวนการยุติธรรมกับการป้องกันและแก้ไขปัญหาการข่มขืนกระทำชำเราและการล่วงละเมิดทางเพศ  </w:t>
      </w:r>
    </w:p>
    <w:p w:rsidR="0077487F" w:rsidRPr="00486B0E" w:rsidRDefault="0077487F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2. รองนายกรัฐมนตรี (นายวิษณุ เครืองาม) สั่งและปฏิบัติราชการแทนนายกรัฐมนตรี พิจารณาแล้วมีคำสั่งให้ ยธ. เป็นหน่วยงานหลักรับรายงานพร้อมทั้งข้อสังเกตของคณะกรรมาธิการวิสามัญฯ ไปพิจารณาร่วมกับกระทรวงการพัฒนาสังคมและความมั่นคงของมนุษย์ (พม.) กระทรวงมหาดไทย กระทรวงสาธารณสุข กระทรวงดิจิทัลเพื่อเศรษฐกิจและสังคม (ดศ.) กระทรวงศึกษาธิการ สำนักงานตำรวจแห่งชาติ (ตร.) สำนักงานอัยการสูงสุด และหน่วยงานที่เกี่ยวข้อง เพื่อพิจารณาศึกษาแนวทางและความเหมาะสมของรายงานพร้อมทั้งข้อสังเกตของคณะกรรมาธิการวิสามัญฯ ดังกล่าว และสรุปผลการพิจารณาหรือผลการดำเนินการเกี่ยวกับเรื่องดังกล่าวในภาพรวม แล้วส่งให้สำนักเลขาธิการคณะรัฐมนตรีภายใน 30 วัน นับแต่วันที่ได้รับแจ้งคำสั่ง เพื่อนำเสนอคณะรัฐมนตรีต่อไป  </w:t>
      </w:r>
    </w:p>
    <w:p w:rsidR="0077487F" w:rsidRPr="00486B0E" w:rsidRDefault="0077487F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ข้อเท็จจริง  </w:t>
      </w:r>
    </w:p>
    <w:p w:rsidR="0077487F" w:rsidRPr="00486B0E" w:rsidRDefault="0077487F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ยธ. ได้ประชุมหารือร่วมกับหน่วยงานตามข้อ 2. และได้เชิญหน่วยงานที่เกี่ยวข้องร่วมประชุมด้วย ได้แก่ กระทรวงการอุดมศึกษา วิทยาศาสตร์ วิจัยและนวัตกรรม กระทรวงการคลัง สำนักงานศาลยุติธรรม สำนักงานคณะกรรมการกฤษฎีกา สภาทนายความ กรมประชาสัมพันธ์ กรมคุมประพฤติ กรมคุ้มครองสิทธิและเสรีภาพ 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486B0E">
        <w:rPr>
          <w:rFonts w:ascii="TH SarabunPSK" w:hAnsi="TH SarabunPSK" w:cs="TH SarabunPSK"/>
          <w:sz w:val="32"/>
          <w:szCs w:val="32"/>
          <w:cs/>
        </w:rPr>
        <w:t>กรมพินิจและคุ้มครองเด็กและเยาชน กรมราชทัณฑ์ กรมสอบสวนคดีพิเศษ สำนักงานกิจการยุติธรรม และสถาบันนิติวิทยาศาสตร์ ซึ่งที่ประชุมได้มอบหมายให้ พม. โดยคณะกรรมการนโยบายและยุทธศาสตร์การพัฒนาสถานภาพสตรีแห่งชาติ ดำเนินการขับเคลื่อนแนวทางป้องกันและแก้ไขปัญหาการข่มขืนกระทำชำเราและการล่วงละเมิดทางเพศ โดยยกระดับให้เป็นวาระแห่งชาติ มีการบูรณาการในการทำงานร่วมกัน และติดตามและวางแผนปฏิบัติงานในระยะยาว พร้อมทั้งรับประเด็นที่คณะกรรมาธิการวิสามัญฯ เสนอ ไปพิจารณาศึกษาเพิ่มเติม และมอบหมายให้ ยธ. โดยคณะกรรมการพัฒนาการบริหารงานยุติธรรมแห่งชาติ พิจารณายกระดับการดำเนินการขับเคลื่อนแนวทางป้องกันและแก้ไขปัญหาการข่มขืนกระทำชำเรา และการล่วงละเมิดทางเพศในส่วนที่เกี่ยวข้องกับงานด้านกระบวนการยุติธรรม และที่ประชุมได้มีข้อสังเกต ดังนี้ (1) แนวทางการป้องกันก่อนการเกิดเหตุ เห็นควรมีการสร้างเจตคติและ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>การระมัดระวังตนเองเพื่อป้องกันการกระทำความผิดจากพฤติกรรมที่ต้องลักษณะของการล่วงละเมิดหรือคุกคามทางเพศ (2) แนวทางการดำเนินการของภาครัฐเมื่อเกิดเหตุ เห็นควรให้คณะกรรมการพัฒนาการบริหารงานยุติธรรมแห่งชาติดำเนินการประสานงานเพื่อให้เกิดแนวทางปฏิบัติในเรื่องการสอบถามข้อเท็จจริงต่อผู้เสียหายให้เป็นแนวทางเดียวกัน (3) แนวทางการแก้ไข ฟื้นฟู และเยียวยาหลังการเกิดเหตุ เห็นชอบให้หน่วยงานที่เกี่ยวข้องมีการศึกษาวิจัยเพิ่มเติม (4) ควรแก้ไขเพิ่มเติมกฎหมายที่เกี่ยวข้องกับการป้องกันและแก้ไขปัญหาการข่มขืนกระทำชำเราและการล่วง</w:t>
      </w:r>
      <w:r w:rsidRPr="00486B0E">
        <w:rPr>
          <w:rFonts w:ascii="TH SarabunPSK" w:hAnsi="TH SarabunPSK" w:cs="TH SarabunPSK"/>
          <w:sz w:val="32"/>
          <w:szCs w:val="32"/>
          <w:cs/>
        </w:rPr>
        <w:lastRenderedPageBreak/>
        <w:t>ละเมิดทางเพศเกี่ยวกับบทนิยาม “กระทำชำเรา” “คุกคามทางเพศ” เพื่อให้เป็นไปตามแนวทางเดียวกัน อาจให้หน่วยงานในกระบวนการยุติธรรมที่รับผิดชอบไปดำเนินการปรับปรุงแนวทางและจัดทำคู่มือให้กับเจ้าหน้าที่ในทางปฏิบัติ (5) ประเด็นสำคัญเกี่ยวกับกระบวนการยุติธรรมกับการป้องกันและแก้ไขปัญหาการข่มขืนกระทำชำเราและการล่วงละเมิดทางเพศ เห็นควรให้มีการดำเนินการศึกษาเพิ่มเติมเกี่ยวกับประเด็นการนำเสนอสื่อข่าวหรือสื่อบันเทิงในรูปแบบต่าง ๆ มาตรการเกี่ยวกับการดำเนินการทางวินัยแก่ข้าราชการครู กรณีการล่วงละเมิดทางเพศต่อนักเรียนและผู้อยู่ในความดูแล</w:t>
      </w:r>
    </w:p>
    <w:p w:rsidR="0077487F" w:rsidRPr="00486B0E" w:rsidRDefault="0077487F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7487F" w:rsidRPr="00486B0E" w:rsidRDefault="000C5BC1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77487F"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นวทางปฏิบัติเพื่อสนับสนุนการดำเนินงานขององค์กรปกครองส่วนท้องถิ่นในการเข้าสำรวจและจัดเก็บข้อมูลภาษีที่ดินและสิ่งปลูกสร้างในพื้นที่หน่วยงานของรัฐและรัฐวิสาหกิจ  </w:t>
      </w:r>
    </w:p>
    <w:p w:rsidR="0077487F" w:rsidRPr="00486B0E" w:rsidRDefault="0077487F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คณะรัฐมนตรีมีมติรับทราบแนวทางปฏิบัติเพื่อสนับสนุนการดำเนินงานขององค์กรปกครอง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ส่วนท้องถิ่นในการเข้าสำรวจและจัดเก็บข้อมูลภาษีที่ดินและสิ่งปลูกสร้างในพื้นที่หน่วยงานของรัฐและรัฐวิสาหกิจ ตามมติคณะกรรมการการกระจายอำนาจให้แก่องค์กรปกครองส่วนท้องถิ่น ครั้งที่ 3/2563 เมื่อวันที่ 5 ตุลาคม 2563 ตามที่คณะกรรมการการกระจายอำนาจให้แก่องค์กรปกครองส่วนท้องถิ่น (ก.ก.ถ.) เสนอ และให้ส่วนราชการและรัฐวิสาหกิจถือปฏิบัติตามแนวทางปฏิบัติเพื่อสนับสนุนการดำเนินงานขององค์กรปกครองส่วนท้องถิ่นดังกล่าว 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เพื่อเป็นตัวอย่างที่ดีในการเสียภาษีที่ดินและสิ่งปลูกสร้างเป็นการทั่วไป  </w:t>
      </w:r>
    </w:p>
    <w:p w:rsidR="0077487F" w:rsidRPr="00486B0E" w:rsidRDefault="0077487F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 </w:t>
      </w:r>
    </w:p>
    <w:p w:rsidR="0077487F" w:rsidRPr="00486B0E" w:rsidRDefault="0077487F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ก.ก.ถ. ในคราวการประชุม ครั้งที่ 3/2563 เมื่อวันที่ 5 ตุลาคม 2563 ได้มีมติเห็นชอบให้เสนอคณะรัฐมนตรีรับทราบสรุปแนวทางปฏิบัติเพื่อสนับสนุนการดำเนินงานขององค์กรปกครองส่วนท้องถิ่น (อปท.) ในการเข้าสำรวจและจัดเก็บข้อมูลภาษีที่ดินและสิ่งปลูกสร้างในพื้นที่หน่วยงานของรัฐและรัฐวิสาหกิจ เพื่อให้หน่วยงานของรัฐ รัฐวิสาหกิจ และสมาคม อปท. ถือปฏิบัติต่อไป และกำชับให้ส่วนราชการและรัฐวิสาหกิจถือปฏิบัติตามแนวทางดังกล่าว เพื่อเป็นตัวอย่างที่ดีในการเสียภาษีที่ดินและสิ่งปลูกสร้างเป็นการทั่วไป สรุปสาระสำคัญได้ ดังนี้   </w:t>
      </w:r>
    </w:p>
    <w:p w:rsidR="0077487F" w:rsidRPr="00486B0E" w:rsidRDefault="0077487F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1. หน่วยงานของรัฐและรัฐวิสาหกิจต้องทำการสำรวจว่าเป็นเจ้าของที่ดินหรือสิ่งปลูกสร้าง หรือครอบครองที่ราชพัสดุที่ใดบ้าง ณ บริเวณใด ซึ่งการเป็นเจ้าของหรือครอบครองดังกล่าว หน่วยงานของรัฐและรัฐวิสาหกิจจะเป็นผู้มีหน้าที่เสียภาษีตามกฎหมาย โดยผู้เป็นเจ้าของหรือครอบครองที่ดินหรือสิ่งปลูกสร้างอยู่ 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ณ วันที่ 1 มกราคม ของปีใด เป็นผู้มีหน้าที่เสียภาษีสำหรับปีนั้น   </w:t>
      </w:r>
    </w:p>
    <w:p w:rsidR="0077487F" w:rsidRPr="00486B0E" w:rsidRDefault="0077487F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2. เจ้าพนักงานสำรวจ พนักงานประเมิน พนักงานเก็บภาษีของ อปท. ที่ได้รับการแต่งตั้งจากผู้บริหารท้องถิ่นจะจัดทำรายการที่ดินและสิ่งปลูกสร้างซึ่งใช้ประโยชน์ในพื้นที่ต่าง ๆ ทุกประเภท ทั้งพื้นที่ของเอกชน พื้นที่ที่มีโฉนด และพื้นที่หน่วยงานของรัฐ โดยในกรณีพื้นที่ของรัฐหากมีการใช้ประโยชน์เพื่อการสาธารณะตามกฎหมายของหน่วยงานนั้นจะได้รับการยกเว้นภาษี แต่หากมีการใช้ประโยชน์ในลักษณะการหารายได้จะอยู่ในข่ายที่ต้องถูกประเมินภาษีที่ดินและสิ่งปลูกสร้าง ดังนั้น หน่วยงานต้องเตรียมเอกสารข้อมูลที่ดินและสิ่งปลูกสร้างเพื่อแสดงแก่ท้องถิ่น เพื่อให้การสำรวจและจัดทำข้อมูลเป็นไปอย่างรวดเร็วและถูกต้อง  </w:t>
      </w:r>
    </w:p>
    <w:p w:rsidR="0077487F" w:rsidRPr="00486B0E" w:rsidRDefault="0077487F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>3. กรณี อปท. ประเมินภาษีแล้ว หากหน่วยงานของรัฐและรัฐวิสาหกิจเห็นว่าการประเมินดังกล่าว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ไม่ถูกต้อง สามารถอุทธรณ์ได้ภายใน 30 วัน นับแต่วันที่ได้รับแจ้งการประเมินภาษี โดยการอุทธรณ์มี 3 ลำดับ คือ 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1) อุทธรณ์ไปที่ผู้บริหารท้องถิ่น 2) หากหน่วยงานของรัฐและรัฐวิสาหกิจไม่เห็นชอบตามผลการพิจารณาของผู้บริหารท้องถิ่นมีสิทธิอุทธรณ์ต่อคณะกรรมการพิจารณาอุทธรณ์การประเมินภาษีประจำจังหวัด ซึ่งมีผู้ว่าราชการจังหวัดเป็นประธาน โดยยื่นคำร้องผ่านท้องถิ่น และ 3) ฟ้องต่อศาล โดยคำพิพากษาของศาลจะถือเป็นที่สิ้นสุด </w:t>
      </w:r>
    </w:p>
    <w:p w:rsidR="0077487F" w:rsidRPr="00486B0E" w:rsidRDefault="0077487F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4. กรณีทรัพย์สินของรัฐหรือของหน่วยงานของรัฐซึ่งใช้ในกิจการของรัฐ หรือของหน่วยงานของรัฐ หรือในกิจการสาธารณะ โดยมิได้ใช้หาผลประโยชน์จะได้รับการยกเว้นภาษีตามมาตรา 8 (1) แห่งพระราชบัญญัติภาษีที่ดินและสิ่งปลูกสร้าง พ.ศ. 2562 </w:t>
      </w:r>
    </w:p>
    <w:p w:rsidR="0077487F" w:rsidRPr="00486B0E" w:rsidRDefault="0077487F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7487F" w:rsidRPr="00486B0E" w:rsidRDefault="000C5BC1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77487F"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การกำหนดอัตราค่าจ้างตามมาตรฐานฝีมือ 3 กลุ่มสาขาอาชีพ 13 สาขาอาชีพ </w:t>
      </w:r>
    </w:p>
    <w:p w:rsidR="0077487F" w:rsidRPr="00486B0E" w:rsidRDefault="0077487F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คณะรัฐมนตรีมีมติรับทราบประกาศคณะกรรมการค่าจ้าง เรื่อง อัตราค่าจ้างตามมาตรฐานฝีมือ (ฉบับที่ 10) ลงวันที่ 5 มกราคม 2564 ตามที่กระทรวงแรงงาน (รง.) เสนอ เพื่อประกาศในราชกิจจานุเบกษาให้มีผลใช้บังคับเมื่อพ้นกำหนดเก้าสิบวันนับแต่วันประกาศในราชกิจจานุเบกษาเป็นต้นไป </w:t>
      </w:r>
      <w:r w:rsidRPr="00486B0E">
        <w:rPr>
          <w:rFonts w:ascii="TH SarabunPSK" w:hAnsi="TH SarabunPSK" w:cs="TH SarabunPSK"/>
          <w:sz w:val="32"/>
          <w:szCs w:val="32"/>
        </w:rPr>
        <w:t>[</w:t>
      </w:r>
      <w:r w:rsidRPr="00486B0E">
        <w:rPr>
          <w:rFonts w:ascii="TH SarabunPSK" w:hAnsi="TH SarabunPSK" w:cs="TH SarabunPSK"/>
          <w:sz w:val="32"/>
          <w:szCs w:val="32"/>
          <w:cs/>
        </w:rPr>
        <w:t>เป็นการดำเนินการ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Pr="00486B0E">
        <w:rPr>
          <w:rFonts w:ascii="TH SarabunPSK" w:hAnsi="TH SarabunPSK" w:cs="TH SarabunPSK"/>
          <w:sz w:val="32"/>
          <w:szCs w:val="32"/>
          <w:cs/>
        </w:rPr>
        <w:t>ตามพระราชบัญญัติคุ้มครองแรงงาน พ.ศ. 2541 และที่แก้ไขเพิ่มเติมมาตรา 88 ที่บัญญัติให้คณะกรรมการค่าจ้างประกาศกำหนดอัตราค่าจ้างขั้นต่ำ หรืออัตราค่าจ้างตามมาตรฐานฝีมือโดยเสนอต่อคณะรัฐมนตรีเพื่อประกาศในราชกิจจานุเบกษา</w:t>
      </w:r>
      <w:r w:rsidRPr="00486B0E">
        <w:rPr>
          <w:rFonts w:ascii="TH SarabunPSK" w:hAnsi="TH SarabunPSK" w:cs="TH SarabunPSK"/>
          <w:sz w:val="32"/>
          <w:szCs w:val="32"/>
        </w:rPr>
        <w:t>]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ซึ่งสรุปสาระสำคัญได้ ดังนี้  </w:t>
      </w:r>
    </w:p>
    <w:p w:rsidR="0077487F" w:rsidRPr="00486B0E" w:rsidRDefault="0077487F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1. เดิม รง. โดยคณะกรรมการค่าจ้างชุดที่ 20 ได้ออกประกาศคณะกรรมการค่าจ้าง เรื่อง อัตราค่าจ้างตามมาตรฐานฝีมือ (ฉบับที่ 9) ลงวันที่ 4 มีนาคม 2563 โดยมีการกำหนดอัตราค่าจ้างตามมาตรฐานฝีมือไปแล้ว รวม 83 สาขาอาชีพ เพื่อให้ลูกจ้างที่ผ่านการทดสอบมาตรฐานฝีมือแรงงานแห่งชาติในแต่ละสาขาอาชีพและแต่ละระดับได้รับค่าจ้างที่เหมาะสม เป็นธรรม สอดคล้องกับทักษะฝีมือ ความรู้ ความสามารถ และการจ้างงานในตลาดแรงงาน ทั้งนี้ ประกาศดังกล่าวยังมีผลใช้บังคับในปัจจุบัน (ตามมติคณะรัฐมนตรีเมื่อวันที่ 7 เมษายน 2563 เรื่อง การกำหนดอัตราค่าจ้างตามมาตรฐานฝีมือ)  </w:t>
      </w:r>
    </w:p>
    <w:p w:rsidR="0077487F" w:rsidRPr="00486B0E" w:rsidRDefault="0077487F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2. คณะกรรมการค่าจ้างชุดที่ 21 ในการประชุมครั้งที่ 2/2563 เมื่อวันที่ 9 ธันวาคม 2563 ได้พิจารณา (ร่าง) อัตราค่าจ้างตามมาตรฐานฝีมือ 3 กลุ่มสาขาอาชีพ (กลุ่มสาขาอาชีพช่างอุตสาหการ กลุ่มสาขาอาชีพช่างไฟฟ้า อิเล็กทรอนิกส์และคอมพิวเตอร์ และกลุ่มสาขาอาชีพช่างเครื่องกล) 14 สาขาอาชีพ ตามที่คณะอนุกรรมการอัตราค่าจ้างตามมาตรฐานฝีมือทั้ง 3 คณะ เสนอ (คณะอนุกรรมการอัตราค่าจ้างตามมาตรฐานฝีมือ กลุ่มสาขาอาชีพช่างอุตสาหการ กลุ่มสาขาอาชีพช่างไฟฟ้า อิเล็กทรอนิกส์และคอมพิวเตอร์ และกลุ่มสาขาอาชีพช่างเครื่องกล) โดยมีมติ ดังนี้   </w:t>
      </w:r>
    </w:p>
    <w:p w:rsidR="0077487F" w:rsidRPr="00486B0E" w:rsidRDefault="0077487F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2.1 เห็นชอบต่ออัตราค่าจ้างตามมาตรฐานฝีมือ 3 กลุ่มสาขาอาชีพ 13 สาขาอาชีพ 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486B0E">
        <w:rPr>
          <w:rFonts w:ascii="TH SarabunPSK" w:hAnsi="TH SarabunPSK" w:cs="TH SarabunPSK"/>
          <w:sz w:val="32"/>
          <w:szCs w:val="32"/>
          <w:cs/>
        </w:rPr>
        <w:t>ตาม (ร่าง) อัตราค่าจ้างฯ ที่คณะอนุกรรมการฯ ทั้ง 3 คณะ เสนอ โดยสาขาอาชีพพนักงานขับรถบรรทุกให้ชะลอการออกประกาศฯ และให้มีการจัดทำมาตรฐานฝีมือแรงงานแห่งชาติ สาขาอาชีพพนักงานขับรถบรรทุก ให้ครอบคลุมรถบรรทุกทุกประเภทก่อน แล้วจึงนำมาพิจารณากำหนดอัตราค่าจ้างตามมาตรฐานฝีมือ (เนื่องจากมาตรฐานฝีมือแรงงานแห่งชาติ สาขาอาชีพพนักงานขับรถบรรทุก ที่เสนอมามีเพียงรถบรรทุก 4 ล้อ 6 ล้อ และ 10 ล้อ ซึ่งยัง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ไม่ครอบคลุมรถบรรทุกทุกประเภท) ดังนี้ </w:t>
      </w:r>
    </w:p>
    <w:p w:rsidR="0077487F" w:rsidRPr="00486B0E" w:rsidRDefault="0077487F" w:rsidP="00486B0E">
      <w:pPr>
        <w:spacing w:line="340" w:lineRule="exact"/>
        <w:jc w:val="right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หน่วย </w:t>
      </w:r>
      <w:r w:rsidRPr="00486B0E">
        <w:rPr>
          <w:rFonts w:ascii="TH SarabunPSK" w:hAnsi="TH SarabunPSK" w:cs="TH SarabunPSK"/>
          <w:sz w:val="32"/>
          <w:szCs w:val="32"/>
        </w:rPr>
        <w:t xml:space="preserve">: </w:t>
      </w:r>
      <w:r w:rsidRPr="00486B0E">
        <w:rPr>
          <w:rFonts w:ascii="TH SarabunPSK" w:hAnsi="TH SarabunPSK" w:cs="TH SarabunPSK"/>
          <w:sz w:val="32"/>
          <w:szCs w:val="32"/>
          <w:cs/>
        </w:rPr>
        <w:t>บาท/วัน</w:t>
      </w:r>
    </w:p>
    <w:tbl>
      <w:tblPr>
        <w:tblW w:w="9875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1"/>
        <w:gridCol w:w="1134"/>
        <w:gridCol w:w="1276"/>
        <w:gridCol w:w="1134"/>
        <w:gridCol w:w="1134"/>
        <w:gridCol w:w="1276"/>
      </w:tblGrid>
      <w:tr w:rsidR="0077487F" w:rsidRPr="00486B0E" w:rsidTr="007E629F">
        <w:trPr>
          <w:trHeight w:val="168"/>
        </w:trPr>
        <w:tc>
          <w:tcPr>
            <w:tcW w:w="3921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กลุ่มสาขาอาชีพ/สาขาอาชีพ</w:t>
            </w:r>
          </w:p>
        </w:tc>
        <w:tc>
          <w:tcPr>
            <w:tcW w:w="1134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 1</w:t>
            </w:r>
          </w:p>
        </w:tc>
        <w:tc>
          <w:tcPr>
            <w:tcW w:w="1276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ช่วงห่าง</w:t>
            </w:r>
          </w:p>
        </w:tc>
        <w:tc>
          <w:tcPr>
            <w:tcW w:w="1134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 2</w:t>
            </w:r>
          </w:p>
        </w:tc>
        <w:tc>
          <w:tcPr>
            <w:tcW w:w="1134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ช่วงห่าง</w:t>
            </w:r>
          </w:p>
        </w:tc>
        <w:tc>
          <w:tcPr>
            <w:tcW w:w="1276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 3</w:t>
            </w:r>
          </w:p>
        </w:tc>
      </w:tr>
      <w:tr w:rsidR="0077487F" w:rsidRPr="00486B0E" w:rsidTr="007E629F">
        <w:trPr>
          <w:trHeight w:val="180"/>
        </w:trPr>
        <w:tc>
          <w:tcPr>
            <w:tcW w:w="9875" w:type="dxa"/>
            <w:gridSpan w:val="6"/>
          </w:tcPr>
          <w:p w:rsidR="0077487F" w:rsidRPr="00486B0E" w:rsidRDefault="0077487F" w:rsidP="00486B0E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กลุ่มสาขาอาชีพช่างอุตสาหการ</w:t>
            </w:r>
          </w:p>
        </w:tc>
      </w:tr>
      <w:tr w:rsidR="0077487F" w:rsidRPr="00486B0E" w:rsidTr="007E629F">
        <w:trPr>
          <w:trHeight w:val="294"/>
        </w:trPr>
        <w:tc>
          <w:tcPr>
            <w:tcW w:w="3921" w:type="dxa"/>
          </w:tcPr>
          <w:p w:rsidR="0077487F" w:rsidRPr="00486B0E" w:rsidRDefault="0077487F" w:rsidP="00486B0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ช่างกลึง </w:t>
            </w:r>
          </w:p>
        </w:tc>
        <w:tc>
          <w:tcPr>
            <w:tcW w:w="1134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460</w:t>
            </w:r>
          </w:p>
        </w:tc>
        <w:tc>
          <w:tcPr>
            <w:tcW w:w="1276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1134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540</w:t>
            </w:r>
          </w:p>
        </w:tc>
        <w:tc>
          <w:tcPr>
            <w:tcW w:w="1134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</w:tc>
        <w:tc>
          <w:tcPr>
            <w:tcW w:w="1276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630</w:t>
            </w:r>
          </w:p>
        </w:tc>
      </w:tr>
      <w:tr w:rsidR="0077487F" w:rsidRPr="00486B0E" w:rsidTr="007E629F">
        <w:trPr>
          <w:trHeight w:val="294"/>
        </w:trPr>
        <w:tc>
          <w:tcPr>
            <w:tcW w:w="3921" w:type="dxa"/>
          </w:tcPr>
          <w:p w:rsidR="0077487F" w:rsidRPr="00486B0E" w:rsidRDefault="0077487F" w:rsidP="00486B0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ช่างควบคุมเครื่องกลึง 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 xml:space="preserve">CNC </w:t>
            </w:r>
          </w:p>
        </w:tc>
        <w:tc>
          <w:tcPr>
            <w:tcW w:w="1134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470</w:t>
            </w:r>
          </w:p>
        </w:tc>
        <w:tc>
          <w:tcPr>
            <w:tcW w:w="1276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</w:p>
        </w:tc>
        <w:tc>
          <w:tcPr>
            <w:tcW w:w="1134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555</w:t>
            </w:r>
          </w:p>
        </w:tc>
        <w:tc>
          <w:tcPr>
            <w:tcW w:w="1134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120</w:t>
            </w:r>
          </w:p>
        </w:tc>
        <w:tc>
          <w:tcPr>
            <w:tcW w:w="1276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675</w:t>
            </w:r>
          </w:p>
        </w:tc>
      </w:tr>
      <w:tr w:rsidR="0077487F" w:rsidRPr="00486B0E" w:rsidTr="007E629F">
        <w:trPr>
          <w:trHeight w:val="294"/>
        </w:trPr>
        <w:tc>
          <w:tcPr>
            <w:tcW w:w="3921" w:type="dxa"/>
          </w:tcPr>
          <w:p w:rsidR="0077487F" w:rsidRPr="00486B0E" w:rsidRDefault="0077487F" w:rsidP="00486B0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ช่างควบคุมเครื่อง 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>Wire Cut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480</w:t>
            </w:r>
          </w:p>
        </w:tc>
        <w:tc>
          <w:tcPr>
            <w:tcW w:w="1276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77487F" w:rsidRPr="00486B0E" w:rsidTr="007E629F">
        <w:trPr>
          <w:trHeight w:val="294"/>
        </w:trPr>
        <w:tc>
          <w:tcPr>
            <w:tcW w:w="3921" w:type="dxa"/>
          </w:tcPr>
          <w:p w:rsidR="0077487F" w:rsidRPr="00486B0E" w:rsidRDefault="0077487F" w:rsidP="00486B0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ช่างเชื่อมอาร์กโลหะด้วยมือ </w:t>
            </w:r>
          </w:p>
        </w:tc>
        <w:tc>
          <w:tcPr>
            <w:tcW w:w="1134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465</w:t>
            </w:r>
          </w:p>
        </w:tc>
        <w:tc>
          <w:tcPr>
            <w:tcW w:w="1276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</w:p>
        </w:tc>
        <w:tc>
          <w:tcPr>
            <w:tcW w:w="1134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550</w:t>
            </w:r>
          </w:p>
        </w:tc>
        <w:tc>
          <w:tcPr>
            <w:tcW w:w="1134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1276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630</w:t>
            </w:r>
          </w:p>
        </w:tc>
      </w:tr>
      <w:tr w:rsidR="0077487F" w:rsidRPr="00486B0E" w:rsidTr="007E629F">
        <w:trPr>
          <w:trHeight w:val="180"/>
        </w:trPr>
        <w:tc>
          <w:tcPr>
            <w:tcW w:w="9875" w:type="dxa"/>
            <w:gridSpan w:val="6"/>
          </w:tcPr>
          <w:p w:rsidR="0077487F" w:rsidRPr="00486B0E" w:rsidRDefault="0077487F" w:rsidP="00486B0E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กลุ่มสาขาอาชีพช่างไฟฟ้า อิเล็กทรอนิกส์และคอมพิวเตอร์</w:t>
            </w:r>
          </w:p>
        </w:tc>
      </w:tr>
      <w:tr w:rsidR="0077487F" w:rsidRPr="00486B0E" w:rsidTr="007E629F">
        <w:trPr>
          <w:trHeight w:val="294"/>
        </w:trPr>
        <w:tc>
          <w:tcPr>
            <w:tcW w:w="3921" w:type="dxa"/>
          </w:tcPr>
          <w:p w:rsidR="0077487F" w:rsidRPr="00486B0E" w:rsidRDefault="0077487F" w:rsidP="00486B0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ช่างไฟฟ้าภายนอกอาคาร </w:t>
            </w:r>
          </w:p>
        </w:tc>
        <w:tc>
          <w:tcPr>
            <w:tcW w:w="1134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450</w:t>
            </w:r>
          </w:p>
        </w:tc>
        <w:tc>
          <w:tcPr>
            <w:tcW w:w="1276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77487F" w:rsidRPr="00486B0E" w:rsidTr="007E629F">
        <w:trPr>
          <w:trHeight w:val="294"/>
        </w:trPr>
        <w:tc>
          <w:tcPr>
            <w:tcW w:w="3921" w:type="dxa"/>
          </w:tcPr>
          <w:p w:rsidR="0077487F" w:rsidRPr="00486B0E" w:rsidRDefault="0077487F" w:rsidP="00486B0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2. ช่างโทรคมนาคม (ไมโครเวฟและการสื่อสารดาวเทียม)</w:t>
            </w:r>
          </w:p>
        </w:tc>
        <w:tc>
          <w:tcPr>
            <w:tcW w:w="1134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450</w:t>
            </w:r>
          </w:p>
        </w:tc>
        <w:tc>
          <w:tcPr>
            <w:tcW w:w="1276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77487F" w:rsidRPr="00486B0E" w:rsidTr="007E629F">
        <w:trPr>
          <w:trHeight w:val="294"/>
        </w:trPr>
        <w:tc>
          <w:tcPr>
            <w:tcW w:w="3921" w:type="dxa"/>
          </w:tcPr>
          <w:p w:rsidR="0077487F" w:rsidRPr="00486B0E" w:rsidRDefault="0077487F" w:rsidP="00486B0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ช่างควบคุมด้วยระบบโปรแกรมเมเบิ้ลลอจิกคอนโทรลเลอร์ 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 xml:space="preserve">(Programmable Logic Controller: PLC) </w:t>
            </w:r>
          </w:p>
        </w:tc>
        <w:tc>
          <w:tcPr>
            <w:tcW w:w="1134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450</w:t>
            </w:r>
          </w:p>
        </w:tc>
        <w:tc>
          <w:tcPr>
            <w:tcW w:w="1276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</w:tc>
        <w:tc>
          <w:tcPr>
            <w:tcW w:w="1134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540</w:t>
            </w:r>
          </w:p>
        </w:tc>
        <w:tc>
          <w:tcPr>
            <w:tcW w:w="1134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77487F" w:rsidRPr="00486B0E" w:rsidTr="007E629F">
        <w:trPr>
          <w:trHeight w:val="294"/>
        </w:trPr>
        <w:tc>
          <w:tcPr>
            <w:tcW w:w="3921" w:type="dxa"/>
          </w:tcPr>
          <w:p w:rsidR="0077487F" w:rsidRPr="00486B0E" w:rsidRDefault="0077487F" w:rsidP="00486B0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ช่างไฟฟ้าสำหรับอุตสาหกรรมการจัดประชุม การเดินทางเพื่อเป็นรางวัล และการแสดงสินค้า 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t xml:space="preserve">(MICE : Meetings Incentives </w:t>
            </w:r>
            <w:r w:rsidRPr="00486B0E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Conventions Exhibitions) </w:t>
            </w:r>
          </w:p>
        </w:tc>
        <w:tc>
          <w:tcPr>
            <w:tcW w:w="1134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lastRenderedPageBreak/>
              <w:t>440</w:t>
            </w:r>
          </w:p>
        </w:tc>
        <w:tc>
          <w:tcPr>
            <w:tcW w:w="1276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77487F" w:rsidRPr="00486B0E" w:rsidTr="007E629F">
        <w:trPr>
          <w:trHeight w:val="294"/>
        </w:trPr>
        <w:tc>
          <w:tcPr>
            <w:tcW w:w="3921" w:type="dxa"/>
          </w:tcPr>
          <w:p w:rsidR="0077487F" w:rsidRPr="00486B0E" w:rsidRDefault="0077487F" w:rsidP="00486B0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5. 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ช่างติดตั้งระบบโซลาร์เซลล์ </w:t>
            </w:r>
          </w:p>
        </w:tc>
        <w:tc>
          <w:tcPr>
            <w:tcW w:w="1134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450</w:t>
            </w:r>
          </w:p>
        </w:tc>
        <w:tc>
          <w:tcPr>
            <w:tcW w:w="1276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77487F" w:rsidRPr="00486B0E" w:rsidTr="007E629F">
        <w:trPr>
          <w:trHeight w:val="180"/>
        </w:trPr>
        <w:tc>
          <w:tcPr>
            <w:tcW w:w="9875" w:type="dxa"/>
            <w:gridSpan w:val="6"/>
          </w:tcPr>
          <w:p w:rsidR="0077487F" w:rsidRPr="00486B0E" w:rsidRDefault="0077487F" w:rsidP="00486B0E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กลุ่มสาขาอาชีพช่างเครื่องกล</w:t>
            </w:r>
          </w:p>
        </w:tc>
      </w:tr>
      <w:tr w:rsidR="0077487F" w:rsidRPr="00486B0E" w:rsidTr="007E629F">
        <w:trPr>
          <w:trHeight w:val="294"/>
        </w:trPr>
        <w:tc>
          <w:tcPr>
            <w:tcW w:w="3921" w:type="dxa"/>
          </w:tcPr>
          <w:p w:rsidR="0077487F" w:rsidRPr="00486B0E" w:rsidRDefault="0077487F" w:rsidP="00486B0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1. พนักงานควบคุมเครื่องจักรรถยกไฟฟ้า</w:t>
            </w:r>
          </w:p>
        </w:tc>
        <w:tc>
          <w:tcPr>
            <w:tcW w:w="1134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430</w:t>
            </w:r>
          </w:p>
        </w:tc>
        <w:tc>
          <w:tcPr>
            <w:tcW w:w="1276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77487F" w:rsidRPr="00486B0E" w:rsidTr="007E629F">
        <w:trPr>
          <w:trHeight w:val="294"/>
        </w:trPr>
        <w:tc>
          <w:tcPr>
            <w:tcW w:w="3921" w:type="dxa"/>
          </w:tcPr>
          <w:p w:rsidR="0077487F" w:rsidRPr="00486B0E" w:rsidRDefault="0077487F" w:rsidP="00486B0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พนักงานควบคุมเครื่องจักรรถยกใช้เครื่องยนต์ </w:t>
            </w:r>
          </w:p>
        </w:tc>
        <w:tc>
          <w:tcPr>
            <w:tcW w:w="1134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430</w:t>
            </w:r>
          </w:p>
        </w:tc>
        <w:tc>
          <w:tcPr>
            <w:tcW w:w="1276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77487F" w:rsidRPr="00486B0E" w:rsidTr="007E629F">
        <w:trPr>
          <w:trHeight w:val="294"/>
        </w:trPr>
        <w:tc>
          <w:tcPr>
            <w:tcW w:w="3921" w:type="dxa"/>
          </w:tcPr>
          <w:p w:rsidR="0077487F" w:rsidRPr="00486B0E" w:rsidRDefault="0077487F" w:rsidP="00486B0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ช่างตั้งศูนย์และถ่วงล้อรถยนต์ </w:t>
            </w:r>
          </w:p>
        </w:tc>
        <w:tc>
          <w:tcPr>
            <w:tcW w:w="1134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415</w:t>
            </w:r>
          </w:p>
        </w:tc>
        <w:tc>
          <w:tcPr>
            <w:tcW w:w="1276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77487F" w:rsidRPr="00486B0E" w:rsidTr="007E629F">
        <w:trPr>
          <w:trHeight w:val="294"/>
        </w:trPr>
        <w:tc>
          <w:tcPr>
            <w:tcW w:w="3921" w:type="dxa"/>
          </w:tcPr>
          <w:p w:rsidR="0077487F" w:rsidRPr="00486B0E" w:rsidRDefault="0077487F" w:rsidP="00486B0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ช่างซ่อมรถจักรยานยนต์ </w:t>
            </w:r>
          </w:p>
        </w:tc>
        <w:tc>
          <w:tcPr>
            <w:tcW w:w="1134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415</w:t>
            </w:r>
          </w:p>
        </w:tc>
        <w:tc>
          <w:tcPr>
            <w:tcW w:w="1276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77487F" w:rsidRDefault="0077487F" w:rsidP="00486B0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เห็นชอบวันที่ประกาศอัตราค่าจ้างตามมาตรฐานฝีมือมีผลใช้บังคับคือ เก้าสิบวันหลังจากวันที่ประกาศในราชกิจจานุเบกษาเป็นต้นไป </w:t>
      </w:r>
    </w:p>
    <w:p w:rsidR="000C5BC1" w:rsidRPr="00486B0E" w:rsidRDefault="000C5BC1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7487F" w:rsidRPr="00486B0E" w:rsidRDefault="000C5BC1" w:rsidP="00486B0E">
      <w:pPr>
        <w:tabs>
          <w:tab w:val="left" w:pos="720"/>
          <w:tab w:val="left" w:pos="4140"/>
          <w:tab w:val="left" w:pos="4590"/>
          <w:tab w:val="left" w:pos="6480"/>
        </w:tabs>
        <w:snapToGrid w:val="0"/>
        <w:spacing w:line="340" w:lineRule="exac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77487F"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</w:t>
      </w:r>
      <w:r w:rsidR="0077487F" w:rsidRPr="00486B0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ภาวะเศรษฐกิจไทยไตรมาสที่สี่ของปี 2563 ทั้งปี 2563 และแนวโน้มปี 2564</w:t>
      </w:r>
    </w:p>
    <w:p w:rsidR="00920DA5" w:rsidRDefault="0077487F" w:rsidP="00920DA5">
      <w:pPr>
        <w:tabs>
          <w:tab w:val="left" w:pos="720"/>
          <w:tab w:val="left" w:pos="1418"/>
          <w:tab w:val="left" w:pos="4140"/>
          <w:tab w:val="left" w:pos="4590"/>
          <w:tab w:val="left" w:pos="6480"/>
        </w:tabs>
        <w:snapToGrid w:val="0"/>
        <w:spacing w:line="340" w:lineRule="exact"/>
        <w:ind w:left="720" w:hanging="720"/>
        <w:rPr>
          <w:rFonts w:ascii="TH SarabunPSK" w:hAnsi="TH SarabunPSK" w:cs="TH SarabunPSK" w:hint="cs"/>
          <w:sz w:val="32"/>
          <w:szCs w:val="32"/>
        </w:rPr>
      </w:pP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</w:t>
      </w:r>
      <w:r w:rsidRPr="00486B0E">
        <w:rPr>
          <w:rFonts w:ascii="TH SarabunPSK" w:hAnsi="TH SarabunPSK" w:cs="TH SarabunPSK"/>
          <w:spacing w:val="-10"/>
          <w:sz w:val="32"/>
          <w:szCs w:val="32"/>
          <w:cs/>
        </w:rPr>
        <w:t xml:space="preserve">ภาวะเศรษฐกิจไทยไตรมาสที่สี่ของปี 2563 ทั้งปี 2563 และแนวโน้มปี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2564 </w:t>
      </w:r>
    </w:p>
    <w:p w:rsidR="0077487F" w:rsidRPr="00486B0E" w:rsidRDefault="0077487F" w:rsidP="00920DA5">
      <w:pPr>
        <w:tabs>
          <w:tab w:val="left" w:pos="720"/>
          <w:tab w:val="left" w:pos="1418"/>
          <w:tab w:val="left" w:pos="4140"/>
          <w:tab w:val="left" w:pos="4590"/>
          <w:tab w:val="left" w:pos="6480"/>
        </w:tabs>
        <w:snapToGrid w:val="0"/>
        <w:spacing w:line="340" w:lineRule="exact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ตามที่สำนักงานสภาพัฒนาการเศรษฐกิจและสังคมแห่งชาติ  ดังนี้ </w:t>
      </w:r>
    </w:p>
    <w:p w:rsidR="0077487F" w:rsidRPr="00486B0E" w:rsidRDefault="0077487F" w:rsidP="00486B0E">
      <w:pPr>
        <w:tabs>
          <w:tab w:val="left" w:pos="1843"/>
        </w:tabs>
        <w:spacing w:line="340" w:lineRule="exact"/>
        <w:ind w:left="1494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lang w:val="de-DE"/>
        </w:rPr>
      </w:pP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  <w:lang w:val="de-DE"/>
        </w:rPr>
        <w:t>1. ภาวะเศรษฐกิจไทยไตรมาสที่สี่ของปี 2563</w:t>
      </w:r>
    </w:p>
    <w:p w:rsidR="0077487F" w:rsidRPr="00486B0E" w:rsidRDefault="0077487F" w:rsidP="00486B0E">
      <w:pPr>
        <w:pStyle w:val="aff"/>
        <w:tabs>
          <w:tab w:val="left" w:pos="1985"/>
        </w:tabs>
        <w:spacing w:after="0" w:line="340" w:lineRule="exact"/>
        <w:ind w:left="0" w:firstLine="1843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  <w:highlight w:val="yellow"/>
        </w:rPr>
      </w:pPr>
      <w:r w:rsidRPr="00486B0E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 xml:space="preserve">เศรษฐกิจไทยในไตรมาสที่สี่ของปี 2563 </w:t>
      </w:r>
      <w:r w:rsidRPr="00486B0E">
        <w:rPr>
          <w:rFonts w:ascii="TH SarabunPSK" w:hAnsi="TH SarabunPSK" w:cs="TH SarabunPSK"/>
          <w:spacing w:val="-6"/>
          <w:sz w:val="32"/>
          <w:szCs w:val="32"/>
          <w:cs/>
        </w:rPr>
        <w:t>ลดลงร้อยละ 4.2 ปรับตัวดีขึ้นเมื่อเทียบกับ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การลดลงร้อยละ 6.4 ในไตรมาสที่สาม (%</w:t>
      </w:r>
      <w:proofErr w:type="spellStart"/>
      <w:r w:rsidRPr="00486B0E">
        <w:rPr>
          <w:rFonts w:ascii="TH SarabunPSK" w:hAnsi="TH SarabunPSK" w:cs="TH SarabunPSK"/>
          <w:spacing w:val="-4"/>
          <w:sz w:val="32"/>
          <w:szCs w:val="32"/>
        </w:rPr>
        <w:t>YoY</w:t>
      </w:r>
      <w:proofErr w:type="spellEnd"/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)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และเมื่อปรับผลของฤดูกาลออกแล้ว เศรษฐกิจไทยในไตรมาสที่สี่ของปี 2563 ขยายตัวจากไตรมาสที่สามของปี 2563 ร้อยละ 1.3 (</w:t>
      </w:r>
      <w:proofErr w:type="spellStart"/>
      <w:r w:rsidRPr="00486B0E">
        <w:rPr>
          <w:rFonts w:ascii="TH SarabunPSK" w:hAnsi="TH SarabunPSK" w:cs="TH SarabunPSK"/>
          <w:spacing w:val="-4"/>
          <w:sz w:val="32"/>
          <w:szCs w:val="32"/>
        </w:rPr>
        <w:t>QoQ_SA</w:t>
      </w:r>
      <w:proofErr w:type="spellEnd"/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) </w: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รวมทั้งปี 2563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 เศรษฐกิจไทยปรับตัวลดลงร้อยละ 6.1 เทียบกับการขยายตัวร้อยละ 2.3 ในปี 2562</w:t>
      </w:r>
    </w:p>
    <w:p w:rsidR="0077487F" w:rsidRPr="00486B0E" w:rsidRDefault="0077487F" w:rsidP="00486B0E">
      <w:pPr>
        <w:pStyle w:val="aff"/>
        <w:tabs>
          <w:tab w:val="left" w:pos="2552"/>
        </w:tabs>
        <w:spacing w:after="0" w:line="340" w:lineRule="exact"/>
        <w:ind w:left="0" w:firstLine="1843"/>
        <w:jc w:val="thaiDistribute"/>
        <w:rPr>
          <w:rFonts w:ascii="TH SarabunPSK" w:hAnsi="TH SarabunPSK" w:cs="TH SarabunPSK"/>
          <w:spacing w:val="-4"/>
          <w:sz w:val="32"/>
          <w:szCs w:val="32"/>
          <w:highlight w:val="yellow"/>
        </w:rPr>
      </w:pP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1.1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ab/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ด้านการใช้จ่าย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การอุปโภคบริโภคภาคเอกชนกลับมาขยายตัว การลงทุนภาคเอกชนและการส่งออกสินค้าลดลงในอัตราที่ชะลอลง ขณะที่การใช้จ่ายและการลงทุนภาครัฐขยายตัว ส่วนการส่งออกบริการลดลงต่อเนื่อง </w: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การอุปโภคบริโภคภาคเอกชน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 ขยายตัวร้อยละ 0.9 ปรับตัวดีขึ้นจากการลดลงร้อยละ 6.7 และร้อยละ 0.6 ในไตรมาสที่สองและที่สาม ตามลำดับ ซึ่งส่วนหนึ่งเป็นผลมาจากมาตรการกระตุ้นเศรษฐกิจของภาครัฐ โดยการใช้จ่ายในหมวดบริการเพิ่มขึ้นร้อยละ 7.5 ตามการเพิ่มขึ้นของการใช้จ่ายในกลุ่มบริการสุขภาพ และกลุ่มบริการด้านการศึกษา </w:t>
      </w:r>
      <w:r w:rsidR="00B13EA2"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ร้อยละ 4.9 และร้อยละ 1.7 ตามลำดับ ขณะที่กลุ่มการเช่าที่อยู่อาศัย กลุ่มการใช้น้ำประปา ไฟฟ้าและพลังงาน ขยายตัวร้อยละ 1.5 ส่วนการใช้จ่าย</w:t>
      </w:r>
      <w:r w:rsidRPr="00486B0E">
        <w:rPr>
          <w:rFonts w:ascii="TH SarabunPSK" w:hAnsi="TH SarabunPSK" w:cs="TH SarabunPSK"/>
          <w:spacing w:val="-8"/>
          <w:sz w:val="32"/>
          <w:szCs w:val="32"/>
          <w:cs/>
        </w:rPr>
        <w:t>กลุ่มโรงแรมและภัตตาคารลดลงต่อเนื่องร้อยละ 58.7 การใช้จ่ายในหมวดสินค้าไม่คงทนขยายตัวร้อยละ 1.1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 สอดคล้องกับการขยายตัวของการใช้จ่ายเพื่อซื้ออาหารและเครื่องดื่มไม่มีแอลกอฮอล์ร้อยละ 1.8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486B0E">
        <w:rPr>
          <w:rFonts w:ascii="TH SarabunPSK" w:hAnsi="TH SarabunPSK" w:cs="TH SarabunPSK"/>
          <w:spacing w:val="-6"/>
          <w:sz w:val="32"/>
          <w:szCs w:val="32"/>
          <w:cs/>
        </w:rPr>
        <w:t>ขณะที่การใช้จ่ายในหมวดสินค้าคงทนลดลงร้อยละ 9.2</w:t>
      </w:r>
      <w:r w:rsidRPr="00486B0E">
        <w:rPr>
          <w:rFonts w:ascii="TH SarabunPSK" w:hAnsi="TH SarabunPSK" w:cs="TH SarabunPSK"/>
          <w:spacing w:val="-6"/>
          <w:sz w:val="32"/>
          <w:szCs w:val="32"/>
          <w:lang w:val="en-AU"/>
        </w:rPr>
        <w:t xml:space="preserve"> </w:t>
      </w:r>
      <w:r w:rsidRPr="00486B0E">
        <w:rPr>
          <w:rFonts w:ascii="TH SarabunPSK" w:hAnsi="TH SarabunPSK" w:cs="TH SarabunPSK"/>
          <w:spacing w:val="-6"/>
          <w:sz w:val="32"/>
          <w:szCs w:val="32"/>
          <w:cs/>
        </w:rPr>
        <w:t>น้อยกว่าการลดลงร้อยละ 19.6 ในไตรมาสก่อนหน้า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pacing w:val="-8"/>
          <w:sz w:val="32"/>
          <w:szCs w:val="32"/>
          <w:cs/>
        </w:rPr>
        <w:t>สอดคล้องกับการลดลงของการซื้อยานพาหนะร้อยละ 0.1 เทียบกับการลดลงร้อยละ 17.5 ในไตรมาสก่อนหน้า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และการใช้จ่ายในหมวดสินค้ากึ่งคงทนลดลงต่อเนื่องร้อยละ 12.4 การปรับตัวดีขึ้นของการบริโภคภาคเอกชนในไตรมาสนี้สอดคล้องกับการเพิ่มขึ้นของความเชื่อมั่นของผู้บริโภคเกี่ยวกับภาวะเศรษฐกิจโดยรวม ซึ่งอยู่ที่ระดับ 44.3 เทียบกับ 43.0 ในไตรมาสก่อนหน้า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  <w:lang w:val="en-AU"/>
        </w:rPr>
        <w:t xml:space="preserve"> </w: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การใช้จ่ายเพื่อการอุปโภคของรัฐบาล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ขยายตัวร้อยละ 1.9 ต่อเนื่องจากการขยายตัวร้อยละ 2.5 ในไตรมาสก่อนหน้า ตามรายจ่ายค่าซื้อสินค้าและบริการ และค่าตอบแทนแรงงาน (ค่าจ้าง เงินเดือน) ที่ขยายตัวต่อเนื่องร้อยละ 4.4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และร้อยละ 3.0 ตามลำดับ โดยอัตราการเบิกจ่ายงบประมาณรายจ่ายรวมในไตรมาสนี้อยู่ที่ร้อยละ 28.6 (สูงกว่าร้อยละ 22.8 ในไตรมาสเดียวกันของปีก่อน)</w: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การลงทุนรวม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 ลดลงร้อยละ 2.5 ต่อเนื่องจากการลดลงร้อยละ 2.6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ในไตรมาสที่สาม โดย</w: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การลงทุนภาคเอกชน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ลดลงร้อยละ 3.3 ปรับตัวดีขึ้นจากการลดลงร้อยละ 10.6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ในไตรมาสก่อนหน้า ประกอบด้วยการลงทุนในเครื่องมือเครื่องจักรลดลงร้อยละ 3.2 และการลงทุนในสิ่งก่อสร้างลดลงร้อยละ 3.8 ส่วน</w: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การลงทุนภาครัฐ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ขยายตัวร้อยละ 0.6 ชะลอลงจากการขยายตัวร้อยละ 17.6 ในไตรมาสก่อนหน้า โดยการลงทุนรัฐบาลขยายตัวร้อยละ 20.0 ขณะที่การลงทุนรัฐวิสาหกิจลดลงร้อยละ 21.8 สำหรับอัตราการเบิกจ่ายงบประมาณรายจ่ายลงทุนในไตรมาสนี้อยู่ที่ร้อยละ 11.2 เทียบกับร้อยละ 4.7 ในไตรมาสเดียวกันของปีงบประมาณก่อน</w:t>
      </w:r>
    </w:p>
    <w:p w:rsidR="0077487F" w:rsidRPr="00486B0E" w:rsidRDefault="0077487F" w:rsidP="00486B0E">
      <w:pPr>
        <w:pStyle w:val="aff"/>
        <w:tabs>
          <w:tab w:val="left" w:pos="0"/>
          <w:tab w:val="left" w:pos="2268"/>
          <w:tab w:val="left" w:pos="2552"/>
        </w:tabs>
        <w:spacing w:after="0" w:line="340" w:lineRule="exact"/>
        <w:ind w:left="0" w:firstLine="1985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lastRenderedPageBreak/>
        <w:t>1</w: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</w:rPr>
        <w:t>.</w: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2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ab/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ด้านภาคต่างประเทศ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77487F" w:rsidRPr="00486B0E" w:rsidRDefault="0077487F" w:rsidP="00486B0E">
      <w:pPr>
        <w:pStyle w:val="aff"/>
        <w:tabs>
          <w:tab w:val="left" w:pos="3402"/>
        </w:tabs>
        <w:spacing w:after="0" w:line="340" w:lineRule="exact"/>
        <w:ind w:left="0" w:firstLine="2552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highlight w:val="yellow"/>
          <w:cs/>
        </w:rPr>
      </w:pP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1.2.1 การส่งออกสินค้า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 มีมูลค่า 58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>,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095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ล้านดอลลาร์ สรอ. ลดลง</w:t>
      </w:r>
      <w:r w:rsidRPr="00486B0E">
        <w:rPr>
          <w:rFonts w:ascii="TH SarabunPSK" w:hAnsi="TH SarabunPSK" w:cs="TH SarabunPSK"/>
          <w:spacing w:val="-10"/>
          <w:sz w:val="32"/>
          <w:szCs w:val="32"/>
          <w:cs/>
        </w:rPr>
        <w:t>ร้อยละ 1</w:t>
      </w:r>
      <w:r w:rsidRPr="00486B0E">
        <w:rPr>
          <w:rFonts w:ascii="TH SarabunPSK" w:hAnsi="TH SarabunPSK" w:cs="TH SarabunPSK"/>
          <w:spacing w:val="-10"/>
          <w:sz w:val="32"/>
          <w:szCs w:val="32"/>
        </w:rPr>
        <w:t>.</w:t>
      </w:r>
      <w:r w:rsidRPr="00486B0E">
        <w:rPr>
          <w:rFonts w:ascii="TH SarabunPSK" w:hAnsi="TH SarabunPSK" w:cs="TH SarabunPSK"/>
          <w:spacing w:val="-10"/>
          <w:sz w:val="32"/>
          <w:szCs w:val="32"/>
          <w:cs/>
        </w:rPr>
        <w:t>5 ปรับตัวดีขึ้นจากการลดลงร้อยละ 8</w:t>
      </w:r>
      <w:r w:rsidRPr="00486B0E">
        <w:rPr>
          <w:rFonts w:ascii="TH SarabunPSK" w:hAnsi="TH SarabunPSK" w:cs="TH SarabunPSK"/>
          <w:spacing w:val="-10"/>
          <w:sz w:val="32"/>
          <w:szCs w:val="32"/>
        </w:rPr>
        <w:t>.</w:t>
      </w:r>
      <w:r w:rsidRPr="00486B0E">
        <w:rPr>
          <w:rFonts w:ascii="TH SarabunPSK" w:hAnsi="TH SarabunPSK" w:cs="TH SarabunPSK"/>
          <w:spacing w:val="-10"/>
          <w:sz w:val="32"/>
          <w:szCs w:val="32"/>
          <w:cs/>
        </w:rPr>
        <w:t>2 ในไตรมาสก่อนหน้า โดยปริมาณการส่งออกลดลงร้อยละ 1.6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 ขณะที่ราคาส่งออกเพิ่มขึ้นร้อยละ 0.1 </w: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กลุ่มสินค้าที่มีมูลค่าส่งออกเพิ่มขึ้น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 ได้แก่ ยางพารา (ขยายตัวร้อยละ 25.4) (ขยายตัวร้อยละ 2.6) รถยนต์นั่ง (ขยายตัวร้อยละ 0.5) และชิ้นส่วนและอุปกรณ์ยานยนต์ (ขยายตัวร้อยละ 6.1) </w: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กลุ่มสินค้าที่มีมูลค่าส่งออกลดลง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 ได้แก่ น้ำตาล (ลดลงร้อยละ 67.4) รถกระบะและรถบรรทุก (ลดลงร้อยละ 10.9) และเคมีภัณฑ์ (ลดลงร้อยละ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0.6) การส่งออกสินค้าไปยังตลาดสหรัฐฯ ญี่ปุ่น และออสเตรเลียขยายตัว ขณะที่การส่งออกไปยังตลาดจีน อาเซียน (9) สหภาพยุโรป </w:t>
      </w:r>
      <w:r w:rsidR="00B13EA2"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    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(27) ไม่รวมสหราชอาณาจักร และตะวันออกกลาง (15) ลดลง เมื่อหักการส่งออกทองคำที่ยังไม่ขึ้นรูปออกแล้ว </w:t>
      </w:r>
      <w:r w:rsidRPr="00486B0E">
        <w:rPr>
          <w:rFonts w:ascii="TH SarabunPSK" w:hAnsi="TH SarabunPSK" w:cs="TH SarabunPSK"/>
          <w:spacing w:val="-8"/>
          <w:sz w:val="32"/>
          <w:szCs w:val="32"/>
          <w:cs/>
        </w:rPr>
        <w:t>มูลค่าการส่งออกสินค้าลดลงร้อยละ 0.9 และเมื่อคิดในรูปของเงินบาท มูลค่าการส่งออกสินค้าลดลงร้อยละ 0.4</w:t>
      </w:r>
    </w:p>
    <w:p w:rsidR="0077487F" w:rsidRPr="00486B0E" w:rsidRDefault="0077487F" w:rsidP="00486B0E">
      <w:pPr>
        <w:widowControl w:val="0"/>
        <w:adjustRightInd w:val="0"/>
        <w:spacing w:line="340" w:lineRule="exact"/>
        <w:jc w:val="center"/>
        <w:textAlignment w:val="baseline"/>
        <w:rPr>
          <w:rFonts w:ascii="TH SarabunPSK" w:hAnsi="TH SarabunPSK" w:cs="TH SarabunPSK"/>
          <w:b/>
          <w:bCs/>
          <w:spacing w:val="-4"/>
          <w:sz w:val="32"/>
          <w:szCs w:val="32"/>
          <w:lang w:eastAsia="th-TH"/>
        </w:rPr>
      </w:pP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  <w:lang w:eastAsia="th-TH"/>
        </w:rPr>
        <w:t>การขยายตัวของเศรษฐกิจและมูลค่าการส่งออกของประเทศสำคัญ</w:t>
      </w:r>
    </w:p>
    <w:tbl>
      <w:tblPr>
        <w:tblW w:w="5030" w:type="pct"/>
        <w:jc w:val="center"/>
        <w:tblCellMar>
          <w:top w:w="28" w:type="dxa"/>
          <w:left w:w="28" w:type="dxa"/>
          <w:right w:w="28" w:type="dxa"/>
        </w:tblCellMar>
        <w:tblLook w:val="04A0"/>
      </w:tblPr>
      <w:tblGrid>
        <w:gridCol w:w="1988"/>
        <w:gridCol w:w="606"/>
        <w:gridCol w:w="630"/>
        <w:gridCol w:w="616"/>
        <w:gridCol w:w="509"/>
        <w:gridCol w:w="552"/>
        <w:gridCol w:w="606"/>
        <w:gridCol w:w="651"/>
        <w:gridCol w:w="533"/>
        <w:gridCol w:w="591"/>
        <w:gridCol w:w="616"/>
        <w:gridCol w:w="564"/>
        <w:gridCol w:w="552"/>
        <w:gridCol w:w="704"/>
      </w:tblGrid>
      <w:tr w:rsidR="0077487F" w:rsidRPr="00486B0E" w:rsidTr="007E629F">
        <w:trPr>
          <w:trHeight w:val="247"/>
          <w:tblHeader/>
          <w:jc w:val="center"/>
        </w:trPr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spacing w:line="340" w:lineRule="exact"/>
              <w:ind w:firstLine="66"/>
              <w:jc w:val="center"/>
              <w:rPr>
                <w:rFonts w:ascii="TH SarabunPSK" w:hAnsi="TH SarabunPSK" w:cs="TH SarabunPSK"/>
                <w:b/>
                <w:bCs/>
                <w:noProof/>
                <w:spacing w:val="-4"/>
                <w:kern w:val="24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noProof/>
                <w:spacing w:val="-4"/>
                <w:kern w:val="24"/>
                <w:sz w:val="32"/>
                <w:szCs w:val="32"/>
              </w:rPr>
              <w:t>%YoY</w:t>
            </w:r>
          </w:p>
          <w:p w:rsidR="0077487F" w:rsidRPr="00486B0E" w:rsidRDefault="0077487F" w:rsidP="00486B0E">
            <w:pPr>
              <w:spacing w:line="340" w:lineRule="exact"/>
              <w:ind w:firstLine="66"/>
              <w:jc w:val="center"/>
              <w:rPr>
                <w:rFonts w:ascii="TH SarabunPSK" w:hAnsi="TH SarabunPSK" w:cs="TH SarabunPSK"/>
                <w:b/>
                <w:bCs/>
                <w:noProof/>
                <w:spacing w:val="-4"/>
                <w:kern w:val="24"/>
                <w:sz w:val="32"/>
                <w:szCs w:val="32"/>
              </w:rPr>
            </w:pPr>
          </w:p>
        </w:tc>
        <w:tc>
          <w:tcPr>
            <w:tcW w:w="149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spacing w:line="340" w:lineRule="exact"/>
              <w:jc w:val="center"/>
              <w:textAlignment w:val="bottom"/>
              <w:rPr>
                <w:rFonts w:ascii="TH SarabunPSK" w:hAnsi="TH SarabunPSK" w:cs="TH SarabunPSK"/>
                <w:b/>
                <w:bCs/>
                <w:spacing w:val="-4"/>
                <w:kern w:val="24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b/>
                <w:bCs/>
                <w:spacing w:val="-4"/>
                <w:kern w:val="24"/>
                <w:sz w:val="32"/>
                <w:szCs w:val="32"/>
              </w:rPr>
              <w:t>GDP</w:t>
            </w:r>
          </w:p>
        </w:tc>
        <w:tc>
          <w:tcPr>
            <w:tcW w:w="2478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spacing w:line="340" w:lineRule="exact"/>
              <w:jc w:val="center"/>
              <w:textAlignment w:val="bottom"/>
              <w:rPr>
                <w:rFonts w:ascii="TH SarabunPSK" w:hAnsi="TH SarabunPSK" w:cs="TH SarabunPSK"/>
                <w:b/>
                <w:bCs/>
                <w:spacing w:val="-4"/>
                <w:kern w:val="24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b/>
                <w:bCs/>
                <w:spacing w:val="-4"/>
                <w:kern w:val="24"/>
                <w:sz w:val="32"/>
                <w:szCs w:val="32"/>
                <w:cs/>
              </w:rPr>
              <w:t>มูลค่าการส่งออกสินค้า</w:t>
            </w:r>
          </w:p>
        </w:tc>
      </w:tr>
      <w:tr w:rsidR="0077487F" w:rsidRPr="00486B0E" w:rsidTr="007E629F">
        <w:trPr>
          <w:trHeight w:val="247"/>
          <w:tblHeader/>
          <w:jc w:val="center"/>
        </w:trPr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spacing w:line="340" w:lineRule="exact"/>
              <w:ind w:firstLine="66"/>
              <w:jc w:val="center"/>
              <w:rPr>
                <w:rFonts w:ascii="TH SarabunPSK" w:hAnsi="TH SarabunPSK" w:cs="TH SarabunPSK"/>
                <w:noProof/>
                <w:spacing w:val="-4"/>
                <w:kern w:val="24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kern w:val="24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pacing w:val="-4"/>
                <w:kern w:val="24"/>
                <w:sz w:val="32"/>
                <w:szCs w:val="32"/>
                <w:cs/>
              </w:rPr>
              <w:t>2561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kern w:val="24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pacing w:val="-4"/>
                <w:kern w:val="24"/>
                <w:sz w:val="32"/>
                <w:szCs w:val="32"/>
                <w:cs/>
              </w:rPr>
              <w:t>2562</w:t>
            </w:r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kern w:val="24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b/>
                <w:bCs/>
                <w:spacing w:val="-4"/>
                <w:kern w:val="24"/>
                <w:sz w:val="32"/>
                <w:szCs w:val="32"/>
                <w:cs/>
              </w:rPr>
              <w:t>2563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kern w:val="24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pacing w:val="-4"/>
                <w:kern w:val="24"/>
                <w:sz w:val="32"/>
                <w:szCs w:val="32"/>
                <w:cs/>
              </w:rPr>
              <w:t>2561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kern w:val="24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pacing w:val="-4"/>
                <w:kern w:val="24"/>
                <w:sz w:val="32"/>
                <w:szCs w:val="32"/>
                <w:cs/>
              </w:rPr>
              <w:t>2562</w:t>
            </w:r>
          </w:p>
        </w:tc>
        <w:tc>
          <w:tcPr>
            <w:tcW w:w="1831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kern w:val="24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b/>
                <w:bCs/>
                <w:spacing w:val="-4"/>
                <w:kern w:val="24"/>
                <w:sz w:val="32"/>
                <w:szCs w:val="32"/>
                <w:cs/>
              </w:rPr>
              <w:t>2563</w:t>
            </w:r>
          </w:p>
        </w:tc>
      </w:tr>
      <w:tr w:rsidR="0077487F" w:rsidRPr="00486B0E" w:rsidTr="007E629F">
        <w:trPr>
          <w:trHeight w:val="247"/>
          <w:tblHeader/>
          <w:jc w:val="center"/>
        </w:trPr>
        <w:tc>
          <w:tcPr>
            <w:tcW w:w="1023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spacing w:line="340" w:lineRule="exact"/>
              <w:ind w:firstLine="66"/>
              <w:jc w:val="center"/>
              <w:rPr>
                <w:rFonts w:ascii="TH SarabunPSK" w:hAnsi="TH SarabunPSK" w:cs="TH SarabunPSK"/>
                <w:noProof/>
                <w:spacing w:val="-4"/>
                <w:kern w:val="24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kern w:val="24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pacing w:val="-4"/>
                <w:kern w:val="24"/>
                <w:sz w:val="32"/>
                <w:szCs w:val="32"/>
                <w:cs/>
              </w:rPr>
              <w:t>ทั้งปี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kern w:val="24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pacing w:val="-4"/>
                <w:kern w:val="24"/>
                <w:sz w:val="32"/>
                <w:szCs w:val="32"/>
                <w:cs/>
              </w:rPr>
              <w:t>ทั้งปี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kern w:val="24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pacing w:val="-4"/>
                <w:kern w:val="24"/>
                <w:sz w:val="32"/>
                <w:szCs w:val="32"/>
              </w:rPr>
              <w:t>Q</w:t>
            </w:r>
            <w:r w:rsidRPr="00486B0E">
              <w:rPr>
                <w:rFonts w:ascii="TH SarabunPSK" w:hAnsi="TH SarabunPSK" w:cs="TH SarabunPSK"/>
                <w:b/>
                <w:bCs/>
                <w:spacing w:val="-4"/>
                <w:kern w:val="24"/>
                <w:sz w:val="32"/>
                <w:szCs w:val="32"/>
                <w:cs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kern w:val="24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pacing w:val="-4"/>
                <w:kern w:val="24"/>
                <w:sz w:val="32"/>
                <w:szCs w:val="32"/>
              </w:rPr>
              <w:t>Q</w:t>
            </w:r>
            <w:r w:rsidRPr="00486B0E">
              <w:rPr>
                <w:rFonts w:ascii="TH SarabunPSK" w:hAnsi="TH SarabunPSK" w:cs="TH SarabunPSK"/>
                <w:b/>
                <w:bCs/>
                <w:spacing w:val="-4"/>
                <w:kern w:val="24"/>
                <w:sz w:val="32"/>
                <w:szCs w:val="32"/>
                <w:cs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kern w:val="24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pacing w:val="-4"/>
                <w:kern w:val="24"/>
                <w:sz w:val="32"/>
                <w:szCs w:val="32"/>
                <w:cs/>
              </w:rPr>
              <w:t>ทั้งปี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kern w:val="24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pacing w:val="-4"/>
                <w:kern w:val="24"/>
                <w:sz w:val="32"/>
                <w:szCs w:val="32"/>
                <w:cs/>
              </w:rPr>
              <w:t>ทั้งปี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kern w:val="24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pacing w:val="-4"/>
                <w:kern w:val="24"/>
                <w:sz w:val="32"/>
                <w:szCs w:val="32"/>
                <w:cs/>
              </w:rPr>
              <w:t>ทั้งปี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kern w:val="24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pacing w:val="-4"/>
                <w:kern w:val="24"/>
                <w:sz w:val="32"/>
                <w:szCs w:val="32"/>
              </w:rPr>
              <w:t>Q</w:t>
            </w:r>
            <w:r w:rsidRPr="00486B0E">
              <w:rPr>
                <w:rFonts w:ascii="TH SarabunPSK" w:hAnsi="TH SarabunPSK" w:cs="TH SarabunPSK"/>
                <w:b/>
                <w:bCs/>
                <w:spacing w:val="-4"/>
                <w:kern w:val="24"/>
                <w:sz w:val="32"/>
                <w:szCs w:val="32"/>
                <w:cs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kern w:val="24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b/>
                <w:bCs/>
                <w:spacing w:val="-4"/>
                <w:kern w:val="24"/>
                <w:sz w:val="32"/>
                <w:szCs w:val="32"/>
              </w:rPr>
              <w:t>Q</w:t>
            </w:r>
            <w:r w:rsidRPr="00486B0E">
              <w:rPr>
                <w:rFonts w:ascii="TH SarabunPSK" w:hAnsi="TH SarabunPSK" w:cs="TH SarabunPSK"/>
                <w:b/>
                <w:bCs/>
                <w:spacing w:val="-4"/>
                <w:kern w:val="24"/>
                <w:sz w:val="32"/>
                <w:szCs w:val="32"/>
                <w:cs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kern w:val="24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b/>
                <w:bCs/>
                <w:spacing w:val="-4"/>
                <w:kern w:val="24"/>
                <w:sz w:val="32"/>
                <w:szCs w:val="32"/>
                <w:cs/>
              </w:rPr>
              <w:t>ต.ค.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kern w:val="24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b/>
                <w:bCs/>
                <w:spacing w:val="-4"/>
                <w:kern w:val="24"/>
                <w:sz w:val="32"/>
                <w:szCs w:val="32"/>
                <w:cs/>
              </w:rPr>
              <w:t>พ.ย.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kern w:val="24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b/>
                <w:bCs/>
                <w:spacing w:val="-4"/>
                <w:kern w:val="24"/>
                <w:sz w:val="32"/>
                <w:szCs w:val="32"/>
                <w:cs/>
              </w:rPr>
              <w:t>ธ.ค.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</w:tcPr>
          <w:p w:rsidR="0077487F" w:rsidRPr="00486B0E" w:rsidRDefault="0077487F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kern w:val="24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b/>
                <w:bCs/>
                <w:spacing w:val="-4"/>
                <w:kern w:val="24"/>
                <w:sz w:val="32"/>
                <w:szCs w:val="32"/>
                <w:cs/>
              </w:rPr>
              <w:t>ทั้งปี</w:t>
            </w:r>
          </w:p>
        </w:tc>
      </w:tr>
      <w:tr w:rsidR="0077487F" w:rsidRPr="00486B0E" w:rsidTr="007E629F">
        <w:trPr>
          <w:trHeight w:val="247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spacing w:line="340" w:lineRule="exact"/>
              <w:ind w:firstLine="68"/>
              <w:rPr>
                <w:rFonts w:ascii="TH SarabunPSK" w:hAnsi="TH SarabunPSK" w:cs="TH SarabunPSK"/>
                <w:noProof/>
                <w:spacing w:val="-4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pacing w:val="-4"/>
                <w:kern w:val="24"/>
                <w:sz w:val="32"/>
                <w:szCs w:val="32"/>
                <w:cs/>
              </w:rPr>
              <w:t>สหรัฐฯ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3.0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2.2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  <w:cs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-2.8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  <w:cs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-2.5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  <w:cs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-3.5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7.9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-1.5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-13.5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-5.7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-7.2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-7.6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-2.3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-13.2</w:t>
            </w:r>
          </w:p>
        </w:tc>
      </w:tr>
      <w:tr w:rsidR="0077487F" w:rsidRPr="00486B0E" w:rsidTr="007E629F">
        <w:trPr>
          <w:trHeight w:val="247"/>
          <w:jc w:val="center"/>
        </w:trPr>
        <w:tc>
          <w:tcPr>
            <w:tcW w:w="1023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spacing w:line="340" w:lineRule="exact"/>
              <w:ind w:firstLine="66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pacing w:val="-4"/>
                <w:kern w:val="24"/>
                <w:sz w:val="32"/>
                <w:szCs w:val="32"/>
                <w:cs/>
              </w:rPr>
              <w:t>ยูโรโซน</w:t>
            </w: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1.9</w:t>
            </w:r>
          </w:p>
        </w:tc>
        <w:tc>
          <w:tcPr>
            <w:tcW w:w="3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1.3</w:t>
            </w: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-4.3</w:t>
            </w:r>
          </w:p>
        </w:tc>
        <w:tc>
          <w:tcPr>
            <w:tcW w:w="2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-5.1</w:t>
            </w:r>
          </w:p>
        </w:tc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-6.8</w:t>
            </w: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8.7</w:t>
            </w:r>
          </w:p>
        </w:tc>
        <w:tc>
          <w:tcPr>
            <w:tcW w:w="3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-2.5</w:t>
            </w:r>
          </w:p>
        </w:tc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-4.0</w:t>
            </w:r>
          </w:p>
        </w:tc>
        <w:tc>
          <w:tcPr>
            <w:tcW w:w="3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1.2*</w:t>
            </w: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-3.2</w:t>
            </w:r>
          </w:p>
        </w:tc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6.0</w:t>
            </w:r>
          </w:p>
        </w:tc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-8.9*</w:t>
            </w:r>
          </w:p>
        </w:tc>
      </w:tr>
      <w:tr w:rsidR="0077487F" w:rsidRPr="00486B0E" w:rsidTr="007E629F">
        <w:trPr>
          <w:trHeight w:val="247"/>
          <w:jc w:val="center"/>
        </w:trPr>
        <w:tc>
          <w:tcPr>
            <w:tcW w:w="1023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spacing w:line="340" w:lineRule="exact"/>
              <w:ind w:firstLine="66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pacing w:val="-4"/>
                <w:kern w:val="24"/>
                <w:sz w:val="32"/>
                <w:szCs w:val="32"/>
                <w:cs/>
              </w:rPr>
              <w:t>สหราชอาณาจักร</w:t>
            </w: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1.3</w:t>
            </w:r>
          </w:p>
        </w:tc>
        <w:tc>
          <w:tcPr>
            <w:tcW w:w="3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1.4</w:t>
            </w: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-8.7</w:t>
            </w:r>
          </w:p>
        </w:tc>
        <w:tc>
          <w:tcPr>
            <w:tcW w:w="2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-7.8</w:t>
            </w:r>
          </w:p>
        </w:tc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-9.9</w:t>
            </w: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10.2</w:t>
            </w:r>
          </w:p>
        </w:tc>
        <w:tc>
          <w:tcPr>
            <w:tcW w:w="3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-3.4</w:t>
            </w:r>
          </w:p>
        </w:tc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-12.6</w:t>
            </w:r>
          </w:p>
        </w:tc>
        <w:tc>
          <w:tcPr>
            <w:tcW w:w="3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-7.6*</w:t>
            </w: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-14.7</w:t>
            </w:r>
          </w:p>
        </w:tc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0.5</w:t>
            </w:r>
          </w:p>
        </w:tc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-14.7*</w:t>
            </w:r>
          </w:p>
        </w:tc>
      </w:tr>
      <w:tr w:rsidR="0077487F" w:rsidRPr="00486B0E" w:rsidTr="007E629F">
        <w:trPr>
          <w:trHeight w:val="247"/>
          <w:jc w:val="center"/>
        </w:trPr>
        <w:tc>
          <w:tcPr>
            <w:tcW w:w="1023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7F" w:rsidRPr="00486B0E" w:rsidRDefault="0077487F" w:rsidP="00486B0E">
            <w:pPr>
              <w:spacing w:line="340" w:lineRule="exact"/>
              <w:ind w:firstLine="66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pacing w:val="-4"/>
                <w:kern w:val="24"/>
                <w:sz w:val="32"/>
                <w:szCs w:val="32"/>
                <w:cs/>
              </w:rPr>
              <w:t>ออสเตรเลีย</w:t>
            </w: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2.9</w:t>
            </w:r>
          </w:p>
        </w:tc>
        <w:tc>
          <w:tcPr>
            <w:tcW w:w="3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1.9</w:t>
            </w: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-4.1</w:t>
            </w:r>
          </w:p>
        </w:tc>
        <w:tc>
          <w:tcPr>
            <w:tcW w:w="2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11.3</w:t>
            </w:r>
          </w:p>
        </w:tc>
        <w:tc>
          <w:tcPr>
            <w:tcW w:w="3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5.3</w:t>
            </w:r>
          </w:p>
        </w:tc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-13.1</w:t>
            </w:r>
          </w:p>
        </w:tc>
        <w:tc>
          <w:tcPr>
            <w:tcW w:w="3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4.3</w:t>
            </w: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0.4</w:t>
            </w:r>
          </w:p>
        </w:tc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0.4</w:t>
            </w:r>
          </w:p>
        </w:tc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11.4</w:t>
            </w:r>
          </w:p>
        </w:tc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-7.7</w:t>
            </w:r>
          </w:p>
        </w:tc>
      </w:tr>
      <w:tr w:rsidR="0077487F" w:rsidRPr="00486B0E" w:rsidTr="007E629F">
        <w:trPr>
          <w:trHeight w:val="247"/>
          <w:jc w:val="center"/>
        </w:trPr>
        <w:tc>
          <w:tcPr>
            <w:tcW w:w="1023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spacing w:line="340" w:lineRule="exact"/>
              <w:ind w:firstLine="66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pacing w:val="-4"/>
                <w:kern w:val="24"/>
                <w:sz w:val="32"/>
                <w:szCs w:val="32"/>
                <w:cs/>
              </w:rPr>
              <w:t>ญี่ปุ่น</w:t>
            </w: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0.6</w:t>
            </w:r>
          </w:p>
        </w:tc>
        <w:tc>
          <w:tcPr>
            <w:tcW w:w="3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0.3</w:t>
            </w: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-5.7</w:t>
            </w:r>
          </w:p>
        </w:tc>
        <w:tc>
          <w:tcPr>
            <w:tcW w:w="2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5.7</w:t>
            </w:r>
          </w:p>
        </w:tc>
        <w:tc>
          <w:tcPr>
            <w:tcW w:w="3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-4.4</w:t>
            </w:r>
          </w:p>
        </w:tc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-12.0</w:t>
            </w:r>
          </w:p>
        </w:tc>
        <w:tc>
          <w:tcPr>
            <w:tcW w:w="3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3.3</w:t>
            </w: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2.6</w:t>
            </w:r>
          </w:p>
        </w:tc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-0.1</w:t>
            </w:r>
          </w:p>
        </w:tc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7.2</w:t>
            </w:r>
          </w:p>
        </w:tc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-9.1</w:t>
            </w:r>
          </w:p>
        </w:tc>
      </w:tr>
      <w:tr w:rsidR="0077487F" w:rsidRPr="00486B0E" w:rsidTr="007E629F">
        <w:trPr>
          <w:trHeight w:val="247"/>
          <w:jc w:val="center"/>
        </w:trPr>
        <w:tc>
          <w:tcPr>
            <w:tcW w:w="1023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7F" w:rsidRPr="00486B0E" w:rsidRDefault="0077487F" w:rsidP="00486B0E">
            <w:pPr>
              <w:spacing w:line="340" w:lineRule="exact"/>
              <w:ind w:firstLine="66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pacing w:val="-4"/>
                <w:kern w:val="24"/>
                <w:sz w:val="32"/>
                <w:szCs w:val="32"/>
                <w:cs/>
              </w:rPr>
              <w:t>จีน</w:t>
            </w: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6.7</w:t>
            </w:r>
          </w:p>
        </w:tc>
        <w:tc>
          <w:tcPr>
            <w:tcW w:w="3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6.0</w:t>
            </w: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4.9</w:t>
            </w:r>
          </w:p>
        </w:tc>
        <w:tc>
          <w:tcPr>
            <w:tcW w:w="2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6.5</w:t>
            </w:r>
          </w:p>
        </w:tc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2.3</w:t>
            </w: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9.7</w:t>
            </w:r>
          </w:p>
        </w:tc>
        <w:tc>
          <w:tcPr>
            <w:tcW w:w="3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-0.1</w:t>
            </w:r>
          </w:p>
        </w:tc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8.9</w:t>
            </w:r>
          </w:p>
        </w:tc>
        <w:tc>
          <w:tcPr>
            <w:tcW w:w="3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17.0</w:t>
            </w: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11.4</w:t>
            </w:r>
          </w:p>
        </w:tc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21.1</w:t>
            </w:r>
          </w:p>
        </w:tc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18.3</w:t>
            </w:r>
          </w:p>
        </w:tc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4.0</w:t>
            </w:r>
          </w:p>
        </w:tc>
      </w:tr>
      <w:tr w:rsidR="0077487F" w:rsidRPr="00486B0E" w:rsidTr="007E629F">
        <w:trPr>
          <w:trHeight w:val="247"/>
          <w:jc w:val="center"/>
        </w:trPr>
        <w:tc>
          <w:tcPr>
            <w:tcW w:w="1023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7F" w:rsidRPr="00486B0E" w:rsidRDefault="0077487F" w:rsidP="00486B0E">
            <w:pPr>
              <w:spacing w:line="340" w:lineRule="exact"/>
              <w:ind w:firstLine="66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pacing w:val="-4"/>
                <w:kern w:val="24"/>
                <w:sz w:val="32"/>
                <w:szCs w:val="32"/>
                <w:cs/>
              </w:rPr>
              <w:t>อินเดีย</w:t>
            </w: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6.8</w:t>
            </w:r>
          </w:p>
        </w:tc>
        <w:tc>
          <w:tcPr>
            <w:tcW w:w="3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4.9</w:t>
            </w: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-7.5</w:t>
            </w:r>
          </w:p>
        </w:tc>
        <w:tc>
          <w:tcPr>
            <w:tcW w:w="2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8.8</w:t>
            </w:r>
          </w:p>
        </w:tc>
        <w:tc>
          <w:tcPr>
            <w:tcW w:w="3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-0.1</w:t>
            </w:r>
          </w:p>
        </w:tc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-5.3</w:t>
            </w:r>
          </w:p>
        </w:tc>
        <w:tc>
          <w:tcPr>
            <w:tcW w:w="3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-4.3</w:t>
            </w: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-4.7</w:t>
            </w:r>
          </w:p>
        </w:tc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-8.6</w:t>
            </w:r>
          </w:p>
        </w:tc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0.1</w:t>
            </w:r>
          </w:p>
        </w:tc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-14.8</w:t>
            </w:r>
          </w:p>
        </w:tc>
      </w:tr>
      <w:tr w:rsidR="0077487F" w:rsidRPr="00486B0E" w:rsidTr="007E629F">
        <w:trPr>
          <w:trHeight w:val="247"/>
          <w:jc w:val="center"/>
        </w:trPr>
        <w:tc>
          <w:tcPr>
            <w:tcW w:w="1023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7F" w:rsidRPr="00486B0E" w:rsidRDefault="0077487F" w:rsidP="00486B0E">
            <w:pPr>
              <w:spacing w:line="340" w:lineRule="exact"/>
              <w:ind w:firstLine="66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pacing w:val="-4"/>
                <w:kern w:val="24"/>
                <w:sz w:val="32"/>
                <w:szCs w:val="32"/>
                <w:cs/>
              </w:rPr>
              <w:t>เกาหลีใต้</w:t>
            </w: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2.9</w:t>
            </w:r>
          </w:p>
        </w:tc>
        <w:tc>
          <w:tcPr>
            <w:tcW w:w="3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2.0</w:t>
            </w: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-1.1</w:t>
            </w:r>
          </w:p>
        </w:tc>
        <w:tc>
          <w:tcPr>
            <w:tcW w:w="2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-1.4</w:t>
            </w:r>
          </w:p>
        </w:tc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-1.0</w:t>
            </w: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5.4</w:t>
            </w:r>
          </w:p>
        </w:tc>
        <w:tc>
          <w:tcPr>
            <w:tcW w:w="3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-10.4</w:t>
            </w:r>
          </w:p>
        </w:tc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-3.4</w:t>
            </w:r>
          </w:p>
        </w:tc>
        <w:tc>
          <w:tcPr>
            <w:tcW w:w="3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4.2</w:t>
            </w: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-3.8</w:t>
            </w:r>
          </w:p>
        </w:tc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4.1</w:t>
            </w:r>
          </w:p>
        </w:tc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12.6</w:t>
            </w:r>
          </w:p>
        </w:tc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-5.4</w:t>
            </w:r>
          </w:p>
        </w:tc>
      </w:tr>
      <w:tr w:rsidR="0077487F" w:rsidRPr="00486B0E" w:rsidTr="007E629F">
        <w:trPr>
          <w:trHeight w:val="247"/>
          <w:jc w:val="center"/>
        </w:trPr>
        <w:tc>
          <w:tcPr>
            <w:tcW w:w="1023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7F" w:rsidRPr="00486B0E" w:rsidRDefault="0077487F" w:rsidP="00486B0E">
            <w:pPr>
              <w:spacing w:line="340" w:lineRule="exact"/>
              <w:ind w:firstLine="66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pacing w:val="-4"/>
                <w:kern w:val="24"/>
                <w:sz w:val="32"/>
                <w:szCs w:val="32"/>
                <w:cs/>
              </w:rPr>
              <w:t>ไต้หวัน</w:t>
            </w: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2.8</w:t>
            </w:r>
          </w:p>
        </w:tc>
        <w:tc>
          <w:tcPr>
            <w:tcW w:w="3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3.0</w:t>
            </w: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3.9</w:t>
            </w:r>
          </w:p>
        </w:tc>
        <w:tc>
          <w:tcPr>
            <w:tcW w:w="2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4.9</w:t>
            </w:r>
          </w:p>
        </w:tc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3.0</w:t>
            </w: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5.9</w:t>
            </w:r>
          </w:p>
        </w:tc>
        <w:tc>
          <w:tcPr>
            <w:tcW w:w="3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-1.5</w:t>
            </w:r>
          </w:p>
        </w:tc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6.0</w:t>
            </w:r>
          </w:p>
        </w:tc>
        <w:tc>
          <w:tcPr>
            <w:tcW w:w="3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11.7</w:t>
            </w: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11.2</w:t>
            </w:r>
          </w:p>
        </w:tc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12.0</w:t>
            </w:r>
          </w:p>
        </w:tc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12.0</w:t>
            </w:r>
          </w:p>
        </w:tc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4.9</w:t>
            </w:r>
          </w:p>
        </w:tc>
      </w:tr>
      <w:tr w:rsidR="0077487F" w:rsidRPr="00486B0E" w:rsidTr="007E629F">
        <w:trPr>
          <w:trHeight w:val="247"/>
          <w:jc w:val="center"/>
        </w:trPr>
        <w:tc>
          <w:tcPr>
            <w:tcW w:w="1023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7F" w:rsidRPr="00486B0E" w:rsidRDefault="0077487F" w:rsidP="00486B0E">
            <w:pPr>
              <w:spacing w:line="340" w:lineRule="exact"/>
              <w:ind w:firstLine="66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pacing w:val="-4"/>
                <w:kern w:val="24"/>
                <w:sz w:val="32"/>
                <w:szCs w:val="32"/>
                <w:cs/>
              </w:rPr>
              <w:t>ฮ่องกง</w:t>
            </w: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2.8</w:t>
            </w:r>
          </w:p>
        </w:tc>
        <w:tc>
          <w:tcPr>
            <w:tcW w:w="3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-1.2</w:t>
            </w: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-3.6</w:t>
            </w:r>
          </w:p>
        </w:tc>
        <w:tc>
          <w:tcPr>
            <w:tcW w:w="2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-3.0</w:t>
            </w:r>
          </w:p>
        </w:tc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-6.1</w:t>
            </w: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6.8</w:t>
            </w:r>
          </w:p>
        </w:tc>
        <w:tc>
          <w:tcPr>
            <w:tcW w:w="3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-4.1</w:t>
            </w:r>
          </w:p>
        </w:tc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2.3</w:t>
            </w:r>
          </w:p>
        </w:tc>
        <w:tc>
          <w:tcPr>
            <w:tcW w:w="3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6.4</w:t>
            </w: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0.1</w:t>
            </w:r>
          </w:p>
        </w:tc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6.7</w:t>
            </w:r>
          </w:p>
        </w:tc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12.4</w:t>
            </w:r>
          </w:p>
        </w:tc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-0.5</w:t>
            </w:r>
          </w:p>
        </w:tc>
      </w:tr>
      <w:tr w:rsidR="0077487F" w:rsidRPr="00486B0E" w:rsidTr="007E629F">
        <w:trPr>
          <w:trHeight w:val="247"/>
          <w:jc w:val="center"/>
        </w:trPr>
        <w:tc>
          <w:tcPr>
            <w:tcW w:w="1023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7F" w:rsidRPr="00486B0E" w:rsidRDefault="0077487F" w:rsidP="00486B0E">
            <w:pPr>
              <w:spacing w:line="340" w:lineRule="exact"/>
              <w:ind w:firstLine="66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pacing w:val="-4"/>
                <w:kern w:val="24"/>
                <w:sz w:val="32"/>
                <w:szCs w:val="32"/>
                <w:cs/>
              </w:rPr>
              <w:t>สิงคโปร์</w:t>
            </w: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3.4</w:t>
            </w:r>
          </w:p>
        </w:tc>
        <w:tc>
          <w:tcPr>
            <w:tcW w:w="3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0.7</w:t>
            </w: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-5.6</w:t>
            </w:r>
          </w:p>
        </w:tc>
        <w:tc>
          <w:tcPr>
            <w:tcW w:w="2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-3.8</w:t>
            </w:r>
          </w:p>
        </w:tc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-5.8</w:t>
            </w: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10.3</w:t>
            </w:r>
          </w:p>
        </w:tc>
        <w:tc>
          <w:tcPr>
            <w:tcW w:w="3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-5.2</w:t>
            </w:r>
          </w:p>
        </w:tc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-2.1</w:t>
            </w:r>
          </w:p>
        </w:tc>
        <w:tc>
          <w:tcPr>
            <w:tcW w:w="3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-1.7</w:t>
            </w: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-5.1</w:t>
            </w:r>
          </w:p>
        </w:tc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-4.4</w:t>
            </w:r>
          </w:p>
        </w:tc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4.5</w:t>
            </w:r>
          </w:p>
        </w:tc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-4.1</w:t>
            </w:r>
          </w:p>
        </w:tc>
      </w:tr>
      <w:tr w:rsidR="0077487F" w:rsidRPr="00486B0E" w:rsidTr="007E629F">
        <w:trPr>
          <w:trHeight w:val="247"/>
          <w:jc w:val="center"/>
        </w:trPr>
        <w:tc>
          <w:tcPr>
            <w:tcW w:w="1023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7F" w:rsidRPr="00486B0E" w:rsidRDefault="0077487F" w:rsidP="00486B0E">
            <w:pPr>
              <w:spacing w:line="340" w:lineRule="exact"/>
              <w:ind w:firstLine="66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pacing w:val="-4"/>
                <w:kern w:val="24"/>
                <w:sz w:val="32"/>
                <w:szCs w:val="32"/>
                <w:cs/>
              </w:rPr>
              <w:t>อินโดนีเซีย</w:t>
            </w: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5.2</w:t>
            </w:r>
          </w:p>
        </w:tc>
        <w:tc>
          <w:tcPr>
            <w:tcW w:w="3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5.0</w:t>
            </w: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-3.5</w:t>
            </w:r>
          </w:p>
        </w:tc>
        <w:tc>
          <w:tcPr>
            <w:tcW w:w="2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-2.2</w:t>
            </w:r>
          </w:p>
        </w:tc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-2.1</w:t>
            </w: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6.6</w:t>
            </w:r>
          </w:p>
        </w:tc>
        <w:tc>
          <w:tcPr>
            <w:tcW w:w="3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-6.8</w:t>
            </w:r>
          </w:p>
        </w:tc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-6.5</w:t>
            </w:r>
          </w:p>
        </w:tc>
        <w:tc>
          <w:tcPr>
            <w:tcW w:w="3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6.7</w:t>
            </w: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-3.5</w:t>
            </w:r>
          </w:p>
        </w:tc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9.4</w:t>
            </w:r>
          </w:p>
        </w:tc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14.6</w:t>
            </w:r>
          </w:p>
        </w:tc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-2.6</w:t>
            </w:r>
          </w:p>
        </w:tc>
      </w:tr>
      <w:tr w:rsidR="0077487F" w:rsidRPr="00486B0E" w:rsidTr="007E629F">
        <w:trPr>
          <w:trHeight w:val="247"/>
          <w:jc w:val="center"/>
        </w:trPr>
        <w:tc>
          <w:tcPr>
            <w:tcW w:w="1023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7F" w:rsidRPr="00486B0E" w:rsidRDefault="0077487F" w:rsidP="00486B0E">
            <w:pPr>
              <w:spacing w:line="340" w:lineRule="exact"/>
              <w:ind w:firstLine="66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pacing w:val="-4"/>
                <w:kern w:val="24"/>
                <w:sz w:val="32"/>
                <w:szCs w:val="32"/>
                <w:cs/>
              </w:rPr>
              <w:t>มาเลเซีย</w:t>
            </w: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4.8</w:t>
            </w:r>
          </w:p>
        </w:tc>
        <w:tc>
          <w:tcPr>
            <w:tcW w:w="3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4.3</w:t>
            </w: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-2.6</w:t>
            </w:r>
          </w:p>
        </w:tc>
        <w:tc>
          <w:tcPr>
            <w:tcW w:w="2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-3.4</w:t>
            </w:r>
          </w:p>
        </w:tc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-5.6</w:t>
            </w: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14.2</w:t>
            </w:r>
          </w:p>
        </w:tc>
        <w:tc>
          <w:tcPr>
            <w:tcW w:w="3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-3.4</w:t>
            </w:r>
          </w:p>
        </w:tc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3.5</w:t>
            </w:r>
          </w:p>
        </w:tc>
        <w:tc>
          <w:tcPr>
            <w:tcW w:w="3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6.6</w:t>
            </w: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1.1</w:t>
            </w:r>
          </w:p>
        </w:tc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5.7</w:t>
            </w:r>
          </w:p>
        </w:tc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13.3</w:t>
            </w:r>
          </w:p>
        </w:tc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-2.6</w:t>
            </w:r>
          </w:p>
        </w:tc>
      </w:tr>
      <w:tr w:rsidR="0077487F" w:rsidRPr="00486B0E" w:rsidTr="007E629F">
        <w:trPr>
          <w:trHeight w:val="247"/>
          <w:jc w:val="center"/>
        </w:trPr>
        <w:tc>
          <w:tcPr>
            <w:tcW w:w="1023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7F" w:rsidRPr="00486B0E" w:rsidRDefault="0077487F" w:rsidP="00486B0E">
            <w:pPr>
              <w:spacing w:line="340" w:lineRule="exact"/>
              <w:ind w:firstLine="66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pacing w:val="-4"/>
                <w:kern w:val="24"/>
                <w:sz w:val="32"/>
                <w:szCs w:val="32"/>
                <w:cs/>
              </w:rPr>
              <w:t>ฟิลิปปินส์</w:t>
            </w: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6.3</w:t>
            </w:r>
          </w:p>
        </w:tc>
        <w:tc>
          <w:tcPr>
            <w:tcW w:w="3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6.0</w:t>
            </w: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-11.4</w:t>
            </w:r>
          </w:p>
        </w:tc>
        <w:tc>
          <w:tcPr>
            <w:tcW w:w="2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-8.3</w:t>
            </w:r>
          </w:p>
        </w:tc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-9.5</w:t>
            </w: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0.9</w:t>
            </w:r>
          </w:p>
        </w:tc>
        <w:tc>
          <w:tcPr>
            <w:tcW w:w="3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2.3</w:t>
            </w:r>
          </w:p>
        </w:tc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-6.5</w:t>
            </w:r>
          </w:p>
        </w:tc>
        <w:tc>
          <w:tcPr>
            <w:tcW w:w="3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0.8</w:t>
            </w: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-1.2</w:t>
            </w:r>
          </w:p>
        </w:tc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4.0</w:t>
            </w:r>
          </w:p>
        </w:tc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-0.2</w:t>
            </w:r>
          </w:p>
        </w:tc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-10.1</w:t>
            </w:r>
          </w:p>
        </w:tc>
      </w:tr>
      <w:tr w:rsidR="0077487F" w:rsidRPr="00486B0E" w:rsidTr="007E629F">
        <w:trPr>
          <w:trHeight w:val="247"/>
          <w:jc w:val="center"/>
        </w:trPr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7F" w:rsidRPr="00486B0E" w:rsidRDefault="0077487F" w:rsidP="00486B0E">
            <w:pPr>
              <w:spacing w:line="340" w:lineRule="exact"/>
              <w:ind w:firstLine="66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486B0E">
              <w:rPr>
                <w:rFonts w:ascii="TH SarabunPSK" w:hAnsi="TH SarabunPSK" w:cs="TH SarabunPSK"/>
                <w:spacing w:val="-4"/>
                <w:kern w:val="24"/>
                <w:sz w:val="32"/>
                <w:szCs w:val="32"/>
                <w:cs/>
              </w:rPr>
              <w:t>เวียดนาม</w:t>
            </w: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7.1</w:t>
            </w:r>
          </w:p>
        </w:tc>
        <w:tc>
          <w:tcPr>
            <w:tcW w:w="32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7.0</w:t>
            </w: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2.7</w:t>
            </w:r>
          </w:p>
        </w:tc>
        <w:tc>
          <w:tcPr>
            <w:tcW w:w="26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4.5</w:t>
            </w:r>
          </w:p>
        </w:tc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2.9</w:t>
            </w: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13.3</w:t>
            </w:r>
          </w:p>
        </w:tc>
        <w:tc>
          <w:tcPr>
            <w:tcW w:w="33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8.4</w:t>
            </w:r>
          </w:p>
        </w:tc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10.6</w:t>
            </w:r>
          </w:p>
        </w:tc>
        <w:tc>
          <w:tcPr>
            <w:tcW w:w="30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15.1</w:t>
            </w: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12.2</w:t>
            </w:r>
          </w:p>
        </w:tc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10.7</w:t>
            </w:r>
          </w:p>
        </w:tc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22.7</w:t>
            </w:r>
          </w:p>
        </w:tc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7487F" w:rsidRPr="00486B0E" w:rsidRDefault="0077487F" w:rsidP="00486B0E">
            <w:pPr>
              <w:pStyle w:val="Default"/>
              <w:spacing w:line="340" w:lineRule="exact"/>
              <w:jc w:val="center"/>
              <w:rPr>
                <w:color w:val="auto"/>
                <w:spacing w:val="-4"/>
                <w:sz w:val="32"/>
                <w:szCs w:val="32"/>
              </w:rPr>
            </w:pPr>
            <w:r w:rsidRPr="00486B0E">
              <w:rPr>
                <w:color w:val="auto"/>
                <w:spacing w:val="-4"/>
                <w:sz w:val="32"/>
                <w:szCs w:val="32"/>
                <w:cs/>
              </w:rPr>
              <w:t>7.0</w:t>
            </w:r>
          </w:p>
        </w:tc>
      </w:tr>
    </w:tbl>
    <w:p w:rsidR="0077487F" w:rsidRPr="00486B0E" w:rsidRDefault="0077487F" w:rsidP="000C5BC1">
      <w:pPr>
        <w:pStyle w:val="aff"/>
        <w:spacing w:after="0" w:line="340" w:lineRule="exact"/>
        <w:ind w:left="0"/>
        <w:rPr>
          <w:rFonts w:ascii="TH SarabunPSK" w:hAnsi="TH SarabunPSK" w:cs="TH SarabunPSK"/>
          <w:spacing w:val="-4"/>
          <w:sz w:val="32"/>
          <w:szCs w:val="32"/>
        </w:rPr>
      </w:pP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ที่มา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: CEIC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รวบรวมโดยสำนักงานสภาพัฒนาการเศรษฐกิจและสังคมแห่งชาติ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 หมายเหตุ *ข้อมูลถึงเดือนพฤศจิกายน 2563</w:t>
      </w:r>
    </w:p>
    <w:p w:rsidR="0077487F" w:rsidRPr="00486B0E" w:rsidRDefault="0077487F" w:rsidP="00486B0E">
      <w:pPr>
        <w:tabs>
          <w:tab w:val="left" w:pos="2552"/>
        </w:tabs>
        <w:spacing w:line="340" w:lineRule="exact"/>
        <w:ind w:firstLine="1985"/>
        <w:jc w:val="thaiDistribute"/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</w:pPr>
      <w:r w:rsidRPr="00486B0E">
        <w:rPr>
          <w:rFonts w:ascii="TH SarabunPSK" w:hAnsi="TH SarabunPSK" w:cs="TH SarabunPSK"/>
          <w:b/>
          <w:bCs/>
          <w:noProof/>
          <w:spacing w:val="-4"/>
          <w:sz w:val="32"/>
          <w:szCs w:val="32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7" type="#_x0000_t202" style="position:absolute;left:0;text-align:left;margin-left:331.6pt;margin-top:597.6pt;width:100.8pt;height:27.0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" fillcolor="white [3201]" stroked="f" strokeweight=".5pt">
            <v:textbox>
              <w:txbxContent>
                <w:p w:rsidR="0077487F" w:rsidRPr="00166142" w:rsidRDefault="0077487F" w:rsidP="0077487F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6614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/</w:t>
                  </w:r>
                  <w:r>
                    <w:rPr>
                      <w:rFonts w:ascii="TH SarabunPSK" w:hAnsi="TH SarabunPSK" w:cs="TH SarabunPSK" w:hint="cs"/>
                      <w:spacing w:val="-4"/>
                      <w:sz w:val="32"/>
                      <w:szCs w:val="32"/>
                      <w:cs/>
                    </w:rPr>
                    <w:t>ส่งผลให้</w:t>
                  </w:r>
                  <w:r w:rsidRPr="00727946">
                    <w:rPr>
                      <w:rFonts w:ascii="TH SarabunPSK" w:hAnsi="TH SarabunPSK" w:cs="TH SarabunPSK"/>
                      <w:sz w:val="32"/>
                      <w:szCs w:val="32"/>
                    </w:rPr>
                    <w:t>…</w:t>
                  </w:r>
                </w:p>
              </w:txbxContent>
            </v:textbox>
          </v:shape>
        </w:pict>
      </w:r>
      <w:r w:rsidRPr="00486B0E">
        <w:rPr>
          <w:rFonts w:ascii="TH SarabunPSK" w:hAnsi="TH SarabunPSK" w:cs="TH SarabunPSK"/>
          <w:b/>
          <w:bCs/>
          <w:noProof/>
          <w:spacing w:val="-4"/>
          <w:sz w:val="32"/>
          <w:szCs w:val="32"/>
          <w:highlight w:val="yellow"/>
        </w:rPr>
        <w:pict>
          <v:shape id="Text Box 6" o:spid="_x0000_s1026" type="#_x0000_t202" style="position:absolute;left:0;text-align:left;margin-left:338.75pt;margin-top:721.35pt;width:100.8pt;height:27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" fillcolor="window" stroked="f" strokeweight=".5pt">
            <v:textbox>
              <w:txbxContent>
                <w:p w:rsidR="0077487F" w:rsidRPr="00B70846" w:rsidRDefault="0077487F" w:rsidP="0077487F">
                  <w:pPr>
                    <w:ind w:right="16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72F2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/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eastAsia="th-TH"/>
                    </w:rPr>
                    <w:t xml:space="preserve">1.4  </w:t>
                  </w:r>
                  <w:r w:rsidRPr="00E662E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4"/>
                      <w:sz w:val="32"/>
                      <w:szCs w:val="32"/>
                      <w:cs/>
                    </w:rPr>
                    <w:t>เสถียรภาพ</w:t>
                  </w:r>
                  <w:r w:rsidRPr="00D72F22">
                    <w:rPr>
                      <w:rFonts w:ascii="TH SarabunPSK" w:hAnsi="TH SarabunPSK" w:cs="TH SarabunPSK"/>
                      <w:sz w:val="32"/>
                      <w:szCs w:val="32"/>
                    </w:rPr>
                    <w:t>…</w:t>
                  </w:r>
                </w:p>
              </w:txbxContent>
            </v:textbox>
          </v:shape>
        </w:pic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1.3</w: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>ด้านการผลิต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bookmarkStart w:id="0" w:name="_Hlk64143707"/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การผลิตสาขาเกษตรกรรมกลับมาขยายตัว การผลิตสาขา</w:t>
      </w:r>
      <w:r w:rsidRPr="00486B0E">
        <w:rPr>
          <w:rFonts w:ascii="TH SarabunPSK" w:hAnsi="TH SarabunPSK" w:cs="TH SarabunPSK"/>
          <w:spacing w:val="-6"/>
          <w:sz w:val="32"/>
          <w:szCs w:val="32"/>
          <w:cs/>
        </w:rPr>
        <w:t>อุตสาหกรรม สาขาที่พักแรมและบริการด้านอาหาร สาขาการขนส่งและสถานที่เก็บสินค้า และสาขาการขายส่ง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การขายปลีกและการซ่อมแซมฯ ลดลงในอัตราที่ชะลอลง ขณะที่การผลิตสาขาไฟฟ้าและก๊าซฯ ลดลงต่อเนื่อง </w: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สาขาเกษตรกรรม การป่าไม้ และการประมง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 กลับมาขยายตัวครั้งแรกในรอบ 5 ไตรมาสร้อยละ 0.9 ปรับตัวดีขึ้นจากการลดลงร้อยละ 1.1 ในไตรมาสก่อนหน้า สอดคล้องกับการเพิ่มขึ้นของผลผลิตหมวดพืชผลสำคัญที่ได้รับปัจจัยสนับสนุนจากสภาพอากาศที่เอื้ออำนวย และปริมาณน้ำที่เพียงพอต่อการเพาะปลูก เช่น ข้าวเปลือก (ร้อยละ 5.9) ไก่เนื้อ (ร้อยละ 6.7) และไข่ไก่ (ร้อยละ 13.6) เป็นต้น ส่วนผลผลิตพืชเกษตรสำคัญที่ลดลง เช่น กลุ่มไม้ผล (ร้อยละ 22.0) อ้อย (ร้อยละ 10.8) และยางพารา </w:t>
      </w:r>
      <w:r w:rsidR="00B13EA2"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(ร้อยละ 0.8) เป็นต้น</w:t>
      </w:r>
      <w:r w:rsidRPr="00486B0E">
        <w:rPr>
          <w:rFonts w:ascii="TH SarabunPSK" w:hAnsi="TH SarabunPSK" w:cs="TH SarabunPSK"/>
          <w:spacing w:val="-4"/>
          <w:sz w:val="32"/>
          <w:szCs w:val="32"/>
          <w:lang w:val="en-SG"/>
        </w:rPr>
        <w:t xml:space="preserve">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  <w:lang w:val="en-SG"/>
        </w:rPr>
        <w:t>ในขณะที่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หมวดปศุสัตว์ขยายตัวต่อเนื่องเป็นไตรมาสที่ 12 ร้อยละ 4.5 และหมวดประมงลดลงต่อเนื่องเป็นไตรมาสที่ 4 ร้อยละ 5.6 ส่วน</w: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ดัชนีราคาสินค้าเกษตร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เพิ่มขึ้นร้อยละ 11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>.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0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เร่งขึ้นจากการขยายตัว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486B0E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>ร้อยละ 6</w:t>
      </w:r>
      <w:r w:rsidRPr="00486B0E">
        <w:rPr>
          <w:rFonts w:ascii="TH SarabunPSK" w:hAnsi="TH SarabunPSK" w:cs="TH SarabunPSK"/>
          <w:spacing w:val="-6"/>
          <w:sz w:val="32"/>
          <w:szCs w:val="32"/>
        </w:rPr>
        <w:t>.</w:t>
      </w:r>
      <w:r w:rsidRPr="00486B0E">
        <w:rPr>
          <w:rFonts w:ascii="TH SarabunPSK" w:hAnsi="TH SarabunPSK" w:cs="TH SarabunPSK"/>
          <w:spacing w:val="-6"/>
          <w:sz w:val="32"/>
          <w:szCs w:val="32"/>
          <w:cs/>
        </w:rPr>
        <w:t>3</w:t>
      </w:r>
      <w:r w:rsidRPr="00486B0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pacing w:val="-6"/>
          <w:sz w:val="32"/>
          <w:szCs w:val="32"/>
          <w:cs/>
        </w:rPr>
        <w:t>ในไตรมาสก่อนหน้า โดยสินค้าสำคัญที่ราคาเพิ่มขึ้น ได้แก่ ยางพารา (ร้อยละ 50</w:t>
      </w:r>
      <w:r w:rsidRPr="00486B0E">
        <w:rPr>
          <w:rFonts w:ascii="TH SarabunPSK" w:hAnsi="TH SarabunPSK" w:cs="TH SarabunPSK"/>
          <w:spacing w:val="-6"/>
          <w:sz w:val="32"/>
          <w:szCs w:val="32"/>
        </w:rPr>
        <w:t>.</w:t>
      </w:r>
      <w:r w:rsidRPr="00486B0E">
        <w:rPr>
          <w:rFonts w:ascii="TH SarabunPSK" w:hAnsi="TH SarabunPSK" w:cs="TH SarabunPSK"/>
          <w:spacing w:val="-6"/>
          <w:sz w:val="32"/>
          <w:szCs w:val="32"/>
          <w:cs/>
        </w:rPr>
        <w:t>2)</w:t>
      </w:r>
      <w:r w:rsidRPr="00486B0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pacing w:val="-6"/>
          <w:sz w:val="32"/>
          <w:szCs w:val="32"/>
          <w:cs/>
        </w:rPr>
        <w:t>ปาล์มน้ำมัน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 (ร้อยละ 71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>.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4)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และสุกร (ร้อยละ 22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>.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9)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เป็นต้น อย่างไรก็ตาม ดัชนีราคาสินค้าเกษตรสำคัญบางรายการลดลง ได้แก่ ข้าวเปลือก (ร้อยละ 10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>.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8)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และ ไก่เนื้อ (ร้อยละ 9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>.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4)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เป็นต้น การเพิ่มขึ้นของทั้งดัชนีผลผลิต</w:t>
      </w:r>
      <w:r w:rsidRPr="00486B0E">
        <w:rPr>
          <w:rFonts w:ascii="TH SarabunPSK" w:hAnsi="TH SarabunPSK" w:cs="TH SarabunPSK"/>
          <w:spacing w:val="-8"/>
          <w:sz w:val="32"/>
          <w:szCs w:val="32"/>
          <w:cs/>
        </w:rPr>
        <w:t>สินค้าเกษตร และดัชนีราคาสินค้าเกษตร ส่งผลให้</w:t>
      </w:r>
      <w:r w:rsidRPr="00486B0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ดัชนีรายได้เกษตรกร</w:t>
      </w:r>
      <w:r w:rsidRPr="00486B0E">
        <w:rPr>
          <w:rFonts w:ascii="TH SarabunPSK" w:hAnsi="TH SarabunPSK" w:cs="TH SarabunPSK"/>
          <w:spacing w:val="-8"/>
          <w:sz w:val="32"/>
          <w:szCs w:val="32"/>
          <w:cs/>
        </w:rPr>
        <w:t>โดยรวมเพิ่มขึ้นต่อเนื่องเป็นไตรมาสที่ 2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pacing w:val="-10"/>
          <w:sz w:val="32"/>
          <w:szCs w:val="32"/>
          <w:cs/>
        </w:rPr>
        <w:t>ร้อยละ 12</w:t>
      </w:r>
      <w:r w:rsidRPr="00486B0E">
        <w:rPr>
          <w:rFonts w:ascii="TH SarabunPSK" w:hAnsi="TH SarabunPSK" w:cs="TH SarabunPSK"/>
          <w:spacing w:val="-10"/>
          <w:sz w:val="32"/>
          <w:szCs w:val="32"/>
        </w:rPr>
        <w:t>.</w:t>
      </w:r>
      <w:r w:rsidRPr="00486B0E">
        <w:rPr>
          <w:rFonts w:ascii="TH SarabunPSK" w:hAnsi="TH SarabunPSK" w:cs="TH SarabunPSK"/>
          <w:spacing w:val="-10"/>
          <w:sz w:val="32"/>
          <w:szCs w:val="32"/>
          <w:cs/>
        </w:rPr>
        <w:t xml:space="preserve">1 </w:t>
      </w:r>
      <w:r w:rsidRPr="00486B0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สาขาการผลิตอุตสาหกรรม</w:t>
      </w:r>
      <w:r w:rsidRPr="00486B0E">
        <w:rPr>
          <w:rFonts w:ascii="TH SarabunPSK" w:hAnsi="TH SarabunPSK" w:cs="TH SarabunPSK"/>
          <w:spacing w:val="-10"/>
          <w:sz w:val="32"/>
          <w:szCs w:val="32"/>
          <w:cs/>
        </w:rPr>
        <w:t xml:space="preserve"> ลดลงร้อยละ 0</w:t>
      </w:r>
      <w:r w:rsidRPr="00486B0E">
        <w:rPr>
          <w:rFonts w:ascii="TH SarabunPSK" w:hAnsi="TH SarabunPSK" w:cs="TH SarabunPSK"/>
          <w:spacing w:val="-10"/>
          <w:sz w:val="32"/>
          <w:szCs w:val="32"/>
        </w:rPr>
        <w:t>.</w:t>
      </w:r>
      <w:r w:rsidRPr="00486B0E">
        <w:rPr>
          <w:rFonts w:ascii="TH SarabunPSK" w:hAnsi="TH SarabunPSK" w:cs="TH SarabunPSK"/>
          <w:spacing w:val="-10"/>
          <w:sz w:val="32"/>
          <w:szCs w:val="32"/>
          <w:cs/>
        </w:rPr>
        <w:t>7</w:t>
      </w:r>
      <w:r w:rsidRPr="00486B0E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pacing w:val="-10"/>
          <w:sz w:val="32"/>
          <w:szCs w:val="32"/>
          <w:cs/>
        </w:rPr>
        <w:t>น้อยกว่าการลดลงร้อยละ 5</w:t>
      </w:r>
      <w:r w:rsidRPr="00486B0E">
        <w:rPr>
          <w:rFonts w:ascii="TH SarabunPSK" w:hAnsi="TH SarabunPSK" w:cs="TH SarabunPSK"/>
          <w:spacing w:val="-10"/>
          <w:sz w:val="32"/>
          <w:szCs w:val="32"/>
        </w:rPr>
        <w:t>.</w:t>
      </w:r>
      <w:r w:rsidRPr="00486B0E">
        <w:rPr>
          <w:rFonts w:ascii="TH SarabunPSK" w:hAnsi="TH SarabunPSK" w:cs="TH SarabunPSK"/>
          <w:spacing w:val="-10"/>
          <w:sz w:val="32"/>
          <w:szCs w:val="32"/>
          <w:cs/>
        </w:rPr>
        <w:t>3</w:t>
      </w:r>
      <w:r w:rsidRPr="00486B0E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pacing w:val="-10"/>
          <w:sz w:val="32"/>
          <w:szCs w:val="32"/>
          <w:cs/>
        </w:rPr>
        <w:t>ในไตรมาสก่อนหน้า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 สอดคล้องกับการส่งออกสินค้าอุตสาหกรรมที่เริ่มปรับตัวดีขึ้นจากไตรมาสก่อนหน้า โดย</w: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ดัชนีผลผลิตอุตสาหกรรมกลุ่มการผลิตเพื่อส่งออก (สัดส่วนส่งออกมากกว่าร้อยละ 60)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ลดลงร้อยละ 3.0 ปรับตัวดีขึ้นเมื่อเทียบกับการลดลงร้อยละ 5.7 ในไตรมาสก่อนหน้า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ดัชนีผลผลิตอุตสาหกรรมกลุ่มการผลิตเพื่อบริโภคภายในประเทศ (สัดส่วนส่งออกน้อยกว่าร้อยละ 30)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ลดลงร้อยละ 0.5 น้อยกว่าการลดลง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br/>
        <w:t>ร้อยละ 1.6 ในไตรมาสก่อนหน้า</w: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lang w:val="en-SG"/>
        </w:rPr>
        <w:t xml:space="preserve">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ในขณะที่</w: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ดัชนีผลผลิตอุตสาหกรรมที่มีสัดส่วนการส่งออกในช่วงร้อยละ 30 </w: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</w:rPr>
        <w:t>–</w: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60</w: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ขยายตัวร้อยละ 0.4 ปรับตัวดีขึ้นมากจากการลดลงร้อยละ 23.3 ในไตรมาสก่อนหน้า</w: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ดัชนีผลผลิตอุตสาหกรรมสำคัญ ๆ ที่ลดลง</w:t>
      </w:r>
      <w:r w:rsidRPr="00486B0E">
        <w:rPr>
          <w:rFonts w:ascii="TH SarabunPSK" w:hAnsi="TH SarabunPSK" w:cs="TH SarabunPSK"/>
          <w:spacing w:val="-8"/>
          <w:sz w:val="32"/>
          <w:szCs w:val="32"/>
          <w:cs/>
        </w:rPr>
        <w:t xml:space="preserve"> เช่น</w:t>
      </w:r>
      <w:r w:rsidRPr="00486B0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pacing w:val="-8"/>
          <w:sz w:val="32"/>
          <w:szCs w:val="32"/>
          <w:cs/>
        </w:rPr>
        <w:t>การผลิตน้ำตาล (ร้อยละ 43</w:t>
      </w:r>
      <w:r w:rsidRPr="00486B0E">
        <w:rPr>
          <w:rFonts w:ascii="TH SarabunPSK" w:hAnsi="TH SarabunPSK" w:cs="TH SarabunPSK"/>
          <w:spacing w:val="-8"/>
          <w:sz w:val="32"/>
          <w:szCs w:val="32"/>
        </w:rPr>
        <w:t>.</w:t>
      </w:r>
      <w:r w:rsidRPr="00486B0E">
        <w:rPr>
          <w:rFonts w:ascii="TH SarabunPSK" w:hAnsi="TH SarabunPSK" w:cs="TH SarabunPSK"/>
          <w:spacing w:val="-8"/>
          <w:sz w:val="32"/>
          <w:szCs w:val="32"/>
          <w:cs/>
        </w:rPr>
        <w:t>9</w:t>
      </w:r>
      <w:r w:rsidRPr="00486B0E">
        <w:rPr>
          <w:rFonts w:ascii="TH SarabunPSK" w:hAnsi="TH SarabunPSK" w:cs="TH SarabunPSK"/>
          <w:spacing w:val="-8"/>
          <w:sz w:val="32"/>
          <w:szCs w:val="32"/>
        </w:rPr>
        <w:t xml:space="preserve">) </w:t>
      </w:r>
      <w:r w:rsidRPr="00486B0E">
        <w:rPr>
          <w:rFonts w:ascii="TH SarabunPSK" w:hAnsi="TH SarabunPSK" w:cs="TH SarabunPSK"/>
          <w:spacing w:val="-8"/>
          <w:sz w:val="32"/>
          <w:szCs w:val="32"/>
          <w:cs/>
        </w:rPr>
        <w:t>การผลิตเสื้อผ้าเครื่องแต่งกาย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 (ร้อยละ 17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>.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)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และการผลิตผลิตภัณฑ์ยางอื่น ๆ (ร้อยละ 7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>.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7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)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เป็นต้น </w: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ดัชนีผลผลิตอุตสาหกรรมสำคัญ ๆ ที่เพิ่มขึ้น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 เช่น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การผลิตยานยนต์ (ร้อยละ 3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>.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7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)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การผลิตชิ้นส่วนและแผ่นวงจรอิเล็กทรอนิกส์ (ร้อยละ 6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>.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8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)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และการผลิตมอเตอร์ไฟฟ้า เครื่องกำเนิดไฟฟ้า (ร้อยละ 32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>.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5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)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เป็นต้น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สำหรับ</w: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อัตราการใช้กำลังการผลิต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เฉลี่ยอยู่ที่ร้อยละ 64.22 เพิ่มขึ้นจากร้อยละ 60.63 ในไตรมาสก่อนหน้า และเพิ่มขึ้นจากร้อยละ 63.33 ในไตรมาสเดียวกันของปีก่อน</w: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สาขาที่พักแรมและบริการด้านอาหาร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ลดลงร้อยละ 35.2 ตามการลดลง</w:t>
      </w:r>
      <w:r w:rsidRPr="00486B0E">
        <w:rPr>
          <w:rFonts w:ascii="TH SarabunPSK" w:hAnsi="TH SarabunPSK" w:cs="TH SarabunPSK"/>
          <w:spacing w:val="-8"/>
          <w:sz w:val="32"/>
          <w:szCs w:val="32"/>
          <w:cs/>
        </w:rPr>
        <w:t>ของจำนวนนักท่องเที่ยวต่างประเทศ แต่ปรับตัวดีขึ้นเมื่อเทียบกับการลดลงร้อยละ 39.3 ในไตรมาสก่อนหน้า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pacing w:val="-12"/>
          <w:sz w:val="32"/>
          <w:szCs w:val="32"/>
          <w:cs/>
        </w:rPr>
        <w:t>สอดคล้องกับการปรับตัวดีขึ้นของการท่องเที่ยวภายในประเทศ</w:t>
      </w:r>
      <w:r w:rsidRPr="00486B0E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pacing w:val="-12"/>
          <w:sz w:val="32"/>
          <w:szCs w:val="32"/>
          <w:cs/>
        </w:rPr>
        <w:t>โดยในไตรมาสนี้มี</w:t>
      </w:r>
      <w:r w:rsidRPr="00486B0E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รายรับจากนักท่องเที่ยวชาวไทย</w:t>
      </w:r>
      <w:r w:rsidRPr="00486B0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อยู่ที่ 0</w:t>
      </w:r>
      <w:r w:rsidRPr="00486B0E">
        <w:rPr>
          <w:rFonts w:ascii="TH SarabunPSK" w:hAnsi="TH SarabunPSK" w:cs="TH SarabunPSK"/>
          <w:b/>
          <w:bCs/>
          <w:spacing w:val="-6"/>
          <w:sz w:val="32"/>
          <w:szCs w:val="32"/>
        </w:rPr>
        <w:t>.</w:t>
      </w:r>
      <w:r w:rsidRPr="00486B0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159</w:t>
      </w:r>
      <w:r w:rsidRPr="00486B0E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ล้านล้านบาท </w:t>
      </w:r>
      <w:r w:rsidRPr="00486B0E">
        <w:rPr>
          <w:rFonts w:ascii="TH SarabunPSK" w:hAnsi="TH SarabunPSK" w:cs="TH SarabunPSK"/>
          <w:spacing w:val="-6"/>
          <w:sz w:val="32"/>
          <w:szCs w:val="32"/>
          <w:cs/>
        </w:rPr>
        <w:t>ลดลงร้อยละ 45</w:t>
      </w:r>
      <w:r w:rsidRPr="00486B0E">
        <w:rPr>
          <w:rFonts w:ascii="TH SarabunPSK" w:hAnsi="TH SarabunPSK" w:cs="TH SarabunPSK"/>
          <w:spacing w:val="-6"/>
          <w:sz w:val="32"/>
          <w:szCs w:val="32"/>
        </w:rPr>
        <w:t>.</w:t>
      </w:r>
      <w:r w:rsidRPr="00486B0E">
        <w:rPr>
          <w:rFonts w:ascii="TH SarabunPSK" w:hAnsi="TH SarabunPSK" w:cs="TH SarabunPSK"/>
          <w:spacing w:val="-6"/>
          <w:sz w:val="32"/>
          <w:szCs w:val="32"/>
          <w:cs/>
        </w:rPr>
        <w:t>1</w:t>
      </w:r>
      <w:r w:rsidRPr="00486B0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pacing w:val="-6"/>
          <w:sz w:val="32"/>
          <w:szCs w:val="32"/>
          <w:cs/>
        </w:rPr>
        <w:t>ปรับตัวดีขึ้นจากการลดลงร้อยละ 57</w:t>
      </w:r>
      <w:r w:rsidRPr="00486B0E">
        <w:rPr>
          <w:rFonts w:ascii="TH SarabunPSK" w:hAnsi="TH SarabunPSK" w:cs="TH SarabunPSK"/>
          <w:spacing w:val="-6"/>
          <w:sz w:val="32"/>
          <w:szCs w:val="32"/>
        </w:rPr>
        <w:t>.</w:t>
      </w:r>
      <w:r w:rsidRPr="00486B0E">
        <w:rPr>
          <w:rFonts w:ascii="TH SarabunPSK" w:hAnsi="TH SarabunPSK" w:cs="TH SarabunPSK"/>
          <w:spacing w:val="-6"/>
          <w:sz w:val="32"/>
          <w:szCs w:val="32"/>
          <w:cs/>
        </w:rPr>
        <w:t>1</w:t>
      </w:r>
      <w:r w:rsidRPr="00486B0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pacing w:val="-6"/>
          <w:sz w:val="32"/>
          <w:szCs w:val="32"/>
          <w:cs/>
        </w:rPr>
        <w:t>ในไตรมาสก่อนหน้า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pacing w:val="-8"/>
          <w:sz w:val="32"/>
          <w:szCs w:val="32"/>
          <w:cs/>
        </w:rPr>
        <w:t>นอกจากนั้น การดำเนินมาตรการเปิดประเทศสำหรับนักท่องเที่ยวประเภทพิเศษ (</w:t>
      </w:r>
      <w:r w:rsidRPr="00486B0E">
        <w:rPr>
          <w:rFonts w:ascii="TH SarabunPSK" w:hAnsi="TH SarabunPSK" w:cs="TH SarabunPSK"/>
          <w:spacing w:val="-8"/>
          <w:sz w:val="32"/>
          <w:szCs w:val="32"/>
        </w:rPr>
        <w:t>Special Tourist VISA : STV)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ส่งผลให้ในไตรมาสนี้มีนักท่องเที่ยวต่างประเทศเดินทางเข้ามาท่องเที่ยวในประเทศไทยเป็นครั้งแรกในรอบ 3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ไตรมาส 10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>,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822 คน (รวมนักท่องเที่ยวกลุ่ม 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Thailand Privilege Card) </w: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อัตราการเข้าพักเฉลี่ยอยู่ที่ร้อยละ </w:t>
      </w:r>
      <w:r w:rsidRPr="00486B0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32</w:t>
      </w:r>
      <w:r w:rsidRPr="00486B0E">
        <w:rPr>
          <w:rFonts w:ascii="TH SarabunPSK" w:hAnsi="TH SarabunPSK" w:cs="TH SarabunPSK"/>
          <w:b/>
          <w:bCs/>
          <w:spacing w:val="-10"/>
          <w:sz w:val="32"/>
          <w:szCs w:val="32"/>
        </w:rPr>
        <w:t>.</w:t>
      </w:r>
      <w:r w:rsidRPr="00486B0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49</w:t>
      </w:r>
      <w:r w:rsidRPr="00486B0E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pacing w:val="-10"/>
          <w:sz w:val="32"/>
          <w:szCs w:val="32"/>
          <w:cs/>
        </w:rPr>
        <w:t>เพิ่มขึ้นจากร้อยละ 26</w:t>
      </w:r>
      <w:r w:rsidRPr="00486B0E">
        <w:rPr>
          <w:rFonts w:ascii="TH SarabunPSK" w:hAnsi="TH SarabunPSK" w:cs="TH SarabunPSK"/>
          <w:spacing w:val="-10"/>
          <w:sz w:val="32"/>
          <w:szCs w:val="32"/>
        </w:rPr>
        <w:t>.</w:t>
      </w:r>
      <w:r w:rsidRPr="00486B0E">
        <w:rPr>
          <w:rFonts w:ascii="TH SarabunPSK" w:hAnsi="TH SarabunPSK" w:cs="TH SarabunPSK"/>
          <w:spacing w:val="-10"/>
          <w:sz w:val="32"/>
          <w:szCs w:val="32"/>
          <w:cs/>
        </w:rPr>
        <w:t>69</w:t>
      </w:r>
      <w:r w:rsidRPr="00486B0E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pacing w:val="-10"/>
          <w:sz w:val="32"/>
          <w:szCs w:val="32"/>
          <w:cs/>
        </w:rPr>
        <w:t>ในไตรมาสก่อนหน้า แต่ต่ำกว่าร้อยละ 70</w:t>
      </w:r>
      <w:r w:rsidRPr="00486B0E">
        <w:rPr>
          <w:rFonts w:ascii="TH SarabunPSK" w:hAnsi="TH SarabunPSK" w:cs="TH SarabunPSK"/>
          <w:spacing w:val="-10"/>
          <w:sz w:val="32"/>
          <w:szCs w:val="32"/>
        </w:rPr>
        <w:t>.</w:t>
      </w:r>
      <w:r w:rsidRPr="00486B0E">
        <w:rPr>
          <w:rFonts w:ascii="TH SarabunPSK" w:hAnsi="TH SarabunPSK" w:cs="TH SarabunPSK"/>
          <w:spacing w:val="-10"/>
          <w:sz w:val="32"/>
          <w:szCs w:val="32"/>
          <w:cs/>
        </w:rPr>
        <w:t>71</w:t>
      </w:r>
      <w:r w:rsidRPr="00486B0E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pacing w:val="-10"/>
          <w:sz w:val="32"/>
          <w:szCs w:val="32"/>
          <w:cs/>
        </w:rPr>
        <w:t>ในไตรมาสเดียวกันของปีก่อน</w: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สาขาการขนส่งและสถานที่เก็บสินค้า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 ลดลงร้อยละ 21.1 ต่อเนื่องจากการลดลงร้อยละ 22.2 ในไตรมาสก่อนหน้า โดยบริการขนส่งทางอากาศลดลงร้อยละ 68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>.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1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บริการขนส่งทางบกและท่อลำเลียงลดลงร้อยละ 12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>.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7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และบริการขนส่งทางน้ำลดลงร้อยละ 4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>.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3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ส่วนบริการสนับสนุนการขนส่งลดลง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br/>
        <w:t>ร้อยละ 22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>.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1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และบริการไปรษณีย์ขยายตัวร้อยละ 27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>.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bookmarkEnd w:id="0"/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</w:p>
    <w:p w:rsidR="0077487F" w:rsidRPr="00486B0E" w:rsidRDefault="0077487F" w:rsidP="00486B0E">
      <w:pPr>
        <w:pStyle w:val="aff"/>
        <w:tabs>
          <w:tab w:val="left" w:pos="0"/>
          <w:tab w:val="left" w:pos="2268"/>
          <w:tab w:val="left" w:pos="2552"/>
        </w:tabs>
        <w:spacing w:after="0" w:line="340" w:lineRule="exact"/>
        <w:ind w:left="0" w:firstLine="1985"/>
        <w:jc w:val="thaiDistribute"/>
        <w:rPr>
          <w:rFonts w:ascii="TH SarabunPSK" w:hAnsi="TH SarabunPSK" w:cs="TH SarabunPSK"/>
          <w:spacing w:val="-4"/>
          <w:sz w:val="32"/>
          <w:szCs w:val="32"/>
          <w:highlight w:val="yellow"/>
        </w:rPr>
      </w:pP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1.4</w: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>เสถียรภาพทางเศรษฐกิจ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bookmarkStart w:id="1" w:name="_Hlk64143726"/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อัตราการว่างงานอยู่ที่ร้อยละ 1.86 ลดลงเล็กน้อยจากร้อยละ 1.90 ในไตรมาสก่อนหน้า แต่สูงกว่าอัตราการว่างงานร้อยละ 1.0 ในช่วงเดียวกันของปีก่อน อัตราเงินเฟ้อทั่วไปเฉลี่ยอยู่ที่ร้อยละ -0.4 ดุลบัญชีเดินสะพัดขาดดุล 1.2 พันล้านดอลลาร์ สรอ. (3.45 หมื่นล้านบาท) หรือคิดเป็นร้อยละ 0.8 ของ 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>GDP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 เงินทุนสำรองระหว่างประเทศ ณ สิ้นเดือนธันวาคม 2563 อยู่ที่ 2.56 แสนล้านดอลลาร์ สรอ. และหนี้สาธารณะ              ณ สิ้นเดือนธันวาคม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2563 มีมูลค่าทั้งสิ้น 8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>,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136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>,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114.6 ล้านบาท คิดเป็นร้อยละ 52.1 ของ 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>GDP</w:t>
      </w:r>
      <w:bookmarkEnd w:id="1"/>
    </w:p>
    <w:p w:rsidR="0077487F" w:rsidRPr="00486B0E" w:rsidRDefault="0077487F" w:rsidP="00486B0E">
      <w:pPr>
        <w:tabs>
          <w:tab w:val="left" w:pos="1418"/>
          <w:tab w:val="left" w:pos="1843"/>
        </w:tabs>
        <w:spacing w:line="340" w:lineRule="exact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>2. เศรษฐกิจไทยโดยรวมทั้งปี 2563</w:t>
      </w:r>
    </w:p>
    <w:p w:rsidR="0077487F" w:rsidRPr="00486B0E" w:rsidRDefault="0077487F" w:rsidP="00486B0E">
      <w:pPr>
        <w:tabs>
          <w:tab w:val="left" w:pos="1985"/>
          <w:tab w:val="left" w:pos="2552"/>
        </w:tabs>
        <w:spacing w:line="340" w:lineRule="exact"/>
        <w:ind w:left="1843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2.1 เศรษฐกิจไทยโดยรวมทั้งปี 2563 ลดลงร้อยละ 6.1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เทียบกับการขยายตัวร้อยละ 2.3 ในปี </w:t>
      </w:r>
    </w:p>
    <w:p w:rsidR="0077487F" w:rsidRPr="00486B0E" w:rsidRDefault="0077487F" w:rsidP="00486B0E">
      <w:pPr>
        <w:tabs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2562 โดยใน</w: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ด้านการใช้จ่าย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 มูลค่าการส่งออกสินค้า การบริโภคภาคเอกชน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และการลงทุนรวมลดลงร้อยละ 6.6 ร้อยละ 1.0 และร้อยละ 4.8 ตามลำดับ ส่วนการใช้จ่ายของรัฐบาล และการลงทุนภาครัฐ ขยายตัวร้อยละ 0.8 และร้อยละ 5.7 ตามลำดับ ใน</w: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ด้านการผลิต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การผลิตสาขาเกษตรกรรม การป่าไม้ และการประมง สาขาอุตสาหกรรม สาขาที่พักแรมและบริการด้านอาหาร และสาขาการขนส่งและสถานที่เก็บสินค้าลดลงร้อยละ 3.4 ร้อยละ 5.7 ร้อยละ 36.6 และร้อยละ 21.0 ตามลำดับ </w: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รวมทั้งปี 2563 ผลิตภัณฑ์มวลรวมในประเทศ (</w: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</w:rPr>
        <w:t>GDP</w: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 อยู่ที่ 15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>,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703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>.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0 พันล้านบาท (501.8 </w:t>
      </w:r>
      <w:r w:rsidRPr="00486B0E">
        <w:rPr>
          <w:rFonts w:ascii="TH SarabunPSK" w:hAnsi="TH SarabunPSK" w:cs="TH SarabunPSK"/>
          <w:spacing w:val="-10"/>
          <w:sz w:val="32"/>
          <w:szCs w:val="32"/>
          <w:cs/>
        </w:rPr>
        <w:t xml:space="preserve">พันล้านดอลลาร์ สรอ.) </w:t>
      </w:r>
      <w:r w:rsidRPr="00486B0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ผลิตภัณฑ์มวลรวมในประเทศต่อหัวเฉลี่ยของคนไทย</w:t>
      </w:r>
      <w:r w:rsidRPr="00486B0E">
        <w:rPr>
          <w:rFonts w:ascii="TH SarabunPSK" w:hAnsi="TH SarabunPSK" w:cs="TH SarabunPSK"/>
          <w:spacing w:val="-10"/>
          <w:sz w:val="32"/>
          <w:szCs w:val="32"/>
          <w:cs/>
        </w:rPr>
        <w:t>อยู่ที่ 225</w:t>
      </w:r>
      <w:r w:rsidRPr="00486B0E">
        <w:rPr>
          <w:rFonts w:ascii="TH SarabunPSK" w:hAnsi="TH SarabunPSK" w:cs="TH SarabunPSK"/>
          <w:spacing w:val="-10"/>
          <w:sz w:val="32"/>
          <w:szCs w:val="32"/>
        </w:rPr>
        <w:t>,</w:t>
      </w:r>
      <w:r w:rsidRPr="00486B0E">
        <w:rPr>
          <w:rFonts w:ascii="TH SarabunPSK" w:hAnsi="TH SarabunPSK" w:cs="TH SarabunPSK"/>
          <w:spacing w:val="-10"/>
          <w:sz w:val="32"/>
          <w:szCs w:val="32"/>
          <w:cs/>
        </w:rPr>
        <w:t>913.8 บาทต่อคนต่อปี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 (7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>,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219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>.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2 ดอลลาร์ สรอ. ต่อคนต่อปี)</w:t>
      </w:r>
    </w:p>
    <w:p w:rsidR="0077487F" w:rsidRPr="00486B0E" w:rsidRDefault="0077487F" w:rsidP="00486B0E">
      <w:pPr>
        <w:tabs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>2.2 เสถียรภาพทางเศรษฐกิจ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 อัตราเงินเฟ้อทั่วไปเฉลี่ยอยู่ที่ร้อยละ -0.8 และ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br/>
        <w:t xml:space="preserve">ดุลบัญชีเดินสะพัดเกินดุลร้อยละ 3.3 ของ 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GDP </w:t>
      </w:r>
    </w:p>
    <w:p w:rsidR="0077487F" w:rsidRPr="00486B0E" w:rsidRDefault="0077487F" w:rsidP="00486B0E">
      <w:pPr>
        <w:tabs>
          <w:tab w:val="left" w:pos="1418"/>
          <w:tab w:val="left" w:pos="1843"/>
        </w:tabs>
        <w:spacing w:line="340" w:lineRule="exact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lastRenderedPageBreak/>
        <w:tab/>
        <w:t>3. แนวโน้มเศรษฐกิจไทย ปี 2564</w:t>
      </w:r>
    </w:p>
    <w:p w:rsidR="0077487F" w:rsidRPr="00486B0E" w:rsidRDefault="0077487F" w:rsidP="00486B0E">
      <w:pPr>
        <w:widowControl w:val="0"/>
        <w:spacing w:line="340" w:lineRule="exact"/>
        <w:ind w:firstLine="1843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เศรษฐกิจไทยปี 2564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คาดว่าจะขยายตัวร้อยละ 2.5 – 3.5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โดยมีปัจจัยสนับสนุนสำคัญ ประกอบด้วย (1) แนวโน้มการฟื้นตัวของเศรษฐกิจและปริมาณการค้าโลก (2) แรงขับเคลื่อน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br/>
        <w:t>จากการใช้จ่ายภาครัฐ (3) การกลับมาขยายตัวของอุปสงค์ภาคเอกชนในประเทศ และ (4) การปรับตัว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br/>
        <w:t>ตามฐานการขยายตัวที่ต่ำผิดปกติในปี 2563 ทั้งนี้ คาดว่ามูลค่าการส่งออกสินค้าในรูปเงินดอลลาร์ สรอ.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486B0E">
        <w:rPr>
          <w:rFonts w:ascii="TH SarabunPSK" w:hAnsi="TH SarabunPSK" w:cs="TH SarabunPSK"/>
          <w:spacing w:val="-14"/>
          <w:sz w:val="32"/>
          <w:szCs w:val="32"/>
          <w:cs/>
        </w:rPr>
        <w:t>จะขยายตัวร้อยละ 5.8 การอุปโภคบริโภคภาคเอกชน และการลงทุนรวมขยายตัวร้อยละ 2.0 และร้อยละ 5.7 ตามลำดับ</w:t>
      </w:r>
      <w:r w:rsidRPr="00486B0E">
        <w:rPr>
          <w:rFonts w:ascii="TH SarabunPSK" w:hAnsi="TH SarabunPSK" w:cs="TH SarabunPSK"/>
          <w:spacing w:val="-10"/>
          <w:sz w:val="32"/>
          <w:szCs w:val="32"/>
          <w:cs/>
        </w:rPr>
        <w:t xml:space="preserve"> อัตราเงินเฟ้อทั่วไปเฉลี่ยอยู่ในช่วงร้อยละ 1.0 – 2.0 และบัญชีเดินสะพัดเกินดุลร้อยละ 2.3 ของ </w:t>
      </w:r>
      <w:r w:rsidRPr="00486B0E">
        <w:rPr>
          <w:rFonts w:ascii="TH SarabunPSK" w:hAnsi="TH SarabunPSK" w:cs="TH SarabunPSK"/>
          <w:spacing w:val="-10"/>
          <w:sz w:val="32"/>
          <w:szCs w:val="32"/>
        </w:rPr>
        <w:t>GDP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</w:p>
    <w:p w:rsidR="0077487F" w:rsidRPr="00486B0E" w:rsidRDefault="0077487F" w:rsidP="00486B0E">
      <w:pPr>
        <w:widowControl w:val="0"/>
        <w:tabs>
          <w:tab w:val="left" w:pos="1843"/>
          <w:tab w:val="left" w:pos="2552"/>
        </w:tabs>
        <w:spacing w:line="340" w:lineRule="exact"/>
        <w:ind w:firstLine="1843"/>
        <w:jc w:val="thaiDistribute"/>
        <w:rPr>
          <w:rFonts w:ascii="TH SarabunPSK" w:hAnsi="TH SarabunPSK" w:cs="TH SarabunPSK"/>
          <w:spacing w:val="-4"/>
          <w:sz w:val="32"/>
          <w:szCs w:val="32"/>
          <w:highlight w:val="yellow"/>
        </w:rPr>
      </w:pP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3.1 การใช้จ่ายเพื่อการอุปโภคบริโภค </w: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</w:rPr>
        <w:t>(</w: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1</w: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) </w: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การใช้จ่ายเพื่อการอุปโภคบริโภคภาคเอกชน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คาดว่าจะ</w: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ขยายตัว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ร้อยละ 2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>.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0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ปรับตัวดีขึ้นจากการลดลงร้อยละ 1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>.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0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ในปี 2563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ซึ่งเป็นการปรับลดจากการขยายตัวร้อยละ 2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>.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4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ในการประมาณการครั้งก่อน เนื่องจากผลกระทบของการแพร่ระบาดระลอกใหม่ที่เริ่มตั้งแต่ช่วงเดือนธันวาคม 2563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ส่งผลกระทบต่อความเชื่อมั่นของผู้บริโภคและทำให้ต้องมีการดำเนินมาตรการควบคุมในบางพื้นที่ อย่างไรก็ตาม ในกรณีฐานคาดว่าจะสามารถควบคุมการระบาดให้อยู่ในวงจำกัดได้ภายในไตรมาสแรก และการอุปโภคบริโภคภาคเอกชนในช่วงที่เหลือของปีจะได้รับปัจจัยสนับสนุนจากแนวโน้มการฟื้นตัวของฐานรายได้จากภาคการส่งออกรายได้เกษตรกร และมาตรการเยียวยาผลกระทบและกระตุ้นอุปสงค์ภายในประเทศของภาครัฐ และ </w: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(2) การใช้จ่ายเพื่อการอุปโภค</w:t>
      </w:r>
      <w:r w:rsidRPr="00486B0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ภาครัฐบาล </w:t>
      </w:r>
      <w:r w:rsidRPr="00486B0E">
        <w:rPr>
          <w:rFonts w:ascii="TH SarabunPSK" w:hAnsi="TH SarabunPSK" w:cs="TH SarabunPSK"/>
          <w:spacing w:val="-8"/>
          <w:sz w:val="32"/>
          <w:szCs w:val="32"/>
          <w:cs/>
        </w:rPr>
        <w:t>คาดว่าจะขยายตัวร้อยละ 5</w:t>
      </w:r>
      <w:r w:rsidRPr="00486B0E">
        <w:rPr>
          <w:rFonts w:ascii="TH SarabunPSK" w:hAnsi="TH SarabunPSK" w:cs="TH SarabunPSK"/>
          <w:spacing w:val="-8"/>
          <w:sz w:val="32"/>
          <w:szCs w:val="32"/>
        </w:rPr>
        <w:t>.</w:t>
      </w:r>
      <w:r w:rsidRPr="00486B0E">
        <w:rPr>
          <w:rFonts w:ascii="TH SarabunPSK" w:hAnsi="TH SarabunPSK" w:cs="TH SarabunPSK"/>
          <w:spacing w:val="-8"/>
          <w:sz w:val="32"/>
          <w:szCs w:val="32"/>
          <w:cs/>
        </w:rPr>
        <w:t>1</w:t>
      </w:r>
      <w:r w:rsidRPr="00486B0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pacing w:val="-8"/>
          <w:sz w:val="32"/>
          <w:szCs w:val="32"/>
          <w:cs/>
        </w:rPr>
        <w:t>เร่งขึ้นจากการขยายตัวร้อยละ 0</w:t>
      </w:r>
      <w:r w:rsidRPr="00486B0E">
        <w:rPr>
          <w:rFonts w:ascii="TH SarabunPSK" w:hAnsi="TH SarabunPSK" w:cs="TH SarabunPSK"/>
          <w:spacing w:val="-8"/>
          <w:sz w:val="32"/>
          <w:szCs w:val="32"/>
        </w:rPr>
        <w:t>.</w:t>
      </w:r>
      <w:r w:rsidRPr="00486B0E">
        <w:rPr>
          <w:rFonts w:ascii="TH SarabunPSK" w:hAnsi="TH SarabunPSK" w:cs="TH SarabunPSK"/>
          <w:spacing w:val="-8"/>
          <w:sz w:val="32"/>
          <w:szCs w:val="32"/>
          <w:cs/>
        </w:rPr>
        <w:t>8</w:t>
      </w:r>
      <w:r w:rsidRPr="00486B0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pacing w:val="-8"/>
          <w:sz w:val="32"/>
          <w:szCs w:val="32"/>
          <w:cs/>
        </w:rPr>
        <w:t>ในปี 2563</w:t>
      </w:r>
      <w:r w:rsidRPr="00486B0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pacing w:val="-8"/>
          <w:sz w:val="32"/>
          <w:szCs w:val="32"/>
          <w:cs/>
        </w:rPr>
        <w:t>ซึ่งเป็นการปรับเพิ่ม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จากการขยายตัวร้อยละ 4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>.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7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ในการประมาณการครั้งที่ผ่านมาตามการปรับเพิ่มสมมติฐานการเบิกจ่ายสะสมภายใต้พระราชกำหนดเงินกู้ฯ 1 ล้านล้านบาท ณ สิ้นปีงบประมาณ 2564 จากร้อยละ 70 ของวงเงินกู้ในการประมาณการครั้งก่อนเป็นร้อยละ 80 ในการประมาณการครั้งนี้ และสอดคล้องกับสมมติฐานอัตราการเบิกจ่ายงบประมาณรายจ่ายประจำปีงบประมาณ 2564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ร้อยละ 98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>.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0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เพิ่มขึ้นจากร้อยละ 97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>.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4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ในปี 2563</w:t>
      </w:r>
    </w:p>
    <w:p w:rsidR="0077487F" w:rsidRPr="00486B0E" w:rsidRDefault="0077487F" w:rsidP="00486B0E">
      <w:pPr>
        <w:widowControl w:val="0"/>
        <w:tabs>
          <w:tab w:val="left" w:pos="2552"/>
        </w:tabs>
        <w:spacing w:line="340" w:lineRule="exact"/>
        <w:ind w:firstLine="1843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3.2 การลงทุนรวม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 คาดว่าจะเพิ่มขึ้นร้อยละ 5.7 เทียบกับการลดลงร้อยละ 4.8 ในปี 2563 โดย</w: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การลงทุนภาครัฐ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 คาดว่าจะขยายตัวร้อยละ 10.7 เร่งขึ้นจากร้อยละ 5.7 ในปี 2563 แต่เป็นการปรับลดจากการขยายตัวร้อยละ 12.4 ในการประมาณการครั้งก่อนตามการปรับลดสมมติฐานอัตราการเบิกจ่ายรายจ่ายลงทุนภายใต้งบประมาณรายจ่ายประจำปีงบประมาณ 2564 ซึ่งคาดว่าจะอยู่ที่ร้อยละ 75 ของวงเงินงบประมาณ ต่ำกว่าร้อยละ 80 ในสมมติฐานการประมาณครั้งที่ผ่านมา ส่วน</w: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การลงทุนภาคเอกชน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 คาดว่าจะขยายตัวร้อยละ 3.8 เทียบกับการลดลงร้อยละ 8.4 ในปี 2563 และเป็นการปรับลดจากการขยายตัวร้อยละ 4.2 ในการประมาณการครั้งก่อน เนื่องจากผลกระทบจากการระบาดระลอกใหม่ภายในประเทศ อย่างไรก็ตาม การลงทุนภาคเอกชนมีแนวโน้มปรับตัวดีขึ้นจากจากปีก่อน สอดคล้องกับแนวโน้มการปรับตัวดีขึ้นของการผลิตภาคอุตสาหกรรมและการส่งออกในช่วงการฟื้นตัวของเศรษฐกิจและการค้าโลก</w:t>
      </w:r>
    </w:p>
    <w:p w:rsidR="0077487F" w:rsidRPr="00486B0E" w:rsidRDefault="0077487F" w:rsidP="00486B0E">
      <w:pPr>
        <w:widowControl w:val="0"/>
        <w:tabs>
          <w:tab w:val="left" w:pos="2552"/>
        </w:tabs>
        <w:spacing w:line="340" w:lineRule="exact"/>
        <w:ind w:firstLine="1843"/>
        <w:jc w:val="thaiDistribute"/>
        <w:rPr>
          <w:rFonts w:ascii="TH SarabunPSK" w:hAnsi="TH SarabunPSK" w:cs="TH SarabunPSK"/>
          <w:spacing w:val="-4"/>
          <w:sz w:val="32"/>
          <w:szCs w:val="32"/>
          <w:highlight w:val="yellow"/>
        </w:rPr>
      </w:pP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3.3 มูลค่าการส่งออกสินค้าในรูปเงินดอลลาร์ สรอ.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 คาดว่าจะขยายตัวร้อยละ 5.8 เทียบกับการลดลงร้อยละ 6.6 ในปี 2563 และเป็นการปรับเพิ่มจากการขยายตัวร้อยละ 4.2 ในการประมาณการครั้งที่ผ่านมา โดยคาดว่าปริมาณการส่งออกสินค้าจะขยายตัวร้อยละ 3.8 สูงกว่าการขยายตัวร้อยละ 3.2 ในการประมาณการครั้งก่อน สอดคล้องกับการปรับเพิ่มสมมติฐานการขยายตัวของเศรษฐกิจและการค้าโลกจากร้อยละ 4.9 และร้อยละ 5.0 ในการประมาณการครั้งที่ผ่านมา เป็นร้อยละ 5.2 และร้อยละ 6.7 ตามลำดับ รวมทั้งการปรับเพิ่มสมมติฐานราคาสินค้าส่งออกจากการเพิ่มขึ้นร้อยละ 1.0 เป็นการเพิ่มขึ้นร้อยละ 2.0 อย่างไรก็ตาม การปรับลดสมมติฐานรายได้จากนักท่องเที่ยวต่างชาติให้สอดคล้องกับแนวโน้มการฟื้นตัวของจำนวนนักท่องเที่ยวที่ยังมีความล่าช้า ทำให้การส่งออกบริการอยู่ในระดับต่ำกว่าประมาณการครั้งที่ผ่านมา เมื่อรวมกับการส่งออกสินค้าทำให้ปริมาณการส่งออกสินค้าและบริการรวมลดลงร้อยละ 0.2 เทียบกับการขยายตัวร้อยละ 0.1 ในการประมาณการครั้งก่อน และการลดลงร้อยละ 19.4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br/>
        <w:t>ในปี 2563</w:t>
      </w:r>
    </w:p>
    <w:p w:rsidR="0077487F" w:rsidRPr="00486B0E" w:rsidRDefault="0077487F" w:rsidP="00486B0E">
      <w:pPr>
        <w:tabs>
          <w:tab w:val="left" w:pos="1418"/>
          <w:tab w:val="left" w:pos="1843"/>
        </w:tabs>
        <w:spacing w:line="340" w:lineRule="exact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>4. ประเด็นการบริหารเศรษฐกิจในปี 2564</w:t>
      </w:r>
    </w:p>
    <w:p w:rsidR="0077487F" w:rsidRPr="00486B0E" w:rsidRDefault="0077487F" w:rsidP="00486B0E">
      <w:pPr>
        <w:widowControl w:val="0"/>
        <w:spacing w:line="340" w:lineRule="exact"/>
        <w:ind w:firstLine="1985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การบริหารนโยบายเศรษฐกิจในปี 2564 ควรให้ความสำคัญกับ </w:t>
      </w:r>
    </w:p>
    <w:p w:rsidR="0077487F" w:rsidRPr="00486B0E" w:rsidRDefault="0077487F" w:rsidP="00486B0E">
      <w:pPr>
        <w:widowControl w:val="0"/>
        <w:spacing w:line="340" w:lineRule="exact"/>
        <w:ind w:firstLine="170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(1) การควบคุมการแพร่ระบาดและการป้องกันการกลับมาระบาดรุนแรงภายในประเทศ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 โดย (</w:t>
      </w:r>
      <w:proofErr w:type="spellStart"/>
      <w:r w:rsidRPr="00486B0E">
        <w:rPr>
          <w:rFonts w:ascii="TH SarabunPSK" w:hAnsi="TH SarabunPSK" w:cs="TH SarabunPSK"/>
          <w:spacing w:val="-4"/>
          <w:sz w:val="32"/>
          <w:szCs w:val="32"/>
        </w:rPr>
        <w:t>i</w:t>
      </w:r>
      <w:proofErr w:type="spellEnd"/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) การดำเนินการตามมาตรการควบคุมและป้องกันการระบาดของภาครัฐอย่างต่อเนื่อง และ 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(ii)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การจัดหาและบริหาร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 xml:space="preserve">จัดการวัคซีนให้ครอบคลุมทั่วถึงและเพียงพอต่อการสร้างภูมิคุ้มกันหมู่ย่างรวดเร็วและจัดลำดับความสำคัญ โดยคำนึงถึงความจำเป็นเร่งด่วนในการฟื้นฟูกิจกรรมทางเศรษฐกิจในพื้นที่แหล่งท่องเที่ยวสำคัญและการรักษาความต่อเนื่องของการผลิตในพื้นที่อุตสาหกรรมสำคัญของประเทศ ควบคู่ไปกับการจัดลำดับความสำคัญตามหลักการทางสาธารณสุข </w:t>
      </w:r>
      <w:r w:rsidR="00B13EA2"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</w: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(2) การรักษาบรรยากาศทางการเมืองภายในประเทศ (3) การดูแลภาคเศรษฐกิจที่ยังมีข้อจำกัดในการฟื้นตัว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 โดยเฉพาะภาคการท่องเที่ยวและบริการที่เกี่ยวเนื่องซึ่งการฟื้นตัวยังมีข้อจำกัดจากมาตรการควบคุมการเดินทางระหว่างประเทศ รวมทั้งการพิจารณามาตรการช่วยเหลือภาคธุรกิจขนาดกลางและขนาดย่อมเพิ่มเติม</w: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(4) การรักษาแรงขับเคลื่อนการขยายตัวทางเศรษฐกิจจากการใช้จ่ายและการลงทุนภาครัฐ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(5) การขับเคลื่อนการส่งออกสินค้าเพื่อสร้างรายได้เงินตราต่างประเทศ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 โดย (</w:t>
      </w:r>
      <w:proofErr w:type="spellStart"/>
      <w:r w:rsidRPr="00486B0E">
        <w:rPr>
          <w:rFonts w:ascii="TH SarabunPSK" w:hAnsi="TH SarabunPSK" w:cs="TH SarabunPSK"/>
          <w:spacing w:val="-4"/>
          <w:sz w:val="32"/>
          <w:szCs w:val="32"/>
        </w:rPr>
        <w:t>i</w:t>
      </w:r>
      <w:proofErr w:type="spellEnd"/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)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การขับเคลื่อนการส่งออกสินค้าที่ได้รับประโยชน์จากการระบาดของโรค 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(ii)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การสร้างความเชื่อมั่นในความปลอดภัยของสินค้าไทยควบคู่ไปกับการดำเนินมาตรการป้องกันการระบาดของโรคในพื้นที่ฐานการผลิตสำคัญอย่างเข้มงวด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iii)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การขยายความร่วมมือทางเศรษฐกิจและการค้าภายใต้กรอบความร่วมมือที่สำคัญ 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(iv)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การให้ความสำคัญกับข้อตกลงระหว่างประเทศที่สำคัญ ๆ ที่อาจถูกหยิบยกเป็นเครื่องมือสำหรับการดำเนินมาตรการกีดกันทางการค้า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 (v)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การพัฒนาคุณภาพและมาตรฐานสินค้า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 (vi)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การลดต้นทุนการผลิตสินค้าที่สำคัญ ๆ เพื่อลดแรงกดดันจากการแข็งค่าของเงินบาท และ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 (vii)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การป้องกันความเสี่ยงจากความผันผวนของค่าเงิน </w: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(6) การส่งเสริมการลงทุนภาคเอกชน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 โดยให้ความสำคัญกับ 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>(</w:t>
      </w:r>
      <w:proofErr w:type="spellStart"/>
      <w:r w:rsidRPr="00486B0E">
        <w:rPr>
          <w:rFonts w:ascii="TH SarabunPSK" w:hAnsi="TH SarabunPSK" w:cs="TH SarabunPSK"/>
          <w:spacing w:val="-4"/>
          <w:sz w:val="32"/>
          <w:szCs w:val="32"/>
        </w:rPr>
        <w:t>i</w:t>
      </w:r>
      <w:proofErr w:type="spellEnd"/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)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การเร่งรัดให้ผู้ประกอบการที่ได้รับอนุมัติและออกบัตรส่งเสริมการลงทุนในช่วงปี 2561 – 2563 ให้เกิดการลงทุนจริง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 (ii)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 การแก้ไขปัญหาที่เป็นอุปสรรคต่อการลงทุนและการประกอบธุรกิจ (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iii)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การดำเนินมาตรการส่งเสริมการลงทุนเชิงรุกและอำนวยความสะดวกสำหรับนักลงทุนในกลุ่มอุตสาหกรรมเป้าหมาย (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iv)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การขับเคลื่อนการลงทุนในเขตพัฒนาเศรษฐกิจพิเศษ และ (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>v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 xml:space="preserve">) การขับเคลื่อนมาตรการสร้างศักยภาพการขยายตัวทางเศรษฐกิจในระยะยาวอย่างต่อเนื่อง </w: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(7) การเตรียมความพร้อมสำหรับการเปิดรับนักท่องเที่ยวต่างชาติ</w:t>
      </w:r>
      <w:r w:rsidRPr="00486B0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(8) การเตรียมมาตรการรองรับความเสี่ยงจากสถานการณ์ภัยแล้งและการดูแลรายได้เกษตรกร 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(9)</w: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การติดตามและเตรียมการรองรับ</w:t>
      </w:r>
      <w:r w:rsidRPr="00486B0E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ความเสี่ยงจากความผันผวนในระบบเศรษฐกิจและการเงินโลก</w:t>
      </w:r>
      <w:r w:rsidRPr="00486B0E">
        <w:rPr>
          <w:rFonts w:ascii="TH SarabunPSK" w:hAnsi="TH SarabunPSK" w:cs="TH SarabunPSK"/>
          <w:spacing w:val="-12"/>
          <w:sz w:val="32"/>
          <w:szCs w:val="32"/>
          <w:cs/>
        </w:rPr>
        <w:t>ที่ยังมีแนวโน้มอยู่ในเกณฑ์สูงและอาจส่งผลกระทบ</w:t>
      </w:r>
      <w:r w:rsidRPr="00486B0E">
        <w:rPr>
          <w:rFonts w:ascii="TH SarabunPSK" w:hAnsi="TH SarabunPSK" w:cs="TH SarabunPSK"/>
          <w:spacing w:val="-4"/>
          <w:sz w:val="32"/>
          <w:szCs w:val="32"/>
          <w:cs/>
        </w:rPr>
        <w:t>ต่อเศรษฐกิจไทยเพิ่มเติมควบคู่ไปกับการให้ความสำคัญกับการดูแลเสถียรภาพทางเศรษฐกิจ</w:t>
      </w:r>
    </w:p>
    <w:p w:rsidR="0077487F" w:rsidRPr="00486B0E" w:rsidRDefault="0077487F" w:rsidP="00486B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853E3" w:rsidRPr="00486B0E" w:rsidRDefault="000C5BC1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4853E3"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มาตรการด้านการเงินเพื่อดูแลและเยียวยาผลกระทบจากเชื้อไวรัสโคโรนา 2019 (</w:t>
      </w:r>
      <w:r w:rsidR="004853E3" w:rsidRPr="00486B0E">
        <w:rPr>
          <w:rFonts w:ascii="TH SarabunPSK" w:hAnsi="TH SarabunPSK" w:cs="TH SarabunPSK"/>
          <w:b/>
          <w:bCs/>
          <w:sz w:val="32"/>
          <w:szCs w:val="32"/>
        </w:rPr>
        <w:t>COVID</w:t>
      </w:r>
      <w:r w:rsidR="004853E3" w:rsidRPr="00486B0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4853E3" w:rsidRPr="00486B0E">
        <w:rPr>
          <w:rFonts w:ascii="TH SarabunPSK" w:hAnsi="TH SarabunPSK" w:cs="TH SarabunPSK"/>
          <w:b/>
          <w:bCs/>
          <w:sz w:val="32"/>
          <w:szCs w:val="32"/>
        </w:rPr>
        <w:t>19</w:t>
      </w:r>
      <w:r w:rsidR="004853E3" w:rsidRPr="00486B0E">
        <w:rPr>
          <w:rFonts w:ascii="TH SarabunPSK" w:hAnsi="TH SarabunPSK" w:cs="TH SarabunPSK"/>
          <w:b/>
          <w:bCs/>
          <w:sz w:val="32"/>
          <w:szCs w:val="32"/>
          <w:cs/>
        </w:rPr>
        <w:t>) เพิ่มเติม</w:t>
      </w:r>
    </w:p>
    <w:p w:rsidR="004853E3" w:rsidRPr="00486B0E" w:rsidRDefault="004853E3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</w:rPr>
        <w:tab/>
      </w:r>
      <w:r w:rsidRPr="00486B0E">
        <w:rPr>
          <w:rFonts w:ascii="TH SarabunPSK" w:hAnsi="TH SarabunPSK" w:cs="TH SarabunPSK"/>
          <w:sz w:val="32"/>
          <w:szCs w:val="32"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การปรับปรุงการดำเนินโครงการสินเชื่อเพื่อเป็นค่าใช้จ่ายสำหรับผู้มีอาชีพอิสระที่ได้รับผลกระทบจากไวรัสโคโรนา (</w:t>
      </w:r>
      <w:r w:rsidRPr="00486B0E">
        <w:rPr>
          <w:rFonts w:ascii="TH SarabunPSK" w:hAnsi="TH SarabunPSK" w:cs="TH SarabunPSK"/>
          <w:sz w:val="32"/>
          <w:szCs w:val="32"/>
        </w:rPr>
        <w:t>COVID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-19) และเห็นชอบโครงการสินเชื่อดอกเบี้ยต่ำ </w:t>
      </w:r>
      <w:r w:rsidRPr="00486B0E">
        <w:rPr>
          <w:rFonts w:ascii="TH SarabunPSK" w:hAnsi="TH SarabunPSK" w:cs="TH SarabunPSK"/>
          <w:sz w:val="32"/>
          <w:szCs w:val="32"/>
        </w:rPr>
        <w:t>SMEs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มีที่ มีเงิน สำหรับธุรกิจการท่องเที่ยว รวมถึงอนุมัติงบประมาณวงเงินรวม 60 ล้านบาท จากงบประมาณรายจ่ายประจำปี เพื่อดำเนินโครงการสินเชื่อดอกเบี้ยต่ำ</w:t>
      </w:r>
      <w:r w:rsidRPr="00486B0E">
        <w:rPr>
          <w:rFonts w:ascii="TH SarabunPSK" w:hAnsi="TH SarabunPSK" w:cs="TH SarabunPSK"/>
          <w:sz w:val="32"/>
          <w:szCs w:val="32"/>
        </w:rPr>
        <w:t xml:space="preserve">SMEs </w:t>
      </w:r>
      <w:r w:rsidRPr="00486B0E">
        <w:rPr>
          <w:rFonts w:ascii="TH SarabunPSK" w:hAnsi="TH SarabunPSK" w:cs="TH SarabunPSK"/>
          <w:sz w:val="32"/>
          <w:szCs w:val="32"/>
          <w:cs/>
        </w:rPr>
        <w:t>มีที่ มีเงิน สำหรับธุรกิจการท่องเที่ยว พร้อมทั้งมอบหมายหน่วยงานที่เกี่ยวข้องดำเนินการในส่วนที่เกี่ยวข้องต่อไป ตามที่กระทรวงการคลังเสนอ</w:t>
      </w:r>
    </w:p>
    <w:p w:rsidR="004853E3" w:rsidRPr="00486B0E" w:rsidRDefault="004853E3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4853E3" w:rsidRPr="00486B0E" w:rsidRDefault="004853E3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>กระทรวงการคลังเสนอมาตรการด้านการเงินเพื่อดูแลและเยียวยาผลกระทบจากเชื้อไวรัสโคโรนา 2019 (</w:t>
      </w:r>
      <w:r w:rsidRPr="00486B0E">
        <w:rPr>
          <w:rFonts w:ascii="TH SarabunPSK" w:hAnsi="TH SarabunPSK" w:cs="TH SarabunPSK"/>
          <w:sz w:val="32"/>
          <w:szCs w:val="32"/>
        </w:rPr>
        <w:t>COVID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-19) เพิ่มเติม โดยมีรายละเอียด ดังนี้ </w:t>
      </w:r>
    </w:p>
    <w:p w:rsidR="004853E3" w:rsidRPr="00486B0E" w:rsidRDefault="004853E3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1. การปรับปรุงการดำเนินโครงการสินเชื่อเพื่อเป็นค่าใช้จ่ายสำหรับผู้มีอาชีพอิสระ ที่ได้รับผลกระทบจากไวรัสโคโรนา (</w:t>
      </w:r>
      <w:r w:rsidRPr="00486B0E">
        <w:rPr>
          <w:rFonts w:ascii="TH SarabunPSK" w:hAnsi="TH SarabunPSK" w:cs="TH SarabunPSK"/>
          <w:b/>
          <w:bCs/>
          <w:sz w:val="32"/>
          <w:szCs w:val="32"/>
        </w:rPr>
        <w:t>COVID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-19)</w:t>
      </w:r>
    </w:p>
    <w:p w:rsidR="004853E3" w:rsidRPr="00486B0E" w:rsidRDefault="004853E3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ab/>
        <w:t>1.1 มติคณะรัฐมนตรีที่เกี่ยวข้อง</w:t>
      </w:r>
    </w:p>
    <w:p w:rsidR="004853E3" w:rsidRPr="00486B0E" w:rsidRDefault="004853E3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>1) คณะรัฐมนตรีได้มีมติเมื่อวันที่ 24 มีนาคม 2563 เห็นชอบโครงการสินเชื่อเพื่อเป็นค่าใช้จ่ายสำหรับผู้มีอาชีพอิสระที่ได้รับผลกระทบจากไวรัสโคโรนา (</w:t>
      </w:r>
      <w:r w:rsidRPr="00486B0E">
        <w:rPr>
          <w:rFonts w:ascii="TH SarabunPSK" w:hAnsi="TH SarabunPSK" w:cs="TH SarabunPSK"/>
          <w:sz w:val="32"/>
          <w:szCs w:val="32"/>
        </w:rPr>
        <w:t>COVID</w:t>
      </w:r>
      <w:r w:rsidRPr="00486B0E">
        <w:rPr>
          <w:rFonts w:ascii="TH SarabunPSK" w:hAnsi="TH SarabunPSK" w:cs="TH SarabunPSK"/>
          <w:sz w:val="32"/>
          <w:szCs w:val="32"/>
          <w:cs/>
        </w:rPr>
        <w:t>-19) ภายใต้มาตรการดูแลและเยียวยาผลกระทบจากไวรัสโคโรนา (</w:t>
      </w:r>
      <w:r w:rsidRPr="00486B0E">
        <w:rPr>
          <w:rFonts w:ascii="TH SarabunPSK" w:hAnsi="TH SarabunPSK" w:cs="TH SarabunPSK"/>
          <w:sz w:val="32"/>
          <w:szCs w:val="32"/>
        </w:rPr>
        <w:t>COVID</w:t>
      </w:r>
      <w:r w:rsidRPr="00486B0E">
        <w:rPr>
          <w:rFonts w:ascii="TH SarabunPSK" w:hAnsi="TH SarabunPSK" w:cs="TH SarabunPSK"/>
          <w:sz w:val="32"/>
          <w:szCs w:val="32"/>
          <w:cs/>
        </w:rPr>
        <w:t>-</w:t>
      </w:r>
      <w:r w:rsidRPr="00486B0E">
        <w:rPr>
          <w:rFonts w:ascii="TH SarabunPSK" w:hAnsi="TH SarabunPSK" w:cs="TH SarabunPSK"/>
          <w:sz w:val="32"/>
          <w:szCs w:val="32"/>
        </w:rPr>
        <w:t>19</w:t>
      </w:r>
      <w:r w:rsidRPr="00486B0E">
        <w:rPr>
          <w:rFonts w:ascii="TH SarabunPSK" w:hAnsi="TH SarabunPSK" w:cs="TH SarabunPSK"/>
          <w:sz w:val="32"/>
          <w:szCs w:val="32"/>
          <w:cs/>
        </w:rPr>
        <w:t>) ต่อเศรษฐกิจไทยทั้งทางตรงและทางอ้อม ระยะที่ 2 โดยธนาคารออมสินและธนาคารเพื่อการเกษตรและสหกรณ์การเกษตร (ธ.ก.ส.) สนับสนุนสินเชื่อวงเงินรวม 40</w:t>
      </w:r>
      <w:r w:rsidRPr="00486B0E">
        <w:rPr>
          <w:rFonts w:ascii="TH SarabunPSK" w:hAnsi="TH SarabunPSK" w:cs="TH SarabunPSK"/>
          <w:sz w:val="32"/>
          <w:szCs w:val="32"/>
        </w:rPr>
        <w:t>,</w:t>
      </w:r>
      <w:r w:rsidRPr="00486B0E">
        <w:rPr>
          <w:rFonts w:ascii="TH SarabunPSK" w:hAnsi="TH SarabunPSK" w:cs="TH SarabunPSK"/>
          <w:sz w:val="32"/>
          <w:szCs w:val="32"/>
          <w:cs/>
        </w:rPr>
        <w:t>000 ล้านบาท (ธนาคารออมสิน 20</w:t>
      </w:r>
      <w:r w:rsidRPr="00486B0E">
        <w:rPr>
          <w:rFonts w:ascii="TH SarabunPSK" w:hAnsi="TH SarabunPSK" w:cs="TH SarabunPSK"/>
          <w:sz w:val="32"/>
          <w:szCs w:val="32"/>
        </w:rPr>
        <w:t>,</w:t>
      </w:r>
      <w:r w:rsidRPr="00486B0E">
        <w:rPr>
          <w:rFonts w:ascii="TH SarabunPSK" w:hAnsi="TH SarabunPSK" w:cs="TH SarabunPSK"/>
          <w:sz w:val="32"/>
          <w:szCs w:val="32"/>
          <w:cs/>
        </w:rPr>
        <w:t>000 ล้านบาท และ ธ.ก.ส. 20</w:t>
      </w:r>
      <w:r w:rsidRPr="00486B0E">
        <w:rPr>
          <w:rFonts w:ascii="TH SarabunPSK" w:hAnsi="TH SarabunPSK" w:cs="TH SarabunPSK"/>
          <w:sz w:val="32"/>
          <w:szCs w:val="32"/>
        </w:rPr>
        <w:t>,</w:t>
      </w:r>
      <w:r w:rsidRPr="00486B0E">
        <w:rPr>
          <w:rFonts w:ascii="TH SarabunPSK" w:hAnsi="TH SarabunPSK" w:cs="TH SarabunPSK"/>
          <w:sz w:val="32"/>
          <w:szCs w:val="32"/>
          <w:cs/>
        </w:rPr>
        <w:t>000 ล้านบาท) ให้แก่ประชาชนที่มีอาชีพอิสระไม่มีรายได้ประจำหรือเกษตรกรรายย่อยคิดอัตราดอกเบี้ยคงที่ (</w:t>
      </w:r>
      <w:r w:rsidRPr="00486B0E">
        <w:rPr>
          <w:rFonts w:ascii="TH SarabunPSK" w:hAnsi="TH SarabunPSK" w:cs="TH SarabunPSK"/>
          <w:sz w:val="32"/>
          <w:szCs w:val="32"/>
        </w:rPr>
        <w:t>Flat Rate</w:t>
      </w:r>
      <w:r w:rsidRPr="00486B0E">
        <w:rPr>
          <w:rFonts w:ascii="TH SarabunPSK" w:hAnsi="TH SarabunPSK" w:cs="TH SarabunPSK"/>
          <w:sz w:val="32"/>
          <w:szCs w:val="32"/>
          <w:cs/>
        </w:rPr>
        <w:t>) ไม่เกินร้อยละ 0.10 ต่อเดือน ระยะเวลากู้ไม่เกิน 2 ปี 6 เดือน (ระยะเวลาปลอดชำระเงินต้นและดอกเบี้ย 6 เดือน) และอนุมัติงบประมาณชดเชยความเสียหายที่เกิดขึ้นจากหนี้ที่ไม่ก่อให้เกิด</w:t>
      </w:r>
      <w:r w:rsidRPr="00486B0E">
        <w:rPr>
          <w:rFonts w:ascii="TH SarabunPSK" w:hAnsi="TH SarabunPSK" w:cs="TH SarabunPSK"/>
          <w:sz w:val="32"/>
          <w:szCs w:val="32"/>
          <w:cs/>
        </w:rPr>
        <w:lastRenderedPageBreak/>
        <w:t>รายได้ (</w:t>
      </w:r>
      <w:r w:rsidRPr="00486B0E">
        <w:rPr>
          <w:rFonts w:ascii="TH SarabunPSK" w:hAnsi="TH SarabunPSK" w:cs="TH SarabunPSK"/>
          <w:sz w:val="32"/>
          <w:szCs w:val="32"/>
        </w:rPr>
        <w:t xml:space="preserve">Non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486B0E">
        <w:rPr>
          <w:rFonts w:ascii="TH SarabunPSK" w:hAnsi="TH SarabunPSK" w:cs="TH SarabunPSK"/>
          <w:sz w:val="32"/>
          <w:szCs w:val="32"/>
        </w:rPr>
        <w:t xml:space="preserve">Performing Loans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86B0E">
        <w:rPr>
          <w:rFonts w:ascii="TH SarabunPSK" w:hAnsi="TH SarabunPSK" w:cs="TH SarabunPSK"/>
          <w:sz w:val="32"/>
          <w:szCs w:val="32"/>
        </w:rPr>
        <w:t>NPLs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) ร้อยละ </w:t>
      </w:r>
      <w:r w:rsidRPr="00486B0E">
        <w:rPr>
          <w:rFonts w:ascii="TH SarabunPSK" w:hAnsi="TH SarabunPSK" w:cs="TH SarabunPSK"/>
          <w:sz w:val="32"/>
          <w:szCs w:val="32"/>
        </w:rPr>
        <w:t>100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สำหรับ </w:t>
      </w:r>
      <w:r w:rsidRPr="00486B0E">
        <w:rPr>
          <w:rFonts w:ascii="TH SarabunPSK" w:hAnsi="TH SarabunPSK" w:cs="TH SarabunPSK"/>
          <w:sz w:val="32"/>
          <w:szCs w:val="32"/>
        </w:rPr>
        <w:t>NPLs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ที่ไม่เกินร้อยละ </w:t>
      </w:r>
      <w:r w:rsidRPr="00486B0E">
        <w:rPr>
          <w:rFonts w:ascii="TH SarabunPSK" w:hAnsi="TH SarabunPSK" w:cs="TH SarabunPSK"/>
          <w:sz w:val="32"/>
          <w:szCs w:val="32"/>
        </w:rPr>
        <w:t>50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ของสินเชื่อที่อนุมัติทั้งหมด รวมทั้งสิ้นไม่เกิน 20</w:t>
      </w:r>
      <w:r w:rsidRPr="00486B0E">
        <w:rPr>
          <w:rFonts w:ascii="TH SarabunPSK" w:hAnsi="TH SarabunPSK" w:cs="TH SarabunPSK"/>
          <w:sz w:val="32"/>
          <w:szCs w:val="32"/>
        </w:rPr>
        <w:t>,</w:t>
      </w:r>
      <w:r w:rsidRPr="00486B0E">
        <w:rPr>
          <w:rFonts w:ascii="TH SarabunPSK" w:hAnsi="TH SarabunPSK" w:cs="TH SarabunPSK"/>
          <w:sz w:val="32"/>
          <w:szCs w:val="32"/>
          <w:cs/>
        </w:rPr>
        <w:t>000 ล้านบาท (ร้อยละ 100 * ร้อยละ 50 * วงเงิน 40</w:t>
      </w:r>
      <w:r w:rsidRPr="00486B0E">
        <w:rPr>
          <w:rFonts w:ascii="TH SarabunPSK" w:hAnsi="TH SarabunPSK" w:cs="TH SarabunPSK"/>
          <w:sz w:val="32"/>
          <w:szCs w:val="32"/>
        </w:rPr>
        <w:t>,</w:t>
      </w:r>
      <w:r w:rsidRPr="00486B0E">
        <w:rPr>
          <w:rFonts w:ascii="TH SarabunPSK" w:hAnsi="TH SarabunPSK" w:cs="TH SarabunPSK"/>
          <w:sz w:val="32"/>
          <w:szCs w:val="32"/>
          <w:cs/>
        </w:rPr>
        <w:t>000 ล้านบาท) โดยแบ่งเป็นของธนาคารออมสินไม่เกิน 10</w:t>
      </w:r>
      <w:r w:rsidRPr="00486B0E">
        <w:rPr>
          <w:rFonts w:ascii="TH SarabunPSK" w:hAnsi="TH SarabunPSK" w:cs="TH SarabunPSK"/>
          <w:sz w:val="32"/>
          <w:szCs w:val="32"/>
        </w:rPr>
        <w:t>,</w:t>
      </w:r>
      <w:r w:rsidRPr="00486B0E">
        <w:rPr>
          <w:rFonts w:ascii="TH SarabunPSK" w:hAnsi="TH SarabunPSK" w:cs="TH SarabunPSK"/>
          <w:sz w:val="32"/>
          <w:szCs w:val="32"/>
          <w:cs/>
        </w:rPr>
        <w:t>000 ล้านบาท และ ธ.ก.ส. ไม่เกิน 10</w:t>
      </w:r>
      <w:r w:rsidRPr="00486B0E">
        <w:rPr>
          <w:rFonts w:ascii="TH SarabunPSK" w:hAnsi="TH SarabunPSK" w:cs="TH SarabunPSK"/>
          <w:sz w:val="32"/>
          <w:szCs w:val="32"/>
        </w:rPr>
        <w:t>,</w:t>
      </w:r>
      <w:r w:rsidRPr="00486B0E">
        <w:rPr>
          <w:rFonts w:ascii="TH SarabunPSK" w:hAnsi="TH SarabunPSK" w:cs="TH SarabunPSK"/>
          <w:sz w:val="32"/>
          <w:szCs w:val="32"/>
          <w:cs/>
        </w:rPr>
        <w:t>000 ล้านบาท</w:t>
      </w:r>
    </w:p>
    <w:p w:rsidR="004853E3" w:rsidRPr="00486B0E" w:rsidRDefault="004853E3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>2) คณะรัฐมนตรีได้มีมติเมื่อวันที่ 31 มีนาคม 2563 อนุมัติงบประมาณเพื่อชดเชยต้นทุนการดำเนินงานในอัตราร้อยละ 2 ของวงเงินสินเชื่ออนุมัติเป็นระยะเวลา 2 ปี สำหรับการดำเนินโครงการสินเชื่อเพื่อเป็นค่าใช้จ่ายสำหรับผู้มีอาชีพอิสระที่ได้รับผลกระทบจากไวรัสโคโรนา (</w:t>
      </w:r>
      <w:r w:rsidRPr="00486B0E">
        <w:rPr>
          <w:rFonts w:ascii="TH SarabunPSK" w:hAnsi="TH SarabunPSK" w:cs="TH SarabunPSK"/>
          <w:sz w:val="32"/>
          <w:szCs w:val="32"/>
        </w:rPr>
        <w:t>COVID</w:t>
      </w:r>
      <w:r w:rsidRPr="00486B0E">
        <w:rPr>
          <w:rFonts w:ascii="TH SarabunPSK" w:hAnsi="TH SarabunPSK" w:cs="TH SarabunPSK"/>
          <w:sz w:val="32"/>
          <w:szCs w:val="32"/>
          <w:cs/>
        </w:rPr>
        <w:t>-19) รวมทั้งสิ้นไม่เกิน 1</w:t>
      </w:r>
      <w:r w:rsidRPr="00486B0E">
        <w:rPr>
          <w:rFonts w:ascii="TH SarabunPSK" w:hAnsi="TH SarabunPSK" w:cs="TH SarabunPSK"/>
          <w:sz w:val="32"/>
          <w:szCs w:val="32"/>
        </w:rPr>
        <w:t>,</w:t>
      </w:r>
      <w:r w:rsidRPr="00486B0E">
        <w:rPr>
          <w:rFonts w:ascii="TH SarabunPSK" w:hAnsi="TH SarabunPSK" w:cs="TH SarabunPSK"/>
          <w:sz w:val="32"/>
          <w:szCs w:val="32"/>
          <w:cs/>
        </w:rPr>
        <w:t>600 ล้านบาท (วงเงิน 40</w:t>
      </w:r>
      <w:r w:rsidRPr="00486B0E">
        <w:rPr>
          <w:rFonts w:ascii="TH SarabunPSK" w:hAnsi="TH SarabunPSK" w:cs="TH SarabunPSK"/>
          <w:sz w:val="32"/>
          <w:szCs w:val="32"/>
        </w:rPr>
        <w:t>,</w:t>
      </w:r>
      <w:r w:rsidRPr="00486B0E">
        <w:rPr>
          <w:rFonts w:ascii="TH SarabunPSK" w:hAnsi="TH SarabunPSK" w:cs="TH SarabunPSK"/>
          <w:sz w:val="32"/>
          <w:szCs w:val="32"/>
          <w:cs/>
        </w:rPr>
        <w:t>000 ล้านบาท * ร้อยละ 2 * ระยะเวลา 2 ปี) โดยแบ่งเป็นของธนาคารออมสินไม่เกิน 800 ล้านบาท และธ.ก.ส. ไม่เกิน 800 ล้านบาท</w:t>
      </w:r>
    </w:p>
    <w:p w:rsidR="004853E3" w:rsidRPr="00486B0E" w:rsidRDefault="004853E3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>3) คณะรัฐมนตรีได้มีมติเมื่อวันที่ 12 มกราคม 2564 เห็นชอบให้ขยายระยะเวลาดำเนินโครงการสินเชื่อเพื่อเป็นค่าใช้จ่ายสำหรับผู้มีอาชีพอิสระที่ได้รับผลกระทบจากไวรัสโคโรนา (</w:t>
      </w:r>
      <w:r w:rsidRPr="00486B0E">
        <w:rPr>
          <w:rFonts w:ascii="TH SarabunPSK" w:hAnsi="TH SarabunPSK" w:cs="TH SarabunPSK"/>
          <w:sz w:val="32"/>
          <w:szCs w:val="32"/>
        </w:rPr>
        <w:t>COVID</w:t>
      </w:r>
      <w:r w:rsidRPr="00486B0E">
        <w:rPr>
          <w:rFonts w:ascii="TH SarabunPSK" w:hAnsi="TH SarabunPSK" w:cs="TH SarabunPSK"/>
          <w:sz w:val="32"/>
          <w:szCs w:val="32"/>
          <w:cs/>
        </w:rPr>
        <w:t>-</w:t>
      </w:r>
      <w:r w:rsidRPr="00486B0E">
        <w:rPr>
          <w:rFonts w:ascii="TH SarabunPSK" w:hAnsi="TH SarabunPSK" w:cs="TH SarabunPSK"/>
          <w:sz w:val="32"/>
          <w:szCs w:val="32"/>
        </w:rPr>
        <w:t>19</w:t>
      </w:r>
      <w:r w:rsidRPr="00486B0E">
        <w:rPr>
          <w:rFonts w:ascii="TH SarabunPSK" w:hAnsi="TH SarabunPSK" w:cs="TH SarabunPSK"/>
          <w:sz w:val="32"/>
          <w:szCs w:val="32"/>
          <w:cs/>
        </w:rPr>
        <w:t>) จาก</w:t>
      </w:r>
      <w:r w:rsidRPr="00486B0E">
        <w:rPr>
          <w:rFonts w:ascii="TH SarabunPSK" w:hAnsi="TH SarabunPSK" w:cs="TH SarabunPSK"/>
          <w:sz w:val="32"/>
          <w:szCs w:val="32"/>
          <w:u w:val="single"/>
          <w:cs/>
        </w:rPr>
        <w:t>เดิม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สิ้นสุดรับขอสินเชื่อวันที่ 30 ธันวาคม 2563 </w:t>
      </w:r>
      <w:r w:rsidRPr="00486B0E">
        <w:rPr>
          <w:rFonts w:ascii="TH SarabunPSK" w:hAnsi="TH SarabunPSK" w:cs="TH SarabunPSK"/>
          <w:sz w:val="32"/>
          <w:szCs w:val="32"/>
          <w:u w:val="single"/>
          <w:cs/>
        </w:rPr>
        <w:t>เป็น</w:t>
      </w:r>
      <w:r w:rsidRPr="00486B0E">
        <w:rPr>
          <w:rFonts w:ascii="TH SarabunPSK" w:hAnsi="TH SarabunPSK" w:cs="TH SarabunPSK"/>
          <w:sz w:val="32"/>
          <w:szCs w:val="32"/>
          <w:cs/>
        </w:rPr>
        <w:t>สิ้นสุดรับขอสินเชื่อวันที่ 30 มิถุนายน 2564</w:t>
      </w:r>
    </w:p>
    <w:p w:rsidR="004853E3" w:rsidRPr="00486B0E" w:rsidRDefault="004853E3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1.2 การปรับปรุงแนวทางการให้ความช่วยเหลือ</w:t>
      </w:r>
    </w:p>
    <w:p w:rsidR="004853E3" w:rsidRPr="00486B0E" w:rsidRDefault="004853E3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>ณ วันที่ 18 มกราคม 2564 ธนาคารออมสินอนุมัติสินเชื่อไปแล้วจำนวน</w:t>
      </w:r>
      <w:r w:rsidRPr="00486B0E">
        <w:rPr>
          <w:rFonts w:ascii="TH SarabunPSK" w:hAnsi="TH SarabunPSK" w:cs="TH SarabunPSK"/>
          <w:sz w:val="32"/>
          <w:szCs w:val="32"/>
        </w:rPr>
        <w:t xml:space="preserve"> 1,</w:t>
      </w:r>
      <w:r w:rsidRPr="00486B0E">
        <w:rPr>
          <w:rFonts w:ascii="TH SarabunPSK" w:hAnsi="TH SarabunPSK" w:cs="TH SarabunPSK"/>
          <w:sz w:val="32"/>
          <w:szCs w:val="32"/>
          <w:cs/>
        </w:rPr>
        <w:t>732</w:t>
      </w:r>
      <w:r w:rsidRPr="00486B0E">
        <w:rPr>
          <w:rFonts w:ascii="TH SarabunPSK" w:hAnsi="TH SarabunPSK" w:cs="TH SarabunPSK"/>
          <w:sz w:val="32"/>
          <w:szCs w:val="32"/>
        </w:rPr>
        <w:t>,846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ราย จำนวนเงิน 17</w:t>
      </w:r>
      <w:r w:rsidRPr="00486B0E">
        <w:rPr>
          <w:rFonts w:ascii="TH SarabunPSK" w:hAnsi="TH SarabunPSK" w:cs="TH SarabunPSK"/>
          <w:sz w:val="32"/>
          <w:szCs w:val="32"/>
        </w:rPr>
        <w:t>,</w:t>
      </w:r>
      <w:r w:rsidRPr="00486B0E">
        <w:rPr>
          <w:rFonts w:ascii="TH SarabunPSK" w:hAnsi="TH SarabunPSK" w:cs="TH SarabunPSK"/>
          <w:sz w:val="32"/>
          <w:szCs w:val="32"/>
          <w:cs/>
        </w:rPr>
        <w:t>328.46 ล้านบาท และ ธ.ก.ส. อนุมัติสินเชื่อไปแล้วจำนวน 883</w:t>
      </w:r>
      <w:r w:rsidRPr="00486B0E">
        <w:rPr>
          <w:rFonts w:ascii="TH SarabunPSK" w:hAnsi="TH SarabunPSK" w:cs="TH SarabunPSK"/>
          <w:sz w:val="32"/>
          <w:szCs w:val="32"/>
        </w:rPr>
        <w:t>,</w:t>
      </w:r>
      <w:r w:rsidRPr="00486B0E">
        <w:rPr>
          <w:rFonts w:ascii="TH SarabunPSK" w:hAnsi="TH SarabunPSK" w:cs="TH SarabunPSK"/>
          <w:sz w:val="32"/>
          <w:szCs w:val="32"/>
          <w:cs/>
        </w:rPr>
        <w:t>067 ราย จำนวนเงิน 8</w:t>
      </w:r>
      <w:r w:rsidRPr="00486B0E">
        <w:rPr>
          <w:rFonts w:ascii="TH SarabunPSK" w:hAnsi="TH SarabunPSK" w:cs="TH SarabunPSK"/>
          <w:sz w:val="32"/>
          <w:szCs w:val="32"/>
        </w:rPr>
        <w:t>,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797 ล้านบาท อย่างไรก็ดี จากสถานการณ์การแพร่ระบาดของเชื้อไวรัส </w:t>
      </w:r>
      <w:r w:rsidRPr="00486B0E">
        <w:rPr>
          <w:rFonts w:ascii="TH SarabunPSK" w:hAnsi="TH SarabunPSK" w:cs="TH SarabunPSK"/>
          <w:sz w:val="32"/>
          <w:szCs w:val="32"/>
        </w:rPr>
        <w:t>COVID</w:t>
      </w:r>
      <w:r w:rsidRPr="00486B0E">
        <w:rPr>
          <w:rFonts w:ascii="TH SarabunPSK" w:hAnsi="TH SarabunPSK" w:cs="TH SarabunPSK"/>
          <w:sz w:val="32"/>
          <w:szCs w:val="32"/>
          <w:cs/>
        </w:rPr>
        <w:t>-19 ระลอกใหม่ทำให้มีผู้ได้รับสินเชื่อตามโครงการแจ้งความประสงค์ขอผ่อนปรนเงื่อนไขการผ่อนชำระหนี้หรือขยายระยะเวลาปลอดชำระเงินต้นและดอกเบี้ยเป็นจำนวนมาก เนื่องจากได้รับผลกระทบจากการสั่งปิดสถานประกอบการ ถูกเลิกจ้าง และตกงาน ทำให้ขาดสภาพคล่องและไม่มีรายได้เพียงพอที่จะชำระหนี้ ซึ่งหากไม่สามารถชำระหนี้ได้ตามกำหนด อาจส่งผลต่อประวัติการชำระสินเชื่อในระบบเครดิตบูโร ทำให้ขาดโอกาสเข้าถึงแหล่งทุนในระบบสถาบันการเงิน และอาจก่อให้เกิดปัญหาการพึ่งพาหนี้นอกระบบในอนาคต ดังนั้น เพื่อบรรเทาภาระหนี้สินให้กับประชาชน จึงเห็นควร</w:t>
      </w:r>
      <w:r w:rsidRPr="00486B0E">
        <w:rPr>
          <w:rFonts w:ascii="TH SarabunPSK" w:hAnsi="TH SarabunPSK" w:cs="TH SarabunPSK"/>
          <w:sz w:val="32"/>
          <w:szCs w:val="32"/>
          <w:u w:val="single"/>
          <w:cs/>
        </w:rPr>
        <w:t>ทบทวนมติคณะรัฐมนตรีเมื่อวันที่ 24 มีนาคม 2563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เพื่อปรับปรุงหลักเกณฑ์การดำเนินโครงการสินเชื่อเพื่อเป็นค่าใช้จำยสำหรับผู้มีอาชีพอิสระที่ได้รับผลกระทบจากไวรัสโคโรนา (</w:t>
      </w:r>
      <w:r w:rsidRPr="00486B0E">
        <w:rPr>
          <w:rFonts w:ascii="TH SarabunPSK" w:hAnsi="TH SarabunPSK" w:cs="TH SarabunPSK"/>
          <w:sz w:val="32"/>
          <w:szCs w:val="32"/>
        </w:rPr>
        <w:t>COVID</w:t>
      </w:r>
      <w:r w:rsidRPr="00486B0E">
        <w:rPr>
          <w:rFonts w:ascii="TH SarabunPSK" w:hAnsi="TH SarabunPSK" w:cs="TH SarabunPSK"/>
          <w:sz w:val="32"/>
          <w:szCs w:val="32"/>
          <w:cs/>
        </w:rPr>
        <w:t>-19) ดังนี้</w:t>
      </w:r>
    </w:p>
    <w:p w:rsidR="004853E3" w:rsidRPr="00486B0E" w:rsidRDefault="004853E3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1) ขยายระยะเวลาปลอดชำระเงินต้นและดอกเบี้ยเพิ่มเติม </w:t>
      </w:r>
      <w:r w:rsidRPr="00486B0E">
        <w:rPr>
          <w:rFonts w:ascii="TH SarabunPSK" w:hAnsi="TH SarabunPSK" w:cs="TH SarabunPSK"/>
          <w:sz w:val="32"/>
          <w:szCs w:val="32"/>
          <w:u w:val="single"/>
          <w:cs/>
        </w:rPr>
        <w:t>จากเดิม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6 เดือน </w:t>
      </w:r>
      <w:r w:rsidRPr="00486B0E">
        <w:rPr>
          <w:rFonts w:ascii="TH SarabunPSK" w:hAnsi="TH SarabunPSK" w:cs="TH SarabunPSK"/>
          <w:sz w:val="32"/>
          <w:szCs w:val="32"/>
          <w:u w:val="single"/>
          <w:cs/>
        </w:rPr>
        <w:t>เป็น</w:t>
      </w:r>
      <w:r w:rsidRPr="00486B0E">
        <w:rPr>
          <w:rFonts w:ascii="TH SarabunPSK" w:hAnsi="TH SarabunPSK" w:cs="TH SarabunPSK"/>
          <w:sz w:val="32"/>
          <w:szCs w:val="32"/>
          <w:cs/>
        </w:rPr>
        <w:t>ไม่เกิน 12 เดือน โดยให้ธนาคารออมสินและ ธ.ก.ส. สามารถกำหนดระยะเวลาปลอดชำระเงินต้นและดอกเบี้ยได้ตามความเหมาะสมเป็นรายกรณีสูงสุดไม่เกิน 12 เดือน โดยหลักเกณฑ์และเงื่อนไขให้เป็นไปตามที่ธนาคารออมสินและ ธ.ก.ส. กำหนด</w:t>
      </w:r>
    </w:p>
    <w:p w:rsidR="004853E3" w:rsidRPr="00486B0E" w:rsidRDefault="004853E3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</w:rPr>
        <w:tab/>
      </w:r>
      <w:r w:rsidRPr="00486B0E">
        <w:rPr>
          <w:rFonts w:ascii="TH SarabunPSK" w:hAnsi="TH SarabunPSK" w:cs="TH SarabunPSK"/>
          <w:sz w:val="32"/>
          <w:szCs w:val="32"/>
        </w:rPr>
        <w:tab/>
      </w:r>
      <w:r w:rsidRPr="00486B0E">
        <w:rPr>
          <w:rFonts w:ascii="TH SarabunPSK" w:hAnsi="TH SarabunPSK" w:cs="TH SarabunPSK"/>
          <w:sz w:val="32"/>
          <w:szCs w:val="32"/>
        </w:rPr>
        <w:tab/>
      </w:r>
      <w:r w:rsidRPr="00486B0E">
        <w:rPr>
          <w:rFonts w:ascii="TH SarabunPSK" w:hAnsi="TH SarabunPSK" w:cs="TH SarabunPSK"/>
          <w:sz w:val="32"/>
          <w:szCs w:val="32"/>
        </w:rPr>
        <w:tab/>
        <w:t>2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) ขยายระยะเวลากู้ </w:t>
      </w:r>
      <w:r w:rsidRPr="00486B0E">
        <w:rPr>
          <w:rFonts w:ascii="TH SarabunPSK" w:hAnsi="TH SarabunPSK" w:cs="TH SarabunPSK"/>
          <w:sz w:val="32"/>
          <w:szCs w:val="32"/>
          <w:u w:val="single"/>
          <w:cs/>
        </w:rPr>
        <w:t>จากเดิมไ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ม่เกิน 2 ปี 6 เดือน </w:t>
      </w:r>
      <w:r w:rsidRPr="00486B0E">
        <w:rPr>
          <w:rFonts w:ascii="TH SarabunPSK" w:hAnsi="TH SarabunPSK" w:cs="TH SarabunPSK"/>
          <w:sz w:val="32"/>
          <w:szCs w:val="32"/>
          <w:u w:val="single"/>
          <w:cs/>
        </w:rPr>
        <w:t>เป็น</w:t>
      </w:r>
      <w:r w:rsidRPr="00486B0E">
        <w:rPr>
          <w:rFonts w:ascii="TH SarabunPSK" w:hAnsi="TH SarabunPSK" w:cs="TH SarabunPSK"/>
          <w:sz w:val="32"/>
          <w:szCs w:val="32"/>
          <w:cs/>
        </w:rPr>
        <w:t>ไม่เกิน 3 ปี</w:t>
      </w:r>
    </w:p>
    <w:p w:rsidR="004853E3" w:rsidRPr="00486B0E" w:rsidRDefault="004853E3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>ทั้งนี้ การปรับปรุงหลักเกณฑ์โครงการดังกล่าวไม่ก่อให้เกิดภาระงบประมาณเพิ่มขึ้น เนื่องจากยังอยู่ภายใต้กรอบงบประมาณชดเชยเดิมตามมติคณะรัฐมนตรีเมื่อวันที่ 24 มีนาคม 2563 และวันที่ 31 มีนาคม 2563 รวมถึงหลักเกณฑ์และเงื่อนไขอื่น ๆ ยังคงเป็นไปตามหลักเกณฑ์โครงการเดิมตามมติคณะรัฐมนตรีเมื่อวันที่ 24 มีนาคม 2563 และวันที่ 12มกราคม 2564</w:t>
      </w:r>
    </w:p>
    <w:p w:rsidR="004853E3" w:rsidRPr="00486B0E" w:rsidRDefault="004853E3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2. โครงการสินเชื่อดอกเบี้ยต่ำ </w:t>
      </w:r>
      <w:r w:rsidRPr="00486B0E">
        <w:rPr>
          <w:rFonts w:ascii="TH SarabunPSK" w:hAnsi="TH SarabunPSK" w:cs="TH SarabunPSK"/>
          <w:b/>
          <w:bCs/>
          <w:sz w:val="32"/>
          <w:szCs w:val="32"/>
        </w:rPr>
        <w:t>SMEs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มีที่ มีเงิน สำหรับธุรกิจการท่องเที่ยว</w:t>
      </w:r>
    </w:p>
    <w:p w:rsidR="004853E3" w:rsidRPr="00486B0E" w:rsidRDefault="004853E3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486B0E">
        <w:rPr>
          <w:rFonts w:ascii="TH SarabunPSK" w:hAnsi="TH SarabunPSK" w:cs="TH SarabunPSK"/>
          <w:sz w:val="32"/>
          <w:szCs w:val="32"/>
          <w:u w:val="single"/>
          <w:cs/>
        </w:rPr>
        <w:t>วัตถุประสงค์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: เพื่อเสริมสภาพคล่องให้กิจการ และเพื่อไถ่ถอนจากการขายฝากเอกชนที่ทำสัญญาขายฝาก</w:t>
      </w:r>
    </w:p>
    <w:p w:rsidR="004853E3" w:rsidRPr="00486B0E" w:rsidRDefault="004853E3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486B0E">
        <w:rPr>
          <w:rFonts w:ascii="TH SarabunPSK" w:hAnsi="TH SarabunPSK" w:cs="TH SarabunPSK"/>
          <w:sz w:val="32"/>
          <w:szCs w:val="32"/>
          <w:u w:val="single"/>
          <w:cs/>
        </w:rPr>
        <w:t>กลุ่มเป้าหมาย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: ผู้ประกอบการ </w:t>
      </w:r>
      <w:r w:rsidRPr="00486B0E">
        <w:rPr>
          <w:rFonts w:ascii="TH SarabunPSK" w:hAnsi="TH SarabunPSK" w:cs="TH SarabunPSK"/>
          <w:sz w:val="32"/>
          <w:szCs w:val="32"/>
        </w:rPr>
        <w:t>SMEs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ในภาคธุรกิจการท่องเที่ยวและสาขาธุรกิจที่เกี่ยวเนื่อง (</w:t>
      </w:r>
      <w:r w:rsidRPr="00486B0E">
        <w:rPr>
          <w:rFonts w:ascii="TH SarabunPSK" w:hAnsi="TH SarabunPSK" w:cs="TH SarabunPSK"/>
          <w:sz w:val="32"/>
          <w:szCs w:val="32"/>
        </w:rPr>
        <w:t>Supply Chain</w:t>
      </w:r>
      <w:r w:rsidRPr="00486B0E">
        <w:rPr>
          <w:rFonts w:ascii="TH SarabunPSK" w:hAnsi="TH SarabunPSK" w:cs="TH SarabunPSK"/>
          <w:sz w:val="32"/>
          <w:szCs w:val="32"/>
          <w:cs/>
        </w:rPr>
        <w:t>) ที่มีที่ดินว่างเปล่า และ/หรือที่ดินและสิ่งปลูกสร้างที่มีเอกสารสิทธิเป็นโฉนดที่ดิน</w:t>
      </w:r>
    </w:p>
    <w:p w:rsidR="004853E3" w:rsidRPr="00486B0E" w:rsidRDefault="004853E3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</w:rPr>
        <w:tab/>
      </w:r>
      <w:r w:rsidRPr="00486B0E">
        <w:rPr>
          <w:rFonts w:ascii="TH SarabunPSK" w:hAnsi="TH SarabunPSK" w:cs="TH SarabunPSK"/>
          <w:sz w:val="32"/>
          <w:szCs w:val="32"/>
        </w:rPr>
        <w:tab/>
      </w:r>
      <w:r w:rsidRPr="00486B0E">
        <w:rPr>
          <w:rFonts w:ascii="TH SarabunPSK" w:hAnsi="TH SarabunPSK" w:cs="TH SarabunPSK"/>
          <w:sz w:val="32"/>
          <w:szCs w:val="32"/>
        </w:rPr>
        <w:tab/>
        <w:t>2</w:t>
      </w:r>
      <w:r w:rsidRPr="00486B0E">
        <w:rPr>
          <w:rFonts w:ascii="TH SarabunPSK" w:hAnsi="TH SarabunPSK" w:cs="TH SarabunPSK"/>
          <w:sz w:val="32"/>
          <w:szCs w:val="32"/>
          <w:cs/>
        </w:rPr>
        <w:t>.</w:t>
      </w:r>
      <w:r w:rsidRPr="00486B0E">
        <w:rPr>
          <w:rFonts w:ascii="TH SarabunPSK" w:hAnsi="TH SarabunPSK" w:cs="TH SarabunPSK"/>
          <w:sz w:val="32"/>
          <w:szCs w:val="32"/>
        </w:rPr>
        <w:t xml:space="preserve">3 </w:t>
      </w:r>
      <w:r w:rsidRPr="00486B0E">
        <w:rPr>
          <w:rFonts w:ascii="TH SarabunPSK" w:hAnsi="TH SarabunPSK" w:cs="TH SarabunPSK"/>
          <w:sz w:val="32"/>
          <w:szCs w:val="32"/>
          <w:u w:val="single"/>
          <w:cs/>
        </w:rPr>
        <w:t>วิธีดำเนินงาน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: ธนาคารออมสินสนับสนุนสินเชื่อดอกเบี้ยต่ำวงเงินรวม</w:t>
      </w:r>
      <w:r w:rsidR="00171E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</w:rPr>
        <w:t>10,000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EE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ล้านบาท ให้แก่ผู้ประกอบการ </w:t>
      </w:r>
      <w:r w:rsidRPr="00486B0E">
        <w:rPr>
          <w:rFonts w:ascii="TH SarabunPSK" w:hAnsi="TH SarabunPSK" w:cs="TH SarabunPSK"/>
          <w:sz w:val="32"/>
          <w:szCs w:val="32"/>
        </w:rPr>
        <w:t>SMEs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ในภาคธุรกิจการท่องเที่ยวและ </w:t>
      </w:r>
      <w:r w:rsidRPr="00486B0E">
        <w:rPr>
          <w:rFonts w:ascii="TH SarabunPSK" w:hAnsi="TH SarabunPSK" w:cs="TH SarabunPSK"/>
          <w:sz w:val="32"/>
          <w:szCs w:val="32"/>
        </w:rPr>
        <w:t xml:space="preserve">Supply Chain </w:t>
      </w:r>
      <w:r w:rsidRPr="00486B0E">
        <w:rPr>
          <w:rFonts w:ascii="TH SarabunPSK" w:hAnsi="TH SarabunPSK" w:cs="TH SarabunPSK"/>
          <w:sz w:val="32"/>
          <w:szCs w:val="32"/>
          <w:cs/>
        </w:rPr>
        <w:t>โดยใช้ที่ดินว่างเปล่า และ/หรือที่ดินและสิ่งปลูกสร้างที่มีเอกสารสิทธิเป็นโฉนดที่ดินเป็นหลักประกัน และไม่ต้องผ่านการตรวจสอบข้อมูลเครดิตบูโร วงเงินสินเชื่อต่อรายไม่เกินร้อยละ 70 ของราคาประเมินที่ดินของทางราชการ สูงสุดไม่เกิน 10 ล้านบาทกรณีผู้กู้เป็น</w:t>
      </w:r>
      <w:r w:rsidRPr="00486B0E">
        <w:rPr>
          <w:rFonts w:ascii="TH SarabunPSK" w:hAnsi="TH SarabunPSK" w:cs="TH SarabunPSK"/>
          <w:sz w:val="32"/>
          <w:szCs w:val="32"/>
          <w:cs/>
        </w:rPr>
        <w:lastRenderedPageBreak/>
        <w:t>บุคคลธรรมดา และสูงสุดไม่เกิน 50 ล้านบาทกรณีผู้กู้เป็นนิติบุคคล ระยะเวลากู้ 3 ปี คิดอัตราดอกเบี้ยร้อยละ 0.10 ต่อปีในปีแรก ร้อยละ 0.99 ต่อปีในปีที่ 2 และร้อยละ 5.99 ต่อปีในปีที่ 3</w:t>
      </w:r>
    </w:p>
    <w:p w:rsidR="004853E3" w:rsidRPr="00486B0E" w:rsidRDefault="004853E3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2.4 </w:t>
      </w:r>
      <w:r w:rsidRPr="00486B0E">
        <w:rPr>
          <w:rFonts w:ascii="TH SarabunPSK" w:hAnsi="TH SarabunPSK" w:cs="TH SarabunPSK"/>
          <w:sz w:val="32"/>
          <w:szCs w:val="32"/>
          <w:u w:val="single"/>
          <w:cs/>
        </w:rPr>
        <w:t>ระยะเวลาดำเนินงาน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: ผู้ประกอบการที่สนใจสามารถยื่นขอสินเชื่อกับธนาคารออมสินได้ตั้งแต่วันที่คณะรัฐมนตรีมีมติเห็นชอบถึงวันที่ 30 มิถุนายน 2564 หรือจนกว่าวงเงินโครงการจะหมด แล้วแต่อย่างใดอย่างหนึ่งถึงก่อน และให้ธนาคารออมสินเบิกจ่ายสินเชื่อให้เสร็จสิ้นภายใน 6 เดือนนับตั้งแต่วันสิ้นสุดรับคำขอกู้</w:t>
      </w:r>
    </w:p>
    <w:p w:rsidR="004853E3" w:rsidRPr="00486B0E" w:rsidRDefault="004853E3" w:rsidP="00171EE6">
      <w:pPr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</w:rPr>
        <w:tab/>
      </w:r>
      <w:r w:rsidRPr="00486B0E">
        <w:rPr>
          <w:rFonts w:ascii="TH SarabunPSK" w:hAnsi="TH SarabunPSK" w:cs="TH SarabunPSK"/>
          <w:sz w:val="32"/>
          <w:szCs w:val="32"/>
        </w:rPr>
        <w:tab/>
      </w:r>
      <w:r w:rsidRPr="00486B0E">
        <w:rPr>
          <w:rFonts w:ascii="TH SarabunPSK" w:hAnsi="TH SarabunPSK" w:cs="TH SarabunPSK"/>
          <w:sz w:val="32"/>
          <w:szCs w:val="32"/>
        </w:rPr>
        <w:tab/>
      </w:r>
    </w:p>
    <w:p w:rsidR="00486B0E" w:rsidRPr="00486B0E" w:rsidRDefault="000C5BC1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486B0E"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ผลการพิจารณาของคณะกรรมการกลั่นกรองการใช้จ่ายเงินกู้ ในคราวประชุมครั้งที่ 6/2564</w:t>
      </w:r>
    </w:p>
    <w:p w:rsidR="00486B0E" w:rsidRPr="00486B0E" w:rsidRDefault="00486B0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คณะรัฐมนตรีมีมติเห็นชอบผลการพิจารณาของคณะกรรมการกลั่นกรองการใช้จ่ายเงินกู้ ในคราวประชุมครั้งที่ 6/2564 เมื่อวันที่ 10 กุมภาพันธ์ 2564 ที่ได้พิจารณาจัดทำข้อเสนอแนวทางการดำเนินการตามมาตรา 6 วรรคสาม พิจารณากลั่นกรองข้อเสนอแผนงาน/โครงการ เพื่อขอใช้จ่ายเงินกู้ตามพระราชกำหนดให้อำนาจกระทรวงการคลังกู้เงินเพื่อแก้ไข ปัญหา เยียวยา  และฟื้นฟูเศรษฐกิจและสังคมที่ได้รับผลกระทบจากการระบาดของโรคติดเชื้อไวรัสโคโรนา 2019 พ.ศ. 2563 (พระราชกำหนดฯ) พิจารณาความเหมาะสมของการขอเปลี่ยนแปลงรายละเอียดที่เป็นสาระสำคัญของโครงการ เสนอคณะรัฐมนตรีตามขั้นตอนของพระราชกำหนดฯ ระเบียบ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486B0E">
        <w:rPr>
          <w:rFonts w:ascii="TH SarabunPSK" w:hAnsi="TH SarabunPSK" w:cs="TH SarabunPSK"/>
          <w:sz w:val="32"/>
          <w:szCs w:val="32"/>
          <w:cs/>
        </w:rPr>
        <w:t>สำนักนายกรัฐมนตรีว่าด้วยการดำเนินการตามแผนงานหรือโครงการภายใต้พระราชกำหนดให้อำนาจกระทรวงการคลังกู้เงินเพื่อแก้ไขปัญหา เยียวยา และฟื้นฟูเศรษฐกิจและสังคมที่ได้รับผลกระทบจากการระบาดของโรคติดเชื้อไวรัสโคโรนา 2019 พ.ศ. 2563 พ.ศ. 2563 (ระเบียบสำนักนายกรัฐมนตรีฯ) ตามที่ คณะกรรมการกลั่นกรองการใช้จ่ายเงินกู้</w:t>
      </w:r>
      <w:r w:rsidR="001F60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>สำนักงานสภาพัฒนาการเศรษฐกิจและสังคมแห่งชาติเสนอ ดังนี้</w:t>
      </w:r>
    </w:p>
    <w:p w:rsidR="00486B0E" w:rsidRPr="00486B0E" w:rsidRDefault="00486B0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อนุมัติให้นำกรอบวงเงินกู้เพื่อการตามมาตรา 5 (3) มาใช้เพื่อการตามมาตรา 5 (2)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(ครั้งที่ 2) จำนวน 35,000 ล้านบาท </w:t>
      </w:r>
      <w:r w:rsidRPr="00486B0E">
        <w:rPr>
          <w:rFonts w:ascii="TH SarabunPSK" w:hAnsi="TH SarabunPSK" w:cs="TH SarabunPSK"/>
          <w:sz w:val="32"/>
          <w:szCs w:val="32"/>
          <w:cs/>
        </w:rPr>
        <w:t>เพื่อรองรับการให้ความช่วยเหลือ เยียวยา ประชาชนที่ได้รับผลกระทบจากสถานการณ์การแพร่ระบาดของโรคติดเชื้อไวรัสโคโรนา 2019 ระลอกใหม่ในประเทศของหน่วยงานที่เกี่ยวข้องต่อไป</w:t>
      </w:r>
    </w:p>
    <w:p w:rsidR="00486B0E" w:rsidRPr="00486B0E" w:rsidRDefault="00486B0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อนุมัติโครงการ ม 33 เรารักกัน ของสำนักงานประกันสังคม กระทรวงแรงงาน กรอบวงเงิน 37,100.0000 ล้านบาท โดยใช้จ่ายจากเงินกู้ภายใต้แผนงานที่ 2.1 ตามบัญชีท้ายพระราชกำหนดฯ </w:t>
      </w:r>
      <w:r w:rsidRPr="00486B0E">
        <w:rPr>
          <w:rFonts w:ascii="TH SarabunPSK" w:hAnsi="TH SarabunPSK" w:cs="TH SarabunPSK"/>
          <w:sz w:val="32"/>
          <w:szCs w:val="32"/>
          <w:cs/>
        </w:rPr>
        <w:t>พร้อมทั้งให้สำนักงานประกันสังคม กระทรวงแรงงาน รับความเห็นและข้อสังเกตของคณะกรรมการฯ ไปพิจารณาประกอบการดำเนินโครงการฯ ตามขั้นตอน</w:t>
      </w:r>
    </w:p>
    <w:p w:rsidR="00486B0E" w:rsidRPr="00486B0E" w:rsidRDefault="00486B0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มอบหมายให้สำนักงานประกันสังคม กระทรวงแรงงาน เป็นหน่วยงานรับผิดชอบโครงการฯ และดำเนินการ </w:t>
      </w:r>
      <w:r w:rsidRPr="00486B0E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486B0E" w:rsidRPr="00486B0E" w:rsidRDefault="00486B0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>3.1 จัดทำความต้องการใช้จ่ายเป็นรายสัปดาห์ เพื่อให้สำนักงานบริหารหนี้สาธารณะสามารถจัดหาเงินกู้เพื่อใช้จ่ายโครงการตามแผนการใช้จ่ายเงินที่เกิดขึ้นจริง ซึ่งจะช่วยลดค่าใช้จ่ายทางการเงินของภาครัฐ</w:t>
      </w:r>
    </w:p>
    <w:p w:rsidR="00486B0E" w:rsidRPr="00486B0E" w:rsidRDefault="00486B0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>3.2 รายงานความก้าวหน้าในการดำเนินโครงการ และการใช้จ่ายเงินกู้ รวมถึงปัญหา อุปสรรค โดยจัดส่งให้สำนักงานบริหารหนี้สาธารณะตามหลักเกณฑ์และวิธีการที่กระทรวงการคลังกำหนดภายในวันที่ 7 ของเดือนถัดไป</w:t>
      </w:r>
    </w:p>
    <w:p w:rsidR="00486B0E" w:rsidRDefault="00486B0E" w:rsidP="00486B0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3.3 ประสานกับกระทรวงการคลังในการรายงานขีดความสามารถในการชำระคืนหนี้เงินกู้ประกอบการพิจารณาของคณะรัฐมนตรีตามมาตรา 6 แห่งพระราชกำหนดฯ ด้วย </w:t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</w:p>
    <w:p w:rsidR="00486B0E" w:rsidRPr="00486B0E" w:rsidRDefault="00486B0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อนุมัติให้สำนักงานเศรษฐกิจการคลัง กระทรวงการคลัง ปรับปรุงรายละเอียดโครงการ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เราชนะ ในส่วนการเปิดรับลงทะเบียนให้แก่กลุ่มผู้ที่ต้องการความช่วยเหลือเป็นพิเศษ และกำหนดแนวทางการช่วยเหลือผู้ที่ลงทะเบียนเข้าร่วมโครงการฯ สำเร็จ แต่ไม่สามารถใช้วงเงินสนับสนุนผ่านแอปพลิเคชัน “เป๋าตัง” ได้ รวมทั้งเห็นชอบแนวทางพิจารณาผู้ปฏิบัติงานอื่นใดในหน่วยงานของรัฐที่ได้รับค่าตอบแทนจากหน่วยงานของรัฐโดยตรง โดยให้กลุ่มลูกจ้างตามสัญญาจ้างเหมาบริการของส่วนราชการหรือรัฐวิสาหกิจ (จ้างผ่านบริษัท) ลูกจ้างรายวันของส่วนราชการหรือรัฐวิสาหกิจ และอาสาสมัครต่าง ๆ หากผ่านเกณฑ์การคัดกรองคุณสมบัติของโครงการฯ ที่กำหนดไว้จะสามารถเข้าร่วมโครงการฯ ได้ตามที่กระทรวงการคลังเสนอ </w:t>
      </w:r>
      <w:r w:rsidRPr="00486B0E">
        <w:rPr>
          <w:rFonts w:ascii="TH SarabunPSK" w:hAnsi="TH SarabunPSK" w:cs="TH SarabunPSK"/>
          <w:sz w:val="32"/>
          <w:szCs w:val="32"/>
          <w:cs/>
        </w:rPr>
        <w:t>พร้อมทั้งมอบหมายให้</w:t>
      </w:r>
      <w:r w:rsidRPr="00486B0E">
        <w:rPr>
          <w:rFonts w:ascii="TH SarabunPSK" w:hAnsi="TH SarabunPSK" w:cs="TH SarabunPSK"/>
          <w:sz w:val="32"/>
          <w:szCs w:val="32"/>
          <w:cs/>
        </w:rPr>
        <w:lastRenderedPageBreak/>
        <w:t xml:space="preserve">สำนักงานเศรษฐกิจการคลัง รับความเห็นและข้อสังเกตของคณะกรรมการฯ ไปพิจารณาประกอบการดำเนินโครงการฯ ตามขั้นตอน และเร่งปรับปรุงสาระสำคัญของโครงการฯ ในระบบ </w:t>
      </w:r>
      <w:proofErr w:type="spellStart"/>
      <w:r w:rsidRPr="00486B0E">
        <w:rPr>
          <w:rFonts w:ascii="TH SarabunPSK" w:hAnsi="TH SarabunPSK" w:cs="TH SarabunPSK"/>
          <w:sz w:val="32"/>
          <w:szCs w:val="32"/>
        </w:rPr>
        <w:t>eMENSCR</w:t>
      </w:r>
      <w:proofErr w:type="spellEnd"/>
      <w:r w:rsidRPr="00486B0E">
        <w:rPr>
          <w:rFonts w:ascii="TH SarabunPSK" w:hAnsi="TH SarabunPSK" w:cs="TH SarabunPSK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>ให้สอดคล้องกับมติคณะรัฐมนตรีโดยเร็ว</w:t>
      </w:r>
    </w:p>
    <w:p w:rsidR="00486B0E" w:rsidRPr="00486B0E" w:rsidRDefault="00486B0E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486B0E" w:rsidRPr="00486B0E" w:rsidRDefault="00486B0E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ม 33 เรารักกัน ของสำนักงานประกันสังคม (สปส.) สรุปสาระสำคัญ ดังนี้ </w:t>
      </w:r>
    </w:p>
    <w:p w:rsidR="00486B0E" w:rsidRPr="00486B0E" w:rsidRDefault="00486B0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1) หน่วยงานรับผิดชอบ </w:t>
      </w:r>
      <w:r w:rsidRPr="00486B0E">
        <w:rPr>
          <w:rFonts w:ascii="TH SarabunPSK" w:hAnsi="TH SarabunPSK" w:cs="TH SarabunPSK"/>
          <w:sz w:val="32"/>
          <w:szCs w:val="32"/>
          <w:cs/>
        </w:rPr>
        <w:t>สำนักงานประกันสังคม</w:t>
      </w:r>
    </w:p>
    <w:p w:rsidR="00486B0E" w:rsidRPr="00486B0E" w:rsidRDefault="00486B0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2) วัตถุประสงค์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เพื่อช่วยเหลือ เยียวยา และแบ่งเบาภาระค่าครองชีพให้แก่ประชาชน เนื่องจากสถานการณ์การแพร่ระบาดระลอกใหม่ของ </w:t>
      </w:r>
      <w:r w:rsidRPr="00486B0E">
        <w:rPr>
          <w:rFonts w:ascii="TH SarabunPSK" w:hAnsi="TH SarabunPSK" w:cs="TH SarabunPSK"/>
          <w:sz w:val="32"/>
          <w:szCs w:val="32"/>
        </w:rPr>
        <w:t>COVID</w:t>
      </w:r>
      <w:r w:rsidRPr="00486B0E">
        <w:rPr>
          <w:rFonts w:ascii="TH SarabunPSK" w:hAnsi="TH SarabunPSK" w:cs="TH SarabunPSK"/>
          <w:sz w:val="32"/>
          <w:szCs w:val="32"/>
          <w:cs/>
        </w:rPr>
        <w:t>-</w:t>
      </w:r>
      <w:r w:rsidRPr="00486B0E">
        <w:rPr>
          <w:rFonts w:ascii="TH SarabunPSK" w:hAnsi="TH SarabunPSK" w:cs="TH SarabunPSK"/>
          <w:sz w:val="32"/>
          <w:szCs w:val="32"/>
        </w:rPr>
        <w:t xml:space="preserve">19 </w:t>
      </w:r>
      <w:r w:rsidRPr="00486B0E">
        <w:rPr>
          <w:rFonts w:ascii="TH SarabunPSK" w:hAnsi="TH SarabunPSK" w:cs="TH SarabunPSK"/>
          <w:sz w:val="32"/>
          <w:szCs w:val="32"/>
          <w:cs/>
        </w:rPr>
        <w:t>โดยจะสนับสนุนเงินเพื่อช่วยเหลือผู้ประกันตนมาตรา 33 ด้วยวิธีการโอนเงินผ่านแอปพลิเคชัน “เป๋าตัง” เป็นรายสัปดาห์ในเดือนมีนาคม - เมษายน 2564 จำนวนไม่เกิน 4,000 บาทต่อคน เพื่อใช้จ่ายซื้อสินค้าและบริการกับร้านค้าเดียวกันกับโครงการเราชนะในช่วงเดือนมีนาคม - พฤษภาคม 2564</w:t>
      </w:r>
    </w:p>
    <w:p w:rsidR="00486B0E" w:rsidRPr="00486B0E" w:rsidRDefault="00486B0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3) ระยะเวลาดำเนินโครงการ </w:t>
      </w:r>
      <w:r w:rsidRPr="00486B0E">
        <w:rPr>
          <w:rFonts w:ascii="TH SarabunPSK" w:hAnsi="TH SarabunPSK" w:cs="TH SarabunPSK"/>
          <w:sz w:val="32"/>
          <w:szCs w:val="32"/>
          <w:cs/>
        </w:rPr>
        <w:t>ประมาณ 8 เดือน (กุมภาพันธ์ - กันยายน 2564)</w:t>
      </w:r>
    </w:p>
    <w:p w:rsidR="00486B0E" w:rsidRPr="00486B0E" w:rsidRDefault="00486B0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4) กลุ่มเป้าหมาย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กลุ่มผู้ประกันตนมาตรา 33 จำนวน 9.27 ล้านคน ที่มีคุณสมบัติ ดังนี้ </w:t>
      </w:r>
    </w:p>
    <w:p w:rsidR="00486B0E" w:rsidRPr="00486B0E" w:rsidRDefault="00486B0E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4.1) เป็นผู้มีสัญชาติไทย</w:t>
      </w:r>
    </w:p>
    <w:p w:rsidR="00486B0E" w:rsidRPr="00486B0E" w:rsidRDefault="00486B0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4.2) เป็นผู้ประกันตนมาตรา 33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แห่งกฎหมายว่าด้วยประกันสังคมโดยมีข้อมูลในระบบประกันสังคม ณ วันที่คณะรัฐมนตรีมีมติเห็นชอบโครงการฯ หรือเคยเป็นผู้ประกันตนมาตรา 33 เมื่อวันที่ 19 มกราคม 2564 (วันที่ถูกตัดสิทธิจากโครงการ “เราชนะ”) </w:t>
      </w:r>
    </w:p>
    <w:p w:rsidR="00486B0E" w:rsidRPr="00486B0E" w:rsidRDefault="00486B0E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4.3) ไม่เป็นผู้ถือบัตรสวัสดิการแห่งรัฐและไม่ได้รับสิทธิโครงการเราชนะ</w:t>
      </w:r>
    </w:p>
    <w:p w:rsidR="00486B0E" w:rsidRPr="00486B0E" w:rsidRDefault="00486B0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4.4) ไม่มีเงินฝากในสถาบันการเงินรวมกันทุกบัญชีเกิน 500,000 บาท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ณ วันที่ 31 ธันวาคม 2563 </w:t>
      </w:r>
    </w:p>
    <w:p w:rsidR="00486B0E" w:rsidRPr="00486B0E" w:rsidRDefault="00486B0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5) วงเงิน </w:t>
      </w:r>
      <w:r w:rsidRPr="00486B0E">
        <w:rPr>
          <w:rFonts w:ascii="TH SarabunPSK" w:hAnsi="TH SarabunPSK" w:cs="TH SarabunPSK"/>
          <w:sz w:val="32"/>
          <w:szCs w:val="32"/>
          <w:cs/>
        </w:rPr>
        <w:t>37,100 ล้านบาท โดยใช้จ่ายจากเงินกู้ตามพระราชกำหนดฯ ภายใต้แผนงานที่ 2.1</w:t>
      </w:r>
    </w:p>
    <w:p w:rsidR="00486B0E" w:rsidRPr="00486B0E" w:rsidRDefault="00486B0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6) รูปแบบการดำเนินงาน </w:t>
      </w:r>
      <w:r w:rsidRPr="00486B0E">
        <w:rPr>
          <w:rFonts w:ascii="TH SarabunPSK" w:hAnsi="TH SarabunPSK" w:cs="TH SarabunPSK"/>
          <w:sz w:val="32"/>
          <w:szCs w:val="32"/>
          <w:cs/>
        </w:rPr>
        <w:t>ประกอบไปด้วย 6 ขั้นตอน ดังนี้</w:t>
      </w:r>
    </w:p>
    <w:p w:rsidR="00486B0E" w:rsidRPr="00486B0E" w:rsidRDefault="00486B0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6.1) การจัดทำระบบฐานข้อมูลและการลงทะเบียน </w:t>
      </w:r>
      <w:r w:rsidRPr="00486B0E">
        <w:rPr>
          <w:rFonts w:ascii="TH SarabunPSK" w:hAnsi="TH SarabunPSK" w:cs="TH SarabunPSK"/>
          <w:sz w:val="32"/>
          <w:szCs w:val="32"/>
          <w:cs/>
        </w:rPr>
        <w:t>สปส. กระทรวงการคลัง (กค.) และธนาคารกรุงไทย จำกัด (มหาชน) ดำเนินการจัดทำระบบฐานข้อมูลเว็บไซต์ระบบการลงทะเบียน และคัดกรองผู้ได้รับสิทธิจากฐานข้อมูลของภาครัฐต่าง ๆ เช่น ฐานข้อมูลผู้มีบัตรสวัสดิการแห่งรัฐ ฐานข้อมูลโครงการเราชนะ ฐานข้อมูลเงินฝากจากสถาบันคุ้มครองเงินฝาก เป็นต้น เพื่อประกอบการดำเนินการตามโครงการฯ</w:t>
      </w:r>
    </w:p>
    <w:p w:rsidR="00486B0E" w:rsidRPr="00486B0E" w:rsidRDefault="00486B0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6.2) การตรวจสอบข้อมูลและคัดกรอง </w:t>
      </w:r>
      <w:r w:rsidRPr="00486B0E">
        <w:rPr>
          <w:rFonts w:ascii="TH SarabunPSK" w:hAnsi="TH SarabunPSK" w:cs="TH SarabunPSK"/>
          <w:sz w:val="32"/>
          <w:szCs w:val="32"/>
          <w:cs/>
        </w:rPr>
        <w:t>ธนาคารฯ เป็นผู้ส่งข้อมูลให้หน่วยงานที่เกี่ยวข้องตรวจสอบข้อมูล และประมวลผลและคัดกรองข้อมูลที่ได้รับจากการตรวจสอบจากหน่วยงานที่เกี่ยวข้องแล้ว</w:t>
      </w:r>
    </w:p>
    <w:p w:rsidR="00486B0E" w:rsidRPr="00486B0E" w:rsidRDefault="00486B0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6.3) การจ่ายเงินสนับสนุน </w:t>
      </w:r>
      <w:r w:rsidRPr="00486B0E">
        <w:rPr>
          <w:rFonts w:ascii="TH SarabunPSK" w:hAnsi="TH SarabunPSK" w:cs="TH SarabunPSK"/>
          <w:sz w:val="32"/>
          <w:szCs w:val="32"/>
          <w:cs/>
        </w:rPr>
        <w:t>กค. อนุมัติเบิกจ่ายเงินช่วยเหลือเพื่อลดภาระค่าครองชีพ จำนวนไม่เกิน 4,000 บาทต่อคน ผ่านระบบการชำระเงินอิเล็กทรอนิกส์โดยภาครัฐ (</w:t>
      </w:r>
      <w:r w:rsidRPr="00486B0E">
        <w:rPr>
          <w:rFonts w:ascii="TH SarabunPSK" w:hAnsi="TH SarabunPSK" w:cs="TH SarabunPSK"/>
          <w:sz w:val="32"/>
          <w:szCs w:val="32"/>
        </w:rPr>
        <w:t>g</w:t>
      </w:r>
      <w:r w:rsidRPr="00486B0E">
        <w:rPr>
          <w:rFonts w:ascii="TH SarabunPSK" w:hAnsi="TH SarabunPSK" w:cs="TH SarabunPSK"/>
          <w:sz w:val="32"/>
          <w:szCs w:val="32"/>
          <w:cs/>
        </w:rPr>
        <w:t>-</w:t>
      </w:r>
      <w:r w:rsidRPr="00486B0E">
        <w:rPr>
          <w:rFonts w:ascii="TH SarabunPSK" w:hAnsi="TH SarabunPSK" w:cs="TH SarabunPSK"/>
          <w:sz w:val="32"/>
          <w:szCs w:val="32"/>
        </w:rPr>
        <w:t>Wallet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) แอปพลิเคชัน </w:t>
      </w:r>
      <w:r w:rsidR="001F60B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486B0E">
        <w:rPr>
          <w:rFonts w:ascii="TH SarabunPSK" w:hAnsi="TH SarabunPSK" w:cs="TH SarabunPSK"/>
          <w:sz w:val="32"/>
          <w:szCs w:val="32"/>
          <w:cs/>
        </w:rPr>
        <w:t>“เป๋าตัง” ของผู้ประกันตนที่ได้รับสิทธิ จำนวน 1,000 บาทต่อสัปดาห์</w:t>
      </w:r>
    </w:p>
    <w:p w:rsidR="00486B0E" w:rsidRPr="00486B0E" w:rsidRDefault="00486B0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6.4) การยกเว้นภาษีเงินได้บุคคลธรรมดา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วงเงินที่ผู้ประกันตนที่ได้รับสิทธิตามโครงการ </w:t>
      </w:r>
      <w:r w:rsidR="001F60B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86B0E">
        <w:rPr>
          <w:rFonts w:ascii="TH SarabunPSK" w:hAnsi="TH SarabunPSK" w:cs="TH SarabunPSK"/>
          <w:sz w:val="32"/>
          <w:szCs w:val="32"/>
          <w:cs/>
        </w:rPr>
        <w:t>ม 33 เรารักกัน เพื่อลดภาระค่าครองชีพตามโครงการฯ จะได้รับการยกเว้นภาษีเงินได้บุคคลธรรมดา</w:t>
      </w:r>
    </w:p>
    <w:p w:rsidR="00486B0E" w:rsidRPr="00486B0E" w:rsidRDefault="00486B0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6.5) การรับเรื่องร้องเรียน การขอทบทวนสิทธิ </w:t>
      </w:r>
      <w:r w:rsidRPr="00486B0E">
        <w:rPr>
          <w:rFonts w:ascii="TH SarabunPSK" w:hAnsi="TH SarabunPSK" w:cs="TH SarabunPSK"/>
          <w:sz w:val="32"/>
          <w:szCs w:val="32"/>
          <w:cs/>
        </w:rPr>
        <w:t>ผู้ประกันตนที่มีคุณสมบัติไม่ผ่าน</w:t>
      </w:r>
      <w:r w:rsidR="001F60B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486B0E">
        <w:rPr>
          <w:rFonts w:ascii="TH SarabunPSK" w:hAnsi="TH SarabunPSK" w:cs="TH SarabunPSK"/>
          <w:sz w:val="32"/>
          <w:szCs w:val="32"/>
          <w:cs/>
        </w:rPr>
        <w:t>ตามเกณฑ์การตรวจสอบข้อมูลจากหน่วยงานที่เกี่ยวข้อง สามารถดำเนินการยื่นขอทบทวนสิทธิ์ตามแนวทาง หลักเกณฑ์ และวิธีการอื่น ๆ ที่กระทรวงแรงงาน (รง.) กำหนด โดยความเห็นชอบของรัฐมนตรีว่าการกระทรวงแรงงาน</w:t>
      </w:r>
    </w:p>
    <w:p w:rsidR="00486B0E" w:rsidRPr="00486B0E" w:rsidRDefault="00486B0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6.6) การเบิกจ่ายเงิน </w:t>
      </w:r>
      <w:r w:rsidRPr="00486B0E">
        <w:rPr>
          <w:rFonts w:ascii="TH SarabunPSK" w:hAnsi="TH SarabunPSK" w:cs="TH SarabunPSK"/>
          <w:sz w:val="32"/>
          <w:szCs w:val="32"/>
          <w:cs/>
        </w:rPr>
        <w:t>สปส. ดำเนินการเบิกจ่ายเงินกู้ตามหลักเกณฑ์ตามพระราชกำหนดฯ ทั้งนี้ กรณีที่ สปส. โอนเงินให้ร้านค้าและผู้ประกอบการที่เข้าร่วมโครงการฯ ไม่สำเร็จจะดำเนินการติดตามเพื่อโอนเงินให้แก่ร้านค้าและผู้ประกอบการภายในกันยายน 2564</w:t>
      </w:r>
    </w:p>
    <w:p w:rsidR="00486B0E" w:rsidRPr="00486B0E" w:rsidRDefault="00486B0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7.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ผลที่คาดว่าจะได้รับ </w:t>
      </w:r>
      <w:r w:rsidRPr="00486B0E">
        <w:rPr>
          <w:rFonts w:ascii="TH SarabunPSK" w:hAnsi="TH SarabunPSK" w:cs="TH SarabunPSK"/>
          <w:sz w:val="32"/>
          <w:szCs w:val="32"/>
          <w:cs/>
        </w:rPr>
        <w:t>กลุ่มเป้าหมายได้รับการสนับสนุนวงเงินช่วยเหลือเพื่อลดภาระค่าครองชีพ โดยการนำไปใช้เพื่อการอุปโภคบริโภค ซึ่งก่อให้เกิดการจ่ายเงินหมุนเวียนในระบบเศรษฐกิจ และกระจายรายได้ให้แก่ผู้ประกอบการรายย่อย</w:t>
      </w:r>
    </w:p>
    <w:p w:rsidR="00486B0E" w:rsidRPr="00486B0E" w:rsidRDefault="00486B0E" w:rsidP="00486B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486B0E" w:rsidTr="00403738">
        <w:tc>
          <w:tcPr>
            <w:tcW w:w="9820" w:type="dxa"/>
          </w:tcPr>
          <w:p w:rsidR="0088693F" w:rsidRPr="00486B0E" w:rsidRDefault="0088693F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486B0E" w:rsidRDefault="00BB1C09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F2D3E" w:rsidRPr="00486B0E" w:rsidRDefault="000C5BC1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8F2D3E"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การจัดทำประกาศ </w:t>
      </w:r>
      <w:r w:rsidR="00ED2A1A">
        <w:rPr>
          <w:rFonts w:ascii="TH SarabunPSK" w:hAnsi="TH SarabunPSK" w:cs="TH SarabunPSK"/>
          <w:b/>
          <w:bCs/>
          <w:sz w:val="32"/>
          <w:szCs w:val="32"/>
        </w:rPr>
        <w:t xml:space="preserve">(Declaration) </w:t>
      </w:r>
      <w:r w:rsidR="008F2D3E"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เกี่ยวกับสถานะอาวุธนิวเคลียร์สำหรับสนธิสัญญาห้ามอาวุธนิวเคลียร์ </w:t>
      </w:r>
      <w:r w:rsidR="008F2D3E" w:rsidRPr="00486B0E">
        <w:rPr>
          <w:rFonts w:ascii="TH SarabunPSK" w:hAnsi="TH SarabunPSK" w:cs="TH SarabunPSK"/>
          <w:b/>
          <w:bCs/>
          <w:sz w:val="32"/>
          <w:szCs w:val="32"/>
        </w:rPr>
        <w:t>(Treaty on the Prohibition of Nuclear Weapons – TPNW)</w:t>
      </w:r>
    </w:p>
    <w:p w:rsidR="008F2D3E" w:rsidRPr="00ED2A1A" w:rsidRDefault="008F2D3E" w:rsidP="00486B0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86B0E">
        <w:rPr>
          <w:rFonts w:ascii="TH SarabunPSK" w:hAnsi="TH SarabunPSK" w:cs="TH SarabunPSK"/>
          <w:sz w:val="32"/>
          <w:szCs w:val="32"/>
        </w:rPr>
        <w:tab/>
      </w:r>
      <w:r w:rsidRPr="00486B0E">
        <w:rPr>
          <w:rFonts w:ascii="TH SarabunPSK" w:hAnsi="TH SarabunPSK" w:cs="TH SarabunPSK"/>
          <w:sz w:val="32"/>
          <w:szCs w:val="32"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>คณะรัฐมนตรี</w:t>
      </w:r>
      <w:r w:rsidR="00ED2A1A"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486B0E">
        <w:rPr>
          <w:rFonts w:ascii="TH SarabunPSK" w:hAnsi="TH SarabunPSK" w:cs="TH SarabunPSK"/>
          <w:sz w:val="32"/>
          <w:szCs w:val="32"/>
          <w:cs/>
        </w:rPr>
        <w:t>เห็นชอบร่างประกาศสำหรับสนธิสัญญาห้ามอาวุธนิวเคลียร์ (ร่างประกาศฯ) และให้กระทรวงการต่างประเทศ โดยคณะผู้แทนถาวรไทยประจำสหประชาชาติ ณ นครนิวยอร์ก จัดทำและนำส่งประกาศดังกล่าวต่อเลขาธิการสหประชาชาติ หากมีการแก้ไขร่างประกาศดังกล่าวในส่วนที่มิใช่สาระสำคัญหรือ                ขัดต่อผลประโยชน์ของไทย อนุมัติให้กระทรวงการต่างประเทศพิจารณาดำเนินการโดยไม่ต้องขอความเห็นชอบจากคณะรัฐมนตรีอีก</w:t>
      </w:r>
      <w:r w:rsidR="00ED2A1A">
        <w:rPr>
          <w:rFonts w:ascii="TH SarabunPSK" w:hAnsi="TH SarabunPSK" w:cs="TH SarabunPSK"/>
          <w:sz w:val="32"/>
          <w:szCs w:val="32"/>
        </w:rPr>
        <w:t xml:space="preserve"> </w:t>
      </w:r>
      <w:r w:rsidR="00ED2A1A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ตามที่กระทรวงการต่างประเทศ (กต.) เสนอ 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>ร่างประกาศฯ มีสาระสำคัญ ดังนี้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>1. ราชอาณาจักรไทยไม่เคยเป็นเจ้าของ ครอบครอง หรือควบคุมอาวุธนิวเคลียร์หรือ                    ระเบิดนิวเคลียร์อื่น ๆ รวมถึงไม่เคยมีโครงการด้านอาวุธนิวเคลียร์ก่อนที่สนธิสัญญาฯ จะมีผลใช้บังคับ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>2. ราชอาณาจักรไทยไม่เคยเป็นเจ้าของ ครอบครอง หรือควบคุม อาวุธนิวเคลียร์หรือ                    ระเบิดนิวเคลียร์อื่น ๆ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>3. ไม่มีอาวุธนิวเคลียร์หรือระเบิดนิวเคลียร์อื่น ๆ ในอาณาเขตของราชอาณาจักรไทยหรือ                  ณ ที่ใดภายใต้เขตอำนาจการควบคุมของราชอาณาจักรไทยที่รัฐอื่นเป็นเจ้าของ ครอบครอง หรือควบคุม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>ไทยได้ลงนามและให้สัตยาบันสนธิสัญญาฯ เมื่อวันที่ 20 กันยายน 2560 ซึ่งเป็นหนึ่งในสามประเทศแรกที่ได้ลงนามและให้สัตยาบัน และฮอนดูรัสเป็นรัฐผู้ให้สัตยาบันสารลำดับที่ 50 เมื่อวันที่ 24 ตุลาคม 2563 ส่งผลให้สนธิสัญญาฯ มีผลใช้บังคับเมื่อวันที่ 22 มกราคม 2564 ดังนั้น ไทยจึงต้องเร่งเสนอร่างประกาศฯ ไปยังเลขาธิการสหประชาชาติ เพื่อให้เป็นไปตามกรอบระยะเวลาที่กำหนดไว้ในสนธิสัญญาฯ (ตรงกับวันที่ 21 กุมภาพันธ์ 2564) ทั้งนี้ กระทรวงการต่างโดยคณะผู้แทนถาวรไทย ประจำสหประชาชาติ ณ นครนิวยอร์ก จะได้จัดทำและนำส่งประกาศ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ต่อเลขาธิการสหประชาชาติต่อไป 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2D3E" w:rsidRPr="00486B0E" w:rsidRDefault="000C5BC1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8F2D3E"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ขอความเห็นชอบร่างบันทึกความร่วมมือระหว่างกระทรวงคมนาคมแห่งราชอาณาจักรไทยและกระทรวงที่ดิน โครงสร้างพื้นฐาน การขนส่ง และการท่องเที่ยวแห่งญี่ปุ่น ด้านแผนงานนโยบายและเทคโนโลยีการจราจร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6B0E">
        <w:rPr>
          <w:rFonts w:ascii="TH SarabunPSK" w:hAnsi="TH SarabunPSK" w:cs="TH SarabunPSK"/>
          <w:b/>
          <w:bCs/>
          <w:sz w:val="32"/>
          <w:szCs w:val="32"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>คณะรัฐมนตรี</w:t>
      </w:r>
      <w:r w:rsidR="00ED2A1A"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เห็นชอบร่างบันทึกความร่วมมือระหว่างกระทรวงคมนาคมและกระทรวงที่ดิน โครงสร้างพื้นฐาน การขนส่ง และการท่องเที่ยวแห่งญี่ปุ่น </w:t>
      </w:r>
      <w:r w:rsidRPr="00486B0E">
        <w:rPr>
          <w:rFonts w:ascii="TH SarabunPSK" w:hAnsi="TH SarabunPSK" w:cs="TH SarabunPSK"/>
          <w:sz w:val="32"/>
          <w:szCs w:val="32"/>
        </w:rPr>
        <w:t xml:space="preserve">(Ministry of Land, Infrastructure, Transport and Tourism : MLIT) </w:t>
      </w:r>
      <w:r w:rsidRPr="00486B0E">
        <w:rPr>
          <w:rFonts w:ascii="TH SarabunPSK" w:hAnsi="TH SarabunPSK" w:cs="TH SarabunPSK"/>
          <w:sz w:val="32"/>
          <w:szCs w:val="32"/>
          <w:cs/>
        </w:rPr>
        <w:t>ด้านแผนงานนโยบายและเทคโนโลยีการจราจร (ร่างบันทึกความร่วมมือฯ) ทั้งนี้ หากมีความจำเป็นต้องปรับปรุงแก้ไขร่างบันทึกความร่วมมือฯ ในส่วนที่มิใช่สาระสำคัญก่อนการลงนาม และเป็นประโยชน์              ต่อประเทศไทย ให้อยู่ในดุลยพินิจของกระทรวงคมนาคม โดยไม่ต้องนำเสนอคณะรัฐมนตรีเพื่อพิจารณาอีกครั้ง และอนุมัติให้รัฐมนตรีว่าการกระทรวงคมนาคม หรือผู้ที่ได้รับมอบหมายเป็นผู้ลงนามฝ่ายไทยสำหรับการลงนามดังกล่าว ตามที่กระทรวงคมนาคม</w:t>
      </w:r>
      <w:r w:rsidR="00ED2A1A">
        <w:rPr>
          <w:rFonts w:ascii="TH SarabunPSK" w:hAnsi="TH SarabunPSK" w:cs="TH SarabunPSK" w:hint="cs"/>
          <w:sz w:val="32"/>
          <w:szCs w:val="32"/>
          <w:cs/>
        </w:rPr>
        <w:t xml:space="preserve"> (คค.)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เสนอ 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6B0E">
        <w:rPr>
          <w:rFonts w:ascii="TH SarabunPSK" w:hAnsi="TH SarabunPSK" w:cs="TH SarabunPSK"/>
          <w:b/>
          <w:bCs/>
          <w:sz w:val="32"/>
          <w:szCs w:val="32"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1. กระทรวงคมนาคมได้ดำเนินการความร่วมมือกับ </w:t>
      </w:r>
      <w:r w:rsidRPr="00486B0E">
        <w:rPr>
          <w:rFonts w:ascii="TH SarabunPSK" w:hAnsi="TH SarabunPSK" w:cs="TH SarabunPSK"/>
          <w:sz w:val="32"/>
          <w:szCs w:val="32"/>
        </w:rPr>
        <w:t>MLIT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ภายใต้บันทึกความร่วมมือด้านความปลอดภัยทางถนน </w:t>
      </w:r>
      <w:r w:rsidRPr="00486B0E">
        <w:rPr>
          <w:rFonts w:ascii="TH SarabunPSK" w:hAnsi="TH SarabunPSK" w:cs="TH SarabunPSK"/>
          <w:sz w:val="32"/>
          <w:szCs w:val="32"/>
        </w:rPr>
        <w:t xml:space="preserve">(Memorandum of Cooperation on Road Safety)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ระหว่างปี พ.ศ. 2560 – 2562             ซึ่งรัฐมนตรีว่าการกระทรวงคมนาคม และเอกอัครราชทูตญี่ปุ่นประจำประเทศไทย (นายชิโร ซะโดมิชะ) ในขณะนั้น </w:t>
      </w:r>
      <w:r w:rsidRPr="00486B0E">
        <w:rPr>
          <w:rFonts w:ascii="TH SarabunPSK" w:hAnsi="TH SarabunPSK" w:cs="TH SarabunPSK"/>
          <w:sz w:val="32"/>
          <w:szCs w:val="32"/>
          <w:cs/>
        </w:rPr>
        <w:lastRenderedPageBreak/>
        <w:t xml:space="preserve">(เมื่อวันที่ 25 กันยายน 2562) เห็นพ้องให้ต่ออายุบันทึกความร่วมมือดังกล่าว </w:t>
      </w:r>
      <w:r w:rsidRPr="00486B0E">
        <w:rPr>
          <w:rFonts w:ascii="TH SarabunPSK" w:hAnsi="TH SarabunPSK" w:cs="TH SarabunPSK"/>
          <w:b/>
          <w:bCs/>
          <w:sz w:val="32"/>
          <w:szCs w:val="32"/>
        </w:rPr>
        <w:t>MLIT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จึงได้นำส่งร่างบันทึกความร่วมมือฯ ฉบับใหม่ </w:t>
      </w:r>
      <w:r w:rsidRPr="00486B0E">
        <w:rPr>
          <w:rFonts w:ascii="TH SarabunPSK" w:hAnsi="TH SarabunPSK" w:cs="TH SarabunPSK"/>
          <w:b/>
          <w:bCs/>
          <w:sz w:val="32"/>
          <w:szCs w:val="32"/>
        </w:rPr>
        <w:t>(Memorandum of Cooperation on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b/>
          <w:bCs/>
          <w:sz w:val="32"/>
          <w:szCs w:val="32"/>
        </w:rPr>
        <w:t>Policy Planning and Technologies of Road Traffic)</w:t>
      </w:r>
      <w:r w:rsidRPr="00486B0E">
        <w:rPr>
          <w:rFonts w:ascii="TH SarabunPSK" w:hAnsi="TH SarabunPSK" w:cs="TH SarabunPSK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แทนการต่ออายุความร่วมมือฯ ฉบับเดิม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โดยมีการปรับเนื้อหาการแลกเปลี่ยนองค์ความรู้ด้านความปลอดภัยทางถนนให้ครอบคลุมการพัฒนาแผนงานนโยบายและเทคโนโลยีการจราจร เพื่อไม่ให้ทับซ้อนโครงการ </w:t>
      </w:r>
      <w:r w:rsidRPr="00486B0E">
        <w:rPr>
          <w:rFonts w:ascii="TH SarabunPSK" w:hAnsi="TH SarabunPSK" w:cs="TH SarabunPSK"/>
          <w:sz w:val="32"/>
          <w:szCs w:val="32"/>
        </w:rPr>
        <w:t xml:space="preserve">“Capacity Improvement for Road Traffic Safety Institutions and Implementation in Thailand”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ระหว่างกระทรวงคมนาคมและองค์การความร่วมมือระหว่างประเทศของญี่ปุ่น </w:t>
      </w:r>
      <w:r w:rsidRPr="00486B0E">
        <w:rPr>
          <w:rFonts w:ascii="TH SarabunPSK" w:hAnsi="TH SarabunPSK" w:cs="TH SarabunPSK"/>
          <w:sz w:val="32"/>
          <w:szCs w:val="32"/>
        </w:rPr>
        <w:t xml:space="preserve">(JICA)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ที่ดำเนินการต่อจากบันทึกความร่วมมือด้านความปลอดภัยทางถนนฉบับเดิม ซึ่งจะดำเนินการระหว่างปี พ.ศ. 2563 - 2564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</w:rPr>
        <w:tab/>
      </w:r>
      <w:r w:rsidRPr="00486B0E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ร่างบันทึกความร่วมมือฯ ฉบับใหม่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จะขยายขอบเขตการดำเนินการระหว่างฝ่ายไทยและฝ่ายญี่ปุ่น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ได้แก่ การพัฒนาแผนงานนโยบายและเทคโนโลยีการจราจร แนวทางการส่งเสริมโครงการในรูปแบบเอกชนร่วมลงทุนในกิจการของรัฐ </w:t>
      </w:r>
      <w:r w:rsidRPr="00486B0E">
        <w:rPr>
          <w:rFonts w:ascii="TH SarabunPSK" w:hAnsi="TH SarabunPSK" w:cs="TH SarabunPSK"/>
          <w:sz w:val="32"/>
          <w:szCs w:val="32"/>
        </w:rPr>
        <w:t xml:space="preserve">(PPP)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และการศึกษาความเป็นไปได้ในการพัฒนาโครงการก่อสร้างอุโมงค์เพื่อแก้ไขปัญหาการจราจรของประเทศไทยและครอบคลุมถึงโครงการศึกษาความเหมาะสมการก่อสร้างอุโมงค์ทางลอด (นราธิวาส – สำโรง) ซึ่งสำนักงานนโยบายและแผนการขนส่งและจราจร (สนข.) และ </w:t>
      </w:r>
      <w:r w:rsidRPr="00486B0E">
        <w:rPr>
          <w:rFonts w:ascii="TH SarabunPSK" w:hAnsi="TH SarabunPSK" w:cs="TH SarabunPSK"/>
          <w:sz w:val="32"/>
          <w:szCs w:val="32"/>
        </w:rPr>
        <w:t>MLIT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ได้ดำเนินการร่วมกัน ตั้งแต่เดือนพฤศจิกายน 2562 ด้วย โดยมีสาระสำคัญสรุปได้ ดังนี้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 </w:t>
      </w:r>
      <w:r w:rsidRPr="00486B0E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486B0E">
        <w:rPr>
          <w:rFonts w:ascii="TH SarabunPSK" w:hAnsi="TH SarabunPSK" w:cs="TH SarabunPSK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พัฒนาขีดความสามารถด้านการวางแผนงานนโยบายและเทคโนโลยีการจราจรประเทศไทย โดยการแลกเปลี่ยนนโยบาย เทคโนโลยี และประสบการณ์ด้านการจราจร 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กำหนดความร่วมมือ </w:t>
      </w:r>
      <w:r w:rsidRPr="00486B0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จัดตั้งคณะกรรมการขับเคลื่อนเพื่อพิจารณาและกำกับดูแล (ผู้บริหารระดับอธิบดีของกระทรวงคมนาคม เป็นประธานโดยมีผู้แทนของ </w:t>
      </w:r>
      <w:r w:rsidRPr="00486B0E">
        <w:rPr>
          <w:rFonts w:ascii="TH SarabunPSK" w:hAnsi="TH SarabunPSK" w:cs="TH SarabunPSK"/>
          <w:sz w:val="32"/>
          <w:szCs w:val="32"/>
        </w:rPr>
        <w:t>MLIT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เข้าร่วมและให้คำแนะนำ) และให้มีผู้เชี่ยวชาญจากส่วนต่าง ๆ ที่มีความรู้/ประสบการณ์หรือเทคโนโลยี/ผลิตภัณฑ์ในด้านการจราจรเข้ามามีส่วนร่วม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กรอบความร่วมมือ </w:t>
      </w:r>
      <w:r w:rsidRPr="00486B0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การแลกเปลี่ยนนโยบาย เทคโนโลยี และประสบการณ์ด้านการจราจร ศึกษาอุโมงค์ทางลอดถนน เพื่อบรรเทาปัญหาการจราจรในกรุงเทพมหานคร แลกเปลี่ยนแนวปฏิบัติที่เป็นเลิศของญี่ปุ่นในด้านการดำเนินการและเทคโนโลยีการบำรุงรักษา ถนนลอดอุโมงค์ ทางหลวงพิเศษ และทางพิเศษ และแลกเปลี่ยนข้อมูลที่เกี่ยวข้องกับ </w:t>
      </w:r>
      <w:r w:rsidRPr="00486B0E">
        <w:rPr>
          <w:rFonts w:ascii="TH SarabunPSK" w:hAnsi="TH SarabunPSK" w:cs="TH SarabunPSK"/>
          <w:sz w:val="32"/>
          <w:szCs w:val="32"/>
        </w:rPr>
        <w:t>PPP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 </w:t>
      </w:r>
      <w:r w:rsidRPr="00486B0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มีผลนับจากวันที่ลงนามและจะดำเนินต่อไป 5 ปี หลังจากนั้นให้ขึ้นอยู่กับการหารือของคู่ภาคี 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อื่น ๆ </w:t>
      </w:r>
      <w:r w:rsidRPr="00486B0E">
        <w:rPr>
          <w:rFonts w:ascii="TH SarabunPSK" w:hAnsi="TH SarabunPSK" w:cs="TH SarabunPSK"/>
          <w:b/>
          <w:bCs/>
          <w:sz w:val="32"/>
          <w:szCs w:val="32"/>
        </w:rPr>
        <w:t>:</w:t>
      </w:r>
      <w:r w:rsidR="00ED2A1A">
        <w:rPr>
          <w:rFonts w:ascii="TH SarabunPSK" w:hAnsi="TH SarabunPSK" w:cs="TH SarabunPSK"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>การดำเนินการ เป็นไปตามกฎหมายและระเบียบของทั้งสองประเทศ และขึ้นอยู่กับงบประมาณปกติที่มีอยู่ของทั้งสองประเทศ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F2D3E" w:rsidRPr="00486B0E" w:rsidRDefault="000C5BC1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8F2D3E"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เอกสารถ้อยแถลงเพื่อดำเนินงาน </w:t>
      </w:r>
      <w:r w:rsidR="008F2D3E" w:rsidRPr="00486B0E">
        <w:rPr>
          <w:rFonts w:ascii="TH SarabunPSK" w:hAnsi="TH SarabunPSK" w:cs="TH SarabunPSK"/>
          <w:b/>
          <w:bCs/>
          <w:sz w:val="32"/>
          <w:szCs w:val="32"/>
        </w:rPr>
        <w:t xml:space="preserve">(Statement of Undertaking : </w:t>
      </w:r>
      <w:proofErr w:type="spellStart"/>
      <w:r w:rsidR="008F2D3E" w:rsidRPr="00486B0E">
        <w:rPr>
          <w:rFonts w:ascii="TH SarabunPSK" w:hAnsi="TH SarabunPSK" w:cs="TH SarabunPSK"/>
          <w:b/>
          <w:bCs/>
          <w:sz w:val="32"/>
          <w:szCs w:val="32"/>
        </w:rPr>
        <w:t>SoU</w:t>
      </w:r>
      <w:proofErr w:type="spellEnd"/>
      <w:r w:rsidR="008F2D3E" w:rsidRPr="00486B0E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8F2D3E"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ของกลุ่มดำเนินงานด้านกรดไนตริกเพื่อสภาพภูมิอากาศ </w:t>
      </w:r>
      <w:r w:rsidR="008F2D3E" w:rsidRPr="00486B0E">
        <w:rPr>
          <w:rFonts w:ascii="TH SarabunPSK" w:hAnsi="TH SarabunPSK" w:cs="TH SarabunPSK"/>
          <w:b/>
          <w:bCs/>
          <w:sz w:val="32"/>
          <w:szCs w:val="32"/>
        </w:rPr>
        <w:t>(Nitric Acid Climate Action Group : NACAG)</w:t>
      </w:r>
    </w:p>
    <w:p w:rsidR="008F2D3E" w:rsidRPr="00ED2A1A" w:rsidRDefault="008F2D3E" w:rsidP="00486B0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86B0E">
        <w:rPr>
          <w:rFonts w:ascii="TH SarabunPSK" w:hAnsi="TH SarabunPSK" w:cs="TH SarabunPSK"/>
          <w:b/>
          <w:bCs/>
          <w:sz w:val="32"/>
          <w:szCs w:val="32"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>คณะรัฐมนตรี</w:t>
      </w:r>
      <w:r w:rsidR="00ED2A1A"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เห็นชอบต่อเอกสารถ้อยแถลงเพื่อการดำเนินงาน </w:t>
      </w:r>
      <w:r w:rsidRPr="00486B0E">
        <w:rPr>
          <w:rFonts w:ascii="TH SarabunPSK" w:hAnsi="TH SarabunPSK" w:cs="TH SarabunPSK"/>
          <w:sz w:val="32"/>
          <w:szCs w:val="32"/>
        </w:rPr>
        <w:t xml:space="preserve">(Statement of Undertaking : </w:t>
      </w:r>
      <w:proofErr w:type="spellStart"/>
      <w:r w:rsidRPr="00486B0E">
        <w:rPr>
          <w:rFonts w:ascii="TH SarabunPSK" w:hAnsi="TH SarabunPSK" w:cs="TH SarabunPSK"/>
          <w:sz w:val="32"/>
          <w:szCs w:val="32"/>
        </w:rPr>
        <w:t>SoU</w:t>
      </w:r>
      <w:proofErr w:type="spellEnd"/>
      <w:r w:rsidRPr="00486B0E">
        <w:rPr>
          <w:rFonts w:ascii="TH SarabunPSK" w:hAnsi="TH SarabunPSK" w:cs="TH SarabunPSK"/>
          <w:sz w:val="32"/>
          <w:szCs w:val="32"/>
        </w:rPr>
        <w:t xml:space="preserve">)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ของกลุ่มดำเนินงานด้านกรดไนตริกเพื่อสภาพภูมิอากาศ </w:t>
      </w:r>
      <w:r w:rsidRPr="00486B0E">
        <w:rPr>
          <w:rFonts w:ascii="TH SarabunPSK" w:hAnsi="TH SarabunPSK" w:cs="TH SarabunPSK"/>
          <w:sz w:val="32"/>
          <w:szCs w:val="32"/>
        </w:rPr>
        <w:t>(Nitric Acid Climate Action Group : NACAG)</w:t>
      </w:r>
      <w:r w:rsidRPr="00486B0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โดยเห็นชอบให้รัฐมนตรีว่าการกระทรวงทรัพยากรธรรมชาติและสิ่งแวดล้อมหรือผู้แทนที่ได้รับมอบหมายเป็นผู้แทนประเทศไทยลงนามในเอกสารดังกล่าว มอบหมายให้กรมโรงงานอุตสาหกรรม สำนักงานคณะกรรมการส่งเสริมการลงทุนร่วมกับทรัพยากรธรรมชาติและสิ่งแวดล้อม และหน่วยงานที่เกี่ยวข้องขับเคลื่อนการดำเนินงานภายใต้กลุ่ม </w:t>
      </w:r>
      <w:r w:rsidRPr="00486B0E">
        <w:rPr>
          <w:rFonts w:ascii="TH SarabunPSK" w:hAnsi="TH SarabunPSK" w:cs="TH SarabunPSK"/>
          <w:sz w:val="32"/>
          <w:szCs w:val="32"/>
        </w:rPr>
        <w:t>NACAG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ของประเทศไทยให้สอดคล้องกับเอกสาร </w:t>
      </w:r>
      <w:proofErr w:type="spellStart"/>
      <w:r w:rsidRPr="00486B0E">
        <w:rPr>
          <w:rFonts w:ascii="TH SarabunPSK" w:hAnsi="TH SarabunPSK" w:cs="TH SarabunPSK"/>
          <w:sz w:val="32"/>
          <w:szCs w:val="32"/>
        </w:rPr>
        <w:t>SoU</w:t>
      </w:r>
      <w:proofErr w:type="spellEnd"/>
      <w:r w:rsidRPr="00486B0E">
        <w:rPr>
          <w:rFonts w:ascii="TH SarabunPSK" w:hAnsi="TH SarabunPSK" w:cs="TH SarabunPSK"/>
          <w:sz w:val="32"/>
          <w:szCs w:val="32"/>
          <w:cs/>
        </w:rPr>
        <w:t xml:space="preserve"> และมอบหมายให้กระทรวงทรัพยากรธรรมชาติและสิ่งแวดล้อม นำผลการลดก๊าซไนสตรัสออกไซด์จากสถานประกอบการที่ได้รับการสนับสนุนจากกลุ่ม </w:t>
      </w:r>
      <w:r w:rsidRPr="00486B0E">
        <w:rPr>
          <w:rFonts w:ascii="TH SarabunPSK" w:hAnsi="TH SarabunPSK" w:cs="TH SarabunPSK"/>
          <w:sz w:val="32"/>
          <w:szCs w:val="32"/>
        </w:rPr>
        <w:t>NACAG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ไปใช้เพื่อบรรลุตามเป้าหมายการมีส่วนร่วมที่ประเทศกำหนด </w:t>
      </w:r>
      <w:r w:rsidRPr="00486B0E">
        <w:rPr>
          <w:rFonts w:ascii="TH SarabunPSK" w:hAnsi="TH SarabunPSK" w:cs="TH SarabunPSK"/>
          <w:sz w:val="32"/>
          <w:szCs w:val="32"/>
        </w:rPr>
        <w:t>(Nationally Determined Contribution :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</w:rPr>
        <w:t xml:space="preserve">NDC)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ของประเทศไทย และไม่นำไปใช้ในแนวทางความร่วมมือที่อ้างถึงในวรรค 2 หรือกลไกที่อ้างถึงในวรรค 4 ของข้อ 6 ของความตกลงปารีส </w:t>
      </w:r>
      <w:r w:rsidR="00ED2A1A">
        <w:rPr>
          <w:rFonts w:ascii="TH SarabunPSK" w:hAnsi="TH SarabunPSK" w:cs="TH SarabunPSK"/>
          <w:sz w:val="32"/>
          <w:szCs w:val="32"/>
        </w:rPr>
        <w:t xml:space="preserve"> </w:t>
      </w:r>
      <w:r w:rsidR="00ED2A1A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ตามที่กระทรวงทรัพยากรธรรมชาติและสิ่งแวดล้อม (ทส.) เสนอ 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 </w:t>
      </w:r>
      <w:proofErr w:type="spellStart"/>
      <w:r w:rsidRPr="00486B0E">
        <w:rPr>
          <w:rFonts w:ascii="TH SarabunPSK" w:hAnsi="TH SarabunPSK" w:cs="TH SarabunPSK"/>
          <w:b/>
          <w:bCs/>
          <w:sz w:val="32"/>
          <w:szCs w:val="32"/>
        </w:rPr>
        <w:t>SoU</w:t>
      </w:r>
      <w:proofErr w:type="spellEnd"/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ของกลุ่ม </w:t>
      </w:r>
      <w:r w:rsidRPr="00486B0E">
        <w:rPr>
          <w:rFonts w:ascii="TH SarabunPSK" w:hAnsi="TH SarabunPSK" w:cs="TH SarabunPSK"/>
          <w:b/>
          <w:bCs/>
          <w:sz w:val="32"/>
          <w:szCs w:val="32"/>
        </w:rPr>
        <w:t>NACAG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มีรายละเอียด ดังนี้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1. ยืนยันต่อวัตถุประสงค์ของกลุ่ม </w:t>
      </w:r>
      <w:r w:rsidRPr="00486B0E">
        <w:rPr>
          <w:rFonts w:ascii="TH SarabunPSK" w:hAnsi="TH SarabunPSK" w:cs="TH SarabunPSK"/>
          <w:sz w:val="32"/>
          <w:szCs w:val="32"/>
        </w:rPr>
        <w:t>NACAG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ที่มุ่งยุติการปล่อยก๊าซไนตรัสออกไซด์โดยเร็วที่สุดเท่าที่จะเป็นไปได้ และประเทศไทยตกลงที่จะดำเนินการภายใต้พันธกรณีหลังปี พ.ศ. 2566 (ค.ศ. 2023) ที่จะออกแบบและดำเนินมาตรการที่เหมาะสมเพื่อสร้างความมั่นใจว่า สถานประกอบการผลิตกรดไนตริกทั้งหมดในประเทศไทย ณ วันที่ 1 มกราคม 2567 (ค.ศ. 2024) จะคงติดตั้งเทคโนโลยีเพื่อลดการปล่อยก๊าซไนตรัสออกไซด์จากวงจรการผลิตที่มีประสิทธิผลอย่างต่อเนื่อง รวมถึงจะจัดให้มีกระบวนการที่เหมาะสมเพื่อติดตามและรายงานการปล่อยก๊าซไนตรัสออกไซด์ในสถานประกอบการดังกล่าวทั้งหมด (สำนักเลขาธิการ </w:t>
      </w:r>
      <w:r w:rsidRPr="00486B0E">
        <w:rPr>
          <w:rFonts w:ascii="TH SarabunPSK" w:hAnsi="TH SarabunPSK" w:cs="TH SarabunPSK"/>
          <w:sz w:val="32"/>
          <w:szCs w:val="32"/>
        </w:rPr>
        <w:t>NACAG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เป็นผู้สนับสนุนค่าใช้จ่ายการติดตั้งเทคโนโลยี) และสถานประกอบการผลิตกรดไนตริกที่ก่อตั้งภายหลังวันที่ 1 มกราคม 2567 จะมีการดำเนินมาตรการที่เหมาะสม เช่น กฎหมายกรอบแรงจูงใจ ข้อตกลงโดยสมัครใจ เป็นต้น เพื่อให้มีการติดตั้งเทคโนโลยีเพื่อลดการปล่อยก๊าซไนตรัสออกไซด์จากวงจรการผลิตที่มีประสิทธิผล รวมถึงจะจัดให้มีกระบวนการที่เหมาะสมเพื่อติดตามและรายงานการปล่อยก๊าซไนตรัสออกไซด์ในสถานประกอบการดังกล่าว (สถานประกอบการจะต้องรับผิดชอบค่าใช้จ่ายในการติดตั้งเทคโนโลยีเอง) 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2. ให้คำมั่นว่าภายหลังวันที่ 31 ธันวาคม 2566 (ค.ศ. 2023) ผลการลดก๊าซไนตรัสออกไซด์ในประเทศไทยที่ดำเนินการภายใต้สถานประกอบการที่ได้รับการสนับสนุนจากกลุ่ม </w:t>
      </w:r>
      <w:r w:rsidRPr="00486B0E">
        <w:rPr>
          <w:rFonts w:ascii="TH SarabunPSK" w:hAnsi="TH SarabunPSK" w:cs="TH SarabunPSK"/>
          <w:sz w:val="32"/>
          <w:szCs w:val="32"/>
        </w:rPr>
        <w:t>NACAG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ต้องไม่ถูกนำไปใช้เพื่อวัตถุประสงค์ในการชดเชยคาร์บอนระหว่างประเทศหรือการซื้อขายคาร์บอนระหว่างประเทศในรูปแบบอื่น ไม่ว่าจะเป็นตลาดที่มีกฎระเบียบบังคับหรือโดยสมัครใจ แต่สามารถใช้สำหรับการชดเชยคาร์บอนภายในประเทศหรือการซื้อขายคาร์บอนภายในประเทศได้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3. ให้คำมั่นว่าการปล่อยก๊าซไนตรัสออกไซด์จะยังคงอยู่ในขอบเขตของ </w:t>
      </w:r>
      <w:r w:rsidRPr="00486B0E">
        <w:rPr>
          <w:rFonts w:ascii="TH SarabunPSK" w:hAnsi="TH SarabunPSK" w:cs="TH SarabunPSK"/>
          <w:sz w:val="32"/>
          <w:szCs w:val="32"/>
        </w:rPr>
        <w:t xml:space="preserve">NDC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ต่อไป และผลการลดก๊าซไนตรัสออกไซด์ในประเทศไทยที่ดำเนินการภายใต้สถานประกอบการที่ได้รับการสนับสนุนจากกลุ่ม </w:t>
      </w:r>
      <w:r w:rsidRPr="00486B0E">
        <w:rPr>
          <w:rFonts w:ascii="TH SarabunPSK" w:hAnsi="TH SarabunPSK" w:cs="TH SarabunPSK"/>
          <w:sz w:val="32"/>
          <w:szCs w:val="32"/>
        </w:rPr>
        <w:t>NACAG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จะถูกนำไปใช้เฉพาะส่วนของเป้าหมาย </w:t>
      </w:r>
      <w:r w:rsidRPr="00486B0E">
        <w:rPr>
          <w:rFonts w:ascii="TH SarabunPSK" w:hAnsi="TH SarabunPSK" w:cs="TH SarabunPSK"/>
          <w:sz w:val="32"/>
          <w:szCs w:val="32"/>
        </w:rPr>
        <w:t xml:space="preserve">NDC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ของประเทศไทยเท่านั้น 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4. ให้คำมั่นว่าผลการลดก๊าซไนตรัสออกไซด์ในประเทศไทยที่ดำเนินการภายใต้สถานประกอบการที่ได้รับการสนับสนุนจากกลุ่ม </w:t>
      </w:r>
      <w:r w:rsidRPr="00486B0E">
        <w:rPr>
          <w:rFonts w:ascii="TH SarabunPSK" w:hAnsi="TH SarabunPSK" w:cs="TH SarabunPSK"/>
          <w:sz w:val="32"/>
          <w:szCs w:val="32"/>
        </w:rPr>
        <w:t>NACAG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ต้องไม่ถูกใช้ภายใต้แนวทางความร่วมมือที่อ้างถึงในวรรค 2 หรือในกลไกที่อ้างถึงในวรรค 4 ของข้อ 6 ของความตกลงปารีส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ประโยชน์ที่ประเทศไทยจะได้รับ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>เสริมสร้างภาพลักษณ์ที่ดีแก่ประเทศไทยในการแสดงเจตนารม</w:t>
      </w:r>
      <w:bookmarkStart w:id="2" w:name="_GoBack"/>
      <w:bookmarkEnd w:id="2"/>
      <w:r w:rsidRPr="00486B0E">
        <w:rPr>
          <w:rFonts w:ascii="TH SarabunPSK" w:hAnsi="TH SarabunPSK" w:cs="TH SarabunPSK"/>
          <w:sz w:val="32"/>
          <w:szCs w:val="32"/>
          <w:cs/>
        </w:rPr>
        <w:t xml:space="preserve">ณ์ที่แน่วแน่ในการขับเคลื่อนการดำเนินงานอย่างเป็นรูปธรรมเพื่อเข้าร่วมกลุ่ม </w:t>
      </w:r>
      <w:r w:rsidRPr="00486B0E">
        <w:rPr>
          <w:rFonts w:ascii="TH SarabunPSK" w:hAnsi="TH SarabunPSK" w:cs="TH SarabunPSK"/>
          <w:sz w:val="32"/>
          <w:szCs w:val="32"/>
        </w:rPr>
        <w:t>NACAG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และเป็นส่วนหนึ่งของประชาคมโลกในการลดก๊าซเรือนกระจก</w:t>
      </w:r>
    </w:p>
    <w:p w:rsidR="008F2D3E" w:rsidRPr="00486B0E" w:rsidRDefault="008F2D3E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1F57" w:rsidRPr="00486B0E" w:rsidRDefault="000C5BC1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20. </w:t>
      </w:r>
      <w:r w:rsidR="00C41F57" w:rsidRPr="00486B0E">
        <w:rPr>
          <w:rFonts w:ascii="TH SarabunPSK" w:hAnsi="TH SarabunPSK" w:cs="TH SarabunPSK"/>
          <w:b/>
          <w:bCs/>
          <w:sz w:val="32"/>
          <w:szCs w:val="32"/>
          <w:cs/>
        </w:rPr>
        <w:t>เรื่อง  ข้อความสาร (</w:t>
      </w:r>
      <w:r w:rsidR="00C41F57" w:rsidRPr="00486B0E">
        <w:rPr>
          <w:rFonts w:ascii="TH SarabunPSK" w:hAnsi="TH SarabunPSK" w:cs="TH SarabunPSK"/>
          <w:b/>
          <w:bCs/>
          <w:sz w:val="32"/>
          <w:szCs w:val="32"/>
        </w:rPr>
        <w:t xml:space="preserve">message) </w:t>
      </w:r>
      <w:r w:rsidR="00C41F57" w:rsidRPr="00486B0E">
        <w:rPr>
          <w:rFonts w:ascii="TH SarabunPSK" w:hAnsi="TH SarabunPSK" w:cs="TH SarabunPSK"/>
          <w:b/>
          <w:bCs/>
          <w:sz w:val="32"/>
          <w:szCs w:val="32"/>
          <w:cs/>
        </w:rPr>
        <w:t>สำหรับการประชุมสมัชชาสิ่งแวดล้อมแห่งสหประชาชาติ สมัยที่ 5 ผ่านระบบออนไลน์</w:t>
      </w:r>
    </w:p>
    <w:p w:rsidR="00C41F57" w:rsidRPr="00486B0E" w:rsidRDefault="00C41F57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                คณะรัฐมนตรีมีมติเห็นชอบร่างเอกสาร </w:t>
      </w:r>
      <w:r w:rsidRPr="00486B0E">
        <w:rPr>
          <w:rFonts w:ascii="TH SarabunPSK" w:hAnsi="TH SarabunPSK" w:cs="TH SarabunPSK"/>
          <w:sz w:val="32"/>
          <w:szCs w:val="32"/>
        </w:rPr>
        <w:t xml:space="preserve">Looking ahead to the resumed UN Environment Assembly in </w:t>
      </w:r>
      <w:r w:rsidRPr="00486B0E">
        <w:rPr>
          <w:rFonts w:ascii="TH SarabunPSK" w:hAnsi="TH SarabunPSK" w:cs="TH SarabunPSK"/>
          <w:sz w:val="32"/>
          <w:szCs w:val="32"/>
          <w:cs/>
        </w:rPr>
        <w:t>2022</w:t>
      </w:r>
      <w:r w:rsidRPr="00486B0E">
        <w:rPr>
          <w:rFonts w:ascii="TH SarabunPSK" w:hAnsi="TH SarabunPSK" w:cs="TH SarabunPSK"/>
          <w:sz w:val="32"/>
          <w:szCs w:val="32"/>
        </w:rPr>
        <w:t xml:space="preserve"> – Message from online UNEA </w:t>
      </w:r>
      <w:r w:rsidRPr="00486B0E">
        <w:rPr>
          <w:rFonts w:ascii="TH SarabunPSK" w:hAnsi="TH SarabunPSK" w:cs="TH SarabunPSK"/>
          <w:sz w:val="32"/>
          <w:szCs w:val="32"/>
          <w:cs/>
        </w:rPr>
        <w:t>5</w:t>
      </w:r>
      <w:r w:rsidRPr="00486B0E">
        <w:rPr>
          <w:rFonts w:ascii="TH SarabunPSK" w:hAnsi="TH SarabunPSK" w:cs="TH SarabunPSK"/>
          <w:sz w:val="32"/>
          <w:szCs w:val="32"/>
        </w:rPr>
        <w:t xml:space="preserve">, Nairobi </w:t>
      </w:r>
      <w:r w:rsidRPr="00486B0E">
        <w:rPr>
          <w:rFonts w:ascii="TH SarabunPSK" w:hAnsi="TH SarabunPSK" w:cs="TH SarabunPSK"/>
          <w:sz w:val="32"/>
          <w:szCs w:val="32"/>
          <w:cs/>
        </w:rPr>
        <w:t>22</w:t>
      </w:r>
      <w:r w:rsidRPr="00486B0E">
        <w:rPr>
          <w:rFonts w:ascii="TH SarabunPSK" w:hAnsi="TH SarabunPSK" w:cs="TH SarabunPSK"/>
          <w:sz w:val="32"/>
          <w:szCs w:val="32"/>
        </w:rPr>
        <w:t xml:space="preserve"> – </w:t>
      </w:r>
      <w:r w:rsidRPr="00486B0E">
        <w:rPr>
          <w:rFonts w:ascii="TH SarabunPSK" w:hAnsi="TH SarabunPSK" w:cs="TH SarabunPSK"/>
          <w:sz w:val="32"/>
          <w:szCs w:val="32"/>
          <w:cs/>
        </w:rPr>
        <w:t>23</w:t>
      </w:r>
      <w:r w:rsidRPr="00486B0E">
        <w:rPr>
          <w:rFonts w:ascii="TH SarabunPSK" w:hAnsi="TH SarabunPSK" w:cs="TH SarabunPSK"/>
          <w:sz w:val="32"/>
          <w:szCs w:val="32"/>
        </w:rPr>
        <w:t xml:space="preserve"> February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2021 และอนุมัติให้หัวหน้าคณะผู้แทนไทย หรือผู้แทนที่ได้รับมอบหมายให้การรับรองร่างเอกสาร </w:t>
      </w:r>
      <w:r w:rsidRPr="00486B0E">
        <w:rPr>
          <w:rFonts w:ascii="TH SarabunPSK" w:hAnsi="TH SarabunPSK" w:cs="TH SarabunPSK"/>
          <w:sz w:val="32"/>
          <w:szCs w:val="32"/>
        </w:rPr>
        <w:t xml:space="preserve">Looking ahead to the resumed UN Environment Assembly in </w:t>
      </w:r>
      <w:r w:rsidRPr="00486B0E">
        <w:rPr>
          <w:rFonts w:ascii="TH SarabunPSK" w:hAnsi="TH SarabunPSK" w:cs="TH SarabunPSK"/>
          <w:sz w:val="32"/>
          <w:szCs w:val="32"/>
          <w:cs/>
        </w:rPr>
        <w:t>2022</w:t>
      </w:r>
      <w:r w:rsidRPr="00486B0E">
        <w:rPr>
          <w:rFonts w:ascii="TH SarabunPSK" w:hAnsi="TH SarabunPSK" w:cs="TH SarabunPSK"/>
          <w:sz w:val="32"/>
          <w:szCs w:val="32"/>
        </w:rPr>
        <w:t xml:space="preserve"> – Message from online UNEA </w:t>
      </w:r>
      <w:r w:rsidRPr="00486B0E">
        <w:rPr>
          <w:rFonts w:ascii="TH SarabunPSK" w:hAnsi="TH SarabunPSK" w:cs="TH SarabunPSK"/>
          <w:sz w:val="32"/>
          <w:szCs w:val="32"/>
          <w:cs/>
        </w:rPr>
        <w:t>5</w:t>
      </w:r>
      <w:r w:rsidRPr="00486B0E">
        <w:rPr>
          <w:rFonts w:ascii="TH SarabunPSK" w:hAnsi="TH SarabunPSK" w:cs="TH SarabunPSK"/>
          <w:sz w:val="32"/>
          <w:szCs w:val="32"/>
        </w:rPr>
        <w:t xml:space="preserve">, Nairobi </w:t>
      </w:r>
      <w:r w:rsidRPr="00486B0E">
        <w:rPr>
          <w:rFonts w:ascii="TH SarabunPSK" w:hAnsi="TH SarabunPSK" w:cs="TH SarabunPSK"/>
          <w:sz w:val="32"/>
          <w:szCs w:val="32"/>
          <w:cs/>
        </w:rPr>
        <w:t>22</w:t>
      </w:r>
      <w:r w:rsidRPr="00486B0E">
        <w:rPr>
          <w:rFonts w:ascii="TH SarabunPSK" w:hAnsi="TH SarabunPSK" w:cs="TH SarabunPSK"/>
          <w:sz w:val="32"/>
          <w:szCs w:val="32"/>
        </w:rPr>
        <w:t xml:space="preserve"> – </w:t>
      </w:r>
      <w:r w:rsidRPr="00486B0E">
        <w:rPr>
          <w:rFonts w:ascii="TH SarabunPSK" w:hAnsi="TH SarabunPSK" w:cs="TH SarabunPSK"/>
          <w:sz w:val="32"/>
          <w:szCs w:val="32"/>
          <w:cs/>
        </w:rPr>
        <w:t>23</w:t>
      </w:r>
      <w:r w:rsidRPr="00486B0E">
        <w:rPr>
          <w:rFonts w:ascii="TH SarabunPSK" w:hAnsi="TH SarabunPSK" w:cs="TH SarabunPSK"/>
          <w:sz w:val="32"/>
          <w:szCs w:val="32"/>
        </w:rPr>
        <w:t xml:space="preserve"> February </w:t>
      </w:r>
      <w:r w:rsidRPr="00486B0E">
        <w:rPr>
          <w:rFonts w:ascii="TH SarabunPSK" w:hAnsi="TH SarabunPSK" w:cs="TH SarabunPSK"/>
          <w:sz w:val="32"/>
          <w:szCs w:val="32"/>
          <w:cs/>
        </w:rPr>
        <w:t>2021 ทั้งนี้ หากมีความจำเป็นต้องปรับปรุงแก้ไขร่างเอกสารดังกล่าวที่มิใช่สาระสำคัญหรือไม่ขัดต่อผลประโยชน์ของประเทศไทยให้เป็นดุลยพินิจของหัวหน้าคณะผู้แทนไทย หรือผู้แทนที่ได้รับมอบหมายเป็นผู้พิจารณา โดยไม่ต้องนำกลับไปเสนอคณะรัฐมนตรีพิจารณาอีกครั้ง ตามที่กระทรวงทรัพยากรธรรมชาติและสิ่งแวดล้อม (ทส.) เสนอ</w:t>
      </w:r>
    </w:p>
    <w:p w:rsidR="00C41F57" w:rsidRPr="00486B0E" w:rsidRDefault="00C41F57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สาระสำคัญ</w:t>
      </w:r>
    </w:p>
    <w:p w:rsidR="00BB1C09" w:rsidRPr="00486B0E" w:rsidRDefault="00C41F57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                ร่างเอกสาร </w:t>
      </w:r>
      <w:r w:rsidRPr="00486B0E">
        <w:rPr>
          <w:rFonts w:ascii="TH SarabunPSK" w:hAnsi="TH SarabunPSK" w:cs="TH SarabunPSK"/>
          <w:sz w:val="32"/>
          <w:szCs w:val="32"/>
        </w:rPr>
        <w:t xml:space="preserve">Looking ahead to the resumed UN Environment Assembly in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2022 </w:t>
      </w:r>
      <w:r w:rsidRPr="00486B0E">
        <w:rPr>
          <w:rFonts w:ascii="TH SarabunPSK" w:hAnsi="TH SarabunPSK" w:cs="TH SarabunPSK"/>
          <w:sz w:val="32"/>
          <w:szCs w:val="32"/>
        </w:rPr>
        <w:t xml:space="preserve">– Message from online UNEA </w:t>
      </w:r>
      <w:r w:rsidRPr="00486B0E">
        <w:rPr>
          <w:rFonts w:ascii="TH SarabunPSK" w:hAnsi="TH SarabunPSK" w:cs="TH SarabunPSK"/>
          <w:sz w:val="32"/>
          <w:szCs w:val="32"/>
          <w:cs/>
        </w:rPr>
        <w:t>5</w:t>
      </w:r>
      <w:r w:rsidRPr="00486B0E">
        <w:rPr>
          <w:rFonts w:ascii="TH SarabunPSK" w:hAnsi="TH SarabunPSK" w:cs="TH SarabunPSK"/>
          <w:sz w:val="32"/>
          <w:szCs w:val="32"/>
        </w:rPr>
        <w:t xml:space="preserve">, </w:t>
      </w:r>
      <w:r w:rsidRPr="00486B0E">
        <w:rPr>
          <w:rFonts w:ascii="TH SarabunPSK" w:hAnsi="TH SarabunPSK" w:cs="TH SarabunPSK"/>
          <w:sz w:val="32"/>
          <w:szCs w:val="32"/>
          <w:cs/>
        </w:rPr>
        <w:t>แสดงถึงความกังวลอย่างยิ่งเกี่ยวกับผลกระทบที่ร้ายแรงจากการระบาดของโรคติดเชื้อไวรัสโคโรนา 2019 หรือโรคโควิด 19 และมุ่งมั่นให้มีการฟื้นฟูจากสถานการณ์ดังกล่าวอย่างยั่งยืน เพื่อดำเนินการตามวาระการพัฒนาที่ยั่งยืน ค.ศ. 2030 การยอมรับถึงความเร่งด่วนที่จะปกป้องโลกในช่วงวิกฤตและภัยคุกคามจากการเปลี่ยนแปลงสภาพภูมิอากาศ มลพิษ ของเสีย และสารเคมี รวมทั้งการเน้นย้ำในการดำเนินงานตามความร่วมมือพหุ</w:t>
      </w:r>
      <w:r w:rsidRPr="00486B0E">
        <w:rPr>
          <w:rFonts w:ascii="TH SarabunPSK" w:hAnsi="TH SarabunPSK" w:cs="TH SarabunPSK"/>
          <w:sz w:val="32"/>
          <w:szCs w:val="32"/>
          <w:cs/>
        </w:rPr>
        <w:lastRenderedPageBreak/>
        <w:t xml:space="preserve">ภาคีด้านสิ่งแวดล้อมที่สำคัญ รวมทั้งการกลับมารวมตัวกันอีกครั้งสำหรับการประชุม </w:t>
      </w:r>
      <w:r w:rsidRPr="00486B0E">
        <w:rPr>
          <w:rFonts w:ascii="TH SarabunPSK" w:hAnsi="TH SarabunPSK" w:cs="TH SarabunPSK"/>
          <w:sz w:val="32"/>
          <w:szCs w:val="32"/>
        </w:rPr>
        <w:t xml:space="preserve">UNEA </w:t>
      </w:r>
      <w:r w:rsidRPr="00486B0E">
        <w:rPr>
          <w:rFonts w:ascii="TH SarabunPSK" w:hAnsi="TH SarabunPSK" w:cs="TH SarabunPSK"/>
          <w:sz w:val="32"/>
          <w:szCs w:val="32"/>
          <w:cs/>
        </w:rPr>
        <w:t>5 ณ กรุงไนโรบี ในต้นปี ค.ศ. 2022 เพื่อสานต่อความพยายามในการจัดการปัญหาสิ่งแวดล้อมร่วมกันให้บรรลุเป้าหมายการพัฒนาที่ยั่งยืน เป็นต้น</w:t>
      </w:r>
    </w:p>
    <w:p w:rsidR="00C41F57" w:rsidRPr="00486B0E" w:rsidRDefault="00C41F57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486B0E" w:rsidTr="00403738">
        <w:tc>
          <w:tcPr>
            <w:tcW w:w="9820" w:type="dxa"/>
          </w:tcPr>
          <w:p w:rsidR="0088693F" w:rsidRPr="00486B0E" w:rsidRDefault="0088693F" w:rsidP="00486B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6B0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86B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86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575C8" w:rsidRPr="00486B0E" w:rsidRDefault="00A575C8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87F" w:rsidRPr="00486B0E" w:rsidRDefault="000C5BC1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77487F"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B13EA2"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 w:rsidR="0077487F"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(กระทรวงสาธารณสุข) </w:t>
      </w:r>
    </w:p>
    <w:p w:rsidR="0077487F" w:rsidRPr="00486B0E" w:rsidRDefault="0077487F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คณะรัฐมนตรีมีมติอนุมัติตามที่รัฐมนตรีว่าการกระทรวงสาธารณสุขเสนอแต่งตั้ง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นางสาวสุภัทรา บุญเสริม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รองเลขาธิการ (นักบริหารระดับต้น) สำนักงานคณะกรรมการอาหารและยา ให้ดำรงตำแหน่ง ผู้ทรงคุณวุฒิด้านมาตรฐานผลิตภัณฑ์ด้านสาธารณสุข (นักวิชาการอาหารและยาทรงคุณวุฒิ) สำนักงานคณะกรรมการอาหารและยา กระทรวงสาธารณสุข ตั้งแต่วันที่ 16 กันยายน 2563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77487F" w:rsidRPr="00486B0E" w:rsidRDefault="0077487F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7487F" w:rsidRPr="00486B0E" w:rsidRDefault="000C5BC1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77487F"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การเปลี่ยนโฆษกประจำกระทรวงทรัพยากรธรรมชาติและสิ่งแวดล้อม </w:t>
      </w:r>
      <w:r w:rsidR="0077487F" w:rsidRPr="00486B0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7487F" w:rsidRPr="00486B0E" w:rsidRDefault="0077487F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คณะรัฐมนตรีมีมติรับทราบการเปลี่ยนโฆษกประจำกระทรวงทรัพยากรธรรมชาติและสิ่งแวดล้อม ตามที่กระทรวงทรัพยากรธรรมชาติและสิ่งแวดล้อม (ทส.) เสนอ ดังนี้  </w:t>
      </w:r>
    </w:p>
    <w:p w:rsidR="0077487F" w:rsidRPr="00486B0E" w:rsidRDefault="0077487F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1. เดิม นายพุฒิพงศ์ สุรพฤกษ์ ผู้ตรวจราชการกระทรวงทรัพยากรธรรมชาติและสิ่งแวดล้อม ได้รับการแต่งตั้งเป็นโฆษกประจำกระทรวงทรัพยากรธรรมชาติและสิ่งแวดล้อม (คำสั่งกระทรวงทรัพยากรธรรมชาติและสิ่งแวดล้อม ที่ 41/2563 ลงวันที่ 31 มกราคม พ.ศ. 2563 เรื่อง แต่งตั้งโฆษกประจำกระทรวงทรัพยากรธรรมชาติและสิ่งแวดล้อม) ซึ่งคณะรัฐมนตรีมีมติ (18 กุมภาพันธ์ 2563) รับทราบเรื่องดังกล่าว แต่โดยที่นายพุฒิพงศ์ สุรพฤกษ์ ผู้ตรวจราชการกระทรวงทรัพยากรธรรมชาติและสิ่งแวดล้อมได้ครบเกษียณอายุราชการในปีงบประมาณ พ.ศ. 2563 ดังนั้น ทส. จึงได้ยกเลิกคำสั่งกระทรวงทรัพยากรธรรมชาติและสิ่งแวดล้อมดังกล่าว </w:t>
      </w:r>
    </w:p>
    <w:p w:rsidR="0077487F" w:rsidRPr="00486B0E" w:rsidRDefault="0077487F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ทส. ได้แต่งตั้ง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นายปิ่นสักก์ สุรัสวดี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ผู้ตรวจราชการกระทรวงทรัพยากรธรรมชาติและสิ่งแวดล้อม เป็นโฆษกประจำกระทรวงทรัพยากรธรรมชาติและสิ่งแวดล้อม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เพื่อประชาสัมพันธ์เผยแพร่ผลการดำเนินงานตามนโยบายรัฐบาล นโยบาย ทส. และนโยบายรัฐมนตรีว่าการกระทรวงทรัพยากรธรรมชาติและสิ่งแวดล้อม รวมทั้งการชี้แจงข้อเท็จจริงและข้อมูลข่าวสารที่เกี่ยวข้อง เพื่อสร้างการรับรู้และความเข้าใจที่ถูกต้องแก่ประชาชนให้เป็นไปอย่างมีประสิทธิภาพ โดย ทส. อาศัยอำนาจตามมาตรา 20 วรรคหนึ่ง แห่งพระราชบัญญัติระเบียบบริหารราชการแผ่นดิน พ.ศ. 2534 และที่แก้ไขเพิ่มเติม (คำสั่งกระทรวงทรัพยากรธรรมชาติและสิ่งแวดล้อม ที่ 7/2564 ลงวันที่ 18 มกราคม พ.ศ. 2564 เรื่อง แต่งตั้งโฆษกประจำกระทรวงทรัพยากรธรรมชาติและสิ่งแวดล้อม)</w:t>
      </w:r>
    </w:p>
    <w:p w:rsidR="0077487F" w:rsidRPr="00486B0E" w:rsidRDefault="0077487F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7487F" w:rsidRPr="00486B0E" w:rsidRDefault="000C5BC1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77487F"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การแต่งตั้งโฆษกกระทรวงพลังงาน </w:t>
      </w:r>
    </w:p>
    <w:p w:rsidR="0077487F" w:rsidRPr="00486B0E" w:rsidRDefault="0077487F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คณะรัฐมนตรีมีมติรับทราบตามที่กระทรวงพลังงานเสนอ การแต่งตั้งโฆษกกระทรวงพลังงาน (พน.) เนื่องจาก นายวัชระ กรรณิการ์ ข้าราชการการเมือง ตำแหน่งประจำสำนักเลขาธิการนายกรัฐมนตรี ได้ลาออกจากตำแหน่งโฆษก พน. ดังนั้น เพื่อให้การสร้างความรับรู้ความเข้าใจและการบริหารข้อมูลข่าวสารของ พน. เป็นไปอย่างมีประสิทธิภาพ จึงได้แต่งตั้ง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นายสมภพ พัฒนอริยางกูล </w:t>
      </w:r>
      <w:r w:rsidRPr="00486B0E">
        <w:rPr>
          <w:rFonts w:ascii="TH SarabunPSK" w:hAnsi="TH SarabunPSK" w:cs="TH SarabunPSK"/>
          <w:sz w:val="32"/>
          <w:szCs w:val="32"/>
          <w:cs/>
        </w:rPr>
        <w:t>ผู้ช่วยปลัด พน.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เป็น โฆษก พน.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ซึ่ง พน. ได้มีคำสั่ง พน. ที่ 32/2563 เรื่อง แต่งตั้งโฆษกกระทรวงพลังงาน ลงวันที่ 5 พฤศจิกายน 2563 ด้วยแล้ว </w:t>
      </w:r>
    </w:p>
    <w:p w:rsidR="0077487F" w:rsidRPr="00486B0E" w:rsidRDefault="0077487F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7487F" w:rsidRPr="00486B0E" w:rsidRDefault="000C5BC1" w:rsidP="00486B0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77487F"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 ระดับสูง</w:t>
      </w:r>
      <w:r w:rsidR="0077487F" w:rsidRPr="00486B0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7487F"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(สำนักงานป้องกันและปราบปรามการฟอกเงิน) </w:t>
      </w:r>
    </w:p>
    <w:p w:rsidR="0077487F" w:rsidRPr="00486B0E" w:rsidRDefault="0077487F" w:rsidP="00486B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486B0E">
        <w:rPr>
          <w:rFonts w:ascii="TH SarabunPSK" w:hAnsi="TH SarabunPSK" w:cs="TH SarabunPSK"/>
          <w:sz w:val="32"/>
          <w:szCs w:val="32"/>
          <w:cs/>
        </w:rPr>
        <w:tab/>
      </w:r>
      <w:r w:rsidRPr="00486B0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คณะรัฐมนตรีมีมติอนุมัติตามที่สำนักงานป้องกันและปราบปรามการฟอกเงินเสนอแต่งตั้ง </w:t>
      </w:r>
      <w:r w:rsidR="00B13EA2" w:rsidRPr="00486B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</w:t>
      </w: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พลตำรวจตรี ปิยะพันธ์ ปิงเมือง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 รองเลขาธิการคณะกรรมการป้องกันและปราบปรามการฟอกเงิน (ตำแหน่งประเภทบริหาร ระดับสูง) ให้ดำรงตำแหน่งเลขาธิการคณะกรรมการป้องกันและปราบปรามการฟอกเงิน (ตำแหน่งประเภทบริหาร ระดับสูง) แทนตำแหน่งที่ว่าง และส่งให้วุฒิสภาพิจารณาให้ความเห็นชอบก่อนคณะรัฐมนตรีนำความกราบบังคมทูลพระกรุณาโปรดเกล้าฯ แต่งตั้งตามมาตรา 57 (1) แห่งพระราชบัญญัติระเบียบข้าราชการพลเรือน </w:t>
      </w:r>
      <w:r w:rsidR="00B13EA2" w:rsidRPr="00486B0E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486B0E">
        <w:rPr>
          <w:rFonts w:ascii="TH SarabunPSK" w:hAnsi="TH SarabunPSK" w:cs="TH SarabunPSK"/>
          <w:sz w:val="32"/>
          <w:szCs w:val="32"/>
          <w:cs/>
        </w:rPr>
        <w:t xml:space="preserve">พ.ศ. 2551 และมาตรา 42 แห่งพระราชบัญญัติป้องกันและปราบปรามการฟอกเงิน พ.ศ. 2542 และที่แก้ไขเพิ่มเติม </w:t>
      </w:r>
    </w:p>
    <w:p w:rsidR="0077487F" w:rsidRPr="00486B0E" w:rsidRDefault="0077487F" w:rsidP="00486B0E">
      <w:pPr>
        <w:widowControl w:val="0"/>
        <w:spacing w:line="34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044F33" w:rsidRPr="00486B0E" w:rsidRDefault="00044F33" w:rsidP="00486B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4F33" w:rsidRPr="00486B0E" w:rsidRDefault="00044F33" w:rsidP="001F60B2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6B0E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</w:p>
    <w:p w:rsidR="005B0D24" w:rsidRPr="00486B0E" w:rsidRDefault="005B0D24" w:rsidP="001F60B2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486B0E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044F33" w:rsidRPr="00486B0E" w:rsidRDefault="00044F33" w:rsidP="001F60B2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044F33" w:rsidRPr="00486B0E" w:rsidSect="00B666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567" w:left="1151" w:header="720" w:footer="65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3CB" w:rsidRDefault="009073CB">
      <w:r>
        <w:separator/>
      </w:r>
    </w:p>
  </w:endnote>
  <w:endnote w:type="continuationSeparator" w:id="0">
    <w:p w:rsidR="009073CB" w:rsidRDefault="0090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47" w:rsidRDefault="00281C47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281C47" w:rsidRDefault="00BC4501" w:rsidP="00281C47">
    <w:pPr>
      <w:pStyle w:val="af3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3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3CB" w:rsidRDefault="009073CB">
      <w:r>
        <w:separator/>
      </w:r>
    </w:p>
  </w:footnote>
  <w:footnote w:type="continuationSeparator" w:id="0">
    <w:p w:rsidR="009073CB" w:rsidRDefault="00907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6129F2">
    <w:pPr>
      <w:pStyle w:val="ad"/>
      <w:framePr w:wrap="around" w:vAnchor="text" w:hAnchor="margin" w:xAlign="center" w:y="1"/>
      <w:rPr>
        <w:rStyle w:val="af"/>
      </w:rPr>
    </w:pPr>
    <w:r>
      <w:rPr>
        <w:rStyle w:val="af"/>
        <w:cs/>
      </w:rPr>
      <w:fldChar w:fldCharType="begin"/>
    </w:r>
    <w:r w:rsidR="00BC4501">
      <w:rPr>
        <w:rStyle w:val="af"/>
      </w:rPr>
      <w:instrText xml:space="preserve">PAGE  </w:instrText>
    </w:r>
    <w:r>
      <w:rPr>
        <w:rStyle w:val="af"/>
        <w:cs/>
      </w:rPr>
      <w:fldChar w:fldCharType="separate"/>
    </w:r>
    <w:r w:rsidR="00BC4501">
      <w:rPr>
        <w:rStyle w:val="af"/>
        <w:noProof/>
        <w:cs/>
      </w:rPr>
      <w:t>10</w:t>
    </w:r>
    <w:r>
      <w:rPr>
        <w:rStyle w:val="af"/>
        <w:cs/>
      </w:rPr>
      <w:fldChar w:fldCharType="end"/>
    </w:r>
  </w:p>
  <w:p w:rsidR="00BC4501" w:rsidRDefault="00BC4501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6129F2">
    <w:pPr>
      <w:pStyle w:val="ad"/>
      <w:framePr w:wrap="around" w:vAnchor="text" w:hAnchor="margin" w:xAlign="center" w:y="1"/>
      <w:rPr>
        <w:rStyle w:val="af"/>
        <w:rFonts w:ascii="Cordia New" w:hAnsi="Cordia New" w:cs="Cordia New"/>
        <w:sz w:val="32"/>
        <w:szCs w:val="32"/>
      </w:rPr>
    </w:pPr>
    <w:r>
      <w:rPr>
        <w:rStyle w:val="af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f"/>
        <w:rFonts w:ascii="Cordia New" w:hAnsi="Cordia New" w:cs="Cordia New"/>
        <w:sz w:val="32"/>
        <w:szCs w:val="32"/>
      </w:rPr>
      <w:instrText xml:space="preserve">PAGE  </w:instrText>
    </w:r>
    <w:r>
      <w:rPr>
        <w:rStyle w:val="af"/>
        <w:rFonts w:ascii="Cordia New" w:hAnsi="Cordia New" w:cs="Cordia New"/>
        <w:sz w:val="32"/>
        <w:szCs w:val="32"/>
        <w:cs/>
      </w:rPr>
      <w:fldChar w:fldCharType="separate"/>
    </w:r>
    <w:r w:rsidR="001F60B2">
      <w:rPr>
        <w:rStyle w:val="af"/>
        <w:rFonts w:ascii="Cordia New" w:hAnsi="Cordia New" w:cs="Cordia New"/>
        <w:noProof/>
        <w:sz w:val="32"/>
        <w:szCs w:val="32"/>
        <w:cs/>
      </w:rPr>
      <w:t>35</w:t>
    </w:r>
    <w:r>
      <w:rPr>
        <w:rStyle w:val="af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d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6129F2">
    <w:pPr>
      <w:pStyle w:val="ad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B61AC"/>
    <w:multiLevelType w:val="hybridMultilevel"/>
    <w:tmpl w:val="61F2FC4C"/>
    <w:lvl w:ilvl="0" w:tplc="A7EA6D02">
      <w:start w:val="1"/>
      <w:numFmt w:val="thaiNumbers"/>
      <w:lvlText w:val="%1."/>
      <w:lvlJc w:val="left"/>
      <w:pPr>
        <w:ind w:left="2629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>
    <w:nsid w:val="0C025911"/>
    <w:multiLevelType w:val="hybridMultilevel"/>
    <w:tmpl w:val="42AA021E"/>
    <w:lvl w:ilvl="0" w:tplc="813E8E36">
      <w:start w:val="1"/>
      <w:numFmt w:val="thaiNumbers"/>
      <w:lvlText w:val="๑.๒.%1"/>
      <w:lvlJc w:val="left"/>
      <w:pPr>
        <w:ind w:left="38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570" w:hanging="360"/>
      </w:pPr>
    </w:lvl>
    <w:lvl w:ilvl="2" w:tplc="0409001B" w:tentative="1">
      <w:start w:val="1"/>
      <w:numFmt w:val="lowerRoman"/>
      <w:lvlText w:val="%3."/>
      <w:lvlJc w:val="right"/>
      <w:pPr>
        <w:ind w:left="5290" w:hanging="180"/>
      </w:pPr>
    </w:lvl>
    <w:lvl w:ilvl="3" w:tplc="0409000F" w:tentative="1">
      <w:start w:val="1"/>
      <w:numFmt w:val="decimal"/>
      <w:lvlText w:val="%4."/>
      <w:lvlJc w:val="left"/>
      <w:pPr>
        <w:ind w:left="6010" w:hanging="360"/>
      </w:pPr>
    </w:lvl>
    <w:lvl w:ilvl="4" w:tplc="04090019" w:tentative="1">
      <w:start w:val="1"/>
      <w:numFmt w:val="lowerLetter"/>
      <w:lvlText w:val="%5."/>
      <w:lvlJc w:val="left"/>
      <w:pPr>
        <w:ind w:left="6730" w:hanging="360"/>
      </w:pPr>
    </w:lvl>
    <w:lvl w:ilvl="5" w:tplc="0409001B" w:tentative="1">
      <w:start w:val="1"/>
      <w:numFmt w:val="lowerRoman"/>
      <w:lvlText w:val="%6."/>
      <w:lvlJc w:val="right"/>
      <w:pPr>
        <w:ind w:left="7450" w:hanging="180"/>
      </w:pPr>
    </w:lvl>
    <w:lvl w:ilvl="6" w:tplc="0409000F" w:tentative="1">
      <w:start w:val="1"/>
      <w:numFmt w:val="decimal"/>
      <w:lvlText w:val="%7."/>
      <w:lvlJc w:val="left"/>
      <w:pPr>
        <w:ind w:left="8170" w:hanging="360"/>
      </w:pPr>
    </w:lvl>
    <w:lvl w:ilvl="7" w:tplc="04090019" w:tentative="1">
      <w:start w:val="1"/>
      <w:numFmt w:val="lowerLetter"/>
      <w:lvlText w:val="%8."/>
      <w:lvlJc w:val="left"/>
      <w:pPr>
        <w:ind w:left="8890" w:hanging="360"/>
      </w:pPr>
    </w:lvl>
    <w:lvl w:ilvl="8" w:tplc="0409001B" w:tentative="1">
      <w:start w:val="1"/>
      <w:numFmt w:val="lowerRoman"/>
      <w:lvlText w:val="%9."/>
      <w:lvlJc w:val="right"/>
      <w:pPr>
        <w:ind w:left="9610" w:hanging="180"/>
      </w:pPr>
    </w:lvl>
  </w:abstractNum>
  <w:abstractNum w:abstractNumId="3">
    <w:nsid w:val="0C6E105C"/>
    <w:multiLevelType w:val="hybridMultilevel"/>
    <w:tmpl w:val="32FA29E0"/>
    <w:lvl w:ilvl="0" w:tplc="87205B78">
      <w:start w:val="1"/>
      <w:numFmt w:val="thaiNumbers"/>
      <w:lvlText w:val="%1."/>
      <w:lvlJc w:val="left"/>
      <w:pPr>
        <w:ind w:left="1854" w:hanging="360"/>
      </w:pPr>
      <w:rPr>
        <w:rFonts w:hint="default"/>
        <w:b/>
        <w:bCs/>
        <w:strike w:val="0"/>
        <w:color w:val="000000" w:themeColor="text1"/>
      </w:rPr>
    </w:lvl>
    <w:lvl w:ilvl="1" w:tplc="BDF622D4">
      <w:start w:val="1"/>
      <w:numFmt w:val="thaiNumbers"/>
      <w:lvlText w:val="(๒.%2)"/>
      <w:lvlJc w:val="left"/>
      <w:pPr>
        <w:ind w:left="2574" w:hanging="360"/>
      </w:pPr>
      <w:rPr>
        <w:rFonts w:ascii="TH SarabunPSK" w:hAnsi="TH SarabunPSK" w:cs="TH SarabunPSK" w:hint="default"/>
        <w:b w:val="0"/>
        <w:bCs w:val="0"/>
        <w:strike w:val="0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100B257E"/>
    <w:multiLevelType w:val="hybridMultilevel"/>
    <w:tmpl w:val="BD785AF2"/>
    <w:lvl w:ilvl="0" w:tplc="6AA6E640">
      <w:start w:val="1"/>
      <w:numFmt w:val="thaiNumbers"/>
      <w:lvlText w:val="(%1)"/>
      <w:lvlJc w:val="left"/>
      <w:pPr>
        <w:ind w:left="3981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4701" w:hanging="360"/>
      </w:pPr>
    </w:lvl>
    <w:lvl w:ilvl="2" w:tplc="0409001B" w:tentative="1">
      <w:start w:val="1"/>
      <w:numFmt w:val="lowerRoman"/>
      <w:lvlText w:val="%3."/>
      <w:lvlJc w:val="right"/>
      <w:pPr>
        <w:ind w:left="5421" w:hanging="180"/>
      </w:pPr>
    </w:lvl>
    <w:lvl w:ilvl="3" w:tplc="0409000F" w:tentative="1">
      <w:start w:val="1"/>
      <w:numFmt w:val="decimal"/>
      <w:lvlText w:val="%4."/>
      <w:lvlJc w:val="left"/>
      <w:pPr>
        <w:ind w:left="6141" w:hanging="360"/>
      </w:pPr>
    </w:lvl>
    <w:lvl w:ilvl="4" w:tplc="04090019" w:tentative="1">
      <w:start w:val="1"/>
      <w:numFmt w:val="lowerLetter"/>
      <w:lvlText w:val="%5."/>
      <w:lvlJc w:val="left"/>
      <w:pPr>
        <w:ind w:left="6861" w:hanging="360"/>
      </w:pPr>
    </w:lvl>
    <w:lvl w:ilvl="5" w:tplc="0409001B" w:tentative="1">
      <w:start w:val="1"/>
      <w:numFmt w:val="lowerRoman"/>
      <w:lvlText w:val="%6."/>
      <w:lvlJc w:val="right"/>
      <w:pPr>
        <w:ind w:left="7581" w:hanging="180"/>
      </w:pPr>
    </w:lvl>
    <w:lvl w:ilvl="6" w:tplc="0409000F" w:tentative="1">
      <w:start w:val="1"/>
      <w:numFmt w:val="decimal"/>
      <w:lvlText w:val="%7."/>
      <w:lvlJc w:val="left"/>
      <w:pPr>
        <w:ind w:left="8301" w:hanging="360"/>
      </w:pPr>
    </w:lvl>
    <w:lvl w:ilvl="7" w:tplc="04090019" w:tentative="1">
      <w:start w:val="1"/>
      <w:numFmt w:val="lowerLetter"/>
      <w:lvlText w:val="%8."/>
      <w:lvlJc w:val="left"/>
      <w:pPr>
        <w:ind w:left="9021" w:hanging="360"/>
      </w:pPr>
    </w:lvl>
    <w:lvl w:ilvl="8" w:tplc="040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5">
    <w:nsid w:val="143E3F03"/>
    <w:multiLevelType w:val="hybridMultilevel"/>
    <w:tmpl w:val="D1C88682"/>
    <w:lvl w:ilvl="0" w:tplc="DD300E66">
      <w:start w:val="1"/>
      <w:numFmt w:val="thaiNumbers"/>
      <w:lvlText w:val="๒.%1"/>
      <w:lvlJc w:val="left"/>
      <w:pPr>
        <w:ind w:left="1069" w:hanging="360"/>
      </w:pPr>
      <w:rPr>
        <w:rFonts w:ascii="TH SarabunPSK" w:hAnsi="TH SarabunPSK" w:cs="TH SarabunPSK"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D45D8D"/>
    <w:multiLevelType w:val="multilevel"/>
    <w:tmpl w:val="BF0E047E"/>
    <w:styleLink w:val="Style1"/>
    <w:lvl w:ilvl="0">
      <w:start w:val="2"/>
      <w:numFmt w:val="thaiNumbers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>
      <w:start w:val="1"/>
      <w:numFmt w:val="thaiNumbers"/>
      <w:lvlText w:val="%1.%2."/>
      <w:lvlJc w:val="left"/>
      <w:pPr>
        <w:ind w:left="432" w:hanging="432"/>
      </w:pPr>
      <w:rPr>
        <w:rFonts w:hint="default"/>
        <w:b w:val="0"/>
        <w:bCs w:val="0"/>
        <w:sz w:val="32"/>
        <w:szCs w:val="32"/>
      </w:rPr>
    </w:lvl>
    <w:lvl w:ilvl="2">
      <w:start w:val="1"/>
      <w:numFmt w:val="thaiNumbers"/>
      <w:lvlText w:val="%3)"/>
      <w:lvlJc w:val="left"/>
      <w:pPr>
        <w:ind w:left="1224" w:hanging="504"/>
      </w:pPr>
      <w:rPr>
        <w:rFonts w:ascii="TH SarabunPSK" w:eastAsia="Calibri" w:hAnsi="TH SarabunPSK" w:cs="TH SarabunPSK" w:hint="default"/>
        <w:b w:val="0"/>
        <w:bCs w:val="0"/>
        <w:sz w:val="32"/>
        <w:szCs w:val="32"/>
      </w:rPr>
    </w:lvl>
    <w:lvl w:ilvl="3">
      <w:start w:val="1"/>
      <w:numFmt w:val="thaiNumbers"/>
      <w:lvlText w:val="๑.๒.%4"/>
      <w:lvlJc w:val="left"/>
      <w:pPr>
        <w:ind w:left="1728" w:hanging="648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F914442"/>
    <w:multiLevelType w:val="hybridMultilevel"/>
    <w:tmpl w:val="0A3CDB70"/>
    <w:lvl w:ilvl="0" w:tplc="1292E5CE">
      <w:start w:val="1"/>
      <w:numFmt w:val="thaiNumbers"/>
      <w:lvlText w:val="(%1)"/>
      <w:lvlJc w:val="left"/>
      <w:pPr>
        <w:ind w:left="997" w:hanging="360"/>
      </w:pPr>
      <w:rPr>
        <w:rFonts w:ascii="TH SarabunPSK" w:eastAsia="Calibri" w:hAnsi="TH SarabunPSK" w:cs="TH SarabunPSK" w:hint="default"/>
        <w:b w:val="0"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8">
    <w:nsid w:val="1FCA4700"/>
    <w:multiLevelType w:val="hybridMultilevel"/>
    <w:tmpl w:val="64FC8AC8"/>
    <w:lvl w:ilvl="0" w:tplc="880012A6">
      <w:start w:val="1"/>
      <w:numFmt w:val="thaiNumbers"/>
      <w:lvlText w:val="(%1)"/>
      <w:lvlJc w:val="left"/>
      <w:pPr>
        <w:ind w:left="36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>
    <w:nsid w:val="2412075E"/>
    <w:multiLevelType w:val="hybridMultilevel"/>
    <w:tmpl w:val="5BF41AFE"/>
    <w:lvl w:ilvl="0" w:tplc="CE4A716A">
      <w:start w:val="1"/>
      <w:numFmt w:val="thaiNumbers"/>
      <w:lvlText w:val="๒.๑๑.%1"/>
      <w:lvlJc w:val="left"/>
      <w:pPr>
        <w:ind w:left="25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503219D"/>
    <w:multiLevelType w:val="hybridMultilevel"/>
    <w:tmpl w:val="73867CB6"/>
    <w:lvl w:ilvl="0" w:tplc="0EF42396">
      <w:start w:val="1"/>
      <w:numFmt w:val="thaiNumbers"/>
      <w:lvlText w:val="๑.๔.%1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062EA"/>
    <w:multiLevelType w:val="hybridMultilevel"/>
    <w:tmpl w:val="CDF48C0E"/>
    <w:lvl w:ilvl="0" w:tplc="1AE4DCCE">
      <w:start w:val="1"/>
      <w:numFmt w:val="thaiNumbers"/>
      <w:lvlText w:val="%1."/>
      <w:lvlJc w:val="left"/>
      <w:pPr>
        <w:ind w:left="242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26763E5A"/>
    <w:multiLevelType w:val="hybridMultilevel"/>
    <w:tmpl w:val="3988816E"/>
    <w:lvl w:ilvl="0" w:tplc="5ECEA15A">
      <w:start w:val="1"/>
      <w:numFmt w:val="thaiNumbers"/>
      <w:lvlText w:val="๑.%1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3">
    <w:nsid w:val="28207B64"/>
    <w:multiLevelType w:val="hybridMultilevel"/>
    <w:tmpl w:val="66D0A37A"/>
    <w:lvl w:ilvl="0" w:tplc="ED72C85C">
      <w:start w:val="1"/>
      <w:numFmt w:val="thaiNumbers"/>
      <w:lvlText w:val="๑.%1"/>
      <w:lvlJc w:val="left"/>
      <w:pPr>
        <w:ind w:left="1854" w:hanging="360"/>
      </w:pPr>
      <w:rPr>
        <w:rFonts w:ascii="TH SarabunPSK" w:hAnsi="TH SarabunPSK" w:cs="TH SarabunPSK" w:hint="default"/>
        <w:b/>
        <w:bCs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2AA70138"/>
    <w:multiLevelType w:val="hybridMultilevel"/>
    <w:tmpl w:val="7FC4DFFE"/>
    <w:lvl w:ilvl="0" w:tplc="6AB8A2F0">
      <w:start w:val="1"/>
      <w:numFmt w:val="thaiNumbers"/>
      <w:lvlText w:val="๒.๘.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2B2A1F6B"/>
    <w:multiLevelType w:val="hybridMultilevel"/>
    <w:tmpl w:val="14B4BAD4"/>
    <w:lvl w:ilvl="0" w:tplc="971C8F90">
      <w:start w:val="1"/>
      <w:numFmt w:val="thaiNumbers"/>
      <w:lvlText w:val="๒.%1"/>
      <w:lvlJc w:val="left"/>
      <w:pPr>
        <w:ind w:left="25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2F0D3A0A"/>
    <w:multiLevelType w:val="hybridMultilevel"/>
    <w:tmpl w:val="F9D4CB94"/>
    <w:lvl w:ilvl="0" w:tplc="CBE809FA">
      <w:start w:val="1"/>
      <w:numFmt w:val="thaiNumbers"/>
      <w:lvlText w:val="๑.๓.%1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7">
    <w:nsid w:val="2FCB4406"/>
    <w:multiLevelType w:val="hybridMultilevel"/>
    <w:tmpl w:val="80129EA8"/>
    <w:lvl w:ilvl="0" w:tplc="4FF86538">
      <w:start w:val="1"/>
      <w:numFmt w:val="thaiNumbers"/>
      <w:lvlText w:val="๑.%1"/>
      <w:lvlJc w:val="left"/>
      <w:pPr>
        <w:ind w:left="19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>
    <w:nsid w:val="334E75E5"/>
    <w:multiLevelType w:val="hybridMultilevel"/>
    <w:tmpl w:val="C358BCD8"/>
    <w:lvl w:ilvl="0" w:tplc="21D8E72E">
      <w:start w:val="1"/>
      <w:numFmt w:val="thaiNumbers"/>
      <w:lvlText w:val="๑.%1"/>
      <w:lvlJc w:val="left"/>
      <w:pPr>
        <w:ind w:left="36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>
    <w:nsid w:val="3412437C"/>
    <w:multiLevelType w:val="hybridMultilevel"/>
    <w:tmpl w:val="703E99EC"/>
    <w:lvl w:ilvl="0" w:tplc="C4A8D92E">
      <w:start w:val="1"/>
      <w:numFmt w:val="thaiNumbers"/>
      <w:lvlText w:val="%1.๑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80812"/>
    <w:multiLevelType w:val="hybridMultilevel"/>
    <w:tmpl w:val="432C4390"/>
    <w:lvl w:ilvl="0" w:tplc="AB2653AC">
      <w:start w:val="1"/>
      <w:numFmt w:val="thaiNumbers"/>
      <w:lvlText w:val="๓.๑%1"/>
      <w:lvlJc w:val="left"/>
      <w:pPr>
        <w:ind w:left="513" w:hanging="360"/>
      </w:pPr>
      <w:rPr>
        <w:rFonts w:ascii="TH SarabunPSK" w:hAnsi="TH SarabunPSK" w:cs="TH SarabunPSK" w:hint="default"/>
        <w:b/>
        <w:bCs w:val="0"/>
        <w:color w:val="000000" w:themeColor="text1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233" w:hanging="360"/>
      </w:pPr>
    </w:lvl>
    <w:lvl w:ilvl="2" w:tplc="0409001B">
      <w:start w:val="1"/>
      <w:numFmt w:val="lowerRoman"/>
      <w:lvlText w:val="%3."/>
      <w:lvlJc w:val="right"/>
      <w:pPr>
        <w:ind w:left="1953" w:hanging="180"/>
      </w:pPr>
    </w:lvl>
    <w:lvl w:ilvl="3" w:tplc="0409000F">
      <w:start w:val="1"/>
      <w:numFmt w:val="decimal"/>
      <w:lvlText w:val="%4."/>
      <w:lvlJc w:val="left"/>
      <w:pPr>
        <w:ind w:left="2673" w:hanging="360"/>
      </w:pPr>
    </w:lvl>
    <w:lvl w:ilvl="4" w:tplc="04090019">
      <w:start w:val="1"/>
      <w:numFmt w:val="lowerLetter"/>
      <w:lvlText w:val="%5."/>
      <w:lvlJc w:val="left"/>
      <w:pPr>
        <w:ind w:left="3393" w:hanging="360"/>
      </w:pPr>
    </w:lvl>
    <w:lvl w:ilvl="5" w:tplc="0409001B">
      <w:start w:val="1"/>
      <w:numFmt w:val="lowerRoman"/>
      <w:lvlText w:val="%6."/>
      <w:lvlJc w:val="right"/>
      <w:pPr>
        <w:ind w:left="4113" w:hanging="180"/>
      </w:pPr>
    </w:lvl>
    <w:lvl w:ilvl="6" w:tplc="0409000F">
      <w:start w:val="1"/>
      <w:numFmt w:val="decimal"/>
      <w:lvlText w:val="%7."/>
      <w:lvlJc w:val="left"/>
      <w:pPr>
        <w:ind w:left="4833" w:hanging="360"/>
      </w:pPr>
    </w:lvl>
    <w:lvl w:ilvl="7" w:tplc="04090019">
      <w:start w:val="1"/>
      <w:numFmt w:val="lowerLetter"/>
      <w:lvlText w:val="%8."/>
      <w:lvlJc w:val="left"/>
      <w:pPr>
        <w:ind w:left="5553" w:hanging="360"/>
      </w:pPr>
    </w:lvl>
    <w:lvl w:ilvl="8" w:tplc="0409001B">
      <w:start w:val="1"/>
      <w:numFmt w:val="lowerRoman"/>
      <w:lvlText w:val="%9."/>
      <w:lvlJc w:val="right"/>
      <w:pPr>
        <w:ind w:left="6273" w:hanging="180"/>
      </w:pPr>
    </w:lvl>
  </w:abstractNum>
  <w:abstractNum w:abstractNumId="21">
    <w:nsid w:val="3B8F2C85"/>
    <w:multiLevelType w:val="hybridMultilevel"/>
    <w:tmpl w:val="039CD446"/>
    <w:lvl w:ilvl="0" w:tplc="7EA29D5A">
      <w:start w:val="1"/>
      <w:numFmt w:val="thaiNumbers"/>
      <w:lvlText w:val="๑.%1"/>
      <w:lvlJc w:val="left"/>
      <w:pPr>
        <w:ind w:left="270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2">
    <w:nsid w:val="3C8033A8"/>
    <w:multiLevelType w:val="hybridMultilevel"/>
    <w:tmpl w:val="14E85B88"/>
    <w:lvl w:ilvl="0" w:tplc="E320E6DC">
      <w:start w:val="1"/>
      <w:numFmt w:val="thaiNumbers"/>
      <w:lvlText w:val="(%1)"/>
      <w:lvlJc w:val="left"/>
      <w:pPr>
        <w:ind w:left="3981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4701" w:hanging="360"/>
      </w:pPr>
    </w:lvl>
    <w:lvl w:ilvl="2" w:tplc="0409001B" w:tentative="1">
      <w:start w:val="1"/>
      <w:numFmt w:val="lowerRoman"/>
      <w:lvlText w:val="%3."/>
      <w:lvlJc w:val="right"/>
      <w:pPr>
        <w:ind w:left="5421" w:hanging="180"/>
      </w:pPr>
    </w:lvl>
    <w:lvl w:ilvl="3" w:tplc="0409000F" w:tentative="1">
      <w:start w:val="1"/>
      <w:numFmt w:val="decimal"/>
      <w:lvlText w:val="%4."/>
      <w:lvlJc w:val="left"/>
      <w:pPr>
        <w:ind w:left="6141" w:hanging="360"/>
      </w:pPr>
    </w:lvl>
    <w:lvl w:ilvl="4" w:tplc="04090019" w:tentative="1">
      <w:start w:val="1"/>
      <w:numFmt w:val="lowerLetter"/>
      <w:lvlText w:val="%5."/>
      <w:lvlJc w:val="left"/>
      <w:pPr>
        <w:ind w:left="6861" w:hanging="360"/>
      </w:pPr>
    </w:lvl>
    <w:lvl w:ilvl="5" w:tplc="0409001B" w:tentative="1">
      <w:start w:val="1"/>
      <w:numFmt w:val="lowerRoman"/>
      <w:lvlText w:val="%6."/>
      <w:lvlJc w:val="right"/>
      <w:pPr>
        <w:ind w:left="7581" w:hanging="180"/>
      </w:pPr>
    </w:lvl>
    <w:lvl w:ilvl="6" w:tplc="0409000F" w:tentative="1">
      <w:start w:val="1"/>
      <w:numFmt w:val="decimal"/>
      <w:lvlText w:val="%7."/>
      <w:lvlJc w:val="left"/>
      <w:pPr>
        <w:ind w:left="8301" w:hanging="360"/>
      </w:pPr>
    </w:lvl>
    <w:lvl w:ilvl="7" w:tplc="04090019" w:tentative="1">
      <w:start w:val="1"/>
      <w:numFmt w:val="lowerLetter"/>
      <w:lvlText w:val="%8."/>
      <w:lvlJc w:val="left"/>
      <w:pPr>
        <w:ind w:left="9021" w:hanging="360"/>
      </w:pPr>
    </w:lvl>
    <w:lvl w:ilvl="8" w:tplc="040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23">
    <w:nsid w:val="3CB10A78"/>
    <w:multiLevelType w:val="hybridMultilevel"/>
    <w:tmpl w:val="D8085FA6"/>
    <w:lvl w:ilvl="0" w:tplc="D6E81F9C">
      <w:start w:val="1"/>
      <w:numFmt w:val="thaiNumbers"/>
      <w:lvlText w:val="(%1)"/>
      <w:lvlJc w:val="left"/>
      <w:pPr>
        <w:ind w:left="28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3EE51A32"/>
    <w:multiLevelType w:val="hybridMultilevel"/>
    <w:tmpl w:val="F3F6B240"/>
    <w:lvl w:ilvl="0" w:tplc="5DF63238">
      <w:start w:val="1"/>
      <w:numFmt w:val="thaiNumbers"/>
      <w:lvlText w:val="%1."/>
      <w:lvlJc w:val="left"/>
      <w:pPr>
        <w:ind w:left="1689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3FF42DCE"/>
    <w:multiLevelType w:val="hybridMultilevel"/>
    <w:tmpl w:val="A0CC48B0"/>
    <w:lvl w:ilvl="0" w:tplc="959C0C92">
      <w:start w:val="1"/>
      <w:numFmt w:val="thaiNumbers"/>
      <w:lvlText w:val="๒.๕.%1"/>
      <w:lvlJc w:val="left"/>
      <w:pPr>
        <w:ind w:left="39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6">
    <w:nsid w:val="40D153FD"/>
    <w:multiLevelType w:val="hybridMultilevel"/>
    <w:tmpl w:val="046A9818"/>
    <w:lvl w:ilvl="0" w:tplc="6E36721C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602DAF"/>
    <w:multiLevelType w:val="hybridMultilevel"/>
    <w:tmpl w:val="C268C8DA"/>
    <w:lvl w:ilvl="0" w:tplc="2A08BC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27410F6"/>
    <w:multiLevelType w:val="hybridMultilevel"/>
    <w:tmpl w:val="4ECA0B08"/>
    <w:lvl w:ilvl="0" w:tplc="6BAC264C">
      <w:start w:val="1"/>
      <w:numFmt w:val="thaiNumbers"/>
      <w:lvlText w:val="%1."/>
      <w:lvlJc w:val="left"/>
      <w:pPr>
        <w:ind w:left="18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9">
    <w:nsid w:val="42A9049F"/>
    <w:multiLevelType w:val="hybridMultilevel"/>
    <w:tmpl w:val="D5DCF052"/>
    <w:lvl w:ilvl="0" w:tplc="DDF6E940">
      <w:start w:val="1"/>
      <w:numFmt w:val="thaiNumbers"/>
      <w:lvlText w:val="%1.๑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0">
    <w:nsid w:val="4E5A11BB"/>
    <w:multiLevelType w:val="hybridMultilevel"/>
    <w:tmpl w:val="3F004830"/>
    <w:lvl w:ilvl="0" w:tplc="8F66A820">
      <w:start w:val="1"/>
      <w:numFmt w:val="thaiNumbers"/>
      <w:lvlText w:val="%1)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1">
    <w:nsid w:val="56B36330"/>
    <w:multiLevelType w:val="hybridMultilevel"/>
    <w:tmpl w:val="9BB624E6"/>
    <w:lvl w:ilvl="0" w:tplc="09AEA4BE">
      <w:start w:val="1"/>
      <w:numFmt w:val="thaiNumbers"/>
      <w:lvlText w:val="๑.%1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5A1F1D5B"/>
    <w:multiLevelType w:val="multilevel"/>
    <w:tmpl w:val="E00EFD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๒.%2"/>
      <w:lvlJc w:val="left"/>
      <w:pPr>
        <w:ind w:left="2574" w:hanging="360"/>
      </w:pPr>
      <w:rPr>
        <w:rFonts w:ascii="TH SarabunPSK" w:hAnsi="TH SarabunPSK" w:cs="TH SarabunPSK" w:hint="default"/>
        <w:b/>
        <w:bCs/>
        <w:strike w:val="0"/>
        <w:sz w:val="32"/>
        <w:szCs w:val="32"/>
      </w:rPr>
    </w:lvl>
    <w:lvl w:ilvl="2">
      <w:start w:val="1"/>
      <w:numFmt w:val="thaiNumbers"/>
      <w:lvlText w:val="%1.%2.%3"/>
      <w:lvlJc w:val="left"/>
      <w:pPr>
        <w:ind w:left="5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12" w:hanging="1800"/>
      </w:pPr>
      <w:rPr>
        <w:rFonts w:hint="default"/>
      </w:rPr>
    </w:lvl>
  </w:abstractNum>
  <w:abstractNum w:abstractNumId="33">
    <w:nsid w:val="5D1123F8"/>
    <w:multiLevelType w:val="hybridMultilevel"/>
    <w:tmpl w:val="DCF66808"/>
    <w:lvl w:ilvl="0" w:tplc="6B78783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123C3B"/>
    <w:multiLevelType w:val="hybridMultilevel"/>
    <w:tmpl w:val="1264C528"/>
    <w:lvl w:ilvl="0" w:tplc="39F8284A">
      <w:start w:val="1"/>
      <w:numFmt w:val="thaiNumbers"/>
      <w:lvlText w:val="๓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D75251"/>
    <w:multiLevelType w:val="hybridMultilevel"/>
    <w:tmpl w:val="64988030"/>
    <w:lvl w:ilvl="0" w:tplc="0E30A3B4">
      <w:start w:val="1"/>
      <w:numFmt w:val="thaiNumbers"/>
      <w:lvlText w:val="(%1)"/>
      <w:lvlJc w:val="left"/>
      <w:pPr>
        <w:ind w:left="26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>
    <w:nsid w:val="620F25BC"/>
    <w:multiLevelType w:val="hybridMultilevel"/>
    <w:tmpl w:val="B9FA2A10"/>
    <w:lvl w:ilvl="0" w:tplc="F61053EA">
      <w:start w:val="1"/>
      <w:numFmt w:val="thaiNumbers"/>
      <w:lvlText w:val="๓.%1"/>
      <w:lvlJc w:val="left"/>
      <w:pPr>
        <w:ind w:left="2705" w:hanging="360"/>
      </w:pPr>
      <w:rPr>
        <w:rFonts w:ascii="TH SarabunPSK" w:hAnsi="TH SarabunPSK" w:cs="TH SarabunPSK" w:hint="default"/>
        <w:b w:val="0"/>
        <w:bCs w:val="0"/>
        <w:strike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7">
    <w:nsid w:val="6825236B"/>
    <w:multiLevelType w:val="hybridMultilevel"/>
    <w:tmpl w:val="2C5E9368"/>
    <w:lvl w:ilvl="0" w:tplc="792C1612">
      <w:start w:val="1"/>
      <w:numFmt w:val="thaiNumbers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68C75645"/>
    <w:multiLevelType w:val="hybridMultilevel"/>
    <w:tmpl w:val="94A62898"/>
    <w:lvl w:ilvl="0" w:tplc="C4A8D92E">
      <w:start w:val="1"/>
      <w:numFmt w:val="thaiNumbers"/>
      <w:lvlText w:val="%1.๑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EE647E"/>
    <w:multiLevelType w:val="hybridMultilevel"/>
    <w:tmpl w:val="27368E4C"/>
    <w:lvl w:ilvl="0" w:tplc="C5CC9A32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66C93"/>
    <w:multiLevelType w:val="hybridMultilevel"/>
    <w:tmpl w:val="0F80F502"/>
    <w:lvl w:ilvl="0" w:tplc="BE3C92CC">
      <w:start w:val="256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8CB6081"/>
    <w:multiLevelType w:val="hybridMultilevel"/>
    <w:tmpl w:val="ABBA85A0"/>
    <w:lvl w:ilvl="0" w:tplc="BB60FE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6674D6"/>
    <w:multiLevelType w:val="hybridMultilevel"/>
    <w:tmpl w:val="0E74FA70"/>
    <w:lvl w:ilvl="0" w:tplc="60681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BB070F7"/>
    <w:multiLevelType w:val="hybridMultilevel"/>
    <w:tmpl w:val="076CF790"/>
    <w:lvl w:ilvl="0" w:tplc="E9C6D84E">
      <w:start w:val="1"/>
      <w:numFmt w:val="thaiNumbers"/>
      <w:lvlText w:val="(%1)"/>
      <w:lvlJc w:val="left"/>
      <w:pPr>
        <w:ind w:left="2204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43"/>
  </w:num>
  <w:num w:numId="4">
    <w:abstractNumId w:val="1"/>
  </w:num>
  <w:num w:numId="5">
    <w:abstractNumId w:val="27"/>
  </w:num>
  <w:num w:numId="6">
    <w:abstractNumId w:val="14"/>
  </w:num>
  <w:num w:numId="7">
    <w:abstractNumId w:val="9"/>
  </w:num>
  <w:num w:numId="8">
    <w:abstractNumId w:val="31"/>
  </w:num>
  <w:num w:numId="9">
    <w:abstractNumId w:val="28"/>
  </w:num>
  <w:num w:numId="10">
    <w:abstractNumId w:val="22"/>
  </w:num>
  <w:num w:numId="11">
    <w:abstractNumId w:val="4"/>
  </w:num>
  <w:num w:numId="12">
    <w:abstractNumId w:val="23"/>
  </w:num>
  <w:num w:numId="13">
    <w:abstractNumId w:val="35"/>
  </w:num>
  <w:num w:numId="14">
    <w:abstractNumId w:val="8"/>
  </w:num>
  <w:num w:numId="15">
    <w:abstractNumId w:val="34"/>
  </w:num>
  <w:num w:numId="16">
    <w:abstractNumId w:val="6"/>
  </w:num>
  <w:num w:numId="17">
    <w:abstractNumId w:val="37"/>
  </w:num>
  <w:num w:numId="18">
    <w:abstractNumId w:val="13"/>
  </w:num>
  <w:num w:numId="19">
    <w:abstractNumId w:val="30"/>
  </w:num>
  <w:num w:numId="20">
    <w:abstractNumId w:val="17"/>
  </w:num>
  <w:num w:numId="21">
    <w:abstractNumId w:val="2"/>
  </w:num>
  <w:num w:numId="22">
    <w:abstractNumId w:val="16"/>
  </w:num>
  <w:num w:numId="23">
    <w:abstractNumId w:val="10"/>
  </w:num>
  <w:num w:numId="24">
    <w:abstractNumId w:val="15"/>
  </w:num>
  <w:num w:numId="25">
    <w:abstractNumId w:val="25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7"/>
  </w:num>
  <w:num w:numId="29">
    <w:abstractNumId w:val="26"/>
  </w:num>
  <w:num w:numId="30">
    <w:abstractNumId w:val="33"/>
  </w:num>
  <w:num w:numId="31">
    <w:abstractNumId w:val="12"/>
  </w:num>
  <w:num w:numId="32">
    <w:abstractNumId w:val="29"/>
  </w:num>
  <w:num w:numId="33">
    <w:abstractNumId w:val="18"/>
  </w:num>
  <w:num w:numId="34">
    <w:abstractNumId w:val="44"/>
  </w:num>
  <w:num w:numId="35">
    <w:abstractNumId w:val="3"/>
  </w:num>
  <w:num w:numId="36">
    <w:abstractNumId w:val="24"/>
  </w:num>
  <w:num w:numId="37">
    <w:abstractNumId w:val="19"/>
  </w:num>
  <w:num w:numId="38">
    <w:abstractNumId w:val="11"/>
  </w:num>
  <w:num w:numId="39">
    <w:abstractNumId w:val="38"/>
  </w:num>
  <w:num w:numId="40">
    <w:abstractNumId w:val="39"/>
  </w:num>
  <w:num w:numId="41">
    <w:abstractNumId w:val="21"/>
  </w:num>
  <w:num w:numId="42">
    <w:abstractNumId w:val="5"/>
  </w:num>
  <w:num w:numId="43">
    <w:abstractNumId w:val="32"/>
  </w:num>
  <w:num w:numId="44">
    <w:abstractNumId w:val="42"/>
  </w:num>
  <w:num w:numId="45">
    <w:abstractNumId w:val="36"/>
  </w:num>
  <w:num w:numId="46">
    <w:abstractNumId w:val="4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68962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59F7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4F33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196D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06E5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2211"/>
    <w:rsid w:val="000C47F8"/>
    <w:rsid w:val="000C4F4A"/>
    <w:rsid w:val="000C56E0"/>
    <w:rsid w:val="000C5BC1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D24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EE6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C7C9A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3FC"/>
    <w:rsid w:val="001E6ED1"/>
    <w:rsid w:val="001E7D3E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0B2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3173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BC5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D4F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44C9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279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D76F8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A3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C91"/>
    <w:rsid w:val="00480F0D"/>
    <w:rsid w:val="00482190"/>
    <w:rsid w:val="00482644"/>
    <w:rsid w:val="004828E4"/>
    <w:rsid w:val="00482B1F"/>
    <w:rsid w:val="00482B8A"/>
    <w:rsid w:val="00484E23"/>
    <w:rsid w:val="004852B6"/>
    <w:rsid w:val="004853E3"/>
    <w:rsid w:val="00485803"/>
    <w:rsid w:val="00485C0E"/>
    <w:rsid w:val="00486B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55C"/>
    <w:rsid w:val="00495CC1"/>
    <w:rsid w:val="00496122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3D25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2C4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89E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3C40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334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0D24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72E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9F2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9AF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3FC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6C4F"/>
    <w:rsid w:val="00767A85"/>
    <w:rsid w:val="00767D07"/>
    <w:rsid w:val="00770B3E"/>
    <w:rsid w:val="00771290"/>
    <w:rsid w:val="00771A2B"/>
    <w:rsid w:val="007721E6"/>
    <w:rsid w:val="00772941"/>
    <w:rsid w:val="00773455"/>
    <w:rsid w:val="0077487F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87D1A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4947"/>
    <w:rsid w:val="007F5057"/>
    <w:rsid w:val="007F521B"/>
    <w:rsid w:val="007F550C"/>
    <w:rsid w:val="007F662B"/>
    <w:rsid w:val="007F707D"/>
    <w:rsid w:val="008005FE"/>
    <w:rsid w:val="0080077C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2D3E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073CB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0DA5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3719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4BA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494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27F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6A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25C2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575C8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7A6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6D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EA2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467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680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155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099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031F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0E18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2A8F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1F57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3D5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2A23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30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B053D"/>
    <w:rsid w:val="00DB155C"/>
    <w:rsid w:val="00DB2561"/>
    <w:rsid w:val="00DB2E33"/>
    <w:rsid w:val="00DB2FF8"/>
    <w:rsid w:val="00DB3347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677"/>
    <w:rsid w:val="00E506EF"/>
    <w:rsid w:val="00E50B45"/>
    <w:rsid w:val="00E51250"/>
    <w:rsid w:val="00E51A19"/>
    <w:rsid w:val="00E51B10"/>
    <w:rsid w:val="00E51E1A"/>
    <w:rsid w:val="00E5276A"/>
    <w:rsid w:val="00E52E44"/>
    <w:rsid w:val="00E53CE8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68C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4EEF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2A1A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17D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0AA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37B4"/>
    <w:rsid w:val="00FB4770"/>
    <w:rsid w:val="00FB51DF"/>
    <w:rsid w:val="00FB68DC"/>
    <w:rsid w:val="00FB69E5"/>
    <w:rsid w:val="00FB777E"/>
    <w:rsid w:val="00FC0B68"/>
    <w:rsid w:val="00FC248C"/>
    <w:rsid w:val="00FC25F9"/>
    <w:rsid w:val="00FC2CAF"/>
    <w:rsid w:val="00FC30A6"/>
    <w:rsid w:val="00FC3AAF"/>
    <w:rsid w:val="00FC529D"/>
    <w:rsid w:val="00FC5484"/>
    <w:rsid w:val="00FC568E"/>
    <w:rsid w:val="00FC5ADB"/>
    <w:rsid w:val="00FC63E3"/>
    <w:rsid w:val="00FC6B38"/>
    <w:rsid w:val="00FC6F57"/>
    <w:rsid w:val="00FC7555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1A0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2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ne number" w:uiPriority="99"/>
    <w:lsdException w:name="Title" w:qFormat="1"/>
    <w:lsdException w:name="Body Text Indent" w:uiPriority="99"/>
    <w:lsdException w:name="Subtitle" w:qFormat="1"/>
    <w:lsdException w:name="Date" w:uiPriority="99"/>
    <w:lsdException w:name="Body Text Indent 2" w:uiPriority="99"/>
    <w:lsdException w:name="Body Text Indent 3" w:uiPriority="99"/>
    <w:lsdException w:name="Hyperlink" w:uiPriority="99"/>
    <w:lsdException w:name="Strong" w:uiPriority="99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uiPriority w:val="99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link w:val="a6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7">
    <w:name w:val="Title"/>
    <w:basedOn w:val="a"/>
    <w:link w:val="a8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9">
    <w:name w:val="Subtitle"/>
    <w:basedOn w:val="a"/>
    <w:link w:val="aa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b">
    <w:name w:val="Body Text Indent"/>
    <w:basedOn w:val="a"/>
    <w:link w:val="ac"/>
    <w:uiPriority w:val="99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uiPriority w:val="99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d">
    <w:name w:val="header"/>
    <w:aliases w:val=" อักขระ อักขระ, อักขระ"/>
    <w:basedOn w:val="a"/>
    <w:link w:val="ae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f">
    <w:name w:val="page number"/>
    <w:basedOn w:val="a0"/>
    <w:rsid w:val="00445BAA"/>
  </w:style>
  <w:style w:type="paragraph" w:customStyle="1" w:styleId="22">
    <w:name w:val="2"/>
    <w:basedOn w:val="a"/>
    <w:next w:val="a7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Hyperlink"/>
    <w:uiPriority w:val="99"/>
    <w:rsid w:val="00445BAA"/>
    <w:rPr>
      <w:color w:val="0000FF"/>
      <w:u w:val="single"/>
      <w:lang w:bidi="th-TH"/>
    </w:rPr>
  </w:style>
  <w:style w:type="character" w:styleId="af1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7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2">
    <w:name w:val="Strong"/>
    <w:uiPriority w:val="99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3">
    <w:name w:val="footer"/>
    <w:basedOn w:val="a"/>
    <w:link w:val="af4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5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link w:val="24"/>
    <w:uiPriority w:val="99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6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7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8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9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a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5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uiPriority w:val="99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6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b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8">
    <w:name w:val="ชื่อเรื่อง อักขระ"/>
    <w:link w:val="a7"/>
    <w:rsid w:val="009F52D5"/>
    <w:rPr>
      <w:rFonts w:ascii="EucrosiaUPC" w:eastAsia="Cordia New" w:hAnsi="EucrosiaUPC" w:cs="EucrosiaUPC"/>
      <w:sz w:val="40"/>
      <w:szCs w:val="40"/>
    </w:rPr>
  </w:style>
  <w:style w:type="paragraph" w:styleId="afc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7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a">
    <w:name w:val="ชื่อเรื่องรอง อักขระ"/>
    <w:link w:val="a9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d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e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uiPriority w:val="9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uiPriority w:val="99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f">
    <w:name w:val="List Paragraph"/>
    <w:aliases w:val="List Title,Footnote,En tête 1,List Number #1,ย่อหน้าขีด,En tête"/>
    <w:basedOn w:val="a"/>
    <w:link w:val="aff0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f0">
    <w:name w:val="รายการย่อหน้า อักขระ"/>
    <w:aliases w:val="List Title อักขระ,Footnote อักขระ,En tête 1 อักขระ,Table Heading อักขระ,List Number #1 อักขระ,ย่อหน้าขีด อักขระ,En tête อักขระ"/>
    <w:link w:val="aff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e">
    <w:name w:val="หัวกระดาษ อักขระ"/>
    <w:aliases w:val=" อักขระ อักขระ อักขระ, อักขระ อักขระ1"/>
    <w:link w:val="ad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4">
    <w:name w:val="ท้ายกระดาษ อักขระ"/>
    <w:basedOn w:val="a0"/>
    <w:link w:val="af3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7487F"/>
    <w:rPr>
      <w:rFonts w:ascii="Tahoma" w:eastAsia="Cordia New" w:hAnsi="Tahoma"/>
      <w:sz w:val="16"/>
      <w:szCs w:val="18"/>
    </w:rPr>
  </w:style>
  <w:style w:type="character" w:customStyle="1" w:styleId="ac">
    <w:name w:val="การเยื้องเนื้อความ อักขระ"/>
    <w:basedOn w:val="a0"/>
    <w:link w:val="ab"/>
    <w:uiPriority w:val="99"/>
    <w:rsid w:val="0077487F"/>
    <w:rPr>
      <w:rFonts w:ascii="DilleniaUPC" w:eastAsia="Cordia New" w:hAnsi="DilleniaUPC" w:cs="DilleniaUPC"/>
      <w:sz w:val="34"/>
      <w:szCs w:val="34"/>
    </w:rPr>
  </w:style>
  <w:style w:type="character" w:customStyle="1" w:styleId="CharChar4">
    <w:name w:val="Char Char4"/>
    <w:basedOn w:val="a0"/>
    <w:uiPriority w:val="99"/>
    <w:locked/>
    <w:rsid w:val="0077487F"/>
    <w:rPr>
      <w:rFonts w:ascii="Cordia New" w:hAnsi="Cordia New" w:cs="Cordia New"/>
      <w:sz w:val="28"/>
      <w:szCs w:val="28"/>
    </w:rPr>
  </w:style>
  <w:style w:type="paragraph" w:styleId="aff1">
    <w:name w:val="footnote text"/>
    <w:basedOn w:val="a"/>
    <w:link w:val="aff2"/>
    <w:uiPriority w:val="99"/>
    <w:rsid w:val="0077487F"/>
    <w:rPr>
      <w:rFonts w:ascii="Times New Roman" w:eastAsia="Times New Roman" w:hAnsi="Times New Roman" w:cs="Angsana New"/>
      <w:sz w:val="20"/>
      <w:szCs w:val="23"/>
    </w:rPr>
  </w:style>
  <w:style w:type="character" w:customStyle="1" w:styleId="aff2">
    <w:name w:val="ข้อความเชิงอรรถ อักขระ"/>
    <w:basedOn w:val="a0"/>
    <w:link w:val="aff1"/>
    <w:uiPriority w:val="99"/>
    <w:rsid w:val="0077487F"/>
    <w:rPr>
      <w:rFonts w:eastAsia="Times New Roman"/>
      <w:szCs w:val="23"/>
    </w:rPr>
  </w:style>
  <w:style w:type="character" w:customStyle="1" w:styleId="24">
    <w:name w:val="การเยื้องเนื้อความ 2 อักขระ"/>
    <w:basedOn w:val="a0"/>
    <w:link w:val="23"/>
    <w:uiPriority w:val="99"/>
    <w:rsid w:val="0077487F"/>
    <w:rPr>
      <w:rFonts w:ascii="DilleniaUPC" w:eastAsia="Cordia New" w:hAnsi="DilleniaUPC"/>
      <w:sz w:val="34"/>
      <w:szCs w:val="39"/>
    </w:rPr>
  </w:style>
  <w:style w:type="paragraph" w:styleId="aff3">
    <w:name w:val="Date"/>
    <w:basedOn w:val="a"/>
    <w:next w:val="a"/>
    <w:link w:val="aff4"/>
    <w:uiPriority w:val="99"/>
    <w:rsid w:val="0077487F"/>
    <w:rPr>
      <w:rFonts w:ascii="Times New Roman" w:eastAsia="Times New Roman" w:hAnsi="Times New Roman" w:cs="Angsana New"/>
      <w:sz w:val="24"/>
    </w:rPr>
  </w:style>
  <w:style w:type="character" w:customStyle="1" w:styleId="aff4">
    <w:name w:val="วันที่ อักขระ"/>
    <w:basedOn w:val="a0"/>
    <w:link w:val="aff3"/>
    <w:uiPriority w:val="99"/>
    <w:rsid w:val="0077487F"/>
    <w:rPr>
      <w:rFonts w:eastAsia="Times New Roman"/>
      <w:sz w:val="24"/>
      <w:szCs w:val="28"/>
    </w:rPr>
  </w:style>
  <w:style w:type="numbering" w:customStyle="1" w:styleId="Style1">
    <w:name w:val="Style1"/>
    <w:uiPriority w:val="99"/>
    <w:rsid w:val="0077487F"/>
    <w:pPr>
      <w:numPr>
        <w:numId w:val="16"/>
      </w:numPr>
    </w:pPr>
  </w:style>
  <w:style w:type="paragraph" w:styleId="aff5">
    <w:name w:val="Revision"/>
    <w:hidden/>
    <w:uiPriority w:val="99"/>
    <w:semiHidden/>
    <w:rsid w:val="0077487F"/>
    <w:rPr>
      <w:rFonts w:eastAsia="Times New Roman"/>
      <w:sz w:val="24"/>
      <w:szCs w:val="28"/>
    </w:rPr>
  </w:style>
  <w:style w:type="character" w:styleId="aff6">
    <w:name w:val="footnote reference"/>
    <w:basedOn w:val="a0"/>
    <w:uiPriority w:val="99"/>
    <w:rsid w:val="0077487F"/>
    <w:rPr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FE245-97B8-4894-90AD-B3E176A1A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35</Pages>
  <Words>15451</Words>
  <Characters>88072</Characters>
  <Application>Microsoft Office Word</Application>
  <DocSecurity>0</DocSecurity>
  <Lines>733</Lines>
  <Paragraphs>206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103317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27</cp:revision>
  <cp:lastPrinted>2021-02-15T08:46:00Z</cp:lastPrinted>
  <dcterms:created xsi:type="dcterms:W3CDTF">2021-02-15T06:27:00Z</dcterms:created>
  <dcterms:modified xsi:type="dcterms:W3CDTF">2021-02-15T10:00:00Z</dcterms:modified>
</cp:coreProperties>
</file>