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510927" w:rsidRDefault="00304E8A" w:rsidP="00030273">
      <w:pPr>
        <w:pStyle w:val="a7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510927" w:rsidRDefault="005B0D24" w:rsidP="0003027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510927" w:rsidRDefault="00304E8A" w:rsidP="00030273">
      <w:pPr>
        <w:pStyle w:val="a7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510927" w:rsidRDefault="00304E8A" w:rsidP="00030273">
      <w:pPr>
        <w:pStyle w:val="af5"/>
        <w:shd w:val="clear" w:color="auto" w:fill="FFFFFF"/>
        <w:spacing w:before="0" w:beforeAutospacing="0" w:after="0" w:afterAutospacing="0" w:line="320" w:lineRule="exact"/>
        <w:ind w:right="-177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51092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10927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5953BA" w:rsidRPr="00510927">
        <w:rPr>
          <w:rFonts w:ascii="TH SarabunPSK" w:hAnsi="TH SarabunPSK" w:cs="TH SarabunPSK"/>
          <w:sz w:val="32"/>
          <w:szCs w:val="32"/>
          <w:lang w:bidi="th-TH"/>
        </w:rPr>
        <w:t xml:space="preserve">12 </w:t>
      </w:r>
      <w:r w:rsidR="005953BA" w:rsidRPr="00510927"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 2564</w:t>
      </w:r>
      <w:r w:rsidRPr="00510927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510927">
        <w:rPr>
          <w:rFonts w:ascii="TH SarabunPSK" w:hAnsi="TH SarabunPSK" w:cs="TH SarabunPSK"/>
          <w:sz w:val="32"/>
          <w:szCs w:val="32"/>
        </w:rPr>
        <w:t xml:space="preserve">09.00 </w:t>
      </w:r>
      <w:r w:rsidRPr="00510927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510927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4C3D25" w:rsidRPr="00510927">
        <w:rPr>
          <w:rFonts w:ascii="THSarabunPSK" w:hAnsi="THSarabunPSK"/>
          <w:sz w:val="14"/>
          <w:szCs w:val="14"/>
          <w:shd w:val="clear" w:color="auto" w:fill="FFFFFF"/>
        </w:rPr>
        <w:t> </w:t>
      </w:r>
      <w:r w:rsidR="006B32E3" w:rsidRPr="005109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="006B32E3" w:rsidRPr="005109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</w:t>
      </w:r>
      <w:r w:rsidRPr="00510927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4741A3" w:rsidRPr="005109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6B32E3" w:rsidRPr="005109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ผ่านระบบ </w:t>
      </w:r>
      <w:r w:rsidR="006B32E3" w:rsidRPr="005109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Video Conference </w:t>
      </w:r>
      <w:r w:rsidR="006B32E3" w:rsidRPr="005109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ณ ห้องประชุม </w:t>
      </w:r>
      <w:r w:rsidR="006B32E3" w:rsidRPr="005109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6B32E3" w:rsidRPr="005109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="006B32E3" w:rsidRPr="005109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                 </w:t>
      </w:r>
      <w:r w:rsidR="006B32E3" w:rsidRPr="005109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ทำเนียบรัฐบาล</w:t>
      </w:r>
      <w:r w:rsidR="006B32E3"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="006B32E3" w:rsidRPr="005109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สรุปสาระสำคัญได้ดังนี้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55542" w:rsidRPr="00510927" w:rsidTr="00C80078">
        <w:tc>
          <w:tcPr>
            <w:tcW w:w="9820" w:type="dxa"/>
          </w:tcPr>
          <w:p w:rsidR="00C55542" w:rsidRPr="00510927" w:rsidRDefault="00C55542" w:rsidP="00C800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80078" w:rsidRPr="00510927" w:rsidRDefault="00C80078" w:rsidP="00C55542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1.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รัษฎากร (ฉบับที่ ..) พ.ศ. …. (มาตรการภาษีเพื่อสนับสนุนการบริจาคให้แก่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กองทุนวิจัย พัฒนาและนวัตกรรม) 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2.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ร่างกฎหมายตามมาตรการภาษีเพื่อส่งเสริมระบบภาษีอิเล็กทรอนิกส์  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3.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ร่างกฎกระทรวงกำหนดพื้นที่ให้เป็นเขตป่าอนุรักษ์ พ.ศ. …. </w:t>
      </w:r>
    </w:p>
    <w:p w:rsidR="00C55542" w:rsidRPr="00510927" w:rsidRDefault="00C80078" w:rsidP="00C55542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4.</w:t>
      </w:r>
      <w:r w:rsidR="00C55542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ร่างกฎกระทรวงกำหนดให้บริเวณหมู่เกาะกระ ตำบลปากพนังฝั่งตะวันออก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eastAsia="Times New Roman" w:hAnsi="TH SarabunPSK" w:cs="TH SarabunPSK"/>
          <w:sz w:val="32"/>
          <w:szCs w:val="32"/>
          <w:cs/>
        </w:rPr>
        <w:t>อำ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เภอปากพนัง </w:t>
      </w:r>
      <w:r w:rsidR="00C55542" w:rsidRPr="00510927">
        <w:rPr>
          <w:rFonts w:ascii="TH SarabunPSK" w:eastAsia="Times New Roman" w:hAnsi="TH SarabunPSK" w:cs="TH SarabunPSK"/>
          <w:sz w:val="32"/>
          <w:szCs w:val="32"/>
          <w:cs/>
        </w:rPr>
        <w:t>จังหวัดนครศรีธรรมราช เป็นพื้นที่คุ้มครองทรัพยากรทางทะเล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eastAsia="Times New Roman" w:hAnsi="TH SarabunPSK" w:cs="TH SarabunPSK"/>
          <w:sz w:val="32"/>
          <w:szCs w:val="32"/>
          <w:cs/>
        </w:rPr>
        <w:t>และชายฝั่ง พ.ศ. ....</w:t>
      </w:r>
    </w:p>
    <w:p w:rsidR="00C80078" w:rsidRPr="00510927" w:rsidRDefault="00C80078" w:rsidP="00C55542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5.</w:t>
      </w:r>
      <w:r w:rsidR="00C55542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ร่างกฎกระทรวงกำหนดให้บริเวณเกาะโลซิน ตำบลน้ำบ่อ อำเภอปะนาเระ </w:t>
      </w:r>
    </w:p>
    <w:p w:rsidR="00C55542" w:rsidRPr="00510927" w:rsidRDefault="00C80078" w:rsidP="00C55542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ปั</w:t>
      </w:r>
      <w:r w:rsidR="00C55542" w:rsidRPr="00510927">
        <w:rPr>
          <w:rFonts w:ascii="TH SarabunPSK" w:eastAsia="Times New Roman" w:hAnsi="TH SarabunPSK" w:cs="TH SarabunPSK"/>
          <w:sz w:val="32"/>
          <w:szCs w:val="32"/>
          <w:cs/>
        </w:rPr>
        <w:t>ตตานี เป็นพื้นที่คุ้มครองทรัพยากรทางทะเลและชายฝั่ง พ.ศ. ....</w:t>
      </w:r>
    </w:p>
    <w:p w:rsidR="00C80078" w:rsidRPr="00510927" w:rsidRDefault="00C80078" w:rsidP="00C55542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6.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ร่างกฎกระทรวงกำหนดค่าธรรมเนียมตามกฎหมายว่าด้วยรถยนต์ (ฉบับที่ ..) 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7.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ร่างกฎกระทรวงกำหนดให้ผลิตภัณฑ์อุตสาหกรรม ฟิล์มยืดหุ้มห่ออาหารต้อง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เป็นไปตามมาตรฐาน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8.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ร่างกฎกระทรวงกำหนดหน่วยงานของรัฐที่สามารถขอให้เจ้าพนักงานบังคับคดี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ดำเนินการบังคับทางปกครอง (ฉบับที่ ..) พ.ศ. ....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9.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ร่างกฎกระทรวง ฉบับที่.. (พ.ศ. ....) ออกตามความในประมวลรัษฎากร ว่าด้วย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การยกเว้นรัษฎากร (การยกเว้นภาษีเงินได้บุคคลธรรมดาสำหรับเงินสนับสนุนหรือ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ประโยชน์อื่นใดที่ได้รับจากภาครัฐตามมาตรการหรือโครงการอันเนื่องมาจากการ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เยียวยาและฟื้นฟูผลกระทบจากโรคติดเชื้อไวรัสโคโรนา 2019)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55542" w:rsidRPr="00510927" w:rsidTr="00C80078">
        <w:tc>
          <w:tcPr>
            <w:tcW w:w="9820" w:type="dxa"/>
          </w:tcPr>
          <w:p w:rsidR="00C55542" w:rsidRPr="00510927" w:rsidRDefault="00C55542" w:rsidP="00C800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09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C80078" w:rsidRPr="00510927" w:rsidRDefault="00C80078" w:rsidP="00C55542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="00C55542" w:rsidRPr="00510927">
        <w:rPr>
          <w:rFonts w:ascii="TH SarabunPSK" w:hAnsi="TH SarabunPSK" w:cs="TH SarabunPSK"/>
          <w:sz w:val="32"/>
          <w:szCs w:val="32"/>
        </w:rPr>
        <w:t>10.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การเลือกตั้งสมาชิกสภาท้องถิ่นหรือผู้บริหารท้องถิ่นขององค์กรปกครอง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ส่วนท้องถิ่น 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="00C55542" w:rsidRPr="00510927">
        <w:rPr>
          <w:rFonts w:ascii="TH SarabunPSK" w:hAnsi="TH SarabunPSK" w:cs="TH SarabunPSK"/>
          <w:sz w:val="32"/>
          <w:szCs w:val="32"/>
        </w:rPr>
        <w:t>11.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การเป็นเจ้าภาพจัดการแข่งขันหุ่นยนต์ระดับโลก </w:t>
      </w:r>
      <w:proofErr w:type="spellStart"/>
      <w:r w:rsidR="00C55542" w:rsidRPr="00510927">
        <w:rPr>
          <w:rFonts w:ascii="TH SarabunPSK" w:hAnsi="TH SarabunPSK" w:cs="TH SarabunPSK"/>
          <w:sz w:val="32"/>
          <w:szCs w:val="32"/>
        </w:rPr>
        <w:t>RoboCup</w:t>
      </w:r>
      <w:proofErr w:type="spellEnd"/>
      <w:r w:rsidR="00C55542" w:rsidRPr="00510927">
        <w:rPr>
          <w:rFonts w:ascii="TH SarabunPSK" w:hAnsi="TH SarabunPSK" w:cs="TH SarabunPSK"/>
          <w:sz w:val="32"/>
          <w:szCs w:val="32"/>
        </w:rPr>
        <w:t xml:space="preserve"> 2022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="00C55542" w:rsidRPr="00510927">
        <w:rPr>
          <w:rFonts w:ascii="TH SarabunPSK" w:hAnsi="TH SarabunPSK" w:cs="TH SarabunPSK"/>
          <w:sz w:val="32"/>
          <w:szCs w:val="32"/>
        </w:rPr>
        <w:t>12.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การทบทวนหลักเกณฑ์การจัดสรรอัตราว่างจากผลการเกษียณอายุของข้าราชการ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="00C55542" w:rsidRPr="00510927">
        <w:rPr>
          <w:rFonts w:ascii="TH SarabunPSK" w:hAnsi="TH SarabunPSK" w:cs="TH SarabunPSK"/>
          <w:sz w:val="32"/>
          <w:szCs w:val="32"/>
        </w:rPr>
        <w:t>13.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รายการที่มีวงเงินตั้งแต่ 1,000 ล้านบาทขึ้นไป ที่จะเสนอคำของบประมาณ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รายจ่ายประจำปีงบประมาณ พ.ศ. 2565 ของสำนักงานตำรวจแห่งชาติ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="00C55542" w:rsidRPr="00510927">
        <w:rPr>
          <w:rFonts w:ascii="TH SarabunPSK" w:hAnsi="TH SarabunPSK" w:cs="TH SarabunPSK"/>
          <w:sz w:val="32"/>
          <w:szCs w:val="32"/>
        </w:rPr>
        <w:t>14.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ขออนุมัติรายการผูกพันข้ามปีงบประมาณที่มีวงเงินตั้งแต่ 1,000 ล้านบาทขึ้นไป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กระทรวงยุติธรรม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="00C55542" w:rsidRPr="00510927">
        <w:rPr>
          <w:rFonts w:ascii="TH SarabunPSK" w:hAnsi="TH SarabunPSK" w:cs="TH SarabunPSK"/>
          <w:sz w:val="32"/>
          <w:szCs w:val="32"/>
        </w:rPr>
        <w:t>15.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แผนการใช้เงินของกองทุนเพื่อความเสมอภาคทางการศึกษา ประจำปีงบประมาณ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พ.ศ. 2565 และการเพิ่มอัตราเงินอุดหนุนนักเรียนยากจนพิเศษ (ทุนเสมอภาค)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="00C55542" w:rsidRPr="00510927">
        <w:rPr>
          <w:rFonts w:ascii="TH SarabunPSK" w:hAnsi="TH SarabunPSK" w:cs="TH SarabunPSK"/>
          <w:sz w:val="32"/>
          <w:szCs w:val="32"/>
        </w:rPr>
        <w:t>16.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รายงานสถานการณ์วิสาหกิจขนาดกลางและขนาดย่อม ปี 2563 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="00C55542" w:rsidRPr="00510927">
        <w:rPr>
          <w:rFonts w:ascii="TH SarabunPSK" w:hAnsi="TH SarabunPSK" w:cs="TH SarabunPSK"/>
          <w:sz w:val="32"/>
          <w:szCs w:val="32"/>
        </w:rPr>
        <w:t>17.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แนวทางการจัดการสิ่งแวดล้อมชุมชน เพื่อส่งเสริมและรักษาคุณภาพสิ่งแวดล้อม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พ.ศ. 2563-2580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="00C55542" w:rsidRPr="00510927">
        <w:rPr>
          <w:rFonts w:ascii="TH SarabunPSK" w:hAnsi="TH SarabunPSK" w:cs="TH SarabunPSK"/>
          <w:sz w:val="32"/>
          <w:szCs w:val="32"/>
        </w:rPr>
        <w:t>18.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รายงานตามมาตรา 17 แห่งพระราชบัญญัติคุ้มครองผู้ถูกกระทำด้วยความรุนแรง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ในครอบครัว</w:t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พ.ศ. 2550 ประจำปี 2562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19.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ผลการพิจารณารายงานการพิจารณาศึกษาปัญหา หลักเกณฑ์ และแนวทางการ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แก้ไขเพิ่มเติมรัฐธรรมนูญแห่งราชอาณาจักรไทย พุทธศักราช 2560 ของ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คณะกรรมาธิการวิสามัญพิจารณาศึกษาปัญหา หลักเกณฑ์ และแนวทางการแก้ไข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เพิ่มเติมรัฐธรรมนูญแห่งราชอาณาจักรไทยพุทธศักราช </w:t>
      </w:r>
      <w:r w:rsidR="00C55542" w:rsidRPr="00510927">
        <w:rPr>
          <w:rFonts w:ascii="TH SarabunPSK" w:hAnsi="TH SarabunPSK" w:cs="TH SarabunPSK"/>
          <w:sz w:val="32"/>
          <w:szCs w:val="32"/>
        </w:rPr>
        <w:t>2560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สภาผู้แทนราษฎร</w:t>
      </w:r>
    </w:p>
    <w:p w:rsidR="00C55542" w:rsidRPr="00510927" w:rsidRDefault="00C80078" w:rsidP="00C55542">
      <w:pPr>
        <w:tabs>
          <w:tab w:val="left" w:pos="1260"/>
        </w:tabs>
        <w:spacing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pacing w:val="-4"/>
          <w:sz w:val="32"/>
          <w:szCs w:val="32"/>
          <w:cs/>
        </w:rPr>
        <w:t>20.</w:t>
      </w:r>
      <w:r w:rsidR="00C55542" w:rsidRPr="0051092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pacing w:val="-4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pacing w:val="-4"/>
          <w:sz w:val="32"/>
          <w:szCs w:val="32"/>
          <w:cs/>
        </w:rPr>
        <w:t>รายงานสถานการณ์การส่งออกของไทย เดือนพฤศจิกายน 2563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21.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การทบทวนมติคณะรัฐมนตรีเพื่อดูแลและเยียวยาผลกระทบจากไวรัสโคโรนา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(</w:t>
      </w:r>
      <w:r w:rsidR="00C55542" w:rsidRPr="00510927">
        <w:rPr>
          <w:rFonts w:ascii="TH SarabunPSK" w:hAnsi="TH SarabunPSK" w:cs="TH SarabunPSK"/>
          <w:sz w:val="32"/>
          <w:szCs w:val="32"/>
        </w:rPr>
        <w:t xml:space="preserve">COVID 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55542" w:rsidRPr="00510927">
        <w:rPr>
          <w:rFonts w:ascii="TH SarabunPSK" w:hAnsi="TH SarabunPSK" w:cs="TH SarabunPSK"/>
          <w:sz w:val="32"/>
          <w:szCs w:val="32"/>
        </w:rPr>
        <w:t>19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55542" w:rsidRPr="00510927" w:rsidRDefault="00C80078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22.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ผลการสำรวจความคิดเห็นของประชาชนต่อการปรับเปลี่ยนการใช้ชีวิตวิถีใหม่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พ.ศ. 2563</w:t>
      </w:r>
    </w:p>
    <w:p w:rsidR="00C55542" w:rsidRPr="00510927" w:rsidRDefault="00C80078" w:rsidP="00C55542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ขออนุมัติใช้งบประมาณรายจ่</w:t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ยประจำปีงบประมาณ พ.ศ.</w:t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 xml:space="preserve"> 2564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งบกลาง </w:t>
      </w:r>
      <w:r w:rsidR="0086332F"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86332F" w:rsidRPr="00510927">
        <w:rPr>
          <w:rFonts w:ascii="TH SarabunPSK" w:hAnsi="TH SarabunPSK" w:cs="TH SarabunPSK"/>
          <w:sz w:val="32"/>
          <w:szCs w:val="32"/>
          <w:cs/>
        </w:rPr>
        <w:tab/>
      </w:r>
      <w:r w:rsidR="0086332F"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86332F" w:rsidRPr="00510927">
        <w:rPr>
          <w:rFonts w:ascii="TH SarabunPSK" w:hAnsi="TH SarabunPSK" w:cs="TH SarabunPSK"/>
          <w:sz w:val="32"/>
          <w:szCs w:val="32"/>
          <w:cs/>
        </w:rPr>
        <w:tab/>
      </w:r>
      <w:r w:rsidR="0086332F"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86332F"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รายการเงินสำรองจ่าย</w:t>
      </w:r>
      <w:r w:rsidR="0086332F"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เพื่อกรณีฉุกเฉินหรื</w:t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อ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จำเป็น สำหรับดำเนิ</w:t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น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งานโคร</w:t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ง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การ</w:t>
      </w:r>
      <w:r w:rsidR="0086332F" w:rsidRPr="00510927">
        <w:rPr>
          <w:rFonts w:ascii="TH SarabunPSK" w:hAnsi="TH SarabunPSK" w:cs="TH SarabunPSK"/>
          <w:sz w:val="32"/>
          <w:szCs w:val="32"/>
          <w:cs/>
        </w:rPr>
        <w:tab/>
      </w:r>
      <w:r w:rsidR="0086332F"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86332F" w:rsidRPr="00510927">
        <w:rPr>
          <w:rFonts w:ascii="TH SarabunPSK" w:hAnsi="TH SarabunPSK" w:cs="TH SarabunPSK"/>
          <w:sz w:val="32"/>
          <w:szCs w:val="32"/>
          <w:cs/>
        </w:rPr>
        <w:tab/>
      </w:r>
      <w:r w:rsidR="0086332F"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86332F" w:rsidRPr="00510927">
        <w:rPr>
          <w:rFonts w:ascii="TH SarabunPSK" w:hAnsi="TH SarabunPSK" w:cs="TH SarabunPSK"/>
          <w:sz w:val="32"/>
          <w:szCs w:val="32"/>
          <w:cs/>
        </w:rPr>
        <w:tab/>
      </w:r>
      <w:r w:rsidR="0086332F"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เยียวยา</w:t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เ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กษตรก</w:t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ร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ผู้เลี้ยงโคนมและผู้ประกอบการผลิตภัณฑ์นม พลิกฟื้น</w:t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เ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ศรษฐกิจ</w:t>
      </w:r>
      <w:r w:rsidR="00C55743"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743"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743"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743"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743"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ภาคการเลี้ยงโคนมและผลิตภัณฑ์นม</w:t>
      </w:r>
    </w:p>
    <w:p w:rsidR="00C55542" w:rsidRPr="00510927" w:rsidRDefault="0086332F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24.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ขอรับการสนับสนุนงบประมาณเพิ่มเติม เพื่อเป็นค่าใช้จ่ายในการแก้ไขปัญหาการ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แพร่ระบาดของโรคติดเชื้อไวรัสโคโรนา 2019 (</w:t>
      </w:r>
      <w:r w:rsidR="00C55542" w:rsidRPr="00510927">
        <w:rPr>
          <w:rFonts w:ascii="TH SarabunPSK" w:hAnsi="TH SarabunPSK" w:cs="TH SarabunPSK"/>
          <w:sz w:val="32"/>
          <w:szCs w:val="32"/>
        </w:rPr>
        <w:t xml:space="preserve">COVID 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C55542" w:rsidRPr="00510927">
        <w:rPr>
          <w:rFonts w:ascii="TH SarabunPSK" w:hAnsi="TH SarabunPSK" w:cs="TH SarabunPSK"/>
          <w:sz w:val="32"/>
          <w:szCs w:val="32"/>
        </w:rPr>
        <w:t>19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)</w:t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 xml:space="preserve"> ระยะที่ 5</w:t>
      </w:r>
    </w:p>
    <w:p w:rsidR="0086332F" w:rsidRPr="00510927" w:rsidRDefault="0086332F" w:rsidP="00C55542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25.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เรื่อง</w:t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</w:t>
      </w:r>
    </w:p>
    <w:p w:rsidR="00C55542" w:rsidRPr="00510927" w:rsidRDefault="0086332F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ครั้งที่ 1/2564 (โครงการพัฒนาศักยภาพระบบบริการ รองรับสถานการณ์การแพร่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ระบาดของโรคติดเชื้อไวรัสโคโรนา 2019)</w:t>
      </w:r>
    </w:p>
    <w:p w:rsidR="0086332F" w:rsidRPr="00510927" w:rsidRDefault="0086332F" w:rsidP="00C55542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26.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มาตรการบรรเทาผลกระทบต่อประชาชนและผู้ประกอบการธุรกิจในระยะเร่งด่วน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(</w:t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เดือนมกราคม ถึงเดือนมีนาคม 2564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)</w:t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 xml:space="preserve"> จากการแพร่ระบาดของโรคติดเชื้อไวรัส</w:t>
      </w:r>
    </w:p>
    <w:p w:rsidR="00C55542" w:rsidRPr="00510927" w:rsidRDefault="0086332F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โคโรนา 2019 ในระลอกใหม่</w:t>
      </w:r>
    </w:p>
    <w:p w:rsidR="00C55542" w:rsidRPr="00510927" w:rsidRDefault="0086332F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eastAsia="Times New Roman" w:hAnsi="TH SarabunPSK" w:cs="TH SarabunPSK"/>
          <w:sz w:val="32"/>
          <w:szCs w:val="32"/>
          <w:cs/>
        </w:rPr>
        <w:t>27.</w:t>
      </w:r>
      <w:r w:rsidR="00C55542" w:rsidRPr="005109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10927">
        <w:rPr>
          <w:rFonts w:ascii="TH SarabunPSK" w:eastAsia="Times New Roman" w:hAnsi="TH SarabunPSK" w:cs="TH SarabunPSK"/>
          <w:sz w:val="32"/>
          <w:szCs w:val="32"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มาตรการด้านการเงินเพื่อดูแลและเยียวยาผลกระทบจากเชื้อไวรัสโคโรนา 2019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(</w:t>
      </w:r>
      <w:r w:rsidR="00C55542" w:rsidRPr="00510927">
        <w:rPr>
          <w:rFonts w:ascii="TH SarabunPSK" w:hAnsi="TH SarabunPSK" w:cs="TH SarabunPSK"/>
          <w:sz w:val="32"/>
          <w:szCs w:val="32"/>
        </w:rPr>
        <w:t>COVID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-</w:t>
      </w:r>
      <w:r w:rsidR="00C55542" w:rsidRPr="00510927">
        <w:rPr>
          <w:rFonts w:ascii="TH SarabunPSK" w:hAnsi="TH SarabunPSK" w:cs="TH SarabunPSK"/>
          <w:sz w:val="32"/>
          <w:szCs w:val="32"/>
        </w:rPr>
        <w:t>19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55542" w:rsidRPr="00510927" w:rsidTr="00C80078">
        <w:tc>
          <w:tcPr>
            <w:tcW w:w="9820" w:type="dxa"/>
          </w:tcPr>
          <w:p w:rsidR="00C55542" w:rsidRPr="00510927" w:rsidRDefault="00C55542" w:rsidP="00C800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09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55542" w:rsidRPr="00510927" w:rsidRDefault="0086332F" w:rsidP="00C5554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28.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การรับรองแผนยุทธศาสตร์ด้านการท่องเที่ยวเอเปค พ.ศ. 2563 – 2567</w:t>
      </w:r>
    </w:p>
    <w:p w:rsidR="0086332F" w:rsidRPr="00510927" w:rsidRDefault="0086332F" w:rsidP="00C55542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29.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เอกสารที่จะมีการรับรองในระหว่างการประชุมรัฐมนตรีอาเซียนด้านดิจิทัล </w:t>
      </w:r>
    </w:p>
    <w:p w:rsidR="00C55542" w:rsidRPr="00510927" w:rsidRDefault="0086332F" w:rsidP="00C5554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ครั้งที่ 1</w:t>
      </w:r>
    </w:p>
    <w:p w:rsidR="00C55542" w:rsidRPr="00510927" w:rsidRDefault="0086332F" w:rsidP="00C5554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30.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ผลการประชุมสุดยอดอาเซียน ครั้งที่ 37 และการประชุมสุดยอดที่เกี่ยวข้อง</w:t>
      </w:r>
    </w:p>
    <w:p w:rsidR="00C55542" w:rsidRPr="00510927" w:rsidRDefault="0086332F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31.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ผลการประชุมทางไกลระดับรัฐมนตรีกรอบความร่วมมือลุ่มน้ำโขง-สาธารณรัฐ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เกาหลี ครั้งที่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55542" w:rsidRPr="00510927" w:rsidTr="00C80078">
        <w:tc>
          <w:tcPr>
            <w:tcW w:w="9820" w:type="dxa"/>
          </w:tcPr>
          <w:p w:rsidR="00C55542" w:rsidRPr="00510927" w:rsidRDefault="00C55542" w:rsidP="00C800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09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55542" w:rsidRPr="00510927" w:rsidRDefault="00C55542" w:rsidP="00C5554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5542" w:rsidRPr="00510927" w:rsidRDefault="0086332F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32.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  <w:t>เรื่อง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5542" w:rsidRPr="00510927">
        <w:rPr>
          <w:rFonts w:ascii="TH SarabunPSK" w:hAnsi="TH SarabunPSK" w:cs="TH SarabunPSK"/>
          <w:sz w:val="32"/>
          <w:szCs w:val="32"/>
          <w:cs/>
        </w:rPr>
        <w:t xml:space="preserve">(กระทรวงสาธารณสุข) </w:t>
      </w:r>
    </w:p>
    <w:p w:rsidR="00C55542" w:rsidRPr="00510927" w:rsidRDefault="0086332F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 xml:space="preserve">33.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 xml:space="preserve">การต่อเวลาการดำรงตำแหน่งของอธิบดีกรมฝนหลวงและการบินเกษตร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 xml:space="preserve">(กระทรวงเกษตรและสหกรณ์) </w:t>
      </w:r>
    </w:p>
    <w:p w:rsidR="00C55542" w:rsidRPr="00510927" w:rsidRDefault="0086332F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 xml:space="preserve">34.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การแต่งตั้งกรรมการผู้ทรงคุณวุฒิในคณะกรรมการนโยบายและมาตรการ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 xml:space="preserve">ช่วยเหลือเกษตรกร  </w:t>
      </w:r>
    </w:p>
    <w:p w:rsidR="00C55542" w:rsidRPr="00510927" w:rsidRDefault="0086332F" w:rsidP="00C555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 xml:space="preserve">35.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C55542" w:rsidRPr="00510927">
        <w:rPr>
          <w:rFonts w:ascii="TH SarabunPSK" w:hAnsi="TH SarabunPSK" w:cs="TH SarabunPSK" w:hint="cs"/>
          <w:sz w:val="32"/>
          <w:szCs w:val="32"/>
          <w:cs/>
        </w:rPr>
        <w:t xml:space="preserve">แต่งตั้งประธานกรรมการและกรรมการในคณะกรรมการการอาชีวศึกษา  </w:t>
      </w:r>
    </w:p>
    <w:p w:rsidR="00304E8A" w:rsidRPr="00510927" w:rsidRDefault="00304E8A" w:rsidP="00030273">
      <w:pPr>
        <w:pStyle w:val="af5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510927" w:rsidRDefault="00F0211F" w:rsidP="00030273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****************</w:t>
      </w:r>
    </w:p>
    <w:p w:rsidR="00F0211F" w:rsidRPr="00510927" w:rsidRDefault="00F0211F" w:rsidP="00030273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510927" w:rsidRDefault="00F0211F" w:rsidP="00030273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510927" w:rsidRDefault="00F0211F" w:rsidP="0003027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510927" w:rsidTr="00A57BC2">
        <w:tc>
          <w:tcPr>
            <w:tcW w:w="9820" w:type="dxa"/>
          </w:tcPr>
          <w:p w:rsidR="0088693F" w:rsidRPr="00510927" w:rsidRDefault="0088693F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4361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4361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             พ.ศ. …. (มาตรการภาษีเพื่อสนับสนุนการบริจาคให้แก่กองทุนวิจัย พัฒนาและนวัตกรรม)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…. ตามที่กระทรวงการคลัง (กค.) เสนอ และให้ส่งสำนักงานคณะกรรมการกฤษฎีกาตรวจพิจารณา โดยให้พิจารณาตามความเห็นของสำนักงานคณะกรรมการกฤษฎีกา และให้รับความเห็นของกระทรวงการอุดมศึกษา วิทยาศาสตร์ วิจัยและนวัตกรรมไปประกอบการพิจารณาด้วย แล้วดำเนินการต่อไปได้ และให้ กค. รับความเห็นของสำนักงบประมาณไปพิจารณาดำเนินการต่อไปด้วย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กค. เสนอว่า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 เมื่อวันที่ 2 พฤษภาคม 2562 สำนักงานกองทุนสนับสนุนการวิจัยตามพระราชบัญญัติกองทุนสนับสนุนการวิจัย พ.ศ. 2535 ถูกยุบเลิก และได้จัดตั้งสำนักงานคณะกรรมการส่งเสริมวิทยาศาสตร์ วิจัยและนวัตกรรม ตามพระราชบัญญัติสภานโยบายการอุดมศึกษา วิทยาศาสตร์ วิจัยและนวัตกรรมแห่งชาติขึ้น รวมทั้งได้โอนกิจการ ทรัพย์สิน สิทธิ หน้าที่ และเงินของกองทุนสนับสนุนการวิจัยไปเป็นของกองทุนส่งเสริมวิทยาศาสตร์ วิจัย และนวัตกรรมด้วย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 กระทรวงการอุดมศึกษา วิทยาศาสตร์ วิจัยและนวัตกรรมขอให้ กค. พิจารณาขยายระยะเวลาการให้สิทธิประโยชน์ทางภาษีสำหรับการหักเงินบริจาคเป็นจำนวนสองเท่าตามมาตรการภาษีในพระราชกฤษฎีกาออกตามความในประมวลรัษฎากร ว่าด้วยการยกเว้นรัษฎากรฯ ซึ่งได้สิ้นสุดไปแล้วตั้งแต่วันที่ 31 ธันวาคม 2562 ออกไปอีก เพื่อให้เป็นการส่งเสริมการพัฒนาเทคโนโลยีและนวัตกรรมและส่งผลต่อการพัฒนาเศรษฐกิจโดยรวม รวมถึงช่วยยกระดับขีดความสามารถในการแข่งขันของประเทศ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3. กค. พิจารณาแล้วเห็นว่าเพื่อให้ภาคเอกชนได้มีส่วนร่วมสนับสนุนในด้านวิทยาศาสตร์และเทคโนโลยี โดยจูงใจให้มีการบริจาคเพิ่มมากขึ้นเพื่อใช้ในการดำเนินงานด้านพัฒนาวิทยาศาสตร์และเทคโนโลยี จึงได้ดำเนินการยกร่างพระราชกฤษฎีกาออกตามความในประมวลรัษฎากร ว่าด้วยการยกเว้นรัษฎากร (ฉบับที่ ..) พ.ศ. …. (มาตรการภาษีเพื่อสนับสนุนการบริจาคให้แก่กองทุนวิจัย พัฒนา และนวัตกรรม) ขึ้น  โดยได้กำหนดสิทธิประโยชน์ทางภาษีให้แก่ผู้บริจาคที่ได้บริจาคให้แก่กองทุนส่งเสริมวิทยาศาสตร์ วิจัยและนวัตกรรมแทนกองทุนสนับสนุนการวิจัยซึ่งถูกยุบเลิก และกองทุนเพื่อการพัฒนาวิทยาศาสตร์และเทคโนโลยี กองทุนเพื่อการพัฒนาระบบมาตรวิทยา และกองทุนเพื่อการพัฒนาระบบสาธารณสุข นับแต่วันที่ร่างพระราชกฤษฎีกาดังกล่าวมีผลใช้บังคับจนถึงวันที่ 31 ธันวาคม 2565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4. กค. ได้ดำเนินการจัดทำประมาณการการสูญเสียรายได้และประโยชน์ที่คาดว่าจะได้รับตามมาตรา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แล้ว โดยรายงานว่ามาตรการภาษีเพื่อสนับสนุนการบริจาคให้แก่กองทุนวิจัย พัฒนา และนวัตกรรมจะทำให้ภาครัฐสูญเสียรายได้ประมาณ 5 ล้านบาท </w:t>
      </w:r>
      <w:r w:rsidR="006964B6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แต่ประโยชน์ที่คาดว่าจะได้รับมีดังนี้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4.1 ช่วยในการจูงใจให้ภาคเอกชนบริจาคให้แก่กองทุนวิจัย พัฒนา และนวัตกรรมเพิ่ม</w:t>
      </w:r>
      <w:r w:rsidR="006964B6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มากขึ้น เพื่อให้ทุกภาคส่วนมีส่วนร่วมในการพัฒนาวิทยาศาสตร์ และเทคโนโลยีของประเทศ 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4.2 เป็นแหล่งเงินทุนเพื่อดำเนินการและสนับสนุนการวิจัย พัฒนา และนวัตกรรม เพื่อยกระดับขีดความสามารถทางวิทยาศาสตร์และเทคโนโลยี และเป็นกลไกสำคัญต่อการขับเคลื่อนการเจริญเติบโตทางเศรษฐกิจของประเทศในระยะยาว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สาระสำคัญของร่างพระราชฤษฎีกา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กำหนดให้บุคคลธรรมดาที่บริจาคเงินให้แก่กองทุนเพื่อการพัฒนาวิทยาศาสตร์และเทคโนโลยี กองทุนส่งเสริมวิทยาศาสตร์ วิจัยและนวัตกรรม กองทุนเพื่อการพัฒนาระบบมาตรวิทยา และกองทุนเพื่อการพัฒนาระบบสาธารณสุข สามารถนำเงินที่บริจาคมาหักเป็นค่าใช้จ่ายหรือค่าลดหย่อนได้สองเท่าของจำนวนที่บริจาค แต่เมื่อรวมกับรายจ่ายสำหรับการบริจาคตามพระราชกฤษฎีกาที่ออกตามความในประมวลรัษฎากร ซึ่งกำหนดให้มีการยกเว้นภาษีเงินได้เป็นจำนวนสองเท่าของเงินที่ได้จ่ายตามกรณีที่กำหนดไว้ ต้องไม่เกินร้อยละสิบของเงินได้พึงประเมินหลังจากหักค่าใช้จ่ายและหักค่าลดหย่อนแล้ว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บริษัทหรือห้างหุ้นส่วนนิติบุคคลที่บริจาคเงินให้แก่กองทุนเพื่อการพัฒนาวิทยาศาสตร์และเทคโนโลยี กองทุนส่งเสริมวิทยาศาสตร์ วิจัยและนวัตกรรม กองทุนเพื่อการพัฒนาระบบมาตรวิทยา และกองทุนเพื่อการพัฒนาระบบสาธารณสุข สามารถนำเงินที่บริจาคมาหักเป็นรายจ่ายได้สองเท่าของจำนวนที่บริจาค แต่เมื่อรวมกับรายจ่ายที่ได้มีพระราชกฤษฎีกาที่ออกตามความในประมวลรัษฎากรซึ่งกำหนดให้มีการยกเว้นภาษีเงินได้เป็นจำนวนสองเท่าของรายจ่ายต้องไม่เกินร้อยละสิบของกำไรสุทธิก่อนหักรายจ่ายเพื่อการกุศลสาธารณะหรือเพื่อการสาธารณประโยชน์และรายจ่ายเพื่อการศึกษาหรือเพื่อการกีฬาแล้ว ตามมาตรา 65 ตรี (3) (ข) แห่งประมวลรัษฎากร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3. การให้สิทธิประโยชน์ทางภาษีดังกล่าวทั้งหมดข้างต้น มีผลใช้บังคับสำหรับการบริจาคผ่านระบบบริจาคอิเล็กทรอนิกส์ให้แก่กองทุนเพื่อการพัฒนาวิทยาศาสตร์และเทคโนโลยี กองทุนส่งเสริมวิทยาศาสตร์ วิจัยและนวัตกรรม กองทุนเพื่อการพัฒนาระบบมาตรวิทยา และกองทุนเพื่อการพัฒนาระบบสาธารณสุข ตั้งแต่วันที่มีผลใช้บังคับจนถึงวันที่ 31 ธันวาคม 2565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361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4361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ร่างกฎหมายตามมาตรการภาษีเพื่อส่งเสริมระบบภาษีอิเล็กทรอนิกส์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…. และร่างกฎกระทรวง (ฉบับที่ ..) พ.ศ. …. ออกตามความในประมวลรัษฎากร ว่าด้วยภาษีเงินได้ รวม 2 ฉบับ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และให้ กค. รับความเห็นของสำนักงบประมาณและสำนักงานสภาพัฒนาการเศรษฐกิจและสังคมแห่งชาติไปพิจารณาดำเนินการต่อไปด้วย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กค. เสนอว่า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1. โดยที่รัฐบาลได้มีนโยบายส่งเสริมและสนับสนุนการลงทุนในระบบภาษีอิเล็กทรอนิกส์ และระบบภาษีอิเล็กทรอนิกส์ตามแผนยุทธศาสตร์การพัฒนาโครงสร้างพื้นฐานระบบการชำระเงินอิเล็กทรอนิกส์แห่งชาติ และเพื่อให้ภาคเอกชนที่เกี่ยวข้องพัฒนาระบบงานให้สอดคล้องกับระบบภาษีอิเล็กทรอนิกส์ รวมทั้งจูงใจให้ผู้ประกอบการใช้งานระบบการหักภาษี ณ ที่จ่าย ทางอิเล็กทรอนิกส์</w:t>
      </w:r>
      <w:r w:rsidRPr="00510927">
        <w:rPr>
          <w:rFonts w:ascii="TH SarabunPSK" w:hAnsi="TH SarabunPSK" w:cs="TH SarabunPSK"/>
          <w:sz w:val="32"/>
          <w:szCs w:val="32"/>
        </w:rPr>
        <w:t xml:space="preserve"> (e – Withholding Tax)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อีกทั้งยังเป็นการเพิ่มขีดความสามารถในการแข่งขันของประเทศด้วยการลดต้นทุนและปริมาณเอกสาร อันจะเป็นการช่วยส่งเสริมเศรษฐกิจดิจิทัล และการนำเทคโนโลยีดิจิทัลมาเปลี่ยนรูปแบบองค์กร </w:t>
      </w:r>
      <w:r w:rsidRPr="00510927">
        <w:rPr>
          <w:rFonts w:ascii="TH SarabunPSK" w:hAnsi="TH SarabunPSK" w:cs="TH SarabunPSK"/>
          <w:sz w:val="32"/>
          <w:szCs w:val="32"/>
        </w:rPr>
        <w:t xml:space="preserve">(Digital Transformation)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ของทั้งภาครัฐและเอกชน สนับสนุนนโยบายประเทศไทย 4.0 ตลอดจนสร้างเสริมการปรับตัวให้เข้ากับความปกติใหม่ </w:t>
      </w:r>
      <w:r w:rsidRPr="00510927">
        <w:rPr>
          <w:rFonts w:ascii="TH SarabunPSK" w:hAnsi="TH SarabunPSK" w:cs="TH SarabunPSK"/>
          <w:sz w:val="32"/>
          <w:szCs w:val="32"/>
        </w:rPr>
        <w:t xml:space="preserve">(New Normal)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ในการช่วยป้องกันการแพร่ระบาดของโรคติดเชื้อไวรัสโรนา 2019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 กค. พิจารณาแล้ว จึงเห็นควรขยายระยะเวลาให้สิทธิประโยชน์ทางภาษีตามมาตรการภาษีเพื่อส่งเสริมและสนับสนุนระบบภาษีอิเล็กทรอนิกส์ ในส่วนของการลงทุนพัฒนาระบบ </w:t>
      </w:r>
      <w:r w:rsidRPr="00510927">
        <w:rPr>
          <w:rFonts w:ascii="TH SarabunPSK" w:hAnsi="TH SarabunPSK" w:cs="TH SarabunPSK"/>
          <w:sz w:val="32"/>
          <w:szCs w:val="32"/>
        </w:rPr>
        <w:t xml:space="preserve">e – Tax Invoice &amp; e – Receipt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และระบบ </w:t>
      </w:r>
      <w:r w:rsidRPr="00510927">
        <w:rPr>
          <w:rFonts w:ascii="TH SarabunPSK" w:hAnsi="TH SarabunPSK" w:cs="TH SarabunPSK"/>
          <w:sz w:val="32"/>
          <w:szCs w:val="32"/>
        </w:rPr>
        <w:t xml:space="preserve">e – Withholding Tax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และการใช้บริการระบบ </w:t>
      </w:r>
      <w:r w:rsidRPr="00510927">
        <w:rPr>
          <w:rFonts w:ascii="TH SarabunPSK" w:hAnsi="TH SarabunPSK" w:cs="TH SarabunPSK"/>
          <w:sz w:val="32"/>
          <w:szCs w:val="32"/>
        </w:rPr>
        <w:t xml:space="preserve">e - Tax Invoice &amp; e – Receipt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ของผู้ให้บริการ แต่ไม่รวมถึงการลงทุนติดตั้งเครื่องบันทึกการเก็บเงิน </w:t>
      </w:r>
      <w:r w:rsidRPr="00510927">
        <w:rPr>
          <w:rFonts w:ascii="TH SarabunPSK" w:hAnsi="TH SarabunPSK" w:cs="TH SarabunPSK"/>
          <w:sz w:val="32"/>
          <w:szCs w:val="32"/>
        </w:rPr>
        <w:t xml:space="preserve">(Point of Sale : POS)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ซึ่งไม่เกี่ยวข้องโดยตรงกับระบบดังกล่าว และเพิ่มเติมสิทธิประโยชน์ทางภาษีให้ครอบคลุมถึงการใช้บริการระบบ </w:t>
      </w:r>
      <w:r w:rsidRPr="00510927">
        <w:rPr>
          <w:rFonts w:ascii="TH SarabunPSK" w:hAnsi="TH SarabunPSK" w:cs="TH SarabunPSK"/>
          <w:sz w:val="32"/>
          <w:szCs w:val="32"/>
        </w:rPr>
        <w:t>e – Withholding Tax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ของผู้ให้บริการ ตั้งแต่วันที่ 1 มกราคม 2563 ถึงวันที่ 31 ธันวาคม 2565 และเห็นควรขยายระยะเวลามาตรการภาษีตามมาตรการคืนสภาพคล่องให้แก่ผู้ประกอบการในประเทศ ระยะที่ 2 ซึ่งเป็นการลดอัตราภาษีเงินได้หัก ณ ที่จ่าย ในส่วนที่มีอัตราร้อยละ 3 เหลือร้อยละ 2 สำหรับการจ่ายเงินได้พึงประเมินผ่านระบบ </w:t>
      </w:r>
      <w:r w:rsidRPr="00510927">
        <w:rPr>
          <w:rFonts w:ascii="TH SarabunPSK" w:hAnsi="TH SarabunPSK" w:cs="TH SarabunPSK"/>
          <w:sz w:val="32"/>
          <w:szCs w:val="32"/>
        </w:rPr>
        <w:t xml:space="preserve">e – Withholding Tax </w:t>
      </w:r>
      <w:r w:rsidRPr="00510927">
        <w:rPr>
          <w:rFonts w:ascii="TH SarabunPSK" w:hAnsi="TH SarabunPSK" w:cs="TH SarabunPSK"/>
          <w:sz w:val="32"/>
          <w:szCs w:val="32"/>
          <w:cs/>
        </w:rPr>
        <w:t>ตามกฎกระทรวง</w:t>
      </w:r>
      <w:r w:rsidR="006964B6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ฉบับที่ 361 (พ.ศ. 2563) ออกตามความในประมวลรัษฎากร ว่าด้วยภาษีเงินได้ และเพิ่มเติมการลดอัตราภาษีเงินได้หัก </w:t>
      </w:r>
      <w:r w:rsidR="006964B6"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ณ ที่จ่ายดังกล่าวให้ครอบคลุมในส่วนที่มีอัตราร้อยละ 5 เหลืออัตราร้อยละ 2 สำหรับการจ่ายเงินได้พึงประเมินผ่านระบบ </w:t>
      </w:r>
      <w:r w:rsidRPr="00510927">
        <w:rPr>
          <w:rFonts w:ascii="TH SarabunPSK" w:hAnsi="TH SarabunPSK" w:cs="TH SarabunPSK"/>
          <w:sz w:val="32"/>
          <w:szCs w:val="32"/>
        </w:rPr>
        <w:t>e – Withholding Tax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1 ตุลาคม 2563 ถึงวันที่ 31 ธันวาคม 2565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3. กค. ได้ดำเนินการจัดทำประมาณการการสูญเสียรายได้และประโยชน์ที่คาดว่าจะได้รับตามมาตรา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แล้ว ดังนี้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ประมาณการการสูญเสียรายได้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3.1.1 ร่างพระราชกฤษฎีกาฯ จะทำให้ภาครัฐสูญเสียรายได้ภาษีเงินได้นิติบุคคล ประมาณ 3</w:t>
      </w:r>
      <w:r w:rsidRPr="00510927">
        <w:rPr>
          <w:rFonts w:ascii="TH SarabunPSK" w:hAnsi="TH SarabunPSK" w:cs="TH SarabunPSK"/>
          <w:sz w:val="32"/>
          <w:szCs w:val="32"/>
        </w:rPr>
        <w:t>,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000 ล้านบาท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3.1.2 ร่างกฎกระทรวงฯ จะไม่ทำให้สูญเสียรายได้ภาษี แต่จะช่วยให้ผู้ประกอบการมีกระแสเงินสดเพิ่มขึ้นในช่วงระยะเวลาดำเนินมาตรการประมาณ 24</w:t>
      </w:r>
      <w:r w:rsidRPr="00510927">
        <w:rPr>
          <w:rFonts w:ascii="TH SarabunPSK" w:hAnsi="TH SarabunPSK" w:cs="TH SarabunPSK"/>
          <w:sz w:val="32"/>
          <w:szCs w:val="32"/>
        </w:rPr>
        <w:t>,</w:t>
      </w:r>
      <w:r w:rsidRPr="00510927">
        <w:rPr>
          <w:rFonts w:ascii="TH SarabunPSK" w:hAnsi="TH SarabunPSK" w:cs="TH SarabunPSK"/>
          <w:sz w:val="32"/>
          <w:szCs w:val="32"/>
          <w:cs/>
        </w:rPr>
        <w:t>840 ล้านบาท (รวมผลจากการ</w:t>
      </w: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 xml:space="preserve">ลดอัตราภาษีเงินได้หัก ณ ที่จ่ายสำหรับการจ่ายเงินได้พึงประเมินผ่านระบบ </w:t>
      </w:r>
      <w:r w:rsidRPr="00510927">
        <w:rPr>
          <w:rFonts w:ascii="TH SarabunPSK" w:hAnsi="TH SarabunPSK" w:cs="TH SarabunPSK"/>
          <w:sz w:val="32"/>
          <w:szCs w:val="32"/>
        </w:rPr>
        <w:t>e – Withholding Tax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ตั้งแต่วันที่</w:t>
      </w:r>
      <w:r w:rsidR="006964B6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1 ตุลาคม 2563 ถึงวันที่ 31 ธันวาคม 2564 ตามกฎกระทรวง ฉบับที่ 361 (พ.ศ. 2563) ออกตามความในประมวลรัษฎากรว่าด้วยภาษีเงินได้แล้ว) ซึ่งกระแสเงินสดที่เพิ่มขึ้นดังกล่าวจะเป็นเม็ดเงินที่หมุนเวียนเพิ่มมูลค่าให้แก่ระบบเศรษฐกิจต่อไป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3.2.1 ประเทศไทยมีความสามารถในการแข่งขันเพิ่มขึ้น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3.2.2 ภาคเอกชนจะมีการใช้ระบบ </w:t>
      </w:r>
      <w:r w:rsidRPr="00510927">
        <w:rPr>
          <w:rFonts w:ascii="TH SarabunPSK" w:hAnsi="TH SarabunPSK" w:cs="TH SarabunPSK"/>
          <w:sz w:val="32"/>
          <w:szCs w:val="32"/>
        </w:rPr>
        <w:t>e – Withholding Tax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อย่างแพร่หลายในการทำธุรกรรมระหว่างกันและการทำธุรกรรมกับภาครัฐ ส่งเสริมเศรษฐกิจดิจิทัลและการแปลงเป็นดิจิทัล </w:t>
      </w:r>
      <w:r w:rsidRPr="00510927">
        <w:rPr>
          <w:rFonts w:ascii="TH SarabunPSK" w:hAnsi="TH SarabunPSK" w:cs="TH SarabunPSK"/>
          <w:sz w:val="32"/>
          <w:szCs w:val="32"/>
        </w:rPr>
        <w:t xml:space="preserve">(Digital Transformation)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ของทั้งภาครัฐและภาคเอกชน สนับสนุนนโยบายประเทศไทย 4.0 </w:t>
      </w:r>
      <w:r w:rsidRPr="00510927">
        <w:rPr>
          <w:rFonts w:ascii="TH SarabunPSK" w:hAnsi="TH SarabunPSK" w:cs="TH SarabunPSK"/>
          <w:sz w:val="32"/>
          <w:szCs w:val="32"/>
        </w:rPr>
        <w:t xml:space="preserve">(Thailand 4.0)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และช่วยป้องกันการแพร่ระบาดของโรคติดต่อ เช่น สถานการณ์การแพร่ระบาดของโรคติดเชื้อไวรัสโคโรนา 2019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3.2.3 ภาคเอกชนจะมีต้นทุนและภาระในการจัดทำและการจัดเก็บเอกสาร รวมทั้งการปฏิบัติหน้าที่ทางภาษีลดลง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จึงได้เสนอร่างพระราชกฤษฎีกาและร่างกฎกระทรวง รวม 2 ฉบับ มาเพื่อดำเนินการ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สาระสำคัญของร่างพระราชกฤษฎีกาและร่างกฎกระทรวง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ว่าด้วยการยกเว้นรัษฎากร                  (ฉบับที่ ..) พ.ศ. ….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เป็นการขยายระยะเวลาการยกเว้นภาษีเงินได้ให้แก่บริษัทหรือห้างหุ้นส่วนนิติบุคคลสำหรับรายจ่ายที่ได้จ่ายเพื่อการลงทุนพัฒนาระบบ </w:t>
      </w:r>
      <w:r w:rsidRPr="00510927">
        <w:rPr>
          <w:rFonts w:ascii="TH SarabunPSK" w:hAnsi="TH SarabunPSK" w:cs="TH SarabunPSK"/>
          <w:sz w:val="32"/>
          <w:szCs w:val="32"/>
        </w:rPr>
        <w:t xml:space="preserve">e – Tax Invoice &amp; e – Receipt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และระบบ </w:t>
      </w:r>
      <w:r w:rsidRPr="00510927">
        <w:rPr>
          <w:rFonts w:ascii="TH SarabunPSK" w:hAnsi="TH SarabunPSK" w:cs="TH SarabunPSK"/>
          <w:sz w:val="32"/>
          <w:szCs w:val="32"/>
        </w:rPr>
        <w:t xml:space="preserve">e – Withholding Tax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และการใช้บริการระบบ </w:t>
      </w:r>
      <w:r w:rsidRPr="00510927">
        <w:rPr>
          <w:rFonts w:ascii="TH SarabunPSK" w:hAnsi="TH SarabunPSK" w:cs="TH SarabunPSK"/>
          <w:sz w:val="32"/>
          <w:szCs w:val="32"/>
        </w:rPr>
        <w:t xml:space="preserve">e - Tax Invoice &amp; e – Receipt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ของผู้ให้บริการ แต่ไม่รวมถึงการลงทุนติดตั้งเครื่องบันทึกการเก็บเงิน </w:t>
      </w:r>
      <w:r w:rsidRPr="00510927">
        <w:rPr>
          <w:rFonts w:ascii="TH SarabunPSK" w:hAnsi="TH SarabunPSK" w:cs="TH SarabunPSK"/>
          <w:sz w:val="32"/>
          <w:szCs w:val="32"/>
        </w:rPr>
        <w:t xml:space="preserve">(Point of Sale : POS)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และเพิ่มเติมสิทธิประโยชน์ทางภาษีให้ครอบคลุมถึงการใช้บริการระบบ </w:t>
      </w:r>
      <w:r w:rsidRPr="00510927">
        <w:rPr>
          <w:rFonts w:ascii="TH SarabunPSK" w:hAnsi="TH SarabunPSK" w:cs="TH SarabunPSK"/>
          <w:sz w:val="32"/>
          <w:szCs w:val="32"/>
        </w:rPr>
        <w:t>e – Withholding Tax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ของผู้ให้บริการ ได้เป็นจำนวน 2 เท่าของที่จ่ายจริง สำหรับรายจ่ายตั้งแต่วันที่ 1 มกราคม 2563 ถึงวันที่ 31 ธันวาคม 2565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 (ฉบับที่ ..) พ.ศ. …. ออกตามความในประมวลรัษฎากร ว่าด้วยภาษีเงินได้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เป็นการแก้ไขเพิ่มเติมกฎกระทรวง ฉบับที่ 361 (พ.ศ. 2563) ออกตามความในประมวลรัษฎากร ว่าด้วยภาษีเงินได้ โดยขยายระยะเวลาการลดอัตราภาษีเงินได้หัก ณ ที่จ่ายที่มีอัตราร้อยละ 3 เหลืออัตราร้อยละ 2 สำหรับการจ่ายเงินได้พึงประเมินผ่านระบบ </w:t>
      </w:r>
      <w:r w:rsidRPr="00510927">
        <w:rPr>
          <w:rFonts w:ascii="TH SarabunPSK" w:hAnsi="TH SarabunPSK" w:cs="TH SarabunPSK"/>
          <w:sz w:val="32"/>
          <w:szCs w:val="32"/>
        </w:rPr>
        <w:t xml:space="preserve">e – Withholding Tax </w:t>
      </w:r>
      <w:r w:rsidRPr="00510927">
        <w:rPr>
          <w:rFonts w:ascii="TH SarabunPSK" w:hAnsi="TH SarabunPSK" w:cs="TH SarabunPSK"/>
          <w:sz w:val="32"/>
          <w:szCs w:val="32"/>
          <w:cs/>
        </w:rPr>
        <w:t>ตามกฎกระทรวง ฉบับที่ 361 (พ.ศ. 2563) ออกตามความในประมวลรัษฎากร ว่าด้วยภาษีเงินได้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จากเดิมตั้งแต่วันที่ 1 ตุลาคม 2563 ถึงวันที่ 31 ธันวาคม 2564 เป็นตั้งแต่วันที่ </w:t>
      </w:r>
      <w:r w:rsidR="006964B6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1 ตุลาคม 2563 ถึงวันที่ 31 ธันวาคม 2565 และกำหนดให้ลดอัตราภาษีเงินได้หัก ณ ที่จ่ายในส่วนที่มีอัตราร้อยละ </w:t>
      </w:r>
      <w:r w:rsidR="006964B6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5 เหลืออัตราร้อยละ 2 สำหรับการจ่ายเงินได้พึงประเมินผ่านระบบ </w:t>
      </w:r>
      <w:r w:rsidRPr="00510927">
        <w:rPr>
          <w:rFonts w:ascii="TH SarabunPSK" w:hAnsi="TH SarabunPSK" w:cs="TH SarabunPSK"/>
          <w:sz w:val="32"/>
          <w:szCs w:val="32"/>
        </w:rPr>
        <w:t>e – Withholding Tax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1 ตุลาคม 2563 ถึงวันที่ 31 ธันวาคม 2565 </w:t>
      </w:r>
    </w:p>
    <w:p w:rsidR="00DB2561" w:rsidRPr="00510927" w:rsidRDefault="00DB2561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361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94361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ร่างกฎกระทรวงกำหนดพื้นที่ให้เป็นเขตป่าอนุรักษ์ พ.ศ. ….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คณะรัฐมนตรีมีมติดังนี้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เห็นชอบตามข้อสังเกตของสำนักงานคณะกรรมการกฤษฎีกา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อนุมัติหลักการร่างกฎกระทรวงกำหนดพื้นที่ให้เป็นเขตป่าอนุรักษ์ พ.ศ. ….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โดยให้แก้ไขเพิ่มเติมตามประเด็นข้อสังเกตของสำนักงานคณะกรรมการกฤษฎีกา แล้วดำเนินการต่อไปได้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ทส. เสนอว่า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510927">
        <w:rPr>
          <w:rFonts w:ascii="TH SarabunPSK" w:hAnsi="TH SarabunPSK" w:cs="TH SarabunPSK"/>
          <w:sz w:val="32"/>
          <w:szCs w:val="32"/>
        </w:rPr>
        <w:t>)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โดยที่พระราชบัญญัติป่าชุมชน พ.ศ. 2562 มาตรา 4 บัญญัติให้ “เขตป่าอนุรักษ์” หมายความว่า เขตอุทยานแห่งชาติตามกฎหมายว่าด้วยอุทยานแห่งชาติ เขตรักษาพันธุ์สัตว์ป่าและเขตห้ามล่าสัตว์ป่าตามกฎหมายว่าด้วยการสงวนและคุ้มครองสัตว์ป่า หรือเขตพื้นที่อื่นใดที่มีคุณค่าทางธรรมชาติ หรือคุณค่าอื่นอันควรแก่การอนุรักษ์หรือรักษาคุณภาพสิ่งแวดล้อมตามที่กำหนดในกฎกระทรวง ประกอบกับมาตรา 5 แห่งพระราชบัญญัติดังกล่าวบัญญัติให้รัฐมนตรีว่าการกระทรวงทรัพยากรธรรมชาติและสิ่งแวดล้อมรักษาการตามพระราชบัญญัตินี้ และให้มีอำนาจออกกฎกระทรวง ดังนั้น เพื่อเป็นการสงวนและรักษาเขตพื้นที่ที่มีคุณค่าทางธรรมชาติ หรือคุณค่าอื่นอันควรแก่การอนุรักษ์ หรือรักษาคุณภาพสิ่งแวดล้อมในบางพื้นที่ไว้ให้ยังคงอยู่ในสภาพตามธรรมชาติเดิม และมิให้นำไปจัดตั้งเป็นป่าชุมชน </w:t>
      </w: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 xml:space="preserve">ทส. จึงได้ยกร่างกฎกระทรวงกำหนดพื้นที่ให้เป็นเขตป่าอนุรักษ์ พ.ศ. …. เพื่อกำหนดพื้นที่ให้เป็นเขตป่าอนุรักษ์ ทั้งนี้ ร่างกฎกระทรวงฉบับนี้เป็นการออกกฎหมายลำดับรองตามบทบัญญัติแห่งพระราชบัญญัติป่าชุมชน พ.ศ. 2562 ซึ่ง ทส. ไม่สามารถดำเนินการให้แล้วเสร็จภายในระยะเวลาที่กำหนด (30 พฤษภาคม 2563) และได้รายงานคณะรัฐมนตรีรับทราบผลการดำเนินการแล้วเมื่อวันที่ 10 พฤศจิกายน 2563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2) ในคราวประชุมคณะกรรมการนโยบายป่าชุมชน ครั้งที่ 1/2563 เมื่อวันที่ 23 กรกฎาคม 2563 </w:t>
      </w:r>
      <w:r w:rsidR="00510927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ที่ประชุมมีมติเห็นชอบร่างกฎกระทรวงตามข้อ 1) และให้ดำเนินการต่อไป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3) ทส. ได้ดำเนินการรับฟังความคิดเห็นของประชาชนที่เกี่ยวข้องกับร่างกระทรวงฉบับนี้ตามมาตรา 16 วรรคสอง แห่งพระราชบัญญัติป่าชุมชน พ.ศ. 2562 โดยจัดให้มีการรับฟังความคิดเห็นผ่านระบบเทคโนโลยีสารสนเทศ การจัดทำหนังสือเวียนหน่วยงานต่าง ๆ ที่เกี่ยวข้อง และการจัดให้มีการประชุมรับฟังความคิดเห็นโดยเชิญผู้มีส่วนได้ส่วนเสียร่วมเสนอความคิดเห็นแล้ว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จึงได้เสนอร่างกฎกระทรวงกำหนดพื้นที่ให้เป็นเขตป่าอนุรักษ์ พ.ศ. …. มาเพื่อดำเนินการ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ทั้งนี้ สำนักงานคณะกรรมการกฤษฎีกาพิจารณาร่างกฎกระทรวงฉบับนี้แล้วมีข้อสังเกตว่า หากคณะรัฐมนตรีมีมติให้เขตพื้นที่ที่จะกำหนดในร่างกฎกระทรวงนี้ครอบคลุมถึงเขตพื้นที่ที่มีความอ่อนไหวหรือเป็นพื้นที่เปราะบางของระบบนิเวศด้วย ก็จะทำให้การอนุรักษ์สอดคล้องกับหลักการอนุรักษ์อย่างยั่งยืนและเป้าหมายการพัฒนาอย่างยั่งยืนแห่งสหัสวรรษ อาทิ พื้นที่คุณภาพลุ่มน้ำชั้นที่ 1 เอ ซึ่งเป็นพื้นที่ที่ต้องสงวนรักษาไว้เป็นพื้นที่ต้นน้ำลำธารโดยแท้จริง หากสูญเสียสภาพป่าจะส่งผลกระทบต่อสภาพแวดล้อมอย่างรุนแรง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กำหนดให้พื้นที่ที่มีคุณค่าทางธรรมชาติ หรือมีคุณค่าแก่การอนุรักษ์หรือรักษาคุณภาพสิ่งแวดล้อมเป็นเขตป่าอนุรักษ์ที่มิให้นำมาจัดตั้งเป็นป่าชุมชน ได้แก่ วนอุทยาน สวนพฤกษศาสตร์ สวนรุกขชาติ พื้นที่ป่าที่ได้รับการประกาศหรือขึ้นทะเบียนไว้กับองค์การระหว่างประเทศ พื้นที่ป่าที่เป็นแหล่งซากดึกดำบรรพ์ พื้นที่ป่าที่เป็นเขตโบราณสถาน </w:t>
      </w:r>
    </w:p>
    <w:p w:rsidR="00DB2561" w:rsidRPr="00510927" w:rsidRDefault="00DB2561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92993" w:rsidRPr="00510927" w:rsidRDefault="0042685C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4.</w:t>
      </w:r>
      <w:r w:rsidR="00A92993" w:rsidRPr="005109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ร่างกฎกระทรวงกำหนดให้บริเวณหมู่เกาะกระ ตำบลปากพนังฝั่งตะวันออก อำเภอปากพนัง                 จังหวัดนครศรีธรรมราช เป็นพื้นที่คุ้มครองทรัพยากรทางทะเลและชายฝั่ง พ.ศ. ....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         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คณะรัฐมนตรีมีมติเห็นชอบร่างกฎกระทรวงกำหนดให้บริเวณหมู่เกาะกระ ตำบลปากพนังฝั่งตะวันออก อำเภอปากพนัง จังหวัดนครศรีธรรมราช เป็นพื้นที่คุ้มครองทรัพยากรทางทะเลและชายฝั่ง พ.ศ. ....           ที่สำนักงานคณะกรรมการกฤษฎีกาตรวจพิจารณาแล้ว ตามที่กระทรวงทรัพยากรธรรมชาติและสิ่งแวดล้อม (ทส.) เสนอ และให้ดำเนินการต่อไปได้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>                   </w:t>
      </w:r>
      <w:r w:rsidRPr="005109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         </w:t>
      </w:r>
      <w:r w:rsidR="00510927"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Pr="00510927">
        <w:rPr>
          <w:rFonts w:ascii="TH SarabunPSK" w:eastAsia="Times New Roman" w:hAnsi="TH SarabunPSK" w:cs="TH SarabunPSK"/>
          <w:sz w:val="32"/>
          <w:szCs w:val="32"/>
        </w:rPr>
        <w:t> 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กำหนดบทนิยาม</w:t>
      </w:r>
      <w:r w:rsidRPr="0051092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คำว่า </w:t>
      </w:r>
      <w:r w:rsidRPr="00510927">
        <w:rPr>
          <w:rFonts w:ascii="TH SarabunPSK" w:eastAsia="Times New Roman" w:hAnsi="TH SarabunPSK" w:cs="TH SarabunPSK"/>
          <w:sz w:val="32"/>
          <w:szCs w:val="32"/>
        </w:rPr>
        <w:t>“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แนวชายฝั่งทะเล</w:t>
      </w: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510927">
        <w:rPr>
          <w:rFonts w:ascii="TH SarabunPSK" w:eastAsia="Times New Roman" w:hAnsi="TH SarabunPSK" w:cs="TH SarabunPSK"/>
          <w:sz w:val="32"/>
          <w:szCs w:val="32"/>
        </w:rPr>
        <w:t>“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หน่วยงานของรัฐ</w:t>
      </w:r>
      <w:r w:rsidRPr="00510927">
        <w:rPr>
          <w:rFonts w:ascii="TH SarabunPSK" w:eastAsia="Times New Roman" w:hAnsi="TH SarabunPSK" w:cs="TH SarabunPSK"/>
          <w:sz w:val="32"/>
          <w:szCs w:val="32"/>
        </w:rPr>
        <w:t>”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>                  </w:t>
      </w:r>
      <w:r w:rsidRPr="00510927">
        <w:rPr>
          <w:rFonts w:ascii="TH SarabunPSK" w:eastAsia="Times New Roman" w:hAnsi="TH SarabunPSK" w:cs="TH SarabunPSK"/>
          <w:sz w:val="32"/>
          <w:szCs w:val="32"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2.</w:t>
      </w:r>
      <w:r w:rsidRPr="00510927">
        <w:rPr>
          <w:rFonts w:ascii="TH SarabunPSK" w:eastAsia="Times New Roman" w:hAnsi="TH SarabunPSK" w:cs="TH SarabunPSK"/>
          <w:sz w:val="32"/>
          <w:szCs w:val="32"/>
        </w:rPr>
        <w:t> 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กำหนดให้หมู่เกาะกระ ตำบลปากพนังฝั่งตะวันออก อำเภอปากพนัง จังหวัดนครศรีธรรมราช และพื้นที่ทะเลรอบหมู่เกาะดังกล่าว เป็นพื้นที่คุ้มครองทรัพยากรทางทะเลและชายฝั่ง</w:t>
      </w:r>
      <w:r w:rsidRPr="0051092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โดยจำแนกพื้นที่คุ้มครองทรัพยากรทางทะเลและชายฝั่งแบ่งออกเป็น 3 บริเวณ ดังนี้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 </w:t>
      </w:r>
      <w:r w:rsidR="00510927"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2.1</w:t>
      </w:r>
      <w:r w:rsidRPr="00510927">
        <w:rPr>
          <w:rFonts w:ascii="TH SarabunPSK" w:eastAsia="Times New Roman" w:hAnsi="TH SarabunPSK" w:cs="TH SarabunPSK"/>
          <w:sz w:val="32"/>
          <w:szCs w:val="32"/>
        </w:rPr>
        <w:t> </w:t>
      </w:r>
      <w:r w:rsidRPr="005109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บริเวณที่ 1</w:t>
      </w:r>
      <w:r w:rsidRPr="0051092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ได้แก่ พื้นที่บนแผ่นดินนับจากแนวชายฝั่งทะเลเข้าไปในแผ่นดินของ               เกาะกระใหญ่ เกาะกระกลาง และเกาะกระเล็ก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 </w:t>
      </w:r>
      <w:r w:rsidR="00510927" w:rsidRPr="00510927">
        <w:rPr>
          <w:rFonts w:ascii="TH SarabunPSK" w:eastAsia="Times New Roman" w:hAnsi="TH SarabunPSK" w:cs="TH SarabunPSK"/>
          <w:sz w:val="32"/>
          <w:szCs w:val="32"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2.2</w:t>
      </w:r>
      <w:r w:rsidRPr="00510927">
        <w:rPr>
          <w:rFonts w:ascii="TH SarabunPSK" w:eastAsia="Times New Roman" w:hAnsi="TH SarabunPSK" w:cs="TH SarabunPSK"/>
          <w:sz w:val="32"/>
          <w:szCs w:val="32"/>
        </w:rPr>
        <w:t> </w:t>
      </w:r>
      <w:r w:rsidRPr="005109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บริเวณที่ 2</w:t>
      </w:r>
      <w:r w:rsidRPr="0051092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ได้แก่ พื้นที่ตั้งแต่แนวชายฝั่งทะเลลงมาจนถึงแนวปะการังตามธรรมชาติและบริเวณต่อเนื่อง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 </w:t>
      </w:r>
      <w:r w:rsidR="00510927"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2.3</w:t>
      </w:r>
      <w:r w:rsidRPr="00510927">
        <w:rPr>
          <w:rFonts w:ascii="TH SarabunPSK" w:eastAsia="Times New Roman" w:hAnsi="TH SarabunPSK" w:cs="TH SarabunPSK"/>
          <w:sz w:val="32"/>
          <w:szCs w:val="32"/>
        </w:rPr>
        <w:t> </w:t>
      </w:r>
      <w:r w:rsidRPr="005109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บริเวณที่ 3</w:t>
      </w:r>
      <w:r w:rsidRPr="0051092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ได้แก่ พื้นที่ทะเลถัดจากบริเวณที่ 2 ออกไปภายในบริเวณเส้นตรงที่เชื่อมต่อจุดพิกัด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3.</w:t>
      </w:r>
      <w:r w:rsidRPr="00510927">
        <w:rPr>
          <w:rFonts w:ascii="TH SarabunPSK" w:eastAsia="Times New Roman" w:hAnsi="TH SarabunPSK" w:cs="TH SarabunPSK"/>
          <w:sz w:val="32"/>
          <w:szCs w:val="32"/>
        </w:rPr>
        <w:t> </w:t>
      </w:r>
      <w:r w:rsidRPr="005109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กำหนดให้พื้นที่คุ้มครองทรัพยากรทางทะเลและชายฝั่งห้ามกระทำการหรือประกอบกิจกรรม</w:t>
      </w:r>
      <w:r w:rsidRPr="0051092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อาทิ การทิ้งขยะมูลฝอย สิ่งปฏิกูล ปล่อยน้ำเสีย การทำเหมืองแร่ในทะเล การสำรวจ รวมถึงการขุด                 การถมทะเล หรือการขุดลอกร่องน้ำ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 </w:t>
      </w:r>
      <w:r w:rsidR="00510927" w:rsidRPr="00510927">
        <w:rPr>
          <w:rFonts w:ascii="TH SarabunPSK" w:eastAsia="Times New Roman" w:hAnsi="TH SarabunPSK" w:cs="TH SarabunPSK"/>
          <w:sz w:val="32"/>
          <w:szCs w:val="32"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4. กำหนดให้การนำเรือเข้าออกในบริเวณที่ 2 และบริเวณที่ 3 ต้องไม่ก่อให้เกิดความเสียหายหรือ              เป็นอันตรายต่อแนวปะการัง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5. กำหนดให้อธิบดีหรือผู้ซึ่งอธิบดีมอบหมายกำกับดูแลและติดตามการคุ้มครองทรัพยากรทางทะเลและชายฝั่ง ดูแล ติดตาม และตรวจสอบการบังคับใช้มาตรการคุ้มครองทรัพยากรทางทะเลและชายฝั่งที่กำหนดไว้ในกฎกระทรวงนี้ และรายงานผลการบังคับใช้มาตรการฯ ต่อคณะกรรมการอย่างน้อยปีละครั้ง สนับสนุนโครงการส่งเสริมองค์ความรู้ ให้ข้อมูลและคำปรึกษาแก่องค์กรปกครองส่วนท้องถิ่นหรือชุมชน ในการดำเนินโครงการหรือกิจกรรมและการใช้ประโยชน์จากทรัพยากรทางทะเลและชายฝั่ง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A92993" w:rsidRPr="00510927" w:rsidRDefault="0042685C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5.</w:t>
      </w:r>
      <w:r w:rsidR="00A92993" w:rsidRPr="005109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ร่างกฎกระทรวงกำหนดให้บริเวณเกาะโลซิน ตำบลน้ำบ่อ อำเภอปะนาเระ จังหวัดปัตตานี เป็นพื้นที่คุ้มครองทรัพยากรทางทะเลและชายฝั่ง พ.ศ. ....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         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คณะรัฐมนตรีมีมติอนุมัติหลักการร่างกฎกระทรวงกำหนดให้บริเวณเกาะโลซิน ตำบลน้ำบ่อ อำเภอ   ปะนาเระ จังหวัดปัตตานี เป็นพื้นที่คุ้มครองทรัพยากรทางทะเลและชายฝั่ง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และให้ส่งสำนักงานคณะกรรมการกฤษฎีกาตรวจพิจารณาแล้วดำเนินการต่อไปได้ 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  <w:t>ทั้งนี้ ให้กระทรวงทรัพยากรธรรมชาติและสิ่งแวดล้อมรับความเห็นของกระทรวงเกษตรและสหกรณ์ กระทรวงพลังงาน และสำนักงานสภาพัฒนาการเศรษฐกิจและสังคมแห่งชาติไปพิจารณาดำเนินการต่อไปด้วย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>                   </w:t>
      </w:r>
      <w:r w:rsidRPr="00510927">
        <w:rPr>
          <w:rFonts w:ascii="TH SarabunPSK" w:eastAsia="Times New Roman" w:hAnsi="TH SarabunPSK" w:cs="TH SarabunPSK"/>
          <w:sz w:val="32"/>
          <w:szCs w:val="32"/>
        </w:rPr>
        <w:tab/>
      </w:r>
      <w:r w:rsidRPr="005109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         </w:t>
      </w:r>
      <w:r w:rsidR="00201E6E"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กำหนดให้บริเวณเกาะโลซิน ตำบลน้ำบ่อ อำเภอปะนาเระ จังหวัดปัตตานี เป็นพื้นที่คุ้มครองทรัพยากรทางทะเลและชายฝั่ง เพื่อสงวนไว้ซึ่งสภาพธรรมชาติเดิม ให้เป็นแหล่งที่อยู่อาศัยและขยายพันธุ์ของปะการังและสัตว์ทะเลหายากในฝั่งอ่าวไทย ดังนี้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1. กำหนดให้บริเวณเกาะโลซิน ตำบลน้ำบ่อ อำเภอปะนาเระ จังหวัดปัตตานีและพื้นที่ทะเล                รอบเกาะดังกล่าว ภายในแนวเขตตามแผนที่ท้ายกฎกระทรวง เป็นพื้นที่คุ้มครองทรัพยากรทางทะเลและชายฝั่งโดยมีมาตรการคุ้มครองทรัพยากรทางทะเลและชายฝั่งให้เหมาะสมและสอดคล้องกับลักษณะพื้นที่ โดยให้จำแนกพื้นที่ออกเป็น 2 บริเวณ ดังนี้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1.1 บริเวณที่ 1 ได้แก่ พื้นที่บนแผ่นดินรวมทั้งพื้นที่ทะเลภายในบริเวณเส้นตรงที่ผ่านจุดพิกัดที่ 1 ถึงจุดพิกัดที่ 4 เป็นไปตามแผนที่แนบท้าย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1.2 บริเวณที่ 2 ได้แก่ พื้นที่ทะเลถัดจากบริเวณที่ 1 ออกไปภายในบริเวณเส้นตรงที่ผ่านจุดพิกัดที่ 5 ถึงจุดพิกัดที่ 8 เป็นไปตามแผนที่แนบท้าย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 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2. กำหนดให้ภายในพื้นที่บริเวณที่ 1 ห้ามกระทำการหรือประกอบกิจกรรม ดังนี้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2.1 ห้ามทำให้เกิดมลพิษ ขยะ สารแขวนลอย ตะกอนแขวนลอย และมลสารปนเปื้อนจากการเดินเรือ การจอดเรือ การขนส่ง หรือการขนถ่าย ที่มีผลทำให้คุณภาพน้ำทะเลเสื่อมโทรมหรือเสียสภาพความเป็นธรรมชาติ ซึ่งอาจมีผลกระทบต่อทรัพยากรทางทะเลและชายฝั่ง เช่น ปะการัง หญ้าทะเล และสัตว์น้ำหายาก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2.2 กระทำหรือดำเนินกิจกรรมใด ที่เป็นการทำลาย ทำให้เสียหาย หรืออาจเป็นอันตราย ตลอดจนส่งผลกระทบต่อสภาพแวดล้อมของแนวปะการัง ซากปะการัง กัลปังหา สัตว์น้ำในแนวปะการังและสัตว์ทะเลหายาก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2.3 การประกอบการประมงตามกฎหมายว่าด้วยการประมง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2.4 การทิ้งสมอ โดยกรณีที่ประสงค์จะจอดเรือ ให้กระทำโดยการผูกเรือกับทุ่นจอดเรือในบริเวณที่กำหนด และการกระทำหรือดำเนินกิจกรรมใด ๆ ที่เป็นการเปลี่ยนแปลงสภาพพื้นที่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2.5 การก่อสร้าง เว้นแต่เป็นการดำเนินการของทางราชการ เพื่อคุ้มครองทรัพยากรทางทะเลและชายฝั่ง เพื่อรักษาความมั่นคงทางทะเล หรือเพื่อการศึกษาวิจัย ซึ่งต้องดำเนินการเท่าที่จำเป็น กลมกลืนกับสภาพแวดล้อม และไม่เป็นการทำลายสภาพธรรมชาติเดิม โดยต้องได้รับความเห็นของกรมเจ้าท่า กรมทรัพยากรทางทะเลและชายฝั่ง กรมประมง และกองทัพเรือ เพื่อนำไปประกอบการขออนุญาตก่อสร้างตามกฎหมายที่เกี่ยวข้อง และการเก็บทรัพยากรธรรมชาติหรือกระทำด้วยประการใด ๆ ให้เป็นอันตรายต่อสัตว์และพืช เว้นแต่เป็นการดำเนินการของทางราชการเพื่อการศึกษาวิจัย โดยให้เป็นไปตามหลักเกณฑ์ที่อธิบดีประกาศกำหนด และการนำสัตว์และพืชเข้าไปเว้นแต่ได้รับอนุญาตจากอธิบดี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          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2.6 การทำเหมืองแร่ในทะเล การสำรวจ การขุดเจาะน้ำมัน การผลิต การถ่ายเทน้ำมันและก๊าซธรรมชาติ การขุด การถมทะเล หรือการขุดลอกร่องน้ำ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3. กำหนดให้พื้นที่บริเวณที่ 2 ห้ามกระทำการหรือประกอบกิจกรรม ดังนี้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3.1 ทำให้เกิดมลพิษ ขยะ สารแขวนลอย ตะกอนแขวนลอย และมลสารปนเปื้อนจากการเดินเรือ การจอดเรือ การขนส่ง หรือการขนถ่าย ที่มีผลทำให้คุณภาพน้ำทะเลเสื่อมโทรมหรือเสียสภาพความเป็นธรรมชาติ ซึ่งอาจมีผลกระทบต่อทรัพยากรทางทะเลและชายฝั่ง เช่น ปะการัง หญ้าทะเล และสัตว์น้ำ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3.2 กระทำหรือดำเนินกิจกรรมใด ๆ ที่เป็นการทำลาย ทำให้เสียหายหรืออาจเป็นอันตราย ตลอดจนส่งผลกระทบต่อสภาพแวดล้อมของแนวปะการัง ซากปะการัง กัลปังหา สัตว์น้ำในแนวปะการังและสัตว์ทะเลหายาก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3.3 การทำเหมืองแร่ในทะเล การสำรวจ การขุดเจาะน้ำมัน การผลิต การถ่ายเทน้ำมันและก๊าซธรรมชาติ การขุด การถมทะเล หรือการขุดลอกร่องน้ำ และการประกอบการประมงตามกฎหมายว่าด้วยการประมง ยกเว้นการทำการประมงโดยใช้เบ็ดมือ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ความในวรรคหนึ่งมิให้ใช้บังคับแก่การใช้พื้นที่เพื่อประโยชน์ในราชการของกองทัพเรือ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4. กำหนดให้การประกอบการท่องเที่ยวดำน้ำให้เป็นไปตามหลักเกณฑ์ที่อธิบดีประกาศกำหนด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5. กำหนดให้อธิบดีหรือผู้ซึ่งอธิบดีมอบหมายกำกับดูแลและติดตามผลการคุ้มครองทรัพยากรทางทะเลและชายฝั่ง ดังนี้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5.1 จัดทำแผนการบริหารจัดการทรัพยากรทางทะเลและชายฝั่งโดยอย่างน้อยต้องประกอบด้วยแนวทางการอนุรักษ์ คุ้มครอง ดูแลและฟื้นฟูทรัพยากรทางทะเลและชายฝั่ง การคุ้มครองและการดูแลรักษาสภาพธรรมชาติ สิ่งแวดล้อมและความหลากหลายทางชีวภาพ การติดตามและประเมินผล โดยได้รับความเห็นชอบจากคณะกรรมการทรัพยากรทางทะเลและชายฝั่ง จังหวัดปัตตานี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5.2 สนับสนุนโครงการส่งเสริมองค์ความรู้ท้องถิ่นหรือกิจกรรมแก่ชุมชนในการดำเนินโครงการหรือกิจกรรมเพื่อการบริหารจัดการ การบำรุงรักษา การอนุรักษ์ การฟื้นฟูและการใช้ประโยชน์จากทรัพยากรทางทะเลและชายฝั่งตามระเบียบหรือหลักเกณฑ์ที่กรมประกาศกำหนด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5.3 ให้คำปรึกษาและข้อมูลแก่ชุมชนหรือองค์กรปกครองส่วนท้องถิ่นในการบริหารจัดการการบำรุงรักษา การอนุรักษ์ การฟื้นฟู และการใช้ประโยชน์จากทรัพยากรทางทะเลและชายฝั่ง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5.4 กำกับดูแล ติดตาม ตรวจสอบการบังคับใช้มาตรการคุ้มครองทรัพยากรทางทะเลและชายฝั่ง</w:t>
      </w:r>
    </w:p>
    <w:p w:rsidR="00A92993" w:rsidRPr="00510927" w:rsidRDefault="00A92993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A9299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A9299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ร่างกฎกระทรวงกำหนดค่าธรรมเนียมตามกฎหมายว่าด้วยรถยนต์ (ฉบับที่ ..) พ.ศ. ....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คณะรัฐมนตรีมีมติเห็นชอบร่างกฎกระทรวงกำหนดค่าธรรมเนียมตามกฎหมายว่าด้วยรถยนต์              (ฉบับที่ ..) พ.ศ. .... ตามที่กระทรวงคมนาคม (คค.) เสนอ ซึ่งสำนักงานคณะกรรมการกฤษฎีกาตรวจพิจารณาแล้วและให้ดำเนินการต่อไปได้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ทั้งนี้ คค. เสนอ ว่า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 ประเทศไทยได้เข้าเป็นภาคีอนุสัญญาว่าด้วยการจราจรทางถนน ทำ ณ นครเจนีวา ค.ศ. 1949 และได้ภาคยานุวัติเมื่อวันที่ 15 สิงหาคม 2505 ซึ่งการเข้าเป็นภาคีอนุสัญญาดังกล่าวมีผลให้กรมการขนส่งทางบกจะต้องออกใบอนุญาตขับรถตามความตกลงระหว่างประเทศที่ประเทศไทยเป็นภาคี และกำหนดค่าธรรมเนียมใบอนุญาตดังกล่าว ซึ่งต่อมาได้ตราพระราชบัญญัติรถยนต์ พ.ศ. 2522 และที่แก้ไขเพิ่มเติม กำหนดให้มีใบอนุญาต             ขับรถตามความตกลงระหว่างประเทศที่ประเทศไทยเป็นภาคี เป็นใบอนุญาตขับรถประเภทหนึ่งและออกกฎกระทรวงกำหนดค่าธรรมเนียมตามกฎหมายว่าด้วยรถยนต์ พ.ศ. 2546 ข้อ 2 (14) กำหนดค่าธรรมเนียมใบอนุญาตขับรถยนต์ ตามอนุสัญญาว่าด้วยการจราจรทางถนน ทำ ณ นครเจนีวา ค.ศ. 1949 ซึ่งประเทศไทยได้ภาคยานุวัติเมื่อวันที่ </w:t>
      </w:r>
      <w:r w:rsidR="00E0040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15 สิงหาคม 2505 ฉบับละ 500 บาท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 ต่อมาคณะรัฐมนตรีได้มีมติ (7 เมษายน 2563) เห็นชอบการให้สัตยาบันเพื่อเข้าเป็นภาคีอนุสัญญาว่าด้วยการจราจรทางถนน ทำ ณ กรุงเวียนนา ค.ศ. 1968 โดยกระทรวงการต่างประเทศได้จัดทำสัตยาบันและได้นำส่งสัตยาบันต่อสหประชาชาติ ซึ่งสหประชาชาติได้แจ้งการรับยื่นสัตยาบันสารของประเทศไทย เมื่อวันที่ 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>1 พฤษภาคม 2563 มีผลให้อนุสัญญาฉบับนี้มีผลบังคับใช้กับประเทศไทยตั้งแต่วันที่ 1 พฤษภาคม 2564 เป็นต้นไป ทำให้ประเทศไทยต้องดำเนินการต่าง ๆ เกี่ยวกับใบอนุญาตขับรถให้เป็นไปตามพันธกรณีของอนุสัญญาฯ เช่น กำหนดรูปแบบของใบอนุญาตขับรถระหว่างประเทศให้สอดคล้องกับรูปแบบของใบอนุญาตตามอนุสัญญาดังกล่าวเพิ่มเติม</w:t>
      </w:r>
      <w:r w:rsidR="00E0040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อีกรูปแบบหนึ่งนอกเหนือจากรูปแบบของใบอนุญาตขับรถระหว่างประเทศตามอนุสัญญาว่าด้วยการจราจรทางถนน                  ทำ ณ กรุงเวียนนา ค.ศ. 1968 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3. โดยที่กฎหมายที่ใช้บังคับในปัจจุบัน คือ กฎกระทรวงกำหนดค่าธรรมเนียมตามกฎหมายว่าด้วยรถยนต์ พ.ศ. 2546 ข้อ 2 (14) ได้กำหนดค่าธรรมเนียมเฉพาะใบอนุญาตขับรถยนต์ตามอนุสัญญาว่าด้วยการจราจรทางถนน ทำ ณ นครเจนีวา ค.ศ. 1949 ยังไม่ครอบคลุมถึงการออกใบอนุญาตขับรถตามอนุสัญญาว่าด้วยการจราจรทางถนน ทำ ณ กรุงเวียนนา ค.ศ. 1968 จึงไม่มีค่าธรรมเนียมที่จัดเก็บในการออกใบอนุญาตขับรถตามอนุสัญญาดังกล่าว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4. ดังนั้น เพื่อให้กฎกระทรวงดังกล่าวครอบคลุมถึงอนุสัญญาว่าด้วยการจราจรทางถนน                      ทำ ณ กรุงเวียนนา ค.ศ. 1968 รวมถึงความตกลงระหว่างประเทศอื่น ๆ ที่เกี่ยวข้อง ที่ประเทศไทยเป็นภาคี จึงสมควรกำหนดค่าธรรมเนียมใบอนุญาตขับรถให้ครอบคลุมอนุสัญญาดังกล่าว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แก้ไขเพิ่มเติมกฎกระทรวงกำหนดค่าธรรมเนียมตามกฎหมายว่าด้วยรถยนต์ พ.ศ. 2546 เพื่อกำหนดค่าธรรมเนียมใบอนุญาตขับรถตามความตกลงระหว่างประเทศที่ประเทศไทยเป็นภาคี ฉบับละ 500 บาท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299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A9299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ร่างกฎกระทรวงกำหนดให้ผลิตภัณฑ์อุตสาหกรรม ฟิล์มยืดหุ้มห่ออาหารต้องเป็นไปตามมาตรฐาน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92993" w:rsidRPr="00510927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คณะรัฐมนตรีมีมติอนุมัติหลักการร่างกฎกระทรวงกำหนดให้ผลิตภัณฑ์อุตสาหกรรม ฟิล์มยืดหุ้มห่ออาหารต้องเป็นไปตามมาตรฐาน พ.ศ. .... ตามที่กระทรวงอุตสาหกรรม (อก.) เสนอ และให้ส่งสำนักงานคณะกรรมการกฤษฎีกาตรวจพิจารณา แล้วดำเนินการต่อไปได้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>ทั้งนี้ อก. เสนอว่า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1. ตามที่ได้มีพระราชกฤษฎีกากำหนดให้ผลิตภัณฑ์อุตสาหกรรมฟิล์มยืดหุ้มห่ออาหาร ต้องเป็นไปตามมาตรฐาน พ.ศ. 2542 ประกาศบังคับใช้ตั้งแต่วันที่ 10 พฤศจิกายน 2542 ซึ่งกำหนดให้ผลิตภัณฑ์อุตสาหกรรม ฟิล์มยืดหุ</w:t>
      </w:r>
      <w:r w:rsidR="00184E4B" w:rsidRPr="00510927">
        <w:rPr>
          <w:rFonts w:ascii="TH SarabunPSK" w:hAnsi="TH SarabunPSK" w:cs="TH SarabunPSK"/>
          <w:sz w:val="32"/>
          <w:szCs w:val="32"/>
          <w:cs/>
        </w:rPr>
        <w:t>้มห่ออาหาร ต้องเป็นไปตามมาตรฐาน</w:t>
      </w:r>
      <w:r w:rsidR="00184E4B" w:rsidRPr="00510927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มอก. 1136 – 2536 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2. ต่อมาสำนักงานมาตรฐานผลิตภัณฑ์อุตสาหกรรม (สมอ.) พิจารณาแล้วเห็นว่า</w:t>
      </w:r>
      <w:r w:rsidR="00184E4B"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ควรแก้ไขมาตรฐานผลิตภัณฑ์อุตสาหกรรมฟิล์มยืดหุ้มห่ออาหารตามพระราชกฤษฎีกาข้อ 1 เพื่อให้สอดคล้องกับความก้าวหน้าทางวิชาการและเทคโนโลยีการผลิตในปัจจุบันและเพื่อเป็นการส่งเสริมอุตสาหกรรมการทำผลิตภัณฑ์อุตสาหกรรมฟิล์มยืดหุ้มห่ออาหารภายในประเทศให้เป็นผลิตภัณฑ์ที่มีความปลอดภัยต่อผู้บริโภคและมีคุณภาพ ตลอดจนสอดคล้องกับสภาพอุตสาหกรรมในปัจจุบัน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>กำหนดให้ผลิตภัณฑ์อุตสาหกรรม ฟิล์มยืดหุ้มห่ออาห</w:t>
      </w:r>
      <w:r w:rsidR="00751A56" w:rsidRPr="00510927">
        <w:rPr>
          <w:rFonts w:ascii="TH SarabunPSK" w:hAnsi="TH SarabunPSK" w:cs="TH SarabunPSK"/>
          <w:sz w:val="32"/>
          <w:szCs w:val="32"/>
          <w:cs/>
        </w:rPr>
        <w:t>าร ต้องเป็นไปตามมาตรฐาน</w:t>
      </w:r>
      <w:r w:rsidR="00751A56" w:rsidRPr="00510927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มอก. 1136 – 2559 ตามประกาศกระทรว</w:t>
      </w:r>
      <w:r w:rsidR="00E0040F">
        <w:rPr>
          <w:rFonts w:ascii="TH SarabunPSK" w:hAnsi="TH SarabunPSK" w:cs="TH SarabunPSK"/>
          <w:sz w:val="32"/>
          <w:szCs w:val="32"/>
          <w:cs/>
        </w:rPr>
        <w:t>งอุตสาหกรรม ฉบับที่ 5508 (พ.ศ.</w:t>
      </w:r>
      <w:r w:rsidRPr="00510927">
        <w:rPr>
          <w:rFonts w:ascii="TH SarabunPSK" w:hAnsi="TH SarabunPSK" w:cs="TH SarabunPSK"/>
          <w:sz w:val="32"/>
          <w:szCs w:val="32"/>
          <w:cs/>
        </w:rPr>
        <w:t>2562) ออกตามความในพระราชบัญญัติมาตรฐานผลิตภัณฑ์อุตสาหกรรม พ.ศ. 2511 เรื่อง ยกเลิกและกำหนดมาตรฐานผลิตภัณฑ์อุตสาหกรรม ฟิล์มยืดหุ้มห่ออาหาร ประกาศ ณ วันที่ 30 กันยายน 2562 โดยให้มีผลใช้บังคับเมื่อพ้นกำหนดหนึ่งร้อยแปดสิบวันนับแต่วันประกาศใน               ราชกิจจานุเบกษาเป็นต้นไป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299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A9299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คณะรัฐมนตรีมีมติอนุมัติหลักการร่างกฎกระทรวงกำหนดหน่วยงานของรัฐที่สามารถขอให้              เจ้าพนักงานบังคับคดีดำเนินการบังคับทางปกครอง (ฉบับที่ ..) พ.ศ. .... ตามที่สำนักงานคณะกรรมการการแข่งขันทางการค้า (สขค.) เสนอ และให้ส่งสำนักงานคณะกรรมการกฤษฎีกาตรวจพิจารณา โดยให้รวมพิจารณา       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>ร่างกฎกระทรวงในเรื่องนี้กับร่างกฎกระทรวงฯ ที่เป็นเรื่องทำนองเดียวกันซึ่งอยู่ระหว่างสำนักงานคณะกรรมการกฤษฎีกาตรวจพิจารณาให้เป็นฉบับเดียวกัน แล้วดำเนินการต่อไปได้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ทั้งนี้ สขค. เสนอว่า 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 โดยที่มาตรา 63/15 วรรคหนึ่ง แห่งพระราชบัญญัติวิธีปฏิบัติราชการทางปกครอง พ.ศ. 2539 ซึ่งแก้ไขเพิ่มเติมโดยพระราชบัญญัติวิธีปฏิบัติราชการทางปกครอง (ฉบับที่ 3) พ.ศ. 2562 บัญญัติให้ในกรณีที่มีการบังคับให้ชำระเงินและคำสั่งทางปกครองที่กำหนดให้ชำระเงินเป็นที่สุดแล้ว หากหน่วยงานของรัฐที่ออกคำสั่งให้ชำระเงินประสงค์ให้เจ้าพนักงานบังคับคดีในสังกัดกรมบังคับคดีดำเนินการบังคับให้เป็นไปตามคำสั่งทางปกครองดังกล่าว </w:t>
      </w:r>
      <w:r w:rsidR="00EA214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ให้ยื่นคำขอต่อศาลเพื่อให้ศาลออกหมายบังคับคดีเพื่อบังคับให้เป็นเป็นไปตามคำสั่งทางปกครองนั้น โดยระบุจำนวนเงินที่ผู้อยู่ในบังคับของมาตรการบังคับทางปกครองยังมิได้ชำระตามคำสั่งทางปกครอง ทั้งนี้ ไม่ว่าหน่วยงานของรัฐยังไม่ได้บังคับทางปกครองหรือได้ดำเนินการบังคับทางปกครองแล้ว แต่ยังไม่ได้รับชำระเงินหรือได้รับชำระเงินไม่ครบถ้วน และมาตรา 63/15 วรรคหก บัญญัติให้หน่วยงานของรัฐตามมาตรานี้ หมายความว่า กระทรวง ทบวง               กรม หรือส่วนราชการที่เรียกชื่ออย่างอื่นและมีฐานะเป็นกรม ราชการส่วนภูมิภาค ราชการส่วนท้องถิ่น และหน่วยงานอื่นของรัฐตามที่กำหนดในกฎกระทรวง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2. สขค. มีฐานะเป็นหน่วยงานของรัฐประเภทหนึ่งและเป็นนิติบุคคลตามมาตรา 27 แห่งพระราชบัญญัติการแข่งขันทางการค้า พ.ศ. 2560 และมีหน้าที่กำกับดูแลการประกอบธุรกิจและกำหนดแนวทางปฏิบัติเพื่อให้มีการแข่งขันทางการค้าอย่างเสรี</w:t>
      </w:r>
      <w:r w:rsidR="00C26B4E" w:rsidRPr="0051092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เป็นธรรม รวมทั้งพิจารณากำหนดโทษปรับทางปกครองในกรณีมีการฝ่าฝืนพระราชบัญญัติดังกล่าว ดังนั้น สขค. จึงอาจมีคำสั่งเรียกให้ผู้ประกอบการชำระค่าปรับอันมีสถานะเป็นคำสั่งทางปกครองที่กำหนดให้ชำระเงิน และเมื่อถึงกำหนดชำระเงินแล้ว หากไม่มีการชำระเงินโดยครบถ้วน จึงอาจต้องใช้มาตรการบังคับทางปกครองโดยการยึดหรืออายัดทรัพย์สินและขายทอดตลาดทรัพย์สิน ซึ่งในการดำเนินการดังกล่าว สขค. ไม่มีบุคลากรที่มีความรู้ความสามารถในการบังคับทางปกครอง จึงจำเป็นต้องขอให้เจ้าพนักงานบังคับคดีดำเนินการบังคับทางปกครองแทนตามมาตรา 63/15 แห่งพระราชบัญญัติวิธีปฏิบัติราชการทางปกครอง </w:t>
      </w:r>
      <w:r w:rsidR="00C26B4E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พ.ศ. 2539 และที่แก้ไขเพิ่มเติม แต่อย่างไรก็ตาม สขค. มิได้มีฐานะเป็นกระทรวง ทบวง กรม หรือส่วนราชการที่เรียกชื่ออย่างอื่นและมีฐานะเป็นกรม ราชการส่วนภูมิภาค ราชการส่วนท้องถิ่น และหน่วยงานอื่นของรัฐตามที่กำหนดในกฎกระทรวง ตามนัยบทบัญญัติมาตรา 63/15 วรรคหก แห่งพระราชบัญญัติวิธีปฏิบัติราชการทางปกครอง </w:t>
      </w:r>
      <w:r w:rsidR="00C26B4E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พ.ศ. 2539 และที่แก้ไขเพิ่มเติม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3. ดังนั้น เพื่อให้ สขค. เป็นหน่วยงานของรัฐที่สามารถขอให้เจ้าพนักงานบังคับคดีดำเนินการบังคับทางปกครองแทนได้ตามมาตรา 63/15 วรรคหก แห่งพระราชบัญญัติวิธีปฏิบัติราชการทางปกครอง พ.ศ. 2539 และที่แก้ไขเพิ่มเติม อันจะทำให้การบังคับทางปกครองของหน่วยงานมีประสิทธิภาพยิ่งขึ้น จึงจำเป็นต้องออกกฎกระทรวงฉบับนี้ 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>จึงได้เสนอ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 มาเพื่อดำเนินการ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กำหนดให้ สขค. เป็นหน่วยงานของรัฐที่สามารถยื่นคำขอต่อศาลให้ออกหมายบังคับคดีเพื่อบังคับตามคำสั่งทางปกครอง โดยขอให้เจ้าพนักงานบังคับคดีดำเนินการบังคับทางปกครองแทนได้ตามกฎหมายว่าด้วย               วิธีปฏิบัติราชการทางปกครอง</w:t>
      </w:r>
    </w:p>
    <w:p w:rsidR="00F4222D" w:rsidRPr="00510927" w:rsidRDefault="00F4222D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977BC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B977BC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ร่างกฎกระทรวง ฉบับที่.. (พ.ศ. ....) ออกตามความในประมวลรัษฎากร ว่าด้วยการยกเว้นรัษฎากร (การยกเว้นภาษีเงินได้บุคคลธรรมดาสำหรับเงินสนับสนุนหรือประโยชน์อื่นใดที่ได้รับจากภาครัฐตามมาตรการหรือโครงการอันเนื่องมาจากการเยียวยาและฟื้นฟูผลกระทบจากโรคติดเชื้อไวรัสโคโรนา 2019)</w:t>
      </w:r>
    </w:p>
    <w:p w:rsidR="00B977BC" w:rsidRPr="00510927" w:rsidRDefault="00B977B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คณะรัฐมนตรีมีมติเห็นชอบในหลักการร่างกฎกระทรวง ฉบับที่.. (พ.ศ. ....) ออกตามความในประมวลรัษฎากรว่าด้วยการยกเว้นรัษฎากร (การยกเว้นภาษีเงินได้บุคคลธรรมดาสำหรับเงินสนับสนุนหรือประโยชน์อื่นใด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ที่ได้รับจากภาครัฐตามมาตรการหรือโครงการอันเนื่องมาจากการเยียวยาและฟื้นฟูผลกระทบจากโรคติดเชื้อ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ไวรัสโคโรนา 2019) ตามที่กระทรวงการคลังเสนอ และให้ส่งสำนักงานคณะกรรมการกฤษฎีกาตรวจพิจารณาต่อไป</w:t>
      </w:r>
    </w:p>
    <w:p w:rsidR="0042685C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977BC" w:rsidRPr="00510927" w:rsidRDefault="00B977B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สาระสำคัญของร่างกฎกระทรวง</w:t>
      </w:r>
    </w:p>
    <w:p w:rsidR="00F4222D" w:rsidRPr="00510927" w:rsidRDefault="00B977B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                  เป็นการกำหนดให้ยกเว้นภาษีเงินได้บุคคลธรรมดา สำหรับเงินได้พึงประเมินที่ได้รับในปีภาษี 2563 จากการที่ผู้มีเงินได้ได้รับเงินสนับสนุนหรือประโยชน์อื่นใดตามมาตรการหรือโครงการที่ได้รับความเห็นชอบ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จากคณะรัฐมนตรี ทั้งสิ้น 4 มาตรการหรือโครงการ ได้แก่ (1) มาตรการชดเชยรายได้แก่ลูกจ้างของสถานประกอบการที่ได้รับผลกระทบหรือผู้ได้รับผลกระทบอื่น ๆ ของการแพร่ระบาดของไวรัสโคโรนา (</w:t>
      </w:r>
      <w:r w:rsidRPr="00510927">
        <w:rPr>
          <w:rFonts w:ascii="TH SarabunPSK" w:hAnsi="TH SarabunPSK" w:cs="TH SarabunPSK"/>
          <w:sz w:val="32"/>
          <w:szCs w:val="32"/>
        </w:rPr>
        <w:t>COVID-</w:t>
      </w:r>
      <w:r w:rsidRPr="00510927">
        <w:rPr>
          <w:rFonts w:ascii="TH SarabunPSK" w:hAnsi="TH SarabunPSK" w:cs="TH SarabunPSK"/>
          <w:sz w:val="32"/>
          <w:szCs w:val="32"/>
          <w:cs/>
        </w:rPr>
        <w:t>19) (2) โครงการ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เราเที่ยวด้วยกัน (3) โครงการกำลังใจ และ (4) โครงการคนละครึ่ง</w:t>
      </w:r>
    </w:p>
    <w:p w:rsidR="00B977BC" w:rsidRPr="00510927" w:rsidRDefault="00B977B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977BC" w:rsidRPr="00510927" w:rsidRDefault="00B977B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510927" w:rsidTr="00A57BC2">
        <w:tc>
          <w:tcPr>
            <w:tcW w:w="9820" w:type="dxa"/>
          </w:tcPr>
          <w:p w:rsidR="0088693F" w:rsidRPr="00510927" w:rsidRDefault="0088693F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09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5109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109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94361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94361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การเลือกตั้งสมาชิกสภาท้องถิ่นหรือผู้บริหารท้องถิ่นขององค์กรปกครองส่วนท้องถิ่น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="00694259" w:rsidRPr="00510927">
        <w:rPr>
          <w:rFonts w:ascii="TH SarabunPSK" w:hAnsi="TH SarabunPSK" w:cs="TH SarabunPSK"/>
          <w:sz w:val="32"/>
          <w:szCs w:val="32"/>
          <w:cs/>
        </w:rPr>
        <w:t>คณะรัฐมนตรีมีมติให้มีการเลือกตั้งสมาชิกสภาท้องถิ่นหรือผู้บริหารท้องถิ่นของเทศบาล ตามที่กระทรวงมหาดไทย (มท.) เสนอ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ทั้งนี้ มท. เสนอว่า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 ปัจจุบันสมาชิกสภาท้องถิ่นหรือผู้บริหารท้องถิ่นขององค์กรปกครองส่วนท้องถิ่น ได้แก่ เทศบาล องค์การบริหารส่วนตำบล กรุงเทพมหานคร และเมืองพัทยา ได้ครบวาระการดำรงตำแหน่งทั่วประเทศแล้ว ในเดือนพฤษภาคม 2561 โดยที่สมาชิกสภาท้องถิ่นหรือผู้บริหารท้องถิ่นขององค์กรปกครองส่วนท้องถิ่นดังกล่าวยังคงอยู่ปฏิบัติหน้าที่ต่อไป ตามคำสั่งหัวหน้าคณะรักษาความสงบแห่งชาติและประกาศคณะรักษาความสงบแห่งชาติที่เกี่ยวข้อง ได้แก่ ประกาศคณะรักษาความสงบแห่งชาติ ที่ 85/2557 เรื่อง การได้มาซึ่งสมาชิกสภาท้องถิ่นหรือผู้บริหารท้องถิ่นเป็นการชั่วคราว ลงวันที่ 10 กรกฎาคม พุทธศักราช 2557 คำสั่งหัวหน้าคณะรักษาความสงบแห่งชาติ ที่ 1/2557 เรื่อง การได้มาซึ่งสมาชิกสภาท้องถิ่นหรือผู้บริหารท้องถิ่นเป็นการชั่วคราว ลงวันที่ 25 ธันวาคม พุทธศักราช 2557 คำสั่งหัวหน้าคณะรักษาความสงบแห่งชาติ ที่ 64/2559 เรื่อง การให้ผู้ว่าราชการกรุงเทพมหานครพ้นจากตำแหน่ง และการแต่งตั้งผู้ว่าราชการกรุงเทพมหานคร ลงวันที่ 18 ตุลาคม พุทธศักราช 2559 และคำสั่งหัวหน้าคณะรักษาความสงบแห่งชาติ ที่ 6/2560 เรื่อง การแต่งตั้งนายกเมืองพัทยา ลงวันที่ 16 กุมภาพันธ์ พุทธศักราช 2560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 ต่อมาคณะรัฐมนตรีได้มีมติวันที่ 6 ตุลาคม 2563 ให้มีการเลือกตั้งสมาชิกสภาท้องถิ่นหรือผู้บริหารท้องถิ่นขององค์การบริหารส่วนจังหวัดก่อน ซึ่งคณะกรรมการการเลือกตั้งได้จัดให้มีการเลือกตั้งสมาชิกสภาองค์การบริหารส่วนจังหวัดและนายกองค์การบริหารส่วนจังหวัดแล้ว เมื่อวันที่ 20 ธันวาคม 2563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3. คณะกรรมการประสานงานและสนับสนุนการเลือกตั้งสมาชิกสภาท้องถิ่นหรือผู้บริหารท้องถิ่นขององค์กรปกครองส่วนท้องถิ่น กระทรวงมหาดไทย ซึ่งมีรองปลัดกระทรวงมหาดไทย หัวหน้ากลุ่มภารกิจด้านพัฒนาชุมชนและส่งเสริมการปกครองท้องถิ่น เป็นประธานกรรมการ ได้มีการประชุมคณะกรรมการฯ ครั้งที่ 2/2563 เมื่อวันจันทร์ที่ 21 ธันวาคม 2563 เพื่อเตรียมความพร้อมในการเลือกตั้งสมาชิกสภาท้องถิ่นหรือผู้บริหารท้องถิ่นขององค์กรปกครองส่วนท้องถิ่นรูปแบบอื่นต่อไป สรุปผลการประชุมได้ดังนี้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การดำเนินการของ มท.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1.1) ข้อมูลจำนวนราษฎรที่ใช้ในการแบ่งเขตเลือกตั้ง สำนักทะเบียนกลาง กรมการปกครอง ได้ประกาศจำนวนราษฎรทั่วราชอาณาจักรตามหลักฐานการทะเบียนราษฎร โดยประกาศในราชกิจจานุเบกษาวันที่ 30 มกราคม 2563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1.2) การรวมหมู่บ้านเป็นเขตเลือกตั้งสำหรับการเลือกตั้งขององค์การบริหารส่วนตำบล กรมการปกครองได้ดำเนินการสำรวจและประกาศรวมหมู่บ้านที่มีราษฎรตามหลักฐานการทะเบียนราษฎร </w:t>
      </w:r>
      <w:r w:rsidR="00EA214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ไม่ถึง 25 คน กับหมู่บ้านอื่นที่มีพื้นที่ติดต่อกันเป็นเขตเลือกตั้ง จำนวน 41 จังหวัด 109 อำเภอ 128 ตำบล 203 หมู่บ้าน รวม 150 เขตเลือกตั้ง โดยปี พ.ศ. 2563 ดำเนินการเสร็จเรียบร้อยแล้ว ภายในวันที่ 31 มกราคม 2563 และดำเนินการต่อเนื่องในปี พ.ศ. 2564 ภายในวันที่ 31 มกราคม 2564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1.3) การเตรียมความพร้อมด้านงบประมาณค่าใช้จ่ายในการเลือกตั้งขององค์กรปกครองส่วนท้องถิ่น กรมส่งเสริมการปกครองส่วนท้องถิ่นได้แจ้งจังหวัดกำชับองค์กรปกครองส่วนท้องถิ่นจัดทำข้อบัญญัติหรือเทศบัญญัติ งบประมาณรายจ่ายประจำปี พ.ศ. 2564 เพื่อเป็นค่าใช้จ่ายในการเลือกตั้งสมาชิก</w:t>
      </w:r>
      <w:r w:rsidR="00EA214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>สภาท้องถิ่นหรือผู้บริหารท้องถิ่นไว้เป็นการล่วงหน้า โดยเฉพาะการจัดเตรียมงบประมาณเพิ่มเติมเพื่อรองรับ</w:t>
      </w:r>
      <w:r w:rsidR="00EA214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การจัดการเลือกตั้งภายใต้สถานการณ์การแพร่ระบาดของโรคติดเชื้อไวรัสโคโรนา 2019 และองค์กรปกครองส่วนท้องถิ่นได้ตั้งงบประมาณสำหรับการเลือกตั้งขององค์กรปกครองส่วนท้องถิ่นในปีงบประมาณ พ.ศ. 2564 ไว้พร้อมแล้ว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1.4) กรณีการแบ่งเขตเลือกตั้งของสมาชิกสภาเทศบาลเมืองบางริ้น เทศบาลตำบลปากน้ำ และเทศบาลตำบลปากน้ำท่าเรือ จังหวัดระนอง มท. ตรวจสอบแล้วแนวเขตพื้นที่มีความชัดเจน โดยสำนักทะเบียนในพื้นที่ดำเนินการย้ายทะเบียนบ้านให้ถูกต้องตามข้อเท็จจริงแล้ว สำหรับกรณีการแบ่งเขตเลือกตั้งของสมาชิกสภาเทศบาลตำบลปากน้ำปราณ จังหวัดประจวบคีรีขันธ์ แนวเขตพื้นที่มีความชัดเจน และสำนักทะเบียนในพื้นที่ดำเนินการย้ายทะเบียนบ้านให้ถูกต้องตามข้อเท็จจริงเรียบร้อยแล้ว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การดำเนินการของสำนักงานคณะกรรมการการเลือกตั้ง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2.1) ดำเนินการออกระเบียบและประกาศคณะกรรมการการเลือกตั้งที่เกี่ยวข้องเสร็จสิ้นแล้ว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2.2) ดำเนินการสรรหาคณะกรรมการการเลือกตั้งประจำองค์กรปกครองส่วนท้องถิ่นครบทุกองค์กรปกครองส่วนท้องถิ่นแล้ว และคณะกรรมการการเลือกตั้งสามารถประกาศแต่งตั้งได้ทันทีที่มีการประกาศกำหนดให้มีการเลือกตั้งสมาชิกสภาท้องถิ่นหรือผู้บริหารท้องถิ่นขององค์กรปกครองส่วนท้องถิ่น นั้น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2.3) ดำเนินการอบรมผู้อำนวยการการเลือกตั้งประจำจังหวัด ผู้อำนวยการการเลือกตั้งประจำองค์กรปกครองส่วนท้องถิ่น และผู้ปฏิบัติงานที่เกี่ยวข้องในระดับจังหวัด และระดับอำเภอ ดำเนินการเสร็จสิ้นแล้ว สำหรับการอบรมกรรมการประจำหน่วยเลือกตั้ง จะดำเนินการเมื่อมีการประกาศให้มีการเลือกตั้งสมาชิกสภาท้องถิ่นหรือผู้บริหารท้องถิ่นขององค์กรปกครองส่วนท้องถิ่นนั้น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2.4) ดำเนินการจัดทำร่างแผนการจัดการเลือกตั้งสมาชิกสภาเทศบาลและนายกเทศมนตรี ดังนี้  </w:t>
      </w:r>
    </w:p>
    <w:p w:rsidR="00943613" w:rsidRPr="00510927" w:rsidRDefault="00943613" w:rsidP="0003027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ร่างแผนการจัดการเลือกตั้ง </w:t>
      </w:r>
    </w:p>
    <w:tbl>
      <w:tblPr>
        <w:tblStyle w:val="afa"/>
        <w:tblW w:w="9918" w:type="dxa"/>
        <w:tblLook w:val="04A0"/>
      </w:tblPr>
      <w:tblGrid>
        <w:gridCol w:w="3539"/>
        <w:gridCol w:w="6379"/>
      </w:tblGrid>
      <w:tr w:rsidR="00943613" w:rsidRPr="00510927" w:rsidTr="00A57BC2">
        <w:tc>
          <w:tcPr>
            <w:tcW w:w="3539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กรอบระยะเวลา</w:t>
            </w:r>
          </w:p>
        </w:tc>
        <w:tc>
          <w:tcPr>
            <w:tcW w:w="6379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943613" w:rsidRPr="00510927" w:rsidTr="00A57BC2">
        <w:tc>
          <w:tcPr>
            <w:tcW w:w="3539" w:type="dxa"/>
          </w:tcPr>
          <w:p w:rsidR="00943613" w:rsidRPr="00510927" w:rsidRDefault="00943613" w:rsidP="0003027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วันอังคารที่ 12 มกราคม 2564</w:t>
            </w:r>
          </w:p>
          <w:p w:rsidR="00943613" w:rsidRPr="00510927" w:rsidRDefault="00943613" w:rsidP="0003027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วันจันทร์ที่ 25 มกราคม 2564 </w:t>
            </w:r>
          </w:p>
          <w:p w:rsidR="00943613" w:rsidRPr="00510927" w:rsidRDefault="00943613" w:rsidP="0003027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วันอาทิตย์ที่ 21 มีนาคม 2564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379" w:type="dxa"/>
          </w:tcPr>
          <w:p w:rsidR="00943613" w:rsidRPr="00510927" w:rsidRDefault="00943613" w:rsidP="000302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คณะรัฐมนตรีให้ความเห็นชอบ </w:t>
            </w:r>
          </w:p>
          <w:p w:rsidR="00943613" w:rsidRPr="00510927" w:rsidRDefault="00943613" w:rsidP="000302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การเลือกตั้งคาดว่าจะประกาศกำหนดให้มีการเลือกตั้งสมาชิกสภาเทศบาลและนายกเทศมนตรี</w:t>
            </w:r>
          </w:p>
          <w:p w:rsidR="00943613" w:rsidRPr="00510927" w:rsidRDefault="00943613" w:rsidP="000302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เป็นวันเลือกตั้งสมาชิกสภาเทศบาลและนายกเทศมนตรี </w:t>
            </w:r>
          </w:p>
        </w:tc>
      </w:tr>
    </w:tbl>
    <w:p w:rsidR="00943613" w:rsidRPr="00510927" w:rsidRDefault="00943613" w:rsidP="00030273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ร่างแผนการจัดการเลือกตั้ง (สำรอง)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fa"/>
        <w:tblW w:w="9918" w:type="dxa"/>
        <w:tblLook w:val="04A0"/>
      </w:tblPr>
      <w:tblGrid>
        <w:gridCol w:w="3539"/>
        <w:gridCol w:w="6379"/>
      </w:tblGrid>
      <w:tr w:rsidR="00943613" w:rsidRPr="00510927" w:rsidTr="00A57BC2">
        <w:tc>
          <w:tcPr>
            <w:tcW w:w="3539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กรอบระยะเวลา</w:t>
            </w:r>
          </w:p>
        </w:tc>
        <w:tc>
          <w:tcPr>
            <w:tcW w:w="6379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943613" w:rsidRPr="00510927" w:rsidTr="00A57BC2">
        <w:tc>
          <w:tcPr>
            <w:tcW w:w="3539" w:type="dxa"/>
          </w:tcPr>
          <w:p w:rsidR="00943613" w:rsidRPr="00510927" w:rsidRDefault="00943613" w:rsidP="0003027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วันอังคารที่ 19 มกราคม 2564</w:t>
            </w:r>
          </w:p>
          <w:p w:rsidR="00943613" w:rsidRPr="00510927" w:rsidRDefault="00943613" w:rsidP="0003027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วันจันทร์ที่ 1 กุมภาพันธ์ 2564 </w:t>
            </w:r>
          </w:p>
          <w:p w:rsidR="00943613" w:rsidRPr="00510927" w:rsidRDefault="00943613" w:rsidP="0003027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วันอาทิตย์ที่ 28 มีนาคม 2564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379" w:type="dxa"/>
          </w:tcPr>
          <w:p w:rsidR="00943613" w:rsidRPr="00510927" w:rsidRDefault="00943613" w:rsidP="000302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คณะรัฐมนตรีให้ความเห็นชอบ </w:t>
            </w:r>
          </w:p>
          <w:p w:rsidR="00943613" w:rsidRPr="00510927" w:rsidRDefault="00943613" w:rsidP="000302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การเลือกตั้งคาดว่าจะประกาศกำหนดให้มีการเลือกตั้งสมาชิกสภาเทศบาลและนายกเทศมนตรี</w:t>
            </w:r>
          </w:p>
          <w:p w:rsidR="00943613" w:rsidRPr="00510927" w:rsidRDefault="00943613" w:rsidP="000302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เป็นวันเลือกตั้งสมาชิกสภาเทศบาลและนายกเทศมนตรี </w:t>
            </w:r>
          </w:p>
        </w:tc>
      </w:tr>
    </w:tbl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การดำเนินการของสำนักเลขาธิการคณะรัฐมนตรี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สำนักเลขาธิการคณะรัฐมนตรีได้ประกาศราชกิจจานุเบกษาการแบ่งเขตเลือกตั้งสมาชิกสภาเทศบาลตามที่ได้รับแจ้งจากสำนักงานคณะกรรมการการเลือกตั้งเสร็จสิ้นแล้ว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ความพร้อมของ มท. และสำนักงานคณะกรรมการการเลือกตั้ง โดยทั้งสองฝ่ายมีความพร้อมในการเลือกตั้งสมาชิกสภาท้องถิ่นหรือผู้บริหารท้องถิ่นขององค์กรปกครองส่วนท้องถิ่นแล้ว ซึ่งสำนักงานคณะกรรมการการเลือกตั้งได้กำหนดแนวทางปฏิบัติเกี่ยวกับการออกเสียงลงคะแนนเลือกตั้งสมาชิกสภาท้องถิ่นหรือผู้บริหารท้องถิ่นในสถานการณ์การแพร่ระบาดของโรคติดเชื้อไวรัสโคโรนา 2019 ไว้แล้ว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ประกอบกับพระราชบัญญัติการเลือกตั้งสมาชิกสภาท้องถิ่นหรือผู้บริหารท้องถิ่น พ.ศ. 2562 มาตรา 142 บัญญัติในการเลือกตั้งครั้งแรกภายหลังจากที่พระราชบัญญัตินี้ใช้บังคับ เมื่อคณะรัฐมนตรีเห็นสมควรให้มีการเลือกตั้งสมาชิกสภาท้องถิ่นหรือผู้บริหารท้องถิ่นขององค์กรปกครองส่วนท้องถิ่นใด ให้แจ้งให้คณะกรรมการการเลือกตั้งทราบ และเมื่อคณะกรรมการการเลือกตั้งประกาศกำหนดให้มีการเลือกตั้งสมาชิกสภาท้องถิ่นหรือผู้บริหาร</w:t>
      </w: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 xml:space="preserve">ท้องถิ่นขององค์กรปกครองส่วนท้องถิ่นนั้นแล้ว ให้ประกาศคณะรักษาความสงบแห่งชาติและคำสั่งหัวหน้าคณะรักษาความสงบแห่งชาติเฉพาะในส่วนที่เกี่ยวกับการงดการจัดให้มีการเลือกตั้งสมาชิกสภาท้องถิ่นหรือผู้บริหารท้องถิ่น และกำหนดวิธีการได้มาซึ่งสมาชิกสภาท้องถิ่น หรือผู้บริหารท้องถิ่นสิ้นผลบังคับสำหรับองค์กรปกครองส่วนท้องถิ่นนั้น  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94361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94361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การเป็นเจ้าภาพจัดการแข่งขันหุ่นยนต์ระดับโลก </w:t>
      </w:r>
      <w:proofErr w:type="spellStart"/>
      <w:r w:rsidR="00943613" w:rsidRPr="00510927">
        <w:rPr>
          <w:rFonts w:ascii="TH SarabunPSK" w:hAnsi="TH SarabunPSK" w:cs="TH SarabunPSK"/>
          <w:b/>
          <w:bCs/>
          <w:sz w:val="32"/>
          <w:szCs w:val="32"/>
        </w:rPr>
        <w:t>RoboCup</w:t>
      </w:r>
      <w:proofErr w:type="spellEnd"/>
      <w:r w:rsidR="00943613" w:rsidRPr="00510927">
        <w:rPr>
          <w:rFonts w:ascii="TH SarabunPSK" w:hAnsi="TH SarabunPSK" w:cs="TH SarabunPSK"/>
          <w:b/>
          <w:bCs/>
          <w:sz w:val="32"/>
          <w:szCs w:val="32"/>
        </w:rPr>
        <w:t xml:space="preserve"> 2022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="006B413E" w:rsidRPr="00510927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การเป็นเจ้าภาพจัดการแข่งขันหุ่นยนต์ระดับโลก </w:t>
      </w:r>
      <w:proofErr w:type="spellStart"/>
      <w:r w:rsidRPr="00510927">
        <w:rPr>
          <w:rFonts w:ascii="TH SarabunPSK" w:hAnsi="TH SarabunPSK" w:cs="TH SarabunPSK"/>
          <w:sz w:val="32"/>
          <w:szCs w:val="32"/>
        </w:rPr>
        <w:t>RoboCup</w:t>
      </w:r>
      <w:proofErr w:type="spellEnd"/>
      <w:r w:rsidRPr="00510927">
        <w:rPr>
          <w:rFonts w:ascii="TH SarabunPSK" w:hAnsi="TH SarabunPSK" w:cs="TH SarabunPSK"/>
          <w:sz w:val="32"/>
          <w:szCs w:val="32"/>
        </w:rPr>
        <w:t xml:space="preserve"> 2022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โดยใช้กรอบงบประมาณวงเงินทั้งสิ้น 20 ล้านบาท จากงบประมาณรายจ่ายประจำปีงบประมาณ พ.ศ. 2565 ตามที่กระทรวงการอุดมศึกษา วิทยาศาสตร์ วิจัยและนวัตกรรม (อว.) เสนอ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สำหรับค่าใช้จ่ายในการดำเนินงานนั้น เห็นควรที่ อว. โดยมหาวิทยาลัยมหิดลจะพิจารณาถึงความครอบคลุมทุกแหล่งเงินที่ต้องใช้ในการเป็นเจ้าภาพจัดการแข่งขันฯ จากเงินรายได้และหรือเงินอื่นใดที่มีอยู่หรือนำมาใช้จ่ายได้ รวมทั้งการสนับสนุนจากภาคเอกชนหรือหน่วยงานอื่นมาสมทบการดำเนินงานในลำดับแรกก่อน เพื่อให้เกิดภาระต่องบประมาณในสัดส่วนที่เหมาะสม และจัดทำแผนการปฏิบัติงานและแผนการใช้จ่ายงบประมาณ เพื่อเสนอขอตั้งงบประมาณรายจ่ายประจำปีงบประมาณ พ.ศ. 2565 ตามความจำเป็นเหมาะสมตามขั้นตอน ทั้งนี้ การเป็นเจ้าภาพจัดการแข่งขันดังกล่าวควรคำนึงถึงความประหยัด การมีส่วนร่วมของทุกภาคส่วนที่เกี่ยวข้อง ความเสี่ยงและความเสียหายที่จะเกิดขึ้นอย่างรอบคอบ ภายใต้สถานการณ์การระบาดของโรคติดเชื้อไวรัสโคโรนา 2019 (</w:t>
      </w:r>
      <w:r w:rsidRPr="00510927">
        <w:rPr>
          <w:rFonts w:ascii="TH SarabunPSK" w:hAnsi="TH SarabunPSK" w:cs="TH SarabunPSK"/>
          <w:sz w:val="32"/>
          <w:szCs w:val="32"/>
        </w:rPr>
        <w:t xml:space="preserve">COVID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10927">
        <w:rPr>
          <w:rFonts w:ascii="TH SarabunPSK" w:hAnsi="TH SarabunPSK" w:cs="TH SarabunPSK"/>
          <w:sz w:val="32"/>
          <w:szCs w:val="32"/>
        </w:rPr>
        <w:t>19</w:t>
      </w:r>
      <w:r w:rsidRPr="00510927">
        <w:rPr>
          <w:rFonts w:ascii="TH SarabunPSK" w:hAnsi="TH SarabunPSK" w:cs="TH SarabunPSK"/>
          <w:sz w:val="32"/>
          <w:szCs w:val="32"/>
          <w:cs/>
        </w:rPr>
        <w:t>) รวมทั้งการปฏิบัติตามขั้นตอนของกฎหมาย ระเบียบ ข้อบังคับ และมติคณะรัฐมนตรีให้ถูกต้องครบถ้วนต่อไป ตามความเห็นของสำนักงบประมาณ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>อว. รายงานว่า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 การแข่งขันหุ่นยนต์ระดับโลก </w:t>
      </w:r>
      <w:proofErr w:type="spellStart"/>
      <w:r w:rsidRPr="00510927">
        <w:rPr>
          <w:rFonts w:ascii="TH SarabunPSK" w:hAnsi="TH SarabunPSK" w:cs="TH SarabunPSK"/>
          <w:sz w:val="32"/>
          <w:szCs w:val="32"/>
        </w:rPr>
        <w:t>RoboCup</w:t>
      </w:r>
      <w:proofErr w:type="spellEnd"/>
      <w:r w:rsidRPr="00510927">
        <w:rPr>
          <w:rFonts w:ascii="TH SarabunPSK" w:hAnsi="TH SarabunPSK" w:cs="TH SarabunPSK"/>
          <w:sz w:val="32"/>
          <w:szCs w:val="32"/>
          <w:cs/>
        </w:rPr>
        <w:t xml:space="preserve"> เป็นกิจกรรมที่จัดขึ้นโดยสมาพันธ์ระดับนานาชาติ </w:t>
      </w:r>
      <w:proofErr w:type="spellStart"/>
      <w:r w:rsidRPr="00510927">
        <w:rPr>
          <w:rFonts w:ascii="TH SarabunPSK" w:hAnsi="TH SarabunPSK" w:cs="TH SarabunPSK"/>
          <w:sz w:val="32"/>
          <w:szCs w:val="32"/>
        </w:rPr>
        <w:t>RoboCup</w:t>
      </w:r>
      <w:proofErr w:type="spellEnd"/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(</w:t>
      </w:r>
      <w:r w:rsidRPr="00510927">
        <w:rPr>
          <w:rFonts w:ascii="TH SarabunPSK" w:hAnsi="TH SarabunPSK" w:cs="TH SarabunPSK"/>
          <w:sz w:val="32"/>
          <w:szCs w:val="32"/>
        </w:rPr>
        <w:t xml:space="preserve">International </w:t>
      </w:r>
      <w:proofErr w:type="spellStart"/>
      <w:r w:rsidRPr="00510927">
        <w:rPr>
          <w:rFonts w:ascii="TH SarabunPSK" w:hAnsi="TH SarabunPSK" w:cs="TH SarabunPSK"/>
          <w:sz w:val="32"/>
          <w:szCs w:val="32"/>
        </w:rPr>
        <w:t>RoboCup</w:t>
      </w:r>
      <w:proofErr w:type="spellEnd"/>
      <w:r w:rsidRPr="00510927">
        <w:rPr>
          <w:rFonts w:ascii="TH SarabunPSK" w:hAnsi="TH SarabunPSK" w:cs="TH SarabunPSK"/>
          <w:sz w:val="32"/>
          <w:szCs w:val="32"/>
        </w:rPr>
        <w:t xml:space="preserve"> Federation</w:t>
      </w:r>
      <w:r w:rsidRPr="00510927">
        <w:rPr>
          <w:rFonts w:ascii="TH SarabunPSK" w:hAnsi="TH SarabunPSK" w:cs="TH SarabunPSK"/>
          <w:sz w:val="32"/>
          <w:szCs w:val="32"/>
          <w:cs/>
        </w:rPr>
        <w:t>) และมีการจัดการแข่งขันครั้งแรกในปี พ.ศ. 2540 ซึ่งประเทศไทยได้มีส่วนเกี่ยวข้องกับการแข่งขันหุ่นยนต์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10927">
        <w:rPr>
          <w:rFonts w:ascii="TH SarabunPSK" w:hAnsi="TH SarabunPSK" w:cs="TH SarabunPSK"/>
          <w:sz w:val="32"/>
          <w:szCs w:val="32"/>
        </w:rPr>
        <w:t>Robocup</w:t>
      </w:r>
      <w:proofErr w:type="spellEnd"/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ตั้งแต่ พ.ศ. 2545 โดยการส่งตัวแทนเข้าร่วมการแข่งขันอย่างต่อเนื่อง และได้รับความสำเร็จเป็นแชมป์โลกหุ่นยนต์กู้ภัยและหุ่นยนต์เตะฟุตบอลขนาดเล็ก วิทยาการหุ่นยนต์จึงกลายเป็นสาขาที่ได้รับความสนใจอย่างมาก ส่งผลให้รัฐบาลไทยเห็นความสำคัญและส่งเสริมให้มีการวิจัยและพัฒนาด้านวิทยาการหุ่นยนต์มาเป็นลำดับ ต่อมาในปี พ.ศ. 2559 ประเทศไทยได้รับการทาบทามให้จัดการแข่งขันหุ่นยนต์ในระดับภูมิภาคเป็น </w:t>
      </w:r>
      <w:r w:rsidRPr="00510927">
        <w:rPr>
          <w:rFonts w:ascii="TH SarabunPSK" w:hAnsi="TH SarabunPSK" w:cs="TH SarabunPSK"/>
          <w:sz w:val="32"/>
          <w:szCs w:val="32"/>
        </w:rPr>
        <w:t xml:space="preserve">Super Regional </w:t>
      </w:r>
      <w:proofErr w:type="spellStart"/>
      <w:r w:rsidRPr="00510927">
        <w:rPr>
          <w:rFonts w:ascii="TH SarabunPSK" w:hAnsi="TH SarabunPSK" w:cs="TH SarabunPSK"/>
          <w:sz w:val="32"/>
          <w:szCs w:val="32"/>
        </w:rPr>
        <w:t>RoboCup</w:t>
      </w:r>
      <w:proofErr w:type="spellEnd"/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ภายใต้ชื่อ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10927">
        <w:rPr>
          <w:rFonts w:ascii="TH SarabunPSK" w:hAnsi="TH SarabunPSK" w:cs="TH SarabunPSK"/>
          <w:sz w:val="32"/>
          <w:szCs w:val="32"/>
        </w:rPr>
        <w:t>RoboCup</w:t>
      </w:r>
      <w:proofErr w:type="spellEnd"/>
      <w:r w:rsidRPr="00510927">
        <w:rPr>
          <w:rFonts w:ascii="TH SarabunPSK" w:hAnsi="TH SarabunPSK" w:cs="TH SarabunPSK"/>
          <w:sz w:val="32"/>
          <w:szCs w:val="32"/>
        </w:rPr>
        <w:t xml:space="preserve"> Asia Pacific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10927">
        <w:rPr>
          <w:rFonts w:ascii="TH SarabunPSK" w:hAnsi="TH SarabunPSK" w:cs="TH SarabunPSK"/>
          <w:sz w:val="32"/>
          <w:szCs w:val="32"/>
        </w:rPr>
        <w:t>RCAP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มีผู้เข้าร่วมกว่า 1</w:t>
      </w:r>
      <w:r w:rsidRPr="00510927">
        <w:rPr>
          <w:rFonts w:ascii="TH SarabunPSK" w:hAnsi="TH SarabunPSK" w:cs="TH SarabunPSK"/>
          <w:sz w:val="32"/>
          <w:szCs w:val="32"/>
        </w:rPr>
        <w:t>,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000 คน จาก 20 ประเทศทั่วโลก และในปี พ.ศ. 2560 ประเทศไทยได้จัดการแข่งขันเป็นครั้งแรกเมื่อวันที่ 12 - 18 ธันวาคม 2560 ภายใต้ชื่องานมหกรรม </w:t>
      </w:r>
      <w:r w:rsidRPr="00510927">
        <w:rPr>
          <w:rFonts w:ascii="TH SarabunPSK" w:hAnsi="TH SarabunPSK" w:cs="TH SarabunPSK"/>
          <w:sz w:val="32"/>
          <w:szCs w:val="32"/>
        </w:rPr>
        <w:t xml:space="preserve">Thailand Robotics Week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2017 และการแข่งขันหุ่นยนต์ระดับนานาชาติ </w:t>
      </w:r>
      <w:proofErr w:type="spellStart"/>
      <w:r w:rsidRPr="00510927">
        <w:rPr>
          <w:rFonts w:ascii="TH SarabunPSK" w:hAnsi="TH SarabunPSK" w:cs="TH SarabunPSK"/>
          <w:sz w:val="32"/>
          <w:szCs w:val="32"/>
        </w:rPr>
        <w:t>RoboCup</w:t>
      </w:r>
      <w:proofErr w:type="spellEnd"/>
      <w:r w:rsidRPr="00510927">
        <w:rPr>
          <w:rFonts w:ascii="TH SarabunPSK" w:hAnsi="TH SarabunPSK" w:cs="TH SarabunPSK"/>
          <w:sz w:val="32"/>
          <w:szCs w:val="32"/>
        </w:rPr>
        <w:t xml:space="preserve"> Asia Pacific </w:t>
      </w:r>
      <w:r w:rsidRPr="00510927">
        <w:rPr>
          <w:rFonts w:ascii="TH SarabunPSK" w:hAnsi="TH SarabunPSK" w:cs="TH SarabunPSK"/>
          <w:sz w:val="32"/>
          <w:szCs w:val="32"/>
          <w:cs/>
        </w:rPr>
        <w:t>2017 (</w:t>
      </w:r>
      <w:r w:rsidRPr="00510927">
        <w:rPr>
          <w:rFonts w:ascii="TH SarabunPSK" w:hAnsi="TH SarabunPSK" w:cs="TH SarabunPSK"/>
          <w:sz w:val="32"/>
          <w:szCs w:val="32"/>
        </w:rPr>
        <w:t xml:space="preserve">RCAP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2017) [ได้รับงบประมาณสนับสนุนจากหน่วยงานภาครัฐและเอกชน เช่น สำนักงานนวัตกรรมแห่งชาติ (องค์การมหาชน) และศูนย์ความเป็นเลิศด้านชีววิทยาศาสตร์ (องค์การมหาชน) เป็นต้น] สมาพันธ์ระดับนานาชาติ </w:t>
      </w:r>
      <w:proofErr w:type="spellStart"/>
      <w:r w:rsidRPr="00510927">
        <w:rPr>
          <w:rFonts w:ascii="TH SarabunPSK" w:hAnsi="TH SarabunPSK" w:cs="TH SarabunPSK"/>
          <w:sz w:val="32"/>
          <w:szCs w:val="32"/>
        </w:rPr>
        <w:t>RoboCup</w:t>
      </w:r>
      <w:proofErr w:type="spellEnd"/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ได้ประจักษ์ถึงศักยภาพของประเทศไทย จึงได้เชิญให้เข้าร่วมคัดเลือกเป็นเจ้าภาพจัดการแข่งขันหุ่นยนต์ระดับโลกครั้งที่ 25 (</w:t>
      </w:r>
      <w:proofErr w:type="spellStart"/>
      <w:r w:rsidRPr="00510927">
        <w:rPr>
          <w:rFonts w:ascii="TH SarabunPSK" w:hAnsi="TH SarabunPSK" w:cs="TH SarabunPSK"/>
          <w:sz w:val="32"/>
          <w:szCs w:val="32"/>
        </w:rPr>
        <w:t>RoboCup</w:t>
      </w:r>
      <w:proofErr w:type="spellEnd"/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2021) ซึ่ง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อว.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โดยมหาวิทยาลัยมหิดล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และบริษัท เอ็น.ซี.ซี.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อินเตอร์เนชั่นแนล อีเว้นท์ จำกัด ร่วมกับสำนักงานส่งเสริมการจัดประชุมและนิทรรศการ (องค์การมหาชน) และหน่วยงานอื่น ๆ เช่น สำนักงานพัฒนาวิทยาศาสตร์และเทคโนโลยีแห่งชาติ (อว.) กรมศุลกากร (กระทรวงการคลัง) และกรมการกงสุล (กระทรวงการต่างประเทศ) เป็นต้น ได้เข้าร่วมการประมูลสิทธิ์การจัดการแข่งขันหุ่นยนต์ระดับโลกครั้งที่ 25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ของคณะกรรมการสมาพันธ์ </w:t>
      </w:r>
      <w:proofErr w:type="spellStart"/>
      <w:r w:rsidRPr="00510927">
        <w:rPr>
          <w:rFonts w:ascii="TH SarabunPSK" w:hAnsi="TH SarabunPSK" w:cs="TH SarabunPSK"/>
          <w:sz w:val="32"/>
          <w:szCs w:val="32"/>
        </w:rPr>
        <w:t>RoboCup</w:t>
      </w:r>
      <w:proofErr w:type="spellEnd"/>
      <w:r w:rsidRPr="0051092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510927">
        <w:rPr>
          <w:rFonts w:ascii="TH SarabunPSK" w:hAnsi="TH SarabunPSK" w:cs="TH SarabunPSK"/>
          <w:sz w:val="32"/>
          <w:szCs w:val="32"/>
        </w:rPr>
        <w:t>RoboCup</w:t>
      </w:r>
      <w:proofErr w:type="spellEnd"/>
      <w:r w:rsidRPr="00510927">
        <w:rPr>
          <w:rFonts w:ascii="TH SarabunPSK" w:hAnsi="TH SarabunPSK" w:cs="TH SarabunPSK"/>
          <w:sz w:val="32"/>
          <w:szCs w:val="32"/>
        </w:rPr>
        <w:t xml:space="preserve"> Trustee</w:t>
      </w:r>
      <w:r w:rsidRPr="00510927">
        <w:rPr>
          <w:rFonts w:ascii="TH SarabunPSK" w:hAnsi="TH SarabunPSK" w:cs="TH SarabunPSK"/>
          <w:sz w:val="32"/>
          <w:szCs w:val="32"/>
          <w:cs/>
        </w:rPr>
        <w:t>) และ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ที่ประชุมคณะกรรมการสมาพันธ์ </w:t>
      </w:r>
      <w:proofErr w:type="spellStart"/>
      <w:r w:rsidRPr="00510927">
        <w:rPr>
          <w:rFonts w:ascii="TH SarabunPSK" w:hAnsi="TH SarabunPSK" w:cs="TH SarabunPSK"/>
          <w:b/>
          <w:bCs/>
          <w:sz w:val="32"/>
          <w:szCs w:val="32"/>
        </w:rPr>
        <w:t>Robocup</w:t>
      </w:r>
      <w:proofErr w:type="spellEnd"/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มีมติให้ประเทศไทยเป็นเจ้าภาพในการจัดการแข่งขันหุ่นยนต์ระดับโลกครั้งที่ 25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ทั้งนี้ เนื่องด้วยสถานการณ์การแพร่ระบาดของโรคติดเชื้อไวรัสโคโรนา 2019 (</w:t>
      </w:r>
      <w:r w:rsidRPr="00510927">
        <w:rPr>
          <w:rFonts w:ascii="TH SarabunPSK" w:hAnsi="TH SarabunPSK" w:cs="TH SarabunPSK"/>
          <w:sz w:val="32"/>
          <w:szCs w:val="32"/>
        </w:rPr>
        <w:t xml:space="preserve">COVID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- 19) คณะกรรมการสมาพันธ์ </w:t>
      </w:r>
      <w:proofErr w:type="spellStart"/>
      <w:r w:rsidRPr="00510927">
        <w:rPr>
          <w:rFonts w:ascii="TH SarabunPSK" w:hAnsi="TH SarabunPSK" w:cs="TH SarabunPSK"/>
          <w:sz w:val="32"/>
          <w:szCs w:val="32"/>
        </w:rPr>
        <w:t>RoboCup</w:t>
      </w:r>
      <w:proofErr w:type="spellEnd"/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จึงได้ขอเลื่อนกำหนดการเป็นเจ้าภาพจัดการแข่งขันหุ่นยนต์ระดับโลกครั้งที่ 25 </w:t>
      </w:r>
      <w:proofErr w:type="spellStart"/>
      <w:r w:rsidRPr="00510927">
        <w:rPr>
          <w:rFonts w:ascii="TH SarabunPSK" w:hAnsi="TH SarabunPSK" w:cs="TH SarabunPSK"/>
          <w:sz w:val="32"/>
          <w:szCs w:val="32"/>
        </w:rPr>
        <w:t>RoboCup</w:t>
      </w:r>
      <w:proofErr w:type="spellEnd"/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2021</w:t>
      </w:r>
      <w:r w:rsidRPr="00510927">
        <w:rPr>
          <w:rFonts w:ascii="TH SarabunPSK" w:hAnsi="TH SarabunPSK" w:cs="TH SarabunPSK"/>
          <w:sz w:val="32"/>
          <w:szCs w:val="32"/>
        </w:rPr>
        <w:t>, Bangkok, Thailand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ออกไปเป็น </w:t>
      </w:r>
      <w:proofErr w:type="spellStart"/>
      <w:r w:rsidRPr="00510927">
        <w:rPr>
          <w:rFonts w:ascii="TH SarabunPSK" w:hAnsi="TH SarabunPSK" w:cs="TH SarabunPSK"/>
          <w:sz w:val="32"/>
          <w:szCs w:val="32"/>
        </w:rPr>
        <w:t>RoboCup</w:t>
      </w:r>
      <w:proofErr w:type="spellEnd"/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2022</w:t>
      </w:r>
      <w:r w:rsidRPr="00510927">
        <w:rPr>
          <w:rFonts w:ascii="TH SarabunPSK" w:hAnsi="TH SarabunPSK" w:cs="TH SarabunPSK"/>
          <w:sz w:val="32"/>
          <w:szCs w:val="32"/>
        </w:rPr>
        <w:t xml:space="preserve">, Bangkok, Thailand </w:t>
      </w:r>
      <w:r w:rsidRPr="00510927">
        <w:rPr>
          <w:rFonts w:ascii="TH SarabunPSK" w:hAnsi="TH SarabunPSK" w:cs="TH SarabunPSK"/>
          <w:sz w:val="32"/>
          <w:szCs w:val="32"/>
          <w:cs/>
        </w:rPr>
        <w:t>โดยมีกำหนดจัดงานในช่วงเดือนมิถุนายน 2565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การเป็นเจ้าภาพจัดการแข่งขันหุ่นยนต์ระดับโลก </w:t>
      </w:r>
      <w:proofErr w:type="spellStart"/>
      <w:r w:rsidRPr="00510927">
        <w:rPr>
          <w:rFonts w:ascii="TH SarabunPSK" w:hAnsi="TH SarabunPSK" w:cs="TH SarabunPSK"/>
          <w:b/>
          <w:bCs/>
          <w:sz w:val="32"/>
          <w:szCs w:val="32"/>
        </w:rPr>
        <w:t>RoboCup</w:t>
      </w:r>
      <w:proofErr w:type="spellEnd"/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2022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มีสาระสำคัญสรุปได้ ดังนี้</w:t>
      </w:r>
    </w:p>
    <w:tbl>
      <w:tblPr>
        <w:tblStyle w:val="afa"/>
        <w:tblW w:w="0" w:type="auto"/>
        <w:tblLook w:val="04A0"/>
      </w:tblPr>
      <w:tblGrid>
        <w:gridCol w:w="2263"/>
        <w:gridCol w:w="6753"/>
      </w:tblGrid>
      <w:tr w:rsidR="00943613" w:rsidRPr="00510927" w:rsidTr="00A57BC2">
        <w:tc>
          <w:tcPr>
            <w:tcW w:w="226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75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สาระสำคัญของโครงการ</w:t>
            </w:r>
          </w:p>
        </w:tc>
      </w:tr>
      <w:tr w:rsidR="00943613" w:rsidRPr="00510927" w:rsidTr="00A57BC2">
        <w:tc>
          <w:tcPr>
            <w:tcW w:w="226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75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เพื่อสร้างบุคลากรที่มีความรู้ความสามารถในด้านปัญญาประดิษฐ์และหุ่นยนต์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ที่มีความสามารถในการแข่งขันในระดับสากล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เพื่อกระตุ้นการวิจัยและการต่อยอดงานวิจัยในด้านปัญญาประดิษฐ์และหุ่นยนต์ รวมทั้งสาขาเทคโนโลยีอุตสาหกรรมของประเทศไทยที่มีความเชื่อมโยงและความร่วมมือระหว่างประเทศ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เพื่อเชื่อมโยงและสนับสนุนกับภาคอุตสาหกรรมโดยเฉพาะในระบบอุตสาหกรรมหุ่นยนต์และระบบอัตโนมัติ รวมถึงแสดงศักยภาพของนักประดิษฐ์ ผู้ประกอบการ นักเรียน และนักศึกษาไทย ให้เป็นที่รู้จักและเป็นที่ยอมรับในระดับสากล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เพื่อขับเคลื่อนงานจัดประชุมและแสดงสินค้าในกลุ่มเครื่องมืออุปกรณ์อัจฉริยะ หุ่นยนต์ และระบบเครื่องกลที่ใช้อิเล็กทรอนิกส์ควบคุมมุ่งสู่อุตสาหกรรมเป้าหมายของประเทศ (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New S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Curve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เพื่อกระตุ้นการพัฒนาบุคลากรภายในประเทศไทย ผู้ประกอบการ นักประดิษฐ์ นักวิจัย นิสิตนักศึกษาให้เป็นวิศวกรพันธุ์ใหม่ ที่สนใจแก้ไขปัญหาทำงานร่วมกันเป็นทีม รู้จักแลกเปลี่ยนความรู้และถ่ายทอดเทคโนโลยีข้ามสถาบันการศึกษาทั่วโลกเกิดเป็นเครือข่ายพัฒนานวัตกรรมและเทคโนโลยีโดยยึดหลักวิชาการ และการวิจัยและพัฒนาเป็นสำคัญ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เพื่อแลกเปลี่ยนความรู้ และประสบการณ์ทางด้านเทคโนโลยีหุ่นยนต์จากนักวิชาการระดับโลก และทีมหุ่นยนต์ที่มีชื่อเสียงจากต่างประเทศสู่ประเทศไทยเพื่อยกระดับมาตรฐานของหุ่นยนต์ภายในประเทศสู่การนำไปใช้จริง</w:t>
            </w:r>
          </w:p>
        </w:tc>
      </w:tr>
      <w:tr w:rsidR="00943613" w:rsidRPr="00510927" w:rsidTr="00A57BC2">
        <w:tc>
          <w:tcPr>
            <w:tcW w:w="226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กิจกรรมหลัก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ที่ต้องดำเนินการ</w:t>
            </w:r>
          </w:p>
        </w:tc>
        <w:tc>
          <w:tcPr>
            <w:tcW w:w="675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(1) จัดประชุมคณะกรรมการหรือคณะทำงานทุก 2 เดือน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จัดสัมมนาเชิงปฏิบัติการในเดือนมีนาคม – เมษายน 2564 เพื่อพัฒนาและสร้างบุคลากรของประเทศไทยให้มีความรู้ความเชี่ยวชาญด้านปัญญาประดิษฐ์และหุ่นยนต์ และเป็นตัวแทนในการเข้าร่วมการแข่งขัน </w:t>
            </w:r>
            <w:proofErr w:type="spellStart"/>
            <w:r w:rsidRPr="00510927">
              <w:rPr>
                <w:rFonts w:ascii="TH SarabunPSK" w:hAnsi="TH SarabunPSK" w:cs="TH SarabunPSK"/>
                <w:sz w:val="32"/>
                <w:szCs w:val="32"/>
              </w:rPr>
              <w:t>RoboCup</w:t>
            </w:r>
            <w:proofErr w:type="spellEnd"/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Thailand 2021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ในงาน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Thailand Robotics Week 2021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ในช่วงเดือนธันวาคม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และหาตัวแทนของประเทศเข้าร่วมการแข่งขันหุ่นยนต์ระดับโลก </w:t>
            </w:r>
            <w:proofErr w:type="spellStart"/>
            <w:r w:rsidRPr="00510927">
              <w:rPr>
                <w:rFonts w:ascii="TH SarabunPSK" w:hAnsi="TH SarabunPSK" w:cs="TH SarabunPSK"/>
                <w:sz w:val="32"/>
                <w:szCs w:val="32"/>
              </w:rPr>
              <w:t>RoboCup</w:t>
            </w:r>
            <w:proofErr w:type="spellEnd"/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2022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ในช่วงเดือนมิถุนายน 2565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รายงานความพร้อมของการจัดการแข่งขัน </w:t>
            </w:r>
            <w:proofErr w:type="spellStart"/>
            <w:r w:rsidRPr="00510927">
              <w:rPr>
                <w:rFonts w:ascii="TH SarabunPSK" w:hAnsi="TH SarabunPSK" w:cs="TH SarabunPSK"/>
                <w:sz w:val="32"/>
                <w:szCs w:val="32"/>
              </w:rPr>
              <w:t>RoboCup</w:t>
            </w:r>
            <w:proofErr w:type="spellEnd"/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2022, Bangkok, Thailand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ต่อคณะกรรมการสมาพันธ์ </w:t>
            </w:r>
            <w:proofErr w:type="spellStart"/>
            <w:r w:rsidRPr="00510927">
              <w:rPr>
                <w:rFonts w:ascii="TH SarabunPSK" w:hAnsi="TH SarabunPSK" w:cs="TH SarabunPSK"/>
                <w:sz w:val="32"/>
                <w:szCs w:val="32"/>
              </w:rPr>
              <w:t>RoboCup</w:t>
            </w:r>
            <w:proofErr w:type="spellEnd"/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ในการแข่งขัน </w:t>
            </w:r>
            <w:proofErr w:type="spellStart"/>
            <w:r w:rsidRPr="00510927">
              <w:rPr>
                <w:rFonts w:ascii="TH SarabunPSK" w:hAnsi="TH SarabunPSK" w:cs="TH SarabunPSK"/>
                <w:sz w:val="32"/>
                <w:szCs w:val="32"/>
              </w:rPr>
              <w:t>RoboCup</w:t>
            </w:r>
            <w:proofErr w:type="spellEnd"/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เมืองบอร์โด (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Bordeaux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) ประเทศฝรั่งเศส ในระหว่างวันที่ 23 - 29 มิถุนายน 2564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แถลงข่าวและประชาสัมพันธ์การจัดงาน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Thailand Robotics Week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2021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จัดงาน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Thailand Robotics Week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2021 ในช่วงเดือนธันวาคม 2564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จัดการแข่งขันหุ่นยนต์ระดับโลก </w:t>
            </w:r>
            <w:proofErr w:type="spellStart"/>
            <w:r w:rsidRPr="00510927">
              <w:rPr>
                <w:rFonts w:ascii="TH SarabunPSK" w:hAnsi="TH SarabunPSK" w:cs="TH SarabunPSK"/>
                <w:sz w:val="32"/>
                <w:szCs w:val="32"/>
              </w:rPr>
              <w:t>RoboCup</w:t>
            </w:r>
            <w:proofErr w:type="spellEnd"/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25 ในช่วงปลายเดือนมิถุนายน 2565 ณ ศูนย์นิทรรศการและการประชุมไบเทค บางนา โดยมีกิจกรรมแบ่งเป็น 4 ส่วน ดังนี้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 การจัดการแข่งขัน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แบ่งเป็น 2 กลุ่มการแข่งขันหลัก ประกอบด้วย การแข่งขันในกลุ่มอายุไม่เกิน 19 ปี หรือ </w:t>
            </w:r>
            <w:proofErr w:type="spellStart"/>
            <w:r w:rsidRPr="00510927">
              <w:rPr>
                <w:rFonts w:ascii="TH SarabunPSK" w:hAnsi="TH SarabunPSK" w:cs="TH SarabunPSK"/>
                <w:sz w:val="32"/>
                <w:szCs w:val="32"/>
              </w:rPr>
              <w:t>RoboCup</w:t>
            </w:r>
            <w:proofErr w:type="spellEnd"/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Junior League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และการแข่งขันในกลุ่มอายุ 19 ปี ขึ้นไป หรือ </w:t>
            </w:r>
            <w:proofErr w:type="spellStart"/>
            <w:r w:rsidRPr="00510927">
              <w:rPr>
                <w:rFonts w:ascii="TH SarabunPSK" w:hAnsi="TH SarabunPSK" w:cs="TH SarabunPSK"/>
                <w:sz w:val="32"/>
                <w:szCs w:val="32"/>
              </w:rPr>
              <w:t>RoboCup</w:t>
            </w:r>
            <w:proofErr w:type="spellEnd"/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Major League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2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Exhibition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เป็นพื้นที่สำหรับนิทรรศการเฉลิมพระเกียรติ และส่วนที่จะแสดงถึงวัฒนธรรมไทยให้เป็นที่รู้จักของนานาประเทศ ส่วนนิทรรศการสำหรับหน่วยงานที่สนับสนุนและแสดงสินค้าสำหรับผู้ประกอบการไทยให้เป็นที่รู้จักในระดับสากล และกลุ่มนักลงทุนจากต่างชาติ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3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symposium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จะเป็นการนำเสนอและแลกเปลี่ยนองค์ความรู้โดยนักวิชาการ ด้านหุ่นยนต์ ปัญญาประดิษฐ์ และระบบอัตโนมัติที่มีชื่อเสียงระดับ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โลก และมีส่วนผลักดันในการพัฒนาหุ่นยนต์ในด้านต่าง ๆ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4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Startup Pitching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เป็นเวทีกลางที่เปิดโอกาสให้ผู้ประดิษฐ์ ผู้ประกอบการ นักวิจัยและพัฒนาหุ่นยนต์ได้เข้ามามีโอกาสในการนำเสนอนวัตกรรมการประดิษฐ์ของตนต่อกลุ่มผู้ลงทุน ซึ่งเป็นการ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Matching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กันก่อให้เกิด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Startup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ได้ในอนาคต</w:t>
            </w:r>
          </w:p>
        </w:tc>
      </w:tr>
      <w:tr w:rsidR="00943613" w:rsidRPr="00510927" w:rsidTr="00A57BC2">
        <w:tc>
          <w:tcPr>
            <w:tcW w:w="226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ประโยชน์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ที่คาดว่าจะได้รับ</w:t>
            </w:r>
          </w:p>
        </w:tc>
        <w:tc>
          <w:tcPr>
            <w:tcW w:w="675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สร้างและพัฒนาบุคลากรและเพิ่มจำนวนบุคลากรผู้มีความรู้ความสามารถในด้านปัญญาประดิษฐ์และหุ่นยนต์ของประเทศให้มีความสามารถในการแข่งขันในระดับสากล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เสริมสร้าง พัฒนาการวิจัย และการต่อยอดงานวิจัยในด้านปัญญาประดิษฐ์และหุ่นยนต์ รวมทั้งสาขาเทคโนโลยีอุตสาหกรรมของประเทศไทยที่มีความเชื่อมโยงและความร่วมมือระหว่างประเทศ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การเชื่อมโยงและสนับสนุนกับภาคอุตสาหกรรมโดยเฉพาะระบบอุตสาหกรรมหุ่นยนต์และระบบอัตโนมัติของประเทศ รวมถึงแสดงศักยภาพของนักประดิษฐ์ ผู้ประกอบการ นักเรียน และนักศึกษาไทยให้เป็นที่รู้จักเป็นที่ยอมรับในระดับสากล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เกิดการลงทุนระหว่างประเทศจากอุตสาหกรรมขั้นสูง เช่น ปัญญาประดิษฐ์และหุ่นยนต์ช่วยกระตุ้นเศรษฐกิจของประเทศ</w:t>
            </w:r>
          </w:p>
        </w:tc>
      </w:tr>
      <w:tr w:rsidR="00943613" w:rsidRPr="00510927" w:rsidTr="00A57BC2">
        <w:tc>
          <w:tcPr>
            <w:tcW w:w="226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675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การพัฒนาวิทยาการด้านหุ่นยนต์และปัญญาประดิษฐ์ซึ่งเป็นหนึ่งในอุตสาหกรรม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New S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Curves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ในรูปแบบของการจัดการแข่งขันทั้งในระดับชาติและระดับนานาชาติ โดยประเทศไทยเป็นเจ้าภาพจึงเป็นการตอบรับต่อนโยบายภาครัฐสู่การเป็น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Thailand 4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ซึ่งจะเป็นการสร้างระบบนิเวศขนาดใหญ่ของประเทศ ทั้งในด้านวิทยาศาสตร์และเทคโนโลยี ด้านการศึกษา ด้านเทคโนโลยีสารสนเทศและการสื่อสาร ดิจิทัล ปัญญาประดิษฐ์ และด้านอุตสาหกรรมที่ยั่งยืน และเป็นโอกาสที่ดีที่สุดที่จะสามารถจุดประกายนักเรียนและนักศึกษาซึ่งจะเป็นบุคลากรที่มีศักยภาพของประเทศ และเป็นกำลังสำคัญในการพัฒนาเศรษฐกิจในเขตพัฒนาพิเศษภาคตะวันออกของประเทศ ซึ่งจะส่งผลกระทบอย่างยิ่งต่อเศรษฐกิจ อุตสาหกรรมทางด้านหุ่นยนต์ ปัญญาประดิษฐ์ และระบบอัตโนมัติภายในประเทศต่อไปในอนาคต</w:t>
            </w:r>
          </w:p>
        </w:tc>
      </w:tr>
    </w:tbl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โดย อว. ขอใช้กรอบงบประมาณวงเงิน 20 ล้านบาท จากงบประมาณรายจ่ายประจำปีงบประมาณ พ.ศ. 2565 [ค่าใช้จ่ายในการดำเนินงานรวมทั้งสิ้น 70 ล้านบาท ส่วนที่เหลืออีก 50 ล้านบาท อว. จะขอรับงบประมาณสนับสนุนจากสมาพันธ์ระดับนานาชาติ </w:t>
      </w:r>
      <w:proofErr w:type="spellStart"/>
      <w:r w:rsidRPr="00510927">
        <w:rPr>
          <w:rFonts w:ascii="TH SarabunPSK" w:hAnsi="TH SarabunPSK" w:cs="TH SarabunPSK"/>
          <w:sz w:val="32"/>
          <w:szCs w:val="32"/>
        </w:rPr>
        <w:t>RoboCup</w:t>
      </w:r>
      <w:proofErr w:type="spellEnd"/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และหน่วยงานอื่น เช่น สำนักงานคณะกรรมการการศึกษาขั้นพื้นฐาน (กระทรวงศึกษาธิการ) สำนักงานส่งเสริมเศรษฐกิจดิจิทัล (กระทรวงดิจิทัลเพื่อเศรษฐกิจและสังคม) เป็นต้น]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361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0927"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94361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การทบทวนหลักเกณฑ์การจัดสรรอัตราว่างจากผลการเกษียณอายุของข้าราชการครูและบุคลากรทางการศึกษา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="00FC675F" w:rsidRPr="00510927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510927">
        <w:rPr>
          <w:rFonts w:ascii="TH SarabunPSK" w:hAnsi="TH SarabunPSK" w:cs="TH SarabunPSK"/>
          <w:sz w:val="32"/>
          <w:szCs w:val="32"/>
          <w:cs/>
        </w:rPr>
        <w:t>การแก้ไขเพิ่มเติมหลักเกณฑ์การจัดสรรอัตราว่างจากผลการเกษียณอายุของข้าราชการครูและบุคลากรทางการศึกษา ในมาตรการบริหารจัดการกำลังคนภาครัฐ (พ.ศ. 2562 - 2565) ตามมติ คปร. ในการประชุมครั้งที่ 2/</w:t>
      </w:r>
      <w:r w:rsidRPr="00510927">
        <w:rPr>
          <w:rFonts w:ascii="TH SarabunPSK" w:hAnsi="TH SarabunPSK" w:cs="TH SarabunPSK"/>
          <w:sz w:val="32"/>
          <w:szCs w:val="32"/>
        </w:rPr>
        <w:t>2563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เมื่อวันที่ 29 ตุลาคม </w:t>
      </w:r>
      <w:r w:rsidRPr="00510927">
        <w:rPr>
          <w:rFonts w:ascii="TH SarabunPSK" w:hAnsi="TH SarabunPSK" w:cs="TH SarabunPSK"/>
          <w:sz w:val="32"/>
          <w:szCs w:val="32"/>
        </w:rPr>
        <w:t>2563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โดยเพิ่มเติมตำแหน่งที่เห็นควรจัดสรรคืนทั้งหมดเพื่อให้ส่วนราชการสามารถแต่งตั้งบุคคลได้อย่างต่อเนื่องทันที เฉพาะตำแหน่งบุคลากรทางการศึกษาอื่น ตามมาตรา 38 ค. (2) ประเภทอำนวยการตามที่สำนักงาน ก.พ. ในฐานะฝ่ายเลขานุการร่วมคณะกรรมการกำหนดเป้าหมายและนโยบายกำลังคนภาครัฐ (คปร.) เสนอ ดังนี้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1. ตำแหน่งศึกษาธิการจังหวัดและตำแหน่งรองศึกษาธิการจังหวัด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2. ตำแหน่งผู้อำนวยการศูนย์ประสานงานและบริหารการศึกษาจังหวัดชายแดนภาคใต้ และตำแหน่งรองผู้อำนวยการศูนย์ประสานงานและบริหารการศึกษาจังหวัดชายแดนภาคใต้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3. ตำแหน่งผู้อำนวยการภายในสถาบันการอาชีวศึกษา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สำหรับการทดแทนอัตราว่างจากผลการเกษียณอายุด้วยการจ้างงานรูปแบบอื่น ให้คณะกรรมการข้าราชการครูและบุคลากรทางการศึกษา (ก.ค.ศ.) พิจารณาจัดสรรอัตราว่างจากผลการเกษียณอายุของตำแหน่งบุคลากรทางการศึกษาอื่นตามมาตรา 38 ค. (2) เฉพาะตำแหน่งที่ ก.ค.ศ. กำหนดเป็นตำแหน่งประเภทวิชาการ และตำแหน่งประเภททั่วไป ในหน่วยงานการศึกษา สังกัดกระทรวงศึกษาธิการ (ศธ.) ด้วยการจ้างงานรูปแบบอื่น ร้อยละ 10 โดยให้พิจารณาในภาพรวมของอัตราว่างจากผลการเกษียณอายุทั้งหมดของหน่วยงานในปีงบประมาณนั้น ๆ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สำนักงาน ก.พ. ในฐานะฝ่ายเลขานุการร่วม คปร. รายงานว่า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1. สำนักงานคณะกรรมการข้าราชการครูและบุคลากรทางการศึกษา (สำนักงาน ก.ค.ศ.) ได้ขอให้ทบทวนหลักเกณฑ์การจัดสรรอัตราว่างจากผลการเกษียณอายุของข้าราชการครูและบุคลากรทางการศึกษาตามที่กำหนดไว้ในมาตรการบริหารจัดการกำลังคนภาครัฐ (พ.ศ. 2562 - 2565) ตามมติคณะรัฐมนตรี (19 มีนาคม 2562) ในกรณีการทดแทนอัตราว่างจากผลการเกษียณอายุด้วยการจ้างงานในรูปแบบอื่นในตำแหน่งบุคลากรทางการศึกษาอื่น ตามพระราชบัญญัติระเบียบข้าราชการครูและบุคลากรทางการศึกษา พ.ศ. 2547 และที่แก้ไขเพิ่มเติม มาตรา 38 ค. (2) ตำแหน่งศึกษาธิการจังหวัด รองศึกษาธิการจังหวัด ผู้อำนวยการภายในสถาบันการอาชีวศึกษา ผู้อำนวยการศูนย์ประสานงานและบริหารการศึกษาจังหวัดชายแดนภาคใต้ และรองผู้อำนวยการศูนย์ประสานงานและบริหารการศึกษาจังหวัดชายแดนภาคใต้ ซึ่ง ก.ค.ศ. กำหนดให้เป็น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ตำแหน่งประเภทอำนวยการ โดยให้พิจารณาจัดสรรอัตราว่างจากผลการเกษียณอายุในตำแหน่งดังกล่าวคืนให้ส่วนราชการเดิมทั้งหมดเช่นเดียวกับตำแหน่งประเภทอำนวยการของข้าราชการพลเรือนสามัญ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คปร. ในการประชุมครั้งที่ 2/2563 เมื่อวันที่ 29 ตุลาคม 2563 มีมติเห็นชอบการทบทวนหลักเกณฑ์การจัดสรรอัตราว่างจากผลการเกษียณอายุของข้าราชการครูและบุคลากรทางการศึกษา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ตามที่กำหนดไว้ในมาตรการบริหารจัดการกำลังคนภาครัฐ (พ.ศ. 2562 - 2565) (มติคณะรัฐมนตรีเมื่อวันที่ 19 มีนาคม 2562)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โดยให้เพิ่มเติมตำแหน่งที่เห็นควรจัดสรรคืนทั้งหมด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เพื่อให้ส่วนราชการสามารถแต่งตั้งบุคคลได้อย่างต่อเนื่องทันที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เฉพาะตำแหน่งบุคลากรทางการศึกษาอื่น ตามมาตรา 38 ค. (2) ประเภทอำนวยการ เช่นเดียวกันกับการจัดสรรอัตราว่างจากผลการเกษียณอายุของข้าราชการพลเรือนสามัญ ตำแหน่งประเภทอำนวยการ สรุปสาระสำคัญในการแก้ไขเพิ่มเติมหลักเกณฑ์ฯ </w:t>
      </w:r>
      <w:r w:rsidRPr="00510927">
        <w:rPr>
          <w:rFonts w:ascii="TH SarabunPSK" w:hAnsi="TH SarabunPSK" w:cs="TH SarabunPSK"/>
          <w:sz w:val="32"/>
          <w:szCs w:val="32"/>
          <w:cs/>
        </w:rPr>
        <w:t>ได้ ดังนี้</w:t>
      </w:r>
    </w:p>
    <w:tbl>
      <w:tblPr>
        <w:tblStyle w:val="afa"/>
        <w:tblW w:w="0" w:type="auto"/>
        <w:tblLook w:val="04A0"/>
      </w:tblPr>
      <w:tblGrid>
        <w:gridCol w:w="4508"/>
        <w:gridCol w:w="4508"/>
      </w:tblGrid>
      <w:tr w:rsidR="00943613" w:rsidRPr="00510927" w:rsidTr="00A57BC2">
        <w:tc>
          <w:tcPr>
            <w:tcW w:w="4508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หลักเกณฑ์ตามมติคณะรัฐมนตรี</w:t>
            </w:r>
          </w:p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(19 มีนาคม 2562)</w:t>
            </w:r>
          </w:p>
        </w:tc>
        <w:tc>
          <w:tcPr>
            <w:tcW w:w="4508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หลักเกณฑ์ที่ขอแก้ไขเพิ่มเติมตามมติ คปร.</w:t>
            </w:r>
          </w:p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 2/2563</w:t>
            </w:r>
          </w:p>
        </w:tc>
      </w:tr>
      <w:tr w:rsidR="00943613" w:rsidRPr="00510927" w:rsidTr="00A57BC2">
        <w:tc>
          <w:tcPr>
            <w:tcW w:w="4508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-ให้ ก.ค.ศ. พิจารณาจัดสรรอัตราว่างจากผลการเกษียณอายุของข้าราชการครูและบุคลากรทางการศึกษา ดังนี้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ตำแหน่งที่เห็นควรจัดสรรคืนทั้งหมด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เพื่อให้ส่วนราชการสามารถแต่งตั้งบุคคลได้อย่างต่อเนื่องทันที ได้แก่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1.1)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ตำแหน่งผู้บริหารการศึกษา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1.2)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ตำแหน่งผู้บริหารสถานศึกษาที่มีจำนวนนักเรียนตั้งแต่ 120 คนขึ้นไป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ซึ่งไม่อยู่ในแผนการถ่ายโอนให้แก่ อปท. หรือไม่อยู่ในแผนการควบรวมสถานศึกษา เนื่องจากเป็นตำแหน่งที่มีความสำคัญต่อการบริหารงานของสถานศึกษา ตลอดจนการขับเคลื่อนการปฏิรูปการศึกษาและนโยบายสำคัญของ ศธ.</w:t>
            </w:r>
          </w:p>
        </w:tc>
        <w:tc>
          <w:tcPr>
            <w:tcW w:w="4508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ให้เพิ่มเติมหลักเกณฑ์การจัดสรรอัตราว่างจากผลการเกษียณอายุของข้าราชการครูและบุคลากรทางการศึกษา ในข้อ 1)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1.3) ตำแหน่งบุคลากรทางการศึกษาอื่นตามมาตรา 38 ค. (2)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เฉพาะตำแหน่งที่ ก.ค.ศ.กำหนดให้เป็นตำแหน่งประเภทอำนวยการ ได้แก่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1.3.1) ตำแหน่งศึกษาธิการจังหวัดและตำแหน่งรองศึกษาธิการจังหวัด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1.3.2) ตำแหน่งผู้อำนวยการศูนย์ประสานงานและบริหารการศึกษาจังหวัดชายแดนภาคใต้ และตำแหน่งรองผู้อำนวยการศูนย์ประสานงานและบริหารการศึกษาจังหวัดชายแดนภาคใต้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1.3.3) ตำแหน่งผู้อำนวยการภายในสถาบันการอาชีวศึกษา”</w:t>
            </w:r>
          </w:p>
        </w:tc>
      </w:tr>
      <w:tr w:rsidR="00943613" w:rsidRPr="00510927" w:rsidTr="00A57BC2">
        <w:tc>
          <w:tcPr>
            <w:tcW w:w="4508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ตำแหน่งที่ ก.ค.ศ. พิจารณาจัดสรรตามเงื่อนไข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เฉพาะกรณี ดังนี้</w:t>
            </w:r>
          </w:p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943613" w:rsidRPr="00510927" w:rsidRDefault="00943613" w:rsidP="000302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2.11) ตำแหน่งบุคลากรทางการศึกษาอื่น ตามมาตรา 38 ค. (2) ในหน่วยงานทางการศึกษา ศธ.</w:t>
            </w:r>
          </w:p>
        </w:tc>
        <w:tc>
          <w:tcPr>
            <w:tcW w:w="4508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613" w:rsidRPr="00510927" w:rsidTr="00A57BC2">
        <w:tc>
          <w:tcPr>
            <w:tcW w:w="4508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การทดแทนอัตราว่างจากผลการเกษียณอายุด้วยการจ้างงานรูปแบบอื่น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 ก.ค.ศ. พิจารณาจัดสรรอัตราว่างจากผลการเกษียณอายุของตำแหน่งบุคลากรทางการศึกษาอื่นตามมาตรา 38 ค. (2) ในหน่วยงานการศึกษาสังกัด ศธ.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ด้วยการจ้างงานรูปแบบอื่น ร้อยละ 10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โดยให้พิจารณาในภาพรวมของอัตราว่างจากผลการเกษียณอายุทั้งหมดของหน่วยงานในปีงบประมาณนั้น ๆ</w:t>
            </w:r>
          </w:p>
        </w:tc>
        <w:tc>
          <w:tcPr>
            <w:tcW w:w="4508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ปรับข้อ 3) เป็น “ 3) การทดแทนอัตราว่างจากผลการเกษียณอายุด้วยการจ้างงานรูปแบบอื่น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 ก.ค.ศ. พิจารณาจัดสรรอัตราว่างจากผลการเกษียณอายุของตำแหน่งบุคลากรทางการศึกษาอื่นตามมาตรา 38 ค. (2)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เฉพาะตำแหน่งที่ ก.ค.ศ. กำหนดเป็นตำแหน่งประเภทวิชาการและตำแหน่งประเภททั่วไป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ในหน่วยงานการศึกษา สังกัด ศธ. ด้วยการจ้างงานรูปแบบอื่น ร้อยละ 10 โดยให้พิจารณาในภาพรวมของอัตราว่างจากผลการเกษียณอายุทั้งหมดของหน่วยงานในปีงบประมาณนั้น ๆ </w:t>
            </w:r>
          </w:p>
        </w:tc>
      </w:tr>
    </w:tbl>
    <w:p w:rsidR="00943613" w:rsidRPr="00510927" w:rsidRDefault="00943613" w:rsidP="00030273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94361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94361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รายการที่มีวงเงินตั้งแต่ 1,000 ล้านบาทขึ้นไป ที่จะเสนอคำของบประมาณรายจ่ายประจำปีงบประมาณ พ.ศ. 2565 ของสำนักงานตำรวจแห่งชาติ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คณะรัฐมนตรีมีมติอนุมัติตามที่สำนักงานตำรวจแห่งชาติ (ตช.) เสนอ ให้ ตช. นำรายการโครงการอาคารที่ทำการพร้อมอาคารสนับสนุนการปฏิบัติหน้าที่และอาคารพักอาศัยให้กับหน่วยงานต่าง ๆ ของ ตช. ตำบลบ้านใหม่ อำเภอปากเกร็ด จังหวัดนนทบุรี จำนวน 9 อาคาร วงเงินทั้งสิ้น 7,680 ล้านบาท เสนอเป็นคำของบประมาณรายจ่ายประจำปีงบประมาณ พ.ศ. 2565 จำนวน 1,536 ล้านบาท และเป็นภาระผูกพันปีงบประมาณ พ.ศ. 2566 ถึงปีสิ้นสุดระยะเวลาดำเนินการ (พ.ศ. 2569) อีกจำนวน 6,144 ล้านบาท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ตช. รายงานว่า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1. ตช. มีภารกิจด้านการป้องกันและปราบปรามอาชญากรรม การรักษาความสงบเรียบร้อยภายในพื้นที่ การรักษาความปลอดภัยในชีวิตและทรัพย์สินให้กับประชาชนและการควบคุมฝูงชนหรือกลุ่มผู้ชุมนุมประท้วง ดังนั้น เจ้าหน้าที่ตำรวจจึงมีความจำเป็นที่จะต้องมีสถานที่พักที่อยู่ใกล้กับสถานที่ทำงาน เพื่อให้สามารถเรียกระดมกำลังเจ้าหน้าที่ตำรวจไปปฏิบัติหน้าที่และภารกิจดังกล่าวได้ทันทีตลอด 24 ชั่วโมง ประกอบกับเจ้าหน้าที่ตำรวจที่ปฏิบัติภารกิจดังกล่าวส่วนใหญ่เป็นชั้นผู้น้อย และไม่สามารถเบิกค่าเช่าบ้านได้ ทำให้มีรายได้ไม่เพียงพอกับค่าใช้จ่ายในแต่ละเดือน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 อย่างไรก็ดี หน่วยงานต่าง ๆ ของ ตช. มีอาคารที่พักไม่เพียงพอกับจำนวนเจ้าหน้าที่ตำรวจ ดังนั้น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ตช. จึงได้เสนอโครงการอาคารที่ทำการพร้อมอาคารสนับสนุนการปฏิบัติหน้าที่และอาคารพักอาศัยให้กับหน่วยงานต่าง ๆ ของ ตช.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เช่น (1) กองบัญชาการตำรวจสืบสวนสอบสวนอาชญากรรมทางเทคโนโลยี และ               (2) สำนักงานพิสูจน์หลักฐานตำรวจ เป็นต้น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โดยทำการก่อสร้างอาคารบนที่ดินราชพัสดุที่อยู่ในความครอบครองของ ตช. บริเวณเมืองทองธานี ถนนแจ้งวัฒนะ ตำบลบ้านใหม่ อำเภอปากเกร็ด จังหวัดนนทบุรี จำนวน             9 อาคาร รวมเป็นเงินทั้งสิ้น 7,680 ล้านบาท ดังนี้</w:t>
      </w:r>
    </w:p>
    <w:tbl>
      <w:tblPr>
        <w:tblStyle w:val="afa"/>
        <w:tblW w:w="0" w:type="auto"/>
        <w:tblLook w:val="04A0"/>
      </w:tblPr>
      <w:tblGrid>
        <w:gridCol w:w="1803"/>
        <w:gridCol w:w="1803"/>
        <w:gridCol w:w="1803"/>
        <w:gridCol w:w="1803"/>
        <w:gridCol w:w="2535"/>
      </w:tblGrid>
      <w:tr w:rsidR="00943613" w:rsidRPr="00510927" w:rsidTr="00A57BC2">
        <w:tc>
          <w:tcPr>
            <w:tcW w:w="1803" w:type="dxa"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ลักษณะอาคาร</w:t>
            </w:r>
          </w:p>
        </w:tc>
        <w:tc>
          <w:tcPr>
            <w:tcW w:w="1803" w:type="dxa"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ขนาด</w:t>
            </w:r>
          </w:p>
        </w:tc>
        <w:tc>
          <w:tcPr>
            <w:tcW w:w="1803" w:type="dxa"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จำนวนอาคาร</w:t>
            </w:r>
          </w:p>
        </w:tc>
        <w:tc>
          <w:tcPr>
            <w:tcW w:w="1803" w:type="dxa"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จำนวนเตียง/ห้องพักต่ออาคาร</w:t>
            </w:r>
          </w:p>
        </w:tc>
        <w:tc>
          <w:tcPr>
            <w:tcW w:w="2535" w:type="dxa"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43613" w:rsidRPr="00510927" w:rsidTr="00A57BC2">
        <w:tc>
          <w:tcPr>
            <w:tcW w:w="1803" w:type="dxa"/>
            <w:vMerge w:val="restart"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อาคารที่ทำการ</w:t>
            </w:r>
          </w:p>
        </w:tc>
        <w:tc>
          <w:tcPr>
            <w:tcW w:w="180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30 ชั้น</w:t>
            </w:r>
          </w:p>
        </w:tc>
        <w:tc>
          <w:tcPr>
            <w:tcW w:w="180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0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35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43613" w:rsidRPr="00510927" w:rsidTr="00A57BC2">
        <w:tc>
          <w:tcPr>
            <w:tcW w:w="1803" w:type="dxa"/>
            <w:vMerge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7 ชั้น</w:t>
            </w:r>
          </w:p>
        </w:tc>
        <w:tc>
          <w:tcPr>
            <w:tcW w:w="180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0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35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43613" w:rsidRPr="00510927" w:rsidTr="00A57BC2">
        <w:tc>
          <w:tcPr>
            <w:tcW w:w="1803" w:type="dxa"/>
            <w:vMerge w:val="restart"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อาคารสนับสนุนการปฏิบัติหน้าที่</w:t>
            </w:r>
          </w:p>
        </w:tc>
        <w:tc>
          <w:tcPr>
            <w:tcW w:w="180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6 ชั้น</w:t>
            </w:r>
          </w:p>
        </w:tc>
        <w:tc>
          <w:tcPr>
            <w:tcW w:w="180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0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35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43613" w:rsidRPr="00510927" w:rsidTr="00A57BC2">
        <w:tc>
          <w:tcPr>
            <w:tcW w:w="1803" w:type="dxa"/>
            <w:vMerge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14 ชั้น</w:t>
            </w:r>
          </w:p>
        </w:tc>
        <w:tc>
          <w:tcPr>
            <w:tcW w:w="180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0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1,800 เตียง</w:t>
            </w:r>
          </w:p>
        </w:tc>
        <w:tc>
          <w:tcPr>
            <w:tcW w:w="2535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3,600 เตียง</w:t>
            </w:r>
            <w:r w:rsidRPr="00510927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</w:p>
        </w:tc>
      </w:tr>
      <w:tr w:rsidR="00943613" w:rsidRPr="00510927" w:rsidTr="00A57BC2">
        <w:tc>
          <w:tcPr>
            <w:tcW w:w="1803" w:type="dxa"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อาคารที่พักอาศัย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(แบบ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0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17 ชั้น</w:t>
            </w:r>
          </w:p>
        </w:tc>
        <w:tc>
          <w:tcPr>
            <w:tcW w:w="180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0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528 ห้องพัก</w:t>
            </w:r>
          </w:p>
        </w:tc>
        <w:tc>
          <w:tcPr>
            <w:tcW w:w="2535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1,056 ห้องพัก</w:t>
            </w:r>
            <w:r w:rsidRPr="00510927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</w:p>
        </w:tc>
      </w:tr>
      <w:tr w:rsidR="00943613" w:rsidRPr="00510927" w:rsidTr="00A57BC2">
        <w:tc>
          <w:tcPr>
            <w:tcW w:w="1803" w:type="dxa"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อาคารที่พักอาศัย</w:t>
            </w:r>
          </w:p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0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17 ชั้น</w:t>
            </w:r>
          </w:p>
        </w:tc>
        <w:tc>
          <w:tcPr>
            <w:tcW w:w="180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0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576 ห้องพัก</w:t>
            </w:r>
          </w:p>
        </w:tc>
        <w:tc>
          <w:tcPr>
            <w:tcW w:w="2535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1,152 ห้องพัก</w:t>
            </w:r>
            <w:r w:rsidRPr="00510927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</w:p>
        </w:tc>
      </w:tr>
    </w:tbl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หมายเหตุ: </w:t>
      </w:r>
      <w:r w:rsidRPr="00510927">
        <w:rPr>
          <w:rFonts w:ascii="TH SarabunPSK" w:hAnsi="TH SarabunPSK" w:cs="TH SarabunPSK"/>
          <w:sz w:val="32"/>
          <w:szCs w:val="32"/>
          <w:vertAlign w:val="superscript"/>
          <w:cs/>
        </w:rPr>
        <w:tab/>
        <w:t>1</w:t>
      </w:r>
      <w:r w:rsidRPr="00510927">
        <w:rPr>
          <w:rFonts w:ascii="TH SarabunPSK" w:hAnsi="TH SarabunPSK" w:cs="TH SarabunPSK"/>
          <w:sz w:val="32"/>
          <w:szCs w:val="32"/>
          <w:cs/>
        </w:rPr>
        <w:t>แบบเตียงพักให้กับข้าราชการตำรวจ จำนวน 3,600 เตียง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510927">
        <w:rPr>
          <w:rFonts w:ascii="TH SarabunPSK" w:hAnsi="TH SarabunPSK" w:cs="TH SarabunPSK"/>
          <w:sz w:val="32"/>
          <w:szCs w:val="32"/>
          <w:cs/>
        </w:rPr>
        <w:t>แบบห้องพักอาศัยแบบครอบครัวจำนวนทั้งสิ้น จำนวน 2,208 ครอบครัว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ประมาณการรายจ่ายและแหล่งเงินที่ใช้ตลอดระยะเวลาดำเนินการ </w:t>
      </w:r>
      <w:r w:rsidRPr="00510927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943613" w:rsidRPr="00510927" w:rsidRDefault="00943613" w:rsidP="00030273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afa"/>
        <w:tblW w:w="0" w:type="auto"/>
        <w:tblLook w:val="04A0"/>
      </w:tblPr>
      <w:tblGrid>
        <w:gridCol w:w="2254"/>
        <w:gridCol w:w="1569"/>
        <w:gridCol w:w="3402"/>
        <w:gridCol w:w="2381"/>
      </w:tblGrid>
      <w:tr w:rsidR="00943613" w:rsidRPr="00510927" w:rsidTr="00CF1965">
        <w:tc>
          <w:tcPr>
            <w:tcW w:w="2254" w:type="dxa"/>
            <w:vMerge w:val="restart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4971" w:type="dxa"/>
            <w:gridSpan w:val="2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381" w:type="dxa"/>
            <w:vMerge w:val="restart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43613" w:rsidRPr="00510927" w:rsidTr="00CF1965">
        <w:tc>
          <w:tcPr>
            <w:tcW w:w="2254" w:type="dxa"/>
            <w:vMerge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9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พ.ศ. 2565</w:t>
            </w:r>
          </w:p>
        </w:tc>
        <w:tc>
          <w:tcPr>
            <w:tcW w:w="3402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พ.ศ. 2566 - 2569</w:t>
            </w:r>
          </w:p>
        </w:tc>
        <w:tc>
          <w:tcPr>
            <w:tcW w:w="2381" w:type="dxa"/>
            <w:vMerge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613" w:rsidRPr="00510927" w:rsidTr="00CF1965">
        <w:tc>
          <w:tcPr>
            <w:tcW w:w="2254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งบประมาณรายจ่ายประจำปีงบประมาณ</w:t>
            </w:r>
          </w:p>
        </w:tc>
        <w:tc>
          <w:tcPr>
            <w:tcW w:w="1569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1,536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(ร้อยละ 20)</w:t>
            </w:r>
          </w:p>
        </w:tc>
        <w:tc>
          <w:tcPr>
            <w:tcW w:w="3402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6,144</w:t>
            </w:r>
          </w:p>
        </w:tc>
        <w:tc>
          <w:tcPr>
            <w:tcW w:w="2381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7,680</w:t>
            </w:r>
          </w:p>
        </w:tc>
      </w:tr>
    </w:tbl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  <w:t>4</w:t>
      </w:r>
      <w:r w:rsidRPr="00510927">
        <w:rPr>
          <w:rFonts w:ascii="TH SarabunPSK" w:hAnsi="TH SarabunPSK" w:cs="TH SarabunPSK"/>
          <w:sz w:val="32"/>
          <w:szCs w:val="32"/>
          <w:cs/>
        </w:rPr>
        <w:t>. ตช. แจ้งว่า สามารถเริ่มดำเนินการก่อสร้างอาคารที่ทำการพร้อมอาคารสนับสนุนการปฏิบัติหน้าที่และอาคารพักอาศัยให้กับหน่วยงานต่าง ๆ ได้ ภายในเดือนตุลาคม 2564 โดยจะใช้วัสดุที่ผลิตในประเทศไทย จำนวนไม่น้อยกว่าร้อยละ 95 ทำให้เกิดการสร้างงานให้กับแรงงานไทยด้านการก่อสร้างภายในประเทศ และเกิดการสร้างงานในภาคอุตสาหกรรมการผลิตวัสดุอุปกรณ์ที่ใช้ในการก่อสร้างอาคารซึ่งผลิตในประเทศไทย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361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94361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ขออนุมัติรายการผูกพันข้ามปีงบประมาณที่มีวงเงินตั้งแต่ 1,000 ล้านบาทขึ้นไป กระทรวงยุติธรรม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คณะรัฐมนตรีมีมติอนุมัติตามที่กระทรวงยุติธรรม (ยธ.) เสนอ รายการผูกพันข้ามปีงบประมาณที่มีวงเงินตั้งแต่ 1,000 ล้านบาทขึ้นไป จำนวน 5 โครงการ จำนวนเงิน 7,520.35 ล้านบาท เพื่อเสนอขอตั้งงบประมาณรายจ่ายประจำปีงบประมาณ พ.ศ. 2565 ดังนี้</w:t>
      </w:r>
    </w:p>
    <w:tbl>
      <w:tblPr>
        <w:tblStyle w:val="afa"/>
        <w:tblW w:w="8876" w:type="dxa"/>
        <w:jc w:val="center"/>
        <w:tblLook w:val="04A0"/>
      </w:tblPr>
      <w:tblGrid>
        <w:gridCol w:w="4957"/>
        <w:gridCol w:w="3919"/>
      </w:tblGrid>
      <w:tr w:rsidR="00943613" w:rsidRPr="00510927" w:rsidTr="00CF1965">
        <w:trPr>
          <w:jc w:val="center"/>
        </w:trPr>
        <w:tc>
          <w:tcPr>
            <w:tcW w:w="4957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19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943613" w:rsidRPr="00510927" w:rsidTr="00CF1965">
        <w:trPr>
          <w:jc w:val="center"/>
        </w:trPr>
        <w:tc>
          <w:tcPr>
            <w:tcW w:w="4957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1. โครงการก่อสร้างเรือนจำจังหวัดบุรีรัมย์</w:t>
            </w:r>
          </w:p>
        </w:tc>
        <w:tc>
          <w:tcPr>
            <w:tcW w:w="3919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1,448.62</w:t>
            </w:r>
          </w:p>
        </w:tc>
      </w:tr>
      <w:tr w:rsidR="00943613" w:rsidRPr="00510927" w:rsidTr="00CF1965">
        <w:trPr>
          <w:jc w:val="center"/>
        </w:trPr>
        <w:tc>
          <w:tcPr>
            <w:tcW w:w="4957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2. โครงการก่อสร้างเรือนจำจังหวัดยโสธร</w:t>
            </w:r>
          </w:p>
        </w:tc>
        <w:tc>
          <w:tcPr>
            <w:tcW w:w="3919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1,437.34</w:t>
            </w:r>
          </w:p>
        </w:tc>
      </w:tr>
      <w:tr w:rsidR="00943613" w:rsidRPr="00510927" w:rsidTr="00CF1965">
        <w:trPr>
          <w:jc w:val="center"/>
        </w:trPr>
        <w:tc>
          <w:tcPr>
            <w:tcW w:w="4957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3. โครงการก่อสร้างเรือนจำจังหวัดอุตรดิตถ์</w:t>
            </w:r>
          </w:p>
        </w:tc>
        <w:tc>
          <w:tcPr>
            <w:tcW w:w="3919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1,587.27</w:t>
            </w:r>
          </w:p>
        </w:tc>
      </w:tr>
      <w:tr w:rsidR="00943613" w:rsidRPr="00510927" w:rsidTr="00CF1965">
        <w:trPr>
          <w:jc w:val="center"/>
        </w:trPr>
        <w:tc>
          <w:tcPr>
            <w:tcW w:w="4957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4. โครงการก่อสร้างเรือนจำกลางลำปาง</w:t>
            </w:r>
          </w:p>
        </w:tc>
        <w:tc>
          <w:tcPr>
            <w:tcW w:w="3919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1,506.10</w:t>
            </w:r>
          </w:p>
        </w:tc>
      </w:tr>
      <w:tr w:rsidR="00943613" w:rsidRPr="00510927" w:rsidTr="00CF1965">
        <w:trPr>
          <w:jc w:val="center"/>
        </w:trPr>
        <w:tc>
          <w:tcPr>
            <w:tcW w:w="4957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5. โครงการก่อสร้างเรือนจำจังหวัดชัยนาท</w:t>
            </w:r>
          </w:p>
        </w:tc>
        <w:tc>
          <w:tcPr>
            <w:tcW w:w="3919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1,541.02</w:t>
            </w:r>
          </w:p>
        </w:tc>
      </w:tr>
      <w:tr w:rsidR="00943613" w:rsidRPr="00510927" w:rsidTr="00CF1965">
        <w:trPr>
          <w:jc w:val="center"/>
        </w:trPr>
        <w:tc>
          <w:tcPr>
            <w:tcW w:w="4957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รวมวงเงิน</w:t>
            </w:r>
          </w:p>
        </w:tc>
        <w:tc>
          <w:tcPr>
            <w:tcW w:w="3919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7,520.35</w:t>
            </w:r>
          </w:p>
        </w:tc>
      </w:tr>
    </w:tbl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>กระทรวงยุติธรรมเสนอคณะรัฐมนตรีพิจารณาอนุมัติให้นำรายการก่อสร้างเรือนจำแห่งใหม่ จำนวน 5 โครงการ [โครงการก่อสร้างเรือนจำ รวม 4 จังหวัด (บุรีรัมย์ ยโสธร อุตรดิตถ์ และชัยนาท) และโครงการก่อสร้างเรือนจำกลางลำปาง] วงเงินรวม 7,520.35 ล้านบาท เสนอเป็นคำขอตั้งงบประมาณรายจ่ายประจำปีงบประมาณ พ.ศ. 2565 ซึ่งการก่อสร้างดังกล่าวเป็นการก่อสร้างเพื่อทดแทนเรือนจำเดิมที่มีสภาพชำรุดทรุดโทรม และพื้นที่มีความแออัดทำให้ส่งผลต่อคุณภาพชีวิตของผู้ต้องขัง โดยมีประมาณการรายจ่ายและแหล่งเงินที่ใช้ตลอดระยะเวลาดำเนินการของทั้ง 5 โครงการ สรุปได้ ดังนี้</w:t>
      </w:r>
    </w:p>
    <w:p w:rsidR="00943613" w:rsidRPr="00510927" w:rsidRDefault="00943613" w:rsidP="00030273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afa"/>
        <w:tblW w:w="0" w:type="auto"/>
        <w:tblLook w:val="04A0"/>
      </w:tblPr>
      <w:tblGrid>
        <w:gridCol w:w="2263"/>
        <w:gridCol w:w="1701"/>
        <w:gridCol w:w="1701"/>
        <w:gridCol w:w="1701"/>
        <w:gridCol w:w="2381"/>
      </w:tblGrid>
      <w:tr w:rsidR="00943613" w:rsidRPr="00510927" w:rsidTr="00CF1965">
        <w:tc>
          <w:tcPr>
            <w:tcW w:w="2263" w:type="dxa"/>
            <w:vMerge w:val="restart"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5103" w:type="dxa"/>
            <w:gridSpan w:val="3"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381" w:type="dxa"/>
            <w:vMerge w:val="restart"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43613" w:rsidRPr="00510927" w:rsidTr="00CF1965">
        <w:tc>
          <w:tcPr>
            <w:tcW w:w="2263" w:type="dxa"/>
            <w:vMerge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พ.ศ. 2565</w:t>
            </w:r>
          </w:p>
        </w:tc>
        <w:tc>
          <w:tcPr>
            <w:tcW w:w="1701" w:type="dxa"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พ.ศ. 2566</w:t>
            </w:r>
          </w:p>
        </w:tc>
        <w:tc>
          <w:tcPr>
            <w:tcW w:w="1701" w:type="dxa"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พ.ศ. 2567</w:t>
            </w:r>
          </w:p>
        </w:tc>
        <w:tc>
          <w:tcPr>
            <w:tcW w:w="2381" w:type="dxa"/>
            <w:vMerge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613" w:rsidRPr="00510927" w:rsidTr="00CF1965">
        <w:tc>
          <w:tcPr>
            <w:tcW w:w="2263" w:type="dxa"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งบประมาณรายจ่ายประจำปีงบประมาณ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1,504.05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3,008.15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3,008.15</w:t>
            </w:r>
          </w:p>
        </w:tc>
        <w:tc>
          <w:tcPr>
            <w:tcW w:w="238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7,520.35</w:t>
            </w:r>
          </w:p>
        </w:tc>
      </w:tr>
      <w:tr w:rsidR="00943613" w:rsidRPr="00510927" w:rsidTr="00CF1965">
        <w:tc>
          <w:tcPr>
            <w:tcW w:w="9747" w:type="dxa"/>
            <w:gridSpan w:val="5"/>
            <w:vAlign w:val="center"/>
          </w:tcPr>
          <w:p w:rsidR="00943613" w:rsidRPr="00510927" w:rsidRDefault="00943613" w:rsidP="000302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หมายเหตุ: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งบประมาณดำเนินการในปีแรกคิดเป็นร้อยละ 20 ของงบประมาณดำเนินการทั้งหมด</w:t>
            </w:r>
          </w:p>
        </w:tc>
      </w:tr>
    </w:tbl>
    <w:p w:rsidR="00943613" w:rsidRPr="00510927" w:rsidRDefault="00943613" w:rsidP="00030273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</w:p>
    <w:p w:rsidR="0042685C" w:rsidRPr="00510927" w:rsidRDefault="0042685C" w:rsidP="00030273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</w:p>
    <w:p w:rsidR="0042685C" w:rsidRPr="00510927" w:rsidRDefault="0042685C" w:rsidP="00030273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</w:p>
    <w:p w:rsidR="0042685C" w:rsidRPr="00510927" w:rsidRDefault="0042685C" w:rsidP="00030273">
      <w:pPr>
        <w:spacing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94361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94361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แผนการใช้เงินของกองทุนเพื่อความเสมอภาคทางการศึกษา ประจำปีงบประมาณ พ.ศ. 2565 และการเพิ่มอัตราเงินอุดหนุนนักเรียนยากจนพิเศษ (ทุนเสมอภาค)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คณะรัฐมนตรีมีมติเห็นชอบตามที่กองทุนเพื่อความเสมอภาคทางการศึกษา (กสศ.) เสนอดังนี้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1. เห็นชอบแผนการใช้เงินประจำปีงบประมาณ พ.ศ. 2565 ของ กสศ. ตามที่คณะกรรมการบริหาร กสศ. เห็นชอบแล้ว เงินรวมทั้งสิ้น 7</w:t>
      </w:r>
      <w:r w:rsidRPr="00510927">
        <w:rPr>
          <w:rFonts w:ascii="TH SarabunPSK" w:hAnsi="TH SarabunPSK" w:cs="TH SarabunPSK"/>
          <w:sz w:val="32"/>
          <w:szCs w:val="32"/>
        </w:rPr>
        <w:t>,</w:t>
      </w:r>
      <w:r w:rsidRPr="00510927">
        <w:rPr>
          <w:rFonts w:ascii="TH SarabunPSK" w:hAnsi="TH SarabunPSK" w:cs="TH SarabunPSK"/>
          <w:sz w:val="32"/>
          <w:szCs w:val="32"/>
          <w:cs/>
        </w:rPr>
        <w:t>635.67 ล้านบาท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เห็นชอบการเพิ่มอัตราเงินอุดหนุนนักเรียนยากจนพิเศษแบบมีเงื่อนไข (ทุนเสมอภาค) ตามที่คณะกรรมการบริหาร กสศ. เห็นชอบแล้ว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>เพื่อ กสศ. จะได้จัดทำรายละเอียดคำของบประมาณรายจ่ายประจำปีงบประมาณ พ.ศ. 2565 เสนอสำนักงบประมาณ (สงป.) พิจารณาต่อไป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กสศ. รายงานว่า คณะกรรมการบริหาร กสศ. ในการประชุมเมื่อวันที่ 24 ธันวาคม 2563 ได้มีมติเห็นชอบแผนการใช้เงินและแผนการดำเนินงานของ กสศ. ประจำปีงบประมาณ พ.ศ. 2565 และการขอเพิ่มอัตราเงินอุดหนุนนักเรียนยากจนพิเศษแบบมีเงื่อนไข (ทุนเสมอภาค) สรุปสาระสำคัญ ได้ดังนี้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1. กสศ. ได้จัดทำแผนการใช้เงินประจำปีงบประมาณ พ.ศ. 2565 ภายใต้กรอบ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วงเงินรวมทั้งสิ้น 7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635.67 ล้านบาท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โดยมีรายละเอียดแผนงาน โครงการและกิจกรรมประจำปีงบประมาณ พ.ศ. 2565 จำแนกเป็น </w:t>
      </w:r>
      <w:r w:rsidR="00425F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10927">
        <w:rPr>
          <w:rFonts w:ascii="TH SarabunPSK" w:hAnsi="TH SarabunPSK" w:cs="TH SarabunPSK"/>
          <w:sz w:val="32"/>
          <w:szCs w:val="32"/>
          <w:cs/>
        </w:rPr>
        <w:t>9 แผนงาน สรุปได้ ดังนี้</w:t>
      </w:r>
    </w:p>
    <w:p w:rsidR="00943613" w:rsidRPr="00510927" w:rsidRDefault="00943613" w:rsidP="00030273">
      <w:pPr>
        <w:spacing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afa"/>
        <w:tblW w:w="0" w:type="auto"/>
        <w:tblLook w:val="04A0"/>
      </w:tblPr>
      <w:tblGrid>
        <w:gridCol w:w="3964"/>
        <w:gridCol w:w="1701"/>
        <w:gridCol w:w="1701"/>
        <w:gridCol w:w="1650"/>
      </w:tblGrid>
      <w:tr w:rsidR="00943613" w:rsidRPr="00510927" w:rsidTr="00A57BC2">
        <w:tc>
          <w:tcPr>
            <w:tcW w:w="3964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แผนงาน/โครงการ/กิจกรรม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650" w:type="dxa"/>
            <w:vAlign w:val="center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เพิ่ม/(ลด)</w:t>
            </w:r>
          </w:p>
        </w:tc>
      </w:tr>
      <w:tr w:rsidR="00943613" w:rsidRPr="00510927" w:rsidTr="00A57BC2">
        <w:tc>
          <w:tcPr>
            <w:tcW w:w="396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 1 นวัตกรรมและการวิจัยเพื่อความเสมอภาคทางการศึกษา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364.00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287.00</w:t>
            </w:r>
          </w:p>
        </w:tc>
        <w:tc>
          <w:tcPr>
            <w:tcW w:w="1650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77.00</w:t>
            </w:r>
          </w:p>
        </w:tc>
      </w:tr>
      <w:tr w:rsidR="00943613" w:rsidRPr="00510927" w:rsidTr="00A57BC2">
        <w:tc>
          <w:tcPr>
            <w:tcW w:w="396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นวัตกรรมระบบเทคโนโลยีและระบบข้อมูลสารสนเทศเพื่อความเสมอภาคทางการศึกษา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พัฒนาระบบสารสนเทศเพื่อรองรับกลุ่มเป้าหมายของ กสศ. (เด็กยากจนเด็กนอกระบบ เด็กพิการ เด็กกำพร้า แม่วัยรุ่น)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วิจัยเชิงระบบและการประเมินผล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วิจัยเพื่อขยายผลนวัตกรรมต้นแบบการแก้ไขและป้องกันการหลุดออกจากระบบการศึกษาของผู้ด้อยโอกาสซ้ำซ้อน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พัฒนาเครือข่ายการใช้ประโยชน์จากนวัตกรรมและการจัดทำข้อเสนอเชิงนโยบาย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สัมมนาวิชาการระดับชาติ -นานาชาติ การพัฒนาเครือข่ายนักวิจัย/องค์กรวิชาการ ระดับชาติ - นานาชาติ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169.00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143.00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52.00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80.50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124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82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650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88.50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(30.00)</w:t>
            </w:r>
          </w:p>
        </w:tc>
      </w:tr>
      <w:tr w:rsidR="00943613" w:rsidRPr="00510927" w:rsidTr="00A57BC2">
        <w:tc>
          <w:tcPr>
            <w:tcW w:w="396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 2 ส่งเสริมโอกาสและพัฒนาคุณภาพนักเรียน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4,847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3,882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650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965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</w:tr>
      <w:tr w:rsidR="00943613" w:rsidRPr="00510927" w:rsidTr="00A57BC2">
        <w:tc>
          <w:tcPr>
            <w:tcW w:w="396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ส่งเสริมโอกาสและพัฒนาคุณภาพผู้เรียน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การจัดสรรเงินอุดหนุนแบบมีเงื่อนไข (นร. ทุนเสมอภาค) ให้แก่ นักเรียนระดับอนุบาล - ม.3 สังกัดสำนักงานคณะกรรมการการศึกษาขั้นพื้นฐาน องค์กร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ปกครองส่วนท้องถิ่น ตำรวจตระเวนชายแดน โรงเรียนพระปริยัติธรรม และกลุ่มโรงเรียนเอกชน เฉพาะโรงเรียนการกุศลที่ขาดแคลนทุนทรัพย์/ด้อยโอกาส โดยมีเงื่อนไขสำคัญ คือจะต้องมาเรียนสูงกว่าร้อยละ 80 ของเวลาเรียนทั้งหมดในภาคเรียนนั้น ๆ เพื่อป้องกันการหลุดออกจากระบบการศึกษา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lastRenderedPageBreak/>
              <w:t>4,847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3,882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650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965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</w:tr>
      <w:tr w:rsidR="00943613" w:rsidRPr="00510927" w:rsidTr="00A57BC2">
        <w:tc>
          <w:tcPr>
            <w:tcW w:w="396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แผนงาน 3 สร้างนวัตกรรมการพัฒนาครูและสถานศึกษา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459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424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650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943613" w:rsidRPr="00510927" w:rsidTr="00A57BC2">
        <w:tc>
          <w:tcPr>
            <w:tcW w:w="396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- พัฒนาครูทั้งในและนอกระบบการศึกษา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เช่น สร้างต้นแบบการพัฒนาคุณภาพโรงเรียนทั้งระบบ ผ่านโครงการพัฒนาตนเอง โดยทำงานร่วมกันระหว่างโรงเรียนในพื้นที่ เพื่อเรียนรู้ร่วมกันผ่านปฏิบัติการจริงที่สอดคล้องกับบริบทท้องถิ่น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- พัฒนาโรงเรียนและสถานศึกษา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เช่น ศึกษาวิจัยองค์ความรู้และถอดบทเรียนโครงการพัฒนาครูและโรงเรียน เพื่อยกระดับคุณภาพการศึกษาอย่างต่อเนื่อง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82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376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74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350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650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943613" w:rsidRPr="00510927" w:rsidTr="00A57BC2">
        <w:tc>
          <w:tcPr>
            <w:tcW w:w="396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 4 พัฒนากลไกจังหวัดและระบบช่วยเหลือเด็กปฐมวัยที่ยากจนและเด็กนอกระบบการศึกษา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เช่น พัฒนากลไกจังหวัด โดยคณะทำงานจังหวัดจัดเวทีเพื่อสร้างภาคีความร่วมมือระดับพื้นที่และจังหวัด/จัดประชุมเพื่อจัดตั้งกลไกระดับพื้นที่ (อำเภอ ตำบล หมู่บ้าน)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386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374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650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</w:t>
            </w:r>
          </w:p>
        </w:tc>
      </w:tr>
      <w:tr w:rsidR="00943613" w:rsidRPr="00510927" w:rsidTr="00A57BC2">
        <w:tc>
          <w:tcPr>
            <w:tcW w:w="396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 5 สร้างต้นแบบระบบการผลิตและพัฒนาครู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298.73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139.69</w:t>
            </w:r>
          </w:p>
        </w:tc>
        <w:tc>
          <w:tcPr>
            <w:tcW w:w="1650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159.04</w:t>
            </w:r>
          </w:p>
        </w:tc>
      </w:tr>
      <w:tr w:rsidR="00943613" w:rsidRPr="00510927" w:rsidTr="00A57BC2">
        <w:tc>
          <w:tcPr>
            <w:tcW w:w="396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- สร้างครูรุ่นใหม่สำหรับพื้นที่ห่างไกล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เช่น สนับสนุนงบประมาณสำหรับนักศึกษาผู้รับทุน จำนวน 328 คน ผ่านสถาบันผลิตและพัฒนาครูในโครงการครูรักษ์ถิ่น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298.73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139.69</w:t>
            </w:r>
          </w:p>
        </w:tc>
        <w:tc>
          <w:tcPr>
            <w:tcW w:w="1650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159.04</w:t>
            </w:r>
          </w:p>
        </w:tc>
      </w:tr>
      <w:tr w:rsidR="00943613" w:rsidRPr="00510927" w:rsidTr="00A57BC2">
        <w:tc>
          <w:tcPr>
            <w:tcW w:w="396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 6 สร้างนวัตกรรมสายอาชีพสร้างโอกาสนักเรียนอัจฉริยะที่มีฐานะยากจนหรือด้อยโอกาสได้เรียนต่อระดับสูง และพัฒนาประชากรวัยแรงงานด้อยโอกาส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856.44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686.36</w:t>
            </w:r>
          </w:p>
        </w:tc>
        <w:tc>
          <w:tcPr>
            <w:tcW w:w="1650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170.08</w:t>
            </w:r>
          </w:p>
        </w:tc>
      </w:tr>
      <w:tr w:rsidR="00943613" w:rsidRPr="00510927" w:rsidTr="00A57BC2">
        <w:tc>
          <w:tcPr>
            <w:tcW w:w="396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- สร้างนวัตกรสายอาชีพและสร้างโอกาสนักเรียนอัจฉริยะที่มีฐานะยากจนหรือด้อยโอกาสได้เรียนต่อระดับสูง (ป.ตรี – ป.เอก) “ทุนพระกนิษฐาสัมมาชีพ”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เช่น ส่งเสริมการสร้างโอกาสทางการศึกษาด้านสายอาชีพ ปวส./อนุปริญญา มีทุนใหม่ (รุ่น 4) จำนวน 2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500 ทุน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-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พัฒนาประชากรวัยแรงงานด้อยโอกาส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เช่น โครงการพัฒนาทักษะอาชีพและนวัตกรรมที่ใช้ชุมชนเป็นฐาน/พัฒนานวัตกรรมโมเดลทางธุรกิจระดับชุมชน กลุ่มเป้าหมาย 10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000 คน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727.94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128.50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566.09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120.27</w:t>
            </w:r>
          </w:p>
        </w:tc>
        <w:tc>
          <w:tcPr>
            <w:tcW w:w="1650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161.85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943613" w:rsidRPr="00510927" w:rsidTr="00A57BC2">
        <w:tc>
          <w:tcPr>
            <w:tcW w:w="396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แผนงาน 7 สร้างเครือข่ายความร่วมมือระดับนานาชาติและวิเทศสัมพันธ์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เช่น จัดประชุมเครือข่ายองค์กรนานาชาติ/จัดการความรู้และขับเคลื่อนความรู้ด้านต่างประเทศ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39.20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28.22</w:t>
            </w:r>
          </w:p>
        </w:tc>
        <w:tc>
          <w:tcPr>
            <w:tcW w:w="1650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10.98</w:t>
            </w:r>
          </w:p>
        </w:tc>
      </w:tr>
      <w:tr w:rsidR="00943613" w:rsidRPr="00510927" w:rsidTr="00A57BC2">
        <w:tc>
          <w:tcPr>
            <w:tcW w:w="396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 8 งานรณรงค์เพื่อการเปลี่ยนแปลงเชิงนโยบาย และระดมความร่วมมือทางสังคม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เช่น พัฒนาและสร้างเครือข่ายจังหวัดสื่อสารรณรงค์ขับเคลื่อนวาระความเสมอภาคทางการศึกษา/พัฒนาเครือข่ายครู อาสาสมัครทางการศึกษา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68.50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57.86</w:t>
            </w:r>
          </w:p>
        </w:tc>
        <w:tc>
          <w:tcPr>
            <w:tcW w:w="1650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10.64</w:t>
            </w:r>
          </w:p>
        </w:tc>
      </w:tr>
      <w:tr w:rsidR="00943613" w:rsidRPr="00510927" w:rsidTr="00A57BC2">
        <w:tc>
          <w:tcPr>
            <w:tcW w:w="396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 9 บริหารและพัฒนาระบบงาน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316.13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204.06</w:t>
            </w:r>
          </w:p>
        </w:tc>
        <w:tc>
          <w:tcPr>
            <w:tcW w:w="1650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112.07</w:t>
            </w:r>
          </w:p>
        </w:tc>
      </w:tr>
      <w:tr w:rsidR="00943613" w:rsidRPr="00510927" w:rsidTr="00A57BC2">
        <w:tc>
          <w:tcPr>
            <w:tcW w:w="396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- สร้างเสริมระบบหุ้นส่วนธรรมาภิบาลกับภาคี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การพัฒนาระบบธรรมาภิบาลและการป้องกันการทุจริต (เช่น จัดทำ/ปรับปรุงโครงสร้าง กฎระเบียบ เครื่องมือ คู่มือ จรรยาบรรณ และแนวทางปฏิบัติ ที่เหมาะสมตามหลักธรรมาภิบาลฯ พัฒนาระบบสารสนเทศเพื่อบริหารหรือสนับสนุนการดำเนินงานตามหลักธรรมาภิบาลฯ)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บริหารและพัฒนาระบบงาน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เช่น งานบุคลากร/สวัสดิการ/การพัฒนาความรู้และการฝึกอบรมต่อเนื่อง งานอำนวยการ ค่าใช้สอยสำนักงาน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พัฒนาระบบเทคโนโลยีสารสนเทศ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เช่น งานบุคลากร/สวัสดิการ/การพัฒนาความรู้และการฝึกอบรมต่อเนื่อง งานอำนวยการ ค่าใช้สอยสำนักงาน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49.20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175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91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44.00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130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650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5.20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45.19</w:t>
            </w: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61.68</w:t>
            </w:r>
          </w:p>
        </w:tc>
      </w:tr>
      <w:tr w:rsidR="00943613" w:rsidRPr="00510927" w:rsidTr="00A57BC2">
        <w:tc>
          <w:tcPr>
            <w:tcW w:w="3964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635.67</w:t>
            </w:r>
          </w:p>
        </w:tc>
        <w:tc>
          <w:tcPr>
            <w:tcW w:w="1701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084.76</w:t>
            </w:r>
          </w:p>
        </w:tc>
        <w:tc>
          <w:tcPr>
            <w:tcW w:w="1650" w:type="dxa"/>
          </w:tcPr>
          <w:p w:rsidR="00943613" w:rsidRPr="00510927" w:rsidRDefault="00943613" w:rsidP="000302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550.91</w:t>
            </w:r>
          </w:p>
        </w:tc>
      </w:tr>
    </w:tbl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  <w:t>2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การเพิ่มอัตราเงินอุดหนุนนักเรียนยากจนพิเศษแบบมีเงื่อนไข (ทุนเสมอภาค)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เนื่องจากสถานการณ์การระบาดของโรคติดเชื้อไวรัสโคโรนา 2019 ได้ส่งผลให้ครัวเรือนของนักเรียนยากจนพิเศษ*ฯ มีรายได้ลดลงและเกิดการว่างงาน ประกอบกับผลวิเคราะห์จากโครงการวิจัยพัฒนาระบบบัญชีรายจ่ายด้านการศึกษาแห่งชาติ ซึ่ง กสศ. ร่วมกับคณะเศรษฐศาสตร์ มหาวิทยาลัยธรรมศาสตร์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มีข้อเสนอว่าอัตราเงินทุนเสมอภาคในปัจจุบันยังไม่ครอบคลุมเพียงพอต่อค่าใช้จ่ายด้านการศึกษาสำหรับครัวเรือนของนักเรียนยากจนพิเศษ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ดังนั้น เพื่อให้เป็นมาตรการที่สอดคล้องและตอบสนองต่อแผนปฏิรูปประเทศด้านการศึกษา และแผนแม่บทเฉพาะกิจภายใต้ยุทธศาสตร์ชาติอันเป็นผลมาจากสถานการณ์โควิด – 19 พ.ศ. 2564 - 2565 (ตามมติคณะรัฐมนตรีเมื่อวันที่ 8 ธันวาคม 2563) กสศ. จึงเห็นควรเพิ่มอัตราเงินอุดหนุนนักเรียนยากจนพิเศษแบบมีเงื่อนไข (ทุนเสมอภาค) ตั้งแต่ปีการศึกษา 2565 เป็นต้นไป เพื่อให้สอดคล้องกับสถานการณ์ทางเศรษฐกิจและสังคม ลดช่องว่างความเหลื่อมล้ำทางการศึกษาระหว่าง</w:t>
      </w: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>นักเรียนจากครอบครัวที่มีรายได้แตกต่างกัน และป้องกันความเสี่ยงในการหลุดออกจากระบบการศึกษาของประชากรกลุ่มนี้ในระยะยาว โดยมีรายละเอียด สรุปได้ ดังนี้</w:t>
      </w:r>
    </w:p>
    <w:tbl>
      <w:tblPr>
        <w:tblStyle w:val="afa"/>
        <w:tblW w:w="0" w:type="auto"/>
        <w:tblLook w:val="04A0"/>
      </w:tblPr>
      <w:tblGrid>
        <w:gridCol w:w="2689"/>
        <w:gridCol w:w="2126"/>
        <w:gridCol w:w="2126"/>
        <w:gridCol w:w="2075"/>
      </w:tblGrid>
      <w:tr w:rsidR="00943613" w:rsidRPr="00510927" w:rsidTr="00A57BC2">
        <w:tc>
          <w:tcPr>
            <w:tcW w:w="2689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126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เดิม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(บาท/ปี)</w:t>
            </w:r>
          </w:p>
        </w:tc>
        <w:tc>
          <w:tcPr>
            <w:tcW w:w="2126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ใหม่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(บาท/ปี)</w:t>
            </w:r>
          </w:p>
        </w:tc>
        <w:tc>
          <w:tcPr>
            <w:tcW w:w="2075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เพิ่มขึ้น (บาท/ปี)</w:t>
            </w:r>
          </w:p>
        </w:tc>
      </w:tr>
      <w:tr w:rsidR="00943613" w:rsidRPr="00510927" w:rsidTr="00A57BC2">
        <w:tc>
          <w:tcPr>
            <w:tcW w:w="2689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อนุบาล</w:t>
            </w:r>
          </w:p>
        </w:tc>
        <w:tc>
          <w:tcPr>
            <w:tcW w:w="2126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2126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2075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เท่าเดิม</w:t>
            </w:r>
          </w:p>
        </w:tc>
      </w:tr>
      <w:tr w:rsidR="00943613" w:rsidRPr="00510927" w:rsidTr="00A57BC2">
        <w:tc>
          <w:tcPr>
            <w:tcW w:w="2689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126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2126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075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943613" w:rsidRPr="00510927" w:rsidTr="00A57BC2">
        <w:tc>
          <w:tcPr>
            <w:tcW w:w="2689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2126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2126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500</w:t>
            </w:r>
          </w:p>
        </w:tc>
        <w:tc>
          <w:tcPr>
            <w:tcW w:w="2075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500</w:t>
            </w:r>
          </w:p>
        </w:tc>
      </w:tr>
      <w:tr w:rsidR="00943613" w:rsidRPr="00510927" w:rsidTr="00A57BC2">
        <w:tc>
          <w:tcPr>
            <w:tcW w:w="2689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มัธยมศึกษาตอนปลาย/อาชีวศึกษา</w:t>
            </w:r>
          </w:p>
        </w:tc>
        <w:tc>
          <w:tcPr>
            <w:tcW w:w="2126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2126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075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>_____________________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*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นักเรียนยากจนพิเศษ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หมายถึง นักเรียนยากจนที่ผ่านเกณฑ์การคัดกรองผู้ขาดแคลนทุนทรัพย์ ด้วยวิธีการวัดรายได้ทางอ้อมแบบ</w:t>
      </w:r>
      <w:r w:rsidRPr="00510927">
        <w:rPr>
          <w:rFonts w:ascii="TH SarabunPSK" w:hAnsi="TH SarabunPSK" w:cs="TH SarabunPSK"/>
          <w:sz w:val="32"/>
          <w:szCs w:val="32"/>
        </w:rPr>
        <w:t xml:space="preserve"> Proxy Means Test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10927">
        <w:rPr>
          <w:rFonts w:ascii="TH SarabunPSK" w:hAnsi="TH SarabunPSK" w:cs="TH SarabunPSK"/>
          <w:sz w:val="32"/>
          <w:szCs w:val="32"/>
        </w:rPr>
        <w:t xml:space="preserve">PMT </w:t>
      </w:r>
      <w:r w:rsidRPr="00510927">
        <w:rPr>
          <w:rFonts w:ascii="TH SarabunPSK" w:hAnsi="TH SarabunPSK" w:cs="TH SarabunPSK"/>
          <w:sz w:val="32"/>
          <w:szCs w:val="32"/>
          <w:cs/>
        </w:rPr>
        <w:t>จากระบบปัจจัยพื้นฐานนักเรียนยากจนของสำนักงานคณะกรรมการการศึกษาขั้นพื้นฐาน และอยู่ในกลุ่มที่ค่าคะแนนความยากจนอยู่ในเกณฑ์ยากจนพิเศษหรือครอบครัวที่มี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รายได้เฉลี่ย 1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200 บาท/คน/เดือน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</w:p>
    <w:p w:rsidR="0094361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94361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รายงานสถานการณ์วิสาหกิจขนาดกลางและขนาดย่อม ปี 2563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>คณะรัฐมนตรีรับทราบรายงานสถานการณ์วิสาหกิจขนาดกลางและขนาดย่อม ปี 2563 ตามที่สำนักงานส่งเสริมวิสาหกิจขนาดกลางและขนาดย่อม (สสว.) เสนอ [เป็นการดำเนินการตามพระราชบัญญัติส่งเสริมวิสาหกิจขนาดกลางและขนาดย่อม พ.ศ. 2543 มาตรา 11 (4) ซึ่งบัญญัติให้คณะกรรมการส่งเสริมวิสาหกิจขนาดกลางและขนาดย่อมเสนอรายงานเกี่ยวกับวิสาหกิจขนาดกลางและขนาดย่อมของประเทศต่อคณะรัฐมนตรี และจัดให้มีการเผยแพร่รายงานดังกล่าวต่อสาธารณชนอย่างน้อยปีละหนึ่งครั้ง] สรุปสาระสำคัญได้ ดังนี้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1. สถานการณ์วิสาหกิจขนาดกลางและขนาดย่อม ปี 2563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ผลิตภัณฑ์มวลรวมในประเทศ </w:t>
      </w:r>
      <w:r w:rsidRPr="00510927">
        <w:rPr>
          <w:rFonts w:ascii="TH SarabunPSK" w:hAnsi="TH SarabunPSK" w:cs="TH SarabunPSK"/>
          <w:sz w:val="32"/>
          <w:szCs w:val="32"/>
          <w:cs/>
        </w:rPr>
        <w:t>(</w:t>
      </w:r>
      <w:r w:rsidRPr="00510927">
        <w:rPr>
          <w:rFonts w:ascii="TH SarabunPSK" w:hAnsi="TH SarabunPSK" w:cs="TH SarabunPSK"/>
          <w:sz w:val="32"/>
          <w:szCs w:val="32"/>
        </w:rPr>
        <w:t>Gross Domestic Product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10927">
        <w:rPr>
          <w:rFonts w:ascii="TH SarabunPSK" w:hAnsi="TH SarabunPSK" w:cs="TH SarabunPSK"/>
          <w:sz w:val="32"/>
          <w:szCs w:val="32"/>
        </w:rPr>
        <w:t>GDP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ของวิสาหกิจขนาดกลางและขนาดย่อม </w:t>
      </w:r>
      <w:r w:rsidRPr="00510927">
        <w:rPr>
          <w:rFonts w:ascii="TH SarabunPSK" w:hAnsi="TH SarabunPSK" w:cs="TH SarabunPSK"/>
          <w:sz w:val="32"/>
          <w:szCs w:val="32"/>
          <w:cs/>
        </w:rPr>
        <w:t>(</w:t>
      </w:r>
      <w:r w:rsidRPr="00510927">
        <w:rPr>
          <w:rFonts w:ascii="TH SarabunPSK" w:hAnsi="TH SarabunPSK" w:cs="TH SarabunPSK"/>
          <w:sz w:val="32"/>
          <w:szCs w:val="32"/>
        </w:rPr>
        <w:t>Micro, Small and Medium-Sized Enterprises: MSME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2562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มีมูลค่า 5,963,156 ล้านบาท คิดเป็นสัดส่วนร้อยละ 35.3 ต่อ </w:t>
      </w:r>
      <w:r w:rsidRPr="00510927">
        <w:rPr>
          <w:rFonts w:ascii="TH SarabunPSK" w:hAnsi="TH SarabunPSK" w:cs="TH SarabunPSK"/>
          <w:sz w:val="32"/>
          <w:szCs w:val="32"/>
        </w:rPr>
        <w:t xml:space="preserve">GDP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รวมทั้งประเทศเพิ่มขึ้นจากในปีก่อนที่มีสัดส่วนร้อยละ 34.6 ทั้งนี้ ปัจจัยสำคัญที่ทำให้ </w:t>
      </w:r>
      <w:r w:rsidRPr="00510927">
        <w:rPr>
          <w:rFonts w:ascii="TH SarabunPSK" w:hAnsi="TH SarabunPSK" w:cs="TH SarabunPSK"/>
          <w:sz w:val="32"/>
          <w:szCs w:val="32"/>
        </w:rPr>
        <w:t xml:space="preserve">GDP MSME </w:t>
      </w:r>
      <w:r w:rsidRPr="00510927">
        <w:rPr>
          <w:rFonts w:ascii="TH SarabunPSK" w:hAnsi="TH SarabunPSK" w:cs="TH SarabunPSK"/>
          <w:sz w:val="32"/>
          <w:szCs w:val="32"/>
          <w:cs/>
        </w:rPr>
        <w:t>ยังคงขยายตัวได้สูงมาจากการขยายตัวของอุปสงค์ภายในประเทศ ได้แก่ การบริโภคของภาครัฐและภาคเอกชนและรายรับจากนักท่องเที่ยวต่างชาติ ส่งผลให้ภาคการค้าและภาคการบริการยังคงเติบโตได้ในอัตราที่สูง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การค้าระหว่างประเทศของวิสาหกิจขนาดกลางและขนาดย่อมปี 2562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การส่งออกของ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มีมูลค่า 1,023,712.7 ล้านบาท คิดเป็นสัดส่วนร้อยละ 13.4 ของมูลค่าการส่งออกของทั้งประเทศ ขยายตัวเล็กน้อยจากปี 2561 ในส่วนของการนำเข้าของ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>มีมูลค่า 1,279,677.0 ล้านบาท คิดเป็นสัดส่วนร้อยละ 17.2 ของมูลค่าการนำเข้าทั้งหมด ปรับตัวลดลงจากปี 2561 ทั้งนี้ สัดส่วนการส่งออกและนำเข้าส่วนใหญ่เป็นของวิสาหกิจขนาดใหญ่และวิสาหกิจอื่น ๆ ซึ่งมีมูลค่าร้อยละ 86.6 และ 82.8 ตามลำดับ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1.3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ดัชนีความเชื่อมั่นของวิสาหกิจขนาดกลางและขนาดย่อมปี 2562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อยู่ที่ระดับ 47.5 เท่ากับค่าเฉลี่ยของปี 2561 และเมื่อจำแนกตามกลุ่มธุรกิจพบว่า ผู้ประกอบการ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ภาคการค้าและ                   ภาคการบริการมีระดับความเชื่อมั่นเฉลี่ยในปี 2562 ลดลง ในขณะที่ผู้ประกอบการภาคการผลิตมีระดับความเชื่อมั่นสูงขึ้น อย่างไรก็ตาม ค่าเฉลี่ยของดัชนีความเชื่อมั่นของ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ยังต่ำกว่าค่าฐานที่ 50 แสดงถึงความเชื่อมั่นที่ไม่ดี             นัก โดยมีสาเหตุหลักมาจากการชะลอตัวของภาคการส่งออกที่เกิดจากความต้องการของตลาดโลกลดลง การย้ายฐาน               การผลิตของนักลงทุนต่างชาติ สงครามการค้าระหว่างสาธารณรัฐประชาชนจีนและสหรัฐอเมริการวมทั้งค่าเงินบาทโดยเฉลี่ยที่แข็งค่า รวมทั้งปัญหาภัยแล้งที่ส่งผลต่อภาคการเกษตรและรายได้ของเกษตรกรขณะที่ไตรมาสสุดท้ายของปี 2562 ค่าดัชนีความเชื่อมั่นของ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>มีค่าสูงกว่าค่าฐานที่ 50 เนื่องจากเป็นช่วงเทศกาลท่องเที่ยวและการจับจ่ายใช้สอย และผลจากมาตรการ “ชิม ช้อป ใช้” ซึ่งกระตุ้นการใช้จ่ายของประชาชนในช่วงระยะเวลาดังกล่าว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จำนวนและการจ้างงานในวิสาหกิจขนาดกลางและขนาดย่อม ปี 2562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>จำนวน 3,105,096 ราย ขยายตัวจากปี 2561 ร้อยละ 1.1 โดยคิดเป็นสัดส่วนร้อยละ 99.5 ของจำนวนวิสาหกิจ           ทั้งประเทศ ซึ่งอยู่ในสาขาธุรกิจขายปลีกมากที่สุด (ยกเว้นยานยนต์และจักรยานยนต์) รองลงมาคือสาขาธุรกิจการ</w:t>
      </w: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 xml:space="preserve">บริการด้านอาหารและเครื่องดื่มและสาขากิจกรรมการบริการอื่น ๆ ส่วนบุคคล ในส่วนของการจ้างงานของ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>นั้น พบว่ามีจำนวน 12,060,369 คน ขยายตัวจากปี 2561 ร้อยละ 3.3 และคิดเป็นสัดส่วนร้อยละ 69.5 ต่อการ             จ้างงานรวมทั้งประเทศ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การจัดซื้อจัดจ้างภาครัฐของ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และมาตรการส่งเสริม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ให้สามารถเข้าถึงการจัดซื้อจัดจ้างภาครัฐ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ในปีงบประมาณ 2562 มี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ที่ยื่นเสนอราคาในโครงการจัดซื้อจัดจ้างภาครัฐ   ต่าง ๆ จำนวน 61,956 ราย คิดเป็นร้อยละ 8.8 ของ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ที่เป็นนิติบุคคลทั้งหมด โดยปัญหาหรืออุปสรรค              ที่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ไม่สามารถเข้าถึงการจัดซื้อจัดจ้างภาครัฐ ได้แก่ การเข้าไม่ถึงแหล่งข้อมูลข่าวสารในระบบการจัดซื้อจัดจ้าง การจัดเตรียมเอกสาร การวางหลักประกันทางการเงิน รายการเอกสารประกอบการยื่นเสนอราคามีจำนวนมาก และการให้ความสำคัญกับเกณฑ์การคัดเลือกที่พิจารณาราคาเป็นสำคัญ ซึ่งส่วนใหญ่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จะขาดความสามารถ              ในการแข่งขันด้านราคาเมื่อเปรียบเทียบกับผู้ประกอบการรายใหญ่ ทั้งนี้ จากการสำรวจความคิดเห็นของ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            ในเดือนกันยายน 2563 พบว่า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สิ่งที่ผู้ประกอบการต้องการให้ภาครัฐแก้ไขมากที่สุดในประเด็นการเข้าถึงการจัดซื้อจัดจ้างภาครัฐ </w:t>
      </w:r>
      <w:r w:rsidRPr="00510927">
        <w:rPr>
          <w:rFonts w:ascii="TH SarabunPSK" w:hAnsi="TH SarabunPSK" w:cs="TH SarabunPSK"/>
          <w:sz w:val="32"/>
          <w:szCs w:val="32"/>
          <w:cs/>
        </w:rPr>
        <w:t>ได้แก่ การปรับขั้นตอนและกฎระเบียบให้เข้าถึงได้ง่าย การปรับหลักเกณฑ์การค้ำประกันสัญญา               การเร่งการเบิกจ่ายให้เร็วขึ้นการปรับเกณฑ์ราคาจัดซื้อจัดจ้างให้สูงขึ้น การกระจายโครงการให้เข้าถึงกิจการรายใหม่ การให้ความรู้เกี่ยวกับขั้นตอนระเบียบวิธีการเข้าถึง และการประชาสัมพันธ์เกี่ยวกับโครงการที่มีการจัดซื้อจัดจ้าง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1.6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ผลการสำรวจข้อมูล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2562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จากการสำรวจผู้ประกอบการในพื้นที่ 5 จังหวัด ประกอบด้วย กรุงเทพมหานคร จังหวัดชลบุรี ขอนแก่น สงขลา และเชียงใหม่ จำนวน 2,058 ราย พบว่า ผู้ประกอบการวิสาหกิจรายย่อยส่วนมากเป็นเพศหญิง โดยอยู่ในภาคการผลิตร้อยละ 72.6 ภาคการค้าร้อยละ 67.7 และภาคการบริการร้อยละ 72.1 ขณะที่รายจ่ายที่สูงที่สุดของ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คือรายจ่ายด้านค่าวัตถุดิบและต้นทุนการผลิต ทั้งนี้ เมื่อเปรียบเทียบผลการสำรวจในปี 2550 และปี 2562 พบว่า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ผู้ประกอบการทั้งในภาคการผลิต ภาคการค้า และภาคการบริการมีรายได้เฉลี่ยต่อปีเพิ่มสูงขึ้น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1.7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กับสถานการณ์การแพร่ระบาดของโรคติดเชื้อไวรัสโคโรนา 2019               (โควิด-19)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การแพร่ระบาดของโควิด-19 ส่งผลกระทบต่อ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เป็นอย่างมาก โดย สสว. ได้ประมาณการอัตราการขยายตัวของ </w:t>
      </w:r>
      <w:r w:rsidRPr="00510927">
        <w:rPr>
          <w:rFonts w:ascii="TH SarabunPSK" w:hAnsi="TH SarabunPSK" w:cs="TH SarabunPSK"/>
          <w:sz w:val="32"/>
          <w:szCs w:val="32"/>
        </w:rPr>
        <w:t xml:space="preserve">GDP MSME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ในปี 2563 อยู่ในช่วงระหว่างร้อยละ 0.5 ถึงร้อยละ 6.2 (ขึ้นอยู่กับระยะเวลาที่สามารถควบคุมการแพร่ระบาดของโควิด-19 ภายในประเทศ) ทั้งนี้ จากการสำรวจความเห็นของ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2,700 ราย พบว่า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MSME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มีแผนการปรับตัวทางธุรกิจคิดเป็นร้อยละ 84.8 </w:t>
      </w:r>
      <w:r w:rsidRPr="00510927">
        <w:rPr>
          <w:rFonts w:ascii="TH SarabunPSK" w:hAnsi="TH SarabunPSK" w:cs="TH SarabunPSK"/>
          <w:sz w:val="32"/>
          <w:szCs w:val="32"/>
          <w:cs/>
        </w:rPr>
        <w:t>ซึ่งส่วนใหญ่จะปรับตัวในด้านการลดต้นทุนและค่าใช้จ่ายที่ไม่จำเป็นรองลงมาคือการพัฒนาคุณภาพสินค้าและรูปแบบบรรจุภัณฑ์ และการเพิ่มประเภทสินค้าและรูปแบบการให้บริการ นอกจากนี้ ยังพบว่าผู้ประกอบการส่วนใหญ่ให้ความสำคัญต่อการส่งเสริมการขายในตลาดออนไลน์มากขึ้น และ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สิ่งที่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ต้องการให้ภาครัฐช่วยเหลือในการขายสินค้าออนไลน์มากที่สุด </w:t>
      </w:r>
      <w:r w:rsidRPr="00510927">
        <w:rPr>
          <w:rFonts w:ascii="TH SarabunPSK" w:hAnsi="TH SarabunPSK" w:cs="TH SarabunPSK"/>
          <w:sz w:val="32"/>
          <w:szCs w:val="32"/>
          <w:cs/>
        </w:rPr>
        <w:t>ได้แก่ การส่งเสริมทักษะในการทำตลาดออนไลน์ การสนับสนุนต้นทุนขนส่งสินค้าและการประชาสัมพันธ์สินค้าออนไลน์ท้องถิ่น ในส่วนของ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มาตรการช่วยเหลือโดยตรงต่อธุรกิจ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ที่มีความต้องการแต่ยังไม่สามารถเข้าถึงได้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ได้แก่ มาตรการเงินกู้ดอกเบี้ยต่ำมาตรการพักชำระหนี้ มาตรการลดหย่อนภาษีและยกเว้นภาษี และเงินกู้ฉุกเฉิน โดยมีวัตถุประสงค์หลักเพื่อรักษาสภาพคล่องของกิจการซึ่งได้รับผลกระทบจากสถานการณ์โควิด-19 ทั้งนี้ ปัญหาสำคัญที่ทำให้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>ไม่สามารถเข้าถึงแหล่งเงินทุน ได้แก่ การขาดหลักประกันหรือมีหลักประกันไม่เพียงพอ ปัญหาด้านประวัติการชำระหนี้ที่ผ่านมา และการขาดเอกสารหลักฐานแสดงรายได้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สสว. ได้เสนอรายงานสถานการณ์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ปี 2563 ต่อคณะกรรมการส่งเสริมวิสาหกิจขนาดกลางและขนาดย่อม ในการประชุมครั้งที่ 2/2563 เมื่อวันที่ 2 ตุลาคม 2563 และได้เผยแพร่รายงาน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เพื่อเป็นประโยชน์ต่อหน่วยงานทั้งภาครัฐและภาคเอกชนที่เกี่ยวข้องบนเว็บไซต์ของ สสว. รวมทั้งได้จัดส่งรายงานให้กับ 573 หน่วยงานแล้ว โดยภาพรวมของการใช้ประโยชน์จากรายงานฯ พบว่า มีการนำไปใช้ประโยชน์ร้อยละ 92.8 และนำไปใช้ประโยชน์มากที่สุดในการจัดทำนโยบาย และ/หรือยุทธศาสตร์ด้านการส่งเสริม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>คิดเป็น               ร้อยละ 87.0 รองลงมา คือ นำไปใช้ประโยชน์ในการกำหนดมาตรการหรือแผนงาน/โครงการ คิดเป็นร้อยละ 86.7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สถานการณ์วิสาหกิจขนาดกลางและขนาดย่อมในช่วง 9 เดือนแรก (มกราคม-กันยายน) ของปี 2563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GDP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ในไตรมาสที่สามของปี 2563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ปรับตัวลดลงร้อยละ 9.3             แต่ปรับตัวดีขึ้นกว่าในไตรมาสก่อนที่ลดลงถึงร้อยละ 17.1 โดยมีมูลค่า 1,318,037.1 ล้านบาท คิดเป็นสัดส่วนต่อ </w:t>
      </w:r>
      <w:r w:rsidRPr="00510927">
        <w:rPr>
          <w:rFonts w:ascii="TH SarabunPSK" w:hAnsi="TH SarabunPSK" w:cs="TH SarabunPSK"/>
          <w:sz w:val="32"/>
          <w:szCs w:val="32"/>
        </w:rPr>
        <w:lastRenderedPageBreak/>
        <w:t>GDP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รวมทั้งประเทศ เท่ากับร้อยละ 34.1 ส่งผลให้ภาพรวมในช่วง 9 เดือนแรกของปี 2563 </w:t>
      </w:r>
      <w:r w:rsidRPr="00510927">
        <w:rPr>
          <w:rFonts w:ascii="TH SarabunPSK" w:hAnsi="TH SarabunPSK" w:cs="TH SarabunPSK"/>
          <w:sz w:val="32"/>
          <w:szCs w:val="32"/>
        </w:rPr>
        <w:t xml:space="preserve">GDP MSME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ปรับตัวลดลงร้อยละ 9.7 คิดเป็นสัดส่วนต่อ </w:t>
      </w:r>
      <w:r w:rsidRPr="00510927">
        <w:rPr>
          <w:rFonts w:ascii="TH SarabunPSK" w:hAnsi="TH SarabunPSK" w:cs="TH SarabunPSK"/>
          <w:sz w:val="32"/>
          <w:szCs w:val="32"/>
        </w:rPr>
        <w:t>GDP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รวมทั้งประเทศเท่ากับร้อยละ 34.0 ในส่วนของสถานการณ์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>ในไตรมาสสุดท้ายของปี 2563 คาดว่า ธุรกิจในภาคการค้าและภาคการบริการจะสามารถฟื้นตัวเร่งขึ้นกว่าไตรมาสที่สาม โดยมีปัจจัยสนับสนุนจากมาตรการภาครัฐในการกระตุ้นการท่องเที่ยวและการใช้จ่าย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มูลค่าการส่งออกของ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ในช่วง 9 เดือนแรกของปี 2563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มีมูลค่า 621,484.6 ล้านบาท ปรับตัวลดลงจากช่วงเดียวกันของปีก่อนร้อยละ 18.8 โดยมูลค่าการส่งออกปรับตัวลดลงในเกือบทุกตลาด   มีเพียงตลาดสหรัฐอเมริกาที่ขยายตัวได้ร้อยละ 31.1 ขณะที่สินค้าส่งออกของ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>ที่ยังขยายตัวได้ คือ สินค้าในกลุ่มผลไม้สด กลุ่มอุปกรณ์ไฟฟ้าและส่วนประกอบและกลุ่มยานยนต์และส่วนประกอบ ที่ขยายตัวร้อยละ 4.9                  22.1 และ 1.7 ตามลำดับ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ดัชนีความเชื่อมั่นของ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ในช่วง 9 เดือนแรก (มกราคม-กันยายน) ของ             ปี 2563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มีค่าเท่ากับ 42.5 ลดลงจากค่าเฉลี่ย 46.1 ในช่วงเดียวกันของปีก่อน โดยสาเหตุหลักมาจากสถานการณ์              การแพร่ระบาดของโควิด-19 ในขณะที่ดัชนีความเชื่อมั่นของ </w:t>
      </w:r>
      <w:r w:rsidRPr="00510927">
        <w:rPr>
          <w:rFonts w:ascii="TH SarabunPSK" w:hAnsi="TH SarabunPSK" w:cs="TH SarabunPSK"/>
          <w:sz w:val="32"/>
          <w:szCs w:val="32"/>
        </w:rPr>
        <w:t xml:space="preserve">MSME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คาดการณ์ 3 เดือนข้างหน้า เฉลี่ย 9 เดือนแรกของปี 2563 อยู่ที่ระดับ 52.2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สะท้อนถึงความเชื่อมั่นของผู้ประกอบการต่อการดำเนินธุรกิจยังคงอยู่ในเกณฑ์ดี </w:t>
      </w:r>
      <w:r w:rsidRPr="00510927">
        <w:rPr>
          <w:rFonts w:ascii="TH SarabunPSK" w:hAnsi="TH SarabunPSK" w:cs="TH SarabunPSK"/>
          <w:sz w:val="32"/>
          <w:szCs w:val="32"/>
          <w:cs/>
        </w:rPr>
        <w:t>เป็นผลมาจากมาตรการควบคุมการแพร่ระบาดของโควิด-19 ที่ได้ผลดี ทำให้ประชาชนมีความมั่นใจที่จะออกมาใช้จ่ายและเดินทางท่องเที่ยวมากขึ้น รวมทั้งผลจากมาตรการต่าง ๆ ของภาครัฐทั้งในรูปแบบของเงินอุดหนุนและ                  การลดหย่อนภาษี หรือสิทธิพิเศษต่าง ๆ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การจดทะเบียนนิติบุคคลที่จัดตั้งใหม่ในช่วง 9 เดือนแรกของปี 2563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มีจำนวน 50,178 ราย ลดลงจากช่วงเดียวกันของปีก่อนร้อยละ 12.9 ในขณะที่มีกิจการยกเลิกจำนวน 10,393 ราย ลดลงจากช่วงเดียวกันของปีก่อนร้อยละ 14.5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4361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94361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แนวทางการจัดการสิ่งแวดล้อมชุมชน เพื่อส่งเสริมและรักษาคุณภาพสิ่งแวดล้อม พ.ศ. 2563-2580</w:t>
      </w:r>
      <w:r w:rsidR="00943613" w:rsidRPr="00510927">
        <w:rPr>
          <w:rFonts w:ascii="TH SarabunPSK" w:hAnsi="TH SarabunPSK" w:cs="TH SarabunPSK"/>
          <w:sz w:val="32"/>
          <w:szCs w:val="32"/>
          <w:cs/>
        </w:rPr>
        <w:tab/>
      </w:r>
      <w:r w:rsidR="00943613" w:rsidRPr="00510927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คณะรัฐมนตรีรับทราบแนวทางการจัดการสิ่งแวดล้อมชุมชน เพื่อส่งเสริมและรักษาคุณภาพสิ่งแวดล้อม พ.ศ. 2563-2580</w:t>
      </w:r>
      <w:r w:rsidR="00943613"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="00943613" w:rsidRPr="00510927">
        <w:rPr>
          <w:rFonts w:ascii="TH SarabunPSK" w:hAnsi="TH SarabunPSK" w:cs="TH SarabunPSK"/>
          <w:sz w:val="32"/>
          <w:szCs w:val="32"/>
          <w:cs/>
        </w:rPr>
        <w:t>ตามที่กระทรวงทรัพยากรธรรมชาติและสิ่งแวดล้อม (ทส.) เสนอ เพื่อหน่วยงานและ               ภาคส่วนที่เกี่ยวข้องใช้เป็นกรอบแนวทางในการปฏิบัติด้านการจัดการสิ่งแวดล้อมชุมชน ทั้งนี้ คณะกรรมการสิ่งแวดล้อมแห่งชาติ ในการประชุมครั้งที่ 4/2563 เมื่อวันที่ 20 กรกฎ</w:t>
      </w:r>
      <w:r w:rsidR="00425F44">
        <w:rPr>
          <w:rFonts w:ascii="TH SarabunPSK" w:hAnsi="TH SarabunPSK" w:cs="TH SarabunPSK" w:hint="cs"/>
          <w:sz w:val="32"/>
          <w:szCs w:val="32"/>
          <w:cs/>
        </w:rPr>
        <w:t>า</w:t>
      </w:r>
      <w:r w:rsidR="00943613" w:rsidRPr="00510927">
        <w:rPr>
          <w:rFonts w:ascii="TH SarabunPSK" w:hAnsi="TH SarabunPSK" w:cs="TH SarabunPSK"/>
          <w:sz w:val="32"/>
          <w:szCs w:val="32"/>
          <w:cs/>
        </w:rPr>
        <w:t xml:space="preserve">คม 2563 ได้มีมติเห็นชอบแนวทางดังกล่าวแล้ว โดยมีสาระสำคัญครอบคลุมเกี่ยวกับ </w:t>
      </w:r>
      <w:r w:rsidR="00943613" w:rsidRPr="00510927">
        <w:rPr>
          <w:rFonts w:ascii="TH SarabunPSK" w:hAnsi="TH SarabunPSK" w:cs="TH SarabunPSK"/>
          <w:sz w:val="32"/>
          <w:szCs w:val="32"/>
        </w:rPr>
        <w:t>1</w:t>
      </w:r>
      <w:r w:rsidR="00943613" w:rsidRPr="005109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4361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 คือ “สิ่งแวดล้อมชุมชนแห่งอนาคตที่ยั่งยืน” </w:t>
      </w:r>
      <w:r w:rsidR="00943613" w:rsidRPr="00510927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943613" w:rsidRPr="0051092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943613" w:rsidRPr="00510927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425F44">
        <w:rPr>
          <w:rFonts w:ascii="TH SarabunPSK" w:hAnsi="TH SarabunPSK" w:cs="TH SarabunPSK"/>
          <w:sz w:val="32"/>
          <w:szCs w:val="32"/>
        </w:rPr>
        <w:t xml:space="preserve"> </w:t>
      </w:r>
      <w:r w:rsidR="00943613" w:rsidRPr="00510927">
        <w:rPr>
          <w:rFonts w:ascii="TH SarabunPSK" w:hAnsi="TH SarabunPSK" w:cs="TH SarabunPSK"/>
          <w:sz w:val="32"/>
          <w:szCs w:val="32"/>
          <w:cs/>
        </w:rPr>
        <w:t>(1) สิ่งแวดล้อมชุมชนของไทยมีสภาพแวดล้อมที่ดี มีความสมดุลของระบบนิเวศทางธรรมชาติ</w:t>
      </w:r>
      <w:r w:rsidR="00943613"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="00943613" w:rsidRPr="00510927">
        <w:rPr>
          <w:rFonts w:ascii="TH SarabunPSK" w:hAnsi="TH SarabunPSK" w:cs="TH SarabunPSK"/>
          <w:sz w:val="32"/>
          <w:szCs w:val="32"/>
          <w:cs/>
        </w:rPr>
        <w:t>และ (</w:t>
      </w:r>
      <w:r w:rsidR="00943613" w:rsidRPr="00510927">
        <w:rPr>
          <w:rFonts w:ascii="TH SarabunPSK" w:hAnsi="TH SarabunPSK" w:cs="TH SarabunPSK"/>
          <w:sz w:val="32"/>
          <w:szCs w:val="32"/>
        </w:rPr>
        <w:t>2</w:t>
      </w:r>
      <w:r w:rsidR="00943613" w:rsidRPr="00510927">
        <w:rPr>
          <w:rFonts w:ascii="TH SarabunPSK" w:hAnsi="TH SarabunPSK" w:cs="TH SarabunPSK"/>
          <w:sz w:val="32"/>
          <w:szCs w:val="32"/>
          <w:cs/>
        </w:rPr>
        <w:t xml:space="preserve">) สิ่งแวดล้อมชุมชนพัฒนาบนพื้นฐานที่สอดคล้องกับภูมินิเวศและบริหารจัดการภายใต้ข้อมูล องค์ความรู้ นวัตกรรมและเทคโนโลยีที่ทันสมัย และ 3) </w:t>
      </w:r>
      <w:r w:rsidR="00943613" w:rsidRPr="0051092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="00943613" w:rsidRPr="00510927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="00943613" w:rsidRPr="00510927">
        <w:rPr>
          <w:rFonts w:ascii="TH SarabunPSK" w:hAnsi="TH SarabunPSK" w:cs="TH SarabunPSK"/>
          <w:sz w:val="32"/>
          <w:szCs w:val="32"/>
        </w:rPr>
        <w:t xml:space="preserve"> 5</w:t>
      </w:r>
      <w:r w:rsidR="00943613" w:rsidRPr="00510927">
        <w:rPr>
          <w:rFonts w:ascii="TH SarabunPSK" w:hAnsi="TH SarabunPSK" w:cs="TH SarabunPSK"/>
          <w:sz w:val="32"/>
          <w:szCs w:val="32"/>
          <w:cs/>
        </w:rPr>
        <w:t xml:space="preserve"> ยุทธศาสตร์ สรุปสาระสำคัญได้ดังนี้</w:t>
      </w:r>
    </w:p>
    <w:tbl>
      <w:tblPr>
        <w:tblStyle w:val="afa"/>
        <w:tblW w:w="0" w:type="auto"/>
        <w:tblLook w:val="04A0"/>
      </w:tblPr>
      <w:tblGrid>
        <w:gridCol w:w="3273"/>
        <w:gridCol w:w="3273"/>
        <w:gridCol w:w="3274"/>
      </w:tblGrid>
      <w:tr w:rsidR="00943613" w:rsidRPr="00510927" w:rsidTr="00A57BC2">
        <w:tc>
          <w:tcPr>
            <w:tcW w:w="327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7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4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943613" w:rsidRPr="00510927" w:rsidTr="00A57BC2">
        <w:tc>
          <w:tcPr>
            <w:tcW w:w="9820" w:type="dxa"/>
            <w:gridSpan w:val="3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1 อนุรักษ์และฟื้นฟูฐานทรัพยากรธรรมชาติตามแนวศาสตร์พระราชา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มีเป้าหมายเพื่ออนุรักษ์ ฟื้นฟู ดูแล รักษาฐานทรัพยากรธรรมชาติและสิ่งแวดล้อม  ให้เกิดความสมดุลและยั่งยืน โดยชุมชนมีส่วนร่วมสามารถรองรับผลกระทบจากการเปลี่ยนแปลงสภาพภูมิอากาศ และลดภัยพิบัติ </w:t>
            </w:r>
          </w:p>
        </w:tc>
      </w:tr>
      <w:tr w:rsidR="00943613" w:rsidRPr="00510927" w:rsidTr="00A57BC2">
        <w:tc>
          <w:tcPr>
            <w:tcW w:w="327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พื้นที่ฐานทรัพยากรธรรมชาติและสิ่งแวดล้อม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ของชุมชนได้รับการอนุรักษ์ ฟื้นฟู ดูแล รักษา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เพิ่มขึ้น อย่างน้อย 18 พื้นที่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2)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สัดส่วนพื้นที่สีเขียวในเมือง/ชุมชน                   ร้อยละ 5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ของพื้นที่ทั้งประเทศ และ 3)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ท้องถิ่นมีแผนการจัดการ</w:t>
            </w:r>
          </w:p>
          <w:p w:rsidR="00425F44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/การปรับตัวเพื่อรองรับการเปลี่ยนแปลงสภาพภูมิอากาศ/ภัยพิบัติ 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โดยเฉพาะในพื้นที่เสี่ยง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7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อนุรักษ์ ปกป้อง ฟื้นฟู ดูแลรักษาและจัดการฐานทรัพยากรธรรมชาติและระบบนิเวศภายในชุมชนท้องถิ่น โดยชุมชนมีส่วนร่วมตามแนวพระราชดำริฯ และการใช้ประโยชน์พื้นที่สีเขียว เพื่อส่งเสริมคุณภาพชีวิต  และการดำรงชีวิตของคนในชุมชน </w:t>
            </w:r>
          </w:p>
        </w:tc>
        <w:tc>
          <w:tcPr>
            <w:tcW w:w="327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กระทรวงการคลัง (กค.) 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กระทรวงคมนาคม (คค.) 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ทส. กระทรวงมหาดไทย (มท.) และสำนักงานทรัพยากรน้ำแห่งชาติ (สนทช.) </w:t>
            </w:r>
          </w:p>
        </w:tc>
      </w:tr>
      <w:tr w:rsidR="00943613" w:rsidRPr="00510927" w:rsidTr="00A57BC2">
        <w:tc>
          <w:tcPr>
            <w:tcW w:w="9820" w:type="dxa"/>
            <w:gridSpan w:val="3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ยุทธศาสตร์ที่ 2 บริหารจัดการการใช้ประโยชน์ที่ดินและการพัฒนาเมืองและชุมชนอย่างยั่งยืน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มีเป้าหมายเพื่อการพัฒนาเมืองและชุมชน บนพื้นฐานภูมินิเวศ  โดยคำนึงถึงความสมดุลของระบบนิเวศ วิถีวัฒนธรรมและศักยภาพของชุมชน และมีการนำนวัตกรรมและเทคโนโลยีที่ทันสมัย  เพื่อช่วยเพิ่มประสิทธิภาพการบริหารจัดการ</w:t>
            </w:r>
          </w:p>
        </w:tc>
      </w:tr>
      <w:tr w:rsidR="00943613" w:rsidRPr="00510927" w:rsidTr="00A57BC2">
        <w:tc>
          <w:tcPr>
            <w:tcW w:w="327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ใช้แผนผังภูมินิเวศ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เป็นกรอบและแนวทางการพัฒนา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ครบทุกภาค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ของประเทศไทย และ 2)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มีเมืองต้นแบบ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ที่พัฒนาบนพื้นฐานภูมินิเวศ               อย่างน้อย 43 เมือง และ                     3)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มีคุณภาพสิ่งแวดล้อมของชุมชน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เป็นไปตามมาตรฐาน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อย่างน้อย                61 เมือง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27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1) จัดทำแผนผังภูมินิเวศของชุมชนครอบคลุมการใช้ประโยชน์เชิงภูมิสังคมและการพัฒนาเมืองบนพื้นฐานภูมินิเวศ 2) ปรับโครงสร้างพื้นฐานเมืองสู่โครงสร้างพื้นฐานสีเขียว และ 3) จัดการสิ่งแวดล้อมภูมิทัศน์เมืองและชุมชน</w:t>
            </w:r>
          </w:p>
        </w:tc>
        <w:tc>
          <w:tcPr>
            <w:tcW w:w="327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คค. กระทรวงดิจิทัลเพื่อเศรษฐกิจและสังคม (ดศ.) ทส. มท. และสำนักงานสภาพัฒนาการเศรษฐกิจและสังคมแห่งชาติ (สศช.) </w:t>
            </w:r>
          </w:p>
        </w:tc>
      </w:tr>
      <w:tr w:rsidR="00943613" w:rsidRPr="00510927" w:rsidTr="00A57BC2">
        <w:tc>
          <w:tcPr>
            <w:tcW w:w="9820" w:type="dxa"/>
            <w:gridSpan w:val="3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3 ส่งเสริมการจัดการสิ่งแวดล้อมชุมชนที่ดีบนฐานเศรษฐกิจหมุนเวียนและการเติบโตสีเขียว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มีเป้าหมายเพื่อให้ชุมชนมีคุณภาพชีวิตที่ดี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มีขีดความสามารถในการแข่งขัน  และมีการพัฒนาเศรษฐกิจของสมาชิกในชุมชนบนฐานเศรษฐกิจหมุนเวียนและการเติบโตสีเขียว</w:t>
            </w:r>
          </w:p>
        </w:tc>
      </w:tr>
      <w:tr w:rsidR="00943613" w:rsidRPr="00510927" w:rsidTr="00A57BC2">
        <w:tc>
          <w:tcPr>
            <w:tcW w:w="327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ธุรกิจและอุตสาหกรรมที่มีการดำเนินงานที่เป็นมิตรกับสิ่งแวดล้อมเพิ่มขึ้น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2) ชุมชนที่มี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การพัฒนาท่องเที่ยวเชิงนิเวศ โดยชุมชน อย่างน้อย 80 แห่ง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3)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ผลิตภัณฑ์ สินค้า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ตามแนวคิดเศรษฐกิจหมุนเวียนบนพื้นฐานของอัตลักษณ์และวิถีชุมชน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ที่เป็นมิตรกับสิ่งแวดล้อมเพิ่มขึ้น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7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พัฒนาแนวทางในการจัดการของเสียและน้ำเสียของทุกภาคส่วนให้มีประสิทธิภาพตามแนวทางของเศรษฐกิจหมุนเวียน 2) ส่งเสริมและสนับสนุนเศรษฐกิจหมุนเวียนบนพื้นฐานของอัตลักษณ์และวิถีชุมชนที่เป็นมิตรกับสิ่งแวดลอม 3) ส่งเสริมและสนับสนุนการท่องเที่ยวเชิงนิเวศ โดยชุมชน และ  4) ส่งเสริมและสนับสนุนภาคการผลิตและภาคอุตสาหกรรมที่เป็นมิตรกับสิ่งแวดล้อมและชุมชน </w:t>
            </w:r>
          </w:p>
        </w:tc>
        <w:tc>
          <w:tcPr>
            <w:tcW w:w="327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กระทรวงการท่องเที่ยวและกีฬา (กก.) กระทรวงการพัฒนาสังคมและความมั่นคงของมนุษย์ (พม.) กระทรวงเกษตรและสหกรณ์ (กษ.) ทส. กระทรวงพาณิชย์ (พณ.) มท. กระทรวงวัฒนธรรม (วธ.) กระทรวงศึกษาธิการ (ศธ.) กระทรวงอุตสาหกรรม (อก.) และสำนักงานส่งเสริมเศรษฐกิจสร้างสรรค์ (องค์การมหาชน) </w:t>
            </w:r>
          </w:p>
        </w:tc>
      </w:tr>
      <w:tr w:rsidR="00943613" w:rsidRPr="00510927" w:rsidTr="00A57BC2">
        <w:tc>
          <w:tcPr>
            <w:tcW w:w="9820" w:type="dxa"/>
            <w:gridSpan w:val="3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4 พัฒนาระบบ กลไกเครื่องมือ และมาตรการในการกำกับดูแลสิ่งแวดล้อมชุมชนอย่างมี                     ธรรมาภิบาล และประสิทธิภาพ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เป้าหมายเพื่อให้มีระบบบริหารจัดการสิ่งแวดล้อมชุมชนที่มีประสิทธิภาพจากการบูรณาการร่วมกันของทุกภาคส่วน มีระบบ โครงสร้าง เครือข่ายความร่วมมือ ตลอดจนมาตรการด้านกฎหมาย ระเบียบ ข้อบังคับ และเศรษฐศาสตร์ที่เหมาะสม และสอดคล้องกับการพัฒนาของชุมชนและกระแสการเปลี่ยนแปลงของโลก  </w:t>
            </w:r>
          </w:p>
        </w:tc>
      </w:tr>
      <w:tr w:rsidR="00943613" w:rsidRPr="00510927" w:rsidTr="00A57BC2">
        <w:tc>
          <w:tcPr>
            <w:tcW w:w="327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ระบบและโครงสร้างการบริหารจัดการสิ่งแวดล้อมชุมชนมีความชัดเจน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สามารถปฏิบัติงานได้อย่างมีประสิทธิภาพและประสิทธิผล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เพิ่มขึ้น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2)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มีกฎหมายสิทธิชุมชน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รองรับปัญหาด้านสิ่งวดล้อมที่มีประสิทธิภาพ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เพิ่มขึ้น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3)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ผู้ผลิตและผู้บริโภค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มีพฤติกรรมในการผลิตและบริโภคที่เป็นมิตรกับสิ่งแวดล้อมเพิ่มขึ้น รวมทั้ง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มีความร่วมมือ              ระหว่างชุมชน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ท้องถิ่น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ภาคเอกชน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ในการบริหารจัดการสิ่งแวดล้อม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เพิ่มขึ้น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4)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มีข้อมูลและ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ฐานข้อมูล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สิ่งแวดล้อมชุมชนอัจฉริยะของประเทศ</w:t>
            </w:r>
          </w:p>
        </w:tc>
        <w:tc>
          <w:tcPr>
            <w:tcW w:w="327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1) พัฒนาระบบโครงสร้างการบริหารจัดการสิ่งแวดล้อมชุมชนแบบบูรณาการ 2) กำหนดมาตรการกระตุ้นและจูงใจให้ผู้ผลิต ผู้ประกอบการ และผู้บริโภค  ให้ความสำคัญต่อการรักษาสิ่งแวดล้อม และ3) ปรับปรุงแก้ไข กฎ ระเบียบ กฎหมาย เพื่อสนับสนุนการจัดการสิ่งแวดล้อมชุมชน และจัดทำฐานข้อมูลสิ่งแวดล้อมชุมชนอัจฉริยะ</w:t>
            </w:r>
          </w:p>
        </w:tc>
        <w:tc>
          <w:tcPr>
            <w:tcW w:w="3274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กค. กระทรวงการอุดมศึกษา วิทยาศาสตร์ วิจัยและนวัตกรรม (อว.) ดศ. ทส. มท. และสำนักนายกรัฐมนตรี (นร.) </w:t>
            </w:r>
          </w:p>
        </w:tc>
      </w:tr>
      <w:tr w:rsidR="00943613" w:rsidRPr="00510927" w:rsidTr="00A57BC2">
        <w:tc>
          <w:tcPr>
            <w:tcW w:w="9820" w:type="dxa"/>
            <w:gridSpan w:val="3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ยุทธศาสตร์ที่ 5 พัฒนาศักยภาพ องค์ความรู้ นวัตกรรม ภูมิปัญญาท้องถิ่นและวัฒนธรรมเชิงนิเวศ เพื่อสร้างชุมชนแห่งอนาคต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เป้าหมายเพื่อให้ภาคีพัฒนาสิ่งแวดล้อมชุมชนมีศักยภาพในการบริหารจัดการสิ่งแวดล้อมและรับมือกับการเปลี่ยนแปลงบนฐานองค์ความรู้ นวัตกรรม และเทคโนโลยีที่ทันสมัยทัดเทียมประชาคมอาเซียนและประชาคมโลก </w:t>
            </w:r>
          </w:p>
        </w:tc>
      </w:tr>
      <w:tr w:rsidR="00943613" w:rsidRPr="00510927" w:rsidTr="00A57BC2">
        <w:tc>
          <w:tcPr>
            <w:tcW w:w="3273" w:type="dxa"/>
          </w:tcPr>
          <w:p w:rsidR="00943613" w:rsidRPr="00510927" w:rsidRDefault="00943613" w:rsidP="000302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จำนวนกลุ่ม เครือข่าย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ที่มีลักษณะที่หลากหลายและ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มีส่วนร่วมกับภาคีการพัฒนาในการอนุรักษ์และบริหารจัดการทรัพยากรธรรมชาติและสิ่งแวดล้อม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ทั้งในประเทศและระหว่างประเทศ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เพิ่มขึ้น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2)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จำนวนนวัตกรรม เทคโนโลยีและจำนวนชุมชน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ที่มีองค์ความรู้ในการบริหารจัดการสิ่งแวดล้อมของตนเองหรือมีวัฒนธรรมเชิงนิเวศในการดำเนินชีวิต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327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1) เสริมสร้างความรู้ จิตสำนึกและความสามารถในการสร้างนวัตกรรมเพื่อการจัดการสิ่งแวดล้อมชุมชนที่พร้อมรับการเปลี่ยนแปลง 2) ส่งเสริมการวิจัย และพัฒนา รวมทั้งเทคโนโลยีด้านการจัดการสิ่งแวดล้อมชุมชน 3) ส่งเสริมความรับผิดชอบภาคีพัฒนาเพื่อการจัดการสิ่งแวดล้อมชุมชนผ่านกระบวนการเรียนรู้ของชุมชนและการสร้างวัฒนธรรมเชิงนิเวศ และ 4) เสริมสร้างความร่วมมือระหว่างประเทศด้านการจัดการสิ่งแวดล้อมชุมชน</w:t>
            </w:r>
          </w:p>
        </w:tc>
        <w:tc>
          <w:tcPr>
            <w:tcW w:w="3274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กระทรวงการต่างประเทศ</w:t>
            </w:r>
          </w:p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อว. ดศ. ทส. มท. </w:t>
            </w:r>
          </w:p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วธ. ศธ. และ นร.</w:t>
            </w:r>
          </w:p>
        </w:tc>
      </w:tr>
    </w:tbl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>ทั้งนี้ เพื่อให้การขับเคลื่อนแนวทางการจัดการสิ่งแวดล้อมชุมชนฯ ตามยุทธศาสตร์ทั้ง 5 ยุทธศาสตร์ มีประสิทธิภาพ ได้มีการกำหนดแผนที่นำทาง (</w:t>
      </w:r>
      <w:r w:rsidRPr="00510927">
        <w:rPr>
          <w:rFonts w:ascii="TH SarabunPSK" w:hAnsi="TH SarabunPSK" w:cs="TH SarabunPSK"/>
          <w:sz w:val="32"/>
          <w:szCs w:val="32"/>
        </w:rPr>
        <w:t xml:space="preserve">Roadmap) </w:t>
      </w:r>
      <w:r w:rsidRPr="00510927">
        <w:rPr>
          <w:rFonts w:ascii="TH SarabunPSK" w:hAnsi="TH SarabunPSK" w:cs="TH SarabunPSK"/>
          <w:sz w:val="32"/>
          <w:szCs w:val="32"/>
          <w:cs/>
        </w:rPr>
        <w:t>การดำเนินงานโดยมีมาตรการแบ่งเป็นระยะสั้น (พ.ศ. 2563 - 2565) ระยะกลาง (พ.ศ. 2566 - 2570</w:t>
      </w:r>
      <w:r w:rsidRPr="00510927">
        <w:rPr>
          <w:rFonts w:ascii="TH SarabunPSK" w:hAnsi="TH SarabunPSK" w:cs="TH SarabunPSK"/>
          <w:sz w:val="32"/>
          <w:szCs w:val="32"/>
        </w:rPr>
        <w:t xml:space="preserve">)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และระยะยาว (พ.ศ. </w:t>
      </w:r>
      <w:r w:rsidRPr="00510927">
        <w:rPr>
          <w:rFonts w:ascii="TH SarabunPSK" w:hAnsi="TH SarabunPSK" w:cs="TH SarabunPSK"/>
          <w:sz w:val="32"/>
          <w:szCs w:val="32"/>
        </w:rPr>
        <w:t>2571 - 2580</w:t>
      </w:r>
      <w:r w:rsidRPr="00510927">
        <w:rPr>
          <w:rFonts w:ascii="TH SarabunPSK" w:hAnsi="TH SarabunPSK" w:cs="TH SarabunPSK"/>
          <w:sz w:val="32"/>
          <w:szCs w:val="32"/>
          <w:cs/>
        </w:rPr>
        <w:t>) มีการเสริมสร้างความรู้ความเข้าใจ และจัดสรรงบประมาณสำหรับจัดการสิ่งแวดล้อมชุมชนในแต่ละระดับ รวมทั้งมีการติดตาม ตรวจสอบ ประเมินผลการดำเนินงานและการจัดทำรายงานเรื่องดังกล่าวด้วย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361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</w:rPr>
        <w:t>18.</w:t>
      </w:r>
      <w:r w:rsidR="0094361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รายงานตามมาตรา 17 แห่งพระราชบัญญัติคุ้มครองผู้ถูกกระทำด้วยความรุนแรงในครอบครัว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943613" w:rsidRPr="00510927">
        <w:rPr>
          <w:rFonts w:ascii="TH SarabunPSK" w:hAnsi="TH SarabunPSK" w:cs="TH SarabunPSK"/>
          <w:b/>
          <w:bCs/>
          <w:sz w:val="32"/>
          <w:szCs w:val="32"/>
          <w:cs/>
        </w:rPr>
        <w:t>พ.ศ. 2550 ประจำปี 2562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คณะรัฐมนตรีมีมติรับทราบตามที่กระทรวงการพัฒนาสังคมและความมั่นคงของมนุษย์  (พม.) เสนอ  รายงานตามมาตรา 17 แห่งพระราชบัญญัติคุ้มครองผู้ถูกกระทำด้วยความรุนแรงในครอบครัว พ.ศ. 2550 ประจำปี 2562 และให้เสนอรัฐสภาทราบต่อไป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พม. เสนอว่า โดยที่พระราชบัญญัติคุ้มครองผู้ถูกกระทำด้วยความรุนแรงในครอบครัว พ.ศ. 2550มาตรา 17 บัญญัติให้ พม. จัดทำรายงานประจำปีแสดงจำนวนคดีการกระทำความรุนแรงในครอบครัว จำนวนคำสั่งกำหนดมาตรการหรือวิธีการเพื่อบรรเทาทุกข์ และจำนวนการละเมิดคำสั่งกำหนดมาตรการหรือวิธีการเพื่อบรรเทาทุกข์ของพนักงานเจ้าหน้าที่และศาลและจำนวนการยอมความ และรายงานต่อคณะรัฐมนตรีและรัฐสภาเพื่อทราบ             ปีละครั้ง</w:t>
      </w:r>
      <w:r w:rsidRPr="00510927">
        <w:rPr>
          <w:rFonts w:ascii="TH SarabunPSK" w:hAnsi="TH SarabunPSK" w:cs="TH SarabunPSK"/>
          <w:sz w:val="32"/>
          <w:szCs w:val="32"/>
        </w:rPr>
        <w:t xml:space="preserve">  </w:t>
      </w:r>
      <w:r w:rsidRPr="00510927">
        <w:rPr>
          <w:rFonts w:ascii="TH SarabunPSK" w:hAnsi="TH SarabunPSK" w:cs="TH SarabunPSK"/>
          <w:sz w:val="32"/>
          <w:szCs w:val="32"/>
          <w:cs/>
        </w:rPr>
        <w:t>ดังนั้น เพื่อปฏิบัติให้เป็นไปตามพระราชบัญญัติดังกล่าว พม. จึงได้จัดทำรายงานตามมาตรา 17 แห่งพระราชบัญญัติคุ้มครองผู้ถูกกระทำฯ ประจำปี 2562 ประกอบด้วยเนื้อหา 3 ส่วน ดังนี้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ข้อมูลสถานการณ์ความรุนแรงต่อเด็ก สตรี และความรุนแรงในครอบครัว ปี 2562 ที่รวบรวมจากหน่วยงานต่างๆ ที่เกี่ยวข้อง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ได้แก่ 1) ศูนย์พึ่งได้ สำนักงานปลัดกระทรวงสาธารณสุข                                  2) สำนักการแพทย์ กรุงเทพมหานคร 3) สำนักอนามัย กรุงเทพมหานคร</w:t>
      </w:r>
      <w:r w:rsidRPr="00510927">
        <w:rPr>
          <w:rFonts w:ascii="TH SarabunPSK" w:hAnsi="TH SarabunPSK" w:cs="TH SarabunPSK"/>
          <w:sz w:val="32"/>
          <w:szCs w:val="32"/>
        </w:rPr>
        <w:t xml:space="preserve"> 4) </w:t>
      </w:r>
      <w:r w:rsidRPr="00510927">
        <w:rPr>
          <w:rFonts w:ascii="TH SarabunPSK" w:hAnsi="TH SarabunPSK" w:cs="TH SarabunPSK"/>
          <w:sz w:val="32"/>
          <w:szCs w:val="32"/>
          <w:cs/>
        </w:rPr>
        <w:t>ศูนย์พึ่งได้ โรงพยาบาลตำรวจ                          5) ศูนย์ช่วยเหลือสังคม สายด่วน 1300 6) บ้านพักเด็กและครอบครัวกรมกิจการเด็กและเยาวชน 7) สมาคมบัณฑิตสตรีทางกฎหมายแห่งประทศไทยฯ 8) มูลนิธิหญิงชายก้าวไกล</w:t>
      </w:r>
      <w:r w:rsidRPr="00510927">
        <w:rPr>
          <w:rFonts w:ascii="TH SarabunPSK" w:hAnsi="TH SarabunPSK" w:cs="TH SarabunPSK"/>
          <w:sz w:val="32"/>
          <w:szCs w:val="32"/>
        </w:rPr>
        <w:t xml:space="preserve"> 9</w:t>
      </w:r>
      <w:r w:rsidRPr="00510927">
        <w:rPr>
          <w:rFonts w:ascii="TH SarabunPSK" w:hAnsi="TH SarabunPSK" w:cs="TH SarabunPSK"/>
          <w:sz w:val="32"/>
          <w:szCs w:val="32"/>
          <w:cs/>
        </w:rPr>
        <w:t>) ศูนย์บริการปรึกษา สภาสังคมสงเคระห์แห่งประทศ</w:t>
      </w: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>ไทย 10) สมาคมส่งเสริมสถานภาพสตรีในพระอุปถัมภ์ฯ 11) มูลนิธิปวีณา หงสกุลเพื่อเด็กและสตรี (องค์กรสาธารณประโยชน์)</w:t>
      </w:r>
      <w:r w:rsidRPr="00510927">
        <w:rPr>
          <w:rFonts w:ascii="TH SarabunPSK" w:hAnsi="TH SarabunPSK" w:cs="TH SarabunPSK"/>
          <w:sz w:val="32"/>
          <w:szCs w:val="32"/>
        </w:rPr>
        <w:t xml:space="preserve"> 12</w:t>
      </w:r>
      <w:r w:rsidRPr="00510927">
        <w:rPr>
          <w:rFonts w:ascii="TH SarabunPSK" w:hAnsi="TH SarabunPSK" w:cs="TH SarabunPSK"/>
          <w:sz w:val="32"/>
          <w:szCs w:val="32"/>
          <w:cs/>
        </w:rPr>
        <w:t>) มูลนิธิศูนย์พิทักษ์สิทธิเด็ก 13) มูลนิธิศุภนิมิตรแห่งประเทศไทย 14) มูลนิธิเครือข่ายครอบครัว</w:t>
      </w:r>
      <w:r w:rsidRPr="00510927">
        <w:rPr>
          <w:rFonts w:ascii="TH SarabunPSK" w:hAnsi="TH SarabunPSK" w:cs="TH SarabunPSK"/>
          <w:sz w:val="32"/>
          <w:szCs w:val="32"/>
        </w:rPr>
        <w:t xml:space="preserve"> 15</w:t>
      </w:r>
      <w:r w:rsidRPr="00510927">
        <w:rPr>
          <w:rFonts w:ascii="TH SarabunPSK" w:hAnsi="TH SarabunPSK" w:cs="TH SarabunPSK"/>
          <w:sz w:val="32"/>
          <w:szCs w:val="32"/>
          <w:cs/>
        </w:rPr>
        <w:t>) โรงพยาบาลรามาธิบดี 16) กรมกิจการสตรีและสถาบันครอบครัว กระทรวงการพัฒนาสังคมและ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ความมั่นคงของมนุษย์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ทั้งนี้ ข้อมูลที่ พม. ใช้อ้างอิงในการดำเนินงานมาจาก 2 หน่วยงาน ได้แก่</w:t>
      </w:r>
    </w:p>
    <w:tbl>
      <w:tblPr>
        <w:tblStyle w:val="afa"/>
        <w:tblW w:w="0" w:type="auto"/>
        <w:tblLook w:val="04A0"/>
      </w:tblPr>
      <w:tblGrid>
        <w:gridCol w:w="2943"/>
        <w:gridCol w:w="6877"/>
      </w:tblGrid>
      <w:tr w:rsidR="00943613" w:rsidRPr="00510927" w:rsidTr="00A57BC2">
        <w:tc>
          <w:tcPr>
            <w:tcW w:w="2943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877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43613" w:rsidRPr="00510927" w:rsidTr="00A57BC2">
        <w:tc>
          <w:tcPr>
            <w:tcW w:w="294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1. กระทรวงสาธารณสุข</w:t>
            </w:r>
          </w:p>
        </w:tc>
        <w:tc>
          <w:tcPr>
            <w:tcW w:w="6877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ผู้ถูกกระทำความรุนแรง เข้ารับบริการที่ศูนย์พึ่งได้ในโรงพยาบาล จำนวน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512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หรือจำนวน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15,797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ในจำนวนนี้ ผู้ที่ถูกกระทำความรุนแรงมากที่สุดเป็นเพศหญิง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14,523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รองลงมาเป็นเพศชาย จำนวน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1,265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 และเพศทางเลือก จำนวน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โดยมีค่าเฉลี่ยผู้ถูกกระทำความรุนแรง จำนวน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43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รายต่อวัน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613" w:rsidRPr="00510927" w:rsidTr="00A57BC2">
        <w:tc>
          <w:tcPr>
            <w:tcW w:w="2943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2. กรมกิจการสตรีและสถาบันครอบครัว พม.</w:t>
            </w:r>
          </w:p>
        </w:tc>
        <w:tc>
          <w:tcPr>
            <w:tcW w:w="6877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ตามระบบฐานข้อมูลความรุนแรงต่อเด็ก สตรี และความรุนแรงในครอบครัว ภายใต้เว็บไซต์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www.violence.in.th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แสดงจำนวนเหตุการณ์ความรุนแรงในครอบครัวที่เข้าสู่กระบวนการตามพระราชบัญญัติฯ โดยจำแนกตามความสัมพันธ์ระหว่างผู้กระทำและผู้ถูกกระทำ ช่วงอายุ ประเภท สาเหตุ และสถานที่                เกิดเหตุการณ์ความรุนแรงในครอบครัวที่บันทึกในปี 2562 มีจำนวนทั้งสิ้น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1,532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เหตุการณ์</w:t>
            </w:r>
          </w:p>
        </w:tc>
      </w:tr>
    </w:tbl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ข้อมูลความรุนแรงในครอบครัวตามมาตรา 17 แห่งพระราชบัญญัติคุ้มครองผู้ถูกกระทำด้วยความรุนแรงในครอบครัว พ.ศ. 2550 ได้แก่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จำนวนคดีความรุนแรงในครอบครัว จำนวนคำสั่งกำหนด                มาตรการหรือวิธีการเพื่อบรรเทาทุกข์ จำนวนการละเมิดคำสั่งกำหนดมาตรการหรือวิธีการเพื่อบรรเทาทุกข์ของพนักงานเจ้าหน้าที่และศาลและจำนวนการยอมความ โดยป็นข้อมูลที่รวบรวมจากหน่วยงานและแหล่งข้อมูลที่เกี่ยวข้อง ได้แก่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fa"/>
        <w:tblW w:w="0" w:type="auto"/>
        <w:tblLook w:val="04A0"/>
      </w:tblPr>
      <w:tblGrid>
        <w:gridCol w:w="4361"/>
        <w:gridCol w:w="5459"/>
      </w:tblGrid>
      <w:tr w:rsidR="00943613" w:rsidRPr="00510927" w:rsidTr="00A57BC2">
        <w:tc>
          <w:tcPr>
            <w:tcW w:w="4361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ข้อมูลความรุนแรงในครอบครัวตามมาตรา 17 </w:t>
            </w:r>
          </w:p>
        </w:tc>
        <w:tc>
          <w:tcPr>
            <w:tcW w:w="5459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43613" w:rsidRPr="00510927" w:rsidTr="00A57BC2">
        <w:tc>
          <w:tcPr>
            <w:tcW w:w="4361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1. หน่วยงานในกระบวนการยุติธรรมที่เกี่ยวข้อง             3 หน่วยงาน</w:t>
            </w:r>
          </w:p>
        </w:tc>
        <w:tc>
          <w:tcPr>
            <w:tcW w:w="5459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สำนักงานตำรวจแห่งชาติ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มีจำนวนคดีการกระทำความรุนแรงในครอบครัว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52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คดี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ร้องทุกข์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51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คดี ไม่ร้องทุกข์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คดี คำสั่งกำหนดมาตรการ ฯ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 มีการละเมิดคำสั่งกำหนดมาตรการ/วิธีการบรรเทาทุกข์ 2 คำสั่ง และการยอมความชั้นสอบสวน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คำสั่ง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สำนักงานอัยการสูงสุด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มีจำนวนคดีสั่งฟ้อง 145 เรื่อง ไม่ฟ้อง 13 เรื่อง ยุติคดี (ยอมความ)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และใช้มาตรการ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16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สำนักงานศาลยุติธรรม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มีคดีฟ้องต่อศาล 52 คดี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โดยศาลยุติธรรมมีคำสั่งกำหนดมาตรการ ฯ 1 คำสั่ง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และยอมความในชั้นพิจารณาคดี 4 เรื่อง</w:t>
            </w:r>
          </w:p>
        </w:tc>
      </w:tr>
      <w:tr w:rsidR="00943613" w:rsidRPr="00510927" w:rsidTr="00A57BC2">
        <w:tc>
          <w:tcPr>
            <w:tcW w:w="4361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การให้ความช่วยเหลือเบื้องต้นแก่ผู้ถูกกระทำด้วยความรุนแรงในครอบครัว  </w:t>
            </w:r>
          </w:p>
        </w:tc>
        <w:tc>
          <w:tcPr>
            <w:tcW w:w="5459" w:type="dxa"/>
          </w:tcPr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มีการช่วยเหลือ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1,739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ความช่วยเหลือ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โดยมีการจัดให้ได้รับการเข้ารักษาจากแพทย์ 250 ราย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การจัดให้ได้รับคำปรึกษาแนะนำจากจิตแพทย์ นักจิตวิทยา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นักสังคมสงเคราะห์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502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การจัดให้ร้องทุกข์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และดำเนินคดี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227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การระงับเหตุและสอบถามผู้กระทำ/ผู้ถูกกระทำด้วยความรุนแรงในครอบครัว จำนวน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495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และการให้ความช่วยเหลือด้านอื่น ๆ จำนวน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 265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  <w:p w:rsidR="00943613" w:rsidRPr="00510927" w:rsidRDefault="0094361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ส่วนที่ 3 บทวิเคราะห์สถานการณ์ความรุนแรงต่อเด็ก สตรี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และความรุนแรงในครอบครัว และข้อเสนอแนะเชิงมาตรการในการป้องกันและแก้ไขปัญหาความรุนแรงในครอบครัวและต่อการดำเนินงานตามพระราชบัญญัติคุ้มครองผู้ถูกกระทำด้วยความรุนแรงในครอบครัว พ.ศ.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2550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สำหรับข้อเสนอแนะเชิงมาตรการในการป้องกันและแก้ไขปัญหาความรุนแรงในครอบครัว ได้แก่ การส่งเสริมสหวิชาชีพและเครือข่าย                     ด้านครอบครัวไทยปลอดความรุนแรง การเสริมสร้างเครือข่ายในระดับพื้นที่ในการป้องกันและแก้ไขปัญหาความรุนแรงในครอบครัว การสนับสนุนกระบวนการขับเคลื่อนการดำเนินงานตามพระราชบัญญัติคุ้มครองผู้ถูกกระทำด้วยความรุนแรงในครอบครัว พ.ศ. 2550 การสร้างทัศนคติความรู้ความเข้าใจต่อประชาชนเพื่อยุติความรุนแรงต่อ</w:t>
      </w:r>
      <w:r w:rsidR="00A85088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เด็ก สตรี และบุคคลในครอบครัว และการผลิตสื่อเพื่อเผยแพร่และเอกสารวิชาการ</w:t>
      </w:r>
    </w:p>
    <w:p w:rsidR="00943613" w:rsidRPr="00510927" w:rsidRDefault="00943613" w:rsidP="00030273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A9299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A9299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ผลการพิจารณารายงานการพิจารณาศึกษาปัญหา หลักเกณฑ์ และแนวทางการแก้ไขเพิ่มเติมรัฐธรรมนูญแห่งราชอาณาจักรไทย พุทธศักราช 2560 ของคณะกรรมาธิการวิสามัญพิจารณาศึกษาปัญหา หลักเกณฑ์ และแนวทางการแก้ไขเพิ่มเติมรัฐธรรมนูญแห่งราชอาณาจักรไทยพุทธศักราช </w:t>
      </w:r>
      <w:r w:rsidR="00A92993" w:rsidRPr="00510927">
        <w:rPr>
          <w:rFonts w:ascii="TH SarabunPSK" w:hAnsi="TH SarabunPSK" w:cs="TH SarabunPSK"/>
          <w:b/>
          <w:bCs/>
          <w:sz w:val="32"/>
          <w:szCs w:val="32"/>
        </w:rPr>
        <w:t>2560</w:t>
      </w:r>
      <w:r w:rsidR="00A9299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สภาผู้แทนราษฎร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คณะรัฐมนตรีมีมติรับทราบผลการพิจารณารายงานการพิจารณาศึกษาปัญหา หลักเกณฑ์ และแนวทางการแก้ไขเพิ่มเติมรัฐธรรมนูญแห่งราชอาณาจักรไทย พุทธศักราช 2560  ของคณะกรรมาธิการวิสามัญพิจารณาศึกษา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ปัญหา หลักเกณฑ์ และแนวทางการแก้ไขเพิ่มเติมรัฐธรรมนูญแห่งราชอาณาจักรไทย พุทธศักราช 2560 สภาผู้แทนราษฎร ตามที่สำนักงานคณะกรรมการกฤษฎีกา  (สคก.) เสนอ และแจ้งให้สำนักงานเลขาธิการ              สภาผู้แทนราษฎรทราบต่อไป 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เรื่องเดิม 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1. สำนักเลขาธิการสภาผู้แทนราษฎรได้เสนอรายงานการพิจารณาศึกษาปัญหา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หลักเกณฑ์ และแนวทางการแก้ไขเพิ่มเติมรัฐธรรมนูญแห่งราชอาณาจักรไทย พุทธศักราช 2560 ของคณะกรรมาธิการวิสามัญพิจารณาศึกษาปัญหา หลักเกณฑ์ และแนวทางการแก้ไขเพิ่มเติมรัฐธรรมนูญแห่งราชอาณาจักรไทย พุทธศักราช 2560 สภาผู้แทนราษฎร มาเพื่อดำเนินการ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โดยคณะกรรมาธิการวิสามัญฯ ได้มีข้อสังเกตและข้อเสนอแนะในการแก้ไขเพิ่มเติมรัฐธรรมนูญฯ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ดังนี้ หมวด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สิทธิและเสรีภาพของปวงชนชาวไทย หมวด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หน้าที่ของปวงชน             ชาวไทย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หน้าที่ของรัฐ หมวด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แนวนโยบายแห่งรัฐ หมวด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รัฐสภา หมวด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คณะรัฐมนตรี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การขัดกันแห่งผลประโยชน์ หมวด 10 ศาล หมวด 11 ศาลรัฐธรรมนูญ หมวด 12 องค์กรอิสระ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องค์กรอัยการ หมวด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การปกครองส่วนท้องถิ่น หมวด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การแก้ไขเพิ่มเติมรัฐธรรมนูญ หมวด 16 การปฏิรูปประเทศ และบทเฉพาะกาล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2. รองนายกรัฐมนตรี (นายวิษณุ เครืองาม) สั่งและปฏิบัติราชการแทนนายกรัฐมนตรี พิจารณาแล้วมีคำสั่งให้ สคก. เป็นหน่วยงานหลักรับรายงานและข้อสังเกตของคณะกรรมาธิการวิสามัญฯ ไปพิจารณาร่วมกับกระทรวงกลาโหม กระทรวงการคลัง กระทรวงการพัฒนาสังคมและความมั่นคงของมนุษย์ กระทรวงทรัพยากรธรรมชาติและสิ่งแวดล้อม กระทรวงมหาดไทย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สำนักงานศาลยุติธรรม สำนักงานศาลปกครอง สำนักงานศาลรัฐธรรมนูญ สำนักงานอัยการสูงสุด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สำนักงานตำรวจแห่งชาติ สำนักงานพระพุทธศาสนาแห่งชาติ และหน่วยงานที่เกี่ยวข้องเพื่อพิจารณาศึกษาแนวทางและความเหมาะสมของรายงานและข้อสังเกตดังกล่าว และสรุปผลการพิจารณาหรือผลการดำเนินการเกี่ยวกับเรื่องดังกล่าวในภาพรวม  แล้วส่งให้สำนักเลขาธิการคณะรัฐมนตรีภายใน 30 วัน  นับแต่วันที่ได้รับแจ้งคำสั่ง เพื่อนำเสนอคณะรัฐมนตรีต่อไป 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สคก. ได้มีการประชุมหารือร่วมกับหน่วยงานที่เกี่ยวข้องด้วยแล้ว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โดยได้รวบรวมผลการพิจารณาเกี่ยวกับข้อสังเกตและข้อเสนอแนะในประเด็นการศึกษาปัญหา หลักเกณฑ์ และแนวทางการแก้ไขเพิ่มเติมรัฐธรรมนูญแห่งราชอาณาจักรไทย พุทธศักราช 2560 ของคณะกรรมาธิการวิสามัญพิจารณาศึกษาปัญหา หลักเกณฑ์ และแนวทางการแก้ไขเพิ่มเติมรัฐธรรมนูญแห่งราชอาณาจักรไทยพุทธศักราช 2560 สภาผู้แทนราษฎร และผลการดำเนินการของหน่วยงานต่าง ๆ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โดยได้สรุปความเห็นในภาพรวม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เช่น การกำหนดหลักการเกี่ยวกับสิทธิและเสรีภาพของปวงชนชาวไทยได้มีการคำนึงถึงสิทธิต่าง ๆ ที่มีการเปลี่ยนแปลงตลอดเวลาอยู่แล้ว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โดยในมาตรา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5 ของรัฐธรรมนูญแห่งราชอาณาจักรไทย พุทธศักราช 2560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ได้กำหนดหลักประกันสิทธิและเสรีภาพของปวงชนชาวไทย</w:t>
      </w: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 xml:space="preserve">ไว้ในรัฐธรรมนูญ และหากไม่มีการห้ามหรือจำกัดโดยรัฐธรรมนูญหรือโดยกฎหมาย บุคคลย่อมมีสิทธิและเสรีภาพที่จะกระทำได้ทุกเรื่องและได้รับการคุ้มครอง การจะจำกัดสิทธิและเสรีภาพในเรื่องใดย่อมจะต้องพิจารณาโดยรอบคอบและเป็นไปเพื่อประโยชน์ของประเทศชาติและส่วนรวม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ในส่วนของบทบัญญัติในมาตรา 50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เป็นพื้นฐานอันเป็นหน้าที่ของปวงชนชาวไทย และไม่จำเป็นต้องแยกว่ากรณีใดเป็นสิทธิหรือหน้าที่ อย่างไรก็ตาม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หากมีการศึกษาในภายหน้าแล้วเห็นว่าควรมีการปรับปรุงในการกำหนดให้กรณีใดควรเป็นสิทธิหรือหน้าที่ก็สามารถจะกระทำได้ สำหรับ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การบัญญัติหน้าที่ของรัฐตามหมวด 5 หน้าที่ของรัฐ</w:t>
      </w:r>
      <w:r w:rsidRPr="00510927">
        <w:rPr>
          <w:rFonts w:ascii="TH SarabunPSK" w:hAnsi="TH SarabunPSK" w:cs="TH SarabunPSK"/>
          <w:sz w:val="32"/>
          <w:szCs w:val="32"/>
          <w:cs/>
        </w:rPr>
        <w:t>เป็นการให้หลักประกันการทำหน้าที่ของรัฐซึ่งรัฐธรรมนูญได้บัญญัติให้รัฐมีหน้าที่ต้องดำเนินการ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แต่ในการดำเนินการให้เป็นไปตามบทบัญญัติดังกล่าว หน่วยงานของรัฐจะเป็นกลไกสำคัญในการดำเนินการซึ่งควรมีกฎหมายเฉพาะที่กำหนดรายละเอียดของหน้าที่และอำนาจในการดำเนินการด้วย แต่หากกลไกการดำเนินการตามกฎหมายเฉพาะยังไม่เพียงพอก็สามารถพิจารณาแก้ไขเพิ่มเติมกฎหมายนั้นให้ชัดเจนได้ เช่น การฟ้องคดีต่อศาล ก็สมควรเพิ่มเติมในกฎหมายดังกล่าวเพื่อกำหนดกรอบให้ชัดเจนในการให้อำนาจแก่ประชาชน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การกำหนดให้นโยบายการบริหารราชการแผ่นดินต้องสอดคล้องกับยุทธศาสตร์ชาติ ไม่เป็นข้อจำกัดของคณะรัฐมนตรีในการบริหารราชการแผ่นดิน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เพราะคณะรัฐมนตรีกำหนดให้ยุทธศาสตร์ชาติเป็นแผนระดับที่ 1 ซึ่งเป็นกรอบการพัฒนาที่มีความยืดหยุ่นตามบริบทการเปลี่ยนแปลงทั้งของโลกและประเทศที่ครอบคลุมทุกมิติซึ่งเป็นแนวทางที่สอดคล้องกับรัฐธรรมนูญฯ การพัฒนาประเทศ รวมทั้ง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เป้าหมายของการพัฒนาที่ยั่งยืน เป็นต้น 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>จึงได้เสนอผลการพิจารณาฯ มาเพื่อดำเนินการ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92993" w:rsidRPr="00510927" w:rsidRDefault="0042685C" w:rsidP="00030273">
      <w:pPr>
        <w:tabs>
          <w:tab w:val="left" w:pos="1260"/>
        </w:tabs>
        <w:spacing w:line="32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20.</w:t>
      </w:r>
      <w:r w:rsidR="00A92993" w:rsidRPr="005109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เรื่อง รายงานสถานการณ์การส่งออกของไทย เดือนพฤศจิกายน 2563</w:t>
      </w:r>
    </w:p>
    <w:p w:rsidR="00A92993" w:rsidRPr="00510927" w:rsidRDefault="00A92993" w:rsidP="00030273">
      <w:pPr>
        <w:tabs>
          <w:tab w:val="left" w:pos="1260"/>
        </w:tabs>
        <w:spacing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10927">
        <w:rPr>
          <w:rFonts w:ascii="TH SarabunPSK" w:hAnsi="TH SarabunPSK" w:cs="TH SarabunPSK"/>
          <w:spacing w:val="-4"/>
          <w:sz w:val="32"/>
          <w:szCs w:val="32"/>
        </w:rPr>
        <w:tab/>
      </w:r>
      <w:r w:rsidRPr="00510927">
        <w:rPr>
          <w:rFonts w:ascii="TH SarabunPSK" w:hAnsi="TH SarabunPSK" w:cs="TH SarabunPSK"/>
          <w:spacing w:val="-4"/>
          <w:sz w:val="32"/>
          <w:szCs w:val="32"/>
        </w:rPr>
        <w:tab/>
      </w: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>คณะรัฐมนตรีมีมติรับทราบรายงานสถานการณ์การส่งออกของไทย เดือนพฤศจิกายน 2563</w:t>
      </w:r>
      <w:r w:rsidRPr="0051092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ตามที่กระทรวงพาณิชย์เสนอ ดังนี้ </w:t>
      </w:r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109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สาระสำคัญ </w:t>
      </w:r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127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1. สรุปสถานการณ์การส่งออกของไทย เดือนพฤศจิกายน 2563</w:t>
      </w:r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การส่งออกของไทยมีสัญญาณฟื้นตัวที่ดี สินค้าส่งออกปรับตัวดีขึ้นหลายรายการ </w:t>
      </w:r>
      <w:r w:rsidRPr="005109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ตามการ            ฟื้นตัวของเศรษฐกิจการค้าโลก </w:t>
      </w: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>สะท้อนจากดัชนีผู้จัดการฝ่ายจัดซื้อภาคการผลิตของโลก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10927">
        <w:rPr>
          <w:rFonts w:ascii="TH SarabunPSK" w:hAnsi="TH SarabunPSK" w:cs="TH SarabunPSK"/>
          <w:sz w:val="32"/>
          <w:szCs w:val="32"/>
        </w:rPr>
        <w:t xml:space="preserve">Global Manufacturing PMI) </w:t>
      </w:r>
      <w:r w:rsidRPr="00510927">
        <w:rPr>
          <w:rFonts w:ascii="TH SarabunPSK" w:hAnsi="TH SarabunPSK" w:cs="TH SarabunPSK"/>
          <w:sz w:val="32"/>
          <w:szCs w:val="32"/>
          <w:cs/>
        </w:rPr>
        <w:t>อยู่เหนือระดับ 50 ต่อเนื่องเป็นเดือนที่ 5 นอกจากนี้ องค์กรระหว่างประเทศได้ปรับการคาดการณ์ประมาณการเศรษฐกิจดีขึ้นจากเดิม เนื่องจาก</w:t>
      </w:r>
      <w:r w:rsidRPr="00510927">
        <w:rPr>
          <w:rFonts w:ascii="TH SarabunPSK" w:hAnsi="TH SarabunPSK" w:cs="TH SarabunPSK"/>
          <w:spacing w:val="-6"/>
          <w:sz w:val="32"/>
          <w:szCs w:val="32"/>
          <w:cs/>
        </w:rPr>
        <w:t>หลายประเทศมีมาตรการกระตุ้นเศรษฐกิจ อีกทั้งยังมีปัจจัยบวกจากความสำเร็จของการพัฒนาวัคซีน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ส่งผลให้เกิดความเชื่อมั่นทั้งในภาคการผลิต และการบริโภค การส่งออกของไทย เดือนพฤศจิกายน 2563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มีมูลค่า 18</w:t>
      </w:r>
      <w:r w:rsidRPr="00510927">
        <w:rPr>
          <w:rFonts w:ascii="TH SarabunPSK" w:hAnsi="TH SarabunPSK" w:cs="TH SarabunPSK"/>
          <w:sz w:val="32"/>
          <w:szCs w:val="32"/>
        </w:rPr>
        <w:t>,</w:t>
      </w:r>
      <w:r w:rsidRPr="00510927">
        <w:rPr>
          <w:rFonts w:ascii="TH SarabunPSK" w:hAnsi="TH SarabunPSK" w:cs="TH SarabunPSK"/>
          <w:sz w:val="32"/>
          <w:szCs w:val="32"/>
          <w:cs/>
        </w:rPr>
        <w:t>932.66 ล้านดอลลาร์สหรัฐ หดตัวร้อยละ 3.65 ขณะที่การส่งออก 11 เดือนแรก (มกราคม-พฤศจิกายน) มีมูลค่า 211</w:t>
      </w:r>
      <w:r w:rsidRPr="00510927">
        <w:rPr>
          <w:rFonts w:ascii="TH SarabunPSK" w:hAnsi="TH SarabunPSK" w:cs="TH SarabunPSK"/>
          <w:sz w:val="32"/>
          <w:szCs w:val="32"/>
        </w:rPr>
        <w:t>,</w:t>
      </w:r>
      <w:r w:rsidRPr="00510927">
        <w:rPr>
          <w:rFonts w:ascii="TH SarabunPSK" w:hAnsi="TH SarabunPSK" w:cs="TH SarabunPSK"/>
          <w:sz w:val="32"/>
          <w:szCs w:val="32"/>
          <w:cs/>
        </w:rPr>
        <w:t>385.69 ล้านดอลลาร์สหรัฐ หดตัวร้อยละ 6.92</w:t>
      </w:r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สินค้าที่ขยายตัวได้ดี</w:t>
      </w: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 xml:space="preserve"> ยังคงเป็น 3 กลุ่มหลัก ได้แก่ </w:t>
      </w:r>
      <w:r w:rsidRPr="005109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1) สินค้าอาหาร</w:t>
      </w: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 xml:space="preserve"> เช่น ผักและผลไม้สด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แช่แข็ง กระป๋องและแปรรูป ผลิตภัณฑ์มันสำปะหลัง อาหารสัตว์เลี้ยง สุกรสดแช่เย็นแช่แข็ง สิ่งปรุงรสอาหาร </w:t>
      </w:r>
      <w:r w:rsidRPr="00510927">
        <w:rPr>
          <w:rFonts w:ascii="TH SarabunPSK" w:hAnsi="TH SarabunPSK" w:cs="TH SarabunPSK"/>
          <w:sz w:val="32"/>
          <w:szCs w:val="32"/>
          <w:cs/>
        </w:rPr>
        <w:br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2) สินค้าที่เกี่ยวข้องกับการทำงานที่บ้าน (Work from Home)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และเครื่องใช้ไฟฟ้าภายในบ้าน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เช่น เฟอร์นิเจอร์และชิ้นส่วน เตาอบไมโครเวฟและเครื่องใช้ไฟฟ้าที่ให้ความร้อน ตู้เย็นและตู้แช่แข็ง เครื่องซักผ้า เครื่องปรับอากาศ และโทรศัพท์และอุปกรณ์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3) สินค้าเกี่ยวกับการป้องกันการติดเชื้อและลดการแพร่ระบาด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เช่น เครื่องมือแพทย์และอุปกรณ์ ถุงมือยาง</w:t>
      </w:r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ตลาดส่งออก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การส่งออกไปยังตลาดหลักและตลาดศักยภาพขยายตัวหลายตลาด </w:t>
      </w:r>
      <w:r w:rsidRPr="00510927">
        <w:rPr>
          <w:rFonts w:ascii="TH SarabunPSK" w:hAnsi="TH SarabunPSK" w:cs="TH SarabunPSK"/>
          <w:sz w:val="32"/>
          <w:szCs w:val="32"/>
          <w:cs/>
        </w:rPr>
        <w:br/>
        <w:t>โดยตลาดหลักอย่าง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ตลาดสหรัฐฯ ขยายตัวต่อเนื่องเป็นเดือนที่ 6 ตลาดญี่ปุ่นกลับมาขยายตัวเป็นเดือนแรก </w:t>
      </w:r>
      <w:r w:rsidRPr="00510927">
        <w:rPr>
          <w:rFonts w:ascii="TH SarabunPSK" w:hAnsi="TH SarabunPSK" w:cs="TH SarabunPSK"/>
          <w:sz w:val="32"/>
          <w:szCs w:val="32"/>
          <w:cs/>
        </w:rPr>
        <w:t>ขณะเดียวกันตลาดศักยภาพอย่าง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ออสเตรเลียขยายตัวต่อเนื่องเป็นเดือนที่ 3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ตลาดแอฟริกา รัสเซีย และ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CIS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กลับมา</w:t>
      </w:r>
      <w:r w:rsidRPr="005109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ขยายตัว</w:t>
      </w: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 xml:space="preserve"> ขณะที่หลายตลาดในตะวันออกลางหดตัวน้อยลงและมีบางตลาดขยายตัวเป็นบวก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อาทิ ตุรกี ซาอุดีอาระเบีย อย่างไรก็ตาม การส่งออกไปอาเซียน โดยเฉพาะ </w:t>
      </w:r>
      <w:r w:rsidRPr="00510927">
        <w:rPr>
          <w:rFonts w:ascii="TH SarabunPSK" w:hAnsi="TH SarabunPSK" w:cs="TH SarabunPSK"/>
          <w:sz w:val="32"/>
          <w:szCs w:val="32"/>
        </w:rPr>
        <w:t xml:space="preserve">CLMV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ยังหดตัว มีเพียงตลาดมาเลเซียที่ขยายตัว เนื่องจากการแพร่ระบาดของไวรัสโควิด-19 </w:t>
      </w:r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มูลค่าการค้ารวม</w:t>
      </w:r>
      <w:bookmarkStart w:id="0" w:name="_Hlk46392397"/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bookmarkEnd w:id="0"/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มูลค่าการค้าในรูปของเงินดอลลาร์สหรัฐ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" w:name="_Hlk46392409"/>
      <w:r w:rsidRPr="00510927">
        <w:rPr>
          <w:rFonts w:ascii="TH SarabunPSK" w:hAnsi="TH SarabunPSK" w:cs="TH SarabunPSK"/>
          <w:sz w:val="32"/>
          <w:szCs w:val="32"/>
          <w:cs/>
        </w:rPr>
        <w:t xml:space="preserve">เดือนพฤศจิกายน 2563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br/>
        <w:t>มีมูลค่า 18,932.66 ล้านดอลลาร์สหรัฐ หดตัวร้อยละ 3.65 เทียบกับเดือน</w:t>
      </w: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 xml:space="preserve">เดียวกันของปีก่อน (YoY) </w:t>
      </w:r>
      <w:r w:rsidRPr="005109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การนำเข้า </w:t>
      </w: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มีมูลค่า 18,880.07 ล้านดอลลาร์สหรัฐ หดตัวร้อยละ </w:t>
      </w:r>
      <w:r w:rsidRPr="00510927">
        <w:rPr>
          <w:rFonts w:ascii="TH SarabunPSK" w:hAnsi="TH SarabunPSK" w:cs="TH SarabunPSK"/>
          <w:sz w:val="32"/>
          <w:szCs w:val="32"/>
          <w:cs/>
        </w:rPr>
        <w:t>0.99 การค้า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เกินดุล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52.59 ล้านดอลลาร์สหรัฐ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ภาพรวม                 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11 เดือนแรกของปี 2563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มีมูลค่า 211,385.69 ล้านดอลลาร์สหรัฐ หดตัวร้อยละ 6.92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              มีมูลค่า 187,872.73 ล้านดอลลาร์สหรัฐ หดตัวร้อยละ 13.74 ส่งผลให้ 11 เดือนแรกของปี 2563 การค้า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เกินดุล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23,512.96 ล้านดอลลาร์สหรัฐ</w:t>
      </w:r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มูลค่าการค้าในรูปของเงินบาท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"/>
      <w:r w:rsidRPr="00510927">
        <w:rPr>
          <w:rFonts w:ascii="TH SarabunPSK" w:hAnsi="TH SarabunPSK" w:cs="TH SarabunPSK"/>
          <w:sz w:val="32"/>
          <w:szCs w:val="32"/>
          <w:cs/>
        </w:rPr>
        <w:t xml:space="preserve">เดือนพฤศจิกายน 2563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มีมูลค่า 585,911.03                  ล้านบาท หดตัวร้อยละ 0.65 เทียบกับเดือนเดียวกันของปีก่อน (YoY)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มีมูลค่า 592,369.78 ล้านบาท ขยายตัวร้อยละ 1.98 การค้า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ขาดดุล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6,458.75 ล้านบาท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ภาพรวม 11 เดือนแรกของปี 2563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มีมูลค่า 6,575,690.45 ล้านบาท หดตัวร้อยละ 6.78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มีมูลค่า 5,920,305.57 ล้านบาท หดตัวร้อยละ 13.76 ส่งผลให้ 11 เดือนแรกของปี 2563 การค้า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เกินดุล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655,384.88 ล้านบาท</w:t>
      </w:r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การส่งออกสินค้าเกษตรและอุตสาหกรรมเกษตร</w:t>
      </w:r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มูลค่าการส่งออกสินค้าเกษตรและอุตสาหกรรมเกษตร หดตัวร้อยละ 2.4 (YoY) </w:t>
      </w:r>
      <w:r w:rsidRPr="00510927">
        <w:rPr>
          <w:rFonts w:ascii="TH SarabunPSK" w:hAnsi="TH SarabunPSK" w:cs="TH SarabunPSK"/>
          <w:sz w:val="32"/>
          <w:szCs w:val="32"/>
          <w:cs/>
        </w:rPr>
        <w:t>หดตัวที่ลดลงจากเดือนก่อน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สินค้าที่ขยายตัวดี </w:t>
      </w:r>
      <w:r w:rsidRPr="00510927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ยางพารา </w:t>
      </w:r>
      <w:r w:rsidRPr="00510927">
        <w:rPr>
          <w:rFonts w:ascii="TH SarabunPSK" w:hAnsi="TH SarabunPSK" w:cs="TH SarabunPSK"/>
          <w:sz w:val="32"/>
          <w:szCs w:val="32"/>
          <w:cs/>
        </w:rPr>
        <w:t>ขยายตัวร้อยละ 32.5 (ขยายตัว</w:t>
      </w:r>
      <w:r w:rsidRPr="00510927">
        <w:rPr>
          <w:rFonts w:ascii="TH SarabunPSK" w:hAnsi="TH SarabunPSK" w:cs="TH SarabunPSK"/>
          <w:sz w:val="32"/>
          <w:szCs w:val="32"/>
          <w:cs/>
        </w:rPr>
        <w:br/>
        <w:t>ในตลาดจีน มาเลเซีย ญี่ปุ่น สหรัฐฯ)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อาหารสัตว์เลี้ยง </w:t>
      </w:r>
      <w:r w:rsidRPr="00510927">
        <w:rPr>
          <w:rFonts w:ascii="TH SarabunPSK" w:hAnsi="TH SarabunPSK" w:cs="TH SarabunPSK"/>
          <w:sz w:val="32"/>
          <w:szCs w:val="32"/>
          <w:cs/>
        </w:rPr>
        <w:t>ขยายตัวร้อยละ 23.6 (ขยายตัวในหลายตลาด อาทิ สหรัฐฯ อิตาลี มาเลเซีย ออสเตรเลีย อินโดนีเซีย)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ข้าว </w:t>
      </w:r>
      <w:r w:rsidRPr="00510927">
        <w:rPr>
          <w:rFonts w:ascii="TH SarabunPSK" w:hAnsi="TH SarabunPSK" w:cs="TH SarabunPSK"/>
          <w:sz w:val="32"/>
          <w:szCs w:val="32"/>
          <w:cs/>
        </w:rPr>
        <w:t>ขยายตัวร้อยละ 16.7 (ขยายตัวในตลาดเบนิน สหรัฐฯ จีน แอฟริกาใต้)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ผลิตภัณฑ์มันสำปะหลัง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14.0 (ขยายตัวในตลาดจีน ไต้หวัน เกาหลีใต้ มาเลเซีย) </w:t>
      </w:r>
      <w:r w:rsidRPr="00510927">
        <w:rPr>
          <w:rFonts w:ascii="TH SarabunPSK" w:hAnsi="TH SarabunPSK" w:cs="TH SarabunPSK"/>
          <w:sz w:val="32"/>
          <w:szCs w:val="32"/>
          <w:cs/>
        </w:rPr>
        <w:br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สิ่งปรุงรสอาหาร </w:t>
      </w:r>
      <w:r w:rsidRPr="00510927">
        <w:rPr>
          <w:rFonts w:ascii="TH SarabunPSK" w:hAnsi="TH SarabunPSK" w:cs="TH SarabunPSK"/>
          <w:sz w:val="32"/>
          <w:szCs w:val="32"/>
          <w:cs/>
        </w:rPr>
        <w:t>ขยายตัวร้อยละ 7.8 (ขยายตัวในตลาดสหรัฐฯ ญี่ปุ่น ฟิลิปปินส์ ออสเตรเลีย เมียนมา)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ผักผลไม้สด แช่แข็ง กระป๋องและแปรรูป </w:t>
      </w:r>
      <w:r w:rsidRPr="00510927">
        <w:rPr>
          <w:rFonts w:ascii="TH SarabunPSK" w:hAnsi="TH SarabunPSK" w:cs="TH SarabunPSK"/>
          <w:sz w:val="32"/>
          <w:szCs w:val="32"/>
          <w:cs/>
        </w:rPr>
        <w:t>ขยายตัวร้อยละ 2.0 (ขยายตัวในตลาดจีน สหรัฐฯ ฮ่องกง มาเลเซีย ออสเตรเลีย)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สินค้าที่หดตัว </w:t>
      </w:r>
      <w:r w:rsidRPr="00510927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น้ำตาลทราย </w:t>
      </w:r>
      <w:r w:rsidRPr="00510927">
        <w:rPr>
          <w:rFonts w:ascii="TH SarabunPSK" w:hAnsi="TH SarabunPSK" w:cs="TH SarabunPSK"/>
          <w:sz w:val="32"/>
          <w:szCs w:val="32"/>
          <w:cs/>
        </w:rPr>
        <w:t>หดตัวร้อยละ 74.1 (หดตัวในหลายตลาด อาทิ อินโดนีเซีย กัมพูชา จีน สปป.ลาว แต่ขยายตัวในตลาดเวียดนาม)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อาหารทะเลแช่แข็ง กระป๋องและแปรรูป </w:t>
      </w:r>
      <w:r w:rsidRPr="00510927">
        <w:rPr>
          <w:rFonts w:ascii="TH SarabunPSK" w:hAnsi="TH SarabunPSK" w:cs="TH SarabunPSK"/>
          <w:sz w:val="32"/>
          <w:szCs w:val="32"/>
          <w:cs/>
        </w:rPr>
        <w:t>หดตัวร้อยละ 10.4 (หดตัวในตลาดญี่ปุ่น จีน ออสเตรเลีย แคนาดา แต่ขยายตัวในตลาดสหรัฐฯ อียิปต์ เกาหลีใต้ ซาอุดีอาระเบีย และไต้หวัน)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เครื่องดื่ม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หดตัวร้อยละ 8.7 (หดตัวในตลาดกัมพูชา และเวียดนาม แต่ขยายตัวในตลาดเมียนมา จีน สปป.ลาว สิงคโปร์ ฮ่องกง)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ไก่สดแช่แข็งและแปรรูป </w:t>
      </w:r>
      <w:r w:rsidRPr="00510927">
        <w:rPr>
          <w:rFonts w:ascii="TH SarabunPSK" w:hAnsi="TH SarabunPSK" w:cs="TH SarabunPSK"/>
          <w:sz w:val="32"/>
          <w:szCs w:val="32"/>
          <w:cs/>
        </w:rPr>
        <w:t>หดตัวร้อยละ 6.6 (หดตัวในตลาดญี่ปุ่น และสหราชอาณาจักร แต่ขยายตัวในตลาดจีน สิงคโปร์ ฮ่องกง)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ขณะที่ 11 เดือนแรกของปี 2563 สินค้าเกษตรและอุตสาหกรรมเกษตร หดตัวร้อยละ 4.0</w:t>
      </w:r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การส่งออกสินค้าอุตสาหกรรม</w:t>
      </w:r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มูลค่าการส่งออกสินค้าอุตสาหกรรม หดตัวร้อยละ 2.9 (YoY) </w:t>
      </w: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>หดตัวต่อเนื่อง 7 เดือน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สินค้าที่ขยายตัวดี </w:t>
      </w:r>
      <w:r w:rsidRPr="00510927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รถยนต์ อุปกรณ์ และส่วนประกอบ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กลับมาขยายตัวร้อยละ 10.3 ในรอบ 9 เดือน </w:t>
      </w: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>(ขยายตัวในตลาดออสเตรเลีย ญี่ปุ่น มาเลเซีย สหรัฐฯ)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ผลิตภัณฑ์ยาง </w:t>
      </w:r>
      <w:r w:rsidRPr="00510927">
        <w:rPr>
          <w:rFonts w:ascii="TH SarabunPSK" w:hAnsi="TH SarabunPSK" w:cs="TH SarabunPSK"/>
          <w:sz w:val="32"/>
          <w:szCs w:val="32"/>
          <w:cs/>
        </w:rPr>
        <w:t>ขยายตัวร้อยละ 13.3 (ขยายตัวในตลาดสหรัฐฯ ญี่ปุ่น มาเลเซีย สหราชอาณาจักร ออสเตรเลีย</w:t>
      </w:r>
      <w:r w:rsidRPr="00510927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51092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เตาอบไมโครเวฟและเครื่องใช้ไฟฟ้าที่ให้ความร้อน </w:t>
      </w:r>
      <w:r w:rsidRPr="00510927">
        <w:rPr>
          <w:rFonts w:ascii="TH SarabunPSK" w:hAnsi="TH SarabunPSK" w:cs="TH SarabunPSK"/>
          <w:spacing w:val="-6"/>
          <w:sz w:val="32"/>
          <w:szCs w:val="32"/>
          <w:cs/>
        </w:rPr>
        <w:t xml:space="preserve">ขยายตัวร้อยละ 41.3 (ขยายตัวในตลาดสหรัฐฯ แคนาดา ออสเตรเลีย เมียนมา) </w:t>
      </w:r>
      <w:r w:rsidRPr="0051092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โทรศัพท์ อุปกรณ์ และ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35.5 (ขยายตัวในตลาดญี่ปุ่น สหรัฐฯ เนเธอร์แลนด์ สิงคโปร์)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เครื่องซักผ้าและส่วนประกอบ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22.2 (ขยายตัวในตลาดญี่ปุ่น สหรัฐฯ เกาหลีใต้ แคนาดา)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เครื่องปรับอากาศและส่วนประกอบ </w:t>
      </w:r>
      <w:r w:rsidRPr="00510927">
        <w:rPr>
          <w:rFonts w:ascii="TH SarabunPSK" w:hAnsi="TH SarabunPSK" w:cs="TH SarabunPSK"/>
          <w:sz w:val="32"/>
          <w:szCs w:val="32"/>
          <w:cs/>
        </w:rPr>
        <w:t>ขยายตัวร้อยละ 17.0 (ขยายตัวในตลาดออสเตรเลีย สหรัฐฯ อินเดีย ไต้หวัน)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เฟอร์นิเจอร์และชิ้นส่วน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ขยายตัวร้อยละ 10.8 (ขยายตัวในตลาดสหรัฐฯ ญี่ปุ่น มาเลเซีย เวียดนาม ออสเตรเลีย อาร์เจนตินา)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สินค้าที่หดตัว </w:t>
      </w:r>
      <w:r w:rsidRPr="00510927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ทองคำ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หดตัวร้อยละ 42.7 (หดตัวในตลาดกัมพูชา สวิตเซอร์แลนด์ ญี่ปุ่น แต่ขยายตัวในสิงคโปร์ </w:t>
      </w: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>ออสเตรเลีย ฮ่องกง)</w:t>
      </w:r>
      <w:r w:rsidRPr="005109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สินค้าเกี่ยวเนื่องกับน้ำมัน </w:t>
      </w: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 xml:space="preserve">หดตัวร้อยละ 11.4 </w:t>
      </w:r>
      <w:r w:rsidRPr="00510927">
        <w:rPr>
          <w:rFonts w:ascii="TH SarabunPSK" w:hAnsi="TH SarabunPSK" w:cs="TH SarabunPSK"/>
          <w:sz w:val="32"/>
          <w:szCs w:val="32"/>
          <w:cs/>
        </w:rPr>
        <w:t>(หดตัวแทบทุกตลาด อาทิ จีน กัมพูชา อินโดนีเซีย มาเลเซีย สิงคโปร์ สปป.ลาว แต่ขยายตัว</w:t>
      </w:r>
      <w:r w:rsidRPr="00510927">
        <w:rPr>
          <w:rFonts w:ascii="TH SarabunPSK" w:hAnsi="TH SarabunPSK" w:cs="TH SarabunPSK"/>
          <w:spacing w:val="-10"/>
          <w:sz w:val="32"/>
          <w:szCs w:val="32"/>
          <w:cs/>
        </w:rPr>
        <w:t xml:space="preserve">ในเวียดนาม </w:t>
      </w:r>
      <w:r w:rsidRPr="00510927">
        <w:rPr>
          <w:rFonts w:ascii="TH SarabunPSK" w:hAnsi="TH SarabunPSK" w:cs="TH SarabunPSK"/>
          <w:sz w:val="32"/>
          <w:szCs w:val="32"/>
          <w:cs/>
        </w:rPr>
        <w:t>ญี่ปุ่น อินเดีย สหรัฐฯ)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เครื่องคอมพิวเตอร์ อุปกรณ์ และส่วนประกอบ </w:t>
      </w:r>
      <w:r w:rsidRPr="00510927">
        <w:rPr>
          <w:rFonts w:ascii="TH SarabunPSK" w:hAnsi="TH SarabunPSK" w:cs="TH SarabunPSK"/>
          <w:sz w:val="32"/>
          <w:szCs w:val="32"/>
          <w:cs/>
        </w:rPr>
        <w:t>กลับมาหดตัวร้อยละ 7.4 (หดตัวในตลาดสหรัฐฯ ฮ่องกง จีน เนเธอร์แลนด์ ญี่ปุ่น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แต่ขยายตัวในมาเลเซีย สิงคโปร์ เยอรมนี เกาหลีใต้)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อัญมณีและเครื่องประดับ(ไม่รวมทองคำ)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หดตัวร้อยละ 28.4 (หดตัวในตลาดสหรัฐฯ ฮ่องกง เยอรมนี </w:t>
      </w:r>
      <w:r w:rsidRPr="00510927">
        <w:rPr>
          <w:rFonts w:ascii="TH SarabunPSK" w:hAnsi="TH SarabunPSK" w:cs="TH SarabunPSK"/>
          <w:spacing w:val="-6"/>
          <w:sz w:val="32"/>
          <w:szCs w:val="32"/>
          <w:cs/>
        </w:rPr>
        <w:t>แต่ขยายตัวในออสเตรเลีย อิตาลี ไต้หวัน)</w:t>
      </w:r>
      <w:r w:rsidRPr="0051092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เครื่องสำอาง สบู่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และผลิตภัณฑ์รักษาผิว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หดตัวร้อยละ 11.0 (หดตัวในหลายตลาด อาทิ ญี่ปุ่น ฟิลิปปินส์ เวียดนาม ออสเตรเลีย </w:t>
      </w:r>
      <w:r w:rsidRPr="00510927">
        <w:rPr>
          <w:rFonts w:ascii="TH SarabunPSK" w:hAnsi="TH SarabunPSK" w:cs="TH SarabunPSK"/>
          <w:spacing w:val="-6"/>
          <w:sz w:val="32"/>
          <w:szCs w:val="32"/>
          <w:cs/>
        </w:rPr>
        <w:t xml:space="preserve">เมียนมา จีน แต่ขยายตัวในฮ่องกง) </w:t>
      </w:r>
      <w:r w:rsidRPr="0051092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ขณะที่ 11 เดือนแรกของปี 2563 สินค้าอุตสาหกรรม หดตัวร้อยละ 6.6</w:t>
      </w:r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ตลาดส่งออกสำคัญ</w:t>
      </w:r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การส่งออกไปตลาดสำคัญปรับตัวดีขึ้น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การส่งออกไปยังกลุ่มตลาดต่าง ๆ สรุปได้ดังนี้ </w:t>
      </w:r>
      <w:r w:rsidRPr="005109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1) ตลาดหลัก ขยายตัวร้อยละ 5.9 </w:t>
      </w: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>จากตลาดสหรัฐฯ ขยายตัวร้อยละ 15.4 และญี่ปุ่นกลับมาขยายตัวร้อยละ 5.4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ขณะที่สหภาพยุโรป (15) หดตัวร้อยละ 8.5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2) ตลาดศักยภาพสูง หดตัวร้อยละ 11.0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โดยการส่งออกไปตลาดจีน อาเซียน (5) และ </w:t>
      </w: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>CLMV หดตัวร้อยละ 8.9 15.0 และ 13.0 ตามลำดับ ขณะที่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เอเชียใต้หดตัวเล็กน้อยเพียงร้อยละ 1.5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ตลาดศักยภาพระดับรอง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ขยายตัวร้อยละ 4.2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จากการขยายตัวของการส่งออกไปทวีปออสเตรเลีย (25) แอฟริกา </w:t>
      </w:r>
      <w:r w:rsidRPr="00510927">
        <w:rPr>
          <w:rFonts w:ascii="TH SarabunPSK" w:hAnsi="TH SarabunPSK" w:cs="TH SarabunPSK"/>
          <w:spacing w:val="-6"/>
          <w:sz w:val="32"/>
          <w:szCs w:val="32"/>
          <w:cs/>
        </w:rPr>
        <w:t xml:space="preserve">รัสเซียและกลุ่ม </w:t>
      </w:r>
      <w:r w:rsidRPr="00510927">
        <w:rPr>
          <w:rFonts w:ascii="TH SarabunPSK" w:hAnsi="TH SarabunPSK" w:cs="TH SarabunPSK"/>
          <w:spacing w:val="-6"/>
          <w:sz w:val="32"/>
          <w:szCs w:val="32"/>
        </w:rPr>
        <w:t>CIS</w:t>
      </w:r>
      <w:r w:rsidRPr="00510927">
        <w:rPr>
          <w:rFonts w:ascii="TH SarabunPSK" w:hAnsi="TH SarabunPSK" w:cs="TH SarabunPSK"/>
          <w:spacing w:val="-6"/>
          <w:sz w:val="32"/>
          <w:szCs w:val="32"/>
          <w:cs/>
        </w:rPr>
        <w:t xml:space="preserve"> ร้อยละ 23.7 4.9 และ 20.8 ตามลำดับ ขณะที่</w:t>
      </w:r>
      <w:r w:rsidRPr="0051092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การส่งออกไปตะวันออกกลาง(15)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และ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ลาตินอเมริกา </w:t>
      </w:r>
      <w:r w:rsidRPr="00510927">
        <w:rPr>
          <w:rFonts w:ascii="TH SarabunPSK" w:hAnsi="TH SarabunPSK" w:cs="TH SarabunPSK"/>
          <w:sz w:val="32"/>
          <w:szCs w:val="32"/>
          <w:cs/>
        </w:rPr>
        <w:t>หดตัวร้อยละ 12.1 และ 6.6 ตามลำดับ</w:t>
      </w:r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2. แนวโน้ม และมาตรการส่งเสริมการส่งออกในช่วงที่เหลือของปี 2563</w:t>
      </w:r>
      <w:bookmarkStart w:id="2" w:name="_Hlk46392917"/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- 2564</w:t>
      </w:r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127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bookmarkStart w:id="3" w:name="_Hlk46392946"/>
      <w:bookmarkEnd w:id="2"/>
      <w:r w:rsidRPr="005109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การส่งออกของไทยได้รับปัจจัยบวกจากความเชื่อมั่นเศรษฐกิจโลกที่ฟื้นตัวชั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ดเจน</w:t>
      </w:r>
      <w:r w:rsidRPr="00510927">
        <w:rPr>
          <w:rFonts w:ascii="TH SarabunPSK" w:hAnsi="TH SarabunPSK" w:cs="TH SarabunPSK"/>
          <w:sz w:val="32"/>
          <w:szCs w:val="32"/>
          <w:cs/>
        </w:rPr>
        <w:br/>
        <w:t>และจะ</w:t>
      </w:r>
      <w:r w:rsidRPr="00510927">
        <w:rPr>
          <w:rFonts w:ascii="TH SarabunPSK" w:hAnsi="TH SarabunPSK" w:cs="TH SarabunPSK"/>
          <w:b/>
          <w:sz w:val="32"/>
          <w:szCs w:val="32"/>
          <w:cs/>
        </w:rPr>
        <w:t xml:space="preserve">ส่งผลดีต่อการส่งออกในเดือนสุดท้ายของปี หากไทยได้รับมอบวัคซีนในช่วงกลางปี 2564 ตามกำหนด </w:t>
      </w:r>
      <w:r w:rsidRPr="00510927">
        <w:rPr>
          <w:rFonts w:ascii="TH SarabunPSK" w:hAnsi="TH SarabunPSK" w:cs="TH SarabunPSK"/>
          <w:b/>
          <w:sz w:val="32"/>
          <w:szCs w:val="32"/>
          <w:cs/>
        </w:rPr>
        <w:br/>
        <w:t>จะฟื้นคืนความเชื่อมั่นได้เร็วขึ้น และส่งผลให้ภาคการท่องเที่ยวและเศรษฐกิจไทยกลับมาขยายตัว ซึ่งจะทำให้</w:t>
      </w:r>
      <w:r w:rsidRPr="00510927">
        <w:rPr>
          <w:rFonts w:ascii="TH SarabunPSK" w:hAnsi="TH SarabunPSK" w:cs="TH SarabunPSK"/>
          <w:b/>
          <w:spacing w:val="-4"/>
          <w:sz w:val="32"/>
          <w:szCs w:val="32"/>
          <w:cs/>
        </w:rPr>
        <w:t>สินค้าที่เกี่ยวเนื่องกับการท่องเที่ยวกลับมาขยายตัวได้อีกครั้ง ขณะที่</w:t>
      </w:r>
      <w:r w:rsidRPr="00510927">
        <w:rPr>
          <w:rFonts w:ascii="TH SarabunPSK" w:hAnsi="TH SarabunPSK" w:cs="TH SarabunPSK"/>
          <w:bCs/>
          <w:spacing w:val="-4"/>
          <w:sz w:val="32"/>
          <w:szCs w:val="32"/>
          <w:cs/>
        </w:rPr>
        <w:t>การส่งออกในปี 2564 จะได้รับปัจจัยบวก</w:t>
      </w:r>
      <w:r w:rsidRPr="00510927">
        <w:rPr>
          <w:rFonts w:ascii="TH SarabunPSK" w:hAnsi="TH SarabunPSK" w:cs="TH SarabunPSK"/>
          <w:bCs/>
          <w:sz w:val="32"/>
          <w:szCs w:val="32"/>
          <w:cs/>
        </w:rPr>
        <w:t>จากการผลิตและการกระจายวัคซีน การฟื้นตัวของเศรษฐกิจโลก และภาคการขนส่งที่จะสามารถกลับมาดำเนินการได้ตามปกติเกิดความต้องการใช้น้ำมันเพิ่มสูงขึ้น</w:t>
      </w:r>
      <w:r w:rsidRPr="00510927">
        <w:rPr>
          <w:rFonts w:ascii="TH SarabunPSK" w:hAnsi="TH SarabunPSK" w:cs="TH SarabunPSK"/>
          <w:b/>
          <w:sz w:val="32"/>
          <w:szCs w:val="32"/>
          <w:cs/>
        </w:rPr>
        <w:t xml:space="preserve"> ย่อมส่งผลดีต่อราคาน้ำมัน และการส่งออก</w:t>
      </w:r>
      <w:r w:rsidRPr="00510927">
        <w:rPr>
          <w:rFonts w:ascii="TH SarabunPSK" w:hAnsi="TH SarabunPSK" w:cs="TH SarabunPSK"/>
          <w:b/>
          <w:spacing w:val="-4"/>
          <w:sz w:val="32"/>
          <w:szCs w:val="32"/>
          <w:cs/>
        </w:rPr>
        <w:t xml:space="preserve">สินค้าเกี่ยวเนื่องกับน้ำมันจะสามารถกลับมาฟื้นตัวได้ </w:t>
      </w:r>
      <w:r w:rsidRPr="00510927">
        <w:rPr>
          <w:rFonts w:ascii="TH SarabunPSK" w:hAnsi="TH SarabunPSK" w:cs="TH SarabunPSK"/>
          <w:bCs/>
          <w:spacing w:val="-4"/>
          <w:sz w:val="32"/>
          <w:szCs w:val="32"/>
          <w:cs/>
        </w:rPr>
        <w:t>ขณะที่ปัจจัยท้าทาย การแพร่ระบาดของไวรัสโควิด-19</w:t>
      </w:r>
      <w:r w:rsidRPr="00510927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bCs/>
          <w:spacing w:val="-4"/>
          <w:sz w:val="32"/>
          <w:szCs w:val="32"/>
          <w:cs/>
        </w:rPr>
        <w:t>ที่อาจยืดเยื้อและส่งผลกระทบต่อกำลังซื้อทั่วโลก</w:t>
      </w:r>
      <w:r w:rsidRPr="00510927">
        <w:rPr>
          <w:rFonts w:ascii="TH SarabunPSK" w:hAnsi="TH SarabunPSK" w:cs="TH SarabunPSK"/>
          <w:b/>
          <w:spacing w:val="-4"/>
          <w:sz w:val="32"/>
          <w:szCs w:val="32"/>
          <w:cs/>
        </w:rPr>
        <w:t xml:space="preserve"> อีกทั้งการแพร่ระบาดในจังหวัดสมุทรสาคร</w:t>
      </w:r>
      <w:r w:rsidRPr="00510927">
        <w:rPr>
          <w:rFonts w:ascii="TH SarabunPSK" w:hAnsi="TH SarabunPSK" w:cs="TH SarabunPSK"/>
          <w:b/>
          <w:sz w:val="32"/>
          <w:szCs w:val="32"/>
          <w:cs/>
        </w:rPr>
        <w:t xml:space="preserve">ที่ต้องควบคุมไม่ให้เกิดการชะงักงันของห่วงโซ่อุปทาน เพื่อมิให้ส่งผลต่อการส่งออกอาหารทะเลของไทย </w:t>
      </w:r>
      <w:r w:rsidRPr="00510927">
        <w:rPr>
          <w:rFonts w:ascii="TH SarabunPSK" w:hAnsi="TH SarabunPSK" w:cs="TH SarabunPSK"/>
          <w:bCs/>
          <w:sz w:val="32"/>
          <w:szCs w:val="32"/>
          <w:cs/>
        </w:rPr>
        <w:t>ปัญหาขาดแคลนตู้สินค้า</w:t>
      </w:r>
      <w:r w:rsidRPr="00510927">
        <w:rPr>
          <w:rFonts w:ascii="TH SarabunPSK" w:hAnsi="TH SarabunPSK" w:cs="TH SarabunPSK"/>
          <w:b/>
          <w:sz w:val="32"/>
          <w:szCs w:val="32"/>
          <w:cs/>
        </w:rPr>
        <w:t>ต้องเร่งแก้ไขปัญหาเพื่อไม่ให้กระทบต่อการส่งออกหลังจากเศรษฐกิจโลกฟื้นตัว และหลายประเทศกลับมา</w:t>
      </w:r>
      <w:r w:rsidRPr="00510927">
        <w:rPr>
          <w:rFonts w:ascii="TH SarabunPSK" w:hAnsi="TH SarabunPSK" w:cs="TH SarabunPSK"/>
          <w:b/>
          <w:spacing w:val="-14"/>
          <w:sz w:val="32"/>
          <w:szCs w:val="32"/>
          <w:cs/>
        </w:rPr>
        <w:t>ส่งออกสินค้าเพิ่มขึ้น และ</w:t>
      </w:r>
      <w:r w:rsidRPr="00510927">
        <w:rPr>
          <w:rFonts w:ascii="TH SarabunPSK" w:hAnsi="TH SarabunPSK" w:cs="TH SarabunPSK"/>
          <w:bCs/>
          <w:spacing w:val="-14"/>
          <w:sz w:val="32"/>
          <w:szCs w:val="32"/>
          <w:cs/>
        </w:rPr>
        <w:t>ปัญหาเชิงโครงสร้างของสินค้าอุตสาหกรรม</w:t>
      </w:r>
      <w:r w:rsidRPr="00510927">
        <w:rPr>
          <w:rFonts w:ascii="TH SarabunPSK" w:hAnsi="TH SarabunPSK" w:cs="TH SarabunPSK"/>
          <w:b/>
          <w:spacing w:val="-14"/>
          <w:sz w:val="32"/>
          <w:szCs w:val="32"/>
          <w:cs/>
        </w:rPr>
        <w:t>ที่ยังผลิตจากเทคโนโลยีเก่า หากผู้ประกอบการ</w:t>
      </w:r>
      <w:r w:rsidRPr="00510927">
        <w:rPr>
          <w:rFonts w:ascii="TH SarabunPSK" w:hAnsi="TH SarabunPSK" w:cs="TH SarabunPSK"/>
          <w:b/>
          <w:sz w:val="32"/>
          <w:szCs w:val="32"/>
          <w:cs/>
        </w:rPr>
        <w:t>ปรับตัวไม่ทันหรือไทยไม่สามารถดึงดูดการลงทุนในสินค้าอุตสาหกรรมใหม่ ๆ เข้ามาในประเทศได้ อาจส่งผลกระทบต่อการส่งออกในระยะยาว</w:t>
      </w:r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127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bookmarkEnd w:id="3"/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การส่งเสริมการส่งออกในช่วงที่เหลือของปี 2563 </w:t>
      </w: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>กระทรวงพาณิชย์เร่งดำเนินการดังนี้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(1) แก้ไขปัญหาการขาดแคลนตู้สินค้าให้เพียงพอต่อความต้องการของผู้ส่งออก รวมทั้งลดค่าระวางเรือและ</w:t>
      </w:r>
      <w:r w:rsidRPr="00510927">
        <w:rPr>
          <w:rFonts w:ascii="TH SarabunPSK" w:hAnsi="TH SarabunPSK" w:cs="TH SarabunPSK"/>
          <w:spacing w:val="-8"/>
          <w:sz w:val="32"/>
          <w:szCs w:val="32"/>
          <w:cs/>
        </w:rPr>
        <w:t>ค่าธรรมเนียมอื่น ๆ (2) เจรจาความตกลงการค้าเสรี (FTA) ที่ยังค้างอยู่ และเปิดการเจรจา FTA ใหม่ ๆ อาทิ ไทย-สหราชอาณาจักร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ไทย-ยูเรเซีย ไทย-เอฟต้า อาเซียน-แคนาดา (3) ผลักดันการสร้างหุ้นส่วนพันธมิตรรายมณฑลของจีน และ (4) สั่งการให้ทูตพาณิชย์เร่งหาตลาดและโอกาสในการส่งออกเพิ่มขึ้น เพื่อเพิ่มแต้มต่อกับการส่งออกของไทยในปี 2564</w:t>
      </w:r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127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10927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4" w:name="OLE_LINK3"/>
      <w:bookmarkStart w:id="5" w:name="OLE_LINK4"/>
      <w:bookmarkStart w:id="6" w:name="OLE_LINK5"/>
    </w:p>
    <w:bookmarkEnd w:id="4"/>
    <w:bookmarkEnd w:id="5"/>
    <w:bookmarkEnd w:id="6"/>
    <w:p w:rsidR="00A9299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A9299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การทบทวนมติคณะรัฐมนตรีเพื่อดูแลและเยียวยาผลกระทบจากไวรัสโคโรนา (</w:t>
      </w:r>
      <w:r w:rsidR="00A92993" w:rsidRPr="00510927">
        <w:rPr>
          <w:rFonts w:ascii="TH SarabunPSK" w:hAnsi="TH SarabunPSK" w:cs="TH SarabunPSK"/>
          <w:b/>
          <w:bCs/>
          <w:sz w:val="32"/>
          <w:szCs w:val="32"/>
        </w:rPr>
        <w:t xml:space="preserve">COVID </w:t>
      </w:r>
      <w:r w:rsidR="00A9299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A92993" w:rsidRPr="00510927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A9299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คณะรัฐมนตรีมีมติอนุมัติทบทวนมติคณะรัฐมนตรีเพื่อดูแลและเยียวยาผลกระทบจากไวรัสโคโรนา (</w:t>
      </w:r>
      <w:r w:rsidRPr="00510927">
        <w:rPr>
          <w:rFonts w:ascii="TH SarabunPSK" w:hAnsi="TH SarabunPSK" w:cs="TH SarabunPSK"/>
          <w:sz w:val="32"/>
          <w:szCs w:val="32"/>
        </w:rPr>
        <w:t xml:space="preserve">COVID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10927">
        <w:rPr>
          <w:rFonts w:ascii="TH SarabunPSK" w:hAnsi="TH SarabunPSK" w:cs="TH SarabunPSK"/>
          <w:sz w:val="32"/>
          <w:szCs w:val="32"/>
        </w:rPr>
        <w:t>19</w:t>
      </w:r>
      <w:r w:rsidRPr="00510927">
        <w:rPr>
          <w:rFonts w:ascii="TH SarabunPSK" w:hAnsi="TH SarabunPSK" w:cs="TH SarabunPSK"/>
          <w:sz w:val="32"/>
          <w:szCs w:val="32"/>
          <w:cs/>
        </w:rPr>
        <w:t>) [มติคณะรัฐมนตรีเมื่อวันที่ 28 มกราคม 2563 เรื่อง มาตรการการเงินการคลังเพื่อสนับสนุนการลงทุนในประเทศ ปี 2563 เมื่อวันที่ 24 มีนาคม 2563 เรื่อง มาตรการดูแลและเยียวยาผลกระทบจากไวรัสโคโรนา (</w:t>
      </w:r>
      <w:r w:rsidRPr="00510927">
        <w:rPr>
          <w:rFonts w:ascii="TH SarabunPSK" w:hAnsi="TH SarabunPSK" w:cs="TH SarabunPSK"/>
          <w:sz w:val="32"/>
          <w:szCs w:val="32"/>
        </w:rPr>
        <w:t xml:space="preserve">COVID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10927">
        <w:rPr>
          <w:rFonts w:ascii="TH SarabunPSK" w:hAnsi="TH SarabunPSK" w:cs="TH SarabunPSK"/>
          <w:sz w:val="32"/>
          <w:szCs w:val="32"/>
        </w:rPr>
        <w:t>19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) ต่อเศรษฐกิจไทยทั้งทางตรงและทางอ้อม ระยะที่ 2 และเมื่อวันที่ 18 สิงหาคม 2563 เรื่อง การทบทวนมติคณะรัฐมนตรีและเสนอมาตรการช่วยเหลือ </w:t>
      </w:r>
      <w:r w:rsidRPr="00510927">
        <w:rPr>
          <w:rFonts w:ascii="TH SarabunPSK" w:hAnsi="TH SarabunPSK" w:cs="TH SarabunPSK"/>
          <w:sz w:val="32"/>
          <w:szCs w:val="32"/>
        </w:rPr>
        <w:t>SMEs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เพิ่มเติม] พร้อมทั้งมอบหมายหน่วยงานที่เกี่ยวข้องดำเนินการในส่วนที่เกี่ยวข้องต่อไป ตามที่กระทรวงการคลัง (กค.) เสนอ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>กค. รายงานว่า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 จากสถานการณ์การแพร่ระบาดของ </w:t>
      </w:r>
      <w:r w:rsidRPr="00510927">
        <w:rPr>
          <w:rFonts w:ascii="TH SarabunPSK" w:hAnsi="TH SarabunPSK" w:cs="TH SarabunPSK"/>
          <w:sz w:val="32"/>
          <w:szCs w:val="32"/>
        </w:rPr>
        <w:t xml:space="preserve">COVID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- 19 ที่ยังมีความไม่แน่นอน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กค. จึงเห็นควรนำเสนอคณะรัฐมนตรีพิจารณาทบทวนมติคณะรัฐมนตรีตามที่เสนอ เพื่อดูแลและเยียวยาผลกระทบจาก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COVID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- 19 </w:t>
      </w:r>
      <w:r w:rsidRPr="00510927">
        <w:rPr>
          <w:rFonts w:ascii="TH SarabunPSK" w:hAnsi="TH SarabunPSK" w:cs="TH SarabunPSK"/>
          <w:sz w:val="32"/>
          <w:szCs w:val="32"/>
          <w:cs/>
        </w:rPr>
        <w:t>บรรเทาความเดือดร้อนของประชาชน และช่วยเหลือผู้ประกอบการให้สามารถดำเนินธุรกิจต่อไปได้ ตลอดจนป้องกันความเสี่ยงทางเศรษฐกิจที่อาจเกิดขึ้น ดังนี้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1.1 มติคณะรัฐมนตรีเมื่อวันที่ 28 มกราคม 2563 เรื่อง มาตรการการเงินการคลังเพื่อสนับสนุนการลงทุนในประเทศ ปี 2563</w:t>
      </w:r>
    </w:p>
    <w:tbl>
      <w:tblPr>
        <w:tblStyle w:val="afa"/>
        <w:tblW w:w="0" w:type="auto"/>
        <w:tblLook w:val="04A0"/>
      </w:tblPr>
      <w:tblGrid>
        <w:gridCol w:w="4508"/>
        <w:gridCol w:w="4508"/>
      </w:tblGrid>
      <w:tr w:rsidR="00A92993" w:rsidRPr="00510927" w:rsidTr="00A57BC2">
        <w:tc>
          <w:tcPr>
            <w:tcW w:w="9016" w:type="dxa"/>
            <w:gridSpan w:val="2"/>
          </w:tcPr>
          <w:p w:rsidR="00A92993" w:rsidRPr="00510927" w:rsidRDefault="00A92993" w:rsidP="00E6229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มาตรการสินเชื่อเพื่อการลงทุนและเพิ่มประสิทธิภาพการผลิต</w:t>
            </w:r>
          </w:p>
        </w:tc>
      </w:tr>
      <w:tr w:rsidR="00A92993" w:rsidRPr="00510927" w:rsidTr="00A57BC2">
        <w:tc>
          <w:tcPr>
            <w:tcW w:w="4508" w:type="dxa"/>
          </w:tcPr>
          <w:p w:rsidR="00A92993" w:rsidRPr="00510927" w:rsidRDefault="00A9299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การดำเนินการตามมติคณะรัฐมนตรีเดิม</w:t>
            </w:r>
          </w:p>
        </w:tc>
        <w:tc>
          <w:tcPr>
            <w:tcW w:w="4508" w:type="dxa"/>
          </w:tcPr>
          <w:p w:rsidR="00A92993" w:rsidRPr="00510927" w:rsidRDefault="00A9299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กค. เสนอขอทบทวนในครั้งนี้</w:t>
            </w:r>
          </w:p>
        </w:tc>
      </w:tr>
      <w:tr w:rsidR="00A92993" w:rsidRPr="00510927" w:rsidTr="00A57BC2">
        <w:tc>
          <w:tcPr>
            <w:tcW w:w="4508" w:type="dxa"/>
          </w:tcPr>
          <w:p w:rsidR="00A92993" w:rsidRPr="00510927" w:rsidRDefault="00A9299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ธนาคารเพื่อการส่งออกและนำเข้าแห่งประเทศไทย (ธสน.) สนับสนุนสินเชื่อ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ให้แก่ผู้ประกอบการส่งออกและธุรกิจที่เกี่ยวเนื่อง รวมถึงผู้นำเข้าเครื่องจักรและอุปกรณ์เพื่อพัฒนาประเทศโดยคิด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อัตราดอกเบี้ย ในปีที่ 1 - 2 ร้อยละ 2 ต่อปี ในปีที่ 3 - 5 อัตราดอกเบี้ยขั้นต่ำสำหรับเงินกู้สกุลบาท (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Prime Rate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) ลบร้อยละ 2 ต่อปี และในปีที่ 6 – 7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คิดอัตรา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Prime Rate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ต่อปี (อัตรา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Prime Rate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ของ ธสน. อยู่ที่ประมาณร้อยละ 6) วงเงินสินเชื่อรวมทั้งสิ้น 5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ล้านบาท (วงเงินสินเชื่อไม่เกิน 100 ล้านบาทต่อราย) โดยระยะเวลาการอนุมัติสินเชื่อตั้งแต่วันที่คณะรัฐมนตรีเห็นชอบหรือที่ ธสน. กำหนด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ทั้งนี้ ไม่เกินวันที่ 31 ธันวาคม 2563</w:t>
            </w:r>
          </w:p>
        </w:tc>
        <w:tc>
          <w:tcPr>
            <w:tcW w:w="4508" w:type="dxa"/>
          </w:tcPr>
          <w:p w:rsidR="00A92993" w:rsidRPr="00510927" w:rsidRDefault="00A9299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ขยายระยะเวลาการพิจารณา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อนุมัติสินเชื่อออกไปจนถึงวันที่ 30 มิถุนายน 2564</w:t>
            </w:r>
          </w:p>
        </w:tc>
      </w:tr>
      <w:tr w:rsidR="00A92993" w:rsidRPr="00510927" w:rsidTr="00A57BC2">
        <w:tc>
          <w:tcPr>
            <w:tcW w:w="9016" w:type="dxa"/>
            <w:gridSpan w:val="2"/>
          </w:tcPr>
          <w:p w:rsidR="00A92993" w:rsidRPr="00510927" w:rsidRDefault="00A9299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หมายเหตุ :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การดำเนินมาตรการฯ ถึง ณ วันที่ 3 ธันวาคม 2563 ธสน. อนุมัติสินเชื่อไปแล้วจำนวน 2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858 ล้านบาท จึง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ยังมีวงเงินคงเหลือภายใต้โครงการดังกล่าวอีกจำนวน 2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142 ล้านบาท</w:t>
            </w:r>
          </w:p>
        </w:tc>
      </w:tr>
    </w:tbl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  <w:t>1</w:t>
      </w:r>
      <w:r w:rsidRPr="00510927">
        <w:rPr>
          <w:rFonts w:ascii="TH SarabunPSK" w:hAnsi="TH SarabunPSK" w:cs="TH SarabunPSK"/>
          <w:sz w:val="32"/>
          <w:szCs w:val="32"/>
          <w:cs/>
        </w:rPr>
        <w:t>.</w:t>
      </w:r>
      <w:r w:rsidRPr="00510927">
        <w:rPr>
          <w:rFonts w:ascii="TH SarabunPSK" w:hAnsi="TH SarabunPSK" w:cs="TH SarabunPSK"/>
          <w:sz w:val="32"/>
          <w:szCs w:val="32"/>
        </w:rPr>
        <w:t xml:space="preserve">2 </w:t>
      </w:r>
      <w:r w:rsidRPr="00510927">
        <w:rPr>
          <w:rFonts w:ascii="TH SarabunPSK" w:hAnsi="TH SarabunPSK" w:cs="TH SarabunPSK"/>
          <w:sz w:val="32"/>
          <w:szCs w:val="32"/>
          <w:cs/>
        </w:rPr>
        <w:t>มติคณะรัฐมนตรีเมื่อวันที่ 24 มีนาคม 2563 เรื่อง มาตรการดูแลและเยียวยาผลกระทบจากไวรัสโคโรนา (</w:t>
      </w:r>
      <w:r w:rsidRPr="00510927">
        <w:rPr>
          <w:rFonts w:ascii="TH SarabunPSK" w:hAnsi="TH SarabunPSK" w:cs="TH SarabunPSK"/>
          <w:sz w:val="32"/>
          <w:szCs w:val="32"/>
        </w:rPr>
        <w:t xml:space="preserve">COVID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10927">
        <w:rPr>
          <w:rFonts w:ascii="TH SarabunPSK" w:hAnsi="TH SarabunPSK" w:cs="TH SarabunPSK"/>
          <w:sz w:val="32"/>
          <w:szCs w:val="32"/>
        </w:rPr>
        <w:t>19</w:t>
      </w:r>
      <w:r w:rsidRPr="00510927">
        <w:rPr>
          <w:rFonts w:ascii="TH SarabunPSK" w:hAnsi="TH SarabunPSK" w:cs="TH SarabunPSK"/>
          <w:sz w:val="32"/>
          <w:szCs w:val="32"/>
          <w:cs/>
        </w:rPr>
        <w:t>) ต่อเศรษฐกิจไทยทั้งทางตรงและทางอ้อม ระยะที่ 2</w:t>
      </w:r>
    </w:p>
    <w:tbl>
      <w:tblPr>
        <w:tblStyle w:val="afa"/>
        <w:tblW w:w="0" w:type="auto"/>
        <w:tblLook w:val="04A0"/>
      </w:tblPr>
      <w:tblGrid>
        <w:gridCol w:w="4508"/>
        <w:gridCol w:w="4508"/>
      </w:tblGrid>
      <w:tr w:rsidR="00A92993" w:rsidRPr="00510927" w:rsidTr="00A57BC2">
        <w:tc>
          <w:tcPr>
            <w:tcW w:w="9016" w:type="dxa"/>
            <w:gridSpan w:val="2"/>
          </w:tcPr>
          <w:p w:rsidR="00A92993" w:rsidRPr="00510927" w:rsidRDefault="00A9299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โครงการสินเชื่อเพื่อเป็นค่าใช้จ่ายสำหรับผู้มีอาชีพอิสระที่ได้รับผลกระทบจากไวรัสโคโรนา (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COVID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92993" w:rsidRPr="00510927" w:rsidTr="00A57BC2">
        <w:tc>
          <w:tcPr>
            <w:tcW w:w="4508" w:type="dxa"/>
          </w:tcPr>
          <w:p w:rsidR="00A92993" w:rsidRPr="00510927" w:rsidRDefault="00A9299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การดำเนินการตามมติคณะรัฐมนตรีเดิม</w:t>
            </w:r>
          </w:p>
        </w:tc>
        <w:tc>
          <w:tcPr>
            <w:tcW w:w="4508" w:type="dxa"/>
          </w:tcPr>
          <w:p w:rsidR="00A92993" w:rsidRPr="00510927" w:rsidRDefault="00A9299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กค. เสนอขอทบทวนในครั้งนี้</w:t>
            </w:r>
          </w:p>
        </w:tc>
      </w:tr>
      <w:tr w:rsidR="00A92993" w:rsidRPr="00510927" w:rsidTr="00A57BC2">
        <w:tc>
          <w:tcPr>
            <w:tcW w:w="4508" w:type="dxa"/>
          </w:tcPr>
          <w:p w:rsidR="00A92993" w:rsidRPr="00510927" w:rsidRDefault="00A9299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ธนาคารออมสินสนับสนุนสินเชื่อ จำนวน 20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ล้านบาท และ ธ.ก.ส. สนับสนุนสินเชื่อ 20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000 ล้านบาท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ให้แก่ประชาชนที่มีอาชีพอิสระ ไม่มีรายได้ประจำหรือเกษตรกรรายย่อยคิดอัตราดอกเบี้ยคงที่ (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Flat Rate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ไม่เกินร้อยละ 0.10 ต่อเดือน ระยะเวลากู้ไม่เกิน 2 ปี 6 เดือน (ระยะเวลาปลอดชำระเงินต้นและดอกเบี้ย 6 เดือน)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โดยรับคำขอสินเชื่อถึงวันที่ 30 ธันวาคม 2563</w:t>
            </w:r>
          </w:p>
        </w:tc>
        <w:tc>
          <w:tcPr>
            <w:tcW w:w="4508" w:type="dxa"/>
          </w:tcPr>
          <w:p w:rsidR="00A92993" w:rsidRPr="00510927" w:rsidRDefault="00A9299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ขยายระยะเวลา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รับคำขอสินเชื่อออกไปจนถึงวันที่ 30 มิถุนายน 2564</w:t>
            </w:r>
          </w:p>
        </w:tc>
      </w:tr>
      <w:tr w:rsidR="00A92993" w:rsidRPr="00510927" w:rsidTr="00A57BC2">
        <w:tc>
          <w:tcPr>
            <w:tcW w:w="9016" w:type="dxa"/>
            <w:gridSpan w:val="2"/>
          </w:tcPr>
          <w:p w:rsidR="00A92993" w:rsidRPr="00510927" w:rsidRDefault="00A9299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: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การดำเนินโครงการฯ ถึงวันที่ 14 ธันวาคม 2563 ธนาคารออมสินอนุมัติสินเชื่อไปแล้วจำนวน 17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010 ล้านบาท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จังยังมีวงเงินคงเหลือภายใต้โครงการดังกล่าวอีกจำนวน 2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990 ล้านบาท และ ธ.ก.ส. อนุมัติสินเชื่อไปแล้วจำนวน 8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625 ล้านบาท จึงยังมีวงเงินคงเหลือภายใต้โครงการดังกล่าวอีกจำนวน 11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375 ล้านบาท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(รวม 2 ธนาคาร มีวงเงินคงเหลือทั้งสิ้น 14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365 ล้านบาท)</w:t>
            </w:r>
          </w:p>
        </w:tc>
      </w:tr>
      <w:tr w:rsidR="00A92993" w:rsidRPr="00510927" w:rsidTr="00A57BC2">
        <w:tc>
          <w:tcPr>
            <w:tcW w:w="9016" w:type="dxa"/>
            <w:gridSpan w:val="2"/>
          </w:tcPr>
          <w:p w:rsidR="00A92993" w:rsidRPr="00510927" w:rsidRDefault="00A9299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โครงการสินเชื่อเพื่อเป็นค่าใช้จ่ายสำหรับผู้มีรายได้ประจำที่ได้รับผลกระทบจากไวรัสโคโรนา (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COVID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</w:tc>
      </w:tr>
      <w:tr w:rsidR="00A92993" w:rsidRPr="00510927" w:rsidTr="00A57BC2">
        <w:tc>
          <w:tcPr>
            <w:tcW w:w="4508" w:type="dxa"/>
          </w:tcPr>
          <w:p w:rsidR="00A92993" w:rsidRPr="00510927" w:rsidRDefault="00A9299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การดำเนินการตามมติคณะรัฐมนตรีเดิม</w:t>
            </w:r>
          </w:p>
        </w:tc>
        <w:tc>
          <w:tcPr>
            <w:tcW w:w="4508" w:type="dxa"/>
          </w:tcPr>
          <w:p w:rsidR="00A92993" w:rsidRPr="00510927" w:rsidRDefault="00A9299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กค. เสนอขอทบทวนในครั้งนี้</w:t>
            </w:r>
          </w:p>
        </w:tc>
      </w:tr>
      <w:tr w:rsidR="00A92993" w:rsidRPr="00510927" w:rsidTr="00A57BC2">
        <w:tc>
          <w:tcPr>
            <w:tcW w:w="4508" w:type="dxa"/>
          </w:tcPr>
          <w:p w:rsidR="00A92993" w:rsidRPr="00510927" w:rsidRDefault="00A9299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ธนาคารออมสินเป็นผู้ปล่อยสินเชื่อ จำนวน 2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000 ล้านบาท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(มีการปรับปรุงการดำเนินโครงการฯ ตามมติคณะรัฐมนตรีเมื่อวันที่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18 สิงหาคม 2563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 จำนวน 5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ล้านบาท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)*</w:t>
            </w:r>
          </w:p>
          <w:p w:rsidR="00A92993" w:rsidRPr="00510927" w:rsidRDefault="00A9299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ให้กับประชาชนที่มีรายได้ประจำแต่มีรายได้ลดลงหรือขาดรายได้เนื่องจากได้รับผลกระทบจาก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COVID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- 19 วงเงินไม่เกิน 50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000 บาทต่อราย คิดอัตราดอกเบี้ยคงที่ (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Flat Rate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ไม่เกินร้อยละ 0.35 ต่อเดือน ระยะเวลาสินเชื่อไม่เกิน 3 ปี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โดยรับคำขอกู้ถึงวันที่ 30 ธันวาคม 2563</w:t>
            </w:r>
          </w:p>
        </w:tc>
        <w:tc>
          <w:tcPr>
            <w:tcW w:w="4508" w:type="dxa"/>
          </w:tcPr>
          <w:p w:rsidR="00A92993" w:rsidRPr="00510927" w:rsidRDefault="00A9299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จัดสรรวงเงินที่เหลือ (2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987 ล้านบาท) ให้ธนาคารออมสินดำเนินโครงการสินเชื่อเสริมพลังฐานราก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(ตามข้อ 1.3)</w:t>
            </w:r>
          </w:p>
        </w:tc>
      </w:tr>
      <w:tr w:rsidR="00A92993" w:rsidRPr="00510927" w:rsidTr="00A57BC2">
        <w:tc>
          <w:tcPr>
            <w:tcW w:w="9016" w:type="dxa"/>
            <w:gridSpan w:val="2"/>
          </w:tcPr>
          <w:p w:rsidR="00A92993" w:rsidRPr="00510927" w:rsidRDefault="00A9299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: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การดำเนินโครงการฯ ถึงวันที่ 14 ธันวาคม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ธนาคารออมสินอนุมัติสินเชื่อไปแล้ว จำนวน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013 ล้านบาท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จึงยังมีวงเงินสินเชื่อคงเหลืออยู่อีกจำนวน 2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987 ล้านบาท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และโดยที่กลุ่มเป้าหมายของโครงการสินเชื่อเสริมพลังฐานราก ตามข้อ (1.3) ครอบคลุมถึงประชาชนที่มีรายได้ประจำด้วย ดังนั้น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ึงเห็นควรปรับปรุงการดำเนินโครงการโดยจัดสรรวงเงินที่เหลือจากการดำเนินโครงการสินเชื่อเพื่อเป็นค่าใช้จ่ายสำหรับผู้มีรายได้ประจำที่ได้รับผลกระทบจาก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COVID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ให้ธนาคารออมสินดำเนินโครงการสินเชื่อเสริมพลังฐานราก</w:t>
            </w:r>
          </w:p>
          <w:p w:rsidR="00A92993" w:rsidRPr="00510927" w:rsidRDefault="00A9299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* มติคณะรัฐมนตรี (18 สิงหาคม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ห็นชอบให้ปรับปรุงการดำเนินโครงการสินเชื่อเพื่อเป็นค่าใช้จ่ายสำหรับผู้มีรายได้ประจำที่ได้รับผลกระทบจาก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COVID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โดยจัดสรรวงเงิน จำนวน 10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 ให้โครงการสินเชื่อเสริมพลังฐานราก และจัดสรรวงเงิน จำนวน 5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ล้านบาท ให้โครงการ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Soft Loan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ออมสินฟื้นฟูท่องเที่ยวไทย</w:t>
            </w:r>
          </w:p>
        </w:tc>
      </w:tr>
    </w:tbl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1.3 มติคณะรัฐมนตรีเมื่อวันที่ 18 สิงหาคม 2563 เรื่อง การทบทวนมติคณะรัฐมนตรีและเสนอมาตรการช่วยเหลือ </w:t>
      </w:r>
      <w:r w:rsidRPr="00510927">
        <w:rPr>
          <w:rFonts w:ascii="TH SarabunPSK" w:hAnsi="TH SarabunPSK" w:cs="TH SarabunPSK"/>
          <w:sz w:val="32"/>
          <w:szCs w:val="32"/>
        </w:rPr>
        <w:t>SMEs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เพิ่มเติม</w:t>
      </w:r>
    </w:p>
    <w:tbl>
      <w:tblPr>
        <w:tblStyle w:val="afa"/>
        <w:tblW w:w="0" w:type="auto"/>
        <w:tblLook w:val="04A0"/>
      </w:tblPr>
      <w:tblGrid>
        <w:gridCol w:w="4673"/>
        <w:gridCol w:w="4343"/>
      </w:tblGrid>
      <w:tr w:rsidR="00A92993" w:rsidRPr="00510927" w:rsidTr="00A57BC2">
        <w:tc>
          <w:tcPr>
            <w:tcW w:w="9016" w:type="dxa"/>
            <w:gridSpan w:val="2"/>
          </w:tcPr>
          <w:p w:rsidR="00A92993" w:rsidRPr="00510927" w:rsidRDefault="00A92993" w:rsidP="00E6229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โครงการสินเชื่อเสริมพลังฐานราก</w:t>
            </w:r>
          </w:p>
        </w:tc>
      </w:tr>
      <w:tr w:rsidR="00A92993" w:rsidRPr="00510927" w:rsidTr="00A57BC2">
        <w:tc>
          <w:tcPr>
            <w:tcW w:w="4673" w:type="dxa"/>
          </w:tcPr>
          <w:p w:rsidR="00A92993" w:rsidRPr="00510927" w:rsidRDefault="00A9299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การดำเนินการตามมติคณะรัฐมนตรีเดิม</w:t>
            </w:r>
          </w:p>
        </w:tc>
        <w:tc>
          <w:tcPr>
            <w:tcW w:w="4343" w:type="dxa"/>
          </w:tcPr>
          <w:p w:rsidR="00A92993" w:rsidRPr="00510927" w:rsidRDefault="00A9299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กค. เสนอขอทบทวนในครั้งนี้</w:t>
            </w:r>
          </w:p>
        </w:tc>
      </w:tr>
      <w:tr w:rsidR="00A92993" w:rsidRPr="00510927" w:rsidTr="00A57BC2">
        <w:tc>
          <w:tcPr>
            <w:tcW w:w="4673" w:type="dxa"/>
          </w:tcPr>
          <w:p w:rsidR="00A92993" w:rsidRPr="00510927" w:rsidRDefault="00A9299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ธนาคารออมสินดำเนินโครงการสินเชื่อเสริมพลังฐานราก (วงเงินจำนวน 1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ล้านบาท) เพื่อปล่อยสินเชื่อให้ครอบคลุมถึงผู้ประกอบการรายย่อย ผู้ประกอบอาชีพอิสระ ผู้มีรายได้ประจำ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รวมถึงบุคคล</w:t>
            </w:r>
          </w:p>
          <w:p w:rsidR="00A92993" w:rsidRPr="00510927" w:rsidRDefault="00A9299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ในครอบครัวที่ได้รับผลกระทบจากการแพร่ระบาดของ 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 xml:space="preserve">COVID 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19 ภัยทางเศรษฐกิจ และภัยทางธรรมชาติ โดยคิดอัตราดอกเบี้ยคงที่ไม่เกินร้อยละ 0.35 ต่อเดือน ระยะเวลากู้ไม่เกิน 3 ปี ระยะเวลาปลอดชำระเงินต้นและดอกเบี้ย 6 เดือน (6 งวดแรก) เพื่อบรรเทาภาระให้ลูกค้า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โดยรับคำขอสินเชื่อถึงวันที่ 30 ธันวาคม 2563</w:t>
            </w:r>
          </w:p>
        </w:tc>
        <w:tc>
          <w:tcPr>
            <w:tcW w:w="4343" w:type="dxa"/>
          </w:tcPr>
          <w:p w:rsidR="00A92993" w:rsidRPr="00510927" w:rsidRDefault="00A9299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ขยายระยะเวลารับคำขอสินเชื่อออกไปจนถึง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วันที่ 30 มิถุนายน 2564</w:t>
            </w:r>
          </w:p>
        </w:tc>
      </w:tr>
      <w:tr w:rsidR="00A92993" w:rsidRPr="00510927" w:rsidTr="00A57BC2">
        <w:tc>
          <w:tcPr>
            <w:tcW w:w="9016" w:type="dxa"/>
            <w:gridSpan w:val="2"/>
          </w:tcPr>
          <w:p w:rsidR="00A92993" w:rsidRPr="00510927" w:rsidRDefault="00A92993" w:rsidP="0003027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 :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การดำเนินโครงการฯ ถึงวันที่ 14 ธันวาคม 2563 ธนาคารออมสินอนุมัติสินเชื่อโครงการสินเชื่อ เสริมพลังฐานรากไปแล้วจำนวน 2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575 ล้านบาท 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มีวงเงินสินเชื่อคงเหลืออยู่อีกจำนวน 7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425 ล้านบาท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(ภายหลังจากที่คณะรัฐมนตรีมีมติในครั้งนี้ ธนาคารออมสินจะมีวงเงินในการปล่อยสินเชื่อในโครงการนี้ รวมทั้งสิ้น 10</w:t>
            </w:r>
            <w:r w:rsidRPr="005109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t>412 ล้านบาท)</w:t>
            </w:r>
          </w:p>
        </w:tc>
      </w:tr>
    </w:tbl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9299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A9299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ผลการสำรวจความคิดเห็นของประชาชนต่อการปรับเปลี่ยนการใช้ชีวิตวิถีใหม่ พ.ศ. 2563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คณะรัฐมนตรีรับทราบตามที่กระทรวงดิจิทัลเพื่อเศรษฐกิจและสังคม (ดศ.) เสนอ ผลการสำรวจความคิดเห็นของประชาชนต่อการปรับเปลี่ยนการใช้ชีวิตวิถีใหม่ พ.ศ. 2563 [เป็นการดำเนินการตามมติคณะรัฐมนตรี (17 มิถุนายน 2545) ที่กำหนดให้สำนักงานสถิติแห่งชาติ (สสช.) จัดเก็บข้อมูลและสถิติตัวเลข รวมทั้งสำรวจและสอบถามประชาชนเกี่ยวกับนโยบายหลัก ๆ ของรัฐบาลแล้วรายงานคณะรัฐมนตรีทราบ] โดย สสช. ได้สอบถามประชาชนที่มีอายุตั้งแต่ 15 ปีขึ้นไปทั่วประเทศ จำนวน 6,970 คน ระหว่างวันที่ 5</w:t>
      </w:r>
      <w:r w:rsidRPr="00510927">
        <w:rPr>
          <w:rFonts w:ascii="TH SarabunPSK" w:hAnsi="TH SarabunPSK" w:cs="TH SarabunPSK"/>
          <w:sz w:val="32"/>
          <w:szCs w:val="32"/>
        </w:rPr>
        <w:t xml:space="preserve"> – </w:t>
      </w:r>
      <w:r w:rsidRPr="00510927">
        <w:rPr>
          <w:rFonts w:ascii="TH SarabunPSK" w:hAnsi="TH SarabunPSK" w:cs="TH SarabunPSK"/>
          <w:sz w:val="32"/>
          <w:szCs w:val="32"/>
          <w:cs/>
        </w:rPr>
        <w:t>9 ตุลาคม 2563 สรุปสาระสำคัญได้ ดังนี้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1. ผลการสำรวจความคิดเห็นของประชาชน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                            1.1 การปรับเปลี่ยนการใช้ชีวิตเมื่อออกนอกบ้าน พบว่า ประชาชนสวมหน้ากากออกจากบ้านมากที่สุด (ร้อยละ 96.7) รองลงมาคือ สวมหน้ากากเมื่อต้องพูดคุยกับบุคคลอื่น ๆ ที่ไม่ใช่ญาติ/   พี่น้อง (ร้อยละ 94.8) และตรวจวัดไข้ก่อนเข้าไปยังสถานที่ต่าง ๆ (ร้อยละ 91.7)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                            1.2 การใช้เทคโนโลยีทำกิจกรรมในชีวิตประจำวันเพื่อลดการสัมผัสเชื้อโรค พบว่า ประชาชนใช้แอปพลิเคขันไทยชนะสแกนเข้าออกห้าง/ร้านมากที่สุด (ร้อยละ 62.2) รองลงมาคือ ชำระเงินผ่านทางออนไลน์แทนเงินสด (ร้อยละ 45.7) และซื้อสินค้าออนไลน์ (ร้อยละ 44.4)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1.3 มาตรการ/แนวทางในการป้องกันและแก้ไขปัญหาการแพร่ระบาดของโรคติดเชื้อไวรัสโคโรนา 2019 (โควิด-19) ประชาชนส่วนใหญ่เห็นว่าควรสนับสนุนให้คนไทยเที่ยวภายในประเทศ (ร้อยละ 58.3) รองลงมาคือ ปิดประเทศเพื่อไม่ให้ชาวต่างชาติเข้ามาท่องเที่ยวหรือทำธุรกิจได้เลยจนกว่าสถานการณ์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จะสงบ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0927">
        <w:rPr>
          <w:rFonts w:ascii="TH SarabunPSK" w:hAnsi="TH SarabunPSK" w:cs="TH SarabunPSK"/>
          <w:sz w:val="32"/>
          <w:szCs w:val="32"/>
          <w:cs/>
        </w:rPr>
        <w:t>(ร้อยละ 47.3) และให้ประกาศใช้พระราชกำหนดการบริหารราชการในสถานการณ์ฉุกเฉินจนกว่าสถานการณ์การแพร่ระบาดจะหมดไป (ร้อยละ 40.3)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                            1.4 ผลกระทบด้านรายได้จากการแพร่ระบาดของโควิด-19 ประชาชนส่วนใหญ่ระบุว่าได้รับผลกระทบด้านรายได้ (ร้อยละ 71.2) โดยประชาชนในกรุงเทพมหานครได้รับผลกระทบมากที่สุด (ร้อยละ 76.7) รองลงมาคือ ภาคใต้ชายแดน (ร้อยละ 75.3) และภาคใต้ (ร้อยละ 73.5) ทั้งนี้ ผู้ที่ได้รับผลกระทบด้านรายได้ส่วนใหญ่แก้ปัญหาโดยการประหยัดเพิ่มขึ้น/ลดรายจ่ายครัวเรือน (ร้อยละ 78.1) ปรับเปลี่ยนชีวิตโดยยึดหลักเศรษฐกิจพอเพียง (ร้อยละ 49.3) และรอความช่วยเหลือจากรัฐบาล (ร้อยละ 23.7) โดยเรื่องที่ต้องการให้รัฐบาลช่วยเหลือมากที่สุด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3 อันดับแรก ได้แก่ การลดราคาสินค้าอุปโภคบริโภคในชีวิตประจำวัน (ร้อยละ 67.8) การแก้ปัญหาค่าครองชีพสูง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(ร้อยละ 51.1) และการช่วยเหลือจากภาครัฐ (ร้อยละ 33.2)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                            1.5 ความเชื่อมั่นต่อรัฐบาลในการดำเนินมาตรการ/การป้องกันการแพร่ระบาดของโควิด-19 ประชาชนให้คะแนนความเชื่อมั่นฯ เฉลี่ย 7.18 คะแนน (คะแนนเต็ม 10) โดยประชาชนภาคใต้มีคะแนนความเชื่อมั่นสูงที่สุด (7.73 คะแนน) รองลงมาคือ ภาคตะวันออกเฉียงเหนือ (7.29 คะแนน) และภาคใต้ชายแดน (7.26)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                            1.6 ความสุขในการดำรงชีวิต ประชาชนให้คะแนนความสุขฯ เฉลี่ย 7.22 คะแนน (คะแนนเต็ม 10 คะแนน) โดยประชาชนภาคใต้มีคะแนนความสุขสูงที่สุด (7.60 คะแนน) รองลงมาคือ ภาคเหนือ (7.42 คะแนน) และภาคกลาง (7.31 คะแนน)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2. ข้อเสนอแนะเชิงนโยบาย สสช. มีข้อเสนอแนะ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                            2.1 ควรมีมาตรการจูงใจประชาชนให้ใช้เทคโนโลยีเพื่อลดการสัมผัสเชื้อโควิด-19 เช่น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การลดภาษีเงินได้บุคคลธรรมดาหรือให้ส่วนลดสำหรับผู้ซื้อสินค้าผ่านทางออนไลน์ การประกวดการใช้เทคโนโลยี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เพื่อทำกิจกรรมประจำวัน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                             2.2 ควรมีมาตรการส่งเสริมและสนับสนุนการจ้างงานหรือสร้างอาชีพ เพื่อให้ประชาชน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มีรายงานเพิ่มขึ้น โดยยึดหลักเศรษฐกิจพอเพียง เช่น การสร้างความรู้ ความเข้าใจผ่านสื่อ และการจัดหาแหล่งเงิน</w:t>
      </w:r>
    </w:p>
    <w:p w:rsidR="00A92993" w:rsidRPr="00510927" w:rsidRDefault="00A92993" w:rsidP="00030273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443D8" w:rsidRPr="00510927" w:rsidRDefault="0042685C" w:rsidP="00030273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F443D8"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43D8" w:rsidRPr="00510927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ขออนุมัติใช้งบประมาณรายจ่</w:t>
      </w:r>
      <w:r w:rsidR="00F443D8"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F443D8" w:rsidRPr="00510927">
        <w:rPr>
          <w:rFonts w:ascii="TH SarabunPSK" w:hAnsi="TH SarabunPSK" w:cs="TH SarabunPSK"/>
          <w:b/>
          <w:bCs/>
          <w:sz w:val="32"/>
          <w:szCs w:val="32"/>
          <w:cs/>
        </w:rPr>
        <w:t>ยประจำปีงบประมาณ พ.ศ.</w:t>
      </w:r>
      <w:r w:rsidR="00F443D8"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</w:t>
      </w:r>
      <w:r w:rsidR="00F443D8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งบกลาง รายการเงินสำรองจ่าย</w:t>
      </w:r>
    </w:p>
    <w:p w:rsidR="00F443D8" w:rsidRPr="00510927" w:rsidRDefault="00F443D8" w:rsidP="00030273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เพื่อกรณีฉุกเฉินหรื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จำเป็น สำหรับดำเนิ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งานโคร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การเยียวยา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กษตรก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ผู้เลี้ยงโคนมและผู้ประกอบการ</w:t>
      </w:r>
    </w:p>
    <w:p w:rsidR="00F520C0" w:rsidRPr="00510927" w:rsidRDefault="00F443D8" w:rsidP="00030273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ผลิตภัณฑ์นม พลิกฟื้น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ศรษฐกิจภาคการเลี้ยงโคนมและผลิตภัณฑ์นม</w:t>
      </w:r>
    </w:p>
    <w:p w:rsidR="00F443D8" w:rsidRPr="00510927" w:rsidRDefault="00F443D8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อนุมัติ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บประมาณรายจ่ายประจำปีงบประมาณ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พ.ศ. 2564 งบ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กลาง รายการเงินสำรองจ่ายเพื่อกรณีฉุกเฉินหรือจำเป็น สำหรับดำเนิ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นงานโ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ครงการเยียวยาเกษตรกรผู้เ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ลี้ยง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โคนมและผู้ประกอบ</w:t>
      </w:r>
      <w:r w:rsidR="00CB65CD" w:rsidRPr="00510927">
        <w:rPr>
          <w:rFonts w:ascii="TH SarabunPSK" w:eastAsia="Times New Roman" w:hAnsi="TH SarabunPSK" w:cs="TH SarabunPSK"/>
          <w:sz w:val="32"/>
          <w:szCs w:val="32"/>
          <w:cs/>
        </w:rPr>
        <w:t>การผลิตภัณฑ์นม พลิก</w:t>
      </w:r>
      <w:r w:rsidR="00CB65C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ฟื้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นเศรษฐกิจภาคการเลี้ย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โคนมและผลิตภัณฑ์นม ภายในกรอบวงเงิน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1,477,758,400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ให้กับกระทรวงเกษตรและสหกรณ์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(กษ.)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โดยจ่าย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งบประมาณเพื่อจัดซื้อนมโรงเรียนขนิด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ยู เอช ที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ให้เด็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นักเรียนดื่มเพิ่ม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ติม ให้กั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หน่วยงานที่รับผิดช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บจัดซื้อนมโรงเรีย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ตามรายละเอียดดังนี้</w:t>
      </w:r>
    </w:p>
    <w:p w:rsidR="00F443D8" w:rsidRPr="00510927" w:rsidRDefault="00F443D8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องค์กรปกครองส่วนท้องถิ่น จำนวน </w:t>
      </w:r>
      <w:r w:rsidR="00C309AE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1,098,086,400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:rsidR="00F443D8" w:rsidRPr="00510927" w:rsidRDefault="00C309AE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="00F443D8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กระทรวงศึกษาธิการ จำนวน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326,396,900</w:t>
      </w:r>
      <w:r w:rsidR="00F443D8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:rsidR="00C309AE" w:rsidRPr="00510927" w:rsidRDefault="00D63C74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กรุงเทพมหานคร จำนวน 50,822,500 บาท </w:t>
      </w:r>
    </w:p>
    <w:p w:rsidR="00D63C74" w:rsidRPr="00510927" w:rsidRDefault="00D63C74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4. เทศบาลเมืองพัทยา จำนวน 2,452,600 บาท </w:t>
      </w:r>
    </w:p>
    <w:p w:rsidR="00553CA4" w:rsidRPr="00510927" w:rsidRDefault="00553CA4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0F03BE" w:rsidRPr="00510927" w:rsidRDefault="000F03BE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กรมป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ศุ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สัตว์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ได้หารือกับผู้ประกอบการในโครงการอาหารเสริม (นม) โรงเรียน ที่ได้รับผลกระทบ และสมาคมอุตสาหกรรมผลิตภัณฑ์อาหาร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นม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ไทย (ส.อ.น.ท.) ใน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นามผู้ประกอบการนมพาณิชย์</w:t>
      </w: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เมื่อวันที่ </w:t>
      </w:r>
      <w:r w:rsidRPr="00510927">
        <w:rPr>
          <w:rFonts w:ascii="TH SarabunPSK" w:eastAsia="Times New Roman" w:hAnsi="TH SarabunPSK" w:cs="TH SarabunPSK"/>
          <w:sz w:val="32"/>
          <w:szCs w:val="32"/>
        </w:rPr>
        <w:t>21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ธันวา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คม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2563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เพื่อพิจ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รณาห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แนวทางบรรเทาความเ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ดือด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ร้อนตามข้อเสนอของสำนักงบประมาณ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(หนังสือด่วนที่สุด ที่ 0718/4851 ลงวันที่ 5 มกราคม 2564) 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และส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มารถ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สรุป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ข้อมูลได้ ดังนี้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553CA4" w:rsidRPr="00510927" w:rsidRDefault="000F03BE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1) 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การนำนมโรงเรียนชนิด ยู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อช ที 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ประสบปัญหาไม่มีที่จำหน่าย มาส่งมอบในภาคเรียนที่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2/2563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นั้น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ไม่ได้เป็น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การแก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้ไขปั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ญหาที่ต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้นเ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หตุ เนื่องจากผู้ประกอบการยังคงรับซื้อผลผลิตน้ำนมดิบต่อเนื่องทุกวัน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เพื่อ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นำไปผลิตนมโรงรียน ภาคเรียนที่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2/2563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ตามที่ได้รับการจัดสรรสิทธิ หากไม่สามารถ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ผ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ลิตนมโรงเรียนได้ก็ต้องนำน้ำนม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ดิบ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ส่วนนี้ไปบรรจุ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ป็นผลิตภัณฑ์</w:t>
      </w:r>
      <w:r w:rsidR="00ED073B" w:rsidRPr="00510927">
        <w:rPr>
          <w:rFonts w:ascii="TH SarabunPSK" w:eastAsia="Times New Roman" w:hAnsi="TH SarabunPSK" w:cs="TH SarabunPSK"/>
          <w:sz w:val="32"/>
          <w:szCs w:val="32"/>
          <w:cs/>
        </w:rPr>
        <w:t>ชนิด ยู เอช ที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เพื่อยืดอายุการ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เก็บรักษาและ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เกิดปัญหาในลักษณะเดียวกันต่อไป</w:t>
      </w:r>
    </w:p>
    <w:p w:rsidR="00553CA4" w:rsidRPr="00510927" w:rsidRDefault="000F03BE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  <w:t>2) ด้วย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โครงการอาหารเสริม (นม) โรงเรีย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จัดสรรงบประมาณให้เ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ด็ก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นักเรียนดื่มนมชนิดพาส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จอร์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ไรส์ใน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ปิ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="00ED073B" w:rsidRPr="00510927">
        <w:rPr>
          <w:rFonts w:ascii="TH SarabunPSK" w:eastAsia="Times New Roman" w:hAnsi="TH SarabunPSK" w:cs="TH SarabunPSK"/>
          <w:sz w:val="32"/>
          <w:szCs w:val="32"/>
          <w:cs/>
        </w:rPr>
        <w:t>ภาคเรียน จะดื่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นม ยู เอช ที 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ในวันปิดภาคเรียน ดังนั้น หน่วยจัดซื้อจึงมีงบประมาณไม่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พีย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พอสำหรับจัด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ซื้อ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นมโรงรียนชนิด ยู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อช ที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ตลอดภาคเรียน 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เนื่องจากนมโรงเรียนชนิด ยู เอซ ที มีราคา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จำหน่าย 7.82 บาท/กล่อง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ในขณะที่นมโรงเรียนชนิ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พาสเจอร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ไรส์ มีราคาจำหน่าย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6.58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บาท/ถุง</w:t>
      </w:r>
    </w:p>
    <w:p w:rsidR="00553CA4" w:rsidRPr="00510927" w:rsidRDefault="000F03BE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3) 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สมาคมอุตส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หกรรมผลิตภัณฑ์อ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หารนมไทย (ส.อ.น</w:t>
      </w:r>
      <w:r w:rsidR="00ED073B" w:rsidRPr="00510927">
        <w:rPr>
          <w:rFonts w:ascii="TH SarabunPSK" w:eastAsia="Times New Roman" w:hAnsi="TH SarabunPSK" w:cs="TH SarabunPSK"/>
          <w:sz w:val="32"/>
          <w:szCs w:val="32"/>
        </w:rPr>
        <w:t>.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ท.) ในนามตัวแทนผู้ประกอบการนมพาณิชย์ แจ้งว่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ผู้ประกอบการนมพาณิชย์ไม่ส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มารถรับซื้อน้ำนม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ดิบ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ในส่วนที่เป็นโควตาของนมโรงเรียนเพิ่ม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ติมได้ เนื่องด้วยต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ลาด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พาณิชย์ยั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ไม่ฟื้นตัวจ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กสถานการณ์การแพร่ระบาดของโรคติดเชื้อไวรัส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โคโรนา 2019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ที่มีก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ารแพร่            ระ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บาดตั้งแต่ช่วงต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้นปี 2563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ประชาชนส่วนใหญ่มีกำลังซื้อล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ลง ประกอบกับยัง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ไม่มีการเปิดรับนักท่องเที่ยวชาวต่างชาติเข้ามาภายในประเทศไทย  รวมทั้งปัจจุบันสถานการณ์การ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แพร่ระบา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ดของโรคติดเชื้อไวรัสโคโรนา 2019 </w:t>
      </w:r>
      <w:r w:rsidR="00553CA4" w:rsidRPr="005109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มีแนวโน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มขยายวงกว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้า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งขึ้น ทำให้ผู้ประกอบการนมพาณิชย์ต้องแบกรับภาระยอดผลิตภัณฑ์ที่คงเหลือเช่นกัน</w:t>
      </w:r>
    </w:p>
    <w:p w:rsidR="00553CA4" w:rsidRPr="00510927" w:rsidRDefault="00D52039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กระทรวงเกษตรละสหกรณ์ได้ประชุมห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รือแนวทางช่วยเหลือ เยียวยา เกษตรกร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ผู้เลี้ยโ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นม และ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ผู้ประกอบการผลิตภัณฑ์นม ที่ได้ร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ับ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ผลกระทบจา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การแพร่ระบาดของโรคติดเชื้อไววัสโคโรนา</w:t>
      </w: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 2019 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ได้ข้อสรุป ดังนี้</w:t>
      </w:r>
    </w:p>
    <w:p w:rsidR="00553CA4" w:rsidRPr="00510927" w:rsidRDefault="00D52039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) การแก</w:t>
      </w:r>
      <w:r w:rsidR="00CE6C14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้ไ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ขปัญหาระยะเร่งด่วน </w:t>
      </w:r>
      <w:r w:rsidR="00CE6C14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สนอของบประมาณรายจ่</w:t>
      </w:r>
      <w:r w:rsidR="00CE6C14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ยประจำปีงบประมาณ</w:t>
      </w:r>
      <w:r w:rsidR="00CE6C14" w:rsidRPr="005109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E6C14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พ.ศ. 2564</w:t>
      </w:r>
      <w:r w:rsidR="00CE6C14" w:rsidRPr="0051092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E6C14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งบกลาง 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รายการเงินสำรอง</w:t>
      </w:r>
      <w:r w:rsidR="00CE6C14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จ่าย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เพื่อกรณีฉุกเฉินหรือจำเป็น จัดซื้อนมโรงเรียนชนิด ยู เอซ ที</w:t>
      </w:r>
      <w:r w:rsidR="00CE6C14" w:rsidRPr="005109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ที่ค้างสต็อค เพื่อจัดสรร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ใ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ห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นักเรียนตามโครงการอาหารเสริม (นม) โรงเรียน ปีการศึกษา 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2563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ได้ดื่มเพิ่มขึ้นจะทำให้เกิดสภาพคล่องในห่วงโซ่</w:t>
      </w:r>
      <w:r w:rsidR="00CE6C14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การผลิตนมและผลิตภัณฑ์นม เกษตรกรสามารถจำหน่ายน้ำนมดิบและ 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ผู้ประกอบการดำเนินกิจการต่อไปได้</w:t>
      </w:r>
    </w:p>
    <w:p w:rsidR="00553CA4" w:rsidRPr="00510927" w:rsidRDefault="00CE6C14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  <w:t>2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) การแก้ไขปัญหาระยะกลางและระยะยาว มีข้อเสนอดังนี้</w:t>
      </w:r>
    </w:p>
    <w:p w:rsidR="00553CA4" w:rsidRPr="00510927" w:rsidRDefault="00CE6C14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- ศึกษา พัฒนา การนำน้ำนม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ดิ</w:t>
      </w:r>
      <w:r w:rsidR="00553CA4" w:rsidRPr="00510927">
        <w:rPr>
          <w:rFonts w:ascii="TH SarabunPSK" w:eastAsia="Times New Roman" w:hAnsi="TH SarabunPSK" w:cs="TH SarabunPSK"/>
          <w:sz w:val="32"/>
          <w:szCs w:val="32"/>
          <w:cs/>
        </w:rPr>
        <w:t>บไปผลิตเป็นอาหารเสริมในสัตว์เลี้ยง</w:t>
      </w:r>
    </w:p>
    <w:p w:rsidR="0090504A" w:rsidRPr="00510927" w:rsidRDefault="00191A1A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-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ศึกษาแนวทางการเพิ่มมูล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ค่าน้ำนม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510927">
        <w:rPr>
          <w:rFonts w:ascii="TH SarabunPSK" w:eastAsia="Times New Roman" w:hAnsi="TH SarabunPSK" w:cs="TH SarabunPSK"/>
          <w:sz w:val="32"/>
          <w:szCs w:val="32"/>
        </w:rPr>
        <w:t>Va</w:t>
      </w:r>
      <w:r w:rsidR="0090504A" w:rsidRPr="00510927">
        <w:rPr>
          <w:rFonts w:ascii="TH SarabunPSK" w:eastAsia="Times New Roman" w:hAnsi="TH SarabunPSK" w:cs="TH SarabunPSK"/>
          <w:sz w:val="32"/>
          <w:szCs w:val="32"/>
        </w:rPr>
        <w:t xml:space="preserve">lue Added)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โดยนำน้ำนมไปผลิตเป็นผลิตภัณฑ์อื่น ๆ ที่เป็นไปตามความต้องการของตลา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และผ</w:t>
      </w:r>
      <w:r w:rsidR="00ED073B" w:rsidRPr="00510927">
        <w:rPr>
          <w:rFonts w:ascii="TH SarabunPSK" w:eastAsia="Times New Roman" w:hAnsi="TH SarabunPSK" w:cs="TH SarabunPSK"/>
          <w:sz w:val="32"/>
          <w:szCs w:val="32"/>
          <w:cs/>
        </w:rPr>
        <w:t>ู้บริโภค เช่น วิปครีม ชีส เป็นต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:rsidR="0090504A" w:rsidRPr="00510927" w:rsidRDefault="00191A1A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) การรณรงค์การบริโภคนมจะให้คนไทยได้รับทราบว่านมเป็นอาหารที่มีประโยชน์ต่อ</w:t>
      </w:r>
      <w:r w:rsidR="007542D5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ทุกเพศทุกวัย และเพิ่มการบริโภคนมที่ใช้น้ำนม</w:t>
      </w:r>
      <w:r w:rsidR="007542D5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ดิ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ภายในประเทศ</w:t>
      </w:r>
    </w:p>
    <w:p w:rsidR="0090504A" w:rsidRPr="00510927" w:rsidRDefault="007542D5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สถานการณ์การแพร่ระบ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าด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โรคติดเชื้อไวรัส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โคโรนา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2019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ที่เกิดตั้งแต่ช่วง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ต้น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พ.ศ. 2563</w:t>
      </w:r>
    </w:p>
    <w:p w:rsidR="0090504A" w:rsidRPr="00510927" w:rsidRDefault="007542D5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ส่งผลกระ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ทบ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ต่อระบบเศรษฐกิ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และสังคม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ป็นวง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กว้าง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รวมถึงอุตส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หกรรมผลิตภัณฑ์อาหารนมไทย</w:t>
      </w: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เกษตรกรผู้เลี้ยง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โคนม ผู้ประกอ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การผลิตภัณฑ์นม และแรง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ในห่วง</w:t>
      </w:r>
      <w:r w:rsidR="00023EFD" w:rsidRPr="00510927">
        <w:rPr>
          <w:rFonts w:ascii="TH SarabunPSK" w:eastAsia="Times New Roman" w:hAnsi="TH SarabunPSK" w:cs="TH SarabunPSK"/>
          <w:sz w:val="32"/>
          <w:szCs w:val="32"/>
          <w:cs/>
        </w:rPr>
        <w:t>โ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ซ่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การผลิตนมและผลิตภัณฑ์นม</w:t>
      </w:r>
      <w:r w:rsidR="00023EFD" w:rsidRPr="005109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กว่า 120,000 ราย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ได้รับความเดือดร้อนอย่างมาก  เนื่องจากปัญหาสภาวะเศรษฐกิจทั่วไปถดถอย ยอด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การจำหน่า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ผลิตภัณฑ์นมใน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ตลาดนมพาณิชย์ลดลงประมาณร้อยละ 30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ถึงแม้ว่าเกษตรกรผู้เลี้ยง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โคนม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และผู้ประกอ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บการผ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ลิตภัณฑ์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นมจะพยายามแก้ปัญหาเบื้องต้น  เพื่อลดการผลิตน้ำนมดิบ  และนำน้ำนมดิบไปแปรรูปเป็นผลิตภัณฑ์นมชนิด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ยู เอช ที โดยบรร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จุ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ในกล่องนมโรงเรียน ซึ่งไม่สามารถนำไปจำหน่ายในตลาดนมพาณิชย์ได้ และหมดอายุลง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ะหว่างปลายปี 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2563 </w:t>
      </w:r>
      <w:r w:rsidR="00023EFD" w:rsidRPr="00510927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กลางปี 2564 จำนวนประมาณ 213 ล้านกล่อง 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ซึ่งมูลค่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ตามร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คากลางในการจำหน่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ยนมโรงเรียนชนิด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ยู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เอช ที กล่องละ 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7.82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บาท รวมเป็นเงินประมาณ</w:t>
      </w:r>
      <w:r w:rsidR="00023EFD" w:rsidRPr="00510927">
        <w:rPr>
          <w:rFonts w:ascii="TH SarabunPSK" w:eastAsia="Times New Roman" w:hAnsi="TH SarabunPSK" w:cs="TH SarabunPSK"/>
          <w:sz w:val="32"/>
          <w:szCs w:val="32"/>
        </w:rPr>
        <w:t xml:space="preserve"> 1,655.66 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ล้านบาท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แต่ห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กคิด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มู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ลค่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าตามต้นทุนเฉลี่ยการผลิตนมโรงเรียนชนิด </w:t>
      </w:r>
      <w:r w:rsidR="00023EFD" w:rsidRPr="00510927">
        <w:rPr>
          <w:rFonts w:ascii="TH SarabunPSK" w:eastAsia="Times New Roman" w:hAnsi="TH SarabunPSK" w:cs="TH SarabunPSK"/>
          <w:sz w:val="32"/>
          <w:szCs w:val="32"/>
          <w:cs/>
        </w:rPr>
        <w:t>ยู เอช ที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กล่องละ </w:t>
      </w:r>
      <w:r w:rsidR="00023EF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บาท รวมเป็นเงินประมาณ </w:t>
      </w:r>
      <w:r w:rsidR="00023EFD" w:rsidRPr="00510927">
        <w:rPr>
          <w:rFonts w:ascii="TH SarabunPSK" w:eastAsia="Times New Roman" w:hAnsi="TH SarabunPSK" w:cs="TH SarabunPSK"/>
          <w:sz w:val="32"/>
          <w:szCs w:val="32"/>
        </w:rPr>
        <w:t>1,477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</w:t>
      </w:r>
    </w:p>
    <w:p w:rsidR="0090504A" w:rsidRPr="00510927" w:rsidRDefault="00E806D4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การประกอบอาชีพเลี้ยง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โค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นมนั้น เกษตรกรผู้เลี้ยงโคนมประมาณ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20,000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ฟาร์ม มีภาร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ะค่า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ใช้จ่ายประจำ ได้แก่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ค่า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จ้า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แรงงานในการรี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นม ประมาณ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4-6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คนต่อฟาร์ม ทำให้เกิดการจ้างงานประมาณ</w:t>
      </w: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 120,000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</w:t>
      </w:r>
    </w:p>
    <w:p w:rsidR="00B368BB" w:rsidRPr="00510927" w:rsidRDefault="00E806D4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ค่าอา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หารสำหรับ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ลี้ยง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โ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คนม ซึ่ง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60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ของอาหารโคนม ต้องเป็นอาหารหยาบ อาทิ</w:t>
      </w: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หญ้าชนิดต่าง ๆ ฟางข้าว ข้าว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โพด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กากถั่ว กาก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มันสำปะหลัง กากปาล์ม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ปลือกสับปะรด และกากน้ำตาล</w:t>
      </w:r>
      <w:r w:rsidR="00CB65CD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และอีกร้อยละ </w:t>
      </w:r>
      <w:r w:rsidRPr="00510927">
        <w:rPr>
          <w:rFonts w:ascii="TH SarabunPSK" w:eastAsia="Times New Roman" w:hAnsi="TH SarabunPSK" w:cs="TH SarabunPSK"/>
          <w:sz w:val="32"/>
          <w:szCs w:val="32"/>
        </w:rPr>
        <w:t>40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ของอาหารโคนม</w:t>
      </w:r>
      <w:r w:rsidR="00B368B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เป็นอาหารข้น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ที่เกษตรกรอาจจะผลิตเอง หรือซื้อจากโรงงานผลิตอาหารสัตว์ ค่</w:t>
      </w:r>
      <w:r w:rsidR="00B368B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ขนส่งน้ำนม</w:t>
      </w:r>
      <w:r w:rsidR="00B368B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ดิบจาก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ฟาร์มไปยังศูนย์รวบรวมน้ำนมดิบ </w:t>
      </w:r>
      <w:r w:rsidR="00B368B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ค่า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ขนส่งน้ำนมดิบจาก</w:t>
      </w:r>
      <w:r w:rsidR="00B368B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ศู</w:t>
      </w:r>
      <w:r w:rsidR="00B368BB" w:rsidRPr="00510927">
        <w:rPr>
          <w:rFonts w:ascii="TH SarabunPSK" w:eastAsia="Times New Roman" w:hAnsi="TH SarabunPSK" w:cs="TH SarabunPSK"/>
          <w:sz w:val="32"/>
          <w:szCs w:val="32"/>
          <w:cs/>
        </w:rPr>
        <w:t>นย์รวบรวมน้ำนม</w:t>
      </w:r>
      <w:r w:rsidR="00B368B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ดิบ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ไปยังโรง</w:t>
      </w:r>
      <w:r w:rsidR="00B368B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แปรรูป เพื่อนำไปแปรรูป</w:t>
      </w:r>
      <w:r w:rsidR="00B368B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ป็นผลิตภัณฑ์นม นอกจากนั้น ศูนย์รวบรวม</w:t>
      </w:r>
      <w:r w:rsidR="00B368B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น้ำนมดิบ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</w:t>
      </w:r>
      <w:r w:rsidR="00B368B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151 แห่ง </w:t>
      </w:r>
      <w:r w:rsidR="00B368BB" w:rsidRPr="00510927">
        <w:rPr>
          <w:rFonts w:ascii="TH SarabunPSK" w:eastAsia="Times New Roman" w:hAnsi="TH SarabunPSK" w:cs="TH SarabunPSK"/>
          <w:sz w:val="32"/>
          <w:szCs w:val="32"/>
          <w:cs/>
        </w:rPr>
        <w:t>มีการ</w:t>
      </w:r>
      <w:r w:rsidR="00B368B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จ้างงาน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ประมาณ </w:t>
      </w:r>
      <w:r w:rsidR="00B368B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1,000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คน และโรงงานแปรรูปผ</w:t>
      </w:r>
      <w:r w:rsidR="00B368B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ลิ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ตภัณฑ์นมของผู้ประกอบการผลิตภัณฑ์นม จำนวน </w:t>
      </w:r>
      <w:r w:rsidR="00B368BB" w:rsidRPr="00510927">
        <w:rPr>
          <w:rFonts w:ascii="TH SarabunPSK" w:eastAsia="Times New Roman" w:hAnsi="TH SarabunPSK" w:cs="TH SarabunPSK"/>
          <w:sz w:val="32"/>
          <w:szCs w:val="32"/>
        </w:rPr>
        <w:t>50</w:t>
      </w:r>
      <w:r w:rsidR="0090504A" w:rsidRPr="005109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ราย มีการจ้างงานอีกประมาณ </w:t>
      </w:r>
      <w:r w:rsidR="00B368BB" w:rsidRPr="00510927">
        <w:rPr>
          <w:rFonts w:ascii="TH SarabunPSK" w:eastAsia="Times New Roman" w:hAnsi="TH SarabunPSK" w:cs="TH SarabunPSK"/>
          <w:sz w:val="32"/>
          <w:szCs w:val="32"/>
        </w:rPr>
        <w:t xml:space="preserve">4,000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="00B368BB" w:rsidRPr="0051092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0504A" w:rsidRPr="00510927" w:rsidRDefault="00B368BB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เกษตรกรผู้เลี้ยง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โ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คนมต้องรีดนมโ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คทุก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วัน ทำให้มีผลผลิตน้ำนมดิบเกิดขึ้นต่อเนื่องทุกวันแต่เกษตรกรก็ได้ช่วยแ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ก้ไข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ปั</w:t>
      </w:r>
      <w:r w:rsidR="00FC6AF0" w:rsidRPr="00510927">
        <w:rPr>
          <w:rFonts w:ascii="TH SarabunPSK" w:eastAsia="Times New Roman" w:hAnsi="TH SarabunPSK" w:cs="TH SarabunPSK"/>
          <w:sz w:val="32"/>
          <w:szCs w:val="32"/>
          <w:cs/>
        </w:rPr>
        <w:t>ญหาเบื้องต้นขอ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="00FC6AF0" w:rsidRPr="00510927">
        <w:rPr>
          <w:rFonts w:ascii="TH SarabunPSK" w:eastAsia="Times New Roman" w:hAnsi="TH SarabunPSK" w:cs="TH SarabunPSK"/>
          <w:sz w:val="32"/>
          <w:szCs w:val="32"/>
          <w:cs/>
        </w:rPr>
        <w:t>ตนเองโดยการหยุดรี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นมโค (</w:t>
      </w:r>
      <w:r w:rsidR="0090504A" w:rsidRPr="00510927">
        <w:rPr>
          <w:rFonts w:ascii="TH SarabunPSK" w:eastAsia="Times New Roman" w:hAnsi="TH SarabunPSK" w:cs="TH SarabunPSK"/>
          <w:sz w:val="32"/>
          <w:szCs w:val="32"/>
        </w:rPr>
        <w:t>D</w:t>
      </w:r>
      <w:r w:rsidR="00FC6AF0" w:rsidRPr="00510927">
        <w:rPr>
          <w:rFonts w:ascii="TH SarabunPSK" w:eastAsia="Times New Roman" w:hAnsi="TH SarabunPSK" w:cs="TH SarabunPSK"/>
          <w:sz w:val="32"/>
          <w:szCs w:val="32"/>
        </w:rPr>
        <w:t>r</w:t>
      </w:r>
      <w:r w:rsidR="00CB65CD" w:rsidRPr="00510927">
        <w:rPr>
          <w:rFonts w:ascii="TH SarabunPSK" w:eastAsia="Times New Roman" w:hAnsi="TH SarabunPSK" w:cs="TH SarabunPSK"/>
          <w:sz w:val="32"/>
          <w:szCs w:val="32"/>
        </w:rPr>
        <w:t xml:space="preserve">y)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เพื่อลดปริมาณการผลิตน้ำนมดิบ</w:t>
      </w:r>
      <w:r w:rsidR="00FC6AF0" w:rsidRPr="005109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เพราะผู้ประกอบการลดการรับซื้อ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ลง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ดังนั้น น้ำนมดิบที่เกินกว่าปริมาณที่ผู้ประกอบการต้องการรับซื้อ จึงต้องนำไป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แปรรูป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ป็นผลิตภัณฑ์นม ย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ู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อช ที โดยการบ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รจุกล่องนมโรงเรียนเพื่อช่วยยืดอายุ</w:t>
      </w:r>
      <w:r w:rsidR="00FC6AF0" w:rsidRPr="00510927">
        <w:rPr>
          <w:rFonts w:ascii="TH SarabunPSK" w:eastAsia="Times New Roman" w:hAnsi="TH SarabunPSK" w:cs="TH SarabunPSK"/>
          <w:sz w:val="32"/>
          <w:szCs w:val="32"/>
          <w:cs/>
        </w:rPr>
        <w:t>การเก็บรักษาน้ำนม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ดิบ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ให้ได้ถึง </w:t>
      </w:r>
      <w:r w:rsidR="00655C6C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10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เ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ดื</w:t>
      </w:r>
      <w:r w:rsidR="00FC6AF0" w:rsidRPr="00510927">
        <w:rPr>
          <w:rFonts w:ascii="TH SarabunPSK" w:eastAsia="Times New Roman" w:hAnsi="TH SarabunPSK" w:cs="TH SarabunPSK"/>
          <w:sz w:val="32"/>
          <w:szCs w:val="32"/>
          <w:cs/>
        </w:rPr>
        <w:t>อน แทนการผลิต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FC6AF0" w:rsidRPr="00510927">
        <w:rPr>
          <w:rFonts w:ascii="TH SarabunPSK" w:eastAsia="Times New Roman" w:hAnsi="TH SarabunPSK" w:cs="TH SarabunPSK"/>
          <w:sz w:val="32"/>
          <w:szCs w:val="32"/>
          <w:cs/>
        </w:rPr>
        <w:t>ป็นนมชนิ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พาสเจอร์ไรส์ซึ่งมีอ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ยุการเก็บรักษาที่สั้นกว่ามาก จากการที่ศูนย์รวบร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มน้ำนม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ดิบจำหน่ายน้ำนมดิบได้ลดลง  ทำให้ศูนย์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รวบรวมน้ำนมดิบเกิดปัญห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การขาดสภาพคล่องทางการ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งินในการ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จ่าย</w:t>
      </w:r>
      <w:r w:rsidR="00367EEC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ค่าน้ำนมดิบให้กับ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เกษตรก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ผู้เลี้ยงโคนม ดังนั้น จึงต้องกู้เงินจ</w:t>
      </w:r>
      <w:r w:rsidR="00FC6AF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กสถาบันการเงิน ทำให้เกิดภาระหนี้สิน</w:t>
      </w:r>
    </w:p>
    <w:p w:rsidR="00AF7A60" w:rsidRPr="00510927" w:rsidRDefault="00FC6AF0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เนื่องจากผลิตภัณฑ์นม ยู เอช ที ที่บรรจุไว้ในกล่องนมโรงเรียนกำลังจะหมดอายุ</w:t>
      </w:r>
      <w:r w:rsidR="00367EEC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หากไม่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สามารถนำไปจำหน่ายได้ จะ</w:t>
      </w:r>
      <w:r w:rsidR="00367EEC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กิดปัญห</w:t>
      </w:r>
      <w:r w:rsidR="00367EEC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ซ้ำต่อเกษตรกรและผู้ประกอบการผลิตภัณฑ์นมในโครงการอาหารเสริม</w:t>
      </w:r>
      <w:r w:rsidR="00367EEC" w:rsidRPr="005109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0504A" w:rsidRPr="00510927">
        <w:rPr>
          <w:rFonts w:ascii="TH SarabunPSK" w:eastAsia="Times New Roman" w:hAnsi="TH SarabunPSK" w:cs="TH SarabunPSK"/>
          <w:sz w:val="32"/>
          <w:szCs w:val="32"/>
        </w:rPr>
        <w:t>(</w:t>
      </w:r>
      <w:r w:rsidR="00367EEC" w:rsidRPr="00510927">
        <w:rPr>
          <w:rFonts w:ascii="TH SarabunPSK" w:eastAsia="Times New Roman" w:hAnsi="TH SarabunPSK" w:cs="TH SarabunPSK"/>
          <w:sz w:val="32"/>
          <w:szCs w:val="32"/>
          <w:cs/>
        </w:rPr>
        <w:t>นม) โรงเรียน ดังนั้น การเยี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ยวยา</w:t>
      </w:r>
      <w:r w:rsidR="00367EEC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กษตรกรผู้เลี้ยง</w:t>
      </w:r>
      <w:r w:rsidR="00367EEC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โ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คนมและผู้ประกอบการผลิตภัณฑ์นมที่ได้รับผลกระทบจาก</w:t>
      </w:r>
      <w:r w:rsidR="00ED073B" w:rsidRPr="00510927">
        <w:rPr>
          <w:rFonts w:ascii="TH SarabunPSK" w:eastAsia="Times New Roman" w:hAnsi="TH SarabunPSK" w:cs="TH SarabunPSK"/>
          <w:sz w:val="32"/>
          <w:szCs w:val="32"/>
          <w:cs/>
        </w:rPr>
        <w:t>สถานก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าร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ณ์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การแพร่ระบ</w:t>
      </w:r>
      <w:r w:rsidR="00367EEC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ดของ</w:t>
      </w:r>
      <w:r w:rsidR="00367EEC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โ</w:t>
      </w:r>
      <w:r w:rsidR="00ED073B" w:rsidRPr="00510927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ติด</w:t>
      </w:r>
      <w:r w:rsidR="00367EEC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367EEC" w:rsidRPr="00510927">
        <w:rPr>
          <w:rFonts w:ascii="TH SarabunPSK" w:eastAsia="Times New Roman" w:hAnsi="TH SarabunPSK" w:cs="TH SarabunPSK"/>
          <w:sz w:val="32"/>
          <w:szCs w:val="32"/>
          <w:cs/>
        </w:rPr>
        <w:t>ชื้อไ</w:t>
      </w:r>
      <w:r w:rsidR="00367EEC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วรัสโคโรนา 2019 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จึงมีความจำเป็</w:t>
      </w:r>
      <w:r w:rsidR="00367EEC" w:rsidRPr="00510927">
        <w:rPr>
          <w:rFonts w:ascii="TH SarabunPSK" w:eastAsia="Times New Roman" w:hAnsi="TH SarabunPSK" w:cs="TH SarabunPSK"/>
          <w:sz w:val="32"/>
          <w:szCs w:val="32"/>
          <w:cs/>
        </w:rPr>
        <w:t>นที่จะต้องดำเนินการอย่างเร่ง</w:t>
      </w:r>
      <w:r w:rsidR="00367EEC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ด่วน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โดยของบประมาณ</w:t>
      </w:r>
      <w:r w:rsidR="00367EEC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พื่อจัดซื้</w:t>
      </w:r>
      <w:r w:rsidR="00367EEC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ผสิตภัณฑ์นมชนิด</w:t>
      </w:r>
      <w:r w:rsidR="00367EEC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ยู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เอช ที </w:t>
      </w:r>
      <w:r w:rsidR="00367EEC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ดังกล่าว 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จำนวนประมาณ </w:t>
      </w:r>
      <w:r w:rsidR="00367EEC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213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67EEC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ล้า</w:t>
      </w:r>
      <w:r w:rsidR="0090504A" w:rsidRPr="00510927">
        <w:rPr>
          <w:rFonts w:ascii="TH SarabunPSK" w:eastAsia="Times New Roman" w:hAnsi="TH SarabunPSK" w:cs="TH SarabunPSK"/>
          <w:sz w:val="32"/>
          <w:szCs w:val="32"/>
          <w:cs/>
        </w:rPr>
        <w:t>นกล่อง</w:t>
      </w:r>
      <w:r w:rsidR="00AF7A6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เป็นเงินประมาณ 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1,477</w:t>
      </w:r>
      <w:r w:rsidR="00AF7A6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ล้</w:t>
      </w:r>
      <w:r w:rsidR="00AF7A6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นบาท </w:t>
      </w:r>
      <w:r w:rsidR="00AF7A6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พื่อจัดสร</w:t>
      </w:r>
      <w:r w:rsidR="00AF7A6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รให้เด็กนักเรียนจะได้บริโภคนมเพิ่มขึ้นเป็นการเสริมสร้างความเข้มแข็ง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ของร่างกายและภ</w:t>
      </w:r>
      <w:r w:rsidR="00AF7A6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ูมิ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คุ้มกั</w:t>
      </w:r>
      <w:r w:rsidR="00AF7A6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นโรคของเด็กนักเรียน ลดค่าใช้จ่ายของผู้ปกครองที่ได้รับผลกระทบจากสถานการณ์แพร่ระบาดของโรคติดเชื้อไวรัส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AF7A60"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โคโรนา 2019 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และยังเป็นการฟื้นฟูเศรษฐกิจฐานราก ให้มีการจ้างงานอย่างต่อเนื่อง สร้า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ความยั่งยืนของอาชีพการ</w:t>
      </w:r>
      <w:r w:rsidR="002535F7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ลี้ยงโคนมและอุตส</w:t>
      </w:r>
      <w:r w:rsidR="002535F7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หกรรมนมของประเทศไทยต่อไป</w:t>
      </w:r>
    </w:p>
    <w:p w:rsidR="00AF7A60" w:rsidRPr="00510927" w:rsidRDefault="002535F7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วัตถุประสงค์ของโครงการ</w:t>
      </w:r>
    </w:p>
    <w:p w:rsidR="00AF7A60" w:rsidRPr="00510927" w:rsidRDefault="002535F7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  <w:t>1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) เพื่อ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การช่วย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หลือและเยียวย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ความเดือดร้อนของเกษตรกรผู้เลี้ยงโคนม</w:t>
      </w: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                 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ศูน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ย์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รวบ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วมน้ำน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มดิบ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และผู้ประ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อ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ผ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ลิตภัณฑ์นม จ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="00ED073B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ถานการณ์การ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แ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พร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ระบาดของโรคติดเชื้อไวรัสโคโรน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า 2019 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ให้ส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ารถจำหน่ายผลิตภัณฑ์นม ยู เอช ที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ที่ผลิตไว้ได้</w:t>
      </w:r>
    </w:p>
    <w:p w:rsidR="00AF7A60" w:rsidRPr="00510927" w:rsidRDefault="002535F7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  <w:t>2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) เพื่อเป็นการฟื้นฟูเ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ศรษฐกิจฐานราก 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สร้างงาน สร้างรายได้ ของเกษตรกร</w:t>
      </w:r>
      <w:r w:rsidRPr="005109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ศูนย์ร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บรวมน้ำน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มดิบ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และผู้ประกอ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ผลิตภัณฑ์นม ให้มี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วามยั่งยืนของอ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ชีพการ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ลี้ยงโคนมและอุตสาหกรรมนมตลอดห่วงโซ่การผลิตนมและผลิตภัณฑ์นม</w:t>
      </w:r>
    </w:p>
    <w:p w:rsidR="00AF7A60" w:rsidRPr="00510927" w:rsidRDefault="002535F7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เพื่อเป็นการส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่ง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เสริมให้นักเรียนได้มีการบริโภคนมมากขึ้น เสริมสร้างสุขภาพให้แข็งแรง และมีภู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มิ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คุ้มกัน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ข้มแข็ง ช่วยลดภาร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ะค่า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ใช้จ่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ยของผู้ปกครอง ในช่วงที่มีการแพร่ระบาดของโรคติดเชื้อไวรัสโคโรนา </w:t>
      </w:r>
      <w:r w:rsidRPr="00510927">
        <w:rPr>
          <w:rFonts w:ascii="TH SarabunPSK" w:eastAsia="Times New Roman" w:hAnsi="TH SarabunPSK" w:cs="TH SarabunPSK"/>
          <w:sz w:val="32"/>
          <w:szCs w:val="32"/>
        </w:rPr>
        <w:t>2019</w:t>
      </w:r>
    </w:p>
    <w:p w:rsidR="00AF7A60" w:rsidRPr="00510927" w:rsidRDefault="002535F7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วิธีและขั้นตอนการดำเนินงาน</w:t>
      </w:r>
    </w:p>
    <w:p w:rsidR="00AF7A60" w:rsidRPr="00510927" w:rsidRDefault="002535F7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  <w:t>1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ให้คณะ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นุก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รมการบ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ริ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หารกลางโครงก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รอ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หาร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สริม (นม) โรงเรียน จัดสรรสิทธิ</w:t>
      </w:r>
    </w:p>
    <w:p w:rsidR="00AF7A60" w:rsidRPr="00510927" w:rsidRDefault="00AF7A60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การจำหน่าย และให้คณะอนุก</w:t>
      </w:r>
      <w:r w:rsidR="002535F7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รมการขับเคลื่อนโครงการอ</w:t>
      </w:r>
      <w:r w:rsidR="002535F7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หารนมเพื่อเด็กและเยาวชนระดับกลุ่มพื้นที่</w:t>
      </w:r>
      <w:r w:rsidR="0066744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10927">
        <w:rPr>
          <w:rFonts w:ascii="TH SarabunPSK" w:eastAsia="Times New Roman" w:hAnsi="TH SarabunPSK" w:cs="TH SarabunPSK"/>
          <w:sz w:val="32"/>
          <w:szCs w:val="32"/>
        </w:rPr>
        <w:t>(</w:t>
      </w:r>
      <w:r w:rsidR="002535F7" w:rsidRPr="00510927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กลุ่ม) จัดสรรพื้นที่การจำหน่ายให้แก่ผู้ประกอบการผลิตภัณฑ์นม</w:t>
      </w:r>
    </w:p>
    <w:p w:rsidR="00AF7A60" w:rsidRPr="00510927" w:rsidRDefault="002535F7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  <w:t>2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ให้ห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น่วย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งานที่รับผิดชอบในการจัดซื้อนมโรงเรียน (องค์กรปกครองส่วนท้องถิ่นกรุงเทพมหาน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คร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และเทศบาลเมืองพัทย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) และ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ดำเนินการจัดซื้อนมโรงเรียนในโครงการ โดยใช้วิธีการจัดซื้อลักษณะเดียวกับโคร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การอ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หารเสริม (นม) 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โ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รงเรีย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ทำสัญญาซื้อขายกับผู้ประกอบการที่ได้รับสิทธิ</w:t>
      </w:r>
      <w:r w:rsidR="0066744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รวมทั้งจัดซื้อและส่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มอบนมโรงเรียนให้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ด็กนักเรียนได้ดื่มตามระยะเวลาโครงการ</w:t>
      </w:r>
    </w:p>
    <w:p w:rsidR="00367EEC" w:rsidRPr="00510927" w:rsidRDefault="002535F7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) ให้หน่วยง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นที่รับผิดชอบในการจัดซื้อนมโรงเรีย (องค์กรปกครองส่วนท้องถิ่นกรุงเทพมหาน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คร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ทศบาล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มือง</w:t>
      </w:r>
      <w:r w:rsidRPr="00510927">
        <w:rPr>
          <w:rFonts w:ascii="TH SarabunPSK" w:eastAsia="Times New Roman" w:hAnsi="TH SarabunPSK" w:cs="TH SarabunPSK"/>
          <w:sz w:val="32"/>
          <w:szCs w:val="32"/>
          <w:cs/>
        </w:rPr>
        <w:t>พัทยา) และโรงเรียน ร่วมกับกรมป</w:t>
      </w:r>
      <w:r w:rsidRPr="00510927">
        <w:rPr>
          <w:rFonts w:ascii="TH SarabunPSK" w:eastAsia="Times New Roman" w:hAnsi="TH SarabunPSK" w:cs="TH SarabunPSK" w:hint="cs"/>
          <w:sz w:val="32"/>
          <w:szCs w:val="32"/>
          <w:cs/>
        </w:rPr>
        <w:t>ศุ</w:t>
      </w:r>
      <w:r w:rsidR="00AF7A60" w:rsidRPr="00510927">
        <w:rPr>
          <w:rFonts w:ascii="TH SarabunPSK" w:eastAsia="Times New Roman" w:hAnsi="TH SarabunPSK" w:cs="TH SarabunPSK"/>
          <w:sz w:val="32"/>
          <w:szCs w:val="32"/>
          <w:cs/>
        </w:rPr>
        <w:t>สัตว์และหน่วยงานในสังกัด กำกับดูแล ติดตาม ตรวจสอบ และแก้ไขปัญหา</w:t>
      </w:r>
    </w:p>
    <w:p w:rsidR="00367EEC" w:rsidRPr="00510927" w:rsidRDefault="00367EEC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3027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03027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ขอรับการสนับสนุนงบประมาณเพิ่มเติม เพื่อเป็นค่าใช้จ่ายในการแก้ไขปัญหาการแพร่ระบาดของโรคติดเชื้อไวรัสโคโรนา 2019 (</w:t>
      </w:r>
      <w:r w:rsidR="00030273" w:rsidRPr="00510927">
        <w:rPr>
          <w:rFonts w:ascii="TH SarabunPSK" w:hAnsi="TH SarabunPSK" w:cs="TH SarabunPSK"/>
          <w:b/>
          <w:bCs/>
          <w:sz w:val="32"/>
          <w:szCs w:val="32"/>
        </w:rPr>
        <w:t xml:space="preserve">COVID </w:t>
      </w:r>
      <w:r w:rsidR="0003027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030273" w:rsidRPr="00510927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030273" w:rsidRPr="0051092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30273"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ระยะที่ 5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อนุมัติงบประมาณรายจ่ายประจำปีงบประมาณ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พ</w:t>
      </w:r>
      <w:r w:rsidRPr="00510927">
        <w:rPr>
          <w:rFonts w:ascii="TH SarabunPSK" w:hAnsi="TH SarabunPSK" w:cs="TH SarabunPSK"/>
          <w:sz w:val="32"/>
          <w:szCs w:val="32"/>
          <w:cs/>
        </w:rPr>
        <w:t>.ศ.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2564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งบกลาง รายการค่าใช้จ่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ยในการบรรเทา แก้ไขปัญหา และเยียวยาผู้ได้รับผลกระทบจากการระบาดของโรคติดเชื้อไวรัสโคโรน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2019 วงเงิน 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473</w:t>
      </w:r>
      <w:r w:rsidRPr="00510927">
        <w:rPr>
          <w:rFonts w:ascii="TH SarabunPSK" w:hAnsi="TH SarabunPSK" w:cs="TH SarabunPSK"/>
          <w:sz w:val="32"/>
          <w:szCs w:val="32"/>
        </w:rPr>
        <w:t>,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150</w:t>
      </w:r>
      <w:r w:rsidRPr="00510927">
        <w:rPr>
          <w:rFonts w:ascii="TH SarabunPSK" w:hAnsi="TH SarabunPSK" w:cs="TH SarabunPSK"/>
          <w:sz w:val="32"/>
          <w:szCs w:val="32"/>
        </w:rPr>
        <w:t>,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000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บาท ให้สำนักง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นปลัดกระทรวงกลาโหม เพื่อเป็นค่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ใช้จ่ายในการแก้ปัญหาการแพร่ระบาดของ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โร</w:t>
      </w:r>
      <w:r w:rsidRPr="00510927">
        <w:rPr>
          <w:rFonts w:ascii="TH SarabunPSK" w:hAnsi="TH SarabunPSK" w:cs="TH SarabunPSK"/>
          <w:sz w:val="32"/>
          <w:szCs w:val="32"/>
          <w:cs/>
        </w:rPr>
        <w:t>คติดเชื้อไวรัสโคโร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น่า 2019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10927">
        <w:rPr>
          <w:rFonts w:ascii="TH SarabunPSK" w:hAnsi="TH SarabunPSK" w:cs="TH SarabunPSK"/>
          <w:sz w:val="32"/>
          <w:szCs w:val="32"/>
        </w:rPr>
        <w:t xml:space="preserve">COVID </w:t>
      </w:r>
      <w:r w:rsidRPr="00510927">
        <w:rPr>
          <w:rFonts w:ascii="TH SarabunPSK" w:hAnsi="TH SarabunPSK" w:cs="TH SarabunPSK"/>
          <w:sz w:val="32"/>
          <w:szCs w:val="32"/>
          <w:cs/>
        </w:rPr>
        <w:t>- 19) ระยะที่ 5 (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ถึงวันที่ 30 พฤศจิกายน 2563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>สำหรับเป็นค่าใช้จ่ายในการดำเนินก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ารพื้นที่กักกัน</w:t>
      </w:r>
      <w:r w:rsidRPr="00510927">
        <w:rPr>
          <w:rFonts w:ascii="TH SarabunPSK" w:hAnsi="TH SarabunPSK" w:cs="TH SarabunPSK"/>
          <w:sz w:val="32"/>
          <w:szCs w:val="32"/>
          <w:cs/>
        </w:rPr>
        <w:t>โรคแห่งรัฐ (</w:t>
      </w:r>
      <w:r w:rsidRPr="00510927">
        <w:rPr>
          <w:rFonts w:ascii="TH SarabunPSK" w:hAnsi="TH SarabunPSK" w:cs="TH SarabunPSK"/>
          <w:sz w:val="32"/>
          <w:szCs w:val="32"/>
        </w:rPr>
        <w:t>State Quarantine</w:t>
      </w:r>
      <w:r w:rsidRPr="00510927">
        <w:rPr>
          <w:rFonts w:ascii="TH SarabunPSK" w:hAnsi="TH SarabunPSK" w:cs="TH SarabunPSK"/>
          <w:sz w:val="32"/>
          <w:szCs w:val="32"/>
          <w:cs/>
        </w:rPr>
        <w:t>) ในส่วนของสถานที่เอกชน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ต่อไป ตามที่กระทรวงกลาโหมเสนอ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3027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03027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030273"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0273"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ในคราวประชุมครั้งที่ 1/2564 (โครงการพัฒนาศักยภาพระบบบริการ รองรับสถานการณ์การแพร่ระบาดของโรคติดเชื้อไวรัสโคโรนา 2019)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คณะรัฐมนตรีมีมติเห็นชอบผลการพิจารณาของคณะกรรมการกลั่นกรองการใช้จ่ายเงินกู้ ในคราวประชุมครั้งที่ 1/2564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เมื่อวันที่ 8 มกราคม 2564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ที่ได้มีการพิจารณากลั่นกรองข้อเสนอโครงการพัฒนาศักยภาพระบบบริการสุขภาพ รองรับสถานการณ์การแพร่ระบาดของโรคติดเชื้อไวรัสโคโรนา 2019 ของหน่วยงานส่วนภูมิภาค ของสำนักงานปลัดกระทรวงสาธารณสุข กระทรวงสาธารณสุข เสนอคณะรัฐมนตรีพิจารณาตามมาตรา 8 (1) แห่งพระราชกำหนดให้อำนาจกระทรวงการคลังกู้เงินเพื่อแก้ไขปัญหา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และฟื้นฟูเศรษฐกิจและสังคมที่ได้รับผลกระทบจากการระบาดของโรคติดเชื้อไวรัสโคโรนา 2019 พ.ศ. 2563 (พระราชกำหนดฯ) ตามที่คณะกรรมการกลั่นกรองการใช้จ่ายเงินกู้ สำนักงานสภาพัฒนาการเศรษฐกิจและสังคมแห่งชาติเสนอ ดังนี้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อนุ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มั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ติโครงการพัฒนาศัก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ภาพระบบ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ริการ รองรับสถานการณ์การแพร่ระบาดของโรคติดเชื้อไวรัสโคโรนา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2019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ของหน่วยงานส่วนภูมิภาค (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001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) สำนักงานปลัดกระทวงส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าธาร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ณสุข กระท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วงสาธารณสุข กรอบวง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งินรวมไม่เกิน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3631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Pr="00510927">
        <w:rPr>
          <w:rFonts w:ascii="TH SarabunPSK" w:hAnsi="TH SarabunPSK" w:cs="TH SarabunPSK"/>
          <w:sz w:val="32"/>
          <w:szCs w:val="32"/>
          <w:cs/>
        </w:rPr>
        <w:t>ประกอบด้วย ค่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สิ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่ง</w:t>
      </w:r>
      <w:r w:rsidRPr="00510927">
        <w:rPr>
          <w:rFonts w:ascii="TH SarabunPSK" w:hAnsi="TH SarabunPSK" w:cs="TH SarabunPSK"/>
          <w:sz w:val="32"/>
          <w:szCs w:val="32"/>
          <w:cs/>
        </w:rPr>
        <w:t>ก่อสร้างไม่เกิ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น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389.3071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ล้านบาท และค่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ครุภัณฑ์ไม่เกิน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5</w:t>
      </w:r>
      <w:r w:rsidRPr="00510927">
        <w:rPr>
          <w:rFonts w:ascii="TH SarabunPSK" w:hAnsi="TH SarabunPSK" w:cs="TH SarabunPSK"/>
          <w:sz w:val="32"/>
          <w:szCs w:val="32"/>
        </w:rPr>
        <w:t>,</w:t>
      </w:r>
      <w:r w:rsidRPr="00510927">
        <w:rPr>
          <w:rFonts w:ascii="TH SarabunPSK" w:hAnsi="TH SarabunPSK" w:cs="TH SarabunPSK"/>
          <w:sz w:val="32"/>
          <w:szCs w:val="32"/>
          <w:cs/>
        </w:rPr>
        <w:t>4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27</w:t>
      </w:r>
      <w:r w:rsidRPr="00510927">
        <w:rPr>
          <w:rFonts w:ascii="TH SarabunPSK" w:hAnsi="TH SarabunPSK" w:cs="TH SarabunPSK"/>
          <w:sz w:val="32"/>
          <w:szCs w:val="32"/>
          <w:cs/>
        </w:rPr>
        <w:t>.</w:t>
      </w:r>
      <w:r w:rsidRPr="00510927">
        <w:rPr>
          <w:rFonts w:ascii="TH SarabunPSK" w:hAnsi="TH SarabunPSK" w:cs="TH SarabunPSK"/>
          <w:sz w:val="32"/>
          <w:szCs w:val="32"/>
        </w:rPr>
        <w:t>0560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โดยใช้จ่ายจากเงินกู้ตามพระราชกำหนดฯ ภายใต้แผนงานที่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1.4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เห็นชอบในหลักการของรายการค่าใช้จ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่า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ยในการสนับสนุนการดำเนินงานและบริหารจัดการเฝ้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ระวัง ติดตาม ควบคุมกำกั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การแพร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่ร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ะบาดของโรคโควิด - 19 ในสำนักงานสาธารณสุขจังหวัดและอำเภอ ภายใต้โครงการฯ กรอบวง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งินไม่เกิน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429.6171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พร้อมทั้งเห็นควรให้กระทรว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ง</w:t>
      </w:r>
      <w:r w:rsidRPr="00510927">
        <w:rPr>
          <w:rFonts w:ascii="TH SarabunPSK" w:hAnsi="TH SarabunPSK" w:cs="TH SarabunPSK"/>
          <w:sz w:val="32"/>
          <w:szCs w:val="32"/>
          <w:cs/>
        </w:rPr>
        <w:t>สาธารณสุขขอรับการจัดส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รร</w:t>
      </w:r>
      <w:r w:rsidRPr="00510927">
        <w:rPr>
          <w:rFonts w:ascii="TH SarabunPSK" w:hAnsi="TH SarabunPSK" w:cs="TH SarabunPSK"/>
          <w:sz w:val="32"/>
          <w:szCs w:val="32"/>
          <w:cs/>
        </w:rPr>
        <w:t>แหล่ง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เ</w:t>
      </w:r>
      <w:r w:rsidRPr="00510927">
        <w:rPr>
          <w:rFonts w:ascii="TH SarabunPSK" w:hAnsi="TH SarabunPSK" w:cs="TH SarabunPSK"/>
          <w:sz w:val="32"/>
          <w:szCs w:val="32"/>
          <w:cs/>
        </w:rPr>
        <w:t>งิ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น</w:t>
      </w:r>
      <w:r w:rsidRPr="00510927">
        <w:rPr>
          <w:rFonts w:ascii="TH SarabunPSK" w:hAnsi="TH SarabunPSK" w:cs="TH SarabunPSK"/>
          <w:sz w:val="32"/>
          <w:szCs w:val="32"/>
          <w:cs/>
        </w:rPr>
        <w:t>เพื่อดำเนินการจากแหล่งเงินอื่น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ๆ ตามความจำเป็นและความเหมาะสมตามขั้นตอนขอ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ง</w:t>
      </w:r>
      <w:r w:rsidRPr="00510927">
        <w:rPr>
          <w:rFonts w:ascii="TH SarabunPSK" w:hAnsi="TH SarabunPSK" w:cs="TH SarabunPSK"/>
          <w:sz w:val="32"/>
          <w:szCs w:val="32"/>
          <w:cs/>
        </w:rPr>
        <w:t>กฎหมายและระเบียบที่เกี่ยวข้องต่อไป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มอบหมายให้สำนักง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นปลัดกระทรวงสาธารณสุข เป็นหน่วยงานรับผิดชอบดำเนินกา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ตามระเบียบกระทรวงการคลังว่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ด้วยการจัดซื้อจัดจ้างและการบริหารพัสดุภาครัฐ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รวมทั้งปฏิบัติตามกฎหมาย ระเบียบ ข้อบังคับ มติคณะรัฐมนตรี และหนังสือเวียนที่เกี่ยวข้อง ตลอดจนมาตรฐานของทางราชการให้ถูกต้องครบถ้วนในทุกขั้นตอน และดำเนินการดังนี้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  <w:t>1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10927">
        <w:rPr>
          <w:rFonts w:ascii="TH SarabunPSK" w:hAnsi="TH SarabunPSK" w:cs="TH SarabunPSK"/>
          <w:sz w:val="32"/>
          <w:szCs w:val="32"/>
          <w:cs/>
        </w:rPr>
        <w:t>จัดทำความต้องการใช้จ่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ยเป็นรายเดือนเพื่อให้สำนักงานบริหารหนี้สาธารณะสามารถจัดหาเงินกู้เพื่อใช้จ่ายโครงการต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มแผนการใช้จ่ายเงินที่เกิดขึ้นจริง ซึ่งจะช่วยลดค่าใช้จ่ายทางการเงินของภาครัฐ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>2</w:t>
      </w:r>
      <w:r w:rsidRPr="00510927">
        <w:rPr>
          <w:rFonts w:ascii="TH SarabunPSK" w:hAnsi="TH SarabunPSK" w:cs="TH SarabunPSK"/>
          <w:sz w:val="32"/>
          <w:szCs w:val="32"/>
          <w:cs/>
        </w:rPr>
        <w:t>) รายงานความก้าวหน้าในการดำเนินโครงการ และการใช้จ่ายเงินกู้ รวมถึงปัญหาอุปสรรค โดยจัดส่งให้สำนักงานบริหารหนี้ส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ธารณะตามหลัก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เ</w:t>
      </w:r>
      <w:r w:rsidRPr="00510927">
        <w:rPr>
          <w:rFonts w:ascii="TH SarabunPSK" w:hAnsi="TH SarabunPSK" w:cs="TH SarabunPSK"/>
          <w:sz w:val="32"/>
          <w:szCs w:val="32"/>
          <w:cs/>
        </w:rPr>
        <w:t>กณฑ์และวิธีการที่กระทรวงการคลังกำหนด ภายในวันที่ 7 ของเดือนถัดไป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3) ประสานกับกระทรวงการคลังในการรายงานขีดความสามารถในการชำระคืนหนี้เงิ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น</w:t>
      </w:r>
      <w:r w:rsidRPr="00510927">
        <w:rPr>
          <w:rFonts w:ascii="TH SarabunPSK" w:hAnsi="TH SarabunPSK" w:cs="TH SarabunPSK"/>
          <w:sz w:val="32"/>
          <w:szCs w:val="32"/>
          <w:cs/>
        </w:rPr>
        <w:t>กู้ประกอบการพิจ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รณาของคณะรัฐ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ม</w:t>
      </w:r>
      <w:r w:rsidRPr="00510927">
        <w:rPr>
          <w:rFonts w:ascii="TH SarabunPSK" w:hAnsi="TH SarabunPSK" w:cs="TH SarabunPSK"/>
          <w:sz w:val="32"/>
          <w:szCs w:val="32"/>
          <w:cs/>
        </w:rPr>
        <w:t>นตรีต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มมาตรา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แห่งพระราชกำหนดฯ ด้วย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3027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03027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มาตรการบรรเทาผลกระทบต่อประชาชนและผู้ประกอบการธุรกิจในระยะเร่งด่วน (</w:t>
      </w:r>
      <w:r w:rsidR="00030273"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เดือนมกราคม ถึงเดือนมีนาคม 2564</w:t>
      </w:r>
      <w:r w:rsidR="00030273" w:rsidRPr="0051092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30273"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จากการแพร่ระบาดของโรคติดเชื้อไวรัสโคโรนา 2019 ในระลอกใหม่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คณะรัฐมนตรีมีมติรับทราบและเห็นชอบตามที่สำนักงานสภาพัฒนาการเศรษฐกิจและสังคมแห่งชาติเสนอดังนี้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รับทราบการดำเนินมาต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การบรรเทาผลกระทบการแพร่ระบาดของโรคติดเชื้อไวรัสโคโรนา 2019 ที่ดำเนินการอยู่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และมอบหมายให้กระทรวงการคลัง กระทรวงแรงงาน และหน่วยงานที่เกี่ยวข้อง เร่งประชาสัมพันธ์สร้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งการรับรู้ให้แก่ประชาชนและผู้ประกอบการเกี่ยวกับมาตรการช่วยเหลือต่าง ๆ ที่ดำเนินการอยู่ เพื่อช่วยบรรเทาความเดือดร้อนและก่อให้เกิดประโยชน์สูงสุด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เห็นชอบในหลักการของมาตรการบรรเทาผลกระทบของประชาชนและผู้ประกอบการธุรกิจในระยะเร่งด่วน (เดือนมกราคมถึงมีนาคม 2564) จากการแพร่ระบาดของโรคติดเชื้อไวรัสโคโรนา 2019 </w:t>
      </w:r>
      <w:r w:rsidR="009D332A"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ในระลอกใหม่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และให้หน่วยงานที่เกี่ยวข้องดำเนินการตามขั้นตอนของกฎหมายที่เกี่ยวข้องต่อไป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ข้อเสนอมาตรการบรรเทาผลกระทบของประชาชนและผู้ประกอบการธุรกิจในระยะเร่งด่วน (เดือนมกราคมถึงมีนาคม 2564) จากการแพร่ระบาดของโรคติดเชื้อไวรัสโคโรนา 2019 ในระลอกใหม่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สถานการณ์การแพร่ระบาดของโรคติดเชื้อไวรัสโคโรนา 2019 ในระลอกใหม่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10927">
        <w:rPr>
          <w:rFonts w:ascii="TH SarabunPSK" w:hAnsi="TH SarabunPSK" w:cs="TH SarabunPSK"/>
          <w:sz w:val="32"/>
          <w:szCs w:val="32"/>
          <w:cs/>
        </w:rPr>
        <w:t>เกิดขึ้นนับตั้งแต่</w:t>
      </w:r>
      <w:r w:rsidR="009D332A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ช่วงปลายเดือนธันวาคม </w:t>
      </w:r>
      <w:r w:rsidRPr="00510927">
        <w:rPr>
          <w:rFonts w:ascii="TH SarabunPSK" w:hAnsi="TH SarabunPSK" w:cs="TH SarabunPSK"/>
          <w:sz w:val="32"/>
          <w:szCs w:val="32"/>
        </w:rPr>
        <w:t>2563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ยังคงขยายขอบ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เ</w:t>
      </w:r>
      <w:r w:rsidRPr="00510927">
        <w:rPr>
          <w:rFonts w:ascii="TH SarabunPSK" w:hAnsi="TH SarabunPSK" w:cs="TH SarabunPSK"/>
          <w:sz w:val="32"/>
          <w:szCs w:val="32"/>
          <w:cs/>
        </w:rPr>
        <w:t>ขตอย่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งรวดเร็วและครอบคลุมเป็นวงกว้างในหลายพื้นที่ของประเทศ ส่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ง</w:t>
      </w:r>
      <w:r w:rsidRPr="00510927">
        <w:rPr>
          <w:rFonts w:ascii="TH SarabunPSK" w:hAnsi="TH SarabunPSK" w:cs="TH SarabunPSK"/>
          <w:sz w:val="32"/>
          <w:szCs w:val="32"/>
          <w:cs/>
        </w:rPr>
        <w:t>ผลให้มีความจำเป็นที่จะต้องดำเนินมาตรการควบคุมการแพร่ระบาดของโรคโดยเฉพาะในพื้นที่ที่กำหนดให้เป็นพื้นที่ควบคุมสูงสุด 28 จังหวัด ตามที่ราชกิจจานุเบกษา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ไ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ด้ประกาศข้อกำหนดออกตามความในมาตรา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9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แห่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ง</w:t>
      </w:r>
      <w:r w:rsidRPr="00510927">
        <w:rPr>
          <w:rFonts w:ascii="TH SarabunPSK" w:hAnsi="TH SarabunPSK" w:cs="TH SarabunPSK"/>
          <w:sz w:val="32"/>
          <w:szCs w:val="32"/>
          <w:cs/>
        </w:rPr>
        <w:t>พระราชกำหนดการบริหารราชการในส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ถานการณ์</w:t>
      </w:r>
      <w:r w:rsidRPr="00510927">
        <w:rPr>
          <w:rFonts w:ascii="TH SarabunPSK" w:hAnsi="TH SarabunPSK" w:cs="TH SarabunPSK"/>
          <w:sz w:val="32"/>
          <w:szCs w:val="32"/>
          <w:cs/>
        </w:rPr>
        <w:t>ฉุกเฉิน พ.ศ. 2548 ฉบับที่ 16 ล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ง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วันที่ 3 มกราคม </w:t>
      </w:r>
      <w:r w:rsidRPr="00510927">
        <w:rPr>
          <w:rFonts w:ascii="TH SarabunPSK" w:hAnsi="TH SarabunPSK" w:cs="TH SarabunPSK"/>
          <w:sz w:val="32"/>
          <w:szCs w:val="32"/>
        </w:rPr>
        <w:t>2564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และฉบับที่ 17 </w:t>
      </w:r>
      <w:r w:rsidR="009D332A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ลงวันที่ 4 มกราคม 2564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ตามลำดับ ซึ่งทำให้เกิดผลกระทบต่อการดำ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เ</w:t>
      </w:r>
      <w:r w:rsidRPr="00510927">
        <w:rPr>
          <w:rFonts w:ascii="TH SarabunPSK" w:hAnsi="TH SarabunPSK" w:cs="TH SarabunPSK"/>
          <w:sz w:val="32"/>
          <w:szCs w:val="32"/>
          <w:cs/>
        </w:rPr>
        <w:t>นินชีวิตและการประกอบกิจกรรมทางเศรษฐกิจต่าง ๆ ดังนั้น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สำนักงานฯ ได้ประสานกับกระทรวงการคลัง กระทรวงพลังงาน และหน่วยงานที่เกี่ยวข้อง ร่วมกันพิจารณามาตรก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รบรรเท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ผลกระทบต่อประชาช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น</w:t>
      </w:r>
      <w:r w:rsidRPr="00510927">
        <w:rPr>
          <w:rFonts w:ascii="TH SarabunPSK" w:hAnsi="TH SarabunPSK" w:cs="TH SarabunPSK"/>
          <w:sz w:val="32"/>
          <w:szCs w:val="32"/>
          <w:cs/>
        </w:rPr>
        <w:t>และผู้ประกอบการธุรกิจในระยะเร่งด่วน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(เดือนมกราคมถึงมีนาคม 2564) จากการ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แ</w:t>
      </w:r>
      <w:r w:rsidRPr="00510927">
        <w:rPr>
          <w:rFonts w:ascii="TH SarabunPSK" w:hAnsi="TH SarabunPSK" w:cs="TH SarabunPSK"/>
          <w:sz w:val="32"/>
          <w:szCs w:val="32"/>
          <w:cs/>
        </w:rPr>
        <w:t>พร่ระบ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ดของโรคติดเชื้อไวรัสโคโรนา 2019 ในระลอกใหม่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เพื่อบร</w:t>
      </w:r>
      <w:r w:rsidRPr="00510927">
        <w:rPr>
          <w:rFonts w:ascii="TH SarabunPSK" w:hAnsi="TH SarabunPSK" w:cs="TH SarabunPSK"/>
          <w:sz w:val="32"/>
          <w:szCs w:val="32"/>
          <w:cs/>
        </w:rPr>
        <w:t>รเทาความเดือดร้อนและช่วยลดผลกระทบที่จะ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เ</w:t>
      </w:r>
      <w:r w:rsidRPr="00510927">
        <w:rPr>
          <w:rFonts w:ascii="TH SarabunPSK" w:hAnsi="TH SarabunPSK" w:cs="TH SarabunPSK"/>
          <w:sz w:val="32"/>
          <w:szCs w:val="32"/>
          <w:cs/>
        </w:rPr>
        <w:t>กิดขึ้นในเบื้องต้น รวมทั้งป้องกันความ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เสี่ยงที่อาจ</w:t>
      </w:r>
      <w:r w:rsidRPr="00510927">
        <w:rPr>
          <w:rFonts w:ascii="TH SarabunPSK" w:hAnsi="TH SarabunPSK" w:cs="TH SarabunPSK"/>
          <w:sz w:val="32"/>
          <w:szCs w:val="32"/>
          <w:cs/>
        </w:rPr>
        <w:t>เกิดขึ้นต่อการดำเนินธุรกิจของ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ประกอบการ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ร</w:t>
      </w:r>
      <w:r w:rsidRPr="00510927">
        <w:rPr>
          <w:rFonts w:ascii="TH SarabunPSK" w:hAnsi="TH SarabunPSK" w:cs="TH SarabunPSK"/>
          <w:sz w:val="32"/>
          <w:szCs w:val="32"/>
          <w:cs/>
        </w:rPr>
        <w:t>วมไปถึงการใช้ชีวิตของประชาชนที่ได้รับผลกระทบเพื่อช่วยให้เศรษฐกิ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จ</w:t>
      </w:r>
      <w:r w:rsidRPr="00510927">
        <w:rPr>
          <w:rFonts w:ascii="TH SarabunPSK" w:hAnsi="TH SarabunPSK" w:cs="TH SarabunPSK"/>
          <w:sz w:val="32"/>
          <w:szCs w:val="32"/>
          <w:cs/>
        </w:rPr>
        <w:t>ไทยในภาพรวมส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มารถขับเคลื่อนได้ในระยะต่อไป โดยสรุปได้ดังนี้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มาตรการบร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เทาภาระค่าใช้จ่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ยด้านสาธารณูปโภคขั้นพื้นฐาน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ไฟฟ้า น้ำประปา และอินเทอร์เน็ต) สำหรับประชาชนทั่วไป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1.1 ค่าไฟฟ้า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เสนอให้สิทธิค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510927">
        <w:rPr>
          <w:rFonts w:ascii="TH SarabunPSK" w:hAnsi="TH SarabunPSK" w:cs="TH SarabunPSK"/>
          <w:sz w:val="32"/>
          <w:szCs w:val="32"/>
          <w:cs/>
        </w:rPr>
        <w:t>ไฟฟ้าสำหรับบ้านอยู่อาศัยและ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กิ</w:t>
      </w:r>
      <w:r w:rsidRPr="00510927">
        <w:rPr>
          <w:rFonts w:ascii="TH SarabunPSK" w:hAnsi="TH SarabunPSK" w:cs="TH SarabunPSK"/>
          <w:sz w:val="32"/>
          <w:szCs w:val="32"/>
          <w:cs/>
        </w:rPr>
        <w:t>จการขนาดเล็ก (ไม่รวมส่วนราชการและรัฐวิสาหกิจ) โดยมอบหมายหน่วยง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านในสังกัด</w:t>
      </w:r>
      <w:r w:rsidRPr="00510927">
        <w:rPr>
          <w:rFonts w:ascii="TH SarabunPSK" w:hAnsi="TH SarabunPSK" w:cs="TH SarabunPSK"/>
          <w:sz w:val="32"/>
          <w:szCs w:val="32"/>
          <w:cs/>
        </w:rPr>
        <w:t>กระทรวงมหาดไทยดำเนินการ ดังนี้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10927">
        <w:rPr>
          <w:rFonts w:ascii="Malgun Gothic" w:eastAsia="Malgun Gothic" w:hAnsi="Malgun Gothic" w:hint="cs"/>
          <w:b/>
          <w:bCs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ผู้ใช้ไฟฟ้าประเภทบ้านอยู่อาศัยที่ใช้ไฟฟ้าไม่เกิน 150 หน่วยต่อเดือน </w:t>
      </w:r>
      <w:r w:rsidR="009D332A"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ให้สิทธิใช้ไฟฟ้าฟรี 90 หน่วยแรก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1.1.2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ผู้ใช้ไฟฟ้าประเภทบ้านอยู่อาศัยที่ใช้ไฟฟ้าเกิน 150 หน่วยต่อเดือน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332A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ให้ส่วนลดค่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ไฟฟ้า ดังนี้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10927">
        <w:rPr>
          <w:rFonts w:ascii="TH SarabunPSK" w:hAnsi="TH SarabunPSK" w:cs="TH SarabunPSK"/>
          <w:sz w:val="32"/>
          <w:szCs w:val="32"/>
          <w:cs/>
        </w:rPr>
        <w:t>(1) กรณีหน่วยการใช้ไฟฟ้าน้อยกว่าหรือเท่ากับ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ใบแ</w:t>
      </w:r>
      <w:r w:rsidRPr="00510927">
        <w:rPr>
          <w:rFonts w:ascii="TH SarabunPSK" w:hAnsi="TH SarabunPSK" w:cs="TH SarabunPSK"/>
          <w:sz w:val="32"/>
          <w:szCs w:val="32"/>
          <w:cs/>
        </w:rPr>
        <w:t>จ้งค่าไฟฟ้าเดือนธันวาคม 2563 ให้คิดค่าไฟฟ้าตามหน่วยการใช้ไฟฟ้าจริง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(2)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กรณีหน่วยการใช้ไฟฟ้ามากกว่าใบแจ้งค่าไฟฟ้าเดือนธันวาคม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2563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332A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ให้คิดค่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ไฟฟ้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ตามหน่วยการใช้ ดังนี้ (2.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1</w:t>
      </w:r>
      <w:r w:rsidRPr="00510927">
        <w:rPr>
          <w:rFonts w:ascii="TH SarabunPSK" w:hAnsi="TH SarabunPSK" w:cs="TH SarabunPSK"/>
          <w:sz w:val="32"/>
          <w:szCs w:val="32"/>
          <w:cs/>
        </w:rPr>
        <w:t>) สำหรับผู้ใช้ไฟฟ้าไม่เกิน 500 หน่วยต่อเดือน คิดค่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ไฟฟ้าเท่ากับหน่วย</w:t>
      </w:r>
      <w:r w:rsidR="009D332A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การใช้ไฟฟ้าของใบแจ้งค่าไฟฟ้าเดือนธันวา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คม 2563 </w:t>
      </w:r>
      <w:r w:rsidRPr="00510927">
        <w:rPr>
          <w:rFonts w:ascii="TH SarabunPSK" w:hAnsi="TH SarabunPSK" w:cs="TH SarabunPSK"/>
          <w:sz w:val="32"/>
          <w:szCs w:val="32"/>
          <w:cs/>
        </w:rPr>
        <w:t>(2.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2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) สำหรับผู้ใช้ไฟฟ้ามากกว่า 500 หน่วยต่อเดือน แต่ไม่เกิน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1</w:t>
      </w:r>
      <w:r w:rsidRPr="00510927">
        <w:rPr>
          <w:rFonts w:ascii="TH SarabunPSK" w:hAnsi="TH SarabunPSK" w:cs="TH SarabunPSK"/>
          <w:sz w:val="32"/>
          <w:szCs w:val="32"/>
        </w:rPr>
        <w:t>,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000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หน่วยต่อเดือน ให้คิดค่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ไฟฟ้า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เท่ากับห</w:t>
      </w:r>
      <w:r w:rsidRPr="00510927">
        <w:rPr>
          <w:rFonts w:ascii="TH SarabunPSK" w:hAnsi="TH SarabunPSK" w:cs="TH SarabunPSK"/>
          <w:sz w:val="32"/>
          <w:szCs w:val="32"/>
          <w:cs/>
        </w:rPr>
        <w:t>น่วยการใช้ไฟฟ้าของใบแจ้งค่าไฟฟ้าเดือน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ธั</w:t>
      </w:r>
      <w:r w:rsidRPr="00510927">
        <w:rPr>
          <w:rFonts w:ascii="TH SarabunPSK" w:hAnsi="TH SarabunPSK" w:cs="TH SarabunPSK"/>
          <w:sz w:val="32"/>
          <w:szCs w:val="32"/>
          <w:cs/>
        </w:rPr>
        <w:t>นวาคม 2563 บวกด้วยหน่วยการใช้ไฟฟ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้าที่มากกว่า</w:t>
      </w:r>
      <w:r w:rsidRPr="00510927">
        <w:rPr>
          <w:rFonts w:ascii="TH SarabunPSK" w:hAnsi="TH SarabunPSK" w:cs="TH SarabunPSK"/>
          <w:sz w:val="32"/>
          <w:szCs w:val="32"/>
          <w:cs/>
        </w:rPr>
        <w:t>หน่วยการใช้ไฟฟ้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ใบแจ้งค่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ไฟฟ้าเดือน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ธั</w:t>
      </w:r>
      <w:r w:rsidRPr="00510927">
        <w:rPr>
          <w:rFonts w:ascii="TH SarabunPSK" w:hAnsi="TH SarabunPSK" w:cs="TH SarabunPSK"/>
          <w:sz w:val="32"/>
          <w:szCs w:val="32"/>
          <w:cs/>
        </w:rPr>
        <w:t>นวาคม 2563 ในอัตราร้อยละ 50 และ (2.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3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) สำหรับผู้ใช้ไฟฟ้ามากกว่า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1</w:t>
      </w:r>
      <w:r w:rsidRPr="00510927">
        <w:rPr>
          <w:rFonts w:ascii="TH SarabunPSK" w:hAnsi="TH SarabunPSK" w:cs="TH SarabunPSK"/>
          <w:sz w:val="32"/>
          <w:szCs w:val="32"/>
        </w:rPr>
        <w:t>,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000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หน่วย ให้คิดค่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ไฟฟ้าเท่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กับหน่วยการใช้ไฟฟ้าของใบแจ้งค่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ไฟฟ้าเดือนธันวาคม 2563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บวกด้วยหน่วยการใช้ไฟฟ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้า</w:t>
      </w:r>
      <w:r w:rsidRPr="00510927">
        <w:rPr>
          <w:rFonts w:ascii="TH SarabunPSK" w:hAnsi="TH SarabunPSK" w:cs="TH SarabunPSK"/>
          <w:sz w:val="32"/>
          <w:szCs w:val="32"/>
          <w:cs/>
        </w:rPr>
        <w:t>ที่มากกว่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หน่วยการใช้ไฟฟ้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ของใบแจ้งค่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ไฟฟ้าเดือนธันวาคม 62563 ในอัตรา</w:t>
      </w:r>
      <w:r w:rsidR="009D332A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ร้อยละ 70 โดยให้เป็นส่วนลดค่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ไฟฟ้าก่อนการคำนวณภาษีมูลค่าเพิ่ม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1.1.3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ผู้ใช้ไฟฟ้าประเภทกิจการขนาดเล็ก (ไม่รวมส่วนราชการและรัฐวิส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หกิจ)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ให้สิทธิใช้ไฟฟ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้า</w:t>
      </w:r>
      <w:r w:rsidRPr="00510927">
        <w:rPr>
          <w:rFonts w:ascii="TH SarabunPSK" w:hAnsi="TH SarabunPSK" w:cs="TH SarabunPSK"/>
          <w:sz w:val="32"/>
          <w:szCs w:val="32"/>
          <w:cs/>
        </w:rPr>
        <w:t>ฟรี 50 หน่วยแรก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510927">
        <w:rPr>
          <w:rFonts w:ascii="TH SarabunPSK" w:hAnsi="TH SarabunPSK" w:cs="TH SarabunPSK"/>
          <w:sz w:val="32"/>
          <w:szCs w:val="32"/>
          <w:cs/>
        </w:rPr>
        <w:t>มาตรการลดค่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ใช้จ่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ยด้านค่าไฟฟ้าสำหรับบ้านอยู่อาศัยและกิจการขนาด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เ</w:t>
      </w:r>
      <w:r w:rsidRPr="00510927">
        <w:rPr>
          <w:rFonts w:ascii="TH SarabunPSK" w:hAnsi="TH SarabunPSK" w:cs="TH SarabunPSK"/>
          <w:sz w:val="32"/>
          <w:szCs w:val="32"/>
          <w:cs/>
        </w:rPr>
        <w:t>ล็ก กำหนดให้ดำเนินก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รเ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ป็</w:t>
      </w:r>
      <w:r w:rsidRPr="00510927">
        <w:rPr>
          <w:rFonts w:ascii="TH SarabunPSK" w:hAnsi="TH SarabunPSK" w:cs="TH SarabunPSK"/>
          <w:sz w:val="32"/>
          <w:szCs w:val="32"/>
          <w:cs/>
        </w:rPr>
        <w:t>นระ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ย</w:t>
      </w:r>
      <w:r w:rsidRPr="00510927">
        <w:rPr>
          <w:rFonts w:ascii="TH SarabunPSK" w:hAnsi="TH SarabunPSK" w:cs="TH SarabunPSK"/>
          <w:sz w:val="32"/>
          <w:szCs w:val="32"/>
          <w:cs/>
        </w:rPr>
        <w:t>ะ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เ</w:t>
      </w:r>
      <w:r w:rsidRPr="00510927">
        <w:rPr>
          <w:rFonts w:ascii="TH SarabunPSK" w:hAnsi="TH SarabunPSK" w:cs="TH SarabunPSK"/>
          <w:sz w:val="32"/>
          <w:szCs w:val="32"/>
          <w:cs/>
        </w:rPr>
        <w:t>วลา 2 เตือน สำหรับใบแจ้งหนี้ค่าไฟฟ้าประจำเดือนกุมภาพันธ์และมีนาคม 2564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ค่าน้ำประปา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เสนอให้ลดค่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น้ำประปาลงร้อยละ 10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เฉพาะบ้านที่อยู่อ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ศัย และกิ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จ</w:t>
      </w:r>
      <w:r w:rsidRPr="00510927">
        <w:rPr>
          <w:rFonts w:ascii="TH SarabunPSK" w:hAnsi="TH SarabunPSK" w:cs="TH SarabunPSK"/>
          <w:sz w:val="32"/>
          <w:szCs w:val="32"/>
          <w:cs/>
        </w:rPr>
        <w:t>การขนาดเล็ก (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ไ</w:t>
      </w:r>
      <w:r w:rsidRPr="00510927">
        <w:rPr>
          <w:rFonts w:ascii="TH SarabunPSK" w:hAnsi="TH SarabunPSK" w:cs="TH SarabunPSK"/>
          <w:sz w:val="32"/>
          <w:szCs w:val="32"/>
          <w:cs/>
        </w:rPr>
        <w:t>ม่รวมส่วนราชการและรัฐวิส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หกิจ) เป็นระยะเวลา 2 เดือน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สำหรับใบแจ้งหนี้ค่าน้ำประป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ประจำเดือนกุมภาพันธ์และมีนาคม 2564 โดยมอบหมายหน่วยงานในสังกัดกระทรวงมหาดไทยดำเนินการต่อไป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ค่าอินเทอร์เน็ต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มอบหมายให้กระทรวงดิจิทัลเพื่อเศรษฐกิจ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แ</w:t>
      </w:r>
      <w:r w:rsidRPr="00510927">
        <w:rPr>
          <w:rFonts w:ascii="TH SarabunPSK" w:hAnsi="TH SarabunPSK" w:cs="TH SarabunPSK"/>
          <w:sz w:val="32"/>
          <w:szCs w:val="32"/>
          <w:cs/>
        </w:rPr>
        <w:t>ละสังคม ร่วมกับสำนักงานคณะกรรมการกิจการกระจายเสียง กิจการโทรทัศน์ และกิจการโทรคมนาคม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(กสทช.) </w:t>
      </w:r>
      <w:r w:rsidRPr="00510927">
        <w:rPr>
          <w:rFonts w:ascii="TH SarabunPSK" w:hAnsi="TH SarabunPSK" w:cs="TH SarabunPSK"/>
          <w:sz w:val="32"/>
          <w:szCs w:val="32"/>
          <w:cs/>
        </w:rPr>
        <w:t>ประสานขอความร่วมมือกับผู้ให้บริการ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เ</w:t>
      </w:r>
      <w:r w:rsidRPr="00510927">
        <w:rPr>
          <w:rFonts w:ascii="TH SarabunPSK" w:hAnsi="TH SarabunPSK" w:cs="TH SarabunPSK"/>
          <w:sz w:val="32"/>
          <w:szCs w:val="32"/>
          <w:cs/>
        </w:rPr>
        <w:t>ครือข่ายระบบโทรคมนาคมในการพิจาร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ณากำหนดมาตรการ</w:t>
      </w:r>
      <w:r w:rsidRPr="00510927">
        <w:rPr>
          <w:rFonts w:ascii="TH SarabunPSK" w:hAnsi="TH SarabunPSK" w:cs="TH SarabunPSK"/>
          <w:sz w:val="32"/>
          <w:szCs w:val="32"/>
          <w:cs/>
        </w:rPr>
        <w:t>ลดภาระค่าใช้จ่ายอินเทอร์เน็ตของครัวเรือน รวมทั้งดูแลระบบเครือข่ายอิน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เ</w:t>
      </w:r>
      <w:r w:rsidRPr="00510927">
        <w:rPr>
          <w:rFonts w:ascii="TH SarabunPSK" w:hAnsi="TH SarabunPSK" w:cs="TH SarabunPSK"/>
          <w:sz w:val="32"/>
          <w:szCs w:val="32"/>
          <w:cs/>
        </w:rPr>
        <w:t>ทอ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ร์เน็ตให้มี</w:t>
      </w:r>
      <w:r w:rsidRPr="00510927">
        <w:rPr>
          <w:rFonts w:ascii="TH SarabunPSK" w:hAnsi="TH SarabunPSK" w:cs="TH SarabunPSK"/>
          <w:sz w:val="32"/>
          <w:szCs w:val="32"/>
          <w:cs/>
        </w:rPr>
        <w:t>เสถียรภาพสูงสุดเพื่อรองรับการใช้งานได้อย่างเต็มที่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มาตรการจัดหาอุปกรณ์ป้องกันโรคโควิด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อาทิ หน้ากากอนามัย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หน้ากาก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ผ้า </w:t>
      </w:r>
      <w:r w:rsidR="009D332A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เจลแอลกอฮอล์ ชุดอุปกรณ์ป้องกันส่วนบุคคล เป็นต้น โดยมอบหมายให้กระทร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วงพาณิชย์ </w:t>
      </w:r>
      <w:r w:rsidRPr="00510927">
        <w:rPr>
          <w:rFonts w:ascii="TH SarabunPSK" w:hAnsi="TH SarabunPSK" w:cs="TH SarabunPSK"/>
          <w:sz w:val="32"/>
          <w:szCs w:val="32"/>
          <w:cs/>
        </w:rPr>
        <w:t>ประสานกระทรวงมหาดไทย กระทรวงอุตสาหกรรม และหน่วยงานที่เกี่ยวข้องเพื่อเร่งจัดหา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Pr="00510927">
        <w:rPr>
          <w:rFonts w:ascii="TH SarabunPSK" w:hAnsi="TH SarabunPSK" w:cs="TH SarabunPSK"/>
          <w:sz w:val="32"/>
          <w:szCs w:val="32"/>
          <w:cs/>
        </w:rPr>
        <w:t>ป้องกันโรคโควิด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-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19 ให้เพียงพอและครอบคลุมทั่วถึงโดยเ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ฉ</w:t>
      </w:r>
      <w:r w:rsidRPr="00510927">
        <w:rPr>
          <w:rFonts w:ascii="TH SarabunPSK" w:hAnsi="TH SarabunPSK" w:cs="TH SarabunPSK"/>
          <w:sz w:val="32"/>
          <w:szCs w:val="32"/>
          <w:cs/>
        </w:rPr>
        <w:t>พาะในพื้นที่ที่มีกลุ่มเสี่ยงต่อการติดเชื้อจำนวนมากและในกลุ่มผู้มีกำลังซื้อน้อย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มาต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การสนับสนุนผู้ประกอบการที่ใช้โรงงานของตนเองเป็นสถานที่ในการกักตัวแรงงานในพื้นที่โรงงาน (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Factory </w:t>
      </w:r>
      <w:proofErr w:type="spellStart"/>
      <w:r w:rsidRPr="00510927">
        <w:rPr>
          <w:rFonts w:ascii="TH SarabunPSK" w:hAnsi="TH SarabunPSK" w:cs="TH SarabunPSK"/>
          <w:b/>
          <w:bCs/>
          <w:sz w:val="32"/>
          <w:szCs w:val="32"/>
        </w:rPr>
        <w:t>quanrantine</w:t>
      </w:r>
      <w:proofErr w:type="spellEnd"/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โดยมอบหมายให้กระทรวงแรงงานร่วมกับกระทรว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ง</w:t>
      </w:r>
      <w:r w:rsidRPr="00510927">
        <w:rPr>
          <w:rFonts w:ascii="TH SarabunPSK" w:hAnsi="TH SarabunPSK" w:cs="TH SarabunPSK"/>
          <w:sz w:val="32"/>
          <w:szCs w:val="32"/>
          <w:cs/>
        </w:rPr>
        <w:t>มหาดไ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ทย</w:t>
      </w:r>
      <w:r w:rsidRPr="00510927">
        <w:rPr>
          <w:rFonts w:ascii="TH SarabunPSK" w:hAnsi="TH SarabunPSK" w:cs="TH SarabunPSK"/>
          <w:sz w:val="32"/>
          <w:szCs w:val="32"/>
          <w:cs/>
        </w:rPr>
        <w:t>โดย</w:t>
      </w:r>
      <w:r w:rsidR="009D332A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ผู้ว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่</w:t>
      </w:r>
      <w:r w:rsidRPr="00510927">
        <w:rPr>
          <w:rFonts w:ascii="TH SarabunPSK" w:hAnsi="TH SarabunPSK" w:cs="TH SarabunPSK"/>
          <w:sz w:val="32"/>
          <w:szCs w:val="32"/>
          <w:cs/>
        </w:rPr>
        <w:t>าร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ชการจังหวัดในพื้นที่ 5 จังหวัด ได้แก่ สมุทรสาคร ชลบุรี ระยองจันทบุรี และตราด ประสานหน่วย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งา</w:t>
      </w:r>
      <w:r w:rsidRPr="00510927">
        <w:rPr>
          <w:rFonts w:ascii="TH SarabunPSK" w:hAnsi="TH SarabunPSK" w:cs="TH SarabunPSK"/>
          <w:sz w:val="32"/>
          <w:szCs w:val="32"/>
          <w:cs/>
        </w:rPr>
        <w:t>นที่เกี่ยวข้องในการให้ความช่วยเหลือผู้ประกอบการยินดีให้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ค</w:t>
      </w:r>
      <w:r w:rsidRPr="00510927">
        <w:rPr>
          <w:rFonts w:ascii="TH SarabunPSK" w:hAnsi="TH SarabunPSK" w:cs="TH SarabunPSK"/>
          <w:sz w:val="32"/>
          <w:szCs w:val="32"/>
          <w:cs/>
        </w:rPr>
        <w:t>ว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ม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510927">
        <w:rPr>
          <w:rFonts w:ascii="TH SarabunPSK" w:hAnsi="TH SarabunPSK" w:cs="TH SarabunPSK"/>
          <w:sz w:val="32"/>
          <w:szCs w:val="32"/>
          <w:cs/>
        </w:rPr>
        <w:t>มือในการใช้พื้นที่โรงงานของตนเองเป็นสถานที่กักตัวแรงงาน หรือผู้ปฏิบัติงาน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ในโรงงานเ</w:t>
      </w:r>
      <w:r w:rsidRPr="00510927">
        <w:rPr>
          <w:rFonts w:ascii="TH SarabunPSK" w:hAnsi="TH SarabunPSK" w:cs="TH SarabunPSK"/>
          <w:sz w:val="32"/>
          <w:szCs w:val="32"/>
          <w:cs/>
        </w:rPr>
        <w:t>พื่อป้องกันการแพร่ระบาดของโรคโควิด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-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19 ภายในโรงงานและป้องกันการปนเปื้อนในกระบวนการผลิต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มาตรการปรับปรุง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งื่อนไขของโครงการเราเที่ยวด้วยกัน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มอบหมายให้การท่องเที่ยว</w:t>
      </w:r>
      <w:r w:rsidR="009D332A"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แห่งประเทศไทยดำเนิ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น</w:t>
      </w:r>
      <w:r w:rsidRPr="00510927">
        <w:rPr>
          <w:rFonts w:ascii="TH SarabunPSK" w:hAnsi="TH SarabunPSK" w:cs="TH SarabunPSK"/>
          <w:sz w:val="32"/>
          <w:szCs w:val="32"/>
          <w:cs/>
        </w:rPr>
        <w:t>การให้ผู้ใช้สิ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ทธิ์</w:t>
      </w:r>
      <w:r w:rsidRPr="00510927">
        <w:rPr>
          <w:rFonts w:ascii="TH SarabunPSK" w:hAnsi="TH SarabunPSK" w:cs="TH SarabunPSK"/>
          <w:sz w:val="32"/>
          <w:szCs w:val="32"/>
          <w:cs/>
        </w:rPr>
        <w:t>ในโครงการเราเที่ยวด้วยกันที่ได้มีการจองที่พักในช่วง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เดือนมกรา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คมถึงเดือนกุมภาพันธ์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2564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สามารถเลื่อนการเดินทางออกไปได้จนถึงเดือนเมษ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ายน 2564 </w:t>
      </w:r>
      <w:r w:rsidRPr="00510927">
        <w:rPr>
          <w:rFonts w:ascii="TH SarabunPSK" w:hAnsi="TH SarabunPSK" w:cs="TH SarabunPSK"/>
          <w:sz w:val="32"/>
          <w:szCs w:val="32"/>
          <w:cs/>
        </w:rPr>
        <w:t>โดยไม่มีค่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ใช้จ่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ย และมอบหมายใ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ห้</w:t>
      </w:r>
      <w:r w:rsidRPr="00510927">
        <w:rPr>
          <w:rFonts w:ascii="TH SarabunPSK" w:hAnsi="TH SarabunPSK" w:cs="TH SarabunPSK"/>
          <w:sz w:val="32"/>
          <w:szCs w:val="32"/>
          <w:cs/>
        </w:rPr>
        <w:t>การท่องเที่ยวแห่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ง</w:t>
      </w:r>
      <w:r w:rsidRPr="00510927">
        <w:rPr>
          <w:rFonts w:ascii="TH SarabunPSK" w:hAnsi="TH SarabunPSK" w:cs="TH SarabunPSK"/>
          <w:sz w:val="32"/>
          <w:szCs w:val="32"/>
          <w:cs/>
        </w:rPr>
        <w:t>ประเทศไทยพิจารณาแนวทางในการขยายระยะเวลาของโครงก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รที่เหมาะสม และปรับปรุงโคร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ง</w:t>
      </w:r>
      <w:r w:rsidRPr="00510927">
        <w:rPr>
          <w:rFonts w:ascii="TH SarabunPSK" w:hAnsi="TH SarabunPSK" w:cs="TH SarabunPSK"/>
          <w:sz w:val="32"/>
          <w:szCs w:val="32"/>
          <w:cs/>
        </w:rPr>
        <w:t>การให้มีความรัดกุม เพื่อให้โครงการเราเที่ยวด้วยกันสามารถ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เ</w:t>
      </w:r>
      <w:r w:rsidRPr="00510927">
        <w:rPr>
          <w:rFonts w:ascii="TH SarabunPSK" w:hAnsi="TH SarabunPSK" w:cs="TH SarabunPSK"/>
          <w:sz w:val="32"/>
          <w:szCs w:val="32"/>
          <w:cs/>
        </w:rPr>
        <w:t>ป็น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เ</w:t>
      </w:r>
      <w:r w:rsidRPr="00510927">
        <w:rPr>
          <w:rFonts w:ascii="TH SarabunPSK" w:hAnsi="TH SarabunPSK" w:cs="TH SarabunPSK"/>
          <w:sz w:val="32"/>
          <w:szCs w:val="32"/>
          <w:cs/>
        </w:rPr>
        <w:t>ครื่องมื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อ</w:t>
      </w:r>
      <w:r w:rsidRPr="00510927">
        <w:rPr>
          <w:rFonts w:ascii="TH SarabunPSK" w:hAnsi="TH SarabunPSK" w:cs="TH SarabunPSK"/>
          <w:sz w:val="32"/>
          <w:szCs w:val="32"/>
          <w:cs/>
        </w:rPr>
        <w:t>ในการกระตุ้นการท่องเที่ยวภายในประเทศตั้งแต่ช่วงปลายไตรมาสแรกของปี 2564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มาตรการช่วยเหลือด้านสภาพคล่องและลูกหนี้ของธนาคารพาณิชย์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โดยมอบหมายให้กระทรวงการคลังประส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นธน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คารแห่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ง</w:t>
      </w:r>
      <w:r w:rsidRPr="00510927">
        <w:rPr>
          <w:rFonts w:ascii="TH SarabunPSK" w:hAnsi="TH SarabunPSK" w:cs="TH SarabunPSK"/>
          <w:sz w:val="32"/>
          <w:szCs w:val="32"/>
          <w:cs/>
        </w:rPr>
        <w:t>ประเทศไทยเพื่อพิจารณาเตรียมมาตรการ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Pr="00510927">
        <w:rPr>
          <w:rFonts w:ascii="TH SarabunPSK" w:hAnsi="TH SarabunPSK" w:cs="TH SarabunPSK"/>
          <w:sz w:val="32"/>
          <w:szCs w:val="32"/>
          <w:cs/>
        </w:rPr>
        <w:t>เหลือด้านสภาพคล่องและลูกหนี้ของธนาคารพาณิชย์เพิ่ม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เ</w:t>
      </w:r>
      <w:r w:rsidRPr="00510927">
        <w:rPr>
          <w:rFonts w:ascii="TH SarabunPSK" w:hAnsi="TH SarabunPSK" w:cs="TH SarabunPSK"/>
          <w:sz w:val="32"/>
          <w:szCs w:val="32"/>
          <w:cs/>
        </w:rPr>
        <w:t>ติมเพื่อให้เข้าถึงกลุ่มเป้าห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มายที่ได้รับ</w:t>
      </w:r>
      <w:r w:rsidRPr="00510927">
        <w:rPr>
          <w:rFonts w:ascii="TH SarabunPSK" w:hAnsi="TH SarabunPSK" w:cs="TH SarabunPSK"/>
          <w:sz w:val="32"/>
          <w:szCs w:val="32"/>
          <w:cs/>
        </w:rPr>
        <w:t>ผลกระทบอย่างเหมาะสม</w:t>
      </w:r>
    </w:p>
    <w:p w:rsidR="00030273" w:rsidRPr="00510927" w:rsidRDefault="0003027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มาตรการส่งเสริมการจ้างงานและรักษาระดับการจ้างงาน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10927">
        <w:rPr>
          <w:rFonts w:ascii="TH SarabunPSK" w:hAnsi="TH SarabunPSK" w:cs="TH SarabunPSK"/>
          <w:sz w:val="32"/>
          <w:szCs w:val="32"/>
          <w:cs/>
        </w:rPr>
        <w:t>มอบหมายให้กระทรวงแรงงานติดตามและเร่งรัดการดำเนินโครงการส่งเสริมการจ้างงานใหม่สำหร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ับผู้จบการศึ</w:t>
      </w:r>
      <w:r w:rsidRPr="00510927">
        <w:rPr>
          <w:rFonts w:ascii="TH SarabunPSK" w:hAnsi="TH SarabunPSK" w:cs="TH SarabunPSK"/>
          <w:sz w:val="32"/>
          <w:szCs w:val="32"/>
          <w:cs/>
        </w:rPr>
        <w:t>กษาใหม่โดยภาครัฐและเอกชน เพื่อให้บรรลุ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เ</w:t>
      </w:r>
      <w:r w:rsidRPr="00510927">
        <w:rPr>
          <w:rFonts w:ascii="TH SarabunPSK" w:hAnsi="TH SarabunPSK" w:cs="TH SarabunPSK"/>
          <w:sz w:val="32"/>
          <w:szCs w:val="32"/>
          <w:cs/>
        </w:rPr>
        <w:t>ป้าหมายอย่างมีประสิทธิภาพโดยเร็ว รวมทั้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งพิจารณา</w:t>
      </w:r>
      <w:r w:rsidRPr="00510927">
        <w:rPr>
          <w:rFonts w:ascii="TH SarabunPSK" w:hAnsi="TH SarabunPSK" w:cs="TH SarabunPSK"/>
          <w:sz w:val="32"/>
          <w:szCs w:val="32"/>
          <w:cs/>
        </w:rPr>
        <w:t>ปรับปรุงเงื่อนไขต่าง ๆ เพื่อให้สอดคล้องกับสถานการณ์การแพร่ระบาดและผลกระทบที่เกิดข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ึ้น</w:t>
      </w:r>
      <w:r w:rsidRPr="00510927">
        <w:rPr>
          <w:rFonts w:ascii="TH SarabunPSK" w:hAnsi="TH SarabunPSK" w:cs="TH SarabunPSK"/>
          <w:sz w:val="32"/>
          <w:szCs w:val="32"/>
          <w:cs/>
        </w:rPr>
        <w:t>ในปัจจุบันและในระยะต่อไป อาทิ พิจ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รณาขยายกลุ่มเป้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หมายจ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กเดิมที่จำกัดเฉพาะเด็กจบใหม่ ใ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ห้</w:t>
      </w:r>
      <w:r w:rsidRPr="00510927">
        <w:rPr>
          <w:rFonts w:ascii="TH SarabunPSK" w:hAnsi="TH SarabunPSK" w:cs="TH SarabunPSK"/>
          <w:sz w:val="32"/>
          <w:szCs w:val="32"/>
          <w:cs/>
        </w:rPr>
        <w:t>ครอบคลุมกลุ่มแร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ง</w:t>
      </w:r>
      <w:r w:rsidRPr="00510927">
        <w:rPr>
          <w:rFonts w:ascii="TH SarabunPSK" w:hAnsi="TH SarabunPSK" w:cs="TH SarabunPSK"/>
          <w:sz w:val="32"/>
          <w:szCs w:val="32"/>
          <w:cs/>
        </w:rPr>
        <w:t>งานที่ได้รับผลกระทบจ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าก</w:t>
      </w:r>
      <w:r w:rsidRPr="00510927">
        <w:rPr>
          <w:rFonts w:ascii="TH SarabunPSK" w:hAnsi="TH SarabunPSK" w:cs="TH SarabunPSK"/>
          <w:sz w:val="32"/>
          <w:szCs w:val="32"/>
          <w:cs/>
        </w:rPr>
        <w:t>การ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แ</w:t>
      </w:r>
      <w:r w:rsidRPr="00510927">
        <w:rPr>
          <w:rFonts w:ascii="TH SarabunPSK" w:hAnsi="TH SarabunPSK" w:cs="TH SarabunPSK"/>
          <w:sz w:val="32"/>
          <w:szCs w:val="32"/>
          <w:cs/>
        </w:rPr>
        <w:t>พร่ระบาดของโรคโควิด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-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19 เพื่อส่งเสริมการรักษาระดับการจ้า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ง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งานของผู้ประกอบการโดยเฉพาะในธุรกิจ </w:t>
      </w:r>
      <w:r w:rsidRPr="00510927">
        <w:rPr>
          <w:rFonts w:ascii="TH SarabunPSK" w:hAnsi="TH SarabunPSK" w:cs="TH SarabunPSK"/>
          <w:sz w:val="32"/>
          <w:szCs w:val="32"/>
        </w:rPr>
        <w:t>SMEs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นอกจากนี้ มอบหมายให้กระทรวงแรงงานประสานหน่วยงานที่เกี่ยวข้องพิจ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รณามาตรการดูแลแรงงานที่อยู่นอกระบบประกันสังคม ควบคู่ไปกับมาตรการส่งเสริมให้แรง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งา</w:t>
      </w:r>
      <w:r w:rsidRPr="00510927">
        <w:rPr>
          <w:rFonts w:ascii="TH SarabunPSK" w:hAnsi="TH SarabunPSK" w:cs="TH SarabunPSK"/>
          <w:sz w:val="32"/>
          <w:szCs w:val="32"/>
          <w:cs/>
        </w:rPr>
        <w:t>นกลุ่มดังกล่าวเข้าเป็นสมาชิกของกองทุนประกันสังคมภาคสมัครใจให้มากขึ้น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รวมทั้งพิจารณามาตรการช่วยเหลือผู้ประกันตนต</w:t>
      </w:r>
      <w:r w:rsidRPr="00510927">
        <w:rPr>
          <w:rFonts w:ascii="TH SarabunPSK" w:hAnsi="TH SarabunPSK" w:cs="TH SarabunPSK" w:hint="cs"/>
          <w:sz w:val="32"/>
          <w:szCs w:val="32"/>
          <w:cs/>
        </w:rPr>
        <w:t>า</w:t>
      </w:r>
      <w:r w:rsidRPr="00510927">
        <w:rPr>
          <w:rFonts w:ascii="TH SarabunPSK" w:hAnsi="TH SarabunPSK" w:cs="TH SarabunPSK"/>
          <w:sz w:val="32"/>
          <w:szCs w:val="32"/>
          <w:cs/>
        </w:rPr>
        <w:t>มมาตรา 33 ในกรณีส่งเงินสมทบไม่ครบ 6 ใน 15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510927">
        <w:rPr>
          <w:rFonts w:ascii="TH SarabunPSK" w:hAnsi="TH SarabunPSK" w:cs="TH SarabunPSK"/>
          <w:sz w:val="32"/>
          <w:szCs w:val="32"/>
          <w:cs/>
        </w:rPr>
        <w:t>ดือน และผู้ประกันตนตามมาตรา 39 และมาตรา 40 ที่ได้รับผลกระทบจากการแพร่ระบาดด้วยเช่นกัน</w:t>
      </w:r>
    </w:p>
    <w:p w:rsidR="00367EEC" w:rsidRPr="00510927" w:rsidRDefault="00367EEC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EC5FDA" w:rsidRPr="00510927" w:rsidRDefault="0042685C" w:rsidP="00EC5FD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27.</w:t>
      </w:r>
      <w:r w:rsidR="00EC5FDA" w:rsidRPr="0051092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EC5FDA" w:rsidRPr="00510927">
        <w:rPr>
          <w:rFonts w:ascii="TH SarabunPSK" w:hAnsi="TH SarabunPSK" w:cs="TH SarabunPSK"/>
          <w:b/>
          <w:bCs/>
          <w:sz w:val="32"/>
          <w:szCs w:val="32"/>
          <w:cs/>
        </w:rPr>
        <w:t>เรื่อง มาตรการด้านการเงินเพื่อดูแลและเยียวยาผลกระทบจากเชื้อไวรัสโคโรนา 2019 (</w:t>
      </w:r>
      <w:r w:rsidR="00EC5FDA" w:rsidRPr="00510927">
        <w:rPr>
          <w:rFonts w:ascii="TH SarabunPSK" w:hAnsi="TH SarabunPSK" w:cs="TH SarabunPSK"/>
          <w:b/>
          <w:bCs/>
          <w:sz w:val="32"/>
          <w:szCs w:val="32"/>
        </w:rPr>
        <w:t>COVID</w:t>
      </w:r>
      <w:r w:rsidR="00EC5FDA" w:rsidRPr="0051092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C5FDA" w:rsidRPr="00510927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EC5FDA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ระทรวงการคลังเสนอมาตรการด้านการเงินเพื่อดูแลและเยียวยาผลกระทบจากเชื้อไวรัสโคโรนา 2019 (</w:t>
      </w:r>
      <w:r w:rsidRPr="00510927">
        <w:rPr>
          <w:rFonts w:ascii="TH SarabunPSK" w:hAnsi="TH SarabunPSK" w:cs="TH SarabunPSK"/>
          <w:sz w:val="32"/>
          <w:szCs w:val="32"/>
        </w:rPr>
        <w:t>COVID</w:t>
      </w:r>
      <w:r w:rsidRPr="00510927">
        <w:rPr>
          <w:rFonts w:ascii="TH SarabunPSK" w:hAnsi="TH SarabunPSK" w:cs="TH SarabunPSK"/>
          <w:sz w:val="32"/>
          <w:szCs w:val="32"/>
          <w:cs/>
        </w:rPr>
        <w:t>-</w:t>
      </w:r>
      <w:r w:rsidRPr="00510927">
        <w:rPr>
          <w:rFonts w:ascii="TH SarabunPSK" w:hAnsi="TH SarabunPSK" w:cs="TH SarabunPSK"/>
          <w:sz w:val="32"/>
          <w:szCs w:val="32"/>
        </w:rPr>
        <w:t>19</w:t>
      </w:r>
      <w:r w:rsidRPr="00510927">
        <w:rPr>
          <w:rFonts w:ascii="TH SarabunPSK" w:hAnsi="TH SarabunPSK" w:cs="TH SarabunPSK"/>
          <w:sz w:val="32"/>
          <w:szCs w:val="32"/>
          <w:cs/>
        </w:rPr>
        <w:t>) ดังนี้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>กระทรวงการคลังได้ดำเนินมาตรการด้านการเงินเพื่อดูแลและเยียวยาผลกระทบจากเชื้อไวรัสโคโรนา 2019 (</w:t>
      </w:r>
      <w:r w:rsidRPr="00510927">
        <w:rPr>
          <w:rFonts w:ascii="TH SarabunPSK" w:hAnsi="TH SarabunPSK" w:cs="TH SarabunPSK"/>
          <w:sz w:val="32"/>
          <w:szCs w:val="32"/>
        </w:rPr>
        <w:t>COVID</w:t>
      </w:r>
      <w:r w:rsidRPr="00510927">
        <w:rPr>
          <w:rFonts w:ascii="TH SarabunPSK" w:hAnsi="TH SarabunPSK" w:cs="TH SarabunPSK"/>
          <w:sz w:val="32"/>
          <w:szCs w:val="32"/>
          <w:cs/>
        </w:rPr>
        <w:t>-</w:t>
      </w:r>
      <w:r w:rsidRPr="00510927">
        <w:rPr>
          <w:rFonts w:ascii="TH SarabunPSK" w:hAnsi="TH SarabunPSK" w:cs="TH SarabunPSK"/>
          <w:sz w:val="32"/>
          <w:szCs w:val="32"/>
        </w:rPr>
        <w:t>19</w:t>
      </w:r>
      <w:r w:rsidRPr="00510927">
        <w:rPr>
          <w:rFonts w:ascii="TH SarabunPSK" w:hAnsi="TH SarabunPSK" w:cs="TH SarabunPSK"/>
          <w:sz w:val="32"/>
          <w:szCs w:val="32"/>
          <w:cs/>
        </w:rPr>
        <w:t>) ประกอบด้วยมาตรการเสริมสภาพคล่อง (สินเชื่อและค้ำประกันสินเชื่อ) และมาตรการบรรเทาภาระหนี้สิน (พักชำระหนี้) โดยมีมาตรการที่สำคัญสรุปได้ ดังนี้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มาตรการเสริมสภาพคล่อง (สินเชื่อและค้ำประกันสินเชื่อ) 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เพื่อช่วยเหลือผู้ประกอบการและประชาชนที่ได้รับผลกระทบจากการแพร่ระบาดของเชื้อไวรัส </w:t>
      </w:r>
      <w:r w:rsidRPr="00510927">
        <w:rPr>
          <w:rFonts w:ascii="TH SarabunPSK" w:hAnsi="TH SarabunPSK" w:cs="TH SarabunPSK"/>
          <w:sz w:val="32"/>
          <w:szCs w:val="32"/>
        </w:rPr>
        <w:t>COVID</w:t>
      </w:r>
      <w:r w:rsidRPr="00510927">
        <w:rPr>
          <w:rFonts w:ascii="TH SarabunPSK" w:hAnsi="TH SarabunPSK" w:cs="TH SarabunPSK"/>
          <w:sz w:val="32"/>
          <w:szCs w:val="32"/>
          <w:cs/>
        </w:rPr>
        <w:t>-</w:t>
      </w:r>
      <w:r w:rsidRPr="00510927">
        <w:rPr>
          <w:rFonts w:ascii="TH SarabunPSK" w:hAnsi="TH SarabunPSK" w:cs="TH SarabunPSK"/>
          <w:sz w:val="32"/>
          <w:szCs w:val="32"/>
        </w:rPr>
        <w:t>19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ให้มีสภาพคล่องสำหรับการใช้จ่ายในชีวิตประจำวันและการดำเนินธุรกิจ กระทรวงการคลังร่วมกับธนาคารแห่งประเทศไทย (ธปท.) และสถาบันการเงินเฉพาะกิจได้ดำเนินมาตรการสินเชื่อดอกเบี้ยต่ำและมาตรการค้ำประกันสินเชื่อเพื่อให้ความช่วยเหลือแก่ผู้ประกอบการและประชาชน โดยมีรายละเอียด ดังนี้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1.1 มาตรการเสริมสภาพคล่องสำหรับผู้ประกอบการ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1) พระราชกำหนดการให้ความช่วยเหลือทางการเงินแก่ผู้ประกอบวิสาหกิจที่ได้รับผลกระทบจากการระบาดของโรคติดเชื้อไวรัสโคโรนา 2019 พ.ศ. 2563 (พ.ร.ก.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Soft Loan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ธปท.) วงเงินโครงการ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500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,000 ล้านบาท </w:t>
      </w:r>
      <w:r w:rsidRPr="00510927">
        <w:rPr>
          <w:rFonts w:ascii="TH SarabunPSK" w:hAnsi="TH SarabunPSK" w:cs="TH SarabunPSK"/>
          <w:sz w:val="32"/>
          <w:szCs w:val="32"/>
          <w:cs/>
        </w:rPr>
        <w:t>ณ วันที่ 4 มกราคม 2564 มีวงเงินคงเหลือประมาณ 370,000 ล้านบาท โดย ธปท. สนับสนุนเงินทุนดอกเบี้ยต่ำให้แก่สถาบันการเงินในอัตราดอกเบี้ยร้อยละ 0.01 ต่อปี และสถาบันการเงินให้สินเชื่อใหม่แก่ผู้ประกอบการวิสาหกิจขนาดกลางและขนาดย่อม (</w:t>
      </w:r>
      <w:r w:rsidRPr="00510927">
        <w:rPr>
          <w:rFonts w:ascii="TH SarabunPSK" w:hAnsi="TH SarabunPSK" w:cs="TH SarabunPSK"/>
          <w:sz w:val="32"/>
          <w:szCs w:val="32"/>
        </w:rPr>
        <w:t xml:space="preserve">Small and Medium Enterprises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10927">
        <w:rPr>
          <w:rFonts w:ascii="TH SarabunPSK" w:hAnsi="TH SarabunPSK" w:cs="TH SarabunPSK"/>
          <w:sz w:val="32"/>
          <w:szCs w:val="32"/>
        </w:rPr>
        <w:t>SMEs</w:t>
      </w:r>
      <w:r w:rsidRPr="00510927">
        <w:rPr>
          <w:rFonts w:ascii="TH SarabunPSK" w:hAnsi="TH SarabunPSK" w:cs="TH SarabunPSK"/>
          <w:sz w:val="32"/>
          <w:szCs w:val="32"/>
          <w:cs/>
        </w:rPr>
        <w:t>) ซึ่งรวมถึงบริษัทที่มีหลักทรัพย์จดทะเบียนในตลาดหลักทรัพย์ เอ็ม เอ ไอ (</w:t>
      </w:r>
      <w:r w:rsidRPr="00510927">
        <w:rPr>
          <w:rFonts w:ascii="TH SarabunPSK" w:hAnsi="TH SarabunPSK" w:cs="TH SarabunPSK"/>
          <w:sz w:val="32"/>
          <w:szCs w:val="32"/>
        </w:rPr>
        <w:t>MAI</w:t>
      </w:r>
      <w:r w:rsidRPr="00510927">
        <w:rPr>
          <w:rFonts w:ascii="TH SarabunPSK" w:hAnsi="TH SarabunPSK" w:cs="TH SarabunPSK"/>
          <w:sz w:val="32"/>
          <w:szCs w:val="32"/>
          <w:cs/>
        </w:rPr>
        <w:t>) ที่มีวงเงินสินเชื่อกับสถาบันการเงินแต่ละแห่งไม่เกิน 500 ล้านบาท ในอัตราไม่เกินร้อยละ 20 ของยอดสินเชื่อคงค้างของลูกหนี้ ณ สิ้นเดือนธันวาคม 2562 คิดอัตราดอกเบี้ยร้อยละ 2 ต่อปี เป็นระยะเวลา 2 ปี รับคำขอสินเชื่อถึงวันที่ 18 เมษายน 2564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2) ธนาคารออมสิน </w:t>
      </w:r>
      <w:r w:rsidRPr="00510927">
        <w:rPr>
          <w:rFonts w:ascii="TH SarabunPSK" w:hAnsi="TH SarabunPSK" w:cs="TH SarabunPSK"/>
          <w:sz w:val="32"/>
          <w:szCs w:val="32"/>
          <w:cs/>
        </w:rPr>
        <w:t>ได้ดำเนินโครงการสินเชื่อดอกเบี้ยต่ำสำหรับผู้ประกอบการ ดังนี้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2.1) โครงการสินเชื่อดอกเบี้ยต่ำเพื่อช่วยเหลือผู้ประกอบการที่ได้รับผลกระทบทั้งทางตรงและทางอ้อมจากการระบาดของเชื้อไวรัสโคโรนา (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) สำหรับผู้ประกอบการในธุรกิจท่องเที่ยวและธุรกิจที่เกี่ยวเนื่อง (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Soft Loan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ท่องเที่ยว) วงเงินโครงการ 10,000 ล้านบาท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4 มกราคม 2564 มีวงเงินคงเหลือประมาณ 7,600 ล้านบาท โดยธนาคารออมสินสนับสนุนเงินทุนดอกเบี้ยต่ำให้สถาบันการเงินในอัตราดอกเบี้ยร้อยละ 0.01 ต่อปี เป็นระยะเวลา 2 ปี และสถาบันการเงินปล่อยสินเชื่อให้กับผู้ประกอบการในธุรกิจท่องเที่ยวและธุรกิจที่เกี่ยวเนื่อง วงเงินสินเชื่อต่อรายไม่เกิน 100 ล้านบาท คิดอัตราดอกเบี้ยร้อยละ 2 ต่อปี ระยะเวลา 2 ปี รับคำขอสินเชื่อถึงวันที่ 30 มิถุนายน 2564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2.2) โครงการสินเชื่อฟื้นฟูท่องเที่ยวไทย วงเงินโครงการ 5,000 ล้านบาท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ณ วันที่ 4 มกราคม 2564 มีวงเงินคงเหลือประมาณ 4,200 ล้านบาท โดยธนาคารออมสินสนับสนุนสินเชื่อให้แก่ผู้ประกอบการ </w:t>
      </w:r>
      <w:r w:rsidRPr="00510927">
        <w:rPr>
          <w:rFonts w:ascii="TH SarabunPSK" w:hAnsi="TH SarabunPSK" w:cs="TH SarabunPSK"/>
          <w:sz w:val="32"/>
          <w:szCs w:val="32"/>
        </w:rPr>
        <w:t xml:space="preserve">SMEs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ขนาดเล็ก และผู้ประกอบการรายย่อยในธุรกิจที่เกี่ยวข้องกับการท่องเที่ยวและ </w:t>
      </w:r>
      <w:r w:rsidRPr="00510927">
        <w:rPr>
          <w:rFonts w:ascii="TH SarabunPSK" w:hAnsi="TH SarabunPSK" w:cs="TH SarabunPSK"/>
          <w:sz w:val="32"/>
          <w:szCs w:val="32"/>
        </w:rPr>
        <w:t xml:space="preserve">Supply Chain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เช่น ร้านอาหาร ธุรกิจสปา นวดแผนไทย รถรับจ้างนำเที่ยว เกสต์เฮ้าส์ โฮสเทล เป็นต้น วงเงินสินเชื่อต่อรายไม่เกิน 500,000 บาท คิดอัตราดอกเบี้ยร้อยละ 3.99 ต่อปี ระยะเวลากู้ 5 ปี ปลอดชำระเงินต้น 1 ปี รับคำขอสินเชื่อถึงวันที่ 30 มิถุนายน 2564 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2.3) โครงการสินเชื่อออมสิน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มีที่ มีเงิน วงเงินโครงการ 10,000 ล้านบาท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โดยธนาคารออมสินให้สินเชื่อแก่ผู้ประกอบการ </w:t>
      </w:r>
      <w:r w:rsidRPr="00510927">
        <w:rPr>
          <w:rFonts w:ascii="TH SarabunPSK" w:hAnsi="TH SarabunPSK" w:cs="TH SarabunPSK"/>
          <w:sz w:val="32"/>
          <w:szCs w:val="32"/>
        </w:rPr>
        <w:t xml:space="preserve">SMEs </w:t>
      </w:r>
      <w:r w:rsidRPr="00510927">
        <w:rPr>
          <w:rFonts w:ascii="TH SarabunPSK" w:hAnsi="TH SarabunPSK" w:cs="TH SarabunPSK"/>
          <w:sz w:val="32"/>
          <w:szCs w:val="32"/>
          <w:cs/>
        </w:rPr>
        <w:t>โดยใช้หลักประกันสินเชื่อเป็นที่ดินและสิ่งปลูกสร้าง และไม่ต้องผ่านการตรวจเครดิตบูโร วงเงินสินเชื่อต่อรายไม่เกินร้อยละ 70 ของราคาประเมินที่ดินของทางราชการสูงสุดไม่เกิน 50 ล้านบาท คิดอัตราดอกเบี้ยร้อยละ 5.99 ต่อปี ระยะเวลากู้ 3 ปี รับคำขอสินเชื่อถึงวันที่ 30 มิถุนายน 2564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3) ธนาคารพัฒนาวิสาหกิจขนาดกลางและขนาดย่อมแห่งประเทศไทย (ธพว.) </w:t>
      </w:r>
      <w:r w:rsidRPr="00510927">
        <w:rPr>
          <w:rFonts w:ascii="TH SarabunPSK" w:hAnsi="TH SarabunPSK" w:cs="TH SarabunPSK"/>
          <w:sz w:val="32"/>
          <w:szCs w:val="32"/>
          <w:cs/>
        </w:rPr>
        <w:t>ได้ดำเนิน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โครงการสินเชื่อเพื่อช่วยเหลือผู้ประกอบการรายย่อยที่ได้รับผลกระทบจากการระบาดของไวรัสโคโรนา (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หรือสินเชื่อ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Extra Cash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วงเงินโครงการ 10,000 ล้านบาท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ณ วันที่ 4 มกราคม 2564 มีวงเงินคงเหลือประมาณ 5,900 ล้านบาท โดย ธพว. ให้สินเชื่อแก่ผู้ประกอบการ </w:t>
      </w:r>
      <w:r w:rsidRPr="00510927">
        <w:rPr>
          <w:rFonts w:ascii="TH SarabunPSK" w:hAnsi="TH SarabunPSK" w:cs="TH SarabunPSK"/>
          <w:sz w:val="32"/>
          <w:szCs w:val="32"/>
        </w:rPr>
        <w:t xml:space="preserve">SMEs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ขนาดย่อมในธุรกิจท่องเที่ยวและธุรกิจอื่น ๆ ที่ได้รับผลกระทบจากการแพร่ระบาดของเชื้อไวรัส </w:t>
      </w:r>
      <w:r w:rsidRPr="00510927">
        <w:rPr>
          <w:rFonts w:ascii="TH SarabunPSK" w:hAnsi="TH SarabunPSK" w:cs="TH SarabunPSK"/>
          <w:sz w:val="32"/>
          <w:szCs w:val="32"/>
        </w:rPr>
        <w:t>COVID</w:t>
      </w:r>
      <w:r w:rsidRPr="00510927">
        <w:rPr>
          <w:rFonts w:ascii="TH SarabunPSK" w:hAnsi="TH SarabunPSK" w:cs="TH SarabunPSK"/>
          <w:sz w:val="32"/>
          <w:szCs w:val="32"/>
          <w:cs/>
        </w:rPr>
        <w:t>-</w:t>
      </w:r>
      <w:r w:rsidRPr="00510927">
        <w:rPr>
          <w:rFonts w:ascii="TH SarabunPSK" w:hAnsi="TH SarabunPSK" w:cs="TH SarabunPSK"/>
          <w:sz w:val="32"/>
          <w:szCs w:val="32"/>
        </w:rPr>
        <w:t xml:space="preserve">19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วงเงินสินเชื่อต่อรายไม่เกิน 3 ล้านบาท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คิดอัตราดอกเบี้ยร้อยละ 3 ต่อปี สำหรับ 2 ปีแรก ระยะเวลาการกู้ยืมสูงสุดไม่เกิน 5 ปี รับคำขอสินเชื่อถึงวันที่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30 มิถุนายน 2564 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4) บรรษัทประกันสินเชื่ออุตสาหกรรมขนาดย่อม (บสย.) </w:t>
      </w:r>
      <w:r w:rsidRPr="00510927">
        <w:rPr>
          <w:rFonts w:ascii="TH SarabunPSK" w:hAnsi="TH SarabunPSK" w:cs="TH SarabunPSK"/>
          <w:sz w:val="32"/>
          <w:szCs w:val="32"/>
          <w:cs/>
        </w:rPr>
        <w:t>ได้ดำเนินโครงการ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ค้ำประกันสินเชื่อสำหรับผู้ประกอบการ </w:t>
      </w:r>
      <w:r w:rsidRPr="00510927">
        <w:rPr>
          <w:rFonts w:ascii="TH SarabunPSK" w:hAnsi="TH SarabunPSK" w:cs="TH SarabunPSK"/>
          <w:sz w:val="32"/>
          <w:szCs w:val="32"/>
        </w:rPr>
        <w:t xml:space="preserve">SMEs </w:t>
      </w:r>
      <w:r w:rsidRPr="00510927">
        <w:rPr>
          <w:rFonts w:ascii="TH SarabunPSK" w:hAnsi="TH SarabunPSK" w:cs="TH SarabunPSK"/>
          <w:sz w:val="32"/>
          <w:szCs w:val="32"/>
          <w:cs/>
        </w:rPr>
        <w:t>และผู้ประกอบการรายย่อย ดังนี้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4.1) โครงการค้ำประกันสินเชื่อ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ไทยสู้ภัยโควิด วงเงินโครงการ 5,000 ล้านบาท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(ภายใต้โครงการค้ำประกันสินเชื่อ </w:t>
      </w:r>
      <w:r w:rsidRPr="00510927">
        <w:rPr>
          <w:rFonts w:ascii="TH SarabunPSK" w:hAnsi="TH SarabunPSK" w:cs="TH SarabunPSK"/>
          <w:sz w:val="32"/>
          <w:szCs w:val="32"/>
        </w:rPr>
        <w:t xml:space="preserve">Portfolio Guarantee Scheme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ระยะที่ 9 วงเงิน 150,000 ล้านบาท) โดย บสย. ค้ำประกันสินเชื่อให้แก่ผู้ประกอบการ </w:t>
      </w:r>
      <w:r w:rsidRPr="00510927">
        <w:rPr>
          <w:rFonts w:ascii="TH SarabunPSK" w:hAnsi="TH SarabunPSK" w:cs="TH SarabunPSK"/>
          <w:sz w:val="32"/>
          <w:szCs w:val="32"/>
        </w:rPr>
        <w:t xml:space="preserve">SMEs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ที่ได้รับผลกระทบจากการแพร่ระบาดของเชื้อไวรัส </w:t>
      </w:r>
      <w:r w:rsidRPr="00510927">
        <w:rPr>
          <w:rFonts w:ascii="TH SarabunPSK" w:hAnsi="TH SarabunPSK" w:cs="TH SarabunPSK"/>
          <w:sz w:val="32"/>
          <w:szCs w:val="32"/>
        </w:rPr>
        <w:t>COVID</w:t>
      </w:r>
      <w:r w:rsidRPr="00510927">
        <w:rPr>
          <w:rFonts w:ascii="TH SarabunPSK" w:hAnsi="TH SarabunPSK" w:cs="TH SarabunPSK"/>
          <w:sz w:val="32"/>
          <w:szCs w:val="32"/>
          <w:cs/>
        </w:rPr>
        <w:t>-</w:t>
      </w:r>
      <w:r w:rsidRPr="00510927">
        <w:rPr>
          <w:rFonts w:ascii="TH SarabunPSK" w:hAnsi="TH SarabunPSK" w:cs="TH SarabunPSK"/>
          <w:sz w:val="32"/>
          <w:szCs w:val="32"/>
        </w:rPr>
        <w:t xml:space="preserve">19 </w:t>
      </w:r>
      <w:r w:rsidRPr="00510927">
        <w:rPr>
          <w:rFonts w:ascii="TH SarabunPSK" w:hAnsi="TH SarabunPSK" w:cs="TH SarabunPSK"/>
          <w:sz w:val="32"/>
          <w:szCs w:val="32"/>
          <w:cs/>
        </w:rPr>
        <w:t>เพิ่มระดับการจ่ายค่าประกันชดเชยตลอดอายุโครงการเป็นร้อยละ 35 (จากเดิมอยู่ที่ร้อยละ 30) วงเงิน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ค้ำประกันสินเชื่อสูงสุด 20 ล้านบาทต่อราย ค่าธรรมเนียมการค้ำประกันร้อยละ 1.5 ต่อปี โดยรัฐบาลรับ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ภาระค่าธรรมเนียมแทนผู้ประกอบการ </w:t>
      </w:r>
      <w:r w:rsidRPr="00510927">
        <w:rPr>
          <w:rFonts w:ascii="TH SarabunPSK" w:hAnsi="TH SarabunPSK" w:cs="TH SarabunPSK"/>
          <w:sz w:val="32"/>
          <w:szCs w:val="32"/>
        </w:rPr>
        <w:t xml:space="preserve">SMEs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ในระยะเวลา 2 ปีแรก ระยะเวลาค้ำประกัน 10 ปี รับคำขอค้ำประกันสินเชื่อถึงวันที่ 31 มกราคม 2564 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4.2) โครงการค้ำประกันสินเชื่อ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Micro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ไทยสู้ภัยโควิด วงเงินโครงการ 5,000 ล้านบาท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(ภายใต้โครงการค้ำประกันสินเชื่อเพื่อผู้ประกอบการ </w:t>
      </w:r>
      <w:r w:rsidRPr="00510927">
        <w:rPr>
          <w:rFonts w:ascii="TH SarabunPSK" w:hAnsi="TH SarabunPSK" w:cs="TH SarabunPSK"/>
          <w:sz w:val="32"/>
          <w:szCs w:val="32"/>
        </w:rPr>
        <w:t xml:space="preserve">Micro Entrepreneurs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ระยะที่ 4 วงเงิน 25,000 ล้านบาท) โดย บสย. ค้ำประกันสินเชื่อให้แก่ผู้ประกอบการรายย่อยที่ได้รับผลกระทบจากการแพร่ระบาดของเชื้อไวรัส </w:t>
      </w:r>
      <w:r w:rsidRPr="00510927">
        <w:rPr>
          <w:rFonts w:ascii="TH SarabunPSK" w:hAnsi="TH SarabunPSK" w:cs="TH SarabunPSK"/>
          <w:sz w:val="32"/>
          <w:szCs w:val="32"/>
        </w:rPr>
        <w:t>COVID</w:t>
      </w:r>
      <w:r w:rsidRPr="00510927">
        <w:rPr>
          <w:rFonts w:ascii="TH SarabunPSK" w:hAnsi="TH SarabunPSK" w:cs="TH SarabunPSK"/>
          <w:sz w:val="32"/>
          <w:szCs w:val="32"/>
          <w:cs/>
        </w:rPr>
        <w:t>-</w:t>
      </w:r>
      <w:r w:rsidRPr="00510927">
        <w:rPr>
          <w:rFonts w:ascii="TH SarabunPSK" w:hAnsi="TH SarabunPSK" w:cs="TH SarabunPSK"/>
          <w:sz w:val="32"/>
          <w:szCs w:val="32"/>
        </w:rPr>
        <w:t xml:space="preserve">19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เพิ่มระดับการจ่ายค่าประกันชดเชยตลอดอายุโครงการเป็นร้อยละ 40 (จากเดิมอยู่ที่ร้อยละ 35) วงเงินค้ำประกันสินเชื่อสูงสุด 100,000 บาทต่อราย คิดค่าธรรมเนียมการค้ำประกันในปีที่ 1-3 อัตราร้อยละ 1 ต่อปี และในปีที่ 4-10 อัตราร้อยละ 1.5 ต่อปี โดยรัฐบาลรับภาระค่าธรรมเนียมแทนผู้ประกอบการรายย่อยในระยะเวลา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3 ปีแรก ระยะเวลาค้ำประกัน 10 ปี รับคำขอค้ำประกันสินเชื่อถึงวันที่ 31 มกราคม 2564 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4.3) โครงการค้ำประกันสินเชื่อ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PGS Soft Loan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พลัส วงเงินโครงการ 57,000 ล้านบาท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ณ วันที่ 4 มกราคม 2564 มีวงเงินคงเหลือประมาณ 54,000 ล้านบาท โดย บสย.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ค้ำประกันสินเชื่อให้กับผู้ประกอบการ </w:t>
      </w:r>
      <w:r w:rsidRPr="00510927">
        <w:rPr>
          <w:rFonts w:ascii="TH SarabunPSK" w:hAnsi="TH SarabunPSK" w:cs="TH SarabunPSK"/>
          <w:sz w:val="32"/>
          <w:szCs w:val="32"/>
        </w:rPr>
        <w:t xml:space="preserve">SMEs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ที่มีคุณสมบัติตาม พ.ร.ก. </w:t>
      </w:r>
      <w:r w:rsidRPr="00510927">
        <w:rPr>
          <w:rFonts w:ascii="TH SarabunPSK" w:hAnsi="TH SarabunPSK" w:cs="TH SarabunPSK"/>
          <w:sz w:val="32"/>
          <w:szCs w:val="32"/>
        </w:rPr>
        <w:t xml:space="preserve">Soft Loan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ธปท. และ </w:t>
      </w:r>
      <w:r w:rsidRPr="00510927">
        <w:rPr>
          <w:rFonts w:ascii="TH SarabunPSK" w:hAnsi="TH SarabunPSK" w:cs="TH SarabunPSK"/>
          <w:sz w:val="32"/>
          <w:szCs w:val="32"/>
        </w:rPr>
        <w:t>Soft Loan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ท่องเที่ยวของธนาคารออมสิน ค่าธรรมเนียมค้ำประกันร้อยละ 1.75 ต่อปี ระยะเวลาค้ำประกัน 8 ปี โดย บสย. จะเริ่ม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ค้ำประกันและเก็บค่าธรรมเนียมในต้นปีที่ 3 นับจากวันที่ผู้ประกอบการ </w:t>
      </w:r>
      <w:r w:rsidRPr="00510927">
        <w:rPr>
          <w:rFonts w:ascii="TH SarabunPSK" w:hAnsi="TH SarabunPSK" w:cs="TH SarabunPSK"/>
          <w:sz w:val="32"/>
          <w:szCs w:val="32"/>
        </w:rPr>
        <w:t xml:space="preserve">SMEs </w:t>
      </w:r>
      <w:r w:rsidRPr="00510927">
        <w:rPr>
          <w:rFonts w:ascii="TH SarabunPSK" w:hAnsi="TH SarabunPSK" w:cs="TH SarabunPSK"/>
          <w:sz w:val="32"/>
          <w:szCs w:val="32"/>
          <w:cs/>
        </w:rPr>
        <w:t>แต่ละรายได้รับสินเชื่อตามโครงการรับคำขอค้ำประกันสินเชื่อตามระยะเวลารับคำขอสินเชื่อของแต่ละโครงการ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1.2 มาตรการเสริมสภาพคล่องสำหรับประชาชน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1) ธนาคารออมสิน </w:t>
      </w:r>
      <w:r w:rsidRPr="00510927">
        <w:rPr>
          <w:rFonts w:ascii="TH SarabunPSK" w:hAnsi="TH SarabunPSK" w:cs="TH SarabunPSK"/>
          <w:sz w:val="32"/>
          <w:szCs w:val="32"/>
          <w:cs/>
        </w:rPr>
        <w:t>ได้ดำเนินโครงการสินเชื่อดอกเบี้ยต่ำสำหรับประชาชน ดังนี้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1.1) โครงการสินเชื่อเพื่อเป็นค่าใช้จ่ายสำหรับผู้มีอาชีพอิสระที่ได้รับผลกระทบจากไวรัสโคโรนา (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หรือสินเชื่อฉุกเฉิน วงเงินโครงการ 20,000 ล้านบาท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4 มกราคม 2564 มีวงเงินคงเหลือประมาณ 2,600 ล้านบาท โดยธนาคารออมสินสนับสนุนสินเชื่อให้แก่ผู้ประกอบอาชีพอิสระ วงเงินสินเชื่อต่อรายไม่เกิน 10,000 บาท คิดอัตราดอกเบี้ยคงที่ (</w:t>
      </w:r>
      <w:r w:rsidRPr="00510927">
        <w:rPr>
          <w:rFonts w:ascii="TH SarabunPSK" w:hAnsi="TH SarabunPSK" w:cs="TH SarabunPSK"/>
          <w:sz w:val="32"/>
          <w:szCs w:val="32"/>
        </w:rPr>
        <w:t>Flat Rate</w:t>
      </w:r>
      <w:r w:rsidRPr="00510927">
        <w:rPr>
          <w:rFonts w:ascii="TH SarabunPSK" w:hAnsi="TH SarabunPSK" w:cs="TH SarabunPSK"/>
          <w:sz w:val="32"/>
          <w:szCs w:val="32"/>
          <w:cs/>
        </w:rPr>
        <w:t>) ร้อยละ 0.10 ต่อเดือน ระยะเวลากู้ไม่เกิน 2 ปี 6 เดือน ปลอดชำระเงินต้นและดอกเบี้ย 6 เดือน โดยกระทรวงการคลังอยู่ระหว่างเสนอคณะรัฐมนตรีขยายเวลารับคำขอสินเชื่อออกไปจนถึงวันที่ 30 มิถุนายน 2564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1.2) โครงการสินเชื่อเสริมพลังฐานราก วงเงินโครงการ 10,000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ล้านบาท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ณ วันที่ 4 มกราคม 2564 มีวงเงินคงเหลือประมาณ 7,300 ล้านบาท โดยธนาคารออมสินสนับสนุนสินเชื่อครอบคลุมถึงผู้ประกอบการรายย่อย ผู้ประกอบอาชีพอิสระ ผู้มีรายได้ประจำ รวมถึงบุคคลในครอบครัวที่ได้รับผลกระทบจากการแพร่ระบาดของเชื้อไวรัส </w:t>
      </w:r>
      <w:r w:rsidRPr="00510927">
        <w:rPr>
          <w:rFonts w:ascii="TH SarabunPSK" w:hAnsi="TH SarabunPSK" w:cs="TH SarabunPSK"/>
          <w:sz w:val="32"/>
          <w:szCs w:val="32"/>
        </w:rPr>
        <w:t>COVID</w:t>
      </w:r>
      <w:r w:rsidRPr="00510927">
        <w:rPr>
          <w:rFonts w:ascii="TH SarabunPSK" w:hAnsi="TH SarabunPSK" w:cs="TH SarabunPSK"/>
          <w:sz w:val="32"/>
          <w:szCs w:val="32"/>
          <w:cs/>
        </w:rPr>
        <w:t>-</w:t>
      </w:r>
      <w:r w:rsidRPr="00510927">
        <w:rPr>
          <w:rFonts w:ascii="TH SarabunPSK" w:hAnsi="TH SarabunPSK" w:cs="TH SarabunPSK"/>
          <w:sz w:val="32"/>
          <w:szCs w:val="32"/>
        </w:rPr>
        <w:t>19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ภัยทางเศรษฐกิจ และภัยทางธรรมชาติ วงเงินสินเชื่อต่อรายไม่เกิน 50,000 บาท คิดอัตราดอกเบี้ยคงที่ (</w:t>
      </w:r>
      <w:r w:rsidRPr="00510927">
        <w:rPr>
          <w:rFonts w:ascii="TH SarabunPSK" w:hAnsi="TH SarabunPSK" w:cs="TH SarabunPSK"/>
          <w:sz w:val="32"/>
          <w:szCs w:val="32"/>
        </w:rPr>
        <w:t>Flat Rate</w:t>
      </w:r>
      <w:r w:rsidRPr="00510927">
        <w:rPr>
          <w:rFonts w:ascii="TH SarabunPSK" w:hAnsi="TH SarabunPSK" w:cs="TH SarabunPSK"/>
          <w:sz w:val="32"/>
          <w:szCs w:val="32"/>
          <w:cs/>
        </w:rPr>
        <w:t>) ร้อยละ 0.35 ต่อเดือน ระยะเวลากู้ไม่เกิน 3 ปี ปลอดชำระเงินต้นและดอกเบี้ย 6 เดือน โดยกระทรวงการคลังอยู่ระหว่างเสนอคณะรัฐมนตรีปรับเพิ่มวงเงินอีกประมาณ 3,000 ล้านบาท และขยายเวลารับคำขอสินเชื่อออกไปจนถึงวันที่ 30 มิถุนายน 2564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ธนาคารเพื่อการเกษตรและสหกรณ์การเกษตร (ธ.ก.ส.) </w:t>
      </w:r>
      <w:r w:rsidRPr="00510927">
        <w:rPr>
          <w:rFonts w:ascii="TH SarabunPSK" w:hAnsi="TH SarabunPSK" w:cs="TH SarabunPSK"/>
          <w:sz w:val="32"/>
          <w:szCs w:val="32"/>
          <w:cs/>
        </w:rPr>
        <w:t>ได้ดำเนินโครงการสินเชื่อดอกเบี้ยต่ำสำหรับประชาชน ดังนี้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2.1) โครงการสินเชื่อเพื่อเป็นค่าใช้จ่ายสำหรับผู้มีอาชีพอิสระที่ได้รับผลกระทบจากไวรัสโคโรนา (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หรือสินเชื่อฉุกเฉิน วงเงินโครงการ 20,000 ล้านบาท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4 มกราคม 2564 มีวงเงินคงเหลือประมาณ 11,000 ล้านบาท โดย ธ.ก.ส. สนับสนุนสินเชื่อให้แก่เกษตรกรรายย่อย วงเงินสินเชื่อต่อรายไม่เกิน 10,000 บาท คิดอัตราดอกเบี้ยคงที่ (</w:t>
      </w:r>
      <w:r w:rsidRPr="00510927">
        <w:rPr>
          <w:rFonts w:ascii="TH SarabunPSK" w:hAnsi="TH SarabunPSK" w:cs="TH SarabunPSK"/>
          <w:sz w:val="32"/>
          <w:szCs w:val="32"/>
        </w:rPr>
        <w:t>Flat Rate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) ร้อยละ 0.10 ต่อเดือน ระยะเวลากู้ไม่เกิน 2 ปี 6 เดือน ปลอดชำระเงินต้นและดอกเบี้ย 6 เดือน โดยกระทรวงการคลังอยู่ระหว่างเสนอคณะรัฐมนตรีขยายเวลารับคำขอสินเชื่อออกไปจนถึงวันที่ 30 มิถุนายน 2564 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2.2) โครงการสินเชื่อพอเพียงเพื่อเลี้ยงชีพ (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Sufficient Loan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SL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วงเงินโครงการ 10,000 ล้านบาท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โดย ธ.ก.ส. สนับสนุนสินเชื่อเพื่อสนับสนุนและส่งเสริมให้เกษตรกรลูกค้าหรือทายาทเกษตรกร หรือบุคคลในครัวเรือนเกษตรกร หรือบุคคลทั่วไปที่ได้รับผลกระทบจากการแพร่ระบาดของเชื้อไวรัส </w:t>
      </w:r>
      <w:r w:rsidRPr="00510927">
        <w:rPr>
          <w:rFonts w:ascii="TH SarabunPSK" w:hAnsi="TH SarabunPSK" w:cs="TH SarabunPSK"/>
          <w:sz w:val="32"/>
          <w:szCs w:val="32"/>
        </w:rPr>
        <w:t>COVID</w:t>
      </w:r>
      <w:r w:rsidRPr="00510927">
        <w:rPr>
          <w:rFonts w:ascii="TH SarabunPSK" w:hAnsi="TH SarabunPSK" w:cs="TH SarabunPSK"/>
          <w:sz w:val="32"/>
          <w:szCs w:val="32"/>
          <w:cs/>
        </w:rPr>
        <w:t>-</w:t>
      </w:r>
      <w:r w:rsidRPr="00510927">
        <w:rPr>
          <w:rFonts w:ascii="TH SarabunPSK" w:hAnsi="TH SarabunPSK" w:cs="TH SarabunPSK"/>
          <w:sz w:val="32"/>
          <w:szCs w:val="32"/>
        </w:rPr>
        <w:t xml:space="preserve">19 </w:t>
      </w:r>
      <w:r w:rsidRPr="00510927">
        <w:rPr>
          <w:rFonts w:ascii="TH SarabunPSK" w:hAnsi="TH SarabunPSK" w:cs="TH SarabunPSK"/>
          <w:sz w:val="32"/>
          <w:szCs w:val="32"/>
          <w:cs/>
        </w:rPr>
        <w:t>ให้สามารถประกอบอาชีพเพื่อยังชีพ สร้างรายได้จุนเจือตนเองและครอบครัววงเงินสินเชื่อต่อรายไม่เกิน 50,000 บาท คิดอัตราดอกเบี้ยร้อยละ 0 ต่อปีใน 3 เดือนแรก ตั้งแต่เดือนที่ 4 เป็นต้นไปคิดอัตราดอกเบี้ยลูกค้า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>รายย่อยชั้นดี (</w:t>
      </w:r>
      <w:r w:rsidRPr="00510927">
        <w:rPr>
          <w:rFonts w:ascii="TH SarabunPSK" w:hAnsi="TH SarabunPSK" w:cs="TH SarabunPSK"/>
          <w:sz w:val="32"/>
          <w:szCs w:val="32"/>
        </w:rPr>
        <w:t xml:space="preserve">Minimum Retail Rate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10927">
        <w:rPr>
          <w:rFonts w:ascii="TH SarabunPSK" w:hAnsi="TH SarabunPSK" w:cs="TH SarabunPSK"/>
          <w:sz w:val="32"/>
          <w:szCs w:val="32"/>
        </w:rPr>
        <w:t>MRR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) (ปัจจุบัน </w:t>
      </w:r>
      <w:r w:rsidRPr="00510927">
        <w:rPr>
          <w:rFonts w:ascii="TH SarabunPSK" w:hAnsi="TH SarabunPSK" w:cs="TH SarabunPSK"/>
          <w:sz w:val="32"/>
          <w:szCs w:val="32"/>
        </w:rPr>
        <w:t xml:space="preserve">MRR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ของ ธ.ก.ส. อยู่ที่ร้อยละ 6.5 ต่อปี) สิ้นสุดการจ่ายเงินกู้วันที่ 30 มิถุนายน 2564 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2.3) โครงการสินเชื่อ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New Gen Hug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บ้านเกิด วงเงินโครงการ 60,000 ล้านบาท </w:t>
      </w:r>
      <w:r w:rsidRPr="00510927">
        <w:rPr>
          <w:rFonts w:ascii="TH SarabunPSK" w:hAnsi="TH SarabunPSK" w:cs="TH SarabunPSK"/>
          <w:sz w:val="32"/>
          <w:szCs w:val="32"/>
          <w:cs/>
        </w:rPr>
        <w:t>โดย ธ.ก.ส. สนับสนุนสินเชื่อให้คนรุ่นใหม่ที่ต้องการกลับไปประกอบอาชีพในภูมิลำเนาบ้านเกิดให้ได้มีแหล่งเงินทุนในการประกอบอาชีพหรือธุรกิจใหม่ รวมทั้งสร้างงานสร้างอาชีพที่มีลักษณะเป็นการพัฒนาหรือ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ต่อยอดไปสู่ธุรกิจชุมชน วงเงินสินเชื่อสูงสุดต่อรายเป็นไปตามความจำเป็นหรือแผนงานโครงการกรณีเพื่อเป็นค่าใช้จ่ายคิดอัตราดอกเบี้ยร้อยละ 0 ต่อปีในเดือนที่ 1-3 ตั้งแต่เดือนที่ 4 เป็นต้นไป คิดอัตราดอกเบี้ย </w:t>
      </w:r>
      <w:r w:rsidRPr="00510927">
        <w:rPr>
          <w:rFonts w:ascii="TH SarabunPSK" w:hAnsi="TH SarabunPSK" w:cs="TH SarabunPSK"/>
          <w:sz w:val="32"/>
          <w:szCs w:val="32"/>
        </w:rPr>
        <w:t xml:space="preserve">MRR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และกรณีเพื่อเป็นค่าลงทุนคิดอัตราดอกเบี้ยปีที่ 1-3 ร้อยละ 4 ต่อปี ตั้งแต่ปีที่ 4 เป็นต้นไป คิดอัตราดอกเบี้ย </w:t>
      </w:r>
      <w:r w:rsidRPr="00510927">
        <w:rPr>
          <w:rFonts w:ascii="TH SarabunPSK" w:hAnsi="TH SarabunPSK" w:cs="TH SarabunPSK"/>
          <w:sz w:val="32"/>
          <w:szCs w:val="32"/>
        </w:rPr>
        <w:t xml:space="preserve">MRR </w:t>
      </w:r>
      <w:r w:rsidRPr="00510927">
        <w:rPr>
          <w:rFonts w:ascii="TH SarabunPSK" w:hAnsi="TH SarabunPSK" w:cs="TH SarabunPSK"/>
          <w:sz w:val="32"/>
          <w:szCs w:val="32"/>
          <w:cs/>
        </w:rPr>
        <w:t>สิ้นสุดการจ่ายเงินกู้วันที่ 30 มิถุนายน 2564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2.4) โครงการสินเชื่อระยะสั้นฤดูกาลผลิตใหม่ (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Jump Start Credit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วงเงิน 100,000 ล้านบาท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โดย ธ.ก.ส. สนับสนุนสินเชื่อเพื่อเป็นค่าใช้จ่ายหมุนเวียนในการประกอบอาชีพและสามารถกลับมาทำการผลิตได้ตามปกติ เพื่อส่งเสริมเศรษฐกิจฐานรากให้นำไปสู่การฟื้นฟูเศรษฐกิจของประเทศโดยรวม วงเงินสินเชื่อต่อรายไม่เกิน 50,000 บาท คิดอัตราดอกเบี้ยร้อยละ 4 ต่อปี ในเดือนที่ 1-12 ตั้งแต่เดือนที่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13 เป็นต้นไปคิดอัตราดอกเบี้ยปกติตามชั้นลูกค้า สิ้นสุดการจ่ายเงินกู้วันที่ 30 มิถุนายน 2564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2. มาตรการบรรเทาภาระหนี้สิน (พักชำระหนี้)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>สถาบันการเงินเฉพาะกิจแต่ละแห่งได้มีการจัดกลุ่มลูกหนี้ แบ่งเป็น 3 กลุ่ม ได้แก่ (1) กลุ่มสีเขียว คือกลุ่มที่สามารถกลับมาชำระหนี้ได้ปกติ (2) กลุ่มสีเหลือง คือกลุ่มที่กลับมาชำระหนี้ได้บางส่วนไม่เต็มจำนวนที่ต้องจ่าย และ (3) กลุ่มสีแดง คือกลุ่มที่มีปัญหาไม่สามารถชำระหนี้ได้ โดยสถาบันการเงินเฉพาะกิจจะมีการพิจารณามาตรการเพื่อช่วยเหลือ</w:t>
      </w:r>
      <w:r w:rsidRPr="00510927">
        <w:rPr>
          <w:rFonts w:ascii="TH SarabunPSK" w:hAnsi="TH SarabunPSK" w:cs="TH SarabunPSK"/>
          <w:sz w:val="32"/>
          <w:szCs w:val="32"/>
          <w:u w:val="single"/>
          <w:cs/>
        </w:rPr>
        <w:t>ลูกหนี้แต่ละรายเพิ่มเติมเป็นการเฉพาะ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ไม่ว่าจะเป็นการขยายเวลาการชำระหนี้ การปรับปรุงโครงสร้างหนี้ และการให้สินเชื่อเพื่อเพิ่มสภาพคล่อง รวมถึงมีการติดต่อลูกค้าเพื่อช่วยเหลือในเชิงรุก สำหรับลูกค้าที่อยู่ในเขตพื้นที่ควบคุมสูงสุดตามประกาศของศูนย์บริหารสถานการณ์การแพร่ระบาดของโรคติดเชื้อไวรัสโคโรนา 2019 (ศบค.) โดยมีรายละเอียด ดังนี้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2.1 มาตรการบรรเทาภาระหนี้สินสำหรับผู้ประกอบการ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1) ธพว. </w:t>
      </w:r>
      <w:r w:rsidRPr="00510927">
        <w:rPr>
          <w:rFonts w:ascii="TH SarabunPSK" w:hAnsi="TH SarabunPSK" w:cs="TH SarabunPSK"/>
          <w:sz w:val="32"/>
          <w:szCs w:val="32"/>
          <w:cs/>
        </w:rPr>
        <w:t>ได้ดำเนินการพักชำระหนี้เงินต้นครั้งละ 6 เดือน และสามารถขยายได้สูงสุดไม่เกินเดือนธันวาคม 2564 สำหรับกลุ่มลูกค้าปกติ ในส่วนของกลุ่มลูกค้าที่ยังมีการค้างชำระหรือความสามารถชำระหนี้ลดลงจะมีการประเมินสถานการณ์ วิเคราะห์ เพื่อกำหนดแนวทางการให้ความช่วยเหลือตามความสามารถในการดำเนินธุรกิจและการชำระหนี้เป็นการเฉพาะราย เช่น ปรับลดค่างวดผ่อนชำระ ขยายระยะเวลาการชำระหนี้ เป็นต้น ทั้งนี้ ขึ้นอยู่กับความจำเป็นและความเหมาะสมของแต่ละกิจการ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2) ธนาคารเพื่อการส่งออกและนำเข้าแห่งประเทศไทย (ธสน.)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โดย ธสน. มีการสนับสนุนผู้ประกอบการตามความต้องการของผู้ประกอบการแต่ละราย เพื่อให้สามารถดำเนินธุรกิจต่อไปได้ โดยมีแนวทางการให้ความช่วยเหลือ ได้แก่ (1) ส่งเสริมผู้ประกอบการที่ยังสามารถชำระหนี้ได้ทั้งหมด โดยให้วงเงินเพิ่มเติมเพื่อเสริมสภาพคล่อง (2) ผ่อนปรนให้ผู้ประกอบการที่สามารถชำระเงินต้นและดอกเบี้ยได้บางส่วน โดยขยายระยะเวลาการชำระหนี้ออกไประยะหนึ่งและให้สินเชื่อเสริมสภาพคล่องเพิ่มเติม (3) ขยายระยะเวลาการชำระหนี้ให้กับผู้ประกอบการที่ได้รับผลกระทบมากออกไปไม่เกิน 2 ปี และ (4) ประคับประคองผู้ประกอบการที่ได้รับผลกระทบรุนแรงโดยการปรับปรุงโครงสร้างหนี้ตามสภาพธุรกิจ โดยมีระยะเวลาการให้ความช่วยเหลือถึงวันที่ 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>31 ธันวาคม 2564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3) ธนาคารอิสลามแห่งประเทศไทย (ธอท.)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ได้ดำเนินการให้ความช่วยเหลือผู้ประกอบการ </w:t>
      </w:r>
      <w:r w:rsidRPr="00510927">
        <w:rPr>
          <w:rFonts w:ascii="TH SarabunPSK" w:hAnsi="TH SarabunPSK" w:cs="TH SarabunPSK"/>
          <w:sz w:val="32"/>
          <w:szCs w:val="32"/>
        </w:rPr>
        <w:t xml:space="preserve">SMEs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โดยการชะลอการชำระหนี้สินเชื่อสำหรับบัญชีสินเชื่อที่ได้รับการพักชำระหนี้ตามที่กำหนดไว้ใน พ.ร.ก. </w:t>
      </w:r>
      <w:r w:rsidRPr="00510927">
        <w:rPr>
          <w:rFonts w:ascii="TH SarabunPSK" w:hAnsi="TH SarabunPSK" w:cs="TH SarabunPSK"/>
          <w:sz w:val="32"/>
          <w:szCs w:val="32"/>
        </w:rPr>
        <w:t xml:space="preserve">Soft Loan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ธปท. โดยมีแนวทาง ได้แก่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(1) สินเชื่อที่มีกำหนดระยะเวลา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พักชำระเงินต้นโดยให้ชำระเฉพาะกำไรเป็นระยะเวลา 6-12 เดือน หรือพักชำระเงินต้นและกำไรเป็นระยะเวลา 6 เดือน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(2) สินเชื่อตั๋วสัญญาใช้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พักชำระกำไรค้างรับจนถึงวันที่ตั๋วสัญญาใช้เงินครบกำหนดหรือวันที่ปิดตั๋วสัญญาใช้เงิน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(3) วงเงินเบิกถอนเงินสด </w:t>
      </w:r>
      <w:r w:rsidRPr="00510927">
        <w:rPr>
          <w:rFonts w:ascii="TH SarabunPSK" w:hAnsi="TH SarabunPSK" w:cs="TH SarabunPSK"/>
          <w:sz w:val="32"/>
          <w:szCs w:val="32"/>
          <w:cs/>
        </w:rPr>
        <w:t>พักชำระกำไรค้างรับเฉพาะส่วนเกินที่เกินวงเงิน ณ วันที่ปรับปรุงบัญชีสินเชื่อ ทั้งนี้ ธอท. จะพิจารณาให้ความช่วยเหลือลูกหนี้เป็นรายกรณีและมีระยะเวลาการให้ความช่วยเหลือถึงเดือนมิถุนายน 2564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4) ธนาคารอาคารสงเคราะห์ (ธอส.)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ได้ดำเนินการให้ความช่วยเหลือลูกหนี้ผู้ประกอบการ </w:t>
      </w:r>
      <w:r w:rsidRPr="00510927">
        <w:rPr>
          <w:rFonts w:ascii="TH SarabunPSK" w:hAnsi="TH SarabunPSK" w:cs="TH SarabunPSK"/>
          <w:sz w:val="32"/>
          <w:szCs w:val="32"/>
        </w:rPr>
        <w:t xml:space="preserve">SMEs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ประเภทสินเชื่อแฟลตโดยมีแนวทาง ได้แก่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(1) ลดภาระการผ่อนชำระเป็นเวลา 6 เดือน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โดยให้ลูกหนี้สามารถพิจารณาเลือกแผนในการปรับปรุงโครงสร้างหนี้ที่เหมาะสมกับตนเอง สำหรับลูกหนี้ที่ได้รับผลกระทบจากการแพร่ระบาดของเชื้อไวรัส </w:t>
      </w:r>
      <w:r w:rsidRPr="00510927">
        <w:rPr>
          <w:rFonts w:ascii="TH SarabunPSK" w:hAnsi="TH SarabunPSK" w:cs="TH SarabunPSK"/>
          <w:sz w:val="32"/>
          <w:szCs w:val="32"/>
        </w:rPr>
        <w:t>COVID</w:t>
      </w:r>
      <w:r w:rsidRPr="00510927">
        <w:rPr>
          <w:rFonts w:ascii="TH SarabunPSK" w:hAnsi="TH SarabunPSK" w:cs="TH SarabunPSK"/>
          <w:sz w:val="32"/>
          <w:szCs w:val="32"/>
          <w:cs/>
        </w:rPr>
        <w:t>-</w:t>
      </w:r>
      <w:r w:rsidRPr="00510927">
        <w:rPr>
          <w:rFonts w:ascii="TH SarabunPSK" w:hAnsi="TH SarabunPSK" w:cs="TH SarabunPSK"/>
          <w:sz w:val="32"/>
          <w:szCs w:val="32"/>
        </w:rPr>
        <w:t xml:space="preserve">19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ทำให้รายได้ลดลงและไม่สามารถกลับมาชำระหนี้ได้ตามสัญญาเดิม และ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(2) พักชำระหนี้เงินต้นและดอกเบี้ยต่อไปอีกไม่เกิน 6 เดือนนับจากสิ้นปี 2563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สำหรับลูกหนี้ที่โครงการไม่มีรายได้จากอาคารแฟลตให้เช่าอันเนื่องมาจากกิจการของลูกหนี้ยังไม่สามารถดำเนินการได้ตามปกติหรือธนาคารยังไม่สามารถประเมินกระแสเงินสดของลูกหนี้ได้ โดยสามารถลงทะเบียนเข้าร่วมโครงการภายในวันที่ 31 มีนาคม 2564 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2.2 มาตรการบรรเทาภาระหนี้สินสำหรับประชาชน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1) ธนาคารออมสิน </w:t>
      </w:r>
      <w:r w:rsidRPr="00510927">
        <w:rPr>
          <w:rFonts w:ascii="TH SarabunPSK" w:hAnsi="TH SarabunPSK" w:cs="TH SarabunPSK"/>
          <w:sz w:val="32"/>
          <w:szCs w:val="32"/>
          <w:cs/>
        </w:rPr>
        <w:t>ได้ดำเนินการให้ความช่วยเหลือลูกหนี้ในพื้นที่จังหวัดที่กำหนดเป็นพื้นที่ควบคุมสูงสุดที่ต้องมีมาตรการเข้มงวด รวม 28 จังหวัด ตามคำสั่งของ ศบค. โดยจะพิจารณาให้ลูกหนี้สามารถขอพักชำระเงินต้น โดยจ่ายเฉพาะดอกเบี้ย หรือขอลดการจ่ายดอกเบี้ยบางส่วนได้ แล้วแต่กรณี ขึ้นอยู่กับความหนักเบาของผลกระทบที่ได้รับ เป็นระยะเวลา 3 - 6 เดือน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2) ธ.ก.ส. </w:t>
      </w:r>
      <w:r w:rsidRPr="00510927">
        <w:rPr>
          <w:rFonts w:ascii="TH SarabunPSK" w:hAnsi="TH SarabunPSK" w:cs="TH SarabunPSK"/>
          <w:sz w:val="32"/>
          <w:szCs w:val="32"/>
          <w:cs/>
        </w:rPr>
        <w:t>ได้ดำเนินการให้ความช่วยเหลือลูกหนี้ ดังนี้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2.1) โครงการพักชำระหนี้ต้นเงินและดอกเบี้ยเงินกู้ลูกค้าที่ได้รับผลกระทบจากภัยธรรมชาติและการระบาดของเชื้อไวรัสโคโรนา (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10927">
        <w:rPr>
          <w:rFonts w:ascii="TH SarabunPSK" w:hAnsi="TH SarabunPSK" w:cs="TH SarabunPSK"/>
          <w:sz w:val="32"/>
          <w:szCs w:val="32"/>
          <w:cs/>
        </w:rPr>
        <w:t>โดยการพักชำระต้นเงินและดอกเบี้ยที่ถึงกำหนดชำระตั้งแต่งวดเดือนเมษายน 2563 ถึงงวดเดือนมีนาคม 2564 ระยะเวลา 1 ปี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2.2) โครงการชำระดีมีคืน </w:t>
      </w:r>
      <w:r w:rsidRPr="00510927">
        <w:rPr>
          <w:rFonts w:ascii="TH SarabunPSK" w:hAnsi="TH SarabunPSK" w:cs="TH SarabunPSK"/>
          <w:sz w:val="32"/>
          <w:szCs w:val="32"/>
          <w:cs/>
        </w:rPr>
        <w:t>สำหรับหนี้เงินกู้จัดชั้นปกติ โดยการโอนคืนดอกเบี้ยเงินกู้เข้าบัญชีเงินฝากให้แก่ (1) ลูกค้าเกษตรกรและบุคคลในอัตราร้อยละ 20 ของดอกเบี้ยที่ชำระจริง รายละไม่เกิน 5,000 บาท และ (2) ลูกค้ากลุ่มบุคคล กลุ่มเกษตร สหกรณ์ นิติบุคคล กองทุนหมู่บ้านและชุมชนเมืองในอัตราร้อยละ 10 ของดอกเบี้ยที่ชำระจริง รายละไม่เกิน 50,000 บาท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) โครงการลดภาระหนี้สำหรับลูกหนี้ที่ไม่ก่อให้เกิดรายได้ (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Non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>Performing Loans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 NPLs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10927">
        <w:rPr>
          <w:rFonts w:ascii="TH SarabunPSK" w:hAnsi="TH SarabunPSK" w:cs="TH SarabunPSK"/>
          <w:sz w:val="32"/>
          <w:szCs w:val="32"/>
          <w:cs/>
        </w:rPr>
        <w:t>หรือมีดอกเบี้ยค้างชำระเกิน 15 เดือน โดยการนำดอกเบี้ยที่คืนให้มาตัดชำระต้นเงินให้แก่ (1) ลูกค้าเกษตรกรและบุคคลในอัตราร้อยละ 20 ของดอกเบี้ยที่ชำระจริง และ (2) ลูกค้ากลุ่มบุคคล กลุ่มเกษตร สหกรณ์ นิติบุคคล กองทุนหมู่บ้านและชุมชนเมือง ในอัตราร้อยละ 10 ของดอกเบี้ยที่ชำระจริง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3) ธอส. </w:t>
      </w:r>
      <w:r w:rsidRPr="00510927">
        <w:rPr>
          <w:rFonts w:ascii="TH SarabunPSK" w:hAnsi="TH SarabunPSK" w:cs="TH SarabunPSK"/>
          <w:sz w:val="32"/>
          <w:szCs w:val="32"/>
          <w:cs/>
        </w:rPr>
        <w:t>ได้ดำเนินการให้ความช่วยเหลือประชาชน ดังนี้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3.1) ขยายระยะเวลาการพักชำระเงินต้นเป็นเวลา 3 เดือน และให้จ่ายเฉพาะดอกเบี้ยรายเดือน ที่สิ้นสุดระยะเวลาการได้รับความช่วยเหลือจาก ธอส. ในระยะที่ 1 โดยมีระยะเวลาการลงทะเบียนเข้าร่วมโครงการสิ้นสุดในวันที่ 29 มกราคม 2564 และสิ้นสุดระยะเวลาการให้ความช่วยเหลือวันที่ 30 เมษายน 2564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3.2) พักชำระเงินต้นและดอกเบี้ยสำหรับลูกค้าที่อยู่ระหว่างการใช้โครงการ ธอส. ช่วยคนไทย ร่วมสร้างชาติ เป็นรายกรณี โดยมีระยะเวลาการลงทะเบียนเข้าร่วมโครงการสิ้นสุดในวันที่ 26 กุมภาพันธ์ 2564 และสิ้นสุดระยะเวลาการให้ความช่วยเหลือวันที่ 31 กรกฎาคม 2564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3.3) ลดเงินงวดผ่อนชำระในปัจจุบันให้แก่ (1) ลูกหนี้ที่มีสถานะชั้นปกติ (2) ลูกหนี้ </w:t>
      </w:r>
      <w:r w:rsidRPr="00510927">
        <w:rPr>
          <w:rFonts w:ascii="TH SarabunPSK" w:hAnsi="TH SarabunPSK" w:cs="TH SarabunPSK"/>
          <w:sz w:val="32"/>
          <w:szCs w:val="32"/>
        </w:rPr>
        <w:t xml:space="preserve">NPLs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และ (3) ลูกหนี้ที่ได้รับผลกระทบจากการแพร่ระบาดของเชื้อไวรัส </w:t>
      </w:r>
      <w:r w:rsidRPr="00510927">
        <w:rPr>
          <w:rFonts w:ascii="TH SarabunPSK" w:hAnsi="TH SarabunPSK" w:cs="TH SarabunPSK"/>
          <w:sz w:val="32"/>
          <w:szCs w:val="32"/>
        </w:rPr>
        <w:t>COVID</w:t>
      </w:r>
      <w:r w:rsidRPr="00510927">
        <w:rPr>
          <w:rFonts w:ascii="TH SarabunPSK" w:hAnsi="TH SarabunPSK" w:cs="TH SarabunPSK"/>
          <w:sz w:val="32"/>
          <w:szCs w:val="32"/>
          <w:cs/>
        </w:rPr>
        <w:t>-</w:t>
      </w:r>
      <w:r w:rsidRPr="00510927">
        <w:rPr>
          <w:rFonts w:ascii="TH SarabunPSK" w:hAnsi="TH SarabunPSK" w:cs="TH SarabunPSK"/>
          <w:sz w:val="32"/>
          <w:szCs w:val="32"/>
        </w:rPr>
        <w:t xml:space="preserve">19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เป็นครั้งแรก เป็นจำนวนร้อยละ 25 ร้อยละ 50 หรือร้อยละ 75 ของเงินงวดผ่อนชำระในปัจจุบัน โดยประชาชนสามารถลงทะเบียนเข้าร่วมโครงการได้ผ่านแอพพลิเคชัน </w:t>
      </w:r>
      <w:r w:rsidRPr="00510927">
        <w:rPr>
          <w:rFonts w:ascii="TH SarabunPSK" w:hAnsi="TH SarabunPSK" w:cs="TH SarabunPSK"/>
          <w:sz w:val="32"/>
          <w:szCs w:val="32"/>
        </w:rPr>
        <w:t xml:space="preserve">GHB ALL </w:t>
      </w:r>
      <w:r w:rsidRPr="00510927">
        <w:rPr>
          <w:rFonts w:ascii="TH SarabunPSK" w:hAnsi="TH SarabunPSK" w:cs="TH SarabunPSK"/>
          <w:sz w:val="32"/>
          <w:szCs w:val="32"/>
          <w:cs/>
        </w:rPr>
        <w:t>ของ ธอส.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4) ธอท. </w:t>
      </w:r>
      <w:r w:rsidRPr="00510927">
        <w:rPr>
          <w:rFonts w:ascii="TH SarabunPSK" w:hAnsi="TH SarabunPSK" w:cs="TH SarabunPSK"/>
          <w:sz w:val="32"/>
          <w:szCs w:val="32"/>
          <w:cs/>
        </w:rPr>
        <w:t>ได้ดำเนินการให้ความช่วยเหลือลูกหนี้รายย่อยโดยการปรับปรุงโครงสร้างหนี้โดยการปรับลดอัตรากำไรและขยายระยะเวลาการชำระหนี้สำหรับสินเชื่ออเนกประสงค์แบบไม่มีหลักประกันที่มีภาระหนี้คงเหลือไม่เกินส่วนต่างมูลค่าหลักประกันของสินเชื่อที่อยู่อาศัย ทั้งนี้ ธอท. คิดอัตรากำไรประเภทลูกค้ารายย่อยชั้นดีตามประกาศของธนาคาร และ/หรือ ให้ขยายระยะเวลาการชำระหนี้ออกไปอีกไม่เกิน 5 ปีจากสัญญาเดิมและไม่เกินระยะเวลาคงเหลือตามสัญญาสินเชื่อที่อยู่อาศัยของลูกหนี้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ทั้งนี้ กระทรวงการคลังจะประสาน ธปท. เพื่อให้มีการดำเนินการให้ความช่วยเหลือผู้ประกอบการและประชาชนในส่วนของธนาคารพาณิชย์ในลักษณะเช่นเดียวกันกับสถาบันการเงินเฉพาะกิจต่อไป</w:t>
      </w:r>
    </w:p>
    <w:p w:rsidR="00EC5FDA" w:rsidRPr="00510927" w:rsidRDefault="00EC5FDA" w:rsidP="00EC5FD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2685C" w:rsidRPr="00510927" w:rsidRDefault="0042685C" w:rsidP="00EC5FDA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2685C" w:rsidRPr="00510927" w:rsidRDefault="0042685C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43613" w:rsidRPr="00510927" w:rsidTr="00A57BC2">
        <w:tc>
          <w:tcPr>
            <w:tcW w:w="9820" w:type="dxa"/>
          </w:tcPr>
          <w:p w:rsidR="00943613" w:rsidRPr="00510927" w:rsidRDefault="00943613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09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43613" w:rsidRPr="00510927" w:rsidRDefault="0042685C" w:rsidP="0003027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94361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การรับรองแผนยุทธศาสตร์ด้านการท่องเที่ยวเอเปค พ.ศ. 2563 – 2567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คณะรัฐมนตรีมีมติเห็นชอบต่อร่างแผนยุทธศาสตร์ด้านการท่องเที่ยวเอเปค พ.ศ. 2563 – 2567 และอนุมัติให้รัฐมนตรีว่าการกระทรวงการท่องเที่ยวและกีฬาให้ความรับรองร่างแผนยุทธศาสตร์ด้านการท่องเที่ยวเอเปค พ.ศ. 2563 – 2567 ร่วมกับรัฐมนตรีท่องเที่ยวเอเปคตามที่กระทรวงการท่องเที่ยวและกีฬาเสนอ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ในการประชุมคณะทำงานด้านการท่องเที่ยวเอเปค ครั้งที่ 54 (5 – 13 พฤษภาคม 2562)                   ณ เมืองวินญ่า เดลมาร์ เขตเศรษฐกิจชิลี ที่ประชุมได้ร่วมรับรองร่างแผนยุทธศาสตร์ฯ พ.ศ. 2563 – 2567 </w:t>
      </w:r>
      <w:r w:rsidRPr="00510927">
        <w:rPr>
          <w:rFonts w:ascii="TH SarabunPSK" w:hAnsi="TH SarabunPSK" w:cs="TH SarabunPSK"/>
          <w:sz w:val="32"/>
          <w:szCs w:val="32"/>
        </w:rPr>
        <w:t xml:space="preserve">                (APEC Tourism Strategic Plan: APEC TSP 2020 – 2024)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โดยมีประเด็นสำคัญ 4 ด้าน ได้แก่ </w:t>
      </w:r>
    </w:p>
    <w:p w:rsidR="00943613" w:rsidRPr="00510927" w:rsidRDefault="00943613" w:rsidP="00030273">
      <w:pPr>
        <w:spacing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1) การเปลี่ยนแปลงด้านดิจิทัล </w:t>
      </w:r>
      <w:r w:rsidRPr="00510927">
        <w:rPr>
          <w:rFonts w:ascii="TH SarabunPSK" w:hAnsi="TH SarabunPSK" w:cs="TH SarabunPSK"/>
          <w:sz w:val="32"/>
          <w:szCs w:val="32"/>
        </w:rPr>
        <w:t xml:space="preserve">(Digital Transformation) </w:t>
      </w:r>
      <w:r w:rsidRPr="00510927">
        <w:rPr>
          <w:rFonts w:ascii="TH SarabunPSK" w:hAnsi="TH SarabunPSK" w:cs="TH SarabunPSK"/>
          <w:sz w:val="32"/>
          <w:szCs w:val="32"/>
          <w:cs/>
        </w:rPr>
        <w:t>อำนวยความสะดวกในการใช้เทคโนโลยีดิจิทัลและนวัตกรรมในห่วงโซ่อุปทานของการท่องเที่ยวเพื่อตอบสนองต่อความคาดหวังของนักท่องเที่ยวและเพื่อเพิ่มความสามารถในการแข่งขันและกระจายผลประโยชน์ด้านการเดินทางและการท่องเที่ยว</w:t>
      </w:r>
    </w:p>
    <w:p w:rsidR="00943613" w:rsidRPr="00510927" w:rsidRDefault="00943613" w:rsidP="00030273">
      <w:pPr>
        <w:spacing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2) การพัฒนาทุนมนุษย์ </w:t>
      </w:r>
      <w:r w:rsidRPr="00510927">
        <w:rPr>
          <w:rFonts w:ascii="TH SarabunPSK" w:hAnsi="TH SarabunPSK" w:cs="TH SarabunPSK"/>
          <w:sz w:val="32"/>
          <w:szCs w:val="32"/>
        </w:rPr>
        <w:t xml:space="preserve">(Human Capital Development)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สนับสนุนการพัฒนาทักษะและความสามารถของนายจ้างและลูกจ้างเพื่อส่งมอบประสบการณ์ที่มีคุณภาพให้แก่นักท่องเที่ยว และสร้างแนวทางสู่         การประกอบอาชีพในอนาคต พร้อมส่งเสริมความร่วมมือและพัฒนามาตรฐาน </w:t>
      </w:r>
      <w:r w:rsidRPr="00510927">
        <w:rPr>
          <w:rFonts w:ascii="TH SarabunPSK" w:hAnsi="TH SarabunPSK" w:cs="TH SarabunPSK"/>
          <w:sz w:val="32"/>
          <w:szCs w:val="32"/>
        </w:rPr>
        <w:t xml:space="preserve">MICE </w:t>
      </w:r>
      <w:r w:rsidRPr="00510927">
        <w:rPr>
          <w:rFonts w:ascii="TH SarabunPSK" w:hAnsi="TH SarabunPSK" w:cs="TH SarabunPSK"/>
          <w:sz w:val="32"/>
          <w:szCs w:val="32"/>
          <w:cs/>
        </w:rPr>
        <w:t>ในระดับสากลสำหรับ                ภูมิภาคเอเปค</w:t>
      </w:r>
    </w:p>
    <w:p w:rsidR="00943613" w:rsidRPr="00510927" w:rsidRDefault="00943613" w:rsidP="00030273">
      <w:pPr>
        <w:spacing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 xml:space="preserve">3) การอำนวยความสะดวกในการเดินทางและความสามารถในการแข่งขัน </w:t>
      </w:r>
      <w:r w:rsidRPr="00510927">
        <w:rPr>
          <w:rFonts w:ascii="TH SarabunPSK" w:hAnsi="TH SarabunPSK" w:cs="TH SarabunPSK"/>
          <w:sz w:val="32"/>
          <w:szCs w:val="32"/>
        </w:rPr>
        <w:t xml:space="preserve">(Travel Facilitation and Competitiveness)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สนับสนุนการเสริมสร้างความเข้มแข็งด้านการเชื่อมโยงทางอากาศ ทางทะเล ทางบก และทางรถไฟ เพื่อเป็นการตอบสนองความต้องการของนักท่องเที่ยวและยกระดับการเข้าถึงระดับภูมิภาค โดยทำงานร่วมกับหน่วยงานที่เกี่ยวข้องเพื่อสร้างความปลอดภัย สะดวก และประสบการณ์เชิงบวกให้แก่นักท่องเที่ยวทั้งขาเข้าและขาออก </w:t>
      </w:r>
    </w:p>
    <w:p w:rsidR="00943613" w:rsidRPr="00510927" w:rsidRDefault="00943613" w:rsidP="00030273">
      <w:pPr>
        <w:spacing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4) การท่องเที่ยวอย่างยั่งยืนและการเติบโตทางเศรษฐกิจ </w:t>
      </w:r>
      <w:r w:rsidRPr="00510927">
        <w:rPr>
          <w:rFonts w:ascii="TH SarabunPSK" w:hAnsi="TH SarabunPSK" w:cs="TH SarabunPSK"/>
          <w:sz w:val="32"/>
          <w:szCs w:val="32"/>
        </w:rPr>
        <w:t xml:space="preserve">(Sustainable Tourism and Economic Growth) </w:t>
      </w:r>
      <w:r w:rsidRPr="00510927">
        <w:rPr>
          <w:rFonts w:ascii="TH SarabunPSK" w:hAnsi="TH SarabunPSK" w:cs="TH SarabunPSK"/>
          <w:sz w:val="32"/>
          <w:szCs w:val="32"/>
          <w:cs/>
        </w:rPr>
        <w:t>สื่อสารถึงความสำคัญของการเดินทางและการท่องเที่ยวในฐานะตัวขับเคลื่อนเศรษฐกิจและเสริมสร้าง        ความเข้าใจเกี่ยวกับการท่องเที่ยวที่เป็นกลไกสำคัญในการเติบโตของภูมิภาคเอเปค และขยายประโยชน์จากการท่องเที่ยวต่อการจ้างงาน การพัฒนาด้านเศรษฐกิจ การปกป้องฟื้นฟูสิ่งแวดล้อม การอนุรักษ์มรดกทางวัฒนธรรมและธรรมชาติ และการมีส่วนร่วมของภาคธุรกิจและชุมชนในพื้นที่ชนบท</w:t>
      </w:r>
    </w:p>
    <w:p w:rsidR="00943613" w:rsidRPr="00510927" w:rsidRDefault="00943613" w:rsidP="00030273">
      <w:pPr>
        <w:spacing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>ทั้งนี้ เดิมกำหนดให้รับรองแผนยุทธศาสตร์ดังกล่าวในการประชุมรัฐมนตรีฯ ครั้งที่ 11 (25 สิงหาคม 2563) ณ เกาะลังกาวี เขตเศรษฐกิจมาเลเซีย แต่เนื่องจากสถานการณ์การแพร่ระบาดของโรคติดเชื้อไวรัสโคโรนา 2019 จึงทำให้ยกเลิกการจัดประชุมรัฐมนตรีฯ ครั้งดังกล่าว และได้ขอให้รัฐมนตรีท่องเที่ยวเอเปคให้การรับรอง              ร่างแผนยุทธศาสตร์ฯ โดยการแจ้งเวียน (</w:t>
      </w:r>
      <w:r w:rsidRPr="00510927">
        <w:rPr>
          <w:rFonts w:ascii="TH SarabunPSK" w:hAnsi="TH SarabunPSK" w:cs="TH SarabunPSK"/>
          <w:sz w:val="32"/>
          <w:szCs w:val="32"/>
        </w:rPr>
        <w:t>ad-referendum)</w:t>
      </w:r>
    </w:p>
    <w:p w:rsidR="00304E8A" w:rsidRPr="00510927" w:rsidRDefault="00304E8A" w:rsidP="0003027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943613" w:rsidRPr="00510927" w:rsidRDefault="0042685C" w:rsidP="0003027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94361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เอกสารที่จะมีการรับรองในระหว่างการประชุมรัฐมนตรีอาเซียนด้านดิจิทัล ครั้งที่ 1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คณะรัฐมนตรีมีมติเห็นชอบร่างเอกสารที่จะมีการรับรองในการประชุมรัฐมนตรีอาเซียน            ด้านดิจิทัล ครั้งที่ 1   หากมีความจำเป็นต้องแก้ไขถ้อยคำในร่างเอกสารฯ ในส่วนที่มิใช่สาระสำคัญและไม่ขัดกับหลักการที่คณะรัฐมนตรีได้อนุมัติหรือให้ความเห็นชอบไว้ ให้กระทรวงดิจิทัลเพื่อเศรษฐกิจและสังคมพิจารณาดำเนินการได้โดยไม่ต้องเสนอคณะรัฐมนตรีเพื่อพิจารณาอีก ทั้งนี้ ในกรณีที่มีความจำเป็นต้องปรับปรุงถ้อยคำในส่วนที่มิใช่สาระสำคัญและไม่ขัดกับหลักการที่คณะรัฐมนตรีได้อนุมัติหรือให้ความเห็นชอบไว้ให้กระทรวงดิจิทัลเพื่อเศรษฐกิจและสังคมดำเนินการได้ โดยให้เสนอคณะรัฐมนตรีทราบภายหลัง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 และอนุมัติให้รัฐมนตรีว่าการกระทรวงดิจิทัลเพื่อเศรษฐกิจและสังคม หรือผู้แทนที่ได้รับมอบหมายร่วมรับรองร่างเอกสารฯ ตามที่กระทรวงดิจิทัลเพื่อเศรษฐกิจและสังคมเสนอ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สาระสำคัญของร่างเอกสารที่จะมีการรับรองในการประชุม </w:t>
      </w:r>
      <w:r w:rsidRPr="00510927">
        <w:rPr>
          <w:rFonts w:ascii="TH SarabunPSK" w:hAnsi="TH SarabunPSK" w:cs="TH SarabunPSK"/>
          <w:b/>
          <w:bCs/>
          <w:sz w:val="32"/>
          <w:szCs w:val="32"/>
        </w:rPr>
        <w:t xml:space="preserve">ADGMIN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10927">
        <w:rPr>
          <w:rFonts w:ascii="TH SarabunPSK" w:hAnsi="TH SarabunPSK" w:cs="TH SarabunPSK"/>
          <w:sz w:val="32"/>
          <w:szCs w:val="32"/>
          <w:u w:val="single"/>
          <w:cs/>
        </w:rPr>
        <w:t>ร่างแผนแม่บทอาเซียนด้านดิจิทัล ค.ศ. 2025 (</w:t>
      </w:r>
      <w:r w:rsidRPr="00510927">
        <w:rPr>
          <w:rFonts w:ascii="TH SarabunPSK" w:hAnsi="TH SarabunPSK" w:cs="TH SarabunPSK"/>
          <w:sz w:val="32"/>
          <w:szCs w:val="32"/>
          <w:u w:val="single"/>
        </w:rPr>
        <w:t xml:space="preserve">ASEAN Digital </w:t>
      </w:r>
      <w:proofErr w:type="spellStart"/>
      <w:r w:rsidRPr="00510927">
        <w:rPr>
          <w:rFonts w:ascii="TH SarabunPSK" w:hAnsi="TH SarabunPSK" w:cs="TH SarabunPSK"/>
          <w:sz w:val="32"/>
          <w:szCs w:val="32"/>
          <w:u w:val="single"/>
        </w:rPr>
        <w:t>Masterplan</w:t>
      </w:r>
      <w:proofErr w:type="spellEnd"/>
      <w:r w:rsidRPr="00510927">
        <w:rPr>
          <w:rFonts w:ascii="TH SarabunPSK" w:hAnsi="TH SarabunPSK" w:cs="TH SarabunPSK"/>
          <w:sz w:val="32"/>
          <w:szCs w:val="32"/>
          <w:u w:val="single"/>
        </w:rPr>
        <w:t xml:space="preserve"> 2025: ADM 2025</w:t>
      </w:r>
      <w:r w:rsidRPr="00510927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ร่างแผนแม่บทฉบับใหม่นี้เป็นการกำหนดทิศทางความร่วมมืออาเซียนด้านดิจิทัล ระยะ 5 ปี ระหว่าง 2564 - 2568 เพื่อมุ่งให้อาเซียนบรรลุวิสัยทัศน์ในการเป็นประชาคมชั้นนำด้านดิจิทัลและกลุ่มประเทศทางเศรษฐกิจที่ขับเคลื่อนด้วยเทคโนโลยี บริการดิจิทัล และระบบนิเวศที่มีความปลอดภัยและปรับเปลี่ยนได้ ซึ่งแผนแม่บท </w:t>
      </w:r>
      <w:r w:rsidRPr="00510927">
        <w:rPr>
          <w:rFonts w:ascii="TH SarabunPSK" w:hAnsi="TH SarabunPSK" w:cs="TH SarabunPSK"/>
          <w:sz w:val="32"/>
          <w:szCs w:val="32"/>
        </w:rPr>
        <w:t xml:space="preserve">ADM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2025 ได้กำหนดผลลัพธ์ที่คาดหวังจากการดำเนินการตามแผนแม่บทฯ 8 ประการ ดังนี้ (1) การเร่งฟื้นตัวของภูมิภาคอาเซียนจาก              โควิด - 19 (2) การยกระดับคุณภาพและความครอบคลุมด้านโครงสร้างพื้นฐานบรอดแบนด์อินเทอร์เน็ตทั้ง                  แบบประจำที่และเคลื่อนที่ (3) การสร้างบริการดิจิทัลที่เชื่อถือได้และการคุ้มครองผู้บริโภค (4) การสร้างตลาดที่มี                 การแข่งขันอย่างยั่งยืนในการจัดหาบริการดิจิทัล (5) การเพิ่มคุณภาพและการส่งเสริมการใช้บริการอิเล็กทรอนิกส์ภาครัฐ (6) การพัฒนาบริการดิจิทัลที่สนับสนุนการเชื่อมต่อการสื่อสารระหว่างธุรกิจและอำนวยความสะดวก                ด้านการค้าข้ามพรมแดน (7) การเพิ่มศักยภาพให้กับภาคธุรกิจและภาคประชาชนในการมีส่วนร่วมในเศรษฐกิจดิจิทัล และ (8) การส่งเสริมการเป็นสังคมดิจิทัลที่ครอบคลุมทั่วทั้งภูมิภาคอาเซียน 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510927">
        <w:rPr>
          <w:rFonts w:ascii="TH SarabunPSK" w:hAnsi="TH SarabunPSK" w:cs="TH SarabunPSK"/>
          <w:sz w:val="32"/>
          <w:szCs w:val="32"/>
          <w:u w:val="single"/>
          <w:cs/>
        </w:rPr>
        <w:t>ร่างแนวทางการดำเนินงานสำหรับกรอบการจัดการข้อมูลอาเซียนและกลไกการไหลเวียนข้อมูลข้ามพรมแดนของอาเซียน (</w:t>
      </w:r>
      <w:r w:rsidRPr="00510927">
        <w:rPr>
          <w:rFonts w:ascii="TH SarabunPSK" w:hAnsi="TH SarabunPSK" w:cs="TH SarabunPSK"/>
          <w:sz w:val="32"/>
          <w:szCs w:val="32"/>
          <w:u w:val="single"/>
        </w:rPr>
        <w:t>Implementing Guideline for ASEAN Data Management Framework (DMF) and ASEAN Cross Border Data Flows (CBDF) Mechanism)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เป็นแนวทางการดำเนินงานตามกรอบการจัดการข้อมูลอาเซียน และกลไกการไหลเวียนข้อมูลข้ามพรมแดนของอาเซียน โดยระบุถึง (1) กรอบการจัดการข้อมูลอาเซียน (</w:t>
      </w:r>
      <w:r w:rsidRPr="00510927">
        <w:rPr>
          <w:rFonts w:ascii="TH SarabunPSK" w:hAnsi="TH SarabunPSK" w:cs="TH SarabunPSK"/>
          <w:sz w:val="32"/>
          <w:szCs w:val="32"/>
        </w:rPr>
        <w:t>ASEAN Data Management Framework: DMF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)  ซึ่งเป็นแนวทางสำหรับภาคธุรกิจในอาเซียน โดยเฉพาะ </w:t>
      </w:r>
      <w:r w:rsidRPr="00510927">
        <w:rPr>
          <w:rFonts w:ascii="TH SarabunPSK" w:hAnsi="TH SarabunPSK" w:cs="TH SarabunPSK"/>
          <w:sz w:val="32"/>
          <w:szCs w:val="32"/>
        </w:rPr>
        <w:t xml:space="preserve">SMEs </w:t>
      </w:r>
      <w:r w:rsidRPr="00510927">
        <w:rPr>
          <w:rFonts w:ascii="TH SarabunPSK" w:hAnsi="TH SarabunPSK" w:cs="TH SarabunPSK"/>
          <w:sz w:val="32"/>
          <w:szCs w:val="32"/>
          <w:cs/>
        </w:rPr>
        <w:t>ในการนำไปประยุกต์ใช้กับระบบบริหารจัดการข้อมูลของแต่ละองค์กร เพื่อให้มีการบริหารจัดการข้อมูลอย่างมีธรรมาภิบาล และ (2) กลไกการไหลเวียนข้อมูลข้ามพรมแดนของอาเซียน (</w:t>
      </w:r>
      <w:r w:rsidRPr="00510927">
        <w:rPr>
          <w:rFonts w:ascii="TH SarabunPSK" w:hAnsi="TH SarabunPSK" w:cs="TH SarabunPSK"/>
          <w:sz w:val="32"/>
          <w:szCs w:val="32"/>
        </w:rPr>
        <w:t xml:space="preserve">ASEAN Cross Border Data Flows (CBDF) Mechanism) </w:t>
      </w:r>
      <w:r w:rsidRPr="00510927">
        <w:rPr>
          <w:rFonts w:ascii="TH SarabunPSK" w:hAnsi="TH SarabunPSK" w:cs="TH SarabunPSK"/>
          <w:sz w:val="32"/>
          <w:szCs w:val="32"/>
          <w:cs/>
        </w:rPr>
        <w:t>ซึ่งอาเซียนได้พัฒนาข้อสัญญาต้นแบบอาเซียน (</w:t>
      </w:r>
      <w:r w:rsidRPr="00510927">
        <w:rPr>
          <w:rFonts w:ascii="TH SarabunPSK" w:hAnsi="TH SarabunPSK" w:cs="TH SarabunPSK"/>
          <w:sz w:val="32"/>
          <w:szCs w:val="32"/>
        </w:rPr>
        <w:t>ASEAN Model Contractual Clauses: MCCs</w:t>
      </w:r>
      <w:r w:rsidRPr="00510927">
        <w:rPr>
          <w:rFonts w:ascii="TH SarabunPSK" w:hAnsi="TH SarabunPSK" w:cs="TH SarabunPSK"/>
          <w:sz w:val="32"/>
          <w:szCs w:val="32"/>
          <w:cs/>
        </w:rPr>
        <w:t>)              ที่จัดทำขึ้นบนหลักการของกรอบการคุ้มครองข้อมูลส่วนบุคคลของอาเซียน เพื่อเป็นเครื่องมือที่อยู่บนหลักการของความสมัครใจในการเลือกใช้งานของประเทศสมาชิกอาเซียน และไม่มีผลผูกพันและไม่ก่อให้เกิดสิทธิหรือพันธกรณี ภายใต้กฎหมายภายในประเทศและกฎหมายระหว่างประเทศ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10927">
        <w:rPr>
          <w:rFonts w:ascii="TH SarabunPSK" w:hAnsi="TH SarabunPSK" w:cs="TH SarabunPSK"/>
          <w:sz w:val="32"/>
          <w:szCs w:val="32"/>
          <w:u w:val="single"/>
          <w:cs/>
        </w:rPr>
        <w:t>ร่างปฏิญญาปุตราจายา (</w:t>
      </w:r>
      <w:proofErr w:type="spellStart"/>
      <w:r w:rsidRPr="00510927">
        <w:rPr>
          <w:rFonts w:ascii="TH SarabunPSK" w:hAnsi="TH SarabunPSK" w:cs="TH SarabunPSK"/>
          <w:sz w:val="32"/>
          <w:szCs w:val="32"/>
          <w:u w:val="single"/>
        </w:rPr>
        <w:t>Putrajaya</w:t>
      </w:r>
      <w:proofErr w:type="spellEnd"/>
      <w:r w:rsidRPr="00510927">
        <w:rPr>
          <w:rFonts w:ascii="TH SarabunPSK" w:hAnsi="TH SarabunPSK" w:cs="TH SarabunPSK"/>
          <w:sz w:val="32"/>
          <w:szCs w:val="32"/>
          <w:u w:val="single"/>
        </w:rPr>
        <w:t xml:space="preserve"> Declaration</w:t>
      </w:r>
      <w:r w:rsidRPr="00510927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ย้ำถึงการดำเนินการตามผลการประชุมสุดยอดอาเซียน ครั้งที่ 37 ที่ตระหนักถึงบทบาทที่สำคัญของเทคโนโลยีดิจิทัล และการดำเนินการตามแผนแม่บทว่าด้วยความเชื่อมโยงระหว่างกันในอาเซียน ค.ศ. 2025 และแสดงถึงความมุ่งมั่นร่วมกันในการขับเคลื่อนแผนแม่บท </w:t>
      </w:r>
      <w:r w:rsidRPr="00510927">
        <w:rPr>
          <w:rFonts w:ascii="TH SarabunPSK" w:hAnsi="TH SarabunPSK" w:cs="TH SarabunPSK"/>
          <w:sz w:val="32"/>
          <w:szCs w:val="32"/>
        </w:rPr>
        <w:t xml:space="preserve">ADM 2025 </w:t>
      </w:r>
      <w:r w:rsidRPr="00510927">
        <w:rPr>
          <w:rFonts w:ascii="TH SarabunPSK" w:hAnsi="TH SarabunPSK" w:cs="TH SarabunPSK"/>
          <w:sz w:val="32"/>
          <w:szCs w:val="32"/>
          <w:cs/>
        </w:rPr>
        <w:t>เพื่อบรรลุวิสัยทัศน์ของแผนแม่บทฯ อย่างเป็นรูปธรรม ส่งเสริมการต่อยอดความร่วมมือกับคู่เจรจาองค์การระหว่างประเทศ รวมถึงสหภาพโทรคมนาคมระหว่างประเทศ และผู้มีส่วนได้ส่วนเสียที่เกี่ยวข้องเพื่อสนับสนุน                การดำเนินกิจกรรม/โครงการความร่วมมือให้บรรลุผลสำเร็จตามวัตถุประสงค์ ของแผนแม่บทฯ ตลอดจนการส่งเสริมการประยุกต์ใช้กลไกการไหลเวียนข้อมูลข้ามพรมแดนของอาเซียน เพื่อเพิ่มศักยภาพในการแข่งขันด้านดิจิทัลของภูมิภาคอาเซียนอย่างยั่งยืน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510927">
        <w:rPr>
          <w:rFonts w:ascii="TH SarabunPSK" w:hAnsi="TH SarabunPSK" w:cs="TH SarabunPSK"/>
          <w:sz w:val="32"/>
          <w:szCs w:val="32"/>
          <w:u w:val="single"/>
          <w:cs/>
        </w:rPr>
        <w:t>ร่างข้อริเริ่มอาเซียนในการอำนวยความสะดวกเพื่อให้เกิดระบบนิเวศโอทีทีที่ยั่งยืน (</w:t>
      </w:r>
      <w:r w:rsidRPr="00510927">
        <w:rPr>
          <w:rFonts w:ascii="TH SarabunPSK" w:hAnsi="TH SarabunPSK" w:cs="TH SarabunPSK"/>
          <w:sz w:val="32"/>
          <w:szCs w:val="32"/>
          <w:u w:val="single"/>
        </w:rPr>
        <w:t>ASEAN Initiative for Facilitating Sustainable OTT Ecosystem)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โดยมีวัตถุประสงค์เพื่อสร้างสภาพแวดล้อมที่ร่วมมือกันเพื่ออำนวยความสะดวกต่อระบบนิเวศของ </w:t>
      </w:r>
      <w:r w:rsidRPr="00510927">
        <w:rPr>
          <w:rFonts w:ascii="TH SarabunPSK" w:hAnsi="TH SarabunPSK" w:cs="TH SarabunPSK"/>
          <w:sz w:val="32"/>
          <w:szCs w:val="32"/>
        </w:rPr>
        <w:t xml:space="preserve">OTT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อย่างยั่งยืน ทั้งในด้านเศรษฐกิจและสังคม ผ่านเวทีการแลกเปลี่ยนข้อมูลร่วมกัน การประชุมหารือร่วมกันระหว่างผู้มีส่วนได้เสียที่เกี่ยวข้องหรือการประชุมอื่น ๆ ที่สนับสนุนให้ประเทศสมาชิกอาเซียนแลกเปลี่ยนข้อมูลและแนวปฏิบัติที่ดีที่สุดเกี่ยวกับบริการ </w:t>
      </w:r>
      <w:r w:rsidRPr="00510927">
        <w:rPr>
          <w:rFonts w:ascii="TH SarabunPSK" w:hAnsi="TH SarabunPSK" w:cs="TH SarabunPSK"/>
          <w:sz w:val="32"/>
          <w:szCs w:val="32"/>
        </w:rPr>
        <w:t xml:space="preserve">OTT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โดยที่ร่างข้อริเริ่มฯ ประกอบด้วย              3 ส่วนหลัก ได้แก่ (1) การกำหนดนิยามของ </w:t>
      </w:r>
      <w:r w:rsidRPr="00510927">
        <w:rPr>
          <w:rFonts w:ascii="TH SarabunPSK" w:hAnsi="TH SarabunPSK" w:cs="TH SarabunPSK"/>
          <w:sz w:val="32"/>
          <w:szCs w:val="32"/>
        </w:rPr>
        <w:t xml:space="preserve">OTT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ในอาเซียน และการจัดทำรายการธุรกิจที่ถือว่าเป็น </w:t>
      </w:r>
      <w:r w:rsidRPr="00510927">
        <w:rPr>
          <w:rFonts w:ascii="TH SarabunPSK" w:hAnsi="TH SarabunPSK" w:cs="TH SarabunPSK"/>
          <w:sz w:val="32"/>
          <w:szCs w:val="32"/>
        </w:rPr>
        <w:t xml:space="preserve">OTT             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(2) ประเด็นด้านสังคม อาทิ การส่งเสริมการกำกับดูแลตนเองเพื่อการคุ้มครองผู้บริโภค และการกำกับดูแล </w:t>
      </w:r>
      <w:r w:rsidRPr="00510927">
        <w:rPr>
          <w:rFonts w:ascii="TH SarabunPSK" w:hAnsi="TH SarabunPSK" w:cs="TH SarabunPSK"/>
          <w:sz w:val="32"/>
          <w:szCs w:val="32"/>
        </w:rPr>
        <w:t xml:space="preserve">OTT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ธุรกิจในประเทศ และ (3) ประเด็นด้านเศรษฐกิจ อาทิ การส่งเสริมการแข่งขันอย่างเท่าเทียม และการส่งเสริมการพัฒนาธุรกิจ </w:t>
      </w:r>
      <w:r w:rsidRPr="00510927">
        <w:rPr>
          <w:rFonts w:ascii="TH SarabunPSK" w:hAnsi="TH SarabunPSK" w:cs="TH SarabunPSK"/>
          <w:sz w:val="32"/>
          <w:szCs w:val="32"/>
        </w:rPr>
        <w:t xml:space="preserve">OTT </w:t>
      </w:r>
      <w:r w:rsidRPr="00510927">
        <w:rPr>
          <w:rFonts w:ascii="TH SarabunPSK" w:hAnsi="TH SarabunPSK" w:cs="TH SarabunPSK"/>
          <w:sz w:val="32"/>
          <w:szCs w:val="32"/>
          <w:cs/>
        </w:rPr>
        <w:t>อย่างยั่งยืน ทั้งนี้ ข้อริเริ่มนี้ไม่มีลักษณะผูกพัน และไม่ก่อให้เกิดสิทธิหรือข้อผูกมัดตามกฎหมายภายในประเทศและกฎหมายระหว่างประเทศของประเทศสมาชิกอาเซียน</w:t>
      </w:r>
    </w:p>
    <w:p w:rsidR="00943613" w:rsidRPr="00510927" w:rsidRDefault="00943613" w:rsidP="0003027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92993" w:rsidRPr="00510927" w:rsidRDefault="0042685C" w:rsidP="0003027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A9299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ผลการประชุมสุดยอดอาเซียน ครั้งที่ 37 และการประชุมสุดยอดที่เกี่ยวข้อง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คณะรัฐมนตรีมีมติรับทราบผลการประชุมสุดยอดอาเซียนครั้งที่ 37 และการประชุมสุดยอดที่เกี่ยวข้องและมอบหมายให้หน่วยงานที่เกี่ยวข้องนำผลการประชุมไปปฏิบัติและติดตามความคืบหน้าต่อไปตามที่กระทรวงการต่างประเทศ เสนอ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ภาพรวม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ประเด็นสำคัญที่มีการหารือกันอย่างกว้างขวางและทุกประเทศให้ความสำคัญ ได้แก่  การขับเคลื่อนประชาคมอาเซียน  การรับมือการแพร่ระบาดและผลกระทบของโรคติดเชื้อโควิด-19  การฟื้นฟูและสร้างอนาคตที่เข้มแข็งและยั่งยืนในยุคหลังโควิด-19  และสถานการณ์ในภูมิภาคและระหว่างประเทศ  โดยมีเอกสารผลลัพธ์ของการประชุมรวมทั้งสิ้น 20 ฉบับ   ทั้งนี้ นายกรัฐมนตรีได้แสดงบทบาทและวิสัยทัศน์การรับมือกับการแพร่ระบาดและผลกระทบของโควิด-19  และการเสริมสร้างภูมิคุ้มกันในระยะยาวเพื่อรับมือกับความท้าทายอื่นๆ ในอนาคต  รวมทั้งการสร้างความแข็งแกร่งให้เศรษฐกิจไทยและภูมิภาคในระยะยาว เพื่อให้ “ล้มแล้วลุกไว”  ส่งเสริมความมั่นคงปลอดภัยให้แก่ประชาชนผ่านความร่วมมือกับคู่เจรจาในเรื่องความมั่นคงทางไซเบอร์ การแก้ปัญหา                ข่าวปลอม  การบริหารจัดการภัยพิบัติ และ การต่อต้านการก่อการร้ายและอาชญากรรมข้ามชาติ 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 การขับเคลื่อนประชาคมอาเซียน  </w:t>
      </w:r>
      <w:r w:rsidRPr="00510927">
        <w:rPr>
          <w:rFonts w:ascii="TH SarabunPSK" w:hAnsi="TH SarabunPSK" w:cs="TH SarabunPSK"/>
          <w:sz w:val="32"/>
          <w:szCs w:val="32"/>
          <w:cs/>
        </w:rPr>
        <w:t>ผู้นำอาเซียนสนับสนุนข้อริเริ่มของเวียดนามภายใต้                 หลัก “แน่นแฟ้นและตอบสนอง” ได้แก่  การทบทวนกึ่งวาระของแผนงานประชาคมอาเซียน ค.ศ. 2025  การเริ่มต้นกระบวนการจัดทำวิสัยทัศน์ประชาคมอาเซียนภายหลังปี ค.ศ. 2025  การทบทวนการดำเนินการตามกฎบัตรอาเซียน  การส่งเสริมภาพลักษณ์และความตระหนักรู้ และการส่งเสริมการดำเนินการของกรอบความร่วมมืออนุภูมิภาคให้สอดคล้องกับยุทธศาสตร์อาเซียน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3. การรับมือกับการแพร่ระบาดและผลกระทบของโควิด-19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ประเทศสมาชิกอาเซียนและคู่เจรจามุ่งมั่นที่จะร่วมกันรับมือกับการแพร่ระบาดของโควิด-19 โดยเฉพาะการเสริมสร้างความมั่นคงด้านสาธารณสุขและ              การพัฒนายาและวัคซีนโควิด-19 ให้เป็นสินค้าสาธารณะ โดยอาเซียนและคู่เจรจาได้ดำเนินการต่าง ๆ เช่น                  1) การเปิดตัวคลังสำรองอุปกรณ์ทางการแพทย์อาเซียนสำหรับภาวะฉุกเฉินด้านสาธารณสุข 2) ไทยประกาศบริจาคอุปกรณ์ป้องกันส่วนบุคคลยาฟาวิพิราเวียร์ และเครื่องวัดอุณหภูมิ และประเทศสมาชิกอื่น ๆ เช่น เวียดนาม สาธารณรัฐประชาชนจีน ญี่ปุ่น สาธารณรัฐเกาหลี และสาธารณรัฐอินเดีย ประกาศบริจาคเงินสมทบกองทุนอาเซียนเพื่อรับมือโควิด-19 และ 3) อาเซียนและญี่ปุ่นได้ประกาศเปิดตัวศูนย์อาเซียนด้านภาวะฉุกเฉินทางสาธารณสุขและ       โรคอุบัติใหม่ โดยประเทศสมาชิกอาเซียนจะต้องหารือถึงการคัดเลือกที่ตั้งของศูนย์ฯ ต่อไป ซึ่งในขณะนี้ สาธารณรัฐอินโดนีเซีย ประเทศไทย และเวียดนาม แสดงความพร้อมที่จะเป็นที่ตั้งของศูนย์ดังกล่าว ทั้งนี้ เพื่อบรรเทาผลกระทบทางเศรษฐกิจ ผู้นำอาเซียนได้รับรองปฏิญญาอาเซียนว่าด้วยกรอบข้อตกลงระเบียงการเดินทางของอาเซียน และอินโดนีเซียได้เสนอให้อาเซียนพิจารณาจัดทำระเบียงการเดินทางกับจีนและญี่ปุ่น นอกจากนี้ ผู้นำอาเซียนและคู่เจรจาได้แสดงความมุ่งมั่นที่จะรักษาห่วงโซ่อุปทานของสินค้าจำเป็น ระบบการค้าพหุภาคีและการค้าเสรีที่เปิดกว้าง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4. การฟื้นฟูอย่างครอบคลุมภายหลังโควิด-19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อาเซียนได้ให้การรับรองกรอบการฟื้นฟู             ที่ครอบคลุมเพื่อเป็นแนวทางในการสร้างความเข้มแข็งและสามารถยืนหยัดต่อความท้าทายใหม่ ๆ โดยไทยย้ำถึงความจำเป็นในการช่วยเหลือวิสาหกิจขนาดกลางและขนาดย่อมให้สามารถเข้าถึงแหล่งทุนเพื่อให้สามารถรอดพ้นวิกฤติ               โควิด-19 ได้ การส่งเสริมบทบาทของสตรีในการขับเคลื่อนเศรษฐกิจ และการผลักดันความยั่งยืนในทุกมิติและ               วาระของประชาชน ทั้งนี้ ที่ประชุมเห็นพ้องที่จะส่งเสริมความร่วมมือด้านความเชื่อมโยงกับอาเซียนตามแผนแม่บทว่าด้วยความเชื่อมโยงระหว่างกันในอาเซียน ค.ศ. 2025 ซึ่งรวมถึงโครงการถนนสามฝ่าย อินเดีย-เมียนมา-ไทย และ             ส่วนขยายไปยังสาธารณรัฐประชาธิปไตยประชาชนลาว ราชอาณาจักรกัมพูชา และเวียดนาม รวมทั้งความร่วมมือกับเกาหลีในเรื่องโครงสร้างพื้นฐานที่ชาญฉลาดและเป็นมิตรต่อสิ่งแวดล้อม และสนับสนุนการสร้างศักยภาพของอาเซียนเพื่อใช้ประโยชน์จากเศรษฐกิจดิจิทัล การพัฒนาทักษะดิจิทัลแก่ประชาชน และการพัฒนาด้านเทคโนโลยีและนวัตกรรม นอกจากนี้ นิวซีแลนด์ได้ประกาศสนับสนุนเงินจำนวน 10 ล้านดอลลาร์นิวซีแลนด์เพื่อส่งเสริม                  การทำเกษตรให้เข้ากับสภาพภูมิอากาศในอาเซียน และไทยได้ผลักดันความร่วมมือเรื่องเศรษฐกิจชีวภาพ เศรษฐกิจหมุนเวียน และเศรษฐกิจสีเขียว กับคู่เจราจาด้วย ทั้งนี้ ผู้นำประเทศสมาชิกความตกลงหุ้นส่วนทางเศรษฐกิจระดับภูมิภาคยังเป็นสักขีพยานการลงนามความตกลงดังกล่าว โดยอาเซียนได้ย้ำและยืนยันถึงโอกาสที่ยังคงเปิดกว้างสำหรับอินเดียในการเข้าร่วมในอนาคต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5. สถานการณ์ในภูมิภาคและระหว่างประเทศ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อาทิ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1) สถานการณ์ในอินโด-แปซิฟิก โดยญี่ปุ่น อินเดีย และสหรัฐอเมริกา ยืนยันการสนับสนุนมุมมองอาเซียนต่ออินโด-แปซิฟิก เพื่อเสริมสร้างภูมิภาคที่เสรี                 เปิดกว้าง และรุ่งเรือง โดยอาเซียนและญี่ปุ่นได้รับรองแถลงการณ์ร่วมเรื่องความร่วมมือเกี่ยวกับมุมมองอาเซียนต่อ    อินโด-แปซิฟิก และอินเดียพยายามผลักดันความร่วมมือกับภูมิภาคอินโด-แปซิฟิก โดยเฉพาะความร่วมมือทางทะเล               2) สถานการณ์ในทะเลจีนใต้ มีการแสดงความกังวลเกี่ยวกับสถานการณ์ที่ตึงเครียดมากขึ้นในทะเลจีนใต้ โดย            ทุกประเทศย้ำถึงเสรีภาพในการเดินเรือและบินผ่าน ความสำคัญของกฎหมายระหว่างประเทศ รวมถึงอนุสัญญาสหประชาชาติว่าด้วยกฎหมายทะเล ค.ศ. 1982 ซึ่งสาธารณรัฐประชาชนจีนยืนยันเจตนารมณ์ในการปฏิบัติตามปฏิญญาว่าด้วยแนวปฏิบัติของภาคีในทะเลจีนใต้ และสนับสนุนการปรึกษาหารือเพื่อแก้ไขข้อพิพาทด้วยสันติ               วิธีโดยเร็ว</w:t>
      </w:r>
      <w:r w:rsidRPr="00510927">
        <w:rPr>
          <w:rFonts w:ascii="TH SarabunPSK" w:hAnsi="TH SarabunPSK" w:cs="TH SarabunPSK"/>
          <w:sz w:val="32"/>
          <w:szCs w:val="32"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6. การส่งมอบตำแหน่งประธานอาเซียนปี 2564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ในช่วงพิธีปิดการประชุมสาธารณรัฐสังคมนิยมเวียดนามได้ส่งมอบตำแหน่งประธานอาเซียนให้แก่บูรไนดารุซซาลาม (บรูไน) โดยสมเด็จพระราชาธิบดีแห่งบรูไน             ทรงประกาศแนวคิดหลักของการเป็นประธานอาเซียนปี 2564 ของบรูไน ได้แก่  </w:t>
      </w:r>
      <w:r w:rsidRPr="00510927">
        <w:rPr>
          <w:rFonts w:ascii="TH SarabunPSK" w:hAnsi="TH SarabunPSK" w:cs="TH SarabunPSK"/>
          <w:sz w:val="32"/>
          <w:szCs w:val="32"/>
        </w:rPr>
        <w:t>“We Care, We Prepare,                 We Prosper”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>ทั้งนี้ เพื่อให้มีการนำผลประชุมสุดยอดอาเซียน ครั้งที่ 37 และการประชุมสุดยอดที่เกี่ยวข้องไปปฏิบัติให้เกิดผลเป็นรูปธรรม จึงต้องมอบหมายให้ส่วนราชการที่เกี่ยวข้อง ได้แก่ กระทรวงกลาโหม กระทรวงการคลัง กระทรวงการท่องเที่ยวและกีฬา กระทรวงการพัฒนาสังคมและความมั่นคงของมนุษย์ กระทรวงอุดมศึกษา วิทยาศาสตร์ วิจัยและนวัตกรรม กระทรวงเกษตรและสหกรณ์ กระทรวงคมนาคม กระทรวงดิจิทัลเพื่อเศรษฐกิจและสังคม กระทรวงทรัพยากรธรรมชาติและสิ่งแวดล้อม กระทรวงพลังงาน กระทรวงพาณิชย์ กระทรวงมหาดไทย กระทรวงแรงงาน กระทรวงวัฒนธรรม กระทรวงศึกษาธิการ กระทรวงสาธารณสุข กระทรวงอุตสาหกรรม สำนักงานปลัดสำนักนายกรัฐมนตรี สำนักงานสภาความมั่นคงแห่งชาติ สำนักงานสภาพัฒนาเศรษฐกิจและสังคมแห่งชาติ สำนักงานคณะกรรมการส่งเสริมการลงทุน สำนักงานทรัพยากรน้ำแห่งชาติ สำนักงานส่งเสริมวิสาหกิจขนาดกลางและขนาดย่อม และธนาคารแห่งประเทศไทย นำไปดำเนินการในส่วนที่เกี่ยวข้องต่อไป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9299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A9299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ผลการประชุมทางไกลระดับรัฐมนตรีกรอบความร่วมมือลุ่มน้ำโขง-สาธารณรัฐเกาหลี ครั้งที่ 10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>คณะรัฐมนตรีรับทราบผลการประชุมทางไกลระดับรัฐมนตรีกรอบความร่วมมือลุ่มน้ำโขง-สาธารณะรัฐเกาหลี ครั้งที่ 10 และมอบหมายส่วนราชการดำเนินการในส่วนที่เกี่ยวข้อง ตามที่กระทรวงการต่างประเทศเสนอ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ถ้อยแถลงฯ และแผนปฏิบัติการฯ ไม่แตกต่างจากที่คณะรัฐมนตรีมีมติเห็นชอบ             เมื่อวันที่ 22 กันยายน 2563 อย่างไรก็ตาม มีการเพิ่มประเด็น ดังนี้ (1) ความสำคัญของการเปิดตลาดการค้าและ             การลงทุนเพื่อความยืดหยุ่นและการปรับตัวในการส่งเสริมห่วงโซ่อุปทานในและนอกภูมิภาค (2) การพัฒนาโครงสร้างพื้นฐานทางบก ทางรถไฟ และท่าเรือในอนาคต (3) การเพิ่มรายละเอียดโครงการภายใต้กองทุนความร่วมมือลุ่มน้ำโขงกับสาธารณรัฐเกาหลี รอบที่ 4 (4) การส่งเสริมความร่วมมือระหว่างภาครัฐและเอกชนในการพัฒนาความร่วมมือ            ในภูมิภาค และ (5) การสนับสนุนความร่วมมือเพื่อเข้าถึงวัคซีนและการรักษาโรคติดเชื้อไวรัสโคโรนา 2019                (โควิด-19) 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สาระสำคัญของถ้อยแถลงของผู้แทนจากประเทศต่าง ๆ 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>1. ประเทศไทยชื่นชมบทบาทของเกาหลีในการขับเคลื่อนความร่วมมือในอนุภูมิภาคและเน้นย้ำประเด็นต่าง ๆ ได้แก่ (1) ประเด็นโควิด-19 ขอบคุณเกาหลีที่สนับสนุนเครื่องมือและอุปกรณ์ทางการแพทย์ภายใต้ความร่วมมืออาเซียนและคัดเลือกโครงการแบ่งปันประสบการณ์แนวปฏิบัติที่เป็นเลิศ และบทเรียนในการควบคุม             การระบาดของโรคโควิด-19 ภายใต้โครงการกองทุนความร่วมมือลุ่มแม่น้ำโขง-สาธารณรัฐเกาหลี รอบที่ 4                  (2) การสนับสนุนแนวคิด 3</w:t>
      </w:r>
      <w:r w:rsidRPr="00510927">
        <w:rPr>
          <w:rFonts w:ascii="TH SarabunPSK" w:hAnsi="TH SarabunPSK" w:cs="TH SarabunPSK"/>
          <w:sz w:val="32"/>
          <w:szCs w:val="32"/>
        </w:rPr>
        <w:t xml:space="preserve">P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ของเกาหลี โดยย้ำว่าสันติภาพ </w:t>
      </w:r>
      <w:r w:rsidRPr="00510927">
        <w:rPr>
          <w:rFonts w:ascii="TH SarabunPSK" w:hAnsi="TH SarabunPSK" w:cs="TH SarabunPSK"/>
          <w:sz w:val="32"/>
          <w:szCs w:val="32"/>
        </w:rPr>
        <w:t>(Peace)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เป็นบริบทที่สำคัญต่อการดำเนินความร่วมมือ การปรับตัวและการเติบโตของภาคประชาชน (</w:t>
      </w:r>
      <w:r w:rsidRPr="00510927">
        <w:rPr>
          <w:rFonts w:ascii="TH SarabunPSK" w:hAnsi="TH SarabunPSK" w:cs="TH SarabunPSK"/>
          <w:sz w:val="32"/>
          <w:szCs w:val="32"/>
        </w:rPr>
        <w:t xml:space="preserve">People) 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ที่จะเป็นพื้นฐานสำคัญของความร่วมมือ ซึ่งไทยให้ความสำคัญกับเรื่องการศึกษาและการพัฒนาทรัพยากรมนุษย์ และความเจริญรุ่งเรือง </w:t>
      </w:r>
      <w:r w:rsidRPr="00510927">
        <w:rPr>
          <w:rFonts w:ascii="TH SarabunPSK" w:hAnsi="TH SarabunPSK" w:cs="TH SarabunPSK"/>
          <w:sz w:val="32"/>
          <w:szCs w:val="32"/>
        </w:rPr>
        <w:t>(Prosperity)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เป็นส่วนสำคัญในการรับมือกับสถานการณ์หลังโควิด-19 ซึ่งประเทศควรสร้างภูมิคุ้มกันเพื่อขับเคลื่อนภาคธุรกิจโดยเฉพาะกลุ่มวิสาหกิจขนาดกลางและขนาดย่อมเพื่อช่วยส่งเสริมความยั่งยืนของห่วงโซ่อุปทานในภูมิภาค 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2. ทุกประเทศแสดงความเห็นสอดคล้องกันในเรื่องต่าง ๆ ที่ระบุในเอกสารผลลัพธ์ของการประชุมฯ โดยเน้นความร่วมมือด้านสาธารณสุขและการส่งเสริมความร่สมมือเพื่อฟื้นฟูเศรษฐกิจภายหลังสถานการณ์การ              แพร่ระบาดของโควิด-19 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มีประเด็นที่ต้องมอบหมายให้ส่วนราชการที่เกี่ยวข้อง ได้แก่ กระทรวงการคลัง กระทรวง             การท่องเที่ยวและกีฬา กระทรวงการพัฒนาสังคมและความมั่นคงของมนุษย์ กระทรวงอุดมศึกษา วิทยาศาสตร์ วิจัยและนวัตกรรม กระทรวงเกษตรและสหกรณ์ กระทรวงคมนาคม กระทรวงดิจิทัลเพื่อเศรษฐกิจและสังคม กระทรวงทรัพยากรธรรมชาติและสิ่งแวดล้อม กระทรวงพลังงาน กระทรวงพาณิชย์ กระทรวงมหาดไทย กระทรวงแรงงาน กระทรวงวัฒนธรรม กระทรวงศึกษาธิการ กระทรวงสาธารณสุข สำนักงานสภาความมั่นคงแห่งชาติ และสำนักงานส่งเสริมวิสาหกิจขนาดกลางและขนาดย่อม นำไปดำเนินการในส่วนที่เกี่ยวข้องต่อไป 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510927" w:rsidTr="00A57BC2">
        <w:tc>
          <w:tcPr>
            <w:tcW w:w="9820" w:type="dxa"/>
          </w:tcPr>
          <w:p w:rsidR="0088693F" w:rsidRPr="00510927" w:rsidRDefault="0088693F" w:rsidP="000302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092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09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09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575C8" w:rsidRPr="00510927" w:rsidRDefault="00A575C8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2993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A9299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641FA"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A92993" w:rsidRPr="00510927">
        <w:rPr>
          <w:rFonts w:ascii="TH SarabunPSK" w:hAnsi="TH SarabunPSK" w:cs="TH SarabunPSK"/>
          <w:b/>
          <w:bCs/>
          <w:sz w:val="32"/>
          <w:szCs w:val="32"/>
          <w:cs/>
        </w:rPr>
        <w:t>การแต่</w:t>
      </w:r>
      <w:bookmarkStart w:id="7" w:name="_GoBack"/>
      <w:bookmarkEnd w:id="7"/>
      <w:r w:rsidR="00A9299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งตั้งข้าราชการพลเรือนสามัญให้ดำรงตำแหน่งประเภทวิชาการระดับทรงคุณวุฒิ </w:t>
      </w:r>
      <w:r w:rsidR="003F125C"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A92993" w:rsidRPr="00510927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(กระทรวงสาธารณสุข) </w:t>
      </w:r>
    </w:p>
    <w:p w:rsidR="00A92993" w:rsidRPr="00510927" w:rsidRDefault="00A92993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510927">
        <w:rPr>
          <w:rFonts w:ascii="TH SarabunPSK" w:hAnsi="TH SarabunPSK" w:cs="TH SarabunPSK"/>
          <w:b/>
          <w:bCs/>
          <w:sz w:val="32"/>
          <w:szCs w:val="32"/>
          <w:cs/>
        </w:rPr>
        <w:t>นายสมบัติ คุณากรสวัสดิ์</w:t>
      </w:r>
      <w:r w:rsidRPr="00510927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สาขาออร์โธปิดิกส์) โรงพยาบาลเลิดสิน กรมการแพทย์ ให้ดำรงตำแหน่ง นายแพทย์ทรงคุณวุฒิ (ด้านเวชกรรม สาขาออร์โธปิดิกส์) โรงพยาบาลเลิดสิน กรมการแพทย์ กระทรวงสาธารณสุข ตั้งแต่วันที่ 5 มิถุนายน 2563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044F33" w:rsidRPr="00510927" w:rsidRDefault="00044F33" w:rsidP="00030273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125C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3F125C"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การต่อเวลาการดำรงตำแหน่งของอธิบดีกรมฝนหลวงและการบินเกษตร (กระทรวงเกษตรและสหกรณ์)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คณะรัฐมนตรีมีมติอนุมัติตามที่รัฐมนตรีว่าการกระทรวงเกษตรและสหกรณ์เสนอการต่อเวลา              การดำรงตำแหน่งของ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นายสุรสีห์ กิตติมณฑล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อธิบดีกรมฝนหลวงและการบินเกษตร กระทรวงเกษตรและสหกรณ์ ซึ่งดำรงตำแหน่งดังกล่าวครบ 4 ปี เมื่อวันที่ 28 ธันวาคม 2563 ต่อไปอีก 1 ปี (ครั้งที่ 1) ตั้งแต่วันที่ 29 ธันวาคม 2563 ถึงวันที่ 28 ธันวาคม 2564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F125C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3F125C"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การแต่งตั้งกรรมการผู้ทรงคุณวุฒิในคณะกรรมการนโยบายและมาตรการช่วยเหลือเกษตรกร 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พาณิชย์เสนอแต่งตั้งกรรมการผู้ทรงคุณวุฒิในคณะกรรมการนโยบายและมาตรการช่วยเหลือเกษตรกร จำนวน 2 คน เนื่องจากกรรมการผู้ทรงคุณวุฒิเดิมได้ดำรงตำแหน่งครบวาระสามปี เมื่อวันที่ 8 เมษายน 2559 ดังนี้ 1.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นายวิชัย โภชนกิจ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(ด้านการตลาด) 2.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นายเติมศักดิ์ บุญชื่น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(ด้านการผลิต) ทั้งนี้ ตั้งแต่วันที่ 12 มกราคม 2564 เป็นต้นไป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F125C" w:rsidRPr="00510927" w:rsidRDefault="004268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="003F125C"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แต่งตั้งประธานกรรมการและกรรมการในคณะกรรมการการอาชีวศึกษา 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ศึกษาธิการเสนอแต่งตั้งประธานกรรมการและกรรมการในคณะกรรมการการอาชีวศึกษา รวม 21 คน ดังนี้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นายรอยล จิตรดอน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ประธานกรรมการ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นายประสาน ประวัติรุ่งเรือง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กรรมการซึ่งเป็นผู้แทนองค์กรเอกชน 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นายมานะผล ภู่สมบุญ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กรรมการซึ่งเป็นผู้แทนองค์กรเอกชน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นายประดิษฐ์ วัชระดนัย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กรรมการซึ่งเป็นผู้แทนองค์กรเอกชน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จันทะธรรม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กรรมการซึ่งเป็นผู้แทนองค์กรปกครองส่วนท้องถิ่น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รองศาสตราจารย์เกรียงไร บุญเลิศอุทัย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กรรมการซึ่งเป็นผู้แทนองค์กรวิชาชีพ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นายวณิชย์ อ่วมศรี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ด้านอุตสาหกรรม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นายธีระ ณ วังขนาย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ด้านอุตสาหกรรม 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นางปัทมาวลัย รัตนพล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ด้านธุรกิจหรือบริการ 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นายสมบัติ แสงสว่างสัจกุล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ด้านธุรกิจหรือบริการ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นายนิยม ไวยรัชพานิช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ด้านเกษตรและประมง 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นายบำเพ็ญ เขียวหวาน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ด้านเกษตรและประมง 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นายณรงค์ศักดิ์ ภูมิศรีสอาด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ด้านกฎหมาย 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นายสมเกียรติ ตั้งกิจวานิชย์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กรรมการผู้ทรงคุณวุฒิ ด้านการเงินการคลังหรือการลงทุน 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สินเธาว์ ชัยสวัสดิ์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ด้านการพัฒนากำลังคน 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ว่าที่ร้อยตรี จรูญ ชูลาภ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ด้านการจัดการอาชีวศึกษาภาครัฐ   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รองศาสตราจารย์สมบัติ นพรัก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ด้านการจัดการอาชีวศึกษาภาครัฐ 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นายอดิศร สินประสงค์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ด้านการจัดการอาชีวศึกษาภาคเอกชน 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นายชัยพฤกษ์ เสรีรักษ์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ด้านการจัดการศึกษาพิเศษ 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นางศิริพรรณ ชุมนุม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ด้านการประเมินคุณภาพการศึกษา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นายวิบูลย์ สมบูรณ์ศักดิกุล</w:t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ด้านการประเมินคุณภาพการศึกษา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/>
          <w:sz w:val="32"/>
          <w:szCs w:val="32"/>
          <w:cs/>
        </w:rPr>
        <w:tab/>
      </w:r>
      <w:r w:rsidRPr="00510927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12 มกราคม 2564 เป็นต้นไป      </w:t>
      </w: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F125C" w:rsidRPr="00510927" w:rsidRDefault="003F125C" w:rsidP="0003027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F33" w:rsidRPr="00510927" w:rsidRDefault="00044F33" w:rsidP="0042685C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092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:rsidR="005B0D24" w:rsidRPr="00510927" w:rsidRDefault="005B0D24" w:rsidP="0042685C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510927">
        <w:rPr>
          <w:rFonts w:ascii="TH SarabunPSK" w:hAnsi="TH SarabunPSK" w:cs="TH SarabunPSK" w:hint="cs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Pr="00510927" w:rsidRDefault="00044F33" w:rsidP="0003027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RPr="00510927" w:rsidSect="00B66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567" w:left="1151" w:header="720" w:footer="65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4B0" w:rsidRDefault="008924B0">
      <w:r>
        <w:separator/>
      </w:r>
    </w:p>
  </w:endnote>
  <w:endnote w:type="continuationSeparator" w:id="0">
    <w:p w:rsidR="008924B0" w:rsidRDefault="00892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SarabunPS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78" w:rsidRDefault="00C80078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78" w:rsidRPr="00281C47" w:rsidRDefault="00C80078" w:rsidP="00281C47">
    <w:pPr>
      <w:pStyle w:val="af2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78" w:rsidRPr="00EB167C" w:rsidRDefault="00C80078" w:rsidP="00EB167C">
    <w:pPr>
      <w:pStyle w:val="af2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C80078" w:rsidRPr="00EB167C" w:rsidRDefault="00C8007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4B0" w:rsidRDefault="008924B0">
      <w:r>
        <w:separator/>
      </w:r>
    </w:p>
  </w:footnote>
  <w:footnote w:type="continuationSeparator" w:id="0">
    <w:p w:rsidR="008924B0" w:rsidRDefault="00892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78" w:rsidRDefault="00C80078">
    <w:pPr>
      <w:pStyle w:val="ac"/>
      <w:framePr w:wrap="around" w:vAnchor="text" w:hAnchor="margin" w:xAlign="center" w:y="1"/>
      <w:rPr>
        <w:rStyle w:val="ae"/>
      </w:rPr>
    </w:pPr>
    <w:r>
      <w:rPr>
        <w:rStyle w:val="ae"/>
        <w:cs/>
      </w:rPr>
      <w:fldChar w:fldCharType="begin"/>
    </w:r>
    <w:r>
      <w:rPr>
        <w:rStyle w:val="ae"/>
      </w:rPr>
      <w:instrText xml:space="preserve">PAGE  </w:instrText>
    </w:r>
    <w:r>
      <w:rPr>
        <w:rStyle w:val="ae"/>
        <w:cs/>
      </w:rPr>
      <w:fldChar w:fldCharType="separate"/>
    </w:r>
    <w:r>
      <w:rPr>
        <w:rStyle w:val="ae"/>
        <w:noProof/>
        <w:cs/>
      </w:rPr>
      <w:t>10</w:t>
    </w:r>
    <w:r>
      <w:rPr>
        <w:rStyle w:val="ae"/>
        <w:cs/>
      </w:rPr>
      <w:fldChar w:fldCharType="end"/>
    </w:r>
  </w:p>
  <w:p w:rsidR="00C80078" w:rsidRDefault="00C8007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78" w:rsidRDefault="00C80078">
    <w:pPr>
      <w:pStyle w:val="ac"/>
      <w:framePr w:wrap="around" w:vAnchor="text" w:hAnchor="margin" w:xAlign="center" w:y="1"/>
      <w:rPr>
        <w:rStyle w:val="ae"/>
        <w:rFonts w:ascii="Cordia New" w:hAnsi="Cordia New" w:cs="Cordia New"/>
        <w:sz w:val="32"/>
        <w:szCs w:val="32"/>
      </w:rPr>
    </w:pPr>
    <w:r>
      <w:rPr>
        <w:rStyle w:val="ae"/>
        <w:rFonts w:ascii="Cordia New" w:hAnsi="Cordia New" w:cs="Cordia New"/>
        <w:sz w:val="32"/>
        <w:szCs w:val="32"/>
        <w:cs/>
      </w:rPr>
      <w:fldChar w:fldCharType="begin"/>
    </w:r>
    <w:r>
      <w:rPr>
        <w:rStyle w:val="ae"/>
        <w:rFonts w:ascii="Cordia New" w:hAnsi="Cordia New" w:cs="Cordia New"/>
        <w:sz w:val="32"/>
        <w:szCs w:val="32"/>
      </w:rPr>
      <w:instrText xml:space="preserve">PAGE  </w:instrText>
    </w:r>
    <w:r>
      <w:rPr>
        <w:rStyle w:val="ae"/>
        <w:rFonts w:ascii="Cordia New" w:hAnsi="Cordia New" w:cs="Cordia New"/>
        <w:sz w:val="32"/>
        <w:szCs w:val="32"/>
        <w:cs/>
      </w:rPr>
      <w:fldChar w:fldCharType="separate"/>
    </w:r>
    <w:r w:rsidR="0066744D">
      <w:rPr>
        <w:rStyle w:val="ae"/>
        <w:rFonts w:ascii="Cordia New" w:hAnsi="Cordia New" w:cs="Cordia New"/>
        <w:noProof/>
        <w:sz w:val="32"/>
        <w:szCs w:val="32"/>
        <w:cs/>
      </w:rPr>
      <w:t>36</w:t>
    </w:r>
    <w:r>
      <w:rPr>
        <w:rStyle w:val="ae"/>
        <w:rFonts w:ascii="Cordia New" w:hAnsi="Cordia New" w:cs="Cordia New"/>
        <w:sz w:val="32"/>
        <w:szCs w:val="32"/>
        <w:cs/>
      </w:rPr>
      <w:fldChar w:fldCharType="end"/>
    </w:r>
  </w:p>
  <w:p w:rsidR="00C80078" w:rsidRDefault="00C80078">
    <w:pPr>
      <w:pStyle w:val="ac"/>
    </w:pPr>
  </w:p>
  <w:p w:rsidR="00C80078" w:rsidRDefault="00C8007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78" w:rsidRDefault="00C80078">
    <w:pPr>
      <w:pStyle w:val="ac"/>
      <w:jc w:val="center"/>
    </w:pPr>
    <w:fldSimple w:instr=" PAGE   \* MERGEFORMAT ">
      <w:r>
        <w:rPr>
          <w:noProof/>
        </w:rPr>
        <w:t>1</w:t>
      </w:r>
    </w:fldSimple>
  </w:p>
  <w:p w:rsidR="00C80078" w:rsidRDefault="00C8007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6589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3EFD"/>
    <w:rsid w:val="00024992"/>
    <w:rsid w:val="00026D2C"/>
    <w:rsid w:val="00030273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06E5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03BE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D24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4E4B"/>
    <w:rsid w:val="00186B97"/>
    <w:rsid w:val="00187EA9"/>
    <w:rsid w:val="00190537"/>
    <w:rsid w:val="00190B73"/>
    <w:rsid w:val="00191664"/>
    <w:rsid w:val="00191A1A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1E6E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5A3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5F7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67EEC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125C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5F44"/>
    <w:rsid w:val="0042685C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202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927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3C40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CA4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334"/>
    <w:rsid w:val="00565761"/>
    <w:rsid w:val="005661CE"/>
    <w:rsid w:val="005672F3"/>
    <w:rsid w:val="005704D3"/>
    <w:rsid w:val="00570C9E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53BA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5FB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5C6C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44D"/>
    <w:rsid w:val="00667979"/>
    <w:rsid w:val="00667B0A"/>
    <w:rsid w:val="00670184"/>
    <w:rsid w:val="006704FF"/>
    <w:rsid w:val="0067052F"/>
    <w:rsid w:val="00670772"/>
    <w:rsid w:val="006709AF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259"/>
    <w:rsid w:val="00694D5A"/>
    <w:rsid w:val="006964B6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2E3"/>
    <w:rsid w:val="006B3D90"/>
    <w:rsid w:val="006B413E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786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1A56"/>
    <w:rsid w:val="00752031"/>
    <w:rsid w:val="00752EF8"/>
    <w:rsid w:val="00753AD5"/>
    <w:rsid w:val="00753EE4"/>
    <w:rsid w:val="00753F4F"/>
    <w:rsid w:val="00753FA6"/>
    <w:rsid w:val="007542D5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87D1A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774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32F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24B0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2AF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5F97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04A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613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32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57BC2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088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993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214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5579"/>
    <w:rsid w:val="00AF5DE9"/>
    <w:rsid w:val="00AF6FCB"/>
    <w:rsid w:val="00AF762C"/>
    <w:rsid w:val="00AF775B"/>
    <w:rsid w:val="00AF7A60"/>
    <w:rsid w:val="00AF7BF9"/>
    <w:rsid w:val="00AF7C24"/>
    <w:rsid w:val="00B00ADE"/>
    <w:rsid w:val="00B00FF5"/>
    <w:rsid w:val="00B01446"/>
    <w:rsid w:val="00B014E6"/>
    <w:rsid w:val="00B017B5"/>
    <w:rsid w:val="00B038DA"/>
    <w:rsid w:val="00B04E0E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68BB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1FA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977BC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B83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6B4E"/>
    <w:rsid w:val="00C2735F"/>
    <w:rsid w:val="00C275B7"/>
    <w:rsid w:val="00C3060A"/>
    <w:rsid w:val="00C309AE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5BDA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542"/>
    <w:rsid w:val="00C55743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07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3F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5CD"/>
    <w:rsid w:val="00CB69B6"/>
    <w:rsid w:val="00CB7297"/>
    <w:rsid w:val="00CC395E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6C14"/>
    <w:rsid w:val="00CE7580"/>
    <w:rsid w:val="00CE7C47"/>
    <w:rsid w:val="00CF00DA"/>
    <w:rsid w:val="00CF09A9"/>
    <w:rsid w:val="00CF0DC1"/>
    <w:rsid w:val="00CF1767"/>
    <w:rsid w:val="00CF1965"/>
    <w:rsid w:val="00CF46B7"/>
    <w:rsid w:val="00CF49C3"/>
    <w:rsid w:val="00CF5FBA"/>
    <w:rsid w:val="00CF64ED"/>
    <w:rsid w:val="00CF71AD"/>
    <w:rsid w:val="00D00568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2039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3C74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0F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29F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6D4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214A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5FDA"/>
    <w:rsid w:val="00EC6296"/>
    <w:rsid w:val="00EC67C1"/>
    <w:rsid w:val="00EC6E2D"/>
    <w:rsid w:val="00EC6FC6"/>
    <w:rsid w:val="00EC7CE5"/>
    <w:rsid w:val="00ED03C2"/>
    <w:rsid w:val="00ED073B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3D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20C0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2E42"/>
    <w:rsid w:val="00FB357D"/>
    <w:rsid w:val="00FB37B4"/>
    <w:rsid w:val="00FB4770"/>
    <w:rsid w:val="00FB51DF"/>
    <w:rsid w:val="00FB5A61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75F"/>
    <w:rsid w:val="00FC6AF0"/>
    <w:rsid w:val="00FC6B38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c">
    <w:name w:val="header"/>
    <w:aliases w:val=" อักขระ อักขระ, อักขระ"/>
    <w:basedOn w:val="a"/>
    <w:link w:val="ad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e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">
    <w:name w:val="Hyperlink"/>
    <w:uiPriority w:val="99"/>
    <w:rsid w:val="00445BAA"/>
    <w:rPr>
      <w:color w:val="0000FF"/>
      <w:u w:val="single"/>
      <w:lang w:bidi="th-TH"/>
    </w:rPr>
  </w:style>
  <w:style w:type="character" w:styleId="af0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1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2">
    <w:name w:val="footer"/>
    <w:basedOn w:val="a"/>
    <w:link w:val="af3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4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5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6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7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8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9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a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b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c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d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e">
    <w:name w:val="List Paragraph"/>
    <w:aliases w:val="List Title"/>
    <w:basedOn w:val="a"/>
    <w:link w:val="aff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">
    <w:name w:val="รายการย่อหน้า อักขระ"/>
    <w:aliases w:val="List Title อักขระ"/>
    <w:link w:val="afe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d">
    <w:name w:val="หัวกระดาษ อักขระ"/>
    <w:aliases w:val=" อักขระ อักขระ อักขระ, อักขระ อักขระ1"/>
    <w:link w:val="ac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3">
    <w:name w:val="ท้ายกระดาษ อักขระ"/>
    <w:basedOn w:val="a0"/>
    <w:link w:val="af2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43613"/>
    <w:rPr>
      <w:rFonts w:ascii="Tahoma" w:eastAsia="Cordia New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1F0A-1437-46F6-966F-C7697735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49</Pages>
  <Words>23685</Words>
  <Characters>135009</Characters>
  <Application>Microsoft Office Word</Application>
  <DocSecurity>0</DocSecurity>
  <Lines>1125</Lines>
  <Paragraphs>316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158378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84</cp:revision>
  <cp:lastPrinted>2021-01-12T10:17:00Z</cp:lastPrinted>
  <dcterms:created xsi:type="dcterms:W3CDTF">2021-01-12T02:16:00Z</dcterms:created>
  <dcterms:modified xsi:type="dcterms:W3CDTF">2021-01-12T10:49:00Z</dcterms:modified>
</cp:coreProperties>
</file>