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FE17FF" w:rsidRDefault="00304E8A" w:rsidP="0098389B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FE17FF" w:rsidRDefault="005B0D24" w:rsidP="0098389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FE17FF" w:rsidRDefault="00304E8A" w:rsidP="0098389B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C4748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FE17F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E17FF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C4748" w:rsidRPr="00FE17FF">
        <w:rPr>
          <w:rFonts w:ascii="TH SarabunPSK" w:hAnsi="TH SarabunPSK" w:cs="TH SarabunPSK" w:hint="cs"/>
          <w:sz w:val="32"/>
          <w:szCs w:val="32"/>
          <w:rtl/>
          <w:cs/>
        </w:rPr>
        <w:t xml:space="preserve">8 </w:t>
      </w:r>
      <w:r w:rsidR="00AC4748" w:rsidRPr="00FE17FF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กันยายน</w:t>
      </w:r>
      <w:r w:rsidR="00AC4748" w:rsidRPr="00FE17FF">
        <w:rPr>
          <w:rFonts w:ascii="TH SarabunPSK" w:hAnsi="TH SarabunPSK" w:cs="TH SarabunPSK"/>
          <w:sz w:val="32"/>
          <w:szCs w:val="32"/>
          <w:rtl/>
          <w:cs/>
        </w:rPr>
        <w:t xml:space="preserve"> 2563</w:t>
      </w:r>
      <w:r w:rsidRPr="00FE17FF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FE17FF">
        <w:rPr>
          <w:rFonts w:ascii="TH SarabunPSK" w:hAnsi="TH SarabunPSK" w:cs="TH SarabunPSK"/>
          <w:sz w:val="32"/>
          <w:szCs w:val="32"/>
        </w:rPr>
        <w:t xml:space="preserve">09.00 </w:t>
      </w:r>
      <w:r w:rsidRPr="00FE17F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FE17FF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4C3D25" w:rsidRPr="00FE17FF">
        <w:rPr>
          <w:rFonts w:ascii="THSarabunPSK" w:hAnsi="THSarabunPSK"/>
          <w:color w:val="000000"/>
          <w:sz w:val="32"/>
          <w:szCs w:val="32"/>
          <w:shd w:val="clear" w:color="auto" w:fill="FFFFFF"/>
        </w:rPr>
        <w:t> </w:t>
      </w:r>
      <w:r w:rsidR="004741A3" w:rsidRPr="00FE17F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</w:t>
      </w:r>
      <w:r w:rsidR="004C3D25" w:rsidRPr="00FE17FF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ตึกสันติไมตรี (หลังนอก) </w:t>
      </w:r>
      <w:r w:rsidRPr="00FE17F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4741A3" w:rsidRPr="00FE17FF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</w:p>
    <w:p w:rsidR="00304E8A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FE17F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FE17FF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4741A3" w:rsidRPr="00FE17F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FE17F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5031F" w:rsidRPr="00BD0655" w:rsidTr="003D4AD3">
        <w:tc>
          <w:tcPr>
            <w:tcW w:w="9820" w:type="dxa"/>
          </w:tcPr>
          <w:p w:rsidR="00F5031F" w:rsidRPr="005D6FE8" w:rsidRDefault="00F5031F" w:rsidP="003D4A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065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D065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D065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6F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1.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ร่างพระราชบัญญัติว่าด้วยการออกเสียงประชามติ พ.ศ. .... </w:t>
      </w:r>
    </w:p>
    <w:p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2.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ร่างพระราชกฤษฎีกากำหนดเขตที่ดินที่จะเวนคืน ในท้องที่ตำบลนอกเมือง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ตำบลในเมือง อำเภอเมืองสุรินทร์ จังหวัดสุรินทร์ พ.ศ. .... </w:t>
      </w:r>
    </w:p>
    <w:p w:rsidR="005D6FE8" w:rsidRDefault="005D6FE8" w:rsidP="00F5031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3.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ร่างพระราชกฤษฎีกากำหนดเขตที่ดินที่จะเวนคืน ในท้องที่ตำบลบึง </w:t>
      </w:r>
    </w:p>
    <w:p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และตำบลบ่อวิน อำเภอศรีราชา จังหวัดชลบุรี พ.ศ. .... </w:t>
      </w:r>
    </w:p>
    <w:p w:rsidR="005D6FE8" w:rsidRDefault="005D6FE8" w:rsidP="00F5031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4.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ร่างกฎกระทรวงแบ่งส่วนราชการสำนักงานคณะกรรมการส่งเสริมการลงทุน </w:t>
      </w:r>
    </w:p>
    <w:p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พ.ศ. .... </w:t>
      </w:r>
    </w:p>
    <w:p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ร่างกฎกระทรวงกำหนดให้ผลิตภัณฑ์อุตสาหกรรมยางในสำหรับรถจักรยานยนต์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และโมเปดต้องเป็นไปตามมาตรฐาน พ.ศ. .... </w:t>
      </w:r>
    </w:p>
    <w:p w:rsidR="00F5031F" w:rsidRPr="00BD0655" w:rsidRDefault="00F5031F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5031F" w:rsidRPr="00BD0655" w:rsidTr="003D4AD3">
        <w:tc>
          <w:tcPr>
            <w:tcW w:w="9820" w:type="dxa"/>
          </w:tcPr>
          <w:p w:rsidR="00F5031F" w:rsidRPr="005D6FE8" w:rsidRDefault="00F5031F" w:rsidP="003D4A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065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D065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D065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6F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5D6FE8" w:rsidRDefault="005D6FE8" w:rsidP="00F5031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6.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การพิจารณาบำเหน็จความชอบกรณีพิเศษให้แก่เจ้าหน้าที่ผู้ปฏิบัติงานด้าน</w:t>
      </w:r>
    </w:p>
    <w:p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ยาเสพติด ปีงบประมาณ พ.ศ. 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2563 </w:t>
      </w:r>
    </w:p>
    <w:p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7.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การขอโอนสัมปทานปิโตรเลียมเลขที่ </w:t>
      </w:r>
      <w:r w:rsidR="00F5031F" w:rsidRPr="00BD0655">
        <w:rPr>
          <w:rFonts w:ascii="TH SarabunPSK" w:hAnsi="TH SarabunPSK" w:cs="TH SarabunPSK"/>
          <w:sz w:val="32"/>
          <w:szCs w:val="32"/>
        </w:rPr>
        <w:t>7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/</w:t>
      </w:r>
      <w:r w:rsidR="00F5031F" w:rsidRPr="00BD0655">
        <w:rPr>
          <w:rFonts w:ascii="TH SarabunPSK" w:hAnsi="TH SarabunPSK" w:cs="TH SarabunPSK"/>
          <w:sz w:val="32"/>
          <w:szCs w:val="32"/>
        </w:rPr>
        <w:t>2549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/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75 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แปลงสำรวจในทะเลอ่าวไทย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หมายเลข </w:t>
      </w:r>
      <w:r w:rsidR="00F5031F" w:rsidRPr="00BD0655">
        <w:rPr>
          <w:rFonts w:ascii="TH SarabunPSK" w:hAnsi="TH SarabunPSK" w:cs="TH SarabunPSK"/>
          <w:sz w:val="32"/>
          <w:szCs w:val="32"/>
        </w:rPr>
        <w:t>G1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/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48 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8.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ขอความเห็นชอบให้การประปาส่วนภูมิภาค ปรับเพิ่มสวัสดิการค่ารักษาพยาบาล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2 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</w:p>
    <w:p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9.</w:t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การแก้ไขกฎหมายที่เป็นอุปสรรคต่อการพัฒนาการให้บริการในรูปแบบ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="00F5031F" w:rsidRPr="00BD0655">
        <w:rPr>
          <w:rFonts w:ascii="TH SarabunPSK" w:hAnsi="TH SarabunPSK" w:cs="TH SarabunPSK"/>
          <w:sz w:val="32"/>
          <w:szCs w:val="32"/>
        </w:rPr>
        <w:t>e</w:t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-</w:t>
      </w:r>
      <w:r w:rsidR="00F5031F" w:rsidRPr="00BD0655">
        <w:rPr>
          <w:rFonts w:ascii="TH SarabunPSK" w:hAnsi="TH SarabunPSK" w:cs="TH SarabunPSK"/>
          <w:sz w:val="32"/>
          <w:szCs w:val="32"/>
        </w:rPr>
        <w:t>Service</w:t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)</w:t>
      </w:r>
    </w:p>
    <w:p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สรุปมติการประชุมคณะกรรมการนโยบายปาล์มน้ำมันแห่งชาติ ครั้งที่ 2/2563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(กนป.)</w:t>
      </w:r>
    </w:p>
    <w:p w:rsidR="00F5031F" w:rsidRPr="00BD0655" w:rsidRDefault="005D6FE8" w:rsidP="00F5031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5031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11.</w:t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5031F" w:rsidRPr="00BD065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เรื่อง </w:t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สรุปผลการประชุมคณะกรรมการบริหารสถานการณ์เศรษฐกิจ</w:t>
      </w:r>
      <w:r w:rsidR="00F5031F" w:rsidRPr="00BD065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จาก</w:t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ผลกระทบของ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การระบาดของโรคติดเชื้อไวรัสโคโรนา </w:t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</w:rPr>
        <w:t>2019 (</w:t>
      </w:r>
      <w:r w:rsidR="00F5031F" w:rsidRPr="00BD065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</w:t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ควิด-</w:t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19) </w:t>
      </w:r>
      <w:r w:rsidR="00F5031F" w:rsidRPr="00BD065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</w:t>
      </w:r>
      <w:r w:rsidR="00F5031F" w:rsidRPr="00BD065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2/2563 </w:t>
      </w:r>
    </w:p>
    <w:p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1</w:t>
      </w:r>
      <w:r w:rsidR="00F5031F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รายงานผลสัมฤทธิ์ของการปฏิบัติงานนอกสถานที่ตั้ง (</w:t>
      </w:r>
      <w:r w:rsidR="00F5031F" w:rsidRPr="00BD0655">
        <w:rPr>
          <w:rFonts w:ascii="TH SarabunPSK" w:hAnsi="TH SarabunPSK" w:cs="TH SarabunPSK"/>
          <w:sz w:val="32"/>
          <w:szCs w:val="32"/>
        </w:rPr>
        <w:t>Work From Home</w:t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)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 xml:space="preserve">การเหลื่อมเวลาในการทำงานในสถานที่ตั้งของส่วนราชการ รายสัปดาห์ ครั้งที่ 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17</w:t>
      </w:r>
    </w:p>
    <w:p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6752">
        <w:rPr>
          <w:rFonts w:ascii="TH SarabunPSK" w:hAnsi="TH SarabunPSK" w:cs="TH SarabunPSK" w:hint="cs"/>
          <w:sz w:val="32"/>
          <w:szCs w:val="32"/>
          <w:cs/>
        </w:rPr>
        <w:t>13.</w:t>
      </w:r>
      <w:r w:rsidR="00A76752">
        <w:rPr>
          <w:rFonts w:ascii="TH SarabunPSK" w:hAnsi="TH SarabunPSK" w:cs="TH SarabunPSK"/>
          <w:sz w:val="32"/>
          <w:szCs w:val="32"/>
          <w:cs/>
        </w:rPr>
        <w:tab/>
      </w:r>
      <w:r w:rsidR="00A76752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A76752"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รายงานผลสัมฤทธิ์ของการปฏิบัติงานนอกสถานที่ตั้ง (</w:t>
      </w:r>
      <w:r w:rsidR="00F5031F" w:rsidRPr="00BD0655">
        <w:rPr>
          <w:rFonts w:ascii="TH SarabunPSK" w:hAnsi="TH SarabunPSK" w:cs="TH SarabunPSK"/>
          <w:sz w:val="32"/>
          <w:szCs w:val="32"/>
        </w:rPr>
        <w:t>Work from Home</w:t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)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การเหลื่อมเวลาในการทำงานในสถานที่ตั้งของรัฐวิสาหกิจ</w:t>
      </w:r>
    </w:p>
    <w:p w:rsidR="005D6FE8" w:rsidRDefault="005D6FE8" w:rsidP="00F5031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1</w:t>
      </w:r>
      <w:r w:rsidR="00F5031F">
        <w:rPr>
          <w:rFonts w:ascii="TH SarabunPSK" w:hAnsi="TH SarabunPSK" w:cs="TH SarabunPSK" w:hint="cs"/>
          <w:sz w:val="32"/>
          <w:szCs w:val="32"/>
          <w:cs/>
        </w:rPr>
        <w:t>4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ผลการพิจารณาของคณะกรรมการกลั่นกรองการใช้จ่ายเงินกู้ ในคราวประชุม </w:t>
      </w:r>
    </w:p>
    <w:p w:rsidR="00F5031F" w:rsidRPr="00BD0655" w:rsidRDefault="005D6FE8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ครั้งที่ 18/2563</w:t>
      </w:r>
    </w:p>
    <w:p w:rsidR="00F5031F" w:rsidRPr="00BD0655" w:rsidRDefault="00F5031F" w:rsidP="00F5031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5031F" w:rsidRPr="00BD0655" w:rsidTr="003D4AD3">
        <w:tc>
          <w:tcPr>
            <w:tcW w:w="9820" w:type="dxa"/>
          </w:tcPr>
          <w:p w:rsidR="00F5031F" w:rsidRPr="005D6FE8" w:rsidRDefault="00F5031F" w:rsidP="003D4A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065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D065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D065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6F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5031F" w:rsidRPr="00BD0655" w:rsidRDefault="00F5031F" w:rsidP="00F5031F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5031F" w:rsidRPr="00BD0655" w:rsidRDefault="005D6FE8" w:rsidP="00F5031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1</w:t>
      </w:r>
      <w:r w:rsidR="00F5031F">
        <w:rPr>
          <w:rFonts w:ascii="TH SarabunPSK" w:hAnsi="TH SarabunPSK" w:cs="TH SarabunPSK" w:hint="cs"/>
          <w:sz w:val="32"/>
          <w:szCs w:val="32"/>
          <w:cs/>
        </w:rPr>
        <w:t>5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การขอความเห็นชอบต่อร่างเอกสารผลลัพธ์ของการประชุมรัฐมนตรีต่างประเทศ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อาเซียน ครั้งที่ 53 และการประชุมระดับรัฐมนตรีที่เกี่ยวข้อง</w:t>
      </w:r>
    </w:p>
    <w:p w:rsidR="00F5031F" w:rsidRPr="00BD0655" w:rsidRDefault="005D6FE8" w:rsidP="00F5031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lastRenderedPageBreak/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F5031F" w:rsidRPr="00BD0655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1</w:t>
      </w:r>
      <w:r w:rsidR="00F5031F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6</w:t>
      </w:r>
      <w:r w:rsidR="00F5031F" w:rsidRPr="00BD0655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.</w:t>
      </w:r>
      <w:r w:rsidR="00F5031F" w:rsidRPr="00BD065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F5031F" w:rsidRPr="00BD065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F5031F" w:rsidRPr="00BD065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F5031F" w:rsidRPr="00BD065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ร่างเอกสารผลลัพธ์การประชุมรัฐมนตรีหุ้นส่วนลุ่มน้ำโขง </w:t>
      </w:r>
      <w:r w:rsidR="00F5031F" w:rsidRPr="00BD065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 w:rsidR="00F5031F" w:rsidRPr="00BD065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สหรัฐฯ ครั้งที่</w:t>
      </w:r>
      <w:r w:rsidR="00F5031F" w:rsidRPr="00BD0655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1</w:t>
      </w:r>
    </w:p>
    <w:p w:rsidR="00F5031F" w:rsidRPr="00BD0655" w:rsidRDefault="00F5031F" w:rsidP="00F5031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5031F" w:rsidRPr="00BD0655" w:rsidTr="003D4AD3">
        <w:tc>
          <w:tcPr>
            <w:tcW w:w="9820" w:type="dxa"/>
          </w:tcPr>
          <w:p w:rsidR="00F5031F" w:rsidRPr="005D6FE8" w:rsidRDefault="00F5031F" w:rsidP="003D4A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0655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D065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BD0655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6F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5031F" w:rsidRPr="00BD0655" w:rsidRDefault="00F5031F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1</w:t>
      </w:r>
      <w:r w:rsidR="00F5031F">
        <w:rPr>
          <w:rFonts w:ascii="TH SarabunPSK" w:hAnsi="TH SarabunPSK" w:cs="TH SarabunPSK" w:hint="cs"/>
          <w:sz w:val="32"/>
          <w:szCs w:val="32"/>
          <w:cs/>
        </w:rPr>
        <w:t>7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.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(กระทรวงคมนาคม) </w:t>
      </w:r>
    </w:p>
    <w:p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1</w:t>
      </w:r>
      <w:r w:rsidR="00F5031F">
        <w:rPr>
          <w:rFonts w:ascii="TH SarabunPSK" w:hAnsi="TH SarabunPSK" w:cs="TH SarabunPSK" w:hint="cs"/>
          <w:sz w:val="32"/>
          <w:szCs w:val="32"/>
          <w:cs/>
        </w:rPr>
        <w:t>8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(กระทรวงสาธารณสุข) </w:t>
      </w:r>
    </w:p>
    <w:p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1</w:t>
      </w:r>
      <w:r w:rsidR="00F5031F">
        <w:rPr>
          <w:rFonts w:ascii="TH SarabunPSK" w:hAnsi="TH SarabunPSK" w:cs="TH SarabunPSK" w:hint="cs"/>
          <w:sz w:val="32"/>
          <w:szCs w:val="32"/>
          <w:cs/>
        </w:rPr>
        <w:t>9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>
        <w:rPr>
          <w:rFonts w:ascii="TH SarabunPSK" w:hAnsi="TH SarabunPSK" w:cs="TH SarabunPSK" w:hint="cs"/>
          <w:sz w:val="32"/>
          <w:szCs w:val="32"/>
          <w:cs/>
        </w:rPr>
        <w:t>20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</w:t>
      </w:r>
    </w:p>
    <w:p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1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(กระทรวงศึกษาธิการ) </w:t>
      </w:r>
    </w:p>
    <w:p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3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แต่งตั้งผู้ว่าการการประปานครหลวง </w:t>
      </w:r>
    </w:p>
    <w:p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4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ab/>
      </w:r>
    </w:p>
    <w:p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5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ab/>
      </w:r>
    </w:p>
    <w:p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6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การให้ความเห็นชอบแต่งตั้งบุคคลเพื่อเข้าดำรงตำแหน่งหัวหน้าเจ้าหน้าที่ฝ่าย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บริหาร </w:t>
      </w:r>
      <w:r w:rsidR="00F5031F" w:rsidRPr="00BD0655">
        <w:rPr>
          <w:rFonts w:ascii="TH SarabunPSK" w:hAnsi="TH SarabunPSK" w:cs="TH SarabunPSK"/>
          <w:sz w:val="32"/>
          <w:szCs w:val="32"/>
        </w:rPr>
        <w:t xml:space="preserve">(Chief Executive Officer, CEO) 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ขององค์กรร่วมไทย </w:t>
      </w:r>
      <w:r w:rsidR="00F5031F" w:rsidRPr="00BD0655">
        <w:rPr>
          <w:rFonts w:ascii="TH SarabunPSK" w:hAnsi="TH SarabunPSK" w:cs="TH SarabunPSK"/>
          <w:sz w:val="32"/>
          <w:szCs w:val="32"/>
          <w:cs/>
        </w:rPr>
        <w:t>–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 มาเลเซีย </w:t>
      </w:r>
    </w:p>
    <w:p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7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แต่งตั้งข้าราชการให้ดำรงตำแหน่งประเภทบริหาร ระดับสูง (กระทรวงการพัฒนา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สังคมและความมั่นคงของมนุษย์) </w:t>
      </w:r>
    </w:p>
    <w:p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8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(กระทรวงสาธารณสุข) </w:t>
      </w:r>
    </w:p>
    <w:p w:rsidR="00F5031F" w:rsidRPr="00BD0655" w:rsidRDefault="00266233" w:rsidP="00F5031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>2</w:t>
      </w:r>
      <w:r w:rsidR="00F5031F">
        <w:rPr>
          <w:rFonts w:ascii="TH SarabunPSK" w:hAnsi="TH SarabunPSK" w:cs="TH SarabunPSK" w:hint="cs"/>
          <w:sz w:val="32"/>
          <w:szCs w:val="32"/>
          <w:cs/>
        </w:rPr>
        <w:t>9</w:t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แต่งตั้งที่ปรึกษาและกรรมการในคณะกรรมการประสานงานสภาผู้แทนราษฎร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31F" w:rsidRPr="00BD0655"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</w:p>
    <w:p w:rsidR="00F5031F" w:rsidRPr="00BD0655" w:rsidRDefault="00F5031F" w:rsidP="00F503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D0655">
        <w:rPr>
          <w:rFonts w:ascii="TH SarabunPSK" w:hAnsi="TH SarabunPSK" w:cs="TH SarabunPSK"/>
          <w:sz w:val="32"/>
          <w:szCs w:val="32"/>
          <w:cs/>
        </w:rPr>
        <w:tab/>
      </w:r>
    </w:p>
    <w:p w:rsidR="00304E8A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FE17FF" w:rsidRDefault="00F0211F" w:rsidP="0098389B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FE17FF" w:rsidRDefault="00F0211F" w:rsidP="0098389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FE17FF" w:rsidRDefault="00F0211F" w:rsidP="0098389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FE17FF" w:rsidRDefault="00F0211F" w:rsidP="0098389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FE17FF" w:rsidRDefault="00F0211F" w:rsidP="0098389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FE17FF" w:rsidRDefault="00F0211F" w:rsidP="0098389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E17FF" w:rsidRDefault="00304E8A" w:rsidP="0098389B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E17FF" w:rsidRDefault="00304E8A" w:rsidP="0098389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E17FF" w:rsidTr="007B7930">
        <w:tc>
          <w:tcPr>
            <w:tcW w:w="9820" w:type="dxa"/>
          </w:tcPr>
          <w:p w:rsidR="0088693F" w:rsidRPr="00FE17FF" w:rsidRDefault="0088693F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ร่างพระราชบัญญัติว่าด้วยการออกเสียงประชามติ พ.ศ. ....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คณะรัฐมนตรีมีมติอนุมัติหลักการร่างพระราชบัญญัติว่าด้วยการออกเสียงประชามติ พ.ศ. .... ตามที่สำนักงานคณะกรรมการการเลือกตั้งเสนอ และให้ส่งสำนักงานคณะกรรมการกฤษฎีกาตรวจพิจารณาเป็นเรื่องด่วน แล้วส่งให้คณะกรรมการประสานงานสภาผู้แทนราษฎรพิจารณา ก่อนเสนอรัฐสภาต่อไป และให้แจ้งประธานรัฐสภาทราบด้วยว่าร่างพระราชบัญญัตินี้ เป็นร่างพระราชบัญญัติที่จะตราขึ้นเพื่อดำเนินการตามหมวด </w:t>
      </w:r>
      <w:r w:rsidRPr="00FE17FF">
        <w:rPr>
          <w:rFonts w:ascii="TH SarabunPSK" w:hAnsi="TH SarabunPSK" w:cs="TH SarabunPSK"/>
          <w:sz w:val="32"/>
          <w:szCs w:val="32"/>
        </w:rPr>
        <w:t xml:space="preserve">16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การปฏิรูปประเทศ ของรัฐธรรมนูญแห่งราชอาณาจักรไทย และรับทราบแผนในการจัดทำกฎหมายลำดับรอง กรอบระยะเวลาและกรอบสาระสำคัญของกฎหมายลำดับรองที่ออกตามความในร่างพระราชบัญญัติดังกล่าว ตามที่สำนักงานคณะกรรมการการเลือกตั้งเสนอ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>เป็นการปรับปรุงกฎหมายว่าด้วยการออกเสียงประชามติเพื่อให้สอดคล้องกับรัฐธรรมนูญ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แห่งราชอาณาจักรไทย และเพื่อให้คณะกรรมการการเลือกตั้งสามารถดำเนินการจัดให้มีการออกเสียงประชามติและควบคุมดูแลการออกเสียงประชามติเป็นไปโดยชอบด้วยกฎหมาย ดังนี้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กำหนดให้คณะกรรมการฯ มีอำนาจวางระเบียบเกี่ยวกับการปฏิบัติหน้าที่ของเจ้าพนักงานผู้ดำเนินการออกเสียง รวมทั้งกำหนดหลักเกณฑ์และวิธีการอื่นใดที่จำเป็นได้เท่าที่ไม่ขัดหรือแย้งหรือที่มิได้มีบัญญัติไว้แล้วเป็นการเฉพาะ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2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กำหนดให้คณะรัฐมนตรีจะขอให้มีการออกเสียงประชามติในเรื่องใด ที่ไม่ใช่เรื่องที่ขัดหรือแย้ง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ต่อรัฐธรรมนูญหรือเรื่องที่เกี่ยวกับตัวบุคคลหรือคณะบุคคลใดก็ได้ และให้นายกรัฐมนตรีประกาศให้มีการออกเสียงในราชกิจจานุเบกษา โดยให้มีรายละเอียดเกี่ยวกับเรื่องในการจัดทำประชามติหรือเพื่อให้มีข้อยุติโดยเสียงข้างมากของ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ผู้มีสิทธิออกเสียง หรือเพื่อให้คำปรึกษาแก่คณะรัฐมนตรี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กรณีที่แก้ไขเพิ่มเติมรัฐธรรมนูญหมวด </w:t>
      </w:r>
      <w:r w:rsidRPr="00FE17FF">
        <w:rPr>
          <w:rFonts w:ascii="TH SarabunPSK" w:hAnsi="TH SarabunPSK" w:cs="TH SarabunPSK"/>
          <w:sz w:val="32"/>
          <w:szCs w:val="32"/>
        </w:rPr>
        <w:t xml:space="preserve">1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บททั่วไป หมวด </w:t>
      </w:r>
      <w:r w:rsidRPr="00FE17FF">
        <w:rPr>
          <w:rFonts w:ascii="TH SarabunPSK" w:hAnsi="TH SarabunPSK" w:cs="TH SarabunPSK"/>
          <w:sz w:val="32"/>
          <w:szCs w:val="32"/>
        </w:rPr>
        <w:t xml:space="preserve">2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พระมหากษัตริย์ หรือหมวด </w:t>
      </w:r>
      <w:r w:rsidRPr="00FE17FF">
        <w:rPr>
          <w:rFonts w:ascii="TH SarabunPSK" w:hAnsi="TH SarabunPSK" w:cs="TH SarabunPSK"/>
          <w:sz w:val="32"/>
          <w:szCs w:val="32"/>
        </w:rPr>
        <w:t xml:space="preserve">15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การแก้ไขเพิ่มเติมรัฐธรรมนูญ หรือเรื่องที่เกี่ยวกับคุณสมบัติหรือลักษณะต้องห้ามของผู้ดำรงตำแหน่งต่าง ๆ 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ตามรัฐธรรมนูญ หรือเรื่องที่เกี่ยวกับหน้าที่หรืออำนาจของศาลหรือองค์กรอิสระ หรือเรื่องที่ทำให้ศาลหรือองค์กรอิสระไม่อาจปฏิบัติหน้าที่หรืออำนาจได้ ให้ผู้มีอำนาจตามกฎหมายประกาศให้มีการออกเสียงในราชกิจจานุเบกษา โดยมีรายละเอียดตามวรรคหนึ่ง และหากไม่มีผู้มีอำนาจตามกฎหมาย ให้คณะกรรมการการเลือกตั้งมีอำนาจออกประกาศให้มีการออกเสียงตามกฎหมายนั้น ให้รัฐอุดหนุนหรือจัดสรรค่าใช้จ่ายอย่างเพียงพอแก่คณะกรรมการการเลือกตั้งและหน่วยงานของรัฐที่รับผิดชอบในเรื่องที่จะจัดทำประชามติที่ต้องดำเนินการให้ข้อมูลเกี่ยวกับเรื่องที่จะจัดทำประชามติแก่ผู้มีสิทธิออกเสียง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3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กำหนดให้คณะกรรมการประกาศกำหนดวันออกเสียงในราชกิจจานุเบกษาภายในระยะเวลา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ที่กำหนด วันออกเสียงต้องกำหนดเป็นวันเดียวกันทุกเขตออกเสียง และต้องกำหนดวันออกเสียงภายในระยะเวลาตามที่กำหนด ผู้ออกเสียงอาจเสนอคำฟ้องต่อศาลปกครองสูงสุดเพื่อให้มีคำวินิจฉัยว่าการให้มีการออกเสียงไม่เป็นไปตามกฎหมาย 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4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กำหนดให้การออกเสียง ให้ใช้วิธีออกเสียงลงคะแนนโดยตรงและลับ และให้การออกเสียงถือว่า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มีข้อยุติต้องมีผู้ออกเสียงเป็นจำนวนเสียงข้างมาก และมีจำนวนเสียงเกินกว่ากึ่งหนึ่งของผู้มาออกเสียง ในกรณี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การออกเสียงเพื่อให้คำปรึกษาแก่คณะรัฐมนตรี ให้ถือเสียงข้างมาก ส่วนการออกเสียงตามที่มีกฎหมายบัญญัติให้ถือจำนวนคะแนนเสียงตามที่กฎหมายบัญญัติ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5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ำหนดให้หน่วยงานของรัฐที่รับผิดชอบในเรื่องที่จะจัดทำประชามติต้องดำเนินการให้ข้อมูลเกี่ยวกับเรื่องที่จะจัดทำประชามติแก่ผู้มีสิทธิออกเสียงได้รับทราบอย่างเพียงพอโดยมีรายละเอียดตามที่กำหนด และต้องนำไปประกาศในราชกิจจานุเบกษา จัดทำเอกสารส่งให้เจ้าบ้านทราบ รวมทั้งให้มีการเผยแพร่ข้อมูลดังกล่าว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ทางสถานีวิทยุกระจายเสียงและสถานีวิทยุโทรทัศน์และสื่อประชาสัมพันธ์อื่น ตลอดจนให้คณะกรรมการการเลือกตั้งเผยแพร่กระบวนการและขั้นตอนการออกเสียงให้ผู้มีสิทธิออกเสียงทราบ และการจัดให้มีการรับฟังความคิดเห็นใน</w:t>
      </w:r>
      <w:r w:rsidRPr="00FE17F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เรื่องการจัดทำประชามติด้วย และในกรณีการแก้ไขเพิ่มเติมรัฐธรรมนูญ ให้รัฐสภาให้ข้อมูลเกี่ยวกับบทบัญญัติและสาระสำคัญของร่างรัฐธรรมนูญให้ประชาชนทราบเป็นการทั่วไป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6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กำหนดให้การออกเสียงกรณีที่คณะรัฐมนตรีขอให้มีการออกเสียงให้ใช้เขตที่คณะกรรมการ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การเลือกตั้งประกาศกำหนดเป็นเขตออกเสียง สำหรับการออกเสียงเกี่ยวกับการแก้ไขเพิ่มเติมรัฐธรรมนูญหรือคุณสมบัติหรือลักษณะต้องห้ามของผู้ดำรงตำแหน่งตามรัฐธรรมนูญดังกล่าว ให้ใช้เขตจังหวัดเป็นเขตออกเสียง และก่อนวันออกเสียงตามระยะเวลาที่กำหนด ให้คณะกรรมการออกเสียงประจำเขตออกเสียงกำหนดหน่วยออกเสียง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ที่จะพึงมีในเขตออกเสียง และที่ออกเสียงของแต่ละหน่วยออกเสียงตามหลักเกณฑ์ที่กำหนด เช่น การเขตหมู่บ้าน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เป็นเขตของหน่วยออกเสียง หรือให้ถือเกณฑ์จำนวนผู้มีสิทธิอกเสียงหน่วยละหนึ่งพันคนเป็นประมาณ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7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กำหนดให้ผู้มีสิทธิออกเสียงต้องมีคุณสมบัติตามที่กำหนด เช่น มีสัญชาติไทย มีอายุไม่ต่ำกว่า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สิบแปดปีในวันออกเสียง  และกำหนดลักษณะต้องห้ามข้องผู้มีสิทธิออกเสียง เช่น ต้องไม่เป็นภิกษุ สามเณร 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นักพรต หรือนักบวช อยู่ระหว่างถูกเพิกถอนสิทธิเลือกตั้ง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8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กำหนดให้เมื่อประกาศกำหนดวันออกเสียง ให้คณะกรรมการการออกเสียงประจำเขตออกเสียงหรือผู้ซึ่งคณะกรรมการมอบหมาย จัดทำบัญชีรายชื่อผู้มีสิทธิออกเสียงของแต่ละหน่วยออกเสียงและปิดประกาศไว้ 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ณ ที่ออกเสียงหรือบริเวณใกล้เคียงกับที่ออกเสียง หรือสถานที่ประชาชนสะดวกในการตรวจสอบ และแจ้งรายชื่อผู้มีสิทธิออกเสียงในทะเบียนบ้านไปยังเจ้าบ้านให้ทราบตามระยะเวลาที่กำหนด และให้เจ้าบ้านมีสิทธิยื่นคำร้องขอเพิ่มชื่อหรือถอนชื่อต่อคณะกรรมการฯ ถ้าหากมีการยกคำร้อง ผู้ยื่นมีสิทธิคำร้องขอต่อศาลยุติธรรมที่ตนมีภูมิลำเนาและ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ให้คำสั่งศาลเป็นที่สุด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9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ำหนดให้คณะกรรมการมีอำนาจแต่งตั้งเจ้าพนักงานผู้ดำเนินการออกเสียงในการออกเสียงแต่ละครั้งตามที่กำหนด โดยให้อำนาจหน้าที่คณะกรรมการและกรรมการเป็นไปตามที่กำหนด และให้กรรมการ เลขาธิการ ผู้ตรวจการเลือกตั้ง ผู้อำนวยการการเลือกตั้งประจำจังหวัด และเจ้าพนักงานผู้ดำเนินการออกเสียง เป็นเจ้าพนักงานตามประมวลกฎหมายอาญา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10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กำหนดให้คณะกรรมการจัดให้มีหีบบัตรออกเสียงและบัตรออกเสียง โดยมีลักษณะที่เหมาะสมและอำนวยความสะดวกแก่ผู้มีสิทธิออกเสียง ลักษณะและขนาดของหีบบัตรออกเสียง บัตรออกเสียงและ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วิธีการลงคะแนนในบัตรออกเสียงให้เป็นไปตามที่คณะกรรมการกำหนด และกำหนดหลักเกณฑ์ และวิธีการลงคะแนนออกเสียงและการนับคะแนน และกำหนดเวลาเปิดการลงคะแนนออกเสียง การอำนวยความสะดวกให้แก่คนพิการและผู้สูงอายุในการลงคะแนนออกเสียง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11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กำหนดให้เปิดหีบบัตรออกเสียงต่อหน้าประชาชน ณ ที่ออกเสียงแล้วดำเนินการนับคะแนนโดยเปิดเผย ณ ที่ออกเสียงจนเสร็จ โดยมิให้เลื่อนหรือประวิงการนับคะแนนกำหนดลักษณะของบัตรเสีย เช่น บัตรปลอม บัตรที่ทำเครื่องหมายเป็นที่สังเกต และกำหนดหลักเกณฑ์และวิธีการในการนับคะแนนใหม่หรือการลงคะแนนออกเสียงใหม่ หรือการที่ไม่สามารถนับคะแนนได้อันเนื่องมาจากเหตุสุดวิสัย และการประกาศผลการออกเสียง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12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กำหนดให้ผู้มีสิทธิออกเสียงในหน่วยออกเสียงใด เห็นว่าการออกเสียงในหน่วยออกเสียงนั้นเป็นไปโดยไม่สุจริตและเที่ยงธรรม มีสิทธิยื่นคำคัดค้านโดยมีรายละเอียดแห่งพฤติการณ์หรือหลักฐานที่แสดงให้เห็นว่าการออกเสียงนั้นไม่ถูกต้องหรือไม่ชอบด้วยกฎหมายต่อคณะกรรมการตามระยะเวลาที่กำหนด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13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กำหนดความผิดและบทกำหนดโทษจำคุก ปรับ หรือเพิกถอนสิทธิการเลือกตั้ง กรณีการฝ่าฝืน หรือการไม่ปฏิบัติตามพระราชบัญญัตินี้ และในกรณีศาลมีคำพิพากษาลงโทษผู้ใดตามฐานกระทำความผิด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ตามพระราชบัญญัตินี้ และผู้นั้นเป็นผู้กระทำให้การออกเสียงไม่เป็นไปโดยสุจริตและเที่ยงธรรมอันเป็นเหตุให้ต้องมี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การออกเสียงใหม่ในหน่วยออกเสียงใด ให้ศาลมีคำพิพากษาว่าผู้นั้นต้องรับผิดชอบค่าใช้จ่ายสำหรับการออกเสียง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ในหน่วยออกเสียงที่เป็นเหตุให้คณะกรรมการสั่งให้ต้องมีการออกเสียงใหม่นั้นด้วย </w:t>
      </w:r>
    </w:p>
    <w:p w:rsidR="00DB64FA" w:rsidRDefault="00DB64FA" w:rsidP="0098389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97906" w:rsidRPr="00FE17FF" w:rsidRDefault="00197906" w:rsidP="0098389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ร่างพระราชกฤษฎีกากำหนดเขตที่ดินที่จะเวนคืน ในท้องที่ตำบลนอกเมือง และตำบลในเมือง </w:t>
      </w:r>
      <w:r w:rsidR="001767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อำเภอเมืองสุรินทร์ จังหวัดสุรินทร์ พ.ศ. ....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คณะรัฐมนตรีมีมติอนุมัติหลักการร่างพระราชกฤษฎีกากำหนดเขตที่ดินที่จะเวนคืน ในท้องที่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ตำบลนอกเมือง และตำบลในเมือง อำเภอเมืองสุรินทร์ จังหวัดสุรินทร์ พ.ศ. .... ตามที่กระทรวงคมนาคมเสนอ และให้ส่งสำนักงานคณะกรรมการกฤษฎีกาตรวจพิจารณา แล้วดำเนินการต่อไปได้ และให้กระทรวงคมนาคมรับ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ความเห็นของกระทรวงเกษตรและสหกรณ์ และสำนักงานสภาพัฒนาการเศรษฐกิจและสังคมแห่งชาติไปพิจารณาดำเนินการต่อไปด้วย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เป็นการกำหนดเขตที่ดินที่จะเวนคืน ในท้องที่ตำบลนอกเมือง และตำบลในเมือง อำเภอเมืองสุรินทร์ จังหวัดสุรินทร์ เพื่อสร้างและขยายทางหลวงชนบท สายเชื่อมระหว่างทางหลวงแผ่นดินหมายเลข </w:t>
      </w:r>
      <w:r w:rsidRPr="00FE17FF">
        <w:rPr>
          <w:rFonts w:ascii="TH SarabunPSK" w:hAnsi="TH SarabunPSK" w:cs="TH SarabunPSK"/>
          <w:sz w:val="32"/>
          <w:szCs w:val="32"/>
        </w:rPr>
        <w:t xml:space="preserve">214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กับทางหลวงแผ่นดินหมายเลข </w:t>
      </w:r>
      <w:r w:rsidRPr="00FE17FF">
        <w:rPr>
          <w:rFonts w:ascii="TH SarabunPSK" w:hAnsi="TH SarabunPSK" w:cs="TH SarabunPSK"/>
          <w:sz w:val="32"/>
          <w:szCs w:val="32"/>
        </w:rPr>
        <w:t xml:space="preserve">2077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เพื่ออำนวยความสะดวกและความรวดเร็วแก่การจราจรและการขนส่ง อันเป็นกิจการสาธารณูปโภค รวมทั้งให้พนักงานเจ้าหน้าที่มีสิทธิเข้าไปทำการสำรวจเพื่อทราบข้อเท็จจริงเกี่ยวกับอสังหาริมทรัพย์ที่ต้องได้มาโดยแน่ชัด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ร่างพระราชกฤษฎีกากำหนดเขตที่ดินที่จะเวนคืน ในท้องที่ตำบลบึง และตำบลบ่อวิน อำเภอศรีราชา จังหวัดชลบุรี พ.ศ. ....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คณะรัฐมนตรีมีมติอนุมัติหลักการร่างพระราชกฤษฎีกากำหนดเขตที่ดินที่จะเวนคืน ในท้องที่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ตำบลบึง และตำบลบ่อวิน อำเภอศรีราชา จังหวัดชลบุรี พ.ศ. .... ตามที่กระทรวงคมนาคมเสนอ และให้ส่งสำนักงานคณะกรรมการกฤษฎีกาตรวจพิจารณา แล้วดำเนินการต่อไปได้ และให้กระทรวงคมนาคมรับความเห็นของกระทรวงเกษตรและสหกรณ์ และสำนักงานสภาพัฒนาการเศรษฐกิจและสังคมแห่งชาติไปพิจารณาดำเนินการต่อไปด้วย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เป็นการกำหนดเขตที่ดินที่จะเวนคืน ในท้องที่ตำบลบึง และตำบลบ่อวิน อำภอศรีราชา 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จังหวัดชลบุรี เพื่อขยายทางหลวงชนบท ชบ. </w:t>
      </w:r>
      <w:r w:rsidRPr="00FE17FF">
        <w:rPr>
          <w:rFonts w:ascii="TH SarabunPSK" w:hAnsi="TH SarabunPSK" w:cs="TH SarabunPSK"/>
          <w:sz w:val="32"/>
          <w:szCs w:val="32"/>
        </w:rPr>
        <w:t>3009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ในการขนส่งสินค้า ลดอุบัติเหตุและแบ่งเบาปริมาณการจราจรของถนนสายหลัก เพื่อเป็นการรองรับความเจริญเติบโตของจังหวัดชลบุรีในอนาคต และเพิ่มความสะดวกรวดเร็ว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ในการเดินทางให้กับประชาชนผู้ใช้เส้นทาง และเพื่อให้เจ้าหน้าที่หรือผู้ซึ่งได้รับมอบหมายจากเจ้าหน้าที่มีสิทธิเข้าไปทำการสำรวจเกี่ยวกับอสังหาริมทรัพย์ที่จะต้องเวนคืนที่แน่นอน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ร่างกฎกระทรวงแบ่งส่วนราชการสำนักงานคณะกรรมการส่งเสริมการลงทุน สำนักนายกรัฐมนตรี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คณะรัฐมนตรีมีมติรับทราบร่างกฎกระทรวงแบ่งส่วนราชการสำนักงานคณะกรรมการส่งเสริม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การลงทุน สำนักนายกรัฐมนตรี พ.ศ. .... ที่สำนักงานคณะกรรมการกฤษฎีกาตรวจพิจารณาแล้ว และให้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สำนักเลขาธิการคณะรัฐมนตรีส่งร่างกฎกระทรวงดังกล่าวให้นายกรัฐมนตรีพิจารณาลงนาม และประกาศใน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ราชกิจจานุเบกษาต่อไป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ปรับปรุงการแบ่งส่วนราชการสำนักงานคณะกรรมการส่งเสริมการลงทุน (สกท.) ตามกฎกระทรวงแบ่งส่วนราชการสำนักงานคณะกรรมการส่งเสริมการลงทุน สำนักนายกรัฐมนตรี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2560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tbl>
      <w:tblPr>
        <w:tblStyle w:val="af9"/>
        <w:tblW w:w="10060" w:type="dxa"/>
        <w:tblLook w:val="04A0"/>
      </w:tblPr>
      <w:tblGrid>
        <w:gridCol w:w="4675"/>
        <w:gridCol w:w="5385"/>
      </w:tblGrid>
      <w:tr w:rsidR="00DB64FA" w:rsidRPr="00FE17FF" w:rsidTr="007B7930">
        <w:tc>
          <w:tcPr>
            <w:tcW w:w="4675" w:type="dxa"/>
          </w:tcPr>
          <w:p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385" w:type="dxa"/>
          </w:tcPr>
          <w:p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DB64FA" w:rsidRPr="00FE17FF" w:rsidTr="007B7930">
        <w:tc>
          <w:tcPr>
            <w:tcW w:w="4675" w:type="dxa"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สำนักงานเลขาธิการ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กองความร่วมมือการลงทุนต่างประเทศ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กองบริหารการลงทุน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กองประสานและพัฒนาปัจจัยการลงทุน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กองพัฒนาและเชื่อมโยงการลงทุน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กองยุทธศาสตร์และแผนงาน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กองส่งเสริมการลงทุนจากต่างประเทศ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กองส่งเสริมการลงทุนไทยในต่างประเทศ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ศูนย์เทคโนโลยีสารสนเทศและการสื่อสาร 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ศูนย์บริการลงทุน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ศูนย์เศรษฐกิจการลงทุนภาคที่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สำนักงานเศรษฐกิจการลงทุนในต่างประเทศ </w:t>
            </w:r>
          </w:p>
        </w:tc>
        <w:tc>
          <w:tcPr>
            <w:tcW w:w="5385" w:type="dxa"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สำนักงานเลขาธิการ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กองความร่วมมือการลงทุนต่างประเทศ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กองติดตามและประเมินผลการลงทุน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76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จัดตั้งใหม่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]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กองประสานและพัฒนาปัจจัยการลงทุน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กองพัฒนาผู้ประกอบการไทย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ตั้งใหม่โดยยุบรวมกองส่งเสริมการลงทุนไทยในต่างประเทศกับกองพัฒนาและเชื่อมโยงการลงทุนเข้าด้วยกัน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]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กองยุทธศาสตร์และแผนงาน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คงเดิม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]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กองส่งเสริมการลงทุน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เปลี่ยนชื่อจากกองบริหารการลงทุน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–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]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กองส่งเสริมการลงทุนไทยจากต่างประเทศ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ศูนย์บริการลงทุน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ศูนย์เศรษฐกิจการลงทุนภาคที่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สำนักงานเศรษฐกิจการลงทุนในต่างประเทศ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</w:tbl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lastRenderedPageBreak/>
        <w:t>ทั้งนี้ การปรับโครงสร้างการแบ่งส่วนราชการดังกล่าว ไม่เป็นการเพิ่มจำนวนกองหรือจำนวนหน่วยงานและอัตรากำลังในภาพรวมของส่วนราชการ และยังคงตำแหน่งประเภทผู้อำนวยการตามจำนวนและตำแหน่งที่มีอยู่เดิม รวมทั้ง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ไม่เป็นการเพิ่มงบประมาณแต่อย่างใด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ร่างกฎกระทรวงกำหนดให้ผลิตภัณฑ์อุตสาหกรรมยางในสำหรับรถจักรยานยนต์และโมเปดต้องเป็นไปตามมาตรฐาน พ.ศ. ....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ให้ผลิตภัณฑ์อุตสาหกรรมยางในสำหรับรถจักรยานยนต์และโมเปดต้องเป็นไปตามมาตรฐาน พ.ศ. ....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 และให้กระทรวงอุตสาหกรรมรับความเห็นของกระทรวงพาณิชย์ไปพิจารณาดำเนินการต่อไปด้วย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ทั้งนี้ ร่างกฎกระทรวงที่ อก. เสนอ เป็นการออกกฎกระทรวงเพื่อให้เป็นไปตามมาตรา </w:t>
      </w:r>
      <w:r w:rsidRPr="00FE17FF">
        <w:rPr>
          <w:rFonts w:ascii="TH SarabunPSK" w:hAnsi="TH SarabunPSK" w:cs="TH SarabunPSK"/>
          <w:sz w:val="32"/>
          <w:szCs w:val="32"/>
        </w:rPr>
        <w:t xml:space="preserve">17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แห่งพระราชบัญญัติมาตรฐานผลิตภัณฑ์อุตสาหกรรม (ฉบับที่ </w:t>
      </w:r>
      <w:r w:rsidRPr="00FE17FF">
        <w:rPr>
          <w:rFonts w:ascii="TH SarabunPSK" w:hAnsi="TH SarabunPSK" w:cs="TH SarabunPSK"/>
          <w:sz w:val="32"/>
          <w:szCs w:val="32"/>
        </w:rPr>
        <w:t>8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2562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โดยเป็นการแก้ไขปรับปรุงเพื่อให้ผลิตภัณฑ์อุตสาหกรรมยางในสำหรับรถจักรยานยนต์และโมเปดต้องเป็นไปตามมาตรฐาน เพื่อส่งเสริมให้เกิดการพัฒนาคุณภาพผลิตภัณฑ์ยางในสำหรับรถจักรยานยนต์และโมเปดที่ออกสู่ท้องตลาดให้เป็นไปอย่างมีคุณภาพ สร้างความปลอดภัยแก่ผู้บริโภค ซึ่งกระทรวงอุตสาหกรรมได้ดำเนินการรับฟังความคิดเห็นเกี่ยวกับร่างกฎกระทรวงดังกล่าวแล้ว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กำหนดให้ผลิตภัณฑ์อุตสาหกรรมยางในสำหรับรถจักรยานยนต์และโมเปดต้องเป็นไปตามมาตรฐาน เลขที่ มอก. </w:t>
      </w:r>
      <w:r w:rsidRPr="00FE17FF">
        <w:rPr>
          <w:rFonts w:ascii="TH SarabunPSK" w:hAnsi="TH SarabunPSK" w:cs="TH SarabunPSK"/>
          <w:sz w:val="32"/>
          <w:szCs w:val="32"/>
        </w:rPr>
        <w:t xml:space="preserve">683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E17FF">
        <w:rPr>
          <w:rFonts w:ascii="TH SarabunPSK" w:hAnsi="TH SarabunPSK" w:cs="TH SarabunPSK"/>
          <w:sz w:val="32"/>
          <w:szCs w:val="32"/>
        </w:rPr>
        <w:t xml:space="preserve">2562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ตามประกาศกระทรวงอุตสาหกรรม ฉบับที่ </w:t>
      </w:r>
      <w:r w:rsidRPr="00FE17FF">
        <w:rPr>
          <w:rFonts w:ascii="TH SarabunPSK" w:hAnsi="TH SarabunPSK" w:cs="TH SarabunPSK"/>
          <w:sz w:val="32"/>
          <w:szCs w:val="32"/>
        </w:rPr>
        <w:t xml:space="preserve">5710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(พ.ศ. </w:t>
      </w:r>
      <w:r w:rsidRPr="00FE17FF">
        <w:rPr>
          <w:rFonts w:ascii="TH SarabunPSK" w:hAnsi="TH SarabunPSK" w:cs="TH SarabunPSK"/>
          <w:sz w:val="32"/>
          <w:szCs w:val="32"/>
        </w:rPr>
        <w:t>2563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ออกตามความในพระราชบัญญัติมาตรฐานผลิตภัณฑ์อุตสาหกรรม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2511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เรื่อง ยกเลิกมาตรฐานผลิตภัณฑ์อุตสาหกรรมยางในรถจักรยานยนต์ และกำหนดมาตรฐานผลิตภัณฑ์อุตสาหกรรมยางในสำหรับรถจักรยานยนต์และโมเปด ลงวันที่ </w:t>
      </w:r>
      <w:r w:rsidR="001767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/>
          <w:sz w:val="32"/>
          <w:szCs w:val="32"/>
        </w:rPr>
        <w:t xml:space="preserve">10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</w:p>
    <w:p w:rsidR="00F4222D" w:rsidRPr="00FE17FF" w:rsidRDefault="00F4222D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E17FF" w:rsidTr="007B7930">
        <w:tc>
          <w:tcPr>
            <w:tcW w:w="9820" w:type="dxa"/>
          </w:tcPr>
          <w:p w:rsidR="0088693F" w:rsidRPr="00FE17FF" w:rsidRDefault="0088693F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การพิจารณาบำเหน็จความชอบกรณีพิเศษให้แก่เจ้าหน้าที่ผู้ปฏิบัติงานด้านยาเสพติด ปีงบประมาณ พ.ศ. 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ยุติธรรมเสนอให้มีการพิจารณาบำเหน็จความชอบกรณีพิเศษให้แก่เจ้าหน้าที่ผู้ปฏิบัติงานด้านยาเสพติด ปีงบประมาณ พ.ศ. </w:t>
      </w:r>
      <w:r w:rsidRPr="00FE17FF">
        <w:rPr>
          <w:rFonts w:ascii="TH SarabunPSK" w:hAnsi="TH SarabunPSK" w:cs="TH SarabunPSK"/>
          <w:sz w:val="32"/>
          <w:szCs w:val="32"/>
        </w:rPr>
        <w:t>2563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ในอัตราไม่เกิน </w:t>
      </w:r>
      <w:r w:rsidRPr="00FE17FF">
        <w:rPr>
          <w:rFonts w:ascii="TH SarabunPSK" w:hAnsi="TH SarabunPSK" w:cs="TH SarabunPSK"/>
          <w:sz w:val="32"/>
          <w:szCs w:val="32"/>
        </w:rPr>
        <w:t xml:space="preserve">10,700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อัตรา โดย</w:t>
      </w:r>
      <w:r w:rsidRPr="00FE17F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แบ่งเป็นเจ้าหน้าที่ผู้ปฏิบัติงานด้านยาเสพติดโดยตรง และเจ้าหน้าที่ผู้ปฏิบัติงานเกื้อกูลต่อการแก้ไขปัญหายาเสพติด ดังนี้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ให้มีการพิจารณาบำเหน็จความชอบกรณีพิเศษให้แก่เจ้าหน้าที่ผู้ปฏิบัติงานด้านยาเสพติด ปีงบประมาณ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ระดับดีเด่นไม่เกินร้อยละ </w:t>
      </w:r>
      <w:r w:rsidRPr="00FE17FF">
        <w:rPr>
          <w:rFonts w:ascii="TH SarabunPSK" w:hAnsi="TH SarabunPSK" w:cs="TH SarabunPSK"/>
          <w:sz w:val="32"/>
          <w:szCs w:val="32"/>
        </w:rPr>
        <w:t>2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ของเจ้าหน้าที่ผู้ปฏิบัติงานด้านยาเสพติดโดยตรง จำนวน </w:t>
      </w:r>
      <w:r w:rsidRPr="00FE17FF">
        <w:rPr>
          <w:rFonts w:ascii="TH SarabunPSK" w:hAnsi="TH SarabunPSK" w:cs="TH SarabunPSK"/>
          <w:sz w:val="32"/>
          <w:szCs w:val="32"/>
        </w:rPr>
        <w:t xml:space="preserve">292,506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อัตรา คิดเป็นอัตราไม่เกิน </w:t>
      </w:r>
      <w:r w:rsidRPr="00FE17FF">
        <w:rPr>
          <w:rFonts w:ascii="TH SarabunPSK" w:hAnsi="TH SarabunPSK" w:cs="TH SarabunPSK"/>
          <w:sz w:val="32"/>
          <w:szCs w:val="32"/>
        </w:rPr>
        <w:t xml:space="preserve">7,313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อัตรา 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2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ให้มีการพิจารณาบำเหน็จความชอบกรณีพิเศษให้แก่เจ้าหน้าที่ผู้ปฏิบัติงานด้านยาเสพติด ปีงบประมาณ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ระดับดีเด่นไม่เกินร้อยละ </w:t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ของเจ้าหน้าที่ผู้ปฏิบัติงานเกื้อกูลต่อการแก้ไขปัญหายาเสพติด จำนวน </w:t>
      </w:r>
      <w:r w:rsidRPr="00FE17FF">
        <w:rPr>
          <w:rFonts w:ascii="TH SarabunPSK" w:hAnsi="TH SarabunPSK" w:cs="TH SarabunPSK"/>
          <w:sz w:val="32"/>
          <w:szCs w:val="32"/>
        </w:rPr>
        <w:t xml:space="preserve">225,822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อัตรา คิดเป็นอัตราไม่เกิน </w:t>
      </w:r>
      <w:r w:rsidRPr="00FE17FF">
        <w:rPr>
          <w:rFonts w:ascii="TH SarabunPSK" w:hAnsi="TH SarabunPSK" w:cs="TH SarabunPSK"/>
          <w:sz w:val="32"/>
          <w:szCs w:val="32"/>
        </w:rPr>
        <w:t xml:space="preserve">3,387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อัตรา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3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สำหรับงบประมาณเพื่อเป็นค่าใช้จ่ายดังกล่าว ให้ใช้จ่ายจากงบประมาณรายจ่ายประจำปีของส่วนราชการต้นสังกัดเป็นลำดับแรกก่อน หากไม่สามารถดำเนินการได้ ให้เบิกจ่ายจากงบกลาง รายการเงินเลื่อนเงินเดือนและเงินปรับวุฒิข้าราชการเป็นลำดับต่อไป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การขอโอนสัมปทานปิโตรเลียมเลขที่ 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>7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>2549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75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แปลงสำรวจในทะเลอ่าวไทยหมายเลข 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>G1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48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คณะรัฐมนตรีมีมติอนุมัติให้บริษัท </w:t>
      </w:r>
      <w:r w:rsidRPr="00FE17FF">
        <w:rPr>
          <w:rFonts w:ascii="TH SarabunPSK" w:hAnsi="TH SarabunPSK" w:cs="TH SarabunPSK"/>
          <w:sz w:val="32"/>
          <w:szCs w:val="32"/>
        </w:rPr>
        <w:t xml:space="preserve">Northern Gulf Petroleum </w:t>
      </w:r>
      <w:proofErr w:type="spellStart"/>
      <w:r w:rsidRPr="00FE17FF">
        <w:rPr>
          <w:rFonts w:ascii="TH SarabunPSK" w:hAnsi="TH SarabunPSK" w:cs="TH SarabunPSK"/>
          <w:sz w:val="32"/>
          <w:szCs w:val="32"/>
        </w:rPr>
        <w:t>Pte</w:t>
      </w:r>
      <w:proofErr w:type="spellEnd"/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/>
          <w:sz w:val="32"/>
          <w:szCs w:val="32"/>
        </w:rPr>
        <w:t>Ltd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โอนสิทธิ ประโยชน์ และพันธะ ซึ่งถืออยู่ทั้งหมดในอัตราร้อยละ </w:t>
      </w:r>
      <w:r w:rsidRPr="00FE17FF">
        <w:rPr>
          <w:rFonts w:ascii="TH SarabunPSK" w:hAnsi="TH SarabunPSK" w:cs="TH SarabunPSK"/>
          <w:sz w:val="32"/>
          <w:szCs w:val="32"/>
        </w:rPr>
        <w:t>10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ตามสัมปทานปิโตรเลียมเลขที่ </w:t>
      </w:r>
      <w:r w:rsidRPr="00FE17FF">
        <w:rPr>
          <w:rFonts w:ascii="TH SarabunPSK" w:hAnsi="TH SarabunPSK" w:cs="TH SarabunPSK"/>
          <w:sz w:val="32"/>
          <w:szCs w:val="32"/>
        </w:rPr>
        <w:t>7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>2549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75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แปลงสำรวจในทะลอ่าวไทย </w:t>
      </w:r>
      <w:r w:rsidRPr="00FE17FF">
        <w:rPr>
          <w:rFonts w:ascii="TH SarabunPSK" w:hAnsi="TH SarabunPSK" w:cs="TH SarabunPSK"/>
          <w:sz w:val="32"/>
          <w:szCs w:val="32"/>
        </w:rPr>
        <w:t>G1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48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ให้แก่บริษัท เอ็มพี จี</w:t>
      </w:r>
      <w:r w:rsidRPr="00FE17FF">
        <w:rPr>
          <w:rFonts w:ascii="TH SarabunPSK" w:hAnsi="TH SarabunPSK" w:cs="TH SarabunPSK"/>
          <w:sz w:val="32"/>
          <w:szCs w:val="32"/>
        </w:rPr>
        <w:t xml:space="preserve">1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(ประเทศไทย) จำกัด โดยอาศัยความตามมาตรา </w:t>
      </w:r>
      <w:r w:rsidRPr="00FE17FF">
        <w:rPr>
          <w:rFonts w:ascii="TH SarabunPSK" w:hAnsi="TH SarabunPSK" w:cs="TH SarabunPSK"/>
          <w:sz w:val="32"/>
          <w:szCs w:val="32"/>
        </w:rPr>
        <w:t xml:space="preserve">50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แห่งพระราชบัญญัติปิโตรเลียม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2514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ตามที่กระทรวงพลังงาน (พน.) เสนอ และเมื่อคณะรัฐมนตรีอนุมัติแล้ว พน. </w:t>
      </w:r>
      <w:r w:rsidR="0019790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จะออกเป็นสัมปทานปิโตรเลียมเพิ่มเติม (ฉบับที่ </w:t>
      </w:r>
      <w:r w:rsidRPr="00FE17FF">
        <w:rPr>
          <w:rFonts w:ascii="TH SarabunPSK" w:hAnsi="TH SarabunPSK" w:cs="TH SarabunPSK"/>
          <w:sz w:val="32"/>
          <w:szCs w:val="32"/>
        </w:rPr>
        <w:t>4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ของสัมปทานปิโตรเลียมเลขที่ </w:t>
      </w:r>
      <w:r w:rsidRPr="00FE17FF">
        <w:rPr>
          <w:rFonts w:ascii="TH SarabunPSK" w:hAnsi="TH SarabunPSK" w:cs="TH SarabunPSK"/>
          <w:sz w:val="32"/>
          <w:szCs w:val="32"/>
        </w:rPr>
        <w:t>7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>2549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75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ตามแบบ ชธ/ป</w:t>
      </w:r>
      <w:r w:rsidRPr="00FE17FF">
        <w:rPr>
          <w:rFonts w:ascii="TH SarabunPSK" w:hAnsi="TH SarabunPSK" w:cs="TH SarabunPSK"/>
          <w:sz w:val="32"/>
          <w:szCs w:val="32"/>
        </w:rPr>
        <w:t>3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790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ที่กำหนดในกฎกระทรวงกำหนดแบบสัมปทานปิโตรเลียม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2555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พน. รายงานว่า แปลงสำรวจในทะเลอ่าวไทยหมายเลข </w:t>
      </w:r>
      <w:r w:rsidRPr="00FE17FF">
        <w:rPr>
          <w:rFonts w:ascii="TH SarabunPSK" w:hAnsi="TH SarabunPSK" w:cs="TH SarabunPSK"/>
          <w:sz w:val="32"/>
          <w:szCs w:val="32"/>
        </w:rPr>
        <w:t>G1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>48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อยู่บริเวณอ่าวไทยตอนบนห่างจากชายฝั่งจังหวัดประจวบคีรีขันธ์ประมาณ </w:t>
      </w:r>
      <w:r w:rsidRPr="00FE17FF">
        <w:rPr>
          <w:rFonts w:ascii="TH SarabunPSK" w:hAnsi="TH SarabunPSK" w:cs="TH SarabunPSK"/>
          <w:sz w:val="32"/>
          <w:szCs w:val="32"/>
        </w:rPr>
        <w:t>65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กิโลเมตร มีพื้นที่ผลิตปิโตรเลียม จำนวน </w:t>
      </w:r>
      <w:r w:rsidRPr="00FE17FF">
        <w:rPr>
          <w:rFonts w:ascii="TH SarabunPSK" w:hAnsi="TH SarabunPSK" w:cs="TH SarabunPSK"/>
          <w:sz w:val="32"/>
          <w:szCs w:val="32"/>
        </w:rPr>
        <w:t xml:space="preserve">2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พื้นที่ คือ พื้นที่ผลิตปิโตรเลียมกระเหนือ ขนาด </w:t>
      </w:r>
      <w:r w:rsidRPr="00FE17FF">
        <w:rPr>
          <w:rFonts w:ascii="TH SarabunPSK" w:hAnsi="TH SarabunPSK" w:cs="TH SarabunPSK"/>
          <w:sz w:val="32"/>
          <w:szCs w:val="32"/>
        </w:rPr>
        <w:t>161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14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ตารางกิโลเมตร และพื้นที่ผลิตปิโตรเลียมกระเหนือส่วนขยาย ขนาด </w:t>
      </w:r>
      <w:r w:rsidRPr="00FE17FF">
        <w:rPr>
          <w:rFonts w:ascii="TH SarabunPSK" w:hAnsi="TH SarabunPSK" w:cs="TH SarabunPSK"/>
          <w:sz w:val="32"/>
          <w:szCs w:val="32"/>
        </w:rPr>
        <w:t>10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75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ตารางกิโลเมตร รวมพื้นที่ </w:t>
      </w:r>
      <w:r w:rsidRPr="00FE17FF">
        <w:rPr>
          <w:rFonts w:ascii="TH SarabunPSK" w:hAnsi="TH SarabunPSK" w:cs="TH SarabunPSK"/>
          <w:sz w:val="32"/>
          <w:szCs w:val="32"/>
        </w:rPr>
        <w:t>171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89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ตารางกิโลเมตร และมีพื้นที่สงวนคงเหลือ (พื้นที่ที่บริษัทผู้ถือสัมปทานยังไม่ได้เข้าสำรวจ) จำนวน </w:t>
      </w:r>
      <w:r w:rsidRPr="00FE17FF">
        <w:rPr>
          <w:rFonts w:ascii="TH SarabunPSK" w:hAnsi="TH SarabunPSK" w:cs="TH SarabunPSK"/>
          <w:sz w:val="32"/>
          <w:szCs w:val="32"/>
        </w:rPr>
        <w:t>56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96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ตารางกิโลเมตร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ภายหลังจากที่คณะรัฐมนตรีมีมติ (</w:t>
      </w:r>
      <w:r w:rsidRPr="00FE17FF">
        <w:rPr>
          <w:rFonts w:ascii="TH SarabunPSK" w:hAnsi="TH SarabunPSK" w:cs="TH SarabunPSK"/>
          <w:sz w:val="32"/>
          <w:szCs w:val="32"/>
        </w:rPr>
        <w:t xml:space="preserve">14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FE17FF">
        <w:rPr>
          <w:rFonts w:ascii="TH SarabunPSK" w:hAnsi="TH SarabunPSK" w:cs="TH SarabunPSK"/>
          <w:sz w:val="32"/>
          <w:szCs w:val="32"/>
        </w:rPr>
        <w:t>2549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อนุมัติให้สัมปทานปิโตรเลียมเลขที่ </w:t>
      </w:r>
      <w:r w:rsidRPr="00FE17FF">
        <w:rPr>
          <w:rFonts w:ascii="TH SarabunPSK" w:hAnsi="TH SarabunPSK" w:cs="TH SarabunPSK"/>
          <w:sz w:val="32"/>
          <w:szCs w:val="32"/>
        </w:rPr>
        <w:t>7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>2549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75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แปลงสำรวจในทะเลอ่าวไทยหมายเลข </w:t>
      </w:r>
      <w:r w:rsidRPr="00FE17FF">
        <w:rPr>
          <w:rFonts w:ascii="TH SarabunPSK" w:hAnsi="TH SarabunPSK" w:cs="TH SarabunPSK"/>
          <w:sz w:val="32"/>
          <w:szCs w:val="32"/>
        </w:rPr>
        <w:t>G1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48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ต่อมาได้มีการโอนสิทธิ ประโยชน์ และพันธะในสัมปทานปิโตรเลียมระหว่างภาคเอกชนหลายครั้ง ซึ่งในครั้งนี้บริษัท </w:t>
      </w:r>
      <w:r w:rsidRPr="00FE17FF">
        <w:rPr>
          <w:rFonts w:ascii="TH SarabunPSK" w:hAnsi="TH SarabunPSK" w:cs="TH SarabunPSK"/>
          <w:sz w:val="32"/>
          <w:szCs w:val="32"/>
        </w:rPr>
        <w:t xml:space="preserve">Northern Gulf Petroleum </w:t>
      </w:r>
      <w:proofErr w:type="spellStart"/>
      <w:r w:rsidRPr="00FE17FF">
        <w:rPr>
          <w:rFonts w:ascii="TH SarabunPSK" w:hAnsi="TH SarabunPSK" w:cs="TH SarabunPSK"/>
          <w:sz w:val="32"/>
          <w:szCs w:val="32"/>
        </w:rPr>
        <w:t>Pte</w:t>
      </w:r>
      <w:proofErr w:type="spellEnd"/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/>
          <w:sz w:val="32"/>
          <w:szCs w:val="32"/>
        </w:rPr>
        <w:t>Ltd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ได้ขอโอนสิทธิ ประโยชน์ และพันธะ ในสัมปทานดังกล่าว ซึ่งถืออยู่ทั้งหมดในอัตราร้อยละ </w:t>
      </w:r>
      <w:r w:rsidRPr="00FE17FF">
        <w:rPr>
          <w:rFonts w:ascii="TH SarabunPSK" w:hAnsi="TH SarabunPSK" w:cs="TH SarabunPSK"/>
          <w:sz w:val="32"/>
          <w:szCs w:val="32"/>
        </w:rPr>
        <w:t xml:space="preserve">10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ให้กับบริษัท เอ็มพี จี</w:t>
      </w:r>
      <w:r w:rsidRPr="00FE17FF">
        <w:rPr>
          <w:rFonts w:ascii="TH SarabunPSK" w:hAnsi="TH SarabunPSK" w:cs="TH SarabunPSK"/>
          <w:sz w:val="32"/>
          <w:szCs w:val="32"/>
        </w:rPr>
        <w:t xml:space="preserve">1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(ประเทศไทย) จำกัด โดยมีสาระสำคัญสรุปได้ ดังนี้ </w:t>
      </w:r>
    </w:p>
    <w:tbl>
      <w:tblPr>
        <w:tblStyle w:val="af9"/>
        <w:tblW w:w="10060" w:type="dxa"/>
        <w:tblLook w:val="04A0"/>
      </w:tblPr>
      <w:tblGrid>
        <w:gridCol w:w="1980"/>
        <w:gridCol w:w="2977"/>
        <w:gridCol w:w="3827"/>
        <w:gridCol w:w="1276"/>
      </w:tblGrid>
      <w:tr w:rsidR="00DB64FA" w:rsidRPr="00FE17FF" w:rsidTr="007B7930">
        <w:tc>
          <w:tcPr>
            <w:tcW w:w="1980" w:type="dxa"/>
          </w:tcPr>
          <w:p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977" w:type="dxa"/>
          </w:tcPr>
          <w:p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3827" w:type="dxa"/>
          </w:tcPr>
          <w:p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ผู้ถือสิทธิ ประโยชน์ และพันธะในสัมปทาน</w:t>
            </w:r>
          </w:p>
        </w:tc>
        <w:tc>
          <w:tcPr>
            <w:tcW w:w="1276" w:type="dxa"/>
          </w:tcPr>
          <w:p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         (ร้อยละ)</w:t>
            </w:r>
          </w:p>
        </w:tc>
      </w:tr>
      <w:tr w:rsidR="00DB64FA" w:rsidRPr="00FE17FF" w:rsidTr="007B7930">
        <w:trPr>
          <w:trHeight w:val="149"/>
        </w:trPr>
        <w:tc>
          <w:tcPr>
            <w:tcW w:w="1980" w:type="dxa"/>
            <w:vMerge w:val="restart"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ภายหลังจากวันที่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2552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จนถึงปัจจุบัน </w:t>
            </w:r>
          </w:p>
        </w:tc>
        <w:tc>
          <w:tcPr>
            <w:tcW w:w="2977" w:type="dxa"/>
            <w:vMerge w:val="restart"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มีการแจ้งโอนสิทธิ ประโยชน์ และพันธะ ให้กับบริษัทในเครือเดียวกัน</w:t>
            </w:r>
            <w:r w:rsidRPr="00FE17F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1 </w:t>
            </w:r>
          </w:p>
        </w:tc>
        <w:tc>
          <w:tcPr>
            <w:tcW w:w="3827" w:type="dxa"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เอ็มพี จี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(ประเทศไทย) จำกัด</w:t>
            </w:r>
          </w:p>
        </w:tc>
        <w:tc>
          <w:tcPr>
            <w:tcW w:w="1276" w:type="dxa"/>
          </w:tcPr>
          <w:p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DB64FA" w:rsidRPr="00FE17FF" w:rsidTr="007B7930">
        <w:trPr>
          <w:trHeight w:val="217"/>
        </w:trPr>
        <w:tc>
          <w:tcPr>
            <w:tcW w:w="1980" w:type="dxa"/>
            <w:vMerge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Northern Gulf Petroleum </w:t>
            </w:r>
            <w:proofErr w:type="spellStart"/>
            <w:r w:rsidRPr="00FE17FF">
              <w:rPr>
                <w:rFonts w:ascii="TH SarabunPSK" w:hAnsi="TH SarabunPSK" w:cs="TH SarabunPSK"/>
                <w:sz w:val="32"/>
                <w:szCs w:val="32"/>
              </w:rPr>
              <w:t>Pte</w:t>
            </w:r>
            <w:proofErr w:type="spellEnd"/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Ltd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DB64FA" w:rsidRPr="00FE17FF" w:rsidTr="007B7930">
        <w:trPr>
          <w:trHeight w:val="233"/>
        </w:trPr>
        <w:tc>
          <w:tcPr>
            <w:tcW w:w="1980" w:type="dxa"/>
            <w:vMerge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Tap Energy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Thailand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Pty Ltd</w:t>
            </w:r>
          </w:p>
        </w:tc>
        <w:tc>
          <w:tcPr>
            <w:tcW w:w="1276" w:type="dxa"/>
          </w:tcPr>
          <w:p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B64FA" w:rsidRPr="00FE17FF" w:rsidTr="007B7930">
        <w:trPr>
          <w:trHeight w:val="233"/>
        </w:trPr>
        <w:tc>
          <w:tcPr>
            <w:tcW w:w="1980" w:type="dxa"/>
            <w:vMerge w:val="restart"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ภายหลังจากที่คณะรัฐมนตรีมีมติอนุมัติเรื่องนี้ </w:t>
            </w:r>
          </w:p>
        </w:tc>
        <w:tc>
          <w:tcPr>
            <w:tcW w:w="2977" w:type="dxa"/>
            <w:vMerge w:val="restart"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Northern Gulf Petroleum </w:t>
            </w:r>
            <w:proofErr w:type="spellStart"/>
            <w:r w:rsidRPr="00FE17FF">
              <w:rPr>
                <w:rFonts w:ascii="TH SarabunPSK" w:hAnsi="TH SarabunPSK" w:cs="TH SarabunPSK"/>
                <w:sz w:val="32"/>
                <w:szCs w:val="32"/>
              </w:rPr>
              <w:t>Pte</w:t>
            </w:r>
            <w:proofErr w:type="spellEnd"/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Ltd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โอนสิทธิ ประโยชน์ และพันธะในสัมปทานให้กับบริษัท เอ็มพี จี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(ประเทศไทย) จำกัด </w:t>
            </w:r>
          </w:p>
        </w:tc>
        <w:tc>
          <w:tcPr>
            <w:tcW w:w="3827" w:type="dxa"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เอ็มพี จี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(ประเทศไทย) จำกัด (ผู้รับโอน)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DB64FA" w:rsidRPr="00FE17FF" w:rsidTr="007B7930">
        <w:trPr>
          <w:trHeight w:val="730"/>
        </w:trPr>
        <w:tc>
          <w:tcPr>
            <w:tcW w:w="1980" w:type="dxa"/>
            <w:vMerge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Tap Energy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Thailand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Pty Ltd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(รับทราบและยินยอมแล้ว) </w:t>
            </w:r>
          </w:p>
        </w:tc>
        <w:tc>
          <w:tcPr>
            <w:tcW w:w="1276" w:type="dxa"/>
          </w:tcPr>
          <w:p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</w:tbl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หมายเหตุ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E17FF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พระราชบัญญัติปิโตรเลียม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2514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มาตรา </w:t>
      </w:r>
      <w:r w:rsidRPr="00FE17FF">
        <w:rPr>
          <w:rFonts w:ascii="TH SarabunPSK" w:hAnsi="TH SarabunPSK" w:cs="TH SarabunPSK"/>
          <w:sz w:val="32"/>
          <w:szCs w:val="32"/>
        </w:rPr>
        <w:t xml:space="preserve">48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บัญญัติให้ผู้รับสัมปทานมีสิทธิโอนสัมปทานให้แก่บริษัทในเครือได้โดยไม่ต้องขอรับอนุญาต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คณะกรรมการปิโตรเลียมในการประชุมครั้งที่ </w:t>
      </w:r>
      <w:r w:rsidRPr="00FE17FF">
        <w:rPr>
          <w:rFonts w:ascii="TH SarabunPSK" w:hAnsi="TH SarabunPSK" w:cs="TH SarabunPSK"/>
          <w:sz w:val="32"/>
          <w:szCs w:val="32"/>
        </w:rPr>
        <w:t>6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>2563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557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FE17FF">
        <w:rPr>
          <w:rFonts w:ascii="TH SarabunPSK" w:hAnsi="TH SarabunPSK" w:cs="TH SarabunPSK"/>
          <w:sz w:val="32"/>
          <w:szCs w:val="32"/>
        </w:rPr>
        <w:t xml:space="preserve">28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และ พน. พิจารณาการขอโอนสัมปทานปิโตรเลียมดังกล่าวแล้วเห็นว่า บริษัท เอ็มพี จี</w:t>
      </w:r>
      <w:r w:rsidRPr="00FE17FF">
        <w:rPr>
          <w:rFonts w:ascii="TH SarabunPSK" w:hAnsi="TH SarabunPSK" w:cs="TH SarabunPSK"/>
          <w:sz w:val="32"/>
          <w:szCs w:val="32"/>
        </w:rPr>
        <w:t xml:space="preserve">1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(ประเทศไทย) จำกัด ผู้ขอรับโอนมีคุณสมบัติครบถ้วนในการเป็นผู้รับสัมปทานตามที่กำหนดในมาตรา </w:t>
      </w:r>
      <w:r w:rsidRPr="00FE17FF">
        <w:rPr>
          <w:rFonts w:ascii="TH SarabunPSK" w:hAnsi="TH SarabunPSK" w:cs="TH SarabunPSK"/>
          <w:sz w:val="32"/>
          <w:szCs w:val="32"/>
        </w:rPr>
        <w:t>2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4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แห่งพระราชบัญญัติปิโตรเลียม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2514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จึงเห็นควรอนุญาตให้บริษัท </w:t>
      </w:r>
      <w:r w:rsidRPr="00FE17FF">
        <w:rPr>
          <w:rFonts w:ascii="TH SarabunPSK" w:hAnsi="TH SarabunPSK" w:cs="TH SarabunPSK"/>
          <w:sz w:val="32"/>
          <w:szCs w:val="32"/>
        </w:rPr>
        <w:t xml:space="preserve">Northern Gulf Petroleum </w:t>
      </w:r>
      <w:proofErr w:type="spellStart"/>
      <w:r w:rsidRPr="00FE17FF">
        <w:rPr>
          <w:rFonts w:ascii="TH SarabunPSK" w:hAnsi="TH SarabunPSK" w:cs="TH SarabunPSK"/>
          <w:sz w:val="32"/>
          <w:szCs w:val="32"/>
        </w:rPr>
        <w:t>Pte</w:t>
      </w:r>
      <w:proofErr w:type="spellEnd"/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/>
          <w:sz w:val="32"/>
          <w:szCs w:val="32"/>
        </w:rPr>
        <w:t>Ltd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โอนสิทธิ ประโยชน์ และพันธะ ซึ่งบริษัทถืออยู่ในอัตราร้อยละ </w:t>
      </w:r>
      <w:r w:rsidRPr="00FE17FF">
        <w:rPr>
          <w:rFonts w:ascii="TH SarabunPSK" w:hAnsi="TH SarabunPSK" w:cs="TH SarabunPSK"/>
          <w:sz w:val="32"/>
          <w:szCs w:val="32"/>
        </w:rPr>
        <w:t xml:space="preserve">10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ให้แก่บริษัท เอ็มพี จี</w:t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(ประเทศไทย) จำกัด โดยอาศัยความตามมาตรา </w:t>
      </w:r>
      <w:r w:rsidRPr="00FE17FF">
        <w:rPr>
          <w:rFonts w:ascii="TH SarabunPSK" w:hAnsi="TH SarabunPSK" w:cs="TH SarabunPSK"/>
          <w:sz w:val="32"/>
          <w:szCs w:val="32"/>
        </w:rPr>
        <w:t xml:space="preserve">50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แห่งพระราชบัญญัติปิโตรเลียม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2514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แก้ไขเพิ่มเติมโดยมาตรา </w:t>
      </w:r>
      <w:r w:rsidRPr="00FE17FF">
        <w:rPr>
          <w:rFonts w:ascii="TH SarabunPSK" w:hAnsi="TH SarabunPSK" w:cs="TH SarabunPSK"/>
          <w:sz w:val="32"/>
          <w:szCs w:val="32"/>
        </w:rPr>
        <w:t xml:space="preserve">6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แห่งพระราชบัญญัติปิโตรเลียม (ฉบับที่ </w:t>
      </w:r>
      <w:r w:rsidRPr="00FE17FF">
        <w:rPr>
          <w:rFonts w:ascii="TH SarabunPSK" w:hAnsi="TH SarabunPSK" w:cs="TH SarabunPSK"/>
          <w:sz w:val="32"/>
          <w:szCs w:val="32"/>
        </w:rPr>
        <w:t>2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2516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และมาตรา </w:t>
      </w:r>
      <w:r w:rsidRPr="00FE17FF">
        <w:rPr>
          <w:rFonts w:ascii="TH SarabunPSK" w:hAnsi="TH SarabunPSK" w:cs="TH SarabunPSK"/>
          <w:sz w:val="32"/>
          <w:szCs w:val="32"/>
        </w:rPr>
        <w:t xml:space="preserve">13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แห่งพระราชบัญญัติปิโตรเลียม (ฉบับที่ </w:t>
      </w:r>
      <w:r w:rsidRPr="00FE17FF">
        <w:rPr>
          <w:rFonts w:ascii="TH SarabunPSK" w:hAnsi="TH SarabunPSK" w:cs="TH SarabunPSK"/>
          <w:sz w:val="32"/>
          <w:szCs w:val="32"/>
        </w:rPr>
        <w:t>6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2550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และให้ พน. ออกเป็นสัมปทานปิโตรเลียม เพิ่มเติม (ฉบับที่ </w:t>
      </w:r>
      <w:r w:rsidRPr="00FE17FF">
        <w:rPr>
          <w:rFonts w:ascii="TH SarabunPSK" w:hAnsi="TH SarabunPSK" w:cs="TH SarabunPSK"/>
          <w:sz w:val="32"/>
          <w:szCs w:val="32"/>
        </w:rPr>
        <w:t>4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ของสัมปทานปิโตรเลียมเลขที่ </w:t>
      </w:r>
      <w:r w:rsidRPr="00FE17FF">
        <w:rPr>
          <w:rFonts w:ascii="TH SarabunPSK" w:hAnsi="TH SarabunPSK" w:cs="TH SarabunPSK"/>
          <w:sz w:val="32"/>
          <w:szCs w:val="32"/>
        </w:rPr>
        <w:t>7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>2549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75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ตามแบบ ชธ/ป</w:t>
      </w:r>
      <w:r w:rsidRPr="00FE17FF">
        <w:rPr>
          <w:rFonts w:ascii="TH SarabunPSK" w:hAnsi="TH SarabunPSK" w:cs="TH SarabunPSK"/>
          <w:sz w:val="32"/>
          <w:szCs w:val="32"/>
        </w:rPr>
        <w:t>3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ที่กำหนดในกฎกระทรวงกำหนดแบบสัมปทานปิโตรเลียม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2555 </w:t>
      </w:r>
    </w:p>
    <w:p w:rsidR="00DB64FA" w:rsidRPr="00FE17FF" w:rsidRDefault="00DB64FA" w:rsidP="0098389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ขอความเห็นชอบให้การประปาส่วนภูมิภาค ปรับเพิ่มสวัสดิการค่ารักษาพยาบาล 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คณะรัฐมนตรีมีมติเห็นชอบตามที่กระทรวงมหาดไทย (มท.) เสนอให้การประปาส่วนภูมิภาค (กปภ.) ปรับปรุงสภาพการจ้างที่เกี่ยวกับการเงินในเรื่องที่ มท. ขอปรับเพิ่มสวัสดิการค่ารักษาพยาบาล </w:t>
      </w:r>
      <w:r w:rsidRPr="00FE17FF">
        <w:rPr>
          <w:rFonts w:ascii="TH SarabunPSK" w:hAnsi="TH SarabunPSK" w:cs="TH SarabunPSK"/>
          <w:sz w:val="32"/>
          <w:szCs w:val="32"/>
        </w:rPr>
        <w:t xml:space="preserve">2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กรณี เพื่อเป็นการช่วยเหลือให้ผู้ปฏิบัติงานหรือบุคคลในครอบครัวมีภาวะสุขภาพที่ดีและมีส่วนร่วมในการรับผิดชอบต่อสุขภาพของประชาชน ดังนี้ 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่าธรรมเนียมแพทย์หรือค่าบริการทางการแพทย์สำหรับผู้ปฏิบัติงานกรณีเข้ารับการรักษาพยาบาลในคลินิกพิเศษหรือคลินิกนอกเวลาของสถานพยาบาลของทางราชการมีสิทธิเบิกได้เท่าที่จ่ายจริง แต่ไม่เกินครั้งละ </w:t>
      </w:r>
      <w:r w:rsidRPr="00FE17FF">
        <w:rPr>
          <w:rFonts w:ascii="TH SarabunPSK" w:hAnsi="TH SarabunPSK" w:cs="TH SarabunPSK"/>
          <w:sz w:val="32"/>
          <w:szCs w:val="32"/>
        </w:rPr>
        <w:t xml:space="preserve">300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บาท รวมแล้วไม่เกินปีงบประมาณละ </w:t>
      </w:r>
      <w:r w:rsidRPr="00FE17FF">
        <w:rPr>
          <w:rFonts w:ascii="TH SarabunPSK" w:hAnsi="TH SarabunPSK" w:cs="TH SarabunPSK"/>
          <w:sz w:val="32"/>
          <w:szCs w:val="32"/>
        </w:rPr>
        <w:t xml:space="preserve">3,600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บาท 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2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ค่ารักษาพยาบาลสำหรับผู้ปฏิบัติงานหรือบุคคลในครอบครัว กรณีเข้ารับการรักษาพยาบาลประเภทผู้ป่วยนอกในสถานพยาบาลของเอกชนหรือคลินิกเวชกรรม มีสิทธิเบิกได้เท่าที่จ่ายจริงรวมแล้วไม่เกินปีงบประมาณละ </w:t>
      </w:r>
      <w:r w:rsidRPr="00FE17FF">
        <w:rPr>
          <w:rFonts w:ascii="TH SarabunPSK" w:hAnsi="TH SarabunPSK" w:cs="TH SarabunPSK"/>
          <w:sz w:val="32"/>
          <w:szCs w:val="32"/>
        </w:rPr>
        <w:t xml:space="preserve">3,600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บาทต่อครอบครัว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มท. รายงานว่า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ปัจจุบัน กปภ. ได้ดำเนินการเบิกจ่ายค่ารักษาพยาบาลให้กับผู้ปฏิบัติงานและบุคคลในครอบครัวตามข้อบังคับการประปาส่วนภูมิภาค ว่าด้วยการสงเคราะห์เกี่ยวกับการรักษาพยาบาล พ.ศ. </w:t>
      </w:r>
      <w:r w:rsidRPr="00FE17FF">
        <w:rPr>
          <w:rFonts w:ascii="TH SarabunPSK" w:hAnsi="TH SarabunPSK" w:cs="TH SarabunPSK"/>
          <w:sz w:val="32"/>
          <w:szCs w:val="32"/>
        </w:rPr>
        <w:t xml:space="preserve">2523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 แต่เนื่องจากข้อบังคับดังกล่าวไม่ได้กำหนดสิทธิค่าธรรมเนียมพิเศษแพทย์หรือค่าบริการทางการแพทย์พิเศษ กรณีผู้ปฏิบัติงานเข้ารับการรักษาพยาบาลในคลินิกพิเศษหรือคลินิกนอกเวลาของสถานพยาบาลของทางราชการ และกรณีผู้ปฏิบัติงานหรือบุคคลในครอบครัวเข้ารับการรักษาพยาบาลประเภทผู้ป่วยนอกในสถานพยาบาลเอกชนหรือคลินิกเวชกรรม กรณีเจ็บป่วยทั่วไป ทำให้ผู้ปฏิบัติงานจำเป็นต้องเลือกใช้สิทธิวันลาเพื่อเข้ารับการรักษาในสถานพยาบาลของราชการ ซึ่งอาจส่งผลต่อเวลาการปฏิบัติงานให้ กปภ. และประสิทธิภาพในการทำงานของผู้ปฏิบัติงานลดลง กปภ. จึงได้จัดทำรายละเอียดการปรับเพิ่มสวัสดิการค่ารักษาพยาบาลของ กปภ. ตามหลักเกณฑ์นัยมติคณะรัฐมนตรี (</w:t>
      </w:r>
      <w:r w:rsidRPr="00FE17FF">
        <w:rPr>
          <w:rFonts w:ascii="TH SarabunPSK" w:hAnsi="TH SarabunPSK" w:cs="TH SarabunPSK"/>
          <w:sz w:val="32"/>
          <w:szCs w:val="32"/>
        </w:rPr>
        <w:t xml:space="preserve">7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FE17FF">
        <w:rPr>
          <w:rFonts w:ascii="TH SarabunPSK" w:hAnsi="TH SarabunPSK" w:cs="TH SarabunPSK"/>
          <w:sz w:val="32"/>
          <w:szCs w:val="32"/>
        </w:rPr>
        <w:t>2560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รายละเอียดสรุปได้ ดังนี้ </w:t>
      </w:r>
    </w:p>
    <w:tbl>
      <w:tblPr>
        <w:tblStyle w:val="af9"/>
        <w:tblW w:w="0" w:type="auto"/>
        <w:tblLook w:val="04A0"/>
      </w:tblPr>
      <w:tblGrid>
        <w:gridCol w:w="2449"/>
        <w:gridCol w:w="7371"/>
      </w:tblGrid>
      <w:tr w:rsidR="00DB64FA" w:rsidRPr="00FE17FF" w:rsidTr="007B7930">
        <w:tc>
          <w:tcPr>
            <w:tcW w:w="2547" w:type="dxa"/>
          </w:tcPr>
          <w:p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หลักเกณฑ์ตามมติคณะรัฐมนตรีเมื่อวันที่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มีนาคม 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6803" w:type="dxa"/>
          </w:tcPr>
          <w:p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B64FA" w:rsidRPr="00FE17FF" w:rsidRDefault="00DB64FA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การดำเนินการของ กปภ.</w:t>
            </w:r>
          </w:p>
        </w:tc>
      </w:tr>
      <w:tr w:rsidR="00DB64FA" w:rsidRPr="00FE17FF" w:rsidTr="007B7930">
        <w:tc>
          <w:tcPr>
            <w:tcW w:w="2547" w:type="dxa"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ความเหมาะสมและความจำเป็นของแต่ละตำแหน่งงาน</w:t>
            </w:r>
          </w:p>
        </w:tc>
        <w:tc>
          <w:tcPr>
            <w:tcW w:w="6803" w:type="dxa"/>
          </w:tcPr>
          <w:p w:rsidR="00DB64FA" w:rsidRPr="00FE17FF" w:rsidRDefault="00DB64FA" w:rsidP="0098389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เป็นการช่วยเหลือและสนับสนุนให้ผู้ปฏิบัติงานมีโอกาสเข้ารับการรักษาพยาบาลนอกเวลาการปฏิบัติงาน อาจส่งผลให้ผู้ปฏิบัติงานใช้สิทธิวันลาลดลง</w:t>
            </w:r>
          </w:p>
          <w:p w:rsidR="00DB64FA" w:rsidRPr="00FE17FF" w:rsidRDefault="00DB64FA" w:rsidP="0098389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กปภ. พิจารณาปรับปรุงสวัสดิการดังกล่าวให้ผู้ปฏิบัติงานทุกระดับตำแหน่ง ซึ่งในปัจจุบันมีจำนวนทั้งสิ้น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8,633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 (ข้อมูล ณ วันที่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DB64FA" w:rsidRPr="00FE17FF" w:rsidTr="007B7930">
        <w:tc>
          <w:tcPr>
            <w:tcW w:w="2547" w:type="dxa"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สถานะทางการเงินของรัฐวิสาหกิจแต่ละแห่ง </w:t>
            </w:r>
          </w:p>
        </w:tc>
        <w:tc>
          <w:tcPr>
            <w:tcW w:w="6803" w:type="dxa"/>
          </w:tcPr>
          <w:p w:rsidR="00DB64FA" w:rsidRPr="00FE17FF" w:rsidRDefault="00DB64FA" w:rsidP="0098389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การปรับเพิ่มสวัสดิการค่ารักษาพยาบาลของ กปภ. มีจำนวนค่าใช้จ่ายที่เพิ่มขึ้น แต่ยังอยู่ในระดับที่เหมาะสมและไม่ส่งผลกระทบต่อฐานะทางการเงินของ กปภ. </w:t>
            </w:r>
          </w:p>
        </w:tc>
      </w:tr>
      <w:tr w:rsidR="00DB64FA" w:rsidRPr="00FE17FF" w:rsidTr="007B7930">
        <w:tc>
          <w:tcPr>
            <w:tcW w:w="2547" w:type="dxa"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ผลกระทบต่อภาระงบประมาณ </w:t>
            </w:r>
          </w:p>
        </w:tc>
        <w:tc>
          <w:tcPr>
            <w:tcW w:w="6803" w:type="dxa"/>
          </w:tcPr>
          <w:p w:rsidR="00DB64FA" w:rsidRPr="00FE17FF" w:rsidRDefault="00DB64FA" w:rsidP="0098389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กปภ. ได้มีการประมาณการค่าใช้จ่ายที่เพิ่มขึ้นจากการปรับปรุงสวัสดิการหรือประโยชน์อื่น โดยคำนวณจากสมมติฐานประมาณการของจำนวนผู้ใช้สิทธิรักษาพยาบาลระหว่างปี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2558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ดังนี้ </w:t>
            </w:r>
            <w:r w:rsidRPr="00FE17F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1 </w:t>
            </w:r>
          </w:p>
          <w:tbl>
            <w:tblPr>
              <w:tblW w:w="7000" w:type="dxa"/>
              <w:tblInd w:w="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069"/>
              <w:gridCol w:w="755"/>
              <w:gridCol w:w="794"/>
              <w:gridCol w:w="794"/>
              <w:gridCol w:w="794"/>
              <w:gridCol w:w="794"/>
            </w:tblGrid>
            <w:tr w:rsidR="00DB64FA" w:rsidRPr="00FE17FF" w:rsidTr="007B7930">
              <w:trPr>
                <w:trHeight w:val="209"/>
              </w:trPr>
              <w:tc>
                <w:tcPr>
                  <w:tcW w:w="3145" w:type="dxa"/>
                  <w:vMerge w:val="restart"/>
                </w:tcPr>
                <w:p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3855" w:type="dxa"/>
                  <w:gridSpan w:val="5"/>
                </w:tcPr>
                <w:p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ปีงบประมาณ (ล้านบาท)</w:t>
                  </w:r>
                </w:p>
              </w:tc>
            </w:tr>
            <w:tr w:rsidR="00DB64FA" w:rsidRPr="00FE17FF" w:rsidTr="007B7930">
              <w:trPr>
                <w:trHeight w:val="241"/>
              </w:trPr>
              <w:tc>
                <w:tcPr>
                  <w:tcW w:w="3145" w:type="dxa"/>
                  <w:vMerge/>
                </w:tcPr>
                <w:p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</w:pPr>
                </w:p>
              </w:tc>
              <w:tc>
                <w:tcPr>
                  <w:tcW w:w="671" w:type="dxa"/>
                </w:tcPr>
                <w:p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796" w:type="dxa"/>
                </w:tcPr>
                <w:p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2564</w:t>
                  </w:r>
                </w:p>
              </w:tc>
              <w:tc>
                <w:tcPr>
                  <w:tcW w:w="796" w:type="dxa"/>
                </w:tcPr>
                <w:p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2565</w:t>
                  </w:r>
                </w:p>
              </w:tc>
              <w:tc>
                <w:tcPr>
                  <w:tcW w:w="796" w:type="dxa"/>
                </w:tcPr>
                <w:p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796" w:type="dxa"/>
                </w:tcPr>
                <w:p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2567</w:t>
                  </w:r>
                </w:p>
              </w:tc>
            </w:tr>
            <w:tr w:rsidR="00DB64FA" w:rsidRPr="00FE17FF" w:rsidTr="007B7930">
              <w:trPr>
                <w:trHeight w:val="241"/>
              </w:trPr>
              <w:tc>
                <w:tcPr>
                  <w:tcW w:w="3145" w:type="dxa"/>
                </w:tcPr>
                <w:p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 w:rsidRPr="00FE17F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ค่าธรรมเนียมแพทย์ฯ สำหรับผู้ปฏิบัติงาน กรณีเข้ารับการรักษาพยาบาลในคลินิกพิเศษหรือคลินิกนอกเวลาของสถานพยาบาลของทางราชการ </w:t>
                  </w:r>
                </w:p>
              </w:tc>
              <w:tc>
                <w:tcPr>
                  <w:tcW w:w="671" w:type="dxa"/>
                </w:tcPr>
                <w:p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796" w:type="dxa"/>
                </w:tcPr>
                <w:p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796" w:type="dxa"/>
                </w:tcPr>
                <w:p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796" w:type="dxa"/>
                </w:tcPr>
                <w:p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796" w:type="dxa"/>
                </w:tcPr>
                <w:p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32</w:t>
                  </w:r>
                </w:p>
              </w:tc>
            </w:tr>
            <w:tr w:rsidR="00DB64FA" w:rsidRPr="00FE17FF" w:rsidTr="007B7930">
              <w:trPr>
                <w:trHeight w:val="241"/>
              </w:trPr>
              <w:tc>
                <w:tcPr>
                  <w:tcW w:w="3145" w:type="dxa"/>
                </w:tcPr>
                <w:p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 w:rsidRPr="00FE17F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ค่ารักษาพยาบาลสำหรับผู้ปฏิบัติงานหรือบุคคลในครอบครัว กรณีเข้ารับการรักษาพยาบาลประเภทผู้ป่วยนอกในสถานพยาบาลของเอกชนฯ </w:t>
                  </w:r>
                </w:p>
              </w:tc>
              <w:tc>
                <w:tcPr>
                  <w:tcW w:w="671" w:type="dxa"/>
                </w:tcPr>
                <w:p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18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87</w:t>
                  </w:r>
                </w:p>
              </w:tc>
              <w:tc>
                <w:tcPr>
                  <w:tcW w:w="796" w:type="dxa"/>
                </w:tcPr>
                <w:p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19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796" w:type="dxa"/>
                </w:tcPr>
                <w:p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796" w:type="dxa"/>
                </w:tcPr>
                <w:p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71</w:t>
                  </w:r>
                </w:p>
              </w:tc>
              <w:tc>
                <w:tcPr>
                  <w:tcW w:w="796" w:type="dxa"/>
                </w:tcPr>
                <w:p w:rsidR="00DB64FA" w:rsidRPr="00FE17FF" w:rsidRDefault="00DB64FA" w:rsidP="0098389B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21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sz w:val="32"/>
                      <w:szCs w:val="32"/>
                    </w:rPr>
                    <w:t>42</w:t>
                  </w:r>
                </w:p>
              </w:tc>
            </w:tr>
            <w:tr w:rsidR="00DB64FA" w:rsidRPr="00FE17FF" w:rsidTr="007B7930">
              <w:trPr>
                <w:trHeight w:val="241"/>
              </w:trPr>
              <w:tc>
                <w:tcPr>
                  <w:tcW w:w="3145" w:type="dxa"/>
                </w:tcPr>
                <w:p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รวมทั้งสิ้น</w:t>
                  </w:r>
                </w:p>
              </w:tc>
              <w:tc>
                <w:tcPr>
                  <w:tcW w:w="671" w:type="dxa"/>
                </w:tcPr>
                <w:p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20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04</w:t>
                  </w:r>
                </w:p>
              </w:tc>
              <w:tc>
                <w:tcPr>
                  <w:tcW w:w="796" w:type="dxa"/>
                </w:tcPr>
                <w:p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20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796" w:type="dxa"/>
                </w:tcPr>
                <w:p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21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796" w:type="dxa"/>
                </w:tcPr>
                <w:p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21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796" w:type="dxa"/>
                </w:tcPr>
                <w:p w:rsidR="00DB64FA" w:rsidRPr="00FE17FF" w:rsidRDefault="00DB64FA" w:rsidP="0098389B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22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FE17F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74</w:t>
                  </w:r>
                </w:p>
              </w:tc>
            </w:tr>
          </w:tbl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FE17F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1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รายละเอียดตามข้อมูลที่หน่วยงานของรัฐต้องเสนอพร้อมกับการขออนุมัติต่อคณะรัฐมนตรีตามนัยมาตรา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ของพระราชบัญญัติวินัยการเงินการคลังของรัฐ พ.ศ. </w:t>
            </w:r>
            <w:r w:rsidRPr="00FE17FF"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DB64FA" w:rsidRPr="00FE17FF" w:rsidTr="007B7930">
        <w:tc>
          <w:tcPr>
            <w:tcW w:w="2547" w:type="dxa"/>
          </w:tcPr>
          <w:p w:rsidR="00DB64FA" w:rsidRPr="00FE17FF" w:rsidRDefault="00DB64FA" w:rsidP="0098389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ภาพรวมผลประโยชน์ตอบแทนทั้งหมดที่ลูกจ้างรัฐวิสาหกิจได้รับ</w:t>
            </w:r>
          </w:p>
        </w:tc>
        <w:tc>
          <w:tcPr>
            <w:tcW w:w="6803" w:type="dxa"/>
          </w:tcPr>
          <w:p w:rsidR="00DB64FA" w:rsidRPr="00FE17FF" w:rsidRDefault="00DB64FA" w:rsidP="0098389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ับเพิ่มสวัสดิการดังกล่าวมิได้ทำให้เกิดความเหลื่อมล้ำระหว่างค่าตอบแทนภาพรวมของบุคลากรรัฐวิสาหกิจ ทั้งในระดับภายในและภายนอก เนื่องจาก กปภ. ให้กับผู้ปฏิบัติงานทุกราย และหน่วยงานของรัฐวิสาหกิจบางแห่งได้ดำเนินการปรับสวัสดิการดังกล่าวไปแล้ว เช่น องค์การเภสัชกรรม การไฟฟ้านครหลวง จึงมีเหตุผลสมควรที่จะปรับเพิ่มสวัสดิการค่ารักษาพยาบาลดังกล่าว เพื่อเป็นขวัญกำลังใจในการปฏิบัติงาน </w:t>
            </w:r>
          </w:p>
        </w:tc>
      </w:tr>
      <w:tr w:rsidR="00DB64FA" w:rsidRPr="00FE17FF" w:rsidTr="007B7930">
        <w:tc>
          <w:tcPr>
            <w:tcW w:w="2547" w:type="dxa"/>
          </w:tcPr>
          <w:p w:rsidR="00DB64FA" w:rsidRPr="00FE17FF" w:rsidRDefault="00DB64FA" w:rsidP="0098389B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FE17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ผลกระทบที่อาจจะเกิดขึ้นพนักงานรัฐวิสาหกิจที่ได้รับสิทธิตามสวัสดิการเดิมที่มีอยู่แล้ว </w:t>
            </w:r>
          </w:p>
        </w:tc>
        <w:tc>
          <w:tcPr>
            <w:tcW w:w="6803" w:type="dxa"/>
          </w:tcPr>
          <w:p w:rsidR="00DB64FA" w:rsidRPr="00FE17FF" w:rsidRDefault="00DB64FA" w:rsidP="0098389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การปรับเพิ่มสวัสดิการดังกล่าวเป็นสวัสดิการที่ไม่มีอยู่เดิม และ กปภ. ให้กับผู้ปฏิบัติงานทุกราย ไม่มีผลกระทบกับผู้ปฏิบัติงานกลุ่มใด และไม่เป็นอุปสรรคต่อระบบแรงงานสัมพันธ์ในองค์กร </w:t>
            </w:r>
          </w:p>
        </w:tc>
      </w:tr>
    </w:tbl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ซึ่งการปรับเพิ่มสวัสดิการค่ารักษาพยาบาลของ กปภ. ทั้ง </w:t>
      </w:r>
      <w:r w:rsidRPr="00FE17FF">
        <w:rPr>
          <w:rFonts w:ascii="TH SarabunPSK" w:hAnsi="TH SarabunPSK" w:cs="TH SarabunPSK"/>
          <w:sz w:val="32"/>
          <w:szCs w:val="32"/>
        </w:rPr>
        <w:t xml:space="preserve">2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กรณี เป็นงบประมาณค่าใช้จ่ายของ กปภ. ทั้งหมด ประมาณการค่าใช้จ่ายที่เพิ่มขึ้น </w:t>
      </w:r>
      <w:r w:rsidRPr="00FE17FF">
        <w:rPr>
          <w:rFonts w:ascii="TH SarabunPSK" w:hAnsi="TH SarabunPSK" w:cs="TH SarabunPSK"/>
          <w:sz w:val="32"/>
          <w:szCs w:val="32"/>
        </w:rPr>
        <w:t>20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04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E17FF">
        <w:rPr>
          <w:rFonts w:ascii="TH SarabunPSK" w:hAnsi="TH SarabunPSK" w:cs="TH SarabunPSK"/>
          <w:sz w:val="32"/>
          <w:szCs w:val="32"/>
        </w:rPr>
        <w:t>22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74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ล้านบาท และเมื่อเทียบกับกำไรสุทธิของ กปภ. ในช่วงปี 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E17FF">
        <w:rPr>
          <w:rFonts w:ascii="TH SarabunPSK" w:hAnsi="TH SarabunPSK" w:cs="TH SarabunPSK"/>
          <w:sz w:val="32"/>
          <w:szCs w:val="32"/>
        </w:rPr>
        <w:t xml:space="preserve">2567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(ประมาณ </w:t>
      </w:r>
      <w:r w:rsidRPr="00FE17FF">
        <w:rPr>
          <w:rFonts w:ascii="TH SarabunPSK" w:hAnsi="TH SarabunPSK" w:cs="TH SarabunPSK"/>
          <w:sz w:val="32"/>
          <w:szCs w:val="32"/>
        </w:rPr>
        <w:t>3,452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36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E17FF">
        <w:rPr>
          <w:rFonts w:ascii="TH SarabunPSK" w:hAnsi="TH SarabunPSK" w:cs="TH SarabunPSK"/>
          <w:sz w:val="32"/>
          <w:szCs w:val="32"/>
        </w:rPr>
        <w:t>3,930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24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ล้านบาท) ค่าใช้จ่ายที่เพิ่มขึ้นคิดเป็นสัดส่วนเพียงร้อยละ </w:t>
      </w:r>
      <w:r w:rsidRPr="00FE17FF">
        <w:rPr>
          <w:rFonts w:ascii="TH SarabunPSK" w:hAnsi="TH SarabunPSK" w:cs="TH SarabunPSK"/>
          <w:sz w:val="32"/>
          <w:szCs w:val="32"/>
        </w:rPr>
        <w:t>0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56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E17FF">
        <w:rPr>
          <w:rFonts w:ascii="TH SarabunPSK" w:hAnsi="TH SarabunPSK" w:cs="TH SarabunPSK"/>
          <w:sz w:val="32"/>
          <w:szCs w:val="32"/>
        </w:rPr>
        <w:t>0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59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ของประมาณการกำไรสุทธิ 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คณะกรรมการ กปภ. ในคราวประชุมครั้งที่ </w:t>
      </w:r>
      <w:r w:rsidRPr="00FE17FF">
        <w:rPr>
          <w:rFonts w:ascii="TH SarabunPSK" w:hAnsi="TH SarabunPSK" w:cs="TH SarabunPSK"/>
          <w:sz w:val="32"/>
          <w:szCs w:val="32"/>
        </w:rPr>
        <w:t>9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2561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FE17FF">
        <w:rPr>
          <w:rFonts w:ascii="TH SarabunPSK" w:hAnsi="TH SarabunPSK" w:cs="TH SarabunPSK"/>
          <w:sz w:val="32"/>
          <w:szCs w:val="32"/>
        </w:rPr>
        <w:t xml:space="preserve">30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FE17FF">
        <w:rPr>
          <w:rFonts w:ascii="TH SarabunPSK" w:hAnsi="TH SarabunPSK" w:cs="TH SarabunPSK"/>
          <w:sz w:val="32"/>
          <w:szCs w:val="32"/>
        </w:rPr>
        <w:t xml:space="preserve">2561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และคณะกรรมการแรงงานรัฐวิสาหกิจสัมพันธ์ในคราวประชุมครั้งที่ </w:t>
      </w:r>
      <w:r w:rsidRPr="00FE17FF">
        <w:rPr>
          <w:rFonts w:ascii="TH SarabunPSK" w:hAnsi="TH SarabunPSK" w:cs="TH SarabunPSK"/>
          <w:sz w:val="32"/>
          <w:szCs w:val="32"/>
        </w:rPr>
        <w:t>1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FE17FF">
        <w:rPr>
          <w:rFonts w:ascii="TH SarabunPSK" w:hAnsi="TH SarabunPSK" w:cs="TH SarabunPSK"/>
          <w:sz w:val="32"/>
          <w:szCs w:val="32"/>
        </w:rPr>
        <w:t xml:space="preserve">5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ได้มีมติเห็นชอบให้ กปภ. ปรับเพิ่มสวัสดิการค่ารักษาพยาบาล </w:t>
      </w:r>
      <w:r w:rsidRPr="00FE17FF">
        <w:rPr>
          <w:rFonts w:ascii="TH SarabunPSK" w:hAnsi="TH SarabunPSK" w:cs="TH SarabunPSK"/>
          <w:sz w:val="32"/>
          <w:szCs w:val="32"/>
        </w:rPr>
        <w:t xml:space="preserve">2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Pr="00FE17FF">
        <w:rPr>
          <w:rFonts w:ascii="TH SarabunPSK" w:hAnsi="TH SarabunPSK" w:cs="TH SarabunPSK"/>
          <w:sz w:val="32"/>
          <w:szCs w:val="32"/>
          <w:cs/>
        </w:rPr>
        <w:t>[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ตามข้อเสนอของ มท. (กปภ.)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โดยให้มีผลตั้งแต่วันที่คณะรัฐมนตรีให้ความเห็นชอบ  </w:t>
      </w:r>
    </w:p>
    <w:p w:rsidR="00304E8A" w:rsidRDefault="00304E8A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C17B57" w:rsidRDefault="00C17B57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C17B57" w:rsidRPr="00FE17FF" w:rsidRDefault="00C17B57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การแก้ไขกฎหมายที่เป็นอุปสรรคต่อการพัฒนาการให้บริการในรูปแบบอิเล็กทรอนิกส์ (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>e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>Service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64574" w:rsidRDefault="00664574" w:rsidP="0098389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457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นวทางการแก้ไขกฎหมายที่เป็นอุปสรรคต่อการพัฒนาการให้บริการในรูปแบบอิเล็กทรอนิกส์ (</w:t>
      </w:r>
      <w:r w:rsidRPr="00664574">
        <w:rPr>
          <w:rFonts w:ascii="TH SarabunPSK" w:hAnsi="TH SarabunPSK" w:cs="TH SarabunPSK"/>
          <w:sz w:val="32"/>
          <w:szCs w:val="32"/>
        </w:rPr>
        <w:t xml:space="preserve">e-Service) </w:t>
      </w:r>
      <w:r w:rsidRPr="00664574">
        <w:rPr>
          <w:rFonts w:ascii="TH SarabunPSK" w:hAnsi="TH SarabunPSK" w:cs="TH SarabunPSK"/>
          <w:sz w:val="32"/>
          <w:szCs w:val="32"/>
          <w:cs/>
        </w:rPr>
        <w:t>ตามที่สำนักงาน ก.พ.ร. เสนอ และมอบหมายให้คณะกรรมการพัฒนาระบบราชการ (ก.พ.ร.) ร่วมกับหน่วยงานที่เกี่ยวข้องรับไปดำเนินการให้แล้วเสร็จภายในปีนี้ โดยให้รับความเห็นของหน่วยงานต่าง ๆ ไปประกอบการพิจารณาดำเนินการด้วย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>สำนักงาน ก.พ.ร. เสนอว่า ในปีงบประมาณ พ.ศ. 2560 ได้ร่วมกับสำนักงานพัฒนารัฐบาลดิจิทัล (สพร.) จัดทำ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 </w:t>
      </w:r>
      <w:r w:rsidRPr="00FE17FF">
        <w:rPr>
          <w:rFonts w:ascii="TH SarabunPSK" w:hAnsi="TH SarabunPSK" w:cs="TH SarabunPSK"/>
          <w:b/>
          <w:bCs/>
          <w:sz w:val="32"/>
          <w:szCs w:val="32"/>
        </w:rPr>
        <w:t xml:space="preserve">Biz Portal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เพื่ออำนวยความสะดวกแก่ประชาชนในการติดต่อขออนุญาตกับหน่วยงานราชการผ่านระบบออนไลน์ ประชาชนสามารถยื่นคำขอได้ครบวงจรธุรกิจในครั้งเดียว กรอกแบบฟอร์มและจัดเตรียมเอกสารเพียงชุดเดียว และติดตามสถานะคำขออนุญาตตลอด 24 ชั่วโมง โดยไม่จำเป็นต้องไปยื่นคำขอหลายหน่วยงาน </w:t>
      </w:r>
      <w:r w:rsidRPr="00FE17FF">
        <w:rPr>
          <w:rFonts w:ascii="TH SarabunPSK" w:hAnsi="TH SarabunPSK" w:cs="TH SarabunPSK"/>
          <w:sz w:val="32"/>
          <w:szCs w:val="32"/>
          <w:cs/>
        </w:rPr>
        <w:t>ลดภาระในการเดินทางติดต่อราชการ ปัจจุบันสามารถดำเนินการครอบคลุม 25 ประเภทธุรกิจ 78 ใบอนุญาต เช่น ธุรกิจร้านอาหารและเครื่องดื่ม ธุรกิจร้านค้าปลีก ธุรกิจรีสอร์ทขนาดเล็กและโรงแรม นอกจากนี้ สำนักงาน ก.พ.ร. ร่วมกับ สพร. และสำนักงานพัฒนาธุรกรรมทางอิเล็กทรอนิกส์ (สพธอ.) พัฒนาการออกเอกสารหลักฐานของทางราชการผ่านระบบดิจิทัล (</w:t>
      </w:r>
      <w:r w:rsidRPr="00FE17FF">
        <w:rPr>
          <w:rFonts w:ascii="TH SarabunPSK" w:hAnsi="TH SarabunPSK" w:cs="TH SarabunPSK"/>
          <w:sz w:val="32"/>
          <w:szCs w:val="32"/>
        </w:rPr>
        <w:t>e</w:t>
      </w:r>
      <w:r w:rsidRPr="00FE17FF">
        <w:rPr>
          <w:rFonts w:ascii="TH SarabunPSK" w:hAnsi="TH SarabunPSK" w:cs="TH SarabunPSK"/>
          <w:sz w:val="32"/>
          <w:szCs w:val="32"/>
          <w:cs/>
        </w:rPr>
        <w:t>-</w:t>
      </w:r>
      <w:r w:rsidRPr="00FE17FF">
        <w:rPr>
          <w:rFonts w:ascii="TH SarabunPSK" w:hAnsi="TH SarabunPSK" w:cs="TH SarabunPSK"/>
          <w:sz w:val="32"/>
          <w:szCs w:val="32"/>
        </w:rPr>
        <w:t>Document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) โดยเชื่อมโยงข้อมูลจากระบบต่าง ๆ เช่น ข้อมูลจากเลขบัตรประจำตัวประชาชนของกรมการปกครอง การตรวจสอบการยืนยันตัวตนผ่านระบบ </w:t>
      </w:r>
      <w:r w:rsidRPr="00FE17FF">
        <w:rPr>
          <w:rFonts w:ascii="TH SarabunPSK" w:hAnsi="TH SarabunPSK" w:cs="TH SarabunPSK"/>
          <w:sz w:val="32"/>
          <w:szCs w:val="32"/>
        </w:rPr>
        <w:t xml:space="preserve">Digital ID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รวมทั้งพัฒนาเอกสารสำคัญที่เกี่ยวข้องกับประชาชนให้อยู่ในรูปแบบเอกสารดิจิทัล ซึ่งปัจจุบันได้มีหน่วยงานเข้าร่วมการพัฒนาการออกเอกสารหลักฐานฯ จำนวน 33 หน่วยงาน 82 ใบอนุญาต/เอกสาร แต่อย่างไรก็ตาม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จากการดำเนินงานที่ผ่านมาพบว่าปัญหาอุปสรรคที่สำคัญประการหนึ่งที่ทำให้ไม่สามารถให้บริการด้วยระบบอิเล็กทรอนิกส์ได้ คือ กฎหมายและกฎระเบียบที่ไม่เอื้อต่อการพัฒนาการให้บริการในรูปแบบอิเล็กทรอนิกส์ สำนักงาน ก.พ.ร. จึงเสนอแนวทางการแก้ไขกฎหมายและกฎระเบียบที่เป็นอุปสรรคต่อการพัฒนาการให้บริการในรูปแบบอิเล็กทรอนิกส์ เพื่อให้หน่วยงานสามารถให้บริการด้วยระบบอิเล็กทรอนิกส์ได้อย่างสมบูรณ์แบบครบวงจร โดยมีรายละเอียดดังนี้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กฎหมายและกฎระเบียบที่เป็นอุปสรรคต่อการพัฒนาการให้บริการในรูปแบบอิเล็กทรอนิกส์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จากการสำรวจข้อมูลพบว่ามีหน่วยงานนำร่องในการพัฒนาการออกเอกสารหลักฐานของทางราชการผ่านระบบดิจิทัล 22 หน่วยงาน มีข้อจำกัดทางกฎหมายจำนวน 84 ฉบับ โดยสามารถจำแนกตามระดับชั้นของกฎหมาย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ได้ดังนี้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    1.1 กฎหมายแม่บทประเภทพระราชบัญญัติ จำนวน 13 ฉบับ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    1.2 กฎกระทรวง หรือประกาศ ระเบียบ ข้อบังคับ คำสั่ง ที่ต้องเสนอคณะรัฐมนตรีเห็นชอบในการจัดทำหรือแก้ไข จำนวน 28 ฉบับ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    1.3 ประกาศ ระเบียบ ข้อบังคับ หรือคำสั่ง ที่เป็นอำนาจของหัวหน้าส่วนราชการที่จะแก้ไขได้ จำนวน 43 ฉบับ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ทั้งนี้ มีประเด็นที่เป็นอุปสรรคที่กำหนดไว้ในกฎหมายและกฎระเบียบข้างต้น เช่น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กฎหมายกำหนดให้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ต้องยื่นคำขออนุญาต/เอกสารด้วยตนเอง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ณ หน่วยงานผู้อนุญาตกฎหมายไม่ได้กำหนดให้ยื่นชำระค่าธรรมเนียมผ่านระบบอิเล็กทรอนิกส์ ทำให้ประชาชนยังคงต้องไปชำระค่าธรรมเนียมด้วยตนเอง ณ หน่วยงาน รวมทั้งกฎหมายระบุให้ต้อง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ลงนามด้วยลายมือชื่อต้องยื่นเอกสารสำเนาพร้อมลงนามรับรองสำเนาถูกต้อง</w:t>
      </w:r>
      <w:r w:rsidRPr="00FE17FF">
        <w:rPr>
          <w:rFonts w:ascii="TH SarabunPSK" w:hAnsi="TH SarabunPSK" w:cs="TH SarabunPSK"/>
          <w:sz w:val="32"/>
          <w:szCs w:val="32"/>
          <w:cs/>
        </w:rPr>
        <w:t>หรือมีการระบุจำนวนชุดเอกสาร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แนวทางการแก้ไขกฎหมายและกฎระเบียบที่เป็นอุปสรรคต่อการพัฒนาการให้บริการในรูปแบบอิเล็กทรอนิกส์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    สำนักงาน ก.พ.ร. พิจารณาแล้วเห็นว่า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เพื่อให้หน่วยงานสามารถให้บริการด้วยระบบอิเล็กทรอนิกส์ได้อย่างสมบูรณ์แบบครบวงจร หน่วยงานควรดำเนินการแก้ไขกฎหมายและกฎระเบียบให้เอื้อต่อการให้บริการด้วยระบบอิเล็กทรอนิกส์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เพื่ออำนวยความสะดวกแก่ประชาชนผู้รับบริการ โดยมีรายละเอียดดังนี้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กรอบแนวทางในการดำเนินการ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2.1.1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การระบุวิธีการขออนุญาต การกำหนดสถานที่ยื่น/ต่ออายุ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ให้หน่วยงานกำหนดหลักเกณฑ์และวิธีปฏิบัติในการขออนุญาต สถานที่ยื่นคำขอ การต่ออายุใบอนุญาต รวมถึงการขอรับใบแทนใบอนุญาตกรณีชำรุด เสียหายหรือสูญหาย แล้วแต่กรณี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โดยวิธีการทางอิเล็กทรอนิกส์อีกวิธีหนึ่ง และให้ถือว่ามีผลโดยชอบด้วยกฎหมายเช่นเดียวกับการดำเนินการตามหลักเกณฑ์และวิธีการที่กฎหมายในเรื่องนั้นกำหนดไว้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2.1.2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การชำระค่าธรรมเนียม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ให้หน่วยงานกำหนดหลักเกณฑ์และวิธีปฏิบัติในการชำระค่าธรรมเนียมในการขออนุญาต การต่ออายุใบอนุญาต รวมถึงการรับใบแทนใบอนุญาตกรณีชำรุด เสียหาย หรือสูญหาย แล้วแต่กรณี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โดยวิธีการทางอิเล็กทรอนิกส์อีกวิธีหนึ่งทั้งนี้ ให้หน่วยงานต้องจัดทำใบเสร็จรับเงินอิเล็กทรอนิกส์ด้วย (</w:t>
      </w:r>
      <w:r w:rsidRPr="00FE17FF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E17FF">
        <w:rPr>
          <w:rFonts w:ascii="TH SarabunPSK" w:hAnsi="TH SarabunPSK" w:cs="TH SarabunPSK"/>
          <w:b/>
          <w:bCs/>
          <w:sz w:val="32"/>
          <w:szCs w:val="32"/>
        </w:rPr>
        <w:t>Receipt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) และให้ถือว่ามีผลโดยชอบด้วยกฎหมายเช่นเดียวกับการดำเนินการตามหลักเกณฑ์และวิธีการที่กฎหมายในเรื่องนั้นกำหนดไว้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>2.1.3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การลงนามในใบอนุญาต/หนังสือรับรอง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ให้หน่วยงานกำหนดหลักเกณฑ์และวิธีปฏิบัติเกี่ยวกับลายมือชื่ออิเล็กทรอนิกส์ที่ใช้สำหรับการลงลายมือในเอกสารอิเล็กทรอนิกส์นั้น โดยให้เป็นไปตามพระราชบัญญัติว่าด้วยธุรกรรมทางอิเล็กทรอนิกส์ พ.ศ. 2544 และที่แก้ไขเพิ่มเติม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2.1.4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การกำหนดวิธีการแจ้งผลการพิจารณา และการรับใบอนุญาต/หนังสือรับรอง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ให้หน่วยงานอำนวยความสะดวกแก่ประชาชนผู้รับบริการ โดยกำหนดหลักเกณฑ์และวิธีปฏิบัติในการแจ้งผลการพิจารณาและการรับใบอนุญาต/หนังสือรับรอง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โดยวิธีการทางอิเล็กทรอนิกส์หรือในรูปแบบข้อมูลอิเล็กทรอนิกส์ (</w:t>
      </w:r>
      <w:r w:rsidRPr="00FE17FF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E17FF">
        <w:rPr>
          <w:rFonts w:ascii="TH SarabunPSK" w:hAnsi="TH SarabunPSK" w:cs="TH SarabunPSK"/>
          <w:b/>
          <w:bCs/>
          <w:sz w:val="32"/>
          <w:szCs w:val="32"/>
        </w:rPr>
        <w:t>Certificate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อีกวิธีหนึ่งด้วย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>ทั้งนี้ การแจ้งผลการพิจารณาและการรับใบอนุญาต/หนังสือรับรองอิเล็กทรอนิกส์ให้หน่วยงานดำเนินการจัดส่งทางไปรษณีย์อิเล็กทรอนิกส์ และ สพร. ได้กำหนดแนวทางการจัดส่งผ่านช่องทาง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</w:rPr>
        <w:t xml:space="preserve">Digital Inbox </w:t>
      </w:r>
      <w:r w:rsidRPr="00FE17FF">
        <w:rPr>
          <w:rFonts w:ascii="TH SarabunPSK" w:hAnsi="TH SarabunPSK" w:cs="TH SarabunPSK"/>
          <w:sz w:val="32"/>
          <w:szCs w:val="32"/>
          <w:cs/>
        </w:rPr>
        <w:t>เพื่อเป็นช่องทางในการรับใบอนุญาต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2.1.5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การระบุให้ต้องแสดงใบอนุญาตไว้ในที่เปิดเผยและเห็นได้ง่าย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ณ สถานประกอบการที่ได้รับอนุญาต/แสดงใบอนุญาตและเอกสารต่อพนักงานเจ้าหน้าที่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ให้หน่วยงานปรับปรุงแก้ไขบทบัญญัติดังกล่าว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ให้อำนวยความสะดวกแก่ประชาชนและเจ้าหน้าที่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โดยใช้ข้อความดังต่อไปนี้แทนข้อความเดิมในกฎหมาย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“ให้ผู้รับอนุญาตเตรียมใบอนุญาตหรือเอกสารหลักฐานที่เกี่ยวข้องซึ่งสามารถแสดงถึงการอนุญาตให้เจ้าหน้าที่สามารถตรวจสอบได้ทุกเมื่อไม่ว่าจะอยู่ในรูปแบบใดก็ตาม” ซึ่งสำนักงาน ก.พ.ร. ได้เทียบเคียงกับเรื่องใบขับขี่อิเล็กทรอนิกส์ของกรมการขนส่งทางบก ตามมาตรา 31/1 แห่งพระราชบัญญัติจราจรทางบก พ.ศ. 2522 และที่แก้ไขเพิ่มเติมโดยพระราชบัญญัติจราจรทางบก (ฉบับที่ 12) พ.ศ. 2562 ที่บัญญัติว่า “ในขณะขับรถในทางเดินรถ </w:t>
      </w:r>
      <w:r w:rsidR="0019790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E17FF">
        <w:rPr>
          <w:rFonts w:ascii="TH SarabunPSK" w:hAnsi="TH SarabunPSK" w:cs="TH SarabunPSK"/>
          <w:sz w:val="32"/>
          <w:szCs w:val="32"/>
          <w:cs/>
        </w:rPr>
        <w:t>ผู้ขับขี่ต้องมีใบอนุญาตขับขี่อยู่กับตัวและต้องแสดงต่อเจ้าพนักงานจราจรเมื่อขอตรวจ ในกรณีที่ผู้ขับขี่แสดงใบอนุญาตขับขี่ด้วยวิธีการทางข้อมูลอิเล็กทรอนิกส์หรือสำเนาภาพถ่ายใบอนุญาตขับขี่ตามที่กรมการขนส่งทางบกกำหนด ให้ถือว่าผู้ขับขี่มีใบอนุญาตขับขี่อยู่กับตัวตามวรรคหนึ่งแล้ว”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E17FF">
        <w:rPr>
          <w:rFonts w:ascii="TH SarabunPSK" w:hAnsi="TH SarabunPSK" w:cs="TH SarabunPSK"/>
          <w:sz w:val="32"/>
          <w:szCs w:val="32"/>
        </w:rPr>
        <w:t>2</w:t>
      </w:r>
      <w:r w:rsidRPr="00FE17FF">
        <w:rPr>
          <w:rFonts w:ascii="TH SarabunPSK" w:hAnsi="TH SarabunPSK" w:cs="TH SarabunPSK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</w:rPr>
        <w:t xml:space="preserve">2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แผนการดำเนินการ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ในการแก้ไขกฎหมายตามประเด็นข้างต้นได้กำหนดแผนในการดำเนินการ ดังนี้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 ระเบียบ ข้อบังคับ หรือคำสั่งที่เป็นอำนาจของหัวหน้าส่วนราชการที่จะแก้ไขได้ โดยไม่ต้องขอความเห็นชอบจากคณะรัฐมนตรี </w:t>
      </w:r>
      <w:r w:rsidRPr="00FE17FF">
        <w:rPr>
          <w:rFonts w:ascii="TH SarabunPSK" w:hAnsi="TH SarabunPSK" w:cs="TH SarabunPSK"/>
          <w:sz w:val="32"/>
          <w:szCs w:val="32"/>
          <w:cs/>
        </w:rPr>
        <w:t>ให้หน่วยงานดำเนินการจัดทำหรือแก้ไข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ให้แล้วเสร็จภายใน 2 เดือน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ภายหลังจากคณะรัฐมนตรีมีมติเห็นชอบแนวทางการแก้ไขกฎหมายและกฎระเบียบที่เป็นอุปสรรคต่อการพัฒนาการให้บริการในรูปแบบอิเล็กทรอนิกส์นี้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2.2.2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กฎกระทรวง หรือประกาศ ระเบียบ ข้อบังคับ หรือคำสั่งที่กฎหมายกำหนดให้ต้องขอความเห็นชอบจากคณะรัฐมนตรี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ให้หน่วยงานดำเนินการจัดทำหรือแก้ไขให้แล้วเสร็จ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ภายใน 3 เดือน ภายหลังจากคณะรัฐมนตรีมีมติเห็นชอบ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2.2.3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กฎหมายแม่บทประเภทพระราชบัญญัติ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ให้สำนักงาน ก.พ.ร. เสนอแก้ไขต่อคณะกรรมการพัฒนากฎหมาย สำนักงานคณะกรรมการกฤษฎีกา โดยเชิญหน่วยงานมาชี้แจงและปรับแก้กฎหมาย</w:t>
      </w:r>
      <w:r w:rsidRPr="00FE17FF">
        <w:rPr>
          <w:rFonts w:ascii="TH SarabunPSK" w:hAnsi="TH SarabunPSK" w:cs="TH SarabunPSK"/>
          <w:sz w:val="32"/>
          <w:szCs w:val="32"/>
          <w:cs/>
        </w:rPr>
        <w:lastRenderedPageBreak/>
        <w:t>เพื่อเสนอคณะรัฐมนตรีต่อไป และหากดำเนินการแก้ไขพระราชบัญญัติแล้วเสร็จให้แก้ไขกฎหมายลำดับรองให้สอดคล้อง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ภายใน 3 เดือน นับแต่พระราชบัญญัติมีผลบังคับใช้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    2.3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กฎหมายและกฎระเบียบที่ต้องจัดทำหรือแก้ไขให้แล้วเสร็จในระยะแรก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="00197906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>นอกจากกฎหมายและกฎระเบียบที่เป็นข้อจำกัดและเป็นอุปสรรค จำนวน 84 ฉบับ แล้ว สำนักงาน ก.พ.ร. ได้พิจารณาลำดับความสำคัญของกฎหมายและกฎระเบียบที่ต้องจัดทำหรือแก้ไขให้แล้วเสร็จในระยะแรก พบว่า มีกฎหมายและกฎระเบียบ จำนวน 23 ฉบับ (21 ใบอนุญาต/เอกสาร) ของหน่วยงานนำร่องที่มีความพร้อมอยู่แล้ว หากแก้ไขกฎหมายและกฎระเบียบจะสามารถให้บริการในรูปแบบอิเล็กทรอนิกส์ได้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ก.พ.ร. ในการประชุมครั้งที่ 2/2563 เมื่อวันที่ 13 พฤษภาคม 2563 พิจารณาแล้วมีมติเห็นชอบแนวทางการแก้ไขกฎหมายและกฎระเบียบที่เป็นข้อจำกัดอุปสรรคในการพัฒนาการให้บริการในรูปแบบอิเล็กทรอนิกส์ (</w:t>
      </w:r>
      <w:r w:rsidRPr="00FE17FF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E17FF">
        <w:rPr>
          <w:rFonts w:ascii="TH SarabunPSK" w:hAnsi="TH SarabunPSK" w:cs="TH SarabunPSK"/>
          <w:b/>
          <w:bCs/>
          <w:sz w:val="32"/>
          <w:szCs w:val="32"/>
        </w:rPr>
        <w:t>Service</w:t>
      </w:r>
      <w:r w:rsidRPr="00FE17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และให้สำนักงาน ก.พ.ร. นำเสนอคณะรัฐมนตรีพิจารณา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สรุปมติการประชุมคณะกรรมการนโยบายปาล์มน้ำมันแห่งชาติ ครั้งที่ 2/2563</w:t>
      </w:r>
      <w:r w:rsidR="00DB64FA"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(กนป.)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คณะรัฐมนตรีมีมติรับทราบมติ</w:t>
      </w:r>
      <w:r w:rsidRPr="00FE17FF">
        <w:rPr>
          <w:rFonts w:ascii="TH SarabunPSK" w:hAnsi="TH SarabunPSK" w:cs="TH SarabunPSK"/>
          <w:sz w:val="32"/>
          <w:szCs w:val="32"/>
          <w:cs/>
        </w:rPr>
        <w:t>คณะกรรมการนโยบายปาล์มน้ำมันแห่งชาติ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(กนป.) ครั้งที่ 2/2563 เมื่อวันที่ 19 สิงหาคม 2563 ตามที่รองนายกรัฐมนตรี (พลเอก ประวิตร วงษ์สุวรรณ) ประธานกรรมการนโยบายปาล์มน้ำมันแห่งชาติเสนอ โดยมีผลการประชุมที่สำคัญสรุปได้ดังนี้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โครงการประกันรายได้เกษตรกรชาวสวนปาล์มน้ำมัน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เห็นชอบการขยายระยะเวลาดำเนินการตามโครงการประกันรายได้เกษตรกรชาวสวนปาล์มน้ำมัน ปี 2562-2563 ออกไปอีก 3 เดือน จากเดิมสิ้นสุดเดือนกันยายน 2563 เป็นสิ้นสุดเดือนธันวาคม 2563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โดยใช้กรอบงบประมาณดำเนินการเดิมที่คณะรัฐมนตรีได้มีมติอนุมัติเมื่อวันที่ 27 สิงหาคม 2562 จำนวน 13,378.99 ล้านบาท ซึ่งธนาคารเพื่อการเกษตรและสหกรณ์การเกษตร (ธ.ก.ส.) ได้จ่ายเงินชดเชยส่วนต่างรายได้ให้แก่เกษตรกรแล้ว 9 งวด เป็นเงิน 6,729.57 ล้านบาท คงเหลือจำนวน 6,649.42 ล้านบาท เพื่อจ่ายเงินชดเชยส่วนต่างรายได้ให้แก่เกษตรกรและเป็นค่าบริหารจัดการของ ธ.ก.ส. (กันยายน 2562</w:t>
      </w:r>
      <w:r w:rsidRPr="00FE17FF">
        <w:rPr>
          <w:rFonts w:ascii="TH SarabunPSK" w:hAnsi="TH SarabunPSK" w:cs="TH SarabunPSK"/>
          <w:sz w:val="32"/>
          <w:szCs w:val="32"/>
          <w:cs/>
        </w:rPr>
        <w:t>–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ธันวาคม 2563) </w:t>
      </w:r>
      <w:r w:rsidRPr="00FE17FF">
        <w:rPr>
          <w:rFonts w:ascii="TH SarabunPSK" w:hAnsi="TH SarabunPSK" w:cs="TH SarabunPSK"/>
          <w:sz w:val="32"/>
          <w:szCs w:val="32"/>
        </w:rPr>
        <w:t>[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กระทรวงพาณิชย์ (พณ.)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ได้เสนอคณะรัฐมนตรีเห็นชอบเรื่องนี้แล้วเมื่อวันที่ 25 สิงหาคม 2563</w:t>
      </w:r>
      <w:r w:rsidRPr="00FE17FF">
        <w:rPr>
          <w:rFonts w:ascii="TH SarabunPSK" w:hAnsi="TH SarabunPSK" w:cs="TH SarabunPSK"/>
          <w:sz w:val="32"/>
          <w:szCs w:val="32"/>
        </w:rPr>
        <w:t>]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เห็นชอบการดำเนินโครงการประกันรายได้เกษตรกรชาวสวนปาล์มน้ำมันปี 2564 ระยะเวลาดำเนินการ เดือนมกราคม-กันยายน 2564 และมีกรอบวงเงินดำเนินการ 8,807.54 ล้านบาท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โดยคงหลักการเช่นเดียวกับโครงการประกันรายได้เกษตรกรชาวสวนปาล์มน้ำมัน ปี 2562-2563 และ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มอบหมาย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พณ. นำเสนอคณะรัฐมนตรีพิจารณาให้ความเห็นชอบโครงการและอนุมัติกรอบวงเงินดำเนินการต่อไป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1.3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 พณ. กระทรวงเกษตรและสหกรณ์ ธ.ก.ส. กระทรวงมหาดไทย กระทรวงการคลัง และสำนักงบประมาณ (สงป.) ดำเนินการในส่วนที่เกี่ยวข้องต่อไป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มาตรการดูดซับน้ำมันปาล์มดิบส่วนเกิน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โครงการผลักดันการส่งออกน้ำมันปาล์มเพื่อลดผลผลิตส่วนเกิน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การดำเนินโครงการผลักดันการส่งออกน้ำมันปาล์มเพื่อลดผลผลิตส่วนเกิน เป้าหมาย 300,000 ตันน้ำมันปาล์มดิบ ภายในเดือนมีนาคม 2564 (กรณีส่งออกเป็นน้ำมันปาล์มบริสุทธิ์ คิดอัตราแปรสภาพน้ำมันปาล์มดิบ </w:t>
      </w:r>
      <w:r w:rsidRPr="00FE17FF">
        <w:rPr>
          <w:rFonts w:ascii="TH SarabunPSK" w:hAnsi="TH SarabunPSK" w:cs="TH SarabunPSK"/>
          <w:sz w:val="32"/>
          <w:szCs w:val="32"/>
        </w:rPr>
        <w:t xml:space="preserve">: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น้ำมันปาล์มบริสุทธิ์ </w:t>
      </w:r>
      <w:r w:rsidRPr="00FE17FF">
        <w:rPr>
          <w:rFonts w:ascii="TH SarabunPSK" w:hAnsi="TH SarabunPSK" w:cs="TH SarabunPSK"/>
          <w:sz w:val="32"/>
          <w:szCs w:val="32"/>
        </w:rPr>
        <w:t>= 100 : 62.78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) เพื่อลดปริมาณสต็อกน้ำมันปาล์มดิบส่วนเกินและรักษาเสถียรภาพราคาปาล์มน้ำมันและน้ำมันปาล์มในประเทศ ด้วยการสนับสนุนค่าใช้จ่ายในการบริหารจัดการ เช่น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ค่าขนส่ง ค่าคลังจัดเก็บ และรักษาคุณภาพ รวมถึงค่าใช้จ่ายในการดำเนินงานในอัตราไม่เกิน 2.00 บาทต่อกิโลกรัมน้ำมันปาล์มดิบ ให้แก่ผู้ที่ส่งออกน้ำมันปาล์มตามโครงการฯ โดยให้กรมการค้าภายใน พณ. เสนอขอใช้งบประมาณกองทุนรวมเพื่อช่วยเหลือเกษตรกร จำนวน 618 ล้านบาท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และนำเสนอคณะรัฐมนตรีเพื่อทราบต่อไป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2.2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การใช้น้ำมันปาล์มดิบเพื่อผลิตไฟฟ้า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มอบหมาย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ให้กระทรวงพลังงานและหน่วยงานที่เกี่ยวข้องหารือร่วมกับ สงป. เพื่อพิจารณาความคุ้มค่าและภาระงบประมาณที่จะเกิดขึ้นในการจัดซื้อน้ำมันปาล์มดิบเพิ่มเติม จำนวน 100,000 ตัน โดยให้นำเข้าที่ประชุม กนป. พิจารณาอีกครั้งภายในเดือนกัน</w:t>
      </w:r>
      <w:bookmarkStart w:id="0" w:name="_GoBack"/>
      <w:bookmarkEnd w:id="0"/>
      <w:r w:rsidRPr="00FE17FF">
        <w:rPr>
          <w:rFonts w:ascii="TH SarabunPSK" w:hAnsi="TH SarabunPSK" w:cs="TH SarabunPSK" w:hint="cs"/>
          <w:sz w:val="32"/>
          <w:szCs w:val="32"/>
          <w:cs/>
        </w:rPr>
        <w:t>ยายน 2563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F1109" w:rsidRPr="00FE17FF" w:rsidRDefault="00981BF7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11.</w:t>
      </w:r>
      <w:r w:rsidR="005F1109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5F1109"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เรื่อง </w:t>
      </w:r>
      <w:r w:rsidR="005F1109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สรุปผลการประชุมคณะกรรมการบริหารสถานการณ์เศรษฐกิจ</w:t>
      </w:r>
      <w:r w:rsidR="005F1109"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จาก</w:t>
      </w:r>
      <w:r w:rsidR="005F1109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ผลกระทบของการระบาดของ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="005F1109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โรคติดเชื้อไวรัสโคโรนา </w:t>
      </w:r>
      <w:r w:rsidR="005F1109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2019 (</w:t>
      </w:r>
      <w:r w:rsidR="005F1109"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โ</w:t>
      </w:r>
      <w:r w:rsidR="005F1109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ควิด-</w:t>
      </w:r>
      <w:r w:rsidR="005F1109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19) </w:t>
      </w:r>
      <w:r w:rsidR="005F1109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ครั้งที่</w:t>
      </w:r>
      <w:r w:rsidR="005F1109"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2/2563 </w:t>
      </w:r>
    </w:p>
    <w:p w:rsidR="00DB64FA" w:rsidRPr="00FE17FF" w:rsidRDefault="005F1109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คณะรัฐมนตรีมีมติ</w:t>
      </w:r>
      <w:r w:rsidR="003D4A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ผลการประชุมคณะกรรมการบริหารสถานการณ์เศรษฐกิจ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จาก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ผลกระทบของการระบาดของโรคติดเชื้อไวรัสโคโรนา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2019 (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ควิด-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19)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2/2563 ตามที่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รมการบริหารสถานการณ์เศรษฐกิจจากผลกระทบของการระบาดของโรคติดเชื้อไวรัสโคโรน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2019 (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ควิด-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19) </w:t>
      </w:r>
      <w:r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สำนักงานสภาพัฒนาการเศรษฐกิจและสังคมแห่งชาติ</w:t>
      </w:r>
      <w:r w:rsidR="00B64960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เสนอ ดังนี้ </w:t>
      </w:r>
    </w:p>
    <w:p w:rsidR="00B64960" w:rsidRPr="00FE17FF" w:rsidRDefault="00B64960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ตามที่นา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ยกร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ัฐมนตรี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เป็นประธานการประชุม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คณะกรรมการบริหารสถา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นการณ์เศรษฐกิจจาก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ผลกระทบของการระบาดของโรคติดเชื้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ไวรัสโคโรน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2019 (โควิ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-19) (คณะกรรมการบริหารสถานการณ์</w:t>
      </w:r>
      <w:r w:rsidR="003D4A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เศรษฐกิจฯ) ครั้งที่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2/2563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วันที่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กันยาย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2563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วลา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09.00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น. ณ ตึกภัก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ดี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บดินทร์ ทำเนียบรัฐบาล นั้น</w:t>
      </w:r>
      <w:r w:rsidR="003D4A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ฝ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ายเลขานุการฯ ขอสรุปสาระสำคัญและมติที่ประชุม ดังนี้</w:t>
      </w:r>
    </w:p>
    <w:p w:rsidR="00B64960" w:rsidRPr="00FE17FF" w:rsidRDefault="00901F01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 ที่ประชุมรับทราบเรื่องสำคัญ ดังต่อไปนี้</w:t>
      </w:r>
    </w:p>
    <w:p w:rsidR="00B64960" w:rsidRPr="00FE17FF" w:rsidRDefault="00901F01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1.1 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การแต่งตั้งผู้แทนสภา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ดิ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จิทัลเพื่อเศรษฐกิจและสังคมแห่งประเทศไทย ผู้แทน</w:t>
      </w:r>
      <w:r w:rsidR="0019790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สภาอุตส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หกร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ท่อ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งเที่ยวแห่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ประเทศไท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ย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และนายกิติพงศ์ อุรพีพัฒนพงศ์ ผู้ทรงคุณวุฒิ เป็นกรรมการใน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คณะกร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มการบริหารสถานการณ์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ศรษฐกิจ เพิ่มเติมตามคำสั่งนายกรัฐมตรีที่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29/2563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เรื่องแต่งตั้งกรรมการในคณะก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รม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บริหา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สถานการณ์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3D4A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ศรษฐ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กผลกระทบของกา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ระบาดของโรคติดเชื้อไวรัสโคโ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2019 (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ควิ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-19) ลงวันที่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กันยายน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2563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และการแต่งตั้งคณะอนุกรรมการภายใต้ศูนย์บริหารสถานการณ์เศ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ษฐกิจ จำนวน </w:t>
      </w:r>
      <w:r w:rsidR="00197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ชุด ประกอบด้วย (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คณะอนุกรรมการเสนอแนะมาตรการบริหารเศรษฐกิจในระยะเร่งด่วน (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คณะอนุกร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มการเสนอแนะมาตรการบริหารเศรษฐกิจในระยะปานกลางและระยะยาวและ (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คณะอนุกรรมการสนับสนุนข้อมูล</w:t>
      </w:r>
      <w:r w:rsidR="00197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ศษฐกิจรายสาขา ตามคำสั่งคณะกรรมการบริหารสถานการณ์เศรษฐกิจจ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กผลกระท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บของการระบาดของโรคติดเชื้อไวรัส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โรนา 2019 (โควิด-19) ที่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1/2563 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แต่งตั้งคณะอนุกรรมการคณะกรรมการบริหารสถานการณ์เศรษฐกิจจากผลกระทบของการระบาดของโรคติดเชื้อไวรัสโคโรนา 2019 (โควิด-19) ลงวันที่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กันยายน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2563</w:t>
      </w:r>
    </w:p>
    <w:p w:rsidR="00B64960" w:rsidRPr="00FE17FF" w:rsidRDefault="00901F01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1.2 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สถานการณ์เศษฐกิจในเดือนกรกฎาคม </w:t>
      </w:r>
      <w:r w:rsidR="00FD0D1B"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2563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ศรษฐกิจโลกเริ่มมีสัญญาณการฟื้นตัวดีขึ้น ในขณะเดียวกัน เศรษฐกิจไทยมีสัญ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ญา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ณของการฟื้นตัวอย่างต่อเนื่อง ตามการปรับตัวดีขึ้นของเครื่องชี้ทางเศรษฐกิจทั้งด้านการใช้จ่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ยและ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านการผลิต สอดคล้องกับการผ่อนคลายมาตรการปิดเมืองและจำกัดการเดินทางภายในประเทศ อย่างไรก็ดี ภาคการท่องเที่ยวยังคงได้รับผลกระทบจ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กการลดลงของรายได้จากนักท่องเที่ยวต่างชาติ ขณะที่สถานการณ์การท่องเที่ยวภายในประเทศพบว่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การเข้าพักของโรงแรมเฉลี่ยทั่วประเทศปรับตัวดีขึ้น </w:t>
      </w:r>
      <w:r w:rsidR="00197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แต่การเดินทางยังกระจุกอยู่ในบางพื้นที่รอบ ๆ กรุงเทพฯ และปริมณฑล สำหรับสถานการณ์เศรษฐกิจล่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สุดในเดือนสิงหาคม 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2563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สะท้อนจาก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ครื่องชี้วัดที่มีความถี่สูงพบว่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ยังคงมีสัญญาณของการฟื้นตัวของกิจกรรมทาง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รษฐกิจและการเดินทางภายในประเทศอย่างต่อเนื่องเมื่อเทียบกับในช่วงที่มีการดำเนินมาตรการควบคุมการแพร่ระบาดอย่าง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เข้มงวด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ในช่วงเดือนมีนาคมและ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มษายน นอกจากนี้ มูลค่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การใช้จ่ายผ่านบัตรเครติตและเดบิตภายในประเทศเริ่มปรับตัวดีขึ้น โดยเฉพาะยอดการใช้จ่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ยผ่</w:t>
      </w:r>
      <w:r w:rsidR="00FD0D1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นบัตรเครดิตและเดบิตเพื่อการทำธุรกรรมออนไลน์ยังคงขยายตัวได้ดีต่อเนื่อง</w:t>
      </w:r>
    </w:p>
    <w:p w:rsidR="007E3198" w:rsidRPr="00FE17FF" w:rsidRDefault="00FD0D1B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1.3 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รับทราบความคืบหน้าโครงการ 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DR BI</w:t>
      </w:r>
      <w:r w:rsidR="003D4AD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Z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B6496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การเงินร่วมใจ ธุรกิจไทยมั่นคง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ของธนาคารแห่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ทศไทย โดยมีวัตถุประส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="00B6496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ค์เพื่อช่วยเหลือลูกหนี้ธุรกิจที่มีเจ้าหนี้สถาบันการเงินหลายราย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ได้รับ</w:t>
      </w:r>
      <w:r w:rsidR="00197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การบรรเทาภาระหนี้และให้มีกลไกในการจัดการหนี้กับสถ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บันการ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งินทุกแห่งไ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อย่างบูรณาการ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3D4AD3">
        <w:rPr>
          <w:rFonts w:ascii="TH SarabunPSK" w:eastAsia="Times New Roman" w:hAnsi="TH SarabunPSK" w:cs="TH SarabunPSK"/>
          <w:color w:val="000000"/>
          <w:sz w:val="32"/>
          <w:szCs w:val="32"/>
        </w:rPr>
        <w:t>One S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top</w:t>
      </w:r>
      <w:r w:rsidR="007E3198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D4AD3">
        <w:rPr>
          <w:rFonts w:ascii="TH SarabunPSK" w:eastAsia="Times New Roman" w:hAnsi="TH SarabunPSK" w:cs="TH SarabunPSK"/>
          <w:color w:val="000000"/>
          <w:sz w:val="32"/>
          <w:szCs w:val="32"/>
        </w:rPr>
        <w:t>S</w:t>
      </w:r>
      <w:r w:rsidR="007E3198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ervice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E319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นแนวทางแก้ไขหนี้ที่เจ้าหนี้ไ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ตกลงร่วมกันในรูปแบบมาตรฐาน และการกำหนดบทบาทของเจ้าหนี้หลักในการดูแลลูกหนี้และประสานกับเจ้าหนี้อื่น ประกอบด้วย 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 แ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นวทาง คือ (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แก้ไข</w:t>
      </w:r>
      <w:r w:rsidR="007E319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หนี้เดิม อาทิ กรลด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ค่า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งวด ขยาย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เ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วล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ชำระหนี้ และ/หรือ ปรับเงื่อนไ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ให้เหมาะสมตามศักยภาพของลูกหนี้รวมทั้งมีเวล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ปลอดหนี้และการผ่อนชำระหนี้ที่เหมาะสม และทบทวนการให้ใช้วงเงินที่เหลืออยู่ (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สินเชื่อใหม่ โดยธ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คารเจ้าหนี้ร่วมกันพิจ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รณาให้สินเชื่อใหม่แก่ลูกหนี้ที่มีประวัติชำระหนี้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ดี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มีแผนธุรกิจที่ชัดเจน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ในระยะแรก ลูกหนี้ที่จะ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ร่วมโครงการจะต้องมีคุณสมบัติดังนี้ (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เป็นลูกหนี้ธุรกิจทุกประเภทธุรกิจและอุตสาหกรม (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เป็นหนี้กับธนาคารหลายแห่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โดยในระยะแรกจะเป็นกลุ่มลูกหนี้ที่มีวงเงินหนี้รวม</w:t>
      </w:r>
      <w:r w:rsidR="007E3198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50-500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ล้านบาท โดยธน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คารแห่งประเทศ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ทยจะพิจ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รณาขยายขอบเขตในระยะต่อไปของโครงการ (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มีสถานะหนี้ปกติ หรือเป็น </w:t>
      </w:r>
      <w:r w:rsidR="007E3198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N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PL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กับธนาค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รบางแห่งตั้งแต่วันที่ 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มกราคม 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2562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E319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นไป เว้นแต่พิสูจน์ได้ว่าไ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รับผลกระทบจากภ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วะเศรษฐกิจและสถานการณ์โควิ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-19 และ (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ต้องไม่ถูกฟ้องค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ดี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ยกเว้นเจ้าหนี้ถอนฟ้อง โดยกำหนดระยะเวลาการเข้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ร่วมโครงการตั้งแต่วันที่ 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กันยายน 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2563</w:t>
      </w:r>
      <w:r w:rsidR="007E319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เป็นต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นไป และมีกำหนดการพิจารณาให้แล้วเ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ร็จภายใน 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 เดือน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หลังจากได้รับข้อมูลและเอกสารจากลูกหนี้ครบถ้วน</w:t>
      </w:r>
      <w:r w:rsidR="007E319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7E3198" w:rsidRPr="00FE17FF" w:rsidRDefault="007E3198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>2</w:t>
      </w:r>
      <w:r w:rsidR="007B793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 มติคณะกรรมการบริหารสถานการณ์เศรษฐกิจ</w:t>
      </w:r>
    </w:p>
    <w:p w:rsidR="007B7930" w:rsidRPr="00FE17FF" w:rsidRDefault="004D0FE2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408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2.1 </w:t>
      </w:r>
      <w:r w:rsidR="007B7930" w:rsidRPr="0074081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มาตรการกระตุ้นก</w:t>
      </w:r>
      <w:r w:rsidRPr="007408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="007B7930" w:rsidRPr="0074081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รท่องเที่ยว นำเสนอโดยการท่องเที่ยวแห่งประเทศไทย (ททท.)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โดยมีรายละเอียดดังนี้</w:t>
      </w:r>
    </w:p>
    <w:p w:rsidR="007B7930" w:rsidRPr="00FE17FF" w:rsidRDefault="004D0FE2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2.1.1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เห็นขอบให้มีก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รเพิ่มสิทธิโครงการเราเที่ยวด้วยกันให้ผู้ลงทะเบียนจำนวน </w:t>
      </w:r>
      <w:r w:rsidR="00197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สิทธิ ได้แก่ (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เพิ่มส่วนลดค่าที่พักร้อยละ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จำนวน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คืนต่อคน (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เพิ่มคูปองอาหารต่อ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ท่องเที่ยว สูงสุดมูล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ค่า 900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บาทต่อ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 โดยการใช้สิทธิใน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วันจันทร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ถึงพฤหัสบดีจะอุ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หนุน 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9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00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ข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ณะที่การใช้สิทธิในวันศุกร์ถึงอาทิตย์จะอุดหนุน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600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 และ (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ให้เงินคืนค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ตั๋วเครื่อ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งบิน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จำนวน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2,000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บาทต่อที่นั่ง โดยเริ่มดำเนินการตั้งแต่วันที่</w:t>
      </w:r>
      <w:r w:rsidR="001767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2563 </w:t>
      </w:r>
    </w:p>
    <w:p w:rsidR="007B7930" w:rsidRPr="00FE17FF" w:rsidRDefault="004D0FE2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2.1.2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เห็นชอบในหลักการให้ข้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ราชการ พนักงาน ลูกจ้าง และพนักงานรัฐวิสาหกิจสามารถล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พักผ่อนในวันธรรมด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เพิ่มได้ 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วัน โดยไม่ถือเป็นวันลาเมื่อลงทะเบียนและใช้สิทธิในแพ็คเกจ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เที่ยวด้วยกัน เพื่อส่งเสริมการ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ดินทางท่องเที่ยวในวันธรรมดา เพิ่มความถี่การพักค้าง และกระตุ้นการ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จ่ายในกลุ่มประชาชนที่มีศักยภาพในการใช้จ่ายให้ออกเดินทางท่องเที่ยวในประเทศมากขึ้น</w:t>
      </w:r>
    </w:p>
    <w:p w:rsidR="00797403" w:rsidRPr="00FE17FF" w:rsidRDefault="004D0FE2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2.2 </w:t>
      </w:r>
      <w:r w:rsidR="007B793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เห็นชอบมาต</w:t>
      </w:r>
      <w:r w:rsidR="007408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</w:t>
      </w:r>
      <w:r w:rsidR="007B793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การส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่ง</w:t>
      </w:r>
      <w:r w:rsidR="007B793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เสริมการจ้า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="007B793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งานใหม่สำหรับผู้จบการศึกษ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ใหม่โดยภาครัฐและภาคเอกช</w:t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</w:t>
      </w:r>
      <w:r w:rsidR="007B7930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นำเสนอโดยกระท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วงแร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 ชึ่งมีวัตถุประสงค์หลักเพื่อสนับสนุ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การจ้างงานผู้จบการศึกษาใหม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กลุ่ม ได้แก่ ระดับปริญญาตรี ประกาศนียบัตรวิชาชีพชั้นสูง (ปวส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และประกาศนียบัตรวิชาชีพ (ปวช.) รวมจำนวน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260,000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อัตร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โดยมีอัตรา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ค่าจ้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าง ต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มวุฒิการศึกษาดังนี้ ปริญญาตรี เ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ดื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อนละ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15,000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ศนียบัตรวิช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ชีพ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ชั้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นสูง (ปวส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เดือนละ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11,500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 และประกาศนียบัตรวิชาชีพ (ปวช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เดือนละ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9,400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ซึ่งรัฐบาลจะให้การสนับสนุน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งินค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จ้าง ร้อยละ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ของเงินเดือนตามวุฒิการศึกษา สูงสุดไม่เกิน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7,500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ทต่อ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คนต่อเดือนสำหรับวุฒิการศึกษาปริญญาตรี สูงสุดไม่เกิน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5,750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บาทต่อคนต่อเดือน สำหรับวุฒิการศึกษาระดับ ปวส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และสูงสุดไม่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กิน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4,700 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บาทต่อคนต่อเ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ดื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อนสำหรับวุฒิการศึกษาระดับ ปวช. โดยจะมี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ะยะเวล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การจ้าง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านทั้งสิ้น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12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ดื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อนตั้งแต่วันที่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ตุลาคม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2563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ถึงวันที่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30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กันยายน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2564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ทั้งนี้ อยู่ภายใต้เงื่อนไขสำคัญ คื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นายจ้า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หรือเจ้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ของสถานประกอบการจะต้องอยู่ในระบบประกันสังคม มีการยืนยันตัวตนผ่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นกระทรวงแรง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าน และต้องมีเงื่อนไข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ลิกจ้างลูกจ้างเดิมไม่เกิน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กว่า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ร้อยละ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15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ภายในระยะเวลา </w:t>
      </w:r>
      <w:r w:rsidR="00AC2838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408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ี 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(กรณีที่ลูกจ้า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</w:t>
      </w:r>
      <w:r w:rsidR="00AC2838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</w:t>
      </w:r>
      <w:r w:rsidR="007B7930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ออกในระหว่างโครงการ นายจ้างหรือเจ้าของสถานประกอบการสามารถหาลูกจ้างใหม่ทดแทนได้)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ขณะที่ลูกจ้างที่จะ</w:t>
      </w:r>
      <w:r w:rsidR="00797403" w:rsidRPr="00FE17FF">
        <w:rPr>
          <w:rStyle w:val="ad"/>
          <w:rFonts w:ascii="TH SarabunPSK" w:hAnsi="TH SarabunPSK" w:cs="TH SarabunPSK"/>
          <w:sz w:val="32"/>
          <w:szCs w:val="32"/>
          <w:cs/>
        </w:rPr>
        <w:t>เข้า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ร่วม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ครงก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รจำเป็นต้องมีคุณสมบัติ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 (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มีสัญชาติไทย และ (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อายุไม่เกิน 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ปี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หรืออายุเกินกว่า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25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ปี ซึ่งสำเร็จการศึกษ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ในปี 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2562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หรือปี </w:t>
      </w:r>
      <w:r w:rsidR="00797403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2563</w:t>
      </w:r>
    </w:p>
    <w:p w:rsidR="00797403" w:rsidRPr="00FE17FF" w:rsidRDefault="00797403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408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Pr="0074081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เห็นช</w:t>
      </w:r>
      <w:r w:rsidRPr="007408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</w:t>
      </w:r>
      <w:r w:rsidRPr="0074081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บในหลักก</w:t>
      </w:r>
      <w:r w:rsidRPr="007408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Pr="0074081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รของมาตรการกระ</w:t>
      </w:r>
      <w:r w:rsidRPr="007408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ตุ้</w:t>
      </w:r>
      <w:r w:rsidRPr="0074081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นการใช้จ่าย นำเสนอโดยกระทรวงการคลัง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ซึ่งมีวัตถุประส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ค์หลัก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พื่อล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ดค่า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ครองชีพของประช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ส่งเสริมการบริโภ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และช่วยเหลือผู้ประกอบการรายย่อยทั่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ไปที่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ครอ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คลุมไปถึงผู้ประกอบการห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บเร่ แผงลอ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โดยรัฐบา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จะช่วย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ค่า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ใช้จ่ายร้อยละ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50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และจำกัดการใช้จ่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ยต่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คนตลอด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ครงการ สำหรั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กลุ่มเ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ป้า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หมายของผู้ที่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ะเข้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ร่วมโครงการจะต้องเป็นผู้มีสัญชาติไทยอายุ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18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ปีขึ้นไป จำนวนประมาณ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ล้านคน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และกลุ่มร้</w:t>
      </w:r>
      <w:r w:rsidR="0009080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09080B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</w:t>
      </w:r>
      <w:r w:rsidR="0009080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ค้า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ที่จะเข้าร่วมโครงการจะมุ่ง</w:t>
      </w:r>
      <w:r w:rsidR="0009080B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เน้น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ไปที่ร้านค้ารายย่อยทั่วไปครอบคลุมไปถึ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ผู้ประกอบการหาบเร่ แผงลอย ประมาณ 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80,000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ร้านค้</w:t>
      </w:r>
      <w:r w:rsidR="007408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 ผ่านกลไกการดำเนินงานผ่านกระเป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๋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เงินอิเล็ก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รอนิก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ส์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รัฐบาล ทั้งนี้ ที่ป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ะชุม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มติให้กระทร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งการคลังจัดทำรายละเอียดโครงการเพื่อนำเสนอต่อศูนย์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ริหารสถ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นการณ์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ศรษฐกิจเพื่อให้ส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มารถดำเนินการได้ภายในเดือนต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ุ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ลาคม </w:t>
      </w:r>
      <w:r w:rsidR="009D75AA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2563</w:t>
      </w:r>
    </w:p>
    <w:p w:rsidR="00797403" w:rsidRPr="00FE17FF" w:rsidRDefault="009D75AA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="00797403" w:rsidRPr="00FE17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 ข้อสั่งการนายกรัฐมนตรี</w:t>
      </w:r>
    </w:p>
    <w:p w:rsidR="00797403" w:rsidRPr="00FE17FF" w:rsidRDefault="009D75AA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3.1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มอบหมายให้ธนาคารแห่งประเทศ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ทยและหน่วยงานที่เกี่ยวข้องหารือร่วมกับผู้แทน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ภาคเอกชน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ในการกำหนดแนวทางมาตรการเพิ่ม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ติม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พื่อช่วยเหลือลูกหนี้ที่ได้รับผลกระทบและยังไม่ส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ามารถเข้าถึง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ความช่วยเหลือ โดย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เฉ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พาะลูกหนี้รายย่อยและวิส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หกิจขนาดกลางและขนาดย่อม (</w:t>
      </w:r>
      <w:r w:rsidR="0074081C">
        <w:rPr>
          <w:rFonts w:ascii="TH SarabunPSK" w:eastAsia="Times New Roman" w:hAnsi="TH SarabunPSK" w:cs="TH SarabunPSK"/>
          <w:color w:val="000000"/>
          <w:sz w:val="32"/>
          <w:szCs w:val="32"/>
        </w:rPr>
        <w:t>SMEs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พิ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จารณามาตรการรองรับต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มประ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เภท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ของลูกหนี้ อาทิ มาตรการแยกตามมูลค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่าหนี้ โดยเฉพาะลูกหนี้ที่มีมูลค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่า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หนี้ต่ำกว่า</w:t>
      </w:r>
      <w:r w:rsidR="00F30600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50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 และมาตรการแยกตามกลุ่มที่ได้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รับผลกระทบในช่วงเวลาก่อนและหลัง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การระบาดของโควิด เป็นต้น</w:t>
      </w:r>
    </w:p>
    <w:p w:rsidR="00797403" w:rsidRPr="00FE17FF" w:rsidRDefault="009D75AA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3.2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มอบหมายให้หน่วยงานที่เกี่ยวข้องพิจารณาใช้ประโยชน์จากกลไกของกองทุนในการให้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วามช่วยเหลือผู้ประกอบการโดยฉพาะธุรกิจ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SME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s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กลุ่มธุรกิจ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Start up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รวมทั้งกลุ่ม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Smart farme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>r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อาทิ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กองทุนพัฒนา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เอสเอ็มอีตามแนวประชารัฐ และกองทุน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มขีดความส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มารถในการแข่งขันของประเทศสำหรับอ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ุตสาหกรรมเป้าหมาย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เพื่อส่งเสริมให้เกิดความพร้อ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ในการปรับตัวและสามารถประยุกต์ใช้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เทค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โนโลยีและดิจิตอลใน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อนาคตได้ </w:t>
      </w:r>
    </w:p>
    <w:p w:rsidR="00797403" w:rsidRPr="00FE17FF" w:rsidRDefault="009D75AA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3.3 มอ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บหมายให้กระทรวงการท่องเที่ย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วแล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ะ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กีฬา และการท่องเที่ยวแห่งประ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เทศไทยเร่งรัดดำเนิน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มาตรการส่งเสริมการท่องเที่ยวภายในประเทศ โดย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ฉพาะการกระตุ้นให้กลุ่มคนไทยที่มี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กำลังซื้อและ  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ภาคธุรกิจเอก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นเข้ามาช่วยสนับสนุนการท่องเที่ยวภายในประเทศมากขึ้น รวมทั้งการพิจารณาให้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มีการใช้ระบบ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ทดแทนเงินสด อาทิ </w:t>
      </w:r>
      <w:r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คู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ปอง หรือระบบ </w:t>
      </w:r>
      <w:r w:rsidR="00797403" w:rsidRPr="00FE17F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Smart card </w:t>
      </w:r>
      <w:r w:rsidRPr="00FE17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เพื่อช่วยอำนวยความสะดวกให้แก่</w:t>
      </w:r>
      <w:r w:rsidR="00F30600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กลุ่มผู้สูงอายุควบคู่ไปกับการดูแลสาขาการผลิตและสาขาบริการที่เกี่ยวเนื่องกับ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ภาค</w:t>
      </w:r>
      <w:r w:rsidR="00F30600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การท่องเที่ยว และมอบหมายให้ศึกษาเตรียมความพร้อมในการรองรับในกรณีที่มีการเปิดให้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</w:t>
      </w:r>
      <w:r w:rsidR="00F30600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การเดินทางของนักท่องเที่ยวจากต่างประเทศอย่างรอบคอบและรัดกุมในระยะต่อ</w:t>
      </w:r>
      <w:r w:rsidR="007408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ไป โดยเน้นการสร้างความพร้อมของระ</w:t>
      </w:r>
      <w:r w:rsidR="00F30600" w:rsidRPr="00FE17F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บบสาธารณสุขและการรับฟังความเห็นของประชาชนในพื้นที่เพื่อสร้างการยอมรับและการมีส่วนร่วม เป็นสำคัญ</w:t>
      </w:r>
    </w:p>
    <w:p w:rsidR="00F30600" w:rsidRDefault="00F30600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F1023" w:rsidRPr="0089640B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81BF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F1023"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1023" w:rsidRPr="0089640B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รายงานผลสัมฤทธิ์ของการปฏิบัติงานนอกสถานที่ตั้ง (</w:t>
      </w:r>
      <w:r w:rsidR="00DF1023" w:rsidRPr="0089640B">
        <w:rPr>
          <w:rFonts w:ascii="TH SarabunPSK" w:hAnsi="TH SarabunPSK" w:cs="TH SarabunPSK"/>
          <w:b/>
          <w:bCs/>
          <w:sz w:val="32"/>
          <w:szCs w:val="32"/>
        </w:rPr>
        <w:t>Work From Home</w:t>
      </w:r>
      <w:r w:rsidR="00DF1023" w:rsidRPr="0089640B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และการเหลื่อมเวลาในการทำงานในสถานที่ตั้งของส่วนราชการ รายสัปดาห์ ครั้งที่ </w:t>
      </w:r>
      <w:r w:rsidR="00DF1023"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</w:p>
    <w:p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คณะรัฐมนตรีมีมติรับทราบรายงานผลสัมฤทธิ์ของการปฏิบัติงานนอกสถานที่ตั้ง (</w:t>
      </w:r>
      <w:r w:rsidRPr="0089640B">
        <w:rPr>
          <w:rFonts w:ascii="TH SarabunPSK" w:hAnsi="TH SarabunPSK" w:cs="TH SarabunPSK"/>
          <w:sz w:val="32"/>
          <w:szCs w:val="32"/>
        </w:rPr>
        <w:t>Work From Home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) และการเหลื่อมเวลาในการทำงานในสถานที่ตั้งของส่วนราชการ รายสัปดาห์ ครั้งที่ 17 ตามที่สำนักงาน ก.พ. เสนอ ข้อมูล ณ วันที่ 1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2563 ซึ่ง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ได้รับข้อมูลจาก 147 ส่วนราชการ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99 ของส่วนราชการทั้งหมด (148 ส่วนราชการ) สรุปข้อมูลดังนี้</w:t>
      </w:r>
    </w:p>
    <w:p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การปฏิบัติงานในสถานที่ตั้งของส่วนราชการ </w:t>
      </w:r>
    </w:p>
    <w:p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ab/>
        <w:t>ส่วนราชการ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ได้มีการมอบหมาย</w:t>
      </w:r>
      <w:r w:rsidRPr="0089640B">
        <w:rPr>
          <w:rFonts w:ascii="TH SarabunPSK" w:hAnsi="TH SarabunPSK" w:cs="TH SarabunPSK"/>
          <w:sz w:val="32"/>
          <w:szCs w:val="32"/>
          <w:cs/>
        </w:rPr>
        <w:t>ให้ข้าราชการและเจ้าหน้าที่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กลับมา</w:t>
      </w:r>
      <w:r w:rsidRPr="0089640B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ในสถานที่ตั้งของ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ส่วนราชการตามปกติเพิ่มมากขึ้น (91 ส่วนราชการ คิดเป็นร้อยละ 62) โดย</w:t>
      </w:r>
      <w:r w:rsidRPr="0089640B">
        <w:rPr>
          <w:rFonts w:ascii="TH SarabunPSK" w:hAnsi="TH SarabunPSK" w:cs="TH SarabunPSK"/>
          <w:sz w:val="32"/>
          <w:szCs w:val="32"/>
          <w:cs/>
        </w:rPr>
        <w:t>เพิ่มขึ้นจากสัปดาห์ที่ผ่านมา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(82 </w:t>
      </w:r>
      <w:r w:rsidRPr="0089640B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Pr="0089640B">
        <w:rPr>
          <w:rFonts w:ascii="TH SarabunPSK" w:hAnsi="TH SarabunPSK" w:cs="TH SarabunPSK"/>
          <w:sz w:val="32"/>
          <w:szCs w:val="32"/>
          <w:cs/>
        </w:rPr>
        <w:t>56)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และส่วนราชการ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ข้าราชการและเจ้าหน้าที่เหลื่อมเวลาในการทำงานเป็น 3 ช่วงเวลา (76 ส่วนราชการ คิดเป็นร้อยละ 52)</w:t>
      </w: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b/>
          <w:bCs/>
          <w:sz w:val="32"/>
          <w:szCs w:val="32"/>
          <w:cs/>
        </w:rPr>
        <w:tab/>
        <w:t>2. การปฏิบัติงานนอกสถานที่ตั้งของส่วนราชการ (</w:t>
      </w:r>
      <w:r w:rsidRPr="0089640B">
        <w:rPr>
          <w:rFonts w:ascii="TH SarabunPSK" w:hAnsi="TH SarabunPSK" w:cs="TH SarabunPSK"/>
          <w:b/>
          <w:bCs/>
          <w:sz w:val="32"/>
          <w:szCs w:val="32"/>
        </w:rPr>
        <w:t>Work From Home</w:t>
      </w:r>
      <w:r w:rsidRPr="0089640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>ส่วนราชการมอบหมายให้ข้าราชการและเจ้าหน้าที่ปฏิบัติงานนอกสถานที่ตั้งของส่วนราชการ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ลดลง </w:t>
      </w:r>
      <w:r w:rsidRPr="0089640B">
        <w:rPr>
          <w:rFonts w:ascii="TH SarabunPSK" w:hAnsi="TH SarabunPSK" w:cs="TH SarabunPSK"/>
          <w:sz w:val="32"/>
          <w:szCs w:val="32"/>
          <w:cs/>
        </w:rPr>
        <w:t>(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56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ส่วนราชการ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คิดเป็น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ร้อยละ 38) โดยในจำนวนนี้มีส่วนราชการ 11 ส่วนราชการ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(</w:t>
      </w:r>
      <w:r w:rsidRPr="0089640B">
        <w:rPr>
          <w:rFonts w:ascii="TH SarabunPSK" w:hAnsi="TH SarabunPSK" w:cs="TH SarabunPSK"/>
          <w:sz w:val="32"/>
          <w:szCs w:val="32"/>
          <w:cs/>
        </w:rPr>
        <w:t>คิดเป็นร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้</w:t>
      </w:r>
      <w:r w:rsidRPr="0089640B">
        <w:rPr>
          <w:rFonts w:ascii="TH SarabunPSK" w:hAnsi="TH SarabunPSK" w:cs="TH SarabunPSK"/>
          <w:sz w:val="32"/>
          <w:szCs w:val="32"/>
          <w:cs/>
        </w:rPr>
        <w:t>อยละ 7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)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ม</w:t>
      </w:r>
      <w:r w:rsidRPr="0089640B">
        <w:rPr>
          <w:rFonts w:ascii="TH SarabunPSK" w:hAnsi="TH SarabunPSK" w:cs="TH SarabunPSK"/>
          <w:sz w:val="32"/>
          <w:szCs w:val="32"/>
          <w:cs/>
        </w:rPr>
        <w:t>อบหมายให้ทุกคนปฏิบัติงานนอกสถาน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ที่ตั้ง </w:t>
      </w:r>
    </w:p>
    <w:p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F1023" w:rsidRPr="0089640B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F1023" w:rsidRPr="00896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รายงานผลสัมฤทธิ์ของการปฏิบัติงานนอกสถานที่ตั้ง (</w:t>
      </w:r>
      <w:r w:rsidR="00DF1023" w:rsidRPr="0089640B">
        <w:rPr>
          <w:rFonts w:ascii="TH SarabunPSK" w:hAnsi="TH SarabunPSK" w:cs="TH SarabunPSK"/>
          <w:b/>
          <w:bCs/>
          <w:sz w:val="32"/>
          <w:szCs w:val="32"/>
        </w:rPr>
        <w:t>Work from Home</w:t>
      </w:r>
      <w:r w:rsidR="00DF1023" w:rsidRPr="0089640B">
        <w:rPr>
          <w:rFonts w:ascii="TH SarabunPSK" w:hAnsi="TH SarabunPSK" w:cs="TH SarabunPSK"/>
          <w:b/>
          <w:bCs/>
          <w:sz w:val="32"/>
          <w:szCs w:val="32"/>
          <w:cs/>
        </w:rPr>
        <w:t>) และการเหลื่อมเวลาในการทำงานในสถานที่ตั้งของรัฐวิสาหกิจ</w:t>
      </w:r>
    </w:p>
    <w:p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640B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9640B">
        <w:rPr>
          <w:rFonts w:ascii="TH SarabunPSK" w:hAnsi="TH SarabunPSK" w:cs="TH SarabunPSK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คณะรัฐมนตรีมีมติรับทราบรายงานผลสัมฤทธิ์ของการปฏิบัติงานนอกสถานที่ตั้ง (</w:t>
      </w:r>
      <w:r w:rsidRPr="0089640B">
        <w:rPr>
          <w:rFonts w:ascii="TH SarabunPSK" w:hAnsi="TH SarabunPSK" w:cs="TH SarabunPSK"/>
          <w:sz w:val="32"/>
          <w:szCs w:val="32"/>
        </w:rPr>
        <w:t>Work from Home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) และการเหลื่อมเวลาในการทำงานในสถานที่ตั้งของรัฐวิสาหกิจ ในสัปดาห์ช่วงระหว่างวันที่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24 </w:t>
      </w:r>
      <w:r w:rsidRPr="0089640B">
        <w:rPr>
          <w:rFonts w:ascii="TH SarabunPSK" w:hAnsi="TH SarabunPSK" w:cs="TH SarabunPSK"/>
          <w:sz w:val="32"/>
          <w:szCs w:val="32"/>
          <w:cs/>
        </w:rPr>
        <w:t>–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28 สิงหาคม 2563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ตามที่กระทรวงการคลังเสนอ ดังนี้</w:t>
      </w:r>
    </w:p>
    <w:p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ab/>
        <w:t xml:space="preserve">รัฐวิสาหกิจภายใต้การกำกับดูแลของกระทรวงการคลังโดยสำนักงานคณะกรรมการนโยบายรัฐวิสาหกิจ (สคร.) มีจำนวน </w:t>
      </w:r>
      <w:r w:rsidRPr="0089640B">
        <w:rPr>
          <w:rFonts w:ascii="TH SarabunPSK" w:hAnsi="TH SarabunPSK" w:cs="TH SarabunPSK"/>
          <w:sz w:val="32"/>
          <w:szCs w:val="32"/>
        </w:rPr>
        <w:t>55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แห่ง โดยผลสัมฤทธิ์ฯ ของรัฐวิสาหกิจในสัปดาห์ช่วงระหว่าง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24 </w:t>
      </w:r>
      <w:r w:rsidRPr="0089640B">
        <w:rPr>
          <w:rFonts w:ascii="TH SarabunPSK" w:hAnsi="TH SarabunPSK" w:cs="TH SarabunPSK"/>
          <w:sz w:val="32"/>
          <w:szCs w:val="32"/>
          <w:cs/>
        </w:rPr>
        <w:t>–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28 สิงหาคม 2563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สรุปสาระสำคัญได้ดังนี้</w:t>
      </w:r>
    </w:p>
    <w:p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</w:rPr>
        <w:tab/>
      </w:r>
      <w:r w:rsidRPr="0089640B">
        <w:rPr>
          <w:rFonts w:ascii="TH SarabunPSK" w:hAnsi="TH SarabunPSK" w:cs="TH SarabunPSK"/>
          <w:sz w:val="32"/>
          <w:szCs w:val="32"/>
        </w:rPr>
        <w:tab/>
        <w:t>1</w:t>
      </w:r>
      <w:r w:rsidRPr="0089640B">
        <w:rPr>
          <w:rFonts w:ascii="TH SarabunPSK" w:hAnsi="TH SarabunPSK" w:cs="TH SarabunPSK"/>
          <w:sz w:val="32"/>
          <w:szCs w:val="32"/>
          <w:cs/>
        </w:rPr>
        <w:t>. การปฏิบัติงานนอกสถานที่ตั้งของรัฐวิสาหกิจ (ปฏิบัติงานที่บ้านหรือที่พักหรือสถานที่ตามที่รัฐวิสาหกิจกำหนด)</w:t>
      </w:r>
    </w:p>
    <w:p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ab/>
        <w:t xml:space="preserve">รัฐวิสาหกิจ </w:t>
      </w:r>
      <w:r w:rsidRPr="0089640B">
        <w:rPr>
          <w:rFonts w:ascii="TH SarabunPSK" w:hAnsi="TH SarabunPSK" w:cs="TH SarabunPSK"/>
          <w:sz w:val="32"/>
          <w:szCs w:val="32"/>
        </w:rPr>
        <w:t>14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แห่ง ยังคงดำเนินนโยบายการปฏิบัติงานนอกสถานที่ตั้ง โดยมีรัฐวิสาหกิจ </w:t>
      </w:r>
      <w:r w:rsidRPr="0089640B">
        <w:rPr>
          <w:rFonts w:ascii="TH SarabunPSK" w:hAnsi="TH SarabunPSK" w:cs="TH SarabunPSK"/>
          <w:sz w:val="32"/>
          <w:szCs w:val="32"/>
        </w:rPr>
        <w:t>41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แห่ง ที่ให้พนักงานกลับมาปฏิบัติงานในสถานที่ตั้งตามปกติแล้ว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สัปดาห์ก่อนหน้า (ช่วงระหว่างวันที่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17 </w:t>
      </w:r>
      <w:r w:rsidRPr="0089640B">
        <w:rPr>
          <w:rFonts w:ascii="TH SarabunPSK" w:hAnsi="TH SarabunPSK" w:cs="TH SarabunPSK"/>
          <w:sz w:val="32"/>
          <w:szCs w:val="32"/>
          <w:cs/>
        </w:rPr>
        <w:t>–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21 สิงหาคม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</w:rPr>
        <w:t>2563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) ทั้งนี้ จากจำนวนพนักงานและลูกจ้างของรัฐวิสาหกิจทั้งหมดจำนวน </w:t>
      </w:r>
      <w:r w:rsidRPr="0089640B">
        <w:rPr>
          <w:rFonts w:ascii="TH SarabunPSK" w:hAnsi="TH SarabunPSK" w:cs="TH SarabunPSK"/>
          <w:sz w:val="32"/>
          <w:szCs w:val="32"/>
        </w:rPr>
        <w:t>272,061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คน มีพนักงานและลูกจ้างปฏิบัติงานนอกสถานที่ตั้งจำนวน </w:t>
      </w:r>
      <w:r w:rsidRPr="0089640B">
        <w:rPr>
          <w:rFonts w:ascii="TH SarabunPSK" w:hAnsi="TH SarabunPSK" w:cs="TH SarabunPSK"/>
          <w:sz w:val="32"/>
          <w:szCs w:val="32"/>
        </w:rPr>
        <w:t>10,034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คน หรือคิดเป็นร้อยละ </w:t>
      </w:r>
      <w:r w:rsidRPr="0089640B">
        <w:rPr>
          <w:rFonts w:ascii="TH SarabunPSK" w:hAnsi="TH SarabunPSK" w:cs="TH SarabunPSK"/>
          <w:sz w:val="32"/>
          <w:szCs w:val="32"/>
        </w:rPr>
        <w:t>4</w:t>
      </w:r>
    </w:p>
    <w:p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</w:rPr>
        <w:tab/>
      </w:r>
      <w:r w:rsidRPr="0089640B">
        <w:rPr>
          <w:rFonts w:ascii="TH SarabunPSK" w:hAnsi="TH SarabunPSK" w:cs="TH SarabunPSK"/>
          <w:sz w:val="32"/>
          <w:szCs w:val="32"/>
        </w:rPr>
        <w:tab/>
        <w:t>2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. การปฏิบัติงานในสถานที่ตั้งของรัฐวิสาหกิจ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(การปฏิบัติงานเหลื่อมเวลา)</w:t>
      </w:r>
    </w:p>
    <w:p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ab/>
        <w:t xml:space="preserve">รัฐวิสาหกิจ </w:t>
      </w:r>
      <w:r w:rsidRPr="0089640B">
        <w:rPr>
          <w:rFonts w:ascii="TH SarabunPSK" w:hAnsi="TH SarabunPSK" w:cs="TH SarabunPSK"/>
          <w:sz w:val="32"/>
          <w:szCs w:val="32"/>
        </w:rPr>
        <w:t>26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แห่ง ยังคงดำเนินนโยบายการปฏิบัติงานเหลื่อมเวลา</w:t>
      </w: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เท่ากับสัปดาห์ก่อนหน้า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(ช่วงระหว่างวันที่ </w:t>
      </w:r>
      <w:r w:rsidRPr="0089640B">
        <w:rPr>
          <w:rFonts w:ascii="TH SarabunPSK" w:hAnsi="TH SarabunPSK" w:cs="TH SarabunPSK"/>
          <w:sz w:val="32"/>
          <w:szCs w:val="32"/>
        </w:rPr>
        <w:t>17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21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สิงห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าคม </w:t>
      </w:r>
      <w:r w:rsidRPr="0089640B">
        <w:rPr>
          <w:rFonts w:ascii="TH SarabunPSK" w:hAnsi="TH SarabunPSK" w:cs="TH SarabunPSK"/>
          <w:sz w:val="32"/>
          <w:szCs w:val="32"/>
        </w:rPr>
        <w:t>2563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) โดยรัฐวิสาหกิจ 26 แห่ง มี</w:t>
      </w:r>
      <w:r w:rsidRPr="0089640B">
        <w:rPr>
          <w:rFonts w:ascii="TH SarabunPSK" w:hAnsi="TH SarabunPSK" w:cs="TH SarabunPSK"/>
          <w:sz w:val="32"/>
          <w:szCs w:val="32"/>
          <w:cs/>
        </w:rPr>
        <w:t>ช่วงเวลาเริ่มปฏิบัติงาน</w:t>
      </w:r>
      <w:r w:rsidRPr="0089640B">
        <w:rPr>
          <w:rFonts w:ascii="TH SarabunPSK" w:hAnsi="TH SarabunPSK" w:cs="TH SarabunPSK" w:hint="cs"/>
          <w:sz w:val="32"/>
          <w:szCs w:val="32"/>
          <w:cs/>
        </w:rPr>
        <w:t>เหลื่อมเวลา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ตั้งแต่เวลา </w:t>
      </w:r>
      <w:r w:rsidRPr="0089640B">
        <w:rPr>
          <w:rFonts w:ascii="TH SarabunPSK" w:hAnsi="TH SarabunPSK" w:cs="TH SarabunPSK"/>
          <w:sz w:val="32"/>
          <w:szCs w:val="32"/>
        </w:rPr>
        <w:t>6</w:t>
      </w:r>
      <w:r w:rsidRPr="0089640B">
        <w:rPr>
          <w:rFonts w:ascii="TH SarabunPSK" w:hAnsi="TH SarabunPSK" w:cs="TH SarabunPSK"/>
          <w:sz w:val="32"/>
          <w:szCs w:val="32"/>
          <w:cs/>
        </w:rPr>
        <w:t>.</w:t>
      </w:r>
      <w:r w:rsidRPr="0089640B">
        <w:rPr>
          <w:rFonts w:ascii="TH SarabunPSK" w:hAnsi="TH SarabunPSK" w:cs="TH SarabunPSK"/>
          <w:sz w:val="32"/>
          <w:szCs w:val="32"/>
        </w:rPr>
        <w:t xml:space="preserve">00 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น. – </w:t>
      </w:r>
      <w:r w:rsidRPr="0089640B">
        <w:rPr>
          <w:rFonts w:ascii="TH SarabunPSK" w:hAnsi="TH SarabunPSK" w:cs="TH SarabunPSK"/>
          <w:sz w:val="32"/>
          <w:szCs w:val="32"/>
        </w:rPr>
        <w:t>10</w:t>
      </w:r>
      <w:r w:rsidRPr="0089640B">
        <w:rPr>
          <w:rFonts w:ascii="TH SarabunPSK" w:hAnsi="TH SarabunPSK" w:cs="TH SarabunPSK"/>
          <w:sz w:val="32"/>
          <w:szCs w:val="32"/>
          <w:cs/>
        </w:rPr>
        <w:t>.</w:t>
      </w:r>
      <w:r w:rsidRPr="0089640B">
        <w:rPr>
          <w:rFonts w:ascii="TH SarabunPSK" w:hAnsi="TH SarabunPSK" w:cs="TH SarabunPSK"/>
          <w:sz w:val="32"/>
          <w:szCs w:val="32"/>
        </w:rPr>
        <w:t xml:space="preserve">00 </w:t>
      </w:r>
      <w:r w:rsidRPr="0089640B">
        <w:rPr>
          <w:rFonts w:ascii="TH SarabunPSK" w:hAnsi="TH SarabunPSK" w:cs="TH SarabunPSK"/>
          <w:sz w:val="32"/>
          <w:szCs w:val="32"/>
          <w:cs/>
        </w:rPr>
        <w:t>น.</w:t>
      </w:r>
    </w:p>
    <w:p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64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 w:hint="cs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ab/>
        <w:t>3. แนวทางการบริหารงานของรัฐวิสาหกิจ</w:t>
      </w:r>
    </w:p>
    <w:p w:rsidR="00DF1023" w:rsidRPr="0089640B" w:rsidRDefault="00DF102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964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40B">
        <w:rPr>
          <w:rFonts w:ascii="TH SarabunPSK" w:hAnsi="TH SarabunPSK" w:cs="TH SarabunPSK"/>
          <w:sz w:val="32"/>
          <w:szCs w:val="32"/>
          <w:cs/>
        </w:rPr>
        <w:tab/>
      </w:r>
      <w:r w:rsidRPr="0089640B">
        <w:rPr>
          <w:rFonts w:ascii="TH SarabunPSK" w:hAnsi="TH SarabunPSK" w:cs="TH SarabunPSK"/>
          <w:sz w:val="32"/>
          <w:szCs w:val="32"/>
          <w:cs/>
        </w:rPr>
        <w:tab/>
        <w:t>รัฐวิสาหกิจที่ยังคงดำเนินนโยบายการปฏิบัติงานนอกสถานที่ตั้งมีการติดตามผลการปฏิบัติงาน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ทั้งเป็นรายวัน รายสัปดาห์ และรายเดือน ขึ้นอยู่กับประเภทของงาน ซึ่งรัฐวิสาหกิจส่วนใหญ่มีการกำกับ ติดตาม และบริหารผลการปฏิบัติงานผ่านแอปพลิเคชัน </w:t>
      </w:r>
      <w:r w:rsidRPr="0089640B">
        <w:rPr>
          <w:rFonts w:ascii="TH SarabunPSK" w:hAnsi="TH SarabunPSK" w:cs="TH SarabunPSK"/>
          <w:sz w:val="32"/>
          <w:szCs w:val="32"/>
        </w:rPr>
        <w:t xml:space="preserve">Line </w:t>
      </w:r>
      <w:r w:rsidRPr="0089640B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และระบบการติดตามงานและการลงเวลาปฏิบัติงานที่องค์กรพัฒนาขึ้นเอง โดยรัฐวิสาหกิจยังคงใช้แอปพลิเคชัน </w:t>
      </w:r>
      <w:r w:rsidRPr="0089640B">
        <w:rPr>
          <w:rFonts w:ascii="TH SarabunPSK" w:hAnsi="TH SarabunPSK" w:cs="TH SarabunPSK"/>
          <w:sz w:val="32"/>
          <w:szCs w:val="32"/>
        </w:rPr>
        <w:t xml:space="preserve">Line </w:t>
      </w:r>
      <w:r w:rsidRPr="0089640B">
        <w:rPr>
          <w:rFonts w:ascii="TH SarabunPSK" w:hAnsi="TH SarabunPSK" w:cs="TH SarabunPSK"/>
          <w:sz w:val="32"/>
          <w:szCs w:val="32"/>
          <w:cs/>
        </w:rPr>
        <w:t>มาสนับสนุนการปฏิบัติงานมากที่สุด ทั้งนี้ รัฐวิสาหกิจมีข้อเสนอแนะในการปฏิบัติงานนอกสถานที่ตั้งว่า ควรเตรียมอุปกรณ์และระบบเพื่อรองรับ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9640B">
        <w:rPr>
          <w:rFonts w:ascii="TH SarabunPSK" w:hAnsi="TH SarabunPSK" w:cs="TH SarabunPSK"/>
          <w:sz w:val="32"/>
          <w:szCs w:val="32"/>
          <w:cs/>
        </w:rPr>
        <w:t>การปฏิบัติงานนอกสถานที่ตั้งให้เพียงพอ และควรพัฒนาระบบการปฏิบัติงานขององค์กรให้สามารถรองรับ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9640B">
        <w:rPr>
          <w:rFonts w:ascii="TH SarabunPSK" w:hAnsi="TH SarabunPSK" w:cs="TH SarabunPSK"/>
          <w:sz w:val="32"/>
          <w:szCs w:val="32"/>
          <w:cs/>
        </w:rPr>
        <w:t>การปฏิบัติงานนอกสถานที่ตั้งได้ ซึ่งรวมถึงมีการจัดเก็บข้อมูลหรือเอกสารให้อยู่ในรูปแบบของเอกสารอิเล็กทรอนิกส์ รวมทั้งควรพิจารณาลักษณะงานที่จำเป็นต้องปฏิบัติงานในสถานที่ตั้งเท่านั้น เช่น การให้บริการประชาชน และสำหรับงานอื่นที่ไม่จำเป็นต้องปฏิบัติงานในสถานที่ตั้ง ควรพิจารณาเปลี่ยนรูปแบบเป็นการปฏิบัติงานนอกสถานที่ตั้งแทน</w:t>
      </w:r>
    </w:p>
    <w:p w:rsidR="006915D3" w:rsidRDefault="006915D3" w:rsidP="0098389B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915D3" w:rsidRPr="00751691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</w:t>
      </w:r>
      <w:r w:rsidR="006915D3"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ผลการพิจารณาของคณะกรรมการกลั่นกรองการใช้จ่ายเงินกู้ ในคราวประชุม</w:t>
      </w:r>
      <w:r w:rsidR="006915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15D3"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18/2563</w:t>
      </w:r>
    </w:p>
    <w:p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และเห็นชอบผลการพิจารณาของคณะกรรมการกลั่นกรองการใช้จ่ายเงินกู้ในคราวประชุมครั้งที่ 18/2563 เมื่อวันที่ 3 กันยายน 2563 ที่ได้มีการพิจารณากลั่นกรองข้อเสนอแผนงานหรือโครงการเพื่อขอใช้จ่าย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(พ.ศ. 2563)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(พระราชกำหนดฯ) พิจารณาความเหมาะสมของการปรับปรุงรายละเอียดของแผนงาน/โครงการ และพิจารณากำหนดแนวทางการดำเนินการตามแผนงานหรือโครงการที่ใช้เงินกู้ตามพระราชกำหนดฯ เสนอคณะรัฐมนตรีพิจารณาตามขั้นตอนของพระราชกำหนดฯ และระเบียบสำนักนายกรัฐมนตรีฯ ตามที่คณะกรรมการกลั่นกรองการใช้จ่ายเงินกู้ สำนักงานสภาพัฒนาการเศรษฐกิจและสังคมแห่งชาติเสนอดังนี้</w:t>
      </w:r>
    </w:p>
    <w:p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169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อนุมัติโครงการปรับโครงสร้างการผลิต การรวบรวม และการแปรรูปของสถาบันเกษตรกรรองรับผลผลิตทางการเกษตร ของกรมส่งเสริมสหกรณ์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กระทรวงเกษตรและสห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กรณ์</w:t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กรอบวงเงิน 2</w:t>
      </w:r>
      <w:r w:rsidRPr="00751691">
        <w:rPr>
          <w:rFonts w:ascii="TH SarabunPSK" w:hAnsi="TH SarabunPSK" w:cs="TH SarabunPSK"/>
          <w:sz w:val="32"/>
          <w:szCs w:val="32"/>
        </w:rPr>
        <w:t>,</w:t>
      </w:r>
      <w:r w:rsidRPr="00751691">
        <w:rPr>
          <w:rFonts w:ascii="TH SarabunPSK" w:hAnsi="TH SarabunPSK" w:cs="TH SarabunPSK" w:hint="cs"/>
          <w:sz w:val="32"/>
          <w:szCs w:val="32"/>
          <w:cs/>
        </w:rPr>
        <w:t xml:space="preserve">003.7188 ล้านบาท </w:t>
      </w:r>
      <w:r w:rsidRPr="00751691">
        <w:rPr>
          <w:rFonts w:ascii="TH SarabunPSK" w:hAnsi="TH SarabunPSK" w:cs="TH SarabunPSK"/>
          <w:sz w:val="32"/>
          <w:szCs w:val="32"/>
          <w:cs/>
        </w:rPr>
        <w:t>โดยให้ใช้จ่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ยจากเงินกู้ภายใต้แผนงานที่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3.1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ตามบัญชีท้ายพระรา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ชกำหนดฯ กรอบว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งเงินไม่เกิน </w:t>
      </w:r>
      <w:r w:rsidRPr="00751691"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Pr="00751691">
        <w:rPr>
          <w:rFonts w:ascii="TH SarabunPSK" w:hAnsi="TH SarabunPSK" w:cs="TH SarabunPSK"/>
          <w:sz w:val="32"/>
          <w:szCs w:val="32"/>
        </w:rPr>
        <w:t>,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803.34692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ล้านบาท ส่วนที่เหลือวงเงินจำนวน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200.37188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ให้สหกรณ์การ</w:t>
      </w:r>
      <w:r w:rsidRPr="00751691">
        <w:rPr>
          <w:rFonts w:ascii="TH SarabunPSK" w:hAnsi="TH SarabunPSK" w:cs="TH SarabunPSK"/>
          <w:sz w:val="32"/>
          <w:szCs w:val="32"/>
          <w:cs/>
        </w:rPr>
        <w:t>เกษตรที่เข้าร่วมโครงการฯ จ่ายเงินสมทบร้อยละ 10 ตามหลักเกณฑ์และวิธีการที่กรมส่งเสริ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มสหกรณ์กำหนด</w:t>
      </w:r>
    </w:p>
    <w:p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A555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อนุมัติโครงการ </w:t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 xml:space="preserve">Gastronomy Tourism : LANNA Gastronomy 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ิดถึงเชียงใหม่”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ของมหาวิทยาลัยเชียงใหม่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กระทรวงการอุดมศึกษา วิทยาศาสตร์ วิจัยและนวัตกรรม</w:t>
      </w:r>
      <w:r w:rsidRPr="00751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กรอบวงเงินรวม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48.6000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ล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้า</w:t>
      </w:r>
      <w:r w:rsidRPr="00751691">
        <w:rPr>
          <w:rFonts w:ascii="TH SarabunPSK" w:hAnsi="TH SarabunPSK" w:cs="TH SarabunPSK"/>
          <w:sz w:val="32"/>
          <w:szCs w:val="32"/>
          <w:cs/>
        </w:rPr>
        <w:t>นบาท โดยใช้จ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751691">
        <w:rPr>
          <w:rFonts w:ascii="TH SarabunPSK" w:hAnsi="TH SarabunPSK" w:cs="TH SarabunPSK"/>
          <w:sz w:val="32"/>
          <w:szCs w:val="32"/>
          <w:cs/>
        </w:rPr>
        <w:t>ยจ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กเงินกู้ภายใต้แผนงานที่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3.1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ตามบัญชีท้ายพระราชกำหนด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อนุมัติโคร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การพัฒน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การผลิตและใช้โปรตีนจากแมลงเพื่อเป็นแหล่งวัตถุดิบในอุตสาหกรรมการผลิตอาหารสัตว์ ของมหาวิทย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ลัยขอนแก่น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กระท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ร</w:t>
      </w:r>
      <w:r w:rsidRPr="00751691">
        <w:rPr>
          <w:rFonts w:ascii="TH SarabunPSK" w:hAnsi="TH SarabunPSK" w:cs="TH SarabunPSK"/>
          <w:sz w:val="32"/>
          <w:szCs w:val="32"/>
          <w:cs/>
        </w:rPr>
        <w:t>วงการอุดมศึกษา วิทยาศาสตร์ วิจัยและนวัตกรรม กรอบวง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เ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งินรวม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15.26816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ล้านบาท โดยใช้จ่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ยจากเงินกู้ภายใต้แผนงานที่ 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3.1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ตามบัญชีท้ายพระราชกำหนด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6915D3" w:rsidRDefault="006915D3" w:rsidP="0098389B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มอบหมายให้หน่วยงานรับผิดชอบโครงการตามข้อ </w:t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>1-3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ดำเนินการ ดังนี้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751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691">
        <w:rPr>
          <w:rFonts w:ascii="TH SarabunPSK" w:hAnsi="TH SarabunPSK" w:cs="TH SarabunPSK"/>
          <w:sz w:val="32"/>
          <w:szCs w:val="32"/>
          <w:cs/>
        </w:rPr>
        <w:t>ดำเนินโครงการฯ ตามหลักการทั้ง 8 ข้อของคณะกรรมการฯ อย่างเคร่ง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ครัด และจัด</w:t>
      </w:r>
      <w:r w:rsidRPr="00751691">
        <w:rPr>
          <w:rFonts w:ascii="TH SarabunPSK" w:hAnsi="TH SarabunPSK" w:cs="TH SarabunPSK"/>
          <w:sz w:val="32"/>
          <w:szCs w:val="32"/>
          <w:cs/>
        </w:rPr>
        <w:t>ทำหนังสือยืนยันว่าการประมาณค่าใช้จ่ายเป็นไปตามระเบียบของทางราชการ พร้อมทั้งรับความเห็น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51691">
        <w:rPr>
          <w:rFonts w:ascii="TH SarabunPSK" w:hAnsi="TH SarabunPSK" w:cs="TH SarabunPSK"/>
          <w:sz w:val="32"/>
          <w:szCs w:val="32"/>
          <w:cs/>
        </w:rPr>
        <w:t>ข้อเสนอแนะของคณะกรรมการฯ ไปดำเนินการตามขั้นตอนต่อไป</w:t>
      </w:r>
    </w:p>
    <w:p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1691">
        <w:rPr>
          <w:rFonts w:ascii="TH SarabunPSK" w:hAnsi="TH SarabunPSK" w:cs="TH SarabunPSK"/>
          <w:b/>
          <w:bCs/>
          <w:sz w:val="32"/>
          <w:szCs w:val="32"/>
        </w:rPr>
        <w:tab/>
      </w:r>
      <w:r w:rsidRPr="00751691">
        <w:rPr>
          <w:rFonts w:ascii="TH SarabunPSK" w:hAnsi="TH SarabunPSK" w:cs="TH SarabunPSK"/>
          <w:sz w:val="32"/>
          <w:szCs w:val="32"/>
        </w:rPr>
        <w:tab/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751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691">
        <w:rPr>
          <w:rFonts w:ascii="TH SarabunPSK" w:hAnsi="TH SarabunPSK" w:cs="TH SarabunPSK"/>
          <w:sz w:val="32"/>
          <w:szCs w:val="32"/>
          <w:cs/>
        </w:rPr>
        <w:t>จัดทำประมาณการความต้องการใช้จ่ายเป็นรายเดือน เพื่อให้สำนักงา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นบริหาร</w:t>
      </w:r>
      <w:r w:rsidRPr="00751691">
        <w:rPr>
          <w:rFonts w:ascii="TH SarabunPSK" w:hAnsi="TH SarabunPSK" w:cs="TH SarabunPSK"/>
          <w:sz w:val="32"/>
          <w:szCs w:val="32"/>
          <w:cs/>
        </w:rPr>
        <w:t>หนี้สาธารณะส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>มา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ร</w:t>
      </w:r>
      <w:r w:rsidRPr="00751691">
        <w:rPr>
          <w:rFonts w:ascii="TH SarabunPSK" w:hAnsi="TH SarabunPSK" w:cs="TH SarabunPSK"/>
          <w:sz w:val="32"/>
          <w:szCs w:val="32"/>
          <w:cs/>
        </w:rPr>
        <w:t>ถจัดหาเงินกู้เพื่อใช้จ่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าย</w:t>
      </w:r>
      <w:r w:rsidRPr="00751691">
        <w:rPr>
          <w:rFonts w:ascii="TH SarabunPSK" w:hAnsi="TH SarabunPSK" w:cs="TH SarabunPSK"/>
          <w:sz w:val="32"/>
          <w:szCs w:val="32"/>
          <w:cs/>
        </w:rPr>
        <w:t>โครงการต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>มแผนการใช้จ่าย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เ</w:t>
      </w:r>
      <w:r w:rsidRPr="00751691">
        <w:rPr>
          <w:rFonts w:ascii="TH SarabunPSK" w:hAnsi="TH SarabunPSK" w:cs="TH SarabunPSK"/>
          <w:sz w:val="32"/>
          <w:szCs w:val="32"/>
          <w:cs/>
        </w:rPr>
        <w:t>งินที่เกิดขึ้นจริง ซึ่งจะช่วยลดค่าใช้จ่ายทางการเงินของภาครัฐ</w:t>
      </w:r>
    </w:p>
    <w:p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1691">
        <w:rPr>
          <w:rFonts w:ascii="TH SarabunPSK" w:hAnsi="TH SarabunPSK" w:cs="TH SarabunPSK"/>
          <w:sz w:val="32"/>
          <w:szCs w:val="32"/>
        </w:rPr>
        <w:tab/>
      </w:r>
      <w:r w:rsidRPr="00751691">
        <w:rPr>
          <w:rFonts w:ascii="TH SarabunPSK" w:hAnsi="TH SarabunPSK" w:cs="TH SarabunPSK"/>
          <w:sz w:val="32"/>
          <w:szCs w:val="32"/>
        </w:rPr>
        <w:tab/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751691">
        <w:rPr>
          <w:rFonts w:ascii="TH SarabunPSK" w:hAnsi="TH SarabunPSK" w:cs="TH SarabunPSK"/>
          <w:sz w:val="32"/>
          <w:szCs w:val="32"/>
        </w:rPr>
        <w:t xml:space="preserve"> </w:t>
      </w:r>
      <w:r w:rsidRPr="00751691">
        <w:rPr>
          <w:rFonts w:ascii="TH SarabunPSK" w:hAnsi="TH SarabunPSK" w:cs="TH SarabunPSK"/>
          <w:sz w:val="32"/>
          <w:szCs w:val="32"/>
          <w:cs/>
        </w:rPr>
        <w:t>รา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ย</w:t>
      </w:r>
      <w:r w:rsidRPr="00751691">
        <w:rPr>
          <w:rFonts w:ascii="TH SarabunPSK" w:hAnsi="TH SarabunPSK" w:cs="TH SarabunPSK"/>
          <w:sz w:val="32"/>
          <w:szCs w:val="32"/>
          <w:cs/>
        </w:rPr>
        <w:t>งานความก้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>วหน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้า</w:t>
      </w:r>
      <w:r w:rsidRPr="00751691">
        <w:rPr>
          <w:rFonts w:ascii="TH SarabunPSK" w:hAnsi="TH SarabunPSK" w:cs="TH SarabunPSK"/>
          <w:sz w:val="32"/>
          <w:szCs w:val="32"/>
          <w:cs/>
        </w:rPr>
        <w:t>ในการดำเนินโครงการ และการใช้จ่ายเงินกู้ รวมถึงปัญห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าอุปสรรค โ</w:t>
      </w:r>
      <w:r w:rsidRPr="00751691">
        <w:rPr>
          <w:rFonts w:ascii="TH SarabunPSK" w:hAnsi="TH SarabunPSK" w:cs="TH SarabunPSK"/>
          <w:sz w:val="32"/>
          <w:szCs w:val="32"/>
          <w:cs/>
        </w:rPr>
        <w:t>ดยจัดส่งให้สำนักงานบริหารหนี้สาธารณะตามหลักกณฑ์และวิธีการที่กระทรวงการ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คลังกำหนด</w:t>
      </w:r>
      <w:r w:rsidRPr="00751691">
        <w:rPr>
          <w:rFonts w:ascii="TH SarabunPSK" w:hAnsi="TH SarabunPSK" w:cs="TH SarabunPSK"/>
          <w:sz w:val="32"/>
          <w:szCs w:val="32"/>
          <w:cs/>
        </w:rPr>
        <w:t>ภายในวันที่ 7 ของเดือนถัดไป</w:t>
      </w:r>
    </w:p>
    <w:p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4.4</w:t>
      </w:r>
      <w:r w:rsidRPr="00751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691">
        <w:rPr>
          <w:rFonts w:ascii="TH SarabunPSK" w:hAnsi="TH SarabunPSK" w:cs="TH SarabunPSK"/>
          <w:sz w:val="32"/>
          <w:szCs w:val="32"/>
          <w:cs/>
        </w:rPr>
        <w:t>ประสานกับกระทรวงการคลังในการรายงานขีดความสามารถในการชำระคืนหนี้เงิ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นกู้</w:t>
      </w:r>
      <w:r w:rsidRPr="00751691">
        <w:rPr>
          <w:rFonts w:ascii="TH SarabunPSK" w:hAnsi="TH SarabunPSK" w:cs="TH SarabunPSK"/>
          <w:sz w:val="32"/>
          <w:szCs w:val="32"/>
          <w:cs/>
        </w:rPr>
        <w:t>ประกอบการพิจ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>รณาของคณะรัฐมนตรีตามมาตรา 6 แห่งพระราชกำหนดฯ ด้วย</w:t>
      </w:r>
    </w:p>
    <w:p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1691">
        <w:rPr>
          <w:rFonts w:ascii="TH SarabunPSK" w:hAnsi="TH SarabunPSK" w:cs="TH SarabunPSK"/>
          <w:sz w:val="32"/>
          <w:szCs w:val="32"/>
        </w:rPr>
        <w:tab/>
      </w:r>
      <w:r w:rsidRPr="00751691">
        <w:rPr>
          <w:rFonts w:ascii="TH SarabunPSK" w:hAnsi="TH SarabunPSK" w:cs="TH SarabunPSK"/>
          <w:sz w:val="32"/>
          <w:szCs w:val="32"/>
        </w:rPr>
        <w:tab/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51691">
        <w:rPr>
          <w:rFonts w:ascii="TH SarabunPSK" w:hAnsi="TH SarabunPSK" w:cs="TH SarabunPSK"/>
          <w:sz w:val="32"/>
          <w:szCs w:val="32"/>
        </w:rPr>
        <w:t xml:space="preserve"> 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ให้สำนักงานประกันสังคม กระทรวงแรงง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น ขยายระยะเวลาโครงการมาตรการ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ชด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เชยรายได้แก่ลูกจ้างของสถานประกอบการที่ได้รับผลกระทบจากการแพร่ระบาดขอ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งไวรัสโคโรนา</w:t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 xml:space="preserve"> (COVID-19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ซึ่งยังไม่ได้รับการช่วยเหลือเยียวยา จ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กเดิมกำหนดไว้เดือนสิงหาคม 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2563 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เป็นเดือนตุลาคม 2563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พร้อมทั้งรั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บ</w:t>
      </w:r>
      <w:r w:rsidRPr="00751691">
        <w:rPr>
          <w:rFonts w:ascii="TH SarabunPSK" w:hAnsi="TH SarabunPSK" w:cs="TH SarabunPSK"/>
          <w:sz w:val="32"/>
          <w:szCs w:val="32"/>
          <w:cs/>
        </w:rPr>
        <w:t>ความ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เ</w:t>
      </w:r>
      <w:r w:rsidRPr="00751691">
        <w:rPr>
          <w:rFonts w:ascii="TH SarabunPSK" w:hAnsi="TH SarabunPSK" w:cs="TH SarabunPSK"/>
          <w:sz w:val="32"/>
          <w:szCs w:val="32"/>
          <w:cs/>
        </w:rPr>
        <w:t>ห็นและข้อเสนอแนะของคณะกรรมการฯ ไปดำเนินการตามขั้นตอนต่อไป</w:t>
      </w:r>
    </w:p>
    <w:p w:rsidR="006915D3" w:rsidRPr="00751691" w:rsidRDefault="006915D3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/>
          <w:sz w:val="32"/>
          <w:szCs w:val="32"/>
          <w:cs/>
        </w:rPr>
        <w:tab/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รับทราบผลการดำเนินการตามมติคณะรัฐมนตรีวันที่ </w:t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751691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ของกรมป่าไม้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และสถ</w:t>
      </w:r>
      <w:r w:rsidRPr="0075169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b/>
          <w:bCs/>
          <w:sz w:val="32"/>
          <w:szCs w:val="32"/>
          <w:cs/>
        </w:rPr>
        <w:t>บันวิจัยวิทยาศาสตร์และเทคโนโลยีแห่งประเทศไทย</w:t>
      </w:r>
      <w:r w:rsidRPr="00751691">
        <w:rPr>
          <w:rFonts w:ascii="TH SarabunPSK" w:hAnsi="TH SarabunPSK" w:cs="TH SarabunPSK"/>
          <w:sz w:val="32"/>
          <w:szCs w:val="32"/>
          <w:cs/>
        </w:rPr>
        <w:t xml:space="preserve"> พร้อมทั้งเห็นควรให้ทั้ง 2 หน่วยงานดำเนินโครงการฯ ที่ได้ร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ั</w:t>
      </w:r>
      <w:r w:rsidRPr="00751691">
        <w:rPr>
          <w:rFonts w:ascii="TH SarabunPSK" w:hAnsi="TH SarabunPSK" w:cs="TH SarabunPSK"/>
          <w:sz w:val="32"/>
          <w:szCs w:val="32"/>
          <w:cs/>
        </w:rPr>
        <w:t>บอนุมัติจ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>กคณะรัฐมนตรีแล้ว โดยใช้จ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751691">
        <w:rPr>
          <w:rFonts w:ascii="TH SarabunPSK" w:hAnsi="TH SarabunPSK" w:cs="TH SarabunPSK"/>
          <w:sz w:val="32"/>
          <w:szCs w:val="32"/>
          <w:cs/>
        </w:rPr>
        <w:t>ยจ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า</w:t>
      </w:r>
      <w:r w:rsidRPr="00751691">
        <w:rPr>
          <w:rFonts w:ascii="TH SarabunPSK" w:hAnsi="TH SarabunPSK" w:cs="TH SarabunPSK"/>
          <w:sz w:val="32"/>
          <w:szCs w:val="32"/>
          <w:cs/>
        </w:rPr>
        <w:t>ก</w:t>
      </w:r>
      <w:r w:rsidRPr="00751691">
        <w:rPr>
          <w:rFonts w:ascii="TH SarabunPSK" w:hAnsi="TH SarabunPSK" w:cs="TH SarabunPSK" w:hint="cs"/>
          <w:sz w:val="32"/>
          <w:szCs w:val="32"/>
          <w:cs/>
        </w:rPr>
        <w:t>เ</w:t>
      </w:r>
      <w:r w:rsidRPr="00751691">
        <w:rPr>
          <w:rFonts w:ascii="TH SarabunPSK" w:hAnsi="TH SarabunPSK" w:cs="TH SarabunPSK"/>
          <w:sz w:val="32"/>
          <w:szCs w:val="32"/>
          <w:cs/>
        </w:rPr>
        <w:t>งินกู้ตามพระราชกำหนดฯ ตามขั้นตอนต่อไป</w:t>
      </w:r>
    </w:p>
    <w:p w:rsidR="00DF1023" w:rsidRPr="00DF1023" w:rsidRDefault="00DF1023" w:rsidP="0098389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E17FF" w:rsidTr="007B7930">
        <w:tc>
          <w:tcPr>
            <w:tcW w:w="9820" w:type="dxa"/>
          </w:tcPr>
          <w:p w:rsidR="0088693F" w:rsidRPr="00FE17FF" w:rsidRDefault="0088693F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8389B" w:rsidRDefault="0098389B" w:rsidP="0098389B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8389B" w:rsidRDefault="00C17B57" w:rsidP="0098389B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38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การขอความเห็นชอบต่อร่างเอกสารผลลัพธ์ของการประชุมรัฐมนตรีต่างประเทศอาเซียน ครั้งที่ 53 และการประชุมระดับรัฐมนตรีที่เกี่ยวข้อง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คณะรัฐมนตรีมีมติเห็นชอบต่อร่างเอกสารทั้ง 17 ฉบับ หากมีความจำเป็นต้องแก้ไขร่างเอกสาร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ในส่วนที่ไม่ใช่สาระสำคัญหรือไม่ขัดต่อผลประโยชน์ของไทย ให้กระทรวงการต่างประเทศดำเนินการได้โดยไม่ต้องนำเสนอคณะรัฐมนตรีพิจารณาอีก รวมทั้งให้รัฐมนตรีว่าการกระทรวงการต่างประเทศหรือผู้แทนที่ได้รับมอบหมายร่วมรับรองเอกสารในข้อ 1 และให้รัฐมนตรีว่าการกระทรวงการต่างประเทศหรือผู้แทนที่ได้รับมอบหมายร่วมลงนามในเอกสารข้อ 2.1 และ 2.2 โดยให้กระทรวงการต่างประเทศดำเนินการแจ้งสำนักเลขาธิการอาเซียนผ่านคณะผู้แทนถาวรไทยประจำอาเซียน ณ กรุงจาการ์ตา ว่า รัฐบาลไทยให้ความยินยอมให้เลขาธิการอาเซียนลงนามในเอกสารข้อ 2.3 ตามที่กระทรวงการต่างประเทศ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(กต.) 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</w:p>
    <w:p w:rsidR="0098389B" w:rsidRDefault="0098389B" w:rsidP="0098389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31C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สาระสำคัญของร่างเอกสารจำนวน 17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ซึ่งจะมีการเสนอให้ที่ประชุมรับรองและลงนามระหว่างการประชุมรัฐมนตรีต่างประเทศอาเซียน ครั้งที่ 53 และการประชุมระดับรัฐมนตรีที่เกี่ยวข้อง ดังนี้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เอกสารผลลัพธ์ที่จะรับรอง</w:t>
      </w:r>
      <w:r w:rsidRPr="00FA1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14 ฉบับ ได้แก่</w:t>
      </w:r>
    </w:p>
    <w:p w:rsidR="0098389B" w:rsidRPr="00FA128E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 ร่างแถลงการณ์ร่วมของการประชุมรัฐมนตรีต่างประเทศอาเซียน ครั้งที่ 53 (</w:t>
      </w:r>
      <w:r>
        <w:rPr>
          <w:rFonts w:ascii="TH SarabunPSK" w:hAnsi="TH SarabunPSK" w:cs="TH SarabunPSK"/>
          <w:sz w:val="32"/>
          <w:szCs w:val="32"/>
        </w:rPr>
        <w:t xml:space="preserve">Draft Joint </w:t>
      </w:r>
      <w:proofErr w:type="spellStart"/>
      <w:r>
        <w:rPr>
          <w:rFonts w:ascii="TH SarabunPSK" w:hAnsi="TH SarabunPSK" w:cs="TH SarabunPSK"/>
          <w:sz w:val="32"/>
          <w:szCs w:val="32"/>
        </w:rPr>
        <w:t>Communique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the 53</w:t>
      </w:r>
      <w:r w:rsidRPr="00FA128E">
        <w:rPr>
          <w:rFonts w:ascii="TH SarabunPSK" w:hAnsi="TH SarabunPSK" w:cs="TH SarabunPSK"/>
          <w:sz w:val="32"/>
          <w:szCs w:val="32"/>
          <w:vertAlign w:val="superscript"/>
        </w:rPr>
        <w:t>rd</w:t>
      </w:r>
      <w:r>
        <w:rPr>
          <w:rFonts w:ascii="TH SarabunPSK" w:hAnsi="TH SarabunPSK" w:cs="TH SarabunPSK"/>
          <w:sz w:val="32"/>
          <w:szCs w:val="32"/>
        </w:rPr>
        <w:t xml:space="preserve"> ASEAN Foreign Ministers’ Meeting</w:t>
      </w:r>
      <w:r>
        <w:rPr>
          <w:rFonts w:ascii="TH SarabunPSK" w:hAnsi="TH SarabunPSK" w:cs="TH SarabunPSK" w:hint="cs"/>
          <w:sz w:val="32"/>
          <w:szCs w:val="32"/>
          <w:cs/>
        </w:rPr>
        <w:t>) เป็นการแสดงเจตนารมณ์ของประเทศสมาชิกอาเซียนที่จะสานต่อความร่วมมือในการเสริมสร้างประชาคมอาเซียนที่มีประชาชนเป็นศูนย์กลางและไม่ทิ้งใครไว้ข้างหลัง โดยเฉพาะในการรับมือกับการแพร่ระบาดของโควิด-19 และการฟื้นฟูเศรษฐกิจและสังคมในภูมิภาค นอกจากนี้ ยังให้ความสำคัญต่อการเสริมสร้างความเข้มแข็งและความยั่งยืนในระยะยาวในภูมิภาค ความมั่นคงของมนุษย์ การลดช่องว่างการพัฒนาระหว่างประเทศสมาชิก การส่งเสริมการบูรณาการทางเศรษฐกิจและความเชื่อมโยงในภูมิภาค การรักษาสิ่งแวดล้อมและการเปลี่ยนแปลงสภาพภูมิอากาศ รวมทั้งการส่งเสริมความร่วมมือกับคู่เจรจาและหุ้นส่วนต่าง ๆ ของอาเซียนในการส่งเสริมความเป็นเอกภาพและความเป็นแกนกลางของอาเซียนในสถาปัตยกรรมในภูมิภาค การขยายความร่วมมือในสาขาที่เป็นผลประโยชน์ร่วมกัน รวมถึงประเด็นต่าง ๆ ที่เกี่ยวข้องกับสันติภาพ เสถียรภาพ และความเจริญรุ่งเรืองของภูมิภาค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1.2 ร่างแผนปฏิบัติการฉบับครอบคลุมเพื่อดำเนินความร่วมมือหุ้นส่วนทางยุทธศาสตร์ระหว่างอาเซียนกับสหพันธรัฐรัสเซีย (ค.ศ. 2021-2025) (</w:t>
      </w:r>
      <w:r>
        <w:rPr>
          <w:rFonts w:ascii="TH SarabunPSK" w:hAnsi="TH SarabunPSK" w:cs="TH SarabunPSK"/>
          <w:sz w:val="32"/>
          <w:szCs w:val="32"/>
        </w:rPr>
        <w:t xml:space="preserve">Draft Comprehensive Plan of Action (CPA) to Implement the ASEAN and the Russian Federation Strategic Partnership (2021-2025)) </w:t>
      </w:r>
      <w:r>
        <w:rPr>
          <w:rFonts w:ascii="TH SarabunPSK" w:hAnsi="TH SarabunPSK" w:cs="TH SarabunPSK" w:hint="cs"/>
          <w:sz w:val="32"/>
          <w:szCs w:val="32"/>
          <w:cs/>
        </w:rPr>
        <w:t>ระบุมาตรการต่าง ๆ ที่อาเซียนและรัสเซียจะดำเนินการร่วมกัน โดยมีสาขาความร่วมมือที่เด่นชัด ได้แก่ความร่วมมือด้านการเมืองและความมั่นคง ความร่วมมือด้านการต่อต้านการก่อการร้ายและอาชญากรรมข้ามชาติ ความร่วมมือด้านเศรษฐกิจ ซึ่งรวมถึงความร่วมมือด้านการค้าและการลงทุน อุตสาหกรรม พลังงาน การเงิน วิสาหกิจขนาดกลางและขนาดย่อม รวมทั้งความร่วมมือรายสาขาอื่น ๆ เช่น วิทยาศาสตร์แลเทคโนโลยี การเตือนภัยล่วงหน้าและการบรรเทาภัยพิบัติ การจัดการ การฟื้นฟูและการคุ้มครองสิ่งแวดล้อม การพัฒนาทรัพยากรมนุษย์ วัฒนธรรมและการท่องเที่ยว เป็นต้น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 ร่างแผนปฏิบัติการเพื่อดำเนินความร่วมมือหุ้นส่วนทางยุทธศาสตร์ระหว่างอาเซียนกับจีนเพื่อสันติภาพและความเจริญรุ่งเรือง (ค.ศ. 2021-2025) </w:t>
      </w:r>
      <w:r>
        <w:rPr>
          <w:rFonts w:ascii="TH SarabunPSK" w:hAnsi="TH SarabunPSK" w:cs="TH SarabunPSK"/>
          <w:sz w:val="32"/>
          <w:szCs w:val="32"/>
        </w:rPr>
        <w:t>(Draft Plan of Action to Implement the ASEAN-China Strategic Partnership for Peace and Prosperity (2021-2025))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ระบุมาตรการต่าง ๆ ที่อาเซียนและจีนจะดำเนินการร่วมกันเพื่อปฏิบัติตามวิสัยทัศน์หุ้นส่วนทางยุทธศาสตร์อาเซียน-จีน ค.ศ. 2030 ซึ่งผู้นำอาเซียนและจีนได้ให้การรับรองในการประชุมสุดยอดอาเซียน-จีน ครั้งที่ 21 ในปี 2561 โดยครอบคลุมความร่วมมือด้านการเมืองและความมั่นคง ความร่วมมือด้านเศรษฐกิจ ความร่วมมือด้านสังคมและวัฒนธรรม ความเชื่อมโยงความร่วมมือด้านเมืองอัจฉริยะความร่วมมือด้านการพัฒนาที่ยั่งยืน ข้อริเริ่มเพื่อการบูรณาการอาเซียนและลดช่องว่างด้านการพัฒนา 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ความร่วมมืออนุภูมิภาค ความร่วมมือด้านความสัมพันธ์ระหว่างประเทศและความสัมพันธ์ในภูมิภาค และการติดตามและการนำแผนปฏิบัติการฯ ไปปฏิบัติ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ปฏิบัติการระหว่างอาเซียนกับสาธารณรัฐเกาหลีเพื่อดำเนินการตามถ้อยแถลงวิสัยทัศน์ร่วมเพื่อสันติภาพ ความเจริญรุ่งเรือง และความเป็นหุ้นส่วน (ค.ศ. 2021-2025) (</w:t>
      </w:r>
      <w:r>
        <w:rPr>
          <w:rFonts w:ascii="TH SarabunPSK" w:hAnsi="TH SarabunPSK" w:cs="TH SarabunPSK"/>
          <w:sz w:val="32"/>
          <w:szCs w:val="32"/>
        </w:rPr>
        <w:t xml:space="preserve">Draft ASEAN-Republic of Korea Plan of Action to Implement the Joint Vision Statement for Peace, Prosperity and Partnership (2021-2025))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ระบุมาตรการต่าง ๆ ที่อาเซียนและสาธารณรัฐเกาหลีจะดำเนินการร่วมกัน เพื่อต่อยอดถ้อยแถลงวิสัยทัศน์ร่วมอาเซียน-สาธารณรัฐเกาหลี เพื่อสันติภาพ ความเจริญรุ่งเรือง และความเป็นหุ้นส่วน ซึ่งผู้นำอาเวียนและสาธารณรัฐเกาหลีได้ให้การรับรองในการประชุมสุดยอดอาเซียน-สาธารณรัฐเกาหลี สมัยพิเศษ ครั้งที่ 3 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ในปี 2562 โดยครอบคลุมความร่วมมือด้านการเมืองและความมั่นคง ความร่วมมือด้านเศรษฐกิจ ความร่วมมือด้านสังคม และวัฒนธรรม ความร่วมมือในประเด็นคาบเกี่ยว ความร่วมมือด้านการพัฒนาที่ยั่งยืน การเสริมสร้างขีดความสามารถของอาเซียนและวิธีการปฏิบัติ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ร่างแผนปฏิบัติการเพื่อดำเนินความร่วมมือหุ้นส่วนทางยุทธศาสตร์ระหว่างอาเซียนกับนิวซีแลนด์ (ค.ศ. 2021-2025) (</w:t>
      </w:r>
      <w:r>
        <w:rPr>
          <w:rFonts w:ascii="TH SarabunPSK" w:hAnsi="TH SarabunPSK" w:cs="TH SarabunPSK"/>
          <w:sz w:val="32"/>
          <w:szCs w:val="32"/>
        </w:rPr>
        <w:t xml:space="preserve">Draft Plan of Action to Implement the ASEAN-New Zealand Strategic Partnership (2021-2025))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ระบุมาตรการต่าง ๆ ที่อาเซียนและนิวซีแลนด์จะดำเนินการร่วมกันเพื่อส่งเสริมความเป็นหุ้นส่วนทางยุทธศาสตร์ระหว่างกันให้มีความลึกซึ้งและเข้มแข็งยิ่งขึ้น โดยการดำเนินโครงการและกิจกรรมต่าง ๆ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ที่อาเซียนและนิวซีแลนด์มีความเชี่ยวชาญและมีความสนใจร่วมกัน ทั้งในมิติด้านการเมืองและความมั่นคง เศรษฐกิจ สังคมและวัฒนธรรม และประเด็นคาบเกี่ยวระหว่างเสา โดยสอดคล้องกับ 3 เสาหลักของประชาคมอาเวียน และส่งเสริมการบูรณาการของอาเซียนและการบรรลุวิสัยทัศน์ประชาคมอาเซียน ค.ศ. 2025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1.6 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ปฏิบัติการเพื่อดำเนินตามปฏิญญาร่วมว่าด้วยความเป็นหุ้นส่วนที่เพิ่มพูนระหว่างอาเซียนกับแคนาดา (ค.ศ.2021-2025) (</w:t>
      </w:r>
      <w:r>
        <w:rPr>
          <w:rFonts w:ascii="TH SarabunPSK" w:hAnsi="TH SarabunPSK" w:cs="TH SarabunPSK"/>
          <w:sz w:val="32"/>
          <w:szCs w:val="32"/>
        </w:rPr>
        <w:t xml:space="preserve">Draft Plan of Action to Implement the Joint Declaration on ASEAN-Canada Enhanced Partnership (2021-2025)) </w:t>
      </w:r>
      <w:r>
        <w:rPr>
          <w:rFonts w:ascii="TH SarabunPSK" w:hAnsi="TH SarabunPSK" w:cs="TH SarabunPSK" w:hint="cs"/>
          <w:sz w:val="32"/>
          <w:szCs w:val="32"/>
          <w:cs/>
        </w:rPr>
        <w:t>ระบุมาตรการต่าง ๆ ที่อาเซียนและแคนาดาจะดำเนินการร่วมกันเพื่อให้เกิดความเชื่อมโยงทางการเมือง การรวมกลุ่มทางเศรษฐกิจ และการรับผิดชอบต่อสังคม โดยจะมุ่งเน้นความร่วมมือในทั้ง 3 เสาประชาคมอาเซียนและประเด็นคาบเกี่ยว อาทิ ความร่วมมือด้านวิทยาศาสตร์ เทคโนโลยีและนวัตกรรม ตลอดจนเครือข่ายเมืองอัจฉริยะ การคมนาคม การท่องเที่ยว การเชื่อมโยงทางวัฒนธรรมระหว่างอาเวียนกับแคนาดา รวมถึงส่งเสริมความร่วมมือในการต่อต้านยาเสพติด การค้ามนุษย์ อาชญากรรมข้ามชาติ และการก่อการร้าย โดยผ่านกรอบความร่วมมือที่มีอยู่ระหว่างกัน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1.7 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ร่างแผนปฏิบัติการเพื่อดำเนินความร่วมมือหุ้นส่วนระหว่างอาเซียนกับอินเดียเพื่อสันติภาพ ความก้าวหน้า และความเจริญรุ่งเรืองร่วมกัน (ค.ศ. 2021-2025) (</w:t>
      </w:r>
      <w:r>
        <w:rPr>
          <w:rFonts w:ascii="TH SarabunPSK" w:hAnsi="TH SarabunPSK" w:cs="TH SarabunPSK"/>
          <w:sz w:val="32"/>
          <w:szCs w:val="32"/>
        </w:rPr>
        <w:t xml:space="preserve">Draft Plan of Action to Implement the ASEAN-India Partnership for Peace, Progress and Shared Prosperity (2021-2025)) </w:t>
      </w:r>
      <w:r>
        <w:rPr>
          <w:rFonts w:ascii="TH SarabunPSK" w:hAnsi="TH SarabunPSK" w:cs="TH SarabunPSK" w:hint="cs"/>
          <w:sz w:val="32"/>
          <w:szCs w:val="32"/>
          <w:cs/>
        </w:rPr>
        <w:t>ระบุมาตรการ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ต่าง ๆ ที่อาเซียนและอินเดียจะดำเนินการร่วมกันเพื่อส่งเสริมความเป็นหุ้นส่วนทางยุทธศาสตร์ระหว่างกันในทุกสาขา เพื่อสนับสนุนการสร้างประชาคมอาเซียนและกระบวนการบูรณาการของอาเซียน ยกระดับความร่วมมือในการแก้ไขปัญหาร่วมและความท้าทายที่เกิดขึ้นใหม่ ส่งเสริมการทำงานร่วมกันในประเด็นระหว่างประเทศที่ทั้งสองฝ่ายให้ความสนใจ เพื่อสร้างสันติภาพ เสถียรภาพ และความเจริญรุ่งเรืองในภูมิภาค โดยผ่านความร่วมมือในทั้ง 3 เสาประชาคมอาเซียนและประเด็นคาบเกี่ยว อาทิ ความร่วมมือทางทะเล การต่อต้านการก่อการร้าย พลังงาน คมนาคม วิทยาศาสตร์และเทคโนโลยี การแลกเปลี่ยนระดับประชาชน ความเชื่อมโยง เมืองอัจฉริยะ และการพัฒนาที่ยั่งยืน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1.8 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ร่างแผนปฏิบัติการเพื่อดำเนินความร่วมมือหุ้นส่วนทางยุทธศาสตร์ระหว่างอาเซียนกับสหรัฐอเมริกา (ค.ศ. 2021-2025) (</w:t>
      </w:r>
      <w:r>
        <w:rPr>
          <w:rFonts w:ascii="TH SarabunPSK" w:hAnsi="TH SarabunPSK" w:cs="TH SarabunPSK"/>
          <w:sz w:val="32"/>
          <w:szCs w:val="32"/>
        </w:rPr>
        <w:t xml:space="preserve">Draft Plan of Action to Implement the ASEAN-United States Strategic Partnership (2021-2025)) </w:t>
      </w:r>
      <w:r>
        <w:rPr>
          <w:rFonts w:ascii="TH SarabunPSK" w:hAnsi="TH SarabunPSK" w:cs="TH SarabunPSK" w:hint="cs"/>
          <w:sz w:val="32"/>
          <w:szCs w:val="32"/>
          <w:cs/>
        </w:rPr>
        <w:t>ระบุมาตรการต่าง ๆ ที่อาเซียนและสหรัฐฯ จะดำเนินการร่วมกันเพื่อส่งเสริมความเป็นหุ้นส่วนทางยุทธศาสตร์ระหว่างกัน โดยเพิ่มพูนความสัมพันธ์ในทุกเสา เพื่อให้อาเซียนมีเอกภาพทางการเมือง เชื่อมโยงทางเศรษฐกิจ มีประชาชนเป็นศูนย์กลาง และยึดมั่นในกฎกติกาอย่างแท้จริง ผ่านการเสริมสร้างความเชื่อมโยงในอาเซียน และส่งเสริมการมีส่วนร่วมของสหรัฐฯ กับอาเซียนในเวทีโลกและกลไกต่าง ๆ ที่มีอยู่แล้ว โดยผ่านความร่วมมือในทั้ง 3 เสาประชาคมอาเซียนและประเด็นคาบเกี่ยว อาทิ การต่อต้านการก่อการร้าย หลักธรรมาภิบาลและสิทธิมนุษยชน วิทยาศาสตร์และเทคโนโลยี การจัดการภัยพิบัติ สาธารณสุข การพัฒนาทุนมนุษย์ ความเชื่อมโยง และเมืองอัจฉริยะ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1.9 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ปฏิบัติการเพื่อดำเนินการตามปฏิญญาร่วมว่าด้วยความเป็นหุ้นส่วนที่ครอบคลุมระหว่างอาเซียนกับสหประชาชาติ (ค.ศ. 2021-2025) (</w:t>
      </w:r>
      <w:r>
        <w:rPr>
          <w:rFonts w:ascii="TH SarabunPSK" w:hAnsi="TH SarabunPSK" w:cs="TH SarabunPSK"/>
          <w:sz w:val="32"/>
          <w:szCs w:val="32"/>
        </w:rPr>
        <w:t xml:space="preserve">Draft Plan of Action to Implement the Joint Declaration on Comprehensive Partnership between ASEAN and the United Nations (2021-2025)) </w:t>
      </w:r>
      <w:r>
        <w:rPr>
          <w:rFonts w:ascii="TH SarabunPSK" w:hAnsi="TH SarabunPSK" w:cs="TH SarabunPSK" w:hint="cs"/>
          <w:sz w:val="32"/>
          <w:szCs w:val="32"/>
          <w:cs/>
        </w:rPr>
        <w:t>ระบุมาตรการต่าง ๆ ที่อาเซียนและสหประชาชาติจะดำเนินการร่วมกันเพื่อส่งเสริมการขับเคลื่อนประชาคมอาเซียนภายใต้วิสัยทัศน์ประชาคมอาเซียน ค.ศ. 2025 และการปฏิบัติตามวาระการพัฒนาที่ยั่งยืน ค.ศ. 2030 ของสหประชาชาติ โดยสานต่อและเพิ่มพูนความร่วมมือในทุกเสาของประชาคมอาเซียน รวมทั้งวัฒนธรรมการป้องกัน การบูรณาการด้านเพศสภาวะสิ่งแวดล้อมออนไลน์ที่ปลอดภัย การดำเนินการด้านสภาพอากาศ และทศวรรษแห่งการปฏิบัติการเพื่อดำเนินการตามเป้าหมายการพัฒนาที่ยั่งยืน (</w:t>
      </w:r>
      <w:r>
        <w:rPr>
          <w:rFonts w:ascii="TH SarabunPSK" w:hAnsi="TH SarabunPSK" w:cs="TH SarabunPSK"/>
          <w:sz w:val="32"/>
          <w:szCs w:val="32"/>
        </w:rPr>
        <w:t>Decade of Action for the implementation of the Sustainable Development Goals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1.10 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ร่างแผนปฏิบัติการฮานอย 2 ของการประชุมอาเซียนว่าด้วยความร่วมมือด้านการเมืองและความมั่นคงในภูมิภาคเอเชีย-แปซิฟิก (เออาร์เอฟ) (ค.ศ. 2021-2025) (</w:t>
      </w:r>
      <w:r>
        <w:rPr>
          <w:rFonts w:ascii="TH SarabunPSK" w:hAnsi="TH SarabunPSK" w:cs="TH SarabunPSK"/>
          <w:sz w:val="32"/>
          <w:szCs w:val="32"/>
        </w:rPr>
        <w:t xml:space="preserve">Draft ASEAN Regional Forum (ARF) Ha </w:t>
      </w:r>
      <w:proofErr w:type="spellStart"/>
      <w:r>
        <w:rPr>
          <w:rFonts w:ascii="TH SarabunPSK" w:hAnsi="TH SarabunPSK" w:cs="TH SarabunPSK"/>
          <w:sz w:val="32"/>
          <w:szCs w:val="32"/>
        </w:rPr>
        <w:t>Noi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Plan of Action II (2021-2025)</w:t>
      </w:r>
      <w:r w:rsidR="008A31C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ระบุมาตรการต่าง ๆ ที่ประเทศเออาร์เอฟจะดำเนินการร่วมกัน 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โดยต่อยอดจากแผนงานเดิม ซึ่งครอบคลุมสาขาต่าง ๆ ดังนี้ ความมั่นคงทางทะเล การลดและไม่แพร่ขยายอาวุธ 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การต่อต้านการก่อการร้ายและอาชญากรรมข้ามชาติ การบรรเทาภัยพิบัติ และความมั่นคงในการใช้เทคโนโลยีสารสนเทศและการสื่อสาร ความร่วมมือด้านการทหาร และปฏิบัติการด้านการรักษาสันติภาพ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1.11 </w:t>
      </w:r>
      <w:r>
        <w:rPr>
          <w:rFonts w:ascii="TH SarabunPSK" w:hAnsi="TH SarabunPSK" w:cs="TH SarabunPSK" w:hint="cs"/>
          <w:sz w:val="32"/>
          <w:szCs w:val="32"/>
          <w:cs/>
        </w:rPr>
        <w:t>ร่างแถลงการณ์การประชุมอาเซียนว่าด้วยความร่วมมือด้านการเมืองและความมั่นคงในภูมิภาคเอเชีย-แปซิฟิก (เออาร์เอฟ) ว่าด้วยการปฏิบัติต่อเด็กที่ถูกเกณฑ์และเชื่อมโยงกับผู้ก่อการร้ายและกลุ่มที่มีแนวคิดสุดโต่งที่นิยมความรุนแรง (</w:t>
      </w:r>
      <w:r>
        <w:rPr>
          <w:rFonts w:ascii="TH SarabunPSK" w:hAnsi="TH SarabunPSK" w:cs="TH SarabunPSK"/>
          <w:sz w:val="32"/>
          <w:szCs w:val="32"/>
        </w:rPr>
        <w:t>Draft ASEAN Regional Forum (ARF) Statement on the Treatment of Children Recruited and Associated with Terrorist and Violent Extremist Group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เพื่อแสดงเจตนารมณ์ของประเทศเออาร์เอฟในการพัฒนามาตรการและแนวทางที่มีประสิทธิภาพในการปฏิบัติต่อเด็กที่ถูกชักจูงและเชื่อมโยงกับผู้ก่อการร้าย และกลุ่มที่มีแนวคิดสุดโต่งที่นิยมความรุนแรง ผ่านการบังคับใช้กฎหมายที่เหมาะสม โดยเน้นการกลับสู่สังคมและการฟื้นฟู การเข้าถึงระบบสาธารณสุข การสร้างเสริมสุขภาพจิต และโครงการด้านการศึกษา โดยสอดคล้องกับเงื่อนไขกฎหมายระหว่างประเทศและกฎหมายภายในประเทศ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1.12 </w:t>
      </w:r>
      <w:r>
        <w:rPr>
          <w:rFonts w:ascii="TH SarabunPSK" w:hAnsi="TH SarabunPSK" w:cs="TH SarabunPSK" w:hint="cs"/>
          <w:sz w:val="32"/>
          <w:szCs w:val="32"/>
          <w:cs/>
        </w:rPr>
        <w:t>ร่างแถลงการณ์การประชุมอาเซียนว่าด้วยความร่วมมือด้านการเมืองและความมั่นคงในภูมิภาคเอเชีย-แปซิฟิก (เออาร์เอฟ) ว่าด้วยการต่อต้านการฟอกเงินและการสนับสนุนทางการเงินแก่การก่อการร้าย (</w:t>
      </w:r>
      <w:r>
        <w:rPr>
          <w:rFonts w:ascii="TH SarabunPSK" w:hAnsi="TH SarabunPSK" w:cs="TH SarabunPSK"/>
          <w:sz w:val="32"/>
          <w:szCs w:val="32"/>
        </w:rPr>
        <w:t xml:space="preserve">Draft ASEAN Regional Forum (ARF) Statement on Countering Money-Laundering and the Financing of Terrorism)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เพื่อแสดงเจตนารมณ์ของประเทศเออาร์เอฟในการเสริมสร้างมาตรการในการต่อต้านการฟอกเงินและการสนับสนุนทางการเงินแก่การก่อการร้าย ผ่านการดำเนินมาตรการทางกฎหมาย การส่งเสริมการแลกเปลี่ยนข้อมูลระหว่างภาครัฐกับเอกชน และการใช้ประโยชน์จากเทคโนโลยีในการกำกับดูแลและสอดส่องความผิดปกติ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1.13 </w:t>
      </w:r>
      <w:r>
        <w:rPr>
          <w:rFonts w:ascii="TH SarabunPSK" w:hAnsi="TH SarabunPSK" w:cs="TH SarabunPSK" w:hint="cs"/>
          <w:sz w:val="32"/>
          <w:szCs w:val="32"/>
          <w:cs/>
        </w:rPr>
        <w:t>ร่างแถลงการณ์การประชุมอาเซียนว่าด้วยความร่วมมือด้านการเมืองและความมั่นคงในภูมิภาคเอเชีย-แปซิฟิก (เออาร์เอฟ) ว่าด้วยการรักษาความมั่งคงในเศรษฐกิจดิจิทัล (</w:t>
      </w:r>
      <w:r>
        <w:rPr>
          <w:rFonts w:ascii="TH SarabunPSK" w:hAnsi="TH SarabunPSK" w:cs="TH SarabunPSK"/>
          <w:sz w:val="32"/>
          <w:szCs w:val="32"/>
        </w:rPr>
        <w:t>Draft ASEAN Regional Forum (ARF) Statement on Maintaining Security in the Digital Economy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A31CB">
        <w:rPr>
          <w:rFonts w:ascii="TH SarabunPSK" w:hAnsi="TH SarabunPSK" w:cs="TH SarabunPSK" w:hint="cs"/>
          <w:sz w:val="32"/>
          <w:szCs w:val="32"/>
          <w:cs/>
        </w:rPr>
        <w:t>มีส</w:t>
      </w:r>
      <w:r>
        <w:rPr>
          <w:rFonts w:ascii="TH SarabunPSK" w:hAnsi="TH SarabunPSK" w:cs="TH SarabunPSK" w:hint="cs"/>
          <w:sz w:val="32"/>
          <w:szCs w:val="32"/>
          <w:cs/>
        </w:rPr>
        <w:t>าระสำคัญเพื่อแสดงเจตนารมณ์ของประเทศเออาร์เอฟในการส่งเสริมสภาพแวดล้อมที่เน้นการมีส่วนร่วมและมีความเสมอภาคต่อความร่วมมือด้านเศรษฐกิจดิจิทัล รวมถึงการพัฒนาเศรษฐกิจดิจิทัลและเทคโนโลยีที่เกี่ยวข้องในการรับมือสถานการณ์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การแพร่ระบาดของโควิด-19 และสนับสนุนการทำงานร่วมกัน (</w:t>
      </w:r>
      <w:r>
        <w:rPr>
          <w:rFonts w:ascii="TH SarabunPSK" w:hAnsi="TH SarabunPSK" w:cs="TH SarabunPSK"/>
          <w:sz w:val="32"/>
          <w:szCs w:val="32"/>
        </w:rPr>
        <w:t>synergy</w:t>
      </w:r>
      <w:r>
        <w:rPr>
          <w:rFonts w:ascii="TH SarabunPSK" w:hAnsi="TH SarabunPSK" w:cs="TH SarabunPSK" w:hint="cs"/>
          <w:sz w:val="32"/>
          <w:szCs w:val="32"/>
          <w:cs/>
        </w:rPr>
        <w:t>) ของข้อริเริ่มในระดับชาติของประเทศสมาชิกอาเวียนกับแผนแม่บทว่าด้วยความเชื่อมโยงระหว่างกันในอาเซียน ค.ศ. 2025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1.14 ร่างแถลงการณ์การประชุมอาเซียนว่าด้วยความร่วมมือด้านการเมืองและความมั่นคงในภูมิภาคเอเชีย-แปซิฟิก (เออาร์เอฟ) ว่าด้วยการส่งเสริมความร่วมมือเพื่อป้องกันและตอบสนองต่อการระบาดของโรคติดเชื้อ (</w:t>
      </w:r>
      <w:r>
        <w:rPr>
          <w:rFonts w:ascii="TH SarabunPSK" w:hAnsi="TH SarabunPSK" w:cs="TH SarabunPSK"/>
          <w:sz w:val="32"/>
          <w:szCs w:val="32"/>
        </w:rPr>
        <w:t>Draft ASEAN Regional Forum (ARF) Statement on Enhancing Cooperation to Prevent and Respond to Infectious Disease Outbreaks</w:t>
      </w:r>
      <w:r>
        <w:rPr>
          <w:rFonts w:ascii="TH SarabunPSK" w:hAnsi="TH SarabunPSK" w:cs="TH SarabunPSK" w:hint="cs"/>
          <w:sz w:val="32"/>
          <w:szCs w:val="32"/>
          <w:cs/>
        </w:rPr>
        <w:t>) มีสาระสำคัญเพื่อแสดงเจตนารมณ์ของประเทศเออาร์เอฟใน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การร่วมมือเพื่อป้องกันและตอบสนองต่อการแพร่ระบาดของโรคติดเชื้อ ซึ่งรวมถึงการแบ่งปันข้อมูลและแนวปฏิบัติที่ดี การส่งเสริมการเสริมสร้างศักยภาพการสนับสนุนการพัฒนาและวิจัยเกี่ยวกับระบาดวิทยา การผลิตวัคซีนและ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ยาต้านไวรัส การประสานงานด้านการควบคุมชายแดน การต่อต้านการเลือกปฏิบัติในทุกรูปแบบ และการต่อต้าน</w:t>
      </w:r>
      <w:r w:rsidR="008A31C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การโจมตีทางไซเบอร์และข่าวปลอม</w:t>
      </w:r>
    </w:p>
    <w:p w:rsidR="0098389B" w:rsidRPr="006C3652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A31C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A31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ร่างเอกสารผลลัพธ์ที่จะลงนาม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 ฉบับ ได้แก่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2.1 ร่างตราสารขยายจำนวนอัครภาคีในสนธิสัญญามิตรภาพและความร่วมมือในเอเชียตะวันออกเฉียงใต้ (</w:t>
      </w:r>
      <w:r>
        <w:rPr>
          <w:rFonts w:ascii="TH SarabunPSK" w:hAnsi="TH SarabunPSK" w:cs="TH SarabunPSK"/>
          <w:sz w:val="32"/>
          <w:szCs w:val="32"/>
        </w:rPr>
        <w:t xml:space="preserve">Draft Instrument of Extension of the Treaty of Amity and Cooperation in Southeast Asia) </w:t>
      </w:r>
      <w:r>
        <w:rPr>
          <w:rFonts w:ascii="TH SarabunPSK" w:hAnsi="TH SarabunPSK" w:cs="TH SarabunPSK" w:hint="cs"/>
          <w:sz w:val="32"/>
          <w:szCs w:val="32"/>
          <w:cs/>
        </w:rPr>
        <w:t>กับสาธารณรัฐคิวบา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2.2 ร่างตราสารขยายจำนวนอัครภาคีในสนธิสัญญามิตรภาพและความร่วมมือในเอเชียตะวันออกเฉียงใต้ (</w:t>
      </w:r>
      <w:r>
        <w:rPr>
          <w:rFonts w:ascii="TH SarabunPSK" w:hAnsi="TH SarabunPSK" w:cs="TH SarabunPSK"/>
          <w:sz w:val="32"/>
          <w:szCs w:val="32"/>
        </w:rPr>
        <w:t xml:space="preserve">Draft Instrument of Extension of the Treaty of Amity and Cooperation in Southeast Asia) </w:t>
      </w:r>
      <w:r>
        <w:rPr>
          <w:rFonts w:ascii="TH SarabunPSK" w:hAnsi="TH SarabunPSK" w:cs="TH SarabunPSK" w:hint="cs"/>
          <w:sz w:val="32"/>
          <w:szCs w:val="32"/>
          <w:cs/>
        </w:rPr>
        <w:t>กับสาธารณรัฐแอฟริกาใต้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48E1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ร่างเอกสารตามข้อ 2.1 และ 2.2 ข้างต้นเป็นตราสารที่จัดทำขึ้นเพื่อรับรองการเข้าร่วมเป็นอัครภาคีอย่างเป็นทางการในสนธิสัญญาดังกล่าวของสาธารณรัฐคิวบาและสาธารณรัฐแอฟริกาใต้ ซึ่งรัฐมนตรีต่างประเทศอาเซียนเห็นชอบให้ทั้งสองประเทศเข้าร่วมเป็นอัครภาคีของสนธิสัญญาฯ แล้ว ทั้งนี้ เวียดนามในฐานะประธานอาเซียนประจำปี 2563 ประสงค์จะจัดพิธีลงนามตราสารขยายจำนวนอัครภาคีในสนธิสัญญาฯ โดยรัฐมนตรีต่างประเทศของประเทศสมาชิกอาเซียนทั้ง 10 ประเทศ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2.3 ร่างความตกลงว่าด้วยความร่วมมือด้านการพัฒนาในภูมิภาคระหว่างสมาคมประชาชาติแห่งเอเชียตะวันออกเฉียงใต้ (อาเซียน) โดยสำนักเลขาธิการอาเซียน และสหรัฐอเมริกา โดยองค์การเพื่อการพัฒนาระหว่างประเทศแห่งสหรัฐอเมริกา (ยูเอสเอด) </w:t>
      </w:r>
      <w:r>
        <w:rPr>
          <w:rFonts w:ascii="TH SarabunPSK" w:hAnsi="TH SarabunPSK" w:cs="TH SarabunPSK"/>
          <w:sz w:val="32"/>
          <w:szCs w:val="32"/>
        </w:rPr>
        <w:t>(Draft Regional Development Cooperation Agreement between the Association of Southeast Asia Nations (ASEAN) as Represented by the Agency for International Development (USAID))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ลงนามระหว่างอาเซียนในฐานะองค์การระหว่างประเทศกับองค์การเพื่อการพัฒนาระหว่างประเทศของสหรัฐฯ (</w:t>
      </w:r>
      <w:r>
        <w:rPr>
          <w:rFonts w:ascii="TH SarabunPSK" w:hAnsi="TH SarabunPSK" w:cs="TH SarabunPSK"/>
          <w:sz w:val="32"/>
          <w:szCs w:val="32"/>
        </w:rPr>
        <w:t>United States Agency for International Development - USAID</w:t>
      </w:r>
      <w:r>
        <w:rPr>
          <w:rFonts w:ascii="TH SarabunPSK" w:hAnsi="TH SarabunPSK" w:cs="TH SarabunPSK" w:hint="cs"/>
          <w:sz w:val="32"/>
          <w:szCs w:val="32"/>
          <w:cs/>
        </w:rPr>
        <w:t>) โดยมีจุดประสงค์เพื่อสนับสนุนด้านงบประมาณสำหรับโครงการด้านการพัฒนาในกรอบอาเซียน ได้แก่ (1) การรับมือกับความท้าทายในภูมิภาคและโลก (2) การส่งเสริมการรวมกลุ่มทางเศรษฐกิจและ</w:t>
      </w:r>
      <w:r w:rsidR="00D148E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การเจริญเติบโตที่ยั่งยืน (3) การส่งเสริมสถาปัตยกรรมที่อยู่บนหลักนิติธรรม และ (4) การส่งเสริมความเชื่อมโยงระหว่างประชาชน มีระยะเวลา 5 ปี (ค.ศ. 2021-2025) โดยสหรัฐฯ จะสนับสนุนงบประมาณ 10 ล้านดอลลาร์สหรัฐต่อปี รวมเป็นเงินทั้งสิ้น 50 ล้านดอลลาร์สหรัฐ</w:t>
      </w:r>
    </w:p>
    <w:p w:rsidR="0098389B" w:rsidRDefault="0098389B" w:rsidP="008A31C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89B" w:rsidRDefault="00C17B57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1</w:t>
      </w:r>
      <w:r w:rsidR="0059150D">
        <w:rPr>
          <w:rFonts w:ascii="TH SarabunPSK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6</w:t>
      </w:r>
      <w:r>
        <w:rPr>
          <w:rFonts w:ascii="TH SarabunPSK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.</w:t>
      </w:r>
      <w:r w:rsidR="0098389B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  </w:t>
      </w:r>
      <w:r w:rsidR="0098389B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98389B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  </w:t>
      </w:r>
      <w:r w:rsidR="0098389B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ร่างเอกสารผลลัพธ์การประชุมรัฐมนตรีหุ้นส่วนลุ่มน้ำโขง </w:t>
      </w:r>
      <w:r w:rsidR="0098389B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– </w:t>
      </w:r>
      <w:r w:rsidR="0098389B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สหรัฐฯ ครั้งที่</w:t>
      </w:r>
      <w:r w:rsidR="0098389B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1</w:t>
      </w:r>
    </w:p>
    <w:p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                 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คณะรัฐมนตรีมีมติเห็นชอบต่อร่างถ้อยแถลงร่วมฯ ทั้ง 2 ฉบับ คือ ร่างถ้อยแถลงร่วมรัฐมนตรีหุ้นส่วนลุ่มน้ำโขง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สหรัฐฯ และร่างถ้อยแถลงร่วมรัฐมนตรีพลังงานลุ่มน้ำโขง ญี่ปุ่น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สหรัฐฯ ของการประชุมรัฐมนตรีหุ้นส่วนหุ้นส่วนลุ่มน้ำโขง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สหรัฐฯ ครั้งที่ 1 ทั้งนี้ 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ให้กระทรวงการต่างประเทศดำเนินการได้โดยไม่ต้องนำเสนอคณะรัฐมนตรีเพื่อพิจารณาอีกครั้ง และให้รัฐมนตรีว่าการกระทรวงการต่างประเทศหรือผู้ที่ได้รับมอบหมาย ร่วมให้การรับรองร่างถ้อยแถลงร่วมฯ ทั้ง 2 ฉบับ ตามที่กระทรวงการต่างประเทศ (กต.) เสนอ</w:t>
      </w:r>
    </w:p>
    <w:p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สาระสำคัญของร่างถ้อยแถลงทั้ง 2 ฉบับ</w:t>
      </w: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สรุป ดังนี้</w:t>
      </w:r>
    </w:p>
    <w:p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ร่างถ้อยแถลงร่วมรัฐมนตรีหุ้นส่วนลุ่มน้ำโขง </w:t>
      </w: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สหรัฐฯ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เป็นเอกสารแสดงเจตนารมณ์ของประเทศลุ่มน้ำโขงและสหรัฐฯ ในการสานต่อความร่วมมือภายใต้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Lower Mekong Initiative-LMI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และยกระดับความร่วมมือจาก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</w:rPr>
        <w:t> 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LMI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เป็นหุ้นส่วนลุ่มน้ำโขง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สหรัฐฯ สาระสำคัญสรุปได้ ดังนี้</w:t>
      </w:r>
    </w:p>
    <w:p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1.1 การเน้นย้ำหลักการความร่วมมือที่สอดคล้องกับเอกสารมุมมองอาเซียนต่ออินโด-แปซิฟิกกับวิสัยทัศอินโด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แปซิฟิกของสหรัฐฯ (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US Indo-Pacific Vision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 อาทิ ความเท่าเทียม ฉันทามติการมุ่งเน้นการดำเนินการที่เป็นรูปธรรม การส่งเสริมการเจริญเติบโตทางเศรษฐกิจและการพัฒนาที่ยั่งยืน รวมทั้งการส่งเสริมการทำงานร่วมกันและสอดประสานกันระหว่างกรอบความร่วมมือในอนุภูมิภาคและภูมิภาค รวมทั้งหุ้นส่วนเพื่อการพัฒนาอื่น ๆ</w:t>
      </w:r>
    </w:p>
    <w:p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1.2 การสานต่อความร่วมมือเพื่อลดผลกระทบจากการแพร่ระบาดของโรคติดเชื้อไวรัส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          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โคโรนา 2019 (โควิด-19) และการฟื้นฟูเศรษฐกิจ</w:t>
      </w:r>
    </w:p>
    <w:p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1.3 การปรับสาขาความร่วมมือจาก 2 เสาหลัก (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Nexus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 เป็น 4 สาขา ได้แก่ (1) ความเชื่อมโยงทางเศรษฐกิจ (2) การพัฒนาทุนมนุษย์ (3) การบริหารจัดการน้ำและทรัพยากรธรรมชาติ และ (4) ความมั่นคงรูปแบบใหม่ อาทิ ความมั่นคงด้านสาธารณสุข อาชญากรรมข้ามชาติ</w:t>
      </w:r>
    </w:p>
    <w:p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1.4 การส่งเสริมภาคพลังงานและตลาดพลังงานไฟฟ้าให้มีความยั่งยืน รวมถึงการพัฒนาโครงสร้างพื้นฐานด้านพลังงานที่มีคุณภาพ บนพื้นฐานของความโปร่งใส การแข่งขันที่เสรีและเป็นธรรม และการ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lastRenderedPageBreak/>
        <w:t>กระจายแหล่งพลังงาน ผ่านการส่งเสริมหุ้นส่วนพลังงานลุ่มน้ำโขง ญี่ปุ่น-สหรัฐฯ (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Japan-U.S. Mekong Power Partnership - JUMPP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</w:t>
      </w:r>
    </w:p>
    <w:p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1.5 การตระหนักถึงความสำคัญของการแบ่งปันข้อมูลด้านน้ำอย่างโปร่งใสและการส่งเสริมบทบาทของคณะกรรมาธิการแม่น้ำโขง (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Mekong River Commission - MRC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 เพื่อการบริหารจัดการน้ำข้ามพรมแดนให้เกิดประโยชน์ร่วมกัน พร้อมทั้งชื่นชมความคืบหน้าการดำเนินการในช่วงปีที่ผ่านมา</w:t>
      </w:r>
    </w:p>
    <w:p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1.6 การประกาศเงินสนับสนุนของสหรัฐฯ  เพื่อการพัฒนาและผลักดันในประเด็นที่มีความสนใจร่วมกันในอนุภูมิภาค เช่น การพัฒนาโครงสร้างพื้นฐาน กาขยายการค้า การลงทุน การบรรเทาภัยพิบัติ การต่อสู้กับอาชญากรรมข้ามชาติ การสนับสนุน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MRC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เพื่อยกระดับการบริหารจัดการข้อมูลน้ำ</w:t>
      </w:r>
    </w:p>
    <w:p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2.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ร่างถ้อยแถลงร่วมรัฐมนตรีหุ้นส่วนพลังงานลุ่มน้ำโขง ญี่ปุ่น </w:t>
      </w: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สหรัฐฯ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เป็นเอกสารที่จะรับรองเนื่องในโอกาสที่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JUMPP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ครบรอบ 1 ปี โดยเนื้อหาเป็นการแสดงเจตนารมณ์ที่จะทำให้ตลาดพลังงานใน              อนุภูมิภาคมีความเชื่อมโยงและยั่งยืนมากขึ้น สรุปได้ ดังนี้</w:t>
      </w:r>
    </w:p>
    <w:p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2.1 การย้ำความสำคัญของหลักการความโปร่งใส การแข่งขันที่เสรีและเป็นธรรม ความหลากหลายของแหล่งพลังงาน ผู้ให้บริการและเส้นทาง และการไหลเวียนของพลังงานอย่างอิสระในภูมิภาคอินโด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แปซิฟิก รวมทั้งความยั่งยืนและคุณภาพของโครงสร้างพื้นฐานด้านพลังงาน ซึ่งสำคัญต่อความมั่นคง ความมั่งคั่ง และการพัฒนาของภูมิภาค โดยเฉพาะอนุภูมิภาคลุ่มน้ำโขงที่มีความต้องการพลังงานมากขึ้นอย่างต่อเนื่อง</w:t>
      </w:r>
    </w:p>
    <w:p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2.2 การตระหนักถึงความร่วมมือที่เกี่ยวข้องภายใต้กรอบความร่วมมืออื่น เช่น หุ้นส่วนลุ่มน้ำโขง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สหรัฐฯ ความสัมพันธ์อาเซียน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สหรัฐฯ ยุทธศาสตร์กรุงโตเกียว ค.ศ. 2018 แผนแม่บท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ACMECS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ระยะ 5 ปี (พ.ศ. 2562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</w:rPr>
        <w:t xml:space="preserve">–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2566) แผนแม่บทว่าด้วยความเชื่อมโยงระหว่างกันในอาเซียน ค.ศ. 2025</w:t>
      </w:r>
    </w:p>
    <w:p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2.3 การดำเนินการผ่าน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JUPP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จะให้ความสำคัญต่อการส่งเสริมการบูรณาการทางพลังงานและตลาดพลังงานในอนุภูมิภาค การส่งเสริมให้อนุภูมิภาคสามารถเข้าถึงแหล่งพลังงานและเทคโนโลยีด้านพลังงานที่หลากหลายขึ้น การเสริมสร้างขีดความสามารถและความช่วยเหลือทางเทคนิคต่อประเทศสมาชิกในการพัฒนากรอบการบริหารและกฎระเบียบ และการส่งเสริมการค้าพลังงานข้ามพรมแดน</w:t>
      </w:r>
    </w:p>
    <w:p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2.4 การจัดทำแผนปฏิบัติการให้แล้วเสร็จภายใน 1 ปี และการจัดประชุมประจำปีของผู้แทนทางการทูตและผู้เชี่ยวชาญทางเทคนิค เพื่อกำหนดวัตถุประสงค์ภายในกรอบเวลาและตัวชี้วัด ทบทวนความคืบหน้า/อุปสรรคในการบูรณาการ และส่งเสริมการประสานงานกันระหว่างประเทศสมาชิก</w:t>
      </w:r>
    </w:p>
    <w:p w:rsidR="0098389B" w:rsidRDefault="0098389B" w:rsidP="0098389B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>2.5 การตระหนักถึงผลงานที่สำคัญในปีแรกของ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JUMPP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ที่ช่วยส่งเสริมการค้าพลังงานข้ามพรมแดน การไหลเวียนของพลังงานในอนุภูมิภาค และการเข้าถึงพลังงานทดแทน</w:t>
      </w:r>
    </w:p>
    <w:p w:rsidR="009734BA" w:rsidRPr="00FE17FF" w:rsidRDefault="009734BA" w:rsidP="0098389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E17FF" w:rsidTr="007B7930">
        <w:tc>
          <w:tcPr>
            <w:tcW w:w="9820" w:type="dxa"/>
          </w:tcPr>
          <w:p w:rsidR="0088693F" w:rsidRPr="00FE17FF" w:rsidRDefault="0088693F" w:rsidP="0098389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17F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E17F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E17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75C8" w:rsidRPr="00FE17FF" w:rsidRDefault="00A575C8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17FF" w:rsidRDefault="00C17B57" w:rsidP="0098389B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B64FA" w:rsidRPr="00FE1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(กระทรวงคมนาคม)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คณะรัฐมนตรีมีมติอนุมัติตามที่รัฐมนตรีว่าการกระทรวงคมนาคมเสนอแต่งตั้ง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นายวัลลภ งามสอน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ผู้อำนวยการสำนักสวัสดิภาพการขนส่งทางบก กรมการขนส่งทางบก ให้ดำรงตำแหน่ง ที่ปรึกษาด้านเศรษฐกิจการขนส่งทางบก (นักวิชาการขนส่งทรงคุณวุฒิ) สำนักงานปลัดกระทรวง กระทรวงคมนาคม ตั้งแต่วันที่ </w:t>
      </w:r>
      <w:r w:rsidRPr="00FE17FF">
        <w:rPr>
          <w:rFonts w:ascii="TH SarabunPSK" w:hAnsi="TH SarabunPSK" w:cs="TH SarabunPSK"/>
          <w:sz w:val="32"/>
          <w:szCs w:val="32"/>
        </w:rPr>
        <w:t xml:space="preserve">24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B64FA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เ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DB64FA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(กระทรวงสาธารณสุข) </w:t>
      </w:r>
    </w:p>
    <w:p w:rsidR="00DB64FA" w:rsidRPr="00FE17FF" w:rsidRDefault="00DB64F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นางปานทิพย์       โชติเบญจมาภรณ์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นายแพทย์เชี่ยวชาญ (ด้านเวชกรรมป้องกัน สาขาโรคจากการประกอบอาชีพและสิ่งแวดล้อม) กรมควบคุมโรค ให้ดำรงตำแหน่ง นายแพทย์ทรงคุณวุฒิ (ด้านเวชกรรมป้องกัน สาขาโรคจากการประกอบอาชีพและสิ่งแวดล้อม) กรมควบคุมโรค กระทรวงสาธารณสุข ตั้งแต่วันที่ </w:t>
      </w:r>
      <w:r w:rsidRPr="00FE17FF">
        <w:rPr>
          <w:rFonts w:ascii="TH SarabunPSK" w:hAnsi="TH SarabunPSK" w:cs="TH SarabunPSK"/>
          <w:sz w:val="32"/>
          <w:szCs w:val="32"/>
        </w:rPr>
        <w:t xml:space="preserve">26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FE17FF">
        <w:rPr>
          <w:rFonts w:ascii="TH SarabunPSK" w:hAnsi="TH SarabunPSK" w:cs="TH SarabunPSK"/>
          <w:sz w:val="32"/>
          <w:szCs w:val="32"/>
        </w:rPr>
        <w:t xml:space="preserve">2563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DB64FA" w:rsidRDefault="00DB64FA" w:rsidP="0098389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E17FF" w:rsidRPr="00FE17FF" w:rsidRDefault="0059150D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C17B5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  <w:r w:rsid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(กระทรวงการต่างประเทศ)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คณะรัฐมนตรีมีมติอนุมัติตามที่รัฐมนตรีว่าการกระทรวงการต่างประเทศเสนอแต่งตั้ง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นางอรุณรุ่ง     โพธิ์ทอง ฮัมฟรีย์ส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กรุงธากา สาธารณรัฐประชาชนบังกลาเทศ ให้ดำรงตำแหน่ง เอกอัครราชทูตประจำกระทรวง สำนักงานปลัดกระทรวง เพื่อทดแทนผู้ดำรงตำแหน่งที่จะเกษียณอายุราชการ ตั้งแต่วันที่ 1 ตุลาคม 2563 ทั้งนี้ ตั้งแต่วันที่ทรงพระกรุณาโปรดเกล้าโปรดกระหม่อมแต่งตั้งเป็นต้นไป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17FF" w:rsidRPr="00FE17FF" w:rsidRDefault="0059150D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C17B5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กระทรวงมหาดไทย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แต่งตั้งข้าราชการสังกัดกระทรวงมหาดไทยให้ดำรงตำแหน่งประเภทบริหาร ระดับสูง จำนวน 26 ราย ดังนี้ 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1.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นายพงศ์รัตน์ ภิรมย์รัตน์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จังหวัดลำพูน สำนักงานปลัดกระทรวง และแต่งตั้งให้ดำรงตำแหน่งผู้ว่าราชการจังหวัด (นักปกครอง ระดับสูง)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จังหวัดตาก สำนักงานปลัดกระทรวง 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2.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นายเอกรัฐ หลีเส็น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จังหวัดนราธิวาส สำนักงานปลัดกระทรวง และแต่งตั้งให้ดำรงตำแหน่งผู้ว่าราชการจังหวัด (นักปกครอง ระดับสูง) จังหวัดสตูล สำนักงานปลัดกระทรวง  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3.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นางจุรีรัตน์ เทพอาสน์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ผู้ช่วยปลัดกระทรวงมหาดไทย (นักบริหาร ระดับต้น)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4.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นายเฉลิมพล มั่งคั่ง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จังหวัดแม่ฮ่องสอน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5.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นายชาธิป รุจนเสรี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จังหวัดปทุมธานี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6.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นายโชคดี อมรวัฒน์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จังหวัดแพร่ 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นายปริญญา โพธิสัตย์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จังหวัดระยอง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นายไพบูลย์ ณะบุตรจอม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จังหวัดพิษณุโลก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lastRenderedPageBreak/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นายภาสกร บุญญลักษม์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จังหวัดเชียงราย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นายภิรมย์ นิลทยา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จังหวัดประจวบคีรีขันธ์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11.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นายภูสิต สมจิตต์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จังหวัดสุพรรณบุรี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12.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นายสันติ เหล่าบุญเสงี่ยม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จังหวัดหนองบัวลำภู สำนักงานปลัดกระทรวง ดำรงตำแหน่งผู้ตรวจราชการกระทรวง (ผู้ตรวจราชการกระทรวง ระดับสูง) สำนักงานปลัดกระทรวง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13.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นายธีระ อนันตเสรีวิทยา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จังหวัดชุมพร สำนักงานปลัดกระทรวง ดำรงตำแหน่งผู้ว่าราชการจังหวัด (นักปกครอง ระดับสูง) จังหวัดชุมพร สำนักงานปลัดกระทรวง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14.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นายขจรศักดิ์ เจริญโสภา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จังหวัดตรัง สำนักงานปลัดกระทรวง ดำรงตำแหน่งผู้ว่าราชการจังหวัด (นักปกครอง ระดับสูง) จังหวัดตรัง สำนักงานปลัดกระทรวง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15.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นายเจษฎา จิตรัตน์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จังหวัดยะลา สำนักงานปลัดกระทรวง ดำรงตำแหน่งผู้ว่าราชการจังหวัด (นักปกครอง ระดับสูง) จังหวัดนราธิวาส สำนักงานปลัดกระทรวง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16.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นายสมหวัง พ่วงบางโพ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รองอธิบดีกรมการปกครอง (นักบริหาร ระดับต้น) กรมการปกครอง ดำรงตำแหน่งผู้ว่าราชการจังหวัด (นักปกครอง ระดับสูง) จังหวัดแพร่ สำนักงานปลัดกระทรวง 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17.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นายเกียรติศักดิ์ ตรงศิริ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จังหวัดมหาสารคาม สำนักงานปลัดกระทรวง ดำรงตำแหน่งผู้ว่าราชการจังหวัด (นักปกครอง ระดับสูง) จังหวัดมหาสารคาม สำนักงานปลัดกระทรวง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18.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นายวีระชัย นาคมาศ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จังหวัดอ่างทอง สำนักงานปลัดกระทรวง ดำรงตำแหน่งผู้ว่าราชการจังหวัด (นักปกครอง ระดับสูง) จังหวัดมุกดาหาร สำนักงานปลัดกระทรวง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19.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นายสิธิชัย จินดาหลวง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จังหวัดลำปาง สำนักงานปลัดกระทรวง ดำรงตำแหน่งผู้ว่าราชการจังหวัด (นักปกครอง ระดับสูง) จังหวัดแม่ฮ่องสอน สำนักงานปลัดกระทรวง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20.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นายชลธี ยังตรง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จังหวัดนนทบุรี สำนักงานปลัดกระทรวง ดำรงตำแหน่งผู้ว่าราชการจังหวัด (นักปกครอง ระดับสูง) จังหวัดยโสธร สำนักงานปลัดกระทรวง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21.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นายสมเกียรติ ศรีษะเนตร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จังหวัดชัยภูมิ สำนักงานปลัดกระทรวง ดำรงตำแหน่งผู้ว่าราชการจังหวัด (นักปกครอง ระดับสูง) จังหวัดระนอง สำนักงานปลัดกระทรวง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22.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นายวรยุทธ เนาวรัตน์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จังหวัดลำพูน สำนักงานปลัดกระทรวง ดำรงตำแหน่งผู้ว่าราชการจังหวัด (นักปกครอง ระดับสูง) จังหวัดลำพูน สำนักงานปลัดกระทรวง 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23.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นายวิรุฬ พรรณเทวี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จังหวัดเชียงใหม่ สำนักงานปลัดกระทรวง ดำรงตำแหน่งผู้ว่าราชการจังหวัด (นักปกครอง ระดับสูง) จังหวัดสุโขทัย สำนักงานปลัดกระทรวง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24.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นางศิวพร ฉั่วสวัสดิ์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จังหวัดสมุทรปราการ สำนักงานปลัดกระทรวง ดำรงตำแหน่งผู้ว่าราชการจังหวัด (นักปกครอง ระดับสูง) จังหวัดหนองบัวลำภู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25.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นายขจรเกียรติ รักพานิชมณี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จังหวัดนครปฐม สำนักงานปลัดกระทรวง ดำรงตำแหน่งผู้ว่าราชการจังหวัด (นักปกครอง ระดับสูง) จังหวัดอ่างทอง สำนักงานปลัดกระทรวง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26. ให้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นายผล ดำธรรม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 (นักปกครอง ระดับต้น) จังหวัดชลบุรี สำนักงานปลัดกระทรวง ดำรงตำแหน่งผู้ว่าราชการจังหวัด (นักปกครอง ระดับสูง) จังหวัดอุตรดิตถ์ สำนักงานปลัดกระทรวง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17FF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(กระทรวงศึกษาธิการ)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คณะรัฐมนตรีมีมติอนุมัติตามที่กระทรวงศึกษาธิการเสนอแต่งตั้งข้าราชการ ประเภทบริหารระดับสูง เพื่อสับเปลี่ยนหมุนเวียน และทดแทนตำแหน่งที่ผู้ครองตำแหน่งอยู่เดิมจะเกษียณอายุราชการ จำนวน 4 ราย ดังนี้ 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นายสุภัทร จำปาทอง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เลขาธิการสภาการศึกษา สำนักงานเลขาธิการสภาการศึกษา กระทรวงศึกษาธิการ ให้ดำรงตำแหน่งปลัดกระทรวง สำนักงานปลัดกระทรวง กระทรวงศึกษาธิการ 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นายอำนาจ วิชยานุวัติ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เลขาธิการคณะกรรมการการศึกษาขั้นพื้นฐาน สำนักงานคณะกรรมการการศึกษาขั้นพื้นฐาน กระทรวงศึกษาธิการ ให้ดำรงตำแหน่งเลขาธิการสภาการศึกษา สำนักงานเลขาธิการ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สภาการศึกษา กระทรวงศึกษาธิการ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นายอัมพร พินะสา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เลขาธิการคณะกรรมการข้าราชการครูและบุคลากรทางการศึกษา สำนักงานคณะกรรมการข้าราชการครูและบุคลากรทางการศึกษา สำนักงานปลัดกระทรวง กระทรวงศึกษาธิการ ให้ดำรงตำแหน่งเลขาธิการคณะกรรมการการศึกษาขั้นพื้นฐาน สำนักงานคณะกรรมการการศึกษาขั้นพื้นฐาน กระทรวงศึกษาธิการ 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นายสุเทพ แก่งสันเทียะ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รองเลขาธิการคณะกรรมการการอาชีวศึกษา สำนักงานคณะกรรมการการอาชีวศึกษา กระทรวงศึกษาธิการ ให้ดำรงตำแหน่งเลขาธิการคณะกรรมการการอาชีวศึกษา สำนักงานคณะกรรมการการอาชีวศึกษา กระทรวงศึกษาธิการ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2563 ทั้งนี้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17FF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คณะรัฐมนตรีมีมติอนุมัติตามที่สำนักเลขาธิการคณะรัฐมนตรีเสนอแต่งตั้ง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นางประไพ ดำสะกุล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ผู้ช่วยเลขาธิการคณะรัฐมนตรี สำนักเลขาธิการคณะรัฐมนตรี ให้ดำรงตำแหน่ง รองเลขาธิการคณะรัฐมนตรี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สำนักเลขาธิการคณะรัฐมนตรี สำนักนายกรัฐมนตรี เพื่อทดแทนผู้ดำรงตำแหน่งที่จะเกษียณอายุราชการ 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1 ตุลาคม 2563 ทั้งนี้ ตั้งแต่วันที่ทรงพระกรุณาโปรดเกล้าโปรดกระหม่อมแต่งตั้งเป็นต้นไป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17FF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แต่งตั้งผู้ว่าการการประปานครหลวง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คณะรัฐมนตรีมีมติเห็นชอบการแต่งตั้ง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นายกวี อารีกุล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ให้ดำรงตำแหน่งผู้ว่าการการประปานครหลวง โดยให้ได้รับค่าตอบแทนคงที่ในอัตราเดือนละ 350</w:t>
      </w:r>
      <w:r w:rsidRPr="00FE17FF">
        <w:rPr>
          <w:rFonts w:ascii="TH SarabunPSK" w:hAnsi="TH SarabunPSK" w:cs="TH SarabunPSK" w:hint="cs"/>
          <w:sz w:val="32"/>
          <w:szCs w:val="32"/>
        </w:rPr>
        <w:t>,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000 บาท ซึ่งกระทรวงการคลังได้ให้ความเห็นชอบแล้ว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ตามมติคณะกรรมการการประปานครหลวง ในการประชุมครั้งที่ 7/2563 เมื่อวันที่ 11 สิงหาคม 2563 และครั้งที่ </w:t>
      </w:r>
      <w:r w:rsidRPr="00FE17F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8/2563 เมื่อวันที่ 18 สิงหาคม 2563 ตามที่รัฐมนตรีว่าการกระทรวงมหาดไทยเสนอ โดยให้มีผลตั้งแต่วันที่ลงนามในสัญญาจ้างเป็นต้นไปแต่ไม่ก่อนวันที่คณะรัฐมนตรีมีมติ และให้ นายกวี อารีกุล ลาออกจากการเป็นพนักงานรัฐวิสาหกิจก่อนลงนามในสัญญาจ้างด้วย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17FF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  <w:r w:rsidR="00FE17FF"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นายจารุเดช       บุญญสิทธิ์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ทั้งนี้ ตั้งแต่วันที่           8 กันยายน 2563 เป็นต้นไป </w:t>
      </w:r>
    </w:p>
    <w:p w:rsidR="00FE17FF" w:rsidRDefault="00FE17FF" w:rsidP="0098389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E17FF" w:rsidRPr="00FE17FF" w:rsidRDefault="0059150D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C17B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</w:t>
      </w:r>
      <w:r w:rsidR="00FE17FF"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(สำนักเลขาธิการนายกรัฐมนตรี) </w:t>
      </w:r>
      <w:r w:rsidR="00FE17FF" w:rsidRPr="00FE17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นางจุรีพร </w:t>
      </w:r>
      <w:r w:rsidR="000A01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สินธุไพร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ให้ดำรงตำแหน่งข้าราชการการเมือง ตำแหน่งประจำสำนักเลขาธิการนายกรัฐมนตรี ทั้งนี้ ตั้งแต่วันที่ </w:t>
      </w:r>
      <w:r w:rsidR="000A01E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8 กันยายน 2563 เป็นต้นไป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17FF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การให้ความเห็นชอบแต่งตั้งบุคคลเพื่อเข้าดำรงตำแหน่งหัวหน้าเจ้าหน้าที่ฝ่ายบริหาร </w:t>
      </w:r>
      <w:r w:rsidR="000A01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FE17FF" w:rsidRPr="00FE17FF">
        <w:rPr>
          <w:rFonts w:ascii="TH SarabunPSK" w:hAnsi="TH SarabunPSK" w:cs="TH SarabunPSK"/>
          <w:b/>
          <w:bCs/>
          <w:sz w:val="32"/>
          <w:szCs w:val="32"/>
        </w:rPr>
        <w:t xml:space="preserve">(Chief Executive Officer, CEO) 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ขององค์กรร่วมไทย </w:t>
      </w:r>
      <w:r w:rsidR="00FE17FF" w:rsidRPr="00FE17F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มาเลเซีย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คณะรัฐมนตรีมีมติเห็นชอบตามที่กระทรวงพลังงานเสนอการแต่งตั้ง นาย </w:t>
      </w:r>
      <w:r w:rsidRPr="00FE17FF">
        <w:rPr>
          <w:rFonts w:ascii="TH SarabunPSK" w:hAnsi="TH SarabunPSK" w:cs="TH SarabunPSK"/>
          <w:sz w:val="32"/>
          <w:szCs w:val="32"/>
        </w:rPr>
        <w:t xml:space="preserve">Emi </w:t>
      </w:r>
      <w:proofErr w:type="spellStart"/>
      <w:r w:rsidRPr="00FE17FF">
        <w:rPr>
          <w:rFonts w:ascii="TH SarabunPSK" w:hAnsi="TH SarabunPSK" w:cs="TH SarabunPSK"/>
          <w:sz w:val="32"/>
          <w:szCs w:val="32"/>
        </w:rPr>
        <w:t>Suhardi</w:t>
      </w:r>
      <w:proofErr w:type="spellEnd"/>
      <w:r w:rsidRPr="00FE17FF">
        <w:rPr>
          <w:rFonts w:ascii="TH SarabunPSK" w:hAnsi="TH SarabunPSK" w:cs="TH SarabunPSK"/>
          <w:sz w:val="32"/>
          <w:szCs w:val="32"/>
        </w:rPr>
        <w:t xml:space="preserve"> bin </w:t>
      </w:r>
      <w:proofErr w:type="spellStart"/>
      <w:r w:rsidRPr="00FE17FF">
        <w:rPr>
          <w:rFonts w:ascii="TH SarabunPSK" w:hAnsi="TH SarabunPSK" w:cs="TH SarabunPSK"/>
          <w:sz w:val="32"/>
          <w:szCs w:val="32"/>
        </w:rPr>
        <w:t>Mohd</w:t>
      </w:r>
      <w:proofErr w:type="spellEnd"/>
      <w:r w:rsidRPr="00FE17F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E17FF">
        <w:rPr>
          <w:rFonts w:ascii="TH SarabunPSK" w:hAnsi="TH SarabunPSK" w:cs="TH SarabunPSK"/>
          <w:sz w:val="32"/>
          <w:szCs w:val="32"/>
        </w:rPr>
        <w:t>Fadzil</w:t>
      </w:r>
      <w:proofErr w:type="spellEnd"/>
      <w:r w:rsidRPr="00FE17FF">
        <w:rPr>
          <w:rFonts w:ascii="TH SarabunPSK" w:hAnsi="TH SarabunPSK" w:cs="TH SarabunPSK"/>
          <w:sz w:val="32"/>
          <w:szCs w:val="32"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ที่รัฐบาลมาเลเซียเสนอให้เข้าดำรงตำแหน่งหัวหน้าเจ้าหน้าที่ฝ่ายบริหาร </w:t>
      </w:r>
      <w:r w:rsidRPr="00FE17FF">
        <w:rPr>
          <w:rFonts w:ascii="TH SarabunPSK" w:hAnsi="TH SarabunPSK" w:cs="TH SarabunPSK"/>
          <w:sz w:val="32"/>
          <w:szCs w:val="32"/>
        </w:rPr>
        <w:t xml:space="preserve">(Chief Executive Officer, CEO)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ขององค์กรร่วมไทย </w:t>
      </w:r>
      <w:r w:rsidRPr="00FE17FF">
        <w:rPr>
          <w:rFonts w:ascii="TH SarabunPSK" w:hAnsi="TH SarabunPSK" w:cs="TH SarabunPSK"/>
          <w:sz w:val="32"/>
          <w:szCs w:val="32"/>
          <w:cs/>
        </w:rPr>
        <w:t>–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มาเลเซีย โดยมีวาระการดำรงตำแหน่ง 4 ปี ตั้งแต่วันที่ 1 ตุลาคม 2563 </w:t>
      </w:r>
      <w:r w:rsidRPr="00FE17FF">
        <w:rPr>
          <w:rFonts w:ascii="TH SarabunPSK" w:hAnsi="TH SarabunPSK" w:cs="TH SarabunPSK"/>
          <w:sz w:val="32"/>
          <w:szCs w:val="32"/>
          <w:cs/>
        </w:rPr>
        <w:t>–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2567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17FF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แต่งตั้งข้าราชการให้ดำรงตำแหน่งประเภทบริหาร ระดับสูง (กระทรวงการพัฒนาสังคมและความมั่นคงของมนุษย์)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คณะรัฐมนตรีมีมติเห็นชอบตามที่กระทรวงการพัฒนาสังคมและความมั่นคงของมนุษย์เสนอแต่งตั้ง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นางพัชรี อาระยะกุล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(นักบริหาร) สำนักงานปลัดกระทรวงการพัฒนาสังคมและความมั่นคงของมนุษย์ ให้ดำรงตำแหน่ง ปลัดกระทรวง สำนักงานปลัดกระทรวงการพัฒนาสังคมและความมั่นคงของมนุษย์ ตั้งแต่วันที่</w:t>
      </w:r>
      <w:r w:rsidR="00C17B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1 ตุลาคม 2563 ทั้งนี้ ตั้งแต่วันที่ทรงพระกรุณาโปรดเกล้าโปรดกระหม่อมแต่งตั้งเป็นต้นไป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E17FF" w:rsidRPr="00FE17FF" w:rsidRDefault="00C17B57" w:rsidP="00983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9150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E17FF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(กระทรวงสาธารณสุข)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แต่งตั้งข้าราชการพลเรือนสามัญให้ดำรงตำแหน่งประเภทบริหารระดับสูง จำนวน 8 ราย ดังนี้ 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นางพรรณพิมล วิปุลากร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อธิบดีกรมอนามัย ดำรงตำแหน่ง อธิบดีกรมสุขภาพจิต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นายสุวรรณชัย วัฒนายิ่งเจริญชัย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อธิบดีกรมควบคุมโรค ดำรงตำแหน่ง อธิบดีกรมอนามัย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นายโอภาส การย์กวินพงศ์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อธิบดีกรมวิทยาศาสตร์การแพทย์ ดำรงตำแหน่ง อธิบดีกรมควบคุมโรค </w:t>
      </w:r>
    </w:p>
    <w:p w:rsidR="00FE17FF" w:rsidRPr="00FE17FF" w:rsidRDefault="00FE17FF" w:rsidP="000A01E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  <w:t>4.</w:t>
      </w:r>
      <w:r w:rsidR="000A01ED">
        <w:rPr>
          <w:rFonts w:ascii="TH SarabunPSK" w:hAnsi="TH SarabunPSK" w:cs="TH SarabunPSK"/>
          <w:sz w:val="32"/>
          <w:szCs w:val="32"/>
        </w:rPr>
        <w:t xml:space="preserve"> 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นายศุภกิจ ศิริลักษณ์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               อธิบดีกรมวิทยาศาสตร์การแพทย์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นางอัมพร เบญจพลพิทักษ์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อธิบดีกรมการแพทย์แผนไทยและการแพทย์ทางเลือก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/>
          <w:sz w:val="32"/>
          <w:szCs w:val="32"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</w:rPr>
        <w:t xml:space="preserve">6.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นายสุระ วิเศษศักดิ์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        รองปลัดกระทรวง สำนักงานปลัดกระทรวง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นายธงชัย กีรติหัตถยากร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             รองปลัดกระทรวง สำนักงานปลัดกระทรวง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นายทวีศิลป์ วิษณุโยธิน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สาธารณสุขนิเทศก์ (นายแพทย์ทรงคุณวุฒิ) สำนักงานปลัดกระทรวง ดำรงตำแหน่ง ผู้ตรวจราชการกระทรวง สำนักงานปลัดกระทรวง 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2563 ทั้งนี้ ตั้งแต่วันที่ทรงพระกรุณาโปรดเกล้าโปรดกระหม่อมแต่งตั้ง             เป็นต้นไป</w:t>
      </w:r>
    </w:p>
    <w:p w:rsidR="00FE17FF" w:rsidRPr="00FE17FF" w:rsidRDefault="00FE17FF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4F33" w:rsidRPr="00FE17FF" w:rsidRDefault="0059150D" w:rsidP="0098389B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C17B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A409E"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แต่งตั้งที่ปรึกษาและกรรมการในคณะกรรมการประสานงานสภาผู้แทนราษฎร (เพิ่มเติม) </w:t>
      </w:r>
    </w:p>
    <w:p w:rsidR="001A409E" w:rsidRPr="00FE17FF" w:rsidRDefault="001A409E" w:rsidP="0098389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คณะรัฐมนตรีมีมติรับทราบคำสั่งสำนักนายกรัฐมนตรี ที่ 254/2563 เรื่อง ปรับปรุงองค์ประกอบในคณะกรรมการประสานงานสภาผู้แทนราษฎร</w:t>
      </w:r>
    </w:p>
    <w:p w:rsidR="000826BA" w:rsidRPr="00FE17FF" w:rsidRDefault="000826B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>ตามคำสั่งสำนักนายกรัฐมนตรี ที่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180/2562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9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สิงหาคม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2562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แต่งตั้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ง</w:t>
      </w:r>
      <w:r w:rsidRPr="00FE17FF">
        <w:rPr>
          <w:rFonts w:ascii="TH SarabunPSK" w:hAnsi="TH SarabunPSK" w:cs="TH SarabunPSK"/>
          <w:sz w:val="32"/>
          <w:szCs w:val="32"/>
          <w:cs/>
        </w:rPr>
        <w:t>คณะกรรมการประสานง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า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นสภาผู้แทนราษฎร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(</w:t>
      </w:r>
      <w:r w:rsidRPr="00FE17FF">
        <w:rPr>
          <w:rFonts w:ascii="TH SarabunPSK" w:hAnsi="TH SarabunPSK" w:cs="TH SarabunPSK"/>
          <w:sz w:val="32"/>
          <w:szCs w:val="32"/>
          <w:cs/>
        </w:rPr>
        <w:t>ปสส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.</w:t>
      </w:r>
      <w:r w:rsidRPr="00FE17FF">
        <w:rPr>
          <w:rFonts w:ascii="TH SarabunPSK" w:hAnsi="TH SarabunPSK" w:cs="TH SarabunPSK"/>
          <w:sz w:val="32"/>
          <w:szCs w:val="32"/>
          <w:cs/>
        </w:rPr>
        <w:t>) เพื่อดำเนินการในเรื่องที่เกี่ยว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1611D2">
        <w:rPr>
          <w:rFonts w:ascii="TH SarabunPSK" w:hAnsi="TH SarabunPSK" w:cs="TH SarabunPSK"/>
          <w:sz w:val="32"/>
          <w:szCs w:val="32"/>
          <w:cs/>
        </w:rPr>
        <w:t>งกับสภาผู้แทนราษ</w:t>
      </w:r>
      <w:r w:rsidR="001611D2">
        <w:rPr>
          <w:rFonts w:ascii="TH SarabunPSK" w:hAnsi="TH SarabunPSK" w:cs="TH SarabunPSK" w:hint="cs"/>
          <w:sz w:val="32"/>
          <w:szCs w:val="32"/>
          <w:cs/>
        </w:rPr>
        <w:t>ฎ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ร</w:t>
      </w:r>
      <w:r w:rsidRPr="00FE17FF">
        <w:rPr>
          <w:rFonts w:ascii="TH SarabunPSK" w:hAnsi="TH SarabunPSK" w:cs="TH SarabunPSK"/>
          <w:sz w:val="32"/>
          <w:szCs w:val="32"/>
          <w:cs/>
        </w:rPr>
        <w:t>และรัฐสภาให้เป็นไปอย่างมีระเบียบแบ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บ</w:t>
      </w:r>
      <w:r w:rsidRPr="00FE17FF">
        <w:rPr>
          <w:rFonts w:ascii="TH SarabunPSK" w:hAnsi="TH SarabunPSK" w:cs="TH SarabunPSK"/>
          <w:sz w:val="32"/>
          <w:szCs w:val="32"/>
          <w:cs/>
        </w:rPr>
        <w:t>แผนตามระบบรัฐสภา ตลอดจนเพื่อให้การประสานงานกับสมาชิกสภาผู้แทนราษฎร สมาชิกรัฐสภา และพร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ร</w:t>
      </w:r>
      <w:r w:rsidRPr="00FE17FF">
        <w:rPr>
          <w:rFonts w:ascii="TH SarabunPSK" w:hAnsi="TH SarabunPSK" w:cs="TH SarabunPSK"/>
          <w:sz w:val="32"/>
          <w:szCs w:val="32"/>
          <w:cs/>
        </w:rPr>
        <w:t>คการเมือง ในปัญห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า</w:t>
      </w:r>
      <w:r w:rsidRPr="00FE17FF">
        <w:rPr>
          <w:rFonts w:ascii="TH SarabunPSK" w:hAnsi="TH SarabunPSK" w:cs="TH SarabunPSK"/>
          <w:sz w:val="32"/>
          <w:szCs w:val="32"/>
          <w:cs/>
        </w:rPr>
        <w:t>ต่าง ๆ ด้านนิติบัญญัติดำเนินการไปอย่างราบรื่น นั้น</w:t>
      </w:r>
    </w:p>
    <w:p w:rsidR="001611D2" w:rsidRDefault="000826BA" w:rsidP="0098389B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E17FF">
        <w:rPr>
          <w:rFonts w:ascii="TH SarabunPSK" w:hAnsi="TH SarabunPSK" w:cs="TH SarabunPSK"/>
          <w:sz w:val="32"/>
          <w:szCs w:val="32"/>
          <w:cs/>
        </w:rPr>
        <w:tab/>
      </w: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>เพื่อให้การปฏิบัติงานของคณะก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ร</w:t>
      </w:r>
      <w:r w:rsidRPr="00FE17FF">
        <w:rPr>
          <w:rFonts w:ascii="TH SarabunPSK" w:hAnsi="TH SarabunPSK" w:cs="TH SarabunPSK"/>
          <w:sz w:val="32"/>
          <w:szCs w:val="32"/>
          <w:cs/>
        </w:rPr>
        <w:t>รมการประสานงานสภาผู้แทนราษฎร มีประสิทธิภาพและเ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ป็</w:t>
      </w:r>
      <w:r w:rsidRPr="00FE17FF">
        <w:rPr>
          <w:rFonts w:ascii="TH SarabunPSK" w:hAnsi="TH SarabunPSK" w:cs="TH SarabunPSK"/>
          <w:sz w:val="32"/>
          <w:szCs w:val="32"/>
          <w:cs/>
        </w:rPr>
        <w:t>นไปด้วยความเรียบร้อย อาศัยอำนาจตามความในมาตรา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 11 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6</w:t>
      </w:r>
      <w:r w:rsidRPr="00FE17FF">
        <w:rPr>
          <w:rFonts w:ascii="TH SarabunPSK" w:hAnsi="TH SarabunPSK" w:cs="TH SarabunPSK"/>
          <w:sz w:val="32"/>
          <w:szCs w:val="32"/>
          <w:cs/>
        </w:rPr>
        <w:t>) และ (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9</w:t>
      </w:r>
      <w:r w:rsidRPr="00FE17FF">
        <w:rPr>
          <w:rFonts w:ascii="TH SarabunPSK" w:hAnsi="TH SarabunPSK" w:cs="TH SarabunPSK"/>
          <w:sz w:val="32"/>
          <w:szCs w:val="32"/>
          <w:cs/>
        </w:rPr>
        <w:t>) แห่งพระราชบัญญัติระเบียบบริห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า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รราชการแผ่นดิน พ.ศ.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2534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ประกอบกับมาตรา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184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วรรคสอง </w:t>
      </w:r>
      <w:r w:rsidR="001611D2">
        <w:rPr>
          <w:rFonts w:ascii="TH SarabunPSK" w:hAnsi="TH SarabunPSK" w:cs="TH SarabunPSK" w:hint="cs"/>
          <w:sz w:val="32"/>
          <w:szCs w:val="32"/>
          <w:cs/>
        </w:rPr>
        <w:t>ข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องรัฐธรรมนูญแห่งราชอาณาจักรไทย พุทธศักราช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2560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มติคณะรัฐ</w:t>
      </w:r>
      <w:r w:rsidR="001611D2">
        <w:rPr>
          <w:rFonts w:ascii="TH SarabunPSK" w:hAnsi="TH SarabunPSK" w:cs="TH SarabunPSK" w:hint="cs"/>
          <w:sz w:val="32"/>
          <w:szCs w:val="32"/>
          <w:cs/>
        </w:rPr>
        <w:t>ม</w:t>
      </w:r>
      <w:r w:rsidRPr="00FE17FF">
        <w:rPr>
          <w:rFonts w:ascii="TH SarabunPSK" w:hAnsi="TH SarabunPSK" w:cs="TH SarabunPSK"/>
          <w:sz w:val="32"/>
          <w:szCs w:val="32"/>
          <w:cs/>
        </w:rPr>
        <w:t>นตรีเมื่อวันที่</w:t>
      </w:r>
      <w:r w:rsidR="00A545BD" w:rsidRPr="00FE17FF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1611D2">
        <w:rPr>
          <w:rFonts w:ascii="TH SarabunPSK" w:hAnsi="TH SarabunPSK" w:cs="TH SarabunPSK" w:hint="cs"/>
          <w:sz w:val="32"/>
          <w:szCs w:val="32"/>
          <w:cs/>
        </w:rPr>
        <w:t>0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A545BD" w:rsidRPr="00FE17FF">
        <w:rPr>
          <w:rFonts w:ascii="TH SarabunPSK" w:hAnsi="TH SarabunPSK" w:cs="TH SarabunPSK" w:hint="cs"/>
          <w:sz w:val="32"/>
          <w:szCs w:val="32"/>
          <w:cs/>
        </w:rPr>
        <w:t>2562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และมติคณะรัฐมนตรีเมื่อวันที่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25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สิ่งหาคม 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2563</w:t>
      </w:r>
      <w:r w:rsidRPr="00FE17FF">
        <w:rPr>
          <w:rFonts w:ascii="TH SarabunPSK" w:hAnsi="TH SarabunPSK" w:cs="TH SarabunPSK"/>
          <w:sz w:val="32"/>
          <w:szCs w:val="32"/>
          <w:cs/>
        </w:rPr>
        <w:t xml:space="preserve"> จึงปรับปรุงองค์ประกอบของคณะกรรมการประสานงานสภาผู้แทนราษฎรโดยแต่งตั้งที่ปรึกษ</w:t>
      </w:r>
      <w:r w:rsidRPr="00FE17FF">
        <w:rPr>
          <w:rFonts w:ascii="TH SarabunPSK" w:hAnsi="TH SarabunPSK" w:cs="TH SarabunPSK" w:hint="cs"/>
          <w:sz w:val="32"/>
          <w:szCs w:val="32"/>
          <w:cs/>
        </w:rPr>
        <w:t>า</w:t>
      </w:r>
      <w:r w:rsidR="007214E6">
        <w:rPr>
          <w:rFonts w:ascii="TH SarabunPSK" w:hAnsi="TH SarabunPSK" w:cs="TH SarabunPSK" w:hint="cs"/>
          <w:sz w:val="32"/>
          <w:szCs w:val="32"/>
          <w:cs/>
        </w:rPr>
        <w:t>/</w:t>
      </w:r>
      <w:r w:rsidRPr="00FE17FF">
        <w:rPr>
          <w:rFonts w:ascii="TH SarabunPSK" w:hAnsi="TH SarabunPSK" w:cs="TH SarabunPSK"/>
          <w:sz w:val="32"/>
          <w:szCs w:val="32"/>
          <w:cs/>
        </w:rPr>
        <w:t>กรรมการในคณะกรรมการประสานงานสภาผู้แทนราษฎรเพิ่มเติม ดังนี้</w:t>
      </w:r>
      <w:r w:rsidRPr="00FE17FF">
        <w:rPr>
          <w:rFonts w:ascii="TH SarabunPSK" w:hAnsi="TH SarabunPSK" w:cs="TH SarabunPSK"/>
          <w:sz w:val="32"/>
          <w:szCs w:val="32"/>
        </w:rPr>
        <w:t xml:space="preserve"> </w:t>
      </w:r>
    </w:p>
    <w:p w:rsidR="000826BA" w:rsidRPr="00FE17FF" w:rsidRDefault="001611D2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826BA" w:rsidRPr="00FE17FF">
        <w:rPr>
          <w:rFonts w:ascii="TH SarabunPSK" w:hAnsi="TH SarabunPSK" w:cs="TH SarabunPSK"/>
          <w:sz w:val="32"/>
          <w:szCs w:val="32"/>
          <w:cs/>
        </w:rPr>
        <w:t>นายอนุชา นาคาศัย</w:t>
      </w:r>
      <w:r w:rsidR="000826BA" w:rsidRPr="00FE1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26BA" w:rsidRPr="00FE17FF">
        <w:rPr>
          <w:rFonts w:ascii="TH SarabunPSK" w:hAnsi="TH SarabunPSK" w:cs="TH SarabunPSK"/>
          <w:sz w:val="32"/>
          <w:szCs w:val="32"/>
          <w:cs/>
        </w:rPr>
        <w:t>ที่ปรึกษา/กรรมการ</w:t>
      </w:r>
    </w:p>
    <w:p w:rsidR="000826BA" w:rsidRPr="00FE17FF" w:rsidRDefault="000826B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ab/>
      </w:r>
      <w:r w:rsidRPr="00FE17FF">
        <w:rPr>
          <w:rFonts w:ascii="TH SarabunPSK" w:hAnsi="TH SarabunPSK" w:cs="TH SarabunPSK"/>
          <w:sz w:val="32"/>
          <w:szCs w:val="32"/>
          <w:cs/>
        </w:rPr>
        <w:tab/>
        <w:t>ทั้งนี้ ตั้งแต่</w:t>
      </w:r>
      <w:r w:rsidRPr="00FE17FF">
        <w:rPr>
          <w:rFonts w:ascii="TH SarabunPSK" w:hAnsi="TH SarabunPSK" w:cs="TH SarabunPSK" w:hint="cs"/>
          <w:sz w:val="32"/>
          <w:szCs w:val="32"/>
          <w:cs/>
        </w:rPr>
        <w:t xml:space="preserve">วันที่ 31 สิงหาคม </w:t>
      </w:r>
      <w:r w:rsidRPr="00FE17FF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0826BA" w:rsidRPr="00FE17FF" w:rsidRDefault="000826BA" w:rsidP="00983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4F33" w:rsidRPr="00FE17FF" w:rsidRDefault="00044F33" w:rsidP="0098389B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17F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:rsidR="005B0D24" w:rsidRPr="00FE17FF" w:rsidRDefault="005B0D24" w:rsidP="0098389B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E17FF">
        <w:rPr>
          <w:rFonts w:ascii="TH SarabunPSK" w:hAnsi="TH SarabunPSK" w:cs="TH SarabunPSK" w:hint="cs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FE17FF" w:rsidRDefault="00044F33" w:rsidP="0098389B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FE17FF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10" w:rsidRDefault="00132F10">
      <w:r>
        <w:separator/>
      </w:r>
    </w:p>
  </w:endnote>
  <w:endnote w:type="continuationSeparator" w:id="0">
    <w:p w:rsidR="00132F10" w:rsidRDefault="00132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SarabunPS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D3" w:rsidRDefault="003D4AD3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D3" w:rsidRPr="00281C47" w:rsidRDefault="003D4AD3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D3" w:rsidRPr="00EB167C" w:rsidRDefault="003D4AD3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3D4AD3" w:rsidRPr="00EB167C" w:rsidRDefault="003D4A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10" w:rsidRDefault="00132F10">
      <w:r>
        <w:separator/>
      </w:r>
    </w:p>
  </w:footnote>
  <w:footnote w:type="continuationSeparator" w:id="0">
    <w:p w:rsidR="00132F10" w:rsidRDefault="00132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D3" w:rsidRDefault="003D4AD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3D4AD3" w:rsidRDefault="003D4AD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D3" w:rsidRDefault="003D4AD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D148E1">
      <w:rPr>
        <w:rStyle w:val="ad"/>
        <w:rFonts w:ascii="Cordia New" w:hAnsi="Cordia New" w:cs="Cordia New"/>
        <w:noProof/>
        <w:sz w:val="32"/>
        <w:szCs w:val="32"/>
        <w:cs/>
      </w:rPr>
      <w:t>21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3D4AD3" w:rsidRDefault="003D4AD3">
    <w:pPr>
      <w:pStyle w:val="ab"/>
    </w:pPr>
  </w:p>
  <w:p w:rsidR="003D4AD3" w:rsidRDefault="003D4AD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D3" w:rsidRDefault="003D4AD3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3D4AD3" w:rsidRDefault="003D4AD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56674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4DEF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6BA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080B"/>
    <w:rsid w:val="00093760"/>
    <w:rsid w:val="00094A4D"/>
    <w:rsid w:val="00095518"/>
    <w:rsid w:val="0009663C"/>
    <w:rsid w:val="00097C3B"/>
    <w:rsid w:val="00097D24"/>
    <w:rsid w:val="000A01ED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2F10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1D2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67D3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906"/>
    <w:rsid w:val="00197D12"/>
    <w:rsid w:val="001A0210"/>
    <w:rsid w:val="001A05F6"/>
    <w:rsid w:val="001A3B64"/>
    <w:rsid w:val="001A409E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23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267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66C9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4AD3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A29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0FE2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50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6FE8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109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4574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5D3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4E6"/>
    <w:rsid w:val="007219A1"/>
    <w:rsid w:val="00721BF4"/>
    <w:rsid w:val="00722AFC"/>
    <w:rsid w:val="00724197"/>
    <w:rsid w:val="007247AF"/>
    <w:rsid w:val="00726BBA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1C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97403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930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19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1F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31CB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25B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1F01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1BF7"/>
    <w:rsid w:val="009826D4"/>
    <w:rsid w:val="00983248"/>
    <w:rsid w:val="009834D3"/>
    <w:rsid w:val="0098389B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D75AA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45BD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752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838"/>
    <w:rsid w:val="00AC2B39"/>
    <w:rsid w:val="00AC2D88"/>
    <w:rsid w:val="00AC2F67"/>
    <w:rsid w:val="00AC311E"/>
    <w:rsid w:val="00AC3CB9"/>
    <w:rsid w:val="00AC43A0"/>
    <w:rsid w:val="00AC4748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07DD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5A08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4960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17B57"/>
    <w:rsid w:val="00C2058F"/>
    <w:rsid w:val="00C212D7"/>
    <w:rsid w:val="00C220C3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8E1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4FA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023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B92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600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031F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2D6C"/>
    <w:rsid w:val="00FB357D"/>
    <w:rsid w:val="00FB37B4"/>
    <w:rsid w:val="00FB4770"/>
    <w:rsid w:val="00FB51DF"/>
    <w:rsid w:val="00FB52A6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1B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11AC"/>
    <w:rsid w:val="00FE17FF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98389B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F5E4C-EE0F-4394-A52E-74079802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27</Pages>
  <Words>12129</Words>
  <Characters>69137</Characters>
  <Application>Microsoft Office Word</Application>
  <DocSecurity>0</DocSecurity>
  <Lines>576</Lines>
  <Paragraphs>162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60</cp:revision>
  <cp:lastPrinted>2020-09-08T09:27:00Z</cp:lastPrinted>
  <dcterms:created xsi:type="dcterms:W3CDTF">2020-09-08T01:09:00Z</dcterms:created>
  <dcterms:modified xsi:type="dcterms:W3CDTF">2020-09-08T10:04:00Z</dcterms:modified>
</cp:coreProperties>
</file>