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D67BFC" w:rsidRDefault="00304E8A" w:rsidP="00D67BF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</w:rPr>
        <w:t>http://www.thaigov.go.th</w:t>
      </w:r>
    </w:p>
    <w:p w:rsidR="00044F33" w:rsidRPr="00D67BFC" w:rsidRDefault="00426FC0" w:rsidP="00D67BF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44F33"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D67BFC" w:rsidRDefault="00304E8A" w:rsidP="00D67BF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D67BFC" w:rsidRDefault="00304E8A" w:rsidP="00D67BF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67BF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8E0A70" w:rsidRPr="00D67BFC">
        <w:rPr>
          <w:rFonts w:ascii="TH SarabunPSK" w:hAnsi="TH SarabunPSK" w:cs="TH SarabunPSK"/>
          <w:sz w:val="32"/>
          <w:szCs w:val="32"/>
          <w:lang w:bidi="th-TH"/>
        </w:rPr>
        <w:t xml:space="preserve">31 </w:t>
      </w:r>
      <w:r w:rsidR="008E0A70" w:rsidRPr="00D67BFC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D67B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</w:t>
      </w:r>
      <w:r w:rsidR="006A1324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proofErr w:type="gramStart"/>
      <w:r w:rsidRPr="00D67B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D67BFC">
        <w:rPr>
          <w:rFonts w:ascii="TH SarabunPSK" w:hAnsi="TH SarabunPSK" w:cs="TH SarabunPSK"/>
          <w:sz w:val="32"/>
          <w:szCs w:val="32"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D67BF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</w:rPr>
        <w:t xml:space="preserve">09.00 </w:t>
      </w:r>
      <w:r w:rsidRPr="00D67BFC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67BFC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67BFC">
        <w:rPr>
          <w:rFonts w:ascii="TH SarabunPSK" w:hAnsi="TH SarabunPSK" w:cs="TH SarabunPSK"/>
          <w:sz w:val="32"/>
          <w:szCs w:val="32"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6A1324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3</w:t>
      </w:r>
      <w:r w:rsidRPr="00D67BF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01 </w:t>
      </w:r>
      <w:r w:rsidRPr="00D67BF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67BF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67BF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6A1324" w:rsidRPr="009C084D" w:rsidRDefault="006A1324" w:rsidP="006A1324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9C084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C084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9C084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ผ่านระบบ </w:t>
      </w:r>
      <w:r w:rsidRPr="009C084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Video Conference </w:t>
      </w:r>
      <w:r w:rsidRPr="009C084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</w:t>
      </w:r>
      <w:r w:rsidRPr="009C084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D67BFC" w:rsidRDefault="00304E8A" w:rsidP="00D67BF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677A9" w:rsidRPr="00D67BFC" w:rsidTr="00F249E0">
        <w:tc>
          <w:tcPr>
            <w:tcW w:w="9820" w:type="dxa"/>
          </w:tcPr>
          <w:p w:rsidR="008677A9" w:rsidRPr="00D67BFC" w:rsidRDefault="008677A9" w:rsidP="00F249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ร่างกฎกระทรวงการอนุญาตจำหน่ายหรือมีไว้ในครอบครองซึ่งยาเสพติดให้โทษใน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ประเภท 2 พ.ศ. ....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รัษฎากร (ฉบับที่ ..) พ.ศ. .... (มาตรการภาษีเพื่อสนับสนุนการกีฬา)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ร่างกฎกระทรวงแบ่งส่วนราชการกรมธนารักษ์ กระทรวงการคลัง พ.ศ. ....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ร่างพระราชบัญญัติยกฐานะศาลแขวงนครไทย ศาลแขวงพยัคฆภูมิพิสัย และศาล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แขวงเวียงป่าเป้า เป็นศาลจังหวัด พ.ศ. ....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ร่างประกาศสำนักนายกรัฐมนตรี เรื่อง การออกหนังสือคนประจำเรือตาม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กฎหมายว่าด้วยการประมง พ.ศ. .... และร่างประกาศกระทรวงมหาดไทย 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การยกเว้นข้อห้ามมิให้คนต่างด้าวเข้ามาในราชอาณาจักรเป็นการเฉพาะ สำหรับ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คนต่างด้าวสัญชาติกัมพูชา ลาว และเมียนมา สามารถยื่นคำขอรับหนังสือคน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ประจำเรือเพื่ออยู่ในราชอาณาจักรเป็นการชั่วคราวและทำงานกับนายจ้างใน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กิจการประมงทะเล รวม 2 ฉบับ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3282">
        <w:rPr>
          <w:rFonts w:ascii="TH SarabunPSK" w:hAnsi="TH SarabunPSK" w:cs="TH SarabunPSK"/>
          <w:sz w:val="32"/>
          <w:szCs w:val="32"/>
        </w:rPr>
        <w:t>6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ขอทบทวนอัตราตามร่างประกาศกระทรวงแรงงาน เรื่อง กำหนดหลักเกณฑ์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วิธีการ และเงื่อนไข ให้ลดหย่อนการออกเงินสมทบของนายจ้าง และผู้ประกันตน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กรณีการระบาดของโรคติดเชื้อไวรัสโคโรนา 2019 หรือโรคโควิด 19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8677A9" w:rsidRPr="008677A9">
        <w:rPr>
          <w:rFonts w:ascii="TH SarabunPSK" w:hAnsi="TH SarabunPSK" w:cs="TH SarabunPSK"/>
          <w:sz w:val="32"/>
          <w:szCs w:val="32"/>
        </w:rPr>
        <w:t>Coronavirus</w:t>
      </w:r>
      <w:proofErr w:type="spellEnd"/>
      <w:r w:rsidR="008677A9" w:rsidRPr="008677A9">
        <w:rPr>
          <w:rFonts w:ascii="TH SarabunPSK" w:hAnsi="TH SarabunPSK" w:cs="TH SarabunPSK"/>
          <w:sz w:val="32"/>
          <w:szCs w:val="32"/>
        </w:rPr>
        <w:t xml:space="preserve"> Disease 2019 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(</w:t>
      </w:r>
      <w:r w:rsidR="008677A9" w:rsidRPr="008677A9">
        <w:rPr>
          <w:rFonts w:ascii="TH SarabunPSK" w:hAnsi="TH SarabunPSK" w:cs="TH SarabunPSK"/>
          <w:sz w:val="32"/>
          <w:szCs w:val="32"/>
        </w:rPr>
        <w:t>COVID</w:t>
      </w:r>
      <w:r w:rsidR="008677A9" w:rsidRPr="008677A9">
        <w:rPr>
          <w:rFonts w:ascii="TH SarabunPSK" w:hAnsi="TH SarabunPSK" w:cs="TH SarabunPSK"/>
          <w:sz w:val="32"/>
          <w:szCs w:val="32"/>
          <w:cs/>
        </w:rPr>
        <w:t>-</w:t>
      </w:r>
      <w:r w:rsidR="008677A9" w:rsidRPr="008677A9">
        <w:rPr>
          <w:rFonts w:ascii="TH SarabunPSK" w:hAnsi="TH SarabunPSK" w:cs="TH SarabunPSK"/>
          <w:sz w:val="32"/>
          <w:szCs w:val="32"/>
        </w:rPr>
        <w:t>19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))</w:t>
      </w:r>
    </w:p>
    <w:p w:rsidR="00503282" w:rsidRPr="00FE39F4" w:rsidRDefault="00503282" w:rsidP="005032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  <w:r w:rsidRPr="00FE39F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9F4">
        <w:rPr>
          <w:rFonts w:ascii="TH SarabunPSK" w:hAnsi="TH SarabunPSK" w:cs="TH SarabunPSK" w:hint="cs"/>
          <w:sz w:val="32"/>
          <w:szCs w:val="32"/>
          <w:cs/>
        </w:rPr>
        <w:t>ขอทบทวนอัตราและระยะเวลาการได้รับประโยชน์ทดแทนในกรณีว่างงานตามร่าง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9F4">
        <w:rPr>
          <w:rFonts w:ascii="TH SarabunPSK" w:hAnsi="TH SarabunPSK" w:cs="TH SarabunPSK" w:hint="cs"/>
          <w:sz w:val="32"/>
          <w:szCs w:val="32"/>
          <w:cs/>
        </w:rPr>
        <w:t xml:space="preserve">กฎกระทรวงการได้รับประโยชน์ทดแทนในกรณีว่างงานเนื่องจากมีเหตุสุดวิสัย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9F4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8677A9" w:rsidRPr="008677A9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677A9" w:rsidRPr="00D67BFC" w:rsidTr="00F249E0">
        <w:tc>
          <w:tcPr>
            <w:tcW w:w="9820" w:type="dxa"/>
          </w:tcPr>
          <w:p w:rsidR="008677A9" w:rsidRPr="00D67BFC" w:rsidRDefault="008677A9" w:rsidP="00F249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677A9" w:rsidRPr="00D67BFC" w:rsidRDefault="008677A9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77A9" w:rsidRP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8.</w:t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>การใช้เงินของกองทุนพัฒนาระบบสถาบันการเงินเฉพาะกิจเพื่อการเพิ่มทุน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ธนาคารเพื่อการเกษตรและสหกรณ์การเกษตร</w:t>
      </w:r>
    </w:p>
    <w:p w:rsidR="008677A9" w:rsidRP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การลดหย่อนค่ารายปีและค่าภาษีโรงเรือนและที่ดินโรงไฟฟ้าจะนะของการไฟฟ้า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ฝ่ายผลิตแห่งประเทศไทย  ประจำปี 2562</w:t>
      </w:r>
    </w:p>
    <w:p w:rsid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รายงานผลการใช้จ่ายงบประมาณรายจ่ายประจำปีงงประมาณ พ.ศ. 2562 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พลางก่อน</w:t>
      </w:r>
    </w:p>
    <w:p w:rsidR="006A1324" w:rsidRDefault="006A132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A1324" w:rsidRDefault="006A132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A1324" w:rsidRPr="00FE39F4" w:rsidRDefault="006A132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>ขอทบทวนมติคณะรัฐมนตรีเมื่อวันที่ 11 กุมภาพันธ์ 2563 โดยขออนุมัติผูกพัน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งบประมาณรายการค่าเช่าอุปกรณ์เครื่องมือติดตามตัวอิเล็กทรอนิกส์ </w:t>
      </w:r>
      <w:r w:rsidR="008677A9" w:rsidRPr="00FE39F4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="008677A9" w:rsidRPr="00FE39F4">
        <w:rPr>
          <w:rFonts w:ascii="TH SarabunPSK" w:hAnsi="TH SarabunPSK" w:cs="TH SarabunPSK"/>
          <w:sz w:val="32"/>
          <w:szCs w:val="32"/>
          <w:lang w:val="en-GB"/>
        </w:rPr>
        <w:t xml:space="preserve">Electronic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proofErr w:type="gramStart"/>
      <w:r w:rsidR="008677A9" w:rsidRPr="00FE39F4">
        <w:rPr>
          <w:rFonts w:ascii="TH SarabunPSK" w:hAnsi="TH SarabunPSK" w:cs="TH SarabunPSK"/>
          <w:sz w:val="32"/>
          <w:szCs w:val="32"/>
          <w:lang w:val="en-GB"/>
        </w:rPr>
        <w:t xml:space="preserve">Monitoring </w:t>
      </w:r>
      <w:r w:rsidR="008677A9" w:rsidRPr="00FE39F4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proofErr w:type="gramEnd"/>
      <w:r w:rsidR="008677A9" w:rsidRPr="00FE39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8677A9" w:rsidRPr="00FE39F4">
        <w:rPr>
          <w:rFonts w:ascii="TH SarabunPSK" w:hAnsi="TH SarabunPSK" w:cs="TH SarabunPSK"/>
          <w:sz w:val="32"/>
          <w:szCs w:val="32"/>
          <w:lang w:val="en-GB"/>
        </w:rPr>
        <w:t>EM</w:t>
      </w:r>
      <w:r w:rsidR="008677A9" w:rsidRPr="00FE39F4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พร้อมระบบที่เกี่ยวข้อง จำนวน 30,000 เครื่อง </w:t>
      </w:r>
    </w:p>
    <w:p w:rsidR="008677A9" w:rsidRP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วงเงิน 832.50 ล้านบาท </w:t>
      </w:r>
    </w:p>
    <w:p w:rsidR="008677A9" w:rsidRP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มาตรการเตรียมความพร้อมของหน่วยงานภาครัฐในการบริหารราชการและ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ให้บริการประชาชนในสภาวะวิกฤต </w:t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>[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รองรับสถานการณ์การ</w:t>
      </w:r>
      <w:r w:rsidR="006A1324">
        <w:rPr>
          <w:rFonts w:ascii="TH SarabunPSK" w:hAnsi="TH SarabunPSK" w:cs="TH SarabunPSK" w:hint="cs"/>
          <w:sz w:val="32"/>
          <w:szCs w:val="32"/>
          <w:cs/>
        </w:rPr>
        <w:t>ระ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บาดของโรคติดเชื้อ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ไวรัสโคโรนา 2019 (</w:t>
      </w:r>
      <w:r w:rsidR="008677A9" w:rsidRPr="00FE39F4">
        <w:rPr>
          <w:rFonts w:ascii="TH SarabunPSK" w:hAnsi="TH SarabunPSK" w:cs="TH SarabunPSK"/>
          <w:sz w:val="32"/>
          <w:szCs w:val="32"/>
        </w:rPr>
        <w:t>COVID</w:t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>-</w:t>
      </w:r>
      <w:r w:rsidR="008677A9" w:rsidRPr="00FE39F4">
        <w:rPr>
          <w:rFonts w:ascii="TH SarabunPSK" w:hAnsi="TH SarabunPSK" w:cs="TH SarabunPSK"/>
          <w:sz w:val="32"/>
          <w:szCs w:val="32"/>
        </w:rPr>
        <w:t>19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)</w:t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 xml:space="preserve">]   </w:t>
      </w:r>
    </w:p>
    <w:p w:rsidR="00FE39F4" w:rsidRDefault="00FE39F4" w:rsidP="005032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1</w:t>
      </w:r>
      <w:r w:rsidR="00503282">
        <w:rPr>
          <w:rFonts w:ascii="TH SarabunPSK" w:hAnsi="TH SarabunPSK" w:cs="TH SarabunPSK" w:hint="cs"/>
          <w:sz w:val="32"/>
          <w:szCs w:val="32"/>
          <w:cs/>
        </w:rPr>
        <w:t>3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ขออนุมัติขยายระยะเวลาดำเนินการให้ความช่วยเหลือเยียวยาผู้ประสบภัยพิบัติ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ครัวเรือนละ 5</w:t>
      </w:r>
      <w:proofErr w:type="gramStart"/>
      <w:r w:rsidR="008677A9" w:rsidRPr="00FE39F4">
        <w:rPr>
          <w:rFonts w:ascii="TH SarabunPSK" w:hAnsi="TH SarabunPSK" w:cs="TH SarabunPSK" w:hint="cs"/>
          <w:sz w:val="32"/>
          <w:szCs w:val="32"/>
        </w:rPr>
        <w:t>,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 บาท ตามมติคณะรัฐมนตรี เมื่อวันที่ 24 กันยายน 2562 </w:t>
      </w:r>
    </w:p>
    <w:p w:rsidR="008677A9" w:rsidRPr="00FE39F4" w:rsidRDefault="00FE39F4" w:rsidP="008677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วันที่ 7 ตุลาคม 2562 และวันที่ 3 ธันวาคม 2562 </w:t>
      </w:r>
    </w:p>
    <w:p w:rsid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1</w:t>
      </w:r>
      <w:r w:rsidR="00503282">
        <w:rPr>
          <w:rFonts w:ascii="TH SarabunPSK" w:hAnsi="TH SarabunPSK" w:cs="TH SarabunPSK" w:hint="cs"/>
          <w:sz w:val="32"/>
          <w:szCs w:val="32"/>
          <w:cs/>
        </w:rPr>
        <w:t>4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ทบทวนมติคณะรัฐมนตรีเกี่ยวกับมาตรการดูแลและเยียวยาผลกระทบจาก</w:t>
      </w:r>
    </w:p>
    <w:p w:rsidR="008677A9" w:rsidRP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>ไวรัสโคโรนา (</w:t>
      </w:r>
      <w:r w:rsidR="008677A9" w:rsidRPr="00FE39F4">
        <w:rPr>
          <w:rFonts w:ascii="TH SarabunPSK" w:hAnsi="TH SarabunPSK" w:cs="TH SarabunPSK"/>
          <w:sz w:val="32"/>
          <w:szCs w:val="32"/>
        </w:rPr>
        <w:t>COVID</w:t>
      </w:r>
      <w:r w:rsidR="008677A9" w:rsidRPr="00FE39F4">
        <w:rPr>
          <w:rFonts w:ascii="TH SarabunPSK" w:hAnsi="TH SarabunPSK" w:cs="TH SarabunPSK"/>
          <w:sz w:val="32"/>
          <w:szCs w:val="32"/>
          <w:cs/>
        </w:rPr>
        <w:t>-</w:t>
      </w:r>
      <w:r w:rsidR="008677A9" w:rsidRPr="00FE39F4">
        <w:rPr>
          <w:rFonts w:ascii="TH SarabunPSK" w:hAnsi="TH SarabunPSK" w:cs="TH SarabunPSK"/>
          <w:sz w:val="32"/>
          <w:szCs w:val="32"/>
        </w:rPr>
        <w:t>19</w:t>
      </w:r>
      <w:r w:rsidR="008677A9" w:rsidRPr="00FE39F4">
        <w:rPr>
          <w:rFonts w:ascii="TH SarabunPSK" w:hAnsi="TH SarabunPSK" w:cs="TH SarabunPSK" w:hint="cs"/>
          <w:sz w:val="32"/>
          <w:szCs w:val="32"/>
          <w:cs/>
        </w:rPr>
        <w:t xml:space="preserve">) ต่อเศรษฐกิจไทยทั้งทางตรงและทางอ้อม ระยะที่ 2 </w:t>
      </w:r>
    </w:p>
    <w:p w:rsidR="00A879E2" w:rsidRPr="00A879E2" w:rsidRDefault="00A879E2" w:rsidP="00A879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>โครงการ สธค. โรงรับจำนำของรัฐ สู้ภัยโควิด 19 โดยขยายเวลาตั๋วจำนำและลด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ดอกเบี้ยรับจำนำและการกู้เงิน </w:t>
      </w:r>
      <w:r w:rsidRPr="00A879E2">
        <w:rPr>
          <w:rFonts w:ascii="TH SarabunPSK" w:hAnsi="TH SarabunPSK" w:cs="TH SarabunPSK"/>
          <w:sz w:val="32"/>
          <w:szCs w:val="32"/>
        </w:rPr>
        <w:t xml:space="preserve">Soft Loan </w:t>
      </w:r>
      <w:r w:rsidRPr="00A879E2">
        <w:rPr>
          <w:rFonts w:ascii="TH SarabunPSK" w:hAnsi="TH SarabunPSK" w:cs="TH SarabunPSK" w:hint="cs"/>
          <w:sz w:val="32"/>
          <w:szCs w:val="32"/>
          <w:cs/>
        </w:rPr>
        <w:t>จำนวน 2</w:t>
      </w:r>
      <w:r w:rsidRPr="00A879E2">
        <w:rPr>
          <w:rFonts w:ascii="TH SarabunPSK" w:hAnsi="TH SarabunPSK" w:cs="TH SarabunPSK" w:hint="cs"/>
          <w:sz w:val="32"/>
          <w:szCs w:val="32"/>
        </w:rPr>
        <w:t>,</w:t>
      </w:r>
      <w:r w:rsidRPr="00A879E2">
        <w:rPr>
          <w:rFonts w:ascii="TH SarabunPSK" w:hAnsi="TH SarabunPSK" w:cs="TH SarabunPSK" w:hint="cs"/>
          <w:sz w:val="32"/>
          <w:szCs w:val="32"/>
          <w:cs/>
        </w:rPr>
        <w:t>000 ล้านบาท จากธนาคาร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ออมสิน โดยให้กระทรวงการคลังค้ำประกัน </w:t>
      </w:r>
    </w:p>
    <w:p w:rsidR="008677A9" w:rsidRPr="008677A9" w:rsidRDefault="008677A9" w:rsidP="008677A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677A9" w:rsidRPr="00D67BFC" w:rsidTr="00F249E0">
        <w:tc>
          <w:tcPr>
            <w:tcW w:w="9820" w:type="dxa"/>
          </w:tcPr>
          <w:p w:rsidR="008677A9" w:rsidRPr="00D67BFC" w:rsidRDefault="008677A9" w:rsidP="00F249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677A9" w:rsidRPr="00D67BFC" w:rsidRDefault="008677A9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1</w:t>
      </w:r>
      <w:r w:rsidR="00A879E2">
        <w:rPr>
          <w:rFonts w:ascii="TH SarabunPSK" w:hAnsi="TH SarabunPSK" w:cs="TH SarabunPSK" w:hint="cs"/>
          <w:sz w:val="32"/>
          <w:szCs w:val="32"/>
          <w:cs/>
        </w:rPr>
        <w:t>6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677A9" w:rsidRPr="008677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/>
          <w:sz w:val="32"/>
          <w:szCs w:val="32"/>
          <w:cs/>
        </w:rPr>
        <w:t>การบริจาคเงินในการเพิ่มทุนของสมาคมพัฒนาการระหว่างประเทศ ครั้งที่ 19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1</w:t>
      </w:r>
      <w:r w:rsidR="00A879E2">
        <w:rPr>
          <w:rFonts w:ascii="TH SarabunPSK" w:hAnsi="TH SarabunPSK" w:cs="TH SarabunPSK" w:hint="cs"/>
          <w:sz w:val="32"/>
          <w:szCs w:val="32"/>
          <w:cs/>
        </w:rPr>
        <w:t>7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การผ่อนปรนการอยู่ในราชอาณาจักรเป็นการชั่วคราวและการทำงานให้กับ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แรงงานต่างด้าวที่เข้ามาทำงานตามข้อตกลงที่รัฐบาลไทยได้ลงนามกับรัฐบาล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ประเทศคู่ภาคี</w:t>
      </w:r>
    </w:p>
    <w:p w:rsidR="008677A9" w:rsidRPr="00D67BFC" w:rsidRDefault="008677A9" w:rsidP="008677A9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677A9" w:rsidRPr="00D67BFC" w:rsidTr="00F249E0">
        <w:tc>
          <w:tcPr>
            <w:tcW w:w="9820" w:type="dxa"/>
          </w:tcPr>
          <w:p w:rsidR="008677A9" w:rsidRPr="00D67BFC" w:rsidRDefault="008677A9" w:rsidP="00F249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1</w:t>
      </w:r>
      <w:r w:rsidR="00A879E2">
        <w:rPr>
          <w:rFonts w:ascii="TH SarabunPSK" w:hAnsi="TH SarabunPSK" w:cs="TH SarabunPSK" w:hint="cs"/>
          <w:sz w:val="32"/>
          <w:szCs w:val="32"/>
          <w:cs/>
        </w:rPr>
        <w:t>8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การแต่งตั้งโฆษกกระทรวงแรงงานและรองโฆษกกระทรวงแรงงาน 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(ฝ่ายข้าราชการประจำ) </w:t>
      </w:r>
    </w:p>
    <w:p w:rsidR="00FE39F4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1</w:t>
      </w:r>
      <w:r w:rsidR="00A879E2">
        <w:rPr>
          <w:rFonts w:ascii="TH SarabunPSK" w:hAnsi="TH SarabunPSK" w:cs="TH SarabunPSK" w:hint="cs"/>
          <w:sz w:val="32"/>
          <w:szCs w:val="32"/>
          <w:cs/>
        </w:rPr>
        <w:t>9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แต่งตั้งคณะกรรมการสำรวจการกักตุนโภคภัณฑ์ตามพระราชบัญญัติสำรวจ</w:t>
      </w:r>
    </w:p>
    <w:p w:rsidR="008677A9" w:rsidRPr="008677A9" w:rsidRDefault="00FE39F4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การกักตุนโภคภัณฑ์ พ.ศ. 2497</w:t>
      </w:r>
    </w:p>
    <w:p w:rsidR="008677A9" w:rsidRPr="008677A9" w:rsidRDefault="00FE39F4" w:rsidP="008677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9E2">
        <w:rPr>
          <w:rFonts w:ascii="TH SarabunPSK" w:hAnsi="TH SarabunPSK" w:cs="TH SarabunPSK" w:hint="cs"/>
          <w:sz w:val="32"/>
          <w:szCs w:val="32"/>
          <w:cs/>
        </w:rPr>
        <w:t>20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8677A9" w:rsidRPr="008677A9" w:rsidRDefault="00FE39F4" w:rsidP="008677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9E2">
        <w:rPr>
          <w:rFonts w:ascii="TH SarabunPSK" w:hAnsi="TH SarabunPSK" w:cs="TH SarabunPSK" w:hint="cs"/>
          <w:sz w:val="32"/>
          <w:szCs w:val="32"/>
          <w:cs/>
        </w:rPr>
        <w:t>21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FE39F4" w:rsidRDefault="00FE39F4" w:rsidP="008677A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79E2">
        <w:rPr>
          <w:rFonts w:ascii="TH SarabunPSK" w:hAnsi="TH SarabunPSK" w:cs="TH SarabunPSK" w:hint="cs"/>
          <w:sz w:val="32"/>
          <w:szCs w:val="32"/>
          <w:cs/>
        </w:rPr>
        <w:t>22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การแต่งตั้งประธานกรรมการและกรรมการในคณะกรรมการบริหารการพัฒนา</w:t>
      </w:r>
    </w:p>
    <w:p w:rsidR="008677A9" w:rsidRPr="008677A9" w:rsidRDefault="00FE39F4" w:rsidP="008677A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พิงคนคร </w:t>
      </w:r>
    </w:p>
    <w:p w:rsidR="008677A9" w:rsidRPr="008677A9" w:rsidRDefault="00FE39F4" w:rsidP="008677A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2</w:t>
      </w:r>
      <w:r w:rsidR="00A879E2">
        <w:rPr>
          <w:rFonts w:ascii="TH SarabunPSK" w:hAnsi="TH SarabunPSK" w:cs="TH SarabunPSK" w:hint="cs"/>
          <w:sz w:val="32"/>
          <w:szCs w:val="32"/>
          <w:cs/>
        </w:rPr>
        <w:t>3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การแต่งตั้งกรรมการผู้ทรงคุณวุฒิในคณะกรรมการส่งเสริมคุณธรรมแห่งชาติ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ระเบียบสำนักนายกรัฐมนตรีว่าด้วยการส่งเสริมคุณธรรมแห่งชาติ พ.ศ. 2550 </w:t>
      </w:r>
    </w:p>
    <w:p w:rsidR="008677A9" w:rsidRPr="008677A9" w:rsidRDefault="00FE39F4" w:rsidP="008677A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>2</w:t>
      </w:r>
      <w:r w:rsidR="00A879E2">
        <w:rPr>
          <w:rFonts w:ascii="TH SarabunPSK" w:hAnsi="TH SarabunPSK" w:cs="TH SarabunPSK" w:hint="cs"/>
          <w:sz w:val="32"/>
          <w:szCs w:val="32"/>
          <w:cs/>
        </w:rPr>
        <w:t>4</w:t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77A9" w:rsidRPr="008677A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การแต่งตั้งกรรมการในคณะกรรมการธนาคารอาคารสงเคราะห์ </w:t>
      </w:r>
    </w:p>
    <w:p w:rsidR="00304E8A" w:rsidRPr="00D67BFC" w:rsidRDefault="00304E8A" w:rsidP="00D67BF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67BFC" w:rsidRDefault="00F0211F" w:rsidP="00D67BF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F0211F" w:rsidRPr="00D67BFC" w:rsidRDefault="00F0211F" w:rsidP="00D67BF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67BFC" w:rsidRDefault="00F0211F" w:rsidP="00D67BF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67BFC" w:rsidRDefault="00F0211F" w:rsidP="00D67BF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67BFC" w:rsidRDefault="00F0211F" w:rsidP="00D67BF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67BFC" w:rsidRDefault="00F0211F" w:rsidP="00D67BF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D67BFC" w:rsidRDefault="00304E8A" w:rsidP="00D67BF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67BFC" w:rsidTr="00403738">
        <w:tc>
          <w:tcPr>
            <w:tcW w:w="9820" w:type="dxa"/>
          </w:tcPr>
          <w:p w:rsidR="0088693F" w:rsidRPr="00D67BFC" w:rsidRDefault="008869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6643F" w:rsidRPr="00D67BFC" w:rsidRDefault="002565B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ร่างกฎกระทรวงการอนุญาตจำหน่ายหรือมีไว้ในครอบครองซึ่งยาเสพติดให้โทษในประเภท 2 </w:t>
      </w:r>
      <w:r w:rsidR="008D1C2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ารอนุญาตจำหน่ายหรือมีไว้ในครอบครองซึ่งยาเสพติดให้โทษในประเภท 2 พ.ศ. .... ที่สำนักงานคณะกรรมการกฤษฎีกาตรวจพิจารณาแล้ว ตามที่กระทรวงสาธารณสุขเสนอ และให้ดำเนินการต่อไปได้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 กำหนดให้กฎกระทรวงนี้ใช้บังคับเมื่อพ้นกำหนด 240 วันนับแต่วันประกาศในราชกิจจานุเบกษา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กำหนดให้ยกเลิกกฎกระทรวง ฉบับที่ 2 (พ.ศ. 2522) ออกตามความในพระราชบัญญัติยาเสพติดให้โทษ พ.ศ. 2522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3. กำหนดหลักเกณฑ์และวิธีการในการออกใบอนุญาตและการขอรับใบอนุญาตจำหน่ายหรือมีไว้ในครอบครอง การขอต่ออายุใบอนุญาตและการอนุญาตจำหน่ายหรือมีไว้ในครอบครอง การขอรับใบแทนใบอนุญาต พร้อมทั้งแนบเอกสารหรือหลักฐานเพิ่มเติมตามที่กำหนดไว้ และกำหนดคุณสมบัติของผู้ขออนุญาตจำหน่ายหรือมีไว้ในครอบครองซึ่งยาเสพติดให้โทษประเภท 2 รวมทั้งกำหนดวิธีการและสถานที่ยื่นคำขอและการแจ้งต่าง ๆ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4. กำหนดวิธีปฏิบัติให้กับผู้รับอนุญาตจำหน่ายมีไว้ในครอบครองซึ่งยาเสพติดให้โทษในประเภท 2 และต้องจัดให้มีการจัดทำบัญชีรับจ่ายยาเสพติดให้โทษในประเภท 2 รวมทั้งต้องจัดให้มีการรายงานต่อเลขาธิการคณะกรรมการอาหารและยาภายใน 30 วันนับแต่วันสิ้นเดือนและสิ้นปี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5. กำหนดให้แบบต่าง ๆ เช่น คำขอรับใบอนุญาต ใบอนุญาต คำขอต่ออายุใบอนุญาต คำขอรับใบแทนใบอนุญาต เป็นไปตามแบบที่เลขาธิการฯ กำหนดโดยประกาศราชกิจจานุเบกษา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6. กำหนดบทเฉพาะกาล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6.1 กำหนดให้ใบอนุญาตที่ออกตามกฎกระทรวง ฉบับที่ 2 (พ.ศ. 2522) ออกตามความในพระราชบัญญัติยาเสพติดให้โทษ พ.ศ. 2522 ก่อนวันที่กฎกระทรวงนี้ใช้บังคับให้ใช้ได้ต่อไปจนกว่าใบอนุญาตนั้นจะสิ้นอายุหรือถูกเพิกถอน และให้ผู้รับใบอนุญาตจัดทำบัญชีรับจ่ายยาเสพติดให้โทษที่ดำเนินการภายใต้ใบอนุญาตที่ออกตามกฎกระทรวง ฉบับที่ 2 (พ.ศ. 2522) ออกตามความในพระราชบัญญัติยาเสพติดให้โทษ พ.ศ. 2522 ก่อนวันที่กฎกระทรวงนี้ใช้บังคับ ต่อไปจนกว่าใบอนุญาตนั้นจะสิ้นอายุหรือถูกเพิกถอน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6.2 กำหนดให้คำขอหรือหนังสือขออนุญาตที่ได้ยื่นไว้ตามกฎกระทรวง ฉบับที่ 2 </w:t>
      </w:r>
      <w:r w:rsidR="008D1C2C" w:rsidRPr="00D67BF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(พ.ศ. 2522) ออกตามความในพระราชบัญญัติยาเสพติดให้โทษ พ.ศ. 2522 ไว้ก่อนวันที่กฎกระทรวงนี้ใช้บังคับและยังอยู่ในระหว่างการพิจารณาของผู้อนุญาต ให้ถือว่าเป็นคำขอหรือการแจ้ง แล้วแต่กรณี ตามกฎกระทรวงนี้ และหากคำขอดังกล่าวมีข้อความแตกต่างไปจากคำขอตามกฎกระทรวงนี้ ให้ผู้อนุญาตมีอำนาจสั่งให้ผู้ขออนุญาตแก้ไขเพิ่มเติม หรือให้ส่งเอกสารหรือหลักฐานเพิ่มเติมได้ตามความจำเป็น เพื่อให้การเป็นไปตามกฎกระทรวงนี้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643F" w:rsidRPr="00D67BFC" w:rsidRDefault="002565B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  <w:r w:rsidR="008D1C2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(มาตรการภาษีเพื่อสนับสนุนการกีฬา)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(มาตรการภาษีเพื่อสนับสนุนการกีฬา) ที่สำนักงานคณะกรรมการกฤษฎีกาตรวจพิจารณาแล้ว ตามที่กระทรวงการคลังเสนอ และให้ดำเนินการต่อไปได้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เป็นการขยายระยะเวลาการให้สิทธิประโยชน์ทางภาษีอากรเพื่อสนับสนุนการกีฬาตามพระราชกฤษฎีกาออกตามความในประมวลรัษฎากร ว่าด้วยการยกเว้นรัษฎากร (ฉบับที่ 596) พ.ศ. 2559 สำหรับการบริจาคผ่านระบบบริจาคอิเล็กทรอนิกส์ โดยยกเว้นภาษีเงินได้ ภาษีมูลค่าเพิ่ม ภาษีธุรกิจเฉพาะ และอากรแสตมป์ สำหรับการบริจาคเงิน หรือทรัพย์สินหรือสินค้าเพื่อสนับสนุนการกีฬา สำหรับการบริจาคให้แก่การกีฬาแห่งประเทศไทย คณะกรรมการกีฬาจังหวัด สมาคมกีฬาแห่งจังหวัด สมาคมกีฬาที่ใช้คำว่า “แห่งประเทศไทย” หรือกองทุนพัฒนาการกีฬาแห่งชาติที่จัดตั้งขึ้นตามกฎหมายว่าด้วยการกีฬาแห่งประเทศไทย และกรมพลศึกษา ที่ได้กระทำตั้งแต่วันที่ </w:t>
      </w:r>
      <w:r w:rsidR="008D1C2C" w:rsidRPr="00D67BF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 มกราคม 2562 ถึงวันที่ 31 ธันวาคม 2562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643F" w:rsidRPr="00D67BFC" w:rsidRDefault="002565B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ร่างกฎกระทรวงแบ่งส่วนราชการกรมธนารักษ์ กระทรวงการคลัง พ.ศ. ....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คณะรัฐมนตรีมีมติรับทราบร่างกฎกระทรวงแบ่งส่วนราชการกรมธนารักษ์ กระทรวงการคลัง </w:t>
      </w:r>
      <w:r w:rsidR="008D1C2C" w:rsidRPr="00D67BF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รัฐมนตรีว่าการกระทรวงการคลังพิจารณาลงนาม และประกาศในราชกิจจานุเบกษาต่อไป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ปรับปรุงการแบ่งส่วนราชการกรมธนารักษ์ กระทรวงการคลัง ตามกฎกระทรวงแบ่งส่วนราชการกรมธนารักษ์ กระทรวงการคลัง พ.ศ. 2557 ดังนี้   </w:t>
      </w:r>
    </w:p>
    <w:tbl>
      <w:tblPr>
        <w:tblStyle w:val="af9"/>
        <w:tblW w:w="9918" w:type="dxa"/>
        <w:tblLook w:val="04A0"/>
      </w:tblPr>
      <w:tblGrid>
        <w:gridCol w:w="4531"/>
        <w:gridCol w:w="5387"/>
      </w:tblGrid>
      <w:tr w:rsidR="0006643F" w:rsidRPr="00D67BFC" w:rsidTr="00F249E0">
        <w:tc>
          <w:tcPr>
            <w:tcW w:w="4531" w:type="dxa"/>
          </w:tcPr>
          <w:p w:rsidR="0006643F" w:rsidRPr="00D67BFC" w:rsidRDefault="0006643F" w:rsidP="007256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387" w:type="dxa"/>
          </w:tcPr>
          <w:p w:rsidR="0006643F" w:rsidRPr="00D67BFC" w:rsidRDefault="0006643F" w:rsidP="007256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06643F" w:rsidRPr="00D67BFC" w:rsidTr="00F249E0">
        <w:tc>
          <w:tcPr>
            <w:tcW w:w="4531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กองเทคโนโลยีการสำรวจและฐานข้อมูลที่ราชพัสดุ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กองบริหารจัดการกรรมสิทธิ์ที่ราชพัสดุ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กองบริหารทรัพยากรบุคคล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กองบริหารที่ราชพัสดุภูมิภาค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กองแผนงาน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7. ศูนย์เทคโนโลยีสารสนเทศ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สำนักกฎหมาย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สำนักกษาปณ์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10. สำนักการคลัง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สำนักงานธนารักษ์พื้นที่ตามที่รัฐมนตรีประกาศกำหนด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12. สำนักทรัพย์สินมีค่าของแผ่นดิน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13. สำนักบริหารเงินตรา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 สำนักบริหารที่ราชพัสดุกรุงเทพมหานคร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 สำนักประเมินราคาทรัพย์สิน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16. สำนักพัฒนาธุรกิจและศักยภาพที่ราชพัสดุ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17. สำนักพัฒนาและบำรุงรักษาอาคารราชพัสดุ </w:t>
            </w:r>
          </w:p>
        </w:tc>
        <w:tc>
          <w:tcPr>
            <w:tcW w:w="5387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กองเทคโนโลยีการสำรวจและฐานข้อมูลที่ราชพัสดุ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กองบริหารจัดการกรรมสิทธิ์ที่ราชพัสดุ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กองบริหารทรัพยากรบุคคล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กองบริหารที่ราชพัสดุภูมิภาค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กองยุทธศาสตร์และแผนงาน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ศูนย์เทคโนโลยีสารสนเทศและการสื่อสาร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กองกฎหมาย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กองกษาปณ์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กองบริหารการคลัง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สำนักงานธนารักษ์พื้นที่ตามที่รัฐมนตรีประกาศกำหนด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12. กองส่งเสริมและพัฒนาทรัพย์สินมีค่าของรัฐ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13. กองบริหารเงินตรา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14. กองบริหารที่ราชพัสดุกรุงเทพมหานคร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 กองประเมินราคาทรัพย์สิน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16. กองพัฒนาธุรกิจและศักยภาพที่ราชพัสดุ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17. กองพัฒนาและบำรุงรักษาอาคารราชพัสดุ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18.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กองมาตรฐานการประเมินราคาทรัพย์สิน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(ตั้งใหม่)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643F" w:rsidRPr="00D67BFC" w:rsidRDefault="002565B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ร่างพระราชบัญญัติยกฐานะศาลแขวงนครไทย ศาลแขวงพยัคฆภูมิพิสัย และศาลแขวงเวียงป่าเป้า เป็นศาลจังหวัด พ.ศ. ....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 อนุมัติหลักการร่างพระราชบัญญัติยกฐานะศาลแขวงนครไทย ศาลแขวงพยัคฆภูมิพิสัย และศาลแขวงเวียงป่าเป้า เป็นศาลจังหวัด พ.ศ. .... ตามที่สำนักงานศาลยุติธรรมเสนอ และให้ส่งสำนักงานคณะกรรมการกฤษฎีกาตรวจพิจารณา แล้วส่งให้คณะกรรมการประสานงานสภาผู้แทนราษฎรพิจารณา ก่อนเสนอสภาผู้แทนราษฎรต่อไป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ตามที่สำนักงานศาลยุติธรรมเสนอ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3. ให้สำนักงานศาลยุติธรรมรับความเห็นของกระทรวงการคลัง กระทรวงยุติธรรม สำนักงบประมาณ สำนักงานคณะกรรมการกฤษฎีกา สำนักงาน ก.พ.ร. และคณะกรรมการพิจารณาโครงสร้างหน่วยงานและระบบค่าตอบแทนบุคลากรภาครัฐ ไปพิจารณาดำเนินการต่อไปด้วย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 กำหนดให้ยกฐานะศาลแขวงนครไทย ศาลแขวงพยัคฆภูมิพิสัยและศาลแขวงเวียงป่าเป้า เป็นศาลจังหวัด และจะเปิดทำการเป็นศาลจังหวัดเมื่อใดให้ประกาศโดยพระราชกฤษฎีกา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กำหนดให้ศาลจังหวัดนครไทยมีเขตตลอดท้องที่อำเภอชาติตระการและอำเภอนครไทย ในจังหวัดพิษณุโลก โดยในระหว่างที่ยังไม่เปิดทำการศาลจังหวัดนครไทย ให้ศาลจังหวัดพิษณุโลกมีเขตอำนาจตลอดท้องที่อำเภอชาติตระการและอำเภอนครไทยด้วย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กำหนดให้ศาลจังหวัดพยัคฆภูมิพิสัยมีเขตตลอดท้องที่อำเภอนาเชือก อำเภอนาดูน อำเภอพยัคฆภูมิพิสัย และอำเภอยางสีสุราช ในจังหวัดมหาสารคาม โดยในระหว่างที่ยังไม่เปิดทำการศาลจังหวัดพยัคฆภูมิพิสัย ให้ศาลจังหวัดมหาสารคามมีเขตอำนาจตลอดท้องที่อำเภอนาเชือก อำเภอนาดูน อำเภอพยัคฆภูมิพิสัย และอำเภอยางสีสุราชด้วย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4. กำหนดให้ศาลจังหวัดเวียงป่าเป้ามีเขตตลอดท้องที่อำเภอแม่สรวยและอำเภอเวียงป่าเป้า ในจังหวัดเชียงราย โดยในระหว่างที่ยังไม่เปิดทำการศาลจังหวัดเวียงป่าเป้า ให้ศาลจังหวัดเชียงรายมีเขตอำนาจตลอดท้องที่อำเภอแม่สรวยและอำเภอเวียงป่าเป้าด้วย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5. กำหนดให้บรรดาคดีของท้องที่อำเภอชาติตระการและอำเภอนครไทย ซึ่งค้างพิจารณาอยู่ในศาลจังหวัดพิษณุโลกในวันเปิดทำการศาลจังหวัดนครไทย ให้คงพิจารณาพิพากษาต่อไปในศาลจังหวัดพิษณุโลก ส่วนคดีที่ค้างพิจารณาอยู่ในศาลจังหวัดพิษณุโลก สาขานครไทย ก่อนวันเปิดทำการศาลจังหวัดนครไทย ให้โอนไปพิจารณาพิพากษาต่อไปในศาลจังหวัดนครไทย สำหรับบรรดาคดีของท้องที่ดังกล่าว ซึ่งอยู่ระหว่างที่ศาลจังหวัดพิษณุโลกมีคำสั่งขังผู้ต้องหาไว้ระหว่างสอบสวนในวันเปิดทำการศาลจังหวัดนครไทย ให้ศาลจังหวัดพิษณุโลกมีอำนาจพิจารณาเกี่ยวกับการขังระหว่างสอบสวนนั้นต่อไป ส่วนการฟ้องคดีให้ยื่นต่อศาลที่มีเขตอำนาจ และให้ถือว่าผู้ต้องหานั้นอยู่ในอำนาจของศาลที่ชำระคดีดังกล่าว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6. กำหนดให้บรรดาคดีของท้องที่อำเภอนาเชือก อำเภอนาดูน อำเภอพยัคฆภูมิพิสัย และอำเภอยางสีสุราช ซึ่งค้างพิจารณาอยู่ในศาลจังหวัดมหาสารคามในวันเปิดทำการศาลจังหวัดพยัคฆภูมิพิสัย ให้คงพิจารณาพิพากษาต่อไปในศาลจังหวัดมหาสารคาม ส่วนคดีที่ค้างพิจารณาอยู่ในศาลจังหวัดมหาสารคาม สาขาพยัคฆภูมิพิสัย ก่อนวันเปิดทำการศาลจังหวัดพยัคฆภูมิพิสัย ให้โอนไปพิจารณาพิพากษาต่อไปในศาลจังหวัดพยัคฆภูมิพิสัย สำหรับบรรดาคดีของท้องที่ดังกล่าว ซึ่งอยู่ระหว่างที่ศาลจังหวัดมหาสารคามมีคำสั่งขังผู้ต้องหาไว้ระหว่างสอบสวนในวันเปิดทำการศาลจังหวัดพยัคฆภูมิพิสัย ให้ศาลจังหวัดมหาสารคามมีอำนาจพิจารณาเกี่ยวกับการขังระหว่างสอบสวนนั้นต่อไป ส่วนการฟ้องคดีให้ยื่นต่อศาลที่มีเขตอำนาจ และให้ถือว่าผู้ต้องหานั้นอยู่ในอำนาจของศาลที่ชำระคดีดังกล่าว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7. กำหนดให้บรรดาคดีของท้องที่อำเภอแม่สรวยและอำเภอเวียงป่าเป้า ซึ่งค้างพิจารณาอยู่ในศาลจังหวัดเชียงรายในวันเปิดทำการศาลจังหวัดเวียงป่าเป้า ให้คงพิจารณาพิพากษาต่อไปในศาลจังหวัดเชียงราย ส่วนคดีที่ค้างพิจารณาอยู่ในศาลจังหวัดเชียงราย สาขาเวียงป่าเป้า ก่อนวันเปิดทำการศาลจังหวัดเวียงป่าเป้า ให้โอนไปพิจารณาพิพากษาต่อไปในศาลจังหวัดเวียงป่าเป้า สำหรับบรรดาคดีของท้องที่ตามที่กำหนดไว้ในวรรคหนึ่ง ซึ่งอยู่ระหว่างที่ศาลจังหวัดเชียงรายมีคำสั่งขังผู้ต้องหาไว้ระหว่างสอบสวนในวันเปิดทำการศาลจังหวัดเวียงป่าเป้า ให้ศาล</w:t>
      </w: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จังหวัดเชียงรายมีอำนาจพิจารณาเกี่ยวกับการขังระหว่างสอบสวนนั้นต่อไป ส่วนการฟ้องคดีให้ยื่นต่อศาลที่มีเขตอำนาจ และให้ถือว่าผู้ต้องหานั้นอยู่ในอำนาจของศาลที่ชำระคดีดังกล่าว </w:t>
      </w:r>
    </w:p>
    <w:p w:rsidR="0006643F" w:rsidRPr="00D67BFC" w:rsidRDefault="0006643F" w:rsidP="00D67BF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06643F" w:rsidRPr="00D67BFC" w:rsidRDefault="002565B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ร่างประกาศสำนักนายกรัฐมนตรี เรื่อง การออกหนังสือคนประจำเรือตามกฎหมายว่าด้วยการประมง พ.ศ. .... และร่างประกาศกระทรวงมหาดไทย เรื่อง การยกเว้นข้อห้ามมิให้คนต่างด้าวเข้ามาในราชอาณาจักรเป็นการเฉพาะ สำหรับคนต่างด้าวสัญชาติกัมพูชา ลาว และเมียนมา สามารถยื่นคำขอรับหนังสือคนประจำเรือเพื่ออยู่ในราชอาณาจักรเป็นการชั่วคราวและทำงานกับนายจ้างในกิจการประมงทะเล รวม 2 ฉบับ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คณะรัฐมนตรีมีมติอนุมัติและเห็นชอบ ดังนี้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 อนุมัติในหลักการ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1.1 ร่างประกาศสำนักนายกรัฐมนตรี เรื่อง การออกหนังสือคนประจำเรือตามกฎหมายว่าด้วยการประมง พ.ศ. ....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1.2 ร่างประกาศกระทรวงมหาดไทย เรื่อง การยกเว้นข้อห้ามมิให้คนต่างด้าวเข้ามาในราชอาณาจักรเป็นการเฉพาะ สำหรับคนต่างด้าวสัญชาติกัมพูชา ลาว และเมียนมา สามารถยื่นคำขอรับหนังสือคนประจำเรือเพื่ออยู่ในราชอาณาจักรเป็นการชั่วคราวและทำงานกับนายจ้างในกิจการประมงทะเล</w:t>
      </w:r>
      <w:r w:rsidRPr="00D67B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รวม 2 ฉบับ ตามที่กระทรวงเกษตรและสหกรณ์เสนอ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2. เห็นชอบให้หน่วยงานที่เกี่ยวข้องดำเนินการตามที่กระทรวงเกษตรและสหกรณ์เสนอ ดังนี้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2.1 ให้กระทรวงเกษตรและสหกรณ์ดำเนินการจัดทำทะเบียนประวัติและออกหนังสือคนประจำเรือ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2.2 ให้กระทรวงมหาดไทยดำเนินการจัดทำทะเบียนประวัติคนซึ่งไม่มีสัญชาติไทย (ทร. 38/1) และบัตรประจำตัวผู้ไม่มีสัญชาติไทย (บัตรชมพู)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2.3 ให้กระทรวงสาธารณสุขดำเนินการตรวจสุขภาพและทำประกันสุขภาพของคนต่างด้าว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2.4 ให้กระทรวงแรงงานดำเนินการจัดทำสัญญาจ้างและตรวจสอบสัญญาจ้างของคนต่างด้าว และจัดเก็บอัตลักษณ์ 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D67BFC">
        <w:rPr>
          <w:rFonts w:ascii="TH SarabunPSK" w:hAnsi="TH SarabunPSK" w:cs="TH SarabunPSK"/>
          <w:sz w:val="32"/>
          <w:szCs w:val="32"/>
          <w:lang w:val="en-GB"/>
        </w:rPr>
        <w:t>Iris scan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ของคนต่างด้าว และ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2.5 ให้สำนักงานตำรวจแห่งชาติดำเนินการตรวจลงตราและประทับตราอนุญาตให้อยู่ในราชอาณาจักรแก่คนต่างด้าว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สาระสำคัญของร่างประกาศ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ร่างประกาศสำนักนายกรัฐมนตรี เรื่อง การออกหนังสือคนประจำเรือตามกฎหมายว่าด้วยการประมง พ.ศ. ....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มีสาระสำคัญ ดังนี้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1.1 ให้ยกเลิกประกาศสำนักนายกรัฐมนตรี ลงวันที่ 26 กันยายน 2560 เรื่อง การออกหนังสือคนประจำเรือตามกฎหมายว่าด้วยการประมง พ.ศ. 2560 และที่แก้ไขเพิ่มเติม โดยประกาศสำนักนายกรัฐมนตรี ลงวันที่ 30 พฤศจิกายน 2561 เรื่อง การออกหนังสือคนประจำเรือตามกฎหมายว่าด้วยการประมง (ฉบับที่ 2) พ.ศ. 2561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1.2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กำหนดให้คนต่างด้าวมาขึ้นทะเบียนและขอรับหนังสือคนประจำเรือมี 2 กรณี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คือ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1.2.1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กรณีพิเศษ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จะต้องได้รับความเห็นชอบจากคณะกรรมการนโยบายการบริหารจัดการการทำงานของคนต่างด้าว (คบต.) โดยคนต่างด้าวไม่จำต้องมีใบอนุญาตทำงานตามกฎหมายว่าด้วยการบริหารจัดการการทำงานของคนต่างด้าว แต่ต้องเป็นผู้ถือหนังสือเดินทาง หรือเอกสารใช้แทนหนังสือเดินทาง หรือหนังสือรับรองสถานะบุคคลที่ยังไม่หมดอายุและได้รับการตรวจลงตราโดยมีรอยตราประทับตรวจหนังสือเดินทางขาเข้า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1.2.2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กรณีทั่วไป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คนต่างด้าวจะต้องมีใบอนุญาตทำงานตามกฎหมายว่าด้วยการบริหารจัดการการทำงานของคนต่างด้าว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1.3 การพิจารณาออกหนังสือคนประจำเรือ จะต้องเป็นไปตามเงื่อนไขดังต่อไปนี้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1.3.1 เจ้าของเรือจัดทำหนังสือสัญญาจ้าง โดยอย่างน้อยต้องมีการกำหนดให้จ่ายค่าตอบแทนเป็นรายเดือนผ่านบัญชีธนาคาร และให้เจ้าหน้าที่กรมสวัสดิการและคุ้มครองแรงงานตรวจสอบความถูกต้องของสัญญาจ้างและลงลายมือชื่อกำกับไว้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1.3.2 คนต่างด้าวต้องมีใบรับรองการตรวจสุขภาพและการประกันสุขภาพมีอายุคุ้มครองอย่างน้อยหนึ่งปี ตามประกาศกระทรวงสาธารณสุข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1.3.3 การจ้างคนประจำเรือทำหน้าที่แรงงานประมงต้องไม่เกินจำนวนที่เจ้าของเรือสามารถจ้างได้ตามที่ระบุไว้ในใบอนุญาตใช้เรือตามกฎหมายว่าด้วยการเดินเรือในน่านน้ำไทย สำหรับเรือประมงที่มีขนาดตั้งแต่สิบตันกรอสขึ้นไป หรือเรือประมงที่มีขนาดน้อยกว่าสิบตันกรอส การจ้างคนประจำเรือทำหน้าที่แรงงานประมง ต้องไม่เกินห้าคน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1.4 กำหนดให้คนต่างด้าวที่ได้รับหนังสือคนประจำเรือที่กรมประมงออกให้ ซึ่งจะหมดอายุวันที่ 30 มีนาคม 2563 และคนต่างด้าวที่ได้รับหนังสือคนประจำเรือกรณีทั่วไปสามารถยื่นขอต่ออายุหนังสือคนประจำเรือได้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2.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ร่างประกาศกระทรวงมหาดไทย เรื่อง การยกเว้นข้อห้ามมิให้คนต่างด้าวเข้ามาในราชอาณาจักรเป็นการเฉพาะ สำหรับคนต่างด้าวสัญชาติกัมพูชา ลาว และเมียนมา สามารถยื่นคำขอรับหนังสือคนประจำเรือเพื่ออยู่ในราชอาณาจักรเป็นการชั่วคราวและทำงานกับนายจ้างในกิจการประมงทะเล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มีสาระสำคัญเป็นการกำหนดยกเว้นให้คนต่างด้าวสัญชาติกัมพูชา ลาว เมียนมา ที่ถือหนังสือเดินทาง เอกสารใช้แทนหนังสือเดินทาง หรือหนังสือรับรองสถานะบุคคล ที่ยังไม่หมดอายุ และได้รับการตรวจลงตราโดยมีรอยตราประทับตรวจหนังสือเดินทางขาเข้า และระยะเวลาการอนุญาตสิ้นสุดลง แต่ไม่ได้เดินทางออกนอกราชอาณาจักรให้มาขึ้นทะเบียนและยื่นขอรับหนังสือคนประจำเรือกลุ่มนี้อยู่ในราชอาณาจักรเป็นเวลา 1 ปีได้ ทั้งนี้ หากคนต่างด้าวผู้ใดประสงค์จะออกนอกบริเวณท่าเทียบเรือประมง คนต่างด้าวผู้นั้นจะต้องได้รับการตรวจลงตราและประทับตราอนุญาตให้อยู่ในราชอาณาจักรเป็นการชั่วคราวจากพนักงานเจ้าหน้าที่ตามกฎหมายว่าด้วยคนเข้าเมือง </w:t>
      </w:r>
    </w:p>
    <w:p w:rsidR="00DB2561" w:rsidRPr="00D67BFC" w:rsidRDefault="00DB2561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7BFC" w:rsidRPr="00D67BFC" w:rsidRDefault="00161987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C0E5A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D67BF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ขอทบทวนอัตราตามร่างประกาศกระทรวงแรงงาน เรื่อง กำหนดหลักเกณฑ์ วิธีการ และเงื่อนไข ให้ลดหย่อนการออกเงินสมทบของนายจ้าง และผู้ประกันตน กรณีการระบาดของโรคติดเชื้อไวรัสโคโรนา 2019 หรือโรคโควิด 19 (</w:t>
      </w:r>
      <w:proofErr w:type="spellStart"/>
      <w:r w:rsidR="00D67BFC" w:rsidRPr="00D67BFC">
        <w:rPr>
          <w:rFonts w:ascii="TH SarabunPSK" w:hAnsi="TH SarabunPSK" w:cs="TH SarabunPSK"/>
          <w:b/>
          <w:bCs/>
          <w:sz w:val="32"/>
          <w:szCs w:val="32"/>
        </w:rPr>
        <w:t>Coronavirus</w:t>
      </w:r>
      <w:proofErr w:type="spellEnd"/>
      <w:r w:rsidR="00D67BFC" w:rsidRPr="00D67BFC">
        <w:rPr>
          <w:rFonts w:ascii="TH SarabunPSK" w:hAnsi="TH SarabunPSK" w:cs="TH SarabunPSK"/>
          <w:b/>
          <w:bCs/>
          <w:sz w:val="32"/>
          <w:szCs w:val="32"/>
        </w:rPr>
        <w:t xml:space="preserve"> Disease 2019 </w:t>
      </w:r>
      <w:r w:rsidR="00D67BF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67BFC" w:rsidRPr="00D67BFC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D67BFC" w:rsidRPr="00D67BF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67BFC" w:rsidRPr="00D67BFC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D67BF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))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ขอทบทวนอัตราเงินสมทบที่จัดเก็บสำหรับผู้ประกันตนตามมาตรา 39 ตามร่างประกาศกระทรวงแรงงาน เรื่อง กำหนดหลักเกณฑ์ วิธีการ และเงื่อนไข ให้ลดหย่อนการออกเงินสมทบของนายจ้าง และผู้ประกันตน กรณีการระบาดของโรคติดเชื้อไวรัสโคโรนา 2019 หรือโรคโควิด 19 (</w:t>
      </w:r>
      <w:proofErr w:type="spellStart"/>
      <w:r w:rsidRPr="00D67BFC">
        <w:rPr>
          <w:rFonts w:ascii="TH SarabunPSK" w:hAnsi="TH SarabunPSK" w:cs="TH SarabunPSK"/>
          <w:sz w:val="32"/>
          <w:szCs w:val="32"/>
        </w:rPr>
        <w:t>Coronavirus</w:t>
      </w:r>
      <w:proofErr w:type="spellEnd"/>
      <w:r w:rsidRPr="00D67BFC">
        <w:rPr>
          <w:rFonts w:ascii="TH SarabunPSK" w:hAnsi="TH SarabunPSK" w:cs="TH SarabunPSK"/>
          <w:sz w:val="32"/>
          <w:szCs w:val="32"/>
        </w:rPr>
        <w:t xml:space="preserve"> Disease 2019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/>
          <w:sz w:val="32"/>
          <w:szCs w:val="32"/>
        </w:rPr>
        <w:t>COVID</w:t>
      </w:r>
      <w:r w:rsidRPr="00D67BFC">
        <w:rPr>
          <w:rFonts w:ascii="TH SarabunPSK" w:hAnsi="TH SarabunPSK" w:cs="TH SarabunPSK"/>
          <w:sz w:val="32"/>
          <w:szCs w:val="32"/>
          <w:cs/>
        </w:rPr>
        <w:t>-</w:t>
      </w:r>
      <w:r w:rsidRPr="00D67BFC">
        <w:rPr>
          <w:rFonts w:ascii="TH SarabunPSK" w:hAnsi="TH SarabunPSK" w:cs="TH SarabunPSK"/>
          <w:sz w:val="32"/>
          <w:szCs w:val="32"/>
        </w:rPr>
        <w:t>19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)) ตามร่างข้อ 2 จาก “...ให้ส่งเงินสมทบในอัตราเดือนละสองร้อยสิบเอ็ดบาท” เป็น “...ให้ส่งเงินสมทบในอัตราเดือนละแปดสิบหกบาท”</w:t>
      </w:r>
    </w:p>
    <w:p w:rsid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1987" w:rsidRPr="00D67BFC" w:rsidRDefault="00161987" w:rsidP="001619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 เรื่อง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ทบทวนอัตราและระยะเวลาการได้รับประโยชน์ทดแทนในกรณีว่างงานตามร่างกฎกระทรวงการได้รับประโยชน์ทดแทนในกรณีว่างงานเนื่องจากมีเหตุสุดวิสัย พ.ศ. ....</w:t>
      </w:r>
    </w:p>
    <w:p w:rsidR="00161987" w:rsidRPr="00D67BFC" w:rsidRDefault="00161987" w:rsidP="001619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ขอทบทวนอัตราและระยะเวลาการได้รับประโยชน์ทดแทนในกรณีว่างงานตามร่างกฎกระทรวงการได้รับประโยชน์ทดแทนในกรณีว่างงานเนื่องจากมีเหตุสุดวิสัย พ.ศ. .... ดังนี้</w:t>
      </w:r>
    </w:p>
    <w:p w:rsidR="00161987" w:rsidRPr="00D67BFC" w:rsidRDefault="00161987" w:rsidP="001619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1. ข้อ 3 วรรคหนึ่ง จาก “ให้ลูกจ้างซึ่งเป็นผู้ประกันตนที่มีสิทธิได้รับประโยชน์ทดแทนในกรณีว่างงานตามมาตรา 79/1 มีสิทธิได้รับเงินทดแทนในกรณีว่างงานในอัตราร้อยละห้าสิบของค่าจ้างรายวัน โดยให้ได้รับตลอดระยะเวลาที่ผู้ประกันตนไม่ได้ทำงานเนื่องจากเหตุสุดวิสัยที่นายจ้างรับรองหรือนายจ้างไม่ให้ทำงานเนื่องจากมีเหตุสุดวิสัย ทำให้ไม่สามารถประกอบกิจการได้ตามปกติ แต่ทั้งนี้ไม่เกินหนึ่งร้อยแปดสิบวัน” เป็น “ให้ลูกจ้างซึ่งเป็น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>ผู้ประกันตนที่มีสิทธิได้รับประโยชน์ทดแทนในกรณีว่างงานตามมาตรา 79/1 มีสิทธิได้รับเงินทดแทนในกรณีว่างงานในอัตราร้อยละหกสิบสองของค่าจ้างรายวัน โดยให้ได้รับตลอดระยะเวลาที่ผู้ประกันตนไม่ได้ทำงานเนื่องจากเหตุสุดวิสัยที่นายจ้างรับรอง หรือนายจ้างไม่ให้ทำงานเนื่องจากมีเหตุสุดวิสัย ทำให้ไม่สามารถประกอบกิจการได้ตามปกติ แต่ทั้งนี้ไม่เกินเก้าสิบวัน”</w:t>
      </w:r>
    </w:p>
    <w:p w:rsidR="00161987" w:rsidRPr="00D67BFC" w:rsidRDefault="00161987" w:rsidP="001619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2. ข้อ 3 วรรคสอง “ในกรณีหน่วยงานภาครัฐมีคำสั่งให้นายจ้างหยุดประกอบกิจการเพื่อป้องกันความเสี่ยงต่อการแพร่ระบาดของโรค ให้ลูกจ้างซึ่งเป็นผู้ประกันตนที่ไม่ได้รับค่าจ้างมีสิทธิได้รับประโยชน์ทดแทนในกรณีว่างงานตามมาตรา 79/1 ในอัตราร้อยละห้าสิบของค่าจ้างรายวัน โดยให้ได้รับตลอดระยะเวลาที่นายจ้างหยุดประกอบกิจการตามคำสั่ง แต่ทั้งนี้ไม่เกินหกสิบวัน” เป็น “ในกรณีหน่วยงานภาครัฐมีคำสั่งให้นายจ้างหยุดประกอบกิจการ เพื่อป้องกันความเสี่ยงต่อการแพร่ระบาดของโรค ให้ลูกจ้างซึ่งเป็นผู้ประกันตนที่ไม่ได้รับค่าจ้างมีสิทธิได้รับประโยชน์ทดแทนในกรณีว่างงานตามมาตรา 79/1 ในอัตราร้อยละหกสิบสองของค่าจ้างรายวัน โดยให้ได้รับตลอดระยะเวลาที่นายจ้างหยุดประกอบกิจการตามคำสั่งแต่ทั้งนี้ไม่เกินเก้าสิบวัน”</w:t>
      </w:r>
    </w:p>
    <w:p w:rsidR="00161987" w:rsidRPr="00D67BFC" w:rsidRDefault="00161987" w:rsidP="001619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1987" w:rsidRPr="00161987" w:rsidRDefault="00161987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67BFC" w:rsidTr="00403738">
        <w:tc>
          <w:tcPr>
            <w:tcW w:w="9820" w:type="dxa"/>
          </w:tcPr>
          <w:p w:rsidR="0088693F" w:rsidRPr="00D67BFC" w:rsidRDefault="00D67BFC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67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88693F"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8693F"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643F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ใช้เงินของกองทุนพัฒนาระบบสถาบันการเงินเฉพาะกิจเพื่อการเพิ่มทุนธนาคารเพื่อการเกษตรและสหกรณ์การเกษตร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คณะรัฐมนตรีมีมติอนุมัติกรอบวงเงินที่จะจัดสรรจากกองทุนพัฒนาระบบสถาบันการเงินเฉพาะกิจ (กองทุนฯ) เพื่อการเพิ่มทุนให้แก่ธนาคารเพื่อการเกษตรและสหกรณ์การเกษตร (ธ.ก.ส.) ในการขยายการดำเนินงาน จำนวนไม่เกิน 6</w:t>
      </w:r>
      <w:proofErr w:type="gramStart"/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ล้านบาท ตามมติคณะกรรมการกองทุนพัฒนาระบบสถาบันการเงินเฉพาะกิจ (คณะกรรมการกองทุนฯ) ในคราวประชุมครั้งที่ 1/2563 เมื่อวันที่ 21 กุมภาพันธ์ 2563 ตามที่กระทรวงการคลัง (กค.) เสนอ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>สืบเนื่องจากคณะรัฐมนตรีได้มีมติ (21 มกราคม 2563) อนุมัติการขยายทุนเรือนหุ้นของธนาคารเพื่อการเกษตรและสหกรณ์การเกษตร (ธ.ก.ส.) จำนวน 20</w:t>
      </w:r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000 ล้านบาท (</w:t>
      </w:r>
      <w:r w:rsidRPr="00D67BFC">
        <w:rPr>
          <w:rFonts w:ascii="TH SarabunPSK" w:hAnsi="TH SarabunPSK" w:cs="TH SarabunPSK" w:hint="cs"/>
          <w:sz w:val="32"/>
          <w:szCs w:val="32"/>
          <w:u w:val="single"/>
          <w:cs/>
        </w:rPr>
        <w:t>จากเดิม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60</w:t>
      </w:r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000 ล้านบาท </w:t>
      </w:r>
      <w:r w:rsidRPr="00D67BFC">
        <w:rPr>
          <w:rFonts w:ascii="TH SarabunPSK" w:hAnsi="TH SarabunPSK" w:cs="TH SarabunPSK" w:hint="cs"/>
          <w:sz w:val="32"/>
          <w:szCs w:val="32"/>
          <w:u w:val="single"/>
          <w:cs/>
        </w:rPr>
        <w:t>เป็น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80</w:t>
      </w:r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000 ล้านบาท)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โดยในส่วนของปีงบประมาณ 2563 กระทรวงการคลัง (กค.) เห็นชอบให้ ธ.ก.ส. ใช้เงินจากกองทุนพัฒนาระบบสถาบันการเงินเฉพาะกิจ (กองทุนฯ) เพิ่มทุน จำนวน 6</w:t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000 ล้านบาท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ซึ่ง ธ.ก.ส. ได้จัดทำแผนการขอรับจัดสรรเงินเพื่อการเพิ่มทุนจากกองทุนฯ โดยให้เหตุผลความจำเป็นว่า ธ.ก.ส. มีแผนการขยายงานด้านการพัฒนาและส่งเสริมเศรษฐกิจฐานราก รวมทั้งด้านการอำนวยสินเชื่อและการทำงานร่วมกับเครือข่ายทั้งภาครัฐและเอกชน โดยในปีบัญชี 2563 มีการขยายสินเชื่อเพิ่มขึ้นสุทธิ จำนวน 101</w:t>
      </w:r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000 ล้านบาท โดยในส่วนนี้เป็นการขยายสินเชื่อเพิ่มเติมจากแผนงานปกติจำนวน 7 โครงการ รวมวงเงิน 50</w:t>
      </w:r>
      <w:r w:rsidRPr="00D67BFC">
        <w:rPr>
          <w:rFonts w:ascii="TH SarabunPSK" w:hAnsi="TH SarabunPSK" w:cs="TH SarabunPSK"/>
          <w:sz w:val="32"/>
          <w:szCs w:val="32"/>
        </w:rPr>
        <w:t>,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000 ล้านบาท ซึ่งจากการประมาณการเติบโตของสินเชื่อปีบัญชี 2563 – 2567 พบว่า ในกรณีที่ไม่มีการเพิ่มทุนในปีบัญชี 2563 จะส่งผลให้อัตราส่วนเงินกองทุนต่อสินทรัพย์เสี่ยง (</w:t>
      </w:r>
      <w:r w:rsidRPr="00D67BFC">
        <w:rPr>
          <w:rFonts w:ascii="TH SarabunPSK" w:hAnsi="TH SarabunPSK" w:cs="TH SarabunPSK"/>
          <w:sz w:val="32"/>
          <w:szCs w:val="32"/>
        </w:rPr>
        <w:t>BIS Ratio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) เป็นร้อยละ 11.37 และเท่ากับ 8.08 ในภาวะวิกฤตที่มีสินทรัพย์เสี่ยงเพิ่มขึ้นจากคุณภาพหนี้ที่ลดลง ซึ่งต่ำกว่าเกณฑ์ที่ธนาคารแห่งประเทศไทยกำหนด (ร้อยละ 8.5)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ธ.ก.ส. จึงมีความจำเป็นต้องเพิ่มทุนเพื่อรองรับการขยายการดำเนินงานดังกล่าว ทั้งนี้ คณะกรรมการกองทุนพัฒนาระบบสถาบันการเงินเฉพาะกิจ ในคราวการประชุม ครั้งที่ 1/2563 เมื่อวันที่ 21 กุมภาพันธ์ 2563 ได้มีมติเห็นชอบด้วยแล้ว โดยมีความเห็นเพิ่มเติมให้ ธ.ก.ส. พิจารณากำหนดตัวชี้วัดผลการดำเนินงานของ ธ.ก.ส. โดยอย่างน้อยต้องครอบคลุมความสามารถในการขยายสินเชื่อ ความสามารถในการบริหารจัดการสินเชื่อที่ไม่ก่อให้เกิดรายได้ การบริหารความเสี่ยง และการกำหนดมาตรการช่วยเหลือลูกหนี้ในลักษณะเชิงป้องกัน (</w:t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>emptive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) ตามแผนการดำเนินงานที่ ธ.ก.ส. เสนอ รวมทั้งให้ ธ.ก.ส. รายงานผลตามตัวชี้วัดดังกล่าวให้กองทุนฯ ทราบ เป็นประจำทุกเดือนด้วย</w:t>
      </w:r>
    </w:p>
    <w:p w:rsidR="0006643F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0E5A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1987" w:rsidRDefault="00161987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0E5A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643F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การลดหย่อนค่ารายปีและค่าภาษีโรงเรือนและที่ดินโรงไฟฟ้าจะนะของการไฟฟ้าฝ่ายผลิตแห่งประเทศไทย  ประจำปี 2562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คณะรัฐมนตรีมีมติเห็นชอบตามที่กระทรวงการคลัง (กค.) เสนอ  ดังนี้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1. ลดหย่อนค่ารายปีสำหรับใช้ในการคำนวณภาษีโรงเรือนและที่ดินสำหรับโรงไฟฟ้าจะนะของการไฟฟ้าฝ่ายผลิตแห่งประเทศไทย (กฟผ.) ประจำปี 2562 ซึ่งเป็นไปตามมาตรา 31 วรรคสาม แห่งพระราชบัญญัติภาษีโรงเรือนและที่ดิน พ.ศ. 2475 และที่แก้ไขเพิ่มเติมโดยให้คิดค่ารายปีเป็นจำนวนเงินเท่ากับ 65,661,587.01 บาท ซึ่งคำนวณเป็นค่าภาษีโรงเรือนและที่ดินเท่ากับ 8,207,698.38 บาท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2. มอบหมายให้กระทรวงพลังงาน (พน.) จัดทำรายงานเปรียบเทียบประโยชน์ที่ได้รับจากการสูญเสียรายได้ที่เกิดขึ้นจริงกับประมาณการที่ได้จัดทำเสนอคณะรัฐมนตรีเพื่อทราบตามบทบัญญัติในมาตรา 27 วรรคสาม แห่งพระราชบัญญัติวินัยการเงินการคลังของรัฐ พ.ศ. 2561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เดิมกระทรวงพลังงานได้เคยเสนอขอให้คณะรัฐมนตรีพิจารณาลดหย่อนค่ารายปีเพื่อลดภาระค่าภาษีโรงเรือนและที่ดินที่ต้องชำระให้กับโรงไฟฟ้าจะนะ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โดยอาศัยอำนาจตามมาตรา 31 วรรคสาม แห่งพระราชบัญญัติภาษีโรงเรือนและที่ดิน  พ.ศ. 2475 และที่แก้ไขเพิ่มเติม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มาตั้งแต่ปี 2552-2558 เนื่องจากองค์การบริหารส่วนตำบลคลองเปียะ (อบต. คลองเปียะ) อำเภอจะนะ  จังหวัดสงขลา และการไฟฟ้าฝ่ายผลิตแห่งประเทศไทย (กฟผ.) ได้มีข้อพิพาทกันเกี่ยวกับการประเมินค่าภาษีโรงเรือนและที่ดินของโรงไฟฟ้าจะนะมาโดยตลอด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โดยค่าเช่ามาตรฐานกลางที่ อบต. คลองเปียะ ใช้ในการคำนวณค่ารายปีและค่าภาษีโรงเรือนและที่ดินของโรงไฟฟ้าจะนะสูงกว่าที่ กฟผ. คำนวณได้  เมื่อเปรียบเทียบกับค่าเช่ามาตรฐานกลางอื่น โดยเฉพาะเมื่อเปรียบเทียบกับองค์การบริหารส่วนตำบลป่าชิงซึ่งมีพื้นที่ติดกันกับโรงไฟฟ้าจะนะ  หรือเทศบาลอื่น ๆ ซึ่งเป็นที่ดินที่มีความเจริญมากกว่า  ซึ่ง กฟผ. เห็นว่าจำนวนเงินที่ประเมินนั้นสูงเกินไปและเกินกว่าที่ กฟผ. ซึ่งเป็นรัฐวิสาหกิจจะรับภาระได้ ต่อมาในปี 2559-2561 กฟผ. (โรงไฟฟ้าจะนะ) ได้ชำระภาษีโรงเรือนและที่ดินซึ่งคำนวณจากบัญชีราคาค่าเช่ามาตรฐานกลางเฉลี่ยต่อตารางเมตรต่อเดือนตามที่ กฟผ. คำนวณได้ (ไม่ได้นำเสนอขอคณะรัฐมนตรี) เนื่องจากอยู่ในช่วงเวลาที่อยู่ในระหว่างที่กระทรวงมหาดไทยยังไม</w:t>
      </w:r>
      <w:r w:rsidR="0072560C">
        <w:rPr>
          <w:rFonts w:ascii="TH SarabunPSK" w:hAnsi="TH SarabunPSK" w:cs="TH SarabunPSK" w:hint="cs"/>
          <w:sz w:val="32"/>
          <w:szCs w:val="32"/>
          <w:cs/>
        </w:rPr>
        <w:t>่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ได้กำหนดบัญชีราคาค่าเช่ามาตรฐานกลางเฉลี่ยต่อตารางเมตรต่อเดือนเพื่อใช้ในการประกาศกำหนดหลักเกณฑ์การประเมินค่ารายปีทรัพย์สินประเภทโรงเรือนหรือสิ่งปลูกสร้างอย่างอื่นกับที่ดิน ซึ่งใช้ต่อเนื่องกับโรงเรือนหรือสิ่งปลูกสร้างอย่างอื่น  ซึ่งเป็นการดำเนินการตามนัยมติคณะรัฐมนตรีเมื่อวันที่ 8 มีนาคม 2559 (เรื่อง หลักเกณฑ์การประเมินค่ารายปีภาษีโรงเรือนและที่ดินของรัฐวิสาหกิจ)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สำหรับปี 2562 กระทรวงพลังงาน ได้ขอให้นำเสนอคณะรัฐมนตรีพิจารณาให้ อบต. คลองเปียะ ดำเนินการลดหย่อนค่ารายปีและค่าภาษีโรงเรือนและที่ดินปี 2562 ให้โรงไฟฟ้าจะนะ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 อบต. คลองเปียะ ได้ประเมินค่าภาษีโรงเรือนและที่ดิน ปี 2562 สำหรับโรงไฟฟ้าจะนะสูงกว่าค่ารายปีที่ กฟผ. ประเมิน ดังนี้ </w:t>
      </w:r>
    </w:p>
    <w:tbl>
      <w:tblPr>
        <w:tblStyle w:val="af9"/>
        <w:tblW w:w="0" w:type="auto"/>
        <w:tblLook w:val="04A0"/>
      </w:tblPr>
      <w:tblGrid>
        <w:gridCol w:w="4503"/>
        <w:gridCol w:w="2693"/>
        <w:gridCol w:w="2624"/>
      </w:tblGrid>
      <w:tr w:rsidR="0006643F" w:rsidRPr="00D67BFC" w:rsidTr="00F249E0">
        <w:tc>
          <w:tcPr>
            <w:tcW w:w="4503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การประเมินค่าภาษีโรงเรือนและที่ดิน ปี 2562</w:t>
            </w:r>
          </w:p>
        </w:tc>
        <w:tc>
          <w:tcPr>
            <w:tcW w:w="2693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ค่ารายปี (บาท)</w:t>
            </w:r>
          </w:p>
        </w:tc>
        <w:tc>
          <w:tcPr>
            <w:tcW w:w="2624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ค่าภาษี (บาท)</w:t>
            </w:r>
          </w:p>
        </w:tc>
      </w:tr>
      <w:tr w:rsidR="0006643F" w:rsidRPr="00D67BFC" w:rsidTr="00F249E0">
        <w:tc>
          <w:tcPr>
            <w:tcW w:w="450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 คลองเปียะ</w:t>
            </w:r>
          </w:p>
        </w:tc>
        <w:tc>
          <w:tcPr>
            <w:tcW w:w="2693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143,337,576.45</w:t>
            </w:r>
          </w:p>
        </w:tc>
        <w:tc>
          <w:tcPr>
            <w:tcW w:w="26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17,917,197.06</w:t>
            </w:r>
          </w:p>
        </w:tc>
      </w:tr>
      <w:tr w:rsidR="0006643F" w:rsidRPr="00D67BFC" w:rsidTr="00F249E0">
        <w:tc>
          <w:tcPr>
            <w:tcW w:w="450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กฟผ.</w:t>
            </w:r>
          </w:p>
        </w:tc>
        <w:tc>
          <w:tcPr>
            <w:tcW w:w="2693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36,904,806.65</w:t>
            </w:r>
          </w:p>
        </w:tc>
        <w:tc>
          <w:tcPr>
            <w:tcW w:w="26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4,613,100.83</w:t>
            </w:r>
          </w:p>
        </w:tc>
      </w:tr>
      <w:tr w:rsidR="0006643F" w:rsidRPr="00D67BFC" w:rsidTr="00F249E0">
        <w:tc>
          <w:tcPr>
            <w:tcW w:w="450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ส่วนต่าง</w:t>
            </w:r>
          </w:p>
        </w:tc>
        <w:tc>
          <w:tcPr>
            <w:tcW w:w="2693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106,432,769.80</w:t>
            </w:r>
          </w:p>
        </w:tc>
        <w:tc>
          <w:tcPr>
            <w:tcW w:w="26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13,304,096.23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. กระทรวงการคลัง  โดยสำนักงานเศรษฐกิจการคลัง (สศค.) ได้จัดประชุมหารือเพื่อหาข้อยุติร่วมกันเกี่ยวกับการขอลดหย่อนค่ารายปีและค่าภาษีโรงเรือนและที่ดินโรงไฟฟ้าจะนะของ กฟผ. ประจำปี 2562 ร่วมกับหน่วยงานต่าง ๆ  ที่เกี่ยวข้อง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ได้แก่  กระทรวงพลังงาน  กรมส่งเสริมการปกครองส่วนท้องถิ่น สำนักงานคณะกรรมการนโยบาย รัฐวิสาหกิจ อบต. คลองเปียะ และ กฟผ. แล้ว เมื่อวันที่ 15 พฤษภาคม 2562 และวันที่ 17 ธันวาคม 2562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ในครั้งนี้ กระทรวงการคลังจึงเสนอคณะรัฐมนตรีพิจารณาลดหย่อนค่ารายปีสำหรับใช้ในการ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คำนวณภาษีโรงเรือนและที่ดินสำหรับโรงไฟฟ้าจะนะของ กฟผ. ประจำปี 2562 ตามมติที่ประชุมดังกล่าว โดยให้คิดค่ารายปีเป็นจำนวนเงินเท่ากับ 65,661,587.01 บาท ซึ่งคำนวณเป็นค่าภาษีโรงเรือนและที่ดินเท่ากับ 8,207,698.38 บาท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643F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รายงานผลการใช้จ่ายงบประมาณรายจ่ายประจำปีงงประมาณ พ.ศ. 2562 ไปพลางก่อน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คณะรัฐมนตรีมีมติรับทราบตามที่สำนักงบประมาณ (สงป.) เสนอ  รายงานผลการใช้จ่ายงบประมาณรายจ่ายประจำปีงบประมาณ พ.ศ. 2562 ไปพลางก่อน ซึ่งเป็นการดำเนินการตามพระราชบัญญัติวิธีการงบประมาณ พ.ศ. 2561 มาตรา 50 ที่บัญญัติให้หน่วยรับงบประมาณรายงานผลการใช้จ่ายงบประมาณรายจ่ายในปีงบประมาณที่สิ้นสุดให้ผู้อำนวยการสำนักงบประมาณทราบ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เพื่อจัดทำรายงานผลการใช้จ่ายงบประมาณฯ เสนอต่อคณะรัฐมนตรี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โดยมีสาระสำคัญสรุปได้ ดังนี้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1. รายงานผลการใช้จ่ายงบประมาณรายจ่ายและผลการปฏิบัติงานของหน่วยรับงบประมาณ ตั้งแต่วันที่ 1 ตุลาคม 2562-21 กุมภาพันธ์ 2563</w:t>
      </w:r>
    </w:p>
    <w:tbl>
      <w:tblPr>
        <w:tblStyle w:val="af9"/>
        <w:tblW w:w="0" w:type="auto"/>
        <w:tblLook w:val="04A0"/>
      </w:tblPr>
      <w:tblGrid>
        <w:gridCol w:w="1265"/>
        <w:gridCol w:w="1470"/>
        <w:gridCol w:w="1470"/>
        <w:gridCol w:w="883"/>
        <w:gridCol w:w="1470"/>
        <w:gridCol w:w="879"/>
        <w:gridCol w:w="1470"/>
        <w:gridCol w:w="913"/>
      </w:tblGrid>
      <w:tr w:rsidR="0006643F" w:rsidRPr="00D67BFC" w:rsidTr="00F249E0">
        <w:tc>
          <w:tcPr>
            <w:tcW w:w="1384" w:type="dxa"/>
            <w:tcBorders>
              <w:bottom w:val="nil"/>
            </w:tcBorders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จำแนกรายจ่าย</w:t>
            </w:r>
          </w:p>
        </w:tc>
        <w:tc>
          <w:tcPr>
            <w:tcW w:w="1418" w:type="dxa"/>
            <w:tcBorders>
              <w:bottom w:val="nil"/>
            </w:tcBorders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พ.ร.บ.งบประมาณฯ พ.ศ. 2562</w:t>
            </w:r>
          </w:p>
        </w:tc>
        <w:tc>
          <w:tcPr>
            <w:tcW w:w="2341" w:type="dxa"/>
            <w:gridSpan w:val="2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 พ.ศ. 2562 ไปพลางก่อนแผน</w:t>
            </w:r>
          </w:p>
        </w:tc>
        <w:tc>
          <w:tcPr>
            <w:tcW w:w="2306" w:type="dxa"/>
            <w:gridSpan w:val="2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              พ.ศ. 2562 ไปพลางก่อนที่จัดสรรแล้ว</w:t>
            </w:r>
          </w:p>
        </w:tc>
        <w:tc>
          <w:tcPr>
            <w:tcW w:w="2371" w:type="dxa"/>
            <w:gridSpan w:val="2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                พ.ศ. 2562 ไปพลางก่อน ผลเบิกจ่าย/ก่อหนี้</w:t>
            </w:r>
          </w:p>
        </w:tc>
      </w:tr>
      <w:tr w:rsidR="0006643F" w:rsidRPr="00D67BFC" w:rsidTr="00F249E0">
        <w:tc>
          <w:tcPr>
            <w:tcW w:w="1384" w:type="dxa"/>
            <w:tcBorders>
              <w:top w:val="nil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ร้อยละ/พ.ร.บ.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ร้อยละ/แผน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ร้อยละ/จัดสรร</w:t>
            </w:r>
          </w:p>
        </w:tc>
      </w:tr>
      <w:tr w:rsidR="0006643F" w:rsidRPr="00D67BFC" w:rsidTr="00F249E0">
        <w:tc>
          <w:tcPr>
            <w:tcW w:w="1384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418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3,000,000.00</w:t>
            </w: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1,369,673.32</w:t>
            </w: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45.66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1,323,868.20</w:t>
            </w: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96.66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1,033,424.30</w:t>
            </w: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78.06</w:t>
            </w:r>
          </w:p>
        </w:tc>
      </w:tr>
      <w:tr w:rsidR="0006643F" w:rsidRPr="00D67BFC" w:rsidTr="00F249E0">
        <w:tc>
          <w:tcPr>
            <w:tcW w:w="1384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1418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2,350,861.54</w:t>
            </w: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1,223,583.77</w:t>
            </w: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52.60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1,237,986.28</w:t>
            </w: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100.11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995,023.70</w:t>
            </w: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80.37</w:t>
            </w:r>
          </w:p>
        </w:tc>
      </w:tr>
      <w:tr w:rsidR="0006643F" w:rsidRPr="00D67BFC" w:rsidTr="00F249E0">
        <w:tc>
          <w:tcPr>
            <w:tcW w:w="1384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1418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649,138.46</w:t>
            </w: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133,089.55</w:t>
            </w: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20.50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85,881.92</w:t>
            </w: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64.53</w:t>
            </w: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43F" w:rsidRPr="00D67BFC" w:rsidTr="00F249E0">
        <w:tc>
          <w:tcPr>
            <w:tcW w:w="1384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-เบิกจ่าย</w:t>
            </w:r>
          </w:p>
        </w:tc>
        <w:tc>
          <w:tcPr>
            <w:tcW w:w="1418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38,400.60</w:t>
            </w: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44.71</w:t>
            </w:r>
          </w:p>
        </w:tc>
      </w:tr>
      <w:tr w:rsidR="0006643F" w:rsidRPr="00D67BFC" w:rsidTr="00F249E0">
        <w:tc>
          <w:tcPr>
            <w:tcW w:w="1384" w:type="dxa"/>
          </w:tcPr>
          <w:p w:rsidR="0006643F" w:rsidRPr="00D67BFC" w:rsidRDefault="0006643F" w:rsidP="00D67BFC">
            <w:pPr>
              <w:spacing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ก่อหนี้</w:t>
            </w:r>
          </w:p>
        </w:tc>
        <w:tc>
          <w:tcPr>
            <w:tcW w:w="1418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63,808.62</w:t>
            </w:r>
          </w:p>
        </w:tc>
        <w:tc>
          <w:tcPr>
            <w:tcW w:w="956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74.30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0E5A" w:rsidRDefault="0006643F" w:rsidP="002C0E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ผลการใช้จ่ายงบประมาณรายจ่ายและผลการปฏิบัติงานของหน่วยรับงบประมาณ ประจำปีงบประมาณ พ.ศ. 2562 ไปพลางก่อน จำแนกตามยุทธศาสตร์การจัดสรรงบประมาณ 6 ยุทธศาสตร์ และ 1 รายการ ประกอบด้วย </w:t>
      </w:r>
    </w:p>
    <w:p w:rsidR="0006643F" w:rsidRPr="00D67BFC" w:rsidRDefault="0006643F" w:rsidP="002C0E5A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หน่วย </w:t>
      </w:r>
      <w:r w:rsidRPr="00D67BFC">
        <w:rPr>
          <w:rFonts w:ascii="TH SarabunPSK" w:hAnsi="TH SarabunPSK" w:cs="TH SarabunPSK"/>
          <w:sz w:val="32"/>
          <w:szCs w:val="32"/>
        </w:rPr>
        <w:t xml:space="preserve">: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af9"/>
        <w:tblW w:w="0" w:type="auto"/>
        <w:tblLook w:val="04A0"/>
      </w:tblPr>
      <w:tblGrid>
        <w:gridCol w:w="2455"/>
        <w:gridCol w:w="2455"/>
        <w:gridCol w:w="2455"/>
        <w:gridCol w:w="2455"/>
      </w:tblGrid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แผนการใช้จ่ายงบประมาณ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งบประมาณที่จัดสรรแล้ว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(1) ด้านความมั่นคง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137,278.93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128,345.39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93.49)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77,971.05 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60.75) 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(2) ด้านการสร้างความสามารถในการแข่งขันของประเทศ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136,773.80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133,848.52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97.86)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102,295.21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76.43)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(3) ด้านการพัฒนาและเสริมสร้างศักยภาพคน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253,412.40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249,677.38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98.53) 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197,932.79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79.28)</w:t>
            </w:r>
          </w:p>
        </w:tc>
      </w:tr>
      <w:tr w:rsidR="0006643F" w:rsidRPr="00D67BFC" w:rsidTr="00F249E0">
        <w:tc>
          <w:tcPr>
            <w:tcW w:w="2455" w:type="dxa"/>
          </w:tcPr>
          <w:p w:rsidR="002C0E5A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(4) ด้านการแก้ไขปัญหาความยากจน ลดความ</w:t>
            </w:r>
          </w:p>
          <w:p w:rsidR="002C0E5A" w:rsidRDefault="002C0E5A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เหลื่อมล้ำและสร้างการเติบโต จากภายใน 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207,328.03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207,061.02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99.87) 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173,888.16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83.98) 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(5) ด้านการจัดการน้ำและสร้างการเติบโตบนคุณภาพชีวิตที่เป็นมิตรกับสิ่งแวดล้อมอย่างยั่งยืน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30,729.19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30,449.38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99.09)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17,374.96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57.06)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(6) ด้านการปรับสมดุลและพัฒนาระบบบริหารจัดการภาครัฐ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439,058.29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436,963.72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99.52)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345,633.96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79.10)</w:t>
            </w:r>
          </w:p>
        </w:tc>
      </w:tr>
      <w:tr w:rsidR="0006643F" w:rsidRPr="00D67BFC" w:rsidTr="00F249E0"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(7) รายการค่าดำเนินการภาครัฐ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165,092.68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137,522.79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83.30)</w:t>
            </w:r>
          </w:p>
        </w:tc>
        <w:tc>
          <w:tcPr>
            <w:tcW w:w="2455" w:type="dxa"/>
          </w:tcPr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118,328.17</w:t>
            </w:r>
          </w:p>
          <w:p w:rsidR="0006643F" w:rsidRPr="00D67BFC" w:rsidRDefault="0006643F" w:rsidP="00D67BFC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86.04) </w:t>
            </w:r>
          </w:p>
        </w:tc>
      </w:tr>
    </w:tbl>
    <w:p w:rsidR="0006643F" w:rsidRPr="00D67BFC" w:rsidRDefault="0006643F" w:rsidP="00D67BF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สงป. ได้อนุมัติเงินจัดสรร บริหารงบประมาณรายจ่าย และหักงบประมาณรายจ่ายที่หน่วยรับงบประมาณได้รับอนุมัติเงินจัดสรรออกจากงบประมาณรายจ่ายประจำปีงบประมาณ พ.ศ. 2563 แล้ว  และการอนุมัติจัดสรรจะดำเนินการตามจำนวนที่เหลือจากการหักงบประมาณ ทั้งนี้  คณะรัฐมนตรีได้มีมติ (14 มกราคม 2563) เห็นชอบมาตรการเร่งรัดการใช้จ่ายงบประมาณรายจ่ายประจำปีงบประมาณ พ.ศ. 2563 เพื่อเป็นการบริหารงบประมาณและเร่งรัดการดำเนินงานของหน่วยรับงบประมาณให้ดำเนินการใช้จ่ายงบประมาณให้สอดคล้องตามเป้าหมายภาพรวมของประเทศต่อไป</w:t>
      </w:r>
    </w:p>
    <w:p w:rsidR="0006643F" w:rsidRPr="00D67BFC" w:rsidRDefault="0006643F" w:rsidP="00D67BF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6643F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11.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เรื่อง ขอทบทวนมติคณะรัฐมนตรีเมื่อวันที่ 11 กุมภาพันธ์ 2563 โดยขออนุมัติผูกพันงบประมาณรายการค่าเช่าอุปกรณ์เครื่องมือติดตามตัวอิเล็กทรอนิกส์ 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(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Electronic </w:t>
      </w:r>
      <w:proofErr w:type="gramStart"/>
      <w:r w:rsidR="0006643F" w:rsidRPr="00D67BF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Monitoring 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  <w:proofErr w:type="gramEnd"/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lang w:val="en-GB"/>
        </w:rPr>
        <w:t>EM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) 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พร้อมระบบที่เกี่ยวข้อง จำนวน 30,000 เครื่อง วงเงิน 832.50 ล้านบาท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คณะรัฐมนตรีมีมติเห็นชอบตามที่กระทรวงยุติธรรมเสนอทบทวนมติคณะรัฐมนตรีเมื่อวันที่ 11 กุมภาพันธ์ 2563 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>[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เรื่อง ขออนุมัติผูกพันงบประมาณรายการค่าเช่าอุปกรณ์เครื่องมือติดตามตัวอิเล็กทรอนิกส์ 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D67BFC">
        <w:rPr>
          <w:rFonts w:ascii="TH SarabunPSK" w:hAnsi="TH SarabunPSK" w:cs="TH SarabunPSK"/>
          <w:sz w:val="32"/>
          <w:szCs w:val="32"/>
          <w:lang w:val="en-GB"/>
        </w:rPr>
        <w:t xml:space="preserve">Electronic </w:t>
      </w:r>
      <w:proofErr w:type="gramStart"/>
      <w:r w:rsidRPr="00D67BFC">
        <w:rPr>
          <w:rFonts w:ascii="TH SarabunPSK" w:hAnsi="TH SarabunPSK" w:cs="TH SarabunPSK"/>
          <w:sz w:val="32"/>
          <w:szCs w:val="32"/>
          <w:lang w:val="en-GB"/>
        </w:rPr>
        <w:t xml:space="preserve">Monitoring 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proofErr w:type="gramEnd"/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  <w:lang w:val="en-GB"/>
        </w:rPr>
        <w:t>EM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>พร้อมระบบที่เกี่ยวข้อง จำนวน 30,000 เครื่อง</w:t>
      </w:r>
      <w:r w:rsidRPr="00D67BFC">
        <w:rPr>
          <w:rFonts w:ascii="TH SarabunPSK" w:hAnsi="TH SarabunPSK" w:cs="TH SarabunPSK"/>
          <w:sz w:val="32"/>
          <w:szCs w:val="32"/>
          <w:cs/>
          <w:lang w:val="en-GB"/>
        </w:rPr>
        <w:t xml:space="preserve">] 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>จากวงเงิน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เดิม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ที่คณะรัฐมนตรีให้ความเห็นชอบ วงเงินรวมจำนวน 720.00 ล้านบาท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เป็น</w:t>
      </w:r>
      <w:r w:rsidRPr="00D67B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วงเงินจำนวน 832.50 ล้านบาท รวมค่าใช้จ่ายบริหารจัดการโครงการตามที่ได้รับอนุมัติไว้แล้ว เป็นเงินจำนวน 44.76 ล้านบาท รวมทั้งโครงการเป็นเงินทั้งสิ้นจำนวน 877.26 ล้านบาท </w:t>
      </w:r>
    </w:p>
    <w:p w:rsidR="0006643F" w:rsidRPr="00D67BFC" w:rsidRDefault="0006643F" w:rsidP="00D67BF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6643F" w:rsidRPr="00D67BFC" w:rsidRDefault="002C0E5A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 เรื่อง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มาตรการเตรียมความพร้อมของหน่วยงานภาครัฐในการบริหารราชการและให้บริการประชาชนในสภาวะวิกฤต 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รองรับสถานการณ์การ</w:t>
      </w:r>
      <w:r w:rsidR="0072560C">
        <w:rPr>
          <w:rFonts w:ascii="TH SarabunPSK" w:hAnsi="TH SarabunPSK" w:cs="TH SarabunPSK" w:hint="cs"/>
          <w:b/>
          <w:bCs/>
          <w:sz w:val="32"/>
          <w:szCs w:val="32"/>
          <w:cs/>
        </w:rPr>
        <w:t>ระ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บาดของโรคติดเชื้อไวรัสโคโรนา 2019 (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</w:rPr>
        <w:t xml:space="preserve">] 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มาตรการเตรียมความพร้อมของหน่วยงานภาครัฐในการบริหารราชการและให้บริการประชาชนในสภาวะวิกฤต </w:t>
      </w:r>
      <w:r w:rsidRPr="00D67BFC">
        <w:rPr>
          <w:rFonts w:ascii="TH SarabunPSK" w:hAnsi="TH SarabunPSK" w:cs="TH SarabunPSK"/>
          <w:sz w:val="32"/>
          <w:szCs w:val="32"/>
          <w:cs/>
        </w:rPr>
        <w:t>[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รองรับสถานการณ์การระบาดของโรคติดเชื้อไวรัสโคโรนา 2019 หรือโรคโควิด 19 (</w:t>
      </w:r>
      <w:proofErr w:type="spellStart"/>
      <w:r w:rsidRPr="00D67BFC">
        <w:rPr>
          <w:rFonts w:ascii="TH SarabunPSK" w:hAnsi="TH SarabunPSK" w:cs="TH SarabunPSK"/>
          <w:sz w:val="32"/>
          <w:szCs w:val="32"/>
        </w:rPr>
        <w:t>Coronavirus</w:t>
      </w:r>
      <w:proofErr w:type="spellEnd"/>
      <w:r w:rsidRPr="00D67BFC">
        <w:rPr>
          <w:rFonts w:ascii="TH SarabunPSK" w:hAnsi="TH SarabunPSK" w:cs="TH SarabunPSK"/>
          <w:sz w:val="32"/>
          <w:szCs w:val="32"/>
        </w:rPr>
        <w:t xml:space="preserve"> Disease </w:t>
      </w:r>
      <w:proofErr w:type="gramStart"/>
      <w:r w:rsidRPr="00D67BFC">
        <w:rPr>
          <w:rFonts w:ascii="TH SarabunPSK" w:hAnsi="TH SarabunPSK" w:cs="TH SarabunPSK"/>
          <w:sz w:val="32"/>
          <w:szCs w:val="32"/>
        </w:rPr>
        <w:t xml:space="preserve">2019 </w:t>
      </w:r>
      <w:r w:rsidRPr="00D67BFC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67B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/>
          <w:sz w:val="32"/>
          <w:szCs w:val="32"/>
        </w:rPr>
        <w:t xml:space="preserve">COVID </w:t>
      </w:r>
      <w:r w:rsidRPr="00D67BF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67BFC">
        <w:rPr>
          <w:rFonts w:ascii="TH SarabunPSK" w:hAnsi="TH SarabunPSK" w:cs="TH SarabunPSK"/>
          <w:sz w:val="32"/>
          <w:szCs w:val="32"/>
        </w:rPr>
        <w:t>19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)</w:t>
      </w:r>
      <w:r w:rsidRPr="00D67BFC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ตามที่สำนักงาน ก.พ.ร. เสนอ ดังนี้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สำนักงาน ก.พ.ร. รายงานว่า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1. โดยที่สถานการณ์การระบาดของโรคโควิด 19 ได้แพร่อย่างรวดเร็วและกว้างขวางไปหลายประเทศทั่วโลก ส่งผลให้กระทรวงสาธารณสุข (สธ.) ต้องยกระดับการเฝ้าระวัง ป้องกัน และควบคุมโรคโควิด 19 โดยได้ออกประกาศ สธ. เรื่อง ชื่อและอาการสำคัญของโรคติดต่ออันตราย (ฉบับที่ 3) พ.ศ. 2563 ให้โรคโควิด 19 เป็นโรคติดต่ออันตรายตามพระราชบัญญัติโรคติดต่อ พ.ศ. 2558 เมื่อวันที่ 26 กุมภาพันธ์ 2563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2. แม้ว่าปัจจุบัน สธ. และหน่วยงานภาครัฐต่าง ๆ ได้มีการประชาสัมพันธ์ขอความร่วมมือจากประชาชนในการป้องกันการแพร่ระบาดของโรคโควิด 19 โดยขอให้ประชาชนหลีกเลี่ยงการเดินทางไปยังพื้นที่เสี่ยงหรือสถานที่ชุมนุม ซึ่งรวมถึงสถานที่ทำการของหน่วยงานภาครัฐที่มีผู้ขอรับบริการเป็นจำนวนมากแล้วก็ตาม แต่โดยที่การขอรับบริการภาครัฐในหลายกรณีเป็นกรณีที่กฎหมายกำหนดให้ประชาชนต้องติดต่อขอรับบริการกับหน่วยงานของรัฐภายใต้กรอบระยะเวลาที่กำหนดไว้ ในขณะที่การให้บริการภาครัฐในปัจจุบันส่วนใหญ่ยังคงยึดรูปแบบในลักษณะที่ประชาชนต้องเดินทางมาขอรับบริการด้วยตนเอง ส่งผลให้ผู้ที่ต้องเดินทางมาขอรับบริการมีความเสี่ยงในการติดเชื้อโรคโควิด 19 โดยไม่อาจหลีกเลี่ยงได้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3. สำนักงาน ก.พ.ร. ในฐานะหน่วยงานกลางซึ่งมีภารกิจหลักในการยกระดับและประสิทธิภาพในการบริหารราชการและให้บริการประชาชนของหน่วยงานภาครัฐเห็นว่าหากโรคโควิด 19 ยังคงแพร่ระบาดต่อเนื่องเป็นระยะเวลานานหรือมีความรุนแรงเพิ่มขึ้น อาจมีผลกระทบต่อการบริหารราชการและการให้บริการประชาชนของหน่วยงานภาครัฐได้ ดังนั้น เพื่อให้การบริหารราชการและการบริการประชาชนสามารถดำเนินการไปได้อย่างมีประสิทธิภาพและต่อเนื่อง จึงเห็นควรเสนอมาตรการเตรียมความพร้อมของหน่วยงานภาครัฐในการบริหารราชการและให้บริการประชาชนในสภาวะวิกฤต (รองรับสถานการณ์การระบาดของโรคโควิด 19) เพื่อรองรับสถานการณ์การแพร่ระบาดของโรคติดเชื้อฯ ดังกล่าว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4. สำนักงาน ก.พ.ร. ได้ศึกษาและพิจารณาหาแนวทางแก้ไข และพบว่ามติคณะรัฐมนตรีเมื่อวันที่ 24 เมษายน 2555 เรื่อง การบริหารความพร้อมต่อสภาวะวิกฤตได้มีการกำหนดให้หน่วยงานภาครัฐต้องจัดทำแผนบริหารความพร้อมต่อสภาวะวิกฤตซึ่งครอบคลุมถึงกรณีที่เกิดภัยธรรมชาติหรือเหตุฉุกเฉินอื่นไว้แล้ว แต่แผนบริหารความพร้อมต่อสภาวะวิกฤตดังกล่าวยังไม่เคยมีการทบทวนหรือปรับปรุงให้สอดคล้องกับสภาวการณ์ที่เปลี่ยนแปลงไปและความก้าวหน้าอย่างรวดเร็วของเทคโนโลยี (</w:t>
      </w:r>
      <w:r w:rsidRPr="00D67BFC">
        <w:rPr>
          <w:rFonts w:ascii="TH SarabunPSK" w:hAnsi="TH SarabunPSK" w:cs="TH SarabunPSK"/>
          <w:sz w:val="32"/>
          <w:szCs w:val="32"/>
        </w:rPr>
        <w:t>Digital Disruption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) รวมทั้งยังไม่ครอบคลุมถึงกรณีของการแพร่ระบาดของโรคร้ายแรงดังเช่นกรณีของโรคโควิด 19 จึงเห็นควรกำหนด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มาตรการเตรียมความพร้อมของหน่วยงานภาครัฐในการบริหารราชการและให้บริการประชาชนในสภาวะวิกฤต (รองรับสถานการณ์การระบาดของโรคโควิด 19)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f9"/>
        <w:tblW w:w="10065" w:type="dxa"/>
        <w:tblInd w:w="-431" w:type="dxa"/>
        <w:tblLook w:val="04A0"/>
      </w:tblPr>
      <w:tblGrid>
        <w:gridCol w:w="6663"/>
        <w:gridCol w:w="3402"/>
      </w:tblGrid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6643F" w:rsidRPr="00D67BFC" w:rsidTr="00F249E0">
        <w:tc>
          <w:tcPr>
            <w:tcW w:w="10065" w:type="dxa"/>
            <w:gridSpan w:val="2"/>
          </w:tcPr>
          <w:p w:rsidR="0006643F" w:rsidRPr="00D67BFC" w:rsidRDefault="0006643F" w:rsidP="00D67BFC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มาตรการเพื่อการปรับเปลี่ยนการให้บริการงานอนุมัติ อนุญาต รับรอง จดแจ้ง หรือจดทะเบียนตามกฎหมาย</w:t>
            </w:r>
          </w:p>
        </w:tc>
      </w:tr>
      <w:tr w:rsidR="0006643F" w:rsidRPr="00D67BFC" w:rsidTr="00F249E0">
        <w:tc>
          <w:tcPr>
            <w:tcW w:w="6663" w:type="dxa"/>
            <w:tcBorders>
              <w:bottom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ให้เร่งประชาสัมพันธ์การให้บริการ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ในทุกช่องทาง รวมถึงให้เจ้าหน้าที่ของหน่วยงานซึ่งประจำ ณ จุดบริการแนะนำประชาชนที่ใช้บริการโดยตรงให้ใช้บริการผ่าน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ในการติดต่อราชการครั้งต่อไป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หน่วยงานของรัฐที่สามารถให้บริการอนุมัติ อนุญาต รับรอง จดแจ้ง หรือรับจดทะเบียนผ่านระบบ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ได้แล้ว</w:t>
            </w:r>
          </w:p>
        </w:tc>
      </w:tr>
      <w:tr w:rsidR="0006643F" w:rsidRPr="00D67BFC" w:rsidTr="00F249E0">
        <w:tc>
          <w:tcPr>
            <w:tcW w:w="6663" w:type="dxa"/>
            <w:tcBorders>
              <w:top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เผยแพร่ประชาสัมพันธ์รายชื่องานบริการ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ของภาครัฐ ผ่านช่องทางในความดูแลร่วม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 ก.พ.ร.</w:t>
            </w:r>
          </w:p>
        </w:tc>
      </w:tr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   1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ให้กำหนดมาตรการชั่วคราวให้ใช้ช่องทางการรับส่งเอกสารอื่น ๆ แทนการให้ประชาชนเดินทางมาติดต่อด้วยตนเอง เช่น การรับส่งเอกสารทางไปรษณีย์ โทรสาร หรือไปรษณีย์อิเล็กทรอนิกส์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โดยให้ถือว่าเอกสารหลักฐานที่รับส่งผ่านช่องทางดังกล่าวเป็นหลักฐานโดยชอบตามกฎหมายไปพลางก่อน และหากมีความจำเป็นต้องมีการยืนยันตัวตนหรือใช้เอกสารต้นฉบับแล้ว ให้เปิดช่องทางให้ประชาชนผู้ขอรับบริการสามารถยืนยันตัวตนหรือแสดงเอกสารต้นฉบับ ณ จุดให้บริการของหน่วยงานของรัฐหลังจากสถานการณ์กลับสู่สภาวะปกติได้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หน่วยงานของรัฐที่ยัง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ไม่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สามารถให้บริการอนุมัติ อนุญาต รับรอง จดแจ้ง หรือรับจดทะเบียนผ่านระบบ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  <w:tr w:rsidR="0006643F" w:rsidRPr="00D67BFC" w:rsidTr="00F249E0">
        <w:tc>
          <w:tcPr>
            <w:tcW w:w="6663" w:type="dxa"/>
          </w:tcPr>
          <w:p w:rsidR="002C0E5A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ให้ทบทวนกฎหมายที่มีการกำหนดให้ต้องมีการต่ออายุใบอนุญาตสำหรับกิจการหรือการดำเนินการที่มีลักษณะต่อเนื่อง และเสนอร่างพระราชกฤษฎีกาเพื่อให้ประชาชนสามารถชำระค่าธรรมเนียมต่ออายุใบอนุญาตแทน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การยื่นคำขอต่ออายุใบอนุญาตด้วยตนเองโดยเร่งด่วน เพื่อลดภาระของ</w:t>
            </w:r>
          </w:p>
          <w:p w:rsidR="002C0E5A" w:rsidRDefault="002C0E5A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ประชาชนในการดำเนินการยื่นคำขอต่ออายุใบอนุญาตและลดความหนาแน่นของจำนวนผู้ขอรับบริการที่หน่วยงาน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สำนักงาน ก.พ.ร.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สำนักงานคณะกรรมการกฤษฎีกา</w:t>
            </w:r>
          </w:p>
        </w:tc>
      </w:tr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่งรัดการดำเนินงานของศูนย์รับคำขออนุญาตผ่านระบบการให้บริการภาครัฐแบบเบ็ดเสร็จทาง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Biz Portal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ให้สามารถให้บริการได้อย่างเต็มรูปแบบ โดยร่วมกับหน่วยงานที่เกี่ยวข้องจัดทำโครงสร้างพื้นฐานเพื่อรองรับการทำธุรกรรมทางอิเล็กทรอนิกส์ให้สมบูรณ์ ดังนี้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 ก.พ.ร.</w:t>
            </w:r>
          </w:p>
        </w:tc>
      </w:tr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1.4.1 เร่งรัดการพัฒนาระบบยืนยันตัวตนอิเล็กทรอนิกส์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Authentication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โดยใช้ฐานข้อมูลเลขประจำตัวประชาชน 13 หลัก เพื่อให้หน่วยงานของรัฐสามารถใช้ยืนยันตัวตนผู้ขอรับบริการต่าง ๆ ของภาครัฐและเชื่อมโยงข้อมูลระหว่างกันได้ ทั้งนี้ สามารถเปิดให้ภาคเอกชนผู้ให้บริการเกี่ยวกับระบบการพิสูจน์และยืนยันตัวตนทางดิจิทัลร่วมพัฒนาเพื่อเป็นทางเลือกร่วมด้วย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สำนักงานพัฒนารัฐบาลดิจิทัล (องค์การมหาชน) (สพร.)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สำนักงานพัฒนาธุรกรรมทางอิเล็กทรอนิกส์ (องค์การมหาชน)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มท. (กรมการปกครอง)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1.4.2 เร่งรัดหน่วยงานของรัฐให้สามารถบริหารราชการและบริการประชาชนผ่านระบบอิเล็กทรอนิกส์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ได้อย่างเต็มรูปแบบ โดยเร่งจัดทำแพลตฟอร์มดิจิทัลกลางเพื่อให้ส่วนราชการใช้ในการบริการประชาชนและการติดต่อประสานงานระหว่างกันได้ รวมทั้งให้การรับส่งเอกสารระหว่างหน่วยงานของรัฐและประชาชนเป็นไปในรูปแบบเอกสารอิเล็กทรอนิกส์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Document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รวมถึงการออกใบอนุญาตอิเล็กทรอนิกส์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License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ให้เป็นมาตรฐานเดียวกัน ทั้งนี้ เพื่อลดการเดินทางมาติดต่อราชการของประชาชนในสภาวะวิกฤตด้วย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 ก.พ.ร.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สพร.</w:t>
            </w:r>
          </w:p>
        </w:tc>
      </w:tr>
      <w:tr w:rsidR="0006643F" w:rsidRPr="00D67BFC" w:rsidTr="00F249E0">
        <w:tc>
          <w:tcPr>
            <w:tcW w:w="6663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1.4.3 กำหนดแนวทางการรับชำระเงินผ่านทางอิเล็กทรอนิกส์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Payment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ให้หน่วยงานของรัฐนำไปใช้รับค่าธรรมเนียมหรือเงินอื่นใดจากประชาชนให้เป็นไปในมาตรฐานเดียวกันและเพื่อให้การบริการประชาชนผ่านระบบอิเล็กทรอนิกส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สามารถดำเนินการได้อย่างเต็มรูปแบบ </w:t>
            </w:r>
          </w:p>
        </w:tc>
        <w:tc>
          <w:tcPr>
            <w:tcW w:w="3402" w:type="dxa"/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กระทรวงการคลัง (กค.)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(กรมบัญชีกลาง)</w:t>
            </w:r>
          </w:p>
        </w:tc>
      </w:tr>
      <w:tr w:rsidR="0006643F" w:rsidRPr="00D67BFC" w:rsidTr="00F249E0">
        <w:tc>
          <w:tcPr>
            <w:tcW w:w="6663" w:type="dxa"/>
            <w:tcBorders>
              <w:bottom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1.5 ดำเนินการยกระดับงานบริการประชาชนที่เป็นงานบริการจดแจ้ง เช่น การแจ้งตามกฎหมายว่าด้วยการทะเบียนราษฎรของสำนักงานเขตพื้นที่ทั้งหมดให้เป็นระบบ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ได้อย่างสมบูรณ์ภายในปี พ.ศ. 2565 เพื่อเป็นหน่วยงานท้องถิ่นต้นแบบในการอำนวยความสะดวกแก่ประชาชน และเพื่อลดการเดินทางของประชาชนไปดำเนินการที่สำนักงานเขตพื้นที่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กรุงเทพมหานคร</w:t>
            </w:r>
          </w:p>
        </w:tc>
      </w:tr>
      <w:tr w:rsidR="0006643F" w:rsidRPr="00D67BFC" w:rsidTr="00F249E0">
        <w:tc>
          <w:tcPr>
            <w:tcW w:w="6663" w:type="dxa"/>
            <w:tcBorders>
              <w:top w:val="dashSmallGap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สนับสนุนการดำเนินงานของกรุงเทพมหานคร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 ก.พ.ร.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สพร.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1.6 พัฒนาการให้บริการประชาชนที่มิใช่งานแจ้งเหตุด่วนเหตุร้าย เช่น งานรับแจ้งบันทึกประจำวันเพื่อเป็นหลักฐาน หรือการรับแจ้งเบาะแสการกระทำความผิดให้สามารถดำเนินการผ่านระบบ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ตช.</w:t>
            </w:r>
          </w:p>
        </w:tc>
      </w:tr>
      <w:tr w:rsidR="0006643F" w:rsidRPr="00D67BFC" w:rsidTr="00F249E0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มาตรการเพิ่มเติมอื่นเพื่อเพิ่มประสิทธิภาพในการให้บริการของหน่วยงานของรัฐและลดผลกระทบจากการระบาดของโรคโควิด 19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C0E5A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2.1 เพิ่มบริการทางเลือกสำหรับการจัดส่งยาถึงบ้านผู้ป่วยต่อเนื่องซึ่งไม่จำเป็นต้องให้แพทย์ตรวจเพิ่มเติมก่อนรับยา โดยให้ใช้บริการส่งทางไปรษณีย์หรือผ่านทางบริษัทขนส่งสินค้าแทนการรับยาด้วยตนเอง และให้ผู้ป่วยที่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เลือกใช้บริการเป็นผู้ออกค่าใช้จ่าย นอกจากนี้ อาจพิจารณานำเทคโนโลยี</w:t>
            </w:r>
          </w:p>
          <w:p w:rsidR="002C0E5A" w:rsidRDefault="002C0E5A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หุ่นยนต์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Robotics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ใช้ในการให้บริการทางการแพทย์เพื่อช่วยลดการสัมผัสระหว่างบุคลากรทางการแพทย์หรือควบคุมการแพร่ระบาดของโรคติดเชื้อด้วย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สธ.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โรงพยาบาลของรัฐ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2.2 เร่งรัดพัฒนาระบบการแพทย์ทางไกล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Telemedicine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โดยใช้เทคโนโลยีสนเทศและการสื่อสารหรืออุปกรณ์มัลติมีเดียมาใช้ควบคู่กับนวัตกรรมทางการแพทย์และระบบโทรคมนาคมเฉพาะทางรองรับระบบดูแลสุขภาพทางไกล เช่น การใช้ซอฟต์แวร์ที่มีเทคโนโลยีปัญญาประดิษฐ์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มาช่วยในการคัดกรองโรคระบบให้คำปรึกษาด้านสุขภาพทางไกล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สธ.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 เร่งรัดพัฒนาการจัดการเรียนการสอนผ่านช่องทางอื่น ๆ นอกเหนือจากการเรียนที่สถานศึกษา เช่น การเรียนการสอนผ่านทางโทรทัศน์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Education Channel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การศึกษาผ่านทางออนไลน์ ควบคู่ไปกับการส่งเสริมให้บุคลากรทางการศึกษาใช้เทคโนโลยีในการสอนทางไกลเพื่อรองรับกรณีที่มีความจำเป็นต้องมีการปิดสถานศึกษาอย่างต่อเนื่องเป็นระยะเวลานา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กระทรวงศึกษาธิการ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กระทรวงการอุดมศึกษา วิทยาศาสตร์ วิจัย และนวัตกรรม</w:t>
            </w:r>
          </w:p>
        </w:tc>
      </w:tr>
      <w:tr w:rsidR="0006643F" w:rsidRPr="00D67BFC" w:rsidTr="00F249E0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มาตรการเพิ่มประสิทธิภาพในการให้ข้อมูลข่าวสารแก่ประชาชน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3.1 เพิ่มช่องทางการเข้าสู่ระบบการประเมินอาการและการดูแลตนเองเบื้องต้น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Self 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Screening Application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ในรูปแบบออนไลน์ผ่านเว็บไซต์หน่วยงานหรือจัดทำเป็นแอปพลิเคชัน นอกเหนือจากช่องทางผ่าน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Line Application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ในปัจจุบัน โดยอาจจัดทำเป็นรายการตรวจสอบ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Checklist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เพื่อให้ประชาชนใช้ในการประเมินความเสี่ยงเบื้องต้น รวมทั้งควรพัฒนาระบบตอบกลับอัตโนมัติ (</w:t>
            </w:r>
            <w:proofErr w:type="spellStart"/>
            <w:r w:rsidRPr="00D67BFC">
              <w:rPr>
                <w:rFonts w:ascii="TH SarabunPSK" w:hAnsi="TH SarabunPSK" w:cs="TH SarabunPSK"/>
                <w:sz w:val="32"/>
                <w:szCs w:val="32"/>
              </w:rPr>
              <w:t>Chatbot</w:t>
            </w:r>
            <w:proofErr w:type="spellEnd"/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ซึ่งปัจจุบันให้บริการอยู่แล้วผ่านทาง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Line Application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เพื่อให้ข้อมูลเกี่ยวกับสถานการณ์หรือแนะนำการดูแลตนเองของประชาชนได้มากขึ้น รวมถึงการนำเทคโนโลยีหุ่นยนต์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Robotics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มาใช้ในการให้บริการข้อมูลเบื้องต้น ณ ท่าอากาศยาน พื้นที่เสี่ยง หรือแหล่งชุมชน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สธ. (กรมควบคุมโรค)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3.2 นำระบบ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 xml:space="preserve">SMS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มาใช้ในแจ้งเตือนข้อมูลเกี่ยวกับโรคโควิด 19 ให้แก่ผู้เดินทางเข้าประเทศ โดยเฉพาะผู้ที่เดินทางมาจากประเทศกลุ่มเสี่ยง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กระทรวงดิจิทัลเพื่อเศรษฐกิจและสังคม</w:t>
            </w:r>
          </w:p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สำนักงานคณะกรรมการกิจการกระจายเสียง กิจการโทรทัศน์ และกิจการโทรคมนาคมแห่งชาติ (กสทช.)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 ให้ปรับเปลี่ยนข้อความอัตโนมัติของสายด่วน 1111 ศูนย์บริการภาครัฐเพื่อประชาชน โดยกำหนดช่องทางลัดสำหรับเข้าถึงข้อมูลเกี่ยวกับโรคโควิด 19 เป็นลำดับแรก รวมทั้งเพิ่มข้อมูลเกี่ยวกับสถานการณ์โรคโควิด 19 ในหน้าหลักของเว็บไซต์ 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1111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D67BFC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สำนักงานปลัดสำนักนายกรัฐมนตรี</w:t>
            </w:r>
          </w:p>
        </w:tc>
      </w:tr>
      <w:tr w:rsidR="0006643F" w:rsidRPr="00D67BFC" w:rsidTr="00F249E0">
        <w:tc>
          <w:tcPr>
            <w:tcW w:w="6663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3.4 ในระยะต่อไปให้เร่งรัดพัฒนาระบบศูนย์กลางการเข้าถึงข้อมูลและบริการภาครัฐสำหรับประชาชน (</w:t>
            </w:r>
            <w:r w:rsidRPr="00D67BFC">
              <w:rPr>
                <w:rFonts w:ascii="TH SarabunPSK" w:hAnsi="TH SarabunPSK" w:cs="TH SarabunPSK"/>
                <w:sz w:val="32"/>
                <w:szCs w:val="32"/>
              </w:rPr>
              <w:t>Citizen Portal</w:t>
            </w: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เพื่อใช้เป็นช่องทางหลักในการสื่อสารกับประชาชน โดยออกแบบให้สามารถปรับเปลี่ยนข้อมูลข่าวสารที่เป็นประเด็นที่ประชาชนให้ความสนใจได้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643F" w:rsidRPr="00D67BFC" w:rsidRDefault="0006643F" w:rsidP="00D67BF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สพร.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เพื่อให้มาตรการทั้งหมดข้างต้นมีการนำไปปฏิบัติและพัฒนาอย่างต่อเนื่อง เห็นควรดำเนินการ ดังนี้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(1) ให้สำนักงาน ก.พ.ร. ประสานงานกับหน่วยงานของรัฐทุกหน่วยดำเนินการทบทวนและปรับปรุงแผนการบริหารความพร้อมต่อสภาวะวิกฤต (</w:t>
      </w:r>
      <w:proofErr w:type="gramStart"/>
      <w:r w:rsidRPr="00D67BFC">
        <w:rPr>
          <w:rFonts w:ascii="TH SarabunPSK" w:hAnsi="TH SarabunPSK" w:cs="TH SarabunPSK"/>
          <w:sz w:val="32"/>
          <w:szCs w:val="32"/>
        </w:rPr>
        <w:t>business</w:t>
      </w:r>
      <w:proofErr w:type="gramEnd"/>
      <w:r w:rsidRPr="00D67BFC">
        <w:rPr>
          <w:rFonts w:ascii="TH SarabunPSK" w:hAnsi="TH SarabunPSK" w:cs="TH SarabunPSK"/>
          <w:sz w:val="32"/>
          <w:szCs w:val="32"/>
        </w:rPr>
        <w:t xml:space="preserve"> continuity plan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) ตามมติคณะรัฐมนตรีเมื่อวันที่ 24 </w:t>
      </w: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เมษายน 2555 ให้เป็นปัจจุบัน โดยนำมาตรการที่กำหนดในข้อ 3.1 </w:t>
      </w:r>
      <w:r w:rsidRPr="00D67BFC">
        <w:rPr>
          <w:rFonts w:ascii="TH SarabunPSK" w:hAnsi="TH SarabunPSK" w:cs="TH SarabunPSK"/>
          <w:sz w:val="32"/>
          <w:szCs w:val="32"/>
          <w:cs/>
        </w:rPr>
        <w:t>–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3.4 มาผนวกไว้ในแผนฯ รวมทั้งปรับปรุงแผนฯ ให้สามารถรองรับกรณีเกิดโรคระบาดต่อเนื่องเป็นระยะเวลานานได้ ทั้งนี้ การปรับเปลี่ยนแผนการบริหารความพร้อมต่อสภาวะวิกฤตนั้นให้มุ่งเน้นการนำระบบบริการอิเล็กทรอนิกส์ (</w:t>
      </w:r>
      <w:r w:rsidRPr="00D67BFC">
        <w:rPr>
          <w:rFonts w:ascii="TH SarabunPSK" w:hAnsi="TH SarabunPSK" w:cs="TH SarabunPSK"/>
          <w:sz w:val="32"/>
          <w:szCs w:val="32"/>
        </w:rPr>
        <w:t xml:space="preserve">e </w:t>
      </w:r>
      <w:r w:rsidRPr="00D67BFC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67BFC">
        <w:rPr>
          <w:rFonts w:ascii="TH SarabunPSK" w:hAnsi="TH SarabunPSK" w:cs="TH SarabunPSK"/>
          <w:sz w:val="32"/>
          <w:szCs w:val="32"/>
        </w:rPr>
        <w:t>Service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) รวมทั้งเทคโนโลยีดิจิทัลมาใช้ในการบริหารงานและให้บริการประชาชนด้วย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(2)  ให้หน่วยงานของรัฐทุกแห่งจัดส่งแผนบริหารความพร้อมต่อสภาวะวิกฤตที่ปรับปรุงแล้วเสร็จให้สำนักงาน ก.พ.ร.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ภายในเดือนมิถุนายน 2563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เพื่อรวบรวมเป็นข้อมูลในการพัฒนาแนวทางการยกระดับประสิทธิภาพการบริการภาครัฐต่อไป</w:t>
      </w:r>
    </w:p>
    <w:p w:rsidR="00304E8A" w:rsidRPr="00D67BFC" w:rsidRDefault="00304E8A" w:rsidP="00D67BF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167FC" w:rsidRPr="00722C7F" w:rsidRDefault="002D57C3" w:rsidP="00E167F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6198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167FC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ขออนุมัติขยายระยะเวลาดำเนินการให้ความช่วยเหลือเยียวยาผู้ประสบภัยพิบัติ ครัวเรือนละ 5</w:t>
      </w:r>
      <w:proofErr w:type="gramStart"/>
      <w:r w:rsidR="00E167FC" w:rsidRPr="00722C7F">
        <w:rPr>
          <w:rFonts w:ascii="TH SarabunPSK" w:hAnsi="TH SarabunPSK" w:cs="TH SarabunPSK" w:hint="cs"/>
          <w:b/>
          <w:bCs/>
          <w:sz w:val="32"/>
          <w:szCs w:val="32"/>
        </w:rPr>
        <w:t>,</w:t>
      </w:r>
      <w:r w:rsidR="00E167FC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proofErr w:type="gramEnd"/>
      <w:r w:rsidR="00E167FC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ตามมติคณะรัฐมนตรี เมื่อวันที่ 24 กันยายน 2562 วันที่ 7 ตุลาคม 2562 และวันที่ 3 ธันวาคม 2562 </w:t>
      </w:r>
    </w:p>
    <w:p w:rsidR="00E167FC" w:rsidRPr="00722C7F" w:rsidRDefault="00E167FC" w:rsidP="00E167F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มหาดไทยเสนอขยายระยะเวลาดำเนินการช่วยเหลือเยียวยาผู้ประสบภัยพิบัติ 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000 บาท ตามมติคณะรัฐมนตรีเมื่อวันที่ 24 กันยายน 2562 วันที่ 7 ตุลาคม 2562 และวันที่ 3 ธันวาคม 2562 จากเดิมกำหนดสิ้นสุดระยะเวลาดำเนินการให้ความช่วยเหลือเยียวยาผู้ประสบภัยพิบัติ 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000 บาท ในวันที่ 31 มีนาคม 2563 โดยขยายระยะเวลาดำเนินการฯ ออกไปถึงวันที่ </w:t>
      </w:r>
      <w:r w:rsidR="002D57C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30 กันยายน 2563 ซึ่งเป็นวันที่กระทรวงการคลังอนุมัติให้ขยายเวลาเบิกจ่ายงบประมาณรายการนี้ </w:t>
      </w:r>
    </w:p>
    <w:p w:rsidR="00E167FC" w:rsidRPr="00722C7F" w:rsidRDefault="00E167FC" w:rsidP="00E167F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167FC" w:rsidRPr="00722C7F" w:rsidRDefault="00E167FC" w:rsidP="00E167F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กระทรวงมหาดไทยรายงานว่า </w:t>
      </w:r>
    </w:p>
    <w:p w:rsidR="00E167FC" w:rsidRPr="00722C7F" w:rsidRDefault="00E167FC" w:rsidP="00E167F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>1. ผลการดำเนินการช่วยเหลือเยียวยาผู้ประสบภัยพิบัติ โดยธนาคารออมสินได้โอนเงินผ่านระบบพร้อมเพย์สำเร็จ จำนวน 68</w:t>
      </w:r>
      <w:proofErr w:type="gramStart"/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860</w:t>
      </w:r>
      <w:proofErr w:type="gramEnd"/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ครัวเรือน รวมเป็นเงินทั้งสิ้น 344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300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000 บาท และอยู่ระหว่างดำเนินการ จำนวน 71 ครัวเรือน (ธนาคารออมสินยืนยันการโอนผ่านระบบพร้อมเพย์ จำนวน 10 ครัวเรือน และอยู่ระหว่างจังหวัดตรวจสอบยืนยัน จำนวน 61 ครัวเรือน) (ข้อมูล ณ วันที่ 23 มีนาคม 2563)  </w:t>
      </w:r>
    </w:p>
    <w:p w:rsidR="00E167FC" w:rsidRPr="00722C7F" w:rsidRDefault="00E167FC" w:rsidP="00E167F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>2. ขณะนี้ การดำเนินการช่วยเหลือเยียวยาผู้ประสบภัยพิบัติ 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000 บาท ยังไม่เสร็จสิ้น อยู่ระหว่างธนาคารออมสินและจังหวัดดำเนินการตรวจสอบข้อมูล เพื่อความถูกต้อง ครบถ้วน โดยไม่สามารถดำเนินการได้ทันภายในระยะเวลาที่กำหนด (31 มีนาคม 2563) เนื่องจากได้เกิดสถานการณ์การแพร่ระบาดของโรคติดเชื้อไวรัสโคโรนา 2019 (</w:t>
      </w:r>
      <w:r w:rsidRPr="00722C7F">
        <w:rPr>
          <w:rFonts w:ascii="TH SarabunPSK" w:hAnsi="TH SarabunPSK" w:cs="TH SarabunPSK"/>
          <w:sz w:val="32"/>
          <w:szCs w:val="32"/>
        </w:rPr>
        <w:t xml:space="preserve">COVID-19) 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แพร่ระบาดภายในประเทศ ส่งผลกระทบต่อประชาชน และกระทรวงสาธารณสุขได้ประกาศเป็นโรคติดต่ออันตราย ตามพระราชบัญญัติโรคติดต่อ พ.ศ. 2558 แล้ว สถานการณ์ดังกล่าว ส่งผลกระทบให้การดำเนินการช่วยเหลือเยียวยาผู้ประสบภัยพิบัติ 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000 บาท ล่าช้า จึงมีความจำเป็นต้องขอขยายเวลาดำเนินการให้ความช่วยเหลือเยียวยาผู้ประสบภัยครัวเรือนละ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>000 บาท ออกไปอีก 6 เดือน จากเดิมกำหนดสิ้นสุดระยะเวลาดำเนินการให้ความช่วยเหลือเยียวยาผู้ประสบภัยพิบัติ ครัวเรือนละ 5</w:t>
      </w:r>
      <w:r w:rsidRPr="00722C7F">
        <w:rPr>
          <w:rFonts w:ascii="TH SarabunPSK" w:hAnsi="TH SarabunPSK" w:cs="TH SarabunPSK" w:hint="cs"/>
          <w:sz w:val="32"/>
          <w:szCs w:val="32"/>
        </w:rPr>
        <w:t>,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000 บาท ในวันที่ 31 มีนาคม 2563 โดยขอขยายระยะเวลาดำเนินการฯ ออกไปถึงวันที่ 30 กันยายน 2563 ซึ่งเป็นวันที่กระทรวงการคลังอนุมัติให้ขยายเวลาเบิกจ่ายงบประมาณรายการนี้ </w:t>
      </w:r>
    </w:p>
    <w:p w:rsidR="0006643F" w:rsidRDefault="0006643F" w:rsidP="00D67BFC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77A9" w:rsidRPr="008A3920" w:rsidRDefault="002D57C3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77A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6198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677A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677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77A9"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ทบทวนมติคณะรัฐมนตรีเกี่ยวกับมาตรการดูแลและเยียวยาผลกระทบจากไวรัสโคโรนา (</w:t>
      </w:r>
      <w:r w:rsidR="008677A9" w:rsidRPr="008A392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8677A9" w:rsidRPr="008A392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677A9" w:rsidRPr="008A3920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8677A9"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ต่อเศรษฐกิจไทยทั้งทางตรงและทางอ้อม ระยะที่ 2 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คณะรัฐมนตรีมีมติเห็นชอบทบทวนมติคณะรัฐมนตรีเกี่ยวกับมาตรการดูแลและเยียวยาผลกระทบจากไวรัสโคโรนา (</w:t>
      </w:r>
      <w:r w:rsidRPr="008A3920">
        <w:rPr>
          <w:rFonts w:ascii="TH SarabunPSK" w:hAnsi="TH SarabunPSK" w:cs="TH SarabunPSK"/>
          <w:sz w:val="32"/>
          <w:szCs w:val="32"/>
        </w:rPr>
        <w:t>COVID</w:t>
      </w:r>
      <w:r w:rsidRPr="008A3920">
        <w:rPr>
          <w:rFonts w:ascii="TH SarabunPSK" w:hAnsi="TH SarabunPSK" w:cs="TH SarabunPSK"/>
          <w:sz w:val="32"/>
          <w:szCs w:val="32"/>
          <w:cs/>
        </w:rPr>
        <w:t>-</w:t>
      </w:r>
      <w:r w:rsidRPr="008A3920">
        <w:rPr>
          <w:rFonts w:ascii="TH SarabunPSK" w:hAnsi="TH SarabunPSK" w:cs="TH SarabunPSK"/>
          <w:sz w:val="32"/>
          <w:szCs w:val="32"/>
        </w:rPr>
        <w:t>19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) ต่อเศรษฐกิจไทยทั้งทางตรงและทางอ้อม ระยะที่ 2 ตามที่กระทรวงการคลังเสนอ ดังนี้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>กระทรวงการคลังเสนอทบทวนมติคณะรัฐมนตรี ดังนี้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มาตรการชดเชยรายได้แก่ลูกจ้างของสถานประกอบการที่ได้รับผลกระทบหรือผู้ได้รับผลกระทบอื่น ๆ ของการแพร่ระบาดของไวรัสโคโรนา (</w:t>
      </w:r>
      <w:r w:rsidRPr="008A392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3920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จากการเปิดให้ผู้ได้รับผลกระทบลงทะเบียน ตั้งแต่วันเสาร์ที่ 28 ถึงวันจันทร์ที่ 30 มีนาคม 2563 เวลา 07.00 น. พบว่า ผู้ลงทะเบียนที่ยังไม่ได้ผ่านการตรวจสอบสิทธิจำนวนทั้งสิ้น 18.8 ล้านคน จึงได้มีการประเมินว่าผู้ที่ได้รับผลกระทบจะมีเพิ่มกว่าที่ได้ประมาณการไว้ อีกทั้ง ตามมาตรา 54 แห่งกฎหมายว่าด้วยประกันสังคม </w:t>
      </w:r>
      <w:r w:rsidRPr="008A3920"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กำหนดให้ผู้ประกันตนตามมาตรา 39 มาตรา 40 ซึ่งมีจำนวนประมาณ 5 ล้านคน ไม่มีสิทธิได้รับประโยชน์ทดแทนในกรณีว่างงานตามร่างกฎกระทรวงการได้รับประโยชน์ทดแทนในกรณีว่างงานเนื่องจากมีเหตุสุดวิสัย พ.ศ. .... ที่คณะรัฐมนตรีเห็นชอบไว้ จึงจำเป็นต้องให้ความช่วยเหลือแก่ผู้ประกันตนกลุ่มนี้ที่ได้รับผลกระทบ รวมทั้งช่วยเหลือกลุ่มผู้ประกันตนตามมาตรา 33 บางส่วนที่ไม่มีสิทธิได้รับประโยชน์ทดแทนกรณีว่างงานตามกฎหมายว่าด้วยประกันสังคมแต่เป็นลูกจ้างของสถานประกอบการที่ได้รับผลกระทบจากการแพร่ระบาดของไวรัสโคโรนา (</w:t>
      </w:r>
      <w:r w:rsidRPr="008A3920">
        <w:rPr>
          <w:rFonts w:ascii="TH SarabunPSK" w:hAnsi="TH SarabunPSK" w:cs="TH SarabunPSK"/>
          <w:sz w:val="32"/>
          <w:szCs w:val="32"/>
        </w:rPr>
        <w:t>COVID</w:t>
      </w:r>
      <w:r w:rsidRPr="008A3920">
        <w:rPr>
          <w:rFonts w:ascii="TH SarabunPSK" w:hAnsi="TH SarabunPSK" w:cs="TH SarabunPSK"/>
          <w:sz w:val="32"/>
          <w:szCs w:val="32"/>
          <w:cs/>
        </w:rPr>
        <w:t>-</w:t>
      </w:r>
      <w:r w:rsidRPr="008A3920">
        <w:rPr>
          <w:rFonts w:ascii="TH SarabunPSK" w:hAnsi="TH SarabunPSK" w:cs="TH SarabunPSK"/>
          <w:sz w:val="32"/>
          <w:szCs w:val="32"/>
        </w:rPr>
        <w:t>19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) จำนวน 70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676 คน อย่างไรก็ตาม กลุ่มผู้ประกันตนตามมาตรา 33 กลุ่มอื่น ๆ นั้น กระทรวงแรงงานและสำนักงานประกันสังคมจะพิจารณาให้ความช่วยเหลือต่อไป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ในการนี้ กระทรวงการคลังพิจารณาแล้ว เห็นสมควรเสนอทบทวนมติคณะรัฐมนตรีเกี่ยวกับมาตรการชดเชยรายได้ฯ เพื่อให้สามารถช่วยเหลือผู้ได้รับผลกระทบอย่างทั่วถึง ดังนี้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1.1 ขยายกลุ่มเป้าหมายผู้ได้รับสิทธิของมาตรการชดเชยรายได้ฯ ให้ครอบคลุมทั่วถึงผู้ได้รับผลกระทบจากการแพร่ระบาดของไวรัสโคโรนา (</w:t>
      </w:r>
      <w:r w:rsidRPr="008A3920">
        <w:rPr>
          <w:rFonts w:ascii="TH SarabunPSK" w:hAnsi="TH SarabunPSK" w:cs="TH SarabunPSK"/>
          <w:sz w:val="32"/>
          <w:szCs w:val="32"/>
        </w:rPr>
        <w:t>COVID</w:t>
      </w:r>
      <w:r w:rsidRPr="008A3920">
        <w:rPr>
          <w:rFonts w:ascii="TH SarabunPSK" w:hAnsi="TH SarabunPSK" w:cs="TH SarabunPSK"/>
          <w:sz w:val="32"/>
          <w:szCs w:val="32"/>
          <w:cs/>
        </w:rPr>
        <w:t>-</w:t>
      </w:r>
      <w:r w:rsidRPr="008A3920">
        <w:rPr>
          <w:rFonts w:ascii="TH SarabunPSK" w:hAnsi="TH SarabunPSK" w:cs="TH SarabunPSK"/>
          <w:sz w:val="32"/>
          <w:szCs w:val="32"/>
        </w:rPr>
        <w:t>19</w:t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) จากเดิม จำนวน 3 ล้านคน เป็น จำนวน 9 ล้านคน 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1.2 เพื่อให้สามารถชดเชยรายได้ให้แก่ผู้ได้รับผลกระทบได้อย่างทั่วถึงและทันท่วงที กระทรวงการคลังขอนำงบประมาณรายจ่ายประจำปีงบประมาณ พ.ศ. 2563 งบกลาง รายการเงินสำรองจ่ายเพื่อกรณีฉุกเฉินหรือจำเป็น จำนวนไม่เกิน 45</w:t>
      </w:r>
      <w:proofErr w:type="gramStart"/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ล้านบาท ที่ได้รับจัดสรรตามมติคณะรัฐมนตรีเมื่อวันที่ 24 มีนาคม 2563 มาใช้ในการชดเชยรายได้ครั้งแรก ในเดือนเมษายน 2563 ให้แก่ผู้ได้รับผลกระทบที่ได้รับสิทธิตามมาตรการชดเชยรายได้ฯ ไปพลางก่อน สำหรับในเดือนต่อ ๆ ไป กระทรวงการคลังจะได้เสนอคณะรัฐมนตรีพิจารณาจัดหาแหล่งเงินที่เหมาะสมอีกครั้งหนึ่ง 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1.3 ยกเว้นภาษีเงินได้บุคคลธรรมดาสำหรับเงินสนับสนุนที่ได้รับตามมาตรการชดเชยรายได้ฯ โดยให้กรมสรรพากรเสนอร่างกฎหมายที่เกี่ยวข้องให้คณะรัฐมนตรีพิจารณาต่อไป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ทั้งนี้ การดำเนินมาตรการชดเชยรายได้ฯ เข้าข่ายลักษณะของกิจกรรม มาตรการหรือโครงการ ตามบทบัญญัติในมาตรา 27 แห่ง พ.ร.บ. วินัยการเงินการคลังฯ และประกาศคณะกรรมการนโยบายการเงินการคลังของรัฐ (ประกาศคณะกรรมการฯ) เรื่อง การดำเนินกิจกรรม มาตรการ หรือโครงการที่ก่อให้เกิดภาระต่องบประมาณหรือภาระทางการคลังในอนาคต พ.ศ. 2561 โดยกระทรวงการคลังได้จัดทำรายละเอียดข้อมูลที่ต้องนำเสนอตามบทบัญญัติในมาตรา 27 แห่ง พ.ร.บ. วินัยการเงินการคลังฯ เรียบร้อยแล้ว 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โครงการสินเชื่อเพื่อเป็นค่าใช้จ่ายสำหรับผู้มีอาชีพอิสระที่ได้รับผลกระทบจากไวรัสโคโรนา (</w:t>
      </w:r>
      <w:r w:rsidRPr="008A392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A3920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โครงการสินเชื่อฯ ธนาคารออมสิน และ ธ.ก.ส. เรียกเก็บดอกเบี้ยเงินกู้ภายใต้โครงการสินเชื่อฯ ในอัตราดอกเบี้ยคงที่ (</w:t>
      </w:r>
      <w:r w:rsidRPr="008A3920">
        <w:rPr>
          <w:rFonts w:ascii="TH SarabunPSK" w:hAnsi="TH SarabunPSK" w:cs="TH SarabunPSK"/>
          <w:sz w:val="32"/>
          <w:szCs w:val="32"/>
        </w:rPr>
        <w:t>Flat Rate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) ไม่เกินร้อยละ 0.10 ต่อเดือน หรือคิดเป็นร้อยละ 1.20 ต่อปี ซึ่งธนาคารออมสิน และ ธ.ก.ส. มีต้นทุนผันแปร (</w:t>
      </w:r>
      <w:r w:rsidRPr="008A3920">
        <w:rPr>
          <w:rFonts w:ascii="TH SarabunPSK" w:hAnsi="TH SarabunPSK" w:cs="TH SarabunPSK"/>
          <w:sz w:val="32"/>
          <w:szCs w:val="32"/>
        </w:rPr>
        <w:t>Variable Cost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) อยู่ที่ร้อยละ 2.56 และ 2.90 ตามลำดับ ซึ่งประกอบด้วย ต้นทุนเงิน (</w:t>
      </w:r>
      <w:r w:rsidRPr="008A3920">
        <w:rPr>
          <w:rFonts w:ascii="TH SarabunPSK" w:hAnsi="TH SarabunPSK" w:cs="TH SarabunPSK"/>
          <w:sz w:val="32"/>
          <w:szCs w:val="32"/>
        </w:rPr>
        <w:t>Cost of Fund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) อยู่ที่ร้อยละ 1.56 และร้อยละ 1.90 ตามลำดับ และค่าใช้จ่ายในการกันเงินสำรองอย่างน้อยธนาคารละร้อยละ 1.00 ของสินเชื่อที่อนุมัติ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ดังนั้น กระทรวงการคลังพิจารณาแล้ว เห็นสมควรเสนอทบทวนมติคณะรัฐมนตรีเกี่ยวกับโครงการสินเชื่อฯ เพื่อให้ธนาคารออมสิน และ ธ.ก.ส. ดำเนินการให้ความช่วยเหลือกลุ่มเป้าหมายตามที่กล่าวข้างต้น โดยไม่กระทบต่อฐานะและผลการดำเนินงาน โดยพิจารณาอนุมัติวงเงินงบประมาณเพิ่มเติมสำหรับโครงการสินเชื่อฯ ของธนาคารออมสิน และ ธ.ก.ส. จำนวนไม่เกิน 1</w:t>
      </w:r>
      <w:proofErr w:type="gramStart"/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600</w:t>
      </w:r>
      <w:proofErr w:type="gramEnd"/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ล้านบาท เพื่อชดเชยต้นทุนการดำเนินงาน (วงเงิน 40</w:t>
      </w:r>
      <w:r w:rsidRPr="008A3920">
        <w:rPr>
          <w:rFonts w:ascii="TH SarabunPSK" w:hAnsi="TH SarabunPSK" w:cs="TH SarabunPSK"/>
          <w:sz w:val="32"/>
          <w:szCs w:val="32"/>
        </w:rPr>
        <w:t>,000</w:t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ล้านบาท * ร้อยละ 2 * ระยะเวลา 2 ปี) โดยแบ่งเป็นของธนาคารออมสินไม่เกิน 800 ล้านบาท และ ธ.ก.ส. ไม่เกิน 800 ล้านบาท จากงบประมาณรายจ่ายประจำปีงบประมาณ พ.ศ. 2564 และปีต่อ ๆ ไป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การดำเนินโครงการสินเชื่อฯ เข้าข่ายลักษณะของกิจกรรม มาตรการ หรือโครงการตามบทบัญญัติในมาตรา 27 แห่ง พ.ร.บ. วินัยการเงินการคลังฯ และประกาศคณะกรรมการฯ เรื่องการดำเนินกิจกรรม มาตรการ หรือโครงการที่ก่อให้เกิดภาระต่องบประมาณหรือภาระทางการคลังในอนาคต พ.ศ. 2561 โดย</w:t>
      </w:r>
      <w:r w:rsidRPr="008A3920">
        <w:rPr>
          <w:rFonts w:ascii="TH SarabunPSK" w:hAnsi="TH SarabunPSK" w:cs="TH SarabunPSK" w:hint="cs"/>
          <w:sz w:val="32"/>
          <w:szCs w:val="32"/>
          <w:cs/>
        </w:rPr>
        <w:lastRenderedPageBreak/>
        <w:t>กระทรวงการคลังได้จัดทำรายละเอียดข้อมูลที่ต้องนำเสนอตามบทบัญญัติในมาตรา 27 แห่ง พ.ร.บ วินัยการเงินการคลังฯ เรียบร้อยแล้ว</w:t>
      </w:r>
    </w:p>
    <w:p w:rsidR="008677A9" w:rsidRPr="008A3920" w:rsidRDefault="008677A9" w:rsidP="008677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การดำเนินมาตรการดังกล่าวยังเข้าข่ายตามบทบัญญัติในมาตรา 28 แห่ง พ.ร.บ. วินัยการเงินการคลังฯ ซึ่งธนาคารออมสิน และ ธ.ก.ส. ในฐานะหน่วยงานของรัฐที่ได้รับมอบหมายให้ดำเนินการมาตรการดังกล่าว และกระทรวงการคลังในฐานะผู้เสนอเรื่องดังกล่าว ได้พิจารณาแล้วเห็นว่าสามารถดำเนินการได้ตามบทบัญญัติแห่งกฎหมายที่กล่าวข้างต้น ทั้งนี้ กระทรวงการคลังได้จัดทำรายละเอียดข้อมูลที่หน่วยงานของรัฐต้องเสนอพร้อมกับการขออนุมัติต่อคณะรัฐมนตรีตามบทบัญญัติในมาตรา 28 แห่ง พ.ร.บ. วินัยการเงินการคลังฯ เรียบร้อยแล้ว นอกจากนี้ ธนาคารออมสิน และ ธ.ก.ส. ต้องจัดทำบัญชีสำหรับการดำเนินกิจกรรม มาตรการ หรือโครงการที่ได้รับมอบหมายแยกต่างหากจากบัญชีการดำเนินงานทั่วไป พร้อมทั้งเสนอรายงานผลการดำเนินการตามที่ได้รับมอบหมายและผลสัมฤทธิ์ต่อรัฐมนตรี เพื่อเสนอต่อคณะรัฐมนตรี และเปิดเผยให้สาธารณชนทราบ รวมทั้งเผยแพร่ผ่านทางสื่ออิเล็กทรอนิกส์ ตามนัยบทบัญญัติมาตรา 29 แห่ง พ.ร.บ. วินัยการเงินการคลังฯ</w:t>
      </w:r>
    </w:p>
    <w:p w:rsidR="002565B0" w:rsidRDefault="008677A9" w:rsidP="008677A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/>
          <w:sz w:val="32"/>
          <w:szCs w:val="32"/>
          <w:cs/>
        </w:rPr>
        <w:tab/>
      </w:r>
      <w:r w:rsidRPr="008A3920">
        <w:rPr>
          <w:rFonts w:ascii="TH SarabunPSK" w:hAnsi="TH SarabunPSK" w:cs="TH SarabunPSK" w:hint="cs"/>
          <w:sz w:val="32"/>
          <w:szCs w:val="32"/>
          <w:cs/>
        </w:rPr>
        <w:t xml:space="preserve">    ประกาศคณะกรรมการฯ เรื่อง กำหนดอัตราชดเชยค่าใช้จ่ายหรือการสูญเสียรายได้ของหน่วยงานของรัฐในการดำเนินกิจกิจกรรม มาตรการ หรือโครงการตามที่กำหนดไว้ในมาตรา 28 แห่ง พ.ร.บ. วินัยการเงินการคลังฯ ได้กำหนดอัตรายอดคงค้างรวมทั้งหมดของภาระที่รัฐต้องรับชดเชยค่าใช้จ่ายหรือการสูญเสียรายได้ ในการดำเนินกิจกรรม มาตรการ หรือโครงการตามที่กำหนดไว้ในมาตรา 28 ต้องมียอดคงค้างทั้งหมดรวมกันไม่เกินร้อยละสามสิบของงบประมาณรายจ่ายประจำปี โดยกระทรวงการคลังขอเรียนว่า ณ สิ้นวันที่ 24 มีนาคม 2563 ภาระที่รัฐต้องรับชดเชยตามมาตรา 28 แห่ง พ.ร.บ. วินัยการเงินการคลังฯ มียอดคงค้างจำนวน 893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826.812 ล้านบาท หรือคิดเป็นอัตราร้อยละ 27.93 ของงบประมาณรายจ่ายประจำปี พ.ศ. 2563 (วงเงิน 3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200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000 ล้านบาท) ซึ่งหากรวมภาระทางการคลังที่อยู่ระหว่างการดำเนินการเพื่อเสนอคณะรัฐมนตรี โครงการสินเชื่อชะลอการขายข้าวเปลือกนาปี ปีการผลิต 2562/63 (เพิ่มเติม) ของกระทรวงพาณิชย์ จำนวน 682.86 ล้านบาท หรือคิดเป็นอัตราร้อยละ 0.02 ของจำนวนเงินงบประมาณรายจ่ายประจำปี พ.ศ. 2563 และโครงการเงินช่วยเหลือเกษตรกรชาวไร่อ้อยเพื่อซื้อปัจจัยการผลิต ฤดูการผลิตปี 2562/2563 ของกระทรวงอุตสาหกรรม จำนวน 10</w:t>
      </w:r>
      <w:r w:rsidRPr="008A3920">
        <w:rPr>
          <w:rFonts w:ascii="TH SarabunPSK" w:hAnsi="TH SarabunPSK" w:cs="TH SarabunPSK"/>
          <w:sz w:val="32"/>
          <w:szCs w:val="32"/>
        </w:rPr>
        <w:t>,236</w:t>
      </w:r>
      <w:r w:rsidRPr="008A3920">
        <w:rPr>
          <w:rFonts w:ascii="TH SarabunPSK" w:hAnsi="TH SarabunPSK" w:cs="TH SarabunPSK"/>
          <w:sz w:val="32"/>
          <w:szCs w:val="32"/>
          <w:cs/>
        </w:rPr>
        <w:t>.</w:t>
      </w:r>
      <w:r w:rsidRPr="008A3920">
        <w:rPr>
          <w:rFonts w:ascii="TH SarabunPSK" w:hAnsi="TH SarabunPSK" w:cs="TH SarabunPSK"/>
          <w:sz w:val="32"/>
          <w:szCs w:val="32"/>
        </w:rPr>
        <w:t xml:space="preserve">50 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ล้านบาท หรือคิดเป็นอัตราร้อยละ 0.32 ของจำนวนเงินงบประมาณรายจ่ายประจำปี พ.ศ. 2563 จะส่งผลให้ยอดคงค้างทั้งหมดเพิ่มขึ้นเป็นจำนวน 904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746.172 ล้านบาท หรือคิดเป็นอัตราร้อยละ 28.27 ของงบประมาณรายจ่ายประจำปี พ.ศ. 2563 ดังนั้น หากมีการดำเนินมาตรการดังกล่าวจำนวนรวมทั้งสิ้น 1</w:t>
      </w:r>
      <w:r w:rsidRPr="008A3920">
        <w:rPr>
          <w:rFonts w:ascii="TH SarabunPSK" w:hAnsi="TH SarabunPSK" w:cs="TH SarabunPSK"/>
          <w:sz w:val="32"/>
          <w:szCs w:val="32"/>
        </w:rPr>
        <w:t>,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600 ล้านบาท หรือคิดเป็นอัตราร้อยละ 0.05 ของจำนวนเงินงบประมาณรายจ่ายประจำปี พ.ศ. 2563 จะส่งผลให้ภาระที่รัฐต้องรับชดเชยมียอดคงค้างเพิ่มขึ้นเป็นจำนวน 906</w:t>
      </w:r>
      <w:r w:rsidRPr="008A3920">
        <w:rPr>
          <w:rFonts w:ascii="TH SarabunPSK" w:hAnsi="TH SarabunPSK" w:cs="TH SarabunPSK"/>
          <w:sz w:val="32"/>
          <w:szCs w:val="32"/>
        </w:rPr>
        <w:t>,346</w:t>
      </w:r>
      <w:r w:rsidRPr="008A3920">
        <w:rPr>
          <w:rFonts w:ascii="TH SarabunPSK" w:hAnsi="TH SarabunPSK" w:cs="TH SarabunPSK"/>
          <w:sz w:val="32"/>
          <w:szCs w:val="32"/>
          <w:cs/>
        </w:rPr>
        <w:t>.</w:t>
      </w:r>
      <w:r w:rsidRPr="008A3920">
        <w:rPr>
          <w:rFonts w:ascii="TH SarabunPSK" w:hAnsi="TH SarabunPSK" w:cs="TH SarabunPSK"/>
          <w:sz w:val="32"/>
          <w:szCs w:val="32"/>
        </w:rPr>
        <w:t xml:space="preserve">172 </w:t>
      </w:r>
      <w:r w:rsidRPr="008A3920">
        <w:rPr>
          <w:rFonts w:ascii="TH SarabunPSK" w:hAnsi="TH SarabunPSK" w:cs="TH SarabunPSK" w:hint="cs"/>
          <w:sz w:val="32"/>
          <w:szCs w:val="32"/>
          <w:cs/>
        </w:rPr>
        <w:t>ล้านบาท หรือคิดเป็นอัตราร้อยละ 28.32 ของงบประมาณรายจ่ายประจำปี พ.ศ. 2563 ซึ่งยังคงไม่เกินอัตราร้อยละ 30 ที่คณะกรรมการฯ ได้ประกาศกำหนดไว้</w:t>
      </w:r>
    </w:p>
    <w:p w:rsidR="00A879E2" w:rsidRDefault="00A879E2" w:rsidP="008677A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879E2" w:rsidRPr="00A879E2" w:rsidRDefault="00A879E2" w:rsidP="00A879E2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Pr="00A879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โครงการ สธค. โรงรับจำนำของรัฐ สู้ภัยโควิด 19 โดยขยายเวลาตั๋วจำนำและลดดอกเบี้ยรับจำนำและการกู้เงิน </w:t>
      </w:r>
      <w:r w:rsidRPr="00A879E2">
        <w:rPr>
          <w:rFonts w:ascii="TH SarabunPSK" w:hAnsi="TH SarabunPSK" w:cs="TH SarabunPSK"/>
          <w:b/>
          <w:bCs/>
          <w:sz w:val="32"/>
          <w:szCs w:val="32"/>
        </w:rPr>
        <w:t xml:space="preserve">Soft Loan </w:t>
      </w:r>
      <w:r w:rsidRPr="00A879E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2</w:t>
      </w:r>
      <w:r w:rsidRPr="00A879E2">
        <w:rPr>
          <w:rFonts w:ascii="TH SarabunPSK" w:hAnsi="TH SarabunPSK" w:cs="TH SarabunPSK" w:hint="cs"/>
          <w:b/>
          <w:bCs/>
          <w:sz w:val="32"/>
          <w:szCs w:val="32"/>
        </w:rPr>
        <w:t>,</w:t>
      </w:r>
      <w:r w:rsidRPr="00A879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000 ล้านบาท จากธนาคารออมสิน โดยให้กระทรวงการคลังค้ำประกัน </w:t>
      </w:r>
    </w:p>
    <w:p w:rsidR="00A879E2" w:rsidRPr="00A879E2" w:rsidRDefault="00A879E2" w:rsidP="00A879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คณะรัฐมนตรีมีมติอนุมัติตามที่กระทรวงการพัฒนาสังคมและความมั่นคงของมนุษย์(พม.) เสนอ ดังนี้ </w:t>
      </w:r>
    </w:p>
    <w:p w:rsidR="00A879E2" w:rsidRPr="00A879E2" w:rsidRDefault="00A879E2" w:rsidP="00A879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1. อนุมัติโครงการ สธค. โรงรับจำนำของรัฐ สู้ภัยโควิด 19 โดยขยายเวลาตั๋วจำนำและลดดอกเบี้ยรับจำนำ เพื่อบรรเทาความเดือดร้อนให้กับประชาชนที่ได้รับผลกระทบทั้งทางตรงและทางอ้อมจากการระบาดของเชื้อโคโรนา </w:t>
      </w:r>
      <w:r w:rsidRPr="00A879E2">
        <w:rPr>
          <w:rFonts w:ascii="TH SarabunPSK" w:hAnsi="TH SarabunPSK" w:cs="TH SarabunPSK"/>
          <w:sz w:val="32"/>
          <w:szCs w:val="32"/>
        </w:rPr>
        <w:t xml:space="preserve">(COVID-19) </w:t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79E2" w:rsidRPr="00A879E2" w:rsidRDefault="00A879E2" w:rsidP="00A879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2. อนุมัติการกู้เงิน </w:t>
      </w:r>
      <w:r w:rsidRPr="00A879E2">
        <w:rPr>
          <w:rFonts w:ascii="TH SarabunPSK" w:hAnsi="TH SarabunPSK" w:cs="TH SarabunPSK"/>
          <w:sz w:val="32"/>
          <w:szCs w:val="32"/>
        </w:rPr>
        <w:t xml:space="preserve">Soft Loan </w:t>
      </w:r>
      <w:r w:rsidRPr="00A879E2">
        <w:rPr>
          <w:rFonts w:ascii="TH SarabunPSK" w:hAnsi="TH SarabunPSK" w:cs="TH SarabunPSK" w:hint="cs"/>
          <w:sz w:val="32"/>
          <w:szCs w:val="32"/>
          <w:cs/>
        </w:rPr>
        <w:t>จำนวน 2</w:t>
      </w:r>
      <w:r w:rsidRPr="00A879E2">
        <w:rPr>
          <w:rFonts w:ascii="TH SarabunPSK" w:hAnsi="TH SarabunPSK" w:cs="TH SarabunPSK" w:hint="cs"/>
          <w:sz w:val="32"/>
          <w:szCs w:val="32"/>
        </w:rPr>
        <w:t>,</w:t>
      </w:r>
      <w:r w:rsidRPr="00A879E2">
        <w:rPr>
          <w:rFonts w:ascii="TH SarabunPSK" w:hAnsi="TH SarabunPSK" w:cs="TH SarabunPSK" w:hint="cs"/>
          <w:sz w:val="32"/>
          <w:szCs w:val="32"/>
          <w:cs/>
        </w:rPr>
        <w:t>000 ล้านบาท โดยให้กระทรวงการคลังค้ำประกัน</w:t>
      </w:r>
      <w:r w:rsidRPr="00A879E2">
        <w:rPr>
          <w:rFonts w:ascii="TH SarabunPSK" w:hAnsi="TH SarabunPSK" w:cs="TH SarabunPSK"/>
          <w:sz w:val="32"/>
          <w:szCs w:val="32"/>
        </w:rPr>
        <w:t xml:space="preserve"> </w:t>
      </w:r>
      <w:r w:rsidRPr="00A879E2">
        <w:rPr>
          <w:rFonts w:ascii="TH SarabunPSK" w:hAnsi="TH SarabunPSK" w:cs="TH SarabunPSK" w:hint="cs"/>
          <w:sz w:val="32"/>
          <w:szCs w:val="32"/>
          <w:cs/>
        </w:rPr>
        <w:t>จากธนาคารออมสิน</w:t>
      </w:r>
      <w:r w:rsidRPr="00A879E2">
        <w:rPr>
          <w:rFonts w:ascii="TH SarabunPSK" w:hAnsi="TH SarabunPSK" w:cs="TH SarabunPSK"/>
          <w:sz w:val="32"/>
          <w:szCs w:val="32"/>
        </w:rPr>
        <w:t xml:space="preserve"> </w:t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เพื่อเป็นการเตรียมเงินทุนหมุนเวียน รองรับธุรกรรมการให้บริการรับจำนำแก่ประชาชน โดยการกู้เงินจำนวนดังกล่าว ได้อยู่ระหว่างกระทรวงการคลังดำเนินการบรรจุไว้ในแผนการบริหารหนี้สาธารณะ  </w:t>
      </w:r>
    </w:p>
    <w:p w:rsidR="00A879E2" w:rsidRPr="00A879E2" w:rsidRDefault="00A879E2" w:rsidP="00A879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879E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3. การดำเนินการตามข้อ 1. และข้อ 2. สธค. ขออนุมัติปรับเป้าหมายผลการดำเนินงานของรัฐวิสาหกิจที่เป็นตัวชี้วัดทางการเงิน (ค่าใช้จ่ายในการขายและบริหารต่อรายได้สุทธิจากการดำเนินงาน) และตัวชี้วัดไม่ใช่ทางการเงิน (การดำเนินงานตามแผนธุรกิจแต่ละสาขา) </w:t>
      </w:r>
    </w:p>
    <w:p w:rsidR="00A879E2" w:rsidRPr="00A879E2" w:rsidRDefault="00A879E2" w:rsidP="00A879E2">
      <w:pPr>
        <w:spacing w:line="360" w:lineRule="exac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A879E2" w:rsidRPr="00A879E2" w:rsidRDefault="00A879E2" w:rsidP="00A879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โครงการ สธค. โรงรับจำนำของรัฐ สู้ภัยโควิด 19 โดยขยายเวลาตั๋วจำนำและลดดอกเบี้ยรับจำนำและการกู้เงิน </w:t>
      </w:r>
      <w:r w:rsidRPr="00A879E2">
        <w:rPr>
          <w:rFonts w:ascii="TH SarabunPSK" w:hAnsi="TH SarabunPSK" w:cs="TH SarabunPSK"/>
          <w:sz w:val="32"/>
          <w:szCs w:val="32"/>
        </w:rPr>
        <w:t xml:space="preserve">Soft Loan </w:t>
      </w:r>
      <w:r w:rsidRPr="00A879E2">
        <w:rPr>
          <w:rFonts w:ascii="TH SarabunPSK" w:hAnsi="TH SarabunPSK" w:cs="TH SarabunPSK" w:hint="cs"/>
          <w:sz w:val="32"/>
          <w:szCs w:val="32"/>
          <w:cs/>
        </w:rPr>
        <w:t>จำนวน 2</w:t>
      </w:r>
      <w:r w:rsidRPr="00A879E2">
        <w:rPr>
          <w:rFonts w:ascii="TH SarabunPSK" w:hAnsi="TH SarabunPSK" w:cs="TH SarabunPSK" w:hint="cs"/>
          <w:sz w:val="32"/>
          <w:szCs w:val="32"/>
        </w:rPr>
        <w:t>,</w:t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000 ล้านบาท จากธนาคารออมสิน โดยให้กระทรวงการคลังค้ำประกัน มีรายละเอียดดังนี้  </w:t>
      </w:r>
    </w:p>
    <w:p w:rsidR="00A879E2" w:rsidRPr="00A879E2" w:rsidRDefault="00A879E2" w:rsidP="00A879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>1. สำหรับผู้มาใช้บริการวงเงินต้นไม่เกิน 10</w:t>
      </w:r>
      <w:r w:rsidRPr="00A879E2">
        <w:rPr>
          <w:rFonts w:ascii="TH SarabunPSK" w:hAnsi="TH SarabunPSK" w:cs="TH SarabunPSK" w:hint="cs"/>
          <w:sz w:val="32"/>
          <w:szCs w:val="32"/>
        </w:rPr>
        <w:t>,</w:t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000 บาท ที่มีตั๋วจำนำตั้งแต่วันที่ 3 มกราคม 2563 ถึงวันที่ 31 มีนาคม 2563 จะขยายระยะเวลาตั๋วจำนำ จาก 4 เดือน 30 วัน เป็น 4 เดือน 120 วัน โดยไม่คิดดอกเบี้ยในส่วนที่ขยายระยะเวลา ทั้งนี้ ต้องลงทะเบียนตามที่สำนักงานธนานุเคราะห์ (สธค.) </w:t>
      </w:r>
      <w:bookmarkStart w:id="0" w:name="_GoBack"/>
      <w:bookmarkEnd w:id="0"/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กำหนด ตั้งแต่วันที่ 1 เมษายน 2563 ถึงวันที่ 31 พฤษภาคม 2563 จำกัด 1 คน 1 สิทธิ์ เท่านั้น </w:t>
      </w:r>
    </w:p>
    <w:p w:rsidR="00A879E2" w:rsidRPr="00A879E2" w:rsidRDefault="00A879E2" w:rsidP="00A879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>2. สำหรับผู้มาใช้บริการจำนำใหม่วงเงินต้นไม่เกิน 15</w:t>
      </w:r>
      <w:proofErr w:type="gramStart"/>
      <w:r w:rsidRPr="00A879E2">
        <w:rPr>
          <w:rFonts w:ascii="TH SarabunPSK" w:hAnsi="TH SarabunPSK" w:cs="TH SarabunPSK" w:hint="cs"/>
          <w:sz w:val="32"/>
          <w:szCs w:val="32"/>
        </w:rPr>
        <w:t>,</w:t>
      </w:r>
      <w:r w:rsidRPr="00A879E2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บาท คิดดอกเบี้ยร้อยละ 0.125 ต่อเดือน ทั้งนี้ นับตั้งแต่วันถัดจากที่คณะรัฐมนตรีมีมติเห็นชอบ ถึง 31 พฤษภาคม 2563 จำกัดสิทธิ 1 คน ต่อตั๋ว 1 ใบ ต่อ 1 รอบการจำนำเท่านั้น  </w:t>
      </w:r>
    </w:p>
    <w:p w:rsidR="00A879E2" w:rsidRPr="00A879E2" w:rsidRDefault="00A879E2" w:rsidP="00A879E2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/>
          <w:sz w:val="32"/>
          <w:szCs w:val="32"/>
          <w:cs/>
        </w:rPr>
        <w:tab/>
      </w:r>
      <w:r w:rsidRPr="00A879E2">
        <w:rPr>
          <w:rFonts w:ascii="TH SarabunPSK" w:hAnsi="TH SarabunPSK" w:cs="TH SarabunPSK" w:hint="cs"/>
          <w:sz w:val="32"/>
          <w:szCs w:val="32"/>
          <w:cs/>
        </w:rPr>
        <w:t>ทั้งนี้ พม. เตรียมเงินทุนหมุนเวียน รองรับธุรกรรมการให้บริการรับจำนำแก่ประชาชน จำนวนเงิน 2</w:t>
      </w:r>
      <w:proofErr w:type="gramStart"/>
      <w:r w:rsidRPr="00A879E2">
        <w:rPr>
          <w:rFonts w:ascii="TH SarabunPSK" w:hAnsi="TH SarabunPSK" w:cs="TH SarabunPSK" w:hint="cs"/>
          <w:sz w:val="32"/>
          <w:szCs w:val="32"/>
        </w:rPr>
        <w:t>,</w:t>
      </w:r>
      <w:r w:rsidRPr="00A879E2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ล้านบาท เพื่อใช้ในโครงการ สธค. โรงรับจำนำของรัฐ สู้ภัยโควิด 19 ซึ่งคาดว่าจะสามารถช่วยเหลือประชาชนในการขยายเวลาตั๋วจำนำ ประมาณ 41</w:t>
      </w:r>
      <w:proofErr w:type="gramStart"/>
      <w:r w:rsidRPr="00A879E2">
        <w:rPr>
          <w:rFonts w:ascii="TH SarabunPSK" w:hAnsi="TH SarabunPSK" w:cs="TH SarabunPSK" w:hint="cs"/>
          <w:sz w:val="32"/>
          <w:szCs w:val="32"/>
        </w:rPr>
        <w:t>,</w:t>
      </w:r>
      <w:r w:rsidRPr="00A879E2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 ราย และลดดอกเบี้ยรับจำนำ ประมาณ 177</w:t>
      </w:r>
      <w:r w:rsidRPr="00A879E2">
        <w:rPr>
          <w:rFonts w:ascii="TH SarabunPSK" w:hAnsi="TH SarabunPSK" w:cs="TH SarabunPSK" w:hint="cs"/>
          <w:sz w:val="32"/>
          <w:szCs w:val="32"/>
        </w:rPr>
        <w:t>,</w:t>
      </w:r>
      <w:r w:rsidRPr="00A879E2">
        <w:rPr>
          <w:rFonts w:ascii="TH SarabunPSK" w:hAnsi="TH SarabunPSK" w:cs="TH SarabunPSK" w:hint="cs"/>
          <w:sz w:val="32"/>
          <w:szCs w:val="32"/>
          <w:cs/>
        </w:rPr>
        <w:t>600 ราย รวมทั้งสิ้นประมาณ 218</w:t>
      </w:r>
      <w:r w:rsidRPr="00A879E2">
        <w:rPr>
          <w:rFonts w:ascii="TH SarabunPSK" w:hAnsi="TH SarabunPSK" w:cs="TH SarabunPSK" w:hint="cs"/>
          <w:sz w:val="32"/>
          <w:szCs w:val="32"/>
        </w:rPr>
        <w:t>,</w:t>
      </w:r>
      <w:r w:rsidRPr="00A879E2">
        <w:rPr>
          <w:rFonts w:ascii="TH SarabunPSK" w:hAnsi="TH SarabunPSK" w:cs="TH SarabunPSK" w:hint="cs"/>
          <w:sz w:val="32"/>
          <w:szCs w:val="32"/>
          <w:cs/>
        </w:rPr>
        <w:t xml:space="preserve">600 ราย </w:t>
      </w:r>
    </w:p>
    <w:p w:rsidR="00A879E2" w:rsidRPr="00A879E2" w:rsidRDefault="00A879E2" w:rsidP="008677A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67BFC" w:rsidTr="00403738">
        <w:tc>
          <w:tcPr>
            <w:tcW w:w="9820" w:type="dxa"/>
          </w:tcPr>
          <w:p w:rsidR="0088693F" w:rsidRPr="00D67BFC" w:rsidRDefault="008869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643F" w:rsidRPr="00D67BFC" w:rsidRDefault="00FD6A8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879E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06643F" w:rsidRPr="00D67B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การบริจาคเงินในการเพิ่มทุนของสมาคมพัฒนาการระหว่างประเทศ ครั้งที่ 19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6A1324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เห็นชอบการบริจาคเพิ่มทุนในสมาคมพัฒนาการระหว่างประเทศ </w:t>
      </w:r>
      <w:r w:rsidRPr="00D67BFC">
        <w:rPr>
          <w:rFonts w:ascii="TH SarabunPSK" w:hAnsi="TH SarabunPSK" w:cs="TH SarabunPSK"/>
          <w:sz w:val="32"/>
          <w:szCs w:val="32"/>
        </w:rPr>
        <w:t xml:space="preserve">(International Development </w:t>
      </w:r>
      <w:proofErr w:type="gramStart"/>
      <w:r w:rsidRPr="00D67BFC">
        <w:rPr>
          <w:rFonts w:ascii="TH SarabunPSK" w:hAnsi="TH SarabunPSK" w:cs="TH SarabunPSK"/>
          <w:sz w:val="32"/>
          <w:szCs w:val="32"/>
        </w:rPr>
        <w:t>Association :</w:t>
      </w:r>
      <w:proofErr w:type="gramEnd"/>
      <w:r w:rsidRPr="00D67BFC">
        <w:rPr>
          <w:rFonts w:ascii="TH SarabunPSK" w:hAnsi="TH SarabunPSK" w:cs="TH SarabunPSK"/>
          <w:sz w:val="32"/>
          <w:szCs w:val="32"/>
        </w:rPr>
        <w:t xml:space="preserve"> IDA)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ครั้งที่ 19 (</w:t>
      </w:r>
      <w:r w:rsidRPr="00D67BFC">
        <w:rPr>
          <w:rFonts w:ascii="TH SarabunPSK" w:hAnsi="TH SarabunPSK" w:cs="TH SarabunPSK"/>
          <w:sz w:val="32"/>
          <w:szCs w:val="32"/>
        </w:rPr>
        <w:t>IDA 19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) ของประเทศไทย จำนวน 159.91 ล้านบาท โดยแบ่งชำระออกเป็น 9 งวด ตั้งแต่ปีงบประมาณ พ.ศ. 2564 </w:t>
      </w:r>
      <w:r w:rsidRPr="00D67BFC">
        <w:rPr>
          <w:rFonts w:ascii="TH SarabunPSK" w:hAnsi="TH SarabunPSK" w:cs="TH SarabunPSK"/>
          <w:sz w:val="32"/>
          <w:szCs w:val="32"/>
          <w:cs/>
        </w:rPr>
        <w:t>–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2572 โดยมอบหมายให้กระทรวงการคลัง (กค.) และสำนักงบประมาณ (สงป.) ดำเนินการในส่วนที่เกี่ยวข้องต่อไป ตามที่กระทรวงการคลัง (กค.) เสนอ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สมาคมพัฒนาการระหว่างประเทศ </w:t>
      </w:r>
      <w:r w:rsidRPr="00D67BFC">
        <w:rPr>
          <w:rFonts w:ascii="TH SarabunPSK" w:hAnsi="TH SarabunPSK" w:cs="TH SarabunPSK"/>
          <w:sz w:val="32"/>
          <w:szCs w:val="32"/>
        </w:rPr>
        <w:t xml:space="preserve">(IDA)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เป็นสถาบันในกลุ่มธนาคารโลกมีวัตถุประสงค์เพื่อช่วยเหลือด้านการพัฒนาแก่ประเทศกำลังพัฒนาที่ยากจนที่สุดในรูปแบบเงินให้เปล่า </w:t>
      </w:r>
      <w:r w:rsidRPr="00D67BFC">
        <w:rPr>
          <w:rFonts w:ascii="TH SarabunPSK" w:hAnsi="TH SarabunPSK" w:cs="TH SarabunPSK"/>
          <w:sz w:val="32"/>
          <w:szCs w:val="32"/>
        </w:rPr>
        <w:t xml:space="preserve">(Grant)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และเงินกู้เงื่อนไขผ่อนปรน ในครั้งนี้กระทรวงการคลังเสนอให้ไทยบริจาคเงินเพิ่มทุนใน </w:t>
      </w:r>
      <w:r w:rsidRPr="00D67BFC">
        <w:rPr>
          <w:rFonts w:ascii="TH SarabunPSK" w:hAnsi="TH SarabunPSK" w:cs="TH SarabunPSK"/>
          <w:sz w:val="32"/>
          <w:szCs w:val="32"/>
        </w:rPr>
        <w:t xml:space="preserve">IDA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ครั้งที่ 19 (</w:t>
      </w:r>
      <w:r w:rsidRPr="00D67BFC">
        <w:rPr>
          <w:rFonts w:ascii="TH SarabunPSK" w:hAnsi="TH SarabunPSK" w:cs="TH SarabunPSK"/>
          <w:sz w:val="32"/>
          <w:szCs w:val="32"/>
        </w:rPr>
        <w:t>IDA 19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) จำนวน 159.91 ล้านบาท โดยแบ่งชำระออกเป็น 9 งวด ตั้งแต่ปีงบประมาณ พ.ศ. 2564 </w:t>
      </w:r>
      <w:r w:rsidRPr="00D67BFC">
        <w:rPr>
          <w:rFonts w:ascii="TH SarabunPSK" w:hAnsi="TH SarabunPSK" w:cs="TH SarabunPSK"/>
          <w:sz w:val="32"/>
          <w:szCs w:val="32"/>
          <w:cs/>
        </w:rPr>
        <w:t>–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2572 และสามารถบริจาคในรูปแบบเงินบาทได้ จึงไม่มีความเสี่ยงจากอัตราแลกเปลี่ยน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การบริจาคเพิ่มทุนใน </w:t>
      </w:r>
      <w:r w:rsidRPr="00D67BFC">
        <w:rPr>
          <w:rFonts w:ascii="TH SarabunPSK" w:hAnsi="TH SarabunPSK" w:cs="TH SarabunPSK"/>
          <w:sz w:val="32"/>
          <w:szCs w:val="32"/>
        </w:rPr>
        <w:t xml:space="preserve">IDA 19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สอดคล้องกับแผนยุทธศาสตร์ชาติ 20 ปี แผนพัฒนาเศรษฐกิจและสังคมแห่งชาติ ฉบับที่ 12 เป้าหมายการพัฒนาที่ยั่งยืน </w:t>
      </w:r>
      <w:r w:rsidRPr="00D67BFC">
        <w:rPr>
          <w:rFonts w:ascii="TH SarabunPSK" w:hAnsi="TH SarabunPSK" w:cs="TH SarabunPSK"/>
          <w:sz w:val="32"/>
          <w:szCs w:val="32"/>
        </w:rPr>
        <w:t xml:space="preserve">(SDGs) </w:t>
      </w:r>
      <w:proofErr w:type="gramStart"/>
      <w:r w:rsidRPr="00D67BFC">
        <w:rPr>
          <w:rFonts w:ascii="TH SarabunPSK" w:hAnsi="TH SarabunPSK" w:cs="TH SarabunPSK" w:hint="cs"/>
          <w:sz w:val="32"/>
          <w:szCs w:val="32"/>
          <w:cs/>
        </w:rPr>
        <w:t>และเป็นการรักษาจุดยืนของประเทศไทยที่สนับสนุนการพัฒนาเศรษฐกิจที่ยั่งยืนแก่ประเทศกำลังพัฒนาที่มีฐานะยากจน  ซึ่งรวมถึงประเทศในอนุภูมิภาคลุ่มแม่น้ำโขง</w:t>
      </w:r>
      <w:proofErr w:type="gramEnd"/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โดยประเทศไทยจะได้รับประโยชน์จากผลการพัฒนาของประเทศเหล่านี้ในทางอ้อม ผ่านช่องทางการค้า การลงทุน และความเชื่อมโยงของภูมิภาคและเป็นการส่งเสริมบทบาทภูมิภาคอาเซียนในการเป็นกำลังสำคัญเพื่อขับเคลื่อนเศรษฐกิจของภูมิภาคและเศรษฐกิจโลกต่อไป</w:t>
      </w:r>
    </w:p>
    <w:p w:rsidR="00BB1C09" w:rsidRPr="00D67BFC" w:rsidRDefault="00BB1C09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56F68" w:rsidRPr="00D67BFC" w:rsidRDefault="00FD6A8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879E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56F68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การผ่อนปรนการอยู่ในราชอาณาจักรเป็นการชั่วคราว</w:t>
      </w:r>
      <w:r w:rsidR="00384FB4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และการทำงานให้กับแรงงานต่างด้าว</w:t>
      </w:r>
      <w:r w:rsidR="00556F68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ที่เข้ามาทำงา</w:t>
      </w:r>
      <w:r w:rsidR="00384FB4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นตาม</w:t>
      </w:r>
      <w:r w:rsidR="00556F68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ข้อตกลงที่รัฐบาลไทยได้ลงนามกับรัฐบาลประเทศคู่ภาคี</w:t>
      </w:r>
    </w:p>
    <w:p w:rsidR="00556F68" w:rsidRPr="00D67BFC" w:rsidRDefault="00556F68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</w:rPr>
        <w:lastRenderedPageBreak/>
        <w:tab/>
      </w: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คณะรัฐม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ตรี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ห็นชอบการผ่อนปรนการอยู่ในราชอาณาจักรเป็นการชั่วคราวและการทำงานให้กับแรงงานต่างด้าวที่เข้ามาทำงานตามข้อตกลงที่รัฐบาลไทยได้ลงนามกับรัฐบาลประเทศค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ู่ภาคี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ทั้งนี้  มิให้นำมาตรา 12 (10) และมาตรา 54 แห่งพระราชบัญญัติคนเข้าเมือง พ.ศ. 2522 มาบังคับใช้แก่คนต่างด้าว โดยให้หน่วยงานที่เกี่ยวข้องดำเนินการตามที่กำหนด ตามที่กระทรวงแรงงานเสนอ ดังนี้ </w:t>
      </w:r>
    </w:p>
    <w:p w:rsidR="00556F68" w:rsidRPr="00D67BFC" w:rsidRDefault="00556F68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1. กระทรวงมหาดไทย อาศัยอำนาจตามความในมาตรา 17 แห่งพระราชบัญญัติคนเข้าเมือง </w:t>
      </w:r>
    </w:p>
    <w:p w:rsidR="00556F68" w:rsidRPr="00D67BFC" w:rsidRDefault="00556F68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พ.ศ. 2522 โดยอนุมัติของคณะรัฐมนตรี ออกประกาศ ดังนี้ </w:t>
      </w:r>
    </w:p>
    <w:p w:rsidR="00556F68" w:rsidRPr="00D67BFC" w:rsidRDefault="00556F68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1) ประกาศกระทรวงมหาดไทย เรื่อง การยกเว้นข้อห้ามมิให้คนต่างด้าวเข้ามาในราชอาณาจักรเป็นการเฉพาะสำหรับคนต่างด้าวสัญชาติกัมพูชา</w:t>
      </w:r>
      <w:r w:rsidRPr="00D67BFC">
        <w:rPr>
          <w:rFonts w:ascii="TH SarabunPSK" w:hAnsi="TH SarabunPSK" w:cs="TH SarabunPSK"/>
          <w:sz w:val="32"/>
          <w:szCs w:val="32"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ลาว และเมียนมา</w:t>
      </w:r>
      <w:r w:rsidRPr="00D67BFC">
        <w:rPr>
          <w:rFonts w:ascii="TH SarabunPSK" w:hAnsi="TH SarabunPSK" w:cs="TH SarabunPSK"/>
          <w:sz w:val="32"/>
          <w:szCs w:val="32"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ซึ่งได้รับอนุญาตให้เข้ามาทำงานในราชอาณาจักรตามบันทึกความเข้าใจว่าด้วยความร่วมมือด้านแรงงานหรือบันทึก</w:t>
      </w:r>
      <w:r w:rsidR="0028602F" w:rsidRPr="00D67BFC">
        <w:rPr>
          <w:rFonts w:ascii="TH SarabunPSK" w:hAnsi="TH SarabunPSK" w:cs="TH SarabunPSK" w:hint="cs"/>
          <w:sz w:val="32"/>
          <w:szCs w:val="32"/>
          <w:cs/>
        </w:rPr>
        <w:t xml:space="preserve">ข้อตกลงว่าด้วยการจ้างแรงงาน กรณีมาตรการป้องกันการแพร่ระบาดโรคติดเชื้อไวรัสโคโรนา 2019  เพื่อผ่อนผันให้แรงงานต่างด้าว 3 สัญชาติ (กัมพูชา ลาว เมียนมา) ซึ่งเข้ามาทำงานตาม </w:t>
      </w:r>
      <w:proofErr w:type="spellStart"/>
      <w:r w:rsidR="000F5522" w:rsidRPr="00D67BFC">
        <w:rPr>
          <w:rFonts w:ascii="TH SarabunPSK" w:hAnsi="TH SarabunPSK" w:cs="TH SarabunPSK"/>
          <w:sz w:val="32"/>
          <w:szCs w:val="32"/>
        </w:rPr>
        <w:t>Mo</w:t>
      </w:r>
      <w:r w:rsidR="0028602F" w:rsidRPr="00D67BFC">
        <w:rPr>
          <w:rFonts w:ascii="TH SarabunPSK" w:hAnsi="TH SarabunPSK" w:cs="TH SarabunPSK"/>
          <w:sz w:val="32"/>
          <w:szCs w:val="32"/>
        </w:rPr>
        <w:t>U</w:t>
      </w:r>
      <w:proofErr w:type="spellEnd"/>
      <w:r w:rsidR="0028602F" w:rsidRPr="00D67BFC">
        <w:rPr>
          <w:rFonts w:ascii="TH SarabunPSK" w:hAnsi="TH SarabunPSK" w:cs="TH SarabunPSK" w:hint="cs"/>
          <w:sz w:val="32"/>
          <w:szCs w:val="32"/>
          <w:cs/>
        </w:rPr>
        <w:t xml:space="preserve"> ที่การอนุญาตให้อยู่ในราชอาณาจักรสิ้นสุดสามารถอยู่ในราชอาณาจักรเป็นการชั่วคราวได้ต่อไปจนถึงระยะเวลาตามประกาศสถานการณ์ฉ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ุ</w:t>
      </w:r>
      <w:r w:rsidR="0028602F" w:rsidRPr="00D67BFC">
        <w:rPr>
          <w:rFonts w:ascii="TH SarabunPSK" w:hAnsi="TH SarabunPSK" w:cs="TH SarabunPSK" w:hint="cs"/>
          <w:sz w:val="32"/>
          <w:szCs w:val="32"/>
          <w:cs/>
        </w:rPr>
        <w:t xml:space="preserve">กเฉินในทุกเขตท้องที่ทั่วราชอาณาจักร ประกาศ ณ วันที่ 25 มีนาคม พ.ศ. 2563 หรือสิ้นสุดระยะเวลาตามที่มีการประกาศสถานการณ์ฉุกเฉินฯ เพิ่มเติม (หากมี) </w:t>
      </w:r>
    </w:p>
    <w:p w:rsidR="0028602F" w:rsidRPr="00D67BFC" w:rsidRDefault="0028602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2) ประกาศกระทรวงมหาดไทย เรื่อง การยกเว้นข้อห้ามมิให้คนต่างด้าวเข้ามาในราชอาณาจักรเป็นการเฉพาะ สำหรับคนต่างด้าวสัญชาติกัมพูชาและเมียนมา  ซึ่งได้รับอนุญาตให้เข้ามาทำงานราชอาณาจักร ตามมาตรา 64 แห่งพระราชกำหนดการบริหารจัดการการทำงานของคนต่างด้าว พ.ศ. 2560 และที่แก้ไขเพิ่มเติม กรณีมาตรการป้องกันการแพร่ระบาดโรคติดเชื้อไวรัสโคโรนา 2019 เพื่อผ่อนผันให้แรงงานต่างด้าว กัมพูชาและเมียนมา ซึ่งเข้ามาทำงานในประเทศไทยโดยใช้บัตรผ่านแดน ที่การอนุญาตให้อยู่ในราชอาณาจักรสิ้นสุด สามารถอยู่ในราชอาณาจักรเป็นการชั่วคราวได้ต่อไปจนถึงระยะเวลาตามประกาศสถานการณ์ฉุกเฉินในทุกเขตท้องที่ทั่วราชอาณาจักร ประกาศ ณ วันที่ 25 มีนาคม พ.ศ. 2563 หรือสิ้นสุดระยะเวลาตามที่มีการประกาศสถานการณ์ฉุกเฉินฯ เพิ่มเติม (หากมี) </w:t>
      </w:r>
    </w:p>
    <w:p w:rsidR="000F5522" w:rsidRPr="00D67BFC" w:rsidRDefault="000F5522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/>
          <w:sz w:val="32"/>
          <w:szCs w:val="32"/>
        </w:rPr>
        <w:tab/>
      </w:r>
      <w:r w:rsidR="008A7B19" w:rsidRPr="00D67BFC">
        <w:rPr>
          <w:rFonts w:ascii="TH SarabunPSK" w:hAnsi="TH SarabunPSK" w:cs="TH SarabunPSK"/>
          <w:sz w:val="32"/>
          <w:szCs w:val="32"/>
        </w:rPr>
        <w:t xml:space="preserve">2. </w:t>
      </w:r>
      <w:r w:rsidR="00414EB0" w:rsidRPr="00D67BFC">
        <w:rPr>
          <w:rFonts w:ascii="TH SarabunPSK" w:hAnsi="TH SarabunPSK" w:cs="TH SarabunPSK" w:hint="cs"/>
          <w:sz w:val="32"/>
          <w:szCs w:val="32"/>
          <w:cs/>
        </w:rPr>
        <w:t xml:space="preserve">กระทรวงแรงงาน อาศัยอำนาจตามความในมาตรา 14 แห่งพระราชกำหนดการบริหารจัดการการทำงานของคนต่างด้าว พ.ศ. 2560 และที่แก้ไขเพิ่มเติม ออกประกาศกระทรวงแรงงาน เรื่อง  การอนุญาตให้คนต่างด้าวทำงานในราชอาณาจักร  เป็นกรณีพิเศษตามมาตรการป้องกันการแพร่ระบาดของโรคติดเชื้อไวรัสโคโรนา 2019 เพื่อผ่อนผันให้แรงงานต่างด้าวที่การอนุญาตทำงานสิ้นสุดสามารถทำงานไปพลางก่อนได้  จนถึงระยะเวลาตามประกาศสถานการณ์ฉุกเฉินในทุกเขตท้องที่ทั่วราชอาณาจักร ประกาศ ณ วันที่ 25 มีนาคม พ.ศ. 2563 หรือสิ้นสุดระยะเวลาตามที่มีการประกาศสถานการณ์ฉุกเฉินฯ เพิ่มเติม (หากมี) </w:t>
      </w:r>
    </w:p>
    <w:p w:rsidR="0045297C" w:rsidRPr="00D67BFC" w:rsidRDefault="0028602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="008A7B19" w:rsidRPr="00D67BF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หลังสิ้นสุดระยะเวลาการดำเนินการ ให้หน่วยงานด้านความมั่นคงดำเนินการตรวจสอบปราบปราม จับกุมดำเนินคดีนายจ้าง แรงงานผิดกฎหมายที่ลักลอบทำงานและผู้ที่เกี่ยวข้องอย่างเคร่งครัด </w:t>
      </w:r>
    </w:p>
    <w:p w:rsidR="0028602F" w:rsidRPr="00D67BFC" w:rsidRDefault="0045297C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="0028602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45297C" w:rsidRPr="00D67BFC" w:rsidRDefault="0045297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การผ่อนปรนการอยู่ในราชอาณาจักรเป็นการชั่วคราวและการทำงานให้กับแรงงานต่างด้าวที่เข้ามาทำงานตามข้อตกลงที่รัฐบาลไทยได้ลงนามกับรัฐบา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ลประเภทคู่ภาคี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45297C" w:rsidRPr="00D67BFC" w:rsidRDefault="0045297C" w:rsidP="00D67BFC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 </w:t>
      </w:r>
      <w:r w:rsidRPr="00D67BFC">
        <w:rPr>
          <w:rFonts w:ascii="TH SarabunPSK" w:hAnsi="TH SarabunPSK" w:cs="TH SarabunPSK"/>
          <w:sz w:val="32"/>
          <w:szCs w:val="32"/>
        </w:rPr>
        <w:t xml:space="preserve">: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เป็นคนต่างด้าว 2 กลุ่มคือ </w:t>
      </w:r>
    </w:p>
    <w:p w:rsidR="00495A09" w:rsidRPr="00D67BFC" w:rsidRDefault="00495A09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45297C" w:rsidRPr="00D67BFC">
        <w:rPr>
          <w:rFonts w:ascii="TH SarabunPSK" w:hAnsi="TH SarabunPSK" w:cs="TH SarabunPSK" w:hint="cs"/>
          <w:sz w:val="32"/>
          <w:szCs w:val="32"/>
          <w:cs/>
        </w:rPr>
        <w:t>คนต่างด้าวสัญชาติกัมพูชา ลาว และเมียนมา ซึ่งถือหนังสือเดินทางหรือเอกสารใช้แทน</w:t>
      </w:r>
    </w:p>
    <w:p w:rsidR="0045297C" w:rsidRPr="00D67BFC" w:rsidRDefault="0045297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>หนังสือเดินทาง และได้รับอนุญาตให้เข้า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ทำงานในราชอาณาจักรตามกฎหมายว่าด้วยคนเข้าเมืองภายใต้บันทึกความเข้าใจว่าด้วยความร่วมมือด้านแรงงานหรือบันทึกข้อตกลงว่าด้วยการจ้างแรงงานระหว่างรัฐบาลแห่งราชอาณาจักรไทยกับรัฐบาลแห่งราชอาณาจักรกัมพูชา  รัฐบาลแห่งสาธารณรัฐประชาธิปไตยประชาชนลาว  และรัฐบาลแห่งสาธารณรัฐแห่งสหภาพเมียนมา ที่วาระการจ้างงานครบสี่ปีและระยะเวลาการอนุญาตให้อยู่</w:t>
      </w:r>
      <w:r w:rsidR="00495A09" w:rsidRPr="00D67BFC">
        <w:rPr>
          <w:rFonts w:ascii="TH SarabunPSK" w:hAnsi="TH SarabunPSK" w:cs="TH SarabunPSK" w:hint="cs"/>
          <w:sz w:val="32"/>
          <w:szCs w:val="32"/>
          <w:cs/>
        </w:rPr>
        <w:t>ในราชอาณาจักรสิ้นสุดลง แต่ไม่สามารถเดินทางออกนอกราชอาณาจักรได้ก่อนหรือในวันที่ 30 เมษายน 2563</w:t>
      </w:r>
    </w:p>
    <w:p w:rsidR="00495A09" w:rsidRPr="00D67BFC" w:rsidRDefault="00495A09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1.2 คนต่างด้าวสัญชาติกัมพูชาและเมียนมา ซึ่งถือบัตรผ่านแดนตามมาตรา 13 (2) แห่งพระราชบัญญัติคนเข้าเมือง พ.ศ. 2522 ที่ได้รับอนุญาตให้เข้ามาทำงานในราชอาณาจักรตามมาตรา 64 แห่งพระราช</w:t>
      </w:r>
      <w:r w:rsidRPr="00D67BFC"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กำหนดการบริหารจัดการการทำงานของคนต่างด้าว  พ.ศ. 2560 และที่แก้ไขเพิ่มเติมและการอนุ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ญ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าตให้พำนักในเขตพื้นที่ชายแดนที่ได้รับอนุญาตสิ้นสุด  และไม่สามารถเดินทางออกนอกราชอาณาจักรได้ก่อนหรือในวันที่ 30 เมษายน 2563 </w:t>
      </w:r>
    </w:p>
    <w:p w:rsidR="00495A09" w:rsidRPr="00D67BFC" w:rsidRDefault="00495A09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2. ลัก</w:t>
      </w:r>
      <w:r w:rsidR="00384FB4" w:rsidRPr="00D67BFC">
        <w:rPr>
          <w:rFonts w:ascii="TH SarabunPSK" w:hAnsi="TH SarabunPSK" w:cs="TH SarabunPSK" w:hint="cs"/>
          <w:sz w:val="32"/>
          <w:szCs w:val="32"/>
          <w:cs/>
        </w:rPr>
        <w:t xml:space="preserve">ษณะการดำเนินการ </w:t>
      </w:r>
      <w:r w:rsidR="00384FB4" w:rsidRPr="00D67BFC">
        <w:rPr>
          <w:rFonts w:ascii="TH SarabunPSK" w:hAnsi="TH SarabunPSK" w:cs="TH SarabunPSK"/>
          <w:sz w:val="32"/>
          <w:szCs w:val="32"/>
        </w:rPr>
        <w:t>:</w:t>
      </w:r>
      <w:r w:rsidR="00384FB4" w:rsidRPr="00D67BFC">
        <w:rPr>
          <w:rFonts w:ascii="TH SarabunPSK" w:hAnsi="TH SarabunPSK" w:cs="TH SarabunPSK" w:hint="cs"/>
          <w:sz w:val="32"/>
          <w:szCs w:val="32"/>
          <w:cs/>
        </w:rPr>
        <w:t xml:space="preserve"> เป็นการผ่อนปรนให้คนต่างด้าว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84FB4" w:rsidRPr="00D67BFC">
        <w:rPr>
          <w:rFonts w:ascii="TH SarabunPSK" w:hAnsi="TH SarabunPSK" w:cs="TH SarabunPSK" w:hint="cs"/>
          <w:sz w:val="32"/>
          <w:szCs w:val="32"/>
          <w:cs/>
        </w:rPr>
        <w:t xml:space="preserve">เข้ามาทำงานตามข้อตกลงที่รัฐบาลไทยได้ลงนามกับรัฐบาลประเทศคู่ภาคีอยู่ในราชอาณาจักรเป็นการชั่วคราวและทำงานได้ต่อไป </w:t>
      </w:r>
    </w:p>
    <w:p w:rsidR="00384FB4" w:rsidRPr="00D67BFC" w:rsidRDefault="00384FB4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3. ระยะเวลา </w:t>
      </w:r>
      <w:r w:rsidRPr="00D67BFC">
        <w:rPr>
          <w:rFonts w:ascii="TH SarabunPSK" w:hAnsi="TH SarabunPSK" w:cs="TH SarabunPSK"/>
          <w:sz w:val="32"/>
          <w:szCs w:val="32"/>
        </w:rPr>
        <w:t>: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D67BFC">
        <w:rPr>
          <w:rFonts w:ascii="TH SarabunPSK" w:hAnsi="TH SarabunPSK" w:cs="TH SarabunPSK" w:hint="cs"/>
          <w:sz w:val="32"/>
          <w:szCs w:val="32"/>
          <w:cs/>
        </w:rPr>
        <w:t>การอนุญาตให้อยู่ในราชอาณาจักร  การอนุญาตให้ทำงานเป็นไปตามประกาศสถานการณ์ฉุกเฉินในทุกเขตท้องที่ทั่วราชอาณาจักร</w:t>
      </w:r>
      <w:proofErr w:type="gramEnd"/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ประกาศ ณ วันที่ 25 มีนาคม พ.ศ. 2563 </w:t>
      </w:r>
    </w:p>
    <w:p w:rsidR="00384FB4" w:rsidRPr="00D67BFC" w:rsidRDefault="00384FB4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หากมีประกาศสถานการณ์ฉุกเฉินฯ เพิ่มเติม ให้กระทรวงมหาดไทยและกระทรวงแรงงานออกประกาศให้ครอบคลุมตามระยะเวลาดังกล่าวได้ โดยอนุโลม </w:t>
      </w:r>
    </w:p>
    <w:p w:rsidR="00384FB4" w:rsidRPr="00D67BFC" w:rsidRDefault="00384FB4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4. ภายหลังสิ้นสุดระยะเวลาตามประกาศสถานการณ์ฉุกเฉินในทุกเขตท้องที่ทั่วราชอาณาจักร ประกาศ ณ วันที่ 25 มีนาคม พ.ศ. 2563 หรือสิ้นสุดระยะเวลาตามที่มี</w:t>
      </w:r>
      <w:r w:rsidR="000F5522" w:rsidRPr="00D67BF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ประกาศฯ เพิ่มเติม (หากมี) แรงงานต่างด้าวต้องเดินทางออกจากราชอาณาจักรภายในระยะเวลาตามประกาศกระทรวงมหาดไทยที่เกี่ยวข้อง</w:t>
      </w:r>
    </w:p>
    <w:p w:rsidR="00FE39F4" w:rsidRPr="00D67BFC" w:rsidRDefault="00FE39F4" w:rsidP="00D67BFC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D67BFC" w:rsidTr="00403738">
        <w:tc>
          <w:tcPr>
            <w:tcW w:w="9820" w:type="dxa"/>
          </w:tcPr>
          <w:p w:rsidR="0088693F" w:rsidRPr="00D67BFC" w:rsidRDefault="0088693F" w:rsidP="00D67BF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7BF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67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6643F" w:rsidRPr="00D67BFC" w:rsidRDefault="00FD6A8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879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6643F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การแต่งตั้งโฆษกกระทรวงแรงงานและรองโฆษกกระทรวงแรงงาน (ฝ่ายข้าราชการประจำ)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คณะรัฐมนตรีมีมติรับทราบตามที่กระทรวงแรงงาน (รง.) เสนอการแต่งตั้งโฆษกกระทรวงแรงงานและรองโฆษกกระทรวงแรงงาน (ฝ่ายข้าราชการประจำ) สรุปสาระสำคัญได้ ดังนี้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</w:p>
    <w:p w:rsidR="0006643F" w:rsidRPr="00D67BFC" w:rsidRDefault="0006643F" w:rsidP="00D67BF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รง. มีการเปลี่ยนแปลงตำแหน่งผู้บริหารภายในหน่วยงาน ดังนั้น เพื่อให้งานด้านการสื่อสารองค์กร การเผยแพร่ประชาสัมพันธ์ บทบาท ภารกิจ และการดำเนินงานเป็นไปด้วยความเรียบร้อยจึงได้มีคำสั่งยกเลิกคำสั่งเดิมที่แต่งตั้ง นายอภิญญา สุจริตตานันท์ ผู้ตรวจราชการกระทรวงแรงงาน เป็นโฆษกกระทรวงแรงงาน และแต่งตั้งโฆษกกระทรวงแรงงานชุดใหม่ โดยมีรายละเอียด ดังนี้  </w:t>
      </w:r>
      <w:r w:rsidRPr="00D67BFC">
        <w:rPr>
          <w:rFonts w:ascii="TH SarabunPSK" w:hAnsi="TH SarabunPSK" w:cs="TH SarabunPSK"/>
          <w:sz w:val="32"/>
          <w:szCs w:val="32"/>
          <w:cs/>
        </w:rPr>
        <w:br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นางเธียรรัตน์ นะวะมะวัฒน์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รองปลัดกระทรวงแรงงาน เป็น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โฆษก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กระทรวงแรงงาน (ฝ่ายข้าราชการประจำ)  </w:t>
      </w:r>
    </w:p>
    <w:p w:rsidR="0006643F" w:rsidRPr="00D67BFC" w:rsidRDefault="0006643F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นายไพโรจน์ โชติกเสถียร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ผู้ตรวจราชการกระทรวงแรงงาน เป็น</w:t>
      </w: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รองโฆษก</w:t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กระทรวงแรงงาน (ฝ่ายข้าราชการประจำ)  </w:t>
      </w:r>
    </w:p>
    <w:p w:rsidR="00A575C8" w:rsidRPr="00D67BFC" w:rsidRDefault="00A575C8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7BFC" w:rsidRPr="00D67BFC" w:rsidRDefault="00FD6A80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879E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67BFC"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2 แต่งตั้งคณะกรรมการสำรวจการกักตุนโภคภัณฑ์ตามพระราชบัญญัติสำรวจการกักตุนโภคภัณฑ์ พ.ศ. 2497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คณะรัฐมนตรีมีมติอนุมัติตามที่กระทรวงมหาดไทยเสนอยกเลิกมติคณะรัฐมนตรี เมื่อวันที่ </w:t>
      </w:r>
      <w:r w:rsidR="00FD6A8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24 มีนาคม 2497 เรื่อง แต่งตั้งคณะกรรมการสำรวจการกักตุนโภคภัณฑ์ และแต่งตั้งคณะกรรมการสำรวจการกักตุนโภคภัณฑ์ตามพระราชบัญญัติสำรวจการกักตุนโภคภัณฑ์ พ.ศ. 2497 ขึ้นใหม่ โดยมีองค์ประกอบ ดังนี้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(1) รัฐมนตรีว่าการกระทรวงมหาดไทย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เป็นประธานคณะกรรมการ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(2) ปลัดกระทรวงมหาดไทย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(3) ปลัดกระทรวงพาณิชย์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(4) ปลัดกระทรวงเกษตรและสหกรณ์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(5) ปลัดกระทรวงอุตสาหกรรม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(6) ผู้บัญชาการตำรวจแห่งชาติ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/>
          <w:sz w:val="32"/>
          <w:szCs w:val="32"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(7) อธิบดีกรมสรรพากร</w:t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(8) อธิบดีกรมศุลกากร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(9) อธิบดีกรมการค้าภายใน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(10) อธิบดีกรมส่งเสริมการปกครองท้องถิ่น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 xml:space="preserve">(11) อธิบดีกรมการปกครอง </w:t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เป็นกรรมการ และเลขานุการ </w:t>
      </w:r>
    </w:p>
    <w:p w:rsidR="00D67BFC" w:rsidRPr="00D67BFC" w:rsidRDefault="00D67BFC" w:rsidP="00D67BF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/>
          <w:sz w:val="32"/>
          <w:szCs w:val="32"/>
          <w:cs/>
        </w:rPr>
        <w:tab/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โดยให้สำนักการสอบสวนและนิติการ กรมการปกครอง ทำหน้าที่เป็นสำนักงานเลขานุการของคณะกรรมการสำรวจการกักตุนโภคภัณฑ์ตามพระราชบัญญัติสำรวจการกักตุนโภคภัณฑ์ พ.ศ. 2497</w:t>
      </w:r>
    </w:p>
    <w:p w:rsidR="00044F33" w:rsidRDefault="00044F33" w:rsidP="00D67BF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3F81" w:rsidRPr="00722C7F" w:rsidRDefault="00A879E2" w:rsidP="008B3F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FD6A80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8B3F81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นายไพศาล หรูพาณิชย์กิจ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กรุงมะนิลา สาธารณรัฐฟิลิปปินส์ ให้ดำรงตำแหน่ง เอกอัครราชทูต สถานเอกอัครราชทูต ณ กรุงเม็กซิโก สหรัฐเม็กซิโก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ซึ่งการแต่งตั้งข้าราชการให้ไปดำรงตำแหน่งเอกอัครราชทูตประจำต่างประเทศดังกล่าว ได้รับความเห็นชอบจากประเทศผู้รับแล้ว  </w:t>
      </w:r>
    </w:p>
    <w:p w:rsidR="008B3F81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3F81" w:rsidRPr="00722C7F" w:rsidRDefault="00A879E2" w:rsidP="008B3F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FD6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3F81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คณะรัฐมนตรีมีมติเห็นชอบตามที่สำนักงานคณะกรรมการกฤษฎีกาเสนอแต่งตั้ง </w:t>
      </w:r>
      <w:r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นายธนาวัฒน์  สังข์ทอง 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กรรมการร่างกฎหมายประจำ (นักกฎหมายกฤษฎีกาทรงคุณวุฒิ) ให้ดำรงตำแหน่ง รองเลขาธิการคณะกรรมการกฤษฎีกา สำนักงานคณะกรรมการกฤษฎีกา สำนักนายกรัฐมนตรี ตั้งแต่วันที่ 26 มีนาคม 2563 ซึ่งเป็นวันที่มีคำสั่งให้รักษาราชการแทน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8B3F81" w:rsidRPr="00722C7F" w:rsidRDefault="008B3F81" w:rsidP="008B3F8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3F81" w:rsidRPr="00722C7F" w:rsidRDefault="00A879E2" w:rsidP="008B3F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FD6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3F81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การแต่งตั้งประธานกรรมการและกรรมการในคณะกรรมการบริหารการพัฒนาพิงคนคร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คณะรัฐมนตรีมีมติอนุมัติตามที่รัฐมนตรีประจำสำนักนายกรัฐมนตรี (นายเทวัญ ลิปตพัลลภ) ในฐานะกำกับดูแลสำนักงานพัฒนาพิงคนคร (องค์การมหาชน) เสนอแต่งตั้งประธานกรรมการและกรรมการในคณะกรรมการบริหารการพัฒนาพิงคนคร รวม 3 คน แทนผู้ที่ลาออก ดังนี้  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</w:rPr>
        <w:tab/>
      </w:r>
      <w:r w:rsidRPr="00722C7F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นายณอคุณ สิทธิพงศ์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เป็น ประธานกรรมการ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2. นายเบญจพล นาคประเสริฐ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เป็น กรรมการผู้ทรงคุณวุฒิ 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3. นายราม สุภา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เป็น กรรมการภาคเอกชน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31 มีนาคม 2563 เป็นต้นไป </w:t>
      </w:r>
    </w:p>
    <w:p w:rsidR="008B3F81" w:rsidRPr="00722C7F" w:rsidRDefault="008B3F81" w:rsidP="008B3F8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3F81" w:rsidRPr="00722C7F" w:rsidRDefault="00A879E2" w:rsidP="008B3F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FD6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3F81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การแต่งตั้งกรรมการผู้ทรงคุณวุฒิในคณะกรรมการส่งเสริมคุณธรรมแห่งชาติ ตามระเบียบสำนักนายกรัฐมนตรีว่าด้วยการส่งเสริมคุณธรรมแห่งชาติ พ.ศ. 2550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วัฒนธรรมเสนอแต่งตั้งกรรมการผู้ทรงคุณวุฒิในคณะกรรมการส่งเสริมคุณธรรมแห่งชาติ จำนวน 10 รูป/คน เนื่องจากกรรมการผู้ทรงคุณวุฒิเดิมได้ดำรงตำแหน่งครบวาระสองปี ดังนี้  </w:t>
      </w:r>
    </w:p>
    <w:p w:rsidR="0072560C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1. พระพรหมบัณฑิต (ประยูร ธมมจิตโต)  2. นายสันติ เสือสมิง 3. นายมาโนช แจ้งมุข </w:t>
      </w:r>
      <w:r w:rsidR="0072560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4. พระมหาราชครูพิธีศรีวิสุทธิคุณ (ชวิน รังสิพราหมณกุล) 5. นายกิตติพันธ์ ใจดี 6. นายปรารพ เหล่าวานิช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7. นายกล้า สมตระกูล  8. นายบัญชา พงษ์พานิช 9. นายอภิชัย พันธเสน 10. นายเกริก มีมุ่งกิจ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31 มีนาคม 2563 เป็นต้นไป </w:t>
      </w:r>
    </w:p>
    <w:p w:rsidR="008B3F81" w:rsidRPr="00722C7F" w:rsidRDefault="008B3F81" w:rsidP="008B3F8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3F81" w:rsidRPr="00722C7F" w:rsidRDefault="00A879E2" w:rsidP="008B3F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FD6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3F81" w:rsidRPr="00722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การแต่งตั้งกรรมการในคณะกรรมการธนาคารอาคารสงเคราะห์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ในคณะกรรมการธนาคารอาคารสงเคราะห์ ดังนี้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1. นายวิชิต แสงทองสถิตย์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>2. นายพิพัฒน์ ขันทอง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3. นายอิทธิ พงศ์อุสรา </w:t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กรรมการ   </w:t>
      </w:r>
    </w:p>
    <w:p w:rsidR="008B3F81" w:rsidRPr="00722C7F" w:rsidRDefault="008B3F81" w:rsidP="008B3F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2C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22C7F">
        <w:rPr>
          <w:rFonts w:ascii="TH SarabunPSK" w:hAnsi="TH SarabunPSK" w:cs="TH SarabunPSK"/>
          <w:sz w:val="32"/>
          <w:szCs w:val="32"/>
          <w:cs/>
        </w:rPr>
        <w:tab/>
      </w:r>
      <w:r w:rsidRPr="00722C7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31 มีนาคม 2563 เป็นต้นไป โดยผู้ซึ่งได้รับแต่งตั้งแทนนี้ให้อยู่ในตำแหน่งตามวาระของผู้ซึ่งตนแทน  </w:t>
      </w:r>
    </w:p>
    <w:p w:rsidR="00044F33" w:rsidRPr="00D67BFC" w:rsidRDefault="00044F33" w:rsidP="00FD6A80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7BF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9F54B4" w:rsidRPr="00D67BFC" w:rsidRDefault="009F54B4" w:rsidP="009F54B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D67BFC" w:rsidRDefault="00044F33" w:rsidP="009F54B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D67BFC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AC" w:rsidRDefault="009639AC">
      <w:r>
        <w:separator/>
      </w:r>
    </w:p>
  </w:endnote>
  <w:endnote w:type="continuationSeparator" w:id="0">
    <w:p w:rsidR="009639AC" w:rsidRDefault="0096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AC" w:rsidRDefault="009639AC">
      <w:r>
        <w:separator/>
      </w:r>
    </w:p>
  </w:footnote>
  <w:footnote w:type="continuationSeparator" w:id="0">
    <w:p w:rsidR="009639AC" w:rsidRDefault="0096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6370B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6370B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879E2">
      <w:rPr>
        <w:rStyle w:val="ad"/>
        <w:rFonts w:ascii="Cordia New" w:hAnsi="Cordia New" w:cs="Cordia New"/>
        <w:noProof/>
        <w:sz w:val="32"/>
        <w:szCs w:val="32"/>
        <w:cs/>
      </w:rPr>
      <w:t>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6370B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C5D8A"/>
    <w:multiLevelType w:val="hybridMultilevel"/>
    <w:tmpl w:val="B98CC90E"/>
    <w:lvl w:ilvl="0" w:tplc="F2509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BF0574"/>
    <w:multiLevelType w:val="multilevel"/>
    <w:tmpl w:val="B1DCDEE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3209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0FEB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43F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522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1987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5B0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2B0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602F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0E5A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7C3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4F53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FB4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4EB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430"/>
    <w:rsid w:val="0042694E"/>
    <w:rsid w:val="00426B33"/>
    <w:rsid w:val="00426FC0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97C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A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282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6F68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4F8B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324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E52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560C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677A9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A7B19"/>
    <w:rsid w:val="008B0760"/>
    <w:rsid w:val="008B0DF9"/>
    <w:rsid w:val="008B1255"/>
    <w:rsid w:val="008B3C3B"/>
    <w:rsid w:val="008B3F81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1C2C"/>
    <w:rsid w:val="008D205F"/>
    <w:rsid w:val="008D2AD7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A70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9AC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3F73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4B4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879E2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2DD9"/>
    <w:rsid w:val="00CD39ED"/>
    <w:rsid w:val="00CD4751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BFC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67FC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70B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ACE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6A80"/>
    <w:rsid w:val="00FD78ED"/>
    <w:rsid w:val="00FD7A1E"/>
    <w:rsid w:val="00FE0713"/>
    <w:rsid w:val="00FE2881"/>
    <w:rsid w:val="00FE3559"/>
    <w:rsid w:val="00FE39F4"/>
    <w:rsid w:val="00FE3B43"/>
    <w:rsid w:val="00FE44CC"/>
    <w:rsid w:val="00FE4935"/>
    <w:rsid w:val="00FE4D3B"/>
    <w:rsid w:val="00FE5345"/>
    <w:rsid w:val="00FE58F8"/>
    <w:rsid w:val="00FE5EC1"/>
    <w:rsid w:val="00FE665A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2E1A-893B-498E-8EC2-8BBF3CA2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9035</Words>
  <Characters>51504</Characters>
  <Application>Microsoft Office Word</Application>
  <DocSecurity>0</DocSecurity>
  <Lines>429</Lines>
  <Paragraphs>120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40</cp:revision>
  <cp:lastPrinted>2020-03-31T09:05:00Z</cp:lastPrinted>
  <dcterms:created xsi:type="dcterms:W3CDTF">2020-03-31T05:08:00Z</dcterms:created>
  <dcterms:modified xsi:type="dcterms:W3CDTF">2020-04-01T02:17:00Z</dcterms:modified>
</cp:coreProperties>
</file>