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AF6939" w:rsidRDefault="00304E8A" w:rsidP="00AF6939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</w:rPr>
        <w:t>http://www.thaigov.go.th</w:t>
      </w:r>
    </w:p>
    <w:p w:rsidR="00304E8A" w:rsidRPr="00AF6939" w:rsidRDefault="00304E8A" w:rsidP="00AF6939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AF6939" w:rsidRDefault="00304E8A" w:rsidP="00AF6939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AF693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F1608F" w:rsidRPr="00AF6939">
        <w:rPr>
          <w:rFonts w:ascii="TH SarabunPSK" w:hAnsi="TH SarabunPSK" w:cs="TH SarabunPSK"/>
          <w:sz w:val="32"/>
          <w:szCs w:val="32"/>
          <w:lang w:bidi="th-TH"/>
        </w:rPr>
        <w:t xml:space="preserve">26 </w:t>
      </w:r>
      <w:r w:rsidR="00F1608F" w:rsidRPr="00AF6939">
        <w:rPr>
          <w:rFonts w:ascii="TH SarabunPSK" w:hAnsi="TH SarabunPSK" w:cs="TH SarabunPSK"/>
          <w:sz w:val="32"/>
          <w:szCs w:val="32"/>
          <w:cs/>
          <w:lang w:bidi="th-TH"/>
        </w:rPr>
        <w:t>พฤศจิกายน</w:t>
      </w:r>
      <w:r w:rsidRPr="00AF6939">
        <w:rPr>
          <w:rFonts w:ascii="TH SarabunPSK" w:hAnsi="TH SarabunPSK" w:cs="TH SarabunPSK"/>
          <w:sz w:val="32"/>
          <w:szCs w:val="32"/>
          <w:cs/>
          <w:lang w:bidi="th-TH"/>
        </w:rPr>
        <w:t xml:space="preserve"> 2562) </w:t>
      </w:r>
      <w:r w:rsidRPr="00AF6939">
        <w:rPr>
          <w:rFonts w:ascii="TH SarabunPSK" w:hAnsi="TH SarabunPSK" w:cs="TH SarabunPSK"/>
          <w:sz w:val="32"/>
          <w:szCs w:val="32"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AF6939">
        <w:rPr>
          <w:rFonts w:ascii="TH SarabunPSK" w:hAnsi="TH SarabunPSK" w:cs="TH SarabunPSK"/>
          <w:sz w:val="32"/>
          <w:szCs w:val="32"/>
        </w:rPr>
        <w:t xml:space="preserve">09.00 </w:t>
      </w:r>
      <w:r w:rsidRPr="00AF693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AF693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AF6939">
        <w:rPr>
          <w:rFonts w:ascii="TH SarabunPSK" w:hAnsi="TH SarabunPSK" w:cs="TH SarabunPSK"/>
          <w:sz w:val="32"/>
          <w:szCs w:val="32"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AF693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04E8A" w:rsidRPr="00AF6939" w:rsidRDefault="007F4D00" w:rsidP="00AF6939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AF693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พลเอก ประวิตร วงษ์สุวรรณ</w:t>
      </w:r>
      <w:r w:rsidRPr="00AF693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 </w:t>
      </w:r>
      <w:r w:rsidRPr="00AF693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รองนายกรัฐมนตรี </w:t>
      </w:r>
      <w:r w:rsidR="00304E8A" w:rsidRPr="00AF693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="00304E8A"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 </w:t>
      </w:r>
      <w:r w:rsidR="00304E8A" w:rsidRPr="00AF693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304E8A" w:rsidRPr="00AF6939" w:rsidRDefault="00304E8A" w:rsidP="00AF6939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763590" w:rsidRPr="00AF6939" w:rsidTr="00216811">
        <w:tc>
          <w:tcPr>
            <w:tcW w:w="9820" w:type="dxa"/>
          </w:tcPr>
          <w:p w:rsidR="00763590" w:rsidRPr="00AF6939" w:rsidRDefault="00763590" w:rsidP="0021681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>1.</w:t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>ร่างกฎกระทรวง ฉบับที่ .. (พ.ศ. ….) ออกตามความในพระราชบัญญัติยศ 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เครื่องแบบผู้บังคับบัญชา และเจ้าหน้าที่กองอาสารักษาดินแดน พ.ศ. 2497 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>2.</w:t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ร่างกฎกระทรวงกำหนดลักษณะของวิสาหกิจขนาดกลางและขนาดย่อม พ.ศ. …. 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>3.</w:t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>ร่างกฎกระทรวง ฉบับที่ .. (พ.ศ. ….) ออกตามความในประมวลรัษฎากร (การ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กำหนดหลักเกณฑ์สำหรับการนำส่งเงินภาษีและข้อมูลธุรกรรมลักษณะเฉพาะ)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รวม 2 ฉบับ 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>4.</w:t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>ร่างกฎกระทรวงกำหนดหลักเกณฑ์และวิธีการขอก่อตั้งทรัพย์อิงสิทธิ การจด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>ทะเบียน การออกหนังสือรับรองทรัพย์อิงสิทธิ การออกใบแทนหนังสือรับรอง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>ทรัพย์อิงสิทธิ การยกเลิกทรัพย์อิงสิทธิ และการเพิกถอนหนังสือรับรองทรัพย์อิง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>สิทธิ พ.ศ. …. และร่างกฎกระทรวงกำหนดค่าธรรมเนียมและค่าใช้จ่ายเกี่ยวกับการ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ก่อตั้งทรัพย์อิงสิทธิ การออกหนังสือรับรองทรัพย์อิงสิทธิ การจดทะเบียนนิติกรรม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หรือการดำเนินการอื่น ๆ เกี่ยวกับทรัพย์อิงสิทธิ พ.ศ. …. รวม 2 ฉบับ </w:t>
      </w:r>
    </w:p>
    <w:p w:rsidR="00031819" w:rsidRDefault="00031819" w:rsidP="00763590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>5.</w:t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ร่างกฎกระทรวงออกตามความในพระราชบัญญัติโรงงาน พ.ศ. 2535 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จำนวน 3 ฉบับ 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>6.</w:t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ร่างกฎกระทรวงออกตามความในพระราชบัญญัติวิธีปฏิบัติราชการทางปกครอง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พ.ศ. 2539 ซึ่งแก้ไขเพิ่มเติมโดยพระราชบัญญัติวิธีปฏิบัติราชการทางปกครอง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(ฉบับที่ 3) พ.ศ. 2562 รวม 3 ฉบับ 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7.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ร่างกฎกระทรวงออกตามความในพระราชบัญญัติสหกรณ์  พ.ศ. 2542 ซึ่งแก้ไข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เพิ่มเติมโดยพระราชบัญญัติสหกรณ์ (ฉบับที่ 3) พ.ศ. 2562 จำนวน 7 ฉบับ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63590" w:rsidRPr="00031819">
        <w:rPr>
          <w:rFonts w:ascii="TH SarabunPSK" w:hAnsi="TH SarabunPSK" w:cs="TH SarabunPSK"/>
          <w:sz w:val="32"/>
          <w:szCs w:val="32"/>
        </w:rPr>
        <w:t>8.</w:t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ร่างกฎกระทรวงแบ่งส่วนราชการกรมการค้าภายใน กระทรวงพาณิชย์ พ.ศ. …. </w:t>
      </w:r>
    </w:p>
    <w:p w:rsidR="00031819" w:rsidRDefault="00031819" w:rsidP="00763590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63590" w:rsidRPr="00031819">
        <w:rPr>
          <w:rFonts w:ascii="TH SarabunPSK" w:hAnsi="TH SarabunPSK" w:cs="TH SarabunPSK"/>
          <w:sz w:val="32"/>
          <w:szCs w:val="32"/>
        </w:rPr>
        <w:t>9.</w:t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ร่างกฎกระทรวงแบ่งส่วนราชการกรมทรัพย์สินทางปัญญา กระทรวงพาณิชย์ 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พ.ศ. …. </w:t>
      </w:r>
    </w:p>
    <w:p w:rsidR="00763590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63590" w:rsidRPr="00031819">
        <w:rPr>
          <w:rFonts w:ascii="TH SarabunPSK" w:hAnsi="TH SarabunPSK" w:cs="TH SarabunPSK"/>
          <w:sz w:val="32"/>
          <w:szCs w:val="32"/>
        </w:rPr>
        <w:t>10.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>ร่างกฎกระทรวงการจัดสวัสดิการสังคมที่เกี่ยวกับการป้องกันและแก้ไขปัญหาการ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ตั้งครรภ์ในวัยรุ่น  พ.ศ. …. </w:t>
      </w:r>
    </w:p>
    <w:p w:rsidR="00031819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763590" w:rsidRPr="00AF6939" w:rsidTr="00216811">
        <w:tc>
          <w:tcPr>
            <w:tcW w:w="9820" w:type="dxa"/>
          </w:tcPr>
          <w:p w:rsidR="00763590" w:rsidRPr="00AF6939" w:rsidRDefault="00763590" w:rsidP="0021681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11.</w:t>
      </w:r>
      <w:r w:rsidR="00763590" w:rsidRPr="000318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763590" w:rsidRPr="0003181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ขอความเห็นชอบการลงทุน  และกู้ยืมเงินในโครงการจัดตั้งฟาร์มโคนม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ประสิทธิภาพสูง  </w:t>
      </w:r>
    </w:p>
    <w:p w:rsidR="00031819" w:rsidRDefault="00031819" w:rsidP="00763590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>12.</w:t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สรุปผลการดำเนินการป้องกันและลดอุบัติเหตุทางถนนช่วงเทศกาลสงกรานต์ </w:t>
      </w:r>
    </w:p>
    <w:p w:rsidR="00031819" w:rsidRDefault="00031819" w:rsidP="00763590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>พ.ศ. 2562 และข้อเสนอเชิงนโยบายเพื่อขับเคลื่อนงานด้านความปลอดภัย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>ทางถนน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โครงการโรงเรียนประชารัฐจังหวัดชายแดนภาคใต้ 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14.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แนวทางการบริหารจัดการผู้บริหารเทคโนโลยีสารสนเทศระดับสูงภาครัฐ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(Government Chief Information Officer Management Guideline) </w:t>
      </w:r>
    </w:p>
    <w:p w:rsidR="00763590" w:rsidRPr="00031819" w:rsidRDefault="00031819" w:rsidP="0076359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63590" w:rsidRPr="0003181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15.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763590" w:rsidRPr="0003181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เรื่อง </w:t>
      </w:r>
      <w:r w:rsidR="00763590" w:rsidRPr="0003181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763590" w:rsidRPr="0003181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มาตรการกระตุ้นเศรษฐกิจในช่วงปลายปี 2562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763590" w:rsidRPr="00AF6939" w:rsidTr="00216811">
        <w:tc>
          <w:tcPr>
            <w:tcW w:w="9820" w:type="dxa"/>
          </w:tcPr>
          <w:p w:rsidR="00763590" w:rsidRPr="00AF6939" w:rsidRDefault="00763590" w:rsidP="0021681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31819" w:rsidRDefault="00031819" w:rsidP="00763590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16.</w:t>
      </w:r>
      <w:r w:rsidR="00763590" w:rsidRPr="000318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ร่างความตกลงมาตรการริเริ่มเชียงใหม่ไปสู่การเป็นพหุภาคี ฉบับปรับปรุง 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(พ.ศ. ....)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17.</w:t>
      </w:r>
      <w:r w:rsidR="00763590" w:rsidRPr="000318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การรับรองร่างเอกสารผลลัพธ์การประชุมระดับรัฐมนตรีอาเซียนด้านอาชญากรรม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ข้ามชาติ ครั้งที่ 13 และการประชุมที่เกี่ยวข้อง</w:t>
      </w:r>
    </w:p>
    <w:p w:rsidR="00031819" w:rsidRDefault="00031819" w:rsidP="00763590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18.</w:t>
      </w:r>
      <w:r w:rsidR="00763590" w:rsidRPr="000318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ร่างเอกสารผลลัพธ์การประชุมทบทวนอนุสัญญาห้ามทุ่นระเบิดสังหารบุคคล 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ครั้งที่ 4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การประชุมรัฐภาคีกรอบอนุสัญญาสหประชาชาติว่าด้วยการเปลี่ยนแปลงสภาพ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ภูมิอากาศสมัยที่ 25 (</w:t>
      </w:r>
      <w:r w:rsidR="00763590" w:rsidRPr="00031819">
        <w:rPr>
          <w:rFonts w:ascii="TH SarabunPSK" w:hAnsi="TH SarabunPSK" w:cs="TH SarabunPSK"/>
          <w:color w:val="000000" w:themeColor="text1"/>
          <w:sz w:val="32"/>
          <w:szCs w:val="32"/>
        </w:rPr>
        <w:t>COP 25)</w:t>
      </w:r>
      <w:r w:rsidR="00763590" w:rsidRPr="000318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การประชุมรัฐภาคีพิธีสารเกียวโต สมัยที่ 15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763590" w:rsidRPr="00031819">
        <w:rPr>
          <w:rFonts w:ascii="TH SarabunPSK" w:hAnsi="TH SarabunPSK" w:cs="TH SarabunPSK"/>
          <w:color w:val="000000" w:themeColor="text1"/>
          <w:sz w:val="32"/>
          <w:szCs w:val="32"/>
        </w:rPr>
        <w:t>CMP 25)</w:t>
      </w:r>
      <w:r w:rsidR="00763590" w:rsidRPr="000318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การประชุมรัฐภาคีความตกลงปารีส สมัยที่ 2 (</w:t>
      </w:r>
      <w:r w:rsidR="00763590" w:rsidRPr="00031819">
        <w:rPr>
          <w:rFonts w:ascii="TH SarabunPSK" w:hAnsi="TH SarabunPSK" w:cs="TH SarabunPSK"/>
          <w:color w:val="000000" w:themeColor="text1"/>
          <w:sz w:val="32"/>
          <w:szCs w:val="32"/>
        </w:rPr>
        <w:t xml:space="preserve">CMA 2) </w:t>
      </w:r>
      <w:r w:rsidR="00763590" w:rsidRPr="000318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และการ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ประชุมอื่นที่เกี่ยวข้อง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20.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การรับรองร่างปฏิญญาเอเชียแปซิฟิกว่าด้วยการส่งเสริมความเสมอภาคระหว่าง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เพศและการเสริมพลังของสตรี </w:t>
      </w:r>
      <w:r w:rsidR="00763590" w:rsidRPr="0003181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="00763590" w:rsidRPr="000318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การทบทวนแผนปฏิบัติการปักกิ่ง + 25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21.</w:t>
      </w:r>
      <w:r w:rsidR="00763590" w:rsidRPr="000318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แผนที่นำทางด้านนวัตกรรมของอาเซียน ปี 2562</w:t>
      </w:r>
      <w:r w:rsidR="00763590" w:rsidRPr="0003181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– </w:t>
      </w:r>
      <w:r w:rsidR="00763590" w:rsidRPr="000318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2568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>ผลการประชุมคณะกรรมการมรดกโลกสมัยสามัญ ครั้งที่ 43 และการดำเนินงาน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>เพื่อผลักดันการนำเสนอพื้นที่กลุ่มป่าแก่งกระจานเป็นมรดกโลก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763590" w:rsidRPr="00AF6939" w:rsidTr="00216811">
        <w:tc>
          <w:tcPr>
            <w:tcW w:w="9820" w:type="dxa"/>
          </w:tcPr>
          <w:p w:rsidR="00763590" w:rsidRPr="00AF6939" w:rsidRDefault="00763590" w:rsidP="0021681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31819" w:rsidRDefault="00031819" w:rsidP="00763590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>23.</w:t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รายชื่อผู้ประสานงานคณะรัฐมนตรีและรัฐสภาของส่วนราชการต่าง ๆ 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(จำนวน 6 ราย) 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>24.</w:t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(กระทรวงสาธารณสุข) </w:t>
      </w:r>
    </w:p>
    <w:p w:rsidR="00031819" w:rsidRDefault="00031819" w:rsidP="00763590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25.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763590" w:rsidRPr="0003181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>การแก้ไขเพิ่มเติมคำสั่งมอบหมายให้รองนายกรัฐมนตรี และรัฐมนตรีประจำ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>สำนักนายกรัฐมนตรี ปฏิบัติหน้าที่ประธานกรรมการ รองประธานกรรมการ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>กรรมการในคณะกรรมการต่าง ๆ ตามกฎหมาย และระเบียบสำนักนายกรัฐมนตรี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26.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ทรงคุณวุฒิ (กระทรวงการคลัง) 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27.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ทรงคุณวุฒิ (กระทรวงการอุดมศึกษา วิทยาศาสตร์ วิจัยและนวัตกรรม) 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28.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 (สำนักงานคณะกรรมการส่งเสริมการลงทุน) 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29.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>สำนักงานบริหารและพัฒนาองค์ความรู้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30.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>แต่งตั้งกรรมการผู้ทรงคุณวุฒิในคณะกรรมการสำนักงานส่งเสริมเศรษฐกิจ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สร้างสรรค์ </w:t>
      </w:r>
    </w:p>
    <w:p w:rsidR="00763590" w:rsidRPr="00031819" w:rsidRDefault="00031819" w:rsidP="0076359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31.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3590" w:rsidRPr="00031819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F0211F" w:rsidRPr="00AF6939" w:rsidRDefault="00F0211F" w:rsidP="00AF6939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>***************</w:t>
      </w:r>
    </w:p>
    <w:p w:rsidR="00F0211F" w:rsidRPr="00AF6939" w:rsidRDefault="00F0211F" w:rsidP="00AF6939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AF6939" w:rsidRDefault="00F0211F" w:rsidP="00AF6939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AF6939" w:rsidTr="00403738">
        <w:tc>
          <w:tcPr>
            <w:tcW w:w="9820" w:type="dxa"/>
          </w:tcPr>
          <w:p w:rsidR="0088693F" w:rsidRPr="00AF6939" w:rsidRDefault="0088693F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B2561" w:rsidRPr="00AF6939" w:rsidRDefault="00DB2561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74CF" w:rsidRPr="00EA05FF" w:rsidRDefault="00E074CF" w:rsidP="00E074C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EA05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 ฉบับที่ .. (พ.ศ. ….) ออกตามความในพระราชบัญญัติยศ และเครื่องแบบผู้บังคับบัญชา และเจ้าหน้าที่กองอาสารักษาดินแดน พ.ศ. 2497 </w:t>
      </w:r>
    </w:p>
    <w:p w:rsidR="00E074CF" w:rsidRPr="00EA05FF" w:rsidRDefault="00E074CF" w:rsidP="00E074C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A05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05FF">
        <w:rPr>
          <w:rFonts w:ascii="TH SarabunPSK" w:hAnsi="TH SarabunPSK" w:cs="TH SarabunPSK"/>
          <w:sz w:val="32"/>
          <w:szCs w:val="32"/>
          <w:cs/>
        </w:rPr>
        <w:tab/>
      </w:r>
      <w:r w:rsidRPr="00EA05FF">
        <w:rPr>
          <w:rFonts w:ascii="TH SarabunPSK" w:hAnsi="TH SarabunPSK" w:cs="TH SarabunPSK"/>
          <w:sz w:val="32"/>
          <w:szCs w:val="32"/>
          <w:cs/>
        </w:rPr>
        <w:tab/>
      </w:r>
      <w:r w:rsidRPr="00EA05F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คณะรัฐมนตรีมีมติเห็นชอบร่างกฎกระทรวง ฉบับที่ .. (พ.ศ. ….) ออกตามความในพระราชบัญญัติยศ และเครื่องแบบผู้บังคับบัญชา และเจ้าหน้าที่กองอาสารักษาดินแดน พ.ศ. 2497 ที่สำนักงานคณะกรรมการกฤษฎีกาตรวจพิจารณาแล้ว ตามที่กระทรวงมหาดไทยเสนอ และให้ดำเนินการต่อไปได้ </w:t>
      </w:r>
    </w:p>
    <w:p w:rsidR="00E074CF" w:rsidRPr="00EA05FF" w:rsidRDefault="00E074CF" w:rsidP="00E074C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05FF">
        <w:rPr>
          <w:rFonts w:ascii="TH SarabunPSK" w:hAnsi="TH SarabunPSK" w:cs="TH SarabunPSK"/>
          <w:sz w:val="32"/>
          <w:szCs w:val="32"/>
          <w:cs/>
        </w:rPr>
        <w:tab/>
      </w:r>
      <w:r w:rsidRPr="00EA05FF">
        <w:rPr>
          <w:rFonts w:ascii="TH SarabunPSK" w:hAnsi="TH SarabunPSK" w:cs="TH SarabunPSK"/>
          <w:sz w:val="32"/>
          <w:szCs w:val="32"/>
          <w:cs/>
        </w:rPr>
        <w:tab/>
      </w:r>
      <w:r w:rsidRPr="00EA05F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E074CF" w:rsidRDefault="00E074CF" w:rsidP="00E074C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A05FF">
        <w:rPr>
          <w:rFonts w:ascii="TH SarabunPSK" w:hAnsi="TH SarabunPSK" w:cs="TH SarabunPSK"/>
          <w:sz w:val="32"/>
          <w:szCs w:val="32"/>
          <w:cs/>
        </w:rPr>
        <w:tab/>
      </w:r>
      <w:r w:rsidRPr="00EA05FF">
        <w:rPr>
          <w:rFonts w:ascii="TH SarabunPSK" w:hAnsi="TH SarabunPSK" w:cs="TH SarabunPSK"/>
          <w:sz w:val="32"/>
          <w:szCs w:val="32"/>
          <w:cs/>
        </w:rPr>
        <w:tab/>
      </w:r>
      <w:r w:rsidRPr="00EA05FF">
        <w:rPr>
          <w:rFonts w:ascii="TH SarabunPSK" w:hAnsi="TH SarabunPSK" w:cs="TH SarabunPSK" w:hint="cs"/>
          <w:sz w:val="32"/>
          <w:szCs w:val="32"/>
          <w:cs/>
        </w:rPr>
        <w:t xml:space="preserve">แก้ไขเพิ่มเติมกฎกระทรวง ฉบับที่ 2 (พ.ศ. 2526) ออกตามความในพระราชบัญญัติยศ และเครื่องแบบผู้บังคับบัญชา และเจ้าหน้าที่กองอาสารักษาดินแดน พ.ศ. 2497 ซึ่งแก้ไขเพิ่มเติมโดยกฎกระทรวง ฉบับที่ 3 (พ.ศ. 2531) ออกตามความในพระราชบัญญัติยศและเครื่องแบบผู้บังคับบัญชา และเจ้าหน้าที่กองอาสารักษาดินแดน พ.ศ. 2497 ดังนี้ </w:t>
      </w:r>
    </w:p>
    <w:p w:rsidR="00E074CF" w:rsidRPr="00EA05FF" w:rsidRDefault="00E074CF" w:rsidP="00E074C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5"/>
        <w:gridCol w:w="5103"/>
      </w:tblGrid>
      <w:tr w:rsidR="00E074CF" w:rsidRPr="00CC029D" w:rsidTr="00216811">
        <w:trPr>
          <w:trHeight w:val="413"/>
        </w:trPr>
        <w:tc>
          <w:tcPr>
            <w:tcW w:w="5245" w:type="dxa"/>
          </w:tcPr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  <w:b/>
                <w:bCs/>
              </w:rPr>
            </w:pPr>
            <w:r w:rsidRPr="00CC029D">
              <w:rPr>
                <w:rFonts w:ascii="TH SarabunPSK" w:hAnsi="TH SarabunPSK" w:cs="TH SarabunPSK" w:hint="cs"/>
                <w:b/>
                <w:bCs/>
                <w:cs/>
              </w:rPr>
              <w:t>กฎกระทรวง ฉบับที่ 2 (พ.ศ. 2526) ออกตามความในพระราชบัญญัติยศ และเครื่องแบบผู้บังคับบัญชา และเจ้าหน้าที่กองอาสารักษาดินแดน พ.ศ. 2497 ซึ่งแก้ไขเพิ่มเติมโดยกฎกระทรวง ฉบับที่ 3 (พ.ศ. 2531) ออกตามความในพระราชบัญญัติยศและเครื่องแบบผู้บังคับบัญชา และเจ้าหน้าที่กองอาสารักษาดินแดน พ.ศ. 2497</w:t>
            </w:r>
          </w:p>
        </w:tc>
        <w:tc>
          <w:tcPr>
            <w:tcW w:w="5103" w:type="dxa"/>
          </w:tcPr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  <w:b/>
                <w:bCs/>
              </w:rPr>
            </w:pPr>
            <w:r w:rsidRPr="00CC029D">
              <w:rPr>
                <w:rFonts w:ascii="TH SarabunPSK" w:hAnsi="TH SarabunPSK" w:cs="TH SarabunPSK" w:hint="cs"/>
                <w:b/>
                <w:bCs/>
                <w:cs/>
              </w:rPr>
              <w:t>ร่างกฎกระทรวง ฉบับที่ .. (พ.ศ. ….) ออกตามความในพระราชบัญญัติยศ และเครื่องแบบผู้บังคับบัญชา และเจ้าหน้าที่กองอาสารักษาดินแดน พ.ศ. 2497</w:t>
            </w:r>
          </w:p>
        </w:tc>
      </w:tr>
      <w:tr w:rsidR="00E074CF" w:rsidRPr="00CC029D" w:rsidTr="00216811">
        <w:trPr>
          <w:trHeight w:val="413"/>
        </w:trPr>
        <w:tc>
          <w:tcPr>
            <w:tcW w:w="5245" w:type="dxa"/>
          </w:tcPr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เครื่องแบบผู้บังคับบัญชา และเจ้าหน้าที่กองอาสารักษาดินแดนชาย มี 5 ชนิด คือ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1. เครื่องแบบปกติคอพับ ประกอบด้วย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(ก) หมวกทรงหม้อตาลหรือหมวกหนีบสีกากี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(ข) เสื้อคอพับสีกากีแขนยาวหรือแขนสั้น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(ค) กางเกงขายาวแบบปกติสีกากี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(ง) เข็มขัดด้ายถักสีกากี 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(จ) รองเท้าหุ้มส้นหนังสีดำหรือสีน้ำตาล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2. เครื่องแบบปกติเสื้อคอแบะปล่อยเอว ประกอบด้วย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(ก) หมวกทรงหม้อตาลหรือหมวกหนีบสีกากี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(ข) เสื้อคอแบะปล่อยเอวสีกากี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(ค) กางเกงขายาวแบบปกติสีกากี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(ง) รองเท้าหุ้มส้นหนังสีดำหรือสีน้ำตาล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- ไม่มี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- ไม่มี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>3. เครื่องแบบฝึก ประกอบด้วย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(ก) หมวกทรงอ่อนสีน้ำเงินเข้ม หมวกแก๊ปทรงอ่อนหรือหมวกเหล็กสีกากีแกมเขียว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(ข) เสื้อคอเปิดแบบฝึกสีกากีเขียวหรือสีพราง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(ค) กางเกงขายาวแบบฝึกสีกากีแกมเขียวหรือสีพราง </w:t>
            </w:r>
          </w:p>
          <w:p w:rsidR="00E074CF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(ง) เข็มขัดด้ายถักสีกากีแกมเขียว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lastRenderedPageBreak/>
              <w:t xml:space="preserve">     (จ) รองเท้าครึ่งน่องหรือร้องเท้าหุ้มข้อหนังสีดำหรือรองเท้าเดินป่า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เครื่องแบบฝึกนี้ เมื่อใช้เสื้อสีใดให้ใช้กางเกงสีเดียวกัน และให้สวมหมวกเหล็กเมื่อแต่งประกอบเครื่องสนาม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4. เครื่องแบบครึ่งยศ ประกอบด้วย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(ก) หมวกทรงหม้อตาลสีขาว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/>
              </w:rPr>
              <w:t xml:space="preserve">     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(ข) เสื้อนอกคอปิดสีขาว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(ค) กางเกงขายาวแบบปกติสีขาว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(ง) รองเท้าหุ้มส้นหนังสีดำ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5. เครื่องแบบเต็มยศ มีส่วนประกอบเช่นเดียวกับเครื่องแบบครึ่งยศ ตาม 4 เว้นแต่กางเกงให้ใช้กางเกงขายาวแบบปกติสีดำและให้ประดับเครื่องราชอิสริยาภรณ์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>เครื่องแบบผู้บังคับบัญชา และเจ้าหน้าที่กองอาสารักษาดินแดนหญิง มี 5 ชนิด คือ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1. เครื่องแบบปกติเสื้อคอพับ ประกอบด้วย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(ก) หมวกแก๊ปทรงอ่อนพับปีกหรือหมวกหนีบสีกากี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(ข) เสื้อคอพับสีกากีหรือ</w:t>
            </w:r>
            <w:r>
              <w:rPr>
                <w:rFonts w:ascii="TH SarabunPSK" w:hAnsi="TH SarabunPSK" w:cs="TH SarabunPSK" w:hint="cs"/>
                <w:cs/>
              </w:rPr>
              <w:t>สี</w:t>
            </w:r>
            <w:r w:rsidRPr="00CC029D">
              <w:rPr>
                <w:rFonts w:ascii="TH SarabunPSK" w:hAnsi="TH SarabunPSK" w:cs="TH SarabunPSK" w:hint="cs"/>
                <w:cs/>
              </w:rPr>
              <w:t>ขาว แขนยาวหรือแขนสั้น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(ค) กางเกงขายาวแบบปกติหรือกระโปรงสีกากี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(ง) เข็มขัดด้ายถักสีกากี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(จ) ถุงเท้าสั้นพับข้อสีเดียวกับรองเท้า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(ฉ) รองเท้าหุ้มส้นหนังสีดำหรือสีน้ำตาล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2. เครื่องแบบปกติเสื้อคอแบะปล่อยเอว ประกอบด้วย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(ก) หมวกแก๊ปทรงอ่อนพับปีกหรือหมวกหนีบสีกากี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(ข) เสื้อคอแบะปล่อยเอวสีกากี แขนยาวหรือแขนสั้น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(ค) กางเกงขายาวแบบปกติหรือกระโปรงสีกากี </w:t>
            </w:r>
          </w:p>
          <w:p w:rsidR="00E074CF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- ไม่มี </w:t>
            </w:r>
          </w:p>
          <w:p w:rsidR="00E074CF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 xml:space="preserve">(ง) ถุงเท้าสั้นพับข้อสีเดียวกับรองเท้า </w:t>
            </w:r>
          </w:p>
          <w:p w:rsidR="00E074CF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(จ) รองเท้าหุ้มส้นหนังสีดำหรือสีน้ำตาล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- ไม่มี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</w:p>
          <w:p w:rsidR="00E074CF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</w:t>
            </w:r>
          </w:p>
          <w:p w:rsidR="00E074CF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</w:p>
          <w:p w:rsidR="00E074CF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3. เครื่องแบบฝึก มีส่วนประกอบเช่นเดียวกับเครื่องแบบฝึกของชายตามข้อ 3 (4)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4. เครื่องแบบครึ่งยศ ประกอบด้วย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(ก) หมวกทรงหม้อตาลทรงอ่อนสีขาวหรือหมวกแก๊ปทรงอ่อนพับปีกสีขาว 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(ข) เสื้อนอกคอแบะสีขาว 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(ค) กระโปรงสีขาว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(ง) ถุงเท้ายาวสีขาว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(จ) รองเท้าหุ้มส้นหนังสีดำ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5. เครื่องแบบเต็มยศ มีส่วนประกอบเช่นเดียวกับเครื่องแบบครึ่งยศ ตาม 4 เว้นแต่ให้ประดับเครื่องราชอิสริยาภรณ์</w:t>
            </w:r>
          </w:p>
          <w:p w:rsidR="00E074CF" w:rsidRPr="00CC029D" w:rsidRDefault="00E074CF" w:rsidP="00216811">
            <w:pPr>
              <w:spacing w:line="280" w:lineRule="exact"/>
              <w:jc w:val="center"/>
              <w:rPr>
                <w:rFonts w:ascii="TH SarabunPSK" w:hAnsi="TH SarabunPSK" w:cs="TH SarabunPSK"/>
                <w:cs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>ฯลฯ</w:t>
            </w:r>
          </w:p>
        </w:tc>
        <w:tc>
          <w:tcPr>
            <w:tcW w:w="5103" w:type="dxa"/>
          </w:tcPr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lastRenderedPageBreak/>
              <w:t xml:space="preserve">เครื่องแบบผู้บังคับบัญชา และเจ้าหน้าที่กองอาสารักษาดินแดนชาย </w:t>
            </w:r>
            <w:r w:rsidRPr="00CC029D">
              <w:rPr>
                <w:rFonts w:ascii="TH SarabunPSK" w:hAnsi="TH SarabunPSK" w:cs="TH SarabunPSK" w:hint="cs"/>
                <w:b/>
                <w:bCs/>
                <w:cs/>
              </w:rPr>
              <w:t>มี 6 ชนิด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คือ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1. 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เครื่องแบบปกติเสื้อนอกคอแบะสีกากี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ประกอบด้วย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(ก) 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หมวกทรงหม้อตาลสีกากี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(ข) 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เสื้อนอกคอแบะสีกากี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คงเดิม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ไม่มี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(ง) รองเท้าหุ้มส้นหนังสีดำหรือสีน้ำตาล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ชนิดผูกเชือก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  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2. เครื่องแบบปกติเสื้อคอ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พับ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ประกอบด้วย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(ก) หมวกทรงหม้อตาลสีกากี 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หมวกทรงอ่อนสีน้ำเงินเข้ม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หรือหมวกหนีบสีกากี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(ข) เสื้อคอ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พับ</w:t>
            </w:r>
            <w:r w:rsidRPr="00CC029D">
              <w:rPr>
                <w:rFonts w:ascii="TH SarabunPSK" w:hAnsi="TH SarabunPSK" w:cs="TH SarabunPSK" w:hint="cs"/>
                <w:cs/>
              </w:rPr>
              <w:t>สีกากี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หรือสีขาว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แขนยาวหรือแขนสั้น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คงเดิม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(ง) 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เข็มขัดด้ายถักสีกากีหรือสีน้ำเงินเข้ม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(จ) รองเท้าหุ้มส้นหนังสีดำหรือสีน้ำตาล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ชนิดผูกเชือก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3. เครื่องแบบ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ปกติเสื้อคอแบะปล่อ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ย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เอว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ประกอบด้วย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(ก) 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หมวกทรงหม้อตาลสีกากีหรือหมวกหนีบสีกากี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(ข) เสื้อคอ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แบะปล่อยเอวสีกากี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(ค) กางเกงขายาวแบบ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ปกติสีกากี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(ง) เข็มขัดด้ายถักสีกากี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หรือสีน้ำเงินเข้ม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(จ) รองเท้า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หุ้มส้น</w:t>
            </w:r>
            <w:r w:rsidRPr="00CC029D">
              <w:rPr>
                <w:rFonts w:ascii="TH SarabunPSK" w:hAnsi="TH SarabunPSK" w:cs="TH SarabunPSK" w:hint="cs"/>
                <w:cs/>
              </w:rPr>
              <w:t>หนังสีดำ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หรือสีน้ำตาลชนิดผูกเชือก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4. เครื่องแบบฝึก ประกอบด้วย </w:t>
            </w:r>
          </w:p>
          <w:p w:rsidR="00E074CF" w:rsidRPr="00426B01" w:rsidRDefault="00E074CF" w:rsidP="00216811">
            <w:pPr>
              <w:spacing w:line="280" w:lineRule="exact"/>
              <w:rPr>
                <w:rFonts w:ascii="TH SarabunPSK" w:hAnsi="TH SarabunPSK" w:cs="TH SarabunPSK"/>
                <w:b/>
                <w:bCs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(ก) หมวก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แก๊ป</w:t>
            </w:r>
            <w:r w:rsidRPr="00CC029D">
              <w:rPr>
                <w:rFonts w:ascii="TH SarabunPSK" w:hAnsi="TH SarabunPSK" w:cs="TH SarabunPSK" w:hint="cs"/>
                <w:cs/>
              </w:rPr>
              <w:t>ทรงอ่อน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สีกากีแกมเขียวพรางหรือสีกากีพราง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หมวกทรงอ่อนสีน้ำเงินเข้ม หรือหมวกเหล็กสีกากีแกมเขียว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 xml:space="preserve">พรางหรือสีกากีพราง 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(ข) เสื้อคอเปิดแบบฝึกสีกากีแกมเขียว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พราง</w:t>
            </w:r>
            <w:r w:rsidRPr="00CC029D">
              <w:rPr>
                <w:rFonts w:ascii="TH SarabunPSK" w:hAnsi="TH SarabunPSK" w:cs="TH SarabunPSK" w:hint="cs"/>
                <w:cs/>
              </w:rPr>
              <w:t>หรือ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สีกากี</w:t>
            </w:r>
            <w:r w:rsidRPr="00CC029D">
              <w:rPr>
                <w:rFonts w:ascii="TH SarabunPSK" w:hAnsi="TH SarabunPSK" w:cs="TH SarabunPSK" w:hint="cs"/>
                <w:cs/>
              </w:rPr>
              <w:t>พราง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(ค) กางเกงขายาวแบบฝึกสีกากีแกมเขียวพรางหรือสี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กากี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พราง </w:t>
            </w:r>
          </w:p>
          <w:p w:rsidR="00E074CF" w:rsidRPr="00426B01" w:rsidRDefault="00E074CF" w:rsidP="00216811">
            <w:pPr>
              <w:spacing w:line="280" w:lineRule="exact"/>
              <w:rPr>
                <w:rFonts w:ascii="TH SarabunPSK" w:hAnsi="TH SarabunPSK" w:cs="TH SarabunPSK"/>
                <w:b/>
                <w:bCs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(ง) เข็มขัดด้ายถักสีกากีแกมเขียว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 xml:space="preserve">หรือสีน้ำเงินเข้ม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lastRenderedPageBreak/>
              <w:t xml:space="preserve">     (จ) รองเท้าครึ่งน่องหนังสีดำ รองเท้าหุ้มข้อหนังสีดำ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 xml:space="preserve">ชนิดผูกเชือกหรือยืดข้าง 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หรือรองเท้าเดินป่า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 เครื่องแบบฝึกนี้ เมื่อสวมเสื</w:t>
            </w:r>
            <w:r>
              <w:rPr>
                <w:rFonts w:ascii="TH SarabunPSK" w:hAnsi="TH SarabunPSK" w:cs="TH SarabunPSK" w:hint="cs"/>
                <w:cs/>
              </w:rPr>
              <w:t>้</w:t>
            </w:r>
            <w:r w:rsidRPr="00CC029D">
              <w:rPr>
                <w:rFonts w:ascii="TH SarabunPSK" w:hAnsi="TH SarabunPSK" w:cs="TH SarabunPSK" w:hint="cs"/>
                <w:cs/>
              </w:rPr>
              <w:t>อสีใดให้ใช้กางเกงและหมวกเหล็กสีเดียวกัน เมื่อแต่ง</w:t>
            </w:r>
            <w:r>
              <w:rPr>
                <w:rFonts w:ascii="TH SarabunPSK" w:hAnsi="TH SarabunPSK" w:cs="TH SarabunPSK" w:hint="cs"/>
                <w:cs/>
              </w:rPr>
              <w:t>ประกอบ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เครื่องสนาม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5. เครื่องแบบครึ่งยศ ประกอบด้วย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(ก) หมวกทรงหม้อตาลสีขาว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(ข) เสื้อนอกคอปิดสีขาว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(ค) กางเกงขายาวแบบปกติสีขาว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(ง) รองเท้าหุ้มส้นหนังสีดำชนิดผูกเชือก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6. เครื่องแบบเต็มยศ มีส่วนประกอบเช่นเดียวกับเครื่องแบบครึ่งยศตาม (5) เว้นแต่กางเกงให้ใช้กางเกงขายาวแบบปกติสีดำ และให้ประดับเครื่องราชอิสริยาภรณ์     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เครื่องแบบผู้บังคับบัญชา และเจ้าหน้าที่กองอาสารักษาดินแดนหญิง </w:t>
            </w:r>
            <w:r w:rsidRPr="00203F06">
              <w:rPr>
                <w:rFonts w:ascii="TH SarabunPSK" w:hAnsi="TH SarabunPSK" w:cs="TH SarabunPSK" w:hint="cs"/>
                <w:b/>
                <w:bCs/>
                <w:cs/>
              </w:rPr>
              <w:t>มี 6 ชนิด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คือ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/>
              </w:rPr>
              <w:t xml:space="preserve">   1. </w:t>
            </w:r>
            <w:r w:rsidRPr="00CC029D">
              <w:rPr>
                <w:rFonts w:ascii="TH SarabunPSK" w:hAnsi="TH SarabunPSK" w:cs="TH SarabunPSK" w:hint="cs"/>
                <w:cs/>
              </w:rPr>
              <w:t>เครื่องแบบปกติเสื้อ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นอกคอแบะสีกากี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ประกอบด้วย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(ก) หมวกแก๊ปทรงอ่อนพับปีกสีกากี 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(ข) เสื้อ</w:t>
            </w:r>
            <w:r w:rsidRPr="00203F06">
              <w:rPr>
                <w:rFonts w:ascii="TH SarabunPSK" w:hAnsi="TH SarabunPSK" w:cs="TH SarabunPSK" w:hint="cs"/>
                <w:b/>
                <w:bCs/>
                <w:cs/>
              </w:rPr>
              <w:t>นอกคอแบะ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สีกากี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(ค) กระโปรงสีกากี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- ไม่มี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(ง) ถุงเท้า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ยาวสีน้ำตาลอ่อน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(จ) รองเท้าหุ้มส้นหนังสีดำหรือสีน้ำตาล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2. เครื่องแบบปกติเสื้อคอ</w:t>
            </w:r>
            <w:r w:rsidRPr="00203F06">
              <w:rPr>
                <w:rFonts w:ascii="TH SarabunPSK" w:hAnsi="TH SarabunPSK" w:cs="TH SarabunPSK" w:hint="cs"/>
                <w:b/>
                <w:bCs/>
                <w:cs/>
              </w:rPr>
              <w:t>พับ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ประกอบด้วย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(ก) หมวกแก๊ปทรงอ่อนพับปีกสีกากี 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หมวกทรงอ่อนสีน้ำเงินเข้ม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หรือหมวกหนีบสีกากี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(ข) เสื้อคอ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พับ</w:t>
            </w:r>
            <w:r w:rsidRPr="00CC029D">
              <w:rPr>
                <w:rFonts w:ascii="TH SarabunPSK" w:hAnsi="TH SarabunPSK" w:cs="TH SarabunPSK" w:hint="cs"/>
                <w:cs/>
              </w:rPr>
              <w:t>สีกากี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>หรือสีขาว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แขนยาวหรือแขนสั้น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คงเดิม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(ง</w:t>
            </w:r>
            <w:r w:rsidRPr="00426B01">
              <w:rPr>
                <w:rFonts w:ascii="TH SarabunPSK" w:hAnsi="TH SarabunPSK" w:cs="TH SarabunPSK" w:hint="cs"/>
                <w:cs/>
              </w:rPr>
              <w:t>)</w:t>
            </w:r>
            <w:r w:rsidRPr="00426B01">
              <w:rPr>
                <w:rFonts w:ascii="TH SarabunPSK" w:hAnsi="TH SarabunPSK" w:cs="TH SarabunPSK" w:hint="cs"/>
                <w:b/>
                <w:bCs/>
                <w:cs/>
              </w:rPr>
              <w:t xml:space="preserve"> เข็มขัดด้ายถักสีกากีหรือสีน้ำเงินเข้ม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 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(จ) คงเดิม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(ฉ) คงเดิม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3. เครื่องแบบปกติเสื้อคอแบะปล่อยเอว ประกอบด้วย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(ก) หมวกแก๊ปทรงอ่อนพับปีกสีกากีหรือหมวกหนีบสีกากี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(ข) เสื้อคอแบะปล่อยเอวสีกากี แขนยาวหรือแขนสั้น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(ค) กางเกงขายาวแบบปกติสีกากีหรือกระโปรงสีกากี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(ง) ถุงเท้าสั้นพับข้อสีเดียวกับรองเท้า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(จ) รองเท้าหุ้มส้นหนังสีดำหรือสีน้ำตาล 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4. เครื่องแบบฝึก มีส่วนประกอบเช่นเดียวกับเครื่องแบบฝึกของชายตามข้อ 3 (4)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5. เครื่องแบบครึ่งยศ ประกอบด้วย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คงเดิม </w:t>
            </w:r>
          </w:p>
          <w:p w:rsidR="00E074CF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CC029D">
              <w:rPr>
                <w:rFonts w:ascii="TH SarabunPSK" w:hAnsi="TH SarabunPSK" w:cs="TH SarabunPSK" w:hint="cs"/>
                <w:cs/>
              </w:rPr>
              <w:t xml:space="preserve">คงเดิม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คงเดิม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คงเดิม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  คงเดิม </w:t>
            </w:r>
          </w:p>
          <w:p w:rsidR="00E074CF" w:rsidRPr="00CC029D" w:rsidRDefault="00E074CF" w:rsidP="00216811">
            <w:pPr>
              <w:spacing w:line="280" w:lineRule="exact"/>
              <w:rPr>
                <w:rFonts w:ascii="TH SarabunPSK" w:hAnsi="TH SarabunPSK" w:cs="TH SarabunPSK"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   6. เครื่องแบบเต็มยศ มีส่วนประกอบเช่นเดียวกับเครื่องแบบครึ่งยศ ตาม 5 เว้นแต่กระโปรงให้ใช้กระโปรงสีดำ และให้ประดับเครื่องราชอิสริยาภรณ์ </w:t>
            </w:r>
          </w:p>
          <w:p w:rsidR="00E074CF" w:rsidRPr="00CC029D" w:rsidRDefault="00E074CF" w:rsidP="00216811">
            <w:pPr>
              <w:spacing w:line="280" w:lineRule="exact"/>
              <w:jc w:val="center"/>
              <w:rPr>
                <w:rFonts w:ascii="TH SarabunPSK" w:hAnsi="TH SarabunPSK" w:cs="TH SarabunPSK"/>
                <w:cs/>
              </w:rPr>
            </w:pPr>
            <w:r w:rsidRPr="00CC029D">
              <w:rPr>
                <w:rFonts w:ascii="TH SarabunPSK" w:hAnsi="TH SarabunPSK" w:cs="TH SarabunPSK" w:hint="cs"/>
                <w:cs/>
              </w:rPr>
              <w:t xml:space="preserve">ฯลฯ       </w:t>
            </w:r>
          </w:p>
        </w:tc>
      </w:tr>
    </w:tbl>
    <w:p w:rsidR="00E074CF" w:rsidRDefault="00E074CF" w:rsidP="00E074CF">
      <w:pPr>
        <w:spacing w:line="280" w:lineRule="exact"/>
        <w:rPr>
          <w:rFonts w:ascii="TH SarabunPSK" w:hAnsi="TH SarabunPSK" w:cs="TH SarabunPSK"/>
        </w:rPr>
      </w:pPr>
    </w:p>
    <w:p w:rsidR="00E074CF" w:rsidRPr="00CC029D" w:rsidRDefault="00E074CF" w:rsidP="00E074CF">
      <w:pPr>
        <w:spacing w:line="280" w:lineRule="exact"/>
        <w:rPr>
          <w:rFonts w:ascii="TH SarabunPSK" w:hAnsi="TH SarabunPSK" w:cs="TH SarabunPSK"/>
        </w:rPr>
      </w:pPr>
    </w:p>
    <w:p w:rsidR="0016455D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</w:t>
      </w:r>
      <w:r w:rsidR="0016455D" w:rsidRPr="00AF693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ร่างกฎกระทรวงกำหนดลักษณะของวิสาหกิจขนาดกลางและขนาดย่อม พ.ศ. ….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คณะรัฐมนตรีมีมติเห็นชอบร่างกฎกระทรวงกำหนดลักษณะของวิสาหกิจขนาดกลางและขนาดย่อม พ.ศ. …. ที่สำนักงานคณะกรรมการกฤษฎีกาตรวจพิจารณาแล้ว ตามที่สำนักงานส่งเสริมวิสาหกิจขนาดกลางและขนาดย่อมเสนอ และให้ดำเนินการต่อไปได้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สาระสำคัญของร่างฎกระทรวง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1. กำหนดบทนิยามคำว่า </w:t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>“วิสาหกิจขนาดย่อม”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>“วิสาหกิจขนาดกลาง”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 เพื่อกำหนดลักษณะของกิจการ </w:t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>โดยใช้จำนวนการจ้างงานและรายได้ของกิจการเป็นเกณฑ์ในการกำหนด</w:t>
      </w:r>
      <w:r w:rsidRPr="00AF6939">
        <w:rPr>
          <w:rFonts w:ascii="TH SarabunPSK" w:hAnsi="TH SarabunPSK" w:cs="TH SarabunPSK"/>
          <w:sz w:val="32"/>
          <w:szCs w:val="32"/>
          <w:cs/>
        </w:rPr>
        <w:t>ขนาดกิจการ และ</w:t>
      </w:r>
      <w:r w:rsidR="00763099" w:rsidRPr="00AF6939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แบ่งประเภทกิจการเป็นกิจการผลิตสินค้า และกิจการให้บริการและการค้า ดังนี้  </w:t>
      </w:r>
    </w:p>
    <w:tbl>
      <w:tblPr>
        <w:tblW w:w="10021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3"/>
        <w:gridCol w:w="1240"/>
        <w:gridCol w:w="1252"/>
        <w:gridCol w:w="1183"/>
        <w:gridCol w:w="1315"/>
        <w:gridCol w:w="1160"/>
        <w:gridCol w:w="2268"/>
      </w:tblGrid>
      <w:tr w:rsidR="0016455D" w:rsidRPr="00AF6939" w:rsidTr="00216811">
        <w:trPr>
          <w:trHeight w:val="307"/>
        </w:trPr>
        <w:tc>
          <w:tcPr>
            <w:tcW w:w="1603" w:type="dxa"/>
            <w:vMerge w:val="restart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ประเภทกิจการ</w:t>
            </w:r>
          </w:p>
        </w:tc>
        <w:tc>
          <w:tcPr>
            <w:tcW w:w="4990" w:type="dxa"/>
            <w:gridSpan w:val="4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วิสาหกิจขนาดย่อม</w:t>
            </w:r>
          </w:p>
        </w:tc>
        <w:tc>
          <w:tcPr>
            <w:tcW w:w="3428" w:type="dxa"/>
            <w:gridSpan w:val="2"/>
            <w:vMerge w:val="restart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วิสาหกิจขนาดกลาง</w:t>
            </w:r>
          </w:p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455D" w:rsidRPr="00AF6939" w:rsidTr="00216811">
        <w:trPr>
          <w:trHeight w:val="514"/>
        </w:trPr>
        <w:tc>
          <w:tcPr>
            <w:tcW w:w="1603" w:type="dxa"/>
            <w:vMerge/>
          </w:tcPr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2" w:type="dxa"/>
            <w:gridSpan w:val="2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วิสาหกิจรายย่อย</w:t>
            </w:r>
          </w:p>
        </w:tc>
        <w:tc>
          <w:tcPr>
            <w:tcW w:w="2498" w:type="dxa"/>
            <w:gridSpan w:val="2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วิสาหกิจขนาดย่อม</w:t>
            </w:r>
          </w:p>
        </w:tc>
        <w:tc>
          <w:tcPr>
            <w:tcW w:w="3428" w:type="dxa"/>
            <w:gridSpan w:val="2"/>
            <w:vMerge/>
          </w:tcPr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455D" w:rsidRPr="00AF6939" w:rsidTr="00216811">
        <w:trPr>
          <w:trHeight w:val="526"/>
        </w:trPr>
        <w:tc>
          <w:tcPr>
            <w:tcW w:w="1603" w:type="dxa"/>
            <w:vMerge/>
          </w:tcPr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จำนวนแรงงาน (คน)</w:t>
            </w:r>
          </w:p>
        </w:tc>
        <w:tc>
          <w:tcPr>
            <w:tcW w:w="1252" w:type="dxa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รายได้ของกิจการ (ล้านบาท)</w:t>
            </w:r>
          </w:p>
        </w:tc>
        <w:tc>
          <w:tcPr>
            <w:tcW w:w="1183" w:type="dxa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จำนวนแรงงาน (คน)</w:t>
            </w:r>
          </w:p>
        </w:tc>
        <w:tc>
          <w:tcPr>
            <w:tcW w:w="1315" w:type="dxa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รายได้ของกิจการ </w:t>
            </w:r>
          </w:p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1160" w:type="dxa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จำนวนแรงงาน (คน)</w:t>
            </w:r>
          </w:p>
        </w:tc>
        <w:tc>
          <w:tcPr>
            <w:tcW w:w="2268" w:type="dxa"/>
          </w:tcPr>
          <w:p w:rsidR="00E06B42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รายได้ของกิจการ</w:t>
            </w:r>
          </w:p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(ล้านบาท)</w:t>
            </w:r>
          </w:p>
        </w:tc>
      </w:tr>
      <w:tr w:rsidR="0016455D" w:rsidRPr="00AF6939" w:rsidTr="00216811">
        <w:trPr>
          <w:trHeight w:val="526"/>
        </w:trPr>
        <w:tc>
          <w:tcPr>
            <w:tcW w:w="1603" w:type="dxa"/>
          </w:tcPr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กิจการผลิตสินค้า </w:t>
            </w:r>
          </w:p>
        </w:tc>
        <w:tc>
          <w:tcPr>
            <w:tcW w:w="1240" w:type="dxa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1 – 5</w:t>
            </w:r>
          </w:p>
        </w:tc>
        <w:tc>
          <w:tcPr>
            <w:tcW w:w="1252" w:type="dxa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1.8</w:t>
            </w:r>
          </w:p>
        </w:tc>
        <w:tc>
          <w:tcPr>
            <w:tcW w:w="1183" w:type="dxa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6 – 50</w:t>
            </w:r>
          </w:p>
        </w:tc>
        <w:tc>
          <w:tcPr>
            <w:tcW w:w="1315" w:type="dxa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มากกว่า </w:t>
            </w:r>
          </w:p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1.8 – 100</w:t>
            </w:r>
          </w:p>
        </w:tc>
        <w:tc>
          <w:tcPr>
            <w:tcW w:w="1160" w:type="dxa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51 – 200</w:t>
            </w:r>
          </w:p>
        </w:tc>
        <w:tc>
          <w:tcPr>
            <w:tcW w:w="2268" w:type="dxa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มากกว่า 100 – 500</w:t>
            </w:r>
          </w:p>
        </w:tc>
      </w:tr>
      <w:tr w:rsidR="0016455D" w:rsidRPr="00AF6939" w:rsidTr="00216811">
        <w:trPr>
          <w:trHeight w:val="526"/>
        </w:trPr>
        <w:tc>
          <w:tcPr>
            <w:tcW w:w="1603" w:type="dxa"/>
          </w:tcPr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กิจการให้บริการและการค้า </w:t>
            </w:r>
          </w:p>
        </w:tc>
        <w:tc>
          <w:tcPr>
            <w:tcW w:w="1240" w:type="dxa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1 – 5</w:t>
            </w:r>
          </w:p>
        </w:tc>
        <w:tc>
          <w:tcPr>
            <w:tcW w:w="1252" w:type="dxa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1.8</w:t>
            </w:r>
          </w:p>
        </w:tc>
        <w:tc>
          <w:tcPr>
            <w:tcW w:w="1183" w:type="dxa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6 – 30</w:t>
            </w:r>
          </w:p>
        </w:tc>
        <w:tc>
          <w:tcPr>
            <w:tcW w:w="1315" w:type="dxa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มากกว่า </w:t>
            </w:r>
          </w:p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1.8 – 50</w:t>
            </w:r>
          </w:p>
        </w:tc>
        <w:tc>
          <w:tcPr>
            <w:tcW w:w="1160" w:type="dxa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31 – 100</w:t>
            </w:r>
          </w:p>
        </w:tc>
        <w:tc>
          <w:tcPr>
            <w:tcW w:w="2268" w:type="dxa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มากกว่า 50 – 300</w:t>
            </w:r>
          </w:p>
        </w:tc>
      </w:tr>
    </w:tbl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</w:rPr>
        <w:tab/>
      </w:r>
      <w:r w:rsidRPr="00AF6939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>กำหนดเงื่อนไขการกำหนดขนาดวิสาหกิจ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 โดยในกรณีที่จำนวนการจ้างงานเข้าลักษณะของวิสาหกิจขนาดหนึ่ง แต่จำนวนรายได้เข้าลักษณะของวิสาหกิจอีกขนาดหนึ่ง ให้ถือจำนวนการจ้างงานหรือรายได้ที่มากกว่าเป็นเกณฑ์ในการพิจารณา ซึ่งจำนวนการจ้างงานหรือรายได้นั้น ให้พิจารณาจากหลักฐาน ดังนี้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>จำนวนการจ้างงาน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 ให้พิจารณาจากหลักฐานแสดงจำนวนการจ้างงานที่ได้จัดทำขึ้นตามที่กฎหมายกำหนด 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>รายได้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 ให้พิจารณาจากรายได้รวมที่ระบุไว้ในงบการเงินปีล่าสุดที่นำส่งต่อทางราชการหรือที่มีเอกสารบัญชีแสดงรายได้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6455D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16455D" w:rsidRPr="00AF693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 ฉบับที่ .. (พ.ศ. ….) ออกตามความในประมวลรัษฎากร (การกำหนดหลักเกณฑ์สำหรับการนำส่งเงินภาษีและข้อมูลธุรกรรมลักษณะเฉพาะ) รวม 2 ฉบับ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อนุมัติหลักการ 1) ร่างกฎกระทรวง ฉบับที่ .. (พ.ศ. ….) ออกตามความในประมวลรัษฎากรว่าด้วยการนำส่งเงินภาษี 2) ร่างกฎกระทรวง ฉบับที่ .. (พ.ศ. ….) ออกตามความในประมวลรัษฎากรว่าด้วยการรายงานข้อมูลเกี่ยวกับบุคคลที่มีธุรกรรมลักษณะเฉพาะ รวม 2 ฉบับ ตามที่กระทรวงการคลังเสนอ และให้ส่งสำนักงานคณะกรรมการกฤษฎีกาตรวจพิจารณา แล้วดำเนินการต่อไปได้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รับทราบรายงานเหตุผลที่ไม่อาจดำเนินการจัดทำกฎหมายลำดับรองให้แล้วเสร็จได้ภายในกำหนดระยะเวลา 180 วัน ตามที่กระทรวงการคลังเสนอ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 ฉบับที่ .. (พ.ศ. ….) ออกตามความในประมวลรัษฎากรว่าด้วยการนำส่ง</w:t>
      </w:r>
      <w:r w:rsidR="002B22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>เงินภาษี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1.1 กำหนดให้การนำส่งภาษีเงินได้หัก ณ ที่จ่าย การนำส่งภาษีเงินได้ของบริษัทหรือห้างหุ้นส่วนนิติบุคคลที่ตั้งขึ้นตามกฎหมายของต่างประเทศมิได้ประกอบกิจการในประเทศไทยแต่ได้รับเงินได้พึงประเมินและบริษัทหรือห้างหุ้นส่วนนิติบุคคลที่จำหน่ายเงินกำไร หรือเงินประเภทอื่นใดที่กันไว้จากกำไร และการนำส่งภาษีมูลค่าเพิ่มในการขายทอดตลาด และการขายสินค้าหรือให้บริการของผู้ประกอบการที่อยู่นอกราชอาณาจักรซึ่งได้เข้ามาประกอบกิจการในราชอาณาจักรและผู้ประกอบการที่ได้ให้บริการในต่างประเทศและได้มีการใช้บริการนั้นในราชอาณาจักร ผู้มีหน้าที่นำส่งเงินภาษีตามประมวลรัษฎากรอาจเลือกวิธีการนำส่งเงินภาษีต่อกรมสรรพากรผ่านธนาคารหรือนิติบุคคลอื่นที่อธิบดีประกาศกำหนด 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1.2 กำหนดให้เมื่อสถาบันการเงินหรือบุคคลอื่นตามที่อธิบดีประกาศกำหนดได้รับเงินภาษีจากผู้มีหน้าที่นำส่งภาษีแล้ว ความรับผิดชอบของผู้มีหน้าที่นำส่งภาษีในการนำส่งภาษีย่อมเป็นอันหลุดพ้น และถือว่าสถาบันการเงินหรือบุคคลอื่นตามที่อธิบดีประกาศกำหนดได้รับเงินภาษีไว้แทนกรมสรรพากรแล้ว 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1.3 กำหนดให้หากมีความผิดพลาดคลาดเคลื่อนและเป็นเหตุให้การนำส่งภาษีไม่ครบถ้วน ให้ผู้มีหน้าที่นำส่งภาษีนำส่งภาษีเพิ่มเติมตามวิธีการที่อธิบดีประกาศกำหนด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 ฉบับที่ .. (พ.ศ. ….) ออกตามความในประมวลรัษฎากรว่าด้วยการรายงานข้อมูลเกี่ยวกับบุคคลที่มีธุรกรรมลักษณะเฉพาะ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2.1 กำหนดให้สถาบันการเงินตามกฎหมายว่าด้วยธุรกิจสถาบันการเงิน สถาบันการเงินของรัฐที่มีกฎหมายเฉพาะจัดตั้งขึ้น และผู้ให้บริการเงินอิเล็กทรอนิกส์ตามกฎหมายว่าด้วยระบบการชำระเงิน มีหน้าที่ต้องรายงานข้อมูลเกี่ยวกับบุคคลที่มีธุรกรรมลักษณะเฉพาะ ซึ่งอยู่ในความครอบครองในปีที่ล่วงมาต่อกรมสรรพากรด้วยวิธีการทางอิเล็กทรอนิกส์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2.2 กำหนดให้รายการข้อมูลเกี่ยวกับบุคคลที่มีธุรกรรมลักษณะเฉพาะที่ต้องรายงาน และวิธีการรายงานให้เป็นไปตามที่กำหนดในกฎกระทรวง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2.3 กำหนดให้ผู้มีหน้าที่รายงานต้องส่งรายงานข้อมูลเกี่ยวกับบุคคลที่มีธุรกรรมลักษณะเฉพาะต่อกรมสรรพากรครั้งแรกภายในวันที่ 31 มีนาคม 2563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6455D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16455D" w:rsidRPr="00AF693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ร่างกฎกระทรวงกำหนดหลักเกณฑ์และวิธีการขอก่อตั้งทรัพย์อิงสิทธิ การจดทะเบียน การออกหนังสือรับรองทรัพย์อิงสิทธิ การออกใบแทนหนังสือรับรองทรัพย์อิงสิทธิ การยกเลิกทรัพย์อิงสิทธิ และการเพิกถอนหนังสือรับรองทรัพย์อิงสิทธิ พ.ศ. …. และร่างกฎกระทรวงกำหนดค่าธรรมเนียมและค่าใช้จ่ายเกี่ยวกับการก่อตั้งทรัพย์อิงสิทธิ การออกหนังสือรับรองทรัพย์อิงสิทธิ การจดทะเบียนนิติกรรม หรือการดำเนินการอื่น ๆ เกี่ยวกับทรัพย์อิงสิทธิ พ.ศ. …. รวม 2 ฉบับ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คณะรัฐมนตรีมีมติอนุมัติหลักการร่างกฎกระทรวงกำหนดหลักเกณฑ์และวิธีการขอก่อตั้งทรัพย์</w:t>
      </w:r>
      <w:r w:rsidR="00763099" w:rsidRPr="00AF693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F6939">
        <w:rPr>
          <w:rFonts w:ascii="TH SarabunPSK" w:hAnsi="TH SarabunPSK" w:cs="TH SarabunPSK"/>
          <w:sz w:val="32"/>
          <w:szCs w:val="32"/>
          <w:cs/>
        </w:rPr>
        <w:t>อิงสิทธิ การจดทะเบียน การออกหนังสือรับรองทรัพย์อิงสิทธิ การออกใบแทนหนังสือรับรองทรัพย์อิงสิทธิ การยกเลิกทรัพย์อิงสิทธิ และการเพิกถอนหนังสือรับรองทรัพย์อิงสิทธิ พ.ศ. …. และร่างกฎกระทรวงกำหนดค่าธรรมเนียมและค่าใช้จ่ายเกี่ยวกับการก่อตั้งทรัพย์อิงสิทธิ การออกหนังสือรับรองทรัพย์อิงสิทธิ การจดทะเบียนนิติกรรม หรือ</w:t>
      </w:r>
      <w:r w:rsidR="00763099" w:rsidRPr="00AF693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การดำเนินการอื่น ๆ เกี่ยวกับทรัพย์อิงสิทธิ พ.ศ. …. รวม 2 ฉบับ ตามที่กระทรวงมหาดไทยเสนอ และให้ส่งสำนักงานคณะกรรมการกฤษฎีกาตรวจพิจารณา โดยให้รับข้อสังเกตของกระทรวงพาณิชย์ไปประกอบการพิจารณาด้วย แล้วดำเนินการต่อไปได้ และให้กระทรวงมหาดไทยรับความเห็นของสำนักงานสภาพัฒนาการเศรษฐกิจและสังคมแห่งชาติไปพิจารณาดำเนิการต่อไป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>ทั้งนี้ ร่างกฎกระทรวง รวม 2 ฉบับดังกล่าว ที่กระทรวงมหาดไทยเสนอ เป็นการดำเนินการตรากฎหมายลำดับรองเพื่อให้เป็นไปตามพระราชบัญญัติทรัพย์อิงสิทธิ พ.ศ. 2562 ซึ่งจะทำให้กฎหมายแม่บทมีผลใช้บังคับได้โดยสมบูรณ์และสามารถปฏิบัติให้เกิดผลได้อย่างมีประสิทธิภาพ และจะทำให้เกิดการกระตุ้นให้เกิดการลงทุน</w:t>
      </w:r>
      <w:r w:rsidRPr="00AF6939">
        <w:rPr>
          <w:rFonts w:ascii="TH SarabunPSK" w:hAnsi="TH SarabunPSK" w:cs="TH SarabunPSK"/>
          <w:sz w:val="32"/>
          <w:szCs w:val="32"/>
          <w:cs/>
        </w:rPr>
        <w:lastRenderedPageBreak/>
        <w:t xml:space="preserve">ภายในประเทศโดยเฉพาะอย่างยิ่งในภาคอสังหาริมทรัพย์ สร้างแรงจูงใจและความเชื่อมั่นให้แก่นักลงทุนหรือนักธุรกิจที่จะนำเงินลงทุนหรือเข้ามาประกอบอาชีพในประเทศ ให้สามารถใช้สิทธิในอสังหาริมทรัพย์เป็นประโยชน์ทางเศรษฐกิจได้มากยิ่งขึ้น นอกเหนือจากการมีกรรมสิทธิ์ หรือการมีสิทธิการเช่าในอสังหาริมทรัพย์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ร่างกฎกระทรวงกำหนดหลักเกณฑ์และวิธีการขอก่อตั้งทรัพย์อิงสิทธิ การจดทะเบียน </w:t>
      </w:r>
      <w:r w:rsidR="00763099"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>การออกหนังสือรับรองทรัพย์อิงสิทธิ การออกใบแทนหนังสือรับรองทรัพย์อิงสิทธิ การยกเลิกทรัพย์อิงสิทธิ และการเพิกถอนหนังสือรับรองทรัพย์อิงสิทธิ พ.ศ. ….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 เป็นการกำหนดหลักเกณฑ์และวิธีการสำหรับผู้ขอในการยื่นคำขอจดทะเบียนก่อตั้งทรัพย์อิงสิทธิ ออกหนังสือรับรองทรัพย์อิงสิทธิจดทะเบียน ออกใบแทนหนังสือรับรองทรัพย์อิงสิทธิ เพิกถอนหนังสือรับรองทรัพย์อิงสิทธิ หรือยกเลิกทรัพย์อิงสิทธิ ทั้งยังเป็นการกำหนดอำนาจหน้าที่ของพนักงานเจ้าหน้าที่ในการพิจารณาดำเนินการตามคำขอของผู้ขอในกรณีดังกล่าว  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ร่างกฎกระทรวงกำหนดค่าธรรมเนียมและค่าใช้จ่ายเกี่ยวกับการก่อตั้งทรัพย์อิงสิทธิ การออกหนังสือรับรองทรัพย์อิงสิทธิ การจดทะเบียนนิติกรรม หรือการดำเนินการอื่น ๆ เกี่ยวกับทรัพย์อิงสิทธิ พ.ศ. ….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 เป็นการกำหนดค่าธรรมเนียมและค่าใช้จ่ายเกี่ยวกับการก่อตั้งทรัพย์อิงสิทธิ การออกหนังสือรับรองทรัพย์อิงสิทธิ </w:t>
      </w:r>
      <w:r w:rsidR="00763099" w:rsidRPr="00AF693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การจดทะเบียนนิติกรรม หรือการดำเนินการอื่น ๆ เกี่ยวกับทรัพย์อิงสิทธิ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6455D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16455D" w:rsidRPr="00AF693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ร่างกฎกระทรวงออกตามความในพระราชบัญญัติโรงงาน พ.ศ. 2535 จำนวน 3 ฉบับ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 1. ร่างกฎกระทรวงกำหนดหลักเกณฑ์การขออนุญาตและ</w:t>
      </w:r>
      <w:r w:rsidR="00763099" w:rsidRPr="00AF693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การอนุญาตเกี่ยวกับโรงงานจำพวกที่ 3 (ฉบับที่ ..) พ.ศ. …. 2. ร่างกฎกระทรวงกำหนดหลักเกณฑ์ วิธีการ แจ้งเลิกประกอบกิจการโรงงานตามมาตรา 28 3. ร่างกฎกระทรวงกำหนดหลักเกณฑ์ วิธีการ การแจ้งเลิกประกอบกิจการโรงงาน กรณีประสงค์เปลี่ยนแปลงโรงงานจำพวกที่ 3 เป็นโรงงานจำพวกที่ 1 หรือโรงงานจำพวกที่ 2 ตามมาตรา 28/1 รวม 3 ฉบับ ตามที่กระทรวงอุตสาหกรรมเสนอ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ร่างกฎกระทรวงกำหนดหลักเกณฑ์การขออนุญาตและการอนุญาตเกี่ยวกับโรงงานจำพวกที่ 3 (ฉบับที่ ..) พ.ศ. ….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1.1 ยกเลิกความในข้อ 3 และข้อ 9 ของกฎกระทรวงกำหนดหลักเกณฑ์การขออนุญาตและการอนุญาตเกี่ยวกับโรงงานจำพวกที่ 3 พ.ศ. 2549 ทั้งหมด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1.2 ยกเลิกความในข้อ 7 และข้อ 10 ของกฎกระทรวงกำหนดหลักเกณฑ์การขออนุญาตฯ เฉพาะถ้อยคำที่เกี่ยวกับค่าธรรมเนียมการต่ออายุใบอนุญาตและการให้ต่ออายุใบอนุญาต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1.3 เพิ่มเติมถ้อยคำเกี่ยวกับการกำหนดระยะเวลาในการอนุญาต โดยกำหนดให้ผู้อนุญาตต้องดำเนินการให้แล้วเสร็จภายใน 30 วัน และเพิ่มเติมถ้อยคำเกี่ยวกับการอนุญาตเกี่ยวกับโรงงานจำพวกที่ 3 โดยให้สามารถกระทำผ่านระบบเครือข่ายคอมพิวเตอร์ของกรมโรงงานอุตสาหกรรมหรือสำนักงานอุตสาหกรรมจังหวัด โดยให้ดำเนินการตามหลักเกณฑ์ วิธีการ และแบบที่อธิบดีกรมโรงงานอุตสาหกรรมกำหนดโดยประกาศในราชกิจจานุเบกษา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ร่างกฎกระทรวงกำหนดหลักเกณฑ์ วิธีการ แจ้งเลิกประกอบกิจการโรงงานตามมาตรา 28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2.1 กำหนดวิธีการและระยะเวลาการแจ้งเลิกประกอบกิจการโรงงานโดยให้แจ้งเป็นหนังสือต่อผู้อนุญาตล่วงหน้าเป็นเวลา 30 วัน ก่อนเลิกกประกอบกิจการโรงงาน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>2.2 กำหนดให้กรณีผู้รับใบอนุญาตประกอบกิจการโรงงานเป็นนิติบุคคล การเลิกประกอบกิจการโรงงานต้องมีรายงานการประชุมของคณะผู้บริหารของนิติบุคคลที่มีมติเสียงข้างมากให้เลิกประกอบกิจการ</w:t>
      </w:r>
      <w:r w:rsidRPr="00AF6939">
        <w:rPr>
          <w:rFonts w:ascii="TH SarabunPSK" w:hAnsi="TH SarabunPSK" w:cs="TH SarabunPSK"/>
          <w:sz w:val="32"/>
          <w:szCs w:val="32"/>
          <w:cs/>
        </w:rPr>
        <w:lastRenderedPageBreak/>
        <w:t xml:space="preserve">โรงงานหรือหนังสือแสดงมติของคณะผู้บริหารของนิติบุคคลเสียงข้างมากให้เลิกประกอบกิจการโรงงานแนบมาพร้อมกับหนังสือแจ้งเลิกประกอบกิจการโรงงาน 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2.3 กำหนดสถานที่แจ้งเลิกประกอบกิจการโรงงาน โดยโรงงานในกรุงเทพมหานครให้ยื่นที่กรมโรงงานอุตสาหกรรม โรงงานในต่างจังหวัดให้ยื่นที่สำนักงานอุตสาหกรรมจังหวัด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2.4 กำหนดให้สามารถแจ้งเลิกประกอบกิจการโรงงานผ่านทางเครือข่ายคอมพิวเตอร์ของโรงงานอุตสาหกรรม หรือสำนักงานอุตสาหกรรมจังหวัดได้ 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2.5 กำหนดวิธีการและระยะเวลาในการดำเนินการตรวจสอบโรงงานที่เลิกประกอบกิจการโรงงาน รวมทั้งการออกหนังสือแจ้งผลการตรวจสอบโรงงานหรือคำสั่งให้ปรับปรุงแก้ไขโรงงาน เพื่อประโยชน์ในการพิจารณาการเลิกประกอบกิจการโรงงาน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ร่างกฎกระทรวงกำหนดหลักเกณฑ์ วิธีการ การแจ้งเลิกประกอบกิจการโรงงาน กรณีประสงค์เปลี่ยนแปลงโรงงานจำพวกที่ 3 เป็นโรงงานจำพวกที่ 1 หรือโรงงานจำพวกที่ 2 ตามมาตรา 28/1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3.1 กำหนดวิธีการเปลี่ยนแปลงโรงงานจำพวกที่ 3 เป็นโรงงานจำพวกที่ 1 หรือโรงงานจำพวกที่ 2 โดยการให้ผู้รับอนุญาตแจ้งเลิกประกอบกิจการโรงงาน โดยให้แจ้งเป็นหนังสือพร้อมกับการแสดงความประสงค์จะประกอบกิจการโรงงานจำพวกที่ 1 หรือการแจ้งเพื่อเริ่มประกอบกิจการโรงงานจำพวกที่ 2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3.2 กำหนดเจ้าหน้าที่ผู้รับแจ้งการเปลี่ยนแปลงประเภทของโรงงาน โดยกรณีที่ประสงค์จะเปลี่ยนไปประกอบกิจการโรงงานจำพวกที่ 1 ให้แจ้งต่อผู้อนุญาต และกรณีที่ประสงค์จะเปลี่ยนไปประกอบกิจการโรงงานจำพวกที่ 2 ให้แจ้งต่อพนักงานเจ้าหน้าที่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3.3 กำหนดสถานที่แจ้งเลิกประกอบกิจการโรงงานโดยโรงงานในเขตกรุงเทพมหานครให้ยื่นที่กรมโรงงานอุตสาหกรรม โรงงานในจังหวัดอื่นนอกจากกรุงเทพมหานครให้ยื่นที่สำนักงานอุตสาหกรรมจังหวัด รวมทั้งกำหนดให้สามารถแจ้งเลิกประกอบกิจการโรงงานผ่านทางเครือข่ายคอมพิวเตอร์ของกรมโรงงานอุตสาหกรรมหรือสำนักงานอุตสาหกรรมจังหวัด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6455D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16455D" w:rsidRPr="00AF693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ร่างกฎกระทรวงออกตามความในพระราชบัญญัติวิธีปฏิบัติราชการทางปกครอง พ.ศ. 2539 ซึ่งแก้ไขเพิ่มเติมโดยพระราชบัญญัติวิธีปฏิบัติราชการทางปกครอง (ฉบับที่ 3) พ.ศ. 2562 รวม 3 ฉบับ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คณะรัฐมนตรีมีมติเห็นชอบและรับทราบ ดังนี้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 1) ร่างกฎกระทรวงการมอบอำนาจในการพิจารณาใช้มาตรการบังคับทางปกครองของเจ้าหน้าที่ผู้ทำคำสั่งทางปกครอง พ.ศ. …. 2) ร่างกฎกระทรวงกำหนดเจ้าหน้าที่ผู้ออกคำสั่งใช้มาตรการบังคับทางปกครองและการแต่งตั้งเจ้าพนักงานบังคับทางปกครอง พ.ศ. …. และ 3) ร่างกฎกระทรวงกำหนดเจ้าหน้าที่ผู้มีอำนาจกำหนดค่าปรับบังคับการ พ.ศ. …. รวม 3 ฉบับ ที่ตรวจพิจารณาแล้ว ตามที่สำนักงานคณะกรรมการกฤษฎีกาเสนอ และให้ดำเนินการต่อไปได้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รับทราบรายงานเหตุผลความจำเป็นในการดำเนินการร่างกฎกระทรวง รวม 5 ฉบับ ไม่ทันเวลาที่กฎหมายกำหนด ตามที่สำนักงานคณะกรรมการกฤษฎีกาเสนอ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เป็นการแก้ไขเพิ่มเติมหลักเกณฑ์เกี่ยวกับมาตรการบังคับทางปกครองให้เป็นไปตามพระราชบัญญัติวิธีปฏิบัติราชการทางปกครอง (ฉบับที่ 3) พ.ศ. 2562 ดังนี้ </w:t>
      </w:r>
    </w:p>
    <w:tbl>
      <w:tblPr>
        <w:tblW w:w="9854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85"/>
        <w:gridCol w:w="7569"/>
      </w:tblGrid>
      <w:tr w:rsidR="0016455D" w:rsidRPr="00AF6939" w:rsidTr="00216811">
        <w:trPr>
          <w:trHeight w:val="301"/>
        </w:trPr>
        <w:tc>
          <w:tcPr>
            <w:tcW w:w="2285" w:type="dxa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ชื่อร่างกฎกระทรวงฯ</w:t>
            </w:r>
          </w:p>
        </w:tc>
        <w:tc>
          <w:tcPr>
            <w:tcW w:w="7569" w:type="dxa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16455D" w:rsidRPr="00AF6939" w:rsidTr="00216811">
        <w:trPr>
          <w:trHeight w:val="301"/>
        </w:trPr>
        <w:tc>
          <w:tcPr>
            <w:tcW w:w="2285" w:type="dxa"/>
          </w:tcPr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ร่างกฎกระทรวงการมอบอำนาจในการพิจารณาใช้มาตรการ</w:t>
            </w: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บังคับทางปกครองของเจ้าหน้าที่ผู้ทำคำสั่งทางปกครอง พ.ศ. …. </w:t>
            </w:r>
          </w:p>
        </w:tc>
        <w:tc>
          <w:tcPr>
            <w:tcW w:w="7569" w:type="dxa"/>
          </w:tcPr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1. กำหนดให้กรณีที่ กม. ใดไม่ได้กำหนดเรื่องการมอบอำนาจไว้โดยเฉพาะ การมอบอำนาจในการพิจารณาใช้มาตรการบังคับทางปกครองสำหรับคำสั่งทางปกครองที่กำหนดให้ชำระเงินให้เป็นไปตามที่กำหนดในร่างกฎกระทรวงนี้  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2. การพิจารณาใช้มาตรการบังคับทางปกครองมีผลกระทบต่อสิทธิเสรีภาพของประชาชนจึงไม่ควรให้มีการมอบอำนาจไปถึงเจ้าหน้าที่ระดับล่างโดยไม่จำกัดตำแหน่ง รวมทั้งไม่ได้กำหนดให้การมอบอำนาจจากราชการส่วนกลางไปราชการส่วนภูมิภาคต้องมอบให้แก่ผู้ว่าราชการจังหวัด แต่กำหนดให้เป็นดุลพินิจของผู้มอบอำนาจที่จะพิจารณาได้ตามความเหมาะสม สำหรับการมอบอำนาจในราชการบริหารส่วนท้องถิ่น รัฐวิสาหกิจ หน่วยงานอื่นของรัฐ และสภาวิชาชีพ ให้เป็นไปตาม กม. จัดตั้งหน่วยงานนั้น 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</w:rPr>
              <w:t xml:space="preserve">   3. </w:t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การมอบอำนาจในการพิจารณาใช้มาตรการบังคับทางปกครองสำหรับคำสั่งทางปกครองที่กำหนดให้กระทำหรือละเว้นกระทำ ให้ดำเนินการดังนี้  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3.1 กรณีเจ้าหน้าที่ผู้ทำคำสั่งทางปกครองเป็นผู้ดำรงตำแหน่งตามร่างข้อ 1 ให้นำหลักเกณฑ์การมอบอำนาจในการพิจารณาใช้มาตรการบังคับทางปกครองร่างข้อ 1 มาใช้บังคับโดยอนุโลม 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3.2 กรณีเจ้าหน้าที่ผู้ทำคำสั่งทางปกครองดำรงตำแหน่งต่ำกว่าผู้ดำรงตำแหน่งตามร่างข้อ 1 เจ้าหน้าที่ผู้นั้นจะต้องพิจารณาใช้มาตรการบังคับทางปกครองนั้นเอง โดยไม่สามารถมอบอำนาจให้เจ้าหน้าที่อื่นได้ ทั้งนี้ ในกรณีที่เจ้าหน้าที่ดังกล่าวเห็นว่า การพิจารณาใช้มาตรการบังคับทางปกครองอาจมีผลกระทบต่อสิทธิเสรีภาพของผู้อยู่ในบังคับของคำสั่งทางปกครองเกินสมควรและจำเป็นต้องพิจารณาโดยรอบคอบ ให้เจ้าหน้าที่ผู้นั้นเสนอเรื่องต่อหัวหน้าหน่วยงานต้นสังกัดเพื่อพิจารณามอบหมายให้เจ้าหน้าที่อื่นเป็นผู้พิจารณาใช้มาตรการบังคับทางปกครองแทนได้ตามที่เห็นสมควร 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4. กำหนดให้การมอบอำนาจให้ทำเป็นหนังสือ</w:t>
            </w:r>
          </w:p>
        </w:tc>
      </w:tr>
      <w:tr w:rsidR="0016455D" w:rsidRPr="00AF6939" w:rsidTr="00216811">
        <w:trPr>
          <w:trHeight w:val="301"/>
        </w:trPr>
        <w:tc>
          <w:tcPr>
            <w:tcW w:w="2285" w:type="dxa"/>
          </w:tcPr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2.</w:t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่างกฎกระทรวงกำหนดเจ้าหน้าที่ผู้ออกคำสั่งใช้มาตรการบังคับทางปกครองและการแต่งตั้งเจ้าพนักงานบังคับทางปกครอง 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….</w:t>
            </w:r>
          </w:p>
        </w:tc>
        <w:tc>
          <w:tcPr>
            <w:tcW w:w="7569" w:type="dxa"/>
          </w:tcPr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 กำหนดให้หัวหน้าหน่วยงานของรัฐเป็นผู้มีอำนาจออกคำสั่งใช้มาตรการบังคับทางปกครอง ในกรณีที่ผู้ทำคำสั่งทางปกครองเป็นเจ้าหน้าที่ของหน่วยงานนั้น เว้นแต่กรณีที่ผู้ทำคำสั่งทางปกครองเป็นสภาวิชาชีพ คกก. ตาม กม. หรือเอกชน ซึ่งได้รับอนุญาตได้รับแต่งตั้ง หรือได้รับมอบหมายจากเจ้าหน้าที่ ให้นายกสภาวิชาชีพหัวหน้าหน่วยงานของรัฐซึ่งเป็นหน่วยธุรการของ คกก. หรือหัวหน้าหน่วยงานของรัฐ ซึ่งอนุญาตแต่งตั้งหรือมอบหมายเอกชนให้ออกคำสั่งทางปกครอง สำหรับกรณีที่รัฐมนตรีหรือเจ้าหน้าที่ผู้มีอำนาจออกคำสั่งใช้มาตรการบังคับทางปกครองเป็นผู้ทำคำสั่งทางปกครองที่กำหนดให้ชำระเงินให้รัฐมนตรีหรือเจ้าหน้าที่ดังกล่าว แล้วแต่กรณี เป็นผู้มีอำนาจใช้มาตรการบังคับทางปกครอง 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 กำหนดให้ผู้มีอำนาจออกคำสั่งใช้มาตรการบังคับทางปกครองเป็นผู้มีอำนาจแต่งตั้งเจ้าหน้าที่ผู้อยู่ภายใต้บังคับบัญชาซึ่งผ่านการอบรมด้านการบังคับคดีจากกรมบังคับคดีหรือด้านการบังคับทางปกครองตามหลักสูตรที่ คกก. วิธีปฏิบัติราชการทางปกครองให้ความเห็นชอบเป็นเจ้าพนักงาน (จพน.) บังคับทางปกครอง และเพื่อประโยชน์ในการดำเนินการบังคับทางปกครองที่อาจต้องดำเนินการโดย จพน. บังคับทางปกครองหลายราย จึงกำหนดให้ในการดำเนินการยึดหรืออายัดและขายทอดตลาดทรัพย์สิน ผู้ออกคำสั่งใช้มาตรการบังคับทางปกครองอาจมอบหมายให้ จพน. บังคับทางปกครองหนึ่งคนหรือหลายคนร่วมเป็น จพน. บังคับทางปกครองก็ได้ อย่างไรก็ดี โดยที่การดำเนินการยึดหรืออายัดทรัพย์สินจำเป็นต้องดำเนินการโดยเจ้าหน้าที่ซึ่งมีความรู้ความเชี่ยวชาญด้าน กม. </w:t>
            </w:r>
            <w:r w:rsidR="00763099"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จึงกำหนดให้ จพน. บังคับทางปกครองอย่างน้อยหนึ่งคนสำเร็จการศึกษาปริญญาตรีทางนิติศาสตร์ และกำหนดให้หัวหน้าหน่วยงานของรัฐหรือนายกสภาวิชาชีพ แล้วแต่กรณี </w:t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เป็นผู้ออกบัตรประจำตัว จพน. บังคับทางปกครอง โดยให้นำแบบบัตรและหลักเกณฑ์ในการออกบัตรตาม กม. ว่าด้วยบัตรประจำตัวเจ้าหน้าที่ของรัฐมาบังคับใช้โดยอนุโลม  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 กำหนดให้กรณีที่มีบท กม. ใดกำหนดเจ้าหน้าที่ผู้ออกคำสั่งใช้มาตรการบังคับทางปกครอง หรือหลักเกณฑ์ในการแต่งตั้ง จพน. บังคับทางปกครองไว้โดยเฉพาะแล้ว ให้ใช้บังคับตาม กม. ว่าด้วยการนั้น เว้นแต่เจ้าหน้าที่เห็นว่าการใช้หลักเกณฑ์ตาม กม. ว่าด้วยการนั้นจะเกิดผลน้อยกว่าหลักเกณฑ์ที่กำหนดไว้ในกฎกระทรวงนี้ เจ้าหน้าที่จะใช้หลักเกณฑ์ตาม กม. นี้แทนก็ได้ 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4. กำหนดบทเฉพาะกาลเพื่อรองรับการดำเนินการบังคับทางปกครอง เพื่อให้เจ้าหน้าที่สามารถดำเนินการยึดหรืออายัด และขายทอดตลาดทรัพย์สินได้อย่างต่อเนื่อง ดังนี้ 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4.1 กำหนดบทเฉพาะกาลรองรับบรรดาคำสั่งใช้มาตรการบังคับทางปกครองโดยวิธีการยึดหรืออายัด และขายทอดตลาดทรัพย์สินของผู้อยู่ภายใต้บังคับของคำสั่งทางปกครอง ก่อนวันที่กฎกระทรวงนี้ใช้บังคับให้ถือว่าเป็นคำสั่งใช้มาตรการบังคับทางปกครองตามกฎกระทรวงนี้ และให้ดำเนินการยึดหรืออายัด หรือขายทอดตลาดทรัพย์สินตามที่ระบุไว้ในคำสั่งใช้มาตรการบังคับทางปกครองต่อไปได้ แต่ต้องไม่เกิน 1 ปี นับแต่วันที่กฎกระทรวงนี้ใช้บังคับ 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4.2 กำหนดให้ผู้มีอำนาจออกคำสั่งใช้มาตรการบังคับทางปกครองจะแต่งตั้งผู้ซึ่งไม่ผ่านการอบรมด้านการบังคับคดีจากกรมบังคับคดี หรือด้านการบังคับทางปกครองตามหลักสูตรที่ คกก. วิธีปฏิบัติราชการทางปกครองเห็นชอบก็ได้ ทั้งนี้ เจ้าหน้าที่ดังกล่าวสามารถปฏิบัติหน้าที่ได้ไม่เกิน 1 ปี นับแต่วันที่กฎกระทรวงนี้ใช้บังคับ เพื่อรองรับกรณีที่ยังไม่มีผู้ผ่านการอบรมที่จะดำเนินการบังคับคดีได้ และจะต้องใช้ระยะเวลาในการดำเนินการจัดทำหลักสูตรดังกล่าว </w:t>
            </w:r>
          </w:p>
        </w:tc>
      </w:tr>
      <w:tr w:rsidR="0016455D" w:rsidRPr="00AF6939" w:rsidTr="00216811">
        <w:trPr>
          <w:trHeight w:val="301"/>
        </w:trPr>
        <w:tc>
          <w:tcPr>
            <w:tcW w:w="2285" w:type="dxa"/>
          </w:tcPr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3. </w:t>
            </w: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ร่างกฎกระทรวงกำหนดเจ้าหน้าที่ผู้มีอำนาจกำหนดค่าปรับบังคับการ พ.ศ. ….</w:t>
            </w:r>
          </w:p>
        </w:tc>
        <w:tc>
          <w:tcPr>
            <w:tcW w:w="7569" w:type="dxa"/>
          </w:tcPr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 กำหนดให้เจ้าหน้าที่ผู้ทำคำสั่งทางปกครองมีอำนาจกำหนดค่าปรับบังคับการ และให้หัวหน้าหน่วยงานของรัฐผู้มอบอำนาจหรือผู้กำกับดูแลเอกชนมีอำนาจกำหนดค่าปรับบังคับการกรณีที่เอกชนเป็นผู้ใช้อำนาจผู้ทำคำสั่งทางปกครอง  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 กำหนดอัตราสูงสุดของจำนวนค่าปรับบังคับการที่เจ้าหน้าที่ในแต่ละลำดับมีอำนาจกำหนดได้ โดยให้เป็นจำนวนเต็มหลักหมื่น เพื่อความสะดวกในการใช้บังคับ 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 กำหนดให้ในกรณีที่ไม่มีการชำระค่าปรับบังคับการให้เจ้าหน้าที่แจ้งให้ผู้อยู่ในบังคับของคำสั่งทางปกครองชำระค่าปรับบังคับการทุก 15 วัน </w:t>
            </w:r>
          </w:p>
        </w:tc>
      </w:tr>
    </w:tbl>
    <w:p w:rsidR="0016455D" w:rsidRPr="00AF6939" w:rsidRDefault="0016455D" w:rsidP="00AF6939">
      <w:pPr>
        <w:spacing w:line="360" w:lineRule="exact"/>
        <w:rPr>
          <w:rFonts w:ascii="TH SarabunPSK" w:hAnsi="TH SarabunPSK" w:cs="TH SarabunPSK" w:hint="cs"/>
          <w:sz w:val="32"/>
          <w:szCs w:val="32"/>
        </w:rPr>
      </w:pPr>
    </w:p>
    <w:p w:rsidR="004C6297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7.</w:t>
      </w:r>
      <w:r w:rsidR="004C6297" w:rsidRPr="00AF6939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เรื่อง  ร่างกฎกระทรวงออกตามความในพระราชบัญญัติสหกรณ์  พ.ศ. 2542 ซึ่งแก้ไขเพิ่มเติมโดยพระราชบัญญัติสหกรณ์ (ฉบับที่ 3) พ.ศ. 2562 จำนวน 7 ฉบับ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>คณะรัฐมนตรีมีมติอนุมัติหลักการร่างกฎกระทรวง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จำนวน 7 ฉบับ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ประกอบด้วย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>1. ร่างกฎกระทรวงกำหนดขนาดของสหกรณ์ออมทรัพย์และสหกรณ์เครดิตยูเนี่ยน พ.ศ. ....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>2. ร่างกฎกระทรวงกำหนดคุณสมบัติและลักษณะต้องห้ามอื่นของกรรมการดำเนินการสหกรณ์และผู้จัดการของสหกรณ์ออมทรัพย์และสหกรณ์เครดิตยูเนี่ยน พ.ศ. ....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>3. ร่างกฎกระทรวงกำหนดอำนาจหน้าที่ของคณะกรรมการดำเนินการของสหกรณ์ออมทรัพย์และสหกรณ์เครดิตยูเนี่ยน พ.ศ. ....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>4. ร่างกฎกระทรวงการดำรงเงินกองทุนของชุมนุมสหกรณ์ออมทรัพย์และชุมนุมสหกรณ์เครดิตยูเนี่ยน พ.ศ. ....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ab/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>5. ร่างกฎกระทรวงธรรมาภิบาลของสหกรณ์ออมทรัพย์และสหกรณ์เครดิตยูเนี่ยน                  พ.ศ. ....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>6. ร่างกฎกระทรวงการจัดทำบัญชี การจัดทำและการเปิดเผยงบการเงิน การสอบบัญชีและ</w:t>
      </w:r>
      <w:r w:rsidR="00763099"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 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การแต่งตั้งผู้สอบบัญชี พ.ศ. ....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>7. ร่างกฎกระทรวงการจัดเก็บและรายงานข้อมูลของสหกรณ์ออมทรัพย์และสหกรณ์เครดิตยูเนี่ยน พ.ศ. ....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>ตามที่กระทรวงเกษตรและสหกรณ์เสนอ และให้ส่งสำนักงานคณะกรรมการกฤษฎีกาตรวจพิจารณา โดยให้พิจารณาในประเด็นตามข้อสังเกตของสำนักงานคณะกรรมการกฤษฎีกา  และให้รับความเห็นของกระทรวงการคลังไปประกอบการพิจารณาด้วย แล้วดำเนินการต่อไปได้ และให้กระทรวงเกษตรและสหกรณ์</w:t>
      </w:r>
      <w:r w:rsidR="00763099"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   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รับความเห็นของกระทรวงการคลังไปพิจารณาดำเนินการต่อไปด้วย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ab/>
      </w:r>
      <w:r w:rsidRPr="00AF6939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ab/>
        <w:t>สาระสำคัญของร่างกฎกระทรวง</w:t>
      </w:r>
    </w:p>
    <w:tbl>
      <w:tblPr>
        <w:tblStyle w:val="af9"/>
        <w:tblW w:w="0" w:type="auto"/>
        <w:tblLook w:val="04A0"/>
      </w:tblPr>
      <w:tblGrid>
        <w:gridCol w:w="3510"/>
        <w:gridCol w:w="6310"/>
      </w:tblGrid>
      <w:tr w:rsidR="004C6297" w:rsidRPr="00AF6939" w:rsidTr="00216811">
        <w:tc>
          <w:tcPr>
            <w:tcW w:w="3510" w:type="dxa"/>
          </w:tcPr>
          <w:p w:rsidR="004C6297" w:rsidRPr="00AF6939" w:rsidRDefault="004C6297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ร่างกฎกระทรวง</w:t>
            </w:r>
          </w:p>
        </w:tc>
        <w:tc>
          <w:tcPr>
            <w:tcW w:w="6310" w:type="dxa"/>
          </w:tcPr>
          <w:p w:rsidR="004C6297" w:rsidRPr="00AF6939" w:rsidRDefault="004C6297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สาระสำคัญ</w:t>
            </w:r>
          </w:p>
        </w:tc>
      </w:tr>
      <w:tr w:rsidR="004C6297" w:rsidRPr="00AF6939" w:rsidTr="00216811">
        <w:tc>
          <w:tcPr>
            <w:tcW w:w="3510" w:type="dxa"/>
          </w:tcPr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1. ร่างกฎกระทรวงกำหนดขนาดของสหกรณ์ออมทรัพย์และสหกรณ์เครดิต</w:t>
            </w:r>
          </w:p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ยูเนี่ยน พ.ศ. ....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ab/>
            </w:r>
          </w:p>
        </w:tc>
        <w:tc>
          <w:tcPr>
            <w:tcW w:w="6310" w:type="dxa"/>
          </w:tcPr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กำหนดขนาดของสหกรณ์โดยพิจารณาจากข้อมูลงบการเงินของสหกรณ์</w:t>
            </w:r>
            <w:r w:rsidR="00763099"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           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ปีบัญชีล่าสุดที่ผู้สอบบัญชีแสดงความเห็นแล้ว  ดังต่อไปนี้ </w:t>
            </w:r>
          </w:p>
          <w:p w:rsidR="004C6297" w:rsidRPr="00AF6939" w:rsidRDefault="004C6297" w:rsidP="00AF6939">
            <w:pPr>
              <w:pStyle w:val="afd"/>
              <w:numPr>
                <w:ilvl w:val="0"/>
                <w:numId w:val="5"/>
              </w:numPr>
              <w:spacing w:after="0" w:line="360" w:lineRule="exact"/>
              <w:ind w:left="459" w:hanging="459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สหกรณ์ขนาดใหญ่ หมายถึง สหกรณ์ที่มีขนาดสินทรัพย์ตั้งแต่ </w:t>
            </w:r>
          </w:p>
          <w:p w:rsidR="004C6297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5,000 ล้านบาทขึ้นไป  และชุมนุมสหกรณ์ทุกแห่ง</w:t>
            </w:r>
          </w:p>
          <w:p w:rsidR="002B22D5" w:rsidRPr="00AF6939" w:rsidRDefault="002B22D5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  <w:p w:rsidR="004C6297" w:rsidRPr="00AF6939" w:rsidRDefault="004C6297" w:rsidP="00AF6939">
            <w:pPr>
              <w:pStyle w:val="afd"/>
              <w:numPr>
                <w:ilvl w:val="0"/>
                <w:numId w:val="5"/>
              </w:numPr>
              <w:spacing w:after="0" w:line="360" w:lineRule="exact"/>
              <w:ind w:left="459" w:hanging="459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สหกรณ์ขนาดเล็ก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หมายถึง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สหกรณ์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ที่มีขนาดสินทรัพย์</w:t>
            </w:r>
          </w:p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น้อยกว่า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5,000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ล้านบาท</w:t>
            </w:r>
          </w:p>
        </w:tc>
      </w:tr>
      <w:tr w:rsidR="004C6297" w:rsidRPr="00AF6939" w:rsidTr="00216811">
        <w:tc>
          <w:tcPr>
            <w:tcW w:w="3510" w:type="dxa"/>
          </w:tcPr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2. ร่างกฎกระทรวงกำหนดคุณสมบัติและลักษณะต้องห้ามอื่นของกรรมการดำเนินการสหกรณ์และผู้จัดการของสหกรณ์ออมทรัพย์และสหกรณ์เครดิตยูเนี่ยน พ.ศ. ....</w:t>
            </w:r>
          </w:p>
        </w:tc>
        <w:tc>
          <w:tcPr>
            <w:tcW w:w="6310" w:type="dxa"/>
          </w:tcPr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1.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คณะกรรมการต้องมีผู้มีคุณวุฒิการศึกษา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ด้านการเงิน</w:t>
            </w:r>
            <w:r w:rsidR="00763099"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การบัญชี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763099"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              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การบริหาร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จัดการ เศรษฐศาสตร์ หรือ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ผ่านการฝึกอบรม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และมีหลักฐานการผ่านการฝึกอบรม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โดยสหกรณ์ขนาดเล็กต้องมีกรรมการอย่างน้อย 1 คนและสหกรณ์ขนาดใหญ่ต้องมีกรรมการอย่างน้อย 3 คน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           </w:t>
            </w:r>
          </w:p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2.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กำหนดให้คณะกรรมการพัฒนาการสหกรณ์แห่งชาติกำหนดหลักสูตรการฝึกอบรมด้านการเงินการบัญชี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การบริหารจัดการ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และด้านอื่น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ๆ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ของกรรมการและผู้จัดการของสหกรณ์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หรือ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ชุมนุมสหกรณ์โดยให้หน่วยงานที่เกี่ยวข้องตามกฎกระทรวงนี้จัดฝึกอบรมและมอบหลักฐานการผ่านการฝึกอบรมแก่ผู้ผ่านการฝึกอบรมพร้อมทั้งส่งรายชื่อผู้ผ่านการฝึกอบรมให้กรมส่งเสริมสหกรณ์</w:t>
            </w:r>
          </w:p>
          <w:p w:rsidR="00E06B42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3. กรรม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การและผู้จัดการของสหกรณ์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ขนาดใหญ่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ต้องไม่มีลักษณะต้องห้ามตามมาตรา 52 แห่งพระราชบัญญัติสหกรณ์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พ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.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ศ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.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2542 และที่แก้ไขเพิ่มเติม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และให้รวมถึงลักษณะต้องห้าม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ดังต่อไปนี้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ab/>
            </w:r>
          </w:p>
          <w:p w:rsidR="004C6297" w:rsidRPr="00AF6939" w:rsidRDefault="00E06B42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ab/>
            </w:r>
            <w:r w:rsidR="004C6297"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3.1 </w:t>
            </w:r>
            <w:r w:rsidR="004C6297"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เคยถูกถอดถอนจากการเป็นกรรมการผู้จัดการ</w:t>
            </w:r>
            <w:r w:rsidR="004C6297"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="004C6297"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ผู้มีอำนาจในการจัดการ</w:t>
            </w:r>
            <w:r w:rsidR="004C6297"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="004C6297"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หรือที่ปรึกษาของผู้ให้บริการทางการเงินซึ่งอยู่ภายใต้การกำกับดูแลของธนาคารแห่งประเทศไทย</w:t>
            </w:r>
            <w:r w:rsidR="004C6297"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="004C6297"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สำนักงานคณะกรรมการกำกับหลักทรัพย์และตลาดหลักทรัพย์</w:t>
            </w:r>
            <w:r w:rsidR="004C6297"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="004C6297"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หรือสำนักงานคณะกรรมการกำกับและส่งเสริมการประกอบธุรกิจประกันภั</w:t>
            </w:r>
            <w:r w:rsidR="004C6297"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ย</w:t>
            </w:r>
          </w:p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ab/>
              <w:t>3.2 มีหรือเคย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มีส่วนร่วมในการประกอบธุรกิจ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หรือ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การดำเนินกิจการใด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ๆ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ที่ผิดกฎหมาย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หรือที่มีลักษณะเป็นการหลอกลวงผู้อื่นหรือ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lastRenderedPageBreak/>
              <w:t>ฉ้อโกง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ประชาชน</w:t>
            </w:r>
          </w:p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ab/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3.3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เป็นกรรมการ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ผู้จัดการ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หรือที่ปรึกษาของสหกรณ์หรือชุมนุมสหกรณ์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แห่ง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อื่นรวมถึงสหกรณ์และชุมนุมสหกรณ์ประเภทอื่น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เว้นแต่เป็นกรรมการชุมนุมสหกรณ์</w:t>
            </w:r>
          </w:p>
        </w:tc>
      </w:tr>
      <w:tr w:rsidR="004C6297" w:rsidRPr="00AF6939" w:rsidTr="00216811">
        <w:tc>
          <w:tcPr>
            <w:tcW w:w="3510" w:type="dxa"/>
          </w:tcPr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lastRenderedPageBreak/>
              <w:t>3. ร่างกฎกระทรวงกำหนดอำนาจหน้าที่ของคณะกรรมการดำเนินการของสหกรณ์ออมทรัพย์และสหกรณ์เครดิตยูเนี่ยน พ.ศ. ....</w:t>
            </w:r>
          </w:p>
        </w:tc>
        <w:tc>
          <w:tcPr>
            <w:tcW w:w="6310" w:type="dxa"/>
          </w:tcPr>
          <w:p w:rsidR="002B22D5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ให้คณะกรรมการมีอำนาจหน้าที่กำหนดนโยบายทิศทางและเป้าหมายเชิงกลยุทธ์ในภาพรวมของสหกรณ์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กำกับดูแลให้ฝ่ายจัดการดำเนินการให้เป็นไปตามนโยบายดังกล่าวอย่างมีประสิทธิภาพและประสิทธิผล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จัดให้มีบทบัญญัติเกี่ยวกับจริยธรรมของกรรมการ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ผู้จัดการ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ผู้มีอำนาจในการจัดการ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ที่ปรึกษาของสหกรณ์และเจ้าหน้าที่ของสหกรณ์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จัดให้มีนโยบายและกระบวนการบริหารความเสี่ยงด้านต่าง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ๆ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ของสหกรณ์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กำกับ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ดูแลให้ฝ่ายจัดการดำเนินกิจการตามกฎหมายว่าด้วยสหกรณ์และกฎหมายอื่นที่เกี่ยวข้องอย่างเคร่งครัด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กำกับดูแลฝ่ายจัดการให้มีความสามารถในการจัดการงานของสหกรณ์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และจัดให้มีระบบการควบคุมภายในและการตรวจสอบกิจการที่มีประสิทธิภาพ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ฯลฯ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</w:tc>
      </w:tr>
      <w:tr w:rsidR="004C6297" w:rsidRPr="00AF6939" w:rsidTr="00216811">
        <w:tc>
          <w:tcPr>
            <w:tcW w:w="3510" w:type="dxa"/>
          </w:tcPr>
          <w:p w:rsidR="004C6297" w:rsidRPr="00AF6939" w:rsidRDefault="004C6297" w:rsidP="002B22D5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4. ร่างกฎกระทรวงการดำรงเงินกองทุนของชุมนุมสหกรณ์ออมทรัพย์และชุมนุมสหกรณ์เครดิตยูเนี่ยน พ.ศ. ....</w:t>
            </w:r>
          </w:p>
        </w:tc>
        <w:tc>
          <w:tcPr>
            <w:tcW w:w="6310" w:type="dxa"/>
          </w:tcPr>
          <w:p w:rsidR="004C6297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4.1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กำหนดให้ชุมนุมสหกรณ์ดำรงอัตราส่วนเงินกองทุนต่อสินทรัพย์ไม่ต่ำกว่าร้อย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ละสิบห้า</w:t>
            </w:r>
          </w:p>
          <w:p w:rsidR="002B22D5" w:rsidRDefault="002B22D5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4.2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เงินกองทุนของชุม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นุม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สหกรณ์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ประกอบด้วย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(1) ร้อย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ละ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แปดสิบ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ของทุนเรือนหุ้นที่ชำระแล้ว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(2)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ทุน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สำรอง</w:t>
            </w:r>
          </w:p>
        </w:tc>
      </w:tr>
      <w:tr w:rsidR="004C6297" w:rsidRPr="00AF6939" w:rsidTr="00216811">
        <w:tc>
          <w:tcPr>
            <w:tcW w:w="3510" w:type="dxa"/>
          </w:tcPr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5. ร่างกฎกระทรวงธรรมาภิบาลของสหกรณ์ออมทรัพย์และสหกรณ์เครดิตยูเนี่ยน พ.ศ. ....</w:t>
            </w:r>
          </w:p>
        </w:tc>
        <w:tc>
          <w:tcPr>
            <w:tcW w:w="6310" w:type="dxa"/>
          </w:tcPr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5.1 กำหนด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ให้ในการประชุมใหญ่สหกรณ์ต้องแจ้งให้ทราบในเรื่องผลประโยชน์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ค่า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ตอบแทนสวัสดิการ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และผลตอบแทน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อื่นที่กรรมการ ผู้จัดการ ผู้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มีอำนาจในการจัดการ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และที่ปรึกษาของสหกรณ์ได้รับจากสหกรณ์ในรอบปีบัญชีที่ผ่านมา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ข้อมูลการ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ถูก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ร้องทุกข์กล่าวโทษ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การถูกดำเนินคดี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การถูกร้องเรียนถูกลงโทษของสหกรณ์ในรอบปีบัญชีที่ผ่านมา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พร้อมทั้งแ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ผน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หรือแนวทางการป้องกัน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รวมถึงรายการอื่นที่คณะกรรมการหรือที่ประชุมใหญ่มี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มติให้เปิดเผยแก่สมาชิก </w:t>
            </w:r>
          </w:p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5.2 กำหนดให้สหกรณ์จัดทำ และเปิดเผยรายการย่อแสดงสินทรัพย์และหนี้สินตามหลักเกณฑ์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วิธีการ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และเงื่อนไขที่กรมตรวจบัญชีสหกรณ์ประกาศกำหนด</w:t>
            </w:r>
          </w:p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5.3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ในการดำเนินงานสหกรณ์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คณะกรรมการสหกรณ์จะต้อง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ถือ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ปฏิบัติ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ดังต่อไปนี้</w:t>
            </w:r>
          </w:p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ab/>
              <w:t xml:space="preserve">5.3.1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การให้สินเชื่อหรือให้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กู้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กับกรรมการที่เป็นสมาชิก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ต้องไม่มีเงื่อนไข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หรือข้อกำหนด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พิเศษ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และต้องไม่มีลักษณะที่เป็นการเอื้อประโยชน์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ให้แก่บุคคลดังกล่าวมากกว่าก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ารให้สินเชื่อหรือให้เงินกู้กับสมาชิกอื่น</w:t>
            </w:r>
          </w:p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ab/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5.3.2 การทำธุรกรรมกับกรรมการ ผู้จัดการ ผู้มีอำนาจในการจัดการที่ปรึกษาของสหกรณ์ หรือผู้ที่เกี่ยวข้องกับบุคคลดังกล่าว ต้องไม่มีเงื่อนไขหรือข้อกำหนดพิเศษและต้องไม่มีลักษณะที่เป็นการเอื้อประโยชน์ให้แก่บุคคลดังกล่าว</w:t>
            </w:r>
          </w:p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ab/>
              <w:t xml:space="preserve">5.3.3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ไม่จ่ายเงินหรือทรัพย์สินอื่น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หรือผลประโยชน์อื่นใดแก่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lastRenderedPageBreak/>
              <w:t>กรรมการ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ผู้จัดการ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ผู้มีอำนาจในการจัดการ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ที่ปรึกษาของสหกรณ์หรือผู้ที่เกี่ยวข้องกับบุคคลดังกล่าว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เป็นค่าตอบแทน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ซึ่งมิ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ใช่บำเหน็จ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เงินเดือน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รางวัล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และเงินเพิ่มอย่างอื่นบรรดาที่พึงจ่ายตามปกติ</w:t>
            </w:r>
          </w:p>
          <w:p w:rsidR="004C6297" w:rsidRPr="00AF6939" w:rsidRDefault="004C6297" w:rsidP="00AF693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ฯลฯ</w:t>
            </w:r>
          </w:p>
        </w:tc>
      </w:tr>
      <w:tr w:rsidR="004C6297" w:rsidRPr="00AF6939" w:rsidTr="00216811">
        <w:tc>
          <w:tcPr>
            <w:tcW w:w="3510" w:type="dxa"/>
          </w:tcPr>
          <w:p w:rsidR="00E06B42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lastRenderedPageBreak/>
              <w:t xml:space="preserve">6. ร่างกฎกระทรวงการจัดทำบัญชี </w:t>
            </w:r>
          </w:p>
          <w:p w:rsidR="004C6297" w:rsidRPr="00AF6939" w:rsidRDefault="004C6297" w:rsidP="00E06B4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การจัดทำและการเปิดเผยงบการเงิน  การสอบบัญชีและการแต่งตั้งผู้สอบบัญชี พ.ศ. ....</w:t>
            </w:r>
          </w:p>
        </w:tc>
        <w:tc>
          <w:tcPr>
            <w:tcW w:w="6310" w:type="dxa"/>
          </w:tcPr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6.1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กำหนดให้สหกรณ์จัดทำบัญชี</w:t>
            </w:r>
            <w:r w:rsidR="00DB717A"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งบการเงินและเปิดเผยข้อมูลให้เป็นไปตามระเบียบนายทะเบียนสหกรณ์ว่าด้วยการบัญชีของสหกรณ์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           </w:t>
            </w:r>
          </w:p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6.2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กำหนดให้สหกรณ์เปิดเผยข้อมูลเกี่ยวกับการดำเนินธุรกิจหรือกิจกรรมอื่น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ใด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ที่ไม่เป็นไปตามกฎหมายว่าด้วยสหกรณ์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กฎหมายอื่นที่เกี่ยวข้องรวมทั้งระเบียบและข้อบังคับของสหกรณ์</w:t>
            </w:r>
          </w:p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6.3 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แต่งตั้งผู้สอบบัญชีสหกรณ์และการปฏิบัติงานสอบบัญชีสหกรณ์ให้เป็นไปตามมาตรฐานการสอบบัญชีและระเบียบที่อธิบดีกรมตรวจบัญชีสหกรณ์กำหนด</w:t>
            </w:r>
          </w:p>
        </w:tc>
      </w:tr>
      <w:tr w:rsidR="004C6297" w:rsidRPr="00AF6939" w:rsidTr="00216811">
        <w:tc>
          <w:tcPr>
            <w:tcW w:w="3510" w:type="dxa"/>
          </w:tcPr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7. ร่างกฎกระทรวงการจัดเก็บและรายงานข้อมูลของสหกรณ์ออมทรัพย์และสหกรณ์เครดิตยูเนี่ยน พ.ศ. ....</w:t>
            </w:r>
          </w:p>
        </w:tc>
        <w:tc>
          <w:tcPr>
            <w:tcW w:w="6310" w:type="dxa"/>
          </w:tcPr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กำหนดให้สหกรณ์จัดเก็บ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และ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รายงานข้อมูลทางการเงินของสหกรณ์ต่อนายทะเบียนสหกรณ์ดังต่อไปนี้</w:t>
            </w:r>
          </w:p>
          <w:p w:rsidR="004C6297" w:rsidRPr="00AF6939" w:rsidRDefault="004C6297" w:rsidP="00AF6939">
            <w:pPr>
              <w:pStyle w:val="afd"/>
              <w:numPr>
                <w:ilvl w:val="0"/>
                <w:numId w:val="6"/>
              </w:num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งบ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แสดงฐานะ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ทาง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การเงิน</w:t>
            </w:r>
          </w:p>
          <w:p w:rsidR="004C6297" w:rsidRPr="00AF6939" w:rsidRDefault="004C6297" w:rsidP="00AF6939">
            <w:pPr>
              <w:pStyle w:val="afd"/>
              <w:numPr>
                <w:ilvl w:val="0"/>
                <w:numId w:val="6"/>
              </w:num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งบกําไรขาดทุน</w:t>
            </w:r>
          </w:p>
          <w:p w:rsidR="004C6297" w:rsidRPr="00AF6939" w:rsidRDefault="004C6297" w:rsidP="00AF6939">
            <w:pPr>
              <w:pStyle w:val="afd"/>
              <w:numPr>
                <w:ilvl w:val="0"/>
                <w:numId w:val="6"/>
              </w:num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งบทดลอง</w:t>
            </w:r>
          </w:p>
          <w:p w:rsidR="004C6297" w:rsidRPr="00AF6939" w:rsidRDefault="004C6297" w:rsidP="00AF6939">
            <w:pPr>
              <w:pStyle w:val="afd"/>
              <w:numPr>
                <w:ilvl w:val="0"/>
                <w:numId w:val="6"/>
              </w:num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การลงทุนในหลักทรัพย์</w:t>
            </w:r>
          </w:p>
          <w:p w:rsidR="004C6297" w:rsidRPr="00AF6939" w:rsidRDefault="004C6297" w:rsidP="00AF6939">
            <w:pPr>
              <w:pStyle w:val="afd"/>
              <w:numPr>
                <w:ilvl w:val="0"/>
                <w:numId w:val="6"/>
              </w:num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ลูกหนี้เงินให้กู้ยืมและการฝากเงิน</w:t>
            </w:r>
          </w:p>
          <w:p w:rsidR="004C6297" w:rsidRPr="00AF6939" w:rsidRDefault="004C6297" w:rsidP="00AF6939">
            <w:pPr>
              <w:pStyle w:val="afd"/>
              <w:numPr>
                <w:ilvl w:val="0"/>
                <w:numId w:val="6"/>
              </w:num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เจ้าหนี้เงินกู้และผู้ฝากเงิน</w:t>
            </w:r>
          </w:p>
          <w:p w:rsidR="004C6297" w:rsidRPr="00AF6939" w:rsidRDefault="004C6297" w:rsidP="00AF6939">
            <w:pPr>
              <w:pStyle w:val="afd"/>
              <w:numPr>
                <w:ilvl w:val="0"/>
                <w:numId w:val="6"/>
              </w:num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การดำรงสินทรัพย์สภาพคล่อง</w:t>
            </w:r>
          </w:p>
          <w:p w:rsidR="004C6297" w:rsidRPr="00AF6939" w:rsidRDefault="004C6297" w:rsidP="00AF6939">
            <w:pPr>
              <w:pStyle w:val="afd"/>
              <w:numPr>
                <w:ilvl w:val="0"/>
                <w:numId w:val="6"/>
              </w:num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ฐานะสภาพคล่องสุทธิ</w:t>
            </w:r>
          </w:p>
          <w:p w:rsidR="004C6297" w:rsidRPr="00AF6939" w:rsidRDefault="004C6297" w:rsidP="00AF6939">
            <w:pPr>
              <w:pStyle w:val="afd"/>
              <w:numPr>
                <w:ilvl w:val="0"/>
                <w:numId w:val="6"/>
              </w:num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รายงาน</w:t>
            </w: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การก่อหนี้</w:t>
            </w:r>
          </w:p>
          <w:p w:rsidR="004C6297" w:rsidRPr="00AF6939" w:rsidRDefault="004C6297" w:rsidP="00AF6939">
            <w:pPr>
              <w:pStyle w:val="afd"/>
              <w:numPr>
                <w:ilvl w:val="0"/>
                <w:numId w:val="6"/>
              </w:numPr>
              <w:tabs>
                <w:tab w:val="left" w:pos="902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การจัด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ชั้นสินทรัพย์และการกันเงินสำรอง</w:t>
            </w:r>
          </w:p>
          <w:p w:rsidR="004C6297" w:rsidRPr="00AF6939" w:rsidRDefault="004C6297" w:rsidP="00AF6939">
            <w:pPr>
              <w:pStyle w:val="afd"/>
              <w:numPr>
                <w:ilvl w:val="0"/>
                <w:numId w:val="6"/>
              </w:numPr>
              <w:tabs>
                <w:tab w:val="left" w:pos="902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รายงานการสอบทานหนี้</w:t>
            </w:r>
          </w:p>
          <w:p w:rsidR="004C6297" w:rsidRPr="00AF6939" w:rsidRDefault="004C6297" w:rsidP="00AF6939">
            <w:pPr>
              <w:pStyle w:val="afd"/>
              <w:numPr>
                <w:ilvl w:val="0"/>
                <w:numId w:val="6"/>
              </w:numPr>
              <w:tabs>
                <w:tab w:val="left" w:pos="902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การดำรงเงินกองทุน </w:t>
            </w:r>
          </w:p>
          <w:p w:rsidR="004C6297" w:rsidRPr="00AF6939" w:rsidRDefault="004C6297" w:rsidP="00AF6939">
            <w:pPr>
              <w:pStyle w:val="afd"/>
              <w:numPr>
                <w:ilvl w:val="0"/>
                <w:numId w:val="6"/>
              </w:numPr>
              <w:tabs>
                <w:tab w:val="left" w:pos="902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แบบรายงานคุณภาพลูกหนี้เงินให้กู้ยืม</w:t>
            </w:r>
          </w:p>
          <w:p w:rsidR="004C6297" w:rsidRPr="00AF6939" w:rsidRDefault="004C6297" w:rsidP="00AF6939">
            <w:pPr>
              <w:pStyle w:val="afd"/>
              <w:numPr>
                <w:ilvl w:val="0"/>
                <w:numId w:val="6"/>
              </w:numPr>
              <w:tabs>
                <w:tab w:val="left" w:pos="902"/>
              </w:tabs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รายงานอื่นตามที่รัฐมนตรีประกาศกำหนด</w:t>
            </w:r>
          </w:p>
        </w:tc>
      </w:tr>
    </w:tbl>
    <w:p w:rsidR="004C6297" w:rsidRPr="00AF6939" w:rsidRDefault="004C6297" w:rsidP="00AF6939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4C6297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 w:rsidR="004C6297"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ร่างกฎกระทรวงแบ่งส่วนราชการกรมการค้าภายใน กระทรวงพาณิชย์ พ.ศ. …. 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คณะรัฐมนตรีมีมติเห็นชอบร่างกฎกระทรวงแบ่งส่วนราชการกรมการค้าภายใน กระทรวงพาณิชย์ พ.ศ. …. ที่สำนักงานคณะกรรมการกฤษฎีกาตรวจพิจารณาแล้ว ตามที่กระทรวงพาณิชย์เสนอ และให้ดำเนินการต่อไปได้ 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ปรับปรุงการแบ่งส่วนราชการกรมการค้าภายใน ตามกฎกระทรวงการแบ่งส่วนราชการกรมการค้าภายใน กระทรวงพาณิชย์ พ.ศ. 2556 ดังนี้ </w:t>
      </w: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94"/>
        <w:gridCol w:w="6096"/>
      </w:tblGrid>
      <w:tr w:rsidR="004C6297" w:rsidRPr="00AF6939" w:rsidTr="00216811">
        <w:trPr>
          <w:trHeight w:val="457"/>
        </w:trPr>
        <w:tc>
          <w:tcPr>
            <w:tcW w:w="3894" w:type="dxa"/>
          </w:tcPr>
          <w:p w:rsidR="004C6297" w:rsidRPr="00AF6939" w:rsidRDefault="004C6297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การแบ่งส่วนราชการปัจจุบัน</w:t>
            </w:r>
          </w:p>
        </w:tc>
        <w:tc>
          <w:tcPr>
            <w:tcW w:w="6096" w:type="dxa"/>
          </w:tcPr>
          <w:p w:rsidR="004C6297" w:rsidRPr="00AF6939" w:rsidRDefault="004C6297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การแบ่งส่วนราชการที่ขอปรับปรุง</w:t>
            </w:r>
          </w:p>
        </w:tc>
      </w:tr>
      <w:tr w:rsidR="004C6297" w:rsidRPr="00AF6939" w:rsidTr="00216811">
        <w:trPr>
          <w:trHeight w:val="457"/>
        </w:trPr>
        <w:tc>
          <w:tcPr>
            <w:tcW w:w="3894" w:type="dxa"/>
          </w:tcPr>
          <w:p w:rsidR="004C6297" w:rsidRPr="00AF6939" w:rsidRDefault="004C6297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สำนักงานเลขานุการกรม </w:t>
            </w:r>
          </w:p>
          <w:p w:rsidR="004C6297" w:rsidRPr="00AF6939" w:rsidRDefault="004C6297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2. กองนิติการ</w:t>
            </w:r>
          </w:p>
          <w:p w:rsidR="004C6297" w:rsidRPr="00AF6939" w:rsidRDefault="004C6297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กองส่งเสริมการค้าสินค้าเกษตร 1 </w:t>
            </w:r>
          </w:p>
          <w:p w:rsidR="004C6297" w:rsidRPr="00AF6939" w:rsidRDefault="004C6297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กองส่งเสริมการค้าสินค้าเกษตร 2 </w:t>
            </w:r>
          </w:p>
          <w:p w:rsidR="004C6297" w:rsidRPr="00AF6939" w:rsidRDefault="004C6297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5. กองส่งเสริมและบริหารระบบตลาด</w:t>
            </w:r>
          </w:p>
          <w:p w:rsidR="004C6297" w:rsidRPr="00AF6939" w:rsidRDefault="004C6297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สำนักจัดระบบราคาและปริมาณสินค้า </w:t>
            </w:r>
          </w:p>
          <w:p w:rsidR="004C6297" w:rsidRPr="00AF6939" w:rsidRDefault="004C6297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สำนักชั่งตวงวัด </w:t>
            </w:r>
          </w:p>
          <w:p w:rsidR="004C6297" w:rsidRPr="00AF6939" w:rsidRDefault="004C6297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สำนักตรวจสอบและปฏิบัติการ </w:t>
            </w:r>
          </w:p>
          <w:p w:rsidR="004C6297" w:rsidRPr="00AF6939" w:rsidRDefault="004C6297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 สำนักส่งเสริมการแข่งขันทางการค้า </w:t>
            </w:r>
          </w:p>
          <w:p w:rsidR="004C6297" w:rsidRPr="00AF6939" w:rsidRDefault="004C6297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10. สำนักสารสนเทศและแผนงานการค้าภายในประเทศ </w:t>
            </w:r>
          </w:p>
        </w:tc>
        <w:tc>
          <w:tcPr>
            <w:tcW w:w="6096" w:type="dxa"/>
          </w:tcPr>
          <w:p w:rsidR="004C6297" w:rsidRPr="00AF6939" w:rsidRDefault="004C6297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1. สำนักงานเลขานุการกรม (คงเดิม) </w:t>
            </w:r>
          </w:p>
          <w:p w:rsidR="004C6297" w:rsidRPr="00AF6939" w:rsidRDefault="004C6297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2. กองกฎหมาย (เปลี่ยนชื่อ) </w:t>
            </w:r>
          </w:p>
          <w:p w:rsidR="004C6297" w:rsidRPr="00AF6939" w:rsidRDefault="004C6297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กองส่งเสริมการค้าสินค้าเกษตร 1 (คงเดิม) </w:t>
            </w:r>
          </w:p>
          <w:p w:rsidR="004C6297" w:rsidRPr="00AF6939" w:rsidRDefault="004C6297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กองส่งเสริมการค้าสินค้าเกษตร 2 (ปรับหน้าที่และอำนาจ) </w:t>
            </w:r>
          </w:p>
          <w:p w:rsidR="004C6297" w:rsidRPr="00AF6939" w:rsidRDefault="004C6297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5. กองส่งเสริมและบริหารระบบตลาด</w:t>
            </w:r>
            <w:r w:rsidRPr="00AF69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(ปรับหน้าที่และอำนาจ) </w:t>
            </w:r>
          </w:p>
          <w:p w:rsidR="004C6297" w:rsidRPr="00AF6939" w:rsidRDefault="004C6297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6. กองจัดระบบราคาและปริมาณสินค้า (เปลี่ยนชื่อ)</w:t>
            </w:r>
          </w:p>
          <w:p w:rsidR="004C6297" w:rsidRPr="00AF6939" w:rsidRDefault="004C6297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กองชั่งตวงวัด (เปลี่ยนชื่อและปรับหน้าที่และอำนาจ) </w:t>
            </w:r>
          </w:p>
          <w:p w:rsidR="004C6297" w:rsidRPr="00AF6939" w:rsidRDefault="004C6297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กองตรวจสอบและปฏิบัติการ (เปลี่ยนชื่อ) </w:t>
            </w:r>
          </w:p>
          <w:p w:rsidR="004C6297" w:rsidRPr="00AF6939" w:rsidRDefault="004C6297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 </w:t>
            </w: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ยุบเลิก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4C6297" w:rsidRPr="00AF6939" w:rsidRDefault="004C6297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10. กองสารสนเทศและแผนงานการค้าภายในประเทศ (เปลี่ยนชื่อ) </w:t>
            </w:r>
          </w:p>
          <w:p w:rsidR="004C6297" w:rsidRPr="00AF6939" w:rsidRDefault="004C6297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C6297" w:rsidRPr="00AF6939" w:rsidRDefault="004C6297" w:rsidP="00AF6939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4C6297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="004C6297"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ร่างกฎกระทรวงแบ่งส่วนราชการกรมทรัพย์สินทางปัญญา กระทรวงพาณิชย์ พ.ศ. …. 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คณะรัฐมนตรีมีมติเห็นชอบร่างกฎกระทรวงแบ่งส่วนราชการกรมทรัพย์สินทางปัญญา กระทรวงพาณิชย์ พ.ศ. …. ที่สำนักงานคณะกรรมการกฤษฎีกาตรวจพิจารณาแล้ว ตามที่กระทรวงพาณิชย์เสนอ และให้ดำเนินการต่อไปได้</w:t>
      </w:r>
      <w:r w:rsidRPr="00AF6939">
        <w:rPr>
          <w:rFonts w:ascii="TH SarabunPSK" w:hAnsi="TH SarabunPSK" w:cs="TH SarabunPSK"/>
          <w:sz w:val="32"/>
          <w:szCs w:val="32"/>
        </w:rPr>
        <w:t xml:space="preserve"> 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</w:rPr>
        <w:tab/>
      </w:r>
      <w:r w:rsidRPr="00AF6939">
        <w:rPr>
          <w:rFonts w:ascii="TH SarabunPSK" w:hAnsi="TH SarabunPSK" w:cs="TH SarabunPSK"/>
          <w:sz w:val="32"/>
          <w:szCs w:val="32"/>
        </w:rPr>
        <w:tab/>
      </w:r>
      <w:r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ปรับปรุงการแบ่งส่วนราชการกรมทรัพย์สินทางปัญญา กระทรวงพาณิชย์ ตามกฎกระทรวงแบ่งส่วนราชการกรมทรัพย์สินทางปัญญา กระทรวงพาณิชย์ พ.ศ. 2556 ดังนี้  </w:t>
      </w: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16"/>
        <w:gridCol w:w="5274"/>
      </w:tblGrid>
      <w:tr w:rsidR="004C6297" w:rsidRPr="00AF6939" w:rsidTr="004C27C4">
        <w:trPr>
          <w:trHeight w:val="457"/>
        </w:trPr>
        <w:tc>
          <w:tcPr>
            <w:tcW w:w="4716" w:type="dxa"/>
          </w:tcPr>
          <w:p w:rsidR="004C6297" w:rsidRPr="00AF6939" w:rsidRDefault="004C6297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การแบ่งส่วนราชการปัจจุบัน</w:t>
            </w:r>
          </w:p>
        </w:tc>
        <w:tc>
          <w:tcPr>
            <w:tcW w:w="5274" w:type="dxa"/>
          </w:tcPr>
          <w:p w:rsidR="004C6297" w:rsidRPr="00AF6939" w:rsidRDefault="004C6297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การแบ่งส่วนราชการที่ขอปรับปรุง</w:t>
            </w:r>
          </w:p>
        </w:tc>
      </w:tr>
      <w:tr w:rsidR="004C6297" w:rsidRPr="00AF6939" w:rsidTr="004C27C4">
        <w:trPr>
          <w:trHeight w:val="457"/>
        </w:trPr>
        <w:tc>
          <w:tcPr>
            <w:tcW w:w="4716" w:type="dxa"/>
          </w:tcPr>
          <w:p w:rsidR="004C6297" w:rsidRPr="00AF6939" w:rsidRDefault="004C6297" w:rsidP="00AF6939">
            <w:pPr>
              <w:pStyle w:val="afd"/>
              <w:spacing w:after="0" w:line="360" w:lineRule="exact"/>
              <w:ind w:left="-39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1. สำนักบริหารกลาง</w:t>
            </w:r>
          </w:p>
          <w:p w:rsidR="004C6297" w:rsidRPr="00AF6939" w:rsidRDefault="004C6297" w:rsidP="00AF6939">
            <w:pPr>
              <w:pStyle w:val="afd"/>
              <w:spacing w:after="0" w:line="360" w:lineRule="exact"/>
              <w:ind w:left="-39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2. กองสิทธิบัตร</w:t>
            </w:r>
          </w:p>
          <w:p w:rsidR="004C6297" w:rsidRPr="00AF6939" w:rsidRDefault="004C6297" w:rsidP="00AF6939">
            <w:pPr>
              <w:pStyle w:val="afd"/>
              <w:spacing w:after="0" w:line="360" w:lineRule="exact"/>
              <w:ind w:left="-39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3. กองสิทธิบัตรออกแบบ</w:t>
            </w:r>
          </w:p>
          <w:p w:rsidR="004C6297" w:rsidRPr="00AF6939" w:rsidRDefault="004C6297" w:rsidP="00AF6939">
            <w:pPr>
              <w:pStyle w:val="afd"/>
              <w:spacing w:after="0" w:line="360" w:lineRule="exact"/>
              <w:ind w:left="-39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4. สำนักกฎหมาย</w:t>
            </w:r>
          </w:p>
          <w:p w:rsidR="004C6297" w:rsidRPr="00AF6939" w:rsidRDefault="004C6297" w:rsidP="00AF6939">
            <w:pPr>
              <w:pStyle w:val="afd"/>
              <w:spacing w:after="0" w:line="360" w:lineRule="exact"/>
              <w:ind w:left="-39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5. สำนักเครื่องหมายการค้า</w:t>
            </w:r>
          </w:p>
          <w:p w:rsidR="004C6297" w:rsidRPr="00AF6939" w:rsidRDefault="004C6297" w:rsidP="00AF6939">
            <w:pPr>
              <w:pStyle w:val="afd"/>
              <w:spacing w:after="0" w:line="360" w:lineRule="exact"/>
              <w:ind w:left="-39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สำนักป้องปรามการละเมิดทรัพย์สินทางปัญญา </w:t>
            </w:r>
          </w:p>
          <w:p w:rsidR="004C6297" w:rsidRPr="00AF6939" w:rsidRDefault="004C6297" w:rsidP="00AF6939">
            <w:pPr>
              <w:pStyle w:val="afd"/>
              <w:spacing w:after="0" w:line="360" w:lineRule="exact"/>
              <w:ind w:left="-3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7. สำนักลิขสิทธิ์</w:t>
            </w:r>
          </w:p>
          <w:p w:rsidR="004C6297" w:rsidRPr="00AF6939" w:rsidRDefault="004C6297" w:rsidP="00AF6939">
            <w:pPr>
              <w:pStyle w:val="afd"/>
              <w:spacing w:after="0" w:line="360" w:lineRule="exact"/>
              <w:ind w:left="-3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สำนักส่งเสริมการพัฒนาทรัพย์สินทางปัญญา </w:t>
            </w:r>
          </w:p>
        </w:tc>
        <w:tc>
          <w:tcPr>
            <w:tcW w:w="5274" w:type="dxa"/>
          </w:tcPr>
          <w:p w:rsidR="004C6297" w:rsidRPr="00AF6939" w:rsidRDefault="004C6297" w:rsidP="00AF6939">
            <w:pPr>
              <w:pStyle w:val="afd"/>
              <w:spacing w:after="0" w:line="360" w:lineRule="exact"/>
              <w:ind w:left="-3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1. สำนักงานเลขานุการกรม</w:t>
            </w:r>
            <w:r w:rsidRPr="00AF69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(เปลี่ยนชื่อ) </w:t>
            </w:r>
          </w:p>
          <w:p w:rsidR="004C6297" w:rsidRPr="00AF6939" w:rsidRDefault="004C6297" w:rsidP="00AF6939">
            <w:pPr>
              <w:pStyle w:val="afd"/>
              <w:spacing w:after="0" w:line="360" w:lineRule="exact"/>
              <w:ind w:left="-3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2. กองสิทธิบัตร</w:t>
            </w:r>
            <w:r w:rsidRPr="00AF69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(คงเดิม) </w:t>
            </w:r>
          </w:p>
          <w:p w:rsidR="004C6297" w:rsidRPr="00AF6939" w:rsidRDefault="004C6297" w:rsidP="00AF6939">
            <w:pPr>
              <w:pStyle w:val="afd"/>
              <w:spacing w:after="0" w:line="360" w:lineRule="exact"/>
              <w:ind w:left="-3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3. กองสิทธิบัตรออกแบบ</w:t>
            </w:r>
            <w:r w:rsidRPr="00AF69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(คงเดิม)</w:t>
            </w:r>
          </w:p>
          <w:p w:rsidR="004C6297" w:rsidRPr="00AF6939" w:rsidRDefault="004C6297" w:rsidP="00AF6939">
            <w:pPr>
              <w:pStyle w:val="afd"/>
              <w:spacing w:after="0" w:line="360" w:lineRule="exact"/>
              <w:ind w:left="-3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กองกฎหมาย (เปลี่ยนชื่อ) </w:t>
            </w:r>
          </w:p>
          <w:p w:rsidR="004C6297" w:rsidRPr="00AF6939" w:rsidRDefault="004C6297" w:rsidP="00AF6939">
            <w:pPr>
              <w:pStyle w:val="afd"/>
              <w:spacing w:after="0" w:line="360" w:lineRule="exact"/>
              <w:ind w:left="-3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5. กองเครื่องหมายการค้า</w:t>
            </w:r>
            <w:r w:rsidRPr="00AF69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(เปลี่ยนชื่อ)</w:t>
            </w:r>
          </w:p>
          <w:p w:rsidR="004C6297" w:rsidRPr="00AF6939" w:rsidRDefault="004C6297" w:rsidP="004C27C4">
            <w:pPr>
              <w:pStyle w:val="afd"/>
              <w:spacing w:after="0" w:line="360" w:lineRule="exact"/>
              <w:ind w:left="-3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6. กองป้องปรามการละเมิดทรัพย์สินทางปัญญา (เปลี่ยนชื่อ)7. กองลิขสิทธิ์</w:t>
            </w:r>
            <w:r w:rsidRPr="00AF69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(เปลี่ยนชื่อ)</w:t>
            </w:r>
          </w:p>
          <w:p w:rsidR="004C6297" w:rsidRPr="00AF6939" w:rsidRDefault="004C6297" w:rsidP="00AF6939">
            <w:pPr>
              <w:pStyle w:val="afd"/>
              <w:spacing w:after="0" w:line="360" w:lineRule="exact"/>
              <w:ind w:left="-3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8. กองส่งเสริมการพัฒนาทรัพย์สินทางปัญญา</w:t>
            </w:r>
            <w:r w:rsidRPr="00AF69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(เปลี่ยนชื่อ)</w:t>
            </w:r>
            <w:r w:rsidRPr="00AF69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C6297" w:rsidRPr="00AF6939" w:rsidRDefault="004C6297" w:rsidP="00AF6939">
            <w:pPr>
              <w:spacing w:line="360" w:lineRule="exac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ศูนย์เทคโนโลยีสารสนเทศและการสื่อสาร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(ตั้งใหม่) </w:t>
            </w:r>
          </w:p>
          <w:p w:rsidR="004C6297" w:rsidRPr="00AF6939" w:rsidRDefault="004C6297" w:rsidP="00AF6939">
            <w:pPr>
              <w:spacing w:line="36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10. </w:t>
            </w: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กองสิ่งบ่งชี้ทางภูมิศาสตร์ (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ตั้งใหม่)</w:t>
            </w:r>
            <w:r w:rsidRPr="00AF69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C6297" w:rsidRPr="00AF6939" w:rsidRDefault="004C6297" w:rsidP="00AF6939">
            <w:pPr>
              <w:spacing w:line="360" w:lineRule="exac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11. </w:t>
            </w: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กองพัฒนาความร่วมมือทรัพย์สินทางปัญญา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(ตั้งใหม่) </w:t>
            </w:r>
          </w:p>
        </w:tc>
      </w:tr>
    </w:tbl>
    <w:p w:rsidR="004C6297" w:rsidRPr="00AF6939" w:rsidRDefault="004C6297" w:rsidP="00AF6939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4C6297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10.</w:t>
      </w:r>
      <w:r w:rsidR="004C6297"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ร่างกฎกระทรวงการจัดสวัสดิการสังคมที่เกี่ยวกับการป้องกันและแก้ไขปัญหาการตั้งครรภ์ในวัยรุ่น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C6297"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…. 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คณะรัฐมนตรีมีมติเห็นชอบร่างกฎกระทรวงการจัดสวัสดิการสังคมที่เกี่ยวกับการป้องกันและ</w:t>
      </w:r>
      <w:r w:rsidR="001B4293" w:rsidRPr="00AF693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แก้ไขปัญหาการตั้งครรภ์ในวัยรุ่น พ.ศ. …. ที่สำนักงานคณะกรรมการกฤษฎีกาตรวจพิจารณาแล้ว ตามที่กระทรวง</w:t>
      </w:r>
      <w:r w:rsidR="001B4293" w:rsidRPr="00AF693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การพัฒนาสังคมและความมั่นคงของมนุษย์เสนอ และให้ดำเนินการต่อไปได้ 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1. ให้ร่างกฎกระทรวงมีผลใช้บังคับเมื่อพ้นกำหนด 60 วัน นับแต่วันประกาศในราชกิจจานุเบกษาเป็นต้นไป 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2. กำหนดบทนิยามคำว่า “สภาเด็กและเยาวชนระดับจังหวัดและระดับอำเภอ”  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3. ส่งเสริมสนับสนุนสภาเด็กและเยาวชนทุกระดับ โดยจัดให้มีการสร้างเครือข่ายเด็กและเยาวชนในพื้นที่เพื่อเป็นแกนนำป้องกัน แก้ไข และเฝ้าระวังปัญหาการตั้งครรภ์ในวัยรุ่น 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4. ส่งเสริมสนับสนุนหน่วยงานรัฐและหน่วยงานของเอกชน โดยจัดให้ได้รับข้อมูลข่าวสารและความรู้ รวมถึงบริการและสวัสดิการทางสังคมต่าง ๆ เพื่อประโยชน์ในการทำหน้าที่ประสานงานและเฝ้าระวัง   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5. กำหนดให้กรมกิจการสตรีและสถาบันครอบครัวจัดให้มีการฝึกอาชีพ หรือจัดหาที่ฝึกอาชีพให้แก่วัยรุ่นที่ตั้งครรภ์หรือแม่วัยรุ่นที่ประสงค์จะเข้ารับการฝึกอาชีพตามความสนใจและความถนัด   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>6. กำหนดให้กรมกิจการเด็กและเยาวชนจัดหาผู้ที่ประสงค์จะรับเลี้ยงดูบุตรของแม่วัยรุ่นเป็น</w:t>
      </w:r>
      <w:r w:rsidR="001B4293" w:rsidRPr="00AF693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การชั่วคราวเพื่อทำหน้าที่ครอบครัวทดแทนในกรณีที่แม่วัยรุ่นไม่สามารถเลี้ยงดูบุตรด้วยตนเองได้ 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>7. กำหนดให้มีบริการให้คำปรึกษาหรือคำแนะนำแก่วัยรุ่นและครอบครัว และให้กรมกิจการเด็กและเยาวชนจัดหาที่พักที่เหมาะสมและปลอดภัย พร้อมทั้งประสานความร่วมมือกับหน่วยงานภายในกระทรวง</w:t>
      </w:r>
      <w:r w:rsidR="001B4293" w:rsidRPr="00AF6939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ส่วนราชการ หน่วยงานของรัฐ และหน่วยงานเอกชนที่เกี่ยวข้อง ให้วัยรุ่นที่ต้องการหรือแม่วัยรุ่นได้รับการศึกษา</w:t>
      </w:r>
      <w:r w:rsidR="001B4293" w:rsidRPr="00AF693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อย่างเหมาะสมและบริการดูแลสุขภาพอย่างต่อเนื่อง และได้รับการฝึกอาชีพหรือทำงานอื่นใดตามความสนใจหรือความถนัด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AF6939" w:rsidTr="00403738">
        <w:tc>
          <w:tcPr>
            <w:tcW w:w="9820" w:type="dxa"/>
          </w:tcPr>
          <w:p w:rsidR="0088693F" w:rsidRPr="00AF6939" w:rsidRDefault="0088693F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</w:t>
            </w:r>
            <w:r w:rsidR="00590DAD"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16455D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11.</w:t>
      </w:r>
      <w:r w:rsidR="0016455D" w:rsidRPr="00AF69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="0016455D" w:rsidRPr="00AF69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16455D" w:rsidRPr="00AF69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เรื่อง  ขอความเห็นชอบการลงทุน  และกู้ยืมเงินในโครงการจัดตั้งฟาร์มโคนมประสิทธิภาพสูง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คณะรัฐมนตรีมีมติเห็นชอบและอนุมัติตามที่กระทรวงเกษตรและสหกรณ์ (กษ.) เสนอ  ดังนี้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1. เห็นชอบให้องค์การส่งเสริมกิจการโคนมแห่งประเทศไทย (อ.ส.ค.) ยืมเงินจำนวน 51.70            ล้านบาท จากกองทุนปรับโครงสร้างการผลิตภาคเกษตรเพื่อเพิ่มขีดความสามารถการแข่งขันของประเทศ สำหรับลงทุนในการจัดตั้งฟาร์มโคนมประสิทธิภาพสูง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>(Thai – Denmark Smart Dairy Farm)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2. อนุมัติงบลงทุนประจำปีงบประมาณ 2563 เพิ่มเติม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>[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เพิ่มเติมจากแผนงบลงทุนปกติประจำปีงบประมาณ 2563 ของสำนักงานสภาพัฒนาการเศรษฐกิจและสังคมแห่งชาติ (สศช.)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>]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สำหรับการลงทุนจัดตั้งฟาร์ม</w:t>
      </w:r>
      <w:r w:rsidR="001B4293"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โคนมประสิทธิภาพสูง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>(Thai – Denmark Smart Dairy Farm)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ของ อ.ส.ค. จำนวนเงิน 51.70 ล้านบาท เป็น</w:t>
      </w:r>
      <w:r w:rsidR="001B4293"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งบลงทุน แผนระยะยาว 9 ปี เริ่มตั้งแต่ปีงบประมาณ 2563 - 2571 โดยมีวงเงินดำเนินการและเบิกจ่ายในปีงบประมาณ 2563 จำนวนเงิน 37.91 ล้านบาท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AF69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สาระสำคัญของเรื่อง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1. กระทรวงเกษตรและสหกรณ์เสนอคณะรัฐมนตรีพิจารณาให้ความเห็นชอบให้องค์การส่งเสริมกิจการโคนมแห่งประเทศไทย ยืมเงินจำนวน 51.70 ล้านบาท จากกองทุนปรับโครงสร้างการผลิตภาคเกษตรเพื่อเพิ่มขีดความสามารถการแข่งขันของประเทศ สำหรับลงทุนในการจัดตั้งฟาร์มโคนมประสิทธิภาพสูง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>(Thai – Denmark Smart Dairy Farm)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รวมทั้งอนุมัติงบลงทุนประจำปีงบประมาณ 2563 เพิ่มเติม (เพิ่มเติมจากแผนงบลงทุนปกติประจำปีงบประมาณ 2563 ของสำนักงานสภาพัฒนาการเศรษฐกิจและสังคมแห่งชาติ) สำหรับการลงทุนจัดตั้งฟาร์มโคนมประสิทธิภาพสูงดังกล่าว  จำนวนเงิน 51.70 ล้านบาท เป็นงบลงทุนแผนระยะยาว 9 ปี  เริ่มตั้งแต่ปีงบประมาณ 2563 – 2571 โดยมีวงเงินดำเนินการและเบิกจ่ายในปีงบประมาณ 2563 จำนวนเงิน 37.91 ล้านบาท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2. โครงการจัดตั้งฟาร์มโคนมประสิทธิภาพสูง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>(Thai – Denmark Smart Dairy Farm)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เป็น</w:t>
      </w:r>
      <w:r w:rsidR="001B4293"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จัดตั้งฟาร์มสาธิตเชิงธุรกิจในพื้นที่ขององค์การส่งเสริมกิจการโคนมแห่งประเทศไทยที่มีจำนวนแม่โครีดนมไม่น้อยกว่า 100 ตัว มีการใช้เทคโนโลยีช่วยในการจัดการฟาร์ม เช่น การเลี้ยงแบบขังในคอกและใช้อาหารผสมสำเร็จ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>(Total Mixed Ration - TMR)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ที่มีมาตรฐานตรงตามความต้องการของโค  การจัดการคอกพักโคและระบบระบายความร้อนที่ทำให้แม่โคอยู่สบายตามหลักสวัสดิภาพสัตว์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>(</w:t>
      </w:r>
      <w:proofErr w:type="spellStart"/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>Aninal</w:t>
      </w:r>
      <w:proofErr w:type="spellEnd"/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Welfare)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การบริหารจัดการและเก็บข้อมูลโครายตัวในระบบคอมพิวเตอร์  ระบบการรีดนมที่มีการบันทึกปริมาณน้ำนมดิบรายตัวรายวันมีระบบทำความสะอาด  โดยมี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 xml:space="preserve">เป้าหมายให้มีการฝึกอบรมและศึกษาดูงานในฟาร์มโคนมประสิทธิภาพสูงสำหรับนักวิชาการ  เจ้าหน้าที่ส่งเสริมและเกษตรกรผู้เลี้ยงโคนม ปีละไม่น้อยกว่า 680 คน และเพิ่มจำนวนนักท่องเที่ยวที่เข้าเยี่ยมชมกิจการฟาร์มไม่น้อยกว่าร้อยละ 10 จากปัจจุบันที่ 60,000 คนต่อปี โดยงบประมาณโครงการฯ เป็นงบลงทุนแผนระยะยาว รวม 55.90 </w:t>
      </w:r>
      <w:r w:rsidR="001B4293"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ล้านบาท แบ่งเป็น  (1) เงินจ่ายขาด 4.20 ล้านบาท และ (2) เงินกู้ปลอดดอกเบี้ย 51.70 ล้านบาท จากกองทุนปรับโครงสร้างการผลิตภาคเกษตรเพื่อเพิ่มขีดความสามารถการแข่งขันของประเทศ ดำเนินการลงทุนระยะเวลา 9 ปี  </w:t>
      </w:r>
      <w:r w:rsidR="001B4293"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เริ่มตั้งแต่ปีงบประมาณ 2563 – 2571 และดำเนินโครงการเป็นเวลา 15 ปี (ปี 2563 – 2577)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3. โครงการฯ ผ่านความเห็นชอบจากคณะกรรมการองค์การส่งเสริมกิจการโคนมแห่งประเทศไทยในคราวประชุมครั้งที่ 7/2562 เมื่อวันที่ 23 เมษายน 2562 และคณะกรรมการบริหารกองทุนปรับโครงสร้างการผลิตภาคเกษตรเพื่อเพิ่มขีดความสามารถการแข่งขันของประเทศในคราวประชุมครั้งที่ 2/2562 เมื่อวันที่ 14 มิถุนายน 2562 ต่อมาคณะกรรมการองค์การส่งเสริมกิจการโคนมแห่งประเทศไทยในคราวประชุมครั้งที่ 11/2562 เมื่อวันที่ 27 สิงหาคม 2562 มีมติให้องค์การส่งเสริมกิจการโคนมแห่งประเทศไทยนำเรื่องนี้ </w:t>
      </w:r>
      <w:r w:rsidRPr="00AF69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เสนอคณะรัฐมนตรีขอความเห็นชอบการยืมเงิน  ซึ่งเป็นการดำเนินการตามพระราชกฤษฎีกาจัดตั้งองค์การส่งเสริมกิจการโคนมแห่งประเทศไทย             พ.ศ. 2514 และที่แก้ไขเพิ่มเติม มาตรา 26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ที่บัญญัติให้องค์การส่งเสริมกิจการโคนมแห่งประเทศไทยจะต้องได้รับความเห็นชอบจากคณะรัฐมนตรีก่อนจึงจะดำเนินกิจการลงทุนหรือร่วมทุนเพื่อการใดครั้งหนึ่งเกินยี่สิบล้านบาท หรือกู้ยืมเงินหรือค้ำประกันบุคคลภายนอกครั้งหนึ่งเกินยี่สิบล้านบาทได้  </w:t>
      </w:r>
      <w:r w:rsidRPr="00AF69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รวมทั้งขอให้อนุมัติงบลงทุนประจำปีงบประมาณ 2563 เพิ่มเติม  เนื่องจากงบลงทุนโครงการฯ ยังไม่ได้บรรจุอยู่ในงบลงทุนของรัฐวิสาหกิจประจำปี 2563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(ซึ่งคณะรัฐมนตรีมีมติเห็นชอบเมื่อวันที่ 22 ตุลาคม 2562) โดยหากคณะรัฐมนตรีอนุมัติ สำนักงาน                  สภาพัฒนาการเศรษฐกิจและสังคมแห่งชาติจะได้ปรับเพิ่มกรอบวงเงินดำเนินการและกรอบวงเงินเบิกจ่ายลงทุนให้สอดคล้องกับการอนุมัติของคณะรัฐมนตรีต่อไป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16455D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16455D" w:rsidRPr="00AF693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สรุปผลการดำเนินการป้องกันและลดอุบัติเหตุทางถนนช่วงเทศกาลสงกรานต์ พ.ศ. 2562 และข้อเสนอเชิงนโยบายเพื่อขับเคลื่อนงานด้านความปลอดภัยทางถนน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คณะรัฐมนตรีมีมติรับทราบดังนี้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>1. รับทราบผลการดำเนินการป้องกันและลดอุบัติเหตุทางถนนช่วงเทศกาลสงกรานต์ พ.ศ. 2562 ตามที่รัฐมนตรีว่าการกระทรวงมหาดไทย ผู้อำนวยการศูนย์อำนวยการความปลอดภัยทางถนนเสนอ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>2. มอบหมายให้หน่วยงานที่เกี่ยวข้องที่มีภารกิจเกี่ยวเนื่องกับข้อเสนอเชิงนโยบายเพื่อขับเคลื่อนงานด้านความปลอดภัยทางถนนพิจารณาดำเนินการในส่วนที่เกี่ยวข้องตามที่รัฐมนตรีว่าการกระทรวงมหาดไทย ผู้อำนวยการศูนย์อำนวยการความปลอดภัยทางถนนเสนอ รวมทั้งให้รับความเห็นของกระทรวงกลาโหมไปพิจารณาดำเนินการต่อไปด้วย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>ศูนย์อำนวยการความปลอดภัยทางถนน (ศปถ.) ได้รายงานผลการดำเนินการป้องกันและ</w:t>
      </w:r>
      <w:r w:rsidR="001B4293" w:rsidRPr="00AF693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F6939">
        <w:rPr>
          <w:rFonts w:ascii="TH SarabunPSK" w:hAnsi="TH SarabunPSK" w:cs="TH SarabunPSK"/>
          <w:sz w:val="32"/>
          <w:szCs w:val="32"/>
          <w:cs/>
        </w:rPr>
        <w:t>ลดอุบัติเหตุทางถนนช่วงเทศกาลสงกรานต์ พ.ศ. 2562 ระหว่างวันที่ 11 – 17 เมษายน 2562 (รวม 7 วัน) ซึ่งพบว่าสถิติอุบัติเหตุทางถนนช่วงเทศกาลสงกรานต์ พ.ศ. 2562 ในภาพรวมมีจำนวนครั้งการเกิดอุบัติเหตุ ผู้บาดเจ็บ และผู้เสียชีวิต ดังนี้</w:t>
      </w:r>
    </w:p>
    <w:tbl>
      <w:tblPr>
        <w:tblStyle w:val="af9"/>
        <w:tblW w:w="9747" w:type="dxa"/>
        <w:tblLook w:val="04A0"/>
      </w:tblPr>
      <w:tblGrid>
        <w:gridCol w:w="1413"/>
        <w:gridCol w:w="1417"/>
        <w:gridCol w:w="6917"/>
      </w:tblGrid>
      <w:tr w:rsidR="0016455D" w:rsidRPr="00AF6939" w:rsidTr="00216811">
        <w:tc>
          <w:tcPr>
            <w:tcW w:w="1413" w:type="dxa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17" w:type="dxa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6917" w:type="dxa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6455D" w:rsidRPr="00AF6939" w:rsidTr="00216811">
        <w:tc>
          <w:tcPr>
            <w:tcW w:w="1413" w:type="dxa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อุบัติเหตุ</w:t>
            </w:r>
          </w:p>
        </w:tc>
        <w:tc>
          <w:tcPr>
            <w:tcW w:w="1417" w:type="dxa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AF693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338 ครั้ง</w:t>
            </w:r>
          </w:p>
        </w:tc>
        <w:tc>
          <w:tcPr>
            <w:tcW w:w="6917" w:type="dxa"/>
          </w:tcPr>
          <w:p w:rsidR="0016455D" w:rsidRPr="00AF6939" w:rsidRDefault="0016455D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สาเหตุการเกิดอุบัติเหตุ</w:t>
            </w:r>
            <w:bookmarkStart w:id="0" w:name="_GoBack"/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สูงสุด</w:t>
            </w:r>
            <w:bookmarkEnd w:id="0"/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 อันดับแรก คือ </w:t>
            </w: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ดื่มแล้วขับ</w:t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รองลงมา คือ ขับรถเร็วเกินกว่ากฎหมายกำหนด</w:t>
            </w:r>
          </w:p>
          <w:p w:rsidR="0016455D" w:rsidRPr="00AF6939" w:rsidRDefault="0016455D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ประเภทรถที่เกิดเหตุสูงสุด</w:t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 รถจักรยานยนต์ (ส่วนบุคคล)</w:t>
            </w:r>
          </w:p>
          <w:p w:rsidR="0016455D" w:rsidRPr="00AF6939" w:rsidRDefault="0016455D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จังหวัดที่เกิดอุบัติเหตุสูงสุด</w:t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 จังหวัดเชียงใหม่ และจังหวัดนครศรีธรรมราช </w:t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จำนวน 128 ครั้ง</w:t>
            </w:r>
          </w:p>
        </w:tc>
      </w:tr>
      <w:tr w:rsidR="0016455D" w:rsidRPr="00AF6939" w:rsidTr="00216811">
        <w:tc>
          <w:tcPr>
            <w:tcW w:w="1413" w:type="dxa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ผู้บาดเจ็บ</w:t>
            </w:r>
          </w:p>
        </w:tc>
        <w:tc>
          <w:tcPr>
            <w:tcW w:w="1417" w:type="dxa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AF693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442 ราย</w:t>
            </w:r>
          </w:p>
        </w:tc>
        <w:tc>
          <w:tcPr>
            <w:tcW w:w="6917" w:type="dxa"/>
          </w:tcPr>
          <w:p w:rsidR="0016455D" w:rsidRPr="00AF6939" w:rsidRDefault="0016455D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จังหวัดที่มีผู้บาดเจ็บสูงสุด</w:t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 จังหวัดนครศรีธรรมราช จำนวน 136 ราย</w:t>
            </w:r>
          </w:p>
        </w:tc>
      </w:tr>
      <w:tr w:rsidR="0016455D" w:rsidRPr="00AF6939" w:rsidTr="00216811">
        <w:tc>
          <w:tcPr>
            <w:tcW w:w="1413" w:type="dxa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ผู้เสียชีวิต</w:t>
            </w:r>
          </w:p>
        </w:tc>
        <w:tc>
          <w:tcPr>
            <w:tcW w:w="1417" w:type="dxa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386 ราย</w:t>
            </w:r>
          </w:p>
        </w:tc>
        <w:tc>
          <w:tcPr>
            <w:tcW w:w="6917" w:type="dxa"/>
          </w:tcPr>
          <w:p w:rsidR="0016455D" w:rsidRPr="00AF6939" w:rsidRDefault="0016455D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สาเหตุการเสียชีวิตสูงสุด</w:t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 อันดับแรก ได้แก่ ขับรถเร็วเกินกว่ากฎหมายกำหนด ดื่มแล้วขับ และตัดหน้ากระชั้นชิด</w:t>
            </w:r>
          </w:p>
          <w:p w:rsidR="0016455D" w:rsidRPr="00AF6939" w:rsidRDefault="0016455D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จังหวัดที่มีผู้เสียชีวิตสูงสุด</w:t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 จังหวัดลพบุรีและจังหวัดอุดรธานี จำนวน 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15 ราย และจังหวัดที่ไม่มีผู้เสียชีวิตมี 2 จังหวัด ได้แก่ จังหวัดพังงา และจังหวัดอ่างทอง</w:t>
            </w:r>
          </w:p>
          <w:p w:rsidR="0016455D" w:rsidRPr="00AF6939" w:rsidRDefault="0016455D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ประเภทรถที่ทำให้เสียชีวิตสูงสุด</w:t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 รถจักรยานยนต์</w:t>
            </w:r>
          </w:p>
        </w:tc>
      </w:tr>
    </w:tbl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>ในการนี้ ศปถ. ได้มีข้อเสนอเชิงนโยบายเพื่อขับเคลื่อนงานด้านข้อเสนอเชิงนโยบายเพื่อขับเคลื่อนงานด้านความปลอดภัยทางถนน โดยได้รวบรวมข้อเสนอจากรายงานผลการปฏิบัติงาน และการประชุมถอดบทเรียนผลการดำเนินการป้องกันและลดอุบัติเหตุทางถนนช่วงเทศกาลสงกรานต์ พ.ศ. 2562 รวมถึงการหารือร่วมกันระหว่างผู้แทนองค์การอนามัยโลกประจำประเทศไทยและรัฐมนตรีว่าการกระทรวงมหาดไทย โดยกำหนดข้อเสนอเชิงนโยบาย</w:t>
      </w:r>
      <w:r w:rsidR="001B4293" w:rsidRPr="00AF693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F6939">
        <w:rPr>
          <w:rFonts w:ascii="TH SarabunPSK" w:hAnsi="TH SarabunPSK" w:cs="TH SarabunPSK"/>
          <w:sz w:val="32"/>
          <w:szCs w:val="32"/>
          <w:cs/>
        </w:rPr>
        <w:t>เพื่อขับเคลื่อนงานด้านความปลอดภัยทางถนน ในประเด็นเร่งด่วน 3 ด้าน สรุปสาระสำคัญได้ ดังนี้</w:t>
      </w:r>
    </w:p>
    <w:tbl>
      <w:tblPr>
        <w:tblStyle w:val="af9"/>
        <w:tblW w:w="0" w:type="auto"/>
        <w:tblLayout w:type="fixed"/>
        <w:tblLook w:val="04A0"/>
      </w:tblPr>
      <w:tblGrid>
        <w:gridCol w:w="8046"/>
        <w:gridCol w:w="1774"/>
      </w:tblGrid>
      <w:tr w:rsidR="0016455D" w:rsidRPr="00AF6939" w:rsidTr="00216811">
        <w:tc>
          <w:tcPr>
            <w:tcW w:w="8046" w:type="dxa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774" w:type="dxa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หน่วยงานที่รับผิดชอบหลัก</w:t>
            </w:r>
          </w:p>
        </w:tc>
      </w:tr>
      <w:tr w:rsidR="0016455D" w:rsidRPr="00AF6939" w:rsidTr="00216811">
        <w:tc>
          <w:tcPr>
            <w:tcW w:w="8046" w:type="dxa"/>
          </w:tcPr>
          <w:p w:rsidR="0016455D" w:rsidRPr="00AF6939" w:rsidRDefault="0016455D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ด้านการปรับปรุง แก้ไข และบังคับใช้กฎหมาย</w:t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  <w:p w:rsidR="0016455D" w:rsidRPr="00AF6939" w:rsidRDefault="0016455D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(1) </w:t>
            </w: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รวบรวมข้อมูล ปัญหา สถิติผู้บาดเจ็บและผู้เสียชีวิตจากอุบัติเหตุทางถนนทั้งช่วงเทศกาลและช่วงปกติที่มีสาเหตุมาจากการขับรถเร็วเกินกว่ากฎหมายกำหนด และการดื่มแล้วขับซึ่งก่อให้เกิดการบาดเจ็บและเสียชีวิต ส่งให้อัยการสูงสุดเพื่อประกอบการพิจารณาในการดำเนินคดีกับผู้ขับขี่</w:t>
            </w:r>
          </w:p>
          <w:p w:rsidR="0016455D" w:rsidRPr="00AF6939" w:rsidRDefault="0016455D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(2) </w:t>
            </w: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กำหนดแนวทางการดำเนินคดีอาญาที่เกิดขึ้นจากอุบัติเหตุทางถนน ใน 3 ข้อหาความผิด</w:t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ขับรถในขณะเมาสุราหรือของเมาอย่างอื่น ขับรถเกินกว่าอัตราความเร็วตามที่กฎหมายกำหนด และเสพยาเสพติดขณะขับรถ</w:t>
            </w:r>
          </w:p>
          <w:p w:rsidR="0016455D" w:rsidRPr="00AF6939" w:rsidRDefault="0016455D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(3) </w:t>
            </w: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ปรับปรุงหลักเกณฑ์การออกใบอนุญาตขับรถทุกประเภท</w:t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โดยกำหนดหลักเกณฑ์</w:t>
            </w: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การออกใบอนุญาตขับรถจักรยานยนต์ขนาดใหญ่ที่มีขนาดความจุของกระบอกสูบตั้งแต่ 400 ซีซี ขึ้นไป โดยการกำหนดช่วงอายุของผู้ขอใบอนุญาตที่เหมาะสมให้ชัดเจน ระยะเวลาและรายละเอียดการอบรมภาคทฤษฎี</w:t>
            </w:r>
          </w:p>
        </w:tc>
        <w:tc>
          <w:tcPr>
            <w:tcW w:w="1774" w:type="dxa"/>
          </w:tcPr>
          <w:p w:rsidR="00DE65AF" w:rsidRDefault="00DE65AF" w:rsidP="00AF6939">
            <w:pPr>
              <w:spacing w:line="36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- ศปถ. และหน่วยงานที่เกี่ยวข้อง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สำนักงานตำรวจแห่งชาติ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กระทรวงคมนาคม</w:t>
            </w:r>
          </w:p>
        </w:tc>
      </w:tr>
      <w:tr w:rsidR="0016455D" w:rsidRPr="00AF6939" w:rsidTr="00216811">
        <w:tc>
          <w:tcPr>
            <w:tcW w:w="8046" w:type="dxa"/>
          </w:tcPr>
          <w:p w:rsidR="0016455D" w:rsidRPr="00AF6939" w:rsidRDefault="0016455D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ด้านการบริหารจัดการ </w:t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</w:p>
          <w:p w:rsidR="0016455D" w:rsidRPr="00AF6939" w:rsidRDefault="0016455D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(1) ให้ผู้ตรวจการดำเนินการกวดขัน จับกุม ผู้ขับขี่ที่ไม่มีใบอนุญาตขับรถยนต์ หรือใบอนุญาตขับรถจักรยานยนต์อย่างเคร่งครัด</w:t>
            </w:r>
          </w:p>
          <w:p w:rsidR="0016455D" w:rsidRPr="00AF6939" w:rsidRDefault="0016455D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(2) ดำเนินการสนับสนุนงบประมาณในการดำเนินการตามโครงการขับขี่ปลอดภัย มั่นใจไร้แอลกอฮอล์</w:t>
            </w:r>
          </w:p>
          <w:p w:rsidR="0016455D" w:rsidRPr="00AF6939" w:rsidRDefault="0016455D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(3) กำหนดแนวทางการกำกับ ติดตาม และตรวจสอบการดำเนินการตามมาตรการการตรวจปริมาณแอลกอฮอล์</w:t>
            </w:r>
          </w:p>
          <w:p w:rsidR="0016455D" w:rsidRDefault="0016455D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(4) กำหนดมาตรการให้พนักงานสอบสวน หรือเจ้าพนักงานจราจร มีหน้าที่ตรวจวัดปริมาณแอลกอฮอล์ในร่างกายผู้ขับขี่ที่ก่อให้เกิดอุบัติเหตุและทำให้มีผู้บาดเจ็บรุนแรงหรือเสียชีวิตทุกราย</w:t>
            </w:r>
          </w:p>
          <w:p w:rsidR="00DE65AF" w:rsidRPr="00AF6939" w:rsidRDefault="00DE65AF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455D" w:rsidRPr="00AF6939" w:rsidRDefault="0016455D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(5) สร้างการมีส่วนร่วม ความรู้ ความเข้าใจ และความตระหนักเรื่องความปลอดภัยทางถนนแก่ประชาชนอย่างจริงจังและต่อเนื่อง</w:t>
            </w:r>
          </w:p>
          <w:p w:rsidR="0016455D" w:rsidRPr="00AF6939" w:rsidRDefault="0016455D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(6) จัดตั้งคณะทำงานเฉพาะกิจ เพื่อทำหน้าที่สนับสนุนข้อมูลเชิงวิชาการ และประสานความร่วมมือระหว่างหน่วยงาน พร้อมทั้งขับเคลื่อนประเด็นด้านความปลอดภัยทางถนน</w:t>
            </w:r>
          </w:p>
        </w:tc>
        <w:tc>
          <w:tcPr>
            <w:tcW w:w="1774" w:type="dxa"/>
          </w:tcPr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กระทรวงคมนาคม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สำนักงบประมาณ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สำนักงานตำรวจแห่งชาติ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กระทรวงสาธารณสุข</w:t>
            </w:r>
          </w:p>
          <w:p w:rsidR="00DE65AF" w:rsidRDefault="00DE65AF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65AF" w:rsidRDefault="00DE65AF" w:rsidP="00AF6939">
            <w:pPr>
              <w:spacing w:line="36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สำนักงานตำรวจแห่งชาติ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- ศปถ. และหน่วยงานที่เกี่ยวข้อง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- กรมป้องกันและบรรเทาสาธารณภัยและหน่วยงานที่เกี่ยวข้อง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455D" w:rsidRPr="00AF6939" w:rsidTr="00216811">
        <w:tc>
          <w:tcPr>
            <w:tcW w:w="8046" w:type="dxa"/>
          </w:tcPr>
          <w:p w:rsidR="0016455D" w:rsidRPr="00AF6939" w:rsidRDefault="0016455D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3. ด้านมาตรฐานความปลอดภัยทางถนนและยานพาหนะ </w:t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เช่น เร่งดำเนินการปรับปรุงวิศวกรรมจราจรให้เป็นไปตามมาตรฐานความปลอดภัยของถนน เร่งปรับปรุงมาตรฐานด้านความปลอดภัยยานพาหนะ</w:t>
            </w:r>
          </w:p>
        </w:tc>
        <w:tc>
          <w:tcPr>
            <w:tcW w:w="1774" w:type="dxa"/>
          </w:tcPr>
          <w:p w:rsidR="0016455D" w:rsidRPr="00AF6939" w:rsidRDefault="0016455D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กระทรวงคมนาคม</w:t>
            </w:r>
          </w:p>
        </w:tc>
      </w:tr>
    </w:tbl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240B1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E240B1"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โครงการโรงเรียนประชารัฐจังหวัดชายแดนภาคใต้ 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คณะรัฐมนตรีมีมติเห็นชอบในหลักการให้มีการดำเนินโครงการโรงเรียนประชารัฐจังหวัดชายแดนภาคใต้ ตามที่กระทรวงศึกษาธิการ (ศธ.) เสนอ โดยมีกรอบงบประมาณรายจ่ายประจำปีงบประมาณ พ.ศ. 2563 </w:t>
      </w:r>
      <w:r w:rsidRPr="00AF6939">
        <w:rPr>
          <w:rFonts w:ascii="TH SarabunPSK" w:hAnsi="TH SarabunPSK" w:cs="TH SarabunPSK"/>
          <w:sz w:val="32"/>
          <w:szCs w:val="32"/>
          <w:cs/>
        </w:rPr>
        <w:t>–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2566 จำนวน 3</w:t>
      </w:r>
      <w:r w:rsidRPr="00AF6939">
        <w:rPr>
          <w:rFonts w:ascii="TH SarabunPSK" w:hAnsi="TH SarabunPSK" w:cs="TH SarabunPSK" w:hint="cs"/>
          <w:sz w:val="32"/>
          <w:szCs w:val="32"/>
        </w:rPr>
        <w:t>,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416.54 ล้านบาท ประกอบด้วย งบเงินอุดหนุนค่าใช้จ่ายรายหัว งบดำเนินงาน งบลงทุน โดยมีแหล่งงบประมาณ ดังนี้ </w:t>
      </w:r>
      <w:r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งบประมาณปี 2563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ให้ใช้จ่ายจากงบประมาณรายจ่ายของสำนักงานคณะกรรมการการศึกษาขั้นพื้นฐาน (สพฐ.) ตามหลักเกณฑ์และเงื่อนไขการใช้งบประมาณรายจ่ายประจำปีงบประมาณ พ.ศ. 2562 ไปพลางก่อน และงบประมาณปี พ.ศ. 2563 เมื่อพระราชบัญญัติงบประมาณรายจ่ายประจำปีงบประมาณ พ.ศ. 2563 ประกาศใช้บังคับแล้ว </w:t>
      </w:r>
      <w:r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งบประมาณปี 2564 </w:t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2566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ขอให้ สพฐ. ขอรับการจัดสรรงบประมาณฯ โดยจัดทำรายละเอียดประมาณการค่าใช้จ่ายเพื่อประกอบการพิจารณาของสำนักงบประมาณให้เหมาะสม สอดคล้องกับจำนวนนักเรียนที่มีอยู่จริง โดยคำนึงถึงความคุ้มค่าและประหยัด ประสิทธิภาพและผลสัมฤทธิ์เป็นสำคัญด้วย ตามความเห็นของ</w:t>
      </w:r>
      <w:r w:rsidR="001B4293" w:rsidRPr="00AF6939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สำนักงบประมาณ 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ศธ. เสนอคณะรัฐมนตรีให้ความเห็นชอบหลักการดำเนินโครงการโรงเรียนประชารัฐจังหวัดชายแดนภาคใต้ในพื้นที่จังหวัดปัตตานี จังหวัดยะลา จังหวัดนราธิวาส และ 4 อำเภอของจังหวัดสงขลา (อำเภอจะนะ </w:t>
      </w:r>
      <w:r w:rsidR="001B4293" w:rsidRPr="00AF693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อำเภอเทพา อำเภอนาทวี และอำเภอสะบ้าย้อย) โดยปรับให้โรงเรียนระดับประถมศึกษาและมัธยมศึกษาในพื้นที่ของแต่ละอำเภอ อำเภอละ 1 แห่ง เป็นโรงเรียนประจำพักนอน จำนวน 65 หลัง โดยโครงการดังกล่าวมีวัตถุประสงค์หลักเพื่อเปิดโอกาสให้นักเรียนที่ยากจน นักเรียนที่ถูกทอดทิ้งไม่มีผู้อุปการะ และนักเรียนที่ได้รับผลกระทบจากเหตุการณ์ความไม่สงบในจังหวัดชายแดนภาคใต้ ได้เข้ารับบริการทางการศึกษาขั้นพื้นฐานอย่างทั่วถึงอันจะเป็นการลดความเหลื่อมล้ำทางการศึกษา และยกระดับคุณภาพการศึกษาในพื้นที่เป้าหมายอย่างเป็นรูปธรรมซึ่งจะนำไปสู่การแก้ปัญหาในพื้นที่ต่อไป ทั้งนี้ สพฐ. ได้เริ่มดำเนินโครงการโรงเรียนประชารัฐจังหวัดชายแดนภาคใต้มาตั้งแต่ปีการศึกษา 2561 จนถึงปัจจุบันมีโรงเรียนที่อยู่ในโครงการทั้งสิ้น 64 โรงเรียน และมีการเบิกจ่ายจากงบประมาณรายจ่ายประจำปี </w:t>
      </w:r>
      <w:r w:rsidR="001B4293" w:rsidRPr="00AF693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พ.ศ. 2561 </w:t>
      </w:r>
      <w:r w:rsidRPr="00AF6939">
        <w:rPr>
          <w:rFonts w:ascii="TH SarabunPSK" w:hAnsi="TH SarabunPSK" w:cs="TH SarabunPSK"/>
          <w:sz w:val="32"/>
          <w:szCs w:val="32"/>
          <w:cs/>
        </w:rPr>
        <w:t>–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2562 แล้ว จำนวน 408.83 ล้านบาท ดังนั้น เพื่อให้โครงการดังกล่าวสามารถดำเนินการได้อย่างต่อเนื่องจนนักเรียนจบการศึกษาขั้นพื้นฐาน และสามารถรองรับจำนวนนักเรียนที่คาดการณ์ว่าจะสมัครเข้าร่วมโครงการมากขึ้นในอนาคต ศธ. จึงขอรับการจัดสรรงบประมาณประจำปีงบประมาณ พ.ศ. 2563 </w:t>
      </w:r>
      <w:r w:rsidRPr="00AF6939">
        <w:rPr>
          <w:rFonts w:ascii="TH SarabunPSK" w:hAnsi="TH SarabunPSK" w:cs="TH SarabunPSK"/>
          <w:sz w:val="32"/>
          <w:szCs w:val="32"/>
          <w:cs/>
        </w:rPr>
        <w:t>–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2566 ในกรอบวงเงิน 3</w:t>
      </w:r>
      <w:r w:rsidRPr="00AF6939">
        <w:rPr>
          <w:rFonts w:ascii="TH SarabunPSK" w:hAnsi="TH SarabunPSK" w:cs="TH SarabunPSK" w:hint="cs"/>
          <w:sz w:val="32"/>
          <w:szCs w:val="32"/>
        </w:rPr>
        <w:t>,</w:t>
      </w:r>
      <w:r w:rsidRPr="00AF6939">
        <w:rPr>
          <w:rFonts w:ascii="TH SarabunPSK" w:hAnsi="TH SarabunPSK" w:cs="TH SarabunPSK"/>
          <w:sz w:val="32"/>
          <w:szCs w:val="32"/>
        </w:rPr>
        <w:t xml:space="preserve">416.54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ล้านบาท 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lastRenderedPageBreak/>
        <w:t xml:space="preserve">                  </w:t>
      </w:r>
    </w:p>
    <w:p w:rsidR="00E240B1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14.</w:t>
      </w:r>
      <w:r w:rsidR="00E240B1" w:rsidRPr="00AF6939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เรื่อง แนวทางการบริหารจัดการผู้บริหารเทคโนโลยีสารสนเทศระดับสูงภาครัฐ </w:t>
      </w:r>
      <w:r w:rsidR="00E240B1" w:rsidRPr="00AF69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(Government Chief Information Officer Management Guideline) 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คณะรัฐมนตรีมีมติเห็นชอบ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ดังนี้ 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1.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เห็นชอบในหลักการแนวทางการบริหารจัดการผู้บริหารเทคโนโลยีสารสนเทศระดับสูงภาครัฐ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(Government Chief Information Officer Management Guideline)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โดยให้ยกเลิกมติคณะรัฐมนตรีเมื่อวันที่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9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มิถุนายน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2541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เรื่อง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การแต่งตั้งผู้บริหารเทคโนโลยีสารสนเทศระดับสูงประจำกระทรวง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ทบวง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กรม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</w:t>
      </w:r>
      <w:r w:rsidR="001B4293"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การจัดทำแผนแม่บทเทคโนโลยีสารสนเทศของกระทรวง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ในส่วนของการแต่งตั้งผู้บริหารเทคโนโลยีสารสนเทศระดับสูงประจำกระทรวง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ทบวง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กรม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และทบทวนมติคณะรัฐมนตรีเมื่อวันที่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กุมภาพันธ์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2556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เรื่อง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โครงการอบรมหลักสูตร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รัฐบาลอิเล็กทรอนิกส์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สำหรับผู้บริหารระดับสูง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ในส่วนที่ให้กระทรวงดิจิทัลเพื่อเศรษฐกิจและสังคม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โดยสำนักงานพัฒนารัฐบาลดิจิทัล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(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องค์การมหาชน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)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เป็นผู้รับผิดชอบดำเนินการฝึกอบรมหลักสูตรรัฐบาลอิเล็กทรอนิกส์สำหรับผู้บริหารระดับสูง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ตามที่สำนักงาน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ก.พ.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เสนอ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 xml:space="preserve">2.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ให้สำนักงาน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.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รับความเห็น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ข้อเสนอแนะ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และข้อสังเกตของหน่วยงานต่าง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ๆ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ไปหารือกับหน่วยงานที่เกี่ยวข้องเพื่อหาข้อ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สรุปในประเด็นต่าง ๆ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เช่น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ะเด็นความซ้ำซ้อนขององค์ประกอบและหน้าที่ความรับผิดชอบระหว่างคณะกรรมการผู้บริหารเทคโนโลยีสารสนเทศระดับสูงภาครัฐ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กับ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คณะกรรมการพัฒนา</w:t>
      </w:r>
      <w:r w:rsidR="00CF2E30"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รัฐบาลดิจิทั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ล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ะเด็นการจัดอบรมหลักสูตรผู้บริหารเทคโนโลยีสารสนเทศระดับสูงภาครัฐให้เหมาะสมและสอดคล้องกับภารกิจของแต่ละหน่วยงานและไม่ซ้ำซ้อนกับหลักสูตร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รัฐบาลอิเล็กทริอนิกส์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สำหรับผู้บริหารระดับสูง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ก่อน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แจ้งให้ส่วนราชการและหน่วยงานของรัฐรับทราบและถือปฏิบัติ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 xml:space="preserve">3.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ให้สำนักงาน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.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หารือร่วมกับกระทรวงดิจิ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ทัล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เพื่อเศรษฐกิจและสังคม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สำนักงบประมาณคณะกรรมการบริหารพนักงานราชการ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และหน่วยงานที่เกี่ยว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ข้องเกี่ยว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กับการจัดสรรกรอบอัตรากำลังพนักงานราชการเพิ่มเติมให้แก่ส่วนราชการและหน่วยงานของรัฐ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เพื่อทำหน้าที่เป็นที่ปรึกษาผู้บริหารเทคโนโลยีสารสนเทศระดับสูงภาครัฐ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และผู้ปฏิบัติงาน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สนับสนุน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ผู้บริหารเทคโนโลยีสารสนเทศระดับสูงภาครัฐ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ตามแนวทางการบริหารจัดการ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ดังกล่าว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ให้ได้ข้อยุติก่อนดำเนินการตามขั้นตอนต่อไป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ทั้ง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นี้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ให้นำความเห็น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ข้อเสนอแนะ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และข้อสังเกตของกระทรวงการพัฒนาสังคมและความมั่นคงของมนุษย์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สำนักงบประมาณ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และฝ่ายเลขานุการคณะกรรมการบริหารพนักงานราชการไปพิจารณาร่วมด้วย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</w:p>
    <w:p w:rsidR="00304E8A" w:rsidRPr="00AF6939" w:rsidRDefault="00304E8A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p w:rsidR="00D71D7E" w:rsidRPr="00AF6939" w:rsidRDefault="002B22D5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15. </w:t>
      </w:r>
      <w:r w:rsidR="00D71D7E" w:rsidRPr="00AF69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เรื่อง </w:t>
      </w:r>
      <w:r w:rsidR="00CA16CB" w:rsidRPr="00AF69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CA16CB" w:rsidRPr="00AF69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มาตรการกระตุ้นเศรษฐกิจในช่วงปลายปี 2562 </w:t>
      </w:r>
    </w:p>
    <w:p w:rsidR="00AF6939" w:rsidRPr="00AF6939" w:rsidRDefault="00AF6939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คณะรัฐมนตรีมีมติรับทราบในหลักการมาตรการ/โครงการตามที่กระทรวงการคลังเสนอ และอนุมัติงบกลาง รายการสำรองจ่ายเพื่อกรณีฉุกเฉินหรือจำเป็น จำนวน 5</w:t>
      </w:r>
      <w:r w:rsidRPr="00AF6939">
        <w:rPr>
          <w:rFonts w:ascii="TH SarabunPSK" w:hAnsi="TH SarabunPSK" w:cs="TH SarabunPSK"/>
          <w:sz w:val="32"/>
          <w:szCs w:val="32"/>
        </w:rPr>
        <w:t xml:space="preserve">,000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ล้านบาท เพื่อเป็นค่าใช้จ่ายสำหรับมาตรการลดภาระการซื้อที่อยู่อาศัย และอนุมัติงบประมาณรายจ่ายประจำปีงบประมาณ 2564 และปีต่อ ๆ ไป 30</w:t>
      </w:r>
      <w:r w:rsidRPr="00AF6939">
        <w:rPr>
          <w:rFonts w:ascii="TH SarabunPSK" w:hAnsi="TH SarabunPSK" w:cs="TH SarabunPSK"/>
          <w:sz w:val="32"/>
          <w:szCs w:val="32"/>
        </w:rPr>
        <w:t>,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833.94 ล้านบาท เพื่อเป็นค่าใช้จ่ายสำหรับโครงการสินเชื่อธุรกิจชุมชนสร้างไทย จำนวน 707.7 ล้านบาท โครงการสนับสนุนต้นทุนการผลิตให้เกษตรกรผู้ปลูกข้าว ปีการผลิต 2562/63 ในส่วนเพิ่มเติม จำนวน 2</w:t>
      </w:r>
      <w:r w:rsidRPr="00AF6939">
        <w:rPr>
          <w:rFonts w:ascii="TH SarabunPSK" w:hAnsi="TH SarabunPSK" w:cs="TH SarabunPSK"/>
          <w:sz w:val="32"/>
          <w:szCs w:val="32"/>
        </w:rPr>
        <w:t>,66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7.35 ล้านบาทและโครงการช่วยเหลือค่าเก็บเกี่ยวและปรับปรุงคุณภาพข้าว ปีการผลิต 2562/63 จำนวน 27</w:t>
      </w:r>
      <w:r w:rsidRPr="00AF6939">
        <w:rPr>
          <w:rFonts w:ascii="TH SarabunPSK" w:hAnsi="TH SarabunPSK" w:cs="TH SarabunPSK"/>
          <w:sz w:val="32"/>
          <w:szCs w:val="32"/>
        </w:rPr>
        <w:t>,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458.89 ล้านบาท ตามมาตรา 28 แห่ง พ.ร.บ. วินัยการเงินการคลังฯ โดยมอบหมายให้ ธ.ก.ส. ทำความตกลงกับสำนักงบประมาณเพื่อขอรับการจัดสรรงบประมาณเป็นรายปีตามความเหมาะสมและความจำเป็นต่อไป</w:t>
      </w:r>
    </w:p>
    <w:p w:rsidR="00D71D7E" w:rsidRPr="00AF6939" w:rsidRDefault="00D71D7E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>สาระสําคัญ</w:t>
      </w:r>
    </w:p>
    <w:p w:rsidR="00D71D7E" w:rsidRPr="00AF6939" w:rsidRDefault="00D71D7E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เนื่องจากเครื่องชี้เศรษฐกิจในช่วงที่เหลือของปียังคงมีแนวโน้มชะลอตัว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และอาจทำให้เศรษฐกิจไทยในปี 2562 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ชะลอ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ตัวมากกว่าที่คาดการณ์ไว้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กระทรวงการคลังเห็นสมควรเสนอมาตรการกระตุ้นเศรษฐกิจในช่วง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ปลายปี 2562 เพื่อสนับสนุนการขยายตัวทางเศรษฐกิจในช่วงที่เหลือของปี 2562 และเพื่อบรรเทาความเดือดร้อนของผู้ที่ได้รับผลกระทบจากความเสี่ยงทางเศรษฐกิจที่อาจเกิดขึ้น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โดยมีรายละเอียด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ดังนี้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:rsidR="008F6814" w:rsidRPr="00AF6939" w:rsidRDefault="00D71D7E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  <w:t xml:space="preserve">1. </w:t>
      </w:r>
      <w:r w:rsidRPr="00AF69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โครงการเพิ่มความเข้มแข็งของเศรษฐกิจฐานราก</w:t>
      </w:r>
      <w:r w:rsidR="008F6814" w:rsidRPr="00AF69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AF69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ประจำปีงบประมาณ</w:t>
      </w:r>
      <w:r w:rsidR="008F6814" w:rsidRPr="00AF69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พ.ศ.</w:t>
      </w:r>
      <w:r w:rsidRPr="00AF69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2563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:rsidR="008F6814" w:rsidRPr="00AF6939" w:rsidRDefault="008F6814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โครงการเพิ่มความเข้มแข็งของเศรษฐกิจฐานราก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ประจำปีงบประมาณ 2563 ประกอบด้วย 3 โครงการย่อย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ได้แก่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โครงการยกระดับโครงสร้างพื้นฐานระดับหมู่บ้าน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โครงการสินเชื่อธุรกิจชุมชนสร้างไทย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และโครงการพักชำระหนี้สมาชิกกองทุนหมู่บ้านและชุมชนเมืองตามความสมัครใจ</w:t>
      </w:r>
    </w:p>
    <w:p w:rsidR="008F6814" w:rsidRPr="00AF6939" w:rsidRDefault="008F6814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1.1 </w:t>
      </w:r>
      <w:r w:rsidR="00D71D7E" w:rsidRPr="00AF69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โครงการยกระดับโครงสร้างพื้นฐานระดับหมู่บ้าน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มีรายละเอียดดังนี้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1)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กลุ่มเป้าหมาย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>:</w:t>
      </w:r>
      <w:r w:rsidR="00FB26DD"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กองทุนหมู่บ้าน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และชุม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ชนเมือง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(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กองทุนหมู่บ้าน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)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ที่ได้รับการประเมินอยู่ในระดับ 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>A B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>C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ตามผลการประเมินศักยภาพและประสิทธิภาพการดำเนินงานของกองทุนหมู่บ้านและชุมชนเมือง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 2555 จำนวน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71,742 แห่ง</w:t>
      </w:r>
    </w:p>
    <w:p w:rsidR="00FB26DD" w:rsidRPr="00AF6939" w:rsidRDefault="00FB26DD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2)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วัตถุประสงค์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: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สนับสนุนเงินทุนในการลงทุนด้านโครงสร้างพื้นฐานขนาดเล็กในชุมชนและใช้แรงงานและผู้ประกอบการในพื้นที่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ยุ้งฉางชุมชน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โรง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ากพืชผลทางการเกษตร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โรงสีชุมชน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โรงงานผลิตปุ๋ยประจำชุมชน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การจัดทำแหล่งเก็บน้ำชุมชน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และเครื่องจักรสำหรับแปรรูปผลผลิตทางการเกษตร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กิจกรรมอื่นที่เกี่ยวข้องกับการลงทุนที่ชุมชนเห็นว่าเป็นประโยชน์ในการส่งเสริมศักยภาพในการประกอบอาชีพและความเป็นอยู่ในชุมชนให้ดีขึ้น</w:t>
      </w:r>
    </w:p>
    <w:p w:rsidR="00FB26DD" w:rsidRPr="00AF6939" w:rsidRDefault="00FB26DD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3)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วิธีดำเนินการ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: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จัดสรรเงินให้แก่กองทุนหมู่บ้านผ่านสำนักงานกองทุนหมู่บ้านและชุมชนเมืองแห่งชาติ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(สทบ.)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แห่งละไม่เกิน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200,000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ภายใต้วงเงินรวม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14,348.4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ล้านบาท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เพื่อใช้ในการลงทุนด้านโครงสร้างพื้นฐานในชุมชนหรือดำเนินกิจการอื่น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ๆ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ที่สอดคล้องกับวัตถุประสงค์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</w:t>
      </w:r>
      <w:r w:rsidR="000907DC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ดำเนินการตามโครงการนี้ให้เป็นไปตามที่คณะกรรมการกองทุนหมู่บ้านและชุมชนเมืองแห่งชาติกำหนดโดยให้คำนึงถึงการมีส่วนร่วมของสมาชิกกองทุ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ความโปร่งใสรวมถึงจัดให้มีการตรวจสอบและรายงานผลสัมฤทธิ์ของโครงการ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เมื่อเสร็จสิ้นการดำเนินโครงการต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่อคณะ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รัฐมนตรี</w:t>
      </w:r>
    </w:p>
    <w:p w:rsidR="00755C22" w:rsidRPr="00AF6939" w:rsidRDefault="00FB26DD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4)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กรอบระยะเวลาดำเนินการ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: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การลงทุนในโครงสร้างพื้นฐานหรือดำเนินกิจกรรมจากเงินสนับสนุนของรัฐบาลต้องดำเนินการโดยเร่งด่วน</w:t>
      </w:r>
      <w:r w:rsidR="00755C22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จึงให้ดำเนินการเบิกจ่ายภายในระยะเวลา 6 เดือน</w:t>
      </w:r>
      <w:r w:rsidR="00755C22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นับตั้งแต่วันที่ได้รับการจัดสรรเงิน</w:t>
      </w:r>
    </w:p>
    <w:p w:rsidR="00755C22" w:rsidRPr="00AF6939" w:rsidRDefault="00755C22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5)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งบประมาณ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: 14,491.4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ล้านบาท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โดยแบ่งเป็น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1)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เงินลงทุนให้กองทุนหมู่บ้าน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กองทุนละ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200,000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14,348.4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ล้านบาท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 2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ค่าใช้จ่ายในการดำเนินงาน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143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ล้านบาท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โดย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ให้เบิกจ่ายจากกองทุนหมู่บ้านและชุมชนเมืองแห่งชาติ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ทั้ง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นี้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ให้ สทบ.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หารือกับสำนักงบประมาณก่อนดำเนินการ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และในกรณีที่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สทบ.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มีความต้องการงบประมาณเพิ่มเติมให้ทำความตกลงกับสำนักงบประมาณต่อไป</w:t>
      </w:r>
    </w:p>
    <w:p w:rsidR="002B6FF7" w:rsidRPr="00AF6939" w:rsidRDefault="00755C22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1.2 </w:t>
      </w:r>
      <w:r w:rsidR="00D71D7E" w:rsidRPr="00AF69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โครงการสินเชื่อ</w:t>
      </w:r>
      <w:r w:rsidR="002B6FF7" w:rsidRPr="00AF69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ธุรกิจชุมชน</w:t>
      </w:r>
      <w:r w:rsidR="00D71D7E" w:rsidRPr="00AF69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สร้างไทย</w:t>
      </w:r>
    </w:p>
    <w:p w:rsidR="002B6FF7" w:rsidRPr="00AF6939" w:rsidRDefault="002B6FF7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คณะรัฐมนตรี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ได้มีมติเมื่อวันที่ 9 มกราคม 2561 ให้ความเห็นชอบในหลักการโครงการสินเชื่อชุมชนปรับเปลี่ยนการผลิตเพื่อพัฒนาอาชีพของผู้มีรายได้น้อย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(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XYZ)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โดยเป็นการให้สินเชื่อแก่กลุ่มเกษตรกร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กลุ่มวิสาหกิจชุมชน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สหกรณ์การเกษตร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0907DC"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>S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MAEs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วงเงินโครงการ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45,000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ล้านบาท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และอนุมัติงบประมาณชดเชยจำนวน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4,875 ล้านบาท สิ้น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สุดระยะเวลาการจ่ายเงินกู้ในวันที่ 31 ธันวาคม 2563 สรุปผลการดำเนินโครงการดังกล่าว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ณ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วันที่ 30 กันยายน 2562 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ธ.ก.ส. ได้อนุมัติ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สินเชื่อไป</w:t>
      </w:r>
      <w:r w:rsidR="000907DC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แล้ว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1,740 ล้านบาท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จะมีวงเงินสินเชื่อคงเหลือประมาณ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43,260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ล้านบาท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:rsidR="002B6FF7" w:rsidRPr="00AF6939" w:rsidRDefault="002B6FF7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เพื่อเป็นการส่งเสริมเศรษฐกิจฐานรากให้ครอบคลุม</w:t>
      </w:r>
      <w:r w:rsidR="000907DC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ถึง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กลุ่มกองทุนหมู่บ้านและชุมชนเมือง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จึงเห็นควรขยายขอบเขตวัตถุประสงค์ของโครงการ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XYZ 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โดยเพิ่ม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กลุ่มเป้าหมาย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เพิ่มวงเงินสินเชื่อรวมจากที่เหลืออยู่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43,260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ล้านบาท</w:t>
      </w:r>
      <w:r w:rsidR="000907DC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50,000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ล้านบาท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และขยายระยะเวลาดำเนินโครงการออกไปอีก 3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ปี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พร้อมทั้ง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ปรับเปลี่ยนชื่อ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โครงการเป็นโครงการสินเชื่อธุรกิจชุมชนสร้างไทย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เพื่อให้สอดคล้องกับวัตถุประสงค์และกลุ่มเป้าหมายมากยิ่งขึ้น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โดยสรุปสาระสำคัญได้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ดังนี้</w:t>
      </w:r>
    </w:p>
    <w:p w:rsidR="009844BE" w:rsidRPr="00AF6939" w:rsidRDefault="002B6FF7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3D38B6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1)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กลุ่มเป้าหมาย</w:t>
      </w:r>
      <w:r w:rsidR="009844BE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9844BE"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: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สนับสนุนสินเชื่อให้กับกองทุนหมู่บ้านและชุมชนเมือง</w:t>
      </w:r>
      <w:r w:rsidR="009844BE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สถาบันการเงินประชาชน</w:t>
      </w:r>
      <w:r w:rsidR="009844BE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สถาบันการเงินชุมชน</w:t>
      </w:r>
      <w:r w:rsidR="009844BE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สหกรณ์การเกษตร</w:t>
      </w:r>
      <w:r w:rsidR="009844BE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กลุ่มเกษตรกร</w:t>
      </w:r>
      <w:r w:rsidR="009844BE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วิสาหกิจชุมชนวิสาหกิจเพื่อสังคม</w:t>
      </w:r>
      <w:r w:rsidR="009844BE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และผู้ประกอบการธุรกิจเกษตร</w:t>
      </w:r>
    </w:p>
    <w:p w:rsidR="00D002C7" w:rsidRPr="00AF6939" w:rsidRDefault="00E45E5A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3D38B6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2)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วงเงินสินเชื่อ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: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50</w:t>
      </w:r>
      <w:r w:rsidR="00D002C7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,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000 </w:t>
      </w:r>
      <w:r w:rsidR="00D002C7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ล้าน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</w:p>
    <w:p w:rsidR="00D002C7" w:rsidRPr="00AF6939" w:rsidRDefault="00D002C7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3D38B6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3)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ระยะเวลาดำเนินโครงการ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: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ตั้งแต่วันที่ 1 ธันวาคม 2</w:t>
      </w:r>
      <w:r w:rsidR="00187C5A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56</w:t>
      </w:r>
      <w:r w:rsidR="000907DC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</w:t>
      </w:r>
      <w:r w:rsidR="00187C5A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ถึงวันที่ 30 พฤศจิกายน 2</w:t>
      </w:r>
      <w:r w:rsidR="00187C5A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565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:rsidR="00D71D7E" w:rsidRPr="00AF6939" w:rsidRDefault="00D002C7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3D38B6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4)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งบประมาณ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: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</w:t>
      </w:r>
      <w:r w:rsidR="00187C5A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="00187C5A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</w:t>
      </w:r>
      <w:r w:rsidR="00187C5A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ขออนุมัติงบประมาณเพิ่มเติมสำหรับการดำเนินโครงการสินเชื่อธุรกิจชุมชนสร้างไทย</w:t>
      </w:r>
      <w:r w:rsidR="00187C5A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เพื่อชดเชยดอกเบี้ยร้อยละ </w:t>
      </w:r>
      <w:r w:rsidR="00187C5A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3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.5 ต่อปี</w:t>
      </w:r>
      <w:r w:rsidR="00187C5A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เป็นระยะเวลา 3 ปี</w:t>
      </w:r>
      <w:r w:rsidR="00187C5A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รวมเป็นเงินทั้งสิ้น</w:t>
      </w:r>
      <w:r w:rsidR="00187C5A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707.7 ล้านบาท ((50,000-43,260)*3.5</w:t>
      </w:r>
      <w:r w:rsidR="00187C5A"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%*3 </w:t>
      </w:r>
      <w:r w:rsidR="00187C5A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ปี)</w:t>
      </w:r>
    </w:p>
    <w:p w:rsidR="003D38B6" w:rsidRPr="00AF6939" w:rsidRDefault="003D38B6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1.3 </w:t>
      </w:r>
      <w:r w:rsidR="00D71D7E" w:rsidRPr="00AF69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โครงการพักชำระหนี้สมาชิกกองทุนหมู่บ้านและชุมชนเมืองตามความสมัครใจ</w:t>
      </w:r>
    </w:p>
    <w:p w:rsidR="003D38B6" w:rsidRPr="00AF6939" w:rsidRDefault="003D38B6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1)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กลุ่มเป้าหมาย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: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สมาชิกของกองทุนหมู่บ้านและชุมชนเมืองที่สมัครใจเข้าร่วมมาตรการ</w:t>
      </w:r>
    </w:p>
    <w:p w:rsidR="003D38B6" w:rsidRPr="00AF6939" w:rsidRDefault="003D38B6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2)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วัตถุประสงค์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: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เพื่อให้สมาชิกกองทุนหมู่บ้านและชุมชนเมือง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ได้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ผ่อนคลาย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ภาระการ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ชำระหนี้ที่มี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กับ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กองทุนหมู่บ้านและชุมชนเมือง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และสามารถนำเงินส่วนดังกล่าวมาประกอบอาชีพสร้างรายได้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เพื่อบรรเทาปัญหาความเดือดร้อนและหนี้นอกระบบ</w:t>
      </w:r>
    </w:p>
    <w:p w:rsidR="003D38B6" w:rsidRPr="00AF6939" w:rsidRDefault="003D38B6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3)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วิธีดำเนินการ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u w:val="single"/>
          <w:cs/>
        </w:rPr>
        <w:t xml:space="preserve"> 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: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กองทุนหมู่บ้านและชุมชน</w:t>
      </w:r>
      <w:r w:rsidR="000907DC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เมืองพัก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ำระหนี้หรือลดภาระหนี้เงินกู้กองทุนหมู่บ้านและชุมชนเมืองให้กับสมาชิกที่มีความเดือดร้อนจำเป็นตามความเหมาะสม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โดยให้เป็นไปตามแนวทางที่คณะกรรมการกองทุนหมู่บ้านและชุมชนเมืองแห่งชาติกำหนด</w:t>
      </w:r>
    </w:p>
    <w:p w:rsidR="003D38B6" w:rsidRPr="00AF6939" w:rsidRDefault="003D38B6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4)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กรอบระยะเวลาดำเนินการ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: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กองทุนหมู่บ้านและชุมชนเมืองแต่ละแห่งกำหนดระยะเวลาดำเนินการโครงการของตนตามความเหมาะสม</w:t>
      </w:r>
    </w:p>
    <w:p w:rsidR="00054624" w:rsidRPr="00AF6939" w:rsidRDefault="003D38B6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5)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งบประมาณ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: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ไม่ขอรับการจัดสรรงบประมาณ</w:t>
      </w:r>
    </w:p>
    <w:p w:rsidR="00054624" w:rsidRPr="00AF6939" w:rsidRDefault="00054624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2. </w:t>
      </w:r>
      <w:r w:rsidR="00D71D7E" w:rsidRPr="00AF69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มาตรการลดภาระหนี้ผู้ประกอบการ </w:t>
      </w:r>
      <w:r w:rsidRPr="00AF69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SMEs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054624" w:rsidRPr="00AF6939" w:rsidRDefault="00054624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เพื่อเป็นการลดภาระและเพิ่มสภาพคล่องให้แก่ผู้ประกอบ</w:t>
      </w:r>
      <w:r w:rsidR="000907DC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วิสาหกิจขนาดกลางและขนาดย่อม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proofErr w:type="spellStart"/>
      <w:r w:rsidR="000907DC"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>A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>m</w:t>
      </w:r>
      <w:r w:rsidR="000907DC"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>a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>ll</w:t>
      </w:r>
      <w:proofErr w:type="spellEnd"/>
      <w:r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and Medium Enterprises : SMEs)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ที่เป็นลูกหนี้ของสถาบันการเงินให้สามารถ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ดำเนิน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ธุรกิจและดำรงชีวิตต่อไปได้ในช่วงที่เศรษฐกิจชะลอตัวมากกว่าที่คาดการณ์ไว้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ฐบาลจึงมีนโยบายให้สถาบันการเงินปรับเงื่อนไขการผ่อนชำระหนี้หรือปรับปรุงโครงสร้างหนี้โดยการพักชำระหนี้ให้แก่ลูกหนี้เป็นระยะเวลาไม่เกิน 1 ปี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ตามความสมัครใจภายในปี 2563 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ทั้งนี้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การดำเนินมาตรการดังกล่าวให้ถือเป็นการดำเนินการตามนโยบายรัฐ</w:t>
      </w:r>
    </w:p>
    <w:p w:rsidR="00054624" w:rsidRPr="00AF6939" w:rsidRDefault="00054624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3. ม</w:t>
      </w:r>
      <w:r w:rsidR="00D71D7E" w:rsidRPr="00AF69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าตรการช่วยเหลือเกษตรกรผู้ปลูกข้าว</w:t>
      </w:r>
    </w:p>
    <w:p w:rsidR="00CD0A97" w:rsidRPr="00AF6939" w:rsidRDefault="00054624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3.1 </w:t>
      </w:r>
      <w:r w:rsidR="00D71D7E" w:rsidRPr="00AF69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ขออนุมัติงบประมาณเพิ่มเติมตามโครงการ</w:t>
      </w:r>
      <w:r w:rsidRPr="00AF69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สนับสนุน</w:t>
      </w:r>
      <w:r w:rsidR="00D71D7E" w:rsidRPr="00AF69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ต้นทุนการผลิตให้เกษตรกรผู้ปลูกข้าว</w:t>
      </w:r>
      <w:r w:rsidRPr="00AF693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ปีการผลิต 2562/63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:rsidR="00CD0A97" w:rsidRPr="00AF6939" w:rsidRDefault="00CD0A97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1)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ความเป็นมา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: 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คณะรัฐมนตรีได้มี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มติเมื่อวันที่ 20 และ 2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7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สิงหาคม 2562 รับทราบและเห็นชอบหลักการโครงการสนับสนุนต้นทุนการผลิตให้เกษตรกรผู้ปลูกข้าว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ปีการผลิต 2562/63 ซึ่งเป็นหนึ่งในมาตรการกระตุ้นเศรษฐกิจ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 2562 โดยเมื่อวันที่ 1 ตุลาคม 2562 ที่ประชุม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คณะ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รัฐมนตรีรับทราบผลการหารือการดำเนินโครงการดังกล่าว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วงเงินงบประมาณ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25,427.48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ล้านบาท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ยัง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อยู่ภายใน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กรอบวงเงิน  25,482.06 ล้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านบาท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ตามที่คณะรัฐมนตรีเห็นชอบเมื่อวันที่ 27 สิงหาคม 2562 ทั้งนี้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ภายใต้กรอบวงเงินดังกล่าว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มีวงเงินที่ใช้เงินทุนธนาคารเพื่อการเกษตรและสหกรณ์</w:t>
      </w:r>
      <w:r w:rsidR="000907DC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การเกษตร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(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.)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สำรองจ่ายให้เกษตรกรผู้ปลูกข้าวไปก่อน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 xml:space="preserve">24,810.49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ล้านบาท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ซึ่งคำนวณจากฐานข้อมูลเกษตรกรผู้ปลูกข้าวที่ขึ้นทะเบียนกับกรมส่งเสริมการเกษตร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(กสก.) </w:t>
      </w:r>
      <w:r w:rsid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 2561 จำนวน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4.31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ล้านครัวเรือน</w:t>
      </w:r>
    </w:p>
    <w:p w:rsidR="00AF6939" w:rsidRPr="00AF6939" w:rsidRDefault="00CD0A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2) 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u w:val="single"/>
          <w:cs/>
        </w:rPr>
        <w:t>สาระสำคัญ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AF693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: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ผลการดำเนินงานโครงการสนับสนุนต้นทุนการผลิตให้เกษตรกร</w:t>
      </w:r>
      <w:r w:rsid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ผู้ปลูกข้าว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ปีการผลิต 2562/63 ณ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 31 ตุลาคม 2562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ธ.ก.ส. โอน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เงินช่วยเหลือ</w:t>
      </w:r>
      <w:r w:rsidR="000907DC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เกษตรกรผู้ปลูกข้าว 4.15 ล้าน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ครัวเรือน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เป็นเงินจำนวน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24,662.60 ล้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านบาท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คงเหลือวงเงิน</w:t>
      </w:r>
      <w:r w:rsidR="000907DC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งบ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ประมาณ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147.89 ล้านบาท และ กสก. ได้ประมาณการจำนวนเกษตรกรที่ขึ้นทะเบียนเกษตรกรผู้ปลูกข้าวนาปี ปี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2562 ณ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วันที่ 31 ตุลาคม 2562 รวมทั้งคาดการณ์จำนวนเกษตรกรผู้ปลูกข้าวที่ตกหล่นเพิ่มขึ้นเป็น 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4.57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ล้านครัวเรือน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จึง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มีเกษตรกรผู้ปลูกข้าวเพิ่มอีก 0.26 </w:t>
      </w:r>
      <w:r w:rsidR="000907DC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ล้านครัวเรือน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งผลให้งบประมาณที่ยังคงเหลือไม่เพียงพอในการจ่ายให้เกษตรกรที่ขึ้นทะเบียนเกษตรกรผู้ปลูกข้าวนาปี</w:t>
      </w:r>
      <w:r w:rsidR="000907DC"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71D7E" w:rsidRPr="00AF69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ปี 2562 </w:t>
      </w:r>
      <w:r w:rsidRPr="00AF69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กับ กสก. ประกอบกับ</w:t>
      </w:r>
      <w:r w:rsidR="00AF6939" w:rsidRPr="00AF6939">
        <w:rPr>
          <w:rFonts w:ascii="TH SarabunPSK" w:hAnsi="TH SarabunPSK" w:cs="TH SarabunPSK" w:hint="cs"/>
          <w:sz w:val="32"/>
          <w:szCs w:val="32"/>
          <w:cs/>
        </w:rPr>
        <w:t>ระยะเวลาการจ่ายเงินให้เกษตรกรภาคอื่น ๆ กำหนดให้จ่ายได้ไม่เกินวันที่ 31 ธันวาคม 2562 จึงจำเป็นต้องขอขยายระยะเวลาการจ่ายเงินให้เกษตรกรสำหรับภาคอื่น ๆ จากเดิมสิ้นสุดวันที่ 31 ธันวาคม 2562 เป็นสิ้นสุดวันที่ 30 เมษายน 2563 และกรณีเกษตรกรขึ้นทะเบียนมากกว่าเป้าหมายที่กำหนดให้สามารถจ่ายเงินช่วยเหลือตามโครงการสนับสนุนต้นทุนการผลิตให้เกษตรกรผู้ปลูกข้าว ปีการผลิต 2562/63 ภายในวงเงินงบประมาณที่ได้รับอนุมัติ และให้ ธ.ก.ส. นำค่าบริหารจัดการที่เกิดขึ้นจริงจากการจ่ายเงินดังกล่าวไปรวมกับการขอจัดสรรงบประมาณประจำปีของโครงการสนับสนุนต้นทุนการผลิตให้เกษตรกรผู้ปลูกข้าว ปีการผลิต 2562/63</w:t>
      </w:r>
    </w:p>
    <w:p w:rsidR="00AF6939" w:rsidRPr="00AF6939" w:rsidRDefault="00AF6939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AF6939">
        <w:rPr>
          <w:rFonts w:ascii="TH SarabunPSK" w:hAnsi="TH SarabunPSK" w:cs="TH SarabunPSK" w:hint="cs"/>
          <w:sz w:val="32"/>
          <w:szCs w:val="32"/>
          <w:u w:val="single"/>
          <w:cs/>
        </w:rPr>
        <w:t>งบประมาณ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ธ.ก.ส. ขออนุมัติงบประมาณเพิ่มเติมสำหรับการดำเนินโครงการสนับสนุนต้นทุนการผลิตให้เกษตรกรผู้ปลูกข้าว ปีการผลิต 2562/63 จำนวนทั้งสิ้น 2</w:t>
      </w:r>
      <w:r w:rsidRPr="00AF6939">
        <w:rPr>
          <w:rFonts w:ascii="TH SarabunPSK" w:hAnsi="TH SarabunPSK" w:cs="TH SarabunPSK"/>
          <w:sz w:val="32"/>
          <w:szCs w:val="32"/>
        </w:rPr>
        <w:t>,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667.35 ล้านบาท </w:t>
      </w:r>
    </w:p>
    <w:p w:rsidR="00AF6939" w:rsidRPr="00AF6939" w:rsidRDefault="00AF6939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>3.2 โครงการช่วยเหลือค่าเก็บเกี่ยวและปรับปรุงคุณภาพข้าว ปีการผลิต 2562/63</w:t>
      </w:r>
    </w:p>
    <w:p w:rsidR="00AF6939" w:rsidRPr="00AF6939" w:rsidRDefault="00AF6939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AF6939">
        <w:rPr>
          <w:rFonts w:ascii="TH SarabunPSK" w:hAnsi="TH SarabunPSK" w:cs="TH SarabunPSK" w:hint="cs"/>
          <w:sz w:val="32"/>
          <w:szCs w:val="32"/>
          <w:u w:val="single"/>
          <w:cs/>
        </w:rPr>
        <w:t>ความเป็นมา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ธ.ก.ส. มีบันทึก ที่ ฝนร/26584 ลงวันที่ 21 พฤศจิกายน 2562 ถึงผู้อำนวยการสำนักงานเศรษฐกิจการคลัง เพื่อเสนอโครงการช่วยเหลือค่าเก็บเกี่ยวและปรับปรุงคุณภาพข้าว ปีการผลิต 2562/63 โดยมีอัตราให้ความช่วยเหลือที่ 500 บาทต่อไร่ ครัวเรือนละไม่เกิน 20 ไร่ หรือครัวเรือนละไม่เกิน 10</w:t>
      </w:r>
      <w:r w:rsidRPr="00AF6939">
        <w:rPr>
          <w:rFonts w:ascii="TH SarabunPSK" w:hAnsi="TH SarabunPSK" w:cs="TH SarabunPSK"/>
          <w:sz w:val="32"/>
          <w:szCs w:val="32"/>
        </w:rPr>
        <w:t xml:space="preserve">,000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บาท วงเงินงบประมาณทั้งสิ้น 27</w:t>
      </w:r>
      <w:r w:rsidRPr="00AF6939">
        <w:rPr>
          <w:rFonts w:ascii="TH SarabunPSK" w:hAnsi="TH SarabunPSK" w:cs="TH SarabunPSK"/>
          <w:sz w:val="32"/>
          <w:szCs w:val="32"/>
        </w:rPr>
        <w:t>,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458.89 ล้านบาท โดยเป็นวงเงินที่จ่ายให้เกษตรกร 26</w:t>
      </w:r>
      <w:r w:rsidRPr="00AF6939">
        <w:rPr>
          <w:rFonts w:ascii="TH SarabunPSK" w:hAnsi="TH SarabunPSK" w:cs="TH SarabunPSK"/>
          <w:sz w:val="32"/>
          <w:szCs w:val="32"/>
        </w:rPr>
        <w:t>,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793.02 ล้านบาท</w:t>
      </w:r>
    </w:p>
    <w:p w:rsidR="00AF6939" w:rsidRPr="00AF6939" w:rsidRDefault="00AF6939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AF6939">
        <w:rPr>
          <w:rFonts w:ascii="TH SarabunPSK" w:hAnsi="TH SarabunPSK" w:cs="TH SarabunPSK" w:hint="cs"/>
          <w:sz w:val="32"/>
          <w:szCs w:val="32"/>
          <w:u w:val="single"/>
          <w:cs/>
        </w:rPr>
        <w:t>วัตถุประสงค์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เพื่อบรรเทาความเดือดร้อนให้เกษตรกรสามารถดำรงชีพอยู่ได้และลดภาระค่าใช้จ่ายในการเก็บเกี่ยวข้าวและปรับปรุงคุณภาพข้าวให้เกษตรกรมีรายได้เพิ่มมากขึ้น รวมถึงเพิ่มขีดความสามารถในการประกอบอาชีพและยกระดับคุณภาพชีวิตของเกษตรกร</w:t>
      </w:r>
    </w:p>
    <w:p w:rsidR="00AF6939" w:rsidRPr="00AF6939" w:rsidRDefault="00AF6939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AF6939">
        <w:rPr>
          <w:rFonts w:ascii="TH SarabunPSK" w:hAnsi="TH SarabunPSK" w:cs="TH SarabunPSK" w:hint="cs"/>
          <w:sz w:val="32"/>
          <w:szCs w:val="32"/>
          <w:u w:val="single"/>
          <w:cs/>
        </w:rPr>
        <w:t>กลุ่มเป้าหมาย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เกษตรกรที่ขึ้นทะเบียนเกษตรกรผู้ปลูกข้าวปี 2562 กับ กสก. จำนวนประมาณ 4.57 ล้านครัวเรือน โดยจะได้รับเงินช่วยเหลือค่าเก็บเกี่ยวและปรับปรุงคุณภาพข้าวเฉพาะเกษตรกรรายย่อย อัตราไร่ละ 500 บาท ครัวเรือนละไม่เกิน 20 ไร่ หรือครัวเรือนละไม่เกิน 10</w:t>
      </w:r>
      <w:r w:rsidRPr="00AF6939">
        <w:rPr>
          <w:rFonts w:ascii="TH SarabunPSK" w:hAnsi="TH SarabunPSK" w:cs="TH SarabunPSK"/>
          <w:sz w:val="32"/>
          <w:szCs w:val="32"/>
        </w:rPr>
        <w:t>,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000 บาท</w:t>
      </w:r>
    </w:p>
    <w:p w:rsidR="00AF6939" w:rsidRPr="00AF6939" w:rsidRDefault="00AF6939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6939">
        <w:rPr>
          <w:rFonts w:ascii="TH SarabunPSK" w:hAnsi="TH SarabunPSK" w:cs="TH SarabunPSK"/>
          <w:sz w:val="32"/>
          <w:szCs w:val="32"/>
        </w:rPr>
        <w:tab/>
      </w:r>
      <w:r w:rsidRPr="00AF6939">
        <w:rPr>
          <w:rFonts w:ascii="TH SarabunPSK" w:hAnsi="TH SarabunPSK" w:cs="TH SarabunPSK"/>
          <w:sz w:val="32"/>
          <w:szCs w:val="32"/>
        </w:rPr>
        <w:tab/>
      </w:r>
      <w:r w:rsidRPr="00AF6939">
        <w:rPr>
          <w:rFonts w:ascii="TH SarabunPSK" w:hAnsi="TH SarabunPSK" w:cs="TH SarabunPSK"/>
          <w:sz w:val="32"/>
          <w:szCs w:val="32"/>
        </w:rPr>
        <w:tab/>
        <w:t>4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F6939">
        <w:rPr>
          <w:rFonts w:ascii="TH SarabunPSK" w:hAnsi="TH SarabunPSK" w:cs="TH SarabunPSK" w:hint="cs"/>
          <w:sz w:val="32"/>
          <w:szCs w:val="32"/>
          <w:u w:val="single"/>
          <w:cs/>
        </w:rPr>
        <w:t>ระยะเวลาโครงการ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ตั้งแต่เดือนพฤศจิกายน 2562 </w:t>
      </w:r>
      <w:r w:rsidRPr="00AF6939">
        <w:rPr>
          <w:rFonts w:ascii="TH SarabunPSK" w:hAnsi="TH SarabunPSK" w:cs="TH SarabunPSK"/>
          <w:sz w:val="32"/>
          <w:szCs w:val="32"/>
          <w:cs/>
        </w:rPr>
        <w:t>–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30 กันยายน 2563</w:t>
      </w:r>
    </w:p>
    <w:p w:rsidR="00AF6939" w:rsidRPr="00AF6939" w:rsidRDefault="00AF6939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 w:rsidRPr="00AF6939">
        <w:rPr>
          <w:rFonts w:ascii="TH SarabunPSK" w:hAnsi="TH SarabunPSK" w:cs="TH SarabunPSK" w:hint="cs"/>
          <w:sz w:val="32"/>
          <w:szCs w:val="32"/>
          <w:u w:val="single"/>
          <w:cs/>
        </w:rPr>
        <w:t>วิธีดำเนินโครงการ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กสก. นำข้อมูลรายชื่อเกษตรกรที่ผ่านการขึ้นทะเบียนเกษตรกรผู้ปลูกข้าวปี 2562 กับ กสก. ให้ส่ง ธ.ก.ส. สำนักงานใหญ่ </w:t>
      </w:r>
      <w:r w:rsidRPr="00AF693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โดย ธ.ก.ส. เป็นผู้พิจารณาว่าเกษตรกรที่เข้าร่วมโครงการมีการเก็บเกี่ยวจริง และไม่ซ้ำซ้อนกับการจ่ายเงินภายใต้โครงการประกันรายได้เกษตรกรผู้ปลูกข้าว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นอกจากนี้ พื้นที่เพาะปลูกที่ได้รับการช่วยเหลือต้องไม่ซ้ำซ้อนกับพื้นที่ที่ได้รับความเสียหายจากภัยธรรมชาติที่ได้รับเงินช่วยเหลือโครงการเยียวยาผู้ประสบภัยธรรมชาติจากรัฐบาล เว้นแต่เกษตรกรจะนำพื้นที่ประสบภัยนั้นไปแจ้ง กสก.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เพื่อเพาะปลูกข้าวใหม่ทันในช่วงเวลาเพาะปลูกรอบที่ 1 </w:t>
      </w:r>
    </w:p>
    <w:p w:rsidR="00AF6939" w:rsidRPr="00AF6939" w:rsidRDefault="00AF6939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</w:rPr>
        <w:tab/>
      </w:r>
      <w:r w:rsidRPr="00AF6939">
        <w:rPr>
          <w:rFonts w:ascii="TH SarabunPSK" w:hAnsi="TH SarabunPSK" w:cs="TH SarabunPSK"/>
          <w:sz w:val="32"/>
          <w:szCs w:val="32"/>
        </w:rPr>
        <w:tab/>
      </w:r>
      <w:r w:rsidRPr="00AF6939">
        <w:rPr>
          <w:rFonts w:ascii="TH SarabunPSK" w:hAnsi="TH SarabunPSK" w:cs="TH SarabunPSK"/>
          <w:sz w:val="32"/>
          <w:szCs w:val="32"/>
        </w:rPr>
        <w:tab/>
        <w:t>6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F6939">
        <w:rPr>
          <w:rFonts w:ascii="TH SarabunPSK" w:hAnsi="TH SarabunPSK" w:cs="TH SarabunPSK" w:hint="cs"/>
          <w:sz w:val="32"/>
          <w:szCs w:val="32"/>
          <w:u w:val="single"/>
          <w:cs/>
        </w:rPr>
        <w:t>งบประมาณ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วงเงินงบประมาณรวม 27</w:t>
      </w:r>
      <w:r w:rsidRPr="00AF6939">
        <w:rPr>
          <w:rFonts w:ascii="TH SarabunPSK" w:hAnsi="TH SarabunPSK" w:cs="TH SarabunPSK"/>
          <w:sz w:val="32"/>
          <w:szCs w:val="32"/>
        </w:rPr>
        <w:t>,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458.89 ล้านบาท </w:t>
      </w:r>
    </w:p>
    <w:p w:rsidR="00AF6939" w:rsidRPr="00AF6939" w:rsidRDefault="00AF6939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   ทั้งนี้ ให้ ธ.ก.ส. ขอจัดสรรงบประมาณรายจ่ายประจำปีงบประมาณ พ.ศ. 2564 และปีถัด ๆ ไป เพื่อรัฐบาลชำระคืนต้นเงินและค่าใช้จ่ายที่เกิดขึ้นจริงจากการช่วยเหลือค่าเก็บเกี่ยวและปรับปรุงคุณภาพข้าวให้เกษตรกรผู้ปลูกข้าว</w:t>
      </w:r>
    </w:p>
    <w:p w:rsidR="00AF6939" w:rsidRPr="00AF6939" w:rsidRDefault="00AF6939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มาตรการลดภาระการซื้อที่อยู่อาศัย </w:t>
      </w:r>
    </w:p>
    <w:p w:rsidR="00AF6939" w:rsidRPr="00AF6939" w:rsidRDefault="00AF6939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AF6939">
        <w:rPr>
          <w:rFonts w:ascii="TH SarabunPSK" w:hAnsi="TH SarabunPSK" w:cs="TH SarabunPSK" w:hint="cs"/>
          <w:sz w:val="32"/>
          <w:szCs w:val="32"/>
          <w:u w:val="single"/>
          <w:cs/>
        </w:rPr>
        <w:t>วัตถุประสงค์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เพื่อสนับสนุนให้ประชาชนที่มีรายได้ปานกลางและอยู่ในระบบฐานภาษีของกรมสรรพากรมีที่อยู่อาศัยเป็นของตนเอง โดยภาครัฐสนับสนุนเงินเพื่อลดภาระการผ่อนดาวน์ (</w:t>
      </w:r>
      <w:r w:rsidRPr="00AF6939">
        <w:rPr>
          <w:rFonts w:ascii="TH SarabunPSK" w:hAnsi="TH SarabunPSK" w:cs="TH SarabunPSK"/>
          <w:sz w:val="32"/>
          <w:szCs w:val="32"/>
        </w:rPr>
        <w:t>Cash Back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) รวมถึงเพื่อกระตุ้นเศรษฐกิจโดยเฉพาะภาคอสังหาริมทรัพย์ และลดภาระของประชาชนที่ต้องการมีที่อยู่อาศัยเป็นของตัวเอง</w:t>
      </w:r>
    </w:p>
    <w:p w:rsidR="00AF6939" w:rsidRPr="00AF6939" w:rsidRDefault="00AF6939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   2) </w:t>
      </w:r>
      <w:r w:rsidRPr="00AF6939">
        <w:rPr>
          <w:rFonts w:ascii="TH SarabunPSK" w:hAnsi="TH SarabunPSK" w:cs="TH SarabunPSK" w:hint="cs"/>
          <w:sz w:val="32"/>
          <w:szCs w:val="32"/>
          <w:u w:val="single"/>
          <w:cs/>
        </w:rPr>
        <w:t>กลุ่มเป้าหมาย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ประชาชนทั่วไปที่มีความต้องการมีที่อยู่อาศัยเป็นของตนเองโดยมุ่งเน้นผู้ที่มีรายได้</w:t>
      </w:r>
      <w:r w:rsidRPr="00AF6939">
        <w:rPr>
          <w:rFonts w:ascii="TH SarabunPSK" w:hAnsi="TH SarabunPSK" w:cs="TH SarabunPSK" w:hint="cs"/>
          <w:sz w:val="32"/>
          <w:szCs w:val="32"/>
          <w:u w:val="single"/>
          <w:cs/>
        </w:rPr>
        <w:t>ไม่เกิน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100</w:t>
      </w:r>
      <w:r w:rsidRPr="00AF6939">
        <w:rPr>
          <w:rFonts w:ascii="TH SarabunPSK" w:hAnsi="TH SarabunPSK" w:cs="TH SarabunPSK"/>
          <w:sz w:val="32"/>
          <w:szCs w:val="32"/>
        </w:rPr>
        <w:t xml:space="preserve">,000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บาทต่อเดือน หรือ </w:t>
      </w:r>
      <w:r w:rsidRPr="00AF6939">
        <w:rPr>
          <w:rFonts w:ascii="TH SarabunPSK" w:hAnsi="TH SarabunPSK" w:cs="TH SarabunPSK" w:hint="cs"/>
          <w:sz w:val="32"/>
          <w:szCs w:val="32"/>
          <w:u w:val="single"/>
          <w:cs/>
        </w:rPr>
        <w:t>ไม่เกิน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AF6939">
        <w:rPr>
          <w:rFonts w:ascii="TH SarabunPSK" w:hAnsi="TH SarabunPSK" w:cs="TH SarabunPSK"/>
          <w:sz w:val="32"/>
          <w:szCs w:val="32"/>
        </w:rPr>
        <w:t xml:space="preserve">,200,000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บาทต่อปี และเป็นผู้ที่อยู่ในระบบฐานภาษีอากรของกรมสรรพากร จำนวน 100</w:t>
      </w:r>
      <w:r w:rsidRPr="00AF6939">
        <w:rPr>
          <w:rFonts w:ascii="TH SarabunPSK" w:hAnsi="TH SarabunPSK" w:cs="TH SarabunPSK"/>
          <w:sz w:val="32"/>
          <w:szCs w:val="32"/>
        </w:rPr>
        <w:t>,000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ราย</w:t>
      </w:r>
    </w:p>
    <w:p w:rsidR="00AF6939" w:rsidRPr="00AF6939" w:rsidRDefault="00AF6939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  3) </w:t>
      </w:r>
      <w:r w:rsidRPr="00AF6939">
        <w:rPr>
          <w:rFonts w:ascii="TH SarabunPSK" w:hAnsi="TH SarabunPSK" w:cs="TH SarabunPSK" w:hint="cs"/>
          <w:sz w:val="32"/>
          <w:szCs w:val="32"/>
          <w:u w:val="single"/>
          <w:cs/>
        </w:rPr>
        <w:t>ประเภทที่อยู่อาศัย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ที่อยู่อาศัย ได้แก่ บ้านเดี่ยว บ้านแฝด บ้านแถว ห้องชุด และอาคารพาณิชย์ สำหรับที่อยู่อาศัยที่สร้างเสร็จแล้ว ทั้งนี้ ไม่รวมที่อยู่อาศัยมือสองและทรัพย์สินรอการขาย (</w:t>
      </w:r>
      <w:r w:rsidRPr="00AF6939">
        <w:rPr>
          <w:rFonts w:ascii="TH SarabunPSK" w:hAnsi="TH SarabunPSK" w:cs="TH SarabunPSK"/>
          <w:sz w:val="32"/>
          <w:szCs w:val="32"/>
        </w:rPr>
        <w:t>Non</w:t>
      </w:r>
      <w:r w:rsidRPr="00AF6939">
        <w:rPr>
          <w:rFonts w:ascii="TH SarabunPSK" w:hAnsi="TH SarabunPSK" w:cs="TH SarabunPSK"/>
          <w:sz w:val="32"/>
          <w:szCs w:val="32"/>
          <w:cs/>
        </w:rPr>
        <w:t>-</w:t>
      </w:r>
      <w:r w:rsidRPr="00AF6939">
        <w:rPr>
          <w:rFonts w:ascii="TH SarabunPSK" w:hAnsi="TH SarabunPSK" w:cs="TH SarabunPSK"/>
          <w:sz w:val="32"/>
          <w:szCs w:val="32"/>
        </w:rPr>
        <w:t>Performing Assets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F6939">
        <w:rPr>
          <w:rFonts w:ascii="TH SarabunPSK" w:hAnsi="TH SarabunPSK" w:cs="TH SarabunPSK"/>
          <w:sz w:val="32"/>
          <w:szCs w:val="32"/>
        </w:rPr>
        <w:t>NPA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) ของสถาบันการเงิน สถาบันการเงินเฉพาะกิจ และบริษัทบริหารสินทรัพย์ และไม่รวมทรัพย์รอการขายของกรมบังคับคดี</w:t>
      </w:r>
    </w:p>
    <w:p w:rsidR="00AF6939" w:rsidRPr="00AF6939" w:rsidRDefault="00AF6939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   4) </w:t>
      </w:r>
      <w:r w:rsidRPr="00AF6939">
        <w:rPr>
          <w:rFonts w:ascii="TH SarabunPSK" w:hAnsi="TH SarabunPSK" w:cs="TH SarabunPSK" w:hint="cs"/>
          <w:sz w:val="32"/>
          <w:szCs w:val="32"/>
          <w:u w:val="single"/>
          <w:cs/>
        </w:rPr>
        <w:t>วิธีดำเนินโครงการ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ผู้เข้าร่วมมาตรการต้องเป็นผู้ที่อยู่ในระบบฐานภาษีของกรมสรรพากร และมีรายได้</w:t>
      </w:r>
      <w:r w:rsidRPr="00AF6939">
        <w:rPr>
          <w:rFonts w:ascii="TH SarabunPSK" w:hAnsi="TH SarabunPSK" w:cs="TH SarabunPSK" w:hint="cs"/>
          <w:sz w:val="32"/>
          <w:szCs w:val="32"/>
          <w:u w:val="single"/>
          <w:cs/>
        </w:rPr>
        <w:t>ไม่เกิน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</w:rPr>
        <w:t xml:space="preserve">100,000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บาทต่อเดือน หรือ</w:t>
      </w:r>
      <w:r w:rsidRPr="00AF693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ไม่เกิน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1</w:t>
      </w:r>
      <w:r w:rsidRPr="00AF6939">
        <w:rPr>
          <w:rFonts w:ascii="TH SarabunPSK" w:hAnsi="TH SarabunPSK" w:cs="TH SarabunPSK"/>
          <w:sz w:val="32"/>
          <w:szCs w:val="32"/>
        </w:rPr>
        <w:t xml:space="preserve">,200,000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บาทต่อปี และผ่านเกณฑ์ตามแนวทางที่กระทรวงการคลังกำหนด ซึ่งจะได้รับสิทธิผ่านธนาคารอาคารสงเคราะห์ (ธอส.) โดย ธอส. จะโอนเงิน จำนวน 50</w:t>
      </w:r>
      <w:r w:rsidRPr="00AF6939">
        <w:rPr>
          <w:rFonts w:ascii="TH SarabunPSK" w:hAnsi="TH SarabunPSK" w:cs="TH SarabunPSK"/>
          <w:sz w:val="32"/>
          <w:szCs w:val="32"/>
        </w:rPr>
        <w:t xml:space="preserve">,000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บาท เข้าบัญชีของผู้ได้รับสิทธิ เพื่อลดภาระการผ่อนดาวน์ (</w:t>
      </w:r>
      <w:r w:rsidRPr="00AF6939">
        <w:rPr>
          <w:rFonts w:ascii="TH SarabunPSK" w:hAnsi="TH SarabunPSK" w:cs="TH SarabunPSK"/>
          <w:sz w:val="32"/>
          <w:szCs w:val="32"/>
        </w:rPr>
        <w:t>Cash Back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F6939" w:rsidRPr="00AF6939" w:rsidRDefault="00AF6939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   5) งบประมาณ 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ธอส. ขอรับจัดสรรงบกลาง รายการเงินสำรองจ่ายเพื่อกรณีฉุกเฉินหรือจำเป็น จำนวน 5</w:t>
      </w:r>
      <w:r w:rsidRPr="00AF6939">
        <w:rPr>
          <w:rFonts w:ascii="TH SarabunPSK" w:hAnsi="TH SarabunPSK" w:cs="TH SarabunPSK"/>
          <w:sz w:val="32"/>
          <w:szCs w:val="32"/>
        </w:rPr>
        <w:t xml:space="preserve">,000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ล้านบาท ทั้งนี้ ธอส. จะทำความตกลงกับสำนักงบประมาณในรายละเอียดต่อไป</w:t>
      </w:r>
    </w:p>
    <w:p w:rsidR="00D71D7E" w:rsidRPr="00AF6939" w:rsidRDefault="00D71D7E" w:rsidP="00AF693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AF6939" w:rsidTr="00403738">
        <w:tc>
          <w:tcPr>
            <w:tcW w:w="9820" w:type="dxa"/>
          </w:tcPr>
          <w:p w:rsidR="0088693F" w:rsidRPr="00AF6939" w:rsidRDefault="0088693F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16455D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16.</w:t>
      </w:r>
      <w:r w:rsidR="0016455D" w:rsidRPr="00AF69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เรื่อง  ร่างความตกลงมาตรการริเริ่มเชียงใหม่ไปสู่การเป็นพหุภาคี ฉบับปรับปรุง (พ.ศ. ....)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คณะรัฐมนตรีมีมติเห็นชอบร่างความตกลงมาตรการริเริ่มเชียงใหม่ไปสู่การเป็นพหุภาคี (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Chiang Mai Initiative </w:t>
      </w:r>
      <w:proofErr w:type="spellStart"/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>Multilateralisation</w:t>
      </w:r>
      <w:proofErr w:type="spellEnd"/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Agreement: CMIM)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ฉบับปรับปรุง (พ.ศ. ....) โดยอนุมัติการลงนามในความตกลง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CMIM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ฉบับปรุงปรุง และมอบหมายให้ (1) รัฐมนตรีว่าการกระทรวงการคลังหรือผู้แทน และผู้ว่าการธนาคาร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แห่งประเทศไทยหรือผู้แทน ลงนามในความตกลง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CMIM </w:t>
      </w:r>
      <w:r w:rsidR="0050369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ฉบับปร</w:t>
      </w:r>
      <w:r w:rsidR="0050369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ับ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ปรุง (2) ผู้ว่าการธนาคารแห่งประเ</w:t>
      </w:r>
      <w:r w:rsidR="0050369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ทศไทยหรือผู้แทน ลงนามในหนังสือย</w:t>
      </w:r>
      <w:r w:rsidR="0050369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ื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นยันการสมทบเงิน (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Schedule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3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– Commitment Letter)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ในวงเงิน 9.104 พันล้านดอลลาร์สหรัฐ (3) รัฐมนตรีว่าการกระทรวงการคลังหรือผู้แทน ลงนามในหนังสือรับทราบการขอรับความช่วยเหลือ </w:t>
      </w:r>
      <w:r w:rsidRPr="00AF6939">
        <w:rPr>
          <w:rFonts w:ascii="TH SarabunPSK" w:hAnsi="TH SarabunPSK" w:cs="TH SarabunPSK"/>
          <w:spacing w:val="-8"/>
          <w:sz w:val="32"/>
          <w:szCs w:val="32"/>
          <w:shd w:val="clear" w:color="auto" w:fill="FFFFFF"/>
          <w:cs/>
        </w:rPr>
        <w:t>(</w:t>
      </w:r>
      <w:r w:rsidRPr="00AF6939">
        <w:rPr>
          <w:rFonts w:ascii="TH SarabunPSK" w:hAnsi="TH SarabunPSK" w:cs="TH SarabunPSK"/>
          <w:spacing w:val="-8"/>
          <w:sz w:val="32"/>
          <w:szCs w:val="32"/>
          <w:shd w:val="clear" w:color="auto" w:fill="FFFFFF"/>
        </w:rPr>
        <w:t xml:space="preserve">Schedule </w:t>
      </w:r>
      <w:r w:rsidRPr="00AF6939">
        <w:rPr>
          <w:rFonts w:ascii="TH SarabunPSK" w:hAnsi="TH SarabunPSK" w:cs="TH SarabunPSK"/>
          <w:spacing w:val="-8"/>
          <w:sz w:val="32"/>
          <w:szCs w:val="32"/>
          <w:shd w:val="clear" w:color="auto" w:fill="FFFFFF"/>
          <w:cs/>
        </w:rPr>
        <w:t>5</w:t>
      </w:r>
      <w:r w:rsidRPr="00AF6939">
        <w:rPr>
          <w:rFonts w:ascii="TH SarabunPSK" w:hAnsi="TH SarabunPSK" w:cs="TH SarabunPSK"/>
          <w:spacing w:val="-8"/>
          <w:sz w:val="32"/>
          <w:szCs w:val="32"/>
          <w:shd w:val="clear" w:color="auto" w:fill="FFFFFF"/>
        </w:rPr>
        <w:t xml:space="preserve"> – Letter of Acknowledgement) </w:t>
      </w:r>
      <w:r w:rsidRPr="00AF6939">
        <w:rPr>
          <w:rFonts w:ascii="TH SarabunPSK" w:hAnsi="TH SarabunPSK" w:cs="TH SarabunPSK"/>
          <w:spacing w:val="-8"/>
          <w:sz w:val="32"/>
          <w:szCs w:val="32"/>
          <w:shd w:val="clear" w:color="auto" w:fill="FFFFFF"/>
          <w:cs/>
        </w:rPr>
        <w:t>และหนังสือยืนยันการปฏิบัติตามเงื่อนไขของความตกลง (</w:t>
      </w:r>
      <w:r w:rsidRPr="00AF6939">
        <w:rPr>
          <w:rFonts w:ascii="TH SarabunPSK" w:hAnsi="TH SarabunPSK" w:cs="TH SarabunPSK"/>
          <w:spacing w:val="-8"/>
          <w:sz w:val="32"/>
          <w:szCs w:val="32"/>
          <w:shd w:val="clear" w:color="auto" w:fill="FFFFFF"/>
        </w:rPr>
        <w:t xml:space="preserve">Schedule </w:t>
      </w:r>
      <w:r w:rsidR="001B4293" w:rsidRPr="00AF6939">
        <w:rPr>
          <w:rFonts w:ascii="TH SarabunPSK" w:hAnsi="TH SarabunPSK" w:cs="TH SarabunPSK"/>
          <w:spacing w:val="-8"/>
          <w:sz w:val="32"/>
          <w:szCs w:val="32"/>
          <w:shd w:val="clear" w:color="auto" w:fill="FFFFFF"/>
        </w:rPr>
        <w:t xml:space="preserve">               </w:t>
      </w:r>
      <w:r w:rsidRPr="00AF6939">
        <w:rPr>
          <w:rFonts w:ascii="TH SarabunPSK" w:hAnsi="TH SarabunPSK" w:cs="TH SarabunPSK"/>
          <w:spacing w:val="-8"/>
          <w:sz w:val="32"/>
          <w:szCs w:val="32"/>
          <w:shd w:val="clear" w:color="auto" w:fill="FFFFFF"/>
          <w:cs/>
        </w:rPr>
        <w:t>6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– Letter of Undertaking)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เมื่อประเทศไทยขอรับความช่วยเหลือภายใต้ความตกลง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CMIM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ฉบับปรับปรุง </w:t>
      </w:r>
      <w:r w:rsidR="001B4293"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 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(4) เลขาธิการคณะกรรมการกฤษฎีกาหรือผู้แทน ลงนามในหนังสือให้ความเห็นทางกฎหมาย (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Schedule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7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– Legal Opinion)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เมื่อประเทศไทยขอรับความช่วยเหลือภายใต้ความตกลง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CMIM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ฉบับปรับปรุง ตามที่กระทรวงการคลัง (กค.)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เสนอ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D06E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สาระสำคัญของร่างความ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ตกลงมาตรการริเริ่มเชียงใหม่ไปสู่การเป็นพหุภาคี (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Chiang Mai Initiative </w:t>
      </w:r>
      <w:proofErr w:type="spellStart"/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>Multilateralisation</w:t>
      </w:r>
      <w:proofErr w:type="spellEnd"/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Agreement: CMIM)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ฉบับปรับปรุง (พ.ศ. ....) รวมถึงหนังสือแนบท้าย 4 ฉบับ มีวัตถุประสงค์เพื่อทบทวนการดำเนินการของกลไก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CMIM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ตามนัยบทบัญญัติของความตกลงฉบับปัจจุบันที่กำหนดให้ต้องมีการทบทวนทุก ๆ 5 ปี โดยในครั้งนี้เป็นการปรับปรุงแนวปฏิบัติของ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CMIM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กรณีที่เป็นความช่วยเหลือทางการเงินร่วมกับกองทุนการเงินระหว่างประเทศ (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IMF)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ให้สอดคล้องกับแนวปฏิบัติของ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IMF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เช่น การปรับปรุงระยะเวลาการเบิกจ่ายและการชำระคืนเงินช่วยเหลือ จากเดิมที่เบิกจ่ายเงินและรับเงินคืนเต็มจำนวนเมื่อถึงกำหนดไถ่ถอน (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Maturity)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เพียงครั้งเดียวภายใน 1 ปี เป็นให้เบิกจ่ายเงินและรับเงินคืนเป็นงวด ๆ และขยายจำนวนครั้งในการต่ออายุความช่วยเหลือ เพื่อสร้างความมั่นใจว่าประเทศสมาชิกที่ประสบปัญหาดุลการชำระเงินและการขาดสภาพคล่องของเงินทุนสำรองระหว่างประเทศในระยะสั้นและต้องการรับความช่วยเหลือจากกลไกดังกล่าว จะได้รับความช่วยเหลืออย่างเหมาะสม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 xml:space="preserve">และทันการณ์ นอกจากนี้ยังมีการปรับปรุงถ้อยคำที่มีความคลุมเครือในทางปฏิบัติให้เกิดความชัดเจนมากขึ้น ซึ่งที่ประชุมรัฐมนตรีว่าการกระทรวงการคลังและผู้ว่าการธนาคารกลางอาเซียน + 3 ครั้งที่ 22 มีมติอนุมัติร่างความตกลง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CMIM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ฉบับปรุรับปรุงดังกล่าวแล้ว ทั้งนี้ ร่างความตกลง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CMIM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ฉบับนี้ไม่มีการเปลี่ยนแปลงในส่วนของวงเงิน</w:t>
      </w:r>
      <w:r w:rsidR="001B4293"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ความช่วยเหลือของไทย จำนวน 9.104 พันล้านดอลลาร์สหรัฐและตั้งแต่จัดตั้งมา กลไก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CMIM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ยังไม่มีการให้</w:t>
      </w:r>
      <w:r w:rsidR="001B4293"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ความช่วยเหลือทางการเงิน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="002B22D5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17.</w:t>
      </w:r>
      <w:r w:rsidRPr="00AF69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 เรื่อง การรับรองร่างเอกสารผลลัพธ์การประชุมระดับรัฐมนตรีอาเซียนด้านอาชญากรรมข้ามชาติ ครั้งที่ 13 และการประชุมที่เกี่ยวข้อง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คณะรัฐมนตรีมีมติเห็นชอบตามที่สำนักงานตำรวจแห่งชาติ (ตช.)  เสนอ ดังนี้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1. ให้การสนับสนุนและร่วมรับรองร่างเอกสารผลลัพธ์การประชุม จำนวน 7 ฉบับ ดังนี้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         1.1 ร่างแถลงการณ์ร่วมจากการประชุมระดับรัฐมนตรีอาเซียนด้านอาชญากรรมข้ามชาติ              ครั้งที่ 13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          1.2 ร่างแผนปฏิบัติการด้านการต่อต้านการเพิ่มขึ้นของพวกนิยมความรุนแรงและแนวคิด</w:t>
      </w:r>
      <w:r w:rsidR="001B4293"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หัวรุนแรง พ.ศ. 2562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–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2568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          1.3 ร่างแถลงการณ์ร่วมจากการประชุมระดับรัฐมนตรีอาเซียนด้านอาชญากรรมข้ามชาติ         ครั้งที่ 10 กับประเทศคู่เจรจา จำนวน 3 ประเทศ [สาธารณรัฐประชาชนจีน (จีน) ญี่ปุ่น และสาธารณรัฐเกาหลี (เกาหลีใต้)]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          1.4 ร่างแถลงการณ์ร่วมจากการประชุมระดับรัฐมนตรีอาเซียนด้านอาชญากรรมข้ามชาติ        ครั้งที่ 7 กับสาธารณรัฐประชาชนจีน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          1.5 ร่างแผนปฏิบัติการอาเซียน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–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จีน ว่าด้วยความร่วมมือประเด็นความมั่นคงรูปแบบใหม่ พ.ศ. 2562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–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2566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          1.6 ร่างแถลงการณ์ร่วมจากการประชุมระดับรัฐมนตรีอาเซียนด้านอาชญากรรมข้ามชาติ               ครั้งที่ 5 กับญี่ปุ่น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          1.7 ร่างแถลงการณ์จากการประชุมระดับรัฐมนตรีอาเซียนด้านอาชญากรรมข้ามชาติ ครั้งที่ 1 กับสาธารณรัฐเกาหลี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2. ให้รัฐมนตรีช่วยว่าการกระทรวงกลาโหมซึ่งเป็นหัวหน้าคณะผู้แทนไทยเข้าร่วมการประชุมระดับรัฐมนตรีอาเซียนด้านอาชญากรรมข้ามชาติ ครั้งที่ 13 และการประชุมที่เกี่ยวข้อง [13</w:t>
      </w:r>
      <w:proofErr w:type="spellStart"/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>th</w:t>
      </w:r>
      <w:proofErr w:type="spellEnd"/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ASEAN Ministerial Meeting on Transnational Crime (AMMTC) and its related meeting]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เป็นผู้ร่วมรับรองร่างเอกสารผลลัพธ์จากการประชุมระดับรัฐมนตรีอาเซียนด้านอาชญากรรมข้ามชาติ ครั้งที่ 13 และการประชุมที่เกี่ยวข้องดังกล่าว </w:t>
      </w:r>
      <w:r w:rsidR="001B4293"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(ตามข้อ 1)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3. ให้ ตช. สามารถดำเนินการแก้ไขหรือเปลี่ยนแปลงเนื้อหาของร่างเอกสารผลลัพธ์จากการประชุม (ตามข้อ 1) ในส่วนที่ไม่ใช่สาระสำคัญก่อนการรับรองได้ (หากมีความจำเป็น) โดยไม่ต้องนำเสนอคณะรัฐมนตรีพิจารณาอีกครั้ง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                  สาระสำคัญของเรื่อง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ตช. จะเป็นเจ้าภาพจัดการประชุมระดับรัฐมนตรีอาเซียนด้านอาชญากรรมข้ามชาติ ครั้งที่ 13 และการประชุมที่เกี่ยวข้อง ระหว่างวันที่ 25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–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29 พฤศจิกายน 2562 ณ กรุงเทพมหานคร โดยการประชุมดังกล่าวเป็นการประชุมพหุภาคีในภูมิภาคอาเซียนด้านอาชญากรรมข้ามชาติและเป็นการเสริมสร้างความร่วมมือระหว่างประเทศสมาชิกอาเซียนในการแก้ไขปัญหาอาชญากรรมข้ามชาติ ซึ่งผู้เข้าร่วมการประชุมประกอบด้วยรัฐมนตรีและเจ้าหน้าที่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 xml:space="preserve">อาวุโสด้านอาชญากรรมข้ามชาติจากประเทศสมาชิกอาเซียน จำนวน 9 ประเทศ พร้อมผู้แทนจากประเทศคู่เจรจา จำนวน 3 ประเทศ (จีน ญี่ปุ่น และเกาหลีใต้) โดยในการประชุมดังกล่าวจะมีการกล่าวถ้อยแถลงโดยประเทศสมาชิกอาเซียน (รวมทั้งไทยด้วย) และจะมีการรับรองร่างเอกสารผลลัพธ์การประชุมดังกล่าว จำนวน 7 ฉบับ (ตามข้อ 1) </w:t>
      </w:r>
      <w:r w:rsidR="001B4293"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ซึ่งได้แจ้งเวียนร่างเอกสารผลลัพธ์ฉบับล่าสุด (สถานะวันที่ 26 ตุลาคม 2562) ให้ประเทศสมาชิกอาเซียนพิจารณาเรียบร้อยแล้ว โดยร่างเอกสาร จำนวน 7 ฉบับสาระสำคัญสรุปได้ ดังนี้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          1) ร่างแถลงการณ์ร่วมจากการประชุมระดับรัฐมนตรีอาเซียนด้านอาชญากรรมข้ามชาติ </w:t>
      </w:r>
      <w:r w:rsidR="001B4293"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ครั้งที่ 13 เป็นการส่งเสริมแนวคิดในการป้องกันและปราบปรามอาชญากรรมข้ามชาติ รวมทั้งแนวทางความร่วมมือระดับภูมิภาคในการบริหารจัดการชายแดน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          2) ร่างแผนปฏิบัติการด้านการต่อต้านการเพิ่มขึ้นของพวกนิยมความรุนแรงและแนวคิดหัวรุนแรง พ.ศ. 2562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–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2568 เป็นการกำหนดกรอบแนวทางการดำเนินการของประเทศสมาชิกอาเซียนด้านการต่อต้านการเพิ่มขึ้นของพวกนิยมความรุนแรงและแนวคิดหัวแรง ประกอบด้วย (1) การป้องกันลัทธินิยมความรุนแรงและ</w:t>
      </w:r>
      <w:r w:rsidR="001B4293"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กลุ่มคนหัวรุนแรง การต่อต้านลัทธินิยม (2) ความรุนแรงและส่งเสริมการลดแนวคิดหัวรุนแรง (3) การบังคับใช้กฎหมายและการเพิ่มประสิทธิภาพกฎหมายระดับประเทศที่เกี่ยวข้องกับการต่อต้านลัทธินิยมความรุนแรงและ</w:t>
      </w:r>
      <w:r w:rsidR="001B4293"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กลุ่มคนหัวรุนแรง และ (4) ความเป็นหุ้นส่วนและความร่วมมือในภูมิภาค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          3) ร่างแถลงการณ์ร่วมจากการประชุมระดับรัฐมนตรีอาเซียนด้านอาชญากรรมข้ามชาติ              ครั้งที่ 10 กับประเทศคู่เจรจา จำนวน 3 ประเทศ [สาธารณรัฐประชาชนจีน (จีน) ญี่ปุ่น และสาธารณรัฐเกาหลี (เกาหลีใต้)]</w:t>
      </w:r>
      <w:r w:rsidR="004D06E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เป็นการแสดงเจตนารมณ์และความมุ่</w:t>
      </w:r>
      <w:r w:rsidR="004D06E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ง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มั่นในการเสริมสร้างความร่วมมือระหว่างประเทศสมาชิกอาเซียนกับประเทศคู่เจรจา ได้แก่ จีน ญี่ปุ่น และเกาหลี ในการป้องกันและปราบปรามอาชญากรรมข้ามชาติ          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          4) ร่างแถลงการณ์ร่วมจากการประชุมระดับรัฐมนตรีอาเซียนด้านอาชญากรรมข้ามชาติ            ครั้งที่ 7 กับสาธารณรัฐประชาชนจีน เป็นการแสดงความมุ่งมั่นในการเสริมสร้างความร่วมมือในการป้องกันและปราบปรามอาชญากรรมข้ามชาติ รวมถึงกล่าวถึงอาชญากรรมรูปแบบใหม่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          5) ร่างแผนปฏิบัติการอาเซียน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–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จีน ว่าด้วยความร่วมมือประเด็นความมั่นคงรูปแบบใหม่ พ.ศ. 2562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–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2566 เป็นการกำหนดกรอบแนวทางในการต่อต้านอาชญากรรมรูปแบบใหม่ ได้แก่ การแลกเปลี่ยนข้อมูล การแลกเปลี่ยนบุคลากรและการฝึกอบรม ความร่วมมือในการบังคับใช้กฎหมาย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          6) ร่างแถลงการณ์ร่วมจากการประชุมระดับรัฐมนตรีอาเซียนด้านอาชญากรรมข้ามชาติ              ครั้งที่ 5 กับญี่ปุ่น เป็นการแสดงความมุ่งมั่นในการต่อสู้กับการก่อการร้ายเพื่อป้องกันและต่อต้านอาชญากรรมคอมพิวเตอร์ และอาชญากรรมข้ามชาติอื่น ๆ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          7) ร่างแถลงการณ์</w:t>
      </w:r>
      <w:r w:rsidR="004D06E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ร่วม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จากการประชุมระดับรัฐมนตรีอาเซียนด้านอาชญากรรมข้ามชาติ ครั้งที่ 1 กับสาธารณรัฐเกาหลี เป็นการเสริมสร้างความร่วมมือในการป้องกันและปราบปรามอาชญากรรมข้ามชาติ และแลกเปลี่ยนมุมมองเกี่ยวกับการส่งเสริมความร่วมมือระหว่างประเทศสมาชิกอาเซียนและเกาหลีใต้ในการต่อต้านอาชญากรรมข้ามชาติ</w:t>
      </w:r>
    </w:p>
    <w:p w:rsidR="00BB1C09" w:rsidRPr="00AF6939" w:rsidRDefault="00BB1C09" w:rsidP="00AF6939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240B1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18.</w:t>
      </w:r>
      <w:r w:rsidR="00E240B1" w:rsidRPr="00AF69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เรื่อง  ร่างเอกสารผลลัพธ์การประชุมทบทวนอนุสัญญาห้ามทุ่นระเบิดสังหารบุคคล ครั้งที่ 4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 คณะรัฐมนตรีมีมติเห็นชอบการรับรองร่างแผนปฏิบัติการออสโล และร่างแถลงการณ์ออสโล </w:t>
      </w:r>
      <w:r w:rsidR="001B4293"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     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ค.ศ. 2019 เรื่อง โลกที่ปราศจากทุ่นระเบิดสังหารบุคคล โดยหากมีความจำเป็นต้องแก้ไขปรับปรุงร่างแผนปฏิบัติการฯ และร่างแถลงการณ์ฯ ในส่วนที่ไม่ใช่สาระสำคัญก่อนการรับรอง ให้กระทรวงการต่างประเทศสามารถดำเนินการได้โดยไม่ต้องนำเสนอคณะรัฐมนตรีพิจารณาอีกครั้ง ตามที่กระทรวงการต่างประเทศ เสนอ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                  สาระสำคัญของร่างเอกสาร 2 ฉบับ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 xml:space="preserve">                   1. ร่างแผนปฏิบัติการฯ มีสาระสำคัญเพื่อย้ำคำมั่นของรัฐภาคีอนุสัญญาฯ ต่อการอนุวัติพันธกรณีอนุสัญญาฯ อย่างครบถ้วนและมีประสิทธิภาพ โดยได้ระบุถึงแผนปฏิบัติการ 49 ข้อ และตัวชี้วัดของการดำเนินการ ซึ่งครอบคลุม 6 มิติ ได้แก่ (1) ความเป็นสากลของอนุสัญญาฯ (2) การทำลายและการเก็บรักษาทุ่นระเบิดสังหารบุคคลคงคลัง (3) การสำรวจและปลดปล่อยพื้นที่ปนเปื้อนทุ่นระเบิดสังหารบุคคล (4) การลดความเสี่ยงจากทุ่นระเบิดสังหารบุคคลและการให้ความรู้ (4) การให้ความช่วยเหลือผู้ประสบภัย (5) ความร่วมมือและการให้ความช่วยเหลือระหว่างประเทศ และ (6) มาตรการติดตามการปฏิบัติตามพันธกรณี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2. ร่างแถลงการณ์ฯ มีสาระสำคัญเน้นย้ำถึงเจตนารมณ์และความมุ่งมั่นของรัฐภาคีที่จะร่วมกันรักษาไว้ซึ่งพลวัตในการส่งเสริมและผลักดันการมีผลบังคับใช้ของอนุสัญญาฯ และการส่งเสริมความร่วมมือที่เป็นรูปธรรมในทุกมิติและทุกระดับ เพื่อผลักดันให้เกิดการดำเนินงานภายใต้กรอบอนุสัญญาฯ ที่มีประสิทธิภาพ ครอบคลุม และอยู่บนพื้นฐานของผลประโยชน์ร่วมกันของประชาคมระหว่างประเทศ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ทั้งนี้ การประชุมทบทวนอนุสัญญาห้ามทุ่นระเบิดสังหารบุคคลเป็นการประชุมสำคัญในกรอบอนุสัญญาฯ จัดขึ้นเป็นประจำทุก 5 ปี เพื่อให้รัฐภาคีได้ร่วมทบทวนการดำเนินการตามอนุสัญญาฯ และกำหนด</w:t>
      </w:r>
      <w:r w:rsidR="004D06E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 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ทิศทางการอนุวัติพันธกรณีของอนุสัญญาฯ ในช่วง 5 ปีข้างหน้า โดยนอร์เวย์จะเป็นประธานการประชุมทบทวนอนุสัญญาห้ามทุ่นระเบิดสังหารบุคคล ครั้งที่ 4 ระหว่างวันที่ 25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–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29 พฤศจิกายาน 2562 ณ กรุงออสโล โดยจะมีการรับรองร่างเอกสารสำคัญ 2 ฉบับ ได้แก่ ร่างแผนปฏิบัติการออสโล และร่างแถลงการณ์ออสโล ค.ศ. 2019 เรื่อง โลกที่ปราศจากทุ่นระเบิดสังหารบุคคล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E240B1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19.</w:t>
      </w:r>
      <w:r w:rsidR="00E240B1" w:rsidRPr="00AF693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การประชุมรัฐภาคีกรอบอนุสัญญาสหประชาชาติว่าด้วยการเปลี่ยนแปลงสภาพภูมิอากาศ</w:t>
      </w:r>
      <w:r w:rsidR="004D06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240B1" w:rsidRPr="00AF693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สมัยที่ 25 (</w:t>
      </w:r>
      <w:r w:rsidR="00E240B1" w:rsidRPr="00AF693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COP 25)</w:t>
      </w:r>
      <w:r w:rsidR="00E240B1" w:rsidRPr="00AF693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การประชุมรัฐภาคีพิธีสารเกียวโต สมัยที่ 15 (</w:t>
      </w:r>
      <w:r w:rsidR="00E240B1" w:rsidRPr="00AF693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CMP 25)</w:t>
      </w:r>
      <w:r w:rsidR="00E240B1" w:rsidRPr="00AF693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การประชุมรัฐภาคีความตกลงปารีส สมัยที่ 2 (</w:t>
      </w:r>
      <w:r w:rsidR="00E240B1" w:rsidRPr="00AF693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CMA 2) </w:t>
      </w:r>
      <w:r w:rsidR="00E240B1" w:rsidRPr="00AF693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และการประชุมอื่นที่เกี่ยวข้อง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คณะรัฐมนตรี</w:t>
      </w:r>
      <w:r w:rsidR="000000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มีมติ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รับทราบองค์ประกอบคณะผู้แทนของประเทศไทยในการประชุมรัฐภาคีกรอบอนุสัญญา</w:t>
      </w:r>
      <w:r w:rsidRPr="00AF693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สหประชาชาติว่าด้วยการเปลี่ยนแปลงสภาพภูมิอากาศสมัยที่ 25 (</w:t>
      </w:r>
      <w:r w:rsidRPr="00AF693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COP 25)</w:t>
      </w:r>
      <w:r w:rsidRPr="00AF693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การประชุมรัฐภาคีพิธีสารเกียวโต สมัยที่ 15 (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</w:rPr>
        <w:t>CMP)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การประชุมรัฐภาคีความตกลงปารีส สมัยที่ 2  (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</w:rPr>
        <w:t xml:space="preserve">CMA2)  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และการประชุมอื่นที่เกี่ยวข้อง  โดยเห็นชอบต่อกรอบท่าทีเจรจาของไทยในการประชุมกรอบอนุสัญญาสหประชาชาติว่าด้วยการเปลี่ยนแปลงสภาพภูมิอากาศ ประจำปี พ.ศ. 2562-2563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 หากมีความจำเป็นต้องปรับปรุงแก้ไขกรอบท่าทีเจรจาของไทยที่มิใช่สาระสำคัญหรือไม่ขัดต่อผลประโยชน์ของประเทศไทย ให้กระทรวงทรัพยากรธรรมชาติและสิ่งแวดล้อม พิจารณาดำเนินการโดยไม่ต้องเสนอคณะรัฐมนตรีพิจารณาอีก ตามที่ กระทรวงทรัพยากรธรรมชาติและสิ่งแวดล้อม เสนอ</w:t>
      </w:r>
    </w:p>
    <w:p w:rsidR="00E240B1" w:rsidRPr="00AF6939" w:rsidRDefault="00E240B1" w:rsidP="00AF6939">
      <w:pPr>
        <w:spacing w:line="360" w:lineRule="exact"/>
        <w:ind w:left="720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F693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สาระสำคัญ </w:t>
      </w:r>
    </w:p>
    <w:p w:rsidR="00E240B1" w:rsidRPr="00AF6939" w:rsidRDefault="00E240B1" w:rsidP="00AF6939">
      <w:pPr>
        <w:pStyle w:val="afd"/>
        <w:numPr>
          <w:ilvl w:val="0"/>
          <w:numId w:val="4"/>
        </w:numPr>
        <w:tabs>
          <w:tab w:val="left" w:pos="1620"/>
        </w:tabs>
        <w:spacing w:after="0" w:line="360" w:lineRule="exact"/>
        <w:ind w:left="0"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องค์ประกอบคณะผู้แทนของประเทศไทยในการประชุมรัฐภาคีกรอบอนุสัญญาฯ สมัยที่ 25 (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COP 25) 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การประชุมรัฐภาคีพิธีสารเกียวโต สมัยที่ 15 (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</w:rPr>
        <w:t>CMP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15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การประชุมรัฐภาคีความตกลงปารีสสมัยที่ 2  (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</w:rPr>
        <w:t xml:space="preserve">CMA2) 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และการประชุมอื่นที่เกี่ยวข้อง ประกอบด้วย รัฐมนตรีว่าการกระทรวงทรัพยากรธรรมชาติและสิ่งแวดล้อม เป็นหัวหน้าคณะผู้แทนไทย รวมทั้งปลัดกระทรวงทรัพยากรธรรมชาติและสิ่งแวดล้อม ผู้ทรงคุณวุฒิและผู้แทนจากหน่วยงานที่เกี่ยวข้อง</w:t>
      </w:r>
    </w:p>
    <w:p w:rsidR="00E240B1" w:rsidRPr="00AF6939" w:rsidRDefault="00E240B1" w:rsidP="00AF6939">
      <w:pPr>
        <w:pStyle w:val="afd"/>
        <w:numPr>
          <w:ilvl w:val="0"/>
          <w:numId w:val="4"/>
        </w:numPr>
        <w:tabs>
          <w:tab w:val="left" w:pos="1620"/>
        </w:tabs>
        <w:spacing w:after="0" w:line="360" w:lineRule="exact"/>
        <w:ind w:left="0"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กรอบท่าทีเจราจาของไทยในการประชุมกรอบอนุสัญญาฯ ประจำปี พ.ศ. 2562-2563 มีเนื้อหาครอบคลุมหลักการภายใต้กรอบอนุสัญญาฯ ที่ประเทศไทยให</w:t>
      </w:r>
      <w:r w:rsidR="000000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้ความสำคัญ เช่น ความเป็นธรรมและ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ความรับผิดชอบร่วมกันในระดับที่แตกต่างโดยคำนึงถึงขีดความสามารถของแต่ละประเทศ เรียกร้องให้ประเทศพัฒนาแล้วเร่งยกระดับการดำเนินงานจนถึงสิ้นปี ค.ศ 2020 อย่างจริงจัง ให้การจัดทำและการดำเนินงานตามการมีส่วนร่วมที่ประเทศกำหนด (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</w:rPr>
        <w:t xml:space="preserve">Nationally Determined Contributions) 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อยู่ภายใต้หลักการ</w:t>
      </w:r>
      <w:r w:rsidR="000000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กรอบอนุสัญญาฯ และความตกลงปารีส ให้คำนึงถึงผลกระทบด้านเศรษฐกิจ การค้าและสังคมของประเทศกำลังพัฒนาในการกำหนดนโยบายหรือมาตรการ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ด้านการเปลี่ยนแปลงสภาพภูมิอากาศ ส่งเสริมบทบาทของภาคป่าไม้และพิจารณาการใช้ประโยชน์ที่ดินให้เหมาะสม การกำหนดแนวทางและกลไกความร่วมมือเกี่ยวกับกลไกตลาดและไม่ใช้ตลาดต้องมีความยืดหยุ่นและไม่เป็นภาระเพิ่มเติมเกินจำเป็นแก่ประเทศต่างๆให้มีการสนับสนุนด้านองค์ความรู้ การวิจัย การเงิน การถ่ายทอดเทคโนโลยี และเสริมสร้างขีดความสามารถในภาคเกษตร ให้ประเทศพัฒนาแล้วเป็นผู้นำ</w:t>
      </w:r>
      <w:r w:rsidR="000000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ยกระดับการสนับสนุนทางการเงินแก่ประเทศกำลังพัฒนาสนับสนุนการพัฒนาและถ่ายทอดเทคโนโลยีภายใต้กรอบอนุสัญญาฯ และความต</w:t>
      </w:r>
      <w:r w:rsidR="000000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กลงปารีส ให้มีการยกระดับศักยภาพ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ของประเทศกำลังพัฒนาอย่างบูรณาการและยั่งยืน ให้การดำเนินงานภายใต้กรอบความโปร่งใส ในการดำเนินงานและการสนับสนุนเป็นไปอย่างยืดหยุ่นและคำนึงถึงศักยภาพที่แตกต่างกันของประเทศกำลังพัฒนาและประเทศไทยพร้อมจะเป็นประเทศที่ให้และ / หรือ ประสานความช่วยเหลือหรือแลกเปลี่ยนประสบการณ์การดำเนินงานการเปลี่ยนแปลงสภาพภูมิอากาศไปยังประเทศกำลังพัฒนาอื่นๆ เป็นต้น ในการนี้ หากมีข้อเจรจาใดที่นอกเหนือจากนี้ หากไม่เป็นการขัดกับท่า</w:t>
      </w:r>
      <w:r w:rsidR="00BF1D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ทีการเจรจาของไทยและไม่มีผลผูกพัน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ทางกฎหมายให้เป็นดุลยพินิจของหัวหน้าคณะผู้แทน ทั้งนี้ กรอบท่าทีเจรจาของไทยในการประชุมกรอบอนุสัญญาฯ ประจำปี 2562-2563 เป็นไปตามหลักการของกรอบอนุสัญญา ฯ สอดคล้องกับยุทธศาสตร์ นโยบาย และแผนของประเทศด้านการเปลี่ยนแปลงสภาพภูมิอากาศ และไม่ขัดกับนโยบายของรัฐบาลที่ได้แถลงต่อรัฐสภา</w:t>
      </w:r>
    </w:p>
    <w:p w:rsidR="00E240B1" w:rsidRPr="00AF6939" w:rsidRDefault="00E240B1" w:rsidP="00AF6939">
      <w:pPr>
        <w:pStyle w:val="afd"/>
        <w:spacing w:after="0" w:line="360" w:lineRule="exact"/>
        <w:ind w:left="0"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การประชุมรัฐภาคีกรอบอนุสัญญา ฯ สมัยที่ 25  (</w:t>
      </w:r>
      <w:r w:rsidR="00BF1DE2">
        <w:rPr>
          <w:rFonts w:ascii="TH SarabunPSK" w:hAnsi="TH SarabunPSK" w:cs="TH SarabunPSK"/>
          <w:color w:val="000000" w:themeColor="text1"/>
          <w:sz w:val="32"/>
          <w:szCs w:val="32"/>
        </w:rPr>
        <w:t>CO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</w:rPr>
        <w:t xml:space="preserve">P </w:t>
      </w:r>
      <w:r w:rsidR="00BF1DE2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</w:rPr>
        <w:t>5)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การประชุมรัฐภาคีพิธีสาร            เกียวโต สมัยที่ 15 (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</w:rPr>
        <w:t>CMP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15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การประชุมรัฐภาคีความตกลงปารีสสมัยที่ 2  (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</w:rPr>
        <w:t xml:space="preserve">CMA2) 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และการประชุมอื่นที่เกี่ยวข้อง ระหว่างวันที่ 29 พฤศจิกายน -13 ธันวาคม 2562 ณ กรุงมาดริด ราชอาณาจักรสเปน จะมีการรับรองข้อตัดสินใจ     ต่าง ๆ</w:t>
      </w:r>
    </w:p>
    <w:p w:rsidR="00E240B1" w:rsidRPr="00AF6939" w:rsidRDefault="00E240B1" w:rsidP="00AF6939">
      <w:pPr>
        <w:pStyle w:val="afd"/>
        <w:spacing w:after="0" w:line="360" w:lineRule="exact"/>
        <w:ind w:left="0"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E240B1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20.</w:t>
      </w:r>
      <w:r w:rsidR="00E240B1" w:rsidRPr="00AF693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เรื่อง การรับรองร่างปฏิญญาเอเชียแปซิฟิกว่าด้วยการส่งเสริมความเสมอภาคระหว่างเพศและการเสริมพลังของสตรี </w:t>
      </w:r>
      <w:r w:rsidR="00E240B1" w:rsidRPr="00AF693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  <w:r w:rsidR="00E240B1" w:rsidRPr="00AF693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การทบทวนแผนปฏิบัติการปักกิ่ง + 25</w:t>
      </w:r>
    </w:p>
    <w:p w:rsidR="00E240B1" w:rsidRPr="00AF6939" w:rsidRDefault="00E240B1" w:rsidP="00AF6939">
      <w:pPr>
        <w:spacing w:line="360" w:lineRule="exact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คณะรัฐมนตรีมีมติ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ให้ความเห็นชอบ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ร่างปฏิญญาเอเชียแปซิฟิกว่าด้วยการส่งเสริมความเสมอภาคระหว่างเพศและการเสริมพลังของสตรี 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  <w:cs/>
        </w:rPr>
        <w:t>: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การทบทวนแผนปฏิบัติการปักกิ่ง +25 โดยให้รัฐมนตรีว่าการกระทรวงการพัฒนาสังคมและความมั่นคงของมนุษย์ ร่วมรับรองร่างปฏิญญาเอเชียแปซิฟิกว่าด้วยการส่งเสริมความเสมอภาคระหว่างเพศและการเสริมพลังของสตรี 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  <w:cs/>
        </w:rPr>
        <w:t>: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การทบทวนแผนปฏิบัติการปักกิ่ง+25  ทั้งนี้ หากมีความจำเป็นต้องแก้ไข ร่างปฏิญญาฯ ในส่วนที่ไม่ใช่สาระสำคัญหรือไม่ขัดผลประโยชน์ต่อประเทศไทย  ให้กระทรวงการพัฒนาสังคมและความมั่นคงของมนุษย์ดำเนินการได้โดยไม่ต้องเสนอคณะรัฐมนตรีพิจารณาอีกตามที่กระทรวงการพัฒนาสังคมและความมั่นคงของมนุษย์ เสนอ 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สาระสำคัญ </w:t>
      </w:r>
    </w:p>
    <w:p w:rsidR="00E240B1" w:rsidRPr="00AF6939" w:rsidRDefault="00E240B1" w:rsidP="00AF6939">
      <w:pPr>
        <w:spacing w:line="360" w:lineRule="exact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1.ร่างปฏิญญาเอเชียแปซิฟิกว่าด้วยการส่งเสริมความเสมอภาคระหว่างเพศและการเสริมพลังของสตรี 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การทบทวนแผนปฏิบัติการปักกิ่ง + 25  เป็นการยืนยันเจตนารมณ์ร่วมกันของประเทศภาคีสมาชิกในเอเชียและแปซิฟิกที่จะระดมความพยายามในการบรรลุความเท่าเทียมระหว่างเพศ การเสริมพลังสตรีและสิทธิมนุษยชนสตรีเพื่ออนาคตที่เท่าเทียมกัน การระลึกถึงบทบาทที่สำคัญของสตรีในการเป็นผู้นำการพัฒนา การรับทราบถึงความก้าวหน้าด้านความเสมอภาคเท่าเทียมระหว่างเพศในภูมิภาคเอเชียและแปซิฟิก ที่ดำเนินการโดยรัฐบาลและภาคีเครือข่ายต่างๆ ที่เกี่ยวข้อง  การสังเกตถึงแนวโน้มหรือทิศทางปัญหาสำคัญๆ ในภูมิภาคเอเชียและแปซิฟิกที่ส่งผลกระทบต่อสตรีและเด็กผู้หญิง การแสดงความห่วงใยถึงปัญหาที่มีความสลับซับซ้อนขึ้น ซึ่งเป็นอุปสรรคในการบรรลุความเท่าเทียมระหว่างเพศ ตามเป้าหมายการพัฒนาที่ยั่งยืนเป้าหมายที่ 5 และเป้าหมายอื่นๆ ที่เกี่ยวข้อง และการเน้นย้ำความเร่งด่วนในการแก้ปัญหาความไม่เท่าเทียมระหว่างเพศต่างๆ รวมทั้งการเข้าถึงทรัพยากร โอกาส ข่าวสารและบริการที่ไม่เท่าเทียมกัน เป็นต้น</w:t>
      </w:r>
    </w:p>
    <w:p w:rsidR="00E240B1" w:rsidRPr="00AF6939" w:rsidRDefault="00E240B1" w:rsidP="00AF6939">
      <w:pPr>
        <w:spacing w:line="360" w:lineRule="exact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2.ร่างปฏิญญาเอเชียแปซิฟิกว่าด้วยการส่งเสริมความเสมอภาคระหว่างเพศและการเสริมพลังของสตรี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การทบทวนแผนปฏิบัติการปักกิ่ง + 25 เป็นกรอบทิศทางการดำเนินงานของแต่ละประเทศในเอเชียแปซิฟิก เพื่อให้ตะหนักถึงสิทธิที่เท่าเทียมของสตรี เพื่ออนาคตที่เท่าเทียมกันภายในปี 2573 ( ค.ศ.2030 )ผ่านการดำเนินการซึ่งครอบคลุมประเด็นดังนี้ 1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การพัฒนาที่เท่าเทียมและครอบคลุม แบ่งปันความเจริญรุ่งเรืองและงานที่มีคุณค่า 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การขจัดความยากจน การปกป้องคุ้มครองทางสังคมและบริการทางสังคมและสาธารณะ 3) การปราศจากความรุนแรง การตีตรา ทัศนคติของการเหมารวมและบรรทัดฐานทางสังคมเชิงลบ  4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การมีส่วนร่วม การเจรจาทางสังคม หน้าที่รับผิดชอบ และสถาบันที่มีการตอบสนองต่อมิติความเสมอภาคระหว่างเพศ  5) สังคมที่มีสันติภาพและ</w:t>
      </w:r>
      <w:r w:rsidR="002B22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มีส่วนร่วม 6) การอนุรักษ์สิ่งแวดล้อม ปฏิบัติการด้านสภาพภูมิอากาศ และการปรับตัวฟื้นคืนสู่สภาวะปกติ 7) ข้อมูลและสถิติ และ 8) พันธมิตรและความร่วมมือระดับภูมิภาค</w:t>
      </w:r>
    </w:p>
    <w:p w:rsidR="00E240B1" w:rsidRPr="00AF6939" w:rsidRDefault="00E240B1" w:rsidP="00AF6939">
      <w:pPr>
        <w:spacing w:line="360" w:lineRule="exact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ทั้งนี้ รัฐมนตรีว่าการกระทรวงการพัฒนาสังคมและความมั่นคงของมนุษย์ จะเป็นหัวหน้าคณะผู้แทนไทยเข้าร่วมการประชุม 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</w:rPr>
        <w:t xml:space="preserve">Asia 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</w:rPr>
        <w:t>Pacific Ministerial Conference on the Beijing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  <w:cs/>
        </w:rPr>
        <w:t>+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 Review 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ระหว่างวันที่ 27-29 พฤศจิกายน 2562 ณ ศูนย์การประชุมสหประชาชาติ กรุงเทพฯ โดยจะมีการรับรองร่างปฏิญญาเอเชียแปซิฟิกว่าด้วยการส่งเสริมความเสมอภาคระหว่างเพศ และการเสริมพลังของสตรี</w:t>
      </w:r>
      <w:r w:rsidRPr="00AF6939">
        <w:rPr>
          <w:rFonts w:ascii="TH SarabunPSK" w:hAnsi="TH SarabunPSK" w:cs="TH SarabunPSK"/>
          <w:color w:val="000000" w:themeColor="text1"/>
          <w:sz w:val="32"/>
          <w:szCs w:val="32"/>
          <w:cs/>
        </w:rPr>
        <w:t>:</w:t>
      </w:r>
      <w:r w:rsidRPr="00AF6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การทบทวนแผนปฏิบัติการปักกิ่ง + 25</w:t>
      </w:r>
    </w:p>
    <w:p w:rsidR="00E240B1" w:rsidRPr="00AF6939" w:rsidRDefault="00E240B1" w:rsidP="00AF6939">
      <w:pPr>
        <w:pStyle w:val="afd"/>
        <w:spacing w:after="0"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240B1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21.</w:t>
      </w:r>
      <w:r w:rsidR="00E240B1" w:rsidRPr="00AF69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 เรื่อง  แผนที่นำทางด้านนวัตกรรมของอาเซียน ปี 2562</w:t>
      </w:r>
      <w:r w:rsidR="00E240B1" w:rsidRPr="00AF69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– </w:t>
      </w:r>
      <w:r w:rsidR="00E240B1" w:rsidRPr="00AF69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2568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คณะรัฐมนตรีมีมติเห็นชอบต่อแผนที่นำทางด้านนวัตกรรมของอาเซียน ปี 2562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–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2568 โดยอนุมัติให้รัฐมนตรีว่าการกระทรวงการอุดมศึกษา วิทยาศาสตร์ วิจัยและนวัตกรรม ให้การรับรองแผนที่นำทางฯ ร่วมกับรัฐมนตรีอาเซียนด้านวิทยาศาสตร์เทคโนโลยีและนวัตกรรมของประเทศสมาชิกอาเซียนอื่น และอนุมัติให้รัฐมนตรีว่าการกระทรวงพาณิชย์หรือผู้แทนที่ได้รับมอบหมายรับรองแผนที่นำทางฯ เพื่อนำเสนอต่อคณะมนตรีประชาคมเศรษฐกิจอาเซียนในการรับรองเพื่อประกาศใช้ในปี 2563 ต่อไป ทั้งนี้ หากมีความจำเป็นต้องปรับปรุงแก้ไขเอกสารดังกล่าวที่ไม่ใช่สาระสำคัญหรือไม่ขัดต่อประโยชน์ของไทย ให้ กระทรวงการอุดมศึกษา วิทยาศาสตร์ วิจัยและนวัตกรรม (อว.) ดำเนินการต่อไปได้โดยไม่ต้องขอความเห็นชอบจากคณะรัฐมนตรีอีก ตามที่กระทรวงการอุดมศึกษา วิทยาศาสตร์ วิจัยและนวัตกรรม เสนอ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                  สาระสำคัญของเรื่อง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ในโอกาสที่ไทยดำรงตำแหน่งประธานอาเซียนปี 2562 อว. ได้เสนอการจัดทำแผนที่นำทางด้านนวัตกรรมของอาเซียน (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ASEAN Innovation Roadmap: AIR)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เพื่อเป็นแนวทางการดำเนินงานตามปฏิญญาอาเซียนว่าด้วยนวัตกรรม ซึ่งเป็นหนึ่งประเด็นที่ไทยต้องดำเนินการให้แล้วเสร็จภายในปี 2562 โดยแผนที่นำทางจะทำหน้าที่เป็นแผนที่นำทางเชิงกลยุทธ์ในการดำเนินความร่วมมือ ด้านวิทยาศาสตร์ เทคโนโลยีและนวัตกรรมระหว่างประเทศสมาชิกอาเซียนที่มีความเป็นปัจจุบันและเป็นสากล เนื่องจากมีการผนวกประเด็นเร่งด่วนที่ผู้แทนจากประเทศสมาชิกอาเซียนเห็นพ้องกันว่ามีความสำคัญเพื่อเสริมสร้างการพัฒนาระบบนิเวศที่มีนวัตกรรมเป็นองค์ประกอบจากการนำความรู้และนโยบายด้านวิทยาศาสตร์ เทคโนโลยีและนวัตกรรมมาบูรณาการเพื่อให้เกิดการพัฒนาอย่างยั่งยืนในมิติสังคม เศรษฐกิจ และสิ่งแวดล้อม มีการมุ่</w:t>
      </w:r>
      <w:r w:rsidR="00BF1DE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ง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เน้นและจัดลำดับความสำคัญ และมีแนวทางการดำเนินกรอบความร่วมมือไปในทิศทางเดียวกัน รวมทั้งสามารถพิจารณาถึงความสำคัญของการเตรียมพร้อมรับมือกับวิทยาการ และนวัตกรรมสมัยใหม่ การพัฒนาความคิดในการต่อยอดงานวิจัยและนวัตกรรมเพื่อใช้ประโยชน์เชิงพาณิชย์และสังคม ทั้งนี้สำนักเลขาธิการอาเซียนได้กำหนดให้นำเสนอแผนที่นำทางด้านวัตกรรมของอาเซียนในปี 2562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–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2568 ต่อคณะมนตรีประชาคมเศรษฐกิจอาเซียนภายในวันที่</w:t>
      </w:r>
      <w:r w:rsidRPr="00AF693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30 พฤศจิกายน 2562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C6297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22. </w:t>
      </w:r>
      <w:r w:rsidR="004C6297" w:rsidRPr="00AF6939">
        <w:rPr>
          <w:rFonts w:ascii="TH SarabunPSK" w:hAnsi="TH SarabunPSK" w:cs="TH SarabunPSK"/>
          <w:b/>
          <w:bCs/>
          <w:sz w:val="32"/>
          <w:szCs w:val="32"/>
          <w:cs/>
        </w:rPr>
        <w:t>เรื่อง ผลการประชุมคณะกรรมการมรดกโลกสมัยสามัญ ครั้งที่ 43 และการดำเนินงานเพื่อผลักดันการนำเสนอพื้นที่กลุ่มป่าแก่งกระจานเป็นมรดกโลก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คณะรัฐมนตรีมีมติรับทราบและเห็นชอบตามที่กระทรวงทรัพยากรธรรมชาติและสิ่งแวดล้อม (ทส.) เสนอ ดังนี้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>1. รับทราบผลการประชุมคณะกรรมการมรดกโลกสมัยสามัญ ครั้งที่ 43 ระหว่างวันที่ 30 มิถุนายน – 10 กรกฎาคม 2562 ณ กรุงบากู สาธารณรัฐอาเซอร์ไบจาน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>2. มอบหมายให้ ทส. โดยให้สำนักงานนโยบายและแผนทรัพยากรธรรมชาติและสิ่งแวดล้อม (สผ.) ร่วมกับกระทรวงการต่างประเทศ (กต.) และหน่วยงานที่เกี่ยวข้องดำเนินการผลักดันการนำเสนอพื้นที่กลุ่มป่าแก่งกระจานเป็นมรดกโลก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>3. มอบหมายให้สำนักงบประมาณ (สงป.) จัดสรรงบประมาณเพื่อสนับสนุนหน่วยงานที่เกี่ยวข้องในการดำเนินงานเพื่อขับเคลื่อนการนำเสนอพื้นที่กลุ่มป่าแก่งกระจานเป็นมรดกโลก และการจัดทำเอกสารวิชาการ (</w:t>
      </w:r>
      <w:r w:rsidRPr="00AF6939">
        <w:rPr>
          <w:rFonts w:ascii="TH SarabunPSK" w:hAnsi="TH SarabunPSK" w:cs="TH SarabunPSK"/>
          <w:sz w:val="32"/>
          <w:szCs w:val="32"/>
        </w:rPr>
        <w:t>Nomination Dossier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) แหล่งมรดกทางวัฒนธรรมที่ได้รับการบรรจุในบัญชีรายชื่อเบื้องต้น (</w:t>
      </w:r>
      <w:r w:rsidRPr="00AF6939">
        <w:rPr>
          <w:rFonts w:ascii="TH SarabunPSK" w:hAnsi="TH SarabunPSK" w:cs="TH SarabunPSK"/>
          <w:sz w:val="32"/>
          <w:szCs w:val="32"/>
        </w:rPr>
        <w:t>Tentative List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) ของศูนย์มรดกโลก ได้แก่ เมืองโบราณศรีเทพ และกลุ่มเทวสถานปราสาทพนมรุ้ง ปราสาทเมืองต่ำ และปราสาทปลายบัด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6939">
        <w:rPr>
          <w:rFonts w:ascii="TH SarabunPSK" w:hAnsi="TH SarabunPSK" w:cs="TH SarabunPSK"/>
          <w:sz w:val="32"/>
          <w:szCs w:val="32"/>
        </w:rPr>
        <w:tab/>
      </w:r>
      <w:r w:rsidRPr="00AF6939">
        <w:rPr>
          <w:rFonts w:ascii="TH SarabunPSK" w:hAnsi="TH SarabunPSK" w:cs="TH SarabunPSK"/>
          <w:sz w:val="32"/>
          <w:szCs w:val="32"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>โดยให้กระทรวงทรัพยากรธรรมชาติและสิ่งแวดล้อมและหน่วยงานที่เกี่ยวข้องรับความเห็นของกระทรวงการต่างประเทศ สำนักงานสภาพัฒนาการเศรษฐกิจและสังคมแห่งชาติ สำนักงานสภาความมั่นคงแห่งชาติ และสำนักงบประมาณไปดำเนินการในส่วนที่เกี่ยวข้องต่อไป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>กระทรวงทรัพยากรธรรมชาติและสิ่งแวดล้อมได้รายงานผลการประชุมคณะกรรมการมรดกโลกสมัยสามัญ ครั้งที่ 43 ระหว่างวันที่ 30 มิถุนายน – 10 กรกฎาคม 2562 ณ กรุงบากู สาธารณรัฐอาเซอร์ไบจาน โดยมีสาระสำคัญ คือ ที่ประชุมมีมติรับรองแหล่งมรดกทางวัฒนธรรมของไทย คือ เมืองโบราณศรีเทพ และกลุ่มเทวสถานปราสาทพนมรุ้ง ปราสาทเมืองต่ำ และปราสาทปลายบัด บรรจุไว้ในบัญชีรายชื่อเบื้องต้น (</w:t>
      </w:r>
      <w:r w:rsidRPr="00AF6939">
        <w:rPr>
          <w:rFonts w:ascii="TH SarabunPSK" w:hAnsi="TH SarabunPSK" w:cs="TH SarabunPSK"/>
          <w:sz w:val="32"/>
          <w:szCs w:val="32"/>
        </w:rPr>
        <w:t>Tentative List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) และ</w:t>
      </w:r>
      <w:r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>มีมติให้ส่งกลับเอกสาร (</w:t>
      </w:r>
      <w:r w:rsidRPr="00AF6939">
        <w:rPr>
          <w:rFonts w:ascii="TH SarabunPSK" w:hAnsi="TH SarabunPSK" w:cs="TH SarabunPSK"/>
          <w:b/>
          <w:bCs/>
          <w:sz w:val="32"/>
          <w:szCs w:val="32"/>
        </w:rPr>
        <w:t>Referral</w:t>
      </w:r>
      <w:r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>) กรณีการนำเสนอพื้นที่กลุ่มป่าแก่งกระจานเป็นมรดกโลก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โดยให้ไทยดำเนินการเกี่ยวกับ</w:t>
      </w:r>
      <w:r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การปรับปรุงแนวขอบเขตการนำเสนอแหล่งมรดกทางธรรมชาติที่อาจกระทบ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เส้นเขตแดนระหว่างไทยและเมียนมา </w:t>
      </w:r>
      <w:r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แก้ไขข้อห่วงกังวลเกี่ยวกับปัญหาสิทธิมนุษยชนกับกลุ่มชาติพันธุ์และชุมชนท้องถิ่นที่ได้รับผลกระทบ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จากการขึ้นทะเบียนเป็นมรดกโลกของพื้นที่ดังกล่าว โดยกระทรวงทรัพยากรธรรมชาติและสิ่งแวดล้อมได้ดำเนินการตามมติของคณะกรรมการมรดกโลกแล้ว สรุปได้ ดังนี้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2547"/>
        <w:gridCol w:w="6469"/>
      </w:tblGrid>
      <w:tr w:rsidR="004C6297" w:rsidRPr="00AF6939" w:rsidTr="00216811">
        <w:tc>
          <w:tcPr>
            <w:tcW w:w="2547" w:type="dxa"/>
          </w:tcPr>
          <w:p w:rsidR="004C6297" w:rsidRPr="00AF6939" w:rsidRDefault="004C6297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469" w:type="dxa"/>
          </w:tcPr>
          <w:p w:rsidR="004C6297" w:rsidRPr="00AF6939" w:rsidRDefault="004C6297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4C6297" w:rsidRPr="00AF6939" w:rsidTr="00216811">
        <w:tc>
          <w:tcPr>
            <w:tcW w:w="2547" w:type="dxa"/>
          </w:tcPr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การปรับปรุงแนวขอบเขตการนำเสนอแหล่งมรดกทางธรรมชาติที่อาจกระทบเส้นเขตแดนระหว่างไทยและเมียนมา</w:t>
            </w:r>
          </w:p>
        </w:tc>
        <w:tc>
          <w:tcPr>
            <w:tcW w:w="6469" w:type="dxa"/>
          </w:tcPr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ทั้งสองฝ่ายได้บรรลุข้อตกลงด้านเทคนิคในเรื่องการกำหนดขอบเขตของพื้นที่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ที่อาจกระทบเส้นเขตแดนระหว่างไทยและเมียนมา ในการประชุมหารือด้านเทคนิคระหว่างไทยและเมียนมา เมื่อวันที่ 25 -26 เมษายน 2562 โดยเห็นพ้องให้มีการขึ้นทะเบียนพื้นที่กลุ่มป่าแก่งกระจานเป็นมรดกโลกทางธรรมชาติและ</w:t>
            </w: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ได้ร่วมกันลงนามบันทึกการหารือฯ (</w:t>
            </w: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Agreed Minutes</w:t>
            </w: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C6297" w:rsidRPr="00AF6939" w:rsidTr="00216811">
        <w:tc>
          <w:tcPr>
            <w:tcW w:w="2547" w:type="dxa"/>
          </w:tcPr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การแก้ไขข้อห่วงกังวลเกี่ยวกับปัญหาสิทธิมนุษยชน</w:t>
            </w:r>
          </w:p>
        </w:tc>
        <w:tc>
          <w:tcPr>
            <w:tcW w:w="6469" w:type="dxa"/>
          </w:tcPr>
          <w:p w:rsidR="004C6297" w:rsidRPr="00AF6939" w:rsidRDefault="004C6297" w:rsidP="00AF6939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หน่วยงานของไทยได้ดำเนินโครงการต่าง ๆ ตามข้อเรียกร้องของชุมชนกะเหรี่ยง เช่น การจัดสรรที่ดินทำกินและที่อยู่อาศัยให้แก่ผู้ได้รับผลกระทบ </w:t>
            </w: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การบูรณาการของหน่วยงานต่าง ๆ เพื่อพัฒนาคุณภาพชีวิตให้กับชุมชนกะเหรี่ยง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ในด้านสาธารณสุข สาธารณูปโภค การเกษตร และการศึกษา รวมทั้งได้</w:t>
            </w: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จัดทำข้อตกลงประชาคม</w:t>
            </w:r>
            <w:r w:rsidRPr="00AF6939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ร่วมกับชุมชนที่อาศัยอยู่ในพื้นที่อุทยานแห่งชาติแก่งกระจาน</w:t>
            </w: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ทำความเข้าใจว่าการขึ้นทะเบียนมรดกโลกพื้นที่กลุ่มป่าแก่งกระจานจะไม่มีการโยกย้ายชุมชนและประชาชนที่อยู่เดิมออกจากพื้นที่</w:t>
            </w:r>
          </w:p>
        </w:tc>
      </w:tr>
    </w:tbl>
    <w:p w:rsidR="004C6297" w:rsidRPr="00AF6939" w:rsidRDefault="004C6297" w:rsidP="00AF6939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AF6939" w:rsidTr="00403738">
        <w:tc>
          <w:tcPr>
            <w:tcW w:w="9820" w:type="dxa"/>
          </w:tcPr>
          <w:p w:rsidR="0088693F" w:rsidRPr="00AF6939" w:rsidRDefault="0088693F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F6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  <w:shd w:val="clear" w:color="auto" w:fill="FFFFFF"/>
        </w:rPr>
      </w:pPr>
    </w:p>
    <w:p w:rsidR="0016455D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16455D" w:rsidRPr="00AF693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รายชื่อผู้ประสานงานคณะรัฐมนตรีและรัฐสภาของส่วนราชการต่าง ๆ (จำนวน 6 ราย)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คณะรัฐมนตรีมีมติรับทราบตามที่สำนักเลขาธิการคณะรัฐมนตรี (สลค.) เสนอรายชื่อผู้ประสานงานคณะรัฐมนตรีและรัฐสภา (ปคร.) ของส่วนราชการต่าง ๆ เพิ่มเติม (จำนวน 6 ราย) ประกอบด้วย กระทรวงกลาโหม กระทรวงการคลัง กระทรวงมหาดไทย กระทรวงสาธารณสุข สำนักข่าวกรองแห่งชาติ และสำนักงานเลขาธิการสภาผู้แทนราษฎร โดยที่ ปคร. ของส่วนราชการดังกล่าวที่ได้รับการแต่งตั้งมีการเกษียณอายุราชการและมีการโยกย้ายเปลี่ยนตำแหน่ง ซึ่งคณะรัฐมนตรีมีมติ (10 กันยายน 2562 และ 1 ตุลาคม 2562) รับทราบรายชื่อ ปคร. ของรองนายกรัฐมนตรี รัฐมนตรีประจำสำนักนายกรัฐมนตรี และส่วนราชการต่าง ๆ เพื่อเป็นกลไกประสานงานการเสนอเรื่องต่อคณะรัฐมนตรี และการเสนอและติดตามร่างกฎหมายในกระบวนการนิติบัญญัติระหว่างคณะรัฐมนตรีและรัฐสภา และงานอื่น ๆ ที่เกี่ยวข้อง ซึ่ง สลค. ได้ตรวจสอบคุณสมบัติของ ปคร. (เพิ่มเติม) ทั้ง 6 ราย ดังกล่าวแล้วว่าเป็นไปตามข้อ 5 ของระเบียบสำนักนายกรัฐมนตรีว่าด้วยผู้ประสานงานคณะรัฐมนตรีและรัฐสภา พ.ศ. 2551 ดังนี้ </w:t>
      </w:r>
    </w:p>
    <w:tbl>
      <w:tblPr>
        <w:tblW w:w="9842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3"/>
        <w:gridCol w:w="5259"/>
      </w:tblGrid>
      <w:tr w:rsidR="0016455D" w:rsidRPr="00AF6939" w:rsidTr="00216811">
        <w:trPr>
          <w:trHeight w:val="225"/>
        </w:trPr>
        <w:tc>
          <w:tcPr>
            <w:tcW w:w="4583" w:type="dxa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5259" w:type="dxa"/>
          </w:tcPr>
          <w:p w:rsidR="0016455D" w:rsidRPr="00AF6939" w:rsidRDefault="0016455D" w:rsidP="00AF69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 ปคร.</w:t>
            </w:r>
          </w:p>
        </w:tc>
      </w:tr>
      <w:tr w:rsidR="0016455D" w:rsidRPr="00AF6939" w:rsidTr="00216811">
        <w:trPr>
          <w:trHeight w:val="225"/>
        </w:trPr>
        <w:tc>
          <w:tcPr>
            <w:tcW w:w="4583" w:type="dxa"/>
          </w:tcPr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กระทรวงกลาโหม </w:t>
            </w:r>
          </w:p>
        </w:tc>
        <w:tc>
          <w:tcPr>
            <w:tcW w:w="5259" w:type="dxa"/>
          </w:tcPr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พลเรือเอก สมประสงค์ นิลสมัย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รองปลัดกระทรวงกลาโหม</w:t>
            </w:r>
          </w:p>
        </w:tc>
      </w:tr>
      <w:tr w:rsidR="0016455D" w:rsidRPr="00AF6939" w:rsidTr="00216811">
        <w:trPr>
          <w:trHeight w:val="225"/>
        </w:trPr>
        <w:tc>
          <w:tcPr>
            <w:tcW w:w="4583" w:type="dxa"/>
          </w:tcPr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กระทรวงการคลัง </w:t>
            </w:r>
          </w:p>
        </w:tc>
        <w:tc>
          <w:tcPr>
            <w:tcW w:w="5259" w:type="dxa"/>
          </w:tcPr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นางศิริวัลย์ แก้วมูลเนียม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รองปลัดกระทรวงการคลัง</w:t>
            </w:r>
          </w:p>
        </w:tc>
      </w:tr>
      <w:tr w:rsidR="0016455D" w:rsidRPr="00AF6939" w:rsidTr="00216811">
        <w:trPr>
          <w:trHeight w:val="742"/>
        </w:trPr>
        <w:tc>
          <w:tcPr>
            <w:tcW w:w="4583" w:type="dxa"/>
          </w:tcPr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กระทรวงมหาดไทย </w:t>
            </w:r>
          </w:p>
        </w:tc>
        <w:tc>
          <w:tcPr>
            <w:tcW w:w="5259" w:type="dxa"/>
          </w:tcPr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นายสมคิด จันทมฤก 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รองปลัดกระทรวงมหาดไทย</w:t>
            </w:r>
          </w:p>
        </w:tc>
      </w:tr>
      <w:tr w:rsidR="0016455D" w:rsidRPr="00AF6939" w:rsidTr="00216811">
        <w:trPr>
          <w:trHeight w:val="330"/>
        </w:trPr>
        <w:tc>
          <w:tcPr>
            <w:tcW w:w="4583" w:type="dxa"/>
          </w:tcPr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กระทรวงสาธารณสุข </w:t>
            </w:r>
          </w:p>
        </w:tc>
        <w:tc>
          <w:tcPr>
            <w:tcW w:w="5259" w:type="dxa"/>
          </w:tcPr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นายณรงค์ สายวงศ์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รองปลัดกระทรวงสาธารณสุข </w:t>
            </w:r>
          </w:p>
        </w:tc>
      </w:tr>
      <w:tr w:rsidR="0016455D" w:rsidRPr="00AF6939" w:rsidTr="00216811">
        <w:trPr>
          <w:trHeight w:val="225"/>
        </w:trPr>
        <w:tc>
          <w:tcPr>
            <w:tcW w:w="4583" w:type="dxa"/>
          </w:tcPr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สำนักข่าวกรองแห่งชาติ </w:t>
            </w:r>
          </w:p>
        </w:tc>
        <w:tc>
          <w:tcPr>
            <w:tcW w:w="5259" w:type="dxa"/>
          </w:tcPr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นายธนากร บัวรัษฏ์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รองผู้อำนวยการสำนักข่าวกรองแห่งชาติ</w:t>
            </w:r>
          </w:p>
        </w:tc>
      </w:tr>
      <w:tr w:rsidR="0016455D" w:rsidRPr="00AF6939" w:rsidTr="00216811">
        <w:trPr>
          <w:trHeight w:val="225"/>
        </w:trPr>
        <w:tc>
          <w:tcPr>
            <w:tcW w:w="4583" w:type="dxa"/>
          </w:tcPr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>6. สำนักงานเลขาธิการสภาผู้แทนราษฎร</w:t>
            </w:r>
          </w:p>
        </w:tc>
        <w:tc>
          <w:tcPr>
            <w:tcW w:w="5259" w:type="dxa"/>
          </w:tcPr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ว่าที่ร้อยตำรวจตรี อาพัทธ์ สุขะนันท์ </w:t>
            </w:r>
          </w:p>
          <w:p w:rsidR="0016455D" w:rsidRPr="00AF6939" w:rsidRDefault="0016455D" w:rsidP="00AF693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ที่ปรึกษาด้านกฎหมาย (นิติกรระดับทรงคุณวุฒิ) </w:t>
            </w:r>
          </w:p>
        </w:tc>
      </w:tr>
    </w:tbl>
    <w:p w:rsidR="0016455D" w:rsidRPr="00AF6939" w:rsidRDefault="0016455D" w:rsidP="00AF6939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16455D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16455D" w:rsidRPr="00AF693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(กระทรวงสาธารณสุข) </w:t>
      </w:r>
    </w:p>
    <w:p w:rsidR="0016455D" w:rsidRPr="00AF6939" w:rsidRDefault="0016455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คณะรัฐมนตรีมีมติอนุมัติตามที่รองนายกรัฐมนตรีและรัฐมนตรีว่าการกระทรวงสาธารณสุขเสนอแต่งตั้ง </w:t>
      </w:r>
      <w:r w:rsidRPr="00AF6939">
        <w:rPr>
          <w:rFonts w:ascii="TH SarabunPSK" w:hAnsi="TH SarabunPSK" w:cs="TH SarabunPSK"/>
          <w:b/>
          <w:bCs/>
          <w:sz w:val="32"/>
          <w:szCs w:val="32"/>
          <w:cs/>
        </w:rPr>
        <w:t>นายสมเกียรติ ขำนุรักษ์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 สาธารณสุขนิเทศก์ (นายแพทย์เชี่ยวชาญ) สำนักงานปลัดกระทรวง กระทรวงสาธารณสุข ให้ดำรงตำแหน่ง สาธารณสุขนิเทศก์ (นายแพทย์ทรงคุณวุฒิ) สำนักงานปลัดกระทรวง กระทรวงสาธารณสุข ตั้งแต่วันที่ 16 พฤษภาคม 2562 ซึ่งเป็นวันที่มีคุณสมบัติครบถ้วนสมบูรณ์ ทั้งนี้ ตั้งแต่วันที่ทรงพระกรุณาโปรดเกล้าโปรดกระหม่อมเป็นต้นไป  </w:t>
      </w:r>
    </w:p>
    <w:p w:rsidR="00A575C8" w:rsidRPr="00AF6939" w:rsidRDefault="00A575C8" w:rsidP="00AF6939">
      <w:pPr>
        <w:spacing w:line="36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240B1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E240B1"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="00E240B1" w:rsidRPr="00AF69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240B1"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การแก้ไขเพิ่มเติมคำสั่งมอบหมายให้รองนายกรัฐมนตรี และรัฐมนตรีประจำสำนักนายกรัฐมนตรี 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คณะรัฐมนตรีมีมติรับทราบคำสั่งสำนักนายกรัฐมนตรี ที่ 342/2562 เรื่อง</w:t>
      </w:r>
      <w:r w:rsidRPr="00AF6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>การแก้ไขเพิ่มเติมคำสั่งมอบหมายให้รองนายกรัฐมนตรี และรัฐมนตรีประจำสำนักนายกรัฐมนตรี 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 ดังนี้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>ตามที่ได้มีคำสั่งสำนักนายกรัฐมนตรี ที่ 167/2562 เรื่อง มอบหมายให้รองนายกรัฐมนตรีและรัฐมนตรีประจำสำนักนายกรัฐมนตรีปฏิบัติหน้าที่ประธานกรรมการ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 ลงวันที่ 30 กรกฎาคม 2562 นั้น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>เพื่อให้การบริหารราชการแผ่นดินดำเนินไปด้วยความเรียบร้อย เหมาะสม อาศัยอำนาจตามความในมาตรา 11 แห่งพระราชบัญญัติระเบียบบริหารราชการแผ่นดิน พ.ศ. 2534 จึงให้ยกเลิกข้อ 1.3.4 แห่งคำสั่งสำนักนายกรัฐมนตรี ที่ 167/2562 เรื่อง มอบหมายให้รองนายกรัฐมนตรี 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 ลงวันที่ 30 กรกฎาคม 2562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>ทั้งนี้ ตั้งแต่ วันที่ 20 พฤศจิกายน พ.ศ. 2562 เป็นต้นไป</w:t>
      </w:r>
    </w:p>
    <w:p w:rsidR="00E240B1" w:rsidRPr="00AF6939" w:rsidRDefault="00E240B1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C6297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4C6297"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 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คณะรัฐมนตรีมีมติอนุมัติตามที่รัฐมนตรีว่าการกระทรวงการคลังเสนอแต่งตั้ง </w:t>
      </w:r>
      <w:r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นางสาวพิมพ์เพ็ญ       ลัดพลี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รองผู้อำนวยการสำนักงานบริหารหนี้สาธารณะ ให้ดำรงตำแหน่งที่ปรึกษาด้านนโยบายและยุทธศาสตร์ (นักวิเคราะห์นโยบายและแผนทรงคุณวุฒิ) สำนักงานปลัดกระทรวง กระทรวงการคลัง ตั้งแต่วันที่ 10 กรกฎาคม 2562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</w:t>
      </w:r>
      <w:r w:rsidR="0076359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เป็นต้นไป 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C6297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4C6297"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(กระทรวงการอุดมศึกษา วิทยาศาสตร์ วิจัยและนวัตกรรม) 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คณะรัฐมนตรีมีมติอนุมัติตามที่รัฐมนตรีว่าการกระทรวงการอุดมศึกษา วิทยาศาสตร์ วิจัยและนวัตกรรมเสนอแต่งตั้ง </w:t>
      </w:r>
      <w:r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นางสาวลดา พันธ์สุขุมธนา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ผู้อำนวยการสำนักหอสมุดและศูนย์สารสนเทศวิทยาศาสตร์และเทคโนโลยี กรมวิทยาศาสตร์บริการ กระทรวงการอุดมศึกษา วิทยาศาสตร์ วิจัยและนวัตกรรม ให้ดำรงตำแหน่ง ผู้เชี่ยวชาญเฉพาะด้านวิจัยและพัฒนา (นักวิทยาศาสตร์ทรงคุณวุฒิ) กรมวิทยาศาสตร์บริการ กระทรวงการอุดมศึกษา วิทยาศาสตร์ วิจัยและนวัตกรรม ตั้งแต่วันที่ 11 มีนาคม 2562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C6297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4C6297"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 (สำนักงานคณะกรรมการส่งเสริมการลงทุน) 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คณะรัฐมนตรีมีมติอนุมัติตามที่สำนักงานคณะกรรมการส่งเสริมการลงทุนเสนอแต่งตั้ง </w:t>
      </w:r>
      <w:r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นายชนินทร์ ขาวจันทร์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ผู้อำนวยการศูนย์เทคโนโลยีสารสนเทศและการสื่อสาร สำนักงานคณะกรรมการส่งเสริมการลงทุน ให้ดำรงตำแหน่ง ที่ปรึกษาด้านการลงทุน (นักวิเคราะห์นโยบายและแผนทรงคุณวุฒิ) สำนักงานคณะกรรมการส่งเสริมการลงทุน สำนักนายกรัฐมนตรี ตั้งแต่วันที่ 30 สิงหาคม 2562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4C6297" w:rsidRPr="00AF6939" w:rsidRDefault="004C6297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C1BFD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2566857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="007C1BFD"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การแต่งตั้งประธานกรรมการและกรรมการผู้ทรงคุณวุฒิในคณะกรรมการสำนักงานบริหารและพัฒนาองค์ความรู้</w:t>
      </w:r>
    </w:p>
    <w:p w:rsidR="007C1BFD" w:rsidRPr="00AF6939" w:rsidRDefault="007C1BF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คณะรัฐมนตรีมีมติอนุมัติตามที่รองนายกรัฐมนตรี (นายสมคิด จาตุศรีพิทักษ์) ในฐานะกำกับดูแลสำนักงานบริหารและพัฒนาองค์ความรู้ (องค์การมหาชน) เสนอแต่งตั้งประธานกรรมการและกรรมการผู้ทรงคุณวุฒิในคณะกรรมการสำนักงานบริหารและพัฒนาองค์ความรู้ แทนผู้ที่ลาออก และแต่งตั้งเพิ่มเติม รวม 3 คน และให้ผู้ได้รับแต่งตั้งอยู่ในตำแหน่งเท่ากับวาระที่เหลืออยู่ของผู้ซึ่งตนแทนหรือผู้ซึ่งแต่งตั้งไว้แล้ว ดังนี้   </w:t>
      </w:r>
    </w:p>
    <w:p w:rsidR="007C1BFD" w:rsidRPr="00AF6939" w:rsidRDefault="007C1BF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1. นายวีระ โรจน์พจนรัตน์ 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ประธานกรรมการ </w:t>
      </w:r>
    </w:p>
    <w:p w:rsidR="007C1BFD" w:rsidRPr="00AF6939" w:rsidRDefault="007C1BF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2. นางฐะปาณีย์ อาจารวงศ์ 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</w:t>
      </w:r>
    </w:p>
    <w:p w:rsidR="007C1BFD" w:rsidRPr="00AF6939" w:rsidRDefault="007C1BF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3. นายพิชัย สนแจ้ง </w:t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</w:t>
      </w:r>
    </w:p>
    <w:p w:rsidR="007C1BFD" w:rsidRPr="00AF6939" w:rsidRDefault="007C1BF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26 พฤศจิกายน 2562 เป็นต้นไป </w:t>
      </w:r>
    </w:p>
    <w:p w:rsidR="007C1BFD" w:rsidRPr="00AF6939" w:rsidRDefault="007C1BF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C1BFD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30.</w:t>
      </w:r>
      <w:r w:rsidR="007C1BFD"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แต่งตั้งกรรมการผู้ทรงคุณวุฒิในคณะกรรมการสำนักงานส่งเสริมเศรษฐกิจสร้างสรรค์ </w:t>
      </w:r>
    </w:p>
    <w:p w:rsidR="007C1BFD" w:rsidRPr="00AF6939" w:rsidRDefault="007C1BF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คณะรัฐมนตรีมีมติอนุมัติตามที่รองนายกรัฐมนตรี (นายสมคิด จาตุศรีพิทักษ์) ในฐานะกำกับดูแลสำนักงานส่งเสริมเศรษฐกิจสร้างสรรค์ (องค์การมหาชน) เสนอแต่งตั้ง </w:t>
      </w:r>
      <w:r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นายวรรณชัย บุญบำรุง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เป็นกรรมการผู้ทรงคุณวุฒิในคณะกรรมการสำนักงานส่งเสริมเศรษฐกิจสร้างสรรค์ แทนผู้ที่ลาออก โดยให้ผู้ได้รับการแต่งตั้งอยู่ในตำแหน่งเท่ากับวาระที่เหลืออยู่ของผู้ซึ่งตนแทน ทั้งนี้ ตั้งแต่วันที่ 26 พฤศจิกายน 2562 เป็นต้นไป</w:t>
      </w:r>
    </w:p>
    <w:p w:rsidR="007C1BFD" w:rsidRPr="00AF6939" w:rsidRDefault="007C1BF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C1BFD" w:rsidRPr="00AF6939" w:rsidRDefault="002B22D5" w:rsidP="00AF693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31.</w:t>
      </w:r>
      <w:r w:rsidR="007C1BFD"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(สำนักเลขาธิการนายกรัฐมนตรี) </w:t>
      </w:r>
    </w:p>
    <w:p w:rsidR="007C1BFD" w:rsidRPr="00AF6939" w:rsidRDefault="007C1BFD" w:rsidP="00AF6939">
      <w:pPr>
        <w:spacing w:line="36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/>
          <w:sz w:val="32"/>
          <w:szCs w:val="32"/>
          <w:cs/>
        </w:rPr>
        <w:tab/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คณะรัฐมนตรีมีมติเห็นชอบตามที่สำนักเลขาธิการนายกรัฐมนตรีเสนอการแต่งตั้ง </w:t>
      </w:r>
      <w:r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พลตำรวจเอก </w:t>
      </w:r>
    </w:p>
    <w:p w:rsidR="007C1BFD" w:rsidRPr="00AF6939" w:rsidRDefault="007C1BF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>ศรีวราห์ รังสิพราหมณกุล</w:t>
      </w:r>
      <w:r w:rsidRPr="00AF6939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ให้ดำรงตำแหน่งข้าราชการการเมือง ตำแหน่งที่ปรึกษานายกรัฐมนตรี ทั้งนี้ ตั้งแต่วันที่ 26 พฤศจิกายน 2562 เป็นต้นไป </w:t>
      </w:r>
    </w:p>
    <w:p w:rsidR="007C1BFD" w:rsidRPr="00AF6939" w:rsidRDefault="007C1BF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bookmarkEnd w:id="1"/>
    <w:p w:rsidR="007C1BFD" w:rsidRPr="00AF6939" w:rsidRDefault="007C1BF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C1BFD" w:rsidRPr="00AF6939" w:rsidRDefault="007C1BFD" w:rsidP="00AF693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240B1" w:rsidRPr="00AF6939" w:rsidRDefault="007C1BFD" w:rsidP="00AF6939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693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</w:p>
    <w:sectPr w:rsidR="00E240B1" w:rsidRPr="00AF6939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141" w:rsidRDefault="00CF0141">
      <w:r>
        <w:separator/>
      </w:r>
    </w:p>
  </w:endnote>
  <w:endnote w:type="continuationSeparator" w:id="0">
    <w:p w:rsidR="00CF0141" w:rsidRDefault="00CF0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281C4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141" w:rsidRDefault="00CF0141">
      <w:r>
        <w:separator/>
      </w:r>
    </w:p>
  </w:footnote>
  <w:footnote w:type="continuationSeparator" w:id="0">
    <w:p w:rsidR="00CF0141" w:rsidRDefault="00CF01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175165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175165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BF1DE2">
      <w:rPr>
        <w:rStyle w:val="ad"/>
        <w:rFonts w:ascii="Cordia New" w:hAnsi="Cordia New" w:cs="Cordia New"/>
        <w:noProof/>
        <w:sz w:val="32"/>
        <w:szCs w:val="32"/>
        <w:cs/>
      </w:rPr>
      <w:t>28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175165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64F2B"/>
    <w:multiLevelType w:val="hybridMultilevel"/>
    <w:tmpl w:val="95CE660C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5F16202"/>
    <w:multiLevelType w:val="hybridMultilevel"/>
    <w:tmpl w:val="AA006304"/>
    <w:lvl w:ilvl="0" w:tplc="A9886F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1039D"/>
    <w:multiLevelType w:val="hybridMultilevel"/>
    <w:tmpl w:val="876009B6"/>
    <w:lvl w:ilvl="0" w:tplc="40DEE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29026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035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5F7A"/>
    <w:rsid w:val="00016461"/>
    <w:rsid w:val="00016E31"/>
    <w:rsid w:val="00017F5D"/>
    <w:rsid w:val="00020C49"/>
    <w:rsid w:val="000218EA"/>
    <w:rsid w:val="00023AA7"/>
    <w:rsid w:val="00024992"/>
    <w:rsid w:val="00026D2C"/>
    <w:rsid w:val="00031819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624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DC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2211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55D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165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C5A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293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7D3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09F"/>
    <w:rsid w:val="002A63DC"/>
    <w:rsid w:val="002A6572"/>
    <w:rsid w:val="002B03E7"/>
    <w:rsid w:val="002B121B"/>
    <w:rsid w:val="002B1252"/>
    <w:rsid w:val="002B19CE"/>
    <w:rsid w:val="002B21D7"/>
    <w:rsid w:val="002B22D5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6FF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55B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38B6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65BA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27C4"/>
    <w:rsid w:val="004C31AB"/>
    <w:rsid w:val="004C36A0"/>
    <w:rsid w:val="004C4108"/>
    <w:rsid w:val="004C59ED"/>
    <w:rsid w:val="004C5B1F"/>
    <w:rsid w:val="004C5FD7"/>
    <w:rsid w:val="004C6297"/>
    <w:rsid w:val="004C64D0"/>
    <w:rsid w:val="004C6B23"/>
    <w:rsid w:val="004D0021"/>
    <w:rsid w:val="004D0218"/>
    <w:rsid w:val="004D06EB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692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A75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C22"/>
    <w:rsid w:val="00755EF6"/>
    <w:rsid w:val="00755F26"/>
    <w:rsid w:val="00755FE7"/>
    <w:rsid w:val="007578BA"/>
    <w:rsid w:val="00757C3F"/>
    <w:rsid w:val="0076067E"/>
    <w:rsid w:val="00762487"/>
    <w:rsid w:val="00762CC3"/>
    <w:rsid w:val="00763099"/>
    <w:rsid w:val="00763350"/>
    <w:rsid w:val="0076359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1BFD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095F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4D00"/>
    <w:rsid w:val="007F5057"/>
    <w:rsid w:val="007F521B"/>
    <w:rsid w:val="007F550C"/>
    <w:rsid w:val="007F662B"/>
    <w:rsid w:val="007F6BD2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A4A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814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4062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4BA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4BE"/>
    <w:rsid w:val="00984BE9"/>
    <w:rsid w:val="00984D6C"/>
    <w:rsid w:val="009853CE"/>
    <w:rsid w:val="009854E6"/>
    <w:rsid w:val="0098576D"/>
    <w:rsid w:val="00986618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0A42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575C8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93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A97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1DE2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6CB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A97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58E"/>
    <w:rsid w:val="00CE4692"/>
    <w:rsid w:val="00CE4A25"/>
    <w:rsid w:val="00CE5CA0"/>
    <w:rsid w:val="00CE7580"/>
    <w:rsid w:val="00CE7C47"/>
    <w:rsid w:val="00CF00DA"/>
    <w:rsid w:val="00CF0141"/>
    <w:rsid w:val="00CF09A9"/>
    <w:rsid w:val="00CF0DC1"/>
    <w:rsid w:val="00CF1767"/>
    <w:rsid w:val="00CF2E30"/>
    <w:rsid w:val="00CF46B7"/>
    <w:rsid w:val="00CF49C3"/>
    <w:rsid w:val="00CF5FBA"/>
    <w:rsid w:val="00CF64ED"/>
    <w:rsid w:val="00CF71AD"/>
    <w:rsid w:val="00D002C7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1D7E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B053D"/>
    <w:rsid w:val="00DB155C"/>
    <w:rsid w:val="00DB2561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17A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5AF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6B42"/>
    <w:rsid w:val="00E074CF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0B1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6A4F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5E5A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38F2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424D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08F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5F86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6DD"/>
    <w:rsid w:val="00FB280B"/>
    <w:rsid w:val="00FB2C38"/>
    <w:rsid w:val="00FB357D"/>
    <w:rsid w:val="00FB37B4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aliases w:val="List Title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CA978-65ED-44DB-AEFC-D5BD50CD4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32</Pages>
  <Words>13356</Words>
  <Characters>76134</Characters>
  <Application>Microsoft Office Word</Application>
  <DocSecurity>0</DocSecurity>
  <Lines>634</Lines>
  <Paragraphs>178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89312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61</cp:revision>
  <cp:lastPrinted>2019-11-26T08:21:00Z</cp:lastPrinted>
  <dcterms:created xsi:type="dcterms:W3CDTF">2019-11-26T00:19:00Z</dcterms:created>
  <dcterms:modified xsi:type="dcterms:W3CDTF">2019-11-26T09:18:00Z</dcterms:modified>
</cp:coreProperties>
</file>