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27BCD" w:rsidRDefault="00304E8A" w:rsidP="00FA0AA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27BCD" w:rsidRDefault="00304E8A" w:rsidP="00FA0AA0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27BCD" w:rsidRDefault="00304E8A" w:rsidP="00FA0AA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27BCD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041AC2" w:rsidRPr="00C27BCD">
        <w:rPr>
          <w:rFonts w:ascii="TH SarabunPSK" w:hAnsi="TH SarabunPSK" w:cs="TH SarabunPSK"/>
          <w:sz w:val="32"/>
          <w:szCs w:val="32"/>
          <w:lang w:bidi="th-TH"/>
        </w:rPr>
        <w:t xml:space="preserve">10 </w:t>
      </w:r>
      <w:r w:rsidR="00041AC2" w:rsidRPr="00C27BCD">
        <w:rPr>
          <w:rFonts w:ascii="TH SarabunPSK" w:hAnsi="TH SarabunPSK" w:cs="TH SarabunPSK" w:hint="cs"/>
          <w:sz w:val="32"/>
          <w:szCs w:val="32"/>
          <w:cs/>
          <w:lang w:bidi="th-TH"/>
        </w:rPr>
        <w:t>กันยายน</w:t>
      </w:r>
      <w:r w:rsidRPr="00C27B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2562) 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C27BCD">
        <w:rPr>
          <w:rFonts w:ascii="TH SarabunPSK" w:hAnsi="TH SarabunPSK" w:cs="TH SarabunPSK"/>
          <w:sz w:val="32"/>
          <w:szCs w:val="32"/>
        </w:rPr>
        <w:t xml:space="preserve">09.00 </w:t>
      </w:r>
      <w:r w:rsidRPr="00C27BC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27BCD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27BC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C27BCD" w:rsidRDefault="00304E8A" w:rsidP="00FA0AA0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27BCD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27BC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5D5A17" w:rsidRPr="00C27BCD" w:rsidRDefault="005D5A17" w:rsidP="005D5A1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D5A17" w:rsidRPr="00C27BCD" w:rsidTr="00A12087">
        <w:tc>
          <w:tcPr>
            <w:tcW w:w="9820" w:type="dxa"/>
          </w:tcPr>
          <w:p w:rsidR="005D5A17" w:rsidRPr="00C27BCD" w:rsidRDefault="005D5A17" w:rsidP="00A1208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D5A17" w:rsidRPr="005D5A17" w:rsidRDefault="005D5A17" w:rsidP="00CE6B36">
      <w:pPr>
        <w:spacing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D5A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5D5A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5D5A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ร่างประกาศคณะกรรมการแรงงานรัฐวิสาหกิจสัมพันธ์  เรื่อง มาตรฐานขั้นต่ำของ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5D5A1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สภาพการจ้างในรัฐวิสาหกิจ (ฉบับที่ ..) </w:t>
      </w:r>
    </w:p>
    <w:p w:rsidR="00351144" w:rsidRDefault="005D5A17" w:rsidP="00CE6B36">
      <w:pPr>
        <w:spacing w:line="340" w:lineRule="exac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5D5A17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258C4">
        <w:rPr>
          <w:rFonts w:ascii="TH SarabunPSK" w:hAnsi="TH SarabunPSK" w:cs="TH SarabunPSK" w:hint="cs"/>
          <w:sz w:val="32"/>
          <w:szCs w:val="32"/>
          <w:cs/>
        </w:rPr>
        <w:tab/>
      </w:r>
      <w:r w:rsidRPr="005D5A1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1258C4">
        <w:rPr>
          <w:rFonts w:ascii="TH SarabunPSK" w:hAnsi="TH SarabunPSK" w:cs="TH SarabunPSK" w:hint="cs"/>
          <w:sz w:val="32"/>
          <w:szCs w:val="32"/>
          <w:cs/>
        </w:rPr>
        <w:tab/>
      </w:r>
      <w:r w:rsidRPr="005D5A17">
        <w:rPr>
          <w:rFonts w:ascii="TH SarabunPSK" w:hAnsi="TH SarabunPSK" w:cs="TH SarabunPSK"/>
          <w:sz w:val="32"/>
          <w:szCs w:val="32"/>
          <w:cs/>
        </w:rPr>
        <w:t>ร่างประกาศกระทรวงการคลัง เรื่อง หลักเกณฑ์และวิธีการสรรหากรรมการ</w:t>
      </w:r>
      <w:r w:rsidR="001258C4">
        <w:rPr>
          <w:rFonts w:ascii="TH SarabunPSK" w:hAnsi="TH SarabunPSK" w:cs="TH SarabunPSK" w:hint="cs"/>
          <w:sz w:val="32"/>
          <w:szCs w:val="32"/>
          <w:cs/>
        </w:rPr>
        <w:tab/>
      </w:r>
      <w:r w:rsidR="001258C4">
        <w:rPr>
          <w:rFonts w:ascii="TH SarabunPSK" w:hAnsi="TH SarabunPSK" w:cs="TH SarabunPSK"/>
          <w:sz w:val="32"/>
          <w:szCs w:val="32"/>
          <w:cs/>
        </w:rPr>
        <w:tab/>
      </w:r>
      <w:r w:rsidR="001258C4">
        <w:rPr>
          <w:rFonts w:ascii="TH SarabunPSK" w:hAnsi="TH SarabunPSK" w:cs="TH SarabunPSK" w:hint="cs"/>
          <w:sz w:val="32"/>
          <w:szCs w:val="32"/>
          <w:cs/>
        </w:rPr>
        <w:tab/>
      </w:r>
      <w:r w:rsidR="001258C4">
        <w:rPr>
          <w:rFonts w:ascii="TH SarabunPSK" w:hAnsi="TH SarabunPSK" w:cs="TH SarabunPSK"/>
          <w:sz w:val="32"/>
          <w:szCs w:val="32"/>
          <w:cs/>
        </w:rPr>
        <w:tab/>
      </w:r>
      <w:r w:rsidRPr="005D5A17">
        <w:rPr>
          <w:rFonts w:ascii="TH SarabunPSK" w:hAnsi="TH SarabunPSK" w:cs="TH SarabunPSK"/>
          <w:sz w:val="32"/>
          <w:szCs w:val="32"/>
          <w:cs/>
        </w:rPr>
        <w:t xml:space="preserve">ผู้ทรงคุณวุฒิในคณะกรรมการนโยบายการร่วมลงทุนระหว่างรัฐและเอกชน </w:t>
      </w:r>
    </w:p>
    <w:p w:rsidR="005D5A17" w:rsidRPr="005D5A17" w:rsidRDefault="00351144" w:rsidP="00CE6B36">
      <w:pPr>
        <w:spacing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/>
          <w:sz w:val="32"/>
          <w:szCs w:val="32"/>
          <w:cs/>
        </w:rPr>
        <w:t xml:space="preserve">พ.ศ. …. </w:t>
      </w:r>
      <w:r w:rsidR="005D5A17" w:rsidRPr="005D5A17"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351144" w:rsidRDefault="001258C4" w:rsidP="00CE6B3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A17" w:rsidRPr="005D5A17">
        <w:rPr>
          <w:rFonts w:ascii="TH SarabunPSK" w:hAnsi="TH SarabunPSK" w:cs="TH SarabunPSK"/>
          <w:sz w:val="32"/>
          <w:szCs w:val="32"/>
        </w:rPr>
        <w:t>3.</w:t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50EC3"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ร่างพระราชกฤษฎีกายุบเลิกสถาบันบริหารกองทุนพลังงาน (องค์การมหาชน) </w:t>
      </w:r>
    </w:p>
    <w:p w:rsidR="005D5A17" w:rsidRPr="005D5A17" w:rsidRDefault="00351144" w:rsidP="00CE6B3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351144" w:rsidRDefault="00350EC3" w:rsidP="00CE6B3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A17" w:rsidRPr="005D5A17">
        <w:rPr>
          <w:rFonts w:ascii="TH SarabunPSK" w:hAnsi="TH SarabunPSK" w:cs="TH SarabunPSK"/>
          <w:sz w:val="32"/>
          <w:szCs w:val="32"/>
        </w:rPr>
        <w:t>4.</w:t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ร่างกฎกระทรวงกำหนดหลักเกณฑ์ วิธีการได้มา คุณสมบัติ ลักษณะต้องห้าม </w:t>
      </w:r>
    </w:p>
    <w:p w:rsidR="005D5A17" w:rsidRPr="005D5A17" w:rsidRDefault="00351144" w:rsidP="00CE6B3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>การแต่งตั้ง และการพ้นจากตำแหน่งของประธานกรรมการและกรรมการใน</w:t>
      </w:r>
      <w:r w:rsidR="00350EC3">
        <w:rPr>
          <w:rFonts w:ascii="TH SarabunPSK" w:hAnsi="TH SarabunPSK" w:cs="TH SarabunPSK"/>
          <w:sz w:val="32"/>
          <w:szCs w:val="32"/>
          <w:cs/>
        </w:rPr>
        <w:tab/>
      </w:r>
      <w:r w:rsidR="00350EC3">
        <w:rPr>
          <w:rFonts w:ascii="TH SarabunPSK" w:hAnsi="TH SarabunPSK" w:cs="TH SarabunPSK" w:hint="cs"/>
          <w:sz w:val="32"/>
          <w:szCs w:val="32"/>
          <w:cs/>
        </w:rPr>
        <w:tab/>
      </w:r>
      <w:r w:rsidR="00350EC3">
        <w:rPr>
          <w:rFonts w:ascii="TH SarabunPSK" w:hAnsi="TH SarabunPSK" w:cs="TH SarabunPSK"/>
          <w:sz w:val="32"/>
          <w:szCs w:val="32"/>
          <w:cs/>
        </w:rPr>
        <w:tab/>
      </w:r>
      <w:r w:rsidR="00350EC3">
        <w:rPr>
          <w:rFonts w:ascii="TH SarabunPSK" w:hAnsi="TH SarabunPSK" w:cs="TH SarabunPSK" w:hint="cs"/>
          <w:sz w:val="32"/>
          <w:szCs w:val="32"/>
          <w:cs/>
        </w:rPr>
        <w:tab/>
      </w:r>
      <w:r w:rsidR="00350EC3"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คณะกรรมการการอุดมศึกษา พ.ศ. ….  </w:t>
      </w:r>
    </w:p>
    <w:p w:rsidR="005D5A17" w:rsidRPr="005D5A17" w:rsidRDefault="00350EC3" w:rsidP="00CE6B3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A17" w:rsidRPr="005D5A17">
        <w:rPr>
          <w:rFonts w:ascii="TH SarabunPSK" w:hAnsi="TH SarabunPSK" w:cs="TH SarabunPSK"/>
          <w:sz w:val="32"/>
          <w:szCs w:val="32"/>
        </w:rPr>
        <w:t>5.</w:t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ร่างกฎกระทรวงกำหนดหน่วยงานของรัฐอื่น ตามนัยมาตรา 6 วรรคสอง 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2560  </w:t>
      </w:r>
    </w:p>
    <w:p w:rsidR="00672B5F" w:rsidRDefault="00CE6B36" w:rsidP="00CE6B36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5A17" w:rsidRPr="005D5A17">
        <w:rPr>
          <w:rFonts w:ascii="TH SarabunPSK" w:hAnsi="TH SarabunPSK" w:cs="TH SarabunPSK"/>
          <w:sz w:val="32"/>
          <w:szCs w:val="32"/>
        </w:rPr>
        <w:t>6.</w:t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ว่าด้วยการลดอัตรา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>ภาษีมูลค่าเพิ่ม (ฉบับที่ ..) พ.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ศ. …. </w:t>
      </w:r>
    </w:p>
    <w:p w:rsidR="005D5A17" w:rsidRPr="005D5A17" w:rsidRDefault="00CE6B36" w:rsidP="00672B5F">
      <w:pPr>
        <w:spacing w:line="340" w:lineRule="exact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(มาตรการขยายเวลาการลดอัตรา</w:t>
      </w:r>
      <w:r w:rsidR="005D5A17" w:rsidRPr="005D5A17">
        <w:rPr>
          <w:rFonts w:ascii="TH SarabunPSK" w:hAnsi="TH SarabunPSK" w:cs="TH SarabunPSK" w:hint="cs"/>
          <w:sz w:val="32"/>
          <w:szCs w:val="32"/>
          <w:cs/>
        </w:rPr>
        <w:t xml:space="preserve">ภาษีมูลค่าเพิ่ม)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D5A17" w:rsidRPr="00C27BCD" w:rsidTr="00A12087">
        <w:tc>
          <w:tcPr>
            <w:tcW w:w="9820" w:type="dxa"/>
          </w:tcPr>
          <w:p w:rsidR="005D5A17" w:rsidRPr="00C27BCD" w:rsidRDefault="005D5A17" w:rsidP="00A1208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5D5A17" w:rsidRPr="00D642E0" w:rsidRDefault="005D5A17" w:rsidP="003E3F12">
      <w:pPr>
        <w:spacing w:line="340" w:lineRule="exact"/>
        <w:ind w:left="2160" w:hanging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642E0">
        <w:rPr>
          <w:rFonts w:ascii="TH SarabunPSK" w:hAnsi="TH SarabunPSK" w:cs="TH SarabunPSK"/>
          <w:sz w:val="32"/>
          <w:szCs w:val="32"/>
          <w:shd w:val="clear" w:color="auto" w:fill="FFFFFF"/>
        </w:rPr>
        <w:t>7.</w:t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="003E3F12" w:rsidRPr="00D642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</w:t>
      </w:r>
      <w:r w:rsidR="003E3F12" w:rsidRPr="00D642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ข้อเสนอของคณะกรรมการร่วมภาคเอกชน 3 สถาบัน เรื่อง แนวทางการ</w:t>
      </w:r>
      <w:r w:rsidR="003E3F12" w:rsidRPr="00D642E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พัฒนาแพลตฟอร์มการค้าดิจิทัลระหว่างประเทศของไทย (</w:t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Thailand  </w:t>
      </w:r>
      <w:r w:rsidR="003E3F12" w:rsidRPr="00D642E0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National </w:t>
      </w:r>
      <w:r w:rsidR="00D642E0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</w:rPr>
        <w:t>Digital  Trade  Platform)</w:t>
      </w:r>
      <w:r w:rsidRPr="00D642E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5D5A17" w:rsidRPr="00D642E0" w:rsidRDefault="003E3F12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D642E0">
        <w:rPr>
          <w:rFonts w:ascii="TH SarabunPSK" w:hAnsi="TH SarabunPSK" w:cs="TH SarabunPSK"/>
          <w:sz w:val="32"/>
          <w:szCs w:val="32"/>
        </w:rPr>
        <w:tab/>
      </w:r>
      <w:r w:rsidRPr="00D642E0">
        <w:rPr>
          <w:rFonts w:ascii="TH SarabunPSK" w:hAnsi="TH SarabunPSK" w:cs="TH SarabunPSK"/>
          <w:sz w:val="32"/>
          <w:szCs w:val="32"/>
        </w:rPr>
        <w:tab/>
      </w:r>
      <w:r w:rsidR="005D5A17" w:rsidRPr="00D642E0">
        <w:rPr>
          <w:rFonts w:ascii="TH SarabunPSK" w:hAnsi="TH SarabunPSK" w:cs="TH SarabunPSK"/>
          <w:sz w:val="32"/>
          <w:szCs w:val="32"/>
        </w:rPr>
        <w:t>8.</w:t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>ขอเสนอโครงสร้าง และอัตรากำลัง ศูนย์อำนวยการรักษาผลประโยชน์ของชาติ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>ทางทะเล</w:t>
      </w:r>
    </w:p>
    <w:p w:rsidR="005D5A17" w:rsidRPr="00D642E0" w:rsidRDefault="00B83C34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642E0">
        <w:rPr>
          <w:rFonts w:ascii="TH SarabunPSK" w:hAnsi="TH SarabunPSK" w:cs="TH SarabunPSK"/>
          <w:sz w:val="32"/>
          <w:szCs w:val="32"/>
        </w:rPr>
        <w:tab/>
      </w:r>
      <w:r w:rsidRPr="00D642E0">
        <w:rPr>
          <w:rFonts w:ascii="TH SarabunPSK" w:hAnsi="TH SarabunPSK" w:cs="TH SarabunPSK"/>
          <w:sz w:val="32"/>
          <w:szCs w:val="32"/>
        </w:rPr>
        <w:tab/>
      </w:r>
      <w:r w:rsidR="005D5A17" w:rsidRPr="00D642E0">
        <w:rPr>
          <w:rFonts w:ascii="TH SarabunPSK" w:hAnsi="TH SarabunPSK" w:cs="TH SarabunPSK"/>
          <w:sz w:val="32"/>
          <w:szCs w:val="32"/>
        </w:rPr>
        <w:t>9.</w:t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>การปรับปรุงแก้ไขการจัดโครงสร้าง การแบ่งส่วนงาน อำนาจหน้าที่ของส่วน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>งาน และอัตรากำลังของ กอ.รมน.</w:t>
      </w:r>
    </w:p>
    <w:p w:rsidR="005D5A17" w:rsidRPr="00D642E0" w:rsidRDefault="005D5A17" w:rsidP="005D5A1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D64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Pr="00D642E0">
        <w:rPr>
          <w:rFonts w:ascii="TH SarabunPSK" w:hAnsi="TH SarabunPSK" w:cs="TH SarabunPSK"/>
          <w:sz w:val="32"/>
          <w:szCs w:val="32"/>
        </w:rPr>
        <w:t>10.</w:t>
      </w:r>
      <w:r w:rsidRPr="00D64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3C34" w:rsidRP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="00B83C34" w:rsidRP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 xml:space="preserve">ขออนุมัติงบกลาง ปี 2562 รายการเงินสำรองจ่ายเพื่อกรณีฉุกเฉินหรือจำเป็น </w:t>
      </w:r>
      <w:r w:rsidR="00655565" w:rsidRPr="00D642E0">
        <w:rPr>
          <w:rFonts w:ascii="TH SarabunPSK" w:hAnsi="TH SarabunPSK" w:cs="TH SarabunPSK"/>
          <w:sz w:val="32"/>
          <w:szCs w:val="32"/>
          <w:cs/>
        </w:rPr>
        <w:tab/>
      </w:r>
      <w:r w:rsidR="00655565"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="00655565" w:rsidRPr="00D642E0">
        <w:rPr>
          <w:rFonts w:ascii="TH SarabunPSK" w:hAnsi="TH SarabunPSK" w:cs="TH SarabunPSK"/>
          <w:sz w:val="32"/>
          <w:szCs w:val="32"/>
          <w:cs/>
        </w:rPr>
        <w:tab/>
      </w:r>
      <w:r w:rsidR="00655565"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>สำหรับใช้เป็นค่าใช้จ่ายในโครงการแก้ไขและบรรเทาปัญหาความเดือดร้อนของ</w:t>
      </w:r>
      <w:r w:rsidR="00655565" w:rsidRPr="00D642E0">
        <w:rPr>
          <w:rFonts w:ascii="TH SarabunPSK" w:hAnsi="TH SarabunPSK" w:cs="TH SarabunPSK"/>
          <w:sz w:val="32"/>
          <w:szCs w:val="32"/>
          <w:cs/>
        </w:rPr>
        <w:tab/>
      </w:r>
      <w:r w:rsidR="00655565"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="00655565" w:rsidRPr="00D642E0">
        <w:rPr>
          <w:rFonts w:ascii="TH SarabunPSK" w:hAnsi="TH SarabunPSK" w:cs="TH SarabunPSK"/>
          <w:sz w:val="32"/>
          <w:szCs w:val="32"/>
          <w:cs/>
        </w:rPr>
        <w:tab/>
      </w:r>
      <w:r w:rsidR="00655565" w:rsidRPr="00D642E0">
        <w:rPr>
          <w:rFonts w:ascii="TH SarabunPSK" w:hAnsi="TH SarabunPSK" w:cs="TH SarabunPSK" w:hint="cs"/>
          <w:sz w:val="32"/>
          <w:szCs w:val="32"/>
          <w:cs/>
        </w:rPr>
        <w:tab/>
      </w:r>
      <w:r w:rsidR="00D642E0">
        <w:rPr>
          <w:rFonts w:ascii="TH SarabunPSK" w:hAnsi="TH SarabunPSK" w:cs="TH SarabunPSK"/>
          <w:sz w:val="32"/>
          <w:szCs w:val="32"/>
          <w:cs/>
        </w:rPr>
        <w:tab/>
      </w:r>
      <w:r w:rsidRPr="00D642E0">
        <w:rPr>
          <w:rFonts w:ascii="TH SarabunPSK" w:hAnsi="TH SarabunPSK" w:cs="TH SarabunPSK" w:hint="cs"/>
          <w:sz w:val="32"/>
          <w:szCs w:val="32"/>
          <w:cs/>
        </w:rPr>
        <w:t>ประชาชนเนื่องจากเหตุอุทกภัยในพื้นที่ภาคเหนือ</w:t>
      </w:r>
    </w:p>
    <w:p w:rsidR="005D5A17" w:rsidRPr="00D642E0" w:rsidRDefault="007A593E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D642E0">
        <w:rPr>
          <w:rFonts w:ascii="TH SarabunPSK" w:hAnsi="TH SarabunPSK" w:cs="TH SarabunPSK"/>
          <w:sz w:val="32"/>
          <w:szCs w:val="32"/>
        </w:rPr>
        <w:tab/>
      </w:r>
      <w:r w:rsidRPr="00D642E0">
        <w:rPr>
          <w:rFonts w:ascii="TH SarabunPSK" w:hAnsi="TH SarabunPSK" w:cs="TH SarabunPSK"/>
          <w:sz w:val="32"/>
          <w:szCs w:val="32"/>
        </w:rPr>
        <w:tab/>
      </w:r>
      <w:r w:rsidR="005D5A17" w:rsidRPr="00D642E0">
        <w:rPr>
          <w:rFonts w:ascii="TH SarabunPSK" w:hAnsi="TH SarabunPSK" w:cs="TH SarabunPSK"/>
          <w:sz w:val="32"/>
          <w:szCs w:val="32"/>
        </w:rPr>
        <w:t>11.</w:t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D642E0">
        <w:rPr>
          <w:rFonts w:ascii="TH SarabunPSK" w:hAnsi="TH SarabunPSK" w:cs="TH SarabunPSK"/>
          <w:sz w:val="32"/>
          <w:szCs w:val="32"/>
          <w:cs/>
        </w:rPr>
        <w:tab/>
      </w:r>
      <w:r w:rsidR="005D5A17" w:rsidRPr="00D642E0">
        <w:rPr>
          <w:rFonts w:ascii="TH SarabunPSK" w:hAnsi="TH SarabunPSK" w:cs="TH SarabunPSK" w:hint="cs"/>
          <w:sz w:val="32"/>
          <w:szCs w:val="32"/>
          <w:cs/>
        </w:rPr>
        <w:t>มาตรการส่งเสริมการท่องเที่ยวในประเทศ “ชิมช้อปใช้”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D5A17" w:rsidRPr="00C27BCD" w:rsidTr="00A12087">
        <w:tc>
          <w:tcPr>
            <w:tcW w:w="9820" w:type="dxa"/>
          </w:tcPr>
          <w:p w:rsidR="005D5A17" w:rsidRPr="00C27BCD" w:rsidRDefault="005D5A17" w:rsidP="00A1208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D5A17" w:rsidRPr="00A51486" w:rsidRDefault="00A51486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>12.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ร่างแถลงการณ์ร่วมของการประชุมระดับรัฐมนตรี ครั้งที่ 25 แผนการพัฒนาเขต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เศรษฐกิจสามฝ่าย อินโดนีเชีย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มาเลเซีย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ไทย (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>IMT-GT)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:rsidR="005D5A17" w:rsidRPr="00A51486" w:rsidRDefault="00A51486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>13.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ร่างบันทึกความเข้าใจระหว่างรัฐบาลแห่งราชอาณาจักรไทยกับรัฐบาลแห่ง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สาธารณรัฐสิงคโปร์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ว่าด้วยการสนับสนุนด้านการฝึกและการส่งกำลังบำรุงซึ่งกัน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และกัน ระหว่างกองทัพอากาศกับกองทัพอากาศสาธารณรัฐสิงคโปร์ (พ.ศ. 2562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2571)</w:t>
      </w:r>
    </w:p>
    <w:p w:rsidR="005D5A17" w:rsidRPr="00A51486" w:rsidRDefault="004412F1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14.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เรื่อง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ร่างตราสารขยายระยะเวลาบันทึกความเข้าใจระหว่างอาเซียนและจีนว่าด้วยความ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ร่วมมือด้านสุขอนามัยและสุขอนามัยพืช</w:t>
      </w:r>
    </w:p>
    <w:p w:rsidR="005D5A17" w:rsidRPr="00A51486" w:rsidRDefault="003C32EA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>15.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การทดลองขยายเวลาทำการด่านศุลกากรสะเดา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บูกิตกายูฮิตัม เป็น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>24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ชั่วโมง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(เพิ่มเติมอีก 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 w:rsidR="005D5A17" w:rsidRPr="00A5148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เดือน)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5D5A17" w:rsidRPr="00C27BCD" w:rsidTr="00A12087">
        <w:tc>
          <w:tcPr>
            <w:tcW w:w="9820" w:type="dxa"/>
          </w:tcPr>
          <w:p w:rsidR="005D5A17" w:rsidRPr="00C27BCD" w:rsidRDefault="005D5A17" w:rsidP="00A1208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D5A17" w:rsidRPr="00E30810" w:rsidRDefault="00E30810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16.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ab/>
      </w:r>
    </w:p>
    <w:p w:rsidR="00351144" w:rsidRDefault="00710D07" w:rsidP="005D5A1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17.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การแต่งตั้งข้าราชการพลเรือนสามัญประเภทวิชาการระดับทรงคุณวุฒิ </w:t>
      </w:r>
    </w:p>
    <w:p w:rsidR="005D5A17" w:rsidRPr="00E30810" w:rsidRDefault="00351144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(กระทรวงทรัพยากรธรรมชาติและสิ่งแวดล้อม) </w:t>
      </w:r>
    </w:p>
    <w:p w:rsidR="005D5A17" w:rsidRPr="00E30810" w:rsidRDefault="00710D07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18.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(กระทรวงสาธารณสุข)  </w:t>
      </w:r>
      <w:r w:rsidR="005D5A17" w:rsidRPr="00E30810">
        <w:rPr>
          <w:rFonts w:ascii="TH SarabunPSK" w:hAnsi="TH SarabunPSK" w:cs="TH SarabunPSK"/>
          <w:sz w:val="32"/>
          <w:szCs w:val="32"/>
        </w:rPr>
        <w:t xml:space="preserve"> </w:t>
      </w:r>
    </w:p>
    <w:p w:rsidR="005D5A17" w:rsidRPr="00E30810" w:rsidRDefault="00037448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19.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  <w:r w:rsidR="005D5A17" w:rsidRPr="00E30810">
        <w:rPr>
          <w:rFonts w:ascii="TH SarabunPSK" w:hAnsi="TH SarabunPSK" w:cs="TH SarabunPSK"/>
          <w:sz w:val="32"/>
          <w:szCs w:val="32"/>
        </w:rPr>
        <w:t xml:space="preserve"> </w:t>
      </w:r>
    </w:p>
    <w:p w:rsidR="005D5A17" w:rsidRPr="00E30810" w:rsidRDefault="00037448" w:rsidP="005D5A1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20.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>ทรงคุณวุฒิ (สำนักนายกรัฐมนตรี)</w:t>
      </w:r>
    </w:p>
    <w:p w:rsidR="005D5A17" w:rsidRPr="00E30810" w:rsidRDefault="00037448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21.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2B9"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AE12B9"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>รายชื่อผู้ประสานงานคณะรัฐมนตรีและรัฐสภาของรองนายกรัฐมนตรี รัฐมนตรี</w:t>
      </w:r>
      <w:r w:rsidR="00AE12B9">
        <w:rPr>
          <w:rFonts w:ascii="TH SarabunPSK" w:hAnsi="TH SarabunPSK" w:cs="TH SarabunPSK" w:hint="cs"/>
          <w:sz w:val="32"/>
          <w:szCs w:val="32"/>
          <w:cs/>
        </w:rPr>
        <w:tab/>
      </w:r>
      <w:r w:rsidR="00AE12B9">
        <w:rPr>
          <w:rFonts w:ascii="TH SarabunPSK" w:hAnsi="TH SarabunPSK" w:cs="TH SarabunPSK"/>
          <w:sz w:val="32"/>
          <w:szCs w:val="32"/>
          <w:cs/>
        </w:rPr>
        <w:tab/>
      </w:r>
      <w:r w:rsidR="00AE12B9">
        <w:rPr>
          <w:rFonts w:ascii="TH SarabunPSK" w:hAnsi="TH SarabunPSK" w:cs="TH SarabunPSK" w:hint="cs"/>
          <w:sz w:val="32"/>
          <w:szCs w:val="32"/>
          <w:cs/>
        </w:rPr>
        <w:tab/>
      </w:r>
      <w:r w:rsidR="00AE12B9">
        <w:rPr>
          <w:rFonts w:ascii="TH SarabunPSK" w:hAnsi="TH SarabunPSK" w:cs="TH SarabunPSK"/>
          <w:sz w:val="32"/>
          <w:szCs w:val="32"/>
          <w:cs/>
        </w:rPr>
        <w:tab/>
      </w:r>
      <w:r w:rsidR="00AE12B9"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 xml:space="preserve">ประจำสำนักนายกรัฐมนตรี และส่วนราชการต่าง ๆ </w:t>
      </w:r>
    </w:p>
    <w:p w:rsidR="005D5A17" w:rsidRPr="00E30810" w:rsidRDefault="00AE12B9" w:rsidP="005D5A1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สำนักงานพัฒนารัฐบาลดิจิทัล</w:t>
      </w:r>
    </w:p>
    <w:p w:rsidR="005D5A17" w:rsidRPr="00E30810" w:rsidRDefault="00AE12B9" w:rsidP="005D5A1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การแต่งตั้งกรรมการผู้ทรงคุณวุฒิในคณะกรรมการกองทุนฟื้นฟูและพัฒนา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เกษตรกร  </w:t>
      </w:r>
    </w:p>
    <w:p w:rsidR="005D5A17" w:rsidRPr="00E30810" w:rsidRDefault="008643B7" w:rsidP="005D5A17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การแต่งตั้งข้าราชการให้ดำรงตำแหน่งเลขาธิการ ก.พ. (สำนักนายกรัฐมนตรี) </w:t>
      </w:r>
    </w:p>
    <w:p w:rsidR="005D5A17" w:rsidRPr="00E30810" w:rsidRDefault="008643B7" w:rsidP="005D5A1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การแต่งตั้งกรรมการผู้ทรงคุณวุฒิในคณะกรรมการสลากกินแบ่งรัฐบาล </w:t>
      </w:r>
      <w:r w:rsidR="005D5A17" w:rsidRPr="00E30810">
        <w:rPr>
          <w:rFonts w:ascii="TH SarabunPSK" w:hAnsi="TH SarabunPSK" w:cs="TH SarabunPSK"/>
          <w:sz w:val="32"/>
          <w:szCs w:val="32"/>
          <w:cs/>
        </w:rPr>
        <w:tab/>
      </w:r>
    </w:p>
    <w:p w:rsidR="005D5A17" w:rsidRPr="00E30810" w:rsidRDefault="008643B7" w:rsidP="005D5A1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การแต่งตั้งข้าราชการให้ดำรงตำแหน่งรองผู้อำนวยการสำนักงบประมาณ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D5A17" w:rsidRPr="00E30810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(นักบริหารสูง) ทดแทนตำแหน่งที่ว่าง </w:t>
      </w: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5D5A17" w:rsidRPr="00C27BCD" w:rsidRDefault="005D5A17" w:rsidP="005D5A17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D5A17" w:rsidRPr="00C27BCD" w:rsidRDefault="005D5A17" w:rsidP="005D5A17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9276AA" w:rsidRPr="00C27BCD" w:rsidRDefault="009276AA" w:rsidP="00FA0AA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7BCD" w:rsidTr="00217C2E">
        <w:tc>
          <w:tcPr>
            <w:tcW w:w="9820" w:type="dxa"/>
          </w:tcPr>
          <w:p w:rsidR="0088693F" w:rsidRPr="00C27BCD" w:rsidRDefault="0088693F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F522A3" w:rsidRPr="00C27BCD" w:rsidRDefault="008B4E86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1.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เรื่อง  ร่างประกาศคณะกรรมการแรงงานรัฐวิสาหกิจสัมพันธ์  เรื่อง มาตรฐานขั้นต่ำของสภาพการจ้างในรัฐวิสาหกิจ (ฉบับที่ ..)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คณะรัฐมนตรีมีมติเห็นชอบในหลักการร่างประกาศคณะกรรมการแรงงานรัฐวิสาหกิจสัมพันธ์ 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เรื่อง มาตรฐานขั้นต่ำของสภาพการจ้างในรัฐวิสาหกิจ (ฉบับที่ ..) ตามที่กระทรวงแรงงาน (รง.)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แล้วดำเนินการต่อไปได้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รง. เสนอว่า </w:t>
      </w:r>
    </w:p>
    <w:p w:rsidR="00F522A3" w:rsidRPr="00C27BCD" w:rsidRDefault="00F522A3" w:rsidP="00FA0AA0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โดยที่พระราชบัญญัติคุ้มครองแรงงาน พ.ศ. 2541 ซึ่งแก้ไขเพิ่มเติม โดยพระราชบัญญัติ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คุ้มครองแรงงาน (ฉบับที่ 7) พ.ศ. 2562 มาตรา 118 บัญญัติให้นายจ้างจ่ายค่าชดเชยให้แก่ลูกจ้างซึ่งเลิกจ้าง ดังนี้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(5) ลูกจ้างซึ่งทำงานติดต่อกันครบ 10 ปี แต่ไม่ครบ 20 ปี ให้จ่ายไม่น้อยกว่าค่าจ้างอัตราสุด้ทาย 300 วัน  หรือ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ไม่น้อยกว่าค่าจ้างของการทำงาน 300 วันสุดท้าย  สำหรับลูกจ้างซึ่งได้รับค่าจ้างตามผลงานโดยคำนวณเป็นหน่วย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 (6) ลูกจ้างซึ่งทำงานติดต่อกันครบ 20 ปีขึ้นไป  ให้จ่ายไม่น้อยกว่าค่าจ้างอัตราสุดท้าย 400 วัน  หรือไม่น้อยกว่าค่าจ้างของการทำงาน 400 วันสุดท้ายสำหรับลูกจ้างซึ่งได้รับค่าจ้างตามผลงานโดยคำนวณเป็นหน่วย</w:t>
      </w:r>
    </w:p>
    <w:p w:rsidR="00F522A3" w:rsidRPr="00C27BCD" w:rsidRDefault="00F522A3" w:rsidP="00FA0AA0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สหพันธ์แรงงานรัฐวิสาห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กิจ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แห่งประเทศไทย และสมาพันธ์แรงงานรัฐวิสาหกิจสัมพันธ์จึงได้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เสนอให้มีการปรับปรุงประกาศคณะกรรมการแรงงานรัฐวิสาหกิจสัมพันธ์  เรื่อง มาตรฐานขั้นต่ำของสภาพการจ้างในรัฐวิสาหกิจ ประกาศในราชกิจจานุเบกษา  ลงวันที่ 27 มิถุนายน 2549  โดยขอแก้ไขเพิ่มเติมเกี่ยวกับค่าชดเชย  และเงินเพื่อตอบแทนความชอบในการทำงาน ปรับเพิ่มในอัตราสูงสุดจาก 300 วัน  เป็น 400 วัน</w:t>
      </w:r>
    </w:p>
    <w:p w:rsidR="00F522A3" w:rsidRPr="00C27BCD" w:rsidRDefault="00F522A3" w:rsidP="00FA0AA0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ในการประชุมคณะกรรมการแรงงานรัฐวิสาหกิจสัมพันธ์  ครั้งที่ 3/2562 เมื่อวันที่ 8 สิงหาคม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2562 ได้มีมติเห็นชอบให้แก้ไขเพิ่มเติมประกาศคณะกรรมการแรงงานรัฐวิสาหกิจสัมพันธ์ตามข้อ 2 ในข้อ 59 (5) (6) และข้อ 61 (3) โดยปรับเพิ่มอัตราค่าชดเชยและปรับเพิ่มเงินเพื่อตอบแทนความชอบในการทำงานเป็นจำนวนเท่ากับค่าจ้างอัตราสุดท้าย  400 วัน  และกำหนดสิทธิการได้รับเงินเพื่อตอบแทนความชอบในการทำงาน  ให้มีผลใช้บังคับแก่ลูกจ้างที่ต้องพ้นจากตำแหน่งเพราะเหตุเกษียณอายุตามข้อบังคับ ข้อกำหนด  ระเบียบ หรือคำสั่งของนายจ้างตั้งแต่วันที่ 30 กันยายน 2562</w:t>
      </w:r>
    </w:p>
    <w:p w:rsidR="00F522A3" w:rsidRPr="00C27BCD" w:rsidRDefault="00F522A3" w:rsidP="00FA0AA0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พระราชบัญญัติแรงงานรัฐวิสาหกิจสัมพันธ์  พ.ศ. 2543 มาตรา 13 (1) บัญญัติให้คณะกรรมการ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แรงงาน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รัฐวิสาหกิจสัมพันธ์มีอำนาจกำหนดมาตรฐานขั้นต่ำของสภาพการจ้างและมาตรา 13 วรรคสอง บัญญัติให้มาตรฐานขั้นต่ำของสภาพการจ้างดังกล่าวเมื่อได้รับความเห็นชอบจากคณะรัฐมนตรีแล้ว ให้ใช้บังคับแก่รัฐวิสาหกิจ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ทุกแห่ง  </w:t>
      </w:r>
    </w:p>
    <w:p w:rsidR="00F522A3" w:rsidRPr="00C27BCD" w:rsidRDefault="00F522A3" w:rsidP="00FA0AA0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ดังนั้น เพื่อให้การกำหนดมาตรฐานขั้นต่ำของสภาพการจ้างในรัฐวิสาหกิจสอดคล้องกับพระราชบัญญัติ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 xml:space="preserve">คุ้มครองแรงงาน พ.ศ. 2541 ซึ่งแก้ไขเพิ่มเติมโดยพระราชบัญญัติคุ้มครองแรงงาน (ฉบับที่ 7) พ.ศ. 2562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อกจากนี้ยังเห็นควรกำหนดให้มีผลใช้บังคับแก่ลูกจ้างที่ต้องพ้นจากตำแหน่งเพราะเหตุเกษียณอายุตามข้อบังคับ  ข้อกำหนด ระเบียบ  หรือคำสั่งของนายจ้าง ตั้งแต่วันที่ 30 กันยายน 2562 จึงจำเป็นต้องแก้ไขปรับปรุงประกาศดังกล่าวโดยเร่งด่วน </w:t>
      </w:r>
    </w:p>
    <w:p w:rsidR="00F522A3" w:rsidRPr="00C27BCD" w:rsidRDefault="00F522A3" w:rsidP="00FA0AA0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สาระสำคัญของร่างประกาศ (ที่มีการปรับปรุง) </w:t>
      </w:r>
    </w:p>
    <w:p w:rsidR="00F522A3" w:rsidRPr="00C27BCD" w:rsidRDefault="00F522A3" w:rsidP="00FA0AA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กำหนดให้ลูกจ้างซึ่งทำงานติดต่อกันครบ 10 ปี แต่ไม่ครบ 20 ปี ได้รับสิทธิค่าชดเชย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300 วัน  หรือไม่น้อยกว่าค่าจ้างของการทำงาน 300 วันสุดท้ายสำหรับลูกจ้างซึ่งได้รับค่าจ้างตามผลงานโดยคำนวณเป็นหน่วย (ปรับจากประกาศปัจจุบันให้เกิดความชัดเจน) </w:t>
      </w:r>
    </w:p>
    <w:p w:rsidR="00F522A3" w:rsidRPr="00C27BCD" w:rsidRDefault="00F522A3" w:rsidP="00FA0AA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กำหนดให้ขยายสิทธิได้รับค่าชดเชยให้แก่ลูกจ้างซึ่งทำงานติดต่อกันครบ 20 ปีขึ้นไป  ให้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จ่ายไม่น้อยกว่าค่าจ้างอัตราสุดท้าย  400 วัน  หรือไม่น้อยกว่าค่าจ้างของการทำงาน 400 วันสุดท้ายสำหรับลูกจ้าง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ซึ่งได้รับค่าจ้างตามผลงานโดยคำนวณเป็นหน่วย (เพิ่มเติมจากประกาศปัจจุบัน)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กำหนดให้ขยายสิทธิให้แก่ลูกจ้างผู้ได้ปฏิบัติงานในช่วงก่อนเกษียณอายุติดต่อกันครบ 20 ปี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ขึ้นไป  ให้ได้รับเงินตอบแทนความชอบในการทำงานเป็นจำนวนเท่ากับค่าจ้างอัตราสุดท้าย 400 วัน (เพิ่มเติมจากประกาศปัจจุบัน) </w:t>
      </w:r>
    </w:p>
    <w:p w:rsidR="00F522A3" w:rsidRPr="00C27BCD" w:rsidRDefault="00F522A3" w:rsidP="00FA0AA0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กำหนดสิทธิการได้รับเงินตอบแทนความชอบในการทำงานตามอัตราที่กำหนดโดยให้มีผล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ใช้บังคับแก่ลูกจ้างที่ต้องพ้นจากตำแหน่งเพราะเหตุเกษียณอายุตามข้อบังคับ  ข้อกำหนด  ระเบียบ หรือคำสั่งของนายจ้าง ตั้งแต่วันที่ 30 กันยายน 2562 เป็นต้นไป (เพิ่มเติมจากประกาศปัจจุบัน)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8B4E86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150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ร่างประกาศกระทรวงการคลัง เรื่อง หลักเกณฑ์และวิธีการสรรหากรรมการผู้ทรงคุณวุฒิในคณะกรรมการนโยบายการร่วมลงทุนระหว่างรัฐและเอกชน พ.ศ. ….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คณะรัฐมนตรีมีมติเห็นชอบร่างประกาศกระทรวงการคลัง เรื่อง หลักเกณฑ์และวิธีการสรรหากรรมการผู้ทรงคุณวุฒิในคณะกรรมการนโยบายการร่วมลงทุนระหว่างภาครัฐและเอกชน พ.ศ. …. ที่คณะกรรมการตรวจสอบร่างกฎหมายและร่างอนุบัญญัติที่เสนอคณะรัฐมนตรีตรวจพิจารณาแล้ว ตามที่กระทรวงการคลังเสนอ และให้ดำเนินการต่อไปได้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กำหนดให้มีคณะกรรมการสรรหากรรมการผู้ทรงคุณวุฒิในคณะกรรมการนโยบายการร่วมลงทุนระหว่างรัฐและเอกชน ประกอบด้วย ปลัดกระทรวงการคลัง เป็นประธานกรรมการ ผู้อำนวยการสำนักงบประมาณ เลขาธิการคณะกรรมการกฤษฎีกา เลขาธิการสภาพัฒนาการเศรษฐกิจและสังคมแห่งชาติ ผู้อำนวยการสำนักงานคณะกรรมการนโยบายรัฐวิสาหกิจ (สคร.) เป็นกรรมการโดยตำแหน่ง โดยมีผู้แทน สคร. ที่ผู้อำนวยการ สคร. มอบหมาย เป็นเลขานุการ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2. กำหนดคุณสมบัติและลักษณะต้องห้ามของกรรมการผู้ทรงคุณวุฒิ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3. กำหนดวิธีการได้มาซึ่งรายชื่อผู้ที่มีความเหมาะสมเพื่อคัดเลือกเป็นกรรมการผู้ทรงคุณวุฒิ เช่น ให้กรรมการสรรหาเสนอชื่อบุคคลซึ่งมีความรู้ ความเชี่ยวชาญ และความสามารถเป็นที่ประจักษ์ในสาขาความเชี่ยวชาญตามที่คณะกรรมการสรรหากำหนด พร้อมทั้งประวัติย่อและความยินยอมของผู้ที่ได้รับการเสนอชื่อ และวิธีการอื่นที่คณะกรรมการสรรหาเห็นสมควร 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4. กำหนดวิธีการคัดเลือกเป็นกรรมการผู้ทรงคุณวุฒิ ดังนี้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>4.1 เมื่อได้รายชื่อผู้ที่มีความเหมาะสมให้จัดทำบัญชีรายชื่อแยกเป็นรายสาขา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ความเชี่ยวชาญตามที่คณะกรรมการสรรหากำหนด 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4.2 ให้คณะกรรมการสรรหาคัดเลือกบุคคลจากบัญชีรายชื่อให้เหลือจำนวน 2 เท่าของจำนวนกรรมการผู้ทรงคุณวุฒิ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4.3 ให้คณะกรรมการสรรหาตรวจสอบคุณสมบัติและลักษณะต้องห้ามก่อนเสนอรายชื่อพร้อมทั้งประวัติต่อรัฐมนตรีว่าการกระทรวงการคลัง   </w:t>
      </w:r>
    </w:p>
    <w:p w:rsidR="00F522A3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4.4 ให้รัฐมนตรีว่าการกระทรวงการคลังพิจารณาคัดเลือกบุคคลแล้วเสนอรายชื่อพร้อมทั้งประวัติของบุคคลที่ได้รับการเสนอชื่อโดยวิธีสรรหาต่อคณะรัฐมนตรี เพื่อพิจารณาแต่งตั้งเป็นกรรมการผู้ทรงคุณวุฒิต่อไป </w:t>
      </w:r>
    </w:p>
    <w:p w:rsidR="0086192B" w:rsidRPr="00C27BCD" w:rsidRDefault="0086192B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22A3" w:rsidRPr="00C27BCD" w:rsidRDefault="00AF56C2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3C9C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="00F522A3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ร่างพระราชกฤษฎีกายุบเลิกสถาบันบริหารกองทุนพลังงาน (องค์การมหาชน) พ.ศ. …. </w:t>
      </w:r>
    </w:p>
    <w:p w:rsidR="00F522A3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คณะรัฐมนตรีมีมติอนุมัติหลักการร่างพระราชกฤษฎีกายุบเลิกสถาบันบริหารกองทุนพลังงาน (องค์การมหาชน) พ.ศ. …. ตามที่กระทรวงพลังงาน (พน.)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AF56C2" w:rsidRDefault="00AF56C2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6192B" w:rsidRDefault="0086192B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ร่างพระราชกฤษฎีกาดังกล่าวตามที่กระทรวงพลังงานเสนอ เป็นการยุบเลิกสถาบันบริหารกองทุนพลังงาน (องค์การมหาชน) ตามพระราชกฤษฎีกาจัดตั้งสถาบันบริหารกองทุนพลังงาน (องค์การมหาชน) พ.ศ. 2546 เนื่องจากได้มีการโอนภารกิจหน้าที่ของสถาบันบริหารกองทุนพลังงาน (องค์การมหาชน) ให้กับกองทุนน้ำมันเชื้อเพลิงและสำนักงานกองทุนน้ำมันเชื้อเพลิงตามพระราชบัญญัติกองทุนน้ำมันเชื้อเพลิง พ.ศ. 2562 แล้ว ซึ่งพระราชบัญญัติดังกล่าวจะมีผลใช้บังคับในวันที่ 24 กันยายน 2562 และคณะกรรมการพัฒนาและส่งเสริมองค์การมหาชนได้             มีมติเห็นชอบด้วยแล้ว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</w:p>
    <w:p w:rsidR="00F522A3" w:rsidRPr="00C27BCD" w:rsidRDefault="00313C9C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522A3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ร่างกฎกระทรวงกำหนดหลักเกณฑ์ วิธีการได้มา คุณสมบัติ ลักษณะต้องห้าม การแต่งตั้ง และการพ้นจากตำแหน่งของประธานกรรมการและกรรมการในคณะกรรมการการอุดมศึกษา พ.ศ. ….</w:t>
      </w:r>
      <w:r w:rsidR="00F522A3"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คณะรัฐมนตรีมีมติอนุมัติหลักการร่างกฎกระทรวงกำหนดหลักเกณฑ์ วิธีการได้มา คุณสมบัติ ลักษณะต้องห้าม การแต่งตั้ง และการพ้นจากตำแหน่งของประธานกรรมการและกรรมการในคณะกรรมการการอุดมศึกษา พ.ศ. …. ตามที่กระทรวงการอุดมศึกษา วิทยาศาสตร์ วิจัยและนวัตกรรม (อว.) เสนอ และให้ส่งสำนักงานคณะกรรมการกฤษฎีกาตรวจพิจารณา โดยให้พิจารณาในประเด็นตามข้อสังเกตของสำนักงานคณะกรรมการกฤษฎีกา แล้วดำเนินการต่อไปได้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อว. เสนอว่า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 พระราชบัญญัติระเบียบบริหารราชการกระทรวงการอุดมศึกษา วิทยาศาสตร์ วิจัยและนวัตกรรม พ.ศ. 2562 มีผลใช้บังคับตั้งแต่วันที่ 2 พฤษภาคม 2562 โดยบทเฉพาะกาล มาตรา 33 บัญญัติให้ในวาระเริ่มแรก ให้คณะกรรมการการอุดมศึกษาตามกฎหมายว่าด้วยการศึกษาแห่งชาติ ซึ่งดำรงตำแหน่งอยู่ในวันก่อนที่พระราชบัญญัตินี้ใช้บังคับ ปฏิบัติหน้าที่คณะกรรมการการอุดมศึกษาตามพระราชบัญญัตินี้ไปพลางก่อนจนกว่าจะมีการแต่งตั้งคณะกรรมการการอุดมศึกษา ทั้งนี้ ต้องไม่เกินสองร้อยสี่สิบวันนับแต่วันที่พระราชบัญญัตินี้ใช้บังคับ (ครบกำหนดวันที่ 27 ธันวาคม 2562) มาตรา 20 บัญญัติให้มีคณะกรรมการการอุดมศึกษาประกอบด้วยประธานกรรมการ กรรมการโดยตำแหน่ง กรรมการซึ่งคณะรัฐมนตรีแต่งตั้งและกรรมการผู้ทรงคุณวุฒิ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 โดยที่มาตรา 20 วรรคห้า แห่งพระราชบัญญัติดังกล่าว บัญญัติให้หลักเกณฑ์วิธีการได้มา คุณสมบัติ ลักษณะต้องห้าม การแต่งตั้ง และการพ้นจากตำแหน่งของประธานกรรมการ กรรมการซึ่งคณะรัฐมนตรีแต่งตั้งและกรรมการผู้ทรงคุณวุฒิ ในคณะกรรมการการอุดมศึกษาดังกล่าวให้เป็นไปตามที่กำหนดในกฎกระทรวง              จึงได้ยกร่างกฎกระทรวงดังกล่าวขึ้น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 กำหนดคุณสมบัติและลักษณะต้องห้ามของประธานกรรมการ และกรรมการในคณะกรรมการการอุดมศึกษา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 กำหนดวาระการดำรงตำแหน่งของประธานกรรมการ และกรรมการในคณะกรรมการการอุดมศึกษา คราวละสี่ปี และอาจได้รับการแต่งตั้งอีกได้ไม่เกินสองวาระติดต่อกัน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3. กำหนดเหตุแห่งการพ้นตำแหน่งของประธานกรรมการ และกรรมการในคณะกรรมการการอุดมศึกษา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4. กำหนดวิธีการสรรหาและการเลือกประธานกรรมการ และกรรมการในคณะกรรมการการอุดมศึกษา โดยให้สำนักงานปลัดกระทรวงการอุดมศึกษา วิทยาศาสตร์ วิจัยและนวัตกรรม มีหน้าที่ดำเนินการ ประสานงาน กำหนดกรอบเวลา ตลอดจนทำหน้าที่เป็นหน่วยธุรการในการดำเนินการจนเสร็จสิ้น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5. กำหนดองค์ประกอบของคณะกรรมการสรรหาคณะกรรมการการอุดมศึกษา </w:t>
      </w:r>
    </w:p>
    <w:p w:rsidR="00F522A3" w:rsidRDefault="00F522A3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35A07" w:rsidRDefault="00135A07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35A07" w:rsidRDefault="00135A07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522A3" w:rsidRPr="00C27BCD" w:rsidRDefault="00F13911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5.</w:t>
      </w:r>
      <w:r w:rsidR="00F522A3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ร่างกฎกระทรวงกำหนดหน่วยงานของรัฐอื่น ตามนัยมาตรา 6 วรรคสอง แห่งพระราชบัญญัติ             การจัดซื้อจัดจ้างและการบริหารพัสดุภาครัฐ พ.ศ. 2560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คณะรัฐมนตรีมีมติอนุมัติหลักการร่างกฎกระทรวงกำหนดหน่วยงานของรัฐอื่น ตามนัยมาตรา 6 วรรคสอง แห่งพระราชบัญญัติการจัดซื้อจัดจ้างและการบริหารพัสดุภาครัฐ พ.ศ. 2560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ตามที่กระทรวงการคลังเสนอ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เป็นการกำหนดให้ราชวิทยาลัยจุฬาภรณ์เป็นหน่วยงานของรัฐอื่น ตามนัยมาตรา 6 วรรคสอง             แห่งพระราชบัญญัติการจัดซื้อจัดจ้างและการบริหารพัสดุภาครัฐ พ.ศ. 2560 ที่สามารถจัดให้มีระเบียบ ข้อบังคับ หรือข้อบัญญัติเกี่ยวกับการจัดซื้อจัดจ้าง และการบริหารพัสดุภาครัฐขึ้นใช้เองทั้งหมดหรือแต่บางส่วน เพื่อให้การจัดซื้อ            จัดจ้างพัสดุ เป็นไปด้วยความคล่องตัว และเหมาะสม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6E14" w:rsidRPr="00C27BCD" w:rsidRDefault="00F13911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E86E14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ว่าด้วยการลดอัตราภาษีมูลค่าเพิ่ม (ฉบับที่ ..) พ.ศ. …. (มาตรการขยายเวลาการลดอัตราภาษีมูลค่าเพิ่ม)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คณะรัฐมนตรีมีมติเห็นชอบหลักการร่างพระราชกฤษฎีกาออกตามความในประมวลรัษฎากร ว่าด้วยการลดอัตราภาษีมูลค่าเพิ่ม (ฉบับที่ ..) พ.ศ. …. (มาตรการขยายเวลาการลดอัตราภาษีมูลค่าเพิ่ม) ตามที่กระทรวงการคลังเสนอ และให้ส่งสำนักงานคณะกรรมการกฤษฎีกาตรวจพิจารณาตามขั้นตอนต่อไป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กำหนดให้มีการขยายเวลาการลดอัตราภาษีมูลค่าเพิ่มต่อไปอีกเป็นระยะเวลา 1 ปี โดยให้ยังคงจัดเก็บในอัตราร้อยละ 7 (รวมภาษีท้องถิ่น) ตั้งแต่วันที่ 1 ตุลาคม พ.ศ. 2562 ถึงวันที่ 30 กันยายน พ.ศ. 2563 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ทั้งนี้ ภายใต้หลักการ ดังนี้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 กำหนดให้มีการลดอัตราภาษีมูลค่าเพิ่มตามมาตรา 80 แห่งประมวลรัษฎากร โดยให้คงจัดเก็บในอัตราร้อยละ 6.3 (ไม่รวมภาษีท้องถิ่น) หรือร้อยละ 7 (รวมภาษีท้องถิ่น) สำหรับการขายสินค้า การให้บริการ หรือการนำเข้าทุกกรณี ซึ่งความรับผิดในการเสียภาษีมูลค่าเพิ่มเกิดขึ้นตั้งแต่วันที่ 1 ตุลาคม พ.ศ. 2562 ถึงวันที่ 30 กันยายน พ.ศ. 2563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 ให้มีผลใช้บังคับตั้งแต่วันที่ 1 ตุลาคม พ.ศ. 2562 เป็นต้นไป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86E14" w:rsidRPr="00C27BCD" w:rsidRDefault="00E86E14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7BCD" w:rsidTr="00217C2E">
        <w:tc>
          <w:tcPr>
            <w:tcW w:w="9820" w:type="dxa"/>
          </w:tcPr>
          <w:p w:rsidR="0088693F" w:rsidRPr="00C27BCD" w:rsidRDefault="0088693F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F522A3" w:rsidRPr="00C27BCD" w:rsidRDefault="004225F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7.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ข้อเสนอของคณะกรรมการร่วมภาคเอกชน 3 สถาบัน เรื่อง แนวทางการพัฒนาแพลตฟอร์มการค้าดิจิทัลระหว่างประเทศของไทย (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Thailand  National Digital  Trade  Platform)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คณะรัฐมนตรีมีมติเห็นชอบ ดังนี้ </w:t>
      </w:r>
    </w:p>
    <w:p w:rsidR="00F522A3" w:rsidRPr="00C27BCD" w:rsidRDefault="00F522A3" w:rsidP="00FA0AA0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เห็นชอบในหลักการแนวทางการพัฒนาแพลตฟอร์มการค้าดิจิทัลระหว่างประเทศ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ของไทย (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Thailand National Digital Trade Platform : NDTP)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ตามที่สำนักงาน ก.พ.ร. เสนอ โดยให้สำนักงาน ก.พ.ร. สำนักงานขับเคลื่อนการปฏิรูปประเทศ  ยุทธศาสตร์ชาติ และการสร้างความสามัคคีปรองดอง  และสำนักงานพัฒนารัฐบาลดิจิทัล (องค์การมหาชน)  เป็นหน่วยงานหลักร่วมกับคณะกรรมการร่วมภาคเอกชน  3 สถาบัน และหน่วยงานที่เกี่ยวข้อง เช่น กระทรวงดิจิทัลเพื่อเศรษฐกิจและสังคม  สำนักงานพัฒนาธุรกรรมทางอิเล็กทรอนิกส์  (องค์การมหาชน) ดำเนินการออกแบบและพัฒนาแพลตฟอร์มการค้าดิจิทัลระหว่างประเทศของไทยให้มี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ความสอดคล้องกับแพลตฟอร์มดิจิทัลกลางที่สำนักงานพัฒนารัฐบาลดิจิทัล (องค์การมหาชน)  กำหนด  รวมทั้งสอดคล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้อ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งกับระบบบริการดิจิทัลอื่น ๆ เช่น ระบบ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National Single  Window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ของกระทรวงการคลัง 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(กรมศุลกากร)  เป็นต้น เพื่อให้เป็นมาตรฐานเดียวกัน และสามารถเชื่อมโยงข้อมูลกันได้อย่างเป็นระบบและเป็นรูปธรรม</w:t>
      </w:r>
    </w:p>
    <w:p w:rsidR="00F522A3" w:rsidRPr="00C27BCD" w:rsidRDefault="00F522A3" w:rsidP="00FA0AA0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ให้สำนักงาน ก.พ.ร. สำนักงานขับเคลื่อนการปฏิรูปประเทศ  ยุทธศาสตร์ชาติ  และการสร้าง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ความสามัคคีปรองดอง  และสำนักงานพัฒนารัฐบาลดิจิทัล (องค์การมหาชน)  นำความเห็นและข้อสังเกตของหน่วยงานที่เกี่ยวข้องไปพิจารณาให้ได้ข้อยุติก่อนดำเนินการตามขั้นตอนต่อไป เช่น  ประเด็นเกี่ยวกับการเชื่อมโยงข้อมูลด้านการค้าดิจิทัล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(Digital Trade)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ระหว่างประเทศกับประเทศสมาชิกอาเซียน  ประเด็นการส่งเสริมการใช้ประโยชน์ข้อมูลเชิงวิเคราะห์เพื่อนำไปใช้ประโยชน์ในประเด็นทางด้านเศรษฐกิจ สังคม ประเด็นการดำเนินการ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ตามกฎหมายที่เกี่ยวข้องกับการพัฒนาแพลตฟอร์มการค้าดิจิทัลระหว่างประเทศของไทย  ประเด็นการพัฒนาแพลตฟอร์มดังกล่าวให้รองรับการค้าภายในประเทศในระยะต่อไป เป็นต้น</w:t>
      </w:r>
    </w:p>
    <w:p w:rsidR="00F522A3" w:rsidRPr="00C27BCD" w:rsidRDefault="00F522A3" w:rsidP="00FA0AA0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สาระสำคัญของเรื่อง </w:t>
      </w:r>
    </w:p>
    <w:p w:rsidR="00F522A3" w:rsidRPr="00C27BCD" w:rsidRDefault="00F522A3" w:rsidP="00FA0AA0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 ก.พ.ร. เสนอคณะรัฐมนตรีพิจารณาให้ความเห็นชอบในหลักการแนวทางการพัฒนา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แพลตฟอร์มการค้าดิจิทัลระหว่างประเทศของไทย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(Thailand National Digital Trade Platform : NDTP)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ตามข้อเสนอแนะจากการประชุมหารือร่วมกันของคณะกรรมการร่วมภาคเอกชน 3 สถาบัน (กกร.) และภาคส่วนที่เกี่ยวข้อง เนื่องจากที่ประชุมฯ เห็นว่า ในปัจจุบันการพัฒนาด้านดิจิทัลที่เกี่ยวข้องกับการค้าระหว่างประเทศของ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ภาคส่วนต่าง ๆ ทั้งภาครัฐ และภาคเอกชนยังอยู่ในระดับที่แตกต่างกัน และมิได้เชื่อมต่อกันอย่างมีประสิทธิภาพ  ซึ่งที่ผ่านมารัฐบาลมีการดำเนินนโยบายเชื่อมโยงข้อมูลเพื่ออำนวยความสะดวกด้านการค้าระหว่างประเทศอยู่แล้ว และ</w:t>
      </w:r>
      <w:r w:rsidRPr="00C27BCD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 xml:space="preserve">สามารถดำเนินการได้ผลอย่างเป็นรูปธรรม อาทิ  การจัดทำระบบ </w:t>
      </w:r>
      <w:r w:rsidRPr="00C27BCD">
        <w:rPr>
          <w:rFonts w:ascii="TH SarabunPSK" w:hAnsi="TH SarabunPSK" w:cs="TH SarabunPSK"/>
          <w:spacing w:val="-12"/>
          <w:sz w:val="32"/>
          <w:szCs w:val="32"/>
          <w:shd w:val="clear" w:color="auto" w:fill="FFFFFF"/>
        </w:rPr>
        <w:t>National Single  Window (NSW) [</w:t>
      </w:r>
      <w:r w:rsidRPr="00C27BCD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>คณะรัฐมนตรีมีมติ</w:t>
      </w:r>
      <w:r w:rsidRPr="00C27BCD">
        <w:rPr>
          <w:rFonts w:ascii="TH SarabunPSK" w:hAnsi="TH SarabunPSK" w:cs="TH SarabunPSK" w:hint="cs"/>
          <w:spacing w:val="-12"/>
          <w:sz w:val="32"/>
          <w:szCs w:val="32"/>
          <w:shd w:val="clear" w:color="auto" w:fill="FFFFFF"/>
          <w:cs/>
        </w:rPr>
        <w:t xml:space="preserve">              </w:t>
      </w:r>
      <w:r w:rsidRPr="00C27BCD">
        <w:rPr>
          <w:rFonts w:ascii="TH SarabunPSK" w:hAnsi="TH SarabunPSK" w:cs="TH SarabunPSK"/>
          <w:spacing w:val="-12"/>
          <w:sz w:val="32"/>
          <w:szCs w:val="32"/>
          <w:shd w:val="clear" w:color="auto" w:fill="FFFFFF"/>
          <w:cs/>
        </w:rPr>
        <w:t xml:space="preserve"> (6 ธันวาคม 2548)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ให้กระทรวงการคลัง โดยกรมศุลกากร เป็นหน่วยงานหลักในการดำเนินการจัดตั้งระบบ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NSW]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การจัดทำระบบ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Doing  Business Portal [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คณะรัฐมนตรีมีมติ (10 ตุลาคม 2560) เห็นชอบในหลักการการพัฒนาระบบอำนวยความสะดวกในการประกอบธุรกิจแบบครบวงจร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(Doing Business Portal)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เป็นต้น ทั้งนี้ แนวทางการพัฒนา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NDTP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ที่เสนอในครั้งนี้ มีวัตถุประสงค์หลักเพื่อให้ประเทศไทยมีแพลตฟอร์มกลางในการเชื่อมโยงข้อมูล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ด้านการค้าดิจิทัลระหว่างประเทศที่มีมาตรฐานทางดิจิทัลเดียวกันของหน่วยงานทุกภาคส่วนที่เกี่ยวข้อง รวมทั้งจะพัฒนา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NDTP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ให้เชื่อมต่อกับระบบ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NSW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ด้วย โดยให้สำนักงาน ก.พ.ร. และสำนักงานขับเคลื่อนการปฏิรูปประเทศยุทธศาสตร์ชาติ และการสร้างความสามัคคีปรองดอง  (สำนักงาน ป.ย.ป.) เป็นหน่วยงานหลักในการขับเคลื่อนแนวทางดังกล่าว ร่วมกับ กกร.  เพื่อให้แนวทางการพัฒนาแพลตฟอร์มข้างต้นเกิดผลเป็นรูปธรรมโดยเร็ว กกร.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จะศึกษาและสรรหาเทคโนโลยีหรือแพลตฟอร์มที่สามารถตอบสนองต่อแนวคิดในภาพรวมของ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NDTP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รวมถึงศึกษารูปแบบการลงทุนที่เหมาะสมและรูปแบบการดำเนินธุรกิจ ของ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NDTP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และประสานสำนักงาน ก.พ.ร. ต่อไป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4225F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522A3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ขอเสนอโครงสร้าง และอัตรากำลัง ศูนย์อำนวยการรักษาผลประโยชน์ของชาติทางทะเล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คณะรัฐมนตรีมีมติดังนี้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 อนุมัติการกำหนดโครงสร้าง การแบ่งส่วนงาน และภารกิจของศูนย์อำนวยการรักษาผลประโยชน์ของชาติทางทะเล ตามที่ศูนย์อำนวยการรักษาผลประโยชน์ของชาติทางทะเล (ศรชล.) เสนอ และให้ศูนย์อำนวยการรักษาผลประโยชน์ของชาติทางทะเลจัดส่งร่างคำสั่งสำนักนายกรัฐมนตรีซึ่งกำหนดโครงสร้างในเรื่องนี้ เพื่อให้คณะกรรมการตรวจสอบร่างกฎหมายและร่างอนุบัญญัติที่เสนอคณะรัฐมนตรีตรวจพิจารณาโดยให้รับความเห็นและข้อสังเกตของสำนักงาน ก.พ.ร. สำนักงานสภาความมั่นคงแห่งชาติ กองอำนวยการรักษาความมั่นคงภายในราชอาณาจักร และสำนักเลขาธิการคณะรัฐมนตรีไปประกอบการพิจารณาด้วยแล้วดำเนินการต่อไปได้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2. อนุมัติกรอบอัตรากำลัง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2.1 อัตรากำลังข้าราชการ รวม 1,170 อัตรา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2.2 อัตรากำลังพนักงานราชการ รวม 73 อัตรา</w:t>
      </w:r>
    </w:p>
    <w:p w:rsidR="00F522A3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>และให้ความเห็นชอบหน้าที่และลักษณะงานตามกรอบบัญชีอัตรากำลังของศูนย์อำนวยการรักษาผลประโยชน์ของชาติทางทะเล ตามที่ศูนย์อำนวยการรักษาผลประโยชน์ของชาติทางทะเลเสนอ</w:t>
      </w:r>
    </w:p>
    <w:p w:rsidR="00346CF7" w:rsidRDefault="00346CF7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46CF7" w:rsidRDefault="00346CF7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ศรชล. เสนอว่า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 ศรชล. จัดตั้งขึ้นตามพระราชบัญญัติการรักษาผลประโยชน์ของชาติทางทะเล พ.ศ. 2562                มีอำนาจหน้าที่และรับผิดชอบเกี่ยวกับการรักษาผลประโยชน์ของชาติทางทะเล มีฐานะเป็นส่วนราชการรูปแบบเฉพาะ อยู่ภายใต้การบังคับบัญชาขึ้นตรงต่อนายกรัฐมนตรี โดยวิธีการปฏิบัติราชการ และการบริหารงาน การจัดโครงสร้าง การแบ่งส่วนงานและหน้าที่และอำนาจของส่วนงานและอัตรากำลังให้เป็นไปตามที่คณะรัฐมนตรีกำหนด ดังนั้น ศรชล. จึงได้กำหนดโครงสร้าง การแบ่งส่วนงาน และภารกิจ รวมทั้งอัตรากำลัง หน้าที่และลักษณะงานตามกรอบบัญชีอัตรากำลังของ ศรชล. เพื่อให้สามารถปฏิบัติภารกิจตามพระราชบัญญัติดังกล่าวได้อย่างมีประสิทธิภาพและประสิทธิผล รวมทั้งบูรณาการความร่วมมือระหว่างหน่วยงานที่เกี่ยวข้องกับการรักษาผลประโยชน์ของชาติ              ทางทะเล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 xml:space="preserve">2. สำหรับอัตรากำลังประกอบด้วย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2.1 ข้าราชการ จำนวน 1,170 อัตรา ประกอบด้วย กองทัพเรือ จำนวน 652 อัตรา              ตำรวจน้ำ จำนวน 47 อัตรา กรมเจ้าท่า กรมประมง กรมศุลกากร และกรมทรัพยากรธรรมชาติทางทะเลและชายฝั่ง จำนวนหน่วยละ 45 อัตรา กรมสวัสดิการและคุ้มครองแรงงาน จำนวน 23 อัตรา และสำนักนายกรัฐมนตรี              จำนวน  268 อัตรา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 xml:space="preserve">2.2 พนักงานราชการ จำนวน 73 อัตรา เสนอขอจากสำนักงาน ก.พ.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3. การบริหารกำลังพลของ ศรชล. ในส่วนของหน่วยงานตำรวจน้ำ กรมเจ้าท่า กรมประมง                กรมศุลกากร กรมทรัพยากรธรรมชาติทางทะเลและชายฝั่ง และกรมสวัสดิการและคุ้มครองแรงงานนั้น จะกำหนดให้หมุนเวียนมาปฏิบัติหน้าที่คราวละ 2 ปี โดยไม่กระทบกับการประเมินผลการปฏิบัติงานและการพิจารณาเลื่อนตำแหน่งในสายงานปกติ และจะพิจารณากำหนดอัตราในสายงานกฎหมาย การเงิน การบัญชี สารบรรณ และธุรการ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4. นอกจากนี้ ในส่วนของอัตรากำลังของเจ้าหน้าที่ยังมีข้าราชการที่ปฏิบัติหน้าที่ควบกับหน้าที่โดยตำแหน่งอื่น จำนวน 34 ตำแหน่ง ประกอบด้วย นายกรัฐมนตรี ผู้บัญชาการทหารเรือ รองผู้บัญชาการทหารเรือ เสนาธิการทหารเรือ ผู้บัญชาการตำรวจน้ำ อธิบดีกรมเจ้าท่า อธิบดีกรมประมง อธิบดีกรมศุลกากร อธิบดีกรมทรัพยากรธรรมชาติทางทะเลและชายฝั่ง ผู้บัญชาการกองทัพเรือ ภาค 1 ผู้บัญชาการกองทัพเรือ ภาค 2 ผู้บัญชาการกองทัพเรือ ภาค 3 และผู้ว่าราชการจังหวัด จำนวน 22 จังหวัดชายฝั่งทะเล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5. ได้จัดทำรายละเอียดข้อมูลตามนัยมาตรา 27 แห่งพระราชบัญญัติวินัยการเงินการคลังของรัฐ พ.ศ. 2561 เรียบร้อยแล้ว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กำหนดโครงสร้าง การแบ่งส่วนงาน และภารกิจของ ศรชล. รวมทั้งอัตรากำลังหน้าที่และลักษณะงานตามกรอบบัญชีอัตรากำลังของ ศรชล. ดังนี้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 ศรชล. มีภารกิจหน้าที่ และโครงสร้าง ดังนี้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 xml:space="preserve">1.1 ภารกิจหน้าที่ การรักษาผลประโยชน์ของชาติทางทะเลเพื่อบูรณาการความร่วมมือระหว่างหน่วยงานที่เกี่ยวข้องกับการรักษาผลประโยชน์ของชาติทางทะเลโดยวางแผน อำนวยการ ประสานงาน </w:t>
      </w:r>
      <w:r w:rsidR="00346CF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สั่งการ และสนับสนุนการปฏิบัติงานของหน่วยงานของรัฐที่เกี่ยวข้องในการรักษาผลประโยชน์ของชาติทางทะเล ติดตาม ตรวจสอบ และประเมินแนวโน้มของสถานการณ์ที่อาจก่อให้เกิดภัยคุกคามต่อผลประโยชน์ของชาติทางทะเล และรายงานคณะกรรมการนโยบายการรักษาผลประโยชน์ของชาติทางทะเลและคณะรัฐมนตรีต่อไป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1.2 โครงสร้าง แบ่งออกเป็น 3 ส่วนงาน ดังนี้</w:t>
      </w: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1.2.1 ส่วนบริหาร ประกอบด้วย สำนักงานผู้บังคับบัญชา</w:t>
      </w: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pacing w:val="-8"/>
          <w:sz w:val="32"/>
          <w:szCs w:val="32"/>
          <w:cs/>
        </w:rPr>
        <w:t>1.2.2 ส่วนอำนวยการ ประกอบด้วย (1) กลุ่มพัฒนาระบบบริหาร  (2) กลุ่มตรวจสอบภายใน (3) สำนักบริหารกลาง (4) สำนักนโยบายและแผนความมั่นคงทางทะเล (5) สำนักปลัดบัญชี (6) สำนักสืบสวนส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อบสวน และกฎหมาย (7) สำนักการฝึกและฝึกอบรม (8) ศูนย์ยุทธการ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 xml:space="preserve">1.2.3 ส่วนปฏิบัติการ ประกอบด้วย สำนักปฏิบัติการที่ 1 </w:t>
      </w:r>
      <w:r w:rsidRPr="00C27BCD">
        <w:rPr>
          <w:rFonts w:ascii="TH SarabunPSK" w:hAnsi="TH SarabunPSK" w:cs="TH SarabunPSK"/>
          <w:sz w:val="32"/>
          <w:szCs w:val="32"/>
          <w:cs/>
        </w:rPr>
        <w:t>–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6 นอกจากนี้ มีหน่วยปฏิบัติงานในระดับพื้นที่ ประกอบด้วย (1) ศูนย์อำนวยการรักษาผลประโยชน์ของชาติทางทะเลภาค 1 </w:t>
      </w:r>
      <w:r w:rsidRPr="00C27BCD">
        <w:rPr>
          <w:rFonts w:ascii="TH SarabunPSK" w:hAnsi="TH SarabunPSK" w:cs="TH SarabunPSK"/>
          <w:sz w:val="32"/>
          <w:szCs w:val="32"/>
          <w:cs/>
        </w:rPr>
        <w:t>–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3                (2) </w:t>
      </w:r>
      <w:r w:rsidRPr="00C27BCD">
        <w:rPr>
          <w:rFonts w:ascii="TH SarabunPSK" w:hAnsi="TH SarabunPSK" w:cs="TH SarabunPSK"/>
          <w:sz w:val="32"/>
          <w:szCs w:val="32"/>
          <w:cs/>
        </w:rPr>
        <w:t>ศูนย์อำนวยการรักษาผลประโยชน์ของชาติทางทะเล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จังหวัด (3) ศูนย์ควบคุมความมั่นคงท่าเรือ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2. กรอบอัตรากำลัง ประกอบด้วย อัตรากำลังข้าราชการ รวม 1,170 อัตรา และอัตรากำลังพนักงานราชการ รวม 73 อัตรา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3. หน้าที่และลักษณะงานตามกรอบบัญชีอัตรากำลังของ ศรชล. เช่น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3.1 กำหนดให้นายกรัฐมนตรีดำรงตำแหน่งผู้อำนวยการ ศรชล. มีหน้าที่บังคับบัญชาข้าราชการ พนักงาน และลูกจ้างใน ศรชล. และรับผิดชอบในการปฏิบัติราชการของศูนย์อำนวยการรักษาผลประโยชน์ของชาติทางทะเล เพื่อให้ปฏิบัติหน้าที่บรรลุผลงานของทางราชการ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 xml:space="preserve">3.2 กำหนดให้ผู้บัญชาการทหารเรือดำรงตำแหน่งรองผู้อำนวยการ ศรชล. มีหน้าที่ช่วยเหลือผู้อำนวยการ ศรชล. ในการประสานสภาความมั่นคงแห่งชาติ บริหารงานทรัพยากร สำนักงบประมาณ สำนักกฎหมาย บริหารจัดการเชิงกลยุทธ์และกำหนดหลักนิยม อำนวยการให้หน่วยงานหรือส่วนราชการปฏิบัติตามนโยบายการบริหารงานของคณะกรรมการบริหาร ศรชล. กำกับดูแลการปฏิบัติของส่วนราชการต่าง ๆ ให้เป็นไปตามแผน ประสานกับหน่วยงานภายใน ศรชล. และส่วนราชการที่เกี่ยวข้องในการติดตามประเมินผลการปฏิบัติ และเสนอแนวทางการดำเนินงานของ ศรชล. ในการรักษาผลประโยชน์ของชาติทางทะเล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522A3" w:rsidRPr="00C27BCD" w:rsidRDefault="00AE12A1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1B59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522A3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การปรับปรุงแก้ไขการจัดโครงสร้าง การแบ่งส่วนงาน อำนาจหน้าที่ของส่วนงาน และอัตรากำลังของ กอ.รมน.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คณะรัฐมนตรีมีมติอนุมัติและเห็นชอบดังนี้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 อนุมัติการจัดโครงสร้าง การแบ่งส่วนงาน และอำนาจหน้าที่ของส่วนงานของกองอำนวยการรักษาความมั่นคงภายในราชอาณาจักร ตามที่กองอำนวยการรักษาความมั่นคงภายในราชอาณาจักรเสนอ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2. เห็นชอบในหลักการร่างคำสั่งสำนักนายกรัฐมนตรีตามที่กองอำนวยการรักษาความมั่นคงภายในราชอาณาจักร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แล้วดำเนินการต่อไปได้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3. อนุมัติกรอบอัตรากำลังช่วยราชการ รวม 1,452 อัตรา และอัตรากำลังประจำ รวม 171 อัตรา ตามที่กองอำนวยการรักษาความมั่นคงภายในราชอาณาจักรเสนอ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4. ให้กองอำนวยการรักษาความมั่นคงภายในราชอาณาจักรรับความเห็นของคณะกรรมการกำหนดเป้าหมายและนโยบายกำลังคนภาครัฐไปพิจารณาดำเนินการต่อไปด้วย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สาระสำคัญของร่างคำสั่งสำนักนายกรัฐมนตรี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ปรับปรุงการจัดโครงสร้าง การแบ่งส่วนงาน หน้าที่และอำนาจของส่วนงาน และอัตรากำลังของ  กอ.รมน. ตามคำสั่งนายกรัฐมนตรี ที่ 179/2552 เรื่อง การจัดโครงสร้าง การแบ่งส่วนงาน อำนาจหน้าที่ของส่วนงาน และอัตรากำลังของ กอ.รมน. ดังนี้</w:t>
      </w: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 ปรับปรุงการจัดโครงสร้างและการแบ่งส่วนงาน จากเดิม 12 ส่วนงาน เป็น 17 ส่วนงาน โดยมีอำนาจหน้าที่ดังนี้</w:t>
      </w:r>
    </w:p>
    <w:tbl>
      <w:tblPr>
        <w:tblStyle w:val="af9"/>
        <w:tblW w:w="0" w:type="auto"/>
        <w:tblLook w:val="04A0"/>
      </w:tblPr>
      <w:tblGrid>
        <w:gridCol w:w="3823"/>
        <w:gridCol w:w="5193"/>
      </w:tblGrid>
      <w:tr w:rsidR="00F522A3" w:rsidRPr="00C27BCD" w:rsidTr="00217C2E">
        <w:tc>
          <w:tcPr>
            <w:tcW w:w="3823" w:type="dxa"/>
          </w:tcPr>
          <w:p w:rsidR="00F522A3" w:rsidRPr="00C27BCD" w:rsidRDefault="00F522A3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การแบ่งส่วนงานและอัตรากำลังปัจจุบัน</w:t>
            </w:r>
          </w:p>
        </w:tc>
        <w:tc>
          <w:tcPr>
            <w:tcW w:w="5193" w:type="dxa"/>
          </w:tcPr>
          <w:p w:rsidR="00F522A3" w:rsidRPr="00C27BCD" w:rsidRDefault="00F522A3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การแบ่งส่วนงานและอัตรากำลังที่ขอปรับปรุง</w:t>
            </w:r>
          </w:p>
        </w:tc>
      </w:tr>
      <w:tr w:rsidR="00F522A3" w:rsidRPr="00C27BCD" w:rsidTr="00217C2E">
        <w:tc>
          <w:tcPr>
            <w:tcW w:w="3823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(1) กลุ่มพัฒนาระบบบริหาร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กลุ่มตรวจสอบภายใน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(3) สำนักนโยบายและยุทธศาสตร์ความมั่นคง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(4) สำนักการข่าว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(5) สำนักกิจการมวลชนและสารนิเทศ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(6) สำนักบริหารงานบุคคล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(7) สำนักงบประมาณและการเงิน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(8) สำนักบริหารงานทั่วไป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(9) ศูนย์ติดตามสถานการณ์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(10) ศูนย์ประสานการปฏิบัติ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(11) กองอำนวยการรักษาความมั่นคงภายในภาค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(12) กองอำนวยการรักษาความมั่นคงภายในจังหวัด</w:t>
            </w:r>
          </w:p>
        </w:tc>
        <w:tc>
          <w:tcPr>
            <w:tcW w:w="5193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กลุ่มพัฒนาระบบบริหาร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กลุ่มตรวจสอบภายใน (คงเดิม)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สำนักนโยบายและยุทธศาสตร์ความมั่นคง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สำนักการข่าว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สำนักกิจการมวลชนและสารนิเทศ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สำนักบริหารงานบุคคล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สำนักงบประมาณและการเงิน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สำนักส่งกำลังบำรุง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(เปลี่ยนชื่อ)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สำนักบูรณาการและขับเคลื่อนการปฏิบัติงาน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(เปลี่ยนชื่อ)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ศูนย์ประสานการปฏิบัติ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กองอำนวยการรักษาความมั่นคงภายในภาค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กองอำนวยการรักษาความมั่นคงภายในจังหวัด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(คงเดิม)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สำนักกฎหมายและสิทธิมนุษยชน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>(ตั้งใหม่)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สำนักงานเลขานุการ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(ตั้งใหม่)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สำนักจเร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(ตั้งใหม่)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ศูนย์ดิจิทัลเพื่อความมั่นคง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(ตั้งใหม่)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ศูนย์การศึกษาและวิทยาการด้านความมั่นคง</w:t>
            </w:r>
            <w:r w:rsidRPr="00C27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(ตั้งใหม่)</w:t>
            </w:r>
          </w:p>
        </w:tc>
      </w:tr>
    </w:tbl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1.1 สำนักกฎหมายและสิทธิมนุษยชน มีหน้าที่และอำนาจ เช่น วางแผน อำนวยการ ประสานงาน  และกำกับดูแลเกี่ยวกับกิจการด้านกฎหมายและสิทธิมนุษยชนของ กอ.รมน. ดำเนินการเกี่ยวกับคดีปกครอง คดีอาญา คดีแพ่ง และความรับผิดทางละเมิดของเจ้าหน้าที่ และดำเนินการเกี่ยวกับนิติกรรม สัญญา และการสงเคราะห์ทางกฎหมาย ในความรับผิดชอบของ กอ.รมน. เป็นต้น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1.2 สำนักงานเลขานุการ มีหน้าที่และอำนาจดำเนินการเกี่ยวกับงานเลขานุการและธุรการของผู้อำนวยการรักษาความมั่นคงภายในราชอาณาจักร รองผู้อำนวยการรักษาความมั่นคงภายในราชอาณาจักร ผู้ช่วยผู้อำนวยการรักษาความมั่นคงภายในราชอาณาจักร เลขาธิการกองอำนวยการรักษาความมั่นคงภายในราชอาณาจักร รอง</w:t>
      </w:r>
      <w:r w:rsidRPr="00C27BCD">
        <w:rPr>
          <w:rFonts w:ascii="TH SarabunPSK" w:hAnsi="TH SarabunPSK" w:cs="TH SarabunPSK"/>
          <w:sz w:val="32"/>
          <w:szCs w:val="32"/>
          <w:cs/>
        </w:rPr>
        <w:t>เลขาธิการกองอำนวยการรักษาความมั่นคงภายในราชอาณาจักร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และผู้ดำรงตำแหน่งอื่น ๆ ตามที่ได้รับมอบหมาย การประชาสัมพันธ์โดยบูรณาการเครื่องมือทั้งภาครัฐและเอกชน และเป็นหน่วยงานกลางในการให้ข้อมูลข่าวสารแก่สื่อมวลชนทั้งในและต่างประเทศ รวมทั้งรับผิดชอบงานธุรการและงานสารบรรณ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1.3 สำนักจเร มีหน้าที่และอำนาจ เช่น ตรวจสอบ ประเมินผล และสอบสวนอย่างอิสระในการปฏิบัติราชการของส่วนราชการใน กอ.รมน. สืบสวนสอบสวนข้อเท็จจริงเรื่องการร้องทุกข์ร้องเรียน และให้คำแนะนำและเสนอแนะการปฏิบัติงานของส่วนราชการใน กอ.รมน. ให้เป็นไปตามกฎ ระเบียบ ข้อบังคับ เป็นต้น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1.4 ศูนย์ดิจิทัลเพื่อความมั่นคง มีหน้าที่และอำนาจ เช่น กำหนดนโยบาย วางแผน อำนวยการ ประสานงาน กำกับดูแล และดำเนินการเกี่ยวกับเทคโนโลยีสารสนเทศและการสื่อสาร และการปฏิบัติการด้านไซเบอร์ของ กอ.รมน. เป็นต้น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1.5 ศูนย์การศึกษาและวิทยาการด้านความมั่นคง มีหน้าที่และอำนาจจัดอบรมด้านการรักษาความมั่นคงภายในให้กับบุคลากรที่เกี่ยวข้องให้ครอบคลุมทุกระดับ ทุกภาคส่วน และจัดทำหลักนิยม องค์ความรู้ ตำรา คู่มือ และหลักสูตรการฝึกอบรมที่เกี่ยวข้องกับการรักษาความมั่นคงภายในราชอาณาจักร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2. ปรับปรุงอัตรากำลัง ประกอบด้วยอัตรากำลังช่วยราชการ จากเดิม 1,578 อัตรา ลดลงเหลือ 1,452 อัตรา ส่วนอัตรากำลังประจำ รวม 171 อัตรา เป็นการบริหารจัดการภายใต้กรอบอัตรากำลังประจำที่มีอยู่เดิม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 xml:space="preserve">3. ให้หน่วยงานของรัฐให้การสนับสนุนการอำนวยการของ กอ.รมน. และจัดส่งเจ้าหน้าที่มาปฏิบัติหน้าที่ใน กอ.รมน. ตามที่ได้รับการประสานและร้องขอ  </w:t>
      </w:r>
    </w:p>
    <w:p w:rsidR="00F522A3" w:rsidRDefault="00F522A3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6CF7" w:rsidRDefault="00346CF7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46CF7" w:rsidRPr="00C27BCD" w:rsidRDefault="00346CF7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263D7" w:rsidRPr="00C27BCD" w:rsidRDefault="00AE12A1" w:rsidP="00FA0AA0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="001B59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63D7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ขออนุมัติงบกลาง</w:t>
      </w:r>
      <w:r w:rsidR="00D01A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63D7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ปี 2562 รายการเงินสำรองจ่ายเพื่อกรณีฉุกเฉินหรือจำเป็น สำหรับใช้เป็นค่าใช้จ่ายในโครงการแก้ไขและบรรเทาปัญหาความเดือดร้อนของประชาชนเนื่องจากเหตุอุทกภัยในพื้นที่ภาคเหนือ</w:t>
      </w:r>
    </w:p>
    <w:p w:rsidR="002263D7" w:rsidRPr="00C27BCD" w:rsidRDefault="002263D7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คณะรัฐมนตรีพิจารณา</w:t>
      </w:r>
      <w:r w:rsidR="00D01A2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ขออนุมัติงบกลาง</w:t>
      </w:r>
      <w:r w:rsidR="00D01A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ปี 2562 รายการเงินสำรองจ่ายเพื่อกรณีฉุกเฉินหรือจำเป็น สำหรับใช้เป็นค่าใช้จ่ายในโครงการแก้ไขและบรรเทาปัญหาความเดือดร้อนของประชาชนเนื่องจากเหตุอุทกภัยในพื้นที่ภาคเหนือ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ตามที่สำนักงานทรัพยากรน้ำแห่งชาติ</w:t>
      </w:r>
      <w:r w:rsidR="00D01A21">
        <w:rPr>
          <w:rFonts w:ascii="TH SarabunPSK" w:hAnsi="TH SarabunPSK" w:cs="TH SarabunPSK" w:hint="cs"/>
          <w:sz w:val="32"/>
          <w:szCs w:val="32"/>
          <w:cs/>
        </w:rPr>
        <w:t xml:space="preserve"> (สทนช.)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เสนอ แล้วมีมติอนุมัติให้หน่วยงานที่เกี่ยวข้องใช้จ่ายจากงบประมาณรายจ่ายประจำปีงบประมาณ พ.ศ. 2562 งบกลาง รายการเงินสำรองจ่ายเพื่อกรณีฉุกเฉินหรือจำเป็น ภายในกรอบวงเงิน 261,533,200 บาท  เพื่อดำเนินโครงการแก้ไขและบรรเทาปัญหาความเดือดร้อนของประชาชนเนื่องจากเหตุอุทกภัยในพื้นที่ภาคเหนือ  ของกรมชลประทาน และกรมป้องกันและ</w:t>
      </w:r>
      <w:r w:rsidR="00D01A21">
        <w:rPr>
          <w:rFonts w:ascii="TH SarabunPSK" w:hAnsi="TH SarabunPSK" w:cs="TH SarabunPSK" w:hint="cs"/>
          <w:sz w:val="32"/>
          <w:szCs w:val="32"/>
          <w:cs/>
        </w:rPr>
        <w:t xml:space="preserve">              บรรเทาสาธารณภั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ย รวมจำนว</w:t>
      </w:r>
      <w:r w:rsidR="009276AA">
        <w:rPr>
          <w:rFonts w:ascii="TH SarabunPSK" w:hAnsi="TH SarabunPSK" w:cs="TH SarabunPSK" w:hint="cs"/>
          <w:sz w:val="32"/>
          <w:szCs w:val="32"/>
          <w:cs/>
        </w:rPr>
        <w:t>น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78 โครงการ  โดย</w:t>
      </w:r>
      <w:r w:rsidR="00D01A21" w:rsidRPr="00C27BC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ขอทำความตกลงในรายละเอียดค่าใช้จ่ายกับสำนักงบประมาณตามขั้นตอนต่อไป ทั้งนี้  การดำเนินการดังกล่าวจะต้องคำนึงถึงประสิทธิภาพในการแก้ไขป้องกันอุทกภัยอย่างยั่งยืน ความคุ้มค่าในการดำเนินงานและประโยชน์สุงสุดของทางราชการและประชาชนเป็นสำคัญ ไม่ซ้ำซ้อนกับโครงการอื่นที่ดำเนินการในลักษณะเดียวกัน  และสามารถก่อหนี้ผูกพันได้ภายในเดือนกันยายน  2562 และเมื่อดำเนินโครงการแล้วเสร็จ ขอให้หน่วยงานที่เกี่ยวข้องรายงานผลการดำเนิน</w:t>
      </w:r>
      <w:r w:rsidR="00D01A21">
        <w:rPr>
          <w:rFonts w:ascii="TH SarabunPSK" w:hAnsi="TH SarabunPSK" w:cs="TH SarabunPSK" w:hint="cs"/>
          <w:sz w:val="32"/>
          <w:szCs w:val="32"/>
          <w:cs/>
        </w:rPr>
        <w:t>โ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ครงการต่อสำนักงานทรัพยากรน้ำแห่งชาติในโอกาสแรก  เพื่อรายงานถึงประโยชน์ที่จะได้รับจากการใช้จ่ายงบประมาณต่อนายกรัฐมนตรีและคณะรัฐมนตรี ตามนัยพระราชบัญญัติวินัยการเงินการคลังของรัฐ พ.</w:t>
      </w:r>
      <w:r w:rsidR="00D461D8" w:rsidRPr="00C27BCD">
        <w:rPr>
          <w:rFonts w:ascii="TH SarabunPSK" w:hAnsi="TH SarabunPSK" w:cs="TH SarabunPSK" w:hint="cs"/>
          <w:sz w:val="32"/>
          <w:szCs w:val="32"/>
          <w:cs/>
        </w:rPr>
        <w:t xml:space="preserve">ศ. 2561 </w:t>
      </w:r>
      <w:r w:rsidR="00D01A21">
        <w:rPr>
          <w:rFonts w:ascii="TH SarabunPSK" w:hAnsi="TH SarabunPSK" w:cs="TH SarabunPSK" w:hint="cs"/>
          <w:sz w:val="32"/>
          <w:szCs w:val="32"/>
          <w:cs/>
        </w:rPr>
        <w:t>ตามความเห็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นของสำนักงบประมาณ</w:t>
      </w:r>
    </w:p>
    <w:p w:rsidR="002263D7" w:rsidRPr="00C27BCD" w:rsidRDefault="002263D7" w:rsidP="00FA0AA0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="00217C2E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17C2E" w:rsidRPr="00C27BCD" w:rsidRDefault="00217C2E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</w:r>
      <w:r w:rsidR="00D461D8" w:rsidRPr="00C27BC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สทนช. ได้จัดประชุมหน่วยงานที่เกี่ยวข้อง ประกอบด้วย สำนักงบประมาณ กระทรวงมหาดไทย กรมป้องกันและบรรเทาสาธารณภัย  กรมชลประทาน  กรมทรัพยากรน้ำและกรมทรัพยากรน้ำบาดาล เมื่อวันที่ 6 กันยายน 2562  ซึ่งที่ประชุมได้พิจารณากำหนดแนวทางการพิจารณาแผนงานโครงการที่จะดำเนินการในระยะเร่งด่วน ดังนี้</w:t>
      </w:r>
    </w:p>
    <w:p w:rsidR="00346CF7" w:rsidRDefault="00970808" w:rsidP="00FA0AA0">
      <w:pPr>
        <w:pStyle w:val="afd"/>
        <w:numPr>
          <w:ilvl w:val="0"/>
          <w:numId w:val="7"/>
        </w:numPr>
        <w:spacing w:after="0" w:line="340" w:lineRule="exact"/>
        <w:ind w:firstLine="43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>เป็นโครงการที่มีวัตถุประสงค์ในการป้องกันหรือแก้ไขและบรรเทาปัญหาความเดือดร้อน</w:t>
      </w:r>
    </w:p>
    <w:p w:rsidR="00970808" w:rsidRPr="00346CF7" w:rsidRDefault="00970808" w:rsidP="00346CF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>ของประชาชนอันเนื่องมาจากอุทกภัยในพื้นที่  และมีความจำเป็นเร่งด่วนที่จะต้องดำเนินการ หากไม่ดำเนินการจะเกิดความเสียหายแก่ทางราชการ</w:t>
      </w:r>
    </w:p>
    <w:p w:rsidR="00346CF7" w:rsidRDefault="004B1728" w:rsidP="00FA0AA0">
      <w:pPr>
        <w:pStyle w:val="afd"/>
        <w:numPr>
          <w:ilvl w:val="0"/>
          <w:numId w:val="7"/>
        </w:numPr>
        <w:spacing w:after="0" w:line="340" w:lineRule="exact"/>
        <w:ind w:firstLine="43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>เป็นโครงการที่มีความพร้อมสามารถดำเนินการได้ทันที โดยให้หน่วยงานที่จะขอรับการ</w:t>
      </w:r>
    </w:p>
    <w:p w:rsidR="004B1728" w:rsidRPr="00346CF7" w:rsidRDefault="004B1728" w:rsidP="00346CF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>สนับสนุนงบประมาณจัดทำแบบรูปรายการ และประมาณราคาค่าก่อสร้าง (ปร.4  ปร.5) ตามหลักเกณฑ์และวิธีการที่สำนักงบประมาณกำหนด และสามารถใช้จ่ายหรือก่อหนี้ผ</w:t>
      </w:r>
      <w:r w:rsidR="00D01A21" w:rsidRPr="00346CF7">
        <w:rPr>
          <w:rFonts w:ascii="TH SarabunPSK" w:hAnsi="TH SarabunPSK" w:cs="TH SarabunPSK" w:hint="cs"/>
          <w:sz w:val="32"/>
          <w:szCs w:val="32"/>
          <w:cs/>
        </w:rPr>
        <w:t>ู</w:t>
      </w:r>
      <w:r w:rsidRPr="00346CF7">
        <w:rPr>
          <w:rFonts w:ascii="TH SarabunPSK" w:hAnsi="TH SarabunPSK" w:cs="TH SarabunPSK" w:hint="cs"/>
          <w:sz w:val="32"/>
          <w:szCs w:val="32"/>
          <w:cs/>
        </w:rPr>
        <w:t xml:space="preserve">กพันได้ภายในเดือนกันยายน 2562 </w:t>
      </w:r>
    </w:p>
    <w:p w:rsidR="00346CF7" w:rsidRDefault="004B1728" w:rsidP="00FA0AA0">
      <w:pPr>
        <w:pStyle w:val="afd"/>
        <w:numPr>
          <w:ilvl w:val="0"/>
          <w:numId w:val="7"/>
        </w:numPr>
        <w:spacing w:after="0" w:line="340" w:lineRule="exact"/>
        <w:ind w:firstLine="43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>ให้เสนอขอรับการสนับสนุนงบประมาณรายจ่าย งบกลาง รายการเงินสำรองจ่ายเพื่อกรณี</w:t>
      </w:r>
    </w:p>
    <w:p w:rsidR="004B1728" w:rsidRPr="00346CF7" w:rsidRDefault="004B1728" w:rsidP="00346CF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>ฉุกเฉินหรือจำเป็น เพื่อดำเนินการโดยพิจารณาแผนงานโครงการให้สอดคล้องกับเงื่อนไขการขอรับจัดสรร</w:t>
      </w:r>
    </w:p>
    <w:p w:rsidR="00346CF7" w:rsidRDefault="004B1728" w:rsidP="00FA0AA0">
      <w:pPr>
        <w:pStyle w:val="afd"/>
        <w:numPr>
          <w:ilvl w:val="0"/>
          <w:numId w:val="7"/>
        </w:numPr>
        <w:spacing w:after="0" w:line="340" w:lineRule="exact"/>
        <w:ind w:firstLine="43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 xml:space="preserve">กรณีพื้นที่ดำเนินการอยู่ในความรับผิดชอบขององค์กรปกครองส่วนท้องถิ่น (อปท.)  ให้ </w:t>
      </w:r>
    </w:p>
    <w:p w:rsidR="004B1728" w:rsidRPr="00346CF7" w:rsidRDefault="004B1728" w:rsidP="00346CF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6CF7">
        <w:rPr>
          <w:rFonts w:ascii="TH SarabunPSK" w:hAnsi="TH SarabunPSK" w:cs="TH SarabunPSK" w:hint="cs"/>
          <w:sz w:val="32"/>
          <w:szCs w:val="32"/>
          <w:cs/>
        </w:rPr>
        <w:t>อปท. มีหนังสือยืนยันความจำเป็นและความต้องของประชาชนในพื้นที่ ที่ต้องการให้ส่วนราชการที่มีภารกิจหน้าที่</w:t>
      </w:r>
      <w:r w:rsidR="00346CF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6CF7">
        <w:rPr>
          <w:rFonts w:ascii="TH SarabunPSK" w:hAnsi="TH SarabunPSK" w:cs="TH SarabunPSK" w:hint="cs"/>
          <w:sz w:val="32"/>
          <w:szCs w:val="32"/>
          <w:cs/>
        </w:rPr>
        <w:t>นั้น ๆ สนับสนุนการดำเนินงาน</w:t>
      </w:r>
    </w:p>
    <w:p w:rsidR="00F92245" w:rsidRPr="00C27BCD" w:rsidRDefault="00D461D8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ab/>
        <w:t xml:space="preserve">2. สทนช. ได้รวบรวมแผนงานโครงการและข้อคิดเห็นจากหน่วยงานตามแนวทางข้างต้น โดยมี </w:t>
      </w:r>
      <w:r w:rsidR="00346CF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2 หน่วยงานที่เสนอแผนงานโครงการเพื่อขอรับการสนับสนุนงบประมาณ ได้แก่ กรมชลประทาน และกรมป้องกันและบรรเทาสาธารณภัย  รวมวงเงินทั้งสิ้น 261.5332  ล้านบาท  ส่วนกรมทรัพยากรน้ำและกรมทรัพยากรน้ำบาดาล ไม่เสนอขอรับสนับสนุนงบประมาณ โดยกรมทรัพยาก</w:t>
      </w:r>
      <w:r w:rsidR="00D01A21">
        <w:rPr>
          <w:rFonts w:ascii="TH SarabunPSK" w:hAnsi="TH SarabunPSK" w:cs="TH SarabunPSK" w:hint="cs"/>
          <w:sz w:val="32"/>
          <w:szCs w:val="32"/>
          <w:cs/>
        </w:rPr>
        <w:t>ร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น้ำบาดาล  เสนอให้มีแผนงานโครงการเป่าล้างบ่อบาดาลที่เสียหายจากอุทกภัย  </w:t>
      </w:r>
      <w:r w:rsidR="00D01A21">
        <w:rPr>
          <w:rFonts w:ascii="TH SarabunPSK" w:hAnsi="TH SarabunPSK" w:cs="TH SarabunPSK" w:hint="cs"/>
          <w:sz w:val="32"/>
          <w:szCs w:val="32"/>
          <w:cs/>
        </w:rPr>
        <w:t>ซึ่งเป็นภารกิจถ่ายโอน  ซึ่งต้องร</w:t>
      </w:r>
      <w:r w:rsidRPr="00C27BCD">
        <w:rPr>
          <w:rFonts w:ascii="TH SarabunPSK" w:hAnsi="TH SarabunPSK" w:cs="TH SarabunPSK" w:hint="cs"/>
          <w:sz w:val="32"/>
          <w:szCs w:val="32"/>
          <w:cs/>
        </w:rPr>
        <w:t>อให้ระดับน้ำที่ท่วมขังลดลงเพียงพอในระดับที่จะเคลื่อนย้ายเครื่องจักรเข้าดำเนินการในพื้นที่ได้  นอกจากนี้  เห็นควรแจ้งองค์กรปกครองส่วนท้องถิ่น  สำรวจบ่อบาดาลที่ถูกน้ำ</w:t>
      </w:r>
      <w:r w:rsidRPr="00C27BCD">
        <w:rPr>
          <w:rFonts w:ascii="TH SarabunPSK" w:hAnsi="TH SarabunPSK" w:cs="TH SarabunPSK" w:hint="cs"/>
          <w:sz w:val="32"/>
          <w:szCs w:val="32"/>
          <w:cs/>
        </w:rPr>
        <w:lastRenderedPageBreak/>
        <w:t>ท่วมไหลลงสู่บ่อบาดาลในพื้นที่รับผิดชอบ  และดำเนินการตามภารกิจฯ  โดยกรมทรัพยาก</w:t>
      </w:r>
      <w:r w:rsidR="00D01A21">
        <w:rPr>
          <w:rFonts w:ascii="TH SarabunPSK" w:hAnsi="TH SarabunPSK" w:cs="TH SarabunPSK" w:hint="cs"/>
          <w:sz w:val="32"/>
          <w:szCs w:val="32"/>
          <w:cs/>
        </w:rPr>
        <w:t>ร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น้ำบาดาลยินดีให้การสนับสนุนด้านเทคนิค  วิธีการและวิชาการด้านน้ำบาดาล ให้กับองค์กรปกครองส่วนท้องถิ่นในการดำเนินการแก้ไขปัญหา  </w:t>
      </w:r>
    </w:p>
    <w:p w:rsidR="002263D7" w:rsidRDefault="002263D7" w:rsidP="00FA0AA0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A0AA0" w:rsidRPr="00F06647" w:rsidRDefault="00AE12A1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FA0AA0" w:rsidRPr="00F066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มาตรการส่งเสริมการท่องเที่ยวในประเทศ “ชิมช้อปใช้”</w:t>
      </w:r>
    </w:p>
    <w:p w:rsidR="00FA0AA0" w:rsidRPr="00F06647" w:rsidRDefault="00FA0AA0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06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กระทรวงการคลังเสนอการแก้ไขเพิ่มเติมวิธีการดำเนินมาตรการส่งเสริมการท่องเที่ยวในประเทศ “ชิมช้อปใช้” (มาตรการฯ) ดังนี้</w:t>
      </w:r>
    </w:p>
    <w:p w:rsidR="00FA0AA0" w:rsidRPr="00F06647" w:rsidRDefault="00FA0AA0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06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  <w:t>กระทรวงการคลังได้หารือร่วมกับหน่วยงานที่เกี่ยวข้อง ได้แก่ กรมการท่องเที่ยว สำนักงานปลัดกระทรวงการท่องเที่ยวและกีฬา การท่องเที่ยวแห่งประเทศไทย กรมการปกครอง และธนาคารแห่งประเทศไทย เพื่อเตรียมความพร้อมในการดำเนินมาตรการฯ ให้เป็นไปอย่างมีประสิทธิภาพ และสามารถบรรลุวัตถุประสงค์ในการกระตุ้นเศรษฐกิจ ส่งเสริมการท่องเที่ยว และสนับสนุนการใช้จ่ายผ่านระบบการชำระเงินทางอิเล็กทรอนิกส์โดยภาครัฐ (</w:t>
      </w:r>
      <w:r w:rsidRPr="00F06647">
        <w:rPr>
          <w:rFonts w:ascii="TH SarabunPSK" w:hAnsi="TH SarabunPSK" w:cs="TH SarabunPSK"/>
          <w:sz w:val="32"/>
          <w:szCs w:val="32"/>
        </w:rPr>
        <w:t>g-Wallet</w:t>
      </w:r>
      <w:r w:rsidRPr="00F06647">
        <w:rPr>
          <w:rFonts w:ascii="TH SarabunPSK" w:hAnsi="TH SarabunPSK" w:cs="TH SarabunPSK" w:hint="cs"/>
          <w:sz w:val="32"/>
          <w:szCs w:val="32"/>
          <w:cs/>
        </w:rPr>
        <w:t>) และติดตามความคืบหน้ากับหน่วยงานที่เกี่ยวข้อง โดยเห็นว่ามีประเด็นวิธีการดำเนินมาตรการที่ควรมีการปรับปรุงแก้ไขเพื่อให้สอดคล้องกับแนวปฏิบัติและเกิดประโยชน์กับประชาชนมากยิ่งขึ้น</w:t>
      </w:r>
    </w:p>
    <w:p w:rsidR="00FA0AA0" w:rsidRPr="00F06647" w:rsidRDefault="00FA0AA0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06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  <w:t>การดำเนินมาตรการฯ นี้จะเริ่มต้นในวันที่ 27 กันยายน 2562 จึงจำเป็นที่จะต้องมีความชัดเจนเกี่ยวกับหลักเกณฑ์ วิธีการ และเงื่อนไขของการดำเนินมาตรการฯ โดยเร็วที่สุด เพื่อจะได้จัดทำระบบการชำระเงินทางอิเล็กทรอนิกส์โดยภาครัฐที่สอดคล้องกับวัตถุประสงค์ของมาตรการฯ และสามารถประชาสัมพันธ์ให้ประชาชนเข้าใจการดำเนินมาตรการฯ อย่างถูกต้อง</w:t>
      </w:r>
    </w:p>
    <w:p w:rsidR="00FA0AA0" w:rsidRPr="00F06647" w:rsidRDefault="00FA0AA0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06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</w:r>
      <w:r w:rsidRPr="00F0664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FA0AA0" w:rsidRPr="00F06647" w:rsidRDefault="00FA0AA0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066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</w:r>
      <w:r w:rsidRPr="00F06647">
        <w:rPr>
          <w:rFonts w:ascii="TH SarabunPSK" w:hAnsi="TH SarabunPSK" w:cs="TH SarabunPSK" w:hint="cs"/>
          <w:sz w:val="32"/>
          <w:szCs w:val="32"/>
          <w:cs/>
        </w:rPr>
        <w:tab/>
        <w:t>ขอแก้ไขเพิ่มเติมวิธีการดำเนินมาตรการฯ โดยมีประเด็นที่จะแก้ไขเพิ่มเติม และเหตุผลของการแก้ไขเพิ่มเติมดังกล่าว ดังนี้</w:t>
      </w:r>
    </w:p>
    <w:tbl>
      <w:tblPr>
        <w:tblStyle w:val="af9"/>
        <w:tblW w:w="0" w:type="auto"/>
        <w:tblLook w:val="04A0"/>
      </w:tblPr>
      <w:tblGrid>
        <w:gridCol w:w="3256"/>
        <w:gridCol w:w="3402"/>
        <w:gridCol w:w="3089"/>
      </w:tblGrid>
      <w:tr w:rsidR="00FA0AA0" w:rsidRPr="00F06647" w:rsidTr="00FA0AA0">
        <w:tc>
          <w:tcPr>
            <w:tcW w:w="3256" w:type="dxa"/>
          </w:tcPr>
          <w:p w:rsidR="00FA0AA0" w:rsidRPr="00F06647" w:rsidRDefault="00FA0AA0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มติคณะรัฐมนตรี</w:t>
            </w:r>
          </w:p>
          <w:p w:rsidR="00FA0AA0" w:rsidRPr="00F06647" w:rsidRDefault="00FA0AA0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 20 สิงหาคม 2562</w:t>
            </w:r>
          </w:p>
          <w:p w:rsidR="00FA0AA0" w:rsidRPr="00F06647" w:rsidRDefault="00FA0AA0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(เฉพาะที่ขอแก้ไข)</w:t>
            </w:r>
          </w:p>
        </w:tc>
        <w:tc>
          <w:tcPr>
            <w:tcW w:w="3402" w:type="dxa"/>
          </w:tcPr>
          <w:p w:rsidR="00FA0AA0" w:rsidRPr="00F06647" w:rsidRDefault="00FA0AA0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ประเด็นที่จะแก้ไขเพิ่มเติม</w:t>
            </w:r>
          </w:p>
        </w:tc>
        <w:tc>
          <w:tcPr>
            <w:tcW w:w="3089" w:type="dxa"/>
          </w:tcPr>
          <w:p w:rsidR="00FA0AA0" w:rsidRPr="00F06647" w:rsidRDefault="00FA0AA0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เหตุผลของการแก้ไข</w:t>
            </w:r>
          </w:p>
          <w:p w:rsidR="00FA0AA0" w:rsidRPr="00F06647" w:rsidRDefault="00FA0AA0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เพิ่มเติม</w:t>
            </w:r>
          </w:p>
        </w:tc>
      </w:tr>
      <w:tr w:rsidR="00FA0AA0" w:rsidRPr="00F06647" w:rsidTr="00FA0AA0">
        <w:tc>
          <w:tcPr>
            <w:tcW w:w="3256" w:type="dxa"/>
          </w:tcPr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>4.1) ประชาชนที่สนใจลงทะเบียนผ่านเว็บไซต์เพื่อเข้าร่วมมาตรการ โดยระบุจังหวัดที่จะเดินทางไปท่องเที่ยวซึ่งต้องไม่ใช่จังหวัดที่ระบุในบัตรประจำตัวประชาชน และต้องลงทะเบียนก่อนเดินทางท่องเที่ยวอย่างน้อย 2 วัน</w:t>
            </w:r>
          </w:p>
        </w:tc>
        <w:tc>
          <w:tcPr>
            <w:tcW w:w="3402" w:type="dxa"/>
          </w:tcPr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>4.1) ประชาชนสัญชาติไทยที่สนใจลงทะเบียนผ่านเว็บไซต์เพื่อเข้าร่วมมาตรการ โดยระบุจังหวัดที่จะเดินทางไปท่องเที่ยวซึ่งต้องไม่ใช่จังหวัดที่ระบุในทะเบียนบ้าน และต้องลงทะเบียนก่อนเดินทางท่องเที่ยวตามเงื่อนไขที่กระทรวงการคลังกำหนด</w:t>
            </w:r>
          </w:p>
        </w:tc>
        <w:tc>
          <w:tcPr>
            <w:tcW w:w="3089" w:type="dxa"/>
          </w:tcPr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เพื่อให้สอดคล้องกับการตรวจสอบข้อมูลของกรมการปกครอง กระทรวงมหาดไทย</w:t>
            </w:r>
          </w:p>
        </w:tc>
      </w:tr>
      <w:tr w:rsidR="00FA0AA0" w:rsidRPr="00F06647" w:rsidTr="00FA0AA0">
        <w:tc>
          <w:tcPr>
            <w:tcW w:w="3256" w:type="dxa"/>
          </w:tcPr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>4.2) ผู้ลงทะเบียนจะได้รับสิทธิประโยชน์ 2 ส่วน เพื่อใช้จ่ายสำหรับการท่องเที่ยวในจังหวัดที่เลือก ดังนี้</w:t>
            </w:r>
          </w:p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/>
                <w:sz w:val="32"/>
                <w:szCs w:val="32"/>
              </w:rPr>
              <w:t xml:space="preserve">     4.2.1</w:t>
            </w: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>) รัฐบาลสนับสนุนวงเงินเพื่อเป็นสิทธิ์ในการซื้อสินค้าและบริการจากผู้ประกอบการที่เข้าร่วมมาตรการ จำนวน 1,000 บาทต่อคน</w:t>
            </w:r>
          </w:p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4.2.2) กรณีที่ผู้ลงทะเบียนเติมเงินเพื่อใช้จ่ายค่าอาหารและเครื่องดื่ม ค่าที่พัก หรือค่าซื้อสินค้าท้องถิ่น จากผู้ประกอบการที่เข้าร่วม</w:t>
            </w: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มาตรการ รัฐบาลจะสนับสนุนเงินชดเชยเป็นจำนวนเท่ากับร้อยละ 15 ของยอดชำระเงินที่จ่ายจริงแต่ไม่เกิน 4,500 บาทต่อคน (วงเงินใช้จ่ายไม่เกิน 30,000 บาทต่อคน)</w:t>
            </w:r>
          </w:p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4.2) ผู้ลงทะเบียนจะได้รับสิทธิประโยชน์ 2 ส่วน เพื่อใช้จ่ายสำหรับการท่องเที่ยวในจังหวัดที่เลือก ดังนี้</w:t>
            </w:r>
          </w:p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4.2.1) รัฐบาลสนับสนุนวงเงินเพื่อเป็นสิทธิ์ในการซื้อสินค้าและบริการจากผู้ประกอบการที่เข้าร่วมมาตรการ จำนวน 1,000 บาทต่อคน</w:t>
            </w:r>
          </w:p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4.2.2) กรณีที่ผู้ลงทะเบียนเติมเงินเพื่อใช้จ่ายค่าอาหารและเครื่องดื่ม ค่าที่พักรวมถึงบริการต่าง ๆ ตามปกติของที่พักนั้น ค่าซื้อสินค้าท้องถิ่น ค่า</w:t>
            </w: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ซื้อสินค้าจากร้านธงฟ้าประชารัฐ หรือค่าบริการที่เกี่ยวเนื่องกับการท่องเที่ยวในท้องถิ่นนั้น เช่น สปา การเช่าพาหนะ ค่าบริการนำเที่ยวในพื้นที่ เป็นต้น จากผู้ประกอบการที่เข้าร่วมมาตรการ รัฐบาลจะสนับสนุนเงินชดเชยเป็นจำนวนเท่ากับร้อยละ 15 ของยอดเงินชำระเงินที่จ่ายจริงแต่ไม่เกิน 4,500 บาทต่อคน (วงเงินใช้จ่ายไม่เกิน 30,000 บาทต่อคน)</w:t>
            </w:r>
          </w:p>
        </w:tc>
        <w:tc>
          <w:tcPr>
            <w:tcW w:w="3089" w:type="dxa"/>
          </w:tcPr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 เพื่อกระตุ้นให้เกิดการท่องเที่ยวแบบครบวงจร</w:t>
            </w:r>
          </w:p>
          <w:p w:rsidR="00FA0AA0" w:rsidRPr="00F06647" w:rsidRDefault="00FA0AA0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>2. เพื่อใ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ห้สอดคล้องกับพฤติก</w:t>
            </w:r>
            <w:r w:rsidRPr="00F06647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รรมการใช้จ่ายของนักท่องเที่ยว และให้การใช้จ่ายกระจายไปยังเศรษฐกิจฐานรากมากขึ้น</w:t>
            </w:r>
          </w:p>
        </w:tc>
      </w:tr>
    </w:tbl>
    <w:p w:rsidR="00FA0AA0" w:rsidRPr="00FA0AA0" w:rsidRDefault="00FA0AA0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7BCD" w:rsidTr="00217C2E">
        <w:tc>
          <w:tcPr>
            <w:tcW w:w="9820" w:type="dxa"/>
          </w:tcPr>
          <w:p w:rsidR="0088693F" w:rsidRPr="00C27BCD" w:rsidRDefault="0088693F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27BCD" w:rsidRDefault="00BB1C09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522A3" w:rsidRPr="00C27BCD" w:rsidRDefault="000442D5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12.</w:t>
      </w:r>
      <w:r w:rsidR="00333A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เรื่อง  ร่างแถลงการณ์ร่วมของการประชุมระดับรัฐมนตรี ครั้งที่ 25 แผนการพัฒนาเขตเศรษฐกิจสามฝ่าย </w:t>
      </w:r>
      <w:r w:rsidR="00934190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         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อินโดนีเชีย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–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มาเลเซีย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–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ไทย (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IMT-GT)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คณะรัฐมนตรีมีมติเห็นชอบต่อร่างแถลงการณ์ร่วมของการประชุมระดับรัฐมนตรี ครั้งที่ 25 แผนการพัฒนาเขตเศรษฐกิจสามฝ่าย อินโดนีเซีย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มาเลเซีย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ไทย (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Indonesia - Malaysia – Thailand Growth Triangle: IMT-GT) (Draft Joint Statement of the Twenty-Fifth Indonesia – Malaysia – Thailand Growth Triangle Ministerial Meeting)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และหากมีความจำเป็นต้องแก้ไขร่างแถลงการณ์ร่วมฯ ให้สำนักงาน</w:t>
      </w:r>
      <w:r w:rsidR="009341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สภาพัฒนาการเศรษฐกิจและสังคมแห่งชาติ (สศช.) สามารถดำเนินการได้ โดย สศช. จะนำเสนอคณะรัฐมนตรีเพื่อทราบในภายหลังหากมีการปรับปรุงแก้ไขพร้อมด้วยเหตุผลประกอบ รวมทั้งเห็นชอบให้รัฐมนตรีว่าการกระทรวงคมนาคมหรือผู้แทนที่ได้รับมอบหมายปฏิบัติหน้าที่รัฐมนตรีประจำแผนงา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IMT-GT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และเข้าร่วมการประชุมและเป็นหัวหน้าคณะผู้แทนฝ่ายไทย ในการประชุมระดับรัฐมนตรี ครั้งที่ 25 แผนงาน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IMT –GT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้อมทั้งได้ร่วมกับรัฐมนตรีของประเทศสมาชิกให้การรับรองร่างแถลงการณ์ร่วมของการประชุมระดับรัฐมนตรีฯ โดยไม่มีการลงนาม ในการประชุมระดับรัฐมนตรี ครั้งที่ 25 แผนงาน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IMT –GT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ในวันที่ 13 กันยายน 2562 และให้รัฐมนตรีหรือผู้แทนดังกล่าว เป็นหัวหน้าคณะผู้แทนระดับรัฐมนตรีของไทยในแผนงาน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IMT-GT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โดยต่อเนื่องต่อไป ตามที่สำนักงานสภาพัฒนาการเศรษฐกิจและสังคมแห่งชาติ เสนอ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 xml:space="preserve">(การประชุมระดับรัฐมนตรี ครั้งที่ 25 แผนงาน </w:t>
      </w:r>
      <w:r w:rsidRPr="00C27BCD">
        <w:rPr>
          <w:rFonts w:ascii="TH SarabunPSK" w:hAnsi="TH SarabunPSK" w:cs="TH SarabunPSK"/>
          <w:spacing w:val="-10"/>
          <w:sz w:val="32"/>
          <w:szCs w:val="32"/>
          <w:shd w:val="clear" w:color="auto" w:fill="FFFFFF"/>
        </w:rPr>
        <w:t xml:space="preserve">IMT-GT </w:t>
      </w:r>
      <w:r w:rsidRPr="00C27BCD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จะจัดขึ้นระหว่างวันที่ 10</w:t>
      </w:r>
      <w:r w:rsidRPr="00C27BCD">
        <w:rPr>
          <w:rFonts w:ascii="TH SarabunPSK" w:hAnsi="TH SarabunPSK" w:cs="TH SarabunPSK"/>
          <w:spacing w:val="-10"/>
          <w:sz w:val="32"/>
          <w:szCs w:val="32"/>
          <w:shd w:val="clear" w:color="auto" w:fill="FFFFFF"/>
        </w:rPr>
        <w:t xml:space="preserve"> – </w:t>
      </w:r>
      <w:r w:rsidRPr="00C27BCD">
        <w:rPr>
          <w:rFonts w:ascii="TH SarabunPSK" w:hAnsi="TH SarabunPSK" w:cs="TH SarabunPSK"/>
          <w:spacing w:val="-10"/>
          <w:sz w:val="32"/>
          <w:szCs w:val="32"/>
          <w:shd w:val="clear" w:color="auto" w:fill="FFFFFF"/>
          <w:cs/>
        </w:rPr>
        <w:t>13 กันยายน 2562 ณ จังหวัดกระบี่)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 สาระสำคัญของร่างแถลงการณ์ร่วมฯ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เป็นการชื่นชมความก้าวหน้าในการดำเนินงานใน</w:t>
      </w:r>
      <w:r w:rsidR="009341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รอบปี 2561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2562 และการยืนยันการขับเคลื่อนตามแผนดำเนินงานระยะห้าปี ปี 2560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2564 โดยมอบหมายให้คณะทำงานระดับต่าง ๆ ดำเนินการตามข้อสั่งการจากการประชุมระดับผู้นำครั้งที่ 12 ตลอดจนการยืนยันเจตนารมณ์ในการพัฒนาความร่วมมือในด้านต่าง ๆ อาทิ การพัฒนาโครงการเพื่อการเชื่อมโยงทางกายภาพ (เช่น ทางด่วน ท่าเรือ และด่านศุลกากร) เพื่อเชื่อมโยงระเบียงเศรษฐกิจทั้งหกของ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IMT-GT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ยุทธศาสตร์การส่งเสริมการตลาดเพื่อการขยายตัวด้านการท่องเที่ยวอย่างยั่งยืนของอนุภูมิภาค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IMT-GT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ความร่วมมือด้านเกษตร ทั้งประมง ปศุสัตว์ และ</w:t>
      </w:r>
      <w:r w:rsidR="0093419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พันธุ์พืช การพัฒนาผลิตภัณฑ์และบริการฮาลาลสู่มาตรฐานสากล การพัฒนาทรัพยากรมนุษย์และการพัฒนาความร่วมมือด้านการศึกษา รวมทั้งมุ่งมั่นพัฒนาด้านเทคโนโลยีและนวัตกรรมและการพัฒนาเมืองสีเขียว   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F522A3" w:rsidRPr="00C27BCD" w:rsidRDefault="00BB1799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13</w:t>
      </w:r>
      <w:r w:rsidR="001B59A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.</w:t>
      </w:r>
      <w:r w:rsidR="00FD68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เรื่อง  ร่างบันทึกความเข้าใจระหว่างรัฐบาลแห่งราชอาณาจักรไทยกับรัฐบาลแห่งสาธารณรัฐสิงคโปร์ </w:t>
      </w:r>
      <w:r w:rsidR="00F522A3" w:rsidRPr="00C27BC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           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ว่าด้วยการสนับสนุนด้านการฝึกและการส่งกำลังบำรุงซึ่งกันและกัน ระหว่างกองทัพอากาศกับกองทัพอากาศสาธารณรัฐสิงคโปร์ (พ.ศ. 2562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–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2571)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                   คณะรัฐมนตรีมีมติเห็นชอบร่างบันทึกความเข้าใจระหว่างรัฐบาลแห่งราชอาณาจักรไทยกับรัฐบาล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แห่งสาธารณรัฐสิงคโปร์ ว่าด้วยการสนับสนุนด้านการฝึก และการส่งกำลังบำรุงซึ่งกันและกัน ระหว่างกองทัพอากาศ (ทอ.) กับกองทัพอากาศสาธารณรัฐสิงคโปร์ (ทอ.สิงคโปร์) (พ.ศ. 2562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2571) และให้ผู้บัญชาการทหารอากาศ (ผบ.ทอ.) หรือผู้แทนที่ได้รับมอบหมายเป็นผู้ลงนามฝ่ายไทย โดยให้กระทรวงการต่างประเทศ (กต.) จัดทำหนังสือมอบอำนาจเต็ม (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Full Powers)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 ผบ.ทอ. หรือผู้แทนที่ได้รับมอบหมายเป็นผู้ร่วมลงนามในร่างบันทึกความเข้าใจฯ ทั้งนี้ หากมีความจำเป็นจะต้องเปลี่ยนแปลงรายละเอียดร่างบันทึกความเข้าใจฯ โดยไม่ส่งผลกระทบต่อสาระสำคัญของร่างบันทึกความเข้าใจ ให้กระทรวงกลาโหม พิจารณาดำเนินการตามความเหมาะสม ตามที่กระทรวงกลาโหมเสนอ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 สาระสำคัญของเรื่อง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กระทรวงกลาโหมเสนอคณะรัฐมนตรีให้ความเห็นชอบร่างบันทึกความเข้าใจระหว่างรัฐบาลแห่งราชอาณาจักรไทยกับรัฐบาลแห่งสาธารณรัฐสิงคโปร์ ว่าด้วยการสนับสนุนด้านการฝึก และการส่งกำลังบำรุงซึ่งกันและกันระหว่างกองทัพอากาศกับกองทัพอากาศสาธารณรัฐสิงคโปร์ (พ.ศ. 2562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–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2571) เพื่อใช้แทนบันทึกความเข้าใจฉบับเดิมที่คณะรัฐมนตรีเมื่อวันที่ 2 พฤศจิกายน 2547 เห็นชอบไว้ ซึ่งจะสิ้นสุดการบังคับใช้ในวันที่ 11 พฤศจิกายน 2562 ทั้งนี้ กองทัพอากาศสาธารณรัฐสิงคโปร์ได้พิจารณาให้ความเห็นชอบต่อร่างบันทึกความเข้าใจดังกล่าวด้วยแล้ว ซึ่งสาระสำคัญของร่างบันทึกความเข้าใจฯ ครอบคลุมประเด็นต่าง ๆ เช่น (1) วัตถุประสงค์ เพื่อกำหนดข้อตกลงและความเข้าใจระหว่างกันเกี่ยวกับการสนับสนุนด้านการฝึกและการส่งกำลังบำรุงซึ่งกันและกัน (2) ความเข้าใจทั่วไป (เช่น การฝึกภาคอากาศเกิดขึ้นในประเทศไทย การจัดทำข้อตกลงส่วนเสริม ซึ่งเป็นรายละเอียดเกี่ยวกับการฝึก ระบบอาวุธ ยุทโธปกรณ์และพื้นที่การฝึก รวมถึงเจ้าหน้าที่สนับสนุนการฝึกและการส่งกำลังบำรุง ข้อตกลงด้านการเงิน ภายหลังที่บันทึกความเข้าใจฯ มีผลบังคับใช้ เป็นต้น (3) การระงับความขัดแย้งดำเนินการโดยเจรจาร่วมกันระหว่าง (4) ร่างบันทึกความเข้าใจฯ มีผลใช้บังคับเป็นระยะเวลา 9 ปี ตั้งแต่วันที่ 12 พฤศจิกายน 2562 จนถึงวันที่ 11 พฤศจิกายน พ.ศ. 2571 ทั้งนี้ กองทัพอากาศทั้งสองประเทศจะมีการลงนามร่างบันทึกความเข้าใจฯ ในโอกาสการเดินทางเยือนประเทศไทยอย่างเป็นทางการของผู้บัญชาการทหารอากาศสาธารณรัฐสิงคโปร์ในวันที่ </w:t>
      </w:r>
      <w:r w:rsidRPr="00C27BC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20 กันยายน 2562 ณ กรุงเทพมหานคร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C27BCD" w:rsidRPr="00C27BCD" w:rsidRDefault="00877E2C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14.</w:t>
      </w:r>
      <w:r w:rsidR="00341244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่างตราสารขยายระยะเวลาบันทึกความเข้าใจระหว่างอาเซียนและจีนว่าด้วยความร่วมมือด้านสุขอนามัยและสุขอนามัยพืช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มติเห็นชอบในการลงนามตราสารขยายระยะเวลาการใช้บันทึกความเข้าใจระหว่างอาเซียนและจีนว่าด้วยความร่วมมือด้านสุขอนามัยและสุขอนามัยพืช รวมทั้งมอบหมายให้รัฐมนตรีว่าการกระทรวงเกษตรและสหกรณ์หรือผู้แทนเป็นผู้ลงนามในเอกสารฯ ข้างต้น ตามที่กระทรวงเกษตรและสหกรณ์เสนอ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สาระสำคัญของเรื่อง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ตราสารฯ มีสาระสำคัญคือ รัฐบาลประเทศสมาชิกอาเซียนและสาธารณรัฐประชาชนจีนได้เห็นชอบร่วมกันในการต่ออายุการใช้บันทึกความเข้าใจระหว่างอาเซียนและจีนว่าด้วยความร่วมมือด้านสุขอนามัยและสุขอนามัยพืชฉบับปัจจุบันที่จะสิ้นอายุลงไปอีก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 ตั้งแต่วันที่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กันยายน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ถึงวันที่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24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กันยายน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2564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การลงนามมาตราสารฯ ดังกล่าวจะช่วยให้การดำเนินความร่วมมือภายใต้บันทึกความเข้าใจระหว่างอาเซียนและจีนว่าด้วยความร่วมมือด้านสุขอนามัยและสุขอนามัยพืชเป็นไปอย่างต่อเนื่องและผลักดันให้เกิดความร่วมมือด้านมาตรการสุขอนามัยและสุขอนามัยพืชระหว่างประเทศสมาชิกอาเซียนและจีนอย่างเป็นรูปธรรม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C27BCD" w:rsidRPr="00C27BCD" w:rsidRDefault="00430DA0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877E2C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.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เรื่อง  การทดลองขยายเวลาทำการด่านศุลกากรสะเดา 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– 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บูกิตกายูฮิตัม เป็น 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24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ชั่วโมง (เพิ่มเติมอีก 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9</w:t>
      </w:r>
      <w:r w:rsidR="00C27BCD"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เดือน)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คณะรัฐมนตรีมีติเห็นชอบการทดลองขยายเวลาทำการด่านศุลกากรสะเดา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24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ชั่วโมง จากระยะทดลองเดิม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เดือน (ระหว่างวันที่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17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มิถุนายน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2562 -16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กันยายน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2562)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เพิ่มเติมอีก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เดือน (ระหว่างวันที่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17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 xml:space="preserve">กันยายน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2562 – 16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มิถุนายน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2563)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ซึ่งครบกำหนด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 ให้กระทรวงมหาดไทยออกประกาศกระทรวงมหาดไทยที่เกี่ยวข้องต่อไป และให้จังหวัดสงขลาร่วมกับกรมศุลกากร ขนส่งจังหวัดสงขลา และหน่วยงานที่เกี่ยวข้องเร่งประชาสัมพันธ์ เรื่องการเปิดทดลองขยายเวลาด่าน ฯ  เพิ่มเติมอีก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เดือน ให้ทุกภาคส่วนโดยเฉพาะผู้ประกอบการภาคธุรกิจและอุตสาหกรรมทราบ ตามที่สำนักงานสภาความมั่นคงแห่งชาติ เสนอ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                  สาระสำคัญของเรื่อง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                  เมื่อวันที่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28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สิงหาคม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สำนักงานสภาความมั่นคงแห่งชาติได้จัดการประชุมคณะอนุกรรมการพิจารณาการเปิด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–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ระงับหรือปิดจุดผ่านแดนประเภทต่าง ๆ ครั้งที่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2/2562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โดยมีพลเอก วัลลภ รักเสนาะ เลขาธิการสภาความมั่นคงแห่งชาติ เป็นประธาน ซึ่งที่ประชุมมีมติ เห็นชอบการทดลองขยายเวลาด่านศุลกากรสะเดา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24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ชั่วโมง จากระยะทดลองเดิม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เดือน (ระหว่างวันที่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17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มิถุนายน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2562 – 16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กันยายน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2562)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เพิ่มเติมอีก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9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เดือน (ระหว่างวันที่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17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กันยายน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2562 – 16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มิถุนายน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2563)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ซึ่งครบกำหนด 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27BC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ปี โดยให้กระทรวงมหาดไทยออกประกาศกระทรวงมหาดไทยที่เกี่ยวข้องต่อไป</w:t>
      </w: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C27BCD" w:rsidRPr="00C27BCD" w:rsidRDefault="00C27BCD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27BCD" w:rsidTr="00217C2E">
        <w:tc>
          <w:tcPr>
            <w:tcW w:w="9820" w:type="dxa"/>
          </w:tcPr>
          <w:p w:rsidR="0088693F" w:rsidRPr="00C27BCD" w:rsidRDefault="0088693F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27B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522A3" w:rsidRPr="00CF640A" w:rsidRDefault="000B5FED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F640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51B4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CF640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22A3" w:rsidRPr="00CF640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คณะรัฐมนตรีมีมติอนุมัติตามที่รัฐมนตรีว่าการกระทรวงการคลังเสนอแต่งตั้งข้าราชการพลเรือนสามัญ สังกัดกระทรวงการคลัง ให้ดำรงตำแหน่งประเภทวิชาการระดับทรงคุณวุฒิ จำนวน 2 ราย ตั้งแต่วันที่มีคุณสมบัติครบถ้วนสมบูรณ์ ดังนี้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นายปิยกร อภิบาลศรี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รองอธิบดีกรมสรรพสามิต ดำรงตำแหน่ง ที่ปรึกษาด้านยุทธศาสตร์ภาษีสรรพสามิต (นักวิชาการสรรพสามิตทรงคุณวุฒิ) กรมสรรพสามิต ตั้งแต่วันที่ 6 มีนาคม 2562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ร้อยตำรวจโทหญิง ศรัณย์กร เลิศโอภาส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 (ผู้อำนวยการเฉพาะด้านวิชาการคลังสูง) กองกฎหมาย กรมบัญชีกลาง ดำรงตำแหน่ง ที่ปรึกษาด้านกฎหมายและระเบียบการคลัง (นิติกรทรงคุณวุฒิ) กรมบัญชีกลาง ตั้งแต่วันที่ 26 มีนาคม 2562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22A3" w:rsidRPr="00C27BCD" w:rsidRDefault="00B96029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7E2C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การแต่งตั้งข้าราชการพลเรือนสามัญประเภทวิชาการระดับทรงคุณวุฒิ (กระทรวงทรัพยากรธรรมชาติและสิ่งแวดล้อม)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คณะรัฐมนตรีมีมติอนุมัติตามที่รัฐมนตรีว่าการกระทรวงทรัพยากรธรรมชาติและสิ่งแวดล้อมเสนอแต่งตั้ง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นายทรงธรรม สุขสว่าง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(ผู้อำนวยการเฉพาะด้าน (วิชาการป่าไม้) ระดับสูง) สำนักอุทยานแห่งชาติ กรมอุทยานแห่งชาติ สัตว์ป่า และพันธุ์พืช ให้ดำรงตำแหน่ง ผู้ทรงคุณวุฒิด้านการอนุรักษ์ทรัพยากรป่าไม้และสัตว์ป่า (นักวิชาการป่าไม้ทรงคุณวุฒิ) กรมอุทยานแห่งชาติ สัตว์ป่า และพันธุ์พืช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>กระทรวงทรัพยากรธรรมชาติและสิ่งแวดล้อม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>ตั้งแต่วันที่ 7 มกราคม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522A3" w:rsidRPr="00CC46B6" w:rsidRDefault="00CC46B6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7E2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F522A3"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การแต่งตั้งข้าราชการพลเรือนสามัญให้ดำรงตำแหน่งประเภทวิชาการระดับทรงคุณวุฒิ </w:t>
      </w:r>
      <w:r w:rsidR="00F522A3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(กระทรวงสาธารณสุข) </w:t>
      </w:r>
      <w:r w:rsidR="00F522A3"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4 ราย ตั้งแต่วันที่มีคุณสมบัติครบถ้วนสมบูรณ์ ดังนี้ 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นายไพโรจน์ บุญลักษณ์ศิริ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กลุ่มงานกุมารเวชกรรม โรงพยาบาลหาดใหญ่ สำนักงานสาธารณสุขจังหวัดสงขลา สำนักงานปลัดกระทรวง ดำรงตำแหน่ง นายแพทย์ทรงคุณวุฒิ (ด้านเวชกรรม สาขากุมารเวชกรรม) กลุ่มงานกุมารเวชกรรม โรงพยาบาลหาดใหญ่ สำนักงานสาธารณสุขจังหวัดสงขลา สำนักงานปลัดกระทรวง ตั้งแต่วันที่ 1 มิถุนายน 2561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นางสาววนิดา สาดตระกูลวัฒนา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ผู้อำนวยการโรงพยาบาล (ผู้อำนวยการเฉพาะด้าน (แพทย์) สูง) โรงพยาบาลสิงห์บุรี สำนักงานสาธารณสุขจังหวัดสิงห์บุรี สำนักงานปลัดกระทรวง ดำรงตำแหน่ง นายแพทย์ทรงคุณวุฒิ (ด้านเวชกรรมป้องกัน) กลุ่มงานเวชกรรมสังคม โรงพยาบาลสิงห์บุรี สำนักงานสาธารณสุขจังหวัดสิงห์บุรี สำนักงานปลัดกระทรวง ตั้งแต่วันที่ 28 กันยายน 2561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ร้อยตำรวจเอก รุ่งเรือง กิจผาติ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ผู้อำนวยการสำนักงาน (ผู้อำนวยการเฉพาะด้าน (แพทย์) สูง) สำนักงานป้องกันควบคุมโรคที่ 1 กรุงเทพฯ กรมควบคุมโรค ดำรงตำแหน่ง นายแพทย์ทรงคุณวุฒิ (ด้านเวชกรรมป้องกัน) กลุ่มที่ปรึกษาระดับกระทรวง สำนักงานปลัดกระทรวง ตั้งแต่วันที่ 18 กุมภาพันธ์ 2562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นายอุดม ภู่วโรดม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สาธารณสุขนิเทศก์ (นายแพทย์เชี่ยวชาญ) สำนักงานปลัดกระทรวง ดำรงตำแหน่ง สาธารณสุขนิเทศก์ (นายแพทย์ทรงคุณวุฒิ) สำนักงานปลัดกระทรวง ตั้งแต่วันที่ 18 มีนาคม 2562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22A3" w:rsidRPr="00C27BCD" w:rsidRDefault="001C6621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1345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77E2C" w:rsidRPr="0000134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0134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4 ราย ตั้งแต่วันที่มีคุณสมบัติครบถ้วนสมบูรณ์ ดังนี้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นายธีรเดช ศรีกิจวิไลกุล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สาขาประสาทศัลยกรรม)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27BCD">
        <w:rPr>
          <w:rFonts w:ascii="TH SarabunPSK" w:hAnsi="TH SarabunPSK" w:cs="TH SarabunPSK"/>
          <w:sz w:val="32"/>
          <w:szCs w:val="32"/>
          <w:cs/>
        </w:rPr>
        <w:t>กลุ่มงานประสาทศัลยศาสตร์ กลุ่มภารกิจด้านวิชาการและการแพทย์ สถาบันประสาทวิทยา กรมการแพทย์ ดำรงตำแหน่ง นายแพทย์ทรงคุณวุฒิ (ด้านเวชกรรม สาขาประสาทศัลยกรรม) กลุ่มงานประสาทศัลยศาสตร์ กลุ่มภารกิจด้านวิชาการและการแพทย์ สถาบันประสาทวิทยา กรมการแพทย์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23 เมษายน 2561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นายสธน บุญลิขิต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สาขาสูติ – นรีเวชกรรม) โรงพยาบาลราชวิถี กรมการแพทย์ ดำรงตำแหน่ง นายแพทย์ทรงคุณวุฒิ (ด้านเวชกรรม สาขาสูติ – นรีเวชกรรม) โรงพยาบาล</w:t>
      </w:r>
      <w:r w:rsidR="00346CF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ราชวิถี กรมการแพทย์ ตั้งแต่วันที่ 13 กันยายน 2561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นายไพศาล ร่วมวิบูลย์สุข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สาขาจักษุวิทยา) กลุ่มงานจักษุวิทยา ภารกิจด้านวิชาการและการแพทย์ โรงพยาบาลราชวิถี กรมการแพทย์ ดำรงตำแหน่ง นายแพทย์ทรงคุณวุฒิ (ด้านเวชกรรม สาขาจักษุวิทยา) สถาบันสุขภาพเด็กแห่งชาติมหาราชินี กรมการแพทย์ ตั้งแต่วันที่ 12 มีนาคม 2562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นางสาวพรทิพย์ ศิริภานุมาศ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 (ผู้อำนวยการสูง) กองแผนงาน กรมควบคุมโรค ดำรงตำแหน่ง นักวิชาการสาธารณสุขทรงคุณวุฒิ (ผู้ทรงคุณวุฒิด้านวิจัย) กรมควบคุมโรค ตั้งแต่วันที่ 8 พฤษภาคม 2562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</w:t>
      </w:r>
      <w:r w:rsidRPr="00C27BCD">
        <w:rPr>
          <w:rFonts w:ascii="TH SarabunPSK" w:hAnsi="TH SarabunPSK" w:cs="TH SarabunPSK"/>
          <w:sz w:val="32"/>
          <w:szCs w:val="32"/>
        </w:rPr>
        <w:t xml:space="preserve"> 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F1854" w:rsidRPr="00C27BCD" w:rsidRDefault="00877E2C" w:rsidP="00FA0AA0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E3499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>(สำนักนายกรัฐมนตรี)</w:t>
      </w: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คณะรัฐมนตรีมีมติอนุมัติตามที่สำนักงานสภาพัฒนาการเศรษฐกิจและสังคมแห่งชาติเสนอแต่งตั้ง </w:t>
      </w:r>
      <w:r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นางนภัสชล ทองสมจิตร</w:t>
      </w:r>
      <w:r w:rsidRPr="00C27BCD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ผู้เชี่ยวชาญด้านแบบจำลองเศรษฐกิจ (นักวิเคราะห์นโนยบายและแผนเชี่ยวชาญ) สำนักงานสภาพัฒนาการเศรษฐกิจและสังคมแห่งชาติ ให้ดำรงตำแหน่ง ที่ปรึกษาด้านนโยบายและแผนงาน (นักวิเคราะห์นโยบายและแผนทรงคุณวุฒิ) สำนักงานสภาพัฒนาการเศรษฐกิจและสังคมแห่งชาติ สำนักนายกรัฐมนตรี ตั้งแต่วันที่ </w:t>
      </w:r>
      <w:r w:rsidRPr="00C27BCD">
        <w:rPr>
          <w:rFonts w:ascii="TH SarabunPSK" w:hAnsi="TH SarabunPSK" w:cs="TH SarabunPSK"/>
          <w:sz w:val="32"/>
          <w:szCs w:val="32"/>
          <w:cs/>
        </w:rPr>
        <w:lastRenderedPageBreak/>
        <w:t>24 พฤษภาคม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</w:t>
      </w:r>
    </w:p>
    <w:p w:rsidR="00A575C8" w:rsidRPr="00C27BCD" w:rsidRDefault="00A575C8" w:rsidP="00FA0AA0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22A3" w:rsidRPr="00C27BCD" w:rsidRDefault="00AA107F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F02E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522A3" w:rsidRPr="00C27BC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รายชื่อผู้ประสานงานคณะรัฐมนตรีและรัฐสภาของรองนายกรัฐมนตรี รัฐมนตรีประจำสำนักนายกรัฐมนตรี และส่วนราชการต่าง ๆ </w:t>
      </w: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สำนักเลขาธิการคณะรัฐมนตรีได้รับแจ้งรายชื่อผู้ประสานงานคณะรัฐมนตรีและรัฐสภา (ปคร.) จากรองนายกรัฐมนตรี รัฐมนตรีประจำสำนักนายกรัฐมนตรี และส่วนราชการต่าง ๆ และได้ตรวจสอบคุณสมบัติของผู้ที่มีรายชื่อดังกล่าวแล้วว่าเป็นไปตามข้อ 5 ของระเบียบสำนักนายกรัฐมนตรีว่าด้วยผู้ประสานงานคณะรัฐมนตรีและรัฐสภา พ.ศ. 2551 จำนวน 35 ราย ดังนี้ 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4772"/>
      </w:tblGrid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รองนายกรัฐมนตรี/รัฐมนตรีประจำสำนักนายกรัฐมนตรี/ส่วนราชการ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 ปคร.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รองนายกรัฐมนตรี (พลเอก ประวิตร วงษ์สุวรรณ)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พลอากาศเอก ธนู ปานสุวรรณ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ที่ปรึกษารองนายกรัฐมนตรี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2. รองนายกรัฐมนตรี (นายสมคิด จาตุศรีพิทักษ์)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นายกอบศักดิ์ ภูตระกูล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รองเลขาธิการนายกรัฐมนตรีฝ่ายการเมือง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3. รองนายกรัฐมนตรี (นายวิษณุ เครืองาม)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นายสุรชัย ภู่ประเสริฐ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รองเลขาธิการนายกรัฐมนตรีฝ่ายการเมือง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4. รองนายกรัฐมนตรี (นายอนุทิน ชาญวีรกูล)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นายพลพีร์ สุวรรณฉวี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รองเลขาธิการนายกรัฐมนตรีฝ่ายการเมือง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5. รัฐมนตรีประจำสำนักนายกรัฐมนตรี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(นายเทวัญ ลิปตพัลลภ)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นายธงชัย ลืออดุลย์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เลขานุการรัฐมนตรีประจำสำนักนายกรัฐมนตรี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กระทรวงกลาโหม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พลเอก สมศักดิ์ รุ่งสิตา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รองปลัดกระทรวงกลาโหม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กระทรวงการคลัง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นายยุทธนา หยิมการุณ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รองปลัดกระทรวงการคลัง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กระทรวงการต่างประเทศ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นางต้องฤดี มากบุญ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เอกอัครราชทูตประจำกระทรวง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กระทรวงการพัฒนาสังคมและความมั่นคงของมนุษย์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นางสุภัชชา สุทธิพล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รองปลัดกระทรวงการพัฒนาสังคมและความมั่นคงของมนุษย์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กระทรวงการอุดมศึกษา วิทยาศาสตร์ วิจัยและนวัตกรรม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นายเพิ่มสุข สัจจาภิวัฒน์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หัวหน้าผู้ตรวจราชการกระทรวงการอุดมศึกษา วิทยาศาสตร์ วิจัยและนวัตกรรม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กระทรวงดิจิทัลเพื่อเศรษฐกิจและสังคม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นางคนึงนิจ คชศิลา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ผู้ตรวจราชการกระทรวงดิจิทัลเพื่อเศรษฐกิจและสังคม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กระทรวงพลังงาน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นายสราวุธ แก้วตาทิพย์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รองปลัดกระทรวงพลังงาน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 กระทรวงมหาดไทย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นายพรพจน์ เพ็ญพาส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รองปลัดกระทรวงมหาดไทย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14. กระทรวงยุติธรรม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พันตำรวจโท พงษ์ธร ธัญญสิริ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รองปลัดกระทรวงยุติธรรม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15. กระทรวงแรงงาน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นายอภิญญา สุจริตตานันท์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ผู้ตรวจราชการกระทรวงแรงงาน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16. กระทรวงวัฒนธรรม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นางยุพา ทวีวัฒนะกิจบวร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รองปลัดกระทรวงวัฒนธรรม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กระทรวงสาธารณสุข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นายไพศาล ดั่นคุ้ม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รองปลัดกระทรวงสาธารณสุข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 สำนักงานปลัดสำนักนายกรัฐมนตรี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นางประภาศรี บุญวิเศษ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รองปลัดสำนักนายกรัฐมนตรี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19. สำนักเลขาธิการนายกรัฐมนตรี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นางนิชา หิรัญบูรณะ ธุวธรรม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รองเลขาธิการนายกรัฐมนตรีฝ่ายบริหาร</w:t>
            </w:r>
          </w:p>
        </w:tc>
      </w:tr>
      <w:tr w:rsidR="00F522A3" w:rsidRPr="00C27BCD" w:rsidTr="00217C2E">
        <w:trPr>
          <w:trHeight w:val="744"/>
        </w:trPr>
        <w:tc>
          <w:tcPr>
            <w:tcW w:w="5048" w:type="dxa"/>
            <w:vMerge w:val="restart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20. สำนักเลขาธิการคณะรัฐมนตรี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นางณัฐฏ์จารี อนันตศิลป์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รองเลขาธิการคณะรัฐมนตรี</w:t>
            </w:r>
          </w:p>
        </w:tc>
      </w:tr>
      <w:tr w:rsidR="00F522A3" w:rsidRPr="00C27BCD" w:rsidTr="00217C2E">
        <w:trPr>
          <w:trHeight w:val="702"/>
        </w:trPr>
        <w:tc>
          <w:tcPr>
            <w:tcW w:w="5048" w:type="dxa"/>
            <w:vMerge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นางสาวสาวิตรี ชำนาญกิจ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รองเลขาธิการคณะรัฐมนตรี</w:t>
            </w:r>
            <w:r w:rsidRPr="00C27B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</w:rPr>
              <w:t xml:space="preserve">21. </w:t>
            </w: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สำนักข่าวกรองแห่งชาติ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นายเกียรติศักดิ์ วรจิตรานนท์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รองผู้อำนวยการสำนักข่าวกรองแห่งชาติ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22. สำนักงบประมาณ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นายเฉลิมพล เพ็ญสูตร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ที่ปรึกษาสำนักงบประมาณ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23. สำนักงานคณะกรรมการกฤษฎีกา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นางพงษ์สวาท กายอรุณสุทธิ์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รองเลขาธิการคณะกรรมการกฤษฎีกา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24. สำนักงานสภาความมั่นคงแห่งชาติ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นายดนัย มู่สา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รองเลขาธิการสภาความมั่นคงแห่งชาติ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25. สำนักงาน ก.พ. 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นางสาวสุลักขณา ธรรมานุสติ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 ก.พ.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26. สำนักงาน ก.พ.ร.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นางสาวอ้อนฟ้า เวชชาชีวะ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 ก.พ.ร.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27. สำนักงานสภาพัฒนาการเศรษฐกิจและสังคมแห่งชาติ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นายวิโรจน์ นรารักษ์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รองเลขาธิการสภาพัฒนาการเศรษฐกิจและสังคมแห่งชาติ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28. สำนักงานคณะกรรมการพิเศษเพื่อประสานงานโครงการอันเนื่องมาจากพระราชดำริ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นางสาววัชรี วัฒนไกร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ที่ปรึกษาด้านการพัฒนา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29. สำนักงานราชบัณฑิตยสภา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นางสาวกนกวลี ชูชัยยะ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เลขาธิการราชบัณฑิตยสภา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30. สำนักงานตำรวจแห่งชาติ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พลตำรวจโท สุรพล อยู่นุช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ผู้บัญชาการประจำสำนักงานผู้บัญชาการตำรวจแห่งชาติ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31. สำนักงานคณะกรรมการป้องกันและปราบปรามยาเสพติด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นายนิยม เติมศรีสุข </w:t>
            </w:r>
          </w:p>
          <w:p w:rsidR="00346CF7" w:rsidRDefault="00F522A3" w:rsidP="00FA0AA0">
            <w:pPr>
              <w:spacing w:line="3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เลขาธิการคณะกรรมการป้องกันและปราบปราม</w:t>
            </w:r>
          </w:p>
          <w:p w:rsidR="00F522A3" w:rsidRDefault="00F522A3" w:rsidP="00FA0AA0">
            <w:pPr>
              <w:spacing w:line="3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ยาเสพติด </w:t>
            </w:r>
          </w:p>
          <w:p w:rsidR="00346CF7" w:rsidRPr="00C27BCD" w:rsidRDefault="00346CF7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32. สำนักงานป้องกันและปราบปรามการฟอกเงิน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พลตำรวจตรี ปรีชา เจริญสหายานนท์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รองเลขาธิการคณะกรรมการป้องกันและปราบปรามการฟอกเงิน 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33. สำนักงานคณะกรรมการป้องกันและปราบปรามการทุจริตในภาครัฐ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นายภูมิวิศาล เกษมศุข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รองเลขาธิการคณะกรรมการป้องกันและปราบปรามการทุจริตในภาครัฐ </w:t>
            </w:r>
          </w:p>
        </w:tc>
      </w:tr>
      <w:tr w:rsidR="00F522A3" w:rsidRPr="00C27BCD" w:rsidTr="00217C2E">
        <w:trPr>
          <w:trHeight w:val="450"/>
        </w:trPr>
        <w:tc>
          <w:tcPr>
            <w:tcW w:w="5048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34. สำนักงานคณะกรรมการส่งเสริมการลงทุน </w:t>
            </w:r>
          </w:p>
        </w:tc>
        <w:tc>
          <w:tcPr>
            <w:tcW w:w="4820" w:type="dxa"/>
          </w:tcPr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7B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นายนฤตม์ เทอดสถีรศักดิ์ </w:t>
            </w:r>
          </w:p>
          <w:p w:rsidR="00F522A3" w:rsidRPr="00C27BCD" w:rsidRDefault="00F522A3" w:rsidP="00FA0AA0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7BCD">
              <w:rPr>
                <w:rFonts w:ascii="TH SarabunPSK" w:hAnsi="TH SarabunPSK" w:cs="TH SarabunPSK"/>
                <w:sz w:val="32"/>
                <w:szCs w:val="32"/>
                <w:cs/>
              </w:rPr>
              <w:t>รองเลขาธิการคณะกรรมการส่งเสริมการลงทุน</w:t>
            </w:r>
          </w:p>
        </w:tc>
      </w:tr>
    </w:tbl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86E14" w:rsidRPr="00C27BCD" w:rsidRDefault="00747A42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F02E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86E14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การแต่งตั้งประธานกรรมการและกรรมการผู้ทรงคุณวุฒิในคณะกรรมการสำนักงานพัฒนารัฐบาลดิจิทัล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(นายสมคิด จาตุศรีพิทักษ์) เสนอแต่งตั้งประธานกรรมการและกรรมการผู้ทรงคุณวุฒิในคณะกรรมการสำนักงานพัฒนารัฐบาลดิจิทัล รวม 6 คน แทนประธานกรรมการและกรรมการผู้ทรงคุณวุฒิเดิมที่ดำรงตำแหน่งครบวาระสี่ปี ดังนี้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นายอารีพงศ์ ภู่ชอุ่ม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ประธานกรรมการ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นางกรรณิการ์ งามโสภี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(ด้านการเงิน การบัญชีและงบประมาณ การตรวจสอบประเมินผล และการบริหารความเสี่ยง) 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นายประพันธ์ จันทร์วัฒนพงษ์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(ด้านการบริหารจัดการและการบริหารทรัพยากรบุคคล) 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นายภุชงค์ อุทโยภาศ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(ด้านเทคโนโลยีดิจิทัล)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นายสมคิด จิรานันตรัตน์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(ด้านเทคโนโลยีดิจิทัล นวัตกรรม และการเปลี่ยนผ่านสู่ดิจิทัล)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นายสราวุธ ปิติยาศักดิ์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กรรมการผู้ทรงคุณวุฒิ (ด้านกฎหมายเทคโนโลยีดิจิทัล)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10 กันยายน 2562 เป็นต้นไป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86E14" w:rsidRPr="00753CE7" w:rsidRDefault="00A971D8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53C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F02E0" w:rsidRPr="00753CE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53CE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86E14" w:rsidRPr="00753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การแต่งตั้งกรรมการผู้ทรงคุณวุฒิในคณะกรรมการกองทุนฟื้นฟูและพัฒนาเกษตรกร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เกษตรและสหกรณ์เสนอแต่งตั้งกรรมการผู้ทรงคุณวุฒิในคณะกรรมการกองทุนฟื้นฟูและพัฒนาเกษตรกร รวม 11 คน ประกอบด้วยผู้ทรงคุณวุฒิภาคราชการ จำนวน 5 คน และผู้ทรงคุณวุฒิภาคเอกชน จำนวน 6 คน ดังนี้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ผู้ทรงคุณวุฒิภาคราชการ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นายครรชิต สุขเสถียร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ผู้มีความเชี่ยวชาญด้านการบริหาร การเงินหรือการธนาคาร และด้านการฟื้นฟูและพัฒนาเศรษฐกิจท้องถิ่น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นางกุลฤดี พัฒนะอิ่ม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ผู้มีความเชี่ยวชาญด้านการบริหาร การเงินหรือการธนาคาร และด้านเทคโนโลยีการเกษตร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นายสุจิโรจน์ คงเมือง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ผู้มีความเชี่ยวชาญด้านการฟื้นฟูและพัฒนาเศรษฐกิจท้องถิ่น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/>
          <w:sz w:val="32"/>
          <w:szCs w:val="32"/>
        </w:rPr>
        <w:tab/>
        <w:t xml:space="preserve">1.4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นายสยาม นนท์คำจันทร์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ผู้มีความเชี่ยวชาญด้านการอนุรักษ์ฟื้นฟูทรัพยากรธรรมชาติและสิ่งแวดล้อม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1.5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นายวิเชียร บุตรศรี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ผู้มีความเชี่ยวชาญด้านการฟื้นฟูและพัฒนาเศรษฐกิจท้องถิ่น และด้านการพัฒนาแหล่งน้ำ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ผู้ทรงคุณวุฒิภาคเอกชน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นายนำชัย พรหมมีชัย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ผู้มีความเชี่ยวชาญด้านการบริหาร การเงินหรือการธนาคาร ด้านการฟื้นฟูและพัฒนาเศรษฐกิจท้องถิ่น และด้านเทคโนโลยีการเกษตร 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นายเวชสิทธิ์ วิริยะภาค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ผู้มีความเชี่ยวชาญด้านการบริหาร การเงินหรือการธนาคาร 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นายสถิตย์พงษ์ สุดชูเกียรติ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ผู้มีความเชี่ยวชาญด้านเทคโนโลยีการเกษตร และด้านการฟื้นฟู และพัฒนาเศรษฐกิจท้องถิ่น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นายสมพาศ นิลพันธ์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ผู้มีความเชี่ยวชาญด้านการบริหาร การเงินหรือการธนาคาร และด้านการฟื้นฟูและพัฒนาเศรษฐกิจท้องถิ่น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2.5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นายสุรัชต์ ธวัชโยธิน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ผู้มีความเชี่ยวชาญด้านการอนุรักษ์ฟื้นฟูทรัพยากรธรรมชาติและสิ่งแวดล้อม และด้านการฟื้นฟูและพัฒนาเศรษฐกิจท้องถิ่น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2.6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นายภาคภูมิ ปุผมาศ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 ผู้มีความเชี่ยวชาญด้านการอนุรักษ์ฟื้นฟูทรัพยากรธรรมชาติและสิ่งแวดล้อม</w:t>
      </w:r>
      <w:r w:rsidRPr="00C27BCD">
        <w:rPr>
          <w:rFonts w:ascii="TH SarabunPSK" w:hAnsi="TH SarabunPSK" w:cs="TH SarabunPSK"/>
          <w:sz w:val="32"/>
          <w:szCs w:val="32"/>
        </w:rPr>
        <w:t xml:space="preserve">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/>
          <w:sz w:val="32"/>
          <w:szCs w:val="32"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10 กันยายน 2562 เป็นต้นไป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86E14" w:rsidRPr="00C27BCD" w:rsidRDefault="00280881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F02E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86E14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การแต่งตั้งข้าราชการให้ดำรงตำแหน่งเลขาธิการ ก.พ. (สำนักนายกรัฐมนตรี) </w:t>
      </w:r>
    </w:p>
    <w:p w:rsidR="00346CF7" w:rsidRDefault="00E86E14" w:rsidP="00FA0AA0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(นายวิษณุ เครืองาม) เสนอแต่งตั้ง </w:t>
      </w:r>
      <w:r w:rsidR="00346C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หม่อมหลวงพัชรภากร เทวกุล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 ก.พ. ให้ดำรงตำแหน่ง เลขาธิการ ก.พ. สำนักนายกรัฐมนตรี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1 ตุลาคม 2562 เพื่อทดแทนผู้ที่จะเกษียณอายุราชการ ทั้งนี้ ตั้งแต่วันที่ทรงพระกรุณาโปรดเกล้าโปรดกระหม่อมแต่งตั้งเป็นต้นไป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86E14" w:rsidRPr="00C27BCD" w:rsidRDefault="008F0D15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F02E0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86E14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การแต่งตั้งกรรมการผู้ทรงคุณวุฒิในคณะกรรมการสลากกินแบ่งรัฐบาล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สลากกินแบ่งรัฐบาล ดังนี้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พลตำรวจโท สุวัฒน์ แจ้งยอดสุข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ผู้ช่วยศาสตราจารย์ธนวรรธน์ พลวิชัย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พลโท ธนะศักดิ์ ชื่นอิ่ม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10 กันยายน 2562 เป็นต้นไป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86E14" w:rsidRPr="00C27BCD" w:rsidRDefault="008F0D15" w:rsidP="00FA0AA0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F02E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86E14"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การแต่งตั้งข้าราชการให้ดำรงตำแหน่งรองผู้อำนวยการสำนักงบประมาณ (นักบริหารสูง) ทดแทนตำแหน่งที่ว่าง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/>
          <w:sz w:val="32"/>
          <w:szCs w:val="32"/>
          <w:cs/>
        </w:rPr>
        <w:tab/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คณะรัฐมนตรีมีมติอนุมัติตามที่สำนักงบประมาณเสนอแต่งตั้ง </w:t>
      </w:r>
      <w:r w:rsidRPr="00C27BCD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นางสาวชวนชม กิจพันธ์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ที่ปรึกษาสำนักงบประมาณ (นักวิเคราะห์งบประมาณทรงคุณวุฒิ) ให้ดำรงตำแหน่ง รองผู้อำนวยการสำนักงบประมาณ </w:t>
      </w:r>
      <w:r w:rsidR="00346CF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(นักบริหารสูง) แทนตำแหน่งที่ว่าง ทั้งนี้ ตั้งแต่วันที่ทรงพระกรุณาโปรดเกล้าโปรดกระหม่อมแต่งตั้งเป็นต้นไป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E86E14" w:rsidRPr="00C27BCD" w:rsidRDefault="00E86E14" w:rsidP="00FA0AA0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522A3" w:rsidRPr="00C27BCD" w:rsidRDefault="00E86E14" w:rsidP="00FA0AA0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27BCD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522A3" w:rsidRPr="00C27BCD" w:rsidRDefault="00F522A3" w:rsidP="00FA0AA0">
      <w:pPr>
        <w:spacing w:line="340" w:lineRule="exact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</w:p>
    <w:p w:rsidR="00F522A3" w:rsidRPr="00C27BCD" w:rsidRDefault="00F522A3" w:rsidP="00FA0AA0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F522A3" w:rsidRPr="00C27BCD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DB3" w:rsidRDefault="00E16DB3">
      <w:r>
        <w:separator/>
      </w:r>
    </w:p>
  </w:endnote>
  <w:endnote w:type="continuationSeparator" w:id="0">
    <w:p w:rsidR="00E16DB3" w:rsidRDefault="00E16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DB3" w:rsidRDefault="00E16DB3">
      <w:r>
        <w:separator/>
      </w:r>
    </w:p>
  </w:footnote>
  <w:footnote w:type="continuationSeparator" w:id="0">
    <w:p w:rsidR="00E16DB3" w:rsidRDefault="00E16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F4D09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F4D09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346CF7">
      <w:rPr>
        <w:rStyle w:val="ad"/>
        <w:rFonts w:ascii="Cordia New" w:hAnsi="Cordia New" w:cs="Cordia New"/>
        <w:noProof/>
        <w:sz w:val="32"/>
        <w:szCs w:val="32"/>
        <w:cs/>
      </w:rPr>
      <w:t>20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DF4D09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A5A34"/>
    <w:multiLevelType w:val="hybridMultilevel"/>
    <w:tmpl w:val="4C98B5F6"/>
    <w:lvl w:ilvl="0" w:tplc="A62C7F9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F24819"/>
    <w:multiLevelType w:val="hybridMultilevel"/>
    <w:tmpl w:val="CD40BF92"/>
    <w:lvl w:ilvl="0" w:tplc="0FD6CF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D2718B"/>
    <w:multiLevelType w:val="hybridMultilevel"/>
    <w:tmpl w:val="76FACD20"/>
    <w:lvl w:ilvl="0" w:tplc="591042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EE34A0"/>
    <w:multiLevelType w:val="hybridMultilevel"/>
    <w:tmpl w:val="6EBEE75E"/>
    <w:lvl w:ilvl="0" w:tplc="23DE84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8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9026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345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448"/>
    <w:rsid w:val="000376A2"/>
    <w:rsid w:val="000407FB"/>
    <w:rsid w:val="00040921"/>
    <w:rsid w:val="00041AC2"/>
    <w:rsid w:val="00043406"/>
    <w:rsid w:val="00043743"/>
    <w:rsid w:val="00043B7C"/>
    <w:rsid w:val="00043F5A"/>
    <w:rsid w:val="0004428E"/>
    <w:rsid w:val="000442D5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5FED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58C4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A0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00B9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59A7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6621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C2E"/>
    <w:rsid w:val="00217E11"/>
    <w:rsid w:val="00220812"/>
    <w:rsid w:val="002208E7"/>
    <w:rsid w:val="00220A6E"/>
    <w:rsid w:val="0022180B"/>
    <w:rsid w:val="00222240"/>
    <w:rsid w:val="00223C2A"/>
    <w:rsid w:val="00225AF8"/>
    <w:rsid w:val="002263D7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0881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063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3C9C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AE9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244"/>
    <w:rsid w:val="00341CEB"/>
    <w:rsid w:val="00342AFD"/>
    <w:rsid w:val="00342FB9"/>
    <w:rsid w:val="00343AB3"/>
    <w:rsid w:val="00344082"/>
    <w:rsid w:val="00345B38"/>
    <w:rsid w:val="00346CF7"/>
    <w:rsid w:val="00346F36"/>
    <w:rsid w:val="003475CB"/>
    <w:rsid w:val="00347E76"/>
    <w:rsid w:val="00350A0E"/>
    <w:rsid w:val="00350EC3"/>
    <w:rsid w:val="00351144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EA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3F12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25F3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0DA0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2F1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1728"/>
    <w:rsid w:val="004B24C3"/>
    <w:rsid w:val="004B262A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B42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00F8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5A17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C8A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565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2B5F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D07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47A42"/>
    <w:rsid w:val="0075085E"/>
    <w:rsid w:val="00750AF3"/>
    <w:rsid w:val="00750D94"/>
    <w:rsid w:val="00752031"/>
    <w:rsid w:val="00752EF8"/>
    <w:rsid w:val="00753AD5"/>
    <w:rsid w:val="00753CE7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593E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2E0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2B"/>
    <w:rsid w:val="00861946"/>
    <w:rsid w:val="00862CCD"/>
    <w:rsid w:val="008636BB"/>
    <w:rsid w:val="008643B7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7E2C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86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0D15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76AA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190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0808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486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1D8"/>
    <w:rsid w:val="00A9738E"/>
    <w:rsid w:val="00A9782E"/>
    <w:rsid w:val="00AA0293"/>
    <w:rsid w:val="00AA0D34"/>
    <w:rsid w:val="00AA0FC9"/>
    <w:rsid w:val="00AA107F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2A1"/>
    <w:rsid w:val="00AE12B9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6C2"/>
    <w:rsid w:val="00AF5DE9"/>
    <w:rsid w:val="00AF6FCB"/>
    <w:rsid w:val="00AF762C"/>
    <w:rsid w:val="00AF766D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3C34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96029"/>
    <w:rsid w:val="00B9774D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799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85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27BCD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46B6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6B36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0A"/>
    <w:rsid w:val="00CF64ED"/>
    <w:rsid w:val="00CF71AD"/>
    <w:rsid w:val="00D00568"/>
    <w:rsid w:val="00D013ED"/>
    <w:rsid w:val="00D01A21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1D8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42E0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4D09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6DB3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810"/>
    <w:rsid w:val="00E3094D"/>
    <w:rsid w:val="00E30D1E"/>
    <w:rsid w:val="00E312CD"/>
    <w:rsid w:val="00E31AE9"/>
    <w:rsid w:val="00E31B14"/>
    <w:rsid w:val="00E31D80"/>
    <w:rsid w:val="00E32765"/>
    <w:rsid w:val="00E32FCD"/>
    <w:rsid w:val="00E3328C"/>
    <w:rsid w:val="00E33A22"/>
    <w:rsid w:val="00E33D9C"/>
    <w:rsid w:val="00E33DA1"/>
    <w:rsid w:val="00E3499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6E14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1E26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911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47D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22A3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245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AA0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6829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0">
    <w:name w:val="Char Char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1">
    <w:name w:val="List Paragraph1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014E-255A-4800-9163-ACD910A5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7928</Words>
  <Characters>45190</Characters>
  <Application>Microsoft Office Word</Application>
  <DocSecurity>0</DocSecurity>
  <Lines>376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92</cp:revision>
  <cp:lastPrinted>2019-09-10T08:20:00Z</cp:lastPrinted>
  <dcterms:created xsi:type="dcterms:W3CDTF">2019-09-10T01:48:00Z</dcterms:created>
  <dcterms:modified xsi:type="dcterms:W3CDTF">2019-09-10T08:35:00Z</dcterms:modified>
</cp:coreProperties>
</file>