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755C9B" w:rsidRDefault="00304E8A" w:rsidP="00CC25C1">
      <w:pPr>
        <w:pStyle w:val="a6"/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>http://www.thaigov.go.th</w:t>
      </w:r>
    </w:p>
    <w:p w:rsidR="00304E8A" w:rsidRPr="00755C9B" w:rsidRDefault="00304E8A" w:rsidP="00CC25C1">
      <w:pPr>
        <w:pStyle w:val="a6"/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304E8A" w:rsidRPr="00755C9B" w:rsidRDefault="00304E8A" w:rsidP="00CC25C1">
      <w:pPr>
        <w:pStyle w:val="af4"/>
        <w:shd w:val="clear" w:color="auto" w:fill="FFFFFF"/>
        <w:spacing w:before="0" w:beforeAutospacing="0" w:after="0" w:afterAutospacing="0" w:line="360" w:lineRule="exact"/>
        <w:ind w:right="-177"/>
        <w:jc w:val="thaiDistribute"/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>วันนี้ (</w:t>
      </w:r>
      <w:r w:rsidR="00932EF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20 สิงหาคม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2562)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เวลา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09.00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น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>.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501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1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304E8A" w:rsidRPr="00755C9B" w:rsidRDefault="00304E8A" w:rsidP="00CC25C1">
      <w:pPr>
        <w:pStyle w:val="af4"/>
        <w:shd w:val="clear" w:color="auto" w:fill="FFFFFF"/>
        <w:spacing w:before="0" w:beforeAutospacing="0" w:after="0" w:afterAutospacing="0" w:line="360" w:lineRule="exact"/>
        <w:ind w:right="-17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lang w:bidi="th-TH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เป็นประธานการประชุมคณะรัฐมนตรี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 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ซึ่งสรุปสาระสำคัญดังนี้</w:t>
      </w:r>
    </w:p>
    <w:p w:rsidR="00304E8A" w:rsidRPr="00755C9B" w:rsidRDefault="00304E8A" w:rsidP="00CC25C1">
      <w:pPr>
        <w:pStyle w:val="af4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15CB5" w:rsidRPr="00755C9B" w:rsidRDefault="00315CB5" w:rsidP="00CC25C1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315CB5" w:rsidRPr="00755C9B" w:rsidTr="009C40BA">
        <w:tc>
          <w:tcPr>
            <w:tcW w:w="9820" w:type="dxa"/>
          </w:tcPr>
          <w:p w:rsidR="00315CB5" w:rsidRPr="00755C9B" w:rsidRDefault="00315CB5" w:rsidP="00CC25C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 w:type="page"/>
            </w: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755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กฎหมาย</w:t>
            </w:r>
          </w:p>
        </w:tc>
      </w:tr>
    </w:tbl>
    <w:p w:rsidR="009A0518" w:rsidRPr="00755C9B" w:rsidRDefault="009A0518" w:rsidP="00CC25C1">
      <w:pPr>
        <w:spacing w:line="36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9A0518" w:rsidRPr="00755C9B" w:rsidRDefault="009A0518" w:rsidP="00CC25C1">
      <w:pPr>
        <w:spacing w:line="36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</w:t>
      </w:r>
      <w:r w:rsidR="00315CB5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ร่างพระราชกฤษฎีกาปิดประชุมรัฐสภาสมัยประชุมสามัญประจำปีครั้งที่หนึ่ง </w:t>
      </w:r>
    </w:p>
    <w:p w:rsidR="00315CB5" w:rsidRPr="00755C9B" w:rsidRDefault="009A0518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2562 </w:t>
      </w:r>
    </w:p>
    <w:p w:rsidR="009A0518" w:rsidRPr="00755C9B" w:rsidRDefault="009A0518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315CB5" w:rsidRPr="00755C9B" w:rsidTr="009C40BA">
        <w:tc>
          <w:tcPr>
            <w:tcW w:w="9820" w:type="dxa"/>
          </w:tcPr>
          <w:p w:rsidR="00315CB5" w:rsidRPr="00755C9B" w:rsidRDefault="00315CB5" w:rsidP="00CC25C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 w:type="page"/>
            </w: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755C9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315CB5" w:rsidRPr="00755C9B" w:rsidRDefault="009A0518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แนวทางการบริหารจัดการการทำงานของแรงงานต่างด้าว ปี 2562 </w:t>
      </w:r>
      <w:r w:rsidR="00315CB5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2563</w:t>
      </w:r>
    </w:p>
    <w:p w:rsidR="00315CB5" w:rsidRPr="00755C9B" w:rsidRDefault="00315CB5" w:rsidP="00CC25C1">
      <w:pPr>
        <w:spacing w:line="360" w:lineRule="exact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</w:t>
      </w:r>
      <w:r w:rsidR="009A0518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9A0518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ขออนุมัติงบประมาณเงินอุดหนุนให้แก่เกษตรกรเข้าร่วมโครงการส่งเสริมการผลิต</w:t>
      </w:r>
      <w:r w:rsidR="009A0518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9A0518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A0518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ข้าวอินทรีย์ ปี 2561 </w:t>
      </w:r>
    </w:p>
    <w:p w:rsidR="00315CB5" w:rsidRPr="00755C9B" w:rsidRDefault="009A0518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ขอความเห็นชอบการเป็นเจ้าภาพจัดการแข่งขันฟุตซอลนักเรียนอายุไม่เกิน 18 ปี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ชิงชนะเลิศแห่งเอเชีย ครั้งที่ 1 และการประชุมที่เกี่ยวข้อง ณ กรุงเทพมหานคร ใน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2562  </w:t>
      </w:r>
    </w:p>
    <w:p w:rsidR="00315CB5" w:rsidRPr="00755C9B" w:rsidRDefault="00315CB5" w:rsidP="00CC25C1">
      <w:pPr>
        <w:spacing w:line="360" w:lineRule="exact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5.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A0518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 </w:t>
      </w:r>
      <w:r w:rsidR="009A0518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ผลการประเมินคุณธรรมและความโปร่งใสในการดำเนินงานขององค์กรปกครอง</w:t>
      </w:r>
      <w:r w:rsidR="009A0518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9A0518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A0518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9A0518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ส่วนท้องถิ่น  ประจำปีงบประมาณ พ.ศ. 2561 และรายงานการศึกษาเพื่อจัดทำ</w:t>
      </w:r>
      <w:r w:rsidR="009A0518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9A0518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A0518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แผนพัฒนาคุณธรรมและความโปร่งใสในการดำเนินงานขององค์กรปกครองส่วน</w:t>
      </w:r>
      <w:r w:rsidR="009A0518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9A0518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A0518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ท้องถิ่น </w:t>
      </w:r>
    </w:p>
    <w:p w:rsidR="00315CB5" w:rsidRPr="00755C9B" w:rsidRDefault="009A0518" w:rsidP="00CC25C1">
      <w:pPr>
        <w:tabs>
          <w:tab w:val="left" w:pos="1418"/>
          <w:tab w:val="left" w:pos="1985"/>
          <w:tab w:val="left" w:pos="2127"/>
          <w:tab w:val="left" w:pos="2835"/>
          <w:tab w:val="left" w:pos="9000"/>
        </w:tabs>
        <w:spacing w:line="360" w:lineRule="exact"/>
        <w:ind w:left="720" w:hanging="72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6.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315CB5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ผลการประชุมคณะกรรมการรัฐมนตรี</w:t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ฝ่าย</w:t>
      </w:r>
      <w:r w:rsidR="00315CB5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เศรษฐกิจ ครั้งที่ </w:t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315CB5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/25</w:t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62</w:t>
      </w:r>
    </w:p>
    <w:p w:rsidR="00315CB5" w:rsidRPr="00755C9B" w:rsidRDefault="009A0518" w:rsidP="00CC25C1">
      <w:pPr>
        <w:tabs>
          <w:tab w:val="left" w:pos="1418"/>
          <w:tab w:val="left" w:pos="2127"/>
          <w:tab w:val="left" w:pos="2835"/>
        </w:tabs>
        <w:spacing w:line="36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15CB5" w:rsidRPr="00755C9B">
        <w:rPr>
          <w:rFonts w:ascii="TH SarabunPSK" w:hAnsi="TH SarabunPSK" w:cs="TH SarabunPSK"/>
          <w:color w:val="000000" w:themeColor="text1"/>
          <w:sz w:val="32"/>
          <w:szCs w:val="32"/>
        </w:rPr>
        <w:t>7.</w:t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ขอรับการจัดสรรงบประมาณรายจ่ายประจำปีงบประมาณ พ.ศ. 2562 งบกลาง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รายการเงินสำรองจ่ายเพื่อกรณีฉุกเฉินหรือจำเป็น โครงการระบบดาวเทียมสำรวจ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เพื่อการพัฒนา (</w:t>
      </w:r>
      <w:r w:rsidR="00315CB5" w:rsidRPr="00755C9B">
        <w:rPr>
          <w:rFonts w:ascii="TH SarabunPSK" w:hAnsi="TH SarabunPSK" w:cs="TH SarabunPSK"/>
          <w:color w:val="000000" w:themeColor="text1"/>
          <w:sz w:val="32"/>
          <w:szCs w:val="32"/>
        </w:rPr>
        <w:t>THEOS-2</w:t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รายการจัดหาระบบดาวเทียมสำรวจ ระบบภาคพื้นดิน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และระบบแอพลิเคชั่นภูมิสารสนเทศ</w:t>
      </w:r>
    </w:p>
    <w:p w:rsidR="00315CB5" w:rsidRPr="00755C9B" w:rsidRDefault="00315CB5" w:rsidP="00CC25C1">
      <w:pPr>
        <w:shd w:val="clear" w:color="auto" w:fill="FFFFFF"/>
        <w:tabs>
          <w:tab w:val="left" w:pos="1418"/>
          <w:tab w:val="left" w:pos="1701"/>
          <w:tab w:val="left" w:pos="1985"/>
          <w:tab w:val="left" w:pos="2268"/>
        </w:tabs>
        <w:spacing w:line="36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315CB5" w:rsidRPr="00755C9B" w:rsidTr="009C40BA">
        <w:tc>
          <w:tcPr>
            <w:tcW w:w="9820" w:type="dxa"/>
          </w:tcPr>
          <w:p w:rsidR="00315CB5" w:rsidRPr="00755C9B" w:rsidRDefault="00315CB5" w:rsidP="00CC25C1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 w:type="page"/>
            </w: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755C9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ต่างประเทศ</w:t>
            </w:r>
          </w:p>
        </w:tc>
      </w:tr>
    </w:tbl>
    <w:p w:rsidR="007E7777" w:rsidRPr="00755C9B" w:rsidRDefault="009A0518" w:rsidP="00CC25C1">
      <w:pPr>
        <w:pStyle w:val="af4"/>
        <w:shd w:val="clear" w:color="auto" w:fill="FFFFFF"/>
        <w:spacing w:before="0" w:beforeAutospacing="0" w:after="0" w:afterAutospacing="0" w:line="360" w:lineRule="exact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71EE4" w:rsidRPr="00755C9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7E7777"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8. </w:t>
      </w:r>
      <w:r w:rsidR="00F71EE4"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="007E7777"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เรื่อง</w:t>
      </w:r>
      <w:r w:rsidR="007E7777"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</w:t>
      </w:r>
      <w:r w:rsidR="00F71EE4"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="007E7777"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(ร่าง) กรอบข้อคิดเห็นของประเทศไทยต่อวาระการประชุมภาคีอนุสัญญาว่าด้วย</w:t>
      </w:r>
      <w:r w:rsidR="00F71EE4"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="00F71EE4"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="00F71EE4"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="00F71EE4"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="007E7777"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การค้าระหว่างประเทศซึ่งชนิดสัตว์ป่าและพืชป่าที่ใกล้สูญพันธุ์ ครั้งที่</w:t>
      </w:r>
      <w:r w:rsidR="007E7777"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18 </w:t>
      </w:r>
      <w:r w:rsidR="007E7777"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และการ</w:t>
      </w:r>
      <w:r w:rsidR="00F71EE4"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="00F71EE4"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="00F71EE4"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="00F71EE4"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="007E7777"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ประชุมคณะกรรมการบริหารอนุสัญญา</w:t>
      </w:r>
      <w:r w:rsidR="007E7777"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CITES </w:t>
      </w:r>
      <w:r w:rsidR="007E7777"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ครั้งที่</w:t>
      </w:r>
      <w:r w:rsidR="007E7777"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71 </w:t>
      </w:r>
      <w:r w:rsidR="007E7777"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และครั้งที่</w:t>
      </w:r>
      <w:r w:rsidR="007E7777"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72</w:t>
      </w:r>
    </w:p>
    <w:p w:rsidR="007E7777" w:rsidRPr="00755C9B" w:rsidRDefault="00F71EE4" w:rsidP="00CC25C1">
      <w:pPr>
        <w:pStyle w:val="af4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="007E7777"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9.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="007E7777"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เรื่อง</w:t>
      </w:r>
      <w:r w:rsidR="007E7777"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="007E7777"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ขอความเห็นชอบต่อร่างปฏิญญารัฐมนตรีความมั่นคงอาหารเอเปค ครั้งที่</w:t>
      </w:r>
      <w:r w:rsidR="007E7777"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5 (Fifth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="007E7777"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APEC Ministerial Meeting o Food Security)</w:t>
      </w:r>
    </w:p>
    <w:p w:rsidR="00CC25C1" w:rsidRPr="00CC25C1" w:rsidRDefault="009A0518" w:rsidP="00CC25C1">
      <w:pPr>
        <w:shd w:val="clear" w:color="auto" w:fill="FFFFFF"/>
        <w:spacing w:line="360" w:lineRule="exact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C25C1" w:rsidRPr="00755C9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ab/>
      </w:r>
      <w:r w:rsidR="00CC25C1" w:rsidRPr="00755C9B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10.</w:t>
      </w:r>
      <w:r w:rsidR="00CC25C1" w:rsidRPr="00CC25C1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="00CC25C1" w:rsidRPr="00755C9B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CC25C1" w:rsidRPr="00CC25C1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เรื่อง</w:t>
      </w:r>
      <w:r w:rsidR="00CC25C1" w:rsidRPr="00CC25C1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</w:t>
      </w:r>
      <w:r w:rsidR="00CC25C1" w:rsidRPr="00755C9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CC25C1" w:rsidRPr="00CC25C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ผลการประชุมเวทีข้อริเริ่มสายแถบและเส้นทาง ครั้งที่ 2</w:t>
      </w:r>
    </w:p>
    <w:p w:rsidR="00315CB5" w:rsidRPr="00755C9B" w:rsidRDefault="00315CB5" w:rsidP="00CC25C1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C25C1" w:rsidRPr="00755C9B" w:rsidRDefault="00CC25C1" w:rsidP="00CC25C1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C25C1" w:rsidRPr="00755C9B" w:rsidRDefault="00CC25C1" w:rsidP="00CC25C1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15CB5" w:rsidRPr="00755C9B" w:rsidRDefault="00315CB5" w:rsidP="00CC25C1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6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315CB5" w:rsidRPr="00755C9B" w:rsidTr="009C40BA">
        <w:tc>
          <w:tcPr>
            <w:tcW w:w="9820" w:type="dxa"/>
          </w:tcPr>
          <w:p w:rsidR="00315CB5" w:rsidRPr="00755C9B" w:rsidRDefault="00315CB5" w:rsidP="00CC25C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br w:type="page"/>
            </w: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755C9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แต่งตั้ง</w:t>
            </w:r>
          </w:p>
        </w:tc>
      </w:tr>
    </w:tbl>
    <w:p w:rsidR="00315CB5" w:rsidRPr="00755C9B" w:rsidRDefault="009A0518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15CB5" w:rsidRPr="00755C9B">
        <w:rPr>
          <w:rFonts w:ascii="TH SarabunPSK" w:hAnsi="TH SarabunPSK" w:cs="TH SarabunPSK"/>
          <w:color w:val="000000" w:themeColor="text1"/>
          <w:sz w:val="32"/>
          <w:szCs w:val="32"/>
        </w:rPr>
        <w:t>11.</w:t>
      </w:r>
      <w:r w:rsidR="00315CB5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ทรงคุณวุฒิ (กระทรวงมหาดไทย) </w:t>
      </w:r>
    </w:p>
    <w:p w:rsidR="00315CB5" w:rsidRPr="00755C9B" w:rsidRDefault="009A0518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15CB5"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12.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การแต่งตั้งข้าราชการให้ดำรงตำแหน่งผู้อำนวยการสำนักข่าวกรองแห่งชาติ</w:t>
      </w:r>
    </w:p>
    <w:p w:rsidR="00315CB5" w:rsidRPr="00755C9B" w:rsidRDefault="009A0518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15CB5" w:rsidRPr="00755C9B">
        <w:rPr>
          <w:rFonts w:ascii="TH SarabunPSK" w:hAnsi="TH SarabunPSK" w:cs="TH SarabunPSK"/>
          <w:color w:val="000000" w:themeColor="text1"/>
          <w:sz w:val="32"/>
          <w:szCs w:val="32"/>
        </w:rPr>
        <w:t>13.</w:t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ขออนุมัติแต่งตั้งข้าราชการพลเรือนสามัญให้ดำรงตำแหน่งประเภทบริหารระดับสูง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(กระทรวงดิจิทัลเพื่อเศรษฐกิจและสังคม) </w:t>
      </w:r>
    </w:p>
    <w:p w:rsidR="00315CB5" w:rsidRPr="00755C9B" w:rsidRDefault="009A0518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15CB5" w:rsidRPr="00755C9B">
        <w:rPr>
          <w:rFonts w:ascii="TH SarabunPSK" w:hAnsi="TH SarabunPSK" w:cs="TH SarabunPSK"/>
          <w:color w:val="000000" w:themeColor="text1"/>
          <w:sz w:val="32"/>
          <w:szCs w:val="32"/>
        </w:rPr>
        <w:t>14.</w:t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การเสนอรายชื่อบุคคลเพื่อแต่งตั้งเป็นกรรมการผู้ทรงคุณวุฒิในคณะกรรมการ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ป้องกันและปราบปรามการฟอกเงิน แทนตำแหน่งที่ว่างลง </w:t>
      </w:r>
    </w:p>
    <w:p w:rsidR="00315CB5" w:rsidRPr="00755C9B" w:rsidRDefault="009A0518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15CB5" w:rsidRPr="00755C9B">
        <w:rPr>
          <w:rFonts w:ascii="TH SarabunPSK" w:hAnsi="TH SarabunPSK" w:cs="TH SarabunPSK"/>
          <w:color w:val="000000" w:themeColor="text1"/>
          <w:sz w:val="32"/>
          <w:szCs w:val="32"/>
        </w:rPr>
        <w:t>15.</w:t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การแต่งตั้งข้าราชการการเมือง (กระทรวงการคลัง) </w:t>
      </w:r>
    </w:p>
    <w:p w:rsidR="00315CB5" w:rsidRPr="00755C9B" w:rsidRDefault="009A0518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15CB5" w:rsidRPr="00755C9B">
        <w:rPr>
          <w:rFonts w:ascii="TH SarabunPSK" w:hAnsi="TH SarabunPSK" w:cs="TH SarabunPSK"/>
          <w:color w:val="000000" w:themeColor="text1"/>
          <w:sz w:val="32"/>
          <w:szCs w:val="32"/>
        </w:rPr>
        <w:t>16.</w:t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การแต่งตั้งข้าราชการการเมือง (กระทรวงพลังงาน) </w:t>
      </w:r>
    </w:p>
    <w:p w:rsidR="00315CB5" w:rsidRPr="00755C9B" w:rsidRDefault="009A0518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15CB5" w:rsidRPr="00755C9B">
        <w:rPr>
          <w:rFonts w:ascii="TH SarabunPSK" w:hAnsi="TH SarabunPSK" w:cs="TH SarabunPSK"/>
          <w:color w:val="000000" w:themeColor="text1"/>
          <w:sz w:val="32"/>
          <w:szCs w:val="32"/>
        </w:rPr>
        <w:t>17.</w:t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การแต่งตั้งผู้รักษาราชการแทนรัฐมนตรีว่าการกระทรวงการท่องเที่ยวและกีฬา </w:t>
      </w:r>
    </w:p>
    <w:p w:rsidR="00315CB5" w:rsidRPr="00755C9B" w:rsidRDefault="009A0518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15CB5" w:rsidRPr="00755C9B">
        <w:rPr>
          <w:rFonts w:ascii="TH SarabunPSK" w:hAnsi="TH SarabunPSK" w:cs="TH SarabunPSK"/>
          <w:color w:val="000000" w:themeColor="text1"/>
          <w:sz w:val="32"/>
          <w:szCs w:val="32"/>
        </w:rPr>
        <w:t>18.</w:t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แต่งตั้งผู้รักษาราชการแทนรัฐมนตรีว่าการกระทรวงพลังงาน </w:t>
      </w:r>
    </w:p>
    <w:p w:rsidR="00315CB5" w:rsidRPr="00755C9B" w:rsidRDefault="009A0518" w:rsidP="00CC25C1">
      <w:pPr>
        <w:pStyle w:val="afd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15CB5" w:rsidRPr="00755C9B">
        <w:rPr>
          <w:rFonts w:ascii="TH SarabunPSK" w:hAnsi="TH SarabunPSK" w:cs="TH SarabunPSK"/>
          <w:color w:val="000000" w:themeColor="text1"/>
          <w:sz w:val="32"/>
          <w:szCs w:val="32"/>
        </w:rPr>
        <w:t>19.</w:t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การแต่งตั้งกรรมการผู้ช่วยรัฐมนตรี</w:t>
      </w:r>
    </w:p>
    <w:p w:rsidR="00315CB5" w:rsidRPr="00755C9B" w:rsidRDefault="009A0518" w:rsidP="00CC25C1">
      <w:pPr>
        <w:pStyle w:val="afd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15CB5" w:rsidRPr="00755C9B">
        <w:rPr>
          <w:rFonts w:ascii="TH SarabunPSK" w:hAnsi="TH SarabunPSK" w:cs="TH SarabunPSK"/>
          <w:color w:val="000000" w:themeColor="text1"/>
          <w:sz w:val="32"/>
          <w:szCs w:val="32"/>
        </w:rPr>
        <w:t>20.</w:t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การแต่งตั้งกรรมการผู้ช่วยรัฐมนตรี </w:t>
      </w:r>
    </w:p>
    <w:p w:rsidR="00315CB5" w:rsidRPr="00755C9B" w:rsidRDefault="00315CB5" w:rsidP="00CC25C1">
      <w:pPr>
        <w:pStyle w:val="afd"/>
        <w:spacing w:after="0" w:line="36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>21.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A0518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9A0518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การแต่งตั้งข้าราชการการเมือง (สำนักเลขาธิการนายกรัฐมนตรี) </w:t>
      </w:r>
    </w:p>
    <w:p w:rsidR="00315CB5" w:rsidRPr="00755C9B" w:rsidRDefault="009A0518" w:rsidP="00CC25C1">
      <w:pPr>
        <w:pStyle w:val="afd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15CB5" w:rsidRPr="00755C9B">
        <w:rPr>
          <w:rFonts w:ascii="TH SarabunPSK" w:hAnsi="TH SarabunPSK" w:cs="TH SarabunPSK"/>
          <w:color w:val="000000" w:themeColor="text1"/>
          <w:sz w:val="32"/>
          <w:szCs w:val="32"/>
        </w:rPr>
        <w:t>22.</w:t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การแต่งตั้งข้าราชการการเมือง (สำนักเลขาธิการนายกรัฐมนตรี) </w:t>
      </w:r>
    </w:p>
    <w:p w:rsidR="00315CB5" w:rsidRPr="00755C9B" w:rsidRDefault="009A0518" w:rsidP="00CC25C1">
      <w:pPr>
        <w:pStyle w:val="afd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23.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การแต่งตั้งข้าราชการการเมือง (สำนักเลขาธิการนายกรัฐมนตรี) </w:t>
      </w:r>
    </w:p>
    <w:p w:rsidR="00315CB5" w:rsidRPr="00755C9B" w:rsidRDefault="009A0518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24.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การแต่งตั้งข้าราชการการเมือง (สำนักเลขาธิการนายกรัฐมนตรี) </w:t>
      </w:r>
    </w:p>
    <w:p w:rsidR="00315CB5" w:rsidRPr="00755C9B" w:rsidRDefault="009A0518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25.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มอบหมายให้รัฐมนตรีช่วยว่าการกระทรวงเกษตรและสหกรณ์ รักษาราชการแทน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รัฐมนตรีว่าการกระทรวงเกษตรและสหกรณ์ </w:t>
      </w:r>
    </w:p>
    <w:p w:rsidR="00315CB5" w:rsidRPr="00755C9B" w:rsidRDefault="009A0518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26.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การมอบหมายผู้รักษาราชการแทนรัฐมนตรีว่าการกระทรวงคมนาคม </w:t>
      </w:r>
    </w:p>
    <w:p w:rsidR="00315CB5" w:rsidRPr="00755C9B" w:rsidRDefault="009A0518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27.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การแต่งตั้งข้าราชการพลเรือนสามัญ ประเภทบริหารระดับสูง (กระทรวง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ทรัพยากรธรรมชาติและสิ่งแวดล้อม) </w:t>
      </w:r>
    </w:p>
    <w:p w:rsidR="00315CB5" w:rsidRPr="00755C9B" w:rsidRDefault="009A0518" w:rsidP="00CC25C1">
      <w:pPr>
        <w:pStyle w:val="1"/>
        <w:spacing w:line="360" w:lineRule="exact"/>
        <w:jc w:val="left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28. </w:t>
      </w:r>
      <w:r w:rsidRPr="00755C9B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เรื่อง  </w:t>
      </w:r>
      <w:r w:rsidRPr="00755C9B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คำสั่งสำนักนายกรัฐมนตรี</w:t>
      </w:r>
      <w:r w:rsidR="00315CB5" w:rsidRPr="00755C9B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</w:t>
      </w:r>
      <w:r w:rsidR="00315CB5" w:rsidRPr="00755C9B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ที่ 196/2562</w:t>
      </w:r>
      <w:r w:rsidR="00315CB5" w:rsidRPr="00755C9B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</w:t>
      </w:r>
      <w:r w:rsidR="00315CB5" w:rsidRPr="00755C9B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เรื่อง</w:t>
      </w:r>
      <w:r w:rsidR="00315CB5" w:rsidRPr="00755C9B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 </w:t>
      </w:r>
      <w:r w:rsidR="00315CB5" w:rsidRPr="00755C9B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แก้ไขเพิ่มเติมคำสั่งมอบหมายและ</w:t>
      </w:r>
      <w:r w:rsidRPr="00755C9B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มอบอำนาจให้รองนายกรัฐมนตรี </w:t>
      </w:r>
      <w:r w:rsidR="00315CB5" w:rsidRPr="00755C9B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และรัฐมนตรีประจำสำนักนายกรัฐมนตรีปฏิบัติ</w:t>
      </w:r>
      <w:r w:rsidRPr="00755C9B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="00315CB5" w:rsidRPr="00755C9B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ราชการแทนนายกรัฐมนตรี</w:t>
      </w:r>
    </w:p>
    <w:p w:rsidR="00304E8A" w:rsidRPr="00755C9B" w:rsidRDefault="00304E8A" w:rsidP="00CC25C1">
      <w:pPr>
        <w:pStyle w:val="af4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F0211F" w:rsidRPr="00755C9B" w:rsidRDefault="00F0211F" w:rsidP="00CC25C1">
      <w:pPr>
        <w:spacing w:line="36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*******************</w:t>
      </w:r>
    </w:p>
    <w:p w:rsidR="00F0211F" w:rsidRPr="00755C9B" w:rsidRDefault="00F0211F" w:rsidP="00CC25C1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755C9B" w:rsidRDefault="00F0211F" w:rsidP="00CC25C1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0211F" w:rsidRPr="00755C9B" w:rsidRDefault="00F0211F" w:rsidP="00CC25C1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0211F" w:rsidRPr="00755C9B" w:rsidRDefault="00F0211F" w:rsidP="00CC25C1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0211F" w:rsidRPr="00755C9B" w:rsidRDefault="00F0211F" w:rsidP="00CC25C1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04E8A" w:rsidRPr="00755C9B" w:rsidRDefault="00304E8A" w:rsidP="00CC25C1">
      <w:pPr>
        <w:pStyle w:val="af4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04E8A" w:rsidRPr="00755C9B" w:rsidRDefault="00304E8A" w:rsidP="00CC25C1">
      <w:pPr>
        <w:pStyle w:val="af4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04E8A" w:rsidRPr="00755C9B" w:rsidRDefault="00304E8A" w:rsidP="00CC25C1">
      <w:pPr>
        <w:pStyle w:val="af4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04E8A" w:rsidRPr="00755C9B" w:rsidRDefault="00304E8A" w:rsidP="00CC25C1">
      <w:pPr>
        <w:pStyle w:val="af4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04E8A" w:rsidRPr="00755C9B" w:rsidRDefault="00304E8A" w:rsidP="00CC25C1">
      <w:pPr>
        <w:pStyle w:val="af4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04E8A" w:rsidRPr="00755C9B" w:rsidRDefault="00304E8A" w:rsidP="00CC25C1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755C9B" w:rsidTr="00EC5BEC">
        <w:tc>
          <w:tcPr>
            <w:tcW w:w="9820" w:type="dxa"/>
          </w:tcPr>
          <w:p w:rsidR="0088693F" w:rsidRPr="00755C9B" w:rsidRDefault="0088693F" w:rsidP="00CC25C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br w:type="page"/>
            </w: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755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กฎหมาย</w:t>
            </w:r>
          </w:p>
        </w:tc>
      </w:tr>
    </w:tbl>
    <w:p w:rsidR="00DB2561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</w:t>
      </w:r>
      <w:r w:rsidR="00DB2561"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ร่างพระราชกฤษฎีกาปิดประชุมรัฐสภาสมัยประชุมสามัญประจำปีครั้งที่หนึ่ง พ.ศ. 2562 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ปิดประชุมรัฐสภาสมัยประชุมสามัญประจำปีครั้งที่หนึ่ง พ.ศ. 2562 ตามที่สำนักเลขาธิการคณะรัฐมนตรี (สลค.) เสนอ และให้ส่งสำนักงานคณะกรรมการกฤษฎีกาตรวจพิจารณาเป็นเรื่องด่วน แล้วดำเนินการต่อไปได้  </w:t>
      </w:r>
    </w:p>
    <w:p w:rsidR="00DB2561" w:rsidRPr="00755C9B" w:rsidRDefault="00DB2561" w:rsidP="002C072E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สลค. เสนอว่า รัฐธรรมนูญแห่งราชอาณาจักรไทย มาตรา 121 วรรคสอง บัญญัติให้ในปีหนึ่งให้มีสมัยประชุมสามัญของรัฐสภาสองสมัย ๆ หนึ่งให้มีกำหนดเวลาหนึ่งร้อยยี่สิบวัน โดยให้ถือวันที่มีการเรียกประชุมรัฐสภาเพื่อให้สมาชิกได้มาประชุมเป็นครั้งแรก เป็นวันเริ่มสมัย</w:t>
      </w:r>
      <w:r w:rsidR="002C072E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ประชุมสามัญประจำปีครั้งที่หนึ่ง</w:t>
      </w:r>
      <w:r w:rsidR="002C07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และต่อมาได้มี</w:t>
      </w:r>
      <w:r w:rsidR="002C07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พระราชกฤษฎีกาเรียกประชุมรัฐสภา พ.ศ. 2562 กำหนดให้มีการเรียกประชุมรัฐสภาเพื่อให้สมาชิกได้มาประชุมเป็น</w:t>
      </w:r>
      <w:r w:rsidR="00103E8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ครั้งแรก ตั้งแต่วันที่ 22 พฤษภาคม 2562 เป็นต้นไป ดังนั้น ในวันที่ 22 พฤษภาคม 2562 จึงเป็นวันเริ่มสมัยประชุมสามัญประจำปีครั้งที่หนึ่ง และจะครบกำหนดสมัยประชุมสามัญของรัฐสภาหนึ่งร้อยยี่สิบวันในวันที่ 18 กันยายน 2562 จึงสมควรให้มีการตราพระราชกฤษฎีกาปิดประชุมรัฐสภาสมัยประชุมสามัญประจำปีครั้งที่หนึ่ง พ.ศ. 2562 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755C9B" w:rsidTr="00EC5BEC">
        <w:tc>
          <w:tcPr>
            <w:tcW w:w="9820" w:type="dxa"/>
          </w:tcPr>
          <w:p w:rsidR="0088693F" w:rsidRPr="00755C9B" w:rsidRDefault="0088693F" w:rsidP="00CC25C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 w:type="page"/>
            </w: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755C9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เศรษฐกิจ</w:t>
            </w:r>
            <w:r w:rsidR="00590DAD" w:rsidRPr="00755C9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55C9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 สังคม</w:t>
            </w:r>
          </w:p>
        </w:tc>
      </w:tr>
    </w:tbl>
    <w:p w:rsidR="00DB2561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</w:t>
      </w:r>
      <w:r w:rsidR="00DB2561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แนวทางการบริหารจัดการการทำงานของแรงงานต่างด้าว ปี 2562 </w:t>
      </w:r>
      <w:r w:rsidR="00DB2561"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–</w:t>
      </w:r>
      <w:r w:rsidR="00DB2561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2563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คณะรัฐมนตรีมีมติเห็นชอบ ดังนี้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1. เห็นชอบแนวทางการบริหารจัดการการทำงานของแรงงานต่างด้าวปี 2562 - 2563 ตามที่กระทรวงแรงงาน (รง.) เสนอ ดังนี้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1.1 ให้กระทรวงสาธารณสุข (สธ.) โดยสถานพยาบาลที่ สธ. กำหนด หรือสถานพยาบาล</w:t>
      </w:r>
      <w:r w:rsidR="00103E8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ที่ได้รับใบอนุญาตให้ประกอบกิจการสถานพยาบาลดำเนินการ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1.1.1 ตรวจสุขภาพแรงงานต่างด้าวและผู้ติดตามที่อายุไม่เกิน 18 ปี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1.1.2 ประกันสุขภาพในกรณีที่แรงงานต่างด้าวทำงานในกิจการที่เข้าระบบประกันสังคมแต่สิทธิประกันสังคมยังไม่มีผล หรือกรณีแรงงานต่างด้าวทำงานในกิจการที่ไม่เข้าระบบประกันสังคม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1.1.3 ประกันสุขภาพผู้ติดตามที่อายุไม่เกิน 18 ปี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ทั้งนี้ ให้เป็นไปตามประกาศกระทรวงสาธารณสุข เรื่อง การตรวจสุขภาพและประกันสุขภาพแรงงานต่างด้าว พ.ศ 2562 และประกาศกระทรวงสาธารณสุข เรื่อง หลักเกณฑ์ วิธีการและเงื่อนไขว่าด้วยใบรับรองแพทย์ของคนประจำเรือเพื่อแสดงว่ามีความพร้อมด้านสุขภาพในการทำงานบนเรือและเฝ้าระวัง</w:t>
      </w:r>
      <w:r w:rsidR="00103E8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โรคป้องกันการแพร่กระจายของโรคติดต่อที่รุนแรงและก่อให้เกิดโรคระบาดผิดปกติ ตามพระราชบัญญัติโรคติดต่อ </w:t>
      </w:r>
      <w:r w:rsidR="00932EF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 2558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1.2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สำนักงานตำรวจแห่งชาติ (ตช.) โดยสำนักงานตรวจคนเข้าเมืองดำเนินการตรวจอนุญาตให้แรงงานต่างด้าวและผู้ติดตาม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อายุไม่เกิน 18 ปีบริบูรณ์อยู่ในราชอาณาจักรเป็นการชั่วคราวต่อไปได้ครั้งละไม่เกิน 1 ปี เมื่อครบกำหนดระยะเวลาอนุญาตแล้วให้พนักงานเจ้าหน้าที่ตรวจคนเข้าเมืองตรวจอนุญาตให้แรงงาน</w:t>
      </w:r>
      <w:r w:rsidR="00103E8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ต่างด้าวอยู่ในราชอาณาจักรเป็นการชั่วคราวต่อไปได้อีกไม่เกิน 1 ปี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และผู้ติดตามจะได้รับอนุญาตตามระยะเวลาที่บิดาหรือมารดาได้รับอนุญาตให้อยู่ในราชอาณาจักร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กรณีเอกสารประจำตัวของแรงงานต่างด้าวมีอายุเหลือน้อยกว่า 1 ปี ให้พนักงานเจ้าหน้าที่ตรวจคนเข้าเมืองตรวจอนุญาตให้แรงงานต่างด้าวอยู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ในราชอาณาจักรเป็นการชั่วคราวต่อไปเท่า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กับ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อายุเอกสารประจำตัว ห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กแรงงานต่างด้าวประสงค์จะอยู่ในราชอาณาจักร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ละทำงานต่อไป ต้องไปดำเนินการขอมีเอกสารประจำตัวฉบับใหม่กับหน่วยงานของประเทศต้นทาง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เมื่อแรงงานต่างด้าวได้รับเอกสารประจำตัวฉบับใหม่ ให้พนักงาน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เจ้าหน้าที่ตรวจคนเข้าเมืองย้ายรอยตราประทับอนุญาตไปยังเอกสารประจำตัวฉบับใหม่ และขยายระยะเวลา</w:t>
      </w:r>
      <w:r w:rsidR="00103E8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การอนุญาตให้ตามสิทธิ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1.3 ให้ รง. โดยกรมการจัดหางานดำเนินการ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1.3.1 ออกใบอนุญาตทำงานตามมาตรา 59 แห่งพระราชกำหนดการบริหารจัดการการทำงานของคนต่างด้าว พ.ศ. 2560 ให้กับแรงงานต่างด้าว 3 สัญชาติ (กัมพูชา ลาว เมียนมา) มีระยะเวลาอนุญาตไม่เกิน 2 ปี โดยใบอนุญาตทำงานจะอยู่ด้านหนึ่งของบัตรประจำตัวคนซึ่งไม่มีสัญชาติไทย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1.3.2 ออกประกาศกระทรวงแรงงาน โดยอาศัยอำนาจตามมาตรา 14 แห่ง</w:t>
      </w:r>
      <w:r w:rsidR="00103E8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พระราชกำหนดการบริหารจัดการการทำงานของคนต่างด้าว พ.ศ. 2560 และที่แก้ไขเพิ่มเติม ดังนี้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(1) ร่างประกาศกระทรวงแรงงาน เรื่อง การอนุญาตให้คนต่างด้าวสัญชาติกัมพูชา ลาว และเมียนมา เข้ามาทำงานในราชอาณาจักรเป็นกรณีพิเศษ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(2) ร่างประกาศกระทรวงแรงงาน เรื่อง การอนุญาตให้คนต่างด้าว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ที่นำเข้า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ทำงานกับนายจ้างในประเทศตามบันทึกความตกลงหรือบันทึกความเข้าใจที่รัฐบาลไทยทำไว้กับรัฐบาลต่างประเทศได้รับยกเว้นไม่จำต้องปฏิบัติตามพระราชกำหนดการบริหารจัดการการทำงานของคนต่างด้าว พ.ศ. 2560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1.4 ให้กระทรวงมหาดไทย (มท.) โดยกรมการปกครองและกร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ุ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งเทพมหานคร (กทม.) ดำเนินการจัดทำหรือปรับปรุงทะเบียนประวัติ และออกบัตรประจำตัวคนซึ่งไม่มีสัญชาติไทย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1.5 ให้หน่วยงานที่เกี่ยวข้องเริ่มดำเนินการตั้งแต่วันที่ 19 สิงหาคม 2562 ถึงวันที่ </w:t>
      </w:r>
      <w:r w:rsidR="00091B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31 มีนาคม 2563 หรือภายใน 15 วัน นับแต่วันที่คณะรัฐมนตรีมีมติเห็นชอบการดำเนินการจนถึงวันที่ 31 มีนาคม 2563 โดยสถานที่ดำเนินการมี 2 รูปแบบ คือ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1.5.1 ที่ตั้งสำนักงานของแต่ละหน่วยงาน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1.5.2 ศูนย์บริการเบ็ดเสร็จ (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One Stop Service)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แบ่งเป็น 2 ส่วน คือ (1) กทม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ให้เป็นไปตามอธิบดีกรมการจัดหางานกำหนด (2) จังหวัด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ให้เป็นไปตามที่ผู้ว่าราชการจังหวัดกำหนด ทั้งนี้ สถานที่ดำเนินการในลักษณะศูนย์บริการเบ็ดเสร็จ (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One Stop Service)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จะพิจารณาในกรอบระยะเวลาระหว่างวันที่ </w:t>
      </w:r>
      <w:r w:rsidR="00576D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16 ธันวาคม 2562 ถึงวันที่ 31 มีนาคม 2563 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1.6 ให้ รง. โดยกรมการจัดหางานเป็นหน่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ยงานหลัก และให้หน่วยงานที่เกี่ยวข้องประชาสัมพันธ์ สร้างการรับรู้ แนวทางการบริหารจัดการดังกล่าวให้นายจ้างผู้ประกอบการแรงงานต่างด้าว และผู้เกี่ยวข้องได้รับทราบข้อมูลอย่างถูกต้องและทั่วถึง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1.7 เมื่อสิ้นสุดระยะเวลาดำเนินการให้หน่วยงานด้านความมั่นคงดำเนินการตรวจสอบปราบปราม จับกุมดำเนินคดี นายจ้าง แรงงานผิดกฎหมายที่ลักลอบทำงานและผู้ที่เกี่ยวข้องอย่างเคร่งครัด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เห็นชอบในหลักการร่างประกาศกระทรวงแรงงาน เรื่อง การอนุญาตให้คนต่างด้าวสัญชาติกัมพูชา ลาว และเมียนมาเข้ามาทำงานในราชอาณาจักร เป็นกรณีพิเศษ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และร่างประกาศกระทรวงแรงงาน เรื่อง การอนุญาตให้คนต่างด้าวที่นำเข้ามาทำงานกับนายจ้างในประเทศตามบันทึกความตกลงหรือบันทึกความเข้าใจที่รัฐบาลไทยทำไว้กับรัฐบาลต่างประเทศได้รับยกเว้นไม่จำต้องปฏิบัติตามพระราชกำหนดการบริหารจัดการการทำงานของคนต่างด้าว พ.ศ. 2560 และที่แก้ไขเพิ่มเติ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รวม 2 ฉบับ ตามที่กระทรวงแรงงานเสนอและให้ส่งคณะกรรมการตรวจสอบร่างกฎหมาย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ละร่างอนุบัญญัติที่เสนอคณะรัฐมนตรีตรวจพิจารณาเป็นเรื่องเร่งด่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น แล้วดำเนินการต่อไปได้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1. แนวทางการบริหารจัดการการทำงานของแรงงานต่างด้าว ปี 2562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2563 เป็นการกำหนด ดังนี้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1.1 กลุ่มเป้าหมาย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แรงงานต่างด้าว 3 สัญชาติ (กัมพูชา ลาว เมียนมา) โดยมีเงื่อนไข คือ (1) ใบอนุญาตทำงานและการอนุญาตให้อยู่ในราชอาณาจักรยังไม่หมดอายุ (2) ถือเอกสารประจำตัว ได้แก่ หนังสือ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เดินทาง (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>Passport : PP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เอกสารเดินทาง (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>Travel Document : TD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เอกสารรับรองบุคคล (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>Certificate of Identity : CI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หนังสือเดินทางชั่วคราว (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>Temporary Passport : TP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หรือเอกสารใช้แทนหนังสือเดินทางที่ยังมีอายุเหลืออยู่ในวันที่ไปยื่นขออนุญาตเพื่ออยู่ในราชอาณาจักรเป็นการชั่วคราวต่อไป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1.2 ลักษณะการดำเนินการ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เป็นการดำเนินการในลักษณะเข้ามาทำงานอย่างถูกต้องตามกฎหมาย โดยไม่ต้องเดินทางออกไปนอกราชอาณาจักร ทั้งนี้ แรงงานต่างด้าวที่ประสงค์จะดำเนินการตามแนวทางนี้ ต้องยื่นคำขอรับใบอนุญาตทำงานก่อนที่ระยะเวลาการอนุญาตทำงานเดิมจะสิ้นอายุ และกระบวนการดำเนินการให้คำนึงถึงความสะดวก ลดการใช้เอกสาร รวมทั้งมีการเชื่อมโยงข้อมูลระหว่างกัน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1.3 การอนุญาตให้อยู่ในราชอาณาจักร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ไม่เกิน 2 ปี โดยประทับตราอนุญาตให้อยู่ในราชอาณาจักรต่อไป (ขออยู่ต่อ) ครั้งละไม่เกิน 1 ปี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1.4 การอนุญาตทำงาน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ไม่เกิน 2 ปี โดยแยกเป็น 2 ห้วงเวลา ดังนี้ (1) ใบอนุญาตทำงานหมดอายุก่อนวันที่ 31 มีนาคม 2563 ให้อนุญาตทำงานได้ถึงวันที่ 30 กันยายน 2564 เท่ากันทุกคน (2) ใบอนุญาตทำงานหมดอายุตั้งแต่วันที่ 31 มีนาคม 2563 ถึงวันที่ 30 มิถุนายน 2563 ให้อนุญาตทำงานได้ถึงวันที่ 31 มีนาคม 2565 เท่ากันทุกคน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1.5 ภายหลังวันที่ 30 กันยายน 2564 หรือวันที่ 31 มีนาคม 2565 ซึ่งเป็นวันสิ้นสุด</w:t>
      </w:r>
      <w:r w:rsidR="00103E8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การอนุญาตให้อยู่ในราชอาณาจักรและอนุญาตทำงานแรงงานต่างด้าวดังกล่าวที่ดำเนินการตามแนวทางนี้ หากประสงค์จะทำงานในประเทศไทยต่อไป ต้องดำเนินการตามกระบวนการนำเข้ามาทำงานในประเทศตามบันทึกความตกลงหรือบันทึกความเข้าใจที่รัฐบาลไทยทำไว้กับรัฐบาลต่างประเทศ (</w:t>
      </w:r>
      <w:proofErr w:type="spellStart"/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>MoU</w:t>
      </w:r>
      <w:proofErr w:type="spellEnd"/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1.6 ระยะเวลาดำเนินการ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วันที่ 19 สิงหาคม 2562 ถึงวันที่ 31 มีนาคม 2563 หรือภายใน 15 วัน นับแต่วันที่คณะรัฐมนตรีมีมติเห็นชอบการดำเนินการจนถึงวันที่ 31 มีนาคม 2563 ซึ่งแรงงานต่างด้าวจะต้องมายื่นคำขอรับใบอนุญาตทำงานภายในวันที่ 31 มีนาคม 2563 และให้หน่วยงานที่เกี่ยวข้องดำเนินการตามแนวทางดังกล่าวให้แล้วเสร็จภายในวันที่ 30 มิถุนายน 2563 ทั้งนี้ แรงงานต่างด้าวสามารถยื่นคำขออยู่ต่อในราชอาณาจักรกับพนักงานเจ้าหน้าที่ตรวจคนเข้าเมืองได้ภายใน 90 วันทำการ ก่อนระยะเวลาการอนุญาตให้อยู่ในราชอาณาจักรจะสิ้นสุด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1.7 วิธีดำเนินการ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ให้นำกระบวนการ แนวทาง วิธีการเข้ามาทำงานในประเทศตามบันทึกความตกลงหรือบันทึกความเข้าใจที่รัฐบาลไทยทำไว้กับรัฐบาลต่างประเทศ (</w:t>
      </w:r>
      <w:proofErr w:type="spellStart"/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>MoU</w:t>
      </w:r>
      <w:proofErr w:type="spellEnd"/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มาปรับใช้เพื่อความเหมาะสม </w:t>
      </w:r>
      <w:r w:rsidR="00103E8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ตามแนวทาง ขั้นตอนและวิธีการที่กระทรวงแรงงานกำหนด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1.8 นายจ้างหรือผู้รับอนุญาตให้นำคนต่างด้าวเข้ามาทำงานในประเทศ ยื่นเอกสาร</w:t>
      </w:r>
      <w:r w:rsidR="00103E8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เพื่อแสดงถึงการได้รับอนุญาตทำงานและการได้รับอนุญาตให้อยู่ในราชอาณาจักรยังไม่สิ้นสุด ได้แก่ บัญชีรายชื่อแรงงานต่างด้าว (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>Name List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สัญญาจ้าง สำเนาหนังสือเดินทางหรือเอกสารใช้แทนหนังสือเดินทาง สำเนาใบอนุญาตทำงานหรือหลักฐานการได้รับอนุญาตทำงานกับหน่วยงานของกรมการจัดหางาน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1.9 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ร่างประกาศกระทรวงแรงงาน เรื่อง การอนุญาตให้คนต่างด้าวสัญชาติกัมพูชา ลาว และเมียนมาเข้ามาทำงานในราชอาณาจักร เป็นกรณีพิเศษ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กำหนดให้คนต่างด้าวสัญชาติกัมพูชา ลาว และเมียนมา ซึ่งได้รับการตรวจลงตราประเภทคนอยู่ชั่วคราวที่เข้ามาในราชอาณาจักรเพื่อการทำงาน 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ให้ถือว่า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คนต่างด้าวที่ได้รับอนุญาตให้เข้ามาทำงานในราชอาณาจักรตามกฎหมายว่าด้วยคนเข้าเมืองภายใต้บันทึกความตกลงหรือบันทึกความเข้าใจที่รัฐบาลไทยทำไว้กับรัฐบาลต่างประเทศ เป็นกรณีพิเศษ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1.10 ร่างประกาศกระทรวงแรงงาน เรื่อง การอนุญาตให้คนต่างด้าวที่นำเข้ามาทำงานกับนายจ้างในประเทศตามบันทึกความตกลงหรือบันทึกความเข้าใจที่รัฐบาลไทยทำไว้กับรัฐบาลต่างประเทศได้รับยกเว้นไม่จำต้องปฏิบัติตามพระราชกำหนดการบริหารจัดการการทำงานของคนต่างด้าว พ.ศ. 2560 และที่แก้ไขเพิ่มเติม</w:t>
      </w:r>
      <w:r w:rsidR="00932EF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(1) กำหนดให้คนต่างด้าวที่ถือเอกสารใช้แทนหนังสือเดินทางหรือหนังสือรับรองสถานะบุคคลที่กระทรวงการ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ต่างประเทศให้การรับรองและได้รับอนุญาตให้เข้ามาทำงานในราชอาณาจักรตามกฎหมายว่าด้วยคนเข้าเมืองภายใต้บันทึกความตกลงหรือบันทึกความเข้าใจที่รัฐบาลไทยทำไว้กับรัฐบาลต่างประเทศ เป็นคนต่างประเทศ ซึ่งผู้รับอนุญาตให้นำคนต่างด้าวมาทำงานจะนำมาทำงานกับนายจ้างในประเทศหรือนายจ้างจะนำมาทำงานกับตนในประเทศ โดยได้รับยกเว้นให้ใช้เอกสารดังกล่าวแทนหนังสือเดินทางเพื่อขออนุญาตทำงานได้ (2) กำหนดให้ผู้รับอนุญาตให้นำคนต่างด้าวมาทำงานหรือนายจ้าง แล้วแต่กรณี แจ้งเลขที่เอกสารใช้แทนหนังสือเดินทางหรือเลขที่หนังสือรับรองสถานะบุคคลของคนต่างด้าว 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B2561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</w:t>
      </w:r>
      <w:r w:rsidR="00DB2561"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ขออนุมัติงบประมาณเงินอุดหนุนให้แก่เกษตรกรเข้าร่วมโครงการส่งเสริมการผลิตข้าวอินทรีย์ ปี 2561 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คณะรัฐมนตรีมีมติเห็นชอบให้กระทรวงเกษตรและสหกรณ์ (กษ.) ใช้จ่ายงบประมาณรายจ่ายประจำปีงบประมาณ พ.ศ. 2561 งบกลาง รายการเงินสำรองจ่ายเพื่อกรณีฉุกเฉินหรือจำเป็นที่กระทรวงการคลังอนุมัติให้ขยายเวลาเบิกจ่ายเงินถึงวัน</w:t>
      </w:r>
      <w:r w:rsidR="001B3E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ทำการ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สุดท้ายของเดือนกันยายน 2562 ภายในวงเงิน </w:t>
      </w:r>
      <w:r w:rsidR="004921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536</w:t>
      </w:r>
      <w:r w:rsidR="004921D2">
        <w:rPr>
          <w:rFonts w:ascii="TH SarabunPSK" w:hAnsi="TH SarabunPSK" w:cs="TH SarabunPSK"/>
          <w:color w:val="000000" w:themeColor="text1"/>
          <w:sz w:val="32"/>
          <w:szCs w:val="32"/>
        </w:rPr>
        <w:t xml:space="preserve">,435,800 </w:t>
      </w:r>
      <w:r w:rsidR="004921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บาท    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เพื่อนำไปจ่ายเงินอุดหนุนให้แก่เกษตรกรที่เข้าร่วมโครงการส่งเสริมการผลิตข้าวอินทรีย์ ปี 2561 โดยให้เบิกจ่ายในงบรายจ่ายอื่น ลักษณะเงินอุดหนุน ประเภทเงินอุดหนุนทั่วไป ทั้งนี้ กษ. ต้องกำกับติดตามการดำเนินโครงการฯ ให้เป็นไปอย่างโปร่งใส มีประสิทธิภาพ และบรรลุผลสัมฤทธิ์ตามวัตถุประสงค์เพื่อให้เกิดความยั่งยืนและประโยชน์สูงสุดกับเกษตรกร ตามความเห็นของสำนักงบประมาณ  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สาระสำคัญของเรื่อง 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เดิม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คณะรัฐมนตรีได้มีมติ (11 เมษายน 2560) เห็นชอบกรอบวงเงินงบประมาณภายใต้แผนการผลิตและการตลาดข้าวครบวงจร ปี 2560/61 (ด้านการผลิต) จำนวน 3 โครงการ ระยะเวลา 5 ปี (ปี 2560 - 2564) กรอบวงเงินรวมทั้งสิ้นไม่เกิน 25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871.142 ล้านบาท ซึ่งรวมถึงโครงการส่งเสริมการผลิตข้าวอินทรีย์ วงเงิน 9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696.522 ล้านบาท โดยโครงการส่งเสริมการผลิตข้าวอินทรีย์จะสนับสนุนเมล็ดพันธุ์ข้าวให้แก่เกษตรกร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15 กิโลกรัม/ไร่ และอุดหนุนเงินชดเชยรายได้จากการผลิตข้าวที่ได้ผลผลิตลดลง ในระยะเวลาเริ่มต้นของการผลิตระบบอินทรีย์ให้แก่เกษตรกรรายละไม่เกิน 15 ไร่ ไร่ละ 9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000 บาท แบ่งจ่าย 3 ปี ตามระยะการประเมิน โดยมี</w:t>
      </w:r>
      <w:r w:rsidR="00103E8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ดำเนินการเพื่อเชื่อมโยงตลาดข้าวอินทรีย์ระหว่างกลุ่มเกษตรกรผู้ปลูกข้าวอินทรีย์กับผู้แปรรูปโดยการสร้างแรงจูงใจให้ผู้ประกอบการซื้อข้าวอินทรีย์เพื่อนำไปแปรรูปเพื่อสร้างมูลค่าเพิ่ม  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ได้มีการจ่ายเงินอุดหนุนให้แก่เกษตรกรกลุ่มที่ผ่านการประเมินตามหลักเกณฑ์เตรียมความพร้อม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(T1)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ไปแล้ว จำนวน 618.472 ล้านบาท โดยใช้เงินจาก 3 แหล่ง คือ (1) งบประมาณ ปี 2561 ที่กันไว้จ่ายเหลื่อมปี จำนวน 4.750 ล้านบาท (2) งบประมาณ ปี 2562 จำนวน 599.924 ล้านบาท และ </w:t>
      </w:r>
      <w:r w:rsidR="00103E8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(3) งบประมาณการปรับแผนการใช้จ่ายงบประมาณปี 2562 จำนวน 13.776 ล้านบาท สำหรับการจ่ายเงินอุดหนุนให้เกษตรกรกลุ่มที่ผ่านการประเมินระยะปรับเปลี่ยน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(T2)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และกลุ่มที่ได้รับรองการผลิตข้าวอินทรีย์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(T3)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536.436 ล้านบาท ที่ได้ดำเนินการในปี 2561 กระทรวงเกษตรและสหกรณ์จะขอใช้จ่ายจากงบประมาณรายจ่ายประจำปีงบประมาณ พ.ศ. 2562 งบกลาง รายการเงินสำรองจ่ายเพื่อกรณีฉุกเฉินหรือจำเป็น โดยมีรายละเอียดการจ่ายเงินอุดหนุนของการดำเนินงาน ดังนี้ 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9837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7"/>
        <w:gridCol w:w="1655"/>
        <w:gridCol w:w="1504"/>
        <w:gridCol w:w="1791"/>
        <w:gridCol w:w="3060"/>
      </w:tblGrid>
      <w:tr w:rsidR="00DB2561" w:rsidRPr="00755C9B" w:rsidTr="00EC5BEC">
        <w:trPr>
          <w:trHeight w:val="275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61" w:rsidRPr="00755C9B" w:rsidRDefault="00DB2561" w:rsidP="00CC25C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5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กลุ่มเกษตรกร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61" w:rsidRPr="00755C9B" w:rsidRDefault="00DB2561" w:rsidP="00CC25C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5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จำนวนเกษตรกร (ราย)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61" w:rsidRPr="00755C9B" w:rsidRDefault="00DB2561" w:rsidP="00CC25C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5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พื้นที่ได้รับเงินอุดหนุน (ไร่)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61" w:rsidRPr="00755C9B" w:rsidRDefault="00DB2561" w:rsidP="00CC25C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5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เงินอุดหนุน   (ล้านบาท)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61" w:rsidRPr="00755C9B" w:rsidRDefault="00DB2561" w:rsidP="00CC25C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5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การดำเนินการ</w:t>
            </w:r>
          </w:p>
        </w:tc>
      </w:tr>
      <w:tr w:rsidR="00DB2561" w:rsidRPr="00755C9B" w:rsidTr="00EC5BEC">
        <w:trPr>
          <w:trHeight w:val="791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61" w:rsidRPr="00755C9B" w:rsidRDefault="00DB2561" w:rsidP="00CC25C1">
            <w:pPr>
              <w:spacing w:line="3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กลุ่มเตรียมความพร้อม (</w:t>
            </w: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T1)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61" w:rsidRPr="00755C9B" w:rsidRDefault="00DB2561" w:rsidP="00CC25C1">
            <w:pPr>
              <w:spacing w:line="36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32,372 </w:t>
            </w:r>
          </w:p>
          <w:p w:rsidR="00DB2561" w:rsidRPr="00755C9B" w:rsidRDefault="00DB2561" w:rsidP="00CC25C1">
            <w:pPr>
              <w:spacing w:line="36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61" w:rsidRPr="00755C9B" w:rsidRDefault="00DB2561" w:rsidP="00CC25C1">
            <w:pPr>
              <w:spacing w:line="36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309,235.75</w:t>
            </w:r>
          </w:p>
          <w:p w:rsidR="00DB2561" w:rsidRPr="00755C9B" w:rsidRDefault="00DB2561" w:rsidP="00CC25C1">
            <w:pPr>
              <w:spacing w:line="36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61" w:rsidRPr="00755C9B" w:rsidRDefault="00DB2561" w:rsidP="00CC25C1">
            <w:pPr>
              <w:spacing w:line="36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618.472</w:t>
            </w:r>
          </w:p>
          <w:p w:rsidR="00DB2561" w:rsidRPr="00755C9B" w:rsidRDefault="00DB2561" w:rsidP="00CC25C1">
            <w:pPr>
              <w:spacing w:line="36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61" w:rsidRPr="00755C9B" w:rsidRDefault="00DB2561" w:rsidP="00CC25C1">
            <w:pPr>
              <w:spacing w:line="3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เบิกจ่ายให้เกษตรกรเรียบร้อยแล้ว </w:t>
            </w:r>
          </w:p>
        </w:tc>
      </w:tr>
      <w:tr w:rsidR="00DB2561" w:rsidRPr="00755C9B" w:rsidTr="00EC5BEC">
        <w:trPr>
          <w:trHeight w:val="1070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61" w:rsidRPr="00755C9B" w:rsidRDefault="00DB2561" w:rsidP="00CC25C1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กลุ่มที่ผ่านการประเมินระยะปรับเปลี่ยน </w:t>
            </w: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(T2) 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61" w:rsidRPr="00755C9B" w:rsidRDefault="00DB2561" w:rsidP="00CC25C1">
            <w:pPr>
              <w:spacing w:line="36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17</w:t>
            </w: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658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61" w:rsidRPr="00755C9B" w:rsidRDefault="00DB2561" w:rsidP="00CC25C1">
            <w:pPr>
              <w:spacing w:line="36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167</w:t>
            </w: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524.60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61" w:rsidRPr="00755C9B" w:rsidRDefault="00DB2561" w:rsidP="00CC25C1">
            <w:pPr>
              <w:spacing w:line="36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502.574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61" w:rsidRPr="00755C9B" w:rsidRDefault="00DB2561" w:rsidP="00CC25C1">
            <w:pPr>
              <w:spacing w:line="3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B2561" w:rsidRPr="00755C9B" w:rsidRDefault="00DB2561" w:rsidP="00CC25C1">
            <w:pPr>
              <w:spacing w:line="3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เสนอขอรับการสนับสนุนงบกลาง รายการสำรองจ่ายฯ ในครั้งนี้ </w:t>
            </w:r>
          </w:p>
        </w:tc>
      </w:tr>
      <w:tr w:rsidR="00DB2561" w:rsidRPr="00755C9B" w:rsidTr="00EC5BEC">
        <w:trPr>
          <w:trHeight w:val="275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61" w:rsidRPr="00755C9B" w:rsidRDefault="00DB2561" w:rsidP="00CC25C1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กลุ่มที่ได้รับรองการผลิตข้าวอินทรีย์ (</w:t>
            </w: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T3) 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61" w:rsidRPr="00755C9B" w:rsidRDefault="00DB2561" w:rsidP="00CC25C1">
            <w:pPr>
              <w:spacing w:line="36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61" w:rsidRPr="00755C9B" w:rsidRDefault="00DB2561" w:rsidP="00CC25C1">
            <w:pPr>
              <w:spacing w:line="36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465.50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61" w:rsidRPr="00755C9B" w:rsidRDefault="00DB2561" w:rsidP="00CC25C1">
            <w:pPr>
              <w:spacing w:line="36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5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33.862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61" w:rsidRPr="00755C9B" w:rsidRDefault="00DB2561" w:rsidP="00CC25C1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คณะกรรมการนโยบายและบริหารจัดการข้าวในการประชุม ครั้งที่ 2/2562 เมื่อวันที่ 29 มีนาคม 2562 ได้มีมติเห็นชอบงบประมาณจ่ายเงินอุดหนุนสำหรับเกษตรกรกลุ่ม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T2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T3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ข้างต้นแล้ว และต่อมาคณะทำงานบริหารจัดการเงินอุดหนุนให้แก่เกษตรกรที่เข้าร่วมโครงการส่งเสริมการผลิตข้าวอินทรีย์ได้มีมติอนุมัติบัญชีรายชื่อเกษตกรของเกษตรกรกลุ่ม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T2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T3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เพื่อรับเงินอุดหนุน ปี 2561 โดยมีกำหนดจะเบิกจ่ายเงินอุดหนุนในช่วงเดือนสิงหาคม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–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กันยายน 2562 ทั้งนี้ การของบประมาณจำนวนดังกล่าวยังอยู่ในกรอบวงเงินตามมติคณะรัฐมนตรีเมื่อวันที่ 11 เมษายน 2560 </w:t>
      </w:r>
    </w:p>
    <w:p w:rsidR="00DB2561" w:rsidRPr="00755C9B" w:rsidRDefault="00DB2561" w:rsidP="00CC25C1">
      <w:pPr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DB2561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4. </w:t>
      </w:r>
      <w:r w:rsidR="00DB2561"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เรื่อง ขอความเห็นชอบการเป็นเจ้าภาพจัดการแข่งขันฟุตซอลนักเรียนอายุไม่เกิน 18 ปี ชิงชนะเลิศแห่งเอเชีย ครั้งที่ 1 และการประชุมที่เกี่ยวข้อง ณ กรุงเทพมหานคร ในปี 2562  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คณะรัฐมนตรีมีมติเห็นชอบตามที่กระทรวงการท่องเที่ยวและกีฬา (กก.) เสนอการเป็นเจ้าภาพจัดการแข่งขันฟุตซอลนักเรียนอายุไม่เกิน 18 ปี ชิงชนะเลิศแห่งเอเชีย ครั้งที่ 1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และการประชุมที่เกี่ยวข้อง ของ กก.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โดยกรมพลศึกษา ระหว่างวันที่ 25 สิงหาคม – 2 กันยายน 2562 ณ กรุงเทพมหานคร โดยใช้งบประมาณรายจ่ายประจำปีงบประมาณ พ.ศ. 2562 ของ กก. โดยกรมพลศึกษา จำนวน 7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860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000 บาท ทั้งนี้ ประมาณการรายรับจากการเก็บค่าธรรมเนียมเข้าร่วมการแข่งขัน จำนวน 431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640 บาท จะส่งคืนคลังเป็นรายได้แผ่นดินต่อไป 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สาระสำคัญของเรื่อง </w:t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กก. รายงานว่า 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ปัจจุบันประเทศไทยดำรงตำแหน่งประธานสหพันธ์ฟุตบอลนักเรียนแห่งเอเชีย (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Asian Schools Football Federation : ASFF)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วาระ 2 ปี (พ.ศ. 2561 – 2562) โดยสหพันธ์ฯ มีรายละเอียด ดังนี้ </w:t>
      </w:r>
    </w:p>
    <w:tbl>
      <w:tblPr>
        <w:tblW w:w="987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9"/>
        <w:gridCol w:w="7846"/>
      </w:tblGrid>
      <w:tr w:rsidR="00DB2561" w:rsidRPr="00755C9B" w:rsidTr="00EC5BEC">
        <w:trPr>
          <w:trHeight w:val="257"/>
        </w:trPr>
        <w:tc>
          <w:tcPr>
            <w:tcW w:w="2029" w:type="dxa"/>
          </w:tcPr>
          <w:p w:rsidR="00DB2561" w:rsidRPr="00755C9B" w:rsidRDefault="00DB2561" w:rsidP="00CC25C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5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หัวข้อ</w:t>
            </w:r>
          </w:p>
        </w:tc>
        <w:tc>
          <w:tcPr>
            <w:tcW w:w="7846" w:type="dxa"/>
          </w:tcPr>
          <w:p w:rsidR="00DB2561" w:rsidRPr="00755C9B" w:rsidRDefault="00DB2561" w:rsidP="00CC25C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5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</w:tr>
      <w:tr w:rsidR="00DB2561" w:rsidRPr="00755C9B" w:rsidTr="00EC5BEC">
        <w:trPr>
          <w:trHeight w:val="257"/>
        </w:trPr>
        <w:tc>
          <w:tcPr>
            <w:tcW w:w="2029" w:type="dxa"/>
          </w:tcPr>
          <w:p w:rsidR="00DB2561" w:rsidRPr="00755C9B" w:rsidRDefault="00DB2561" w:rsidP="00CC25C1">
            <w:pPr>
              <w:spacing w:line="3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วัตถุประสงค์ </w:t>
            </w:r>
          </w:p>
        </w:tc>
        <w:tc>
          <w:tcPr>
            <w:tcW w:w="7846" w:type="dxa"/>
          </w:tcPr>
          <w:p w:rsidR="00DB2561" w:rsidRPr="00755C9B" w:rsidRDefault="00DB2561" w:rsidP="00CC25C1">
            <w:pPr>
              <w:spacing w:line="3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เพื่อพัฒนากีฬาฟุตบอลระดับนักเรียนในภูมิภาคเอเชีย โดยการจัดการแข่งขันและกิจกรรมต่าง ๆ ตลอดจนเพื่อส่งเสริมความสมัครสมานสามัคคีและมิตรภาพระหว่างเยาวชนโดยผ่านการแข่งขันกีฬาระดับโรงเรียน</w:t>
            </w:r>
          </w:p>
        </w:tc>
      </w:tr>
      <w:tr w:rsidR="00DB2561" w:rsidRPr="00755C9B" w:rsidTr="00EC5BEC">
        <w:trPr>
          <w:trHeight w:val="257"/>
        </w:trPr>
        <w:tc>
          <w:tcPr>
            <w:tcW w:w="2029" w:type="dxa"/>
          </w:tcPr>
          <w:p w:rsidR="00DB2561" w:rsidRPr="00755C9B" w:rsidRDefault="00DB2561" w:rsidP="00CC25C1">
            <w:pPr>
              <w:spacing w:line="3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ประเทศสมาชิก</w:t>
            </w:r>
          </w:p>
        </w:tc>
        <w:tc>
          <w:tcPr>
            <w:tcW w:w="7846" w:type="dxa"/>
          </w:tcPr>
          <w:p w:rsidR="00DB2561" w:rsidRPr="00755C9B" w:rsidRDefault="00DB2561" w:rsidP="00CC25C1">
            <w:pPr>
              <w:spacing w:line="3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13 ประเทศ ได้แก่ เนการาบรูไนดารุสซาลาม สาธารณรัฐประชาชนจีน เขตบริหารพิเศษฮ่องกง เขตบริหารพิเศษมาเก๊า สาธารณรัฐอินเดีย สาธารณรัฐอินโดนีเซีย สาธารณรัฐอิสลามอิหร่าน ประเทศมาเลเซีย สาธารณรัฐสิงคโปร์ สาธารณรัฐเกาหลี สาธารณรัฐสังคมนิยมประชาธิปไตยศรีลังกา สาธารณรัฐสังคมนิยมเวียดนาม และประเทศไทย </w:t>
            </w:r>
          </w:p>
        </w:tc>
      </w:tr>
      <w:tr w:rsidR="00DB2561" w:rsidRPr="00755C9B" w:rsidTr="00EC5BEC">
        <w:trPr>
          <w:trHeight w:val="257"/>
        </w:trPr>
        <w:tc>
          <w:tcPr>
            <w:tcW w:w="2029" w:type="dxa"/>
          </w:tcPr>
          <w:p w:rsidR="00DB2561" w:rsidRPr="00755C9B" w:rsidRDefault="00DB2561" w:rsidP="00CC25C1">
            <w:pPr>
              <w:spacing w:line="3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การจัดการแข่งขันฟุตบอล </w:t>
            </w:r>
          </w:p>
        </w:tc>
        <w:tc>
          <w:tcPr>
            <w:tcW w:w="7846" w:type="dxa"/>
          </w:tcPr>
          <w:p w:rsidR="00DB2561" w:rsidRPr="00755C9B" w:rsidRDefault="00DB2561" w:rsidP="00CC25C1">
            <w:pPr>
              <w:spacing w:line="3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จัดการแข่งขันฟุตบอลนักเรียนอายุไม่เกิน 18 ปี เป็นประจำทุกปี ตั้งแต่ปี 2513 และจัดมาแล้ว 46 ครั้ง โดยไทยเคยเป็นเจ้าภาพ 9 ครั้ง </w:t>
            </w:r>
          </w:p>
          <w:p w:rsidR="00DB2561" w:rsidRPr="00755C9B" w:rsidRDefault="00DB2561" w:rsidP="00CC25C1">
            <w:pPr>
              <w:spacing w:line="3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- จัดการแข่งขันฟุตบอลอายุไม่เกิน 15 ปี ทุก ๆ 2 ปี ตั้งแต่ปี 2547 และจัดมาแล้ว 12 ครั้ง โดยไทยเคยเป็นเจ้าภาพ 4 ครั้ง</w:t>
            </w:r>
          </w:p>
          <w:p w:rsidR="00DB2561" w:rsidRPr="00755C9B" w:rsidRDefault="00DB2561" w:rsidP="00CC25C1">
            <w:pPr>
              <w:spacing w:line="3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ทั้งนี้ ประเทศไทยจัดส่งคณะนักกีฬาเข้าร่วมการแข่งขันทุกครั้ง </w:t>
            </w:r>
          </w:p>
        </w:tc>
      </w:tr>
    </w:tbl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อธิบดีกรมพลศึกษาในฐานะประธานสหพันธ์ฯ และหัวหน้าคณะผู้แทนไทยเข้าร่วมประชุมสมัชชาใหญ่แห่งสหพันธ์ฟุตบอลนักเรียนแห่งเอเชีย เมื่อวันที่ 22 กันยายน 2561 ณ เมืองอัครา สาธารณรัฐอินเดีย โดยที่ประชุมมีมติให้ประเทศไทยเป็นเจ้าภาพจัดการแข่งขันฟุตซอลนักเรียนชิงชนะเลิศแห่งเอเชีย ครั้งที่ 1 และการประชุมที่เกี่ยวข้อง ทั้งนี้ นับเป็นครั้งแรกของการจัดการแข่งขันฟุตซอลนักเรียนชิงชนะเลิศแห่งเอเชียภายใต้สหพันธ์ฯ 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การแข่งขันฟุตซอลนักเรียนอายุไม่เกิน 18 ปี ชิงชนะเลิศแห่งเอเชีย ครั้งที่ 1 และการประชุมที่เกี่ยวข้อง ได้แก่ การประชุมสมัชชาใหญ่แห่งสหพันธ์ฯ การประชุมคณะกรรมการเทคนิคของสหพันธ์ฯ การประชุมผู้จัดการทีม และการประชุมผู้ตัดสิน จะจัดขึ้นระหว่างวันที่ 25 สิงหาคม – 2 กันยายน 2562 ณ กรุงเทพมหานคร โดยมีรายละเอียด ดังนี้  </w:t>
      </w:r>
    </w:p>
    <w:tbl>
      <w:tblPr>
        <w:tblW w:w="987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9"/>
        <w:gridCol w:w="7846"/>
      </w:tblGrid>
      <w:tr w:rsidR="00DB2561" w:rsidRPr="00755C9B" w:rsidTr="00EC5BEC">
        <w:trPr>
          <w:trHeight w:val="257"/>
        </w:trPr>
        <w:tc>
          <w:tcPr>
            <w:tcW w:w="2029" w:type="dxa"/>
          </w:tcPr>
          <w:p w:rsidR="00DB2561" w:rsidRPr="00755C9B" w:rsidRDefault="00DB2561" w:rsidP="00CC25C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5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หัวข้อ</w:t>
            </w:r>
          </w:p>
        </w:tc>
        <w:tc>
          <w:tcPr>
            <w:tcW w:w="7846" w:type="dxa"/>
          </w:tcPr>
          <w:p w:rsidR="00DB2561" w:rsidRPr="00755C9B" w:rsidRDefault="00DB2561" w:rsidP="00CC25C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5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</w:tr>
      <w:tr w:rsidR="00DB2561" w:rsidRPr="00755C9B" w:rsidTr="00EC5BEC">
        <w:trPr>
          <w:trHeight w:val="257"/>
        </w:trPr>
        <w:tc>
          <w:tcPr>
            <w:tcW w:w="2029" w:type="dxa"/>
          </w:tcPr>
          <w:p w:rsidR="00DB2561" w:rsidRPr="00755C9B" w:rsidRDefault="00DB2561" w:rsidP="00CC25C1">
            <w:pPr>
              <w:spacing w:line="3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ผู้เข้าร่วมงาน </w:t>
            </w:r>
          </w:p>
        </w:tc>
        <w:tc>
          <w:tcPr>
            <w:tcW w:w="7846" w:type="dxa"/>
          </w:tcPr>
          <w:p w:rsidR="00DB2561" w:rsidRPr="00755C9B" w:rsidRDefault="00DB2561" w:rsidP="00CC25C1">
            <w:pPr>
              <w:spacing w:line="3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ผู้บริหารหรือผู้แทนประเทศสมาชิกสหพันธ์ฟุตบอลนักเรียนแห่งเอเชียเข้าร่วมประชุมสมัชชาใหญ่ฯ และคาดว่าจะมีทีมเข้าร่วมการแข่งขันจำนวน 7 ทีม จาก 7 ประเทศ (สาธารณรัฐประชาชนจีน สาธารณรัฐอินเดีย สาธารณรัฐอินโดนีเซีย สาธารณรัฐอิสลามอิหร่าน ประเทศมาเลเซีย เขตบริหารพิเศษมาเก๊า และประเทศไทย) โดย 1 ทีม ประกอบด้วย นักกีฬา 14 คน หัวหน้าคณะนักกีฬา 1 คน ผู้จัดการทีม 1 คน ผู้ฝึกสอน 3 คน ผู้ตัดสิน 1 คน และแพทย์ประจำทีม 1 คน รวม 21 คนต่อทีม</w:t>
            </w:r>
          </w:p>
        </w:tc>
      </w:tr>
      <w:tr w:rsidR="00DB2561" w:rsidRPr="00755C9B" w:rsidTr="00EC5BEC">
        <w:trPr>
          <w:trHeight w:val="257"/>
        </w:trPr>
        <w:tc>
          <w:tcPr>
            <w:tcW w:w="2029" w:type="dxa"/>
          </w:tcPr>
          <w:p w:rsidR="00DB2561" w:rsidRPr="00755C9B" w:rsidRDefault="00DB2561" w:rsidP="00CC25C1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ผลกระทบเชิงบวกต่อผลประโยชน์และภาพลักษณ์ของประเทศ </w:t>
            </w:r>
          </w:p>
        </w:tc>
        <w:tc>
          <w:tcPr>
            <w:tcW w:w="7846" w:type="dxa"/>
          </w:tcPr>
          <w:p w:rsidR="00DB2561" w:rsidRPr="00755C9B" w:rsidRDefault="00DB2561" w:rsidP="00CC25C1">
            <w:pPr>
              <w:spacing w:line="3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เป็นการแสดงบทบาทและศักยภาพของประเทศไทยในการเป็นเจ้าภาพการแข่งขันกีฬานักเรียนและการประชุมองค์กรกีฬานักเรียนในระดับนานาชาติ </w:t>
            </w:r>
          </w:p>
          <w:p w:rsidR="00DB2561" w:rsidRPr="00755C9B" w:rsidRDefault="00DB2561" w:rsidP="00CC25C1">
            <w:pPr>
              <w:spacing w:line="3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เป็นเวทีสำหรับเยาวชนไทยสามารถเสริมสร้างประสบการณ์การแข่งขัน ซึ่งเป็นรากฐานของการพัฒนาทักษะด้านกีฬาให้กับนักเรียนไทยเพื่อให้สามารถยกระดับการเล่นกีฬาสู่มาตรฐานสากลต่อไป รวมทั้งสามารถแลกเปลี่ยนประสบการณ์ด้านสมรรถนะด้านกีฬา และกระชับความสัมพันธ์ มิตรภาพ ส่งเสริมความเข้าใจอันดี และแลกเปลี่ยนวัฒนธรรมระหว่างเยาวชนจากประเทศสมาชิกในภูมิภาคเอเชีย </w:t>
            </w:r>
          </w:p>
          <w:p w:rsidR="00DB2561" w:rsidRPr="00755C9B" w:rsidRDefault="00DB2561" w:rsidP="00CC25C1">
            <w:pPr>
              <w:spacing w:line="3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3. เป็นการเสริมสร้างภาพลักษณ์และสร้างความเชื่อมั่นในความมีเสถียรภาพทางการเมือง เศรษฐกิจ สังคม และวัฒนธรรมของประเทศไทยต่อประชาคมโลก </w:t>
            </w:r>
          </w:p>
          <w:p w:rsidR="00DB2561" w:rsidRPr="00755C9B" w:rsidRDefault="00DB2561" w:rsidP="00CC25C1">
            <w:pPr>
              <w:spacing w:line="3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4. เป็นโอกาสการส่งเสริมการท่องเที่ยวของประเทศไทย สร้างการรับรู้ข้อมูล แหล่งท่องเที่ยว ประเพณี วัฒนธรรมของประเทศไทยต่อนานาชาติ </w:t>
            </w:r>
          </w:p>
        </w:tc>
      </w:tr>
      <w:tr w:rsidR="00DB2561" w:rsidRPr="00755C9B" w:rsidTr="00EC5BEC">
        <w:trPr>
          <w:trHeight w:val="257"/>
        </w:trPr>
        <w:tc>
          <w:tcPr>
            <w:tcW w:w="2029" w:type="dxa"/>
          </w:tcPr>
          <w:p w:rsidR="00DB2561" w:rsidRPr="00755C9B" w:rsidRDefault="00DB2561" w:rsidP="00CC25C1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ค่าใช้จ่ายและแหล่ง</w:t>
            </w: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ที่มา </w:t>
            </w:r>
          </w:p>
        </w:tc>
        <w:tc>
          <w:tcPr>
            <w:tcW w:w="7846" w:type="dxa"/>
          </w:tcPr>
          <w:p w:rsidR="00DB2561" w:rsidRPr="00755C9B" w:rsidRDefault="00DB2561" w:rsidP="00CC25C1">
            <w:pPr>
              <w:spacing w:line="3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860</w:t>
            </w: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000 บาท จากงบประมาณของ กก. โดยกรมพลศึกษา ประจำปีงบประมาณ </w:t>
            </w:r>
            <w:r w:rsidRPr="00755C9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</w:t>
            </w: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พ.ศ. 2562 โครงการส่งเสริมและพัฒนากีฬานักเรียนเพื่อการแข่งขันในระดับนานาชาติ </w:t>
            </w:r>
          </w:p>
        </w:tc>
      </w:tr>
      <w:tr w:rsidR="00DB2561" w:rsidRPr="00755C9B" w:rsidTr="00EC5BEC">
        <w:trPr>
          <w:trHeight w:val="257"/>
        </w:trPr>
        <w:tc>
          <w:tcPr>
            <w:tcW w:w="2029" w:type="dxa"/>
          </w:tcPr>
          <w:p w:rsidR="00DB2561" w:rsidRPr="00755C9B" w:rsidRDefault="00DB2561" w:rsidP="00CC25C1">
            <w:pPr>
              <w:spacing w:line="3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ประมาณการรายรับ </w:t>
            </w:r>
          </w:p>
        </w:tc>
        <w:tc>
          <w:tcPr>
            <w:tcW w:w="7846" w:type="dxa"/>
          </w:tcPr>
          <w:p w:rsidR="00DB2561" w:rsidRPr="00755C9B" w:rsidRDefault="00DB2561" w:rsidP="00CC25C1">
            <w:pPr>
              <w:spacing w:line="3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เก็บค่าธรรมเนียมเข้าร่วมการแข่งขัน จากประเทศสมาชิกสหพันธ์ฯ ที่จัดส่งคณะนักกีฬาและเจ้าหน้าที่เข้าร่วมการแข่งขัน จำนวน 431</w:t>
            </w: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640 บาท โดยประมาณการรายรับทั้งหมดจะส่งคืนคลังเป็นรายได้แผ่นดินต่อไป (อัตราตามที่กำหนดไว้ในธรรมนูญของสหพันธ์ฟุตบอลนักเรียนแห่งเอเชีย) </w:t>
            </w:r>
          </w:p>
        </w:tc>
      </w:tr>
      <w:tr w:rsidR="00DB2561" w:rsidRPr="00755C9B" w:rsidTr="00EC5BEC">
        <w:trPr>
          <w:trHeight w:val="257"/>
        </w:trPr>
        <w:tc>
          <w:tcPr>
            <w:tcW w:w="2029" w:type="dxa"/>
          </w:tcPr>
          <w:p w:rsidR="00DB2561" w:rsidRPr="00755C9B" w:rsidRDefault="00DB2561" w:rsidP="00CC25C1">
            <w:pPr>
              <w:spacing w:line="3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46" w:type="dxa"/>
          </w:tcPr>
          <w:p w:rsidR="00DB2561" w:rsidRPr="00755C9B" w:rsidRDefault="00DB2561" w:rsidP="00CC25C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5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890"/>
              <w:gridCol w:w="1677"/>
              <w:gridCol w:w="2229"/>
              <w:gridCol w:w="1803"/>
            </w:tblGrid>
            <w:tr w:rsidR="00DB2561" w:rsidRPr="00755C9B" w:rsidTr="00EC5BEC">
              <w:trPr>
                <w:trHeight w:val="251"/>
              </w:trPr>
              <w:tc>
                <w:tcPr>
                  <w:tcW w:w="1890" w:type="dxa"/>
                </w:tcPr>
                <w:p w:rsidR="00DB2561" w:rsidRPr="00755C9B" w:rsidRDefault="00DB2561" w:rsidP="00CC25C1">
                  <w:pPr>
                    <w:spacing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55C9B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ค่าธรรมเนียมเข้าร่วมการแข่งขัน</w:t>
                  </w:r>
                </w:p>
              </w:tc>
              <w:tc>
                <w:tcPr>
                  <w:tcW w:w="1677" w:type="dxa"/>
                </w:tcPr>
                <w:p w:rsidR="00DB2561" w:rsidRPr="00755C9B" w:rsidRDefault="00DB2561" w:rsidP="00CC25C1">
                  <w:pPr>
                    <w:spacing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55C9B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2229" w:type="dxa"/>
                </w:tcPr>
                <w:p w:rsidR="00DB2561" w:rsidRPr="00755C9B" w:rsidRDefault="00DB2561" w:rsidP="00CC25C1">
                  <w:pPr>
                    <w:spacing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55C9B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อัตราค่าธรรมเนียม</w:t>
                  </w:r>
                </w:p>
              </w:tc>
              <w:tc>
                <w:tcPr>
                  <w:tcW w:w="1803" w:type="dxa"/>
                </w:tcPr>
                <w:p w:rsidR="00DB2561" w:rsidRPr="00755C9B" w:rsidRDefault="00DB2561" w:rsidP="00CC25C1">
                  <w:pPr>
                    <w:spacing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55C9B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เป็นเงิน (บาท)</w:t>
                  </w:r>
                </w:p>
              </w:tc>
            </w:tr>
            <w:tr w:rsidR="00DB2561" w:rsidRPr="00755C9B" w:rsidTr="00EC5BEC">
              <w:trPr>
                <w:trHeight w:val="263"/>
              </w:trPr>
              <w:tc>
                <w:tcPr>
                  <w:tcW w:w="1890" w:type="dxa"/>
                </w:tcPr>
                <w:p w:rsidR="00DB2561" w:rsidRPr="00755C9B" w:rsidRDefault="00DB2561" w:rsidP="00CC25C1">
                  <w:pPr>
                    <w:spacing w:line="36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55C9B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Participation Fee </w:t>
                  </w:r>
                </w:p>
              </w:tc>
              <w:tc>
                <w:tcPr>
                  <w:tcW w:w="1677" w:type="dxa"/>
                </w:tcPr>
                <w:p w:rsidR="00DB2561" w:rsidRPr="00755C9B" w:rsidRDefault="00DB2561" w:rsidP="00CC25C1">
                  <w:pPr>
                    <w:spacing w:line="36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55C9B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6 </w:t>
                  </w:r>
                  <w:r w:rsidRPr="00755C9B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ทีม</w:t>
                  </w:r>
                </w:p>
              </w:tc>
              <w:tc>
                <w:tcPr>
                  <w:tcW w:w="2229" w:type="dxa"/>
                </w:tcPr>
                <w:p w:rsidR="00DB2561" w:rsidRPr="00755C9B" w:rsidRDefault="00DB2561" w:rsidP="00CC25C1">
                  <w:pPr>
                    <w:spacing w:line="36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55C9B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500 ดอลลาร์สหรัฐต่อ</w:t>
                  </w:r>
                  <w:r w:rsidRPr="00755C9B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lastRenderedPageBreak/>
                    <w:t>ทีม</w:t>
                  </w:r>
                </w:p>
              </w:tc>
              <w:tc>
                <w:tcPr>
                  <w:tcW w:w="1803" w:type="dxa"/>
                </w:tcPr>
                <w:p w:rsidR="00DB2561" w:rsidRPr="00755C9B" w:rsidRDefault="00DB2561" w:rsidP="00CC25C1">
                  <w:pPr>
                    <w:spacing w:line="360" w:lineRule="exact"/>
                    <w:jc w:val="righ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55C9B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lastRenderedPageBreak/>
                    <w:t>99</w:t>
                  </w:r>
                  <w:r w:rsidRPr="00755C9B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,</w:t>
                  </w:r>
                  <w:r w:rsidRPr="00755C9B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000 </w:t>
                  </w:r>
                </w:p>
              </w:tc>
            </w:tr>
            <w:tr w:rsidR="00DB2561" w:rsidRPr="00755C9B" w:rsidTr="00EC5BEC">
              <w:trPr>
                <w:trHeight w:val="263"/>
              </w:trPr>
              <w:tc>
                <w:tcPr>
                  <w:tcW w:w="1890" w:type="dxa"/>
                </w:tcPr>
                <w:p w:rsidR="00DB2561" w:rsidRPr="00755C9B" w:rsidRDefault="00DB2561" w:rsidP="00CC25C1">
                  <w:pPr>
                    <w:spacing w:line="36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55C9B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lastRenderedPageBreak/>
                    <w:t>Registration Fee</w:t>
                  </w:r>
                </w:p>
              </w:tc>
              <w:tc>
                <w:tcPr>
                  <w:tcW w:w="1677" w:type="dxa"/>
                </w:tcPr>
                <w:p w:rsidR="00DB2561" w:rsidRPr="00755C9B" w:rsidRDefault="00DB2561" w:rsidP="00CC25C1">
                  <w:pPr>
                    <w:spacing w:line="36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55C9B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6 ทีม </w:t>
                  </w:r>
                  <w:r w:rsidRPr="00755C9B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x</w:t>
                  </w:r>
                  <w:r w:rsidRPr="00755C9B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755C9B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21</w:t>
                  </w:r>
                  <w:r w:rsidRPr="00755C9B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คน </w:t>
                  </w:r>
                  <w:r w:rsidRPr="00755C9B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x</w:t>
                  </w:r>
                  <w:r w:rsidRPr="00755C9B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755C9B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8</w:t>
                  </w:r>
                  <w:r w:rsidRPr="00755C9B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วัน </w:t>
                  </w:r>
                </w:p>
              </w:tc>
              <w:tc>
                <w:tcPr>
                  <w:tcW w:w="2229" w:type="dxa"/>
                </w:tcPr>
                <w:p w:rsidR="00DB2561" w:rsidRPr="00755C9B" w:rsidRDefault="00DB2561" w:rsidP="00CC25C1">
                  <w:pPr>
                    <w:spacing w:line="36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55C9B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10 ดอลลาร์สหรัฐต่อคนต่อวัน</w:t>
                  </w:r>
                </w:p>
              </w:tc>
              <w:tc>
                <w:tcPr>
                  <w:tcW w:w="1803" w:type="dxa"/>
                </w:tcPr>
                <w:p w:rsidR="00DB2561" w:rsidRPr="00755C9B" w:rsidRDefault="00DB2561" w:rsidP="00CC25C1">
                  <w:pPr>
                    <w:spacing w:line="360" w:lineRule="exact"/>
                    <w:jc w:val="righ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55C9B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332</w:t>
                  </w:r>
                  <w:r w:rsidRPr="00755C9B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,</w:t>
                  </w:r>
                  <w:r w:rsidRPr="00755C9B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640 </w:t>
                  </w:r>
                </w:p>
              </w:tc>
            </w:tr>
            <w:tr w:rsidR="00DB2561" w:rsidRPr="00755C9B" w:rsidTr="00EC5BEC">
              <w:trPr>
                <w:trHeight w:val="263"/>
              </w:trPr>
              <w:tc>
                <w:tcPr>
                  <w:tcW w:w="5796" w:type="dxa"/>
                  <w:gridSpan w:val="3"/>
                </w:tcPr>
                <w:p w:rsidR="00DB2561" w:rsidRPr="00755C9B" w:rsidRDefault="00DB2561" w:rsidP="00CC25C1">
                  <w:pPr>
                    <w:spacing w:line="36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55C9B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รวมทั้งสิ้น </w:t>
                  </w:r>
                </w:p>
              </w:tc>
              <w:tc>
                <w:tcPr>
                  <w:tcW w:w="1803" w:type="dxa"/>
                </w:tcPr>
                <w:p w:rsidR="00DB2561" w:rsidRPr="00755C9B" w:rsidRDefault="00DB2561" w:rsidP="00CC25C1">
                  <w:pPr>
                    <w:spacing w:line="360" w:lineRule="exact"/>
                    <w:jc w:val="righ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55C9B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431</w:t>
                  </w:r>
                  <w:r w:rsidRPr="00755C9B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,</w:t>
                  </w:r>
                  <w:r w:rsidRPr="00755C9B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640</w:t>
                  </w:r>
                </w:p>
              </w:tc>
            </w:tr>
          </w:tbl>
          <w:p w:rsidR="00DB2561" w:rsidRPr="00755C9B" w:rsidRDefault="00DB2561" w:rsidP="00CC25C1">
            <w:pPr>
              <w:spacing w:line="3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หมายเหตุ </w:t>
            </w: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อัตราแลกเปลี่ยนเงินตราต่างประเทศ 1 ดอลลาร์สหรัฐเท่ากับ 33 บาท </w:t>
            </w:r>
          </w:p>
        </w:tc>
      </w:tr>
    </w:tbl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ทั้งนี้ ธรรมนูญของสหพันธ์ฟุตบอลนักเรียนแห่งเอเชีย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>(Constitution of the Asian Schools Football Federation)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  <w:cs/>
        </w:rPr>
        <w:t xml:space="preserve">1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กำหนดให้ประเทศเจ้าภาพจะต้องมีหนังสือแจ้งยืนยันกำหนดการและสถานที่ก่อนการจัดการแข่งขันอย่างน้อย 6 เดือน ก่อนการแข่งขัน ในการนี้ กก. โดยกรมพลศึกษาจึงมีหนังสือเชิญประเทศสมาชิกสหพันธ์ฯ เพื่อจัดส่งคณะนักกีฬาและเจ้าหน้าที่เข้าร่วมการแข่งขันและการประชุมดังกล่าวแล้ว  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การเป็นเจ้าภาพจัดการแข่งขันฟุตซอลนักเรียนอายุไม่เกิน 18 ปี ชิงชนะเลิศแห่งเอเชีย ครั้งที่ 1 และการประชุมที่เกี่ยวข้อง ณ กรุงเทพมหานคร เป็นกิจกรรมหนึ่งภายใต้โครงการส่งเสริมและพัฒนากีฬานักเรียนเพื่อการแข่งขันในระดับนานาชาติในปี 2562 ซึ่งมีความสอดคล้องกับนโยบายการพัฒนาการกีฬาของรัฐบาลโดยยึดหลักยุทธศาสตร์ชาติ 20 ปี แผนพัฒนาเศรษฐกิจและสังคมแห่งชาติฉบับที่ 12 แผนพัฒนาการกีฬาแห่งชาติ ฉบับที่ 6 และแผนยุทธศาสตร์ด้านกีฬาอื่น ๆ ที่เกี่ยวข้อง 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----------------------------------- 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 xml:space="preserve">1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กฎ ระเบียบที่มีการตกลงร่วมกันระหว่างประเทศสมาชิกสหพันธ์ฟุตบอลนักเรียนแห่งเอเชีย </w:t>
      </w:r>
    </w:p>
    <w:p w:rsidR="00DD5718" w:rsidRPr="00755C9B" w:rsidRDefault="00DD5718" w:rsidP="00CC25C1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B2561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5.</w:t>
      </w:r>
      <w:r w:rsidR="00DB2561"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 ผลการประเมินคุณธรรมและความโปร่งใสในการดำเนินงานขององค์กรปกครองส่วนท้องถิ่น  ประจำปีงบประมาณ พ.ศ. 2561 และรายงานการศึกษาเพื่อจัดทำแผนพัฒนาคุณธรรมและความโปร่งใสในการดำเนินงานขององค์กรปกครองส่วนท้องถิ่น 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คณะรัฐมนตรีมีมติรับทราบและเห็นชอบตามที่คณะกรรมการป้องกันและปราบปรามการทุจริตแห่งชาติ (คณะกรรมการ ป.ป.ช.) เสนอ ดังนี้ </w:t>
      </w:r>
    </w:p>
    <w:p w:rsidR="00DB2561" w:rsidRPr="00755C9B" w:rsidRDefault="00DB2561" w:rsidP="00CC25C1">
      <w:pPr>
        <w:pStyle w:val="afd"/>
        <w:numPr>
          <w:ilvl w:val="0"/>
          <w:numId w:val="2"/>
        </w:numPr>
        <w:spacing w:after="0"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รับทราบผลการประเมินคุณธรรมและความโปร่งใสในการดำเนินงานขององค์กรปกครองส่วน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ท้องถิ่น (อปท.) ประจำปีงบประมาณ พ.ศ. 2561</w:t>
      </w:r>
    </w:p>
    <w:p w:rsidR="00DB2561" w:rsidRPr="00755C9B" w:rsidRDefault="00DB2561" w:rsidP="00CC25C1">
      <w:pPr>
        <w:pStyle w:val="afd"/>
        <w:numPr>
          <w:ilvl w:val="0"/>
          <w:numId w:val="2"/>
        </w:numPr>
        <w:spacing w:after="0"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 อปท. ให้ความสำคัญกับการประเมินคุณธรรมและความโปร่งใสในการดำเนินงานของ อปท. 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และนำผลการประเมินและรายงานการศึกษาเพื่อจัดทำแผนพัฒนาคุณธรรมและความโปร่งใสในการดำเนินงานของ อปท. ประจำปีงบประมาณ พ.ศ. 2561 ไปใช้ปรับปรุงพัฒนาตนเองด้านคุณธรรมและความโปร่งใสอย่างเคร่งครัด  รวมทั้งให้ความร่วมมือกับหน่วยงานที่กำกับดูแลการปฏิบัติราชการของ อปท. และหน่วยงานที่เกี่ยวข้องกับการประเมินคุณธรรมและความโปร่งใสในการดำเนินงานของ อปท. </w:t>
      </w:r>
    </w:p>
    <w:p w:rsidR="00DB2561" w:rsidRPr="00755C9B" w:rsidRDefault="00DB2561" w:rsidP="00CC25C1">
      <w:pPr>
        <w:pStyle w:val="afd"/>
        <w:numPr>
          <w:ilvl w:val="0"/>
          <w:numId w:val="2"/>
        </w:numPr>
        <w:spacing w:after="0"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ให้กระทรวงมหาดไทย (มท.) นำผลการประเมินคุณธรรมและความโปร่งใสในการดำเนินงาน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 อปท. ประจำปีงบประมาณ พ.ศ. 2561 และรายงานการศึกษาเพื่อจัดทำแผนพัฒนาคุณธรรมและความโปร่งใสในการดำเนินงานของ อปท. ไปพิจารณาดำเนินการเพื่อส่งเสริมให้ อปท. มีการยกระดับผลการประเมินให้สูงขึ้นตามที่กำหนดไว้ในแผนแม่บทภายใต้ยุทธศาสตร์ชาติ  ประเด็นการต่อต้านการทุจริตและประพฤติมิชอบ (พ.ศ. 2561 – 2580) พร้อมทั้งกำกับติดตามการดำเนินการเพื่อปรับปรุงแก้ไขและพัฒนาตนเองของ อปท. อย่างต่อเนื่อง   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ทั้งนี้  ให้กระทรวงมหาดไทยประสานรายละเอียดในการดำเนินการตามข้อเสนอแนะของคณะกรรมการ ป.ป.ช. ร่วมสำนักงาน ป.ป.ช. โดยให้รับความเห็นของหน่วยงานที่เกี่ยวข้องไปประกอบการพิจารณาดำเนินการ แล้วรายงานผลการดำเนินการต่อคณะรัฐมนตรีภายใน 30 วัน  นับแต่วันที่คณะรัฐมนตรีมีมติ</w:t>
      </w: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สาระสำคัญของเรื่อง </w:t>
      </w:r>
    </w:p>
    <w:p w:rsidR="00DB2561" w:rsidRPr="00755C9B" w:rsidRDefault="00DB2561" w:rsidP="00CC25C1">
      <w:pPr>
        <w:pStyle w:val="afd"/>
        <w:numPr>
          <w:ilvl w:val="0"/>
          <w:numId w:val="3"/>
        </w:numPr>
        <w:spacing w:after="0"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เรื่องนี้สำนักงาน ป.ป.ช. ได้ร่วมกับกรมส่งเสริมการปกครองส่วนท้องถิ่น (สถ.) จัดประชุมเชิง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ปฏิบัติการเพื่อดำเนินการประเมินคุณธรรมและความโปร่งใสในการดำเนินงานขององค์กรปกครองส่วนท้องถิ่น (อปท.)  ทั่วประเทศ  ประจำปีงบประมาณ พ.ศ. 2561 จำนวน 7,851 หน่วยงาน (ยกเว้นกรุงเทพมหานครซึ่งมีการประเมินและเสนอคณะรัฐมนตรีรับทราบแล้วเมื่อวันที่ 29 มกราคม 2562) ซึ่งจากผลการประเมินฯ สรุปได้ว่า  ค่าคะแนนการประเมินฯ การดำเนินงานของ อปท. (ประกอบด้วย 10 ตัวชี้วัด) ได้ 61.11 คะแนน  ซึ่งต่ำกว่าค่าเป้าหมายที่กำหนดไว้ (85 คะแนนขึ้นไป) โดยตัวชี้วัดคุณภาพการดำเนินงานมีระดับค่าคะแนนสูงสุด  คือ 78.62 คะแนน  ส่วนตัวชี้วัดการป้องกันการทุจริตมีระดับค่าคะแนนต่ำสุด  คือ 35.99 คะแนน  และได้จัดทำรายงานการศึกษาเพื่อจัดทำแผนพัฒนาคุณธรรมและความโปร่งใสในการดำเนินงานขององค์กรปกครองส่วนท้องถิ่นซึ่งได้มีการรับฟังข้อเสนอแนะต่าง ๆ  จาก อปท. พบว่า มีปัญหาอุปสรรคในการดำเนินงานหลายประการโดยมีข้อเสนอแนะในการแก้ไขปัญหา เช่น 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f9"/>
        <w:tblW w:w="0" w:type="auto"/>
        <w:tblLook w:val="04A0"/>
      </w:tblPr>
      <w:tblGrid>
        <w:gridCol w:w="5544"/>
        <w:gridCol w:w="4276"/>
      </w:tblGrid>
      <w:tr w:rsidR="00DB2561" w:rsidRPr="00755C9B" w:rsidTr="00EC5BEC">
        <w:tc>
          <w:tcPr>
            <w:tcW w:w="5544" w:type="dxa"/>
          </w:tcPr>
          <w:p w:rsidR="00DB2561" w:rsidRPr="00755C9B" w:rsidRDefault="00DB2561" w:rsidP="00CC25C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55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ปัญหา</w:t>
            </w:r>
          </w:p>
        </w:tc>
        <w:tc>
          <w:tcPr>
            <w:tcW w:w="4276" w:type="dxa"/>
          </w:tcPr>
          <w:p w:rsidR="00DB2561" w:rsidRPr="00755C9B" w:rsidRDefault="00DB2561" w:rsidP="00CC25C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5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</w:t>
            </w:r>
          </w:p>
        </w:tc>
      </w:tr>
      <w:tr w:rsidR="00DB2561" w:rsidRPr="00755C9B" w:rsidTr="00EC5BEC">
        <w:tc>
          <w:tcPr>
            <w:tcW w:w="5544" w:type="dxa"/>
          </w:tcPr>
          <w:p w:rsidR="00DB2561" w:rsidRPr="00755C9B" w:rsidRDefault="00DB2561" w:rsidP="00CC25C1">
            <w:pPr>
              <w:spacing w:line="3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(1) มีการให้บริการที่ไม่เท่าเทียม  เสมอภาค  และไม่สามารถตอบสนองต่อผู้รับบริการทุกกลุ่ม  </w:t>
            </w:r>
          </w:p>
          <w:p w:rsidR="00DB2561" w:rsidRPr="00755C9B" w:rsidRDefault="00DB2561" w:rsidP="00CC25C1">
            <w:pPr>
              <w:spacing w:line="3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(2) มีการเรียกรับเงิน ทรัพย์สิน หรือสินบน  เพื่อแลกกับการอนุมัติ อนุญาต</w:t>
            </w:r>
          </w:p>
        </w:tc>
        <w:tc>
          <w:tcPr>
            <w:tcW w:w="4276" w:type="dxa"/>
          </w:tcPr>
          <w:p w:rsidR="00DB2561" w:rsidRPr="00755C9B" w:rsidRDefault="00DB2561" w:rsidP="00CC25C1">
            <w:pPr>
              <w:spacing w:line="3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(1) ควรเสริมสร้างและพัฒนาระบบการให้บริการโดยมีการเปิดเผยขั้นตอนและวิธีการการให้บริการเพื่อลดการใช้ดุลยพินิจและลดโอกาสการเรียกรับสินบนของเจ้าหน้าที่</w:t>
            </w:r>
          </w:p>
          <w:p w:rsidR="00DB2561" w:rsidRPr="00755C9B" w:rsidRDefault="00DB2561" w:rsidP="00CC25C1">
            <w:pPr>
              <w:spacing w:line="3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(2) การบูรณาการและจัดระบบงานให้บริการที่สะดวกเพื่อลดระยะเวลาและเอกสารหลักฐานที่</w:t>
            </w:r>
          </w:p>
          <w:p w:rsidR="00DB2561" w:rsidRPr="00755C9B" w:rsidRDefault="00DB2561" w:rsidP="00CC25C1">
            <w:pPr>
              <w:spacing w:line="3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B2561" w:rsidRPr="00755C9B" w:rsidRDefault="00DB2561" w:rsidP="00CC25C1">
            <w:pPr>
              <w:spacing w:line="3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เกี่ยวข้องกับการขออนุมัติ อนุญาต และการรับบริการสาธารณะ</w:t>
            </w:r>
          </w:p>
        </w:tc>
      </w:tr>
      <w:tr w:rsidR="00DB2561" w:rsidRPr="00755C9B" w:rsidTr="00EC5BEC">
        <w:tc>
          <w:tcPr>
            <w:tcW w:w="5544" w:type="dxa"/>
          </w:tcPr>
          <w:p w:rsidR="00DB2561" w:rsidRPr="00755C9B" w:rsidRDefault="00DB2561" w:rsidP="00CC25C1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(3) อปท. ยังมีภาพลักษณ์ที่ไม่โปร่งใสในการใช้จ่ายงบประมาณ มีการถูกร้องเรียนว่าใช้งบประมาณไม่คุ้มค่าบิดเบือนไปจากวัตถุประสงค์ที่ได้ตั้งไว้ </w:t>
            </w:r>
          </w:p>
        </w:tc>
        <w:tc>
          <w:tcPr>
            <w:tcW w:w="4276" w:type="dxa"/>
          </w:tcPr>
          <w:p w:rsidR="00DB2561" w:rsidRPr="00755C9B" w:rsidRDefault="00DB2561" w:rsidP="00CC25C1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ควรมีการกำหนดมาตรการในการเปิดเผยข้อมูลต่อสาธารณะ  โดยเฉพาะข้อมูลเกี่ยวข้องกับงบประมาณ</w:t>
            </w:r>
          </w:p>
        </w:tc>
      </w:tr>
      <w:tr w:rsidR="00DB2561" w:rsidRPr="00755C9B" w:rsidTr="00EC5BEC">
        <w:tc>
          <w:tcPr>
            <w:tcW w:w="5544" w:type="dxa"/>
          </w:tcPr>
          <w:p w:rsidR="00DB2561" w:rsidRPr="00755C9B" w:rsidRDefault="00DB2561" w:rsidP="00CC25C1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(4) อปท. มีรูปแบบหลากหลายและแตกต่างกัน เช่น องค์การบริหารส่วนจังหวัด เทศบาลนคร  เทศบาลเมือง เทศบาลตำบล องค์การบริหารส่วนตำบล โดยมีการกำหนดหน้าที่และอำนาจซ้ำซ้อนกัน เช่น ถนน ถนนคนเดิน  การจัดการแหล่งน้ำสาธารณะ ตลาด</w:t>
            </w:r>
          </w:p>
        </w:tc>
        <w:tc>
          <w:tcPr>
            <w:tcW w:w="4276" w:type="dxa"/>
          </w:tcPr>
          <w:p w:rsidR="00DB2561" w:rsidRPr="00755C9B" w:rsidRDefault="00DB2561" w:rsidP="00CC25C1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กำหนดรูปแบบของ อปท. ให้มีความชัดเจนกำหนดหน้าที่และอำนาจให้มีความชัดเจนไม่ทับซ้อนกัน </w:t>
            </w:r>
          </w:p>
        </w:tc>
      </w:tr>
      <w:tr w:rsidR="00DB2561" w:rsidRPr="00755C9B" w:rsidTr="00EC5BEC">
        <w:tc>
          <w:tcPr>
            <w:tcW w:w="5544" w:type="dxa"/>
          </w:tcPr>
          <w:p w:rsidR="00DB2561" w:rsidRPr="00755C9B" w:rsidRDefault="00DB2561" w:rsidP="00CC25C1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(5) การจัดสรรสัดส่วนรายได้ให้ อปท. ยังคงไม่บรรลุสัดส่วนที่กฎหมายกำหนดไว้ คือ ร้อยละ 35 ของรายได้สุทธิของรัฐบาล (ปี 2561 สัดส่วนรายได้ อปท. ต่อรัฐบาล ร้อยละ 29.47) </w:t>
            </w:r>
          </w:p>
        </w:tc>
        <w:tc>
          <w:tcPr>
            <w:tcW w:w="4276" w:type="dxa"/>
          </w:tcPr>
          <w:p w:rsidR="00DB2561" w:rsidRPr="00755C9B" w:rsidRDefault="00DB2561" w:rsidP="00CC25C1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การเพิ่มรายได้ของ อปท. โดย</w:t>
            </w:r>
          </w:p>
          <w:p w:rsidR="00DB2561" w:rsidRPr="00755C9B" w:rsidRDefault="00DB2561" w:rsidP="00CC25C1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(1) รัฐต้องส่งเสริมและสนับสุนนวัตกรรมการสร้างและพัฒนาแหล่งรายได้ของ อปท. เพื่อให้ อปท. สามารถพัฒนารายได้ของตนเองอย่างเพียงพอและยั่งยืน สำหรับจัดทำบริการสาธารณะ เช่น จัดตั้งกองทุนพัฒนาการปกครองท้องถิ่นแห่งชาติ </w:t>
            </w:r>
          </w:p>
          <w:p w:rsidR="00DB2561" w:rsidRPr="00755C9B" w:rsidRDefault="00DB2561" w:rsidP="00CC25C1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(2) ให้ อปท. มีการจัดเก็บรายได้จากแหล่งใหม่ เช่น ภาษีเงินได้บุคคลธรรมดา  ภาษีนิติบุคคล  ภาษีสิ่งแวดล้อม ภาษีทรัพย์สิน ภาษีมรดก </w:t>
            </w:r>
          </w:p>
        </w:tc>
      </w:tr>
      <w:tr w:rsidR="00DB2561" w:rsidRPr="00755C9B" w:rsidTr="00EC5BEC">
        <w:tc>
          <w:tcPr>
            <w:tcW w:w="5544" w:type="dxa"/>
          </w:tcPr>
          <w:p w:rsidR="00DB2561" w:rsidRPr="00755C9B" w:rsidRDefault="00DB2561" w:rsidP="00CC25C1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(6) วิธีการจัดสรรรายได้ถูกจำกัดด้วยข้อมูลและตัวแปรจะนำมาใช้ในการจัดสรรงบประมาณโดยการจัดสรรตามสูตรที่มีตัวแปรด้านประชากรและขนาดพื้นที่เป็นสำคัญ  ซึ่งตัวแปรดังกล่าวไม่สามารถสะท้อนความต้องการงบประมาณที่แท้จริงในแต่ละพื้นที่</w:t>
            </w:r>
          </w:p>
        </w:tc>
        <w:tc>
          <w:tcPr>
            <w:tcW w:w="4276" w:type="dxa"/>
          </w:tcPr>
          <w:p w:rsidR="00DB2561" w:rsidRPr="00755C9B" w:rsidRDefault="00DB2561" w:rsidP="00CC25C1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ปรับปรุงแก้ไขหลักเกณฑ์การจัดสรรเงินอุดหนุนทั่วไปให้กับ อปท. โดยพิจารณาตามศักยภาพของแต่ละ อปท. เช่น รายได้  จำนวนประชากร  พื้นที่ ความหนาแน่น  ของประชากรและประชาการแฝง  เพื่อแก้ไขปัญหาความแตกต่างของแต่ละพื้นที่</w:t>
            </w:r>
          </w:p>
        </w:tc>
      </w:tr>
    </w:tbl>
    <w:p w:rsidR="00DB2561" w:rsidRPr="00755C9B" w:rsidRDefault="00DB2561" w:rsidP="00CC25C1">
      <w:pPr>
        <w:spacing w:line="36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ในการนี้ คณะกรรมการ ป.ป.ช. ได้มีมติเห็นชอบผลการประเมินฯ และรายงานการศึกษาดังกล่าวแล้ว โดยได้มีมติให้เสนอคณะรัฐมนตรีรับทราบผลการประเมินฯ และให้ อปท. ให้ความสำคัญกับการประเมินฯ และนำผลการประเมินฯ ไปใช้ปรับปรุงพัฒนาตนเองด้านคุณธรรมและความโปร่งใสอย่างเคร่งครัด  รวมทั้งให้ความร่วมมือกับหน่วยงานที่กำกับดูแลการปฏิบัติราชการของ อปท. และหน่วยงานที่เกี่ยวข้องกับการประเมินฯ นอกจากนี้  ให้กระทรวงมหาดไทย (มท.)  นำผลการประเมินฯ ไปพิจารณาดำเนินการเพื่อส่งเสริมให้ อปท. มีการยกระดับผลการประเมินให้สูงขึ้นตามที่กำหนดไว้ในแผนแม่บทภายใต้ยุทธศาสตร์ชาติประเด็นการต่อต้านการทุจริตและประพฤติ</w:t>
      </w:r>
      <w:r w:rsidR="007E7777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มิชอบ (พ.ศ. 2561 – 2580) พร้อมทั้งกำกับติดตามการดำเนินการเพื่อปรับปรุงแก้ไขและพัฒนาตนเองของ อปท. </w:t>
      </w:r>
      <w:r w:rsidR="007E7777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อย่างต่อเนื่อง ทั้งนี้ อาศัยอำนาจตามมาตรา 32 แห่งพระราชบัญญัติประกอบรัฐธรรมนูญว่าด้วยการป้องกันและปราบปรามการทุจริต  พ.ศ. 2561 ซึ่งบัญญัติให้คณะกรรมการ ป.ป.ช. มีหน้าที่และอำนาจเสนอมาตรการ ความเห็น และข้อเสนอแนะต่อคณะรัฐมนตรี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034A0" w:rsidRPr="00755C9B" w:rsidRDefault="00932EFC" w:rsidP="00CC25C1">
      <w:pPr>
        <w:tabs>
          <w:tab w:val="left" w:pos="9000"/>
        </w:tabs>
        <w:spacing w:line="360" w:lineRule="exact"/>
        <w:ind w:left="720" w:hanging="720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6. </w:t>
      </w:r>
      <w:r w:rsidR="00D9099C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="00D034A0"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ผลการประชุมคณะกรรมการรัฐมนตรี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ฝ่าย</w:t>
      </w:r>
      <w:r w:rsidR="00D034A0"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เศรษฐกิจ ครั้งที่ </w:t>
      </w:r>
      <w:r w:rsidR="00D9099C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D034A0"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="00D9099C"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25</w:t>
      </w:r>
      <w:r w:rsidR="00D9099C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62</w:t>
      </w:r>
    </w:p>
    <w:p w:rsidR="00D9099C" w:rsidRPr="00755C9B" w:rsidRDefault="00CE3F4A" w:rsidP="00CC25C1">
      <w:pPr>
        <w:tabs>
          <w:tab w:val="left" w:pos="1418"/>
          <w:tab w:val="left" w:pos="1701"/>
          <w:tab w:val="left" w:pos="1985"/>
          <w:tab w:val="left" w:pos="2268"/>
          <w:tab w:val="left" w:pos="9000"/>
        </w:tabs>
        <w:spacing w:line="360" w:lineRule="exact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คณะรัฐมนตรีมีมติรับทราบ</w:t>
      </w:r>
      <w:r w:rsidR="00D9099C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ผลการประชุมคณะกรรมการรัฐมนตรี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ฝ่าย</w:t>
      </w:r>
      <w:r w:rsidR="00D9099C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เศรษฐกิจ ครั้งที่ 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D9099C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/25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62</w:t>
      </w:r>
      <w:r w:rsidR="00D9099C"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D9099C" w:rsidRPr="00755C9B" w:rsidRDefault="00D9099C" w:rsidP="00CC25C1">
      <w:pPr>
        <w:tabs>
          <w:tab w:val="left" w:pos="1418"/>
          <w:tab w:val="left" w:pos="1701"/>
          <w:tab w:val="left" w:pos="1985"/>
          <w:tab w:val="left" w:pos="2268"/>
          <w:tab w:val="left" w:pos="9000"/>
        </w:tabs>
        <w:spacing w:line="360" w:lineRule="exac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ตามที่คณะกรรมการรัฐมนตรีฝ่ายเศรษฐกิจ  สำนักงานสภาพัฒนาการเศรษฐกิจและสังคมแห่งชาติ</w:t>
      </w:r>
      <w:r w:rsidR="00697FE5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เสนอ ดังนี้ </w:t>
      </w:r>
    </w:p>
    <w:p w:rsidR="00D034A0" w:rsidRPr="00755C9B" w:rsidRDefault="00697FE5" w:rsidP="00CC25C1">
      <w:pPr>
        <w:tabs>
          <w:tab w:val="left" w:pos="1418"/>
          <w:tab w:val="left" w:pos="1701"/>
          <w:tab w:val="left" w:pos="1800"/>
          <w:tab w:val="left" w:pos="1985"/>
          <w:tab w:val="left" w:pos="2268"/>
        </w:tabs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ตามที่คณะกรรมการรัฐมนตรี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ฝ่าย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เศรษฐกิจได้มีการประชุม ครั้งที่ 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D9099C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25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62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เมื่อวัน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ศุกร์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16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สิงหาคม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9099C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25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62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เวลา 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30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น. ณ ห้องประชุมภักดีบดินทร์ ทำเนียบรัฐบาล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โดยมีนายกรัฐมนตรี (พลเอก ประยุทธ์ จันทร์โอชา) เป็นประธานนั้น สรุปสาระสำคัญและมติที่ประชุม ดังนี้</w:t>
      </w:r>
    </w:p>
    <w:p w:rsidR="00D034A0" w:rsidRPr="00755C9B" w:rsidRDefault="00697FE5" w:rsidP="00CC25C1">
      <w:pPr>
        <w:tabs>
          <w:tab w:val="left" w:pos="1418"/>
          <w:tab w:val="left" w:pos="1560"/>
          <w:tab w:val="left" w:pos="1701"/>
          <w:tab w:val="left" w:pos="1985"/>
          <w:tab w:val="left" w:pos="2268"/>
        </w:tabs>
        <w:spacing w:line="36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1. </w:t>
      </w:r>
      <w:r w:rsidR="00D034A0"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ที่ประชุมรับทราบเรื่องสำคัญดังต่อไปนี้</w:t>
      </w:r>
    </w:p>
    <w:p w:rsidR="00D034A0" w:rsidRPr="00755C9B" w:rsidRDefault="00D034A0" w:rsidP="00CC25C1">
      <w:pPr>
        <w:pStyle w:val="afd"/>
        <w:numPr>
          <w:ilvl w:val="1"/>
          <w:numId w:val="3"/>
        </w:numPr>
        <w:tabs>
          <w:tab w:val="left" w:pos="1418"/>
          <w:tab w:val="left" w:pos="1701"/>
          <w:tab w:val="left" w:pos="1985"/>
          <w:tab w:val="left" w:pos="2127"/>
          <w:tab w:val="left" w:pos="2268"/>
        </w:tabs>
        <w:spacing w:after="0" w:line="36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การแต่งตั้งคณะกรรมการรัฐมนตรีฝ่ายเศรษฐกิจ</w:t>
      </w:r>
    </w:p>
    <w:p w:rsidR="00697FE5" w:rsidRPr="00755C9B" w:rsidRDefault="00D034A0" w:rsidP="00CC25C1">
      <w:pPr>
        <w:pStyle w:val="afd"/>
        <w:numPr>
          <w:ilvl w:val="2"/>
          <w:numId w:val="3"/>
        </w:numPr>
        <w:tabs>
          <w:tab w:val="left" w:pos="1418"/>
          <w:tab w:val="left" w:pos="1701"/>
          <w:tab w:val="left" w:pos="1985"/>
          <w:tab w:val="left" w:pos="2268"/>
          <w:tab w:val="left" w:pos="2835"/>
        </w:tabs>
        <w:spacing w:after="0" w:line="36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คณะกรรมการรัฐมนตรีฝ่ายเศรษฐกิจ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ได้รับการแต่งตั้งตาม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คำสั่งสำนักนายกรัฐมนตรี </w:t>
      </w:r>
    </w:p>
    <w:p w:rsidR="00D034A0" w:rsidRPr="00755C9B" w:rsidRDefault="00D034A0" w:rsidP="00CC25C1">
      <w:pPr>
        <w:tabs>
          <w:tab w:val="left" w:pos="1418"/>
          <w:tab w:val="left" w:pos="1701"/>
          <w:tab w:val="left" w:pos="1985"/>
          <w:tab w:val="left" w:pos="2268"/>
          <w:tab w:val="left" w:pos="2835"/>
        </w:tabs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164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2562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ลงวันที่ 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30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กรกฎาคม 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2562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มีนายกรัฐมนตรีเป็นประธานกรรมการ รองประธานกรรมการ ประกอบด้วย รองนายกรัฐมนตรี (นายสมคิด จาตุศรีพิทักษ์) รองนายกรัฐมนตรีและรัฐมนตรีว่าการกระทรวงพาณิชย์ (นายจุรินทร์ ลักษณวิศิษฏ์) รองนายกรัฐมนตรีและรัฐมนตรีว่าการกระทรวงสาธารณสุข </w:t>
      </w:r>
      <w:r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(นายอนุทิน ชาญวีรกูล) และกรรมการ ประกอบด้วย รัฐมนตรีว่าการกระทรวงการคลัง รัฐมนตรีว่าการกระทรวงการท่องเที่ยวและกีฬา รัฐมนตรีว่าการกระทรวงการอุดมศึกษา วิทยาศาสตร์ วิจัยและนวัตกรรม รัฐมนตรีว่าการกระทรวงเกษตรและสหกรณ์ รัฐมนตรีว่าการกระทรวงคมนาคม รัฐมนตรีว่าการกระทรวงดิจิทัลเพื่อเศรษฐกิจและสังคม รัฐมนตรีว่าการกระทรวงทรัพยากรธรรมชาติและสิ่งแวดล้อม รัฐมนตรีว่าการกระทรวงพลังงาน รัฐมนตรีว่าการกระทรวงมหาดไทย รัฐมนตรีว่าการกระทรวงแรงงาน รัฐมนตรีว่าการกระทรวงอุตสาหกรรม โดยมี นายกอบศักดิ์ ภูตระกูล เป็นกรรมการและเลขานุการ และเลขาธิการสภาพัฒนาการเศรษฐกิจและสังคมแห่งชาติเป็นกรรมการและผู้ช่วยเลขานุการ</w:t>
      </w:r>
    </w:p>
    <w:p w:rsidR="00D034A0" w:rsidRPr="00755C9B" w:rsidRDefault="00697FE5" w:rsidP="00CC25C1">
      <w:pPr>
        <w:pStyle w:val="afd"/>
        <w:tabs>
          <w:tab w:val="left" w:pos="1418"/>
          <w:tab w:val="left" w:pos="1701"/>
          <w:tab w:val="left" w:pos="1985"/>
          <w:tab w:val="left" w:pos="2268"/>
          <w:tab w:val="left" w:pos="2835"/>
        </w:tabs>
        <w:spacing w:after="0" w:line="360" w:lineRule="exact"/>
        <w:ind w:left="0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1.1.2 </w:t>
      </w:r>
      <w:r w:rsidR="00D034A0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คณะกรรมการรัฐมนตรีฝ่ายเศรษฐกิจมีอำนาจหน้าที่ในการพิจารณากลั่นกรองเรื่องสำคัญในปัญหาเกี่ยวพันหรือมีผลกระทบต่อเศรษฐกิจในภาพรวม ตลอดจนประเมิน วิเคราะห์ และเสนอแนะมาตรการหรือแนวทางตัดสินใจเชิงรุกในประเด็นหรือนโยบาย ก่อนนำเสนอคณะรัฐมนตรีพิจารณ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า</w:t>
      </w:r>
    </w:p>
    <w:p w:rsidR="00D034A0" w:rsidRPr="00755C9B" w:rsidRDefault="00697FE5" w:rsidP="00CC25C1">
      <w:pPr>
        <w:tabs>
          <w:tab w:val="left" w:pos="1418"/>
          <w:tab w:val="left" w:pos="1701"/>
          <w:tab w:val="left" w:pos="1985"/>
          <w:tab w:val="left" w:pos="2127"/>
          <w:tab w:val="left" w:pos="2268"/>
        </w:tabs>
        <w:spacing w:line="360" w:lineRule="exact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</w:pPr>
      <w:r w:rsidRPr="00755C9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lastRenderedPageBreak/>
        <w:tab/>
      </w:r>
      <w:r w:rsidRPr="00755C9B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ab/>
      </w:r>
      <w:r w:rsidR="00D9099C" w:rsidRPr="00755C9B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1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2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="00D034A0"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วิธีปฏิบัติและแนวทางการดำเนินงานเกี่ยวกับการประชุมคณะกรรมการรัฐมนตรีฝ่ายเศรษฐกิจ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</w:p>
    <w:p w:rsidR="00697FE5" w:rsidRPr="00755C9B" w:rsidRDefault="00697FE5" w:rsidP="00CC25C1">
      <w:pPr>
        <w:tabs>
          <w:tab w:val="left" w:pos="1418"/>
          <w:tab w:val="left" w:pos="1560"/>
          <w:tab w:val="left" w:pos="1701"/>
          <w:tab w:val="left" w:pos="1985"/>
          <w:tab w:val="left" w:pos="2268"/>
          <w:tab w:val="left" w:pos="2835"/>
        </w:tabs>
        <w:spacing w:line="360" w:lineRule="exact"/>
        <w:ind w:left="360"/>
        <w:jc w:val="thaiDistribute"/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</w:rPr>
      </w:pPr>
      <w:r w:rsidRPr="00755C9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ab/>
        <w:t xml:space="preserve">1.2.1 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หลักเกณฑ์ในการพิจารณาเรื่องที่จะเข้าสู่การพิจารณาของ</w:t>
      </w:r>
      <w:r w:rsidR="00D034A0" w:rsidRPr="00755C9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คณะกรรมการรัฐมนตรี</w:t>
      </w:r>
    </w:p>
    <w:p w:rsidR="00D034A0" w:rsidRPr="00755C9B" w:rsidRDefault="00D034A0" w:rsidP="00CC25C1">
      <w:pPr>
        <w:tabs>
          <w:tab w:val="left" w:pos="1418"/>
          <w:tab w:val="left" w:pos="1560"/>
          <w:tab w:val="left" w:pos="1701"/>
          <w:tab w:val="left" w:pos="1985"/>
          <w:tab w:val="left" w:pos="2268"/>
          <w:tab w:val="left" w:pos="2835"/>
        </w:tabs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ฝ่ายเศรษฐกิจ</w:t>
      </w:r>
      <w:r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มีดังนี้ </w:t>
      </w:r>
    </w:p>
    <w:p w:rsidR="00D034A0" w:rsidRPr="00755C9B" w:rsidRDefault="00697FE5" w:rsidP="00CC25C1">
      <w:pPr>
        <w:pStyle w:val="afd"/>
        <w:tabs>
          <w:tab w:val="left" w:pos="1418"/>
          <w:tab w:val="left" w:pos="1560"/>
          <w:tab w:val="left" w:pos="1701"/>
          <w:tab w:val="left" w:pos="1985"/>
          <w:tab w:val="left" w:pos="2268"/>
          <w:tab w:val="left" w:pos="2835"/>
          <w:tab w:val="left" w:pos="3828"/>
        </w:tabs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755C9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ab/>
        <w:t xml:space="preserve">1.2.1.1 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เรื่องที่ส่วนราชการเสนอเข้าที่ประชุมคณะรัฐมนตรี ซึ่งมีความสำคัญในปัญหาที่เกี่ยวพันหรือมีผลกระทบต่อเศรษฐกิจในภาพรวม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สำนักเลขาธิการคณะรัฐมนตรี (สลค.) จะเป็นผู้กลั่นกรองวาระ โดยใช้หลักเกณฑ์ตามที่ระบุในคำสั่งแต่งตั้งคณะกรรมการรัฐมนตรีฝ่ายเศรษฐกิจ ได้แก่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เรื่อง</w:t>
      </w:r>
      <w:r w:rsidR="00D034A0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ที่มีผลกระทบต่อเศรษฐกิจในภาพรวม รวมทั้งประเด็นด้านการเงิน การคลัง การภาษีอากร การค้าการลงทุน เกษตรกรรม การคมนาคมและโลจิสติกส์</w:t>
      </w:r>
      <w:r w:rsidR="00D034A0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="00D034A0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การท่องเที่ยว การพลังงาน วิทยาศาสตร์ เทคโนโลยี วิจัย นวัตกรรมและดิจิทัลเพื่อการพัฒนาเศรษฐกิจ และอุตสาหกรรม 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รวมทั้งหลักเกณฑ์ที่กำหนดไว้ในพระราชกฤษฎีกาว่าด้วยการเสนอเรื่องและการประชุมคณะรัฐมนตรี พ.ศ. </w:t>
      </w:r>
      <w:r w:rsidR="00D9099C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2548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และจะพิจารณาร่วมกับฝ่ายเลขานุการฯ เพื่อเสนอนายกรัฐมนตรีให้ความเห็นชอบในการนำเรื่องเข้าสู่ที่ประชุม</w:t>
      </w:r>
      <w:r w:rsidR="00D034A0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คณะกรรมการรัฐมนตรีฝ่ายเศรษฐกิจ</w:t>
      </w:r>
    </w:p>
    <w:p w:rsidR="00CE3F4A" w:rsidRPr="00755C9B" w:rsidRDefault="00697FE5" w:rsidP="00CC25C1">
      <w:pPr>
        <w:tabs>
          <w:tab w:val="left" w:pos="0"/>
          <w:tab w:val="left" w:pos="1418"/>
          <w:tab w:val="left" w:pos="1701"/>
          <w:tab w:val="left" w:pos="1985"/>
          <w:tab w:val="left" w:pos="2268"/>
          <w:tab w:val="left" w:pos="2835"/>
          <w:tab w:val="left" w:pos="3828"/>
        </w:tabs>
        <w:spacing w:line="360" w:lineRule="exact"/>
        <w:jc w:val="thaiDistribute"/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</w:rPr>
      </w:pPr>
      <w:r w:rsidRPr="00755C9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1.2.1.2 </w:t>
      </w:r>
      <w:r w:rsidR="00D034A0" w:rsidRPr="00755C9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เรื่องที่เป็นข้อเสนอแนะมาตรการเชิงรุกในประเด็นหรือนโยบายตามข้อ </w:t>
      </w:r>
      <w:r w:rsidR="00D9099C" w:rsidRPr="00755C9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D034A0" w:rsidRPr="00755C9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D034A0" w:rsidRPr="00755C9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D034A0" w:rsidRPr="00755C9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D034A0" w:rsidRPr="00755C9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D034A0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ฝ่ายเลขานุการฯ เป็นผู้เสนอเรื่อง และนำกราบเรียนนายกรัฐมนตรีเพื่อพิจารณาให้ความเห็นชอบในการนำเรื่องเข้าสู่ที่ประชุม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คณะกรรมการรัฐมนตรีฝ่ายเศรษฐกิจ</w:t>
      </w:r>
    </w:p>
    <w:p w:rsidR="00D034A0" w:rsidRPr="00755C9B" w:rsidRDefault="00697FE5" w:rsidP="00CC25C1">
      <w:pPr>
        <w:tabs>
          <w:tab w:val="left" w:pos="0"/>
          <w:tab w:val="left" w:pos="1418"/>
          <w:tab w:val="left" w:pos="1701"/>
          <w:tab w:val="left" w:pos="1985"/>
          <w:tab w:val="left" w:pos="2268"/>
          <w:tab w:val="left" w:pos="2835"/>
          <w:tab w:val="left" w:pos="3828"/>
        </w:tabs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D9099C" w:rsidRPr="00755C9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D034A0" w:rsidRPr="00755C9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D034A0" w:rsidRPr="00755C9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D034A0" w:rsidRPr="00755C9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755C9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034A0" w:rsidRPr="00755C9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เรื่องที่คณะรัฐมนตรีหรือนายกรัฐมนตรีมอบหมาย </w:t>
      </w:r>
      <w:r w:rsidR="00D034A0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="00D034A0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รายละเอียดของลำดับขั้นตอนการเสนอเรื่อง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เช่นเดียวกับข้อ </w:t>
      </w:r>
      <w:r w:rsidR="00D9099C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</w:t>
      </w:r>
      <w:r w:rsidR="00D034A0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</w:t>
      </w:r>
      <w:r w:rsidR="00D034A0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</w:t>
      </w:r>
      <w:r w:rsidR="00D034A0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</w:t>
      </w:r>
    </w:p>
    <w:p w:rsidR="00D034A0" w:rsidRPr="00755C9B" w:rsidRDefault="00697FE5" w:rsidP="00CC25C1">
      <w:pPr>
        <w:pStyle w:val="afd"/>
        <w:tabs>
          <w:tab w:val="left" w:pos="1418"/>
          <w:tab w:val="left" w:pos="1560"/>
          <w:tab w:val="left" w:pos="1701"/>
          <w:tab w:val="left" w:pos="1985"/>
          <w:tab w:val="left" w:pos="2268"/>
          <w:tab w:val="left" w:pos="2835"/>
        </w:tabs>
        <w:spacing w:after="0" w:line="360" w:lineRule="exact"/>
        <w:ind w:left="0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EC5BEC"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EC5BEC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1.2.2 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แนวทางปฏิบัติในการจัดการประชุม</w:t>
      </w:r>
    </w:p>
    <w:p w:rsidR="00D034A0" w:rsidRPr="00755C9B" w:rsidRDefault="00697FE5" w:rsidP="00CC25C1">
      <w:pPr>
        <w:pStyle w:val="afd"/>
        <w:tabs>
          <w:tab w:val="left" w:pos="0"/>
          <w:tab w:val="left" w:pos="1418"/>
          <w:tab w:val="left" w:pos="1701"/>
          <w:tab w:val="left" w:pos="1985"/>
          <w:tab w:val="left" w:pos="2268"/>
          <w:tab w:val="left" w:pos="2835"/>
          <w:tab w:val="left" w:pos="3261"/>
          <w:tab w:val="left" w:pos="3828"/>
        </w:tabs>
        <w:spacing w:after="0" w:line="360" w:lineRule="exact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D9099C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การถามความเห็นของส่วนราชการ</w:t>
      </w:r>
      <w:r w:rsidR="00D034A0"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ในกรณีข้อ </w:t>
      </w:r>
      <w:r w:rsidR="00D9099C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1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2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1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1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สลค. จะเป็นผู้ออกหนังสือถามความเห็นส่วนราชการ ซึ่งส่วนราชการจะมีหนังสือเพื่อให้ความเห็นหรือเสนอความเห็นในที่ประชุม ในกรณีข้อ 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ฝ่ายเลขานุการฯ จะเป็นผู้ถามความเห็นจากส่วนราชการซึ่งส่วนราชการอาจจะมีหนังสือตอบความเห็นหรือให้ความเห็นในที่ประชุมคณะกรรมการรัฐมนตรีเศรษฐกิจ</w:t>
      </w:r>
    </w:p>
    <w:p w:rsidR="00D034A0" w:rsidRPr="00755C9B" w:rsidRDefault="00EC5BEC" w:rsidP="00CC25C1">
      <w:pPr>
        <w:pStyle w:val="afd"/>
        <w:tabs>
          <w:tab w:val="left" w:pos="0"/>
          <w:tab w:val="left" w:pos="1418"/>
          <w:tab w:val="left" w:pos="1701"/>
          <w:tab w:val="left" w:pos="1985"/>
          <w:tab w:val="left" w:pos="2268"/>
          <w:tab w:val="left" w:pos="2835"/>
          <w:tab w:val="left" w:pos="3261"/>
          <w:tab w:val="left" w:pos="3828"/>
        </w:tabs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D9099C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การนำเสนอต่อที่ประชุม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ได้แก่ 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ผู้แทนส่วนราชการที่เสนอเรื่อง 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ในกรณีข้อ </w:t>
      </w:r>
      <w:r w:rsidR="00D9099C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1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2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1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1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และฝ่ายเลขานุการฯ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ในกรณีข้อ </w:t>
      </w:r>
      <w:r w:rsidR="00D9099C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1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2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1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2</w:t>
      </w:r>
      <w:r w:rsidR="00D034A0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)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โดยมี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ผู้แทนส่วนราชการที่เกี่ยวข้องและ/หรือส่วนราชการที่ให้ความเห็น เป็นผู้ชี้แจง/ผู้ให้ข้อมูลเพิ่มเติม</w:t>
      </w:r>
    </w:p>
    <w:p w:rsidR="00D034A0" w:rsidRPr="00755C9B" w:rsidRDefault="00EC5BEC" w:rsidP="00CC25C1">
      <w:pPr>
        <w:pStyle w:val="afd"/>
        <w:tabs>
          <w:tab w:val="left" w:pos="0"/>
          <w:tab w:val="left" w:pos="1418"/>
          <w:tab w:val="left" w:pos="1701"/>
          <w:tab w:val="left" w:pos="1985"/>
          <w:tab w:val="left" w:pos="2268"/>
          <w:tab w:val="left" w:pos="2835"/>
          <w:tab w:val="left" w:pos="3261"/>
          <w:tab w:val="left" w:pos="3828"/>
        </w:tabs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D9099C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สรุปผลการประชุม 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ฝ่ายเลขานุการฯ เป็นผู้สรุปประเด็นอภิปรายและมติที่ประชุมเพื่อนำกราบเรียนนายกรัฐมนตรีในฐานะประธานกรรมการ พิจารณาให้ความเห็นชอบก่อนที่จะเสนอไปยัง สลค. เพื่อบรรจุในวาระการประชุมคณะรัฐมนตรีต่อไป </w:t>
      </w:r>
    </w:p>
    <w:p w:rsidR="00D034A0" w:rsidRPr="00755C9B" w:rsidRDefault="00EC5BEC" w:rsidP="00CC25C1">
      <w:pPr>
        <w:pStyle w:val="afd"/>
        <w:tabs>
          <w:tab w:val="left" w:pos="0"/>
          <w:tab w:val="left" w:pos="1418"/>
          <w:tab w:val="left" w:pos="1701"/>
          <w:tab w:val="left" w:pos="1985"/>
          <w:tab w:val="left" w:pos="2268"/>
          <w:tab w:val="left" w:pos="2835"/>
          <w:tab w:val="left" w:pos="3261"/>
          <w:tab w:val="left" w:pos="3828"/>
        </w:tabs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D9099C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สถานที่จัดประชุม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เห็นควรให้จัดการประชุมที่ห้องภักดีบดินทร์ </w:t>
      </w:r>
      <w:r w:rsidR="007E7777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ทำเนียบรัฐบาล </w:t>
      </w:r>
    </w:p>
    <w:p w:rsidR="00D034A0" w:rsidRPr="00755C9B" w:rsidRDefault="00EC5BEC" w:rsidP="00CC25C1">
      <w:pPr>
        <w:pStyle w:val="afd"/>
        <w:tabs>
          <w:tab w:val="left" w:pos="0"/>
          <w:tab w:val="left" w:pos="1418"/>
          <w:tab w:val="left" w:pos="1701"/>
          <w:tab w:val="left" w:pos="1985"/>
          <w:tab w:val="left" w:pos="2268"/>
          <w:tab w:val="left" w:pos="2835"/>
          <w:tab w:val="left" w:pos="3261"/>
          <w:tab w:val="left" w:pos="3828"/>
        </w:tabs>
        <w:spacing w:after="0" w:line="360" w:lineRule="exact"/>
        <w:ind w:left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D9099C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กำหนดเวลาการประชุม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เห็นควรให้มีการจัดประชุมในวันจันทร์ ช่วงเช้า หรือตามที่ประธานกรรมการกำหนด โดยให้พิจารณาจากความจำเป็นของเรื่องที่เสนอเป็นสำคัญ</w:t>
      </w:r>
    </w:p>
    <w:p w:rsidR="00D034A0" w:rsidRPr="00755C9B" w:rsidRDefault="00EC5BEC" w:rsidP="00CC25C1">
      <w:pPr>
        <w:pStyle w:val="afd"/>
        <w:tabs>
          <w:tab w:val="left" w:pos="0"/>
          <w:tab w:val="left" w:pos="1418"/>
          <w:tab w:val="left" w:pos="1701"/>
          <w:tab w:val="left" w:pos="1985"/>
          <w:tab w:val="left" w:pos="2268"/>
          <w:tab w:val="left" w:pos="2835"/>
          <w:tab w:val="left" w:pos="3261"/>
          <w:tab w:val="left" w:pos="3828"/>
        </w:tabs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D9099C"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D034A0"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</w:t>
      </w:r>
      <w:r w:rsidR="00D034A0"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</w:t>
      </w:r>
      <w:r w:rsidR="00D034A0"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034A0"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เบี้ยประชุม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เห็นควรให้เบิกจ่ายจากงบประมาณของสำนักเลขาธิการนายกรัฐมนตรี</w:t>
      </w:r>
    </w:p>
    <w:p w:rsidR="00D034A0" w:rsidRPr="00755C9B" w:rsidRDefault="00EC5BEC" w:rsidP="00CC25C1">
      <w:pPr>
        <w:tabs>
          <w:tab w:val="left" w:pos="1418"/>
          <w:tab w:val="left" w:pos="1701"/>
          <w:tab w:val="left" w:pos="1985"/>
          <w:tab w:val="left" w:pos="2127"/>
          <w:tab w:val="left" w:pos="2268"/>
          <w:tab w:val="left" w:pos="2835"/>
        </w:tabs>
        <w:spacing w:line="360" w:lineRule="exact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D9099C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มติคณะกรรมการรัฐมนตรีฝ่ายเศรษฐกิจ</w:t>
      </w:r>
    </w:p>
    <w:p w:rsidR="00D034A0" w:rsidRPr="00755C9B" w:rsidRDefault="00EC5BEC" w:rsidP="00CC25C1">
      <w:pPr>
        <w:pStyle w:val="afd"/>
        <w:tabs>
          <w:tab w:val="left" w:pos="1418"/>
          <w:tab w:val="left" w:pos="1701"/>
          <w:tab w:val="left" w:pos="1800"/>
          <w:tab w:val="left" w:pos="1985"/>
          <w:tab w:val="left" w:pos="2268"/>
          <w:tab w:val="left" w:pos="2835"/>
        </w:tabs>
        <w:spacing w:after="0" w:line="360" w:lineRule="exact"/>
        <w:ind w:left="0"/>
        <w:contextualSpacing w:val="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  <w:t xml:space="preserve">1.3.1 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รับทราบคำสั่งแต่งตั้งคณะกรรมการรัฐมนตรีฝ่ายเศรษฐกิจ</w:t>
      </w:r>
    </w:p>
    <w:p w:rsidR="00D034A0" w:rsidRPr="00755C9B" w:rsidRDefault="00EC5BEC" w:rsidP="00CC25C1">
      <w:pPr>
        <w:pStyle w:val="afd"/>
        <w:tabs>
          <w:tab w:val="left" w:pos="1418"/>
          <w:tab w:val="left" w:pos="1701"/>
          <w:tab w:val="left" w:pos="1800"/>
          <w:tab w:val="left" w:pos="1985"/>
          <w:tab w:val="left" w:pos="2268"/>
          <w:tab w:val="left" w:pos="2835"/>
        </w:tabs>
        <w:spacing w:after="0" w:line="360" w:lineRule="exact"/>
        <w:ind w:left="0"/>
        <w:contextualSpacing w:val="0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1.3.2 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รับทราบ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วิธีปฏิบัติและแนวทางการดำเนินงานเกี่ยวกับการประชุมคณะกรรมการรัฐมนตรีฝ่ายเศรษฐกิจ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D034A0" w:rsidRPr="00755C9B" w:rsidRDefault="00EC5BEC" w:rsidP="00CC25C1">
      <w:pPr>
        <w:pStyle w:val="afd"/>
        <w:tabs>
          <w:tab w:val="left" w:pos="1418"/>
          <w:tab w:val="left" w:pos="1701"/>
          <w:tab w:val="left" w:pos="1800"/>
          <w:tab w:val="left" w:pos="1985"/>
          <w:tab w:val="left" w:pos="2268"/>
          <w:tab w:val="left" w:pos="2835"/>
        </w:tabs>
        <w:spacing w:after="0" w:line="360" w:lineRule="exact"/>
        <w:ind w:left="0"/>
        <w:contextualSpacing w:val="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lastRenderedPageBreak/>
        <w:tab/>
      </w:r>
      <w:r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  <w:t xml:space="preserve">1.3.3 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เพื่อให้การปฏิบัติงานของฝ่ายเลขานุการ</w:t>
      </w:r>
      <w:r w:rsidR="00D034A0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คณะกรรมการรัฐมนตรีฝ่ายเศรษฐกิจ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เป็นไปด้วยความเรียบร้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อย ที่ประชุมมีมติเห็นชอบให้ปรับปรุงองค์ประกอบของคณะกรรมการรัฐมนตรีฝ่ายเศรษฐกิจ โดยมีการแต่งตั้งกรรมการและผู้ช่วยเลขานุการเพิ่มเติม ดังนี้ 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D9099C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เลขาธิการนายกรัฐมนตรี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ที่เลขาธิการนายกรัฐมนตรีมอบหมาย 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เป็นกรรมการและผู้ช่วยเลขานุการ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D9099C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เลขาธิการคณะรัฐมนตรี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ที่เลขาธิการคณะรัฐมนตรีมอบหมาย 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เป็นกรรมการและผู้ช่วยเลขานุการ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 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D9099C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ผู้อำนวยการสำนักงานบริหารนโยบายของนายกรัฐมนตรี เป็น</w:t>
      </w:r>
      <w:r w:rsidR="00B51B5D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กรรมการและผู้ช่วยเลขานุการ</w:t>
      </w:r>
    </w:p>
    <w:p w:rsidR="00D034A0" w:rsidRPr="00755C9B" w:rsidRDefault="00B51B5D" w:rsidP="00CC25C1">
      <w:pPr>
        <w:pStyle w:val="afd"/>
        <w:tabs>
          <w:tab w:val="left" w:pos="1418"/>
          <w:tab w:val="left" w:pos="1701"/>
          <w:tab w:val="left" w:pos="1800"/>
          <w:tab w:val="left" w:pos="1890"/>
          <w:tab w:val="left" w:pos="1985"/>
          <w:tab w:val="left" w:pos="2268"/>
        </w:tabs>
        <w:spacing w:after="0" w:line="360" w:lineRule="exact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D9099C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เรื่องเพื่อพิจารณา</w:t>
      </w:r>
    </w:p>
    <w:p w:rsidR="00D034A0" w:rsidRPr="00755C9B" w:rsidRDefault="00B51B5D" w:rsidP="00CC25C1">
      <w:pPr>
        <w:pStyle w:val="afd"/>
        <w:tabs>
          <w:tab w:val="left" w:pos="1418"/>
          <w:tab w:val="left" w:pos="1701"/>
          <w:tab w:val="left" w:pos="1985"/>
          <w:tab w:val="left" w:pos="2268"/>
          <w:tab w:val="left" w:pos="2410"/>
          <w:tab w:val="left" w:pos="3150"/>
        </w:tabs>
        <w:spacing w:after="0" w:line="360" w:lineRule="exact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D9099C"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</w:t>
      </w:r>
      <w:r w:rsidR="00D034A0"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D9099C"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สถานการณ์ภาพรวมเศรษฐกิจไทย สถานะทางงบประมาณของรัฐบาล และ</w:t>
      </w:r>
      <w:r w:rsidR="00D034A0"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กรอบการขับเคลื่อนเศรษฐกิจไทย ปี </w:t>
      </w:r>
      <w:r w:rsidR="00D9099C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2562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034A0"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–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9099C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2563</w:t>
      </w:r>
    </w:p>
    <w:p w:rsidR="00D034A0" w:rsidRPr="00755C9B" w:rsidRDefault="00D034A0" w:rsidP="00CC25C1">
      <w:pPr>
        <w:pStyle w:val="afd"/>
        <w:numPr>
          <w:ilvl w:val="2"/>
          <w:numId w:val="17"/>
        </w:numPr>
        <w:tabs>
          <w:tab w:val="left" w:pos="1418"/>
          <w:tab w:val="left" w:pos="1701"/>
          <w:tab w:val="left" w:pos="1985"/>
          <w:tab w:val="left" w:pos="2268"/>
          <w:tab w:val="left" w:pos="3119"/>
          <w:tab w:val="left" w:pos="3828"/>
          <w:tab w:val="left" w:pos="3969"/>
        </w:tabs>
        <w:spacing w:after="0" w:line="360" w:lineRule="exact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ข้อเสนอเพื่อพิจารณา</w:t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D034A0" w:rsidRPr="00755C9B" w:rsidRDefault="00CE3F4A" w:rsidP="00CC25C1">
      <w:pPr>
        <w:tabs>
          <w:tab w:val="left" w:pos="1418"/>
          <w:tab w:val="left" w:pos="1701"/>
          <w:tab w:val="left" w:pos="1985"/>
          <w:tab w:val="left" w:pos="2268"/>
          <w:tab w:val="left" w:pos="3969"/>
        </w:tabs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ฝ่ายเลขานุการฯ และสำนักงบประมาณ 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นำเสนอภาพรวมเศรษฐกิจไทยไตรมาสที่สองของ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</w:t>
      </w:r>
      <w:r w:rsidR="00D9099C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2562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และกรอบการขับเคลื่อนเศรษฐกิจไทย ปี </w:t>
      </w:r>
      <w:r w:rsidR="00D9099C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2562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– </w:t>
      </w:r>
      <w:r w:rsidR="00D9099C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2563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และสถานะทางงบประมาณของรัฐบาล โดยมีสาระสำคัญสรุปได้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p w:rsidR="00B51B5D" w:rsidRPr="00755C9B" w:rsidRDefault="00D034A0" w:rsidP="00CC25C1">
      <w:pPr>
        <w:pStyle w:val="afd"/>
        <w:numPr>
          <w:ilvl w:val="0"/>
          <w:numId w:val="18"/>
        </w:num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3969"/>
          <w:tab w:val="left" w:pos="4111"/>
        </w:tabs>
        <w:spacing w:after="0" w:line="360" w:lineRule="exact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ภาพรวมเศรษฐกิจไทยไตรมาสที่สองของปี </w:t>
      </w:r>
      <w:r w:rsidR="00D9099C"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2562</w:t>
      </w:r>
    </w:p>
    <w:p w:rsidR="00D034A0" w:rsidRPr="00755C9B" w:rsidRDefault="00B51B5D" w:rsidP="00CC25C1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3969"/>
          <w:tab w:val="left" w:pos="4111"/>
        </w:tabs>
        <w:spacing w:line="360" w:lineRule="exact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เครื่องชี้เศรษฐกิจสำคัญ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ๆ ในไตรมาสที่สองของปี </w:t>
      </w:r>
      <w:r w:rsidR="00D9099C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2562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แสดงให้</w:t>
      </w:r>
      <w:r w:rsidR="00D034A0" w:rsidRPr="00755C9B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เห็นว่า </w:t>
      </w:r>
      <w:r w:rsidR="00D034A0" w:rsidRPr="00755C9B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GDP </w:t>
      </w:r>
      <w:r w:rsidR="007E7777" w:rsidRPr="00755C9B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            </w:t>
      </w:r>
      <w:r w:rsidR="00D034A0" w:rsidRPr="00755C9B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ในไตรมาสที่สองของปี </w:t>
      </w:r>
      <w:r w:rsidR="00D9099C" w:rsidRPr="00755C9B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2562</w:t>
      </w:r>
      <w:r w:rsidR="00D034A0" w:rsidRPr="00755C9B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มีแนวโน้มที่จะขยายตัวต่ำกว่าการขยายตัวร้อยละ </w:t>
      </w:r>
      <w:r w:rsidR="00D9099C" w:rsidRPr="00755C9B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2</w:t>
      </w:r>
      <w:r w:rsidR="00D034A0" w:rsidRPr="00755C9B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8</w:t>
      </w:r>
      <w:r w:rsidR="00D034A0" w:rsidRPr="00755C9B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ในไตรมาส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แรก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br/>
      </w:r>
      <w:r w:rsidR="00D034A0"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ด้านการใช้จ่าย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การส่งออกสินค้าและดัชนีการลงทุนภาคเอกชนปรับตัวลดลงติดต่อกันเป็นไตรมาสที่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สอง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ในขณะที่ดัชนีการอุปโภคบริโภคภาคเอกชนชะลอตัวลง การเบิกจ่ายรายจ่ายประจำปรับตัวลดลง ในขณะที่การเบิกจ่ายรายจ่ายลงทุนขยายตัวเล็กน้อย </w:t>
      </w:r>
      <w:r w:rsidR="00D034A0"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ด้านการผลิต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ดัชนีผลผลิตสินค้าเกษตรและดัชนีผลผลิตอุตสาหกรรมลดลง ขณะที่จำนวนและรายรับจากนักท่องเที่ยวต่างประเทศขยายตัวในเกณฑ์ต่ำอย่างต่อเนื่อง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นับจากครึ่งหลังของปี </w:t>
      </w:r>
      <w:r w:rsidR="00D9099C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2561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การขยายตัวของเศรษฐกิจไทยได้รับผลกระทบจาก</w:t>
      </w:r>
      <w:r w:rsidR="00D034A0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การชะลอตัวของเศรษฐกิจโลกและการเพิ่มขึ้นของมาตรการกีดกันทางการค้าอย่างต่อเนื่อง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D034A0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ส่งผลให้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อัตราการขยายตัวทางเศรษฐกิจในไตรมาสที่สามและสี่ของปี </w:t>
      </w:r>
      <w:r w:rsidR="00D9099C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256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ชะลอตัวลงเป็นร้อยละ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034A0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และร้อยละ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D9099C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3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6</w:t>
      </w:r>
      <w:r w:rsidR="00D034A0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เทียบกับการขยายตัวร้อยละ </w:t>
      </w:r>
      <w:r w:rsidR="00D9099C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5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0</w:t>
      </w:r>
      <w:r w:rsidR="00D034A0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และร้อยละ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D9099C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4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7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D034A0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ในไตรมาสแรกและไตรมาสที่สอง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ตามลำดับ</w:t>
      </w:r>
    </w:p>
    <w:p w:rsidR="00D034A0" w:rsidRPr="00755C9B" w:rsidRDefault="00CE3F4A" w:rsidP="00CC25C1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4536"/>
        </w:tabs>
        <w:spacing w:line="360" w:lineRule="exact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="00D034A0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เศรษฐกิจไทยในไตรมาสที่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สองของปี </w:t>
      </w:r>
      <w:r w:rsidR="00D9099C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2562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คาดว่าจะขยายตัว</w:t>
      </w:r>
      <w:r w:rsidR="00D034A0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ต่ำกว่า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ในไตรมาสแรกของปี</w:t>
      </w:r>
      <w:r w:rsidR="00D034A0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="00D034A0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โดย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พิจารณา</w:t>
      </w:r>
      <w:r w:rsidR="00D034A0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จาก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เครื่องชี้เศรษฐกิจที่สำคัญ ซึ่ง</w:t>
      </w:r>
      <w:r w:rsidR="00D034A0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ขยายตัวในอัตราที่ชะลอลง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ทั้งการบริโภค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และการลงทุนภาคเอกชน การใช้จ่ายภาครัฐ รวมทั้งการท่องเที่ยว ขณะที่มูลค่า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การส่งออก 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ผลผลิต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ภาคเกษตรและ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การผลิต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ภาคอุตสาหกรรม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ปรับตัวลดลง สำหรับแนวโน้มเศรษฐกิจไทย 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ในปี </w:t>
      </w:r>
      <w:r w:rsidR="00D9099C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2562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คาดว่าจะขยายตัว </w:t>
      </w:r>
      <w:r w:rsidR="00D9099C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2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.</w:t>
      </w:r>
      <w:r w:rsidR="00D9099C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7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– </w:t>
      </w:r>
      <w:r w:rsidR="00D9099C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3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.</w:t>
      </w:r>
      <w:r w:rsidR="00D9099C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2</w:t>
      </w:r>
      <w:r w:rsidR="00D034A0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(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ค่ากลาง </w:t>
      </w:r>
      <w:r w:rsidR="00D9099C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3</w:t>
      </w:r>
      <w:r w:rsidR="00D034A0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.</w:t>
      </w:r>
      <w:r w:rsidR="00D9099C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0</w:t>
      </w:r>
      <w:r w:rsidR="00D034A0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) </w:t>
      </w:r>
    </w:p>
    <w:p w:rsidR="00D034A0" w:rsidRPr="00755C9B" w:rsidRDefault="00B51B5D" w:rsidP="00CC25C1">
      <w:pPr>
        <w:pStyle w:val="afd"/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3544"/>
        </w:tabs>
        <w:spacing w:after="0" w:line="360" w:lineRule="exact"/>
        <w:ind w:left="0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</w:pP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2) </w:t>
      </w:r>
      <w:r w:rsidR="00D034A0"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กรอบการขับเคลื่อนเศรษฐกิจไทย ปี </w:t>
      </w:r>
      <w:r w:rsidR="00D9099C"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2562</w:t>
      </w:r>
      <w:r w:rsidR="00D034A0"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034A0"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– </w:t>
      </w:r>
      <w:r w:rsidR="00D9099C"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2563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เพื่อให้เศรษฐกิจไทยสามารถขยายตัวได้ตามเป้าหมาย ประกอบด้วย</w:t>
      </w:r>
      <w:r w:rsidR="00D034A0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</w:p>
    <w:p w:rsidR="00D034A0" w:rsidRPr="00755C9B" w:rsidRDefault="00B51B5D" w:rsidP="00CC25C1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4111"/>
          <w:tab w:val="left" w:pos="5103"/>
        </w:tabs>
        <w:spacing w:line="360" w:lineRule="exact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755C9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ab/>
        <w:t xml:space="preserve">2.1) </w:t>
      </w:r>
      <w:r w:rsidR="00D034A0" w:rsidRPr="00755C9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การช่วยเหลือผู้มีรายได้น้อยและสร้างความเข้มแข็งให้เศรษฐกิจฐานราก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โดยการยกระดับคุณภาพชีวิตของประชาชน ผู้มีรายได้น้อย และเกษตรกร ผ่านกลไก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การดำเนินงานของรัฐ หรือกลุ่มองค์กรชุมชน </w:t>
      </w:r>
    </w:p>
    <w:p w:rsidR="00B51B5D" w:rsidRPr="00755C9B" w:rsidRDefault="00B51B5D" w:rsidP="00CC25C1">
      <w:pPr>
        <w:pStyle w:val="afd"/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4111"/>
          <w:tab w:val="left" w:pos="5103"/>
        </w:tabs>
        <w:spacing w:after="0" w:line="360" w:lineRule="exact"/>
        <w:ind w:left="0"/>
        <w:contextualSpacing w:val="0"/>
        <w:jc w:val="thaiDistribute"/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</w:rPr>
      </w:pPr>
      <w:r w:rsidRPr="00755C9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ab/>
        <w:t xml:space="preserve">2.2) </w:t>
      </w:r>
      <w:r w:rsidR="00D034A0" w:rsidRPr="00755C9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การช่วยเหลือกลุ่มผู้ประกอบการ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โดย</w:t>
      </w:r>
      <w:r w:rsidR="00D034A0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การเพิ่มสภาพคล่องแก่กลุ่มผู้ประกอบการและลูกจ้างที่ได้รับผลกระทบจากการชะลอตัวของเศรษฐกิจโลก 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และ</w:t>
      </w:r>
      <w:r w:rsidR="00D034A0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ารสนับสนุนผู้ประกอบการที่มีศักยภาพในการขยายตลาดเพื่อรองรับส่วนแบ่งตลาดที่ได้รับผลกระทบจากสงครามการค้า</w:t>
      </w:r>
      <w:r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</w:p>
    <w:p w:rsidR="00B51B5D" w:rsidRPr="00755C9B" w:rsidRDefault="00B51B5D" w:rsidP="00CC25C1">
      <w:pPr>
        <w:pStyle w:val="afd"/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4111"/>
          <w:tab w:val="left" w:pos="5103"/>
        </w:tabs>
        <w:spacing w:after="0" w:line="360" w:lineRule="exact"/>
        <w:ind w:left="0"/>
        <w:contextualSpacing w:val="0"/>
        <w:jc w:val="thaiDistribute"/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2.3)</w:t>
      </w:r>
      <w:r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D034A0" w:rsidRPr="00755C9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การยกระดับราคาสินค้าเกษตรและรายได้สุทธิของเกษตรกร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โดย</w:t>
      </w:r>
      <w:r w:rsidR="00D034A0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การพัฒนาด้านตลาดและลดต้นทุนการผลิตเพื่อยกระดับรายได้สุทธิของเกษตรกร</w:t>
      </w:r>
    </w:p>
    <w:p w:rsidR="00D034A0" w:rsidRPr="00755C9B" w:rsidRDefault="00B51B5D" w:rsidP="00CC25C1">
      <w:pPr>
        <w:pStyle w:val="afd"/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4111"/>
          <w:tab w:val="left" w:pos="5103"/>
        </w:tabs>
        <w:spacing w:after="0" w:line="360" w:lineRule="exact"/>
        <w:ind w:left="0"/>
        <w:contextualSpacing w:val="0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lastRenderedPageBreak/>
        <w:tab/>
      </w:r>
      <w:r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2.4)</w:t>
      </w:r>
      <w:r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D034A0" w:rsidRPr="00755C9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การขับเคลื่อนการส่งออก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ให้ขยายตัวได้ร้อยละ </w:t>
      </w:r>
      <w:r w:rsidR="00D9099C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3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0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ในช่วงครึ่งหลังของปี </w:t>
      </w:r>
      <w:r w:rsidR="00D9099C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2562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และร้อยละ </w:t>
      </w:r>
      <w:r w:rsidR="00D9099C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3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5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ในปี </w:t>
      </w:r>
      <w:r w:rsidR="00D9099C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2563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โดยการเร่งหา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โอกาสจากการส่งออก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และการปรับเปลี่ยนทิศทางการค้า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จากความขัดแย้งทางการค้าระหว่างสหรัฐฯ และจีน </w:t>
      </w:r>
    </w:p>
    <w:p w:rsidR="00D034A0" w:rsidRPr="00755C9B" w:rsidRDefault="00B51B5D" w:rsidP="00CC25C1">
      <w:pPr>
        <w:pStyle w:val="afd"/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4111"/>
          <w:tab w:val="left" w:pos="5103"/>
        </w:tabs>
        <w:spacing w:after="0" w:line="360" w:lineRule="exact"/>
        <w:ind w:left="0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ab/>
      </w:r>
      <w:r w:rsidRPr="00755C9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ab/>
      </w:r>
      <w:r w:rsidRPr="00755C9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ab/>
      </w:r>
      <w:r w:rsidRPr="00755C9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ab/>
      </w:r>
      <w:r w:rsidRPr="00755C9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ab/>
      </w:r>
      <w:r w:rsidRPr="00755C9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ab/>
        <w:t>2.5</w:t>
      </w:r>
      <w:r w:rsidRPr="00755C9B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) </w:t>
      </w:r>
      <w:r w:rsidR="00D034A0" w:rsidRPr="00755C9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การ</w:t>
      </w:r>
      <w:r w:rsidR="00D034A0"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เร่งรัด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</w:t>
      </w:r>
      <w:r w:rsidR="00D034A0"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เบิกจ่ายงบประมาณ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ภาครัฐ 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ให้มีการเบิกจ่ายงบประมาณรายจ่ายประจำปีงบประมาณ 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2562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ร้อยละ 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90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จำแนกเป็น รายจ่ายประจำร้อยละ 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99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และรายจ่ายลงทุนร้อยละ 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60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การเบิกจ่ายงบประมาณกันไว้เหลื่อมปีร้อยละ 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70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และการเบิกจ่าย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งบลงทุนรัฐวิสาหกิจร้อยละ </w:t>
      </w:r>
      <w:r w:rsidR="00D9099C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75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0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และการเบิกจ่ายงบประมาณรายจ่ายประจำปีงบประมาณ </w:t>
      </w:r>
      <w:r w:rsidR="00D9099C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2563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ร้อยละ </w:t>
      </w:r>
      <w:r w:rsidR="00D9099C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92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3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จำแนกเป็น รายจ่ายประจำร้อยละ 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98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รายจ่ายลงทุนร้อยละ 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70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การเบิกจ่ายงบประมาณกันไว้เหลื่อมปีร้อยละ 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73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และการเบิกจ่ายงบลงทุนรัฐวิสาหกิจร้อยละ 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80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รวมถึง</w:t>
      </w:r>
      <w:r w:rsidR="00D034A0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การ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เร่ง</w:t>
      </w:r>
      <w:r w:rsidR="00D034A0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เบิกจ่ายงบประมาณและเงิน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สะสม</w:t>
      </w:r>
      <w:r w:rsidR="00D034A0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ขององค์กรปกครองส่วนท้องถิ่น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และกองทุนต่าง ๆ </w:t>
      </w:r>
    </w:p>
    <w:p w:rsidR="00B51B5D" w:rsidRPr="00755C9B" w:rsidRDefault="00D034A0" w:rsidP="00CC25C1">
      <w:pPr>
        <w:pStyle w:val="afd"/>
        <w:numPr>
          <w:ilvl w:val="1"/>
          <w:numId w:val="19"/>
        </w:num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4111"/>
          <w:tab w:val="left" w:pos="5103"/>
        </w:tabs>
        <w:spacing w:after="0" w:line="360" w:lineRule="exact"/>
        <w:contextualSpacing w:val="0"/>
        <w:jc w:val="thaiDistribute"/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</w:rPr>
      </w:pPr>
      <w:r w:rsidRPr="00755C9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การ</w:t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ขับเคลื่อนภาคการท่องเที่ยว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โดยกำหนดเป้าหมายให้มีจำนวน</w:t>
      </w:r>
    </w:p>
    <w:p w:rsidR="00D034A0" w:rsidRPr="00755C9B" w:rsidRDefault="00D034A0" w:rsidP="00CC25C1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4111"/>
          <w:tab w:val="left" w:pos="5103"/>
        </w:tabs>
        <w:spacing w:line="360" w:lineRule="exact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นักท่องเที่ยวต่างชาติในช่วงครึ่งหลังของปี 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2562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ไม่ต่ำกว่า 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ล้านคน และมีรายได้รวมจาก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การท่องเที่ยวไม่ต่ำกว่า 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05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ล้านล้านบาท และทั้งปี 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2562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ให้มีจำนวนนักท่องเที่ยวต่างประเทศไม่ต่ำกว่า 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39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51B5D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ล้านคน และรายได้รวมไม่ต่ำกว่า 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04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ล้านล้านบาท และในปี 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2563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มีจำนวนนักท่องเที่ยวต่างประเทศจำนวน 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41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ล้านคน รายได้รวม 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22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ล้านล้านบาท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โดยให้ความสำคัญกับ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มาตรการ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ส่งเสริมการท่องเที่ยวของนักท่องเที่ยวจีน และอินเดีย เช่น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มาตรการ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visa on arrival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จัดกิจกรรมใหญ่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ๆ </w:t>
      </w:r>
      <w:r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เป็นต้น</w:t>
      </w:r>
    </w:p>
    <w:p w:rsidR="00B51B5D" w:rsidRPr="00755C9B" w:rsidRDefault="00D034A0" w:rsidP="00CC25C1">
      <w:pPr>
        <w:pStyle w:val="afd"/>
        <w:numPr>
          <w:ilvl w:val="1"/>
          <w:numId w:val="19"/>
        </w:num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4111"/>
          <w:tab w:val="left" w:pos="5103"/>
        </w:tabs>
        <w:spacing w:after="0" w:line="360" w:lineRule="exact"/>
        <w:contextualSpacing w:val="0"/>
        <w:jc w:val="thaiDistribute"/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</w:rPr>
      </w:pPr>
      <w:r w:rsidRPr="00755C9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การสนับสนุนการลงทุนภาคเอกชน</w:t>
      </w:r>
      <w:r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ให้มูลค่าการลงทุนในช่วงครึ่งหลังของปี </w:t>
      </w:r>
    </w:p>
    <w:p w:rsidR="00D034A0" w:rsidRPr="00755C9B" w:rsidRDefault="00D9099C" w:rsidP="00CC25C1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4111"/>
          <w:tab w:val="left" w:pos="5103"/>
        </w:tabs>
        <w:spacing w:line="360" w:lineRule="exact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2562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อยู่ที่ </w:t>
      </w:r>
      <w:r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1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,</w:t>
      </w:r>
      <w:r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421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พันล้านบาท </w:t>
      </w:r>
      <w:r w:rsidR="00D034A0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(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เพิ่มขึ้นร้อยละ </w:t>
      </w:r>
      <w:r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3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.</w:t>
      </w:r>
      <w:r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9</w:t>
      </w:r>
      <w:r w:rsidR="00D034A0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)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และ</w:t>
      </w:r>
      <w:r w:rsidR="00D034A0" w:rsidRPr="00755C9B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มูลค่าการลงทุนรวมปี </w:t>
      </w:r>
      <w:r w:rsidRPr="00755C9B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2562</w:t>
      </w:r>
      <w:r w:rsidR="00D034A0" w:rsidRPr="00755C9B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อยู่ที่ </w:t>
      </w:r>
      <w:r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2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,</w:t>
      </w:r>
      <w:r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871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.</w:t>
      </w:r>
      <w:r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7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พันล้านบาท 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(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เพิ่มขึ้นร้อยละ </w:t>
      </w:r>
      <w:r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4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.</w:t>
      </w:r>
      <w:r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9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)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และมูลค่าการลงทุนในปี </w:t>
      </w:r>
      <w:r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2563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อยู่ที่ </w:t>
      </w:r>
      <w:r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3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,</w:t>
      </w:r>
      <w:r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012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.</w:t>
      </w:r>
      <w:r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4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พันล้านบาท 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(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เพิ่มขึ้นร้อยละ </w:t>
      </w:r>
      <w:r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4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.</w:t>
      </w:r>
      <w:r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9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)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โดยการเร่งรัดให้เกิดการลงทุนจริงโดยเร็วสำหรับโครงการส่งเสริมการลงทุนที่ได้รับอนุมัติแล้ว</w:t>
      </w:r>
      <w:r w:rsidR="00D034A0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</w:p>
    <w:p w:rsidR="00D034A0" w:rsidRPr="00755C9B" w:rsidRDefault="00B51B5D" w:rsidP="00CC25C1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4111"/>
          <w:tab w:val="left" w:pos="4536"/>
          <w:tab w:val="left" w:pos="5103"/>
        </w:tabs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ab/>
      </w:r>
      <w:r w:rsidR="00D034A0" w:rsidRPr="00755C9B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นอกจากนี้ </w:t>
      </w:r>
      <w:r w:rsidR="00D034A0" w:rsidRPr="00755C9B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เสนอให้มี</w:t>
      </w:r>
      <w:r w:rsidR="00D034A0" w:rsidRPr="00755C9B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การ</w:t>
      </w:r>
      <w:r w:rsidR="00D034A0" w:rsidRPr="00755C9B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ดำเนินมาตรการปฏิรูปในเชิงโครงสร้างที่สำคัญ</w:t>
      </w:r>
      <w:r w:rsidR="007E7777" w:rsidRPr="00755C9B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</w:t>
      </w:r>
      <w:r w:rsidR="00D034A0" w:rsidRPr="00755C9B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(</w:t>
      </w:r>
      <w:r w:rsidR="00D034A0" w:rsidRPr="00755C9B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Big Reform</w:t>
      </w:r>
      <w:r w:rsidR="00D034A0" w:rsidRPr="00755C9B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)</w:t>
      </w:r>
      <w:r w:rsidR="00D034A0" w:rsidRPr="00755C9B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7E7777" w:rsidRPr="00755C9B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D034A0" w:rsidRPr="00755C9B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ซึ่งเป็นกรอบการบริหารระยะยาวควบคู่กันไป </w:t>
      </w:r>
      <w:r w:rsidR="00D034A0" w:rsidRPr="00755C9B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โดย </w:t>
      </w:r>
      <w:r w:rsidR="00D034A0" w:rsidRPr="00755C9B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(</w:t>
      </w:r>
      <w:r w:rsidR="00D9099C" w:rsidRPr="00755C9B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1</w:t>
      </w:r>
      <w:r w:rsidR="00D034A0" w:rsidRPr="00755C9B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) การปรับโครงสร้าง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ภาครัฐเพื่อเพิ่มประสิทธิภาพการทำงานของบุคลากรควบคู่กับการใช้เทคโนโลยีซึ่งคาดว่าจะทำให้รายจ่าย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ของรัฐบาล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ส่วนที่เป็นรายจ่ายประจำ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ลดลง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และมีสัดส่วนรายจ่ายลงทุนเพิ่มขึ้น และ 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(</w:t>
      </w:r>
      <w:r w:rsidR="00D9099C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2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) การปรับโครงสร้างการผลิตของประเทศ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ประกอบด้วย การปรับเปลี่ยนระบบการผลิตภาคเกษตร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การใช้เทคโนโลยีเพื่อลดต้นทุนและเพิ่มผลิตภาพการผลิต การสนับสนุนให้ผลิตสินค้าภาคอุตสาหกรรมที่มีความจำเป็นและมีความต้องการสูงในตลาด โดยเฉพาะในกลุ่มอาหาร และการหาตลาดใหม่ ๆ เพื่อสร้างความมั่นคง และการปรับเปลี่ยนให้ผู้ประกอบการภาคบริการใช้เทคโนโลยีสมัยใหม่ในการดำเนินธุรกิจ โดยเฉพาะช่องทางอิเล็กทรอนิกส์เพื่อสร้างความสามารถในการแข่งขัน</w:t>
      </w:r>
    </w:p>
    <w:p w:rsidR="00D034A0" w:rsidRPr="00755C9B" w:rsidRDefault="00B51B5D" w:rsidP="00CC25C1">
      <w:pPr>
        <w:pStyle w:val="afd"/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544"/>
        </w:tabs>
        <w:spacing w:after="0" w:line="360" w:lineRule="exact"/>
        <w:ind w:left="0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3) </w:t>
      </w:r>
      <w:r w:rsidR="00D034A0"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สถานะทาง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งบประมาณ</w:t>
      </w:r>
      <w:r w:rsidR="00D034A0"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ของรัฐบาล</w:t>
      </w:r>
    </w:p>
    <w:p w:rsidR="00D034A0" w:rsidRPr="00755C9B" w:rsidRDefault="00D034A0" w:rsidP="00CC25C1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4111"/>
          <w:tab w:val="left" w:pos="4536"/>
          <w:tab w:val="left" w:pos="5103"/>
        </w:tabs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สำนักงบประมาณรายงานผลการเบิกจ่ายงบประมาณรายจ่ายประจำปี ปีงบประมาณ พ.ศ. </w:t>
      </w:r>
      <w:r w:rsidR="00D9099C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2562</w:t>
      </w:r>
      <w:r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ข้อมูล ณ วันที่ </w:t>
      </w:r>
      <w:r w:rsidR="00D9099C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</w:t>
      </w:r>
      <w:r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สิงหาคม </w:t>
      </w:r>
      <w:r w:rsidR="00D9099C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2562</w:t>
      </w:r>
      <w:r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หน่วยงานภาครัฐเบิกจ่ายงบประมาณรวมการก่อหนี้ผูกพัน (</w:t>
      </w:r>
      <w:r w:rsidRPr="00755C9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PO) </w:t>
      </w:r>
      <w:r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อยู่ที่ประมาณร้อยละ </w:t>
      </w:r>
      <w:r w:rsidR="00D9099C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80</w:t>
      </w:r>
      <w:r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แบ่งเป็น รายจ่ายประจำร้อยละ </w:t>
      </w:r>
      <w:r w:rsidR="00D9099C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81</w:t>
      </w:r>
      <w:r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Pr="00755C9B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รายจ่ายลงทุนร้อยละ </w:t>
      </w:r>
      <w:r w:rsidR="00D9099C" w:rsidRPr="00755C9B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75</w:t>
      </w:r>
      <w:r w:rsidRPr="00755C9B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โดยมีวงเงินที่ยังไม่มีการก่อหนี้ผูกพันอยู่ประมาณ </w:t>
      </w:r>
      <w:r w:rsidR="00D9099C" w:rsidRPr="00755C9B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50</w:t>
      </w:r>
      <w:r w:rsidRPr="00755C9B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,</w:t>
      </w:r>
      <w:r w:rsidR="00D9099C" w:rsidRPr="00755C9B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000</w:t>
      </w:r>
      <w:r w:rsidRPr="00755C9B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ล้านบาท</w:t>
      </w:r>
      <w:r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ซึ่งในช่วงที่เหลือของปี (เดือนสิงหาคม </w:t>
      </w:r>
      <w:r w:rsidRPr="00755C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กันยายน </w:t>
      </w:r>
      <w:r w:rsidR="00D9099C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2562</w:t>
      </w:r>
      <w:r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สำนักงบประมาณ โดยความเห็นชอบจากคณะรัฐมนตรี จะขอให้ส่วนราชการปรับแผนการใช้จ่ายงบประมาณในส่วนที่ยังไม่ก่อหนี้ผูกพันไปดำเนินโครงการเพื่อแก้ไขปัญหาภัยแล้งและดำเนินโครงการตามนโยบายของรัฐบาล สำหรับงบประมาณรายจ่ายประจำปี </w:t>
      </w:r>
      <w:r w:rsidR="00D9099C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2563</w:t>
      </w:r>
      <w:r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วงเงิน </w:t>
      </w:r>
      <w:r w:rsidR="00D9099C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</w:t>
      </w:r>
      <w:r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,</w:t>
      </w:r>
      <w:r w:rsidR="00D9099C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200</w:t>
      </w:r>
      <w:r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,</w:t>
      </w:r>
      <w:r w:rsidR="00D9099C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000</w:t>
      </w:r>
      <w:r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ล้านบาท เมื่อหักรายจ่ายเพื่อชดใช้เงินคงคลัง รายจ่ายชำระคืนต้นเงินกู้ เงินเดือน</w:t>
      </w:r>
      <w:r w:rsidRPr="00755C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</w:r>
      <w:r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ค่าจ้าง ค่ารักษาพยาบาล และเงินชดเชยแล้ว รัฐบาลจะมีวงเงินงบประมาณสำหรับใช้ดำเนินโครงการใหม่</w:t>
      </w:r>
      <w:r w:rsidRPr="00755C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</w:r>
      <w:r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ตามนโยบายของรัฐบาลอยู่ที่ประมาณ </w:t>
      </w:r>
      <w:r w:rsidR="00D9099C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80</w:t>
      </w:r>
      <w:r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,</w:t>
      </w:r>
      <w:r w:rsidR="00D9099C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000</w:t>
      </w:r>
      <w:r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ล้านบาท</w:t>
      </w:r>
    </w:p>
    <w:p w:rsidR="00932EFC" w:rsidRPr="00755C9B" w:rsidRDefault="00932EFC" w:rsidP="00CC25C1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4111"/>
          <w:tab w:val="left" w:pos="4536"/>
          <w:tab w:val="left" w:pos="5103"/>
        </w:tabs>
        <w:spacing w:line="36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E7777" w:rsidRPr="00755C9B" w:rsidRDefault="007E7777" w:rsidP="00CC25C1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4111"/>
          <w:tab w:val="left" w:pos="4536"/>
          <w:tab w:val="left" w:pos="5103"/>
        </w:tabs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D7987" w:rsidRPr="00755C9B" w:rsidRDefault="00D034A0" w:rsidP="00CC25C1">
      <w:pPr>
        <w:pStyle w:val="afd"/>
        <w:numPr>
          <w:ilvl w:val="2"/>
          <w:numId w:val="17"/>
        </w:numPr>
        <w:tabs>
          <w:tab w:val="left" w:pos="1418"/>
          <w:tab w:val="left" w:pos="1701"/>
          <w:tab w:val="left" w:pos="1985"/>
          <w:tab w:val="left" w:pos="2268"/>
          <w:tab w:val="left" w:pos="3119"/>
          <w:tab w:val="left" w:pos="3828"/>
          <w:tab w:val="left" w:pos="3969"/>
        </w:tabs>
        <w:spacing w:after="0" w:line="360" w:lineRule="exact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ประเด็นอภิปราย</w:t>
      </w:r>
    </w:p>
    <w:p w:rsidR="00D034A0" w:rsidRPr="00755C9B" w:rsidRDefault="000D7987" w:rsidP="00CC25C1">
      <w:pPr>
        <w:tabs>
          <w:tab w:val="left" w:pos="1418"/>
          <w:tab w:val="left" w:pos="1701"/>
          <w:tab w:val="left" w:pos="1985"/>
          <w:tab w:val="left" w:pos="2268"/>
          <w:tab w:val="left" w:pos="3119"/>
          <w:tab w:val="left" w:pos="3828"/>
          <w:tab w:val="left" w:pos="3969"/>
        </w:tabs>
        <w:spacing w:line="36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ab/>
      </w:r>
      <w:r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ab/>
      </w:r>
      <w:r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ab/>
      </w:r>
      <w:r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ab/>
        <w:t>1</w:t>
      </w:r>
      <w:r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) 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การแก้ไขปัญหาการย้ายฐานการผลิต รัฐบาลควรมีมาตรการและ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br/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แนวทางการทำงานเชิงรุก รวมทั้งแนวทางการดำเนินการของประเทศอื่น ๆ เช่น เวียดนาม เป็นต้น เพื่อดึงดูดให้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br/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นักลงทุนที่อยู่ระหว่างการตัดสินใจให้หันมาลงทุนในประเทศไทยเพิ่มขึ้น ทั้งนี้ จาก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ผลสำรวจขององค์การส่งเสริมการค้าต่างประเทศของญี่ปุ่น 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(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JETRO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)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พบว่า 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นักลงทุนจากประเทศ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ญี่ปุ่น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สนใจลงทุนในพื้นที่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ระเบียงเศรษฐกิจภาคตะวันออก 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(Eastern Economic Corridor: EEC) 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ค่อนข้างน้อย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เนื่องจาก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มีความ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กังวล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เกี่ยวกับ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ปัญหา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ด้านการจัดการ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ผังเมืองและสิ่งแวดล้อม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นอกจากนี้ ผลสำรวจของ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สำนักงานคณะกรรมการส่งเสริมการลงทุน (สกท.)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พบว่า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ผลจากการดำเนินมาตรการกีดกันทางการค้าระหว่างจีน 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–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สหรัฐอเมริกา ทำให้นักลงทุนญี่ปุ่นประมาณ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ร้อยละ </w:t>
      </w:r>
      <w:r w:rsidR="00D9099C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40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ของจำนวนบริษัทที่สำรวจ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E7777"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D9099C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40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บริษัทจากการสำรวจบริษัททั้งหมด 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100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บริษัท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มีความสนใจที่จะเลือกไทยเป็นฐานการผลิต</w:t>
      </w:r>
    </w:p>
    <w:p w:rsidR="00D034A0" w:rsidRPr="00755C9B" w:rsidRDefault="000D7987" w:rsidP="00CC25C1">
      <w:pPr>
        <w:pStyle w:val="afd"/>
        <w:tabs>
          <w:tab w:val="left" w:pos="1418"/>
          <w:tab w:val="left" w:pos="1701"/>
          <w:tab w:val="left" w:pos="1985"/>
          <w:tab w:val="left" w:pos="2268"/>
          <w:tab w:val="left" w:pos="3544"/>
        </w:tabs>
        <w:spacing w:after="0" w:line="360" w:lineRule="exact"/>
        <w:ind w:left="0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2) 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การสนับสนุนด้าน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การส่งออก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กระทรวงพาณิชย์ได้แต่งตั้งคณะกรรมการร่วมภาครัฐและเอกชนด้านการพาณิชย์ (กรอ.พาณิชย์) 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โดยมุ่งเน้นให้มีการศึกษาสถานการณ์การส่งออกเป็น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รายตลาดและรายสินค้า โดย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เฉพาะ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กลุ่มประเทศ 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CLMV 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อาเซียน 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จีน อินเดีย และ</w:t>
      </w:r>
      <w:r w:rsidR="00D034A0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ตะวันออกกลาง เป็นต้น นอกจากนี้ ควรเร่งส่งเสริมการค้าชายแดนเพื่อสนับสนุนการส่งออกควบคู่กับการพัฒนาเส้นทางคมนาคมบริเวณด่านการค้าชายแดน เพื่อให้สามารถเดินทางได้โดยสะดวก 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โดยเฉพาะอย่างยิ่งบริเวณ</w:t>
      </w:r>
      <w:r w:rsidR="00D034A0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ด่านสะเดาและด่านแม่สอด </w:t>
      </w:r>
    </w:p>
    <w:p w:rsidR="00D034A0" w:rsidRPr="00755C9B" w:rsidRDefault="000D7987" w:rsidP="00CC25C1">
      <w:pPr>
        <w:pStyle w:val="afd"/>
        <w:tabs>
          <w:tab w:val="left" w:pos="1418"/>
          <w:tab w:val="left" w:pos="1701"/>
          <w:tab w:val="left" w:pos="1985"/>
          <w:tab w:val="left" w:pos="2268"/>
          <w:tab w:val="left" w:pos="3544"/>
        </w:tabs>
        <w:spacing w:after="0" w:line="360" w:lineRule="exact"/>
        <w:ind w:left="0"/>
        <w:contextualSpacing w:val="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</w:pPr>
      <w:r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  <w:t xml:space="preserve">3) 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การ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แก้ไขปัญหาราคา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สินค้าเกษตร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ตกต่ำ 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ให้ความสำคัญกับการแปรรูปเพื่อสร้างมูลค่าเพิ่ม โดยเฉพาะ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พืชพลังงาน เช่น อ้อย ปาล์มน้ำมัน และมันสำปะหลัง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เป็นต้น ควบคู่กับการสร้างความร่วมมือเพื่อการพัฒนาตลอดห่วงโซ่การผลิต (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ตั้งแต่ต้นน้ำถึงปลายน้ำ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และการจำกัดพื้นที่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เพาะปลูก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0D7987" w:rsidRPr="00755C9B" w:rsidRDefault="00D034A0" w:rsidP="00CC25C1">
      <w:pPr>
        <w:pStyle w:val="afd"/>
        <w:numPr>
          <w:ilvl w:val="0"/>
          <w:numId w:val="20"/>
        </w:numPr>
        <w:tabs>
          <w:tab w:val="left" w:pos="1418"/>
          <w:tab w:val="left" w:pos="1701"/>
          <w:tab w:val="left" w:pos="1985"/>
          <w:tab w:val="left" w:pos="2268"/>
          <w:tab w:val="left" w:pos="3544"/>
        </w:tabs>
        <w:spacing w:after="0" w:line="360" w:lineRule="exact"/>
        <w:contextualSpacing w:val="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การแก้ไขปัญหาราคายางพารา ควรขอความร่วมมือให้ส่วนราชการ โดยเฉพาะองค์กร</w:t>
      </w:r>
    </w:p>
    <w:p w:rsidR="00D034A0" w:rsidRPr="00755C9B" w:rsidRDefault="00D034A0" w:rsidP="00CC25C1">
      <w:pPr>
        <w:tabs>
          <w:tab w:val="left" w:pos="1418"/>
          <w:tab w:val="left" w:pos="1701"/>
          <w:tab w:val="left" w:pos="1985"/>
          <w:tab w:val="left" w:pos="2268"/>
          <w:tab w:val="left" w:pos="3544"/>
        </w:tabs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ปกครองส่วนท้องถิ่น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นำนโยบายของรัฐบาลที่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ต้องการ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ส่งเสริมการใช้ยางพาราในโครงการก่อสร้างถนนดินซีเมนต์ปรับปรุงคุณภาพด้วยยางธรรมชาติ (พาราซอยล์ซีเมนต์)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ซึ่งจะช่วยลดอุปทาน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ยางพารา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ในตลาด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ประหยัด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งบประมาณของภาครัฐ และกระตุ้นเศรษฐกิจในระดับฐานราก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นอกจากนี้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คณะกรรมการพิจารณารับรองมาตรฐานวัสดุน้ำยางพาราผสมสารผสมเพิ่มและสารผสมเพิ่ม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ควรหาแนวทางให้ผู้ประกอบการที่ยังไม่ได้รับใบรับ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รองมาตรฐานคุณภาพ ตรวจสอบคุณภาพ และการควบคุมคุณภาพน้ำยางผสมสารผสมเพิ่มและสารผสมเพิ่ม สำหรับงานก่อสร้างถนนดินซีเมนต์ฯ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จากปัจจุบันที่มีอยู่ 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ราย และให้กระทรวงการคลังโดยกรมบัญชีกลางชี้แจงแนวทางการดำเนินงานตาม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ระเบียบกระทรวงการคลัง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ว่าด้วยการจัดซื้อจัดจ้างและการบริหารพัสดุภาครัฐ พ.ศ. </w:t>
      </w:r>
      <w:r w:rsidR="00D9099C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2560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ให้ส่วนราชการสามารถดำเนินการจัดซื้อจัดจ้างโครงการก่อสร้างถนนที่มี</w:t>
      </w:r>
      <w:r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ส่วนผสมของยางพาราได้ถูกต้องและรวดเร็วยิ่งขึ้น</w:t>
      </w:r>
      <w:r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นอกจากนี้ ในการดำ</w:t>
      </w:r>
      <w:r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เนิน</w:t>
      </w:r>
      <w:r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โครงการลงทุนโครงสร้างพื้นฐานต่าง ๆ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ควรให้มีการใช้วัสดุภายในประเทศมากขึ้น</w:t>
      </w:r>
    </w:p>
    <w:p w:rsidR="00D034A0" w:rsidRPr="00755C9B" w:rsidRDefault="000D7987" w:rsidP="00CC25C1">
      <w:pPr>
        <w:pStyle w:val="afd"/>
        <w:tabs>
          <w:tab w:val="left" w:pos="1418"/>
          <w:tab w:val="left" w:pos="1701"/>
          <w:tab w:val="left" w:pos="1985"/>
          <w:tab w:val="left" w:pos="2268"/>
          <w:tab w:val="left" w:pos="3544"/>
        </w:tabs>
        <w:spacing w:after="0" w:line="360" w:lineRule="exact"/>
        <w:ind w:left="0"/>
        <w:contextualSpacing w:val="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  <w:t xml:space="preserve">5) </w:t>
      </w:r>
      <w:r w:rsidR="00D034A0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การเร่งรัดเบิกจ่ายงบประมาณและเงิน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สะสม</w:t>
      </w:r>
      <w:r w:rsidR="00D034A0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ขององค์กรปกครองส่วนท้องถิ่น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(อปท.)</w:t>
      </w:r>
      <w:r w:rsidR="00D034A0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โดยให้กระทรวงมหาดไทยและหน่วยงานที่เกี่ยวข้องหารือเรื่องหลักเกณฑ์การใช้จ่ายเงินสะสมของ อปท. รวมถึงแนวทางปฏิบัติในการใช้จ่ายเงินสะสมของ อปท. ตามมาตรการสนับสนุนการพัฒนาโครงสร้างพื้นฐาน สังคมและเศรษฐกิจภายในท้องถิ่น </w:t>
      </w:r>
      <w:r w:rsidR="00D034A0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(</w:t>
      </w:r>
      <w:r w:rsidR="00D034A0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Matching Fund</w:t>
      </w:r>
      <w:r w:rsidR="00D034A0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)</w:t>
      </w:r>
      <w:r w:rsidR="00D034A0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="00D034A0"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ให้เป็นรูปธรรมเพื่อช่วยกระตุ้นเศรษฐกิจภายในท้องถิ่น </w:t>
      </w:r>
    </w:p>
    <w:p w:rsidR="00D034A0" w:rsidRPr="00755C9B" w:rsidRDefault="000D7987" w:rsidP="00CC25C1">
      <w:pPr>
        <w:pStyle w:val="afd"/>
        <w:tabs>
          <w:tab w:val="left" w:pos="1418"/>
          <w:tab w:val="left" w:pos="1701"/>
          <w:tab w:val="left" w:pos="1985"/>
          <w:tab w:val="left" w:pos="2268"/>
          <w:tab w:val="left" w:pos="3544"/>
        </w:tabs>
        <w:spacing w:after="0" w:line="360" w:lineRule="exact"/>
        <w:ind w:left="0"/>
        <w:contextualSpacing w:val="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  <w:t xml:space="preserve">6) </w:t>
      </w:r>
      <w:r w:rsidR="00D034A0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เพื่อส่งเสริมศักยภาพของผู้ประกอบการ </w:t>
      </w:r>
      <w:r w:rsidR="00D034A0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SMEs </w:t>
      </w:r>
      <w:r w:rsidR="00D034A0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ให้สามารถแข่งขันได้ในระยะยาว ควรส่งเสริมการนำเทคโนโลยีมาใช้เพื่อสนับสนุนให้เกิดการพัฒนาคุณภาพผลิตภัณฑ์มากกว่า</w:t>
      </w:r>
      <w:r w:rsidR="00D034A0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br/>
      </w:r>
      <w:r w:rsidR="00D034A0"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การแข่งขันด้านราคา</w:t>
      </w:r>
    </w:p>
    <w:p w:rsidR="00D034A0" w:rsidRPr="00755C9B" w:rsidRDefault="000D7987" w:rsidP="00CC25C1">
      <w:pPr>
        <w:pStyle w:val="afd"/>
        <w:tabs>
          <w:tab w:val="left" w:pos="1418"/>
          <w:tab w:val="left" w:pos="1701"/>
          <w:tab w:val="left" w:pos="1985"/>
          <w:tab w:val="left" w:pos="2268"/>
          <w:tab w:val="left" w:pos="3119"/>
          <w:tab w:val="left" w:pos="3828"/>
          <w:tab w:val="left" w:pos="3969"/>
        </w:tabs>
        <w:spacing w:after="0" w:line="360" w:lineRule="exact"/>
        <w:ind w:left="0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2.1.3 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ข้อสั่งการของนายกรัฐมนตรี</w:t>
      </w:r>
    </w:p>
    <w:p w:rsidR="00D034A0" w:rsidRPr="00755C9B" w:rsidRDefault="00E2152B" w:rsidP="00CC25C1">
      <w:pPr>
        <w:pStyle w:val="afd"/>
        <w:tabs>
          <w:tab w:val="left" w:pos="1418"/>
          <w:tab w:val="left" w:pos="1701"/>
          <w:tab w:val="left" w:pos="1985"/>
          <w:tab w:val="left" w:pos="2268"/>
          <w:tab w:val="left" w:pos="2410"/>
          <w:tab w:val="left" w:pos="3544"/>
        </w:tabs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1) 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มอบหมายหน่วยงานที่เกี่ยวข้องติดตามสถานการณ์เศรษฐกิจอย่างใกล้ชิด โดยเฉพาะในประเด็นผลกระทบจากความขัดแย้งทางการค้าของสหรัฐฯ 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จีน และญี่ปุ่น - เกาหลีใต้ และสถานการณ์ค่าเงินบาท</w:t>
      </w:r>
    </w:p>
    <w:p w:rsidR="00D034A0" w:rsidRPr="00755C9B" w:rsidRDefault="00E2152B" w:rsidP="00CC25C1">
      <w:pPr>
        <w:pStyle w:val="afd"/>
        <w:tabs>
          <w:tab w:val="left" w:pos="1418"/>
          <w:tab w:val="left" w:pos="1701"/>
          <w:tab w:val="left" w:pos="1985"/>
          <w:tab w:val="left" w:pos="2268"/>
          <w:tab w:val="left" w:pos="2410"/>
          <w:tab w:val="left" w:pos="3544"/>
        </w:tabs>
        <w:spacing w:after="0" w:line="360" w:lineRule="exact"/>
        <w:ind w:left="0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2) 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มอบหมายกระทรวงการคลัง โดยกรมบัญชีกลางดำเนินการเร่งรัดการเบิกจ่ายงบประมาณให้เป็นไปอย่างรัดกุมและรวดเร็วยิ่งขึ้น รวมทั้งมอบหมายให้ส่วนราชการที่เกี่ยวข้องดำเนินการติดตามการใช้จ่ายงบประมาณขององค์กรปกครองส่วนท้องถิ่นให้เป็นไปอย่างถูกต้องและรวดเร็ว</w:t>
      </w:r>
    </w:p>
    <w:p w:rsidR="00D034A0" w:rsidRPr="00755C9B" w:rsidRDefault="00E2152B" w:rsidP="00CC25C1">
      <w:pPr>
        <w:pStyle w:val="afd"/>
        <w:tabs>
          <w:tab w:val="left" w:pos="1418"/>
          <w:tab w:val="left" w:pos="1701"/>
          <w:tab w:val="left" w:pos="1985"/>
          <w:tab w:val="left" w:pos="2268"/>
          <w:tab w:val="left" w:pos="2410"/>
          <w:tab w:val="left" w:pos="3544"/>
        </w:tabs>
        <w:spacing w:after="0" w:line="360" w:lineRule="exact"/>
        <w:ind w:left="0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ab/>
        <w:t xml:space="preserve">3) 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มอบหมาย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กระทรวงพาณิชย์และกระทรวงอุตสาหกรรม 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รวบรวมและวิเคราะห์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ห่วงโซ่การผลิตยางพาราและ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ร่วมกันกำหนด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แนวทางการเพิ่มการใช้ยางพารา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ในโครงการก่อสร้างภาครัฐ</w:t>
      </w:r>
    </w:p>
    <w:p w:rsidR="00D034A0" w:rsidRPr="00755C9B" w:rsidRDefault="00E2152B" w:rsidP="00CC25C1">
      <w:pPr>
        <w:pStyle w:val="afd"/>
        <w:tabs>
          <w:tab w:val="left" w:pos="1418"/>
          <w:tab w:val="left" w:pos="1701"/>
          <w:tab w:val="left" w:pos="1985"/>
          <w:tab w:val="left" w:pos="2268"/>
          <w:tab w:val="left" w:pos="3119"/>
          <w:tab w:val="left" w:pos="3828"/>
          <w:tab w:val="left" w:pos="3969"/>
        </w:tabs>
        <w:spacing w:after="0" w:line="360" w:lineRule="exact"/>
        <w:ind w:left="0"/>
        <w:contextualSpacing w:val="0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755C9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2.1.4 </w:t>
      </w:r>
      <w:r w:rsidR="00D034A0" w:rsidRPr="00755C9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มติคณะกรรมการรัฐมนตรีด้านเศรษฐกิจ</w:t>
      </w:r>
    </w:p>
    <w:p w:rsidR="00D034A0" w:rsidRPr="00755C9B" w:rsidRDefault="00E2152B" w:rsidP="00CC25C1">
      <w:pPr>
        <w:pStyle w:val="afd"/>
        <w:tabs>
          <w:tab w:val="left" w:pos="1418"/>
          <w:tab w:val="left" w:pos="1701"/>
          <w:tab w:val="left" w:pos="1985"/>
          <w:tab w:val="left" w:pos="2268"/>
          <w:tab w:val="left" w:pos="3544"/>
        </w:tabs>
        <w:spacing w:after="0" w:line="360" w:lineRule="exact"/>
        <w:ind w:left="0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ab/>
        <w:t xml:space="preserve">1) 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รับทราบ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สถานการณ์ภาพรวมเศรษฐกิจไทย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ไตรมาสที่สองของปี 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2562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และ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สถานะ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ทางงบประมาณ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ของรัฐบาล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และ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เห็นชอบกรอบการบริหารเศรษฐกิจปี </w:t>
      </w:r>
      <w:r w:rsidR="00D9099C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2562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– </w:t>
      </w:r>
      <w:r w:rsidR="00D9099C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2563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ตามเป้าหมายระยะสั้น </w:t>
      </w:r>
      <w:r w:rsidR="00D9099C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7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แนวทาง และดำเนินมาตรการปฏิรูปในเชิงโครงสร้างที่สำคัญ ในส่วนของภาครัฐและภาคการผลิต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ตามที่ฝ่ายเลขา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นุการคณะกรรมการรัฐมนตรีฝ่ายเศรษฐกิจ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นำเสนอ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</w:p>
    <w:p w:rsidR="00D034A0" w:rsidRPr="00755C9B" w:rsidRDefault="00E2152B" w:rsidP="00CC25C1">
      <w:pPr>
        <w:pStyle w:val="afd"/>
        <w:tabs>
          <w:tab w:val="left" w:pos="1418"/>
          <w:tab w:val="left" w:pos="1701"/>
          <w:tab w:val="left" w:pos="1985"/>
          <w:tab w:val="left" w:pos="2268"/>
          <w:tab w:val="left" w:pos="3544"/>
        </w:tabs>
        <w:spacing w:after="0" w:line="360" w:lineRule="exact"/>
        <w:ind w:left="0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2) 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มอบหมายหน่วยงานที่เกี่ยวข้องนำเสนอมาตรการขับเคลื่อนเศรษฐกิจภายใต้กรอบการบริหารเศรษฐกิจในปี </w:t>
      </w:r>
      <w:r w:rsidR="00D9099C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2562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– </w:t>
      </w:r>
      <w:r w:rsidR="00D9099C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2563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ต่อ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ที่ประชุม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รัฐมนตรีฝ่ายเศรษฐกิจ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ในครั้งต่อไป 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:rsidR="00D034A0" w:rsidRPr="00755C9B" w:rsidRDefault="00703CE1" w:rsidP="00CC25C1">
      <w:pPr>
        <w:pStyle w:val="afd"/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3544"/>
          <w:tab w:val="left" w:pos="4111"/>
        </w:tabs>
        <w:spacing w:after="0" w:line="360" w:lineRule="exact"/>
        <w:ind w:left="0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2.1) 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มอบหมายให้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สำนักงานคณะกรรมการส่งเสริมการลงทุน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นำเสนอ 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นโยบาย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การส่งเสริมการลงทุนของสำนักงานคณะกรรมการส่งเสริมการลงทุน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และมาตรการอื่นๆ ในการดำเนินการเพื่อรองรับการย้ายฐานการผลิตของนักลงทุนต่างชาติ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มายังประเทศไทย </w:t>
      </w:r>
    </w:p>
    <w:p w:rsidR="00D034A0" w:rsidRPr="00755C9B" w:rsidRDefault="00703CE1" w:rsidP="00CC25C1">
      <w:pPr>
        <w:pStyle w:val="afd"/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3544"/>
          <w:tab w:val="left" w:pos="4111"/>
        </w:tabs>
        <w:spacing w:after="0" w:line="360" w:lineRule="exact"/>
        <w:ind w:left="0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2.2) 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มอบหมายกระทรวงพาณิชย์นำเสนอ นโยบาย แนวทาง และ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มาตรการ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ส่งเสริมการส่งออก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ของประเทศไทย</w:t>
      </w:r>
    </w:p>
    <w:p w:rsidR="00D034A0" w:rsidRPr="00755C9B" w:rsidRDefault="00703CE1" w:rsidP="00CC25C1">
      <w:pPr>
        <w:pStyle w:val="afd"/>
        <w:tabs>
          <w:tab w:val="left" w:pos="1418"/>
          <w:tab w:val="left" w:pos="1701"/>
          <w:tab w:val="left" w:pos="1985"/>
          <w:tab w:val="left" w:pos="2268"/>
          <w:tab w:val="left" w:pos="3544"/>
        </w:tabs>
        <w:spacing w:after="0" w:line="360" w:lineRule="exact"/>
        <w:ind w:left="0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3) 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เห็นชอบในหลักการให้แต่งตั้งคณะกรรมการขับเคลื่อนมาตรการบริหารเศรษฐกิจปี </w:t>
      </w:r>
      <w:r w:rsidR="00D9099C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2562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– </w:t>
      </w:r>
      <w:r w:rsidR="00D9099C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2563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เพื่อเร่งรัด ติดตามการดำเนินมาตรการของหน่วยงานต่าง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ๆ เพื่อให้สามารถบรรลุเป้าหมาย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และมอบหมายให้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ฝ่ายเลขานุการนำเสนอ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องค์ประกอบและอำนาจหน้าที่เพื่อให้ประธานกรรมการรัฐมนตรีฝ่ายเศรษฐกิจพิจารณาต่อไป</w:t>
      </w:r>
    </w:p>
    <w:p w:rsidR="00D034A0" w:rsidRPr="00755C9B" w:rsidRDefault="00703CE1" w:rsidP="00CC25C1">
      <w:pPr>
        <w:pStyle w:val="afd"/>
        <w:tabs>
          <w:tab w:val="left" w:pos="1418"/>
          <w:tab w:val="left" w:pos="1701"/>
          <w:tab w:val="left" w:pos="1985"/>
          <w:tab w:val="left" w:pos="2268"/>
          <w:tab w:val="left" w:pos="3544"/>
        </w:tabs>
        <w:spacing w:after="0" w:line="360" w:lineRule="exact"/>
        <w:ind w:left="0"/>
        <w:contextualSpacing w:val="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  <w:t xml:space="preserve">4) </w:t>
      </w:r>
      <w:r w:rsidR="00D034A0" w:rsidRPr="00755C9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มอบหมายส่วนราชการที่เกี่ยวข้องรับข้อสั่งการของ</w:t>
      </w:r>
      <w:r w:rsidR="00D034A0" w:rsidRPr="00755C9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นายกรัฐมนตรี</w:t>
      </w:r>
      <w:r w:rsidR="00D034A0" w:rsidRPr="00755C9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และประเด็นอภิปรายของที่ประชุม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ไปพิจาร</w:t>
      </w:r>
      <w:r w:rsidR="00D034A0" w:rsidRPr="00755C9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ณาดำเนินการต่อไป</w:t>
      </w:r>
      <w:r w:rsidR="00D034A0" w:rsidRPr="00755C9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D034A0" w:rsidRPr="00755C9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หรือทำความตกลงกับหน่วยงานที่เกี่ยวข้องเพื่อให้ได้ข้อยุติก่อนดำเนินการต่อไป</w:t>
      </w:r>
    </w:p>
    <w:p w:rsidR="00D034A0" w:rsidRPr="00755C9B" w:rsidRDefault="00703CE1" w:rsidP="00CC25C1">
      <w:pPr>
        <w:pStyle w:val="afd"/>
        <w:tabs>
          <w:tab w:val="left" w:pos="1418"/>
          <w:tab w:val="left" w:pos="1701"/>
          <w:tab w:val="left" w:pos="1985"/>
          <w:tab w:val="left" w:pos="2268"/>
          <w:tab w:val="left" w:pos="2410"/>
          <w:tab w:val="left" w:pos="3150"/>
        </w:tabs>
        <w:spacing w:after="0" w:line="360" w:lineRule="exact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D9099C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034A0"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มาตรการกระตุ้นเศรษฐกิจของกระทรวงการคลัง</w:t>
      </w:r>
    </w:p>
    <w:p w:rsidR="00D034A0" w:rsidRPr="00755C9B" w:rsidRDefault="00703CE1" w:rsidP="00CC25C1">
      <w:pPr>
        <w:tabs>
          <w:tab w:val="left" w:pos="1418"/>
          <w:tab w:val="left" w:pos="1701"/>
          <w:tab w:val="left" w:pos="1985"/>
          <w:tab w:val="left" w:pos="2268"/>
          <w:tab w:val="left" w:pos="2410"/>
          <w:tab w:val="left" w:pos="3150"/>
        </w:tabs>
        <w:spacing w:line="36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highlight w:val="yellow"/>
        </w:rPr>
      </w:pP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D9099C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ข้อเสนอเพื่อพิจารณา</w:t>
      </w:r>
    </w:p>
    <w:p w:rsidR="00D034A0" w:rsidRPr="00755C9B" w:rsidRDefault="00CE3F4A" w:rsidP="00CC25C1">
      <w:pPr>
        <w:tabs>
          <w:tab w:val="left" w:pos="1418"/>
          <w:tab w:val="left" w:pos="1701"/>
          <w:tab w:val="left" w:pos="1985"/>
          <w:tab w:val="left" w:pos="2268"/>
          <w:tab w:val="left" w:pos="2410"/>
          <w:tab w:val="left" w:pos="3150"/>
        </w:tabs>
        <w:spacing w:line="360" w:lineRule="exact"/>
        <w:jc w:val="thaiDistribute"/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</w:pPr>
      <w:r w:rsidRPr="00755C9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755C9B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ab/>
      </w:r>
      <w:r w:rsidRPr="00755C9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755C9B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ab/>
      </w:r>
      <w:r w:rsidR="00D034A0" w:rsidRPr="00755C9B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กระทรวงการคลังขอให้คณะรัฐมนตรีเศรษฐกิจพิจารณาให้ความเห็นชอบมาตรการกระตุ้นเศรษฐกิจ ปี </w:t>
      </w:r>
      <w:r w:rsidR="00D9099C" w:rsidRPr="00755C9B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2562</w:t>
      </w:r>
      <w:r w:rsidR="00D034A0" w:rsidRPr="00755C9B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โดยมีสาระสำคัญสรุปได้ ดังนี้</w:t>
      </w:r>
    </w:p>
    <w:p w:rsidR="00D034A0" w:rsidRPr="00755C9B" w:rsidRDefault="00703CE1" w:rsidP="00CC25C1">
      <w:pPr>
        <w:tabs>
          <w:tab w:val="left" w:pos="1418"/>
          <w:tab w:val="left" w:pos="1701"/>
          <w:tab w:val="left" w:pos="1985"/>
          <w:tab w:val="left" w:pos="2268"/>
          <w:tab w:val="left" w:pos="2410"/>
          <w:tab w:val="left" w:pos="3150"/>
          <w:tab w:val="left" w:pos="3544"/>
        </w:tabs>
        <w:spacing w:line="36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755C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D9099C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</w:t>
      </w:r>
      <w:r w:rsidR="00D034A0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034A0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มาตรการเพื่อบรรเทาค่าครองชีพสำหรับเกษตรกรที่</w:t>
      </w:r>
      <w:r w:rsidR="00D034A0" w:rsidRPr="00755C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ประสบภัยแล้ง (</w:t>
      </w:r>
      <w:r w:rsidR="00D9099C" w:rsidRPr="00755C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13</w:t>
      </w:r>
      <w:r w:rsidR="00D034A0" w:rsidRPr="00755C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จังหวัด)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034A0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และช่วยเหลือ</w:t>
      </w:r>
      <w:r w:rsidR="00D034A0" w:rsidRPr="00755C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เกษตรกรรายย่อย</w:t>
      </w:r>
      <w:r w:rsidR="00D034A0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ซึ่งจะช่วยบรรเทาความเดือดร้อนจากภาระหนี้สิน ประกอบด้วย </w:t>
      </w:r>
      <w:r w:rsidR="00D9099C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</w:t>
      </w:r>
      <w:r w:rsidR="00D034A0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โครงการ ได้แก่ (</w:t>
      </w:r>
      <w:r w:rsidR="00D9099C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</w:t>
      </w:r>
      <w:r w:rsidR="00D034A0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 โครงการลดดอกเบี้ยเงินกู้ (</w:t>
      </w:r>
      <w:r w:rsidR="00D9099C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</w:t>
      </w:r>
      <w:r w:rsidR="00D034A0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 โครงการขยายเวลาชำระหนี้เงินกู้</w:t>
      </w:r>
      <w:r w:rsidR="00D034A0" w:rsidRPr="00755C9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D034A0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 (</w:t>
      </w:r>
      <w:r w:rsidR="00D9099C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</w:t>
      </w:r>
      <w:r w:rsidR="00D034A0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โครงการสนับสนุนต้นทุนการผลิตให้เกษตรผู้ปลูกข้าวนาปี ปีการผลิต </w:t>
      </w:r>
      <w:r w:rsidR="00D9099C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2562</w:t>
      </w:r>
      <w:r w:rsidR="00D034A0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/</w:t>
      </w:r>
      <w:r w:rsidR="00D9099C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63</w:t>
      </w:r>
    </w:p>
    <w:p w:rsidR="00D034A0" w:rsidRPr="00755C9B" w:rsidRDefault="00703CE1" w:rsidP="00CC25C1">
      <w:pPr>
        <w:tabs>
          <w:tab w:val="left" w:pos="1418"/>
          <w:tab w:val="left" w:pos="1701"/>
          <w:tab w:val="left" w:pos="1985"/>
          <w:tab w:val="left" w:pos="2268"/>
          <w:tab w:val="left" w:pos="2410"/>
          <w:tab w:val="left" w:pos="3150"/>
          <w:tab w:val="left" w:pos="3544"/>
        </w:tabs>
        <w:spacing w:line="36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755C9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55C9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55C9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55C9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55C9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D9099C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</w:t>
      </w:r>
      <w:r w:rsidR="00D034A0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034A0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มาตรการเพื่อกระตุ้นการบริโภคและการลงทุนภายในประเทศ </w:t>
      </w:r>
      <w:r w:rsidR="00D034A0" w:rsidRPr="00755C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</w:r>
      <w:r w:rsidR="00D034A0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ซึ่งจะช่วยสนับสนุนภาคการท่องเที่ยว การลงทุนของภาคธุรกิจ และการเข้าถึงแหล่งทุนของธุรกิจขนาดกลางและขนาดย่อม (</w:t>
      </w:r>
      <w:r w:rsidRPr="00755C9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SME) </w:t>
      </w:r>
      <w:r w:rsidR="00D034A0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และประชาชนที่ต้องการมีที่อยู่อาศัย ประกอบด้วย </w:t>
      </w:r>
      <w:r w:rsidR="00D9099C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6</w:t>
      </w:r>
      <w:r w:rsidR="00D034A0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มาตรการย่อย ได้แก่</w:t>
      </w:r>
      <w:r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034A0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</w:t>
      </w:r>
      <w:r w:rsidR="00D9099C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</w:t>
      </w:r>
      <w:r w:rsidR="00D034A0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D034A0" w:rsidRPr="00755C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มาตรการส่งเสริมการท่องเที่ยวในประเทศ </w:t>
      </w:r>
      <w:r w:rsidR="00D034A0" w:rsidRPr="00755C9B">
        <w:rPr>
          <w:rFonts w:ascii="TH SarabunPSK" w:eastAsia="Calibri" w:hAnsi="TH SarabunPSK" w:cs="TH SarabunPSK"/>
          <w:color w:val="000000" w:themeColor="text1"/>
          <w:sz w:val="32"/>
          <w:szCs w:val="32"/>
        </w:rPr>
        <w:t>“</w:t>
      </w:r>
      <w:r w:rsidR="00D034A0" w:rsidRPr="00755C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ชิมช้อปใช้</w:t>
      </w:r>
      <w:r w:rsidR="00D034A0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="00D9099C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</w:t>
      </w:r>
      <w:r w:rsidR="00D034A0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D034A0" w:rsidRPr="00755C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การยกเว้นการตรวจลงตรา (</w:t>
      </w:r>
      <w:r w:rsidR="00D034A0" w:rsidRPr="00755C9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Visa) </w:t>
      </w:r>
      <w:r w:rsidR="00D034A0" w:rsidRPr="00755C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เพื่อการท่องเที่ยวสำหรับนักท่องเที่ยวจีนและอินเดีย</w:t>
      </w:r>
      <w:r w:rsidR="00D034A0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="00D9099C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</w:t>
      </w:r>
      <w:r w:rsidR="00D034A0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D034A0" w:rsidRPr="00755C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โครงการสนับสนุน </w:t>
      </w:r>
      <w:r w:rsidR="00D034A0" w:rsidRPr="00755C9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SMEs </w:t>
      </w:r>
      <w:r w:rsidR="00D034A0" w:rsidRPr="00755C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รายย่อยผ่านกองทุนส่งเสริม</w:t>
      </w:r>
      <w:r w:rsidR="00D034A0" w:rsidRPr="00755C9B">
        <w:rPr>
          <w:rFonts w:ascii="TH SarabunPSK" w:eastAsia="Calibri" w:hAnsi="TH SarabunPSK" w:cs="TH SarabunPSK"/>
          <w:color w:val="000000" w:themeColor="text1"/>
          <w:spacing w:val="-2"/>
          <w:sz w:val="32"/>
          <w:szCs w:val="32"/>
          <w:cs/>
        </w:rPr>
        <w:t>วิสาหกิจขนาดกลางและขนาดย่อม</w:t>
      </w:r>
      <w:r w:rsidR="00D034A0" w:rsidRPr="00755C9B">
        <w:rPr>
          <w:rFonts w:ascii="TH SarabunPSK" w:eastAsia="Calibri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(</w:t>
      </w:r>
      <w:r w:rsidR="00D9099C" w:rsidRPr="00755C9B">
        <w:rPr>
          <w:rFonts w:ascii="TH SarabunPSK" w:eastAsia="Calibri" w:hAnsi="TH SarabunPSK" w:cs="TH SarabunPSK" w:hint="cs"/>
          <w:color w:val="000000" w:themeColor="text1"/>
          <w:spacing w:val="-2"/>
          <w:sz w:val="32"/>
          <w:szCs w:val="32"/>
          <w:cs/>
        </w:rPr>
        <w:t>4</w:t>
      </w:r>
      <w:r w:rsidR="00D034A0" w:rsidRPr="00755C9B">
        <w:rPr>
          <w:rFonts w:ascii="TH SarabunPSK" w:eastAsia="Calibri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) </w:t>
      </w:r>
      <w:r w:rsidR="00D034A0" w:rsidRPr="00755C9B">
        <w:rPr>
          <w:rFonts w:ascii="TH SarabunPSK" w:eastAsia="Calibri" w:hAnsi="TH SarabunPSK" w:cs="TH SarabunPSK"/>
          <w:color w:val="000000" w:themeColor="text1"/>
          <w:spacing w:val="-2"/>
          <w:sz w:val="32"/>
          <w:szCs w:val="32"/>
          <w:cs/>
        </w:rPr>
        <w:t xml:space="preserve">โครงการค้ำประกันสินเชื่อ </w:t>
      </w:r>
      <w:r w:rsidR="00D034A0" w:rsidRPr="00755C9B">
        <w:rPr>
          <w:rFonts w:ascii="TH SarabunPSK" w:eastAsia="Calibri" w:hAnsi="TH SarabunPSK" w:cs="TH SarabunPSK"/>
          <w:color w:val="000000" w:themeColor="text1"/>
          <w:spacing w:val="-2"/>
          <w:sz w:val="32"/>
          <w:szCs w:val="32"/>
        </w:rPr>
        <w:t xml:space="preserve">Portfolio Guarantee Scheme </w:t>
      </w:r>
      <w:r w:rsidR="00D034A0" w:rsidRPr="00755C9B">
        <w:rPr>
          <w:rFonts w:ascii="TH SarabunPSK" w:eastAsia="Calibri" w:hAnsi="TH SarabunPSK" w:cs="TH SarabunPSK"/>
          <w:color w:val="000000" w:themeColor="text1"/>
          <w:spacing w:val="-2"/>
          <w:sz w:val="32"/>
          <w:szCs w:val="32"/>
          <w:cs/>
        </w:rPr>
        <w:t xml:space="preserve">ระยะที่ </w:t>
      </w:r>
      <w:r w:rsidR="00D9099C" w:rsidRPr="00755C9B">
        <w:rPr>
          <w:rFonts w:ascii="TH SarabunPSK" w:eastAsia="Calibri" w:hAnsi="TH SarabunPSK" w:cs="TH SarabunPSK"/>
          <w:color w:val="000000" w:themeColor="text1"/>
          <w:spacing w:val="-2"/>
          <w:sz w:val="32"/>
          <w:szCs w:val="32"/>
          <w:cs/>
        </w:rPr>
        <w:t>8</w:t>
      </w:r>
      <w:r w:rsidR="00D034A0" w:rsidRPr="00755C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</w:t>
      </w:r>
      <w:r w:rsidR="00D034A0" w:rsidRPr="00755C9B">
        <w:rPr>
          <w:rFonts w:ascii="TH SarabunPSK" w:eastAsia="Calibri" w:hAnsi="TH SarabunPSK" w:cs="TH SarabunPSK"/>
          <w:color w:val="000000" w:themeColor="text1"/>
          <w:sz w:val="32"/>
          <w:szCs w:val="32"/>
        </w:rPr>
        <w:t>PGS</w:t>
      </w:r>
      <w:r w:rsidR="00D9099C" w:rsidRPr="00755C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8</w:t>
      </w:r>
      <w:r w:rsidR="00D034A0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 (</w:t>
      </w:r>
      <w:r w:rsidR="00D9099C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</w:t>
      </w:r>
      <w:r w:rsidR="00D034A0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D034A0" w:rsidRPr="00755C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มาตรการภาษีเพื่อกระตุ้นการลงทุนเอกชน</w:t>
      </w:r>
      <w:r w:rsidR="00D034A0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และ (</w:t>
      </w:r>
      <w:r w:rsidR="00D9099C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6</w:t>
      </w:r>
      <w:r w:rsidR="00D034A0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D034A0" w:rsidRPr="00755C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มาตรการสินเชื่อเพื่อที่อยู่อาศัย</w:t>
      </w:r>
    </w:p>
    <w:p w:rsidR="00D034A0" w:rsidRPr="00755C9B" w:rsidRDefault="00703CE1" w:rsidP="00CC25C1">
      <w:pPr>
        <w:tabs>
          <w:tab w:val="left" w:pos="1418"/>
          <w:tab w:val="left" w:pos="1701"/>
          <w:tab w:val="left" w:pos="1985"/>
          <w:tab w:val="left" w:pos="2268"/>
          <w:tab w:val="left" w:pos="2410"/>
          <w:tab w:val="left" w:pos="3150"/>
          <w:tab w:val="left" w:pos="3544"/>
        </w:tabs>
        <w:spacing w:line="36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D9099C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</w:t>
      </w:r>
      <w:r w:rsidR="00D034A0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034A0" w:rsidRPr="00755C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มาตรการบรรเทาค่าครองชีพผ่านบัตรสวัสดิการแห่งรัฐและกองทุนหมู่บ้าน</w:t>
      </w:r>
      <w:r w:rsidR="00D034A0" w:rsidRPr="00755C9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D034A0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ซึ่งจะช่วยบรรเทาภาระค่าใช้จ่ายให้แก่ผู้มีรายได้น้อย รักษากำลังซื้อ และเพิ่มสภาพคล่องทางด้านการเงินให้แก่เศรษฐกิจฐานราก ประกอบ </w:t>
      </w:r>
      <w:r w:rsidR="00D9099C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</w:t>
      </w:r>
      <w:r w:rsidR="00D034A0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มาตรการย่อย ได้แก่ มาตรการพยุงการบริโภคของผู้มีบัตรสวัสดิการแห่งรัฐ มาตรการมอบเงินช่วยเหลือสำหรับผู้สูงอายุที่ถือบัตรสวัสดิการแห่งรัฐ มาตรการช่วยเหลือการเลี้ยงดูบุตรแก่ผู้มีบัตรสวัสดิการแห่งรัฐที่ได้รับสิทธิภายใต้โครงการเงินอุดหนุนเพื่อการเลี้ยงดูเด็กแรกเกิดของกระทรวงการพัฒนาสังคมและความมั่นคงของมนุษย์ และ (</w:t>
      </w:r>
      <w:r w:rsidR="00D9099C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</w:t>
      </w:r>
      <w:r w:rsidR="00D034A0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 มาตรการพักชำระหนี้เงินต้นของกองทุนหมู่บ้านและชุมชนเมืองที่คงค้างกับสถาบันการเงิน</w:t>
      </w:r>
    </w:p>
    <w:p w:rsidR="00D034A0" w:rsidRPr="00755C9B" w:rsidRDefault="00703CE1" w:rsidP="00CC25C1">
      <w:pPr>
        <w:tabs>
          <w:tab w:val="left" w:pos="1418"/>
          <w:tab w:val="left" w:pos="1701"/>
          <w:tab w:val="left" w:pos="1985"/>
          <w:tab w:val="left" w:pos="2268"/>
          <w:tab w:val="left" w:pos="2410"/>
          <w:tab w:val="left" w:pos="3150"/>
          <w:tab w:val="left" w:pos="3544"/>
        </w:tabs>
        <w:spacing w:line="36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D9099C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</w:t>
      </w:r>
      <w:r w:rsidR="00D034A0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034A0" w:rsidRPr="00755C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</w:t>
      </w:r>
      <w:r w:rsidR="00D034A0" w:rsidRPr="00755C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แต่งตั้งคณะกรรมการติดตามเร่งรัดการเบิกจ่ายงบประมาณ</w:t>
      </w:r>
      <w:r w:rsidR="00D034A0" w:rsidRPr="00755C9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และมาตรการกระตุ้นเศรษฐกิจ</w:t>
      </w:r>
      <w:r w:rsidR="00D034A0" w:rsidRPr="00755C9B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D034A0" w:rsidRPr="00755C9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เพื่อติดตามเร่งรัดการเบิกจ่ายงบประมาณและงบลงทุนของส่วนราชการ รัฐวิสาหกิจและองค์กรปกครองส่วนท้องถิ่น รวมทั้งเร่งรัดติดตามมาตรการกระตุ้นเศรษฐกิจให้เป็นไปตามเป้าหมาย</w:t>
      </w:r>
      <w:r w:rsidR="00D034A0" w:rsidRPr="00755C9B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โดยมีรั</w:t>
      </w:r>
      <w:r w:rsidR="00D034A0" w:rsidRPr="00755C9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ฐมนตรีว่าการกระทรวงการคลังเป็นประธานกรรมการ</w:t>
      </w:r>
      <w:r w:rsidR="00D034A0" w:rsidRPr="00755C9B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และส่วนราชการที่เกี่ยวข้องเป็นกรรมการ โดย</w:t>
      </w:r>
      <w:r w:rsidR="00D034A0" w:rsidRPr="00755C9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มีที่ปรึกษาหรือรองอธิบดีที่อธิบดีกรมบัญชีกลางมอบหมาย และที่ปรึกษาหรือรองผู้อำนวยการที่ผู้อ</w:t>
      </w:r>
      <w:r w:rsidR="00D034A0" w:rsidRPr="00755C9B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ำ</w:t>
      </w:r>
      <w:r w:rsidR="00D034A0" w:rsidRPr="00755C9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นวยการส</w:t>
      </w:r>
      <w:r w:rsidR="00D034A0" w:rsidRPr="00755C9B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ำ</w:t>
      </w:r>
      <w:r w:rsidR="00D034A0" w:rsidRPr="00755C9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นักงานคณะกรรมการนโยบายรัฐวิสาหกิจมอบหมาย เป็นกรรมการและเลขานุการร่วม</w:t>
      </w:r>
    </w:p>
    <w:p w:rsidR="00D034A0" w:rsidRPr="00755C9B" w:rsidRDefault="00703CE1" w:rsidP="00CC25C1">
      <w:pPr>
        <w:tabs>
          <w:tab w:val="left" w:pos="1418"/>
          <w:tab w:val="left" w:pos="1701"/>
          <w:tab w:val="left" w:pos="1985"/>
          <w:tab w:val="left" w:pos="2268"/>
          <w:tab w:val="left" w:pos="2410"/>
          <w:tab w:val="left" w:pos="3150"/>
        </w:tabs>
        <w:spacing w:line="36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2.2.2 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ประเด็นอภิปราย</w:t>
      </w:r>
    </w:p>
    <w:p w:rsidR="00D034A0" w:rsidRPr="00755C9B" w:rsidRDefault="00B40C4D" w:rsidP="00CC25C1">
      <w:pPr>
        <w:pStyle w:val="afd"/>
        <w:tabs>
          <w:tab w:val="left" w:pos="1418"/>
          <w:tab w:val="left" w:pos="1701"/>
          <w:tab w:val="left" w:pos="1985"/>
          <w:tab w:val="left" w:pos="2268"/>
          <w:tab w:val="left" w:pos="2410"/>
          <w:tab w:val="left" w:pos="3150"/>
          <w:tab w:val="left" w:pos="3544"/>
        </w:tabs>
        <w:spacing w:after="0" w:line="360" w:lineRule="exact"/>
        <w:ind w:left="0"/>
        <w:contextualSpacing w:val="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="009F6C39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1) 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งบประมาณงบกลาง รายการสำรองจ่ายกรณีฉุกเฉินและจำเป็น 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br/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ของงบประมาณรายจ่ายประจำปี </w:t>
      </w:r>
      <w:r w:rsidR="00D9099C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2562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ค่อนข้างมีอยู่อย่างจำกัด ขณะที่ส่วนราชการต่าง ๆ มีแนวโน้มที่จะเสนอขอรับการสนับสนุนงบประมาณเพื่อดำเนินมาตรการบรรเทาความเดือดร้อนของประชาชน และสนับสนุน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br/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การขยายตัวทางเศรษฐกิจมาอย่างต่อเนื่อง ดังนั้น เพื่อให้เกิดการบูรณาการในการทำงาน ส่วนราชการที่เกี่ยวข้อง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br/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ควรนำมาตรการที่กระทรวงการคลังเสนอในครั้งนี้เข้าไปเป็นส่วนหนึ่งของดำเนินการของส่วนราชการ ขณะที่มาตรการกระตุ้นเศรษฐกิจที่คาดว่าจะใช้จ่ายจากงบกลาง รายการสำรองจ่ายกรณีฉุกเฉินและจำเป็นของงบประมาณรายจ่ายประจำปี </w:t>
      </w:r>
      <w:r w:rsidR="00D9099C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2563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ขอให้ส่วนราชการดำเนินการจัดทำคำของบประมาณตามกระบวนการ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br/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ในขั้นตอนปกติ แทนการขอรับจัดสรรจากงบกลาง เพื่อจะได้มีเงินสำรองที่เพียงพอสำหรับกรณีฉุกเฉิน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br/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ในช่วงที่เหลือของปีงบประมาณ </w:t>
      </w:r>
      <w:r w:rsidR="00D9099C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2563</w:t>
      </w:r>
    </w:p>
    <w:p w:rsidR="00D034A0" w:rsidRPr="00755C9B" w:rsidRDefault="009F6C39" w:rsidP="00CC25C1">
      <w:pPr>
        <w:pStyle w:val="afd"/>
        <w:tabs>
          <w:tab w:val="left" w:pos="1418"/>
          <w:tab w:val="left" w:pos="1701"/>
          <w:tab w:val="left" w:pos="1985"/>
          <w:tab w:val="left" w:pos="2268"/>
          <w:tab w:val="left" w:pos="2410"/>
          <w:tab w:val="left" w:pos="3150"/>
          <w:tab w:val="left" w:pos="3544"/>
        </w:tabs>
        <w:spacing w:after="0" w:line="360" w:lineRule="exact"/>
        <w:ind w:left="0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2) 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การดำเนินมาตรการช่วยเหลือผู้มีรายได้น้อยผ่านโครงการบัตรสวัสดิการแห่งรัฐ กระทรวงการคลังควรเร่งรัดให้มีการติดตามและตรวจสอบคุณสมบัติของผู้ถือบัตรสวัสดิการแห่งรัฐให้สอดคล้องกับวัตถุประสงค์ของโครงการ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D034A0" w:rsidRPr="00755C9B" w:rsidRDefault="009F6C39" w:rsidP="00CC25C1">
      <w:pPr>
        <w:pStyle w:val="afd"/>
        <w:tabs>
          <w:tab w:val="left" w:pos="1418"/>
          <w:tab w:val="left" w:pos="1701"/>
          <w:tab w:val="left" w:pos="1985"/>
          <w:tab w:val="left" w:pos="2268"/>
          <w:tab w:val="left" w:pos="2410"/>
          <w:tab w:val="left" w:pos="3150"/>
          <w:tab w:val="left" w:pos="3544"/>
        </w:tabs>
        <w:spacing w:after="0" w:line="360" w:lineRule="exact"/>
        <w:ind w:left="0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3) 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การดำเนินมาตรการ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ยกเว้นการตรวจลงตรา (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VISA) 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ควรพิจารณาประเทศอื่นเพิ่มเติมนอกเหนือจากประเทศจีนและอินเดีย โดยเบื้องต้นขอให้ขยายการดำเนินมาตรการให้กับนักท่องเที่ยวใน 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19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ประเทศ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รวมทั้งควรพิจารณาหาแนวทางหรือมาตรการจูงใจให้กับกลุ่มประเทศที่มีศักยภาพ เช่น นักท่องเที่ยวจากกลุ่มประเทศตะวันออกกลาง เป็นต้น</w:t>
      </w:r>
    </w:p>
    <w:p w:rsidR="00D034A0" w:rsidRPr="00755C9B" w:rsidRDefault="009F6C39" w:rsidP="00CC25C1">
      <w:pPr>
        <w:pStyle w:val="afd"/>
        <w:tabs>
          <w:tab w:val="left" w:pos="1418"/>
          <w:tab w:val="left" w:pos="1701"/>
          <w:tab w:val="left" w:pos="1985"/>
          <w:tab w:val="left" w:pos="2268"/>
          <w:tab w:val="left" w:pos="2410"/>
          <w:tab w:val="left" w:pos="3150"/>
          <w:tab w:val="left" w:pos="3544"/>
        </w:tabs>
        <w:spacing w:after="0" w:line="360" w:lineRule="exact"/>
        <w:ind w:left="0"/>
        <w:contextualSpacing w:val="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ab/>
      </w:r>
      <w:r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ab/>
      </w:r>
      <w:r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ab/>
      </w:r>
      <w:r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ab/>
      </w:r>
      <w:r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ab/>
        <w:t>4</w:t>
      </w:r>
      <w:r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) 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การ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ดำเนินมาตรการภาษีเพื่อส่งเสริมการลงทุนภาคเอกชน โดยหักรายจ่ายเพื่อการลงทุนได้ </w:t>
      </w:r>
      <w:r w:rsidR="00D9099C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1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5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เท่า เป็นระยะเวลา </w:t>
      </w:r>
      <w:r w:rsidR="00D9099C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5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ปี สำหรับการลงทุนในเครื่องจักร จำเป็นต้องตราพระราชกฤษฎีกา ซึ่งต้องผ่านการพิจารณาของสำนักงานคณะกรรมการกฤษฎีกา ดังนั้น เพื่อให้การดำเนินการเป็นไปอย่างรวดเร็ว ควรนำร่างพระราชกฤษฎีกาดังกล่าวเข้าเป็นส่วนหนึ่งของมาตรการกระตุ้นเศรษฐกิจของกระทรวงการคลังด้วย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นอกจากนี้ การกำหนดหลักเกณฑ์ให้กิจการที่ได้รับยกเว้นภาษีเงินได้นิติบุคคลตามกฎหมายว่าด้วยการส่งเสริมการ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ลงทุนไม่สามารถใช้สิทธิประโยชน์ตามมาตรการนี้ได้ เห็นควรให้มีการหารือระหว่างกระทรวงการคลังและสำนักงานคณะกรรมการส่งเสริมการลงทุน เนื่องจากแนวทางการส่งเสริมการลงทุนของสำนักงานคณะกรรมการส่งเสริมการลงทุนจะมีการพิจารณาเป็นรายโครงการ ซึ่งไม่สอดคล้องกับข้อยกเว้นของมาตรการภาษีเพื่อกระตุ้นการลงทุนภาคเอกชนที่พิจารณาเป็นรายกิจการ </w:t>
      </w:r>
    </w:p>
    <w:p w:rsidR="009F6C39" w:rsidRPr="00755C9B" w:rsidRDefault="009F6C39" w:rsidP="00CC25C1">
      <w:pPr>
        <w:pStyle w:val="afd"/>
        <w:tabs>
          <w:tab w:val="left" w:pos="1418"/>
          <w:tab w:val="left" w:pos="1701"/>
          <w:tab w:val="left" w:pos="1985"/>
          <w:tab w:val="left" w:pos="2268"/>
          <w:tab w:val="left" w:pos="2410"/>
          <w:tab w:val="left" w:pos="3150"/>
          <w:tab w:val="left" w:pos="3544"/>
        </w:tabs>
        <w:spacing w:after="0" w:line="360" w:lineRule="exact"/>
        <w:ind w:left="0"/>
        <w:contextualSpacing w:val="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5) 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สำหรับโครงการลดดอกเบี้ยเงินกู้ของธนาคารเพื่อการเกษตรและ</w:t>
      </w:r>
      <w:r w:rsidR="00D034A0" w:rsidRPr="00755C9B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สหกรณ์การเกษตร (ธ.ก.ส.) ที่มีการแบ่งสัดส่วนการรับภาระดอกเบี้ยแทนเกษตรกร โดย ธ.ก.ส. รับภาระร้อยละ </w:t>
      </w:r>
      <w:r w:rsidR="00D9099C" w:rsidRPr="00755C9B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0</w:t>
      </w:r>
      <w:r w:rsidR="00D034A0" w:rsidRPr="00755C9B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5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และรัฐบาลจ่ายเงินชดเชยให้แก่ ธ.ก.ส. ร้อยละ 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นั้น ควรพิจารณาให้ ธ.ก.ส. รับภาระเพิ่มเติม </w:t>
      </w:r>
    </w:p>
    <w:p w:rsidR="00D034A0" w:rsidRPr="00755C9B" w:rsidRDefault="009F6C39" w:rsidP="00CC25C1">
      <w:pPr>
        <w:pStyle w:val="afd"/>
        <w:tabs>
          <w:tab w:val="left" w:pos="1418"/>
          <w:tab w:val="left" w:pos="1701"/>
          <w:tab w:val="left" w:pos="1985"/>
          <w:tab w:val="left" w:pos="2268"/>
          <w:tab w:val="left" w:pos="2410"/>
          <w:tab w:val="left" w:pos="3150"/>
          <w:tab w:val="left" w:pos="3544"/>
        </w:tabs>
        <w:spacing w:after="0" w:line="360" w:lineRule="exact"/>
        <w:ind w:left="0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6) 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การดำเนิน</w:t>
      </w:r>
      <w:r w:rsidR="00D034A0" w:rsidRPr="00755C9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โครงการสนับสนุนต้นทุนการผลิตให้เกษตรกรผู้ปลูก</w:t>
      </w:r>
      <w:r w:rsidR="00D034A0" w:rsidRPr="00755C9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br/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ข้าวนาปี ปีการผลิต </w:t>
      </w:r>
      <w:r w:rsidR="00D9099C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2562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D9099C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63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เพื่อให้เป็นไปตามขั้นตอนจำเป็นต้อง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เสนอต่อคณะกรรมการนโยบายและบริหารจัดการข้าวเพื่อพิจารณาก่อนเสนอคณะรัฐมนตรีพิจารณา</w:t>
      </w:r>
    </w:p>
    <w:p w:rsidR="00D034A0" w:rsidRPr="00755C9B" w:rsidRDefault="009F6C39" w:rsidP="00CC25C1">
      <w:pPr>
        <w:pStyle w:val="afd"/>
        <w:tabs>
          <w:tab w:val="left" w:pos="1418"/>
          <w:tab w:val="left" w:pos="1701"/>
          <w:tab w:val="left" w:pos="1800"/>
          <w:tab w:val="left" w:pos="1890"/>
          <w:tab w:val="left" w:pos="1985"/>
          <w:tab w:val="left" w:pos="2268"/>
          <w:tab w:val="left" w:pos="3119"/>
        </w:tabs>
        <w:spacing w:after="0" w:line="360" w:lineRule="exact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D9099C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D9099C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034A0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ข้อสั่งการของนายกรัฐมนตรี</w:t>
      </w:r>
    </w:p>
    <w:p w:rsidR="00D034A0" w:rsidRPr="00755C9B" w:rsidRDefault="009F6C39" w:rsidP="00CC25C1">
      <w:pPr>
        <w:pStyle w:val="afd"/>
        <w:tabs>
          <w:tab w:val="left" w:pos="1418"/>
          <w:tab w:val="left" w:pos="1701"/>
          <w:tab w:val="left" w:pos="1985"/>
          <w:tab w:val="left" w:pos="2268"/>
          <w:tab w:val="left" w:pos="2410"/>
          <w:tab w:val="left" w:pos="3544"/>
        </w:tabs>
        <w:spacing w:after="0" w:line="360" w:lineRule="exact"/>
        <w:ind w:left="0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1) 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มอบหมายกระทรวงการคลังติดตามและตรวจสอบการดำเนินโครงการบัตรสวัสดิการแห่งรัฐฯ ให้สอดคล้องกับวัตถุประสงค์ที่ตั้งไว้ โดยเฉพาะคุณสมบัติของผู้ถือบัตรสวัสดิการแห่งรัฐ</w:t>
      </w:r>
    </w:p>
    <w:p w:rsidR="00D034A0" w:rsidRPr="00755C9B" w:rsidRDefault="009F6C39" w:rsidP="00CC25C1">
      <w:pPr>
        <w:pStyle w:val="afd"/>
        <w:tabs>
          <w:tab w:val="left" w:pos="1418"/>
          <w:tab w:val="left" w:pos="1701"/>
          <w:tab w:val="left" w:pos="1985"/>
          <w:tab w:val="left" w:pos="2268"/>
          <w:tab w:val="left" w:pos="2410"/>
          <w:tab w:val="left" w:pos="3544"/>
        </w:tabs>
        <w:spacing w:after="0" w:line="360" w:lineRule="exact"/>
        <w:ind w:left="0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2) 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มอบหมายกระทรวงการคลังหารือกับกระทรวงเกษตรและสหกรณ์ เพื่อเสนอโครงการลดต้นทุนการผลิตและการเพิ่มรายได้ของเกษตรกรผู้ปลูกข้าวต่อ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คณะกรรมการนโยบายและบริหารจัดการข้าว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เพื่อพิจารณาให้ความเห็นชอบต่อไป</w:t>
      </w:r>
      <w:r w:rsidR="00D034A0"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มอบหมายให้กระทรวงเกษตรและสหกรณ์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กระทรวงพาณิชย์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หารือเรื่อง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การลดต้นทุนการผลิตของเกษตรกร โดยเฉพาะการแก้ไขปัญหาราคาปุ๋ยเคมี</w:t>
      </w:r>
    </w:p>
    <w:p w:rsidR="00D034A0" w:rsidRPr="00755C9B" w:rsidRDefault="009F6C39" w:rsidP="00CC25C1">
      <w:pPr>
        <w:pStyle w:val="afd"/>
        <w:tabs>
          <w:tab w:val="left" w:pos="1418"/>
          <w:tab w:val="left" w:pos="1701"/>
          <w:tab w:val="left" w:pos="1800"/>
          <w:tab w:val="left" w:pos="1890"/>
          <w:tab w:val="left" w:pos="1985"/>
          <w:tab w:val="left" w:pos="2268"/>
          <w:tab w:val="left" w:pos="3119"/>
        </w:tabs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</w:pP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2.2.4 </w:t>
      </w:r>
      <w:r w:rsidR="00D034A0"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มติคณะกรรมการรัฐมนตรีฝ่ายเศรษฐกิจ</w:t>
      </w:r>
    </w:p>
    <w:p w:rsidR="00D034A0" w:rsidRPr="00755C9B" w:rsidRDefault="009F6C39" w:rsidP="00CC25C1">
      <w:pPr>
        <w:tabs>
          <w:tab w:val="left" w:pos="1418"/>
          <w:tab w:val="left" w:pos="1701"/>
          <w:tab w:val="left" w:pos="1985"/>
          <w:tab w:val="left" w:pos="2268"/>
          <w:tab w:val="left" w:pos="2410"/>
          <w:tab w:val="left" w:pos="3150"/>
          <w:tab w:val="left" w:pos="3544"/>
        </w:tabs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เห็นชอบ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ในหลักการของ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มาตรการกระตุ้นเศรษฐกิจ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ปี </w:t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2562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ตามที่กระทรวงการคลังเสนอ 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ให้กระทรวงการคลังดำเนินการให้เป็นไปตามกฎระเบียบที่เกี่ยวข้องให้ครบถ้วนก่อนนำเสนอคณะรัฐมนตรีพิจารณาให้ความเห็นชอบต่อไป </w:t>
      </w:r>
    </w:p>
    <w:p w:rsidR="00D034A0" w:rsidRPr="00755C9B" w:rsidRDefault="009F6C39" w:rsidP="00CC25C1">
      <w:pPr>
        <w:tabs>
          <w:tab w:val="left" w:pos="1418"/>
          <w:tab w:val="left" w:pos="1701"/>
          <w:tab w:val="left" w:pos="1985"/>
          <w:tab w:val="left" w:pos="2268"/>
          <w:tab w:val="left" w:pos="2410"/>
          <w:tab w:val="left" w:pos="3150"/>
          <w:tab w:val="left" w:pos="3544"/>
        </w:tabs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เห็นชอบให้กระทรวงการคลังนำ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ร่าง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พระราชกฤษฎีกาออกตามความในประมวลรัษฎากร ว่าด้วยการยกเว้นรัษฎากร 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ฉบับที่ ..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.... เพื่อลดหย่อนภาษีภายใต้มาตรการภาษีเพื่อกระตุ้นการลงทุนภาคเอกชน เสนอเข้าเป็นส่วนหนึ่งของมาตรการด้วย เพื่อให้คณะรัฐมนตรีได้พิจารณาในคราวเดียวกัน</w:t>
      </w:r>
    </w:p>
    <w:p w:rsidR="00D034A0" w:rsidRPr="00755C9B" w:rsidRDefault="009F6C39" w:rsidP="00CC25C1">
      <w:pPr>
        <w:tabs>
          <w:tab w:val="left" w:pos="1418"/>
          <w:tab w:val="left" w:pos="1701"/>
          <w:tab w:val="left" w:pos="1985"/>
          <w:tab w:val="left" w:pos="2268"/>
          <w:tab w:val="left" w:pos="2410"/>
          <w:tab w:val="left" w:pos="3150"/>
          <w:tab w:val="left" w:pos="3544"/>
        </w:tabs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9099C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มอบหมายส่วนราชการที่เกี่ยวข้องรับข้อสั่งการของ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นายกรัฐมนตรี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และประเด็นอภิปรายของที่ประชุม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ไปพิจาร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ณาดำเนินการต่อไป</w:t>
      </w:r>
      <w:r w:rsidR="00D034A0"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034A0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หรือทำความตกลงกับหน่วยงานที่เกี่ยวข้องเพื่อให้ได้ข้อยุติก่อนดำเนินการต่อไป</w:t>
      </w:r>
    </w:p>
    <w:p w:rsidR="00304E8A" w:rsidRPr="00755C9B" w:rsidRDefault="00304E8A" w:rsidP="00CC25C1">
      <w:pPr>
        <w:shd w:val="clear" w:color="auto" w:fill="FFFFFF"/>
        <w:tabs>
          <w:tab w:val="left" w:pos="1418"/>
          <w:tab w:val="left" w:pos="1701"/>
          <w:tab w:val="left" w:pos="1985"/>
          <w:tab w:val="left" w:pos="2268"/>
        </w:tabs>
        <w:spacing w:line="360" w:lineRule="exact"/>
        <w:jc w:val="thaiDistribute"/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</w:rPr>
      </w:pPr>
    </w:p>
    <w:p w:rsidR="007A564D" w:rsidRPr="00755C9B" w:rsidRDefault="00932EFC" w:rsidP="00CC25C1">
      <w:pPr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7.</w:t>
      </w:r>
      <w:r w:rsidR="007A564D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ขอรับการจัดสรรงบประมาณรายจ่ายประจำปีงบประมาณ พ.ศ. 2562 งบกลาง รายการเงินสำรองจ่ายเพื่อกรณีฉุกเฉินหรือจำเป็น โครงการระบบดาวเทียมสำรวจเพื่อการพัฒนา (</w:t>
      </w:r>
      <w:r w:rsidR="007A564D"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THEOS-2</w:t>
      </w:r>
      <w:r w:rsidR="007A564D"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 รายการจัดหาระบบดาวเทียมสำรวจ ระบบภาคพื้นดิน และระบบแอพลิเคชั่นภูมิสารสนเทศ</w:t>
      </w:r>
    </w:p>
    <w:p w:rsidR="007A564D" w:rsidRPr="00755C9B" w:rsidRDefault="007A564D" w:rsidP="00CC25C1">
      <w:pPr>
        <w:spacing w:line="360" w:lineRule="exac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คณะรัฐมนตรีมีมติอนุมัติงบประมาณรายจ่ายประจำปีงบประมาณ พ.ศ. 2561 งบกลาง รายการเงินสำรองจ่ายเพื่อกรณีฉุกเฉินหรือจำเป็น ที่กระทรวงการคลังอนุมัติให้ขยายเวลาเบิกจ่ายเงินงบประมาณถึงวันทำการสุดท้ายของเดือนกันยายน 2562 แล้ว จำนวน 663,480,000.00 บาท เพื่อชำระเงินตามสัญญาจ้างโครงการจัดหาระบบดาวเทียมสำรวจเพื่อการพัฒนา (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>THEOS-2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รายการค่าจัดหาระบบดาวเทียมสำรวจ ระบบภาคพื้นดิน และระบบแอพพลิเคชั่นภูมิสารสนเทศ งวดงานที่ 6 ตามที่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กระทรวงการอุดมศึกษา วิทยาศาสตร์ วิจัยและนวัตกรรม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โดยสำนักงานพัฒนาเทคโนโลยีอวกาศและภูมิสารสนเทศ (องค์การมหาชน) (สทอภ.) เสนอ</w:t>
      </w:r>
    </w:p>
    <w:p w:rsidR="007A564D" w:rsidRPr="00755C9B" w:rsidRDefault="007A564D" w:rsidP="00CC25C1">
      <w:pPr>
        <w:shd w:val="clear" w:color="auto" w:fill="FFFFFF"/>
        <w:tabs>
          <w:tab w:val="left" w:pos="1418"/>
          <w:tab w:val="left" w:pos="1701"/>
          <w:tab w:val="left" w:pos="1985"/>
          <w:tab w:val="left" w:pos="2268"/>
        </w:tabs>
        <w:spacing w:line="360" w:lineRule="exac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755C9B" w:rsidTr="00EC5BEC">
        <w:tc>
          <w:tcPr>
            <w:tcW w:w="9820" w:type="dxa"/>
          </w:tcPr>
          <w:p w:rsidR="0088693F" w:rsidRPr="00755C9B" w:rsidRDefault="0088693F" w:rsidP="00CC25C1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 w:type="page"/>
            </w: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755C9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ต่างประเทศ</w:t>
            </w:r>
          </w:p>
        </w:tc>
      </w:tr>
    </w:tbl>
    <w:p w:rsidR="007E7777" w:rsidRPr="00755C9B" w:rsidRDefault="007E7777" w:rsidP="00CC25C1">
      <w:pPr>
        <w:pStyle w:val="af4"/>
        <w:shd w:val="clear" w:color="auto" w:fill="FFFFFF"/>
        <w:spacing w:before="0" w:beforeAutospacing="0" w:after="0" w:afterAutospacing="0"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8. </w:t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เรื่อง</w:t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  </w:t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(ร่าง) กรอบข้อคิดเห็นของประเทศไทยต่อวาระการประชุมภาคีอนุสัญญาว่าด้วยการค้าระหว่างประเทศซึ่งชนิดสัตว์ป่าและพืชป่าที่ใกล้สูญพันธุ์ ครั้งที่</w:t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 18 </w:t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และการประชุมคณะกรรมการบริหารอนุสัญญา</w:t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 CITES </w:t>
      </w:r>
    </w:p>
    <w:p w:rsidR="007E7777" w:rsidRPr="00755C9B" w:rsidRDefault="007E7777" w:rsidP="00CC25C1">
      <w:pPr>
        <w:pStyle w:val="af4"/>
        <w:shd w:val="clear" w:color="auto" w:fill="FFFFFF"/>
        <w:spacing w:before="0" w:beforeAutospacing="0" w:after="0" w:afterAutospacing="0" w:line="36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ครั้งที่</w:t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 71 </w:t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และครั้งที่</w:t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 72</w:t>
      </w:r>
    </w:p>
    <w:p w:rsidR="007E7777" w:rsidRPr="00755C9B" w:rsidRDefault="007E7777" w:rsidP="00CC25C1">
      <w:pPr>
        <w:pStyle w:val="af4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                   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คณะรัฐมนตรีมีมติเห็นชอบในหลักการของ (ร่าง) กรอบข้อคิดเห็นของประเทศไทยต่อวาระการประชุมภาคีอนุสัญญาว่าด้วยการค้าระหว่างประเทศซึ่งชนิดสัตว์ป่าและพืชป่าที่ใกล้สูญพันธุ์ ครั้งที่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> 18 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และการประชุมคณะกรรมการบริหารอนุสัญญา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> CITES 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ครั้งที่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> 71 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และครั้งที่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> 72 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ทั้งนี้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>  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หากมีความจำเป็นที่จะต้องปรับปรุงแก้ไข (ร่าง) กรอบข้อคิดเห็นของประเทศไทยต่อวาระการประชุมดังกล่าวที่มิใช่สาระสำคัญหรือไม่ขัดต่อผลประโยชน์ของประเทศไทย ให้เป็นดุลยพินิจของหัวหน้าคณะผู้แทนไทย (อธิบดีกรมอุทธยานแห่งชาติ สัตว์ป่า และพันธุ์พืช) เป็นผู้พิจารณา โดยไม่ต้องนำกลับมาเสนอคณะรัฐมนตรีพิจารณาใหม่จนสิ้นสุดการประชุมในวันที่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>28 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สิงหาคม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> 2562 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ณ กรุงเจนีวา สมาพันธรัฐสวิส โดยในการประชุมภาคีอนุสัญญาว่าด้วยการค้าระหว่างประเทศซึ่งชนิดสัตว์ป่าและพืชป่าที่ใกล้จะสูญพันธุ์ ครั้งที่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> 18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และการประชุมคณะกรรมการบริหารอนุสัญญา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> CITES 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ครั้งที่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> 71 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และครั้งที่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> 72 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ที่ได้ดำเนินการไปก่อนที่คณะรัฐมนตรีจะมีมติเห็นชอบในหลักการในเรื่อง</w:t>
      </w:r>
      <w:r w:rsidR="008E13FB" w:rsidRPr="00755C9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  <w:lang w:bidi="th-TH"/>
        </w:rPr>
        <w:t>นี้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คณะผู้แทนไทยจะขอสงวนท่าทีในการประชุมดังกล่าวข้างต้นไว้ก่อน และเมื่อคณะรัฐมนตรีมีมติเห็นชอบในหลักการของ (ร่าง) กรอบข้อคิดเห็นของประเทศไทยต่อวาระการประชุมดังกล่าวแล้ว คณะผู้แทนไทยจะได้ดำเนินการให้เป็นไปตามมติคณะรัฐมนตรีต่อไป ตามที่กระทรวงทรัพยากรธรรมชาติและสิ่งแวดล้อม เสนอ</w:t>
      </w:r>
    </w:p>
    <w:p w:rsidR="007E7777" w:rsidRPr="00755C9B" w:rsidRDefault="007E7777" w:rsidP="00CC25C1">
      <w:pPr>
        <w:pStyle w:val="af4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7E7777" w:rsidRPr="00755C9B" w:rsidRDefault="007E7777" w:rsidP="00CC25C1">
      <w:pPr>
        <w:pStyle w:val="af4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9. </w:t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เรื่อง</w:t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  </w:t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ขอความเห็นชอบต่อร่างปฏิญญารัฐมนตรีความมั่นคงอาหารเอเปค ครั้งที่</w:t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 5 (Fifth APEC Ministerial Meeting o</w:t>
      </w:r>
      <w:r w:rsidR="004D197D"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lang w:bidi="th-TH"/>
        </w:rPr>
        <w:t>n</w:t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 Food Security)</w:t>
      </w:r>
    </w:p>
    <w:p w:rsidR="007E7777" w:rsidRPr="00755C9B" w:rsidRDefault="007E7777" w:rsidP="00CC25C1">
      <w:pPr>
        <w:pStyle w:val="af4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                 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คณะรัฐมนตรีมีมติเห็นชอบในหลักการต่อร่างปฏิญญารัฐมนตรีความมั่นคงอาหารเอเปค ครั้งที่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5 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และหากมีความจำเป็นต้องปรับปรุงแก้ไขที่ไม่ใช่สาระสำคัญหรือขัดต่อผลประโยชน์ของไทยให้กระทรวงเกษตรและสหกรณ์ดำเนินการต่อไปได้โดยไม่ต้องขอความเห็นชอบจากคณะรัฐมนตรีอีก พร้อมอนุมัติให้รัฐมนตรีว่าการกระทรวงเกษตรและสหกรณ์หรือผู้ที่ได้รับมอบหมายเข้าร่วมรับรองร่างปฏิญญาฯ ดังกล่าวตามที่กระทรวงเกษตรและสหกรณ์ เสนอ</w:t>
      </w:r>
    </w:p>
    <w:p w:rsidR="007E7777" w:rsidRPr="00755C9B" w:rsidRDefault="007E7777" w:rsidP="00CC25C1">
      <w:pPr>
        <w:pStyle w:val="af4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                 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สาระสำคัญของร่างปฏิญญาฯ ประกอบด้วย (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1) 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ประเด็นความท้าทาย ด้านความมั่นคงอาหาร เพื่อตอบสนองจำนวนประชากรที่เพิ่มขึ้น (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2) 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การส่งเสริมระบบอาหารที่ยั่งยืน โดยสนับสนุนการดำเนินนโยบายแบบบูรณาการที่คำนึงถึงการพัฒนาการเกษตร การประมง และการเพาะเลี้ยงสัตว์น้ำอย่างยั่งยืน (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3) 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การรับนวัตกรรม เทคโนโลยีอุบัติใหม่ และโอกาสทางดิจิทัล โดยให้ความสำคัญกับสร้างนวัตกรรม เน้นการสร้างและนำเทคโนโลยี</w:t>
      </w:r>
      <w:r w:rsidR="0078395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  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ใหม่ ๆ มาใช้ (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4) 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การใช้ประโยชน์จากความเชื่อมโยงและการเสริมสร้างห่วงโซ่มูลค่าอาหารและการค้า สนับสนุนการพัฒนารูปแบบธุรกิจที่ส่งเสริมการเชื่อมโยงระหว่างวิสาหกิจขนาดกลาง ขนาดย่อม และรายย่อย (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Micro, Small and Medium Enterprises: MSMEs) 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ครัวเรือนเกษตรกร และเกษตรกรรายย่อย (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5) 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การส่งเสริมการพัฒนาชนบทในฐานะพื้นที่ที่สร้างโอกาส ส่งเสริมนโยบายการพัฒนาชนบทแบบองค์รวม ที่คำนึงถึงมิติด้านเศรษฐกิจ สังคม สิ่งแวดล้อม และวัฒนธรรม รวมถึงความต้องการของท้องถิ่น และ (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6) 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การดำเนินการต่อไป เน้นย้ำความสำคัญของความร่วมมือระหว่างภาครัฐและภาคเอกชนในการรับมือกับความท้าทายด้านอาหาร-เกษตรในอนาคต</w:t>
      </w:r>
    </w:p>
    <w:p w:rsidR="007E7777" w:rsidRPr="00755C9B" w:rsidRDefault="007E7777" w:rsidP="00CC25C1">
      <w:pPr>
        <w:pStyle w:val="af4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                 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โดยร่างปฏิญญาฯ และการให้การรับรองเอกสารในการประชุมรัฐมนตรีความมั่นคงอาหารเอเปคจะมีขึ้นระหว่างวันที่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23 – 24 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สิงหาคม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2562 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ณ เมืองปูแอร์โตบารัส สาธารณรัฐชิลี</w:t>
      </w:r>
    </w:p>
    <w:p w:rsidR="007E7777" w:rsidRPr="00755C9B" w:rsidRDefault="007E7777" w:rsidP="00CC25C1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CC25C1" w:rsidRPr="00CC25C1" w:rsidRDefault="00CC25C1" w:rsidP="00CC25C1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10.</w:t>
      </w:r>
      <w:r w:rsidRPr="00CC25C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เรื่อง</w:t>
      </w:r>
      <w:r w:rsidRPr="00CC25C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  </w:t>
      </w:r>
      <w:r w:rsidRPr="00CC25C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ผลการประชุมเวทีข้อริเริ่มสายแถบและเส้นทาง ครั้งที่ 2</w:t>
      </w:r>
    </w:p>
    <w:p w:rsidR="00CC25C1" w:rsidRPr="00CC25C1" w:rsidRDefault="00CC25C1" w:rsidP="00CC25C1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CC25C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                  </w:t>
      </w:r>
      <w:r w:rsidRPr="00CC25C1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คณะรัฐมนตรีมีมติรับทราบผลการประชุมเวทีข้อริเริ่มสายแถบและเส้นทาง </w:t>
      </w:r>
      <w:r w:rsidRPr="00755C9B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(</w:t>
      </w:r>
      <w:r w:rsidRPr="00755C9B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B</w:t>
      </w:r>
      <w:r w:rsidRPr="00CC25C1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elt and Road Forum For International Cooperation- BRF</w:t>
      </w:r>
      <w:r w:rsidRPr="00CC25C1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 ครั้งที่ 2 และกิจกรรมที่เกี่ยวข้อง และมอบหมายให้หน่วยงานที่มีภารกิจที่เกี่ยวข้องดำเนินการในส่วนที่เกี่ยวข้องให้เกิดผลอย่างเป็นรูปธรรมต่อไปตามที่กระทรวงการต่างประเทศเสนอ</w:t>
      </w:r>
    </w:p>
    <w:p w:rsidR="00CC25C1" w:rsidRPr="00CC25C1" w:rsidRDefault="00CC25C1" w:rsidP="00CC25C1">
      <w:pPr>
        <w:shd w:val="clear" w:color="auto" w:fill="FFFFFF"/>
        <w:spacing w:line="360" w:lineRule="exact"/>
        <w:jc w:val="thaiDistribute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CC25C1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                 </w:t>
      </w:r>
      <w:r w:rsidRPr="00CC25C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กระทรวงการต่างประเทศได้เสนอคณะรัฐมนตรีรับทราบผลการประชุมเวทีข้อริเริ่มสายแถบและเส้นทาง (</w:t>
      </w:r>
      <w:r w:rsidRPr="00CC25C1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Belt and Road Forum For International Cooperation- BRF</w:t>
      </w:r>
      <w:r w:rsidRPr="00CC25C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) ครั้งที่ 2 และกิจกรรมที่เกี่ยวข้อง ซึ่งมี</w:t>
      </w:r>
      <w:r w:rsidRPr="00CC25C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lastRenderedPageBreak/>
        <w:t>นายกรัฐมนตรีเป็นหัวหน้าคณะผู้แทนเข้าร่วมการประชุมดังกล่าว จัดขึ้นระหว่างวันที่ 25</w:t>
      </w:r>
      <w:r w:rsidRPr="00CC25C1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– </w:t>
      </w:r>
      <w:r w:rsidRPr="00CC25C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27 เมษายน 2562 ณ กรุงปักกิ่ง สาธารณรัฐประชาชนจีน โดยสาระสำคัญของผลการประชุมฯ ประกอบด้วย (1) การประชุมระดับสูงของ</w:t>
      </w:r>
      <w:r w:rsidRPr="00CC25C1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BRF </w:t>
      </w:r>
      <w:r w:rsidRPr="00CC25C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ครั้งที่ 2</w:t>
      </w:r>
      <w:r w:rsidRPr="00CC25C1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</w:t>
      </w:r>
      <w:r w:rsidRPr="00CC25C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โดยประธานาธิบดีแห่งสาธารณรัฐประชาชนจีนเป็นประธานพิธีเปิดการประชุมและกล่าวต่อที่ประชุม ฯ ว่า</w:t>
      </w:r>
      <w:r w:rsidRPr="00CC25C1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</w:t>
      </w:r>
      <w:r w:rsidRPr="00CC25C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ข้อริเริ่มสายแถบและเส้นทางจะสร้างโอกาสความร่วมมือที่เปิดกว้างและนำไปสู่ความมั่งคั่งร่วมกัน </w:t>
      </w:r>
      <w:r w:rsidRPr="00755C9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            </w:t>
      </w:r>
      <w:r w:rsidRPr="00CC25C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(2) การประชุมผู้นำโต๊ะกลมของ</w:t>
      </w:r>
      <w:r w:rsidRPr="00CC25C1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BRF</w:t>
      </w:r>
      <w:r w:rsidRPr="00CC25C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ครั้งที่ 2 โดยที่ประชุม ได้รับรองแถลงการณ์ร่วมของการประชุม</w:t>
      </w:r>
      <w:r w:rsidRPr="00CC25C1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BRF </w:t>
      </w:r>
      <w:r w:rsidRPr="00CC25C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ครั้งที่ 2 ซึ่งมีสาระสำคัญครอบคลุม 5 มิติ ได้แก่ 1) ความเชื่อมโยงทางนโยบาย 2) ความเชื่อมโยงด้านโครงสร้างพื้นฐานทุกมิติ 3) การส่งเสริมการพัฒนาที่ยั่งยืน 4) การเสริมสร้างความเข้มแข็งของความร่วมมือให้ปฏิบัติได้จริงและมีผลลัพธ์ที่เป็นรูปธรรม และ 5) การพัฒนาการแลกเปลี่ยนระดับประชาชนในมิติต่าง ๆ (3) การประชุมเวทีกลุ่มย่อย (4) การหารือทวิภาคีระหว่างนายกรัฐมนตรีกับผู้นำจีน (5) การหารืออย่างไม่เป็นทางการระหว่างนายกรัฐมนตรีกับผู้นำประเทศ</w:t>
      </w:r>
      <w:r w:rsidRPr="00755C9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                         </w:t>
      </w:r>
      <w:r w:rsidRPr="00CC25C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อื่น ๆ</w:t>
      </w:r>
    </w:p>
    <w:p w:rsidR="009734BA" w:rsidRPr="00755C9B" w:rsidRDefault="009734BA" w:rsidP="00CC25C1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6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755C9B" w:rsidTr="00EC5BEC">
        <w:tc>
          <w:tcPr>
            <w:tcW w:w="9820" w:type="dxa"/>
          </w:tcPr>
          <w:p w:rsidR="0088693F" w:rsidRPr="00755C9B" w:rsidRDefault="0088693F" w:rsidP="00CC25C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 w:type="page"/>
            </w: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755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755C9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แต่งตั้ง</w:t>
            </w:r>
          </w:p>
        </w:tc>
      </w:tr>
    </w:tbl>
    <w:p w:rsidR="00DB2561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11.</w:t>
      </w:r>
      <w:r w:rsidR="00DB2561"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(กระทรวงมหาดไทย) 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คณะรัฐมนตรีมีมติอนุมัติตามที่รัฐมนตรีว่าการกระทรวงมหาดไทยเสนอแต่งตั้ง </w:t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นางพจนีย์ 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</w:t>
      </w: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ขจรปรีดานนท์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ผู้อำนวยการสำนักผังเมืองรวมและผังเมืองเฉพาะ กรมโยธาธิการและผังเมือง ให้ดำรงตำแหน่ง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ที่ปรึกษาด้านการผังเมือง (นักผังเมืองทรงคุณวุฒิ) กรมโยธาธิการและผังเมือง กระทรวงมหาดไทย ตั้งแต่วันที่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25 เมษายน 2562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 </w:t>
      </w:r>
    </w:p>
    <w:p w:rsidR="00DB2561" w:rsidRPr="00755C9B" w:rsidRDefault="00DB2561" w:rsidP="00CC25C1">
      <w:pPr>
        <w:spacing w:line="36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12. 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เรื่อง การแต่งตั้งข้าราชการให้ดำรงตำแหน่งผู้อำนวยการสำนักข่าวกรองแห่งชาติ</w:t>
      </w: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คณะรัฐมนตรีมีมติอนุมัติตามที่สำนักข่าวกรองแห่งชาติเสนอแต่งตั้ง 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นายอนุกูล เจิมมงคล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รองผู้อำนวยการสำนักข่าวกรองแห่งชาติ ให้ดำรงตำแหน่ง ผู้อำนวยการสำนักข่าวกรองแห่งชาติ สำนักนายกรัฐมนตรี ตั้งแต่วันที่ 1 ตุลาคม 2562 เพื่อทดแทนผู้ที่จะเกษียณอายุราชการ ทั้งนี้ ตั้งแต่วันที่ทรงพระกรุณาโปรดเกล้าโปรดกระหม่อมแต่งตั้งเป็นต้นไป </w:t>
      </w: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13.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ขออนุมัติแต่งตั้งข้าราชการพลเรือนสามัญให้ดำรงตำแหน่งประเภทบริหารระดับสูง (กระทรวงดิจิทัลเพื่อเศรษฐกิจและสังคม) </w:t>
      </w: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คณะรัฐมนตรีมีมติอนุมัติตามที่รัฐมนตรีว่าการกระทรวงดิจิทัลเพื่อเศรษฐกิจและสังคมเสนอแต่งตั้ง    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นายอาจิน จิรชีพพัฒนา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รองผู้อำนวยการสำนักงานสถิติแห่งชาติ ให้ดำรงตำแหน่ง ผู้ตรวจราชการกระทรวง สำนักงานปลัดกระทรวง กระทรวงดิจิทัลเพื่อเศรษฐกิจและสังคม เพื่อทดแทนตำแหน่งที่ว่าง ทั้งนี้ ตั้งแต่วันที่ </w:t>
      </w:r>
      <w:r w:rsidR="006B01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20 สิงหาคม 2562 เป็นต้นไป </w:t>
      </w: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14.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เสนอรายชื่อบุคคลเพื่อแต่งตั้งเป็นกรรมการผู้ทรงคุณวุฒิในคณะกรรมการป้องกันและปราบปรามการฟอกเงิน แทนตำแหน่งที่ว่างลง </w:t>
      </w: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คณะรัฐมนตรีมีมติอนุมัติตามที่สำนักงานป้องกันและปราบปรามการฟอกเงินเสนอแต่งตั้ง </w:t>
      </w:r>
      <w:r w:rsidR="00B339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นายอำนวย ปรีมนวงศ์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อธิบดีกรมธนารักษ์ (ซึ่งจะเกษียณอายุราชการ ตั้งแต่วันที่ 1 ตุลาคม 2562 เป็นต้นไป) ให้ดำรงตำแหน่งกรรมการผู้ทรงคุณวุฒิในคณะกรรมการป้องกันและปราบปรามการฟอกเงิน (คณะกรรมการ ปปง.) แทนตำแหน่งที่ว่างลง ทั้งนี้ ตั้งแต่วันที่ 1 ตุลาคม 2562 เป็นต้นไป </w:t>
      </w: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15.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การแต่งตั้งข้าราชการการเมือง (กระทรวงการคลัง) </w:t>
      </w: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คณะรัฐมนตรีมีมติเห็นชอบตามที่รัฐมนตรีว่าการกระทรวงการคลังเสนอแต่งตั้งข้าราชการการเมือง จำนวน 2 ราย ดังนี้   </w:t>
      </w: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นางรัตนา จงสุทธานามณี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ให้ดำรงตำแหน่งที่ปรึกษารัฐมนตรีว่าการกระทรวงการคลัง  </w:t>
      </w: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นายวารุจ ศิริวัฒน์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ให้ดำรงตำแหน่งที่ปรึกษารัฐมนตรีช่วยว่าการกระทรวงการคลัง </w:t>
      </w: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ตั้งแต่วันที่ 20 สิงหาคม 2562 เป็นต้นไป </w:t>
      </w: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16.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การแต่งตั้งข้าราชการการเมือง (กระทรวงพลังงาน) </w:t>
      </w: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คณะรัฐมนตรีมีมติเห็นชอบตามที่รัฐมนตรีว่าการกระทรวงพลังงานเสนอแต่งตั้ง 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นายยุคล ชนะวัฒน์ปัญญา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เป็นข้าราชการการเมือง ตำแหน่งที่ปรึกษารัฐมนตรีว่าการกระทรวงพลังงาน ทั้งนี้ ตั้งแต่วันที่ 20 สิงหาคม 2562 เป็นต้นไป</w:t>
      </w: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17.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การแต่งตั้งผู้รักษาราชการแทนรัฐมนตรีว่าการกระทรวงการท่องเที่ยวและกีฬา </w:t>
      </w: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เป็นหลักการมอบหมายให้รัฐมนตรีเป็นผู้รักษาราชการแทนรัฐมนตรีว่าการกระทรวงการท่องเที่ยวและกีฬา ในกรณีที่ไม่มีผู้ดำรงตำแหน่งรัฐมนตรีว่าการกระทรวงการท่องเที่ยวและกีฬา หรือมีแต่ไม่อาจปฏิบัติราชการได้ ตามความในมาตรา 42 แห่งพระราชบัญญัติระเบียบบริหารราชการแผ่นดิน พ.ศ. 2534 จำนวน 2 ราย ตามลำดับ ตามที่กระทรวงการท่องเที่ยวและกีฬาเสนอ ดังนี้  </w:t>
      </w: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รัฐมนตรีว่าการกระทรวงสาธารณสุข (นายอนุทิน ชาญวีรกูล) </w:t>
      </w: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รัฐมนตรีว่าการกระทรวงคมนาคม (นายศักดิ์สยาม ชิดชอบ) </w:t>
      </w: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ตั้งแต่วันที่ 20 สิงหาคม 2562 เป็นต้นไป </w:t>
      </w: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18.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แต่งตั้งผู้รักษาราชการแทนรัฐมนตรีว่าการกระทรวงพลังงาน </w:t>
      </w: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เป็นหลักการมอบหมายให้รัฐมนตรีเป็นผู้รักษาราชการแทนรัฐมนตรีว่าการกระทรวงพลังงาน ในกรณีที่ไม่อาจปฏิบัติราชการได้ ตามความในมาตรา 42 แห่งพระราชบัญญัติระเบียบบริหารราชการแผ่นดิน พ.ศ. 2534 จำนวน 2 ราย ตามลำดับ ตามที่กระทรวงพลังงานเสนอ โดยให้รวมถึงกรณีที่ไม่มีผู้ดำรงตำแหน่งรัฐมนตรีว่าการกระทรวงพลังงานด้วย ดังนี้ </w:t>
      </w:r>
    </w:p>
    <w:p w:rsidR="00932EFC" w:rsidRPr="00755C9B" w:rsidRDefault="00932EFC" w:rsidP="00CC25C1">
      <w:pPr>
        <w:pStyle w:val="afd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รัฐมนตรีว่าการกระทรวงการคลัง (นายอุตตม สาวนายน)  </w:t>
      </w:r>
    </w:p>
    <w:p w:rsidR="00932EFC" w:rsidRPr="00755C9B" w:rsidRDefault="00932EFC" w:rsidP="00CC25C1">
      <w:pPr>
        <w:pStyle w:val="afd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รัฐมนตรีว่าการกระทรวงการอุดมศึกษา วิทยาศาสตร์ วิจัยและนวัตกรรม (นายสุวิทย์ เมษินทรีย์)  </w:t>
      </w:r>
    </w:p>
    <w:p w:rsidR="00932EFC" w:rsidRPr="00755C9B" w:rsidRDefault="00932EFC" w:rsidP="00CC25C1">
      <w:pPr>
        <w:pStyle w:val="afd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 ตั้งแต่วันที่ 20 สิงหาคม 2562 เป็นต้นไป</w:t>
      </w:r>
    </w:p>
    <w:p w:rsidR="00932EFC" w:rsidRPr="00755C9B" w:rsidRDefault="00932EFC" w:rsidP="00CC25C1">
      <w:pPr>
        <w:pStyle w:val="afd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2EFC" w:rsidRPr="00755C9B" w:rsidRDefault="00932EFC" w:rsidP="00CC25C1">
      <w:pPr>
        <w:pStyle w:val="afd"/>
        <w:spacing w:after="0" w:line="360" w:lineRule="exact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19.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การแต่งตั้งกรรมการผู้ช่วยรัฐมนตรี</w:t>
      </w:r>
    </w:p>
    <w:p w:rsidR="00932EFC" w:rsidRPr="00755C9B" w:rsidRDefault="00932EFC" w:rsidP="00CC25C1">
      <w:pPr>
        <w:pStyle w:val="afd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ตามที่สำนักเลขาธิการนายกรัฐมนตรีเสนอแต่งตั้งบุคคลเป็นกรรมการผู้ช่วยรัฐมนตรี จำนวน 2 ราย ดังนี้ 1. 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นายพรศักดิ์ เจริญประเสริฐ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2. 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นายอภิวัฒน์ ขันทอง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ให้มีผลตั้งแต่วันที่นายกรัฐมนตรีลงนามในประกาศแต่งตั้งและมอบหมายให้เป็นผู้ช่วยรัฐมนตรีประจำสำนักนายกรัฐมนตรี   </w:t>
      </w:r>
    </w:p>
    <w:p w:rsidR="00932EFC" w:rsidRPr="00755C9B" w:rsidRDefault="00932EFC" w:rsidP="00CC25C1">
      <w:pPr>
        <w:pStyle w:val="afd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2EFC" w:rsidRPr="00755C9B" w:rsidRDefault="00932EFC" w:rsidP="00CC25C1">
      <w:pPr>
        <w:pStyle w:val="afd"/>
        <w:spacing w:after="0" w:line="360" w:lineRule="exact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20.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การแต่งตั้งกรรมการผู้ช่วยรัฐมนตรี </w:t>
      </w:r>
    </w:p>
    <w:p w:rsidR="00932EFC" w:rsidRPr="00755C9B" w:rsidRDefault="00932EFC" w:rsidP="00CC25C1">
      <w:pPr>
        <w:pStyle w:val="afd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ตามที่สำนักเลขาธิการนายกรัฐมนตรีเสนอแต่งตั้งบุคคลเป็นกรรมการผู้ช่วยรัฐมนตรี จำนวน 15 ราย ดังนี้ </w:t>
      </w:r>
    </w:p>
    <w:p w:rsidR="00932EFC" w:rsidRPr="00755C9B" w:rsidRDefault="00932EFC" w:rsidP="00CC25C1">
      <w:pPr>
        <w:pStyle w:val="afd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นายอำนวย คลังผา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กรรมการผู้ช่วยรัฐมนตรีประจำสำนักนายกรัฐมนตรี  </w:t>
      </w:r>
    </w:p>
    <w:p w:rsidR="00932EFC" w:rsidRPr="00755C9B" w:rsidRDefault="00932EFC" w:rsidP="00CC25C1">
      <w:pPr>
        <w:pStyle w:val="afd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นายทวี สุระบาล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กรรมการผู้ช่วยรัฐมนตรีประจำสำนักนายกรัฐมนตรี   </w:t>
      </w:r>
    </w:p>
    <w:p w:rsidR="00932EFC" w:rsidRPr="00755C9B" w:rsidRDefault="00932EFC" w:rsidP="00CC25C1">
      <w:pPr>
        <w:pStyle w:val="afd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นายทศพล เพ็งส้ม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กรรมการผู้ช่วยรัฐมนตรีประจำสำนักนายกรัฐมนตรี   </w:t>
      </w:r>
    </w:p>
    <w:p w:rsidR="00932EFC" w:rsidRPr="00755C9B" w:rsidRDefault="00932EFC" w:rsidP="00CC25C1">
      <w:pPr>
        <w:pStyle w:val="afd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นายธีระทัศน์ เตียวเจริญโสภา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กรรมการผู้ช่วยรัฐมนตรีประจำสำนักนายกรัฐมนตรี   </w:t>
      </w:r>
    </w:p>
    <w:p w:rsidR="00932EFC" w:rsidRPr="00755C9B" w:rsidRDefault="00932EFC" w:rsidP="00CC25C1">
      <w:pPr>
        <w:pStyle w:val="afd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5. 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นายสุภรณ์ อัตถาวงศ์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กรรมการผู้ช่วยรัฐมนตรีประจำสำนักนายกรัฐมนตรี </w:t>
      </w:r>
    </w:p>
    <w:p w:rsidR="00932EFC" w:rsidRPr="00755C9B" w:rsidRDefault="00932EFC" w:rsidP="00CC25C1">
      <w:pPr>
        <w:pStyle w:val="afd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6. 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นายนิทัศน์ รายยวา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กรรมการผู้ช่วยรัฐมนตรีประจำสำนักนายกรัฐมนตรี   </w:t>
      </w:r>
    </w:p>
    <w:p w:rsidR="00932EFC" w:rsidRPr="00755C9B" w:rsidRDefault="00932EFC" w:rsidP="00CC25C1">
      <w:pPr>
        <w:pStyle w:val="afd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7. 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นายสรสินธุ ไตรจักรภพ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กรรมการผู้ช่วยรัฐมนตรีประจำสำนักนายกรัฐมนตรี   </w:t>
      </w:r>
    </w:p>
    <w:p w:rsidR="00932EFC" w:rsidRPr="00755C9B" w:rsidRDefault="00932EFC" w:rsidP="00CC25C1">
      <w:pPr>
        <w:pStyle w:val="afd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8. 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นายชาญกฤช เดชวิทักษ์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กรรมการผู้ช่วยรัฐมนตรีประจำสำนักนายกรัฐมนตรี   </w:t>
      </w:r>
    </w:p>
    <w:p w:rsidR="00932EFC" w:rsidRPr="00755C9B" w:rsidRDefault="00932EFC" w:rsidP="00CC25C1">
      <w:pPr>
        <w:pStyle w:val="afd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9. 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นายชื่นชอบ คงอุดม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กรรมการผู้ช่วยรัฐมนตรีประจำกระทรวงการคลัง </w:t>
      </w:r>
    </w:p>
    <w:p w:rsidR="00932EFC" w:rsidRPr="00755C9B" w:rsidRDefault="00932EFC" w:rsidP="00CC25C1">
      <w:pPr>
        <w:pStyle w:val="afd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10. 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นายนราพัฒน์ แก้วทอง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กรรมการผู้ช่วยรัฐมนตรีประจำกระทรวงเกษตรและสหกรณ์ </w:t>
      </w:r>
    </w:p>
    <w:p w:rsidR="00932EFC" w:rsidRPr="00755C9B" w:rsidRDefault="00932EFC" w:rsidP="00CC25C1">
      <w:pPr>
        <w:pStyle w:val="afd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11. 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นายเนวินธุ์ ช่อชัยทิพฐ์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กรรมการผู้ช่วยรัฐมนตรีประจำกระทรวงดิจิทัลเพื่อเศรษฐกิจและสังคม </w:t>
      </w:r>
    </w:p>
    <w:p w:rsidR="00932EFC" w:rsidRPr="00755C9B" w:rsidRDefault="00932EFC" w:rsidP="00CC25C1">
      <w:pPr>
        <w:pStyle w:val="afd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12.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นายสุรพร ดนัยตั้งตระกูล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กรรมการผู้ช่วยรัฐมนตรีประจำกระทรวงพลังงาน </w:t>
      </w:r>
    </w:p>
    <w:p w:rsidR="00932EFC" w:rsidRPr="00755C9B" w:rsidRDefault="00932EFC" w:rsidP="00CC25C1">
      <w:pPr>
        <w:pStyle w:val="afd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13. 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พลตำรวจโท ณัฐพิชย์ สนิทวงศ์ ณ อยุธยา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กรรมการผู้ช่วยรัฐมนตรีประจำกระทรวงมหาดไทย </w:t>
      </w:r>
    </w:p>
    <w:p w:rsidR="00932EFC" w:rsidRPr="00755C9B" w:rsidRDefault="00932EFC" w:rsidP="00CC25C1">
      <w:pPr>
        <w:pStyle w:val="afd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14. 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นายปรเมศร์ งามพิเชษฐ์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กรรมการผู้ช่วยรัฐมนตรีประจำกระทรวงวัฒนธรรม </w:t>
      </w:r>
    </w:p>
    <w:p w:rsidR="00932EFC" w:rsidRPr="00755C9B" w:rsidRDefault="00932EFC" w:rsidP="00CC25C1">
      <w:pPr>
        <w:pStyle w:val="afd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15. 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นายธีระยุทธ วานิชชัง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กรรมการผู้ช่วยรัฐมนตรีประจำกระทรวงอุตสาหกรรม   </w:t>
      </w:r>
    </w:p>
    <w:p w:rsidR="00932EFC" w:rsidRPr="00755C9B" w:rsidRDefault="00932EFC" w:rsidP="00CC25C1">
      <w:pPr>
        <w:pStyle w:val="afd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ให้มีผลตั้งแต่วันที่นายกรัฐมนตรีลงนามในประกาศแต่งตั้งและมอบหมายให้เป็นผู้ช่วยรัฐมนตรีประจำกระทรวง </w:t>
      </w:r>
    </w:p>
    <w:p w:rsidR="00932EFC" w:rsidRPr="00755C9B" w:rsidRDefault="00932EFC" w:rsidP="00CC25C1">
      <w:pPr>
        <w:pStyle w:val="afd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932EFC" w:rsidRPr="00755C9B" w:rsidRDefault="00932EFC" w:rsidP="00CC25C1">
      <w:pPr>
        <w:pStyle w:val="afd"/>
        <w:spacing w:after="0" w:line="360" w:lineRule="exact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21.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การแต่งตั้งข้าราชการการเมือง (สำนักเลขาธิการนายกรัฐมนตรี) </w:t>
      </w:r>
    </w:p>
    <w:p w:rsidR="00932EFC" w:rsidRPr="00755C9B" w:rsidRDefault="00932EFC" w:rsidP="00CC25C1">
      <w:pPr>
        <w:pStyle w:val="afd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ตามที่สำนักเลขาธิการนายกรัฐมนตรีเสนอแต่งตั้งบุคคลให้ดำรงตำแหน่งข้าราชการการเมือง ตำแหน่งประจำสำนักเลขาธิการนายกรัฐมนตรี จำนวน 5 ราย ดังนี้ </w:t>
      </w:r>
    </w:p>
    <w:p w:rsidR="00932EFC" w:rsidRPr="00755C9B" w:rsidRDefault="00932EFC" w:rsidP="00CC25C1">
      <w:pPr>
        <w:pStyle w:val="afd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นายพิพัฒน์ ธรรมสิทธิ์  </w:t>
      </w:r>
    </w:p>
    <w:p w:rsidR="00932EFC" w:rsidRPr="00755C9B" w:rsidRDefault="00932EFC" w:rsidP="00CC25C1">
      <w:pPr>
        <w:pStyle w:val="afd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นายนิพนธ์ ชื่นตา </w:t>
      </w:r>
    </w:p>
    <w:p w:rsidR="00932EFC" w:rsidRPr="00755C9B" w:rsidRDefault="00932EFC" w:rsidP="00CC25C1">
      <w:pPr>
        <w:pStyle w:val="afd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นายทองจันทร์ จันเต </w:t>
      </w:r>
    </w:p>
    <w:p w:rsidR="00932EFC" w:rsidRPr="00755C9B" w:rsidRDefault="00932EFC" w:rsidP="00CC25C1">
      <w:pPr>
        <w:pStyle w:val="afd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 นายโรจนินทร์ หิรัญโชคอนันต์ </w:t>
      </w:r>
    </w:p>
    <w:p w:rsidR="00932EFC" w:rsidRPr="00755C9B" w:rsidRDefault="00932EFC" w:rsidP="00CC25C1">
      <w:pPr>
        <w:pStyle w:val="afd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5. นายนริสสร แสงแก้ว </w:t>
      </w: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ตั้งแต่วันที่ 20 สิงหาคม 2562 เป็นต้นไป </w:t>
      </w: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2EFC" w:rsidRPr="00755C9B" w:rsidRDefault="00932EFC" w:rsidP="00CC25C1">
      <w:pPr>
        <w:pStyle w:val="afd"/>
        <w:spacing w:after="0" w:line="360" w:lineRule="exact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22.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การแต่งตั้งข้าราชการการเมือง (สำนักเลขาธิการนายกรัฐมนตรี) </w:t>
      </w: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คณะรัฐมนตรีมีมติเห็นชอบตามที่สำนักเลขาธิการนายกรัฐมนตรีเสนอแต่งตั้ง 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พลตำรวจเอก              ธรรมศักดิ์ วิชชารยะ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ให้ดำรงตำแหน่งข้าราชการการเมือง ตำแหน่งรองเลขาธิการนายกรัฐมนตรีฝ่ายการเมือง                (รองนายกรัฐมนตรี พลเอก ประวิตร วงษ์สุวรรณ) ทั้งนี้ ตั้งแต่วันที่ 20 สิงหาคม 2562 เป็นต้นไป </w:t>
      </w: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2EFC" w:rsidRPr="00755C9B" w:rsidRDefault="00932EFC" w:rsidP="00CC25C1">
      <w:pPr>
        <w:pStyle w:val="afd"/>
        <w:spacing w:after="0" w:line="360" w:lineRule="exact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23.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เรื่อง การแต่งตั้งข้าราชการการเมือง (สำนักเลขาธิการนายกรัฐมนตรี) </w:t>
      </w: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คณะรัฐมนตรีมีมติเห็นชอบตามที่สำนักเลขาธิการนายกรัฐมนตรีเสนอแต่งตั้ง 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นางสาวรัชดา              ธนาดิเรก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ให้ดำรงตำแหน่งข้าราชการการเมือง ตำแหน่งรองโฆษกประจำสำนักนายกรัฐมนตรี ทั้งนี้ ตั้งแต่วันที่               20 สิงหาคม 2562 เป็นต้นไป </w:t>
      </w:r>
    </w:p>
    <w:p w:rsidR="00932EFC" w:rsidRDefault="00932EFC" w:rsidP="00CC25C1">
      <w:pPr>
        <w:spacing w:line="36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300F12" w:rsidRPr="00755C9B" w:rsidRDefault="00300F12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24.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เรื่อง การแต่งตั้งข้าราชการการเมือง (สำนักเลขาธิการนายกรัฐมนตรี) </w:t>
      </w: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คณะรัฐมนตรีมีมติเห็นชอบตามที่สำนักเลขาธิการนายกรัฐมนตรีเสนอแต่งตั้ง 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นางสาวไตรศุลี </w:t>
      </w:r>
      <w:r w:rsidR="00BE21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ไตรสรณกุล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ให้ดำรงตำแหน่งข้าราชการการเมือง ตำแหน่งรองโฆษกประจำสำนักนายกรัฐมนตรี ทั้งนี้ ตั้งแต่วันที่ </w:t>
      </w:r>
      <w:r w:rsidR="00BE21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 สิงหาคม 2562 เป็นต้นไป</w:t>
      </w:r>
    </w:p>
    <w:p w:rsidR="00932EFC" w:rsidRPr="00BE2136" w:rsidRDefault="00932EFC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25. เรื่อง มอบหมายให้รัฐมนตรีช่วยว่าการกระทรวงเกษตรและสหกรณ์ รักษาราชการแทนรัฐมนตรีว่าการกระทรวงเกษตรและสหกรณ์ </w:t>
      </w: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คณะรัฐมนตรีมีมติอนุมัติเป็นหลักการมอบหมายให้รัฐมนตรีช่วยว่าการกระทรวงเกษตรและสหกรณ์ เป็นผู้รักษาราชการแทนรัฐมนตรีว่าการกระทรวงเกษตรและสหกรณ์ ในกรณีที่ไม่มีผู้ดำรงตำแหน่งรัฐมนตรีว่าการกระทรวง หรือมีแต่ไม่อาจปฏิบัติราชการได้ ตามมาตรา 42 แห่งพระราชบัญญัติระเบียบบริหารราชการแผ่นดิน             พ.ศ. 2534 ตามลำดับ ตามที่กระทรวงเกษตรและสหกรณ์เสนอ ดังนี้ </w:t>
      </w: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ร้อยเอก ธรรมนัส พรหมเผ่า </w:t>
      </w: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นางสาวมนัญญา ไทยเศรษฐ์ </w:t>
      </w: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นายประภัตร โพธสุธน </w:t>
      </w: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26. เรื่อง การมอบหมายผู้รักษาราชการแทนรัฐมนตรีว่าการกระทรวงคมนาคม </w:t>
      </w: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คณะรัฐมนตรีมีมติเห็นชอบเป็นหลักการมอบหมายให้รัฐมนตรีช่วยว่าการกระทรวงคมนาคม เป็นผู้รักษาราชการแทนรัฐมนตรีว่าการกระทรวงคมนาคม ในกรณีที่ไม่มีผู้ดำรงตำแหน่งรัฐมนตรีว่าการกระทรวงคมนาคม หรือมีแต่ไม่อาจปฏิบัติราชการได้ ตามมาตรา 42 แห่งพระราชบัญญัติระเบียบบริหารราชการแผ่นดิน พ.ศ. 2534 จำนวน 2 ราย ตามลำดับ ตามที่กระทรวงคมนาคมเสนอ ดังนี้  </w:t>
      </w: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นายอธิรัฐ รัตนเศรษฐ รัฐมนตรีช่วยว่าการกระทรวงคมนาคม  </w:t>
      </w: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นายถาวร เสนเนียม รัฐมนตรีช่วยว่าการกระทรวงคมนาคม  </w:t>
      </w: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27. เรื่อง การแต่งตั้งข้าราชการพลเรือนสามัญ ประเภทบริหารระดับสูง (กระทรวงทรัพยากรธรรมชาติและสิ่งแวดล้อม) </w:t>
      </w: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กระทรวงทรัพยากรธรรมชาติและสิ่งแวดล้อมเสนอแต่งตั้งข้าราชการประเภทบริหารระดับสูง เพื่อทดแทนตำแหน่งที่ว่างและทดแทนผู้เกษียณอายุราชการ จำนวน 4 ราย ดังนี้ </w:t>
      </w: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แต่งตั้ง 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นางอัษฎาพร ไกรพานนท์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ผู้ตรวจราชการกระทรวง (ผู้ตรวจราชการกระทรวง ระดับสูง) สำนักงานปลัดกระทรวงทรัพยากรธรรมชาติและสิ่งแวดล้อม ให้ดำรงตำแหน่งรองปลัดกระทรวง (นักบริหาร ระดับสูง) สำนักงานปลัดกระทรวงทรัพยากรธรรมชาติและสิ่งแวดล้อม (ทดแทนผู้เกษียณอายุราชการ) </w:t>
      </w: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แต่งตั้ง 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นายศักดิ์ดา วิเชียรศิลป์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ผู้ตรวจราชการกระทรวง (ผู้ตรวจราชการกระทรวง ระดับสูง) สำนักงานปลัดกระทรวงทรัพยากรธรรมชาติและสิ่งแวดล้อม ให้ดำรงตำแหน่งอธิบดี (นักบริหาร ระดับสูง) กรมทรัพยากรน้ำบาดาล (ทดแทนผู้เกษียณอายุราชการ) </w:t>
      </w: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แต่งตั้ง 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นายโสภณ ทองดี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ผู้ตรวจราชการกระทรวง (ผู้ตรวจราชการกระทรวง ระดับสูง) สำนักงานปลัดกระทรวงทรัพยากรธรรมชาติและสิ่งแวดล้อม ให้ดำรงตำแหน่งอธิบดี (นักบริหาร ระดับสูง) กรมทรัพยากรทางทะเลและชายฝั่ง  </w:t>
      </w: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 แต่งตั้ง 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นายภาดล ถาวรกฤชรัตน์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ผู้ตรวจราชการกระทรวง (ผู้ตรวจราชการกระทรวง ระดับสูง) สำนักงานปลัดกระทรวงทรัพยากรธรรมชาติและสิ่งแวดล้อม ให้ดำรงตำแหน่งอธิบดี (นักบริหาร ระดับสูง) กรมทรัพยากรน้ำ (ทดแทนผู้เกษียณอายุราชการ) </w:t>
      </w: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  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932EFC" w:rsidRPr="00755C9B" w:rsidRDefault="00932EFC" w:rsidP="00CC25C1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34BA" w:rsidRPr="00755C9B" w:rsidRDefault="00932EFC" w:rsidP="00CC25C1">
      <w:pPr>
        <w:pStyle w:val="1"/>
        <w:spacing w:line="360" w:lineRule="exact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28.</w:t>
      </w:r>
      <w:r w:rsidR="009734BA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เรื่อง  </w:t>
      </w:r>
      <w:r w:rsidR="009734BA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คำสั่งสำนักนายกรัฐมนตรี</w:t>
      </w:r>
      <w:r w:rsidR="009734BA"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734BA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 196/2562</w:t>
      </w:r>
      <w:r w:rsidR="009734BA"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734BA"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</w:t>
      </w:r>
      <w:r w:rsidR="009734BA"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9734BA"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แก้ไขเพิ่มเติมคำสั่งมอบหมายและมอบอำนาจให้</w:t>
      </w:r>
    </w:p>
    <w:p w:rsidR="009734BA" w:rsidRPr="00755C9B" w:rsidRDefault="009734BA" w:rsidP="00CC25C1">
      <w:pPr>
        <w:pStyle w:val="1"/>
        <w:spacing w:line="360" w:lineRule="exact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รองนายกรัฐมนตรี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และรัฐมนตรีประจำสำนักนายกรัฐมนตรีปฏิบัติราชการแทนนายกรัฐมนตรี</w:t>
      </w:r>
    </w:p>
    <w:p w:rsidR="009734BA" w:rsidRPr="00755C9B" w:rsidRDefault="009734BA" w:rsidP="00CC25C1">
      <w:pPr>
        <w:pStyle w:val="1"/>
        <w:spacing w:line="360" w:lineRule="exact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</w:pPr>
      <w:r w:rsidRPr="00755C9B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ab/>
      </w:r>
      <w:r w:rsidRPr="00755C9B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ab/>
      </w:r>
      <w:r w:rsidRPr="00755C9B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คณะรัฐมนตรีมีมติรับทราบ</w:t>
      </w:r>
      <w:r w:rsidRPr="00755C9B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คำสั่งสำนักนายกรัฐมนตรี</w:t>
      </w:r>
      <w:r w:rsidRPr="00755C9B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</w:t>
      </w:r>
      <w:r w:rsidRPr="00755C9B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ที่ 196/2562</w:t>
      </w:r>
      <w:r w:rsidRPr="00755C9B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</w:t>
      </w:r>
      <w:r w:rsidRPr="00755C9B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เรื่อง</w:t>
      </w:r>
      <w:r w:rsidRPr="00755C9B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 </w:t>
      </w:r>
      <w:r w:rsidRPr="00755C9B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แก้ไขเพิ่มเติมคำสั่งมอบหมายและมอบอำนาจให้รองนายกรัฐมนตรี </w:t>
      </w:r>
      <w:r w:rsidRPr="00755C9B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และรัฐมนตรีประจำสำนักนายกรัฐมนตรีปฏิบัติราชการแทนนายกรัฐมนตรี</w:t>
      </w:r>
    </w:p>
    <w:p w:rsidR="009734BA" w:rsidRPr="00755C9B" w:rsidRDefault="009734BA" w:rsidP="00CC25C1">
      <w:pPr>
        <w:pStyle w:val="2"/>
        <w:spacing w:line="360" w:lineRule="exact"/>
        <w:ind w:right="0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ตามที่ได้มีคำสั่งสำนักนายกรัฐมนตรี ที่ 165/2562 เรื่อง มอบหมายและมอบอำนาจให้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รองนายกรัฐมนตรีและรัฐมนตรีประจำสำนักนายกรัฐมนตรีปฏิบัติราชการแทนนายกรัฐมนตรี ลงวันที่ 30 กรกฎาคม 2562 นั้น</w:t>
      </w:r>
    </w:p>
    <w:p w:rsidR="009734BA" w:rsidRPr="00755C9B" w:rsidRDefault="009734BA" w:rsidP="00CC25C1">
      <w:pPr>
        <w:pStyle w:val="2"/>
        <w:spacing w:line="360" w:lineRule="exact"/>
        <w:ind w:right="0" w:firstLine="141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เพื่อให้การบริหารราชการแผ่นดินดำเนินไปด้วยความเรียบร้อย เหมาะสม อาศัยอำนาจ   ตามความในมาตรา 10 และมาตรา 15 แห่งพระราชบัญญัติระเบียบบริหารราชการแผ่นดิน พ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2534   ซึ่งแก้ไขเพิ่มเติมโดยพระราชบัญญัติระเบียบบริหารราชการแผ่นดิน (ฉบับที่ 5) พ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CE3F4A"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2545 มาตรา 11 (2) และมาตรา 12 แห่งพระราชบัญญัติระเบียบบริหารราชการแผ่นดิน พ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2534 มาตรา 38 แห่งพระราชบัญญัติระเบียบบริหารราชการแผ่นดิน พ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2534 ซึ่งแก้ไขเพิ่มเติม</w:t>
      </w:r>
      <w:r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โดยพระราชบัญญัติระเบียบบริหารราชการแผ่นดิน (ฉบับที่ 7) พ</w:t>
      </w:r>
      <w:r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.</w:t>
      </w:r>
      <w:r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ศ</w:t>
      </w:r>
      <w:r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. </w:t>
      </w:r>
      <w:r w:rsidRPr="00755C9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2550 และมาตรา 90 แห่งพระราชบัญญัติ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ระเบียบข้าราชการพลเรือน พ.ศ. 2551 ประกอบกับพระราชกฤษฎีกาว่าด้วยการมอบอำนาจ พ.ศ. 2550 จึงให้แก้ไขเพิ่มเติมคำสั่งมอบหมายและมอบอำนาจให้รองนายกรัฐมนตรีและรัฐมนตรีประจำสำนักนายกรัฐมนตรีปฏิบัติราชการแทนนายกรัฐมนตรี ดังนี้</w:t>
      </w:r>
    </w:p>
    <w:p w:rsidR="009734BA" w:rsidRPr="00755C9B" w:rsidRDefault="009734BA" w:rsidP="00CC25C1">
      <w:pPr>
        <w:pStyle w:val="2"/>
        <w:tabs>
          <w:tab w:val="left" w:pos="1418"/>
        </w:tabs>
        <w:spacing w:line="360" w:lineRule="exact"/>
        <w:ind w:right="-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1. ยกเลิกข้อ 2.3 แห่งคำสั่งสำนักนายกรัฐมนตรี ที่ 165/2562 เรื่อง มอบหมายและ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มอบอำนาจให้รองนายกรัฐมนตรีและรัฐมนตรีประจำสำนักนายกรัฐมนตรีปฏิบัติราชการแทนนายกรัฐมนตรี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ลงวันที่ 30 กรกฎาคม 2562</w:t>
      </w:r>
    </w:p>
    <w:p w:rsidR="009734BA" w:rsidRPr="00755C9B" w:rsidRDefault="009734BA" w:rsidP="00CC25C1">
      <w:pPr>
        <w:pStyle w:val="2"/>
        <w:tabs>
          <w:tab w:val="left" w:pos="1701"/>
        </w:tabs>
        <w:spacing w:line="360" w:lineRule="exact"/>
        <w:ind w:right="-51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>2. เพิ่มความต่อไปนี้เป็น ข้อ 6.3 แห่งคำสั่งสำนักนายกรัฐมนตรี ที่ 165/2562 เรื่อง มอบหมายและมอบอำนาจให้รองนายกรัฐมนตรีและรัฐมนตรีประจำสำนักนายกรัฐมนตรีปฏิบัติราชการแทนนายกรัฐมนตรี ลงวันที่ 30 กรกฎาคม 2562</w:t>
      </w:r>
    </w:p>
    <w:p w:rsidR="009734BA" w:rsidRPr="00755C9B" w:rsidRDefault="009734BA" w:rsidP="00CC25C1">
      <w:pPr>
        <w:tabs>
          <w:tab w:val="left" w:pos="1843"/>
          <w:tab w:val="left" w:pos="2268"/>
          <w:tab w:val="left" w:pos="2552"/>
        </w:tabs>
        <w:spacing w:line="360" w:lineRule="exact"/>
        <w:ind w:right="-51" w:firstLine="1418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6.3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</w:t>
      </w:r>
      <w:r w:rsidRPr="00755C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การมอบหมายให้กำกับดูแลรัฐวิสาหกิจ ดังนี้</w:t>
      </w:r>
    </w:p>
    <w:p w:rsidR="009734BA" w:rsidRPr="00755C9B" w:rsidRDefault="009734BA" w:rsidP="00CC25C1">
      <w:pPr>
        <w:numPr>
          <w:ilvl w:val="0"/>
          <w:numId w:val="1"/>
        </w:numPr>
        <w:tabs>
          <w:tab w:val="left" w:pos="1701"/>
          <w:tab w:val="left" w:pos="2552"/>
        </w:tabs>
        <w:spacing w:line="360" w:lineRule="exact"/>
        <w:ind w:left="3119" w:right="-51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บริษัท อสมท จำกัด (มหาชน)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9734BA" w:rsidRPr="00755C9B" w:rsidRDefault="009734BA" w:rsidP="00CC25C1">
      <w:pPr>
        <w:spacing w:line="360" w:lineRule="exact"/>
        <w:ind w:right="-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C9B">
        <w:rPr>
          <w:rFonts w:ascii="TH SarabunPSK" w:hAnsi="TH SarabunPSK" w:cs="TH SarabunPSK"/>
          <w:color w:val="000000" w:themeColor="text1"/>
          <w:szCs w:val="24"/>
        </w:rPr>
        <w:tab/>
      </w:r>
      <w:r w:rsidRPr="00755C9B">
        <w:rPr>
          <w:rFonts w:ascii="TH SarabunPSK" w:hAnsi="TH SarabunPSK" w:cs="TH SarabunPSK"/>
          <w:color w:val="000000" w:themeColor="text1"/>
          <w:szCs w:val="24"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  ตั้งแต่วันที่ </w:t>
      </w: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>20</w:t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สิงหาคม  พ.ศ. 2562 เป็นต้นไป</w:t>
      </w:r>
    </w:p>
    <w:p w:rsidR="009734BA" w:rsidRPr="00755C9B" w:rsidRDefault="009734BA" w:rsidP="00CC25C1">
      <w:pPr>
        <w:spacing w:line="36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34BA" w:rsidRPr="00755C9B" w:rsidRDefault="009734BA" w:rsidP="00CC25C1">
      <w:pPr>
        <w:tabs>
          <w:tab w:val="left" w:pos="1985"/>
        </w:tabs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10"/>
          <w:szCs w:val="10"/>
        </w:rPr>
      </w:pPr>
      <w:r w:rsidRPr="00755C9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BB1C09" w:rsidRPr="00755C9B" w:rsidRDefault="00932EFC" w:rsidP="00CC25C1">
      <w:pPr>
        <w:spacing w:line="36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55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sectPr w:rsidR="00BB1C09" w:rsidRPr="00755C9B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BCE" w:rsidRDefault="00FD5BCE">
      <w:r>
        <w:separator/>
      </w:r>
    </w:p>
  </w:endnote>
  <w:endnote w:type="continuationSeparator" w:id="0">
    <w:p w:rsidR="00FD5BCE" w:rsidRDefault="00FD5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EC" w:rsidRDefault="00EC5BEC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EC" w:rsidRPr="00281C47" w:rsidRDefault="00EC5BEC" w:rsidP="00281C47">
    <w:pPr>
      <w:pStyle w:val="af1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EC" w:rsidRPr="00EB167C" w:rsidRDefault="00EC5BEC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EC5BEC" w:rsidRPr="00EB167C" w:rsidRDefault="00EC5BE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BCE" w:rsidRDefault="00FD5BCE">
      <w:r>
        <w:separator/>
      </w:r>
    </w:p>
  </w:footnote>
  <w:footnote w:type="continuationSeparator" w:id="0">
    <w:p w:rsidR="00FD5BCE" w:rsidRDefault="00FD5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EC" w:rsidRDefault="00EC5BEC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EC5BEC" w:rsidRDefault="00EC5BE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EC" w:rsidRDefault="00EC5BEC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300F12">
      <w:rPr>
        <w:rStyle w:val="ad"/>
        <w:rFonts w:ascii="Cordia New" w:hAnsi="Cordia New" w:cs="Cordia New"/>
        <w:noProof/>
        <w:sz w:val="32"/>
        <w:szCs w:val="32"/>
        <w:cs/>
      </w:rPr>
      <w:t>24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EC5BEC" w:rsidRDefault="00EC5BEC">
    <w:pPr>
      <w:pStyle w:val="ab"/>
    </w:pPr>
  </w:p>
  <w:p w:rsidR="00EC5BEC" w:rsidRDefault="00EC5BE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EC" w:rsidRDefault="00EC5BEC">
    <w:pPr>
      <w:pStyle w:val="ab"/>
      <w:jc w:val="center"/>
    </w:pPr>
    <w:fldSimple w:instr=" PAGE   \* MERGEFORMAT ">
      <w:r>
        <w:rPr>
          <w:noProof/>
        </w:rPr>
        <w:t>1</w:t>
      </w:r>
    </w:fldSimple>
  </w:p>
  <w:p w:rsidR="00EC5BEC" w:rsidRDefault="00EC5BE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717ED"/>
    <w:multiLevelType w:val="hybridMultilevel"/>
    <w:tmpl w:val="F92EF884"/>
    <w:lvl w:ilvl="0" w:tplc="CFCA1CB8">
      <w:start w:val="1"/>
      <w:numFmt w:val="thaiNumbers"/>
      <w:lvlText w:val="%1)"/>
      <w:lvlJc w:val="left"/>
      <w:pPr>
        <w:ind w:left="40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D14C0"/>
    <w:multiLevelType w:val="hybridMultilevel"/>
    <w:tmpl w:val="69403B78"/>
    <w:lvl w:ilvl="0" w:tplc="E6DC4796">
      <w:start w:val="1"/>
      <w:numFmt w:val="thaiNumbers"/>
      <w:lvlText w:val="%1."/>
      <w:lvlJc w:val="left"/>
      <w:pPr>
        <w:ind w:left="216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B870502"/>
    <w:multiLevelType w:val="hybridMultilevel"/>
    <w:tmpl w:val="BF6888A8"/>
    <w:lvl w:ilvl="0" w:tplc="02887DF4">
      <w:start w:val="1"/>
      <w:numFmt w:val="thaiNumbers"/>
      <w:lvlText w:val="๒.๑.%1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4317D"/>
    <w:multiLevelType w:val="hybridMultilevel"/>
    <w:tmpl w:val="8AEC05E6"/>
    <w:lvl w:ilvl="0" w:tplc="8F66A820">
      <w:start w:val="1"/>
      <w:numFmt w:val="thaiNumbers"/>
      <w:lvlText w:val="%1)"/>
      <w:lvlJc w:val="left"/>
      <w:pPr>
        <w:ind w:left="383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559" w:hanging="360"/>
      </w:pPr>
    </w:lvl>
    <w:lvl w:ilvl="2" w:tplc="0409001B" w:tentative="1">
      <w:start w:val="1"/>
      <w:numFmt w:val="lowerRoman"/>
      <w:lvlText w:val="%3."/>
      <w:lvlJc w:val="right"/>
      <w:pPr>
        <w:ind w:left="5279" w:hanging="180"/>
      </w:pPr>
    </w:lvl>
    <w:lvl w:ilvl="3" w:tplc="0409000F" w:tentative="1">
      <w:start w:val="1"/>
      <w:numFmt w:val="decimal"/>
      <w:lvlText w:val="%4."/>
      <w:lvlJc w:val="left"/>
      <w:pPr>
        <w:ind w:left="5999" w:hanging="360"/>
      </w:pPr>
    </w:lvl>
    <w:lvl w:ilvl="4" w:tplc="04090019" w:tentative="1">
      <w:start w:val="1"/>
      <w:numFmt w:val="lowerLetter"/>
      <w:lvlText w:val="%5."/>
      <w:lvlJc w:val="left"/>
      <w:pPr>
        <w:ind w:left="6719" w:hanging="360"/>
      </w:pPr>
    </w:lvl>
    <w:lvl w:ilvl="5" w:tplc="0409001B" w:tentative="1">
      <w:start w:val="1"/>
      <w:numFmt w:val="lowerRoman"/>
      <w:lvlText w:val="%6."/>
      <w:lvlJc w:val="right"/>
      <w:pPr>
        <w:ind w:left="7439" w:hanging="180"/>
      </w:pPr>
    </w:lvl>
    <w:lvl w:ilvl="6" w:tplc="0409000F" w:tentative="1">
      <w:start w:val="1"/>
      <w:numFmt w:val="decimal"/>
      <w:lvlText w:val="%7."/>
      <w:lvlJc w:val="left"/>
      <w:pPr>
        <w:ind w:left="8159" w:hanging="360"/>
      </w:pPr>
    </w:lvl>
    <w:lvl w:ilvl="7" w:tplc="04090019" w:tentative="1">
      <w:start w:val="1"/>
      <w:numFmt w:val="lowerLetter"/>
      <w:lvlText w:val="%8."/>
      <w:lvlJc w:val="left"/>
      <w:pPr>
        <w:ind w:left="8879" w:hanging="360"/>
      </w:pPr>
    </w:lvl>
    <w:lvl w:ilvl="8" w:tplc="040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5">
    <w:nsid w:val="385840E2"/>
    <w:multiLevelType w:val="hybridMultilevel"/>
    <w:tmpl w:val="5636C6AA"/>
    <w:lvl w:ilvl="0" w:tplc="E94EF74A">
      <w:start w:val="1"/>
      <w:numFmt w:val="thaiNumbers"/>
      <w:lvlText w:val="%1)"/>
      <w:lvlJc w:val="left"/>
      <w:pPr>
        <w:ind w:left="383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559" w:hanging="360"/>
      </w:pPr>
    </w:lvl>
    <w:lvl w:ilvl="2" w:tplc="0409001B" w:tentative="1">
      <w:start w:val="1"/>
      <w:numFmt w:val="lowerRoman"/>
      <w:lvlText w:val="%3."/>
      <w:lvlJc w:val="right"/>
      <w:pPr>
        <w:ind w:left="5279" w:hanging="180"/>
      </w:pPr>
    </w:lvl>
    <w:lvl w:ilvl="3" w:tplc="0409000F" w:tentative="1">
      <w:start w:val="1"/>
      <w:numFmt w:val="decimal"/>
      <w:lvlText w:val="%4."/>
      <w:lvlJc w:val="left"/>
      <w:pPr>
        <w:ind w:left="5999" w:hanging="360"/>
      </w:pPr>
    </w:lvl>
    <w:lvl w:ilvl="4" w:tplc="04090019" w:tentative="1">
      <w:start w:val="1"/>
      <w:numFmt w:val="lowerLetter"/>
      <w:lvlText w:val="%5."/>
      <w:lvlJc w:val="left"/>
      <w:pPr>
        <w:ind w:left="6719" w:hanging="360"/>
      </w:pPr>
    </w:lvl>
    <w:lvl w:ilvl="5" w:tplc="0409001B" w:tentative="1">
      <w:start w:val="1"/>
      <w:numFmt w:val="lowerRoman"/>
      <w:lvlText w:val="%6."/>
      <w:lvlJc w:val="right"/>
      <w:pPr>
        <w:ind w:left="7439" w:hanging="180"/>
      </w:pPr>
    </w:lvl>
    <w:lvl w:ilvl="6" w:tplc="0409000F" w:tentative="1">
      <w:start w:val="1"/>
      <w:numFmt w:val="decimal"/>
      <w:lvlText w:val="%7."/>
      <w:lvlJc w:val="left"/>
      <w:pPr>
        <w:ind w:left="8159" w:hanging="360"/>
      </w:pPr>
    </w:lvl>
    <w:lvl w:ilvl="7" w:tplc="04090019" w:tentative="1">
      <w:start w:val="1"/>
      <w:numFmt w:val="lowerLetter"/>
      <w:lvlText w:val="%8."/>
      <w:lvlJc w:val="left"/>
      <w:pPr>
        <w:ind w:left="8879" w:hanging="360"/>
      </w:pPr>
    </w:lvl>
    <w:lvl w:ilvl="8" w:tplc="040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6">
    <w:nsid w:val="44DC68A6"/>
    <w:multiLevelType w:val="hybridMultilevel"/>
    <w:tmpl w:val="6C28BF66"/>
    <w:lvl w:ilvl="0" w:tplc="27460A82">
      <w:start w:val="1"/>
      <w:numFmt w:val="thaiNumbers"/>
      <w:lvlText w:val="๑.๒.%1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52B39"/>
    <w:multiLevelType w:val="hybridMultilevel"/>
    <w:tmpl w:val="72FEECE0"/>
    <w:lvl w:ilvl="0" w:tplc="DC309764">
      <w:start w:val="1"/>
      <w:numFmt w:val="thaiNumbers"/>
      <w:lvlText w:val="๒.%1)"/>
      <w:lvlJc w:val="left"/>
      <w:pPr>
        <w:ind w:left="4896" w:hanging="360"/>
      </w:pPr>
      <w:rPr>
        <w:rFonts w:hint="default"/>
        <w:b/>
        <w:bCs/>
        <w:color w:val="000000" w:themeColor="text1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8">
    <w:nsid w:val="51B851EF"/>
    <w:multiLevelType w:val="hybridMultilevel"/>
    <w:tmpl w:val="15465C34"/>
    <w:lvl w:ilvl="0" w:tplc="D33AEDE4">
      <w:start w:val="1"/>
      <w:numFmt w:val="thaiNumbers"/>
      <w:lvlText w:val="๑.๑.%1"/>
      <w:lvlJc w:val="left"/>
      <w:pPr>
        <w:ind w:left="3062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782" w:hanging="360"/>
      </w:pPr>
    </w:lvl>
    <w:lvl w:ilvl="2" w:tplc="0409001B" w:tentative="1">
      <w:start w:val="1"/>
      <w:numFmt w:val="lowerRoman"/>
      <w:lvlText w:val="%3."/>
      <w:lvlJc w:val="right"/>
      <w:pPr>
        <w:ind w:left="4502" w:hanging="180"/>
      </w:pPr>
    </w:lvl>
    <w:lvl w:ilvl="3" w:tplc="0409000F" w:tentative="1">
      <w:start w:val="1"/>
      <w:numFmt w:val="decimal"/>
      <w:lvlText w:val="%4."/>
      <w:lvlJc w:val="left"/>
      <w:pPr>
        <w:ind w:left="5222" w:hanging="360"/>
      </w:pPr>
    </w:lvl>
    <w:lvl w:ilvl="4" w:tplc="04090019" w:tentative="1">
      <w:start w:val="1"/>
      <w:numFmt w:val="lowerLetter"/>
      <w:lvlText w:val="%5."/>
      <w:lvlJc w:val="left"/>
      <w:pPr>
        <w:ind w:left="5942" w:hanging="360"/>
      </w:pPr>
    </w:lvl>
    <w:lvl w:ilvl="5" w:tplc="0409001B" w:tentative="1">
      <w:start w:val="1"/>
      <w:numFmt w:val="lowerRoman"/>
      <w:lvlText w:val="%6."/>
      <w:lvlJc w:val="right"/>
      <w:pPr>
        <w:ind w:left="6662" w:hanging="180"/>
      </w:pPr>
    </w:lvl>
    <w:lvl w:ilvl="6" w:tplc="0409000F" w:tentative="1">
      <w:start w:val="1"/>
      <w:numFmt w:val="decimal"/>
      <w:lvlText w:val="%7."/>
      <w:lvlJc w:val="left"/>
      <w:pPr>
        <w:ind w:left="7382" w:hanging="360"/>
      </w:pPr>
    </w:lvl>
    <w:lvl w:ilvl="7" w:tplc="04090019" w:tentative="1">
      <w:start w:val="1"/>
      <w:numFmt w:val="lowerLetter"/>
      <w:lvlText w:val="%8."/>
      <w:lvlJc w:val="left"/>
      <w:pPr>
        <w:ind w:left="8102" w:hanging="360"/>
      </w:pPr>
    </w:lvl>
    <w:lvl w:ilvl="8" w:tplc="0409001B" w:tentative="1">
      <w:start w:val="1"/>
      <w:numFmt w:val="lowerRoman"/>
      <w:lvlText w:val="%9."/>
      <w:lvlJc w:val="right"/>
      <w:pPr>
        <w:ind w:left="8822" w:hanging="180"/>
      </w:pPr>
    </w:lvl>
  </w:abstractNum>
  <w:abstractNum w:abstractNumId="9">
    <w:nsid w:val="5B132CCB"/>
    <w:multiLevelType w:val="hybridMultilevel"/>
    <w:tmpl w:val="3CC6DCE0"/>
    <w:lvl w:ilvl="0" w:tplc="950A0D0E">
      <w:start w:val="1"/>
      <w:numFmt w:val="thaiNumbers"/>
      <w:lvlText w:val="๑.๓.%1"/>
      <w:lvlJc w:val="left"/>
      <w:pPr>
        <w:ind w:left="2279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999" w:hanging="360"/>
      </w:pPr>
    </w:lvl>
    <w:lvl w:ilvl="2" w:tplc="0409001B" w:tentative="1">
      <w:start w:val="1"/>
      <w:numFmt w:val="lowerRoman"/>
      <w:lvlText w:val="%3."/>
      <w:lvlJc w:val="right"/>
      <w:pPr>
        <w:ind w:left="3719" w:hanging="180"/>
      </w:pPr>
    </w:lvl>
    <w:lvl w:ilvl="3" w:tplc="0409000F" w:tentative="1">
      <w:start w:val="1"/>
      <w:numFmt w:val="decimal"/>
      <w:lvlText w:val="%4."/>
      <w:lvlJc w:val="left"/>
      <w:pPr>
        <w:ind w:left="4439" w:hanging="360"/>
      </w:pPr>
    </w:lvl>
    <w:lvl w:ilvl="4" w:tplc="04090019" w:tentative="1">
      <w:start w:val="1"/>
      <w:numFmt w:val="lowerLetter"/>
      <w:lvlText w:val="%5."/>
      <w:lvlJc w:val="left"/>
      <w:pPr>
        <w:ind w:left="5159" w:hanging="360"/>
      </w:pPr>
    </w:lvl>
    <w:lvl w:ilvl="5" w:tplc="0409001B" w:tentative="1">
      <w:start w:val="1"/>
      <w:numFmt w:val="lowerRoman"/>
      <w:lvlText w:val="%6."/>
      <w:lvlJc w:val="right"/>
      <w:pPr>
        <w:ind w:left="5879" w:hanging="180"/>
      </w:pPr>
    </w:lvl>
    <w:lvl w:ilvl="6" w:tplc="0409000F" w:tentative="1">
      <w:start w:val="1"/>
      <w:numFmt w:val="decimal"/>
      <w:lvlText w:val="%7."/>
      <w:lvlJc w:val="left"/>
      <w:pPr>
        <w:ind w:left="6599" w:hanging="360"/>
      </w:pPr>
    </w:lvl>
    <w:lvl w:ilvl="7" w:tplc="04090019" w:tentative="1">
      <w:start w:val="1"/>
      <w:numFmt w:val="lowerLetter"/>
      <w:lvlText w:val="%8."/>
      <w:lvlJc w:val="left"/>
      <w:pPr>
        <w:ind w:left="7319" w:hanging="360"/>
      </w:pPr>
    </w:lvl>
    <w:lvl w:ilvl="8" w:tplc="040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0">
    <w:nsid w:val="612D3B13"/>
    <w:multiLevelType w:val="hybridMultilevel"/>
    <w:tmpl w:val="F1BC3CA4"/>
    <w:lvl w:ilvl="0" w:tplc="F16EBAD6">
      <w:start w:val="1"/>
      <w:numFmt w:val="thaiNumbers"/>
      <w:lvlText w:val="๒.%1)"/>
      <w:lvlJc w:val="left"/>
      <w:pPr>
        <w:ind w:left="3839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559" w:hanging="360"/>
      </w:pPr>
    </w:lvl>
    <w:lvl w:ilvl="2" w:tplc="0409001B" w:tentative="1">
      <w:start w:val="1"/>
      <w:numFmt w:val="lowerRoman"/>
      <w:lvlText w:val="%3."/>
      <w:lvlJc w:val="right"/>
      <w:pPr>
        <w:ind w:left="5279" w:hanging="180"/>
      </w:pPr>
    </w:lvl>
    <w:lvl w:ilvl="3" w:tplc="0409000F" w:tentative="1">
      <w:start w:val="1"/>
      <w:numFmt w:val="decimal"/>
      <w:lvlText w:val="%4."/>
      <w:lvlJc w:val="left"/>
      <w:pPr>
        <w:ind w:left="5999" w:hanging="360"/>
      </w:pPr>
    </w:lvl>
    <w:lvl w:ilvl="4" w:tplc="04090019" w:tentative="1">
      <w:start w:val="1"/>
      <w:numFmt w:val="lowerLetter"/>
      <w:lvlText w:val="%5."/>
      <w:lvlJc w:val="left"/>
      <w:pPr>
        <w:ind w:left="6719" w:hanging="360"/>
      </w:pPr>
    </w:lvl>
    <w:lvl w:ilvl="5" w:tplc="0409001B" w:tentative="1">
      <w:start w:val="1"/>
      <w:numFmt w:val="lowerRoman"/>
      <w:lvlText w:val="%6."/>
      <w:lvlJc w:val="right"/>
      <w:pPr>
        <w:ind w:left="7439" w:hanging="180"/>
      </w:pPr>
    </w:lvl>
    <w:lvl w:ilvl="6" w:tplc="0409000F" w:tentative="1">
      <w:start w:val="1"/>
      <w:numFmt w:val="decimal"/>
      <w:lvlText w:val="%7."/>
      <w:lvlJc w:val="left"/>
      <w:pPr>
        <w:ind w:left="8159" w:hanging="360"/>
      </w:pPr>
    </w:lvl>
    <w:lvl w:ilvl="7" w:tplc="04090019" w:tentative="1">
      <w:start w:val="1"/>
      <w:numFmt w:val="lowerLetter"/>
      <w:lvlText w:val="%8."/>
      <w:lvlJc w:val="left"/>
      <w:pPr>
        <w:ind w:left="8879" w:hanging="360"/>
      </w:pPr>
    </w:lvl>
    <w:lvl w:ilvl="8" w:tplc="040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1">
    <w:nsid w:val="665D4218"/>
    <w:multiLevelType w:val="hybridMultilevel"/>
    <w:tmpl w:val="F35CCF9C"/>
    <w:lvl w:ilvl="0" w:tplc="0A68B092">
      <w:start w:val="1"/>
      <w:numFmt w:val="thaiNumbers"/>
      <w:lvlText w:val="%1)"/>
      <w:lvlJc w:val="left"/>
      <w:pPr>
        <w:ind w:left="383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559" w:hanging="360"/>
      </w:pPr>
    </w:lvl>
    <w:lvl w:ilvl="2" w:tplc="0409001B" w:tentative="1">
      <w:start w:val="1"/>
      <w:numFmt w:val="lowerRoman"/>
      <w:lvlText w:val="%3."/>
      <w:lvlJc w:val="right"/>
      <w:pPr>
        <w:ind w:left="5279" w:hanging="180"/>
      </w:pPr>
    </w:lvl>
    <w:lvl w:ilvl="3" w:tplc="0409000F" w:tentative="1">
      <w:start w:val="1"/>
      <w:numFmt w:val="decimal"/>
      <w:lvlText w:val="%4."/>
      <w:lvlJc w:val="left"/>
      <w:pPr>
        <w:ind w:left="5999" w:hanging="360"/>
      </w:pPr>
    </w:lvl>
    <w:lvl w:ilvl="4" w:tplc="04090019" w:tentative="1">
      <w:start w:val="1"/>
      <w:numFmt w:val="lowerLetter"/>
      <w:lvlText w:val="%5."/>
      <w:lvlJc w:val="left"/>
      <w:pPr>
        <w:ind w:left="6719" w:hanging="360"/>
      </w:pPr>
    </w:lvl>
    <w:lvl w:ilvl="5" w:tplc="0409001B" w:tentative="1">
      <w:start w:val="1"/>
      <w:numFmt w:val="lowerRoman"/>
      <w:lvlText w:val="%6."/>
      <w:lvlJc w:val="right"/>
      <w:pPr>
        <w:ind w:left="7439" w:hanging="180"/>
      </w:pPr>
    </w:lvl>
    <w:lvl w:ilvl="6" w:tplc="0409000F" w:tentative="1">
      <w:start w:val="1"/>
      <w:numFmt w:val="decimal"/>
      <w:lvlText w:val="%7."/>
      <w:lvlJc w:val="left"/>
      <w:pPr>
        <w:ind w:left="8159" w:hanging="360"/>
      </w:pPr>
    </w:lvl>
    <w:lvl w:ilvl="7" w:tplc="04090019" w:tentative="1">
      <w:start w:val="1"/>
      <w:numFmt w:val="lowerLetter"/>
      <w:lvlText w:val="%8."/>
      <w:lvlJc w:val="left"/>
      <w:pPr>
        <w:ind w:left="8879" w:hanging="360"/>
      </w:pPr>
    </w:lvl>
    <w:lvl w:ilvl="8" w:tplc="040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2">
    <w:nsid w:val="67B85354"/>
    <w:multiLevelType w:val="multilevel"/>
    <w:tmpl w:val="F95E3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)"/>
      <w:lvlJc w:val="left"/>
      <w:pPr>
        <w:ind w:left="3285" w:hanging="45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639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9225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242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5255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845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21285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24480" w:hanging="1800"/>
      </w:pPr>
      <w:rPr>
        <w:rFonts w:hint="default"/>
        <w:b/>
      </w:rPr>
    </w:lvl>
  </w:abstractNum>
  <w:abstractNum w:abstractNumId="13">
    <w:nsid w:val="6CC87AEC"/>
    <w:multiLevelType w:val="hybridMultilevel"/>
    <w:tmpl w:val="91643A60"/>
    <w:lvl w:ilvl="0" w:tplc="8F66A820">
      <w:start w:val="1"/>
      <w:numFmt w:val="thaiNumbers"/>
      <w:lvlText w:val="%1)"/>
      <w:lvlJc w:val="left"/>
      <w:pPr>
        <w:ind w:left="40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C155F"/>
    <w:multiLevelType w:val="hybridMultilevel"/>
    <w:tmpl w:val="211A4466"/>
    <w:lvl w:ilvl="0" w:tplc="692C14E0">
      <w:start w:val="4"/>
      <w:numFmt w:val="decimal"/>
      <w:lvlText w:val="%1)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5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A043E8D"/>
    <w:multiLevelType w:val="multilevel"/>
    <w:tmpl w:val="F51023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7">
    <w:nsid w:val="7A6674D6"/>
    <w:multiLevelType w:val="multilevel"/>
    <w:tmpl w:val="367488C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8">
    <w:nsid w:val="7DDE0E3B"/>
    <w:multiLevelType w:val="hybridMultilevel"/>
    <w:tmpl w:val="BA9EB560"/>
    <w:lvl w:ilvl="0" w:tplc="744A97D2">
      <w:start w:val="1"/>
      <w:numFmt w:val="decimal"/>
      <w:lvlText w:val="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9">
    <w:nsid w:val="7FD57613"/>
    <w:multiLevelType w:val="hybridMultilevel"/>
    <w:tmpl w:val="91C47708"/>
    <w:lvl w:ilvl="0" w:tplc="E1EE187E">
      <w:start w:val="2"/>
      <w:numFmt w:val="thaiNumbers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13"/>
  </w:num>
  <w:num w:numId="9">
    <w:abstractNumId w:val="1"/>
  </w:num>
  <w:num w:numId="10">
    <w:abstractNumId w:val="7"/>
  </w:num>
  <w:num w:numId="11">
    <w:abstractNumId w:val="3"/>
  </w:num>
  <w:num w:numId="12">
    <w:abstractNumId w:val="11"/>
  </w:num>
  <w:num w:numId="13">
    <w:abstractNumId w:val="10"/>
  </w:num>
  <w:num w:numId="14">
    <w:abstractNumId w:val="19"/>
  </w:num>
  <w:num w:numId="15">
    <w:abstractNumId w:val="5"/>
  </w:num>
  <w:num w:numId="16">
    <w:abstractNumId w:val="4"/>
  </w:num>
  <w:num w:numId="17">
    <w:abstractNumId w:val="16"/>
  </w:num>
  <w:num w:numId="18">
    <w:abstractNumId w:val="18"/>
  </w:num>
  <w:num w:numId="19">
    <w:abstractNumId w:val="12"/>
  </w:num>
  <w:num w:numId="20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proofState w:spelling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22882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1416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1B9A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D7987"/>
    <w:rsid w:val="000E0865"/>
    <w:rsid w:val="000E1F54"/>
    <w:rsid w:val="000E40D7"/>
    <w:rsid w:val="000E4FEA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E8C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EA5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AE6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072E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0F12"/>
    <w:rsid w:val="00301B83"/>
    <w:rsid w:val="00301CEA"/>
    <w:rsid w:val="00304217"/>
    <w:rsid w:val="00304E8A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CB5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1D2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B71BC"/>
    <w:rsid w:val="004C005C"/>
    <w:rsid w:val="004C032E"/>
    <w:rsid w:val="004C056B"/>
    <w:rsid w:val="004C1AA8"/>
    <w:rsid w:val="004C31AB"/>
    <w:rsid w:val="004C36A0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197D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76DDC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97FE5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130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3CE1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C9B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3955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64D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777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37D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2EB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25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13FB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07ABE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2EFC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518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6C39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234A"/>
    <w:rsid w:val="00A135C8"/>
    <w:rsid w:val="00A13712"/>
    <w:rsid w:val="00A1418C"/>
    <w:rsid w:val="00A15E7B"/>
    <w:rsid w:val="00A1775A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D6EFC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3976"/>
    <w:rsid w:val="00B341C8"/>
    <w:rsid w:val="00B347E5"/>
    <w:rsid w:val="00B34A48"/>
    <w:rsid w:val="00B34D4E"/>
    <w:rsid w:val="00B372C6"/>
    <w:rsid w:val="00B375B5"/>
    <w:rsid w:val="00B404FC"/>
    <w:rsid w:val="00B40C4D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B5D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36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1DB3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25C1"/>
    <w:rsid w:val="00CC3D7D"/>
    <w:rsid w:val="00CC566E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3F4A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34A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99C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D22"/>
    <w:rsid w:val="00DA527E"/>
    <w:rsid w:val="00DA537F"/>
    <w:rsid w:val="00DB053D"/>
    <w:rsid w:val="00DB155C"/>
    <w:rsid w:val="00DB2561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52B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4F25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5BEC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1EE4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BCE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1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2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3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aliases w:val="List Title,Footnote,En tête 1,List Number #1,ย่อหน้าขีด,En tête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aliases w:val="List Title อักขระ,Footnote อักขระ,En tête 1 อักขระ,List Number #1 อักขระ,ย่อหน้าขีด อักขระ,En tête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f">
    <w:name w:val="annotation reference"/>
    <w:basedOn w:val="a0"/>
    <w:uiPriority w:val="99"/>
    <w:unhideWhenUsed/>
    <w:rsid w:val="00D034A0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D034A0"/>
    <w:rPr>
      <w:rFonts w:ascii="Times New Roman" w:eastAsia="Times New Roman" w:hAnsi="Times New Roman" w:cs="Angsana New"/>
      <w:sz w:val="20"/>
      <w:szCs w:val="25"/>
    </w:rPr>
  </w:style>
  <w:style w:type="character" w:customStyle="1" w:styleId="aff1">
    <w:name w:val="ข้อความข้อคิดเห็น อักขระ"/>
    <w:basedOn w:val="a0"/>
    <w:link w:val="aff0"/>
    <w:uiPriority w:val="99"/>
    <w:rsid w:val="00D034A0"/>
    <w:rPr>
      <w:rFonts w:eastAsia="Times New Roman"/>
      <w:szCs w:val="25"/>
    </w:rPr>
  </w:style>
  <w:style w:type="character" w:customStyle="1" w:styleId="10">
    <w:name w:val="หัวเรื่อง 1 อักขระ"/>
    <w:basedOn w:val="a0"/>
    <w:link w:val="1"/>
    <w:rsid w:val="00315CB5"/>
    <w:rPr>
      <w:rFonts w:ascii="EucrosiaUPC" w:eastAsia="Cordia New" w:hAnsi="EucrosiaUPC" w:cs="EucrosiaUPC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C2450-640D-4B5B-9223-3666C70B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24</Pages>
  <Words>9692</Words>
  <Characters>55249</Characters>
  <Application>Microsoft Office Word</Application>
  <DocSecurity>0</DocSecurity>
  <Lines>460</Lines>
  <Paragraphs>129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64812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52</cp:revision>
  <cp:lastPrinted>2019-08-20T09:32:00Z</cp:lastPrinted>
  <dcterms:created xsi:type="dcterms:W3CDTF">2019-08-20T07:44:00Z</dcterms:created>
  <dcterms:modified xsi:type="dcterms:W3CDTF">2019-08-20T10:13:00Z</dcterms:modified>
</cp:coreProperties>
</file>