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122886" w:rsidRDefault="00304E8A" w:rsidP="00122886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122886" w:rsidRDefault="00304E8A" w:rsidP="00122886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122886" w:rsidRDefault="00304E8A" w:rsidP="00122886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12288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2886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6C192F" w:rsidRPr="00122886">
        <w:rPr>
          <w:rFonts w:ascii="TH SarabunPSK" w:hAnsi="TH SarabunPSK" w:cs="TH SarabunPSK"/>
          <w:sz w:val="32"/>
          <w:szCs w:val="32"/>
          <w:cs/>
          <w:lang w:bidi="th-TH"/>
        </w:rPr>
        <w:t>12 กุมภาพันธ์</w:t>
      </w:r>
      <w:r w:rsidRPr="00122886">
        <w:rPr>
          <w:rFonts w:ascii="TH SarabunPSK" w:hAnsi="TH SarabunPSK" w:cs="TH SarabunPSK"/>
          <w:sz w:val="32"/>
          <w:szCs w:val="32"/>
          <w:cs/>
          <w:lang w:bidi="th-TH"/>
        </w:rPr>
        <w:t xml:space="preserve"> 2562) </w:t>
      </w:r>
      <w:r w:rsidRPr="00122886">
        <w:rPr>
          <w:rFonts w:ascii="TH SarabunPSK" w:hAnsi="TH SarabunPSK" w:cs="TH SarabunPSK"/>
          <w:sz w:val="32"/>
          <w:szCs w:val="32"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122886">
        <w:rPr>
          <w:rFonts w:ascii="TH SarabunPSK" w:hAnsi="TH SarabunPSK" w:cs="TH SarabunPSK"/>
          <w:sz w:val="32"/>
          <w:szCs w:val="32"/>
        </w:rPr>
        <w:t xml:space="preserve">09.00 </w:t>
      </w:r>
      <w:r w:rsidRPr="0012288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122886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122886">
        <w:rPr>
          <w:rFonts w:ascii="TH SarabunPSK" w:hAnsi="TH SarabunPSK" w:cs="TH SarabunPSK"/>
          <w:sz w:val="32"/>
          <w:szCs w:val="32"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12288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12288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122886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122886" w:rsidRDefault="00304E8A" w:rsidP="00122886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12288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122886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12288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12288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122886" w:rsidRDefault="00304E8A" w:rsidP="0012288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93D42" w:rsidRPr="00122886" w:rsidTr="000F6085">
        <w:tc>
          <w:tcPr>
            <w:tcW w:w="9820" w:type="dxa"/>
          </w:tcPr>
          <w:p w:rsidR="00293D42" w:rsidRPr="00122886" w:rsidRDefault="00293D42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93D42" w:rsidRPr="007C1BC2" w:rsidRDefault="007C1BC2" w:rsidP="00293D4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1.</w:t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ร่างกฎกระทรวงกำหนดด่านศุลกากรและด่านพรมแดน (ฉบับที่ ..) พ.ศ. .... (ด่าน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พรมแดน</w:t>
      </w:r>
      <w:proofErr w:type="spellStart"/>
      <w:r w:rsidR="00293D42" w:rsidRPr="007C1BC2">
        <w:rPr>
          <w:rFonts w:ascii="TH SarabunPSK" w:hAnsi="TH SarabunPSK" w:cs="TH SarabunPSK"/>
          <w:sz w:val="32"/>
          <w:szCs w:val="32"/>
          <w:cs/>
        </w:rPr>
        <w:t>บ้านฮ</w:t>
      </w:r>
      <w:proofErr w:type="spellEnd"/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วก) </w:t>
      </w:r>
    </w:p>
    <w:p w:rsidR="00293D42" w:rsidRPr="007C1BC2" w:rsidRDefault="007C1BC2" w:rsidP="00293D4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ร่างประกาศกระทรวงพาณิชย์ เรื่อง กำหนดให้มะพร้าวเป็นสินค้าที่ต้องปฏิบัติตาม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มาตรการจัดระเบียบในการนำเข้ามาในราชอาณาจักร พ.ศ. ....</w:t>
      </w:r>
    </w:p>
    <w:p w:rsidR="00293D42" w:rsidRPr="007C1BC2" w:rsidRDefault="007C1BC2" w:rsidP="00293D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3.</w:t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การจัดตั้งกรมการขนส่งทางราง</w:t>
      </w:r>
    </w:p>
    <w:p w:rsidR="007C1BC2" w:rsidRPr="007C1BC2" w:rsidRDefault="007C1BC2" w:rsidP="00293D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93D42" w:rsidRPr="00122886" w:rsidTr="000F6085">
        <w:tc>
          <w:tcPr>
            <w:tcW w:w="9820" w:type="dxa"/>
          </w:tcPr>
          <w:p w:rsidR="00293D42" w:rsidRPr="00122886" w:rsidRDefault="00293D42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93D42" w:rsidRPr="00122886" w:rsidRDefault="00293D42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293D42" w:rsidRPr="007C1BC2" w:rsidRDefault="007C1BC2" w:rsidP="00293D4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4.</w:t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ขอรับการจัดสรรงบประมาณรายจ่ายประจำปีงบประมาณ พ.ศ. 2562 งบกลาง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รายการเงินสำรองจ่ายเพื่อกรณีฉุกเฉินหรือจำเป็น สำหรับค่าใช้จ่ายด้านบุคลากร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รายการเงินเดือนและเงินประจำตำแหน่งของข้าราชการตุลาการและ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ดะโต๊ะยุติธรรม </w:t>
      </w:r>
    </w:p>
    <w:p w:rsidR="00293D42" w:rsidRPr="007C1BC2" w:rsidRDefault="007C1BC2" w:rsidP="00293D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5.</w:t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ขออนุมัติโครงการและงบประมาณดำเนินงานโครงการรักษาระดับปริมาณและ</w:t>
      </w:r>
      <w:r w:rsidR="00994863">
        <w:rPr>
          <w:rFonts w:ascii="TH SarabunPSK" w:hAnsi="TH SarabunPSK" w:cs="TH SarabunPSK" w:hint="cs"/>
          <w:sz w:val="32"/>
          <w:szCs w:val="32"/>
          <w:cs/>
        </w:rPr>
        <w:tab/>
      </w:r>
      <w:r w:rsidR="00994863">
        <w:rPr>
          <w:rFonts w:ascii="TH SarabunPSK" w:hAnsi="TH SarabunPSK" w:cs="TH SarabunPSK"/>
          <w:sz w:val="32"/>
          <w:szCs w:val="32"/>
          <w:cs/>
        </w:rPr>
        <w:tab/>
      </w:r>
      <w:r w:rsidR="00994863">
        <w:rPr>
          <w:rFonts w:ascii="TH SarabunPSK" w:hAnsi="TH SarabunPSK" w:cs="TH SarabunPSK" w:hint="cs"/>
          <w:sz w:val="32"/>
          <w:szCs w:val="32"/>
          <w:cs/>
        </w:rPr>
        <w:tab/>
      </w:r>
      <w:r w:rsidR="00994863">
        <w:rPr>
          <w:rFonts w:ascii="TH SarabunPSK" w:hAnsi="TH SarabunPSK" w:cs="TH SarabunPSK"/>
          <w:sz w:val="32"/>
          <w:szCs w:val="32"/>
          <w:cs/>
        </w:rPr>
        <w:tab/>
      </w:r>
      <w:r w:rsidR="00994863"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คุณภาพข้าวหอมมะลิ ปีการผลิต 2562/63</w:t>
      </w:r>
    </w:p>
    <w:p w:rsidR="00293D42" w:rsidRPr="007C1BC2" w:rsidRDefault="00994863" w:rsidP="00293D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6.</w:t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ขอความเห็นชอบการจัดทำโครงการบ้านพักข้าราชการ (บ้านหลวง) ของกระทรวง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ยุติธรรมภายใต้แผนแม่บทการพัฒนาที่อยู่อาศัยระยะ 20 ปี (พ.ศ. 2560 – 2579)</w:t>
      </w:r>
    </w:p>
    <w:p w:rsidR="00293D42" w:rsidRPr="007C1BC2" w:rsidRDefault="00994863" w:rsidP="00293D42">
      <w:pPr>
        <w:spacing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7.</w:t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การจัดสรรอัตราข้าราชการตำรวจตั้งใหม่ให้กับสำนักงานตำรวจแห่งชาติ </w:t>
      </w:r>
    </w:p>
    <w:p w:rsidR="00293D42" w:rsidRPr="007C1BC2" w:rsidRDefault="00994863" w:rsidP="00293D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การจัดสรรอัตราข้าราชการตั้งใหม่ให้กับส่วนราชการในสังกัดกระทรวงพลังงาน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และกระทรวงแรงงาน และการสนับสนุนงบประมาณให้กับสำนักงานผู้ตรวจการ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แผ่นดินเพื่อใช้สำหรับการบรรจุอัตราพนักงานตั้งใหม่ </w:t>
      </w:r>
    </w:p>
    <w:p w:rsidR="00293D42" w:rsidRPr="007C1BC2" w:rsidRDefault="00994863" w:rsidP="00293D42">
      <w:pPr>
        <w:spacing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9.</w:t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แผนแม่บทความปลอดภัยทางถนน พ.ศ. 2561 – 2564</w:t>
      </w:r>
    </w:p>
    <w:p w:rsidR="00293D42" w:rsidRPr="007C1BC2" w:rsidRDefault="00994863" w:rsidP="00293D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10.</w:t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 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10299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การกำหนดวิธีการป</w:t>
      </w:r>
      <w:r w:rsidR="00D10299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ฏิ</w:t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บัต</w:t>
      </w:r>
      <w:r w:rsidR="00293D42" w:rsidRPr="007C1BC2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ิ</w:t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ราชการและการบริหารงาน การบริหารบุคคล  การจัด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โครงสร้างการแบ่งส่วนงานหน้าที่และอำนาจของส่ว</w:t>
      </w:r>
      <w:r w:rsidR="00293D42" w:rsidRPr="007C1BC2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น</w:t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งาน อัตรากำลัง และกรอบ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อัตรากำลังข้าราชการในระยะเริ่มแรกของสำนักงานขับเคลื่อนการปฏิรูปประเทศ 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ยุทธศาสตร์ชาติและการสร้างความสามัคคีปรองดอง </w:t>
      </w:r>
    </w:p>
    <w:p w:rsidR="00293D42" w:rsidRPr="007C1BC2" w:rsidRDefault="00994863" w:rsidP="00293D4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11.</w:t>
      </w:r>
      <w:r w:rsidR="00293D42" w:rsidRPr="007C1BC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 xml:space="preserve">การพิจารณากำหนดวันหยุดราชการเพิ่มเป็นกรณีพิเศษ ในปี 2562 </w:t>
      </w:r>
    </w:p>
    <w:p w:rsidR="00293D42" w:rsidRPr="00122886" w:rsidRDefault="00293D42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93D42" w:rsidRPr="00122886" w:rsidTr="000F6085">
        <w:tc>
          <w:tcPr>
            <w:tcW w:w="9820" w:type="dxa"/>
          </w:tcPr>
          <w:p w:rsidR="00293D42" w:rsidRPr="00122886" w:rsidRDefault="00293D42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93D42" w:rsidRPr="00994863" w:rsidRDefault="00994863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12.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ร่างบันทึกความเข้าใจระหว่างรัฐบาลแห่งราชอาณาจักรไทยกับรัฐบาลแห่ง</w:t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สาธารณรัฐแห่งสหภาพ</w:t>
      </w:r>
      <w:proofErr w:type="spellStart"/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เมียน</w:t>
      </w:r>
      <w:proofErr w:type="spellEnd"/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มาว่าด้วยความร่วมมือในการต่อต้านการค้ามนุษย์</w:t>
      </w:r>
    </w:p>
    <w:p w:rsidR="00293D42" w:rsidRDefault="00994863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293D42" w:rsidRPr="00994863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13.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</w:t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เรื่อง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</w:t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 xml:space="preserve">ขอความเห็นชอบต่อคณะรัฐมนตรีในการแก้ไขข้อบทที่ 20 วรรค </w:t>
      </w:r>
      <w:r w:rsidR="00293D42" w:rsidRPr="00994863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1</w:t>
      </w:r>
      <w:r w:rsidR="00293D42" w:rsidRPr="00994863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293D42" w:rsidRPr="00994863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ของอนุสัญญา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ว่าด้วยการขจัดการเลือกปฏิบัติต่อสตรีในทุกรูปแบบ (</w:t>
      </w:r>
      <w:r w:rsidR="00293D42" w:rsidRPr="00994863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Convention on the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ab/>
      </w:r>
      <w:r w:rsidR="00293D42" w:rsidRPr="00994863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Elimination of all Forms of Discrimination Against Women - CEDAW</w:t>
      </w:r>
      <w:r w:rsidR="00293D42" w:rsidRPr="00994863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)</w:t>
      </w:r>
    </w:p>
    <w:p w:rsidR="004A785C" w:rsidRDefault="004A785C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4A785C" w:rsidRPr="00994863" w:rsidRDefault="004A785C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4A785C" w:rsidRDefault="004A785C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lastRenderedPageBreak/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14.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</w:t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การให้สัตยาบันกรอบความตกลงอาเซียนว่าด้วยการอำนวยความสะดวกใน</w:t>
      </w:r>
    </w:p>
    <w:p w:rsidR="00293D42" w:rsidRPr="00994863" w:rsidRDefault="004A785C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การขนส่งผู้โดยสารข้ามพรมแดนโดยยานพาหนะทางถนน (</w:t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ASEAN Framework 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Agreement on the Facilitation of Cross Border Transport of 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Passengers by Road Vehicles: ASEAN CBTP</w:t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</w:t>
      </w:r>
    </w:p>
    <w:p w:rsidR="00293D42" w:rsidRPr="00994863" w:rsidRDefault="004A785C" w:rsidP="00293D42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15.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การเข้าร่วมกับความร่วมมือ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Climate and Clean Air Coalition (CCAC) </w:t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ของ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ประเทศไทย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ด้านที่ 3</w:t>
      </w:r>
    </w:p>
    <w:p w:rsidR="00293D42" w:rsidRDefault="004A785C" w:rsidP="00293D4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994863">
        <w:rPr>
          <w:rFonts w:ascii="TH SarabunPSK" w:hAnsi="TH SarabunPSK" w:cs="TH SarabunPSK" w:hint="cs"/>
          <w:sz w:val="32"/>
          <w:szCs w:val="32"/>
          <w:cs/>
        </w:rPr>
        <w:t>16.</w:t>
      </w:r>
      <w:r w:rsidR="00293D42" w:rsidRPr="0099486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99486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994863">
        <w:rPr>
          <w:rFonts w:ascii="TH SarabunPSK" w:hAnsi="TH SarabunPSK" w:cs="TH SarabunPSK"/>
          <w:sz w:val="32"/>
          <w:szCs w:val="32"/>
          <w:cs/>
        </w:rPr>
        <w:t xml:space="preserve">ร่างข้อมติรัฐมนตรีเรื่อง </w:t>
      </w:r>
      <w:r w:rsidR="00293D42" w:rsidRPr="00994863">
        <w:rPr>
          <w:rFonts w:ascii="TH SarabunPSK" w:hAnsi="TH SarabunPSK" w:cs="TH SarabunPSK"/>
          <w:sz w:val="32"/>
          <w:szCs w:val="32"/>
        </w:rPr>
        <w:t xml:space="preserve">Enhancing Cooperation, Harmonization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994863">
        <w:rPr>
          <w:rFonts w:ascii="TH SarabunPSK" w:hAnsi="TH SarabunPSK" w:cs="TH SarabunPSK"/>
          <w:sz w:val="32"/>
          <w:szCs w:val="32"/>
        </w:rPr>
        <w:t>Integration in the Era of Transport Automation</w:t>
      </w:r>
    </w:p>
    <w:p w:rsidR="004A785C" w:rsidRPr="00994863" w:rsidRDefault="004A785C" w:rsidP="00293D4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93D42" w:rsidRPr="00122886" w:rsidTr="000F6085">
        <w:tc>
          <w:tcPr>
            <w:tcW w:w="9820" w:type="dxa"/>
          </w:tcPr>
          <w:p w:rsidR="00293D42" w:rsidRPr="00122886" w:rsidRDefault="00293D42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93D42" w:rsidRPr="005F0B1D" w:rsidRDefault="00293D42" w:rsidP="00293D42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17.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(กระทรวงศึกษาธิการ)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19.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การรับโอนข้าราชการพลเรือนในสถาบันอุดมศึกษา มาบรรจุเป็นข้าราชการ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10299" w:rsidRPr="004A785C">
        <w:rPr>
          <w:rFonts w:ascii="TH SarabunPSK" w:hAnsi="TH SarabunPSK" w:cs="TH SarabunPSK" w:hint="cs"/>
          <w:sz w:val="32"/>
          <w:szCs w:val="32"/>
          <w:cs/>
        </w:rPr>
        <w:t>พล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เรือนสามัญ และแต่งตั้งให้ดำรงตำแหน่งประเภทบริหารระดับสูง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(กระทรวงศึกษาธิการ)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20.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การแต่งตั้งรองประธานกรรมการและกรรมการในคณะกรรมการธนาคารเพื่อ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การเกษตรและสหกรณ์การเกษตร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21.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การแต่งตั้งกรรมการในคณะกรรมการธนาคารอาคารสงเคราะห์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 xml:space="preserve">22. </w:t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แต่งตั้งกรรมการในคณะกรรมการกำกับสำนักงานการบินพลเรือนแห่งประเทศไทย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23.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การแต่งตั้งกรรมการผู้ทรงคุณวุฒิในคณะกรรมการควบคุมคุณภาพและมาตรฐาน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บริการสาธารณสุข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24.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 กรรมการผู้แทนชุมชน และกรรมการผู้ทรงคุณวุฒิใน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คณะกรรมการบริหารโรงพยาบาลบ้านแพ้ว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25.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การแต่งตั้งข้าราชการการเมือง (ตำแหน่งเลขานุการรัฐมนตรีว่าการกระทรวงการ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ท่องเที่ยวและกีฬา)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26.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แต่งตั้งกรรมการผู้ช่วยรัฐมนตรี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27.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การแต่งตั้งผู้แทนไทยในคณะกรรมาธิการระหว่างรัฐบาลอาเซียนว่าด้วยสิทธิ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มนุษยชนสำหรับวาระระหว่างวันที่ 1 มกราคม 2562 </w:t>
      </w:r>
      <w:r w:rsidR="00293D42" w:rsidRPr="004A785C">
        <w:rPr>
          <w:rFonts w:ascii="TH SarabunPSK" w:hAnsi="TH SarabunPSK" w:cs="TH SarabunPSK"/>
          <w:sz w:val="32"/>
          <w:szCs w:val="32"/>
          <w:cs/>
        </w:rPr>
        <w:t>–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31 ธันวาคม 2564 </w:t>
      </w:r>
    </w:p>
    <w:p w:rsidR="00304E8A" w:rsidRPr="00122886" w:rsidRDefault="00304E8A" w:rsidP="0012288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22886" w:rsidRDefault="00304E8A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="006C192F" w:rsidRPr="00122886">
        <w:rPr>
          <w:rFonts w:ascii="TH SarabunPSK" w:hAnsi="TH SarabunPSK" w:cs="TH SarabunPSK"/>
          <w:sz w:val="32"/>
          <w:szCs w:val="32"/>
          <w:cs/>
        </w:rPr>
        <w:t>12 กุมภาพันธ์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 2562)</w:t>
      </w:r>
    </w:p>
    <w:p w:rsidR="00304E8A" w:rsidRPr="00122886" w:rsidRDefault="00304E8A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122886">
        <w:rPr>
          <w:rFonts w:ascii="TH SarabunPSK" w:hAnsi="TH SarabunPSK" w:cs="TH SarabunPSK"/>
          <w:sz w:val="32"/>
          <w:szCs w:val="32"/>
        </w:rPr>
        <w:t>QR Code</w:t>
      </w:r>
    </w:p>
    <w:p w:rsidR="00304E8A" w:rsidRPr="00122886" w:rsidRDefault="0095132E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140970</wp:posOffset>
            </wp:positionV>
            <wp:extent cx="1005840" cy="1003300"/>
            <wp:effectExtent l="19050" t="0" r="3810" b="0"/>
            <wp:wrapThrough wrapText="bothSides">
              <wp:wrapPolygon edited="0">
                <wp:start x="-409" y="0"/>
                <wp:lineTo x="-409" y="21327"/>
                <wp:lineTo x="21682" y="21327"/>
                <wp:lineTo x="21682" y="0"/>
                <wp:lineTo x="-409" y="0"/>
              </wp:wrapPolygon>
            </wp:wrapThrough>
            <wp:docPr id="3" name="รูปภาพ 1" descr="Qr-code12feb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12feb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E8A" w:rsidRPr="00122886" w:rsidRDefault="00304E8A" w:rsidP="0012288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22886" w:rsidRDefault="00304E8A" w:rsidP="0012288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22886" w:rsidRDefault="00304E8A" w:rsidP="0012288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22886" w:rsidRDefault="00304E8A" w:rsidP="00122886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122886" w:rsidRDefault="0088693F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22886" w:rsidRDefault="00304E8A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22886" w:rsidRDefault="00304E8A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22886" w:rsidRDefault="00304E8A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122886" w:rsidTr="00403738">
        <w:tc>
          <w:tcPr>
            <w:tcW w:w="9820" w:type="dxa"/>
          </w:tcPr>
          <w:p w:rsidR="0088693F" w:rsidRPr="00122886" w:rsidRDefault="0088693F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742DC" w:rsidRPr="00122886" w:rsidRDefault="00416256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D742DC"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ร่างกฎกระทรวงกำหนดด่านศุลกากรและด่านพรมแดน (ฉบับที่ ..) พ.ศ. .... (ด่านพรมแดน</w:t>
      </w:r>
      <w:proofErr w:type="spellStart"/>
      <w:r w:rsidR="00D742DC" w:rsidRPr="00122886">
        <w:rPr>
          <w:rFonts w:ascii="TH SarabunPSK" w:hAnsi="TH SarabunPSK" w:cs="TH SarabunPSK"/>
          <w:b/>
          <w:bCs/>
          <w:sz w:val="32"/>
          <w:szCs w:val="32"/>
          <w:cs/>
        </w:rPr>
        <w:t>บ้านฮ</w:t>
      </w:r>
      <w:proofErr w:type="spellEnd"/>
      <w:r w:rsidR="00D742DC"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วก) </w:t>
      </w:r>
    </w:p>
    <w:p w:rsidR="00D742DC" w:rsidRPr="00122886" w:rsidRDefault="00D742DC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คณะรัฐมนตรีมีมติอนุมัติหลักการร่างกฎกระทรวงกำหนดด่านศุลกากรและด่านพรมแดน (ฉบับที่ ..) พ.ศ. .... (ด่านพรมแดน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บ้านฮ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>วก)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>ตามที่กระทรวงการคลัง (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) เสนอ และให้ส่งสำนักงานคณะกรรมการกฤษฎีกาตรวจพิจารณา แล้วดำเนินการต่อไปได้ </w:t>
      </w:r>
    </w:p>
    <w:p w:rsidR="00D742DC" w:rsidRPr="00122886" w:rsidRDefault="00D742DC" w:rsidP="0012288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 เสนอว่า </w:t>
      </w:r>
    </w:p>
    <w:p w:rsidR="00D742DC" w:rsidRPr="00122886" w:rsidRDefault="00D742DC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1. ได้มีกฎกระทรวงกำหนดด่านศุลกากรและด่านพรมแดน พ.ศ. 2560 มีผลใช้บังคับ โดยในลำดับที่ 7 แห่งกฎกระทรวงฉบับดังกล่าว ได้กำหนดให้จังหวัดเชียงรายมีด่านศุลกากร รวม 3 แห่ง ได้แก่ ด่านศุลกากร</w:t>
      </w:r>
      <w:r w:rsidR="00ED3547" w:rsidRPr="0012288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เชียงของ ด่านศุลกากรเชียงแสน และด่านศุลกากรแม่สาย และในแต่ละด่านศุลกากรดังกล่าวจะกำหนดให้มีด่านพรมแดนด้วย การกำหนดด่านพรมแดนที่เสนอมาในครั้งนี้เป็นการกำหนดด่านพรมแดนของด่านศุลกากรเชียงของ โดยปัจจุบันด่านศุลกากรเชียงของ ตั้งอยู่เลขที่ 78 หมู่ที่ 9 ตำบลเวียง อำเภอเชียงของ จังหวัดเชียงราย มีด่านพรมแดน รวม 4 ด่าน ได้แก่ </w:t>
      </w:r>
    </w:p>
    <w:p w:rsidR="00D742DC" w:rsidRPr="00122886" w:rsidRDefault="00D742DC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1.1 ด่านพรมแดนเชียงของ แห่งที่ 1 ตั้งอยู่บริเวณท่าเรือ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บั๊ค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 หมู่ที่ 1 ตำบลเวียง </w:t>
      </w:r>
      <w:r w:rsidR="00ED3547" w:rsidRPr="0012288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อำเภอเชียงของ จังหวัดเชียงราย </w:t>
      </w:r>
    </w:p>
    <w:p w:rsidR="00D742DC" w:rsidRPr="00122886" w:rsidRDefault="00D742DC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1.2 ด่านพรมแดนเชียงของ แห่งที่ 2 ตั้งอยู่บริเวณท่าเรือเชียงของ หมู่ที่ 1 ตำบลเวียง อำเภอเชียงของ จังหวัดเชียงราย </w:t>
      </w:r>
    </w:p>
    <w:p w:rsidR="00D742DC" w:rsidRPr="00122886" w:rsidRDefault="00D742DC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1.3 ด่านพรมแดนเชียงของ แห่งที่ 3 ตั้งอยู่บริเวณท่าเรือผาถ่าน หมู่ที่ 2 ตำบลเวียง </w:t>
      </w:r>
      <w:r w:rsidR="00ED3547" w:rsidRPr="0012288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อำเภอเชียงของ จังหวัดเชียงราย และ </w:t>
      </w:r>
    </w:p>
    <w:p w:rsidR="00D742DC" w:rsidRPr="00122886" w:rsidRDefault="00D742DC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1.4 ด่านพรมแดนเชียงของ แห่งที่ 4 ตั้งอยู่บริเวณสะพานมิตรภาพไทย – ลาว</w:t>
      </w:r>
      <w:r w:rsidR="00ED3547"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ED3547" w:rsidRPr="0012288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(เชียงของ – ห้วยทราย) หมู่ที่ 9 ตำบลเวียง อำเภอเชียงของ จังหวัดเชียงราย </w:t>
      </w:r>
    </w:p>
    <w:p w:rsidR="00D742DC" w:rsidRPr="00122886" w:rsidRDefault="00D742DC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2. โดยที่การกำหนดด่านพรมแดนต้องกำหนดโดยกฎกระทรวง แต่กฎกระทรวงกำหนดด่านศุลกากรและด่านพรมแดน พ.ศ. 2560 ยังมิได้มีการกำหนดให้จุดผ่านแดนถาวร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บ้านฮ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>วก อำเภอภูซาง จังหวัดพะเยา เป็น</w:t>
      </w:r>
      <w:r w:rsidR="001461B2" w:rsidRPr="0012288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122886">
        <w:rPr>
          <w:rFonts w:ascii="TH SarabunPSK" w:hAnsi="TH SarabunPSK" w:cs="TH SarabunPSK"/>
          <w:sz w:val="32"/>
          <w:szCs w:val="32"/>
          <w:cs/>
        </w:rPr>
        <w:t>ด่านพรมแดนตามกฎกระทรวงฯ แต่อย่างใด ประกอบกับได้มีประกาศกระทรวงมหาดไทย ลงวันที่ 28 กันยายน 2561 เรื่อง การเปิดจุดผ่านแดนถาวร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บ้านฮ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>วก อำเภอภูซาง จังหวัดพะเยา ให้เปิดจุดผ่านแดนถาวร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บ้านฮ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>วก อำเภอ</w:t>
      </w:r>
      <w:r w:rsidR="00205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>ภูซาง จังหวัดพะเยา ซึ่งอยู่ตรงข้ามกับบ้านปางมอน เมืองคอบ แขวงไซยะบุรี สาธารณรัฐประชาธิปไตยประชาชนลาว โดยการเปิดจุดผ่านแดนดังกล่าวเพื่อให้บุคคลและพาหนะที่เกี่ยวข้องผ่านเข้า – ออก เสริมสร้างความสัมพันธ์อันดีระหว่างราชอาณาจักรไทยกับสาธารณรัฐประชาธิปไตยประชาชนลาว และอำนวยความสะดวกในการคมนาคมขนส่ง รวมทั้งสนับสนุนการเชื่อมโยงการท่องเที่ยว การค้า การลงทุน การขนส่ง การแลกเปลี่ยนด้านศิลปวัฒนธรรมและ</w:t>
      </w:r>
      <w:r w:rsidR="001461B2" w:rsidRPr="0012288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122886">
        <w:rPr>
          <w:rFonts w:ascii="TH SarabunPSK" w:hAnsi="TH SarabunPSK" w:cs="TH SarabunPSK"/>
          <w:sz w:val="32"/>
          <w:szCs w:val="32"/>
          <w:cs/>
        </w:rPr>
        <w:t>การเชื่อมความสัมพันธ์ระหว่างชาติพันธุ์ในกลุ่มประเทศอนุภูมิภาคลุ่มแม่น้ำโขง จึงได้แก้ไขเพิ่มเติมกฎกระทรวงดังกล่าวเป็นร่างกฎกระทรวงกำหนดด่านศุลกากรและด่านพรมแดน (ฉบับที่ ..) พ.ศ. .... (ด่านพรมแดน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บ้านฮ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วก) </w:t>
      </w:r>
    </w:p>
    <w:p w:rsidR="00D742DC" w:rsidRPr="00122886" w:rsidRDefault="00D742DC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742DC" w:rsidRPr="00122886" w:rsidRDefault="00D742DC" w:rsidP="0012288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1. กำหนดด่านพรมแดน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บ้านฮ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>วก ตั้งอยู่บริเวณ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บ้านฮ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วก หมู่ที่ 12 ตำบลภูซาง อำเภอภูซาง </w:t>
      </w:r>
      <w:r w:rsidR="001461B2" w:rsidRPr="0012288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จังหวัดพะเยา </w:t>
      </w:r>
    </w:p>
    <w:p w:rsidR="00D742DC" w:rsidRPr="00122886" w:rsidRDefault="00D742DC" w:rsidP="0012288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2. กำหนดเขตแดนทางบก ราชอาณาจักรไทยกับสาธารณรัฐประชาธิปไตยประชาชนลาว </w:t>
      </w:r>
    </w:p>
    <w:p w:rsidR="00F4222D" w:rsidRPr="00122886" w:rsidRDefault="00F4222D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5780" w:rsidRPr="005F0B1D" w:rsidRDefault="00416256" w:rsidP="00C2578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C25780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กำหนดให้มะพร้าวเป็นสินค้าที่ต้องปฏิบัติตามมาตรการจัดระเบียบในการนำเข้ามาในราชอาณาจักร พ.ศ. ....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คณะรัฐมนตรีมีมติอนุมัติหลักการร่างประกาศกระทรวงพาณิชย์ เรื่อง กำหนดให้มะพร้าวเป็นสินค้าที่ต้องปฏิบัติตามมาตรการจัดระเบียบในการนำเข้ามาในราชอาณาจักร พ.ศ. .... ตามที่กระทรวงพาณิชย์เสนอ </w:t>
      </w:r>
      <w:r w:rsidRPr="005F0B1D">
        <w:rPr>
          <w:rFonts w:ascii="TH SarabunPSK" w:hAnsi="TH SarabunPSK" w:cs="TH SarabunPSK"/>
          <w:sz w:val="32"/>
          <w:szCs w:val="32"/>
          <w:cs/>
        </w:rPr>
        <w:t>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</w:t>
      </w:r>
      <w:r w:rsidR="0041625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F0B1D">
        <w:rPr>
          <w:rFonts w:ascii="TH SarabunPSK" w:hAnsi="TH SarabunPSK" w:cs="TH SarabunPSK"/>
          <w:sz w:val="32"/>
          <w:szCs w:val="32"/>
          <w:cs/>
        </w:rPr>
        <w:t>ต่อไปได้</w:t>
      </w:r>
      <w:r w:rsidRPr="005F0B1D">
        <w:rPr>
          <w:rFonts w:ascii="TH SarabunPSK" w:hAnsi="TH SarabunPSK" w:cs="TH SarabunPSK"/>
          <w:sz w:val="32"/>
          <w:szCs w:val="32"/>
        </w:rPr>
        <w:t xml:space="preserve"> 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สาระสำคัญของร่างประกาศกระทรวงพาณิชย์ เรื่อง กำหนดให้มะพร้าวเป็นสินค้าที่ต้องปฏิบัติตามมาตรการจัดระเบียบในการนำเข้ามาในราชอาณาจักร พ.ศ. ....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 คือ กำหนดให้สินค้ามะพร้าวเป็นสินค้าที่ต้องนำเข้ามาทางท่าเรือกรุงเทพ หรือท่าเรือแหลมฉบัง ทั้งนี้ โดยอาศัยอำนาจตามความในมาตรา 5 (6) แห่งพระราชบัญญัติการส่งออกไปนอกและการนำเข้ามาในราชอาณาจักรซึ่งสินค้า พ.ศ. 2522 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C25780" w:rsidRPr="00122886" w:rsidRDefault="00416256" w:rsidP="00C2578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C25780"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การจัดตั้งกรมการขนส่งทางราง</w:t>
      </w:r>
    </w:p>
    <w:p w:rsidR="00C25780" w:rsidRPr="00122886" w:rsidRDefault="00C25780" w:rsidP="00C257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 รวม 3 ฉบับ ประกอบด้วย 1. ร่างกฎกระทรวงว่าด้วยกลุ่มภารกิจ (ฉบับที่ ..) พ.ศ. .... 2. ร่างกฎกระทรวงแบ่งส่วนราชการกรมการขนส่งทางราง กระทรวงคมนาคม             พ.ศ. .... 3. ร่างกฎกระทรวงแบ่งส่วนราชการสำนักงานนโยบายและแผนการขนส่งและจราจร กระทรวงคมนาคม (ฉบับที่ ..) พ.ศ. .... ที่สำนักงานคณะกรรมการกฤษฎีกาตรวจพิจารณาแล้ว และให้สำนักเลขาธิการคณะรัฐมนตรี              นำร่างกฎกระทรวงว่าด้วยกลุ่มภารกิจ (ฉบับที่ ..) พ.ศ. .... เสนอนายกรัฐมนตรีพิจารณาลงนาม และ                  ส่งร่างกฎกระทรวงแบ่งส่วนราชการกรมการขนส่งทางราง กระทรวงคมนาคม พ.ศ. ....  และร่างกฎกระทรวงแบ่งส่วนราชการสำนักงานนโยบายและแผนการขนส่งและจราจร กระทรวงคมนาคม (ฉบับที่ ..) พ.ศ. .... ให้รัฐมนตรีว่า              การกระทรวงคมนาคมพิจารณาลงนาม ทั้งนี้ ให้ดำเนินการลงนามเมื่อร่างพระราชบัญญัติปรับปรุงกระทรวง ทบวง กรม (ฉบับที่ 18) พ.ศ. 2562 (การจัดตั้งกรมการขนส่งทางราง) มีผลใช้บังคับเป็นกฎหมาย แล้วประกาศใน               ราชกิจจา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ต่อไป และให้กระทรวงคมนาคมรับความเห็นของกระทรวงการคลังไปพิจารณาดำเนินการต่อไปด้วย </w:t>
      </w:r>
    </w:p>
    <w:p w:rsidR="00C25780" w:rsidRPr="00122886" w:rsidRDefault="00C25780" w:rsidP="00C2578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C25780" w:rsidRPr="00122886" w:rsidRDefault="00C25780" w:rsidP="00C2578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ร่างกฎกระทรวงว่าด้วยกลุ่มภารกิจ (ฉบับที่ ..) พ.ศ. ....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2"/>
        <w:gridCol w:w="5188"/>
      </w:tblGrid>
      <w:tr w:rsidR="00C25780" w:rsidRPr="00122886" w:rsidTr="000F6085">
        <w:trPr>
          <w:trHeight w:val="244"/>
        </w:trPr>
        <w:tc>
          <w:tcPr>
            <w:tcW w:w="4802" w:type="dxa"/>
          </w:tcPr>
          <w:p w:rsidR="00C25780" w:rsidRPr="00122886" w:rsidRDefault="00C25780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กลุ่มภารกิจด้านการขนส่งปัจจุบัน</w:t>
            </w:r>
          </w:p>
        </w:tc>
        <w:tc>
          <w:tcPr>
            <w:tcW w:w="5188" w:type="dxa"/>
          </w:tcPr>
          <w:p w:rsidR="00C25780" w:rsidRPr="00122886" w:rsidRDefault="00C25780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กลุ่มภารกิจด้านการขนส่งที่ขอปรับปรุง</w:t>
            </w:r>
          </w:p>
        </w:tc>
      </w:tr>
      <w:tr w:rsidR="00C25780" w:rsidRPr="00122886" w:rsidTr="000F6085">
        <w:trPr>
          <w:trHeight w:val="244"/>
        </w:trPr>
        <w:tc>
          <w:tcPr>
            <w:tcW w:w="4802" w:type="dxa"/>
          </w:tcPr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(ข) กลุ่มภารกิจด้านการขนส่ง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1. กรมการขนส่งทางบก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2. กรมการขนส่งทางน้ำและ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พาณิชย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นาวี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กรมการขนส่งทางอากาศ </w:t>
            </w:r>
          </w:p>
        </w:tc>
        <w:tc>
          <w:tcPr>
            <w:tcW w:w="5188" w:type="dxa"/>
          </w:tcPr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(ข) กลุ่มภารกิจด้านการขนส่ง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กรมการขนส่งทางบก (คงเดิม)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กรมเจ้าท่า (เปลี่ยนชื่อ)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กรมท่าอากาศยาน (เปลี่ยนชื่อ)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กรมการขนส่งทางราง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(ตั้งใหม่) </w:t>
            </w:r>
          </w:p>
        </w:tc>
      </w:tr>
    </w:tbl>
    <w:p w:rsidR="00C25780" w:rsidRPr="00122886" w:rsidRDefault="00C25780" w:rsidP="00C2578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ร่างกฎกระทรวงแบ่งส่วนราชการกรมการขนส่งทางราง กระทรวงคมนาคม พ.ศ. ....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2"/>
        <w:gridCol w:w="5188"/>
      </w:tblGrid>
      <w:tr w:rsidR="00C25780" w:rsidRPr="00122886" w:rsidTr="000F6085">
        <w:trPr>
          <w:trHeight w:val="244"/>
        </w:trPr>
        <w:tc>
          <w:tcPr>
            <w:tcW w:w="4802" w:type="dxa"/>
          </w:tcPr>
          <w:p w:rsidR="00C25780" w:rsidRPr="00122886" w:rsidRDefault="00C25780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กรมจัดตั้งใหม่</w:t>
            </w:r>
          </w:p>
        </w:tc>
        <w:tc>
          <w:tcPr>
            <w:tcW w:w="5188" w:type="dxa"/>
          </w:tcPr>
          <w:p w:rsidR="00C25780" w:rsidRPr="00122886" w:rsidRDefault="00C25780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การแบ่งส่วนราชการตามร่างกฎกระทรวงฯ</w:t>
            </w:r>
          </w:p>
        </w:tc>
      </w:tr>
      <w:tr w:rsidR="00C25780" w:rsidRPr="00122886" w:rsidTr="000F6085">
        <w:trPr>
          <w:trHeight w:val="244"/>
        </w:trPr>
        <w:tc>
          <w:tcPr>
            <w:tcW w:w="4802" w:type="dxa"/>
          </w:tcPr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5780" w:rsidRPr="00122886" w:rsidRDefault="00C25780" w:rsidP="000F608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กรมการขนส่งทางราง</w:t>
            </w:r>
          </w:p>
        </w:tc>
        <w:tc>
          <w:tcPr>
            <w:tcW w:w="5188" w:type="dxa"/>
          </w:tcPr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สำนักงานเลขานุการกรม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กองกฎหมาย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กองกำกับกิจการขนส่งทางราง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กองมาตรฐานความปลอดภัยและบำรุงทาง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</w:p>
        </w:tc>
      </w:tr>
    </w:tbl>
    <w:p w:rsidR="00C25780" w:rsidRPr="00122886" w:rsidRDefault="00C25780" w:rsidP="00C25780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ร่างกฎกระทรวงแบ่งส่วนราชการสำนักงานนโยบายและแผนการขนส่งและจราจร กระทรวงคมนาคม (ฉบับที่ ..) พ.ศ. ....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2"/>
        <w:gridCol w:w="5188"/>
      </w:tblGrid>
      <w:tr w:rsidR="00C25780" w:rsidRPr="00122886" w:rsidTr="000F6085">
        <w:trPr>
          <w:trHeight w:val="244"/>
        </w:trPr>
        <w:tc>
          <w:tcPr>
            <w:tcW w:w="4802" w:type="dxa"/>
          </w:tcPr>
          <w:p w:rsidR="00C25780" w:rsidRPr="00122886" w:rsidRDefault="00C25780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5188" w:type="dxa"/>
          </w:tcPr>
          <w:p w:rsidR="00C25780" w:rsidRPr="00122886" w:rsidRDefault="00C25780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C25780" w:rsidRPr="00122886" w:rsidTr="000F6085">
        <w:trPr>
          <w:trHeight w:val="244"/>
        </w:trPr>
        <w:tc>
          <w:tcPr>
            <w:tcW w:w="4802" w:type="dxa"/>
          </w:tcPr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(1) สำนักบริหารกลาง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(2) กองจัดระบบการจราจรทางบก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กองพัฒนาระบบการขนส่งและจราจร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ศูนย์เทคโนโลยีสารสนเทศการขนส่งและจราจร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(5) สำนักงานโครงการบริหารจัดการระบบตั๋วร่วม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(6) สำนักงานโครงการพัฒนาระบบราง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(7) สำนักแผนความปลอดภัย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(8) สำนักแผนงาน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(9) สำนักส่งเสริมระบบการขนส่งและจราจรในภูมิภาค </w:t>
            </w:r>
          </w:p>
        </w:tc>
        <w:tc>
          <w:tcPr>
            <w:tcW w:w="5188" w:type="dxa"/>
          </w:tcPr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สำนักบริหารกลาง (คงเดิม)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กองจัดระบบการจราจรทางบก (คงเดิม)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กองพัฒนาระบบการขนส่งและจราจร (คงเดิม)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ศูนย์เทคโนโลยีสารสนเทศการขนส่งและจราจร (คงเดิม)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สำนักงานโครงการบริหารจัดการระบบตั๋วร่วม (คงเดิม)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สำนักงานโครงการพัฒนาระบบราง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(ตัดออก)</w:t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สำนักแผนความปลอดภัย (คงเดิม)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สำนักแผนงาน (คงเดิม)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สำนักส่งเสริมระบบการขนส่งและจราจรในภูมิภาค (คงเดิม) </w:t>
            </w:r>
          </w:p>
        </w:tc>
      </w:tr>
    </w:tbl>
    <w:p w:rsidR="00F4222D" w:rsidRPr="00C25780" w:rsidRDefault="00C25780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122886" w:rsidTr="00403738">
        <w:tc>
          <w:tcPr>
            <w:tcW w:w="9820" w:type="dxa"/>
          </w:tcPr>
          <w:p w:rsidR="0088693F" w:rsidRPr="00122886" w:rsidRDefault="0088693F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122886" w:rsidRDefault="00DD5718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007D5" w:rsidRPr="00122886" w:rsidRDefault="00416256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2562 งบกลาง รายการเงินสำรองจ่ายเพื่อกรณีฉุกเฉินหรือจำเป็น สำหรับค่าใช้จ่ายด้านบุคลากร รายการเงินเดือนและเงินประจำตำแหน่งของข้าราชการตุลาการและดะโต๊ะยุติธรรม </w:t>
      </w:r>
    </w:p>
    <w:p w:rsidR="00D007D5" w:rsidRPr="00122886" w:rsidRDefault="00D007D5" w:rsidP="0020598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205985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="00205985" w:rsidRPr="0020598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205985" w:rsidRPr="00205985">
        <w:rPr>
          <w:rFonts w:ascii="TH SarabunPSK" w:hAnsi="TH SarabunPSK" w:cs="TH SarabunPSK"/>
          <w:sz w:val="32"/>
          <w:szCs w:val="32"/>
          <w:cs/>
        </w:rPr>
        <w:t xml:space="preserve">เรื่อง ขอรับการจัดสรรงบประมาณรายจ่ายประจำปีงบประมาณ พ.ศ. 2562 งบกลาง รายการเงินสำรองจ่ายเพื่อกรณีฉุกเฉินหรือจำเป็น สำหรับค่าใช้จ่ายด้านบุคลากร รายการเงินเดือนและเงินประจำตำแหน่งของข้าราชการตุลาการและดะโต๊ะยุติธรรม </w:t>
      </w:r>
      <w:r w:rsidR="00205985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205985" w:rsidRPr="00122886">
        <w:rPr>
          <w:rFonts w:ascii="TH SarabunPSK" w:hAnsi="TH SarabunPSK" w:cs="TH SarabunPSK"/>
          <w:sz w:val="32"/>
          <w:szCs w:val="32"/>
          <w:cs/>
        </w:rPr>
        <w:t xml:space="preserve">สำนักงานศาลยุติธรรม </w:t>
      </w:r>
      <w:r w:rsidR="00205985">
        <w:rPr>
          <w:rFonts w:ascii="TH SarabunPSK" w:hAnsi="TH SarabunPSK" w:cs="TH SarabunPSK" w:hint="cs"/>
          <w:sz w:val="32"/>
          <w:szCs w:val="32"/>
          <w:cs/>
        </w:rPr>
        <w:t>(ศย.) เสนอ แล้ว</w:t>
      </w:r>
      <w:r w:rsidRPr="00205985">
        <w:rPr>
          <w:rFonts w:ascii="TH SarabunPSK" w:hAnsi="TH SarabunPSK" w:cs="TH SarabunPSK"/>
          <w:sz w:val="32"/>
          <w:szCs w:val="32"/>
          <w:cs/>
        </w:rPr>
        <w:t>มีมติอนุมัติตาม</w:t>
      </w:r>
      <w:r w:rsidRPr="00122886">
        <w:rPr>
          <w:rFonts w:ascii="TH SarabunPSK" w:hAnsi="TH SarabunPSK" w:cs="TH SarabunPSK"/>
          <w:sz w:val="32"/>
          <w:szCs w:val="32"/>
          <w:cs/>
        </w:rPr>
        <w:t>ความเห็นของสำนักงบประมาณที่เห็นชอบในหลักการให้</w:t>
      </w:r>
      <w:r w:rsidR="00205985"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ศย. ใช้จ่ายจากงบประมาณรายจ่ายประจำปีงบประมาณ พ.ศ. 2562 แผนงานบุคลากรภาครัฐ ค่าใช้จ่ายบุคลากร รายการเงินเดือนและเงินประจำตำแหน่งข้าราชการตุลาการและดะโต๊ะยุติธรรม ที่ได้จัดสรรงบประมาณรายจ่ายให้แล้วมาดำเนินการต่อไป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สำนักงบประมาณได้ตรวจสอบแล้วพบว่า ศย. ได้รับการจัดสรรงบประมาณรายจ่ายประจำปีงบประมาณ พ.ศ. 2562 แผนงานบุคลากรภาครัฐ ค่าใช้จ่ายบุคลากร รายการเงินเดือนและเงินประจำตำแหน่งข้าราชการตุลาการและดะโต๊ะยุติธรรม จำนวน 7,161,846,300 บาท โดยประมาณการค่าใช้จ่ายในปีงบประมาณ พ.ศ. 2562 รวมเงินเลื่อนขั้นของข้าราชการตุลาการและดะโต๊ะยุติธรรมระหว่างปีงบประมาณแล้ว เป็นเงินจำนวน 6,528,160,960 บาท จึงคาดว่าจะมีงบประมาณคงเหลือจำนวน 633,685,340 บาท ซึ่งเพียงพอที่จะนำมาใช้จ่ายสำหรับเป็นค่าใช้จ่ายบุคลากรที่เพิ่มขึ้น </w:t>
      </w:r>
    </w:p>
    <w:p w:rsidR="00D007D5" w:rsidRPr="00122886" w:rsidRDefault="00D007D5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007D5" w:rsidRPr="00122886" w:rsidRDefault="00416256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ขออนุมัติโครงการและงบประมาณดำเนินงานโครงการรักษาระดับปริมาณและคุณภาพข้าวหอมมะลิ </w:t>
      </w:r>
      <w:r w:rsidR="005B55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cs/>
        </w:rPr>
        <w:t>ปีการผลิต 2562/63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คณะรัฐมนตรีมีมติอนุมัติตามที่กระทรวงเกษตรและสหกรณ์ (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>) เสนอดังนี้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1. อนุมัติโครงการรักษาระดับปริมาณและคุณภาพข้าวหอมมะลิ ปีการผลิต 2562/63 และอนุมัติกรอบวงเงินงบประมาณ ภายในวงเงินทั้งสิ้น 275,147,520 บาท ประกอบด้วย ค่าใช้จ่ายในการจัดซื้อเมล็ดพันธุ์ข้าวหอมมะลิ รวมค่าขนส่ง จำนวน 10,000 ตัน วงเงิน 270,000,000 บาท โดยเบิกจ่ายจากทุนหมุนเวียนเพื่อผลิตและขยายพันธุ์พืช และค่าใช้จ่ายในการดำเนินงานโครงการ วงเงิน 5,147,520 บาท โดยกรมการข้าวดำเนินการ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>ปรับแผนการปฏิบัติงานและแผนการใช้จ่ายงบประมาณ ประจำปีงบประมาณ พ.ศ. 2562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2. ให้สำนักงบประมาณ (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สงป.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) พิจารณาจัดสรรงบประมาณแผ่นดินประจำปีงบประมาณ              พ.ศ. 2563 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ให่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>แก่กรมการข้าว จำนวน 270,000,000 บาท ทดแทนทุนหมุนเวียนเพื่อผลิตและขยายพันธุ์พืชที่ถูกใช้ไป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3. ส่วนการขอยกเว้นโดยไม่นำเอาต้นทุนการผลิตเมล็ดพันธุ์ที่ใช้สำหรับสนับสนุนเกษตรกรในโครงการฯ มารวมคำนวณในตัวชี้วัดของทุนหมุนเวียนเพื่อผลิตและขยายพันธุ์พืช ประจำปีบัญชี 2562</w:t>
      </w:r>
      <w:r w:rsidRPr="00122886">
        <w:rPr>
          <w:rFonts w:ascii="TH SarabunPSK" w:hAnsi="TH SarabunPSK" w:cs="TH SarabunPSK"/>
          <w:sz w:val="32"/>
          <w:szCs w:val="32"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>ให้เป็นไป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122886">
        <w:rPr>
          <w:rFonts w:ascii="TH SarabunPSK" w:hAnsi="TH SarabunPSK" w:cs="TH SarabunPSK"/>
          <w:sz w:val="32"/>
          <w:szCs w:val="32"/>
          <w:cs/>
        </w:rPr>
        <w:t>ตามความเห็นของกระทรวงการคลัง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1. ในปี 2561/62 เกษตรกรผู้ปลูกข้าวหอมมะลิจำนวนมาก (ส่วนใหญ่เป็นพื้นที่ใน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ภาคตะวันออกเฉียงเหนือและภาคเหนือ) ผลผลิตข้าวเสียหาย เนื่องจากเกิดสภาวะฝนแล้ง ฝนทิ้งช่วงอย่างรุนแรง 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ทำให้ไม่สามารถเก็บเกี่ยวผลผลิตข้าวหอมมะลิไว้ทำเมล็ดพันธุ์ข้าว สำหรับการเพาะปลูกในปีการผลิตต่อไป รวมทั้งเกษตรกรขาดแคลนเงินทุนในการจัดซื้อเมล็ดพันธุ์ข้าวหอมมะลิไปเพาะปลูก ทั้งนี้ หากปล่อยให้เกษตรกรผู้ปลูกข้าวขาดแคลนเมล็ดพันธุ์คุณภาพดีไปปลูกในฤดูนาปี ปี 2562/63 จะทำให้ผลผลิตข้าวหอมมะลิมีคุณภาพต่ำลง 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>ส่งผลกระทบต่อการค้าและการตลาดข้าวหอมมะลิของประเทศไทย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2. กระทรวงเกษตรและสหกรณ์จึง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เสนอคณะรัฐมนตรีอนุมัติโครงการรักษาระดับปริมาณและคุณภาพข้าวหอมมะลิ ปีการผลิต 2562/63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 โดยสนับสนุนเมล็ดพันธุ์ข้าวแก่เกษตรกรที่มีแปลงปลูกข้าวเสียหายสิ้นเชิงอยู่ในพื้นที่ประกาศเขตการให้ความช่วยเหลือผู้ประสบภัยพิบัติกรณีฉุกเฉิน เนื่องจากฝนแล้ง ฝนทิ้งช่วง ช่วงภัยตั้งแต่วันที่ 1 สิงหาคม – 31 ตุลาคม 2561 ในพื้นที่ 2,000,000 ไร่ จำนวน 23 จังหวัด (ภาคตะวันออกเฉียงเหนือ 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20 จังหวัด และภาคเหนือ 3 จังหวัด ได้แก่ จังหวัดเชียงใหม่ จังหวัดเชียงราย และจังหวัดพะเยา) ไร่ละ 5 กิโลกรัม ตามพื้นที่ปลูกข้าวจริงที่ประสบฝนแล้ง ฝนทิ้งช่วง แต่ไม่เกินครัวเรือนละ 10 ไร่ (ครัวเรือนละไม่เกิน 50 กิโลกรัม) 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ซึ่งคณะกรรมการนโยบายและบริหารจัดการข้าว ในการประชุมครั้งที่ 6/2561 เมื่อวันที่ 20 พฤศจิกายน 2561 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>ได้มีมติเห็นชอบในหลักการด้วยแล้ว</w:t>
      </w:r>
    </w:p>
    <w:p w:rsidR="00D007D5" w:rsidRPr="00122886" w:rsidRDefault="00D007D5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007D5" w:rsidRPr="00122886" w:rsidRDefault="00416256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ขอความเห็นชอบการจัดทำโครงการบ้านพักข้าราชการ (บ้านหลวง) ของกระทรวงยุติธรรมภายใต้แผนแม่บทการพัฒนาที่อยู่อาศัยระยะ 20 ปี (พ.ศ. 2560 – 2579)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คณะรัฐมนตรีมีมติเห็นชอบในหลักการโครงการบ้านพักข้าราชการ (บ้านหลวง) ซึ่งดำเนินการโดย กระทรวงยุติธรรม (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ยธ.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) จำนวน 87 โครงการ รวม 3,190 หน่วย ภายในวงเงิน 3,022.438 ล้านบาท ภายใต้แผนแม่บทการพัฒนาที่อยู่อาศัยระยะ 20 ปี (พ.ศ. 2560 – 2579) โดยให้ 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ยธ.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 คำนึงถึงความคุ้มค่าและประหยัด เป้าหมาย ประโยชน์ที่จะได้รับ และผลสัมฤทธิ์ที่จะเกิดขึ้นในการดำเนินโครงการ พร้อมจัดทำรายละเอียด แบบรูปรายการ ประมาณการค่าใช้จ่ายในการก่อสร้างให้เป็นมาตรฐานเดียวในแต่ละระดับ ให้สอดคล้องกับร่างบัญชี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ราคามาตรฐานการออกแบบอาคารที่ทำการ อาคารอยู่อาศัยรวม และบ้านพัก ตามมติคณะรัฐมนตรีเมื่อวันที่ </w:t>
      </w:r>
      <w:r w:rsidR="005B559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5 เมษายน 2559 โดยเคร่งครัด รวมทั้งจัดลำดับความสำคัญของโครงการ แผนการปฏิบัติงานและแผนการใช้จ่ายงบประมาณเพื่อเสนอขอตั้งงบประมาณรายจ่ายประจำปีตามความจำเป็นและเหมาะสมตามขั้นตอนของกฎหมาย ระเบียบ ข้อบังคับ และมติคณะรัฐมนตรีที่เกี่ยวข้องต่อไป ตามความเห็นของสำนักงบประมาณ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กระทรวงการพัฒนาสังคมและความมั่นคงของมนุษย์เสนอคณะรัฐมนตรีพิจารณาให้ความเห็นชอบในหลักการโครงการบ้านพักข้าราชการ (บ้านหลวง) ภายใต้แผนแม่บทการพัฒนาที่อยู่อาศัยระยะ 20 ปี (พ.ศ. 2560 – 2579) ดำเนินการโดยกระทรวงยุติธรรม (5 หน่วยงาน ได้แก่ กรมราชทัณฑ์ กรมพินิจและคุ้มครองเด็กและเยาวชน กรมคุมประพฤติ สำนักงานคณะกรรมการป้องกันและปราบปรามยาเสพติด และกรมบังคับคดี) โดยมีวัตถุประสงค์เพื่อก่อสร้างอาคารชุดพักอาศัย 2 – 3 ชั้น ตามแบบมาตรฐานบ้านพักข้าราชการของกระทรวงยุติธรรม เพื่อให้ข้าราชการและเจ้าหน้าที่ผู้มีรายได้น้อยถึงปานกลางของกระทรวงยุติธรรมที่ต้องไปรับราชการตามหน่วยงานในพื้นที่ต่าง ๆ มีที่อยู่อาศัยที่ได้มาตรฐานใกล้สถานที่ทำงานโดยดำเนินการในพื้นที่ที่มีความต้องการบ้านพักข้าราชการของหน่วยงานดังกล่าวทั่วประเทศซึ่งอยู่บนที่ดินราชพัสดุอยู่ในความดูแลของกระทรวงยุติธรรม รวมทั้งหมด 87 โครงการ รวม 3,190 หน่วย ภายในวงเงินงบประมาณ 3,022.438 ล้านบาท ดังนี้</w:t>
      </w:r>
    </w:p>
    <w:tbl>
      <w:tblPr>
        <w:tblStyle w:val="af9"/>
        <w:tblW w:w="9327" w:type="dxa"/>
        <w:tblLook w:val="04A0"/>
      </w:tblPr>
      <w:tblGrid>
        <w:gridCol w:w="5469"/>
        <w:gridCol w:w="944"/>
        <w:gridCol w:w="1662"/>
        <w:gridCol w:w="1252"/>
      </w:tblGrid>
      <w:tr w:rsidR="00D007D5" w:rsidRPr="00122886" w:rsidTr="000F6085">
        <w:trPr>
          <w:trHeight w:val="481"/>
        </w:trPr>
        <w:tc>
          <w:tcPr>
            <w:tcW w:w="5469" w:type="dxa"/>
            <w:vAlign w:val="center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944" w:type="dxa"/>
            <w:vAlign w:val="center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662" w:type="dxa"/>
            <w:vAlign w:val="center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จำนวนอาคาร</w:t>
            </w:r>
          </w:p>
        </w:tc>
        <w:tc>
          <w:tcPr>
            <w:tcW w:w="1252" w:type="dxa"/>
            <w:vAlign w:val="center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(ล้านบาท)</w:t>
            </w:r>
          </w:p>
        </w:tc>
      </w:tr>
      <w:tr w:rsidR="00D007D5" w:rsidRPr="00122886" w:rsidTr="000F6085">
        <w:trPr>
          <w:trHeight w:val="494"/>
        </w:trPr>
        <w:tc>
          <w:tcPr>
            <w:tcW w:w="5469" w:type="dxa"/>
          </w:tcPr>
          <w:p w:rsidR="00D007D5" w:rsidRPr="00122886" w:rsidRDefault="00D007D5" w:rsidP="005B559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1. กรมราชทัณฑ์ (54 โครงการ)</w:t>
            </w:r>
          </w:p>
        </w:tc>
        <w:tc>
          <w:tcPr>
            <w:tcW w:w="944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2,132</w:t>
            </w:r>
          </w:p>
        </w:tc>
        <w:tc>
          <w:tcPr>
            <w:tcW w:w="166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109</w:t>
            </w:r>
          </w:p>
        </w:tc>
        <w:tc>
          <w:tcPr>
            <w:tcW w:w="125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2,065.108</w:t>
            </w:r>
          </w:p>
        </w:tc>
      </w:tr>
      <w:tr w:rsidR="00D007D5" w:rsidRPr="00122886" w:rsidTr="000F6085">
        <w:trPr>
          <w:trHeight w:val="481"/>
        </w:trPr>
        <w:tc>
          <w:tcPr>
            <w:tcW w:w="5469" w:type="dxa"/>
          </w:tcPr>
          <w:p w:rsidR="00D007D5" w:rsidRPr="00122886" w:rsidRDefault="00D007D5" w:rsidP="005B559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2. กรมพินิจและคุ้มครองเด็กและเยาวชน (16 โครงการ)</w:t>
            </w:r>
          </w:p>
        </w:tc>
        <w:tc>
          <w:tcPr>
            <w:tcW w:w="944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672</w:t>
            </w:r>
          </w:p>
        </w:tc>
        <w:tc>
          <w:tcPr>
            <w:tcW w:w="166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125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582.330</w:t>
            </w:r>
          </w:p>
        </w:tc>
      </w:tr>
      <w:tr w:rsidR="00D007D5" w:rsidRPr="00122886" w:rsidTr="000F6085">
        <w:trPr>
          <w:trHeight w:val="494"/>
        </w:trPr>
        <w:tc>
          <w:tcPr>
            <w:tcW w:w="5469" w:type="dxa"/>
          </w:tcPr>
          <w:p w:rsidR="00D007D5" w:rsidRPr="00122886" w:rsidRDefault="00D007D5" w:rsidP="005B559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3. กรมคุมประพฤติ (5 โครงการ)</w:t>
            </w:r>
          </w:p>
        </w:tc>
        <w:tc>
          <w:tcPr>
            <w:tcW w:w="944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182</w:t>
            </w:r>
          </w:p>
        </w:tc>
        <w:tc>
          <w:tcPr>
            <w:tcW w:w="166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25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183.520</w:t>
            </w:r>
          </w:p>
        </w:tc>
      </w:tr>
      <w:tr w:rsidR="00D007D5" w:rsidRPr="00122886" w:rsidTr="005B5596">
        <w:trPr>
          <w:trHeight w:val="800"/>
        </w:trPr>
        <w:tc>
          <w:tcPr>
            <w:tcW w:w="5469" w:type="dxa"/>
          </w:tcPr>
          <w:p w:rsidR="005B5596" w:rsidRDefault="00D007D5" w:rsidP="005B5596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4.สำนักงานคณะกรรมการป้องกันและปราบปรามยาเสพติด </w:t>
            </w:r>
          </w:p>
          <w:p w:rsidR="00D007D5" w:rsidRPr="00122886" w:rsidRDefault="00D007D5" w:rsidP="005B559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(1 โครงการ)</w:t>
            </w:r>
          </w:p>
        </w:tc>
        <w:tc>
          <w:tcPr>
            <w:tcW w:w="944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166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5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20.590</w:t>
            </w:r>
          </w:p>
        </w:tc>
      </w:tr>
      <w:tr w:rsidR="00D007D5" w:rsidRPr="00122886" w:rsidTr="000F6085">
        <w:trPr>
          <w:trHeight w:val="481"/>
        </w:trPr>
        <w:tc>
          <w:tcPr>
            <w:tcW w:w="5469" w:type="dxa"/>
          </w:tcPr>
          <w:p w:rsidR="00D007D5" w:rsidRPr="00122886" w:rsidRDefault="00D007D5" w:rsidP="005B559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5. กรมบังคับคดี (11 โครงการ)</w:t>
            </w:r>
          </w:p>
        </w:tc>
        <w:tc>
          <w:tcPr>
            <w:tcW w:w="944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180</w:t>
            </w:r>
          </w:p>
        </w:tc>
        <w:tc>
          <w:tcPr>
            <w:tcW w:w="166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25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170.890</w:t>
            </w:r>
          </w:p>
        </w:tc>
      </w:tr>
      <w:tr w:rsidR="00D007D5" w:rsidRPr="00122886" w:rsidTr="000F6085">
        <w:trPr>
          <w:trHeight w:val="494"/>
        </w:trPr>
        <w:tc>
          <w:tcPr>
            <w:tcW w:w="5469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 (87 โครงการ)</w:t>
            </w:r>
          </w:p>
        </w:tc>
        <w:tc>
          <w:tcPr>
            <w:tcW w:w="944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3,190</w:t>
            </w:r>
          </w:p>
        </w:tc>
        <w:tc>
          <w:tcPr>
            <w:tcW w:w="166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162</w:t>
            </w:r>
          </w:p>
        </w:tc>
        <w:tc>
          <w:tcPr>
            <w:tcW w:w="125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3,022.438</w:t>
            </w:r>
          </w:p>
        </w:tc>
      </w:tr>
    </w:tbl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D007D5" w:rsidRPr="00122886" w:rsidRDefault="00416256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7.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การจัดสรรอัตราข้าราชการตำรวจตั้งใหม่ให้กับสำนักงานตำรวจแห่งชาติ </w:t>
      </w:r>
    </w:p>
    <w:p w:rsidR="00D007D5" w:rsidRPr="00122886" w:rsidRDefault="00D007D5" w:rsidP="00122886">
      <w:pPr>
        <w:spacing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คณะรัฐมนตรีมีมติอนุมัติ ดังนี้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 อนุมัติการจัดสรรอัตราข้าราชการตำรวจตั้งใหม่ให้แก่สำนักงานตำรวจแห่งชาติ รวมทั้งสิ้น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5,970 อัตรา ตามมติคณะกรรมการกำหนดเป้าหมายและนโยบายกำลังคนภาครัฐในการประชุมครั้งที่ 4/2561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เมื่อวันที่ 19 ตุลาคม 2561 และครั้งที่ 6/2561 เมื่อวันที่ 19 ธันวาคม 2561 ตามที่สำนักงาน ก.พ. ในฐานะฝ่ายเลขานุการร่วมคณะกรรมการกำหนดเป้าหมายและนโยบายกำลังคนภาครัฐเสนอ สำหรับค่าใช้จ่ายที่อาจจะเกิดขึ้นจากการจัดสรรอัตราข้าราชการตำรวจตั้งใหม่ดังกล่าว ให้สำนักงานตำรวจแห่งชาติดำเนินการตามหลักเกณฑ์และวิธีการที่สำนักงบประมาณกำหนดต่อไป  ทั้งนี้ ให้สำนักงานตำรวจแห่งชาติรับความเห็นของสำนักงานสภาพัฒนาการเศรษฐกิจและสังคมแห่งชาติไปพิจารณาดำเนินการต่อไปด้วย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 โดยที่กฎกระทรวงแบ่งส่วนราชการเป็นกองบังคับการหรือส่วนราชการอย่างอื่นในสำนักงานตำรวจแห่งชาติ (ฉบับที่ 11) พ.ศ. 2562 ได้มีการเปลี่ยนชื่อส่วนราชการระดับกองบังคับการ จากเดิม “กองบังคับการถวายความปลอดภัยและปฏิบัติการพิเศษ” เป็น “กองบังคับการตำรวจมหาดเล็กราชวัลลภรักษาพระองค์ 904” เพื่อให้สอดคล้องกับภารกิจหลักที่ได้รับมอบหมายโดยตรง ดังนั้น  ในขั้นตอนการจัดสรรอัตราข้าราชการตำรวจตั้งใหม่ เพื่อรองรับภารกิจด้านการถวายความปลอดภัย  และการจัดสรรงบประมาณเพื่อรองรับอัตรากำลังดังกล่าว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ให้หน่วยงานที่เกี่ยวข้อง เช่น สำนักงาน ก.พ. สำนักงบประมาณ และสำนักงานตำรวจแห่งชาติดำเนินการให้เป็นไปตามนัยข้อกฎหมายดังกล่าวด้วย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สาระสำคัญของเรื่อง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 สำนักงาน ก.พ. ในฐานะกรรมการและเลขานุการร่วมคณะกรรมการกำหนดเป้าหมายและนโยบายกำลังคนภาครัฐ (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คปร.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เสนอคณะรัฐมนตรีพิจารณาอนุมัติการจัดสรรอัตราข้าราชการตำรวจตั้งใหม่ให้แก่สำนักงานตำรวจแห่งชาติ (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ตช.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จำนวน 5,970 อัตรา ตามมติ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คปร.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ในการประชุมครั้งที่ 4/2561 เมื่อวันที่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19 ตุลาคม 2561 และครั้งที่ 6/2561 เมื่อวันที่ 19 ธันวาคม 2561 โดยสรุปได้ ดังนี้ </w:t>
      </w:r>
    </w:p>
    <w:tbl>
      <w:tblPr>
        <w:tblStyle w:val="af9"/>
        <w:tblW w:w="10173" w:type="dxa"/>
        <w:tblLook w:val="04A0"/>
      </w:tblPr>
      <w:tblGrid>
        <w:gridCol w:w="4786"/>
        <w:gridCol w:w="2126"/>
        <w:gridCol w:w="3261"/>
      </w:tblGrid>
      <w:tr w:rsidR="00D007D5" w:rsidRPr="00122886" w:rsidTr="000F6085">
        <w:tc>
          <w:tcPr>
            <w:tcW w:w="4786" w:type="dxa"/>
            <w:vMerge w:val="restart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การขอรับจัดสรรอัตราข้าราชการตำรวจตั้งใหม่ </w:t>
            </w:r>
          </w:p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(จำแนกตามภารกิจ)</w:t>
            </w:r>
          </w:p>
        </w:tc>
        <w:tc>
          <w:tcPr>
            <w:tcW w:w="5387" w:type="dxa"/>
            <w:gridSpan w:val="2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อัตราข้าราชการตำรวจตั้งใหม่</w:t>
            </w:r>
          </w:p>
        </w:tc>
      </w:tr>
      <w:tr w:rsidR="00D007D5" w:rsidRPr="00122886" w:rsidTr="000F6085">
        <w:tc>
          <w:tcPr>
            <w:tcW w:w="4786" w:type="dxa"/>
            <w:vMerge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ข้อเสนอของ </w:t>
            </w:r>
            <w:proofErr w:type="spellStart"/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ตช.</w:t>
            </w:r>
            <w:proofErr w:type="spellEnd"/>
          </w:p>
        </w:tc>
        <w:tc>
          <w:tcPr>
            <w:tcW w:w="3261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มติ </w:t>
            </w:r>
            <w:proofErr w:type="spellStart"/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คปร.</w:t>
            </w:r>
            <w:proofErr w:type="spellEnd"/>
          </w:p>
        </w:tc>
      </w:tr>
      <w:tr w:rsidR="00D007D5" w:rsidRPr="00122886" w:rsidTr="000F6085">
        <w:tc>
          <w:tcPr>
            <w:tcW w:w="4786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1. 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เพื่อปฏิบัติภารกิจประจำในสถานีตำรวจทั่วประเทศ เนื่องจากในปัจจุบัน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ตช.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ประสบภาวะขาดแคลนอัตรากำลังข้าราชการตำรวจชั้นประทวน</w:t>
            </w:r>
          </w:p>
        </w:tc>
        <w:tc>
          <w:tcPr>
            <w:tcW w:w="2126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9,000 อัตรา</w:t>
            </w:r>
          </w:p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คปร.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มีมติ (19 ตุลาคม 2561) ให้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ตช.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ทบทวนบทบาทภารกิจตามมติคณะรักษาความสงบแห่งชาติเมื่อวันที่ 2 กรกฎาคม 2557)</w:t>
            </w:r>
          </w:p>
        </w:tc>
      </w:tr>
      <w:tr w:rsidR="00D007D5" w:rsidRPr="00122886" w:rsidTr="000F6085">
        <w:tc>
          <w:tcPr>
            <w:tcW w:w="4786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2. เพื่อรองรับสถานการณ์ความไม่สงบในพื้นที่จังหวัดชายแดนภาคใต้ เนื่องจาก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 xml:space="preserve">2.1 ตำรวจมั่นคงหมวดเฉพาะกิจหน่วยปฏิบัติการพิเศษ  สังกัดตำรวจภูธรภาค 9  ต้องเข้าไปดำเนินภารกิจในพื้นที่ที่ฝ่ายทหารได้ถอนกำลังตามยุทธศาสตร์ความมั่นคงจังหวัดชายแดนภาคใต้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 xml:space="preserve">2.2 ตำรวจตระเวนชายแดน กองบังคับการตำรวจตระเวนชายแดนภาค 4  เพื่อให้มีอัตรากำลังเพียงพอในการสับเปลี่ยนหมุนเวียนปฏิบัติภารกิจ </w:t>
            </w:r>
          </w:p>
        </w:tc>
        <w:tc>
          <w:tcPr>
            <w:tcW w:w="2126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4,700 อัตรา</w:t>
            </w:r>
          </w:p>
        </w:tc>
        <w:tc>
          <w:tcPr>
            <w:tcW w:w="3261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4,700 อัตรา</w:t>
            </w:r>
          </w:p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(ตามมติ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คปร.</w:t>
            </w:r>
            <w:proofErr w:type="spellEnd"/>
          </w:p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ครั้งที่ 4/2561 เมื่อวันที่</w:t>
            </w:r>
          </w:p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19 ตุลาคม 2561)</w:t>
            </w:r>
          </w:p>
        </w:tc>
      </w:tr>
      <w:tr w:rsidR="00D007D5" w:rsidRPr="00122886" w:rsidTr="000F6085">
        <w:tc>
          <w:tcPr>
            <w:tcW w:w="4786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3. เพื่อรองรับภารกิจด้านการถวายความปลอดภัย  ตามที่ได้มีการจัดตั้งกองบังคับการถวายความปลอดภัยและปฏิบัติการพิเศษ</w:t>
            </w:r>
          </w:p>
        </w:tc>
        <w:tc>
          <w:tcPr>
            <w:tcW w:w="2126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1,615 อัตรา</w:t>
            </w:r>
          </w:p>
        </w:tc>
        <w:tc>
          <w:tcPr>
            <w:tcW w:w="3261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1,270 อัตรา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[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ตามมติ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คปร.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ครั้งที่ 6/2561         เมื่อวันที่ 19 ธันวาคม 2561 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เนื่องจาก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ตช.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ได้เกลี่ยและตัดโอนข้าราชการตำรวจที่ปฏิบัติภารกิจด้านการถวายความปลอดภัย (เดิม) มาแล้ว จำนวน 345 อัตรา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]</w:t>
            </w:r>
          </w:p>
        </w:tc>
      </w:tr>
      <w:tr w:rsidR="00D007D5" w:rsidRPr="00122886" w:rsidTr="000F6085">
        <w:tc>
          <w:tcPr>
            <w:tcW w:w="4786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>รวมทั้งสิ้น</w:t>
            </w:r>
          </w:p>
        </w:tc>
        <w:tc>
          <w:tcPr>
            <w:tcW w:w="2126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15,315 อัตรา</w:t>
            </w:r>
          </w:p>
        </w:tc>
        <w:tc>
          <w:tcPr>
            <w:tcW w:w="3261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5,970 อัตรา</w:t>
            </w:r>
          </w:p>
        </w:tc>
      </w:tr>
    </w:tbl>
    <w:p w:rsidR="00D007D5" w:rsidRPr="00122886" w:rsidRDefault="00D007D5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D007D5" w:rsidRPr="00122886" w:rsidRDefault="00416256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การจัดสรรอัตราข้าราชการตั้งใหม่ให้กับส่วนราชการในสังกัดกระทรวงพลังงานและกระทรวงแรงงาน และการสนับสนุนงบประมาณให้กับสำนักงานผู้ตรวจการแผ่นดินเพื่อใช้สำหรับการบรรจุอัตราพนักงานตั้งใหม่ 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07D5" w:rsidRPr="00122886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คณะรัฐมนตรีมีมติอนุมัติและรับทราบ ดังนี้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อนุมัติอัตราข้าราชการตั้งใหม่ของกระทรวงพลังงาน และกระทรวงแรงงาน ดังนี้ 1.1 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กระทรวงพลังงาน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 กรมเชื้อเพลิงธรรมชาติ จำนวน 23 อัตรา 1.2 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กระทรวงแรงงาน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 กรมการจัดหางาน จำนวน 10 อัตรา สำนักงานประกันสังคม จำนวน 3 อัตรา รวมจำนวนทั้งสิ้น 36 อัตรา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โดยไม่ให้นำตำแหน่งที่ได้รับจัดสรรไปยุบเลิกเพื่อปรับปรุงการกำหนดตำแหน่งเป็นระดับสูงขึ้นตามมติคณะกรรมการกำหนดเป้าหมายและนโยบายกำลังคนภาครัฐ ในการประชุมครั้งที่ 4/2561 วันที่ 19 ตุลาคม 2561 และครั้งที่ 5/2561 วันที่ 23 พฤศจิกายน 2561 ส่วนงบประมาณสำหรับดำเนินการให้เป็นไปตามความเห็นของ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>สำนักงบประมาณ ทั้งนี้ ให้กระทรวงพลังงานและกระทรวงแรงงานรับความเห็นของสำนักงาน ก.พ. และ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สำนักงานสภาพัฒนาการเศรษฐกิจและสังคมแห่งชาติไปพิจารณาดำเนินการต่อไปด้วย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รับทราบผลการพิจารณาของคณะกรรมการกำหนดเป้าหมายและนโยบายกำลังคนภาครัฐ 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ครั้งที่ 5/2561 วันที่ 23 พฤศจิกายน 2561 เกี่ยวกับอัตราตั้งใหม่ของสำนักงานผู้ตรวจการแผ่นดินและให้สำนักงานผู้ตรวจการแผ่นดินเสนอขอรับจัดสรรงบประมาณตามขั้นตอนของกฎหมาย ระเบียบ และมติคณะรัฐมนตรีที่เกี่ยวข้อง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สำนักงาน ก.พ. ในฐานะกรรมการและเลขานุการร่วมคณะกรรมการกำหนดเป้าหมายและนโยบายกำลังคนภาครัฐ (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คปร.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) รายงานว่า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คปร.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 ในการประชุมครั้งที่ 4/2561 เมื่อวันที่ 19 ตุลาคม 2561 และครั้งที่ 5/2561 เมื่อวันที่ 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122886">
        <w:rPr>
          <w:rFonts w:ascii="TH SarabunPSK" w:hAnsi="TH SarabunPSK" w:cs="TH SarabunPSK"/>
          <w:sz w:val="32"/>
          <w:szCs w:val="32"/>
          <w:cs/>
        </w:rPr>
        <w:t>23 พฤศจิกายน 2561 ได้พิจารณาและมีมติอนุมัติจัดสรรอัตราข้าราชการตั้งใหม่ให้กับ 3 หน่วยงาน จำนวนรวมทั้งสิ้น 36 อัตรา เพื่อรองรับภารกิจของส่วนราชการต่าง ๆ สรุปได้ดังนี้</w:t>
      </w:r>
    </w:p>
    <w:p w:rsidR="00D007D5" w:rsidRPr="00122886" w:rsidRDefault="00D007D5" w:rsidP="00122886">
      <w:pPr>
        <w:spacing w:line="34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 </w:t>
      </w:r>
      <w:r w:rsidRPr="0012288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อัตรา</w:t>
      </w:r>
    </w:p>
    <w:tbl>
      <w:tblPr>
        <w:tblW w:w="997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3"/>
        <w:gridCol w:w="14"/>
        <w:gridCol w:w="1235"/>
        <w:gridCol w:w="7"/>
        <w:gridCol w:w="14"/>
        <w:gridCol w:w="2279"/>
        <w:gridCol w:w="20"/>
        <w:gridCol w:w="15"/>
        <w:gridCol w:w="4224"/>
      </w:tblGrid>
      <w:tr w:rsidR="00D007D5" w:rsidRPr="00122886" w:rsidTr="000F6085">
        <w:trPr>
          <w:trHeight w:val="334"/>
        </w:trPr>
        <w:tc>
          <w:tcPr>
            <w:tcW w:w="2177" w:type="dxa"/>
            <w:gridSpan w:val="2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242" w:type="dxa"/>
            <w:gridSpan w:val="2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คำขอ</w:t>
            </w:r>
          </w:p>
        </w:tc>
        <w:tc>
          <w:tcPr>
            <w:tcW w:w="2293" w:type="dxa"/>
            <w:gridSpan w:val="2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มติ </w:t>
            </w:r>
            <w:proofErr w:type="spellStart"/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คปร.</w:t>
            </w:r>
            <w:proofErr w:type="spellEnd"/>
          </w:p>
        </w:tc>
        <w:tc>
          <w:tcPr>
            <w:tcW w:w="4259" w:type="dxa"/>
            <w:gridSpan w:val="3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เหตุผลความจำเป็น</w:t>
            </w:r>
          </w:p>
        </w:tc>
      </w:tr>
      <w:tr w:rsidR="00D007D5" w:rsidRPr="00122886" w:rsidTr="000F6085">
        <w:trPr>
          <w:trHeight w:val="334"/>
        </w:trPr>
        <w:tc>
          <w:tcPr>
            <w:tcW w:w="9971" w:type="dxa"/>
            <w:gridSpan w:val="9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1.1 กระทรวงพลังงาน </w:t>
            </w:r>
          </w:p>
        </w:tc>
      </w:tr>
      <w:tr w:rsidR="00D007D5" w:rsidRPr="00122886" w:rsidTr="000F6085">
        <w:trPr>
          <w:trHeight w:val="334"/>
        </w:trPr>
        <w:tc>
          <w:tcPr>
            <w:tcW w:w="2177" w:type="dxa"/>
            <w:gridSpan w:val="2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- กรมเชื้อเพลิงธรรมชาติ</w:t>
            </w:r>
          </w:p>
        </w:tc>
        <w:tc>
          <w:tcPr>
            <w:tcW w:w="1235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320" w:type="dxa"/>
            <w:gridSpan w:val="4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23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ข้าราชการตำแหน่ง     1) วิศวกรปิโตรเลียม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นักธรณีวิทยา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3) นักวิทยาศาสตร์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4) นักวิชาการเงินและบัญชี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5) นักวิเคราะห์นโยบายและแผน  และ            6) นิติกร</w:t>
            </w:r>
            <w:r w:rsidRPr="00122886">
              <w:rPr>
                <w:rFonts w:ascii="TH SarabunPSK" w:hAnsi="TH SarabunPSK" w:cs="TH SarabunPSK"/>
                <w:sz w:val="32"/>
                <w:szCs w:val="32"/>
              </w:rPr>
              <w:t xml:space="preserve">] </w:t>
            </w:r>
          </w:p>
        </w:tc>
        <w:tc>
          <w:tcPr>
            <w:tcW w:w="4239" w:type="dxa"/>
            <w:gridSpan w:val="2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เพื่อรองรับภารกิจการบริหารจัดการปิโตรเลียมในระบบสัญญาแบ่งปันผลผลิต </w:t>
            </w:r>
            <w:r w:rsidRPr="00122886">
              <w:rPr>
                <w:rFonts w:ascii="TH SarabunPSK" w:hAnsi="TH SarabunPSK" w:cs="TH SarabunPSK"/>
                <w:sz w:val="32"/>
                <w:szCs w:val="32"/>
              </w:rPr>
              <w:t xml:space="preserve">(Production Sharing Contract : PSC) 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และระบบสัญญาจ้างบริการ </w:t>
            </w:r>
            <w:r w:rsidRPr="00122886">
              <w:rPr>
                <w:rFonts w:ascii="TH SarabunPSK" w:hAnsi="TH SarabunPSK" w:cs="TH SarabunPSK"/>
                <w:sz w:val="32"/>
                <w:szCs w:val="32"/>
              </w:rPr>
              <w:t xml:space="preserve">(Service Contract : SC) 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ซึ่งเป็นการดำเนินการตามนัยมาตรา 23 แห่งพระราชบัญญัติปิโตรเลียม พ.ศ. 2514 และที่แก้ไขเพิ่มเติม</w:t>
            </w:r>
          </w:p>
        </w:tc>
      </w:tr>
      <w:tr w:rsidR="00D007D5" w:rsidRPr="00122886" w:rsidTr="000F6085">
        <w:trPr>
          <w:trHeight w:val="334"/>
        </w:trPr>
        <w:tc>
          <w:tcPr>
            <w:tcW w:w="9971" w:type="dxa"/>
            <w:gridSpan w:val="9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1.2 กระทรวงแรงงาน </w:t>
            </w:r>
          </w:p>
        </w:tc>
      </w:tr>
      <w:tr w:rsidR="00D007D5" w:rsidRPr="00122886" w:rsidTr="000F6085">
        <w:trPr>
          <w:trHeight w:val="334"/>
        </w:trPr>
        <w:tc>
          <w:tcPr>
            <w:tcW w:w="2163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ปลัดกระทรวง </w:t>
            </w:r>
          </w:p>
        </w:tc>
        <w:tc>
          <w:tcPr>
            <w:tcW w:w="1270" w:type="dxa"/>
            <w:gridSpan w:val="4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152</w:t>
            </w:r>
          </w:p>
        </w:tc>
        <w:tc>
          <w:tcPr>
            <w:tcW w:w="2314" w:type="dxa"/>
            <w:gridSpan w:val="3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24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เพื่อรองรับการจัดทำแผนยุทธศาสตร์บริหาร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จัดการแรงงานนอกระบบ แรงงานสูงอายุ แรงงานคนพิการ และแผนปฏิบัติการป้องกันการค้ามนุษย์ด้านแรงงาน ส่งเสริมคุณภาพชีวิตแรงงานนอกระบบ แรงงานสูงอายุ การบูร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การร่วมกับหน่วยงานอื่น ๆ ในการช่วยเหลือเหยื่อค้ามนุษย์ด้านแรงงาน เป็นต้น </w:t>
            </w:r>
          </w:p>
        </w:tc>
      </w:tr>
      <w:tr w:rsidR="00D007D5" w:rsidRPr="00122886" w:rsidTr="000F6085">
        <w:trPr>
          <w:trHeight w:val="334"/>
        </w:trPr>
        <w:tc>
          <w:tcPr>
            <w:tcW w:w="2163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กรมการจัดหางาน</w:t>
            </w:r>
          </w:p>
        </w:tc>
        <w:tc>
          <w:tcPr>
            <w:tcW w:w="1270" w:type="dxa"/>
            <w:gridSpan w:val="4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590</w:t>
            </w:r>
          </w:p>
        </w:tc>
        <w:tc>
          <w:tcPr>
            <w:tcW w:w="2314" w:type="dxa"/>
            <w:gridSpan w:val="3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ข้าราชการตำแหน่งนักวิชาการแรงงาน</w:t>
            </w:r>
            <w:r w:rsidRPr="00122886">
              <w:rPr>
                <w:rFonts w:ascii="TH SarabunPSK" w:hAnsi="TH SarabunPSK" w:cs="TH SarabunPSK"/>
                <w:sz w:val="32"/>
                <w:szCs w:val="32"/>
              </w:rPr>
              <w:t xml:space="preserve">] </w:t>
            </w:r>
          </w:p>
        </w:tc>
        <w:tc>
          <w:tcPr>
            <w:tcW w:w="4224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ฏิบัติภารกิจด้านการบริหารจัดการแรงงานต่างด้าวบริเวณชายแดนในการช่วยเหลือแรงงานต่างด้าวในศูนย์บริการแบบเบ็ดเสร็จด้านแรงงานต่างด้าว จำนวน 10 ศูนย์ ให้เป็นไปอย่างรวดเร็วและคล่องตัว รวมถึงสนับสนุนการขับเคลื่อนนโยบายเขตพัฒนาเศรษฐกิจพิเศษเพื่อพัฒนาเมืองชายแดนให้มีประสิทธิภาพยิ่งขึ้น </w:t>
            </w:r>
          </w:p>
        </w:tc>
      </w:tr>
      <w:tr w:rsidR="00D007D5" w:rsidRPr="00122886" w:rsidTr="000F6085">
        <w:trPr>
          <w:trHeight w:val="334"/>
        </w:trPr>
        <w:tc>
          <w:tcPr>
            <w:tcW w:w="2163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สำนักงานประกันสังคม </w:t>
            </w:r>
          </w:p>
        </w:tc>
        <w:tc>
          <w:tcPr>
            <w:tcW w:w="1270" w:type="dxa"/>
            <w:gridSpan w:val="4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202</w:t>
            </w:r>
          </w:p>
        </w:tc>
        <w:tc>
          <w:tcPr>
            <w:tcW w:w="2314" w:type="dxa"/>
            <w:gridSpan w:val="3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ข้าราชการตำแหน่งนักวิชาการตรวจสอบภายใน</w:t>
            </w:r>
            <w:r w:rsidRPr="00122886">
              <w:rPr>
                <w:rFonts w:ascii="TH SarabunPSK" w:hAnsi="TH SarabunPSK" w:cs="TH SarabunPSK"/>
                <w:sz w:val="32"/>
                <w:szCs w:val="32"/>
              </w:rPr>
              <w:t>]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24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ฏิบัติภารกิจเกี่ยวกับการตรวจสอบการบริหารจัดการและตรวจสอบการบริหารเงินลงทุนของกองทุนประกันสังคมและกองทุนเงินทดแทนเพื่อเสริมสร้างกลไกการตรวจสอบการบริหารเงินกองทุนที่มีมูลค่า และผลกระทบสูงให้เป็นไปอย่างมีประสิทธิภาพ ประสิทธิผล และลดความเสี่ยงในการบริหารจัดการ </w:t>
            </w:r>
          </w:p>
        </w:tc>
      </w:tr>
      <w:tr w:rsidR="00D007D5" w:rsidRPr="00122886" w:rsidTr="000F6085">
        <w:trPr>
          <w:trHeight w:val="334"/>
        </w:trPr>
        <w:tc>
          <w:tcPr>
            <w:tcW w:w="2163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1270" w:type="dxa"/>
            <w:gridSpan w:val="4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973</w:t>
            </w:r>
          </w:p>
        </w:tc>
        <w:tc>
          <w:tcPr>
            <w:tcW w:w="2314" w:type="dxa"/>
            <w:gridSpan w:val="3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36</w:t>
            </w:r>
          </w:p>
        </w:tc>
        <w:tc>
          <w:tcPr>
            <w:tcW w:w="4224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โดยกำหนดเงื่อนไขการใช้ตำแหน่งตามข้อ 1.1 และ 1.2 ไม่ให้ส่วนราชการนำตำแหน่งที่ได้รับการจัดสรรมายุบเลิกเพื่อปรับปรุงการกำหนดตำแหน่งเป็นระดับสูงขึ้น สำหรับการดำเนินการสรรหา บรรจุ และแต่งตั้งบุคคล นั้น กระทรวงแรงงานและกระทรวงพลังงาน จะดำเนินการให้แล้วเสร็จภายในระยะเวลา 1 ปี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2. สำนักงานผู้ตรวจการแผ่นดิน (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สผผ.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) เสนอขอรับการจัดสรรอัตราพนักงานตั้งใหม่เพื่อรองรับภารกิจงานต่าง ๆ จำนวน 31 อัตรา แต่โดยที่อำนาจหน้าที่ของ 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คปร.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 เกี่ยวกับการจัดสรรอัตรากำลังใหม่มิได้ครอบคลุมถึงหน่วยงานอิสระตามรัฐธรรมนูญ ดังนั้น 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คปร.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 ในการประชุมครั้งที่ 5/2561 เมื่อวันที่ 23 พฤศจิกายน 2561 ได้มีมติเห็นควรนำเสนอคณะรัฐมนตรีเพื่อพิจารณาสนับสนุนงบประมาณ จำนวน 9,195,600 บาทต่อปี เพื่อใช้สำหรับการบรรจุอัตราพนักงานตั้งใหม่ของ 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สผผ.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 จำนวน 28 อัตรา สรุปได้ดังนี้ </w:t>
      </w:r>
    </w:p>
    <w:tbl>
      <w:tblPr>
        <w:tblW w:w="997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7"/>
        <w:gridCol w:w="1242"/>
        <w:gridCol w:w="2293"/>
        <w:gridCol w:w="4259"/>
      </w:tblGrid>
      <w:tr w:rsidR="00D007D5" w:rsidRPr="00122886" w:rsidTr="000F6085">
        <w:trPr>
          <w:trHeight w:val="334"/>
        </w:trPr>
        <w:tc>
          <w:tcPr>
            <w:tcW w:w="2177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24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คำขอ</w:t>
            </w:r>
          </w:p>
        </w:tc>
        <w:tc>
          <w:tcPr>
            <w:tcW w:w="2293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มติ </w:t>
            </w:r>
            <w:proofErr w:type="spellStart"/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คปร.</w:t>
            </w:r>
            <w:proofErr w:type="spellEnd"/>
          </w:p>
        </w:tc>
        <w:tc>
          <w:tcPr>
            <w:tcW w:w="4259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เหตุผลความจำเป็น</w:t>
            </w:r>
          </w:p>
        </w:tc>
      </w:tr>
      <w:tr w:rsidR="00D007D5" w:rsidRPr="00122886" w:rsidTr="000F6085">
        <w:trPr>
          <w:trHeight w:val="334"/>
        </w:trPr>
        <w:tc>
          <w:tcPr>
            <w:tcW w:w="2177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สำนักงานผู้ตรวจการแผ่นดิน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สผผ.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24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2293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พนักงานตำแหน่ง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1) นิติกร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เจ้าหน้าที่สอบสวน และ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3) นักวิชาการคอมพิวเตอร์</w:t>
            </w:r>
            <w:r w:rsidRPr="00122886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259" w:type="dxa"/>
          </w:tcPr>
          <w:p w:rsidR="00D007D5" w:rsidRPr="00122886" w:rsidRDefault="00D007D5" w:rsidP="0012288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โดยที่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สผผ.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รับเรื่องร้องเรียนเฉลี่ยปีละ 5,454 เรื่อง ซึ่งต้องดำเนินการให้เป็นไปตามกรอบระยะเวลาที่กฎหมายกำหนด แต่โดยที่อัตรากำลังที่มีอยู่ไม่เพียงพอต่อการปฏิบัติภารกิจหลัก </w:t>
            </w:r>
            <w:r w:rsidR="00595491"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จึงทำให้ปริมาณงานค้างที่อยู่ระหว่างดำเนินการในแต่ละปีมีจำนวนมาก</w:t>
            </w:r>
          </w:p>
          <w:p w:rsidR="00D007D5" w:rsidRPr="00122886" w:rsidRDefault="00D007D5" w:rsidP="0012288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- เพื่อรองรับภารกิจของผู้ตรวจการแผ่นดิน</w:t>
            </w:r>
            <w:r w:rsidR="00595491"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ที่เพิ่มขึ้นตามนัยรัฐธรรมนูญแห่งราชอาณาจักรไทย และพระราชบัญญัติประกอบรัฐธรรมนูญว่าด้วยผู้ตรวจการแผ่นดิน พ.ศ. 2560 </w:t>
            </w:r>
          </w:p>
        </w:tc>
      </w:tr>
    </w:tbl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ในส่วนการบริหารทรัพยากรบุคคลของอัตราพนักงานตั้งใหม่ให้เป็นไปตามระเบียบผู้ตรวจการแผ่นดินว่าด้วยการบริหารงานบุคคล พ.ศ. 2554 ทั้งนี้ การดำเนินการสรรหา บรรจุและแต่งตั้งบุคคล นั้น 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สผผ.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 จะดำเนินการให้แล้วเสร็จภายในระยะเวลา 1 ปี </w:t>
      </w:r>
    </w:p>
    <w:p w:rsidR="00D007D5" w:rsidRPr="00122886" w:rsidRDefault="00D007D5" w:rsidP="00122886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D007D5" w:rsidRPr="00122886" w:rsidRDefault="008D658C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9.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แผนแม่บทความปลอดภัยทางถนน พ.ศ. 2561 – 2564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คณะรัฐมนตรีมีมติอนุมัติแผนแม่บทความปลอดภัยทางถนน พ.ศ. 2561 – 2564 ตามที่คณะกรรมการนโยบายการป้องกันและลดอุบัติเหตุทางถนนแห่งชาติ (คณะกรรมการ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นปถ.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 เสนอ  </w:t>
      </w:r>
    </w:p>
    <w:p w:rsidR="00D007D5" w:rsidRPr="00122886" w:rsidRDefault="00D007D5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สาระสำคัญของเรื่อง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คณะกรรมการนโยบายการป้องกันและลดอุบัติเหตุทางถนนแห่งชาติ เสนอคณะรัฐมนตรีพิจารณาอนุมัติแผนแม่บทความปลอดภัยทางถนน พ.ศ. 2561 – 2564 เพื่อเป็นกรอบแนวทางการดำเนินงานของทุกภาคส่วนในการขับเคลื่อนการดำเนินงานด้านความปลอดภัยทางถนน  ประกอบด้วย  4 ยุทธศาสตร์ ดังนี้ </w:t>
      </w:r>
    </w:p>
    <w:tbl>
      <w:tblPr>
        <w:tblStyle w:val="af9"/>
        <w:tblW w:w="0" w:type="auto"/>
        <w:tblLook w:val="04A0"/>
      </w:tblPr>
      <w:tblGrid>
        <w:gridCol w:w="4910"/>
        <w:gridCol w:w="4910"/>
      </w:tblGrid>
      <w:tr w:rsidR="00D007D5" w:rsidRPr="00122886" w:rsidTr="000F6085"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ยุทธศาสตร์</w:t>
            </w:r>
          </w:p>
        </w:tc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เป้าประสงค์</w:t>
            </w:r>
          </w:p>
        </w:tc>
      </w:tr>
      <w:tr w:rsidR="00D007D5" w:rsidRPr="00122886" w:rsidTr="000F6085"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ยุทธศาสตร์ที่ 1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การปฏิรูประบบการจัดการด้านความปลอดภัยทางถนน</w:t>
            </w:r>
          </w:p>
        </w:tc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1. การเพิ่มขีดความสามารถองค์กรการบริหารความปลอดภัยทางถนน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2. เพิ่มประสิทธิภาพระบบฐานข้อมูล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3. การปรับปรุงกฎหมายให้ทันสมัย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4. เพิ่มสัดส่วนงบประมาณ ทรัพยากร และเพิ่มประสิทธิภาพการบริหารจัดการ </w:t>
            </w:r>
          </w:p>
        </w:tc>
      </w:tr>
      <w:tr w:rsidR="00D007D5" w:rsidRPr="00122886" w:rsidTr="000F6085"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ยุทธศาสตร์ที่ 2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การเสริมสร้างวัฒนธรรมความปลอดภัยทางถนนอย่างยั่งยืน</w:t>
            </w:r>
          </w:p>
        </w:tc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1. สร้างพฤติกรรมด้านความปลอดภัยทางถนนในกลุ่มเยาวชน/ในสังคม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2. ส่งเสริมให้เกิดผู้ขับขี่คุณภาพ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3. เพิ่มประสิทธิภาพการจัดการปัจจัยเสี่ยงหลักที่นำไปสู่การเกิดอุบัติเหตุ </w:t>
            </w:r>
          </w:p>
        </w:tc>
      </w:tr>
      <w:tr w:rsidR="00D007D5" w:rsidRPr="00122886" w:rsidTr="000F6085"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ยุทธศาสตร์ที่ 3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ประเทศไทยขนส่งทางถนนปลอดภัย 4.0</w:t>
            </w:r>
          </w:p>
        </w:tc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 ยกระดับมาตรฐานความปลอดภัยของยานพาหนะ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2. ยกระดับถนนที่ปลอดภัย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3. ส่งเสริมการเดินทางเป็นมิตรต่อสิ่งแวดล้อม</w:t>
            </w:r>
          </w:p>
        </w:tc>
      </w:tr>
      <w:tr w:rsidR="00D007D5" w:rsidRPr="00122886" w:rsidTr="000F6085"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ยุทธศาสตร์ที่ 4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ประชารัฐเพื่อถนนปลอดภัย</w:t>
            </w:r>
          </w:p>
        </w:tc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ส่งเสริมความมีส่วนร่วมเพื่อลดอุบัติเหตุทางถนนจากทุกภาคส่วน </w:t>
            </w:r>
          </w:p>
        </w:tc>
      </w:tr>
    </w:tbl>
    <w:p w:rsidR="00D007D5" w:rsidRPr="00122886" w:rsidRDefault="00D007D5" w:rsidP="00122886">
      <w:pPr>
        <w:spacing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และได้กำหนดค่าเป้าหมายตัวชี้วัด ปี พ.ศ. 2560 – 2564 จากอัตราการเสียชีวิตต่อประชากรหนึ่งแสนคน เป็น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30, 27, 24, 21, 18 คน  ตามลำดับ นอกจากนี้ ยังได้มีการกำหนดแผนยุทธศาสตร์ในระยะเวลา 20 ปี (ปี 2561 – 2580) ความปลอดภัยทางถนนของประเทศไทยเพื่อเป็นกรอบแนวทางในการพัฒนาประเทศในระยะยาวเพื่อให้สอดคล้องกับยุทธศาสตร์ชาติในระยะเวลา 20 ปี เพื่อสร้างให้เกิดความปลอดภัยทางถนนอย่างยั่งยืน 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 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ซึ่งคณะกรรมการศูนย์อำนวยการความปลอดภัยทางถนนและคณะกรรมการนโยบายการป้องกันและลดอุบัติเหตุทางถนนแห่งชาติได้มีมติเห็นชอบแผนแม่บทฯ พ.ศ. 2560 – 2563 โดยให้ปรับเป็นแผนแม่บทฯ พ.ศ. 2561 – 2564 เพื่อให้สอดคล้องกับแผนพัฒนาฯ ฉบับที่ 12</w:t>
      </w:r>
    </w:p>
    <w:p w:rsidR="00304E8A" w:rsidRPr="00122886" w:rsidRDefault="00304E8A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B3239" w:rsidRPr="00122886" w:rsidRDefault="008D658C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lastRenderedPageBreak/>
        <w:t>10.</w:t>
      </w:r>
      <w:r w:rsidR="00FB3239"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</w:t>
      </w:r>
      <w:r w:rsidR="00F80AAB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 การกำหนดวิธีการป</w:t>
      </w:r>
      <w:r w:rsidR="00F80AAB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ฏิ</w:t>
      </w:r>
      <w:r w:rsidR="00FB3239"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บัต</w:t>
      </w:r>
      <w:r w:rsidR="00A418E3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ิ</w:t>
      </w:r>
      <w:r w:rsidR="00FB3239"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ราชการและการบริหารงาน การบริหารบุคคล  การจัดโครงสร้างการแ</w:t>
      </w:r>
      <w:r w:rsidR="00A418E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บ่งส่วนงานหน้าที่และอำนาจของส่ว</w:t>
      </w:r>
      <w:r w:rsidR="00A418E3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น</w:t>
      </w:r>
      <w:r w:rsidR="00FB3239"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งาน อัตรากำลัง และกรอบอัตรากำลังข้าราชการในระยะเริ่มแรกของสำนักงานขับเคลื่อนการปฏิรูปประเทศ  ยุทธศาสตร์ชาติและการสร้างความสามัคคีปรองดอง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คณะรัฐมนตรีมีมติเห็นชอบ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ในหลักการ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ตามที่สำนักงานขับเคลื่อนการปฏิรูปประเทศ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ยุทธศาสตร์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ชาติ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และการสร้างความสามัคคีปรองดอง (สำนักงาน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ป.ย.ป.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เสนอ ดังนี้ 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 เห็นชอบการกำหนดวิธีการปฏิบัติราชการ การบริหารงาน การบริหารบุคคล การจัดโครงสร้าง การแ</w:t>
      </w:r>
      <w:r w:rsidR="00A418E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บ่งส่วนงานหน้าที่และอำนาจของส่ว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น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งาน และอัตรากำลังของสำนักงา</w:t>
      </w:r>
      <w:r w:rsidR="00A418E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น </w:t>
      </w:r>
      <w:proofErr w:type="spellStart"/>
      <w:r w:rsidR="00A418E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ตามร่างคำสั่ง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สำนักนายกรัฐมนตรี จำนวน 3 ฉบับ  เพื่อนายกรัฐมนตรีจะได้มีคำสั่งนายกรัฐมนตรีเกี่ยวกับเรื่องดังกล่าวตามที่คณะรัฐมนตรีกำหนดต่อไป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 เห็นชอบการกำหนดกรอบอัตรากำลังข้าราชการในระยะเริ่มแรกของสำนักงาน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ป.ย.ป.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จำนวน 55 อัตรา โดยมีผู้อำนวยการสำนักงาน เป็นตำแหน่งนักบริหาร ประเภทบริหารระดับสูง จำนวน 1 ตำแหน่ง และรองผู้อำนวยการสำนักงาน เป็นตำแหน่งนักบริหาร ประเภทบริหารระดับสูง จำนวน 2 ตำแหน่ง และตำแหน่งประเภทและระดับอื่นลดหลั่นลงไป จำนวน 52 ตำแหน่ง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 xml:space="preserve">สาระสำคัญของเรื่อง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ป.ย.ป.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รายงานว่า 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ป.ย.ป.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ได้หารือร่วมกับผู้แทนสำนักงาน ก.พ. 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ก.พ.ร.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สำนักงบประมาณ และกระทรวงการคลัง (กรมบัญชีกลาง) เพื่อจัดทำร่างคำสั่งสำนักนายกรัฐมนตรี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จำนวน 3 คำสั่ง ได้แก่ (1) วิธีการปฏิบัติราชการและการบริหารงานของสำนักงาน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ป.ย.ป.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(2) การบริหารบุคคลของสำนักงาน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ป.ย.ป.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และ (3) การจัดโครงสร้างการแ</w:t>
      </w:r>
      <w:r w:rsidR="00A418E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บ่งส่วนงานหน้าที่และอำนาจของส่ว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น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งาน  และอัตรากำลังของสำนักงาน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ซึ่งผู้แทนหน่วยงานดังกล่าวได้เห็นชอบกับสาระของร่างคำสั่งสำนักนายกรัฐมนตรีทั้ง 3 ฉบับแล้ว โดยมีสาระสำคัญสรุปได้ ดังนี้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 กลไกการบริหารงาน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กำหนดให้ (1) ผู้อำนวยการสำนัก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งานมีหน้าที่ควบคุมดูแลราชการโดยทั่ว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ไปของสำนักงาน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ป.ย.ป.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และรับผิดชอบขึ้นตรงต่อนายกรัฐมนตรี และ (2) รองผู้อำนวยการสำนักงานเป็นผู้ช่วยสั่งและปฏิบัติราชการตามที่ผู้อำนวยการสำนักงานมอบหมาย โดยให้การปฏิบัติราชการแทน การรักษาราชการแทน และการมอบอำนาจในกิจการของสำนักงาน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ป.ย.ป.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เป็นไปตามกฎหมายว่าด้วยการบริหารราชการแผ่นดิน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 การบริหารบุคคล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 xml:space="preserve">2.1 ในระยะเริ่มแรก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(1) การบรรจุ การย้าย การโอน การเลื่อนระดับ เพื่อแต่งตั้งข้าราชการให้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ดำรงตำแหน่งต่าง ๆ ในระยะเริ่มแรก ไม่ต้องดำเนินการตามหลักเกณฑ์และวิธีการที่กำหนดไว้สำหรับการแต่งตั้งให้ดำรงตำแหน่งนั้น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ๆ  เพื่อให้การบริหารงานบุคคลของข้าราชการพลเรือนในสำนักงาน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ป.ย.ป.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เป็นไปอย่างมีประสิทธิภาพ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(2) ให้ผู้อำนวยการสำนักงานพิจารณาแต่งตั้งผู้ที่มีคุณสมบัติตรงตามคุณสมบัติเฉพาะสำหรับตำแหน่งตามมาตรฐานกำหนดตำแหน่งที่จะบรรจุและแต่งตั้งโดยคำนึงถึงความรู้ ความสามารถ ประสบการณ์ ความรับผิดชอบ ความประพฤติ และคุณลักษณะ ของข้าราชการให้เหมาะสมกับตำแหน่ง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2.2 ในระยะต่อไป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(เมื่อพ้น 90 วันนับตั้งแต่วันที่คำสั่งนี้มีผลบังคับใช้) ให้ผู้อำนวยการสำนักงานกำหนดหลักเกณฑ์ วิธีการ และเงื่อนไขเกี่ยวกับการกำหนดตำแหน่ง  การบรรจุ การย้าย การโอน การเลื่อนระดับ การประเมินผลการปฏิบัติราชการ การเลื่อนเงินเดือน  การให้ได้รับเงินเดือน   เงินประจำตำแหน่ง  และเงินเพิ่มสำหรับตำแหน่งที่มีเหตุพิเศษ วินัย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และ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การรักษาวินัย  และการออกจากราชการของข้าราชการในสำนักงาน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ป.ย.ป.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เสนอนายกรัฐมนตรีเพื่อเห็นชอบ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2.3 ผู้อำนวยการสำนักงานโดยคว</w:t>
      </w:r>
      <w:r w:rsidR="00A418E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ามเห็นชอบของนายกรัฐมนตรีอาจบรร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จุ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บุคคลซึ่งมีความรู้ ความสามารถ หรือมีความชำนาญสูง เข้ารับราชการและแต่งตั้งให้ดำรงตำแหน่งใดในสำนักงาน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ป.ย.ป.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ได้ตามความเหมาะสม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2.4 ผู้อำนวยการสำนักงานอาจจ้างบุคคลภายนอกซึ่งมีความรู้ ความสามารถ ประสบการณ์และมีความชำนาญสูงเพื่อปฏิบัติงานให้แก่สำนักงานโดยทำสัญญาจ้างเป็นคราว ๆ  คราวล</w:t>
      </w:r>
      <w:r w:rsidR="00A418E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ะไม่เกิน 1 ปีตามหลักเกณฑ์  วิธี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การ และเงื่อนไขที่ผู้อำนวยการสำนักงานกำหนดโดยความเห็นชอบของนายกรัฐมนตรี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2.5 การบริหารพนักงานราชการ ให้เป็นไปตามระเบียบว่าด้วยพนักงานราชการ ตามกรอบอัตรากำลังพนักงานราชการที่ผู้อำนวยการสำนักงานกำหนดโดยความเห็นชอบของนายกรัฐมนตรี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3.  </w:t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การแบ่งส่วนงานหน้าที่และอำนาจของส่วนงาน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กำหนดให้สำนักงาน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ป.ย.ป.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แบ่งออกเป็น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5 ส่วนงาน (ซึ่งปัจจุบันคณะกรรมการที่อยู่ภายใต้กอง 1-3 ได้มีการแต่งตั้งและปฏิบัติงานแล้ว) ได้แก่ </w:t>
      </w:r>
    </w:p>
    <w:p w:rsidR="00595491" w:rsidRPr="00122886" w:rsidRDefault="00595491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tbl>
      <w:tblPr>
        <w:tblStyle w:val="af9"/>
        <w:tblW w:w="0" w:type="auto"/>
        <w:tblLook w:val="04A0"/>
      </w:tblPr>
      <w:tblGrid>
        <w:gridCol w:w="2660"/>
        <w:gridCol w:w="7160"/>
      </w:tblGrid>
      <w:tr w:rsidR="00FB3239" w:rsidRPr="00122886" w:rsidTr="000F6085">
        <w:tc>
          <w:tcPr>
            <w:tcW w:w="2660" w:type="dxa"/>
          </w:tcPr>
          <w:p w:rsidR="00FB3239" w:rsidRPr="00122886" w:rsidRDefault="00FB3239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กอง</w:t>
            </w:r>
          </w:p>
        </w:tc>
        <w:tc>
          <w:tcPr>
            <w:tcW w:w="7160" w:type="dxa"/>
          </w:tcPr>
          <w:p w:rsidR="00FB3239" w:rsidRPr="00122886" w:rsidRDefault="00FB3239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หน้าที่รับผิดชอบ</w:t>
            </w:r>
          </w:p>
        </w:tc>
      </w:tr>
      <w:tr w:rsidR="00FB3239" w:rsidRPr="00122886" w:rsidTr="000F6085">
        <w:tc>
          <w:tcPr>
            <w:tcW w:w="26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กอง 1</w:t>
            </w:r>
          </w:p>
        </w:tc>
        <w:tc>
          <w:tcPr>
            <w:tcW w:w="71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รับผิดชอบงานวิชาการ งานธุรการ และสร้างการรับรู้ที่ถูกต้องแก่ประชาชนเกี่ยวกับผลการดำเนินงานของคณะกรรมการที่อยู่ในความรับผิดชอบ ดังนี้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 คณะกรรมการบริหารราชการแผ่นดินตามกรอบ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ป.ย.ป.</w:t>
            </w:r>
            <w:proofErr w:type="spellEnd"/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2. คณะกรรมการบริหารราชการแผ่นดินเชิงยุทธศาสตร์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3. คณะกรรมการเตรียมการปฏิรูปประเทศ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4. คณะกรรมการเตรียมการยุทธศาสตร์ชาติ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5. คณะกรรมการเตรียมการเพื่อสร้างความสามัคคีปรองดอง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6. คณะกรรมการอำนวยการต่อต้านการทุจริตแห่งชาติ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7. คณะกรรมการขับเคลื่อนการปฏิรูปเพื่อรองรับการปรับเปลี่ยนตามนโยบาย 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THAILAND 4.0 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8. คณะกรรมการขับเคลื่อนการพัฒนาประเทศตามโครงการไทยนิยม ยั่งยืน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9. คณะอนุกรรมการ และคณะทำงานที่อยู่ภายใต้คณะกรรมการข้างต้น </w:t>
            </w:r>
          </w:p>
        </w:tc>
      </w:tr>
      <w:tr w:rsidR="00FB3239" w:rsidRPr="00122886" w:rsidTr="000F6085">
        <w:tc>
          <w:tcPr>
            <w:tcW w:w="26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กอง 2</w:t>
            </w:r>
          </w:p>
        </w:tc>
        <w:tc>
          <w:tcPr>
            <w:tcW w:w="71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รับผิดชอบงานวิชาการ งานธุรการ และสร้างการรับรู้ที่ถูกต้องแก่ประชาชนเกี่ยวกับผลการดำเนินงานของคณะกรรมการที่อยู่ในความรับผิดชอบ ดังนี้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1. คณะกรรมการขับเคลื่อนและเร่งรัดการดำเนินงานตามนโยบายของรัฐบาล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2. คณะกรรมการขับเคลื่อนและปฏิรูปการบริหารราชการแผ่นดิน รวม 5 คณะ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3. คณะกรรมการติดตามการปฏิบัติงานตามนโยบายของรัฐบาล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4. คณะอนุกรรมการ และคณะทำงานที่อยู่ภายใต้คณะกรรมการข้างต้น</w:t>
            </w:r>
          </w:p>
        </w:tc>
      </w:tr>
      <w:tr w:rsidR="00FB3239" w:rsidRPr="00122886" w:rsidTr="000F6085">
        <w:tc>
          <w:tcPr>
            <w:tcW w:w="26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กอง 3</w:t>
            </w:r>
          </w:p>
        </w:tc>
        <w:tc>
          <w:tcPr>
            <w:tcW w:w="71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รับผิดชอบงานวิชาการ งานธุรการ และสร้างการรับรู้ที่ถูกต้องแก่ประชาชนเกี่ยวกับผลการดำเนินงานของคณะกรรมการที่อยู่ในความรับผิดชอบ ดังนี้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 คณะกรรมการดำเนินการปฏิรูปกฎหมายในระยะเร่งด่วน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2. คณะกรรมการขับเคลื่อนการปฏิรูปประเทศ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3. คณะกรรมการประสานและขับเคลื่อนนโยบายสานพลังประชารัฐประจำจังหวัด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4. คณะอนุกรรมการ และคณะทำงานที่อยู่ภายใต้คณะกรรมการข้างต้น</w:t>
            </w:r>
          </w:p>
        </w:tc>
      </w:tr>
      <w:tr w:rsidR="00FB3239" w:rsidRPr="00122886" w:rsidTr="000F6085">
        <w:tc>
          <w:tcPr>
            <w:tcW w:w="26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กองนวัตกรรม</w:t>
            </w:r>
          </w:p>
        </w:tc>
        <w:tc>
          <w:tcPr>
            <w:tcW w:w="71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รับผิดชอบในการจัดให้มีและพัฒนานวัตกรรมเพื่อขับเคลื่อนการปฏิรูปประเทศยุทธศาสตร์ชาติ และการสร้างความสามัคคีปรอง</w:t>
            </w:r>
            <w:r w:rsidR="00A418E3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ด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อง และการดำเนินงานของสำนักงาน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ป.ย.ป.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โดยใช้ 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Digital Technology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ในการปฏิบัติงานทุกขั้นตอน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จัดให้มีและพัฒนาการบูร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ณา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การข้อมูลสารสนเทศเกี่ยวกับการดำเนินการตามแผนการเพื่อขับเคลื่อนการปฏิรูปประเทศ ยุทธศาสตร์ชาติ และการสร้างความ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สามัคคีปรองดอง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ใช้ 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Artificial Intelligence (AI)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ในการประมวลและวิเคราะห์ข้อมูล และปฏิบัติงานอื่นที่ผู้อำนวยการสำนักงานมอบหมาย</w:t>
            </w:r>
          </w:p>
        </w:tc>
      </w:tr>
      <w:tr w:rsidR="00FB3239" w:rsidRPr="00122886" w:rsidTr="000F6085">
        <w:tc>
          <w:tcPr>
            <w:tcW w:w="26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>กองกลาง</w:t>
            </w:r>
          </w:p>
        </w:tc>
        <w:tc>
          <w:tcPr>
            <w:tcW w:w="71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รับผิดชอบด้านการบริหารงานบุคคล งบประมาณ การเงิน การคลัง การพัสดุ และการบริหารจัดการทรัพย์สินของสำนักงาน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ป.ย.ป.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งานอื่นที่ไม่อยู่ในความรับผิดชอบของกองอื่น ๆ ข้างต้น </w:t>
            </w:r>
          </w:p>
        </w:tc>
      </w:tr>
    </w:tbl>
    <w:p w:rsidR="00FB3239" w:rsidRPr="00122886" w:rsidRDefault="00FB3239" w:rsidP="00122886">
      <w:pPr>
        <w:spacing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  <w:t xml:space="preserve">4.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อัตรากำลัง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ำหนดให้ส่วนราชการและหน่วยงานของรัฐที่เกี่ยวข้องจัดสรรอัตรากำลังตามที่คณะรัฐมนตรีกำหนดให้แก่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ป.ย.ป.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ซึ่งในครั้งนี้สำนักงาน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ป.ย.ป.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เสนอขอรับการจัดสรรอัตรากำลังข้าราชการ ในระยะเริ่มแรก จำนวน 55 อัตรา ซึ่งได้ผ่านการพิจารณาจากสำนักงาน ก.พ. และสำนักงาน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ก.พ.ร.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ด้วยแล้ว ประกอบด้วย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  <w:t xml:space="preserve">4.1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ผู้อำนวยการสำนักงาน เป็นตำแหน่งนักบริหาร ประเภทบริหารระดับสูง จำนวน 1 ตำแหน่ง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4.2 รองผู้อำนวยการสำนักงาน เป็นตำแหน่งนักบริหาร ประเภทบริหารระดับสูง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จำนวน 2 ตำแหน่ง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4.3 ตำแหน่งประเ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ภท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และระดับอื่นลดหลั่นลงไป จำนวน 52 ตำแหน่ง</w:t>
      </w:r>
    </w:p>
    <w:p w:rsidR="00D742DC" w:rsidRDefault="00D742DC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C25780" w:rsidRPr="005F0B1D" w:rsidRDefault="008D658C" w:rsidP="00C2578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C25780" w:rsidRPr="005F0B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5780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การพิจารณากำหนดวันหยุดราชการเพิ่มเป็นกรณีพิเศษ ในปี 2562 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คณะรัฐมนตรีเสนอกำหนดวันหยุดราชการเพิ่มเป็นกรณีพิเศษในปี 2562 ดังนี้ 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1. กำหนดให้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วันศุกร์ที่ 12 เมษายน 2562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เป็นวันหยุดราชการเพิ่มเป็นกรณีพิเศษ 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2. ส่วนรัฐวิสาหกิจ สถาบันการเงิน และภาคเอกชน ให้รัฐวิสาหกิจแต่ละแห่ง ธนาคารแห่งประเทศไทย และกระทรวงแรงงาน พิจารณาความเหมาะสมให้สอดคล้องกับข้อกฎหมายที่เกี่ยวข้องต่อไป 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3. ในกรณีที่หน่วยงานใดมีภารกิจในการให้บริการประชาชน หรือมีความจำเป็นหรือราชการสำคัญในวันดังกล่าวโดยได้กำหนดหรือนัดหมายไว้ก่อนแล้ว ซึ่งหากยกเลิกหรือเลื่อนไปจะเกิดความเสียหายหรือกระทบต่อการให้บริการประชาชน ให้หัวหน้าหน่วยงานนั้นพิจารณาดำเนินการตามที่เห็นสมควร โดยมิให้เกิดความเสียหายแก่ทางราชการและประชาชน 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ทั้งนี้ การกำหนดให้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วันศุกร์ที่ 12 เมษายน เป็นวันหยุดราชการประจำปี 2562 เพิ่มเป็นกรณีพิเศษดังกล่าว จะทำให้ปี 2562 มีวันหยุดเพิ่มอีก 1 วัน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และเมื่อนับรวมกับวันที่ 6 พฤษภาคม 2562 ซึ่งคณะรัฐมนตรีมีมติ (29 มกราคม 2562) กำหนดให้เป็นวันหยุดราชการเพิ่มเป็นกรณีพิเศษในปี 2562 แล้ว จะ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ทำให้ปี 2562 มีวันหยุดราชการเพิ่มเป็นกรณีพิเศษรวมทั้งสิ้น 2 วัน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โดยเป็นวันหยุดเพิ่มเติมนอกเหนือจากวันหยุดราชการประจำสัปดาห์ (วันเสาร์และวันอาทิตย์) และวันหยุดราชการประจำปีที่กำหนดไว้ตามประกาศสำนักนายกรัฐมนตรี เรื่อง กำหนดเวลาทำงานและวันหยุดราชการ </w:t>
      </w:r>
    </w:p>
    <w:p w:rsidR="00C25780" w:rsidRPr="00122886" w:rsidRDefault="00C25780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122886" w:rsidTr="00403738">
        <w:tc>
          <w:tcPr>
            <w:tcW w:w="9820" w:type="dxa"/>
          </w:tcPr>
          <w:p w:rsidR="0088693F" w:rsidRPr="00122886" w:rsidRDefault="0088693F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007D5" w:rsidRPr="00122886" w:rsidRDefault="008D658C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12.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 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 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ร่างบันทึกความเข้าใจระหว่างรัฐบาลแห่งราชอาณาจักรไทยกับรัฐบาลแห่งสาธารณรัฐแห่งสหภาพ</w:t>
      </w:r>
      <w:proofErr w:type="spellStart"/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เมียน</w:t>
      </w:r>
      <w:proofErr w:type="spellEnd"/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มาว่าด้วยความร่วมมือในการต่อต้านการค้ามนุษย์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คณะรัฐมนตรีมีมติเห็นชอบตามที่กระทรวงการพัฒนาสังคมและความมั่นคงของมนุษย์ (</w:t>
      </w:r>
      <w:proofErr w:type="spellStart"/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พม.</w:t>
      </w:r>
      <w:proofErr w:type="spellEnd"/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) เสนอ ดังนี้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1. เห็นชอบร่างบันทึกความเข้าใจระหว่างรัฐบาลแห่งราชอาณาจักรไทยกับรัฐบาลแห่งสาธารณรัฐ</w:t>
      </w:r>
      <w:r w:rsidR="00C64D4C"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แห่งสหภาพ</w:t>
      </w:r>
      <w:proofErr w:type="spellStart"/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เมียน</w:t>
      </w:r>
      <w:proofErr w:type="spellEnd"/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มาว่าด้วยความร่วมมือในการต่อต้านการค้ามนุษย์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lastRenderedPageBreak/>
        <w:t>         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2. เห็นชอบให้กระทรวงการต่างประเทศ (</w:t>
      </w:r>
      <w:proofErr w:type="spellStart"/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กต.</w:t>
      </w:r>
      <w:proofErr w:type="spellEnd"/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) จัดทำหนังสือมอบอำนาจเต็ม (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Full Powers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) ให้รัฐมนตรีว่าการกระทรวงการพัฒนาสังคมและความมั่นคงของมนุษย์เป็นผู้ลงนามในบันทึกความเข้าใจฯ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 xml:space="preserve">ทั้งนี้ หากมีความจำเป็นต้องแก้ไขร่างบันทึกความเข้าใจฯ ในส่วนที่ไม่ใช่สาระสำคัญ หรือไม่ขัดต่อผลประโยชน์ของไทย และไม่ขัดกับหลักการที่คณะรัฐมนตรีได้ให้ความเห็นชอบไว้ ให้ </w:t>
      </w:r>
      <w:proofErr w:type="spellStart"/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พม.</w:t>
      </w:r>
      <w:proofErr w:type="spellEnd"/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 xml:space="preserve"> ดำเนินการได้ โดยให้นำเสนอคณะรัฐมนตรีทราบภายหลังตามมติคณะรัฐมนตรี (30 มิถุนายน 2558)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สาระสำคัญของร่างบันทึกความเข้าใจฯ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มุ่งป้องกันและปราบปรามบุคคลและกลุ่มอาชญากรรม</w:t>
      </w:r>
      <w:r w:rsidR="00C64D4C"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ข้ามชาติที่จัดตั้งในลักษณะองค์กร ซึ่งมีส่วนเกี่ยวข้องกับการค้ามนุษย์โดยเชื่อมั่นว่า การปราบปรามการค้ามนุษย์และการคุ้มครองผู้เสียหายจากการค้ามนุษย์โดยการร่วมมือกับหน่วยงานบังคับใช้กฎหมายและหน่วยงานอื่นที่เกี่ยวข้องเป็นมาตรการที่มีประสิทธิภาพ และจะเพิ่มพูนความร่วมมือระดับทวิภาคีอันเป็นประโยชน์ร่วมกันสำหรับทั้งสองประเทศในการต่อต้านการค้ามนุษย์และกระชับความสัมพันธ์ฉันมิตรระหว่างคู่ภาคี โดยมี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มาตรการป้องกันการค้ามนุษย์ในทุกรูปแบบ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เช่น การแลกเปลี่ยนข้อมูลเกี่ยวกับการค้ามนุษย์ และมาตรการควบคุมชายแดนที่เข้มงวดเกี่ยวกับการตรวจหนังสือเดินทางและบัตรผ่านแดนที่จุดตรวจชายแดนระหว่างสองประเทศ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การคุ้มครองผู้เสียหายจากการค้ามนุษย์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เช่น ให้คู่ภาคีพัฒนาหลักเกณฑ์ที่มีประสิทธิภาพในการคัดแยกผู้เสียหาย และแนวปฏิบัติทั่วไปว่าด้วยการคัดแยกและส่งตัวผู้เสียหายของกระบวนการความร่วมมือระดับรัฐมนตรีของประเทศในอนุภูมิภาคลุ่มแม่น้ำโขงเพื่อต่อต้านการค้ามนุษย์ และกฎหมายภายในของภาคีแต่ละฝ่าย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ความร่วมมือในการปราบปรามการค้ามนุษย์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เช่น ให้หน่วยงานของคู่ภาคีที่รับผิดชอบในการบังคับใช้กฎหมายร่วมมือกันอย่างใกล้ชิด เช่น การดำเนินคดีกับผู้กระทำผิดฐานค้ามนุษย์ข้ามชาติ การส่ง</w:t>
      </w:r>
      <w:r w:rsidRPr="00122886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ผู้ร้ายข้าม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แดนตามกฎหมายภายในของภาคีแต่ละฝ่าย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การส่งกลับและการกลับคืนสู่สังคม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โดยให้คู่ภาคีนำมาตรฐานขั้นตอนการปฏิบัติงานทวิภาคีว่าด้วยการบริหารจัดการคดีและการส่งกลับและการกลับคืนสู่สังคมของผู้เสียหายจากการค้ามนุษย์มาใช้ปฏิบัติ ซึ่งประโยชน์ที่ไทยจะได้รับจากการลงนามในร่างบันทึกความเข้าใจดังกล่าว เช่น เพื่อให้เกิดความเหมาะสมและทันกับสถานการณ์การค้ามนุษย์ที่มีความซับซ้อนมากขึ้น และเพื่อเป็นการเพิ่มมาตรการต่าง ๆ ในการป้องกันกลุ่มเสี่ยงมิให้ถูกแสวงหาประโยชน์จากการค้ามนุษย์ เป็นต้น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ทั้งนี้ ประเทศไทยได้เคยจัดทำบันทึกความเข้าใจว่าด้วยความร่วมมือด้านการต่อต้านการค้ามนุษย์ในลักษณะเดียวกันนี้กับประเทศอื่น ๆ แล้ว เช่น สาธารณรัฐประชาธิปไตยประชาชนลาว สาธารณรัฐประชาชนจีน และรัฐบาลสหรัฐอาหรับเอ</w:t>
      </w:r>
      <w:proofErr w:type="spellStart"/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มิเรตส์</w:t>
      </w:r>
      <w:proofErr w:type="spellEnd"/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 xml:space="preserve"> เป็นต้น</w:t>
      </w:r>
    </w:p>
    <w:p w:rsidR="00C64D4C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</w:p>
    <w:p w:rsidR="00D007D5" w:rsidRPr="00122886" w:rsidRDefault="008D658C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13.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</w:rPr>
        <w:t>  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เรื่อง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</w:rPr>
        <w:t>  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 xml:space="preserve">ขอความเห็นชอบต่อคณะรัฐมนตรีในการแก้ไขข้อบทที่ 20 วรรค </w:t>
      </w:r>
      <w:r w:rsidR="00D007D5" w:rsidRPr="0012288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1</w:t>
      </w:r>
      <w:r w:rsidR="00D007D5" w:rsidRPr="0012288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D007D5" w:rsidRPr="0012288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ของอนุสัญญาว่าด้วยการขจัดการเลือกปฏิบัติต่อสตรีในทุกรูปแบบ (</w:t>
      </w:r>
      <w:r w:rsidR="00D007D5" w:rsidRPr="0012288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Convention on the Elimination of all Forms of Discrimination Against Women - CEDAW</w:t>
      </w:r>
      <w:r w:rsidR="00D007D5" w:rsidRPr="0012288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)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คณะรัฐมนตรีมีมติเห็นชอบการแก้ไขข้อบทที่ 20 วรรค 1</w:t>
      </w:r>
      <w:r w:rsidRPr="00122886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ของอนุสัญญาว่าด้วยการขจัดการเลือกปฏิบัติต่อสตรีในทุกรูปแบบ (</w:t>
      </w:r>
      <w:r w:rsidRPr="00122886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Convention on the Elimination of all Forms of Discrimination Against Women - CEDAW</w:t>
      </w:r>
      <w:r w:rsidRPr="00122886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) ตามที่กระทรวงการพัฒนาสังคมและความมั่นคงของมนุษย์ (</w:t>
      </w:r>
      <w:proofErr w:type="spellStart"/>
      <w:r w:rsidRPr="00122886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พม.</w:t>
      </w:r>
      <w:proofErr w:type="spellEnd"/>
      <w:r w:rsidRPr="00122886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) เสนอ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สาระสำคัญของเรื่อง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ตามอนุสัญญา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CEDAW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ข้อบทที่ 20 วรรค 1 กำหนดให้โดยปกติคณะกรรมการการขจัดการเลือกปฏิบัติต่อสตรีในทุกรูปแบบ จะประชุมกันเป็นระยะเวลาไม่เกิน 2 สัปดาห์ทุกปี แต่ในช่วงที่ผ่านมาคณะกรรมการฯ จำเป็นต้องประชุม 3 สมัยต่อปีรวมเป็นระยะเวลา 9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–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10 สัปดาห์ เพื่อพิจารณารายงานจากรัฐภาคีของอนุสัญญาฯ </w:t>
      </w:r>
      <w:r w:rsidR="00817D03"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ที่เพิ่มมากขึ้น ดังนั้นการแก้ไขข้อบทที่ 20 วรรค 1 ของอนุสัญญาฯ เพื่อให้คณะกรรมการฯ สามารถขยายระยะเวลาการประชุมมากกว่า 2 สัปดาห์ต่อปี โดยกำหนดให้การแก้ไขข้อบทดังกล่าวมีผลใช้บังคับเมื่อรัฐภาคีจำนวน 2 ใน 3 ตอบรับการแก้ไขอนุสัญญาฯ</w:t>
      </w:r>
    </w:p>
    <w:p w:rsidR="00D007D5" w:rsidRPr="00122886" w:rsidRDefault="00D007D5" w:rsidP="00122886">
      <w:pPr>
        <w:shd w:val="clear" w:color="auto" w:fill="FFFFFF"/>
        <w:spacing w:line="340" w:lineRule="exac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การตอบรับการแก้ไขข้อบทที่ 20 วรรค 1 ของอนุสัญญาฯ เนื่องจากการส่งเสริมสิทธิสตรีเป็นประเด็นสำคัญที่ไทยสนับสนุนอย่างต่อเนื่อง ซึ่งประสิทธิภาพการดำเนินการของคณะกรรมการฯ เป็นปัจจัยสำคัญที่ส่งผลต่อการส่งเสริมสิทธิมนุษยชนของสตรีและป้องกันการเลือกปฏิบัติ  ซึ่งคณะกรรมการนโยบายและยุทธศาสตร์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lastRenderedPageBreak/>
        <w:t>การพัฒนาสถานภาพสตรีแห่งชาติ โดยมีรองนายกรัฐมนตรี (พลเอก ฉัตรชัย สาริ</w:t>
      </w:r>
      <w:proofErr w:type="spellStart"/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กัล</w:t>
      </w:r>
      <w:proofErr w:type="spellEnd"/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ยะ) เป็นประธานกรรมการ ในคราวประชุมครั้งที่ 2/2561 เมื่อวันที่ 21 ธันวาคม 2561 มีมติเห็นชอบให้ตอบรับการแก้ไขข้อบทที่ 20 วรรค 1 ของอนุสัญญาฯ ด้วยแล้ว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</w:t>
      </w:r>
    </w:p>
    <w:p w:rsidR="00D007D5" w:rsidRPr="00122886" w:rsidRDefault="008D658C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14.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 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  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การให้สัตยาบันกรอบความตกลงอาเซียนว่าด้วยการอำนวยความสะดวกในการขนส่งผู้โดยสาร</w:t>
      </w:r>
      <w:r w:rsidR="00817D03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 xml:space="preserve">              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ข้ามพรมแดนโดยยานพาหนะทางถนน (</w:t>
      </w:r>
      <w:r w:rsidR="00D007D5" w:rsidRPr="0012288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ASEAN Framework Agreement on the Facilitation of Cross Border Transport of Passengers by Road Vehicles: ASEAN CBTP</w:t>
      </w:r>
      <w:r w:rsidR="00D007D5" w:rsidRPr="0012288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)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คณะรัฐมนตรีมีมติเห็นชอบในการให้สัตยาบันกรอบความตกลงอาเซียนว่าด้วยการอำนวยความสะดวกในการขนส่งผู้โดยสารข้ามพรมแดนโดยยานพาหนะทางถนน (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ASEAN Framework Agreement on the Facilitation of Cross Border Transport of Passengers by Road Vehicles: ASEAN CBTP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 ของประเทศไทย และมอบหมายให้กระทรวงการต่างประเทศ (</w:t>
      </w:r>
      <w:proofErr w:type="spellStart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กต.</w:t>
      </w:r>
      <w:proofErr w:type="spellEnd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 จัดทำสัตยาบันสารเพื่อการดังกล่าวและดำเนินการยื่นต่อเลขาธิการอาเซียนต่อไป ตามที่กระทรวงคมนาคม (</w:t>
      </w:r>
      <w:proofErr w:type="spellStart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คค.</w:t>
      </w:r>
      <w:proofErr w:type="spellEnd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 เสนอ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สาระสำคัญของกรอบความตกลง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</w:t>
      </w:r>
      <w:r w:rsidRPr="0012288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ASEAN CBTP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เป็นการแลกเปลี่ยนสิทธิในการขนส่งผู้โดยสารข้ามพรมแดนโดยใช้ยานพาหนะทางถนนเส้นทางที่กำหนด ภายใต้โควตาการออกใบอนุญาตเดินรถโดยสารไม่เกิน 500 คัน/ประเทศ โดยหน่วยงานที่เกี่ยวข้อง ได้แก่ กระทรวงการคลัง โดยกรมศุลกากร กระทรวงการต่างประเทศ กระทรวงเกษตรและสหกรณ์ กระทรวงสาธารณสุข และสำนักงานตรวจคนเข้าเมือง พิจารณาแล้วสามารถปฏิบัติตามกรอบความตกลง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ASEAN CBTP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ได้โดยไม่ต้องออกหรือปรับปรุงกฎหมาย ซึ่งการดำเนินการตามกรอบ</w:t>
      </w:r>
      <w:r w:rsidR="00817D03"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                  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ความตกลง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ASEAN CBTP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สอดคล้องกับการดำเนินการตามระเบียบและกฎหมายที่เกี่ยวกับการตรวจคนเข้าเมืองของไทย ซึ่งการขนส่งผู้โดยสารข้ามพรมแดนตามกรอบตามความตกลงนี้ก็ยังคงต้องยื่นเอกสารตามแบบที่กำหนดในปัจจุบัน อย่างไรก็ตาม เห็นควรให้สำนักงานตรวจคนเข้าเมืองตรวจสอบกระบวนการคัดกรองคนเข้าเมืองอย่างเข้มงวด เพื่อไม่ให้มีการใช้การดำเนินการตามกรอบความตกลงดังกล่าวเป็นช่องทางในการลักลอบเข้าเมืองอย่างผิดกฎหมาย ซึ่งอาจนำไปสู่การเกิดปัญหาสังคม เช่น ปัญหาอาชญากรรมและปัญหาการใช้แรงงานผิดกฎหมาย ในอนาคตต่อไป</w:t>
      </w:r>
    </w:p>
    <w:p w:rsidR="00D007D5" w:rsidRPr="00122886" w:rsidRDefault="00D007D5" w:rsidP="00122886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</w:p>
    <w:p w:rsidR="00D007D5" w:rsidRPr="00122886" w:rsidRDefault="008D658C" w:rsidP="00122886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D658C"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15.</w:t>
      </w:r>
      <w:r w:rsidR="00D007D5" w:rsidRPr="008D658C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 </w:t>
      </w:r>
      <w:r w:rsidR="00D007D5" w:rsidRPr="008D658C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เรื่อง การเข้าร่วมกับความร่วมมือ</w:t>
      </w:r>
      <w:r w:rsidR="00D007D5" w:rsidRPr="008D658C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</w:t>
      </w:r>
      <w:r w:rsidR="00D007D5" w:rsidRPr="008D65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Climate and Clean Air Coalition (CCAC) </w:t>
      </w:r>
      <w:r w:rsidR="00D007D5" w:rsidRPr="008D65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ของประเทศไทย</w:t>
      </w:r>
      <w:r w:rsidR="00D007D5" w:rsidRPr="0012288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          ด้านที่ 3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คณะรัฐมนตรีมีมติเห็นชอบการเข้าร่วมกับความร่วมมือ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Climate and Clean Air Coalition (CCAC)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ของประเทศไทย ด้านที่ 3 การประเมินมลสาร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Short – Lived Climate Pollutants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(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SLCPs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1) (คาร์บอนดำและโอโซน) ในระดับภูมิภาค โดยมอบหมายให้กระทรวงทรัพยากรธรรมชาติและสิ่งแวดล้อม โดยกรมควบคุมมลพิษเป็นหน่วยงานกลางประสานการดำเนินงาน (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National Focal Point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CCAC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ของประเทศไทย และดำเนินการตามขั้นตอนในการเข้าร่วมกับความร่วมมือ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CCAC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รวมถึงกำหนดรายละเอียดการดำเนินงานและกรอบเวลาร่วมกับโครงการสิ่งแวดล้อมแห่งสหประชาชาติ (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United Nations Environment </w:t>
      </w:r>
      <w:proofErr w:type="spellStart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Programme</w:t>
      </w:r>
      <w:proofErr w:type="spellEnd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: UNEP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 ต่อไป ตามที่กระทรวงทรัพยากรธรรมชาติและสิ่งแวดล้อม (</w:t>
      </w:r>
      <w:proofErr w:type="spellStart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ทส.</w:t>
      </w:r>
      <w:proofErr w:type="spellEnd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 เสนอ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817D03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UNEP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ได้ริเริ่มความร่วมมือ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CCAC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เพื่อลดมลสาร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SLCPs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มาตั้งแต่ปี พ.ศ. 2555 โดยกรอบความร่วมมือดังกล่าวมีสาระสำคัญ ดังนี้ (1) การสร้างความตระหนักถึงผลกระทบที่เกิดจากมลสาร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SLCPs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(2) การติดตามและพัฒนาระบบที่มีอยู่เพื่อลดมลสาร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SLCPs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และ (3) การปรับปรุงฐานข้อมูลและส่งเสริมแนวปฏิบัติหรือเทคโนโลยีเพื่อแก้ไขปัญหามลสาร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SLCPs 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โดยความร่วมมือ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CCAC 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เพื่อลดมลสาร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SLCPs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มีการดำเนินงาน 11 ข้อริเริ่ม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(Initiatives)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แบ่งเป็น การดำเนินงาน 7 สาขาหลักและการดำเนินงานในสาขาที่เชื่อมโยง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(Cross-Cutting )  </w:t>
      </w:r>
    </w:p>
    <w:p w:rsidR="00D007D5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4 ด้าน ดังนี้</w:t>
      </w:r>
    </w:p>
    <w:p w:rsidR="008D658C" w:rsidRDefault="008D658C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8D658C" w:rsidRDefault="008D658C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AE7DB4" w:rsidRDefault="00AE7DB4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shd w:val="clear" w:color="auto" w:fill="FFFFFF"/>
        </w:rPr>
      </w:pPr>
    </w:p>
    <w:tbl>
      <w:tblPr>
        <w:tblStyle w:val="af9"/>
        <w:tblW w:w="0" w:type="auto"/>
        <w:tblLook w:val="04A0"/>
      </w:tblPr>
      <w:tblGrid>
        <w:gridCol w:w="4910"/>
        <w:gridCol w:w="4910"/>
      </w:tblGrid>
      <w:tr w:rsidR="00AE7DB4" w:rsidTr="00AE7DB4">
        <w:tc>
          <w:tcPr>
            <w:tcW w:w="4910" w:type="dxa"/>
          </w:tcPr>
          <w:p w:rsidR="00AE7DB4" w:rsidRDefault="00AE7DB4" w:rsidP="00AE7DB4">
            <w:pPr>
              <w:spacing w:line="340" w:lineRule="exact"/>
              <w:jc w:val="center"/>
              <w:rPr>
                <w:rFonts w:ascii="TH SarabunPSK" w:eastAsia="Times New Roman" w:hAnsi="TH SarabunPSK" w:cs="TH SarabunPSK" w:hint="cs"/>
                <w:color w:val="21212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122886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bdr w:val="none" w:sz="0" w:space="0" w:color="auto" w:frame="1"/>
                <w:cs/>
              </w:rPr>
              <w:t>การดำเนินงานหลัก 7 สาขาหลัก</w:t>
            </w:r>
          </w:p>
        </w:tc>
        <w:tc>
          <w:tcPr>
            <w:tcW w:w="4910" w:type="dxa"/>
          </w:tcPr>
          <w:p w:rsidR="00AE7DB4" w:rsidRDefault="00AE7DB4" w:rsidP="00AE7DB4">
            <w:pPr>
              <w:spacing w:line="340" w:lineRule="exact"/>
              <w:jc w:val="center"/>
              <w:rPr>
                <w:rFonts w:ascii="TH SarabunPSK" w:eastAsia="Times New Roman" w:hAnsi="TH SarabunPSK" w:cs="TH SarabunPSK" w:hint="cs"/>
                <w:color w:val="21212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122886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bdr w:val="none" w:sz="0" w:space="0" w:color="auto" w:frame="1"/>
                <w:cs/>
              </w:rPr>
              <w:t>การดำเนินงานในสาขาที่เชื่อมโยง 4 ด้าน</w:t>
            </w:r>
          </w:p>
        </w:tc>
      </w:tr>
      <w:tr w:rsidR="00AE7DB4" w:rsidTr="00AE7DB4">
        <w:tc>
          <w:tcPr>
            <w:tcW w:w="4910" w:type="dxa"/>
          </w:tcPr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1) ยานยนต์และเครื่องยนต์ในภาคคมนาคมและขนส่ง</w:t>
            </w:r>
          </w:p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2) การผลิตก๊าซธรรมชาติและน้ำมันดิบ</w:t>
            </w:r>
          </w:p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3) การลดสาร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 SLCPs 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จากขยะมูลฝอยชุมชน</w:t>
            </w:r>
          </w:p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4) การลดคาร์บอนดำและสารมลพิษอื่นๆ จากการ             ผลิตอิฐ</w:t>
            </w:r>
          </w:p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5) เทคโนโลยีทางเลือก และมาตรฐานเพื่อทดแทนสาร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HFCs  </w:t>
            </w:r>
          </w:p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6) การลดสาร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 SLCPs 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จากภาคพลังงานในครัวเรือน</w:t>
            </w:r>
          </w:p>
          <w:p w:rsidR="00AE7DB4" w:rsidRDefault="00AE7DB4" w:rsidP="00AE7DB4">
            <w:pPr>
              <w:spacing w:line="340" w:lineRule="exact"/>
              <w:jc w:val="thaiDistribute"/>
              <w:rPr>
                <w:rFonts w:ascii="TH SarabunPSK" w:eastAsia="Times New Roman" w:hAnsi="TH SarabunPSK" w:cs="TH SarabunPSK" w:hint="cs"/>
                <w:color w:val="21212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7) การแก้ปัญหาคาร์บอนดำและการปล่อยก๊าซมีเทนในภาคเกษตร</w:t>
            </w:r>
          </w:p>
        </w:tc>
        <w:tc>
          <w:tcPr>
            <w:tcW w:w="4910" w:type="dxa"/>
          </w:tcPr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1) การสนับสนุนแผนปฏิบัติการระดับชาติและแผนงานในการลดสาร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 SLCPs</w:t>
            </w:r>
          </w:p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2) การเงินงบประมาณเพื่อลดสาร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 SLCPs</w:t>
            </w:r>
          </w:p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3) การประเมินสาร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 SLCPs 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ในระดับภูมิภาค</w:t>
            </w:r>
          </w:p>
          <w:p w:rsidR="00AE7DB4" w:rsidRDefault="00AE7DB4" w:rsidP="00AE7DB4">
            <w:pPr>
              <w:spacing w:line="340" w:lineRule="exact"/>
              <w:jc w:val="thaiDistribute"/>
              <w:rPr>
                <w:rFonts w:ascii="TH SarabunPSK" w:eastAsia="Times New Roman" w:hAnsi="TH SarabunPSK" w:cs="TH SarabunPSK" w:hint="cs"/>
                <w:color w:val="21212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4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) มลพิษทางอากาศกับปัญหาสุขภาพ</w:t>
            </w:r>
          </w:p>
        </w:tc>
      </w:tr>
    </w:tbl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ซึ่งการเข้าร่วมกับความร่วมมือดังกล่าวจะทำให้ประเทศไทยสามารถเข้าถึงความร่วมมือและรับประโยชน์ในการดำเนินงานเพื่อลดมลสาร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SLCPs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ที่มีศักยภาพก่อให้เกิดภาวะโลกร้อนและเป็นสารมลพิษทางอากาศที่ส่งผลกระทบต่อสุขภาพมนุษย์ รวมทั้งส่งผลกระทบจากการเปลี่ยนแปลงสภาพภูมิอากาศในระยะเวลาอันใกล้ อีกทั้งยังสอดคล้องกับเป้าหมายการดำเนินงานของพิธีสาร</w:t>
      </w:r>
      <w:proofErr w:type="spellStart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เกียว</w:t>
      </w:r>
      <w:proofErr w:type="spellEnd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โต พิธีสารมอนทรี</w:t>
      </w:r>
      <w:proofErr w:type="spellStart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ออล</w:t>
      </w:r>
      <w:proofErr w:type="spellEnd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และความตกลงปารีสที่ประเทศไทยร่วมเป็นภาคีที่มีจุดประสงค์ในการลดปริมาณก๊าซเรือนกระจกและลดผลกระทบจากการเปลี่ยนแปลงสภาพภูมิอากาศในระยะยาว</w:t>
      </w:r>
    </w:p>
    <w:p w:rsidR="0088693F" w:rsidRPr="00122886" w:rsidRDefault="0088693F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2886" w:rsidRPr="00122886" w:rsidRDefault="008D658C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122886"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ร่างข้อมติรัฐมนตรีเรื่อง </w:t>
      </w:r>
      <w:r w:rsidR="00122886" w:rsidRPr="00122886">
        <w:rPr>
          <w:rFonts w:ascii="TH SarabunPSK" w:hAnsi="TH SarabunPSK" w:cs="TH SarabunPSK"/>
          <w:b/>
          <w:bCs/>
          <w:sz w:val="32"/>
          <w:szCs w:val="32"/>
        </w:rPr>
        <w:t>Enhancing Cooperation, Harmonization and Integration in the Era of Transport Automation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คณะรัฐมนตรีมีมติเห็นชอบร่างข้อมติรัฐมนตรีเรื่อง </w:t>
      </w:r>
      <w:r w:rsidRPr="00122886">
        <w:rPr>
          <w:rFonts w:ascii="TH SarabunPSK" w:hAnsi="TH SarabunPSK" w:cs="TH SarabunPSK"/>
          <w:sz w:val="32"/>
          <w:szCs w:val="32"/>
        </w:rPr>
        <w:t xml:space="preserve">Enhancing Cooperation, Harmonization and Integration in the Era of Transport Automation </w:t>
      </w:r>
      <w:r w:rsidRPr="00122886">
        <w:rPr>
          <w:rFonts w:ascii="TH SarabunPSK" w:hAnsi="TH SarabunPSK" w:cs="TH SarabunPSK"/>
          <w:sz w:val="32"/>
          <w:szCs w:val="32"/>
          <w:cs/>
        </w:rPr>
        <w:t>และกรณีที่มีการปรับปรุงแก้ไขร่างข้อมติฯ ในส่วนที่ไม่ใช่สาระสำคัญและเป็นประโยชน์ต่อประเทศไทย ให้อยู่ในดุลยพินิจของคณะผู้แทนไทยโดยไม่ต้องนำเสนอคณะรัฐมนตรีพิจารณาอีกครั้ง ตามที่กระทรวงคมนาคม (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คค.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>) เสนอ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สาระสำคัญของร่างข้อมติรัฐมนตรีฯ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                  1. ร่างข้อมติรัฐมนตรีฯ นำเสนอเกี่ยวกับการส่งเสริมความร่วมมือและการบูร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>การด้านการขนส่งในยุค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 โดยการนำเทคโนโลยีใหม่ ๆ มาใช้ เช่น ระบบขนส่งอัจฉริยะ ระบบขับเคลื่อนอัตโนมัติ การนำร่องด้วยระบบอิเล็กทรอนิกส์และการขนส่งสินค้าทางเรืออัจฉริยะ ซึ่งจะช่วยเพิ่มประสิทธิภาพในการขนส่ง และสามารถแก้ไขปัญหาด้านการขนส่ง ทั้งนี้ การใช้ประโยชน์จากนวัตกรรมทางเทคโนโลยีอย่างเต็มสมรรถนะนั้นต้องอาศัยความร่วมมือระหว่างหน่วยงานที่เกี่ยวข้องและผู้มีส่วนได้ส่วนเสีย โดยมีกรอบการดำเนินงานและการกำกับดูแลที่มีความสอดคล้องกันทั้งในระดับประเทศและระหว่างประเทศภายใต้คณะกรรมการว่าด้วยการขนส่งทางบกของคณะกรรมาธิการเศรษฐกิจแห่งสหประชาชาติสำหรับยุโรป ซึ่งเป็นเวทีเพื่อกำหนดกรอบการกำกับดูแลระหว่างประเทศสำหรับการขนส่งภายในประเทศ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2. ร่างข้อมติรัฐมนตรีฯ ตกลงร่วมกันในประเด็นต่าง ๆ ดังนี้</w:t>
      </w:r>
    </w:p>
    <w:p w:rsid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                            (1) ยืนยันความมุ่งมั่นในการเสริมสร้างบทบาทของคณะกรรมการว่าด้วยการขนส่งทางบกในฐานะเป็นหน่วยงานกำกับดูแลการขนส่งภายในประเทศทั้งในระดับภูมิภาคและระดับโลก โดยการจัดให้มีเวทีเพื่อสนับสนุนการพัฒนาและการนำระบบ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 เทคโนโลยี และนวัตกรรมอื่น ๆ  ที่เกี่ยวข้องมาใช้กับระบบ </w:t>
      </w:r>
      <w:r w:rsidRPr="00122886">
        <w:rPr>
          <w:rFonts w:ascii="TH SarabunPSK" w:hAnsi="TH SarabunPSK" w:cs="TH SarabunPSK"/>
          <w:sz w:val="32"/>
          <w:szCs w:val="32"/>
        </w:rPr>
        <w:t xml:space="preserve">e-TIR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22886">
        <w:rPr>
          <w:rFonts w:ascii="TH SarabunPSK" w:hAnsi="TH SarabunPSK" w:cs="TH SarabunPSK"/>
          <w:sz w:val="32"/>
          <w:szCs w:val="32"/>
        </w:rPr>
        <w:t xml:space="preserve">e-CMR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สำหรับเอกสารขนส่งทั่วไป ยานยนต์ขับเคลื่อนอัตโนมัติ การเดินเรือด้วยระบบอิเล็กทรอนิกส์ ระบบขนส่งอัจฉริยะ และการให้บริการข้อมูลการขนส่งทางน้ำ ซึ่งถือเป็นแกนหลักของกลยุทธ์ของคณะกรรมการฯ จนถึงปี 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>ค.ศ. 2030 เพื่อพัฒนาความปลอดภัยทางถนนและสร้างเสริมสมรรถนะในการปฏิบัติงานด้านสิ่งแวดล้อม รวมทั้งการจัดให้มีบริการด้านการขนส่งอย่างมีประสิทธิภาพ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  (2) แสดงความมุ่งมั่นที่จะทำให้มั่นใจว่าการทำหน้าที่กำกับดูแลงานที่เกี่ยวข้องของคณะกรรมการฯ ก้าวทันต่อเทคโนโลยีที่ทันสมัยด้วยทรัพยากรที่มีและมีความสำคัญสูงสุดสำหรับองค์กรเพื่อสนับสนุนนวัตกรรมขนส่งอย่างเปิดกว้าง ครอบคลุม และให้ประเทศสมาชิกแห่งสหประชาชาติทั้งปวงสามารถเข้าถึงได้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                            (3) เชิญชวนประเทศสมาชิกให้สนับสนุนการใช้ประโยชน์จากเทคโนโลยีสารสนเทศเพื่อการขนส่งภายในประเทศอย่างเต็มศักยภาพ โดยเฉพาะเน้นย้ำการเปลี่ยนแปลงกระบวนการทำงานเป็นระบบคอมพิวเตอร์ภายใต้อนุสัญญาด้านการขนส่งแห่งสหประชาชาติ ซึ่งดำเนินการโดยคณะกรรมการฯ และหน่วยงานย่อยภายใต้คณะกรรมการฯ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                            (4) ให้คำมั่นที่จะดำเนินการตามระบบ </w:t>
      </w:r>
      <w:r w:rsidRPr="00122886">
        <w:rPr>
          <w:rFonts w:ascii="TH SarabunPSK" w:hAnsi="TH SarabunPSK" w:cs="TH SarabunPSK"/>
          <w:sz w:val="32"/>
          <w:szCs w:val="32"/>
        </w:rPr>
        <w:t xml:space="preserve">e-TIR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อย่างเต็มรูปแบบ ซึ่งเป็นผลจากการบังคับใช้ภาคผนวก 11 ของอนุสัญญาศุลกากรว่าด้วยการขนส่งสินค้าระหว่างประเทศภายใต้เอกสารอำนวยความสะดวกในการขนส่ง (อนุสัญญา </w:t>
      </w:r>
      <w:r w:rsidRPr="00122886">
        <w:rPr>
          <w:rFonts w:ascii="TH SarabunPSK" w:hAnsi="TH SarabunPSK" w:cs="TH SarabunPSK"/>
          <w:sz w:val="32"/>
          <w:szCs w:val="32"/>
        </w:rPr>
        <w:t xml:space="preserve">TIR)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รวมทั้งทำให้มั่นใจว่าจะมีงบประมาณรองรับสำหรับการนำระบบ </w:t>
      </w:r>
      <w:r w:rsidRPr="00122886">
        <w:rPr>
          <w:rFonts w:ascii="TH SarabunPSK" w:hAnsi="TH SarabunPSK" w:cs="TH SarabunPSK"/>
          <w:sz w:val="32"/>
          <w:szCs w:val="32"/>
        </w:rPr>
        <w:t xml:space="preserve">e-TIR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มาใช้ในระดับประเทศ รวมถึงสนับสนุนการภาคยานุวัติและการปฏิบัติตามระบบ </w:t>
      </w:r>
      <w:r w:rsidRPr="00122886">
        <w:rPr>
          <w:rFonts w:ascii="TH SarabunPSK" w:hAnsi="TH SarabunPSK" w:cs="TH SarabunPSK"/>
          <w:sz w:val="32"/>
          <w:szCs w:val="32"/>
        </w:rPr>
        <w:t>e-CMR (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122886">
        <w:rPr>
          <w:rFonts w:ascii="TH SarabunPSK" w:hAnsi="TH SarabunPSK" w:cs="TH SarabunPSK"/>
          <w:sz w:val="32"/>
          <w:szCs w:val="32"/>
        </w:rPr>
        <w:t xml:space="preserve">Convention on the Contract for the International Carriage of Goods by Road </w:t>
      </w:r>
      <w:r w:rsidRPr="00122886">
        <w:rPr>
          <w:rFonts w:ascii="TH SarabunPSK" w:hAnsi="TH SarabunPSK" w:cs="TH SarabunPSK"/>
          <w:sz w:val="32"/>
          <w:szCs w:val="32"/>
          <w:cs/>
        </w:rPr>
        <w:t>เป็นอนุสัญญาที่กำหนดข้อบังคับเกี่ยวกับการขนส่งสินค้าทางถนน)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                            (5) แสดงความเชื่อมั่นว่าการสร้างความสอดคล้องคือ พื้นฐานที่สำคัญของการปฏิบัติงานร่วมกันของระบบขนส่ง และการนำเทคโนโลยีใหม่ ๆ มาใช้กับการขนส่งภายในประเทศสามารถปรับปรุงประสิทธิภาพของระบบขนส่ง ป้องกันอุบัติเหตุจากการจราจรทางถนน และลดภาวะจากก๊าซเรือนกระจก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>ทั้งนี้ จะมีการรับรอบข้อมติฯ ซึ่งถือเป็นผลลัพธ์ของการประชุมระดับสูง (</w:t>
      </w:r>
      <w:r w:rsidRPr="00122886">
        <w:rPr>
          <w:rFonts w:ascii="TH SarabunPSK" w:hAnsi="TH SarabunPSK" w:cs="TH SarabunPSK"/>
          <w:sz w:val="32"/>
          <w:szCs w:val="32"/>
        </w:rPr>
        <w:t xml:space="preserve">High – level Policy Segment)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ในวันที่ 19 กุมภาพันธ์ 2562 ภายใต้หัวข้อ </w:t>
      </w:r>
      <w:r w:rsidRPr="00122886">
        <w:rPr>
          <w:rFonts w:ascii="TH SarabunPSK" w:hAnsi="TH SarabunPSK" w:cs="TH SarabunPSK"/>
          <w:sz w:val="32"/>
          <w:szCs w:val="32"/>
        </w:rPr>
        <w:t xml:space="preserve">“Automation in Transport” </w:t>
      </w:r>
      <w:r w:rsidRPr="00122886">
        <w:rPr>
          <w:rFonts w:ascii="TH SarabunPSK" w:hAnsi="TH SarabunPSK" w:cs="TH SarabunPSK"/>
          <w:sz w:val="32"/>
          <w:szCs w:val="32"/>
          <w:cs/>
        </w:rPr>
        <w:t>ซึ่งเป็นส่วนหนึ่งของการประชุมประจำปีของคณะกรรมการว่าด้วยการขนส่งทางบก ครั้งที่ 81 ภายใต้คณะกรรมาธิการเศรษฐกิจแห่งสหประชาชาติสำหรับยุโรป (</w:t>
      </w:r>
      <w:r w:rsidRPr="00122886">
        <w:rPr>
          <w:rFonts w:ascii="TH SarabunPSK" w:hAnsi="TH SarabunPSK" w:cs="TH SarabunPSK"/>
          <w:sz w:val="32"/>
          <w:szCs w:val="32"/>
        </w:rPr>
        <w:t xml:space="preserve">UNECE)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ระหว่างวันที่ 17 </w:t>
      </w:r>
      <w:r w:rsidRPr="00122886">
        <w:rPr>
          <w:rFonts w:ascii="TH SarabunPSK" w:hAnsi="TH SarabunPSK" w:cs="TH SarabunPSK"/>
          <w:sz w:val="32"/>
          <w:szCs w:val="32"/>
        </w:rPr>
        <w:t xml:space="preserve">– </w:t>
      </w:r>
      <w:r w:rsidRPr="00122886">
        <w:rPr>
          <w:rFonts w:ascii="TH SarabunPSK" w:hAnsi="TH SarabunPSK" w:cs="TH SarabunPSK"/>
          <w:sz w:val="32"/>
          <w:szCs w:val="32"/>
          <w:cs/>
        </w:rPr>
        <w:t>24 กุมภาพันธ์ 2562 ณ นคร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เจนี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>วา สมาพันธรัฐสวิส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122886" w:rsidTr="00403738">
        <w:tc>
          <w:tcPr>
            <w:tcW w:w="9820" w:type="dxa"/>
          </w:tcPr>
          <w:p w:rsidR="0088693F" w:rsidRPr="00122886" w:rsidRDefault="0088693F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7469A" w:rsidRPr="005F0B1D" w:rsidRDefault="00B7469A" w:rsidP="00B7469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คณะรัฐมนตรีมีมติอนุมัติตามที่กระทรวงการต่างประเทศเสนอแต่งตั้ง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ศักด์</w:t>
      </w:r>
      <w:proofErr w:type="spellEnd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สีห์ พรหม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โยธี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กงสุลใหญ่ สถานกงสุลใหญ่ ณ นครชิคาโก สหรัฐอเมริกา ให้ดำรงตำแหน่ง เอกอัครราชทูต สถานเอกอัครราชทูต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>ณ กรุง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อาบู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จา สหพันธ์สาธารณรัฐไนจีเรีย ตั้งแต่วันที่ทรงพระกรุณาโปรดเกล้าโปรดกระหม่อมแต่งตั้งเป็นต้นไป เพื่อทดแทนตำแหน่งที่ว่าง ทั้งนี้ การแต่งตั้งเอกอัครราชทูตประจำต่างประเทศดังกล่าวได้รับความเห็นชอบจากประเทศผู้รับ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18. 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การแต่งตั้งข้าราชการให้ดำรงตำแหน่งประเภทบริหารระดับสูง (กระทรวงศึกษาธิการ)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คณะรัฐมนตรีมีมติอนุมัติตามที่กระทรวงศึกษาธิการเสนอแต่งตั้งข้าราชการพลเรือนสามัญ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สังกัดกระทรวงศึกษาธิการ ให้ดำรงตำแหน่งประเภทบริหารระดับสูง จำนวน 2 ราย ดังนี้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นายพีระ 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รัตน</w:t>
      </w:r>
      <w:proofErr w:type="spellEnd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วิจิตร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รองเลขาธิการคณะกรรมการการศึกษาขั้นพื้นฐาน สำนักงานคณะกรรมการการศึกษาขั้นพื้นฐาน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นางสาวดุริยา 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อมต</w:t>
      </w:r>
      <w:proofErr w:type="spellEnd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วิวัฒน์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เพื่อทดแทนตำแหน่งที่ว่าง และสับเปลี่ยนหมุนเวียน </w:t>
      </w:r>
    </w:p>
    <w:p w:rsidR="00B7469A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658C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19.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การรับโอนข้าราชการพลเรือนในสถาบันอุดมศึกษา มาบรรจุเป็นข้าราชการพลเรือนสามัญ และแต่งตั้งให้ดำรงตำแหน่งประเภทบริหารระดับสูง (กระทรวงศึกษาธิการ)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คณะรัฐมนตรีมีมติอนุมัติตามที่กระทรวงศึกษาธิการเสนอรับโอน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ศาสตราจารย์สัมพันธ์ 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ฤทธิ</w:t>
      </w:r>
      <w:proofErr w:type="spellEnd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เดช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ข้าราชการพลเรือนในสถาบันอุดมศึกษา ตำแหน่ง อธิการบดีมหาวิทยาลัยมหาสารคาม สำนักงานคณะกรรมการการอุดมศึกษา มาบรรจุเป็นข้าราชการพลเรือนสามัญ และแต่งตั้งให้ดำรงตำแหน่ง เลขาธิการคณะกรรมการการอุดมศึกษา สำนักงานคณะกรรมการการอุดมศึกษา กระทรวงศึกษาธิการ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การแต่งตั้งรองประธานกรรมการและกรรมการในคณะกรรมการธนาคารเพื่อการเกษตรและสหกรณ์การเกษตร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การคลังเสนอแต่งตั้งรองประธานกรรมการและกรรมการในคณะกรรมการธนาคารเพื่อการเกษตรและสหกรณ์การเกษตร (ธ.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ก.ส.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) รวม 13 คน แทนรองประธานกรรมการและกรรมการเดิมที่ดำรงตำแหน่งครบวาระสามปี ดังนี้ 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ind w:right="-46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นายอนันต์ สุวรรณรัตน์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รองประธานกรรมการ 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2. นายก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ฤษฎา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จีนะ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วิจารณะ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ผู้แทนกระทรวงการคลัง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3. นางสาวเสริมสุข 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สลักเพ็ชร์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ผู้แทนกระทรวงเกษตรและสหกรณ์ </w:t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4. นาย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พิเชษฐ์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วิริยะพาหะ ผู้แทนกรมส่งเสริมสหกรณ์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5. นาย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วิณะ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โรจน์ ทรัพย์ส่งสุข ผู้แทนสำนักงานการปฏิรูปที่ดินเพื่อเกษตรกรรม 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6. นายสมบูรณ์ จิตเป็นธม ผู้แทนธนาคารแห่งประเทศไทย </w:t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7. นายทองลักษณ์ หาญศึก ผู้แทนสหกรณ์การเกษตรผู้ถือหุ้น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8. นางสาวรื่นวดี สุวรรณมงคล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9. นางน้ำผึ้ง วงศ์สมิทธิ์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10. นายวัชระ ฉัตรวิริยะ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11. นายลือชัย ชัยปริญญา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12. นายสุ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วิชญ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โรจนวานิช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13. นางอมรา กลับประทุม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23 กุมภาพันธ์ 2562 เป็นต้นไป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การแต่งตั้งกรรมการในคณะกรรมการธนาคารอาคารสงเคราะห์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กรรมการในคณะกรรมการธนาคารอาคารสงเคราะห์ แทนผู้ที่ขอลาออก จำนวน 2 คน ดังนี้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พันเอก เจียรนัย วงศ์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สอาด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(เป็นบุคคลในบัญชีรายชื่อกรรมการรัฐวิสาหกิจ) เป็นกรรมการ แทน นายอวยชัย คูหา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นางสาวกิ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ริฎา</w:t>
      </w:r>
      <w:proofErr w:type="spellEnd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เภา</w:t>
      </w:r>
      <w:proofErr w:type="spellEnd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พิจิตร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 แทน ศาสตราจารย์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นฤ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มล 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สอาด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โฉม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12 กุมภาพันธ์ 2562 เป็นต้นไป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22. 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แต่งตั้งกรรมการในคณะกรรมการกำกับสำนักงานการบินพลเรือนแห่งประเทศไทย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คมนาคมเสนอแต่งตั้งกรรมการผู้ทรงคุณวุฒิในคณะกรรมการกำกับสำนักงานการบินพลเรือนแห่งประเทศไทย จำนวน 3 คน แทนกรรมการผู้ทรงคุณวุฒิเดิมที่ลาออก ดังนี้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1. นายสุ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รพล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สร้างสมวงษ์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กรรมการผู้ทรงคุณวุฒิด้านกฎหมาย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นายฐิติศักดิ์ สกุลครู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="00CC4096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กรรมการผู้ทรงคุณวุฒิด้านการเงินหรือการคลัง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3. นายพงศ์ 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ศกุนต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นาค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="00CC4096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กรรมการผู้ทรงคุณวุฒิด้านบริหารจัดการ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12 กุมภาพันธ์ 2562 เป็นต้นไป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การแต่งตั้งกรรมการผู้ทรงคุณวุฒิในคณะกรรมการควบคุมคุณภาพและมาตรฐานบริการสาธารณสุข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คณะรัฐมนตรีมีมติอนุมัติตามที่กระทรวงสาธารณสุขเสนอแต่งตั้ง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ศาสตราจารย์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ภิเศก</w:t>
      </w:r>
      <w:proofErr w:type="spellEnd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ลุมพิกา</w:t>
      </w:r>
      <w:proofErr w:type="spellEnd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นนท์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ผู้เชี่ยวชาญสาขาอื่น (สาขาสูติศาสตร์และนรีเวชวิทยา การวิจัยด้านสุขภาพและระบบสาธารณสุข) เป็นกรรมการผู้ทรงคุณวุฒิในคณะกรรมการควบคุมคุณภาพและมาตรฐานบริการสาธารณสุข แทนกรรมการผู้ทรงคุณวุฒิเดิมที่ลาออก ทั้งนี้ ตั้งแต่วันที่ 12 กุมภาพันธ์ 2562 เป็นต้นไป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24.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 กรรมการผู้แทนชุมชน และกรรมการผู้ทรงคุณวุฒิในคณะกรรมการบริหารโรงพยาบาลบ้านแพ้ว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คณะรัฐมนตรีมีมติเห็นชอบตามที่กระทรวงสาธารณสุขเสนอแต่งตั้งประธานกรรมการ กรรมการผู้แทนชุมชน และกรรมการผู้ทรงคุณวุฒิในคณะกรรมการบริหารโรงพยาบาลบ้านแพ้ว รวม 7 คน แทนประธานกรรมการ กรรมการผู้แทนชุมชน และกรรมการผู้ทรงคุณวุฒิเดิมที่ดำรงตำแหน่งครบวาระสี่ปี ดังนี้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1. นายมานิต 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ระตันติกานนท์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2. นายชัชวาล เตละวาณิชย์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กรรมการผู้แทนชุมชน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3. นาย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ณัชธ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พงศ์ ลีกิจแสงเจริญกุล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กรรมการผู้แทนชุมชน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4. นายจิโรจน์ ทองเต็ม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="00CF0228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กรรมการผู้แทนชุมชน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5. นาย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วิศิษฎ์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ตั้งนภากร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="00CF0228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6. นาง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วชิราวรรณ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อิทธิถาวร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7. นาย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เร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วัตชัย พลับประสิทธิ์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="00CF0228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12 กุมภาพันธ์ 2562 เป็นต้นไป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(ตำแหน่งเลขานุการรัฐมนตรีว่าการกระทรวงการท่องเที่ยวและกีฬา)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คณะรัฐมนตรีมีมติเห็นชอบตามที่รัฐมนตรีว่าการกระทรวงการท่องเที่ยวและกีฬาเสนอการแต่งตั้ง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นายสมคิด 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กฤษณะ</w:t>
      </w:r>
      <w:proofErr w:type="spellEnd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วณิช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ตำแหน่งเลขานุการรัฐมนตรีว่าการกระทรวงการท่องเที่ยวและกีฬา ทั้งนี้ ตั้งแต่วันที่ 12 กุมภาพันธ์ 2562 เป็นต้นไป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แต่งตั้งกรรมการผู้ช่วยรัฐมนตรี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นาวาตรี 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วรวิทย์</w:t>
      </w:r>
      <w:proofErr w:type="spellEnd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7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เตชะสุภา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กูร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ทั้งนี้ 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การท่องเที่ยวและกีฬา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27.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การแต่งตั้งผู้แทนไทยในคณะกรรมาธิการระหว่างรัฐบาลอาเซียนว่าด้วยสิทธิมนุษยชนสำหรับ</w:t>
      </w:r>
      <w:r w:rsidR="00E47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วาระระหว่างวันที่ 1 มกราคม 2562 </w:t>
      </w:r>
      <w:r w:rsidR="00B7469A" w:rsidRPr="005F0B1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ธันวาคม 2564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คณะรัฐมนตรีมีมติเห็นชอบตามที่กระทรวงการต่างประเทศเสนอ ดังนี้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1. เห็นชอบการแต่งตั้ง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นางอมรา พงศาพิชญ์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ดำรงตำแหน่งผู้แทนไทยในคณะกรรมาธิการระหว่างรัฐบาลอาเซียนว่าด้วยสิทธิมนุษยชน สำหรับวาระระหว่างวันที่ 1 มกราคม 2562 </w:t>
      </w:r>
      <w:r w:rsidRPr="005F0B1D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31 ธันวาคม 2564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ให้กระทรวงการต่างประเทศมีหนังสือแจ้งการแต่งตั้งนางอมรา พงศาพิชญ์ ดำรงตำแหน่งผู้แทนไทยในคณะกรรมาธิการระหว่างรัฐบาลอาเซียนว่าด้วยสิทธิมนุษยชน สำหรับวาระระหว่างวันที่ 1 มกราคม 2562 ถึงวันที่ 31 ธันวาคม 2564 ให้เลขาธิการอาเซียนและประเทศสมาชิกอาเซียนทราบ </w:t>
      </w:r>
    </w:p>
    <w:p w:rsidR="00BB1C09" w:rsidRPr="00122886" w:rsidRDefault="00B7469A" w:rsidP="00B7469A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sectPr w:rsidR="00BB1C09" w:rsidRPr="00122886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EF1" w:rsidRDefault="00525EF1">
      <w:r>
        <w:separator/>
      </w:r>
    </w:p>
  </w:endnote>
  <w:endnote w:type="continuationSeparator" w:id="0">
    <w:p w:rsidR="00525EF1" w:rsidRDefault="0052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EF1" w:rsidRDefault="00525EF1">
      <w:r>
        <w:separator/>
      </w:r>
    </w:p>
  </w:footnote>
  <w:footnote w:type="continuationSeparator" w:id="0">
    <w:p w:rsidR="00525EF1" w:rsidRDefault="00525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E54B6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E54B6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AE7DB4">
      <w:rPr>
        <w:rStyle w:val="ad"/>
        <w:rFonts w:ascii="Cordia New" w:hAnsi="Cordia New" w:cs="Cordia New"/>
        <w:noProof/>
        <w:sz w:val="32"/>
        <w:szCs w:val="32"/>
        <w:cs/>
      </w:rPr>
      <w:t>19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E54B6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0379CD"/>
    <w:multiLevelType w:val="hybridMultilevel"/>
    <w:tmpl w:val="D2EC4A12"/>
    <w:lvl w:ilvl="0" w:tplc="A1303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7704024"/>
    <w:multiLevelType w:val="hybridMultilevel"/>
    <w:tmpl w:val="19E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5"/>
  </w:num>
  <w:num w:numId="6">
    <w:abstractNumId w:val="16"/>
  </w:num>
  <w:num w:numId="7">
    <w:abstractNumId w:val="20"/>
  </w:num>
  <w:num w:numId="8">
    <w:abstractNumId w:val="26"/>
  </w:num>
  <w:num w:numId="9">
    <w:abstractNumId w:val="43"/>
  </w:num>
  <w:num w:numId="10">
    <w:abstractNumId w:val="48"/>
  </w:num>
  <w:num w:numId="11">
    <w:abstractNumId w:val="21"/>
  </w:num>
  <w:num w:numId="12">
    <w:abstractNumId w:val="3"/>
  </w:num>
  <w:num w:numId="13">
    <w:abstractNumId w:val="12"/>
  </w:num>
  <w:num w:numId="14">
    <w:abstractNumId w:val="31"/>
  </w:num>
  <w:num w:numId="15">
    <w:abstractNumId w:val="41"/>
  </w:num>
  <w:num w:numId="16">
    <w:abstractNumId w:val="42"/>
  </w:num>
  <w:num w:numId="17">
    <w:abstractNumId w:val="23"/>
  </w:num>
  <w:num w:numId="18">
    <w:abstractNumId w:val="15"/>
  </w:num>
  <w:num w:numId="19">
    <w:abstractNumId w:val="11"/>
  </w:num>
  <w:num w:numId="20">
    <w:abstractNumId w:val="30"/>
  </w:num>
  <w:num w:numId="21">
    <w:abstractNumId w:val="32"/>
  </w:num>
  <w:num w:numId="22">
    <w:abstractNumId w:val="17"/>
  </w:num>
  <w:num w:numId="23">
    <w:abstractNumId w:val="10"/>
  </w:num>
  <w:num w:numId="24">
    <w:abstractNumId w:val="2"/>
  </w:num>
  <w:num w:numId="25">
    <w:abstractNumId w:val="33"/>
  </w:num>
  <w:num w:numId="26">
    <w:abstractNumId w:val="35"/>
  </w:num>
  <w:num w:numId="27">
    <w:abstractNumId w:val="13"/>
  </w:num>
  <w:num w:numId="28">
    <w:abstractNumId w:val="27"/>
  </w:num>
  <w:num w:numId="29">
    <w:abstractNumId w:val="0"/>
  </w:num>
  <w:num w:numId="30">
    <w:abstractNumId w:val="46"/>
  </w:num>
  <w:num w:numId="31">
    <w:abstractNumId w:val="45"/>
  </w:num>
  <w:num w:numId="32">
    <w:abstractNumId w:val="19"/>
  </w:num>
  <w:num w:numId="33">
    <w:abstractNumId w:val="7"/>
  </w:num>
  <w:num w:numId="34">
    <w:abstractNumId w:val="5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2"/>
  </w:num>
  <w:num w:numId="45">
    <w:abstractNumId w:val="1"/>
  </w:num>
  <w:num w:numId="46">
    <w:abstractNumId w:val="47"/>
  </w:num>
  <w:num w:numId="47">
    <w:abstractNumId w:val="24"/>
  </w:num>
  <w:num w:numId="48">
    <w:abstractNumId w:val="6"/>
  </w:num>
  <w:num w:numId="49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13666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2886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1B2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58F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5985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D42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27E54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6256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A785C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5EF1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549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596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0337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591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192F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1BC2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17D03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D658C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32E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86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E74D4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8E3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4B6"/>
    <w:rsid w:val="00AE5E1D"/>
    <w:rsid w:val="00AE6E0E"/>
    <w:rsid w:val="00AE6E12"/>
    <w:rsid w:val="00AE732E"/>
    <w:rsid w:val="00AE7556"/>
    <w:rsid w:val="00AE780B"/>
    <w:rsid w:val="00AE7DB4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469A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5780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4D4C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4096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228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07D5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299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42DC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953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3547"/>
    <w:rsid w:val="00ED667F"/>
    <w:rsid w:val="00ED6C08"/>
    <w:rsid w:val="00EE08B8"/>
    <w:rsid w:val="00EE08DF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AAB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239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1DCF9-AFEA-4961-BF07-06381FC3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19</Pages>
  <Words>7646</Words>
  <Characters>43583</Characters>
  <Application>Microsoft Office Word</Application>
  <DocSecurity>0</DocSecurity>
  <Lines>363</Lines>
  <Paragraphs>102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44</cp:revision>
  <cp:lastPrinted>2019-02-12T09:18:00Z</cp:lastPrinted>
  <dcterms:created xsi:type="dcterms:W3CDTF">2019-02-12T07:19:00Z</dcterms:created>
  <dcterms:modified xsi:type="dcterms:W3CDTF">2019-02-12T10:12:00Z</dcterms:modified>
</cp:coreProperties>
</file>