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736766" w:rsidRDefault="0088693F" w:rsidP="00D63385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>http</w:t>
      </w:r>
      <w:r w:rsidRPr="00736766">
        <w:rPr>
          <w:rFonts w:ascii="TH SarabunPSK" w:hAnsi="TH SarabunPSK" w:cs="TH SarabunPSK"/>
          <w:sz w:val="32"/>
          <w:szCs w:val="32"/>
          <w:cs/>
        </w:rPr>
        <w:t>://</w:t>
      </w:r>
      <w:r w:rsidRPr="00736766">
        <w:rPr>
          <w:rFonts w:ascii="TH SarabunPSK" w:hAnsi="TH SarabunPSK" w:cs="TH SarabunPSK"/>
          <w:sz w:val="32"/>
          <w:szCs w:val="32"/>
        </w:rPr>
        <w:t>www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>thaigov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>go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>th</w:t>
      </w:r>
    </w:p>
    <w:p w:rsidR="00A4655E" w:rsidRPr="00736766" w:rsidRDefault="00A4655E" w:rsidP="00D63385">
      <w:pPr>
        <w:pStyle w:val="Title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655E" w:rsidRPr="00736766" w:rsidRDefault="0088693F" w:rsidP="00D63385">
      <w:pPr>
        <w:pStyle w:val="Title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A4655E" w:rsidRPr="00736766">
        <w:rPr>
          <w:rFonts w:ascii="TH SarabunPSK" w:hAnsi="TH SarabunPSK" w:cs="TH SarabunPSK"/>
          <w:sz w:val="32"/>
          <w:szCs w:val="32"/>
          <w:cs/>
        </w:rPr>
        <w:t>13 ธันวาคม 2561</w:t>
      </w:r>
      <w:r w:rsidR="00DD5718" w:rsidRPr="007367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4655E" w:rsidRPr="00736766">
        <w:rPr>
          <w:rFonts w:ascii="TH SarabunPSK" w:hAnsi="TH SarabunPSK" w:cs="TH SarabunPSK"/>
          <w:sz w:val="32"/>
          <w:szCs w:val="32"/>
          <w:cs/>
        </w:rPr>
        <w:t>10.30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C7DC2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736766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 ห้องประชุมอเนกประสงค์ ชั้น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อาคารเรียนรวมและปฏิบัติการ </w:t>
      </w:r>
      <w:r w:rsidR="00AC7DC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มหาวิทยาลัยขอนแก่น วิทยาเขตหนองคาย ตำบลหนองกอมเกาะ อำเภอเมืองหนองคาย จังหวัดหนองคาย</w:t>
      </w:r>
      <w:r w:rsidR="00AC7D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367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พลเอก ประยุทธ์  จันท</w:t>
      </w:r>
      <w:bookmarkStart w:id="0" w:name="_GoBack"/>
      <w:bookmarkEnd w:id="0"/>
      <w:r w:rsidRPr="007367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ร์โอชา นายกรัฐมนตรี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="00AC7DC2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A4655E" w:rsidRPr="00765529" w:rsidRDefault="00A4655E" w:rsidP="00D63385">
      <w:pPr>
        <w:pStyle w:val="Title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C0373" w:rsidRPr="00765529" w:rsidTr="00B76EB3">
        <w:tc>
          <w:tcPr>
            <w:tcW w:w="9820" w:type="dxa"/>
          </w:tcPr>
          <w:p w:rsidR="00DC0373" w:rsidRPr="00765529" w:rsidRDefault="00DC0373" w:rsidP="00B76E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กฎหมาย</w:t>
            </w:r>
          </w:p>
        </w:tc>
      </w:tr>
    </w:tbl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ร่างพระราชบัญญัติหลักเกณฑ์การเทียบตำแหน่งหัวหน้าส่วนราชการที่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เทียบเท่าอธิบดี พ.ศ. ....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ร่างกฎกระทรวงยกเว้นค่าธรรมเนียมการใช้ยานยนตร์บนทางหลวงพิเศษ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65529">
        <w:rPr>
          <w:rFonts w:ascii="TH SarabunPSK" w:hAnsi="TH SarabunPSK" w:cs="TH SarabunPSK"/>
          <w:sz w:val="32"/>
          <w:szCs w:val="32"/>
        </w:rPr>
        <w:t xml:space="preserve">7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65529">
        <w:rPr>
          <w:rFonts w:ascii="TH SarabunPSK" w:hAnsi="TH SarabunPSK" w:cs="TH SarabunPSK"/>
          <w:sz w:val="32"/>
          <w:szCs w:val="32"/>
        </w:rPr>
        <w:t xml:space="preserve">9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(ฉบับที่ ..) พ.ศ. .... (ยกเว้นค่าธรรมเนียมในช่วงเทศกาลปีใหม่ตั้งแต่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765529">
        <w:rPr>
          <w:rFonts w:ascii="TH SarabunPSK" w:hAnsi="TH SarabunPSK" w:cs="TH SarabunPSK"/>
          <w:sz w:val="32"/>
          <w:szCs w:val="32"/>
        </w:rPr>
        <w:t>00</w:t>
      </w:r>
      <w:r w:rsidRPr="00765529">
        <w:rPr>
          <w:rFonts w:ascii="TH SarabunPSK" w:hAnsi="TH SarabunPSK" w:cs="TH SarabunPSK"/>
          <w:sz w:val="32"/>
          <w:szCs w:val="32"/>
          <w:cs/>
        </w:rPr>
        <w:t>.</w:t>
      </w:r>
      <w:r w:rsidRPr="00765529">
        <w:rPr>
          <w:rFonts w:ascii="TH SarabunPSK" w:hAnsi="TH SarabunPSK" w:cs="TH SarabunPSK"/>
          <w:sz w:val="32"/>
          <w:szCs w:val="32"/>
        </w:rPr>
        <w:t xml:space="preserve">01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765529">
        <w:rPr>
          <w:rFonts w:ascii="TH SarabunPSK" w:hAnsi="TH SarabunPSK" w:cs="TH SarabunPSK"/>
          <w:sz w:val="32"/>
          <w:szCs w:val="32"/>
        </w:rPr>
        <w:t xml:space="preserve">27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65529">
        <w:rPr>
          <w:rFonts w:ascii="TH SarabunPSK" w:hAnsi="TH SarabunPSK" w:cs="TH SarabunPSK"/>
          <w:sz w:val="32"/>
          <w:szCs w:val="32"/>
        </w:rPr>
        <w:t xml:space="preserve">2561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ถึงเวลา </w:t>
      </w:r>
      <w:r w:rsidRPr="00765529">
        <w:rPr>
          <w:rFonts w:ascii="TH SarabunPSK" w:hAnsi="TH SarabunPSK" w:cs="TH SarabunPSK"/>
          <w:sz w:val="32"/>
          <w:szCs w:val="32"/>
        </w:rPr>
        <w:t>24</w:t>
      </w:r>
      <w:r w:rsidRPr="00765529">
        <w:rPr>
          <w:rFonts w:ascii="TH SarabunPSK" w:hAnsi="TH SarabunPSK" w:cs="TH SarabunPSK"/>
          <w:sz w:val="32"/>
          <w:szCs w:val="32"/>
          <w:cs/>
        </w:rPr>
        <w:t>.</w:t>
      </w:r>
      <w:r w:rsidRPr="00765529">
        <w:rPr>
          <w:rFonts w:ascii="TH SarabunPSK" w:hAnsi="TH SarabunPSK" w:cs="TH SarabunPSK"/>
          <w:sz w:val="32"/>
          <w:szCs w:val="32"/>
        </w:rPr>
        <w:t xml:space="preserve">00 </w:t>
      </w:r>
      <w:r w:rsidRPr="00765529">
        <w:rPr>
          <w:rFonts w:ascii="TH SarabunPSK" w:hAnsi="TH SarabunPSK" w:cs="TH SarabunPSK"/>
          <w:sz w:val="32"/>
          <w:szCs w:val="32"/>
          <w:cs/>
        </w:rPr>
        <w:t>นาฬิกา ของ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765529">
        <w:rPr>
          <w:rFonts w:ascii="TH SarabunPSK" w:hAnsi="TH SarabunPSK" w:cs="TH SarabunPSK"/>
          <w:sz w:val="32"/>
          <w:szCs w:val="32"/>
        </w:rPr>
        <w:t xml:space="preserve">3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65529">
        <w:rPr>
          <w:rFonts w:ascii="TH SarabunPSK" w:hAnsi="TH SarabunPSK" w:cs="TH SarabunPSK"/>
          <w:sz w:val="32"/>
          <w:szCs w:val="32"/>
        </w:rPr>
        <w:t>2562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ร่างประกาศสำนักนายกรัฐมนตรีและกระทรวงมหาดไทย เรื่อง กำหนดจำนวน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คนต่างด้าวซึ่งจะมีถิ่นที่อยู่ในราชอาณาจักร ประจำปี พ.ศ. ....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>4.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ร่างพระราชบัญญัติภาษีโรงเรือนและที่ดิน (ฉบับที่ ..) พ.ศ. .... และร่าง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กฎกระทรวงว่าด้วยที่ดินที่ได้รับการยกเว้นภาษีบำรุงท้องที่ พ.ศ. .... </w:t>
      </w:r>
    </w:p>
    <w:p w:rsidR="00DC0373" w:rsidRPr="00765529" w:rsidRDefault="00DC0373" w:rsidP="00DC0373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  <w:t>5.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ร่างพระราชกฤษฎีกาให้นำราคาปานกลางของที่ดินที่ใช้อยู่ในการประเมินภาษี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>บำรุงท้องที่ประจำปี พ.ศ. 2521 ถึง พ.ศ. 2524 มาใช้ในการประเมินภาษีบำรุง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>ท้องที่สำหรับปี พ.ศ. 2562 พ.ศ. ....</w:t>
      </w:r>
    </w:p>
    <w:p w:rsidR="00DC0373" w:rsidRPr="00765529" w:rsidRDefault="00DC0373" w:rsidP="00DC0373">
      <w:pPr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>6.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ร่างพระราชกฤษฎีกาให้นำราคาปานกลางของที่ดินที่ใช้อยู่ในการประเมินภาษี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>บำรุงท้องที่ประจำปี พ.ศ. 2521 ถึง พ.ศ. 2524 มาใช้ในการประเมินภาษีบำรุง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>ท้องที่สำหรับปี พ.ศ. 2562 พ.ศ. ....</w:t>
      </w:r>
    </w:p>
    <w:p w:rsidR="00DC0373" w:rsidRPr="00765529" w:rsidRDefault="00DC0373" w:rsidP="00DC0373">
      <w:pPr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>7.</w:t>
      </w:r>
      <w:r w:rsidRPr="00765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ร่างพระราชบัญญัติการร่วมลงทุนระหว่างรัฐและเอกชน พ.ศ. ....</w:t>
      </w:r>
    </w:p>
    <w:p w:rsidR="00DC0373" w:rsidRPr="00765529" w:rsidRDefault="00DC0373" w:rsidP="00DC0373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C0373" w:rsidRPr="00765529" w:rsidTr="00B76EB3">
        <w:tc>
          <w:tcPr>
            <w:tcW w:w="9820" w:type="dxa"/>
          </w:tcPr>
          <w:p w:rsidR="00DC0373" w:rsidRPr="00765529" w:rsidRDefault="00DC0373" w:rsidP="00B76E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เศรษฐกิจ- สังคม</w:t>
            </w:r>
          </w:p>
        </w:tc>
      </w:tr>
    </w:tbl>
    <w:p w:rsidR="00DC0373" w:rsidRPr="00765529" w:rsidRDefault="00DC0373" w:rsidP="00DC0373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ขอความเห็นชอบการขยายพื้นที่ดำเนินงานโครงการสานพลังประชารัฐเพื่อ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สนับสนุนการปลูกข้าวโพดหลังฤดูทำนา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แผนงาน/โครงการเพื่อมอบเป็นของขวัญปีใหม่ (ปีพุทธศักราช </w:t>
      </w:r>
      <w:r w:rsidRPr="00765529">
        <w:rPr>
          <w:rFonts w:ascii="TH SarabunPSK" w:hAnsi="TH SarabunPSK" w:cs="TH SarabunPSK"/>
          <w:sz w:val="32"/>
          <w:szCs w:val="32"/>
        </w:rPr>
        <w:t>2562</w:t>
      </w:r>
      <w:r w:rsidRPr="00765529">
        <w:rPr>
          <w:rFonts w:ascii="TH SarabunPSK" w:hAnsi="TH SarabunPSK" w:cs="TH SarabunPSK"/>
          <w:sz w:val="32"/>
          <w:szCs w:val="32"/>
          <w:cs/>
        </w:rPr>
        <w:t>) ให้แก่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ประชาชน (กห.) </w:t>
      </w:r>
    </w:p>
    <w:p w:rsidR="00DC0373" w:rsidRPr="00765529" w:rsidRDefault="00DC0373" w:rsidP="00DC0373">
      <w:pPr>
        <w:jc w:val="thaiDistribute"/>
        <w:rPr>
          <w:rFonts w:ascii="Calibri" w:hAnsi="Calibri" w:cs="Calibri"/>
          <w:color w:val="212121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>10.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เรื่อง </w:t>
      </w:r>
      <w:r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ขอรับจัดสรรงบประมาณรายจ่ายงบกลาง รายการเงินสำรองจ่ายเพื่อกรณี</w:t>
      </w:r>
      <w:r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ฉุกเฉินหรือจำเป็นรายการค่าก่อสร้างและค่าควบคุมงานก่อสร้างอาคารที่ทำ</w:t>
      </w:r>
      <w:r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การศาลอุทธรณ์ภาค 5 พร้อมที่พักอาศัยและสิ่งก่อสร้างประกอบ</w:t>
      </w:r>
    </w:p>
    <w:p w:rsidR="00DC0373" w:rsidRDefault="00DC0373" w:rsidP="00DC0373">
      <w:pPr>
        <w:jc w:val="thaiDistribute"/>
        <w:rPr>
          <w:rFonts w:ascii="Calibri" w:hAnsi="Calibri" w:cs="Calibri"/>
          <w:color w:val="212121"/>
          <w:sz w:val="32"/>
          <w:szCs w:val="32"/>
        </w:rPr>
      </w:pPr>
    </w:p>
    <w:p w:rsidR="00DC0373" w:rsidRDefault="00DC0373" w:rsidP="00DC0373">
      <w:pPr>
        <w:jc w:val="thaiDistribute"/>
        <w:rPr>
          <w:rFonts w:ascii="Calibri" w:hAnsi="Calibri" w:cs="Calibri"/>
          <w:color w:val="212121"/>
          <w:sz w:val="32"/>
          <w:szCs w:val="32"/>
        </w:rPr>
      </w:pPr>
    </w:p>
    <w:p w:rsidR="00DC0373" w:rsidRDefault="00DC0373" w:rsidP="00DC0373">
      <w:pPr>
        <w:jc w:val="thaiDistribute"/>
        <w:rPr>
          <w:rFonts w:ascii="Calibri" w:hAnsi="Calibri" w:cs="Calibri"/>
          <w:color w:val="212121"/>
          <w:sz w:val="32"/>
          <w:szCs w:val="32"/>
        </w:rPr>
      </w:pPr>
    </w:p>
    <w:p w:rsidR="00DC0373" w:rsidRPr="00190B6E" w:rsidRDefault="00DC0373" w:rsidP="00DC0373">
      <w:pPr>
        <w:jc w:val="thaiDistribute"/>
        <w:rPr>
          <w:rFonts w:ascii="Calibri" w:hAnsi="Calibri" w:cs="Calibri"/>
          <w:color w:val="21212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C0373" w:rsidRPr="00736766" w:rsidTr="00B76EB3">
        <w:tc>
          <w:tcPr>
            <w:tcW w:w="9820" w:type="dxa"/>
          </w:tcPr>
          <w:p w:rsidR="00DC0373" w:rsidRPr="00736766" w:rsidRDefault="00DC0373" w:rsidP="00B76E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C0373" w:rsidRDefault="00DC0373" w:rsidP="00DC03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0373" w:rsidRPr="004E4322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E4322">
        <w:rPr>
          <w:rFonts w:ascii="TH SarabunPSK" w:hAnsi="TH SarabunPSK" w:cs="TH SarabunPSK"/>
          <w:sz w:val="32"/>
          <w:szCs w:val="32"/>
        </w:rPr>
        <w:t xml:space="preserve">11. </w:t>
      </w:r>
      <w:r w:rsidRPr="004E4322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ร่างบันทึกความเข้าใจว่าด้วยความร่วมมือด้านกิจการยุติธรรมและกฎหมาย</w:t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>ระหว่างกระทรวงยุติธรรมแห่งราชอาณาจักรไทยและกระทรวงยุติธรรมแห่ง</w:t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</w:t>
      </w:r>
    </w:p>
    <w:p w:rsidR="00DC0373" w:rsidRPr="004E4322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322">
        <w:rPr>
          <w:rFonts w:ascii="TH SarabunPSK" w:hAnsi="TH SarabunPSK" w:cs="TH SarabunPSK"/>
          <w:sz w:val="32"/>
          <w:szCs w:val="32"/>
        </w:rPr>
        <w:tab/>
      </w:r>
      <w:r w:rsidRPr="004E4322">
        <w:rPr>
          <w:rFonts w:ascii="TH SarabunPSK" w:hAnsi="TH SarabunPSK" w:cs="TH SarabunPSK"/>
          <w:sz w:val="32"/>
          <w:szCs w:val="32"/>
        </w:rPr>
        <w:tab/>
        <w:t>12.</w:t>
      </w:r>
      <w:r w:rsidRPr="004E4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>ขอความเห็นชอบและลงนามร่างบันทึกความร่วมมือด้านการคมนาคมขนส่ง</w:t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>ระหว่างกระทรวงคมนาคมแห่งราชอาณาจักรไทยและกระทรวงโยธาธิการและ</w:t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Pr="004E4322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E4322">
        <w:rPr>
          <w:rFonts w:ascii="TH SarabunPSK" w:hAnsi="TH SarabunPSK" w:cs="TH SarabunPSK"/>
          <w:sz w:val="32"/>
          <w:szCs w:val="32"/>
          <w:cs/>
        </w:rPr>
        <w:t>ขนส่งแห่งสาธารณรัฐประชาธิปไตยประชาชนลาว</w:t>
      </w:r>
    </w:p>
    <w:p w:rsidR="00DC0373" w:rsidRPr="00736766" w:rsidRDefault="00DC0373" w:rsidP="00DC03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C0373" w:rsidRPr="00736766" w:rsidTr="00B76EB3">
        <w:tc>
          <w:tcPr>
            <w:tcW w:w="9820" w:type="dxa"/>
          </w:tcPr>
          <w:p w:rsidR="00DC0373" w:rsidRPr="00736766" w:rsidRDefault="00DC0373" w:rsidP="00B76E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C0373" w:rsidRDefault="00DC0373" w:rsidP="00DC03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0373" w:rsidRPr="00190B6E" w:rsidRDefault="00DC0373" w:rsidP="00DC03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56181">
        <w:rPr>
          <w:rFonts w:ascii="TH SarabunPSK" w:hAnsi="TH SarabunPSK" w:cs="TH SarabunPSK"/>
          <w:sz w:val="32"/>
          <w:szCs w:val="32"/>
        </w:rPr>
        <w:t>13.</w:t>
      </w:r>
      <w:r w:rsidRPr="00D56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การแต่งตั้งกรรมการในคณะกรรมการธนาคารเพื่อการเกษตรและสหกรณ์</w:t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ab/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ab/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8693F" w:rsidRPr="00736766" w:rsidRDefault="0088693F" w:rsidP="00D63385">
      <w:pPr>
        <w:pStyle w:val="NormalWeb"/>
        <w:shd w:val="clear" w:color="auto" w:fill="FFFFFF"/>
        <w:spacing w:before="0" w:beforeAutospacing="0" w:after="0" w:afterAutospacing="0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2159E5" w:rsidRPr="00736766" w:rsidRDefault="0088693F" w:rsidP="00D63385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36766">
        <w:rPr>
          <w:rFonts w:ascii="Arial" w:hAnsi="Arial" w:cs="Arial" w:hint="cs"/>
          <w:sz w:val="32"/>
          <w:szCs w:val="32"/>
          <w:rtl/>
          <w:cs/>
        </w:rPr>
        <w:t>​</w:t>
      </w:r>
      <w:r w:rsidRPr="007367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8693F" w:rsidRPr="00736766" w:rsidRDefault="0088693F" w:rsidP="00D633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center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A3345" w:rsidRPr="00736766" w:rsidRDefault="00050C41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ร่างพระราชบัญญัติหลักเกณฑ์การเทียบตำแหน่งหัวหน้าส่วนราชการที่เทียบเท่าอธิบดี พ.ศ. ....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หลักเกณฑ์การเทียบตำแหน่งหัวหน้าส่วนราชการที่เทียบเท่าอธิบดี พ.ศ. .... ตามที่สำนักงาน ก.พ.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กำหนดบทนิยาม “ส่วนราชการ” หมายความว่า หน่วยงานของรัฐไม่ว่าในฝ่ายพลเรือน ทหารหรือตำรวจที่มีกฎหมายกำหนดให้มีฐานะหรือเรียกว่าส่วนราชการ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กำหนดให้ร่างพระราชบัญญัติฉบับนี้ ไม่ใช้บังคับกับการเทียบตำแหน่งของข้าราชการกับตำแหน่งหัวหน้าหน่วยงานของรัฐที่เทียบได้ไม่ต่ำกว่ากรมที่มีกฎหมายกำหนดให้มีองค์กรทำหน้าที่ในการเทียบตำแหน่งหรือวินิจฉัยชี้ขาดไว้เป็นการเฉพาะ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การพิจารณาเทียบตำแหน่งหัวหน้าส่วนราชการที่เทียบเท่าอธิบดี อย่างน้อยต้องเป็นไปตามหลักเกณฑ์ดังต่อไปนี้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1 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เป็นตำแหน่งที่พระมหากษัตริย์ทรงแต่งตั้งตามรัฐธรรมนูญแห่งราชอาณาจักรไทยหรือตามกฎหมายอื่น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เป็นตำแหน่งผู้บริหารสูงสุดของข้าราชการในส่วนราชการ ไม่ว่าส่วนราชการนั้นจะมีฐานะเป็นนิติบุคคลหรือไม่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sz w:val="32"/>
          <w:szCs w:val="32"/>
          <w:cs/>
        </w:rPr>
        <w:t>เป็นตำแหน่งประเภทบริหารที่มีกฎหมายกำหนดให้ได้รับเงินประจำตำแหน่งสำหรับการปฏิบัติหน้าที่นั้น และมีหน้าที่และอำนาจตามกฎหมายในการบังคับบัญชาและบริหารงาน บริหารบุคคล และบริหารงบประมาณของส่วนราชการนั้น ซึ่งไม่รวมถึงหน้าที่และอำนาจในฐานะผู้รับมอบอำนาจ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4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กำหนดให้องค์กรกลางบริหารงานบุคคลตามกฎหมายของแต่ละส่วนราชการ ไปวางระเบียบเกี่ยวกับหลักเกณฑ์การเทียบตำแหน่งหัวหน้าส่วนราชการที่เทียบเท่าอธิบดีสำหรับใช้กับข้าราชการในส่วนราชการของตนภายใต้หลักเกณฑ์ตามข้อ </w:t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5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กำหนดให้มีคณะกรรมการวินิจฉัยชี้ขาดการเทียบตำแหน่ง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ประกอบด้วยรองนายกรัฐมนตรีที่นายกรัฐมนตรีมอบหมายเป็นประธาน และให้ข้าราชการในสำนักงาน ก.พ. คนหนึ่งเป็นเลขานุการ โดยมีหน้าที่พิจารณาวินิจฉัยปัญหาเกี่ยวกับการเทียบตำแหน่งและกำหนดหลักเกณฑ์กลางสำหรับเป็นแนวทางโดยไม่ขัดต่อร่างพระราชบัญญัตินี้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050C41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ภายในระยะเวลาที่กำหนด (ฉบับที่ ..) พ.ศ. .... (ยกเว้นค่าธรรมเนียมในช่วงเทศกาลปีใหม่ตั้งแต่เวลา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01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24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>ภายในระยะเวลาที่กำหนด (ฉบับที่ ..) พ.ศ. .... ตามที่กระทรวง</w:t>
      </w: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 xml:space="preserve">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คค. เสนอว่า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เนื่องจากในช่วงเทศกาลปีใหม่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มีวันหยุดต่อเนื่องหลายวัน คาดหมายได้ว่าจะมีประชาชนจำนวนมากเดินทางกลับภูมิลำเนาเป็นผลให้การจราจรติดขัดในทุกสายทางที่ออกและเข้ากรุงเทพมหานครและปริมณฑล การยกเว้นการจัดเก็บค่าธรรมเนียมผ่านทางการใช้ยานยนตร์บนทางหลวงพิเศษหมายเลข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ในช่วงเทศกาลปีใหม่จะมีส่วนช่วยสนับสนุนให้ประชาชนสามารถเดินทางได้สะดวกรวดเร็วยิ่งขึ้น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การกำหนดช่วงระยะเวลาให้ยกเว้นค่าธรรมเนียมการใช้ยานยนตร์บนทางหลวงพิเศษหมายเลข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ในช่วงเทศกาลปีใหม่ ตามกฎกระทรวงยกเว้นค่าธรรมเนียมการใช้ยานยนตร์บนทางหลวงพิเศษหมายเลข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ในช่วงเทศกาลสงกรานต์และปีใหม่เป็นประจำทุกปี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2550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ยังไม่เหมาะสมกับช่วงระยะเวลาการเดินทางของประชาชน ดังนั้น สมควรกำหนดระยะเวลาการยกเว้นค่าธรรมเนียมการใช้ยานยนตร์บนทางหลวงพิเศษดังกล่าว ในช่วงเทศกาลปีใหม่ของปี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เสียใหม่ ซึ่งเป็นช่วงเวลาทำนองเดียวกันตามกฎกระทรวง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(ฉบับที่ </w:t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โดยยกเว้นค่าธรรมเนียมการใช้ยานยนตร์บนทางหลวงพิเศษดังกล่าวตั้งแต่เวลา </w:t>
      </w:r>
      <w:r w:rsidRPr="00736766">
        <w:rPr>
          <w:rFonts w:ascii="TH SarabunPSK" w:hAnsi="TH SarabunPSK" w:cs="TH SarabunPSK"/>
          <w:sz w:val="32"/>
          <w:szCs w:val="32"/>
        </w:rPr>
        <w:t>00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01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ถึงเวลา </w:t>
      </w:r>
      <w:r w:rsidRPr="00736766">
        <w:rPr>
          <w:rFonts w:ascii="TH SarabunPSK" w:hAnsi="TH SarabunPSK" w:cs="TH SarabunPSK"/>
          <w:sz w:val="32"/>
          <w:szCs w:val="32"/>
        </w:rPr>
        <w:t>24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สายกรุงเทพมหานคร – บ้านฉาง ตอนกรุงเทพมหานคร – เมืองพัทยา รวมทางแยกไปบรรจบทางหลวงแผ่นดินหมายเลข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34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(บางวัว) ทางแยกเข้าชลบุรี ทางแยกเข้าท่าเรือแหลมฉบัง และทางแยกเข้าพัทยา ตามกฎกระทรวงกำหนดค่าธรรมเนียมการใช้ยานยนตร์บนทางหลวงพิเศษหมายเลข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ตอนกรุงเทพมหานคร – เมืองพัทยา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และบนทางหลวงพิเศษหมายเลข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(ถนนกาญจนาภิเษก) ตอนบางปะอิน – บางพลี ตามกฎกระทรวงกำหนดค่าธรรมเนียมการใช้ยานยนตร์บนทางหลวงพิเศษหมายเลข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(ถนนกาญจนาภิเษก) ตอนบางปะอิน – บางพลี พ.ศ. </w:t>
      </w:r>
      <w:r w:rsidRPr="00736766">
        <w:rPr>
          <w:rFonts w:ascii="TH SarabunPSK" w:hAnsi="TH SarabunPSK" w:cs="TH SarabunPSK"/>
          <w:sz w:val="32"/>
          <w:szCs w:val="32"/>
        </w:rPr>
        <w:t>2558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01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3345" w:rsidRPr="00736766" w:rsidRDefault="00563307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ตามที่กระทรวงมหาดไทย (มท.) เสนอ และให้ดำเนินการต่อไปได้ และให้ มท. รับความเห็นของสำนักงานสภาความมั่นคงแห่งชาติไปพิจารณาดำเนินการต่อไปด้วย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>. ปัจจุบันการเข้ามาอยู่ในประเทศไทยของชาวต่างชาติมีความสำคัญต่อสังคมไทย โดยเหตุผลที่ชาวต่างชาติต้องการเข้ามาอยู่ถาวรในประเทศไทยมีหลายประการ เช่น เข้ามาเพื่อทำงาน เพื่อการลงทุน หรือเพื่ออยู่กับครอบครัว คู่สมรส หรือบุตรที่อยู่ในประเทศไทย ประกอบกับการสนับสนุนชาวต่างชาติที่มีความรู้ความสามารถให้เข้ามาดำเนินธุรกิจหรือลงทุนในประเทศไทย จะทำให้เกิดการสร้างงาน สร้างรายได้ อันเป็นการสร้างความมั่นคงทางเศรษฐกิจให้กับประเทศ ดังนั้น จึงสมควรให้ถิ่นที่อยู่ในราชอาณาจักรแก่คนต่างด้าวเพื่อเป็นการดึงดูดและสร้างความเชื่อมั่นให้กับชาวต่างชาติที่ต้องการเข้ามาลงทุน และเป็นการส่งเสริมให้ครอบครัวมีความมั่นคงและอบอุ่น รวมทั้งยัง</w:t>
      </w: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ปัจจัยหนึ่งที่จะสร้างความเชื่อมั่นให้กับชาวต่างชาติที่ต้องการเข้ามาอยู่ในประเทศไทยได้อย่างปลอดภัยและสะดวกสบาย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โดยที่มาตรา </w:t>
      </w:r>
      <w:r w:rsidRPr="00736766">
        <w:rPr>
          <w:rFonts w:ascii="TH SarabunPSK" w:hAnsi="TH SarabunPSK" w:cs="TH SarabunPSK"/>
          <w:sz w:val="32"/>
          <w:szCs w:val="32"/>
        </w:rPr>
        <w:t xml:space="preserve">40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วรรคหนึ่ง แห่งพระราชบัญญัติคนเข้าเมือง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2522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บัญญัติให้รัฐมนตรีว่าการกระทรวงมหาดไทยโดยอนุมัติคณะรัฐมนตรีมีอำนาจประกาศในราชกิจจานุเบกษา กำหนดจำนวนคนต่างด้าวซึ่งจะมีถิ่นที่อยู่ในราชอาณาจักรเป็นรายปี แต่มิให้เกินประเทศละ </w:t>
      </w:r>
      <w:r w:rsidRPr="00736766">
        <w:rPr>
          <w:rFonts w:ascii="TH SarabunPSK" w:hAnsi="TH SarabunPSK" w:cs="TH SarabunPSK"/>
          <w:sz w:val="32"/>
          <w:szCs w:val="32"/>
        </w:rPr>
        <w:t xml:space="preserve">100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คนต่อปี และสำหรับคนต่างด้าวไร้สัญชาติมิให้เกิน </w:t>
      </w:r>
      <w:r w:rsidRPr="00736766">
        <w:rPr>
          <w:rFonts w:ascii="TH SarabunPSK" w:hAnsi="TH SarabunPSK" w:cs="TH SarabunPSK"/>
          <w:sz w:val="32"/>
          <w:szCs w:val="32"/>
        </w:rPr>
        <w:t xml:space="preserve">50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คนต่อปี และมาตรา </w:t>
      </w:r>
      <w:r w:rsidRPr="00736766">
        <w:rPr>
          <w:rFonts w:ascii="TH SarabunPSK" w:hAnsi="TH SarabunPSK" w:cs="TH SarabunPSK"/>
          <w:sz w:val="32"/>
          <w:szCs w:val="32"/>
        </w:rPr>
        <w:t xml:space="preserve">41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แห่งพระราชบัญญัติดังกล่าว ที่บัญญัติให้คนต่างด้าวจะเข้ามามีถิ่นที่อยู่ในราชอาณาจักรมิได้ เว้นแต่จะได้รับอนุญาตจากคณะกรรมการพิจารณาคนเข้าเมืองและด้วยความเห็นชอบของรัฐมนตรีว่าการกระทรวงมหาดไทย ประกอบกับประกาศคณะรักษาความสงบแห่งชาติ ฉบับที่ </w:t>
      </w:r>
      <w:r w:rsidRPr="00736766">
        <w:rPr>
          <w:rFonts w:ascii="TH SarabunPSK" w:hAnsi="TH SarabunPSK" w:cs="TH SarabunPSK"/>
          <w:sz w:val="32"/>
          <w:szCs w:val="32"/>
        </w:rPr>
        <w:t>87</w:t>
      </w:r>
      <w:r w:rsidRPr="00736766">
        <w:rPr>
          <w:rFonts w:ascii="TH SarabunPSK" w:hAnsi="TH SarabunPSK" w:cs="TH SarabunPSK"/>
          <w:sz w:val="32"/>
          <w:szCs w:val="32"/>
          <w:cs/>
        </w:rPr>
        <w:t>/</w:t>
      </w:r>
      <w:r w:rsidRPr="00736766">
        <w:rPr>
          <w:rFonts w:ascii="TH SarabunPSK" w:hAnsi="TH SarabunPSK" w:cs="TH SarabunPSK"/>
          <w:sz w:val="32"/>
          <w:szCs w:val="32"/>
        </w:rPr>
        <w:t>2557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เรื่อง การแก้ไขเพิ่มเติมผู้รักษาการตามกฎหมายที่เกี่ยวข้องกับอำนาจหน้าที่ของเจ้าพนักงานตำรวจ ลงวันที่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10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กรกฎาคม พุทธศักราช </w:t>
      </w:r>
      <w:r w:rsidRPr="00736766">
        <w:rPr>
          <w:rFonts w:ascii="TH SarabunPSK" w:hAnsi="TH SarabunPSK" w:cs="TH SarabunPSK"/>
          <w:sz w:val="32"/>
          <w:szCs w:val="32"/>
        </w:rPr>
        <w:t>2557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ที่บัญญัติให้นายกรัฐมนตรีและรัฐมนตรีว่าการกระทรวงมหาดไทยรักษาการตามพระราชบัญญัติดังกล่าว ได้มีการออกประกาศสำนักนายกรัฐมนตรีและกระทรวงมหาดไทย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กำหนดจำนวนคนต่างด้าวที่มีสัญชาติของแต่ละประเทศ จำนวนประเทศละไม่เกิน </w:t>
      </w:r>
      <w:r w:rsidRPr="00736766">
        <w:rPr>
          <w:rFonts w:ascii="TH SarabunPSK" w:hAnsi="TH SarabunPSK" w:cs="TH SarabunPSK"/>
          <w:sz w:val="32"/>
          <w:szCs w:val="32"/>
        </w:rPr>
        <w:t xml:space="preserve">100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 และคนต่างด้าวไร้สัญชาติ จำนวนไม่เกิน </w:t>
      </w:r>
      <w:r w:rsidRPr="00736766">
        <w:rPr>
          <w:rFonts w:ascii="TH SarabunPSK" w:hAnsi="TH SarabunPSK" w:cs="TH SarabunPSK"/>
          <w:sz w:val="32"/>
          <w:szCs w:val="32"/>
        </w:rPr>
        <w:t xml:space="preserve">50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 ใช้บังคับสำหรับปี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แล้ว และ มท. เห็นควรประกาศกำหนดจำนวนคนต่างด้าวซึ่งจะมีถิ่นที่อยู่ในราชอาณาจักร ประจำปี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คณะกรรมการพิจารณาคนเข้าเมือง ในคราวประชุม ครั้งที่ </w:t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>/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28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มีมติเห็นชอบร่างประกาศดังกล่าวแล้ว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กำหนดจำนวนคนต่างด้าวที่มีสัญชาติของแต่ละประเทศซึ่งจะมีถิ่นที่อยู่ในราชอาณาจักร ประจำปี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>ได้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ประเทศละจำนวนไม่เกิน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คนต่อปี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คนต่างด้าวไร้สัญชาติ จำนวนไม่เกิน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คนต่อปี  </w:t>
      </w: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563307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B2A1C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ร่างพระราชบัญญัติภาษีโรงเรือนและที่ดิน (ฉบับที่ ..) พ.ศ. .... และร่างกฎกระทรวงว่าด้วยที่ดินที่ได้รับการยกเว้นภาษีบำรุงท้องที่ พ.ศ. ....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คณะรัฐมนตรีมีมติอนุมัติหลักการร่างพระราชบัญญัติภาษีโรงเรือนและที่ดิน (ฉบับที่ ..) พ.ศ. .... และร่างกฎกระทรวงว่าด้วยที่ดินที่ได้รับการยกเว้นภาษีบำรุงท้องที่ พ.ศ. .... ตามที่กระทรวงมหาดไทยเสนอ และส่งให้สำนักงานคณะกรรมการกฤษฎีกาตรวจพิจารณาและดำเนินการตามขั้นตอนการเสนอร่างกฎหมาย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สาระสำคัญของร่างพระราชบัญญัติภาษีโรงเรือนและที่ดินฯ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เป็นการกำหนดให้ทรัพย์สิน และที่ดินของสำนักงานเศรษฐกิจและการค้าของต่างประเทศที่จัดตั้งขึ้นตามพันธกรณีในความตกลงระหว่างรัฐบาลไทยกับต่างประเทศได้รับการยกเว้นไม่ต้องเสียภาษีโรงเรือนและที่ดินและภาษีบำรุงท้องที่ โดยให้มีผลใช้บังคับตั้งแต่วันถัดจากวันประกาศในราชกิจจานุเบกษาเป็นต้นไป</w:t>
      </w:r>
    </w:p>
    <w:p w:rsidR="00DD5718" w:rsidRPr="00736766" w:rsidRDefault="00DD571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FB7" w:rsidRPr="00736766" w:rsidRDefault="0056330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7FB7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ร่างพระราชกฤษฎีกาให้นำราคาปานกลางของที่ดินที่ใช้อยู่ในการประเมินภาษีบำรุงท้องที่ประจำปี พ.ศ. 2521 ถึง พ.ศ. 2524 มาใช้ในการประเมินภาษีบำรุงท้องที่สำหรับปี พ.ศ. 2562 พ.ศ. ....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นำราคาปานกลางของที่ดินที่ใช้อยู่ในการประเมินภาษีบำรุงท้องที่ประจำปี พ.ศ. 2521 ถึง พ.ศ. 2524 มาใช้ในการประเมินภาษีบำรุงท้องที่สำหรับปี พ.ศ. 2562 พ.ศ. .... ตามที่กระทรวงมหาดไทย (มท.) เสนอ  และให้ส่งสำนักงานคณะกรรมการกฤษฎีกาตรวจพิจารณาเป็นเรื่องด่วน   แล้วดำเนินการต่อไปได้ 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 </w:t>
      </w:r>
    </w:p>
    <w:p w:rsidR="00D63385" w:rsidRPr="00736766" w:rsidRDefault="00CA7FB7" w:rsidP="00D63385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ปัจจุบันองค์กรปกครองส่วนท้องถิ่นได้จัดเก็บภาษีบำรุงท้องที่โดยอาศัยอำนาจตามความใน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>พระราชกฤษฎีกาให้นำราคาปานกลางของที่ดินที่ใช้อยู่ในการประเมินภาษีบำรุงท้องถิ่น ประจำปี พ.ศ. 2521ถึง พ.ศ. 2524 มาใช้ในการประเมินภาษีบำรุงท้องที่สำหรับปี พ.ศ. 2561 พ.ศ. 2561 ซึ่งจะสิ้นสุดการใช้บังคับในวันที่ 31 ธันวาคม 2561</w:t>
      </w:r>
    </w:p>
    <w:p w:rsidR="00D63385" w:rsidRPr="00736766" w:rsidRDefault="00CA7FB7" w:rsidP="00D63385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โดยที่มาตรา 3 แห่งพระราชบัญญัติกำหนดราคาปานกลางของที่ดิน สำหรับการประเมิน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ภาษีบำรุงท้องที่ พ.ศ. 2529 บัญญัติให้นำราคาปานกลางของที่ดินที่ใช้อยู่ในการประเมินภีบำรุงท้องที่ประจำปี พ.ศ. 2521 ถึง พ.ศ. 2524 ซึ่งใช้ในการประเมินภาษีบำรุงท้องที่สำหรับปี พ.ศ. 2529 มาใช้ในการประเมินภาษีบำรุงท้องที่สำหรับปี พ.ศ. 2530 และในปีต่อ ๆ ไป   ตามที่จะได้มีพระราชกฤษฎีกากำหนด และเนื่องจากพระราชกฤษฎีกาตามข้อ 3.1 จะสิ้นสุดการใช้บังคับในวันที่ 31 ธันวาคม 2561 ประกอบกับร่างพระราชบัญญัติภาษีที่ดินและสิ่งปลูกสร้าง พ.ศ. .... ซึ่งเป็นกฎหมายที่ปรับปรุงโครงสร้าง หลักเกณฑ์ และอัตราการจัดเก็บภาษีบำรุงท้องที่ใหม่ และขณะนี้อยู่ระหว่างการดำเนินการเพื่อนำขึ้นทูลเกล้าฯ ถวาย ได้</w:t>
      </w:r>
      <w:r w:rsidR="00D63385" w:rsidRPr="00736766">
        <w:rPr>
          <w:rFonts w:ascii="TH SarabunPSK" w:hAnsi="TH SarabunPSK" w:cs="TH SarabunPSK"/>
          <w:sz w:val="32"/>
          <w:szCs w:val="32"/>
          <w:cs/>
        </w:rPr>
        <w:t xml:space="preserve">กำหนดให้มีผลใช้บังคับกับการจัดเก็บภาษีในอัตราใหม่ตั้งแต่วันที่ 1 มกราคม 2563 เป็นต้นไป </w:t>
      </w:r>
    </w:p>
    <w:p w:rsidR="00D63385" w:rsidRPr="00736766" w:rsidRDefault="00D63385" w:rsidP="00D63385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ดังนั้น  หากไม่สามารถประกาศให้นำราคาปานกลางของที่ดินที่ใช้อยู่ในการประเมินภาษี</w:t>
      </w:r>
    </w:p>
    <w:p w:rsidR="00D63385" w:rsidRPr="00736766" w:rsidRDefault="00D6338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บำรุงท้องที่ประจำปี พ.ศ. 2521 ถึง พ.ศ. 2524 มาใช้ในการประเมินภาษีบำรุงท้องที่สำหรับปี พ.ศ. 2562 ได้ทันตั้งแต่วันที่ 1 มกราคม 2562 เป็นต้นไป  จะส่งผลกระทบต่อการประเมินการคำนวณและการจัดเก็บภาษีบำรุงท้องที่ขององค์กรปกครองส่วนท้องถิ่น  และการจัดเก็บรายได้ของแผ่นดินและองค์กรปกครองส่วนท้องถิ่นทั่วประเทศ จึงจำเป็นต้องดำเนินการตามมาตรา 3 แห่งพระราชบัญญัติดังกล่าว  โดยการนำราคาปานกลางของที่ดินที่ใช้อยู่ในการประเมินภาษีบำรุงท้องที่ประจำปี พ.ศ. 2521 ถึง พ.ศ. 2524 ซึ่งใช้ในการประเมินภาษีบำรุงท้องที่ สำหรับปี พ.ศ. 2561 มาใช้ในการประเมินภาษีบำรุงท้องที่สำหรับปี พ.ศ. 2562 ทั้งนี้  รัฐมนตรีว่าการกระทรวงการคลังในฐานะผู้รักษาการตามพระราชบัญญัติภาษีบำรุงท้องที่ พ.ศ. 2508 ร่วมกับรัฐมนตรีว่าการกระทรวงมหาดไทยได้เห็นชอบในหลักการของร่างพระราชกฤษฎีกาดังกล่าวมาแล้ว</w:t>
      </w:r>
    </w:p>
    <w:p w:rsidR="00D63385" w:rsidRPr="00736766" w:rsidRDefault="008405C6" w:rsidP="008405C6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="00D6338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63385" w:rsidRPr="00736766" w:rsidRDefault="008405C6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="00D63385" w:rsidRPr="00736766">
        <w:rPr>
          <w:rFonts w:ascii="TH SarabunPSK" w:hAnsi="TH SarabunPSK" w:cs="TH SarabunPSK"/>
          <w:sz w:val="32"/>
          <w:szCs w:val="32"/>
          <w:cs/>
        </w:rPr>
        <w:t>กำหนดให้นำราคาปานกลางของที่ดินที่ใช้อยู่ในการประเมินภาษีบำรุงท้องที่ประจำปี พ.ศ. 2521 ถึง พ.ศ. 2524  ซึ่งใช้ในการประเมินภาษีบำรุงท้องที่สำหรับปี พ.ศ. 2561 มาใช้ในการประเมินภาษีบำรุงท้องที่สำหรับปี พ.ศ. 2562 โดยให้มีผลใช้บังคับตั้งแต่วันที่ 1 มกราคม พ.ศ. 2562 เป็นต้นไป</w:t>
      </w:r>
    </w:p>
    <w:p w:rsidR="00CA7FB7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0785E" w:rsidRPr="00190B6E" w:rsidRDefault="00563307" w:rsidP="008078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0785E" w:rsidRPr="00190B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ร่างพระราชกฤษฎีกาให้นำราคาปานกลางของที่ดินที่ใช้อยู่ในการประเมินภาษีบำรุงท้องที่ประจำปี พ.ศ. 2521 ถึง พ.ศ. 2524 มาใช้ในการประเมินภาษีบำรุงท้องที่สำหรับปี พ.ศ. 2562 พ.ศ. ....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นำราคาปานกลางของที่ดินที่ใช้อยู่ในการประเมินภาษีบำรุงท้องที่ประจำปี พ.ศ. 2521 ถึง พ.ศ. 2524 มาใช้ในการประเมินภาษีบำรุงท้องที่สำหรับปี พ.ศ. 2562 พ.ศ. .... ตามที่กระทรวงมหาดไทย (มท.) เสนอ  และให้ส่งสำนักงานคณะกรรมการกฤษฎีกาตรวจพิจารณาเป็นเรื่องด่วน   แล้วดำเนินการต่อไปได้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 มท. เสนอว่า 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  <w:t>1. ปัจจุบันองค์กรปกครองส่วนท้องถิ่นได้จัดเก็บภาษีบำรุงท้องที่โดยอาศัยอำนาจตามความในพระราชกฤษฎีกาให้นำราคาปานกลางของที่ดินที่ใช้อยู่ในการประเมินภาษีบำรุงท้องที่ ประจำปี พ.ศ. 2521ถึง พ.ศ. 2524 มาใช้ในการประเมินภาษีบำรุงท้องที่สำหรับปี พ.ศ. 2561 พ.ศ. 2561 ซึ่งจะสิ้นสุดการใช้บังคับในวันที่ 31 ธันวาคม 2561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  <w:t>2. โดยที่มาตรา 3 แห่งพระราชบัญญัติกำหนดราคาปานกลางของที่ดิน สำหรับการประเมินภาษีบำรุงท้องที่ พ.ศ. 2529 บัญญัติให้นำราคาปานกลางของที่ดินที่ใช้อยู่ในการประเมินภาษีบำรุงท้องที่ประจำปี พ.ศ. 2521 ถึง พ.ศ. 2524 ซึ่งใช้ในการประเมินภาษีบำรุงท้องที่สำหรับปี พ.ศ. 2529 มาใช้ในการประเมินภาษีบำรุงท้องที่</w:t>
      </w:r>
      <w:r w:rsidRPr="00190B6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สำหรับปี พ.ศ. 2530 และในปีต่อ ๆ ไป  ตามที่จะได้มีพระราชกฤษฎีกากำหนด และเนื่องจากพระราชกฤษฎีกาตามข้อ 1. จะสิ้นสุดการใช้บังคับในวันที่ 31 ธันวาคม 2561 ประกอบกับร่างพระราชบัญญัติภาษีที่ดินและสิ่งปลูกสร้าง พ.ศ. .... ซึ่งเป็นกฎหมายที่ปรับปรุงโครงสร้าง หลักเกณฑ์ และอัตราการจัดเก็บภาษีบำรุงท้องที่ใหม่ และขณะนี้อยู่ระหว่างการดำเนินการเพื่อนำขึ้นทูลเกล้าฯ ถวาย ได้กำหนดให้มีผลใช้บังคับกับการจัดเก็บภาษีในอัตราใหม่ตั้งแต่วันที่ 1 มกราคม 2563 เป็นต้นไป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  <w:t>3. ดังนั้น  หากไม่สามารถประกาศให้นำราคาปานกลางของที่ดินที่ใช้อยู่ในการประเมินภาษีบำรุงท้องที่ประจำปี พ.ศ. 2521 ถึง พ.ศ. 2524 มาใช้ในการประเมินภาษีบำรุงท้องที่สำหรับปี พ.ศ. 2562 ได้ทันตั้งแต่วันที่ 1 มกราคม 2562 เป็นต้นไป  จะส่งผลกระทบต่อการประเมินการคำนวณและการจัดเก็บภาษีบำรุงท้องที่ขององค์กรปกครองส่วนท้องถิ่น  และการจัดเก็บรายได้ของแผ่นดินและองค์กรปกครองส่วนท้องถิ่นทั่วประเทศ จึงจำเป็นต้องดำเนินการตามมาตรา 3 แห่งพระราชบัญญัติดังกล่าว  โดยการนำราคาปานกลางของที่ดินที่ใช้อยู่ในการประเมินภาษีบำรุงท้องที่ประจำปี พ.ศ. 2521 ถึง พ.ศ. 2524 ซึ่งใช้ในการประเมินภาษีบำรุงท้องที่ สำหรับปี พ.ศ. 2561 มาใช้ในการประเมินภาษีบำรุงท้องที่สำหรับปี พ.ศ. 2562 ทั้งนี้  รัฐมนตรีว่าการกระทรวงการคลังในฐานะผู้รักษาการตามพระราชบัญญัติภาษีบำรุงท้องที่ พ.ศ. 2508 ร่วมกับรัฐมนตรีว่าการกระทรวงมหาดไทยได้เห็นชอบในหลักการของร่างพระราชกฤษฎีกาดังกล่าวมาแล้ว</w:t>
      </w:r>
    </w:p>
    <w:p w:rsidR="0080785E" w:rsidRPr="00190B6E" w:rsidRDefault="0080785E" w:rsidP="0080785E">
      <w:pPr>
        <w:rPr>
          <w:rFonts w:ascii="TH SarabunPSK" w:hAnsi="TH SarabunPSK" w:cs="TH SarabunPSK"/>
          <w:b/>
          <w:bCs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  <w:t>กำหนดให้นำราคาปานกลางของที่ดินที่ใช้อยู่ในการประเมินภาษีบำรุงท้องที่ประจำปี พ.ศ. 2521 ถึง พ.ศ. 2524  ซึ่งใช้ในการประเมินภาษีบำรุงท้องที่สำหรับปี พ.ศ. 2561 มาใช้ในการประเมินภาษีบำรุงท้องที่สำหรับปี พ.ศ. 2562 โดยให้มีผลใช้บังคับตั้งแต่วันที่ 1 มกราคม พ.ศ. 2562 เป็นต้นไป</w:t>
      </w:r>
    </w:p>
    <w:p w:rsidR="0080785E" w:rsidRPr="00736766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B25B5" w:rsidRPr="00190B6E" w:rsidRDefault="00563307" w:rsidP="001B2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B25B5"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ร่างพระราชบัญญัติการร่วมลงทุนระหว่างรัฐและเอกชน พ.ศ. ....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คณะรัฐมนตรีมีมติเห็นชอบร่างพระราชบัญญัติการร่วมลงทุนระหว่างรัฐและเอกชน พ.ศ. .... ตามที่สำนักงานคณะกรรมการกฤษฎีกาเสนอ </w:t>
      </w:r>
      <w:r w:rsidRPr="00190B6E">
        <w:rPr>
          <w:rFonts w:ascii="TH SarabunPSK" w:hAnsi="TH SarabunPSK" w:cs="TH SarabunPSK"/>
          <w:sz w:val="32"/>
          <w:szCs w:val="32"/>
          <w:cs/>
        </w:rPr>
        <w:t>และให้ส่ง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คณะกรรมการประสานงานสภานิติบัญญัติแห่งชาติตรวจพิจารณา ก่อนเสนอสภานิติบัญญัติแห่งชาติต่อไป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สาระสำคัญของร่างพระราชบัญญัติการร่วมลงทุนระหว่างรัฐและเอกชน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มีจำนวนทั้งสิ้น 69 มาตรา แบ่งออกเป็น 8 หมวด มีสาระสำคัญดังนี้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1 บททั่วไป (ร่างมาตรา 6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ร่างมาตรา 11)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(1) กำหนดให้การดำเนินการภายใต้พระราชบัญญัตินี้ต้องเป็นไปเพื่อบรรลุเป้าประสงค์ความสอดคล้องกับแผนการจัดทำโครงการร่วมลงทุน ความเป็นหุ้นส่วนระหว่างรัฐและเอกชน การรักษาวินัยการเงินการคลังของรัฐ การใช้ความรู้ ความสามารถ ความเชี่ยวชาญ และนวัตกรรมของเอกชนในการให้บริการสาธารณะของโครงการร่วมลงทุน และการถ่ายทอดความรู้ ความสามารถ และความเชี่ยวชาญไปยังหน่วยงานและบุคลากรของภาครัฐ มีความโปร่งใสและตรวจสอบได้ และสิทธิและประโยชน์ของผู้รับบริการจากโครงการร่วมลงทุน (ร่างมาตรา 6)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(2) กำหนดโครงการที่ต้องดำเนินการตามพระราชบัญญัตินี้ ต้องเป็นโครงการลงทุนของรัฐในกิจการที่หน่วยงานของรัฐหน่วยงานใดหน่วยงานหนึ่งหรือหลายหน่วยงานรวมกันมีหน้าที่และอำนาจต้องทำตามกฎหมายหรือกฎ หรือที่มีหน้าที่และอำนาจต้องทำตามวัตถุประสงค์ในการจัดตั้ง และเป็นกิจการเกี่ยวกับโครงสร้างพื้นฐานและบริการสาธารณะตามที่กำหนดในร่างมาตรา 7 โดยแบ่งการดำเนินโครงการเป็น 2 ระดับ ได้แก่ 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1) โครงการที่มีมูลค่าตั้งแต่ห้าพันล้านบาทขึ้นไปหรือมูลค่าที่กำหนดเพิ่มขึ้นโดยกฎกระทรวง ให้ดำเนินการตามหลักเกณฑ์ วิธีการ และเงื่อนไขที่กำหนดไว้ในพระราชบัญญัตินี้ (ร่างมาตรา 8)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2) โครงการที่มีมูลค่าต่ำกว่าห้าพันล้านบาทหรือต่ำกว่ามูลค่าที่กำหนดเพิ่มขึ้นโดยกฎกระทรวง ให้ดำเนินการตามหลักเกณฑ์และวิธีการที่คณะกรรมการประกาศกำหนด (ร่างมาตรา 9)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(3) กำหนดมาตรการแก้ไขปัญหากรณีโครงการร่วมลงทุนใดมีหน่วยงานของรัฐที่เกี่ยวข้องมากกว่าหนึ่งหน่วยงาน และไม่สามารถตกลงกำหนดหน่วยงานเจ้าของโครงการได้ โดยให้คณะกรรมการนโยบายการร่วมลงทุนระหว่างรัฐและเอกชนพิจารณากำหนดหน่วยงานของรัฐที่มีความรับผิดชอบในโครงการร่วมลงทุนนั้นมากที่สุดเป็นหน่วยงานเจ้าของโครงการ (ร่างมาตรา 10)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(4) กำหนดมาตรการแก้ไขปัญหาในกรณีที่เกิดปัญหาหรืออุปสรรค หรือเกิดความล่าช้าในการจัดทำหรือดำเนินโครงการร่วมลงทุน โดยให้หน่วยงานเจ้าของโครงการหารือกับหน่วยงานที่เกี่ยวข้องกับปัญหา อุปสรรรค หรือความล่าช้าดังกล่าว เพื่อเสนอแนวทางการแก้ไขปัญหาต่อคณะกรรมการนโยบายฯ พิจารณา หรือเสนอกรอบระยะเวลาเร่งรัดการดำเนินการใด ๆ เพื่อความสำเร็จของโครงการร่วมลงทุนต่อคณะกรรมการนโยบายฯ พิจารณา และเสนอต่อคณะรัฐมนตรีเพื่อพิจารณาสั่งการต่อไป (ร่างมาตรา 11) </w:t>
      </w:r>
    </w:p>
    <w:p w:rsidR="001B25B5" w:rsidRPr="00190B6E" w:rsidRDefault="001B25B5" w:rsidP="001B25B5">
      <w:pPr>
        <w:rPr>
          <w:rFonts w:ascii="TH SarabunPSK" w:hAnsi="TH SarabunPSK" w:cs="TH SarabunPSK"/>
          <w:b/>
          <w:bCs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2 แผนการจัดทำโครงการร่วมลงทุน (ร่างมาตรา 12)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ำนักงานคณะกรรมการนโยบายรัฐวิสาหกิจจัดทำแผนการจัดทำโครงการร่วมลงทุนที่สอดคล้องกับแผนแม่บทด้านการพัฒนาโครงสร้างพื้นฐานและด้านสังคมของประเทศ ที่สำนักงานคณะกรรมการพัฒนาการเศรษฐกิจและสังคมแห่งชาติจัดทำขึ้น และนำเสนอต่อคณะกรรมการเพื่อพิจารณาให้ความเห็นชอบ และให้หน่วยงานของรัฐดำเนินการตามที่กำหนดไว้ในแผนการจัดทำโครงการร่วมลงทุนต่อไป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3 คณะกรรมการนโยบายร่วมลงทุนระหว่างรัฐและเอกชน (ร่างมาตรา 13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ร่างมาตรา 21)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(1) กำหนดให้มีคณะกรรมการนโยบายการร่วมลงทุนระหว่างรัฐและเอกชน โดยประกอบด้วย นายกรัฐมนตรี เป็นประธานกรรมการ รัฐมนตรีว่าการกระทรวงการคลัง เป็นรองประธานกรรมการ ปลัดกระทรวงการคลัง ผู้อำนวยการสำนักงบประมาณ เลขาธิการคณะกรรมการกฤษฎีกา  เลขาธิการคณะกรรมการพัฒนาการเศรษฐกิจและสังคมแห่งชาติ เลขาธิการคณะกรรมการส่งเสริมการลงทุน อัยการสูงสุด ประธานสภาหอการค้าแห่งประเทศไทย ประธานสภาอุตสาหกรรมแห่งประเทศไทย และผู้ทรงคุณวุฒิซึ่งคณะรัฐมนตรีแต่งตั้งจำนวนไม่เกินห้าคน เป็นกรรมการ และให้ผู้อำนวยการสำนักงานคณะกรรมการนโยบายรัฐวิสาหกิจ เป็นกรรมการและเลขานุการ (ร่างมาตรา 13)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(2) กำหนดให้คณะกรรมการมีหน้าที่และอำนาจให้ความเห็นต่อรัฐมนตรีก่อนมีการตราพระราชกฤษฎีกาหรือการออกกฎกระทรวงตามที่กำหนดไว้ในพระราชบัญญัตินี้ ให้ความเห็นชอบแผนการจัดทำโครงการร่วมลงทุน พิจารณากำหนดหลักเกณฑ์และวิธีการในการจัดทำโครงการร่วมลงทุนที่มีมูลค่าต่ำกว่าห้าพันล้านบาท ให้ความเห็นชอบหลักการของโครงการร่วมลงทุน วินิจฉัยกรณีที่มีปัญหาเกี่ยวกับการปฏิบัติตามพระราชบัญญัตินี้ รวมถึงปฏิบัติหน้าที่อื่นตามที่พระราชบัญญัตินี้หรือกฎหมายอื่นกำหนดให้เป็นหน้าที่และอำนาจของคณะกรรมการ หรือตามที่คณะรัฐมนตรีมอบหมาย (ร่างมาตรา 20)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(3) กำหนดให้สำนักงานคณะกรรมการนโยบายรัฐวิสาหกิจรับผิดชอบงานธุรการของคณะกรรมการ และมีหน้าที่และอำนาจจัดทำและนำเสนอแผนการจัดทำโครงการร่วมลงทุน ให้ความเห็น คำแนะนำ หรือวางแนวทางปฏิบัติแก่หน่วยงานต่าง ๆ เกี่ยวกับการปฏิบัติตามพระราชบัญญัตินี้ รายงานปัญหาและอุปสรรคในการดำเนินการต่อคณะกรรมการ และปฏิบัติการอื่นตามพระราชบัญญัตินี้ หรือตามที่คณะรัฐมนตรีหรือคณะกรรมการมอบหมาย (ร่างมาตรา 21) </w:t>
      </w:r>
    </w:p>
    <w:p w:rsidR="001B25B5" w:rsidRPr="00190B6E" w:rsidRDefault="001B25B5" w:rsidP="001B25B5">
      <w:pPr>
        <w:rPr>
          <w:rFonts w:ascii="TH SarabunPSK" w:hAnsi="TH SarabunPSK" w:cs="TH SarabunPSK"/>
          <w:b/>
          <w:bCs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4 การจัดทำและดำเนินโครงการ (ร่างมาตรา 22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ร่างมาตรา 49)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(1) ส่วนที่ 1 การเสนอโครงการ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กำหนดขั้นตอนการเสนอโครงการที่จะให้มีการร่วมลงทุน ดังนี้ 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>1) หน่วยงานเจ้าของโครงการจัดทำรายงานการศึกษาและวิเคราะห์โครงการตามรายละเอียดที่คณะกรรมการประกาศกำหนด (ร่างมาตรา 22) และอาจเสนอมาตรการสนับสนุนเพื่อให้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โครงการร่วม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lastRenderedPageBreak/>
        <w:t>ลงทุนบรรลุวัตถุประสงค์ (ร่างมาตรา 23) และกรณีที่เห็นว่าไม่ควรใช้วิธีการคัดเลือกเอกชนโดยวิธีประมูล ให้หน่วยงานเจ้าของโครงการระบุเหตุผลและความจำเป็น ข้อดีและข้อเสีย และประโยชน์ที่ภาครัฐและประชาชนจะได้รับไว้ในรายงานการศึกษาและวิเคราะห์โครงการด้วย (ร่างมาตรา 25) ทั้งนี้ คณะกรรมการนโยบายฯ อาจกำหนดให้หน่วยงานเจ้าของโครงการจัดตั้งคณะทำงานเพื่อพิจารณาให้ความเห็นในการจัดทำรายงานศึกษาและวิเคราะห์โครงการ หรือกำหนดกรอบระยะเวลาการจัดทำโครงการสำหรับโครงการใดเป็นการเฉพาะด้วยก็ได้ (ร่างมาตรา 26)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หน่วยงานเจ้าของโครงการจัดทำหลักการของโครงการร่วมลงทุนเสนอต่อรัฐมนตรีกระทรวงเจ้าสังกัดเพื่อพิจารณาให้ความเห็นชอบ พร้อมกับรายงานการศึกษาและวิเคราะห์โครงการ (ร่างมาตรา 28 วรรคหนึ่ง)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3) เมื่อรัฐมนตรีกระทรวงเจ้าสังกัดให้ความเห็นชอบหลักการของโครงการร่วมลงทุนและรายงานการศึกษาและวิเคราะห์โครงการแล้ว ให้หน่วยงานเจ้าของโครงการจัดส่งหลักการของโครงการร่วมลงทุนและรายงานการศึกษาและวิเคราะห์โครงการที่ได้รับความเห็นชอบให้สำนักงานคณะกรรมการนโยบายรัฐวิสาหกิจนำเสนอต่อคณะกรรมการนโยบายฯ เพื่อพิจารณาต่อไป (ร่างมาตรา 28 วรรคสาม)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4) เมื่อคณะกรรมการนโยบายฯ ให้ความเห็นชอบหลักการของโครงการร่วมลงทุน ให้คณะกรรมการแจ้งผลการพิจารณาให้รัฐมนตรีกระทรวงเจ้าสังกัดนำเสนอหลักการของโครงการร่วมลงทุนดังกล่าวต่อคณะรัฐมนตรีเพื่อพิจารณาอนุมัติให้ดำเนินโครงการร่วมลงทุนตามหลักการนั้นต่อไป (ร่างมาตรา 29)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          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  <w:t>ทั้งนี้ ในส่วนของหลักเกณฑ์ วิธีการ และกรอบระยะเวลาในการเสนอโครงการได้กำหนดให้คณะกรรมการประกาศกำหนดต่อไป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(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ส่วนที่ 2 การคัดเลือกเอกชน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กำหนดขั้นตอนการคัดเลือกเอกชนร่วมลงทุน ดังนี้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1) เมื่อคณะรัฐมนตรีอนุมัติให้ดำเนินโครงการร่วมลงทุนแล้ว ให้หน่วยงานเจ้าของโครงการแต่งตั้งคณะกรรมการคัดเลือกคณะหนึ่ง (ร่างมาตรา 36) โดยมีหน้าที่และอำนาจในการพิจารณาให้ความเห็นชอบร่างประกาศเชิญชวน ร่างเอกสารสำหรับการคัดเลือกเอกชน และร่างสัญญาร่วมลงทุน กำหนดค่าธรรมเนียม กำหนดหลักประกันซองและหลักประกันสัญญาร่วมลงทุน เจรจาและพิจารณาคัดเลือกเอกชน และดำเนินการอื่น ๆ ที่เกียวข้องกับการคัดเลือกเอกชนของโครงการร่วมลงทุนตามที่เห็นสมควร (ร่างมาตรา 38)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ให้หน่วยงานเจ้าของโครงการจัดทำร่างประกาศเชิญชวน ร่างเอกสารสำหรับการคัดเลือกเอกชน และร่างสัญญาร่วมลงทุน เสนอต่อคณะกรรมการคัดเลือกเพื่อพิจารณาให้ความเห็นชอบ (ร่างมาตรา 35)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3) เมื่อคณะกรรมการคัดเลือกให้ความเห็นชอบร่างประกาศเชิญชวนร่างเอกสารสำหรับการคัดเลือกเอกชน และร่างสัญญาร่วมลงทุน แล้ว ให้หน่วยงานเจ้าของโครงการและคณะกรรมการคัดเลือก ดำเนินการคัดเลือกเอกชนตามหลักเกณฑ์ วิธีการ และเงื่อนไขที่คณะกรรมการนโยบายฯ กำหนด (ร่างมาตรา 39)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4) เมื่อได้ผลการคัดเลือกเอกชนแล้ว ให้หน่วยงานเจ้าของโครงการนำส่งร่างสัญญาร่วมลง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ทุน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ที่ผ่านการเจรจากับเอกชนที่ได้รับคัดเลือกแล้วให้สำนักงานอัย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การสูงสุดตรวจพิจารณาภายในสิบห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้า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วันนับแต่วันที่ได้ผลการคัดเลือกเอกชนและร่างสัญญาร่วมลงทุน (ร่างมาตรา 41)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5) ให้หน่วยงานเจ้าของโครงการเสนอผลการคัดเลือกเอกชน ร่างสัญญาร่วมลงทุนที่ผ่านการตรวจพิจารณาของสำนักงานอัยการสูงสุด และเงื่อนไขสำคัญของสัญญาร่วมลงทุนต่อรัฐมนตรีกระทรวงเจ้าสังกัดพิจารณาให้ความเห็นชอบ ก่อนนำเสนอต่อคณะรัฐมนตรีพิจารณาผลการคัดเลือกเอกชนและเงื่อนไขสำคัญของสัญญาร่วมลงทุน และเมื่อคณะรัฐมนตรีพิจารณาใ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ห้ความเห็นชอบแล้วให้หน่วยงานเ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จ้า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ของโครงการลงนามในสัญญาร่วมลงทุนกับเอกชนที่ได้รับการคัดเลือกต่อไป (ร่างมาตรา 42)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lastRenderedPageBreak/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(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3) ส่วนที่ 3 การกำกับดูแลโครงการร่วมลงทุน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เมื่อมีการลงนามในสัญญาร่วมลงทุนแล้ว กำหนดให้รัฐมนตรีกระทรวงเจ้าสังกัดแต่งตั้งคณะกรรมการกำกับดูแลขึ้นคณะหนึ่ง (ร่างมาตรา 43) โดยมีหน้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าที่และอำนาจกำกับดูแลและติดตาม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โ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ครงการร่วมลงทุน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เสนอแนะแนวทางการแก้ไขปัญหาที่อาจเกิดขึ้นจากการดำเนินโครงการรายงานผลการดำเนินงาน ความคืบหน้า ปัญหา และแนวทางการแก้ไขต่อรัฐมนตรีกระทรวงเจ้าสังกัดเพื่อทราบ และพิจารณาให้ความเห็นประกอบการแก้ไขสัญญาร่วมลงทุน (ร่างมาตรา 44)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(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4) ส่วนที่ 4 การแก้ไขสัญญาร่วมลงทุนและการทำสัญญาใหม่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1) กรณีที่ต้องมีการแก้ไขสัญญาร่วมลงทุน ได้กำหนดให้หน่วยงานเจ้าของโครงการเสนอเหตุผลและความจำเป็น ประเด็นที่ขอแก้ไข ผลกระทบจากการแก้ไข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และข้อมูลอื่น ๆ ที่จำเป็นต่อคณะกรรมการกำกับดูแลเพื่อพิจารณาให้ความเห็น ก่อนนำส่งร่างสัญญาร่วมลงทุนให้สำนักงานอัยการสูงสุดตรวจพิจารณา และเสนอต่อรัฐมนตรีกระทรวงเจ้าสังกัดเพื่อพิจารณาให้ความเห็นชอบ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โดยเมื่อรัฐมนตรีกระทรวงเจ้าสังกัดให้ความเห็นชอบการแก้ไขสัญญาร่วมลงทุนแล้ว ทั้งนี้ ในกรณีที่คณะกรรมการกำกับดูแลเห็นว่าการแก้ไขสัญญาร่วมลงทุนมีหลักการแตกต่างจากหลักการของโครงการ่วมลงทุนหรือทำให้เงื่อนไขสำคัญของสัญญาแตกต่างจากเงื่อนไขสำคัญที่คณะรัฐมนตรีได้อนุมัติไว้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ให้รัฐมนตรีกระทรวงเจ้าสังกัดเสนอคณะกรรมการพิจารณา และนำเสนอคณะรัฐมนตรีพิจารณาด้วย (ร่างมาตรา 46 – ร่างมาตรา 48)</w:t>
      </w: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กำหนดให้หน่วยงานเจ้าของโครงการมีการจัดทำแนวทางการดำเนินโครงการต่อเนื่องจากโครงการร่วมลงทุนภายหลังจากสัญญาสิ้นสุด โดยให้เปรียบเทียบกรณีที่หน่วยงานของรัฐดำเนินการเองและกรณีที่ให้เอกชนร่วมลงทุน เสนอรัฐมนตรีกระทรวงเจ้าสังกัดอย่างน้อย 5 ปี ก่อนที่สัญญาร่วมลงทุนจะสิ้นสุดลง (ร่างมาตรา 49)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p w:rsidR="001B25B5" w:rsidRPr="00190B6E" w:rsidRDefault="001B25B5" w:rsidP="001B2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>5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190B6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5 การใช้อำนาจเพื่อประโยชน์สาธารณะ </w:t>
      </w:r>
    </w:p>
    <w:p w:rsidR="001B25B5" w:rsidRPr="00161549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  <w:t>ในกรณีเพื่อรักษาความสงบเรียบร้อย  ความปลอดภัยในชีวิตและทรัพย์สินของประชาชน การป้องกันภัยพิบัติสาธารณะ ความมั่นคงของประเทศ หรือมีเหตุที่ทำให้การดำเนินโครงการหยุดชะงักลงจนทำให้มีผลกระทบอย่างร้ายแรงต่อประชาชนหรือเศรษฐกิจและสังคมของประเทศให้หน่วยงานเจ้าของโครงการโดยความเห็นชอบจากคณะรัฐมนตรีมีอำนาจเข้าดำเนินโครงการหรือมอบให้ผู้อื่นเข้าดำเนินโครงการเป็นระยะเวลาชั่วคราว แก้ไขสัญญาร่วมลงทุน  หรือบ</w:t>
      </w:r>
      <w:r w:rsidRPr="00190B6E">
        <w:rPr>
          <w:rFonts w:ascii="TH SarabunPSK" w:hAnsi="TH SarabunPSK" w:cs="TH SarabunPSK" w:hint="cs"/>
          <w:sz w:val="32"/>
          <w:szCs w:val="32"/>
          <w:cs/>
        </w:rPr>
        <w:t>อ</w:t>
      </w:r>
      <w:r w:rsidRPr="00190B6E">
        <w:rPr>
          <w:rFonts w:ascii="TH SarabunPSK" w:hAnsi="TH SarabunPSK" w:cs="TH SarabunPSK"/>
          <w:sz w:val="32"/>
          <w:szCs w:val="32"/>
          <w:cs/>
        </w:rPr>
        <w:t>กเลิกสัญญาร่วมลงทุน เพื่อแก้ไขปัญหาที่เกิดขึ้นได้ ทั้งนี้  ในกรณีที่เหตุไม่ได้มาจากความผิดของเอกชนคู่สัญญา  ให้หน่วยงานเจ้าของโครงการจ่ายค่าชดเชยแก</w:t>
      </w:r>
      <w:r>
        <w:rPr>
          <w:rFonts w:ascii="TH SarabunPSK" w:hAnsi="TH SarabunPSK" w:cs="TH SarabunPSK"/>
          <w:sz w:val="32"/>
          <w:szCs w:val="32"/>
          <w:cs/>
        </w:rPr>
        <w:t>่เอกชนคู่สัญญาอย่างเป็นธรรมด้ว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50) </w:t>
      </w: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</w:rPr>
        <w:tab/>
      </w:r>
      <w:r w:rsidRPr="00190B6E">
        <w:rPr>
          <w:rFonts w:ascii="TH SarabunPSK" w:hAnsi="TH SarabunPSK" w:cs="TH SarabunPSK"/>
          <w:sz w:val="32"/>
          <w:szCs w:val="32"/>
        </w:rPr>
        <w:tab/>
      </w: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>6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190B6E">
        <w:rPr>
          <w:rFonts w:ascii="TH SarabunPSK" w:hAnsi="TH SarabunPSK" w:cs="TH SarabunPSK"/>
          <w:b/>
          <w:bCs/>
          <w:sz w:val="32"/>
          <w:szCs w:val="32"/>
          <w:rtl/>
          <w:cs/>
        </w:rPr>
        <w:t>6 กองทุนส่งเสริมการร่วมลงทุนระหว่างรัฐและเอกชน</w:t>
      </w:r>
    </w:p>
    <w:p w:rsidR="001B25B5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>กำหนดให้จัดตั้งกองทุนส่งเสริมการร่วมลงทุนระหว่างรัฐและเอกชน  โดยมีวัตถุประสงค์เพื่อสนับสนุนการปฏิบัติตามพระราชบัญญัตินี้ ในการว่าจ้างที่ปรึกษา การพัฒนาฐานข้อมูลและองค์ความรู้ การเผยแพร่ อบรม ให้ความรู้ และให้คำแนะนำเกี่ยวกับการร่วมลงทุนระหว่างรัฐและเอกชน หรือเป็นค่าใช้จ่ายในการบริหารกองทุน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51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ร่างมาตรา </w:t>
      </w:r>
      <w:r>
        <w:rPr>
          <w:rFonts w:ascii="TH SarabunPSK" w:hAnsi="TH SarabunPSK" w:cs="TH SarabunPSK"/>
          <w:sz w:val="32"/>
          <w:szCs w:val="32"/>
        </w:rPr>
        <w:t xml:space="preserve">59)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90B6E">
        <w:rPr>
          <w:rFonts w:ascii="TH SarabunPSK" w:hAnsi="TH SarabunPSK" w:cs="TH SarabunPSK"/>
          <w:sz w:val="32"/>
          <w:szCs w:val="32"/>
          <w:cs/>
        </w:rPr>
        <w:t>กระทรวงการคลังได้ให้ความเห็นชอบตามมาตรา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</w:p>
    <w:p w:rsidR="001B25B5" w:rsidRPr="00190B6E" w:rsidRDefault="001B25B5" w:rsidP="001B2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190B6E">
        <w:rPr>
          <w:rFonts w:ascii="TH SarabunPSK" w:hAnsi="TH SarabunPSK" w:cs="TH SarabunPSK"/>
          <w:b/>
          <w:bCs/>
          <w:sz w:val="32"/>
          <w:szCs w:val="32"/>
          <w:rtl/>
          <w:cs/>
        </w:rPr>
        <w:t>7 บทเบ็ดเตล็ด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กำ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หนดให้หน่วยงานเจ้าของโครงการดำเนินการจัดส่งสำเนาสัญญาร่วมลงทุนหรือสำเนาสัญญาร่วมลงทุนฉบับแก้ไข ให้กระทรวงเจ้าสังกัดและสำนักงานคณะกรรมการนโยบายรัฐวิสาหกิจจัดทำข้อมูลต่าง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190B6E">
        <w:rPr>
          <w:rFonts w:ascii="TH SarabunPSK" w:hAnsi="TH SarabunPSK" w:cs="TH SarabunPSK"/>
          <w:sz w:val="32"/>
          <w:szCs w:val="32"/>
          <w:cs/>
        </w:rPr>
        <w:t>เกี่ยวกับโครงการร่วมลงทุนเพื่อให้หน่วยงานตรวจสอบสามารถตรวจเข้าดูได้ และเปิดเผยสรุปข้อมูลโครงการในรูปแบบที่เข้าใจง่ายต่อสาธารณชนให้ทราบเป็นการทั่วไป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60) </w:t>
      </w: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กำ</w:t>
      </w:r>
      <w:r w:rsidRPr="00190B6E">
        <w:rPr>
          <w:rFonts w:ascii="TH SarabunPSK" w:hAnsi="TH SarabunPSK" w:cs="TH SarabunPSK"/>
          <w:sz w:val="32"/>
          <w:szCs w:val="32"/>
          <w:cs/>
        </w:rPr>
        <w:t>หนดให้คณะกรรมการ คณะกรรมการคัดเลือก  คณะกรรมการกำกับดูแล คณะกรรมการกอ</w:t>
      </w:r>
      <w:r w:rsidRPr="00190B6E">
        <w:rPr>
          <w:rFonts w:ascii="TH SarabunPSK" w:hAnsi="TH SarabunPSK" w:cs="TH SarabunPSK" w:hint="cs"/>
          <w:sz w:val="32"/>
          <w:szCs w:val="32"/>
          <w:cs/>
        </w:rPr>
        <w:t>ง</w:t>
      </w:r>
      <w:r w:rsidRPr="00190B6E">
        <w:rPr>
          <w:rFonts w:ascii="TH SarabunPSK" w:hAnsi="TH SarabunPSK" w:cs="TH SarabunPSK"/>
          <w:sz w:val="32"/>
          <w:szCs w:val="32"/>
          <w:cs/>
        </w:rPr>
        <w:t>ทุน และ</w:t>
      </w:r>
      <w:r w:rsidRPr="00190B6E">
        <w:rPr>
          <w:rFonts w:ascii="TH SarabunPSK" w:hAnsi="TH SarabunPSK" w:cs="TH SarabunPSK"/>
          <w:sz w:val="32"/>
          <w:szCs w:val="32"/>
          <w:cs/>
        </w:rPr>
        <w:lastRenderedPageBreak/>
        <w:t xml:space="preserve">คณะอนุกรรมการ ได้รับประโยชน์ตอบแทนตามที่รัฐมนตรีกำหนดโดยความเห็นชอบของคณะรัฐมนตรี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61) 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90B6E">
        <w:rPr>
          <w:rFonts w:ascii="TH SarabunPSK" w:hAnsi="TH SarabunPSK" w:cs="TH SarabunPSK"/>
          <w:sz w:val="32"/>
          <w:szCs w:val="32"/>
          <w:cs/>
        </w:rPr>
        <w:t>กำหนดให้สำนักงานคณะกรรมการนโยบายรัฐวิสาหกิจจัดทำแผนงานพัฒนาฐานข้อมูลและองค์ความรู้ที่เกี่ยวข้องกับการร่วมลงทุนระหว่างรัฐและเอกชน  และแผนงานดำเนินการเผยแพร่อบรม ให้ความรู้  และให้คำแนะนำที่เกี่ยวข้องกับการร่วมลงทุนระหว่างรัฐและเอกชน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62) </w:t>
      </w:r>
    </w:p>
    <w:p w:rsidR="001B25B5" w:rsidRPr="00190B6E" w:rsidRDefault="001B25B5" w:rsidP="001B25B5">
      <w:pPr>
        <w:rPr>
          <w:rFonts w:ascii="TH SarabunPSK" w:hAnsi="TH SarabunPSK" w:cs="TH SarabunPSK"/>
          <w:b/>
          <w:bCs/>
          <w:sz w:val="32"/>
          <w:szCs w:val="32"/>
        </w:rPr>
      </w:pPr>
      <w:r w:rsidRPr="00190B6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rtl/>
          <w:cs/>
        </w:rPr>
        <w:t>8</w:t>
      </w:r>
      <w:r w:rsidRPr="00D56181">
        <w:rPr>
          <w:rFonts w:ascii="TH SarabunPSK" w:hAnsi="TH SarabunPSK" w:cs="TH SarabunPSK" w:hint="cs"/>
          <w:sz w:val="32"/>
          <w:szCs w:val="32"/>
          <w:cs/>
        </w:rPr>
        <w:t>.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190B6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8 บทกำหนดโทษ 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  <w:t>กำหนดบทกำหนด</w:t>
      </w:r>
      <w:r w:rsidRPr="00190B6E">
        <w:rPr>
          <w:rFonts w:ascii="TH SarabunPSK" w:hAnsi="TH SarabunPSK" w:cs="TH SarabunPSK" w:hint="cs"/>
          <w:sz w:val="32"/>
          <w:szCs w:val="32"/>
          <w:cs/>
        </w:rPr>
        <w:t>โทษ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ในกรณีกรรมการผู้ทรงคุณวุฒิในคณะกรรมการคัดเลือกผ่าฝืนร่างมาตรา 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>37 การห้ามเป็นกรรมการ ผู้มีอำนาจในการจัดการ หรือที่ปรึกษาในเอ</w:t>
      </w:r>
      <w:r>
        <w:rPr>
          <w:rFonts w:ascii="TH SarabunPSK" w:hAnsi="TH SarabunPSK" w:cs="TH SarabunPSK"/>
          <w:sz w:val="32"/>
          <w:szCs w:val="32"/>
          <w:cs/>
        </w:rPr>
        <w:t xml:space="preserve">กชน </w:t>
      </w:r>
      <w:r w:rsidRPr="00190B6E">
        <w:rPr>
          <w:rFonts w:ascii="TH SarabunPSK" w:hAnsi="TH SarabunPSK" w:cs="TH SarabunPSK"/>
          <w:sz w:val="32"/>
          <w:szCs w:val="32"/>
          <w:cs/>
        </w:rPr>
        <w:t>ที่ได้รับการคัดเลือกให้ร่วมลงทุนในโครงการร่วมลงทุนที่ตนเป็นกรรมการคัดเลือก หรือ</w:t>
      </w:r>
      <w:r>
        <w:rPr>
          <w:rFonts w:ascii="TH SarabunPSK" w:hAnsi="TH SarabunPSK" w:cs="TH SarabunPSK"/>
          <w:sz w:val="32"/>
          <w:szCs w:val="32"/>
          <w:cs/>
        </w:rPr>
        <w:t>ถือหุ้นในเอกชนที่ได้รับคัดเลือ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63) </w:t>
      </w:r>
    </w:p>
    <w:p w:rsidR="001B25B5" w:rsidRPr="00C732F3" w:rsidRDefault="001B25B5" w:rsidP="001B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>9.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บทเฉพาะกาล 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B6E">
        <w:rPr>
          <w:rFonts w:ascii="TH SarabunPSK" w:hAnsi="TH SarabunPSK" w:cs="TH SarabunPSK"/>
          <w:sz w:val="32"/>
          <w:szCs w:val="32"/>
          <w:cs/>
        </w:rPr>
        <w:t>กำหนดบทบัญญัติรองรับให้บรรดากฎกระทรวง ประกาศ หรือระเบียบ ที่ออกจามพระราชบัญญัติการให้เอกชนร่วมลงทุนในกิจการของรัฐ พ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190B6E">
        <w:rPr>
          <w:rFonts w:ascii="TH SarabunPSK" w:hAnsi="TH SarabunPSK" w:cs="TH SarabunPSK"/>
          <w:sz w:val="32"/>
          <w:szCs w:val="32"/>
          <w:cs/>
        </w:rPr>
        <w:t>2556 ที่ใช้บังคับอยู่ในวันก่อนที่พระราชบัญญัตินี้ใช้บังคับ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64) 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190B6E">
        <w:rPr>
          <w:rFonts w:ascii="TH SarabunPSK" w:hAnsi="TH SarabunPSK" w:cs="TH SarabunPSK"/>
          <w:sz w:val="32"/>
          <w:szCs w:val="32"/>
          <w:cs/>
        </w:rPr>
        <w:t>กำหนดบทบัญญัติรองรับให้กรรมการผู้เทรงคุณวุฒิในคณะกรรมการนโยบายการให้เอกชนร่วมลงทุนในกิจการของรัฐตามพระราชบัญญัติการให้เอกชนร่วมลงทุนในกิจการของรัฐ พ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2556 ซึ่งดำรงตำแหน่งอยู่ในวันก่อนวันที่พระราชบัญญัตินี้ใช้บังคับ  คงอยู่ในตำแหน่งต่อไปจนกว่าจะมีการแต่งตั้งกรรมการผู้ทรงคุณวุฒิตามพระราชบัญญัตินี้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65) 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190B6E">
        <w:rPr>
          <w:rFonts w:ascii="TH SarabunPSK" w:hAnsi="TH SarabunPSK" w:cs="TH SarabunPSK"/>
          <w:sz w:val="32"/>
          <w:szCs w:val="32"/>
          <w:cs/>
        </w:rPr>
        <w:t>กำหนดให้โอนบรรดาเงิน ทรัพย์สิน สิทธิ และหนี้สิน ที่เกี่ยวเนื่องกับกองทุนส่งเสริมการให้เอกชนร่วมลงทุนในกิจการของรัฐในกระทรวงการคลัง ไปเป็นของกองทุนส่งเสริม</w:t>
      </w:r>
      <w:r w:rsidRPr="00190B6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ร่วมลงทุนระหว่างรัฐและเอกชนตามพระราชบัญญัตินี้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66) 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190B6E">
        <w:rPr>
          <w:rFonts w:ascii="TH SarabunPSK" w:hAnsi="TH SarabunPSK" w:cs="TH SarabunPSK"/>
          <w:sz w:val="32"/>
          <w:szCs w:val="32"/>
          <w:cs/>
        </w:rPr>
        <w:t>กำหนดบทบัญญัติรองรับในกรณีที่กฎหมายใดที่มีผลใช้บังคับอยู่ในวันก่อนวันที่พระราชบัญญัตินี้ใช้บังคับมีการอ้างอิงถึงกฎหมายว่าด้วยการให้เอกชนร่วมลงทุนในกิจการของรัฐ ให้ถือว่าการอ้างอิงดังกล่าวในกฎหมายนั้นเป็นการอ้างอิงถึงพระราชบัญญัตินี้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67) </w:t>
      </w:r>
    </w:p>
    <w:p w:rsidR="001B25B5" w:rsidRDefault="001B25B5" w:rsidP="001B25B5">
      <w:pPr>
        <w:rPr>
          <w:rFonts w:ascii="TH SarabunPSK" w:hAnsi="TH SarabunPSK" w:cs="TH SarabunPSK" w:hint="cs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190B6E">
        <w:rPr>
          <w:rFonts w:ascii="TH SarabunPSK" w:hAnsi="TH SarabunPSK" w:cs="TH SarabunPSK"/>
          <w:sz w:val="32"/>
          <w:szCs w:val="32"/>
          <w:cs/>
        </w:rPr>
        <w:t>หนดบทบัญญัติเพื่อรองรับโครงการที่อยู่ระหว่างการดำเนินการตามพระราชบัญญัติการให้เอกชนร่วมลงทุนในกิจการของรัฐ พ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2556 ในวันที่พระราชบัญญัตินี้ใช้บังคับ  และโครงการนั้นเป็นโครงการภายใต้พระราชบัญญัตินี้ โดยให้การดำเนินการตามขั้นตอนที่กำหนดไว้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68) </w:t>
      </w:r>
    </w:p>
    <w:p w:rsidR="001B25B5" w:rsidRDefault="001B25B5" w:rsidP="001B25B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กำหนด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บทบัญญัติเพื่อรองรับโครงการที่อยู่ระหว่างการดำเนินการในขั้นตอนตามหมวด  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 xml:space="preserve">5 การดำเนินโครงการ  แห่งพระราชบัญญัติการให้เอกชนร่วมลงทุนในกิจการของรัฐ พ.ศ. </w:t>
      </w:r>
      <w:r w:rsidRPr="00190B6E">
        <w:rPr>
          <w:rFonts w:ascii="TH SarabunPSK" w:hAnsi="TH SarabunPSK" w:cs="TH SarabunPSK"/>
          <w:sz w:val="32"/>
          <w:szCs w:val="32"/>
          <w:cs/>
        </w:rPr>
        <w:t>2556 แต่โครงการนั้นไม่เป็นโครงการภายใต้บังคับพระราชบัญญัตินี้  ให้หน่วยงานเจ้าของโครงการดำเนินการตามบทบัญญัติในหมวดดังกล่าวต่อไปจนกว่าจะแล้วเสร็จและให้ดำเนินการในขั้นตอนต่อไป</w:t>
      </w:r>
      <w:r w:rsidRPr="00190B6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กฎหมายอื่นที่เกี่ยวข้องกับการจัดทำแลดำเนินโครงการนั้น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(ร่างมาตรา </w:t>
      </w:r>
      <w:r>
        <w:rPr>
          <w:rFonts w:ascii="TH SarabunPSK" w:hAnsi="TH SarabunPSK" w:cs="TH SarabunPSK"/>
          <w:sz w:val="32"/>
          <w:szCs w:val="32"/>
        </w:rPr>
        <w:t xml:space="preserve">69) </w:t>
      </w:r>
    </w:p>
    <w:p w:rsidR="001B25B5" w:rsidRPr="005F0294" w:rsidRDefault="001B25B5" w:rsidP="001B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(7) 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190B6E">
        <w:rPr>
          <w:rFonts w:ascii="TH SarabunPSK" w:hAnsi="TH SarabunPSK" w:cs="TH SarabunPSK"/>
          <w:sz w:val="32"/>
          <w:szCs w:val="32"/>
          <w:cs/>
        </w:rPr>
        <w:t>หนดบทบัญญัติรองรับให้คณะกรรมการซึ่งแต่งตั้ง</w:t>
      </w:r>
      <w:r w:rsidRPr="00190B6E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>72 แห่งพระราชบัญญัติการให้เอกชนร่วมลงทุนในกิจก</w:t>
      </w:r>
      <w:r w:rsidRPr="00190B6E">
        <w:rPr>
          <w:rFonts w:ascii="TH SarabunPSK" w:hAnsi="TH SarabunPSK" w:cs="TH SarabunPSK"/>
          <w:sz w:val="32"/>
          <w:szCs w:val="32"/>
          <w:cs/>
        </w:rPr>
        <w:t>ารของรัฐ พ</w:t>
      </w:r>
      <w:r w:rsidRPr="00190B6E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2556 และปฏิบัติหน้าที่อยู่ในวันก่อนวันที่พระราชบัญญัตินี้มีผลใช้บังคับ ยังคงปฏิบัติหน้าที่ต่อไปได้จนกว่าคณะรัฐมนตรีจะสั่งการตามข้อเสนอของคณะกรรมการดังกล่าว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(ร่างมาตรา </w:t>
      </w:r>
      <w:r>
        <w:rPr>
          <w:rFonts w:ascii="TH SarabunPSK" w:hAnsi="TH SarabunPSK" w:cs="TH SarabunPSK"/>
          <w:sz w:val="32"/>
          <w:szCs w:val="32"/>
        </w:rPr>
        <w:t xml:space="preserve">70) </w:t>
      </w:r>
    </w:p>
    <w:p w:rsidR="001B25B5" w:rsidRPr="003D03F4" w:rsidRDefault="001B25B5" w:rsidP="001B25B5">
      <w:pPr>
        <w:rPr>
          <w:rFonts w:ascii="TH SarabunPSK" w:hAnsi="TH SarabunPSK" w:cs="TH SarabunPSK" w:hint="cs"/>
          <w:sz w:val="32"/>
          <w:szCs w:val="32"/>
          <w:cs/>
        </w:rPr>
      </w:pPr>
    </w:p>
    <w:p w:rsidR="001B25B5" w:rsidRPr="00190B6E" w:rsidRDefault="001B25B5" w:rsidP="001B25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</w:p>
    <w:p w:rsidR="001B25B5" w:rsidRPr="00190B6E" w:rsidRDefault="001B25B5" w:rsidP="001B25B5">
      <w:pPr>
        <w:rPr>
          <w:rFonts w:ascii="TH SarabunPSK" w:hAnsi="TH SarabunPSK" w:cs="TH SarabunPSK"/>
          <w:sz w:val="32"/>
          <w:szCs w:val="32"/>
          <w:cs/>
        </w:rPr>
      </w:pPr>
    </w:p>
    <w:p w:rsidR="00CA7FB7" w:rsidRPr="001B25B5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736766" w:rsidRDefault="00DD5718" w:rsidP="00D63385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A3345" w:rsidRPr="00736766" w:rsidRDefault="00563307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ขยายพื้นที่ดำเนินงานโครงการสานพลังประชารัฐเพื่อสนับสนุนการปลูกข้าวโพดหลังฤดูทำนา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การขยายพื้นที่ดำเนินงานโครงการสานพลังประชารัฐเพื่อสนับสนุนการปลูกข้าวโพดหลังฤดูทำนา เพื่อให้เกษตรกรที่มีความสนใจ พร้อมทั้งพื้นที่ที่มีศักยภาพในการปลูกข้าวโพดเลี้ยงสัตว์ได้เข้าร่วมโครงการฯ ได้อย่างทั่วถึง จากพื้นที่เป้าหมาย 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ล้านไร่ ใน </w:t>
      </w:r>
      <w:r w:rsidRPr="00736766">
        <w:rPr>
          <w:rFonts w:ascii="TH SarabunPSK" w:hAnsi="TH SarabunPSK" w:cs="TH SarabunPSK"/>
          <w:sz w:val="32"/>
          <w:szCs w:val="32"/>
        </w:rPr>
        <w:t xml:space="preserve">33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เพิ่มเติม ดังนี้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ได้แก่ จังหวัดเลย มุกดาหาร ยโสธร และอำนาจเจริญ ซึ่งสมาคมประกันวินาศภัยไทย และธนาคารเพื่อการเกษตรและสหกรณ์การเกษตร (ธ.ก.ส.) มีความพร้อมและยินดีที่จะสนับสนุนในการเข้าร่วมโครงการฯ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จังหวัดอื่นที่เกษตรกรมีความสนใจเข้าร่วมโครงการฯ พื้นที่มีศักยภาพในการปลูกข้าวโพดและมีน้ำเพียงพอต่อการเพาะปลูกข้าวโพด พร้อมทั้งมีผู้ประกอบการที่มีความพร้อมในการรับซื้อผลผลิต สามารถที่จะเข้าร่วมโครงการฯ ได้ โดยต้องได้รับความยินยอมจากสมาคมประกันวินาศภัยไทย และ ธ.ก.ส. ก่อน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ภายใต้พื้นที่เป้าหมาย และวงเงินงบประมาณตามโครงการสานพลังประชารัฐเพื่อสนับสนุนการปลูกข้าวโพดหลังฤดูทำนาที่ได้รับการอนุมัติตามมติคณะรัฐมนตรีเมื่อ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และเมื่อวันที่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กษ. รายงานว่า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กษ. ดำเนินการชี้แจง ประชาสัมพันธ์โครงการสานพลังประชารัฐเพื่อสนับสนุนการปลูกข้าวโพดหลังฤดูทำนา โดยมีระยะเวลาการรับสมัครเกษตรกรเข้าร่วมโครงการฯ จากเดิมสิ้นสุดวันที่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15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36766">
        <w:rPr>
          <w:rFonts w:ascii="TH SarabunPSK" w:hAnsi="TH SarabunPSK" w:cs="TH SarabunPSK"/>
          <w:sz w:val="32"/>
          <w:szCs w:val="32"/>
        </w:rPr>
        <w:t>2561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736766">
        <w:rPr>
          <w:rFonts w:ascii="TH SarabunPSK" w:hAnsi="TH SarabunPSK" w:cs="TH SarabunPSK"/>
          <w:sz w:val="32"/>
          <w:szCs w:val="32"/>
        </w:rPr>
        <w:t xml:space="preserve">15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และพบว่ามีจังหวัดที่มีศักยภาพในการปลูกข้าวโพดและมีน้ำเพียงพอต่อการเพาะปลูกข้าวโพด โดยมีผู้ประกอบการที่มีความพร้อมในการรับซื้อผลผลิต พร้อมทั้งเกษตรกรมีประสบการณ์ในการปลูกข้าวโพด ประกอบด้วย จังหวัดเลย อำนาจเจริญ มุกดาหาร และยโสธร เกษตรกร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8,214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ราย พื้นที่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49,147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ไร่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3"/>
        <w:gridCol w:w="3181"/>
        <w:gridCol w:w="3449"/>
      </w:tblGrid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จำนวนเกษตรกร (ราย)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5,057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31,146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 xml:space="preserve">976 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5,941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 xml:space="preserve">736 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3,500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ยโสธร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1,445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8,559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 xml:space="preserve">8,214 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49,147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</w:tbl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>. กษ. เห็นว่า การขยายพื้นที่ดำเนินงานโครงการสานพลังประชารัฐเพื่อสนับสนุนการปลูกข้าวโพดดังกล่าว นั้น ส่งผลให้ลดพื้นที่การปลูกข้าว ผลผลิตข้าวโพดเลี้ยงสัตว์เพียงพอต่อความต้องการของตลาด สร้างรายได้ให้แก่เกษตรกรจากการปลูกพืชอื่นทดแทนการปลูกข้าว และสร้างโอกาสให้เกษตรกรได้เรียนรู้การปลูกพืชอื่นในนาเป็นเกษตรกรรมทางเลือกอื่นในระยะยาว โดยค่าใช้จ่ายจะดำเนินการภายใต้วงเงินของโครงการฯ ที่ได้รับการอนุมัติตามมติคณะรัฐมนตรี (</w:t>
      </w:r>
      <w:r w:rsidRPr="00736766">
        <w:rPr>
          <w:rFonts w:ascii="TH SarabunPSK" w:hAnsi="TH SarabunPSK" w:cs="TH SarabunPSK"/>
          <w:sz w:val="32"/>
          <w:szCs w:val="32"/>
        </w:rPr>
        <w:t xml:space="preserve">25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6766">
        <w:rPr>
          <w:rFonts w:ascii="TH SarabunPSK" w:hAnsi="TH SarabunPSK" w:cs="TH SarabunPSK"/>
          <w:sz w:val="32"/>
          <w:szCs w:val="32"/>
        </w:rPr>
        <w:t xml:space="preserve">24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736766">
        <w:rPr>
          <w:rFonts w:ascii="TH SarabunPSK" w:hAnsi="TH SarabunPSK" w:cs="TH SarabunPSK"/>
          <w:sz w:val="32"/>
          <w:szCs w:val="32"/>
        </w:rPr>
        <w:t>2561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สมาคมประกันวินาศภัยไทยและ ธ.ก.ส. พิจารณาแล้วเห็นว่า มีความยินดีที่จะขยายพื้นที่รับประกันภัยเพิ่มเติมอีก </w:t>
      </w:r>
      <w:r w:rsidRPr="00736766">
        <w:rPr>
          <w:rFonts w:ascii="TH SarabunPSK" w:hAnsi="TH SarabunPSK" w:cs="TH SarabunPSK"/>
          <w:sz w:val="32"/>
          <w:szCs w:val="32"/>
        </w:rPr>
        <w:t xml:space="preserve">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โดยสมาคมประกันวินาศภัยไทยจะได้ยื่นแก้ไขแบบและข้อความของกรมธรรม์ประกันภัยข้าวโพดเลี้ยงสัตว์เพื่อขยายพื้นที่การรับประกันภัยให้ครอบคลุม </w:t>
      </w:r>
      <w:r w:rsidRPr="00736766">
        <w:rPr>
          <w:rFonts w:ascii="TH SarabunPSK" w:hAnsi="TH SarabunPSK" w:cs="TH SarabunPSK"/>
          <w:sz w:val="32"/>
          <w:szCs w:val="32"/>
        </w:rPr>
        <w:t xml:space="preserve">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เพิ่มเติมกับนายทะเบียนสำนักงานคณะกรรมการกำกับและส่งเสริมการประกอบธุรกิจประกันภัย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โครงการสานพลังประชารัฐเพื่อสนับสนุนการปลูกข้าวโพดหลังฤดูทำนา มีวัตถุประสงค์เพื่อส่งเสริมเกษตรกรที่มีความประสงค์จะปรับเปลี่ยนจากการปลูกข้าวมาเป็นการปลูกข้าวโพดเลี้ยงสัตว์ในนาช่วงฤดูแล้ง เพื่อเพิ่มผลผลิตข้าวโพดเลี้ยงสัตว์ให้เพียงพอกับความต้องการใช้ภายในประเทศ โดยกำหนดพื้นที่เป้าหมาย 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ล้านไร่ ใน </w:t>
      </w:r>
      <w:r w:rsidRPr="00736766">
        <w:rPr>
          <w:rFonts w:ascii="TH SarabunPSK" w:hAnsi="TH SarabunPSK" w:cs="TH SarabunPSK"/>
          <w:sz w:val="32"/>
          <w:szCs w:val="32"/>
        </w:rPr>
        <w:t xml:space="preserve">33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ตาม </w:t>
      </w:r>
      <w:r w:rsidRPr="00736766">
        <w:rPr>
          <w:rFonts w:ascii="TH SarabunPSK" w:hAnsi="TH SarabunPSK" w:cs="TH SarabunPSK"/>
          <w:sz w:val="32"/>
          <w:szCs w:val="32"/>
        </w:rPr>
        <w:t xml:space="preserve">Zoning by Agri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36766">
        <w:rPr>
          <w:rFonts w:ascii="TH SarabunPSK" w:hAnsi="TH SarabunPSK" w:cs="TH SarabunPSK"/>
          <w:sz w:val="32"/>
          <w:szCs w:val="32"/>
        </w:rPr>
        <w:t>Map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ของกรมพัฒนาที่ดิน ครอบคลุมเกษตรกรผู้เอาประกันภัยประมาณ </w:t>
      </w:r>
      <w:r w:rsidRPr="00736766">
        <w:rPr>
          <w:rFonts w:ascii="TH SarabunPSK" w:hAnsi="TH SarabunPSK" w:cs="TH SarabunPSK"/>
          <w:sz w:val="32"/>
          <w:szCs w:val="32"/>
        </w:rPr>
        <w:t xml:space="preserve">150,000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ราย ขณะนี้มีเกษตรกรผู้สนใจเข้าร่วมโครงการฯ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86,074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ราย รวมเป็นพื้นที่ </w:t>
      </w:r>
      <w:r w:rsidRPr="00736766">
        <w:rPr>
          <w:rFonts w:ascii="TH SarabunPSK" w:hAnsi="TH SarabunPSK" w:cs="TH SarabunPSK"/>
          <w:sz w:val="32"/>
          <w:szCs w:val="32"/>
        </w:rPr>
        <w:t>744,362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75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ไร่ (ข้อมูล ณ 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28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36766">
        <w:rPr>
          <w:rFonts w:ascii="TH SarabunPSK" w:hAnsi="TH SarabunPSK" w:cs="TH SarabunPSK"/>
          <w:sz w:val="32"/>
          <w:szCs w:val="32"/>
        </w:rPr>
        <w:t>2561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563307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แผนงาน/โครงการเพื่อมอบเป็นของขวัญปีใหม่ (ปีพุทธศักราช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ให้แก่ประชาชน (กห.)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คณะรัฐมนตรีมีมติรับทราบตามที่กระทรวงกลาโหม (กห.) เสนอแผนงาน/โครงการเพื่อมอบเป็นของขวัญปีใหม่ (ปีพุทธศักราช </w:t>
      </w:r>
      <w:r w:rsidRPr="00736766">
        <w:rPr>
          <w:rFonts w:ascii="TH SarabunPSK" w:hAnsi="TH SarabunPSK" w:cs="TH SarabunPSK"/>
          <w:sz w:val="32"/>
          <w:szCs w:val="32"/>
        </w:rPr>
        <w:t>2562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ให้แก่ประชาชน ภายใต้การดำเนินโครงการ “เติมความสุข ให้คนไทย จากใจทหาร” ระหว่างวันที่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โดยแบ่งเป็น </w:t>
      </w:r>
      <w:r w:rsidRPr="00736766">
        <w:rPr>
          <w:rFonts w:ascii="TH SarabunPSK" w:hAnsi="TH SarabunPSK" w:cs="TH SarabunPSK"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กลุ่มงานหลัก ได้แก่ งานสร้างความปลอดภัยในชีวิตและทรัพย์สิน งานการช่วยเหลือประชาชน และงานให้บริการและอำนวยความสะดวกต่าง ๆ โดยสรุปสาระสำคัญได้ดังนี้ </w:t>
      </w:r>
    </w:p>
    <w:p w:rsidR="00395B68" w:rsidRPr="00736766" w:rsidRDefault="00395B68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3"/>
        <w:gridCol w:w="6061"/>
      </w:tblGrid>
      <w:tr w:rsidR="00EA3345" w:rsidRPr="00736766" w:rsidTr="00321F2B">
        <w:trPr>
          <w:trHeight w:val="451"/>
        </w:trPr>
        <w:tc>
          <w:tcPr>
            <w:tcW w:w="333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กลุ่มงานหลัก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งานสร้างความปลอดภัยในชีวิตและทรัพย์สิน 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การจัดเตรียมความพร้อมของกำลังพล เพื่อรักษาความปลอดภัยในชีวิตและทรัพย์สินให้กับประชาชนในพื้นที่ตามแนวชายแดนและพื้นที่ที่มีความสำคัญด้านความมั่นคงของประเทศ 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งานการช่วยเหลือประชาชน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การจัดตั้งจุดบริการช่วยเหลือประชาชนและนักท่องเที่ยว โดยจัดจุดพักรถเพื่อลดความเสี่ยงต่อการเกิดอุบัติเหตุ โดยบูรณาการร่วมกับทุกภาคส่วนในพื้นที่ ซึ่งจะมีการให้บริการสุขาเคลื่อนที่ การบริการเครื่องดื่มและอาหารว่าง การบริการทางการแพทย์ การบริการตรวจสภาพและซ่อมแซมยานพาหนะตามถนนสายหลักด้านหน้าที่ตั้งของหน่วยทหาร รวมถึงถนนสายรองที่มีความเสี่ยงต่อการเกิดอุบัติเหตุ การจำหน่ายสินค้าอุปโภคบริโภคและสินค้าพื้นเมืองราคาถูก การแสดงดนตรีและสันทนาการ จุดบริการสัญญาณอินเทอร์เน็ต และชาร์จแบตเตอรี่โทรศัพท์เคลื่อนที่ และการบริการนวดผ่อนคลาย จำนวนกว่า 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จุดทั่วประเทศ รวมทั้งการจัดตั้งศูนย์ช่วยเหลือประชาชนและนักท่องเที่ยวทางทะเล 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  <w:vMerge w:val="restart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งานให้บริการและอำนวยความสะดวกต่าง ๆ 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การจำหน่ายสินค้าอุปโภคและบริโภคราคาถูก ภายในพื้นที่ของหน่วยทหารทั่วประเทศ เพื่อช่วยเหลือประชาชนผู้มีรายได้น้อยในการลดค่าครองชีพ </w:t>
            </w:r>
          </w:p>
        </w:tc>
      </w:tr>
      <w:tr w:rsidR="00EA3345" w:rsidRPr="00736766" w:rsidTr="00321F2B">
        <w:trPr>
          <w:trHeight w:val="842"/>
        </w:trPr>
        <w:tc>
          <w:tcPr>
            <w:tcW w:w="3333" w:type="dxa"/>
            <w:vMerge/>
            <w:tcBorders>
              <w:bottom w:val="single" w:sz="4" w:space="0" w:color="auto"/>
            </w:tcBorders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เปิดแหล่งท่องเที่ยวและพิพิธภัณฑ์ในเขตทหารทั่วประเทศ ให้ประชาชนสามารถเข้าชมโดยไม่คิดค่าบริการ 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  <w:vMerge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ให้บริการศูนย์การเรียนรู้ตามหลักปรัชญาของเศรษฐกิจพอเพียง โดยดำเนินการให้บริการประชาชนในหน่วยทหารทั่วประเทศ </w:t>
            </w:r>
          </w:p>
        </w:tc>
      </w:tr>
    </w:tbl>
    <w:p w:rsidR="00EA3345" w:rsidRPr="00736766" w:rsidRDefault="00EA3345" w:rsidP="00D63385">
      <w:pPr>
        <w:rPr>
          <w:rFonts w:ascii="TH SarabunPSK" w:hAnsi="TH SarabunPSK" w:cs="TH SarabunPSK"/>
          <w:sz w:val="32"/>
          <w:szCs w:val="32"/>
        </w:rPr>
      </w:pPr>
    </w:p>
    <w:p w:rsidR="0080785E" w:rsidRPr="00190B6E" w:rsidRDefault="00563307" w:rsidP="00050C41">
      <w:pPr>
        <w:jc w:val="thaiDistribute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1D90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85E" w:rsidRPr="00190B6E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="0080785E" w:rsidRPr="00190B6E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 ขอรับจัดสรรงบประมาณรายจ่ายงบกลาง รายการเงินสำรองจ่ายเพื่อกรณีฉุกเฉินหรือจำเป็นรายการค่าก่อสร้างและค่าควบคุมงานก่อสร้างอาคารที่ทำการศาลอุทธรณ์ภาค 5 พร้อมที่พักอาศัยและสิ่งก่อสร้างประกอบ</w:t>
      </w:r>
    </w:p>
    <w:p w:rsidR="0080785E" w:rsidRPr="00190B6E" w:rsidRDefault="0080785E" w:rsidP="008078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คณะรัฐมนตรีมีมติเห็นชอบให้สำนักงานศาลยุติธรรมดำเนินการก่อสร้างอาคารที่ทำการศาลอุทธรณ์ภาค 5 พร้อมที่พักอาศัยและสิ่งก่อสร้างประกอบ บริเวณศูนย์วิจัยพืชสวนเชียงรายภายในกรอบวงเงิน 859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050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000 บาท ซึ่งนายกรัฐมนตรีได้ให้ความเห็นชอบในหลักการแล้ว โดยใช้จ่ายจากงบประมาณรายจ่ายประจำปีงบประมาณ พ.ศ. 2562 งบกลาง รายการเงินสำรองจ่ายเพื่อกรณีฉุกเฉินหรือจำเป็น จำนวน 171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810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000 บาท ส่วนที่เหลืออีก จำนวน 687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240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000 บาท ให้ขอรับการจัดสรรงบประมาณตามความจำเป็นที่ต้องใช้จ่ายในแต่ละปี ตามนัยพระราชบัญญัติวิธีการงบประมาณ พ.ศ. 2561 โดยให้สำนักงานศาลยุติธรรมดำเนินการตามขั้นตอนที่เกี่ยวข้องและขอทำความตกลงในรายละเอียดกับสำนักงบประมาณ โดยให้ถือปฏิบัติตามมติคณะรัฐมนตรีเมื่อวันที่ 5 เมษายน 2559 เรื่อง ซักซ้อมความเข้าใจในการปฏิบัติตามมติคณะรัฐมนตรีอย่างเคร่งครัด และมติคณะรัฐมนตรีเมื่อวันที่ 5 พฤศจิกายน 2561 เรื่อง การดำเนินการออกแบบและก่อสร้างอาคารสถานที่และสิ่งก่อสร้างต่าง ๆ ของส่วนราชการและหน่วยงานของรัฐด้วย ตามความเห็นของสำนักงบประมาณ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50C41" w:rsidRPr="00736766" w:rsidRDefault="00563307" w:rsidP="00050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050C41" w:rsidRPr="00050C4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50C41" w:rsidRPr="00050C4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50C41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บันทึกความเข้าใจว่าด้วยความร่วมมือด้านกิจการยุติธรรมและกฎหมายระหว่างกระทรวงยุติธรรมแห่งราชอาณาจักรไทยและกระทรวงยุติธรรมแห่งสาธารณรัฐประชาธิปไตยประชาชนลาว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ร่างบันทึกความเข้าใจว่าด้วยความร่วมมือด้านกิจการยุติธรรมและกฎหมายระหว่างกระทรวงยุติธรรมแห่งราชอาณาจักรไทยและกระทรวงยุติธรรมแห่งสาธารณรัฐประชาธิปไตยประชาชนลาว ตามที่กระทรวงยุติธรรมเสนอ ทั้งนี้ หากก่อนลงนามมีความจำเป็นต้องปรับปรุงแก้ไขบันทึกความเข้าใจฯ ในส่วนที่มิใช่สาระสำคัญ ให้กระทรวงยุติธรรมหารือกับกรมสนธิสัญญาและกฎหมาย กระทรวงการต่างประเทศ เพื่อพิจารณาดำเนินการในเรื่องนั้น ๆ โดยไม่ต้องนำเสนอคณะรัฐมนตรีอีกครั้ง และอนุมัติให้รัฐมนตรีว่าการกระทรวงยุติธรรม หรือผู้ที่ได้รับมอบหมายลงนามฝ่ายไทยในบันทึกความเข้าใจฯ ดังกล่าว 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  <w:r w:rsidRPr="00736766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1. ข้อบทที่ 1 สถานะของบันทึกความเข้าใจ ซึ่งวางหลักการให้บันทึกความเข้าใจฉบับนี้ไม่เป็นสนธิสัญญาระหว่างประเทศ และมิได้มีข้อกำหนดผูกพันตามกฎหมายระหว่างประเทศ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2. ข้อบทที่ 2 ขอบเขตและกิจกรรมความร่วมมือ โดยกำหนดรูปแบบของความร่วมมือ อาทิ การแลกเปลี่ยนประสบการณ์ ข้อมูลด้านกฎหมายและการบังคับใช้กฎหมาย การศึกษาดูงานระหว่างเจ้าหน้าที่ของทั้งสองประเทศ การให้ความช่วยเหลือทางการปฏิบัติงานและการดำเนินงาน การจัดการประชุมและสัมมนาร่วม ตลอดจนการเสริมสร้างศักยภาพของเจ้าหน้าที่ผู้ปฏิบัติงาน ทั้งนี้อยู่ภายใต้เงื่อนไขของข้อจำกัดด้านขีดความสามารถ และเป็นไปตามกฎหมายและกฎระเบียบภายในประเทศ ตลอดจนความตกลงอื่น ๆ ที่ทั้งสองประเทศมีพันธกรณีอยู่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3. ข้อบทที่ 3 เงินทุน โดยกำหนดให้ภาคีแต่ละฝ่ายจะต้องรับผิดชอบค่าใช้จ่ายส่วนตนที่อาจเกิดจากปฏิบัติตามบันทึกความเข้าใจฉบับนี้ โดยอาจสรรหาเงินทุนจากฝ่ายที่สามเพื่อสนับสนุนกิจกรรมตามความร่วมมือได้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4. ข้อบทที่ 4 การรักษาความลับข้อมูลและเอกสาร ซึ่งกำหนดให้ภาคีแต่ละฝ่ายต้องรักษาความลับของข้อมูลและเอกสารที่ได้รับจากภาคีอีกฝ่ายหนึ่งและห้ามส่ง หรือแลกเปลี่ยนข้อมูลและเอกสารดังกล่าว โดยมิได้รับความยินยอมเป็นลายลักษณ์อักษรล่วงหน้า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5. ข้อบทที่ 5 การดำเนินงาน โดยได้กำหนดให้หน่วยงานที่ได้รับมอบหมายให้เป็นผู้ประสานงานของฝ่ายไทย คือ สำนักงานปลัดกระทรวงยุติธรรม และฝ่ายลาว คือ กรมร่วมมือสากลหรือหน่วยงานที่เกี่ยวข้อง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6. ข้อบทที่ 6 การทบทวนและแก้ไข ซึ่งกำหนดให้บันทึกความเข้าใจฉบับนี้อาจมีการทบทวน ปรับเปลี่ยน หรือแก้ไขได้ เมื่อภาคีได้ตกลงร่วมกันเป็นลายลักษณ์อักษร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7. ข้อบทที่ 7 การระงับข้อพิพาท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8. ข้อบทที่ 8 บทบัญญัติสุดท้าย ซึ่งกำหนดให้ความตกลงฉบับนี้มีผลบังคับใช้ ณ วันที่มีการลงนาม และมีผลต่อเนื่องสืบไปโดยไม่มีกำหนด และหากภาคีต้องการยกเลิกให้แจ้งแก่หน่วยงานตามข้อบทที่ 5 โดยให้ผลยกเลิกหลังจากสามสิบวันนับจากวันที่ได้รับแจ้งยกเลิก ทั้งนี้ การยกเลิกจะไม่กระทบดำเนินการของโครงการหรือกิจกรรมแต่อย่างใด 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3345" w:rsidRPr="00736766" w:rsidRDefault="00563307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D0398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45E5C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และลงนามร่างบันทึกความร่วมมือด้านการคมนาคมขนส่งระหว่างกระทรวงคมนาคมแห่งราชอาณาจักรไทยและกระทรวงโยธาธิการและขนส่งแห่งสาธารณรัฐประชาธิปไตยประชาชนลาว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ร่วมมือด้านการคมนาคมขนส่งระหว่างกระทรวงคมนาคมแห่งราชอาณาจักรไทยและกระทรวงโยธาธิการและขนส่งแห่งสาธารณรัฐประชาธิปไตยประชาชนลาว ตามที่กระทรวงคมนาคมเสนอ ทั้งนี้ หากก่อนการลงนามมีความจำเป็นต้องปรับปรุงแก้ไขร่างบันทึกความเข้าใจดังกล่าวในส่วนที่ไม่ใช่สาระสำคัญและเป็นประโยชน์ต่อประเทศไทย ให้กระทรวงคมนาคมดำเนินการต่อไปได้ โดยไม่ต้องนำเสนอคณะรัฐมนตรีเพื่อพิจารณาอีกครั้ง และให้รัฐมนตรีว่าการกระทรวงคมนาคมหรือผู้ที่ได้รับมอบหมายเป็นผู้ลงนามร่างบันทึกความร่วมมือฯ ฝ่ายไทย โดยให้กระทรวงการต่างประเทศออกหนังสือมอบอำนาจเต็ม (</w:t>
      </w:r>
      <w:r w:rsidRPr="00736766">
        <w:rPr>
          <w:rFonts w:ascii="TH SarabunPSK" w:hAnsi="TH SarabunPSK" w:cs="TH SarabunPSK"/>
          <w:sz w:val="32"/>
          <w:szCs w:val="32"/>
        </w:rPr>
        <w:t>Full Power</w:t>
      </w:r>
      <w:r w:rsidRPr="00736766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ให้แก่รัฐมนตรีว่าการกระทรวงคมนาคมหรือผู้ที่ได้รับมอบหมายสำหรับการลงนามดังกล่าว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>. ทั้งสองฝ่ายจะร่วมมือกันผลักดันการพัฒนาโครงสร้างพื้นฐานด้านการคมนาคมขนส่ง เพื่อประโยชน์ในการส่งเสริมการค้าการลงทุน การคมนาคมขนส่ง และการท่องเที่ยว อาทิ โครงการสะพานมิตรภาพไทย – ลาว แห่งที่ 5 (บึงกาฬ – บอลิคำไซ) การศึกษาความเป็นไปได้และออกแบบรายละเอียดโครงการสะพานมิตรภาพไทย – ลาว แห่งที่ 6 (อุบลราชธานี – สาละวัน) การศึกษาความเหมาะสมทางด้านเศรษฐกิจ วิศวกรรม และสิ่งแวดล้อม โครงการเชื่อมต่อทางรถไฟเส้นทางอุบลราชธานี-ปากเซ โครงการก่อสร้างสะพานข้ามแม่น้ำโขง เมืองหลวงพระบาง – เมืองจอมเพ็ด โครงการปรับปรุงเส้นทางหมายเลข 12 เส้นทางท่าแขก-ยมมะลาด-นาเพ้า และโครงการก่อสร้างทางเลียบแม่น้ำโขง เส้นทางบ่อแก้ว-ปากทา-ก้อนตื้น ระยะทาง 74 กิโลเมตร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2. ทั้งสองฝ่ายจะร่วมกับหน่วยงานที่เกี่ยวข้อง เพื่อเร่งรัดการดำเนินการตามความตกลงว่าด้วยการอำนวยความสะดวกในการขนส่งข้ามพรมแดนในอนุภูมิภาคลุ่มแม่น้ำโขง (</w:t>
      </w:r>
      <w:r w:rsidRPr="00736766">
        <w:rPr>
          <w:rFonts w:ascii="TH SarabunPSK" w:hAnsi="TH SarabunPSK" w:cs="TH SarabunPSK"/>
          <w:sz w:val="32"/>
          <w:szCs w:val="32"/>
        </w:rPr>
        <w:t xml:space="preserve">GMS Cross Border Transport Facilitation Agreement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เพื่ออำนวยความสะดวกในการขนส่งข้ามแดนและผ่านแดนระหว่างประเทศสมาชิกอนุภูมิภาคลุ่มแม่น้ำโขงให้เกิดผลเป็นรูปธรรมโดยเร็ว และเพื่อแสดงให้ประเทศสมาชิกเห็นความสำคัญและประโยชน์ของ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ทั้งสองฝ่ายจะผลักดันการเพิ่มเส้นทางหมายเลข 12 เป็นเส้นทางขนส่งระหว่างประเทศภายใต้ความตกลง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เพื่อส่งเสริมการค้า การลงทุน และการคมนาคม ของทั้งสองประเทศ รวมถึงจะร่วมกันเร่งรัดการเปิดใช้พื้นที่ควบคุมร่วมกัน (</w:t>
      </w:r>
      <w:r w:rsidRPr="00736766">
        <w:rPr>
          <w:rFonts w:ascii="TH SarabunPSK" w:hAnsi="TH SarabunPSK" w:cs="TH SarabunPSK"/>
          <w:sz w:val="32"/>
          <w:szCs w:val="32"/>
        </w:rPr>
        <w:t xml:space="preserve">Common Control Area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36766">
        <w:rPr>
          <w:rFonts w:ascii="TH SarabunPSK" w:hAnsi="TH SarabunPSK" w:cs="TH SarabunPSK"/>
          <w:sz w:val="32"/>
          <w:szCs w:val="32"/>
        </w:rPr>
        <w:t>CCA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บริเวณด่านสะพานมิตรภาพไทย-ลาว แห่งที่ 2 (มุกดาหาร-สะหวันนะเขต) ซึ่งเป็นโครงการนำร่องภายใต้ความตกลง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พื่ออำนวยความสะดวกและช่วยลดระยะเวลาการขนส่งสินค้าระหว่างทั้งสองประเทศภายในไตรมาสที่หนึ่งของปี พ.ศ. 2562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3. ฝ่ายลาวแสดงความขอบคุณฝ่ายไทยในการให้ความช่วยเหลือการก่อสร้างทางรถไฟระยะที่ 2 (ท่านาแล้ง-เวียงจันทน์) โดยทั้งสองฝ่ายจะร่วมมือกันอย่างใกล้ชิดเพื่อเร่งรัดการพัฒนาการเชื่อมโยงเส้นทางรถไฟระหว่างไทย-สปป.ลาว โครงการก่อสร้างสะพานรถไฟแห่งใหม่ระหว่างหนองคาย-เวียงจันทน์ ให้สามารถรองรับรถไฟขนาด</w:t>
      </w: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>ราง 1 เมตร และขนาดรางมาตรฐาน และโครงการความร่วมมือสามฝ่ายในการพัฒนาระบบรถไฟความเร็วสูงระหว่างไทย-สปป.ลาว-จีน เพื่อประโยชน์ในการลดต้นทุนการขนส่ง การอำนวยความสะดวกทางการค้า และสนับสนุนการท่องเที่ยว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4. ทั้งสองฝ่ายจะใช้ความพยายามสูงสุดในการพัฒนาระบบการเดินทางโดยรถโดยสารประจำทางระหว่างประเทศร่วมกับประเทศที่มีอาณาเขตติดต่อกันทางบก เพื่อส่งเสริมการท่องเที่ยวระหว่างไทย-สปป.ลาว-เวียดนาม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5. ทั้งสองฝ่ายจะหารือร่วมกันอย่างใกล้ชิดเพื่อพิจารณาจัดทำความตกลงด้านการค้นหาและช่วยเหลืออากาศยานที่ประสบภัย (</w:t>
      </w:r>
      <w:r w:rsidRPr="00736766">
        <w:rPr>
          <w:rFonts w:ascii="TH SarabunPSK" w:hAnsi="TH SarabunPSK" w:cs="TH SarabunPSK"/>
          <w:sz w:val="32"/>
          <w:szCs w:val="32"/>
        </w:rPr>
        <w:t>Search and Rescue</w:t>
      </w:r>
      <w:r w:rsidRPr="00736766">
        <w:rPr>
          <w:rFonts w:ascii="TH SarabunPSK" w:hAnsi="TH SarabunPSK" w:cs="TH SarabunPSK"/>
          <w:sz w:val="32"/>
          <w:szCs w:val="32"/>
          <w:cs/>
        </w:rPr>
        <w:t>) ระหว่างไทยกับ สปป.ลาว เพื่อเป็นการส่งเสริมความร่วมมือด้านการค้นหาและช่วยเหลืออากาศยานที่ประสบภัยระหว่างทั้งสองประเทศ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6. ทั้งสองฝ่ายเห็นชอบให้มีการแลกเปลี่ยนประสบการณ์และข้อมูลในสาขาการขนส่ง โดยเฉพาะด้านการขนส่งทางถนน ทางราง ทางน้ำ ทางอากาศ และด้านโลจิสติกส์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7. ทั้งสองฝ่ายจะร่วมกันพัฒนาบุคลากรด้านคมนาคมขนส่ง โดยเฉพาะอย่างยิ่งฝ่ายไทยมีความยินดีที่จะจัดให้มีโครงการฝึกอบรมบุคลากรเพื่อถ่ายทอดประสบการณ์และแลกเปลี่ยนองค์ความรู้เพื่อให้เกิดการพัฒนาที่มีความทันสมัย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8. ทั้งสองฝ่ายเห็นชอบให้จัดการประชุมระดับรัฐมนตรีคมนาคมไทย-ลาว อย่างน้อยปีละหนึ่งครั้งเพื่อให้สามารถติดตามความคืบหน้าโครงการความร่วมมือต่าง ๆ ได้อย่างใกล้ชิด โดยสลับกันเป็นเจ้าภาพ </w:t>
      </w:r>
    </w:p>
    <w:p w:rsidR="00BB1C09" w:rsidRPr="00736766" w:rsidRDefault="00BB1C09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0785E" w:rsidRPr="00190B6E" w:rsidRDefault="00563307" w:rsidP="008078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D0398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0785E"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การแต่งตั้งกรรมการในคณะกรรมการธนาคารเพื่อการเกษตรและสหกรณ์การเกษตร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คณะรัฐมนตรีมีมติอนุมัติตามที่กระทรวงการคลังเสนอแต่งตั้ง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นายทองลักษณ์ หาญศึกผู้แทนสหกรณ์การเกษตรผู้ถือหุ้น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เป็นกรรมการในคณะกรรมการธนาคารเพื่อการเกษตรและสหกรณ์การเกษตร (ธ.ก.ส.) แทน นายสมคิด พรหมเจริญ ที่ลาออก ทั้งนี้ ตั้งแต่วันที่ 13 ธันวาคม 2561 เป็นต้นไป และให้ผู้ซึ่งได้รับแต่งตั้งแทนนี้อยู่ในตำแหน่งตามวาระของผู้ซึ่งตนแทน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</w:p>
    <w:p w:rsidR="00BB1C09" w:rsidRPr="0080785E" w:rsidRDefault="00CB1833" w:rsidP="00842B1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…………………….</w:t>
      </w:r>
    </w:p>
    <w:sectPr w:rsidR="00BB1C09" w:rsidRPr="0080785E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0D" w:rsidRDefault="003B0D0D">
      <w:r>
        <w:separator/>
      </w:r>
    </w:p>
  </w:endnote>
  <w:endnote w:type="continuationSeparator" w:id="1">
    <w:p w:rsidR="003B0D0D" w:rsidRDefault="003B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0D" w:rsidRDefault="003B0D0D">
      <w:r>
        <w:separator/>
      </w:r>
    </w:p>
  </w:footnote>
  <w:footnote w:type="continuationSeparator" w:id="1">
    <w:p w:rsidR="003B0D0D" w:rsidRDefault="003B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574A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574A4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842B1F">
      <w:rPr>
        <w:rStyle w:val="PageNumber"/>
        <w:rFonts w:ascii="Cordia New" w:hAnsi="Cordia New" w:cs="Cordia New"/>
        <w:noProof/>
        <w:sz w:val="32"/>
        <w:szCs w:val="32"/>
        <w:cs/>
      </w:rPr>
      <w:t>16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574A44">
    <w:pPr>
      <w:pStyle w:val="Header"/>
      <w:jc w:val="center"/>
    </w:pPr>
    <w:r>
      <w:fldChar w:fldCharType="begin"/>
    </w:r>
    <w:r w:rsidR="003A463B">
      <w:instrText xml:space="preserve"> PAGE   \</w:instrText>
    </w:r>
    <w:r w:rsidR="003A463B">
      <w:rPr>
        <w:rFonts w:cs="DilleniaUPC"/>
        <w:cs/>
      </w:rPr>
      <w:instrText xml:space="preserve">* </w:instrText>
    </w:r>
    <w:r w:rsidR="003A463B"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1D6FAB"/>
    <w:multiLevelType w:val="hybridMultilevel"/>
    <w:tmpl w:val="AF6E8E02"/>
    <w:lvl w:ilvl="0" w:tplc="773CC4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43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2"/>
  </w:num>
  <w:num w:numId="10">
    <w:abstractNumId w:val="47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0"/>
  </w:num>
  <w:num w:numId="16">
    <w:abstractNumId w:val="41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8"/>
  </w:num>
  <w:num w:numId="33">
    <w:abstractNumId w:val="7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8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6"/>
  </w:num>
  <w:num w:numId="47">
    <w:abstractNumId w:val="23"/>
  </w:num>
  <w:num w:numId="4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5E5C"/>
    <w:rsid w:val="00047166"/>
    <w:rsid w:val="00047523"/>
    <w:rsid w:val="00047534"/>
    <w:rsid w:val="000479F5"/>
    <w:rsid w:val="000505D3"/>
    <w:rsid w:val="00050C41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1381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5B5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A1C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247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5B68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3B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0D0D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6BE1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322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89A"/>
    <w:rsid w:val="00555A33"/>
    <w:rsid w:val="00556410"/>
    <w:rsid w:val="00556F3A"/>
    <w:rsid w:val="00557579"/>
    <w:rsid w:val="00561FB7"/>
    <w:rsid w:val="0056330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4A44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AF8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766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529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85E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5C6"/>
    <w:rsid w:val="0084139F"/>
    <w:rsid w:val="00842B1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55E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C7DC2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A7FB7"/>
    <w:rsid w:val="00CB0C9B"/>
    <w:rsid w:val="00CB1833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3985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181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338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373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05ED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345"/>
    <w:rsid w:val="00EA3405"/>
    <w:rsid w:val="00EA39B6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1D90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E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8078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C043-0307-4808-A2C1-1D16E539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6303</Words>
  <Characters>35932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landa-pc</cp:lastModifiedBy>
  <cp:revision>20</cp:revision>
  <cp:lastPrinted>2018-12-13T07:37:00Z</cp:lastPrinted>
  <dcterms:created xsi:type="dcterms:W3CDTF">2018-12-13T08:10:00Z</dcterms:created>
  <dcterms:modified xsi:type="dcterms:W3CDTF">2018-12-13T08:47:00Z</dcterms:modified>
</cp:coreProperties>
</file>