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93249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93249E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CD1FE9" w:rsidRDefault="0088693F" w:rsidP="0093249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C3B0C">
        <w:rPr>
          <w:rFonts w:ascii="TH SarabunPSK" w:hAnsi="TH SarabunPSK" w:cs="TH SarabunPSK" w:hint="cs"/>
          <w:sz w:val="32"/>
          <w:szCs w:val="32"/>
          <w:cs/>
          <w:lang w:bidi="th-TH"/>
        </w:rPr>
        <w:t>17 ตุลาคม 2560</w:t>
      </w:r>
      <w:r w:rsidR="00DD57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93249E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93249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พันเอก อธิสิทธิ์ ไชยนุวัติ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ผู้ช่วยโฆษกประจำสำนักนายกรัฐมนตรี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C3CE0" w:rsidRDefault="003C3CE0" w:rsidP="003C3CE0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C3CE0" w:rsidRPr="00CD1FE9" w:rsidRDefault="003C3CE0" w:rsidP="003C3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C3CE0" w:rsidRPr="00CD1FE9" w:rsidTr="00046288">
        <w:tc>
          <w:tcPr>
            <w:tcW w:w="9820" w:type="dxa"/>
          </w:tcPr>
          <w:p w:rsidR="003C3CE0" w:rsidRPr="00CD1FE9" w:rsidRDefault="003C3CE0" w:rsidP="000462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C3CE0" w:rsidRPr="0073262E" w:rsidRDefault="003C3CE0" w:rsidP="003C3CE0">
      <w:pPr>
        <w:spacing w:line="340" w:lineRule="exact"/>
        <w:jc w:val="thaiDistribute"/>
        <w:rPr>
          <w:cs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ร่างพระราชบัญญัติการทะเบียนราษฎร (ฉบับที่ ..) พ.ศ. ....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ร่างพระราชบัญญัติแก้ไขเพิ่มเติมประมวลกฎหมายแพ่งและพาณิชย์ (ฉบับที่ ..)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พ.ศ. .... (แก้ไขเพิ่มเติมให้บริษัทจำกัดดำเนินการได้ในประเด็นหุ้นกู้แปลงสภาพ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การทยอยให้หุ้น (</w:t>
      </w:r>
      <w:r w:rsidRPr="003C3CE0">
        <w:rPr>
          <w:rFonts w:ascii="TH SarabunPSK" w:hAnsi="TH SarabunPSK" w:cs="TH SarabunPSK"/>
          <w:sz w:val="32"/>
          <w:szCs w:val="32"/>
        </w:rPr>
        <w:t>Vesting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)สิทธิที่จะซื้อหุ้นในราคาที่กำหนด (</w:t>
      </w:r>
      <w:r w:rsidRPr="003C3CE0">
        <w:rPr>
          <w:rFonts w:ascii="TH SarabunPSK" w:hAnsi="TH SarabunPSK" w:cs="TH SarabunPSK"/>
          <w:sz w:val="32"/>
          <w:szCs w:val="32"/>
        </w:rPr>
        <w:t>ESOP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) และ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หุ้นบุริมสิทธิ) และร่างพระราชบัญญัติกำหนดความผิดเกี่ยวกับ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ห้างหุ้นส่วนจดทะเบียน ห้างหุ้นส่วนจำกัดบริษัทจำกัด สมาคม และมูลนิธิ 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(ฉบับที่ ..) พ.ศ. .... จำนวน 2 ฉบับ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ร่างประกาศสภาความมั่นคงแห่งชาติ เรื่อง หลักเกณฑ์ วิธีการ เงื่อนไข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ยกเลิกการประกาศสถานการณ์อันเป็นภัยคุกคาม และการกำหนดระดับความ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ร้ายแรงของภัยคุกคามในด้านการก่อการร้าย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ร่างกฎกระทรวงกำหนดหลักเกณฑ์ วิธีการ และเงื่อนไขในการขายทอดตลาด 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ร่างกฎกระทรวงออกตามความในพระราชบัญญัติพลังงานนิวเคลียร์เพื่อสันติ 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พ.ศ. 2559 รวม 6 ฉบับ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ร่างกฎกระทรวงกำหนดอัตราค่าภาคหลวงแร่ พ.ศ. .... และร่างกฎกระทรวง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กำหนดอัตราค่าธรรมเนียม พ.ศ. .... รวม 2 ฉบับ </w:t>
      </w:r>
    </w:p>
    <w:p w:rsidR="003C3CE0" w:rsidRPr="003C3CE0" w:rsidRDefault="003C3CE0" w:rsidP="003C3CE0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ร่างประกาศกระทรวงการคลัง เรื่อง กำหนดประเภทสินค้าที่ผู้ประกอบ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อุตสาหกรรมมีสิทธิได้รับคืนหรือยกเว้นภาษี ตามมาตรา 23 วรรคหนึ่ง ได้รับ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ยกเว้นจากบทบังคับแห่งมาตรา 23 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ร่างระเบียบสำนักนายกรัฐมนตรี ว่าด้วยการช่วยเหลือเกษตรกรและผู้ยากจน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(ฉบับที่ ..) พ.ศ. ....และร่างระเบียบสำนักนายกรัฐมนตรี ว่าด้วยกองทุนหมุนเวียน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เพื่อการกู้ยืมแก่เกษตรกรและผู้ยากจน (ฉบับที่ ..) พ.ศ. .... รวม 2 ฉบับ</w:t>
      </w:r>
    </w:p>
    <w:p w:rsidR="003C3CE0" w:rsidRPr="003C3CE0" w:rsidRDefault="003C3CE0" w:rsidP="003C3CE0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3CE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9.</w:t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ร่างประกาศกระทรวงพาณิชย์</w:t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กำหนดให้สินค้าที่ใช้ได้สองทางเป็นสินค้าที่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ต้องขออนุญาตและกำหนดสินค้าที่ต้องปฏิบัติตามมาตรการจัดระเบียบในการ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3C3CE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ส่งออกไปนอกราชอาณาจักร (ฉบับที่ 2) พ.ศ. ....</w:t>
      </w:r>
    </w:p>
    <w:p w:rsidR="003C3CE0" w:rsidRDefault="003C3CE0" w:rsidP="003C3CE0">
      <w:pPr>
        <w:spacing w:line="340" w:lineRule="exact"/>
        <w:jc w:val="thaiDistribute"/>
        <w:rPr>
          <w:rFonts w:hint="cs"/>
        </w:rPr>
      </w:pPr>
    </w:p>
    <w:p w:rsidR="003C3CE0" w:rsidRDefault="003C3CE0" w:rsidP="003C3CE0">
      <w:pPr>
        <w:spacing w:line="340" w:lineRule="exact"/>
        <w:jc w:val="thaiDistribute"/>
        <w:rPr>
          <w:rFonts w:hint="cs"/>
        </w:rPr>
      </w:pPr>
    </w:p>
    <w:p w:rsidR="003C3CE0" w:rsidRDefault="003C3CE0" w:rsidP="003C3CE0">
      <w:pPr>
        <w:spacing w:line="340" w:lineRule="exact"/>
        <w:jc w:val="thaiDistribute"/>
        <w:rPr>
          <w:rFonts w:hint="cs"/>
        </w:rPr>
      </w:pPr>
    </w:p>
    <w:p w:rsidR="003C3CE0" w:rsidRDefault="003C3CE0" w:rsidP="003C3CE0">
      <w:pPr>
        <w:spacing w:line="340" w:lineRule="exact"/>
        <w:jc w:val="thaiDistribute"/>
        <w:rPr>
          <w:rFonts w:hint="cs"/>
        </w:rPr>
      </w:pPr>
    </w:p>
    <w:p w:rsidR="003C3CE0" w:rsidRDefault="003C3CE0" w:rsidP="003C3CE0">
      <w:pPr>
        <w:spacing w:line="340" w:lineRule="exact"/>
        <w:jc w:val="thaiDistribute"/>
        <w:rPr>
          <w:rFonts w:hint="cs"/>
        </w:rPr>
      </w:pPr>
    </w:p>
    <w:p w:rsidR="003C3CE0" w:rsidRPr="003C3CE0" w:rsidRDefault="003C3CE0" w:rsidP="003C3CE0">
      <w:pPr>
        <w:spacing w:line="340" w:lineRule="exact"/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C3CE0" w:rsidRPr="00CD1FE9" w:rsidTr="00046288">
        <w:tc>
          <w:tcPr>
            <w:tcW w:w="9820" w:type="dxa"/>
          </w:tcPr>
          <w:p w:rsidR="003C3CE0" w:rsidRPr="00CD1FE9" w:rsidRDefault="003C3CE0" w:rsidP="000462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3C3CE0" w:rsidRDefault="003C3CE0" w:rsidP="003C3CE0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การเพิ่มอัตราข้าราชการตั้งใหม่ของสำนักงานคณะกรรมการพัฒนาการเศรษฐกิจ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และสังคมแห่งชาติ</w:t>
      </w:r>
    </w:p>
    <w:p w:rsidR="003C3CE0" w:rsidRPr="003C3CE0" w:rsidRDefault="003C3CE0" w:rsidP="003C3CE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11.</w:t>
      </w:r>
      <w:r w:rsidRPr="003C3C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ขอความเห็นชอบโครงการตลาดประชารัฐ</w:t>
      </w:r>
    </w:p>
    <w:p w:rsidR="003C3CE0" w:rsidRPr="003C3CE0" w:rsidRDefault="003C3CE0" w:rsidP="003C3CE0">
      <w:pPr>
        <w:spacing w:line="340" w:lineRule="exact"/>
        <w:rPr>
          <w:rFonts w:hint="cs"/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C3CE0" w:rsidRPr="00CD1FE9" w:rsidTr="00046288">
        <w:tc>
          <w:tcPr>
            <w:tcW w:w="9820" w:type="dxa"/>
          </w:tcPr>
          <w:p w:rsidR="003C3CE0" w:rsidRPr="00CD1FE9" w:rsidRDefault="003C3CE0" w:rsidP="000462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C3CE0" w:rsidRPr="00C65FFF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 w:hint="cs"/>
          <w:sz w:val="32"/>
          <w:szCs w:val="32"/>
          <w:cs/>
        </w:rPr>
        <w:t>12.</w:t>
      </w:r>
      <w:r w:rsidRPr="003C3C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CE0">
        <w:rPr>
          <w:rFonts w:ascii="TH SarabunPSK" w:hAnsi="TH SarabunPSK" w:cs="TH SarabunPSK"/>
          <w:sz w:val="32"/>
          <w:szCs w:val="32"/>
          <w:cs/>
        </w:rPr>
        <w:t>การส่งกองกำลังทหารช่างเข้าร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่</w:t>
      </w:r>
      <w:r w:rsidRPr="003C3CE0">
        <w:rPr>
          <w:rFonts w:ascii="TH SarabunPSK" w:hAnsi="TH SarabunPSK" w:cs="TH SarabunPSK"/>
          <w:sz w:val="32"/>
          <w:szCs w:val="32"/>
          <w:cs/>
        </w:rPr>
        <w:t xml:space="preserve">วมในภารกิจ </w:t>
      </w:r>
      <w:r w:rsidRPr="003C3CE0">
        <w:rPr>
          <w:rFonts w:ascii="TH SarabunPSK" w:hAnsi="TH SarabunPSK" w:cs="TH SarabunPSK"/>
          <w:sz w:val="32"/>
          <w:szCs w:val="32"/>
        </w:rPr>
        <w:t xml:space="preserve">United Nations Mission in South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C3CE0">
        <w:rPr>
          <w:rFonts w:ascii="TH SarabunPSK" w:hAnsi="TH SarabunPSK" w:cs="TH SarabunPSK"/>
          <w:sz w:val="32"/>
          <w:szCs w:val="32"/>
        </w:rPr>
        <w:t xml:space="preserve">Sudan 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(</w:t>
      </w:r>
      <w:r w:rsidRPr="003C3CE0">
        <w:rPr>
          <w:rFonts w:ascii="TH SarabunPSK" w:hAnsi="TH SarabunPSK" w:cs="TH SarabunPSK"/>
          <w:sz w:val="32"/>
          <w:szCs w:val="32"/>
        </w:rPr>
        <w:t>UNMISS</w:t>
      </w:r>
      <w:r w:rsidRPr="003C3CE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C3CE0" w:rsidRPr="003C3CE0" w:rsidRDefault="003C3CE0" w:rsidP="003C3CE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3C3CE0">
        <w:rPr>
          <w:rFonts w:ascii="TH SarabunPSK" w:hAnsi="TH SarabunPSK" w:cs="TH SarabunPSK" w:hint="cs"/>
          <w:sz w:val="24"/>
          <w:szCs w:val="32"/>
          <w:cs/>
        </w:rPr>
        <w:t xml:space="preserve">13.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C3CE0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C3CE0">
        <w:rPr>
          <w:rFonts w:ascii="TH SarabunPSK" w:hAnsi="TH SarabunPSK" w:cs="TH SarabunPSK" w:hint="cs"/>
          <w:sz w:val="24"/>
          <w:szCs w:val="32"/>
          <w:cs/>
        </w:rPr>
        <w:t>ร่างบันทึกความเข้าใจว่าด้วยการผ่านแดนสินค้าระหว่างกรมศุลกากรแห่ง</w:t>
      </w:r>
      <w:r w:rsidR="00046288">
        <w:rPr>
          <w:rFonts w:ascii="TH SarabunPSK" w:hAnsi="TH SarabunPSK" w:cs="TH SarabunPSK"/>
          <w:sz w:val="24"/>
          <w:szCs w:val="32"/>
          <w:cs/>
        </w:rPr>
        <w:tab/>
      </w:r>
      <w:r w:rsidR="00046288">
        <w:rPr>
          <w:rFonts w:ascii="TH SarabunPSK" w:hAnsi="TH SarabunPSK" w:cs="TH SarabunPSK" w:hint="cs"/>
          <w:sz w:val="24"/>
          <w:szCs w:val="32"/>
          <w:cs/>
        </w:rPr>
        <w:tab/>
      </w:r>
      <w:r w:rsidR="00046288">
        <w:rPr>
          <w:rFonts w:ascii="TH SarabunPSK" w:hAnsi="TH SarabunPSK" w:cs="TH SarabunPSK"/>
          <w:sz w:val="24"/>
          <w:szCs w:val="32"/>
          <w:cs/>
        </w:rPr>
        <w:tab/>
      </w:r>
      <w:r w:rsidR="00046288">
        <w:rPr>
          <w:rFonts w:ascii="TH SarabunPSK" w:hAnsi="TH SarabunPSK" w:cs="TH SarabunPSK" w:hint="cs"/>
          <w:sz w:val="24"/>
          <w:szCs w:val="32"/>
          <w:cs/>
        </w:rPr>
        <w:tab/>
      </w:r>
      <w:r w:rsidR="00046288">
        <w:rPr>
          <w:rFonts w:ascii="TH SarabunPSK" w:hAnsi="TH SarabunPSK" w:cs="TH SarabunPSK"/>
          <w:sz w:val="24"/>
          <w:szCs w:val="32"/>
          <w:cs/>
        </w:rPr>
        <w:tab/>
      </w:r>
      <w:r w:rsidRPr="003C3CE0">
        <w:rPr>
          <w:rFonts w:ascii="TH SarabunPSK" w:hAnsi="TH SarabunPSK" w:cs="TH SarabunPSK" w:hint="cs"/>
          <w:sz w:val="24"/>
          <w:szCs w:val="32"/>
          <w:cs/>
        </w:rPr>
        <w:t>ราชอาณาจักรไทย และกรมศุลกากรและสรรพสามิตแห่งราชอาณาจักรกัมพูชา</w:t>
      </w:r>
    </w:p>
    <w:p w:rsidR="003C3CE0" w:rsidRPr="003C3CE0" w:rsidRDefault="00046288" w:rsidP="003C3CE0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24"/>
          <w:szCs w:val="32"/>
          <w:cs/>
        </w:rPr>
        <w:t xml:space="preserve">14.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24"/>
          <w:szCs w:val="32"/>
          <w:cs/>
        </w:rPr>
        <w:t xml:space="preserve">การประชุมสภารัฐมนตรีสมาคมแห่งมหาสมุทรอินเดีย ครั้งที่ 17 ณ เมืองเดอร์บัน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24"/>
          <w:szCs w:val="32"/>
          <w:cs/>
        </w:rPr>
        <w:t>ประเทศแอฟริกาใต้</w:t>
      </w:r>
    </w:p>
    <w:p w:rsidR="003C3CE0" w:rsidRPr="003C3CE0" w:rsidRDefault="00046288" w:rsidP="003C3CE0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C3CE0" w:rsidRPr="003C3CE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15.</w:t>
      </w:r>
      <w:r w:rsidR="003C3CE0" w:rsidRPr="003C3CE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C3CE0" w:rsidRPr="003C3CE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C3CE0" w:rsidRPr="003C3CE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ขอความเห็นชอบหลักเกณฑ์ รูปแบบ วิธีการ และเงื่อนไขในการดำเนินการจัด</w:t>
      </w:r>
      <w:r w:rsidR="00EF08B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EF08B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F08B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EF08B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F08B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3C3CE0" w:rsidRPr="003C3CE0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การศึกษาของสถาบันอุดมศึกษาที่มีศักยภาพสูงจากต่างประเทศ</w:t>
      </w:r>
    </w:p>
    <w:p w:rsidR="003C3CE0" w:rsidRPr="003C3CE0" w:rsidRDefault="00EF08B0" w:rsidP="003C3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>ขอความเห็นชอบร่างเอกสารแนวความคิดในกรอบการประชุมรัฐมนตรีกลาโหม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อาเซียน และการลงนามในร่างปฏิญญาร่วมของรัฐมนตรีกลาโหมอาเซียน </w:t>
      </w:r>
    </w:p>
    <w:p w:rsidR="003C3CE0" w:rsidRPr="0093249E" w:rsidRDefault="003C3CE0" w:rsidP="003C3CE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3C3CE0" w:rsidRPr="00CD1FE9" w:rsidTr="00046288">
        <w:tc>
          <w:tcPr>
            <w:tcW w:w="9820" w:type="dxa"/>
          </w:tcPr>
          <w:p w:rsidR="003C3CE0" w:rsidRPr="00CD1FE9" w:rsidRDefault="003C3CE0" w:rsidP="0004628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3C3CE0" w:rsidRDefault="003C3CE0" w:rsidP="003C3CE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F08B0" w:rsidRDefault="00EF08B0" w:rsidP="003C3CE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การแต่งตั้งข้าราชการพลเรือนสามัญประเภทวิชาการระดับทรงคุณวุฒิ </w:t>
      </w:r>
    </w:p>
    <w:p w:rsidR="003C3CE0" w:rsidRPr="003C3CE0" w:rsidRDefault="00EF08B0" w:rsidP="003C3CE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>(กระทรวงเกษตรและสหกรณ์)</w:t>
      </w:r>
    </w:p>
    <w:p w:rsidR="003C3CE0" w:rsidRPr="003C3CE0" w:rsidRDefault="00EF08B0" w:rsidP="003C3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>แต่งตั้งรองประธานกรรมการคนที่สองและกรรมการผู้ทรงคุณวุฒิในคณะกรรมการ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กองทุนสนับสนุนการสร้างเสริมสุขภาพ </w:t>
      </w:r>
    </w:p>
    <w:p w:rsidR="003C3CE0" w:rsidRPr="003C3CE0" w:rsidRDefault="00EF08B0" w:rsidP="003C3CE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3CE0" w:rsidRPr="003C3CE0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88693F" w:rsidRPr="003C3CE0" w:rsidRDefault="0088693F" w:rsidP="0093249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159E5" w:rsidRPr="00CD1FE9" w:rsidRDefault="002159E5" w:rsidP="0093249E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693F" w:rsidRPr="00CD1FE9" w:rsidRDefault="0088693F" w:rsidP="0093249E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Pr="00CD1FE9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8693F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316C8" w:rsidRDefault="008316C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8B0" w:rsidRDefault="00EF08B0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F08B0" w:rsidRPr="00CD1FE9" w:rsidRDefault="00EF08B0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046288">
        <w:tc>
          <w:tcPr>
            <w:tcW w:w="9820" w:type="dxa"/>
          </w:tcPr>
          <w:p w:rsidR="0088693F" w:rsidRPr="00CD1FE9" w:rsidRDefault="0088693F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6C7B86" w:rsidRPr="0073262E" w:rsidRDefault="006C7B86" w:rsidP="0093249E">
      <w:pPr>
        <w:spacing w:line="340" w:lineRule="exact"/>
        <w:jc w:val="thaiDistribute"/>
        <w:rPr>
          <w:cs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</w:p>
    <w:p w:rsidR="006C7B86" w:rsidRPr="00E8484F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6C7B86" w:rsidRPr="00E848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ร่างพระราชบัญญัติการทะเบียนราษฎร (ฉบับที่ ..) พ.ศ. ....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คณะรัฐมนตรีมีมติอนุมัติหลักการร่างพระราชบัญญัติการทะเบียนราษฎร (ฉบับที่ ..) พ.ศ. .... 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โดยให้รับความเห็นของกระทรวงทรัพยากรธรรมชาติและสิ่งแวดล้อม และสำนักงานสภาความมั่นคงแห่งชาติไปประกอบการพิจารณาด้วย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484F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สาระสำคัญร่างพระราชบัญญัติฯ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เป็นการแก้ไขเพิ่มเติมพระราชบัญญัติการทะเบียนราษฎร 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 2534 ซึ่งแก้ไขเพิ่มเติมโดยพระราชบัญญัติการทะเบียนราษฎร (ฉบับที่ 2) พ.ศ. 2551 เพื่อเป็นเครื่องมือในการสนับสนุนการพัฒนาประเทศ เช่น การเชื่อมโยงระบบคอมพิวเตอร์เพื่อใช้ประโยชน์จากฐานข้อมูลทะเบียนราษฎร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ในการปฏิบัติราชการหรือการดำเนินนโยบายของรัฐ หรือส่วนราชการต่าง ๆ เป็นต้น การจัดระเบียบสังคมและรองรับการจัดการประชากรของประเทศไทยในประชาคมอาเซียน การกำหนดเลขประจำบ้านและจัดทำทะเบียนบ้านของบ้านที่ปลูกสร้างโดยไม่ถูกต้องเพื่อสนับสนุนมาตรการป้องกันการบุกรุกที่ดินของรัฐ การกำหนดเลขประจำตัวประชาชนให้แก่ราษฎรไทยที่เกิดในต่างประเทศ รวมถึงการพิสูจน์สิทธิของบุคคล การแก้ไขปัญหาเด็กซึ่งถูกทอดทิ</w:t>
      </w:r>
      <w:r w:rsidR="003511F0">
        <w:rPr>
          <w:rFonts w:ascii="TH SarabunPSK" w:hAnsi="TH SarabunPSK" w:cs="TH SarabunPSK" w:hint="cs"/>
          <w:sz w:val="32"/>
          <w:szCs w:val="32"/>
          <w:cs/>
        </w:rPr>
        <w:t>้ง เด็กเร่ร่อนและเด็กที่ไม่ปรากฏ</w:t>
      </w:r>
      <w:r>
        <w:rPr>
          <w:rFonts w:ascii="TH SarabunPSK" w:hAnsi="TH SarabunPSK" w:cs="TH SarabunPSK" w:hint="cs"/>
          <w:sz w:val="32"/>
          <w:szCs w:val="32"/>
          <w:cs/>
        </w:rPr>
        <w:t>บุพการีให้ได้รับการจดทะเบียนการเกิด เพื่อประโยชน์ในการใช้สิทธิต่าง ๆ และเพื่อเป็นการแก้ไขปัญหาการแจ้งย้ายที่อยู่ให้มีผลตามกฎหมาย ซึ่งเป็นการให้สิทธิและเพิ่มความสะดวกในการปฏิบัติ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ตามกฎหมายแก่ประชาชนมากยิ่งขึ้น อันจะเป็นประโยชน์ต่อการบริหารราชการแผ่นดิน</w:t>
      </w:r>
    </w:p>
    <w:p w:rsidR="006C7B86" w:rsidRDefault="006C7B86" w:rsidP="0093249E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ฉบับนี้เป็นการดำเนินการให้สอดคล้องกับข้อเสนอของสภาปฏิรูปแห่งชาติที่ขอให้พิจารณาปรับปรุงแก้ไขกฎหมายให้สอดคล้องกับพันธกรณีระหว่างประเทศที่ประเทศไทยได้เข้าร่วมเป็นภาคีอนุสัญญาว่าด้วยสิทธิเด็ก ค.ศ. 1989 ข้อ 7 และกติการะหว่างประเทศว่าด้วยสิทธิพลเมืองและสิทธิทา</w:t>
      </w:r>
      <w:r w:rsidR="001E2546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การเมือง 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ค.ศ. 1966 (</w:t>
      </w:r>
      <w:r>
        <w:rPr>
          <w:rFonts w:ascii="TH SarabunPSK" w:hAnsi="TH SarabunPSK" w:cs="TH SarabunPSK"/>
          <w:sz w:val="32"/>
          <w:szCs w:val="32"/>
        </w:rPr>
        <w:t>ICCPR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ที่เด็กทุกคนต้องได้รับการจดทะเบียนทันทีภายหลังการเกิด และเด็กทุกคนมีสิทธิที่จะได้มา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ซึ่งสัญชาติ 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C7B86" w:rsidRPr="00711BC1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ร่างพระราชบัญญัติแก้ไขเพิ่มเติมประมวลกฎหมายแพ่งและพาณิชย์ (ฉบับที่ ..) พ.ศ. .... </w:t>
      </w:r>
      <w:r w:rsidR="0070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(แก้ไขเพิ่มเติมให้บริษัทจำกัดดำเนินการได้ในประเด็นหุ้นกู้แปลงสภาพ การทยอยให้หุ้น (</w:t>
      </w:r>
      <w:r w:rsidR="006C7B86" w:rsidRPr="00711BC1">
        <w:rPr>
          <w:rFonts w:ascii="TH SarabunPSK" w:hAnsi="TH SarabunPSK" w:cs="TH SarabunPSK"/>
          <w:b/>
          <w:bCs/>
          <w:sz w:val="32"/>
          <w:szCs w:val="32"/>
        </w:rPr>
        <w:t>Vesting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51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สิทธิที่จะซื้อหุ้นในราคาที่กำหนด (</w:t>
      </w:r>
      <w:r w:rsidR="006C7B86" w:rsidRPr="00711BC1">
        <w:rPr>
          <w:rFonts w:ascii="TH SarabunPSK" w:hAnsi="TH SarabunPSK" w:cs="TH SarabunPSK"/>
          <w:b/>
          <w:bCs/>
          <w:sz w:val="32"/>
          <w:szCs w:val="32"/>
        </w:rPr>
        <w:t>ESOP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) และหุ้นบุริมสิทธิ) และร่างพระราชบัญญัติกำหนดความผิดเกี่ยวกับห้างหุ้นส่วน</w:t>
      </w:r>
      <w:r w:rsidR="0070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จดทะเบียน ห้างหุ้นส่วนจำกัด</w:t>
      </w:r>
      <w:r w:rsidR="00351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7B86"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บริษัทจำกัด สมาคม และมูลนิธิ (ฉบับที่ ..) พ.ศ. .... จำนวน 2 ฉบับ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คณะรัฐมนตรีมีมติอนุมัติหลักการร่างพระราชบัญญัติแก้ไขเพิ่มเติมประมวลกฎหมายแพ่งและพาณิชย์ (ฉบับที่ ..) พ.ศ. .... (แก้ไขเพิ่มเติมให้บริษัทจำกัดดำเนินการได้ในประเด็นหุ้นกู้แปลงสภาพ การทยอยให้หุ้น (</w:t>
      </w:r>
      <w:r>
        <w:rPr>
          <w:rFonts w:ascii="TH SarabunPSK" w:hAnsi="TH SarabunPSK" w:cs="TH SarabunPSK"/>
          <w:sz w:val="32"/>
          <w:szCs w:val="32"/>
        </w:rPr>
        <w:t>Vesting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สิทธิที่จะซื้อหุ้นในราคาที่กำหนด (</w:t>
      </w:r>
      <w:r>
        <w:rPr>
          <w:rFonts w:ascii="TH SarabunPSK" w:hAnsi="TH SarabunPSK" w:cs="TH SarabunPSK"/>
          <w:sz w:val="32"/>
          <w:szCs w:val="32"/>
        </w:rPr>
        <w:t>ESOP</w:t>
      </w:r>
      <w:r>
        <w:rPr>
          <w:rFonts w:ascii="TH SarabunPSK" w:hAnsi="TH SarabunPSK" w:cs="TH SarabunPSK" w:hint="cs"/>
          <w:sz w:val="32"/>
          <w:szCs w:val="32"/>
          <w:cs/>
        </w:rPr>
        <w:t>) และหุ้นบุริมสิทธิ) และร่างพระราชบัญญัติกำหนดความ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ผิดเกี่ยวกับห้างหุ้นส่วนจดทะเบียน ห้างหุ้นส่วนจำกัด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บริษัทจำกัด สมาคม และมูลนิธิ (ฉบับที่ ..) พ.ศ. .... จำนวน 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2 ฉบับ</w:t>
      </w:r>
      <w:r w:rsidR="003511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ตามที่กระทรวงพาณิชย์ (พณ.) เสนอ และให้ส่งสำนักงานคณะกรรมการกฤษฎีกาตรวจพิจารณา โดยให้รับความเห็นของสำนักงานคณะกรรมการกำกับหลักทรัพย์และตลาดหลักทรัพย์ไปประกอบการพิจารณาด้วย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6C7B86" w:rsidRPr="00711BC1" w:rsidRDefault="006C7B8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ร่างพระราชบัญญัติแก้ไขเพิ่มเติมประมวลกฎหมายแพ่งและพาณิชย์ (ฉบับที่ ..) พ.ศ. .... (แก้ไขเพิ่มเติมให้บริษัทจำกัดดำเนินการได้ในประเด็นหุ้นกู้แปลงสภาพ การทยอยให้หุ้น (</w:t>
      </w:r>
      <w:r w:rsidRPr="00711BC1">
        <w:rPr>
          <w:rFonts w:ascii="TH SarabunPSK" w:hAnsi="TH SarabunPSK" w:cs="TH SarabunPSK"/>
          <w:b/>
          <w:bCs/>
          <w:sz w:val="32"/>
          <w:szCs w:val="32"/>
        </w:rPr>
        <w:t>Vesting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0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สิทธิที่จะ</w:t>
      </w:r>
      <w:r w:rsidR="0070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ซื้อหุ้นในราคาที่กำหนด (</w:t>
      </w:r>
      <w:r w:rsidRPr="00711BC1">
        <w:rPr>
          <w:rFonts w:ascii="TH SarabunPSK" w:hAnsi="TH SarabunPSK" w:cs="TH SarabunPSK"/>
          <w:b/>
          <w:bCs/>
          <w:sz w:val="32"/>
          <w:szCs w:val="32"/>
        </w:rPr>
        <w:t>ESOP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) และหุ้นบุริมสิทธิ) เป็นการแก้ไขเพิ่มเติมประมวลกฎหมายแพ่งและพาณิชย์ บรรพ 3 ลักษณะ 22 หุ้นส่วนและบริษัท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 แก้ไขเพิ่มเติมให้มีข้อยกเว้นสำหรับบริษัทจำกัดสามารถชี้ชวนให้ประชาชนซื้อหุ้นโดยอาศัยอำนาจตามกฎหมายว่าด้วยหลักทรัพย์และตลาดหลักทรัพย์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แก้ไขเพิ่มเติมให้ผู้ถือหุ้นสามารถชำระเงินค่าหุ้นโดยหักหนี้กับบริษัทได้ ใน 2 กรณี 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1) กรณีทำตามมติพิเศษของที่ประชุมผู้ถือหุ้นและกรณีเป็นไปตามกฎหมายว่าด้วยหลักทรัพย์และตลาดหลักทรัพย์ หรือ 2) กรณีบริษัทปรับโครงสร้างหนี้ตามโครงการแปลงหนี้เป็นทุน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แก้ไขเพิ่มเติมให้บุริมสิทธิในหุ้นสามารถเปลี่ยนแปลงได้และแปลงหุ้นบุริมสิทธิเป็น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หุ้นสามัญได้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แก้ไขเพิ่มเติมให้บริษัทเป็นเจ้าของถือหุ้นตนเองได้ในกรณีซื้อหุ้นคืนตามมติพิเศษของ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ผู้ถือหุ้นในกรณีเข้าข้อยกเว้นตามกฎหมายว่าด้วยหลักทรัพย์และตลาดหลักทรัพย์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1.5 แก้ไขเพิ่มเติมให้บริษัทสามารถเสนอหุ้นให้กับผู้บริหารหรือพนักงานของบริษัทหรือเจ้าหนี้ของบริษัทได้โดยไม่ต้องเสนอให้ผู้ถือหุ้นเดิมก่อนได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1.6 แก้ไขเพิ่มเติมให้มีข้อยกเว้นให้บริษัทจำกัดสามารถออกหุ้นกู้ได้โดยอาศัยอำนาจ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ตามกฎหมายว่าด้วยหลักทรัพย์และตลาดหลักทรัพย์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ร่างพระราชบัญญัติกำหนดความผิดเกี่ยวกับห้างหุ้นส่วนจดทะเบียน ห้างหุ้นส่วนจำกัด</w:t>
      </w:r>
      <w:r w:rsidR="00351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711B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บริษัทจำกัด สมาคม และมูลนิธิ (ฉบับที่ ..) พ.ศ. ....  </w:t>
      </w:r>
      <w:r w:rsidRPr="001B5535">
        <w:rPr>
          <w:rFonts w:ascii="TH SarabunPSK" w:hAnsi="TH SarabunPSK" w:cs="TH SarabunPSK" w:hint="cs"/>
          <w:sz w:val="32"/>
          <w:szCs w:val="32"/>
          <w:cs/>
        </w:rPr>
        <w:t>เป็นการแก้ไขพระราชบัญญัติกำหนดความผิดเกี่ยวกับห้างหุ้นส่วนจดทะเบียน ห้างหุ้นส่วนจำกัด บริษัทจำกัด สมาคมและมูลนิธิ พ.ศ. 2499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โดยกำหนดความผิดและบทกำหนดโทษในส่วนของการแปลงหุ้นบุริมสิทธิเป็นหุ้นสามัญ </w:t>
      </w:r>
    </w:p>
    <w:p w:rsidR="00DD5718" w:rsidRDefault="00DD5718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4B38AA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E2546"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ร่างประกาศสภาความมั่นคงแห่งชาติ เรื่อง หลักเกณฑ์ วิธีการ เงื่อนไข และการยกเลิกการประกาศสถานการณ์อันเป็นภัยคุกคาม และการกำหนดระดับความร้ายแรงของภัยคุกคามในด้าน</w:t>
      </w:r>
      <w:r w:rsidR="001E254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E2546"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>ก่อการร้าย</w:t>
      </w:r>
    </w:p>
    <w:p w:rsidR="001E2546" w:rsidRPr="00B42BC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คณะรัฐมนตรีมีมติให้ความเห็นชอบในหลักการ</w:t>
      </w:r>
      <w:r w:rsidRPr="004B38AA">
        <w:rPr>
          <w:rFonts w:ascii="TH SarabunPSK" w:hAnsi="TH SarabunPSK" w:cs="TH SarabunPSK"/>
          <w:sz w:val="32"/>
          <w:szCs w:val="32"/>
          <w:cs/>
        </w:rPr>
        <w:t>ร่างประกาศสภาความมั่นคงแห่งชาติ เรื่อง หลักเกณฑ์ วิธีการ เงื่อนไข และการยกเลิกการประกาศสถานการณ์อันเป็นภัยคุกคาม และการกำหนดระดับความร้ายแรงของภัยคุกคามในด้าน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B38AA">
        <w:rPr>
          <w:rFonts w:ascii="TH SarabunPSK" w:hAnsi="TH SarabunPSK" w:cs="TH SarabunPSK"/>
          <w:sz w:val="32"/>
          <w:szCs w:val="32"/>
          <w:cs/>
        </w:rPr>
        <w:t>ก่อการร้าย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ตามที่สำนักงานสภาความมั่นคงแห่งชาติ (สมช.)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</w:t>
      </w:r>
      <w:r w:rsidR="003511F0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ความเห็นของสำนักงานคณะกรรมการพัฒนาการเศรษฐกิจและสังคมแห่งชาติไปประกอบพิจารณาด้วย แล้วดำเนินการต่อไปได้</w:t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สาระสำคัญของร่างประกาศสภาความมั่นคงแห่งชาติ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กำหนดบทนิยามคำว่า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สถานการณ์อันเป็นภัยคุกคามต่อความมั่นคงแห่งชาติ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สถานการณ์ที่ก่อให้เกิดความไม่มั่นคง ซึ่งเป็นปัญหาที่มีความรุนแรง สลับซับซ้อน หากไม่ดำเนินการแก้ไขจะเกิดผลกระทบในวงกว้างต่อเอกราช อธิปไตยหรือที่กระทบต่อผลประโยชน์แห่งชาติ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2. กำหนดระดับความร้ายแรงของภัยคุกคามจากการก่อการร้ายเป็น 2 ระดับ ได้แก่ (1) ภัยคุกคามระดับเฝ้าระวัง ในกรณีสถานการณ์ที่การก่อการร้ายมีโอกาสเกิดขึ้นสูงและส่งผลกระทบต่อความมั่นคงและผลประโยชน์ของประเทศอย่างมาก และ (2) ภัยคุกคามระดับเฝ้าระวังพิเศษ ในกรณีสถานการณ์ที่การก่อการร้ายมีโอกาสเกิดขึ้นสูงสุดหรืออย่างแน่นอนและส่งผลกระทบต่อความมั่นคงและผลประโยชน์ของประเทศอย่างร้ายแรง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3. กำหนดหลักเกณฑ์ในการพิจารณาและประเมินระดับภัยคุกคามจากการก่อการร้าย ประกอบด้วย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3.1 เจตนา ประกอบด้วยวัตถุประสงค์ของผู้ก่อเหตุ และความมุ่งมั่นที่จะบรรลุวัตถุประสงค์นั้นของผู้ก่อเหตุ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3.2 ขีดความสามารถ ประกอบด้วยความรู้และความเชี่ยวชาญของผู้ก่อเหตุ และทรัพยากรของผู้ก่อเหตุ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3.3 สภาพแวดล้อม ประกอบด้วยระดับความดึงดูดของพื้นที่ เป้าหมาย มาตรการต่อต้านการก่อการร้ายของพื้นที่เป้าหมาย และผลกระทบจากการก่อการร้าย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กำหนดขั้นตอน วิธีการ เงื่อนไขการประกาศและการยกเลิกประกาศสถานการณ์อันเป็นภัยคุกคาม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</w:rPr>
        <w:lastRenderedPageBreak/>
        <w:tab/>
      </w:r>
      <w:r w:rsidRPr="004B38AA">
        <w:rPr>
          <w:rFonts w:ascii="TH SarabunPSK" w:hAnsi="TH SarabunPSK" w:cs="TH SarabunPSK"/>
          <w:sz w:val="32"/>
          <w:szCs w:val="32"/>
        </w:rPr>
        <w:tab/>
      </w:r>
      <w:r w:rsidRPr="004B38AA">
        <w:rPr>
          <w:rFonts w:ascii="TH SarabunPSK" w:hAnsi="TH SarabunPSK" w:cs="TH SarabunPSK"/>
          <w:sz w:val="32"/>
          <w:szCs w:val="32"/>
        </w:rPr>
        <w:tab/>
        <w:t>4</w:t>
      </w:r>
      <w:r w:rsidRPr="004B38AA">
        <w:rPr>
          <w:rFonts w:ascii="TH SarabunPSK" w:hAnsi="TH SarabunPSK" w:cs="TH SarabunPSK"/>
          <w:sz w:val="32"/>
          <w:szCs w:val="32"/>
          <w:cs/>
        </w:rPr>
        <w:t>.</w:t>
      </w:r>
      <w:r w:rsidRPr="004B38AA">
        <w:rPr>
          <w:rFonts w:ascii="TH SarabunPSK" w:hAnsi="TH SarabunPSK" w:cs="TH SarabunPSK"/>
          <w:sz w:val="32"/>
          <w:szCs w:val="32"/>
        </w:rPr>
        <w:t xml:space="preserve">1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ให้ สมช. ประชุมหารือกับหน่วยงานด้านการข่าวและความมั่นคงเพื่อประเมินสถานการณ์ตามหลักเกณฑ์ และให้ข้อเสนอแนะการประกาศระดับภัยคุกคามพร้อมทั้งความเห็นและแนวทางปฏิบัติที่เกี่ยวข้องต่อสภาความมั่นคงแห่งชาติ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4.2 พิ</w:t>
      </w:r>
      <w:r>
        <w:rPr>
          <w:rFonts w:ascii="TH SarabunPSK" w:hAnsi="TH SarabunPSK" w:cs="TH SarabunPSK" w:hint="cs"/>
          <w:sz w:val="32"/>
          <w:szCs w:val="32"/>
          <w:cs/>
        </w:rPr>
        <w:t>จารณาการประเมินสถานการณ์เพื่อ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ประกาศระดับภัยคุกคาม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4.3 ให้หน่วยงานของรัฐกำหนดมาตรการรองรับและแนวทางปฏิบัติที่เหมาะสมสอดคล้องกับระดับความร้ายแรงของภัยคุกคาม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5. ให้ยกเลิกประกาศสถานการณ์อันเป็นภัยคุกคามเมื่อสิ้นสุดห้วงระยะเวลาหรือมีประกาศยกเลิก หรือมีประกาศสถานการณ์ฉุกเฉินตามกฎหมายว่าด้วยการรักษาความมั่นคงภายในราชอาณาจักร กฎหมายว่าด้วยการบริหารราชการในสถานการณ์ฉุกเฉิน หรือกฎหมายว่าด้วยกฎอัยการศึก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6. การพิจารณาสถานการณ์ใดเข้าข่ายเป็นการก่อการร้ายให้เป็นไปตามความหมายของการก่อการร้ายตามมาตรา 135/1 แห่งประมวลกฎหมายอาญา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E2546" w:rsidRPr="00B254F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ร่างกฎกระทรวงกำหนดหลักเกณฑ์ วิธีการ และเงื่อนไขในการขายทอดตลาด พ.ศ. ....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คณะรัฐมนตรีมีมติอนุมัติหลักการร่างกฎกระทรวงกำหนดหลักเกณฑ์ วิธีการ และเงื่อนไขในการขายทอดตลาด พ.ศ. .... ตามที่กระทรวงยุติธรรม (ยธ.)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สนอ และให้ส่งสำนักงานคณะกรรมการกฤษฎีกาตรวจพิจารณา แล้วดำเนินการต่อไปได้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/>
          <w:sz w:val="32"/>
          <w:szCs w:val="32"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ยธ. เสนอว่า พระราชบัญญัติแก้ไขเพิ่มเติมประมวลกฎหมายวิธีพิจารณาความแพ่ง (ฉบับที่ 30)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พ.ศ. 2560 ได้ประกาศในราชกิจจานุเบกษาเมื่อวันที่ 6 กรกฎาคม 2560 มีผลใช้บังคับตั้งแต่วันที่ 4 กันยายน 2560 ซึ่งมีผลเป็นการยกเลิกบทบัญญัติเกี่ยวกับการขายทอดตลาด และมีบทบัญญัติใหม่โดยรวมถึงบทบัญญัติที่ให้อำนาจในการออกกฎกระทรวงกำหนดหลักเกณฑ์ วิธีการ และเงื่อนไขในการขายทอดตลาด จึงจำเป็นต้องปรับปรุงกฎกระทรวงกำหนดหลักเกณฑ์ วิธีการ และเงื่อนไขในการขายทอดตลาด พ.ศ. 2559 เพื่อให้สอดคล้องกับบทบัญญัติเกี่ยวกับการขายทอดตลาดที่มีการแก้ไขในประมวลกฎหมายวิธีพิจารณาความแพ่ง อันจะทำให้กระบวนการขายทอดตลาดของเจ้าพนักงานบังคับคดีเป็นไปด้วยความรวดเร็ว โปร่งใส เป็นธรรม มีประสิทธิภาพ และยังเป็นการเพิ่มช่องทางในการเสนอเรื่องให้คณะกรรมการกำหนดราคาทรัพย์พิจารณาในกรณีมีเหตุสมควรไม่ว่าเรื่องใด รวมทั้งทำให้ราคาที่ขายทอดตลาดมีความเหมาะสม เกิดความเป็นธรรมแก่คู่ความและผู้มีส่วนได้เสียมากยิ่งขึ้น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นอกจากนี้ การขายทอดตลาดยังปรากฏปัญหาและอุปสรรคบางประการ ได้แก่ เหตุในการพิจารณากำหนดราคาทรัพย์ของคณะกรรมการกำหนดราคาทรัพย์ยังไม่ครอบคลุมข้อเท็จจริงที่เกิดขึ้นทุกกรณี ผู้ซื้อทรัพย์ไม่ชำระราคาค่าซื้อทรัพย์ส่วนที่เหลืออันมีลักษณะเป็นการประวิงการบังคับคดี ทำให้กระบวนการขายทอดตลาดเกิดความล่าช้าและไม่มีประสิทธิภาพเท่าที่ควร สมควรปรับปรุงกฎกระทรวงดังกล่าว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ปรับปรุงกฎกระทรวงกำหนดหลักเกณฑ์ วิธีการ และเงื่อนไขในการขายทอดตลาด พ.ศ. 2559 ดังนี้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1. แก้ไขการอ้างอิงบทบัญญัติของประมวลกฎหมายวิธีพิจารณาความแพ่ง ที่ให้อำนาจในการออกกฎกระทรวง และเพิ่มเติมการอ้างอิงบทบัญญัติของรัฐธรรมนูญที่ให้มีบทบัญญัติเกี่ยวกับการจำกัดสิทธิและเสรีภาพของบุคคล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แก้ไขเกี่ยวกับการมีคำสั่งอนุญาตขายทอดตลาด การคัดค้านราคา และการผูกพันราคาในการขายทอดตลาด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3. แก้ไขหลักเกณฑ์การเสนอเรื่องให้คณะกรรมการกำหนดราคาทรัพย์พิจารณาให้มีความครอบคลุมมากยิ่งขึ้น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4. แก้ไขหลักเกณฑ์การวางหลักประกันพิเศษ ในกรณีที่ผู้ซื้อไม่วางชำระราคาส่วนที่เหลือ เพื่อลดการประวิงการบังคับคดี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</w:p>
    <w:p w:rsidR="001E2546" w:rsidRPr="00B254F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ร่างกฎกระทรวงออกตามความในพระราชบัญญัติพลังงานนิวเคลียร์เพื่อสันติ พ.ศ. 2559 </w:t>
      </w:r>
      <w:r w:rsidR="001E25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รวม 6 ฉบับ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ออกตามความในพระราชบัญญัติพลังงานนิวเคลียร์เพื่อสันติ พ.ศ. 2559 รวม 6 ฉบับ ตามที่กระทรวงวิทยาศาสตร์และเทคโนโลยี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(วท.)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วิธีการและเงื่อนไขในการขอรับใบอนุญาต การออกใบอนุญาต และการออกใบแทนใบอนุญาตในการนำกากกัมมันตรังสีเข้ามาในราชอาณาจักร และการส่งกากกัมมันตรังสีออกไปนอกราชอาณาจักร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ประสงค์จะนำเข้าหรือส่งออกกากกัมมันตรังสีต้องขอรับใบอนุญาตนำเข้ากากกัมมันตรังสี หรือใบอนุญาตส่งออกกากกัมมันตรังสีตามหลักเกณฑ์ที่กำหนด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ร่างกฎกระทรวงกำหนดหลักเกณฑ์ วิธีการ และปริมาณในการปล่อยทิ้งกากกัมมันตรังสี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มีสาระสำคัญเป็นการกำหนดหลักเกณฑ์ วิธีการ และปริมาณของกากกัมมันตรังสีที่สามารถปล่อยทิ้งออกสู่สิ่งแวดล้อมได้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การจัดการกากกัมมันตรังสีโดยผู้ก่อให้เกิดกากกัมมันตรังสีและกากกัมมันตรังสีที่ส่งให้หน่วยงานของรัฐจัดการ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ให้ผู้ก่อให้เกิดกากกัมมันตรังสีมีหน้าที่หลักในการจัดการกากกัมมันตรังสีที่เกิดจากการดำเนินการของตน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ร่างกฎกระทรวงกำหนดหลักเกณฑ์และวิธีการเกี่ยวกับความปลอดภัยทางรังสี พ.ศ. ....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>มีสาระสำคัญเป็นการกำหนดให้การดำเนินการของผู้รับใบอนุญาตเกี่ยวกับวัสดุกัมมันตรังสีหรือเครื่องกำเนิดรังสีเป็นไปด้วยความปลอดภัย สามารถป้องกันอันตรายจากผลกระทบต่อประชาชนและสิ่งแวดล้อม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ร่างกฎกระทรวงกำหนดหลักเกณฑ์และวิธีการเกี่ยวกับความมั่นคงปลอดภัยทางรังสี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มีสาระสำคัญเป็นการยับยั้ง การป้องกัน การตรวจจับ การหน่วงเวลา และการเผชิญเหตุความมั่นคงปลอดภัย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ร่างกฎกระทรวงกำหนดหลักเกณฑ์ วิธีการ และเงื่อนไขในการขอรับใบอนุญาต การขอต่ออายุใบอนุญาต การออกใบอนุญาตและการต่ออายุใบอนุญาตเจ้าหน้าที่ดำเนินการทางเทคนิคเกี่ยวกับวัสดุนิวเคลียร์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มีสาระสำคัญเกี่ยวกับการกำหนดหลักเกณฑ์ วิธีการ และเงื่อนไขในการขอรับใบอนุญาตฯ เจ้าหน้าที่ดำเนินการทางเทคนิคเกี่ยวกับวัสดุนิวเคลียร์ เพื่อให้การกำกับดูแลวัสดุนิวเคลียร์และสถานประกอบการของผู้รับใบอนุญาตให้มีความปลอดภัย ความมั่นคงปลอดภัยและพิทักษ์วัสดุนิวเคลียร์ 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B254F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ร่างกฎกระทรวงกำหนดอัตราค่าภาคหลวงแร่ พ.ศ. .... และร่างกฎกระทรวงกำหนดอัตราค่าธรรมเนียม พ.ศ. .... รวม 2 ฉบับ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คณะรัฐมนตรีมีมติอนุมัติหลักการร่างกฎกระทรวงกำหนดอัตราค่าภาคหลวงแร่ พ.ศ. .... และร่างกฎกระทรวงกำหนดอัตราค่าธรรมเนียม พ.ศ. .... รวม 2 ฉบับตามที่กระทรวงอุตสาหกรรม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</w:t>
      </w:r>
      <w:r w:rsidR="003511F0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และมอบหมายให้กระทรวงอุตสาหกรรม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ร่างกฎกระทรวงกำหนดอัตราค่าภาคหลวงแร่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มีสาระสำคัญเป็นการกำหนดพิกัดอัตราค่าภาคหลวงแร่ ซึ่งจะเรียกเก็บจากผู้ถือประทานบัตร ผู้รับใบอนุญาตขุดหาแร่รายย่อย ผู้แจ้งการร่อนแร่ ผู้รับใบอนุญาตแต่งแร่ ผู้รับใบอนุญาตประกอบโลหกรรม หรือผู้รับใบอนุญาตครอบครองแร่ โดยได้จัดหมวดหมู่เป็นกลุ่มชนิดแร่ต่าง ๆ ได้แก่ แร่ดีบุก แร่ชนิดที่มีทังสติกออกไซด์ แร่ตะกั่ว แร่ทองคำ แร่รัตนชาติ และแร่อื่น ๆ ทั้งนี้ อัตราค่าภาคหลวงแร่แต่ละชนิดให้เป็นไปตามที่กำหนด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ร่างกฎกระทรวงกำหนดอัตราค่าธรรมเนียม พ.ศ. ....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มีสาระสำคัญเป็นการกำหนดอัตราค่าธรรมเนียมการออกอาชญาบัตร ประทานบัตร และใบอนุญาตค่าธรรมเนียมรายปี ค่าธรรมเนียมการรังวัด ค่าธรรมเนียมการต่ออายุใบอนุญาต ประทานบัตร และค่าโอนสิทธิการทำเหมือง ค่าธรรมเนียมเบ็ดเตล็ด ค่าธรรมเนียมในการตรวจสอบ ทดลองหรือวิเคราะห์ทางวิทยาศาสตร์ เช่น ค่าวิเคราะห์ตรวจสอบตัวอย่างแร่ สินแร่ หรือธรณีวัตถุทางฟิสิกส์ ค่าวิเคราะห์ตัวอย่างแร่ หรือสินแร่ทางวิทยาศาสตร์เพื่อหาปริมาณ โดยอัตราค่าธรรมเนียมดังกล่าวไม่เกินอัตราค่าธรรมเนียมที่กำหนดไว้ในบัญชีอัตราค่าธรรมเนียมท้ายพระราชบัญญัติแร่ พ.ศ. 2560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B254FB" w:rsidRDefault="0043204E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E254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ร่างประกาศกระทรวงการคลัง เรื่อง กำหนดประเภทสินค้าที่ผู้ประกอบอุตสาหกรรมมีสิทธิได้รับคืนหรือยกเว้นภาษี ตามมาตรา 23 วรรคหนึ่ง ได้รับยกเว้นจากบทบังคับแห่งมาตรา 23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คณะรัฐมนตรีมีมติอนุมัติในหลักการร่างประกาศกระทรวงการคลัง เรื่อง กำหนดประเภทสินค้าที่ผู้ประกอบอุตสาหกรรมมีสิทธิได้รับคืนหรือยกเว้นภาษี ตามมาตรา 23 วรรคหนึ่ง ได้รับยกเว้นจากบทบังคับแห่งมาตรา 23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กค. เสนอว่า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1. กค. โดยกรมสรรพสามิต ได้มีการปรับปรุงกฎหมายที่ใช้ในการบริหารการจัดเก็บภาษี โดยการยกเลิกกฎหมายที่ใช้อยู่ในปัจจุบัน จำนวน 7 ฉบับ ได้แก่ พระราชบัญญัติภาษีสรรพสามิต พ.ศ. 2527 พระราชบัญญัติพิกัดอัตราภาษีสรรพสามิต พ.ศ. 2527 พระราชบัญญัติสุรา พ.ศ. 2493 พระราชบัญญัติยาสูบ พ.ศ. 2509 พระราชบัญญัติไพ่ พุทธศักราช 2486 พระราชบัญญัติจัดสรรเงินภาษีสรรพสามิต พ.ศ. 2527 และพระราชบัญญัติจัดสรรเงินภาษีสุรา พ.ศ. 2527 แล้วออกกฎหมายฉบับใหม่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โดยตราเป็นพระราชบัญญัติภาษีสรรพสามิต พ.ศ. 2560 ซึ่งมีผลใช้บังคับแล้วเมื่อวันที่ 16 กันยายน 2560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โดยที่มาตรา 23 แห่งพระราชบัญญัติภาษีสรรพสามิต พ.ศ. 2560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กำหนดให้ในกรณีสินค้าที่ผู้ประกอบอุตสาหกรรมได้รับคืนหรือยกเว้นภาษีตามมาตรา 107 (3) (กรณีจำหน่ายสินค้าให้แก่ผู้ได้รับเอกสิทธิ์ตามข้อผูกพันที่ประเทศไทยมีอยู่ต่อองค์การสหประชาชาติ หรือตามกฎหมายระหว่างประเทศ หรือตามสัญญากับนานาประเทศ หรือทางการทูต ตามหลักถ้อยทีถ้อยปฏิบัติต่อกัน) ถ้าสินค้านั้นได้โอนไปเป็นของบุคคลอื่นที่ไม่มีเอกสิทธิ์ หรือเอกสิทธิ์ของผู้ได้รับเอกสิทธิ์นั้นสิ้นสุดลงโดยเหตุอื่นนอกจากความตาย สินค้านั้นจะต้องเสียภาษีโดยถือตามมูลค่าและปริมาณและอัตราภาษีที่เป็นอยู่ในวันโอนหรือวันที่เอกสิทธิ์สิ้นสุดลงเป็นเกณฑ์ในการคำนวณภาษี และ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รัฐมนตรีโดยอนุมัติคณะรัฐมนตรีมีอำนาจประกาศกำหนดให้สินค้าบางประเภทหรือบางชนิดได้รับยกเว้นจากบทบัญญัติตามมาตรานี้ที่จะไม่ต้องเสียภาษีสรรพสามิตแม้จะมีการโอนไปยังบุคคลอื่นที่ไม่มีเอกสิทธิ์หรือเอกสิทธิ์ของผู้นั้นสิ้นสุด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โดยจะกำหนดหลักเกณฑ์และเงื่อนไขใด ๆ ไว้ด้วยก็ได้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ซึ่งเป็นบทบัญญัติในลักษณะเดียวกับมาตรา 12 แห่งพระราชบัญญัติภาษีสรรพสามิต พ.ศ. 2527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ซึ่ง กค. ได้อาศัยอำนาจตามมาตรา 12 ดังกล่าว ออกประกาศกระทรวงการคลัง เรื่อง กำหนดให้สินค้าบางประเภทหรือบางชนิดซึ่งผู้ประกอบอุตสาหกรรมมีสิทธิได้รับคืนหรือยกเว้นภาษีตามมาตรา 12 วรรคหนึ่ง ได้รับยกเว้นจากบทบังคับแห่งมาตรา 12 </w:t>
      </w:r>
    </w:p>
    <w:p w:rsidR="001E2546" w:rsidRPr="00B254FB" w:rsidRDefault="001E2546" w:rsidP="0093249E">
      <w:pPr>
        <w:tabs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3. ดังนั้น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ในการบริหารการจัดเก็บภาษีสรรพสามิตภายใต้พระราชบัญญัติภาษีสรรพสามิต พ.ศ. 2560 จึงควรมีการกำหนดยกเว้นภาษีในกรณีดังกล่าวเช่นเดิม และเห็นควรออกประกาศกระทรวงการคลัง เรื่อง กำหนดประเภทสินค้าที่ผู้ประกอบอุตสาหกรรมมีสิทธิได้รับคืนหรือยกเว้นภาษี ตามมาตรา 23 วรรคหนึ่ง ได้รับยกเว้นจากบทบังคับแห่งมาตรา 23 โดยอาศัยอำนาจตามความในวรรคสามของมาตรา 23 แห่งพระราชบัญญัติภาษีสรรพสามิต พ.ศ. 2560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4. ในการเสนอร่างประกาศกระทรวงการคลังในครั้งนี้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ไม่มีผลกระทบต่อรายได้ภาษีแต่อย่างใด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เนื่องจากเป็นการกำหนดประกาศตามหลักเกณฑ์เดิมของพระราชบัญญัติภาษีสรรพสามิต พ.ศ. 2527 ซึ่งถูกยกเลิกโดยพระราชบัญญัติภาษีสรรพสามิต พ.ศ. 2560 </w:t>
      </w:r>
    </w:p>
    <w:p w:rsidR="008D6520" w:rsidRPr="00B254FB" w:rsidRDefault="008D6520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>กำหนดให้สินค้าดังต่อไปนี้ได้รับยกเว้นจากบทบังคับตามมาตรา 23 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พระราชบัญญัติภาษีสรรพสามิต พ.ศ.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>1. สินค้าชนิดที่ใช้สิ้นเปลืองหรือใช้ส่วนตัวซ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ึ่งผู้ประกอบอุตสาหกรรมได้รับคืน หรือยกเว้นภาษีตามมาตรา 107 (3)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(กรณีจำหน่ายสินค้าให้แก่ผู้ได้รับเอกสิทธิ์ตามข้อผูกพันที่ประเทศไทยมีอยู่ต่อองค์การสหประชาชาติ หรือตามกฎหมายระหว่างประเทศ หรือตามสัญญากับนานาประเทศ หรือทางการทูตตามหลักถ้อยทีถ้อยปฏิบัติต่อกัน) บรรดาที่มีเหลืออยู่ในวันที่สินค้านั้นได้โอนไปเป็นของบุคคลอื่นที่ไม่มีเอกสิทธิ์หรือเอกสิทธิ์ของผู้ได้รับเอกสิทธิ์นั้นสิ้นสุดลงโดยเหตุอื่นนอกจากความตาย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2. สินค้าที่ใช้ในบ้านเรือนที่ครอบครองเกินสองปี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3. สินค้าที่พิสูจน์ให้เป็นที่พอใจอธิบดีว่าชำรุดหรือเสียหายจนไม่อาจจะซ่อมเพื่อใช้การต่อไปอีกได้ </w:t>
      </w:r>
    </w:p>
    <w:p w:rsidR="001E2546" w:rsidRPr="00B254FB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4. สินค้าอื่น ๆ ที่ครอบครองเกินห้าปี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ร่างประกาศนี้ไม่ใช้บังคับแก่รถยนต์และยานพาหนะอย่างอื่นที่ใช้เครื่องยนต์ 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2546" w:rsidRPr="004B38AA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E2546"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ร่างระเบียบสำนักนายกรัฐมนตรี ว่าด้วยการช่วยเหลือเกษตรกรและผู้ยากจน (ฉบับที่ ..) พ.ศ. ....</w:t>
      </w:r>
      <w:r w:rsidR="0075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1E2546"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>และร่างระเบียบสำนักนายกรัฐมนตรี ว่าด้วยกองทุนหมุนเวียนเพื่อการกู้ยืมแก่เกษตรกรและผู้ยากจน (ฉบับที่ ..) พ.ศ. .... รวม 2 ฉบับ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คณะรัฐมนตรีมีมติเห็นชอบในหลักการร่างระเบียบสำนักนายกรัฐมนตรี ว่าด้วยการช่วยเหลือเกษตรกรและผู้ยากจน (ฉบับที่ ..) พ.ศ. ....</w:t>
      </w:r>
      <w:r w:rsidR="00754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และร่างระเบียบสำนักนายกรัฐมนตรี ว่าด้วยกองทุนหมุนเวียนเพื่อการกู้ยืมแก่เกษตรกรและผู้ยากจน (ฉบับที่ ..) พ.ศ. .... รวม 2 ฉบับ ตามที่กระทรวงเกษตรและสหกรณ์ (กษ.)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โดยให้รับความเห็นของสำนักงบประมาณไปประกอบ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พิจารณาด้วย แล้วดำเนินการต่อไปได้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สาระสำคัญของร่างระเบียบสำนักนายกรัฐมนตรี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754320">
        <w:rPr>
          <w:rFonts w:ascii="TH SarabunPSK" w:hAnsi="TH SarabunPSK" w:cs="TH SarabunPSK" w:hint="cs"/>
          <w:b/>
          <w:bCs/>
          <w:sz w:val="32"/>
          <w:szCs w:val="32"/>
          <w:cs/>
        </w:rPr>
        <w:t>1. ร่างระเบียบสำนักนายกรัฐมนตรี ว่าด้วยการช่วยเหลือเกษตรกรและผู้ยากจน (ฉบับที่ ..) พ.ศ. ....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มีสาระสำคัญ ดังนี้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1.1 ยกเลิกบทนิยาม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  <w:r w:rsidRPr="004B38AA">
        <w:rPr>
          <w:rFonts w:ascii="TH SarabunPSK" w:hAnsi="TH SarabunPSK" w:cs="TH SarabunPSK"/>
          <w:sz w:val="32"/>
          <w:szCs w:val="32"/>
          <w:cs/>
        </w:rPr>
        <w:t>” 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</w:t>
      </w:r>
      <w:r w:rsidRPr="004B38AA">
        <w:rPr>
          <w:rFonts w:ascii="TH SarabunPSK" w:hAnsi="TH SarabunPSK" w:cs="TH SarabunPSK"/>
          <w:sz w:val="32"/>
          <w:szCs w:val="32"/>
          <w:cs/>
        </w:rPr>
        <w:t>” 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4B38AA">
        <w:rPr>
          <w:rFonts w:ascii="TH SarabunPSK" w:hAnsi="TH SarabunPSK" w:cs="TH SarabunPSK"/>
          <w:sz w:val="32"/>
          <w:szCs w:val="32"/>
          <w:cs/>
        </w:rPr>
        <w:t>” 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4B38A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อชก. ส่วนอำเภอ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</w:rPr>
        <w:tab/>
      </w:r>
      <w:r w:rsidRPr="004B38AA">
        <w:rPr>
          <w:rFonts w:ascii="TH SarabunPSK" w:hAnsi="TH SarabunPSK" w:cs="TH SarabunPSK"/>
          <w:sz w:val="32"/>
          <w:szCs w:val="32"/>
        </w:rPr>
        <w:tab/>
      </w:r>
      <w:r w:rsidRPr="004B38AA">
        <w:rPr>
          <w:rFonts w:ascii="TH SarabunPSK" w:hAnsi="TH SarabunPSK" w:cs="TH SarabunPSK"/>
          <w:sz w:val="32"/>
          <w:szCs w:val="32"/>
        </w:rPr>
        <w:tab/>
        <w:t>1</w:t>
      </w:r>
      <w:r w:rsidRPr="004B38AA">
        <w:rPr>
          <w:rFonts w:ascii="TH SarabunPSK" w:hAnsi="TH SarabunPSK" w:cs="TH SarabunPSK"/>
          <w:sz w:val="32"/>
          <w:szCs w:val="32"/>
          <w:cs/>
        </w:rPr>
        <w:t>.</w:t>
      </w:r>
      <w:r w:rsidRPr="004B38AA">
        <w:rPr>
          <w:rFonts w:ascii="TH SarabunPSK" w:hAnsi="TH SarabunPSK" w:cs="TH SarabunPSK"/>
          <w:sz w:val="32"/>
          <w:szCs w:val="32"/>
        </w:rPr>
        <w:t xml:space="preserve">2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ยกเลิกอำนาจของคณะกรรมการช่วยเหลือเกษตรกรและผู้ยากจนในการแต่งตั้งคณะอนุกรรมการเพื่อช่วยดำเนินงาน (อชก.) ด้านต่าง ๆ เพื่อให้สอดคล้องกับร่างระเบียบตามข้อ 2 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1.3 ยกเลิกอำนาจและหน้าที่ของ 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ชก. ตามระเบียบสำนักนายกรัฐมนตรี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ว่าด้วยการช่วยเห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ลือเกษตรกรและผู้ยากจน พ.ศ. 2528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เพื่อให้สอดคล้องกับร่างระเบียบตามข้อ 2 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754320">
        <w:rPr>
          <w:rFonts w:ascii="TH SarabunPSK" w:hAnsi="TH SarabunPSK" w:cs="TH SarabunPSK" w:hint="cs"/>
          <w:b/>
          <w:bCs/>
          <w:sz w:val="32"/>
          <w:szCs w:val="32"/>
          <w:cs/>
        </w:rPr>
        <w:t>2. ร่างระเบียบสำนักนายกรัฐมนตรี ว่าด้วยกองทุนหมุนเวียนเพื่อการกู้ยืมแก่เกษตรกรและ</w:t>
      </w:r>
      <w:r w:rsidR="00754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754320">
        <w:rPr>
          <w:rFonts w:ascii="TH SarabunPSK" w:hAnsi="TH SarabunPSK" w:cs="TH SarabunPSK" w:hint="cs"/>
          <w:b/>
          <w:bCs/>
          <w:sz w:val="32"/>
          <w:szCs w:val="32"/>
          <w:cs/>
        </w:rPr>
        <w:t>ผู้ยากจน (ฉบับที่ ..) พ.ศ. ....</w:t>
      </w:r>
      <w:r w:rsidR="00754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มีสาระสำคัญ ดังนี้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2.1 แก้ไขบทนิยาม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ให้สอดคล</w:t>
      </w:r>
      <w:r>
        <w:rPr>
          <w:rFonts w:ascii="TH SarabunPSK" w:hAnsi="TH SarabunPSK" w:cs="TH SarabunPSK" w:hint="cs"/>
          <w:sz w:val="32"/>
          <w:szCs w:val="32"/>
          <w:cs/>
        </w:rPr>
        <w:t>้องกับมาตรา 18 แห่ง พระราชบัญญัติ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การบริหารทุนหมุนเวียน พ.ศ. 2558 และเพิ่มบทนิยาม 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ผู้บริหารกองทุน</w:t>
      </w:r>
      <w:r w:rsidRPr="004B38AA">
        <w:rPr>
          <w:rFonts w:ascii="TH SarabunPSK" w:hAnsi="TH SarabunPSK" w:cs="TH SarabunPSK"/>
          <w:sz w:val="32"/>
          <w:szCs w:val="32"/>
          <w:cs/>
        </w:rPr>
        <w:t>”“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  <w:r w:rsidRPr="004B38AA">
        <w:rPr>
          <w:rFonts w:ascii="TH SarabunPSK" w:hAnsi="TH SarabunPSK" w:cs="TH SarabunPSK" w:hint="cs"/>
          <w:sz w:val="32"/>
          <w:szCs w:val="32"/>
          <w:cs/>
        </w:rPr>
        <w:t xml:space="preserve"> และ  </w:t>
      </w:r>
      <w:r w:rsidRPr="004B38AA">
        <w:rPr>
          <w:rFonts w:ascii="TH SarabunPSK" w:hAnsi="TH SarabunPSK" w:cs="TH SarabunPSK"/>
          <w:sz w:val="32"/>
          <w:szCs w:val="32"/>
          <w:cs/>
        </w:rPr>
        <w:t>“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Pr="004B38AA">
        <w:rPr>
          <w:rFonts w:ascii="TH SarabunPSK" w:hAnsi="TH SarabunPSK" w:cs="TH SarabunPSK"/>
          <w:sz w:val="32"/>
          <w:szCs w:val="32"/>
          <w:cs/>
        </w:rPr>
        <w:t>”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2.2 กำหนดให้มีคณะกรรมการบริหารกองทุนหมุนเวียนเพื่อการกู้ยืมแก่เกษตรกรและ</w:t>
      </w:r>
      <w:r w:rsidR="0075432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ผู้ยากจน และกำหนดอำนาจหน้าที่ของคณะกรรมการดังกล่าว</w:t>
      </w:r>
    </w:p>
    <w:p w:rsidR="001E2546" w:rsidRPr="004B38AA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2.3 กำหนดให้ในการประชุมคณะกรรมการฯ ต้องมีกรรมการมาประชุมไม่น้อยกว่ากึ่งหนึ่งของจำนวนกรรมการทั้งหมด ถ้าประธานกรรมการไม่มาให้ที่ประชุมเลือกกรรมการคนหนึ่งเป็นประธาน และการวินิจฉัยชี้ขาดให้ถือเอาเสียงข้างมากของที่ประชุม ถ้าคะแนนเสียงเท่ากันให้ปร</w:t>
      </w:r>
      <w:r>
        <w:rPr>
          <w:rFonts w:ascii="TH SarabunPSK" w:hAnsi="TH SarabunPSK" w:cs="TH SarabunPSK" w:hint="cs"/>
          <w:sz w:val="32"/>
          <w:szCs w:val="32"/>
          <w:cs/>
        </w:rPr>
        <w:t>ะธาน</w:t>
      </w:r>
      <w:r w:rsidRPr="004B38AA">
        <w:rPr>
          <w:rFonts w:ascii="TH SarabunPSK" w:hAnsi="TH SarabunPSK" w:cs="TH SarabunPSK" w:hint="cs"/>
          <w:sz w:val="32"/>
          <w:szCs w:val="32"/>
          <w:cs/>
        </w:rPr>
        <w:t>ออกเสียงอีกหนึ่งคะแนน</w:t>
      </w:r>
    </w:p>
    <w:p w:rsidR="001E2546" w:rsidRDefault="001E254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/>
          <w:sz w:val="32"/>
          <w:szCs w:val="32"/>
          <w:cs/>
        </w:rPr>
        <w:tab/>
      </w:r>
      <w:r w:rsidRPr="004B38AA">
        <w:rPr>
          <w:rFonts w:ascii="TH SarabunPSK" w:hAnsi="TH SarabunPSK" w:cs="TH SarabunPSK" w:hint="cs"/>
          <w:sz w:val="32"/>
          <w:szCs w:val="32"/>
          <w:cs/>
        </w:rPr>
        <w:t>2.4 กำหนดให้คณะกรรมการมีอำนาจในการแต่งตั้งคณะอนุกรรมการเพื่อปฏิบัติการตามที่ได้รับมอบหมาย</w:t>
      </w:r>
    </w:p>
    <w:p w:rsidR="001E2546" w:rsidRDefault="001E2546" w:rsidP="0093249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E2546" w:rsidRPr="00554D05" w:rsidRDefault="0043204E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ร่างประกาศกระทรวงพาณิชย์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1E2546"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 กำหนดให้สินค้าที่ใช้ได้สองทางเป็นสินค้าที่ต้องขออนุญาตและกำหนดสินค้าที่ต้องปฏิบัติตามมาตรการจัดระเบียบในการส่งออกไปนอกราชอาณาจักร (ฉบับที่ 2) พ.ศ. ....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คณะรัฐมนตรีมีมติอนุมัติในหลักการร่างประกาศกระทรวงพาณิชย์ เรื่อง กำหนดให้สินค้าที่ใช้ได้สองทางเป็นสินค้าที่ต้องขออนุญาตและกำหนดสินค้าที่ต้องปฏิบัติตามมาตรการจัดระเบียบในการส่งออกไปนอกราชอาณาจักร (ฉบับที่ 2) พ.ศ. ....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ตามที่กระทรวงพาณิชย์ (พณ.) เสนอ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และให้ส่งคณะกรรมการตรวจสอบร่างกฎหมายและร่างอนุบัญญัติที่เสนอคณะรัฐมนตรีตรวจพิจารณา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พณ. เสนอว่า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เนื่องจากประกาศกระทรวงพาณิชย์ เรื่อง กำหนดให้สินค้าที่ใช้ได้สองทางเป็นสินค้าที่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ต้องขออนุญาต และกำหนดสินค้าที่ต้องปฏิบัติตามมาตรการจัดระเบียบในการส่งออกไปนอกราชอาณาจักร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 2558  กำหนดให้การพิจารณาอนุญาตส่งออกต้องเป็นรายครั้งเท่านั้น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จึงไม่เอื้อต่อการส่งออกฯ หลายรายการต่อครั้งต่อสัปดาห์ของบริษัทขนาดใหญ่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และโดยที่ตามหลักสากลควรดำเนินการได้ โดยพิจารณาอนุญาตฯ รายปี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(Bulk  License)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ซึ่งบริษัทดังกล่าวเหล่านั้นต้องมีระบบงานควบคุมสินค้าที่เกี่ยวข้องกับการแพร่ขยาย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WMD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ภายในองค์กร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(Internal  Compliance Program : ICP)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ตามหลักเกณฑ์ที่หน่วยงานภาครัฐกำหนดอย่างเคร่งครัด แต่ขณะนี้ ระบบ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 - TMD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ไม่สามารถรองรับระบบงาน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ICP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ปัจจุบันสหภาพยุโรป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(EU)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ได้ประกาศใช้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EU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List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2016 ประกอบกับวันที่ 1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มกราคม 2560 กรมศุลกากรได้บังคับใช้พิกัดอัตราศุลกากรฉบับปี 2017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(HS Code 2016</w:t>
      </w:r>
      <w:r w:rsidRPr="00554D0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554D0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ทำให้กรมการค้าต่างประเทศต้องปรับปรุงฐานข้อมูลบัญชีแนบท้ายประกาศกระทรวงพาณิชย์ฯ ดังนี้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 (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1) บัญชี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DUI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ตามบัญชี 1 แนบท้ายประกาศฯ ภายใต้ระบบงาน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e-Classification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1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,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692 รายการ และ (2) บัญชีรายการสินค้าที่เข้าข่าย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DUI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ตามบัญชี 2 แนบท้ายประกาศฯ ภายใต้ระบบงาน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e-Non-DUI Self Certification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1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,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865 รายการให้เป็นปัจจุบัน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3.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นอกจากนี้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จะต้องแก้ไขประกาศ ระเบียบฯ ต่าง ๆ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ภายใต้ประกาศกระทรวงพาณิชย์ดังกล่าว เพื่อให้ไทยสามารถควบคุมการส่งออกและนำผ่าน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DUI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ได้ตามข้อมติฯ รวมทั้งอำนวยความสะดวกให้การอนุญาตส่งออกฯ รายปีสำหรับบริษัทขนาดใหญ่ได้ จำนวน 11 ฉบับ และเพื่อเป็นการเตรียมความพร้อมให้ภาคเอกชน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(Industry  Outreach)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มีระยะเวลาในการทดลองใช้ระบบงานที่พัฒนาขึ้นใหม่เพื่อไม่ให้เป็นอุปสรรคต่อการใช้งานระบบ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e-TMD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เดิม (ปัจจุบัน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e-TCWMD)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จึงมีความจำเป็นจะต้องเลื่อนกำหนดวันที่ใช้บังคับของประกาศกระทรวงพาณิชย์ จากเดิมที่กำหนดให้ใช้บังคับตั้งแต่วันที่ 1 มกราคม พ.ศ. 2561 เป็นต้นไป เป็น “กำหนดให้ใช้บังคับตั้งแต่วันที่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 มกราคม พ.ศ. 2562 เป็นต้นไป”</w:t>
      </w:r>
    </w:p>
    <w:p w:rsidR="001E2546" w:rsidRPr="00554D05" w:rsidRDefault="001E2546" w:rsidP="0093249E">
      <w:pPr>
        <w:shd w:val="clear" w:color="auto" w:fill="FFFFFF"/>
        <w:spacing w:line="340" w:lineRule="exact"/>
        <w:jc w:val="thaiDistribute"/>
        <w:rPr>
          <w:rFonts w:ascii="Calibri" w:eastAsia="Times New Roman" w:hAnsi="Calibri" w:cs="Tahoma"/>
          <w:color w:val="000000"/>
          <w:sz w:val="24"/>
          <w:szCs w:val="24"/>
        </w:rPr>
      </w:pP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   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สาระสำคัญของร่างประกาศ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เป็นการแก้ไขเพิ่มเติมวันใช้บังคับของประกาศกระทรวงพาณิชย์ เรื่อง กำหนดให้สินค้าที่ใช้ได้สองทางเป็นสินค้าที่ต้องขออนุญาต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และกำหนดสินค้าที่ต้องปฏิบัติตามมาตรการจัดระเบียบในการส่งออกไปนอกราชอาณาจักร พ.ศ. 2558</w:t>
      </w:r>
      <w:r w:rsidRPr="00554D0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โดยกำหนดให้มีผลใช้บังคับตั้งแต่วันที่ 1 มกราคม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พ.ศ. 2562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54D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เป็นต้นไป</w:t>
      </w:r>
    </w:p>
    <w:p w:rsidR="001E2546" w:rsidRDefault="001E2546" w:rsidP="0093249E">
      <w:pPr>
        <w:spacing w:line="340" w:lineRule="exact"/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046288">
        <w:tc>
          <w:tcPr>
            <w:tcW w:w="9820" w:type="dxa"/>
          </w:tcPr>
          <w:p w:rsidR="0088693F" w:rsidRPr="00CD1FE9" w:rsidRDefault="0088693F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93249E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7B86" w:rsidRPr="00BE442A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6C7B86" w:rsidRPr="00BE4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การเพิ่มอัตราข้าราชการตั้งใหม่ของสำนักงานคณะกรรมการพัฒนาการเศรษฐกิจและสังคมแห่งชาติ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อนุมัติการเพิ่มอัตราข้าราชการตั้งใหม่ของสำนักงานคณะกรรมการพัฒนาการเศรษฐกิจและสังคมแห่งชาติ (สศช.) ตามมติคณะกรรมการกำหนดเป้าหมายและนโยบายกำลังคนภาครัฐ ในการประชุมครั้งที่ 5/2560 เมื่อวันที่ 20 กันยายน 2560 ตามที่สำนักงาน ก.พ. ในฐานะกรรมการและเลขานุการร่วมคณะกรรมการกำหนดเป้าหมายและนโยบายกำลังคนภาครัฐเสนอ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สศช. เร่งรัดเสนอร่างพระราชบัญญัติพัฒนาการเศรษฐกิจและสังคมแห่งชาติ (ฉบับใหม่) ให้คณะรัฐมนตรีพิจารณาโดยเร็ว นอกจากนี้ สศช. ควรให้ความสำคัญกับการพัฒนาองค์กรให้เป็นองค์กรคลังสมอง (</w:t>
      </w:r>
      <w:r>
        <w:rPr>
          <w:rFonts w:ascii="TH SarabunPSK" w:hAnsi="TH SarabunPSK" w:cs="TH SarabunPSK"/>
          <w:sz w:val="32"/>
          <w:szCs w:val="32"/>
        </w:rPr>
        <w:t>Excellent Think Tank</w:t>
      </w:r>
      <w:r>
        <w:rPr>
          <w:rFonts w:ascii="TH SarabunPSK" w:hAnsi="TH SarabunPSK" w:cs="TH SarabunPSK" w:hint="cs"/>
          <w:sz w:val="32"/>
          <w:szCs w:val="32"/>
          <w:cs/>
        </w:rPr>
        <w:t>) ของรัฐบาลในด้านการพัฒนาเศรษฐกิจและสังคมของประเทศและเป็นองค์กรที่มีบุคลากรที่มีศักยภาพสูง และเพื่อให้บรรลุเป้าหมายดังกล่าว ให้ สศช. พิจารณาสรรหาบุคลากรจากทุนรัฐบาลเพื่อดึงดูดผู้มีศักยภาพสูงที่กำลังศึกษาอยู่ในสถาบันการศึกษาภายในประเทศ (</w:t>
      </w:r>
      <w:r>
        <w:rPr>
          <w:rFonts w:ascii="TH SarabunPSK" w:hAnsi="TH SarabunPSK" w:cs="TH SarabunPSK"/>
          <w:sz w:val="32"/>
          <w:szCs w:val="32"/>
        </w:rPr>
        <w:t xml:space="preserve">Undergraduate Intelligence Scholarship Program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UiS</w:t>
      </w:r>
      <w:r>
        <w:rPr>
          <w:rFonts w:ascii="TH SarabunPSK" w:hAnsi="TH SarabunPSK" w:cs="TH SarabunPSK" w:hint="cs"/>
          <w:sz w:val="32"/>
          <w:szCs w:val="32"/>
          <w:cs/>
        </w:rPr>
        <w:t>) เข้ามาบรรจุเป็นข้าราชการตามที่ได้รับการอนุมัติอัตรากำลังในครั้งนี้ด้วย</w:t>
      </w:r>
    </w:p>
    <w:p w:rsidR="006C7B86" w:rsidRPr="00BE442A" w:rsidRDefault="006C7B8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442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ก.พ. ในฐานะกรรมการและเลขานุการร่วม คปร. รายงานว่า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คปร. ในการประชุมครั้งที่ 5/2560 เมื่อวันที่ 20 กันยายน 2560 ได้พิจารณาคำขอเพิ่มอัตราข้าราชการตั้งใหม่ของ สศช. แล้วมีมติ 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อนุมัติเป็นหลักการสนับสนุนอัตราข้าราชการตั้งใหม่ให้กับ สศช. จำนวน 88 อัตรา (สำหรับข้าราชการตั้งใหม่ระดับปฏิบัติการหรือชำนาญการ) เพื่อปฏิบัติตามภารกิจที่เพิ่มขึ้นเกี่ยวกับการจัดทำยุทธศาสตร์ชาติและการปฏิรูปประเทศตามนโยบายของรัฐบาล โดยให้นำอัตราว่างข้าราชการ จำนวน 1 อัตรา จากสำนักงานสภา</w:t>
      </w:r>
      <w:r w:rsidR="001E254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ที่ปรึกษาเศรษฐกิจและสังคมแห่งชาติมากำหนดเพิ่มใหม่ในจำนวนนี้ด้วย ทั้งนี้ ให้มีผลไม่ก่อนวันที่กฎกระทรวงแบ่งส่วนราชการ สศช. ฉบับใหม่มีผลใช้บังคับ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ไม่ให้นำอัตราตำแหน่งข้าราชการที่ได้รับจัดสรรจำนวนดังกล่าวไปยุบเลิกเพื่อปรับปรุงการกำหนดตำแหน่งเป็นระดับสูงขึ้น</w:t>
      </w:r>
    </w:p>
    <w:p w:rsidR="0088693F" w:rsidRDefault="0088693F" w:rsidP="0093249E">
      <w:pPr>
        <w:spacing w:line="340" w:lineRule="exact"/>
        <w:rPr>
          <w:rFonts w:hint="cs"/>
          <w:sz w:val="32"/>
        </w:rPr>
      </w:pPr>
    </w:p>
    <w:p w:rsidR="00312CE7" w:rsidRPr="00312CE7" w:rsidRDefault="0043204E" w:rsidP="0093249E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12CE7" w:rsidRPr="00312C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2CE7" w:rsidRPr="00312CE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ขอความเห็นชอบโครงการตลาดประชารัฐ</w:t>
      </w:r>
    </w:p>
    <w:p w:rsidR="00312CE7" w:rsidRDefault="00312CE7" w:rsidP="0093249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</w:t>
      </w:r>
      <w:r w:rsidR="00754320">
        <w:rPr>
          <w:rFonts w:ascii="TH SarabunPSK" w:hAnsi="TH SarabunPSK" w:cs="TH SarabunPSK" w:hint="cs"/>
          <w:sz w:val="32"/>
          <w:szCs w:val="32"/>
          <w:cs/>
        </w:rPr>
        <w:t>โครงการตลาดประชารัฐ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ตามที่กระทรวงมหาดไทย (มท.) เสนอ ดังนี้ </w:t>
      </w:r>
    </w:p>
    <w:p w:rsidR="00312CE7" w:rsidRPr="00312CE7" w:rsidRDefault="00312CE7" w:rsidP="002A1FFF">
      <w:pPr>
        <w:pStyle w:val="afd"/>
        <w:numPr>
          <w:ilvl w:val="0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 xml:space="preserve">ให้ดำเนินโครงการตลาดประชารัฐภายใต้ความร่วมมือระหว่าง มท. กระทรวงพาณิชย์ (พณ.)  </w:t>
      </w:r>
    </w:p>
    <w:p w:rsidR="00312CE7" w:rsidRDefault="00312CE7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  กระทรวงการคลัง กระทรวงอุตสาหกรรม ธนาคารเพื่อการเกษตรและสหกรณ์</w:t>
      </w:r>
      <w:r w:rsidR="002072EE"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312CE7">
        <w:rPr>
          <w:rFonts w:ascii="TH SarabunPSK" w:hAnsi="TH SarabunPSK" w:cs="TH SarabunPSK"/>
          <w:sz w:val="32"/>
          <w:szCs w:val="32"/>
          <w:cs/>
        </w:rPr>
        <w:t xml:space="preserve"> (ธ.ก.ส.) และบริษัท ประชารัฐรักสามัคคี จำกัด  โดยบูรณาการตลาดประชารัฐทั้ง 8 ประเภท  ภายใต้โครงการตลาดประชารัฐ และให้ดำเนินการพร้อมกันตั้งแต่วันที่ 1 ธันวาคม 2560 โดยมีรายละเอียดดังนี้ </w:t>
      </w:r>
    </w:p>
    <w:p w:rsidR="005A223D" w:rsidRDefault="00D25CE6" w:rsidP="002A1FFF">
      <w:pPr>
        <w:pStyle w:val="afd"/>
        <w:numPr>
          <w:ilvl w:val="1"/>
          <w:numId w:val="1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 w:rsidRPr="00D25CE6">
        <w:rPr>
          <w:rFonts w:ascii="TH SarabunPSK" w:hAnsi="TH SarabunPSK" w:cs="TH SarabunPSK" w:hint="cs"/>
          <w:sz w:val="32"/>
          <w:szCs w:val="32"/>
          <w:cs/>
        </w:rPr>
        <w:t>พัฒนาพื้นที่ตลาดใหม่ ขยายพื้นที่การตลาดเดิม และ/หรือ เพิ่มวันทำการเพื่อให้</w:t>
      </w:r>
    </w:p>
    <w:p w:rsidR="00D25CE6" w:rsidRPr="005A223D" w:rsidRDefault="00D25CE6" w:rsidP="0093249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5A223D">
        <w:rPr>
          <w:rFonts w:ascii="TH SarabunPSK" w:hAnsi="TH SarabunPSK" w:cs="TH SarabunPSK" w:hint="cs"/>
          <w:sz w:val="32"/>
          <w:szCs w:val="32"/>
          <w:cs/>
        </w:rPr>
        <w:t>ผู้ประกอบการรายใหม่ได้มีโอกาสค้าขายต่อไป</w:t>
      </w:r>
    </w:p>
    <w:p w:rsidR="005A223D" w:rsidRDefault="00D25CE6" w:rsidP="002A1FFF">
      <w:pPr>
        <w:pStyle w:val="afd"/>
        <w:numPr>
          <w:ilvl w:val="1"/>
          <w:numId w:val="1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ส่งเสริมให้เกษตรกร ผู้มีรายได้น้อย  และผู้ประกอบการที่ได้รับความเดือดร้อนจากการ</w:t>
      </w:r>
    </w:p>
    <w:p w:rsidR="00D25CE6" w:rsidRPr="005A223D" w:rsidRDefault="00D25CE6" w:rsidP="0093249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5A223D">
        <w:rPr>
          <w:rFonts w:ascii="TH SarabunPSK" w:hAnsi="TH SarabunPSK" w:cs="TH SarabunPSK" w:hint="cs"/>
          <w:sz w:val="32"/>
          <w:szCs w:val="32"/>
          <w:cs/>
        </w:rPr>
        <w:t xml:space="preserve">ไม่มีสถานที่ค้าขายให้มีพื้นที่การค้าขาย โดยให้ส่วนราชการที่ดูแลตลาดแต่ละประเภทรับลงทะเบียนผู้ประกอบการรายใหม่  ตั้งแต่วันที่ 1 พฤศจิกายน 2560 </w:t>
      </w:r>
    </w:p>
    <w:p w:rsidR="005A223D" w:rsidRDefault="00D25CE6" w:rsidP="002A1FFF">
      <w:pPr>
        <w:pStyle w:val="afd"/>
        <w:numPr>
          <w:ilvl w:val="1"/>
          <w:numId w:val="1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ดำเนินงานโครงการฯ โดยใช้งบประมาณของแต่ละหน่วยงานที่ได้รับการจัดสรรตาม</w:t>
      </w:r>
    </w:p>
    <w:p w:rsidR="00D25CE6" w:rsidRPr="005A223D" w:rsidRDefault="00D25CE6" w:rsidP="0093249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5A223D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ทั้งนี้ ส่วนราชการสามารถขอรับการจัดสรรงบประมาณเพิ่มเติมเพื่อดำเนินโครงการฯ ตามกรอบและแนวทางที่สำนักงบประมาณกำหนดไว้</w:t>
      </w:r>
    </w:p>
    <w:p w:rsidR="005A223D" w:rsidRPr="00D25CE6" w:rsidRDefault="005A223D" w:rsidP="002A1FFF">
      <w:pPr>
        <w:pStyle w:val="afd"/>
        <w:numPr>
          <w:ilvl w:val="1"/>
          <w:numId w:val="1"/>
        </w:numPr>
        <w:spacing w:after="0"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รายงานผลการดำเนินงานให้ มท. เพื่อประเมินโครงการฯ ต่อไป</w:t>
      </w:r>
    </w:p>
    <w:p w:rsidR="00312CE7" w:rsidRPr="00312CE7" w:rsidRDefault="00312CE7" w:rsidP="002A1FFF">
      <w:pPr>
        <w:pStyle w:val="afd"/>
        <w:numPr>
          <w:ilvl w:val="0"/>
          <w:numId w:val="1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 xml:space="preserve">ให้ พณ. และบริษัท ประชารัฐรักสามัคคี จำกัด  มีหน้าที่ส่งเสริมการตลาด การประชาสัมพันธ์ </w:t>
      </w:r>
    </w:p>
    <w:p w:rsidR="00312CE7" w:rsidRPr="00312CE7" w:rsidRDefault="00312CE7" w:rsidP="0093249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 xml:space="preserve">การค้าขาย การท่องเที่ยว รวมทั้งการสร้างแรงกระตุ้นการขายภายใต้การส่งเสริมตลาดประชารัฐต้องชมเพิ่มขึ้นให้ครอบคลุมตลาดประชารัฐทุกประเภทที่เข้าร่วมโครงการตลาดประชารัฐ </w:t>
      </w:r>
    </w:p>
    <w:p w:rsidR="00312CE7" w:rsidRPr="00626C3B" w:rsidRDefault="00312CE7" w:rsidP="0093249E">
      <w:pPr>
        <w:spacing w:line="34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 w:rsidRPr="00312CE7">
        <w:rPr>
          <w:rFonts w:ascii="TH SarabunPSK" w:hAnsi="TH SarabunPSK" w:cs="TH SarabunPSK"/>
          <w:sz w:val="32"/>
          <w:szCs w:val="32"/>
          <w:cs/>
        </w:rPr>
        <w:tab/>
      </w:r>
      <w:r w:rsidRPr="00312CE7">
        <w:rPr>
          <w:rFonts w:ascii="TH SarabunPSK" w:hAnsi="TH SarabunPSK" w:cs="TH SarabunPSK"/>
          <w:sz w:val="32"/>
          <w:szCs w:val="32"/>
          <w:cs/>
        </w:rPr>
        <w:tab/>
      </w:r>
      <w:r w:rsidRPr="00626C3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626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ของเรื่อง </w:t>
      </w:r>
    </w:p>
    <w:p w:rsidR="00312CE7" w:rsidRDefault="00312CE7" w:rsidP="0093249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มท. รายงานว่า </w:t>
      </w:r>
    </w:p>
    <w:p w:rsidR="00626C3B" w:rsidRDefault="00312CE7" w:rsidP="002A1FFF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มท. ได้ประชุมหารือร่วมกับหน่วยงานภาครัฐและเอกชนที่เกี่ยวข้อง ได้แก่ พณ. ธ.ก.ส. กรม</w:t>
      </w:r>
    </w:p>
    <w:p w:rsidR="00626C3B" w:rsidRPr="00626C3B" w:rsidRDefault="00312CE7" w:rsidP="0093249E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626C3B">
        <w:rPr>
          <w:rFonts w:ascii="TH SarabunPSK" w:hAnsi="TH SarabunPSK" w:cs="TH SarabunPSK" w:hint="cs"/>
          <w:sz w:val="32"/>
          <w:szCs w:val="32"/>
          <w:cs/>
        </w:rPr>
        <w:t>ส่งเสริมการปกครองส่วนท้องถิ่น  กรมการพัฒนาชุมชน กรมการปกครอง องค์การตลาด มท. กรุงเทพมหานคร (กทม.)  และภาคเอก</w:t>
      </w:r>
      <w:r w:rsidR="00626C3B" w:rsidRPr="00626C3B">
        <w:rPr>
          <w:rFonts w:ascii="TH SarabunPSK" w:hAnsi="TH SarabunPSK" w:cs="TH SarabunPSK" w:hint="cs"/>
          <w:sz w:val="32"/>
          <w:szCs w:val="32"/>
          <w:cs/>
        </w:rPr>
        <w:t>ชนที่เป็นคณะทำงานการพัฒนาเศรษฐกิจฐานรากและประชารัฐ (</w:t>
      </w:r>
      <w:r w:rsidR="00626C3B" w:rsidRPr="00626C3B">
        <w:rPr>
          <w:rFonts w:ascii="TH SarabunPSK" w:hAnsi="TH SarabunPSK" w:cs="TH SarabunPSK"/>
          <w:sz w:val="32"/>
          <w:szCs w:val="32"/>
        </w:rPr>
        <w:t>E3</w:t>
      </w:r>
      <w:r w:rsidR="00626C3B" w:rsidRPr="00626C3B">
        <w:rPr>
          <w:rFonts w:ascii="TH SarabunPSK" w:hAnsi="TH SarabunPSK" w:cs="TH SarabunPSK" w:hint="cs"/>
          <w:sz w:val="32"/>
          <w:szCs w:val="32"/>
          <w:cs/>
        </w:rPr>
        <w:t xml:space="preserve">) เมื่อวันที่ 11 ตุลาคม </w:t>
      </w:r>
      <w:r w:rsidR="00626C3B" w:rsidRPr="00626C3B">
        <w:rPr>
          <w:rFonts w:ascii="TH SarabunPSK" w:hAnsi="TH SarabunPSK" w:cs="TH SarabunPSK" w:hint="cs"/>
          <w:sz w:val="32"/>
          <w:szCs w:val="32"/>
          <w:cs/>
        </w:rPr>
        <w:lastRenderedPageBreak/>
        <w:t>2560 เพื่อบูรณาการโครงการที่ดำเนินการเกี่ยวกับตลาดที่อยู่ในความรับผิดชอบ โดยเพิ่มศักยภาพการบริหารจัดการด้วยวิธีการขยายพื้นที่ตลาดที่มีอยู่เดิมและตลาดที่มีการสร้างขึ้นใหม่ให้แก่เกษตรกร ผู้มีรายได้น้อย  ผู้ประกอบการ</w:t>
      </w:r>
      <w:r w:rsidR="0075432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26C3B" w:rsidRPr="00626C3B">
        <w:rPr>
          <w:rFonts w:ascii="TH SarabunPSK" w:hAnsi="TH SarabunPSK" w:cs="TH SarabunPSK" w:hint="cs"/>
          <w:sz w:val="32"/>
          <w:szCs w:val="32"/>
          <w:cs/>
        </w:rPr>
        <w:t>ที่เดือดร้อนจากการไม่มีสถานที่ค้าขาย  และผู้ประกอบการรายใหม่ ภายใต้ชื่อโครงการ “ตลาดประชารัฐ”</w:t>
      </w:r>
    </w:p>
    <w:p w:rsidR="00626C3B" w:rsidRDefault="00626C3B" w:rsidP="002A1FFF">
      <w:pPr>
        <w:pStyle w:val="afd"/>
        <w:numPr>
          <w:ilvl w:val="0"/>
          <w:numId w:val="2"/>
        </w:num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โครงการฯ มีรายละเอียดโดยสรุป ดังนี้ </w:t>
      </w:r>
    </w:p>
    <w:p w:rsidR="002072EE" w:rsidRDefault="002072EE" w:rsidP="002072EE">
      <w:pPr>
        <w:pStyle w:val="afd"/>
        <w:spacing w:after="0" w:line="340" w:lineRule="exact"/>
        <w:ind w:left="1800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369"/>
        <w:gridCol w:w="6451"/>
      </w:tblGrid>
      <w:tr w:rsidR="00626C3B" w:rsidTr="00626C3B">
        <w:tc>
          <w:tcPr>
            <w:tcW w:w="3369" w:type="dxa"/>
          </w:tcPr>
          <w:p w:rsidR="00626C3B" w:rsidRPr="00626C3B" w:rsidRDefault="00626C3B" w:rsidP="0093249E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26C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51" w:type="dxa"/>
          </w:tcPr>
          <w:p w:rsidR="00626C3B" w:rsidRPr="00626C3B" w:rsidRDefault="00626C3B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C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26C3B" w:rsidTr="00626C3B">
        <w:tc>
          <w:tcPr>
            <w:tcW w:w="3369" w:type="dxa"/>
          </w:tcPr>
          <w:p w:rsidR="00626C3B" w:rsidRDefault="00626C3B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แนวคิดของโครงการฯ </w:t>
            </w:r>
          </w:p>
        </w:tc>
        <w:tc>
          <w:tcPr>
            <w:tcW w:w="6451" w:type="dxa"/>
          </w:tcPr>
          <w:p w:rsid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ส่งเสริมให้มีพื้นที่การตลาดใหม่</w:t>
            </w:r>
          </w:p>
          <w:p w:rsid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ส่งเสริมให้ประชาชนมีพื้นที่ค้าขายเพิ่มมากขึ้นโดยขยายผลพื้นที่เดิม</w:t>
            </w:r>
          </w:p>
          <w:p w:rsidR="004C60E9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ส่งเสริมผู้ประกอบการแต่ละกลุ่มประเภทสินค้า (สินค้าเกษตร </w:t>
            </w:r>
          </w:p>
          <w:p w:rsidR="00626C3B" w:rsidRPr="004C60E9" w:rsidRDefault="00626C3B" w:rsidP="0093249E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สินค้า 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>OTOP SMEs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วิสาหกิจชุมชน  ร้านอาหาร หาบเร่ แผงลอย) </w:t>
            </w:r>
          </w:p>
          <w:p w:rsid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ส่งเสริมผู้ประกอบการแต่ละระดับ</w:t>
            </w:r>
          </w:p>
          <w:p w:rsid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ช่วยเหลือผู้ประกอบการที่เดือดร้อนจากการไม่มีสถานที่ค้าขาย</w:t>
            </w:r>
          </w:p>
          <w:p w:rsidR="004C60E9" w:rsidRDefault="002072EE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</w:t>
            </w:r>
            <w:r w:rsidR="00626C3B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นินการครอบคลุมพื้นที่ในกรุงเทพมหานคร ปริมณฑล และ</w:t>
            </w:r>
          </w:p>
          <w:p w:rsidR="00626C3B" w:rsidRPr="004C60E9" w:rsidRDefault="00626C3B" w:rsidP="0093249E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ภูมิภาค</w:t>
            </w:r>
          </w:p>
          <w:p w:rsidR="00626C3B" w:rsidRPr="00626C3B" w:rsidRDefault="00626C3B" w:rsidP="002A1FFF">
            <w:pPr>
              <w:pStyle w:val="afd"/>
              <w:numPr>
                <w:ilvl w:val="0"/>
                <w:numId w:val="3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เปิดโอกาสผู้ประกอบการในการพัฒนาและแข่งขัน</w:t>
            </w:r>
          </w:p>
        </w:tc>
      </w:tr>
      <w:tr w:rsidR="00626C3B" w:rsidTr="00626C3B">
        <w:tc>
          <w:tcPr>
            <w:tcW w:w="3369" w:type="dxa"/>
          </w:tcPr>
          <w:p w:rsidR="00626C3B" w:rsidRDefault="00626C3B" w:rsidP="0093249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หลักการของโครงการฯ </w:t>
            </w:r>
          </w:p>
        </w:tc>
        <w:tc>
          <w:tcPr>
            <w:tcW w:w="6451" w:type="dxa"/>
          </w:tcPr>
          <w:p w:rsidR="00626C3B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ร่วมบูรณาการทุกหน่วยงานที่เกี่ยวข้องในรูปแบบตลาดประชารัฐ</w:t>
            </w:r>
          </w:p>
          <w:p w:rsidR="004C60E9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สร้างพื้นที่ให้ผู้ซื้อและผู้ขายมาพบกันอย่างเป็นธรรมชาติโดยรุกเข้า</w:t>
            </w:r>
          </w:p>
          <w:p w:rsidR="00626C3B" w:rsidRPr="004C60E9" w:rsidRDefault="00626C3B" w:rsidP="0093249E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ไปหาผู้ซื้อ</w:t>
            </w:r>
          </w:p>
          <w:p w:rsidR="00626C3B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ช่วยให้มีการลดต้นทุนทางการตลาดอย่างเหมาะสม </w:t>
            </w:r>
          </w:p>
          <w:p w:rsidR="002072EE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ภาคเอกชนมีส่วนร่วมเปิดตลาดประชารัฐ โดยเฉพาะผู้ค้า </w:t>
            </w:r>
            <w:r w:rsidRPr="002072EE">
              <w:rPr>
                <w:rFonts w:ascii="TH SarabunPSK" w:hAnsi="TH SarabunPSK" w:cs="TH SarabunPSK"/>
                <w:sz w:val="32"/>
                <w:szCs w:val="32"/>
              </w:rPr>
              <w:t xml:space="preserve">Modern </w:t>
            </w:r>
          </w:p>
          <w:p w:rsidR="00626C3B" w:rsidRPr="002072EE" w:rsidRDefault="00626C3B" w:rsidP="002072E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072EE">
              <w:rPr>
                <w:rFonts w:ascii="TH SarabunPSK" w:hAnsi="TH SarabunPSK" w:cs="TH SarabunPSK"/>
                <w:sz w:val="32"/>
                <w:szCs w:val="32"/>
              </w:rPr>
              <w:t xml:space="preserve">Trade </w:t>
            </w:r>
          </w:p>
          <w:p w:rsidR="004C60E9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ขึ้นทะเบียนผู้ประกอบการรายใหม่ ให้แยกจากผู้ประกอบการเดิม</w:t>
            </w:r>
          </w:p>
          <w:p w:rsidR="00626C3B" w:rsidRPr="004C60E9" w:rsidRDefault="00626C3B" w:rsidP="0093249E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อย่างชัดเจน</w:t>
            </w:r>
          </w:p>
          <w:p w:rsidR="00626C3B" w:rsidRPr="00626C3B" w:rsidRDefault="00626C3B" w:rsidP="002A1FFF">
            <w:pPr>
              <w:pStyle w:val="afd"/>
              <w:numPr>
                <w:ilvl w:val="0"/>
                <w:numId w:val="4"/>
              </w:numPr>
              <w:spacing w:after="0"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ยกระดับสินค้าทุกประเภทให้มีคุณภาพมาตรฐานที่ปลอดภัย </w:t>
            </w:r>
          </w:p>
        </w:tc>
      </w:tr>
      <w:tr w:rsidR="00F631B8" w:rsidTr="00626C3B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ประเภทตลาดประชารัฐภายใต้โครงการฯ</w:t>
            </w:r>
          </w:p>
        </w:tc>
        <w:tc>
          <w:tcPr>
            <w:tcW w:w="6451" w:type="dxa"/>
          </w:tcPr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ตลาดประชารัฐ </w:t>
            </w:r>
            <w:r w:rsidRPr="00DB2A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Green Market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ดำเนินการโดย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องค์การตลาด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เปิดพื้นที่ตลาดใหม่ ขยายพื้นที่ตลาดเดิม กระจายอยู่ในภูมิภาคยกระดับมาตรฐานสินค้าทางการเกษตรและอาหารปลอดภัย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ตลาดขององค์การตลาด มท. จำนวน 3 แห่ง ซึ่งมีงบประมาณดำเนินการแล้ว และจะดำเนินการในปีงบประมาณ 2561 ได้แก่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ตลาดตลิ่งชัน กทม. ผู้เช่าเดิม 163 แผง พื้นที่เช่าใหม่ 126 แผง และพื้นที่ว่างหมุนเวียน 111 แผง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ตลาดบางคล้า จังหวัดฉะเชิงเทรา ผู้เช่าเดิม 16 แผง พื้นที่เช่าใหม่ 154 แผง และพื้นที่ว่างหมุนเวียน 150 แผง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ตลาดลำพูน จังหวัดลำพูน เช่าเดิม 10 แผง พื้นที่เช่าใหม่ 244 แผง และพื้นที่ว่างหมุนเวียน 586 แผง</w:t>
            </w:r>
          </w:p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กลุ่มเกษตรกร/ผู้ประกอบอาหาร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 ซึ่งแยกเป็น 3 ตลาด โดยเมื่อรวมตลาด 3 แห่ง มีจำนวนกลุ่มผู้ประกอบการรายใหม่ประมาณ 847 ราย</w:t>
            </w:r>
          </w:p>
        </w:tc>
      </w:tr>
      <w:tr w:rsidR="00F631B8" w:rsidTr="00626C3B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Pr="00DB2AE5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ตลาดประชารัฐไทยช่วยไทยคนไทยยิ้มกัน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กรมการพัฒนาชุมชน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บริหารจัดการพื้นที่เดิม เพิ่มผู้ประกอบการ โดยขยายพื้นที่และ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วันดำเนินการ โดยเพิ่มจากทุกวันจันทร์ พุธ และ ศุกร์ เป็นอีกอย่างน้อย</w:t>
            </w:r>
            <w:r w:rsidR="008D6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วัน (วันอังคาร และ/หรือ พฤหัสบดี) เพื่อให้เกษตรกรนำผลผลิตมาขายร่วมกับ พณ.</w:t>
            </w:r>
          </w:p>
          <w:p w:rsidR="00F631B8" w:rsidRDefault="00F631B8" w:rsidP="00754320">
            <w:pPr>
              <w:spacing w:line="340" w:lineRule="exact"/>
              <w:ind w:right="-3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7543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ครอบคลุมพื้นที่จ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ังหวัดและอำเภอ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8D6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2,155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  <w:p w:rsidR="00F631B8" w:rsidRPr="00565A93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กลุ่มเกษตรกรนำผลผลิตมาขายเอง กลุ่มเครือข่าย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กลุ่มวิสาหกิจชุมชน ร้านอาหาร หาบเร่แผงลอย เพิ่มขึ้นจากเดิมประมาณ 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รายต่อแห่ง รวมตลาด 2,155 แห่ง กลุ่มผู้ประกอบการรายใหม่ประมาณ 21,550 ราย</w:t>
            </w:r>
          </w:p>
        </w:tc>
      </w:tr>
      <w:tr w:rsidR="00F631B8" w:rsidTr="00626C3B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Pr="00DB2AE5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ตลาดประชารัฐท้องถิ่นสุขใจ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Pr="00DB2A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บ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ริหารจัดการเพิ่มพื้นที่การขายในต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ลาดเดิม ปรับเปลี่ยนโครงสร้างการบริหารตลาด ลดค่าธรรมเนียนการเช่า เปิดโอกาสให้เกษตรกรนำผลิตผลมาขายเอง (2) เพิ่มวันทำการ โดยเฉพาะตลาดถนนคนเดินเดิม และ (3) ยกเว้นค่าธรรมเนียมให้ผู้ค้ารายใหม่ โดยเฉพาะเกษตรกรที่นำผลผลิตมาค้าขายเอง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ตลาดขององค์กรปกครองส่วนท้องถิ่น (อปท.) ทั่วประเทศ จำนวน 3,822 แห่ง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กลุ่มเกษตรกรในพื้นที่ อปท. และกลุ่มประมงพื้นบ้านเพิ่มขึ้นจากเดิมประมาณ 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รายต่อแห่ง รวมตลาด 3,822 แห่ง กลุ่มผู้ประกอบการรายใหม่ ประมาณ 45,864 ราย </w:t>
            </w:r>
          </w:p>
        </w:tc>
      </w:tr>
      <w:tr w:rsidR="00F631B8" w:rsidTr="00626C3B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F50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ตลาดประชารัฐ กทม. คืนความสุข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Pr="00DF50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กทม.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จัดที่ทำการค้าเพื่อช่วยเหลือผู้ประกอบการที่เดือดร้อนจากการไม่มีสถานที่ค้าขาย จำนวน 11,033 ราย รวมทั้งจัดจำหน่ายสินค้า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ของทั้ง 50 เขต ใน กทม.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มีทั้งหมด 14 แห่ง เปิดดำเนินการแล้ว 5 แห่ง คือ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ใต้ทางด่วนพงษ์พระราม จำนวน 340 ราย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 หน้าภัตตาคารกุ้งหลวง จำนวน 30 ราย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(3) บริเวณใกล้สถาบันเทคโนโลยีปทุมวัน จำนวน 146 ราย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(4) ลานจอดรถข้างสวนลุมพินี จำนวน 137 ราย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 พื้นที่ตรงข้ามวัดสุทธิวราราม (ซอยเจริญกรุง 60) จำนวน 44 ราย</w:t>
            </w:r>
          </w:p>
          <w:p w:rsidR="00F631B8" w:rsidRPr="00DF50BD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กลุ่มเกษตรกร ผู้ประกอบการที่เดือดร้อนจากการไม่มีที่สถานที่ค้าขาย รวมตลาด 14 แห่ง กลุ่มผู้ประกอบการรายใหม่ประมาณ 11,033 ราย</w:t>
            </w:r>
          </w:p>
        </w:tc>
      </w:tr>
      <w:tr w:rsidR="00F631B8" w:rsidRPr="001F33FE" w:rsidTr="001F33FE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Pr="00307EDA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307E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ตลาดประชารัฐของดีจังหวัด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Pr="00307E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 และบริษัท ประชารัฐรักสามัคคี จำกัด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การจำหน่ายสินค้าที่มีความโดดเด่นในพื้นที่ สินค้าตามฤดูกาล สินค้าล้นตลาด เช่น ตลาดปลา ผลไม้ ข้าวสาร (2) การส่งเสริมการท่องเที่ยวของจังหวัด และ (3) การแลกเปลี่ยนการขายสินค้าระหว่างจังหวัด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บริเวณหน้าศาลากลางจังหวัด หน้าที่ว่าการอำเภอและสถานที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ราชการที่มีศักยภาพ และสถานที่ท่องเที่ยว อย่างน้อย</w:t>
            </w:r>
            <w:r w:rsidR="008D6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จังหวัดละ</w:t>
            </w:r>
            <w:r w:rsidR="008D65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ครั้ง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กลุ่มเกษตรกร/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ผู้มีรายได้น้อย เพิ่มขึ้นจากเดิมประมาณ 100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200 รายต่อแห่ง รวมตลาด 76 แห่ง กลุ่มผู้ประกอบการรายใหม่ประมาณ 15,200 ราย</w:t>
            </w:r>
          </w:p>
        </w:tc>
      </w:tr>
      <w:tr w:rsidR="00F631B8" w:rsidRPr="001F33FE" w:rsidTr="001F33FE">
        <w:tc>
          <w:tcPr>
            <w:tcW w:w="3369" w:type="dxa"/>
          </w:tcPr>
          <w:p w:rsidR="00F631B8" w:rsidRPr="00437919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1" w:type="dxa"/>
          </w:tcPr>
          <w:p w:rsidR="00F631B8" w:rsidRPr="00307EDA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07E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ตลาดประชารัฐ </w:t>
            </w:r>
            <w:r w:rsidRPr="00307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Modern Trade</w:t>
            </w:r>
            <w:r w:rsidR="002072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ดำเนินการโดย </w:t>
            </w:r>
            <w:r w:rsidRPr="00307E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พณ. จังหวัดและบริษัท ประชารัฐรักสามัคคี จำกัด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แนวคิด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พณ. จังหวัด และบริษัท ประชารัฐรักสามัคคี จำกัด ขอความร่วมมือเอกชนและห้างสรรพสินค้าในพื้นที่ที่ร่วมโครงการฯ ดำเนินการในลักษณะสร้างคุณค่าร่วมกับสังคม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Creating Shared Value - CSV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เพื่อให้ผู้ประกอบการระดับชุมชน เกษตรกร ได้มีโอกาสค้าขายในห้างสรรพสินค้า โดยขอยกเว้นค่าสถานที่ และเป็นโอกาสเชิงรุกหาลูกค้า</w:t>
            </w:r>
          </w:p>
          <w:p w:rsidR="00F631B8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พื้นที่ดำเนินการ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พื้นที่เอกชนและห้างสรรพสินค้าในพื้นที่ร่วมโครงการฯ อย่างน้อยจังหวัดละ 1 แห่ง </w:t>
            </w:r>
          </w:p>
          <w:p w:rsidR="00F631B8" w:rsidRPr="00C1687C" w:rsidRDefault="00F631B8" w:rsidP="0093249E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กลุ่มเกษตรกรและผู้ประกอบการทุกประเภทที่ผ่านการคัดเลือก เพิ่มขึ้นจากเดิมประมาณ 50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100 รายต่อแห่ง (ทั้งนี้ขึ้นอยู่กับพื้นที่ห้างสรรพสินค้า) รวมตลาด 76 แห่ง กลุ่มผู้ประกอบการรายใหม่ประมาณ 3,800 ราย</w:t>
            </w:r>
          </w:p>
        </w:tc>
      </w:tr>
      <w:tr w:rsidR="00F631B8" w:rsidRPr="004C60E9" w:rsidTr="00046288">
        <w:tc>
          <w:tcPr>
            <w:tcW w:w="3369" w:type="dxa"/>
          </w:tcPr>
          <w:p w:rsidR="00F631B8" w:rsidRDefault="00F631B8" w:rsidP="0093249E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451" w:type="dxa"/>
          </w:tcPr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Pr="00F63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ตลาดประชารัฐของดีวิถีชุมชน ธ.ก.ส. 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ดำเนินการโดย </w:t>
            </w:r>
            <w:r w:rsidRPr="00F63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ธ.ก.ส.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เพิ่มพื้นที่ทางการตลาดบริเวณหน้าธนาคาร สร้าง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มาตรฐานสินค้า</w:t>
            </w:r>
            <w:r w:rsid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เปิดพื้นที่ค้าขายสินค้า บริเวณสถานีน้ำมัน ปตท. และบางจาก การทำ 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>Matching product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กับ ธ.ก.ส. สาขาอื่น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พื้นที่ดำเนินการ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ดำเนินการบริเวณหน้า ธ.ก.ส. จำนวน 146 แห่ง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และบริเวณหน้าอาคาร ธ.ก.ส. สำนักงานใหญ่ 1 แห่ง รวมผู้ประกอบการทั้งหมด  1,128 ราย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กลุ่มเป้าหมาย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กลุ่มเกษตรกรผู้มีรายได้น้อย และลูกค้าของ            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ธ.ก.ส. เพิ่มขึ้นจากเดิมประมาณ 10-20 รายต่อแห่ง รวมตลาด 147 แห่ง กลุ่มผู้ประกอบการรายใหม่ประมาณ 1,470 ราย </w:t>
            </w:r>
          </w:p>
        </w:tc>
      </w:tr>
      <w:tr w:rsidR="00F631B8" w:rsidRPr="004C60E9" w:rsidTr="00046288">
        <w:tc>
          <w:tcPr>
            <w:tcW w:w="3369" w:type="dxa"/>
          </w:tcPr>
          <w:p w:rsidR="00F631B8" w:rsidRDefault="00F631B8" w:rsidP="0093249E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451" w:type="dxa"/>
          </w:tcPr>
          <w:p w:rsidR="00F631B8" w:rsidRPr="002072EE" w:rsidRDefault="002072EE" w:rsidP="002072E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8. </w:t>
            </w:r>
            <w:r w:rsidR="00F631B8" w:rsidRPr="0020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ตลาดประชารัฐต้องชม </w:t>
            </w:r>
            <w:r w:rsidR="00F631B8" w:rsidRP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ดำเนินการโดย </w:t>
            </w:r>
            <w:r w:rsidR="00F631B8" w:rsidRPr="002072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พณ.</w:t>
            </w:r>
            <w:r w:rsidR="00F631B8" w:rsidRPr="00207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ส่งเสริมการตลาด การประชาสัมพันธ์ในตลาดชุมชนที่มี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ความพร้อมมีอัตลักษณ์ของท้องถิ่น  การท่องเที่ยวชุมชน กระตุ้นการค้าขาย  ดำเนินการในปี 2559-2560 จำนวน 154 แห่ง และในปี 2561 คาดว่าจะเพิ่มเติม 77 แห่ง (77 จังหวัด)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พื้นที่ดำเนินการ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ตลาดน้ำ / ตลาดในแหล่งท่องเที่ยว จังหวัดละ 1 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แห่ง (77 แห่ง) </w:t>
            </w:r>
          </w:p>
          <w:p w:rsidR="00F631B8" w:rsidRPr="00F631B8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กลุ่มเป้าหมาย </w:t>
            </w:r>
            <w:r w:rsidRPr="00F631B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31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กลุ่มเกษตรกร กลุ่มผู้ค้ากับนักท่องเที่ยว กลุ่ม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ร้านอาหาร กลุ่มผู้ประกอบการในชุมชน เพิ่มขึ้นจากเดิมประมาณ 10-20 รายต่อแห่ง รวมตลาด 154 แห่ง กลุ่มผู้ประกอบการรายใหม่ประมาณ 3,080 ราย </w:t>
            </w:r>
          </w:p>
        </w:tc>
      </w:tr>
      <w:tr w:rsidR="00F631B8" w:rsidRPr="004C60E9" w:rsidTr="00046288">
        <w:tc>
          <w:tcPr>
            <w:tcW w:w="3369" w:type="dxa"/>
          </w:tcPr>
          <w:p w:rsidR="00F631B8" w:rsidRDefault="00F631B8" w:rsidP="0093249E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การดำเนินงานเพื่อขับเคลื่อนโครงการฯ </w:t>
            </w:r>
          </w:p>
        </w:tc>
        <w:tc>
          <w:tcPr>
            <w:tcW w:w="6451" w:type="dxa"/>
          </w:tcPr>
          <w:p w:rsidR="00F631B8" w:rsidRDefault="00F631B8" w:rsidP="002A1FFF">
            <w:pPr>
              <w:pStyle w:val="afd"/>
              <w:numPr>
                <w:ilvl w:val="0"/>
                <w:numId w:val="5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รัฐบาลดำเนินการเพิ่มภาพลักษณ์ใหม่ให้กับตลาดที่มีอยู่ใน                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ามดูแลของส่วนราชการต่าง ๆ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 xml:space="preserve">  (Rebrandind)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รวมทั้งจัดทำตรา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สัญลักษณ์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โครงการและจัดทำความร่วมมือ 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>(MOU)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ระหว่างส่วนราชการ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</w:p>
          <w:p w:rsidR="00F631B8" w:rsidRDefault="00F631B8" w:rsidP="002A1FFF">
            <w:pPr>
              <w:pStyle w:val="afd"/>
              <w:numPr>
                <w:ilvl w:val="0"/>
                <w:numId w:val="5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หน่วยงานราชการส่วนกลางที่เกี่ยวข้องดำเนินการจัดทำสื่อ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ประชาสัมพันธ์ผ่านโทร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 วิท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ยุและสื่อต่าง ๆ เพื่อสร้างกระแส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การรับรู้ให้กับผู้ขายและผู้ซื้อ รวมทั้งจัดทำ </w:t>
            </w:r>
            <w:r w:rsidRPr="004C60E9">
              <w:rPr>
                <w:rFonts w:ascii="TH SarabunPSK" w:hAnsi="TH SarabunPSK" w:cs="TH SarabunPSK"/>
                <w:sz w:val="32"/>
                <w:szCs w:val="32"/>
              </w:rPr>
              <w:t xml:space="preserve">Website/Application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ข้อมูลตลาด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</w:p>
          <w:p w:rsidR="00F631B8" w:rsidRDefault="00F631B8" w:rsidP="002A1FFF">
            <w:pPr>
              <w:pStyle w:val="afd"/>
              <w:numPr>
                <w:ilvl w:val="0"/>
                <w:numId w:val="5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จังหวัดและหน่วยงานที่เกี่ยวข้องดำเนินการติดประกาศให้กับ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ตรกรและผู้ประกอบการมาลงทะเบียนเป็นผู้ประกอบการรายใหม่ ประชาสัมพันธ์ตลาดในพื้นที่</w:t>
            </w:r>
            <w:r w:rsidR="0063539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ประชาชนทราบ  รวมถึงประชาสัมพันธ์การบริหารจัดการตลาดที่มีความโดดเด่น น่าสนใจ  </w:t>
            </w:r>
          </w:p>
        </w:tc>
      </w:tr>
      <w:tr w:rsidR="00F631B8" w:rsidRPr="004C60E9" w:rsidTr="00046288">
        <w:tc>
          <w:tcPr>
            <w:tcW w:w="3369" w:type="dxa"/>
          </w:tcPr>
          <w:p w:rsidR="00F631B8" w:rsidRDefault="00F631B8" w:rsidP="0093249E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6451" w:type="dxa"/>
          </w:tcPr>
          <w:p w:rsidR="00F631B8" w:rsidRDefault="00F631B8" w:rsidP="002A1FFF">
            <w:pPr>
              <w:pStyle w:val="afd"/>
              <w:numPr>
                <w:ilvl w:val="0"/>
                <w:numId w:val="6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ผู้ที่ลงทะเบียนทุกกลุ่มที่เป็นผู้ประกอบการรายใหม่ มีพื้นที่ทำ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การค้าขายเพิ่มขึ้น จำนวน 102,844 ราย </w:t>
            </w:r>
          </w:p>
          <w:p w:rsidR="00F631B8" w:rsidRDefault="00F631B8" w:rsidP="002A1FFF">
            <w:pPr>
              <w:pStyle w:val="afd"/>
              <w:numPr>
                <w:ilvl w:val="0"/>
                <w:numId w:val="6"/>
              </w:numPr>
              <w:tabs>
                <w:tab w:val="left" w:pos="310"/>
              </w:tabs>
              <w:spacing w:after="0"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มีการสร้างภาพลักษณทางการตลาดใหม่และตลาดมีการขยาย</w:t>
            </w:r>
          </w:p>
          <w:p w:rsidR="00F631B8" w:rsidRPr="004C60E9" w:rsidRDefault="00F631B8" w:rsidP="0093249E">
            <w:pPr>
              <w:tabs>
                <w:tab w:val="left" w:pos="3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พื้นที่ค้าขายและวันทำการ โดยเพิ่มสถานที่จำหน่ายสินค้าเกษตรปลอดภัย</w:t>
            </w:r>
            <w:r w:rsidR="007543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C60E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ที่เข้าร่วมโครงการ จำนวน 6,447 แห่ง</w:t>
            </w:r>
          </w:p>
        </w:tc>
      </w:tr>
    </w:tbl>
    <w:p w:rsidR="00F631B8" w:rsidRPr="0088693F" w:rsidRDefault="00F631B8" w:rsidP="0093249E">
      <w:pPr>
        <w:spacing w:line="340" w:lineRule="exact"/>
        <w:rPr>
          <w:rFonts w:hint="cs"/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046288">
        <w:tc>
          <w:tcPr>
            <w:tcW w:w="9820" w:type="dxa"/>
          </w:tcPr>
          <w:p w:rsidR="0088693F" w:rsidRPr="00CD1FE9" w:rsidRDefault="0088693F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7B86" w:rsidRPr="007A4D2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6C7B86" w:rsidRPr="007A4D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การส่งกองกำลังทหารช่างเข้าร</w:t>
      </w:r>
      <w:r w:rsidR="006C7B8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6C7B86" w:rsidRPr="007A4D2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วมในภารกิจ </w:t>
      </w:r>
      <w:r w:rsidR="006C7B86" w:rsidRPr="007A4D2B">
        <w:rPr>
          <w:rFonts w:ascii="TH SarabunPSK" w:hAnsi="TH SarabunPSK" w:cs="TH SarabunPSK"/>
          <w:b/>
          <w:bCs/>
          <w:sz w:val="32"/>
          <w:szCs w:val="32"/>
        </w:rPr>
        <w:t>United Nations Mission in South Sudan</w:t>
      </w:r>
      <w:r w:rsidR="007029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7B8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C7B86">
        <w:rPr>
          <w:rFonts w:ascii="TH SarabunPSK" w:hAnsi="TH SarabunPSK" w:cs="TH SarabunPSK"/>
          <w:b/>
          <w:bCs/>
          <w:sz w:val="32"/>
          <w:szCs w:val="32"/>
        </w:rPr>
        <w:t>UNMISS</w:t>
      </w:r>
      <w:r w:rsidR="006C7B8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เห็นชอบการส่งเจ้าหน้าที่ทหารไทย จำนวน 1 กองร้อยทหารช่างก่อสร้าง (ทางระดับ) เข้าร่วมภารกิจ </w:t>
      </w:r>
      <w:r w:rsidRPr="007A4D2B">
        <w:rPr>
          <w:rFonts w:ascii="TH SarabunPSK" w:hAnsi="TH SarabunPSK" w:cs="TH SarabunPSK"/>
          <w:sz w:val="32"/>
          <w:szCs w:val="32"/>
        </w:rPr>
        <w:t xml:space="preserve">United Nations Mission in South Sudan </w:t>
      </w:r>
      <w:r w:rsidRPr="007A4D2B">
        <w:rPr>
          <w:rFonts w:ascii="TH SarabunPSK" w:hAnsi="TH SarabunPSK" w:cs="TH SarabunPSK" w:hint="cs"/>
          <w:sz w:val="32"/>
          <w:szCs w:val="32"/>
          <w:cs/>
        </w:rPr>
        <w:t>(</w:t>
      </w:r>
      <w:r w:rsidRPr="007A4D2B">
        <w:rPr>
          <w:rFonts w:ascii="TH SarabunPSK" w:hAnsi="TH SarabunPSK" w:cs="TH SarabunPSK"/>
          <w:sz w:val="32"/>
          <w:szCs w:val="32"/>
        </w:rPr>
        <w:t>UNMISS</w:t>
      </w:r>
      <w:r w:rsidRPr="007A4D2B">
        <w:rPr>
          <w:rFonts w:ascii="TH SarabunPSK" w:hAnsi="TH SarabunPSK" w:cs="TH SarabunPSK" w:hint="cs"/>
          <w:sz w:val="32"/>
          <w:szCs w:val="32"/>
          <w:cs/>
        </w:rPr>
        <w:t>)และการส่งเจ้าหน้าที่ทหาร ตำรวจ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และบุคลากรในด้านอื่น ๆ เพิ่มเติมในอนาคต เมื่อมีคำขอของสหประชาชาติในเรื่องเดียวกันนี้ รวมถึงการจัดกำลังพลเพิ่มเติมหรือเปลี่ยนแปลงการจัดกำลังที่เกี่ยวข้องกับการปฏิบัติภารกิจ การสับเปลี่ยนกำลังตามวงรอบจนกว่าจะสิ้นสุดภารกิจหรือตลอดห้วงที่สหประชาชาติยังคงร้องขอการสนับสนุนจากไทยในภารกิจเดียวกัน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เห็นชอบให้เจ้าหน้าที่ที่เข้าร่วมภารกิจดังกล่าวได้รับสิทธิในการนับเวลาราชการเป็นทวีคูณ ตามมาตรา 24 แห่งพระราชบัญญัติบำเหน็จบำนาญข้าราชการ พ.ศ. 2494 รวมถึงสิทธิในการพิจารณาบำเหน็จพิเศษในเวลาเหตุฉุกเฉินตามข้อบังคับกระทรวงกลาโหมว่าด้วยการพิจารณาบำเหน็จพิเศษในเวลาเหตุฉุกเฉิน พ.ศ. 2529 ตลอดช่วงปฏิบัติภารกิจและให้การปฏิบัติหน้าที่ของเจ้าหน้าที่ดังกล่าวถือเป็นการปฏิบัติราชการพิเศษตามที่กระทรวงกลาโหม (กห.) กำหนด ทั้งนี้ ให้ครอบคลุมถึงเจ้าหน้าที่ของ กห. ที่เข้าไปยังพื้นที่ปฏิบัติการเพื่อการส่งกำลังบำรุง การตรวจเยี่ยมหรือปฏิบัติงาน หรือหน้าที่อื่นใดตามที่ผู้บังคับบัญชามอบหมาย โดยให้เริ่มนับระยะเวลาตั้งแต่วันที่เริ่มการเคลื่อนย้ายออกจากที่ตั้งปกติ หรือประเทศไทยเพื่อไปปฏิบัติภารกิจในสาธารณรัฐเซาท์ซูดาน จนกระทั่งถึงวันที่เสร็จสิ้นภารกิจและเคลื่อนย้ายกลับสู่ที่ตั้งปกติหรือประเทศไทย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เห็นชอบหลักการสนับสนุนเงินทดรองราชการเพื่อเป็นงบประมาณในการดำเนินการให้กับการเข้าร่วมภารกิจ </w:t>
      </w:r>
      <w:r>
        <w:rPr>
          <w:rFonts w:ascii="TH SarabunPSK" w:hAnsi="TH SarabunPSK" w:cs="TH SarabunPSK"/>
          <w:sz w:val="32"/>
          <w:szCs w:val="32"/>
        </w:rPr>
        <w:t xml:space="preserve">UNMISS </w:t>
      </w:r>
      <w:r>
        <w:rPr>
          <w:rFonts w:ascii="TH SarabunPSK" w:hAnsi="TH SarabunPSK" w:cs="TH SarabunPSK" w:hint="cs"/>
          <w:sz w:val="32"/>
          <w:szCs w:val="32"/>
          <w:cs/>
        </w:rPr>
        <w:t>ในวงเงิน 450 ล้านบาท โดยให้ กห. ทำความตกลงกับกระทรวงการคลัง (กค.) ในการเบิกจ่ายงบประมาณต่อไป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เห็นชอบการจัดทำบันทึกความเข้าใจและความตกลงอื่น ๆ ระหว่างรัฐบาลไทยและสหประชาชาติ โดยมีรายละเอียด ดังนี้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ให้ กห.จัดทำบันทึกความเข้าใจระหว่างรัฐบาลไทยและสหประชาชาติว่าด้วยการสนับสนุนทรัพยากรในภารกิจรักษาสันติภาพของสหประชาชาติในสาธารณรัฐเซาท์ซูดาน โดยหากจำเป็นต้องปรับ</w:t>
      </w:r>
      <w:r w:rsidR="001E25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แก้ไขบันทึกความเข้าใจดังกล่าว ในประเด็นที่มิใช่สาระสำคัญหรือขัดต่อผลประโยชน์ของไทย ให้ กห. ดำเนินการได้เอง แล้วจึงรายงานให้คณะรัฐมนตรีทราบ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 หากมีความจำเป็นต้องมีการจัดทำข้อตกลงเสริม (</w:t>
      </w:r>
      <w:r>
        <w:rPr>
          <w:rFonts w:ascii="TH SarabunPSK" w:hAnsi="TH SarabunPSK" w:cs="TH SarabunPSK"/>
          <w:sz w:val="32"/>
          <w:szCs w:val="32"/>
        </w:rPr>
        <w:t>Supplementary Arrangements</w:t>
      </w:r>
      <w:r>
        <w:rPr>
          <w:rFonts w:ascii="TH SarabunPSK" w:hAnsi="TH SarabunPSK" w:cs="TH SarabunPSK" w:hint="cs"/>
          <w:sz w:val="32"/>
          <w:szCs w:val="32"/>
          <w:cs/>
        </w:rPr>
        <w:t>) ประกอบบันทึกความเข้าใจในประเด็นที่มิใช่สาระสำคัญหรือขัดต่อผลประโยชน์ของไทย และเป็นการดำเนินการภายใต้ข้อกำหนดในบันทึกความเข้าใจ ให้ กห. ดำเนินการได้เอง แล้วจึงรายงานให้คณะรัฐมนตรีทราบ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 ให้เอกอัครราชทูตผู้แทนถาวรแห่งประเทศไทยประจำสหประชาชาติ ณ นครนิวยอร์ค หรือผู้แทน เป็นผู้ลงนามในบันทึกความเข้าใจฯ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 ให้ กต. จัดทำหนังสือมอบอำนาจเต็ม (</w:t>
      </w:r>
      <w:r>
        <w:rPr>
          <w:rFonts w:ascii="TH SarabunPSK" w:hAnsi="TH SarabunPSK" w:cs="TH SarabunPSK"/>
          <w:sz w:val="32"/>
          <w:szCs w:val="32"/>
        </w:rPr>
        <w:t>Full Powers</w:t>
      </w:r>
      <w:r>
        <w:rPr>
          <w:rFonts w:ascii="TH SarabunPSK" w:hAnsi="TH SarabunPSK" w:cs="TH SarabunPSK" w:hint="cs"/>
          <w:sz w:val="32"/>
          <w:szCs w:val="32"/>
          <w:cs/>
        </w:rPr>
        <w:t>) ให้แก่ผู้ลงนามตามข้อ 4.3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2DA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6C7B86" w:rsidRPr="00C22DA3" w:rsidRDefault="006C7B86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กต. รายงานว่า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กองร้อยทหารช่างก่อสร้าง (ทางระดับ) ที่จะส่งไปเข้าร่วมในภารกิจ </w:t>
      </w:r>
      <w:r>
        <w:rPr>
          <w:rFonts w:ascii="TH SarabunPSK" w:hAnsi="TH SarabunPSK" w:cs="TH SarabunPSK"/>
          <w:sz w:val="32"/>
          <w:szCs w:val="32"/>
        </w:rPr>
        <w:t xml:space="preserve">UNMISS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 1 กองร้อย มีกำลังพลประมาณ 268 นาย โดยอาจมีการเปลี่ยนแปลงจำนวนกำลังพลภายหลังจากการหารือกับสหประชาชาติในรายละเอียดเล็กน้อย กองกำลังทหารช่างนี้จะมีภารกิจหลักอยู่ในกรุงจูบา สาธารณรัฐเซาท์ซูดาน ซึ่งมีความปลอดภัยสูงและมีกองกำลังของรวันดาคุ้มกันอยู่ด้วย</w:t>
      </w:r>
    </w:p>
    <w:p w:rsidR="006C7B86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การดำเนินการหลังจากคณะรัฐมนตรีให้ความเห็นชอบ ได้แก่ การจัดทำบันทึกความเข้าใจและความตกลงอื่น ๆ กับสหประชาชาติ การสำรวจพื้นที่การตรวจและเตรียมการฝึกกองกำลัง และการส่งกองกำลังล่วงหน้าลงพื้นที่ภายในเดือนธันวาคม 2560 ส่วนกองกำลังในส่วนที่เหลือจะส่งพื้นที่ภายในเดือนมกราคม 2561</w:t>
      </w:r>
    </w:p>
    <w:p w:rsidR="006C7B86" w:rsidRPr="00CA71A9" w:rsidRDefault="006C7B86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สำหรับค่าใช้จ่าย สหประชาชาติเป็นผู้สนับสนุนงบประมาณสำหรับการส่งกองกำลังเข้าร่วมภารกิจ </w:t>
      </w:r>
      <w:r>
        <w:rPr>
          <w:rFonts w:ascii="TH SarabunPSK" w:hAnsi="TH SarabunPSK" w:cs="TH SarabunPSK"/>
          <w:sz w:val="32"/>
          <w:szCs w:val="32"/>
        </w:rPr>
        <w:t xml:space="preserve">UNMISS </w:t>
      </w:r>
      <w:r>
        <w:rPr>
          <w:rFonts w:ascii="TH SarabunPSK" w:hAnsi="TH SarabunPSK" w:cs="TH SarabunPSK" w:hint="cs"/>
          <w:sz w:val="32"/>
          <w:szCs w:val="32"/>
          <w:cs/>
        </w:rPr>
        <w:t>โดยรัฐบาลไทยจะต้องสำรองค่าใช้จ่ายไปก่อนและสหประชาชาติจะเบิกจ่ายงบประมาณชำระคืน (</w:t>
      </w:r>
      <w:r>
        <w:rPr>
          <w:rFonts w:ascii="TH SarabunPSK" w:hAnsi="TH SarabunPSK" w:cs="TH SarabunPSK"/>
          <w:sz w:val="32"/>
          <w:szCs w:val="32"/>
        </w:rPr>
        <w:t>reimbursement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ให้ประมาณ 307 ล้านบาทต่อวงรอบ 1 ปี ซึ่งกองบัญชาการกองทัพไทยพิจารณาแล้ว </w:t>
      </w:r>
      <w:r w:rsidRPr="00CA71A9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เห็นควรขออนุมัติเงินทดรองราชการในวงเงิน 450 ล้านบาท เพื่อเป็นงบประมาณสำหรับหมุนเวียนให้การส่งบำรุง และสับเปลี่ยนกำลังเป็นไปโดยเรียบร้อย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ในกรณีที่สหประชาชาติเบิกจ่ายงบประมาณให้กับรัฐบาลไทยล่าช้า รวมทั้งค่าใช้จ่ายอื่น ๆ ที่ไม่เข้าข่ายได้รับงบประมาณคืนจากสหประชาชาติให้ครอบคลุมระยะเวลา 1 ปีครึ่ง</w:t>
      </w:r>
    </w:p>
    <w:p w:rsidR="00BB1C09" w:rsidRPr="00C65FFF" w:rsidRDefault="00BB1C09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3249E" w:rsidRPr="00470944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13.</w:t>
      </w:r>
      <w:r w:rsidR="0093249E" w:rsidRPr="0047094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ร่างบันทึกความเข้าใจว่าด้วยการผ่านแดนสินค้าระหว่างกรมศุลกากรแห่งราชอาณาจักรไทย และกรมศุลกากรและสรรพสามิตแห่งราชอาณาจักรกัมพูชา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คณะรัฐมนตรีมีมติเห็นชอบตามที่กระทรวงการคลัง (กค.) เสนอ ดังนี้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เห็นชอบร่างบันทึกความเข้าใจว่าด้วยการผ่านแดนสินค้าระหว่างกรมศุลกากรแห่งราชอาณาจักรไทย และกรมศุลกากรและสรรพสามิตแห่งราชอาณาจักรกัมพูชา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อนุมัติให้อธิบดีกรมศุลกากรเป็นผู้ลงนามในร่างบันทึกความเข้าใจฯ และอนุมัติให้กระทรวงการต่างประเทศ (กต.) จัดทำ</w:t>
      </w:r>
      <w:r w:rsidRPr="00715310">
        <w:rPr>
          <w:rFonts w:ascii="TH SarabunPSK" w:hAnsi="TH SarabunPSK" w:cs="TH SarabunPSK" w:hint="cs"/>
          <w:sz w:val="32"/>
          <w:szCs w:val="32"/>
          <w:cs/>
        </w:rPr>
        <w:t>หนังสือมอบอำนาจเต็ม (</w:t>
      </w:r>
      <w:r w:rsidRPr="00715310">
        <w:rPr>
          <w:rFonts w:ascii="TH SarabunPSK" w:hAnsi="TH SarabunPSK" w:cs="TH SarabunPSK"/>
          <w:sz w:val="32"/>
          <w:szCs w:val="32"/>
        </w:rPr>
        <w:t>Full Powers</w:t>
      </w:r>
      <w:r w:rsidRPr="0071531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ในการลงนามร่างบันทึกความเข้าใจฯ ดังกล่าว</w:t>
      </w:r>
    </w:p>
    <w:p w:rsidR="0093249E" w:rsidRPr="00470944" w:rsidRDefault="0093249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470944">
        <w:rPr>
          <w:rFonts w:ascii="TH SarabunPSK" w:hAnsi="TH SarabunPSK" w:cs="TH SarabunPSK" w:hint="cs"/>
          <w:b/>
          <w:bCs/>
          <w:sz w:val="24"/>
          <w:szCs w:val="32"/>
          <w:cs/>
        </w:rPr>
        <w:t>สาระสำคัญของเรื่อง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กค. รายงานว่า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ร่างบันทึกความเข้าใจฯ กำหนดให้ภาคีคู่สัญญาแต่ละฝ่ายจะต้องอำนวยความสะดวกในการขนส่งสินค้าผ่านแดน โดยไม่ทำให้เกิดความล่าช้าในขั้นตอนการผ่านแดน ซึ่งสินค้าที่ดำเนินพิธีการศุลกากรสำหรับผ่านแดนจะไม่ต้องชำระค่าอากร หากปฏิบัติตามกฎหมายหรือระเบียบของประเทศที่มีการผ่านแดน นอกจากค่าธรรมเนียมหรือภาระที่เกี่ยวข้องกับการขนส่ง หรือบริการอื่น ๆ 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สินค้าผ่านแดนจะต้องขนส่งผ่านที่ทำการพรมแดนที่กำหนดไว้เป็นคู่กัน ตามรายการในภาคผนวกของบันทึกความเข้าใจฯ ดังนี้</w:t>
      </w:r>
    </w:p>
    <w:tbl>
      <w:tblPr>
        <w:tblStyle w:val="af9"/>
        <w:tblW w:w="0" w:type="auto"/>
        <w:tblLook w:val="04A0"/>
      </w:tblPr>
      <w:tblGrid>
        <w:gridCol w:w="988"/>
        <w:gridCol w:w="3969"/>
        <w:gridCol w:w="4059"/>
      </w:tblGrid>
      <w:tr w:rsidR="0093249E" w:rsidTr="00046288">
        <w:trPr>
          <w:trHeight w:hRule="exact" w:val="415"/>
        </w:trPr>
        <w:tc>
          <w:tcPr>
            <w:tcW w:w="988" w:type="dxa"/>
          </w:tcPr>
          <w:p w:rsidR="0093249E" w:rsidRPr="00E60E05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E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:rsidR="0093249E" w:rsidRPr="00E60E05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60E0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ประเทศกัมพูชา</w:t>
            </w:r>
          </w:p>
        </w:tc>
        <w:tc>
          <w:tcPr>
            <w:tcW w:w="4059" w:type="dxa"/>
          </w:tcPr>
          <w:p w:rsidR="0093249E" w:rsidRPr="00E60E05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60E0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ประเทศไทย</w:t>
            </w:r>
          </w:p>
        </w:tc>
      </w:tr>
      <w:tr w:rsidR="0093249E" w:rsidTr="00046288">
        <w:trPr>
          <w:trHeight w:hRule="exact" w:val="421"/>
        </w:trPr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จามเยียม (จังหวัดเกาะกง)</w:t>
            </w:r>
          </w:p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บ้านหาดเล็ก (จังหวัดตราด)</w:t>
            </w:r>
          </w:p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ปอยเปต (จังหวัดบันทายมีชัย)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บ้านคลองลึก (จังหวัดสระแก้ว)</w:t>
            </w: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ตวง (จังหวัดพระตะบอง)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บ้านแหลม (จังหวัดจันทบุรี)</w:t>
            </w: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4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ปรม (จังหวัดไพลิน)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บ้านผักกาด (จังหวัดจันทบุรี)</w:t>
            </w: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จวม (จังหวัดอุดรมีชัย)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ช่องสะงำ (จังหวัดศรีสะเกษ)</w:t>
            </w:r>
          </w:p>
        </w:tc>
      </w:tr>
      <w:tr w:rsidR="0093249E" w:rsidTr="00046288">
        <w:tc>
          <w:tcPr>
            <w:tcW w:w="988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396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โอร์เสม็ด (จังหวัดอุดรมีชัย)</w:t>
            </w:r>
          </w:p>
        </w:tc>
        <w:tc>
          <w:tcPr>
            <w:tcW w:w="4059" w:type="dxa"/>
          </w:tcPr>
          <w:p w:rsidR="0093249E" w:rsidRDefault="0093249E" w:rsidP="0093249E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ช่องจอม (จังหวัดสุรินทร์)</w:t>
            </w:r>
          </w:p>
        </w:tc>
      </w:tr>
    </w:tbl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การเปลี่ยนแปลงแก้ไขภาคผนวกต้องได้รับความเห็นชอบร่วมกัน และเส้นทางภายในประเทศสำหรับการผ่านแดนของสินค้าจะต้องกำหนดโดยภาคีแต่ละฝ่าย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24"/>
          <w:szCs w:val="32"/>
        </w:rPr>
      </w:pPr>
    </w:p>
    <w:p w:rsidR="0093249E" w:rsidRPr="006853EE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14.</w:t>
      </w:r>
      <w:r w:rsidR="0093249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เรื่อง การประชุมสภารัฐมนตรีสมาคมแห่งมหาสมุทรอินเดีย ครั้งที่ 17 ณ เมืองเดอร์บัน ประเทศแอฟริกาใต้</w:t>
      </w:r>
    </w:p>
    <w:p w:rsidR="0093249E" w:rsidRPr="00C10866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คณะรัฐมนตรีมีมติเห็นชอบและอนุมัติตามที่กระทรวงการต่างประเทศ </w:t>
      </w:r>
      <w:r w:rsidRPr="00C10866">
        <w:rPr>
          <w:rFonts w:ascii="TH SarabunPSK" w:hAnsi="TH SarabunPSK" w:cs="TH SarabunPSK" w:hint="cs"/>
          <w:sz w:val="32"/>
          <w:szCs w:val="32"/>
          <w:cs/>
        </w:rPr>
        <w:t>(กต.) เสนอ ดังนี้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10866">
        <w:rPr>
          <w:rFonts w:ascii="TH SarabunPSK" w:hAnsi="TH SarabunPSK" w:cs="TH SarabunPSK"/>
          <w:sz w:val="32"/>
          <w:szCs w:val="32"/>
          <w:cs/>
        </w:rPr>
        <w:tab/>
      </w:r>
      <w:r w:rsidRPr="00C10866">
        <w:rPr>
          <w:rFonts w:ascii="TH SarabunPSK" w:hAnsi="TH SarabunPSK" w:cs="TH SarabunPSK"/>
          <w:sz w:val="32"/>
          <w:szCs w:val="32"/>
          <w:cs/>
        </w:rPr>
        <w:tab/>
      </w:r>
      <w:r w:rsidRPr="00C10866">
        <w:rPr>
          <w:rFonts w:ascii="TH SarabunPSK" w:hAnsi="TH SarabunPSK" w:cs="TH SarabunPSK" w:hint="cs"/>
          <w:sz w:val="32"/>
          <w:szCs w:val="32"/>
          <w:cs/>
        </w:rPr>
        <w:t>1. เห็นชอบในหลักการต่อร่างแถลงการณ์เดอร์บัน (</w:t>
      </w:r>
      <w:r w:rsidRPr="00C10866">
        <w:rPr>
          <w:rFonts w:ascii="TH SarabunPSK" w:hAnsi="TH SarabunPSK" w:cs="TH SarabunPSK"/>
          <w:sz w:val="32"/>
          <w:szCs w:val="32"/>
        </w:rPr>
        <w:t>Durban Communiqu</w:t>
      </w:r>
      <w:r>
        <w:rPr>
          <w:rFonts w:ascii="TH SarabunPSK" w:hAnsi="TH SarabunPSK" w:cs="TH SarabunPSK"/>
          <w:sz w:val="32"/>
          <w:szCs w:val="32"/>
        </w:rPr>
        <w:t>é</w:t>
      </w:r>
      <w:r w:rsidRPr="00C10866">
        <w:rPr>
          <w:rFonts w:ascii="TH SarabunPSK" w:hAnsi="TH SarabunPSK" w:cs="TH SarabunPSK" w:hint="cs"/>
          <w:sz w:val="32"/>
          <w:szCs w:val="32"/>
          <w:cs/>
        </w:rPr>
        <w:t>) และ</w:t>
      </w:r>
      <w:r>
        <w:rPr>
          <w:rFonts w:ascii="TH SarabunPSK" w:hAnsi="TH SarabunPSK" w:cs="TH SarabunPSK" w:hint="cs"/>
          <w:sz w:val="32"/>
          <w:szCs w:val="32"/>
          <w:cs/>
        </w:rPr>
        <w:t>หากมีความจำเป็นต้องปรับปรุงแก้ไขร่างเอกสารดังกล่าวที่ไม่ใช่สาระสำคัญหรือไม่ขัดต่อผลประโยชน์ของไทย ให้ กต. ดำเนินการได้โดยไม่ต้องเสนอคณะรัฐมนตรีพิจารณาอีกครั้ง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อนุมัติให้รัฐมนตรีว่าการกระทรวงการต่างประเทศ หรือผู้แทนที่ได้รับมอบหมายเป็นหัวหน้าคณะผู้แทนไทยเข้าร่วมการประชุมสภารัฐมนตรีแห่งมหาสมุทรอินเดีย (</w:t>
      </w:r>
      <w:r>
        <w:rPr>
          <w:rFonts w:ascii="TH SarabunPSK" w:hAnsi="TH SarabunPSK" w:cs="TH SarabunPSK"/>
          <w:sz w:val="32"/>
          <w:szCs w:val="32"/>
        </w:rPr>
        <w:t>Indian Ocean Rim Association-IORA</w:t>
      </w:r>
      <w:r>
        <w:rPr>
          <w:rFonts w:ascii="TH SarabunPSK" w:hAnsi="TH SarabunPSK" w:cs="TH SarabunPSK" w:hint="cs"/>
          <w:sz w:val="32"/>
          <w:szCs w:val="32"/>
          <w:cs/>
        </w:rPr>
        <w:t>) ครั้งที่ 17 และร่วมรับรองแถลงการณ์เดอร์บันในที่ประชุม</w:t>
      </w:r>
    </w:p>
    <w:p w:rsidR="0093249E" w:rsidRPr="006853EE" w:rsidRDefault="0093249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53E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กต. รายงานว่า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รัฐบาลแอฟริกาใต้ในฐานะประธาน </w:t>
      </w:r>
      <w:r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ซึ่งรับช่วงต่อมาจากอินโดนีเซียจะเป็นเจ้าภาพจัดการประชุมสภารัฐมนตรี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17 และการประชุมต่าง ๆ ที่เกี่ยวข้องระหว่างวันที่ 14-18 ตุลาคม 2560 ณ เมืองเดอร์บัน ประเทศแอฟริกาใต้ โดยที่ประชุมจะรับรองแถลงการณ์เดอร์บัน </w:t>
      </w:r>
      <w:r w:rsidRPr="00C10866">
        <w:rPr>
          <w:rFonts w:ascii="TH SarabunPSK" w:hAnsi="TH SarabunPSK" w:cs="TH SarabunPSK" w:hint="cs"/>
          <w:sz w:val="32"/>
          <w:szCs w:val="32"/>
          <w:cs/>
        </w:rPr>
        <w:t>(</w:t>
      </w:r>
      <w:r w:rsidRPr="00C10866">
        <w:rPr>
          <w:rFonts w:ascii="TH SarabunPSK" w:hAnsi="TH SarabunPSK" w:cs="TH SarabunPSK"/>
          <w:sz w:val="32"/>
          <w:szCs w:val="32"/>
        </w:rPr>
        <w:t>Durban Communiqu</w:t>
      </w:r>
      <w:r>
        <w:rPr>
          <w:rFonts w:ascii="TH SarabunPSK" w:hAnsi="TH SarabunPSK" w:cs="TH SarabunPSK"/>
          <w:sz w:val="32"/>
          <w:szCs w:val="32"/>
        </w:rPr>
        <w:t>é</w:t>
      </w:r>
      <w:r w:rsidRPr="00C10866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ซึ่งเป็นเอกสารผลลัพธ์การประชุม รวมทั้งจะมีการส่งมอบวาระการเป็นประธาน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จากอินโดนีเซียให้แก่แอฟริกาใต้ (วาระการเป็นประธาน ค.ศ. 2017-2019) และร่วมขอบคุณอินโดนีเซีย อดีตประธานในการเป็นเจ้าภาพจัดการประชุมผู้นำเพื่อเฉลิมฉลองการครบรอบ 20 ปีการก่อตั้ง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เมื่อเดือนมีนาคม 2560 ทั้งนี้ รัฐมนตรีว่าการกระทรวงการต่างประเทศได้มอบหมายให้รัฐมนตรีช่วยว่าการกระทรวงการต่างประเทศเป็นหัวหน้าคณะผู้แทนไทยเข้าร่วมการประชุมดังกล่าว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ร่างแถลงการณ์ฯ เป็นการแสดงเจตนารมณ์ร่วมกันของสมาชิก มีสาระสำคัญสรุปได้ ดังนี้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การส่งเสริมความร่วมมือในระดับภูมิภาคและการรวมตัวทางเศรษฐกิจ โดยเฉพาะการส่งเสริมและสนับสนุนวิสาหกิจขนาดกลางและขนาดย่อม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ยืนยันความมุ่งมั่นต่อความเสมอภาคทางเพศและการสร้างเสริมสตรีในด้านเศรษฐกิจ ซึ่งเป็นประเด็นคาบเกี่ยว (</w:t>
      </w:r>
      <w:r>
        <w:rPr>
          <w:rFonts w:ascii="TH SarabunPSK" w:hAnsi="TH SarabunPSK" w:cs="TH SarabunPSK"/>
          <w:sz w:val="32"/>
          <w:szCs w:val="32"/>
        </w:rPr>
        <w:t>cross-cutting issue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 </w:t>
      </w:r>
      <w:r w:rsidRPr="00443632">
        <w:rPr>
          <w:rFonts w:ascii="TH SarabunPSK" w:hAnsi="TH SarabunPSK" w:cs="TH SarabunPSK"/>
          <w:sz w:val="32"/>
          <w:szCs w:val="32"/>
        </w:rPr>
        <w:t>IORA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 ส่งเสริมการจัดตั้งคณะทำงานด้านเศรษฐกิจภาคทะเล เพื่อนำไปสู่การสร้างเสริมเศรษฐกิจภาคทะเลให้เป็นแหล่งสร้างการเติบโต การพัฒนา นวัตกรรมและการสร้างงานร่วมกัน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ตระหนักถึงการเพิ่มขึ้นของกิจกรรม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ภายใต้กองทุนพิเศษ และเรียกร้องให้สมาชิกทุกประเทศและประเทศคู่เจรจาให้เงินสนับสนุนกองทุนพิเศษพร้อมทั้งสนับสนุนให้ประเทศสมาชิกใช้กองทุน      พิเศษเพื่อการดำเนินการโครงการในสาขาที่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ให้ความสำคัญซึ่งจะนำไปสู่การพัฒนาที่มีประชาชนเป็นศูนย์กลางของภูมิภาค</w:t>
      </w:r>
    </w:p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2.5 สนับสนุนการปรับความสัมพันธ์กับประเทศคู่เจรจาใหม่ และสนับสนุนให้ประเทศคู่เจรจาขยายและเพิ่มพูนความสัมพันธ์กับประเทศสมาชิก </w:t>
      </w:r>
      <w:r w:rsidRPr="00443632">
        <w:rPr>
          <w:rFonts w:ascii="TH SarabunPSK" w:hAnsi="TH SarabunPSK" w:cs="TH SarabunPSK"/>
          <w:sz w:val="32"/>
          <w:szCs w:val="32"/>
        </w:rPr>
        <w:t>IORA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เพื่อการพัฒนาและผลประโยชน์ร่วมกัน ตลอดจนส่งเสริมให้ประเทศสมาชิกมีปฏิสัมพันธ์กับองค์การสหประชาชาติและหน่วยงานพิเศษของสหประชาชาติมากยิ่งขึ้น</w:t>
      </w:r>
    </w:p>
    <w:p w:rsidR="0088693F" w:rsidRDefault="0088693F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54320" w:rsidRDefault="00754320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54320" w:rsidRDefault="00754320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3249E" w:rsidRPr="00574372" w:rsidRDefault="0043204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lastRenderedPageBreak/>
        <w:t>15.</w:t>
      </w:r>
      <w:r w:rsidR="0093249E" w:rsidRPr="0057437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เรื่อง ขอความเห็นชอบหลักเกณฑ์ รูปแบบ วิธีการ และเงื่อนไขในการดำเนินการจัดการศึกษาของสถาบันอุดมศึกษาที่มีศักยภาพสูงจากต่างประเทศ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คณะรัฐมนตรีมีมติเห็นชอบหลักเกณฑ์ รูปแบบ วิธีการ และเงื่อนไข ในการดำเนินการจัดการศึกษาของสถาบันอุดมศึกษาที่มีศักยภาพสูงจากต่างประเทศ ตามที่กระทรวงศึกษาธิการ (ศธ.) เสนอ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                   </w:t>
      </w:r>
      <w:r w:rsidRPr="00574372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สาระสำคัญของเรื่อง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ศธ. รายงานว่า ศธ. โ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ด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ยสำนักงานคณะกรรมการการอุดมศึกษา (สกอ.) ในฐานะฝ่ายเลขานุการ คพอต. ได้จัดทำหลักเกณฑ์ รูปแบบ วิธีการ และเงื่อนไขในการดำเนินการจัดการศึกษาของสถาบันอุดมศึกษาที่มีศักยภาพสูงจากต่างประเทศตามคำสั่งหัวหน้าคณะรักษาความสงบแห่งชาติดังกล่าว โดยมีสาระสำคัญ ดังนี้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1. สถาบันอุดมศึกษาที่มีศักยภาพสูงจากต่างประเทศที่เข้ามาดำเนินการจัดการศึกษาในประเทศไทยต้องได้รับการรับรองในสาขาวิชา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จาก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การจัดอันดับของ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 Quacquarelli Symonds (QS) 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หรือ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Times Higher Education (THE)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หรือหน่วยงานอื่น ๆ ตามที่ คพอต. เห็นชอบ และต้องจัดการเรียนการสอนในหลักสูตรที่เป็นประโยชน์และมีความสำคัญต่อการพัฒนาประเทศไทยตามประกาศคณะกรรมการพัฒนาการจัดการศึกษา โดยสถาบันอุดมศึกษาที่มีศักยภาพสูงจากต่างประเทศ เรื่อง การกำหนดศาสตร์วิทยาการและสาขาวิชาที่เป็นประโยชน์และมีความสำคัญต่อการพัฒนาประเทศที่สถาบันอุดมศึกษาที่มีศักยภาพสูงจากต่างประเทศสามารถจัดการศึกษาในประเทศไทย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 สถาบันอุดมศึกษาที่มีศักยภาพสูงจากต่างประเทศที่ได้รับอนุญาตให้เข้ามาจัดการศึกษาระดั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บอุดมศึกษาในประเทศไทยในหลักสูตร/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สาขาวิชาใด ต้องดำเนินการจัดการเรียนการสอนตามรูปแบบ หลักสูตร รายวิชา และคณาจารย์ตามกระบวนการและคุณภาพเดียวกับที่จัดการเรียนการสอนของหลักสูตร สาขาวิชานั้น ในวิทยาเขตหลัก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 (Main Campus) 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ของสถาบันอุดมศึกษานั้น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3. สถาบันอุดมศึกษาที่มีศักยภาพสูงจากต่างประเทศที่ประสงค์จะเข้ามาจัดการศึกษาในระดับอุดมศึกษาในประเทศไทย ต้องยื่นแบบฟอร์มคำขอจัดตั้งสถาบันอุดมศึกษาที่มีศักยภาพสูงจากต่างประเทศพร้อมหลักฐานที่เกี่ยวข้อง ต่อคณะอนุกรรมการพิจารณาคำขอจัดตั้งสถาบันอุดมศึกษาที่มีศักยภาพสูงจากต่างประเทศ ตามแบบฟอร์มที่สำนักงานคณะกรรมการการอุดมศึกษากำหนด</w:t>
      </w:r>
    </w:p>
    <w:p w:rsidR="0093249E" w:rsidRPr="00574372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="Arial"/>
          <w:color w:val="222222"/>
          <w:sz w:val="21"/>
          <w:szCs w:val="21"/>
        </w:rPr>
      </w:pP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          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4. สถาบันอุดมศึกษาที่มีศักยภาพสูงจากต่างประเทศต้องจัดการศึกษาเฉพาะในเขตพื้นที่ระเบียงเศรษฐกิจพิเศษภาคตะวันออก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 (Eastern Economic Corridor : EEC) 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โดยไม่สามารถเปิดวิทยาเขตเพื่อจัดการศึกษานอกพื้นที่ได้ เว้นแต่ได้รับความเห็นชอบจาก คพอต. ซึ่งการจัดการศึกษาดังกล่าวต้องเป็นการดำเนินการร่วมกับสถาบันอุดมศึกษาของรัฐและเป็นการดำเนินการเพื่อประโยชน์ในการส่งเสริม สนับสนุน หรือพัฒนาการจัดการศึกษาภายในเขตพื้นที่ระเบียงเศรษฐกิจพิเศษภาคตะวันออก รวมถึงต้องจัดให้มีบริการที่เหมาะสมเพื่อประโยชน์ต่อการจัดการเรียนการสอนของนักศึกษา และใช้ประโยชน์ได้อย่างเสมอภาคเช่นเดียวกับนักศึกษาของสถาบันอุดมศึกษาในวิทยาเขตหลัก</w:t>
      </w:r>
      <w:r w:rsidRPr="00574372">
        <w:rPr>
          <w:rFonts w:ascii="TH SarabunPSK" w:eastAsia="Times New Roman" w:hAnsi="TH SarabunPSK" w:cs="TH SarabunPSK" w:hint="cs"/>
          <w:color w:val="222222"/>
          <w:sz w:val="32"/>
          <w:szCs w:val="32"/>
        </w:rPr>
        <w:t> </w:t>
      </w:r>
      <w:r w:rsidRPr="00574372">
        <w:rPr>
          <w:rFonts w:ascii="TH SarabunPSK" w:eastAsia="Times New Roman" w:hAnsi="TH SarabunPSK" w:cs="TH SarabunPSK"/>
          <w:color w:val="222222"/>
          <w:sz w:val="32"/>
          <w:szCs w:val="32"/>
        </w:rPr>
        <w:t>(Main Campus)</w:t>
      </w:r>
    </w:p>
    <w:p w:rsidR="0093249E" w:rsidRDefault="0093249E" w:rsidP="0093249E">
      <w:pPr>
        <w:shd w:val="clear" w:color="auto" w:fill="FFFFFF"/>
        <w:spacing w:line="340" w:lineRule="exact"/>
        <w:jc w:val="thaiDistribute"/>
        <w:rPr>
          <w:rFonts w:ascii="Arial" w:eastAsia="Times New Roman" w:hAnsi="Arial" w:cstheme="minorBidi" w:hint="cs"/>
          <w:color w:val="222222"/>
          <w:sz w:val="21"/>
          <w:szCs w:val="21"/>
        </w:rPr>
      </w:pPr>
    </w:p>
    <w:p w:rsidR="0093249E" w:rsidRPr="00D81B9D" w:rsidRDefault="0043204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93249E"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ขอความเห็นชอบร่างเอกสารแนวความคิดในกรอบการประชุมรัฐมนตรีกลาโหมอาเซียน และการลงนามในร่างปฏิญญาร่วมของรัฐมนตรีกลาโหมอาเซียน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คณะรัฐมนตรีมีมติเห็นชอบตามที่กระทรวงกลาโหม (กห.) เสนอดังนี้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เห็นชอบร่างเอกสารแนวความคิดในกรอบการประชุมรัฐมนตรีกลาโหมอาเซียน จำนวน 10 ฉบับ และร่างปฏิญญาร่วมของรัฐมนตรีกลาโหมอาเซียนด้านความร่วมมือเพื่อรับมือกับความเปลี่ยนแปลงและการมีส่วนร่วมกับโลก จำนวน 1 ฉบับ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2. มอบหมายให้รองนายกรัฐมนตรี (พลเอก ประวิตร วงษ์สุวรรณ) และรัฐมนตรีว่าการกระทรวงกลาโหม หรือผู้แทนเป็นผู้รับรองร่างเอกสารแนวความคิดฯ และลงนามในร่างปฏิญญาร่วมฯ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>ทั้งนี้ ในกรณีที่มีความจำเป็นจะต้องปรับปรุงถ้อยคำหรือสาระสำคัญของร่างเอกสารแนวความคิดฯ และร่างปฏิญญาร่วมฯ ที่คณะรัฐมนตรีได้เคยอนุมัติหรือเห็นชอบไปแล้ว หากการปรับเปลี่ยนดังกล่าวไม่ขัดกับ</w:t>
      </w:r>
      <w:r w:rsidRPr="00D81B9D">
        <w:rPr>
          <w:rFonts w:ascii="TH SarabunPSK" w:hAnsi="TH SarabunPSK" w:cs="TH SarabunPSK" w:hint="cs"/>
          <w:sz w:val="32"/>
          <w:szCs w:val="32"/>
          <w:cs/>
        </w:rPr>
        <w:lastRenderedPageBreak/>
        <w:t>หลักการที่คณะรัฐมนตรีได้อนุมัติหรือให้ความเห็นชอบ ให้สามารถดำเนินการได้โดยให้นำเสนอคณะรัฐมนตรีทราบภายหลังพร้อมทั้งชี้แ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จงเหตุผลและประโยชน์ที่ไทยได้รับจากการปรับเปลี่ยนดังกล่าวด้วย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ร่างเอกสารแนวความคิดฯ จำนวน 10 ฉบับ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1. เอกสารความร่วมมือในกรอบการประชุมรัฐมนตรีกลาโหมอาเซียน แผนปฏิบัติงาน 3 ปี พ.ศ. 2560-2562 </w:t>
      </w:r>
      <w:r w:rsidRPr="00D81B9D">
        <w:rPr>
          <w:rFonts w:ascii="TH SarabunPSK" w:hAnsi="TH SarabunPSK" w:cs="TH SarabunPSK"/>
          <w:sz w:val="32"/>
          <w:szCs w:val="32"/>
        </w:rPr>
        <w:t xml:space="preserve">[ADMM Three-Year Work Program (2017-2019)]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2. เอกสารแนวความคิดว่าด้วยความคิดริเริ่มของแผนงานที่มีในกรอบการประชุม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และในกรอบการประชุม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ADMM-Plus (Concept Paper on ADMM and ADMM-Plus Initiatives)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3. เอกสารแนวความคิดว่าด้วยการปฏิบัติสำหรับการปฏิสัมพันธ์ทางทะเล </w:t>
      </w:r>
      <w:r w:rsidRPr="00D81B9D">
        <w:rPr>
          <w:rFonts w:ascii="TH SarabunPSK" w:hAnsi="TH SarabunPSK" w:cs="TH SarabunPSK"/>
          <w:sz w:val="32"/>
          <w:szCs w:val="32"/>
        </w:rPr>
        <w:t xml:space="preserve">(Concept Paper on the Guidelines for Maritime Interaction)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sz w:val="32"/>
          <w:szCs w:val="32"/>
          <w:cs/>
        </w:rPr>
        <w:t>สารแนวความคิดว่าด้วยหลักการ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สำหรับการแลกเปลี่ยนการศึกษาและการฝึกในกรอบการประชุม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 (Principles for ADMM-wide Education and Training Exchanges)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เอกสารแนวความคิดว่าด้วยการปรับปรุงคณะทำงานผู้เชี่ยวชาญด้านต่าง ๆ ในกรอบการประชุมรัฐมนตรีกลาโหมอาเซียนกับรัฐมนตรีกลาโหมประเทศคู่เจรจาให้มีประสิทธิภาพมากยิ่งขึ้น </w:t>
      </w:r>
      <w:r w:rsidRPr="00D81B9D">
        <w:rPr>
          <w:rFonts w:ascii="TH SarabunPSK" w:hAnsi="TH SarabunPSK" w:cs="TH SarabunPSK"/>
          <w:sz w:val="32"/>
          <w:szCs w:val="32"/>
        </w:rPr>
        <w:t xml:space="preserve">[Concept Paper on Streamlining ADMM-Plus Experts’ Working Groups (EWGs)]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6. เอกสารแนวความคิดว่าด้วยการจัดการประชุม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ADMM-Plus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เป็นประจำทุกปี </w:t>
      </w:r>
      <w:r w:rsidRPr="00D81B9D">
        <w:rPr>
          <w:rFonts w:ascii="TH SarabunPSK" w:hAnsi="TH SarabunPSK" w:cs="TH SarabunPSK"/>
          <w:sz w:val="32"/>
          <w:szCs w:val="32"/>
        </w:rPr>
        <w:t xml:space="preserve">(Concept Paper on the Annualisation of the ADMM-Plus)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 xml:space="preserve"> </w:t>
      </w: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ตอบสนองต่อคำขอจากประเทศคู่เจรจาสำหรับการจัดการประชุมรัฐมนตรีกลาโหมอาเซียนกับรัฐมนตรีกลาโหมประเทศคู่เจรจาเป็นรายประเทศอย่างไม่เป็นทางการ </w:t>
      </w:r>
      <w:r w:rsidRPr="00D81B9D">
        <w:rPr>
          <w:rFonts w:ascii="TH SarabunPSK" w:hAnsi="TH SarabunPSK" w:cs="TH SarabunPSK"/>
          <w:sz w:val="32"/>
          <w:szCs w:val="32"/>
        </w:rPr>
        <w:t xml:space="preserve">(Guidelines Regarding the Conduct of ADMM’s Informal Engagements or Meetings with Plus Countries)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8.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พิธีสารที่ 2 ของเอกสารแนวความคิดด้านพิธีการของการประชุม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81B9D">
        <w:rPr>
          <w:rFonts w:ascii="TH SarabunPSK" w:hAnsi="TH SarabunPSK" w:cs="TH SarabunPSK"/>
          <w:sz w:val="32"/>
          <w:szCs w:val="32"/>
        </w:rPr>
        <w:t>ADMM-Plus (2</w:t>
      </w:r>
      <w:r w:rsidRPr="00D81B9D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D81B9D">
        <w:rPr>
          <w:rFonts w:ascii="TH SarabunPSK" w:hAnsi="TH SarabunPSK" w:cs="TH SarabunPSK"/>
          <w:sz w:val="32"/>
          <w:szCs w:val="32"/>
        </w:rPr>
        <w:t xml:space="preserve"> Protocol to the Concept Papers on the Establishment of ADMM and ADMM-Plus)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เอกสารแนวความคิดว่าด้วยการเสริมสร้างความเชื่อมโยงระหว่างการประชุม </w:t>
      </w:r>
      <w:r w:rsidRPr="00D81B9D">
        <w:rPr>
          <w:rFonts w:ascii="TH SarabunPSK" w:hAnsi="TH SarabunPSK" w:cs="TH SarabunPSK"/>
          <w:sz w:val="32"/>
          <w:szCs w:val="32"/>
        </w:rPr>
        <w:t xml:space="preserve">ADMM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และเครือข่ายสถาบันความมั่นคงและการป้องกันประเทศอาเซียน </w:t>
      </w:r>
      <w:r w:rsidRPr="00D81B9D">
        <w:rPr>
          <w:rFonts w:ascii="TH SarabunPSK" w:hAnsi="TH SarabunPSK" w:cs="TH SarabunPSK"/>
          <w:sz w:val="32"/>
          <w:szCs w:val="32"/>
        </w:rPr>
        <w:t xml:space="preserve">[Concept Paper on Enhancing the Linkages between ADMM and the Network of ASEAN Defence and Security Institutions (NADI)]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เอกสารแนวความคิดว่าด้วยแนวทางปฏิบัติเมื่อเกิดเหตุการณ์อากาศยานทหารบินเผชิญหน้ากัน </w:t>
      </w:r>
      <w:r w:rsidRPr="00D81B9D">
        <w:rPr>
          <w:rFonts w:ascii="TH SarabunPSK" w:hAnsi="TH SarabunPSK" w:cs="TH SarabunPSK"/>
          <w:sz w:val="32"/>
          <w:szCs w:val="32"/>
        </w:rPr>
        <w:t xml:space="preserve">(Concept Paper : Guidelines on Air Encounters between Military Aircraft)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/>
          <w:sz w:val="32"/>
          <w:szCs w:val="32"/>
        </w:rPr>
        <w:tab/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ร่วมของรัฐมนตรีกลาโหมอาเซียนด้านความร่วมมือเพื่อรับมือกับความเปลี่ยนแปลงและการมีส่วนร่วมกับโลก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/>
          <w:sz w:val="32"/>
          <w:szCs w:val="32"/>
        </w:rPr>
        <w:t xml:space="preserve">(Joint Declaration of the ASEAN Defence Ministers on Partnering for Change, Engaging the World)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ได้เน้นย้ำในเรื่องสำคัญต่าง ๆ เช่น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1. สนธิสัญญามิตรภาพและความร่วมมือในเอเชียตะวันออกเฉียงใต้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2. ความรับผิดชอบของทุกส่วนที่เกี่ยวข้องในปฏิญญาว่าด้วยแนวปฏิบัติของภาคีในทะเลจีนใต้ 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3. ความร่วมมือด้านโลจิสติกส์และเพิ่มประสิทธิภาพในปฏิบัติการความร่วมมือพหุภาคีด้านการให้ความช่วยเหลือด้านมนุษยธรรมและการบรรเทาภัยพิบัติ การปฏิบัติการรักษาสันติภาพ และการต่อต้านการกระทำอันเป็นโจรสลัด ภายใต้กรอบการสนับสนุนการส่งกำลังบำรุงร่วมในกรอบอาเซียน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4. การสนับสนุนการสร้างปฏิสัมพันธ์ระหว่างบุคลากรของหน่วยงานด้านความมั่นคงประเทศสมาชิกอาเซียน ผ่านทางโครงการปฏิสัมพันธ์ทางทหารระหว่างประเทศสมาชิกอาเซียน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>5. การแลกเปลี่ยนการฝึกและศึกษาระหว่างหน่วยงานด้านความมั่นคงและการทหาร เพื่อเป็นการพัฒนาขีดความสามารถของบุคลากรและสมรรถนะโดยรวมของประเทศสมาชิกอาเซียนเพื่อการเผชิญหน้ากับ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ท้าทายด้านความมั่นคงต่าง ๆ </w:t>
      </w:r>
    </w:p>
    <w:p w:rsidR="0093249E" w:rsidRPr="0093249E" w:rsidRDefault="0093249E" w:rsidP="0093249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046288">
        <w:tc>
          <w:tcPr>
            <w:tcW w:w="9820" w:type="dxa"/>
          </w:tcPr>
          <w:p w:rsidR="0088693F" w:rsidRPr="00CD1FE9" w:rsidRDefault="0088693F" w:rsidP="0093249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3249E" w:rsidRDefault="0093249E" w:rsidP="0093249E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C7B86" w:rsidRPr="00B254FB" w:rsidRDefault="0043204E" w:rsidP="0093249E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6C7B86"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การแต่งตั้งข้าราชการพลเรือนสามัญประเภทวิชาการระดับทรงคุณวุฒิ (กระทรวงเกษตรและสหกรณ์)</w:t>
      </w:r>
    </w:p>
    <w:p w:rsidR="006C7B86" w:rsidRPr="00B254FB" w:rsidRDefault="006C7B86" w:rsidP="0093249E">
      <w:pPr>
        <w:spacing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</w:rPr>
      </w:pPr>
      <w:r w:rsidRPr="00B254FB">
        <w:rPr>
          <w:rFonts w:ascii="TH SarabunPSK" w:hAnsi="TH SarabunPSK" w:cs="TH SarabunPSK" w:hint="cs"/>
          <w:sz w:val="32"/>
          <w:szCs w:val="32"/>
          <w:cs/>
        </w:rPr>
        <w:tab/>
      </w:r>
      <w:r w:rsidRPr="00B254F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คณะรัฐมนตรีมีมติอนุมัติตามที่กระทรวงเกษตรและสหกรณ์เสนอแต่งตั้ง </w:t>
      </w:r>
      <w:r w:rsidRPr="00B254FB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นายสุชาติ หาญชนะชัยกูล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 ผู้เชี่ยวชาญด้านวิศวกรรมชลประทาน (ด้านบำรุงรักษา) (วิศวกรชลประทานเชี่ยวชาญ) กรมชลประทาน ให้ดำรงตำแหน่ง ผู้ทรงคุณวุฒิด้านวิศวกรรมชลประทาน (ด้านบำรุงรักษา) (วิศวกรชลประทานทรงคุณวุฒิ) กรมชลประทาน กระทรวงเกษตรและสหกรณ์ ตั้งแต่วันที่ 15 มีนาคม 2560 ซึ่งเป็นวันที่มีคุณสมบัติครบถ้วนสมบูรณ์ ทั้งนี้ ตั้งแต่</w:t>
      </w:r>
      <w:r w:rsidR="0070296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254FB">
        <w:rPr>
          <w:rFonts w:ascii="TH SarabunPSK" w:hAnsi="TH SarabunPSK" w:cs="TH SarabunPSK" w:hint="cs"/>
          <w:sz w:val="32"/>
          <w:szCs w:val="32"/>
          <w:cs/>
        </w:rPr>
        <w:t xml:space="preserve">วันที่ทรงพระกรุณาโปรดเกล้าโปรดกระหม่อมแต่งตั้งเป็นต้นไป </w:t>
      </w:r>
    </w:p>
    <w:p w:rsidR="00BB1C09" w:rsidRDefault="00BB1C09" w:rsidP="0093249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3249E" w:rsidRPr="00D81B9D" w:rsidRDefault="0043204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93249E"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รองประธานกรรมการคนที่สองและกรรมการผู้ทรงคุณวุฒิในคณะกรรมการกองทุนสนับสนุนการสร้างเสริมสุขภาพ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(พลเรือเอก ณรงค์ พิพัฒนาศัย) ประธานกรรมการกองทุนสนับสนุนการสร้างเสริมสุขภาพ (สสส.) เสนอแต่งตั้งรองประธานกรรมการคนที่สองและกรรมการผู้ทรงคุณวุฒิในคณะกรรมการ สสส. รวม 9 คน ดังนี้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นายวีระพันธ์ สุพรรณไชยมาตย์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รองประธานกรรมการคนที่สอง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นายคำนวณ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อึ้งชูศักดิ์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ด้านการสร้างเสริมสุขภาพ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นายพิทยา จินาวัฒน์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ด้านการพัฒนาชุมชน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นายวิเชษฐ์ พิชัยรัตน์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ด้านการสื่อสารมวลชน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นางทิชา ณ นคร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ด้านการศึกษา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รองศาสตราจารย์ปัญญา ไข่มุก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ด้านการกีฬา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นางจิรพร วิทยศักดิ์พันธุ์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ด้านศิลปวัฒนธรรม </w:t>
      </w:r>
    </w:p>
    <w:p w:rsidR="0093249E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8.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นายไพโรจน์ แก้วมณี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ด้านกฎหมาย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นายสัมพันธ์ ศิลปนาฎ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กรรมการผู้ทรงคุณวุฒิจากภาคเอกชน ด้านการบริหาร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17 ตุลาคม 2560 เป็นต้นไป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3249E" w:rsidRPr="00D81B9D" w:rsidRDefault="0043204E" w:rsidP="0093249E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93249E"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93249E" w:rsidRPr="00D81B9D" w:rsidRDefault="0093249E" w:rsidP="0093249E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81B9D">
        <w:rPr>
          <w:rFonts w:ascii="TH SarabunPSK" w:hAnsi="TH SarabunPSK" w:cs="TH SarabunPSK" w:hint="cs"/>
          <w:sz w:val="32"/>
          <w:szCs w:val="32"/>
          <w:cs/>
        </w:rPr>
        <w:tab/>
      </w:r>
      <w:r w:rsidRPr="00D81B9D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D81B9D">
        <w:rPr>
          <w:rFonts w:ascii="TH SarabunPSK" w:hAnsi="TH SarabunPSK" w:cs="TH SarabunPSK" w:hint="cs"/>
          <w:b/>
          <w:bCs/>
          <w:sz w:val="32"/>
          <w:szCs w:val="32"/>
          <w:cs/>
        </w:rPr>
        <w:t>นางหิรัญญา สุจินัย</w:t>
      </w:r>
      <w:r w:rsidRPr="00D81B9D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</w:p>
    <w:p w:rsidR="0093249E" w:rsidRDefault="0043204E" w:rsidP="0043204E">
      <w:pPr>
        <w:spacing w:line="340" w:lineRule="exac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43204E" w:rsidRPr="00C65FFF" w:rsidRDefault="0043204E" w:rsidP="0093249E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43204E" w:rsidRPr="00C65FFF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FF" w:rsidRDefault="002A1FFF">
      <w:r>
        <w:separator/>
      </w:r>
    </w:p>
  </w:endnote>
  <w:endnote w:type="continuationSeparator" w:id="1">
    <w:p w:rsidR="002A1FFF" w:rsidRDefault="002A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88" w:rsidRDefault="0004628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88" w:rsidRPr="00281C47" w:rsidRDefault="00046288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88" w:rsidRPr="00EB167C" w:rsidRDefault="00046288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046288" w:rsidRPr="00EB167C" w:rsidRDefault="0004628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FF" w:rsidRDefault="002A1FFF">
      <w:r>
        <w:separator/>
      </w:r>
    </w:p>
  </w:footnote>
  <w:footnote w:type="continuationSeparator" w:id="1">
    <w:p w:rsidR="002A1FFF" w:rsidRDefault="002A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88" w:rsidRDefault="00046288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046288" w:rsidRDefault="0004628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88" w:rsidRDefault="00046288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3511F0">
      <w:rPr>
        <w:rStyle w:val="ad"/>
        <w:rFonts w:ascii="Cordia New" w:hAnsi="Cordia New" w:cs="Cordia New"/>
        <w:noProof/>
        <w:sz w:val="32"/>
        <w:szCs w:val="32"/>
        <w:cs/>
      </w:rPr>
      <w:t>6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046288" w:rsidRDefault="00046288">
    <w:pPr>
      <w:pStyle w:val="ab"/>
    </w:pPr>
  </w:p>
  <w:p w:rsidR="00046288" w:rsidRDefault="000462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88" w:rsidRDefault="00046288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046288" w:rsidRDefault="000462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A9D"/>
    <w:multiLevelType w:val="hybridMultilevel"/>
    <w:tmpl w:val="363E444C"/>
    <w:lvl w:ilvl="0" w:tplc="035A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E4C8C"/>
    <w:multiLevelType w:val="hybridMultilevel"/>
    <w:tmpl w:val="134EFFB8"/>
    <w:lvl w:ilvl="0" w:tplc="224AE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C6010F"/>
    <w:multiLevelType w:val="hybridMultilevel"/>
    <w:tmpl w:val="C964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054"/>
    <w:multiLevelType w:val="multilevel"/>
    <w:tmpl w:val="734A53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558B7B59"/>
    <w:multiLevelType w:val="hybridMultilevel"/>
    <w:tmpl w:val="B318427A"/>
    <w:lvl w:ilvl="0" w:tplc="D00E2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A2711D"/>
    <w:multiLevelType w:val="hybridMultilevel"/>
    <w:tmpl w:val="BF7C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79874">
      <o:colormenu v:ext="edit" fillcolor="none [2412]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6288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5AE2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02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39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2546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3FE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2EE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03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1FF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2CE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B53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1F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3B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CE0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4FC0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04E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0E9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23D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49"/>
    <w:rsid w:val="005B76D4"/>
    <w:rsid w:val="005C00DE"/>
    <w:rsid w:val="005C129A"/>
    <w:rsid w:val="005C2783"/>
    <w:rsid w:val="005C3B0C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6C3B"/>
    <w:rsid w:val="00627C39"/>
    <w:rsid w:val="00631E05"/>
    <w:rsid w:val="00632A13"/>
    <w:rsid w:val="00633F26"/>
    <w:rsid w:val="00634D08"/>
    <w:rsid w:val="00634F47"/>
    <w:rsid w:val="00635390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B86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964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320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2C49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281"/>
    <w:rsid w:val="008D6520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49E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4A5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0829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5CE6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5DF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08B0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1B8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F518-D89F-4A11-BAF0-E7577B2D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7663</Words>
  <Characters>43682</Characters>
  <Application>Microsoft Office Word</Application>
  <DocSecurity>0</DocSecurity>
  <Lines>364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29</cp:revision>
  <cp:lastPrinted>2017-10-17T09:35:00Z</cp:lastPrinted>
  <dcterms:created xsi:type="dcterms:W3CDTF">2017-10-17T01:20:00Z</dcterms:created>
  <dcterms:modified xsi:type="dcterms:W3CDTF">2017-10-17T10:06:00Z</dcterms:modified>
</cp:coreProperties>
</file>