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05691B" w:rsidRDefault="00544074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</w:rPr>
        <w:t>http</w:t>
      </w:r>
      <w:r w:rsidRPr="0005691B">
        <w:rPr>
          <w:rFonts w:ascii="TH SarabunPSK" w:hAnsi="TH SarabunPSK" w:cs="TH SarabunPSK"/>
          <w:sz w:val="32"/>
          <w:szCs w:val="32"/>
          <w:cs/>
        </w:rPr>
        <w:t>://</w:t>
      </w:r>
      <w:r w:rsidRPr="0005691B">
        <w:rPr>
          <w:rFonts w:ascii="TH SarabunPSK" w:hAnsi="TH SarabunPSK" w:cs="TH SarabunPSK"/>
          <w:sz w:val="32"/>
          <w:szCs w:val="32"/>
        </w:rPr>
        <w:t>www</w:t>
      </w:r>
      <w:r w:rsidRPr="0005691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691B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05691B">
        <w:rPr>
          <w:rFonts w:ascii="TH SarabunPSK" w:hAnsi="TH SarabunPSK" w:cs="TH SarabunPSK"/>
          <w:sz w:val="32"/>
          <w:szCs w:val="32"/>
          <w:cs/>
        </w:rPr>
        <w:t>.</w:t>
      </w:r>
      <w:r w:rsidRPr="0005691B">
        <w:rPr>
          <w:rFonts w:ascii="TH SarabunPSK" w:hAnsi="TH SarabunPSK" w:cs="TH SarabunPSK"/>
          <w:sz w:val="32"/>
          <w:szCs w:val="32"/>
        </w:rPr>
        <w:t>go</w:t>
      </w:r>
      <w:r w:rsidRPr="0005691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691B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05691B" w:rsidRDefault="00544074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05691B" w:rsidRDefault="00544074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8479B" w:rsidRDefault="0054407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เมื่อวันที่ 7 กันยายน</w:t>
      </w:r>
      <w:r w:rsidR="009847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FE3704" w:rsidRPr="0005691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 10.00 น.  นางสาวแพทองธาร ชินวัตร นายกรัฐมนตรี  </w:t>
      </w:r>
      <w:r w:rsidR="009847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E3704" w:rsidRPr="0005691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เป็นประธานการประชุมคณะรัฐมนตรี (ครม.) นัดพิเศษ  ณ ห้องประชุม 501 ตึกบัญชาการ 1  ทำเนียบรัฐบาล </w:t>
      </w:r>
      <w:r w:rsidR="0098479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E3704" w:rsidRPr="0005691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ซึ่งสรุปสาระสำคัญ</w:t>
      </w:r>
      <w:r w:rsidR="009847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3704" w:rsidRPr="0005691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98479B" w:rsidRPr="00984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9F4D35" w:rsidRPr="00AE7118" w:rsidRDefault="009F4D35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8479B" w:rsidRPr="00AE7118" w:rsidTr="008A639B">
        <w:tc>
          <w:tcPr>
            <w:tcW w:w="9594" w:type="dxa"/>
          </w:tcPr>
          <w:p w:rsidR="0098479B" w:rsidRPr="00AE7118" w:rsidRDefault="0098479B" w:rsidP="002E040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79B" w:rsidRDefault="0098479B" w:rsidP="002E0406">
      <w:pPr>
        <w:spacing w:after="0" w:line="320" w:lineRule="exact"/>
        <w:rPr>
          <w:rFonts w:ascii="TH SarabunPSK" w:hAnsi="TH SarabunPSK" w:cs="TH SarabunPSK"/>
          <w:sz w:val="40"/>
          <w:szCs w:val="40"/>
        </w:rPr>
      </w:pPr>
      <w:r w:rsidRPr="00984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47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แนวทางการประชุมคณะรัฐมนตรีและการเสนอเรื่องต่อคณะรัฐมนตรี</w:t>
      </w:r>
    </w:p>
    <w:p w:rsidR="0098479B" w:rsidRPr="0098479B" w:rsidRDefault="0098479B" w:rsidP="002E0406">
      <w:pPr>
        <w:spacing w:after="0" w:line="320" w:lineRule="exac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Pr="0098479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การมอบหมายให้รองนายกรัฐมนตรีหรือรัฐมนตรีประจำสำนักนายกรัฐมนตรีเป็น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ผู้ตรวจพิจารณาร่างมติคณะรัฐมนตรีและกลั่นกรองเรื่องก่อนเสนอนายกรัฐมนตรี</w:t>
      </w:r>
    </w:p>
    <w:p w:rsidR="0098479B" w:rsidRPr="0098479B" w:rsidRDefault="0098479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84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98479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98479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การจัดทำคำแ</w:t>
      </w:r>
      <w:r>
        <w:rPr>
          <w:rFonts w:ascii="TH SarabunPSK" w:hAnsi="TH SarabunPSK" w:cs="TH SarabunPSK"/>
          <w:sz w:val="32"/>
          <w:szCs w:val="32"/>
          <w:cs/>
        </w:rPr>
        <w:t>ถลงนโยบายของคณะรัฐมนตรีต่อรัฐสภ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98479B" w:rsidRPr="00AE7118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8479B" w:rsidRPr="00AE7118" w:rsidTr="008A639B">
        <w:tc>
          <w:tcPr>
            <w:tcW w:w="9594" w:type="dxa"/>
          </w:tcPr>
          <w:p w:rsidR="0098479B" w:rsidRPr="00AE7118" w:rsidRDefault="0098479B" w:rsidP="002E040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479B" w:rsidRPr="0098479B" w:rsidRDefault="0098479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79B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</w:t>
      </w:r>
    </w:p>
    <w:p w:rsidR="0098479B" w:rsidRDefault="0098479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479B" w:rsidRDefault="0098479B" w:rsidP="002E040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98479B" w:rsidRDefault="0098479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929ED" w:rsidRDefault="001929ED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479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42F4" w:rsidRDefault="002542F4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05691B" w:rsidRDefault="001929ED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05691B" w:rsidTr="0050222B">
        <w:tc>
          <w:tcPr>
            <w:tcW w:w="9594" w:type="dxa"/>
          </w:tcPr>
          <w:p w:rsidR="001929ED" w:rsidRPr="0005691B" w:rsidRDefault="001929ED" w:rsidP="002E040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6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05691B" w:rsidRPr="0098479B" w:rsidRDefault="0098479B" w:rsidP="002E0406">
      <w:pPr>
        <w:spacing w:after="0" w:line="320" w:lineRule="exact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79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691B" w:rsidRPr="0098479B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แนวทางการประชุมคณะรัฐมนตรีและการเสนอเรื่องต่อคณะรัฐมนตรี</w:t>
      </w:r>
      <w:r w:rsidR="0005691B" w:rsidRPr="00984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91B" w:rsidRPr="0098479B">
        <w:rPr>
          <w:rFonts w:ascii="TH SarabunPSK" w:hAnsi="TH SarabunPSK" w:cs="TH SarabunPSK"/>
          <w:sz w:val="32"/>
          <w:szCs w:val="32"/>
          <w:cs/>
        </w:rPr>
        <w:tab/>
      </w:r>
    </w:p>
    <w:p w:rsidR="0005691B" w:rsidRPr="0005691B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คณะรัฐมนตรีมีมติเห็นชอบแนวทางการประชุมคณะรัฐมนตรี และการกำหนดวิธีการประชุมคณะรัฐมนตรี ตามที่สำนักเลขาธิการคณะรัฐมนตรี (สลค.) เสนอ 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5691B" w:rsidRPr="0005691B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>1. การประชุมคณะรัฐมนตรีเป็นเครื่องมือหลักในการบริหารราชการแผ่นดินของรัฐบาล ซึ่งตามนัย</w:t>
      </w:r>
      <w:r w:rsidR="001662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พระราชกฤษฎีกาว่าด้วยการเสนอเรื่องและการประชุมคณะรัฐมนตรี พ.ศ. </w:t>
      </w:r>
      <w:r w:rsidRPr="0005691B">
        <w:rPr>
          <w:rFonts w:ascii="TH SarabunPSK" w:hAnsi="TH SarabunPSK" w:cs="TH SarabunPSK"/>
          <w:sz w:val="32"/>
          <w:szCs w:val="32"/>
        </w:rPr>
        <w:t>2548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มาตรา</w:t>
      </w:r>
      <w:r w:rsidRPr="0005691B">
        <w:rPr>
          <w:rFonts w:ascii="TH SarabunPSK" w:hAnsi="TH SarabunPSK" w:cs="TH SarabunPSK"/>
          <w:sz w:val="32"/>
          <w:szCs w:val="32"/>
        </w:rPr>
        <w:t xml:space="preserve"> 8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วรรคสาม บัญญัติให้วิธีการประชุมคณะรัฐมนตรีจะดําเนินการโดยเชิญรัฐมนตรีมาร่วมประชุม ณ สถานที่ที่กําหนด หรือโดยวิธีอื่นใดซึ่งผู้ร่วมประชุมสามารถปรึกษาหารือกันได้ แม้จะมิได้อยู่ในสถานที่เดียวกันก็ได้ ทั้งนี้ ตามที่นายกรัฐมนตรีกําหนด ดังนั้น สลค. จึงขอเสนอ </w:t>
      </w:r>
      <w:r w:rsidRPr="000569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วิธีการประชุมคณะรัฐมนตรี</w:t>
      </w:r>
      <w:r w:rsidR="00166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โดยยึดหลักความสอดคล้องกับพระราชกฤษฎีกาว่าด้วยการเสนอเรื่อง และการประชุมคณะรัฐมนตรี พ.ศ. </w:t>
      </w:r>
      <w:r w:rsidRPr="0005691B">
        <w:rPr>
          <w:rFonts w:ascii="TH SarabunPSK" w:hAnsi="TH SarabunPSK" w:cs="TH SarabunPSK"/>
          <w:sz w:val="32"/>
          <w:szCs w:val="32"/>
        </w:rPr>
        <w:t>2548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และสถานที่ประชุมคณะรัฐมนตรี</w:t>
      </w:r>
    </w:p>
    <w:p w:rsidR="0005691B" w:rsidRPr="0005691B" w:rsidRDefault="0005691B" w:rsidP="002E0406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  <w:t>1.1.1 จัดการประชุมคณะรัฐมนตรีอย่างเป็นทางการกรณีปกติ ในทุกวันอังคาร ตั้งแต่เวลา 10.00 น. เป็นต้นไป ณ ห้องประชุม 501 ตึกบัญชาการ 1 ทําเนียบรัฐบาล</w:t>
      </w:r>
    </w:p>
    <w:p w:rsidR="0005691B" w:rsidRPr="0005691B" w:rsidRDefault="0005691B" w:rsidP="002E0406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  <w:t>1.1.2 การประชุมคณะรัฐมนตรีกรณีปกติอาจเปลี่ยนแปลงวัน เวลาและสถานที่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ได้ตามที่นายกรัฐมนตรีกําหนด</w:t>
      </w:r>
    </w:p>
    <w:p w:rsidR="0005691B" w:rsidRPr="0005691B" w:rsidRDefault="0005691B" w:rsidP="002E0406">
      <w:pPr>
        <w:spacing w:after="0" w:line="320" w:lineRule="exact"/>
        <w:ind w:firstLine="2444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  <w:t>1.13 การประชุมคณะรัฐมนตรีกรณีปกติจะดําเนินการโดยเชิญรัฐมนตรีมาเข้าร่วมประชุม ณ สถานที่ที่กําหนดตามข้อ</w:t>
      </w:r>
      <w:r w:rsidRPr="0005691B">
        <w:rPr>
          <w:rFonts w:ascii="TH SarabunPSK" w:hAnsi="TH SarabunPSK" w:cs="TH SarabunPSK"/>
          <w:sz w:val="32"/>
          <w:szCs w:val="32"/>
        </w:rPr>
        <w:t xml:space="preserve"> 1</w:t>
      </w:r>
      <w:r w:rsidRPr="0005691B">
        <w:rPr>
          <w:rFonts w:ascii="TH SarabunPSK" w:hAnsi="TH SarabunPSK" w:cs="TH SarabunPSK"/>
          <w:sz w:val="32"/>
          <w:szCs w:val="32"/>
          <w:cs/>
        </w:rPr>
        <w:t>.</w:t>
      </w:r>
      <w:r w:rsidRPr="0005691B">
        <w:rPr>
          <w:rFonts w:ascii="TH SarabunPSK" w:hAnsi="TH SarabunPSK" w:cs="TH SarabunPSK"/>
          <w:sz w:val="32"/>
          <w:szCs w:val="32"/>
        </w:rPr>
        <w:t>1</w:t>
      </w:r>
      <w:r w:rsidRPr="0005691B">
        <w:rPr>
          <w:rFonts w:ascii="TH SarabunPSK" w:hAnsi="TH SarabunPSK" w:cs="TH SarabunPSK"/>
          <w:sz w:val="32"/>
          <w:szCs w:val="32"/>
          <w:cs/>
        </w:rPr>
        <w:t>.</w:t>
      </w:r>
      <w:r w:rsidRPr="0005691B">
        <w:rPr>
          <w:rFonts w:ascii="TH SarabunPSK" w:hAnsi="TH SarabunPSK" w:cs="TH SarabunPSK"/>
          <w:sz w:val="32"/>
          <w:szCs w:val="32"/>
        </w:rPr>
        <w:t xml:space="preserve">1 </w:t>
      </w:r>
      <w:r w:rsidRPr="0005691B">
        <w:rPr>
          <w:rFonts w:ascii="TH SarabunPSK" w:hAnsi="TH SarabunPSK" w:cs="TH SarabunPSK"/>
          <w:sz w:val="32"/>
          <w:szCs w:val="32"/>
          <w:cs/>
        </w:rPr>
        <w:t>หรือ 1.1.2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องค์ประกอบของการประชุมคณะรัฐมนตรี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691B" w:rsidRPr="0005691B" w:rsidRDefault="0005691B" w:rsidP="002E0406">
      <w:pPr>
        <w:spacing w:after="0" w:line="32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  <w:t>1.2.1 องค์ประชุมคณะรัฐมนตรี</w:t>
      </w:r>
    </w:p>
    <w:p w:rsidR="0005691B" w:rsidRPr="0005691B" w:rsidRDefault="0005691B" w:rsidP="002E0406">
      <w:pPr>
        <w:spacing w:after="0" w:line="320" w:lineRule="exact"/>
        <w:ind w:firstLine="3164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5691B">
        <w:rPr>
          <w:rFonts w:ascii="TH SarabunPSK" w:hAnsi="TH SarabunPSK" w:cs="TH SarabunPSK"/>
          <w:sz w:val="32"/>
          <w:szCs w:val="32"/>
        </w:rPr>
        <w:t>1</w:t>
      </w:r>
      <w:r w:rsidRPr="0005691B">
        <w:rPr>
          <w:rFonts w:ascii="TH SarabunPSK" w:hAnsi="TH SarabunPSK" w:cs="TH SarabunPSK"/>
          <w:sz w:val="32"/>
          <w:szCs w:val="32"/>
          <w:cs/>
        </w:rPr>
        <w:t>) การประชุมคณะรัฐมนตรีในกรณีปกติให้ดําเนินการได้ เมื่อมีรัฐมนตรีเข้าร่วมประชุมไม่น้อยกว่าหนึ่งในสามของจํานวนคณะรัฐมนตรีทั้งหมดที่มีอยู่ โดยจำนวนผู้เข้าร่วมประชุมให้รวมถึงผู้เข้าร่วมประชุมโดยใช้เทคโนโลยีสารสนเทศ</w:t>
      </w:r>
      <w:r w:rsidR="00166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691B">
        <w:rPr>
          <w:rFonts w:ascii="TH SarabunPSK" w:hAnsi="TH SarabunPSK" w:cs="TH SarabunPSK"/>
          <w:sz w:val="32"/>
          <w:szCs w:val="32"/>
          <w:cs/>
        </w:rPr>
        <w:t>ซึ่งสามารถปรึกษาหารือกันได้แม้จะมิได้อยู่ในสถานที่เดียวกัน</w:t>
      </w:r>
    </w:p>
    <w:p w:rsidR="0005691B" w:rsidRPr="0005691B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(2) ในกรณีจําเป็นเพื่อเป็นการรักษาประโยชน์สําคัญของประเทศหรือมีกรณีฉุกเฉินหรือเพื่อประโยชน์ในการรักษาความลับ นายกรัฐมนตรีอาจพิจารณาเรื่องใดกับรัฐมนตรีที่เกี่ยวข้องตามที่นายกรัฐมนตรีเห็นสมควรเพื่อมีมติของคณะรัฐมนตรีในเรื่องนั้นได้ และเมื่อมีการประชุมเป็นกรณีปกติ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ให้นายกรัฐมนตรี แจ้งให้ที่ประชุมคณะรัฐมนตรีทราบมติของคณะรัฐมนตรีดังกล่าวด้วย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="00713E0D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1.2.2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ผู้เข้าร่วมประชุมคณะรัฐมนตรี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ประกอบด้วย ข้าราชการการเมือง และข้าราชการประจําระดับสูง ดังนี้</w:t>
      </w:r>
    </w:p>
    <w:p w:rsidR="0005691B" w:rsidRPr="0005691B" w:rsidRDefault="0005691B" w:rsidP="002E0406">
      <w:pPr>
        <w:spacing w:after="0" w:line="32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(1) ข้าราชการการเมือง ได้แก่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(1.1) เลขาธิการนายกรัฐมนตรี 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(1.2) โฆษกประจําสํานักนายกรัฐมนตรี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(2) ข้าราชการประจําระดับสูง ได้แก่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(2.1) ผู้อํานวยการสํานักงบประมาณ 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(2.2) เลขาธิการสภาพัฒนาการเศรษฐกิจและสังคมแห่งชาติ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(2.3) เลขาธิการคณะกรรมการกฤษฎีกา</w:t>
      </w:r>
    </w:p>
    <w:p w:rsidR="0005691B" w:rsidRPr="0005691B" w:rsidRDefault="0005691B" w:rsidP="002E0406">
      <w:pPr>
        <w:spacing w:after="0" w:line="32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(2.4) ตําแหน่งอื่น ๆ ตามที่นายกรัฐมนตรีกําหนด 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="00713E0D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1.2.3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ฝ่ายเลขานุการ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05691B" w:rsidRPr="0005691B" w:rsidRDefault="0005691B" w:rsidP="002E0406">
      <w:pPr>
        <w:spacing w:after="0" w:line="32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(1) เลขาธิการคณะรัฐมนตรี</w:t>
      </w:r>
    </w:p>
    <w:p w:rsidR="0005691B" w:rsidRPr="0005691B" w:rsidRDefault="0005691B" w:rsidP="002E0406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(2) รองเลขาธิการคณะรัฐมนตรี (ตามที่เลขาธิการคณะรัฐมนตรีมอบหมาย) ปฏิบัติหน้าที่ในการนําเสนอระเบียบวาระการประชุมคณะรัฐมนตรีร่วมกับเลขาธิการคณะรัฐมนตรี</w:t>
      </w:r>
    </w:p>
    <w:p w:rsidR="0005691B" w:rsidRPr="0005691B" w:rsidRDefault="0005691B" w:rsidP="002E0406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(3) เจ้าหน้าที่ของ สลค. (ตามที่เลขาธิการคณะรัฐมนตรีมอบหมาย) ปฏิบัติหน้าที่ในห้องประชุมคณะรัฐมนตรี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1.3 ระเบียบวาระการประชุมคณะรัฐมนตรี ประกอบด้วย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1.3.1 เรื่องที่ประธานแจ้งที่ประชุม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1.3.2 เรื่องวาระการประชุมสภาผู้แทนราษฎรและวุฒิสภา (ถ้ามี) 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1.3.3 เรื่องเพื่อพิจารณา</w:t>
      </w:r>
    </w:p>
    <w:p w:rsidR="0005691B" w:rsidRPr="009F4D35" w:rsidRDefault="009F4D35" w:rsidP="002E0406">
      <w:pPr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F4D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F4D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F4D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F4D35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5691B" w:rsidRPr="009F4D35">
        <w:rPr>
          <w:rFonts w:ascii="TH SarabunPSK" w:hAnsi="TH SarabunPSK" w:cs="TH SarabunPSK"/>
          <w:spacing w:val="-10"/>
          <w:sz w:val="32"/>
          <w:szCs w:val="32"/>
          <w:cs/>
        </w:rPr>
        <w:t>1.3.4 เรื่องเพื่อทราบ (หากไม่มีข้อทักท้วงให้ถือเป็นเรื่องที่คณะรัฐมนตรีเห็นชอบ/อนุมัติ)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1.3.5 เรื่องเพื่อทราบ 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1.3.6 เรื่องอื่น ๆ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1.4 ประเภทแฟ้มระเบียบวาระการประชุมคณะรัฐมนตรี ประกอบด้วย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1.4.1 เรื่องเพื่อพิจารณา แฟ้มสีชมพู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1.4.2 เรื่องเพื่อทราบ (หากไม่มีข้อทักท้วงฯ) แฟ้มสีส้ม </w:t>
      </w:r>
    </w:p>
    <w:p w:rsidR="0005691B" w:rsidRPr="0005691B" w:rsidRDefault="0005691B" w:rsidP="002E0406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1.4.3 เรื่องเพื่อทราบ แฟ้มสีฟ้า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1.5 การส่งระเบี</w:t>
      </w:r>
      <w:r w:rsidR="001662C4">
        <w:rPr>
          <w:rFonts w:ascii="TH SarabunPSK" w:hAnsi="TH SarabunPSK" w:cs="TH SarabunPSK"/>
          <w:sz w:val="32"/>
          <w:szCs w:val="32"/>
          <w:cs/>
        </w:rPr>
        <w:t>ยบวาระการประชุมคณะรัฐมนตรี สลค.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จะจัดส่งระเบียบวาระการประชุมฯ พร้อมด้วยเอกสารที่เกี่ยวข้องให้คณะรัฐมนตรีทราบล่วงหน้าไม่น้อยกว่า 1 วัน ก่อนการประชุมคณะรัฐมนตรี โดย สลค. จะจัดส่งระเบียบวาระการประชุมฯ ให้คณะรัฐมนตรี ดังนี้ </w:t>
      </w:r>
    </w:p>
    <w:p w:rsidR="0005691B" w:rsidRPr="0005691B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1.5.1 การประชุมคณะรัฐมนตรีในกรณีปกติทุกวันอังคาร จะส่งระเบียบวาระการประชุมฯ (ปกติ) ให้คณะรัฐมนตรีในวันศุกร์ และส่งระเบียบวาระการประชุมฯ (เพิ่มเติม) ในวันจันทร์ ส่วนระเบียบวาระการประชุมฯ (วาระจร) จะจัดส่งในวันประชุมคณะรัฐมนตรี ผ่านระบบเรียกดูระเบียบวาระการประชุมคณะรัฐมนตรีด้วยเครื่องแท็บเล็ต (</w:t>
      </w:r>
      <w:r w:rsidRPr="0005691B">
        <w:rPr>
          <w:rFonts w:ascii="TH SarabunPSK" w:hAnsi="TH SarabunPSK" w:cs="TH SarabunPSK"/>
          <w:sz w:val="32"/>
          <w:szCs w:val="32"/>
        </w:rPr>
        <w:t>M</w:t>
      </w:r>
      <w:r w:rsidRPr="0005691B">
        <w:rPr>
          <w:rFonts w:ascii="TH SarabunPSK" w:hAnsi="TH SarabunPSK" w:cs="TH SarabunPSK"/>
          <w:sz w:val="32"/>
          <w:szCs w:val="32"/>
          <w:cs/>
        </w:rPr>
        <w:t>-</w:t>
      </w:r>
      <w:r w:rsidRPr="0005691B">
        <w:rPr>
          <w:rFonts w:ascii="TH SarabunPSK" w:hAnsi="TH SarabunPSK" w:cs="TH SarabunPSK"/>
          <w:sz w:val="32"/>
          <w:szCs w:val="32"/>
        </w:rPr>
        <w:t>VARA</w:t>
      </w:r>
      <w:r w:rsidRPr="0005691B">
        <w:rPr>
          <w:rFonts w:ascii="TH SarabunPSK" w:hAnsi="TH SarabunPSK" w:cs="TH SarabunPSK"/>
          <w:sz w:val="32"/>
          <w:szCs w:val="32"/>
          <w:cs/>
        </w:rPr>
        <w:t>) เท่านั้น</w:t>
      </w:r>
    </w:p>
    <w:p w:rsidR="009F4D35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1.5.2 กรณีที่มีการเลื่อนวันประชุมคณะรัฐมนตรีจะส่งระเบียบวาระการประชุมฯ ให้คณะรัฐมนตรีล่วงหน้าไม่น้อยกว่า</w:t>
      </w:r>
      <w:r w:rsidRPr="0005691B">
        <w:rPr>
          <w:rFonts w:ascii="TH SarabunPSK" w:hAnsi="TH SarabunPSK" w:cs="TH SarabunPSK"/>
          <w:sz w:val="32"/>
          <w:szCs w:val="32"/>
        </w:rPr>
        <w:t xml:space="preserve"> 1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วันก่อนวันประชุมคณะรัฐมนตรี </w:t>
      </w:r>
    </w:p>
    <w:p w:rsidR="0005691B" w:rsidRPr="0005691B" w:rsidRDefault="009F4D35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 xml:space="preserve">ทั้งนี้ สลค. จะจัดส่งระเบียบวาระการประชุมฯ ในระบบ </w:t>
      </w:r>
      <w:r w:rsidR="0005691B" w:rsidRPr="0005691B">
        <w:rPr>
          <w:rFonts w:ascii="TH SarabunPSK" w:hAnsi="TH SarabunPSK" w:cs="TH SarabunPSK"/>
          <w:sz w:val="32"/>
          <w:szCs w:val="32"/>
        </w:rPr>
        <w:t>M</w:t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>-</w:t>
      </w:r>
      <w:r w:rsidR="0005691B" w:rsidRPr="0005691B">
        <w:rPr>
          <w:rFonts w:ascii="TH SarabunPSK" w:hAnsi="TH SarabunPSK" w:cs="TH SarabunPSK"/>
          <w:sz w:val="32"/>
          <w:szCs w:val="32"/>
        </w:rPr>
        <w:t xml:space="preserve">VARA </w:t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>อีกช่องทางหนึ่งด้วย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1.6 คณะกรรมการรัฐมนตรี คณะรัฐมนตรีจะแต่งตั้งคณะบุคคล ประกอบด้วยรัฐมนตรี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ที่เกี่ยวข้องและบุคคลอื่นที่มีความรู้ความชํานาญในเรื่องที่จะพิจารณา เพื่อพิจารณากลั่นกรองเรื่องใดก่อนเสนอคณะรัฐมนตรีก็ได้ เพื่อให้เรื่องที่จะนําเสนอคณะรัฐมนตรีได้มีการพิจารณาอย่างละเอียด รอบคอบ และประหยัดเวลาการประชุมคณะรัฐมนตรี</w:t>
      </w:r>
    </w:p>
    <w:p w:rsidR="0005691B" w:rsidRPr="0005691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1.7 การลาประชุมคณะรัฐมนตรี ให้รัฐมนตรีแจ้ง สลค. เป็นหนังสือเพื่อแจ้งให้นายกรัฐมนตรีและที่ประชุมคณะรัฐมนตรีทราบ ซึ่งรวมถึงกรณีการลาประชุม เป็นช่วงเวลาหรือกรณีไม่สามารถ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เข้าร่วมจนสิ้นสุดการประชุมได้</w:t>
      </w:r>
    </w:p>
    <w:p w:rsidR="0098479B" w:rsidRDefault="0005691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="0098479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1.8 สรุปผลการประชุมคณะรัฐมนตรี ในการประชุมคณะรัฐมนตรีโดยเปิดเผย สลค. </w:t>
      </w:r>
      <w:r w:rsidR="002542F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จะจัดทําสรุปผลการประชุมคณะรัฐมนตรีทุกครั้งที่มีการประชุม โดยจะจัดทําในรูปแบบอิเล็กทรอนิกส์และถ่ายโอนข้อมูลไปยังระบบ </w:t>
      </w:r>
      <w:r w:rsidRPr="0005691B">
        <w:rPr>
          <w:rFonts w:ascii="TH SarabunPSK" w:hAnsi="TH SarabunPSK" w:cs="TH SarabunPSK"/>
          <w:sz w:val="32"/>
          <w:szCs w:val="32"/>
        </w:rPr>
        <w:t>M</w:t>
      </w:r>
      <w:r w:rsidRPr="0005691B">
        <w:rPr>
          <w:rFonts w:ascii="TH SarabunPSK" w:hAnsi="TH SarabunPSK" w:cs="TH SarabunPSK"/>
          <w:sz w:val="32"/>
          <w:szCs w:val="32"/>
          <w:cs/>
        </w:rPr>
        <w:t>-</w:t>
      </w:r>
      <w:r w:rsidRPr="0005691B">
        <w:rPr>
          <w:rFonts w:ascii="TH SarabunPSK" w:hAnsi="TH SarabunPSK" w:cs="TH SarabunPSK"/>
          <w:sz w:val="32"/>
          <w:szCs w:val="32"/>
        </w:rPr>
        <w:t xml:space="preserve">VARA </w:t>
      </w:r>
      <w:r w:rsidRPr="0005691B">
        <w:rPr>
          <w:rFonts w:ascii="TH SarabunPSK" w:hAnsi="TH SarabunPSK" w:cs="TH SarabunPSK"/>
          <w:sz w:val="32"/>
          <w:szCs w:val="32"/>
          <w:cs/>
        </w:rPr>
        <w:t>แล้วแจ้งให้รัฐมนตรีทราบ กรณีมีข้อทักท้วงหรือแก้ไขประการใด สลค. จะดําเนินการแก้ไขให้ถูกต้องโดยเร็ว</w:t>
      </w:r>
    </w:p>
    <w:p w:rsidR="0005691B" w:rsidRPr="0005691B" w:rsidRDefault="0098479B" w:rsidP="002E040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 xml:space="preserve"> แนวทางปฏิบัติในการรักษาความลับของทางราชการที่เกี่ยวข้องกับการประชุมคณะรัฐมนตรี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 xml:space="preserve">และการให้ข่าวสารแก่สื่อมวลชน เป็นไปตามแนวทางปฏิบัติตามมติคณะรัฐมนตรีเมื่อวันที่ 6กันยายน 2566 มีความสมบูรณ์ชัดเจน สอดคล้องกับสภาวการณ์ปัจจุบัน และสะดวกในการถือปฏิบัติ </w:t>
      </w:r>
    </w:p>
    <w:p w:rsidR="0098479B" w:rsidRDefault="0005691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</w:rPr>
        <w:t>3</w:t>
      </w:r>
      <w:r w:rsidRPr="0005691B">
        <w:rPr>
          <w:rFonts w:ascii="TH SarabunPSK" w:hAnsi="TH SarabunPSK" w:cs="TH SarabunPSK"/>
          <w:sz w:val="32"/>
          <w:szCs w:val="32"/>
          <w:cs/>
        </w:rPr>
        <w:t>. แนวทางปฏิบัติของหน่วยงานของรัฐในการเสนอเรื่องในการเสนอเรื่องต่อคณะรัฐมนตรีและการจัดการวาระเพื่อเสนอเรื่องต่อคณะรัฐมนตรีเป็นวาระเพื่อทราบ หากไม่มีข้อทักท้วงให้ถือเป็นมติคณะรัฐมนตรี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ตามที่เสนอ เป็นไปตามแนวทางปฏิบัติตามมติคณะรัฐมนตรีเมื่อวันที่ 13 กันยายน 2566 มีความสมบูรณ์ชัดเจน สอดคล้องกับสภาวการณ์ปัจจุบันและสะดวกในการถือปฏิบัติ </w:t>
      </w:r>
    </w:p>
    <w:p w:rsidR="0098479B" w:rsidRPr="0005691B" w:rsidRDefault="0098479B" w:rsidP="002E0406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5691B" w:rsidRPr="0005691B" w:rsidRDefault="0098479B" w:rsidP="002E04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691B" w:rsidRPr="000569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องนายกรัฐมนตรีหรือรัฐมนตรีประจำสำนักนายกรัฐมนตรีเป็นผู้ตรวจพิจารณาร่างมติคณะรัฐมนตรีและกลั่นกรองเรื่องก่อนเสนอนายกรัฐมนตรี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 ) เสนอ มอบหมายให้รัฐมนตรีประจำสำนักนายกรัฐมนตรี (นายชูศักดิ์ ศิรินิล) เป็นผู้ตรวจพิจารณาร่างมติคณะรัฐมนตรีและกลั่นกรองเรื่องก่อนเสนอนายกรัฐมนตรีพิจารณา (1) เรื่อง การดำเนินคดีในศาลปกครองในกรณีที่คณะรัฐมนตรี นายกรัฐมนตรี </w:t>
      </w:r>
      <w:r w:rsidR="002542F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หรือรัฐมนตรีประจำสำนักนายกรัฐมนตรีถูกฟ้องในคดีปกครองที่เกี่ยวข้องกับมติคณะรัฐมนตรี </w:t>
      </w:r>
      <w:r w:rsidR="002542F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lastRenderedPageBreak/>
        <w:t>(2) เรื่อง การดำเนินคดีในศาลรัฐธธรรมนูญในกรณีคณะรัฐมนตรีเป็นผู้ถูกร้องต่อศาลรัฐธรรมนูญ (3)  เรื่องเกี่ยวกับกฎหมายในระดับพระราชบัญญัติ</w:t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สลค. ขอเรียนว่า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 ในการประชุมคณะรัฐมนตรีแต่ละครั้งเมื่อคณะรัฐมนตรีได้พิจารณาและมีมติอนุมัติ ให้</w:t>
      </w:r>
      <w:r w:rsidR="002542F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ความเห็นชอบ หรือมีคำสั่งใด ๆ ในเรื่องต่าง ๆ ที่เสนอต่อคณะรัฐมนตรีแล้ว สลค. จะจัดทำร่างมติคณะรัฐมนตรีในเรื่องนั้น ๆ แล้วเสนอให้รัฐมนตรีที่ได้รับมอบหมายจากคณะรัฐมนตรีเป็นผู้ตรวจพิจารณาและลงนามรับรองความถูกต้องก่อน จึงจะถือเป็นมติคณะรัฐมนตรีที่จะแจ้งให้หน่วยงานเจ้าของเรื่องและหน่วยงาน/บุคคลที่เกี่ยวข้องเพื่อทราบถือปฏิบัติ หรือดำเนินการต่อไป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2. การมอบหมายให้มีผู้ตรวจพิจารณาร่างมติคณะรัฐมนตรีที่ผ่านมาคณะรัฐมนตรีได้มีมติให้รองนายกรัฐมนตรีหรือรัฐมนตรีประจำสำนักนายกรัฐมนตรีที่ได้รับมอบหมายและมอบอำนาจให้สั่งและปฏิบัติราชการแทนนายกรัฐมนตรีในหน่วยงาน สลค. เป็นผู้ตรวรพิจารณาร่างมติคณะรัฐมนตรีที่ สลค. เสนอ โดยในครั้งล่าสุดคณะรัฐมนตรีได้มอบหนายให้รัฐมนตรีประจำสำนักนายกรัฐมนตรี (นายจักรพงษ์ แสงมณี) เป็นผู้ตรวจพิจารณาร่างมติคณะรัฐมนตรี 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3. การพิจารณาเกี่ยวกับกฎหมายโดยเฉพาะในระดับพระราชบัญญัติหรือการดำเนินคดีความต่าง ๆ ในกรณีที่คณะรัฐมนตรี นายกรัฐมนตรี รองนายกรัฐมนตรี หรือรัฐมนตรีประจำสำนักนายกรัฐมนตรีถูกฟ้อง จะต้องมีการตรวจสอบการดำเนินการ ให้เป็นไปตามข้อกฎหมายอย่างรอบด้านและเพื่อให้การพิจารณาของนายกรัฐมนตรีเป็นไปด้วยความรอบคอบ ประกอบกับในครั้งที่ผ่านมาคณะรัฐมนตรีได้มอบหมายให้รัฐมนตรีประจำสำนักนายกรัฐมนตรี (นายจักรพงษ์ แสงมณี) เป็นผู้พิจารณากลั่นกรองเรื่องลักษณะดังกล่าวก่อนเสนอนายกรัฐมนตรีพิจารณา</w:t>
      </w:r>
    </w:p>
    <w:p w:rsidR="0098479B" w:rsidRDefault="0098479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5691B" w:rsidRPr="0005691B" w:rsidRDefault="0098479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8479B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54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2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5691B" w:rsidRPr="0005691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การจัดทำคำแถลงนโยบายของคณะรัฐมนตรีต่อรัฐสภา</w:t>
      </w:r>
    </w:p>
    <w:p w:rsidR="0005691B" w:rsidRPr="0005691B" w:rsidRDefault="0098479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691B" w:rsidRPr="0005691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คณะรัฐมนตรีมีมติเห็นชอบตามที่สำนักเลขาธิการคณะรัฐมนตรี (สลค.) เสนอ ดังนี้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1. เห็นชอบร่างคำแถลงนโยบายของคณะรัฐมนตรีต่อรัฐสภาและมอบหมายให้ สลค. รับไปประสานรวมทั้งดำเนินการในส่วนที่เกี่ยวข้อง เช่น การจัดพิมพ์และแจกจ่ายเอกสารคำแถลงนโยบายของคณะรัฐมนตรีต่อรัฐสภาต่อไป</w:t>
      </w:r>
    </w:p>
    <w:p w:rsidR="0005691B" w:rsidRPr="0005691B" w:rsidRDefault="0005691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2. กำหนดวันแถลงนโยบายของคณะรัฐมนตรีต่อรัฐสภา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มอบหมายให้กระทรวงการต่างประเทศแปลคำแถลงนโยบายของคณะรัฐมนตรีเป็นภาษาอังกฤษ</w:t>
      </w:r>
    </w:p>
    <w:p w:rsidR="0005691B" w:rsidRPr="0005691B" w:rsidRDefault="0005691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691B" w:rsidRPr="0005691B" w:rsidRDefault="0005691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หลักการการจัดทำคำแถลงนโยบายของคณะรัฐมนตรีต่อรัฐสภา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รัฐธรรมนูญแห่งราชอาณาจักรไทย มาตรา 162 บัญญัติให้ “คณะรัฐมนตรีที่จะเข้าบริหารราชการแผ่นดินต้องแถลงนโยบายต่อรัฐสภาซึ่งต้องสอดคล้องกับหน้าที่ของรัฐ แนวนโยบายแห่งรัฐ และยุทธศาสตร์ชาติ และต้องชี้แจงแหล่งที่มาของรายได้ที่จะนำมาใช้จ่ายในการดำเนินนโยบาย โดยไม่มีการลงมติความไว้วางใจ ทั้งนี้ ภายในสิบห้าวันนับแต่วันเข้ารับหน้าที” ดังนั้น คณะรัฐมนตรีจะกำหนดนโยบายในการบริหารราชการแผ่นดินให้เป็นไปตามรัฐธรรมนูญฯ หมวด </w:t>
      </w:r>
      <w:r w:rsidRPr="0005691B">
        <w:rPr>
          <w:rFonts w:ascii="TH SarabunPSK" w:hAnsi="TH SarabunPSK" w:cs="TH SarabunPSK"/>
          <w:sz w:val="32"/>
          <w:szCs w:val="32"/>
        </w:rPr>
        <w:t xml:space="preserve">5 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หน้าที่ของรัฐ ประกอบด้วย มาตรา </w:t>
      </w:r>
      <w:r w:rsidRPr="0005691B">
        <w:rPr>
          <w:rFonts w:ascii="TH SarabunPSK" w:hAnsi="TH SarabunPSK" w:cs="TH SarabunPSK"/>
          <w:sz w:val="32"/>
          <w:szCs w:val="32"/>
        </w:rPr>
        <w:t>51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05691B">
        <w:rPr>
          <w:rFonts w:ascii="TH SarabunPSK" w:hAnsi="TH SarabunPSK" w:cs="TH SarabunPSK"/>
          <w:sz w:val="32"/>
          <w:szCs w:val="32"/>
        </w:rPr>
        <w:t xml:space="preserve">63 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691B">
        <w:rPr>
          <w:rFonts w:ascii="TH SarabunPSK" w:hAnsi="TH SarabunPSK" w:cs="TH SarabunPSK"/>
          <w:sz w:val="32"/>
          <w:szCs w:val="32"/>
        </w:rPr>
        <w:t>6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แนวนโยบายแห่งรัฐ ประกอบด้วย มาตรา </w:t>
      </w:r>
      <w:r w:rsidRPr="0005691B">
        <w:rPr>
          <w:rFonts w:ascii="TH SarabunPSK" w:hAnsi="TH SarabunPSK" w:cs="TH SarabunPSK"/>
          <w:sz w:val="32"/>
          <w:szCs w:val="32"/>
        </w:rPr>
        <w:t>64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05691B">
        <w:rPr>
          <w:rFonts w:ascii="TH SarabunPSK" w:hAnsi="TH SarabunPSK" w:cs="TH SarabunPSK"/>
          <w:sz w:val="32"/>
          <w:szCs w:val="32"/>
        </w:rPr>
        <w:t>78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รวมทั้งยุทธศาสตร์ชาติ </w:t>
      </w:r>
      <w:r w:rsidRPr="0005691B">
        <w:rPr>
          <w:rFonts w:ascii="TH SarabunPSK" w:hAnsi="TH SarabunPSK" w:cs="TH SarabunPSK"/>
          <w:sz w:val="32"/>
          <w:szCs w:val="32"/>
        </w:rPr>
        <w:t>20</w:t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05691B">
        <w:rPr>
          <w:rFonts w:ascii="TH SarabunPSK" w:hAnsi="TH SarabunPSK" w:cs="TH SarabunPSK"/>
          <w:sz w:val="32"/>
          <w:szCs w:val="32"/>
        </w:rPr>
        <w:t>2561</w:t>
      </w:r>
      <w:r w:rsidRPr="0005691B">
        <w:rPr>
          <w:rFonts w:ascii="TH SarabunPSK" w:hAnsi="TH SarabunPSK" w:cs="TH SarabunPSK"/>
          <w:sz w:val="32"/>
          <w:szCs w:val="32"/>
          <w:cs/>
        </w:rPr>
        <w:t>-</w:t>
      </w:r>
      <w:r w:rsidRPr="0005691B">
        <w:rPr>
          <w:rFonts w:ascii="TH SarabunPSK" w:hAnsi="TH SarabunPSK" w:cs="TH SarabunPSK"/>
          <w:sz w:val="32"/>
          <w:szCs w:val="32"/>
        </w:rPr>
        <w:t>2580</w:t>
      </w:r>
      <w:r w:rsidRPr="0005691B">
        <w:rPr>
          <w:rFonts w:ascii="TH SarabunPSK" w:hAnsi="TH SarabunPSK" w:cs="TH SarabunPSK"/>
          <w:sz w:val="32"/>
          <w:szCs w:val="32"/>
          <w:cs/>
        </w:rPr>
        <w:t>)</w:t>
      </w:r>
    </w:p>
    <w:p w:rsidR="0005691B" w:rsidRPr="0005691B" w:rsidRDefault="0005691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ร่างคำแถลงนโยบายของคณะรัฐมนตรีต่อรัฐสภา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คณะทำงานยกร่างคำแถลงนโยบายของคณะรัฐมนตรีต่อรัฐสภา ได้ยกร่างคำแถลงนโยบายของคณะรัฐมนตรีต่อรัฐสภาแล้ว   ซึ่งเห็นควรมอบหมายให้ สลค. รับไปประสานรวมทั้งดำเนินการในส่วนที่เกี่ยวข้อง เช่น การจัดพิมพ์และแจกจ่ายเอกสารคำแถลงนโยบายของคณะรัฐมนตรีต่อรัฐสภาต่อไป</w:t>
      </w:r>
    </w:p>
    <w:p w:rsidR="0005691B" w:rsidRPr="0005691B" w:rsidRDefault="0005691B" w:rsidP="002E040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การกำหนดวันแถลงนโยบายของคณะรัฐมนตรีต่อรัฐสภา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เพื่อให้การแถลงนโยบายของคณะรัฐมนตรีต่อรัฐสภาเป็นไปตามกรอบระยะเวลาที่รัฐธรรมนูญแห่งราชอาณาจักรไทย มาตรา 162 กำหนด (ภายใน 15 วันนับแต่วันเข้ารับหน้าที่) จึงสมควรพิจารณากำหนดวันแถลงนโยบายของคณะรัฐมนตรีต่อรัฐสภา เพื่อ สลค. จะได้แจ้งกำหนดวันแถลงนโยบายต่อรัฐสภาและประสานการจัดทำคำแถลงนโยบายฯ ต่อไป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การแจ้งกำหนดวันที่คณะรัฐมนตรีจะแถลงนโยบายฯ จะต้องเป็นไปตามข้อบังคับการประชุมรัฐสภา พ.ศ. 2563 ข้อ 12 ซึ่งกำหนดว่า “การนัดประชุมรัฐสภาต้องทำเป็นหนังสือ... การนัดประชุมให้นัดล่วงหน้าไม่น้อยกว่าสามวัน โดยไม่นับรวมวันส่งหนังสือและวันประชุม แต่ถ้าประธานรัฐสภาเห็นสมควรจะนัดเร็วกว่านั้นก็ได้ 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ในกรณีเร่งด่วนแต่ทั้งนี้ไม่น้อยกว่าหนึ่งวัน”</w:t>
      </w:r>
    </w:p>
    <w:p w:rsidR="001929ED" w:rsidRPr="0098479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sz w:val="32"/>
          <w:szCs w:val="32"/>
          <w:cs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ab/>
        <w:t>อนึ่ง ในการแถลงนโยบายต่อรัฐสภา สลค. จะร่วมกับสำนักงานสภาพัฒนาการเศรษฐกิจและสังคมแห่งชาติและสำนักงานสภาผู้แทนราษฎรสนับสนุนข้อมูลแก่คณะรัฐมนตรี รวมทั้งจะได้ประสานส่วนราชการในการสนับสนุนข้อมูลให้แก่รัฐมนตรีต่อไปด้วย</w:t>
      </w:r>
    </w:p>
    <w:p w:rsidR="001929ED" w:rsidRPr="0005691B" w:rsidRDefault="001929ED" w:rsidP="002E040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05691B" w:rsidTr="0050222B">
        <w:tc>
          <w:tcPr>
            <w:tcW w:w="9594" w:type="dxa"/>
          </w:tcPr>
          <w:p w:rsidR="001929ED" w:rsidRPr="0005691B" w:rsidRDefault="001929ED" w:rsidP="002E040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6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5691B" w:rsidRPr="0005691B" w:rsidRDefault="0098479B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05691B" w:rsidRPr="0005691B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</w:p>
    <w:p w:rsidR="0005691B" w:rsidRPr="0005691B" w:rsidRDefault="0005691B" w:rsidP="002E04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691B">
        <w:rPr>
          <w:rFonts w:ascii="TH SarabunPSK" w:hAnsi="TH SarabunPSK" w:cs="TH SarabunPSK"/>
          <w:b/>
          <w:bCs/>
          <w:sz w:val="32"/>
          <w:szCs w:val="32"/>
        </w:rPr>
        <w:tab/>
      </w:r>
      <w:r w:rsidRPr="0005691B">
        <w:rPr>
          <w:rFonts w:ascii="TH SarabunPSK" w:hAnsi="TH SarabunPSK" w:cs="TH SarabunPSK"/>
          <w:b/>
          <w:bCs/>
          <w:sz w:val="32"/>
          <w:szCs w:val="32"/>
        </w:rPr>
        <w:tab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คณะรัฐมนตรีมมติเห็นชอบตามที่สำนักเลขาธิการนายกรัฐมนตรี (สลน.) เสนอแต่งตั้ง </w:t>
      </w:r>
      <w:r w:rsidR="002542F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>นายพรหมินทร์ เลิศสุริย์เดช ให้ดำรงตำแหน่งข้าราชการการเมือง ในตำแหน่งเลขาธิการนายกรัฐมนตรี ตั้งแต่วันที่</w:t>
      </w:r>
      <w:r w:rsidR="001662C4">
        <w:rPr>
          <w:rFonts w:ascii="TH SarabunPSK" w:hAnsi="TH SarabunPSK" w:cs="TH SarabunPSK"/>
          <w:sz w:val="32"/>
          <w:szCs w:val="32"/>
          <w:cs/>
        </w:rPr>
        <w:br/>
      </w:r>
      <w:r w:rsidRPr="0005691B">
        <w:rPr>
          <w:rFonts w:ascii="TH SarabunPSK" w:hAnsi="TH SarabunPSK" w:cs="TH SarabunPSK"/>
          <w:sz w:val="32"/>
          <w:szCs w:val="32"/>
          <w:cs/>
        </w:rPr>
        <w:t xml:space="preserve">7 กันยายน 2567 เป็นต้นไป </w:t>
      </w:r>
    </w:p>
    <w:p w:rsidR="007B56A4" w:rsidRPr="0005691B" w:rsidRDefault="007B56A4" w:rsidP="002E04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983214" w:rsidP="002E040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691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05691B" w:rsidRDefault="007A4E68" w:rsidP="002E040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05691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79" w:rsidRDefault="00BB3B79" w:rsidP="004910B6">
      <w:pPr>
        <w:spacing w:after="0" w:line="240" w:lineRule="auto"/>
      </w:pPr>
      <w:r>
        <w:separator/>
      </w:r>
    </w:p>
  </w:endnote>
  <w:endnote w:type="continuationSeparator" w:id="0">
    <w:p w:rsidR="00BB3B79" w:rsidRDefault="00BB3B7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79" w:rsidRDefault="00BB3B79" w:rsidP="004910B6">
      <w:pPr>
        <w:spacing w:after="0" w:line="240" w:lineRule="auto"/>
      </w:pPr>
      <w:r>
        <w:separator/>
      </w:r>
    </w:p>
  </w:footnote>
  <w:footnote w:type="continuationSeparator" w:id="0">
    <w:p w:rsidR="00BB3B79" w:rsidRDefault="00BB3B7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E0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9"/>
    <w:multiLevelType w:val="hybridMultilevel"/>
    <w:tmpl w:val="9C4E08AE"/>
    <w:lvl w:ilvl="0" w:tplc="1882843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96619D"/>
    <w:multiLevelType w:val="hybridMultilevel"/>
    <w:tmpl w:val="8F90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5691B"/>
    <w:rsid w:val="0006409D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662C4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42F4"/>
    <w:rsid w:val="0025587B"/>
    <w:rsid w:val="00260B06"/>
    <w:rsid w:val="002648C2"/>
    <w:rsid w:val="00270F14"/>
    <w:rsid w:val="002858FC"/>
    <w:rsid w:val="002B1C2F"/>
    <w:rsid w:val="002C0CC6"/>
    <w:rsid w:val="002D22BA"/>
    <w:rsid w:val="002E0406"/>
    <w:rsid w:val="00303D66"/>
    <w:rsid w:val="0033702A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2132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27419"/>
    <w:rsid w:val="00532486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E0AA9"/>
    <w:rsid w:val="006E4C6C"/>
    <w:rsid w:val="006E6CD2"/>
    <w:rsid w:val="006F5EA8"/>
    <w:rsid w:val="006F6369"/>
    <w:rsid w:val="006F7577"/>
    <w:rsid w:val="00703C01"/>
    <w:rsid w:val="00713E0D"/>
    <w:rsid w:val="007310E8"/>
    <w:rsid w:val="007455F0"/>
    <w:rsid w:val="00747D89"/>
    <w:rsid w:val="007532CD"/>
    <w:rsid w:val="00754A45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93C45"/>
    <w:rsid w:val="008A4865"/>
    <w:rsid w:val="008B0F35"/>
    <w:rsid w:val="008B6A67"/>
    <w:rsid w:val="008C5C5B"/>
    <w:rsid w:val="008D1044"/>
    <w:rsid w:val="008D3005"/>
    <w:rsid w:val="008D510D"/>
    <w:rsid w:val="008E59C2"/>
    <w:rsid w:val="008E79A0"/>
    <w:rsid w:val="0091690E"/>
    <w:rsid w:val="00927E5C"/>
    <w:rsid w:val="009315F4"/>
    <w:rsid w:val="009362EA"/>
    <w:rsid w:val="009443F1"/>
    <w:rsid w:val="00962AFE"/>
    <w:rsid w:val="00967B8F"/>
    <w:rsid w:val="0098212C"/>
    <w:rsid w:val="00983214"/>
    <w:rsid w:val="0098479B"/>
    <w:rsid w:val="009A514B"/>
    <w:rsid w:val="009B0AC8"/>
    <w:rsid w:val="009B44E4"/>
    <w:rsid w:val="009D05EF"/>
    <w:rsid w:val="009D4A07"/>
    <w:rsid w:val="009D7A58"/>
    <w:rsid w:val="009E72CA"/>
    <w:rsid w:val="009F4D35"/>
    <w:rsid w:val="00A010D6"/>
    <w:rsid w:val="00A03681"/>
    <w:rsid w:val="00A13958"/>
    <w:rsid w:val="00A20DF9"/>
    <w:rsid w:val="00A40B81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4DA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A6ED5"/>
    <w:rsid w:val="00BB3B79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60535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9059B"/>
    <w:rsid w:val="00EA5532"/>
    <w:rsid w:val="00EB7298"/>
    <w:rsid w:val="00EF5E68"/>
    <w:rsid w:val="00F000C3"/>
    <w:rsid w:val="00F00A1E"/>
    <w:rsid w:val="00F0569E"/>
    <w:rsid w:val="00F25C22"/>
    <w:rsid w:val="00F517A4"/>
    <w:rsid w:val="00F56132"/>
    <w:rsid w:val="00F6212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3704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7</cp:revision>
  <cp:lastPrinted>2024-09-09T05:00:00Z</cp:lastPrinted>
  <dcterms:created xsi:type="dcterms:W3CDTF">2024-09-09T04:50:00Z</dcterms:created>
  <dcterms:modified xsi:type="dcterms:W3CDTF">2024-09-09T05:12:00Z</dcterms:modified>
</cp:coreProperties>
</file>