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720D14">
        <w:rPr>
          <w:rFonts w:ascii="TH SarabunPSK" w:hAnsi="TH SarabunPSK" w:cs="TH SarabunPSK"/>
          <w:sz w:val="32"/>
          <w:szCs w:val="32"/>
        </w:rPr>
        <w:t>14</w:t>
      </w:r>
      <w:r w:rsidR="00720D14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</w:t>
      </w:r>
      <w:r w:rsidR="00AE1A23" w:rsidRPr="00AE1A23">
        <w:rPr>
          <w:rFonts w:ascii="TH SarabunPSK" w:hAnsi="TH SarabunPSK" w:cs="TH SarabunPSK"/>
          <w:sz w:val="32"/>
          <w:szCs w:val="32"/>
          <w:cs/>
        </w:rPr>
        <w:t>เป็นประธานการประชุมคณะรัฐมนตรีอย่างเป็นทางการนอกสถานที่ ครั้งที่ 3/2567</w:t>
      </w:r>
      <w:r w:rsidR="00AE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A23" w:rsidRPr="00AE1A23">
        <w:rPr>
          <w:rFonts w:ascii="TH SarabunPSK" w:hAnsi="TH SarabunPSK" w:cs="TH SarabunPSK"/>
          <w:sz w:val="32"/>
          <w:szCs w:val="32"/>
          <w:cs/>
        </w:rPr>
        <w:t>ณ ห้องประชุมพะนอมแก้วกำเนิด ชั้น 2 อาคารสุเมธตันติเวชกุล มหาวิทยาลัยราชภัฏเพชรบุรี ตำบลนาวุ้ง  อำเภอเมืองเพชรบุรี จังหวัดเพชรบุรี</w:t>
      </w:r>
      <w:r w:rsidR="00AE1A2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594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C18F4" w:rsidRPr="00AC18F4" w:rsidRDefault="00AC18F4" w:rsidP="00AC18F4">
      <w:pPr>
        <w:spacing w:after="0" w:line="320" w:lineRule="exact"/>
        <w:rPr>
          <w:rFonts w:ascii="TH Sarabun New" w:eastAsia="Calibri" w:hAnsi="TH Sarabun New" w:cs="TH Sarabun New"/>
          <w:sz w:val="32"/>
          <w:szCs w:val="32"/>
        </w:rPr>
      </w:pP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 xml:space="preserve">1.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ร่างกฎกระทรวงกำหนดเขตพื้นที่ตำบลธงชัย และตำบลแม่รำพึง อำเภอบาง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สะพาน จังหวัดประจวบคีรีขันธ์ เป็นพื้นที่ใช้มาตรการในการป้องกันการกัดเซาะ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ชายฝั่ง พ.ศ. ....</w:t>
      </w:r>
    </w:p>
    <w:p w:rsidR="00AC18F4" w:rsidRPr="00AC18F4" w:rsidRDefault="00AC18F4" w:rsidP="00AC18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820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รายงานความคืบหน้าการดำเนินโครงการร่วมใจภักดิ์ รักษ์สิ่งแวดล้อม เฉลิมพระ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เกียรติพระบาทสมเด็จพระเจ้าอยู่หัว เนื่องในโอกาสพระราชพิธีมหามงคลเฉลิม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พระชนมพรรษา 6 รอบ 28 กรกฎาคม 2567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ขออนุมัติเพิ่มวงเงินและขยายระยะเวลาก่อหนี้ผูกพันข้ามปีงบประมาณโครงการ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ก่อสร้างสะพานข้ามทางรถไฟ จุดตัดทางรถไฟกับถนนสาย พบ.1010 แยก ทล.4 -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บ้านหนองโรง อำเภอชะอำ จังหวัดเพชรบุรี 1 แห่ง ของกรมทางหลวงชนบท</w:t>
      </w:r>
    </w:p>
    <w:p w:rsidR="00AC18F4" w:rsidRPr="00AC18F4" w:rsidRDefault="00AC18F4" w:rsidP="00AC18F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รายงานความคืบหน้าการกำหนดอัตราค่าจ้างขั้นต่ำ 400 บาท เท่ากันทั่วประเทศ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มาตรการชะลอการเก็บเกี่ยวมันสำปะหลัง ปี 2566/67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แนวทางการสร้างมูลค่าที่ดินที่รั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ฐ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จัดให้กับประชาชน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ผลการประชุมคณะกรรมการนโยบายเขตพัฒนาพิเศษภาคตะวันออก เกี่ยวกับการ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ตรวจลงตราประเภทคนอยู่ชั่วคราวเป็นกรณีพิเศษ 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EEC Visa 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แนวทางการให้สิทธิ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ประโยชน์สำหรับผู้ประกอบกิจการในเขตส่งเสริมเศรษฐกิจพิเศษ และการพัฒนา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เขตส่งเสริมอุตสาหกรรมและนวัตกรรมดิจิทัล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C18F4">
        <w:rPr>
          <w:rFonts w:ascii="TH SarabunPSK" w:eastAsia="Calibri" w:hAnsi="TH SarabunPSK" w:cs="TH SarabunPSK"/>
          <w:sz w:val="32"/>
          <w:szCs w:val="32"/>
        </w:rPr>
        <w:t>EECd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ผลการประชุมบูรณาการร่วมภาครัฐและเอกชนเพื่อพัฒนากลุ่มจังหวัดภาคกลาง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ตอนล่าง 2 (เพชรบุรี ประจวบคีรีขันธ์ สมุทรสงคราม และสมุทรสาคร) เมื่อวันพุธ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ที่ 8 พฤษภาคม 2567 และวันจันทร์ที่ 13 พฤษภาคม 2567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594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การจัดทำบันทึกความเข้าใจระหว่างกระทรวงการต่างประเทศแห่งราชอาณาจักร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ไทยกับกระทรวงการต่างประเทศและกิจการยุโปรแห่งสาธารณรัฐโครเอเชียว่าด้วย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การหารือทางการเมือง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10.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การขอความเห็นชอบต่อร่างแถลงการณ์รัฐมนตรีเอเปคด้านสตรีและเศรษฐกิจ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ประจำปี 2567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[2024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 APEC Women and the Economy Forum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C18F4">
        <w:rPr>
          <w:rFonts w:ascii="TH SarabunPSK" w:eastAsia="Calibri" w:hAnsi="TH SarabunPSK" w:cs="TH SarabunPSK"/>
          <w:sz w:val="32"/>
          <w:szCs w:val="32"/>
        </w:rPr>
        <w:t>WEF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Statement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การเป็นประธานกรอบความร่วมมือเอเชียของประเทศไทยและการเป็นเจ้าภาพ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จัดการประชุมระดับรัฐมนตรีกรอบความร่วมมือเอเชียในปี 2568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12.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ขอความเห็นชอบและอนุมัติให้ลงนามบันทึกความเข้าใจระหว่างกระทรวงเกษตร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และสหกรณ์แห่งราชอาณาจักรไทยกับกระทรวงสิ่งแวดล้อม น้ำ และการเกษตร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แห่งราชอาณาจักรซาอุดีอาระเบีย ว่าด้วยความร่วมมือด้านการเกษตร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13.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ขอความเห็นชอบต่อร่างเอกสารข้อเสนอแนะอาเซียนว่าด้วยการให้บริการสุขภาพ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ที่มีคุณภาพ (</w:t>
      </w:r>
      <w:r w:rsidRPr="00AC18F4">
        <w:rPr>
          <w:rFonts w:ascii="TH SarabunPSK" w:eastAsia="Calibri" w:hAnsi="TH SarabunPSK" w:cs="TH SarabunPSK"/>
          <w:sz w:val="32"/>
          <w:szCs w:val="32"/>
        </w:rPr>
        <w:t>ASEAN Recommendations on Quality Health Care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ขอความเห็นชอบการรับรองร่างแถลงการณ์เวียงจันทน์ว่าด้วยความเสมอภาค 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เข้าถึงและสิ่งแวดล้อม : การพัฒนาความสามารถในการปรับตัวรับกับสภาพ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ภูมิอากาศของเด็กปฐมวัยในอาเซียน (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Vientiane Statement on Equity,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Access and Environment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C18F4">
        <w:rPr>
          <w:rFonts w:ascii="TH SarabunPSK" w:eastAsia="Calibri" w:hAnsi="TH SarabunPSK" w:cs="TH SarabunPSK"/>
          <w:sz w:val="32"/>
          <w:szCs w:val="32"/>
        </w:rPr>
        <w:t>Advancing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Climate Resilience in Early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Childhood Settings in ASEAN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การจัดทำความตกลงเพื่อการส่งเสริมและคุ้มครองการลงทุนระหว่างสำนักงาน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การค้าและเศรษฐกิจไทย (ไทเป) กับสำนักงานเศรษฐกิจและวัฒนธรรมไทเป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ประจำประเทศไทย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ร่างหนังสือแสดงเจตจำนงว่าด้วยความร่วมมือ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านอุตสาหกรรมป้องกันประเทศ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ะหว่างศูนย์การอุตสาหกรรมป้องกันประเทศและพลังงานทหารกับ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 Direction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générale de l'Armement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สาธารณรัฐฝรั่งเศส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17.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ขอความเห็นชอบให้กรมศิลปากรรับมอบโบราณวัตถุ จำนวน 2 รายการ กลับคืน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ให้ประเทศไทยจากพิพิธภัณฑ์ศิลปะเมโทรโพลิทัน สหรัฐอเมริกา</w:t>
      </w:r>
    </w:p>
    <w:p w:rsidR="00AC18F4" w:rsidRPr="00AC18F4" w:rsidRDefault="00AC18F4" w:rsidP="00AC18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594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กระทรวงการต่างประเทศ)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แต่งตั้งกรรมการผู้ทรงคุณวุฒิในคณะกรรมการนโยบายและแผนการบริหารจัดการ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ทรัพยากรทางทะเลและชายฝั่ง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(กระทรวงการต่างประเทศ)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24. 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คำสั่งสำนักนายกรัฐมนตรี ที่ 176/2567 เรื่อง แก้ไขเพิ่มเติมคำสั่งมอบหมายและ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ราชการแทนนายกรัฐมนตรี</w:t>
      </w:r>
    </w:p>
    <w:p w:rsidR="002D2635" w:rsidRDefault="002D2635" w:rsidP="002D2635"/>
    <w:p w:rsidR="005F667A" w:rsidRPr="009B0AC8" w:rsidRDefault="00954FFD" w:rsidP="00954FFD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  <w:r w:rsidR="005F667A"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AE1A23">
        <w:tc>
          <w:tcPr>
            <w:tcW w:w="9594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AE1A23" w:rsidRPr="00AE1A23" w:rsidRDefault="00D275EF" w:rsidP="00AE1A23">
      <w:pPr>
        <w:spacing w:after="0" w:line="320" w:lineRule="exact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1.</w:t>
      </w:r>
      <w:r w:rsidR="00AE1A23"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ร่างกฎกระทรวงกำหนดเขตพื้นที่ตำบลธงชัย และตำบลแม่รำพึง อำเภอบางสะพาน จังหวัดประจวบคีรีขันธ์ เป็นพื้นที่ใช้มาตรการในการป้องกันการกัดเซาะชายฝั่ง พ.ศ. ....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คณะรัฐมนตรีมีมติอนุมัติหลักการร่างกฎกระทรวงกำหนดเขตพื้นที่ตำบลธงชัย และตำบลแม่รำพึง อำเภอบางสะพาน จังหวัดประจวบคีรีขันธ์ เป็นพื้นที่ใช้มาตรการในการป้องกันการกัดเซาะชายฝั่ง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</w:t>
      </w:r>
    </w:p>
    <w:p w:rsidR="00AE1A23" w:rsidRPr="00AE1A23" w:rsidRDefault="00AE1A23" w:rsidP="00AE1A23">
      <w:pPr>
        <w:spacing w:after="0" w:line="320" w:lineRule="exact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สาระสำคัญ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ทส. เสนอว่า พระราชบัญญัติส่งเสริมการบริหารจัดการทรัพยากรทางทะเลและชายฝั่ง พ.ศ. 2558 มาตรา 21 บัญญัติให้เพื่อป้องกันปัญหาการกัดเซาะชายฝั่ง และป้องกันความเสียหายต่อชีวิตและทรัพย์สินของประชาชน รัฐมนตรีว่าการกระทรวงทรัพยากรธรรมชาติและสิ่งแวดล้อมโดยความเห็นชอบของคณะกรรมการนโยบายและแผนการบริหารจัดการทรัพยากรทางทะเลและชายฝั่งแห่งชาติ มีอำนาจออกกฎกระทรวงเพื่อกำหนดเขตพื้นที่ที่จะใช้มาตรการในการป้องกันการกัดเซาะชายฝั่ง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ปัจจุบันปัญหาการกัดเซาะชายฝั่งมีความรุนแรงและเป็นอันตรายต่อชีวิตและทรัพย์สินของประชาชน จึงมีการดำเนินการแก้ไขปัญหาการกัดเซาะชายฝั่งที่ไม่เหมาะสม ซึ่งทำให้เกิดการรบกวนสมดุลของตะกอนชายฝั่งจนอาจทำให้เสถียรภาพชายฝั่งพังลง จนทำให้ชายฝั่งเกิดการกัดเซาะ ประกอบกับปัจจุบันไม่มีมาตรการในการป้องกันและรักษาการกัดเซาะชายฝั่ง รวมถึงมาตรการที่ควบคุมกิจกรรมที่รบกวนเสถียรภาพชายฝั่ง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ดังนั้น เพื่อเป็นการกำกับ และควบคุมมิให้เกิดปัญหาการกัดเซาะชายฝั่ง ทส. จึงได้จัดทำร่างกฎกระทรวงกำหนดเขตพื้นที่ตำบลธงชัย และตำบลแม่รำพึง อำเภอบางสะพาน จังหวัดประจวบคีรีขันธ์ เป็นพื้นที่ใช้มาตรการในการป้องกันการกัดเซาะชายฝั่ง พ.ศ. .... ขึ้น ซึ่งในคราวประชุมคณะกรรมการนโยบายและแผนการบริหารจัดการทรัพยากรทางทะเลและชายฝั่งแห่งชาติ ครั้งที่ 2/2564 เมื่อวันที่ 27 กันยายน 2564 ที่ประชุมได้มีมติเห็นชอบด้วยกับร่างกฎกระทรวงดังกล่าวแล้ว โดย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ร่างกฎกระทรวงดังกล่าวมีสาระสำคัญ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ดังนี้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1.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กำหนดนิยามคำว่า </w:t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แนวชายฝั่งทะเล</w:t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” 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หมายความว่า แนวที่น้ำทะเลขึ้นสูงสุดตามปกติทางธรรมชาติ รวมถึงแนวเนินทรายธรรมชาติ ยกเว้นพื้นที่กรรมสิทธิ์ หรือสิทธิครอบครองตามประมวลกฎหมายที่ดินของบุคคลใดซึ่งมิใช่หน่วยงานของรัฐ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2.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ให้พื้นที่ตั้งแต่แนวชายฝั่งทะเลออกไปในทะเลเป็นระยะ 1</w:t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</w:rPr>
        <w:t>,000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เมตร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ของตำบลธงชัยและตำบลแม่รำพึง อำเภอบางสะพาน จังหวัดประจวบคีรีขันธ์ ภายในแนวเขตตามแผนที่แนบท้ายกฎกระทรวง เป็นเขตพื้นที่ใช้มาตรการในการป้องกันการกัดเซาะชายฝั่ง ทั้งนี้ มาตรการตามกฎกระทรวงนี้ไม่ใช้บังคับแก่การดำเนินการเพื่อประโยชน์ในราชการของกองทัพเรือ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3.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กำหนดมาตรการในการป้องกันและแก้ไขปัญหาการกัดเซาะชายฝั่ง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ได้แก่ 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3.1 การปลูกป่าชายหาดหรือป่าชายเลนจะต้องดำเนินการเพื่อช่วยเสริมหรือทดแทนพันธุ์ไม้ให้เป็นไปตามสภาพตามธรรมชาติเดิม และต้องแจ้งให้อธิบดีกรมทรัพยากรทางทะเลและชายฝั่งทราบ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3.2 ห้ามมิให้ดำเนินการ เช่น การถ่ายเททราย เติมทราย ปักเสาดักตะกอน ฯลฯ เว้นแต่ได้จัดทำมาตรการด้านสิ่งแวดล้อมสำหรับโครงการหรือกิจกรรมที่อาจก่อให้เกิดปัญหาการกัดเซาะชายฝั่ง โดยผ่านความเห็นชอบจากอธิบดีกรมทรัพยากรทางทะเลและชายฝั่ง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3.3 ห้ามมิให้ดำเนินการสร้างเขื่อนกันคลื่นนอกชายฝั่งและรอดักทราย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4.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กำหนดให้การใช้ประโยชน์ในพื้นที่จะต้องดำเนินการ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ดังนี้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4.1 ห้ามมิให้สร้างสิ่งปลูกสร้างและถนนบนสันทรายและเนินทราย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4.2 ห้ามมิให้สร้างเขื่อนกันทรายและคลื่นปากร่องน้ำ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4.3 ห้ามมิให้ถมที่ดินในทะเล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4.4 ห้ามดำเนินการใด ๆ ที่อาจก่อให้เกิดปัญหาการกัดเซาะชายฝั่ง เว้นแต่ได้จัดทำมาตรการด้านสิ่งแวดล้อมสำหรับโครงการหรือกิจกรรมที่อาจก่อให้เกิดปัญหาการกัดเซาะชายฝั่ง โดยผ่านความเห็นชอบจากอธิบดีกรมทรัพยากรทางทะเลและชายฝั่ง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5. กำหนดให้การจัดทำมาตรการด้านสิ่งแวดล้อมสำหรับโครงการหรือกิจกรรมที่อาจก่อให้เกิดปัญหาการกัดเซาะชายฝั่งต้องมีสาระสำคัญอย่างน้อย ได้แก่ ข้อมูลทั่วไป รายการตรวจสอบข้อมูลด้านสิ่งแวดล้อม รายการ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ผลกระทบสิ่งแวดล้อม และรายการแสดงผลกระทบต่อสิ่งแวดล้อมที่สำคัญ มาตรการป้องกันและแก้ไขผลกระทบสิ่งแวดล้อม มาตรการติดตามตรวจสอบผลกระทบสิ่งแวดล้อมในระยะก่อสร้าง และระยะดำเนินการ</w:t>
      </w:r>
    </w:p>
    <w:p w:rsidR="005F667A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6. กรณีพบว่าการดำเนินโครงการหรือกิจกรรมใดที่ได้ดำเนินการก่อนกฎกระทรวงนี้มีผลใช้บังคับ ส่งผลกระทบต่อทรัพยากรทางทะเลและชายฝั่งหรือก่อให้เกิดการเปลี่ยนแปลงทางธรณีสัณฐาน หรือสภาพทางธรรมชาติของชายฝั่งเปลี่ยนไปจากเดิม ให้เจ้าของโครงการหรือกิจกรรมรายงานต่อกรมทรัพยากรทางทะเลและชายฝั่งโดยเร็ว เพื่อที่จะได้กำหนดวิธีการใด ๆ เพื่อให้เจ้าของโครงการหรือกิจกรรมปฏิบัติตามต่อไป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D0D7A">
        <w:tc>
          <w:tcPr>
            <w:tcW w:w="9820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20D14" w:rsidRPr="00720D14" w:rsidRDefault="00D275EF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รายงานความคืบหน้าการดำเนินโครงการร่วมใจภักดิ์ รักษ์สิ่งแวดล้อม 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รายงานความคืบหน้าการดำเนินโครงการร่วมใจภักดิ์ รักษ์สิ่งแวดล้อม เฉลิมพระเกียรติพระบาทสมเด็จพระเจ้าอยู่หัว เนื่องในโอกาสพระราชพิธีมหามงคล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เฉลิม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พระชนมพรรษา 6 รอบ 28 กรกฎาคม 2567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ตามที่กระทรวงยุติธรรม (ยธ.) เสนอ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เนื่องด้วยคณะรัฐมนตรีมีมติเมื่อวันที่ 20 กุมภาพันธ์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มอบหมายให้ทุกส่วนราชการและหน่วยงานของรัฐดำเนินมาตรการรักษาความสะอาดในพื้นที่สาธารณะต่าง ๆ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ในความรับผิดชอบให้ทั่วถึงและต่อเนื่อง เช่น ถนน พื้นที่ทางเท้า สวนสาธารณะ แหล่งน้ำ บริเวณที่ทิ้งขยะและสิ่งปฏิกูล เพื่อให้การตกแต่งสถานที่ ประดับไฟและธงเฉลิมพระเกียรติและการใช้ตราสัญลักษณ์งานเฉลิมพระเกียรติพระบาทสมเด็จพระเจ้าอยู่หัว เนื่องในโอกาสมหามงคลเฉลิมพระชนมพรรษา 6 รอบ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เป็นระเบียบเรียบร้อย เหมาะสมและสมพระเกียรติ และมอบหมายให้กระทรวงยุติธรรม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(กรมราชทัณฑ์) ประสานงานกับกระทรวงมหาดไทย กรุงเทพมหานคร และหน่วยงานที่เกี่ยวข้องเพื่อนำนักโทษที่กรมราชทัณฑ์พิจารณาคัดเลือกเข้าร่วมทำกิจกรรมสาธารณะประโยชน์ต่าง ๆ นอกเรือนจำ ตามความเหมาะสม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การขุดลอกคูคลอง การลอกท่อระบายน้ำ ประกอบกับเมื่อวันที่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นายกรัฐมนตรี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(นายเศรษฐา ทวีสิน) ได้สั่งการให้กระทรวงยุติธรรม จัดกิจกรรมแสดงพลังในการทำความดีของกลุ่มผู้ต้องราชทัณฑ์และผู้ที่อยู่ในกระบวนการยุติธรรมในลักษณะที่เป็นงานบริการสาธารณะ เพื่อชดเชยความเสียหายที่เคยได้กระทำกลับคืนสู่สังคม พร้อมให้ประสานกระทรวงทรัพยากรธรรมชาติและสิ่งแวดล้อม ให้กลุ่มผู้ต้องขังร่วมดำเนินกิจกรรม เช่น ปลูกป่า เก็บขยะพื้นที่ชายฝั่งทะเล ขุดลอกคูคลอง ท่อระบายน้ำ เพื่อแสดงพลังในการทำความดีเนื่องในโอกาสมหามงคลเฉลิมพระชนมพรรษา 6 รอบ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ในการนี้ กระทรวงยุติธรรม พร้อมด้วยกระทรวงทรัพยากรธรรมชาติและสิ่งแวดล้อม และกระทรวงเกษตรและสหกรณ์ ได้ร่วมกันจัดทำโครงการร่วมใจภักดิ์ รักษ์สิ่งแวดล้อม เฉลิมพระเกียรติพระบาทสมเด็จพระเจ้าอยู่หัว เนื่องในโอกาสพระราชพิธีมหามงคลเฉลิมพระชนมพรรษา 6 รอบ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โดยมีวัตถุประสงค์ในการจัดกิจกรรมบำเพ็ญสาธารณประโยชน์ตลอดปี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เพื่อพัฒนาพื้นที่ให้มีสิ่งแวดล้อมที่ดีขึ้นเพื่อประโยชน์ต่อการใช้ชีวิตของประชาชน และเป็นการให้โอกาสแก่ผู้กระทำผิดได้ชดเชยความเสียหายที่เคยได้กระทำให้กับสังคม อีกทั้งได้เพิ่มพูนทักษะความรู้ความเข้าใจเกี่ยวกับการอนุรักษ์สิ่งแวดล้อม โดยมีกิจกรรมหลักของโครงการฯ จำนวน 5 กิจกรรม ได้แก่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1) กิจกรรมปลูกป่าและการเพิ่มพื้นที่สีเขียว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2) กิจกรรมการเก็บขยะชายฝั่ง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 กิจกรรมขุด</w:t>
      </w:r>
      <w:r w:rsidR="003364AD">
        <w:rPr>
          <w:rFonts w:ascii="TH SarabunPSK" w:eastAsia="Calibri" w:hAnsi="TH SarabunPSK" w:cs="TH SarabunPSK"/>
          <w:sz w:val="32"/>
          <w:szCs w:val="32"/>
          <w:cs/>
        </w:rPr>
        <w:t>ลอกคูคลองพัฒนาแหล่งน้ำและการขุด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ลอกท่อระบายน้ำ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 xml:space="preserve">4) กิจกรรม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Green Justice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ยุติธรรมพิทักษ์สิ่งแวดล้อม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5) กิจกรรมการอบรมให้ความรู้ทางด้านการอนุรักษ์หลักสูตรสิ่งแวดล้อม</w:t>
      </w:r>
    </w:p>
    <w:p w:rsid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โดยมีผู้เข้าร่วมกิจกรรมที่เป็นกลุ่มเป้าหมายในกระบวนการยุติธรรม ประกอบด้วย ผู้ต้องขังของกรมราชทัณฑ์ ผู้ถูกคุมประพฤติของกรมคุมประพฤติ และเด็กและเยาวชนที่กระทำผิดของสถานพินิจและคุ้มครองเด็กและเยาวชน ทั้งนี้ กระทรวงยุติธรรมได้กำหนดวันเริ่มต้นโครงการร่วมใจภักดิ์ รักษ์สิ่งแวดล้อมเฉลิมพระเกียรติพระบาทสมเด็จพระเจ้าอยู่หัว เนื่องในโอกาสพระราชพิธีมหามงคลเฉลิมพระชนมพรรษา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6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รอบ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เพื่อดำเนินการจัดกิจกรรมบำเพ็ญสาธารณประโยชน์โดยพร้อมเพรียงกันทั่วประเทศ ในวันพุธที่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และมีกำหนดจัด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พิธีเปิดโครงการฯ ในวันดังกล่าว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ทั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ณฑ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สถานเกษตรอุตสาหกรรมเขาพริก จังหวัดนครราชสีมา โดยได้กราบเรียนเชิญนายกรัฐมนตรีเป็น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</w:p>
    <w:p w:rsidR="00644FC4" w:rsidRPr="00720D14" w:rsidRDefault="00644FC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20D14" w:rsidRPr="00720D14" w:rsidRDefault="00D275EF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ขออนุมัติเพิ่มวงเงินและขยายระยะเวลาก่อหนี้ผูกพันข้ามปีงบประมาณโครงการก่อสร้างสะพานข้ามทางรถไฟ จุดตัดทางรถไฟกับถนนสาย พบ.1010 แยก ทล.4 - บ้านหนองโรง อำเภอชะอำ จังหวัดเพชรบุรี 1 แห่ง ของกรมทางหลวงชนบท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พิ่มวงเงินและขยายระยะเวลาก่อหนี้ผูกพันข้ามปีงบประมาณโครงการก่อสร้างสะพานข้ามทางรถไฟ จุดตัดทางรถไฟกับถนนสาย พบ.1010 แยก ทล.4 - บ้านหนองโรง อำเภอชะอำ จังหวัดเพชรบุรี 1 แห่ง ของกรมทางหลวงชนบท (โครงการก่อสร้างสะพานข้ามทางรถไฟฯ)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จากเดิม จำนวน 138.60 ล้านบาท เป็น จำนวน 152.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(เพิ่มขึ้น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14.07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และขยายระยะเวลาก่อหนี้ผูกพันข้ามปีงบประมาณจาก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2560 -2562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เป็น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2560 </w:t>
      </w:r>
      <w:r w:rsidR="00CA57E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2569</w:t>
      </w:r>
      <w:r w:rsidR="00CA57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A57E0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ตามที่กระทรวงคมนาคม (คค.) เสนอ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คค. รายงานว่า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กรมทางหลวงชนบทได้ว่าจ้างเอกชนให้ดำเนินโครงการก่อสร้างสะพานข้ามทางรถไฟฯ วงเงินค่างานตามสัญญา 111.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ผูกพันงบประมาณรายจ่ายประจำปีงบประมาณ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ซึ่งอยู่ภายในวงเงินที่สำนักงบประมาณ (สงป.)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ได้เห็นชอบความเหมาะสมของราคาค่าก่อสร้างรายการดังกล่าว 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111.9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ระยะเวลาก่อสร้าง 720 วัน (เริ่มก่อสร้างวันที่ 1 มิถุนายน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และกำหนดแล้วเสร็จภายในวันที่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21 พฤษภาคม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 แต่เนื่องจากผู้รับจ้างดำเนินการล่าช้ากว่าแผนและไม่สามารถปฏิบัติงา</w:t>
      </w:r>
      <w:r w:rsidR="00A92A59">
        <w:rPr>
          <w:rFonts w:ascii="TH SarabunPSK" w:eastAsia="Calibri" w:hAnsi="TH SarabunPSK" w:cs="TH SarabunPSK"/>
          <w:sz w:val="32"/>
          <w:szCs w:val="32"/>
          <w:cs/>
        </w:rPr>
        <w:t>นได้ตามเงื่อนไขสัญญา กรมทางหลวง</w:t>
      </w:r>
      <w:r w:rsidR="00A92A59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นบทจึงได้บอกยกเลิกสัญญากับผู้รับจ้าง ซึ่งกรมทางหลวงชนบทได้เบิกจ่ายให้ผู้รับจ้างไปแล้ว 28.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ทั้งนี้กรมทางหลวงชนบทได้ตรวจสอบผลงานที่ได้ดำเนินการไปแล้ว มีงานบางส่วนไม่อยู่ในสภาพที่สามารถใช้ประโยชน์ได้ รวมกับปริมาณงานส่วนที่เหลือที่ต้องการดำเนินการเพิ่มเติมตามความจำเป็น กรมทางหลวงชนบทจึงได้ประมาณการราคากลางใหม่ วงเงิน 135.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ระยะเวลาดำเนินการ 690 วัน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ต่อมากรมทางหลวงชนบทได้ดำเนินการประกวดราคาจ้างด้วยวิธีประกวดราคาอิเล็กทรอนิกส์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0D14">
        <w:rPr>
          <w:rFonts w:ascii="TH SarabunPSK" w:eastAsia="Calibri" w:hAnsi="TH SarabunPSK" w:cs="TH SarabunPSK"/>
          <w:sz w:val="32"/>
          <w:szCs w:val="32"/>
        </w:rPr>
        <w:t>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0D14">
        <w:rPr>
          <w:rFonts w:ascii="TH SarabunPSK" w:eastAsia="Calibri" w:hAnsi="TH SarabunPSK" w:cs="TH SarabunPSK"/>
          <w:sz w:val="32"/>
          <w:szCs w:val="32"/>
        </w:rPr>
        <w:t>bidding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28 กันยายน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และจัดจ้างเอกชนเพื่อมาดำเนินโครงการก่</w:t>
      </w:r>
      <w:r w:rsidR="00A92A59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สร้างสะพานข้ามทางรถไฟฯ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ต่อ ในวงเงิน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124.29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ซึ่งต่ำกว่าราคากลางเป็นจำนวน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11.09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หรือร้อยละ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8.19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(ราคากลาง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135.38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โดยมีระยะเวลาดำเนินการ 690 วัน ซึ่งกรมทางหลวงชนบทได้มีหนังสือถึง สงป.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ขอให้พิจารณาความเหมาะสมของราคาค่าก่อสร้างดังกล่าวแล้วด้วย</w:t>
      </w:r>
    </w:p>
    <w:p w:rsidR="005F667A" w:rsidRDefault="00720D14" w:rsidP="002F6B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สงป. พิจารณาแล้วเห็นว่า หากกรมทางหลวงชนบทได้ตรวจสอบผลงานที่ได้ดำเนินการไปแล้ว และปริมาณงานส่วนที่เหลือต่อเนื่องจากผู้รับจ้างรายเดิมที่บอกเลิกสัญญาดังกล่าว โดยคำนึงถึงความจำเป็นในการก่อสร้างให้แล้วเสร็จอย่างละเอียดรอบคอบและถูกต้อง เป็นไปตามหลักวิศวกรรม และประโยชน์สูงสุดของทางราชการที่จะได้ร</w:t>
      </w:r>
      <w:r w:rsidR="004124FB">
        <w:rPr>
          <w:rFonts w:ascii="TH SarabunPSK" w:eastAsia="Calibri" w:hAnsi="TH SarabunPSK" w:cs="TH SarabunPSK"/>
          <w:sz w:val="32"/>
          <w:szCs w:val="32"/>
          <w:cs/>
        </w:rPr>
        <w:t>ับและไม่ทำให้ทางราชการเสียประโย</w:t>
      </w:r>
      <w:r w:rsidR="004124FB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น์ และได้ดำเนินการตามพระราชบัญญัติการจัดซื้อจัดจ้างและการบริหารพัสดุภาครัฐ พ.ศ. 2560 รวมทั้งปฏิบัติตามกฎหมาย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จึงเห็นชอบความเหมาะสมของราคารายการโครงการก่อสร้างสะพานข้ามทางรถไฟฯ (ส่วนที่ยังไม่ได้ดำเนินการ)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ในวงเงิน 124.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โดยให้เบิกจ่ายจากเงินงบประมาณรายจ่ายประจำปีงบประมาณ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พ.ศ. 2566 ที่กันเงินไว้เบิกเหลื่อมปี 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74.38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ส่วนที่เหลือ จำนวน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49.91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ผูกพันงบประมาณรายจ่ายประจำปีงบประมาณ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เมื่อรวมกับวงเงินงบประมาณที่เบิกจ่ายไปแล้ว จำนวน 28.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รวมเป็นวงเงินค่าก่อสร้างทั้งสิ้น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152.67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ซึ่งมีวงเงินและระยะเวลาก่อหนี้ผูกพันข้ามปีงบประมาณเกินกว่าที่คณะรัฐมนตรีได้อนุมัติไว้ (วงเงินที่คณะรัฐมนตรีอนุมัติไว้ จำนวน 138.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เกินวงเงิน 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14.07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จึงขอให้กรมทางหลวงชนบทนำเสนอคณะรัฐมนตรีเพื่อขออนุมัติเพิ่มวงเงินและขยายระยะเวลาก่อหนี้ผูกพันข้ามปีงบประมาณ</w:t>
      </w:r>
      <w:r w:rsidR="002F6B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จาก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เป็น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-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2569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ก่อนลงนามในสัญญาจ้าง ตามนัยข้อ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(3) ของระเบียบว่าด้วยการก่อหนี้ผูกพันข้ามปีงบประมาณ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อนึ่ง กรณีที่บอกเลิกสัญญาและแจ้งให้ผู้รับจ้างรายเดิมเป็นผู้ทิ้งงานทำให้ค่าก่อสร้างเพิ่มขึ้นดังกล่าว กรมทางหลวงชนบทจะต้องตรวจสอบและดำเนินการให้ถูกต้องตามกฎหมายและระเบียบที่เกี่ยวข้องต่อไปด้วย</w:t>
      </w:r>
    </w:p>
    <w:p w:rsidR="002F6B0D" w:rsidRPr="002F6B0D" w:rsidRDefault="002F6B0D" w:rsidP="002F6B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E1A23" w:rsidRPr="00AE1A23" w:rsidRDefault="00D275EF" w:rsidP="00AE1A23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AE1A23" w:rsidRPr="00AE1A2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575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E1A23" w:rsidRPr="00AE1A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รายงานความคืบหน้าการกำหนดอัตราค่าจ้างขั้นต่ำ 400 บาท เท่ากันทั่วประเทศ </w:t>
      </w:r>
    </w:p>
    <w:p w:rsidR="00AE1A23" w:rsidRPr="00AE1A23" w:rsidRDefault="00AE1A23" w:rsidP="005B583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="00E44628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>มีมติ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รายงานความคืบหน้าการกำหนดอัตราค่าจ้างขั้นต่ำ 400 บาท เท่ากันทั่วประเทศ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ตามที่กระทรวงแรงงาน (รง.) เสนอ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รง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>. รายงานว่า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เดิมคณะรัฐมนตรีมีมติ (26 ธันวาคม 2566) รับทราบประกาศคณะกรรมการค่าจ้าง เรื่อง อัตราค่าจ้างขั้นต่ำ (ฉบับที่ 12) ลงวันที่ 8 ธันวาคม 2566 เพื่อลงประกาศในราชกิจจานุเบกษาให้มีผลบังคับใช้ตั้งแต่วันที่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1 มกราคม 2567 เป็นต้นไป โดยคณะกรรมการค่าจ้าง</w:t>
      </w:r>
      <w:r w:rsidRPr="00AE1A2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ได้กำหนดอัตราค่าจ้างขั้นต่ำ ปี 2567 จำแนกเป็น 17 อัตรา อัตราวันละ 330-370 บาท ในกรุงเทพมหานครและ 76 จังหวัด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2. ต่อมาคณะรัฐมนตรีมีมติ (2 เมษายน 2567) รับทราบประกาศคณะกรรมการค่าจ้าง เรื่อง อัตราค่าจ้างขั้นต่ำประเภทกิจการโรงแรม ลงวันที่ 27 มีนาคม 2567 เพื่อประกาศในราชกิจจานุเบกษาให้มีผลบังคับใช้ตั้งแต่วันที่ 13 เมษายน 2567 เป็นต้นไป เพื่อใช้สำหรับนายจ้างและลูกจ้างที่ทำงานในสถานประกอบกิจการประเภทกิจการโรงแรมระดับ 4 ดาวขึ้นไป และมีลูกจ้างตั้งแต่ 50 คนขึ้นไป ในพื้นที่ 10 จังหวัดนำร่อง</w:t>
      </w:r>
      <w:r w:rsidRPr="00AE1A2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2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ในเขตพื้นที่ที่มีรายได้จากการท่องเที่ยวสูง โดยให้ปรับอัตราค่าจ้างขั้นต่ำเพิ่ม เป็นอัตราวันละ 400 บาท (ปรับเพิ่มอัตรา วันละ 30-55 บาท แล้วแต่เขตพื้นที่)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3. สืบเนื่องจากสภาวะเศรษฐกิจปัจจุบัน ราคาน้ำมันมีการปรับตัวสูงขึ้นอย่างต่อเนื่อง ส่งผลให้ราคาสินค้าอุปโภคบริโภคที่จำเป็นในการครองชีพของผู้ใช้แรงงานมีการปรับราคาเพิ่มขึ้นหรือมีการปรับลดขนาดหรือปริมาณลง จึงสมควรที่จะทบทวนการกำหนดอัตราค่าจ้างขั้นต่ำ ปี 2567 อย่างไรก็ตาม เพื่อให้การพิจารณากำหนดอัตราค่าจ้างขั้นต่ำของคณะกรรมการค่าจ้าง</w:t>
      </w:r>
      <w:r w:rsidRPr="00AE1A2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เป็นไปด้วยความรอบคอบ เหมาะสม เป็นธรรม อยู่บนพื้นฐานของความเสมอภาคเป็นที่ยอมรับร่วมกันของทุกฝ่าย และไม่เป็นอุปสรรคต่อการขยายตัวทางเศรษฐกิจโดยรวมของประเทศหรือมีผลกระทบต่อราคาสินค้าและอัตราเงินเฟ้อ รง. จึงมีแนวทางการดำเนินการกำหนดอัตราค่าจ้างขั้นต่ำ 400 บาท เท่ากันทั่วประเทศ ดังนี้ </w:t>
      </w:r>
    </w:p>
    <w:tbl>
      <w:tblPr>
        <w:tblpPr w:leftFromText="180" w:rightFromText="180" w:vertAnchor="text" w:horzAnchor="margin" w:tblpY="2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AE1A23" w:rsidRPr="00AE1A23" w:rsidTr="008D0D7A">
        <w:trPr>
          <w:trHeight w:val="269"/>
        </w:trPr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  <w:tab w:val="left" w:pos="1843"/>
                <w:tab w:val="left" w:pos="2268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  <w:tab w:val="left" w:pos="1843"/>
                <w:tab w:val="left" w:pos="2268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1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กำหนดให้มีการสำรวจค่าใช้จ่ายที่จำเป็นของแรงงานทั่วไปแรกเข้าทำงานในภาคอุตสาหกรรม ปี 2567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เดือนเมษายน-มิถุนายน 2567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ำหนดให้มีการประชุมหารือผลกระทบจากการปรับขึ้นอัตราค่าจ้างขั้นต่ำร่วมกับสภาอุตสาหกรรมแห่งประเทศไทยและสภาหอการค้าประเทศไทย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พฤษภาคม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2567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ำนักงานคณะกรรมการค่าจ้างเสนอคณะกรรมการค่าจ้างพิจารณากรอบแนวทางและหลักเกณฑ์การทบทวนความเหมาะสมของอัตราค่าจ้างขั้นต่ำจังหวัด เพื่อให้การประชุมคณะอนุกรรมการพิจารณาอัตราค่าจ้างขั้นต่ำจังหวัดทุกจังหวัด และคณะอนุกรรมการวิชาการและกลั่นกรองเป็นไปตามหลักเกณฑ์ที่กฎหมายกำหนดอย่างมีหลักวิชาการและเป็นมาตรฐานเดียวกันทั่วประเทศ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เดือนพฤษภาคม-สิงหาคม 2567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สำนักงานคณะกรรมการค่าจ้างเสนอคณะกรรมการค่าจ้างพิจารณา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ข้อเสนออัตราค่าจ้างขั้นต่ำของ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คณะอนุกรรมการพิจารณาอัตราค่าจ้างขั้นต่ำจังหวัดทุกจังหวัดแล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คณะอนุกรรมการวิชาการและกลั่นกรองเพื่อทบทวนการกำหนดอัตรา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ค่าจ้างขั้นต่ำ ปี 2567 และเสนอประกาศคณะกรรมการค่าจ้าง เพื่อประกาศในราชกิจจานุเบกษาให้มีผลบังคับใช้ 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กันยายน-ตุลาคม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2567</w:t>
            </w:r>
          </w:p>
        </w:tc>
      </w:tr>
    </w:tbl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135890</wp:posOffset>
                </wp:positionV>
                <wp:extent cx="1853565" cy="0"/>
                <wp:effectExtent l="12700" t="5715" r="1016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27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45pt;margin-top:10.7pt;width:14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"/>
            </w:pict>
          </mc:Fallback>
        </mc:AlternateContent>
      </w: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28"/>
        </w:rPr>
      </w:pPr>
      <w:r w:rsidRPr="00AE1A23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AE1A23">
        <w:rPr>
          <w:rFonts w:ascii="TH SarabunPSK" w:eastAsia="Calibri" w:hAnsi="TH SarabunPSK" w:cs="TH SarabunPSK" w:hint="cs"/>
          <w:sz w:val="28"/>
          <w:cs/>
        </w:rPr>
        <w:t>เป็นองค์กรไตรภาคีตามพระราชบัญญัติคุ้มครองแรงงาน พ.ศ. 2541 และที่แก้ไขเพิ่มเติม ประกอบด้วย ตัวแทนฝ่ายนายจ้าง ฝ่ายลูกจ้าง และหน่วยงานภาครัฐ ฝ่ายละ 5 คนเท่ากัน</w:t>
      </w: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28"/>
        </w:rPr>
      </w:pPr>
      <w:r w:rsidRPr="00AE1A23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AE1A23">
        <w:rPr>
          <w:rFonts w:ascii="TH SarabunPSK" w:eastAsia="Calibri" w:hAnsi="TH SarabunPSK" w:cs="TH SarabunPSK" w:hint="cs"/>
          <w:sz w:val="28"/>
          <w:cs/>
        </w:rPr>
        <w:t>ได้แก่ กรุงเทพมหานคร จังหวัดกระบี่ ชลบุรี เชียงใหม่ ประจวบคีรีขันธ์ พังงา ภูเก็ต ระยอง สงขลา และสุราษฎร์ธานี</w:t>
      </w: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28"/>
        </w:rPr>
      </w:pPr>
      <w:r w:rsidRPr="00AE1A23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AE1A23">
        <w:rPr>
          <w:rFonts w:ascii="TH SarabunPSK" w:eastAsia="Calibri" w:hAnsi="TH SarabunPSK" w:cs="TH SarabunPSK" w:hint="cs"/>
          <w:sz w:val="28"/>
          <w:cs/>
        </w:rPr>
        <w:t xml:space="preserve">การกำหนดอัตราค่าจ้างขั้นต่ำเป็นหน้าที่และอำนาจของคณะกรรมการค่าจ้าง ตามมาตรา 79 แห่งพระราชบัญญัติคุ้มครองแรงงาน </w:t>
      </w:r>
      <w:r w:rsidR="005B5831">
        <w:rPr>
          <w:rFonts w:ascii="TH SarabunPSK" w:eastAsia="Calibri" w:hAnsi="TH SarabunPSK" w:cs="TH SarabunPSK" w:hint="cs"/>
          <w:sz w:val="28"/>
          <w:cs/>
        </w:rPr>
        <w:t xml:space="preserve">                </w:t>
      </w:r>
      <w:r w:rsidRPr="00AE1A23">
        <w:rPr>
          <w:rFonts w:ascii="TH SarabunPSK" w:eastAsia="Calibri" w:hAnsi="TH SarabunPSK" w:cs="TH SarabunPSK" w:hint="cs"/>
          <w:sz w:val="28"/>
          <w:cs/>
        </w:rPr>
        <w:t>พ.ศ. 2541 ซึ่งแก้ไขเพิ่มเติมโดย</w:t>
      </w:r>
      <w:r w:rsidRPr="00AE1A23">
        <w:rPr>
          <w:rFonts w:ascii="TH SarabunPSK" w:eastAsia="Calibri" w:hAnsi="TH SarabunPSK" w:cs="TH SarabunPSK"/>
          <w:sz w:val="28"/>
          <w:cs/>
        </w:rPr>
        <w:t>พระราชบัญญัติคุ้มครองแรงงาน</w:t>
      </w:r>
      <w:r w:rsidRPr="00AE1A23">
        <w:rPr>
          <w:rFonts w:ascii="TH SarabunPSK" w:eastAsia="Calibri" w:hAnsi="TH SarabunPSK" w:cs="TH SarabunPSK" w:hint="cs"/>
          <w:sz w:val="28"/>
          <w:cs/>
        </w:rPr>
        <w:t xml:space="preserve"> (ฉบับที่ 3)</w:t>
      </w:r>
      <w:r w:rsidRPr="00AE1A23">
        <w:rPr>
          <w:rFonts w:ascii="TH SarabunPSK" w:eastAsia="Calibri" w:hAnsi="TH SarabunPSK" w:cs="TH SarabunPSK"/>
          <w:sz w:val="28"/>
          <w:cs/>
        </w:rPr>
        <w:t xml:space="preserve"> พ</w:t>
      </w:r>
      <w:r w:rsidRPr="00AE1A23">
        <w:rPr>
          <w:rFonts w:ascii="TH SarabunPSK" w:eastAsia="Calibri" w:hAnsi="TH SarabunPSK" w:cs="TH SarabunPSK" w:hint="cs"/>
          <w:sz w:val="28"/>
          <w:cs/>
        </w:rPr>
        <w:t>.ศ. 2551</w:t>
      </w:r>
    </w:p>
    <w:p w:rsidR="00AE1A23" w:rsidRDefault="00AE1A23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D0D7A" w:rsidRPr="008D0D7A" w:rsidRDefault="00D275EF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8D0D7A"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มาตรการชะลอการเก็บเกี่ยวมันสำปะหลัง ปี 2566/67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คณะรัฐมนตรีมีมติรับทราบและเห็นชอบตามที่กระทรวงพาณิชย์ (พณ.) เสนอ 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1. รับทราบสถานการณ์การผลิตและการตลาดมันสำปะหลัง ปี 2566/67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รับทราบแนวทางการรักษาเสถียรภาพราคาหัวมันสด ปี 2566/67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3. เห็นชอบมาตรการชะลอการเก็บเกี่ยวมันสำปะหลัง ปี 2566/67 (มาตรการฯ) วงเงินงบประมาณ 56.963 ล้านบาท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>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คณะกรรมการนโยบายและบริหารจัดการมันสำปะหลัง (นบมส.)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 (นายภูมิธรรม เวชยชัย) เป็นประธาน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ในคราวประชุม ครั้งที่ 1/2567 เมื่อวันที่ 5 พฤษภาคม 2567 มีมติดังนี้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รับทราบสถานการณ์การผลิตและการตลาดมันสำปะหลังปี 2566/67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สรุปได้ดังนี้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การผลิต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สำนักงานเศรษฐกิจการเกษตรพยากรณ์การผลิตมันสำปะหลัง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ปี 2566/67 ณ เดือนมีนาคม 2567 โดยมีผลผลิตทั้งประเทศ 26.88 ล้านตัน ลดลง 3.74 ล้านตัน (ร้อยละ 12) เนื่องจากขาดแคลนท่อนพันธุ์ สภาวะอากาศร้อน/แล้ง รวมทั้งเสี่ยงต่อการเกิดโรคใบด่าง เพลี้ยไฟ และเพลี้ยแป้ง โดยผลผลิตกระจุกตัวช่วงเดือนมกราคม – มีนาคม 2567 ปัจจุบันเก็บเกี่ยวแล้ว 23.50 ล้านตัน (ร้อยละ 87)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ราคาในประเทศ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ณ วันที่ 3 พฤษภาคม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985"/>
      </w:tblGrid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ราคา (บาทต่อกิโลกรัม)</w:t>
            </w:r>
          </w:p>
        </w:tc>
      </w:tr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มันสำปะหลัง เชื้อแป้งร้อยละ 25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3.20</w:t>
            </w:r>
          </w:p>
        </w:tc>
      </w:tr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มันเส้น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7.43</w:t>
            </w:r>
          </w:p>
        </w:tc>
      </w:tr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แป้งมัน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18.85</w:t>
            </w:r>
          </w:p>
        </w:tc>
      </w:tr>
    </w:tbl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="004454C0">
        <w:rPr>
          <w:rFonts w:ascii="TH SarabunPSK" w:eastAsia="Calibri" w:hAnsi="TH SarabunPSK" w:cs="TH SarabunPSK" w:hint="cs"/>
          <w:sz w:val="32"/>
          <w:szCs w:val="32"/>
          <w:cs/>
        </w:rPr>
        <w:t>โดยราคามีแน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วโน้มลดลงเนื่องจากเกษตรกรบางส่วนเร่งขุดผลผลิตที่ไม่ครบอายุออกจำหน่าย ประกอบกับสภาวะอากาศร้อนจัดส่งผลให้ผลผลิตต่อไร่ลดลงและมีเปอร์เซ็นต์เชื้อแป้งต่ำ สำหรับราคาส่งออกมันเส้นอยู่ที่ 8.50 บาทต่อกิโลกรัม และแป้งมันอยู่ที่ 20.59 บาทต่อกิโลกรัม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การนำเข้า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2567 ช่วงเดือนมกราคม – มีนาคม มีปริมาณเพิ่มขึ้นร้อยละ 16 เมื่อเทียบกับช่วงเดียวกันของปีก่อน สอดคล้องกับผลผลิตในประเทศที่ลดลง </w:t>
      </w:r>
      <w:r w:rsidRPr="008D0D7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การส่งออก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ลดลงร้อยละ 42 จากปัญหาการขาดแคลนวัตถุดิบทำให้มีวัตถุดิบไม่เพียงพอในการนำไปแปรรูปเพื่อส่งออก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E4462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เห็นชอบการรักษาเสถียรภาพราคาหัวมันสด ปี 2566/67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เพื่อให้การกำกับดูแลมันสำปะหลังเป็นประโยชน์แก่เกษตรกรและเกิดความเป็นธรรมแก่ทุกฝ่าย โดยสรุปประเด็นปัญหาและแนวทางแก้ไขได้ดังนี้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8D0D7A" w:rsidRPr="008D0D7A" w:rsidTr="00393927">
        <w:tc>
          <w:tcPr>
            <w:tcW w:w="2689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6804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8D0D7A" w:rsidRPr="008D0D7A" w:rsidTr="00393927">
        <w:tc>
          <w:tcPr>
            <w:tcW w:w="2689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ผลผลิตภายในประเทศลดลงเนื่องจากโรคใบด่างมันสำปะหลังและสภาวะอากาศร้อน-แล้งสูงกว่าปกติ</w:t>
            </w:r>
          </w:p>
        </w:tc>
        <w:tc>
          <w:tcPr>
            <w:tcW w:w="6804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อบหมายคณะอนุกรรมการบริหารจัดการศัตรูมันสำปะหลังบริหารจัดการศัตรูมันสำปะหลังรับไปพิจารณาดำเนินการปรับแผนการขยายท่อนพันธุ์ให้ครอบคลุมพื้นที่ระบาดภายในปี 2569 ทั้งพันธุ์ต้านทานโรค (พันธุ์ที่มีภูมิคุ้มกัน ไม่ติดโรค) และพันธุ์ทนทานต่อโรค (พันธุ์ที่มีความแข็งแรง ติดโรคได้ยาก แต่ยังติดโรคได้) รวมทั้งการส่งเสริมการเพาะปลูกด้วยระบบน้ำหยดเพื่อเพิ่มผลผลิตและรองรับการขยายท่อนพันธุ์ โดยจัดทำรายละเอียดโครงการ แผนดำเนินการกรอบวงเงินงบฯ และแหล่งเงินก่อนเสนอ นบมส. ในคราวประชุมครั้งถัดไป</w:t>
            </w:r>
          </w:p>
        </w:tc>
      </w:tr>
      <w:tr w:rsidR="008D0D7A" w:rsidRPr="008D0D7A" w:rsidTr="00393927">
        <w:tc>
          <w:tcPr>
            <w:tcW w:w="2689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การนำเข้าจากประเทศเพื่อนบ้าน</w:t>
            </w:r>
          </w:p>
        </w:tc>
        <w:tc>
          <w:tcPr>
            <w:tcW w:w="6804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อบหมายกรมศุลกากรกำกับดูแลการนำเข้ามันสำปะหลังและผลิตภัณฑ์มันสำปะหลังทั้งการนำเข้าทางด่านถาวรและจุดผ่อนปรน ให้เป็นไปตามระเบียบของหน่วยงานที่เกี่ยวข้องและประสานความร่วมมือหน่วยงานด้านความมั่นคง ป้องกัน สกัดกั้น การลักลอบนำเข้าทางช่องทางธรรมชาติอย่างเข้มงวด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อบหมายกรมการค้าต่างประเทศเข้มงวดตรวจสอบมาตรฐานมันสำปะหลังและผลิตภัณฑ์มันสำปะหลังที่นำเข้าและส่งออก ให้เป็นไปตามที่กฎหมายกำหนดอย่างเคร่งครัด</w:t>
            </w:r>
          </w:p>
        </w:tc>
      </w:tr>
    </w:tbl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ทั้งนี้ หากราคารับซื้อหัวมันสำปะหลังในประเทศยังมีแนวโน้มลดลงไม่สอดคล้องกับสถานการณ์ ให้กรมการค้าต่างประเทศพิจารณาใช้อำนาจตามความจำเป็นและเหมาะสมภายใต้อำนาจหน้าที่และกฎหมายที่มีเพื่อยกระดับมาตรการ โดยคำนึงถึงพันธกรณีระหว่างประเทศ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เห็นชอบมาตรการฯ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เพื่อดูแลเกษตรกรให้ได้รับผลตอบแทนที่คุ้มค่าต่อการเพาะปลูก โดยการชะลอการเก็บเกี่ยวผลผลิตให้ผ่านพ้นช่วงแล้ง ให้ได้รับฝนซึ่งจะทำให้ผลผลิตต่อไร่เพิ่มขึ้นและเปอร์เซ็นต์แป้งสูงขึ้น และช่วยเหลือให้เกษตรกรมีเงินหมุนเวียนเป็นค่าใช้จ่ายในครัวเรือนระหว่างรอการเก็บเกี่ยว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เกษตรกรที่ขึ้นทะเบียนกับกรมส่งเสริมการเกษตรและยังไม่ได้เก็บเกี่ยวผลผลิตฤดูการผลิตปี 2566/67 ประมาณ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65,100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เกษตรกรสมัครเข้าร่วมโครงการกับธนาคารเพื่อการเกษตรและสหกรณ์การเกษตร (ธ.ก.ส.) และ ธ.ก.ส. ตรวจสอบพื้นที่เพาะปลูกประเมินพื้นที่ที่ยังไม่ได้เก็บเกี่ยวและให้สินเชื่อแก่เกษตรกร ครัวเรือนละไม่เกิน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 (ไม่เกิน 20 ไร่/ครัวเรือน ไร่ละไม่เกิน 2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,500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ตั้งแต่ คณะรัฐมนตรีมีมติอนุมัติ – 30 เมษายน 2568 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ระยะเวลาสมัครเข้าร่วมโครงการ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30 มิถุนายน 2567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ระยะเวลาจ่ายสินเชื่อ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ตั้งแต่คณะรัฐมนตรีมีมติอนุมัติ – 31 กรกฎาคม 2567 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ระยะเวลาชดเชยดอกเบี้ย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เป็นระยะเวลา 6 เดือน นับแต่วันรับสินเชื่อแต่ไม่เกิน </w:t>
            </w:r>
            <w:r w:rsidR="003939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 มกราคม 2568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>3,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 ล้านบาท (65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100 ครัวเรือน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งบประมาณ/แหล่งที่มา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56.963 ล้านบาท โดยรัฐชดเชยดอกเบี้ยอัตราร้อยละ 3.5 เกษตรกรสมทบในอัตราร้อยละ 1 ระยะเวลาไม่เกิน 6 เดือน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ธ.ก.ส. จ่ายค่าชดเชยดอกเบี้ยและค่าใช้จ่ายในการดำเนินโครงการตามมาตรา 28 ของพระราชบัญญัติวินัยการเงินการคลังของรัฐ พ.ศ. 2561 และให้สำนักงบประมาณ (สงป.) ตั้งงบประมาณรายจ่ายประจำปีงบประมาณ พ.ศ. 2569 คืนให้ ธ.ก.ส. หรือแหล่งงบประมาณอื่นตามที่ สงป. จัดสรร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</w:tr>
    </w:tbl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ทั้งนี้ สำนักงานสภาพัฒนาการเศรษฐกิจและสังคมแห่งชาติ (สศช.) และ สงป. พิจารณาแล้วเห็นควรรับทราบและเห็นชอบตามที่ พณ. เสนอ โดยมีความเห็นเพิ่มเติม 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สศช. เห็นว่า พณ. ควรติดตามกำกับการดำเนินการให้ถูกต้องตามเงื่อนไขของมาตรการฯ เพื่อให้เกิดความโปร่งใสและสามารถตรวจสอบได้ โดยในส่วนของกรอบวงเงินงบประมาณ แหล่งเงิน และแนวทางดำเนินการที่เกี่ยวข้อง เห็นสมควรให้เป็นไปตามความเห็นของ สงป. และกระทรวงการคลัง (กค.) เพื่อให้การใช้จ่ายงบประมาณเป็นไปอย่าง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หมาะสมและถูกต้องตามกฎหมายที่เกี่ยวข้อง นอกจากนี้ พณ. ควรร่วมมือกับกระทรวงเกษตรและสหกรณ์ (กษ.) และหน่วยงานที่เกี่ยวข้องในการติดตามและกำหนดแนวทางการแก้ไขปัญหาในอุตสาหกรรมมันสำปะหลังตลอดทั้งห่วงโซ่อุปทาน โดยเฉพาะปัญหาการแพร่ระบาดของโรคใบด่างที่ยังคงมีการระบาดในหลายพื้นที่เพาะปลูกมันสำปะหลัง ซึ่งจำเป็นต้องเร่งการขยายพันธุ์ทนทานและพันธุ์ต้านทานให้เพียงพอกับความต้องการของเกษตรกรและทันต่อสถานการณ์การแพร่ระบาดของโรค และการกำหนดราคาการซื้อ - ขายที่เป็นธรรมสอดคล้องกับคุณภาพของสินค้า ตลอดจนการเพิ่มความเข้มงวดการตรวจสอบคุณภาพสินค้าและผลิตภัณฑ์มันสำปะหลังนำเข้าให้ได้ตามคุณภาพและมาตรฐานที่กำหนดและเร่งแก้ไขปัญหาการลักลอบนำเข้ามันสำปะหลังจากประเทศเพื่อนบ้านอย่างไม่ถูกต้อง เพื่อให้เกษตรกรและผู้ประกอบการในอุตสาหกรรมมันสำปะหลังของประเทศไทย มีความสามารถในการแข่งขันกับประเทศคู่แข่งและสร้างรายได้ให้กับประเทศได้อย่างยั่งยืนต่อไป รวมทั้งส่งเสริมและยกระดับความสามารถของเกษตรกรในการบริหารความเสี่ยงและปรับตัวตามการเปลี่ยนแปลงของสภาวะตลาดซึ่งจะช่วยลดภาระการคลังในการอุดหนุนของภาครัฐลงในอนาคตและสอดคล้องกับมติคณะรัฐมนตรีเมื่อวันที่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21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รื่อง การจัดทำมาตรการโครงการเพื่อสนับสนุนหรือ ให้ความช่วยเหลือเกษตรกร)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สงป. เห็นว่า เนื่องจากการดำเนินมาตรการดังกล่าวรัฐต้องชดเ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ยค่าใช้จ่ายส่วนต่างของอัตราดอกเบี้ย เข้าข่ายการดำเนินการตามนัยมาตรา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จึง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lastRenderedPageBreak/>
        <w:t>เห็นสมควรพิจารณาให้เป็นไปตามความเห็นของ กค. สำหรับค่าใช้จ่ายที่จะเกิดขึ้นและเป็นภาระต่องบประมาณนั้น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ให้ ธ.ก.ส. จัดทำแผนการปฏิบัติงานและแผนการใช้จ่ายงบประมาณเพื่อเสนอขอตั้งงบประมาณรายจ่ายประจำปีตามผลการดำเนินงานจริงต่อไป ทั้งนี้ เห็นควรให้ พณ. กษ. และหน่วยงานที่เกี่ยวข้องควรจัดทำระบบหรือกลไกในการตรวจสอบที่มีมาตรฐาน เพื่อให้สามารถรวบรวมข้อมูลได้อย่างถูกต้อง ครบถ้วน ไม่ซ้ำซ้อน และทันต่อสถานการณ์ โดยคำนึงถึงความเสี่ยงและความเสียหายที่จะเกิดขึ้นอย่างรอบคอบ ทั้งในส่วนของข้อมูลด้านการลงทะเบียนเกษตรกร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จำนวนเกษตรกร ปริมาณผลผลิตต่อไร่ จำนวนพื้นที่เพาะปลูก ตลอดจนพิจารณาดำเนินการในพื้นที่ที่มีเอกสารแสดงสิทธิตามประมวลกฎหมายที่ดินและตามกฎหมายอื่น รวมทั้งพื้นที่ที่มีเอกสารแสดงการอนุญาตให้ใช้ประโยชน์ในที่ดินที่หน่วยงานของรัฐออกให้เพื่อทำการเกษตร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ตามนัยมติคณะรัฐมนตรีเมื่อวันที่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2556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เอกสิทธิ์และสิทธิครอบครองประกอบการออกใบรับรองเกษตรกร) และกำหนดมาตรการร่วมกับหน่วยงานที่เกี่ยวข้องในการจัดวางระบบการตรวจสอบย้อนกลับที่มาของมันสำปะหลังในพื้นที่ผิดกฎหมาย และจัดทำระบบในการติดตาม ตรวจสอบ และควบคุมพื้นที่เพาะปลูกที่เข้าร่วมมาตรการฯ ให้ชะลอการเก็บเกี่ยวตามวัตถุประสงค์ของมาตรการ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ที่กำหนดไว้อย่างเป็นรูปธรรม รวมทั้งการปฏิบัติตามขั้นตอนของกฎหมาย ระเบียบ ข้อบังคับ และมติคณะรัฐมนตรีที่เกี่ยวข้อง ตลอดจนจัดให้มีระบบการติดตามและประเมินผลสัมฤทธิ์ที่ได้รับจากการดำเนินการเพื่อให้มีข้อมูลในการบริหารงานอย่างถูกต้องครบถ้วนสำหรับประกอบการกำหนดนโยบายของภาครัฐที่เหมาะสมและยั่งยืน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0D7A" w:rsidRPr="008D0D7A" w:rsidRDefault="00D275EF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8D0D7A"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D0D7A"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8D0D7A"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แนวทางการสร้างมูลค่าที่ดินที่รั</w:t>
      </w:r>
      <w:r w:rsidR="008D0D7A"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</w:t>
      </w:r>
      <w:r w:rsidR="008D0D7A"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จัดให้กับประชาชน </w:t>
      </w:r>
    </w:p>
    <w:p w:rsidR="00E44628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="00E44628" w:rsidRPr="008D0D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คณะรัฐมนตรีมีมติเห็นชอบในหลักการแนวทางการสร้างมูลค่าที่ดินที่รัฐจัดให้กับประชาชน และมอบหมายให้</w:t>
      </w:r>
      <w:r w:rsidR="00E44628" w:rsidRPr="008D0D7A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สำนักงานคณะกรรมการนโยบายที่ดินแห่งชาติ</w:t>
      </w:r>
      <w:r w:rsidR="00E44628"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(สคทช.) ร่วมกับหน่วยงานที่เกี่ยวข้องพิจารณากำหนดรายละเอียดการดำเนินการตามแนวทางการสร้างมูลค่าที่ดินที่รัฐจัดให้ประชาชน ให้มีความชัดเจน เหมาะสม เป็นไปตามกฎหมาย ระเบียบ และมติคณะรัฐมนตรีที่เกี่ยวข้อง โดยรับค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วามเห็นของหน่วยงานที่เกี่ยวข้อง</w:t>
      </w:r>
      <w:r w:rsidR="00E44628" w:rsidRPr="008D0D7A">
        <w:rPr>
          <w:rFonts w:ascii="TH SarabunPSK" w:eastAsia="Calibri" w:hAnsi="TH SarabunPSK" w:cs="TH SarabunPSK" w:hint="cs"/>
          <w:sz w:val="32"/>
          <w:szCs w:val="32"/>
          <w:cs/>
        </w:rPr>
        <w:t>ไปประกอบการพิจารณาด้วย ทั้งนี้ โดยยังคงหลักการว่า ที่ดินที่จัดให้กับประชาชนนั้นถือเป็นของรัฐและไม่อาจบังคับหลักประกันเพื่อชำระหนี้ได้ ตามความเห็นของสำนักงานคณะกรรมการกฤษฎีกา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="00E4462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โดยสรุป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แนวทางการสร้างมูลค่าที่ดินที่รัฐจัดให้กับประชาชนมีทั้งหมด 3 แนวทาง ประกอบไปด้วย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แนวทางที่  1 การปรับปรุงกฎหมายและระเบียบ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การปรับปรุงกฎหมายและระเบียบเพื่อลดข้อจำกัดในการแลกเปลี่ยน/โอนสิทธิที่ดิน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เพื่อให้เกิดกลไกในการเปลี่ยนตัวลูกหนี้ เฉพาะในกรณีผู้ได้รับสิทธิในที่ดินของรัฐไม่ชำระหนี้เงินกู้กับสถาบันการเงิน เพื่อให้ที่ดินนั้นสามารถโอนไปยังบุคคลอื่นที่มีคุณสมบัติตามที่กำหนดได้ ในลักษณะเดียวกับการจัดทำบันทึกข้อตกลงระหว่าง ส.ป.ก. และ ธ.ก.ส. ที่กำหนดว่าหากผู้ได้รับสิทธิจากการปฏิรูปที่ดินไม่ชำระหนี้เงินกู้แก่ ธ.ก.ส. ที่ดินนั้นจะต้องสามารถการโอนไปยังบุคคลอื่นได้ กรณีผู้ได้รับสิทธิจากการปฏิรูปที่ดินยังไม่ได้รับโอนกรรมสิทธิ์ที่ดินจาก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ส.ป.ก. จะต้องมีกลไกในการเปลี่ยนตัวลูกหนี้ โดยการนำที่ดินนั้นไปจัดให้แก่เกษตรกรรายใหม่ ซึ่งยินยอมชำระหนี้แทนให้ ธ.ก.ส. หรือหากกรณีเป็นผู้ได้รับโอนกรรมสิทธิ์ที่ดินจาก ส.ป.ก. แล้ว ให้ผู้รับโอนกรรมสิทธิ์ดังกล่าวตกลงกับ ส.ป.ก. เพื่อโอนสิทธิในที่ดินกลับไปยัง ส.ป.ก.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การปรับปรุงกฎหมายและระเบียบเพื่อลดข้อจำกัดการใช้ประโยชน์ที่ดินที่รัฐจัดให้กับประชาชน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เพื่อให้สามารถใช้ประโย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น์ที่ดินให้สอดคล้องกับศักยภาพและเกิดประโยชน์สูงสุด เนื่องจากที่ดินแต่ละพื้นที่มีศักยภาพในการพัฒนาที่แตกต่างกัน โดยแนวทางในการลดข้อจำกัดการใช้ประโยชน์ที่ดิน ประกอบด้วย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การจำแนกประเภทที่ดินเพื่อทราบศักยภาพ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ซึ่งหน่วยงานของรัฐที่จัดที่ดินให้กับประชาชนควรเป็นหน่วยงานหลักในการสำรวจจำแนกประเภทที่ดินและจัดเก็บฐานข้อมูลศักยภาพที่ดินภายในขอบเขตพื้นที่รับผิดชอบของต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โดยมีกรมพัฒนาที่ดิน และกรมโยธาธิการและผังเมืองเป็นหน่วยงานสนับสนุน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การปรับปรุงระเบียบให้มีการใช้ประโยชน์ที่ดินเพื่อกิจการนอกเหนือการเกษตรกรรมได้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เช่น พระราชบัญญัติการปฏิรูปที่ดินเพื่อเกษตรกรรม พ.ศ.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2518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อนุญาตให้เกษตรมีสิทธิขุดบ่อเพื่อการเกษตรกรรม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ไม่เกินร้อยละ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ของเนื้อที่ที่ได้รับมอบและมีสิทธิปลูกสร้างสิ่งปลูกสร้างสำหรับโรงเรือนที่อยู่อาศัย ยุ้งฉาง หรือสิ่งก่อสร้างอื่น ๆ ที่ใช้ประโยชน์เพื่อการเกษตรของเกษตรกรหรือสถาบันเกษตรกรนั้นได้ตามสมควร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หากประสงค์จะขุดบ่อเกินร้อยละ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ของเนื้อที่ที่ได้รับมอบ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หรือปลูกสร้างสิ่งปลูกสร้างเกินสมควรจะต้องได้รับอนุญาต พระราชบัญญัติป่าสงวนแห่งชาติ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2507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รวมถึงกรณีการจัดที่ดินทำกินให้ชุมชนตามนโยบายรัฐบาล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lastRenderedPageBreak/>
        <w:t>ไม่มีบทบัญญัติที่กำหนดให้การทำประโยชน์ในที่ป่าสงวนแห่งชาติจำกัดเพียงการทำเกษตรเท่านั้น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แต่ในทางปฏิบัติแล้วเป็นที่ยอมรับร่วมกันว่าเป็นการจัดที่ดินเพื่ออยู่อาศัยและเพื่อทำเกษตรเท่านั้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ไม่สามารถนำไปทำประโยชน์อย่างอื่นได้ เป็นต้น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การกำหนดสัดส่วนการใช้ประโยชน์ที่ดินในกิจการอื่นนอกจากการเกษตร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โดยกำหนดสัดส่วนขั้นต่ำของการใช้ประโยชน์ที่ดินเพื่อเกษตรกรรมไว้ป้องกันไม่ให้มีการเปลี่ยนแปลงสภาพของการใช้ประโยชน์ที่ดินที่ต่างไปจากเจตนารมณ์หลักในการจัดที่ดินให้กับประชาชนเพื่อใช้สำหรับการทำเกษตรกรรม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การส่งเสริมให้มีการใช้ประโยชน์ที่ดินอย่างเหมาะสมตามศักยภาพ</w:t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แนวทางที่ 2 การกำหนดแนวทางการประเมินมูลค่าที่ดินและทรัพย์สินที่รัฐจัดให้กับประชาชน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เพื่อเป็นกลไกสนับสนุนการเข้าถึงแหล่งทุนแก่ประชาชนที่ได้รับการจัดที่ดินทำกินจากรัฐ โดยเกณฑ์ที่ควรนำมาพิจารณาในการประเมินมูลค่าที่ดินและทรัพย์สิน ได้แก่ (1) ทำเลที่ตั้ง (2) ลักษณะทางกายภาพของดิน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(3) กฎหมายหรือระเบียบที่เกี่ยวข้องกับพัฒนาที่ดิน เช่น พระราชบัญญัติการผังเมือง การขออนุญาตก่อสร้าง เป็นต้น ซึ่งการวิเคราะห์มูลค่าที่ดินและทรัพย์สินที่รัฐจัดให้กับประชาชน สามารถดำเนินการได้ 2 รูปแบบ คือ การพิจารณาตามสิทธิในการซื้อขายและการพิจารณาตามรูปแบบการจัดที่ดิน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แนวทางที่ 3 การจัดให้มีระบบหรือสถาบันที่ให้สินเชื่อระยะปานกลางและระยะยาวให้แก่ประชาชนที่ได้รับการจัดที่ดินของรัฐและจัดให้มีระบบประกันความเสี่ยงในการอำนวยสินเชื่อ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แหล่งทุนแก่เกษตรกรและผู้มีรายได้น้อยที่ได้รับการจัดที่ดินจากรัฐแต่มีทุนและความสามารถในการเข้าถึงแหล่งทุนได้จำกัด ซึ่งที่ดินและทรัพย์สินที่ได้รับจัดสรรมาจากหน่วยงานของรัฐจะถูกกำหนดวัตถุประสงค์ในการใช้ประโยชน์ไว้แล้วและมีข้อจำกัดในการห้ามซื้อขายเปลี่ยนมือที่เป็นอุปสรรคในการพิจารณาสินเชื่อของสถาบันการเงินในการใช้ที่ดินดังกล่าวเป็นหลักประกัน รวมไปถึงต้นทุนทางธุรกรรมในการเข้าถึงสินเชื่อสำหรับเกษตรกรและผู้มีรายได้น้อยก็สูงผิดปกติ เนื่องจากจำเป็นต้องพึ่งพาแหล่งเงินกู้อื่น ๆ ที่มีหลักเกณฑ์การพิจารณาสินเชื่อที่ผ่อนปรนกว่าแต่มีอัตราดอกเบี้ย ค่าใช้จ่ายหรือค่าธรรมเนียมที่สูงกว่า ดังนั้น การจัดให้มีระบบหรือมีตัวกลางที่ทำหน้าที่อำนวยสินเชื่อระยะกลางและระยะยาวที่มีประสิทธิภาพ ก็เป็นแนวทางสำคัญอีกประการหนึ่ง ซึ่งประกอบด้วย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1. ระบบค้ำประกันสินเชื่อ โดยอาจเพิ่มภารกิจในการค้ำประกันสินเชื่อให้แก่สถาบันการเงิน เช่น บสย. บจธ. เป็นต้น ให้สามารถครอบคลุมการให้สินเชื่อแก่เกษตรกร กลุ่มเกษตรกร สหกรณ์และผู้มีรายได้น้อย หรืออาจจัดตั้งธนาคารเฉพาะกิจหรือกองทุนขึ้นใหม่เพื่อปฏิบัติภารกิจดังกล่าว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2. ระบบตรวจสอบ ติดตามสินเชื่อ ให้สถาบันการเงินหรือกองทุนผู้ให้สินเชื่อสามารถตรวจสอบการใช้เงินของลูกหนี้ว่ามีการใช้เงินสินเชื่อตามวัตถุประสงค์ เพื่อให้ใช้เงินสินเชื่อและการดำเนินกิจการเป็นไปอย่างมีประสิทธิภาพ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3. ระบบออมทรัพย์ เพื่อสร้างวินัยทางการเงินให้แก่เกษตรกรและผู้มีรายได้น้อย ซึ่งจะเป็นการลดความเสี่ยงในการให้สินเชื่อของสถาบันการเงินหรือกองทุนอย่างเป็นระบบด้วย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การดำเนินการในเรื่องนี้มีวัตถุประสงค์สำคัญคือเพื่อปลดข้อจำกัด </w:t>
      </w:r>
      <w:r w:rsidRPr="008D0D7A">
        <w:rPr>
          <w:rFonts w:ascii="TH SarabunPSK" w:eastAsia="Calibri" w:hAnsi="TH SarabunPSK" w:cs="TH SarabunPSK"/>
          <w:spacing w:val="-6"/>
          <w:sz w:val="32"/>
          <w:szCs w:val="32"/>
          <w:cs/>
        </w:rPr>
        <w:t>ในการนำที่ดินของรัฐประเภทต่าง ๆ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ให้สามารถนำไปใช้ประโยชน์ได้ตามศักยภาพของที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ดินโดยไม่จำกัดเฉพาะการทำเกษตรกรรม และให้สามารถเกิดการเปลี่ยนตัวผู้ได้รับสิทธิในที่ดินในกรณีที่ผู้ได้รับสิทธิเดิมมีหนี้สินล้นพ้นตัวไม่สามารถชำระคืนสถาบันการเงินได้ก็จะมีการปรับแก้กฎระเบียบให้สามารถเปลี่ยนตัวผู้รับสิทธิในที่ดินเป็นรายอื่นที่ยินยอมจะชำระหนี้แทนผู้ได้รับสิทธิในที่ดินรายเดิมได้ นอกจากนี้ ยังจะปรับปรุงกฎระเบียบเพื่อให้สามารถนำสิทธิในการใช้ประโยชน์ในที่ดินไปเป็นหลักประกันในการชำระหนี้จากสถาบันการเงินได้และจะมีการยกร่างมาตรฐานการประเมินมูลค่าที่ดินเพื่อให้การประเมินราคาที่ดินของรัฐเป็นไปด้วยมาตรฐานเดียวกัน ทั้งนี้ การดำเนินการดังกล่าวสอดคล้องกับคำแถลงนโยบายของคณะรัฐมนตรีที่แถลงต่อรัฐสภาเมื่อวันที่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ในประเด็นการดำเนินนโยบายเพื่อให้ประชาชนสามารถใช้ประโยชน์จากสินทรัพย์เพื่อสร้างโอกาสในการมีอาชีพ รายได้และความมั่นคงในชีวิต โดยเร่งดำเนินการให้ประชาชนมีสิทธิในที่ดินและนำไปต่อยอดให้เข้าถึงแหล่งทุนได้เพื่อนำมาพัฒนาที่ดินเพื่อสร้างคุณภาพชีวิตที่ดีขึ้นในระยะยาวอีกทั้งยังเป็นไปในทางเดียวกันกับที่กระทรวงเกษตรและสหกรณ์ได้ดำเนินการไปแล้ว ในกรณีการเปลี่ยน สปก.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4-01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ไปเป็นโฉนดเพื่อการเกษตรที่สามารถนำไปใช้ค้ำประกันเงินกู้ได้</w:t>
      </w:r>
    </w:p>
    <w:p w:rsidR="004D5FB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77C36" w:rsidRPr="00777C36" w:rsidRDefault="00D275EF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777C36"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ผลการประชุมคณะกรรมการนโยบายเขตพัฒนาพิเศษภาคตะวันออก เกี่ยวกับการตรวจลงตราประเภทคนอยู่ชั่วคราวเป็นกรณีพิเศษ 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EEC Visa </w:t>
      </w:r>
      <w:r w:rsidR="00777C36"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แนวทางการให้สิทธิประโยชน์สำหรับผู้ประกอบกิจการในเขตส่งเสริมเศรษฐกิจพิเศษ และการพัฒนาเขตส่งเสริมอุตสาหกรรมและนวัตกรรมดิจิทัล 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EECd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คณะรัฐมนตรีมีมติรับทราบตามที่สำนักงานคณะกรรมการนโยบายเขตพัฒนาพิเศษภาคตะวันออก (สกพอ.) เสนอ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รับทราบผลการประชุมของคณะกรรมการนโยบายเขตพัฒนาพิเศษภาคตะวันออก (กพอ.) ครั้งที่ 3/2566 เมื่อวันที่ 24 พฤศจิกายน 2566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1.1 การตรวจลงตราประเภทคนอยู่ชั่วคราวเป็นกรณีพิเศษ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Visa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1.2 แนวทางการให้สิทธิประโยชน์สำหรับผู้ประกอบกิจการในเขตส่งเสริมเศรษฐกิจพิเศษ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รับทราบการปรับแนวทางดำเนินการโครงการเขตส่งเสริมอุตสาหกรรมและนวัตกรรมดิจิทัล (โครงการ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EECd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โดยนำออกจากการดำเนินการภายใต้ประกาศ กพอ. เรื่อง หลักเกณฑ์ วิธีการ เงื่อนไข และกระบวนการ ในการร่วมลงทุนกับเอกชนหรือให้เอกชนเป็นผู้ลงทุน พ.ศ. 2560 (ประกาศ กพอ. หลักเกณฑ์ฯ) ตามมติ กพอ. ในการประชุมครั้งที่ 5/2563 เมื่อวันที่ 18 ธันวาคม 2563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สกพอ. พิจารณาแนวทางการให้สิทธิประโยชน์แก่ผู้ประกอบกิจการในเขต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อย่างรอบคอบ โปร่งใส และเป็นธรรม รวมทั้งเป็นไปตามขั้นตอนของกฎหมาย ระเบียบ และมติคณะรัฐมนตรีที่เกี่ยวข้อง โดยเฉพาะพระราชบัญญัติวินัยการเงินการคลังของรัฐ พ.ศ. 2561 อย่างเคร่งครัดด้วย ทั้งนี้ ให้ สกพอ. รับความเห็น ข้อสังเกต และข้อเสนอแนะของ กค. กต. กระทรวงคมนาคม ดศ. พน. มท. รง. และ สกท. ไปพิจารณาดำเนินการต่อไปด้วย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 สกพอ. สกท. และหน่วยงานที่เกี่ยวข้องพิจารณากำหนดแนวทางในการเชื่อมโยงข้อมูลของนักลงทุน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โดยเฉพาะในส่วนของการให้สิทธิประโยชน์แก่นักลงทุน เพื่อให้มีการจัดทำและเชื่อมโยงข้อมูลกันอย่างเป็นระบบและมีประสิทธิภาพรวมทั้งให้พิจารณาถึงความเป็นไปได้ในการบูรณาการการทำงานของศูนย์บริการนักลงทุนที่มีอยู่ในปัจจุบันร่วมด้วย ทั้งนี้ ในการดำเนินการดังกล่าวให้คำนึงถึงหลักความประหยัด คุ้มค่า มุ่งให้เกิดผลสัมฤทธิ์ และประโยชน์สูงสุดเป็นสำคัญ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 (6 กุมภาพันธ์ 2561) รับทราบผลการประชุมของ กพอ. ครั้งที่ 3/2560 เมื่อวันที่ 22 พฤศจิกายน 2560 ซึ่งเห็นชอบให้โครงการ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เป็นหนึ่งในโครงการภายใต้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Project List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ซึ่งต่อมาได้มีประกาศ กพอ. กำหนดให้พื้นที่บริเวณอำเภอศรีราชา จังหวัดชลบุรี จำนวน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830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ไร่ เป็นเขตส่งเสริมเศรษฐกิจพิเศษ: </w:t>
      </w:r>
      <w:r w:rsidRPr="00777C36">
        <w:rPr>
          <w:rFonts w:ascii="TH SarabunPSK" w:eastAsia="Calibri" w:hAnsi="TH SarabunPSK" w:cs="TH SarabunPSK"/>
          <w:sz w:val="32"/>
          <w:szCs w:val="32"/>
        </w:rPr>
        <w:t>EECd</w:t>
      </w:r>
      <w:r w:rsidRPr="00777C36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รับทราบผลการประชุมของ กพอ. ครั้งที่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1/2562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ซึ่งเห็นชอบหลักการโครงการ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เป็นโครงการหนึ่งในโครงการภายใต้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Project List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โดยให้บริษัท กสท โทรคมนาคม จำกัด (มหาชน) [ปัจจุบันคือ บริษัท โทรคมนาคมแห่งชาติ จำกัด (มหาชน)] และ สกพอ. ดำเนินการในกระบวนการคัดเลือกเอกชนผู้ดำเนินโครงการ การกำกับดูแลและติดตามการว่าจ้างที่ปรึกษาในการคัดเลือกเอกชนผู้ดำเนินการโครงการ รวมทั้งการประสานงานกับหน่วยงานของรัฐอื่นที่เกี่ยวข้องร่วมกันเป็นหน่วยงานหลักในการรับผิดชอบในการดำเนิ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>EECd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ให้ สกพอ. ร่วมกับหน่วยงานที่เกี่ยวข้องกำกับและเร่งรัดการดำเนินโครงการต่าง ๆ ภายในพื้นที่เขตเศรษฐกิจพิเศษภาคตะวันออกให้เป็นไปตามแผนที่กำหนดไว้ รวมทั้งให้ สกพอ. และกระทรวงดิจิทัลเพื่อเศรษฐกิจและสังคม (ดศ.) [บริษัท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โทรคมนาคมแห่งชาติ จำกัด (มหาชน)] พิจารณาจัดทำแผนบริหารความเสี่ยงเพื่อรองรับในกรณีที่การดำเนินโครงการเขตส่งเสริมอุตสาหกรรมและนวัตกรรมดิจิทัลไม่สามารถขับเคลื่อนให้เป็นไปตามแผนการดำเนินการที่กำหนดไว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สกพอ. รายงานว่า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1. การพัฒนาอุตสาหกรรมเป้าหมายพิเศษ</w:t>
      </w:r>
      <w:r w:rsidRPr="00777C3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มีความจำเป็นอย่างยิ่งที่ต้องอาศัยผู้มีความรู้ความเชี่ยวชาญ ผู้บริหาร หรือผู้ชำนาญการเฉพาะด้านที่ประเทศไทยขาดแคลนทั้งในมิติด้านจำนวนและคุณภาพ โดยเฉพาะ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อย่างยิ่งในศาสตร์หรือองค์ความรู้ใหม่ ๆ ดังนั้น เพื่อเพิ่มขีดความสามารถในการแข่งขันของประเทศอย่างเร่งด่วน โดยเฉพาะอย่างยิ่งในอุตสาหกรรมที่มีการใช้นวัตกรรมหรือเทคโนโลยีขั้นสูงที่ทันสมัยเป็นมิตรต่อสิ่งแวดล้อมจึงควรจัดให้มีการตรวจลงตราประเภทคนอยู่ชั่วคราวเป็นกรณีพิเศษ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เพื่อช่วยอำนวยความสะดวกให้แก่คนต่างด้าวที่มีศักยภาพและเป็นกลุ่มเป้าหมายให้เข้ามาทำงานในประเทศไทย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กพอ. ในคราวประชุมครั้งที่ 3/2566 เมื่อวันที่ 24 พฤศจิกายน 2566 ได้มีมติเห็นชอบในหลักการของ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EEC Visa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และแนวทางการให้สิทธิประโยชน์สำหรับผู้ประกอบกิจการในเขตส่งเสริมเศรษฐกิจพิเศษ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หลักการของ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 คุณสมบัติ และสิทธิประโยชน์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3969"/>
        <w:gridCol w:w="3827"/>
      </w:tblGrid>
      <w:tr w:rsidR="00777C36" w:rsidRPr="00777C36" w:rsidTr="004500A0">
        <w:tc>
          <w:tcPr>
            <w:tcW w:w="1838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969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คุณสมบัติของผู้มีสิทธิที่จะได้รับ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EEC Visa</w:t>
            </w:r>
          </w:p>
        </w:tc>
        <w:tc>
          <w:tcPr>
            <w:tcW w:w="3827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สิทธิประโยชน์จากการที่ได้รับ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EEC Visa</w:t>
            </w:r>
          </w:p>
        </w:tc>
      </w:tr>
      <w:tr w:rsidR="00777C36" w:rsidRPr="00777C36" w:rsidTr="004500A0">
        <w:tc>
          <w:tcPr>
            <w:tcW w:w="1838" w:type="dxa"/>
          </w:tcPr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ผู้มีความรู้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ความเชี่ยวชาญ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Specialist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 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”)”</w:t>
            </w:r>
          </w:p>
          <w:p w:rsidR="00777C36" w:rsidRPr="00777C36" w:rsidRDefault="00777C36" w:rsidP="00777C36">
            <w:pPr>
              <w:pBdr>
                <w:left w:val="single" w:sz="4" w:space="4" w:color="auto"/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ผู้บริหาร</w:t>
            </w:r>
          </w:p>
          <w:p w:rsidR="00777C36" w:rsidRPr="00777C36" w:rsidRDefault="00777C36" w:rsidP="00777C36">
            <w:pPr>
              <w:pBdr>
                <w:left w:val="single" w:sz="4" w:space="4" w:color="auto"/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Executive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 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ผู้ชำนาญการ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Professional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7C36" w:rsidRPr="00777C36" w:rsidRDefault="00777C36" w:rsidP="00777C36">
            <w:pPr>
              <w:spacing w:line="320" w:lineRule="exact"/>
              <w:ind w:left="313" w:hanging="31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ัญญาจ้างกับผู้ประกอบกิจการหรือมีสัญญากับบุคคลอื่นที่กำหนดให้ต้องปฏิบัติงานเพื่อประโยชน์ของผู้ประกอบกิจ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ไม่มีลักษณะต้องห้ามตามกฎหมายว่าด้วยคนเข้าเมือง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ต้องได้รับการรับรองคุณสมบัติจากผู้ประกอบกิจการ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มีลักษณะเพิ่มเติม ดังนี้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กรณีเป็นผู้มีความรู้ความเชี่ยวชาญ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: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เป็นบุคคลผู้มีความรู้ความสามารถในด้านที่เกี่ยวข้องกับอุตสาหกรรมเป้าหมายพิเศษหรือกิจการที่เกี่ยวเนื่องหรือเป็นประโย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น์ต่อการพัฒนาและส่งเสริ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อุตสาหกรรมเป้าหมายพิเศษ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กรณีเป็นผู้บริหาร: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เป็นบุคคลที่มีหน้าที่รับผิดชอบในการบริหารงานมีอำนาจในการตัดสินใจที่เกี่ยวกับการประกอบกิจ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กรณีเป็นผู้ชำนาญการ: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เป็นบุคคลผู้มีประสบการณ์การทำงานในสายงานที่เกี่ยวข้องกับ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ต้องแสดงหลักฐานว่าเป็นผู้มีคุณสมบัติตามลักษณะข้างต้น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หมายเหตุ: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คนต่างด้าวที่ถือวีซ่าประเภทอื่น สามารถเปลี่ยนประเภทเป็น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ได้หากมีความจำเป็น</w:t>
            </w:r>
          </w:p>
        </w:tc>
        <w:tc>
          <w:tcPr>
            <w:tcW w:w="3827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สิทธิในการเข้ามาและอยู่ใ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ราชอาณาจักรตามจำนวนและระยะเวลาที่ได้รับอนุญาตจากเลขาธิการ กพอ.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สูงสุดไม่เกิน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ทั้งนี้ ต้องไม่เกิ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ระยะเวลาตามสัญญาจ้างสำหรับใช้เข้ามาและอยู่ใ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ราชอาณาจักรได้ไม่จำกัด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จำนวนครั้ง โดยประทับตราขาเข้าและอนุญาตให้เข้ามา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และอยู่ในราชอาณาจักรในครั้งแรกเป็นเวลาไม่เกิน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สิทธิในการรายงานตัวแจ้งที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พักอาศัยตามที่สำนักงานตรวจคนเข้าเมือง (สตม.) กำหนด หรือรายงานตัวผ่านระบบออนไลน์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สิทธิ์ในการตรวจลงตรา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เปลี่ยนประเภท/ต่ออายุ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Visa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สตม. ทุกแห่งในพื้นที่เข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พัฒนาพิเศษภาคตะวันออก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สิทธิในการนำคู่สมรสและบุคคลซึ่งอยู่ในอุปการะเข้ามาและอยู่ในราชอาณาจักรตามความจำเป็นและเหมาะสม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สิทธิในการทำงานโดยได้รับ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Work permit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และไม่ต้องขอรับใบอนุญาตทำงานตามกฎหมายว่าด้วยการบริหารจัดการการทำงานของคนต่างด้าว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สิทธิในการได้รับการลดหย่อนอัตราภาษีเงินได้บุคคลธรรมดาในอัตราคงที่ร้อยละ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17 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สิทธิในการได้รับการอำนวยควา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สะดวกในการใช้ช่องทางพิเศษ 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Fast track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ณ สนามบิ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นานาชาติ</w:t>
            </w:r>
          </w:p>
        </w:tc>
      </w:tr>
      <w:tr w:rsidR="00777C36" w:rsidRPr="00777C36" w:rsidTr="004500A0">
        <w:tc>
          <w:tcPr>
            <w:tcW w:w="1838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คู่สมรสและบุคคลซึ่งอยู่ในอุปการะ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Other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</w:t>
            </w:r>
          </w:p>
        </w:tc>
        <w:tc>
          <w:tcPr>
            <w:tcW w:w="3969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เป็นคู่สมรสและบุคคลซึ่งอยู่ในอุปการะของผู้มีความรู้ความเชี่ยวชาญ ผู้บริหาร หรือผู้ชำนาญการ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ไม่มีลักษณะต้องห้ามตามกฎหมายว่าด้วยคนเข้าเมือง </w:t>
            </w:r>
          </w:p>
        </w:tc>
        <w:tc>
          <w:tcPr>
            <w:tcW w:w="3827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สิทธิในการเข้ามาและอยู่ในราชอาณาจักรตามจำนวนและระยะเวลาที่ได้รับอนุญาตจากเลขาธิการ กพอ. สูงสุดไม่เกิน 10 ปี (ต้องไม่เกินระยะเวลาตามสัญญาจ้างของคู่สมรสและผู้อุปการะ) สำหรับใช้ได้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ไม่จำกัดจำนวนครั้ง โดยประทับตราขาเข้าและอนุญาตให้เข้ามาและอยู่ในราชอาณาจักรในครั้งแรกเป็นเวลาไม่เกิน 5 ปี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สิทธิในการรายงานตัวแจ้งที่พักอาศัยตามที่ สตม. กำหนด หรือรายงานตัวผ่านระบบออนไลน์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สิทธิในการได้รับการอำนวยความสะดวกในการใช้ช่องทางพิเศษ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Fast track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ณ สนามบินนานาชาติ </w:t>
            </w:r>
          </w:p>
        </w:tc>
      </w:tr>
      <w:tr w:rsidR="00777C36" w:rsidRPr="00777C36" w:rsidTr="004500A0">
        <w:tc>
          <w:tcPr>
            <w:tcW w:w="9634" w:type="dxa"/>
            <w:gridSpan w:val="3"/>
          </w:tcPr>
          <w:p w:rsidR="00777C36" w:rsidRPr="00777C36" w:rsidRDefault="00777C36" w:rsidP="00777C36">
            <w:pPr>
              <w:spacing w:line="320" w:lineRule="exact"/>
              <w:ind w:left="1018" w:hanging="101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หมายเหตุ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*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ประเภทผู้มีความรู้ความเชี่ยว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าญ (ประเภท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จะมุ่งเน้นการดึงดูดกลุ่มคนที่เป็นผู้มีความรู้ความเชี่ยวชาญ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โดยพิจารณาจาก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เป็นสำคัญ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โดยต้องสำเร็จการศึกษาระดับปริญญาโทขึ้นไปหรือเทียบเท่าและมีประสบการณ์ในด้านดังกล่าวไม่น้อยกว่า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ส่วน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ประเภทผู้ชำนาญการ (ประเภท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มุ่งเน้นการดึงดูดกลุ่มคนที่เป็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ผู้ชำนาญการ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โดยพิจารณาจากประสบการณ์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เป็นสำคัญ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โดยต้องมีประสบการณ์การทำงานไม่น้อยกว่า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เว้นแต่เป็นกรณีที่เกี่ยวข้องกับศาสตร์หรือองค์ความรู้ที่เกิดขึ้นใหม่ ต้องมีประสบการณ์ไม่น้อยกว่า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เงื่อนไขของการได้รับ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(1) ผู้ประกอบกิจการต้องจัดให้มีกรมธรรม์ประกันสุขภาพ (คุ้มครองค่ารักษาพยาบาลในประเทศไทยไม่น้อยกว่า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ดอลลาร์สหรัฐ) แก่ผู้มีความรู้ความเชี่ยวชาญ ผู้บริหาร หรือผู้ชำนาญการ รวมทั้งคู่สมรสและบุคคลซึ่งอยู่ในอุปการะแต่ละรายตลอดระยะเวลาการอยู่ในราชอาณาจักร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(2) ผู้มีความรู้ความเชี่ยวชาญ ผู้บริหาร หรือผู้ชำนาญการ รวมทั้งคู่สมรสและบุคคลซึ่งอยู่ในอุปการะต้องปฏิบัติตามหลักเกณฑ์ วิธีการและเงื่อนไขตามที่กระทรวงมหาดไทย (มท.) สตม. และหน่วยงานอื่นของรัฐที่เกี่ยวข้องประกาศกำหนด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หากตรวจพบในภายหลังว่าผู้มีความรู้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ความเชี่ยวชาญ ผู้บริหาร หรือผู้ชำนาญการ รวมทั้งคู่สมรสและบุคคลซึ่งอยู่ในอุปการะไม่มีคุณสมบัติตามที่กำหนด ให้เลขาธิการ กพอ. มีอำนาจเพิกถอนการอนุญาตให้เข้ามาและอยู่ในราชอาณาจักรของบุคคลดังกล่าว รวมทั้งการอนุญาตการทำงาน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ขั้นตอนและวิธีการขอรับการตรวจลงตรา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 สกพอ. ได้รับแจ้งความประสงค์ของผู้ประกอบกิจการที่ได้รับอนุญาตจากเลขาธิการ กพอ.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ที่จะนำผู้มีความรู้ความเชี่ยวชาญผู้บริหาร หรือผู้ชำนาญการ รวมทั้งคู่สมรสและบุคคลซึ่งอยู่ในอุปการะเข้ามาและอยู่ในราชอาณาจักรแล้ว ให้ สกพอ. ร่วมกับหน่วยงานที่เกี่ยวข้องตรวจสอบคุณสมบัติประวัติอา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ญากรรมและพฤติการณ์การไม่เป็นบุคคลต้องห้ามตามกฎหมายว่าด้วยคนเข้าเมืองหรือการอื่นใดที่เกี่ยวข้อง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กรณีบุคคลดังกล่าวข้างต้นมีคุณสมบัติและไม่มีลักษณะต้องห้าม ให้เลขาธิการ กพอ. พิจารณา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อนุ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ญาตให้เข้ามาและอยู่ในราชอาณาจักรได้ตามจำนวนและระยะเวลาที่เลขาธิการ กพอ. กำหนด (สูงสุดคราวละไม่เกิน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ปี) โดย สกพอ. จะแจ้งผลการพิจารณาไปยังผู้ประกอบกิจการและบุคคลดังกล่าว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พร้อมทั้งกระทรวงการต่างประเทศ (กต.) สตม. หรือสถานที่อื่นที่ สตม. กำหนด เพื่อพิจารณาดำเนินการในส่วนที่เกี่ยวข้องต่อไป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(3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เมื่อได้รับอนุญาตจากเลขาธิการ กพอ. แล้ว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ให้ยื่นขอรับ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ได้จากสถานเอกอัครราชทูต หรือสถานกงสุลใหญ่ของไทยในต่างประเทศ หรือสถานที่อื่นใดที่ สตม. กำหนด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สำหรับใช้ได้ไม่จำกัดจำนวนครั้งภายในอายุการใช้งานการตรวจลงตราตามที่เลขาธิการ กพอ. อนุญาต และชำระค่าธรรมเนียมในอัตราปีละ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บาท เศษของปีคิดเป็น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(4)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เมื่อได้รับอนุญาตให้เข้ามาและ อยู่ในราชอาณาจักรแล้ว ให้เลขาธิการ กพอ. พิจารณาออกหนังสืออนุญาตการทำงานและให้บุคคลดังกล่าวชำระค่าใช้จ่ายครั้งเดียวในอัตรารายละ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20,000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โดยให้มีกำหนดเวลาเท่ากับระยะเวลาที่อนุญาตให้เข้ามาและอยู่ในราชอาณาจักร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และให้ สกพอ. จัดให้มีการจัดเก็บฐานข้อมูลและรายงานต่อกรมจัดหางานเพื่อทราบเป็นระยะ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แนวทางการให้สิทธิประโยชน์สำหรับผู้ประกอบกิจการในเขตส่งเสริมเศรษฐกิจพิเศษ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4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2.2.1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กรอบสิทธิประโยชน์สูงสุดสำหรับผู้ประกอบกิจการในเขต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เพื่อให้คณะกรรมการเจรจาใช้สำหรับดำเนินการเจรจากับผู้ขอรับสิทธิประโยชน์ 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สิทธิประโยชน์ด้านภาษีอากร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ยกเว้นภาษีเงินได้นิติบุคคลสำหรับกำไรสุทธิที่ได้จากการประกอบกิจการ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ยกเว้นภาษีเงินได้นิติบุคคล ระยะเวลา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15 ปี นับแต่วันที่เริ่มมีรายได้จากการประกอบกิจการ ทั้งนี้ การยกเว้นดังกล่าวอาจกำหนดเป็นสัดส่วนของทุน โดยไม่รวมค่าที่ดินและเงินทุนหมุนเวียนด้วยก็ได้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ลดหย่อนภาษีเงินได้นิติบุคคลสำหรับกำไรสุทธิที่ได้จากการประกอบกิจการ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ผู้ประกอบกิจการได้รับการยกเว้นภาษีเงินได้นิติบุคคล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ตาม (1)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] 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8 ปี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</w:p>
          <w:p w:rsidR="00777C36" w:rsidRPr="00777C36" w:rsidRDefault="00777C36" w:rsidP="00777C36">
            <w:pPr>
              <w:spacing w:line="320" w:lineRule="exact"/>
              <w:ind w:left="175" w:hanging="17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ลดหย่อนภาษีเงินได้นิติบุคคลในอัตราไม่เกินร้อยละ 50 ของอัตราปกติ ระยะเวลา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5 ปี นับจากวันที่การยกเว้นภาษีเงินได้นิติบุคคลได้สิ้นสุดลง</w:t>
            </w:r>
          </w:p>
          <w:p w:rsidR="00777C36" w:rsidRPr="00777C36" w:rsidRDefault="00777C36" w:rsidP="00777C36">
            <w:pPr>
              <w:spacing w:line="320" w:lineRule="exact"/>
              <w:ind w:left="175" w:hanging="175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ผู้ประกอบกิจการไม่ได้รับการยกเว้นภาษีเงินได้นิติบุคคล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777C36" w:rsidRPr="00777C36" w:rsidRDefault="00777C36" w:rsidP="00777C36">
            <w:pPr>
              <w:spacing w:line="320" w:lineRule="exact"/>
              <w:ind w:left="175" w:hanging="17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ลดหย่อนภาษีเงินได้นิติบุคคลในอัตราไม่เกินร้อยละ 50 ของอัตราปกติระยะเวลา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 ปี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นำผลขาดทุนประจำปีที่เกิดขึ้นระหว่างเวลาที่ได้รับยกเว้นภาษีเงินได้นิติบุคคลไปหักออกจากกำไรสุทธิที่เกิดขึ้นภายหลังระยะเวลาได้รับยกเว้นภาษีเงินได้นิติบุคคล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ผลขาดทุนประจำปีที่เกิดขึ้นระหว่างเวลาที่ได้รับยกเว้นภาษีเงินได้นิติบุคคลไปหักออกจากกำไรสุทธิที่เกิดขึ้นภายหลังระยะเวลาได้รับยกเว้นภาษีเงินได้นิติบุคคลโดยมีกำหนดเวลาไม่เกิน 5 ปีนับแต่วันพ้นกำหนดเวลานั้น โดยจะเลือกหักจากกำไรสุทธิของปีใดปีหนึ่งหรือหลายปีก็ได้ 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นำเงินที่ใช้ไปในการลงทุนในการประกอบกิจการหักออกจากกำไรสุทธิ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ผู้ประกอบกิจการ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ที่ไม่ได้รับทั้งการยกเว้นหรือการลดหย่อนภาษีเงินได้นิติบุคคล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ณะกรรมการเจรจาอาจพิจารณาให้สิทธิในการนำเงินที่ใช้ไปในการลงทุนในการประกอบกิจการหักออกจากกำไรสุทธิ รวมทั้งสิ้นจำนวนร้อยละ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70 ของเงินที่ลงทุนแล้วในกิจการนั้น นอกเหนือไปจากการหักค่าเสื่อมราคาตามปกติ โดยจะเลือกหักจากกำไรสุทธิของปีใดปีหนึ่งหรือหลายปีก็ได้ภายใน 10 ปี นับแต่วันที่มีรายได้จากการประกอบกิจการ 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นำค่าขนส่ง ค่าไฟฟ้า และค่าประปามาหักเพิ่มเติมจากจำนวนเงินค่าใช้จ่ายเดิม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หักค่าขนส่ง ค่าไฟฟ้า และค่าประปาได้สองเท่าของจำนวนเงินที่เสียไปเป็นค่าใช้จ่ายในการประกอบกิจการ โดยมีระยะเวลาตามที่คณะกรรมการเจรจากำหนด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นำเงินลงทุนในการติดตั้งหรือก่อสร้างสิ่งอำนวยความสะดวกในการประกอบกิจการหักจากกำไรสุทธิ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นำเงินลงทุนร้อยละ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1 - 25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ของเงินที่ลงทุนแล้ว มาหักจากกำไรสุทธิของปีใดปีหนึ่งหรือหลายปีก็ได้ ภายใน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นับแต่วันที่มีรายได้จากการลงทุน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ยกเว้นการนำเงินปันผลมาคำนวณเพื่อเสียภาษีเงินได้นิติบุคคล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ไม่ต้องนำเงินปันผลจากกิจการที่ได้รับการสนับสนุนการลงทุนซึ่งได้รับการยกเว้นภาษีเงินได้นิติบุคคลมารวมคำนวณเพื่อเสียภาษีเงินได้นิติบุคคล ตลอดระยะเวลาที่ผู้ประกอบกิจการได้รับยกเว้นภาษีเงินได้นิติบุคคลนั้น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รวมถึงเงินปันผลที่ได้จ่ายภายในหกเดือนนับแต่วันพ้นระยะเวลาที่ได้รับยกเว้นภาษีเงินได้นิติบุคคลด้วย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ยกเว้นค่าแห่งกู๊ดวิลล์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ค่าแห่งลิขสิทธิ์หรือสิทธิอย่างอื่น ไม่ต้องรวมคำนวณเพื่อเสียภาษีเงินได้นิติบุ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คคล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ยกเว้นการนำค่าแห่งกู๊ดวิลล์ ค่าแห่งลิ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สิทธิ์ หรือสิทธิอย่างอื่นของผู้ประกอบกิจการมารวมคำนวณเพื่อเสียภาษีเงินได้นิติบุคคล มีกำหนดระยะเวลา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นับแต่วันที่ผู้ประกอบกิจการเริ่มมีรายได้จากการประกอบกิจการ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ยกเว้นอากรขาเข้าสำหรับเครื่องจัก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ยกเว้นอากรขาเข้าสำหรับเครื่องจักรตามที่คณะกรรมการเจรจาพิจารณาอนุมัติ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ยกเว้นอากรขาเข้าสำหรับของที่นำมาใช้เพื่อการวิจัยและพัฒนา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ยกเว้นอากรขาเข้าสำหรับของที่ผู้ประกอบกิจการนำเข้ามาเพื่อใช้ในการวิจัยและพัฒนา รวมทั้งการทดสอบที่เกี่ยวข้อง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ยกเว้นอากรขาเข้า สำหรับวัตถุดิบหรือวัสดุที่จำเป็น เพื่อใช้ในการผลิตเพื่อการส่งออก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ยกเว้นอากรขาเข้าสำหรับวัตถุดิบและวัสดุจำเป็นที่ต้องนำเข้ามาจากต่างประเทศ เพื่อใ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ช้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ผลิต ผสม หรือประกอบผลิตภัณฑ์หรือผลิตผลเฉพาะที่ใช้ในการส่งออก ตามเงื่อนไข วิธีการ และระยะเวลาที่คณะกรรมการเจรจากำหนด โดยมิให้นำกฎหมายว่าด้วยพิกัดอัตราศุลกากรมาใช้บังคับ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ลดหย่อนอากรขาเข้า สำหรับวัตถุดิบหรือวัสดุ</w:t>
            </w:r>
          </w:p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ที่จำเป็น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ลดหย่อนอากรขาเข้า สำหรับวัตถุดิบหรือวัสดุจำเป็นที่นำเข้ามาในราชอาณาจักรเพื่อใช้ผลิต ผสมหรือประกอบในกิจการที่ได้รับอนุญาตจากเลขาธิการ กพอ.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ในอัตราไม่เกินร้อยละ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ของอัตราปกติ โดยมีกำหนดเวลาคราวละไม่เกิน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นับแต่วันที่คณะกรรมการเจรจากำหนด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(13) ยกเว้นอากรขาเข้าสำหรับของที่นำเข้ามาเพื่อส่งกลับออกไป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ยกเว้นอากรขาเข้าสำหรับของที่ผู้ประกอบกิจการในเขต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นำเข้ามาเพื่อส่งกลับออกไป ตามเงื่อนไข วิธีการ และระยะเวลาที่คณะกรรมการเจรจากำหนด โดยมิให้นำกฎหมายว่าด้วยพิกัดอัตราศุลกากรมาใช้บังคับ 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(14) ยกเว้นอากรขาออกสำหรับผลิตภัณฑ์หรือผลิตผลที่ผู้ประกอบกิจการในเขต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ผลิตหรือประกอบ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ยกเว้นอากรขาออกสำหรับผลิตภัณฑ์หรือผลิตผลที่ผู้ประกอบกิจการในเขต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ผลิตหรือประกอบ ตามเงื่อนไข วิธีการ และระยะเวลาที่คณะกรรมการเจรจากำหนด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โดยมิให้นำกฎหมายว่าด้วยพิกัดอัตราศุลกากรมาใช้บังคับ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แนวทางในการให้สิทธิประโยชน์ด้านภาษีอากรแก่ผู้ประกอบกิจการในเขต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ให้ดำเนินการตามหลักเกณฑ์ วิธีการและเงื่อนไขที่ กพอ. กำหนด แต่ต้องไม่เกินที่กำหนดไว้ในกฎหมายว่าด้วยการส่งเสริมการลงทุนหรือกฎหมายว่าด้วยการเพิ่มขีดความสามารถในการแข่งขันของประเทศสำหรับอุตสาหกรรมเป้าหมาย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สิทธิประโยชน์ที่มิใช่ด้านภาษีอากร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ถือกรรมสิทธิ์ในที่ดินภายในเขต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สิทธิถือกรรมสิทธิ์ในที่ดินภายในเขต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เพื่อการประกอบกิจการที่ได้รับอนุญาตจากเลขาธิการ กพอ. โดยไม่ต้องได้รับอนุญาตตามประมวลกฎหมายที่ดินและไม่เกินกว่าที่กำหนดไว้ในกฎหมายว่าด้วยการส่งเสริมการลงทุนหรือกฎหมายว่าด้วยการนิคมอุตสาหกรรมแห่งประเทศไทย (กนอ.)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ถือกรรมสิทธิ์ห้องชุด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สิทธิถือกรรมสิทธิ์ในห้องชุดภายในเขต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ประกอบกิจการหรืออยู่อาศัยโดยได้รับการยกเว้นจากการจำกัดสิทธิของคนต่างด้าวตามกฎหมายว่าด้วยอาคารชุด โดยไม่เกินกว่าที่กำหนดไว้ในกฎหมายว่าด้วยการส่งเสริมการลงทุนหรือกฎหมายว่าด้วย กนอ.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นำคนต่างด้าวเข้ามาและอยู่ในราชอาณาจักร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นำคนต่างด้าวที่เป็นผู้มีความรู้ความเชี่ยวชาญ ผู้บริหาร หรือผู้ชำนาญการตลอดจนคู่สมรสและบุคคลซึ่งอยู่ในอุปการะของบุคคลดังกล่าว เข้ามาและอยู่ในราชอาณาจักรได้ตามจำนวนและระยะเวลาที่ได้รั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อนุญาตจากเลขาธิการ กพอ.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สิทธิ์ในการทำงานของคนต่างด้าว 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คนต่างด้าวที่เป็นผู้มีความรู้ความเชี่ยวชาญ ผู้บริหาร หรือผู้ชำนาญการที่ผู้ประกอบกิจการในเขต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นำเข้ามา มีสิทธิทำงานในตำแหน่งหน้าที่ที่ กพอ. กำหนด โดยไม่ต้องได้รับใบอนุญาตทำงานตามกฎหมายว่าด้วยการบริหารจัดการการทำงานของคนต่างด้าว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(5) ได้รับยกเว้นการปฏิบัติตามกฎหมายว่าด้วยการควบคุมการแลกเปลี่ยนเงิน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ยกเว้นไม่ต้องปฏิบัติตามกฎหมายว่าด้วยการควบคุมการแลกเปลี่ยนเงินทั้งหมดหรือบางส่วนตามหลักเกณฑ์และเงื่อนไขที่ กพอ. กำหนดและตกลงร่วมกับธนาคารแห่งประเทศไทย (ธปท.) 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(6) การใช้เงินตราต่างประเทศเพื่อชำระค่าสินค้าหรือบริการ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ประกอบกิจการสามารถใช้เงินตราต่างประเทศเพื่อชำระค่าสินค้าหรือบริการระหว่าง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ตามหลักเกณฑ์และเงื่อนไขที่ กพอ. กำหนดและตกลงร่วมกับ ธปท. 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(7) สิทธิประโยชน์อื่นตามกฎหมายว่าด้วยการเพิ่มขีดความสามารถ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ิทธิในการขอรับเงินสนับสนุนจากกองทุนเพิ่มขีดความสามารถในการแข่งขันของประเทศสำหรับอุตสาหกรรมเป้าหมายจากสำนักงานคณะกรรมการส่งเสริมการลงทุน (สกท.) </w:t>
            </w:r>
          </w:p>
        </w:tc>
      </w:tr>
    </w:tbl>
    <w:p w:rsidR="00777C36" w:rsidRPr="00777C36" w:rsidRDefault="00777C36" w:rsidP="004500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ภายหลังจากที่คณะรัฐมนตรีมีมติเกี่ยวกับกรอบสิทธิประโยชน์สูงสุดสำหรับผู้ประกอบกิจการในเขต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สกพอ. จะดำเนินการจัดทำร่างประกาศ กพอ. เรื่อง สิทธิประโยชน์สำหรับผู้ประกอบกิจการในเขตส่งเสริมเศรษฐกิจพิเศษฉบับใหม่เสนอ กพอ. ในการประชุมครั้งถัดไปและประกาศใช้ต่อไป </w:t>
      </w:r>
    </w:p>
    <w:p w:rsidR="00777C36" w:rsidRPr="00777C36" w:rsidRDefault="00777C36" w:rsidP="004500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ปัจจัยในการพิจารณาให้สิทธิประโยชน์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ในการเจรจาสิทธิประโยชน์กับผู้ประกอบกิจการในเขต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คณะกรรมการเจรจาจะพิจารณาโดยคำนึงถึงปัจจัยต่าง ๆ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ปัจจัยในการพิจารณาให้สิทธิประโยชน์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ภท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แผนการลงทุน รวมถึงระยะเวลาเริ่มการลงทุนหรือประกอบกิจการ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ความสำคัญของกิจการต่อห่วงโซ่อุปทานและห่วงโซ่คุณค่าของอุตสาหกรรมเป้าหมายพิเศษ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การเป็นผู้นำในการลงทุน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มูลค่าเงินลงทุนที่ใช้ในการประกอบกิจการ (เน้นการลงทุนจริงในพื้นที่) 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การใช้ทรัพยากรในประเทศในการประกอบกิจการ เพื่อส่งเสริมผู้ประกอบกิจการในประเทศ 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ระดับเทคโนโลยีที่ใช้ในการประกอบกิจการ 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แผนการถ่ายทอดความรู้และเทคโนโลยี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การลงทุนในการวิจัยและพัฒนา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จำนวนการจ้างงานแรงงานฝีมือ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การดำเนินธุรกิจที่คำนึงถึงความยั่งยืน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การลดหรือกักเก็บปริมาณก๊าซเรือนกระจกหรือคาร์บอนเครดิต ตามมาตรฐานสากลหรือมาตรฐานของประเทศ 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VER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ช่วยเหลือชุมชนโดยรอบ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ทั้งนี้ คณะกรรมการเจรจอาจพิจารณาปัจจัยอื่น ๆ ประกอบการพิจารณา เพื่อกำหนดสิทธิประโยชน์ที่ผู้ประกอบกิจการแต่ละรายจะได้รับ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2.2.2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หลักการในการให้สิทธิประโยชน์สำหรับผู้ประกอบกิจการในเขตส่งเสริมเศรษฐกิจพิเศษ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หลักการสร้างนวัตกรรมการให้บริการภาครัฐ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โดย สกพอ. ให้บริการตามความต้องการเฉพาะกิจการแต่ละราย ซึ่งสามารถออกแบบเลือกรูปแบบ วิธีการในการขอรับสิทธิประโยชน์ รวมถึงลดขั้นตอน ข้อจำกัด และเงื่อนไขในการประกอบกิจการให้มีความเหมาะสม ซึ่งจะดึงดูดนักลงทุนด้วยการสร้างความร่วมมือโดยเปลี่ยนรูปแบบจากการกำกับดูแลหรือควบคุมเป็นการสร้างความร่วมมือด้านการลงทุนและเป็นพันธมิตรทางธุรกิจที่ดำเนินโครงการร่วมกัน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หลักการเจรจาสิทธิประโยชน์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โดยกำหนดให้ กพอ. เป็นผู้กำหนดสิทธิประโยชน์สูงสุดสำหรับเขต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แต่ละแห่ง และให้คณะกรรมการเจรจาและทำความตกลงเกี่ยวกับสิทธิประโยชน์ที่ผู้ประกอบกิจการในเขตส่งเสริมเศรษฐกิจพิเศษเพื่อกิจการพิเศษ (คณะกรรมการเจรจา) เป็นผู้พิจารณาให้สิทธิประโยชน์ ซึ่งต้องไม่เกินสิทธิประโยชน์สูงสุดที่ กพอ. กำหนด โดยการให้สิทธิประโยชน์จะใช้วิธีการทำความตกลงกับผู้ประกอบกิจการแต่ละรายและรายงานให้ กพอ. เพื่อทราบต่อไป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หลักการพิจารณาให้สิทธิประโยชน์ผู้ขอรับสิทธิประโยชน์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ต้องเป็นผู้ประกอบกิจการในเขต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ที่ได้รับอนุญาตจากเลขาธิการ กพอ.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โดยต้องนำเสนอแผนงานหรือโครงการเกี่ยวกับ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ที่ประสงค์จะ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และมีสถานะทางการเงินที่มั่นคงหรือความสามารถในการจัดหาเงินลงทุนได้เพียงพอตามแผนงานหรือโครงการ พร้อมทั้งมีประสบการณ์การดำเนินงาน องค์ความรู้หรือความสามารถที่เกี่ยวข้องกับ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หลักการบูรณาการการทำงานระหว่างหน่วยงาน สกพอ. จะร่วมกับหน่วยงาน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ของรัฐที่เกี่ยวข้อง จัดให้มีบริการแบบเบ็ดเสร็จครบวงจรโดยวิธีการทางอิเล็กทรอนิกส์ หรือโดยวิธีการอื่นใดที่เชื่อมโยงกันได้ มีความมั่นคงปลอดภัยและผู้ประกอบกิจการในเขต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สามารถเข้าถึงได้โดยสะดวก รองรับการใช้สิทธิประโยชน์ รวมทั้งการตรวจสอบคุณสมบัติ การตรวจสอบประวัติอาชญากรรมและพฤติการณ์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การตรวจสอบการไม่เป็นบุคคลต้องห้ามเดินทางเข้าประเทศ การตรวจลงตรา และการอื่นใดที่เกี่ยวข้อง นอกจากนี้ สกพอ. จะร่วมกับหน่วยงานของรัฐที่เกี่ยวข้องจัดให้มีการกำกับ ติดตามตรวจสอบ และประเมินความคุ้มค่าในทางเศรษฐกิจและสังคม ตลอดจนผลกระทบด้านต่าง ๆ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จากการให้สิทธิประโยชน์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หลักการติดตามตรวจสอบ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 สกพอ.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ร่วมกับหน่วยงานของรัฐที่เกี่ยวข้องจัดให้มีการกำกับ ติดตาม ตรวจสอบ และประเมินความคุ้มค่าในทางเศรษฐกิจและสังคม ตลอดจนผลกระทบด้านต่าง ๆ จากการให้สิทธิประโยชน์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กพอ. ในคราวประชุมครั้งที่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5/2563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2563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ได้มีมติเห็นชอบการปรับแนวทางการดำเนินโครงการ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ให้ออกจากการดำเนินการภายใต้ประกาศ กพอ. หลักเกณฑ์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โดยให้ สกพอ. เป็นหน่วยงานหลักในการรับผิดชอบร่วมกับ ดศ. และบริษัท โทรคมนาคมแห่งชาติ จำกัด (มหาชน) ในการพัฒนาโครงการ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EECd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ต่อไป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เนื่องจากในขั้นตอนการรับซองข้อเสนอเข้าร่วมลงทุนในโครงการ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>EECd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ปรากฏว่า ไม่มีผู้ยื่นข้อเสนอเข้ามาลงทุนในโครงการ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ดังนั้น คณะกรรมการคัดเลือกฯ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จึงให้มีการดำเนินการรับฟังความเห็นจากภาคเอกชน ซึ่งต่อมาได้มีการนำความเห็นดังกล่าวมาแก้ไขปรับปรุงร่างเอกสารการคัดเลือกเอกชนเรียบร้อยแล้ว ในการนี้ มีเอกชนที่แจ้งความสนใจที่จะลงทุนในโครงการ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เพียงรายเดียว แต่เป็นการลงทุนที่มุ่งเน้นการพัฒนาด้านอสังหาริมทรัพย์มากกว่าการพัฒนาด้านดิจิทัล (ยังไม่แน่นอนว่าจะเข้าร่วมประมูลโครงการหรือไม่) ดังนั้น คณะกรรมการคัดเลือกเอกชนร่วมลงทุนโครงการ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จึงมีความเห็นว่า การคัดเลือกเอกชนภายใต้ประกาศ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กพอ. หลักเกณฑ์ฯ จะไม่ก่อให้เกิดผลดีกับโครงการ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เนื่องจากอาจทำให้ไม่บรรลุวัตถุประสงค์ของโครงการ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ที่จะส่งเสริมการพัฒนาด้านเทคโนโลยีดิจิทัลได้อย่างแท้จริง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ซึ่ง ดศ. สกพอ. และบริษัท โทรคมนาคมแห่งชาติ จำกัด (มหาชน) เห็นชอบด้วยแล้ว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ปัจจุบัน ดศ. ได้ดำเนินโครงการ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>Thailand Digital Valley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พื้นที่จำนวน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ไร่ เพื่อเป็นการนำร่องการพัฒนาพื้นที่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แล้ว นอกจากนี้ปัจจุบันมีนักลงทุนระดับนานาชาติที่แสดงความจำนงเข้าลงทุนในพื้นที่โครงการ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และพร้อมลงนามในสัญญาเช่าพื้นที่โครงการ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อาทิ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บริษัท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CtrlS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ซึ่งเป็นบริษัทด้านศูนย์ข้อมูล (</w:t>
      </w:r>
      <w:r w:rsidRPr="00777C36">
        <w:rPr>
          <w:rFonts w:ascii="TH SarabunPSK" w:eastAsia="Calibri" w:hAnsi="TH SarabunPSK" w:cs="TH SarabunPSK"/>
          <w:sz w:val="32"/>
          <w:szCs w:val="32"/>
        </w:rPr>
        <w:t>Data Center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ระดับโลกจากประเทศดินเดีย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การลงทุนของการไฟฟ้าฝ่ายผลิตแห่งประเทศไทย (กฟผ.) สำหรับจัดตั้งศูนย์อัดประจุไฟฟ้าต้นแบบ (</w:t>
      </w:r>
      <w:r w:rsidRPr="00777C36">
        <w:rPr>
          <w:rFonts w:ascii="TH SarabunPSK" w:eastAsia="Calibri" w:hAnsi="TH SarabunPSK" w:cs="TH SarabunPSK"/>
          <w:sz w:val="32"/>
          <w:szCs w:val="32"/>
        </w:rPr>
        <w:t>EV Charging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ในพื้นที่โครงการ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และ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บริษัท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ALBA Asia Group Limited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ผู้เชี่ยวชาญด้าน </w:t>
      </w:r>
      <w:r w:rsidRPr="00777C36">
        <w:rPr>
          <w:rFonts w:ascii="TH SarabunPSK" w:eastAsia="Calibri" w:hAnsi="TH SarabunPSK" w:cs="TH SarabunPSK"/>
          <w:sz w:val="32"/>
          <w:szCs w:val="32"/>
        </w:rPr>
        <w:t>Digital Zero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</w:rPr>
        <w:t>Waste and Recycling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สกพอ. แจ้งว่า การดำเนินการดังกล่าว (ตามข้อ 2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3) จะก่อให้เกิดประโยชน์ในด้านต่าง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EECd Visa 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และการให้สิทธิประโยชน์ตามพระราชบัญญัติเขตพัฒนาพิเศษภาคตะวันออก พ.ศ. 2561 </w:t>
            </w:r>
          </w:p>
        </w:tc>
      </w:tr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่งเสริมและสนับสนุนให้ผู้ประกอบกิจการทั้งในประเทศและต่างประเทศเข้ามาประกอบอุตสาหกรรมเป้าหมายพิเศษและกิจการที่เกี่ยวเนื่องหรือเป็นประโยชน์ต่อการพัฒนาและส่งเสริมอุตสาหกรรมเป้าหมายพิเศษ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EEC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ช่วยเพิ่มขีดความสามารถในการแข่งขันของประเทศโดยรวม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มีการถ่ายทอดความรู้ความเชี่ยวชาญจากผู้เชี่ยวชาญหรือผู้ชำนาญการที่มีศักยภาพสูง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ก่อให้เกิดรายได้แก่ภาครัฐ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7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โดยคนต่างด้าวที่ยื่นขอ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หรือยื่นขอเปลี่ยนประเภท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Visa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ชำระค่าธรรมเนียมในอัตรา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10,000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บาท/คน/ปี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และในการขอรับใบอนุญาตทำงาน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Work Permit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ชำระค่าบริการในอัตรา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20,000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บาท/คน/ครั้ง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มีคนต่างด้าวที่มีคุณสมบัติเข้าข่ายตามที่กำหนดและประสงค์จะใช้สิทธิ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EEC Visa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โดยคาดการณ์ 10 ปีแรกของการดำเนินการประมาณ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149,388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การพัฒนาเขตส่งเสริมเศรษฐกิจพิเศษ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EECd</w:t>
            </w:r>
          </w:p>
        </w:tc>
      </w:tr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เกิดกิจกรรมทางเศรษฐกิจจากการลงทุนในพื้นที่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EECd 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เกิดการจ้างงานที่เกี่ยวข้องจากการลงทุนในพื้นที่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EECd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และการจ้างงานสนับสนุนจากบุคลากรภายนอกองค์กร 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สามารถเพิ่มรายได้ของผู้ประกอบการท้องถิ่นที่อยู่บริเวณใกล้เคียงพื้นที่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EECd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พิ่มขีดความสามารถในการแข่งขันทางเศรษฐกิจด้วยการสร้างมูลค่าด้วยนวัตกรรมและเทคโนโลยีดิจิทัลที่ยั่งยืนในระยะยาว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ก่อให้เกิดการยกระดับคุณภาพชีวิตของประชาชนภายในพื้นที่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EECd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และพื้นที่โดยรอบด้วยสิ่งอำนวยความสะดวกด้านโครงสร้างพื้นฐานและระบบสาธารณูปโภค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ยกระดับรายได้ของประชาชนและผู้ประกอบการท้องถิ่นโดยรอบอย่างทั่วถึง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ขับเคลื่อนสังคมสู่แนวคิดการสร้างนวัตกรรมการพัฒนาเศรษฐกิจรูปแบบใหม่บนพื้นฐานการพัฒนาที่ยั่งยืนด้วย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BCG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โมเดล ควบคู่กับการเป็นสังคมคาร์บอนต่ำ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>_______</w:t>
      </w:r>
      <w:r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โครงการ </w:t>
      </w:r>
      <w:r w:rsidRPr="00777C36">
        <w:rPr>
          <w:rFonts w:ascii="TH SarabunPSK" w:eastAsia="Calibri" w:hAnsi="TH SarabunPSK" w:cs="TH SarabunPSK"/>
          <w:sz w:val="28"/>
        </w:rPr>
        <w:t xml:space="preserve">EECd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จัดทำขึ้นโดยมีวัตถุประสงค์ อาทิ (1) ยกระดับขีดความสามารถให้กับอุตสาหกรรมดิจิทัลในประเทศไทย (2) สนับสนุนและส่งเสริมเทคโนโลยีและนวัตกรรมดิจิทัล (3) ยกระดับและพัฒนาอุตสาหกรรมไอซีทีเดิมไปสู่อุตสาหกรรมดิจิทัลยุคใหม่ </w:t>
      </w:r>
      <w:r w:rsidRPr="00777C36">
        <w:rPr>
          <w:rFonts w:ascii="TH SarabunPSK" w:eastAsia="Calibri" w:hAnsi="TH SarabunPSK" w:cs="TH SarabunPSK"/>
          <w:sz w:val="28"/>
          <w:cs/>
        </w:rPr>
        <w:t>(</w:t>
      </w:r>
      <w:r w:rsidRPr="00777C36">
        <w:rPr>
          <w:rFonts w:ascii="TH SarabunPSK" w:eastAsia="Calibri" w:hAnsi="TH SarabunPSK" w:cs="TH SarabunPSK"/>
          <w:sz w:val="28"/>
        </w:rPr>
        <w:t xml:space="preserve">New S </w:t>
      </w:r>
      <w:r w:rsidRPr="00777C36">
        <w:rPr>
          <w:rFonts w:ascii="TH SarabunPSK" w:eastAsia="Calibri" w:hAnsi="TH SarabunPSK" w:cs="TH SarabunPSK"/>
          <w:sz w:val="28"/>
          <w:cs/>
        </w:rPr>
        <w:t xml:space="preserve">– </w:t>
      </w:r>
      <w:r w:rsidRPr="00777C36">
        <w:rPr>
          <w:rFonts w:ascii="TH SarabunPSK" w:eastAsia="Calibri" w:hAnsi="TH SarabunPSK" w:cs="TH SarabunPSK"/>
          <w:sz w:val="28"/>
        </w:rPr>
        <w:t>Curve Digital Industry</w:t>
      </w:r>
      <w:r w:rsidRPr="00777C36">
        <w:rPr>
          <w:rFonts w:ascii="TH SarabunPSK" w:eastAsia="Calibri" w:hAnsi="TH SarabunPSK" w:cs="TH SarabunPSK"/>
          <w:sz w:val="28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และ (4) พัฒนาเป็นศูนย์กลางการค้าและการลงทุนด้านอุตสาหกรรมและนวัตกรรมดิจิทัล เป็นต้น ทั้งนี้ โครงการ </w:t>
      </w:r>
      <w:r w:rsidRPr="00777C36">
        <w:rPr>
          <w:rFonts w:ascii="TH SarabunPSK" w:eastAsia="Calibri" w:hAnsi="TH SarabunPSK" w:cs="TH SarabunPSK"/>
          <w:sz w:val="28"/>
        </w:rPr>
        <w:t xml:space="preserve">EECd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เป็นหนึ่งในโครงการภายใต้ </w:t>
      </w:r>
      <w:r w:rsidRPr="00777C36">
        <w:rPr>
          <w:rFonts w:ascii="TH SarabunPSK" w:eastAsia="Calibri" w:hAnsi="TH SarabunPSK" w:cs="TH SarabunPSK"/>
          <w:sz w:val="28"/>
        </w:rPr>
        <w:t xml:space="preserve">EEC Project List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ซึ่งต้องดำเนินการตามประกาศ กพอ. หลักเกณฑ์ฯ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ประกาศคณะกรรมการนโยบายพัฒนาระเบียงเศรษฐกิจพิเศษภาคตะวันออก เรื่อง </w:t>
      </w:r>
      <w:proofErr w:type="gramStart"/>
      <w:r w:rsidRPr="00777C36">
        <w:rPr>
          <w:rFonts w:ascii="TH SarabunPSK" w:eastAsia="Calibri" w:hAnsi="TH SarabunPSK" w:cs="TH SarabunPSK" w:hint="cs"/>
          <w:sz w:val="28"/>
          <w:cs/>
        </w:rPr>
        <w:t xml:space="preserve">กำหนดเขตส่งเสริม </w:t>
      </w:r>
      <w:r w:rsidRPr="00777C36">
        <w:rPr>
          <w:rFonts w:ascii="TH SarabunPSK" w:eastAsia="Calibri" w:hAnsi="TH SarabunPSK" w:cs="TH SarabunPSK"/>
          <w:sz w:val="28"/>
          <w:cs/>
        </w:rPr>
        <w:t>:</w:t>
      </w:r>
      <w:proofErr w:type="gramEnd"/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เขตส่งเสริมอุตสาหกรรมและนวัตกรรมดิจิทัล พ.ศ. 2561 และประกาศ กพอ. เรื่อง การเปลี่ยนแปลงเขตส่งเสริมเศรษฐกิจพิเศษ </w:t>
      </w:r>
      <w:r w:rsidRPr="00777C36">
        <w:rPr>
          <w:rFonts w:ascii="TH SarabunPSK" w:eastAsia="Calibri" w:hAnsi="TH SarabunPSK" w:cs="TH SarabunPSK"/>
          <w:sz w:val="28"/>
          <w:cs/>
        </w:rPr>
        <w:t xml:space="preserve">: </w:t>
      </w:r>
      <w:r w:rsidRPr="00777C36">
        <w:rPr>
          <w:rFonts w:ascii="TH SarabunPSK" w:eastAsia="Calibri" w:hAnsi="TH SarabunPSK" w:cs="TH SarabunPSK" w:hint="cs"/>
          <w:sz w:val="28"/>
          <w:cs/>
        </w:rPr>
        <w:t>เขตส่งเสริมอุตสาหกรรมและนวัตกรรมดิจิทัล พ.ศ. 2562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อุตสาหกรรมเป้าหมายพิเศษ หมายถึง อุตสาหกรรมที่ กพอ. ประกาศกำหนด โดยกำหนดจาก 12 อุตสาหกรรมเป้าหมาย ซึ่งประกอบด้วย (1) อุตสาหกรรมเดิมที่ต่อยอดเพื่อสร้างมูลค่าเพิ่ม จำนวน 5 ประเภท ได้แก่ อุตสาหกรรมยานยนต์สมัยใหม่ อุตสาหกรรมอิเล็กทรอนิกส์อัจฉริยะ อุตสาหกรรมการท่องเที่ยวกลุ่มรายได้ดีและการท่องเที่ยวเชิงสุขภาพ อุตสาหกรรมการเกษตรและเทคโนโลยีชีวภาพ และอุตสาหกรรมการแปรรูปอาหาร (2) อุตสาหกรรมแห่งอนาคต จำนวน 5 ประเภท ได้แก่ อุตสาหกรรมหุ่นยนต์ อุตสาหกรรมการบินและโลจิสติกส์ อุตสาหกรรมเชื้อเพลิงชีวภาพและเคมีชีวภาพ อุตสาหกรรมดิจิทัล และอุตสาหกรรมการแพทย์ครบวงจร และ (3) อุตสาหกรรมเพื่อกิจการพิเศษ จำนวน 2 ประเภท ได้แก่ อุตสาหกรรมป้องกันประเทศและอุตสาหกรรมพัฒนาบุคลากรและการศึกษา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4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กพอ. ได้ประกาศกำหนดเขตส่งเสริมเศรษฐกิจพิเศษ จำนวน 35 เขต เช่น เขตส่งเสริมอุตสาหกรรมและนวัตกรรมดิจิทัล </w:t>
      </w:r>
      <w:r w:rsidRPr="00777C36">
        <w:rPr>
          <w:rFonts w:ascii="TH SarabunPSK" w:eastAsia="Calibri" w:hAnsi="TH SarabunPSK" w:cs="TH SarabunPSK"/>
          <w:sz w:val="28"/>
          <w:cs/>
        </w:rPr>
        <w:t>(</w:t>
      </w:r>
      <w:r w:rsidRPr="00777C36">
        <w:rPr>
          <w:rFonts w:ascii="TH SarabunPSK" w:eastAsia="Calibri" w:hAnsi="TH SarabunPSK" w:cs="TH SarabunPSK"/>
          <w:sz w:val="28"/>
        </w:rPr>
        <w:t>EECd</w:t>
      </w:r>
      <w:r w:rsidRPr="00777C36">
        <w:rPr>
          <w:rFonts w:ascii="TH SarabunPSK" w:eastAsia="Calibri" w:hAnsi="TH SarabunPSK" w:cs="TH SarabunPSK"/>
          <w:sz w:val="28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รถไฟความเร็วสูงเชื่อมสามสนามบิน </w:t>
      </w:r>
      <w:r w:rsidRPr="00777C36">
        <w:rPr>
          <w:rFonts w:ascii="TH SarabunPSK" w:eastAsia="Calibri" w:hAnsi="TH SarabunPSK" w:cs="TH SarabunPSK"/>
          <w:sz w:val="28"/>
          <w:cs/>
        </w:rPr>
        <w:t>(</w:t>
      </w:r>
      <w:r w:rsidRPr="00777C36">
        <w:rPr>
          <w:rFonts w:ascii="TH SarabunPSK" w:eastAsia="Calibri" w:hAnsi="TH SarabunPSK" w:cs="TH SarabunPSK"/>
          <w:sz w:val="28"/>
        </w:rPr>
        <w:t>EECh</w:t>
      </w:r>
      <w:r w:rsidRPr="00777C36">
        <w:rPr>
          <w:rFonts w:ascii="TH SarabunPSK" w:eastAsia="Calibri" w:hAnsi="TH SarabunPSK" w:cs="TH SarabunPSK"/>
          <w:sz w:val="28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เป็นต้น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5</w:t>
      </w:r>
      <w:r w:rsidRPr="00777C36">
        <w:rPr>
          <w:rFonts w:ascii="TH SarabunPSK" w:eastAsia="Calibri" w:hAnsi="TH SarabunPSK" w:cs="TH SarabunPSK"/>
          <w:sz w:val="28"/>
        </w:rPr>
        <w:t xml:space="preserve"> goodwill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หรือที่ภาษาไทยเรียกว่า </w:t>
      </w:r>
      <w:r w:rsidRPr="00777C36">
        <w:rPr>
          <w:rFonts w:ascii="TH SarabunPSK" w:eastAsia="Calibri" w:hAnsi="TH SarabunPSK" w:cs="TH SarabunPSK"/>
          <w:sz w:val="28"/>
          <w:cs/>
        </w:rPr>
        <w:t>“</w:t>
      </w:r>
      <w:r w:rsidRPr="00777C36">
        <w:rPr>
          <w:rFonts w:ascii="TH SarabunPSK" w:eastAsia="Calibri" w:hAnsi="TH SarabunPSK" w:cs="TH SarabunPSK" w:hint="cs"/>
          <w:sz w:val="28"/>
          <w:cs/>
        </w:rPr>
        <w:t>ค่าความนิยม</w:t>
      </w:r>
      <w:r w:rsidRPr="00777C36">
        <w:rPr>
          <w:rFonts w:ascii="TH SarabunPSK" w:eastAsia="Calibri" w:hAnsi="TH SarabunPSK" w:cs="TH SarabunPSK"/>
          <w:sz w:val="28"/>
          <w:cs/>
        </w:rPr>
        <w:t xml:space="preserve">”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ถูกวัดค่าจากการมีชื่อเสียง/ความน่าเชื่อถือของเครื่องหมายการค้าหรือกิจการหนึ่ง ซึ่งทำให้กิจการนั้นมีความสามารถในการหารายได้มากกว่ากิจการอื่นในประเภทเดียวกัน ซึ่งหากซื้อกิจการเหล่านี้ก็ย่อมจะต้องจ่ายแพงกว่าการซื้อกิจการอื่นในประเภทเดียวกัน แต่ใช้ชื่ออื่นซึ่งมีความสามารถในการหาลูกค้า/รายได้น้อยกว่า ดังนั้น </w:t>
      </w:r>
      <w:r w:rsidRPr="00777C36">
        <w:rPr>
          <w:rFonts w:ascii="TH SarabunPSK" w:eastAsia="Calibri" w:hAnsi="TH SarabunPSK" w:cs="TH SarabunPSK"/>
          <w:sz w:val="28"/>
        </w:rPr>
        <w:t xml:space="preserve">goodwill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จึงเปรียบเสมือนเครื่องมือในการทำนายลูกค้า/รายได้ในอนาคตด้วย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6</w:t>
      </w:r>
      <w:r w:rsidRPr="00777C36">
        <w:rPr>
          <w:rFonts w:ascii="TH SarabunPSK" w:eastAsia="Calibri" w:hAnsi="TH SarabunPSK" w:cs="TH SarabunPSK"/>
          <w:sz w:val="28"/>
        </w:rPr>
        <w:t xml:space="preserve"> Thailand Voluntary Emission Reduction Program</w:t>
      </w:r>
      <w:r w:rsidRPr="00777C36">
        <w:rPr>
          <w:rFonts w:ascii="TH SarabunPSK" w:eastAsia="Calibri" w:hAnsi="TH SarabunPSK" w:cs="TH SarabunPSK"/>
          <w:sz w:val="28"/>
          <w:cs/>
        </w:rPr>
        <w:t xml:space="preserve">: </w:t>
      </w:r>
      <w:r w:rsidRPr="00777C36">
        <w:rPr>
          <w:rFonts w:ascii="TH SarabunPSK" w:eastAsia="Calibri" w:hAnsi="TH SarabunPSK" w:cs="TH SarabunPSK"/>
          <w:sz w:val="28"/>
        </w:rPr>
        <w:t>T</w:t>
      </w:r>
      <w:r w:rsidRPr="00777C36">
        <w:rPr>
          <w:rFonts w:ascii="TH SarabunPSK" w:eastAsia="Calibri" w:hAnsi="TH SarabunPSK" w:cs="TH SarabunPSK"/>
          <w:sz w:val="28"/>
          <w:cs/>
        </w:rPr>
        <w:t>-</w:t>
      </w:r>
      <w:r w:rsidRPr="00777C36">
        <w:rPr>
          <w:rFonts w:ascii="TH SarabunPSK" w:eastAsia="Calibri" w:hAnsi="TH SarabunPSK" w:cs="TH SarabunPSK"/>
          <w:sz w:val="28"/>
        </w:rPr>
        <w:t xml:space="preserve">VER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คือโครงการลดก๊าซเรือนกระจกภาคสมัครใจตามมาตรฐานของประเทศไทย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7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คาดการณ์ 10 ปีแรกของการดำเนินการจะมีรายได้จากค่าธรรมเนียมสำหรับ </w:t>
      </w:r>
      <w:r w:rsidRPr="00777C36">
        <w:rPr>
          <w:rFonts w:ascii="TH SarabunPSK" w:eastAsia="Calibri" w:hAnsi="TH SarabunPSK" w:cs="TH SarabunPSK"/>
          <w:sz w:val="28"/>
        </w:rPr>
        <w:t xml:space="preserve">EEC Visa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ประเภท </w:t>
      </w:r>
      <w:r w:rsidRPr="00777C36">
        <w:rPr>
          <w:rFonts w:ascii="TH SarabunPSK" w:eastAsia="Calibri" w:hAnsi="TH SarabunPSK" w:cs="TH SarabunPSK"/>
          <w:sz w:val="28"/>
        </w:rPr>
        <w:t xml:space="preserve">S, E, P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77C36">
        <w:rPr>
          <w:rFonts w:ascii="TH SarabunPSK" w:eastAsia="Calibri" w:hAnsi="TH SarabunPSK" w:cs="TH SarabunPSK"/>
          <w:sz w:val="28"/>
        </w:rPr>
        <w:t xml:space="preserve">O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ประมาณ </w:t>
      </w:r>
      <w:r w:rsidRPr="00777C36">
        <w:rPr>
          <w:rFonts w:ascii="TH SarabunPSK" w:eastAsia="Calibri" w:hAnsi="TH SarabunPSK" w:cs="TH SarabunPSK"/>
          <w:sz w:val="28"/>
        </w:rPr>
        <w:t>7,469</w:t>
      </w:r>
      <w:r w:rsidRPr="00777C36">
        <w:rPr>
          <w:rFonts w:ascii="TH SarabunPSK" w:eastAsia="Calibri" w:hAnsi="TH SarabunPSK" w:cs="TH SarabunPSK"/>
          <w:sz w:val="28"/>
          <w:cs/>
        </w:rPr>
        <w:t>.</w:t>
      </w:r>
      <w:r w:rsidRPr="00777C36">
        <w:rPr>
          <w:rFonts w:ascii="TH SarabunPSK" w:eastAsia="Calibri" w:hAnsi="TH SarabunPSK" w:cs="TH SarabunPSK"/>
          <w:sz w:val="28"/>
        </w:rPr>
        <w:t xml:space="preserve">40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ล้านบาท และรายได้จากค่าบริการ </w:t>
      </w:r>
      <w:r w:rsidRPr="00777C36">
        <w:rPr>
          <w:rFonts w:ascii="TH SarabunPSK" w:eastAsia="Calibri" w:hAnsi="TH SarabunPSK" w:cs="TH SarabunPSK"/>
          <w:sz w:val="28"/>
        </w:rPr>
        <w:t xml:space="preserve">EEC Work Permit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ประมาณ 995.92 ล้านบาท </w:t>
      </w:r>
    </w:p>
    <w:p w:rsidR="00777C36" w:rsidRDefault="00777C36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ผลการประชุมบูรณาการร่วมภาครัฐและเอกชนเพื่อพัฒนากลุ่มจังหวัดภาคกลางตอนล่าง 2 (เพชรบุรี ประจวบคีรีขันธ์ สมุทรสงคราม และสมุทรสาคร) เมื่อวันพุธที่ 8 พฤษภาคม 2567 และวันจันทร์ที่ 13 พฤษภาคม 2567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คณะรัฐมนตรีมีมติรับทราบและเห็นชอบตามที่สำนักงานสภาพัฒนาการเศรษฐกิจและสังคมแห่งชาติ (สศช.) เสนอ ดังนี้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รับทราบผลการประชุมบูรณาการร่วมภาครัฐและเอกชนเพื่อพัฒนากลุ่มจังหวัดภาคกลางตอนล่าง 2 (เพชรบุรี ประจวบคีรีขันธ์ สมุทรสงคราม และสมุทรสาคร) เมื่อวันพุธที่ 8  พฤษภาคม 2567 และวันจันทร์ที่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13 พฤษภาคม 2567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เห็นชอบในหลักการโครงการของกลุ่มจังหวัดและจังหวัด จำนวน 10 โครงการ กรอบวงเงิน 246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263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โดยให้กลุ่มจังหวัดและจังหวัดขอรับการจัดสรรจากงบประมาณรายจ่ายประจำปีงบประมาณ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 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เห็นชอบในหลักการของโครงการที่เป็นข้อเสนอของภาคเอกชน (กรอ.กลุ่มจังหวัด)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8 โครงการ กรอบวงเงิน 26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 และผลประโยชน์ที่คาดว่าจะได้รับจากการใช้จ่ายงบประมาณอย่างรอบคอบ สำหรับโครงการเพิ่มศักยภาพในการบริหารจัดการน้ำเพื่ออุปโภค บริโภค ในเขตเทศบาลเมืองหัวหิน ให้หน่วยงานเจ้าของโครงการ ดำเนินการขยายผลโครงการนำร่อง โดยจัดทำแผนการปฏิบัติงานและแผนการใช้จ่ายงบประมาณ เพื่อเสนอขอตั้งงบประมาณรายจ่ายประจำปีเพิ่มเติมในปีงบประมาณ 2568 - 2569 รวมทั้งให้จังหวัดและกลุ่มจังหวัดนำโครงการบรรจุไว้ในแผนพัฒนาจังหวัดและแผนพัฒนากลุ่มจังหวัดตามขั้นตอนต่อไป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มอบหมายให้สำนักงานสภาพัฒนาการเศรษฐกิจและสังคมแห่งชาติ ประสานหน่วยงานที่เกี่ยวข้องรับไปพิจารณาโครงการที่เป็นข้อเสนอของภาคเอกชน (กรอ.กลุ่มจังหวัด) ในส่วนที่เหลือจำนวน 78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มอบหมายให้หน่วยงานที่เกี่ยวข้องตามมติที่ประชุม ไปพิจารณาเร่งรัดดำเนินการตามขั้นตอนของกฎหมายและระเบียบที่เกี่ยวข้อง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มอบหมายให้หน่วยงานที่เกี่ยวข้องตามข้อ 2 - 5 รายงานผลการดำเนินการให้สำนักงานสภาพัฒนาการเศรษฐกิจและสังคมแห่งชาติ ต่อไป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เมื่อวันอังคารที่ 23 เมษายน 2567 สำนักเลขาธิการนายกรัฐมนตรี ได้มีหนังสือแจ้ง สศช. ว่า นายกรัฐมนตรีได้เห็นชอบกำหนดจัดประชุมคณะรัฐมนตรีอย่างเป็นทางการนอกสถานที่ ครั้งที่ 3/2567 ณ จังหวัดเพชรบุรี และติดตามการตรวจราชการกลุ่มจังหวัดภาคกลางตอนล่าง 2 (เพชรบุรี ประจวบคีรีขันธ์ สมุทรสงคราม และสมุทรสาคร) และมอบหมายให้ สศช. ร่วมกับ กระทรวงมหาดไทย สำนักเลขาธิการคณะรัฐมนตรี และสำนักงบประมาณ เป็นฝ่ายเลขานุการจัดการประชุมบูรณาการร่วมภาครัฐและเอกชนเพื่อพัฒนากลุ่มจังหวัดภาคกลางตอนล่าง 2 (เพชรบุรี ประจวบคีรีขันธ์ สมุทรสงคราม และสมุทรสาคร)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จังหวัดเพชรบุรี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ในช่วงระหว่างวันที่ 19 เมษายน - 13 พฤษภาคม 2567 สศช. ร่วมกับสำนักงบประมาณ และกระทรวงมหาดไทยได้ประสานจังหวัดและกลุ่มจังหวัด และภาคเอกชนในการพิจารณากลั่นกรองโครงการที่เป็นความต้องการของพื้นที่ โดยในช่วงระหว่างวันที่ 24 - 26 เมษายน 2567 สศช. สำนักงบประมาณ และกระทรวงมหาดไทยได้ลงพื้นที่ประชุมหารือเพื่อพิจารณาโครงการตามความต้องการของพื้นที่ที่มีความพร้อมและสามารถดำเนินการได้ทันที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สศช. ร่วมกับกระทรวงมหาดไทย สำนักเลขาธิการคณะรัฐมนตรี และสำนักงบประมาณ ได้จัดการประชุมบูรณาการร่วมภาครัฐและเอกชนเพื่อพัฒนากลุ่มจังหวัดภาคกลาง ตอนล่าง 2 (เพชรบุรี ประจวบคีรีขันธ์ สมุทรสงคราม และสมุทรสาคร) เมื่อวันพุธที่ 8 พฤษภาคม 2567 ณ ห้องประชุมตึกสันติไมตรี (หลังใน) ทำเนียบรัฐบาล และเมื่อวันจันทร์ที่ 13 พฤษภาคม 2567 ณ ห้องประชุมพริบพรี ชั้น 2 ศาลากลางจังหวัดเพชรบุรี โดยมีรองนายกรัฐมนตรี (นายพีระพันธุ์ สาลีรัฐวิภาค) เป็นประธานการประชุมฯ และมีผู้บริหารหน่วยงานภาครัฐและ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>ภาคเอกชนที่เกี่ยวข้อง รวมทั้งผู้แทนสถาบันภาคเอกชนในพื้นที่กลุ่มจังหวัดภาคกลางตอนล่าง 2 ได้แก่ คณะกรรมการร่วมภาคเอกชน 3 สถาบัน (กกร.) (สภาหอการค้าแห่งประเทศไทย สภาอุตสาหกรรมแห่งประเทศไทย และสมาคมธนาคารไทย) สภาอุตสาหกรรมท่องเที่ยวแห่งประเทศไทย (สทท.) และผู้ประกอบการรุ่นใหม่ (</w:t>
      </w:r>
      <w:r w:rsidRPr="00D275EF">
        <w:rPr>
          <w:rFonts w:ascii="TH SarabunPSK" w:eastAsia="Calibri" w:hAnsi="TH SarabunPSK" w:cs="TH SarabunPSK"/>
          <w:sz w:val="32"/>
          <w:szCs w:val="32"/>
        </w:rPr>
        <w:t>YEC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เข้าร่วมประชุมฯ โดยข้อเสนอประเด็นและวาระการพัฒนากลุ่มจังหวัดภาคกลางตอนล่าง 2 สรุปได้ดังนี้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ข้อเสนอโครงการที่มีความพร้อมและดำเนินการแล้วเสร็จ ภายใน 1 ปี ของจังหวัดและกลุ่มจังหวัดภาคกลางตอนล่าง 2 จำนวน 10 โครงการ กรอบวงเงิน 246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263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ดังนี้ (1) โครงการพัฒนาโครงสร้างพื้นฐานเพื่อสนับสนุนการค้า การลงทุน การบริการ และการท่องเที่ยวของกลุ่มจังหวัดภาคกลางตอนล่าง 2 กิจกรรม : ขยายทางจราจร ทางหลวงหมายเลข 3176 ตอนเพชรบุรี - บ้านแหลมฝั่งตะวันตก ตำบลบ้านกุ่ม อำเภอเมืองเพชรบุรี จังหวัดเพชรบุรี วงเงิน 25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(2) โครงการพัฒนาโครงสร้างพื้นฐานเพื่อสนับสนุนการค้า การลงทุน การบริการและการท่องเที่ยวของกลุ่มจังหวัดภาคกลางตอนล่าง 2 กิจกรรม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: ปรับปรุงผิวทางพร้อมติดตั้งป้ายท่องเที่ยวและเครื่องหมายจราจรถนนสาย สค.5022 - สค.5036 (เป็นช่วง ๆ) ตำบลพันท้ายนรสิงห์ ตำบลโคกขาม อำเภอเมืองสมุทรสาคร จังหวัดสมุทรสาคร ระยะทางรวม 9.100 กิโลเมตร วงเงิน 25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(3) โครงการก่อสร้างประตูระบายน้ำคลองอรรถสิทธิ์พร้อมส่วนประกอบ วงเงิน 30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(4) โครงการปรับปรุงถนนลาดยาง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สายบ้านร่วมใจพัฒนา – สองไร่ชายน้ำ อำเภอแก่งกระจาน จังหวัดเพชรบุรี วงเงิน 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500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(5) โครงการพัฒนาศักยภาพแหล่งท่องเที่ยวภายในวนอุทยานเขานางพันธุรัต วงเงิน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203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(6) โครงการพัฒนาการท่องเที่ยวบนพื้นฐานความหลากหลายทางชีวภาพมุ่งสู่ความยั่งยืน วงเงิน 40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(7) โครงการป้องกันกำจัดศัตรูมะพร้าวโดยวิธีผสมผสาน วงเงิน 10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(8) โครงการก่อสร้างระบบระบายน้ำหลักและระบบป้องกันน้ำท่วม ชุมชนเมืองสมุทรสงคราม อำเภอเมืองสมุทรสงคราม (ระยะที่ 2) วงเงิน 48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560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(9) โครงการพัฒนาโครงสร้างพื้นฐาน เพื่อสนับสนุนการค้า การลงทุน และการท่องเที่ยว กิจกรรม งานปรับระดับผิวทาง ทางหลวงหมายเลข 35 ตอน แสมดำ-สะพานข้ามแม่น้ำท่าจีนฝั่งตะวันตก ระหว่าง กม.27+550 - กม.30+275 ทางขนานด้านซ้ายทางขวาทาง (เป็นช่วง ๆ) อำเภอเมืองสมุทรสาคร จังหวัดสมุทรสาคร ระยะทาง 2.725 กิโลเมตร วงเงิน 20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และ (10) โครงการพัฒนาโครงสร้างพื้นฐาน เพื่อสนับสนุนการค้า การลงทุน และการท่องเที่ยว กิจกรรม ปรับปรุงผิวทางเพื่อเชื่อมโยงแหล่งท่องเที่ยว และขนส่งสินค้าทางการเกษตร ถนนสาย สค.4015 ระหว่าง กม.2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600-กม.11+300 (เป็นช่วง ๆ) ตำบล หนองสองห้อง อำเภอบ้านแพ้ว จังหวัดสมุทรสาคร ระยะทาง 8.700 กิโลเมตร วงเงิน 30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 :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เห็นชอบในหลักการโครงการของกลุ่มจังหวัดและจังหวัด จำนวน 10 โครงการ กรอบวงเงิน 246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263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โดยให้กลุ่มจังหวัดและจังหวัดขอรับการจัดสรร จากงบประมาณรายจ่ายประจำปีงบประมาณ พ.ศ. 2567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3.2 ข้อเสนอประเด็นการพัฒนากลุ่มจังหวัดและจังหวัดภาคกลางตอนล่าง 2 ของภาคเอกชน (กรอ.กลุ่มจังหวัด) จำนวน 86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ข้อเสนอประเด็นการพัฒนากลุ่มจังหวัด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19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ขอรับการสนับสนุนการดำเนินโครงการ จำนวน 19 โครงการ ประกอบด้วย (1) โครงการก่อสร้างทางขนาน ทางหลวงหมายเลข 35 ตอน สะพานข้าม แม่น้ำท่าจีนฝั่งตะวันตก - นาโคก ระหว่าง กม.44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300 - กม.45+550 ทางขนานด้านซ้ายทาง อำเภอเมืองสมุทรสาคร จังหวัดสมุทรสาคร (2) โครงการก่อสร้างทางหลวงแผ่นดิน ทางหลวงหมายเลข 3510 ตอนทางแยกเข้า อำเภอหนองหญ้าปล้อง - บ้านทุ่งเคล็ด ตำบลวังจันทร์ อำเภอแก่งกระจาน จังหวัดเพชรบุรี (3) โครงการก่อสร้างสะพานและทางแยกต่างระดับ จุดตัดทางหลวงหมายเลข 4 ตัดทางเข้าตลาดกลางการเกษตร (แยกหนองบ้วย) ตำบลท่ายาง อำเภอท่ายาง จังหวัดเพชรบุรี (4) โครงการก่อสร้างสะพานและทางแยกต่างระดับ จุดตัดทางหลวงหมายเลข 4 ตัดถนนเลียบคลองชลประทาน (บริเวณบ้านหนองแหน) ตำบลเขาย้อย อำเภอเขาย้อย จังหวัดเพชรบุรี (5) โครงการก่อสร้างทางหลวงแผ่นดิน ทางหลวงหมายเลข 4 ตอน อำเภอปากท่อ - อำเภอชะอำ (เป็นช่วง ๆ) ตำบลท่ายาง อำเภอท่ายาง และตำบลดอนขุนห้วย อำเภอชะอำ จังหวัดเพชรบุรี (6) โครงการขยายทางจราจร ทางหลวงหมายเลข 3178 ตอนเพชรบุรี - บ้านแหลมฝั่งตะวันออก ตำบลบ้านแหลม อำเภอบ้านแหลม จังหวัดเพชรบุรี (7) โครงการก่อสร้างทางหลวงผ่านย่านชุมชน ทาง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หลวงหมายเลข 3178 ตอน เพชรบุรี - บ้านแหลม ฝั่งตะวันออก ตำบลหนองโสน อำเภอเมือง จังหวัดเพชรบุรี (8) โครงการขยายทางจราจร ทางหลวงหมายเลข 3203 ตอน ทางเข้าโครงการพระราชประสงค์หุบกะพง ตำบลเขาใหญ่ อำเภอชะอำ จังหวัดเพชรบุรี (9) โครงการปรับปรุงถนนลาดยาง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สายแก่งกระจาน - สองพี่น้อง อำเภอแก่งกระจาน จังหวัดเพชรบุรี (10) โครงการปรับปรุงถนนลาดยาง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สายบ้านห้วยตะแกะ - บ้านวังไคร้ อำเภอท่ายาง จังหวัดเพชรบุรี (11) โครงการปรับปรุง 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สายบ้านไร่ใหม่พัฒนา - บ้านหนองเขื่อน อำเภอชะอำ จังหวัดเพชรบุรี (12) โครงการส่งเสริมการท่องเที่ยวเพื่อการเรียนรู้วัฒนธรรมของกลุ่มชาติพันธุ์ในพื้นที่ภาคกลางตอนล่าง 2 (13) โครงการพัฒนาเชื่อมโยง เครือข่ายเมืองสร้างสรรค์ให้กลุ่มจังหวัด “เพชรสมุทรคีรี” เป็นเมืองแห่งอาหาร (</w:t>
      </w:r>
      <w:r w:rsidRPr="00D275EF">
        <w:rPr>
          <w:rFonts w:ascii="TH SarabunPSK" w:eastAsia="Calibri" w:hAnsi="TH SarabunPSK" w:cs="TH SarabunPSK"/>
          <w:sz w:val="32"/>
          <w:szCs w:val="32"/>
        </w:rPr>
        <w:t>Gastronomy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และยกระดับ ความสามารถในการแข่งขันในอุตสาหกรรมสู่ความยั่งยืน ด้วยนวัตกรรม เทคโนโลยี (14) โครงการกระตุ้นเศรษฐกิจท้องถิ่นกลุ่มจังหวัดภาคกลางตอนล่าง 2 (เพชรสมุทรคีรี) (15) โครงการบริบาลและคุ้มครองสิทธิผู้สูงอายุในชุมชน (ภาคกลาง) (16) โครงการส่งเสริมและพัฒนาศิลปวัฒนธรรมประเพณีภูมิปัญญาพื้นถิ่นของผู้สูงอายุเพื่อสนับสนุนการท่องเที่ยวเชิงวัฒนธรรม (17) โครงการฝายแม่น้ำปราณบุรี (18) โครงการปักไม้ไผ่ชะลอความรุนแรงของคลื่น และเร่งการตกตะกอนเลนในพื้นที่ป่าชายเลนอนุรักษ์ บริเวณพื้นที่ตำบลปากทะเล ตำบลบางขุนไทร อำเภอบ้านแหลม จังหวัดเพชรบุรี และ (19) โครงการส่งเสริมภาคการผลิตที่ลดอัตราการเกิดก๊าซเรือนกระจก โดยการ ขอรับรองฉลากคาร์บอน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(2) ข้อเสนอประเด็นการพัฒนาจังหวัดเพชรบุรี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 เรื่อง 41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ขอรับการสนับสนุนการดำเนินโครงการ จำนวน 39 โครงการ ประกอบด้วย (1) โครงการต่อยอดจังหวัดเพชรบุรีสู่เมืองแห่งการเรียนรู้ของ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(2) โครงการยกระดับเมืองสร้างสรรค์ เมืองมรดกโลกเพื่อส่งเสริมการท่องเที่ยวจังหวัดเพชรบุรี (3) โครงการขยายทางจราจร ทางหลวงหมายเลข 3171 ตอนเทศบาลเมืองเพชรบุรี - บันไดอิฐ ตำบลไร่ส้ม อำเภอเมือง จังหวัดเพชรบุรี (4) โครงการขยายทางจราจร ทางหลวงหมายเลข 3179 ตอนเทศบาลเมืองเพชรบุรี- บ้านลาด ตำบลท่าเสน อำเภอบ้านลาด จังหวัดเพชรบุรี (5) โครงการพัฒนาศักยภาพแหล่งท่องเที่ยวเชิงนิเวศ (6) โครงการก่อสร้างบล็อกระบายน้ำ ค.ส.ล. พร้อมถนนเลียบทางรถไฟชะอำ บริเวณหลังสถานีรถไฟชะอำ - บ่อบำบัดน้ำเสีย (7) โครงการพัฒนาศักยภาพแหล่งท่องเที่ยวศูนย์เรียนรู้ตามแนวพระราชดำริ กรมอุทยานแห่งชาติ สัตว์ป่า และพันธุ์พืช (8) โครงการยกระดับสถานประกอบการสปาและส่งเสริมสุขภาพแบบมีส่วนร่วม สู่เมืองสร้างสรรค์ระดับสากล (9) โครงการสร้างมูลค่าทางเศรษฐกิจและขับเคลื่อน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ด้วยอัตลักษณ์ เพชรบุรีเมืองช่างแห่งสยาม (10) โครงการปรับปรุงผิวแอสฟัลต์คอนกรีดเดิมนำกลับมาใช้ใหม่ ในพื้นที่ชำรุดเสียหาย ทางหลวงหมายเลข 3187 ตอนเขื่อนเพชร - บางกุ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า ตำบลท่าคอย อำเภอท่ายาง จังหวัดเพชรบุรี (11) โครงการขยายทางจราจร ทางหลวงหมายเลข 3499 ตอนเขื่อนเพชร - วังไคร้ ตำบลวังไคร้ อำเภอท่ายาง จังหวัดเพชรบุรี (12) โครงการขยายทางจราจร ทางหลวงหมายเลข 3187 ตอนเขื่อนเพชร - บางกุฬา ตำบลท่าคอย อำเภอท่ายาง จังหวัดเพชรบุรี (13) โครงการก่อสร้างโครงสร้างชั้นทางใหม่ ทางหลวงหมายเลข 3218 ตอนโป่งแย้ - อ่าวเก็บน้ำห้วยผาก ตำบลกลัดหลวง อำเภอท่ายาง จังหวัดเพชรบุรี (14) โครงการปรับปรุงจุดกลับรถใต้สะพาน ทางหลวงหมายเลข 4 ตอนเขาวัง - หนองบ้วย ที่ กม.168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600 ตำบลท่ายาง อำเภอท่ายาง จังหวัดเพชรบุรี (15) โครงการปรับปรุงภูมิทัศน์ ในทางหลวงหมายเลข 4 ตอนสระพัง - เขาวัง (บริเวณทางเข้าเมืองเพชร) ตำบลไร่ส้ม อำเภอเมือง จังหวัดเพชรบุรี (16) โครงการก่อสร้างปรับปรุงถนนแอสฟัลท์ติกคอนกรีต แบบ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PAVEMENT IN PLACE RECYCLING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สายบ้านโรงนอกสามัคคี ถึงบ้านหนองแฟบพัฒนา หมู่ที่ 5 ตำบลท่ายาง อำเภอท่ายาง จังหวัดเพชรบุรี (17) โครงการก่อสร้างถนน ค.ส.ล. พร้อมท่อระบายน้ำ ชุมชนหัวทุ่ง - ทุ่งพร้าว หมู่ที่ 8 ตำบลท่ายาง อำเภอท่ายาง จังหวัดเพชรบุรี (18) โครงการประยุกต์ใช้ระบบสารสนเทศทางภูมิศาสตร์เพื่อพัฒนาระบบสมาร์ทฟาร์มต้นแบบเทคโนโลยีพลังงานทดแทนจากแสงอาทิตย์สำหรับผลผลิตเกษตรอินทรีย์ของวิสาหกิจชุมชนขนาดเล็กในจังหวัดเพชรบุรี (19) โครงการยกระดับคุณภาพสินค้าเกษตรเพื่อสร้างมูลค่าเพิ่มทางเศรษฐกิจ (20) โครงการเสริมสร้างศักยภาพผลิตภัณฑ์ชุมชน เพื่อมาตรฐานผลิตภัณฑ์ และฉลากคาร์บอนฟุตพริ้นท์ (21) โครงการสร้างมูลค่าพืชเกษตรเพื่อเพิ่ม รายได้และความมั่นคงด้านอาหารของจังหวัดเพชรบุรี (22) โครงการส่งเสริม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ไทยให้มีการบริหารจัดการธุรกิจด้วยเทคโนโลยีดิจิทัล (23) โครงการปรับปรุงซ่อมแซมท่าเทียบเรือประมงบ้านโตนดน้อย หมู่ที่ 12 ตำบลหนองขนาน อำเภอเมืองเพชรบุรี จังหวัดเพชรบุรี (24) โครงการแก้ไขปัญหาลิงแสมบริเวณพื้นที่จังหวัดเพชรบุรี (25) โครงการเพิ่มพื้นที่นวัตกรรมการเรียนการสอนด้วยฐานภูมิปัญญาท้องถิ่น (26) โครงการจังหวัดเพชรบุรีร่วมใจ ปลอดภัยจากโรคพิษสุนัขบ้า (27) โครงการเพิ่มปริมาณน้ำต้นทุนอ่างเก็บน้ำหนองไก่เถื่อน อันเนื่องมาจากพระราชดำริ โครงการชลประทานเพชรบุรี (28) โครงการส่งเสริมและพัฒนาอุตสาหกรรมเชิงนิเวศจังหวัดเพชรบุรี (29) โครงการ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ก่อสร้างอาคารฝายน้ำล้นแบบ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FLOOD WAY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ในพื้นที่กันเขตของอ่างเก็บน้ำห้วยผากฯ ตำบลกลัดหลวง อำเภอท่ายาง จังหวัดเพชรบุรี (30) โครงการก่อสร้างประตูระบายน้ำคลองอรรถสิทธิ์ (31) โครงการพัฒนาแหล่งน้ำเพื่อช่วยเหลือราษฎรในพื้นที่ตำบลหนองกะปุ (32) โครงการ เพิ่มประสิทธิภาพการเก็บกักน้ำ อ่างเก็บน้ำหนองเปราะ จังหวัดเพชรบุรี (</w:t>
      </w:r>
      <w:r w:rsidRPr="00D275EF">
        <w:rPr>
          <w:rFonts w:ascii="TH SarabunPSK" w:eastAsia="Calibri" w:hAnsi="TH SarabunPSK" w:cs="TH SarabunPSK"/>
          <w:sz w:val="32"/>
          <w:szCs w:val="32"/>
        </w:rPr>
        <w:t>33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โครงการก่อสร้างเขื่อนป้องกันตลิ่งริมแม่น้ำเพชรบุรี หมู่ที่ 12 ตำบลบางครก อำเภอบ้านแหลม จังหวัดเพชรบุรี (34) โครงการก่อสร้างเขื่อนป้องกันตลิ่งริมแม่น้ำเพชรบุรี หมู่ที่ 1 ตำบลท่าเสน อำเภอบ้านลาด จังหวัดเพชรบุรี (35) โครงการเพิ่มประสิทธิภาพการระบายน้ำคลองบางจากและคลองปากง่าม (36) โครงการก่อสร้างอาคารบังคับน้ำห้วยตาเทียบ (37) โครงการจัดหาน้ำให้ศูนย์เพาะเลี้ยงม้า และสัตว์ทดลอง สภากาชาดไทย (38) โครงการสถานีสูบน้ำด้วยไฟฟ้าพร้อมอาคารประกอบสนับสนุนโรงเรียนเพชรบุรีปัญญานุกูล และ (39) โครงการก่อสร้างอาคารห้องประชุมพร้อมแสดงนิทรรศการด้านทรัพยากรทางทะเลและชายฝั่ง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2 โครงการ ประกอบด้วย (1) ขอให้ผลักดันโครงการก่อสร้างสะพานเทียบเรือ เพื่อขนถ่ายสัตว์น้ำ ชมธรรมชาติและพัฒนาร่องน้ำบ้านแหลม และ (2) ขอให้ผลักดันการศึกษาความเป็นไปได้ในการจัดตั้งสถาบันพัฒนาอาหารด้วยนวัตกรรม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 (3) ข้อเสนอประเด็นการพัฒนาจังหวัดประจวบคีรีขันธ์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จำนวน 2 เรื่อง 9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3 โครงการ ประกอบด้วย (1) โครงการเพิ่มศักยภาพในการบริหารจัดการน้ำเพื่ออุปโภค บริโภค ในเขตเทศบาลเมืองหัวหิน (2) โครงการพัฒนาเส้นทางเข้าสู่แหล่งท่องเที่ยว ปรับปรุงผิวจราจร สายหนองหอย - ทับใต้ ตำบลทับใต้ อำเภอหัวหิน จังหวัดประจวบคีรีขันธ์ และ (3) โครงการปรับปรุงเพิ่มประสิทธิภาพการเก็บกักน้ำ อ่างเก็บน้ำเขาคันหอก พร้อมระบบส่งน้ำและอาคารประกอบ ตำบลคลองวาฬ จังหวัดประจวบคีรีขันธ์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6 โครงการ ประกอบด้วย (1) ขอให้ผลักดันโครงการก่อสร้างถนนสาย ง ผังเมืองรวมชุมชนปราณบุรี จังหวัดประจวบคีรีขันธ์ (2) ขอให้ผลักดันโครงการก่อสร้างแก้ไขปัญหาจราจรบริเวณเมืองบางสะพาน ตอนบน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แยก ทล.3369 (โรงพยาบาลบางสะพาน) - แยก ทล 4 (บริเวณ กม.ที่ 362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000) อำเภอบางสะพาน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ทับสะแก จังหวัดประจวบคีรีขันธ์ (3) ขอให้ผลักดันโครงการก่อสร้างแก้ไขปัญหาจราจรบริเวณเมืองบางสะพาน ตอนล่าง แยก ทล.3169 (แยก ปข. 4045) - แยก ทล.4 (บริเวณ กม.ที่ 386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000) อำเภอบางสะพาน จังหวัดประจวบคีรีขันธ์ (4) ขอให้ผลักดันโครงการสร้างก่อสร้างสะพานและทางต่างระดับทางหลวงหมายเลข 4 ตอนควบคุม 0603 ตอน หนองหมู - ห้วยยาง กม.309+107-กม.309+107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(5) ขอให้ผลักดันโครงการสร้างสะพานและทางต่างระดับ ทางหลวงหมายเลข 37 ตอนควบคุม 0200 ตอน วังโบสถ์ - ปราณบุรี กม. 39+190 - กม.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39+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190 และ (6) ขอให้ผลักดันโครงการเร่งรัดการตรวจมาตรฐานท่าอากาศยานหัวหิน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D275EF">
        <w:rPr>
          <w:rFonts w:ascii="TH SarabunPSK" w:eastAsia="Calibri" w:hAnsi="TH SarabunPSK" w:cs="TH SarabunPSK"/>
          <w:sz w:val="32"/>
          <w:szCs w:val="32"/>
        </w:rPr>
        <w:t>4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ข้อเสนอประเด็นการพัฒนาจังหวัดสมุทรสงคราม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จำนวน 2 เรื่อง 5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 จำนวน 3 โครงการ ประกอบด้วย (1) โครงการขยายเขตประปาบาดาล ตำบลลาดใหญ่ อำเภอเมืองสมุทรสงคราม จังหวัดสมุทรสงคราม (2) โครงการป้องกันและแก้ไขปัญหาการกัดเซาะชายฝั่งทะเล อ่าวไทยฝั่งตะวันตก และ (3) โครงการแก้ไขปัญหาระบบป้องกันน้ำเค็มบุกรุกโดยใช้ระบบชลประทาน ในจังหวัดสมุทรสงคราม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2 โครงการ ประกอบด้วย (1) ขอให้ผลักดันเรื่องปักหมุดแสดงเขตพื้นที่แนวชายฝั่งทะเล และแนวเขตป่าชายเลน ตามมติคณะรัฐมนตรี และ (2) เรื่องรับทราบและเห็นชอบโครงการพัฒนาแก้มลิงทุ่งหินจังหวัดสมุทรสงคราม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(5) ข้อเสนอประเด็นการพัฒนาจังหวัดสมุทรสาคร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 เรื่อง 12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 จำนวน 2 โครงการ ประกอบด้วย (1) โครงการก่อสร้างท่าเทียบเรือวิถีชีวิตชุมชนจังหวัดสมุทรสาคร ตำบล พันท้ายนรสิงห์ อำเภอเมืองสมุทรสาคร จังหวัดสมุทรสาคร และ (2) โครงการป้องกันและแก้ไขปัญหาการกัดเซาะริมตลิ่งในพื้นที่ชุมชน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2) ขอเร่งรัดดำเนินโครงการ จำนวน 10 โครงการ ประกอบด้วย (1) ขอให้ผลักดันโครงการก่อสร้างปรับปรุงภูมิทัศน์ศูนย์แสดงพันธุ์สัตว์น้ำ (</w:t>
      </w:r>
      <w:r w:rsidRPr="00D275EF">
        <w:rPr>
          <w:rFonts w:ascii="TH SarabunPSK" w:eastAsia="Calibri" w:hAnsi="TH SarabunPSK" w:cs="TH SarabunPSK"/>
          <w:sz w:val="32"/>
          <w:szCs w:val="32"/>
        </w:rPr>
        <w:t>Aquarium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ตำบลโคกขาม อำเภอเมืองสมุทรสาคร จังหวัดสมุทรสาคร (2) ขอให้ผลักดันโครงการริเวียร่า 3 สมุทร ระยะที่ 3 สัญญา ที่ 3 (3) ขอให้ผลักดันโครงการริเวีย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>ร่า 3 สมุทร ระยะที่ 3 สัญญาที่ 2 (4) ขอให้ผลักดันโครงการก่อสร้างทางคู่ขนาน และสะพานข้ามคลองประกอบ ทางหลวงหมายเลข 35 ตอน สะพานข้ามแม่น้ำท่าจีนฝั่งตะวันตก นาโคก ระหว่าง กม.44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300 - กม.53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875 อำเภอเมืองสมุทรสาคร จังหวัดสมุทรสาคร (5) ขอให้ผลักดันโครงการก่อสร้างระบบป้องกันน้ำท่วมพื้นที่ชุมชนท้ายบ้าน ตำบลท่าฉลอม อำเภอเมืองสมุทรสาคร จังหวัดสมุทรสาคร (6) ขอให้ผลักดันโครงการก่อสร้างเขื่อน ค.ส.ล. ป้องกันน้ำท่วมริมคลองดำเนินสะดวก - คลองตัน หมู่ที่ 4 (ชุมชนป่าจาก) ตำบลคลองต้น อำเภอบ้านแพ้ว จังหวัดสมุทรสาคร (7) ขอให้ผลักดันโครงการก่อสร้างประตูระบายน้ำและสถานีสูบน้ำ พร้อมอาคารประกอบคลองนิคม 2 ตำบลนาโคก อำเภอเมืองสมุทรสาคร จังหวัดสมุทรสาคร (8) ขอให้ผลักดันโครงการก่อสร้างกำแพงกันดิน พร้อมอาคารประกอบ คลองนิคม 2 ตำบลนาโคก อำเภอเมืองสมุทรสาคร จังหวัดสมุทรสาคร (9) ขอให้ผลักดันโครงการจ้างศึกษาออกแบบรายละเอียดในการขุดลอกและบำรุงรักษาแม่น้ำท่าจีน จังหวัดชัยนาท จังหวัดสุพรรณบุรี จังหวัดนครปฐม และจังหวัดสมุทรสาคร และ (10) ขอให้ผลักดันโครงการจ้างเหมาขุดลอกและบำรุงรักษาร่องน้ำขายฝั่งทะเลที่ร่องน้ำสมุทรสาคร (ท่าจีน) อำเภอเมืองสมุทรสาคร จังหวัดสมุทรสาคร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3.3 การพิจารณาข้อเสนอกลุ่มจังหวัดฯ ของภาคเอกชน (กรอ.กลุ่มจังหวัด) จากการพิจารณาข้อเสนอประเด็นการพัฒนากลุ่มจังหวัดและจังหวัดภาคกลางตอนล่าง 2 ของภาคเอกชน จำนวน 86 โครงการ โดย สศช. สำนักงบประมาณ จังหวัดและกลุ่มจังหวัด และภาคเอกชน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พบว่า ข้อเสนอกลุ่มจังหวัดฯ ของภาคเอกชนที่มีความพร้อมดำเนินการแล้วเสร็จภายใน 1 ปี จำนวน 8 โครงการ กรอบวงเงิน 26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ดังนี้ (1) โครงการฝายแม่น้ำปราณบุรี วงเงิน 23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(2) โครงการต่อยอดจังหวัดเพชรบุรีสู่เมืองแห่งการเรียนรู้ของ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วงเงิน 10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(3) โครงการเพิ่มปริมาณน้ำต้นทุนอ่างเก็บน้ำหนองไก่เถื่อน อันเนื่องมาจากพระราชดำริ โครงการชลประทานเพชรบุรี วงเงิน 40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(4) โครงการปรับปรุงเพิ่มประสิทธิภาพการเก็บกักน้ำ อ่างเก็บน้ำเขาคันหอก พร้อมระบบส่งน้ำและอาคารประกอบ ตำบลคลองวาฬ จังหวัดประจวบคีรีขันธ์ วงเงิน 50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(5) โครงการขยายเขตประปาบาดาล ตำบลลาดใหญ่ อำเภอเมืองสมุทรสงคราม จังหวัดสมุทรสงคราม วงเงิน 45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(6) โครงการก่อสร้างท่าเทียบเรือวิถีชีวิตชุมชนจังหวัดสมุทรสาคร ตำบลพันท้ายนรสิงห์ อำเภอเมืองสมุทรสาคร จังหวัดสมุทรสาคร วงเงิน 14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(7) โครงการ ป้องกันและแก้ไขปัญหาการกัดเซาะริมตลิ่งในพื้นที่ชุมชน วงเงิน 36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และ (8) โครงการเพิ่ม ศักยภาพในการบริหารจัดการน้ำเพื่ออุปโภค บริโภค ในเขตเทศบาลเมืองหัวหิน วงเงินรวมทั้งโครงการ 350 ล้านบาท ระยะเวลาดำเนินโครงการ 2567 - 2569 โดยเสนอขอรับการสนับสนุนเป็นโครงการนำร่อง ในปี 2567 จำนวน 50 ล้านบาท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 :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(1) เห็นชอบในหลักการของโครงการที่เป็นข้อเสนอของ ภาคเอกชน (กรอ.กลุ่มจังหวัด) จำนวน 8 โครงการ กรอบวงเงิน 26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</w:t>
      </w:r>
      <w:r w:rsidRPr="00D275EF">
        <w:rPr>
          <w:rFonts w:ascii="TH SarabunPSK" w:eastAsia="Calibri" w:hAnsi="TH SarabunPSK" w:cs="TH SarabunPSK"/>
          <w:sz w:val="32"/>
          <w:szCs w:val="32"/>
        </w:rPr>
        <w:t>7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 และผลประโยชน์ที่คาดว่าจะได้รับจากการใช้จ่ายงบประมาณอย่างรอบคอบ สำหรับโครงการเพิ่มศักยภาพในการบริหารจัดการน้ำเพื่ออุปโภค บริโภค ในเขตเทศบาลเมืองหัวหิน ให้หน่วยงานเจ้าของโครงการ ดำเนินการขยายผลโครงการนำร่อง โดยจัดทำแผนการปฏิบัติงานและแผนการใช้จ่ายงบประมาณ เพื่อเสนอขอตั้งงบประมาณรายจ่ายประจำปีเพิ่มเติมในปีงบประมาณ 2568 - 2569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 (2) มอบหมายให้สำนักงานสภาพัฒนาการเศรษฐกิจและสังคม แห่งชาติประสานหน่วยงานที่เกี่ยวข้องรับไปพิจารณาโครงการที่เป็นข้อเสนอของภาคเอกชน (กรอ.กลุ่มจังหวัด) ในข้อ 3.2 ในส่วนที่เหลือจำนวน 78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3.4 ในการประชุมหารือระหว่างรองนายกรัฐมนตรี (นายพีระพันธุ์ สาลีรัฐวิภาค) กับผู้ว่าราชการจังหวัดและภาคเอกชนในพื้นที่กลุ่มจังหวัดภาคกลางตอนล่าง 2 (เพชรบุรี ประจวบคีรีขันธ์ สมุทรสงคราม และสมุทรสาคร) เมื่อวันจันทร์ที่ 13 พฤษภาคม 2567 ณ ห้องประชุม พริบพรี ชั้น 2 ศาลากลางจังหวัดเพชรบุรี มีข้อเสนอเพิ่มเติมจากกลุ่มผู้ประกอบการรุ่นใหม่ (</w:t>
      </w:r>
      <w:r w:rsidRPr="00D275EF">
        <w:rPr>
          <w:rFonts w:ascii="TH SarabunPSK" w:eastAsia="Calibri" w:hAnsi="TH SarabunPSK" w:cs="TH SarabunPSK"/>
          <w:sz w:val="32"/>
          <w:szCs w:val="32"/>
        </w:rPr>
        <w:t>YEC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และภาคเอกชน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(1) ประเด็นข้อเสนอขอรับการสนับสนุนของผู้ประกอบการรุ่นใหม่ (</w:t>
      </w:r>
      <w:r w:rsidRPr="00D275EF">
        <w:rPr>
          <w:rFonts w:ascii="TH SarabunPSK" w:eastAsia="Calibri" w:hAnsi="TH SarabunPSK" w:cs="TH SarabunPSK"/>
          <w:sz w:val="32"/>
          <w:szCs w:val="32"/>
        </w:rPr>
        <w:t>YEC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จำนวน 8 เรื่อง ดังนี้ (1) การต่อยอดเมืองเพชรบุรีให้เป็น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Creative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จากฐานเศรษฐกิจ ของจังหวัด ให้เป็นเมืองเศรษฐกิจเชิงสร้างสรรค์ (</w:t>
      </w:r>
      <w:r w:rsidRPr="00D275EF">
        <w:rPr>
          <w:rFonts w:ascii="TH SarabunPSK" w:eastAsia="Calibri" w:hAnsi="TH SarabunPSK" w:cs="TH SarabunPSK"/>
          <w:sz w:val="32"/>
          <w:szCs w:val="32"/>
        </w:rPr>
        <w:t>Creative Economy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[หน่วยงานรับผิดชอบหลัก โดยสำนักงานส่งเสริมเศรษฐกิจสร้างสรรค์ (องค์การมหาชน)] (2) เร่งรัดผลักดันให้จังหวัดประจวบคีรีขันธ์เป็น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[หน่วยงานรับผิดชอบหลัก โดยสำนักงานส่งเสริมการจัดประชุมและนิทรรศการ (องค์การมหาชน)] (3) โครงการพัฒนาอัตลักษณ์ชุมชน (</w:t>
      </w:r>
      <w:r w:rsidRPr="00D275EF">
        <w:rPr>
          <w:rFonts w:ascii="TH SarabunPSK" w:eastAsia="Calibri" w:hAnsi="TH SarabunPSK" w:cs="TH SarabunPSK"/>
          <w:sz w:val="32"/>
          <w:szCs w:val="32"/>
        </w:rPr>
        <w:t>City Branding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จังหวัดประจวบคีรีขันธ์ (หน่วยงานรับผิดชอบหลัก โดยกรมการพัฒนาชุมชน) (4) โครงการกัดเซาะชายฝั่ง ปากน้ำปราณ จังหวัดประจวบคีรีขันธ์ ระยะทาง 205 เมตร (หน่วยงานรับผิดชอบหลัก โดยกรมทรัพยากรทางทะเลและชายฝั่ง และกรมโยธาธิการและผังเมือง) (5) การสนับสนุน “เมืองท่องเที่ยวสร้างสรรค์ แหล่งมั่นคงทางอาหารบนสิ่งแวดล้อมสมดุล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275EF">
        <w:rPr>
          <w:rFonts w:ascii="TH SarabunPSK" w:eastAsia="Calibri" w:hAnsi="TH SarabunPSK" w:cs="TH SarabunPSK"/>
          <w:sz w:val="32"/>
          <w:szCs w:val="32"/>
        </w:rPr>
        <w:t>Samutsongkhram Creative City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[หน่วยงานรับผิดชอบหลัก โดยสำนักงานส่งเสริมเศรษฐกิจสร้างสรรค์ (องค์การมหาชน)] (5) โครงการรถไฟสายท่องเที่ยวสายมหาชัย - วงเวียนใหญ่ (หน่วยงานรับผิดชอบหลัก โดยการรถไฟแห่งประเทศไทย และการท่องเที่ยวแห่งประเทศไทย (7) โครงการพัฒนาอาหารทะเลแปรรูป (แบบแห้ง) (หน่วยงานรับผิดชอบหลัก โดยกรมการพัฒนาชุมชน) และ (8) ศูนย์กลางการรักษาพยาบาล (</w:t>
      </w:r>
      <w:r w:rsidRPr="00D275EF">
        <w:rPr>
          <w:rFonts w:ascii="TH SarabunPSK" w:eastAsia="Calibri" w:hAnsi="TH SarabunPSK" w:cs="TH SarabunPSK"/>
          <w:sz w:val="32"/>
          <w:szCs w:val="32"/>
        </w:rPr>
        <w:t>Medical Hub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(หน่วยงานรับผิดชอบหลัก โดยกระทรวงสาธารณสุข)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 มอบหมายให้หน่วยงานที่เกี่ยวข้องรับไปพิจารณาดำเนินการตามขั้นตอน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ประเด็นข้อเสนอขอรับการสนับสนุนของภาคเอกชน จำนวน 8 เรื่อง ดังนี้ (1) การเร่งรัดการประกาศพื้นที่พิเศษเพื่อการท่องเที่ยวอย่างยั่งยืนเมืองหัวหินและ พื้นที่เชื่อมโยง [หน่วยงานรับผิดชอบหลัก โดยองค์การบริหารการพัฒนาพื้นที่พิเศษเพื่อการท่องเที่ยวอย่างยั่งยืน (องค์การมหาชน)] (2) การขับเคลื่อนการพัฒนาจังหวัดประจวบคีรีขันธ์ จากเมืองศักยภาพสู่การเป็น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[(หน่วยงานรับผิดชอบหลัก โดยสำนักงานส่งเสริมการจัดประชุมและนิทรรศการ (องค์การ มหาชน)] (3) การผลักดันแผนปฏิบัติการการพัฒนาการท่องเที่ยวเขตพัฒนาการท่องเที่ยวฝั่งทะเลตะวันตก (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The Royal Coast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275EF">
        <w:rPr>
          <w:rFonts w:ascii="TH SarabunPSK" w:eastAsia="Calibri" w:hAnsi="TH SarabunPSK" w:cs="TH SarabunPSK"/>
          <w:sz w:val="32"/>
          <w:szCs w:val="32"/>
        </w:rPr>
        <w:t>Thailand Riviera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(หน่วยงานรับผิดชอบหลัก โดยกระทรวง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ท่องเที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ยวและกีฬา) (4) การแก้ไขปัญหาแม่น้ำแม่กลองมีค่าความเค็มน้ำ เกินค่าสูงสุด 2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PPM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(หน่วยงานรับผิดชอบหลัก โดยกรมชลประทาน) (5) การแก้ไขปัญหาพืช มะพร้าว ไม่อยู่ใน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FRUIT BOARD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จังหวัดสมุทรสงคราม (หน่วยงานรับผิดชอบหลัก โดยกระทรวงเกษตรและสหกรณ์) (6) การแก้ไขปัญหา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Carbon Tax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การกีดกันทางการค้ารูปแบบใหม่ [หน่วยงานรับผิดขอบหลัก โดยองค์การบริหารจัดการก๊าซเรือนกระจก (องค์การมหาชน)] (7) การแก้ไขปัญหาขนส่งขาดสถานีขนถ่ายตู้สินค้าทางรางในฝั่งตะวันตกเชื่อมตะวันออก (หน่วยงาน รับผิดขอบหลัก โดยกรมการขนส่งทางราง) และ (8) การแก้ไขปัญหาบัญชีท้ายข้อกำหนดผังเมืองไม่สร้างเศรษฐกิจใหม่ให้กับจังหวัดสมุทรสงคราม (หน่วยงานรับผิดชอบหลัก โดยกรมโยธาธิการและผังเมือง)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 มอบหมายให้หน่วยงานที่เกี่ยวข้องรับไปพิจารณาดำเนินการตามขั้นตอน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D275EF">
        <w:rPr>
          <w:rFonts w:ascii="TH SarabunPSK" w:eastAsia="Calibri" w:hAnsi="TH SarabunPSK" w:cs="TH SarabunPSK"/>
          <w:sz w:val="32"/>
          <w:szCs w:val="32"/>
        </w:rPr>
        <w:t>3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ประเด็นข้อสั่งการเพิ่มเติมจากการตรวจราชการของรองนายกรัฐมนตรี </w:t>
      </w:r>
      <w:r w:rsidR="000923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(นายพีระพันธุ์ สาลีรัฐวิภาค) จำนวน 4 เรื่อง ดังนี้ (1) โครงการงานก่อสร้างสะพานข้ามทางรถไฟ จุดตัดรถไฟ ถนนเพชรบุรี/หาดเจ้าสำราญ กม. 154+953 ในเขตเทศบาลเมืองเพชรบุรี (โครงการก่อสร้างรถไฟทางคู่ ช่วงนครปฐม-หัวหิน) (หน่วยงานรับผิดชอบหลัก โดยการรถไฟแห่งประเทศไทย) (2) การแก้ไขกฎ ระเบียบที่เกี่ยวข้องกับการละเล่นวัวลาน เพื่อส่งเสริมการท่องเที่ยวจังหวัดเพชรบุรี (หน่วยงานรับผิดชอบหลัก โดยกรมการปกครอง) (3) การแก้ไขและลดผลกระทบจากการดำเนินโครงการก่อสร้างบานพับสปิลเวย์ ของโครงการส่งน้ำและ บำรุงรักษาแก่งกระจาน (หน่วยงานรับผิดชอบหลัก โดยกรมชลประทาน) และ (4) โครงการท่าอากาศยานหัวหิน (การเปลี่ยนแปลงชื่อสนามบิน และเร่งรัดการตรวจมาตรฐานท่าอากาศยานหัวหิน) เพื่อเปิดบริการนักท่องเที่ยวระหว่างประเทศ (หน่วยงานรับผิดชอบหลัก โดยกรมท่าอากาศยาน และสำนักงานการบินพลเรือนแห่งประเทศไทย)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 มอบหมายให้หน่วยงานที่เกี่ยวข้องดำเนินการ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(1) โครงการงานก่อสร้างสะพานข้ามทางรถไฟ จุดตัดรถไฟ ถนนเพชรบุรี/หาดเจ้าสำราญ กม. 154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953 ในเขตเทศบาลเมืองเพชรบุรี (โครงการก่อสร้างรถไฟทางคู่ ช่วงนครปฐม-หัวหิน) มอบหมายการรถไฟแห่งประเทศไทย ประสานกรมทางหลวง และกรมทางหลวงชนบท พิจารณาทางเลือกในการแก้ไขปัญหาที่เหมาะสม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(2) การแก้ไขกฎ ระเบียบที่เกี่ยวข้องกับการละเล่นวัวลาน เพื่อส่งเสริมการท่องเที่ยวจังหวัดเพชรบุรี มอบหมายให้กรมการปกครองพิจารณาปรับปรุงกฎ ระเบียบ ที่เกี่ยวข้องกับการอนุญาตระยะเวลาการละเล่นวัวลานให้สอดคล้องวิถีชุมชน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(3) การแก้ไขและลดผลกระทบจากการดำเนินโครงการ ก่อสร้างบานพับสปิลเวย์ ของโครงการส่งน้ำและบำรุงรักษาแก่งกระจาน มอบหมายให้กรมชลประทาน ตรวจสอบข้อเท็จจริงและสร้างความเข้าใจที่ถูกต้องให้แก่ประชาชนในพื้นที่ รวมทั้งพิจารณาแนวทางการลดผลกระทบต่อประชาชนโดยรอบโครงการ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(4) โครงการท่าอากาศยานหัวหิน มอบหมายให้สำนักงาน การบินพลเรือนแห่งประเทศไทย และกรมท่าอากาศยานพิจารณาแนวทางการปรับปรุงท่าอากาศยานให้เป็นมาตรฐานเพื่อดำเนินการขอเปิดเที่ยวบินเพิ่มขึ้น และพิจารณาปรับชื่อท่าอากาศยานเพื่อสนับสนุนการเป็น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ของพื้นที่กลุ่มจังหวัดต่อไป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</w:t>
      </w:r>
    </w:p>
    <w:p w:rsid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มอบหมายให้หน่วยงานที่เกี่ยวข้องรับข้อเสนอในข้อ 3.4 ไปพิจารณาดำเนินการตามขั้นตอนของกฎหมายและระเบียบที่เกี่ยวข้อง</w:t>
      </w:r>
    </w:p>
    <w:p w:rsidR="00AC18F4" w:rsidRPr="008D0D7A" w:rsidRDefault="00AC18F4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575BB">
        <w:tc>
          <w:tcPr>
            <w:tcW w:w="9594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575BB" w:rsidRPr="00720D14" w:rsidRDefault="00AC18F4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575BB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บันทึกความเข้าใจระหว่างกระทรวงการต่างประเทศแห่งราชอาณาจักรไทยกับกระทรวงการต่างประเทศและกิจการยุโปรแห่งสาธารณรัฐโครเอเชียว่าด้วยการหารือทางการเมือง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บันทึกความเข้าใจระหว่างกระทรวงการต่างประเทศแห่งราชอาณาจักรไทยกับกระทรวงการต่างประเทศและกิจการยุโรปแห่งสาธารณรัฐโครเอเชีย (โครเอเชีย) ว่าด้วยการหารือทางการเมือง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Memorandum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of understanding between the Ministry of Foreign Affairs of the Kingdom of Thailand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and the Ministry of Foreign and European Affairs of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the Republic of Croatia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on Political Consultations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ร่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างบันทึกความเข้าใจฯ) และหากมีความจำเป็นต้องแก้ไขปรับปรุงร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างบันทึกความเข้าใจฯ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 กต. สามารถดำเนินการได้ โดยไม่ต้องเสนอคณะรัฐมนตรีพิจารณาอีกครั้ง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เป็นผู้ลงนามบันทึกความเข้าใจดังกล่าว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กต. รายงานว่า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ประเทศไทยกับโครเอเชียได้สถาปนาความสัมพันธ์ทางการทูตระหว่างกันเมื่อวันที่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แต่ไทยและโครเอเชียยังไม่มีกลไกส่งเสริมความร่วมมือระหว่างกันอย่างเป็นรูปธรรม ดังนั้น ทั้งสองฝ่ายจึงเห็นชอบที่จะจัดทำบันทึกความเข้าใจฯ ขี่งมีวัตถุประสงค์เพื่อจัดตั้งกลไกการหารือทางการเมืองระหว่างกัน และเพื่อเป็นเวทีแลกเปลี่ยนความเห็นในประเด็นความสัมพันธ์ทวิภาคีและประเด็นระหว่างประเทศที่อยู่ในความสนใจและเป็นผลประโยชน์ร่วมกันอันจะเป็นพื้นฐานสำหรับการขยายความร่วมมือในสาขาต่าง ๆ ที่เป็นรูปธรรมระหว่างประเทศไทยและโครเอเชียในอนาคต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โดยบันทึกความเข้าใจ มีรายละเอียด</w:t>
      </w:r>
      <w:r w:rsidR="001247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59"/>
        <w:gridCol w:w="6835"/>
      </w:tblGrid>
      <w:tr w:rsidR="00B575BB" w:rsidRPr="00720D14" w:rsidTr="008D0D7A">
        <w:tc>
          <w:tcPr>
            <w:tcW w:w="2830" w:type="dxa"/>
          </w:tcPr>
          <w:p w:rsidR="00B575BB" w:rsidRPr="00720D14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20D14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20D14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1) เพื่อพัฒนาและเสริมสร้างความสัมพันธ์ฉันมิตรที่มีอยู่ระหว่างกันให้แน่นแฟันยิ่งขึ้น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2) เพื่อจัดตั้งกลไกการหารือและแลกเปลี่ยนข้อคิดเห็นในระดับต่าง ๆ เกี่ยวกับประเด็นความสัมพันธ์ทวิภาคีและประเด็นระหว่างประเทศที่สนใจร่วมกัน รวมทั้งการส่งเสริมความร่วมมือที่เป็นประโยชน์ร่วมกันเพิ่มขึ้น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ประเด็น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การหารือ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ทางการเมือง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การหารือทางการเมืองจะครอบคลุมประเด็นดังต่อไปนี้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1) พัฒนาการความสัมพันธ์ทวิภา</w:t>
            </w:r>
            <w:r w:rsidRPr="00720D14">
              <w:rPr>
                <w:rFonts w:eastAsia="Calibri" w:hint="cs"/>
                <w:cs/>
              </w:rPr>
              <w:t>คี</w:t>
            </w:r>
            <w:r w:rsidRPr="00720D14">
              <w:rPr>
                <w:rFonts w:eastAsia="Calibri"/>
                <w:cs/>
              </w:rPr>
              <w:t>ในประเด็นด้านการเมือง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2) การประสานท่าทีและแลกเปลี่ยนความคิดเห็นในประเด็นที่สนใจร่วมกันภายใต้กรอบองค์การระหว่างประเทศที่รัฐผู้เข้าร่วมเป็นสมาชิก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3) ประเด็นอื่น ๆ ตามที่ผู้เข้าร่วมตัดสินใจ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lastRenderedPageBreak/>
              <w:t>การจัดการหารือ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ทางการเมือง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การหารือทางการเมืองอาจจัดขึ้นทุกปี หรือบ่อยกว่านั้นตามความจำเป็น ซึ่งผู้แทนระดับเจ้าหน้าที่อาวุโสของผู้เข้าร่วมจะเป็นหัวหน้าคณะในการหารือทางการเมือง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ค่าใช้จ่าย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ผู้เข้าร่วมจะรับผิดชอบค่าใช้จ่ายต่าง ๆ ของฝ่ายตน (ค่าที่พักและค่าเดินทางไป - กลับระหว่างประเทศไปยังสถานที่ประชุม) สำหรับการเข้าร่วมการหารือทางการเมือง</w:t>
            </w:r>
            <w:r w:rsidRPr="00720D14">
              <w:rPr>
                <w:rFonts w:eastAsia="Calibri" w:hint="cs"/>
                <w:cs/>
              </w:rPr>
              <w:t xml:space="preserve"> </w:t>
            </w:r>
            <w:r w:rsidRPr="00720D14">
              <w:rPr>
                <w:rFonts w:eastAsia="Calibri"/>
                <w:cs/>
              </w:rPr>
              <w:t>โดยผู้เข้าร่วมฝ่ายเจ้าภาพจะจัดหาสถานที่และการเดินทางภายในประเทศที่จำเป็น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การแก้ไขปัญหา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ข้อขัดแย้ง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ข้อขัดแย้งใด ๆ ที่เกิดจากการตีความหรือการบรรลุบันทึกความเข้าใจฉบับนี้จะได้รับการแก้ไขอย่างฉันมิตรผ่านการหารือของผู้เข้าร่วม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การแก้ไข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บันทึกความเข้าใจฯ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การแก้ไขบันทึกความเข้าใจฉบับนี้อาจกระทำได้โดยความเห็นชอบร่วมกันของผู้เข้าร่วมเป็นลายลักษณ์อักษร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ผลบังคับใช้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- มีผลบังคับใช้ตั้งแต่วันที่มีการลงนาม โดยจะมีผลบังคับใช้ไปจนกว่าผู้เข้าร่วมฝ่ายหนึ่งจะแจ้งเจตจำนงที่จะยกเลิกบันทึกความเข้าใจฉบับนี้ให้ทราบเป็นลายลักษณ์อักษรล่วงหน้าอย่างน้อย 3 เดือนผ่านช่องทางการทูต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- บันทึกความเข้าใจฯ ไม่เป็นเอกสารที่มีผลผูกพันทางกฎหมาย และไม่ก่อให้เกิดข้อผูกพันใด ๆ ทางกฎหมายระหว่างประเทศแก่ผู้เข้าร่วม</w:t>
            </w:r>
          </w:p>
        </w:tc>
      </w:tr>
    </w:tbl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กต. แจ้งว่า การจัดทำร่างบันทึกความเข้าใจฯ จะช่วยส่งเสริมและผลักดันความร่วมมือระหว่างประเทศไทยและโครเอเชียในภาพรวมให้แน่นแฟ้นยิ่งขึ้น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ร่างบันทึกความเข้าใจดังกล่าวไม่มีถ้อยคำหรือบริบทใดที่จะมุ่งจะก่อให้เกิดพันธกรณีภายใต้ข้อบังคับของกฎหมายระหว่างประเทศ รวมทั้งไม่มีผลผูกพันทางกฎหมายและไม่ก่อให้เกิดพันธกรณีภายใต้กฎหมายระหว่างประเทศต่อผู้เข้าร่วม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B575BB" w:rsidRDefault="00B575BB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0D14" w:rsidRPr="00720D14" w:rsidRDefault="00AC18F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การขอความเห็นชอบต่อร่างแถลงการณ์รัฐมนตรีเอเปคด้านสตรีและเศรษฐกิจ ประจำปี 2567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[2024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APEC Women and the Economy Forum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</w:rPr>
        <w:t>WEF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</w:rPr>
        <w:t>Statement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] 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คณะรัฐมนตรีมีมติเห็นชอบและอนุมัติตามที่กระทรวงการพัฒนาสังคมและความมั่นคงของมนุษย์ (พม.) เสนอ</w:t>
      </w:r>
      <w:r w:rsidR="006D20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เห็นชอบต่อร่างแถลงการณ์รัฐมนตรีเอเปคด้านสตรีและเศรษฐกิจ (ร่างแถลงการณ์ฯ) ประจำปี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720D14">
        <w:rPr>
          <w:rFonts w:ascii="TH SarabunPSK" w:eastAsia="Calibri" w:hAnsi="TH SarabunPSK" w:cs="TH SarabunPSK"/>
          <w:sz w:val="32"/>
          <w:szCs w:val="32"/>
        </w:rPr>
        <w:t>2024 APEC Women and the Economy Forum Statement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] โดยหากมีความจำเป็นต้องแก้ไขเอกสารในส่วนที่ไม่ใช่สาระสำคัญหรือไม่ข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ัด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ผลประโยชน์ของประเทศไทย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พม.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ดำเนินการได้โดยไม่ต้องเสนอคณะรัฐมนตรีพิจารณาอีก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ให้รัฐมนตรีว่าการกระทรวงการพัฒนาสังคมและความมั่นคงของมนุษย์หรือผู้แทนที่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ได้รับมอบหมาย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ให้การรับรองร่างแถลงการณ์ฯ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ในการประชุมระดับสูงสำหรับผู้กำหนดนโยบายด้านสตรี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และเศรษฐกิจ (</w:t>
      </w:r>
      <w:r w:rsidRPr="00720D14">
        <w:rPr>
          <w:rFonts w:ascii="TH SarabunPSK" w:eastAsia="Calibri" w:hAnsi="TH SarabunPSK" w:cs="TH SarabunPSK"/>
          <w:sz w:val="32"/>
          <w:szCs w:val="32"/>
        </w:rPr>
        <w:t>High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Level Policy Dialogue on Woman and the Economy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20D14">
        <w:rPr>
          <w:rFonts w:ascii="TH SarabunPSK" w:eastAsia="Calibri" w:hAnsi="TH SarabunPSK" w:cs="TH SarabunPSK"/>
          <w:sz w:val="32"/>
          <w:szCs w:val="32"/>
        </w:rPr>
        <w:t>HLPDWE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ในวันที่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 16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พฤษภาคม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เมืองอาเรกิปา สาธารณรัฐเปรู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พม. รายงานว่า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สำนักเลขาธิการเอเปค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ฝ่ายเลขานุการในส่วนของภารกิจหุ้นส่วนเชิงนโยบายด้านการเพิ่มการมีส่วนร่วมของสตรีในระบบเศรษฐกิจ (</w:t>
      </w:r>
      <w:r w:rsidRPr="00720D14">
        <w:rPr>
          <w:rFonts w:ascii="TH SarabunPSK" w:eastAsia="Calibri" w:hAnsi="TH SarabunPSK" w:cs="TH SarabunPSK"/>
          <w:sz w:val="32"/>
          <w:szCs w:val="32"/>
        </w:rPr>
        <w:t>PPWE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ได้มีหนังสือเรียนเชิญ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รัฐมนตรี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ว่าการกระทรวงการพัฒนาสังคมและความมั่นคงของมนุษย์เข้าร่วมการประชุมเอเปคด้านสตรีและเศรษฐกิจประจำปี </w:t>
      </w:r>
      <w:r w:rsidRPr="00720D14">
        <w:rPr>
          <w:rFonts w:ascii="TH SarabunPSK" w:eastAsia="Calibri" w:hAnsi="TH SarabunPSK" w:cs="TH SarabunPSK"/>
          <w:sz w:val="32"/>
          <w:szCs w:val="32"/>
        </w:rPr>
        <w:t>256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Pr="00720D14">
        <w:rPr>
          <w:rFonts w:ascii="TH SarabunPSK" w:eastAsia="Calibri" w:hAnsi="TH SarabunPSK" w:cs="TH SarabunPSK"/>
          <w:sz w:val="32"/>
          <w:szCs w:val="32"/>
        </w:rPr>
        <w:t>16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720D14">
        <w:rPr>
          <w:rFonts w:ascii="TH SarabunPSK" w:eastAsia="Calibri" w:hAnsi="TH SarabunPSK" w:cs="TH SarabunPSK"/>
          <w:sz w:val="32"/>
          <w:szCs w:val="32"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เมืองอาเรกิปา สาธารณรัฐเปรู ในส่วนของการประชุมระดับสูงสำหรับผู้กำหนดนโยบายด้านสตรีและเศรษฐกิจ (</w:t>
      </w:r>
      <w:r w:rsidRPr="00720D14">
        <w:rPr>
          <w:rFonts w:ascii="TH SarabunPSK" w:eastAsia="Calibri" w:hAnsi="TH SarabunPSK" w:cs="TH SarabunPSK"/>
          <w:sz w:val="32"/>
          <w:szCs w:val="32"/>
        </w:rPr>
        <w:t>HLPDWE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 เพื่อหารือเกี่ยวกับยุทธศาสตร์และนโยบายที่เป็นประโยชน์ต่อการเร่งเสริมสร้างพลังสตรีในทางเศรษฐกิจและเป็นประโยชน์ต่อการสร้างอนาคตที่รุ่งเรืองและเป็นธรรมสำหรับภูมิภาคเอเชียและแปซิฟิก และจะมีการรับรองร่างแถลงการณ์ฯ ดังกล่าว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ซึ่งเป็นเอกสารผลลัพธ์ของการประชุม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ร่างแถลงการณ์ฯ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เป็นเอกสารแสดงความมุ่งมั่นในการเสริมสร้างพลังสตรีในทางเศรษฐกิจใน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APEC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มีสาระสำคัญ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2.1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การส่งเสริมสตรีในอาชีพด้านวิทยาศาสตร์</w:t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วิศวกรรมศาสตร์และคณิตศาสตร์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20D14">
        <w:rPr>
          <w:rFonts w:ascii="TH SarabunPSK" w:eastAsia="Calibri" w:hAnsi="TH SarabunPSK" w:cs="TH SarabunPSK"/>
          <w:sz w:val="32"/>
          <w:szCs w:val="32"/>
        </w:rPr>
        <w:t>Science, Technology, Engineering and Mathematics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20D14">
        <w:rPr>
          <w:rFonts w:ascii="TH SarabunPSK" w:eastAsia="Calibri" w:hAnsi="TH SarabunPSK" w:cs="TH SarabunPSK"/>
          <w:sz w:val="32"/>
          <w:szCs w:val="32"/>
        </w:rPr>
        <w:t>STEM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) โดยตระหนักถึงความสำคัญของการส่งเสริมให้ผู้หญิงเข้ามามีส่วนร่วมในอาชีพด้าน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มากขึ้น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การพัฒนาโปรแกรมการศึกษาที่ส่งเสริมความสนใจของเด็กผู้หญิงในเรื่อง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ตั้งแต่วัยเยาว์รวมถึงการส่งเสริมให้มีผู้หญิงอยู่ในตำแหน่งท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มีอำนาจตัดสินใจในด้าน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ศึกษา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ซึ่งจะเป็นรากฐานในอนาคตที่แสดงถึงความเท่าเทียมของผู้หญิง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</w:rPr>
        <w:tab/>
      </w:r>
      <w:r w:rsidRPr="00720D14">
        <w:rPr>
          <w:rFonts w:ascii="TH SarabunPSK" w:eastAsia="Calibri" w:hAnsi="TH SarabunPSK" w:cs="TH SarabunPSK"/>
          <w:sz w:val="32"/>
          <w:szCs w:val="32"/>
        </w:rPr>
        <w:tab/>
      </w:r>
      <w:r w:rsidRPr="00720D14">
        <w:rPr>
          <w:rFonts w:ascii="TH SarabunPSK" w:eastAsia="Calibri" w:hAnsi="TH SarabunPSK" w:cs="TH SarabunPSK"/>
          <w:sz w:val="32"/>
          <w:szCs w:val="32"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proofErr w:type="gramStart"/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การสร้างโอกาส :</w:t>
      </w:r>
      <w:proofErr w:type="gramEnd"/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ความครอบคลุมทางการเงินในฐานะเสาหลักของการพัฒนาเศรษฐกิจ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ได้ตระหนักว่า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ารมีส่วนร่วมของสตรีในระบบการเงินเป็นเสาหลักพื้นฐานสำหรับการเติบโตทางเศรษฐกิจที่ยั่งยืน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โดยการส่งเสริมการมีส่วนร่วมทางเศรษฐกิจผ่านการเข้าถึงทุนและตลาด การเข้าถึงเทคโนโลยีสารสนเทศและโอกาสในการเรียนรู้ในด้านทักษะและสมรรถนะด้านดิจิทัล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ซึ่งจะช่วยให้ผู้หญิงสามารถเสริมสร้างความเป็นอิสระทางเศรษฐกิจ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2.3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การสร้างความเสมอภาคเท่าเทียม: การบูรณาการเทคโนโลยีสารสนเทศเพื่อการป้องกันและจัดการต่อต้านความรุนแรงต่อผู้หญิง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โดยเน้นย้ำถึงความสำคัญของการใช้เทคโนโลยีสารสนเทศและการสื่อสารใหม่ๆ ในยุคดิจิตอลเพื่อเป็นเครื่องมือที่มีประสิทธิภาพในการจัดการกับความรุนแรงต่อผู้หญิง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ตำแหน่งทางภูมิศาสตร์ของเหยื่อหรือผู้หญิงที่มีความเสี่ยงระบบเตือนภัยล่วงหน้าที่มีส่วนช่วยแก้ไขปัญหาได้อย่างมีประสิทธิภาพและส่งเสริมสภาพแวดล้อมที่ปลอดภัยยิ่งขึ้น ทั้งนี้ จะดำเนินความร่วมมือกับระหว่าง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</w:rPr>
        <w:t>21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เขตเศรษฐกิจเอเปค</w:t>
      </w:r>
      <w:r w:rsidR="006D206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720D14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สะท้อนวิสัยทัศน์ที่มีร่วมกันเพื่ออนาคตที่เท่าเทียมกันและสร้างรากฐานที่มั่นคงสำหรับ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APEC </w:t>
      </w:r>
      <w:r w:rsidR="001247F9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ที่ยุติธรรมด้วยการขจัดอุปสรรคที่เกิดจากความรุนแรงที่ส่งผลต่อการพัฒนาเศรษฐกิจเต็มรูปแบบของสตรี</w:t>
      </w:r>
    </w:p>
    <w:p w:rsidR="00720D14" w:rsidRPr="00720D14" w:rsidRDefault="00720D14" w:rsidP="00720D14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1887220" cy="26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14" w:rsidRPr="00720D14" w:rsidRDefault="006D2060" w:rsidP="00720D14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vertAlign w:val="superscript"/>
          <w:cs/>
        </w:rPr>
        <w:t>*</w:t>
      </w:r>
      <w:r w:rsidR="00720D14" w:rsidRPr="00720D14">
        <w:rPr>
          <w:rFonts w:ascii="TH SarabunPSK" w:eastAsia="Calibri" w:hAnsi="TH SarabunPSK" w:cs="TH SarabunPSK"/>
          <w:sz w:val="28"/>
          <w:cs/>
        </w:rPr>
        <w:t xml:space="preserve">ความร่วมมือเอเปค มีสมาชิก </w:t>
      </w:r>
      <w:r w:rsidR="00720D14" w:rsidRPr="00720D14">
        <w:rPr>
          <w:rFonts w:ascii="TH SarabunPSK" w:eastAsia="Calibri" w:hAnsi="TH SarabunPSK" w:cs="TH SarabunPSK"/>
          <w:sz w:val="28"/>
        </w:rPr>
        <w:t>21</w:t>
      </w:r>
      <w:r w:rsidR="00720D14" w:rsidRPr="00720D14">
        <w:rPr>
          <w:rFonts w:ascii="TH SarabunPSK" w:eastAsia="Calibri" w:hAnsi="TH SarabunPSK" w:cs="TH SarabunPSK"/>
          <w:sz w:val="28"/>
          <w:cs/>
        </w:rPr>
        <w:t xml:space="preserve"> เขตเศรษฐกิจ ประกอบด้วย ประชารัฐออสเตรเลียสมาพันธ์รัฐแคนาดาประเทศญี่ปุ่น สาธารณรัฐเกาหลีใต้ สาธารณรัฐประชาชนจีน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720D14" w:rsidRPr="00720D14">
        <w:rPr>
          <w:rFonts w:ascii="TH SarabunPSK" w:eastAsia="Calibri" w:hAnsi="TH SarabunPSK" w:cs="TH SarabunPSK"/>
          <w:sz w:val="28"/>
          <w:cs/>
        </w:rPr>
        <w:t>เขตบริหารพิเศษฮ่องกงแห่งสาธารณรัฐประชาชนจีน ประเทศนิวซีแลนด์ สหรัฐอเมริกา เนกา</w:t>
      </w:r>
      <w:r w:rsidR="00720D14" w:rsidRPr="00720D14">
        <w:rPr>
          <w:rFonts w:ascii="TH SarabunPSK" w:eastAsia="Calibri" w:hAnsi="TH SarabunPSK" w:cs="TH SarabunPSK" w:hint="cs"/>
          <w:sz w:val="28"/>
          <w:cs/>
        </w:rPr>
        <w:t>รา</w:t>
      </w:r>
      <w:r w:rsidR="00720D14" w:rsidRPr="00720D14">
        <w:rPr>
          <w:rFonts w:ascii="TH SarabunPSK" w:eastAsia="Calibri" w:hAnsi="TH SarabunPSK" w:cs="TH SarabunPSK"/>
          <w:sz w:val="28"/>
          <w:cs/>
        </w:rPr>
        <w:t xml:space="preserve">บรูไนดารุสซาลาม สาธารณรัฐอินโดนีเซีย ประเทศสหพันธรัฐมาเลเซีย สาธารณรัฐสิงคโปร์ สาธารณรัฐฟิลิปปินส์ ประเทศไทย สาธารณรัฐจีน (ไต้หวัน) สาธารณรัฐชิลี สหรัฐเม็กซิโก รัฐเอกราชปาปัวนิวกินี สาธารณรัฐเปรู สหพันธรัฐรัสเซีย และสาธารณรัฐสังคมนิยมเวียดนาม  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7CFF" w:rsidRPr="00347CFF" w:rsidRDefault="00D275EF" w:rsidP="0065131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C18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47CFF"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การเป็นประธานกรอบความร่วมมือเอเชียของประเทศไทยและการเป็นเจ้าภาพจ</w:t>
      </w:r>
      <w:r w:rsidR="0065131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ัดการประชุมระดับ</w:t>
      </w:r>
      <w:r w:rsidR="00347CFF"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รัฐมนตรีกรอบความร่วมมือเอเชียในปี 2568</w:t>
      </w:r>
    </w:p>
    <w:p w:rsidR="00347CFF" w:rsidRPr="00347CFF" w:rsidRDefault="00347CFF" w:rsidP="005B5831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กต.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 ดังนี้</w:t>
      </w:r>
    </w:p>
    <w:p w:rsidR="00347CFF" w:rsidRPr="00347CFF" w:rsidRDefault="00347CFF" w:rsidP="005B5831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เห็นชอบการเสนอตัวเป็นประธานการประชุมกรอบความร่วมมือเอเชีย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47CFF">
        <w:rPr>
          <w:rFonts w:ascii="TH SarabunPSK" w:eastAsia="Calibri" w:hAnsi="TH SarabunPSK" w:cs="TH SarabunPSK"/>
          <w:sz w:val="32"/>
          <w:szCs w:val="32"/>
        </w:rPr>
        <w:t>Asia Cooperation Dialogue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วาระปี 2567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2568 ของประเทศไทย เพื่อขอรับความเห็นชอบจากประเทศสมาชิก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 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</w:p>
    <w:p w:rsidR="00347CFF" w:rsidRPr="00347CFF" w:rsidRDefault="00347CFF" w:rsidP="005B58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เห็นชอบในหลักการการเป็นเจ้าภาพจัดการประชุมระดับรัฐมนตรีในช่วงที่ประเทศไทยเป็นประธาน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ซึ่งรวมถึง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47CFF">
        <w:rPr>
          <w:rFonts w:ascii="TH SarabunPSK" w:eastAsia="Calibri" w:hAnsi="TH SarabunPSK" w:cs="TH SarabunPSK"/>
          <w:sz w:val="32"/>
          <w:szCs w:val="32"/>
        </w:rPr>
        <w:t>1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การประชุมระดับรัฐมนตรีอย่างไม่เป็นทางการ (2) การประชุมระดับรัฐมนตรีคู่ขนานกับการประชุมสมัชชาสหประชาชาติ (3) การประชุมระดับรัฐมนตรี และ (4) การประชุมอื่น ๆ ที่เกี่ยวข้อง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(ไทยจะเสนอตัวเป็นประธาน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ให้แก่ประเทศสมาชิกพิจารณาในการประชุมระดับรัฐมนตรี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ครั้งที่ 19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ที่สาธารณรัฐอิสลามอิหร่าน (อิหร่าน) จะเป็นเจ้าภาพ ระหว่างวันที่ 11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12 มิถุนายน 2567 และจะมีการส่งมอบตำแหน่งประธาน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ในช่วงการประชุมระดับรัฐมนตรีในช่วงเดือนกันยายน 2567)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คณะรัฐมนตรีมีมติเกี่ยวกับการเป็นเจ้าภาพการจัดประชุม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 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ซึ่งประเทศไทยเคยดำรงตำแหน่งประธาน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 ครั้ง ครั้งแรก คือ วาระปี 2545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2546 โดยได้เป็นเจ้าภาพจัดการประชุมระดับรัฐมนตรีอย่างไม่เป็นทางการ ครั้งที่ 1 ระหว่างวันที่ 18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19 มิถุนายน 2545 ณ จังหวัดเพชรบุรี และการประชุมระดับรัฐมนตรีอย่างไม่เป็นทางการ ครั้งที่ 2 ระหว่างวันที่ 21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22 มิถุนายน 2546 ณ จังหวัดเชียงใหม่ ครั้งที่สอง คือ วาระปี 2558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247F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2559 โดยประเทศไทยได้เป็นเจ้าภาพจัดการประชุมระดับรัฐมนตรีครั้งที่ 14 ระหว่างวันที่ 9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11 มีนาคม 2559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1247F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ณ กรุงเทพมหานคร และเป็นเจ้าภาพจัดการประชุมระดับผู้นำครั้งที่ 2 ระหว่างวันที่ 9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10 ตุลาคม 2559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ณ กรุงเทพมหานคร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1. กรอบ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 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จัดตั้งขึ้นโดยข้อริเริ่มของประเทศไทยเมื่อปี 2545 เพื่อเป็นเวทีหารือระดับนโยบายของภูมิภาคที่จะช่วยส่งเสริมผลประโยชน์ร่วมกันของสมาชิก รวมทั้งเสริมสร้างความเข้าใจและความไว้เนื้อเชื่อใจระหว่างประเทศในเอเชีย โดยปัจจุบันกรอบ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มีสมาชิกรวม 35 ประเทศ จากอนุภูมิภาคทั้งหมดของเอเชีย</w:t>
      </w:r>
      <w:r w:rsidRPr="00347CFF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ซึ่งประเทศไทยมีบทบาทนำในกรอบ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ในฐานะผู้ริเริ่มจัดตั้งกรอบ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r w:rsidR="007A466F">
        <w:rPr>
          <w:rFonts w:ascii="TH SarabunPSK" w:eastAsia="Calibri" w:hAnsi="TH SarabunPSK" w:cs="TH SarabunPSK" w:hint="cs"/>
          <w:sz w:val="32"/>
          <w:szCs w:val="32"/>
          <w:cs/>
        </w:rPr>
        <w:t xml:space="preserve">ะเป็นประเทศผู้ประสานงาน ทั้งนี้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ประเทศไทยเคยดำรงตำแหน่งประธาน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และการประชุมอื่น ๆ ที่เกี่ยวข้องมาแล้ว 2 ครั้ง 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2. ปัจจุบันอิหร่านดำรงตำแหน่งประธาน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วาระปี 2566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2567 และยังไม่มีประเทศสมาชิกใดแสดงความประสงค์ดำรงตำแหน่งประธาน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ต่อจากอิหร่าน และโดยที่กรอบ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ไม่มีข้อกำหนดหรือระเบียบปฏิบัติในการดำรงตำแหน่งประธาน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ดังนั้นการดำรงตำแหน่งประธาน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ปตามความสมัครใจของประเทศสมาชิก กต.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จึงเสนอให้ประเทศไทย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และเป็นเจ้าภาพจัดการประชุมระดับรัฐมนตรีกรอบค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วามร่วมมือ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เอเชียในปี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และประชุมอื่น ๆ ที่เกี่ยวข้องในช่วงการเป็นประธาน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ของประเทศไทย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ประโยชน์ที่จะได้รับ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>1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การเป็นประธาน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จะช่วยส่งเสริมบทบาทนำของประเทศไทยในกรอบความร่วมมือในภูมิภาค สะท้อนถึงความพร้อมของประเทศไทยในการขับเคลื่อนเวทีดังกล่าวที่ครอบคลุมรัฐสมาชิกในเอ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เชี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ยมากที่สุด และสอดคล้องกับเป้าหมายด้านการต่างประเทศของรัฐบาลที่มุ่งสร้างความเชื่อมั่นต่อประเทศไทยและส่งเสริมบทบาทของประเทศไทยในเวทีระหว่างประเทศเพื่อผลประโยชน์ของประเทศไทยและคนไทย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สามารถใช้โอกาสจากเวที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ในการส่งเสริมความสัมพันธ์ในระดับทวิภาคีของไทยกับประเทศสมาชิก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ให้มีความแน่นแฟ้นมากยิ่งขึ้นเพื่อสร้างความเชื่อมั่นในเสถียรภาพทางการเมืองและเศรษฐกิจของประเทศไทย สร้างเครือข่ายและขยายโอกาสทางการค้าและการลงทุนและขยายความร่วมมือในระดับรัฐบาลระหว่างประเทศไทยกับประเทศต่าง ๆ มากขึ้น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47CFF">
        <w:rPr>
          <w:rFonts w:ascii="TH SarabunPSK" w:eastAsia="Calibri" w:hAnsi="TH SarabunPSK" w:cs="TH SarabunPSK"/>
          <w:sz w:val="28"/>
          <w:vertAlign w:val="superscript"/>
        </w:rPr>
        <w:footnoteRef/>
      </w:r>
      <w:r w:rsidRPr="00347CFF">
        <w:rPr>
          <w:rFonts w:ascii="TH SarabunPSK" w:eastAsia="Calibri" w:hAnsi="TH SarabunPSK" w:cs="TH SarabunPSK"/>
          <w:sz w:val="28"/>
          <w:cs/>
        </w:rPr>
        <w:t xml:space="preserve"> </w:t>
      </w:r>
      <w:r w:rsidRPr="00347CFF">
        <w:rPr>
          <w:rFonts w:ascii="TH SarabunPSK" w:eastAsia="Calibri" w:hAnsi="TH SarabunPSK" w:cs="TH SarabunPSK" w:hint="cs"/>
          <w:sz w:val="28"/>
          <w:cs/>
        </w:rPr>
        <w:t>หมายเห</w:t>
      </w:r>
      <w:r w:rsidRPr="00347CFF">
        <w:rPr>
          <w:rFonts w:ascii="TH SarabunPSK" w:eastAsia="Calibri" w:hAnsi="TH SarabunPSK" w:cs="TH SarabunPSK"/>
          <w:sz w:val="28"/>
          <w:cs/>
        </w:rPr>
        <w:t xml:space="preserve">ตุ: </w:t>
      </w:r>
      <w:r w:rsidRPr="00347CFF">
        <w:rPr>
          <w:rFonts w:ascii="TH SarabunPSK" w:eastAsia="Calibri" w:hAnsi="TH SarabunPSK" w:cs="TH SarabunPSK"/>
          <w:sz w:val="28"/>
        </w:rPr>
        <w:t xml:space="preserve">ACD </w:t>
      </w:r>
      <w:r w:rsidRPr="00347CFF">
        <w:rPr>
          <w:rFonts w:ascii="TH SarabunPSK" w:eastAsia="Calibri" w:hAnsi="TH SarabunPSK" w:cs="TH SarabunPSK"/>
          <w:sz w:val="28"/>
          <w:cs/>
        </w:rPr>
        <w:t xml:space="preserve">มีสมาชิก 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35 </w:t>
      </w:r>
      <w:r w:rsidRPr="00347CFF">
        <w:rPr>
          <w:rFonts w:ascii="TH SarabunPSK" w:eastAsia="Calibri" w:hAnsi="TH SarabunPSK" w:cs="TH SarabunPSK"/>
          <w:sz w:val="28"/>
          <w:cs/>
        </w:rPr>
        <w:t>ประเทศ ได้แก่ สาธารณรัฐอิสลามอัฟกานิสถาน ราชอาณาจักรบาห์เร</w:t>
      </w:r>
      <w:r w:rsidRPr="00347CFF">
        <w:rPr>
          <w:rFonts w:ascii="TH SarabunPSK" w:eastAsia="Calibri" w:hAnsi="TH SarabunPSK" w:cs="TH SarabunPSK" w:hint="cs"/>
          <w:sz w:val="28"/>
          <w:cs/>
        </w:rPr>
        <w:t>น สาธารณรัฐบังก</w:t>
      </w:r>
      <w:r w:rsidRPr="00347CFF">
        <w:rPr>
          <w:rFonts w:ascii="TH SarabunPSK" w:eastAsia="Calibri" w:hAnsi="TH SarabunPSK" w:cs="TH SarabunPSK"/>
          <w:sz w:val="28"/>
          <w:cs/>
        </w:rPr>
        <w:t>ลาเทศ ราชอาณาจักรภูฏาน บรู</w:t>
      </w:r>
      <w:r w:rsidRPr="00347CFF">
        <w:rPr>
          <w:rFonts w:ascii="TH SarabunPSK" w:eastAsia="Calibri" w:hAnsi="TH SarabunPSK" w:cs="TH SarabunPSK" w:hint="cs"/>
          <w:sz w:val="28"/>
          <w:cs/>
        </w:rPr>
        <w:t>ไ</w:t>
      </w:r>
      <w:r w:rsidRPr="00347CFF">
        <w:rPr>
          <w:rFonts w:ascii="TH SarabunPSK" w:eastAsia="Calibri" w:hAnsi="TH SarabunPSK" w:cs="TH SarabunPSK"/>
          <w:sz w:val="28"/>
          <w:cs/>
        </w:rPr>
        <w:t>นดา</w:t>
      </w:r>
      <w:r w:rsidRPr="00347CFF">
        <w:rPr>
          <w:rFonts w:ascii="TH SarabunPSK" w:eastAsia="Calibri" w:hAnsi="TH SarabunPSK" w:cs="TH SarabunPSK" w:hint="cs"/>
          <w:sz w:val="28"/>
          <w:cs/>
        </w:rPr>
        <w:t>รุ</w:t>
      </w:r>
      <w:r w:rsidRPr="00347CFF">
        <w:rPr>
          <w:rFonts w:ascii="TH SarabunPSK" w:eastAsia="Calibri" w:hAnsi="TH SarabunPSK" w:cs="TH SarabunPSK"/>
          <w:sz w:val="28"/>
          <w:cs/>
        </w:rPr>
        <w:t>สซาลาม ราชอาณาจักรกัมพูชา สาธารณรัฐป</w:t>
      </w:r>
      <w:r w:rsidRPr="00347CFF">
        <w:rPr>
          <w:rFonts w:ascii="TH SarabunPSK" w:eastAsia="Calibri" w:hAnsi="TH SarabunPSK" w:cs="TH SarabunPSK" w:hint="cs"/>
          <w:sz w:val="28"/>
          <w:cs/>
        </w:rPr>
        <w:t>ระชาชนจีน สาธา</w:t>
      </w:r>
      <w:r w:rsidRPr="00347CFF">
        <w:rPr>
          <w:rFonts w:ascii="TH SarabunPSK" w:eastAsia="Calibri" w:hAnsi="TH SarabunPSK" w:cs="TH SarabunPSK"/>
          <w:sz w:val="28"/>
          <w:cs/>
        </w:rPr>
        <w:t>รณรัฐอินเดีย สาธารณรัฐอินโดนีเซีย อิหร่าน ญี่ปุ่น สาธารณรัฐคาซัคสถาน สาธารณรัฐเกาหลี รัฐคูเวต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 สาธารณรั</w:t>
      </w:r>
      <w:r w:rsidR="00E96DAE">
        <w:rPr>
          <w:rFonts w:ascii="TH SarabunPSK" w:eastAsia="Calibri" w:hAnsi="TH SarabunPSK" w:cs="TH SarabunPSK"/>
          <w:sz w:val="28"/>
          <w:cs/>
        </w:rPr>
        <w:t>ฐคีร์กี</w:t>
      </w:r>
      <w:r w:rsidR="00E96DAE">
        <w:rPr>
          <w:rFonts w:ascii="TH SarabunPSK" w:eastAsia="Calibri" w:hAnsi="TH SarabunPSK" w:cs="TH SarabunPSK" w:hint="cs"/>
          <w:sz w:val="28"/>
          <w:cs/>
        </w:rPr>
        <w:t>ซ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สาธารณรัฐประ</w:t>
      </w:r>
      <w:r w:rsidRPr="00347CFF">
        <w:rPr>
          <w:rFonts w:ascii="TH SarabunPSK" w:eastAsia="Calibri" w:hAnsi="TH SarabunPSK" w:cs="TH SarabunPSK" w:hint="cs"/>
          <w:sz w:val="28"/>
          <w:cs/>
        </w:rPr>
        <w:t>ช</w:t>
      </w:r>
      <w:r w:rsidR="00E96DAE">
        <w:rPr>
          <w:rFonts w:ascii="TH SarabunPSK" w:eastAsia="Calibri" w:hAnsi="TH SarabunPSK" w:cs="TH SarabunPSK"/>
          <w:sz w:val="28"/>
          <w:cs/>
        </w:rPr>
        <w:t>าธิปไตยประชาชนลาว มาเลเ</w:t>
      </w:r>
      <w:r w:rsidR="00E96DAE">
        <w:rPr>
          <w:rFonts w:ascii="TH SarabunPSK" w:eastAsia="Calibri" w:hAnsi="TH SarabunPSK" w:cs="TH SarabunPSK" w:hint="cs"/>
          <w:sz w:val="28"/>
          <w:cs/>
        </w:rPr>
        <w:t>ซี</w:t>
      </w:r>
      <w:r w:rsidRPr="00347CFF">
        <w:rPr>
          <w:rFonts w:ascii="TH SarabunPSK" w:eastAsia="Calibri" w:hAnsi="TH SarabunPSK" w:cs="TH SarabunPSK"/>
          <w:sz w:val="28"/>
          <w:cs/>
        </w:rPr>
        <w:t>ย มองโกเลีย สาธารณรัฐแห่งสหภ</w:t>
      </w:r>
      <w:r w:rsidRPr="00347CFF">
        <w:rPr>
          <w:rFonts w:ascii="TH SarabunPSK" w:eastAsia="Calibri" w:hAnsi="TH SarabunPSK" w:cs="TH SarabunPSK" w:hint="cs"/>
          <w:sz w:val="28"/>
          <w:cs/>
        </w:rPr>
        <w:t>าพเมียนมา เนปาล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รัฐส</w:t>
      </w:r>
      <w:r w:rsidRPr="00347CFF">
        <w:rPr>
          <w:rFonts w:ascii="TH SarabunPSK" w:eastAsia="Calibri" w:hAnsi="TH SarabunPSK" w:cs="TH SarabunPSK" w:hint="cs"/>
          <w:sz w:val="28"/>
          <w:cs/>
        </w:rPr>
        <w:t>ุ</w:t>
      </w:r>
      <w:r w:rsidRPr="00347CFF">
        <w:rPr>
          <w:rFonts w:ascii="TH SarabunPSK" w:eastAsia="Calibri" w:hAnsi="TH SarabunPSK" w:cs="TH SarabunPSK"/>
          <w:sz w:val="28"/>
          <w:cs/>
        </w:rPr>
        <w:t>ลต่านโอมาน สาธารณรัฐอิสลามปากีสถาน รัฐปาเลสไตน์ สาธารณรัฐ</w:t>
      </w:r>
      <w:r w:rsidRPr="00347CFF">
        <w:rPr>
          <w:rFonts w:ascii="TH SarabunPSK" w:eastAsia="Calibri" w:hAnsi="TH SarabunPSK" w:cs="TH SarabunPSK" w:hint="cs"/>
          <w:sz w:val="28"/>
          <w:cs/>
        </w:rPr>
        <w:t>ฟิลิ</w:t>
      </w:r>
      <w:r w:rsidRPr="00347CFF">
        <w:rPr>
          <w:rFonts w:ascii="TH SarabunPSK" w:eastAsia="Calibri" w:hAnsi="TH SarabunPSK" w:cs="TH SarabunPSK"/>
          <w:sz w:val="28"/>
          <w:cs/>
        </w:rPr>
        <w:t>ปปินส์ รัฐกาตาร์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 สหพันธรัฐรัส</w:t>
      </w:r>
      <w:r w:rsidR="00340070">
        <w:rPr>
          <w:rFonts w:ascii="TH SarabunPSK" w:eastAsia="Calibri" w:hAnsi="TH SarabunPSK" w:cs="TH SarabunPSK"/>
          <w:sz w:val="28"/>
          <w:cs/>
        </w:rPr>
        <w:t>เ</w:t>
      </w:r>
      <w:r w:rsidR="00340070">
        <w:rPr>
          <w:rFonts w:ascii="TH SarabunPSK" w:eastAsia="Calibri" w:hAnsi="TH SarabunPSK" w:cs="TH SarabunPSK" w:hint="cs"/>
          <w:sz w:val="28"/>
          <w:cs/>
        </w:rPr>
        <w:t>ซี</w:t>
      </w:r>
      <w:r w:rsidRPr="00347CFF">
        <w:rPr>
          <w:rFonts w:ascii="TH SarabunPSK" w:eastAsia="Calibri" w:hAnsi="TH SarabunPSK" w:cs="TH SarabunPSK"/>
          <w:sz w:val="28"/>
          <w:cs/>
        </w:rPr>
        <w:t>ย ราชอาณาจักรซาอุดีอาระเบีย สาธารณรัฐสิงคโปร์ สาธารณรัฐสังคมนิยมประ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ชาธิปไตยศรีลังกา </w:t>
      </w:r>
      <w:r w:rsidRPr="00347CFF">
        <w:rPr>
          <w:rFonts w:ascii="TH SarabunPSK" w:eastAsia="Calibri" w:hAnsi="TH SarabunPSK" w:cs="TH SarabunPSK"/>
          <w:sz w:val="28"/>
          <w:cs/>
        </w:rPr>
        <w:t>สาธารณรัฐทาจิกิสถาน ราชอาณาจักรไทย สาธารณรัฐตุรกี สหรัฐอาหรับเอมิเรตส์ ส</w:t>
      </w:r>
      <w:r w:rsidRPr="00347CFF">
        <w:rPr>
          <w:rFonts w:ascii="TH SarabunPSK" w:eastAsia="Calibri" w:hAnsi="TH SarabunPSK" w:cs="TH SarabunPSK" w:hint="cs"/>
          <w:sz w:val="28"/>
          <w:cs/>
        </w:rPr>
        <w:t>าธารณรัฐอุซเบกิส</w:t>
      </w:r>
      <w:r w:rsidRPr="00347CFF">
        <w:rPr>
          <w:rFonts w:ascii="TH SarabunPSK" w:eastAsia="Calibri" w:hAnsi="TH SarabunPSK" w:cs="TH SarabunPSK"/>
          <w:sz w:val="28"/>
          <w:cs/>
        </w:rPr>
        <w:t>ถาน และสาธารณรัฐสังคมนิยมเวียดนาม</w:t>
      </w:r>
    </w:p>
    <w:p w:rsidR="00347CFF" w:rsidRDefault="00347CFF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7CFF" w:rsidRPr="00347CFF" w:rsidRDefault="00D275E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AC18F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  <w:r w:rsidR="00347CFF" w:rsidRPr="00347CF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ขอความเห็นชอบและอนุมัติให้ลงนามบันทึกความเข้าใจระหว่างกระทรวงเกษตรและสหกรณ์แห่งราชอาณาจักรไทยกับกระทรวงสิ่งแวดล้อม น้ำ และการเกษตรแห่งราชอาณาจักรซาอุดีอาระเบีย ว่าด้วยความร่วมมือด้านการเกษตร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347CFF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B5831">
        <w:rPr>
          <w:rFonts w:ascii="TH Sarabun New" w:eastAsia="Calibri" w:hAnsi="TH Sarabun New" w:cs="TH Sarabun New"/>
          <w:spacing w:val="-6"/>
          <w:sz w:val="32"/>
          <w:szCs w:val="32"/>
        </w:rPr>
        <w:tab/>
      </w:r>
      <w:r w:rsidRPr="005B5831">
        <w:rPr>
          <w:rFonts w:ascii="TH Sarabun New" w:eastAsia="Calibri" w:hAnsi="TH Sarabun New" w:cs="TH Sarabun New"/>
          <w:spacing w:val="-6"/>
          <w:sz w:val="32"/>
          <w:szCs w:val="32"/>
        </w:rPr>
        <w:tab/>
        <w:t>1</w:t>
      </w:r>
      <w:r w:rsidRPr="005B5831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. เห็นชอบต่อร่างบันทึกความเข้าใจระหว่าง กษ. แห่งราชอาณาจักรไทยกับกระทรวงสิ่งแวดล้อม </w:t>
      </w:r>
      <w:r w:rsidR="005B5831">
        <w:rPr>
          <w:rFonts w:ascii="TH Sarabun New" w:eastAsia="Calibri" w:hAnsi="TH Sarabun New" w:cs="TH Sarabun New" w:hint="cs"/>
          <w:spacing w:val="-6"/>
          <w:sz w:val="32"/>
          <w:szCs w:val="32"/>
          <w:cs/>
        </w:rPr>
        <w:t xml:space="preserve">               </w:t>
      </w:r>
      <w:r w:rsidRPr="005B5831">
        <w:rPr>
          <w:rFonts w:ascii="TH Sarabun New" w:eastAsia="Calibri" w:hAnsi="TH Sarabun New" w:cs="TH Sarabun New"/>
          <w:spacing w:val="-6"/>
          <w:sz w:val="32"/>
          <w:szCs w:val="32"/>
          <w:cs/>
        </w:rPr>
        <w:t>น้ำ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 และการเกษตรแห่งราชอาณาจักร</w:t>
      </w:r>
      <w:r w:rsidRPr="00347CFF">
        <w:rPr>
          <w:rFonts w:ascii="TH Sarabun New" w:eastAsia="Calibri" w:hAnsi="TH Sarabun New" w:cs="TH Sarabun New" w:hint="cs"/>
          <w:sz w:val="32"/>
          <w:szCs w:val="32"/>
          <w:cs/>
        </w:rPr>
        <w:t>ซ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าอุดีอาระเบีย ว่าด้วยความร่วมมือด้านการเกษตร (ร่างบันทึกความเข้าใจฯ) ทั้งนี้ หากมีความจำเป็นต้องปรับปรุงแก้ไขร่างบันทึกความเข้าใจฯ ในส่วนที่ไม่ใช่สาระสำคัญหรือไม่ขัดต่อผลประโยชน์ของไทย ขอให้ กษ. ดำเนินการได้ โดยไม่ต้องนำเสนอคณะรัฐมนตรีเพื่อพิจารณาอีก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</w:rPr>
        <w:tab/>
      </w:r>
      <w:r w:rsidRPr="00347CFF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. อนุมัติให้รัฐมนตรีว่าการกระทรวงเกษตรและสหกรณ์หรือผู้ที่ได้รับมอบหมายลงนามในร่างบันทึกความเข้าใจฯ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47CF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  <w:cs/>
        </w:rPr>
        <w:t>กษ. รายงานว่า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ab/>
        <w:t>1. เมื</w:t>
      </w:r>
      <w:r w:rsidRPr="00347CFF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อปี </w:t>
      </w:r>
      <w:r w:rsidRPr="00347CFF">
        <w:rPr>
          <w:rFonts w:ascii="TH Sarabun New" w:eastAsia="Calibri" w:hAnsi="TH Sarabun New" w:cs="TH Sarabun New"/>
          <w:sz w:val="32"/>
          <w:szCs w:val="32"/>
        </w:rPr>
        <w:t>2565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 รัฐมนตรีว่าการกระทรวงเกษตรและสหกรณ์ ได้ประชุมหารือร่วมกับรัฐมนตรีว่าการกระทรวงสิ่งแวดล้อม น้ำ และการเกษตรแห่งราชอาณาจักรซาอุดีอาระเบีย โดยได้ตกลงให้จัดตั้งกลไกความร่วมมือ</w:t>
      </w:r>
      <w:r w:rsidRPr="005B5831">
        <w:rPr>
          <w:rFonts w:ascii="TH Sarabun New" w:eastAsia="Calibri" w:hAnsi="TH Sarabun New" w:cs="TH Sarabun New"/>
          <w:spacing w:val="-4"/>
          <w:sz w:val="32"/>
          <w:szCs w:val="32"/>
          <w:cs/>
        </w:rPr>
        <w:t>ระหว่างกันเพื่อส่งเสริมการพัฒนาภาคการเกษตรของทั้งสองประเทศ ซึ่งต่อมาได้มีการพิจารณาร่างบันทึกความเข้าใจฯ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 โดยได้มีการปรับปรุงแก้ไขมาอย่างต่อเนื่องและสามารถหาข้อยุติร่วมกันเป็นที่เรียบร้อยแล้ว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</w:rPr>
        <w:t>2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347CF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ร่างบันทึกความเข้าใจฯ 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47CFF" w:rsidRPr="00347CFF" w:rsidTr="00945554">
        <w:tc>
          <w:tcPr>
            <w:tcW w:w="2977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ยกระดับความร่วมมือระหว่างกันในสาขาเกษตรและพัฒนาศักยภาพการผลิตในภาคเกษตรบนพื้นฐานของผลประโยชน์ร่วมกันตามกฎหมายและระเบียบข้อบังคับของทั้งสองฝ่าย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หน่วยงานประสานงานหลัก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กษ. (สำนักงานปลัดกระทรวงการเกษตรและสหกรณ์)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ผู้แทนกระทรวงสิ่งแวดล้อม น้ำ และการเกษตร ราช</w:t>
            </w:r>
            <w:r w:rsidR="000B69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อาณาจักรซาอุด</w:t>
            </w:r>
            <w:r w:rsidR="000B692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ี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อาระเบีย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สาขาความร่วมมือ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การผลิตพืชผล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ปศุสัตว์ 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ประมง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(4) มาตรการสุขอนามัยและสุขอนามัยพืช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(5) ความปลอดภัยอาหาร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(6) การแปรรูปอาหาร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(7) การจัดการน้ำและที่ดิน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(8) เครื่องจักรกลการเกษตร 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(9) การใช้เทคโนโลยีทันสมัยในสาขาเกษตรและเทคนิคการผลิตและแปรรูปสินค้าเกษตร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(10) การแลกเปลี่ยนการค้าสินค้าเกษตร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(11) ระบบกฎระเบียบด้านการเกษตร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(12) การประกันภัยการเกษตร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(13) สาขาอื่น ๆ ที่เห็นชอบร่วมกัน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6662" w:type="dxa"/>
          </w:tcPr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การแลกเปลี่ยนข้อมูลสถิติ เทคนิค และวิทยาศาสตร์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การจัดตั้งโครงการความร่วมมือด้านการวิจัย 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การแลกเปลี่ยนการเยือนของข้าราชการและผู้เชี่ยวชาญในสาขาเกษตร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(4) การจัดการประชุมระหว่างข้าราชการ และระหว่างผู้เชี่ยวชาญในสาขาเกษตรและการค้า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(5) การจัดการศึกษาและวิจัยร่วมที่เกี่ยวกับสาขาเกษตรที่มีความสนใจร่วมกัน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(6) การจัดการสัมมนา การฝึกอบรม และการปฏิบัติงานในสาขาเกษตร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(7) การจัดและสนับสนุนงานจัดแสดงสินค้าและสินค้าเกษตร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(8) การสนับสนุนและส่งเสริมความร่วมมือโดยตรงระหว่างหน่วยงานที่เกี่ยวข้อง 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(9) การสนับสนุนการมีส่วนร่วมของภาคเอกชนในสาขาที่มีความสนใจร่วมกันโดยเฉพาะเทคโนโลยีและนวัตกรรม ความมั่นคงทางอาหาร และระบบการเกษตร และอาหารที่ยั่งยืน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(10) รูปแบบอื่น ๆ ที่คู่ภาคีเห็นชอบร่วมกัน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การจัดตั้งคณะทำงาน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จัดตั้งคณะทำงานร่วมเพื่อหารือถึงขั้นตอนและมาตรการที่จำเป็นสำหรับการยกระดับและพัฒนาความร่วมมือตามบันทึกความเข้าใจฯ โดยคณะทำงานร่วมจะจัดการประชุมตามความเหมาะสม โดยผลัดเปลี่ยนกันเป็นเจ้าภาพจัดการประชุม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ทั้งสองฝ่ายจะรับผิดชอบค่าใช้จ่ายของตนเองตามข้อผูกพันในบันทึกความเข้าใจฯ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สิทธิทางทรัพย์สินทางปัญญา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ทั้งสองฝ่ายจะดำเนินมาตรการเพื่อปกป้องสิทธิทางทรัพย์สินทางปัญญาในกรอบบันทึกความเข้าใจฯ ตามกฎหมายของประเทศตนเอง และความตก</w:t>
            </w:r>
            <w:r w:rsidRPr="00945554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>ลงระหว่างประเทศที่แต่ละฝ่ายมีส่วนร่วม โดยก่อนการดำเนินกิจกรรมต่าง ๆ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ทั้งสองฝ่ายจะดำเนินการจัดทำข้อตกลงแยกที่ระบุความเป็นเจ้าของและการจัดการสิทธิตามกฎหมาย กฎระเบียบ ข้อบังคับที่มีอยู่ของแต่ละฝ่าย และข้อผูกพันที่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ระบุไว้ในความตกลงระหว่างประเทศ ทั้งนี้ แต่ละฝ่ายจะไม่ใช้สิทธิทางทรัพย์สินทางปัญญาร่วมที่เกิดขึ้นจากบันทึกความเข้าใจฯ โดยปราศจากความยินยอมเป็นลายลักษณ์อักษรจากอีกฝ่ายหนึ่ง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การแลกเปลี่ยนข้อมูล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ทั้งสองฝ่ายจะไม่ใช้ข้อมูลหรือเอกสารที่มีการแลกเปลี่ยนระหว่างกันในวัตถุประสงค์อื่น ๆ นอกเหนือจากที่ได้มีการตกลงกันไว้แล้ว และจะไม่ส่งต่อให้ฝ่ายที่สาม โดยปราศจากความยินยอมเป็นลายลักษณ์อักษรจากอีกฝ่ายหนึ่งซึ่งเป็นผู้ให้ข้อมูลนั้น ๆ ทั้งนี้ ข้อกำหนดนี้จะยังมีผลบังคับใช้หลังจากการยุติหรือการไม่ขยายระยะเวลาบังคับใช้ของบันทึกความเข้าใจฯ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พันธกรณีและผลผูกพัน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ข้อกำหนดของบันทึกความเข้าใจฯ ไม่กระทบต่อพันธกรณีของแต่ละฝ่าย รวมทั้งสิทธิและเอกสิทธิ์ที่เกิดขึ้นจากความตกลงและสนธิสัญญาระหว่างประเทศ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บันทึกความเข้าใจฯ ไม่มีความประสงค์ที่จะก่อให้เกิดสิทธิหรือพันธกรณีที่มีผลผูกพันทางก</w:t>
            </w:r>
            <w:r w:rsidRPr="00347CF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ฎ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หมายต่ออีกฝ่าย โดยข้อพิพาทที่เกิดขึ้นจากการตีความหรือการปฏิบัติตามบันทึกความเข้าใจฯ จะได้รับการแก้ไขอย่างฉันมิตรผ่านการหารือระหว่างคู่ภาคีเพื่อประโยชน์ส่วนร่วม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ผลบังคับใช้</w:t>
            </w:r>
          </w:p>
        </w:tc>
        <w:tc>
          <w:tcPr>
            <w:tcW w:w="6662" w:type="dxa"/>
          </w:tcPr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บันทึกความเข้าใจฯ จะมีผลบังคับใช้ในวันที่ทำการแจ้งครั้งสุดท้ายระหว่างกัน ผ่านช่องทางการทูตว่าได้ดำเนินการตามกระบวนการภายในทางกฎหมายที่จำเป็นเพื่อให้บันทึกความเข้าใจฯ มีผลบังคับใช้สมบูรณ์แล้ว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บันทึกความเข้าใจฯ จะมีผลบังคับใช้เป็นระยะเวลา 5 ปี และจะได้รับการต่ออายุโดยอัตโนมัติต่อเนื่องเป็นระยะเวลาทำนองเดียวกัน เว้นแต่ฝ่ายใดฝ่ายหนึ่งแจ้งอีกฝ่ายหนึ่งเป็นลายลักษณ์อักษร ผ่านช่องทางการทูตถึงเจตนารมณ์ที่จะยกเลิกหรือไม่ต่ออายุบันทึกความเข้าใจฯ อย่างน้อย </w:t>
            </w:r>
            <w:r w:rsidR="005B583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 เดือน ก่อนวันที่บันทึกความเข้าใจนี้จะสิ้นสุดลง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การปรับปรุงแก้ไขและยกเลิก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บันทึกความเข้าใจฯ สามารถปรับปรุงแก้ไขได้ตามความเห็นชอบของทั้งสองฝ่ายเป็นลายลักษณ์อักษร และการปรับปรุงแก้ไขนั้นจะมีผลบังคับใช้ในวันที่ทำการแจ้งครั้งสุดท้ายระหว่างกันผ่านช่องทางการทูต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การยกเลิกหรือการไม่ต่ออายุบันทึกความเข้าใจฯ จะไม่ส่งผลต่อการดำเนินโครงการและกิจกรรมต่าง ๆ ที่เกิดขึ้นตามข้อกำหนดนี้</w:t>
            </w:r>
          </w:p>
        </w:tc>
      </w:tr>
    </w:tbl>
    <w:p w:rsidR="00347CFF" w:rsidRDefault="00347CFF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7CFF" w:rsidRPr="00347CFF" w:rsidRDefault="00D275E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C18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47CFF" w:rsidRPr="00347C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ขอความเห็นชอบต่อร่างเอกสารข้อเสนอแนะอาเซียนว่าด้วยการให้บริการสุขภาพที่มีคุณภาพ (</w:t>
      </w:r>
      <w:r w:rsidR="00347CFF" w:rsidRPr="00347CFF">
        <w:rPr>
          <w:rFonts w:ascii="TH SarabunPSK" w:eastAsia="Calibri" w:hAnsi="TH SarabunPSK" w:cs="TH SarabunPSK"/>
          <w:b/>
          <w:bCs/>
          <w:sz w:val="32"/>
          <w:szCs w:val="32"/>
        </w:rPr>
        <w:t>ASEAN Recommendations on Quality Health Care</w:t>
      </w:r>
      <w:r w:rsidR="00347CFF" w:rsidRPr="00347CFF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คณะรัฐมนตรีมีมติเห็นชอบต่อร่างเอกสารข้อเสนอแนะอาเซียนว่าด้วยการให้บริการสุขภาพที่มีคุณภาพ (ร่างเอกสารข้อเสนอแนะอาเซียนฯ) และหากมีความจำเป็นที่ต้องแก้ไขปรับปรุงร่างเอกสารข้อเสนอแนะอาเซียนฯ ในประเด็นที่ไม่ใช่สาระสำคัญหรือไม่ขัดต่อผลประโยชน์ของไทย ขอให้คณะรัฐมนตรีมอบหมายให้ สธ. เป็นผู้ใช้ดุลยพินิจในเรื่องนั้น ๆ โดยไม่ต้องนำเสนอคณะรัฐมนตรีเพื่อพิจารณาอีก รวมทั้งอนุมัติให้รัฐมนตรีว่าการกระทรวงสาธารณสุขร่วมรับรองร่างเอกสารตามที่กระทรวงสาธารณสุข (สธ.) เสนอ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>สธ. รายงานว่า</w:t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  <w:cs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การประชุมเจ้าหน้าที่อาวุโสอาเซียนด้านการพัฒนาสาธารณสุขครั้งที่ </w:t>
      </w:r>
      <w:r w:rsidRPr="00347CFF">
        <w:rPr>
          <w:rFonts w:ascii="TH SarabunPSK" w:eastAsia="Calibri" w:hAnsi="TH SarabunPSK" w:cs="TH SarabunPSK"/>
          <w:sz w:val="32"/>
          <w:szCs w:val="32"/>
        </w:rPr>
        <w:t>18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และการประชุมอื่นที่เกี่ยวข้อง มีกำหนดจัดขึ้นระหว่างวันที่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47CFF">
        <w:rPr>
          <w:rFonts w:ascii="TH SarabunPSK" w:eastAsia="Calibri" w:hAnsi="TH SarabunPSK" w:cs="TH SarabunPSK"/>
          <w:sz w:val="32"/>
          <w:szCs w:val="32"/>
        </w:rPr>
        <w:t>17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347CFF">
        <w:rPr>
          <w:rFonts w:ascii="TH SarabunPSK" w:eastAsia="Calibri" w:hAnsi="TH SarabunPSK" w:cs="TH SarabunPSK"/>
          <w:sz w:val="32"/>
          <w:szCs w:val="32"/>
        </w:rPr>
        <w:t>2567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ณ สาธารณรัฐประชาธิปไตยประชาชนลาว โดยในที่ประชุมดังกล่าวจะมีการรายงานความคืบหน้าการรับรองเอกสารต่าง ๆ ทั้งในระดับรัฐมนตรีสาธารณสุขอาเซียนและเจ้าหน้าที่อาวุโสอาเซียนด้านการพัฒนาสาธารณสุขของประเทศสมาชิกอาเซียน ดังนั้น สำนักเลขาธิการอาเซียนจึงขอความร่วมมือจากประเทศสมาชิกอาเซียน ให้รัฐมนตรีสาธารณสุขอาเซียนพิจารณาให้การรับรองร่างเอกสารข้อเสนอแนะอาเซียนฯ ซึ่งร่างเอกสารดังกล่าวจัดทำขึ้นตามแผนงานของกลุ่มประเด็นสาธารณสุขอาเซียนที่ 3</w:t>
      </w:r>
      <w:r w:rsidRPr="00347CF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1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การเสริมสร้างระบบสาธารณสุข และการเข้าถึงการดูแลสุขภาพ (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ASEAN Health Cluster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3: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Strengthening Health </w:t>
      </w:r>
      <w:r w:rsidRPr="00347CFF">
        <w:rPr>
          <w:rFonts w:ascii="TH SarabunPSK" w:eastAsia="Calibri" w:hAnsi="TH SarabunPSK" w:cs="TH SarabunPSK"/>
          <w:sz w:val="32"/>
          <w:szCs w:val="32"/>
        </w:rPr>
        <w:lastRenderedPageBreak/>
        <w:t>System and Access to Care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) เพื่อมุ่งให้ประเทศสมาชิกอาเซียนพัฒนาการให้บริการสุขภาพปฐมภูมิและการแพทย์ดั้งเดิมและการแพทย์เสริมในประเทศสมาชิกอาเซียน รวมถึงการเข้าถึงระบบการให้บริการสุขภาพถ้วนหน้าและผลิตภัณฑ์ทางการแพทย์ที่ปลอดภัยและมีคุณภาพโดยร่างเอกสารข้อเสนอแนะอาเซียนฯ เป็นการเสนอแนวทางที่สำคัญในการยกระดับและส่งเสริมการให้บริการสุขภาพที่มีคุณภาพแก่ประเทศสมาชิกอาเซียนและในภูมิภาคเพื่อก้าวสู่เป้าหมาย “อาเซียน สุขภาพดี เอาใจใส่ และยั่งยืน” ประกอบด้วย ด้านการให้บริการสุขภาพปฐมภูมิและด้านการแพทย์ดั้งเดิมและการแพทย์เสริม ซึ่งมีสาระสำคัญสรุปได้ ดังนี้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347CFF" w:rsidRPr="00347CFF" w:rsidTr="008D0D7A">
        <w:tc>
          <w:tcPr>
            <w:tcW w:w="4390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ด้านการดำเนินการ</w:t>
            </w:r>
          </w:p>
        </w:tc>
        <w:tc>
          <w:tcPr>
            <w:tcW w:w="5244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47CFF" w:rsidRPr="00347CFF" w:rsidTr="008D0D7A">
        <w:tc>
          <w:tcPr>
            <w:tcW w:w="4390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ด้านการให้บริการสุขภาพปฐมภูมิ</w:t>
            </w:r>
          </w:p>
        </w:tc>
        <w:tc>
          <w:tcPr>
            <w:tcW w:w="5244" w:type="dxa"/>
          </w:tcPr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ส่งเสริมการวางแผนและการพัฒนากำลังคนด้านสุขภาพ ในรูปแบบการบูรณาการและตรงต่อความต้องการ เพื่อใช้ประโยชน์จากการผสมผสานของทักษะและสมรรถนะของทีมกำลังคนด้านสุขภาพในการให้บริการสุขภาพที่มีคุณภาพ</w:t>
            </w:r>
          </w:p>
          <w:p w:rsidR="005B5831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่งเสริมศักยภาพของประเทศสมาชิกอาเซียนในการดำเนินการแผนการปรับปรุงคุณภาพอย่างต่อเนื่องภายในสถานบริการและยึดประชาชนเป็นศูนย์กลางในการให้บริการด้านสุขภาพระดับปฐมภูมิ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ส่งเสริมการเข้าถึงข้อมูลและบริการสุขภาพปฐมภูมิที่กว้างขวางยิ่งขึ้น ผ่านการเข้าถึงบุคลากรที่ให้บริการสุขภาพปฐมภูมิ สู่สถานบริการปฐมภูมิในระดับท้องถิ่นและระดับชาติ และการใช้เทคโนโลยีสารสนเทศและแอปพลิเคชันอย่างเหมาะสม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(4) ใช้ข้อมูลกำลังคนด้านสุขภาพ และข้อมูลที่มีการจำแนกตามเพศ ประเภท สังกัด และภาคส่วน เพื่อสนับสนุนการตัดสินใจและการพัฒนานโยบายและแผนงานด้านการให้บริการสุขภาพปฐมภูมิ ในระดับชาติและระดับอาเซียน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(5) ส่งเสริมการแบ่งปันแนวปฏิบัติที่ดีด้านการให้บริการสุขภาพปฐมภูมิในระดับภูมิภาค เช่น การวางแผนและการพัฒนากำลังคนด้านสุขภาพของการให้บริการสุขภาพปฐมภูมิ และการส่งเสริมความร่วมมือด้านการให้บริการสุขภาพปฐมภูมิระหว่างภาครัฐและภาคเอกชน รวมถึงในพื้นที่ชนบทและพื้นที่เมือง</w:t>
            </w:r>
          </w:p>
        </w:tc>
      </w:tr>
      <w:tr w:rsidR="00347CFF" w:rsidRPr="00347CFF" w:rsidTr="008D0D7A">
        <w:tc>
          <w:tcPr>
            <w:tcW w:w="4390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ด้านการแพทย์ดั้งเดิมและการแพทย์เสริม</w:t>
            </w:r>
            <w:r w:rsidRPr="00347CF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5244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พัฒนาและเสริมสร้างความเข้มแข็งด้านกฎหมาย นโยบาย และแผนงานด้านการแพทย์ดั้งเดิม และการแพทย์เสริมในระดับชาติและระดับภูมิภาค เพื่อเพิ่มการเข้าถึงบริการและผลิตภัณฑ์ด้านการแพทย์ดั้งเดิมและแพทย์เสริมที่มีประสิทธิผล ปลอดภัย และมีคุณภาพ รวมทั้งเพื่อการสนับสนุนการผนวกการแพทย์ดั้งเดิมและการแพทย์เสริมที่มีหลักฐานเชิงประจักษ์เข้าไปอยู่ในระบบบริการสุขภาพและหลักประกันสุขภาพถ้วนหน้าในอนาคต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สนับสนุนการวางแผนการพัฒนากำลังคนด้านสุขภาพ สถานบริการสุขภาพ โครงสร้างพื้นฐาน และอุปกรณ์ที่จำเป็น การจัดสรรงบประมาณที่เพียงพอ เพื่อสนับสนุนการให้บริการด้านการแพทย์ดั้งเดิมและการแพทย์เสริมในระบบบริการสุขภาพภาครัฐและภาคเอกชน รวมถึงการพัฒนาฐานข้อมูลระดับชาติสำหรับการติดตามและประเมินผลการให้บริการ</w:t>
            </w: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ด้านการแพทย์ดั้งเดิมและการแพทย์เสริมในระบบบริการสุขภาพตามความเหมาะสม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สนับสนุนการรับรองคุณภาพของสถาบันและระบบการฝึกอบรมการแพทย์ดั้งเดิมและการแพทย์เสริม เพื่อปรับปรุงมาตรฐานการฝึกอบรมและหลักสูตรการศึกษาสำหรับนักศึกษา บุคลากรผู้ให้บริการ นักการศึกษา และบุคลากรอื่น ๆ ด้านการแพทย์ดั้งเดิมและการแพทย์เสริม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(4) เสริมสร้างร่วมมือในระดับภูมิภาค เช่น การประชุมแบ่งปันข้อมูล และการพัฒนาหลักสูตรเพื่อปรับปรุงสมรรถนะของบุคลากรผู้ให้บริการด้านการแพทย์ดั้งเดิมและการแพทย์เสริม นักการศึกษาและนักวิจัยในกลุ่มประเทศสมาชิกอาเซียน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47CFF" w:rsidRPr="00347CFF" w:rsidRDefault="00347CFF" w:rsidP="00347CF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. การดำเนินการตามข้อเสนอแนะดังกล่าวจะทำให้ประเทศไทยมีการวางแผนและการพัฒนากำลังคนด้านสุขภาพ โดยเฉพาะการให้บริการสุขภาพปฐมภูมิ รวมทั้งเสริมสร้างความแข็งแกร่งด้านกฎหมาย นโยบาย แผนงาน และการวิจัยด้านการแพทย์แผนไทยและการแพทย์เสริมในประเทศไทยเพื่อสนับสนุนการยกระดับการให้บริการสุขภาพที่มีคุณภาพแก่ประชาชนไทย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7CFF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แผนงานของกลุ่มประเด็นสาธารณสุขอาเซียน มีจำนวน 4 กลุ่ม ได้แก่ กลุ่มประเด็นที่ 1 การส่งเสริมวิถีการดำรงชีวิตที่มีสุขภาพดี (</w:t>
      </w:r>
      <w:r w:rsidRPr="00347CFF">
        <w:rPr>
          <w:rFonts w:ascii="TH SarabunPSK" w:eastAsia="Calibri" w:hAnsi="TH SarabunPSK" w:cs="TH SarabunPSK"/>
          <w:sz w:val="28"/>
        </w:rPr>
        <w:t>Promoting healthy lifestyle</w:t>
      </w:r>
      <w:r w:rsidRPr="00347CFF">
        <w:rPr>
          <w:rFonts w:ascii="TH SarabunPSK" w:eastAsia="Calibri" w:hAnsi="TH SarabunPSK" w:cs="TH SarabunPSK"/>
          <w:sz w:val="28"/>
          <w:cs/>
        </w:rPr>
        <w:t>) กลุ่มประเด็นที่ 2 การโต้ตอบอันตรายและภัยคุกคามต่าง ๆ (</w:t>
      </w:r>
      <w:r w:rsidRPr="00347CFF">
        <w:rPr>
          <w:rFonts w:ascii="TH SarabunPSK" w:eastAsia="Calibri" w:hAnsi="TH SarabunPSK" w:cs="TH SarabunPSK"/>
          <w:sz w:val="28"/>
        </w:rPr>
        <w:t>Responding to all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</w:t>
      </w:r>
      <w:r w:rsidRPr="00347CFF">
        <w:rPr>
          <w:rFonts w:ascii="TH SarabunPSK" w:eastAsia="Calibri" w:hAnsi="TH SarabunPSK" w:cs="TH SarabunPSK"/>
          <w:sz w:val="28"/>
        </w:rPr>
        <w:t>hazards and emerging threats</w:t>
      </w:r>
      <w:r w:rsidRPr="00347CFF">
        <w:rPr>
          <w:rFonts w:ascii="TH SarabunPSK" w:eastAsia="Calibri" w:hAnsi="TH SarabunPSK" w:cs="TH SarabunPSK"/>
          <w:sz w:val="28"/>
          <w:cs/>
        </w:rPr>
        <w:t>) กลุ่มประเด็นที่ 3 การเสริมสร้างระบบสาธารณสุขและการเข้าถึงการดูแลสุขภาพ (</w:t>
      </w:r>
      <w:r w:rsidRPr="00347CFF">
        <w:rPr>
          <w:rFonts w:ascii="TH SarabunPSK" w:eastAsia="Calibri" w:hAnsi="TH SarabunPSK" w:cs="TH SarabunPSK"/>
          <w:sz w:val="28"/>
        </w:rPr>
        <w:t>Strengthening health system and access to care</w:t>
      </w:r>
      <w:r w:rsidRPr="00347CFF">
        <w:rPr>
          <w:rFonts w:ascii="TH SarabunPSK" w:eastAsia="Calibri" w:hAnsi="TH SarabunPSK" w:cs="TH SarabunPSK"/>
          <w:sz w:val="28"/>
          <w:cs/>
        </w:rPr>
        <w:t>) และกลุ่มประเด็นที่ 4 ความมั่นใจในความปลอดภัยของอาหาร (</w:t>
      </w:r>
      <w:r w:rsidRPr="00347CFF">
        <w:rPr>
          <w:rFonts w:ascii="TH SarabunPSK" w:eastAsia="Calibri" w:hAnsi="TH SarabunPSK" w:cs="TH SarabunPSK"/>
          <w:sz w:val="28"/>
        </w:rPr>
        <w:t>Ensuring food safety</w:t>
      </w:r>
      <w:r w:rsidRPr="00347CFF">
        <w:rPr>
          <w:rFonts w:ascii="TH SarabunPSK" w:eastAsia="Calibri" w:hAnsi="TH SarabunPSK" w:cs="TH SarabunPSK"/>
          <w:sz w:val="28"/>
          <w:cs/>
        </w:rPr>
        <w:t>)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7CFF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การแพทย์ดั้งเดิม คือ องค์ความรู้ ทักษะที่ใช้ในการดูแลสุขภาพของประชาชนในประเทศนั้น ๆ มาอย่างยาวนาน เช่น การแพทย์ดั้งเดิมของประเทศไทย คือ การแพทย์แผนไทย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7CFF">
        <w:rPr>
          <w:rFonts w:ascii="TH SarabunPSK" w:eastAsia="Calibri" w:hAnsi="TH SarabunPSK" w:cs="TH SarabunPSK"/>
          <w:sz w:val="28"/>
          <w:cs/>
        </w:rPr>
        <w:t>การแพทย์เสริม หรือการแพทย์ทางเลือก คือ องค์ความรู้ ทักษะที่ใช้ในการดูแลสุขภาพของประชาชนที่ได้รับมาจากประเทศอื่น ๆ เช่น การแพทย์เสริมของประเทศไทย คือ การแพทย์แผนจีน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57292" w:rsidRPr="00F57292" w:rsidRDefault="00D275EF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C18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ขอความเห็นชอบการรับรองร่างแถลงการณ์เวียงจันทน์ว่าด้วยความเสมอภาค การเข้าถึงและสิ่งแวดล้อม : การพัฒนาความสามารถในการปรับตัวรับกับสภาพภูมิอากาศของเด็กปฐมวัยในอาเซียน (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</w:rPr>
        <w:t>Vientiane Statement on Equity, Access and Environment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</w:rPr>
        <w:t>Advancing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</w:rPr>
        <w:t>Climate Resilience in Early Childhood Settings in ASEAN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เห็นชอบและอนุมัติตามที่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 (ศธ.) เสนอ ดังนี้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เห็นชอบร่างแถลงการณ์เวียงจันทน์ว่าด้วยความเสมอภาค การเข้าถึงและสิ่งแวดล้อม : การพัฒนาความสามารถในการปรับตัวรับกับสภาพภูมิอากาศของเด็กปฐมวัยในอาเ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 (ร่างแถลงการณ์ฯ) (</w:t>
      </w:r>
      <w:r w:rsidRPr="00F57292">
        <w:rPr>
          <w:rFonts w:ascii="TH SarabunPSK" w:eastAsia="Calibri" w:hAnsi="TH SarabunPSK" w:cs="TH SarabunPSK"/>
          <w:sz w:val="32"/>
          <w:szCs w:val="32"/>
        </w:rPr>
        <w:t>Vientiane Statement on Equity, Access and Environment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57292">
        <w:rPr>
          <w:rFonts w:ascii="TH SarabunPSK" w:eastAsia="Calibri" w:hAnsi="TH SarabunPSK" w:cs="TH SarabunPSK"/>
          <w:sz w:val="32"/>
          <w:szCs w:val="32"/>
        </w:rPr>
        <w:t>Advancing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57292">
        <w:rPr>
          <w:rFonts w:ascii="TH SarabunPSK" w:eastAsia="Calibri" w:hAnsi="TH SarabunPSK" w:cs="TH SarabunPSK"/>
          <w:sz w:val="32"/>
          <w:szCs w:val="32"/>
        </w:rPr>
        <w:t>Climate Resilience in Early Childhood Settings in ASEAN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) ทั้งนี้ หากมีความจำเป็นต้องแก้ไขปรับปรุงร่างแถลงการณ์ฯ ที่ไม่ส่งผลกระทบต่อสาระสำคัญหรือไม่ขัดต่อผลประโยชน์ของประเทศไทย ขอให้ ศธ. ดำเนินการได้โดยให้นำเสนอคณะรัฐมนตรีทราบภายหลัง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ศึกษาธิการหรือผู้แทนที่ได้รับมอบหมายให้ความเห็นชอบและรับรองร่างแถลงการณ์ฯ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กระทรวงศึกษาธิการและกีฬาแห่ง สปป. ลาว ได้กำหนดจัดประชุ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ระดับรัฐมนตรีว่าด้วยการส่งเสริมการเข้าถึงการพัฒนาและการดูแลเด็กปฐมวัยอย่างเท่าเทียมในภูมิภาค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F57292">
        <w:rPr>
          <w:rFonts w:ascii="TH SarabunPSK" w:eastAsia="Calibri" w:hAnsi="TH SarabunPSK" w:cs="TH SarabunPSK"/>
          <w:sz w:val="32"/>
          <w:szCs w:val="32"/>
        </w:rPr>
        <w:t>ASEAN Ministerial Meeting on Ensuring Equal Access to Quality Early Childhood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57292">
        <w:rPr>
          <w:rFonts w:ascii="TH SarabunPSK" w:eastAsia="Calibri" w:hAnsi="TH SarabunPSK" w:cs="TH SarabunPSK"/>
          <w:sz w:val="32"/>
          <w:szCs w:val="32"/>
        </w:rPr>
        <w:t>Development and Care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) ในวันที่ </w:t>
      </w:r>
      <w:r w:rsidRPr="00F57292">
        <w:rPr>
          <w:rFonts w:ascii="TH SarabunPSK" w:eastAsia="Calibri" w:hAnsi="TH SarabunPSK" w:cs="TH SarabunPSK"/>
          <w:sz w:val="32"/>
          <w:szCs w:val="32"/>
        </w:rPr>
        <w:t>15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F57292">
        <w:rPr>
          <w:rFonts w:ascii="TH SarabunPSK" w:eastAsia="Calibri" w:hAnsi="TH SarabunPSK" w:cs="TH SarabunPSK"/>
          <w:sz w:val="32"/>
          <w:szCs w:val="32"/>
        </w:rPr>
        <w:t>2567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ณ สปป. ลาว โดยรัฐมนตรีว่าการกระทรวงศึกษาธิการเป็นหัวหน้าคณะผู้แทนไทยเข้าร่วมการประชุมดังกล่าว และจะมีการพิจารณาและรับรองร่างแถลงการณ์ฯ ที่ยกร่างโดย สปป. ลาว ในฐานะผู้ริเริ่มและมี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lastRenderedPageBreak/>
        <w:t>บทบาทนำในร่างแถลงการณ์ฯ ซึ่งได้มีการแจ้งเวียนประเทศสมาชิกอาเ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ยนเพื่อปรับแก้ร่างแถลงการณ์ฯ ด้วยแล้ว ทั้งนี้ เมื่อร่างแถลงการณ์ฯ ได้รับการรับรองจากที่ประชุมดังกล่าวแล้ว จะมีการเสนอให้ที่ประชุมคณะมนตรีประชาสังคมและวัฒนธรรมอาเ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ยนทราบในเดือนกันยายน 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และจะเสนอต่อที่ประชุมสุดยอดผู้นำอาเซียน ครั้งที่ </w:t>
      </w:r>
      <w:r w:rsidRPr="00F57292">
        <w:rPr>
          <w:rFonts w:ascii="TH SarabunPSK" w:eastAsia="Calibri" w:hAnsi="TH SarabunPSK" w:cs="TH SarabunPSK"/>
          <w:sz w:val="32"/>
          <w:szCs w:val="32"/>
        </w:rPr>
        <w:t>44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45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ทราบต่อไป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</w:rPr>
        <w:tab/>
      </w:r>
      <w:r w:rsidRPr="00F5729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. กระทรวงศึกษาธิการได้ขอให้นำสนอคณะรัฐมนตรีพิจารณาให้ความเห็นชอบร่างแถลงการณ์เวียงจันทน์ว่าด้วยความเสมอภาคการเข้าถึง และสิ่งแวดล้อม : การพัฒนาความสามารถในการปรับตัวรับกับสภาพภูมิอากาศของเด็กปฐมวัยในอาเซียน เพื่อสะท้อนถึงวิสัยทัศน์ร่วมของอาเซียนและความมุ่งมั่นที่จะผลักดันการดูแลและการจัดการศึกษาแก่เด็กปฐมวัยและบูรณาการการดำเนินงานที่เกี่ยวข้องกับสภาพภูมิอากาศเข้าด้วยกันซึ่งมีประเด็นที่สำคัญเพื่อส่งเสริมการเข้าถึงการดูแลและการจัดการศึกษาเด็กปฐมวัยที่มีคุณภาพอย่างเท่าเทียมแก่เด็กทุกคนใน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 เช่น การเสริมสร้างความเข้มแข็งให้แก่ประเทศสมาชิกอาเซียนเพื่อการวางแผนและการปฏิบัติด้านการดูแลและการศึกษาแก่เด็กปฐมวัย การส่งเสริมการเปลี่ยนแปลงทางดิจิทัลในด้านการดูแลและจัดการศึกษาให้แก่เ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กปฐมวัย การเพิ่มการจัดสรรงบประมาณด้านการดูแลและการศึกษาเด็กปฐมวัย </w:t>
      </w:r>
    </w:p>
    <w:p w:rsidR="00F57292" w:rsidRPr="00945554" w:rsidRDefault="00F57292" w:rsidP="009455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</w:rPr>
        <w:tab/>
      </w:r>
      <w:r w:rsidRPr="00F57292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ร่างแถลงการณ์ฯ  มีประเด็นสำคัญ ดังนี้ 1) วิสัยทัศน์ร่วมและความมุ่งมั่น 2) การรับมือกับการเปลี่ยนแปลงของสภาพแวดล้อมและภูมิอากาศ 3) การบรรลุเป้าหมายการพัฒนาที่ยั่งยืน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57292">
        <w:rPr>
          <w:rFonts w:ascii="TH SarabunPSK" w:eastAsia="Calibri" w:hAnsi="TH SarabunPSK" w:cs="TH SarabunPSK"/>
          <w:sz w:val="32"/>
          <w:szCs w:val="32"/>
        </w:rPr>
        <w:t>Sustainable Development Goals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57292">
        <w:rPr>
          <w:rFonts w:ascii="TH SarabunPSK" w:eastAsia="Calibri" w:hAnsi="TH SarabunPSK" w:cs="TH SarabunPSK"/>
          <w:sz w:val="32"/>
          <w:szCs w:val="32"/>
        </w:rPr>
        <w:t>SDGs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4) การดูแลและการจัดการศึกษาแก่เด็กปฐมวัย 5) การดำเนินงานภายใต้ปฏิญญาผู้นำอาเซียนว่าด้วยการเป็นภูมิภาคที่มีภูมิคุ้มกันอย่างยั่งยืน ค.ศ. 2023 6) การสนับสนุนด้านนโยบายที่ส่งเสริมการปรับตัวเพื่อรองรับสภาพภูมิอากาศ 7) การบูรณาการความรู้และการดำเนินงานที่เกี่ยวข้องกับภูมิอากาศในหลักสูตรการดูแลและการจัดการศึกษาแก่เด็กปฐมวัย 8) บทบาทของผู้ที่มีส่วนเกี่ยวข้อง 9) การจัดทำแผนกลยุทธ์ปฏิญญาอาเซียนว่าด้วยการดูแลและจัดการศึกษาแก่เด็กปฐมวัย (แผนกลยุทธ์ฯ)</w:t>
      </w:r>
    </w:p>
    <w:p w:rsidR="00644FC4" w:rsidRDefault="00644FC4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63B17" w:rsidRPr="00863B17" w:rsidRDefault="00D275EF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C18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การจัดทำความตกลงเพื่อการส่งเสริมและคุ้มครองการลงทุนระหว่างสำนักงานการค้าและเศรษฐกิจไทย (ไทเป) กับสำนักงานเศรษฐกิจและวัฒนธรรมไทเป ประจำประเทศไทย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เห็นชอบร่างความตกลงเพื่อการส่งเสริมและคุ้มครองการลงทุนระหว่างสำนักงานการค้าและเศรษฐกิจไทย (ไทเป) กับสำนักงานเศรษฐกิจและวัฒนธรรมไทเปประจำประเทศไทย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63B17">
        <w:rPr>
          <w:rFonts w:ascii="TH SarabunPSK" w:eastAsia="Calibri" w:hAnsi="TH SarabunPSK" w:cs="TH SarabunPSK"/>
          <w:sz w:val="32"/>
          <w:szCs w:val="32"/>
        </w:rPr>
        <w:t xml:space="preserve">Agreement between the Thailand Trade and Economic Office in Taipei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3B17">
        <w:rPr>
          <w:rFonts w:ascii="TH SarabunPSK" w:eastAsia="Calibri" w:hAnsi="TH SarabunPSK" w:cs="TH SarabunPSK"/>
          <w:sz w:val="32"/>
          <w:szCs w:val="32"/>
        </w:rPr>
        <w:t>TTEO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3B17">
        <w:rPr>
          <w:rFonts w:ascii="TH SarabunPSK" w:eastAsia="Calibri" w:hAnsi="TH SarabunPSK" w:cs="TH SarabunPSK"/>
          <w:sz w:val="32"/>
          <w:szCs w:val="32"/>
        </w:rPr>
        <w:t xml:space="preserve">and the Taipei Economic and Cultural Office in Thailand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3B17">
        <w:rPr>
          <w:rFonts w:ascii="TH SarabunPSK" w:eastAsia="Calibri" w:hAnsi="TH SarabunPSK" w:cs="TH SarabunPSK"/>
          <w:sz w:val="32"/>
          <w:szCs w:val="32"/>
        </w:rPr>
        <w:t>TECO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3B17">
        <w:rPr>
          <w:rFonts w:ascii="TH SarabunPSK" w:eastAsia="Calibri" w:hAnsi="TH SarabunPSK" w:cs="TH SarabunPSK"/>
          <w:sz w:val="32"/>
          <w:szCs w:val="32"/>
        </w:rPr>
        <w:t>for the Promotion and Protection of Investments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] (ร่างความตกลงฯ) ทั้งนี้ หากมีความจำเป็นต้องแก้ไขปรับปรุงถ้อยคำของร่างความตกลงฯ ในส่วนที่ไม่ใช่สาระสำคัญ หรือไม่ขัดต่อผลประโยชน์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>ของไทย ขอให้ กต. ดำเนินการต่อไปได้ โดยไม่ต้องขอความเห็นชอบจากคณะรัฐมนตรีอีกครั้ง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อนุมัติ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ให้ผู้อำนวยการใหญ่สำนักงานการค้าและเศรษฐกิจไทย (ไทเป)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ลงนามร่างความตกลงดังกล่าวสำหรับฝ่ายไทย กับผู้แทนสำนักงานเศรษฐกิจและวัฒนธรรมไทเปประจำประเทศไทย ซึ่งจะเป็นผู้ลงนามฝ่าย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ต้หวัน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อนุมัติ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ให้ กต. มีหนังสือแจ้งฝ่ายไต้หวัน เพื่อให้ความตกลงฯ มีผลใช้บังคับภายหลังการลงนาม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หลังจากที่ประ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ทศไทยและไต้หวันได้ลงนามในความตกลงเพื่อการส่งเสริมและคุ้มครองการลงทุนระหว่างกันเมื่อปี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2539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(ความตกลงฯ ฉบับเดิม)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ต่อมาในปี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ฝ่ายไต้หวันได้เริ่มทาบทามขอแก้ไขความตกลงฯ ฉบับเดิม เพื่อให้สอดคล้องกับพัฒนาการด้านการลงทุนในปัจจุบัน โดยทั้งสองฝ่ายได้เจรจาเพื่อแก้ไขความตกลงฯ ฉบับเดิมมาตั้งแต่ปี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จนสามารถบรรลุการเจรจาร่างความตกลงฯ เมื่อวันที่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และขัดเกลาถ้อยคำทางกฎหมายแล้วเสร็จเมื่อเดือนมีนาคม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863B17" w:rsidRDefault="00863B17" w:rsidP="00D275E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>ร่างความตกลงฯ ฉบับใหม่ (ข้อเสนอในครั้งนี้)</w:t>
      </w:r>
      <w:r w:rsidRPr="00D275E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มีวัตถุประสงค์เพื่อปรับปรุงและแทนที่ความตกลงฯ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ฉบับเดิมเพื่อให้สอดคล้องกับบริบทของการลงทุนในปัจจุบันที่เน้นการส่งเสริมการลงทุนที่ยั่งยืน ซึ่งมีการปรับปรุงข้อบทให้มีความชัดเจนและรัดกุม รวมทั้งเพิ่มข้อบทเกี่ยวกับการดำเนินมาตรการเพื่อประโยชน์สาธารณะ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สริมสร้างสมดุลที่เหมาะสมระหว่างการคุ้มครองการลงทุนกับการรักษาพื้นที่เชิงนโยบายของหน่วยงาน ทั้งนี้ โดยเป็นไปตามกรอบการเจรจาความตกลงเพื่อการส่งเสริมและคุ้มครองการลงทุนระหว่างประเทศตามมติคณะรัฐมนตรีเมื่อ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พฤศจิกายน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2561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การดำเนินการตามมติคณะรัฐมนตรี เมื่อวันที่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2560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ในการกำหนดรูปแบบและขั้นตอนในการดำเนินการป้องกันการฟ้องร้องหน่วยงานของรัฐโดยนักลงทุนต่างชาติ)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ยไม่รวมเรื่องการเปิดเสรี</w:t>
      </w:r>
    </w:p>
    <w:p w:rsidR="00863B17" w:rsidRDefault="00863B17" w:rsidP="00863B1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364AD" w:rsidRPr="00D275EF" w:rsidRDefault="00D275EF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C18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ร่างหนังสือแสดงเจตจำนงว่าด้วยความร่วมมือ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านอุตสาหกรรมป้องกันประเทศ 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ะหว่างศูนย์การอุตสาหกรรมป้องกันประเทศและพลังงานทหารกับ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Direction générale de l'Armement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สาธารณรัฐฝรั่งเศส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ห็นชอบ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เสนอ ดังนี้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1. เห็นชอบ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ร่างหนังสือแสดงเจตจำนงว่าด้วยความร่วมมือด้านอุตสาหกรรมป้องกันประเทศระหว่างศูนย์การอุตสาหกรรมป้องกันประเทศและพลังงานทหารกับ </w:t>
      </w:r>
      <w:r w:rsidRPr="00D275EF">
        <w:rPr>
          <w:rFonts w:ascii="TH SarabunPSK" w:eastAsia="Calibri" w:hAnsi="TH SarabunPSK" w:cs="TH SarabunPSK"/>
          <w:sz w:val="32"/>
          <w:szCs w:val="32"/>
        </w:rPr>
        <w:t>Direction générale de l'Armement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สาธารณรัฐฝรั่งเศส 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ให้ผู้อำนวยการศูนย์การอุตสาหกรรมป้องกันประเทศและพลังงานทหาร หรือผู้แทนที่ได้รับมอบหมาย เป็นผู้ร่วมลงนามในร่างหนังสือแสดงเจตจำนงฯ 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หากมีความจำเป็นที่จะต้องเปลี่ยนแปลงรายละเอียดของร่างหนังสือแสดงเจตจำนงฯ โดยไม่ได้ส่งผลกระทบต่อสาระสำคัญของร่างหนังสือแสดงเจตจำนงฯ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ให้กระทรวงกลาโหมพิจารณาดำเนินการได้ตามความเหมาะสม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ผู้บัญชาการทหารสูงสุด และผู้อำนวยการศูนย์การอุตสาหกรรมป้องกันประเทศและพลังานทหาร ได้หารือร่วมกับพลอากาศเอก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Fabien Mandon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หัวหน้านายทหารฝ่ายเสนาธิการประจำประธานาธิบดีฝรั่งเศส ด้วยระบบการประชุมทางไกลผ่านสื่ออิเล็กทรอนิกส์ เมื่อวันที่ </w:t>
      </w:r>
      <w:r w:rsidRPr="00D275EF">
        <w:rPr>
          <w:rFonts w:ascii="TH SarabunPSK" w:eastAsia="Calibri" w:hAnsi="TH SarabunPSK" w:cs="TH SarabunPSK"/>
          <w:sz w:val="32"/>
          <w:szCs w:val="32"/>
        </w:rPr>
        <w:t>19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โดยทั้งสองฝ่ายได้หารือร่วมกันเกี่ยวกับการส่งเสริมความร่วมมือด้านอุตสาหกรรมป้องกันประเทศ ซึ่งรวมถึงแนวทางในการดำเนินกิจการร่วมค้า (</w:t>
      </w:r>
      <w:r w:rsidRPr="00D275EF">
        <w:rPr>
          <w:rFonts w:ascii="TH SarabunPSK" w:eastAsia="Calibri" w:hAnsi="TH SarabunPSK" w:cs="TH SarabunPSK"/>
          <w:sz w:val="32"/>
          <w:szCs w:val="32"/>
        </w:rPr>
        <w:t>Joint Venture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ที่มีหน่วยงานภาครัฐเป็นผู้อำนวยความสะดวก (</w:t>
      </w:r>
      <w:r w:rsidRPr="00D275EF">
        <w:rPr>
          <w:rFonts w:ascii="TH SarabunPSK" w:eastAsia="Calibri" w:hAnsi="TH SarabunPSK" w:cs="TH SarabunPSK"/>
          <w:sz w:val="32"/>
          <w:szCs w:val="32"/>
        </w:rPr>
        <w:t>Facilitator</w:t>
      </w:r>
      <w:r w:rsidR="00E44628">
        <w:rPr>
          <w:rFonts w:ascii="TH SarabunPSK" w:eastAsia="Calibri" w:hAnsi="TH SarabunPSK" w:cs="TH SarabunPSK"/>
          <w:sz w:val="32"/>
          <w:szCs w:val="32"/>
          <w:cs/>
        </w:rPr>
        <w:t>) สนับสนุนภาคเอก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นในฐานะผู้ดำเนินการ ทั้งนี้ ต่อมาฝ่ายสาธารณรัฐฝรั่งเศสได้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สนอให้จัดทำหนังสือแสดงเจตจำนงฯ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เพื่</w:t>
      </w:r>
      <w:r w:rsidR="00E44628">
        <w:rPr>
          <w:rFonts w:ascii="TH SarabunPSK" w:eastAsia="Calibri" w:hAnsi="TH SarabunPSK" w:cs="TH SarabunPSK"/>
          <w:sz w:val="32"/>
          <w:szCs w:val="32"/>
          <w:cs/>
        </w:rPr>
        <w:t>อใ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เป็นกรอบแนวทางในการพัฒนาความร่วมมือด้านอุตสาหกรรมป้องกันประเทศระหว่างกัน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และเสนอให้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มีการลงนามในร่างหนังสือแสดงเจตจำนงฯ ดังกล่าวในห้วงการเดินทางเยือนสา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ารณรัฐฝรั่งเศสของนายกรัฐมนตรี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ร่างหนังสือแสดงเจตจำนงฯ เป็นเอกสารที่แสดงเจตนารมณ์ร่วมกันในการส่ง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สริมความร่วมมือด้านอุตสาหกรรมป้องกันประเทศ ดำเนินการภายใต้ความตกลงว่าด้วยความร่วมมือด้านการส่งกำลังบำรุงทางทหารระหว่างรัฐบาล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ห่งราชอาณาจักรไทยและรัฐบาลแห่งสาธารณรัฐฝรั่งเศส ที่ลงนามเมื่อวันที่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เม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ษ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ายน พ.ศ.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2543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บนพื้นฐานของความไว้วางใจและผลประโยชน์ร่วมกันของทั้งสองประเทศโดยสอดคล้องกับข้อบังคับและกฎหมายภายใน ตลอดจนพันธกรณีระหว่างประเทศที่ทั้งสองฝ่ายเป็นภาคี ทั้งนี้มีกรอบความร่วมมือที่สำคัญ ได้แก่ การสำรวจศักยภาพและโอกาสในการพัฒนาความร่วมมือระหว่างกัน การส่งเสริมความร่วมมือระหว่างหน่วยงานภาครัฐและผู้ประกอบการภาคเอกชนของทั้งสองประเทศในด้านต่าง ๆ การสนับสนุนการลงทุนด้านอุตสาหกรรมป้องกันประเทศที่สามารถป็นไปได้ภายในไทย ซึ่งอาจรวมถึงการจัดตั้งกิจการร่วมทุนต่อไปในอนาคต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ประโยชน์และผลกระท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บ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การจัดทำหนังสือแสดงเจตจำนง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จะเป็นการยกระดับและส่งเสริมความร่วมมือ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อุตสาหกรรมป้องกันประเทศ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ะหว่าง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ทยกับสาธารณรัฐฝรั่งเศสให้มีความแน่นแฟ้นและมีการดำเ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นินการที่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เป็นรูปธรรมยิ่งขึ้น ทั้งนี้ จากการที่สาธารณรัฐฝรั่งเศ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เป็นประเทศที่มีศักยภาพและระดับก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ารพัฒนาด้านอุตสาหกรรม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ป้องกันประเทศในระดับนำของโลก ซึ่งการพัฒนาความร่วมมือภายใต้หนังสือแสดงเจตจ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ำนงฯ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จะเป็นประโยชน์ต่อการขับเคลื่อนอุตสาหกรรมป้องกันประเทศของไทยให้มีความก้าวหน้าและสามารถ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ข่งขันได้ต่อไป</w:t>
      </w:r>
    </w:p>
    <w:p w:rsidR="00CE79D2" w:rsidRPr="00D275EF" w:rsidRDefault="00CE79D2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CE79D2" w:rsidRPr="00D275EF" w:rsidRDefault="00D275EF" w:rsidP="00CE79D2">
      <w:pPr>
        <w:spacing w:after="0" w:line="320" w:lineRule="exact"/>
        <w:ind w:left="-57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AC18F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7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  <w:r w:rsidR="00CE79D2"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ขอความเห็นชอบให้กรมศิลปากรรับมอบโบราณวัตถุ จำนวน 2 รายการ กลับคืนให้ประเทศไทยจากพิพิธภัณฑ์ศิลปะเมโทรโพลิทัน สหรัฐอเมริกา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>คณะรัฐมนตรีมี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>ม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ติเห็นชอบตามที่กระทรวงวัฒนธรรม</w:t>
      </w:r>
      <w:r w:rsidR="00E44628">
        <w:rPr>
          <w:rFonts w:ascii="TH Sarabun New" w:eastAsia="Calibri" w:hAnsi="TH Sarabun New" w:cs="TH Sarabun New" w:hint="cs"/>
          <w:sz w:val="32"/>
          <w:szCs w:val="32"/>
          <w:cs/>
        </w:rPr>
        <w:t xml:space="preserve"> (วธ.)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เสนอ ดังนี้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</w:rPr>
        <w:t>1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เห็นชอบให้กระทรวงวัฒนธรรม โดยกรมศิลปากร รับมอบโบราณวัตถุ จำนวน 2 รายการ ได้แก่ 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และประติมากรรมรูปสตรีพนมมือ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Kneeling Female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จากพิพิธภัณฑ์ศิลปะเมโทรโพลิทัน สหรัฐอเมริกา ในวันที่ 20 พฤษภาคม 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D275EF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ณ พิพิธภัณฑสถานแห่งชาติ พระนคร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มอบหมายกรมศิลปากร พิจารณาข้อตกลงและนำเสนอตามกระบวนการต่อไป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ในการประชุมคณะกรรมการติดตามโบราณวัตถุของไทยในต่างประเทศกลับคืนสู่ประเทศไทย ครั้งที่ </w:t>
      </w:r>
      <w:r w:rsidRPr="00D275EF">
        <w:rPr>
          <w:rFonts w:ascii="TH Sarabun New" w:eastAsia="Calibri" w:hAnsi="TH Sarabun New" w:cs="TH Sarabun New"/>
          <w:sz w:val="32"/>
          <w:szCs w:val="32"/>
        </w:rPr>
        <w:t>1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เมื่อวันที่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มกราคม 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อธิบดีกรมศิลปากรในฐานะเลขานุการของคณะกรรมการฯ ได้รายงานความคืบหน้าเกี่ยวกับการติดตามโบราณวัตถุประติมากรรมสำริดรูปพระศิวะที่เก็บรักษาและจัดแสดงอยู่ที่พิพิธภัณฑ์ศิลปะเมโทรโพลิทัน สหรัฐอเมริกา โดยกรมศิลปากรได้รับการติดต่อทางจดหมายจาก นาย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Max Hollein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ตำแหน่ง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Director &amp; CEO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ของพิพิธภัณฑ์ศิลปะเมโทรโพลิทัน สหรัฐอเมริกา ซึ่งในจดหมายระบุว่า พิพิธภัณฑ์ศิลปะเมโทรโพลิทัน สหรัฐอเมริกา ประสงค์จะ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>ส่ง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มอบโบราณวัตถุ จำนวน 2 รายการ กลับคืนสู่ประเทศไทย ได้แก่ 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และประติมากรรมรูปสตรีพนมมือ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Kneeling Female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กระทรวงวัฒนธรรม โดยกรมศิลปากร ได้รับการประสานจากพิพิธภัณฑ์ศิลปะเมโทรโพลิทัน สหรัฐอเมริกา โดยได้มอบหมายให้นาย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John Guy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ภัณฑารักษ์ของพิพิธภัณฑ์ศิลปะเมโทรโพลิทัน เป็นผู้แทนในการเจรจาเกี่ยวกับรายละเอียดในการส่งมอบโบราณวัตถุ จำนวน 2 รายการ กลับคืนสู่ประเทศไทย ซึ่งขณะนี้พิพิธภัณฑ์ศิลปะเมโทรโพลิทัน สหรัฐอเมริกา จะดำเนินการจัดส่งโบราณวัตถุ จำนวน 2 รายการ กลับคืนถึงประเทศไทย ในวันที่ 20 พฤษภาคม 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โดยพิพิธภัณฑ์ศิลปะเมโทรโพลิทัน สหรัฐอเมริกา ยินดีที่จะลงนามในข้อตกลงว่าด้วยการส่งมอบโบราณวัตถุดังกล่าว ภายหลังจากการส่งมอบโบราณวัตถุให้อยู่ในความครอบครองของกรมศิลปากร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ประโยชน์และผลกระทบ</w:t>
      </w:r>
    </w:p>
    <w:p w:rsidR="00D275EF" w:rsidRPr="00D275EF" w:rsidRDefault="00CE79D2" w:rsidP="00D275E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>ประเทศไทยได้รับโบราณวัตถุ จำนวน 2 รายการ กลับคืนสู่ประเทศไทย ได้แก่ 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และประติมากรรมรูปสตรีพนมมือ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Kneeling Female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) โดยเฉพาะอย่างยิ่งโบราณวัตถุประติมากรรมสำริดรูปพระศิวะ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เป็นโบราณวัตถุที่มีความสำคัญและมีหลักฐานยืนยันชัดเจนว่าเป็นโบราณวัตถุที่ถูกลักลอบขุดค้นจากโบราณสถานปราสาทบ้านยางหรือปราสาทบ้านยางโป่งสะเดา ตำบลตาจง </w:t>
      </w:r>
      <w:r w:rsidR="00AC18F4">
        <w:rPr>
          <w:rFonts w:ascii="TH Sarabun New" w:eastAsia="Calibri" w:hAnsi="TH Sarabun New" w:cs="TH Sarabun New"/>
          <w:sz w:val="32"/>
          <w:szCs w:val="32"/>
          <w:cs/>
        </w:rPr>
        <w:t>อำเภอละหานทราย จังหวัดบุรีรัมย์</w:t>
      </w:r>
    </w:p>
    <w:p w:rsidR="00CE79D2" w:rsidRPr="009B0AC8" w:rsidRDefault="00CE79D2" w:rsidP="00863B17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60946">
        <w:tc>
          <w:tcPr>
            <w:tcW w:w="9594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60946" w:rsidRPr="00560946" w:rsidRDefault="00D275EF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560946"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กระทรวงการต่างประเทศ)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พลเรือนสามัญ สังกัด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กระทรวงต่างประเทศ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ให้ดำรงตำแหน่งประเภทบริหารระดับสูง จำนวน 2 ราย เพื่อทดแทนตำแหน่งที่ว่าง ดังนี้ 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284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E4462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นางสาววารุณี ปั้นกระจ่าง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อัครราชทูต สถานเอกอัครราชทูต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ณ กรุงบรัสเซลส์ ราชอาณาจักรเบลเยียม ให้ดำรงตำแหน่ง เอก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อัครราชทูต สถานเอกอัครราชทูต ณ กรุง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มัสกัต รัฐสุลต่านโอมาน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นางจิราพร สุดานิช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กงสุลใหญ่ สถานกงสุลใหญ่ ณ นครกว่างโจว สาธารณรัฐประชาชนจีน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เอกอัครราชทูตประจำกระทรวง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สำนักงานปลัดกระทรวง 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ซึ่งการแต่งตั้งข้าราชการให้ไปดำรงตำแหน่งเอกอัครราชทูตประจำต่างประเทศในลำดับที่ 1 ได้รับความเห็นชอบจากประเทศผู้รับแล้ว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60946" w:rsidRPr="00560946" w:rsidRDefault="00D275EF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19. 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560946"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560946"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นางสาวจันทร์เพ็ญ เมฆาอภิรักษ์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เพื่อทดแทนตำแหน่งที่ว่าง ตั้งแต่วันที่ทรงพระกรุณาโปรดเกล้าโปรดกระหม่อมแต่งตั้งเป็นต้นไป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60946" w:rsidRPr="00560946" w:rsidRDefault="00D275EF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แต่งตั้งกรรมการผู้ทรงคุณวุฒิในคณะกรรมการนโยบายและแผนการบริหารจัดการทรัพยากรทางทะเลและชายฝั่ง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คณะกรรมการนโยบายและแผนการบริหารจัดการทรัพยากรทางทะเลและชายฝั่ง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แห่งชาติ จำนวน 12 คน เนื่องจากกรรมการผู้ทรงคุณวุฒิเดิมได้ดำรงตำแหน่งครบวาระสามปี เมื่อวันที่ 13 มกราคม 2566  ดังนี้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ศาสตราจารย์ดุสิต เวชกิจ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ด้านการบริหาร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จัดการทรัพยากรทางทะเลและชายฝั่ง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Calibri" w:eastAsia="Calibri" w:hAnsi="Calibri" w:cs="Cordia New"/>
          <w:cs/>
        </w:rPr>
        <w:tab/>
      </w:r>
      <w:r w:rsidRPr="00560946">
        <w:rPr>
          <w:rFonts w:ascii="Calibri" w:eastAsia="Calibri" w:hAnsi="Calibri" w:cs="Cordia New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560946">
        <w:rPr>
          <w:rFonts w:ascii="Calibri" w:eastAsia="Calibri" w:hAnsi="Calibri" w:cs="Cordia New" w:hint="cs"/>
          <w:cs/>
        </w:rPr>
        <w:t xml:space="preserve">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นายวิจารย์ สิมาฉายา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ด้านสิ่งแวดล้อม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นายศศิน เฉลิมลาภ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ด้านทรัพยากรธรณี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รองศาสตราจารย์ธรรมศักดิ์ ยีมิน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ด้านวิทยาศาสตร์ทางทะเล 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>5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รองศาสตราจารย์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อรพรรณ ศรีเสาวลักษณ์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ด้าน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เศรษฐศาสตร์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567"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>6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นางพวงทอง อ่อนอุระ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ด้านนิติศาสตร์  </w:t>
      </w:r>
    </w:p>
    <w:p w:rsidR="00560946" w:rsidRPr="00560946" w:rsidRDefault="00560946" w:rsidP="00560946">
      <w:pPr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  <w:t>7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นายนิวัติ ธัญญะชาติ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ด้านการบริหารจัดการทรัพยากรทางทะเลแ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ละ</w:t>
      </w:r>
    </w:p>
    <w:p w:rsidR="00560946" w:rsidRPr="00560946" w:rsidRDefault="00560946" w:rsidP="00560946">
      <w:pPr>
        <w:tabs>
          <w:tab w:val="left" w:pos="567"/>
        </w:tabs>
        <w:spacing w:after="0" w:line="320" w:lineRule="exact"/>
        <w:ind w:right="-680" w:hanging="14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ชายฝั่ง 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-142" w:right="-68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นายไมตรี จงไกรจักร์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ผู้แทนชุมชนชายฝั่ง ด้านการบริหารจัดการทรัพยากรทางทะเลและชายฝั่ง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-142" w:right="-68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  <w:t>9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นายมนูญ คุ้มรักษ์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ผู้แทนชุมชนชายฝั่ง ด้านการบริหารจัดการทรัพยากรทางทะเลและชายฝั่ง  </w:t>
      </w:r>
    </w:p>
    <w:p w:rsidR="00560946" w:rsidRPr="00560946" w:rsidRDefault="00560946" w:rsidP="00560946">
      <w:pPr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นายพิษณุพงษ์ เหล่าลาภผล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ด้านการบริ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หาร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จัดการทรัพยากรทางทะเล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-142" w:right="-20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>และชายฝั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่ง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0"/>
        </w:tabs>
        <w:spacing w:after="0" w:line="320" w:lineRule="exact"/>
        <w:ind w:right="-20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นายเหลด เมงไซ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การประมง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p w:rsidR="00560946" w:rsidRPr="00560946" w:rsidRDefault="00560946" w:rsidP="00560946">
      <w:pPr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นายชยพัทธ์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สุวรรณาราม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ด้านการบริหารจัดการทรัพยากรทางทะเลและชายฝั่ง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560946">
        <w:rPr>
          <w:rFonts w:ascii="TH SarabunPSK" w:eastAsia="Calibri" w:hAnsi="TH SarabunPSK" w:cs="TH SarabunPSK"/>
          <w:sz w:val="32"/>
          <w:szCs w:val="32"/>
        </w:rPr>
        <w:t>14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560946">
        <w:rPr>
          <w:rFonts w:ascii="TH SarabunPSK" w:eastAsia="Calibri" w:hAnsi="TH SarabunPSK" w:cs="TH SarabunPSK"/>
          <w:sz w:val="32"/>
          <w:szCs w:val="32"/>
        </w:rPr>
        <w:t>2567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3B17" w:rsidRPr="00863B17" w:rsidRDefault="00D275EF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(กระทรวงการต่างประเทศ)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กระทรวงการต่างประเทศเสนอการแต่งตั้ง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นายธนรัช จงสุทธานามณี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ตำแหน่งเลขานุการรัฐมนตรีว่าการกระทรวงการต่างประเทศ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14 พฤษภาคม 2567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B17" w:rsidRPr="00863B17" w:rsidRDefault="00D275EF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(กระทรวงเกษตรและสหกรณ์)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การแต่งตั้งข้าราชการการเมือง จำนวน 2 ราย ดังนี้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นายอาดิลัน อาลีอิสเฮาะ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(รัฐมนตรีช่วยว่าการกระทรวงเกษตรและสหกรณ์ (นายอรรถกร ศิริสัทธยากร))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นายภูผา ลิกค์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 ผู้ช่วยเลขานุการรัฐมนตรีว่าการกระทรวงเกษตรและสหกรณ์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(รัฐมนตรีช่วยว่าการกระทรวงเกษตรและสหกรณ์ (นายอรรถกร ศิริลัทธยากร))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14 พฤษภาคม 2567 เป็นต้นไป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3B17" w:rsidRPr="00863B17" w:rsidRDefault="00D275EF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 ให้ดำรงตำแหน่งข้าราชการการเมือง จำนวน 5 ราย ดังนี้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1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นางสาวธีราภา ไพโรหกุล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นายศึกษิษ</w:t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ฏ์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ศรีจอมขวัญ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 (รองนายกรัฐมนตรี นายสุริยะ จึงรุ่งเรืองกิจ)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3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นายพงศ์ศรัณย์ อัศวชัยโสภณ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 (รองนายกรัฐมนตรี นายพิชัย ชุณหวชิร)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นายกฤช</w:t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เอื้อวงศ์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ตำแหน่งที่ปรึกษารัฐมนตรีประจำสำนักนายกรัฐมนตรี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(นางสาวจิราพร สินธุไพร)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5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นายนิกร</w:t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ซั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จเดว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  <w:t>ตำแหน่งประจำสำนักเลขาธิการนายกรัฐมนตรี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14 พฤษภาคม 2567 เป็นต้นไป</w:t>
      </w:r>
    </w:p>
    <w:p w:rsidR="00863B17" w:rsidRDefault="00863B17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7487" w:rsidRPr="00BA7487" w:rsidRDefault="00D275EF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24.</w:t>
      </w:r>
      <w:r w:rsidR="00BA7487"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คำสั่งสำนักนายกรัฐมนตรี ที่ 176/2567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748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คณะรัฐมนตรีรับทราบคำสั่งสำนักนายกรัฐมนตรี ที่ 176/2567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Times New Roman" w:hAnsi="TH SarabunPSK" w:cs="TH SarabunPSK"/>
          <w:spacing w:val="-9"/>
          <w:sz w:val="32"/>
          <w:szCs w:val="32"/>
        </w:rPr>
      </w:pPr>
      <w:r w:rsidRPr="00BA74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ตามที่ได้มีคำสั่งสำนักนายกรัฐมนตรี ที่ 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>167/2567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มอบหมายและมอบอำนาจ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ลงวันที่ 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 2567</w:t>
      </w:r>
      <w:r w:rsidRPr="00BA7487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 xml:space="preserve">  นั้น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ab/>
      </w:r>
      <w:r w:rsidRPr="00BA7487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ab/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เพื่อให้การบริหารราชการแผ่นดินดำเนินไปด้วยความเรียบร้อย 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อาศัยอำนาจตามความ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ในมาตรา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10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และ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มาตรา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15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พ.ศ.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2534 ซึ่งแก้ไขเพิ่มเติม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โดยพระราชบัญญัติระเบียบบริหารราชการแผ่นดิน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(ฉบับที่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5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) พ.ศ. 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2545 มาตรา 11 (2) และมาตรา 12 แห่ง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พระราชบัญญัติระเบียบบริหาร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ราชการแผ่นดิน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พ.ศ.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2534 มาตรา 38 แห่ง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พ.ศ.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2534</w:t>
      </w:r>
      <w:r w:rsidRPr="00BA7487">
        <w:rPr>
          <w:rFonts w:ascii="TH SarabunPSK" w:eastAsia="Cordia New" w:hAnsi="TH SarabunPSK" w:cs="TH SarabunPSK" w:hint="cs"/>
          <w:spacing w:val="8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ซึ่งแก้ไขเพิ่มเติมโดย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(ฉบับที่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7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)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พ.ศ.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2550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และมาตรา 90 แห่งพระราชบัญญัติ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ระเบียบข้าราชการพลเรือน พ.ศ. 2551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ประกอบกับพระราชกฤษฎีกาว่าด้วยการมอบอำนาจ พ.ศ.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2550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 </w:t>
      </w:r>
      <w:r w:rsidRPr="00BA74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167/2567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ลงวันที่ </w:t>
      </w:r>
      <w:r w:rsidRPr="00BA74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7 พฤษภาคม 2567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A74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ดังนี้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pacing w:val="-16"/>
          <w:sz w:val="32"/>
          <w:szCs w:val="32"/>
          <w:cs/>
        </w:rPr>
        <w:t xml:space="preserve">1. การมอบหมายและมอบอำนาจให้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pacing w:val="-16"/>
          <w:sz w:val="32"/>
          <w:szCs w:val="32"/>
          <w:cs/>
        </w:rPr>
        <w:t>รองนายกรัฐมนตรี (นายภูมิธรรม  เวชยชัย)</w:t>
      </w:r>
      <w:r w:rsidRPr="00BA7487">
        <w:rPr>
          <w:rFonts w:ascii="TH SarabunPSK" w:eastAsia="Cordia New" w:hAnsi="TH SarabunPSK" w:cs="TH SarabunPSK" w:hint="cs"/>
          <w:color w:val="000000"/>
          <w:spacing w:val="-16"/>
          <w:sz w:val="32"/>
          <w:szCs w:val="32"/>
          <w:cs/>
        </w:rPr>
        <w:t xml:space="preserve"> ปฏิบัติราชการ</w:t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แทนนายกรัฐมนตรี ดังนี้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</w:pP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1.1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ให้เพิ่มความต่อไปนี้เป็นข้อ 1.1.9</w:t>
      </w:r>
    </w:p>
    <w:p w:rsidR="00BA7487" w:rsidRPr="00BA7487" w:rsidRDefault="00BA7487" w:rsidP="00BA7487">
      <w:pPr>
        <w:tabs>
          <w:tab w:val="left" w:pos="1418"/>
          <w:tab w:val="left" w:pos="2268"/>
        </w:tabs>
        <w:spacing w:after="0" w:line="320" w:lineRule="exact"/>
        <w:ind w:left="1776" w:firstLine="67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1.1.9 สำนักงานทรัพยากรน้ำแห่งชาติ”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1.2 ให้ยกเลิกความในข้อ 1.2 และให้ใช้ความต่อไปนี้แทน</w:t>
      </w:r>
    </w:p>
    <w:p w:rsidR="00BA7487" w:rsidRPr="00BA7487" w:rsidRDefault="00BA7487" w:rsidP="00BA7487">
      <w:pPr>
        <w:tabs>
          <w:tab w:val="left" w:pos="1418"/>
          <w:tab w:val="left" w:pos="1843"/>
          <w:tab w:val="left" w:pos="2127"/>
          <w:tab w:val="left" w:pos="2268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“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1.2  การมอบหมายและมอบอำนาจให้กำกับการบริหารราชการและสั่งและปฏิบัติราชการแทนนายกรัฐมนตรี </w:t>
      </w:r>
      <w:r w:rsidRPr="00BA748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ดังนี้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1.2.1 ศูนย์อำนวยการบริหารจังหวัดชายแดนภาคใต้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1.2.2 </w:t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สำนักงานค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ณะกรรมการนโยบายที่ดินแห่งชาติ”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2. </w:t>
      </w:r>
      <w:r w:rsidRPr="00BA7487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การมอบหมายและมอบอำนาจให้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pacing w:val="-12"/>
          <w:sz w:val="32"/>
          <w:szCs w:val="32"/>
          <w:cs/>
        </w:rPr>
        <w:t>รองนายกรัฐมนตรี (นายพิชัย  ชุณหวชิร)</w:t>
      </w:r>
      <w:r w:rsidRPr="00BA7487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ปฏิบัติราชการ</w:t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แทนนายกรัฐมนตรี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ให้ยกเลิกความในข้อ 3.1.3 และให้ใช้ความต่อไปนี้แทน</w:t>
      </w:r>
    </w:p>
    <w:p w:rsidR="00BA7487" w:rsidRPr="00BA7487" w:rsidRDefault="00BA7487" w:rsidP="00BA7487">
      <w:pPr>
        <w:tabs>
          <w:tab w:val="left" w:pos="1418"/>
          <w:tab w:val="left" w:pos="1701"/>
          <w:tab w:val="left" w:pos="2552"/>
        </w:tabs>
        <w:spacing w:after="0" w:line="320" w:lineRule="exact"/>
        <w:ind w:left="2552" w:hanging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“3.1.3 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สำนักงบประมาณ (ยกเว้นที่เกี่ยวกับหน้าที่และอำนาจของนายกรัฐมนตรี</w:t>
      </w: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ตามกฎหมายว่าด้วยวิธีการงบประมาณ)”</w:t>
      </w:r>
    </w:p>
    <w:p w:rsidR="00BA7487" w:rsidRPr="00BA7487" w:rsidRDefault="00BA7487" w:rsidP="00BA7487">
      <w:pPr>
        <w:spacing w:after="0" w:line="320" w:lineRule="exact"/>
        <w:ind w:left="-1531" w:firstLine="153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3. ให้ยกเลิกความในข้อ 12 และให้ใช้ความต่อไปนี้แทน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“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ให้รองนายกรัฐมนตรี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>หรือรัฐมนตรีประจำสำนักนายกรัฐมนตรี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ที่สั่งและปฏิบัติ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ราชการแทนนายกรัฐมนตรีในส่วนราชการใด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/>
          <w:spacing w:val="-12"/>
          <w:sz w:val="32"/>
          <w:szCs w:val="32"/>
          <w:cs/>
        </w:rPr>
        <w:t>เป็นประธาน อ.ก.พ. ทำหน้าที่ อ.ก.พ. กระทรวงของส่วนราชการ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นั้นด้วย ยกเว้น อ.ก.พ. สำนัก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ายกรัฐมนตรี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ให้รองนายกรัฐมนตรี (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>นายภูมิธรรม  เวชยชัย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) เป็นประธาน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”</w:t>
      </w:r>
    </w:p>
    <w:p w:rsidR="00BA7487" w:rsidRPr="00BA7487" w:rsidRDefault="00BA7487" w:rsidP="00BA7487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748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13 พฤษภาคม พ.ศ. 2567 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BA7487" w:rsidRDefault="00BA7487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346A" w:rsidRPr="009B0AC8" w:rsidRDefault="002C346A" w:rsidP="002C346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sectPr w:rsidR="002C346A" w:rsidRPr="009B0AC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E8" w:rsidRDefault="006B26E8" w:rsidP="004910B6">
      <w:pPr>
        <w:spacing w:after="0" w:line="240" w:lineRule="auto"/>
      </w:pPr>
      <w:r>
        <w:separator/>
      </w:r>
    </w:p>
  </w:endnote>
  <w:endnote w:type="continuationSeparator" w:id="0">
    <w:p w:rsidR="006B26E8" w:rsidRDefault="006B26E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E8" w:rsidRDefault="006B26E8" w:rsidP="004910B6">
      <w:pPr>
        <w:spacing w:after="0" w:line="240" w:lineRule="auto"/>
      </w:pPr>
      <w:r>
        <w:separator/>
      </w:r>
    </w:p>
  </w:footnote>
  <w:footnote w:type="continuationSeparator" w:id="0">
    <w:p w:rsidR="006B26E8" w:rsidRDefault="006B26E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79D2" w:rsidRDefault="00CE79D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C2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79D2" w:rsidRDefault="00CE7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923BB"/>
    <w:rsid w:val="000B6924"/>
    <w:rsid w:val="000C076F"/>
    <w:rsid w:val="000C483A"/>
    <w:rsid w:val="000C6F31"/>
    <w:rsid w:val="001247F9"/>
    <w:rsid w:val="00155BA1"/>
    <w:rsid w:val="00182D34"/>
    <w:rsid w:val="002B784F"/>
    <w:rsid w:val="002C346A"/>
    <w:rsid w:val="002D2635"/>
    <w:rsid w:val="002F6B0D"/>
    <w:rsid w:val="003364AD"/>
    <w:rsid w:val="00340070"/>
    <w:rsid w:val="00347CFF"/>
    <w:rsid w:val="00393927"/>
    <w:rsid w:val="003C3ED6"/>
    <w:rsid w:val="00401944"/>
    <w:rsid w:val="00410BA9"/>
    <w:rsid w:val="004124FB"/>
    <w:rsid w:val="004454C0"/>
    <w:rsid w:val="004500A0"/>
    <w:rsid w:val="004549A1"/>
    <w:rsid w:val="004910B6"/>
    <w:rsid w:val="004D5FBA"/>
    <w:rsid w:val="00532486"/>
    <w:rsid w:val="00560946"/>
    <w:rsid w:val="005B5831"/>
    <w:rsid w:val="005E0608"/>
    <w:rsid w:val="005F667A"/>
    <w:rsid w:val="00644FC4"/>
    <w:rsid w:val="00651312"/>
    <w:rsid w:val="006B26E8"/>
    <w:rsid w:val="006D2060"/>
    <w:rsid w:val="007013B0"/>
    <w:rsid w:val="00720D14"/>
    <w:rsid w:val="007437E3"/>
    <w:rsid w:val="0075738A"/>
    <w:rsid w:val="00775394"/>
    <w:rsid w:val="00777C36"/>
    <w:rsid w:val="007A466F"/>
    <w:rsid w:val="007E204A"/>
    <w:rsid w:val="008217D3"/>
    <w:rsid w:val="00843931"/>
    <w:rsid w:val="0086288B"/>
    <w:rsid w:val="00863186"/>
    <w:rsid w:val="00863B17"/>
    <w:rsid w:val="00896902"/>
    <w:rsid w:val="008D0D7A"/>
    <w:rsid w:val="008D1044"/>
    <w:rsid w:val="00945554"/>
    <w:rsid w:val="00954FFD"/>
    <w:rsid w:val="009B0AC8"/>
    <w:rsid w:val="00A71DFD"/>
    <w:rsid w:val="00A823C5"/>
    <w:rsid w:val="00A92A59"/>
    <w:rsid w:val="00AC18F4"/>
    <w:rsid w:val="00AC7765"/>
    <w:rsid w:val="00AD330A"/>
    <w:rsid w:val="00AE1A23"/>
    <w:rsid w:val="00AF3141"/>
    <w:rsid w:val="00B04917"/>
    <w:rsid w:val="00B14938"/>
    <w:rsid w:val="00B575BB"/>
    <w:rsid w:val="00BA7487"/>
    <w:rsid w:val="00BD7147"/>
    <w:rsid w:val="00BF5315"/>
    <w:rsid w:val="00C6311D"/>
    <w:rsid w:val="00CA57E0"/>
    <w:rsid w:val="00CC59F1"/>
    <w:rsid w:val="00CE79D2"/>
    <w:rsid w:val="00D22996"/>
    <w:rsid w:val="00D275EF"/>
    <w:rsid w:val="00D326F7"/>
    <w:rsid w:val="00D96C06"/>
    <w:rsid w:val="00DA3180"/>
    <w:rsid w:val="00DC0589"/>
    <w:rsid w:val="00DE0ABC"/>
    <w:rsid w:val="00DF4F39"/>
    <w:rsid w:val="00E44628"/>
    <w:rsid w:val="00E9095E"/>
    <w:rsid w:val="00E96DAE"/>
    <w:rsid w:val="00EC1BCB"/>
    <w:rsid w:val="00EC2C2E"/>
    <w:rsid w:val="00F53741"/>
    <w:rsid w:val="00F57292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20D1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7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E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18019</Words>
  <Characters>102714</Characters>
  <Application>Microsoft Office Word</Application>
  <DocSecurity>0</DocSecurity>
  <Lines>855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</cp:revision>
  <cp:lastPrinted>2024-05-14T10:12:00Z</cp:lastPrinted>
  <dcterms:created xsi:type="dcterms:W3CDTF">2024-05-14T11:37:00Z</dcterms:created>
  <dcterms:modified xsi:type="dcterms:W3CDTF">2024-05-14T11:37:00Z</dcterms:modified>
</cp:coreProperties>
</file>