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E3C3B">
        <w:rPr>
          <w:rFonts w:ascii="TH SarabunPSK" w:hAnsi="TH SarabunPSK" w:cs="TH SarabunPSK"/>
          <w:sz w:val="32"/>
          <w:szCs w:val="32"/>
        </w:rPr>
        <w:t>20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C3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124F62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209D" w:rsidRPr="008C209D" w:rsidTr="008262E4">
        <w:tc>
          <w:tcPr>
            <w:tcW w:w="9594" w:type="dxa"/>
          </w:tcPr>
          <w:p w:rsidR="008C209D" w:rsidRPr="008C209D" w:rsidRDefault="008C209D" w:rsidP="008C209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09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ร่างกฎกระทรวงกำหนดกรณีการจัดซื้อจัดจ้างพัสดุโดยวิธีเฉพาะเจาะจง (ฉบับที่ ..)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....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ร่างกฎกระทรวงค่ารักษาพยาบาลที่ให้นายจ้างจ่าย (ฉบับที่..) พ.ศ. .... 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ร่างประกาศกระทรวงมหาดไทย เรื่อง การให้ใช้บังคับผังเมืองรวมชุมชนพิชัย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จังหวัดอุตรดิตถ์ พ.ศ.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 (แก้ไขเพิ่มเติมกฎกระทรวงให้ใช้บังคับผังเมืองรวมชุมชน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พิชัย จังหวัดอุตรดิตถ์ พ.ศ. 25</w:t>
      </w:r>
      <w:r w:rsidRPr="008C209D">
        <w:rPr>
          <w:rFonts w:ascii="TH SarabunPSK" w:eastAsia="Calibri" w:hAnsi="TH SarabunPSK" w:cs="TH SarabunPSK"/>
          <w:sz w:val="32"/>
          <w:szCs w:val="32"/>
        </w:rPr>
        <w:t>62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ร่างกฎกระทรวงกำหนดลักษณะและเนื้อที่ที่ดิน ที่จะใช้เป็นที่จัดตั้ง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สถาบันอุดมศึกษาเอกชน พ.ศ. ....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มติคณะรัฐมนตรีที่เกี่ยวกับการบริหารราชการหรือข้าราชการ ตามมาตรา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3 แห่ง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พระราชกฤษฎีกาว่าด้วยการเสนอเรื่องและการประชุมคณะรัฐมนตรี พ.ศ. 2548</w:t>
      </w:r>
    </w:p>
    <w:p w:rsidR="008C209D" w:rsidRPr="008C209D" w:rsidRDefault="008C209D" w:rsidP="008C209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209D" w:rsidRPr="008C209D" w:rsidTr="008262E4">
        <w:tc>
          <w:tcPr>
            <w:tcW w:w="9820" w:type="dxa"/>
          </w:tcPr>
          <w:p w:rsidR="008C209D" w:rsidRPr="008C209D" w:rsidRDefault="008C209D" w:rsidP="008C209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09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C209D" w:rsidRPr="008C209D" w:rsidRDefault="008C209D" w:rsidP="008C209D">
      <w:pPr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การทบทวนนโยบายป่าไม้แห่งชาติตามระเบียบสำนักนายกรัฐมนตรี ว่าด้วย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คณะกรรมการนโยบายป่าไม้แห่งชาติ พ.ศ. 2560</w:t>
      </w:r>
    </w:p>
    <w:p w:rsidR="008C209D" w:rsidRPr="008C209D" w:rsidRDefault="008C209D" w:rsidP="008C209D">
      <w:pPr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สรุปมติการประชุมคณะกรรมการนโยบายปาล์มน้ำมันแห่งชาติ ครั้งที่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2/2566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ขออนุมัติรายการผูกพันข้ามปีงบประมาณที่มีวงเงินตั้งแต่ 1</w:t>
      </w:r>
      <w:r w:rsidRPr="008C209D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ล้านบาทขึ้นไป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สำหรับโครงการผลิตแพทย์และทีมนวัตกรรมสุขภาพเพื่อเวชศาสตร์ครอบครัว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ตอบสนองต่อระบบสุขภาพปฐมภูมิทั่วไทย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แนวทางการป้องกันการก้าวก่ายแทรกแซงการปฏิบัติหน้าที่และการบริหารงาน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บุคคลในราชการพลเรือน</w:t>
      </w:r>
    </w:p>
    <w:p w:rsidR="008C209D" w:rsidRPr="008C209D" w:rsidRDefault="008C209D" w:rsidP="008C209D">
      <w:pPr>
        <w:spacing w:after="0" w:line="36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ข้อเสนอแนะเพื่อป้องกันการทุจริตเกี่ยวกับนโยบายรัฐบาล กรณีการเติมเงิน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10</w:t>
      </w:r>
      <w:r w:rsidRPr="008C209D">
        <w:rPr>
          <w:rFonts w:ascii="TH SarabunPSK" w:eastAsia="Calibri" w:hAnsi="TH SarabunPSK" w:cs="TH SarabunPSK"/>
          <w:sz w:val="32"/>
          <w:szCs w:val="32"/>
        </w:rPr>
        <w:t>,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000 บาท ผ่าน </w:t>
      </w:r>
      <w:r w:rsidRPr="008C209D">
        <w:rPr>
          <w:rFonts w:ascii="TH SarabunPSK" w:eastAsia="Calibri" w:hAnsi="TH SarabunPSK" w:cs="TH SarabunPSK"/>
          <w:sz w:val="32"/>
          <w:szCs w:val="32"/>
        </w:rPr>
        <w:t>Digital Wallet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รายงานสถานการณ์น้ำภาพรวมประเทศ (ระหว่างวันที่ 14 - 19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กุ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มภาพันธ์ 256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2566 ไปพลางก่อน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งบกลางรายการเงินสำรองจ่ายเพื่อกรณีฉุกเฉินหรือจำเป็น เพื่อดำเนินโครงการ </w:t>
      </w: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  <w:t xml:space="preserve">Maha Songkran World Water Festival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2024 เย็นทั่วหล้า มหาสงกรานต์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ขอยกเว้นมติคณะรัฐมนตรีที่ห้ามใช้ประโยชน์ป่าชายเลน สำหรับดำเนินการ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โครงการพัฒนาปัจจัยพื้นฐานเพื่อส่งเสริมการท่องเที่ยว กิจกรรมก่อสร้างถนนและ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สะพานเชื่อมโยงเส้นทางบริเวณอ่าวเขาควาย ท้องที่หมู่บ้านอ่าวเขาควาย ตำบล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เกาะพยาม อำเภอเมืองระนอง จังหวัดระนอง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การขอรับการจัดสรรเงินอุดหนุนเป็นรายปีเป็นการจ่ายขาดให้แก่สภาองค์กรของ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ผู้บริโภค (งบประมาณรายจ่ายประจำปีงบประมาณ พ.ศ. 2568)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  <w:t>1</w:t>
      </w:r>
      <w:r w:rsidR="00AD6A6E">
        <w:rPr>
          <w:rFonts w:ascii="TH SarabunPSK" w:eastAsia="Calibri" w:hAnsi="TH SarabunPSK" w:cs="TH SarabunPSK"/>
          <w:sz w:val="32"/>
          <w:szCs w:val="32"/>
        </w:rPr>
        <w:t>5</w:t>
      </w:r>
      <w:r w:rsidRPr="008C209D">
        <w:rPr>
          <w:rFonts w:ascii="TH SarabunPSK" w:eastAsia="Calibri" w:hAnsi="TH SarabunPSK" w:cs="TH SarabunPSK"/>
          <w:sz w:val="32"/>
          <w:szCs w:val="32"/>
        </w:rPr>
        <w:t>.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การกำหนดราคาอ้อยขั้นสุดท้ายและผลตอบแทนการผลิตและจำหน่ายน้ำตาล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ทรายขั้นสุดท้ายฤดูการผลิตปี 2565/2566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  <w:t>1</w:t>
      </w:r>
      <w:r w:rsidR="00AD6A6E">
        <w:rPr>
          <w:rFonts w:ascii="TH SarabunPSK" w:eastAsia="Calibri" w:hAnsi="TH SarabunPSK" w:cs="TH SarabunPSK"/>
          <w:sz w:val="32"/>
          <w:szCs w:val="32"/>
        </w:rPr>
        <w:t>6</w:t>
      </w:r>
      <w:r w:rsidRPr="008C209D">
        <w:rPr>
          <w:rFonts w:ascii="TH SarabunPSK" w:eastAsia="Calibri" w:hAnsi="TH SarabunPSK" w:cs="TH SarabunPSK"/>
          <w:sz w:val="32"/>
          <w:szCs w:val="32"/>
        </w:rPr>
        <w:t>.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การกำหนดราคาอ้อยขั้นต้นและผลตอบแทนการผลิตและจำหน่ายน้ำตาลทราย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ขั้นต้นฤดู การผลิตปี 2566/2567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</w:rPr>
        <w:tab/>
      </w:r>
      <w:r w:rsidRPr="008C209D">
        <w:rPr>
          <w:rFonts w:ascii="TH SarabunPSK" w:eastAsia="Calibri" w:hAnsi="TH SarabunPSK" w:cs="TH SarabunPSK"/>
          <w:sz w:val="32"/>
          <w:szCs w:val="32"/>
        </w:rPr>
        <w:tab/>
        <w:t>1</w:t>
      </w:r>
      <w:r w:rsidR="00AD6A6E">
        <w:rPr>
          <w:rFonts w:ascii="TH SarabunPSK" w:eastAsia="Calibri" w:hAnsi="TH SarabunPSK" w:cs="TH SarabunPSK"/>
          <w:sz w:val="32"/>
          <w:szCs w:val="32"/>
        </w:rPr>
        <w:t>7</w:t>
      </w:r>
      <w:r w:rsidRPr="008C209D">
        <w:rPr>
          <w:rFonts w:ascii="TH SarabunPSK" w:eastAsia="Calibri" w:hAnsi="TH SarabunPSK" w:cs="TH SarabunPSK"/>
          <w:sz w:val="32"/>
          <w:szCs w:val="32"/>
        </w:rPr>
        <w:t>.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ขออนุมัติรายการก่อหนี้ผูกพันข้ามปีงบประมาณที่มีวงเงินตั้งแต่ </w:t>
      </w:r>
      <w:r w:rsidRPr="008C209D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ขึ้นไป โครงการส่งเสริมการเรียนรู้ขั้นพื้นฐานทุกที่ทุกเวลา ระยะที่ </w:t>
      </w:r>
      <w:proofErr w:type="gramStart"/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:</w:t>
      </w:r>
      <w:proofErr w:type="gramEnd"/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>จัดหา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อุปกรณ์การเรียนที่เหมาะสมต่อผู้เรียนแต่ละวัย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C209D">
        <w:rPr>
          <w:rFonts w:ascii="TH SarabunPSK" w:eastAsia="Calibri" w:hAnsi="TH SarabunPSK" w:cs="TH SarabunPSK"/>
          <w:sz w:val="32"/>
          <w:szCs w:val="32"/>
        </w:rPr>
        <w:t>Anywhere Anytime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8C209D" w:rsidRPr="008C209D" w:rsidRDefault="008C209D" w:rsidP="008C209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209D" w:rsidRPr="008C209D" w:rsidTr="008262E4">
        <w:tc>
          <w:tcPr>
            <w:tcW w:w="9594" w:type="dxa"/>
          </w:tcPr>
          <w:p w:rsidR="008C209D" w:rsidRPr="008C209D" w:rsidRDefault="008C209D" w:rsidP="008C209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09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D6A6E" w:rsidRPr="008C209D" w:rsidRDefault="008C209D" w:rsidP="00AD6A6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AD6A6E"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 w:hint="cs"/>
          <w:sz w:val="32"/>
          <w:szCs w:val="32"/>
          <w:cs/>
        </w:rPr>
        <w:t>การรับรองร่างปฏิญญาวังเวียงว่าด้วยการส่งเสริมวิสาหกิจวัฒนธรรมขนาดกลาง</w:t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 w:hint="cs"/>
          <w:sz w:val="32"/>
          <w:szCs w:val="32"/>
          <w:cs/>
        </w:rPr>
        <w:t>และขนาดย่อมซึ่งสอดคล้องกับการเติบโตที่เป็นมิตรกับสิ่งแวดล้อมเพื่อการพัฒนา</w:t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AD6A6E" w:rsidRPr="008C209D">
        <w:rPr>
          <w:rFonts w:ascii="TH SarabunPSK" w:eastAsia="Calibri" w:hAnsi="TH SarabunPSK" w:cs="TH SarabunPSK" w:hint="cs"/>
          <w:sz w:val="32"/>
          <w:szCs w:val="32"/>
          <w:cs/>
        </w:rPr>
        <w:t>ที่ยั่งยืน</w:t>
      </w:r>
    </w:p>
    <w:p w:rsidR="008C209D" w:rsidRPr="008C209D" w:rsidRDefault="00AD6A6E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19.  </w:t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ร่างเอกสารผลลัพธ์การประชุมคณะกรรมาธิการร่วมเพื่อความร่วมมือทวิภาคีไทย </w:t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  <w:t>– อินเ</w:t>
      </w:r>
      <w:r w:rsidR="008C209D" w:rsidRPr="008C209D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 xml:space="preserve">ยครั้งที่ </w:t>
      </w:r>
      <w:r w:rsidR="008C209D" w:rsidRPr="008C209D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09D"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การขยายระยะเวลาการยกเว้นการตรวจลงตราเพื่อการท่องเที่ยวให้แก่ผู้ถือหนังสือ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เดินทางหรือเอกสารใช้แทนหนังสือเดินทางสัญชาติคาซัคสถาน เป็นกรณีพิเศษ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และเป็นการชั่วคราว</w:t>
      </w:r>
    </w:p>
    <w:p w:rsidR="008C209D" w:rsidRPr="008C209D" w:rsidRDefault="008C209D" w:rsidP="008C209D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209D" w:rsidRPr="008C209D" w:rsidTr="008262E4">
        <w:tc>
          <w:tcPr>
            <w:tcW w:w="9594" w:type="dxa"/>
          </w:tcPr>
          <w:p w:rsidR="008C209D" w:rsidRPr="008C209D" w:rsidRDefault="008C209D" w:rsidP="008C209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09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คณะกรรมการต่าง ๆ ที่แต่งตั้งโดยมติคณะรัฐมนตรี (กระทรวงทรัพยากรธรรมชาติ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และสิ่งแวดล้อม)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การขอต่อเวลาการดำรงตำแหน่งของเลขาธิการ ก.พ.ร. ครั้งที่ 1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(สำนักนายกรัฐมนตรี)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(สำนักงาน กปร.)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(ศูนย์อำนวยการบริหารจังหวัดชายแดนภาคใต้)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(กระทรวงยุติธรรม)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(กระทรวงสาธารณสุข)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(กระทรวงอุตสาหกรรม)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การแต่งตั้งประธานกรรมการและกรรมการอื่นในคณะกรรมการการไฟฟ้าฝ่ายผลิต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แห่งประเทศไทย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(กระทรวงมหาดไทย)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(กระทรวงแรงงาน)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การแต่งตั้งประธานกรรมการและกรรมการอื่นในคณะกรรมการบริหารกิจการของ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องค์การขนส่งมวลชนกรุงเทพ 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การโอนข้าราชการพลเรือนสามัญเพื่อแต่งตั้งให้ดำรงตำแหน่งประเภทบริหาร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ระดับสูง (กระทรวงทรัพยากรธรรมชาติและสิ่งแวดล้อม)</w:t>
      </w:r>
    </w:p>
    <w:p w:rsidR="008C209D" w:rsidRPr="008C209D" w:rsidRDefault="008C209D" w:rsidP="008C209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ขอความเห็นชอบแต่งตั้งผู้ทรงคุณวุฒิในคณะกรรมการพิจารณาค่าตอบแทน</w:t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09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ผู้เสียหาย และค่าทดแทนและค่าใช้จ่ายแก่จำเลยในคดีอาญา </w:t>
      </w:r>
    </w:p>
    <w:p w:rsidR="008C209D" w:rsidRDefault="008C209D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209D" w:rsidRDefault="008C209D" w:rsidP="008C209D">
      <w:pPr>
        <w:spacing w:after="0" w:line="32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A6241">
        <w:tc>
          <w:tcPr>
            <w:tcW w:w="9594" w:type="dxa"/>
          </w:tcPr>
          <w:p w:rsidR="005F667A" w:rsidRPr="009B0AC8" w:rsidRDefault="005F667A" w:rsidP="00C46F4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A6241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ร่างกฎกระทรวงกำหนดกรณีการจัดซื้อจัดจ้างพัสดุโดยวิธีเฉพาะเจาะจง (ฉบับที่ ..) พ.ศ. ....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เห็นชอบร่างกฎกระทรวงกำหนดกรณีการจัดซื้อจัดจ้างพัสดุโดยวิธีเฉพาะเจาะจง (ฉบับที่ ..)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พ.ศ. .... ตามที่กระทรวงการคลังเสนอ ซึ่งสำนักงานคณะกรรมการกฤษฎีกาตรวจพิจารณาแล้ว และให้ดำเนินการต่อไปได้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ให้กระทรวงการคลังรับความเห็นของสำนักงานสภาพัฒนาการเศรษฐกิจและสังคมแห่งชาติ และสำนักงบประมาณไปพิจารณาดำเนินการต่อไปด้วย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กค. เสนอว่า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กค. ได้รับรายงานจาก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กต.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ว่าประเทศไทยได้รับมอบตำแหน่งประธานบิมสเทค ในช่วงการประชุมระดับผู้นำบิมสเทค ครั้งที่ 5 เมื่อวันที่ 30 มีนาคม 2565 โดยมีวาระ 2 ปี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(พ.ศ. 2565 - พ.ศ. 2566) หรือจนกว่าจะสามารถจัดการประชุมผู้นำบิมสเทค ครั้งที่ 5 เพื่อเป็นการส่งมอบตำแหน่งประธานต่อไปได้ ซึ่งคณะรัฐมนตรีมีมติเมื่อวันที่ 2 กุมภาพันธ์ 2564 เห็นชอบกรอบวงเงินงบประมาณของส่วนราชการที่เกี่ยวข้องสำหรับการเป็นเจ้าภาพจัดการประชุมผู้นำบิมสเทค ครั้งที่ 6 และการประชุมที่เกี่ยวข้องแล้ว แต่เนื่องจากการจัดประชุมผู้นำและการประชุมอื่น ๆ ที่เกี่ยวข้องในกรอบบิมสเทศ จะต้องได้รับความเห็นชอบจากประเทศสมาชิกทั้งหมด ทั้งกำหนดการ รูปแบบ และกำหนดวันประชุม ประกอบกับประ</w:t>
      </w:r>
      <w:r w:rsidR="006C4B54">
        <w:rPr>
          <w:rFonts w:ascii="TH SarabunPSK" w:eastAsia="Calibri" w:hAnsi="TH SarabunPSK" w:cs="TH SarabunPSK"/>
          <w:sz w:val="32"/>
          <w:szCs w:val="32"/>
          <w:cs/>
        </w:rPr>
        <w:t>เทศศรีลังกาซึ่งเป็นประธานบิมสเทค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ลำดับก่อนหน้าไทยเผชิญกับผลกระทบจากสถานการณ์การแพร่ระบาดของโรคติดเชื้อไวรัสโคโรนา 2019 ส่งผลให้การรับมอบตำแหน่งประธานของไทยจากศรีลังกาล่าช้ากว่ากำหนด จึงไม่สามารถจัดการประชุมระดับผู้นำได้ทันในปีงบประมาณ พ.ศ. 2565 ได้ นอกจากนี้ ที่ผ่านมาประเทศเจ้าภาพจะได้รับความเห็นชอบจากประเทศสมาชิกก่อนวันที่มีกำหนดจัดประชุมในเวลากระชั้นชิด ซึ่งความไม่แน่นอนดังกล่าวส่งผลกระทบต่อระยะเวลาในการเตรียมการจัดการประชุมทั้งด้านงบประมาณ และกระบวนการจัดซื้อจัดจ้าง ในการนี้ เพื่อให้การจัดประชุมดังกล่าวเป็นไปด้วยความเรียบร้อยและมีประสิทธิภาพ เป็นไปตามมาตรฐานการจัดการประชุมในระดับสากลและมีมาตรการรักษาความปลอดภัยที่รัดกุมแก่ผู้นำประเทศและผู้เข้าร่วมประชุม กต. จึงจำเป็นต้องเตรียมการจัดซื้อจัดจ้างให้มีความเหมาะสมกับการดำเนินการจัดการประชุมภายใต้ระเบียบกระทรวงการคลังว่าด้วยการจัดซื้อจัดจ้างและการบริหารพัสดุภาครัฐ พ.ศ. 2560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เดิม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กต. ได้กำหนดการประชุมผู้นำบิมสเทค ครั้งที่ 6 ในวันที่ 30 พฤศจิกายน 2566 ในรูปแบบ </w:t>
      </w:r>
      <w:r w:rsidRPr="00B3055B">
        <w:rPr>
          <w:rFonts w:ascii="TH SarabunPSK" w:eastAsia="Calibri" w:hAnsi="TH SarabunPSK" w:cs="TH SarabunPSK"/>
          <w:sz w:val="32"/>
          <w:szCs w:val="32"/>
        </w:rPr>
        <w:t>in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person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(ประชุมแบบซึ่งหน้า) โดย กต. แจ้งว่า นายกรัฐมนตรีเห็นขอบกำหนดการดังกล่าวแล้ว โดยในการจัดการประชุมผู้นำบิมสเทคจะมีการจัดประชุมอื่น ๆ ที่เกี่ยวข้องในลักษณะ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back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to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back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(ประชุมต่อเนื่องกัน) ตั้งแต่วันที่ 27 - 30 พฤศจิกายน 2566 ดังนี้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2.1 การประชุมคณะกรรมการถาวรบิมสเทค ครั้งที่ 7 ในวันที่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27 พฤศจิกายน 25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66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การประชุมเจ้าหน้าที่อาวุโสบิมสเทค ครั้งที่ 24 ในวันที่ 28 พฤศจิกายน 2566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การประชุมระดับรัฐมนตรีว่าการกระทรวงการต่างประเทศบิมสเทค ครั้งที่ 20 ในวันที่ 29 พฤศจิกายน 2566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กต. โดยกรมเศรษฐกิจระหว่างประเทศ ได้หารือกับภาคเอกชนในการจัดเวทีระหว่างผู้นำบิมสเทคกับภาคเอกชน (</w:t>
      </w:r>
      <w:r w:rsidRPr="00B3055B">
        <w:rPr>
          <w:rFonts w:ascii="TH SarabunPSK" w:eastAsia="Calibri" w:hAnsi="TH SarabunPSK" w:cs="TH SarabunPSK"/>
          <w:sz w:val="32"/>
          <w:szCs w:val="32"/>
        </w:rPr>
        <w:t>BIMSTEC Business Summit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) ในลักษณะคู่ขนานกับการประชุมผู้นำบิมสเทค โดยอยู่ระหว่างขอรับการยืนยันจากภาคเอกชน คาดว่าจะมีผู้เข้าร่วมการประชุมและเจ้าหน้าที่ที่เกี่ยวข้องจำนวน 600 คน โดยมีความต้องการจัดประชุมภายใต้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one roof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(ที่ประชุมและที่พักของผู้เข้าร่วมจะต้องอยู่ในพื้นที่เดียวกัน) เพื่อความสะดวกในการดูแลและอำนวยความสะดวกให้กับผู้เข้าร่วมประชุม ดังนั้น เพื่อให้การจัดประชุมเป็นไปด้วยความเรียบร้อย กต. จึงต้องดำเนินการจัดซื้อจัดจ้างเพื่อเตรียมความพร้อมเกี่ยวกับการจัดงานดังกล่าว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กค. ได้มีหนังสือชี้แจงข้อมูลเพิ่มเติมมายังสำนักเลขาธิการคณะรัฐมนตรี โดยมีข้อมูลเพิ่มเติมที่กรมบัญชีกลางได้รับแจ้งจาก กต. ว่า โดยที่รัฐสมาชิกได้ให้ความเห็นชอบต่อกำหนดการประชุมผู้นำบิมสเทค ครั้งที่ 6 อย่างกระชั้นชิด เพื่อให้การเตรียมการจัดประชุมดังกล่าวเป็นไปด้วยความเรียบร้อยและสมเกียรติ จึงเห็นควรเลื่อนกำหนดการจัดประชุมผู้นำบิมสเทค ครั้งที่ 6 ออกไปเป็นประมาณช่วงกลางปี 2567 โดย กต. มีแผนจะเป็นเจ้าภาพจัดการประชุมในช่วงปลายเดือนมีนาคม 2567 ทั้งนี้ การเปลี่ยนแปลงกำหนดการจัดประชุม ไม่ส่งผลกระทบต่อการที่ต้องดำเนินการออกกฎกระทรวงแต่อย่างใด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สำนักเลขาธิการคณะรัฐมนตรีได้มีหนังสือขอข้อมูลเพิ่มเติมไปยัง กต. โดย กต. ได้ชี้แจงข้อมูลเรื่องกำหนดการประชุมผู้นำบิมสเทค ครั้งที่ 6 และการประชุมอื่น ๆ ที่เกี่ยวข้อง ดังนี้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5.1 เมื่อวันที่ 24 กุมภาพันธ์ 2566 กต. ได้แจ้งรัฐสมาชิกบิมสเทคว่าประเทศไทยจะจัดประชุมผู้นำบิมสเทค ครั้งที่ 6 และการประชุมที่เกี่ยวข้องระหว่างวันที่ 27 - 30 พฤศจิกายน 2566 และขอให้รัฐสมาชิกให้ความเห็นชอบต่อกำหนดการภายในวันที่ 1 พฤษภาคม 25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66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5.2 ฝ่ายไทยได้ติดตามผลการพิจารณาของรัฐสมาชิกอย่างต่อเนื่อง โดยที่รัฐสมาชิกใช้เวลาพิจารณาต่างกัน จึงทำให้ประเทศไทยได้รับความเห็นชอบจากรัฐสมาชิกครบทุกประเทศเมื่อวันที่ 24 กันยายน 2566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5.3 กต. พิจารณาแล้วเห็นว่า โดยที่รัฐสมาชิกได้ให้ความเห็นชอบต่อกำหนดการประชุมฯ อย่างกระชั้นชิด จึงเห็นควรให้เลื่อนการจัดประชุมผู้นำฯ และการประชุมที่เกี่ยวข้องออกไปเป็นช่วงกลางปี 2567 เพื่อให้การเตรียมการจัดประชุมดังกล่าวเป็นไปด้วยความเรียบร้อยและสมประโยชน์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5.4. กต. มีแผนจะเป็นเจ้าภาพจัดการประชุมระดับรัฐมนตรีบิมสเทค และการประชุมระดับรัฐมนตรีอย่างไม่เป็นทางการ (</w:t>
      </w:r>
      <w:r w:rsidRPr="00B3055B">
        <w:rPr>
          <w:rFonts w:ascii="TH SarabunPSK" w:eastAsia="Calibri" w:hAnsi="TH SarabunPSK" w:cs="TH SarabunPSK"/>
          <w:sz w:val="32"/>
          <w:szCs w:val="32"/>
        </w:rPr>
        <w:t>Retreat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ในช่วงปลายเดือนมีนาคม 2567 เพื่อรักษาพลวัตการเป็นประธานบิมสเทคของประเทศไทย และเพื่อเตรียมความพร้อมสำหรับการประชุมผู้นำบิมสเทค ครั้งที่ 6 ซึ่งคาดว่าจะจัดในช่วงกลางปี 2567 ต่อไป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โดยที่พระราชบัญญัติการจัดซื้อจัดจ้างและการบริหารพัสดุภาครัฐ พ.ศ. 2560 มาตรา 56 (2) (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) บัญญัติให้การจัดซื้อจัดจ้างพัสดุโดยวิธีเฉพาะเจาะจงกรณีอื่น ให้เป็นไปตามที่กำหนดเป็นกฎกระทรวง ดังนั้น เพื่อให้หน่วยงานของรัฐที่เกี่ยวข้องในการเป็นเจ้าภาพจัดการประชุมการประชุมผู้นำบิมสเทค ครั้งที่ 6 และการประชุมที่เกี่ยวข้อง ในช่วงปี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สามารถดำเนินการจัดซื้อจัดจ้างให้เป็นไปตามวัตถุประสงค์ของการจัดประชุมดังกล่าว และเพื่อให้การจัดงานดังกล่าวเป็นไปด้วยความเรียบร้อย เหมาะสมกับการเป็นเจ้าภาพจัดประชุม กค. จึงมีความจำเป็นเร่งด่วนจะต้องออกกฎกระทรวงกำหนดกรณีการจัดซื้อจัดจ้างพัสดุโดยวิธีเฉพาะเจาะจง (ฉบับที่ ..) พ.ศ. ….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7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คณะกรรมการวินิจฉัยปัญหาการจัดซื้อจัดจ้างและการบริหารพัสดุภาครัฐ ในการประชุมครั้งที่ 13/2566 เมื่อวันพุธที่ 16 สิงหาคม 2566 ได้มีมติว่าเพื่อให้การจัดซื้อจัดจ้างพัสดุเกี่ยวกับการจัดประชุมผู้นำบิมสเทค ครั้งที่ 6 และการเตรียมการประชาสัมพันธ์หรือการอื่นใดที่เกี่ยวข้อง สำหรับการเป็นเจ้าภาพจัดการประชุมผู้นำ</w:t>
      </w:r>
      <w:r w:rsidR="006C4B5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บิมสเทค รวมทั้งการจัดซื้อจัดจ้างพัสดุในการเป็นเจ้าภาพจัดการประชุมผู้นำระดับประเทศในลักษณะเดียวกันที่จะเกิดขึ้นในโอกาสต่อไป เป็นไปด้วยความเรียบร้อย เหมาะสมกับการเป็นเจ้าภาพการจัดประชุม จึงเห็นชอบร่างกฎกระทรวงกำหนดกรณีการจัดซื้อจัดจ้างพัสดุโดยวิธีเฉพาะเจาะจง (ฉบับที่ ..) พ.ศ. .... และให้กรมบัญชีกลางดำเนินการนำเสนอคณะรัฐมนตรีเพื่อพิจารณาต่อไป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กำหนดให้กรณีการจัดซื้อจัดจ้างพัสดุที่เกี่ยวกับการจัดประชุมระดับผู้นำประเทศ หรือระดับรัฐมนตรีขึ้นไปที่ประเทศไทยเป็นเจ้าภาพ และการประชุมที่เกี่ยวข้องทุกระดับ รวมทั้งการเตรียมการ การประชาสัมพันธ์หรือการอื่นใดที่เกี่ยวข้องกับการเป็นเจ้าภาพจัดการประชุมดังกล่าว สามารถกระทำได้โดยวิธีเฉพาะเจาะจง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6241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ร่างกฎกระทรวงค่ารักษาพยาบาลที่ให้นายจ้างจ่าย (ฉบับที่..) พ.ศ. .... 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เห็นชอบร่างกฎกระทรวงค่ารักษาพยาบาลที่ให้นายจ้างจ่าย (ฉบับที่..) พ.ศ. ....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ตามที่กระทรวงแรงงาน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(รง.)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เสนอ แล้วให้ดำเนินการต่อไปได้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ให้กระทรวงแรงงานรับความเห็นของสำนักงานสภาพัฒนาการเศรษฐกิจและสังคมแห่งชาติ และสำนักงบประมาณไปพิจารณาดำเนินการด้วย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ร่างกฎกระทรวง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รง.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เสนอ สำนักงานคณะกรรมการกฤษฎีกาได้ตรวจพิจารณาแล้ว และคณะรัฐมนตรีได้เคยมีมติเห็นชอบร่างกฎกระทรวงดังกล่าว ซึ่งมีสาระสำคัญเป็นการแก้ไขเพิ่มเติมกฎกระทรวงค่ารักษาพยาบาลที่ให้นายจ้างจ่าย พ.ศ. 2563 เพื่อปรับอัตราค่ารักษาพยาบาลที่ให้นายจ้างจ่ายผ่านกองทุนเงินทดแทนที่นายจ้างจ่ายให้แก่ประกันสังคม จากเดิม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50</w:t>
      </w:r>
      <w:r w:rsidRPr="00B3055B">
        <w:rPr>
          <w:rFonts w:ascii="TH SarabunPSK" w:eastAsia="Calibri" w:hAnsi="TH SarabunPSK" w:cs="TH SarabunPSK"/>
          <w:sz w:val="32"/>
          <w:szCs w:val="32"/>
        </w:rPr>
        <w:t>,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000 บาท” เป็น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65</w:t>
      </w:r>
      <w:r w:rsidRPr="00B3055B">
        <w:rPr>
          <w:rFonts w:ascii="TH SarabunPSK" w:eastAsia="Calibri" w:hAnsi="TH SarabunPSK" w:cs="TH SarabunPSK"/>
          <w:sz w:val="32"/>
          <w:szCs w:val="32"/>
        </w:rPr>
        <w:t>,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000 บาท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และแก้ไขลักษณะการประสบอันตรายหรือเจ็บป่วยของลูกจ้างที่นายจ้างต้องจ่ายเพิ่มขึ้น แต่ไม่เกิน 100</w:t>
      </w:r>
      <w:r w:rsidRPr="00B3055B">
        <w:rPr>
          <w:rFonts w:ascii="TH SarabunPSK" w:eastAsia="Calibri" w:hAnsi="TH SarabunPSK" w:cs="TH SarabunPSK"/>
          <w:sz w:val="32"/>
          <w:szCs w:val="32"/>
        </w:rPr>
        <w:t>,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000 บาท กรณีการบาดเจ็บรุนแรงของศีรษะ (ของเดิมจะจ่ายให้ก็ต่อเมื่อเป็นการผ่าตัดเปิดกะโหลกศีรษะ) เพื่อให้สอดคล้องกับสภาพการณ์ทางเศรษฐกิจและสังคมที่เปลี่ยนแปลงไป และเพื่อเป็นการบรรเทาความเดือดร้อนและภาระค่าใช้จ่ายของลูกจ้าง ซึ่งคาดว่าจะส่งผลกระทบต่อนายจ้าง ที่จะต้องจ่ายเงินสมทบตามค่าประสบการณ์เพิ่มขึ้น รวมทั้งสถานะของกองทุนเงินทดแทน จึงไม่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ก่อให้เกิดความสูญเสียรายได้ของรัฐ หรือของหน่วยงานของรัฐตามพระราชบัญญัติวินัยการเงินการคลังของรัฐ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พ.ศ. 2561 โดยกระทรวงแรงงาน ประกอบกับหน่วยงานที่เกี่ยวข้องเห็นชอบด้วยในหลักการ </w:t>
      </w:r>
    </w:p>
    <w:p w:rsidR="00EA6241" w:rsidRPr="00B3055B" w:rsidRDefault="00EA6241" w:rsidP="00EA624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EA6241" w:rsidRPr="00B3055B" w:rsidTr="008C209D">
        <w:tc>
          <w:tcPr>
            <w:tcW w:w="5098" w:type="dxa"/>
          </w:tcPr>
          <w:p w:rsidR="00EA6241" w:rsidRPr="00B3055B" w:rsidRDefault="00EA6241" w:rsidP="008262E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กฎกระทรวงค่ารักษาพยาบาลที่ให้นายจ้างจ่าย </w:t>
            </w:r>
            <w:r w:rsidRPr="00B305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2563</w:t>
            </w:r>
          </w:p>
        </w:tc>
        <w:tc>
          <w:tcPr>
            <w:tcW w:w="4820" w:type="dxa"/>
          </w:tcPr>
          <w:p w:rsidR="00EA6241" w:rsidRPr="00B3055B" w:rsidRDefault="00EA6241" w:rsidP="008262E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3055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ร่างกฎกระทรวงค่ารักษาพยาบาลที่ให้นายจ้างจ่าย (ฉบับที่ ..) พ.ศ. ....</w:t>
            </w:r>
          </w:p>
        </w:tc>
      </w:tr>
      <w:tr w:rsidR="00EA6241" w:rsidRPr="00B3055B" w:rsidTr="008C209D">
        <w:tc>
          <w:tcPr>
            <w:tcW w:w="5098" w:type="dxa"/>
          </w:tcPr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 2 เมื่อลูกจ้างประสบอันตรายหรือเจ็บป่วย ให้นายจ้างจ่ายค่ารักษาพยาบาลเท่าที่จ่ายจริง ตามความจำเป็นแต่ไม่เกิน 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50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000 บาท</w:t>
            </w:r>
          </w:p>
        </w:tc>
        <w:tc>
          <w:tcPr>
            <w:tcW w:w="4820" w:type="dxa"/>
          </w:tcPr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 2 เมื่อลูกจ้างประสบอันตรายหรือเจ็บป่วย ให้นายจ้างจ่ายค่ารักษาพยาบาลเท่าที่จ่ายจริง ตามความจำเป็นแต่ไม่เกิน 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65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000 บาท</w:t>
            </w:r>
          </w:p>
        </w:tc>
      </w:tr>
      <w:tr w:rsidR="00EA6241" w:rsidRPr="00B3055B" w:rsidTr="008C209D">
        <w:tc>
          <w:tcPr>
            <w:tcW w:w="5098" w:type="dxa"/>
          </w:tcPr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3 ในกรณีที่ค่ารักษาพยาบาลที่จ่ายตามข้อ 2 ไม่เพียงพอ ให้นายจ้างจ่ายค่ารักษาพยาบาลเท่าที่จ่ายจริงตามความจำเป็นเพิ่มขึ้นอีกไม่เกินหนึ่งแสนบาท สำหรับการประสบอันตรายหรือเจ็บป่วยของลูกจ้างในลักษณะ ดังต่อไปนี้</w:t>
            </w:r>
            <w:r w:rsidRPr="00B30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</w:t>
            </w:r>
          </w:p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30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บาดเจ็บอย่างรุนแรงของ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ศีรษะและต้องได้รับการผ่าตัดเปิดกะโหลกศีรษะ</w:t>
            </w:r>
          </w:p>
        </w:tc>
        <w:tc>
          <w:tcPr>
            <w:tcW w:w="4820" w:type="dxa"/>
          </w:tcPr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3 ในกรณีที่ค่ารักษาพยาบาลที่จ่ายตามข้อ 2 ไม่เพียงพอ ให้นายจ้างจ่ายค่ารักษาพยาบาลเท่าที่จ่ายจริงตามความจำเป็นเพิ่มขึ้นอีกไม่เกินหนึ่งแสนบาท สำหรับการประสบอันตรายหรือเจ็บป่วยของลูกจ้างในลักษณะ ดังต่อไปนี้</w:t>
            </w:r>
            <w:r w:rsidRPr="00B30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</w:t>
            </w:r>
            <w:r w:rsidRPr="00B30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055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05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(3) บาดเจ็บอย่างรุนแรงของ</w:t>
            </w:r>
            <w:r w:rsidRPr="00B305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ศีรษะ</w:t>
            </w:r>
          </w:p>
          <w:p w:rsidR="00EA6241" w:rsidRPr="00B3055B" w:rsidRDefault="00EA6241" w:rsidP="008262E4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EA6241" w:rsidRPr="00B3055B" w:rsidRDefault="00EA6241" w:rsidP="00EA624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EA6241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ร่างประกาศกระทรวงมหาดไทย เรื่อง การให้ใช้บังคับผังเมืองรวมชุมชนพิชัย จังหวัดอุตรดิตถ์ พ.ศ.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...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(แก้ไขเพิ่มเติมกฎกระทรวงให้ใช้บังคับผังเมืองรวมชุมชนพิชัย จังหวัดอุตรดิตถ์ พ.ศ. 25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การให้ใช้บังคับผังเมืองรวมชุมชนพิชัย จังหวัดอุตรดิตถ์ พ.ศ.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. ตามที่กระทรวงมหาดไทยเสนอ และให้ดำเนินการต่อไปได้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มท. เสนอว่า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1. กรมโยธาธิการและผังเมืองได้รายงานสภาพปัญหาจากการประกาศ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ใช้บังคับกฎกระทรวงให้ใช้บังคับผังเมืองรวมชุมชนพิชัย จังหวัดอุตรดิตถ์ พ.ศ. 2562 ว่าภายหลังจากมีการประกาศใช้บังคับกฎกระทรวงดังกล่าวแล้ว ปรากฏว่าจังหวัดอุตรดิตถ์ประสบปัญหาขาดแคลนสถานที่กำจัดขยะมูลฝอยทำให้ไม่สามารถบริหารจัดการขยะมูลฝอยได้อย่างเพียงพอและถูกต้องตามหลักสุขาภิบาล รวมทั้งคณะรัฐมนตรีได้มีมติรับทราบแนวทางการบริหารจัดการขยะมูลฝอย เพื่อนำไปใช้เป็นแนวทางในการบริหารจัดการขยะมูลฝอยในแต่ละพื้นที่ ซึ่งมีผลให้การบังคับใช้กฎกระทรวงฯ ไม่สอดคล้องตามนโยบายดังกล่าว ดังนั้น เพื่อเป็นการบรรเทาปัญหาพื้นที่การกำจัดขยะมูลฝอย และเพื่อประโยชน์สาธารณะในการกำหนดพื้นที่เพื่อจัดการขยะมูลฝอยอย่างมีประสิทธิภาพและสามารถรองรับการกำจัดขยะมูลฝอยในพื้นที่จังหวัดอุตรดิตถ์และพื้นที่โดยรอบได้ จึงขอแก้ไขการใช้ประโยชน์ที่ดินตามกฎกระทรวงให้ใช้บังคับผังเมืองรวมชุมชนพิชัย จังหวัดอุตรดิตถ์ พ.ศ. 2562 เฉพาะบริเวณหรือเฉพาะส่วนหนึ่งส่วนใด ตามมาตรา 35 แห่งพระราชบัญญัติการผังเมือง พ.ศ. 2562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2. ต่อมาได้มีการประกาศใช้บังคับพระราชบัญญัติการผังเมือง พ.ศ. 2562 โดยมีผลใช้บังคับเมื่อวันที่ 25 พฤศจิกายน 2562 ซึ่งพระราชบัญญัติดังกล่าวบัญญัติให้ยกเลิกพระราชบัญญัติการผังเมือง พ.ศ. 2518 ทั้งฉบับ และได้แก้ไขรูปแบบการประกาศใช้บังคับกฎหมายในส่วนของผังเมืองรวมที่กรมโยธาธิการและผังเมืองเป็นผู้วางและจัดทำผังขึ้นใหม่ โดยให้ดำเนินการประกาศใช้บังคับเป็นประกาศกระทรวงมหาดไทย (เดิมประกาศใช้บังคับเป็นกฎกระทรวง) ประกอบกับมาตรา 111 วรรคสอง แห่งพระราชบัญญัติการผังเมืองฯ บัญญัติให้การแก้ไขหรือยกเลิกกฎกระทรวงให้ใช้บังคับผังเมืองรวมเฉพาะบริเวณ หรือเฉพาะส่วนหนึ่งส่วนใด ให้กระทำได้โดยประกาศกระทรวงมหาดไทยหรือข้อบัญญัติท้องถิ่น และในการประชุมคณะกรรมการผังเมือง ครั้งที่ 4/2565 เมื่อวันที่ 23 มิถุนายน 2565 ได้มีมติเห็นชอบให้แก้ไขกฎกระทรวงให้ใช้บังคับผังเมืองรวมชุมชนพิชัย จังหวัดอุตรดิตถ์ พ.ศ. 2562 และนำไปปิดประกาศเพื่อให้ผู้มีส่วนได้เสียแสดงข้อคิดเห็นระหว่างวันที่ 22 สิงหาคม 256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20 กันยายน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lastRenderedPageBreak/>
        <w:t>2565 เมื่อครบกำหนดปิดประกาศปรากฏว่าไม่มีผู้ยื่นข้อคิดเห็น โดยให้กรมโยธาธิการและผังเมืองจัดทำร่างประกาศกระทรวงมหาดไทย เพื่อเสนอเรื่องต่อคณะรัฐมนตรีพิจารณา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มท. โดยกรมโยธาธิการและผังเมืองจึงได้จัดทำร่างประกาศกระทรวงมหาดไทย เรื่อง การให้ใช้บังคับผังเมืองรวมชุมชนพิชัย จังหวัดอุตรดิตถ์ พ.ศ. .... (แก้ไขเพิ่มเติมกฎกระทรวงให้ใช้บังคับผังเมืองรวมชุมชนพิชัย จังหวัดอุตรดิตถ์ พ.ศ. 2562) ตามขั้นตอนที่กำหนดไว้ในมาตรา 32 วรรคหนึ่ง แห่งพระราชบัญญัติการผังเมือง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พ.ศ. 2562 ที่บัญญัติว่า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เมื่อพ้นกำหนดระยะเวลาตามมาตรา 29 แล้ว ไม่มีผู้มีส่วนได้เสียผู้ใดยื่นคำร้องตามมาตรา 30 หรือมีแต่คณะกรรมการผังเมืองสั่งยกคำร้องดังกล่าวหรือเมื่อกรมโยธาธิการและผังเมืองไม่มีความเห็นเป็นอย่างอื่น ให้กรมโยธาธิการและผังเมืองหรือเจ้าพนักงานท้องถิ่น แล้วแต่กรณี ดำเนินการเพื่อออกประกาศกระทรวงมหาดไทยหรือข้อบัญญัติท้องถิ่น แล้วแต่กรณี โดยไม่ชักช้า ในการนี้ให้กรมโยธาธิการและผังเมืองนำประกาศกระทรวงมหาดไทยเสนอต่อคณะรัฐมนตรีโดยตรงเพื่อพิจารณาให้ความเห็นชอบก่อน” ทั้งนี้ ในกระบวนการวางและจัดทำผังเมืองรวมก่อนที่จะได้จัดทำเป็นร่างประกาศกระทรวงมหาดไทยนี้ได้ผ่านการพิจารณาจากคณะกรรมการผังเมือง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ซึ่งประกอบด้วย ผู้แทนจากหน่วยงานที่เกี่ยวข้อง เช่น กระทรวงเกษตรและสหกรณ์ (กษ.) กระทรวงคมนาคม (คค.) กระทรวงทรัพยากรธรรมชาติและสิ่งแวดล้อม (ทส.) กระทรวงอุตสาหกรรม (อก.) สำนักงานสภาพัฒนาการเศรษฐกิจและสังคมแห่งชาติ (สศช.) รวมถึงหน่วยงานที่เกี่ยวข้องในด้านโครงสร้างพื้นฐาน และด้านอื่น ๆ ที่เกี่ยวข้องด้วยแล้ว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แก้ไขเพิ่มเติมข้อกำหนดการใช้ประโยชน์ที่ดินในที่ดินประเภทอนุรักษ์ชนบทและเกษตรกรรม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(สีขาวมีกรอบและเส้นทแยงสีเขียว) บริเวณหมายเลข 5.2 บางส่วน ให้สามารถดำเนินการโรงงานลำดับที่ 88 (2) การผลิตพลังงานไฟฟ้าจากพลังงานความร้อนได้โดยมีขนาดกำลังการผลิตไม่เกิน 10 เมกะวัตต์ กำหนดให้มีที่ว่างตามแนวขนานริมฝั่งตามสภาพธรรมชาติของคลองน้ำไหลและคลองแห้งไม่น้อยกว่า 15 เมตร และยกเว้นข้อห้ามการประกอบอุตสาหกรรม ประเภทอาคารขนาดใหญ่เฉพาะการประกอบอุตสาหกรรมที่เป็นโรงงานลำดับที่ 88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(2) เนื่องจากกฎกระทรวงให้ใช้บังคับผังเมืองรวมชุมชนพิชัย จังหวัดอุตรดิตถ์ พ.ศ. 2562 ที่ดินประเภทอนุรักษ์ชนบทและเกษตรกรรม (สีขาวมีกรอบและเส้นทแยงสีเขียว) มีเจตนารมณ์ต่อการสงวนให้ใช้ประโยชน์ที่ดินเพื่อเกษตรกรรมหรือเกี่ยวข้องกับเกษตรกรรม สถาบันราชการ การสาธารณูปโภคและสาธารณูปการเป็นส่วนใหญ่ สำหรับการใช้</w:t>
      </w:r>
      <w:r w:rsidRPr="00124F6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ประโยชน์ที่ดินเพื่อกิจการอื่น ให้ใช้ได้ไม่เกินร้อยละห้าของที่ดินประเภทนี้ในแต่ละบริเวณ และบัญชีท้ายกฎกระทรวงฯ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ฉบับดังกล่าวไม่อนุญาตให้ประกอบกิจการโรงงานลำดับที่ 88 (2) การผลิตพลังงานไฟฟ้าจากพลังงานความร้อนในการใช้ประโยชน์ที่ดินทุกประเภท และภายหลังการใช้บังคับกฎกระทรวงดังกล่าว ปรากฏว่าจังหวัดอุตรดิตถ์ได้ประสบปัญหาขาดแคลนสถานที่กำจัดขยะมูลฝอย ทำให้ไม่สามารถบริหารจัดการขยะมูลฝอยได้อย่างเพียงพอและถูกต้องตามหลักสุขาภิบาล รวมทั้งคณะรัฐมนตรีได้มีมติรับทราบแนวทางการบริหารจัดการขยะมูลฝอย เพื่อนำไปใช้เป็นแนวทางในการบริหารจัดการขยะมูลฝอยในแต่ละพื้นที่ ซึ่งมีผลให้การบังคับใช้กฎกระทรวงฯ ไม่สอดคล้องตามนโยบายดังกล่าว และกรมโยธาธิการและผังเมืองได้รับข้อมูลจากจังหวัดอุตรดิตถ์ว่าองค์กรปกครองส่วนท้องถิ่นในพื้นที่ที่กฎกระทรวงฉบับดังกล่าวได้รับคัดเลือกให้เป็นสถานที่ตั้งศูนย์จัดการขยะมูลฝอยชุมชนด้วยการแปรรูปพลังงานไฟฟ้า จังหวัดอุตรดิตถ์ และสภาท้องถิ่นของแต่ละองค์กรปกครองส่วนท้องถิ่น ได้มีมติเห็นชอบในข้อตกลงความร่วมมือในการจัดทำบริการสาธารณะด้านการกำจัดขยะมูลฝอยขององค์กรปกครองส่วนท้องถิ่น จำนวน 110 แห่ง ในจังหวัดอุตรดิตถ์และจังหวัดข้างเคียง จึงจำเป็นต้องมีการแก้ไขเพิ่มเติมกฎกระทรวงดังกล่าว เพื่อให้รองรับการดำเนินงานกำจัดขยะมูลฝอยชุมชนด้วยการแปรรูปเป็นพลังงานไฟฟ้า ดังนั้น เพื่อเป็นการบรรเทาปัญหาพื้นที่การกำจัดขยะมูลฝอยและเพื่อประโยชน์สาธารณะในการกำหนดพื้นที่เพื่อจัดการขยะมูลฝอยอย่างมีประสิทธิภาพ และสามารถรองรับการกำจัดขยะมูลฝอยในพื้นที่จังหวัดอุตรดิตถ์และพื้นที่โดยรอบได้ จึงได้แก้ไขเพิ่มเติมข้อกำหนดการใช้ประโยชน์ที่ดินในที่ดินประเภทอนุรักษ์ชนบทและเกษตรกรรม (สีขาวมีกรอบ และเส้นทแยงสีเขียว) บริเวณหมายเลข 5.2 บางส่วน ด้วยวิธีการกำหนดให้สามารถดำเนินการโรงงานลำดับที่ 88 (2) การผลิตพลังงานไฟฟ้าจากพลังงานความร้อนได้โดยมีขนาดกำลังการผลิตไม่เกิน 10 เมกะวัตต์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แก้ไขบัญชีท้ายกฎกระทรวงให้ใช้บังคับผังเมืองรวมชุมชนพิชัย จังหวัดอุตรดิตถ์ พ.ศ. 2562 เพื่อให้สอดคล้องกับการแก้ไขเพิ่มเติมข้อกำหนดการใช้ประโยชน์ที่ดินในที่ดินประเภทอนุรักษ์ชนบทและเกษตรกรรม (สีขาวมีกรอบและเส้นทแยงสีเขียว)</w:t>
      </w:r>
    </w:p>
    <w:p w:rsidR="00EA6241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44CDC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EA6241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ร่างกฎกระทรวงกำหนดลักษณะและเนื้อที่ที่ดิน ที่จะใช้เป็นที่จัดตั้งสถาบันอุดมศึกษาเอกชน พ.ศ. ....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อนุมัติหลักการร่างกฎกระทรวงกำหนดลักษณะและเนื้อที่ที่ดิน ที่จะใช้เป็นที่จัดตั้งสถาบันอุดมศึกษาเอกชน พ.ศ. ....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ตามที่กระทรวงการอุดมศึกษา วิทยาศาสตร์ วิจัยและนวัตกรรม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(อว.)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แล้วดำเนินการต่อไปได้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อว. เสนอว่า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กฎกระทรวงกำหนดลักษณะและเนื้อที่ที่ดิน ที่จะใช้เป็นที่จัดตั้งสถาบันอุดมศึกษาเอกชน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พ.ศ. 2549 ซึ่งมีผลใช้บังคับมาเป็นเวลานาน ได้กำหนดให้ที่ดินสำหรับจัดตั้งสถาบันอุดมศึกษาเอกชนต้องมีเนื้อที่ตามที่กำหนด ดังต่อไปนี้ (1) วิทยาลัยหรือสถาบันต้องมีเนื้อที่ที่ดินไม่น้อยกว่า 10 ไร่ และ (2) มหาวิทยาลัยต้องมีเนื้อที่ที่ดินไม่น้อยกว่า 100 ไร่ และเนื้อที่ดังกล่าวจะต้องเป็นที่ดินที่ติดต่อเป็นผืนเดียวกัน ในกรณีที่ดินไม่ได้มีพื้นที่ติดต่อเป็นผืนเดียวกันจะต้องมีการเชื่อมโยงติดต่อกันในลักษณะที่ไม่เป็นอุปสรรคต่อการจัดการศึกษา และสามารถจัดกิจกรรมทางการศึกษาได้สะดวกโดยที่ไม่ได้กำหนดรายละเอียดเกี่ยวกับลักษณะการใช้ประโยชน์พื้นที่ในเนื้อที่ที่ดินของสถาบันอุดมศึกษาเอกชนในจำนวนดังกล่าว ประกอบกับปัจจุบันบริบทการจัดการศึกษาในระดับอุดมศึกษาได้เปลี่ยนแปลงไปซึ่งเทคโนโลยีสารสนเทศได้เข้ามามีบทบาทสำคัญในการจัดการเรียนการสอนและการให้บริการทางศึกษา จึงทำให้การใช้ทรัพยากรในมิติเชิงพื้นที่ของสถาบันอุดมศึกษามีความจำเป็นลดลง และการกำหนดลักษณะและจำนวนเนื้อที่ที่ดินดังกล่าว ยังก่อให้เกิดอุปสรรคต่อการบริหารจัดการและการพัฒนาของสถาบันอุดมศึกษาเอกชน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ดังนั้น เพื่อให้สอดคล้องกับบริบทการจัดการศึกษาระดับอุดมศึกษาในปัจจุบันที่เปลี่ยนแปลงไป อว. จึงได้ยกร่างกฎกระทรวงกำหนดลักษณะและเนื้อที่ที่ดิน ที่จะใช้เป็นที่จัดตั้ง สถาบันอุดมศึกษาเอกชน พ.ศ.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.. เพื่อปรับปรุงการกำหนดลักษณะและเนื้อที่ที่ดินที่จะใช้เป็นที่จัดตั้งสถาบันอุดมศึกษาเอกชน จากการกำหนดเนื้อที่ที่ดินขั้นต่ำที่สถาบันอุดมศึกษาเอกชนในแต่ละประเภทพึงมี เป็นการกำหนด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พื้นที่ใช้สอย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ตามลักษณะการใช้ประโยชน์บนเนื้อที่ที่ดินของสถาบันอุดมศึกษาเอกชน และในคราวประชุมคณะกรรมการการอุดมศึกษา ครั้งที่ 12/2565 วันที่ 20 ธันวาคม 2565 ที่ประชุมได้มีมติเห็นชอบร่างกฎกระทรวงดังกล่าวแล้ว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อว. ได้จัดให้มีการรับฟังความคิดเห็นเกี่ยวกับร่างกฎกระทรวงดังกล่าว ผ่านทางเว็บไซต์ของสำนักงานปลัดกระทรวง ระหว่างวันที่ 3 – 31 มกราคม 2566 รวมทั้งได้จัดทำสรุปผลการรับฟังความคิดเห็นและรายงานการวิเคราะห์ผลกระทบที่อาจเกิดขึ้นจากกฎหมาย และเปิดเผยเอกสารดังกล่าวผ่านทางเว็บไซต์ดังกล่าว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ตามพระราชบัญญัติหลักเกณฑ์การจัดทําร่างกฎหมายและการประเมินผลสัมฤทธิ์ของกฎหมาย พ.ศ. 2562 </w:t>
      </w:r>
      <w:r w:rsidR="00124F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และกฎกระทรวงกำหนดร่างกฎที่ต้องจัดให้มีการรับฟังความคิดเห็นและวิเคราะห์ผลกระทบ พ.ศ. 2565 ด้วยแล้ว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A6241" w:rsidRPr="00B3055B" w:rsidRDefault="00EA6241" w:rsidP="009718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กำหนดให้ยกเลิกกฎกระทรวงกำหนดลักษณะและเนื้อ</w:t>
      </w:r>
      <w:r w:rsidR="00971808">
        <w:rPr>
          <w:rFonts w:ascii="TH SarabunPSK" w:eastAsia="Calibri" w:hAnsi="TH SarabunPSK" w:cs="TH SarabunPSK"/>
          <w:sz w:val="32"/>
          <w:szCs w:val="32"/>
          <w:cs/>
        </w:rPr>
        <w:t>ที่ที่ดิน ที่จะใช้เป็นที่จัดตั้ง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สถาบันอุดมศึกษาเอกชน พ.ศ. 2549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กำหนดบทนิยาม คำว่า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พื้นที่ใช้สอย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พื้นที่ในอาณาบริเวณเนื้อที่ที่ดินของสถาบันอุดมศึกษาเอกชน อันหมายรวมถึงพื้นที่ทั้งภายในและภายนอกอาคาร ที่สถาบันอุดมศึกษาเอกชนจัดไว้ตามลักษณะการใช้ประโยชน์เพื่อเป็นพื้นที่สำหรับการดำเนินงานตามวัตถุประสงค์และพันธกิจของสถาบันอุดมศึกษาเอกชน คำว่า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ผังแม่บทการใช้ประโยชน์พื้นที่ใช้สอย” หมายความว่า ผังบริเวณในการจัดพื้นที่ใช้สอย ของสถาบันอุดมศึกษาเอกชน ที่แสดงให้เห็นถึงองค์ประกอบทางกายภาพ และการใช้ประโยชน์พื้นที่ใช้สอย ที่สอดคล้องกับแผนการดำเนินงานของสถาบันอุดมศึกษาเอกชน และ คำว่า “แผนการดำเนินงานของสถาบันอุดมศึกษาเอกชน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แผนการดำเนินงานของสถาบันอุดมศึกษาเอกชนภายในกำหนดระยะเวลา 5 ปีนับแต่วันที่ได้รับใบอนุญาตจัดตั้งหรือได้รับอนุญาตให้เปลี่ยนประเภทสถาบันอุดมศึกษาเอกชน อันครอบคลุมแผนการดำเนินงานด้านกายภาพ ด้านวิชาการ ด้านการเงิน และด้านการบริหารจัดการ แล้วแต่กรณี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ให้ที่ดินที่จะใช้เป็นที่จัดตั้งสถาบันอุดมศึกษาเอกชนต้องมีเนื้อที่ที่เหมาะสมเพียงพอต่อการจัดพื้นที่ใช้สอยเพื่อรองรับการดำเนินงานตามพันธกิจของสถาบันอุดมศึกษาเอกชนอย่างครบถ้วน โดยต้องเป็นไปตามมาตรฐานการจัดการศึกษาระดับอุดมศึกษา ที่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อ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ว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กำหนด และต้องเป็นที่ดินที่ติดต่อเป็นผืนเดียวกันในกรณีที่ที่ดินมิได้มีพื้นที่ติดต่อเป็นผืนเดียวกัน ต้องมีการเชื่อมโยงติดต่อถึงกันในลักษณะที่ไม่เป็นอุปสรรคต่อการจัดการศึกษา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และสามารถจัดกิจกรรมทางการศึกษาได้โดยสะดวก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กำหนดหลักการการจัดพื้นที่ใช้สอยบนที่ดินของสถาบันอุดมศึกษาเอกชน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สื่อสารคุณค่าสะท้อนให้เห็นถึงศักยภาพและความสามารถในการดำเนินงานครอบคลุมพันธกิจของสถาบันอุดมศึกษาเอกชนอย่างครบถ้วนและมีคุณภาพ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4.2 สามารถสะท้อนอัตลักษณ์ของสถาบันอุดมศึกษาเอกชน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สามารถสร้างความเปลี่ยนแปลงให้แก่สถาบันอุดมศึกษาเอกชนและสังคม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4.4 สามารถรองรับต่อพัฒนาการการจัดการศึกษาและการดำเนินงานตามพันธกิจที่สอดรับกับแนวทางการใช้ชีวิตวิถีใหม่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นการจัดพื้นที่ใช้สอยสถาบันอุดมศึกษาเอกชนจะต้องกำหนดผังแม่บทการใช้ประโยชน์พื้นที่ใช้สอยตามลักษณะการใช้ประโยชน์ ซึ่งจำแนกพื้นที่ใช้สอยตามลักษณะการใช้ประโยชน์ ดังนี้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5.1 พื้นที่ใช้สอยสำหรับการจัดการศึกษา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 xml:space="preserve">5.2 พื้นที่ใช้สอยสำหรับการวิจัยและสร้างนวัตกรรม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5.3 พื้นที่ใช้สอยสำหรับการบริการวิชาการแก่สังคมและการทะนุบำรุงศิลปะและวัฒนธรรม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5.4 พื้นที่ใช้สอยสำหรับเป็นที่ตั้งของส่วนงานภายใน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5.5 พื้นที่ใช้สอยสำหรับการสร้างสังคมและการใช้ชีวิตภายใ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สถาบันอุดมศึกษาเอกชน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5.6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พื้นที่สีเขียวตามแนวทางการส่งเสริมและรักษาคุณภาพสิ่งแวดล้อม และหลักการพัฒนาอย่างยั่งยืน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5.7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พื้นที่ใช้สอยอื่นเพื่อดำเนินพันธกิจตามจุดเน้น ความเชี่ยวชาญ และการจัดกลุ่มสถาบันอุดมศึกษา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กำหนดให้การขอรับใบอนุญาตจัดตั้งหรือการขออนุญาตเปลี่ยนประเภท สถาบันอุดมศึกษาเอกชนที่ได้ยื่นไว้ก่อนวันที่กฎกระทรวงนี้ใช้บังคับ ให้พิจารณาดำเนินการตามกฎกระทรวงกำหนดลักษณะและเนื้อที่ที่ดิน ที่จะใช้เป็นที่จัดตั้งสถาบันอุดมศึกษาเอกชน พ.ศ. 25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49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จนกว่าจะแล้วเสร็จ 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/>
          <w:sz w:val="32"/>
          <w:szCs w:val="32"/>
        </w:rPr>
        <w:t xml:space="preserve">_____________________ </w:t>
      </w:r>
    </w:p>
    <w:p w:rsidR="00EA6241" w:rsidRPr="00D35C80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D35C80">
        <w:rPr>
          <w:rFonts w:ascii="TH SarabunPSK" w:eastAsia="Calibri" w:hAnsi="TH SarabunPSK" w:cs="TH SarabunPSK"/>
          <w:sz w:val="28"/>
          <w:cs/>
        </w:rPr>
        <w:t>*พ.</w:t>
      </w:r>
      <w:r w:rsidRPr="00D35C80">
        <w:rPr>
          <w:rFonts w:ascii="TH SarabunPSK" w:eastAsia="Calibri" w:hAnsi="TH SarabunPSK" w:cs="TH SarabunPSK" w:hint="cs"/>
          <w:sz w:val="28"/>
          <w:cs/>
        </w:rPr>
        <w:t>ร.บ.</w:t>
      </w:r>
      <w:r w:rsidRPr="00D35C80">
        <w:rPr>
          <w:rFonts w:ascii="TH SarabunPSK" w:eastAsia="Calibri" w:hAnsi="TH SarabunPSK" w:cs="TH SarabunPSK"/>
          <w:sz w:val="28"/>
          <w:cs/>
        </w:rPr>
        <w:t xml:space="preserve"> สถาบันอุดมศึกษาเอกชน พ.ศ 2546 ได้กำหนดนิยามของคำว่า “สถาบันอุดมศึกษาเอกชน” ให้หมายความว่า สถานศึกษาของเอกชนที่ให้การศึกษาระดับปริญญาแก่บุคคลตั้งแต่หนึ่งคนขึ้นไป และ ม. 9 แห่ง พ.ร.บ. ดังกล่าวกำหนดให้สถาบันอุดมศึกษาเอกชนมีตามประเภท คือ</w:t>
      </w:r>
      <w:r w:rsidRPr="00D35C8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35C80">
        <w:rPr>
          <w:rFonts w:ascii="TH SarabunPSK" w:eastAsia="Calibri" w:hAnsi="TH SarabunPSK" w:cs="TH SarabunPSK"/>
          <w:sz w:val="28"/>
          <w:cs/>
        </w:rPr>
        <w:t xml:space="preserve">(1) มหาวิทยาลัย </w:t>
      </w:r>
      <w:r w:rsidRPr="00D35C80">
        <w:rPr>
          <w:rFonts w:ascii="TH SarabunPSK" w:eastAsia="Calibri" w:hAnsi="TH SarabunPSK" w:cs="TH SarabunPSK" w:hint="cs"/>
          <w:sz w:val="28"/>
          <w:cs/>
        </w:rPr>
        <w:t>(2</w:t>
      </w:r>
      <w:r w:rsidRPr="00D35C80">
        <w:rPr>
          <w:rFonts w:ascii="TH SarabunPSK" w:eastAsia="Calibri" w:hAnsi="TH SarabunPSK" w:cs="TH SarabunPSK"/>
          <w:sz w:val="28"/>
          <w:cs/>
        </w:rPr>
        <w:t>) สถาบัน และ (3) วิทยาลั</w:t>
      </w:r>
      <w:r w:rsidRPr="00D35C80">
        <w:rPr>
          <w:rFonts w:ascii="TH SarabunPSK" w:eastAsia="Calibri" w:hAnsi="TH SarabunPSK" w:cs="TH SarabunPSK" w:hint="cs"/>
          <w:sz w:val="28"/>
          <w:cs/>
        </w:rPr>
        <w:t>ย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A6241" w:rsidRPr="00B3055B" w:rsidRDefault="00C44CDC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มติคณะรัฐมนตรีที่เกี่ยวกับการบริหารราชการหรือข้าราชการ ตามมาตรา </w:t>
      </w:r>
      <w:r w:rsidR="00EA6241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EA6241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3 แห่งพระราชกฤษฎีกาว่าด้วยการเสนอเรื่องและการประชุมคณะรัฐมนตรี พ.ศ. 2548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มติคณะรัฐมนตรีเมื่อวันที่ 10 กันยายน 2562 (เรื่อง ขอความร่วมมือในการมาตอบกระทู้ถามในที่ประชุมสภาผู้แทนราษฎร) ตามความเห็นของสำนักงานเลขาธิการสภาผู้แทนราษฎร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มติคณะรัฐมนตรี จำนวน 2 มติ ดังนี้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B3055B">
        <w:rPr>
          <w:rFonts w:ascii="TH SarabunPSK" w:eastAsia="Calibri" w:hAnsi="TH SarabunPSK" w:cs="TH SarabunPSK"/>
          <w:sz w:val="32"/>
          <w:szCs w:val="32"/>
        </w:rPr>
        <w:t>6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2562 (เรื่อง แนวทางการแต่งตั้งกรรมการรัฐวิสาหกิจ) ตามความเห็นของกระทรวงการคลัง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2.2 มติคณะรัฐมนตรีเมื่อวันที่ 9 มิถุนายน 2563 [เรื่อง รายงานผลสัมฤทธิ์ของการปฏิบัติงานนอกสถานที่ตั้ง (</w:t>
      </w:r>
      <w:r w:rsidRPr="00B3055B">
        <w:rPr>
          <w:rFonts w:ascii="TH SarabunPSK" w:eastAsia="Calibri" w:hAnsi="TH SarabunPSK" w:cs="TH SarabunPSK"/>
          <w:sz w:val="32"/>
          <w:szCs w:val="32"/>
        </w:rPr>
        <w:t>Work From Home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และการเหลื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อมเวลาในการทำงานในสถานที่ตั้งของส่วนราชการ รายสัปดาห์ ครั้งที่ 4] ตามความเห็นของสำนักงาน ก.พ.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พระราชกฤษฎีกาว่าด้วยการเสนอเรื่องและการประชุมคณะรัฐมนตรี พ.ศ. 2548 มาตรา 13 บัญญัติให้ทุกครั้งที่คณะรัฐมนตรีชุดใหม่เข้ารับหน้าที่ ให้เป็นหน้าที่ของ สลค. รวบรวมมติของคณะรัฐมนตรีหรือคำสั่งของนายกรัฐมนตรีชุดเดิมที่เกี่ยวกับการบริหารราชการหรือข้าราชการที่ออกโดยมิได้อาศัยอำนาจตามกฎหมายใด พร้อมด้วยข้อเสนอแนะว่าสมควรคงคำสั่งของนายกรัฐมนตรีหรือมติคณะรัฐมนตรีในเรื่องนั้นต่อไป หรือไม่ เพียงใด และนำเสนอนายกรัฐมนตรีเพื่อพิจารณาสั่งการหรือดำเนินการต่อไปภายใน 120 วันนับแต่วันที่คณะรัฐมนตรีแถลงนโยบายต่อรัฐสภา (คณะรัฐมนตรีได้แถลงนโยบายต่อรัฐสภาเมื่อวันที่ 11 - 12 กันยายน 2566)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2. สลค. ได้ตรวจสอบมติคณะรัฐมนตรีและคำสั่งนายกรัฐมนตรีของรัฐบาลชุดเดิม ที่เกี่ยวกับการบริหารราชการหรือข้าราชการที่มีลักษณะตามข้อ 1 แล้ว โดยมีแนวทางในการพิจารณา คือ มติของคณะรัฐมนตรีหรือ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คำสั่งของนายกรัฐมนตรีที่เป็นหลักการ หรือกฎเกณฑ์ที่ใช้บังคับเป็นการทั่วไปไม่เฉพาะเจาะจง และหน่วยงานของรัฐต้องถือปฏิบัติ ซึ่งมีผลใช้บังคับต่อเนื่องจนกว่าจะมีมติคณะรัฐมนตรีหรือคำสั่งใหม่มายกเลิกหรือเพิกถอน พบว่า ไม่ปรากฏว่ามีคำสั่งนายกรัฐมนตรีที่มีลักษณะดังกล่าว และมีมติคณะรัฐมนตรีที่เกี่ยวกับการบริหารราชการหรือข้าราชการ จำนวน 30 มติ ประกอบด้วย 1) มติคณะรัฐมนตรีเกี่ยวกับการบริหารราชการ จำนวน 27 มติ และ 2) มติคณะรัฐมนตรีเกี่ยวกับข้าราชการ จำนวน 3 มติ ทั้งนี้ สลค. ได้ขอให้ส่วนราชการที่เกี่ยวข้องพิจารณาแสนอความเห็นในส่วนที่เกี่ยวข้อง จำนวน 10 หน่วยงาน ได้แก่ กระทรวงการคลัง กระทรวงการพัฒนาสังคมและความมั่นคงของมนุษย์ กระทรวงทรัพยากรธรรมชาติและสิ่งแวดล้อม กระทรวงมหาดไทย สำนักงานปลัดสำนักนายกรัฐมนตรี สำนักงานคณะกรรมการกฤษฎีกา สำนักงาน ก.พ. สำนักงาน ก.พ.ร. สำนักงานขับเคลื่อนการปฏิรูปประเทศ ยุทธศาสตร์ชาติ และการสร้างความสามัคคีปรองดอง และสำนักงานเลขาธิการสภาผู้แทนราษฎร ซึ่งมีส่วนราชการได้เสนอขอปรับปรุงมติคณะรัฐมนตรี จำนวน 1 มติ และยกเลิกมติคณะรัฐมนตรี จำนวน 2 มติ ดังนี้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สำนักงานเลขาธิการสภาผู้แทนราษฎรได้เสนอให้ปรับปรุงมติคณะรัฐมนตรีเมื่อวันที่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10 กันยายน 2562 (เรื่อง ขอความร่วมมือในการมาตอบกระทู้ถามในที่ประชุมสภาผู้แทนราษฎร) โดยขอแก้ไขในส่วนของวันที่กำหนดให้มีระเบียบวาระกระทู้ถามในการประชุมสภาผู้แทนราษฎร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ทุกวันพุธ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ทุกวันพฤหัสบดี เนื่องจากการประชุมสภาผู้แทนราษฎร ชุดที่ 26 ได้กำหนดให้ระเบียบวาระการประชุมสภาผู้แทนราษฎรมีการพิจารณากระทู้ถามทุกวันพฤหัสบดี</w:t>
      </w:r>
    </w:p>
    <w:p w:rsidR="00EA6241" w:rsidRPr="00B3055B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2.2 กระทรวงการคลังได้เสนอให้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2562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(เรื่อง แนวทางการแต่งตั้งกรรมการรัฐวิสาหกิจ) เนื่องจากมีกฎหมายกำหนดไว้แล้ว ซึ่งเป็นไปตามมาตรา 3 แห่งพระราชบัญญัติการพัฒนาการกำกับดูแลและบริหารรัฐวิสาหกิจ พ.ศ. 2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562 </w:t>
      </w:r>
    </w:p>
    <w:p w:rsidR="005F667A" w:rsidRPr="00EA6241" w:rsidRDefault="00EA6241" w:rsidP="00EA624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2.3 สำนักงาน ก.พ. ได้เสนอให้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มติคณะรัฐมนตรีเมื่อวันที่ 9  มิถุนายน 2563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[เรื่อง รายงานผลสัมฤทธิ์ของการปฏิบัติงานนอกสถานที่ตั้ง (</w:t>
      </w:r>
      <w:r w:rsidRPr="00B3055B">
        <w:rPr>
          <w:rFonts w:ascii="TH SarabunPSK" w:eastAsia="Calibri" w:hAnsi="TH SarabunPSK" w:cs="TH SarabunPSK"/>
          <w:sz w:val="32"/>
          <w:szCs w:val="32"/>
        </w:rPr>
        <w:t>Work From Home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และการเหลื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อมเวลาในการทำงานในสถานที่ตั้งของส่วนราชการ รายสัปดาห์ ครั้งที่ 4] เนื่องจากมีแนวทางปฏิบัติใหม่ ซึ่งเป็นไปตามมติคณะรัฐมนตรีเมื่อวันที่ 20 กันยายน 2565 เรื่อง แนวทางปฏิบัติราชการที่รองรับชีวิตและการทำงานใหม่ และตามหนังสือเวียนสำนักงาน ก.พ. ที่ นร 1012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/ว 18 ลงวันที่ 20 ตุลาคม 2565 แล้ว 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46F4C">
        <w:tc>
          <w:tcPr>
            <w:tcW w:w="9820" w:type="dxa"/>
          </w:tcPr>
          <w:p w:rsidR="005F667A" w:rsidRPr="009B0AC8" w:rsidRDefault="005F667A" w:rsidP="00C46F4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E3C3B" w:rsidRPr="00F36B53" w:rsidRDefault="00C44CDC" w:rsidP="003E3C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3E3C3B" w:rsidRPr="00F36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การทบทวนนโยบายป่าไม้แห่งชาติตามระเบียบสำนักนายกรัฐมนตรี ว่าด้วยคณะกรรมการนโยบาย</w:t>
      </w:r>
      <w:r w:rsidR="003E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E3C3B" w:rsidRPr="00F36B53">
        <w:rPr>
          <w:rFonts w:ascii="TH SarabunPSK" w:hAnsi="TH SarabunPSK" w:cs="TH SarabunPSK"/>
          <w:b/>
          <w:bCs/>
          <w:sz w:val="32"/>
          <w:szCs w:val="32"/>
          <w:cs/>
        </w:rPr>
        <w:t>ป่าไม้แห่งชาติ พ.ศ. 2560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คณะรัฐมนตรีรับทราบตามที่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(ทส.) 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ผลการทบทวนนโยบายป่าไม้แห่งชาติตามระเบียบสำนักนายกรัฐมนตรี ว่าด้วยคณะกรรมการนโยบายป่าไม้แห่งชาติ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36B53">
        <w:rPr>
          <w:rFonts w:ascii="TH SarabunPSK" w:hAnsi="TH SarabunPSK" w:cs="TH SarabunPSK"/>
          <w:sz w:val="32"/>
          <w:szCs w:val="32"/>
          <w:cs/>
        </w:rPr>
        <w:t>พ.ศ. 2560 โดยให้คงวัตถุประสงค์และบทบัญญัติของนโยบายป่าไม้แห่งชาติไว้เช่นเดิม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>ทส. รายงานว่า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36B53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(6 พฤศจิกายน 2562) เห็นชอบร่างนโยบายป่าไม้แห่งชาติ ประกอบด้วย (1) วัตถุประสงค์ของนโยบายป่าไม้แห่งชาติ 4 ประการ และ (2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)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บทบัญญัตินโยบายป่าไม้แห่งชาติ จำนวน 24 ข้อ ครอบคลุม 3 ด้าน ได้แก่ ด้านการจัดการป่าไม้ ด้านการใช้ประโยชน์ผลิตผลและการบริการจากป่าไม้และอุตสาหกรรมป่าไม้ และด้านการพัฒนาระบบบริหารและองค์กรเกี่ยวกับการป่าไม้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>2. ต่อมาคณะอนุกรรมการจัดทำร่างนโยบายป่าไม้แห่งชาติและร่างแผนแม่บทพัฒนาการป่าไม้แห่งชาติ</w:t>
      </w:r>
      <w:r w:rsidRPr="00F36B53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(คณะอนุกรรมการฯ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)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ได้จัดให้มีการทบทวนนโยบายป่าไม้แห่งชาติตามระเบียบสำนักนายกรัฐมนตรี ว่าด้วยคณะกรรมการนโยบายป่าไม้แห่งชาติ พ.ศ. 2560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>ที่กำหนดให้มีการทบทวนนโยบายป่าไม้แห่งชาติทุกสามปี (ครบกำหนดที่ต้องทบทวนนโยบายป่าไม้แห่งชาติครั้งแรกในเดือนพฤศจิกายน 2565) โดยคำนึงถึงหลักการสำคัญของทรัพยากร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>ป่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6B53">
        <w:rPr>
          <w:rFonts w:ascii="TH SarabunPSK" w:hAnsi="TH SarabunPSK" w:cs="TH SarabunPSK"/>
          <w:sz w:val="32"/>
          <w:szCs w:val="32"/>
          <w:cs/>
        </w:rPr>
        <w:t>ไม้ที่เป็นฐานการพัฒนาเศรษฐกิจ สังคม และสิ่งแวดล้อมของประเทศ จึงต้องมีกลไกในการป้องกันและแก้ไขปัญหา  ซึ่งผลการทบทวนปราก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ฏ</w:t>
      </w:r>
      <w:r w:rsidRPr="00F36B53">
        <w:rPr>
          <w:rFonts w:ascii="TH SarabunPSK" w:hAnsi="TH SarabunPSK" w:cs="TH SarabunPSK"/>
          <w:sz w:val="32"/>
          <w:szCs w:val="32"/>
          <w:cs/>
        </w:rPr>
        <w:t>ว่ายังไม่มีความจำเป็นต้องปรับปรุงนโยบายดังกล่าว โดยให้คงวัตถุประสงค์และบทบัญญัติของนโยบายป่าไม้แห่งชาติไว้เช่นเดิม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(ตามข้อ </w:t>
      </w:r>
      <w:r w:rsidRPr="00F36B53">
        <w:rPr>
          <w:rFonts w:ascii="TH SarabunPSK" w:hAnsi="TH SarabunPSK" w:cs="TH SarabunPSK"/>
          <w:sz w:val="32"/>
          <w:szCs w:val="32"/>
        </w:rPr>
        <w:t>1</w:t>
      </w:r>
      <w:r w:rsidRPr="00F36B53">
        <w:rPr>
          <w:rFonts w:ascii="TH SarabunPSK" w:hAnsi="TH SarabunPSK" w:cs="TH SarabunPSK"/>
          <w:sz w:val="32"/>
          <w:szCs w:val="32"/>
          <w:cs/>
        </w:rPr>
        <w:t>) เนื่องจากยังคงมีความเหมาะสมกับสถานการณ์และบริบทที่เปลี่ยนแปลงไปในปัจจุบัน ประกอบกับขณะนี้ยังอยู่ในช่วงเริ่มต้นของการขับเคลื่อนนโยบายป่าไม้แห่งชาติผ่านแผน</w:t>
      </w:r>
      <w:r w:rsidRPr="00F36B5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ม่บทพัฒนาการป่าไม้แห่งชาติและถ่ายทอดสู่แผนของหน่วยงานเพื่อปฏิบัติตามแผนให้เกิดผลสัมฤทธิ์ต่อไป และคณะกรรมการนโยบายป่าไม้แห่งชาติ (คปช.) [รองนายกรัฐมนตรี (พลเอก ประวิตร 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ว</w:t>
      </w:r>
      <w:r w:rsidRPr="00F36B53">
        <w:rPr>
          <w:rFonts w:ascii="TH SarabunPSK" w:hAnsi="TH SarabunPSK" w:cs="TH SarabunPSK"/>
          <w:sz w:val="32"/>
          <w:szCs w:val="32"/>
          <w:cs/>
        </w:rPr>
        <w:t>งษ์สุวรรณ) เป็นประธาน ในขณะนั้น] ในการประชุม ครั้งที่ 1/2566 เมื่อวันที่ 19 เมษายน 2566 มีมติเห็นชอบผลการทบทวนนโยบายป่าไม้แห่งชาติดังกล่าวด้วยแล้ว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รายละเอียดนโยบายป่าไม้แห่งชาติ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>ประกอบด้วย วัตถุประสงค์ของนโยบายป่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6B53">
        <w:rPr>
          <w:rFonts w:ascii="TH SarabunPSK" w:hAnsi="TH SarabunPSK" w:cs="TH SarabunPSK"/>
          <w:sz w:val="32"/>
          <w:szCs w:val="32"/>
          <w:cs/>
        </w:rPr>
        <w:t>ไม้แห่งชาติ 4 ประการ และบทบัญญัตินโยบายป่าไม้แห่งชาติ จำนวน 24 ข้อ ครอบคลุม 3 ด้าน ดังนี้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1 . วัตถุประสงค์ของนโยบายป่าไม้แห่งชาติ 4 ประการ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>1.1 เพื่อให้ประเทศไทยมีพื้นที่ป่าไม้ที่เหมาะสมกับความสมดุลของระบบนิเวศและการใช้ประโยชน์อย่างยั่งยืน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 xml:space="preserve">1.2 เพื่อหยุดยั้งและป้องกันการทำลายทรัพยากรป่าไม้และสัตว์ป่าของชาติอย่างมีประสิทธิภาพ 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</w:rPr>
        <w:tab/>
      </w:r>
      <w:r w:rsidRPr="00F36B53">
        <w:rPr>
          <w:rFonts w:ascii="TH SarabunPSK" w:hAnsi="TH SarabunPSK" w:cs="TH SarabunPSK"/>
          <w:sz w:val="32"/>
          <w:szCs w:val="32"/>
        </w:rPr>
        <w:tab/>
      </w:r>
      <w:r w:rsidRPr="00F36B53">
        <w:rPr>
          <w:rFonts w:ascii="TH SarabunPSK" w:hAnsi="TH SarabunPSK" w:cs="TH SarabunPSK"/>
          <w:sz w:val="32"/>
          <w:szCs w:val="32"/>
        </w:rPr>
        <w:tab/>
        <w:t>1</w:t>
      </w:r>
      <w:r w:rsidRPr="00F36B53">
        <w:rPr>
          <w:rFonts w:ascii="TH SarabunPSK" w:hAnsi="TH SarabunPSK" w:cs="TH SarabunPSK"/>
          <w:sz w:val="32"/>
          <w:szCs w:val="32"/>
          <w:cs/>
        </w:rPr>
        <w:t>.</w:t>
      </w:r>
      <w:r w:rsidRPr="00F36B53">
        <w:rPr>
          <w:rFonts w:ascii="TH SarabunPSK" w:hAnsi="TH SarabunPSK" w:cs="TH SarabunPSK"/>
          <w:sz w:val="32"/>
          <w:szCs w:val="32"/>
        </w:rPr>
        <w:t xml:space="preserve">3 </w:t>
      </w:r>
      <w:r w:rsidRPr="00F36B53">
        <w:rPr>
          <w:rFonts w:ascii="TH SarabunPSK" w:hAnsi="TH SarabunPSK" w:cs="TH SarabunPSK"/>
          <w:sz w:val="32"/>
          <w:szCs w:val="32"/>
          <w:cs/>
        </w:rPr>
        <w:t>เพื่อให้มีการอนุรักษ์และการใช้ประโยชน์ทรัพยากรป่าไม้ สัตว์ป่า และความหลากหลายทางชีวภาพอย่างเหมาะสม ยั่งยืน เป็นธรรม และเป็นฐานการพัฒนาประเทศและคุณภาพชีวิตของประชาชน โดยคำนึงถึงดุลยภาพทางสังคม เศรษฐกิจ และสิ่งแวดล้อม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เพื่อให้ระบบบริหารจัดการทรัพยากรป่าไม้มีประสิทธิภาพบนพื้นฐานองค์ความรู้และนวัตกรรม รวมทั้งกระบวนการมีส่วนร่วมของทุกภาคส่วน 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บทบัญญัตินโยบายป้าไม้แห่งชาติ จำนวน 24 ข้อ </w:t>
      </w:r>
      <w:r w:rsidRPr="00F36B53">
        <w:rPr>
          <w:rFonts w:ascii="TH SarabunPSK" w:hAnsi="TH SarabunPSK" w:cs="TH SarabunPSK"/>
          <w:sz w:val="32"/>
          <w:szCs w:val="32"/>
          <w:cs/>
        </w:rPr>
        <w:t>ครอบคลุม 3 ด้าน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บทบัญญัตินโยบายป่าไม้แห่งชาติ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ด้านการจัดการป่าไม้ จำนวน 13 ข้อ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เชื่อมโยงการทำงานของภาครัฐในการบริหารจัดการป่าไม้ทุกระดับ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ให้มีเอกภาพและประสานกันตามห่วงโ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ซ่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การพัฒนาระหว่างการบริหารราชการทุกระดับ รวมทั้งมีการประสานความร่วมมือและพัฒนากลไกหรือเครื่องมือในการสนับสนุนให้เกิดการบูรณาการในลักษณะหุ้นส่วนการพัฒนาป่าไม้ของชาติในภาคส่วนที่เกี่ยวข้อง โดยดำเนินการอย่างมีเป้าหมายและต่อเนื่อง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กำหนดให้มีพื้นที่ป่าไม้ทั่วประเทศอย่างน้อยในอัตรา ร้อยละ 4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ของพื้นที่ประเทศ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6B5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- ป่าอนุรักษ์ไม่น้อยกว่า ร้อยละ 25 ของพื้นที่ประเทศ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6B5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- ป่าเศรษฐกิจและป่าชุมชนไม่น้อยกว่า ร้อยละ 15 ของพื้นที่ประเทศโดยกำหนดให้เพิ่มและพัฒนาพื้นที่ป่าไม้ ทั้งป่าอนุรักษ์ ป่าเศรษฐกิจ และป่าชุมชน ให้ได้ตามเป้าหมายภายใต้กรอบเวลาที่กำหนดในแผนแม่บทพัฒนาการป่าไม้แห่งชาติ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จำแนกพื้นที่ป่าไม้เพื่อการบริหารจัดการในภาพรวมของประเทศและระดับพื้นที่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พร้อมทั้งกำหนดแนวทางการบริหารจัดการและการใช้ประโยชน์ที่ดินป่าไม้ในแต่ละพื้นที่อย่างเหมาะสม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(4)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ปรับปรุงแนวเขตที่ดินป่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ไม้ทุกประเภทของรัฐให้ชัดเจนและมีเอกภาพ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ประยุกต์ใช้เทคโนโลยีที่เหมาะสมโดยคำนึงถึงการมีส่วนร่วมของประชาชนและหน่วยงานที่เกี่ยวข้อง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พัฒนาระบบสารสนเทศทรัพยากรป่าไม้ทั้งในภาพรวมของประเทศและระดับพื้นที่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ให้มีมาตรฐาน เอกภาพ ทันต่อสถานการณ์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ครอบคลุมพื้นที่ป่าไม้ทุกประเภท และเชื่อมโยงกับข้อมูลด้านเศรษฐกิจ สังคม และทรัพยากรอื่นของประเทศและกำหนดหน่วยงานหรือคณะบุคคลผู้รับผิดชอบที่ชัดเจนและเหมาะสม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ส่งเสริมและสนับสนุนบทบาทและหน้าที่ของทุกภาคส่วน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ให้มีจิตสำนึกและมีส่วนร่วม รวมทั้งรับผิดชอบในการอนุรักษ์ การจัดการ และการพัฒนาทรัพยากรป่าไม้อย่างยั่งยืน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หยุดยั้งและป้องกันการทำลายทรัพยากรป่ไม้ในที่ดินป่าไม้ของรัฐทุกรูปแบบให้มีประสิทธิภาพ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โดยกำหนดตัวชี้วัดความสำเร็จของการดำเนินงานที่ชัดเจน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บริหารจัดการป่าอนุรักษ์เพื่อการอนุรักษ์ทรัพยากรธรรมชาติ สิ่งแวดล้อม และความหลากหลายทางชีวภาพ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รวมทั้งป้องกันภัยธรรมชาติต่าง ๆ และรักษาสภาพธรรมชาติที่สวยงามหรือมีจุดเด่นเฉพาะตัว โดยให้คงไว้ซึ่งสภาพธรรมชาติรักษาดุลยภาพของระบบนิเวศให้มากที่สุด ซึ่งการใช้ประโยชน์ต้องกระทำเท่าที่จำเป็นตามศักยภาพหรือขีดความสามารถในการรองรับของพื้นที่ ตลอดทั้งเพื่อประโยชน์ในการศึกษา การวิจัย และนันทนาการ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จัดระเบียบและแก้ไขปัญหาความขัดแย้งเกี่ยวกับการครอบครองหรือใช้ประโยชน์ที่ดินป่าไม้ของรัฐ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 เป็นธรรม ภายใต้บทบัญญัติของกฎหมายที่เกี่ยวข้อง และคำนึงถึงผลกระทบต่อระบบนิเวศป่าไม้และสิ่งแวดล้อมจากการใช้ประโยชน์ที่ดินป่าไม้ โดยให้แล้วเสร็จภายใต้กรอบเวลา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พัฒนากลไกทางเศรษฐศาสตร์และการตลาดเพื่อสนับสนุนการพัฒนาทรัพยากรป่าไม้อย่างเหมาะสม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ฟื้นฟูป่าไม้ในพื้นที่ป่าอนุรักษ์ให้มีความสมบูรณ์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โดยกำหนดพื้นที่เป้าหมายในการฟื้นฟูอย่างชัดเจนและต่อเนื่องมีการติดตาม ประเมินผล และเผยแพร่ผลการดำเนินงานต่อสาธารณะบนพื้นฐานการมีส่วนร่วมของทุกภาคส่วนและกำหนดความรับผิดชอบของหน่วยงานภาครัฐทั้งส่วนกลาง ส่วนภูมิภาค และส่วนท้องถิ่น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(12)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ส่งเสริมและสนับสนุนการจัดการป่าชุมชนให้มีประสิทธิภาพ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สามารถอำนวยประโยชน์ต่อชุมชน สร้างความตระหนักในการอนุรักษ์ป่าไม้ของประชาชน เป็นส่วนส่งเสริมให้ชุมชนและท้องถิ่นเข้มแข็ง และเป็นการพัฒนาทรัพยากรป่าไม้อย่างยั่งยืน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(13)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พัฒนาการจัดการสัตว์ป่าทั้งระบบ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รวมทั้งแก้ปัญหาความขัดแย้งระหว่างคนกับสัตว์ป่าอย่างเป็นรูปธรรม และสัตว์ป่าได้รับการคุ้มครอง รักษา และใช้ประโยชน์อย่างเหมาะสมเพื่อพัฒนาระบบนิเวศ สังคม เศรษฐกิจ และสิ่งแวดล้อมของประเทศ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ด้านการใช้ประโยชน์ผลิตผลและการบริการจากป่าไม้และอุตสาหกรรมป่าไม้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4 ข้อ 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ส่งเสริมการปลูกไม้เศรษฐกิจ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ที่ดินของรัฐที่ได้รับการอนุญาตให้ใช้ประโยชน์และในที่ดินกรรมสิทธิ์หรือสิทธิครอบครองที่มิใช่ของรัฐให้เพียงพอกับความต้องการใช้ไม้ และตอบสนองต่อการใช้ประโยชน์ในทุกภาคส่วน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ส่งเสริมและสนับสนุนอุตสาหกรรมที่ใช้ผลิตผลจากป่าไม้ครบวงจร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ในทุกระดับและพัฒนาเศรษฐกิจจากฐานทรัพยากรป่าไม้อย่างเหมาะสมและเป็นรูปธรรม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พัฒนาและส่งเสริมการรับรองป่าไม้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ตามมาตรฐานการรับรองป่าไม้ให้เป็นที่ยอมรับและ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ได้รับการรับรองทั้งในระดับประเทศและระดับสากล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ส่งเสริมและสนับสนุนการใช้ประโยชน์การบริการจากป่าไม้อย่างสมดุล ยั่งยืน และเกื้อกูล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ระบบนิเวศ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ด้านการพัฒนาระบบบริหารและองค์กรเกี่ยวกับการป่าไม้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7 ข้อ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ปรับปรุงโครงสร้างองค์กรเกี่ยวกับการป่าไม้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ให้สามารถบริหารจัดการป่าอนุรักษ์ ป่าเศรษฐกิจและป่าชุมชนได้อย่างมีประสิทธิภาพ โดยมีขนาดที่เหมาะสม ลดความ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ซ้ำซ้อน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และปรับปรุงวิสัยทัศน์ ภารกิจ หรือพันธกิจของหน่วยงานภาครัฐให้สอดคล้องกับการขับเคลื่อนยุทธศาสตร์ชาติ แผนการปฏิรูปประเทศ แผนพัฒนาเศรษฐกิจและสังคมแห่งชาติ นโยบายป่าไม้แห่งชาติ และแผนแม่บทพัฒนาการป่าไม้แห่งชาติอย่างมีประสิทธิภาพ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พัฒนาศักยภาพหน่วยงานภาครัฐ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ที่มีบทบาทในการอำนวยความสะดวกในการพิจารณาอนุญาตให้กับประชาชน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และการบริ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การอื่น ๆ อย่างมีประสิทธิภาพ สะดวก รวดเร็ว โปร่งใส โดยนำเทคโนโลยีมาประยุกต์ใช้อย่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างเหมาะสม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พัฒนาและส่งเสริมให้มีธร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มาภิบาล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ในกา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บริหารงานป่าไม้ทั้งระบบอย่างเป็นรูปธรรม โดยภาค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รัฐมีการบริหาร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อัตรากำลังที่มีความคล่องตัว ยึดระบบคุณธรรม บุคลากรภาครัฐยึดค่านิยมในการทำงานเพื่อประชาชนและประเทศมีคุณธรรมและมีการพัฒนาตามเส้นทางความก้าวหน้าในอาชีพ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พัฒนาบุคลากรภาครัฐ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ที่ปฏิบัติงานด้านทรัพยากรป่าไม้ทุกระดับให้มีความเป็นมืออาชีพในงานป่าไม้ มีความเหมาะสมกับตำแหน่งงาน รวมทั้งจัดสวัสดิการของบุคลากรหรือเจ้าหน้าที่ผู้ปฏิบัติงานคุ้มครอง และรักษาทรัพยากรป่าไม้ในภาคสนามให้มีความเหมาะสมกับลักษณะงานที่ปฏิบัติและไม่น้อยกว่าบุคลากรสายงานอื่นที่มีลักษณะงานคล้ายคลึงกัน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กำหนดให้มียุทธศาสตร์หรือแผนการวิจัยภาคป่าไม้ในนโยบาย ยุทธศาสตร์ หรือแผนการวิจัยระดับชาติ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และ/หรือพิจารณาจัดตั้งสถาบันวิจัยป่าไม้ในระดับชาติ รวมทั้งสนับสนุนและพัฒนางานวิชาการ วิจัย และนวัตกรรมให้ตอบสนองต่อการปฏิรูปทรัพยากรป่าไม้ทั้งระบบ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ปรับปรุงและพัฒนากฎหมายเกี่ยวกับการป่าไม้และมติคณะรัฐมนตรีที่เกี่ยวข้อง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ให้มีความสอดคล้องเหมาะสมกับบริบทของสังคมและสภาพการณ์ที่เปลี่ยนแปลงไป เพื่อใช้เป็นเครื่องมือในการบริหารจัดการป่าไม้ทั้งระบบ รวมทั้ง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พัฒนาการบังคับใช้กฎหมายอย่างมีประสิทธิภาพ เท่าเทียม และนำเทคโนโลยีสมัยใหม่มาใช้ในการเพิ่มประสิทธิภาพการบังคับใช้กฎหมาย</w:t>
            </w:r>
          </w:p>
        </w:tc>
      </w:tr>
      <w:tr w:rsidR="003E3C3B" w:rsidRPr="00F36B53" w:rsidTr="008C209D">
        <w:tc>
          <w:tcPr>
            <w:tcW w:w="988" w:type="dxa"/>
          </w:tcPr>
          <w:p w:rsidR="003E3C3B" w:rsidRPr="00F36B53" w:rsidRDefault="003E3C3B" w:rsidP="00C46F4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6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(7)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 คปช. ที่จัดตั้งเป็นการถาวรโดยกฎหมาย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มีหน้าที่และอำนาจในการกำหนดนโยบายและแผนการบริหารจัดการทรัพยากรป่าไม้ของประเทศทั้งระบบ รวมทั้งกำกับ ติดตาม ตรวจสอบ ประสานและให้คำแนะนำแก่ภาคส่วนที่เกี่ยวข้องและให้พิจารณาจัดตั้งสำนักงาน คปช. เพื่อทำหน้าที่ขับเคลื่อนและสนับสนุนการดำเนินงานของ คปช.</w:t>
            </w:r>
          </w:p>
        </w:tc>
      </w:tr>
    </w:tbl>
    <w:p w:rsidR="003E3C3B" w:rsidRPr="00F36B53" w:rsidRDefault="003E3C3B" w:rsidP="003E3C3B">
      <w:pPr>
        <w:spacing w:after="0" w:line="340" w:lineRule="exact"/>
        <w:jc w:val="thaiDistribute"/>
        <w:rPr>
          <w:rFonts w:ascii="TH SarabunPSK" w:eastAsia="Malgun Gothic" w:hAnsi="TH SarabunPSK" w:cs="TH SarabunPSK"/>
          <w:sz w:val="32"/>
          <w:szCs w:val="32"/>
        </w:rPr>
      </w:pPr>
      <w:r w:rsidRPr="00F36B53">
        <w:rPr>
          <w:rFonts w:ascii="TH SarabunPSK" w:eastAsia="Malgun Gothic" w:hAnsi="TH SarabunPSK" w:cs="TH SarabunPSK"/>
          <w:sz w:val="32"/>
          <w:szCs w:val="32"/>
        </w:rPr>
        <w:t>____________</w:t>
      </w:r>
    </w:p>
    <w:p w:rsidR="003E3C3B" w:rsidRPr="00971808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971808">
        <w:rPr>
          <w:rFonts w:ascii="TH SarabunPSK" w:hAnsi="TH SarabunPSK" w:cs="TH SarabunPSK"/>
          <w:sz w:val="28"/>
          <w:vertAlign w:val="superscript"/>
        </w:rPr>
        <w:t>1</w:t>
      </w:r>
      <w:r w:rsidRPr="00971808">
        <w:rPr>
          <w:rFonts w:ascii="TH SarabunPSK" w:hAnsi="TH SarabunPSK" w:cs="TH SarabunPSK" w:hint="cs"/>
          <w:sz w:val="28"/>
          <w:cs/>
        </w:rPr>
        <w:t>ค</w:t>
      </w:r>
      <w:r w:rsidRPr="00971808">
        <w:rPr>
          <w:rFonts w:ascii="TH SarabunPSK" w:hAnsi="TH SarabunPSK" w:cs="TH SarabunPSK"/>
          <w:sz w:val="28"/>
          <w:cs/>
        </w:rPr>
        <w:t>ณะอนุกรรมการฯ แต่งตั้งจากคำสั่ง คปช. ที่ 1/2561 ลงวันที่ 12 ธันวาคม 2561 โดยนายขวัญชัย ดวงสถาพร ผู้ทรงคุณวุฒิด้านทรัพยากรป่าไม้ เป็นประธาน มีอำนาจหน้าที่ในการจัดทำร่</w:t>
      </w:r>
      <w:r w:rsidRPr="00971808">
        <w:rPr>
          <w:rFonts w:ascii="TH SarabunPSK" w:hAnsi="TH SarabunPSK" w:cs="TH SarabunPSK" w:hint="cs"/>
          <w:sz w:val="28"/>
          <w:cs/>
        </w:rPr>
        <w:t>า</w:t>
      </w:r>
      <w:r w:rsidRPr="00971808">
        <w:rPr>
          <w:rFonts w:ascii="TH SarabunPSK" w:hAnsi="TH SarabunPSK" w:cs="TH SarabunPSK"/>
          <w:sz w:val="28"/>
          <w:cs/>
        </w:rPr>
        <w:t>งนโยบาย</w:t>
      </w:r>
      <w:r w:rsidRPr="00971808">
        <w:rPr>
          <w:rFonts w:ascii="TH SarabunPSK" w:hAnsi="TH SarabunPSK" w:cs="TH SarabunPSK" w:hint="cs"/>
          <w:sz w:val="28"/>
          <w:cs/>
        </w:rPr>
        <w:t>ป่า</w:t>
      </w:r>
      <w:r w:rsidRPr="00971808">
        <w:rPr>
          <w:rFonts w:ascii="TH SarabunPSK" w:hAnsi="TH SarabunPSK" w:cs="TH SarabunPSK"/>
          <w:sz w:val="28"/>
          <w:cs/>
        </w:rPr>
        <w:t>ไม้แห่งชาติและร่างแผนแม่บทพัฒนาการป่าไม้แห่งชาติ และทบทวนนโยบายป่าไม้แห่งชาติและแผนแม่บทพัฒนาการป่าไม้แห่งชาติ เพื่อเสนอต่อ คปช. ทุกสามปี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3C3B" w:rsidRPr="00F36B53" w:rsidRDefault="00C44CDC" w:rsidP="003E3C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3C3B" w:rsidRPr="00F36B5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สรุปมติการประชุมคณะกรรมการนโยบายปาล์มน้ำมันแห่งชาติ ครั้งที่ </w:t>
      </w:r>
      <w:r w:rsidR="003E3C3B" w:rsidRPr="00F36B53">
        <w:rPr>
          <w:rFonts w:ascii="TH SarabunPSK" w:hAnsi="TH SarabunPSK" w:cs="TH SarabunPSK" w:hint="cs"/>
          <w:b/>
          <w:bCs/>
          <w:sz w:val="32"/>
          <w:szCs w:val="32"/>
          <w:cs/>
        </w:rPr>
        <w:t>2/2566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รับทราบสรุปมติการประชุมคณะกรรมการนโยบายปาล์มน้ำมันแห่งชาติ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ครั้งที่ 2/2566 เมื่อวันที่ 27 พฤศจิกายน 2566 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คณะกรรมการนโยบายปาล์มน้ำมันแห่งชาติ (กนป.) 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าระสำคัญ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การประชุม กนป. ครั้งที่ 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2</w:t>
      </w:r>
      <w:r w:rsidRPr="00F36B53">
        <w:rPr>
          <w:rFonts w:ascii="TH SarabunPSK" w:hAnsi="TH SarabunPSK" w:cs="TH SarabunPSK"/>
          <w:sz w:val="32"/>
          <w:szCs w:val="32"/>
          <w:cs/>
        </w:rPr>
        <w:t>/2566 เมื่อวันที่ 27 พฤศจิกายน 2566 มีรองนายกรัฐมนตรี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(นายภูมิธรรม เวชยชัย) เป็นประธาน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197"/>
      </w:tblGrid>
      <w:tr w:rsidR="003E3C3B" w:rsidRPr="00F36B53" w:rsidTr="00C46F4C">
        <w:tc>
          <w:tcPr>
            <w:tcW w:w="3397" w:type="dxa"/>
          </w:tcPr>
          <w:p w:rsidR="003E3C3B" w:rsidRPr="00F36B53" w:rsidRDefault="003E3C3B" w:rsidP="00C46F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197" w:type="dxa"/>
          </w:tcPr>
          <w:p w:rsidR="003E3C3B" w:rsidRPr="00F36B53" w:rsidRDefault="003E3C3B" w:rsidP="00C46F4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มติ กนป. 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(1) โครงการบริหารจัดการสมดุลน้ำมันปาล์ม ปี 2566- 2567 </w:t>
            </w:r>
          </w:p>
        </w:tc>
        <w:tc>
          <w:tcPr>
            <w:tcW w:w="61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มอบกระทรวงพาณิชย์ (พณ.) (กรมการค้าภายใน) พิจารณาทบทวนรายละเอียดโครงการบริหารจัดการสมดุลน้ำมันปาล์ม ปี 2566 - 2567 ให้เป็นไปตามกฎหมาย ระเบียบ และมติคณะรัฐมนตรีเมื่อวันที่ 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21 พฤศจิกายน 2566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(เรื่อง การจัดทำมาตรการ/โครงการเพื่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สนับสนุนหรือให้ความช่วยเหลือเกษตรกร) ซึ่งให้ความสำคัญในเรื่องของการเพิ่มระดับประสิทธิภาพการผลิต (</w:t>
            </w:r>
            <w:r w:rsidRPr="00F36B53">
              <w:rPr>
                <w:rFonts w:ascii="TH SarabunPSK" w:hAnsi="TH SarabunPSK" w:cs="TH SarabunPSK"/>
                <w:sz w:val="32"/>
                <w:szCs w:val="32"/>
              </w:rPr>
              <w:t>Productivity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และการสร้างมูลค่าเพิ่ม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ให้แก่สินค้าเกษตร เพื่อช่วยยกระดับรายได้และคุณภาพชีวิตให้เกษตรกรได้อย่างยั่งยืนต่อไป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การกำหนดมาตรการเกี่ยวกับการรับซื้อผลปาล์มน้ำมัน</w:t>
            </w:r>
          </w:p>
        </w:tc>
        <w:tc>
          <w:tcPr>
            <w:tcW w:w="61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เห็นชอบการกำหนดมาตรการเกี่ยวกับการรับซื้อผลปาล์มน้ำมัน :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โดยกำหนด 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ห้ามมิให้ผู้ประกอบการจุดรับซื้อผลปาล์มน้ำมัน (ลานเท) กระทำด้วยประการใด ๆ เพื่อให้ผลปาล์มน้ำมันร่วงอย่างไม่เป็นธรรมชาติ* ไม่ว่าจะโดยใช้ตะแกรง รางเทสำหรับลำเลียงทะลายปาล์มน้ำมันที่เป็นตะแกรง อุปกรณ์หรือสิ่งอื่นใดสำหรับแยกผลปาล์มน้ำมันร่วง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โดยอาศัยอำนาจตามพระราชบัญญัติว่าด้วยราคาสินค้าและบริการ พ.ศ. 2542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*หมายเหตุ : เนื่องจากการสกัดน้ำมันจากทะลายปาล์มที่มีผลปาล์มสุกพร้อมกันจะทำให้สามารถสกัดน้ำมันได้มีคุณภาพมากกว่าการสกัดจากผลปาล์มร่วง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มอบ พณ. (กรมการค้าภายใน) นำมาตรการเกี่ยวกับการรับซื้อผลปาล์มน้ำมันเสนอคณะกรรมการกลางว่าด้วยราคาสินค้าและบริการ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(รัฐมนตรีว่าการกระทรวงพาณิชย์เป็นประธาน) เพื่อกำหนดมาตรการทางกฎหมายให้สามารถมีผลบังคับใช้และสามารถดำเนินการให้เกิดประสิทธิผลได้ในทางปฏิบัติ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การปรับปรุงองค์ประกอบในคณะอนุกรรมการบริหารจัดการสมดุลน้ำมันปาล์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61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เห็นชอบการปรับปรุงองค์ประกอบใน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ณะอนุกรรมการ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บริหารจัดการสมดุลน้ำมันปาล์ม ในส่วนของผู้แทนเกษตรกร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จากเดิม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ประธานคณะกรรมการด้านปาล์มน้ำมันและพืชพลังงาน สภาเกษตรกรแห่งชาติ 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(นายพันศักดิ์ จิตรรัตน์)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ผู้แทนสภาเกษตรกรแห่งชาติ (ด้านปาล์มน้ำมัน)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(2) มอบฝ่ายเลขานุการ กนป. (สำนักงานเศรษฐกิจการเกษตร กระทรวงเกษตรและสหกรณ์) เสนอคำสั่ง กนป. แก้ไขคำสั่งแต่งตั้งคณะอนุกรรมการบริหารจัดการสมดุลน้ำมันปาล์ม เสนอประธาน กนป. พิจารณาลงนามต่อไป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(4)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การพิจารณาการเข้าร่วมเป็นสมาชิกสภามนตรีประเทศผู้ผลิตน้ำมันปาล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มของไทย</w:t>
            </w:r>
          </w:p>
        </w:tc>
        <w:tc>
          <w:tcPr>
            <w:tcW w:w="6197" w:type="dxa"/>
          </w:tcPr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เห็นควรชะลอการพิจารณาการเข้าร่วมเป็นสมาชิกสภามนตรีประเทศผู้ผลิตน้ำมันปาล์ม (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Council of Palm Producing Countries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CPOPC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ของไทย**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และมอบหมายฝ่ายเลขานุการ กนป. หารือร่วมกับหน่วยงานที่เกี่ยวข้องให้ได้ข้อสรุปก่อนที่จะนำมาเสนอ กนป. พิจารณาต่อไป พร้อมทั้งให้แจ้งกระทรว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การต่างประเทศดำเนินการในส่วนที่เกี่ยวข้องต่อไป เพื่อให้เกิดความรอบคอบในการพิจารณาและครอบคลุมในทุกมิติ</w:t>
            </w:r>
          </w:p>
          <w:p w:rsidR="003E3C3B" w:rsidRPr="00F36B53" w:rsidRDefault="003E3C3B" w:rsidP="00C46F4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**หมายเหตุ : </w:t>
            </w:r>
            <w:r w:rsidRPr="00F36B53">
              <w:rPr>
                <w:rFonts w:ascii="TH SarabunPSK" w:hAnsi="TH SarabunPSK" w:cs="TH SarabunPSK"/>
                <w:sz w:val="32"/>
                <w:szCs w:val="32"/>
              </w:rPr>
              <w:t xml:space="preserve">CPOPC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มีสมาชิกประกอบด้วย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(1) มาเลเ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(2) อินโดนีเซียโดยไทยชะลอการพิจารณาการเข้าร่วมเป็นสมาชิกดังกล่าว เนื่องจากอยู่ระหว่างการหารือกับหน่วยงานที่เกี่ยวข้อง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(5)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แนวทางการรับเบี้ยประชุมของกรรมการใน กนป.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และอนุกรรมการภายใต้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กนป.</w:t>
            </w:r>
          </w:p>
        </w:tc>
        <w:tc>
          <w:tcPr>
            <w:tcW w:w="61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ให้คงแนวทางการเบิกค่าใช้จ่ายในการจัดประชุมและเบี้ยประชุมของคณะกรรมการและคณะอนุกรรมการ ภายใต้ กนป. ที่เบิกจ่ายจากงบประมาณของสำนักงานเศรษฐกิจการเกษตร ตามระเบียบสำนักนายกรัฐมนตรีว่าด้วยคณะกรรมการนโยบายปาล์มน้ำมันแห่งชาติ พ.ศ. 2551 ข้อ 10 ทั้งนี้ เพื่อให้การดำเนินการจัดประชุมของคณะกรรมการและคณะอนุกรรมการ ภายใต้ กนป. มีประสิทธิภาพสูงสุดและไม่เป็นภาระทางด้านงบประมาณ ให้คณะกรรมการและคณะอนุกรรมการภายใต้ กนป. พิจารณาดำเนินการจัดประชุมตามความเหมาะสมเท่าที่จำเป็นและเกิดประโยชน์สูงสุด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(6)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การจัดทำโครงสร้างราคาผลปาล์มน้ำมันและน้ำมันปาล์ม</w:t>
            </w:r>
          </w:p>
        </w:tc>
        <w:tc>
          <w:tcPr>
            <w:tcW w:w="61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มอบหมายสำนักงานเศรษฐกิจอุตสาหกรรม ในฐานะฝ่ายเลขานุการคณะอนุกรรมการเพิ่มขีดความสามารถในการแข่งขันของอุตสาหกรรมปาล์มน้ำมันและน้ำมันปาล์มทั้งระบบ รับข้อสังเกตจากที่ประชุมและเร่งรัดการดำเนินโครงการวิจัย 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สมการโครงสร้างราคาผลปาล์มน้ำมันและน้ำมันปาล์ม</w:t>
            </w:r>
            <w:r w:rsidRPr="00F36B5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ที่สถาบันเทคโนโลยีพระจอมเกล้าเจ้าคุณทหารลาดกระบัง เป็นผู้ดำเนินการ ให้แล้วเสร็จภายในกรอบระยะเวลาดำเนิน</w:t>
            </w: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 (เดือนตุลาคม 2566 - มีนาคม 2567) และนำมาเสนอ กนป. เพื่อพิจารณาต่อไป</w:t>
            </w:r>
          </w:p>
        </w:tc>
      </w:tr>
      <w:tr w:rsidR="003E3C3B" w:rsidRPr="00F36B53" w:rsidTr="00C46F4C">
        <w:tc>
          <w:tcPr>
            <w:tcW w:w="33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(7</w:t>
            </w:r>
            <w:r w:rsidRPr="00F36B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การตรวจสอบและทบทวนคณะอนุกรรมการและคณะทำงานภายใต้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กนป.</w:t>
            </w:r>
          </w:p>
        </w:tc>
        <w:tc>
          <w:tcPr>
            <w:tcW w:w="6197" w:type="dxa"/>
          </w:tcPr>
          <w:p w:rsidR="003E3C3B" w:rsidRPr="00F36B53" w:rsidRDefault="003E3C3B" w:rsidP="003E3C3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6B53">
              <w:rPr>
                <w:rFonts w:ascii="TH SarabunPSK" w:hAnsi="TH SarabunPSK" w:cs="TH SarabunPSK"/>
                <w:sz w:val="32"/>
                <w:szCs w:val="32"/>
                <w:cs/>
              </w:rPr>
              <w:t>(1) เห็นชอบให้ฝ่ายเลขานุการ กนป. พิจารณาตรวจสอบและทบทวนสถานะการคงอยู่ของคณะอนุกรรมการและคณะทำงาน ภายใต้ กนป. พร้อมทั้งปรับปรุงองค์ประกอบ หน้าที่ และอำนาจให้ถูกต้องและเป็นปัจจุบัน ทั้งนี้ ในกรณีที่มีการแต่งตั้งผู้ทรงคุณวุฒิหรือบุคคลเป็นอนุกรรมการหรือคณะทำงานควรกำหนดวาระในการดำรงตำแหน่งด้วยเพื่อให้เกิดประสิทธิภาพในการกลั่นกรองและเสนอมาตรการและนโยบายในการพัฒนาและแก้ไขปัญหาอุตสาหกรรมปาล์มน้ำมันและน้ำมันปาล์มทั้งระบบ (2) มอบหมายให้ฝ่ายเลขานุการ กนป. ติดตามความคืบหน้าในการดำเนินงานของคณะอนุกรรมการและคณะทำงาน ภายใต้ กนป. เพื่อรายงานให้ กนป. ทราบต่อไป</w:t>
            </w:r>
          </w:p>
        </w:tc>
      </w:tr>
    </w:tbl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ฝ่ายเลขานุการ กนป. (สำนักงานเศรษฐกิจการเกษตร) แจ้งว่า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การกำหนดมาตรการเกี่ยวกับการรับซื้อผลปาล</w:t>
      </w:r>
      <w:r w:rsidRPr="00F36B5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มน้ำมัน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[ตามข้อ 1 (2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)</w:t>
      </w:r>
      <w:r w:rsidRPr="00F36B53">
        <w:rPr>
          <w:rFonts w:ascii="TH SarabunPSK" w:hAnsi="TH SarabunPSK" w:cs="TH SarabunPSK"/>
          <w:sz w:val="32"/>
          <w:szCs w:val="32"/>
          <w:cs/>
        </w:rPr>
        <w:t>] : เป็นการพัฒนาคุณภาพผลปาล์มน้ำมันและเพิ่มอัตราสกัดน้ำมันปาล์มจะส่งผลให้มีปริมาณน้ำมันปาล์มดิบทั้งระบบเพิ่มขึ้น ช่วยลดต้นทุนการผลิต เพิ่มรายได้ให้กับเกษตรกรและเพิ่มประสิทธิภาพการผลิตของอุตสาหกรรมปาล์มน้ำมันและน้ำมันปาล์มทั้งระบบ ซึ่งจะช่วยเพิ่มขีดความสามารถในการแข่งขันและยกระดับอุตสาหกรรมปาล์มน้ำมันและน้ำมันปาล์มของไทยได้อย่างยั่งยืน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การตรวจสอบและทบทวนสถานการณ์คงอยู่ของคณะอนุกรรมการและคณะทำงาน ภายใต้ กนป. และการปรับปรุงองค์ประกอบในคณะอนุกรรมการ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>[ตามข้อ 1 (3) และ (7)] : ทำให้คณะอนุกรรมการและคณะทำงานภายใต้ กนป. มีหน้าที่และอำนาจที่ถูกต้องเป็นปัจจุบันและมีความเหมาะสมกับสถานการณ์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Pr="00F36B53">
        <w:rPr>
          <w:rFonts w:ascii="TH SarabunPSK" w:hAnsi="TH SarabunPSK" w:cs="TH SarabunPSK"/>
          <w:sz w:val="32"/>
          <w:szCs w:val="32"/>
          <w:cs/>
        </w:rPr>
        <w:t>ส่งผลให้เกิดประสิทธิภาพในการกลั่นกรองและเสนอมาตรการ นโยบาย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>ใน</w:t>
      </w:r>
      <w:r w:rsidRPr="00F36B53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F36B53">
        <w:rPr>
          <w:rFonts w:ascii="TH SarabunPSK" w:hAnsi="TH SarabunPSK" w:cs="TH SarabunPSK"/>
          <w:sz w:val="32"/>
          <w:szCs w:val="32"/>
          <w:cs/>
        </w:rPr>
        <w:t>และแก้ไขปัญหาอุตสาหกรรมปาล์มน้ำมันและน้ำมันปาล์มทั้งระบบ ซึ่งสอดคล้องกับนโยบายของรัฐบาลและเป็นไปตามมติคณะรัฐมนตรีเมื่อวันที่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5 ตุลาคม </w:t>
      </w:r>
      <w:r w:rsidRPr="00F36B53">
        <w:rPr>
          <w:rFonts w:ascii="TH SarabunPSK" w:hAnsi="TH SarabunPSK" w:cs="TH SarabunPSK"/>
          <w:sz w:val="32"/>
          <w:szCs w:val="32"/>
        </w:rPr>
        <w:t>2564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แนวทางการใช้ระบบคณะกรรมการเพื่อให้การบริหารราชการแผ่นดินมีประสิทธิภาพและประสิทธิผล)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F36B53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การกำหนดแนวทางการรับเบี้ยประชุมของกรรมการใน กนป. และอนุกรรมการภายใต้ กนป.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 [ตามข้อ 1 (5)] : จะทำให้การพิจารณาดำเนินการจัดประชุมเป็นไปตามความเหมาะสม เท่าที่จำเป็น และเกิดประโยชน์สูงสุด รวมทั้งไม่เป็นภาระทางด้านงบประมาณ</w:t>
      </w:r>
    </w:p>
    <w:p w:rsidR="003E3C3B" w:rsidRPr="00F36B53" w:rsidRDefault="003E3C3B" w:rsidP="003E3C3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/>
          <w:sz w:val="32"/>
          <w:szCs w:val="32"/>
          <w:cs/>
        </w:rPr>
        <w:tab/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F36B53">
        <w:rPr>
          <w:rFonts w:ascii="TH SarabunPSK" w:hAnsi="TH SarabunPSK" w:cs="TH SarabunPSK"/>
          <w:sz w:val="32"/>
          <w:szCs w:val="32"/>
          <w:cs/>
        </w:rPr>
        <w:t>การจัดทำโครงสร้างราคาผลปาล์มน้ำมันและน้ำมันปาล์ม [ตามข้อ</w:t>
      </w:r>
      <w:r w:rsidRPr="00F36B53">
        <w:rPr>
          <w:rFonts w:ascii="TH SarabunPSK" w:hAnsi="TH SarabunPSK" w:cs="TH SarabunPSK" w:hint="cs"/>
          <w:sz w:val="32"/>
          <w:szCs w:val="32"/>
          <w:cs/>
        </w:rPr>
        <w:t xml:space="preserve"> 1 (6</w:t>
      </w:r>
      <w:r w:rsidRPr="00F36B53">
        <w:rPr>
          <w:rFonts w:ascii="TH SarabunPSK" w:hAnsi="TH SarabunPSK" w:cs="TH SarabunPSK"/>
          <w:sz w:val="32"/>
          <w:szCs w:val="32"/>
          <w:cs/>
        </w:rPr>
        <w:t xml:space="preserve">)] : จะทำให้มีเกณฑ์โครงสร้างราคาที่สะท้อนต้นทุนที่แท้จริงและสอดคล้องกับสถานการณ์อุปสงค์อุปทานในแต่ละช่วงเวลา </w:t>
      </w:r>
      <w:r w:rsidR="008C209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6B53">
        <w:rPr>
          <w:rFonts w:ascii="TH SarabunPSK" w:hAnsi="TH SarabunPSK" w:cs="TH SarabunPSK"/>
          <w:sz w:val="32"/>
          <w:szCs w:val="32"/>
          <w:cs/>
        </w:rPr>
        <w:t>ซึ่งโครงสร้างราคาผลปาล์มน้ำมันและน้ำมันปาล์มจะต้องเป็นที่ยอมรับจากเกษตรกรและผู้ประกอบการและสร้างความเป็นธรรมในการซื้อขายผลปาล์มน้ำมันและน้ำมันปาล์มกับทุกฝ่าย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E1C13" w:rsidRPr="008E1C13" w:rsidRDefault="00C44CDC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8E1C13"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</w:t>
      </w:r>
      <w:r w:rsidR="008E1C13" w:rsidRPr="008E1C13">
        <w:rPr>
          <w:rFonts w:ascii="TH SarabunPSK" w:eastAsia="Calibri" w:hAnsi="TH SarabunPSK" w:cs="TH SarabunPSK"/>
          <w:b/>
          <w:bCs/>
          <w:sz w:val="32"/>
          <w:szCs w:val="32"/>
        </w:rPr>
        <w:t xml:space="preserve">,000 </w:t>
      </w:r>
      <w:r w:rsidR="008E1C13"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ล้านบาทขึ้นไป สำหรับโครงการผลิตแพทย์และทีมนวัตกรรมสุขภาพเพื่อเวชศาสตร์ครอบครัวตอบสนองต่อระบบสุขภาพปฐมภูมิทั่วไทย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(สธ.) เสนอดังนี้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นหลักการของโครงการผลิตแพทย์และทีมนวัตกรรมสุขภาพเพื่อเวชศาสตร์ครอบครัวตอบสนองต่อระบบสุขภาพปฐมภูมิทั่วไทย (โครงการผลิตแพทย์ฯ) 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อนุมัติรายการผูกพันข้ามปีงบประมาณที่มีวงเงินตั้งแต่ 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ล้านบาทขึ้นไป สำหรับโครงการผลิตแพทย์ฯ จำนวนทั้งสิ้น </w:t>
      </w:r>
      <w:r w:rsidRPr="008E1C13">
        <w:rPr>
          <w:rFonts w:ascii="TH SarabunPSK" w:eastAsia="Calibri" w:hAnsi="TH SarabunPSK" w:cs="TH SarabunPSK"/>
          <w:sz w:val="32"/>
          <w:szCs w:val="32"/>
        </w:rPr>
        <w:t>37,234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48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สำหรับค่าใช้จ่ายในการดำเนินโครงการดังกล่าว เห็นควรให้กระทรวงสาธารณสุข โดยสถาบันพระบรมราชชนกจัดทำแผนการปฏิบัติงานและแผนการใช้จ่ายงบประมาณพร้อมทั้งรายละเอียดที่เกี่ยวข้อง เพื่อเสนอขอ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ตั้งงบประมาณรายจ่ายประจำปีและพิจารณาความครอบคลุมทุกแหล่งเงิน หรือนำเงินนอกงบประมาณมาสมทบตามความพร้อม ความจำเป็นและความเหมาะสมที่จะต้องใช้จ่ายในแต่ละปีงบประมาณ รวมทั้งพิจารณาดำเนินการให้สอดคล้องกับพระราชบัญญัติวินัยการเงินการคลังของรัฐ พ.ศ. 2561 ตามความเห็นของสำนักงบประมาณ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โครงการผลิตแพทย์ฯ เป็นโครงการที่มุ่งเน้นการพัฒนาระบบบริการปฐมภูมิ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E1C13">
        <w:rPr>
          <w:rFonts w:ascii="TH SarabunPSK" w:eastAsia="Calibri" w:hAnsi="TH SarabunPSK" w:cs="TH SarabunPSK"/>
          <w:sz w:val="32"/>
          <w:szCs w:val="32"/>
        </w:rPr>
        <w:t>Primary care service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E1C13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ระบบบริการสุขภาพด่านแรกของระบบบริการสาธารณสุขเพื่อดูแลสุขภาพของประชาชนในท้องถิ่นที่จะช่วยให้ประชาชนสามารถเข้าถึงบริการสุขภาพได้อย่างทั่วถึง (เช่น สถานีชุมชน ศูนย์สุขภาพชุมชน โรงพยาบาลชุมชน เป็นต้น) โดยหน่วยบริการปฐมภูมิจะขับเคลื่อนด้วยทีมหมอครอบครัว (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PCC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E1C13">
        <w:rPr>
          <w:rFonts w:ascii="TH SarabunPSK" w:eastAsia="Calibri" w:hAnsi="TH SarabunPSK" w:cs="TH SarabunPSK"/>
          <w:sz w:val="32"/>
          <w:szCs w:val="32"/>
        </w:rPr>
        <w:t>Primary Care Cluster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ซึ่งประกอบด้วยแพทย์เวชศาสตร์ครอบครัวและสหวิชาชีพ รวม 9 สาขาวิชาชีพ (ได้แก่ แพทย์เวชศาสตร์ พยาบาล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นักวิชาการสาธารณ์สุข ผู้ช่วยพยาบาล ผู้ช่วยสาธารณสุข ทันตแพทย์ เภสัชกร นักฉุกเฉินการแพทย์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และแพทย์แผนไทย) โดย สธ. ตั้งเป้าหมายให้มีหน่วยบริการปฐมภูมิ จำนวน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8E1C13">
        <w:rPr>
          <w:rFonts w:ascii="TH SarabunPSK" w:eastAsia="Calibri" w:hAnsi="TH SarabunPSK" w:cs="TH SarabunPSK"/>
          <w:sz w:val="32"/>
          <w:szCs w:val="32"/>
        </w:rPr>
        <w:t>,500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แห่ง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ในปี 2572 เพื่อให้เพียงพอต่อความต้องการของประชาชน อย่างไรก็ตาม ในปัจจุบันมีหน่วยบริการปฐมภูมิที่ให้บริการประชาชน จำนวน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E1C13">
        <w:rPr>
          <w:rFonts w:ascii="TH SarabunPSK" w:eastAsia="Calibri" w:hAnsi="TH SarabunPSK" w:cs="TH SarabunPSK"/>
          <w:sz w:val="32"/>
          <w:szCs w:val="32"/>
        </w:rPr>
        <w:t>,985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แห่ง (ต่ำกว่าเป้าหมาย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E1C13">
        <w:rPr>
          <w:rFonts w:ascii="TH SarabunPSK" w:eastAsia="Calibri" w:hAnsi="TH SarabunPSK" w:cs="TH SarabunPSK"/>
          <w:sz w:val="32"/>
          <w:szCs w:val="32"/>
        </w:rPr>
        <w:t>,515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แห่ง)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2. สธ. (สถาบันพระบรมราชชนก) จึงได้จัดทำโครงการผลิตแพทย์ฯ ขึ้น เพื่อผลิตกำลังคนด้านสาธารณสุขในสาขาต่าง ๆ รวม 9 สาขา และสนับสนุนการพัฒนาระบบสุขภาพปฐมภูมิของประเทศ โดยมีรายละเอียดสรุปได้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เพื่อผลิตบุคลากรทางการแพทย์ การพยาบาล และการสาธารณสุขในการพัฒนาระบบสุขภาพปฐมภูมิของประเทศตามแนวคิดเวชศาสตร์ครอบครัว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เพื่อพัฒนาบุคลากรของสถาบันพระบรมราชชนก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และหน่วยงานเครือข่ายใน สธ. ให้มีสมรรถนะและตอบสนองความต้องการผลิตบุคลากรตามแนวคิดเวชศาสตร์ครอบครัว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เพื่อกระจายโอกาสทางการศึกษาทางการแพทย์ การพยาบาล และการสาธารณสุขไปสู่ประชาชนในส่วนภูมิภาค</w:t>
            </w: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ดำเนินการจัดตั้งสำนักบริหารการผลิตบุคลากรเพื่อตอบสนองงานบริการปฐมภูมิ โดยทำหน้าที่ เช่น กำหนดเกณฑ์การคัดเลือกพื้นที่ขาดแคลน บริหารงบประมาณให้สถาบันพระบรมราชชนกและมหาวิทยาลัยที่เข้าร่วมความร่วมมือ กำกับติดตามการจัดการศึกษาให้ได้ตามมาตรฐานวิชาชีพ เป็นต้น 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การรับสมัครและคัดเลือกบุคคลเข้าศึกษาหลักสูตรแพทยศาสตรบัณฑิต ซึ่งมี 2 ประเภท ดังนี้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(2.1) เป็นผู้ที่สำเร็จการศึกษาชั้นมัธยมศึกษาปีที่ 6 แผนการศึกษา วิทย์ - คณิต (หลักสูตร 6 ปี) 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(2.2) เป็นผู้ที่สำเร็จการศึกษาระดับปริญญา ด้านวิทยาศาสตร์สุขภาพ (หลักสูตร 5 ปี) 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การรับสมัครและคัดเลือกบุคคลเข้าศึกษาหลักสูตรทุกวิชาชีพ และดำเนินการให้เป็นไปตามมาตรฐานหลักสูตรของแต่ละมหาวิทยาลัย รวมถึงเกณฑ์มาตรฐานประกอบวิชาชีพที่สภาวิชาชีพกำหนด</w:t>
            </w: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ปีการศึกษา พ.ศ. 2568 - 2577</w:t>
            </w: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แผนการผลิต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ครอบคลุมระยะเวลา 10 ปี ระหว่างปีการศึกษา 2568 - 25677 โดยมีรายละเอียดดังนี้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2137"/>
              <w:gridCol w:w="1418"/>
              <w:gridCol w:w="1417"/>
              <w:gridCol w:w="1418"/>
            </w:tblGrid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สายวิชาชีพ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อัตรา</w:t>
                  </w:r>
                </w:p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(บาท/คน/ปี)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แผนการผลิต</w:t>
                  </w:r>
                </w:p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ปีละ (คน)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แผนการผลิต</w:t>
                  </w:r>
                </w:p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10 ปี (คน)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แพทย์เวชศาสตร์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แพทยศาสตรบัณฑิต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พยาบาล (ชุมชน)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พยาบาลศาสตรบัณฑิต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  <w:vMerge w:val="restart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นักวิชาการสาธารณสุข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สาธารณสุขศาสตรบัณฑิต</w:t>
                  </w:r>
                </w:p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สาขาวิชาสาธารณสุขชุมชน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  <w:vMerge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สาธารณสุขศาสตรบัณฑิต</w:t>
                  </w:r>
                </w:p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สาขาวิชาทันตสาธารณสุข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ผู้ช่วยพยาบาล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ประกาศนียบัตรผู้ช่วยพยาบาล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45,000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ผู้ช่วยสาธารณสุข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ประกาศนียบัตรผู้ช่วยสาธารณสุข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40,000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ทันตแพทย์ (ชุมชน)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ทันตแพทยศาสตรบัณฑิต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208,000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เภสัชกร (ชุมชน)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เภสัชศาสตรบัณฑิต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นักฉุกเฉินการแพทย์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วิทยาศาสตร์บัณฑิต</w:t>
                  </w:r>
                </w:p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สาขาวิชาฉุกเฉินการแพทย์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120,000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3,000</w:t>
                  </w:r>
                </w:p>
              </w:tc>
            </w:tr>
            <w:tr w:rsidR="008E1C13" w:rsidRPr="008E1C13" w:rsidTr="00C46F4C">
              <w:tc>
                <w:tcPr>
                  <w:tcW w:w="1433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แพทย์แผนไทย</w:t>
                  </w:r>
                </w:p>
              </w:tc>
              <w:tc>
                <w:tcPr>
                  <w:tcW w:w="2137" w:type="dxa"/>
                </w:tcPr>
                <w:p w:rsidR="008E1C13" w:rsidRPr="008E1C13" w:rsidRDefault="008E1C13" w:rsidP="008E1C13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แพทย์แผนไทยบัณฑิต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3,000</w:t>
                  </w:r>
                </w:p>
              </w:tc>
            </w:tr>
            <w:tr w:rsidR="008E1C13" w:rsidRPr="008E1C13" w:rsidTr="00C46F4C">
              <w:tc>
                <w:tcPr>
                  <w:tcW w:w="4988" w:type="dxa"/>
                  <w:gridSpan w:val="3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417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6,200</w:t>
                  </w:r>
                </w:p>
              </w:tc>
              <w:tc>
                <w:tcPr>
                  <w:tcW w:w="1418" w:type="dxa"/>
                </w:tcPr>
                <w:p w:rsidR="008E1C13" w:rsidRPr="008E1C13" w:rsidRDefault="008E1C13" w:rsidP="008E1C13">
                  <w:pPr>
                    <w:spacing w:line="320" w:lineRule="exact"/>
                    <w:jc w:val="righ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  <w:t>62,000</w:t>
                  </w:r>
                </w:p>
              </w:tc>
            </w:tr>
          </w:tbl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ค่าใช้จ่ายและแหล่งที่มา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กรอบวงเงินงบประมาณที่ใช้ในโครงการผลิตแพทย์ฯ มีจำนวนทั้งสิ้น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</w:rPr>
              <w:t>37,234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</w:rPr>
              <w:t xml:space="preserve">48 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 โดยใช้จ่ายจากงบประมาณรายจ่ายประจำปี รายละเอียดสรุปได้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1559"/>
              <w:gridCol w:w="2552"/>
              <w:gridCol w:w="1134"/>
            </w:tblGrid>
            <w:tr w:rsidR="008E1C13" w:rsidRPr="008E1C13" w:rsidTr="00971808">
              <w:tc>
                <w:tcPr>
                  <w:tcW w:w="2436" w:type="dxa"/>
                  <w:vMerge w:val="restart"/>
                  <w:vAlign w:val="center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5245" w:type="dxa"/>
                  <w:gridSpan w:val="3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วงเงิน (ล้านบาท)</w:t>
                  </w:r>
                </w:p>
              </w:tc>
            </w:tr>
            <w:tr w:rsidR="008E1C13" w:rsidRPr="008E1C13" w:rsidTr="00971808">
              <w:tc>
                <w:tcPr>
                  <w:tcW w:w="2436" w:type="dxa"/>
                  <w:vMerge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คำขอตั้งงบประมาณ</w:t>
                  </w:r>
                </w:p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พ.ศ. 2568</w:t>
                  </w:r>
                </w:p>
              </w:tc>
              <w:tc>
                <w:tcPr>
                  <w:tcW w:w="2552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ผูกพันปีงบประมาณที่เหลือ</w:t>
                  </w:r>
                </w:p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vertAlign w:val="superscript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(ปีงบประมาณ พ.ศ. 2569 - 2583)</w:t>
                  </w: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vertAlign w:val="superscript"/>
                      <w:cs/>
                    </w:rPr>
                    <w:t>*</w:t>
                  </w:r>
                </w:p>
              </w:tc>
              <w:tc>
                <w:tcPr>
                  <w:tcW w:w="1134" w:type="dxa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วงเงินรวม</w:t>
                  </w:r>
                </w:p>
              </w:tc>
            </w:tr>
            <w:tr w:rsidR="008E1C13" w:rsidRPr="008E1C13" w:rsidTr="00971808">
              <w:tc>
                <w:tcPr>
                  <w:tcW w:w="2436" w:type="dxa"/>
                </w:tcPr>
                <w:p w:rsidR="008E1C13" w:rsidRPr="008E1C13" w:rsidRDefault="008E1C13" w:rsidP="00971808">
                  <w:pPr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E1C13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โครงกำรผลิตแพทย์ฯ ระยะ 10 ปี พ.ศ. 2568 - 2577 </w:t>
                  </w:r>
                </w:p>
              </w:tc>
              <w:tc>
                <w:tcPr>
                  <w:tcW w:w="1559" w:type="dxa"/>
                  <w:vAlign w:val="center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327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2552" w:type="dxa"/>
                  <w:vAlign w:val="center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36,906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134" w:type="dxa"/>
                  <w:vAlign w:val="center"/>
                </w:tcPr>
                <w:p w:rsidR="008E1C13" w:rsidRPr="008E1C13" w:rsidRDefault="008E1C13" w:rsidP="008E1C13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37,234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8E1C13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48</w:t>
                  </w:r>
                </w:p>
              </w:tc>
            </w:tr>
          </w:tbl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1C1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ระยะเวลาโครงการผลิตแพทย์ฯ รับผู้เรียนในปีงบประมาณ พ.ศ. 2568 - 2577 และผูกพันงบประมาณจนผู้เรียนปีสุดท้ายจบการศึกษาในปี 2583</w:t>
            </w:r>
          </w:p>
        </w:tc>
      </w:tr>
      <w:tr w:rsidR="008E1C13" w:rsidRPr="008E1C13" w:rsidTr="00C46F4C">
        <w:tc>
          <w:tcPr>
            <w:tcW w:w="1555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079" w:type="dxa"/>
          </w:tcPr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บุคลากรทางการแพทย์ การพยาบาล และการสาธารณสุขสามารถพัฒนาระบบสุขภาพปฐมภูมิของประเทศตามแนวคิดเวชศาสตร์ครอบครัว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บุคลากรของสถาบันพระบรมราชชนกและหน่วยงานเครือข่ายใน สธ. ได้รับการพัฒนาให้มีสมรรถนะตอบสนองความต้องการการผลิตบุคลากรตามแนวคิดเวชศาสตร์ครอบครัว</w:t>
            </w:r>
          </w:p>
          <w:p w:rsidR="008E1C13" w:rsidRPr="008E1C13" w:rsidRDefault="008E1C13" w:rsidP="008E1C1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กระจายโอกาสทางการศึกษาทางการแพทย์ การพยาบาล และการสาธารณสุขไปสู่ประชาชนในส่วนภูมิภาค</w:t>
            </w:r>
          </w:p>
        </w:tc>
      </w:tr>
    </w:tbl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สภาสถาบันพระบรมราชชนก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นายกสภาสถาบัน (ศาสตราจารย์วิจารณ์ พานิช) เป็นประธาน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ในการประชุมครั้งที่ 9/2566 เมื่อวันที่ 10 สิงหาคม 2566 และที่ประชุมผู้บริหารระดับสูง สธ. (รัฐมนตรีว่าการกระทรวงสาธารณสุขเป็นประธาน) ในการประชุมครั้งที่ 10/2566 เมื่อวันที่ 11 ตุลาคม 2566 ที่ประชุมมีมติเห็นชอบแนวทางและหลักการโครงการผลิตแพทย์ฯ แล้ว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4. สธ. แจ้งว่า โครงการผลิตแพทย์ฯ จะช่วยแก้ไขปัญหาการขาดแคลนบุคลากรทางการแพทย์ 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การพยาบาล และการสาธารณสุขและทำให้ประชาชนเข้าถึงบริการด้านสาธารณสุขได้อย่างทั่วถึงและมีคุณภาพ</w:t>
      </w:r>
    </w:p>
    <w:p w:rsidR="00971808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</w:rPr>
        <w:tab/>
      </w:r>
      <w:r w:rsidRPr="008E1C13">
        <w:rPr>
          <w:rFonts w:ascii="TH SarabunPSK" w:eastAsia="Calibri" w:hAnsi="TH SarabunPSK" w:cs="TH SarabunPSK"/>
          <w:sz w:val="32"/>
          <w:szCs w:val="32"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รัฐมนตรีว่าการกระทรวงสาธารณสุขยืนยันว่า โครงการผลิตแพทย์ฯ ที่เสนอในครั้งนี้ 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มีวัตถุประสงค์ที่จะผลิตบุคลากรด้านสาธารณสุขปฐมภูม</w:t>
      </w:r>
      <w:r w:rsidR="006C4B54">
        <w:rPr>
          <w:rFonts w:ascii="TH SarabunPSK" w:eastAsia="Calibri" w:hAnsi="TH SarabunPSK" w:cs="TH SarabunPSK"/>
          <w:sz w:val="32"/>
          <w:szCs w:val="32"/>
          <w:cs/>
        </w:rPr>
        <w:t>ิเป็นหลัก โดยมีกลไก ในการคัดกรอง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ผู้สมัครอย่างชัดเจน 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เพื่อตอบสนองต่อการพัฒนาระบบสุขภาพปฐมภูมิของประเทศ และส่งเสริมให้เกิดการกระจายตัวของแพทย์และบุคลากรทางการแพท</w:t>
      </w:r>
      <w:r w:rsidR="006C4B54">
        <w:rPr>
          <w:rFonts w:ascii="TH SarabunPSK" w:eastAsia="Calibri" w:hAnsi="TH SarabunPSK" w:cs="TH SarabunPSK"/>
          <w:sz w:val="32"/>
          <w:szCs w:val="32"/>
          <w:cs/>
        </w:rPr>
        <w:t>ย์ที่เกี่ยวข้องไปปฏิบัติหน้าที่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ในพื้นที่ต่าง ๆ ของประเทศ ซึ่งในส่วนของสถาบันการศึกษาก็มีความพร้อมที่จะผลิตนักศึกษา ทั้ง 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="00971808">
        <w:rPr>
          <w:rFonts w:ascii="TH SarabunPSK" w:eastAsia="Calibri" w:hAnsi="TH SarabunPSK" w:cs="TH SarabunPSK"/>
          <w:sz w:val="32"/>
          <w:szCs w:val="32"/>
          <w:cs/>
        </w:rPr>
        <w:t>สาขา ตามกรอบการดำเนินโครงกา</w:t>
      </w:r>
      <w:r w:rsidR="00971808">
        <w:rPr>
          <w:rFonts w:ascii="TH SarabunPSK" w:eastAsia="Calibri" w:hAnsi="TH SarabunPSK" w:cs="TH SarabunPSK" w:hint="cs"/>
          <w:sz w:val="32"/>
          <w:szCs w:val="32"/>
          <w:cs/>
        </w:rPr>
        <w:t>ร</w:t>
      </w:r>
    </w:p>
    <w:p w:rsidR="00971808" w:rsidRDefault="00971808" w:rsidP="008E1C1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971808" w:rsidRPr="008E1C13" w:rsidRDefault="00971808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8E1C13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8E1C13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8E1C13">
        <w:rPr>
          <w:rFonts w:ascii="TH SarabunPSK" w:eastAsia="Calibri" w:hAnsi="TH SarabunPSK" w:cs="TH SarabunPSK" w:hint="cs"/>
          <w:b/>
          <w:bCs/>
          <w:sz w:val="28"/>
          <w:cs/>
        </w:rPr>
        <w:t xml:space="preserve">ระบบบริการปฐมภูมิ 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(</w:t>
      </w:r>
      <w:r w:rsidRPr="008E1C13">
        <w:rPr>
          <w:rFonts w:ascii="TH SarabunPSK" w:eastAsia="Calibri" w:hAnsi="TH SarabunPSK" w:cs="TH SarabunPSK"/>
          <w:b/>
          <w:bCs/>
          <w:sz w:val="28"/>
        </w:rPr>
        <w:t>Primary care service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</w:t>
      </w:r>
      <w:r w:rsidRPr="008E1C13">
        <w:rPr>
          <w:rFonts w:ascii="TH SarabunPSK" w:eastAsia="Calibri" w:hAnsi="TH SarabunPSK" w:cs="TH SarabunPSK" w:hint="cs"/>
          <w:sz w:val="28"/>
          <w:cs/>
        </w:rPr>
        <w:t>คือ บริการทางการแพทย์ที่มุ่งเน้นการดูแลสุขภาพของคนในชุมชนในลักษณะองค์รวม ซึ่งครอบคลุมการส่งเสริมสุขภาพ การควบคุมโรค การป้องกันโรค การตรวจวินิจฉัยโรคการรักษาพยาบาล และการฟื้นฟูสุขภาพ โดยจะเป็นการรักษาพยาบาลที่การให้บริการสิ้นสุดที่บริการผู้ป่วยนอก ในกรณีที่ประชาชนเกิดอาการเจ็บป่วย ผู้ป่วยจะได้รับการดูแลในเบื้องต้นและถูกส่งต่อไปยังสถานพยาบาลสำหรับการรักษาที่ซับซ้อนต่อไป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8E1C13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เวชศาสตร์ครอบครัว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คือ สาขาหนึ่งของการแพทย์เฉพาะทางซึ่งเกี่ยวกับการดูแลผู้ป่วยในระบบบริการสุขภาพปฐมภูมิ เช่น การดูแลผู้ป่วยด่านแรก การประสานงานกับทีมแพทย์และสาขาวิชาชีพอื่น ๆ</w:t>
      </w:r>
      <w:r w:rsidRPr="008E1C1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E1C13">
        <w:rPr>
          <w:rFonts w:ascii="TH SarabunPSK" w:eastAsia="Calibri" w:hAnsi="TH SarabunPSK" w:cs="TH SarabunPSK"/>
          <w:sz w:val="28"/>
          <w:cs/>
        </w:rPr>
        <w:t>การดูแลผู้ป่วยในชุมชน เป็นต้น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vertAlign w:val="superscript"/>
        </w:rPr>
      </w:pPr>
      <w:r w:rsidRPr="008E1C13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สถาบันพระบรมราชชนก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เป็นสถาบันอุดมศึกษาเฉพาะทางด้านวิทยาศาสตร์สุขภาพที่จัดการศึกษา</w:t>
      </w:r>
      <w:r w:rsidRPr="008E1C13">
        <w:rPr>
          <w:rFonts w:ascii="TH SarabunPSK" w:eastAsia="Calibri" w:hAnsi="TH SarabunPSK" w:cs="TH SarabunPSK" w:hint="cs"/>
          <w:sz w:val="28"/>
          <w:cs/>
        </w:rPr>
        <w:t>ระ</w:t>
      </w:r>
      <w:r w:rsidRPr="008E1C13">
        <w:rPr>
          <w:rFonts w:ascii="TH SarabunPSK" w:eastAsia="Calibri" w:hAnsi="TH SarabunPSK" w:cs="TH SarabunPSK"/>
          <w:sz w:val="28"/>
          <w:cs/>
        </w:rPr>
        <w:t>ดับอุดมศึกษาตามกฎหมายว่าด้วยการศึกษาแห่งชาติ มีฐานะเป็นนิติบุคคลและเป็น</w:t>
      </w:r>
      <w:r w:rsidRPr="008E1C13">
        <w:rPr>
          <w:rFonts w:ascii="TH SarabunPSK" w:eastAsia="Calibri" w:hAnsi="TH SarabunPSK" w:cs="TH SarabunPSK" w:hint="cs"/>
          <w:sz w:val="28"/>
          <w:cs/>
        </w:rPr>
        <w:t>ส่วนราชการตา</w:t>
      </w:r>
      <w:r w:rsidRPr="008E1C13">
        <w:rPr>
          <w:rFonts w:ascii="TH SarabunPSK" w:eastAsia="Calibri" w:hAnsi="TH SarabunPSK" w:cs="TH SarabunPSK"/>
          <w:sz w:val="28"/>
          <w:cs/>
        </w:rPr>
        <w:t>มกฎหมายว่าด้วยวิธีการงบประมาณอยู่ในสังกัด สธ. (ตามพระราชบัญญัติสถาบันพระบ</w:t>
      </w:r>
      <w:r w:rsidRPr="008E1C13">
        <w:rPr>
          <w:rFonts w:ascii="TH SarabunPSK" w:eastAsia="Calibri" w:hAnsi="TH SarabunPSK" w:cs="TH SarabunPSK" w:hint="cs"/>
          <w:sz w:val="28"/>
          <w:cs/>
        </w:rPr>
        <w:t xml:space="preserve">รมราชชนก </w:t>
      </w:r>
      <w:r w:rsidRPr="008E1C13">
        <w:rPr>
          <w:rFonts w:ascii="TH SarabunPSK" w:eastAsia="Calibri" w:hAnsi="TH SarabunPSK" w:cs="TH SarabunPSK"/>
          <w:sz w:val="28"/>
          <w:cs/>
        </w:rPr>
        <w:t xml:space="preserve">พ.ศ. 2562) โดยมีวัตถุประสงค์เพื่อผลิตและพัฒนาบุคลากรตามความต้องการของ สธ. ซึ่งวิทยาลัยในสังกัดรวมทั้งสิ้น 39 แห่ง เป็นวิทยาลัยพยาบาล จำนวน </w:t>
      </w:r>
      <w:r w:rsidRPr="008E1C13">
        <w:rPr>
          <w:rFonts w:ascii="TH SarabunPSK" w:eastAsia="Calibri" w:hAnsi="TH SarabunPSK" w:cs="TH SarabunPSK" w:hint="cs"/>
          <w:sz w:val="28"/>
          <w:cs/>
        </w:rPr>
        <w:t>30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แห่ง วิทยาลัยการสาธารณสุขสิรินธร จำนวน</w:t>
      </w:r>
      <w:r w:rsidRPr="008E1C13">
        <w:rPr>
          <w:rFonts w:ascii="TH SarabunPSK" w:eastAsia="Calibri" w:hAnsi="TH SarabunPSK" w:cs="TH SarabunPSK"/>
          <w:sz w:val="28"/>
        </w:rPr>
        <w:t xml:space="preserve"> 7 </w:t>
      </w:r>
      <w:r w:rsidRPr="008E1C13">
        <w:rPr>
          <w:rFonts w:ascii="TH SarabunPSK" w:eastAsia="Calibri" w:hAnsi="TH SarabunPSK" w:cs="TH SarabunPSK"/>
          <w:sz w:val="28"/>
          <w:cs/>
        </w:rPr>
        <w:t>แห่ง วิทยาลัยเทคโนโลยีทางการแพทย์และสาธารณสุข กาญจนาภิเษก จำนวน 1 แห่ง และวิทยาลัยการแพทย์แผนไทยอภัยภูเบศร จังหวัดปราจีนบุรี จำนวน 1 แห่ง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8E1C13" w:rsidRPr="008E1C13" w:rsidRDefault="00864A95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C44C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E1C13"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แนวทางการป้องกันการก้าวก่ายแทรกแซงการปฏิบัติหน้าที่และการบริหารงานบุคคลในราชการพลเรือน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นวทางการป้องกันการก้าวก่ายแทรกแซงการปฏิบัติหน้าที่และการบริหารงานบุคคลในราชการพลเรือน ตามมติคณะกรรมการข้าราชการพลเรือน (ก.พ.) ในการประชุมครั้งที่ 4/2566 เมื่อวันที่ 15 พฤษภาคม 2566 ตามที่สำนักงาน ก.พ. เสนอ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รัฐธรรมนูญแห่งราชอาณาจักรไทย มาตรา 76 วรรคสอง บัญญัติให้รัฐพึงดำเนินการให้มีกฎหมายเกี่ยวกับการบริหารงานบุคคลของหน่วยงานของรัฐให้เป็นไปตามระบบคุณธรรม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โดยกฎหมายดังกล่าวอย่างน้อยต้องมีมาตรการป้องกันมิให้ผู้ใดใช้อำนาจ หรือกระทำการโดยมิชอบที่เป็นการก้าวก่ายหรือแทรกแซงการปฏิบัติหน้าที่ หรือกระบวนการแต่งตั้งหรือการพิจารณาความดีความชอบของเจ้าหน้าที่ของรัฐ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สำนักงาน ก.พ. รายงานว่า 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ก.พ.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ในการประชุมครั้งที่ 4/2566 เมื่อวันที่ 15 พฤษภาคม 2566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มีมติเห็นชอบแนวทางการป้องกันการก้าวก่ายแทรกแซงการปฏิบัติหน้าที่และการบริหารงานบุคคลในราชการพลเรือน และให้รายงานคณะรัฐมนตรีเพื่อทราบว่าได้มีการดำเนินการตามมาตรา 76 วรรคสอง ของรัฐธรรมนูญแห่งราชอาณาจักรไทยแล้ว โดยมีความเห็นและข้อสังเกตด้วยว่า ปัจจุบันมีมาตรการในการป้องกันมิให้ผู้ใดใช้อำนาจ หรือกระทำการโดยมิชอบที่เป็นการก้าวก่ายหรือแทรกแซงการปฏิบัติหน้าที่ หรือกระบวนการแต่งตั้งหรือการพิจารณาความดีความชอบของเจ้าหน้าที่ของรัฐ ตามนัยมาตรา 76 วรรคสอง ของรัฐธรรมนูญแห่งราชอาณาจักรไทยอยู่แล้วเพียงแต่ถูกกำหนดไว้ในบทบัญญัติของกฎหมายหลายฉบับ ดังนั้น ในชั้นนี้จึงเห็นว่ายังไม่มีความจำเป็นที่จะต้องจัดทำเป็นกฎหมายฉบับใหม่เพิ่มเติม ทั้งนี้ เมื่อสำนักงาน ก.พ. ได้รวบรวมมาตรการหรือแนวทางในเรื่องดังกล่าวให้เป็นเอกภาพและจัดทำเป็นหนังสือเพื่อแจ้งเวียนส่วนราชการที่เกี่ยวข้องเรียบร้อยแล้ว ให้รายงานคณะรัฐมนตรีเพื่อทราบต่อไป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สำนักงาน ก.พ. ได้ดำเนินการตามมติ ก.พ. โดยจัดทำแนวทางการป้องกันการก้าวก่ายแทรกแซงการปฏิบัติหน้าที่และการบริหารงานบุคคลในราชการพลเรือน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และแจ้งเวียนส่วนราชการทราบและถือปฏิบัติเรียบร้อยแล้ว ตามหนังสือสำนักงาน ก.พ. ที่ นร 1012.3/ว 14 ลงวันที่ 8 สิงหาคม 2566 พร้อมทั้งได้แจ้ง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แนวทางดังกล่าวให้สำนักงานเลขาธิการสภาผู้แทนราษฎร สำนักงานเลขาธิการวุฒิสภา และสำนักงานขององค์กรอิสระตามรัฐธรรมนูญทราบและพิจารณาดำเนินการในส่วนที่เกี่ยวข้องต่อไปด้วยแล้ว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แนวทางการป้องกันการก้าวก่ายแทรกแซงการปฏิบัติหน้าที่และการบริหารงานบุคคลในราชการพลเรือน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 ดังนี้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</w:rPr>
        <w:tab/>
      </w:r>
      <w:r w:rsidRPr="008E1C13">
        <w:rPr>
          <w:rFonts w:ascii="TH SarabunPSK" w:eastAsia="Calibri" w:hAnsi="TH SarabunPSK" w:cs="TH SarabunPSK"/>
          <w:sz w:val="32"/>
          <w:szCs w:val="32"/>
        </w:rPr>
        <w:tab/>
      </w:r>
      <w:r w:rsidRPr="008E1C13">
        <w:rPr>
          <w:rFonts w:ascii="TH SarabunPSK" w:eastAsia="Calibri" w:hAnsi="TH SarabunPSK" w:cs="TH SarabunPSK"/>
          <w:sz w:val="32"/>
          <w:szCs w:val="32"/>
        </w:rPr>
        <w:tab/>
      </w:r>
      <w:r w:rsidRPr="008E1C1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E1C13">
        <w:rPr>
          <w:rFonts w:ascii="TH SarabunPSK" w:eastAsia="Calibri" w:hAnsi="TH SarabunPSK" w:cs="TH SarabunPSK"/>
          <w:sz w:val="32"/>
          <w:szCs w:val="32"/>
        </w:rPr>
        <w:t>3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คำจำกัดความ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ในแนวทางนี้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การก้าวก่ายแทรกแซง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การที่บุคคลผู้ใดซึ่งไม่ได้ถูกกำหนดให้มีหน้าที่และอำนาจเกี่ยวข้องกับการปฏิบัติหน้าที่หรือการบริหารงานบุคคลของข้าราชการพลเรือนได้ใช้อำนาจ หรือกระทำการโดยมิชอบ โดยมีวัตถุประสงค์เพื่อให้การปฏิบัติหน้าที่หรือการบริหารงานบุคคลของข้าราชการพลเรือน เป็นไปเพื่อประโยชน์ของบุคคลผู้นั้นหรือผู้อื่นไม่ว่าจะโดยทางตรงหรือทางอ้อมและไม่ว่าการกระทำหรือพฤติกรรมนั้นจะประสบผลสำเร็จตามความประสงค์ของผู้นั้นหรือไม่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การให้คำแนะนำ ข้อเสนอแนะ หรือการแสดงความคิดเห็นจากผู้ที่ไม่มีหน้าที่และอำนาจเกี่ยวข้องกับเรื่อ</w:t>
      </w:r>
      <w:r w:rsidR="006C4B54">
        <w:rPr>
          <w:rFonts w:ascii="TH SarabunPSK" w:eastAsia="Calibri" w:hAnsi="TH SarabunPSK" w:cs="TH SarabunPSK"/>
          <w:sz w:val="32"/>
          <w:szCs w:val="32"/>
          <w:cs/>
        </w:rPr>
        <w:t>งดังกล่าวที่ได้กระทำไปโดยสุจริต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เปิดเผย</w:t>
      </w:r>
      <w:r w:rsidR="006C4B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และสามารถระบุหรืออ้างอิงตัวบุคคลผู้นั้นได้ ไม่ถือเป็นการก้าวก่ายแทรกแซงตามแนวทางนี้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การปฏิบัติหน้าที่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หมายความว่า การปฏิบัติราชการตามกฎหมาย กฎ ระเบียบ ประกาศ คำสั่ง มติคณะรัฐมนตรี นโยบายของรัฐบาล และการ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การบริหารงานบุคคล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การดำเนินการใด ๆ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ตามที่บัญญัติไว้ในกฎหมายว่าด้วยระเบียบข้าราชการพลเรือน รวมถึงกฎหมายอื่นที่เกี่ยวข้องนับตั้งแต่การสรรหา การบรรจุ การแต่งตั้ง (การย้าย การโอน การเลื่อน) การประเมินผลการปฏิบัติราชการการเลื่อนเงินเดือน การพิจารณาความดีความชอบ การพัฒนาข้าราชการ การปกครองบังคับบัญชา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ก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ารดำเนินการทางวินัย การให้ออกจากราชการ ทั้งนี้ ให้หมายความรวมถึงการมอบหมายให้ป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ฏิบัติ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หน้าที่ราชการตามกฎหมายว่าด้วยระเบียบบริหารราชการแผ่นดินด้วย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2.3.2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แนวทางในการดำเนินการ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  <w:t>เมื่อมีเหตุอันควรสงสัยว่ามีบุคคลผู้ใดได้กระทำการอันมีลักษณะเป็นการก้าวก่ายแทรกแ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งการปฏิบัติหน้าที่หรือการบริหารงานบุคคลในราชการพลเรือนให้ผู้ที่ได้รับรู้รับทราบถึงการกระทำนั้น หรือผู้ที่เกี่ยวข้องดำเนินการให้เป็นไปตามหลักเกณฑ์วิธีการ เงื่อนไข หรือขั้นตอนที่กฎหมาย กฎ ระเบียบ หรือข้อบังคับว่าด้วยการนั้นกำหนดไว้ในแต่ละกรณีดังต่อไปนี้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กรณีสงสัยว่านายกรัฐมนตรีหรือรัฐมนตรี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ผู้ใดใช้สถานะหรือตำแหน่งการเป็นนายกรัฐมนตรีหรือรัฐมนตรี กระทำการอันมีลักษณะเป็นการก้าวก่ายแทรกแซงการปฏิบัติหน้าที่หรือการบริหารงานบุคคลในราชการพลเรือน ซึ่งอาจเข้าข่ายเป็นการกระทำต้องห้ามตามมาตรา 186 วรรคสอง ของรัฐธรรมนูญแห่งราชอาณาจักรไทย และอาจเป็นเหตุให้ความเป็นรัฐมนตรีของผู้นั้นสิ้นสุดลงเฉพาะตัว ตามมาตรา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170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(5) ให้ผู้ที่เกี่ยวข้องแจ้งต่อผู้มีหน้าที่</w:t>
      </w:r>
      <w:r w:rsidRPr="008E1C1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เพื่อดำเนินการให้มีการวินิจฉัยว่าความเป็นรัฐมนตรีของผู้นั้นสิ้นสุดลงหรือไม่ตามนัยมาตรา 82 ของรัฐธรรมนูญแห่งราชอาณาจักรไทยต่อไป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กรณีสงสัยว่าสมาชิกสภาผู้แทนราษฎรหรือสมาชิกวุฒิสภา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ผู้ใดใช้สถานะหรือตำแหน่งการเป็นสมาชิกสภาผู้แทนราษฎรหรือสมาชิกวุฒิสภากระทำการอันมีลักษณะเป็นการก้าวก่ายแทรกแซงการปฏิบัติหน้าที่หรือการบริหารงานบุคคลของข้าราชการพลเรือน ซึ่งอาจเข้าข่ายเป็นการกระทำที่ต้องห้ามตามมาตรา 185 (1) และ (3)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ของรัฐธรรมนูญแห่งราชอาณาจักรไทย และอาจเป็นเหตุใหัสมาชิกภาพของสมาชิกสภาผู้แทนราษฎรหรือสมาชิกวุฒิสภาผู้นั้นสิ้นสุดลงตามมาตรา 101 (7) หรือมาตรา 111 (7) แล้วแต่กรณี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ให้ผู้ที่เกี่ยวข้องแจ้งต่อผู้มีหน้าที่</w:t>
      </w:r>
      <w:r w:rsidRPr="008E1C1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เพื่อดำเนินการให้มีการวินิจฉัยว่าสมาชิกภาพของสมาชิกสภาผู้แทนราษฎรหรือสมาชิกวุฒิสภาผู้นั้นสิ้นสุดลงหรือไม่ ตามนัยมาตรา 82 ของรัฐธรรมนูญแห่งราชอาณาจักรไทยต่อไป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กรณีสงสัยว่าตุลาการศาลรัฐธรรมนูญและผู้ดำรงตำแหน่งในองค์กรอิสระ รวมทั้งผู้ว่าการตรวจเงินแผ่นดิน และหัวหน้าหน่วยงานธุรการของศาลรัฐธรรมนูญและองค์กรอิสระ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ผู้ใดกระทำการอันมีลักษณะเป็นการก้าวก่ายแทรกแซง</w:t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>การปฏิบัติหน้าที่หรือการบริหารงานบุคคลในราชการพลเรือน ซึ่งอาจเข้าข่ายการฝ่าฝืนหรือไม่ปฏิบัติตามมาตรฐานทางจริยธรรมของตุลาการศาลรัฐธรรมนูญ และผู้ดำรงตำแหน่งในองค์กรอิสระ รวมทั้งผู้ว่าการตรวจเงินแผ่นดิน และหัวหน้าหน่วยงานธุรการของศาลรัฐธรรมนูญและ</w:t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องค์กรอิสระ พ.ศ. 2561 และอาจเป็นเหตุให้ผู้นั้นพ้นจากตำแหน่งตามบทบัญญัติแห่งกฎหมายที่เกี่ยวข้อง ให้ผู้ที่เกี่ยวข้องแจ้งต่อคณะกรรมการป้องกันและปราบปรามการทุจริตแห่งชาติเพื่อพิจารณาดำเนินการตามนัยมาตรา 235 ของรัฐธรรมนูญแห่งราชอาณาจักรไทย หรือตามพระราชบัญญัติประกอบรัฐธรรมนูญว่าด้วยการป้องกันและปราบปรามการทุจริตแห่งชาติ 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>(4) กรณีสงสัยว่ากรรมการผู้ช่วยรัฐมนตรีตามระเบียบสำนักนายกรัฐมนตรีว่าด้วยคณะกรรมการผู้ช่วยรัฐมนตรี พ.ศ. 2546 และที่แก้ไขเพิ่มเติมผู้ใดกระทำการอันเป็นการก้าวก่ายหรือแทรกแซงการปฏิบัติหน้าที่หรือการบริหารงานบุคคลของข้าราชการพลเรือนซึ่งอาจเข้าข่ายเป็นการกระทำผิดวินัยตามข้อ 11 ของระเบียบสำนักนายกรัฐมนตรีว่าด้วยคณะกรรมการผู้ช่วยรัฐมนตรี พ.ศ. 2546 และที่แก้ไขเพิ่มเติม และอาจเป็นเหตุให้ผู้นั้นพ้นจากตำแหน่งตามข้อ 8 (4) ให้ผู้ที่เกี่ยวข้องดำเนินการเพื่อให้นายกรัฐมนตรีวินิจฉัยหรือสั่งการตามข้อ 11 วรรคสาม ตามระเบียบสำนักนายกรัฐมนตรีว่าด้วยคณะกรรมการผู้ช่วยรัฐมนตรี พ.ศ. 2546 และที่แก้ไขเพิ่มเติมต่อไป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>(5) กรณีสงสัยว่าข้าราชการพลเรือนสามัญตามพระราชบัญญัติระเบียบข้าราชการพลเรือน พ.ศ. 2551 ผู้ใดกระทำการอันมีลักษณะเป็นการก้าวก่ายแทรกแซงการปฏิบัติหน้าที่หรือการบริหารงานบุคคลของข้าราชการพลเรือน ซึ่งอาจเข้าข่ายกระทำผิดวินัยตามหมวด 6 วินัยและการรักษาวินัย ของพระราชบัญญัติระเบียบข้าราชการพลเรือน พ.ศ. 2551 ให้ผู้ที่เกี่ยวข้องแจ้งต่อผู้บังคับบัญชาของข้าราชการผู้นั้นเพื่อดำเนินการตามมาตรา 90 แห่งพระราชบัญญัติระเบียบข้าราชการพลเรือน พ.ศ. 2551 ประกอบกับกฎ ก.พ. ว่าด้วยการดำเนินการทางวินัย พ.ศ. 2556 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 xml:space="preserve">ทั้งนี้ กรณีสงสัยว่าบุคคลอื่นที่ไม่ได้มีการระบุไว้ตามแนวทางดังกล่าวข้างต้น เช่น ข้าราชการการเมืองอื่นตามกฎหมายว่าด้วยระเบียบข้าราชการการเมือง </w:t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>[</w:t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>นอกเหนือจากตำแหน่งตามข้อ (1)</w:t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>]</w:t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 xml:space="preserve"> บุคคลหรือผู้ปฏิบัติงานให้แก่ข้าราชการการเมืองในตำแหน่งที่ปรึกษาหรือตำแหน่งอื่น ๆ ที่รัฐมนตรีแต่งตั้งนอกเหนือจากที่บัญญัติไว้ในกฎหมายว่าด้วยระเบียบข้าราชการการเมืองและระเบียบสำนักนายกรัฐมนตรีว่าด้วยคณะกรรมการผู้ช่วยรัฐมนตรี ข้าราชการรัฐสภาฝ่ายการเมืองตามกฎหมายว่าด้วยระเบียบข้าราชการรัฐสภา ผู้ใดใช้สถานะหรือตำแหน่งที่ได้รับแต่งตั้งกระทำการอันมีลักษณะเป็นการก้าวก่ายแทรกแซงการปฏิบัติหน้าที่หรือการบริหารบุคคลของข้าราชการพลเรือน ให้ผู้ที่เกี่ยวข้องแจ้งต่อผู้มีหน้าที่และอำนาจดำเนินการเพื่อให้มีการพิจารณาวินิจฉัยตามอำนาจหน้าที่หรือตามขั้นตอนที่บัญญัติไว้ในกฎหมาย ระเบียบ หรือข้อบังคับว่าด้วยการนั้นต่อไป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E1C13">
        <w:rPr>
          <w:rFonts w:ascii="TH Sarabun New" w:eastAsia="Calibri" w:hAnsi="TH Sarabun New" w:cs="TH Sarabun New" w:hint="cs"/>
          <w:sz w:val="32"/>
          <w:szCs w:val="32"/>
          <w:cs/>
        </w:rPr>
        <w:t>3. สำนักงาน ก.พ แจ้งว่าสำนักงาน ก.พ ซึ่งมีอำนาจหน้าที่เป็นเจ้าหน้าที่เกี่ยวกับการดำเนินงานในหน้าที่ของ ก.พ. และดำเนินการตามที่ ก.พ. มอบหมาย ตามที่บัญญัติไว้ในมาตรา 13 (1) แห่งพระราชบัญญัติระเบียบข้าราชการพลเรือน พ.ศ. 2551 ได้ขอให้นำเรื่องนี้เสนอคณะรัฐมนตรีเพื่อทราบ ตามที่ ก.พ. ได้มีมติมอบหมายในคราวประชุมครั้งที่ 4/2566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8E1C13" w:rsidRPr="008E1C13" w:rsidRDefault="008E1C13" w:rsidP="008E1C1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E1C13">
        <w:rPr>
          <w:rFonts w:ascii="TH SarabunPSK" w:eastAsia="Calibri" w:hAnsi="TH SarabunPSK" w:cs="TH SarabunPSK"/>
          <w:sz w:val="28"/>
          <w:vertAlign w:val="superscript"/>
          <w:cs/>
        </w:rPr>
        <w:t xml:space="preserve">* </w:t>
      </w:r>
      <w:r w:rsidRPr="008E1C13">
        <w:rPr>
          <w:rFonts w:ascii="TH SarabunPSK" w:eastAsia="Calibri" w:hAnsi="TH SarabunPSK" w:cs="TH SarabunPSK"/>
          <w:sz w:val="28"/>
          <w:cs/>
        </w:rPr>
        <w:t>ผู้มีหน้าที่ หมายถึง ผู้มีหน้าที่ดำเนินการตามที่บัญญัติไว้ในกฎหมายที่เกี่ยวข้องตามแต่กรณี เช่น กรณีสงสัยนายกรัฐมนตรีหรือรัฐมนตรี และกรณีสงสัยสมาชิกสภาผู้แทนราษฎรหรือสมาชิกวุฒิสภา ให้ถือว่าสมาชิกสภาผู้แทนราษฎรหรือสมาชิกวุฒิสภา จำนวนไม่น้อยกว่าหนึ่งในสิบของจำนวนสมาชิกทั้งหมดเท่าที่มีอยู่ของแต่ละสภาหรือคณะกรรมการการเลือกตั้ง เป็นผู้มีหน้าที่ ตามมาตรา 82 และมาตรา 170 ของรัฐธรรมนูญแห่งราชอาณาจักรไทย</w:t>
      </w:r>
    </w:p>
    <w:p w:rsidR="008E1C13" w:rsidRDefault="008E1C13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820CB" w:rsidRPr="00660FE4" w:rsidRDefault="00C44CDC" w:rsidP="005820CB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64A9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820CB" w:rsidRPr="00660F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ข้อเสนอแนะเพื่อป้องกันการทุจริตเกี่ยวกับนโยบายรัฐบาล กรณีการเติมเงิน 10</w:t>
      </w:r>
      <w:r w:rsidR="005820CB" w:rsidRPr="00660FE4">
        <w:rPr>
          <w:rFonts w:ascii="TH SarabunPSK" w:hAnsi="TH SarabunPSK" w:cs="TH SarabunPSK"/>
          <w:b/>
          <w:bCs/>
          <w:sz w:val="32"/>
          <w:szCs w:val="32"/>
        </w:rPr>
        <w:t>,</w:t>
      </w:r>
      <w:r w:rsidR="005820CB" w:rsidRPr="00660FE4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บาท ผ่าน </w:t>
      </w:r>
      <w:r w:rsidR="005820CB" w:rsidRPr="00660FE4">
        <w:rPr>
          <w:rFonts w:ascii="TH SarabunPSK" w:hAnsi="TH SarabunPSK" w:cs="TH SarabunPSK"/>
          <w:b/>
          <w:bCs/>
          <w:sz w:val="32"/>
          <w:szCs w:val="32"/>
        </w:rPr>
        <w:t>Digital Wallet</w:t>
      </w:r>
    </w:p>
    <w:p w:rsidR="005820CB" w:rsidRPr="00660FE4" w:rsidRDefault="005820CB" w:rsidP="005820C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0FE4">
        <w:rPr>
          <w:rFonts w:ascii="TH SarabunPSK" w:hAnsi="TH SarabunPSK" w:cs="TH SarabunPSK"/>
          <w:sz w:val="32"/>
          <w:szCs w:val="32"/>
          <w:cs/>
        </w:rPr>
        <w:tab/>
      </w:r>
      <w:r w:rsidRPr="00660FE4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คณะรัฐมนตรีรับทราบข้อเสนอแนะเพื่อป้องกันการทุจริตเกี่ยวกับนโยบายรัฐบาลกรณีการเติมเงิน 10</w:t>
      </w:r>
      <w:r w:rsidRPr="00660FE4">
        <w:rPr>
          <w:rFonts w:ascii="TH SarabunPSK" w:hAnsi="TH SarabunPSK" w:cs="TH SarabunPSK"/>
          <w:sz w:val="32"/>
          <w:szCs w:val="32"/>
        </w:rPr>
        <w:t>,0</w:t>
      </w:r>
      <w:r w:rsidRPr="00660FE4">
        <w:rPr>
          <w:rFonts w:ascii="TH SarabunPSK" w:hAnsi="TH SarabunPSK" w:cs="TH SarabunPSK"/>
          <w:sz w:val="32"/>
          <w:szCs w:val="32"/>
          <w:cs/>
        </w:rPr>
        <w:t xml:space="preserve">00 บาท ผ่าน </w:t>
      </w:r>
      <w:r w:rsidRPr="00660FE4">
        <w:rPr>
          <w:rFonts w:ascii="TH SarabunPSK" w:hAnsi="TH SarabunPSK" w:cs="TH SarabunPSK"/>
          <w:sz w:val="32"/>
          <w:szCs w:val="32"/>
        </w:rPr>
        <w:t xml:space="preserve">Digital Wallet </w:t>
      </w:r>
      <w:r w:rsidRPr="00660FE4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ตามที่คณะกรรมการป้องกันและปราบปรามการทุจริตแห่งชาติ  (ป.ป.ช.) เสนอ และมอบหมายให้คณะกรรมการนโยบายโครงการเติมเงิน 10,000 บาท ผ่าน </w:t>
      </w:r>
      <w:r w:rsidRPr="00660FE4">
        <w:rPr>
          <w:rFonts w:ascii="TH SarabunPSK" w:hAnsi="TH SarabunPSK" w:cs="TH SarabunPSK"/>
          <w:sz w:val="32"/>
          <w:szCs w:val="32"/>
        </w:rPr>
        <w:t xml:space="preserve">Digital Wallet </w:t>
      </w:r>
      <w:r w:rsidRPr="00660FE4">
        <w:rPr>
          <w:rFonts w:ascii="TH SarabunPSK" w:hAnsi="TH SarabunPSK" w:cs="TH SarabunPSK"/>
          <w:sz w:val="32"/>
          <w:szCs w:val="32"/>
          <w:cs/>
        </w:rPr>
        <w:t>รับเรื่องนี้ไปพิจารณาให้ได้ข้อยุติ โดยให้คณะกรรมการนโยบายโครงการเติมเงิน 10</w:t>
      </w:r>
      <w:r w:rsidRPr="00660FE4">
        <w:rPr>
          <w:rFonts w:ascii="TH SarabunPSK" w:hAnsi="TH SarabunPSK" w:cs="TH SarabunPSK"/>
          <w:sz w:val="32"/>
          <w:szCs w:val="32"/>
        </w:rPr>
        <w:t>,</w:t>
      </w:r>
      <w:r w:rsidRPr="00660FE4">
        <w:rPr>
          <w:rFonts w:ascii="TH SarabunPSK" w:eastAsia="Malgun Gothic" w:hAnsi="TH SarabunPSK" w:cs="TH SarabunPSK"/>
          <w:sz w:val="32"/>
          <w:szCs w:val="32"/>
          <w:cs/>
        </w:rPr>
        <w:t>000</w:t>
      </w:r>
      <w:r w:rsidRPr="00660FE4">
        <w:rPr>
          <w:rFonts w:ascii="TH SarabunPSK" w:hAnsi="TH SarabunPSK" w:cs="TH SarabunPSK"/>
          <w:sz w:val="32"/>
          <w:szCs w:val="32"/>
          <w:cs/>
        </w:rPr>
        <w:t xml:space="preserve"> บาท ผ่าน </w:t>
      </w:r>
      <w:r w:rsidRPr="00660FE4">
        <w:rPr>
          <w:rFonts w:ascii="TH SarabunPSK" w:hAnsi="TH SarabunPSK" w:cs="TH SarabunPSK"/>
          <w:sz w:val="32"/>
          <w:szCs w:val="32"/>
        </w:rPr>
        <w:t xml:space="preserve">Digital Wallet </w:t>
      </w:r>
      <w:r w:rsidRPr="00660FE4">
        <w:rPr>
          <w:rFonts w:ascii="TH SarabunPSK" w:hAnsi="TH SarabunPSK" w:cs="TH SarabunPSK"/>
          <w:sz w:val="32"/>
          <w:szCs w:val="32"/>
          <w:cs/>
        </w:rPr>
        <w:t>สรุปผลการพิจารณา/ผลการดำเนินการ/ความเห็นในภาพรวม แล้วส่งให้</w:t>
      </w:r>
      <w:r w:rsidR="006C4B54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 (</w:t>
      </w:r>
      <w:r w:rsidRPr="00660FE4">
        <w:rPr>
          <w:rFonts w:ascii="TH SarabunPSK" w:hAnsi="TH SarabunPSK" w:cs="TH SarabunPSK"/>
          <w:sz w:val="32"/>
          <w:szCs w:val="32"/>
          <w:cs/>
        </w:rPr>
        <w:t>สลค.</w:t>
      </w:r>
      <w:r w:rsidR="006C4B54">
        <w:rPr>
          <w:rFonts w:ascii="TH SarabunPSK" w:hAnsi="TH SarabunPSK" w:cs="TH SarabunPSK" w:hint="cs"/>
          <w:sz w:val="32"/>
          <w:szCs w:val="32"/>
          <w:cs/>
        </w:rPr>
        <w:t>)</w:t>
      </w:r>
      <w:r w:rsidRPr="00660FE4">
        <w:rPr>
          <w:rFonts w:ascii="TH SarabunPSK" w:hAnsi="TH SarabunPSK" w:cs="TH SarabunPSK"/>
          <w:sz w:val="32"/>
          <w:szCs w:val="32"/>
          <w:cs/>
        </w:rPr>
        <w:t xml:space="preserve"> ภายใน 30 วัน นับจากวันที่ได้รับแจ้งจาก สลค. เพื่อนำเสนอคณะรัฐมนตรีต่อไป</w:t>
      </w:r>
    </w:p>
    <w:p w:rsidR="005820CB" w:rsidRPr="006C4B54" w:rsidRDefault="005820CB" w:rsidP="006C4B54">
      <w:pPr>
        <w:spacing w:after="0" w:line="360" w:lineRule="exact"/>
        <w:jc w:val="thaiDistribute"/>
        <w:rPr>
          <w:rFonts w:ascii="TH SarabunPSK" w:hAnsi="TH SarabunPSK" w:cs="TH SarabunPSK" w:hint="cs"/>
          <w:sz w:val="28"/>
        </w:rPr>
      </w:pPr>
      <w:r w:rsidRPr="00660FE4">
        <w:rPr>
          <w:rFonts w:ascii="TH SarabunPSK" w:hAnsi="TH SarabunPSK" w:cs="TH SarabunPSK"/>
          <w:sz w:val="32"/>
          <w:szCs w:val="32"/>
          <w:cs/>
        </w:rPr>
        <w:tab/>
      </w:r>
      <w:r w:rsidRPr="00660FE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C06" w:rsidRPr="00694F24" w:rsidRDefault="00C44CDC" w:rsidP="00F07C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864A9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7C06" w:rsidRPr="00694F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7C06" w:rsidRPr="00694F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รายงานสถานการณ์น้ำภาพรวมประเทศ (ระหว่างวันที่ 14 - 19 </w:t>
      </w:r>
      <w:r w:rsidR="00F07C06" w:rsidRPr="00694F24">
        <w:rPr>
          <w:rFonts w:ascii="TH SarabunPSK" w:hAnsi="TH SarabunPSK" w:cs="TH SarabunPSK" w:hint="cs"/>
          <w:b/>
          <w:bCs/>
          <w:sz w:val="32"/>
          <w:szCs w:val="32"/>
          <w:cs/>
        </w:rPr>
        <w:t>กุ</w:t>
      </w:r>
      <w:r w:rsidR="00F07C06" w:rsidRPr="00694F24">
        <w:rPr>
          <w:rFonts w:ascii="TH SarabunPSK" w:hAnsi="TH SarabunPSK" w:cs="TH SarabunPSK"/>
          <w:b/>
          <w:bCs/>
          <w:sz w:val="32"/>
          <w:szCs w:val="32"/>
          <w:cs/>
        </w:rPr>
        <w:t>มภาพันธ์ 256</w:t>
      </w:r>
      <w:r w:rsidR="00F07C06" w:rsidRPr="00694F2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07C06" w:rsidRPr="00694F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คณะรัฐมนตรีรับทราบสถานการณ์น้ำปัจจุบันและการคาดการณ์ ตามที่สำนักงานทรัพยากรน้ำแห่งชาติ (สทนช.) เสนอ  และมอบหมายหน่วยงานที่เกี่ยวข้องติดตามพื้นที่เฝ้าระวังเสี่ยงขาดแคลนน้ำฤดูแล้ง </w:t>
      </w:r>
      <w:r w:rsidR="00CA30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ปี 2566/67 อย่างใกล้ชิดเพื่อลดผลกระทบที่จะเกิดขึ้นกับประชาชนให้เกิดน้อยที่สุด 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 (สทนช.) ได้บูรณาการข้อมูลที่เกี่ยว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694F24">
        <w:rPr>
          <w:rFonts w:ascii="TH SarabunPSK" w:hAnsi="TH SarabunPSK" w:cs="TH SarabunPSK"/>
          <w:sz w:val="32"/>
          <w:szCs w:val="32"/>
          <w:cs/>
        </w:rPr>
        <w:t>และขอสรุปสถานการณ์น้ำระหว่างวันที่ 14 - 19 กุมภาพันธ์ 2567 มีดังนี้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94F24">
        <w:rPr>
          <w:rFonts w:ascii="TH SarabunPSK" w:hAnsi="TH SarabunPSK" w:cs="TH SarabunPSK"/>
          <w:sz w:val="32"/>
          <w:szCs w:val="32"/>
          <w:cs/>
        </w:rPr>
        <w:t>สภาพอากาศและการคาดการณ์ฝน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ปัจจุบันพบว่าปรากฏการณ์เอลนีโญกำลังแรงจะอ่อนกำลังลงและจะกลับเข้าสู่สภาวะเป็นกลางในช่วงเดือนเมษายน-มิถุนายน หลังจากนั้นมีโอกาสที่จะเปลี่ยนเข้าสู่สภาวะลานีญาในช่วงเดือนกรกฎาคม - กันยายน ด้วยความน่าจะเป็นร้อยละ 68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ลมใต้และลมตะวันออกเฉียงใต้พัดปกคลุมภาคตะวันออกเฉียงเหนือตอนล่าง ภาคกลางและภาคตะวันออก ในขณะที่มีลมฝ่ายตะวันตกในระดับบนพัดปกคลุมภาคเหนือและภาคตะวันออกเฉียงเหนือตอนบน ลักษณะเช่นนี้ทำให้บริเวณดังกล่าวมีฝนฟ้าคะนองบางแห่ง สำหรับลมตะวันออกและลมตะวันออกเฉียงใต้พัดปกคลุมอ่าวไทย ภาคใต้ และทะเลอันดามัน ลักษณะเช่นนี้ทำให้ภาคใต้ยังคงมีฝนฟ้าคะนองบางแห่ง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94F24">
        <w:rPr>
          <w:rFonts w:ascii="TH SarabunPSK" w:hAnsi="TH SarabunPSK" w:cs="TH SarabunPSK"/>
          <w:sz w:val="32"/>
          <w:szCs w:val="32"/>
          <w:cs/>
        </w:rPr>
        <w:t>สถานการณ์น้ำในอ่างเก็บน้ำต่าง ๆ และการคาดการณ์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(1) สถานการณ์น้ำในอ่างเก็บน้ำภาพรวมประเทศ สถานการณ์แหล่งน้ำทั่วประเทศ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ปัจ</w:t>
      </w:r>
      <w:r w:rsidRPr="00694F24">
        <w:rPr>
          <w:rFonts w:ascii="TH SarabunPSK" w:hAnsi="TH SarabunPSK" w:cs="TH SarabunPSK"/>
          <w:sz w:val="32"/>
          <w:szCs w:val="32"/>
          <w:cs/>
        </w:rPr>
        <w:t>จุบัน (ข้อมูลวันที่ 18 กุมภาพันธ์ 2567) มีปริมาณน้ำ 55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>029 ล้านลูกบาศก์เมตร (67%) น้อยกว่าปี 2566 จำนวน 3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>979 ล้านลูกบาศก์เมตร มีปริมาณน้ำใช้การ 3</w:t>
      </w:r>
      <w:r w:rsidRPr="00694F24">
        <w:rPr>
          <w:rFonts w:ascii="TH SarabunPSK" w:hAnsi="TH SarabunPSK" w:cs="TH SarabunPSK"/>
          <w:sz w:val="32"/>
          <w:szCs w:val="32"/>
        </w:rPr>
        <w:t>0,</w:t>
      </w:r>
      <w:r w:rsidRPr="00694F24">
        <w:rPr>
          <w:rFonts w:ascii="TH SarabunPSK" w:hAnsi="TH SarabunPSK" w:cs="TH SarabunPSK"/>
          <w:sz w:val="32"/>
          <w:szCs w:val="32"/>
          <w:cs/>
        </w:rPr>
        <w:t>818 ล้านลูกบาศก์เมตร (53%)  มีอ่างเก็บน้ำขนาดใหญ่ที่ต้องเฝ้าระวังน้ำน้อย (ปริมาณน้ำต่ำกว่าเกณ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ฑ์</w:t>
      </w:r>
      <w:r w:rsidRPr="00694F24">
        <w:rPr>
          <w:rFonts w:ascii="TH SarabunPSK" w:hAnsi="TH SarabunPSK" w:cs="TH SarabunPSK"/>
          <w:sz w:val="32"/>
          <w:szCs w:val="32"/>
          <w:cs/>
        </w:rPr>
        <w:t>เก็บกักต่ำสุด (</w:t>
      </w:r>
      <w:r w:rsidRPr="00694F24">
        <w:rPr>
          <w:rFonts w:ascii="TH SarabunPSK" w:hAnsi="TH SarabunPSK" w:cs="TH SarabunPSK"/>
          <w:sz w:val="32"/>
          <w:szCs w:val="32"/>
        </w:rPr>
        <w:t>Lower Rule Curve</w:t>
      </w:r>
      <w:r w:rsidRPr="00694F24">
        <w:rPr>
          <w:rFonts w:ascii="TH SarabunPSK" w:hAnsi="TH SarabunPSK" w:cs="TH SarabunPSK"/>
          <w:sz w:val="32"/>
          <w:szCs w:val="32"/>
          <w:cs/>
        </w:rPr>
        <w:t>))</w:t>
      </w:r>
      <w:r w:rsidRPr="00694F24">
        <w:rPr>
          <w:rFonts w:ascii="TH SarabunPSK" w:hAnsi="TH SarabunPSK" w:cs="TH SarabunPSK"/>
          <w:sz w:val="32"/>
          <w:szCs w:val="32"/>
        </w:rPr>
        <w:t xml:space="preserve">  4 </w:t>
      </w:r>
      <w:r w:rsidRPr="00694F24">
        <w:rPr>
          <w:rFonts w:ascii="TH SarabunPSK" w:hAnsi="TH SarabunPSK" w:cs="TH SarabunPSK"/>
          <w:sz w:val="32"/>
          <w:szCs w:val="32"/>
          <w:cs/>
        </w:rPr>
        <w:t>แห่ง ได้แก่ อ่างเก็บน้ำสิริกติ์ อ่างเก็บน้ำกระเสียว อ่างเก็บน้ำจุฬาภรณ์ และอ่างเก็บน้ำคลองสียัด และเฝ้าระวังอ่างเก็บน้ำขนาดกลางที่มีน้ำน้อยกว่า 3</w:t>
      </w:r>
      <w:r w:rsidRPr="00694F24">
        <w:rPr>
          <w:rFonts w:ascii="TH SarabunPSK" w:hAnsi="TH SarabunPSK" w:cs="TH SarabunPSK"/>
          <w:sz w:val="32"/>
          <w:szCs w:val="32"/>
        </w:rPr>
        <w:t>0</w:t>
      </w:r>
      <w:r w:rsidRPr="00694F24">
        <w:rPr>
          <w:rFonts w:ascii="TH SarabunPSK" w:hAnsi="TH SarabunPSK" w:cs="TH SarabunPSK"/>
          <w:sz w:val="32"/>
          <w:szCs w:val="32"/>
          <w:cs/>
        </w:rPr>
        <w:t>% ของความจุเก็บกัก จำนวน 28 แห่ง ได้แก่ ภาคเหนือ 2 แห่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ง ภาค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ตะวันออกเฉียงเหนือ 5 แห่ง ภาคกลาง 2 แห่ง </w:t>
      </w:r>
      <w:r w:rsidR="00CA30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94F24">
        <w:rPr>
          <w:rFonts w:ascii="TH SarabunPSK" w:hAnsi="TH SarabunPSK" w:cs="TH SarabunPSK"/>
          <w:sz w:val="32"/>
          <w:szCs w:val="32"/>
          <w:cs/>
        </w:rPr>
        <w:t>ภาคตะวันออก 8 แห่ง และภาคตะวัน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ตก 11 แห่ง 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694F24">
        <w:rPr>
          <w:rFonts w:ascii="TH SarabunPSK" w:hAnsi="TH SarabunPSK" w:cs="TH SarabunPSK"/>
          <w:sz w:val="32"/>
          <w:szCs w:val="32"/>
          <w:cs/>
        </w:rPr>
        <w:t>การคาดการณ์ปริมาณน้ำใช้การอ่างเก็บน้ำขนาดใหญ่ 35 แห่ง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ต้นฤดูฝน ปี 2567 (วันที่ 1 พฤษภาคม 2567) จะมีปริมาณน้ำ 17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>538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4F24">
        <w:rPr>
          <w:rFonts w:ascii="TH SarabunPSK" w:hAnsi="TH SarabunPSK" w:cs="TH SarabunPSK"/>
          <w:sz w:val="32"/>
          <w:szCs w:val="32"/>
          <w:cs/>
        </w:rPr>
        <w:t>ล้าน ลบ.ม. (37%) เมื่อเปรียบเทียบกับปี 2566 ที่มีปริมาณน้ำใช้การ 17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787 ล้าน ลบ.ม. มากกว่า </w:t>
      </w:r>
      <w:r w:rsidRPr="00694F24">
        <w:rPr>
          <w:rFonts w:ascii="TH SarabunPSK" w:hAnsi="TH SarabunPSK" w:cs="TH SarabunPSK"/>
          <w:sz w:val="32"/>
          <w:szCs w:val="32"/>
        </w:rPr>
        <w:t xml:space="preserve">249 </w:t>
      </w:r>
      <w:r w:rsidRPr="00694F24">
        <w:rPr>
          <w:rFonts w:ascii="TH SarabunPSK" w:hAnsi="TH SarabunPSK" w:cs="TH SarabunPSK"/>
          <w:sz w:val="32"/>
          <w:szCs w:val="32"/>
          <w:cs/>
        </w:rPr>
        <w:t>ล้าน ลบ.ม.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 xml:space="preserve">ต้นฤดูแล้ง ปี 2567/68 (วันที่ 1 พฤศจิกายน 2567) จะมีปริมาณน้ำ 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30,464 </w:t>
      </w:r>
      <w:r w:rsidRPr="00694F24">
        <w:rPr>
          <w:rFonts w:ascii="TH SarabunPSK" w:hAnsi="TH SarabunPSK" w:cs="TH SarabunPSK"/>
          <w:sz w:val="32"/>
          <w:szCs w:val="32"/>
          <w:cs/>
        </w:rPr>
        <w:t>ล้าน ลบ.ม. (64%) เมื่อเปรียบเทียบกับปี 2566 ที่มีปริมาณน้ำใช้การ 32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>849 ล้าน ลบ.ม. มากกว่า 2</w:t>
      </w:r>
      <w:r w:rsidRPr="00694F24">
        <w:rPr>
          <w:rFonts w:ascii="TH SarabunPSK" w:hAnsi="TH SarabunPSK" w:cs="TH SarabunPSK"/>
          <w:sz w:val="32"/>
          <w:szCs w:val="32"/>
        </w:rPr>
        <w:t>,</w:t>
      </w:r>
      <w:r w:rsidRPr="00694F24">
        <w:rPr>
          <w:rFonts w:ascii="TH SarabunPSK" w:hAnsi="TH SarabunPSK" w:cs="TH SarabunPSK"/>
          <w:sz w:val="32"/>
          <w:szCs w:val="32"/>
          <w:cs/>
        </w:rPr>
        <w:t>385 ล้าน ลบ.ม.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(3) การคาดการณ์ปริมาณน้ำที่อยู่ในเกณฑ์น้ำน้อยปี 2567 (ปริมาณน้ำต่ำกว่าเกณฑ์ปฏิบัติการอ่างเก็บน้ำต่ำสุด </w:t>
      </w:r>
      <w:r w:rsidRPr="00694F24">
        <w:rPr>
          <w:rFonts w:ascii="TH SarabunPSK" w:hAnsi="TH SarabunPSK" w:cs="TH SarabunPSK"/>
          <w:sz w:val="32"/>
          <w:szCs w:val="32"/>
        </w:rPr>
        <w:t>Lower Rule Curve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) ภาคเหนือ 3 แห่ง ได้แก่ อ่างเก็บน้ำภูมิพล อ่างเก็บน้ำสิริกิติ์ </w:t>
      </w:r>
      <w:r w:rsidR="00CA30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และอ่างเก็บน้ำทับเสลา ภาคตะวันออกเฉียงเหนือ 2 แห่ง ได้แก่ อ่างเก็บน้ำห้วยหลวง และอ่างเก็บน้ำสิรินธร </w:t>
      </w:r>
      <w:r w:rsidR="00CA30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ภาคตะวันตก 3 แห่ง ได้แก่ อ่างเก็บน้ำศรีนครินทร์ อ่างเก็บน้ำแก่งกระจานและอ่างเก็บน้ำปราณบุรี ภาคตะวันออก </w:t>
      </w:r>
      <w:r w:rsidR="00CA30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4F24">
        <w:rPr>
          <w:rFonts w:ascii="TH SarabunPSK" w:hAnsi="TH SarabunPSK" w:cs="TH SarabunPSK"/>
          <w:sz w:val="32"/>
          <w:szCs w:val="32"/>
          <w:cs/>
        </w:rPr>
        <w:t>2 แห่ง ได้แก่ อ่างเก็บน้ำขุนด่านปราการชลและอ่างเก็บน้ำคลองสียัด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94F24">
        <w:rPr>
          <w:rFonts w:ascii="TH SarabunPSK" w:hAnsi="TH SarabunPSK" w:cs="TH SarabunPSK"/>
          <w:sz w:val="32"/>
          <w:szCs w:val="32"/>
          <w:cs/>
        </w:rPr>
        <w:t>สถานการณ์แม่น้ำโขง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สถานการณ์น้ำในแม่น้ำโขง อยู่ในเกณฑ์น้ำน้อยวิกฤต และมีแนวโน้มทรงตัว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94F24">
        <w:rPr>
          <w:rFonts w:ascii="TH SarabunPSK" w:hAnsi="TH SarabunPSK" w:cs="TH SarabunPSK"/>
          <w:sz w:val="32"/>
          <w:szCs w:val="32"/>
          <w:cs/>
        </w:rPr>
        <w:t>คุณภาพน้ำ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คุณภาพน้ำในแม่น้ำสายหลักส่วนใหญ่อยู่ในเกณฑ์ปกติ ยกเว้นแม่น้ำท่าจีน แม่น้ำเจ้าพระยา และแม่น้ำบางปะกง ได้ติดตามและเฝ้าระวังน้ำทะเลหนุนสูงและน้ำเค็มรุกล้ำแม่น้ำในช่วงวันที่ 9 – 15 กุมภาพันธ์ 2567 ในพื้นที่ดังนี้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>(1) พื้นที่เสี่ยงน้ำท่วมบริเวณชุมชนนอกแนวคันกั้นน้ำ และแนวเขื่อนชั่วคราว บริเวณที่ไม่มีแนวป้องกันน้ำถาวร (แนวฟันหลอ) ในพื้นที่ใกล้เคียงจังหวัด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ส</w:t>
      </w:r>
      <w:r w:rsidRPr="00694F24">
        <w:rPr>
          <w:rFonts w:ascii="TH SarabunPSK" w:hAnsi="TH SarabunPSK" w:cs="TH SarabunPSK"/>
          <w:sz w:val="32"/>
          <w:szCs w:val="32"/>
          <w:cs/>
        </w:rPr>
        <w:t>มุทรสงคราม สมุทรสาคร นครปฐม นนทบุรี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F24">
        <w:rPr>
          <w:rFonts w:ascii="TH SarabunPSK" w:hAnsi="TH SarabunPSK" w:cs="TH SarabunPSK"/>
          <w:sz w:val="32"/>
          <w:szCs w:val="32"/>
          <w:cs/>
        </w:rPr>
        <w:t>กรุงเทพมหานคร และสมุทรปราการ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เ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ฝ้าระวังน้ำเค็มรุกล้ำส่งผลกระทบต่อคุณภาพน้ำใช้อุปโภค บริโภค และการเกษตรแม่น้ำเจ้าพระยา ในพื้นที่จังหวัดสมุทรสาคร สมุทรปราการ กรุงเทพมหานคร นนทบุรี และปทุมธานี แม่น้ำแม่กลอง </w:t>
      </w:r>
      <w:r w:rsidRPr="00694F24">
        <w:rPr>
          <w:rFonts w:ascii="TH SarabunPSK" w:hAnsi="TH SarabunPSK" w:cs="TH SarabunPSK"/>
          <w:sz w:val="32"/>
          <w:szCs w:val="32"/>
          <w:cs/>
        </w:rPr>
        <w:lastRenderedPageBreak/>
        <w:t>ในพื้นที่จังหวัดสมุทรสงคราม แม่น้ำท่าจีน ในพื้นที่จังหวัดสมุทรสาคร และนครปฐม แม่น้ำบางปะกงในพื้นที่จังหวัดฉะเชิงเทรา และปราจีนบุรี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สทนช. ได้ร่วมกับหน่วยงานที่เกี่ยวข้องติดตามและคาดการณ์สถานการณ์น้ำเค็มจากภาวะน้ำทะเลหนุนสูงอย่างใกล้ชิด โดยน้ำทะเลหนุนสูงอีกครั้งในช่วงวันที่ 21 - 25 กุมภาพันธ์ 2567 ทั้งนี้ </w:t>
      </w:r>
      <w:r w:rsidR="008C209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ได้บูรณาการร่วมกับกรมชลประทานในการปรับเพิ่มอัตราการระบายน้ำจากเขื่อนเจ้าพระยาและเขื่อนพระรามหกเพื่อควบคุมค่าความเค็มที่สถานีสูบน้ำสำแล ไม่ให้เกิน </w:t>
      </w:r>
      <w:r w:rsidRPr="00694F24">
        <w:rPr>
          <w:rFonts w:ascii="TH SarabunPSK" w:hAnsi="TH SarabunPSK" w:cs="TH SarabunPSK"/>
          <w:sz w:val="32"/>
          <w:szCs w:val="32"/>
        </w:rPr>
        <w:t>0</w:t>
      </w:r>
      <w:r w:rsidRPr="00694F24">
        <w:rPr>
          <w:rFonts w:ascii="TH SarabunPSK" w:hAnsi="TH SarabunPSK" w:cs="TH SarabunPSK"/>
          <w:sz w:val="32"/>
          <w:szCs w:val="32"/>
          <w:cs/>
        </w:rPr>
        <w:t>.</w:t>
      </w:r>
      <w:r w:rsidRPr="00694F24">
        <w:rPr>
          <w:rFonts w:ascii="TH SarabunPSK" w:hAnsi="TH SarabunPSK" w:cs="TH SarabunPSK"/>
          <w:sz w:val="32"/>
          <w:szCs w:val="32"/>
        </w:rPr>
        <w:t>5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 กรัมต่อลิตร ในช่วงวันดังกล่าว และมอบหมายให้การประปานครหลวงและกรมชลประทาน เตรียมความพร้อมในการปฏิบัติการ </w:t>
      </w:r>
      <w:r w:rsidRPr="00694F24">
        <w:rPr>
          <w:rFonts w:ascii="TH SarabunPSK" w:hAnsi="TH SarabunPSK" w:cs="TH SarabunPSK"/>
          <w:sz w:val="32"/>
          <w:szCs w:val="32"/>
        </w:rPr>
        <w:t>Water Hammer Operation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4F24">
        <w:rPr>
          <w:rFonts w:ascii="TH SarabunPSK" w:hAnsi="TH SarabunPSK" w:cs="TH SarabunPSK"/>
          <w:sz w:val="32"/>
          <w:szCs w:val="32"/>
          <w:cs/>
        </w:rPr>
        <w:t>เพื่อช่วยผลักดันลิ่มความเค็มรุกเข้าแม่น้ำสายหลัก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694F24">
        <w:rPr>
          <w:rFonts w:ascii="TH SarabunPSK" w:hAnsi="TH SarabunPSK" w:cs="TH SarabunPSK"/>
          <w:sz w:val="32"/>
          <w:szCs w:val="32"/>
          <w:cs/>
        </w:rPr>
        <w:t>การลงพื้นที่ตรวจราชการ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>(1) สำนักงานทรัพยากรน้ำแห่งชาติ (สทนช</w:t>
      </w:r>
      <w:r w:rsidRPr="00694F24">
        <w:rPr>
          <w:rFonts w:ascii="TH SarabunPSK" w:hAnsi="TH SarabunPSK" w:cs="TH SarabunPSK" w:hint="cs"/>
          <w:sz w:val="32"/>
          <w:szCs w:val="32"/>
          <w:cs/>
        </w:rPr>
        <w:t>.</w:t>
      </w:r>
      <w:r w:rsidRPr="00694F24">
        <w:rPr>
          <w:rFonts w:ascii="TH SarabunPSK" w:hAnsi="TH SarabunPSK" w:cs="TH SarabunPSK"/>
          <w:sz w:val="32"/>
          <w:szCs w:val="32"/>
          <w:cs/>
        </w:rPr>
        <w:t>) ลงพื้นที่ติดตามสถานการณ์น้ำและพื้นที่เสี่ยงขาดแคลนน้ำในพื้นที่ภาคเหนือ ตามมาตรการรองรับฤดูแล้ง ปี 256</w:t>
      </w:r>
      <w:r w:rsidRPr="00694F24">
        <w:rPr>
          <w:rFonts w:ascii="TH SarabunPSK" w:hAnsi="TH SarabunPSK" w:cs="TH SarabunPSK"/>
          <w:sz w:val="32"/>
          <w:szCs w:val="32"/>
        </w:rPr>
        <w:t>6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/67 ระหว่างวันที่ 14 - 15 กุมภาพันธ์ 2567 </w:t>
      </w:r>
      <w:r w:rsidR="008C20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4F24">
        <w:rPr>
          <w:rFonts w:ascii="TH SarabunPSK" w:hAnsi="TH SarabunPSK" w:cs="TH SarabunPSK"/>
          <w:sz w:val="32"/>
          <w:szCs w:val="32"/>
          <w:cs/>
        </w:rPr>
        <w:t>ณ จังหวัดแม่ฮ่องสอน และจังหวัดเชียงใหม่พบปัญหาปริมาณน้ำไม่เพียงพอต่อความต้องการใช้น้ำไม่มีแหล่งน้ำอื่นสำรอง ระบบกระจายน้ำไม่ครอบคลุมในพื้นที่ ลำน้ำตื้นเขิน สทนช. จึงได้เสนอแนวทางการแก้ไขระยะสั้น พร้อมทั้งได้ประสานกับหน่วยงานที่เกี่ยวข้องในการวางแผน บูรณาการแก้ไขปัญหาระยะกลางและระยะยาว โดยจะมีการจัดทำแผนบูรณาการเชิงพื้นที่ระดับลุ่มน้ำร่วมกับหน่วยงานที่เกี่ยวข้องแก้ไขปัญหาน้ำแลัง น้ำท่วม และคุณภาพอย่างเป็นระบ</w:t>
      </w:r>
      <w:r w:rsidRPr="00694F24">
        <w:rPr>
          <w:rFonts w:ascii="TH SarabunPSK" w:hAnsi="TH SarabunPSK" w:cs="TH SarabunPSK"/>
          <w:sz w:val="32"/>
          <w:szCs w:val="32"/>
        </w:rPr>
        <w:t xml:space="preserve">u </w:t>
      </w:r>
      <w:r w:rsidRPr="00694F24">
        <w:rPr>
          <w:rFonts w:ascii="TH SarabunPSK" w:hAnsi="TH SarabunPSK" w:cs="TH SarabunPSK"/>
          <w:sz w:val="32"/>
          <w:szCs w:val="32"/>
          <w:cs/>
        </w:rPr>
        <w:t>(</w:t>
      </w:r>
      <w:r w:rsidRPr="00694F24">
        <w:rPr>
          <w:rFonts w:ascii="TH SarabunPSK" w:hAnsi="TH SarabunPSK" w:cs="TH SarabunPSK"/>
          <w:sz w:val="32"/>
          <w:szCs w:val="32"/>
        </w:rPr>
        <w:t>Area Based</w:t>
      </w:r>
      <w:r w:rsidRPr="00694F24">
        <w:rPr>
          <w:rFonts w:ascii="TH SarabunPSK" w:hAnsi="TH SarabunPSK" w:cs="TH SarabunPSK"/>
          <w:sz w:val="32"/>
          <w:szCs w:val="32"/>
          <w:cs/>
        </w:rPr>
        <w:t>) และสอดคล้องกับแผนแม่บทลุ่มน้ำ โดยจะใช้รูปแบบแม่ฮ่องสอนโมเดล เป็นต้นแบบ รวมถึงเน้นการดำเนินการการอนุรักษ์และฟื้นฟูระบบนิเวศด้านต่าง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F24">
        <w:rPr>
          <w:rFonts w:ascii="TH SarabunPSK" w:hAnsi="TH SarabunPSK" w:cs="TH SarabunPSK"/>
          <w:sz w:val="32"/>
          <w:szCs w:val="32"/>
          <w:cs/>
        </w:rPr>
        <w:t>ๆ เพื่อสร้างความมั่นคงด้านน้ำให้ยั่งยืนต่อไป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(2) นายกรัฐมนตรีลงพื้นที่ติดตามการบริหารจัดการพื้นที่เขตหนองหารและการบริหารจัดการน้ำในพื้นที่หนองหาร ในวันที่ 18 กุมภาพันธ์ </w:t>
      </w:r>
      <w:r w:rsidRPr="00694F24">
        <w:rPr>
          <w:rFonts w:ascii="TH SarabunPSK" w:hAnsi="TH SarabunPSK" w:cs="TH SarabunPSK"/>
          <w:sz w:val="32"/>
          <w:szCs w:val="32"/>
        </w:rPr>
        <w:t>2567</w:t>
      </w:r>
      <w:r w:rsidRPr="00694F24">
        <w:rPr>
          <w:rFonts w:ascii="TH SarabunPSK" w:hAnsi="TH SarabunPSK" w:cs="TH SarabunPSK"/>
          <w:sz w:val="32"/>
          <w:szCs w:val="32"/>
          <w:cs/>
        </w:rPr>
        <w:t xml:space="preserve"> ณ จังหวัดสกลนคร โดยเน้นย้ำให้มีการแก้ไขปัญหาเรื่องเขตหรือพื้นที่ทับซ้อน และการบริหารจัดการน้ำในพื้นที่หนองหารให้สามารถรองรับน้ำและกระจายน้ำได้อย่างเหมาะสม ป้องกันภัยน้ำท่วม ภัยแล้งได้ อีกทั้งได้แนะนำให้ปล่อยพันธุ์ปลาให้เพียงพอกับความต้องการของประชาชน และปล่อยพันธุ์ปลาที่เป็นที่ต้องการของตลาดด้วย เพื่อสร้างรายได้ให้กับประชาชนเพิ่มขึ้น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694F24">
        <w:rPr>
          <w:rFonts w:ascii="TH SarabunPSK" w:hAnsi="TH SarabunPSK" w:cs="TH SarabunPSK"/>
          <w:sz w:val="32"/>
          <w:szCs w:val="32"/>
          <w:cs/>
        </w:rPr>
        <w:t>ถอดบทเรียนการบริหารจัดการน้ำ และมาตราการรับมือฤดูฝน ปี 2566</w:t>
      </w:r>
    </w:p>
    <w:p w:rsidR="00F07C06" w:rsidRPr="00694F24" w:rsidRDefault="00F07C06" w:rsidP="00F07C0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94F24">
        <w:rPr>
          <w:rFonts w:ascii="TH SarabunPSK" w:hAnsi="TH SarabunPSK" w:cs="TH SarabunPSK"/>
          <w:sz w:val="32"/>
          <w:szCs w:val="32"/>
          <w:cs/>
        </w:rPr>
        <w:tab/>
      </w:r>
      <w:r w:rsidRPr="00694F24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 (สทนช.) บูรณาการร่วมกับหน่วยงานที่เกี่ยวข้องดำเนินการถอดบทเรียนการบริหารจัดการน้ำและมาตรการรับมือฤดูฝน ปี 2566 ในวันที่ 16 กุมภาพันธ์ 2567 ณ ห้องประชุมแคทลียา โรงแรมรามาการ์เด้น โดยที่ประชุมได้เสนอความคิดเห็นให้การดำเนินการมีประสิทธิภาพมากขึ้น เช่น พิจารณาดำเนินการเน้นการเพิ่มประสิทธิภาพการบริหารจัดการน้ำแทนการจ่ายค่าชดเชย เพิ่มความแม่นยำของการคาดการณ์และประชาสัมพันธ์แจ้งเตือนอย่างรวดเร็วและมีประสิทธิภาพสร้างเครือข่ายภาคประชาชนและเพิ่มประสิทธิภาพเครือข่ายเดิมของหน่วยงานต่าง</w:t>
      </w:r>
      <w:r w:rsidRPr="00694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4F24">
        <w:rPr>
          <w:rFonts w:ascii="TH SarabunPSK" w:hAnsi="TH SarabunPSK" w:cs="TH SarabunPSK"/>
          <w:sz w:val="32"/>
          <w:szCs w:val="32"/>
          <w:cs/>
        </w:rPr>
        <w:t>ๆ สนับสนุนการบริหารจัดการน้ำ เพิ่มเครื่องมือในการบริหารจัดการน้ำโดยพัฒนาระบบระบายน้ำและที่เก็บน้ำ เป็นต้น ทั้งนี้ สทนช. ได้กำหนด (ร่าง) มาตรการฤดูฝน ปี 2567 เพื่อยกระดับการบริหารจัดการทรัพยากรน้ำอย่างเป็นระบบโดยการปรับปรุงแนวทางการดำเนินการจากปีที่ผ่านมา ซึ่งจะเสนอคณะกรรมการทรัพยากรน้ำแห่งชาติ (กนช.) และคณะรัฐมนตรี พิจารณา เพื่อใช้เป็นกรอบแนวทางในการบริหารจัดการทรัพยากรน้ำในช่วงฤดูฝน ปี 2567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A308C" w:rsidRPr="00CA308C" w:rsidRDefault="00C44CD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64A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A308C"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2566 ไปพลางก่อน งบกลางรายการเงินสำรองจ่ายเพื่อกรณีฉุกเฉินหรือจำเป็น เพื่อดำเนินโครงการ </w:t>
      </w:r>
      <w:r w:rsidR="00CA308C" w:rsidRPr="00CA308C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Maha Songkran World Water Festival </w:t>
      </w:r>
      <w:r w:rsidR="00CA308C"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2024 เย็นทั่วหล้า มหาสงกรานต์ 2567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คณะรัฐมนตรีมีมติเห็นชอบให้กระทรวงการท่องเที่ยวและกีฬา (กก.) และหน่วยงานที่เกี่ยวข้องใช้จ่ายงบประมาณรายจ่ายประจำปีงบประมาณ พ.ศ. 2566 ไปพลางก่อน งบกลาง รายการเงินสำรองจ่ายเพื</w:t>
      </w:r>
      <w:r w:rsidR="006C4B54">
        <w:rPr>
          <w:rFonts w:ascii="TH SarabunPSK" w:eastAsia="Calibri" w:hAnsi="TH SarabunPSK" w:cs="TH SarabunPSK" w:hint="cs"/>
          <w:sz w:val="32"/>
          <w:szCs w:val="32"/>
          <w:cs/>
        </w:rPr>
        <w:t>่อกรณีฉุกเฉินหรือจำเป็น จำนวน 10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4,872,000 บาท เพื่อเป็นค่าใช้จ่ายสำหรับการดำเนินโครงการ </w:t>
      </w:r>
      <w:r w:rsidRPr="00CA308C">
        <w:rPr>
          <w:rFonts w:ascii="TH SarabunPSK" w:eastAsia="Calibri" w:hAnsi="TH SarabunPSK" w:cs="TH SarabunPSK"/>
          <w:sz w:val="32"/>
          <w:szCs w:val="32"/>
        </w:rPr>
        <w:t xml:space="preserve">Maha Songkran World Water Festival </w:t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>2024 เย็นทั่วหล้า มหาสงกรานต์ 2567</w:t>
      </w:r>
      <w:r w:rsidR="006C4B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โดยให้กระทรวงการท่องเที่ยวและกีฬาและหน่วยงานที่เกี่ยวข้องจัดทำแผนการปฏิบัติงานและแผนการใช้จ่ายงบประมาณ พร้อมรายละเอียดประกอบ เพื่อขอทำความตกลงกับสำนักงบประมาณตามขั้นตอนต่อไป รวมทั้งให้กระทรวงการท่องเที่ยวและกีฬาพิจารณากำหนดกลไกในการขับเคลื่อนโครงการให้บรรลุเป้าหมายและวัตถุประสงค์อย่างมีประสิทธิภาพ โดยคำนึงถึงความโปร่งใส ความ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ประหยัด ความคุ้มค่า ผมสัมฤทธิ์หรือประโยชน์ที่ประชาชนจะได้รับ ตลอดจนสร้างการรับรู้และการมีส่วนร่วมจากทุกภาคส่วนด้วย ตามความเห็นของสำนักงบประมาณ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A308C" w:rsidRPr="00CA308C" w:rsidRDefault="006C4B54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กก. โดยการท่องเที่ยวแห่งประเทศไทย (ททท.) ได้กำหนดจัดงาน </w:t>
      </w:r>
      <w:r w:rsidR="00CA308C" w:rsidRPr="00CA308C">
        <w:rPr>
          <w:rFonts w:ascii="TH SarabunPSK" w:eastAsia="Calibri" w:hAnsi="TH SarabunPSK" w:cs="TH SarabunPSK"/>
          <w:sz w:val="32"/>
          <w:szCs w:val="32"/>
        </w:rPr>
        <w:t xml:space="preserve">Maha Songkran World Water Festival </w:t>
      </w:r>
      <w:r w:rsidR="00CA308C" w:rsidRPr="00CA308C">
        <w:rPr>
          <w:rFonts w:ascii="TH SarabunPSK" w:eastAsia="Calibri" w:hAnsi="TH SarabunPSK" w:cs="TH SarabunPSK"/>
          <w:sz w:val="32"/>
          <w:szCs w:val="32"/>
          <w:cs/>
        </w:rPr>
        <w:t>2024 เย็นทั่วหล้า มหาสงกรานต์ 2567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ขึ้นในเดือนเมษายน 2567 ณ กรุงเทพมหานคร และพื้นที่อัตลักษณ์ 5 ภูมิภาคทั่วประเทศไทย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เพื่อร่วมอนุรักษ์และสืบทอดประเพณีอันงดงามของไทยและเฉลิมฉลองในโอกาสที่องค์การเพื่อการศึกษา วิทยาศาสตร์ และวัฒนธรรมแห่งสหประชาชาติ หรือ ยูเนสโก (</w:t>
      </w:r>
      <w:r w:rsidR="00CA308C" w:rsidRPr="00CA308C">
        <w:rPr>
          <w:rFonts w:ascii="TH SarabunPSK" w:eastAsia="Calibri" w:hAnsi="TH SarabunPSK" w:cs="TH SarabunPSK"/>
          <w:sz w:val="32"/>
          <w:szCs w:val="32"/>
        </w:rPr>
        <w:t>United Nations Educational, Scientific and Cultural Organization</w:t>
      </w:r>
      <w:r w:rsidR="00CA308C" w:rsidRPr="00CA308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CA308C" w:rsidRPr="00CA308C">
        <w:rPr>
          <w:rFonts w:ascii="TH SarabunPSK" w:eastAsia="Calibri" w:hAnsi="TH SarabunPSK" w:cs="TH SarabunPSK"/>
          <w:sz w:val="32"/>
          <w:szCs w:val="32"/>
        </w:rPr>
        <w:t>UNESCO</w:t>
      </w:r>
      <w:r w:rsidR="00CA308C" w:rsidRPr="00CA308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ได้ประกาศขึ้นทะเบียนให้ </w:t>
      </w:r>
      <w:r w:rsidR="00CA308C" w:rsidRPr="00CA308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>สงกรานต์ในประเทศไทย</w:t>
      </w:r>
      <w:r w:rsidR="00CA308C" w:rsidRPr="00CA308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เป็นรายการมรดกทางวัฒนธรรมที่จับต้องไม่ได้ของมนุษยชาติ (</w:t>
      </w:r>
      <w:r w:rsidR="00CA308C" w:rsidRPr="00CA308C">
        <w:rPr>
          <w:rFonts w:ascii="TH SarabunPSK" w:eastAsia="Calibri" w:hAnsi="TH SarabunPSK" w:cs="TH SarabunPSK"/>
          <w:sz w:val="32"/>
          <w:szCs w:val="32"/>
        </w:rPr>
        <w:t>The Representative List of the Intangible Cultural Heritage of Humanity</w:t>
      </w:r>
      <w:r w:rsidR="00CA308C" w:rsidRPr="00CA308C">
        <w:rPr>
          <w:rFonts w:ascii="TH SarabunPSK" w:eastAsia="Calibri" w:hAnsi="TH SarabunPSK" w:cs="TH SarabunPSK" w:hint="cs"/>
          <w:sz w:val="32"/>
          <w:szCs w:val="32"/>
          <w:cs/>
        </w:rPr>
        <w:t>) ในการประชุมคณะกรรมการระหว่างรัฐบาลว่าด้วยการสงวนรักษามรดกวัฒนธรรมที่จับต้องไม่ได้ ครั้งที่ 18 เมื่อวันที่ 6 ธันวาคม 2566 ณ เมืองคาเซเน สาธารณรัฐบอตสวานา โดยมีรายละเอียดการจัดงานสรุปได้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53"/>
        <w:gridCol w:w="7641"/>
      </w:tblGrid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การจัดงาน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เพื่อกระตุ้นให้เกิดการเดินทางท่องเที่ยวและสร้างรายได้จากการท่องเที่ยว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เพื่อผลักดันให้ประเทศไทย ติด 1 ใน 10 ประเทศสุดยอดเฟสติวัลของโลก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นักท่องเที่ยวชาวไทยและชาวต่างชาติจากทั่วโลก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A308C">
              <w:rPr>
                <w:rFonts w:eastAsia="Calibri" w:hint="cs"/>
                <w:cs/>
              </w:rPr>
              <w:t xml:space="preserve">- สื่อมวลชน </w:t>
            </w:r>
            <w:r w:rsidRPr="00CA308C">
              <w:rPr>
                <w:rFonts w:eastAsia="Calibri"/>
              </w:rPr>
              <w:t xml:space="preserve">Online </w:t>
            </w:r>
            <w:r w:rsidRPr="00CA308C">
              <w:rPr>
                <w:rFonts w:eastAsia="Calibri"/>
                <w:cs/>
              </w:rPr>
              <w:t xml:space="preserve">/ </w:t>
            </w:r>
            <w:r w:rsidRPr="00CA308C">
              <w:rPr>
                <w:rFonts w:eastAsia="Calibri"/>
              </w:rPr>
              <w:t xml:space="preserve">Offline </w:t>
            </w:r>
            <w:r w:rsidRPr="00CA308C">
              <w:rPr>
                <w:rFonts w:eastAsia="Calibri" w:hint="cs"/>
                <w:cs/>
              </w:rPr>
              <w:t>ทั้งในประเทศและต่างประเทศ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กรุงเทพมหานคร</w:t>
            </w:r>
            <w:r w:rsidRPr="00CA308C">
              <w:rPr>
                <w:rFonts w:eastAsia="Calibri" w:hint="cs"/>
                <w:cs/>
              </w:rPr>
              <w:t xml:space="preserve"> (บริเวณถนนราชดำเนินกลางและท้องสนามหลวง)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พื้นที่อัตลักษณ์ 5 ภูมิภาคทั่วประเทศ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11 - 15 เมษายน 2567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ตัวอย่างกิจกรรม</w:t>
            </w:r>
          </w:p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ภายในงาน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ขบวนรถพาเหรดสงกรานต์</w:t>
            </w:r>
            <w:r w:rsidRPr="00CA308C">
              <w:rPr>
                <w:rFonts w:eastAsia="Calibri" w:hint="cs"/>
                <w:cs/>
              </w:rPr>
              <w:t>จากกลุ่มจังหวัดเป้าหมาย 16 จังหวัด</w:t>
            </w:r>
            <w:r w:rsidR="006C4B54">
              <w:rPr>
                <w:rFonts w:eastAsia="Calibri" w:hint="cs"/>
                <w:cs/>
              </w:rPr>
              <w:t>*</w:t>
            </w:r>
            <w:r w:rsidRPr="00CA308C">
              <w:rPr>
                <w:rFonts w:eastAsia="Calibri" w:hint="cs"/>
                <w:cs/>
              </w:rPr>
              <w:t xml:space="preserve"> 11 อุตสาหกรรม </w:t>
            </w:r>
            <w:r w:rsidRPr="00CA308C">
              <w:rPr>
                <w:rFonts w:eastAsia="Calibri"/>
              </w:rPr>
              <w:t>Soft Power</w:t>
            </w:r>
            <w:r w:rsidRPr="00CA308C">
              <w:rPr>
                <w:rFonts w:eastAsia="Calibri"/>
                <w:vertAlign w:val="superscript"/>
              </w:rPr>
              <w:t>2</w:t>
            </w:r>
            <w:r w:rsidRPr="00CA308C">
              <w:rPr>
                <w:rFonts w:eastAsia="Calibri"/>
                <w:cs/>
              </w:rPr>
              <w:t xml:space="preserve"> </w:t>
            </w:r>
            <w:r w:rsidRPr="00CA308C">
              <w:rPr>
                <w:rFonts w:eastAsia="Calibri" w:hint="cs"/>
                <w:cs/>
              </w:rPr>
              <w:t>และหน่วยงานภาคเอกชน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การแสดงทางศิลปวัฒนธรรม</w:t>
            </w:r>
            <w:r w:rsidRPr="00CA308C">
              <w:rPr>
                <w:rFonts w:eastAsia="Calibri" w:hint="cs"/>
                <w:cs/>
              </w:rPr>
              <w:t xml:space="preserve"> เช่น โขน รำมโนราห์ การแสดงร่วมสมัยผสมผสานความเป็นไทย 5 ภาค และการแสดงวงออร์เคสตรา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การแสดงดนตรีจากศิลปินที่มีชื่อเสียงทั้งในประเทศและต่างประเทศ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ลานสงกรานต์ 5 ภาค</w:t>
            </w:r>
            <w:r w:rsidRPr="00CA308C">
              <w:rPr>
                <w:rFonts w:eastAsia="Calibri" w:hint="cs"/>
                <w:cs/>
              </w:rPr>
              <w:t xml:space="preserve"> นำเสนอประเพณีสงกรานต์ในแต่ละภูมิภาค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การแสดงน้ำพุประกอบดนตรี อุโมงค์น้ำ ถังน้ำล้นยักษ์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A308C">
              <w:rPr>
                <w:rFonts w:eastAsia="Calibri" w:hint="cs"/>
                <w:cs/>
              </w:rPr>
              <w:t>- การทำบุญตักบาตร รดน้ำผู้สูงอายุ และสรงน้ำพระ เนื่องในวันขึ้นปีใหม่ไทย</w:t>
            </w:r>
          </w:p>
        </w:tc>
      </w:tr>
      <w:tr w:rsidR="00CA308C" w:rsidRPr="00CA308C" w:rsidTr="008262E4">
        <w:tc>
          <w:tcPr>
            <w:tcW w:w="198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794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 xml:space="preserve">- สร้างสิทธิบัตร </w:t>
            </w:r>
            <w:r w:rsidRPr="00CA308C">
              <w:rPr>
                <w:rFonts w:eastAsia="Calibri"/>
              </w:rPr>
              <w:t xml:space="preserve">Intellectual Property Festival </w:t>
            </w:r>
            <w:r w:rsidRPr="00CA308C">
              <w:rPr>
                <w:rFonts w:eastAsia="Calibri" w:hint="cs"/>
                <w:cs/>
              </w:rPr>
              <w:t>(</w:t>
            </w:r>
            <w:r w:rsidRPr="00CA308C">
              <w:rPr>
                <w:rFonts w:eastAsia="Calibri"/>
              </w:rPr>
              <w:t>IP Festival</w:t>
            </w:r>
            <w:r w:rsidRPr="00CA308C">
              <w:rPr>
                <w:rFonts w:eastAsia="Calibri" w:hint="cs"/>
                <w:cs/>
              </w:rPr>
              <w:t>)</w:t>
            </w:r>
            <w:r w:rsidRPr="00CA308C">
              <w:rPr>
                <w:rFonts w:eastAsia="Calibri"/>
                <w:vertAlign w:val="superscript"/>
              </w:rPr>
              <w:t>3</w:t>
            </w:r>
            <w:r w:rsidRPr="00CA308C">
              <w:rPr>
                <w:rFonts w:eastAsia="Calibri"/>
                <w:cs/>
              </w:rPr>
              <w:t xml:space="preserve"> </w:t>
            </w:r>
            <w:r w:rsidRPr="00CA308C">
              <w:rPr>
                <w:rFonts w:eastAsia="Calibri" w:hint="cs"/>
                <w:cs/>
              </w:rPr>
              <w:t>เพื่อเชิดชูงานที่มีเอกลักษณ์ความเป็นไทย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- จำนวนนักท่องเที่ยวเข้าร่วมงานมากกว่า 200,000 คน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CA308C">
              <w:rPr>
                <w:rFonts w:eastAsia="Calibri" w:hint="cs"/>
                <w:cs/>
              </w:rPr>
              <w:t xml:space="preserve">- </w:t>
            </w:r>
            <w:r w:rsidRPr="00CA308C">
              <w:rPr>
                <w:rFonts w:eastAsia="Calibri" w:hint="cs"/>
                <w:b/>
                <w:bCs/>
                <w:cs/>
              </w:rPr>
              <w:t>สร้างรายได้และเงินหมุนเวียนในช่วงเทศกาลสงกรานต์ประมาณ 3,125 ล้านบาท</w:t>
            </w:r>
          </w:p>
        </w:tc>
      </w:tr>
    </w:tbl>
    <w:p w:rsidR="006C4B54" w:rsidRDefault="006C4B54" w:rsidP="006C4B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308C" w:rsidRPr="00CA308C" w:rsidRDefault="00CA308C" w:rsidP="006C4B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พื้นที่อัตลักษณ์ 5 ภูมิภาคทั่วประเทศ (ภาคเหนือ ภาคกลาง ภาคตะวันออกเฉียงเหนือ ภาคตะวันออก และภาคใต้) เช่น จังหวัดเชียงใหม่ จังหวัดเชียงราย จังหวัดลำปาง จังหวัดสุโขทัย จังหวัดราชบุรี จังหวัดพระนครศรีอยุธยา จังหวัดสุพรรณบุรี จังหวัดสมุทรปราการ จังหวัดสงขลา จังหวัดภูเก็ต จังหวัดนครศรีธรรมราช จังหวัดปัตตานี จังหวัดหนองคาย และจังหวัดนครพนม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 11 อุตสาหกรรม </w:t>
      </w:r>
      <w:r w:rsidRPr="00CA308C">
        <w:rPr>
          <w:rFonts w:ascii="TH SarabunPSK" w:eastAsia="Calibri" w:hAnsi="TH SarabunPSK" w:cs="TH SarabunPSK"/>
          <w:sz w:val="28"/>
        </w:rPr>
        <w:t xml:space="preserve">Soft Power </w:t>
      </w:r>
      <w:r w:rsidRPr="00CA308C">
        <w:rPr>
          <w:rFonts w:ascii="TH SarabunPSK" w:eastAsia="Calibri" w:hAnsi="TH SarabunPSK" w:cs="TH SarabunPSK" w:hint="cs"/>
          <w:sz w:val="28"/>
          <w:cs/>
        </w:rPr>
        <w:t>ได้แก่ (1) อาหาร (2) กีฬา (3) เฟสติวัล (4) ท่องเที่ยว (5) ดนตรี (6) หนังสือ (7) ภาพยนตร์ (8) เกม (9) ศิลปะ (10) การออกแบบ และ (11) แฟชั่น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/>
          <w:sz w:val="28"/>
        </w:rPr>
        <w:t>Festival Economy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หรือ การขับเคลื่อนเศรษฐกิจด้วยงานเทศกาล โดยเน้นการใช้อัตลักษณ์ของเมือง (</w:t>
      </w:r>
      <w:r w:rsidRPr="00CA308C">
        <w:rPr>
          <w:rFonts w:ascii="TH SarabunPSK" w:eastAsia="Calibri" w:hAnsi="TH SarabunPSK" w:cs="TH SarabunPSK"/>
          <w:sz w:val="28"/>
        </w:rPr>
        <w:t>City DNA</w:t>
      </w:r>
      <w:r w:rsidRPr="00CA308C">
        <w:rPr>
          <w:rFonts w:ascii="TH SarabunPSK" w:eastAsia="Calibri" w:hAnsi="TH SarabunPSK" w:cs="TH SarabunPSK" w:hint="cs"/>
          <w:sz w:val="28"/>
          <w:cs/>
        </w:rPr>
        <w:t>)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มาผสานเข้ากับการออกแบบกิจกรรม (</w:t>
      </w:r>
      <w:r w:rsidRPr="00CA308C">
        <w:rPr>
          <w:rFonts w:ascii="TH SarabunPSK" w:eastAsia="Calibri" w:hAnsi="TH SarabunPSK" w:cs="TH SarabunPSK"/>
          <w:sz w:val="28"/>
        </w:rPr>
        <w:t>Experience Design</w:t>
      </w:r>
      <w:r w:rsidRPr="00CA308C">
        <w:rPr>
          <w:rFonts w:ascii="TH SarabunPSK" w:eastAsia="Calibri" w:hAnsi="TH SarabunPSK" w:cs="TH SarabunPSK" w:hint="cs"/>
          <w:sz w:val="28"/>
          <w:cs/>
        </w:rPr>
        <w:t>)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ก่อให้เกิดระบบนิเวศใหม่ (</w:t>
      </w:r>
      <w:r w:rsidRPr="00CA308C">
        <w:rPr>
          <w:rFonts w:ascii="TH SarabunPSK" w:eastAsia="Calibri" w:hAnsi="TH SarabunPSK" w:cs="TH SarabunPSK"/>
          <w:sz w:val="28"/>
        </w:rPr>
        <w:t>New Ecosystem</w:t>
      </w:r>
      <w:r w:rsidRPr="00CA308C">
        <w:rPr>
          <w:rFonts w:ascii="TH SarabunPSK" w:eastAsia="Calibri" w:hAnsi="TH SarabunPSK" w:cs="TH SarabunPSK" w:hint="cs"/>
          <w:sz w:val="28"/>
          <w:cs/>
        </w:rPr>
        <w:t>)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ในการพัฒนาเศรษฐกิจของเมืองผ่านการจัดงานเทศกาล ซึ่งสำนักงานส่งเสริมการจัดประชุมและนิทรรศการ (องค์การมหาชน) และพันธมิตรเครือข่ายที่มีความเชี่ยวชาญด้านการออกแบบและจัดงานอีเวนต์สุดสร้างสรรค์ได้ร่วมกันออกแบบและสร้างสรรค์งานเทศกาลที่เหมาะสมให้แต่ละเมืองเพื่อพัฒนาต่อ</w:t>
      </w:r>
      <w:r w:rsidRPr="00CA308C">
        <w:rPr>
          <w:rFonts w:ascii="TH SarabunPSK" w:eastAsia="Calibri" w:hAnsi="TH SarabunPSK" w:cs="TH SarabunPSK" w:hint="cs"/>
          <w:sz w:val="28"/>
          <w:cs/>
        </w:rPr>
        <w:lastRenderedPageBreak/>
        <w:t xml:space="preserve">ยอดจนเกิดเป็น </w:t>
      </w:r>
      <w:r w:rsidRPr="00CA308C">
        <w:rPr>
          <w:rFonts w:ascii="TH SarabunPSK" w:eastAsia="Calibri" w:hAnsi="TH SarabunPSK" w:cs="TH SarabunPSK"/>
          <w:sz w:val="28"/>
          <w:cs/>
        </w:rPr>
        <w:t>“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หนึ่งเมือง หนึ่งสิทธิบัตรงานเทศกาลนานาชาติ หรือ 1 </w:t>
      </w:r>
      <w:r w:rsidRPr="00CA308C">
        <w:rPr>
          <w:rFonts w:ascii="TH SarabunPSK" w:eastAsia="Calibri" w:hAnsi="TH SarabunPSK" w:cs="TH SarabunPSK"/>
          <w:sz w:val="28"/>
        </w:rPr>
        <w:t xml:space="preserve">City 1 IP </w:t>
      </w:r>
      <w:r w:rsidRPr="00CA308C">
        <w:rPr>
          <w:rFonts w:ascii="TH SarabunPSK" w:eastAsia="Calibri" w:hAnsi="TH SarabunPSK" w:cs="TH SarabunPSK" w:hint="cs"/>
          <w:sz w:val="28"/>
          <w:cs/>
        </w:rPr>
        <w:t>(</w:t>
      </w:r>
      <w:r w:rsidRPr="00CA308C">
        <w:rPr>
          <w:rFonts w:ascii="TH SarabunPSK" w:eastAsia="Calibri" w:hAnsi="TH SarabunPSK" w:cs="TH SarabunPSK"/>
          <w:sz w:val="28"/>
        </w:rPr>
        <w:t>Intellectual Property</w:t>
      </w:r>
      <w:r w:rsidRPr="00CA308C">
        <w:rPr>
          <w:rFonts w:ascii="TH SarabunPSK" w:eastAsia="Calibri" w:hAnsi="TH SarabunPSK" w:cs="TH SarabunPSK" w:hint="cs"/>
          <w:sz w:val="28"/>
          <w:cs/>
        </w:rPr>
        <w:t>)</w:t>
      </w:r>
      <w:r w:rsidRPr="00CA308C">
        <w:rPr>
          <w:rFonts w:ascii="TH SarabunPSK" w:eastAsia="Calibri" w:hAnsi="TH SarabunPSK" w:cs="TH SarabunPSK"/>
          <w:sz w:val="28"/>
          <w:cs/>
        </w:rPr>
        <w:t xml:space="preserve">” </w:t>
      </w:r>
      <w:r w:rsidRPr="00CA308C">
        <w:rPr>
          <w:rFonts w:ascii="TH SarabunPSK" w:eastAsia="Calibri" w:hAnsi="TH SarabunPSK" w:cs="TH SarabunPSK" w:hint="cs"/>
          <w:sz w:val="28"/>
          <w:cs/>
        </w:rPr>
        <w:t>ที่จะช่วยเพิ่มมูลค่า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>ยกระดับ และส่งออกงานเทศกาลที่เกิดจากอัตลักษณ์ของเมืองให้เป็นที่รู้จักไปทั่วโลก</w:t>
      </w:r>
    </w:p>
    <w:p w:rsidR="00CA308C" w:rsidRPr="00CA308C" w:rsidRDefault="006C4B54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  <w:vertAlign w:val="superscript"/>
        </w:rPr>
        <w:t>*</w:t>
      </w:r>
      <w:r w:rsidR="00CA308C" w:rsidRPr="00CA308C">
        <w:rPr>
          <w:rFonts w:ascii="TH SarabunPSK" w:eastAsia="Calibri" w:hAnsi="TH SarabunPSK" w:cs="TH SarabunPSK" w:hint="cs"/>
          <w:sz w:val="28"/>
          <w:cs/>
        </w:rPr>
        <w:t xml:space="preserve"> พื้นที่ดำเนินการ 16 จังหวัด แบ่งเป็น (1) จังหวัดหลัก 5 จังหวัด ได้แก่ จังหวัดเชียงใหม่ จังหวัดขอนแก่น จังหวัดชลบุรี จังหวัดสมุทรปราการ และจังหวัดนครศรีธรรมราช (2) จังหวัดนำร่อง 5 จังหวัด ได้แก่ จังหวัดเชียงราย จังหวัดหนองคาย จังหวัดพิษณุโลก จังหวัดสงขลา และจังหวัดบุรีรัมย์ และ (3) จังหวัดอื่น ๆ 6 จังหวัด ได้แก่ จังหวัดพระนครศรีอยุธยา จังหวัดนครพนม จังหวัดลำปาง จังหวัดเลย จังหวัดสุโขทัย และจังหวัดภูเก็ต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308C" w:rsidRPr="00CA308C" w:rsidRDefault="00C44CD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64A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A308C"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ขอยกเว้นมติคณะรัฐมนตรีที่ห้ามใช้ประโยชน์ป่าชายเลน สำหรับดำเนินการโครงการพัฒนาปัจจัยพื้นฐานเพื่อส่งเสริมการท่องเที่ยว กิจกรรมก่อสร้างถนนและสะพานเชื่อมโยงเส้นทางบริเวณอ่าวเขาควาย ท้องที่หมู่บ้านอ่าวเขาควาย ตำบลเกาะพยาม อำเภอเมืองระนอง จังหวัดระนอง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="00F83B8A">
        <w:rPr>
          <w:rFonts w:ascii="TH SarabunPSK" w:eastAsia="Calibri" w:hAnsi="TH SarabunPSK" w:cs="TH SarabunPSK" w:hint="cs"/>
          <w:sz w:val="32"/>
          <w:szCs w:val="32"/>
          <w:cs/>
        </w:rPr>
        <w:t>กระทรวงมหาดไทย (มท.) เสนอ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ยกเว้นการปฏิบัติตามมติคณะรัฐมนตรี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92"/>
        <w:gridCol w:w="7102"/>
      </w:tblGrid>
      <w:tr w:rsidR="00CA308C" w:rsidRPr="00CA308C" w:rsidTr="008262E4">
        <w:tc>
          <w:tcPr>
            <w:tcW w:w="2547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มติคณะรัฐมนตรี</w:t>
            </w:r>
          </w:p>
        </w:tc>
        <w:tc>
          <w:tcPr>
            <w:tcW w:w="7381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CA308C" w:rsidRPr="00CA308C" w:rsidTr="008262E4">
        <w:tc>
          <w:tcPr>
            <w:tcW w:w="2547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(1) 15 ธันวาคม 2530</w:t>
            </w:r>
          </w:p>
        </w:tc>
        <w:tc>
          <w:tcPr>
            <w:tcW w:w="7381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ให้กำหนดเขตพื้นที่ป่าชายเลนที่เป็น</w:t>
            </w:r>
            <w:r w:rsidRPr="00CA308C">
              <w:rPr>
                <w:rFonts w:eastAsia="Calibri" w:hint="cs"/>
                <w:b/>
                <w:bCs/>
                <w:cs/>
              </w:rPr>
              <w:t>เขตอนุรักษ์ หมายถึง พื้นที่ป่าชายเลนที่หวงห้ามไม่ให้มีการเปลี่ยนแปลง</w:t>
            </w:r>
            <w:r w:rsidRPr="00CA308C">
              <w:rPr>
                <w:rFonts w:eastAsia="Calibri" w:hint="cs"/>
                <w:cs/>
              </w:rPr>
              <w:t>สถานภาพการใช้ประโยชน์ใด ๆ นอกจากปล่อยให้เป็นไปตามธรรมชาติเพื่อรักษาไว้ซึ่งสภาพแวดล้อมและระบบนิเวศ</w:t>
            </w:r>
          </w:p>
        </w:tc>
      </w:tr>
      <w:tr w:rsidR="00CA308C" w:rsidRPr="00CA308C" w:rsidTr="008262E4">
        <w:tc>
          <w:tcPr>
            <w:tcW w:w="2547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(2) 23 กรกฎาคม 2534</w:t>
            </w:r>
          </w:p>
        </w:tc>
        <w:tc>
          <w:tcPr>
            <w:tcW w:w="7381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ให้</w:t>
            </w:r>
            <w:r w:rsidRPr="00CA308C">
              <w:rPr>
                <w:rFonts w:eastAsia="Calibri" w:hint="cs"/>
                <w:b/>
                <w:bCs/>
                <w:cs/>
              </w:rPr>
              <w:t>ระงับการใช้ประโยชน์พื้นที่ป่าชายเลน</w:t>
            </w:r>
            <w:r w:rsidRPr="00CA308C">
              <w:rPr>
                <w:rFonts w:eastAsia="Calibri" w:hint="cs"/>
                <w:cs/>
              </w:rPr>
              <w:t>โดยเด็ดขาด</w:t>
            </w:r>
          </w:p>
        </w:tc>
      </w:tr>
      <w:tr w:rsidR="00CA308C" w:rsidRPr="00CA308C" w:rsidTr="008262E4">
        <w:tc>
          <w:tcPr>
            <w:tcW w:w="2547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(3) 22 สิงหาคม 2543</w:t>
            </w:r>
          </w:p>
        </w:tc>
        <w:tc>
          <w:tcPr>
            <w:tcW w:w="7381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ห้าม</w:t>
            </w:r>
            <w:r w:rsidRPr="00CA308C">
              <w:rPr>
                <w:rFonts w:eastAsia="Calibri" w:hint="cs"/>
                <w:b/>
                <w:bCs/>
                <w:cs/>
              </w:rPr>
              <w:t>มิให้อนุญาตการใช้ประโยชน์พื้นที่ป่าชายเลน</w:t>
            </w:r>
            <w:r w:rsidRPr="00CA308C">
              <w:rPr>
                <w:rFonts w:eastAsia="Calibri" w:hint="cs"/>
                <w:cs/>
              </w:rPr>
              <w:t>ทุกกรณีทั้งภาครัฐและเอกชน</w:t>
            </w:r>
          </w:p>
        </w:tc>
      </w:tr>
      <w:tr w:rsidR="00CA308C" w:rsidRPr="00CA308C" w:rsidTr="008262E4">
        <w:tc>
          <w:tcPr>
            <w:tcW w:w="2547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(4) 17 ตุลาคม 2543</w:t>
            </w:r>
          </w:p>
        </w:tc>
        <w:tc>
          <w:tcPr>
            <w:tcW w:w="7381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ห้าม</w:t>
            </w:r>
            <w:r w:rsidRPr="00CA308C">
              <w:rPr>
                <w:rFonts w:eastAsia="Calibri" w:hint="cs"/>
                <w:b/>
                <w:bCs/>
                <w:cs/>
              </w:rPr>
              <w:t>มิให้อนุญาตการใช้ประโยชน์พื้นที่ป่าชายเลน</w:t>
            </w:r>
            <w:r w:rsidRPr="00CA308C">
              <w:rPr>
                <w:rFonts w:eastAsia="Calibri" w:hint="cs"/>
                <w:cs/>
              </w:rPr>
              <w:t>ในเขตอนุรักษ์ทุกกรณี</w:t>
            </w:r>
          </w:p>
        </w:tc>
      </w:tr>
    </w:tbl>
    <w:p w:rsidR="00CA308C" w:rsidRPr="00CA308C" w:rsidRDefault="00CA308C" w:rsidP="00F83B8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เพื่อดำเนินโครงการพัฒนาปัจจัยพื้นฐานเพื่อส่งเสริมการท่องเที่ยว กิจกรรมก่อสร้างถนนและสะพานเชื่อมโยงเส้นทางบริเวณอ่าวเขาควายท้องที่หมู่บ้านอ่าวเขาควาย ตำบลเกาะพยาม อำเภอเมืองระนอง จังหวัดระนอง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เดิมจังหวัดระนองได้ดำเนินโครงการพัฒนาปัจจัยพื้นฐานเพื่อส่งเสริมการท่องเที่ยว กิจกรรมก่อสร้างถนนและสะพานแขวนเชื่อมโยงเส้นทางบริเวณอ่าวเขาควาย </w:t>
      </w: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โดยมีรายละเอียดโครงการ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61"/>
        <w:gridCol w:w="6833"/>
      </w:tblGrid>
      <w:tr w:rsidR="00CA308C" w:rsidRPr="00CA308C" w:rsidTr="008262E4">
        <w:tc>
          <w:tcPr>
            <w:tcW w:w="2830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098" w:type="dxa"/>
          </w:tcPr>
          <w:p w:rsidR="00CA308C" w:rsidRPr="00CA308C" w:rsidRDefault="00CA308C" w:rsidP="00CA308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CA308C" w:rsidRPr="00CA308C" w:rsidTr="008262E4">
        <w:tc>
          <w:tcPr>
            <w:tcW w:w="2830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1. วัตถุประสงค์</w:t>
            </w:r>
          </w:p>
        </w:tc>
        <w:tc>
          <w:tcPr>
            <w:tcW w:w="709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(1) เพื่อให้ประชาชนชาวไทยและชาวมอแกนที่อาศัยอยู่บริเวณบ้านอ่าวเขาควายสามารถเดินทางมารับบริการทางสาธารณสุขและทางการศึกษาได้อย่างสะดวกโดยเฉพาะในช่วงฤดูมรสุม</w:t>
            </w:r>
            <w:r w:rsidRPr="00CA308C">
              <w:rPr>
                <w:rFonts w:eastAsia="Calibri" w:hint="cs"/>
                <w:vertAlign w:val="superscript"/>
                <w:cs/>
              </w:rPr>
              <w:t>1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(2) เพื่อให้มีถนนที่สามารถเชื่อมสถานที่ท่องเที่ยวในพื้นที่เกาะพยามและพื้นที่จังหวัดระนอง เพื่อส่งเสริมการท่องเที่ยวและเพื่อให้เกิดรายได้จากการท่องเที่ยว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(ปัจจุบันดำเนินการก่อสร้างแล้วเสร็จบางส่วน)</w:t>
            </w:r>
          </w:p>
        </w:tc>
      </w:tr>
      <w:tr w:rsidR="00CA308C" w:rsidRPr="00CA308C" w:rsidTr="008262E4">
        <w:tc>
          <w:tcPr>
            <w:tcW w:w="2830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2. รายละเอียดการก่อสร้าง</w:t>
            </w:r>
          </w:p>
        </w:tc>
        <w:tc>
          <w:tcPr>
            <w:tcW w:w="709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(1) สะพานยาว 150 เมตร</w:t>
            </w:r>
          </w:p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(2) ถนนคอนกรีตเสริมเหล็ก กว้าง 3 เมตร ยาว 1.15 กิโลเมตร และไหล่ทางข้างละ 0.5 เมตร</w:t>
            </w:r>
          </w:p>
        </w:tc>
      </w:tr>
      <w:tr w:rsidR="00CA308C" w:rsidRPr="00CA308C" w:rsidTr="008262E4">
        <w:tc>
          <w:tcPr>
            <w:tcW w:w="2830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CA308C">
              <w:rPr>
                <w:rFonts w:eastAsia="Calibri" w:hint="cs"/>
                <w:b/>
                <w:bCs/>
                <w:cs/>
              </w:rPr>
              <w:t>3. งบประมาณ</w:t>
            </w:r>
          </w:p>
        </w:tc>
        <w:tc>
          <w:tcPr>
            <w:tcW w:w="7098" w:type="dxa"/>
          </w:tcPr>
          <w:p w:rsidR="00CA308C" w:rsidRPr="00CA308C" w:rsidRDefault="00CA308C" w:rsidP="00CA308C">
            <w:pPr>
              <w:spacing w:line="320" w:lineRule="exact"/>
              <w:jc w:val="thaiDistribute"/>
              <w:rPr>
                <w:rFonts w:eastAsia="Calibri"/>
              </w:rPr>
            </w:pPr>
            <w:r w:rsidRPr="00CA308C">
              <w:rPr>
                <w:rFonts w:eastAsia="Calibri" w:hint="cs"/>
                <w:cs/>
              </w:rPr>
              <w:t>20 ล้านบาท โดยใช้งบประมาณตามแผนปฏิบัติรายงานประจำปีงบประมาณ พ.ศ. 2557 ของจังหวัดระนอง</w:t>
            </w:r>
          </w:p>
        </w:tc>
      </w:tr>
    </w:tbl>
    <w:p w:rsidR="00CA308C" w:rsidRPr="00CA308C" w:rsidRDefault="00CA308C" w:rsidP="00F83B8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2. ต่อมาจังหวัดระนองได้ปรับชื่อโครงการเป็น </w:t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โครงการพัฒนาปัจจัยพื้นฐานเพื่อส่งเสริมการท่องเที่ยว กิจกรรมก่อสร้างถนนและสะพานเชื่อมโยงเส้นทางบริเวณอ่าวเขาควาย ท้องที่หมู่บ้านอ่าวเขาควาย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ตำบลเกาะพยาม อำเภอเมืองระนอง จังหวัดระนอง</w:t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CA308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และได้ดำเนินการสำรวจที่ดินภายในจังหวัดระนองพบว่า </w:t>
      </w: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พื้นที่ก่อสร้างถนนและสะพานดังกล่าว มีบางส่วนตั้งอยู่ในพื้นที่ป่าชายเลน และเข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ตป่าสงวนแห่งชาติ ป่าเกาะพ</w:t>
      </w:r>
      <w:r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ยาม 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ตามกฎกระทรวง ฉบับที่ 625 (พ.ศ. 2516) ออกตามความในพระราชบัญญัติป่าสงวนแห่งชาติ พ.ศ. 2507 (ประมาณ 3 - 0 - 90.70 ไร่)</w:t>
      </w:r>
      <w:r w:rsidRPr="00CA308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มท. จึงขอเสนอคณะรัฐมนตรีเพื่อพิจารณายกเว้นมติคณะรัฐมนตรีเกี่ยวกับป่าชายเลนในครั้งนี้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lastRenderedPageBreak/>
        <w:t>1</w:t>
      </w:r>
      <w:r w:rsidRPr="00CA308C">
        <w:rPr>
          <w:rFonts w:ascii="TH SarabunPSK" w:eastAsia="Calibri" w:hAnsi="TH SarabunPSK" w:cs="TH SarabunPSK"/>
          <w:sz w:val="28"/>
          <w:cs/>
        </w:rPr>
        <w:t xml:space="preserve"> 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ปัจจุบันมีนักเรียนที่ต้องเดินทางไปโรงเรียน จำนวน 39 คน และประชาชนที่อาศัยอยู่บริเวณบ้านอ่าวเขาควายที่ต้องเดินทางไปสถานีอนามัยและโรงเรียน ซึ่งตั้งอยู่บริเวณบ้านอ่าวแม่หม้ายห่างจากหมู่บ้านอ่าวเขาควายประมาณ 4 กิโลเมตร โดยปัจจุบันยังไม่มีถนน ต้องเดินทางโดยทางเรือและทางเท้า 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 เปลี่ยนเนื่องจากเดิมอำเภอเมืองระนองประสงค์ก่อสร้างเป็นสะพานแขวน แต่เมื่อโครงการเข้าสู่การพิจารณาในระดับจังหวัด โยธาธิการและผังเมืองจังหวัดระนองเห็นว่า ควรเปลี่ยนเป็นสะพานปูน เพื่อให้มีความปลอดภัยในการสัญจร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A308C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CA308C">
        <w:rPr>
          <w:rFonts w:ascii="TH SarabunPSK" w:eastAsia="Calibri" w:hAnsi="TH SarabunPSK" w:cs="TH SarabunPSK" w:hint="cs"/>
          <w:sz w:val="28"/>
          <w:cs/>
        </w:rPr>
        <w:t xml:space="preserve"> เมื่อสำรวจแล้วพบว่าพื้นที่ก่อสร้างถนนและสะพานดังกล่าว มีบางส่วนตั้งอยู่ในพื้นที่ป่าชายเลน และเขตป่าสงวนแห่งชาติ ป่าเกาะพยาม จึงหยุดการก่อสร้างและดำเนินการขออนุญาตเข้าใช้พื้นที่ เพื่อให้เป็นไปตามกฎหมาย ระเบียบและมติคณะรัฐมนตรีที่เกี่ยวข้อง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308C" w:rsidRPr="00CA308C" w:rsidRDefault="00C44CD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864A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A308C" w:rsidRPr="00CA308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การขอรับการจัดสรรเงินอุดหนุนเป็นรายปีเป็นการจ่ายขาดให้แก่สภาองค์กรของผู้บริโภค (งบประมาณรายจ่ายประจำปีงบประมาณ พ.ศ. 2568)</w:t>
      </w:r>
    </w:p>
    <w:p w:rsidR="00CA308C" w:rsidRPr="00CA308C" w:rsidRDefault="00CA308C" w:rsidP="00CA308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รอบวงเงินเพื่อจัดสรรเงินอุดหนุนเป็นรายปีเป็นการจ่ายขาดให้แก่สภาองค์กรของผู้บริโภค งบประมาณรายจ่ายประจำปีงบประมาณ พ.ศ. 2568 จำนวนทั้งสิ้น 360.10 ล้านบาท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ตามมาตรา 16 แห่งพระราชบัญญัติการจัดตั้งสภาองค์กรของผู้บริโภค พ.ศ. 2562 ตามที่สำนักงานปลัดสำนักนายกรัฐมนตรี (สปน.) เสนอ ทั้งนี้เพื่อให้ สปน. นำไปจัดทำคำของบประมาณเพื่อจัดสรรเงินอุดหนุน</w:t>
      </w:r>
      <w:r w:rsidRPr="00CA308C">
        <w:rPr>
          <w:rFonts w:ascii="TH SarabunPSK" w:eastAsia="Calibri" w:hAnsi="TH SarabunPSK" w:cs="TH SarabunPSK"/>
          <w:sz w:val="32"/>
          <w:szCs w:val="32"/>
          <w:cs/>
        </w:rPr>
        <w:t>เป็นรายปีเป็นการจ่ายขาดให้แก่สภาองค์กรของผู้บริโภคในคำของบประมาณรายจ่ายประจำปีงบประมาณ พ.ศ. 2568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สปน.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A308C">
        <w:rPr>
          <w:rFonts w:ascii="TH SarabunPSK" w:eastAsia="Calibri" w:hAnsi="TH SarabunPSK" w:cs="TH SarabunPSK" w:hint="cs"/>
          <w:sz w:val="32"/>
          <w:szCs w:val="32"/>
          <w:cs/>
        </w:rPr>
        <w:t>ซึ่งสำนักงบประมาณจะพิจารณาตามความจำเป็นและวงเงินงบประมาณ รายจ่ายประจำปีตลอดจนศักยภาพและความสามารถในการใช้จ่ายงบประมาณ ต่อไป และเห็นควรให้ สปน. กำกับ ติดตาม การใช้จ่ายเงินอุดหนุนของสภาองค์กรของผู้บริโภค ให้เป็นไปตามกฎหมาย ระเบียบ ข้อบังคับ มติคณะรัฐมนตรีและหนังสือเวียนที่เกี่ยวข้อง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โดยคำนึงถึงความคุ้มค่าและประหยัด การพิจารณาเป้าหมาย ประสิทธิภาพ ผลสัมฤทธิ์ และประโยชน์ที่ประชาชนจะได้รับจากการดำเนินงานของสภาองค์กรของผู้บริโภค ตามความเห็นของสำนักงบประมาณ</w:t>
      </w:r>
    </w:p>
    <w:p w:rsidR="00CA308C" w:rsidRDefault="00CA308C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864A95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การกำหนดราคาอ้อยขั้นสุดท้ายและผลตอบแทนการผลิตและจำหน่ายน้ำตาลทรายขั้นสุดท้ายฤดูการผลิตปี 2565/2566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คณะรัฐมนตรีมีมติเห็นชอบตามที่กระทรวงอุตสาหกรรม (อก.) เสนอการกำหนดราคาอ้อยขั้นสุดท้ายและผลตอบแทนการผลิตและจำหน่ายน้ำตาลทรายขั้นสุดท้าย (ราคาอ้อยขั้นสุดท้ายฯ) ฤดูการผลิตปี 2565/2566 เป็นรายเขต 9 เขต โดยมีอัตราเฉลี่ยทั่วประเทศ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1. ราคาอ้อยขั้นสุดท้าย ฤดูการผลิตปี 2565/2566 ในอัตรา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 1,197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53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บาทต่อตันอ้อย ณ ระดับความหวานที่ 10 ซี.ซี.เอส.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 อัตราขึ้น/ลงของราคาอ้อย เท่ากับ 71.85 บาท ต่อ 1 หน่วย ซี.ซี.เอส</w:t>
      </w:r>
      <w:r w:rsidRPr="00A60485">
        <w:rPr>
          <w:rFonts w:ascii="TH SarabunPSK" w:eastAsia="Calibri" w:hAnsi="TH SarabunPSK" w:cs="TH SarabunPSK"/>
          <w:sz w:val="32"/>
          <w:szCs w:val="32"/>
        </w:rPr>
        <w:t>.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3. ผลตอบแทนการผลิตและจำหน่ายน้ำตาลทรายขั้นสุดท้าย ฤดูการผลิตปี 2565/2566 เท่ากับ 513.23 บาทต่อตันอ้อย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อก. รายงานว่า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พระราชบัญญัติอ้อยและน้ำตาลทราย พ.ศ. 2527 มาตรา 55 และมาตรา 56 บัญญัติให้ภายในเดือนตุลาคมของทุกปี ให้คณะกรรมการบริหารกำหนดราคาอ้อยขั้นสุดท้ายฯ และเมื่อได้รับความเห็นชอบจากคณะกรรมการอ้อยและน้ำตาลทราย (กอน.) แล้วให้เสนอคณะรัฐมนตรีเพื่อพิจารณาให้ความเห็นชอบราคาอ้อยขั้นสุดท้ายฯ ก่อนที่สำนักงานคณะกรรมการอ้อยและน้ำตาลทราย (สอน.) จะออกประกาศและนำลงประกาศในราชกิจจานุเบกษา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คณะกรรมการบริหารในคราวประชุมครั้งที่ 9/2566 เมื่อวันที่ 17 พฤศจิกายน 2566 ได้พิจารณาการกำหนดราคาอ้อยขั้นสุดท้ายฯ ฤดูการผลิตปี 2565/2566 แล้วเสนอ กอน. ในคราวประชุมครั้งที่ 8/2566 เมื่อวันที่ 8 ธันวาคม 2566 โดย กอน. มีมติรับรองและเห็นชอบตามที่คณะกรรมการบริหารเสนอ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2.1 ข้อมูลองค์ประกอบการคำนวณราคาอ้อยขั้นสุดท้ายฯ ฤดูการผลิตปี 2565/2566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2.2 การกำหนดราคาอ้อยขั้นสุดท้ายฯ ฤดูการผลิตปี 2565/2566 เป็นรายเขต 9 เขตคำนวณราคาอ้อย โดยราคาเฉลี่ยทั่วประเทศในอัตรา 1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209.11 บาทต่อตันอ้อย ณ ระดับความหวานที่ 10 ซี.ซี.เอส.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และกำหนดอัตราขึ้น/ลงของราคาอ้อยเท่ากับ 72.55 บาท ต่อ 1 หน่วย ซี.ซี.เอส. และผลตอบแทนการผลิตและจำหน่ายน้ำตาลทรายขั้นสุดท้าย 518.19 บาทต่อตันอ้อย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2.3 กำหนดให้มีการจัดเก็บเงินตามมาตรา 57 แห่งพระราชบัญญัติอ้อยและน้ำตาลทราย พ.ศ. 2527 แก้ไขเพิ่มเติมโดยพระราชบัญญัติอ้อยและน้ำตาลทราย (ฉบับที่ 2) พ.ศ. 2565 ให้แก่กองทุนอ้อยและน้ำตาลทราย และให้มีการปรับเปลี่ยนวิธีการจัดเก็บเงินตามมาตรา 57 ของฤดูการผลิตปี 2564/2565 ตามมติ กอน. ในการประชุมครั้งที่ 1/2566 เมื่อวันที่ 17 มกราคม 2566 และครั้งที่ 2/2566 เมื่อวันที่ 6 กุมภาพันธ์ 2566 โดยเรียกเก็บในฤดูการผลิตปี 2565/2566 ในอัตราตัวเลขภาพรวมทั้งระบบโดยจัดเก็บเงินในอัตรา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เขตคำนวณราคาอ้อย 1 3 5 6 7 และ 9 จัดเก็บเงินตามมาตรา 57 สำหรับฤดูการผลิตปี 2564/2565 ในอัตรา 9.81 บาทต่อตันอ้อย และฤดูการผลิตปี 2565/2566 ในอัตรา 10 บาทต่อตันอ้อย รวมเป็น 19.81 บาทต่อตันอ้อยโดยให้นำมาเรียกเก็บรวมกันทั้งหมดในฤดูการผลิตปี 2565/2566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(2) เขตคำนวณราคาอ้อย 2 และ 4 ยกเลิกการเรียกเก็บเงินค่าธรรมเนียมเพื่อการบริหารจัดการอุตสาหกรรมอ้อยและน้ำตาลทรายและเพื่อการวิจัยและพัฒนาอุตสาหกรรมอ้อยและน้ำตาลทราย และให้จัดเก็บเงินตามมาตรา 57 สำหรับฤดูการผลิตปี 2565/2566 ในอัตรา 19.81 บาทต่อตันอ้อย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2.4 จากการจัดเก็บเงินตามมาตรา 57 ส่งผลให้ราคาอ้อยขั้นสุดท้ายฯ ฤดูการผลิตปี 2565/2566 เป็นรายเขต 9 เขต คำนวณราคาอ้อย ณ ระดับความหวานที่ 10 ซี.ซี.เอส. และกำหนดอัตราขึ้น/ลงของราคาอ้อย ต่อ 1 หน่วย ซี.ซี.เอส. และผลตอบแทนการผลิตและจำหน่ายน้ำตาลทรายขั้นสุดท้าย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3402"/>
      </w:tblGrid>
      <w:tr w:rsidR="00A60485" w:rsidRPr="00A60485" w:rsidTr="008262E4">
        <w:tc>
          <w:tcPr>
            <w:tcW w:w="1980" w:type="dxa"/>
            <w:vMerge w:val="restart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เขตคำนวณราคา</w:t>
            </w:r>
          </w:p>
        </w:tc>
        <w:tc>
          <w:tcPr>
            <w:tcW w:w="4252" w:type="dxa"/>
            <w:gridSpan w:val="2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ราคาอ้อยขั้นสุดท้าย</w:t>
            </w:r>
          </w:p>
        </w:tc>
        <w:tc>
          <w:tcPr>
            <w:tcW w:w="3402" w:type="dxa"/>
            <w:vMerge w:val="restart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ผลตอบแทนการผลิตและจำหน่ายน้ำตาลทรายขั้นสุดท้าย ที่ 10 ซี.ซี.เอส. (บาทต่อตันอ้อย)</w:t>
            </w:r>
          </w:p>
        </w:tc>
      </w:tr>
      <w:tr w:rsidR="00A60485" w:rsidRPr="00A60485" w:rsidTr="008262E4">
        <w:tc>
          <w:tcPr>
            <w:tcW w:w="1980" w:type="dxa"/>
            <w:vMerge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 10 ซี.ซี.เอส. (บาทต่อตันอ้อย)</w:t>
            </w:r>
          </w:p>
        </w:tc>
        <w:tc>
          <w:tcPr>
            <w:tcW w:w="2409" w:type="dxa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อัตราขึ้น/ลง ของราคาอ้อย (บาทต่อ 1 หน่วย ซี.ซี.เอส.)</w:t>
            </w:r>
          </w:p>
        </w:tc>
        <w:tc>
          <w:tcPr>
            <w:tcW w:w="3402" w:type="dxa"/>
            <w:vMerge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1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1,228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526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2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1,148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492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3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1,193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511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4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1,218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522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5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1,226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525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 6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1,239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74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531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7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1,207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72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517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เขต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9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1,199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71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513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94</w:t>
            </w:r>
          </w:p>
        </w:tc>
      </w:tr>
      <w:tr w:rsidR="00A60485" w:rsidRPr="00A60485" w:rsidTr="008262E4"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เฉลี่ยทั่วประเทศ</w:t>
            </w:r>
          </w:p>
        </w:tc>
        <w:tc>
          <w:tcPr>
            <w:tcW w:w="184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,197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240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71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340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513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23</w:t>
            </w:r>
          </w:p>
        </w:tc>
      </w:tr>
    </w:tbl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เขต 8 จำนวน 1 โรงงาน ประกอบด้วย โรงงานอุตสาหกรรมน้ำตาลชลบุรี ไม่เปิดหีบอ้อย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 ประเด็นข้อพิพาท เรื่อง น้ำตาลภายใต้องค์การการค้าโลก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sz w:val="32"/>
          <w:szCs w:val="32"/>
        </w:rPr>
        <w:t>WTO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ระหว่างประเทศไทยกับบราซิล มิได้มีประเด็นเกี่ยวกับหลักเกณฑ์และวิธีการในการคำนวณราคาอ้อยทั้งขั้นต้นและขั้นสุดท้าย ดังนั้น การกำหนดราคาอ้อยขั้นสุดท้ายฯ ฤดูการผลิตปี 2565/2566 จึงไม่ขัดกับข้อตกลงทางการค้าระหว่างประเทศแต่อย่างใด แต่เป็นการรักษาประโยชน์ให้กับเกษตรกรชาวไร่อ้อย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รวมทั้งเป็นการสร้างหลักประกันอย่างพอเพียงและเหมาะสมให้กับอุตสาหกรรมอ้อยและน้ำตาลทรายของไทย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4. หากคณะรัฐมนตรีให้ความเห็นชอบการกำหนดราคาอ้อยขั้นสุดท้ายฯ ฤดูการผลิตปี 2565/2566 ตามที่ อก. เสนอแล้ว จะต้องดำเนินการประกาศในราชกิจจานุเบกษาเพื่อให้มีผลบังคับใช้ ซึ่งในกรณีราคาอ้อยขั้นสุดท้ายฯ สูงกว่าราคาอ้อยขั้นต้นฯ ชาวไร่อ้อยจะได้รับค่าอ้อยเพิ่มสำหรับนำไปใช้เป็นเงินทุนหมุนเวียนในการเพาะปลูกการบำรุงรักษาอ้อยและการดำรงชีพ อันจะส่งผลดีต่อระบบเศรษฐกิจและสังคมของประเทศโดยรวมต่อไป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A60485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A60485">
        <w:rPr>
          <w:rFonts w:ascii="TH SarabunPSK" w:eastAsia="Calibri" w:hAnsi="TH SarabunPSK" w:cs="TH SarabunPSK"/>
          <w:sz w:val="28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ซี.ซี.เอส. </w:t>
      </w:r>
      <w:r w:rsidRPr="00A60485">
        <w:rPr>
          <w:rFonts w:ascii="TH SarabunPSK" w:eastAsia="Calibri" w:hAnsi="TH SarabunPSK" w:cs="TH SarabunPSK"/>
          <w:sz w:val="28"/>
          <w:cs/>
        </w:rPr>
        <w:t>[</w:t>
      </w:r>
      <w:r w:rsidRPr="00A60485">
        <w:rPr>
          <w:rFonts w:ascii="TH SarabunPSK" w:eastAsia="Calibri" w:hAnsi="TH SarabunPSK" w:cs="TH SarabunPSK"/>
          <w:sz w:val="28"/>
        </w:rPr>
        <w:t xml:space="preserve">Commercial Cane Sugar </w:t>
      </w:r>
      <w:r w:rsidRPr="00A60485">
        <w:rPr>
          <w:rFonts w:ascii="TH SarabunPSK" w:eastAsia="Calibri" w:hAnsi="TH SarabunPSK" w:cs="TH SarabunPSK"/>
          <w:sz w:val="28"/>
          <w:cs/>
        </w:rPr>
        <w:t>(</w:t>
      </w:r>
      <w:r w:rsidRPr="00A60485">
        <w:rPr>
          <w:rFonts w:ascii="TH SarabunPSK" w:eastAsia="Calibri" w:hAnsi="TH SarabunPSK" w:cs="TH SarabunPSK"/>
          <w:sz w:val="28"/>
        </w:rPr>
        <w:t>CCS</w:t>
      </w:r>
      <w:r w:rsidRPr="00A60485">
        <w:rPr>
          <w:rFonts w:ascii="TH SarabunPSK" w:eastAsia="Calibri" w:hAnsi="TH SarabunPSK" w:cs="TH SarabunPSK"/>
          <w:sz w:val="28"/>
          <w:cs/>
        </w:rPr>
        <w:t xml:space="preserve">)] </w:t>
      </w:r>
      <w:r w:rsidRPr="00A60485">
        <w:rPr>
          <w:rFonts w:ascii="TH SarabunPSK" w:eastAsia="Calibri" w:hAnsi="TH SarabunPSK" w:cs="TH SarabunPSK" w:hint="cs"/>
          <w:sz w:val="28"/>
          <w:cs/>
        </w:rPr>
        <w:t>เป็นระบบการคิดคุณภาพของอ้อย ซึ่งได้นำแบบอย่างมาจากระบบการซื้อขายอ้อยของประเทศออสเตรเลีย และได้เริ่มใช้ในประเทศตั้งแต่ฤดูการผลิตปี 2536/2537 เป็นต้นมา โดยคำว่า ซี.ซี.เอส. หมายถึง ปริมาณของน้ำตาลที่มีอยู่ในอ้อยซึ่งสามารถหีบสกัดออกมาได้เป็นน้ำตาลทรายขาวบริสุทธิ์ ส่วนอ้อย ณ ระดับความหวานที่ 10 ซี.ซี.เอส. หมายถึง เมื่อนำอ้อยมาผ่านระบบการผลิต จะได้น้ำตาลทรายขาวบริสุทธิ์ร้อยละ 10 กล่าวคือ อ้อย 1 ตัน หรือ 1</w:t>
      </w:r>
      <w:r w:rsidRPr="00A60485">
        <w:rPr>
          <w:rFonts w:ascii="TH SarabunPSK" w:eastAsia="Calibri" w:hAnsi="TH SarabunPSK" w:cs="TH SarabunPSK"/>
          <w:sz w:val="28"/>
        </w:rPr>
        <w:t xml:space="preserve">,000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กิโลกรัม จะได้น้ำตาลทรายขาวบริสุทธิ์ 100 กิโลกรัม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60485">
        <w:rPr>
          <w:rFonts w:ascii="TH SarabunPSK" w:eastAsia="Calibri" w:hAnsi="TH SarabunPSK" w:cs="TH SarabunPSK" w:hint="cs"/>
          <w:sz w:val="28"/>
          <w:vertAlign w:val="superscript"/>
          <w:cs/>
        </w:rPr>
        <w:lastRenderedPageBreak/>
        <w:t>2</w:t>
      </w:r>
      <w:r w:rsidRPr="00A60485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28"/>
          <w:cs/>
        </w:rPr>
        <w:t>เนื่องจากกองทุนอ้อยและน้ำตาลทรายมีภาระหนี้จำนวนมาก ส่งผลกระทบโดยตรงต่อสภาพคล่องของกองทุนอ้อยและน้ำตาลทราย โดยในปีงบประมาณ 2566 กองทุนอ้อยและน้ำตาลทรายมีเงินภาระผูกพันที่ต้องจ่ายรวมโครงการต่าง ๆ เป็นเงินจำนวน 764.24 ล้านบาท รวมทั้งต้องมีสภาพคล่องเพียงพอสำหรับการบริหารงานจำนวน 2 ฤดูการผลิต คือฤดูการผลิตปี 2566/2567 และ 2567/2568 ฤดูการผลิตละ 650 ล้านบาท รวมเป็น 1</w:t>
      </w:r>
      <w:r w:rsidRPr="00A60485">
        <w:rPr>
          <w:rFonts w:ascii="TH SarabunPSK" w:eastAsia="Calibri" w:hAnsi="TH SarabunPSK" w:cs="TH SarabunPSK"/>
          <w:sz w:val="28"/>
        </w:rPr>
        <w:t xml:space="preserve">,300 </w:t>
      </w:r>
      <w:r w:rsidRPr="00A60485">
        <w:rPr>
          <w:rFonts w:ascii="TH SarabunPSK" w:eastAsia="Calibri" w:hAnsi="TH SarabunPSK" w:cs="TH SarabunPSK" w:hint="cs"/>
          <w:sz w:val="28"/>
          <w:cs/>
        </w:rPr>
        <w:t>ล้านบาท ดังนั้น เมื่อสถานการณ์อ้อยและน้ำตาลทรายในฤดูการผลิตปี 2565/2566 ดีขึ้น คณะกรรมการบริหารฯ จึงเห็นควรให้จัดเก็บเงินตามาตรา 57 เข้าสู่กองทุนอ้อยและน้ำตาลทราย ในอัตรา 19.81 บาทต่อตันอ้อย (คิดเป็นจำนวนเงินรวมประมาณ 1</w:t>
      </w:r>
      <w:r w:rsidRPr="00A60485">
        <w:rPr>
          <w:rFonts w:ascii="TH SarabunPSK" w:eastAsia="Calibri" w:hAnsi="TH SarabunPSK" w:cs="TH SarabunPSK"/>
          <w:sz w:val="28"/>
        </w:rPr>
        <w:t>,</w:t>
      </w:r>
      <w:r w:rsidRPr="00A60485">
        <w:rPr>
          <w:rFonts w:ascii="TH SarabunPSK" w:eastAsia="Calibri" w:hAnsi="TH SarabunPSK" w:cs="TH SarabunPSK" w:hint="cs"/>
          <w:sz w:val="28"/>
          <w:cs/>
        </w:rPr>
        <w:t>859.76 ล้านบาท) ซึ่งเป็นอัตราที่เพียงพอที่จะทำให้กองทุนอ้อยและน้ำตาลทรายเกิดสภาพคล่องสำหรับการเบิกจ่ายเพื่อดำเนินงาน อีกทั้งเพื่อเป็นเงินออมให้ชาวไร่อ้อยและโรงงานไว้ใช้ยามจำเป็น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864A95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การกำหนดราคาอ้อยขั้นต้นและผลตอบแทนการผลิตและจำหน่ายน้ำตาลทรายขั้นต้นฤดู การผลิตปี 2566/2567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คณะรัฐมนตรีมีมติเห็นชอบตามที่กระทรวงอุตสาหกรรม (อก.) เสนอการกำหนดราคาอ้อยขั้นต้นและผลตอบแทนการผลิตและจำหน่ายน้ำตาลทรายขั้นต้น (ราคาอ้อยขั้นต้นฯ) ฤดูการผลิตปี 2566/2567 ทั้ง 9 เขตคำนวณราคาอ้อย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เป็นราคาเดียวทั่วประเทศ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1. ราคาอ้อยขั้นต้นฤดูการผลิตปี 2566/2567 ในอัตรา 1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420 บาทต่อตันอ้อย ณ ระดับความหวานที่ 10 ซี.ซี.เอส.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หรือเท่ากับร้อยละ 91.43 ของประมาณการราคาอ้อยเฉลี่ยทั่วประเทศ (1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674.64 บาทต่อตันอ้อย) และกำหนดอัตราขึ้น/ลง ของราคาอ้อยเท่ากับ 85.20 บาทต่อ 1 หน่วย ซี.ซี.เอส.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 ผลตอบแทนการผลิตและจำหน่ายน้ำตาลทรายขั้นต้น ฤดูการผลิตปี 2566/2567 เท่ากับ 608.57 บาทต่อตันอ้อย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อก. รายงานว่า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1. พระราชบัญญัติอ้อยและน้ำตาลทราย พ.ศ. 2527 มาตรา 49 - 53 บัญญัติให้ก่อนเริ่มฤดูการผลิตน้ำตาลทราย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ให้คณะกรรมการบริหารจัดทำประมาณการรายได้จากการจำหน่ายน้ำตาลทรายที่จะผลิตในฤดูนั้น เพื่อกำหนดราคาอ้อยขั้นต้นฯ และเมื่อคณะกรรมการบริหารได้จัดทำประมาณการรายได้และกำหนดราคาอ้อยขั้นต้นฯ แล้วให้แจ้งให้สถาบันชาวไร่อ้อยและสมาคมโรงงานทราบ และจัดให้มีการประชุมผู้แทนสถาบันชาวไร่อ้อยและผู้แทนสมาคมโรงงานเพื่อรับฟังความคิดเห็นและข้อคัดค้าน (ถ้ามี) โดยทำเป็นหนังสือแจ้งให้ทราบล่วงหน้าไม่น้อยกว่าสิบวันก่อนวันประชุม และให้สำนักงานคณะกรรมการอ้อยและน้ำตาลทราย (สอน.) เสนอราคาอ้อยขั้นต้นฯ และผลการประชุมรับฟังความคิดเห็นข้างต้นต่อคณะกรรมการอ้อยและน้ำตาลทราย (กอน.) เพื่อพิจารณา เมื่อ กอน. ได้พิจารณาราคาอ้อยขั้นต้นฯ แล้ว ให้เสนอความเห็นต่อคณะรัฐมนตรีเพื่อพิจารณาให้ความเห็นชอบและหากคณะรัฐมนตรีให้ความเห็นชอบการกำหนดราคาอ้อยขั้นต้นฯ แล้ว จะต้องดำเนินการประกาศในราชกิจจานุเบกษาเพื่อให้มีผลบังคับใช้ต่อไป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คณะกรรมการบริหารในคราวประชุมครั้งที่ 10/2566 เมื่อวันที่ 28 พฤศจิกายน 2566                ได้พิจารณาการกำหนดราคาอ้อยขั้นต้นฯ ฤดูการผลิตปี 2566/2567 และได้มีมติรับรองและเห็นชอบ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2.1 องค์ประกอบการคำนวณราคาอ้อยขั้นต้นฯ ฤดูการผลิตปี 2566/2567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2.2 กำหนดราคาอ้อยขั้นต้นฯ ฤดูการผลิตปี 2566/2567 ทั้ง 9 เขตคำนวณราคาอ้อย เป็นราคาเดียวทั่งประเทศ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ราคาอ้อยขั้นต้นฤดูการผลิตปี 2566/2567 ในอัตรา 1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370 บาทต่อตันอ้อย   ณ ระดับความหวานที่ 10 ซี.ซี.เอส. หรือเท่ากับร้อยละ 90.94 ของประมาณการราคาอ้อยเฉลี่ยทั่วประเทศ และกำหนดอัตราขึ้น/ลง ของราคาอ้อยเท่ากับ 82.20 บาท ต่อ 1 หน่วย ซี.ซี.เอส.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(2) ผลตอบแทนการผลิตและจำหน่ายน้ำตาลทรายขั้นต้นฤดูการผลิตปี 2566/2567 เท่ากับ 587.14 บาทต่อตันอ้อย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3. สอน. ได้จัดให้มีการประชุมเพื่อรับฟังความคิดเห็นและข้อคัดค้านจากสถาบันชาวไร่อ้อยและสมาคมโรงงานน้ำตาลต่อราคาอ้อยขั้นต้น ฤดูการผลิตปี 2566/2567 เมื่อวันที่ 8 ธันวาคม 2566 โดยสถาบันชาวไร่อ้อยได้เสนอความคิดเห็นเกี่ยวกับราคาอ้อยขั้นต้นฯ ฤดูการผลิตปี 2566/2567 สรุปได้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3.1 ขอให้มีการปรับปรุงองค์ประกอบที่นำมาใช้ในการจัดทำประมาณการราคาอ้อยขั้นต้นฯ ฤดูการผลิตปี 2566/2567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ปรับราคาน้ำตาลทรายดิบที่ส่งมอบให้บริษัท อ้อยและน้ำตาลไทย จำกัด</w:t>
      </w:r>
      <w:r w:rsidRPr="00A604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4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(รวมพรีเมี่ยม) จากเดิมที่ราคา 26.47 เซนต์ต่อปอนด์ เพิ่มเป็น 27.35 เซนต์ต่อปอนด์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ปรับอัตราแลกเปลี่ยน จากเดิม 35.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51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บาทต่อดอลลาร์สหรัฐ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เป็น 35.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58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บาทต่อดอลลาร์สหรัฐ เนื่องจากบริษัท อ้อยและน้ำตาลไทย จำกัด ได้ทำการขายเงินดอลลาร์สหรัฐครบทั้งหมด โดยราคาที่นำมาคิดคำนวณราคาอ้อยนั้น ได้ทำการหักส่วนต่างของอัตราดอกเบี้ยระหว่างเงิน 2 สกุลแล้ว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  <w:t>(3) ปรับราคากากน้ำตาลทั้งภายในและส่งออกเฉลี่ยที่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5</w:t>
      </w:r>
      <w:r w:rsidRPr="00A60485">
        <w:rPr>
          <w:rFonts w:ascii="TH SarabunPSK" w:eastAsia="Calibri" w:hAnsi="TH SarabunPSK" w:cs="TH SarabunPSK"/>
          <w:sz w:val="32"/>
          <w:szCs w:val="32"/>
        </w:rPr>
        <w:t>,000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 ปรับเพิ่มเป็น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5,800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60485">
        <w:rPr>
          <w:rFonts w:ascii="TH SarabunPSK" w:eastAsia="Calibri" w:hAnsi="TH SarabunPSK" w:cs="TH SarabunPSK"/>
          <w:sz w:val="32"/>
          <w:szCs w:val="32"/>
        </w:rPr>
        <w:t>5,900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 (166 ดอลลาร์สหรัฐต่อตัน)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เนื่องจากปริมาณกากน้ำตาลมีจำนวนจำกัด และราคาที่มีการซื้อขายในปัจจุบัน ณ หน้าโรงงานอยู่ที่ประมาณ </w:t>
      </w:r>
      <w:r w:rsidRPr="00A60485">
        <w:rPr>
          <w:rFonts w:ascii="TH SarabunPSK" w:eastAsia="Calibri" w:hAnsi="TH SarabunPSK" w:cs="TH SarabunPSK"/>
          <w:sz w:val="32"/>
          <w:szCs w:val="32"/>
        </w:rPr>
        <w:t>6,000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 (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172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ดอลลาร์สหรัฐต่อตัน)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  <w:t>(4) ปรับลดปริมาณน้ำตาลทรายภายในประเทศเพื่อเพิ่มรายได้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ขอเสนอให้กำหนดราคาอ้อยขั้นต้น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ให้ชาวไร่อ้อยได้รับ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ราคา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ไม่ต่ำกว่า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1,400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บาทต่อตันอ้อย ณ ระดับความหวานที่ 10 ซี.ซี.เอส. เพื่อให้สอดคล้องกับต้นทุนการปลูกอ้อย ปี 2566/2567 และให้เกษตรกรชาวไร่อ้อยสามารถดำรงชีพอยู่ได้ในภาวะเศรษฐกิจที่มีค่าครองชีพสูงขึ้น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ขอเสนอให้กำหนดราคาอ้อยขั้นต้นฯ เป็นรายเขต ที่สัดส่วนร้อยละ 95 ของรายได้แต่ละเขต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4. คณะกรรมการบริหารในคราวประชุมครั้งที่ 11/2566 เมื่อวันที่ 8 ธันวาคม 2566 ได้พิจารณาการกำหนดราคาอ้อยขั้นต้นฯ ฤดูการผลิตปี 2566/2567 ได้มีมติรับรองและเห็นชอบและให้นำเสนอ กอน. พิจารณา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4.1 องค์ประกอบการคำนวณราคาอ้อยขั้นต้นฯ ฤดูการผลิตปี 2566/2567 โดยปรับองค์ประกอบการคำนวณ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ราคาน้ำตาลทรายดิบที่ส่งมอบให้บริษัท อ้อยและน้ำตาลไทย จำกัด (รวม</w:t>
      </w:r>
      <w:r w:rsidR="00F83B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พรีเมี่ยม) จากเดิม ราคา 26.47 เซนต์ต่อปอนด์ เป็น 27.35 เซนต์ต่อปอนด์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(2) อัตราแลกเปลี่ยน จากเดิม 35.51 บาทต่อดอลลาร์สหรัฐ เป็น 35.58 บาทต่อดอลลาร์สหรัฐ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(3) ราคากากน้ำตาลทั้งภายในและส่งออก จากเดิม เฉลี่ยที่ 5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บาทต่อตัน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5,800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5,900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บาทต่อตัน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กำหนดราคาอ้อยขั้นต้นฯ ฤดูการผลิตปี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2566/2567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ทั้ง 9 เขตคำนวณราคาอ้อย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เป็นราคาเดียวทั่วประเทศ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  <w:t>(1) ราคาอ้อยขั้นต้น ฤดูการผลิตปี 2566/2567 ในอัตรา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</w:rPr>
        <w:t>1,420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บาทต่อตันอ้อย ณ ระดับความหวานที่ 10 ซี.ซี.เอส. หรือเท่ากับร้อยละ 91.43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ของประมาณการราคาอ้อยเฉลี่ยทั่วประเทศ (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674.64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บาทต่อตันอ้อย) และกำหนดอัตราขึ้น/ลง ของราคาอ้อยเท่ากับ 85.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 ต่อ 1 หน่วย ซี. ซี.เอส.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  <w:t>(2) ผลตอบแทนการผลิตและจำหน่ายน้ำตาลทรายขั้นต้นฤดูการผลิตปี 2566/2567 เท่ากับ 608.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57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บาทต่อตันอ้อย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กอน. ในคราวประชุมครั้งที่ 8/2566 เมื่อวันที่ 8 ธันวาคม 2566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ได้พิจารณาการกำหนดราคาอ้อยขั้นต้นฯ ฤดูการผลิตปี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2566/2567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คณะกรรมการบริหารเสนอและได้มีการรับฟังความคิดเห็นและข้อคัดค้านของผู้แทนสถาบันชาวไร่อ้อยและผู้แทนโรงงานแล้ว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(ตามข้อ 3.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โดยมีมติรับรองและเห็นชอบองค์ประกอบการคำนวณราคาอ้อยขั้นต้นฯ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และการกำหนดราคาอ้อยขั้นต้นฯ ฤดูการผลิตปี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2566/2567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ตามที่คณะกรรมการบริหารเสนอ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(ตามข้อ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 4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สำหรับประเด็นข้อพิพาท เรื่อง น้ำตาลภายใต้องค์การการค้าโลก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World Trade Organization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sz w:val="32"/>
          <w:szCs w:val="32"/>
        </w:rPr>
        <w:t>WTO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)] ระหว่างประเทศไทยกับบราชิลมิได้มีประเด็นเกี่ยวกับหลักเกณฑ์และวิธีการในการคำนวณราคาอ้อยทั้งขั้นต้นและขั้นสุดท้าย ดังนั้น การกำหนดราคาอ้อยขั้นต้นฯ ฤดูการผลิตปี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2566/2567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จึงไม่ขัดกับข้อตกลงทางการค้าระหว่างประเทศแต่อย่างใด แต่เป็นการรักษาประโยชน์ให้กับเกษตรกรชาวไร่อ้อย รวมทั้งเป็นการสร้างหลักประกันอย่างพอเพียงและเหมาะสมให้กับอุตสาหกรรมอ้อยและน้ำตาลทรายของประเทศไทย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7. หากคณะรัฐมนตรีให้ความเห็นชอบการกำหนดราคาอ้อยขั้นต้นฯ ฤดูการผลิตปี 2566/2567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แล้ว จะต้องดำเนินการประกาศในราชกิจจานุเบกษาเพื่อให้มีผลบังคับใช้ต่อไป ซึ่งจะช่วยให้ชาวไร่อ้อยได้รับค่าอ้อยสำหรับนำไปใช้เป็นเงินทุนหมุนเวียนในการเพาะปลูกการบำรุงรักษาอ้อย และการดำรงชีพ อันจะส่งผลดีต่อระบบเศรษฐกิจและสังคมของประเทศโดยรวมในอนาคต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</w:rPr>
        <w:lastRenderedPageBreak/>
        <w:t>_________________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A6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A60485">
        <w:rPr>
          <w:rFonts w:ascii="TH SarabunPSK" w:eastAsia="Calibri" w:hAnsi="TH SarabunPSK" w:cs="TH SarabunPSK"/>
          <w:sz w:val="28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28"/>
          <w:cs/>
        </w:rPr>
        <w:t>เขตคำนวณราคาอ้อยที่ 7 โรงงานน้ำตาลนิวกว้างสุ้นหลีแจ้งไม่เปิดหีบ และเขตคำนวณราคาอ้อยที่ 8 โรงงานอุตสาหกรรมน้ำตาลชลบุรีหยุดประกอบการชั่วคราว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A6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A60485">
        <w:rPr>
          <w:rFonts w:ascii="TH SarabunPSK" w:eastAsia="Calibri" w:hAnsi="TH SarabunPSK" w:cs="TH SarabunPSK"/>
          <w:sz w:val="28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ซี.ซี.เอส. </w:t>
      </w:r>
      <w:r w:rsidRPr="00A60485">
        <w:rPr>
          <w:rFonts w:ascii="TH SarabunPSK" w:eastAsia="Calibri" w:hAnsi="TH SarabunPSK" w:cs="TH SarabunPSK"/>
          <w:sz w:val="28"/>
          <w:cs/>
        </w:rPr>
        <w:t>[</w:t>
      </w:r>
      <w:r w:rsidRPr="00A60485">
        <w:rPr>
          <w:rFonts w:ascii="TH SarabunPSK" w:eastAsia="Calibri" w:hAnsi="TH SarabunPSK" w:cs="TH SarabunPSK"/>
          <w:sz w:val="28"/>
        </w:rPr>
        <w:t xml:space="preserve">Commercial Cane Sugar </w:t>
      </w:r>
      <w:r w:rsidRPr="00A60485">
        <w:rPr>
          <w:rFonts w:ascii="TH SarabunPSK" w:eastAsia="Calibri" w:hAnsi="TH SarabunPSK" w:cs="TH SarabunPSK"/>
          <w:sz w:val="28"/>
          <w:cs/>
        </w:rPr>
        <w:t>(</w:t>
      </w:r>
      <w:r w:rsidRPr="00A60485">
        <w:rPr>
          <w:rFonts w:ascii="TH SarabunPSK" w:eastAsia="Calibri" w:hAnsi="TH SarabunPSK" w:cs="TH SarabunPSK"/>
          <w:sz w:val="28"/>
        </w:rPr>
        <w:t>CCS</w:t>
      </w:r>
      <w:r w:rsidRPr="00A60485">
        <w:rPr>
          <w:rFonts w:ascii="TH SarabunPSK" w:eastAsia="Calibri" w:hAnsi="TH SarabunPSK" w:cs="TH SarabunPSK"/>
          <w:sz w:val="28"/>
          <w:cs/>
        </w:rPr>
        <w:t xml:space="preserve">)]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เป็นระบบการคิดคุณภาพของอ้อย ซึ่งได้นำแบบอย่างมาจากระบบการซื้อขายอ้อยของประเทศออสเตรเลีย และได้เริ่มใช้ประเทศไทยตั้งแต่ฤดูการผลิตปี 2536/2537 เป็นต้นมา โดยคำว่า ซี.ซี.เอส. หมายถึง ปริมาณของน้ำตาลที่มีอยู่ในอ้อยซึ่งสามารถหีบสกัดออกมาได้เป็นน้ำตาลทรายขาวบริสุทธิ์ ส่วนอ้อย ณ ระดับความหวาน ที่ 10 ซี.ซี.เอส. หมายถึง เมื่อนำอ้อยมาผ่านกระบวนการผลิต จะได้น้ำตาลทรายขาวบริสุทธิ์ ร้อยละ 10 กล่าวคือ อ้อย 1 ตัน หรือ </w:t>
      </w:r>
      <w:r w:rsidRPr="00A60485">
        <w:rPr>
          <w:rFonts w:ascii="TH SarabunPSK" w:eastAsia="Calibri" w:hAnsi="TH SarabunPSK" w:cs="TH SarabunPSK"/>
          <w:sz w:val="28"/>
        </w:rPr>
        <w:t xml:space="preserve">1,000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กิโลกรัม </w:t>
      </w:r>
      <w:r w:rsidR="008C209D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A60485">
        <w:rPr>
          <w:rFonts w:ascii="TH SarabunPSK" w:eastAsia="Calibri" w:hAnsi="TH SarabunPSK" w:cs="TH SarabunPSK" w:hint="cs"/>
          <w:sz w:val="28"/>
          <w:cs/>
        </w:rPr>
        <w:t>จะได้น้ำตาลทรายขาวบริสุทธิ์ 100 กิโลกรัม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6048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A60485">
        <w:rPr>
          <w:rFonts w:ascii="TH SarabunPSK" w:eastAsia="Calibri" w:hAnsi="TH SarabunPSK" w:cs="TH SarabunPSK"/>
          <w:sz w:val="28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โรงงานน้ำตาลจะมีช่วงเวลาการเปิดหีบอ้อยประมาณเดือนธันวาคมของทุกปี และจะเริ่มฤดูการผลิตน้ำตาลทรายในช่วงเดือนกันยายนถึงเดือนธันวาคมของปีถัดไป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A60485">
        <w:rPr>
          <w:rFonts w:ascii="TH SarabunPSK" w:eastAsia="Calibri" w:hAnsi="TH SarabunPSK" w:cs="TH SarabunPSK" w:hint="cs"/>
          <w:sz w:val="28"/>
          <w:vertAlign w:val="superscript"/>
          <w:cs/>
        </w:rPr>
        <w:t>4</w:t>
      </w:r>
      <w:r w:rsidRPr="00A60485">
        <w:rPr>
          <w:rFonts w:ascii="TH SarabunPSK" w:eastAsia="Calibri" w:hAnsi="TH SarabunPSK" w:cs="TH SarabunPSK" w:hint="cs"/>
          <w:sz w:val="28"/>
          <w:cs/>
        </w:rPr>
        <w:t xml:space="preserve"> บริษัท อ้อยและน้ำตาลไทย จำกัด เป็นองค์การหลักในการแบ่งปันผลประโยชน์ของอุตสาหกรรมอ้อยและน้ำตาลทรายโดยให้มีโครงสร้างประกอบด้วยส่วนราชการ โรงงานน้ำตาล และชาวไร่อ้อยเป็นผู้ถือหุ้น รวมทั้งมีตัวแทนผลประโยชน์ทุกฝ่ายเข้าร่วมบริหารอยู่ในองค์การ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864A9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ขออนุมัติรายการก่อหนี้ผูกพันข้ามปีงบประมาณที่มีวงเงินตั้งแต่ 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</w:rPr>
        <w:t xml:space="preserve">1,000 </w:t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ล้านบาทขึ้นไป โครงการส่งเสริมการเรียนรู้ขั้นพื้นฐานทุกที่ทุกเวลา ระยะที่ </w:t>
      </w:r>
      <w:proofErr w:type="gramStart"/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 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จัดหาอุปกรณ์การเรียนที่เหมาะสมต่อผู้เรียนแต่ละวัย 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</w:rPr>
        <w:t>Anywhere Anytime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คณะรัฐมนตรีมีมติอนุมัติในหลักการให้กระทรวงศึกษาธิการ (ศธ.) โดยสำนักงานคณะกรรมการการศึกษาขั้นพื้นฐานนำรายการที่มีวงเงินตั้งแต่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ล้านบาทขึ้นไป โครงการส่งเสริมการเรียนรู้ขั้นพื้นฐานทุกที่ทุกเวลา ระยะที่ 2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จัดหาอุปกรณ์การเรียนที่เหมาะสมต่อผู้เรียนแต่ละวัย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sz w:val="32"/>
          <w:szCs w:val="32"/>
        </w:rPr>
        <w:t>Anywhere Anytime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วงเงินทั้งสิ้น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22,102,973,600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2568 จำนวน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7,469,328,800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ส่วนที่เหลือ จำนวน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14,633,644,800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บาท ผูกพันงบประมาณรายจ่ายประจำปีงบประมาณ พ.ศ. 2569 - พ.ศ. 2572 ตามนัยมาตรา 26 แห่งพระราชบัญญัติวิธีการงบประมาณ พ.ศ. 2561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ทั้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งนี้ ขอให้สำนักงานคณะกรรมการการศึกษาขั้นพื้นฐานจัดทำแผนการดำเนินการ และยืนยันความพร้อมของรายการดังกล่าว โดยกำหน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วัตถุประสงค์และส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ระสำคัญของรายการ รายละเอียดคุณลักษณะเฉพาะ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ประมาณการราคาหรือผลการสอบราคา สถานที่/พื้นที่พร้อมที่จะดำเนินการให้ชัดเจนเพื่อประกอบการพิจารณา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ตลอดจนควรกำหนดให้มีมาตรการบริหารจัดการความเสี่ยงที่อาจจะเกิดขึ้น รวมถึงการดำเนินการตามกฎหมาย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ระเบียบ ข้อบังคับ มติคณะรัฐมนตรี และหนังสือเวียนที่เกี่ยวข้องให้ถูกต้องครบถ้วนในทุกชั้นตอน โดยคำนึงถึงความคุ้มค่าและประหยัด การพิจารณาเป้าหมาย ประโยชน์ที่จะได้รับ ประสิทธิภาพ และผลสัมฤทธิ์ที่จะเกิดขึ้นจากการดำเนินโครงการ ตามนัยพระราชบัญญัติวินัยการเงินการคลังของรัฐ พ.ศ. 2561 รวมทั้งพิจารณา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จัดลำดับความสำคัญของโครงการให้เหมาะสมกับความจำเป็นเร่งด่วน ศักยภาพในการดำเนินการ ตลอดจนสถานะการเงินการคลังของประเทศ ซึ่งสำนักงบประมาณจะพิจารณาความเหมาะสมและจำเป็นตามวงเงินงบประมาณรายจ่ายประจำปีต่อไป ตามความเห็นของสำนักงบประมาณ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</w:rPr>
        <w:tab/>
      </w:r>
      <w:r w:rsidRPr="00A60485">
        <w:rPr>
          <w:rFonts w:ascii="TH SarabunPSK" w:eastAsia="Calibri" w:hAnsi="TH SarabunPSK" w:cs="TH SarabunPSK"/>
          <w:sz w:val="32"/>
          <w:szCs w:val="32"/>
        </w:rPr>
        <w:tab/>
      </w:r>
      <w:r w:rsidRPr="00A604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ศธ. รายงานว่า ศธ. เห็นถึงความสำคัญของการปฏิรูปกระบวนการเรียนรู้ที่ตอบสนองต่อการเปลี่ยนแปลงศตวรรษที่ 21 โดยจะมีการปรับรูปแบบการเรียนรู้และการสอนเพื่อพัฒนาทักษะและอาชีพของคนทุกช่วงวัยด้วยการปรับโครงสร้างหลักสูตรการศึกษาให้ทันสมัยและนำเทคโนโลยีเข้ามามีส่วนในการจัดการเรียนการสอน มีการพัฒนาศักยภาพของครูและบุคลากรทางการศึกษาในสังกัด ศธ. ให้มีประสิทธิภาพ รวมทั้งขยายประสิทธิภาพการทำงาน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ของดิจิทัลแพลตฟอร์มเพื่อการเรียนรู้แห่งชาติ (</w:t>
      </w:r>
      <w:r w:rsidRPr="00A60485">
        <w:rPr>
          <w:rFonts w:ascii="TH SarabunPSK" w:eastAsia="Calibri" w:hAnsi="TH SarabunPSK" w:cs="TH SarabunPSK"/>
          <w:sz w:val="32"/>
          <w:szCs w:val="32"/>
        </w:rPr>
        <w:t>National Digital Learning Platform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60485">
        <w:rPr>
          <w:rFonts w:ascii="TH SarabunPSK" w:eastAsia="Calibri" w:hAnsi="TH SarabunPSK" w:cs="TH SarabunPSK"/>
          <w:sz w:val="32"/>
          <w:szCs w:val="32"/>
        </w:rPr>
        <w:t>NDLP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ระยะที่ 1 จากการเรียนรู้ด้วยตนเอง เป็นการสื่อสารและการเรียนแบบสองทาง โดยนำดิจิทัลแพลตฟอร์มมาสนับสนุนการจัดการเรียนการสอนผ่านระบบเทคโนโลยีดิจิทัลของ ศธ.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ตั้งแต่ระดับประถมศึกษาถึงระดับอุดมศึกษา รวมถึงการฝึกอบรมเพื่อพัฒนาทักษะของครูและบุคลากรทางการศึกษาในกำกับ ศธ. ให้สามารถเลือกใช้เทคโนโลยีได้อย่างถูกต้องเหมาะสมและจัดกิจกรรมการเรียนการสอนได้อย่างเต็มประสิทธิภาพ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  <w:t>ในปีงบประมาณ พ.ศ. 2567 ศธ. โดย สพฐ. ได้ดำเนินโครงการส่งเสริมการเรียนรู้ขั้นพื้นฐานทุกที่ทุกเวลา : พัฒนาระบบนิเวศทางด้านเทคโนโลยีดิจิทัล เพื่อรองรับการพัฒนาคุณภาพการศึกษาในศตวรรษที่ 21 วงเงิน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lastRenderedPageBreak/>
        <w:t>งบประมาณ 482.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เพื่อสนับสนุนการจัดการเรียนการสอนผ่านระบบเทคโนโลยีดิจิทัลของ ศธ. โดยสามารถรองรับโรงเรียนคุณภาพ ในสังกัด ศธ. จำนวน 349 โรงเรียน และมีการดำเนินการในเรื่องต่าง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369"/>
      </w:tblGrid>
      <w:tr w:rsidR="00A60485" w:rsidRPr="00A60485" w:rsidTr="008262E4">
        <w:tc>
          <w:tcPr>
            <w:tcW w:w="7225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369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A60485" w:rsidRPr="00A60485" w:rsidTr="008262E4">
        <w:tc>
          <w:tcPr>
            <w:tcW w:w="7225" w:type="dxa"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เช่าใช้ระบบคลาวด์ระดับ ศธ. </w:t>
            </w:r>
          </w:p>
        </w:tc>
        <w:tc>
          <w:tcPr>
            <w:tcW w:w="2369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36.38</w:t>
            </w:r>
          </w:p>
        </w:tc>
      </w:tr>
      <w:tr w:rsidR="00A60485" w:rsidRPr="00A60485" w:rsidTr="008262E4">
        <w:tc>
          <w:tcPr>
            <w:tcW w:w="7225" w:type="dxa"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จ้างที่ปรึกษาพัฒนารูปแบบการจัดการเรียนรู้แห่งชาติโดยใช้เทคโนโลยีดิจิทัลเป็นฐาน 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NDLP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369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200.88</w:t>
            </w:r>
          </w:p>
        </w:tc>
      </w:tr>
      <w:tr w:rsidR="00A60485" w:rsidRPr="00A60485" w:rsidTr="008262E4">
        <w:tc>
          <w:tcPr>
            <w:tcW w:w="7225" w:type="dxa"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จ้างที่ปรึกษาวิจัยและพัฒนานวัตกรรมการจัดการเรียนรู้โดยใช้เทคโนโลยีดิจิทัลเป็นฐาน</w:t>
            </w:r>
          </w:p>
        </w:tc>
        <w:tc>
          <w:tcPr>
            <w:tcW w:w="2369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245.00</w:t>
            </w:r>
          </w:p>
        </w:tc>
      </w:tr>
      <w:tr w:rsidR="00A60485" w:rsidRPr="00A60485" w:rsidTr="008262E4">
        <w:tc>
          <w:tcPr>
            <w:tcW w:w="7225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69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482.26</w:t>
            </w:r>
          </w:p>
        </w:tc>
      </w:tr>
    </w:tbl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ในปีงบประมาณ พ.ศ. 2568 ศธ. จะจัดทำโครงการส่งเสริมการเรียนรู้ขั้นพื้นฐานทุกที่ทุกเวลา ระยะที่ 2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จัดหาอุปกรณ์การเรียนที่เหมาะสมต่อผู้เรียนแต่ละวัย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60485">
        <w:rPr>
          <w:rFonts w:ascii="TH SarabunPSK" w:eastAsia="Calibri" w:hAnsi="TH SarabunPSK" w:cs="TH SarabunPSK"/>
          <w:sz w:val="32"/>
          <w:szCs w:val="32"/>
        </w:rPr>
        <w:t>Anywhere Anytime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เพื่อเป็นการขยายโอกาสทางการศึกษาให้ครอบคลุมสถานศึกษาในสังกัด ศธ. จำนวน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29,312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 โดยก่อหนี้ผูกพันข้ามปีงบประมาณ ระยะเวลา 5 ปี ตั้งแต่ปีงบประมาณ พ.ศ. 2568-2572 วงเงินรวม </w:t>
      </w:r>
      <w:r w:rsidRPr="00A60485">
        <w:rPr>
          <w:rFonts w:ascii="TH SarabunPSK" w:eastAsia="Calibri" w:hAnsi="TH SarabunPSK" w:cs="TH SarabunPSK"/>
          <w:sz w:val="32"/>
          <w:szCs w:val="32"/>
        </w:rPr>
        <w:t>22,102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97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ล้านบาท ประกอบด้วย 2 กิจกรรม สรุปได้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2.1 การส่งเสริมการเรียนรู้ขั้นพื้นฐานที่ทุกเวลา ระยะที่ 2 งบประมาณ 6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531.08 ล้านบาท มีวัตถุประสงค์เพื่อพัฒนาผู้เรียนให้มีทักษะการเรียนรู้ในศตวรรษที่ 21 สอดคล้องกับความต้องการของประเทศและทันต่อการเปลี่ยนแปลงของโลกปัจจุบัน เปลี่ยนบทบาทครูเป็นโค้ชหรือผู้อำนวยการเรียนรู้เพื่อตอบสนองต่อการเปลี่ยนแปลงอย่างต่อเนื่อง รวมทั้งสร้างโอกาส ลดความเหลื่อมล้ำ ยกระดับคุณภาพชีวิตของเด็กให้สามารถดำรงชีวิตได้อย่างอิสระและประกอบอาชีพได้โดยไม่เป็นภาระต่อสังคม มีการดำเนินการ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การพัฒนาระบบนิเวศด้านเทคโนโลยีดิจิทัล เช่น จัดหาซอฟต์แวร์สำเร็จรูปสำหรับการรักษาความปลอดภัยข้อมูล การเชื่อมโยงฐานข้อมูลและการบริหารจัดการระบบ การจัดทำนวัตกรรมสื่อการเรียนรู้ในรูปแบบดิจิทัลคอนเทนต์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(2) การเช่าใช้ระบบคลาวด์ สำหรับแพลตฟอร์มด้านการศึกษา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2.2 การจัดหาอุปกรณ์การเรียนการสอนเพื่อส่งเสริมสนับสนุนการเรียนรู้ทุกที่ทุกเวลา งบประมาณ 15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571.90 ล้านบาท มีวัตถุประสงค์เพื่อส่งเสริมสนับสนุนให้นักเรียนมีโอกาสเข้าถึงแหล่งเรียนรู้และเทคโนโลยีสารสนเทศที่ทันสมัย ยกระดับคุณภาพการจัดการเรียนรู้ให้สามารถเรียนรู้ได้ทุกที่ทุกเวลา และลดความเหลื่อมล้ำทางการศึกษา โดยสนับสนุนให้ผู้เรียนทุกคนสามารถเข้าถึงแหล่งเรียนรู้และมีโอกาสได้อย่างเท่าเทียมครอบคลุมทั้งในพื้นที่ห่างไกลหรือทุรกันดาร โดยมีการดำเนินการ ดังนี้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(1) เช่าอุปกรณ์การเรียนการสอน (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Tablet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Notebook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A60485">
        <w:rPr>
          <w:rFonts w:ascii="TH SarabunPSK" w:eastAsia="Calibri" w:hAnsi="TH SarabunPSK" w:cs="TH SarabunPSK"/>
          <w:sz w:val="32"/>
          <w:szCs w:val="32"/>
        </w:rPr>
        <w:t>Chromebook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เพื่อส่งเสริมสนับสนุนการเรียนรู้ทุกที่ทุกเวลา จำนวน 607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655 เครื่องรวมเป็นเงิน 15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491.90 ล้านบาท ระยะเวลา 60 เดือน สรุปได้ ดังนี้</w:t>
      </w:r>
    </w:p>
    <w:tbl>
      <w:tblPr>
        <w:tblStyle w:val="TableGrid"/>
        <w:tblW w:w="9729" w:type="dxa"/>
        <w:tblInd w:w="-95" w:type="dxa"/>
        <w:tblLook w:val="04A0" w:firstRow="1" w:lastRow="0" w:firstColumn="1" w:lastColumn="0" w:noHBand="0" w:noVBand="1"/>
      </w:tblPr>
      <w:tblGrid>
        <w:gridCol w:w="3060"/>
        <w:gridCol w:w="1980"/>
        <w:gridCol w:w="1838"/>
        <w:gridCol w:w="1558"/>
        <w:gridCol w:w="1293"/>
      </w:tblGrid>
      <w:tr w:rsidR="00A60485" w:rsidRPr="00A60485" w:rsidTr="008262E4">
        <w:trPr>
          <w:trHeight w:val="1142"/>
        </w:trPr>
        <w:tc>
          <w:tcPr>
            <w:tcW w:w="3060" w:type="dxa"/>
            <w:vAlign w:val="center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โรงเรียนคุณภาพจำนวน 932 แห่ง</w:t>
            </w:r>
          </w:p>
        </w:tc>
        <w:tc>
          <w:tcPr>
            <w:tcW w:w="1838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โรงเรียนขยายโอกาสจำนวน 86 แห่ง</w:t>
            </w:r>
          </w:p>
        </w:tc>
        <w:tc>
          <w:tcPr>
            <w:tcW w:w="1558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โรงเรียนทั้งหมด 1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018 แห่ง</w:t>
            </w:r>
          </w:p>
        </w:tc>
        <w:tc>
          <w:tcPr>
            <w:tcW w:w="129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A60485" w:rsidRPr="00A60485" w:rsidTr="008262E4">
        <w:tc>
          <w:tcPr>
            <w:tcW w:w="3060" w:type="dxa"/>
          </w:tcPr>
          <w:p w:rsidR="00A60485" w:rsidRPr="00A60485" w:rsidRDefault="00A60485" w:rsidP="00A6048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อุปกรณ์การเรียนการสอน (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Tablet </w:t>
            </w: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Notebook </w:t>
            </w: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Chromebook</w:t>
            </w: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A60485" w:rsidRPr="00A60485" w:rsidRDefault="00A60485" w:rsidP="00A604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สำหรับนักเรียนมัธยมศึกษาปีที่ 4-6</w:t>
            </w:r>
          </w:p>
        </w:tc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536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902 คน</w:t>
            </w:r>
          </w:p>
        </w:tc>
        <w:tc>
          <w:tcPr>
            <w:tcW w:w="183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089 คน</w:t>
            </w:r>
          </w:p>
        </w:tc>
        <w:tc>
          <w:tcPr>
            <w:tcW w:w="155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547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991 คน</w:t>
            </w:r>
          </w:p>
        </w:tc>
        <w:tc>
          <w:tcPr>
            <w:tcW w:w="1293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809.37</w:t>
            </w:r>
          </w:p>
        </w:tc>
      </w:tr>
      <w:tr w:rsidR="00A60485" w:rsidRPr="00A60485" w:rsidTr="008262E4">
        <w:tc>
          <w:tcPr>
            <w:tcW w:w="3060" w:type="dxa"/>
          </w:tcPr>
          <w:p w:rsidR="00A60485" w:rsidRPr="00A60485" w:rsidRDefault="00A60485" w:rsidP="00A6048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อุปกรณ์การเรียนการสอน (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Tablet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Notebook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Chromebook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60485" w:rsidRPr="00A60485" w:rsidRDefault="00A60485" w:rsidP="00A604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สำหรับครู</w:t>
            </w:r>
          </w:p>
        </w:tc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56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387 คน</w:t>
            </w:r>
          </w:p>
        </w:tc>
        <w:tc>
          <w:tcPr>
            <w:tcW w:w="183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277 คน</w:t>
            </w:r>
          </w:p>
        </w:tc>
        <w:tc>
          <w:tcPr>
            <w:tcW w:w="155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59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664 คน</w:t>
            </w:r>
          </w:p>
        </w:tc>
        <w:tc>
          <w:tcPr>
            <w:tcW w:w="1293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682.52</w:t>
            </w:r>
          </w:p>
        </w:tc>
      </w:tr>
      <w:tr w:rsidR="00A60485" w:rsidRPr="00A60485" w:rsidTr="008262E4">
        <w:tc>
          <w:tcPr>
            <w:tcW w:w="30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593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289 คน</w:t>
            </w:r>
          </w:p>
        </w:tc>
        <w:tc>
          <w:tcPr>
            <w:tcW w:w="183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14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366 คน</w:t>
            </w:r>
          </w:p>
        </w:tc>
        <w:tc>
          <w:tcPr>
            <w:tcW w:w="1558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607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655 คน</w:t>
            </w:r>
          </w:p>
        </w:tc>
        <w:tc>
          <w:tcPr>
            <w:tcW w:w="1293" w:type="dxa"/>
          </w:tcPr>
          <w:p w:rsidR="00A60485" w:rsidRPr="00A60485" w:rsidRDefault="00A60485" w:rsidP="00A604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15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491.90</w:t>
            </w:r>
          </w:p>
        </w:tc>
      </w:tr>
    </w:tbl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(2) การพัฒนา ส่งเสริม และขับเคลื่อนการจัดการเรียนรู้ด้วยรูปแบบการเรียนรู้ของผู้เรียนในศตวรรษที่ 21 ผ่านแพลตฟอร์มการเรียนรู้เทคโนโลยีดิจิทัลรวมเป็นเงิน 80 ล้านบาท เพื่อดำเนินการในเรื่องต่าง ๆ เช่น 1) การจัดการเรียนรู้ได้ทุกที่ทุกเวลา 2) การจัดการเรียนรู้ผ่านแพลตฟอร์มเทคโนโลยี การสร้างสรรค์สื่อและการประยุกต์เทคโนโลยีดิจิทัลและการสร้างเครือข่ายผู้สร้างสื่อเทคโนโลยีและผู้ใช้แพลตฟอร์มการเรียนรู้</w:t>
      </w:r>
      <w:r w:rsidRPr="00A6048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เทคโนโลยีดิจิทัล ทั้งนี้ ศธ. จะเบิกจ่ายเงินงบประมาณดังกล่าวในปีงบประมาณ พ.ศ. 2568 สำหรับปีงบประมาณอื่น ๆ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จะไม่มีค่าใช้จ่ายในส่วนนี้แล้ว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2.3 งบประมาณและระยะเวลาดำเนินการ โครงการส่งเสริมการเรียนรู้ขั้นพื้นฐานทุกที่ทุกเวลาฯ ใช้วงเงินงบประมาณรวม 22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102.97 ล้านบาท ระยะเวลา 5 ปี ปีงบประมาณ พ.ศ. 2568-2572 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260"/>
        <w:gridCol w:w="1170"/>
        <w:gridCol w:w="1170"/>
        <w:gridCol w:w="1260"/>
        <w:gridCol w:w="1013"/>
        <w:gridCol w:w="80"/>
        <w:gridCol w:w="1332"/>
      </w:tblGrid>
      <w:tr w:rsidR="00A60485" w:rsidRPr="00A60485" w:rsidTr="008262E4">
        <w:tc>
          <w:tcPr>
            <w:tcW w:w="2065" w:type="dxa"/>
            <w:vMerge w:val="restart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73" w:type="dxa"/>
            <w:gridSpan w:val="5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</w:t>
            </w:r>
          </w:p>
        </w:tc>
        <w:tc>
          <w:tcPr>
            <w:tcW w:w="1412" w:type="dxa"/>
            <w:gridSpan w:val="2"/>
            <w:vMerge w:val="restart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รวมวงเงิน</w:t>
            </w:r>
          </w:p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A60485" w:rsidRPr="00A60485" w:rsidTr="008262E4">
        <w:trPr>
          <w:trHeight w:val="539"/>
        </w:trPr>
        <w:tc>
          <w:tcPr>
            <w:tcW w:w="2065" w:type="dxa"/>
            <w:vMerge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2571</w:t>
            </w:r>
          </w:p>
        </w:tc>
        <w:tc>
          <w:tcPr>
            <w:tcW w:w="1013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2572</w:t>
            </w:r>
          </w:p>
        </w:tc>
        <w:tc>
          <w:tcPr>
            <w:tcW w:w="1412" w:type="dxa"/>
            <w:gridSpan w:val="2"/>
            <w:vMerge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0485" w:rsidRPr="00A60485" w:rsidTr="008262E4">
        <w:tc>
          <w:tcPr>
            <w:tcW w:w="9350" w:type="dxa"/>
            <w:gridSpan w:val="8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โครงการส่งเสริมการเรียนรู้ขั้นพื้นฐานทุกที่ทุกเวลาฯ</w:t>
            </w:r>
          </w:p>
        </w:tc>
      </w:tr>
      <w:tr w:rsidR="00A60485" w:rsidRPr="00A60485" w:rsidTr="008262E4">
        <w:trPr>
          <w:trHeight w:val="124"/>
        </w:trPr>
        <w:tc>
          <w:tcPr>
            <w:tcW w:w="2065" w:type="dxa"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การส่งเสริมการเรียนรู้ขั้นพื้นฐานทุกที่ทุกเวลา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290.95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560.03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560.03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560.03</w:t>
            </w:r>
          </w:p>
        </w:tc>
        <w:tc>
          <w:tcPr>
            <w:tcW w:w="1093" w:type="dxa"/>
            <w:gridSpan w:val="2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560.03</w:t>
            </w:r>
          </w:p>
        </w:tc>
        <w:tc>
          <w:tcPr>
            <w:tcW w:w="133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531.08</w:t>
            </w:r>
          </w:p>
        </w:tc>
      </w:tr>
      <w:tr w:rsidR="00A60485" w:rsidRPr="00A60485" w:rsidTr="008262E4">
        <w:trPr>
          <w:trHeight w:val="124"/>
        </w:trPr>
        <w:tc>
          <w:tcPr>
            <w:tcW w:w="2065" w:type="dxa"/>
          </w:tcPr>
          <w:p w:rsidR="00A60485" w:rsidRPr="00A60485" w:rsidRDefault="00A60485" w:rsidP="00A604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การจัดหาอุปกรณ์การเรียนการสอนเพื่อส่งเสริมสนับสนุนการเรียนรู้ทุกที่ทุกเวลา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178.38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098.38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098.38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098.38</w:t>
            </w:r>
          </w:p>
        </w:tc>
        <w:tc>
          <w:tcPr>
            <w:tcW w:w="1093" w:type="dxa"/>
            <w:gridSpan w:val="2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098.38</w:t>
            </w:r>
          </w:p>
        </w:tc>
        <w:tc>
          <w:tcPr>
            <w:tcW w:w="133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</w:t>
            </w:r>
            <w:r w:rsidRPr="00A604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604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571.90</w:t>
            </w:r>
          </w:p>
        </w:tc>
      </w:tr>
      <w:tr w:rsidR="00A60485" w:rsidRPr="00A60485" w:rsidTr="008262E4">
        <w:trPr>
          <w:trHeight w:val="124"/>
        </w:trPr>
        <w:tc>
          <w:tcPr>
            <w:tcW w:w="2065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,469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3,658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17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3,658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60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3,658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093" w:type="dxa"/>
            <w:gridSpan w:val="2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3,658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332" w:type="dxa"/>
          </w:tcPr>
          <w:p w:rsidR="00A60485" w:rsidRPr="00A60485" w:rsidRDefault="00A60485" w:rsidP="00A604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22,102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604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97</w:t>
            </w:r>
          </w:p>
        </w:tc>
      </w:tr>
    </w:tbl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หมายเหตุ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เนื่องจากมีการปรับเป็นทศนิยมสองหลัก ดังนั้น จึงส่งผลต่อการคำนวณผลรวมบางรายการในตาราง ทั้งนี้ ศธ. จะขอรับจัดสรรงบประมาณรายจ่ายประจำปีงบประมาณ พ.ศ. 2568 จำนวน 7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469.33 ล้านบาท และส่วนที่เหลือ จำนวน 14</w:t>
      </w:r>
      <w:r w:rsidRPr="00A60485">
        <w:rPr>
          <w:rFonts w:ascii="TH SarabunPSK" w:eastAsia="Calibri" w:hAnsi="TH SarabunPSK" w:cs="TH SarabunPSK"/>
          <w:sz w:val="32"/>
          <w:szCs w:val="32"/>
        </w:rPr>
        <w:t>,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633.64 ล้านบาท จะขอผูกพันงบประมาณรายจ่ายประจำปีงบประมาณ พ.ศ. 2569-2572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6048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สพ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>ฐ.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 มีระบบนิเวศด้านเทคโนโลยีดิจิทัลเพื่อรองรับการพัฒนาคุณภาพการศึกษาในศตวรรษที่ 21 สอดรับกับการเปลี่ยนแปลงอย่างต่อเนื่องในโลกปัจจุบัน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ครูและบุคลากรทางการศึกษามีเครื่องมือและระบบการจัดการเรียนรู้ที่เหมาะสม ทันสมัย โดยปรับบทบาทจาก “ครูผู้สอน” เป็น “โค้ช” หรือ “ผู้อำนวยการการเรียนรู้”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ที่ทำหน้าที่กระตุ้น สร้างแรงบันดาลใจ แนะนำวิธีเรียนรู้และวิธีจัดระเบียบการสร้างความรู้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ออกแบบกิจกรรม และสร้างนวัตกรรมการเรียนรู้ให้แก่ผู้เรียน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ผู้เรียนได้รับการเรียนการสอนที่เหมาะสมและสามารถเข้าถึงแหล่งความรู้ใหม่ได้อย่างทั่วถึง ลดความเหลื่อมล้ำในการศึกษา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ปรับเปลี่ยนวิธีการเรียนรู้ของผู้เรียน โดยผู้เรียนสามารถ</w:t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“เรียนรู้ได้ ทุกที่ ทุกเวลา”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นักเรียนและครูผู้สอน ระดับชั้นมัธยมศึกษาปีที่ 4-6 มีอุปกรณ์ที่สามารถเข้าใช้แพลตฟอร์ม </w:t>
      </w:r>
      <w:r w:rsidRPr="00A60485">
        <w:rPr>
          <w:rFonts w:ascii="TH SarabunPSK" w:eastAsia="Calibri" w:hAnsi="TH SarabunPSK" w:cs="TH SarabunPSK"/>
          <w:sz w:val="32"/>
          <w:szCs w:val="32"/>
        </w:rPr>
        <w:t xml:space="preserve">NDLP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ซึ่งจะช่วยสนับสนุนการจัดการเรียนการสอนผ่านระบบเทคโนโลยีดิจิทัลออนไลน์ที่มีคุณภาพตามมาตรฐานสากล</w:t>
      </w:r>
    </w:p>
    <w:p w:rsidR="00A60485" w:rsidRPr="00A60485" w:rsidRDefault="00A60485" w:rsidP="00A604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3.6 </w:t>
      </w:r>
      <w:r w:rsidRPr="00A60485">
        <w:rPr>
          <w:rFonts w:ascii="TH SarabunPSK" w:eastAsia="Calibri" w:hAnsi="TH SarabunPSK" w:cs="TH SarabunPSK"/>
          <w:sz w:val="32"/>
          <w:szCs w:val="32"/>
          <w:cs/>
        </w:rPr>
        <w:t>ไทยเกิดสังคมแห่งการเรียนรู้อย่างต่อเนื่องตลอดชีวิต</w:t>
      </w:r>
    </w:p>
    <w:p w:rsidR="00A60485" w:rsidRPr="009B0AC8" w:rsidRDefault="00A6048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46F4C">
        <w:tc>
          <w:tcPr>
            <w:tcW w:w="9594" w:type="dxa"/>
          </w:tcPr>
          <w:p w:rsidR="005F667A" w:rsidRPr="009B0AC8" w:rsidRDefault="005F667A" w:rsidP="00C46F4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วังเวียงว่าด้วยการส่งเสริมวิสาหกิจวัฒนธรรมขนาดกลางและขนาดย่อมซึ่งสอดคล้องกับการเติบโตที่เป็นมิตรกับสิ่งแวดล้อมเพื่อการพัฒนาที่ยั่งยืน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คณะรัฐมนตรีมีมติเห็นชอบและอนุมัติตามที่กระทรวงวัฒนธรรม (วธ.) เสนอดังนี้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ปฏิญญาวังเวียงว่าด้วยการส่งเสริมวิสาหกิจวัฒนธรรมขนาดกลางและขนาดย่อมซึ่งสอดคล้องกับการเติบโตที่เป็นมิตรกับสิ่งแวดล้อมเพื่อการพัฒนาที่ยั่งยืน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Vang Vieng Declaration on </w:t>
      </w:r>
      <w:r w:rsidRPr="008E1C13">
        <w:rPr>
          <w:rFonts w:ascii="TH SarabunPSK" w:eastAsia="Calibri" w:hAnsi="TH SarabunPSK" w:cs="TH SarabunPSK"/>
          <w:sz w:val="32"/>
          <w:szCs w:val="32"/>
        </w:rPr>
        <w:lastRenderedPageBreak/>
        <w:t>Promoting the Small and Medium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E1C13">
        <w:rPr>
          <w:rFonts w:ascii="TH SarabunPSK" w:eastAsia="Calibri" w:hAnsi="TH SarabunPSK" w:cs="TH SarabunPSK"/>
          <w:sz w:val="32"/>
          <w:szCs w:val="32"/>
        </w:rPr>
        <w:t>sized Cultural Enterprises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</w:rPr>
        <w:t>aligned with the Green Growth for Sustainable Development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) (ร่างปฏิญญาฯ)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อนุมัติให้รัฐมนตรีว่าการกระทรวงวัฒนธรรมในฐานะรัฐมนตรีอาเ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ยนที่กำกับดูแลงานด้านวัฒนธรรมและศิลปะแห่งราชอาณาจักรไทยรับรองร่างปฏิญญาฯ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หากมีการปรับเปลี่ยนถ้อยคำของเอกสารดังกล่าวข้างต้นที่ไม่ส่งผลกระทบต่อสาระสำคัญหรือที่ไม่ขัดต่อผลประโยชน์ของประเทศไทย ก่อนจะมีการรับรองหรือเห็นชอบเอกสารดังกล่าวให้ วธ. สามารถดำเนินการได้โดยไม่ต้องเสนอต่อคณะรัฐมนตรีพิจารณาอีกครั้ง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>[วธ. จะแจ้งผลการพิจารณาของคณะรัฐมนตรีให้สาธารณรัฐประชาธิปไตยประชาชนลาว (สปป. ลาว)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ทราบภายในเดือนกุมภาพันธ์ 2567 เพื่อให้ดำเนินการในส่วนที่เกี่ยวข้องต่อไป]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วธ. รายงานว่า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กระทรวงแถลงข่าววัฒนธรรมและการท่องเที่ยวแห่ง สปป. ลาว ได้เสนอร่างปฏิญญาฯ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ให้รัฐมนตรีของสมาชิกอาเซียนที่กำกับดูแลงานด้านวัฒนธรรมและศิลปะให้การรับรอง โดยร่างปฏิญญาดังกล่าวมีสาระสำคัญในการเสริมสร้างการพัฒนาทุนมนุษย์ของอา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ยน โดยเฉพาะในด้านการเรียนรู้และด้านสมรรถนะของวิสาหกิจวัฒนธรรมขนาดกลางและขนาดย่อม ส่งเสริมการถ่ายทอดเท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โนโลยีและก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รสร้างศักยภาพสำหรับวิสาหกิจวัฒนธรรมขนาดกลางและขนาดย่อมในอาเซียน สนับสนุนกิจกรรมต้นน้ำภายใต้ภาคส่วนวัฒนธรรมและศิลปะในระดับที่ต่างกัน (ระดับประเทศ ระดับภูมิภาค และระหว่างประเทศ)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รวมถึงยืนยันบทบาทและการสนับสนุนที่สำคัญของภาควัฒนธรรมและศิลปะในเป้าหมายการพัฒนาที่ยั่งยืน โดยหลังจากที่รัฐมนตรีอาเซียนที่กำกับดูแลงานด้านวัฒนธรรมและศิลปะ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ASEAN Ministers Responsible for Culture and Arts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E1C13">
        <w:rPr>
          <w:rFonts w:ascii="TH SarabunPSK" w:eastAsia="Calibri" w:hAnsi="TH SarabunPSK" w:cs="TH SarabunPSK"/>
          <w:sz w:val="32"/>
          <w:szCs w:val="32"/>
        </w:rPr>
        <w:t>AMCA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) ได้รับรองเอกสารดังกล่าวเรียบร้อยแล้ว สปป. ลาว จะนำร่างปฏิญญาดังกล่าวเสนอให้ที่ประชุมสุดยอดอาเซียน ครั้งที่ 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44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(4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8E1C13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8E1C13">
        <w:rPr>
          <w:rFonts w:ascii="TH SarabunPSK" w:eastAsia="Calibri" w:hAnsi="TH SarabunPSK" w:cs="TH SarabunPSK"/>
          <w:sz w:val="32"/>
          <w:szCs w:val="32"/>
        </w:rPr>
        <w:t xml:space="preserve"> ASEAN Summit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) (ประมาณเดือนพฤศจิกายน 2567) ณ สปป. ลาว ให้การรับรองต่อไป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2. ร่างปฏิญญาฯ มีสาระสำคัญสรุปได้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864A95" w:rsidRPr="008E1C13" w:rsidTr="008262E4">
        <w:tc>
          <w:tcPr>
            <w:tcW w:w="1696" w:type="dxa"/>
          </w:tcPr>
          <w:p w:rsidR="00864A95" w:rsidRPr="008E1C13" w:rsidRDefault="00864A95" w:rsidP="008262E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38" w:type="dxa"/>
          </w:tcPr>
          <w:p w:rsidR="00864A95" w:rsidRPr="008E1C13" w:rsidRDefault="00864A95" w:rsidP="008262E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 ได้แก่</w:t>
            </w:r>
          </w:p>
        </w:tc>
      </w:tr>
      <w:tr w:rsidR="00864A95" w:rsidRPr="008E1C13" w:rsidTr="008262E4">
        <w:tc>
          <w:tcPr>
            <w:tcW w:w="1696" w:type="dxa"/>
          </w:tcPr>
          <w:p w:rsidR="00864A95" w:rsidRPr="008E1C13" w:rsidRDefault="00864A95" w:rsidP="008262E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938" w:type="dxa"/>
          </w:tcPr>
          <w:p w:rsidR="00864A95" w:rsidRPr="008E1C13" w:rsidRDefault="00864A95" w:rsidP="008262E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คำนึงถึงวัฒนธรรมแห่งการป้องกันเพื่อนำไปสู่สังคมที่มีสันติสุข ไม่แบ่งแยก มีภูมิคุ้มกัน สุขภาพดี และมีความกลมเกลียวด้วยจิตวิญญาณในการเสริมสร้างอัตลักษณ์อาเซียนในทุกแง่มุมภายใต้ภาคส่วนวัฒนธรรมและศิลปะอาเซียน</w:t>
            </w:r>
          </w:p>
        </w:tc>
      </w:tr>
      <w:tr w:rsidR="00864A95" w:rsidRPr="008E1C13" w:rsidTr="008262E4">
        <w:tc>
          <w:tcPr>
            <w:tcW w:w="1696" w:type="dxa"/>
          </w:tcPr>
          <w:p w:rsidR="00864A95" w:rsidRPr="008E1C13" w:rsidRDefault="00864A95" w:rsidP="008262E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ความร่วมมือและการดำเนินการร่วมกัน</w:t>
            </w:r>
          </w:p>
        </w:tc>
        <w:tc>
          <w:tcPr>
            <w:tcW w:w="7938" w:type="dxa"/>
          </w:tcPr>
          <w:p w:rsidR="00864A95" w:rsidRPr="008E1C13" w:rsidRDefault="00864A95" w:rsidP="008262E4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การดำเนินการตามหลักการของวัฒนธรรมแห่งการป้องกัน (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</w:rPr>
              <w:t xml:space="preserve">Culture of Prevention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</w:rPr>
              <w:t>CoP thrusts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ซึ่งสอดคล้องกับแผนยุทธศาสตร์อาเซียนด้านวัฒนธรรมและศิลปะ พ.ศ. 2559 - 2568 (2) การส่งเสริมวิสาหกิจวัฒนธรรมขนาดกลางและขนาดย่อมที่มีชุมชนเป็นฐานรากโดยให้เป็นแหล่งนวัตกรรมและความคิดสร้างสรรค์ เพื่อสนับสนุนวัฒนธรรมและผลิตภัณฑ์ท้องถิ่น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การพัฒนาทุนมนุษย์โดยเฉพาะด้านการเรียนรู้และด้านสมรรถนะของวิสาหกิจวัฒนธรรมขนาดกลางและขนาดย่อมในภูมิภาคอาเ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ยนในการผลิตสินค้าที่มีคุณภาพและทักษะด้านการตลาดผ่านการศึกษาเป็นผู้ประกอบการ นวัตกรรมและเทคโนโลยีดิจิทัล เพื่อเข้าถึงตลาดในวงกว้าง (4) การส่งเสริมการถ่ายทอดเทคโนโลยีและกรสร้างศักยภาพให้แก่วิสา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กิจวัฒนธรรมขนาดกลางและขนาดย่อมในภูมิภาคอาเ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 (5) ความร่วมมือจากผู้ที่มีส่วนได้เสียที่เกี่ยวข้องเพื่อให้การใช้ทรัพยากรและสินทรัพย์ทางธรรมชาติมีประสิทธิภาพมากขึ้นรวมถึงลดปริมาณขยะและลดการใช้พลังงาน (6) กิจกรรมต้นน้ำภายใต้ภาคส่วนวัฒนธรรมและศิลปะในระดับที่ต่างกัน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(ระดับประเทศ ระดับภูมิภาค และระดับระหว่างประเทศ) ด้วยจิตวิญญาณที่อาจส่งผลเชิงบวกในการเป็นที่ยอมรับในอุตสาหกรรมวัฒนธรรมด้วยผลิตภัณฑ์และบริการที่โดดเด่น (7) การมีกลยุทธ์การตลาดที่ส่งเสริมการปฏิบัติที่ดีในภาคส่วนวิสาหกิจวัฒนธรรมขนาดกลางและขนาดย่อมในภูมิภาคอาเ</w:t>
            </w:r>
            <w:r w:rsidRPr="008E1C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 (8) การมีบทบาทและการสนับสนุนวัฒนธรรมและศิลปะที่ช่วยให้บรรลุเป้าหมาย (9) การพัฒนาที่ยั่งยืนผ่านมิติสังคม เศรษฐกิจ และสิ่งแวดล้อมเพื่อปลูกฝังความคิดสร้างสรรค์ (10) การอนุรักษ์และคุ้มครองมรดกภูมิปัญญาวัฒนธรรม รวมถึงสนับสนุนความเป็นปีกแผ่นของสังคม และ (11) การเสริมสร้างอัตลักษณ์</w:t>
            </w:r>
            <w:r w:rsidRPr="008E1C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อาเซียนและนวัตกรรมผ่านกลไกที่มีประสิทธิภาพเพื่อตอบสนองความต้องการของยุคสมัยปัจจุบันและอนาคตของประชาชน</w:t>
            </w:r>
          </w:p>
        </w:tc>
      </w:tr>
    </w:tbl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: ร่างปฏิญญาฯ เป็นการแสดงความมุ่งมั่นของรัฐมนตรีอาเซียนที่กำกับดูแลงานด้านวัฒนธรรมและศิลปะในการส่งเสริมวิสาหกิจวัฒนธรรมขนาดกลางและขนาดย่อมในอาเซียน รวมทั้งสนับสนุนบทบาทของวัฒนธรรมและศิลปะในการบรรลุเป้าหมายการพัฒนาที่ยั่งยืน ซึ่งมีความสอดคล้องกับผลประโยชน์และแนวทางการดำเนินงานของไทยรวมถึงสนับสนุนการพัฒนาภายใต้บริบทความท้าทายในปัจจุบันของภูมิภาคอาเซียน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ว</w:t>
      </w:r>
      <w:r w:rsidRPr="008E1C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แจ้งว่า ร่างแถลงการณ์ร่วมดังกล่าวไม่มีถ้อยคำหรือบริบทใดที่มุ่ง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8E1C1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วธ.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 xml:space="preserve"> แจ้งว่ากระทรวงการต่างประเทศ (กรมอาเ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ยน) พิจารณาแล้วไม่มีข้อขัดข้องต่อสารัตถะและถ้อยคำโดยรวมของร่างปฏิญญาฯ หาก วธ. ในฐานะส่วนราชการเจ้าของเรื่องและหน่วยงานที่เกี่ยวข้องพิจารณาแล้วเห็นว่ามีความเหมาะสม สอดคล้องกับนโยบายและผลประโยชน์ของไทย สามารถปฏิบัติได้ภายใต้อำนาจหน้าที่ตามกฎหมาย ระเบียบและข้อบังคับที่มีอยู่ในปัจจุบัน ตลอดจนเป็นไปตามพันธกรณีของไทยภายใต้ความตกลงระหว่างประเทศที่เกี่ยวข้องและเห็นว่าร่างปฏิญญาฯ ไม่มีถ้อยคำหรือบริบทใดที่มุ่งจะก่อให้เกิดพันธกรณีภายใต้บังคับของกฎหมายระหว่างประเทศ ประกอบกับไม่มีการลงนามในร่างปฏิญญาดังกล่าว</w:t>
      </w:r>
      <w:r w:rsidRPr="008E1C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E1C13">
        <w:rPr>
          <w:rFonts w:ascii="TH SarabunPSK" w:eastAsia="Calibri" w:hAnsi="TH SarabunPSK" w:cs="TH SarabunPSK"/>
          <w:sz w:val="32"/>
          <w:szCs w:val="32"/>
          <w:cs/>
        </w:rPr>
        <w:t>ดังนั้น ร่างปฏิญญาฯ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E1C13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864A95" w:rsidRPr="008E1C13" w:rsidRDefault="00864A95" w:rsidP="00864A9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E1C13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8E1C13">
        <w:rPr>
          <w:rFonts w:ascii="TH SarabunPSK" w:eastAsia="Calibri" w:hAnsi="TH SarabunPSK" w:cs="TH SarabunPSK"/>
          <w:sz w:val="28"/>
          <w:cs/>
        </w:rPr>
        <w:t>เป็นหลักการภายใต้ปฏิญญาอาเซียนว่าด้วยวัฒนธรรมแห่งการป้องกัน เพื่อมุ่งสู่สังคมที่มีสันติสุข ไม่แบ่งแยก มีภูมิคุ้มกันสุขภาพดีและมีความกลมเกลียว (</w:t>
      </w:r>
      <w:r w:rsidRPr="008E1C13">
        <w:rPr>
          <w:rFonts w:ascii="TH SarabunPSK" w:eastAsia="Calibri" w:hAnsi="TH SarabunPSK" w:cs="TH SarabunPSK"/>
          <w:sz w:val="28"/>
        </w:rPr>
        <w:t>ASEAN Declaration on Culture of Prevention for a Peaceful, Inclusive, Resilient, Healthy and Harmonious Society</w:t>
      </w:r>
      <w:r w:rsidRPr="008E1C13">
        <w:rPr>
          <w:rFonts w:ascii="TH SarabunPSK" w:eastAsia="Calibri" w:hAnsi="TH SarabunPSK" w:cs="TH SarabunPSK"/>
          <w:sz w:val="28"/>
          <w:cs/>
        </w:rPr>
        <w:t xml:space="preserve">) ซึ่งลงนามโดยผู้นำอาเซียนเมื่อปี </w:t>
      </w:r>
      <w:r w:rsidRPr="008E1C13">
        <w:rPr>
          <w:rFonts w:ascii="TH SarabunPSK" w:eastAsia="Calibri" w:hAnsi="TH SarabunPSK" w:cs="TH SarabunPSK"/>
          <w:sz w:val="28"/>
        </w:rPr>
        <w:t>2560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มีสาระสำคัญมุ่งป้องกันสถานการณ์</w:t>
      </w:r>
      <w:r w:rsidRPr="008E1C13">
        <w:rPr>
          <w:rFonts w:ascii="TH SarabunPSK" w:eastAsia="Calibri" w:hAnsi="TH SarabunPSK" w:cs="TH SarabunPSK" w:hint="cs"/>
          <w:sz w:val="28"/>
          <w:cs/>
        </w:rPr>
        <w:t>คว</w:t>
      </w:r>
      <w:r w:rsidRPr="008E1C13">
        <w:rPr>
          <w:rFonts w:ascii="TH SarabunPSK" w:eastAsia="Calibri" w:hAnsi="TH SarabunPSK" w:cs="TH SarabunPSK"/>
          <w:sz w:val="28"/>
          <w:cs/>
        </w:rPr>
        <w:t>ามรุ</w:t>
      </w:r>
      <w:r w:rsidR="008E69E3">
        <w:rPr>
          <w:rFonts w:ascii="TH SarabunPSK" w:eastAsia="Calibri" w:hAnsi="TH SarabunPSK" w:cs="TH SarabunPSK"/>
          <w:sz w:val="28"/>
          <w:cs/>
        </w:rPr>
        <w:t>นแรงที่อาจเกิดขึ้นในภูมิภาคอาเ</w:t>
      </w:r>
      <w:r w:rsidR="008E69E3">
        <w:rPr>
          <w:rFonts w:ascii="TH SarabunPSK" w:eastAsia="Calibri" w:hAnsi="TH SarabunPSK" w:cs="TH SarabunPSK" w:hint="cs"/>
          <w:sz w:val="28"/>
          <w:cs/>
        </w:rPr>
        <w:t>ซี</w:t>
      </w:r>
      <w:r w:rsidRPr="008E1C13">
        <w:rPr>
          <w:rFonts w:ascii="TH SarabunPSK" w:eastAsia="Calibri" w:hAnsi="TH SarabunPSK" w:cs="TH SarabunPSK"/>
          <w:sz w:val="28"/>
          <w:cs/>
        </w:rPr>
        <w:t>ยนหรือหาทางป้องกันความรุนแรงแบบสุดขั้ว โดยพิจารณาว่า</w:t>
      </w:r>
      <w:r w:rsidRPr="008E1C1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“</w:t>
      </w:r>
      <w:r w:rsidRPr="008E1C13">
        <w:rPr>
          <w:rFonts w:ascii="TH SarabunPSK" w:eastAsia="Calibri" w:hAnsi="TH SarabunPSK" w:cs="TH SarabunPSK" w:hint="cs"/>
          <w:b/>
          <w:bCs/>
          <w:sz w:val="28"/>
          <w:cs/>
        </w:rPr>
        <w:t>ป้องกัน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”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ดีกว่า </w:t>
      </w:r>
      <w:r w:rsidRPr="008E1C13">
        <w:rPr>
          <w:rFonts w:ascii="TH SarabunPSK" w:eastAsia="Calibri" w:hAnsi="TH SarabunPSK" w:cs="TH SarabunPSK"/>
          <w:b/>
          <w:bCs/>
          <w:sz w:val="28"/>
          <w:cs/>
        </w:rPr>
        <w:t>“แก้ปัญหา”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ภายหลัง โดยแบ่งวัฒนธรรมได้ 6 รูปแบบ ได้แก่ (1) </w:t>
      </w:r>
      <w:r w:rsidRPr="008E1C13">
        <w:rPr>
          <w:rFonts w:ascii="TH SarabunPSK" w:eastAsia="Calibri" w:hAnsi="TH SarabunPSK" w:cs="TH SarabunPSK"/>
          <w:sz w:val="28"/>
        </w:rPr>
        <w:t>peace &amp; intercultural understanding</w:t>
      </w:r>
      <w:r w:rsidRPr="008E1C13">
        <w:rPr>
          <w:rFonts w:ascii="TH SarabunPSK" w:eastAsia="Calibri" w:hAnsi="TH SarabunPSK" w:cs="TH SarabunPSK"/>
          <w:sz w:val="28"/>
          <w:cs/>
        </w:rPr>
        <w:t xml:space="preserve"> (2) </w:t>
      </w:r>
      <w:r w:rsidRPr="008E1C13">
        <w:rPr>
          <w:rFonts w:ascii="TH SarabunPSK" w:eastAsia="Calibri" w:hAnsi="TH SarabunPSK" w:cs="TH SarabunPSK"/>
          <w:sz w:val="28"/>
        </w:rPr>
        <w:t xml:space="preserve">respect for all </w:t>
      </w:r>
      <w:r w:rsidRPr="008E1C13">
        <w:rPr>
          <w:rFonts w:ascii="TH SarabunPSK" w:eastAsia="Calibri" w:hAnsi="TH SarabunPSK" w:cs="TH SarabunPSK"/>
          <w:sz w:val="28"/>
          <w:cs/>
        </w:rPr>
        <w:t xml:space="preserve">(3) </w:t>
      </w:r>
      <w:r w:rsidRPr="008E1C13">
        <w:rPr>
          <w:rFonts w:ascii="TH SarabunPSK" w:eastAsia="Calibri" w:hAnsi="TH SarabunPSK" w:cs="TH SarabunPSK"/>
          <w:sz w:val="28"/>
        </w:rPr>
        <w:t xml:space="preserve">good governance at all levels </w:t>
      </w:r>
      <w:r w:rsidRPr="008E1C13">
        <w:rPr>
          <w:rFonts w:ascii="TH SarabunPSK" w:eastAsia="Calibri" w:hAnsi="TH SarabunPSK" w:cs="TH SarabunPSK"/>
          <w:sz w:val="28"/>
          <w:cs/>
        </w:rPr>
        <w:t xml:space="preserve">(4) </w:t>
      </w:r>
      <w:r w:rsidRPr="008E1C13">
        <w:rPr>
          <w:rFonts w:ascii="TH SarabunPSK" w:eastAsia="Calibri" w:hAnsi="TH SarabunPSK" w:cs="TH SarabunPSK"/>
          <w:sz w:val="28"/>
        </w:rPr>
        <w:t xml:space="preserve">resilience &amp; care for the environment </w:t>
      </w:r>
      <w:r w:rsidRPr="008E1C13">
        <w:rPr>
          <w:rFonts w:ascii="TH SarabunPSK" w:eastAsia="Calibri" w:hAnsi="TH SarabunPSK" w:cs="TH SarabunPSK"/>
          <w:sz w:val="28"/>
          <w:cs/>
        </w:rPr>
        <w:t xml:space="preserve">(5) </w:t>
      </w:r>
      <w:r w:rsidRPr="008E1C13">
        <w:rPr>
          <w:rFonts w:ascii="TH SarabunPSK" w:eastAsia="Calibri" w:hAnsi="TH SarabunPSK" w:cs="TH SarabunPSK"/>
          <w:sz w:val="28"/>
        </w:rPr>
        <w:t>healthy lifestyle</w:t>
      </w:r>
      <w:r w:rsidRPr="008E1C1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E1C13">
        <w:rPr>
          <w:rFonts w:ascii="TH SarabunPSK" w:eastAsia="Calibri" w:hAnsi="TH SarabunPSK" w:cs="TH SarabunPSK"/>
          <w:sz w:val="28"/>
          <w:cs/>
        </w:rPr>
        <w:t xml:space="preserve">และ (6) </w:t>
      </w:r>
      <w:r w:rsidRPr="008E1C13">
        <w:rPr>
          <w:rFonts w:ascii="TH SarabunPSK" w:eastAsia="Calibri" w:hAnsi="TH SarabunPSK" w:cs="TH SarabunPSK"/>
          <w:sz w:val="28"/>
        </w:rPr>
        <w:t>supporting the values of moderation</w:t>
      </w:r>
    </w:p>
    <w:p w:rsidR="00864A95" w:rsidRPr="00864A95" w:rsidRDefault="00864A95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6F4C" w:rsidRPr="00C46F4C" w:rsidRDefault="00C44CD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C46F4C"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C46F4C"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ร่างเอกสารผลลัพธ์การประชุมคณะกรรมาธิการร่วมเพื่อความร่วมมือทวิภาคีไทย – อินเ</w:t>
      </w:r>
      <w:r w:rsidR="00C46F4C"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ดี</w:t>
      </w:r>
      <w:r w:rsidR="00C46F4C"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ย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 ดังนี้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เห็นชอบต่อร่างเอกสารผลลัพธ์การประชุมคณะกรรมาธิการร่วมเพื่อความร่วมมือทวิภาคีไทย - อินเดีย ครั้งที่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0 (การประชุมคณะกรรมาธิการร่วมฯ) (10</w:t>
      </w:r>
      <w:r w:rsidRPr="00C46F4C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F4C">
        <w:rPr>
          <w:rFonts w:ascii="TH SarabunPSK" w:eastAsia="Calibri" w:hAnsi="TH SarabunPSK" w:cs="TH SarabunPSK"/>
          <w:sz w:val="32"/>
          <w:szCs w:val="32"/>
        </w:rPr>
        <w:t>Joint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46F4C">
        <w:rPr>
          <w:rFonts w:ascii="TH SarabunPSK" w:eastAsia="Calibri" w:hAnsi="TH SarabunPSK" w:cs="TH SarabunPSK"/>
          <w:sz w:val="32"/>
          <w:szCs w:val="32"/>
        </w:rPr>
        <w:t xml:space="preserve">Commission for Bilateral Cooperation between Thailand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46F4C">
        <w:rPr>
          <w:rFonts w:ascii="TH SarabunPSK" w:eastAsia="Calibri" w:hAnsi="TH SarabunPSK" w:cs="TH SarabunPSK"/>
          <w:sz w:val="32"/>
          <w:szCs w:val="32"/>
        </w:rPr>
        <w:t>India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อนุมัติให้ รองนายกรัฐมนตรี (นายปานปรีย์ พหิทธานุกร) และรัฐมนตรีว่าการกระทรวงการต่างประเทศหรือผู้ที่ได้รับมอบหมายลงนามในเอกสารผลลัพธ์การประชุมดังกล่าวร่วมกับรัฐมนตรีว่าการกระทรวงการต่างประเทศสาธารณรัฐอินเดีย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หากมีความจำเป็นต้องแก้ไขปรับปรุงร่างเอกสารผลลัพธ์การประชุมดังกล่าว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ส่วนที่จะเป็นประโยชน์ต่อกา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ดำเนินความสัมพันธ์แต่ไม่ใช่สาระสำคัญหรือไม่ขัดต่อผล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ประโยชน์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ของประเทศไทย ขอให้ กต. และคณะผู้แทนไทยที่เข้าร่วมการประชุมฯ สามารถพิจารณาดำเนินการได้ โดยไม่ต้องเสนอคณะรัฐมนตรีพิจารณาอีก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</w:t>
      </w:r>
    </w:p>
    <w:p w:rsidR="00C46F4C" w:rsidRPr="00C46F4C" w:rsidRDefault="00C46F4C" w:rsidP="008E69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สาธารณรัฐอินเดียจะเป็นเจ้าภาพจัดการประชุมคณะกรรมาธิการร่วมฯ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ระหว่าง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ณ กรุงนิวเดลี สาธารณรัฐอินเดีย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โดยมี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นายปานปรีย์ พหิทธานุกร รองนายกรัฐมนตรีและรัฐมนตรีว่าการกระทรวงการต่างประเทศ และนายสุพรหมณยัม ชัยศังกระ รัฐมนตรีว่าการกระทรวงการต่างประเทศสาธารณรัฐอินเดีย เป็นประธานร่วม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</w:rPr>
        <w:tab/>
      </w:r>
      <w:r w:rsidRPr="00C46F4C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ร่างเอกสารผลลัพธ์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การประชุมคณะกรรมาธิการร่วมเพื่อความร่วมมือทวิภาคีไทย - อินเดีย ครั้งที่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>0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เป็นการแสดงเจตนารมณ์ความร่วมมือระหว่างกันในระดับทวิภาคี มุ่งส่งเสริมความร่วมมือในประเด็นต่าง ๆ ที่สามารถพัฒนาความร่วมมือและผลประโยชน์ร่วมกันระหว่างประเทศไทยและสาธารณรัฐอินเดีย โดยมีหัวข้อ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(1) ความร่วมมือด้านการเมือง กลาโหม และความมั่นคง (2) ความร่วมมือด้านเศรษฐกิจและการค้าและการลงทุนทวิภาคี (3) ความร่วมมือด้านวิทยาศาสตร์ เทคโนโลยี นวัตกรรม และสุขภาพ (4) การท่องเที่ยว วัฒนธรรม และการแลกเปลี่ยนระดับประชาชน (5) กิจการด้านกงสุล (6) ประเด็นระดับภูมิภาค และพหุภาคี 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6F4C" w:rsidRPr="00C46F4C" w:rsidRDefault="00C44CD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C46F4C"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46F4C"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คาซัคสถาน เป็นกรณีพิเศษและเป็นการชั่วคราว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และเห็นชอบตามที่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 ดังนี้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อนุมัติในหลักการในการกำหนดให้สาธารณรัฐคาชัศสถานเป็นรายชื่อประเทศในประกาศกระทรวงมหาดไทย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 ซึ่งเข้ามาในราชอาณาจักรเป็นการชั่วคราวเพื่อการท่องเที่ยวเป็นกรณีพิเศษและให้อยู่ในราชอาณาจักรได้ไม่เกินสามสิบวัน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โดยมีเงื่อนไขให้มีผลใช้บังคับชั่วคราวเพิ่มเติมตั้งแต่วันที่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มีนาคม -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เพื่อเป็นประโยชน์ต่อมิติเศรษฐกิจและการต่างประเทศกับสาธารณรัฐคาซัคสถานในภาพรวม โดยเฉพาะด้านความเชื่อมโยงระหว่างประชาชนสองฝ่ายที่เป็นรากฐานของความสัมพันธ์จนกว่าการจัดทำความตกลงยกเว้นการตรวจลงตราสำหรับผู้ถือหนังสือเดินทางธรรมดาระหว่างราชอาณาจักรไทยและสาธารณรัฐคาซัคสถานเป็นการถาวรจะแล้วเสร็จ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เห็น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อบร่างประก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ศกระทร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งมหาดไทย เรื่อง กำหนดให้ผู้ถือหนังสือเดินทางหรือเอกสารใช้แทนหนังสือเดินทางของสาธารณรัฐคา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คสถานซึ่งเข้ามาในราชอาณาจักรเป็นการชั่วคราวเพื่อการท่องเที่ยว ได้รับการยกเว้นการตรวจลงตราและให้อยู่ในราชอาณาจักรได้ไม่เกินสามสิบวันเป็นกรณีพิเศษ และมอบหมายหน่วยงานที่เกี่ยวข้อง ได้แก่ สำนักงานตรวจคนเข้าเมืองและกระทรวงมหาดไทย (มท.) ดำเนินการปรับปรุงแก้ไขประกาศหรือกฎระเบียบที่เกี่ยวข้องต่อไป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่นคงที่เกี่ยวข้องกำกับติดตามและประเมินผลกระทบจากการออกประกาศกระทรวงมหาดไทยฉบับนี้ภายหลังครบระยะเวลาที่ประกาศไว้ (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เดือน)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</w:rPr>
        <w:t>1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เห็นชอบในหลักการในการกำหนดให้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สาธารณรัฐประชาชนจีน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สาธารณรัฐคาซัคสถาน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เป็นรายชื่อประเทศในประกาศกระทรวงมหาดไทย เรื่อง กำหนดรายชื่อประเทศที่ผู้ถือหนังสือ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ดินทางหรือเอกสารใช้แทนหนังสือเดินทางซึ่งเข้ามาในราชอาณาจักรเป็นการชั่วคราวเพื่อการท่องเที่ยวเป็นกรณีพิเศษ และให้อยู่ในราชอาณาจักรได้ไม่เกินสามสิบวัน โดยมีเงื่อนไขให้มีผลใช้บังคับชั่วคราว ตั้งแต่วันที่ </w:t>
      </w:r>
      <w:r w:rsidRPr="00C46F4C">
        <w:rPr>
          <w:rFonts w:ascii="TH SarabunPSK" w:eastAsia="Calibri" w:hAnsi="TH SarabunPSK" w:cs="TH SarabunPSK"/>
          <w:sz w:val="32"/>
          <w:szCs w:val="32"/>
        </w:rPr>
        <w:t>25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C46F4C">
        <w:rPr>
          <w:rFonts w:ascii="TH SarabunPSK" w:eastAsia="Calibri" w:hAnsi="TH SarabunPSK" w:cs="TH SarabunPSK"/>
          <w:sz w:val="32"/>
          <w:szCs w:val="32"/>
        </w:rPr>
        <w:t>2566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C46F4C">
        <w:rPr>
          <w:rFonts w:ascii="TH SarabunPSK" w:eastAsia="Calibri" w:hAnsi="TH SarabunPSK" w:cs="TH SarabunPSK"/>
          <w:sz w:val="32"/>
          <w:szCs w:val="32"/>
        </w:rPr>
        <w:t>24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C46F4C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เพื่อเป็นประโยชน์ต่อมิติเศรษฐกิจและการต่างประเทศกับสาธารณรัฐประชาชนจีนและสาธารณรัฐคา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คสถานในภาพรวม โดยเฉพาะความเชื่อมโยงระหว่างประชาชนสองประเทศที่เป็นรากฐานของความสัมพันธ์ระหว่างประเทศ ตามที่กระทรวงการต่างประเทศเสนอ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ต่อมามีประกาศกระทรวงมหาดไทย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การชั่วคราวเพื่อการท่องเที่ยว ได้รับการยก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ว้นการตรวจลงตราและให้อยู่ในราช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อาณาจักร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ได้ไม่เกินสามสิบวัน เป็นกรณีพิเศษ กำหนดให้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คาซัคสถาน เป็นกรณีพิเศษและเป็นการชั่วคราว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โดยมีผลใช้บังคับตั้งแต่วันที่ 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</w:rPr>
        <w:t>25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ถึงวันที่ 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</w:rPr>
        <w:t>29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Pr="00C46F4C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จากข้อมูลสถิติของการท่องเที่ยวแห่งประเทศไทย (ททท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) ในช่วงวันที่</w:t>
      </w:r>
      <w:r w:rsidRPr="00C46F4C">
        <w:rPr>
          <w:rFonts w:ascii="TH SarabunPSK" w:eastAsia="Calibri" w:hAnsi="TH SarabunPSK" w:cs="TH SarabunPSK"/>
          <w:sz w:val="32"/>
          <w:szCs w:val="32"/>
        </w:rPr>
        <w:t xml:space="preserve"> 25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C46F4C">
        <w:rPr>
          <w:rFonts w:ascii="TH SarabunPSK" w:eastAsia="Calibri" w:hAnsi="TH SarabunPSK" w:cs="TH SarabunPSK"/>
          <w:sz w:val="32"/>
          <w:szCs w:val="32"/>
        </w:rPr>
        <w:t>2566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46F4C">
        <w:rPr>
          <w:rFonts w:ascii="TH SarabunPSK" w:eastAsia="Calibri" w:hAnsi="TH SarabunPSK" w:cs="TH SarabunPSK"/>
          <w:sz w:val="32"/>
          <w:szCs w:val="32"/>
        </w:rPr>
        <w:t>0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มีนักท่องเที่ยวชาวคา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คสถานเดินทางมาประเทศไทย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ล้วกว่า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68,824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คน และในปี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มีนักท่องเที่ย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คสถานเดินทางเข้ามาประเ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ทศประเทศไทยกว่า 172</w:t>
      </w:r>
      <w:r w:rsidRPr="00C46F4C">
        <w:rPr>
          <w:rFonts w:ascii="TH SarabunPSK" w:eastAsia="Calibri" w:hAnsi="TH SarabunPSK" w:cs="TH SarabunPSK"/>
          <w:sz w:val="32"/>
          <w:szCs w:val="32"/>
        </w:rPr>
        <w:t>,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282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คน ซึ่งเป็นจำนวนสูงสุดที่เคยเดินทางเข้าประเทศไทย โดยค่าใช้จ่ายเฉลี่ยของชาวคา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คสถานในการท่องเที่ยวในประเทศไทยต่อครั้งประมาณ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75,080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บาท/คน/ครั้ง จึงเป็นกลุ่มนักท่องเที่ยวที่มีศักยภาพและมีกำลังซื้อสูง ทั้งนี้ ชาวคา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คสถานมีทัศนคติที่ดีต่อ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ประ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เทศไทย ชื่นชอบการท่องเที่ยวเมืองชายทะเล กีฬามวยไทย สปา และการนวดแผนไ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ทย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การอำนวยความสะดวกให้กับนักท่องเที่ยวชาวคาซัคสถานในการเดินทางมาท่องเที่ยวในประเทศไทยตั้งแต่ช่วงเดือนมีนาคม - สิงหาคม </w:t>
      </w:r>
      <w:r w:rsidRPr="00C46F4C">
        <w:rPr>
          <w:rFonts w:ascii="TH SarabunPSK" w:eastAsia="Calibri" w:hAnsi="TH SarabunPSK" w:cs="TH SarabunPSK"/>
          <w:sz w:val="32"/>
          <w:szCs w:val="32"/>
        </w:rPr>
        <w:t>2567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C209D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จะเพิ่มรายได้ของอุตสาหกรรมท่องเที่ยว ซึ่งเป็นปัจจัยสำคัญในการกระตุ้นเศรษฐกิจของประเทศไทยในภาพรวม และเพื่อสร้าง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ต่อเนื่องในการส่งเสริความร่วมมือด้านการท่องเที่ยวและการแลกเปลี่ยนในระดับของทั้งสองประเทศ</w:t>
      </w:r>
    </w:p>
    <w:p w:rsidR="00C46F4C" w:rsidRPr="00C46F4C" w:rsidRDefault="00C46F4C" w:rsidP="00C46F4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</w:rPr>
        <w:t>4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ที่ประชุมคณะกรรมการนโยบายการท่องเที่ยวแห่งชาติเมื่อวันที่ 30 มกราคม 2567 เสนอแนะให้ขยายการยกเว้นการตรวจลงตราสำหรับผู้ถือหนังสือเดินทางคาซัคสถานเพื่อการท่องเที่ยวระยะเวลาไม่เกิน 30 วัน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(ผ. 30) เป็นกรณีพิเศษและเป็นการชั่วคราวออกไปอีก</w:t>
      </w:r>
    </w:p>
    <w:p w:rsidR="005F667A" w:rsidRPr="00F07C06" w:rsidRDefault="00C46F4C" w:rsidP="00F07C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46F4C">
        <w:rPr>
          <w:rFonts w:ascii="TH SarabunPSK" w:eastAsia="Calibri" w:hAnsi="TH SarabunPSK" w:cs="TH SarabunPSK"/>
          <w:sz w:val="32"/>
          <w:szCs w:val="32"/>
        </w:rPr>
        <w:t>5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. ร่างประก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6F4C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 xml:space="preserve">ฯ ที่ กต. เสนอเป็นการขยายระยะเวลา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คาซัคสถาน เป็นกรณีพิเศษและเป็นการชั่วคราว และให้อยู่ในราชอาณาจักรได้ไม่เกิน 30 วันเป็นกรณีพิเศษและเป็นการชั่วคราว เพิ่มเติมอีก 6 เดือน ตั้งแต่วันที่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46F4C">
        <w:rPr>
          <w:rFonts w:ascii="TH SarabunPSK" w:eastAsia="Calibri" w:hAnsi="TH SarabunPSK" w:cs="TH SarabunPSK" w:hint="cs"/>
          <w:sz w:val="32"/>
          <w:szCs w:val="32"/>
          <w:cs/>
        </w:rPr>
        <w:t>1 มีนาคม 2567 จนถึงวันที่ 31 สิงหาคม 2567 เพื่อสร้างความต่อเนื่องในการส่งเสริมความร่วมมือด้านการท่องเที่ยวและกระตุ้นเศรษฐกิจของประเทศไทยในภาพรวม</w:t>
      </w:r>
    </w:p>
    <w:p w:rsidR="004D5FBA" w:rsidRPr="009B0AC8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3055B">
        <w:tc>
          <w:tcPr>
            <w:tcW w:w="9594" w:type="dxa"/>
          </w:tcPr>
          <w:p w:rsidR="005F667A" w:rsidRPr="009B0AC8" w:rsidRDefault="005F667A" w:rsidP="00C46F4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3055B" w:rsidRPr="00B3055B" w:rsidRDefault="00C44CDC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21.</w:t>
      </w:r>
      <w:r w:rsidR="00B3055B"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3055B"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คณะกรรมการต่าง ๆ ที่แต่งตั้งโดยมติคณะรัฐมนตรี (กระทรวงทรัพยากรธรรมชาติและสิ่งแวดล้อม)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มีมติเห็นชอบตามที่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กระทรวงทรัพยากรธรรมชาติและสิ่งแวดล้อม (ทส.)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แต่งตั้งคณะกรรมการต่าง ๆ ที่แต่งตั้งโดยมติคณะรัฐมนตรี จำนวน 5 คณะ ดังนี้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คณะกรรมการป้องกันและปราบปรามการตัดไม้ทำลายป่าแห่งชาติ (คปป.)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คณะกรรมการแก้ไขปัญหาการลักลอบตัดไม้พะยูงบริเวณชายแดนไทย-กัมพูชาระดับประเทศ (ฝ่ายไทย)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คณะกรรมการร่วม (</w:t>
      </w:r>
      <w:r w:rsidRPr="00B3055B">
        <w:rPr>
          <w:rFonts w:ascii="TH SarabunPSK" w:eastAsia="Calibri" w:hAnsi="TH SarabunPSK" w:cs="TH SarabunPSK"/>
          <w:sz w:val="32"/>
          <w:szCs w:val="32"/>
        </w:rPr>
        <w:t>Joint Committee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ฝ่ายไทย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คณะกรรมการนโยบายบริหารจัดการน้ำแห่งชาติ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คณะกรรมการแห่งชาติว่าด้วยอุทยานธรณี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20 กุมภาพันธ์ 2567 เป็นต้นไป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ทส. รายงานว่า ได้พิจารณาคณะกรรมการต่าง ๆ ที่แต่งตั้งโดยมติคณะรัฐมนตรีของคณะรัฐมนตรีชุดเดิม (รัฐบาล พลเอก ประยุทธ์ จันทร์โอชา) เห็นว่า คณะกรรมการฯ จำนวน 5 คณะ ยังมีภารกิจที่สำคัญและจำเป็นที่จะต้องคงอยู่ต่อไป เพื่อให้เกิดความต่อเนื่องในการดำเนินภารกิจที่สำคัญ โดย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รายละเอียดองค์ประกอบ หน้าที่และอำนาจของ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คณะกรรมการฯ จำนวน 5 คณะ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คณะกรรมการป้องกันและปราบปรามการตัดไม้ทำลายป่าแห่งชาติ (คปป.)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องค์ประกอบที่เสนอแต่งตั้งใหม่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รัฐมนตรีว่าการกระทรวงทรัพยากรธรรมชาติและสิ่งแวดล้อม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รัฐมนตรีช่วยว่าการกระทรวงเกษตรและสหกรณ์ ที่ได้รับมอบหมาย รัฐมนตรีช่วยว่าการกระทรวงมหาดไทย ที่ได้รับมอบหมาย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เป็นรองประธานกรรมการ กรรมการประกอบด้วย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ปลัดกระทรวงมหาดไทย ปลัดกระทรวงการอุดมศึกษา วิทยาศาสตร์ วิจัยและนวัตกรรม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ปลัดกระทรวงการพัฒนาสังคมและความมั่นคงของมนุษย์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ปลัดกระทรวงอุตสาหกรรม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ปลัดกระทรวงยุติธรรม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ผู้บัญชาการทหารบก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ผู้บัญชาการทหารเรือ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ผู้บัญชาการทหารอากาศ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ผู้อำนวยการสำนักงบประมาณ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ผู้บัญชาการตำรวจแห่งชาติ ผู้อำนวยการสำนักข่าวกรองแห่งชาติ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อัยการสูงสุด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เลขาธิการคณะกรรมการป้องกันและปราบปรามการฟอกเงิน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อธิบดีกรมการปกครอง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อธิบดีกรมที่ดิน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อธิบดีกรมพัฒนาที่ดิน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อธิบดีกรมศุลกากร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อธิบดีกรมป้องกันและบรรเทาสาธารณภัย อธิบดีกรมประชาสัมพันธ์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เลขาธิการสำนักงานการปฏิรูปที่ดินเพื่อเกษตรกรรม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เลขาธิการสภาความมั่นคงแห่งชาติ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อธิบดีกรมสอบสวนคดีพิเศษ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อธิบดีกรมทางหลวง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อธิบดีกรมทางหลวงชนบท อธิบดีกรมคุ้มครองสิทธิและเสรีภาพ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ผู้อำนวยการองค์การอุตสาหกรรมป่าไม้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ผู้แทนกองอำนวยการรักษาความมั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นคงภายในราชอาณาจักร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และผู้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ทรงคุณวุฒิ ที่คณะรัฐมนตรีแต่งตั้ง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="00CA308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5 คน โดยมี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รองปลัดกระทรวงทรัพยากรธรรมชาติและสิ่งแวดล้อม (หัวหน้ากลุ่มภารกิจด้านทรัพยากรธรรมชาติ)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เป็นกรรมการและเลขานุการ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อธิบดีกรมป่าไม้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อธิบดีกรมอุทยานแห่งชาติ สัตว์ป่า และพันธุ์พืช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อธิบดีกรมทรัพยากรทางทะเลและชายฝั่ง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ผู้อำนวยการกองยุทธศาสตร์และแผนงาน สำนักงานปลัดกระทรวงทรัพยากรธรรมชาติและสิ่งแวดล้อม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เป็นกรรมการและผู้ช่วยเลขานุการ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เสนอนโยบายหรือแผนงาน มาตรการป้องกันและปราบปรามการบุกรุกทำลายทรัพยากรที่ดินป่าไม้ เสนอนโยบายการยกเลิก แก้ไขเพิ่มเติม หรือปรับปรุงกฎหมายว่าด้วยป่าไม้หรือกฎหมายอื่นที่เกี่ยวข้องต่อคณะรัฐมนตรี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กำหนดมาตรการต่าง ๆ ในการป้องกันและปราบปรามการบุกรุกทำลายทรัพยากรป่าไม้และที่ดินป่าไม้ และการวางกฎระเบียบต่าง ๆ ที่เกี่ยวข้อง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ให้ข้อเสนอแนะเชิงนโยบายในการดำเนินงานป้องกันและปราบปรามการทำลายทรัพยากรป่าไม้และที่ดินป่าไม้ การอำนวยการ สั่งการ ควบคุม กำกับ ติดตาม ดูแล และตรวจสอบการดำเนินการของหน่วยงานของรัฐ ให้เป็นไปตามนโยบายหรือแผนงาน มาตรการป้องกันและปราบปรามการบุกรุกทำลายทรัพยากรป่าไม้ และที่ดินป่าไม้ที่คณะกรรมการฯ กำหนด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แต่งตั้งคณะอนุกรรมการป้องกันและปราบปรามการตัดไม้ทำลายป่าระดับจังหวัด (คปป. จังหวัด) และคณะอนุกรรมการอื่น ๆ กับคณะทำงานให้ปฏิบัติงานตามที่คณะกรรมการ ฯ มอบหมาย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รวบรวมข้อมูล เอกสารหลักฐาน และข้อเท็จจริงต่าง ๆ จากบุคคลใด ๆ และหน่วยงานของรัฐในเรื่องที่เกี่ยวข้องกับการทำลายทรัพยากรป่าไม้และที่ดินป่าไม้ เรียกให้หน่วยงานของรัฐส่งข้อมูลเอกสารหลักฐานและข้อเท็จจริง หรือให้ส่งผู้แทนมาชี้แจงหรือให้ถ้อยคำประกอบการพิจารณาของคณะกรรมการหรือคณะอนุกรรมการ หรือคณะทำงานที่คณะกรรมการแต่งตั้งเพื่อเป็นหลักฐานในการดำเนินคดี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พิจารณาขอรับการสนับสนุนงบประมาณในการปฏิบัติงาน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รายงานผลการปฏิบัติงาน ปัญหาอุปสรรค และสถานการณ์บุกรุกตัดไม้ทำลายป่าต่อนายกรัฐมนตรีและคณะรัฐมนตรี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ดำเนินการอื่นใดตามที่นายกรัฐมนตรีมอบหมาย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คณะกรรมการแก้ไขปัญหาการลักลอบตัดไม้พะยูงบริเวณชายแดนไทย-กัมพูชา ระดับประเทศ (ฝ่ายไทย)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องค์ประกอบที่เสนอแต่งตั้งใหม่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เป็นประธานกรรมการ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รองปลัดกระทรวงการต่างประเทศ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เป็นรองประธานกรรมการ กรรมการประกอบด้วย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อธิบดีกรมอุทยานแห่งชาติ สัตว์ป่า และพันธุ์พืช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อธิบดีกรมป่าไม้ หรือผู้แทน เอกอัครราชทูต ณ กรุงพนมเปญ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อธิบดีกรมเอเชียตะวันออก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อธิบดีกรมสนธิสัญญาและกฎหมาย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ผู้แทนกระทรวงกลาโหม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ผู้แทนกระทรวงมหาดไทย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ผู้แทนสภาความมั่นคงแห่งชาติ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ผู้แทนกองอำนวยการรักษาความมั่นคงภายในราชอาณาจักร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ผู้แทนสำนักข่าวกรองแห่งชาติ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ผู้ว่าราชการจังหวัดจันทบุรี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ผู้ว่าราชการจังหวัดตราด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ผู้ว่าราชการจังหวัดบุรีรัมย์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ผู้ว่าราชการจังหวัดศรีสะเกษ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ผู้ว่าราชการจังหวัดสระแก้ว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ผู้ว่าราชการจังหวัดสุรินทร์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ผู้ว่าราชการจังหวัดอุบลราชธานี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ผู้แทนกองทัพบก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ผู้แทนกรมกิจการชายแดนทหาร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ผู้แทนกองทัพภาคที่ 1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ผู้แทนกองทัพภาคที่ 2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ผู้แทนกองบัญชาการป้องกันชายแดนจันทบุรีและตราด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ผู้แทนสำนักงานตำรวจแห่งชาติ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ผู้แทนกองบัญชาการตำรวจตระเวนชายแดน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ผู้แทนกองบังคับการปราบปรามการกระทำผิดเกี่ยวกับทรัพยากรธรรมชาติและสิ่งแวดล้อม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ผู้แทนสำนักงานตรวจคนเข้าเมือง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ผู้แทนกรมศุลกากร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โดยมี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ผู้อำนวยการสำนักป้องกัน ปราบปรามและควบคุมไฟป่า กรมอุทยานแห่งชาติ สัตว์ป่า และพันธุ์พืช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เป็นเลขานุการ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ผู้อำนวยการส่วนยุทธการด้านป้องกันและปราบปราม กรมอุทยานแห่งชาติ สัตว์ป่า และพันธุ์พืช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ผู้อำนวยการกองเอเชียตะวันออก 2 กรมเอเชียตะวันออก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เป็นผู้ช่วยเลขานุการ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กำหนดนโยบายและแนวทางในการป้องกันและปราบปรามการลักลอบตัดไม้พะยูงบริเวณชายแดนไทย-กัมพูชา โดยนโยบายและแนวทางจะต้องไม่มีนัยเกี่ยวกับเขตแดนระหว่างสองประเทศ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ประสานงานระหว่างหน่วยงานที่เกี่ยวข้องในการป้องกันและปราบปรามการลักลอบตัดไม้พะยูงบริเวณชายแดนไทย - กัมพูชา เพื่อให้การดำเนินความร่วมมือดังกล่าวเป็นไปอย่างบูรณาการและมีประสิทธิภาพ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ประชุมคณะกรรมการฯ ระดับประเทศร่วมกับฝ่ายกัมพูชาปีละ 1 - 2 ครั้ง หรือขึ้นอยู่กับสถานการณ์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แต่งตั้งคณะอนุกรรมการฯ ระดับจังหวัด เพื่อรับกรอบการปฏิบัติงานของคณะกรรมการฯ ระดับประเทศ มาปรับใช้ในการปฏิบัติและลาดตระเวนให้เหมาะสมกับพื้นที่ในความรับผิดชอบ รวมทั้งเป็นช่องทางติดต่อประสานงานในพื้นที่ชายแดนระหว่างกัน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ดำเนินโครงการตามแนวทางการป้องกันและปราบปรามการลักลอบตัดไม้พะยูงบริเวณชายแดนไทย - กัมพูชา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6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ติดตามผลและประเมินความคืบหน้าของการป้องกันและปราบปรามการลักลอบตัดไม้พะยูงบริเวณชายแดน ไทย - กัมพูชา เพื่อรายงานให้รัฐบาลทราบเป็นระยะ ๆ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7)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แต่งตั้ง แก้ไข เพิ่มเติมองค์ประกอบของคณะกรรมการฯ ตามความเหมาะสม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>8)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แต่งตั้งที่ปรึกษาหรือผู้เชี่ยวชาญที่เกี่ยวข้องตามความเหมาะสม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.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คณะกรรมการร่วม (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Joint Committee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) ฝ่ายไทย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องค์ประกอบที่เสนอแต่งตั้งใหม่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รองปลัดกระทรวงทรัพยากรธรรม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ชาติ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และสิ่งแวดล้อมที่ได้รับมอบหมาย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เป็นประธานกรรมการร่วม กรรมการร่วมประกอบด้วย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อธิบดีกรมพัฒนาพลังงานทดแทนและอนุรักษ์พลังงาน หรือผู้แทน อธิบดีกรมโรงงานอุตสาหกรรม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อธิบดีกรมควบคุมมลพิษ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เลขาธิการสำนักงานนโยบายและแผนทรัพยากรธรรมชาติและสิ่งแวดล้อม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อธิบดีกรมเอเชียตะวันออก หรือผู้แทน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ประธานสภาอุตสาหกรรมแห่งประเทศไทย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อธิบดีกรมการเปลี่ยนแปลงสภาพภูมิอากาศและสิ่งแวดล้อม หรือผู้แท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น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ผู้อำนวยการองค์การบริหารจัดการก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๊าซ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เรือนกระจก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เจ้าหน้าที่องค์การบริหารจัดการก๊าซเรือนกระจก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เป็นผู้ช่วยเลขานุการ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หน้าที่และอำนาจที่เสนอในครั้งนี้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รับรองแผนงานโครงการที่จะพัฒนาเป็นโครงการ </w:t>
      </w:r>
      <w:r w:rsidRPr="00B3055B">
        <w:rPr>
          <w:rFonts w:ascii="TH SarabunPSK" w:eastAsia="Calibri" w:hAnsi="TH SarabunPSK" w:cs="TH SarabunPSK"/>
          <w:sz w:val="32"/>
          <w:szCs w:val="32"/>
        </w:rPr>
        <w:t xml:space="preserve">JCM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สำหรับโครงการที่จะดำเนินงานในอนาคต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พัฒนาหลักเกณฑ์ และแนวทางที่จำเป็นสำหรับการดำเนินงานกลไกเครดิตร่วม (</w:t>
      </w:r>
      <w:r w:rsidRPr="00B3055B">
        <w:rPr>
          <w:rFonts w:ascii="TH SarabunPSK" w:eastAsia="Calibri" w:hAnsi="TH SarabunPSK" w:cs="TH SarabunPSK"/>
          <w:sz w:val="32"/>
          <w:szCs w:val="32"/>
        </w:rPr>
        <w:t>JCM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สำหรับโครงการที่คงค้างอยู่ในระบบ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ให้ความเห็นชอบต่อระเบียบวิธีการลดก๊าซเรือนกระจก (</w:t>
      </w:r>
      <w:r w:rsidRPr="00B3055B">
        <w:rPr>
          <w:rFonts w:ascii="TH SarabunPSK" w:eastAsia="Calibri" w:hAnsi="TH SarabunPSK" w:cs="TH SarabunPSK"/>
          <w:sz w:val="32"/>
          <w:szCs w:val="32"/>
        </w:rPr>
        <w:t>Methodologies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สำหรับโครงการที่คงค้างอยู่ในระบบ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แต่งตั้งผู้ตรวจประเมินโครงการ (</w:t>
      </w:r>
      <w:r w:rsidRPr="00B3055B">
        <w:rPr>
          <w:rFonts w:ascii="TH SarabunPSK" w:eastAsia="Calibri" w:hAnsi="TH SarabunPSK" w:cs="TH SarabunPSK"/>
          <w:sz w:val="32"/>
          <w:szCs w:val="32"/>
        </w:rPr>
        <w:t>Third party entity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สำหรับทําหน้าที่ตรวจสอบความใช้ได้ของโครงการ (</w:t>
      </w:r>
      <w:r w:rsidRPr="00B3055B">
        <w:rPr>
          <w:rFonts w:ascii="TH SarabunPSK" w:eastAsia="Calibri" w:hAnsi="TH SarabunPSK" w:cs="TH SarabunPSK"/>
          <w:sz w:val="32"/>
          <w:szCs w:val="32"/>
        </w:rPr>
        <w:t>Validation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และทวนสอบปริมาณการลดก๊าซเรือนกระจก (</w:t>
      </w:r>
      <w:r w:rsidRPr="00B3055B">
        <w:rPr>
          <w:rFonts w:ascii="TH SarabunPSK" w:eastAsia="Calibri" w:hAnsi="TH SarabunPSK" w:cs="TH SarabunPSK"/>
          <w:sz w:val="32"/>
          <w:szCs w:val="32"/>
        </w:rPr>
        <w:t>Verification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สำหรับโครงการที่คงค้างอยู่ในระบบ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พิจารณาการแบ่งสัดส่วนคาร์บอนเครดิตและขึ้นทะเบียนโครงการที่คงค้างอยู่ในระบบที่ผ่านการตรวจสอบความใช้ได้ของโครงการ (</w:t>
      </w:r>
      <w:r w:rsidRPr="00B3055B">
        <w:rPr>
          <w:rFonts w:ascii="TH SarabunPSK" w:eastAsia="Calibri" w:hAnsi="TH SarabunPSK" w:cs="TH SarabunPSK"/>
          <w:sz w:val="32"/>
          <w:szCs w:val="32"/>
        </w:rPr>
        <w:t>Validation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) โดยผู้ตรวจประเมินโครงการและได้รับอนุญาตให้ใช้คาร์บอนเครดิต เพื่อวัตถุประสงค์ระหว่างประเทศแล้วเป็นโครงการ </w:t>
      </w:r>
      <w:r w:rsidRPr="00B3055B">
        <w:rPr>
          <w:rFonts w:ascii="TH SarabunPSK" w:eastAsia="Calibri" w:hAnsi="TH SarabunPSK" w:cs="TH SarabunPSK"/>
          <w:sz w:val="32"/>
          <w:szCs w:val="32"/>
        </w:rPr>
        <w:t>JCM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6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รับรองคาร์บอนเครดิตที่เกิดขึ้นจากโครงการที่คงค้างอยู่ในระบบที่ผ่านการตรวจสอบการอนุญาตให้ใช้คาร์บอนเครดิตเพื่อวัตถุประสงค์ระหว่างประเทศแล้ว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ปฏิบัติภารกิจอื่นๆ ตามที่คณะกรรมการร่วม (</w:t>
      </w:r>
      <w:r w:rsidRPr="00B3055B">
        <w:rPr>
          <w:rFonts w:ascii="TH SarabunPSK" w:eastAsia="Calibri" w:hAnsi="TH SarabunPSK" w:cs="TH SarabunPSK"/>
          <w:sz w:val="32"/>
          <w:szCs w:val="32"/>
        </w:rPr>
        <w:t>Joint Committee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) เห็นสมควร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4.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คณะกรรมการนโยบายบริหารจัดการถ้ำแห่งชาติ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องค์ประกอบที่เสนอแต่งตั้งใหม่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รัฐมนตรีว่าการกระทรวงทรัพยากรธรรมชาติและสิ่งแวดล้อม </w:t>
      </w:r>
      <w:r w:rsidR="00720E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 กรรมการประกอบด้วย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ปลัดกระทรวงมหาดไทย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ปลัดกระทรวงการท่องเที่ยวและกีฬา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ปลัดกระทรวงศึกษาธิการ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อธิบดีกรมอุทยานแห่งชาติ สัตว์ป่า </w:t>
      </w:r>
      <w:r w:rsidR="00720E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และพันธุ์พืช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อธิบดีกรมทรัพยากรน้ำบาดาล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อธิบดีกรมศิลปากร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อธิบดีกรมการศาสนา เลขาธิการสำนักงานนโยบายและแผนทรัพยากรธรรมชาติ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เลขาธิการสำนักงานคณะกรรมการการศึกษาขั้นพื้นฐาน ผ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ว่าการการท่องเที่ยวแห่งประเทศไทย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อธิบดีกรมการท่องเที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ยว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อธิบดีกรมป่าไม้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อธิบดีกรมทรัพยากรทางทะเลและชายฝั่ง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อธิบดีกรมอุตสาหกรรมพื้นฐานและการเหมืองแร่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ที่คณะรัฐมนตรีแต่งตั้ง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จำนวน 9 คน โดยมี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อธิบดีกรมทรัพยากรธรณี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เป็นกรรมการและเลขานุการ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รองอธิบดีกรมทรัพยากรธรณี ที่ได้รับมอบหมาย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รองอธิบดีกรมอุทยานแห่งชาติ สัตว์ป่า และพันธุ์พืช ที่ได้รับมอบหมาย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รองอธิบดีกรมป่าไม้ ที่ได้รับมอบหมาย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เป็นกรรมการและผู้ช่วยเลขานุการ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กำหนดนโยบาย หลักเกณฑ์ แนวทางในการใช้ประโยชน์การบริหารจัดการถ้ำ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ดำเนินการเพื่อให้มีการศึกษา สำรวจ วิจัย จัดทำข้อมูล และประเมินศักยภาพถ้ำเพื่อการพัฒนา และการใช้ประโยชน์ในด้านต่าง ๆ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กำหนดแนวทางในการบริหารจัดการแบบมีส่วนร่วมกับภาคส่วนต่าง ๆ เพื่อการพัฒนาที่ยั่งยืนของท้องถิ่น และบูรณาการการบริหารจัดการท่องเที่ยวถ้ำโดยมีความเชื่อมโยงกับการพัฒนาเศรษฐกิจของชุมชนท้องถิ่น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แต่งตั้งคณะอนุกรรมการ และ/หรือ คณะทำงานได้ตามความจำเป็นและเหมาะสม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ปฏิบัติการอื่นใดตามที่นายกรัฐมนตรีหรือคณะรัฐมนตรีมอบหมาย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5. </w:t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คณะกรรมการแห่งชาติว่าด้วยอุทยานธรณี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องค์ประกอบที่เสนอแต่งตั้งใหม่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รัฐมนตรีว่าการกระทรวงทรัพยากรธรรมชาติและสิ่งแวดล้อม </w:t>
      </w:r>
      <w:r w:rsidR="00720E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ปลัดกระทรวงทรัพยากรธรรมชาติและสิ่งแวดล้อม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ปลัดกระทรวงการท่องเที่ยวและกีฬา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ปลัดกระทรวงมหาดไทย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อธิบดีกรมทรัพยากรธรณี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อธิบดีกรมทรัพยากรทางทะเลและชายฝั่ง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อธิบดีกรมป่าไม้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อธิบดีกรมอุทยานแห่งชาติ สัตว์ป่า และพันธุ์พืช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เลขาธิการสำนักงานนโยบายและแผนทรัพยากรธรรมชาติและสิ่งแวดล้อม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เลขาธิการคณะกรรมการแห่งชาติว่าด้วยการศึกษา วิทยาศาสตร์ และวัฒนธรรมแห่งสหประชาชาติ </w:t>
      </w:r>
      <w:r w:rsidR="00720E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อธิบดีกรมการท่องเที่ยว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อธิบดีกรมส่งเสริมวัฒนธรรม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อธิบดีกรมศิลปากร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ผู้ว่าการการท่องเที่ยวแห่งประเทศไทย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ผู้อำนวยการองค์การบริหารการพัฒนาพื้นที่พิเศษเพื่อการท่องเที่ยวอย่างยั่งยืน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นายกสมาคมองค์การบริหารส่วนจังหวัดแห่งประเทศไทย หรือผู้แทน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ผู้อำนวยการสมาคมสมาพันธ์ธุรกิจการท่องเที่ยวส่วนภูมิภาคแห่งประเทศไทย หรือผู้แทน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ผู้ทรงคุณวุฒิ ที่คณะรัฐมนตรีแต่งตั้ง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จำนวน 6 คน โดยมี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รองอธิบดีกรมทรัพยากรธรณี ที่ได้รับมอบหมาย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เป็นกรรมการและเลขานุการ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ผู้อำนวยการกองธรณีวิทยา กรมทรัพยากรธรณี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ผู้อำนวยการกองอนุรักษ์และจัดการทรัพยากรธรณี กรมทรัพยากรธรณี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นักวิเทศสัมพันธ์ สำนักความสัมพันธ์ต่างประเทศ สำนักงานปลัดกระทรวงศึกษาธิการ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เป็นกรรมการและผู้ช่วยเลขานุการ 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หน้าที่และอำนาจที่เสนอในครั้งนี้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1) เสนอแนะนโยบายเกี่ยวกับการอนุรักษ์มรดกธรณีและอุทยานธรณีต่อคณะรัฐมนตรีเพื่อให้ความเห็นชอบ และแจ้งหน่วยงานของรัฐนำไปสู่การปฏิบัติ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 กำหนดแผนงาน มาตรการ หลักเกณฑ์ และกลไกการดำเนินงานอนุรักษ์มรดกธรณีและอุทยานธรณี โดยเน้นการมีส่วนร่วมของภาคประชาชนเพื่อให้เกิดความยั่งยืนของการอนุรักษ์มรดกธรณีและการพัฒนาชุมชนท้องถิ่นพร้อมทั้งส่งเสริมสนับสนุนการจัดตั้งอุทยานธรณี และเครือข่ายของอุทยานธรณีประเทศไทยรวมถึงการดำเนินกิจกรรมกับเครือข่ายอุทยานธรณีโลกระดับต่าง ๆ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รับรองแหล่งมรดกธรณีของประเทศไทย และอุทยานธรณีประเทศไทย ตลอดจนให้ความเห็นชอบและรับรองในการปรับเปลี่ยนและแก้ไขรายละเอียดต่าง ๆ ของอุทยานธรณีประเทศไทย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 xml:space="preserve">เสนออุทยานธรณีประเทศไทยที่มีความพร้อม โดยความเห็นชอบจากกระทรวงศึกษาธิการ </w:t>
      </w:r>
      <w:r w:rsidR="00720E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ในฐานะสำนักเลขาธิการคณะกรรมการแห่งชาติว่าด้วยการศึกษา วิทยาศาสตร์ และวัฒนธรรมแห่งสหประชาชาติต่อคณะรัฐมนตรีเพื่อให้ความเห็นชอบในการสมัครเข้ารับรองเป็นอุทยานธรณีโลกของยูเนสโก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ติตต่อประสานงานกับยูเนสโกเกี่ยวกับการดำเนินกิจกรรมภายใต้กรอบงานอุทยานธรณีโลก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ประสานงานและติดตามการปฏิบัติงานของหน่วยงานภาครัฐเพื่อดำเนินการให้เป็นไปตามนโยบาย แผนงาน มาตรการและกลไก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แต่งตั้งคณะอนุกรรมการ และ/หรือ คณะทำงานได้ตามความจำเป็นและเหมาะสม</w:t>
      </w:r>
    </w:p>
    <w:p w:rsidR="00B3055B" w:rsidRPr="00B3055B" w:rsidRDefault="00B3055B" w:rsidP="00B305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3055B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B3055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ปฏิบัติหน้าที่อื่นใด ปฏิบัติการอื่นใด ตามที่นายกรัฐมนตรีหรือคณะรัฐมนตรีมอบหมาย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209D" w:rsidRDefault="008C209D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209D" w:rsidRDefault="008C209D" w:rsidP="005F667A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การขอต่อเวลาการดำรงตำแหน่งของเลขาธิการ ก.พ.ร. ครั้งที่ 1 (สำนักนายกรัฐมนตรี)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รองนายกรัฐมนตรี (นายปานปรีย์ พหิทธานุกร) กำกับการบริหาร</w:t>
      </w:r>
      <w:r w:rsidRPr="00D35C80">
        <w:rPr>
          <w:rFonts w:ascii="TH SarabunPSK" w:hAnsi="TH SarabunPSK" w:cs="TH SarabunPSK"/>
          <w:spacing w:val="-6"/>
          <w:sz w:val="32"/>
          <w:szCs w:val="32"/>
          <w:cs/>
        </w:rPr>
        <w:t>ราชการ สั</w:t>
      </w:r>
      <w:r w:rsidRPr="00D35C80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D35C80">
        <w:rPr>
          <w:rFonts w:ascii="TH SarabunPSK" w:hAnsi="TH SarabunPSK" w:cs="TH SarabunPSK"/>
          <w:spacing w:val="-6"/>
          <w:sz w:val="32"/>
          <w:szCs w:val="32"/>
          <w:cs/>
        </w:rPr>
        <w:t xml:space="preserve">ง และปฏิบัติราชการสำนักงาน ก.พ.ร. เสนอการต่อเวลาการดำรงตำแหน่งของ </w:t>
      </w:r>
      <w:r w:rsidRPr="00D35C8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นางสาวอ้อนฟ้า เวชชาชีวะ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เลขาธิการ ก.พ.ร. สำนักงาน ก.พ.ร. สำนักนายกรัฐมนตรี ซึ่งจะดำรงตำแหน่งดังกล่าวครบ 4 ปี ในวันที่ 5 กุมภาพันธ์ 2567 ต่อไปอีก 1 ปี ตั้งแต่วันที่ </w:t>
      </w:r>
      <w:r w:rsidRPr="005A0B6E">
        <w:rPr>
          <w:rFonts w:ascii="TH SarabunPSK" w:hAnsi="TH SarabunPSK" w:cs="TH SarabunPSK"/>
          <w:sz w:val="32"/>
          <w:szCs w:val="32"/>
        </w:rPr>
        <w:t>6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กุมภาพันธ์ 2567 ถึงวันที่ 5 กุมภาพันธ์ 2568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(สำนักงาน กปร.)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สำนักงานคณะกรรมการพิเศษเพื่อประสานงานโครงการอันเนื่องมาจากพระราชดำริ (สำนักงาน กปร.) เสนอแต่งตั้งข้าราชการพลเรือนสามัญ สังกัดสำนักงาน กปร. ให้ดำรงตำแหน่งประเภทบริหารระดับสูง จำนวน 2 ราย เพื่อทดแทนตำแหน่งที่ว่าง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นายศุภรัชต์ อินทราวุธ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ที่ปรึกษาด้านการพัฒนา (นักวิเคราะห์นโยบายและแผนทรงคุณวุฒิ) สำนักงาน กปร. ดำรงตำแหน่ง รองเลขาธิการ กปร. สำนักงาน กปร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นายวิกรม คัยนันทน์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(นักวิเคราะห์นโยบายและแผนทรงคุณวุฒิ) สำนักงาน กปร. ดำรงตำแหน่ง รองเลขาธิการ กปร. สำนักงาน กปร.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รองนายกรัฐมนตรี (นายสมศักดิ์ เทพสุทิน) กำกับการบริหารราชการ สั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่</w:t>
      </w:r>
      <w:r w:rsidRPr="005A0B6E">
        <w:rPr>
          <w:rFonts w:ascii="TH SarabunPSK" w:hAnsi="TH SarabunPSK" w:cs="TH SarabunPSK"/>
          <w:sz w:val="32"/>
          <w:szCs w:val="32"/>
          <w:cs/>
        </w:rPr>
        <w:t>ง และปฏิบัติราชการศูนย์อำนวยการบริหารจังหวัดชายแดนภาคใต้ (ศอ.บต.) เสนอแต่งตั้งและรับโอนข้าราชการ</w:t>
      </w:r>
      <w:r w:rsidR="0073466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A0B6E">
        <w:rPr>
          <w:rFonts w:ascii="TH SarabunPSK" w:hAnsi="TH SarabunPSK" w:cs="TH SarabunPSK"/>
          <w:sz w:val="32"/>
          <w:szCs w:val="32"/>
          <w:cs/>
        </w:rPr>
        <w:t>พลเรือนสามัญ ให้ดำรงตำแหน่ง รองเลขาธิการ ศอ.บต. เพื่อทดแทนตำแหน่งที่ว่าง จำนวน 2 ราย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นายนันทพงศ์ สุวรรณรัตน์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 ศอ.บต. ให้ดำรงตำแหน่ง รองเลขาธิการ ศอ.บต.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รับโอน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นายปิยะศิริ วัฒนวรางกูร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รองเลขาธิการคณะกรรมการป้องกันและปราบปรามยาเสพติด สำนักงานคณะกรรมการป้องกันและปราบปรามยาเสพติด กระทรวงยุติธรรม และแต่งตั้งให้ดำรงตำแหน่ง </w:t>
      </w:r>
      <w:r w:rsidR="00720E2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A0B6E">
        <w:rPr>
          <w:rFonts w:ascii="TH SarabunPSK" w:hAnsi="TH SarabunPSK" w:cs="TH SarabunPSK"/>
          <w:sz w:val="32"/>
          <w:szCs w:val="32"/>
          <w:cs/>
        </w:rPr>
        <w:t>รองเลขาธิการ ศอ.บต. โดยผู้มีอำนาจสั่งบรรจุทั้งสองฝ่ายได้ตกลงยินยอมในการโอนแล้ว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(กระทรวงยุติธรรม)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จำนวน 4 ราย เพื่อทดแทนตำแหน่งที่ว่าง ดังนี้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นายเกิดโชค เกษมวงศ์จิตร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รองอธิบดีกรมคุ้มครองสิทธิและเสรีภาพ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นางสาวศิริประกาย วรปรีชา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รองอธิบดีกรมพินิจและคุ้มครองเด็ก และเยาวชน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>3</w:t>
      </w:r>
      <w:r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นายโกมล พรมเพ</w:t>
      </w:r>
      <w:r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รองอธิบดีกรมพินิจและคุ้มครองเด็กและเยาวชน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นางธารินี แสงสว่าง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รองอธิบดีกรมคุมประพฤติ ดำรงตำแหน่ง ผู้ตรวจราชการกระทรวง สำนักงานปลัดกระทรวง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C209D" w:rsidRPr="005A0B6E" w:rsidRDefault="008C209D" w:rsidP="00D35C80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(กระทรวงสาธารณสุข)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ให้ดำรงตำแหน่งประเภทบริหารระดับสูง จำนวน </w:t>
      </w:r>
      <w:r w:rsidRPr="005A0B6E">
        <w:rPr>
          <w:rFonts w:ascii="TH SarabunPSK" w:hAnsi="TH SarabunPSK" w:cs="TH SarabunPSK"/>
          <w:sz w:val="32"/>
          <w:szCs w:val="32"/>
        </w:rPr>
        <w:t>6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นายภานุวัฒน์ ปานเกตุ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รองอธิบดีกรมสนับสนุนบริการสุขภาพ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นายศักดา อัลภาชน์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นายโสภณ เอี่ยมศิริถาวร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รองอธิบดีกรมควบคุมโรค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นายวีรวุฒิ อิ่มสำราญ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รองอธิบดีกรมการแพทย์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นายสราวุฒิ บุญสุข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รองอธิบดีกรมอนามัย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นายมณเฑียร คณาสวัสดิ์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รองอธิบดีกรมอนามัย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(กระทรวงอุตสาหกรรม)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อนุมัติตามที่รัฐมนตรีว่าการกระทรวงอุตสาหกรรมเสนอแต่งตั้ง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นายเศรษฐรัชต์ เลือดสกุล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รองอธิบดีกรมอุตสาหกรรมพื้นฐานและการเหมืองแร่ ให้ดำรงตำแหน่ง ผู้ตรวจราชการกระทรวง สำนักงานปลัดกระทรวง กระทรวงอุตสาหกรรม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การแต่งตั้งประธานกรรมการและกรรมการอื่นในคณะกรรมการการไฟฟ้าฝ่ายผลิตแห่งประเทศไทย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กระทรวงพลังงานเสนอ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แ</w:t>
      </w:r>
      <w:r w:rsidRPr="005A0B6E">
        <w:rPr>
          <w:rFonts w:ascii="TH SarabunPSK" w:hAnsi="TH SarabunPSK" w:cs="TH SarabunPSK"/>
          <w:sz w:val="32"/>
          <w:szCs w:val="32"/>
          <w:cs/>
        </w:rPr>
        <w:t>ต่งตั้งประธานกรรมการและกรรมการอื่นในคณะกรรมการการไฟฟ้าฝ่ายผลิตแห่งประเทศไทย รวม 10 คน แทนประธานกรรมการและกรรมการอื่นเดิมที่พ้นจากตำแหน่งเนื่องจากมีอายุครบหกสิบห้าปีบริบูรณ์ และขอลาออก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นายประเสริฐ สินสุขประเสริฐ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รองศาสตราจารย์กุลยศ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อุดมวงศ์เสรี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พลโท เจียรนัย วงศ์สอาด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รองศาสตราจารย์ฐากูร ศิริยุทธ์วัฒนา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นางสาวนิรมาณ ไหลสาธิต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นายปกรณ์ อาภาพันธุ์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นายพรพจน์ เพ็ญพาส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5A0B6E">
        <w:rPr>
          <w:rFonts w:ascii="TH SarabunPSK" w:hAnsi="TH SarabunPSK" w:cs="TH SarabunPSK"/>
          <w:sz w:val="32"/>
          <w:szCs w:val="32"/>
          <w:cs/>
        </w:rPr>
        <w:t>ศาสตราจารย์พิสุทธิ์ เพียรมนกุล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นายวรากร พรหโมบล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(ผู้แทนกระทรวงพลังงาน) 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นายอัครุตม์ สนธยานนท์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(ผู้แทนกระทรวงการคลัง)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20 กุมภาพันธ์ 2567 เป็นต้นไป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(กระทรวงมหาดไทย)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คณะรัฐมนตรีมีมติอนุมัติตามที่รัฐมนตรีว่าการกระทรวงมหาดไทยเสนอแต่งตั้งข้าราชการพลเรือนสามัญ สังกัดกระทรวงมหาดไทย ให้ดำรงตำแหน่งประเภทบริหารระดับสูง จำนวน 10 ราย เพื่อทดแทนตำแหน่งที่ว่าง และสับเปลี่ยนหมุนเวียน ดังนี้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นายเชษฐา โมสิกรัตน์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ผู้ว่าราชการจังหวัดแม่ฮ่องสอน สำนักงานปลัดกระทรวง ดำรงตำแหน่ง รองปลัดกระทรวง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นายราชันย์ </w:t>
      </w:r>
      <w:r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>ซุ้นหั้ว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ผู้ว่าราชการจังหวัดหนองคาย สำนักงานปลัดกระทรวง ดำรงตำแหน่ง </w:t>
      </w:r>
      <w:r w:rsidR="00720E2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A0B6E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นายชูศักดิ์ รู้ยิ่ง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ที่ปรึกษาด้านความมั่นคง (นักวิเคราะห์นโยบายและแผน 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นายวัชรเดช เกียรติชานน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ที่ปรึกษาด้านการปกครอง (นักวิเคราะห์นโยบายและแผนทรงคุณวุฒิ)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นายสยาม ศิริมงคล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ผู้ว่าราชการจังหวัดนครราชสีมา สำนักงานปลัดกระทรวง ดำรงตำแหน่ง อธิบดีกรมการพัฒนาชุมชน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นายพรพจน์ เพ็ญพาส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อธิบดีกรมที่ดิน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นายชัยวัฒน์ ชื่นโกสุม </w:t>
      </w:r>
      <w:r w:rsidRPr="005A0B6E">
        <w:rPr>
          <w:rFonts w:ascii="TH SarabunPSK" w:hAnsi="TH SarabunPSK" w:cs="TH SarabunPSK"/>
          <w:sz w:val="32"/>
          <w:szCs w:val="32"/>
          <w:cs/>
        </w:rPr>
        <w:t>อธิบดีกรมการพัฒนาชุมชน ดำรงตำแหน่ง ผู้ว่าราชการจังหวัดนครราชสีมา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นายสมคิด จันทมฤก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ผู้ว่าราชการจังหวัดประจวบคีรีขันธ์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นายชูชีพ พงษ์ไชย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0B6E">
        <w:rPr>
          <w:rFonts w:ascii="TH SarabunPSK" w:hAnsi="TH SarabunPSK" w:cs="TH SarabunPSK"/>
          <w:sz w:val="32"/>
          <w:szCs w:val="32"/>
          <w:cs/>
        </w:rPr>
        <w:t>ผู้ว่าราชการจังหวัดแม่ฮ่องสอน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นายสมภพ สมิตะสิริ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A0B6E">
        <w:rPr>
          <w:rFonts w:ascii="TH SarabunPSK" w:hAnsi="TH SarabunPSK" w:cs="TH SarabunPSK"/>
          <w:sz w:val="32"/>
          <w:szCs w:val="32"/>
          <w:cs/>
        </w:rPr>
        <w:t>ผู้ว่าราชการจังหวัดหนองคาย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รัฐมนตรีว่าการกระทรวงแรงงานเสนอแต่งตั้งข้าราชการพลเรือนสามัญ สังกัดกระทรวงแรงงาน ให้ดำรงตำแหน่งประเภทบริหารระดับสูง จํานวน 5 ราย เพื่อทดแทนตำแหน่งที่ว่าง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เรือเอก สาโรจน์ คมคาย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ที่ปรึกษากฎหมาย (นิติกรทรงคุณวุฒิ) สำนักงานปลัดกระทรวง ดำรงตำแหน่ง รองปลัดกระทรวง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นายสมพจน์ กวางแก้ว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นางสาวบุณยวีร์ ไขว้พันธุ์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รองอธิบดีกรมการจัดหางาน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นายสันติ นันตสุวรรณ </w:t>
      </w:r>
      <w:r w:rsidRPr="005A0B6E">
        <w:rPr>
          <w:rFonts w:ascii="TH SarabunPSK" w:hAnsi="TH SarabunPSK" w:cs="TH SarabunPSK"/>
          <w:sz w:val="32"/>
          <w:szCs w:val="32"/>
          <w:cs/>
        </w:rPr>
        <w:t>รองอธิบดีกรมการจัดหางาน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นางมารศรี ใจรังษี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ดำรงตำแหน่ง ผู้ตรวจราชการกระทรวง สำนักงานปลัดกระทรวง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การแต่งตั้งประธานกรรมการและกรรมการอื่นในคณะกรรมการบริหารกิจการขององค์การขนส่งมวลชนกรุงเทพ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>กระทรวงคมนาคมเสนอแต่งตั้งประธานกรรมการและกรรมการอื่นในคณะกรรมการบริหารกิจการขององค์การขนส่งมวลชนกรุงเทพ รวม 9 คน เนื่องจากประธานกรรมการและกรรมการอื่นเดิมได้ดำรงตำแหน่งครบวาระสามปี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นายยุทธนา ยุพฤทธิ์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0B6E">
        <w:rPr>
          <w:rFonts w:ascii="TH SarabunPSK" w:hAnsi="TH SarabunPSK" w:cs="TH SarabunPSK"/>
          <w:sz w:val="32"/>
          <w:szCs w:val="32"/>
          <w:cs/>
        </w:rPr>
        <w:t>นางสาวรัชนีพร ธิติทรัพย์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0B6E">
        <w:rPr>
          <w:rFonts w:ascii="TH SarabunPSK" w:hAnsi="TH SarabunPSK" w:cs="TH SarabunPSK"/>
          <w:sz w:val="32"/>
          <w:szCs w:val="32"/>
          <w:cs/>
        </w:rPr>
        <w:t>พลตำรวจโท ปิยะ ต๊ะวิชัย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A0B6E">
        <w:rPr>
          <w:rFonts w:ascii="TH SarabunPSK" w:hAnsi="TH SarabunPSK" w:cs="TH SarabunPSK"/>
          <w:sz w:val="32"/>
          <w:szCs w:val="32"/>
          <w:cs/>
        </w:rPr>
        <w:t>นางสาวกมลพัฒน์ ปุงบางกะดี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นายจิรายุ ห่วงทรัพย์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A0B6E">
        <w:rPr>
          <w:rFonts w:ascii="TH SarabunPSK" w:hAnsi="TH SarabunPSK" w:cs="TH SarabunPSK"/>
          <w:sz w:val="32"/>
          <w:szCs w:val="32"/>
          <w:cs/>
        </w:rPr>
        <w:t>นายธนพล โตโพธิ์ไทย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นายจิรพล สังข์โพธิ์ </w:t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5A0B6E">
        <w:rPr>
          <w:rFonts w:ascii="TH SarabunPSK" w:hAnsi="TH SarabunPSK" w:cs="TH SarabunPSK"/>
          <w:sz w:val="32"/>
          <w:szCs w:val="32"/>
          <w:cs/>
        </w:rPr>
        <w:t>นายภูมินทร์ บุตรอินทร์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A0B6E">
        <w:rPr>
          <w:rFonts w:ascii="TH SarabunPSK" w:hAnsi="TH SarabunPSK" w:cs="TH SarabunPSK"/>
          <w:sz w:val="32"/>
          <w:szCs w:val="32"/>
          <w:cs/>
        </w:rPr>
        <w:t>นางสาวพิมพ์เพ็ญ ลัดพลี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กรรมการ (ผู้แทนกระทรวงการคลัง) 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กุมภาพันธ์ 2567 เป็นต้นไป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การโอนข้าราชการพลเรือนสามัญเพื่อแต่งตั้งให้ดำรงตำแหน่งประเภทบริหารระดับสูง (กระทรวงทรัพยากรธรรมชาติและสิ่งแวดล้อม)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รัฐมนตรีว่าการกระทรวงทรัพยากรธรรมชาติและสิ่งแวดล้อมเสนอรับโอน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นายประเสริฐ ศิรินภาพร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รองผู้อำนวยการสำนักงานคณะกรรมการนโยบายที่ดินแห่งชาติ สำนักนายกรัฐมนตรี และแต่งตั้งให้ดำรงตำแหน่ง เลขาธิการสำนักงานนโยบายและแผนทรัพยากรธรรมชาติและสิ่งแวดล้อม กระทรวงทรัพยากรธรรมชาติและสิ่งแวดล้อม เพื่อทดแทนตำแหน่งที่ว่าง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5C80" w:rsidRPr="005A0B6E" w:rsidRDefault="00C44CDC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D35C80" w:rsidRPr="005A0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5C80" w:rsidRPr="005A0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ขอความเห็นชอบแต่งตั้งผู้ทรงคุณวุฒิในคณะกรรมการพิจารณาค่าตอบแทนผู้เสียหาย และค่าทดแทนและค่าใช้จ่ายแก่จำเลยในคดีอาญา 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5A0B6E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5A0B6E">
        <w:rPr>
          <w:rFonts w:ascii="TH SarabunPSK" w:hAnsi="TH SarabunPSK" w:cs="TH SarabunPSK"/>
          <w:sz w:val="32"/>
          <w:szCs w:val="32"/>
          <w:cs/>
        </w:rPr>
        <w:t>เห็นชอบตามที่รัฐมนตรีว่าการกระทรวงยุติธรรมเสนอแต่งตั้งกรรมการผู้ทรงคุณวุฒิในคณะกรรมการพิจารณาค่าตอบแทนผู้เสียหาย และค่าทดแทน และค่าใช้จ่ายแก่จำเลยในคดีอาญา เนื่องจากกรรมการผู้ทรงคุณวุฒิเดิมได้ดำรงตำแหน่งครบวาระสองปี ดังนี้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ผู้ช่วยศาสตราจารย์สมิทธิ์ ศรีสนธิ์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(ด้านการแพทย์)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นางชฎาพร รักษาทรัพย์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(ด้านสังคมสงเคราะห์)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รองศาสตราจารย์อนุสรณ์ อุณโณ</w:t>
      </w:r>
      <w:r w:rsidRPr="005A0B6E">
        <w:rPr>
          <w:rFonts w:ascii="TH SarabunPSK" w:hAnsi="TH SarabunPSK" w:cs="TH SarabunPSK"/>
          <w:sz w:val="32"/>
          <w:szCs w:val="32"/>
          <w:cs/>
        </w:rPr>
        <w:t xml:space="preserve"> (ด้านการคุ้มครองสิทธิเสรีภาพของประชาชน)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นางสาวฐปณีย์ เอียดศรีไชย</w:t>
      </w:r>
    </w:p>
    <w:p w:rsidR="00D35C80" w:rsidRPr="005A0B6E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0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6E">
        <w:rPr>
          <w:rFonts w:ascii="TH SarabunPSK" w:hAnsi="TH SarabunPSK" w:cs="TH SarabunPSK" w:hint="cs"/>
          <w:sz w:val="32"/>
          <w:szCs w:val="32"/>
          <w:cs/>
        </w:rPr>
        <w:tab/>
      </w:r>
      <w:r w:rsidRPr="005A0B6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A0B6E">
        <w:rPr>
          <w:rFonts w:ascii="TH SarabunPSK" w:hAnsi="TH SarabunPSK" w:cs="TH SarabunPSK"/>
          <w:b/>
          <w:bCs/>
          <w:sz w:val="32"/>
          <w:szCs w:val="32"/>
          <w:cs/>
        </w:rPr>
        <w:t>นายชนะพล มหาวงษ์</w:t>
      </w:r>
    </w:p>
    <w:p w:rsidR="00D35C80" w:rsidRDefault="00D35C80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/>
          <w:sz w:val="32"/>
          <w:szCs w:val="32"/>
        </w:rPr>
        <w:tab/>
      </w:r>
      <w:r w:rsidRPr="005A0B6E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กุมภาพันธ์ 2567 เป็นต้นไป</w:t>
      </w:r>
    </w:p>
    <w:p w:rsidR="008C209D" w:rsidRDefault="008C209D" w:rsidP="00D35C8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209D" w:rsidRPr="008C209D" w:rsidRDefault="008C209D" w:rsidP="008C209D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</w:t>
      </w:r>
    </w:p>
    <w:sectPr w:rsidR="008C209D" w:rsidRPr="008C209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7D" w:rsidRDefault="00FD297D" w:rsidP="004910B6">
      <w:pPr>
        <w:spacing w:after="0" w:line="240" w:lineRule="auto"/>
      </w:pPr>
      <w:r>
        <w:separator/>
      </w:r>
    </w:p>
  </w:endnote>
  <w:endnote w:type="continuationSeparator" w:id="0">
    <w:p w:rsidR="00FD297D" w:rsidRDefault="00FD297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7D" w:rsidRDefault="00FD297D" w:rsidP="004910B6">
      <w:pPr>
        <w:spacing w:after="0" w:line="240" w:lineRule="auto"/>
      </w:pPr>
      <w:r>
        <w:separator/>
      </w:r>
    </w:p>
  </w:footnote>
  <w:footnote w:type="continuationSeparator" w:id="0">
    <w:p w:rsidR="00FD297D" w:rsidRDefault="00FD297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F4C" w:rsidRDefault="00C46F4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634E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46F4C" w:rsidRDefault="00C46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0970"/>
    <w:multiLevelType w:val="hybridMultilevel"/>
    <w:tmpl w:val="A0CE7098"/>
    <w:lvl w:ilvl="0" w:tplc="2B8AB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634E8"/>
    <w:rsid w:val="000C076F"/>
    <w:rsid w:val="000C483A"/>
    <w:rsid w:val="000C6F31"/>
    <w:rsid w:val="00124F62"/>
    <w:rsid w:val="00155BA1"/>
    <w:rsid w:val="00182D34"/>
    <w:rsid w:val="001D55B7"/>
    <w:rsid w:val="002D2635"/>
    <w:rsid w:val="003C3ED6"/>
    <w:rsid w:val="003E3C3B"/>
    <w:rsid w:val="00401944"/>
    <w:rsid w:val="00410BA9"/>
    <w:rsid w:val="004549A1"/>
    <w:rsid w:val="004910B6"/>
    <w:rsid w:val="004D5FBA"/>
    <w:rsid w:val="00532486"/>
    <w:rsid w:val="005820CB"/>
    <w:rsid w:val="005E0608"/>
    <w:rsid w:val="005F667A"/>
    <w:rsid w:val="006C4B54"/>
    <w:rsid w:val="00720E2D"/>
    <w:rsid w:val="0073466B"/>
    <w:rsid w:val="007437E3"/>
    <w:rsid w:val="0075738A"/>
    <w:rsid w:val="00784A1D"/>
    <w:rsid w:val="007E204A"/>
    <w:rsid w:val="008217D3"/>
    <w:rsid w:val="0086288B"/>
    <w:rsid w:val="00863186"/>
    <w:rsid w:val="00864A95"/>
    <w:rsid w:val="008C209D"/>
    <w:rsid w:val="008D1044"/>
    <w:rsid w:val="008E1C13"/>
    <w:rsid w:val="008E69E3"/>
    <w:rsid w:val="00971808"/>
    <w:rsid w:val="009B0AC8"/>
    <w:rsid w:val="00A60485"/>
    <w:rsid w:val="00A71DFD"/>
    <w:rsid w:val="00A823C5"/>
    <w:rsid w:val="00AC7765"/>
    <w:rsid w:val="00AD330A"/>
    <w:rsid w:val="00AD6A6E"/>
    <w:rsid w:val="00B04917"/>
    <w:rsid w:val="00B14938"/>
    <w:rsid w:val="00B3055B"/>
    <w:rsid w:val="00BD7147"/>
    <w:rsid w:val="00BE46B4"/>
    <w:rsid w:val="00BF5315"/>
    <w:rsid w:val="00C44CDC"/>
    <w:rsid w:val="00C46F4C"/>
    <w:rsid w:val="00CA308C"/>
    <w:rsid w:val="00CC59F1"/>
    <w:rsid w:val="00D22996"/>
    <w:rsid w:val="00D326F7"/>
    <w:rsid w:val="00D35C80"/>
    <w:rsid w:val="00D96C06"/>
    <w:rsid w:val="00DA3180"/>
    <w:rsid w:val="00DC0589"/>
    <w:rsid w:val="00DE0ABC"/>
    <w:rsid w:val="00DF4F39"/>
    <w:rsid w:val="00EA6241"/>
    <w:rsid w:val="00EC1BCB"/>
    <w:rsid w:val="00F07C06"/>
    <w:rsid w:val="00F20286"/>
    <w:rsid w:val="00F53741"/>
    <w:rsid w:val="00F83B8A"/>
    <w:rsid w:val="00FD297D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F7A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055B"/>
  </w:style>
  <w:style w:type="table" w:customStyle="1" w:styleId="TableGrid2">
    <w:name w:val="Table Grid2"/>
    <w:basedOn w:val="TableNormal"/>
    <w:next w:val="TableGrid"/>
    <w:uiPriority w:val="39"/>
    <w:rsid w:val="00CA308C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42</Pages>
  <Words>19484</Words>
  <Characters>111059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Phitchayaphak Sakunsuphakdi</cp:lastModifiedBy>
  <cp:revision>22</cp:revision>
  <cp:lastPrinted>2024-02-20T10:02:00Z</cp:lastPrinted>
  <dcterms:created xsi:type="dcterms:W3CDTF">2024-02-20T01:31:00Z</dcterms:created>
  <dcterms:modified xsi:type="dcterms:W3CDTF">2024-02-20T11:01:00Z</dcterms:modified>
</cp:coreProperties>
</file>