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19043A" w:rsidRDefault="00544074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>http</w:t>
      </w:r>
      <w:r w:rsidRPr="0019043A">
        <w:rPr>
          <w:rFonts w:ascii="TH SarabunPSK" w:hAnsi="TH SarabunPSK" w:cs="TH SarabunPSK"/>
          <w:sz w:val="32"/>
          <w:szCs w:val="32"/>
          <w:cs/>
        </w:rPr>
        <w:t>://</w:t>
      </w:r>
      <w:r w:rsidRPr="0019043A">
        <w:rPr>
          <w:rFonts w:ascii="TH SarabunPSK" w:hAnsi="TH SarabunPSK" w:cs="TH SarabunPSK"/>
          <w:sz w:val="32"/>
          <w:szCs w:val="32"/>
        </w:rPr>
        <w:t>www</w:t>
      </w:r>
      <w:r w:rsidRPr="001904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043A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19043A">
        <w:rPr>
          <w:rFonts w:ascii="TH SarabunPSK" w:hAnsi="TH SarabunPSK" w:cs="TH SarabunPSK"/>
          <w:sz w:val="32"/>
          <w:szCs w:val="32"/>
          <w:cs/>
        </w:rPr>
        <w:t>.</w:t>
      </w:r>
      <w:r w:rsidRPr="0019043A">
        <w:rPr>
          <w:rFonts w:ascii="TH SarabunPSK" w:hAnsi="TH SarabunPSK" w:cs="TH SarabunPSK"/>
          <w:sz w:val="32"/>
          <w:szCs w:val="32"/>
        </w:rPr>
        <w:t>go</w:t>
      </w:r>
      <w:r w:rsidRPr="0019043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9043A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19043A" w:rsidRDefault="00544074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19043A" w:rsidRDefault="00544074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544074" w:rsidRPr="0019043A" w:rsidRDefault="0054407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วันนี้</w:t>
      </w:r>
      <w:r w:rsidR="005605AF">
        <w:rPr>
          <w:rFonts w:ascii="TH SarabunPSK" w:hAnsi="TH SarabunPSK" w:cs="TH SarabunPSK" w:hint="cs"/>
          <w:sz w:val="32"/>
          <w:szCs w:val="32"/>
          <w:cs/>
        </w:rPr>
        <w:t xml:space="preserve"> 20 มิถุนายน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2566  เวลา 09.00 น. พลเอก ประยุทธ์  จันทร์โอชา นายกรัฐมนตรี                    เป็นประธานการประชุมคณะรัฐมนตรี </w:t>
      </w:r>
      <w:r w:rsidRPr="0019043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ณ ตึกสันติไมตรี (หลังนอก) ทำเนียบรัฐบาล</w:t>
      </w:r>
      <w:r w:rsidRPr="001904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ซึ่งสรุปสาระสำคัญดังนี้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41010" w:rsidRPr="0019043A" w:rsidTr="00A43EF5">
        <w:tc>
          <w:tcPr>
            <w:tcW w:w="9594" w:type="dxa"/>
          </w:tcPr>
          <w:p w:rsidR="00041010" w:rsidRPr="0019043A" w:rsidRDefault="00041010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41010" w:rsidRPr="00041010" w:rsidRDefault="0004101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1010">
        <w:rPr>
          <w:rFonts w:ascii="TH SarabunPSK" w:hAnsi="TH SarabunPSK" w:cs="TH SarabunPSK"/>
          <w:sz w:val="32"/>
          <w:szCs w:val="32"/>
        </w:rPr>
        <w:t>1.</w:t>
      </w:r>
      <w:r w:rsidRPr="0004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/>
          <w:sz w:val="32"/>
          <w:szCs w:val="32"/>
          <w:cs/>
        </w:rPr>
        <w:t>ร่างกฎกระทรวงกำหนดลักษณะของเหรียญกษาปณ์ที่ระลึก 130 ปี 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/>
          <w:sz w:val="32"/>
          <w:szCs w:val="32"/>
          <w:cs/>
        </w:rPr>
        <w:t>ราชภัฏพระนคร</w:t>
      </w:r>
      <w:r w:rsidRPr="00041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010">
        <w:rPr>
          <w:rFonts w:ascii="TH SarabunPSK" w:hAnsi="TH SarabunPSK" w:cs="TH SarabunPSK"/>
          <w:sz w:val="32"/>
          <w:szCs w:val="32"/>
          <w:cs/>
        </w:rPr>
        <w:t xml:space="preserve">พ.ศ. .... </w:t>
      </w:r>
    </w:p>
    <w:p w:rsidR="00041010" w:rsidRDefault="0004101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 w:hint="cs"/>
          <w:sz w:val="32"/>
          <w:szCs w:val="32"/>
          <w:cs/>
        </w:rPr>
        <w:t>2.</w:t>
      </w:r>
      <w:r w:rsidRPr="0004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/>
          <w:sz w:val="32"/>
          <w:szCs w:val="32"/>
          <w:cs/>
        </w:rPr>
        <w:t xml:space="preserve">ร่างกฎหมายลำดับรองที่ออกตามพระราชบัญญัติว่าด้วยการปรับเป็นพินัย </w:t>
      </w:r>
    </w:p>
    <w:p w:rsidR="00041010" w:rsidRDefault="0004101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1010">
        <w:rPr>
          <w:rFonts w:ascii="TH SarabunPSK" w:hAnsi="TH SarabunPSK" w:cs="TH SarabunPSK"/>
          <w:sz w:val="32"/>
          <w:szCs w:val="32"/>
          <w:cs/>
        </w:rPr>
        <w:t>พ.ศ. 2565 จำนวน 3 ฉบับ</w:t>
      </w:r>
    </w:p>
    <w:p w:rsidR="00E11B0D" w:rsidRPr="00E11B0D" w:rsidRDefault="00E11B0D" w:rsidP="00E11B0D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0D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0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0D">
        <w:rPr>
          <w:rFonts w:ascii="TH SarabunPSK" w:hAnsi="TH SarabunPSK" w:cs="TH SarabunPSK"/>
          <w:sz w:val="32"/>
          <w:szCs w:val="32"/>
          <w:cs/>
        </w:rPr>
        <w:t>ร่างพระราชกฤษฎีกาเงินประจำตำแหน่งและประโยชน์ตอบแทนอย่างอื่นของ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11B0D">
        <w:rPr>
          <w:rFonts w:ascii="TH SarabunPSK" w:hAnsi="TH SarabunPSK" w:cs="TH SarabunPSK"/>
          <w:sz w:val="32"/>
          <w:szCs w:val="32"/>
          <w:cs/>
        </w:rPr>
        <w:t>กรรมการพิทักษ์ระบบคุณธรรมข้าราชการตำรวจ พ.ศ. ....</w:t>
      </w:r>
    </w:p>
    <w:p w:rsidR="00E11B0D" w:rsidRPr="00041010" w:rsidRDefault="00E11B0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41010" w:rsidRPr="0019043A" w:rsidTr="00A43EF5">
        <w:tc>
          <w:tcPr>
            <w:tcW w:w="9594" w:type="dxa"/>
          </w:tcPr>
          <w:p w:rsidR="00041010" w:rsidRPr="0019043A" w:rsidRDefault="00041010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041010" w:rsidRPr="00041010" w:rsidRDefault="00C86C0A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4</w:t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>เ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รายงานผลการดำเนินงานตามแผนปฏิบัติการด้านการพัฒนาทักษะทางการเงิน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41010" w:rsidRPr="00041010">
        <w:rPr>
          <w:rFonts w:ascii="TH SarabunPSK" w:hAnsi="TH SarabunPSK" w:cs="TH SarabunPSK"/>
          <w:sz w:val="32"/>
          <w:szCs w:val="32"/>
        </w:rPr>
        <w:t>2565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-</w:t>
      </w:r>
      <w:r w:rsidR="00041010" w:rsidRPr="00041010">
        <w:rPr>
          <w:rFonts w:ascii="TH SarabunPSK" w:hAnsi="TH SarabunPSK" w:cs="TH SarabunPSK"/>
          <w:sz w:val="32"/>
          <w:szCs w:val="32"/>
        </w:rPr>
        <w:t xml:space="preserve">2570 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ประจำปี 2565</w:t>
      </w:r>
    </w:p>
    <w:p w:rsidR="00C86C0A" w:rsidRDefault="00C86C0A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5</w:t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>.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รายงานผลการขับเคลื่อนแผนแม่บทส่งเสริมคุณธรรมแห่งชาติ ฉบับที่ 1</w:t>
      </w:r>
    </w:p>
    <w:p w:rsidR="00041010" w:rsidRPr="00041010" w:rsidRDefault="00C86C0A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(พ.ศ. 2559-2565) ประจำปีงบประมาณ พ.ศ. 2565</w:t>
      </w:r>
    </w:p>
    <w:p w:rsidR="00041010" w:rsidRPr="00041010" w:rsidRDefault="00C86C0A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6</w:t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>.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ภาวะสังคมไทยไตรมาสหนึ่ง ปี 2566</w:t>
      </w:r>
    </w:p>
    <w:p w:rsidR="00041010" w:rsidRPr="00041010" w:rsidRDefault="00C86C0A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7</w:t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>.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รายงานตามพระราชบัญญัติประกอบรัฐธรรมนูญว่าด้วยคณะกรรมการสิทธิ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มนุษยชนแห่งชาติ</w:t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010" w:rsidRPr="00041010">
        <w:rPr>
          <w:rFonts w:ascii="TH SarabunPSK" w:hAnsi="TH SarabunPSK" w:cs="TH SarabunPSK"/>
          <w:sz w:val="32"/>
          <w:szCs w:val="32"/>
          <w:cs/>
        </w:rPr>
        <w:t>พ.ศ. 2560</w:t>
      </w:r>
    </w:p>
    <w:p w:rsidR="00041010" w:rsidRPr="00041010" w:rsidRDefault="00C86C0A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8</w:t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สรุปผลการดำเนินการเรื่องร้องทุกข์และรับข้อคิดเห็นจากประชาชนในไตรมาสที่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041010">
        <w:rPr>
          <w:rFonts w:ascii="TH SarabunPSK" w:hAnsi="TH SarabunPSK" w:cs="TH SarabunPSK" w:hint="cs"/>
          <w:sz w:val="32"/>
          <w:szCs w:val="32"/>
          <w:cs/>
        </w:rPr>
        <w:t xml:space="preserve">ของปีงบประมาณ พ.ศ. 2566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41010" w:rsidRPr="0019043A" w:rsidTr="00A43EF5">
        <w:tc>
          <w:tcPr>
            <w:tcW w:w="9594" w:type="dxa"/>
          </w:tcPr>
          <w:p w:rsidR="00041010" w:rsidRPr="0019043A" w:rsidRDefault="00041010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41010" w:rsidRPr="0019043A" w:rsidRDefault="0004101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1010" w:rsidRPr="00C86C0A" w:rsidRDefault="001D54F2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9</w:t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/>
          <w:sz w:val="32"/>
          <w:szCs w:val="32"/>
          <w:cs/>
        </w:rPr>
        <w:t>การจัดทำบันทึกความเข้าใจว่าด้วยการหารือทวิภาคีระหว่างกระทรวงการ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/>
          <w:sz w:val="32"/>
          <w:szCs w:val="32"/>
          <w:cs/>
        </w:rPr>
        <w:t>ต่างประเทศแห่งราชอาณาจักรไทยกับกระทรวงการต่างประเทศและกิจการโพ้น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/>
          <w:sz w:val="32"/>
          <w:szCs w:val="32"/>
          <w:cs/>
        </w:rPr>
        <w:t>ทะเลสาธารณรัฐคอซอวอ</w:t>
      </w:r>
    </w:p>
    <w:p w:rsidR="00041010" w:rsidRPr="00C86C0A" w:rsidRDefault="001D54F2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1B0D">
        <w:rPr>
          <w:rFonts w:ascii="TH SarabunPSK" w:hAnsi="TH SarabunPSK" w:cs="TH SarabunPSK" w:hint="cs"/>
          <w:sz w:val="32"/>
          <w:szCs w:val="32"/>
          <w:cs/>
        </w:rPr>
        <w:t>10</w:t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>ผลการประชุมภาคีอนุสัญญาว่าด้วยการค้าระหว่างประเทศซึ่งชนิดสัตว์ป่าและพืช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 xml:space="preserve">ป่าที่ใกล้สูญพันธุ์ ครั้งที่ 19 </w:t>
      </w:r>
      <w:r w:rsidR="00041010" w:rsidRPr="00C86C0A">
        <w:rPr>
          <w:rFonts w:ascii="TH SarabunPSK" w:hAnsi="TH SarabunPSK" w:cs="TH SarabunPSK"/>
          <w:sz w:val="32"/>
          <w:szCs w:val="32"/>
          <w:cs/>
        </w:rPr>
        <w:t>(</w:t>
      </w:r>
      <w:r w:rsidR="00041010" w:rsidRPr="00C86C0A">
        <w:rPr>
          <w:rFonts w:ascii="TH SarabunPSK" w:hAnsi="TH SarabunPSK" w:cs="TH SarabunPSK"/>
          <w:sz w:val="32"/>
          <w:szCs w:val="32"/>
        </w:rPr>
        <w:t>CITES CoP19</w:t>
      </w:r>
      <w:r w:rsidR="00041010" w:rsidRPr="00C86C0A">
        <w:rPr>
          <w:rFonts w:ascii="TH SarabunPSK" w:hAnsi="TH SarabunPSK" w:cs="TH SarabunPSK"/>
          <w:sz w:val="32"/>
          <w:szCs w:val="32"/>
          <w:cs/>
        </w:rPr>
        <w:t>)</w:t>
      </w:r>
    </w:p>
    <w:p w:rsidR="00D44609" w:rsidRPr="00D44609" w:rsidRDefault="001D54F2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>1</w:t>
      </w:r>
      <w:r w:rsidR="00E11B0D">
        <w:rPr>
          <w:rFonts w:ascii="TH SarabunPSK" w:hAnsi="TH SarabunPSK" w:cs="TH SarabunPSK" w:hint="cs"/>
          <w:sz w:val="32"/>
          <w:szCs w:val="32"/>
          <w:cs/>
        </w:rPr>
        <w:t>1</w:t>
      </w:r>
      <w:r w:rsidR="00041010" w:rsidRPr="00C86C0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 w:rsidRPr="00D4460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 w:rsidRPr="00D44609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การขอความเห็นชอบต่อร่างถ้อยแถลงร่วมของการประชุมรัฐมนตรีอาเซียนด้าน</w:t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 w:rsidRPr="00D44609">
        <w:rPr>
          <w:rFonts w:ascii="TH SarabunPSK" w:hAnsi="TH SarabunPSK" w:cs="TH SarabunPSK"/>
          <w:sz w:val="32"/>
          <w:szCs w:val="32"/>
          <w:cs/>
        </w:rPr>
        <w:t>เยาวชน ครั้งที่ 12 และร่างถ้อยแถลงร่วมของการประชุมรัฐมนตรีอาเซียนด้าน</w:t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>
        <w:rPr>
          <w:rFonts w:ascii="TH SarabunPSK" w:hAnsi="TH SarabunPSK" w:cs="TH SarabunPSK"/>
          <w:sz w:val="32"/>
          <w:szCs w:val="32"/>
          <w:cs/>
        </w:rPr>
        <w:tab/>
      </w:r>
      <w:r w:rsidR="00D44609" w:rsidRPr="00D44609">
        <w:rPr>
          <w:rFonts w:ascii="TH SarabunPSK" w:hAnsi="TH SarabunPSK" w:cs="TH SarabunPSK"/>
          <w:sz w:val="32"/>
          <w:szCs w:val="32"/>
          <w:cs/>
        </w:rPr>
        <w:t xml:space="preserve">เยาวชน + 3 ครั้งที่ 8 </w:t>
      </w:r>
    </w:p>
    <w:p w:rsidR="00041010" w:rsidRPr="00C86C0A" w:rsidRDefault="00041010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041010" w:rsidRPr="00442E67" w:rsidRDefault="00041010" w:rsidP="00426C3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041010" w:rsidRPr="0019043A" w:rsidTr="00A43EF5">
        <w:tc>
          <w:tcPr>
            <w:tcW w:w="9820" w:type="dxa"/>
          </w:tcPr>
          <w:p w:rsidR="00041010" w:rsidRPr="0019043A" w:rsidRDefault="00041010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41010" w:rsidRPr="0019043A" w:rsidRDefault="0004101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41010" w:rsidRPr="001D54F2" w:rsidRDefault="00B95ADB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1B0D">
        <w:rPr>
          <w:rFonts w:ascii="TH SarabunPSK" w:hAnsi="TH SarabunPSK" w:cs="TH SarabunPSK"/>
          <w:sz w:val="32"/>
          <w:szCs w:val="32"/>
        </w:rPr>
        <w:t>12</w:t>
      </w:r>
      <w:r w:rsidR="00041010" w:rsidRPr="001D54F2">
        <w:rPr>
          <w:rFonts w:ascii="TH SarabunPSK" w:hAnsi="TH SarabunPSK" w:cs="TH SarabunPSK"/>
          <w:sz w:val="32"/>
          <w:szCs w:val="32"/>
        </w:rPr>
        <w:t>.</w:t>
      </w:r>
      <w:r w:rsidR="00041010" w:rsidRPr="001D54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41010" w:rsidRPr="001D54F2">
        <w:rPr>
          <w:rFonts w:ascii="TH SarabunPSK" w:hAnsi="TH SarabunPSK" w:cs="TH SarabunPSK" w:hint="cs"/>
          <w:sz w:val="32"/>
          <w:szCs w:val="32"/>
          <w:cs/>
        </w:rPr>
        <w:t>แต่งตั้งกรรมการผู้ทรงคุณวุฒิในคณะกรรมการสิทธิบัตร</w:t>
      </w:r>
    </w:p>
    <w:p w:rsidR="00544074" w:rsidRPr="0019043A" w:rsidRDefault="00B95ADB" w:rsidP="00426C35">
      <w:pPr>
        <w:spacing w:after="0" w:line="340" w:lineRule="exact"/>
        <w:jc w:val="thaiDistribute"/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</w:p>
    <w:p w:rsidR="00544074" w:rsidRPr="0019043A" w:rsidRDefault="00D14672" w:rsidP="00426C35">
      <w:pPr>
        <w:spacing w:after="0" w:line="34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************************</w:t>
      </w:r>
    </w:p>
    <w:p w:rsidR="00785ED4" w:rsidRPr="0019043A" w:rsidRDefault="00785ED4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19043A" w:rsidTr="00785ED4">
        <w:tc>
          <w:tcPr>
            <w:tcW w:w="9594" w:type="dxa"/>
          </w:tcPr>
          <w:p w:rsidR="00544074" w:rsidRPr="0019043A" w:rsidRDefault="00544074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785ED4" w:rsidRPr="0019043A" w:rsidRDefault="00574F03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85ED4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130 ปี มหาวิทยาลัยราชภัฏพระนคร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785ED4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คณะรัฐมนตรีมีมติอนุมัติหลักการร่างกฎกระทรวงกำหนดลักษณะของเหรียญกษาปณ์ที่ระลึก 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130 ปี มหาวิทยาลัยราชภัฏพระนคร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ทั้งนี้ กค. เสนอว่า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 มหาวิทยาลัยราชภัฏพระนคร เดิมเป็นโรงเรียนฝึกหัดอาจารย์ก่อตั้งเมื่อวันที่ 12 ตุลาคม 2465 โดยมีหน้าที่ผลิตครูผู้สอน ซึ่งเป็นจุดเริ่มต้นและเป็นรากฐานของมหาวิทยาลัยราชภัฏทั่วประเทศ และเมื่อวันที่ 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12 ตุลาคม 2565 ได้ครบรอบ 130 ปี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 ต่อมา มหาวิทยาลัยราชภัฏพระนคร ได้ขอความร่วมมือกรมธนารักษ์ กค. จัดทำเหรียญกษาปณ์ที่ระลึก 130 ปี มหาวิทยาลัยราชภัฏพระนคร โดยมีวัตถุประสงค์เพื่อน้อมสำนึกในพระมหากรุณาธิคุณพระบาทสมเด็จพระปรมินทรมหาจุฬาลงกรณ์พระจุลจอมเกล้าเจ้าอยู่หัว ที่ทรงสถาปนาโรงเรียนฝึกหัดอาจารย์ และเพื่อเก็บไว้เป็นที่ระลึกในโอกาสครบรอบ 130 ปี ดังกล่าว ทั้งนี้ กค. ได้ขอพระราชทานพระบรมราชานุญาตจัดทำเหรียญกษาปณ์ที่ระลึกในโอกาสดังกล่าว และ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ได้รับพระราชทานพระบรมราชานุญาตให้จัดทำเหรียญกษาปณ์ที่ระลึกตามรูปแบบ</w:t>
      </w:r>
      <w:r w:rsidR="005E2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ที่นำความกราบบังคมทูลประกอบพระราชวินิจฉัยแล้ว สำหรับค่าใช้จ่ายในการจัดทำเหรียญกษาปณ์ที่ระลึกดังกล่าว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พ.ศ. 2566 จึงเป็นการปฏิบัติราชการตามปกติเพื่อให้เป็นไปตามที่กฎหมายแม่บทได้บัญญัติให้อำนาจไว้ และมิได้เข้าลักษณะเป็นการอนุมัติงานหรือโครงการ หรือมีผลเป็นการสร้างความผูกพันต่อคณะรัฐมนตรีชุดต่อไป ตามมาตรา 169 (1)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19043A">
        <w:rPr>
          <w:rFonts w:ascii="TH SarabunPSK" w:hAnsi="TH SarabunPSK" w:cs="TH SarabunPSK"/>
          <w:sz w:val="32"/>
          <w:szCs w:val="32"/>
          <w:cs/>
        </w:rPr>
        <w:t>ของรัฐธรรมนูญแห่งราชอาณาจักรไทย (รธน.)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เพื่อเป็นที่ระลึกเนื่องในโอกาสครบ 130 ปี มหาวิทยาลัยราชภัฏพระนคร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>________________</w:t>
      </w:r>
    </w:p>
    <w:p w:rsidR="00785ED4" w:rsidRPr="00442E67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442E67">
        <w:rPr>
          <w:rFonts w:ascii="TH SarabunPSK" w:hAnsi="TH SarabunPSK" w:cs="TH SarabunPSK"/>
          <w:sz w:val="28"/>
          <w:vertAlign w:val="superscript"/>
        </w:rPr>
        <w:t>1</w:t>
      </w:r>
      <w:r w:rsidRPr="00442E67">
        <w:rPr>
          <w:rFonts w:ascii="TH SarabunPSK" w:hAnsi="TH SarabunPSK" w:cs="TH SarabunPSK"/>
          <w:sz w:val="28"/>
          <w:cs/>
        </w:rPr>
        <w:t xml:space="preserve"> รธน. พ.ศ. 60 ม. 169 บัญญัติว่า คณะรัฐมนตรีที่พ้นจากตำแหน่งตามมาตรา 167 (2) และต้องปฏิบัติหน้าที่ต่อไปตามมาตรา 168 ต้องปฏิบัติหน้าที่ตามเงื่อนไข ดังต่อไปนี้ (1) ไม่กระทำการอันมีผลเป็นการอนุมัติงานหรือโครงการหรือมีผลเป็นการสร้างความผูกพันต่อคณะรัฐมนตรีชุดต่อไป</w:t>
      </w:r>
      <w:r w:rsidRPr="00442E67">
        <w:rPr>
          <w:rFonts w:ascii="TH SarabunPSK" w:hAnsi="TH SarabunPSK" w:cs="TH SarabunPSK"/>
          <w:b/>
          <w:bCs/>
          <w:sz w:val="28"/>
          <w:cs/>
        </w:rPr>
        <w:t xml:space="preserve"> เว้นแต่ที่กำหนดไว้แล้วในงบประมาณรายจ่ายประจำปี</w:t>
      </w:r>
      <w:r w:rsidRPr="00442E67">
        <w:rPr>
          <w:rFonts w:ascii="TH SarabunPSK" w:hAnsi="TH SarabunPSK" w:cs="TH SarabunPSK"/>
          <w:sz w:val="28"/>
          <w:cs/>
        </w:rPr>
        <w:t xml:space="preserve"> ... ฯ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85ED4" w:rsidRPr="0019043A" w:rsidRDefault="00574F03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85ED4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ร่างกฎหมายลำดับรองที่ออกตามพระราชบัญญัติว่าด้วยการปรับเป็นพินัย พ.ศ. 2565 จำนวน 3 ฉบับ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1. ร่างกฎกระทรวงการแสวงหาข้อเท็จจริง การรวบรวมพยานหลักฐาน และการชี้แจงหรือแก้ข้อกล่าวหา พ.ศ. ....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 ร่างกฎกระทรวงการชำระค่าปรับเป็นพินัยผ่านระบบอิเล็กทรอนิกส์ พ.ศ. ....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 ร่างระเบียบสำนักนายกรัฐมนตรีว่าด้วยระเบียบปฏิบัติในการปรับเป็นพิสัย พ.ศ. .... 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จำนวน</w:t>
      </w:r>
      <w:r w:rsidR="00CC1DDA"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3 ฉบับ ที่ตรวจพิจารณาแล้ว ตามที่สำนักงานคณะกรรมการกฤษฎีกาเสนอ และให้ดำเนินการต่อไปได้ 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สาระสำคัญของร่างกฎกระทรวงและร่างระเบียบ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>ร่างกฎกระทรวงและร่างระเบียบ จำนวน 3 ฉบับ ที่สำนักงานคณะกรรมการกฤษฎีกาเสนอ เป็นกฎหมายลำดับรองที่ออกตามพระราชบัญญัติว่าด้วยการปรับเป็นพินัย พ.ศ. 2565 โดยพระราชบัญญัติดังกล่าวจะมีผลใช้บังคับในวันที่ 22 มิถุนายน 2566 สรุปได้ดังนี้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ร่างกฎกระทรวงการแสวงหาข้อเท็จจริง การรวบรวมพยานหลักฐานและการชี้แจงหรือ</w:t>
      </w:r>
      <w:r w:rsidR="005E2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แก้ข้อกล่าวหา พ.ศ. ....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เป็นการกำหนดหลักเกณฑ์และวิธีการในการแสวงหาข้อเท็จจริง การรวบรวมพยานหลักฐาน และการชี้แจงหรือแก้ข้อกล่าวหาในกระบวนการพิจารณาความผิดทางพินัยของเจ้าหน้าที่ของรัฐ สรุปได้ดังนี้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1.1 ได้กำหนดบทนิยามสำคัญ เช่น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“การกล่าวหา”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หมายความว่า การที่บุคคลใดได้แจ้งต่อข้าราชการและพนักงานของหน่วยงานของรัฐ เจ้าหน้าที่ของรัฐ หรือหน่วยงานของรัฐ ว่ามีการกระทำความผิดทางพินัยขึ้น โดยรู้ตัวผู้กระทำความผิดหรือไม่ก็ตาม และจะแจ้งเป็นหนังสือหรือด้วยวาจา หรือโดยวิธีการทางอิเล็กทรอนิกส์ก็ตาม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“ข้าราชการและพนักงานของหน่วยงานของรัฐ”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หมายความว่า บุคคลซึ่งกฎหมายที่กำหนดความผิดทางพินัยบัญญัติให้มีอำนาจในการดำเนินการตามกฎหมายนั้น ทั้งนี้ บรรดาที่ไม่ได้เป็นเจ้าหน้าที่ของรัฐ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“เจ้าหน้าที่ของรัฐ”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หมายความว่า พนักงานเจ้าหน้าที่ เจ้าพนักงาน          นายทะเบียน คณะบุคคล และเจ้าหน้าที่ของรัฐที่เรียกชื่ออย่างอื่น บรรดาที่กฎหมายบัญญัติให้มีอำนาจปรับพินัยหรือที่รัฐมนตรีประกาศกำหนดให้เป็นผู้มีอำนาจปรับเป็นพินัย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กำหนดหลักเกณฑ์และวิธีการในการแสวงหาข้อเท็จจริงและการรวบรวมพยานหลักฐาน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โดยกำหนดให้เจ้าหน้าที่ของรัฐรวบรวมพยานหลักฐานเท่าที่สามารถจะทำได้ เพื่อให้ได้มาซึ่งข้อเท็จจริงและพฤติการณ์ต่าง ๆ อันเกี่ยวกับการกระทำความผิดทางพินัย เพื่อให้รู้ว่ามีการกระทำความผิดทางพินัยหรือไม่และใครเป็นผู้กระทำความผิดและในกรณีที่เจ้าหน้าที่ของรัฐพบเห็นว่ามีบุคคลกำลังกระทำความผิดทางพินัย หรือแทบจะไม่มีความสงสัยว่าบุคคลนั้นได้กระทำความผิดทางพินัย และเจ้าหน้าที่ของรัฐคนเดียวเป็นผู้มีอำนาจปรับเป็นพินัย ให้เจ้าหน้าที่ของรัฐแจ้งเป็นหนังสือหรือด้วยวาจาให้ผู้ถูกกล่าวหาทราบข้อกล่าวหาพร้อมทั้งข้อเท็จจริงและข้อกฎหมายที่เกี่ยวข้อง และแจ้งด้วยว่าผู้ถูกกล่าวหามีสิทธิจะให้การทันทีหรือจะให้ถ้อยคำภายหลังภายใน 30 วัน     นับแต่วันที่ได้รับแจ้งก็ได้ หากผู้ถูกกล่าวหายอมรับสารภาพและมิได้มีข้อโต้แย้ง ให้เจ้าหน้าที่ของรัฐบันทึกการรับสารภาพและการไม่โต้แย้งนั้นไว้และให้ผู้กระทำความผิดลงนามไว้เป็นหลักฐาน แล้วออกคำสั่งปรับเป็นพินัย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วิธีการในการชี้แจงหรือแก้ข้อกล่าวหาในกระบวนการพิจารณาความผิดทางพินัยของเจ้าหน้าที่ของรัฐ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(1) การชี้แจง การแก้ข้อกล่าวหา หรือการยอมรับสารภาพต่อเจ้าหน้าที่ของรัฐ      ผู้ถูกกล่าวหาจะทำเป็นหนังสือ หรือทำด้วยวาจา หรือทำโดยวิธีการทางอิเล็กทรอนิกส์ก็ได้ ถ้าปรากฏว่าผู้ถูกกล่าวหาตกเป็นผู้วิกลจริตในระหว่างการแสวงหาข้อเท็จจริง ให้เจ้าหน้าที่ของรัฐระงับการแสวงหาข้อเท็จจริงไว้จนกว่าผู้นั้นจะหายวิกลจริต ในกรณีที่คดีขาดอายุความก่อนที่ผู้นั้นจะหายวิกลจริต ให้ยุติเรื่องและจำหน่ายคดีจากสารบบ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(2) การดำเนินการใดๆ ในคดีความผิดทางพินัยที่มีบุคคลอายุไม่เกิน 18 ปี เป็น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ผู้กล่าวหา ผู้ถูกกล่าวหา หรือพยาน เจ้าหน้าที่ของรัฐต้องดำเนินการโดยคำนึงถึงการคุ้มครองสิทธิเด็กและเยาวชนเป็นสำคัญ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การพิจารณาและออกคำสั่งปรับเป็นพินัยของเจ้าหน้าที่ของรัฐต้องดำเนินการให้แล้วเสร็จภายใน 30 วันนับแต่วันที่ได้รับคำชี้แจงหรือแก้ข้อกล่าวหาหรือนับแต่วันที่พ้นกำหนดเวลาการส่งคำชี้แจงหรือแก้ข้อกล่าวหา หากมีความจำเป็น</w:t>
      </w:r>
      <w:r w:rsidRPr="0019043A">
        <w:rPr>
          <w:rFonts w:ascii="TH SarabunPSK" w:hAnsi="TH SarabunPSK" w:cs="TH SarabunPSK"/>
          <w:sz w:val="32"/>
          <w:szCs w:val="32"/>
          <w:cs/>
        </w:rPr>
        <w:t>อันไม่อาจหลีกเลี่ยงได้ทำให้การพิจารณาและออกคำสั่งไม่แล้วเสร็จ ให้หัวหน้าหน่วยงานของรัฐมีอำนาจขยายระยะเวลาได้ครั้งละไม่เกิน 30 วัน แต่จะขยายระยะเวลาเกิน 2 ครั้งไม่ได้ เว้นแต่จะได้รับความเห็นชอบจากคณะกรรมการว่าด้วยการปรับเป็นพินัยที่นายกรัฐมนตรีแต่งตั้ง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(4) ในกรณีที่จะฟ้องคดีต่อผู้ถูกกล่าวหา เจ้าหน้าที่ของรัฐต้องส่งสำนวนให้พนักงานอัยการอย่างช้าไม่น้อยกว่า 45 วันก่อนวันที่คดีจะขาดอายุความ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ร่างกฎกระทรวงการชำระค่าปรับเป็นพินัยผ่านระบบอิเล็กทรอนิกส์ พ.ศ. ....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เป็นการกำหนดให้การชำระค่าปรับเป็นพินัยผ่านระบบอิเล็กทรอนิกส์ ให้ชำระตามจำนวนที่ระบุไว้ในคำสั่งปรับเป็นพินัยหรือคำสั่งให้ผ่อนชำระ ณ สถานที่หรือโดยวิธีการที่หน่วยงานของรัฐที่รับผิดชอบกฎหมายซึ่งบัญญัติความผิดทางพินัยกำหนดไว้ในคำสั่งดังกล่าวผ่านช่องทาง ได้แก่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2.1 ธนาคาร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2.2 หน่วยบริการรับชำระเงินที่เป็นของรัฐหรือเอกชนตามที่หน่วยงานของรัฐกำหนด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2.3 เครื่องรับจ่ายเงินอัตโนมัติ (</w:t>
      </w:r>
      <w:r w:rsidRPr="0019043A">
        <w:rPr>
          <w:rFonts w:ascii="TH SarabunPSK" w:hAnsi="TH SarabunPSK" w:cs="TH SarabunPSK"/>
          <w:sz w:val="32"/>
          <w:szCs w:val="32"/>
        </w:rPr>
        <w:t>ATM</w:t>
      </w:r>
      <w:r w:rsidRPr="0019043A">
        <w:rPr>
          <w:rFonts w:ascii="TH SarabunPSK" w:hAnsi="TH SarabunPSK" w:cs="TH SarabunPSK"/>
          <w:sz w:val="32"/>
          <w:szCs w:val="32"/>
          <w:cs/>
        </w:rPr>
        <w:t>)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2.4 บัตรอิเล็กทรอนิกส์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2.5 โมไบล์แบงกิง (</w:t>
      </w:r>
      <w:r w:rsidRPr="0019043A">
        <w:rPr>
          <w:rFonts w:ascii="TH SarabunPSK" w:hAnsi="TH SarabunPSK" w:cs="TH SarabunPSK"/>
          <w:sz w:val="32"/>
          <w:szCs w:val="32"/>
        </w:rPr>
        <w:t>Mobile Banking</w:t>
      </w:r>
      <w:r w:rsidRPr="0019043A">
        <w:rPr>
          <w:rFonts w:ascii="TH SarabunPSK" w:hAnsi="TH SarabunPSK" w:cs="TH SarabunPSK"/>
          <w:sz w:val="32"/>
          <w:szCs w:val="32"/>
          <w:cs/>
        </w:rPr>
        <w:t>)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2.6 อินเทอร์เน็ตแบงกิง (</w:t>
      </w:r>
      <w:r w:rsidRPr="0019043A">
        <w:rPr>
          <w:rFonts w:ascii="TH SarabunPSK" w:hAnsi="TH SarabunPSK" w:cs="TH SarabunPSK"/>
          <w:sz w:val="32"/>
          <w:szCs w:val="32"/>
        </w:rPr>
        <w:t>Internet Banking</w:t>
      </w:r>
      <w:r w:rsidRPr="0019043A">
        <w:rPr>
          <w:rFonts w:ascii="TH SarabunPSK" w:hAnsi="TH SarabunPSK" w:cs="TH SarabunPSK"/>
          <w:sz w:val="32"/>
          <w:szCs w:val="32"/>
          <w:cs/>
        </w:rPr>
        <w:t>)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2.7 สถานที่หรือวิธีการอื่นใดที่สามารถเข้าถึงการทำธุรกรรมทางอิเล็กทรอนิกส์ได้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>ทั้งนี้ โดยพิจารณาให้ประชาชนสามารถเข้าถึงและใช้ได้โดยสะดวกอย่างน้อย 1 ช่องทางและหน่วยงานของรัฐจะเรียกค่าธรรมเนียมหรือค่าใช้จ่ายเพิ่มเติมจากค่าปรับเป็นพินัยไม่ได้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ร่างระเบียบสำนักนายกรัฐมนตรีว่าด้วยระเบียบปฏิบัติในการปรับเป็นพินัย พ.ศ. ....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เป็นการวางระเบียบปฏิบัติในการปรับเป็นพินัย รวมทั้งระยะเวลาในการดำเนินการที่เกี่ยวข้อง เพื่อประโยชน์ในการดำเนินการตามพระราชบัญญัติว่าด้วยการปรับเป็นพินัย พ.ศ. 2565 ให้เป็นไปโดยเรียบร้อยและมีประสิทธิภาพ สรุปได้ดังนี้ 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3.1 กำหนดบทนิยามคำว่า "คณะกรรมการ" หมายความว่าคณะกรรมการว่าด้วยการปรับเป็นพินัยที่นายกรัฐมนตรีแต่งตั้ง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3.2 กำหนด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หลักการทั่วไปให้หน่วยงานของรัฐต้องจัดให้มีช่องทางติดต่อสื่อสารโดยวิธีการทางอิเล็กทรอนิกส์เพื่ออำนวยความสะดวกให้แก่ผู้ถูกกล่าวหาหรือบุคคลอื่นใด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ในการยื่นคำร้อง คำรับสารภาพ คำชี้แจง คำแก้ข้อกล่าวหา การปฏิเสธข้อกล่าวหา การแจ้ง ยื่น หรือส่งหนังสือหรือเอกสารอื่นใด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ต่อหน่วยงานของรัฐโดยวิธีการทางอิเล็กทรอนิกส์ได้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3.3 กำหนดให้ในการดำเนินการปรับเป็นพินัย เจ้าหน้าที่ของรัฐอาจขยายระยะเวลาและดำเนินการส่วนหนึ่งส่วนใดที่ล่วงมาแล้วเสียใหมได้ ในกรณีที่เจ้าหน้าที่ของรัฐเห็นเองหรือผู้ถูกกล่าวหามีคำร้องขอว่าตนไม่อาจกระทำการอย่างหนึ่งอย่างใดภายในระยะเวลาที่กำหนดได้ เพราะมีพฤติการณ์ที่จำเป็นอันมิได้เกิดขึ้นจากความผิดของตน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กำหนดหลักเกณฑ์ในการกำหนดค่าปรับเป็นพินัย และการผ่อนชำระค่าปรับเป็นพินัย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(1) กำหนดให้ในกรณีที่ผู้กระทำความผิดทางพินัยได้รับผลประโยชน์จากการกระทำความผิดทางพินัย การกำหนดจำนวนค่าปรับเป็นพินัยต้องไม่ต่ำกว่าผลประโยชน์ที่ได้รับ แต่ต้องไม่เกินอัตราขั้นสูงที่กฎหมายซึ่งบัญญัติความผิดทางพินัยกำหนดไว้ และในกรณีที่ผู้กระทำความผิดทางพินัยมีฐานะยากจนและกระทำความผิดด้วยความจำเป็นเพื่อยังชีพของตนและครอบครัว ให้กำหนดค่าปรับเป็นพินัยในอัตราต่ำที่สุดเท่าที่จะทำได้แต่ต้องไม่ต่ำกว่า 50 บาทหรือไม่น้อยกว่าอัตราขั้นต่ำที่กฎหมายกำหนดไว้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(2) กำหนดให้ในการพิจารณาผ่อนชำระค่าปรับเป็นพินัยให้เจ้าหน้าที่ของรัฐพิจารณาฐานะการเงิน รายได้ รายจ่าย และภาระหนี้สินของผู้กระทำความผิดทางพินัย ทั้งนี้ การผ่อนชำระต้องเสร็จสิ้นก่อนขาดอายุอายุความ ซึ่งไม่น้อยกว่าหกสิบวัน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3.5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กำหนดให้เจ้าหน้าที่ของรัฐต้องจัดทำรายงานการสั่งปรับเป็นพินัยตามรอบระยะเวลา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เป็นรายเดือน รายไตรมาส หรือรายปี และข้อมูลตามที่กำหนดและในการจัดทำสรุปผลการปรับเป็นพินัยเพื่อเปิดเผยผ่านระบบเทคโนโลยีสารสนเทศ อย่างน้อยต้องระบุจำนวนคดีที่มีคำสั่งปรับเป็นพินัย จำนวนคดีที่ยุติการพิจารณากำหนดค่าปรับเป็นพินัย จำนวนคดีที่พนักงานอัยการหรือเจ้าหน้าที่ของรัฐฟ้องคดีต่อศาล จำนวนเงินค่าปรับเป็นพินัยทั้งหมดที่มีคำสั่งปรับเป็นพินัยและจำนวนเงินค่าปรับเป็นพินัยทั้งหมดที่ได้รับการชำระ เป็นต้น โดยวิธีการทางอิเล็กทรอนิกส์ซึ่งสามารถประมวลได้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3.6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การออกประกาศกำหนดบัญชีรายชื่อข้าราชการและพนักงานของหน่วยงานรัฐมีอำนาจปรับเป็นพินัย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โดยกำหนดให้ในกรณีที่กฎหมายซึ่งบัญญัติความผิดทางพินัยมิได้บัญญัติให้เจ้าหน้าที่ของรัฐตำแหน่งใดมีอำนาจปรับเป็นพินัย ให้รัฐมนตรีผู้รักษาการตามกฎหมายนั้นประกาศกำหนดบัญชีรายชื่อตำแหน่งข้าราชการและพนักงานของหน่วยงานของรัฐที่มีตำแหน่งไม่ต่ำกว่าระดับชำนาญการขึ้นไปหรือ</w:t>
      </w:r>
      <w:r w:rsidRPr="0019043A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เทียบเท่าเป็นผู้มีอำนาจปรับเป็นพินัย โดยในกรณีที่กฎหมายกำหนดอัตราค่าปรับเป็นพินัยสูงสุดไว้ไม่เกิน 10</w:t>
      </w:r>
      <w:r w:rsidRPr="0019043A">
        <w:rPr>
          <w:rFonts w:ascii="TH SarabunPSK" w:hAnsi="TH SarabunPSK" w:cs="TH SarabunPSK"/>
          <w:spacing w:val="-4"/>
          <w:sz w:val="32"/>
          <w:szCs w:val="32"/>
        </w:rPr>
        <w:t xml:space="preserve">,000 </w:t>
      </w:r>
      <w:r w:rsidRPr="0019043A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รัฐมนตรีจะกำหนดให้เจ้าหน้าที่ของรัฐดังกล่าวคนเดียวเป็นผู้มีอำนาจพิจารณาการปรับเป็นพินัยก็ได้ การพิจารณาปรับเป็นพินัยที่ต้องทำเป็นองค์คณะ ให้องค์คณะประกอบด้วย หัวหน้าองค์คณะหนึ่งคนและองค์คณะอีกไม่น้อยกว่า   2 คน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3.7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คำสั่งปรับเป็นพินัยหรือยุติการปรับเป็นพินัยต้องทำเป็นหนังสือ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ระบุวัน เดือน ปี และลงลายมือชื่อเจ้าหน้าที่ของรัฐผู้มีอำนาจปรับเป็นพินัยหรือลายมือชื่อขององค์คณะทุกคน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3.8 ให้เจ้าหน้าที่ของรัฐเก็บรักษาข้อมูลเกี่ยวกับการดำเนินการปรับเป็นพินัยไว้เป็นหลักฐาน แต่จะนำข้อมูลดังกล่าวไปใช้ในทางที่เป็นโทษแก่ผู้กระทำความผิดทางพินัยในเรื่องอื่นที่มิใช่การพิจารณากำหนดค่าปรับเป็นพินัยหรือการจัดทำรายงานดังกล่าวมิได้ เว้นแต่จะมีกฎหมายบัญญัติไว้เป็นอย่างอื่น การเก็บรักษาข้อมูลให้จัดเก็บโดยวิธีการทางอิเล็กทรอนิกส์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3.9 กำหนดให้หัวหน้าหน่วยงานของรัฐอาจกำหนดระเบียบปฏิบัติเพิ่มเติมจากที่กำหนดไว้ในระเบียบนี้ก็ได้ แต่ต้องไม่ขัดหรือแย้งต่อกฎหมายและระเบียบนี้ โดยให้คำนึงถึงความสะดวก รวดเร็ว เป็นธรรม    และไม่เป็นภาระแก่ผู้ที่เกี่ยวข้องจนเกินสมควร</w:t>
      </w:r>
    </w:p>
    <w:p w:rsidR="00785ED4" w:rsidRPr="0019043A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3.10 กำหนดให้ในวาระเริ่มแรกไม่เกิน 5 ปี นับแต่วันที่ระเบียบนี้ใช้บังคับหากมีกรณี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ที่ไม่อาจปฏิบัติตามระเบียบนี้ได้หรือการปฏิบัติตามระเบียบนี้ก่อให้เกิดภาระแก่ผู้ที่เกี่ยวข้องจนเกินสมควร หัวหน้าหน่วยงานของรัฐอาจขออนุมัติคณะกรรมการว่าด้วยการปรับเป็นพินัย เพื่อดำเนินการแตกต่างจากระเบียบนี้ในเรื่องหนึ่งเรื่องใดก็ได้ และให้คณะกรรมการว่าด้วยการปรับเป็นพินัยมีอำนาจอนุมัติให้ดำเนินการแตกต่างจากระเบียบนี้ได้ตามที่จำเป็น</w:t>
      </w:r>
    </w:p>
    <w:p w:rsidR="00785ED4" w:rsidRPr="00426C35" w:rsidRDefault="00785ED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งินประจำตำแหน่งและประโยชน์ตอบแทนอย่างอื่นของกรรมการพิทักษ์ระบบคุณธรรมข้าราชการตำรวจ พ.ศ. ....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กฤษฎีกาเงินประจำตำแหน่งและประโยชน์ตอบแทนอย่างอื่นของกรรมการพิทักษ์ระบบคุณธรรมข้าราชการตำรวจ พ.ศ. .... ตามที่สำนักงานตำรวจแห่งชาติ (ตช.) เสนอ และให้ส่งสำนักงานคณะกรรมการกฤษฎีกาตรวจพิจารณาแล้วดำเนินการต่อไปได้ และให้สำนักงานตำรวจแห่งชาติรับความเห็นของสำนักงบประมาณไปพิจารณาดำเนินการต่อไปด้วย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>ทั้งนี้ ตช. เสนอว่า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>1. พระราชบัญญัติตำรวจแห่งชาติ พ.ศ. 2565 ได้มีผลบังคับใช้เมื่อวันที่ 17 ตุลาคม 2565 โดย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33 </w:t>
      </w:r>
      <w:r w:rsidRPr="00426C35">
        <w:rPr>
          <w:rFonts w:ascii="TH SarabunPSK" w:hAnsi="TH SarabunPSK" w:cs="TH SarabunPSK"/>
          <w:sz w:val="32"/>
          <w:szCs w:val="32"/>
          <w:cs/>
        </w:rPr>
        <w:t xml:space="preserve">บัญญัติให้มี ก.พ.ค.ตร. คณะหนึ่ง ประกอบด้วยกรรมการจำนวน 7 คน ซึ่งนายกรัฐมนตรีแต่งตั้ง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41 บัญญัติให้กรรมการ ก.พ.ค.ตร. ได้รับเงินประจำตำแหน่งและประโยชน์ตอบแทนอย่างอื่นตามที่กำหนดในพระราชกฤษฎีกา </w:t>
      </w:r>
      <w:r w:rsidRPr="00426C35">
        <w:rPr>
          <w:rFonts w:ascii="TH SarabunPSK" w:hAnsi="TH SarabunPSK" w:cs="TH SarabunPSK"/>
          <w:sz w:val="32"/>
          <w:szCs w:val="32"/>
          <w:cs/>
        </w:rPr>
        <w:t>และให้มีสิทธิได้รับค่าใช้จ่ายในการเดินทางตามพระราชกฤษฎีกาว่าด้วยค่าใช้จ่ายในการเดินทางไปราชการเช่นเดียวกับผู้ดำรงตำแหน่งประเภทผู้บริหารระดับสูง และ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181 วรรคสี่ </w:t>
      </w:r>
      <w:r w:rsidRPr="00426C35">
        <w:rPr>
          <w:rFonts w:ascii="TH SarabunPSK" w:hAnsi="TH SarabunPSK" w:cs="TH SarabunPSK"/>
          <w:sz w:val="32"/>
          <w:szCs w:val="32"/>
          <w:cs/>
        </w:rPr>
        <w:t>บัญญัติให้การดำเนินการแต่งตั้ง ก.พ.ค.ตร. ให้กระทำให้แล้วเสร็จภายใน 180 วัน นับแต่วันที่พระราชบัญญัตินี้ใช้บังคับซึ่งขณะนี้ ตช. อยู่ระหว่างดำเนินการรับสมัครบุคคลเข้ารับการคัดเลือกเพื่อดำรงตำแหน่งกรรมการ ก.พ.ค.ตร.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ตช. จึงได้ยกร่างพระราชกฤษฎีกาเงินประจำตำแหน่งและประโยชน์ตอบแทนอย่างอื่นของกรรมการพิทักษ์ระบบคุณธรรมข้าราชการตำรวจ พ.ศ. .... </w:t>
      </w:r>
      <w:r w:rsidRPr="00426C35">
        <w:rPr>
          <w:rFonts w:ascii="TH SarabunPSK" w:hAnsi="TH SarabunPSK" w:cs="TH SarabunPSK"/>
          <w:sz w:val="32"/>
          <w:szCs w:val="32"/>
          <w:cs/>
        </w:rPr>
        <w:t>เพื่อกำหนดการได้รับเงินประจำตำแหน่งและประโยชน์ตอบแทนอย่างอื่นของกรรมการ ก.พ.ค.ตร. โดย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มีหลักการและอัตราเช่นเดียวกับของกรรมการพิทักษ์ระบบคุณธรรม (กรรมการ ก.พ.ค.) </w:t>
      </w:r>
      <w:r w:rsidRPr="00426C35">
        <w:rPr>
          <w:rFonts w:ascii="TH SarabunPSK" w:hAnsi="TH SarabunPSK" w:cs="TH SarabunPSK"/>
          <w:sz w:val="32"/>
          <w:szCs w:val="32"/>
          <w:cs/>
        </w:rPr>
        <w:t>ตามพระราชกฤษฎีกาเงินประจำตำแหน่งและประโยชน์ตอบแทนอย่างอื่นของกรรมการพิทักษ์ระบบคุณธรรม กรรมการวินิจฉัยอุทธรณ์ และกรรมการวินิจฉัยร้องทุกข์ พ.ศ. 2561 รวมทั้งมีสิทธิได้รับค่ารักษาพยาบาล หรือการประกันสุขภาพตามที่จ่ายจริงในอัตราเบี้ยประกันคนละไม่เกิน 30,000 บาทต่อปี และได้รับเงินบำเหน็จตอบแทนตามระยะเวลาในการดำรงตำแหน่ง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 xml:space="preserve">3. การกำหนดเงินประจำตำแหน่งและประโยชน์ตอบแทนอย่างอื่นของกรรมการ ก.พ.ค.ตร. ตามร่างพระราชกฤษฎีกาฉบับนี้ แม้จะส่งผลให้ ตช. มีค่าใช้จ่ายงบประมาณบุคลากรเพิ่มขึ้น แต่อย่างไรก็ตาม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ตช. สามารถ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ถัวเฉลี่ยจ่ายสำหรับค่าใช้จ่ายงบประมาณบุคลากรที่เพิ่มขึ้นจากงบประมาณประจำปีที่ ตช. ได้รับจัดสรร</w:t>
      </w:r>
      <w:r w:rsidR="00F83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(งบบุคลากร) จึงไม่กระทบต่องบประมาณหมวดเงินเดือนของ ตช. แต่อย่างใด </w:t>
      </w:r>
      <w:r w:rsidRPr="00426C35">
        <w:rPr>
          <w:rFonts w:ascii="TH SarabunPSK" w:hAnsi="TH SarabunPSK" w:cs="TH SarabunPSK"/>
          <w:sz w:val="32"/>
          <w:szCs w:val="32"/>
          <w:cs/>
        </w:rPr>
        <w:t>และ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การดำเนินการในเร่องนี้เป็นไปโดยสอดคล้องกับมาตรา 169 ของรัฐธรรมนูญแห่งราชอาณาจักรไทย ตามนัยมติคณะรัฐมนตรี </w:t>
      </w:r>
      <w:r w:rsidR="00F83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(21 มีนาคม 2566) เรื่อง แนวทางปฏิบัติอันเนื่องมาจากการยุบสภาผู้แทนราษฎร</w:t>
      </w:r>
      <w:r w:rsidRPr="00426C35">
        <w:rPr>
          <w:rFonts w:ascii="TH SarabunPSK" w:hAnsi="TH SarabunPSK" w:cs="TH SarabunPSK"/>
          <w:sz w:val="32"/>
          <w:szCs w:val="32"/>
          <w:cs/>
        </w:rPr>
        <w:t xml:space="preserve"> ซึ่งกำหนดแนวทางการปฏิบัติหน้าที่ของคณะรัฐมนตรีในเรื่องเกี่ยวกับการออกกฎหมายในระหว่างยุบสภาผู้แทนราษฎรว่า การเสนอร่างกฎหมายใหม่โดยเฉพาะร่างพระราชบัญญัติซึ่งเป็นเรื่องในทางนโยบายไม่สมควรดำเนินการเสนอในระหว่างยุบสภาผู้แทนราษฎร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ส่วนร่างอนุบัญญัติ เช่น พระราชกฤษฎีกา </w:t>
      </w:r>
      <w:r w:rsidRPr="00426C35">
        <w:rPr>
          <w:rFonts w:ascii="TH SarabunPSK" w:hAnsi="TH SarabunPSK" w:cs="TH SarabunPSK"/>
          <w:sz w:val="32"/>
          <w:szCs w:val="32"/>
          <w:cs/>
        </w:rPr>
        <w:t>ร่างกฎกระทรวง ร่างระเบียบ เป็นต้น ซึ่ง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เป็นการกำหนดรายละเอียดการปฏิบัติให้เป็นไปตามที่กฎหมายแม่บทให้อำนาจไว้ย่อมดำเนินการได้ตามปกติ </w:t>
      </w:r>
      <w:r w:rsidRPr="00426C35">
        <w:rPr>
          <w:rFonts w:ascii="TH SarabunPSK" w:hAnsi="TH SarabunPSK" w:cs="TH SarabunPSK"/>
          <w:sz w:val="32"/>
          <w:szCs w:val="32"/>
          <w:cs/>
        </w:rPr>
        <w:t>กรณีการเสนอ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ร่างพระราชกฤษฎีกาดังกล่าวของ ตช. เป็นการกำหนดรายละเอียดการปฏิบัติเพื่อให้เป็นไปตามมาตรา 33 มาตรา 41 และมาตรา 181 แห่งพระราชบัญญัติตำรวจแห่งชาติ พ.ศ. 2565 ซึ่งเป็นกฎหมายแม่บทที่ได้ให้อำนาจไว้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>4. ในการประชุม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คณะกรรมการพิจารณาร่างกฎหมายของ ตช. </w:t>
      </w:r>
      <w:r w:rsidRPr="00426C35">
        <w:rPr>
          <w:rFonts w:ascii="TH SarabunPSK" w:hAnsi="TH SarabunPSK" w:cs="TH SarabunPSK"/>
          <w:sz w:val="32"/>
          <w:szCs w:val="32"/>
          <w:cs/>
        </w:rPr>
        <w:t xml:space="preserve">เมื่อวันที่ 31 มกราคม 2566 </w:t>
      </w:r>
      <w:r w:rsidR="00F83A4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26C35">
        <w:rPr>
          <w:rFonts w:ascii="TH SarabunPSK" w:hAnsi="TH SarabunPSK" w:cs="TH SarabunPSK"/>
          <w:sz w:val="32"/>
          <w:szCs w:val="32"/>
          <w:cs/>
        </w:rPr>
        <w:t>ที่ประชุมได้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มีมติเห็นชอบในหลักการของร่างพระราชกฤษฎีกา </w:t>
      </w:r>
      <w:r w:rsidRPr="00426C35">
        <w:rPr>
          <w:rFonts w:ascii="TH SarabunPSK" w:hAnsi="TH SarabunPSK" w:cs="TH SarabunPSK"/>
          <w:sz w:val="32"/>
          <w:szCs w:val="32"/>
          <w:cs/>
        </w:rPr>
        <w:t>ประกอบกับในการรับฟังความคิดเห็นจากหน่วยงานต่าง ๆ ที่เกี่ยวข้อง ได้แก่ สำนักงาน ก.พ. สำนักงบประมาณและกรมบัญชีกลาง เห็นชอบด้วยในหลักการของร่าง</w:t>
      </w:r>
      <w:r w:rsidR="00F83A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26C35">
        <w:rPr>
          <w:rFonts w:ascii="TH SarabunPSK" w:hAnsi="TH SarabunPSK" w:cs="TH SarabunPSK"/>
          <w:sz w:val="32"/>
          <w:szCs w:val="32"/>
          <w:cs/>
        </w:rPr>
        <w:t>พระราชกฤษฎีกาดังกล่าว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นายกรัฐมนตรีพิจารณาแล้ว เห็นชอบให้นำเรื่องนี้เสนอคณะรัฐมนตรี พิจารณาต่อไป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>เป็นการกำหนดการได้รับเงินประจำตำแหน่งและประโยชน์ตอบแทนอย่างอื่นของกรรมการ ก.พ.ค.ตร. สรุปได้ดังนี้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>1. ให้กรรมการ ก.พ.ค.ตร. ได้รับเงินประจำตำแหน่งและเงินเพิ่มเป็นรายเดือนตามอัตราในบัญชีท้ายพระราชกฤษฎีกานี้ ตั้งแต่วันที่ได้รับแต่งตั้งให้ดำรงตำแหน่ง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1992"/>
        <w:gridCol w:w="2126"/>
        <w:gridCol w:w="3079"/>
      </w:tblGrid>
      <w:tr w:rsidR="00426C35" w:rsidRPr="00426C35" w:rsidTr="00A43EF5">
        <w:tc>
          <w:tcPr>
            <w:tcW w:w="2398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92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เงินประจำตำแหน่ง</w:t>
            </w:r>
          </w:p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2126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เงินเพิ่ม</w:t>
            </w:r>
          </w:p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(บาท/เดือน)</w:t>
            </w:r>
          </w:p>
        </w:tc>
        <w:tc>
          <w:tcPr>
            <w:tcW w:w="3079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6C35" w:rsidRPr="00426C35" w:rsidTr="00A43EF5">
        <w:tc>
          <w:tcPr>
            <w:tcW w:w="2398" w:type="dxa"/>
          </w:tcPr>
          <w:p w:rsidR="00426C35" w:rsidRPr="00426C35" w:rsidRDefault="00426C3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</w:t>
            </w:r>
          </w:p>
          <w:p w:rsidR="00426C35" w:rsidRPr="00426C35" w:rsidRDefault="00426C3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ก.พ.ค.ตร.</w:t>
            </w:r>
          </w:p>
        </w:tc>
        <w:tc>
          <w:tcPr>
            <w:tcW w:w="1992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sz w:val="32"/>
                <w:szCs w:val="32"/>
                <w:cs/>
              </w:rPr>
              <w:t>80,540</w:t>
            </w:r>
          </w:p>
        </w:tc>
        <w:tc>
          <w:tcPr>
            <w:tcW w:w="2126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sz w:val="32"/>
                <w:szCs w:val="32"/>
                <w:cs/>
              </w:rPr>
              <w:t>42,500</w:t>
            </w:r>
          </w:p>
        </w:tc>
        <w:tc>
          <w:tcPr>
            <w:tcW w:w="3079" w:type="dxa"/>
            <w:vMerge w:val="restart"/>
          </w:tcPr>
          <w:p w:rsidR="00426C35" w:rsidRPr="00426C35" w:rsidRDefault="00426C3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อัตราเดียวกับ ปธ. ก.พ.ค. และกรรมการ ก.พ.ค. </w:t>
            </w:r>
            <w:r w:rsidRPr="00426C35">
              <w:rPr>
                <w:rFonts w:ascii="TH SarabunPSK" w:hAnsi="TH SarabunPSK" w:cs="TH SarabunPSK"/>
                <w:sz w:val="32"/>
                <w:szCs w:val="32"/>
                <w:cs/>
              </w:rPr>
              <w:t>ตามพระราชกฤษฎีกาเงินประจำตำแหน่งและประโยชน์ตอบแทนอย่างอื่นของกรรมการพิทักษ์ระบบคุณธรรม กรรมการวินิจฉัยอุทธรณ์ และกรรมการวินิจฉัยร้องทุกข์ พ.ศ. 2561</w:t>
            </w:r>
          </w:p>
        </w:tc>
      </w:tr>
      <w:tr w:rsidR="00426C35" w:rsidRPr="00426C35" w:rsidTr="00A43EF5">
        <w:tc>
          <w:tcPr>
            <w:tcW w:w="2398" w:type="dxa"/>
          </w:tcPr>
          <w:p w:rsidR="00426C35" w:rsidRPr="00426C35" w:rsidRDefault="00426C3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กรรมการ ก.พ.ค.ตร.</w:t>
            </w:r>
          </w:p>
        </w:tc>
        <w:tc>
          <w:tcPr>
            <w:tcW w:w="1992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sz w:val="32"/>
                <w:szCs w:val="32"/>
                <w:cs/>
              </w:rPr>
              <w:t>76,800</w:t>
            </w:r>
          </w:p>
        </w:tc>
        <w:tc>
          <w:tcPr>
            <w:tcW w:w="2126" w:type="dxa"/>
          </w:tcPr>
          <w:p w:rsidR="00426C35" w:rsidRPr="00426C35" w:rsidRDefault="00426C35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6C35">
              <w:rPr>
                <w:rFonts w:ascii="TH SarabunPSK" w:hAnsi="TH SarabunPSK" w:cs="TH SarabunPSK"/>
                <w:sz w:val="32"/>
                <w:szCs w:val="32"/>
                <w:cs/>
              </w:rPr>
              <w:t>41,500</w:t>
            </w:r>
          </w:p>
        </w:tc>
        <w:tc>
          <w:tcPr>
            <w:tcW w:w="3079" w:type="dxa"/>
            <w:vMerge/>
          </w:tcPr>
          <w:p w:rsidR="00426C35" w:rsidRPr="00426C35" w:rsidRDefault="00426C3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>2. กำหนด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ให้กรรมการ ก.พ.ค.ตร. มีสิทธิได้รับค่ารักษาพยาบาลหรือการประกันสุขภาพตามที่จ่ายจริงในอัตราเบี้ยประกันคนละไม่เกิน 30,000 บาทต่อปี</w:t>
      </w:r>
      <w:r w:rsidRPr="00426C35">
        <w:rPr>
          <w:rFonts w:ascii="TH SarabunPSK" w:hAnsi="TH SarabunPSK" w:cs="TH SarabunPSK"/>
          <w:sz w:val="32"/>
          <w:szCs w:val="32"/>
          <w:cs/>
        </w:rPr>
        <w:t>และให้นำพระราชกฤษฎีกาว่าด้วยเงินสวัสดิการเกี่ยวกับการรักษาพยาบาลและระเบียบกระทรวงการคลังซึ่งออกตามความในพระราชกฤษฎีกาดังกล่าวมาใช้บังคับแก่ค่ารักษาพยาบาลของกรรมการ ก.พ.ค.ตร. ตามพระราชกฤษฎีกานี้โดยอนุโลม (หลักการเดียวกับสิทธิของกรรมการ ก.พ.ค.)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ให้กรรมการ ก.พ.ค.ตร. ซึ่งดำรงตำแหน่งไม่น้อยกว่า</w:t>
      </w:r>
      <w:r w:rsidRPr="00426C3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426C35">
        <w:rPr>
          <w:rFonts w:ascii="TH SarabunPSK" w:hAnsi="TH SarabunPSK" w:cs="TH SarabunPSK"/>
          <w:b/>
          <w:bCs/>
          <w:sz w:val="32"/>
          <w:szCs w:val="32"/>
          <w:cs/>
        </w:rPr>
        <w:t>ปีบริบูรณ์มีสิทธิได้รับบำเหน็จตอบแทนเป็นเงินซึ่งจ่ายครั้งเดียวเมื่อพ้นจากตำแหน่ง</w:t>
      </w:r>
      <w:r w:rsidRPr="00426C35">
        <w:rPr>
          <w:rFonts w:ascii="TH SarabunPSK" w:hAnsi="TH SarabunPSK" w:cs="TH SarabunPSK"/>
          <w:sz w:val="32"/>
          <w:szCs w:val="32"/>
          <w:cs/>
        </w:rPr>
        <w:t>ด้วยเหตุออกตามวาระลาออก และมีอายุครบ 75 ปี</w:t>
      </w:r>
    </w:p>
    <w:p w:rsidR="00426C35" w:rsidRP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 xml:space="preserve">    ในการคำนวณบำเหน็จตอบแทนนั้น ให้นำอัตราเงินประจำตำแหน่งตามบัญชีท้ายพระราชกฤษฎีกานี้ คูณด้วยระยะเวลาที่ดำรงตำแหน่ง การนับระยะเวลาดำรงตำแหน่งเพื่อคำนวณบำเหน็จตอบแทน ให้นับตั้งแต่วันที่ได้รับแต่งตั้งให้ดำรงตำแหน่งจนถึงวันที่สิ้นสุดการปฏิบัติหน้าที่ ทั้งนี้ สิทธิในบำเหน็จตอบแทนนั้น เป็นสิทธิเฉพาะตัวจะโอนไม่ได้ (หลักการเดียวกับสิทธิของกรรมการ ก.พ.ค.)</w:t>
      </w:r>
    </w:p>
    <w:p w:rsid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26C3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6C35">
        <w:rPr>
          <w:rFonts w:ascii="TH SarabunPSK" w:hAnsi="TH SarabunPSK" w:cs="TH SarabunPSK"/>
          <w:sz w:val="32"/>
          <w:szCs w:val="32"/>
          <w:cs/>
        </w:rPr>
        <w:tab/>
        <w:t>4. ในกรณีที่กรรมการ ก.พ.ค.ตร. พ้นจากตำแหน่งเพราะเหตุถึงแก่ความตาย ไม่ว่าผู้นั้นจะดำรงตำแหน่งครบ 1 ปีบริบูรณ์หรือไม่ ให้จ่ายบำเหน็จตอบแทนเป็นเงินซึ่งจ่ายครั้งเดียว ตามระยะเวลาในการดำรงตำแหน่งให้แก่ทายาทโดยธรรมซึ่งเป็นผู้มีสิทธิรับมรดกของผู้ตาย (หลักการเดียวกับสิทธิของกรรมการ ก.พ.ค.)</w:t>
      </w:r>
    </w:p>
    <w:p w:rsidR="00426C3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19043A" w:rsidTr="00785ED4">
        <w:tc>
          <w:tcPr>
            <w:tcW w:w="9594" w:type="dxa"/>
          </w:tcPr>
          <w:p w:rsidR="00544074" w:rsidRPr="0019043A" w:rsidRDefault="00544074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544074" w:rsidRPr="0019043A" w:rsidRDefault="0054407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E7680" w:rsidRPr="0019043A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74F03">
        <w:rPr>
          <w:rFonts w:ascii="TH SarabunPSK" w:hAnsi="TH SarabunPSK" w:cs="TH SarabunPSK" w:hint="cs"/>
          <w:b/>
          <w:bCs/>
          <w:sz w:val="32"/>
          <w:szCs w:val="32"/>
          <w:cs/>
        </w:rPr>
        <w:t>. เ</w:t>
      </w:r>
      <w:r w:rsidR="00CE7680" w:rsidRPr="0019043A">
        <w:rPr>
          <w:rFonts w:ascii="TH SarabunPSK" w:hAnsi="TH SarabunPSK" w:cs="TH SarabunPSK"/>
          <w:b/>
          <w:bCs/>
          <w:sz w:val="32"/>
          <w:szCs w:val="32"/>
          <w:cs/>
        </w:rPr>
        <w:t>รื่อง รายงานผลการดำเนินงานตามแผนปฏิบัติการด้านการพัฒนาทักษะทางการเงิน</w:t>
      </w:r>
      <w:r w:rsidR="007E3407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7680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CE7680" w:rsidRPr="0019043A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CE7680" w:rsidRPr="0019043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E7680" w:rsidRPr="0019043A">
        <w:rPr>
          <w:rFonts w:ascii="TH SarabunPSK" w:hAnsi="TH SarabunPSK" w:cs="TH SarabunPSK"/>
          <w:b/>
          <w:bCs/>
          <w:sz w:val="32"/>
          <w:szCs w:val="32"/>
        </w:rPr>
        <w:t xml:space="preserve">2570 </w:t>
      </w:r>
      <w:r w:rsidR="00CE7680" w:rsidRPr="0019043A">
        <w:rPr>
          <w:rFonts w:ascii="TH SarabunPSK" w:hAnsi="TH SarabunPSK" w:cs="TH SarabunPSK"/>
          <w:b/>
          <w:bCs/>
          <w:sz w:val="32"/>
          <w:szCs w:val="32"/>
          <w:cs/>
        </w:rPr>
        <w:t>ประจำปี 2565</w:t>
      </w:r>
    </w:p>
    <w:p w:rsidR="00CE7680" w:rsidRPr="0019043A" w:rsidRDefault="00CE768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ab/>
      </w:r>
      <w:r w:rsidRPr="0019043A">
        <w:rPr>
          <w:rFonts w:ascii="TH SarabunPSK" w:hAnsi="TH SarabunPSK" w:cs="TH SarabunPSK"/>
          <w:sz w:val="32"/>
          <w:szCs w:val="32"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คณะรัฐมนตรีรับทราบตามที่กระทรวงการคลัง (กค.) เสนอ  รายงานผลการดำเนินงานภายใต้แผนปฏิบัติการด้านการพัฒนาทักษะทางการเงิน พ.ศ. </w:t>
      </w:r>
      <w:r w:rsidRPr="0019043A">
        <w:rPr>
          <w:rFonts w:ascii="TH SarabunPSK" w:hAnsi="TH SarabunPSK" w:cs="TH SarabunPSK"/>
          <w:sz w:val="32"/>
          <w:szCs w:val="32"/>
        </w:rPr>
        <w:t>2565</w:t>
      </w:r>
      <w:r w:rsidRPr="0019043A">
        <w:rPr>
          <w:rFonts w:ascii="TH SarabunPSK" w:hAnsi="TH SarabunPSK" w:cs="TH SarabunPSK"/>
          <w:sz w:val="32"/>
          <w:szCs w:val="32"/>
          <w:cs/>
        </w:rPr>
        <w:t>-</w:t>
      </w:r>
      <w:r w:rsidRPr="0019043A">
        <w:rPr>
          <w:rFonts w:ascii="TH SarabunPSK" w:hAnsi="TH SarabunPSK" w:cs="TH SarabunPSK"/>
          <w:sz w:val="32"/>
          <w:szCs w:val="32"/>
        </w:rPr>
        <w:t xml:space="preserve">2570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(แผนปฏิบัติการฯ) ประจำปี 2565 และโครงการตามเผนปฏิบัติการฯ ประจำปี </w:t>
      </w:r>
      <w:r w:rsidRPr="0019043A">
        <w:rPr>
          <w:rFonts w:ascii="TH SarabunPSK" w:hAnsi="TH SarabunPSK" w:cs="TH SarabunPSK"/>
          <w:sz w:val="32"/>
          <w:szCs w:val="32"/>
        </w:rPr>
        <w:t>2566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[เป็นการดำเนินการตามมติคณะรัฐมนตรี (</w:t>
      </w:r>
      <w:r w:rsidRPr="0019043A">
        <w:rPr>
          <w:rFonts w:ascii="TH SarabunPSK" w:hAnsi="TH SarabunPSK" w:cs="TH SarabunPSK"/>
          <w:sz w:val="32"/>
          <w:szCs w:val="32"/>
        </w:rPr>
        <w:t>14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19043A">
        <w:rPr>
          <w:rFonts w:ascii="TH SarabunPSK" w:hAnsi="TH SarabunPSK" w:cs="TH SarabunPSK"/>
          <w:sz w:val="32"/>
          <w:szCs w:val="32"/>
        </w:rPr>
        <w:t>2565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) ที่เห็นชอบร่างแผนปฏิบัติการด้านการพัฒนาทักษะทางการเงิน พ.ศ. </w:t>
      </w:r>
      <w:r w:rsidRPr="0019043A">
        <w:rPr>
          <w:rFonts w:ascii="TH SarabunPSK" w:hAnsi="TH SarabunPSK" w:cs="TH SarabunPSK"/>
          <w:sz w:val="32"/>
          <w:szCs w:val="32"/>
        </w:rPr>
        <w:t>2565</w:t>
      </w:r>
      <w:r w:rsidRPr="0019043A">
        <w:rPr>
          <w:rFonts w:ascii="TH SarabunPSK" w:hAnsi="TH SarabunPSK" w:cs="TH SarabunPSK"/>
          <w:sz w:val="32"/>
          <w:szCs w:val="32"/>
          <w:cs/>
        </w:rPr>
        <w:t>-</w:t>
      </w:r>
      <w:r w:rsidRPr="0019043A">
        <w:rPr>
          <w:rFonts w:ascii="TH SarabunPSK" w:hAnsi="TH SarabunPSK" w:cs="TH SarabunPSK"/>
          <w:sz w:val="32"/>
          <w:szCs w:val="32"/>
        </w:rPr>
        <w:t xml:space="preserve">2570 </w:t>
      </w:r>
      <w:r w:rsidRPr="0019043A">
        <w:rPr>
          <w:rFonts w:ascii="TH SarabunPSK" w:hAnsi="TH SarabunPSK" w:cs="TH SarabunPSK"/>
          <w:sz w:val="32"/>
          <w:szCs w:val="32"/>
          <w:cs/>
        </w:rPr>
        <w:t>ซึ่งกำหนดให้มีการรายงานผลการดำเนินงานและข้อเสนอแนะต่อคณะรัฐมนตรี] โดยในปี 2565</w:t>
      </w:r>
      <w:r w:rsidR="007E3407"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การดำเนินงานเป็นการวางรากฐานและเตรียมความพร้อมให้ประเทศไทยมีกลไกขับเคลื่อนการพัฒนาทักษะทางการเงินอย่างบูรณาการเพื่อสร้างระบบนิเวศด้านการพัฒนาทักษะทางการเงินที่ยั่งยืน ประกอบด้วย </w:t>
      </w:r>
      <w:r w:rsidRPr="0019043A">
        <w:rPr>
          <w:rFonts w:ascii="TH SarabunPSK" w:hAnsi="TH SarabunPSK" w:cs="TH SarabunPSK"/>
          <w:sz w:val="32"/>
          <w:szCs w:val="32"/>
        </w:rPr>
        <w:t>3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เป้าหมาย </w:t>
      </w:r>
      <w:r w:rsidRPr="0019043A">
        <w:rPr>
          <w:rFonts w:ascii="TH SarabunPSK" w:hAnsi="TH SarabunPSK" w:cs="TH SarabunPSK"/>
          <w:sz w:val="32"/>
          <w:szCs w:val="32"/>
        </w:rPr>
        <w:t>8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มาตรการ </w:t>
      </w:r>
      <w:r w:rsidRPr="0019043A">
        <w:rPr>
          <w:rFonts w:ascii="TH SarabunPSK" w:hAnsi="TH SarabunPSK" w:cs="TH SarabunPSK"/>
          <w:sz w:val="32"/>
          <w:szCs w:val="32"/>
        </w:rPr>
        <w:t>19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แผนงาน ซึ่งมีความคืบหน้า สรุปได้ ดังนี้</w:t>
      </w:r>
    </w:p>
    <w:p w:rsidR="00544074" w:rsidRPr="0019043A" w:rsidRDefault="00CE7680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ผลการดำเนินงานตามแผนปฏิบัติการฯ ประจำปี </w:t>
      </w:r>
      <w:r w:rsidR="005B3BFE" w:rsidRPr="0019043A">
        <w:rPr>
          <w:rFonts w:ascii="TH SarabunPSK" w:hAnsi="TH SarabunPSK" w:cs="TH SarabunPSK"/>
          <w:b/>
          <w:bCs/>
          <w:sz w:val="32"/>
          <w:szCs w:val="32"/>
          <w:cs/>
        </w:rPr>
        <w:t>2565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ซึ่งมีแผนงานที่</w:t>
      </w:r>
      <w:r w:rsidR="00EB0820" w:rsidRPr="0019043A">
        <w:rPr>
          <w:rFonts w:ascii="TH SarabunPSK" w:hAnsi="TH SarabunPSK" w:cs="TH SarabunPSK"/>
          <w:sz w:val="32"/>
          <w:szCs w:val="32"/>
          <w:cs/>
        </w:rPr>
        <w:t xml:space="preserve">ดำเนินการแล้วเสร็จ </w:t>
      </w:r>
      <w:r w:rsidR="00BF1163" w:rsidRPr="0019043A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EB0820" w:rsidRPr="0019043A">
        <w:rPr>
          <w:rFonts w:ascii="TH SarabunPSK" w:hAnsi="TH SarabunPSK" w:cs="TH SarabunPSK"/>
          <w:sz w:val="32"/>
          <w:szCs w:val="32"/>
          <w:cs/>
        </w:rPr>
        <w:t>7 แผนงาน แผนงานที่เป็นไปตามแผน 11 แผนงาน และแผนงานที่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ไม่เป็นไปตามแผน </w:t>
      </w:r>
      <w:r w:rsidR="00EB0820" w:rsidRPr="0019043A">
        <w:rPr>
          <w:rFonts w:ascii="TH SarabunPSK" w:hAnsi="TH SarabunPSK" w:cs="TH SarabunPSK"/>
          <w:sz w:val="32"/>
          <w:szCs w:val="32"/>
          <w:cs/>
        </w:rPr>
        <w:t>1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แผนงาน สรุปได้ ดังนี้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98"/>
        <w:gridCol w:w="3198"/>
        <w:gridCol w:w="3522"/>
      </w:tblGrid>
      <w:tr w:rsidR="007507F7" w:rsidRPr="0019043A" w:rsidTr="000801DA">
        <w:tc>
          <w:tcPr>
            <w:tcW w:w="3198" w:type="dxa"/>
          </w:tcPr>
          <w:p w:rsidR="007507F7" w:rsidRPr="0019043A" w:rsidRDefault="007507F7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198" w:type="dxa"/>
          </w:tcPr>
          <w:p w:rsidR="007507F7" w:rsidRPr="0019043A" w:rsidRDefault="007507F7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522" w:type="dxa"/>
          </w:tcPr>
          <w:p w:rsidR="007507F7" w:rsidRPr="0019043A" w:rsidRDefault="007507F7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507F7" w:rsidRPr="0019043A" w:rsidTr="000801DA">
        <w:tc>
          <w:tcPr>
            <w:tcW w:w="9918" w:type="dxa"/>
            <w:gridSpan w:val="3"/>
          </w:tcPr>
          <w:p w:rsidR="007507F7" w:rsidRPr="0019043A" w:rsidRDefault="007507F7" w:rsidP="00426C3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1 คนไทยตระหนักรู้ถึงความสำคัญของการบริหารจัดการเงินและเข้าถึงข้อมูลการเงิน</w:t>
            </w:r>
            <w:r w:rsidR="0039290C"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3929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929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 มาตรการ</w:t>
            </w:r>
          </w:p>
        </w:tc>
      </w:tr>
      <w:tr w:rsidR="007507F7" w:rsidRPr="0019043A" w:rsidTr="000801DA">
        <w:tc>
          <w:tcPr>
            <w:tcW w:w="3198" w:type="dxa"/>
          </w:tcPr>
          <w:p w:rsidR="007507F7" w:rsidRPr="0019043A" w:rsidRDefault="000A1D3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(1) ยกระดับ</w:t>
            </w:r>
            <w:r w:rsidR="00E73836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ความสำคัญการพัฒนาทักษะทางการเงิน </w:t>
            </w:r>
          </w:p>
        </w:tc>
        <w:tc>
          <w:tcPr>
            <w:tcW w:w="3198" w:type="dxa"/>
          </w:tcPr>
          <w:p w:rsidR="007507F7" w:rsidRPr="0019043A" w:rsidRDefault="00E73836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0801D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กำหนดให้มีการรณรงค์ระดับชาติเพื่อสร้างความตระหนักรู้ทางการเงินให้แก่ประชาชน </w:t>
            </w:r>
          </w:p>
        </w:tc>
        <w:tc>
          <w:tcPr>
            <w:tcW w:w="3522" w:type="dxa"/>
          </w:tcPr>
          <w:p w:rsidR="007507F7" w:rsidRPr="0019043A" w:rsidRDefault="000801D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โดยรัฐบาลได้กำหนดให้ปี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“ปีแห่งการแก้หนี้ครัวเรือน” ซึ่ง กค. ร่วมกับธนาคารแห่งประเทศไทย (ธปท.) จัดมหกรรมร่วมใจแก้หนี้เมื่อเดือนกันยายน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-มกราคม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มีกิจกรรม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ได้แก่ การแก้ไขปรับโครงสร้างหนี้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การแก้ไขสินเชื่อเดิมและการให้สินเชื่อใหม่ และการให้คำปรึกษาด้านการเงิน โดยมีผู้ลงทะเบียนเพื่อขอแก้ไขหรือปรับปรุงโครงสร้างหนี้ผ่านระบบออนไลน์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 xml:space="preserve"> 188,739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 และมีผู้ขอรับบริการกิจกรรมมหกรรมร่วมใจแก้หนี้รูปแบบสัญจร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33,859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</w:p>
        </w:tc>
      </w:tr>
      <w:tr w:rsidR="006250C5" w:rsidRPr="0019043A" w:rsidTr="000801DA">
        <w:tc>
          <w:tcPr>
            <w:tcW w:w="3198" w:type="dxa"/>
          </w:tcPr>
          <w:p w:rsidR="006250C5" w:rsidRPr="0019043A" w:rsidRDefault="006250C5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6250C5" w:rsidRPr="0019043A" w:rsidRDefault="006250C5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กำหนดให้การพัฒนาทักษะทางการเงินเป็นระเบียบวาระแห่งชาติ </w:t>
            </w:r>
          </w:p>
        </w:tc>
        <w:tc>
          <w:tcPr>
            <w:tcW w:w="3522" w:type="dxa"/>
          </w:tcPr>
          <w:p w:rsidR="006250C5" w:rsidRPr="0019043A" w:rsidRDefault="006250C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ดำเนินการไม่เป็นไปตามแผน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เนื่องจากในปี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ภาวะเศรษฐกิจอยู่ระหว่างฟื้นตัวจากการแพร่ระบาดของโรคติดเชื้อไวรัสโคโรนา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2019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(โควิด-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จึงต้องเร่งแก้ไขหนี้ครัวเรือนก่อน อย่างไรก็ตาม กค.จะเร่งขับเคลื่อนการพัฒนาทักษะทางการเงินร่วมกับหน่วยงานที่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เกี่ยวข้องเพื่อสร้างความตระหนักรู้แก่ประชาชนทั่วประเทศต่อไป</w:t>
            </w:r>
          </w:p>
        </w:tc>
      </w:tr>
      <w:tr w:rsidR="006250C5" w:rsidRPr="0019043A" w:rsidTr="000801DA">
        <w:tc>
          <w:tcPr>
            <w:tcW w:w="3198" w:type="dxa"/>
          </w:tcPr>
          <w:p w:rsidR="003769E4" w:rsidRPr="0019043A" w:rsidRDefault="003769E4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(2) ส่งเสริมการเข้าถึงข้อมูลและองค์ความรู้ทางการเงินที่ถูกต้อง</w:t>
            </w:r>
          </w:p>
          <w:p w:rsidR="003769E4" w:rsidRPr="0019043A" w:rsidRDefault="003769E4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และเชื่อถือได้และพัฒนาทักษะทางการเงินด้วยตนเองของประชาชน</w:t>
            </w:r>
          </w:p>
          <w:p w:rsidR="006250C5" w:rsidRPr="0019043A" w:rsidRDefault="006250C5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0D4444" w:rsidRPr="0019043A" w:rsidRDefault="000D4444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1) ใช้เทคโนโลยีและสื่อ</w:t>
            </w:r>
            <w:r w:rsidR="00CA218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ดิจิทัล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เพื่อเพิ่มระดับการเข้าถึงข้อมูลองค์ความรู้ทางการเงินที่ถูกต้อง เชื่อถือได้ รวมทั้งการเตือนภัยทางการเงิน</w:t>
            </w:r>
          </w:p>
          <w:p w:rsidR="000D4444" w:rsidRPr="0019043A" w:rsidRDefault="00CA218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D44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พัฒนาเว็บไซต์ความรู้ทางการเงินเพื่อคนไทยที่เข้าถึง ใช้งานง่ายและเชื่อถือได้อย่างต่อเนื่อง</w:t>
            </w:r>
          </w:p>
          <w:p w:rsidR="006250C5" w:rsidRPr="0019043A" w:rsidRDefault="00CA218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D44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ประชาสัมพันธ์ช่องทางให้คำปรึกษาทางการเงินของหน่วยงานต่าง ๆ</w:t>
            </w:r>
          </w:p>
        </w:tc>
        <w:tc>
          <w:tcPr>
            <w:tcW w:w="3522" w:type="dxa"/>
          </w:tcPr>
          <w:p w:rsidR="006250C5" w:rsidRPr="0019043A" w:rsidRDefault="00FB668F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ดำเนินการแล้วเสร็จทั้ง 3 แผนงาน โดยหน่วยงานที่เกี่ยวข้อง เช่น ธปท. สำนักงานคณะกรรมการกำกับหลักทรัพย์และตลาดหลักทรัพย์ (สำนักงาน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ก.ล.ต.) และบริษัท ข้อมูลเครดิตแห่งชาติ จำกัด ได้ผลิตเนื้อหาในรูปแบบต่าง ๆ ที่สอดคล้องกับสถานการณ์ปัจจุบันและเผยแพร่ผ่านเว็บไซต์ของหน่วยงานและสื่อสังคมออนไลน์ต่าง ๆ เช่น การบริหารจัดกา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รหนี้ การลงทุนในสินทรัพย์ดิจิทัล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และภัยทางการเงิน นอกจากนี้ สำนักงาน ก.ล.ต. ได้พัฒนาและดูแลเว็บไซต์ “รู้เรื่องเงิน.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ซึ่งได้ประชาสัมพันธ์เว็บไซต์อย่างต่อเนื่อง มีผู้เข้าชมเว็บไซต์ 632,308 ครั้ง (เป้าหมาย                  500,00 ครั้ง)</w:t>
            </w:r>
          </w:p>
        </w:tc>
      </w:tr>
      <w:tr w:rsidR="003769E4" w:rsidRPr="0019043A" w:rsidTr="0002481F">
        <w:tc>
          <w:tcPr>
            <w:tcW w:w="9918" w:type="dxa"/>
            <w:gridSpan w:val="3"/>
          </w:tcPr>
          <w:p w:rsidR="003769E4" w:rsidRPr="0019043A" w:rsidRDefault="003769E4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2 คนไทยมีความรู้และทักษะทางการเงินเพียงพอที่จะนำไปประยุกต์ใช้อย่างเหมาะสม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 มาตรการ</w:t>
            </w:r>
          </w:p>
        </w:tc>
      </w:tr>
      <w:tr w:rsidR="00784CCB" w:rsidRPr="0019043A" w:rsidTr="006250C5">
        <w:tc>
          <w:tcPr>
            <w:tcW w:w="3198" w:type="dxa"/>
          </w:tcPr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(3) กำหนดกรอบสมรรถนะ</w:t>
            </w:r>
          </w:p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ทางการเงินสำหรับคนไทย</w:t>
            </w:r>
          </w:p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CA218A" w:rsidRPr="0019043A" w:rsidRDefault="00CA218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พัฒนากรอบสมรรถนะทางการเงินสำหรับคนไทยแต่ละกลุ่มเป้าหมาย</w:t>
            </w:r>
          </w:p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2" w:type="dxa"/>
          </w:tcPr>
          <w:p w:rsidR="00784CCB" w:rsidRPr="0019043A" w:rsidRDefault="00542B7C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โดยอยู่ระหว่างสำนักงานเศรษฐกิจการคลัง (สศค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จัดทำกรอบสมรรถนะทางการเงินร่วมกับมูลนิธิสถาบันวิจัยนโยบายเศรษฐกิจการคลัง ทั้งนี้ คาดว่าจะดำเนินการแล้วเสร็จในปี 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784CCB" w:rsidRPr="0019043A" w:rsidTr="006250C5">
        <w:tc>
          <w:tcPr>
            <w:tcW w:w="3198" w:type="dxa"/>
          </w:tcPr>
          <w:p w:rsidR="00784CCB" w:rsidRPr="0019043A" w:rsidRDefault="00784CCB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(4) ผลักดันการพัฒนาทักษะทางการเงินในระบบการศึกษา</w:t>
            </w:r>
          </w:p>
        </w:tc>
        <w:tc>
          <w:tcPr>
            <w:tcW w:w="3198" w:type="dxa"/>
          </w:tcPr>
          <w:p w:rsidR="00CA218A" w:rsidRPr="0019043A" w:rsidRDefault="008C0E1E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A218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ผลักดันการพัฒนาทักษะทางการเงินในหลักสูตรการเรียนในระดับการศึกษาขั้นพื้นฐานระดับอาชีวศึกษา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218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การศึกษานอกระบบและการศึกษาตามอัธยาศัย</w:t>
            </w:r>
          </w:p>
          <w:p w:rsidR="00CA218A" w:rsidRPr="0019043A" w:rsidRDefault="00CA218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2" w:type="dxa"/>
          </w:tcPr>
          <w:p w:rsidR="00784CCB" w:rsidRPr="0019043A" w:rsidRDefault="00542B7C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โดยปัจจุบันกระทรวงศึกษาธิการอยู่ระหว่างพัฒนา (ร่าง) หลักสูตรแกนกลางการศึกษาขั้นพื้นฐาน ซึ่งอาจใช้ระยะเวลานาน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ดังนั้นหน่วยงานต่าง ๆ จึงได้จัดทำหลักสูตรด้านการเงินร่วมกับหน่วยงานด้านการศึกษาเพื่อจัดทำเป็นโครงการนำร่องและเป็นต้นแบบให้สถานศึกษาอื่น ๆ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ต่อไป เช่น ธปท. จัดทำหลักสูตร “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วิชารู้ทันเงิน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สำหรับนักเรียนชั้นมัธยมศึกษาตอนปลายร่วมกับโรงเรียนสาธิตมหาวิทยาลัยธรรมศาสตร์</w:t>
            </w:r>
          </w:p>
        </w:tc>
      </w:tr>
      <w:tr w:rsidR="00784CCB" w:rsidRPr="0019043A" w:rsidTr="006250C5">
        <w:tc>
          <w:tcPr>
            <w:tcW w:w="3198" w:type="dxa"/>
          </w:tcPr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A5C7C" w:rsidRPr="0019043A" w:rsidRDefault="008C0E1E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A5C7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ยกระดับความรู้และพัฒนาครูผู้สอน</w:t>
            </w:r>
          </w:p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2" w:type="dxa"/>
          </w:tcPr>
          <w:p w:rsidR="00784CCB" w:rsidRPr="0019043A" w:rsidRDefault="00542B7C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โดยตลาดหลักทรัพย์แห่งประเทศไทย (ตลท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และสำนักงานคณะกรรมการการศึกษาขั้น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พื้นฐาน (สพฐ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ได้ดำเนินการแบบภาคสมัครใจ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การนำการอบรมของ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SET e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Lea</w:t>
            </w:r>
            <w:r w:rsidR="00135144" w:rsidRPr="0019043A">
              <w:rPr>
                <w:rFonts w:ascii="TH SarabunPSK" w:hAnsi="TH SarabunPSK" w:cs="TH SarabunPSK"/>
                <w:sz w:val="32"/>
                <w:szCs w:val="32"/>
              </w:rPr>
              <w:t>rn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 xml:space="preserve">ing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มาใช้เลื่อนวิทยฐานะ และการจัดทำเอกสารชุดกิจกรรมการเรียนรู้ฐานสมรรถนะเพื่อส่งเสริมความฉลาดรู้ทางการเงิน</w:t>
            </w:r>
          </w:p>
        </w:tc>
      </w:tr>
      <w:tr w:rsidR="00784CCB" w:rsidRPr="0019043A" w:rsidTr="006250C5">
        <w:tc>
          <w:tcPr>
            <w:tcW w:w="3198" w:type="dxa"/>
          </w:tcPr>
          <w:p w:rsidR="00784CCB" w:rsidRPr="0019043A" w:rsidRDefault="00784CC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A5C7C" w:rsidRPr="0019043A" w:rsidRDefault="008C0E1E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A5C7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ส่งเสริมการเรียนการสอน</w:t>
            </w:r>
          </w:p>
          <w:p w:rsidR="00784CCB" w:rsidRPr="0019043A" w:rsidRDefault="005A5C7C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เรื่องการเงินส่วนบุคคลในระดับอุดมศึกษา</w:t>
            </w:r>
          </w:p>
        </w:tc>
        <w:tc>
          <w:tcPr>
            <w:tcW w:w="3522" w:type="dxa"/>
          </w:tcPr>
          <w:p w:rsidR="00784CCB" w:rsidRPr="0019043A" w:rsidRDefault="00542B7C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ตลท. ได้ดำเนินโครงการสนับสนุนหลักสูตรการเงินและการลงทุนเพื่อการศึกษาในหมวดวิชาศึกษาทั่วไปสำหรับสถาบันอุดมศึกษา</w:t>
            </w:r>
          </w:p>
        </w:tc>
      </w:tr>
      <w:tr w:rsidR="00515C4B" w:rsidRPr="0019043A" w:rsidTr="00515C4B">
        <w:tc>
          <w:tcPr>
            <w:tcW w:w="3198" w:type="dxa"/>
          </w:tcPr>
          <w:p w:rsidR="00D80D17" w:rsidRPr="0019043A" w:rsidRDefault="00D80D17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(5) พัฒนาทักษะทางการเงิน</w:t>
            </w:r>
          </w:p>
          <w:p w:rsidR="00D80D17" w:rsidRPr="0019043A" w:rsidRDefault="00D80D17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ของประชาชนทุกกลุ่มเป้าหมายตลอดช่วงชีวิต</w:t>
            </w:r>
          </w:p>
          <w:p w:rsidR="00515C4B" w:rsidRPr="0019043A" w:rsidRDefault="00515C4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15C4B" w:rsidRPr="0019043A" w:rsidRDefault="00CB677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ดำเนินโครงการให้ความรู้และพัฒนาทักษะทางการงินรวมถึงการเงินดิจิทัล</w:t>
            </w:r>
            <w:r w:rsidR="00C875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ภัยและกลโกงการเงิน</w:t>
            </w:r>
            <w:r w:rsidR="00C875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และการป้องกันและจัดการความเสี่ยงให้ประชาชนทุกกลุ่ม โดยจัดลำดับความสำคัญของกลุ่ม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เป้าหม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ายตามสภาพปัญหาและความจำเป็นเร่งด่วน</w:t>
            </w:r>
          </w:p>
        </w:tc>
        <w:tc>
          <w:tcPr>
            <w:tcW w:w="3522" w:type="dxa"/>
          </w:tcPr>
          <w:p w:rsidR="00515C4B" w:rsidRPr="0019043A" w:rsidRDefault="0003780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</w:t>
            </w:r>
            <w:r w:rsidR="00CB677A"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เนินการเป็นไปตามแผน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โดยให้ความรู้ทักษะทางการเงินต่าง ๆ เช่น การออม การลงทุน การประกันภัยและการทำแผนธุรกิจ ให้แก่กลุ่มเป้าหมาย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ผ่านทางช่องทางออนไลน์และออฟไลน์ ได้แก่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กลุ่มเด็กและเยาวชน กลุ่มอุดมศึกษา กลุ่มผู้มีงานทำ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กลุ่มภาครัฐ กลุ่มประชาชนระดับฐานราก กลุ่มผู้สูงวัย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กลุ่มประชาชนทั่วไป กลุ่มผู้ถ่ายทอดความรู้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และทักษะทางการเงิน และกลุ่มเปราะบางทางการเงินสูง โดยมีผู้เข้ารับการอบรมทักษะทางการเงินรวม 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ล้านร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าย มีจำนวนการรับชมความรู้ทักษะทางการเงินผ่านระบบออนไลน์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</w:rPr>
              <w:t xml:space="preserve"> 43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47ED1" w:rsidRPr="0019043A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ล้านครั้ง โดยส่วนใหญ่เป็นกลุ่มผู้มีงานทำและกลุ่มประชาชนทั่วไป</w:t>
            </w:r>
          </w:p>
        </w:tc>
      </w:tr>
      <w:tr w:rsidR="00515C4B" w:rsidRPr="0019043A" w:rsidTr="00515C4B">
        <w:tc>
          <w:tcPr>
            <w:tcW w:w="3198" w:type="dxa"/>
          </w:tcPr>
          <w:p w:rsidR="00D463B3" w:rsidRPr="0019043A" w:rsidRDefault="00D463B3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(6) พัฒนากฎระเบียบและมาตรการเพื่อสนับสนุน</w:t>
            </w:r>
          </w:p>
          <w:p w:rsidR="00515C4B" w:rsidRPr="0019043A" w:rsidRDefault="00515C4B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15C4B" w:rsidRPr="0019043A" w:rsidRDefault="006A6D8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กำหนดให้องค์กรในภาคการเงินต้องจัดให้มีกิจกรรมพัฒนาทักษะทางการเงิน</w:t>
            </w:r>
          </w:p>
        </w:tc>
        <w:tc>
          <w:tcPr>
            <w:tcW w:w="3522" w:type="dxa"/>
          </w:tcPr>
          <w:p w:rsidR="00515C4B" w:rsidRPr="0019043A" w:rsidRDefault="00CB677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กค. ได้กำหนดให้สถาบันการเงินเฉพาะกิจต้องพัฒนาทักษะทางการเงินในแผนธุรกิจของสถาบันการเงินเฉพาะกิจ ซึ่งในปี </w:t>
            </w:r>
            <w:r w:rsidR="00BE391D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ได้บรรจุกิจกรรมพัฒนาทักษะทางการเงินให้แก่ทุกกลุ่มเป้าหมาย ยกเว้นกลุ่มบุคลากรภาครัฐ</w:t>
            </w:r>
          </w:p>
        </w:tc>
      </w:tr>
      <w:tr w:rsidR="00CB677A" w:rsidRPr="0019043A" w:rsidTr="00515C4B">
        <w:tc>
          <w:tcPr>
            <w:tcW w:w="3198" w:type="dxa"/>
          </w:tcPr>
          <w:p w:rsidR="00CB677A" w:rsidRPr="0019043A" w:rsidRDefault="00CB677A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:rsidR="00CB677A" w:rsidRPr="0019043A" w:rsidRDefault="006A6D8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กำหนดให้การเข้ารับการอบรมและการผ่านแบบทดสอบการบริหารจัดการหนี้เพื่อการศึกษาเป็นเงื่อนไขของการได้รับอนุมัติวงเงินกู้ยืมเพื่อการศึกษาจากกองทุนเงินให้กู้ยืมเพื่อการศึกษา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(กยศ.)</w:t>
            </w:r>
          </w:p>
        </w:tc>
        <w:tc>
          <w:tcPr>
            <w:tcW w:w="3522" w:type="dxa"/>
          </w:tcPr>
          <w:p w:rsidR="00CB677A" w:rsidRPr="0019043A" w:rsidRDefault="00CB677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โดยคณะกรรมการ กยศ.</w:t>
            </w:r>
            <w:r w:rsidR="00BE391D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การเข้ารับการอบรมและการผ่านแบบทดสอบการพัฒนาทักษะทางการเงินเป็นเงื่อนไขของการได้รับอนุมัติวงเงินกู้ยืมจาก 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กยศ.</w:t>
            </w:r>
            <w:r w:rsidR="00BE391D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กยศ. ร่วมกับ ธปท. และ ตลท. จัดทำหลักสูตรทางการเงินที่เหมาะสม โดยคาดว่าจะสามารถเริ่ม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บังคับใช้กับผู้กู้ยืมเงิน กยศ. ได้ใน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E391D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2567</w:t>
            </w:r>
          </w:p>
        </w:tc>
      </w:tr>
      <w:tr w:rsidR="00CB677A" w:rsidRPr="0019043A" w:rsidTr="00515C4B">
        <w:tc>
          <w:tcPr>
            <w:tcW w:w="3198" w:type="dxa"/>
          </w:tcPr>
          <w:p w:rsidR="00CB677A" w:rsidRPr="0019043A" w:rsidRDefault="00CB677A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8" w:type="dxa"/>
          </w:tcPr>
          <w:p w:rsidR="00CB677A" w:rsidRPr="0019043A" w:rsidRDefault="006A6D8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B677A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กำหนดให้บุคลากรภาครัฐบรรจุใหม่ได้รับการฝึกอบรมการเงินส่วนบุคคล</w:t>
            </w:r>
          </w:p>
        </w:tc>
        <w:tc>
          <w:tcPr>
            <w:tcW w:w="3522" w:type="dxa"/>
          </w:tcPr>
          <w:p w:rsidR="00CB677A" w:rsidRPr="0019043A" w:rsidRDefault="00CB677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โดยสำนักงาน ก.พ.</w:t>
            </w:r>
            <w:r w:rsidR="006A6D85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จะพิจารณานำหลักสูตร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Lea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 xml:space="preserve">ning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ของ ตลท.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เป็นวิชาเลือกเรียนตามอัธยาศัยภายใต้ระบบ</w:t>
            </w:r>
            <w:r w:rsidR="006A6D85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 xml:space="preserve">Learning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ของสำนักงาน ก.พ. เพื่อเป็นการทดสอบระบบและทดสอบความสนใจในการเรียนรู้ของกลุ่มเป้าหมายต่อไป</w:t>
            </w:r>
          </w:p>
        </w:tc>
      </w:tr>
      <w:tr w:rsidR="00D463B3" w:rsidRPr="0019043A" w:rsidTr="00C50D7F">
        <w:tc>
          <w:tcPr>
            <w:tcW w:w="9918" w:type="dxa"/>
            <w:gridSpan w:val="3"/>
          </w:tcPr>
          <w:p w:rsidR="00D463B3" w:rsidRPr="0019043A" w:rsidRDefault="00D463B3" w:rsidP="00426C3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 3 ประเทศไทยมีกลไกขับเคลื่อนการดำเนินการพัฒนาทักษะทางการเงินอย่างบูรณาการและยั่งยืน</w:t>
            </w:r>
          </w:p>
        </w:tc>
      </w:tr>
      <w:tr w:rsidR="00515C4B" w:rsidRPr="0019043A" w:rsidTr="00515C4B">
        <w:tc>
          <w:tcPr>
            <w:tcW w:w="3198" w:type="dxa"/>
          </w:tcPr>
          <w:p w:rsidR="00515C4B" w:rsidRPr="0019043A" w:rsidRDefault="00D463B3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(7) จัดตั้งกลไกขับเคลื่อน 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การดำเนินการพัฒนาทักษะ</w:t>
            </w:r>
            <w:r w:rsidR="00CC2642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ทางการเงินอย่างบูรณาการและยั่งยืน</w:t>
            </w:r>
          </w:p>
        </w:tc>
        <w:tc>
          <w:tcPr>
            <w:tcW w:w="3198" w:type="dxa"/>
          </w:tcPr>
          <w:p w:rsidR="00515C4B" w:rsidRPr="0019043A" w:rsidRDefault="00CB677A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แต่งตั้งคณะกรรมการการพัฒนาทักษะทางการเงินเพื่อขับเคลื่อนกำกับ ติดตาม</w:t>
            </w:r>
            <w:r w:rsidR="000C4AFD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และประเมินผลการดำเนินการตามแผนปฏิบัติการด้านการพัฒนาทักษะทางการเงิน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0C4AFD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(คณะกรรมการฯ)</w:t>
            </w:r>
          </w:p>
        </w:tc>
        <w:tc>
          <w:tcPr>
            <w:tcW w:w="3522" w:type="dxa"/>
          </w:tcPr>
          <w:p w:rsidR="00515C4B" w:rsidRPr="00856DCE" w:rsidRDefault="0003780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56DC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ดำเนินการแล้วเสร็จ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โ</w:t>
            </w:r>
            <w:r w:rsidR="003B7F0C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ดยนายกรัฐมนตรีได้แต่งตั้งคณะกรร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มการฯ แล้วตามคำสั่งสำนักนายกรัฐมนตรี</w:t>
            </w:r>
            <w:r w:rsidR="006A6D85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 200/2565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เรื่อง การแต่งตั้งคณะกรรมการฯ</w:t>
            </w:r>
            <w:r w:rsidR="006A6D85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ลงวันที่ </w:t>
            </w:r>
            <w:r w:rsidR="006A6D85" w:rsidRPr="00856DCE">
              <w:rPr>
                <w:rFonts w:ascii="TH SarabunPSK" w:hAnsi="TH SarabunPSK" w:cs="TH SarabunPSK"/>
                <w:spacing w:val="-6"/>
                <w:sz w:val="32"/>
                <w:szCs w:val="32"/>
              </w:rPr>
              <w:t>17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สิงหาคม </w:t>
            </w:r>
            <w:r w:rsidR="006A6D85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2565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ซึ่ง</w:t>
            </w:r>
            <w:r w:rsidR="00D06DA9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</w:t>
            </w:r>
            <w:r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ณะกรรมการฯ</w:t>
            </w:r>
            <w:r w:rsidR="001C6315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ได้มีการประชุมพิจารณาขับเคลื่อน กำกับ ติดตามและประเมินผลการดำเนินการตามแผนปฏิบัติการฯ แล้วเมื่อวันที่ </w:t>
            </w:r>
            <w:r w:rsidR="001C6315" w:rsidRPr="00856DCE">
              <w:rPr>
                <w:rFonts w:ascii="TH SarabunPSK" w:hAnsi="TH SarabunPSK" w:cs="TH SarabunPSK"/>
                <w:spacing w:val="-6"/>
                <w:sz w:val="32"/>
                <w:szCs w:val="32"/>
              </w:rPr>
              <w:t>26</w:t>
            </w:r>
            <w:r w:rsidR="001C6315" w:rsidRPr="00856DC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ธันวาคม </w:t>
            </w:r>
            <w:r w:rsidR="001C6315" w:rsidRPr="00856DCE">
              <w:rPr>
                <w:rFonts w:ascii="TH SarabunPSK" w:hAnsi="TH SarabunPSK" w:cs="TH SarabunPSK"/>
                <w:spacing w:val="-6"/>
                <w:sz w:val="32"/>
                <w:szCs w:val="32"/>
              </w:rPr>
              <w:t>2565</w:t>
            </w:r>
          </w:p>
        </w:tc>
      </w:tr>
      <w:tr w:rsidR="00515C4B" w:rsidRPr="0019043A" w:rsidTr="00515C4B">
        <w:tc>
          <w:tcPr>
            <w:tcW w:w="3198" w:type="dxa"/>
          </w:tcPr>
          <w:p w:rsidR="00515C4B" w:rsidRPr="0019043A" w:rsidRDefault="00CC2642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(8) สร้างระบบการติดตามและประเมินผล</w:t>
            </w:r>
          </w:p>
        </w:tc>
        <w:tc>
          <w:tcPr>
            <w:tcW w:w="3198" w:type="dxa"/>
          </w:tcPr>
          <w:p w:rsidR="00515C4B" w:rsidRPr="0019043A" w:rsidRDefault="00F86212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1) กำหนดตัวชี้วัดระดับเป้าหมาย</w:t>
            </w:r>
          </w:p>
        </w:tc>
        <w:tc>
          <w:tcPr>
            <w:tcW w:w="3522" w:type="dxa"/>
          </w:tcPr>
          <w:p w:rsidR="00515C4B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  <w:r w:rsidR="00AA5EB4"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โดยคณะกรรมการฯ กำหนดให้ทุกแผนงาน/โครงการที่เป็นการดำเนินการต่อเนื่องควรมีผลการดำเนินการเฉลี่ยไม่น้อยกว่าปี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ซึ่งเป็นปีฐาน และเพิ่มขึ้นไม่น้อยกว่าร้อยละ 5 จากปีก่อนหน้า รวมทั้งกำหนดกรอบการวัดผลในมิติ</w:t>
            </w:r>
            <w:r w:rsidR="00BF1163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ต่าง ๆ เช่น เชิงปริมาณ เชิงคุณภาพ และเชิงพื้นที่</w:t>
            </w:r>
          </w:p>
        </w:tc>
      </w:tr>
      <w:tr w:rsidR="00515C4B" w:rsidRPr="0019043A" w:rsidTr="00515C4B">
        <w:tc>
          <w:tcPr>
            <w:tcW w:w="3198" w:type="dxa"/>
          </w:tcPr>
          <w:p w:rsidR="00515C4B" w:rsidRPr="0019043A" w:rsidRDefault="00515C4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15C4B" w:rsidRPr="0019043A" w:rsidRDefault="00F86212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2) กำหนดตัวชี้วัดของแต่ละ</w:t>
            </w:r>
            <w:r w:rsidR="001C6315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3B7F0C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รวมทั้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งการประเมินผล</w:t>
            </w:r>
          </w:p>
        </w:tc>
        <w:tc>
          <w:tcPr>
            <w:tcW w:w="3522" w:type="dxa"/>
          </w:tcPr>
          <w:p w:rsidR="00515C4B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โดยหน่วยงานตามแผนปฏิบัติการฯได้กำหนดตัวชี้วัดสำหรับปี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2566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แล้วทั้งเชิงปริมาณ เชิงคุณภาพ และเชิงพื้นที่</w:t>
            </w:r>
          </w:p>
        </w:tc>
      </w:tr>
      <w:tr w:rsidR="00515C4B" w:rsidRPr="0019043A" w:rsidTr="00515C4B">
        <w:tc>
          <w:tcPr>
            <w:tcW w:w="3198" w:type="dxa"/>
          </w:tcPr>
          <w:p w:rsidR="00515C4B" w:rsidRPr="0019043A" w:rsidRDefault="00515C4B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15C4B" w:rsidRPr="0019043A" w:rsidRDefault="00F86212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3) จัดให้มีการสำรวจระดับทักษะทางการเงินทุก 2 ปี</w:t>
            </w:r>
          </w:p>
        </w:tc>
        <w:tc>
          <w:tcPr>
            <w:tcW w:w="3522" w:type="dxa"/>
          </w:tcPr>
          <w:p w:rsidR="00515C4B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ธปท. อยู่ระหว่างจัดทำรายงานการสำรวจทักษะทางการเงินปี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และคาดว่าจะเผยแพร่ภายในปี 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1C6315" w:rsidRPr="0019043A" w:rsidTr="00CC2642">
        <w:tc>
          <w:tcPr>
            <w:tcW w:w="3198" w:type="dxa"/>
          </w:tcPr>
          <w:p w:rsidR="001C6315" w:rsidRPr="0019043A" w:rsidRDefault="001C6315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1C6315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4) ผลักดันให้มีการบูรณาการ</w:t>
            </w:r>
          </w:p>
          <w:p w:rsidR="001C6315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ระบบข้อมูลความรู้/ทักษะทางการเงิน</w:t>
            </w:r>
          </w:p>
        </w:tc>
        <w:tc>
          <w:tcPr>
            <w:tcW w:w="3522" w:type="dxa"/>
          </w:tcPr>
          <w:p w:rsidR="001C6315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ดำเนินการเป็นไปตามแผน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กค. (สศค.)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ได้รวบรวมข้อมูล เช่น จำนวนกลุ่มเป้าหมาย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และสำนักงานกองทุนหมู่บ้านและชุมชนเมืองแห่งชาติ</w:t>
            </w:r>
            <w:r w:rsidR="00AA5EB4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มีแผนจัดเก็บข้อมูลรายงานผลการดำเนินงาน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ของกองทุนหมู่บ้านที่สะท้อนข้อมูลเชิงพฤติกรรมของกลุ่มเป้าหมาย โดยจะมีการบูรณาการระบบข้อมูลดังกล่าวเพื่อใช้ในการวิเคราะห์ ติดตาม</w:t>
            </w:r>
            <w:r w:rsidR="007E3407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ละประเมินผลต่อไป</w:t>
            </w:r>
          </w:p>
        </w:tc>
      </w:tr>
      <w:tr w:rsidR="001C6315" w:rsidRPr="0019043A" w:rsidTr="00CC2642">
        <w:tc>
          <w:tcPr>
            <w:tcW w:w="3198" w:type="dxa"/>
          </w:tcPr>
          <w:p w:rsidR="001C6315" w:rsidRPr="0019043A" w:rsidRDefault="001C6315" w:rsidP="00426C35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1C6315" w:rsidRPr="0019043A" w:rsidRDefault="001C6315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5) จัดทำรายงานผลการดำเนินและข้อเสนอแนะต่อคณะรัฐมนตรี</w:t>
            </w:r>
          </w:p>
        </w:tc>
        <w:tc>
          <w:tcPr>
            <w:tcW w:w="3522" w:type="dxa"/>
          </w:tcPr>
          <w:p w:rsidR="001C6315" w:rsidRPr="0019043A" w:rsidRDefault="00AA5EB4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</w:t>
            </w:r>
            <w:r w:rsidR="001C6315"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นการเป็นไปตามแผน</w:t>
            </w:r>
            <w:r w:rsidR="001C6315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โดยคณะกรรมการฯ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6315"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ได้กำหนดให้มีการประชุมเพื่อติดตามและรายงานผลการดำเนินงานตามแผนปฏิบัติการฯ และข้อเสนอต่อคณะรัฐมนตรีเพื่อทราบเป็นประจำทุกปี</w:t>
            </w:r>
          </w:p>
        </w:tc>
      </w:tr>
    </w:tbl>
    <w:p w:rsidR="00CE7680" w:rsidRPr="0019043A" w:rsidRDefault="00CE7680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D93328" w:rsidRPr="0019043A" w:rsidRDefault="00D9332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มีข้อเสนอแนะในการประชุมครั้งที่ 1/2566 เมื่อวันที่</w:t>
      </w:r>
      <w:r w:rsidRPr="0019043A">
        <w:rPr>
          <w:rFonts w:ascii="TH SarabunPSK" w:hAnsi="TH SarabunPSK" w:cs="TH SarabunPSK"/>
          <w:sz w:val="32"/>
          <w:szCs w:val="32"/>
        </w:rPr>
        <w:t xml:space="preserve"> 15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19043A">
        <w:rPr>
          <w:rFonts w:ascii="TH SarabunPSK" w:hAnsi="TH SarabunPSK" w:cs="TH SarabunPSK"/>
          <w:sz w:val="32"/>
          <w:szCs w:val="32"/>
        </w:rPr>
        <w:t>2566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82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หน่วยงานที่เกี่ยวข้องควรให้ความสำคัญในการให้ความรู้การเงินดิจิทัล</w:t>
      </w:r>
      <w:r w:rsidR="003B7F0C" w:rsidRPr="0019043A">
        <w:rPr>
          <w:rFonts w:ascii="TH SarabunPSK" w:hAnsi="TH SarabunPSK" w:cs="TH SarabunPSK"/>
          <w:b/>
          <w:bCs/>
          <w:sz w:val="32"/>
          <w:szCs w:val="32"/>
          <w:cs/>
        </w:rPr>
        <w:t>และภัย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และกลโกงทางการเงินเพิ่มขึ้น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ซึ่งมีหน่วยงานได้ดำเนินการแล้ว เช่น สำนักงาน ก.ล.ต. ได้จัดทำหลักสูตร </w:t>
      </w:r>
      <w:r w:rsidRPr="0019043A">
        <w:rPr>
          <w:rFonts w:ascii="TH SarabunPSK" w:hAnsi="TH SarabunPSK" w:cs="TH SarabunPSK"/>
          <w:sz w:val="32"/>
          <w:szCs w:val="32"/>
        </w:rPr>
        <w:t>e</w:t>
      </w:r>
      <w:r w:rsidRPr="0019043A">
        <w:rPr>
          <w:rFonts w:ascii="TH SarabunPSK" w:hAnsi="TH SarabunPSK" w:cs="TH SarabunPSK"/>
          <w:sz w:val="32"/>
          <w:szCs w:val="32"/>
          <w:cs/>
        </w:rPr>
        <w:t>-</w:t>
      </w:r>
      <w:r w:rsidRPr="0019043A">
        <w:rPr>
          <w:rFonts w:ascii="TH SarabunPSK" w:hAnsi="TH SarabunPSK" w:cs="TH SarabunPSK"/>
          <w:sz w:val="32"/>
          <w:szCs w:val="32"/>
        </w:rPr>
        <w:t xml:space="preserve">Learning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“ก.ล.ต. </w:t>
      </w:r>
      <w:r w:rsidRPr="0019043A">
        <w:rPr>
          <w:rFonts w:ascii="TH SarabunPSK" w:hAnsi="TH SarabunPSK" w:cs="TH SarabunPSK"/>
          <w:sz w:val="32"/>
          <w:szCs w:val="32"/>
        </w:rPr>
        <w:t>Crypto Academy</w:t>
      </w:r>
      <w:r w:rsidRPr="0019043A">
        <w:rPr>
          <w:rFonts w:ascii="TH SarabunPSK" w:hAnsi="TH SarabunPSK" w:cs="TH SarabunPSK"/>
          <w:sz w:val="32"/>
          <w:szCs w:val="32"/>
          <w:cs/>
        </w:rPr>
        <w:t>” ซึ่งจะเริ่มเผยแพร่ในปี 2566 และ ธปท. ได้ออกมาตรการจัดการภัยทุจริตท</w:t>
      </w:r>
      <w:r w:rsidR="00B5682E">
        <w:rPr>
          <w:rFonts w:ascii="TH SarabunPSK" w:hAnsi="TH SarabunPSK" w:cs="TH SarabunPSK"/>
          <w:sz w:val="32"/>
          <w:szCs w:val="32"/>
          <w:cs/>
        </w:rPr>
        <w:t>างการเงิน โดยให้ธนาคารงดส่งลิงก</w:t>
      </w:r>
      <w:r w:rsidR="00B5682E">
        <w:rPr>
          <w:rFonts w:ascii="TH SarabunPSK" w:hAnsi="TH SarabunPSK" w:cs="TH SarabunPSK" w:hint="cs"/>
          <w:sz w:val="32"/>
          <w:szCs w:val="32"/>
          <w:cs/>
        </w:rPr>
        <w:t>์</w:t>
      </w:r>
      <w:r w:rsidR="00BF1163" w:rsidRPr="0019043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ทุกประเภท</w:t>
      </w:r>
      <w:r w:rsidR="003B7F0C"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ปิดกั้น </w:t>
      </w:r>
      <w:r w:rsidRPr="0019043A">
        <w:rPr>
          <w:rFonts w:ascii="TH SarabunPSK" w:hAnsi="TH SarabunPSK" w:cs="TH SarabunPSK"/>
          <w:sz w:val="32"/>
          <w:szCs w:val="32"/>
        </w:rPr>
        <w:t xml:space="preserve">SMS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และเบอร์ </w:t>
      </w:r>
      <w:r w:rsidRPr="0019043A">
        <w:rPr>
          <w:rFonts w:ascii="TH SarabunPSK" w:hAnsi="TH SarabunPSK" w:cs="TH SarabunPSK"/>
          <w:sz w:val="32"/>
          <w:szCs w:val="32"/>
        </w:rPr>
        <w:t xml:space="preserve">Call Center </w:t>
      </w:r>
      <w:r w:rsidRPr="0019043A">
        <w:rPr>
          <w:rFonts w:ascii="TH SarabunPSK" w:hAnsi="TH SarabunPSK" w:cs="TH SarabunPSK"/>
          <w:sz w:val="32"/>
          <w:szCs w:val="32"/>
          <w:cs/>
        </w:rPr>
        <w:t>ที่แอบอ้างเป็นธนาคาร</w:t>
      </w:r>
    </w:p>
    <w:p w:rsidR="00D93328" w:rsidRPr="0019043A" w:rsidRDefault="00D9332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ab/>
      </w:r>
      <w:r w:rsidRPr="0019043A">
        <w:rPr>
          <w:rFonts w:ascii="TH SarabunPSK" w:hAnsi="TH SarabunPSK" w:cs="TH SarabunPSK"/>
          <w:sz w:val="32"/>
          <w:szCs w:val="32"/>
        </w:rPr>
        <w:tab/>
        <w:t>3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โครงการตามแผนปฏิบัติการฯ ประจำปี 2566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หน่วยงานที่เกี่ยวข้องได้จัดทำโครงการตามแผนปฏิบัติการฯ ประจำปี 2566 เพิ่มเติม จำนวน 18 โครงการ เพื่อสนับสนุนการดำเนินงานตามเป้าหมายของแผนปฏิบัติการฯ ในการส่งเสริมการเข้าถึงข้อมูลและองค์ความรู้ด้านการเงิน การผลักดันการพัฒนาทักษะทางการเงินในระบบการศึกษา</w:t>
      </w:r>
      <w:r w:rsidR="003B7F0C"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sz w:val="32"/>
          <w:szCs w:val="32"/>
          <w:cs/>
        </w:rPr>
        <w:t>การให้ความรู้ด้านการเงินแก่กลุ่มเป้าหมาย เช่น การออม การบริหารจัดการเงิน ภัยและกลโกงการเงิน และการมีมาตรการสนับสนุนเพื่อให้องค์กรในภาคการเงินมีกิจกรรมด้านการพัฒนาทักษะทางการเงิน</w:t>
      </w:r>
    </w:p>
    <w:p w:rsidR="00D93328" w:rsidRDefault="00D9332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3DA1" w:rsidRPr="0019043A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74F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53DA1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รายงานผลการขับเคลื่อนแผนแม่บทส่งเสริมคุณธรรมแห่งชาติ ฉบับที่ 1(พ.ศ. 2559-2565) ประจำปีงบประมาณ พ.ศ. 2565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คณะรัฐมนตรีรับทราบตามที่กระทรวงวัฒนธรรม (วธ.) เสนอรายงานผลการขับเคลื่อนแผนแม่บทส่งเสริมคุณธรรมแห่งชาติ ฉบับที่ 1 (พ.ศ. 2559-2565) ประจำปีงบประมาณ พ.ศ. 2565[เป็นการดำเนินการตามมติคณะรัฐมนตรี (12 กรกฎาคม 2559) ที่เห็นชอบ (ร่าง) แผนแม่บทส่งเสริมคุณธรรมแห่งชาติ ฉบับที่ 1 (พ.ศ. 2559-2564)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และให้หน่วยงานที่เกี่ยวข้องนำแผนแม่บทฯ ไปปฏิบัติและรายงานผลต่อคณะกรรมการส่งเสริมคุณธรรมแห่งชาติเพื่อรายงานต่อคณะรัฐมนตรี] ซึ่งคณะกรรมการฯ ในคราวประชุม ครั้งที่  3/2565 เมื่อวันที่ 28 ธันวาคม  2565 [โดยมีรองนายกรัฐมนตรี (นายวิษณุ เครืองาม) เป็นประธาน] ได้มีมติรับทราบผลการดำเนินงานแล้ว </w:t>
      </w:r>
      <w:r w:rsidR="005E278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  <w:t>1. ภาพรวมการดำเนินการตามยุทธศาสตร์ของแผนแม่บทฯ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353DA1" w:rsidRPr="0019043A" w:rsidTr="00353DA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53DA1" w:rsidRPr="0019043A" w:rsidTr="00353DA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วางระบบรากฐานการเสริมสร้างคุณธรรมในสังคมไทย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สนับสนุนการส่งเสริมและพัฒนาชุมชน องค์กร อำเภอ จังหวัดคุณธรรม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โดยใช้เกณฑ์การส่งเสริมและพัฒนาใน 3 ระดับ ได้แก่ ระดับส่งเสริมคุณธรรม ระดับคุณธรรม และระดับคุณธรรมต้นแบบ ด้วยการนำมิติทางวัฒนธรรมมาสร้างความเข้าใจ เข้าถึง พัฒนา ผ่านการบูรณาการกับทุกภาคส่วน ทุกพื้นที่ เพื่อสร้างอัตลักษณ์ที่มีความโดดเด่น ได้แก่ </w:t>
            </w:r>
            <w:r w:rsidR="005E27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(1) การปฏิบัติตามหลักธรรมทางศาสนาที่ตนนับถือ (2) น้อมนำหลักปรัชญาของเศรษฐกิจพอเพียง และ (3) ธำรงรักษาไว้ซึ่งวิถีวัฒนธรรมไทยที่ดีงาม โดย</w:t>
            </w: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มีชุมชน องค์กร อำเภอ และจังหวัดที่ผ่านการประเมินใน </w:t>
            </w:r>
            <w:r w:rsidR="00155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 ระดับทุกพื้นที่ของประเทศไทย รวมทั้งสิ้นจำนวน 39</w:t>
            </w: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 แห่ง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เพิ่มขึ้นจากปี 2564 ร้อยละ 9.24 นอกจากนี้ </w:t>
            </w: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มีชุมชน องค์กร อำเภอ และจังหวัดในระดับคุณธรรมต้นแบบ จำนวน 243 แห่ง ได้รับการคัดเลือกเพื่อรับโล่รางวัลคุณธรรมต้นแบบโดดเด่นจากนายกรัฐมนตรี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เนื่องจากมีผลสำเร็จการเปลี่ยนแปลงในเชิงพฤติกรรมของประชาชนจนเป็นที่ประจักษ์ ทำให้เกิดสังคมคุณธรรมที่เข้มแข็งมีการสืบสานความเป็นไทย</w:t>
            </w:r>
          </w:p>
        </w:tc>
      </w:tr>
      <w:tr w:rsidR="00353DA1" w:rsidRPr="0019043A" w:rsidTr="00353DA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55841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15584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2. สร้างความเข้มแข็งในระบบบริหารจัดการด้านการส่งเสริมคุณธรรมให้เป็นเอกภาพ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55841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5584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ทุกภาคส่วนได้ร่วมบูรณาการการดำเนินงานเพื่อขับเคลื่อนแผนแม่บทฯ โดยใช้กลไกภาคีเครือข่ายทั้งภาครัฐ ภาคเอกชน ภาคประชาสังคม ตลอดจนองค์กรอิสระ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ส่งผลให้การขับเคลื่อนแผนแม่บทฯ ประสบความสำเร็จทั้งในเชิงปริมาณและคุณภาพโดยมีการขยายจำนวนเครือข่าย “ส่งเสริมคุณธรรม” ทั่วประเทศ อีกทั้งเกิดแผนแม่บทส่งเสริมคุณธรรมของหน่วยงาน จำนวน 109 แห่ง และแผนปฏิบัติการประจำปีของหน่วยงาน จำนวน 109 แห่ง และมีผู้เข้าร่วมกิจกรรมกว่า 20 ล้านคน ส่งผลให้มีการดำเนินงานเพิ่มขึ้นในทุกตัวชี้วัด ดังนี้ </w:t>
            </w:r>
            <w:r w:rsidRPr="0015584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(1) หน่วยงานสนับสนุนให้มีการจัดอบรมและพัฒนาคุณธรรมจริยธรรม 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 130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</w:rPr>
              <w:t>,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585 แห่ง เพิ่มขึ้นจากปี 2564 ร้อยละ 363.28 และมีโครงการ/กิจกรรมส่งเสริมคุณธรรมเพิ่มขึ้น จำนวน  18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</w:rPr>
              <w:t>,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878 โครงการ เพิ่มขึ้นจากปี 2564 ร้อยละ 20.97 </w:t>
            </w:r>
            <w:r w:rsidRPr="0015584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(2) บุคลากรและประชาชนทั่วไป ได้รับการอบรมพัฒนาคุณธรรมและจริยธรรม 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ประมาณ 26 ล้านคน เพิ่มขึ้นจากปี 2564 ร้อยละ 304.23 </w:t>
            </w:r>
            <w:r w:rsidRPr="0015584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(3) จัดกิจกรรมเทิดทูนสถาบันชาติ ศาสนา และพระมหากษัตริย์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จำนวน 155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</w:rPr>
              <w:t>,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308 แห่ง เพิ่มขึ้นจากปี 2564 ร้อยละ 406.35 และ </w:t>
            </w:r>
            <w:r w:rsidRPr="0015584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(4) จำนวนผู้เข้าร่วมกิจกรรมเทิดทูนสถาบันชาติ ศาสนา และพระมหากษัตริย์</w:t>
            </w:r>
            <w:r w:rsidRPr="00155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ประมาณ 29 ล้านคน เพิ่มขึ้นจากปี 2564 ร้อยละ 55.84 จากปี 2564</w:t>
            </w:r>
          </w:p>
        </w:tc>
      </w:tr>
      <w:tr w:rsidR="00353DA1" w:rsidRPr="0019043A" w:rsidTr="00353DA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สร้างเครือข่ายความร่วมมือในการส่งเสริมคุณธรรม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หน่วยงานทุกภาคส่วนมีส่วนร่วมและเกิดการขยายเครือข่ายความร่วมมือในการส่งเสริมคุณธรรม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โดยมีการจัดทำโครงการสำคัญสนับสนุนการขับเคลื่อนคุณธรรมของสังคมไทยผ่านการขับเคลื่อนเชิงพื้นที่ เช่น </w:t>
            </w:r>
            <w:r w:rsidR="00DC2E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(1) โครงการส่งเสริมบุคคลและองค์กรต้นแบบด้านคุณธรรม (2) การประกวดรางวัลคุณธรรมอวอร์ด(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Moral Awards 2021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 (3) โครงการครอบครัวคุณธรรมพลังบวก และการศึกษาระบบเครดิตสังคม (</w:t>
            </w:r>
            <w:r w:rsidRPr="0019043A">
              <w:rPr>
                <w:rFonts w:ascii="TH SarabunPSK" w:hAnsi="TH SarabunPSK" w:cs="TH SarabunPSK"/>
                <w:sz w:val="32"/>
                <w:szCs w:val="32"/>
              </w:rPr>
              <w:t>Social Credit System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9043A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2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ที่ได้มีการทดลองปรับใช้กลไกเครดิตสังคมในพื้นที่นำร่อง รวมทั้งถอดบทเรียนองค์ความรู้กรณีศึกษาผลสำเร็จการขับเคลื่อน ชุมชน องค์กร อำเภอ และจังหวัดคุณธรรมมาพัฒนาระบบฐานข้อมูลเครือข่ายชุมชนท้องถิ่นคุณธรรมต้นแบบ เพื่อเผยแพร่ให้ประชาชนสืบค้นและใช้ประโยชน์ในรูปแบบดิจิทัล และ (4) การจัดประกวดคลิปวีดิโอ และ </w:t>
            </w:r>
            <w:proofErr w:type="spellStart"/>
            <w:r w:rsidRPr="0019043A">
              <w:rPr>
                <w:rFonts w:ascii="TH SarabunPSK" w:hAnsi="TH SarabunPSK" w:cs="TH SarabunPSK"/>
                <w:sz w:val="32"/>
                <w:szCs w:val="32"/>
              </w:rPr>
              <w:t>Tiktok</w:t>
            </w:r>
            <w:proofErr w:type="spellEnd"/>
            <w:r w:rsidRPr="001904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ภายใต้ประเด็นคุณธรรมสรรค์สร้างเพื่อสังคมไทย หัวข้อ “วินัย” เพื่อสร้างการมีส่วนร่วมให้เด็กและเยาวชนที่ใช้การสื่อสารผ่านสื่อสังคมออนไลน์</w:t>
            </w:r>
          </w:p>
        </w:tc>
      </w:tr>
      <w:tr w:rsidR="00353DA1" w:rsidRPr="0019043A" w:rsidTr="00353DA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ส่งเสริมให้ประเทศไทยเป็นแบบอย่างด้านคุณธรรมในประชาคมอาเซียนและประชาคมโลก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A1" w:rsidRPr="0019043A" w:rsidRDefault="00353DA1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9043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ดำเนินการสร้างความรู้ ความเข้าใจ ในการขับเคลื่อนแผนแม่บท ฯ ให้เป็นไปอย่างมีประสิทธิภาพ เน้นการบูรณาการของหน่วยงานทุกภาคส่วน ด้วยมิติทางศาสนาและวัฒนธรรมผ่านกิจกรรมประเพณีและวัฒนธรรมที่ดีงามของท้องถิ่น</w:t>
            </w:r>
          </w:p>
        </w:tc>
      </w:tr>
    </w:tbl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ผลสำเร็จจากการดำเนินงานของแผนแม่บทฯ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จากการประเมินผลการดำเนินงานตามยุทธศาสตร์ของหน่วยงานต่าง ๆ สามารถสรุปผลที่ได้รับได้ 3 ระดับ ดังนี้ 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2.1 ระดับประชาชน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ประชาชนมีพฤติกรรมที่ถูกต้องดีงามด้วยหลักธรรมทางศาสนา หลักปรัชญาของเศรษฐกิจพอเพียง และวิถีวัฒนธรรมไทยที่ดีงาม จากพลังขับเคลื่อนของผู้นำชุมชน พลังบวรในชุมชนสังคม การสร้างความรู้ความเข้าใจระหว่างประชาชนกับท้องถิ่น รวมถึงผลจากการดำเนินโครงการ/กิจกรรมด้าน</w:t>
      </w:r>
      <w:r w:rsidR="0015584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ต่าง ๆ ทั้งส่วนตน และส่วนรวมผ่านชุมชน หรือสังคมที่ตนอยู่ ด้วยกลไกการประสานภาคีเครือข่ายในการขับเคลื่อนและส่งเสริมคุณธรรมร่วมกันของภาคประชาชนและระดับชุมชนในลักษณะแนวราบ (</w:t>
      </w:r>
      <w:r w:rsidRPr="0019043A">
        <w:rPr>
          <w:rFonts w:ascii="TH SarabunPSK" w:hAnsi="TH SarabunPSK" w:cs="TH SarabunPSK"/>
          <w:sz w:val="32"/>
          <w:szCs w:val="32"/>
        </w:rPr>
        <w:t>Horizontal</w:t>
      </w:r>
      <w:r w:rsidRPr="0019043A">
        <w:rPr>
          <w:rFonts w:ascii="TH SarabunPSK" w:hAnsi="TH SarabunPSK" w:cs="TH SarabunPSK"/>
          <w:sz w:val="32"/>
          <w:szCs w:val="32"/>
          <w:cs/>
        </w:rPr>
        <w:t>) ทำให้การประสานการขับเคลื่อนเป็นไปอย่างมีประสิทธิภาพ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2.2 ระดับสังคม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องค์กร ชุมชน หน่วยงาน เป็นสังคมคุณธรรม ยึดมั่นในสถาบันชาติ สถาบันศาสนา และสถาบันพระมหากษัตริย์ มีความเอื้ออาทรและแบ่งปันด้วยความร่วมมือของภาคีเครือข่ายที่ร่วมกันขับเคลื่อนโดยบูรณาการการทำงานร่วมกันตามพันธกิจและศักยภาพที่ถนัด ทั้งระดับกระทรวง ทบวง กรม จังหวัด อำเภอ หน่วยงาน/องค์กร ชุมชน โดยยึดข้อปฏิบัติหลัก 3 ประการ คือ ปฏิบัติตามหลักธรรมทางศาสนา น้อมนำหลักปรัชญาของเศรษฐกิจพอเพียง และดำรงชีวิตตามวิถีวัฒนธรรมไทย ร่วมกับการนำคุณธรรม 4 ประการ “พอเพียง วินัย สุจริต จิตอาสา” มาปรับใช้กับบริบทและภารกิจของแต่ละหน่วยงาน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2.3 ระดับชาติ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คนไทยมีลักษณะนิสัยรักชาติ ศาสนา พระมหากษัตริย์ อันเป็นคุณสมบัติพื้นฐาน นอกจากนี้ ยังมีความโอบอ้อมอารี มีจิตสาธารณะ เอื้อเฟื้อ แบ่งปันไม่ทอดทิ้งกันที่เป็นทุนทางสังคมให้กับประเทศชาติ ซึ่งทุนทางสังคมดังกล่าวเป็นปัจจัยสำคัญในการขับเคลื่อนแผนแม่บทฯ และแผนปฏิบัติด้านการส่งเสริมคุณธรรมแห่งชาติ ระยะที่ 2 (พ.ศ. 2566-2570) ที่จะเกิดขึ้นในอนาคต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3. แนวทาง/แผนการดำเนินการต่อไป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ปีงบประมาณ พ.ศ. 2565 เป็นการสิ้นสุดระยะเวลาดำเนินงานของแผนแม่บทฯ ฉบับที่ 1 และ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ก้าวเข้าสู่แผนปฏิบัติการด้านการส่งเสริมคุณธรรมแห่งชาติ ระยะที่ 2 (พ.ศ. 2566-2570)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3 </w:t>
      </w:r>
      <w:r w:rsidRPr="0019043A">
        <w:rPr>
          <w:rFonts w:ascii="TH SarabunPSK" w:hAnsi="TH SarabunPSK" w:cs="TH SarabunPSK"/>
          <w:sz w:val="32"/>
          <w:szCs w:val="32"/>
          <w:cs/>
        </w:rPr>
        <w:t>ซึ่งเป็นการต่อยอดหลักคิดการส่งเสริมคุณธรรมตามแผนแม่บทฯ ฉบับที่ 1 คือการส่งเสริมให้คนไทยดำเนินชีวิตตามหลักธรรมทางศาสนาที่ตนเองนับถือ น้อมนำหลักปรัชญาของเศรษฐกิจพอเพียง และวิถีวัฒนธรรมไทยไปใช้ในการดำรงชีวิต มีพฤติกรรมที่สะท้อนการมีคุณธรรม “พอเพียง วินัย สุจริต จิตอาสา กตัญญู” วธ. (กรมการศาสนา) จึงกำหนดแนวทางการดำเนินงานในระยะต่อไป ดังนี้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3.1 จัดประชุมสร้างการรับรู้การขับเคลื่อนแผนปฏิบัติการด้านการส่งเสริมคุณธรรม ระยะที่ 2 (พ.ศ. 2566-2570)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ในส่วนกลางและส่วนภูมิภาคทั้ง 4 ภาค 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ทำความเข้าใจกับหน่วยงานที่รับผิดชอบในเรื่องการประเมินชุมชน องค์กร อำเภอ และจังหวัดคุณธรรม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ตามที่คณะอนุกรรมการด้านการประเมินชุมชน องค์กร อำเภอ และจังหวัดคุณธรรม </w:t>
      </w:r>
      <w:r w:rsidR="007F1C3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ได้ปรับปรุงและกำหนดตัวชี้วัด และหลักเกณฑ์การประเมินให้ครอบคลุมมากยิ่งขึ้น ให้สามารถดำเนินการได้อย่างเป็นรูปธรรมและเป็นไปในแนวทางเดียวกัน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3.3 ส่งเสริมและยกย่องบุคคลที่ทำความดี มีคุณธรรม สร้างประโยชน์ให้กับสังคม</w:t>
      </w:r>
      <w:r w:rsidR="007F1C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โดยสนับสนุนให้แต่ละจังหวัดประกาศยกย่อง “คนดีศรีจังหวัด” เพื่อสร้างขวัญกำลังใจและความภาคภูมิใจแก่ผู้ได้รับ รวมทั้งเป็นแรงบันดาลใจให้เยาวชนและบุลคลทั่วไปให้ประพฤติดีมีคุณธรรม สร้างสรรค์คุณประโยชน์ต่อตนเอง </w:t>
      </w:r>
      <w:r w:rsidR="007F1C3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ต่อผู้อื่น และต่อสังคมเพิ่มมากขึ้น 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3.4 กำกับ ติดตาม และส่งเสริมการขับเคลื่อนแผนปฏิบัติการด้านการส่งเสริมคุณธรรม ระยะที่ 2 (พ.ศ. 2566-2570)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ของหน่วยงานต่าง ๆ ให้เป็นไปตามตัวชี้วัดที่กำหนด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>__________________________</w:t>
      </w:r>
    </w:p>
    <w:p w:rsidR="00353DA1" w:rsidRPr="00574F03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574F03">
        <w:rPr>
          <w:rFonts w:ascii="TH SarabunPSK" w:hAnsi="TH SarabunPSK" w:cs="TH SarabunPSK"/>
          <w:sz w:val="28"/>
          <w:vertAlign w:val="superscript"/>
          <w:cs/>
        </w:rPr>
        <w:t>1</w:t>
      </w:r>
      <w:r w:rsidRPr="00574F03">
        <w:rPr>
          <w:rFonts w:ascii="TH SarabunPSK" w:hAnsi="TH SarabunPSK" w:cs="TH SarabunPSK"/>
          <w:sz w:val="28"/>
          <w:cs/>
        </w:rPr>
        <w:t xml:space="preserve">คณะกรรมการส่งเสริมคุณธรรมแห่งชาติ ในคราวประชุม ครั้งที่ 1/2564 เมื่อวันที่ 10 กุมภาพันธ์ 2564 ได้มีมติขยายระยะเวลาบังคับใช้แผนแม่บทส่งเสริมคุณธรรมแห่งชาติ ฉบับที่ 1 (พ.ศ. 2559-2564) ต่อไปจนถึง 30 กันยายน 2565 (โดยไม่มีการทบทวน แก้ไข </w:t>
      </w:r>
      <w:r w:rsidRPr="00574F03">
        <w:rPr>
          <w:rFonts w:ascii="TH SarabunPSK" w:hAnsi="TH SarabunPSK" w:cs="TH SarabunPSK"/>
          <w:sz w:val="28"/>
          <w:cs/>
        </w:rPr>
        <w:lastRenderedPageBreak/>
        <w:t>เพิ่มเติม) เพื่อให้การขับเคลื่อนแผนแม่บทฯ เป็นไปอย่างต่อเนื่องและสอดคล้องกับห้วงเวลาของแผนแม่บทภายใต้ยุทธศาสตร์ชาติ ทั้งนี้ ไม่ได้มีการเสนอคณะรัฐมนตรีเพื่อขยายระยะเวลาบังคับแผนดังกล่าว</w:t>
      </w:r>
    </w:p>
    <w:p w:rsidR="00353DA1" w:rsidRPr="00574F03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574F03">
        <w:rPr>
          <w:rFonts w:ascii="TH SarabunPSK" w:hAnsi="TH SarabunPSK" w:cs="TH SarabunPSK"/>
          <w:sz w:val="28"/>
          <w:vertAlign w:val="superscript"/>
          <w:cs/>
        </w:rPr>
        <w:t>2</w:t>
      </w:r>
      <w:r w:rsidRPr="00574F03">
        <w:rPr>
          <w:rFonts w:ascii="TH SarabunPSK" w:hAnsi="TH SarabunPSK" w:cs="TH SarabunPSK"/>
          <w:sz w:val="28"/>
          <w:cs/>
        </w:rPr>
        <w:t>ระบบเครดิตสังคม (</w:t>
      </w:r>
      <w:r w:rsidRPr="00574F03">
        <w:rPr>
          <w:rFonts w:ascii="TH SarabunPSK" w:hAnsi="TH SarabunPSK" w:cs="TH SarabunPSK"/>
          <w:sz w:val="28"/>
        </w:rPr>
        <w:t>Social Credit System</w:t>
      </w:r>
      <w:r w:rsidRPr="00574F03">
        <w:rPr>
          <w:rFonts w:ascii="TH SarabunPSK" w:hAnsi="TH SarabunPSK" w:cs="TH SarabunPSK"/>
          <w:sz w:val="28"/>
          <w:cs/>
        </w:rPr>
        <w:t>) คือ เครื่องมือและกลไกในการสร้างแรงจูงใจให้เกิดกรอบพฤติกรรมเชิงบวกที่นำไปสู่การอยู่ร่วมกันในสังคมอย่างสงบสุข โดยการกำหนดค่านิยมและพฤติกรรมเชิงบวกที่ทุกสังคมเห็นพ้องร่วมกันแต่แตกต่างไปตามบริบททางพื้นที่และวัฒนธรรม</w:t>
      </w:r>
    </w:p>
    <w:p w:rsidR="00353DA1" w:rsidRPr="00574F03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574F03">
        <w:rPr>
          <w:rFonts w:ascii="TH SarabunPSK" w:hAnsi="TH SarabunPSK" w:cs="TH SarabunPSK"/>
          <w:sz w:val="28"/>
          <w:vertAlign w:val="superscript"/>
          <w:cs/>
        </w:rPr>
        <w:t>3</w:t>
      </w:r>
      <w:r w:rsidRPr="00574F03">
        <w:rPr>
          <w:rFonts w:ascii="TH SarabunPSK" w:hAnsi="TH SarabunPSK" w:cs="TH SarabunPSK"/>
          <w:sz w:val="28"/>
          <w:cs/>
        </w:rPr>
        <w:t>คณะรัฐมนตรีมีมติ (29 พฤศจิกายน 2565) เห็นชอบ (ร่าง) แผนปฏิบัติการด้านการส่งเสริมคุณธรรมแห่งชาติระยะที่ 2 (พ.ศ. 2566-2570) และให้หน่วยงานที่เกี่ยวข้องนำแผนไปดำเนินการตามขั้นตอนที่เกี่ยวข้องต่อไป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3DA1" w:rsidRPr="0019043A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74F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53DA1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ภาวะสังคมไทยไตรมาสหนึ่ง ปี 2566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คณะรัฐมนตรีรับทราบตามที่สำนักงานสภาพัฒนาการเศรษฐกิจและสังคมแห่งชาติ (สศช.) เสนอภาวะสังคมไทยไตรมาสหนึ่ง ปี 2566 [เป็นการดำเนินการตามพระราชบัญญัติสภาพัฒนาการเศรษฐกิจและสังคมแห่งชาติ พ.ศ. 2561 มาตรา 20 (5) ที่บัญญัติให้ สศช. รายงานภาวะเศรษฐกิจและสังคมของประเทศเสนอคณะรัฐมนตรีเพื่อทราบ] สรุปสาระสำคัญได้ ดังนี้ 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1. ความเคลื่อนไหวทางสังคมไตรมาสหนึ่ง ปี 2566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สถานการณ์ด้านแรงงาน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การจ้างงานจำนวน 39.6 ล้านคน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ขยายตัวจากช่วงเดียวกันของปีก่อนร้อยละ 2.4 เนื่องจากการขยายตัวของภาคเกษตรกรรมและสาขานอกภาคเกษตรกรรม ขณะที่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ค่าจ้างแรงงานเพิ่มขึ้นต่อเนื่อง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โดยค่าจ้างในภาพรวมและภาคเอกชนอยู่ที่ 15</w:t>
      </w:r>
      <w:r w:rsidRPr="0019043A">
        <w:rPr>
          <w:rFonts w:ascii="TH SarabunPSK" w:hAnsi="TH SarabunPSK" w:cs="TH SarabunPSK"/>
          <w:sz w:val="32"/>
          <w:szCs w:val="32"/>
        </w:rPr>
        <w:t>,</w:t>
      </w:r>
      <w:r w:rsidRPr="0019043A">
        <w:rPr>
          <w:rFonts w:ascii="TH SarabunPSK" w:hAnsi="TH SarabunPSK" w:cs="TH SarabunPSK"/>
          <w:sz w:val="32"/>
          <w:szCs w:val="32"/>
          <w:cs/>
        </w:rPr>
        <w:t>118 และ 13</w:t>
      </w:r>
      <w:r w:rsidRPr="0019043A">
        <w:rPr>
          <w:rFonts w:ascii="TH SarabunPSK" w:hAnsi="TH SarabunPSK" w:cs="TH SarabunPSK"/>
          <w:sz w:val="32"/>
          <w:szCs w:val="32"/>
        </w:rPr>
        <w:t>,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722 บาทต่อคนต่อเดือน ขยายตัวเพิ่มขึ้นร้อยละ 0.4 และ 1.9 ตามลำดับ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ส่วนอัตราการว่างงาน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อยู่ที่ร้อยละ 1.05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ปรับตัวดีขึ้น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เข้าสู่ภาวะปกติ โดยมีผู้ว่างงานทั้งสิ้น 4.2 แสนคน ทั้งนี้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มีประเด็นที่ต้องให้ความสำคัญ </w:t>
      </w:r>
      <w:r w:rsidRPr="0019043A">
        <w:rPr>
          <w:rFonts w:ascii="TH SarabunPSK" w:hAnsi="TH SarabunPSK" w:cs="TH SarabunPSK"/>
          <w:sz w:val="32"/>
          <w:szCs w:val="32"/>
          <w:cs/>
        </w:rPr>
        <w:t>ได้แก่ (1) การขาดแคลนแรงงานด้านดิจิทัลและไอที (2) ผลกระทบของปรากฏการณ์เอลนีโญต่อรายได้และการจ้างงานของแรงงานภาคเกษตรกรรม และ (3) พฤติกรรมการเลือกงานที่คำนึงถึงค่าตอบแทนที่สูงและมีความสมดุลในชีวิตของคนรุ่นใหม่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19043A">
        <w:rPr>
          <w:rFonts w:ascii="TH SarabunPSK" w:hAnsi="TH SarabunPSK" w:cs="TH SarabunPSK"/>
          <w:sz w:val="32"/>
          <w:szCs w:val="32"/>
          <w:cs/>
        </w:rPr>
        <w:t>ในไตรมาสสี่ ปี 2565 มีมูลค่า 15.09 ล้านล้านบาท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เพิ่มขึ้นร้อยละ 3.5 </w:t>
      </w:r>
      <w:r w:rsidRPr="0019043A">
        <w:rPr>
          <w:rFonts w:ascii="TH SarabunPSK" w:hAnsi="TH SarabunPSK" w:cs="TH SarabunPSK"/>
          <w:sz w:val="32"/>
          <w:szCs w:val="32"/>
          <w:cs/>
        </w:rPr>
        <w:t>แต่ชะลอตัวจากไตรมาสที่ผ่านมาที่อยู่ที่ร้อยละ 4.0 และมีสัดส่วนหนี้สินครัวเรือนต่อผลิตภัณฑ์มวลรวมภายในประเทศ (</w:t>
      </w:r>
      <w:r w:rsidRPr="0019043A">
        <w:rPr>
          <w:rFonts w:ascii="TH SarabunPSK" w:hAnsi="TH SarabunPSK" w:cs="TH SarabunPSK"/>
          <w:sz w:val="32"/>
          <w:szCs w:val="32"/>
        </w:rPr>
        <w:t>Gross Domestic Product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043A">
        <w:rPr>
          <w:rFonts w:ascii="TH SarabunPSK" w:hAnsi="TH SarabunPSK" w:cs="TH SarabunPSK"/>
          <w:sz w:val="32"/>
          <w:szCs w:val="32"/>
        </w:rPr>
        <w:t>GDP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) อยู่ที่ร้อยละ 86.9 โดยหนี้สินครัวเรือนเพิ่มขึ้นจากการขยายตัวของสินเชื่อเพื่อซื้ออสังหาริมทรัพย์และสินเชื่อเพื่อการอุปโภคบริโภค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ขณะที่ความสามารถในการชำระหนี้ของครัวเรือนทรงตัว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อย่างไรก็ตาม ความสามารถในการชำระหนี้ยังมีความเสี่ยงในสินเชื่อรถยนต์ที่มีสัดส่วนสินเชื่อกล่าวถึงพิเศษ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9043A">
        <w:rPr>
          <w:rFonts w:ascii="TH SarabunPSK" w:hAnsi="TH SarabunPSK" w:cs="TH SarabunPSK"/>
          <w:sz w:val="32"/>
          <w:szCs w:val="32"/>
          <w:cs/>
        </w:rPr>
        <w:t>ต่อสินเชื่อรวมเพิ่มขึ้นต่อเนื่อง รวมถึงสินเชื่อส่วนบุคคลที่ได้รับผลกระทบจากสถานการณ์การแพร่ระบาดของโรคติดเชื้อไวรัสโคโรนา 2019 (โควิด-19) ยังมีมูลค่าสูงและมีบัญชีหนี้เสียเพิ่มขึ้น ซึ่งทุกภาคส่วนต้องมีส่วนร่วมในการเร่งแก้ไขปัญหาอย่างต่อเนื่อง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การเจ็บป่วยด้วยโรคเฝ้าระวัง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จำนวนผู้ป่วยด้วยโรคเฝ้าระวังโดยรวมเพิ่มขึ้น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ร้อยละ 124.5 จากช่วงเดียวกันของปีก่อน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จากโรคมือ เท้า ปาก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ในเด็กอายุต่ำกว่า 5 ปี ขณะที่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DC2E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ด้านสุขภาพจิตของคนไทยดีขึ้น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โดยลดลงเหลือเพียง ร้อยละ 8.36 จากที่ช่วงเดียวกันของปีก่อนอยู่ที่ร้อยละ 11.95 นอกจากนี้ ผลกระทบจากฝุ่น </w:t>
      </w:r>
      <w:r w:rsidRPr="0019043A">
        <w:rPr>
          <w:rFonts w:ascii="TH SarabunPSK" w:hAnsi="TH SarabunPSK" w:cs="TH SarabunPSK"/>
          <w:sz w:val="32"/>
          <w:szCs w:val="32"/>
        </w:rPr>
        <w:t>PM</w:t>
      </w:r>
      <w:r w:rsidRPr="0019043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9043A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9043A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19043A">
        <w:rPr>
          <w:rFonts w:ascii="TH SarabunPSK" w:hAnsi="TH SarabunPSK" w:cs="TH SarabunPSK"/>
          <w:sz w:val="32"/>
          <w:szCs w:val="32"/>
          <w:cs/>
        </w:rPr>
        <w:t>ส่งผลให้มีผู้ป่วยด้วยโรคที่เกี่ยวกับมลพิษทางอากาศ จำนวน 3.11 ล้านราย เป็นผู้ป่วยโรคทางเดินหายใจมากที่สุด ทั้งนี้ 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ได้แก่  (1) การรักษาระดับการป้องกันโรคส่วนบุคคลและการเข้ารับวัคซีนโควิด-19 (2) การป้องกันการเจ็บป่วยและเสียชีวิตจากภาวะอากาศร้อนด้วยโรคลมแดด และ (3) ปัญหาสุขภาพจิตของเยาวชนกลุ่มมหาวิทยาลัย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การบริโภคเครื่องดื่มแอลกอฮอล์และบุหรี่เพิ่มขึ้นร้อยละ 2.5 โดยการ</w:t>
      </w:r>
      <w:r w:rsidRPr="0019043A">
        <w:rPr>
          <w:rFonts w:ascii="TH SarabunPSK" w:hAnsi="TH SarabunPSK" w:cs="TH SarabunPSK"/>
          <w:sz w:val="32"/>
          <w:szCs w:val="32"/>
          <w:cs/>
        </w:rPr>
        <w:t>บริโภคเครื่องดื่มแอลกอฮอล์เพิ่มขึ้นร้อยละ 4.1 ขณะที่การบริโภคบุหรี่ลดลงร้อยละ 0.2 เนื่องจากประชาชนมีการทำกิจกรรมทางเศรษฐกิจและสังคมมากขึ้น ทั้งนี้ 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ประเด็นที่ต้องติดตามและเฝ้าระวัง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ได้แก่ (2) การดื่มแอลกอฮอล์ที่ไร้ความรับผิดชอบต่อสังคมและ (2) การโฆษณาบุหรี่ไฟฟ้าที่มุ่งเป้าการตลาดไปยังเด็กและเยาวชน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ความปลอดภัยในชีวิตและทรัพย์สิน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พบว่า มีการรับแจ้งคดีอาญารวมทั้งสิ้น 103</w:t>
      </w:r>
      <w:r w:rsidRPr="0019043A">
        <w:rPr>
          <w:rFonts w:ascii="TH SarabunPSK" w:hAnsi="TH SarabunPSK" w:cs="TH SarabunPSK"/>
          <w:sz w:val="32"/>
          <w:szCs w:val="32"/>
        </w:rPr>
        <w:t>,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936 คดี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เพิ่มขึ้นร้อยละ 2.2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จากไตรมาสเดียวกันของปีก่อน โดยมีคดีชีวิตร่างกายและเพศ และคดีประทุษร้ายต่อทรัพย์</w:t>
      </w:r>
      <w:r w:rsidRPr="0019043A">
        <w:rPr>
          <w:rFonts w:ascii="TH SarabunPSK" w:hAnsi="TH SarabunPSK" w:cs="TH SarabunPSK"/>
          <w:sz w:val="32"/>
          <w:szCs w:val="32"/>
          <w:cs/>
        </w:rPr>
        <w:lastRenderedPageBreak/>
        <w:t>เพิ่มขึ้นจำนวนมาก ขณะที่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การรับแจ้งอุบัติเหตุทางถนน</w:t>
      </w:r>
      <w:r w:rsidRPr="0019043A">
        <w:rPr>
          <w:rFonts w:ascii="TH SarabunPSK" w:hAnsi="TH SarabunPSK" w:cs="TH SarabunPSK"/>
          <w:sz w:val="32"/>
          <w:szCs w:val="32"/>
          <w:cs/>
        </w:rPr>
        <w:t>มีผู้ประสบภัยรวม 207</w:t>
      </w:r>
      <w:r w:rsidRPr="0019043A">
        <w:rPr>
          <w:rFonts w:ascii="TH SarabunPSK" w:hAnsi="TH SarabunPSK" w:cs="TH SarabunPSK"/>
          <w:sz w:val="32"/>
          <w:szCs w:val="32"/>
        </w:rPr>
        <w:t>,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498 ราย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ลดลงร้อยละ 7.9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ไตรมาสเดียวกันของปีก่อนโดยในช่วงเทศกาลสงกรานต์มีการเกิดอุบัติเหตุและผู้บาดเจ็บเพิ่มขึ้นจากปีก่อนแต่มีจำนวนผู้เสียชีวิตลดลง ทั้งนี้ 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เช่น (1) การเฝ้าระวังกลุ่มเด็กและเยาวชนกระทำความผิดทางอาญาและ (2) การปรับปรุงสภาพแวดล้อมทางถนนให้เหมาะสมกับการจราจร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การรับเรื่องร้องเรียนเกี่ยวกับการคุ้มครองผู้บริโภคเพิ่มขึ้นร้อยละ 203.4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ไตรมาสที่ผ่านมา โดยการร้องเรียนสินค้าและบริการผ่านสำนักงานคณะกรรมการคุ้มครองผู้บริโภคเพิ่มขึ้นร้อยละ 397.3 และด้านโฆษณามีการร้องเรียนมากที่สุด ขณะที่การร้องเรียนในกิจการโทรคมนาคมของสำนักงานคณะกรรมการกิจการกระจายเสียง กิจการโทรทัศน์ และกิจการโทรคมนาคมแห่งชาติลดลงร้อยละ 73.4 และเป็น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การร้องเรียนเกี่ยวกับโทรศัพท์เคลื่อนที่มากที่สุด ทั้งนี้ 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ได้แก่ (1) การโฆษณาด้วยข้อความที่อาจสร้างความไม่เป็นธรรมต่อผู้บริโภคและ (2) การหลอกขายสินค้าและบริการที่ไม่มีมาตรฐานให้แก่ผู้บริโภค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 สถานการณ์ทางสังคมที่สำคัญ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มูเตลู : โอกาสในการส่งเสริมการท่องเที่ยวเชิงความเชื่อ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มีการนำคำว่า “มูเตลู”มาใช้แทนความเชื่อความศรัทธาในสิ่งศักดิ์สิทธิ์ของคนไทย ซึ่งไม่ได้จำกัดอยู่แค่ความเชื่อทางศาสนาเท่านั้น แต่ยังผสมผสานกับสิ่งเร้นลับทางธรรมชาติ โหราศาสตร์ ตลอดจนวัตถุมงคล/เครื่องรางของขลังต่าง ๆ โดยการท่องเที่ยวมูเตลูอาจเทียบได้กับ “การท่องเที่ยวเชิงศรัทธา”ของต่างประเทศ ซึ่งมีความหมายครอบคลุมถึงการท่องเที่ยวสถานที่ศักดิ์สิทธิ์ การแสวงบุญและการท่องเที่ยวเชิงจิตวิญญาณ โดยมีการคาดการณ์ว่ามูลค่าการท่องเที่ยวสายมูเตลูของไทยเฉพาะการแสวงบุญจะมีรายได้หมุนเวียนมากถึง 10</w:t>
      </w:r>
      <w:r w:rsidRPr="0019043A">
        <w:rPr>
          <w:rFonts w:ascii="TH SarabunPSK" w:hAnsi="TH SarabunPSK" w:cs="TH SarabunPSK"/>
          <w:sz w:val="32"/>
          <w:szCs w:val="32"/>
        </w:rPr>
        <w:t>,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800 ล้านบาท ซึ่งทรัพยากรการท่องเที่ยวมูเตลูสามารถแบ่งออกเป็น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2 ประเภทหลัก ได้แก่ (1)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มูเตลูที่เป็นสถานที่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เช่น วัด ศาลเจ้า และเทวสถานและ (2)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มูเตลูที่ไม่ใช่สถานที่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เช่น เครื่องรางของขลังและพิธีกรรม ทั้งนี้ ความหลากหลายของทรัพยากรสายมูเตลูของไทยสะท้อนถึงการมีพหุวัฒนธรรมที่ผสมผสานวัฒนธรรมทางศาสนาและความเชื่อของคนไทยและกลายเป็น </w:t>
      </w:r>
      <w:r w:rsidRPr="0019043A">
        <w:rPr>
          <w:rFonts w:ascii="TH SarabunPSK" w:hAnsi="TH SarabunPSK" w:cs="TH SarabunPSK"/>
          <w:sz w:val="32"/>
          <w:szCs w:val="32"/>
        </w:rPr>
        <w:t>soft power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ที่สามารถใช้ในการดึงดูดนักท่องเที่ยวได้ อย่างไรก็ตาม จะ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ต้องมีการส่งเสริม </w:t>
      </w:r>
      <w:r w:rsidRPr="0019043A">
        <w:rPr>
          <w:rFonts w:ascii="TH SarabunPSK" w:hAnsi="TH SarabunPSK" w:cs="TH SarabunPSK"/>
          <w:sz w:val="32"/>
          <w:szCs w:val="32"/>
          <w:cs/>
        </w:rPr>
        <w:t>ดังนี้ (1) การกำหนดนโยบาย/แนวทางการพัฒนาการท่องเที่ยวที่ชัดเจนของภาครัฐทั้งในระดับประเทศและระดับพื้นที่ (2) สร้างภาพลักษณ์มูเตลูที่ครอบคลุมทั้งสถานที่ บุคคล และกิจกรรมสายมูเตลู และ (3) บูรณาการการทำงานทุกภาคส่วนให้มีเอกภาพมากขึ้นและส่งเสริมบทบาทขององค์กรส่วนท้องถิ่นให้เป็นหน่วยขับเคลื่อนหลักในการดึงภาคส่วนต่าง ๆ มาร่วมพัฒนา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วิสาหกิจเพื่อสังคมกับการรองรับสังคมสูงวัย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ความต้องการของผู้สูงอายุมีความหลากหลายและมาตรการของภาครัฐไม่สามารถตอบสนองให้ครอบคลุมได้ทั้งหมด ดังนั้น องค์กรภาคประชาสังคม</w:t>
      </w:r>
      <w:r w:rsidR="007F1C3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ต่าง ๆ จึงได้เข้ามามีบทบาทในการช่วยปิดช่องว่างการดูแลผู้สูงอายุ โดยเฉพาะวิสาหกิจเพื่อสังคม (</w:t>
      </w:r>
      <w:r w:rsidRPr="0019043A">
        <w:rPr>
          <w:rFonts w:ascii="TH SarabunPSK" w:hAnsi="TH SarabunPSK" w:cs="TH SarabunPSK"/>
          <w:sz w:val="32"/>
          <w:szCs w:val="32"/>
        </w:rPr>
        <w:t>Social Enterprise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043A">
        <w:rPr>
          <w:rFonts w:ascii="TH SarabunPSK" w:hAnsi="TH SarabunPSK" w:cs="TH SarabunPSK"/>
          <w:sz w:val="32"/>
          <w:szCs w:val="32"/>
        </w:rPr>
        <w:t>SE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) ซึ่งเป็นกลไกหนึ่งที่มีความยั่งยืน ในการดำเนินการมากกว่าองค์กรรูปแบบอื่น เนื่องจากสามารถสร้างรายได้ด้วยตนเองและนำมาใช้สนับสนุนการทำงาน อีกทั้งส่วนใหญ่เกิดขึ้นจากความร่วมมือของคนในพื้นที่ ทำให้สามารถเข้าใจและแก้ไขปัญหาได้อย่างตรงจุด โดยมีตัวอย่าง </w:t>
      </w:r>
      <w:r w:rsidRPr="0019043A">
        <w:rPr>
          <w:rFonts w:ascii="TH SarabunPSK" w:hAnsi="TH SarabunPSK" w:cs="TH SarabunPSK"/>
          <w:sz w:val="32"/>
          <w:szCs w:val="32"/>
        </w:rPr>
        <w:t>SE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ที่ดำเนินการเกี่ยวกับผู้สูงอายุ เช่น (1)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ด้านการจ้างงาน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มี “ชูมณี” บริการ  “ฝากซัก อบ พับ กับป้าชูมณี” ซึ่งเป็นการจ้างงานผู้สูงอายุหญิงในพื้นที่เพื่อดูแลเครื่องซักผ้าและเครื่องอบผ้า โดยให้ค่าตอบแทนเป็นเงินเดือนพร้อมทั้งสิทธิประกันสังคมและ (2)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ด้านสุขภาพ </w:t>
      </w:r>
      <w:r w:rsidRPr="0019043A">
        <w:rPr>
          <w:rFonts w:ascii="TH SarabunPSK" w:hAnsi="TH SarabunPSK" w:cs="TH SarabunPSK"/>
          <w:sz w:val="32"/>
          <w:szCs w:val="32"/>
          <w:cs/>
        </w:rPr>
        <w:t>มี “</w:t>
      </w:r>
      <w:r w:rsidRPr="0019043A">
        <w:rPr>
          <w:rFonts w:ascii="TH SarabunPSK" w:hAnsi="TH SarabunPSK" w:cs="TH SarabunPSK"/>
          <w:sz w:val="32"/>
          <w:szCs w:val="32"/>
        </w:rPr>
        <w:t>Buddy homecare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043A">
        <w:rPr>
          <w:rFonts w:ascii="TH SarabunPSK" w:hAnsi="TH SarabunPSK" w:cs="TH SarabunPSK"/>
          <w:sz w:val="32"/>
          <w:szCs w:val="32"/>
          <w:cs/>
        </w:rPr>
        <w:t>ซึ่งให้บริการจัดส่งพนักงานไปอยู่เป็นเพื่อนผู้สูงอายุและดูแลด้านสุขภาพ อย่างไรก็ตาม ยังมี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ข้อจำกัดที่ภาครัฐควรดำเนินการ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คือ (1)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การสร้างสภาพแวดล้อม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ให้เกิด </w:t>
      </w:r>
      <w:r w:rsidRPr="0019043A">
        <w:rPr>
          <w:rFonts w:ascii="TH SarabunPSK" w:hAnsi="TH SarabunPSK" w:cs="TH SarabunPSK"/>
          <w:sz w:val="32"/>
          <w:szCs w:val="32"/>
        </w:rPr>
        <w:t>SE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ใหม่โดยศึกษาและจัดทำชุดองค์ความรู้เพื่อสร้างแรงบันดาลใจและเป็นแนวทางให้ </w:t>
      </w:r>
      <w:r w:rsidRPr="0019043A">
        <w:rPr>
          <w:rFonts w:ascii="TH SarabunPSK" w:hAnsi="TH SarabunPSK" w:cs="TH SarabunPSK"/>
          <w:sz w:val="32"/>
          <w:szCs w:val="32"/>
        </w:rPr>
        <w:t>SE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อื่น ๆ และ (2)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การสร้างความเข้มแข็ง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ให้กับ </w:t>
      </w:r>
      <w:r w:rsidRPr="0019043A">
        <w:rPr>
          <w:rFonts w:ascii="TH SarabunPSK" w:hAnsi="TH SarabunPSK" w:cs="TH SarabunPSK"/>
          <w:sz w:val="32"/>
          <w:szCs w:val="32"/>
        </w:rPr>
        <w:t>SE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เดิมโดยเร่งพัฒนาองค์ความรู้และเสริมสร้างทักษะ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การออมที่ไม่ใช้ตัวเงิน : ทางเลือกในการสร้างรายได้ในอนาคต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ข้อมูลปี 2564 พบว่า มีครัวเรือนไทยร้อยละ72 ที่มีการออมเงินแต่มูลค่าการออมไม่สูงและมีแนวโน้มลดลง ทำให้ครัวเรือนไทยกว่าร้อยละ 86 มีเงินออมในจำนวนที่ไม่เพียงพอต่อการใช้จ่ายในระยะเวลา 1 ปี หากต้องหยุดทำงาน ตลอดจนไม่เพียงพอที่จะนำมาใช้จ่ายภายหลังเกษียณ โดยเฉพาะกลุ่มผู้มีรายได้น้อยที่ประกอบอาชีพเกษตรกรรมซึ่งมีรายได้ไม่แน่นอน ทั้งนี้ ในปัจจุบันมี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การส่งเสริมการออมทางเลือก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ซึ่งเป็นการออมในรูปแบบอื่นที่ไม่ใช่เงิน เช่น (1)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การออมทรัพย์ในรูปแบบ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ของการปลูกต้นไม้ยืนต้น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ซึ่งรัฐบาลได้ปลดล็อกกฎหมายไม้หวงห้ามและไม้หายากจำนวน 171 ชนิด ให้สามารถปลูกและตัดขายเพื่อสร้างรายได้ให้กับผู้ปลูกได้อย่างเสรี รวมทั้งกำหนดให้ไม้มีค่า จำนวน 58 ชนิด สามารถใช้เป็นหลักประกันทางธุรกิจและค้ำประกันสินเชื่อได้ตามกฎหมาย และ (2)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การออมทรัพย์ในรูปแบบของการเลี้ยงสัตว์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เช่น การเลี้ยงโค กระบือ สุกร ไก่ และปลา ซึ่งมีต้นทุนการเลี้ยงไม่สูงมาก แต่การเลี้ยงสัตว์เพื่อการออมยังไม่ได้รับการยอมรับมากนัก ส่วนใหญ่จะเน้นเพื่อการขายและการบริโภคในครัวเรือน ดังนั้น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จึงควรมีการส่งเสริมและขยายผลการออมที่ไม่ใช่ตัวเงินมากขึ้น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โดยการประชาสัมพันธ์ให้เกษตรกรเห็นถึงประโยชน์ การใช้กลไกความร่วมมือของคนในชุมชน และการสนับสนุนจากหน่วยงานภาครัฐ</w:t>
      </w:r>
    </w:p>
    <w:p w:rsidR="00353DA1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บทความ “คุณธรรมในสังคมไทย”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คุณธรรมเป็นรากฐานที่สำคัญในการพัฒนาศักยภาพทรัพยากรมนุษย์แต่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คุณธรรมในสังคมไทยยังอยู่ในระดับที่ไม่สูง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ซึ่งสะท้อนจากคะแนนดัชนีการรับรู้การทุจริต (</w:t>
      </w:r>
      <w:r w:rsidRPr="0019043A">
        <w:rPr>
          <w:rFonts w:ascii="TH SarabunPSK" w:hAnsi="TH SarabunPSK" w:cs="TH SarabunPSK"/>
          <w:sz w:val="32"/>
          <w:szCs w:val="32"/>
        </w:rPr>
        <w:t xml:space="preserve">Corruption Perceptions Index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043A">
        <w:rPr>
          <w:rFonts w:ascii="TH SarabunPSK" w:hAnsi="TH SarabunPSK" w:cs="TH SarabunPSK"/>
          <w:sz w:val="32"/>
          <w:szCs w:val="32"/>
        </w:rPr>
        <w:t>CPI</w:t>
      </w:r>
      <w:r w:rsidRPr="0019043A">
        <w:rPr>
          <w:rFonts w:ascii="TH SarabunPSK" w:hAnsi="TH SarabunPSK" w:cs="TH SarabunPSK"/>
          <w:sz w:val="32"/>
          <w:szCs w:val="32"/>
          <w:cs/>
        </w:rPr>
        <w:t>) ปี 2565 ที่ไทยอยู่ในอันดับ 101 จาก 180 ประเทศ ซึ่งเป็นอันดับที่ไม่ดีนัก รวมถึงการสำรวจสถานการณ์คุณธรรม ปี 2565  ของศูนย์คุณธรรม ด้วยตัวชี้วัดคุณธรรม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คนไทยส่วนใหญ่มีคุณธรรมอยู่ในระดับพอใช้และระดับคุณธรรมวัยแรงงานมีแนวโน้มลดลง </w:t>
      </w:r>
      <w:r w:rsidRPr="0019043A">
        <w:rPr>
          <w:rFonts w:ascii="TH SarabunPSK" w:hAnsi="TH SarabunPSK" w:cs="TH SarabunPSK"/>
          <w:sz w:val="32"/>
          <w:szCs w:val="32"/>
          <w:cs/>
        </w:rPr>
        <w:t>โดยกลุ่มคนในช่วงอายุ 25-40 ปี</w:t>
      </w:r>
      <w:r w:rsidR="007F1C3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มีคะแนนเฉลี่ยลดลงและลดลงในทุกด้านโดยเฉพาะความมีวินัยรับผิดชอบ นอกจากนี้ ยังมี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ข้อค้นพบที่น่าสนใจ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(1) แต่ละช่วงวัยมีปัญหาแตกต่างกัน (2) การศึกษาสูงไม่ได้สะท้อนถึงระดับคุณธรรม และ (3) ปัญหาคุณธรรมในแต่ละพื้นที่มีความแตกต่างกัน โดยที่ผ่านมารัฐบาลมีการขับเคลื่อนและยกระดับคุณธรรมผ่านคณะกรรมการส่งเสริมคุณธรรมแห่งชาติ และคณะอนุกรรมการทั้งระดับนโยบายและระดับปฏิบัติการ แต่ยังคงมี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ปัญหาและข้อจำกัดในการขับเคลื่อน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ได้แก่ (1) การจัดเก็บข้อมูลสถานการณ์คุณธรรมด้วยดัชนีชี้วัดคุณธรรมและต้นทุนชีวิตในระดับพื้นที่/จังหวัด (2) การส่งเสริมคุณธรรมในระดับพื้นที่ และ (3) การพัฒนารูปแบบและช่องทางการสื่อสารเพื่อส่งเสริมคุณธรรมที่มีประสิทธิผลและตรงกลุ่มเป้าหมาย อีกทั้งมี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เรื่องที่ต้องส่งเสริม/พัฒนา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ได้แก่ (1) ส่งเสริมและสนับสนุนให้เกิดระบบนิเวศคุณธรรมในสังคมไทยและ (2) ส่งเสริมให้คนไทยมีการดำเนินชีวิตสู่วิถีชีวิตแห่งคุณธรรม</w:t>
      </w:r>
    </w:p>
    <w:p w:rsidR="007F1C38" w:rsidRDefault="007F1C3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/>
          <w:sz w:val="32"/>
          <w:szCs w:val="32"/>
          <w:cs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softHyphen/>
        <w:t>_____________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19043A">
        <w:rPr>
          <w:rFonts w:ascii="TH SarabunPSK" w:hAnsi="TH SarabunPSK" w:cs="TH SarabunPSK"/>
          <w:sz w:val="32"/>
          <w:szCs w:val="32"/>
          <w:cs/>
        </w:rPr>
        <w:t>หนี้กล่าวถึงพิเศษ หมายถึง หนี้ค้างชำระระหว่าง 1-3 เดือน</w:t>
      </w:r>
    </w:p>
    <w:p w:rsidR="00353DA1" w:rsidRPr="0019043A" w:rsidRDefault="00353DA1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19043A">
        <w:rPr>
          <w:rFonts w:ascii="TH SarabunPSK" w:hAnsi="TH SarabunPSK" w:cs="TH SarabunPSK"/>
          <w:sz w:val="32"/>
          <w:szCs w:val="32"/>
          <w:cs/>
        </w:rPr>
        <w:t>ค่าเฉลี่ยของคุณธรรม 5 ด้าน ได้แก่ ความพอเพียง ความมีวินัยรับผิดชอบ ความกตัญญู ความสุจริต และการมีจิตสาธารณะ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</w:p>
    <w:p w:rsidR="00E63CD6" w:rsidRPr="0019043A" w:rsidRDefault="00E63CD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2196E" w:rsidRPr="0019043A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74F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2196E"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รายงานตามพระราชบัญญัติประกอบรัฐธรรมนูญว่าด้วยคณะกรรมการสิทธิมนุษยชนแห่งชาติ </w:t>
      </w:r>
      <w:r w:rsidR="00DC2E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02196E" w:rsidRPr="0019043A">
        <w:rPr>
          <w:rFonts w:ascii="TH SarabunPSK" w:hAnsi="TH SarabunPSK" w:cs="TH SarabunPSK"/>
          <w:b/>
          <w:bCs/>
          <w:sz w:val="32"/>
          <w:szCs w:val="32"/>
          <w:cs/>
        </w:rPr>
        <w:t>พ.ศ. 2560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ดังนี้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1. รับทราบรายงานผลการประเมินสถานการณ์ด้านสิทธิมนุษยชนของประเทศไทย ปี 2565 และรายงานผลการปฏิบัติงานคณะกรรมการสิทธิมนุษยชนแห่งชาติประจำปีงบประมาณ พ.ศ. 2565 ตามที่คณะกรรมการสิทธิมนุษยชนแห่งชาติ (กสม.) เสนอ และให้หน่วยงานที่เกี่ยวข้อง เช่น กระทรวงการคลัง กระทรวงการพัฒนาสังคมและความมั่นคงของมนุษย์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กระทรวงมหาดไทย กระทรวงยุติธรรม กระทรวงแรงงาน กระทรวงศึกษาธิการ กระทรวงสาธารณสุข สำนักงานตำรวจแห่งชาติ และกองทุนเพื่อความเสมอภาคทางการศึกษารับข้อเสนอแนะของคณะกรรมการสิทธิมนุษยชนแห่งชาติที่ปรากฏในรายงานผลการประเมินสถานการณ์ฯ ไปพิจารณาดำเนินการตามกฎหมายและระเบียบที่เกี่ยวข้อง รวมทั้งให้รับความเห็นของสำนักงานสภาความมั่นคงแห่งชาติ สำนักงานหลักประกันสุขภาพแห่งชาติ กองทุนเพื่อความเสมอภาคทางการศึกษาและข้อสังเกตของสำนักงานอัยการสูงสุดไปพิจารณาดำเนินการในส่วนที่เกี่ยวข้องต่อไปด้วย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>2. ให้ส่งความเห็นของกระทรวงการต่างประเทศ กระทรวงการอุดมศึกษา วิทยาศาสตร์ วิจัยและนวัตกรรม กระทรวงเกษตรและสหกรณ์ กระทรวงคมนาคม กระทรวงดิจิทัลเพื่อเศรษฐกิจและสังคม กระทรวงทรัพยากรธรรมชาติและสิ่งแวดล้อม กระทรวงยุติธรรม กระทรวงแรงงาน กระทรวงอุตสาหกรรม สำนักงบประมาณ สำนักงานสภาความมั่นคงแห่งชาติ สำนักงานสภาพัฒนาการเศรษฐกิจและสังคมแห่งชาติ สำนักงาน</w:t>
      </w:r>
      <w:r w:rsidRPr="0019043A">
        <w:rPr>
          <w:rFonts w:ascii="TH SarabunPSK" w:hAnsi="TH SarabunPSK" w:cs="TH SarabunPSK"/>
          <w:sz w:val="32"/>
          <w:szCs w:val="32"/>
          <w:cs/>
        </w:rPr>
        <w:lastRenderedPageBreak/>
        <w:t>คณะกรรมการนโยบายที่ดินแห่งชาติ สำนักงานส่งเสริมวิสาหกิจขนาดกลางและขนาดย่อม สำนักงานหลักประกันสุขภาพแห่งชาติ กองทุนเพื่อความเสมอภาคทางการศึกษาและสำนักงานอัยการสูงสุด ซึ่งได้แจ้งเกี่ยวกับการดำเนินการตามข้อเสนอแนะในรายงานผลการประเมินสถานการณ์ด้านสิทธิมนุษยชนที่สามารถดำเนินการได้ ไม่อาจดำเนินการได้ หรือต้องใช้เวลาในการดำเนินการ ให้คณะกรรมการสิทธิมนุษยชนแห่งชาติเพื่อทราบและประกอบการพิจารณาดำเนินการต่อไป ทั้งนี้ หากคณะกรรมการสิทธิมนุษยชนแห่งชาติประสงค์ให้หน่วยงานที่เกี่ยวข้องให้ความสำคัญต่อการดำเนินการตามข้อเสนอแนะในเรื่องใดเป็นการเร่งด่วนและแจ้งผลการดำเนินการให้คณะกรรมการสิทธิมนุษยชนแห่งชาติทราบในกรณีที่ไม่อาจดำเนินการได้หรือต้องใช้เวลาในการดำเนินการ ขอให้คณะกรรมการสิทธิมนุษยชนแห่งชาติส่งข้อเสนอแนะดังกล่าวให้หน่วยงานที่เกี่ยวข้องโดยตรงอีกทางหนึ่งด้วย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>กสม. รายงานว่า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รายงานผลการประเมินสถานการณ์ด้านสิทธิมนุษยชนของประเทศไทย ปี 2565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มีสาระสำคัญครอบคุลมภาพรวมของสถานการณ์ ปัญหา อุปสรรค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และข้อเสนอแนะในการส่งเสริมและคุ้มครองสิทธิมนุษยชน </w:t>
      </w:r>
      <w:r w:rsidRPr="0019043A">
        <w:rPr>
          <w:rFonts w:ascii="TH SarabunPSK" w:hAnsi="TH SarabunPSK" w:cs="TH SarabunPSK"/>
          <w:sz w:val="32"/>
          <w:szCs w:val="32"/>
          <w:cs/>
        </w:rPr>
        <w:t>โดยแบ่ง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การประเมินสถานการณ์ด้านสิทธิมนุษยชนออกเป็น 4 ด้าน 19 ประเด็นย่อย </w:t>
      </w:r>
      <w:r w:rsidRPr="0019043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ด้านสิทธิมนุษยชนในสถานการณ์เฉพาะ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จำนวน 2 ประเด็น ได้แก่ 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DC2E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2019 </w:t>
      </w:r>
      <w:r w:rsidRPr="0019043A">
        <w:rPr>
          <w:rFonts w:ascii="TH SarabunPSK" w:hAnsi="TH SarabunPSK" w:cs="TH SarabunPSK"/>
          <w:sz w:val="32"/>
          <w:szCs w:val="32"/>
          <w:cs/>
        </w:rPr>
        <w:t>(โควิด-19) (ยังมีข้อท้าทายในเรื่องต่าง ๆ เช่น เดิมกำหนดให้</w:t>
      </w:r>
      <w:r w:rsidR="00AC1EF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โควิด-19 เป็นโรคเจ็บป่วยฉุกเฉิน ซึ่งสามารถเข้ารับการรักษาได้ทุกโรงพยาบาล และเมื่อยกเลิกเรื่องดังกล่าวโดยกำหนดให้โควิด-19 เป็นโรคติดต่อที่ต้องเฝ้าระวังตามกฎหมายว่าด้วยโรคติดต่อ ซึ่งสามารถเข้ารับการรักษาตามสิทธิของแต่ละคน จึงอาจทำให้บุคคลบางกลุ่มที่ไม่มีสิทธิรักษาพยาบาล เช่น แรงงานข้ามชาติและคนไร้บ้านที่ไม่มีบัตรประชาชนอาจประสบปัญหาในการเข้าถึงการรักษาพยาบาล) และ 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สถานการณ์เกี่ยวกับการใช้เสรีภาพในการชุมนุม ปี 2565 </w:t>
      </w:r>
      <w:r w:rsidRPr="0019043A">
        <w:rPr>
          <w:rFonts w:ascii="TH SarabunPSK" w:hAnsi="TH SarabunPSK" w:cs="TH SarabunPSK"/>
          <w:sz w:val="32"/>
          <w:szCs w:val="32"/>
          <w:cs/>
        </w:rPr>
        <w:t>(มีบางเหตุการณ์ที่มีการกระทบกระทั่งกันระหว่างผู้ชุมนุมกับเจ้าหน้าที่ตำรวจ แต่ไม่มีเหตุการณ์รุนแรง)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1.2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ด้านสิทธิพลเมืองและสิทธิทางการเมือง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จำนวน 5 ประเด็น ได้แก่ 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สิทธิในกระบวน</w:t>
      </w:r>
      <w:r w:rsidR="00DC2E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การยุติธรรม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(ยังมีอุปสรรคในการเข้าถึงการช่วยเหลือและการเยียวยาตามกฎหมาย เนื่องจากผู้ที่มีสิทธิขอความช่วยเหลือไม่ทราบถึงสิทธิที่พึงได้รับเท่าที่ควรและเนื้อหาที่เผยแพร่ผ่านช่องทางออนไลน์อาจมีความซับซ้อนและใช้ภาษาที่เป็นทางการ) 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การกระทำทรมานและการบังคับให้สูญหาย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(กสม. มีข้อห่วงกังวลต่อพระราชบัญญัติป้องกันและปราบปรามการทรมานและการกระทำให้บุคคลสูญหาย พ.ศ. 2565 ในประเด็นต่าง ๆ เช่น ไม่ควรมีการนิรโทษกรรมหรือยกเว้นโทษให้ผู้กระทำความผิดใด ๆ จากการกระทำของเจ้าหน้าที่ของรัฐ) 3)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นักปกป้องสิทธิมนุษยชน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(พบการแจ้งความดำเนินคดีในลักษณะกลั่นแกล้ง แม้จะมีการปรับปรุงประมวลกฎหมายวิธีพิจารณาความอาญาตามมาตรา 161/1 และมาตรา 165/2 ที่ให้อำนาจศาลในการพิจารณายกฟ้องในชั้นตรวจคำฟ้องหากพบว่าเป็นการฟ้องเพื่อกลั่นแกล้ง รวมทั้งให้จำเลยมีโอกาสในการแสดงหลักฐานว่าการฟ้องคดีเป็นการกลั่นแกล้งเพื่อประกอบการพิจารณาในการสั่งคดี) 4)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สถานการณ์ในจังหวัดชายแดนภาคใต้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[กสม. มีข้อห่วงกังวลต่อกลุ่มเด็กกำพร้าจากสถานการณ์ความไม่สงบที่อยู่ในความดูแลของภาคประชาสังคมและมูลนิธิต่าง ๆ ประมาณ 1,400 คน ที่ยังไม่ได้รับการช่วยเหลือเยียวยา เนื่องจากคณะกรรมการ 3 ฝ่าย (ฝ่ายปกครอง ทหารและตำรวจ) ยังไม่มีการรับรองว่ากลุ่มดังกล่าวจะต้องได้รับการเยียวยา] และ 5)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เสรีภาพในการแสดงความคิดเห็น เสรีภาพของสื่อมวลชน และเสรีภาพในการรวมกลุ่ม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(ตามที่ได้มีประกาศกระทรวงดิจิทัลเพื่อเศรษฐกิจและสังคม (ดศ.) เรื่อง ขั้นตอนการแจ้งเตือน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การระงับการทำให้แพร่หลายของข้อมูลคอมพิวเตอร์ และการนำข้อมูลคอมพิวเตอร์ออกจากระบบคอมพิวเตอร์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พ.ศ. 2565 ที่กำหนดให้เจ้าหน้าที่มีอำนาจสั่งผู้ให้บริการอินเทอร์เน็ต รวมถึงสื่อสังคมออนไลน์ต้องลบข้อมูลเนื้อหาที่เป็นความผิดตามพระราชบัญญัติว่าด้วยการกระทำความผิดเกี่ยวกับคอมพิวเตอร์ พ.ศ. 2550 และที่แก้ไขเพิ่มเติม </w:t>
      </w:r>
      <w:r w:rsidR="00975AA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ซึ่งอาจส่งผลต่อเสรีภาพการแสดงความคิดเห็นผ่านช่องทางออนไลน์)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1.3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ด้านสิทธิทางเศรษฐกิจ สังคม และวัฒนธรรม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จำนวน 4 ประเด็น ได้แก่ 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สิทธิแรงงาน </w:t>
      </w:r>
      <w:r w:rsidRPr="0019043A">
        <w:rPr>
          <w:rFonts w:ascii="TH SarabunPSK" w:hAnsi="TH SarabunPSK" w:cs="TH SarabunPSK"/>
          <w:sz w:val="32"/>
          <w:szCs w:val="32"/>
          <w:cs/>
        </w:rPr>
        <w:t>[สถานการณ์การว่างงาน ณ เดือนตุลาคม 2565 มีผู้ว่างงาน จำนวน 204,781 คน และเมื่อเทียบกับเดือนเดียวกันของปี 2564 ที่มีจำนวน 281,820 คน (ลดลงคิดเป็นร้อยละ 27.34) แต่สูงกว่าก่อนเกิดสถานการณ์การแพร่ระบาดของ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043A">
        <w:rPr>
          <w:rFonts w:ascii="TH SarabunPSK" w:hAnsi="TH SarabunPSK" w:cs="TH SarabunPSK"/>
          <w:sz w:val="32"/>
          <w:szCs w:val="32"/>
          <w:cs/>
        </w:rPr>
        <w:lastRenderedPageBreak/>
        <w:t>โควิด-19 ที่มีเพียง จำนวน 174,529 คน เนื่องจากมีการปิดกิจการและหยุดกิจการชั่วคราว ดังนั้น จึงเป็นความ</w:t>
      </w:r>
      <w:r w:rsidR="00975A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ท้าทายของรัฐในการส่งเสริมการมีงานทำและพัฒนาทักษะที่จำเป็นให้แก่แรงงานและกลับเข้าสู่ระบบประกันสังคมมาตรา 33 แห่งพระราชบัญญัติประกันสังคม พ.ศ. 2533 เพื่อให้คนที่ว่างงานมีงานทำและได้รับการคุ้มครอง รวมทั้งพบกรณีนายจ้างเอกชนเลิกจ้างโดยไม่แจ้งเตือนการกระทำผิดเป็นหนังสือก่อนการเลิกจ้าง ซึ่งเป็นการเลิกจ้างที่ไม่เป็นไปตามพระราชบัญญัติคุ้มครองแรงงาน พ.ศ. 2541 ซึ่ง กสม. เห็นว่า เป็นการกระทำที่ละเมิดสิทธิมนุษยชนต่อ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ผู้ร้อง นอกจากนี้ การขึ้นทะเบียนแรงงานข้ามชาติผ่านระบบออนไลน์มีความซับซ้อน กระบวนการขั้นตอนมีระยะเวลาจำกัด ส่งผลให้ต้องจ้างบริษัทนำเข้าหรือนายหน้าซึ่งมีค่าใช้จ่ายเพิ่มสูง] 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สิทธิในสุขภาพ </w:t>
      </w:r>
      <w:r w:rsidRPr="0019043A">
        <w:rPr>
          <w:rFonts w:ascii="TH SarabunPSK" w:hAnsi="TH SarabunPSK" w:cs="TH SarabunPSK"/>
          <w:sz w:val="32"/>
          <w:szCs w:val="32"/>
          <w:cs/>
        </w:rPr>
        <w:t>(แรงงานข้ามชาติจำนวนมากไม่มีหลักประกันสุขภาพทั้งระบบประกันสังคม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หรือระบบประกันสุขภาพคนต่างด้าวและแรงงานต่างด้าว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เสี่ยงต่อสุขภาพโดยมีสาเหตุ เช่น นายจ้างไม่นำแรงงานเข้าสู่ระบบ) 3)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สิทธิด้านการศึกษา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(กสม. มีข้อห่วงกังวลต่อกลุ่มนักเรียนที่ต้องหยุดเรียนในช่วงสถานการณ์การแพร่ระบาดของโควิด-19 โดยเฉพาะกลุ่มเด็กปฐมวัย ซึ่งยังไม่สามารถเข้าถึงการเรียนในรูปแบบออนไลน์ได้อย่างทั่วถึง เนื่องจากขาดแคลนอุปกรณ์เทคโนโลยี ซึ่งเป็นอุปสรรคสำคัญต่อการเรียนรู้อย่างมีประสิทธิภาพนำไปสู่การสูญเสียการเรียนรู้ที่เป็นปัญหาสำคัญต่อพัฒนาการของผู้เรียนให้สมวัย) และ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สิทธิชุมชนในการจัดการที่ดิน ทรัพยากรธรรมชาติและสิ่งแวดล้อม และธุรกิจกับสิทธิมนุษยชน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(ภายหลังจากที่มีการประกาศใช้พระราชบัญญัติอุทยานแห่งชาติ พ.ศ. 2562 พระราชบัญญัติสงวนและคุ้มครองสัตว์ป่า พ.ศ. 2562 และพระราชบัญญัติป่าชุมชน พ.ศ. 2562 หน่วยงานที่เกี่ยวข้องจัดทำกฎหมายลำดับรองเกี่ยวกับการจัดการทรัพยากรธรรมชาติและสิ่งแวดล้อมมีความล่าช้า)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1.4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ด้านสิทธิมนุษยชนของกลุ่มบุคคล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จำนวน 7 กลุ่ม ได้แก่ 1)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สิทธิเด็ก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มีเงื่อนไขบางประการที่เป็นอุปสรรคในการลงทะเบียนรับเงินอุดหนุนเด็กแรกเกิดตามโครงการเงินอุดหนุนเพื่อการเลี้ยงดูเด็กแรกเกิดที่จัดสรรเงิน 600 บาท ให้แก่เด็กแรกเกิดถึงอายุ 6 ปี ทำให้มีเด็กแรกเกิดจำนวนหนึ่งไม่สามารถเข้าถึงสิทธิดังกล่าว เช่น กำหนดให้มีผู้รับรอง จำนวน 2 คน โดยหนึ่งในนั้นต้องเป็นข้าราชการหรือเจ้าหน้าที่ของรัฐ)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สิทธิผู้สูงอายุ </w:t>
      </w:r>
      <w:r w:rsidRPr="0019043A">
        <w:rPr>
          <w:rFonts w:ascii="TH SarabunPSK" w:hAnsi="TH SarabunPSK" w:cs="TH SarabunPSK"/>
          <w:sz w:val="32"/>
          <w:szCs w:val="32"/>
          <w:cs/>
        </w:rPr>
        <w:t>(เงินเบี้ยยังชีพผู้สูงอายุ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ไม่เพียงพอต่อการดำรงชีวิตของผู้สูงอายุ โดยเฉพาะหากเกิดปัญหาภาวะวิกฤติและผู้สูงอายุที่ใช้สื่อออนไลน์ถูกหลอกลวงผ่านช่องทางออนไลน์มากขึ้น) 3)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สิทธิคนพิการ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(การจ่ายเบี้ยความพิการยังไม่ทั่วถึง เนื่องจากมีคนพิการจำนวนมากยังไม่มีการจัดทำบัตรประจำตัวคนพิการ ทำให้ไม่ได้รับสิทธิประโยชน์ต่าง ๆ ที่รัฐจัดให้) 4)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สิทธิสตรีและความเสมอภาคทางเพศ </w:t>
      </w:r>
      <w:r w:rsidRPr="0019043A">
        <w:rPr>
          <w:rFonts w:ascii="TH SarabunPSK" w:hAnsi="TH SarabunPSK" w:cs="TH SarabunPSK"/>
          <w:sz w:val="32"/>
          <w:szCs w:val="32"/>
          <w:cs/>
        </w:rPr>
        <w:t>[ปี 2561 - 2565 ผู้หญิงที่ถูกกระทำรุนแรงในครอบครัว จำนวน 4,581 คน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4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โดยในปี 2565 มีผู้หญิงที่ถูกกระทำรุนแรงดังกล่าว จำนวน 1,024 คน ซึ่งเกิดจาก 1) การทำร้ายร่างกายจากคู่สมรส/ผู้ที่อยู่กิน/เคยอยู่กิน 2) การถูกล่วงละเมิดทางเพศ และ 3) การถูกลวนลามและการทำอนาจาร ซึ่ง พม. ได้ให้ความช่วยเหลือเบื้องต้นแล้ว เช่น การเข้ารับการรักษาจากแพทย์ อย่างไรก็ดี ยังมีอุปสรรคในการเข้าถึงความช่วยเหลือของกลุ่มแรงงานข้ามชาติที่ทำงานในบ้านเมื่อถูกกระทำความรุนแรงและต้องพักอาศัยอยู่ในบ้านของนายจ้าง โดยแรงงานข้ามชาติไม่แจ้งเหตุดังกล่าวเนื่องจากกลัวการจับกุมและถูกส่งกลับประเทศต้นทางหรือให้ออกจากงาน สำหรับความเสมอภาคทางเพศ พบว่า การพิจารณากฎหมายเพื่อรับรองสิทธิในการก่อตั้งครอบครัวของบุคคลหลากหลายทางเพศมีความล่าช้า] 5)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ผู้มีปัญหาสถานะและสิทธิ/คนไร้รัฐไร้สัญชาติ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[กรมการปกครองอยู่ระหว่างดำเนินการแก้ไขปัญหาเด็กนักเรียนกลุ่ม </w:t>
      </w:r>
      <w:r w:rsidRPr="0019043A">
        <w:rPr>
          <w:rFonts w:ascii="TH SarabunPSK" w:hAnsi="TH SarabunPSK" w:cs="TH SarabunPSK"/>
          <w:sz w:val="32"/>
          <w:szCs w:val="32"/>
        </w:rPr>
        <w:t>G</w:t>
      </w:r>
      <w:r w:rsidRPr="0019043A">
        <w:rPr>
          <w:rFonts w:ascii="TH SarabunPSK" w:hAnsi="TH SarabunPSK" w:cs="TH SarabunPSK"/>
          <w:sz w:val="32"/>
          <w:szCs w:val="32"/>
          <w:vertAlign w:val="superscript"/>
        </w:rPr>
        <w:t>6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(เป็นเด็กนักเรียนที่ไม่มีหลักฐานทางทะเบียนราษฎรหรือไม่มีสัญชาติไทย) ซึ่งประสบปัญหาการเข้าถึงกองทุนกู้ยืมเพื่อการศึกษาและสิทธิขั้นพื้นฐานต่าง ๆ เช่น สิทธิด้านสาธารณสุขและเสรีภาพในการเดินทาง ทั้งนี้ ระหว่างปี 2561 - 2565 ณ วันที่ 30 กันยายน 2565 มีจำนวนสะสมของนักเรียนกลุ่มดังกล่าว จำนวน 90,795 ราย โดยได้กำหนดเลขประจำตัว 13 หลักแล้ว จำนวน 27,153 ราย คิดเป็นร้อยละ 29.91 และอยู่ระหว่างการดำเนินการแก้ไขปัญหา จำนวน 63,642 ราย] 6)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สิทธิของกลุ่มชาติพันธุ์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(มีข้อท้าทายจากการจัดทำกฎหมายเกี่ยวกับการส่งเสริมและคุ้มครองวิถีชีวิตกลุ่มชาติพันธุ์ที่ยังไม่มีความคืบหน้าเท่าที่ควร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ทำให้ขาดการแก้ไขปัญหาของกลุ่มชาติพันธุ์ในภาพรวม [เช่น ปี 2564 ศูนย์มานุษยวิทยาสิรินธร (องค์การมหาชน) ได้ยกร่างพระราชบัญญัติคุ้มครองและส่งเสริมวิถีชีวิตกลุ่มชาติพันธุ์ พ.ศ. .... ซึ่ง ณ เดือนธันวาคม 2565 อยู่ระหว่างจัดรับฟังความคิดเห็นของประชาชน] และ 7)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สิทธิของกลุ่มคนจนเมือง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8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(พบปัญหาและข้อท้าทายด้านที่อยู่อาศัยและการเข้าถึงสาธารณูปโภคขั้นพื้นฐานที่คนจนเมืองต้องเผชิญ โดยเฉพาะในพื้นที่กรุงเทพมหานคร (กทม.) พบปัญหา เช่น ข้อจำกัดในการเข้าถึงไฟฟ้าและน้ำประปาที่สะอาด เนื่องจากที่อยู่อาศัยไม่มีบ้านเลขที่หรือตั้งอยู่โดยการบุกรุก </w:t>
      </w:r>
      <w:r w:rsidRPr="0019043A">
        <w:rPr>
          <w:rFonts w:ascii="TH SarabunPSK" w:hAnsi="TH SarabunPSK" w:cs="TH SarabunPSK"/>
          <w:sz w:val="32"/>
          <w:szCs w:val="32"/>
          <w:cs/>
        </w:rPr>
        <w:lastRenderedPageBreak/>
        <w:t>และจังหวัดภูเก็ตพบปัญหาเรื่องกรรมสิทธิ์ในที่ดิน โดยชุมชนหลายแห่งที่ตั้งอยู่ในพื้นที่ที่อยู่ระหว่าง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การดำเนินโครงการจัดที่ดินเพื่อการอยู่อาศัยถูกไล่รื้อที่พักอาศัย)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รายงานผลการปฏิบัติงาน กสม. ประจำปีงบประมาณ พ.ศ. 2565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การตรวจสอบและรายงานข้อเท็จจริงเกี่ยวกับการละเมิดสิทธิมนุษยชน </w:t>
      </w:r>
      <w:r w:rsidRPr="0019043A">
        <w:rPr>
          <w:rFonts w:ascii="TH SarabunPSK" w:hAnsi="TH SarabunPSK" w:cs="TH SarabunPSK"/>
          <w:sz w:val="32"/>
          <w:szCs w:val="32"/>
          <w:cs/>
        </w:rPr>
        <w:t>ซึ่ง กสม. รับเรื่องร้องเรียน รวม 1,149 เรื่อง แบ่งเป็น 1) เรื่องที่รับไว้พิจารณาดำเนินการ จำนวน 924 เรื่อง และ 2) เรื่องไม่รับพิจารณา เนื่องจากมีลักษณะต้องห้ามมิให้ กสม. รับไว้พิจารณา เช่น เรื่องที่มีการฟ้องร้องคดีอยู่ในศาลและเรื่องที่อยู่ในอำนาจขององค์กรอิสระอื่น จำนวน 225 เรื่อง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การเสนอแนะมาตรการหรือแนวทางในการส่งเสริมและคุ้มครองสิทธิมนุษยชน </w:t>
      </w:r>
      <w:r w:rsidRPr="0019043A">
        <w:rPr>
          <w:rFonts w:ascii="TH SarabunPSK" w:hAnsi="TH SarabunPSK" w:cs="TH SarabunPSK"/>
          <w:sz w:val="32"/>
          <w:szCs w:val="32"/>
          <w:cs/>
        </w:rPr>
        <w:t>ซึ่ง กสม. ได้จัดทำข้อเสนอแนะมาตรการหรือแนวทางในการส่งเสริมและคุ้มครองสิทธิมนุษยชนรายกรณี รวมทั้งการแก้ไขปรับปรุงกฎหมาย กฎ ระเบียบ หรือคำสั่งใด ๆ เพื่อให้สอดคล้องกับหลักสิทธิมนุษยชนอันเป็นหน้าที่และอำนาจตามรัฐธรรมนูญแห่งราชอาณาจักรไทย มาตรา 247 (3) จำนวน 7 เรื่อง เช่น 1) กรณีร่างพระราชบัญญัติว่าด้วยการดำเนินงานขององค์กรที่ไม่แสวงหารายได้หรือกำไรมาแบ่งปันกัน พ.ศ. .... และ 2) กฎหมายลำดับรองประกอบพระราชบัญญัติอุทยานแห่งชาติ พ.ศ. 2562 และพระราชบัญญัติสงวนและคุ้มครองสัตว์ป่า พ.ศ. 2562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การจัดทำรายงานผลการประเมินสถานการณ์ด้านสิทธิมนุษยชนของประเทศ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ซึ่ง กสม. ได้จัดทำรายงานฯ ประจำปี 2564 เสนอคณะรัฐมนตรี และคณะรัฐมนตรีได้มีมติรับทราบรายงานดังกล่าวแล้ว 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(มติคณะรัฐมนตรี วันที่ 14 มิถุนายน 2565)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2.4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การสร้างเสริมทุกภาคส่วนของสังคมให้ตระหนักถึงความสำคัญของสิทธิมนุษยชน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เช่น การพัฒนาหลักสูตรสิทธิมนุษยชนศึกษาสำหรับกลุ่มเป้าหมายที่หลากหลาย (เช่น การพัฒนาหลักสูตรการสร้างเสริมความตระหนักด้านสิทธิมนุษยชนสำหรับนักบริหารระดับสูงและการจัดทำเนื้อหารายวิชาสิทธิมนุษยชนศึกษาสำหรับผู้จัดการศึกษาขั้นพื้นฐานในรูปแบบ </w:t>
      </w:r>
      <w:r w:rsidRPr="0019043A">
        <w:rPr>
          <w:rFonts w:ascii="TH SarabunPSK" w:hAnsi="TH SarabunPSK" w:cs="TH SarabunPSK"/>
          <w:sz w:val="32"/>
          <w:szCs w:val="32"/>
        </w:rPr>
        <w:t>E</w:t>
      </w:r>
      <w:r w:rsidRPr="0019043A">
        <w:rPr>
          <w:rFonts w:ascii="TH SarabunPSK" w:hAnsi="TH SarabunPSK" w:cs="TH SarabunPSK"/>
          <w:sz w:val="32"/>
          <w:szCs w:val="32"/>
          <w:cs/>
        </w:rPr>
        <w:t>-</w:t>
      </w:r>
      <w:r w:rsidRPr="0019043A">
        <w:rPr>
          <w:rFonts w:ascii="TH SarabunPSK" w:hAnsi="TH SarabunPSK" w:cs="TH SarabunPSK"/>
          <w:sz w:val="32"/>
          <w:szCs w:val="32"/>
        </w:rPr>
        <w:t>learning</w:t>
      </w:r>
      <w:r w:rsidRPr="0019043A">
        <w:rPr>
          <w:rFonts w:ascii="TH SarabunPSK" w:hAnsi="TH SarabunPSK" w:cs="TH SarabunPSK"/>
          <w:sz w:val="32"/>
          <w:szCs w:val="32"/>
          <w:cs/>
        </w:rPr>
        <w:t>)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ab/>
      </w:r>
      <w:r w:rsidRPr="0019043A">
        <w:rPr>
          <w:rFonts w:ascii="TH SarabunPSK" w:hAnsi="TH SarabunPSK" w:cs="TH SarabunPSK"/>
          <w:sz w:val="32"/>
          <w:szCs w:val="32"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9043A">
        <w:rPr>
          <w:rFonts w:ascii="TH SarabunPSK" w:hAnsi="TH SarabunPSK" w:cs="TH SarabunPSK"/>
          <w:sz w:val="32"/>
          <w:szCs w:val="32"/>
        </w:rPr>
        <w:t>2</w:t>
      </w:r>
      <w:r w:rsidRPr="0019043A">
        <w:rPr>
          <w:rFonts w:ascii="TH SarabunPSK" w:hAnsi="TH SarabunPSK" w:cs="TH SarabunPSK"/>
          <w:sz w:val="32"/>
          <w:szCs w:val="32"/>
          <w:cs/>
        </w:rPr>
        <w:t>.</w:t>
      </w:r>
      <w:r w:rsidRPr="0019043A">
        <w:rPr>
          <w:rFonts w:ascii="TH SarabunPSK" w:hAnsi="TH SarabunPSK" w:cs="TH SarabunPSK"/>
          <w:sz w:val="32"/>
          <w:szCs w:val="32"/>
        </w:rPr>
        <w:t xml:space="preserve">5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การศึกษาวิจัยด้านสิทธิมนุษยชน </w:t>
      </w:r>
      <w:r w:rsidRPr="0019043A">
        <w:rPr>
          <w:rFonts w:ascii="TH SarabunPSK" w:hAnsi="TH SarabunPSK" w:cs="TH SarabunPSK"/>
          <w:sz w:val="32"/>
          <w:szCs w:val="32"/>
          <w:cs/>
        </w:rPr>
        <w:t>มีการดำเนินโครงการ จำนวน 7 โครงการ โดยโครงการที่ดำเนินการแล้วเสร็จ เช่น โครงการศึกษาแนวทางการคุ้มครองและส่งเสริมสิทธิมนุษยชนผู้ต้องขังสูงอายุในประเทศไทย เพื่อให้ผู้ต้องขังสูงอายุสามารถดำรงชีพอยู่ได้ระหว่างการบังคับโทษ และช่วยเหลือผู้ต้องขังสูงอายุเมื่อได้รับ</w:t>
      </w:r>
      <w:r w:rsidR="00DC2EC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การปล่อยตัวไปแล้ว เพื่อให้ผู้พ้นโทษเหล่านั้นสามารถกลับเข้าไปใช้ชีวิตในสังคมปกติได้อีกครั้งโดยไม่หวนกลับมากระทำผิดซ้ำอีก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2.6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การดำเนินงานด้านสิทธิมนุษยชนระหว่างประเทศ </w:t>
      </w:r>
      <w:r w:rsidRPr="0019043A">
        <w:rPr>
          <w:rFonts w:ascii="TH SarabunPSK" w:hAnsi="TH SarabunPSK" w:cs="TH SarabunPSK"/>
          <w:sz w:val="32"/>
          <w:szCs w:val="32"/>
          <w:cs/>
        </w:rPr>
        <w:t>เนื่องจาก กสม. ได้ผลักดันกิจกรรม</w:t>
      </w:r>
      <w:r w:rsidR="00442E6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9043A">
        <w:rPr>
          <w:rFonts w:ascii="TH SarabunPSK" w:hAnsi="TH SarabunPSK" w:cs="TH SarabunPSK"/>
          <w:sz w:val="32"/>
          <w:szCs w:val="32"/>
          <w:cs/>
        </w:rPr>
        <w:t>ต่าง ๆ ตามข้อเสนอแนะของคณะอนุกรรมการประเมินสถานะ (</w:t>
      </w:r>
      <w:r w:rsidRPr="0019043A">
        <w:rPr>
          <w:rFonts w:ascii="TH SarabunPSK" w:hAnsi="TH SarabunPSK" w:cs="TH SarabunPSK"/>
          <w:sz w:val="32"/>
          <w:szCs w:val="32"/>
        </w:rPr>
        <w:t>Sub</w:t>
      </w:r>
      <w:r w:rsidRPr="0019043A">
        <w:rPr>
          <w:rFonts w:ascii="TH SarabunPSK" w:hAnsi="TH SarabunPSK" w:cs="TH SarabunPSK"/>
          <w:sz w:val="32"/>
          <w:szCs w:val="32"/>
          <w:cs/>
        </w:rPr>
        <w:t>-</w:t>
      </w:r>
      <w:r w:rsidRPr="0019043A">
        <w:rPr>
          <w:rFonts w:ascii="TH SarabunPSK" w:hAnsi="TH SarabunPSK" w:cs="TH SarabunPSK"/>
          <w:sz w:val="32"/>
          <w:szCs w:val="32"/>
        </w:rPr>
        <w:t>Committee on Accreditation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043A">
        <w:rPr>
          <w:rFonts w:ascii="TH SarabunPSK" w:hAnsi="TH SarabunPSK" w:cs="TH SarabunPSK"/>
          <w:sz w:val="32"/>
          <w:szCs w:val="32"/>
        </w:rPr>
        <w:t>SCA</w:t>
      </w:r>
      <w:r w:rsidRPr="0019043A">
        <w:rPr>
          <w:rFonts w:ascii="TH SarabunPSK" w:hAnsi="TH SarabunPSK" w:cs="TH SarabunPSK"/>
          <w:sz w:val="32"/>
          <w:szCs w:val="32"/>
          <w:cs/>
        </w:rPr>
        <w:t>) ภายใต้กรอบความร่วมมือของเครือข่ายพันธมิตรระดับโลกว่าด้วยสถาบันสิทธิมนุษยชนแห่งชาติ (</w:t>
      </w:r>
      <w:r w:rsidRPr="0019043A">
        <w:rPr>
          <w:rFonts w:ascii="TH SarabunPSK" w:hAnsi="TH SarabunPSK" w:cs="TH SarabunPSK"/>
          <w:sz w:val="32"/>
          <w:szCs w:val="32"/>
        </w:rPr>
        <w:t>Global Alliance of National Human Rights Institutions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9043A">
        <w:rPr>
          <w:rFonts w:ascii="TH SarabunPSK" w:hAnsi="TH SarabunPSK" w:cs="TH SarabunPSK"/>
          <w:sz w:val="32"/>
          <w:szCs w:val="32"/>
        </w:rPr>
        <w:t>GANHRI</w:t>
      </w:r>
      <w:r w:rsidRPr="0019043A">
        <w:rPr>
          <w:rFonts w:ascii="TH SarabunPSK" w:hAnsi="TH SarabunPSK" w:cs="TH SarabunPSK"/>
          <w:sz w:val="32"/>
          <w:szCs w:val="32"/>
          <w:cs/>
        </w:rPr>
        <w:t>)</w:t>
      </w:r>
      <w:r w:rsidRPr="0019043A">
        <w:rPr>
          <w:rFonts w:ascii="TH SarabunPSK" w:hAnsi="TH SarabunPSK" w:cs="TH SarabunPSK"/>
          <w:sz w:val="32"/>
          <w:szCs w:val="32"/>
          <w:vertAlign w:val="superscript"/>
        </w:rPr>
        <w:t>9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เพื่อสร้างการคุ้มกันทางกฎหมายให้กับ กสม. ในการปฏิบัติหน้าที่ </w:t>
      </w:r>
      <w:r w:rsidRPr="0019043A">
        <w:rPr>
          <w:rFonts w:ascii="TH SarabunPSK" w:hAnsi="TH SarabunPSK" w:cs="TH SarabunPSK"/>
          <w:sz w:val="32"/>
          <w:szCs w:val="32"/>
          <w:cs/>
        </w:rPr>
        <w:t>เช่น การจัดทำร่างกฎหมายเพื่อ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แก้ไขพระราชบัญญัติประกอบรัฐธรรมนูญว่าด้วยคณะกรรมการสิทธิมนุษยชนแห่งชาติ โดยให้ยกเลิกมาตรา 26 (4) และมาตรา 247 (4) ของรัฐธรรมนูญแห่งราชอาณาจักรไทย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(ขณะนี้อยู่ระหว่างเสนอนายกรัฐมนตรีเพื่อเสนอคณะรัฐมนตรีต่อไป) ส่งผลให้เมื่อวันที่ 8 กันยายน 2565 กสม. ได้รับการประเมินสถานะจากสถานะ </w:t>
      </w:r>
      <w:r w:rsidRPr="0019043A">
        <w:rPr>
          <w:rFonts w:ascii="TH SarabunPSK" w:hAnsi="TH SarabunPSK" w:cs="TH SarabunPSK"/>
          <w:sz w:val="32"/>
          <w:szCs w:val="32"/>
        </w:rPr>
        <w:t>B</w:t>
      </w:r>
      <w:r w:rsidRPr="0019043A">
        <w:rPr>
          <w:rFonts w:ascii="TH SarabunPSK" w:hAnsi="TH SarabunPSK" w:cs="TH SarabunPSK"/>
          <w:sz w:val="32"/>
          <w:szCs w:val="32"/>
          <w:vertAlign w:val="superscript"/>
        </w:rPr>
        <w:t xml:space="preserve">10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(เป็นประเทศที่มีการดำเนินการด้านสิทธิมนุษยชนสอดคล้องกับหลักการปารีสในบางส่วน) เป็นสถานะ </w:t>
      </w:r>
      <w:r w:rsidRPr="0019043A">
        <w:rPr>
          <w:rFonts w:ascii="TH SarabunPSK" w:hAnsi="TH SarabunPSK" w:cs="TH SarabunPSK"/>
          <w:sz w:val="32"/>
          <w:szCs w:val="32"/>
        </w:rPr>
        <w:t xml:space="preserve">A </w:t>
      </w:r>
      <w:r w:rsidRPr="0019043A">
        <w:rPr>
          <w:rFonts w:ascii="TH SarabunPSK" w:hAnsi="TH SarabunPSK" w:cs="TH SarabunPSK"/>
          <w:sz w:val="32"/>
          <w:szCs w:val="32"/>
          <w:cs/>
        </w:rPr>
        <w:t>(เป็นประเทศที่มีการดำเนินการด้านสิทธิมนุษยชนสอดคล้องกับหลักการปารีส</w:t>
      </w:r>
      <w:r w:rsidRPr="0019043A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11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โดยสมบูรณ์) ซึ่งการจัดให้อยู่ในสถานะ </w:t>
      </w:r>
      <w:r w:rsidRPr="0019043A">
        <w:rPr>
          <w:rFonts w:ascii="TH SarabunPSK" w:hAnsi="TH SarabunPSK" w:cs="TH SarabunPSK"/>
          <w:sz w:val="32"/>
          <w:szCs w:val="32"/>
        </w:rPr>
        <w:t xml:space="preserve">A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จะทำให้ กสม. ได้รับความเชื่อมั่นในการดำเนินงานจากทุกภาคส่วนรวมทั้งสามารถมีส่วนร่วมในการเสนอข้อคิดเห็นในประเด็นสิทธิมนุษยชนต่าง ๆ ในเวทีสหประชาชาติได้มากขึ้น อย่างไรก็ดี ยังต้องติดตามความคืบหน้าเรื่องการแก้ไขกฎหมายต่อไป เนื่องจากเป็นขั้นตอนที่ </w:t>
      </w:r>
      <w:r w:rsidRPr="0019043A">
        <w:rPr>
          <w:rFonts w:ascii="TH SarabunPSK" w:hAnsi="TH SarabunPSK" w:cs="TH SarabunPSK"/>
          <w:sz w:val="32"/>
          <w:szCs w:val="32"/>
        </w:rPr>
        <w:t xml:space="preserve">SCA </w:t>
      </w:r>
      <w:r w:rsidRPr="0019043A">
        <w:rPr>
          <w:rFonts w:ascii="TH SarabunPSK" w:hAnsi="TH SarabunPSK" w:cs="TH SarabunPSK"/>
          <w:sz w:val="32"/>
          <w:szCs w:val="32"/>
          <w:cs/>
        </w:rPr>
        <w:t>จะติดตามเมื่อ กสม. ต้องเข้ารับการทบทวนสถานะในอีก 5 ปีข้างหน้า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  <w:cs/>
        </w:rPr>
        <w:tab/>
      </w:r>
      <w:r w:rsidRPr="0019043A">
        <w:rPr>
          <w:rFonts w:ascii="TH SarabunPSK" w:hAnsi="TH SarabunPSK" w:cs="TH SarabunPSK"/>
          <w:sz w:val="32"/>
          <w:szCs w:val="32"/>
          <w:cs/>
        </w:rPr>
        <w:tab/>
        <w:t xml:space="preserve">    2.7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 อุปสรรค และข้อเสนอแนะในการดำเนินงาน </w:t>
      </w:r>
      <w:r w:rsidRPr="0019043A">
        <w:rPr>
          <w:rFonts w:ascii="TH SarabunPSK" w:hAnsi="TH SarabunPSK" w:cs="TH SarabunPSK"/>
          <w:sz w:val="32"/>
          <w:szCs w:val="32"/>
          <w:cs/>
        </w:rPr>
        <w:t xml:space="preserve">เช่น ข้อจำกัดด้านกฎหมายเกี่ยวกับพระราชบัญญัติประกอบรัฐธรรมนูญว่าด้วยคณะกรรมการสิทธิมนุษยชนแห่งชาติ พ.ศ. 2560 มิได้บัญญัติหน้าที่และอำนาจในการไกล่เกลี่ยข้อพิพาทของ กสม. ทำให้ กสม. ไม่สามารถไกล่เกลี่ยข้อพิพาทได้ ซึ่ง 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t>กสม. มีข้อเสนอแนะว่า รัฐสภาและคณะรัฐมนตรีควรเร่งรัดการพิจารณาร่างพระราชบัญญัติประกอบรัฐธรรมนูญว่าด้วยคณะกรรมการ</w:t>
      </w:r>
      <w:r w:rsidRPr="001904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สิทธิมนุษยชนแห่งชาติ (ฉบับที่ ..) พ.ศ. .... เพื่อให้ กสม. มีหน้าที่และอำนาจในการดำเนินการให้คู่กรณีทำความตกลงเพื่อประนีประนอมและแก้ไขปัญหาการละเมิดสิทธิมนุษยชน</w:t>
      </w:r>
      <w:r w:rsidRPr="0019043A">
        <w:rPr>
          <w:rFonts w:ascii="TH SarabunPSK" w:hAnsi="TH SarabunPSK" w:cs="TH SarabunPSK"/>
          <w:sz w:val="32"/>
          <w:szCs w:val="32"/>
          <w:cs/>
        </w:rPr>
        <w:t>อันจะทำให้การคุ้มครองผู้ได้รับความเสียหายจากการถูกละเมิดสิทธิมนุษยชนเป็นไปอย่างมีประสิทธิภาพ ไม่ล่าช้า และสอดคล้องกับหลักสากลต่อไป</w:t>
      </w:r>
    </w:p>
    <w:p w:rsidR="0002196E" w:rsidRPr="0019043A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9043A">
        <w:rPr>
          <w:rFonts w:ascii="TH SarabunPSK" w:hAnsi="TH SarabunPSK" w:cs="TH SarabunPSK"/>
          <w:sz w:val="32"/>
          <w:szCs w:val="32"/>
        </w:rPr>
        <w:t>_____________________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1</w:t>
      </w:r>
      <w:r w:rsidRPr="00DC2EC2">
        <w:rPr>
          <w:rFonts w:ascii="TH SarabunPSK" w:hAnsi="TH SarabunPSK" w:cs="TH SarabunPSK"/>
          <w:sz w:val="28"/>
          <w:cs/>
        </w:rPr>
        <w:t xml:space="preserve"> แรงงานนอกระบบสามารถสมัครเป็นผู้ประกันตนตามมาตรา 40 แห่งพระราชบัญญัติประกันสังคม พ.ศ. 2533 บัญญัติให้บุคคลใดซึ่งมิใช่ลูกจ้างตามมาตรา 33 หรือไม่อยู่ในบังคับแห่งพระราชบัญญัตินี้อาจสมัครเข้าเป็นผู้ประกันตนตามพระราชบัญญัตินี้ได้ โดยแสดงความจำนงต่อสำนักงานประกันสังคม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2</w:t>
      </w:r>
      <w:r w:rsidRPr="00DC2EC2">
        <w:rPr>
          <w:rFonts w:ascii="TH SarabunPSK" w:hAnsi="TH SarabunPSK" w:cs="TH SarabunPSK"/>
          <w:sz w:val="28"/>
          <w:cs/>
        </w:rPr>
        <w:t xml:space="preserve"> ระบบประกันสุขภาพคนต่างด้าวและแรงงานต่างด้าวดำเนินการภายใต้กองทุนประกันสุขภาพคนต่างด้าวและแรงงานต่างด้าวกระทรวงสาธารณสุข (สธ.)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3</w:t>
      </w:r>
      <w:r w:rsidRPr="00DC2EC2">
        <w:rPr>
          <w:rFonts w:ascii="TH SarabunPSK" w:hAnsi="TH SarabunPSK" w:cs="TH SarabunPSK"/>
          <w:sz w:val="28"/>
          <w:cs/>
        </w:rPr>
        <w:t xml:space="preserve"> ปัจจุบันการจ่ายเบี้ยยังชีพผู้สูงอายุแบ่งตามช่วงอายุ คือ อายุ 60 - 69 ปี ได้รับเบี้ยยังชีพผู้สูงอายุ เดือนละ 600 บาท อายุ 70 - 79 ปี ได้รับเบี้ยยังชีพผู้สูงอายุ เดือนละ 700 บาท อายุ 80 - 89 ปี ได้รับเบี้ยยังชีพผู้สูงอายุ เดือนละ 800 บาท อายุ 90 ปีขึ้นไป ได้รับเบี้ยยังชีพผู้สูงอายุ เดือนละ 1,000 บาท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4</w:t>
      </w:r>
      <w:r w:rsidRPr="00DC2EC2">
        <w:rPr>
          <w:rFonts w:ascii="TH SarabunPSK" w:hAnsi="TH SarabunPSK" w:cs="TH SarabunPSK"/>
          <w:sz w:val="28"/>
          <w:cs/>
        </w:rPr>
        <w:t xml:space="preserve"> เป็นข้อมูลสถิติผู้เข้ามารับบริการสายด่วน 1300 ของศูนย์ช่วยเหลือสังคม กระทรวงการพัฒนาสังคมและความมั่นคงของมนุษย์ (พม.)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5</w:t>
      </w:r>
      <w:r w:rsidRPr="00DC2EC2">
        <w:rPr>
          <w:rFonts w:ascii="TH SarabunPSK" w:hAnsi="TH SarabunPSK" w:cs="TH SarabunPSK"/>
          <w:sz w:val="28"/>
          <w:cs/>
        </w:rPr>
        <w:t xml:space="preserve"> </w:t>
      </w:r>
      <w:r w:rsidRPr="00DC2EC2">
        <w:rPr>
          <w:rFonts w:ascii="TH SarabunPSK" w:hAnsi="TH SarabunPSK" w:cs="TH SarabunPSK"/>
          <w:b/>
          <w:bCs/>
          <w:sz w:val="28"/>
          <w:cs/>
        </w:rPr>
        <w:t xml:space="preserve">คนไร้รัฐไร้สัญชาติ </w:t>
      </w:r>
      <w:r w:rsidRPr="00DC2EC2">
        <w:rPr>
          <w:rFonts w:ascii="TH SarabunPSK" w:hAnsi="TH SarabunPSK" w:cs="TH SarabunPSK"/>
          <w:sz w:val="28"/>
          <w:cs/>
        </w:rPr>
        <w:t>หมายถึง บุคคลที่ไม่ได้รับการพิจารณาให้มีสัญชาติจากรัฐใดภายใต้บทบัญญัติกฎหมายของรัฐนั้น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6</w:t>
      </w:r>
      <w:r w:rsidRPr="00DC2EC2">
        <w:rPr>
          <w:rFonts w:ascii="TH SarabunPSK" w:hAnsi="TH SarabunPSK" w:cs="TH SarabunPSK"/>
          <w:sz w:val="28"/>
          <w:cs/>
        </w:rPr>
        <w:t xml:space="preserve"> </w:t>
      </w:r>
      <w:r w:rsidRPr="00DC2EC2">
        <w:rPr>
          <w:rFonts w:ascii="TH SarabunPSK" w:hAnsi="TH SarabunPSK" w:cs="TH SarabunPSK"/>
          <w:b/>
          <w:bCs/>
          <w:sz w:val="28"/>
          <w:cs/>
        </w:rPr>
        <w:t xml:space="preserve">เด็กนักเรียนกลุ่ม </w:t>
      </w:r>
      <w:r w:rsidRPr="00DC2EC2">
        <w:rPr>
          <w:rFonts w:ascii="TH SarabunPSK" w:hAnsi="TH SarabunPSK" w:cs="TH SarabunPSK"/>
          <w:b/>
          <w:bCs/>
          <w:sz w:val="28"/>
        </w:rPr>
        <w:t xml:space="preserve">G </w:t>
      </w:r>
      <w:r w:rsidRPr="00DC2EC2">
        <w:rPr>
          <w:rFonts w:ascii="TH SarabunPSK" w:hAnsi="TH SarabunPSK" w:cs="TH SarabunPSK"/>
          <w:sz w:val="28"/>
          <w:cs/>
        </w:rPr>
        <w:t>สามารถเข้าสู่ระบบการศึกษาได้เช่นเดียวกับเด็กนักเรียนชาวไทยตามนโยบายในการจัดการศึกษาให้เด็กทุกคนในประเทศไทยได้เข้าถึงการศึกษาอย่างเสมอภาคโดยไม่เลือกปฏิบัติตามประกาศกระทรวงศึกษาธิการ (ศธ.) เรื่อง การรับนักเรียน นักศึกษาที่ไม่มีหลักฐานทางทะเบียนราษฎรหรือไม่มีสัญชาติไทย ลงวันที่ 31 ตุลาคม 2562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7</w:t>
      </w:r>
      <w:r w:rsidRPr="00DC2EC2">
        <w:rPr>
          <w:rFonts w:ascii="TH SarabunPSK" w:hAnsi="TH SarabunPSK" w:cs="TH SarabunPSK"/>
          <w:sz w:val="28"/>
          <w:cs/>
        </w:rPr>
        <w:t xml:space="preserve"> </w:t>
      </w:r>
      <w:r w:rsidRPr="00DC2EC2">
        <w:rPr>
          <w:rFonts w:ascii="TH SarabunPSK" w:hAnsi="TH SarabunPSK" w:cs="TH SarabunPSK"/>
          <w:b/>
          <w:bCs/>
          <w:sz w:val="28"/>
          <w:cs/>
        </w:rPr>
        <w:t xml:space="preserve">กลุ่มชาติพันธุ์ </w:t>
      </w:r>
      <w:r w:rsidRPr="00DC2EC2">
        <w:rPr>
          <w:rFonts w:ascii="TH SarabunPSK" w:hAnsi="TH SarabunPSK" w:cs="TH SarabunPSK"/>
          <w:sz w:val="28"/>
          <w:cs/>
        </w:rPr>
        <w:t>เป็นกลุ่มคนที่มีความสืบเนื่องทางประวัติศาสตร์กับสังคมไทยและมีคำนิยามตามร่างพระราชบัญญัติคุ้มครองและส่งเสริมวิถีชีวิตกลุ่มชาติพันธุ์ พ.ศ. .... ว่าหมายถึง กลุ่มคนที่อาศัยอยู่เป็นกลุ่มเดียวกันหรือหลายกลุ่ม ซึ่งมีอัตลักษณ์และการสั่งสมทางวัฒนธรรม ภาษา วิถีชีวิต ภูมิปัญญา และความเชื่อตามจารีตประเพณีร่วมกัน สำหรับประเทศไทยมีการสำรวจกลุ่มชาติพันธุ์ที่ตั้งถิ่นฐานกระจายตามจังหวัดต่าง ๆ จำนวน 56 กลุ่ม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8</w:t>
      </w:r>
      <w:r w:rsidRPr="00DC2EC2">
        <w:rPr>
          <w:rFonts w:ascii="TH SarabunPSK" w:hAnsi="TH SarabunPSK" w:cs="TH SarabunPSK"/>
          <w:sz w:val="28"/>
          <w:cs/>
        </w:rPr>
        <w:t xml:space="preserve"> </w:t>
      </w:r>
      <w:r w:rsidRPr="00DC2EC2">
        <w:rPr>
          <w:rFonts w:ascii="TH SarabunPSK" w:hAnsi="TH SarabunPSK" w:cs="TH SarabunPSK"/>
          <w:b/>
          <w:bCs/>
          <w:sz w:val="28"/>
          <w:cs/>
        </w:rPr>
        <w:t>คนจนเมือง</w:t>
      </w:r>
      <w:r w:rsidRPr="00DC2EC2">
        <w:rPr>
          <w:rFonts w:ascii="TH SarabunPSK" w:hAnsi="TH SarabunPSK" w:cs="TH SarabunPSK"/>
          <w:sz w:val="28"/>
          <w:cs/>
        </w:rPr>
        <w:t xml:space="preserve"> เป็นคนที่มีรายได้น้อยไม่เพียงพอที่จะสนองความต้องการขั้นพื้นฐานหรือมีรายได้ต่ำกว่าเส้นความยากจนรวมถึงคนด้อยโอกาสที่อาศัยอยู่ในชุมชนเมือง ซึ่งข้อมูลจากสำนักการวางผังและพัฒนาเมืองระบุว่า จำนวนชุมชนใน กทม. มีทั้งหมด 2,016 ชุมชน เป็นชุมชนแออัด จำนวน 640 ชุมชน (คิดเป็นร้อยละ 32 ของจำนวนชุมชนทั้งหมด)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>9</w:t>
      </w:r>
      <w:r w:rsidRPr="00DC2EC2">
        <w:rPr>
          <w:rFonts w:ascii="TH SarabunPSK" w:hAnsi="TH SarabunPSK" w:cs="TH SarabunPSK"/>
          <w:sz w:val="28"/>
          <w:cs/>
        </w:rPr>
        <w:t xml:space="preserve"> </w:t>
      </w:r>
      <w:r w:rsidRPr="00DC2EC2">
        <w:rPr>
          <w:rFonts w:ascii="TH SarabunPSK" w:hAnsi="TH SarabunPSK" w:cs="TH SarabunPSK"/>
          <w:sz w:val="28"/>
        </w:rPr>
        <w:t xml:space="preserve">GANHRI </w:t>
      </w:r>
      <w:r w:rsidRPr="00DC2EC2">
        <w:rPr>
          <w:rFonts w:ascii="TH SarabunPSK" w:hAnsi="TH SarabunPSK" w:cs="TH SarabunPSK"/>
          <w:sz w:val="28"/>
          <w:cs/>
        </w:rPr>
        <w:t>เกิดขึ้นจากการรวมกลุ่มของสถาบันสิทธิมนุษยชนแห่งชาติทั่วโลก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 xml:space="preserve">10 </w:t>
      </w:r>
      <w:r w:rsidRPr="00DC2EC2">
        <w:rPr>
          <w:rFonts w:ascii="TH SarabunPSK" w:hAnsi="TH SarabunPSK" w:cs="TH SarabunPSK"/>
          <w:sz w:val="28"/>
        </w:rPr>
        <w:t xml:space="preserve">SCA </w:t>
      </w:r>
      <w:r w:rsidRPr="00DC2EC2">
        <w:rPr>
          <w:rFonts w:ascii="TH SarabunPSK" w:hAnsi="TH SarabunPSK" w:cs="TH SarabunPSK"/>
          <w:sz w:val="28"/>
          <w:cs/>
        </w:rPr>
        <w:t xml:space="preserve">ได้ปรับลดสถานะ กสม. ของประเทศไทยจากสถานะ </w:t>
      </w:r>
      <w:r w:rsidRPr="00DC2EC2">
        <w:rPr>
          <w:rFonts w:ascii="TH SarabunPSK" w:hAnsi="TH SarabunPSK" w:cs="TH SarabunPSK"/>
          <w:sz w:val="28"/>
        </w:rPr>
        <w:t xml:space="preserve">A </w:t>
      </w:r>
      <w:r w:rsidRPr="00DC2EC2">
        <w:rPr>
          <w:rFonts w:ascii="TH SarabunPSK" w:hAnsi="TH SarabunPSK" w:cs="TH SarabunPSK"/>
          <w:sz w:val="28"/>
          <w:cs/>
        </w:rPr>
        <w:t xml:space="preserve">เป็นสถานะ </w:t>
      </w:r>
      <w:r w:rsidRPr="00DC2EC2">
        <w:rPr>
          <w:rFonts w:ascii="TH SarabunPSK" w:hAnsi="TH SarabunPSK" w:cs="TH SarabunPSK"/>
          <w:sz w:val="28"/>
        </w:rPr>
        <w:t xml:space="preserve">B </w:t>
      </w:r>
      <w:r w:rsidRPr="00DC2EC2">
        <w:rPr>
          <w:rFonts w:ascii="TH SarabunPSK" w:hAnsi="TH SarabunPSK" w:cs="TH SarabunPSK"/>
          <w:sz w:val="28"/>
          <w:cs/>
        </w:rPr>
        <w:t>เมื่อเดือนพฤศจิกายน 2558 โดยมีสาเหตุสำคัญ เนื่องจากบทบัญญัติภายใต้พระราชบัญญัติ กสม. พ.ศ. 2542 ยังไม่สอดคล้องกับหลักการปารีส เช่น การขาดการคุ้มกันทางกฎหมายให้กับ กสม. ในการปฏิบัติหน้าที่ ซึ่งส่งผลกระทบต่อความน่าเชื่อถือขององค์กรและความเชื่อมั่นในการปฏิบัติหน้าที่ ส่งเสริมและคุ้มครองสิทธิมนุษยชนที่เป็นอิสระของ กสม.</w:t>
      </w:r>
    </w:p>
    <w:p w:rsidR="0002196E" w:rsidRPr="00DC2EC2" w:rsidRDefault="0002196E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DC2EC2">
        <w:rPr>
          <w:rFonts w:ascii="TH SarabunPSK" w:hAnsi="TH SarabunPSK" w:cs="TH SarabunPSK"/>
          <w:sz w:val="28"/>
          <w:vertAlign w:val="superscript"/>
          <w:cs/>
        </w:rPr>
        <w:t xml:space="preserve">11 </w:t>
      </w:r>
      <w:r w:rsidRPr="00DC2EC2">
        <w:rPr>
          <w:rFonts w:ascii="TH SarabunPSK" w:hAnsi="TH SarabunPSK" w:cs="TH SarabunPSK"/>
          <w:b/>
          <w:bCs/>
          <w:sz w:val="28"/>
          <w:cs/>
        </w:rPr>
        <w:t>หลักการปารีส</w:t>
      </w:r>
      <w:r w:rsidRPr="00DC2EC2">
        <w:rPr>
          <w:rFonts w:ascii="TH SarabunPSK" w:hAnsi="TH SarabunPSK" w:cs="TH SarabunPSK"/>
          <w:sz w:val="28"/>
          <w:cs/>
        </w:rPr>
        <w:t>หรือหลักการเกี่ยวกับสถานะของสถาบันสิทธิมนุษยชนแห่งชาติ</w:t>
      </w:r>
      <w:r w:rsidRPr="00DC2EC2">
        <w:rPr>
          <w:rFonts w:ascii="TH SarabunPSK" w:hAnsi="TH SarabunPSK" w:cs="TH SarabunPSK"/>
          <w:b/>
          <w:bCs/>
          <w:sz w:val="28"/>
          <w:cs/>
        </w:rPr>
        <w:t xml:space="preserve">เป็นหลักเกณฑ์ขั้นต่ำเพื่อให้แต่ละประเทศนำไปเป็นแนวทางจัดตั้งสถาบันสิทธิมนุษยชนภายในประเทศของตนได้อย่างเป็นเอกภาพ </w:t>
      </w:r>
      <w:r w:rsidRPr="00DC2EC2">
        <w:rPr>
          <w:rFonts w:ascii="TH SarabunPSK" w:hAnsi="TH SarabunPSK" w:cs="TH SarabunPSK"/>
          <w:sz w:val="28"/>
          <w:cs/>
        </w:rPr>
        <w:t>โดยมีหลักการครอบคลุมเรื่องต่าง ๆ เช่น สถาบันแห่งชาติจะต้องมีอำนาจหน้าที่ส่งเสริมและคุ้มครองสิทธิมนุษยชนและต้องมีอาณัติที่กว้างขวางที่สุดเท่าที่จะเป็นไปได้ โดยจะต้องมีการระบุอาณัตินั้นไว้ในรัฐธรรมนูญหรือกฎหมายอย่างชัดเจน</w:t>
      </w:r>
    </w:p>
    <w:p w:rsidR="00E63CD6" w:rsidRDefault="00E63CD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939B8" w:rsidRPr="001E5CEE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42E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939B8"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สรุปผลการดำเนินการเรื่องร้องทุกข์และรับข้อคิดเห็นจากประชาชนในไตรมาสที่ 2 ของปีงบประมาณ พ.ศ. 2566 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คณะรัฐมนตรีรับทราบตามที่สำนักงานปลัดสำนักนายกรัฐมนตรี (สปน.) เสนอ สรุปผลการดำเนินการเรื่องร้องทุกข์และรับข้อคิดเห็นจากประชาชนในไตรมาสที่ 2 ของปีงบประมาณ พ.ศ. 2566 (เดือนมกราคม-มีนาคม 2566) และแนวทางในการแก้ไขปัญหาและอุปสรรค โดย สปน. จะประสานส่วนราชการที่เกี่ยวข้องเพื่อขอความร่วมมือในการเพิ่มประสิทธิภาพการให้บริการประชาชน และการบริหารจัดการเรื่องร้องทุกข์ต่อไป </w:t>
      </w:r>
      <w:r w:rsidRPr="001E5CEE">
        <w:rPr>
          <w:rFonts w:ascii="TH SarabunPSK" w:hAnsi="TH SarabunPSK" w:cs="TH SarabunPSK"/>
          <w:sz w:val="32"/>
          <w:szCs w:val="32"/>
          <w:cs/>
        </w:rPr>
        <w:t>[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เป็นการดำเนินการตามมติคณะรัฐมนตรี (29 พฤศจิกายน 2548) ที่รับทราบแนวทางการจัดระเบียบของระบบกระบวนการแก้ไขปัญหาตามข้อร้องเรียนของประชาชนและมอบหมายให้ทุกกระทรวงดำเนินการตามแนวทา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lastRenderedPageBreak/>
        <w:t>ดังกล่าว โดยให้ สปน. เป็นหน่วยงานที่รับผิดชอบด้านการติดตามผลการดำเนินการและสรุปรายงานผลความคืบหน้าในการดำเนินการเสนอคณะรัฐมนตรีรับทราบทุก 3 เดือน</w:t>
      </w:r>
      <w:r w:rsidRPr="001E5CEE">
        <w:rPr>
          <w:rFonts w:ascii="TH SarabunPSK" w:hAnsi="TH SarabunPSK" w:cs="TH SarabunPSK"/>
          <w:sz w:val="32"/>
          <w:szCs w:val="32"/>
          <w:cs/>
        </w:rPr>
        <w:t>]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สาระสำคัญสรุปได้ ดังนี้ 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1. สรุปผลการดำเนินการเรื่องร้องทุกข์และรับข้อคิดเห็นจากประชาชนในไตรมาสที่ 2 ของปีงบประมาณ พ.ศ. 2566 (เดือนมกราคม-มีนาคม 2566)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1.1 สถิติการแจ้งเรื่องร้องทุกข์และรับข้อคิดเห็นของประชาชน</w:t>
      </w:r>
      <w:r w:rsidRPr="001E5C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ที่ยื่นเรื่องผ่านช่องทางการร้องทุกข์ 1111* รวมทั้งสิ้น 14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449 เรื่อง สามารถดำเนินการ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จนได้ข้อยุติ 11</w:t>
      </w:r>
      <w:r w:rsidRPr="001E5CEE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 เรื่อง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คิดเป็นร้อยละ 82.44 และรอผลการพิจารณาของหน่วยงานที่เกี่ยวข้อง 2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537 เรื่อง คิดเป็นร้อยละ 17.56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หน่วยงานที่ได้รับการประสานงานเรื่องร้องทุกข์และรับข้อคิดเห็นมากที่สุด 5 อันดับแรก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ได้แก่ สำนักงานตำรวจแห่งชาติ 1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454 เรื่อง กระทรวงการคลัง 586 เรื่อง กระทรวงคมนาคม 439 เรื่อง กระทรวงแรงงาน 300 เรื่อง และกระทรวงสาธารณะสุข 280 เรื่อง ตามลำดับ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รัฐวิสาหกิจ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การไฟฟ้าส่วนภูมิภาค 158 เรื่อง สำนักงานสลากกินแบ่งรัฐบาล 113 เรื่อง การไฟฟ้านครหลวง 98 เรื่อง การประปาส่วนภูมิภาค 87 เรื่อง และองค์การขนส่งมวลชนกรุงเทพ 86 เรื่อง ตามลำดับ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องค์กรปกครองส่วนท้องถิ่นและจังหวัด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ได้แก่ กรุงเทพมหานคร858 เรื่อง จังหวัดนนทบุรี 245 เรื่อง ปทุมธานี 213 เรื่อง ชลบุรี 208 เรื่อง และสมุทรปราการ 197 เรื่อง ตามลำดับ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2. การประมวลผลและวิเคราะห์เรื่องร้องทุกข์และรับข้อคิดเห็น ในไตรมาสที่ 2 ของปีงบประมาณ พ.ศ. 2566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สรุปได้ ดังนี้ 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สถิติจำนวนเรื่องร้องทุกข์เปรียบเทียบกับช่วงเวลาเดียวกันของปีงบประมาณที่ผ่านมา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โดยในไตรมาสที่ 2 ของปีงบประมาณ พ.ศ. 2566 มีจำนวนการติดต่อเรื่องร้องทุกข์ 31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910 ครั้ง ซึ่งน้อยกว่าในไตรมาสที่ 2 ของปีงบประมาณ พ.ศ. 2565 จำนวน 4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035 ครั้ง (มีจำนวนการติดต่อเรื่องราวร้องทุกข์ 35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945 ครั้ง)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ประเด็นเรื่องร้องทุกข์ที่ประชาชนยื่นเรื่องมากที่สุด 10 อันดับแรก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เสียงรบกวน/สั่นสะเทือน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การเปิดเพลงเสียงดังของร้านอาหาร สถานบันเทิง การจับกลุ่มสังสรรค์ รวมถึงเสียงดังจากการจัดงานเทศกาลประจำปี 1</w:t>
      </w:r>
      <w:r w:rsidRPr="001E5CEE">
        <w:rPr>
          <w:rFonts w:ascii="TH SarabunPSK" w:hAnsi="TH SarabunPSK" w:cs="TH SarabunPSK"/>
          <w:sz w:val="32"/>
          <w:szCs w:val="32"/>
        </w:rPr>
        <w:t>,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658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1</w:t>
      </w:r>
      <w:r w:rsidRPr="001E5CEE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570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94.69)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ไฟฟ้า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เช่น ขอให้แก้ไขปัญหากระแสไฟฟ้าขัดข้อง ซ่อมแซมไฟฟ้าส่องสว่างริมทาง หม้อแปลงไฟฟ้า สายไฟฟ้า และขอให้ขยายเขตไฟฟ้า รวมทั้งขอให้ลดค่าไฟฟ้า และขอผ่อนผันการค้างชำระไฟฟ้า 620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520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83.87) อย่างไรก็ตาม หน่วยงานที่เกี่ยวข้องได้มีมาตรการให้ความช่วยเหลือผู้ใช้ไฟฟ้าในหลายกรณี เช่น การให้ส่วนลดค่าไฟฟ้าสำหรับบ้านอยู่อาศัยและกิจการขนาดเล็ก และการบรรเทาค่าใช้จ่ายค่าไฟฟ้าสำหรับผู้ถือบัตรสวัสดิการแห่งรัฐ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โทรศัพท์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เช่น การให้บริการผ่านโทรศัพท์ของหน่วยงานรัฐ (เช่น หมายเลขสายด่วน 1506 ของสำนักงานประกันสังคม และหมายเลขสายด่วน 1584 ของกรมการขนส่งทางบก) โดยมีการให้รอสายนาน ต่อสายไปยังหน่วยงานย่อยภายในหลายครั้งและคู่สายเต็ม 603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539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89.39)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ประเด็นเกี่ยวกับทรัพย์สิน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ขอให้แก้ไขปัญหามิจฉาชีพหลอกลวงประชาชนทางโทรศัพท์ (แก๊งคอลเซ็นเตอร์) และขอให้ตรวจสอบเว็บไซด์และแอปพลิเคชันที่มีลักษณะหลอกลวง 517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361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69.82) อย่างไรก็ตาม แม้ว่าหน่วยงานที่เกี่ยวข้องได้มีข้อกำหนดมาตรการในการแก้ไขแล้วก็ตาม แต่กลุ่มมิจฉาชีพจะเปลี่ยนรูปแบบและวิธีการอยู่เสมอ จึงยังเป็นปัญหาที่ต้องให้หน่วยงานที่เกี่ยวข้องร่วมกันบูรณาการแก้ไขให้ตรงจุดและเป็นรูปธรรมอย่างต่อเนื่อง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บัตรสวัสดิการแห่งรัฐ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ปัญหาในการลงทะเบียน การตรวจสอบ คัดกรอง การยืนยันตัวตน และการขออุทธรณ์ผลการพิจารณาคุณสมบัติของผู้ตกหล่น รวมทั้งขอให้เพิ่มวงเงินในบัตรสวัสดิการแห่งรัฐ 498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438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87.95)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การแสดงความคิดเห็นเกี่ยวกับนโยบายการหาเสียงของพรรคการเมือง การติดตั้งป้ายหาเสียงของพรรคการเมือง และปัญหาการลงทะเบียนเลือกตั้งล่วงหน้า 462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453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98.05)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(7)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น้ำประปา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น้ำประปาไม่ไหลและไหลอ่อนเป็นบริเวณกว้าง น้ำประปาไม่มีคุณภาพ น้ำประปารั่วซึม และท่อน้ำประปาชำรุดแตกรั่ว รวมทั้งการขอขยายเขตการให้บริการน้ำประปา 441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ดำเนินการจนได้ข้อยุติ 394 เรื่อง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(ร้อยละ 89.34)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ถนน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เช่น ขอให้ปรับปรุงซ่อมแซมถนนชำรุด มีสภาพเป็นหลุมเป็นบ่อ ซึ่งมีสาเหตุมาจากถนนมีอายุการใช้งานมาเป็นระยะเวลานาน และขอให้ปรับปรุงถนนลูกรังเป็นถนนลาดยางแอสฟัลต์หรือถนนคอนกรีต 427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335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78.45)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ประเด็นเกี่ยวกับชีวิต ร่างกาย ชื่อเสียง และเสรีภาพ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ขอความช่วยเหลือเกี่ยวกับการถูกข่มขู่คุกคาม ถูกทำร้ายร่างกาย และถูกหมิ่นประมาท ซึ่งเป็นปัญหาด้านความปลอดภัยในชีวิตและทรัพย์สินของประชาชน 368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317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86.14)</w:t>
      </w:r>
    </w:p>
    <w:p w:rsidR="003939B8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(10)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ควันไฟ/ฝุ่นละออง/เขม่า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เช่น ปัญหาการเกิดไฟไหม้ป่า การเผาไร่ เผานา เพื่อเตรียมทำเกษตรหรือเก็บเกี่ยวพืชผลของเกษตรกร ซึ่งส่งผลให้เกิดควันไฟและเขม่าจากการเผาไหม้เป็นบริเวณกว้าง รวมทั้งการสะสมของมลพิษในเขตเมือง ที่ส่งผลกระทบต่อสถานการณ์ของฝุ่นละอองขนาดเล็ก </w:t>
      </w:r>
      <w:r w:rsidRPr="001E5CEE">
        <w:rPr>
          <w:rFonts w:ascii="TH SarabunPSK" w:hAnsi="TH SarabunPSK" w:cs="TH SarabunPSK"/>
          <w:sz w:val="32"/>
          <w:szCs w:val="32"/>
        </w:rPr>
        <w:t>PM</w:t>
      </w:r>
      <w:r w:rsidRPr="001E5CE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E5CEE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E5CEE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เพิ่มมากขึ้น 351 เรื่อง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ดำเนินการจนได้ข้อยุติ 305 เรื่อง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(ร้อยละ 86.89)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3. ปัญหาและอุปสรรคในการดำเนินการเรื่องร้องทุกข์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3.1 สถิติการใช้บริการช่องทางรับเรื่องร้องทุกข์ในไตรมาสที่ 2 ของปีงบประมาณ</w:t>
      </w:r>
      <w:r w:rsidR="0070233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พ.ศ. 2566 พบว่า ช่องทางที่ประชาชนใช้บริการเพิ่มขึ้นอย่างมีนัยสำคัญ คือ ช่องทางจุดบริการประชาชน 1111 ซึ่งมีอัตราการใช้บริการเพิ่มขึ้นถึงร้อยละ 108.73 เมื่อเทียบกับช่วงเวลาเดียวกันของปีงบประมาณที่ผ่านมา แสดงให้เห็นว่าประชาชนมีความเชื่อมั่นว่าหากเดินทางมายื่นเรื่องด้วยตัวเอง ปัญหา/ความเดือดร้อนจะได้รับการแก้ไขได้อย่างรวดเร็วกว่าการใช้ช่องทางอื่น นอกจากนี้ ยังมีความประสงค์ที่จะได้พบ/หารือเพื่อรับคำแนะนำปรึกษาจากเจ้าหน้าที่ ตลอดจนมีความมั่นใจต่อมาตรการดูแลรักษาความปลอดภัยในการแพร่ระบาดของโรคติดเชื้อไวรัสโคโรนา 2019 </w:t>
      </w:r>
      <w:r w:rsidR="0070233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E5CEE">
        <w:rPr>
          <w:rFonts w:ascii="TH SarabunPSK" w:hAnsi="TH SarabunPSK" w:cs="TH SarabunPSK" w:hint="cs"/>
          <w:sz w:val="32"/>
          <w:szCs w:val="32"/>
          <w:cs/>
        </w:rPr>
        <w:t>(โควิด-19) ณ จุดบริการประชาชน 1111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3.2 ปัญหากรณีมิจฉาชีพหลอกลวงประชาชนทางโทรศัพท์ (แก๊งคอลเซ็นเตอร์)และช่องทางออนไลน์ ที่เป็นประเด็นที่เกี่ยวกับความปลอดภัยในชีวิตและทรัพย์สินของประชาชนที่มีประชาชนร้องทุกข์เข้ามาจำนวนมาก ซึ่งส่วนหนึ่งมาจากการรั่วไหลของข้อมูลส่วนบุคคลที่ยังขาดแนวทางการรักษาความปลอดภัยข้อมูลของหน่วยงาน/องค์กรที่ครอบครองข้อมูล การซื้อขายข้อมูลส่วนบุคคล และการหลอกลวงเพื่อให้ได้มาซึ่งข้อมูลส่วนบุคคล จึงทำให้ประชาชนขาดความเชื่อมั่นต่อหน่วยงานภาครัฐและต้องการให้บังคับใช้พระราชบัญญัติคุ้มครองข้อมูลส่วนบุคคล พ.ศ. 2562 อย่างเป็นรูปธรรม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3.3 ปัญหาเกี่ยวกับสิทธิประโยชน์ของประชาชนตามนโยบายของรัฐยังเป็นประเด็นที่ประชาชนขอให้มีการตรวจสอบสิทธิเป็นจำนวนมาก รวมทั้งปัญหาเรื่อความเข้าใจในขั้นตอนปฏิบัติที่ยังไม่ชัดเจน เช่น การลงทะเบียนเพื่อเข้าร่วมโครงการบัตรสวัสดิการแห่งรัฐ ซึ่งประชาชนส่วนใหญ่เห็นว่าเป็นการลงทะเบียนที่ซ้ำซ้อนกับหลายหน่วยงาน และยังคงเป็นช่องทางที่ให้มิจฉาชีพใช้หลอกลวงกลุ่มเปราะบางที่ไม่สามารถเข้าถึงช่องทางการลงทะเบียนได้โดยง่าย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bscript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3.4 ปัญหาที่เกิดขึ้นได้โดยง่าย ต่อเนื่อง และประชาชนร้องเรียนเป็นจำนวนมาก ซึ่งยังไม่ได้รับการแก้ไขอย่างเป็นรูปธรรม ได้แก่ (1) ปัญหาที่ก่อให้เกิดมลภาวะทางเสียง เช่น การจัดกิจกรรมประจำปี การจัดงานเฉลิมฉลองตามเทศกาลส่งผลให้เกิดปัญหาเสียงดังรบกวน การเปิดเพลงเสียงดังของสถานประกอบการและ</w:t>
      </w:r>
      <w:r w:rsidR="0070233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0" w:name="_GoBack"/>
      <w:bookmarkEnd w:id="0"/>
      <w:r w:rsidRPr="001E5CE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การรวมกลุ่มมั่วสุ่มดื่มสุรา และ (2) ปัญหามลภาวะทางอากาศ เช่น การเผาไร่เพื่อการเกษตรในช่วงฤดูที่อากาศถ่ายเทไม่สะดวกส่งผลต่อการสะสมของฝุ่นละออง </w:t>
      </w:r>
      <w:r w:rsidRPr="001E5CEE">
        <w:rPr>
          <w:rFonts w:ascii="TH SarabunPSK" w:hAnsi="TH SarabunPSK" w:cs="TH SarabunPSK"/>
          <w:sz w:val="32"/>
          <w:szCs w:val="32"/>
        </w:rPr>
        <w:t>PM</w:t>
      </w:r>
      <w:r w:rsidRPr="001E5CEE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1E5CEE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1E5CEE">
        <w:rPr>
          <w:rFonts w:ascii="TH SarabunPSK" w:hAnsi="TH SarabunPSK" w:cs="TH SarabunPSK"/>
          <w:sz w:val="32"/>
          <w:szCs w:val="32"/>
          <w:vertAlign w:val="subscript"/>
        </w:rPr>
        <w:t>5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vertAlign w:val="subscript"/>
          <w:cs/>
        </w:rPr>
        <w:tab/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4. ข้อเสนอแนะแนวทางการพัฒนาปรับปรุงการให้บริการ/การปฏิบัติงาน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4.1 สปน. ควรกำหนดแนวทางพัฒนาการให้บริการประชาชนที่เดินทางมาร้องทุกข์ด้วยตนเอง ณ จุดบริการประชาชน 1111 โดยมุ่งเน้นให้ผู้ปฏิบัติงานมีความรู้ความเข้าใจในองค์ความรู้ด้านต่าง ๆ เพื่อปรับใช้ในการปฏิบัติงาน มีจิตบริการ และให้สามารถวิเคราะห์และสังเคราะห์ข้อมูลได้อย่างถูกต้อง 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 สปน. อยู่ระหว่างการพัฒนาฐานข้อมูลของคณะกรรมการ คณะอนุกรรมการ และคณะทำงานและการบริหารจัดการข้อมูลของกลุ่มมวลชนเพื่อนำเสนอข้อมูลต่อผู้บริหาร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เพื่อใช้ประกอบการตัดสินใจ หรือกำหนดแนวทางการแก้ไขปัญหาในภาพรวมที่มีประสิทธิภาพ โดยการนำเทคโนโลยีดิจิทัลมาใช้ในการบริหารจัดการข้อมูล เพื่อการเป็น </w:t>
      </w:r>
      <w:r w:rsidRPr="001E5CEE">
        <w:rPr>
          <w:rFonts w:ascii="TH SarabunPSK" w:hAnsi="TH SarabunPSK" w:cs="TH SarabunPSK"/>
          <w:sz w:val="32"/>
          <w:szCs w:val="32"/>
        </w:rPr>
        <w:t>Smart Office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4.2 หน่วยงานที่เกี่ยวข้อง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ควรเร่งรัดดำเนินการแก้ไขปัญหาที่กระทบกับความปลอดภัยในชีวิตและทรัพย์สินของประชาชนในทันท่วงที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โดยดำเนินการเชิงรุก เพื่อสกัดกั้นการหลอกลวงของกลุ่มมิจฉาชีพที่จะมีการเปลี่ยนแปลงรูปแบบและวิธีการในการหลอกลวงอยู่ตลอดเวลา และเน้นการประชาสัมพันธ์ในเชิงปราบปรามและการป้องกัน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4.3 หน่วยงานที่มีหน้าที่และอำนาจเกี่ยวกับสวัสดิการและสิทธิประโยชน์ของประชาชน ควรบูรณาการฐานข้อมูลที่จำเป็นต้องใช้ร่วมกันและปรับปรุงข้อมูลให้เป็นปัจจุบัน เพื่อลดปัญหาและภาระในการกรอกข้อมูลของประชาชน รวมทั้งขอให้ประชาสัมพันธ์วิธีการและขั้นตอนปฏิบัติให้ประชาชนทราบอย่างชัดเจนและทั่วถึง เพื่อสร้างความเข้าใจที่ถูกต้องและลดปัญหาข้อร้องเรียนที่อาจเกิดขึ้น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/>
          <w:sz w:val="32"/>
          <w:szCs w:val="32"/>
          <w:cs/>
        </w:rPr>
        <w:tab/>
      </w:r>
      <w:r w:rsidRPr="001E5CEE">
        <w:rPr>
          <w:rFonts w:ascii="TH SarabunPSK" w:hAnsi="TH SarabunPSK" w:cs="TH SarabunPSK" w:hint="cs"/>
          <w:sz w:val="32"/>
          <w:szCs w:val="32"/>
          <w:cs/>
        </w:rPr>
        <w:t>4.4 การแก้ไขปัญหาที่มักเกิดขึ้นในช่วงระยะเวลาเดิมซึ่งส่งผลกระทบต่อประชาชนในวงกว้าง หน่วยงานที่เกี่ยวข้อง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ควรศึกษาปัจจัยที่เกี่ยวข้องอย่างรอบด้าน</w:t>
      </w:r>
      <w:r w:rsidRPr="001E5CEE">
        <w:rPr>
          <w:rFonts w:ascii="TH SarabunPSK" w:hAnsi="TH SarabunPSK" w:cs="TH SarabunPSK" w:hint="cs"/>
          <w:sz w:val="32"/>
          <w:szCs w:val="32"/>
          <w:cs/>
        </w:rPr>
        <w:t xml:space="preserve"> เพื่อหาแนวทางในการป้องกันให้เบาบางลง หรือแก้ไขปัญหาไม่ให้เกิดขึ้นซ้ำอีก รวมทั้งกรณีของปัญหามลภาวะทางอากาศ</w:t>
      </w:r>
      <w:r w:rsidRPr="001E5CEE">
        <w:rPr>
          <w:rFonts w:ascii="TH SarabunPSK" w:hAnsi="TH SarabunPSK" w:cs="TH SarabunPSK" w:hint="cs"/>
          <w:b/>
          <w:bCs/>
          <w:sz w:val="32"/>
          <w:szCs w:val="32"/>
          <w:cs/>
        </w:rPr>
        <w:t>ควรประชาสัมพันธ์แนวโน้มของสถานการณ์และผลกระทบที่คาดว่าจะเกิดขึ้นเพื่อให้ประชาชนเตรียมพร้อมในการป้องกันตัวเอง</w:t>
      </w:r>
    </w:p>
    <w:p w:rsidR="003939B8" w:rsidRPr="001E5CEE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5CEE">
        <w:rPr>
          <w:rFonts w:ascii="TH SarabunPSK" w:hAnsi="TH SarabunPSK" w:cs="TH SarabunPSK"/>
          <w:sz w:val="32"/>
          <w:szCs w:val="32"/>
        </w:rPr>
        <w:t>_____________________________</w:t>
      </w:r>
    </w:p>
    <w:p w:rsidR="003939B8" w:rsidRPr="00442E67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442E67">
        <w:rPr>
          <w:rFonts w:ascii="TH SarabunPSK" w:hAnsi="TH SarabunPSK" w:cs="TH SarabunPSK" w:hint="cs"/>
          <w:sz w:val="28"/>
          <w:cs/>
        </w:rPr>
        <w:t>*มีช่องทางการร้องเรียนได้แก่ (1) สายด่วนของรัฐบาล 1111 (2) ตู้ ปณ. 1111/ไปรษณีย์/โทรสาร (3) ไลน์สร้างสุข (</w:t>
      </w:r>
      <w:r w:rsidRPr="00442E67">
        <w:rPr>
          <w:rFonts w:ascii="TH SarabunPSK" w:hAnsi="TH SarabunPSK" w:cs="TH SarabunPSK"/>
          <w:sz w:val="28"/>
        </w:rPr>
        <w:t>@PSC1111</w:t>
      </w:r>
      <w:r w:rsidRPr="00442E67">
        <w:rPr>
          <w:rFonts w:ascii="TH SarabunPSK" w:hAnsi="TH SarabunPSK" w:cs="TH SarabunPSK" w:hint="cs"/>
          <w:sz w:val="28"/>
          <w:cs/>
        </w:rPr>
        <w:t>)</w:t>
      </w:r>
      <w:r w:rsidRPr="00442E67">
        <w:rPr>
          <w:rFonts w:ascii="TH SarabunPSK" w:hAnsi="TH SarabunPSK" w:cs="TH SarabunPSK"/>
          <w:sz w:val="28"/>
          <w:cs/>
        </w:rPr>
        <w:t xml:space="preserve"> </w:t>
      </w:r>
      <w:r w:rsidRPr="00442E67">
        <w:rPr>
          <w:rFonts w:ascii="TH SarabunPSK" w:hAnsi="TH SarabunPSK" w:cs="TH SarabunPSK" w:hint="cs"/>
          <w:sz w:val="28"/>
          <w:cs/>
        </w:rPr>
        <w:t xml:space="preserve">(4) โมบายแอปพลิเคชัน </w:t>
      </w:r>
      <w:r w:rsidRPr="00442E67">
        <w:rPr>
          <w:rFonts w:ascii="TH SarabunPSK" w:hAnsi="TH SarabunPSK" w:cs="TH SarabunPSK"/>
          <w:sz w:val="28"/>
        </w:rPr>
        <w:t>PSC1111</w:t>
      </w:r>
      <w:r w:rsidRPr="00442E67">
        <w:rPr>
          <w:rFonts w:ascii="TH SarabunPSK" w:hAnsi="TH SarabunPSK" w:cs="TH SarabunPSK" w:hint="cs"/>
          <w:sz w:val="28"/>
          <w:cs/>
        </w:rPr>
        <w:t xml:space="preserve"> (5) จุดบริการประชาชน 1111 และ (6) เว็บไซต์ (</w:t>
      </w:r>
      <w:r w:rsidRPr="00442E67">
        <w:rPr>
          <w:rFonts w:ascii="TH SarabunPSK" w:hAnsi="TH SarabunPSK" w:cs="TH SarabunPSK"/>
          <w:sz w:val="28"/>
        </w:rPr>
        <w:t>www</w:t>
      </w:r>
      <w:r w:rsidRPr="00442E67">
        <w:rPr>
          <w:rFonts w:ascii="TH SarabunPSK" w:hAnsi="TH SarabunPSK" w:cs="TH SarabunPSK"/>
          <w:sz w:val="28"/>
          <w:cs/>
        </w:rPr>
        <w:t>.</w:t>
      </w:r>
      <w:r w:rsidRPr="00442E67">
        <w:rPr>
          <w:rFonts w:ascii="TH SarabunPSK" w:hAnsi="TH SarabunPSK" w:cs="TH SarabunPSK"/>
          <w:sz w:val="28"/>
        </w:rPr>
        <w:t>1111</w:t>
      </w:r>
      <w:r w:rsidRPr="00442E67">
        <w:rPr>
          <w:rFonts w:ascii="TH SarabunPSK" w:hAnsi="TH SarabunPSK" w:cs="TH SarabunPSK"/>
          <w:sz w:val="28"/>
          <w:cs/>
        </w:rPr>
        <w:t>.</w:t>
      </w:r>
      <w:r w:rsidRPr="00442E67">
        <w:rPr>
          <w:rFonts w:ascii="TH SarabunPSK" w:hAnsi="TH SarabunPSK" w:cs="TH SarabunPSK"/>
          <w:sz w:val="28"/>
        </w:rPr>
        <w:t>go</w:t>
      </w:r>
      <w:r w:rsidRPr="00442E67">
        <w:rPr>
          <w:rFonts w:ascii="TH SarabunPSK" w:hAnsi="TH SarabunPSK" w:cs="TH SarabunPSK"/>
          <w:sz w:val="28"/>
          <w:cs/>
        </w:rPr>
        <w:t>.</w:t>
      </w:r>
      <w:proofErr w:type="spellStart"/>
      <w:r w:rsidRPr="00442E67">
        <w:rPr>
          <w:rFonts w:ascii="TH SarabunPSK" w:hAnsi="TH SarabunPSK" w:cs="TH SarabunPSK"/>
          <w:sz w:val="28"/>
        </w:rPr>
        <w:t>th</w:t>
      </w:r>
      <w:proofErr w:type="spellEnd"/>
      <w:r w:rsidRPr="00442E67">
        <w:rPr>
          <w:rFonts w:ascii="TH SarabunPSK" w:hAnsi="TH SarabunPSK" w:cs="TH SarabunPSK" w:hint="cs"/>
          <w:sz w:val="28"/>
          <w:cs/>
        </w:rPr>
        <w:t>)</w:t>
      </w:r>
    </w:p>
    <w:p w:rsidR="003939B8" w:rsidRPr="00442E67" w:rsidRDefault="003939B8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19043A" w:rsidTr="009632E9">
        <w:tc>
          <w:tcPr>
            <w:tcW w:w="9820" w:type="dxa"/>
          </w:tcPr>
          <w:p w:rsidR="00544074" w:rsidRPr="0019043A" w:rsidRDefault="00544074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44074" w:rsidRPr="0019043A" w:rsidRDefault="0054407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A13D7" w:rsidRPr="003A13D7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42E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A13D7" w:rsidRPr="003A13D7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ทำบันทึกความเข้าใจว่าด้วยการหารือทวิภาคีระหว่างกระทรวงการต่างประเทศแห่งราชอาณาจักรไทยกับกระทรวงการต่างประเทศและกิจการโพ้นทะเลสาธารณรัฐคอซอวอ</w:t>
      </w:r>
    </w:p>
    <w:p w:rsidR="003A13D7" w:rsidRPr="001E0F0D" w:rsidRDefault="003A13D7" w:rsidP="00426C35">
      <w:pPr>
        <w:spacing w:after="0"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A13D7">
        <w:rPr>
          <w:rFonts w:ascii="TH SarabunPSK" w:hAnsi="TH SarabunPSK" w:cs="TH SarabunPSK"/>
          <w:sz w:val="32"/>
          <w:szCs w:val="32"/>
          <w:cs/>
        </w:rPr>
        <w:tab/>
      </w:r>
      <w:r w:rsidRPr="003A13D7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คณะรัฐมนตรีมีมติเห็นชอบต่อบันทึกความเข้าใจว่าด้วยการหารือทวิภาคีระหว่างกระทรวงการต่างประเทศ (กต.) แห่งราชอาณาจักรไทยกับกระทรวงการต่างประเทศและกิจการโพ้นทะเลสาธารณรัฐคอซอวอ (บันทึกความเข้าใจฯ) ทั้งนี้หากมีการแก้ไขบันทึกความเข้าใจดังกล่าว ที่มิใช่สาระสำคัญหรือไม่ขัดต่อผลประโยชน์ของประเทศไทย อนุมัติให้ กต. พิจารณาและดำเนินการโดยไม่ต้องขอความเห็นชอบจากคณะรัฐมนตรีพิจารณาอีก รวมทั้งให้รองนายกรัฐมนตรีและรัฐมนตรีว่าการกระทรวงการต่างประเทศหรือผู้แทนที่ได้รับมอบหมาย เป็นผู้ลงนามบันทึกความเข้าใจดังกล่าว</w:t>
      </w:r>
      <w:r w:rsidR="001E0F0D">
        <w:rPr>
          <w:rFonts w:ascii="TH SarabunPSK" w:hAnsi="TH SarabunPSK" w:cs="TH SarabunPSK"/>
          <w:sz w:val="32"/>
          <w:szCs w:val="32"/>
        </w:rPr>
        <w:t xml:space="preserve"> </w:t>
      </w:r>
      <w:r w:rsidR="001E0F0D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 (กต.) เสนอ </w:t>
      </w:r>
    </w:p>
    <w:p w:rsidR="003A13D7" w:rsidRPr="003A13D7" w:rsidRDefault="003A13D7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13D7">
        <w:rPr>
          <w:rFonts w:ascii="TH SarabunPSK" w:hAnsi="TH SarabunPSK" w:cs="TH SarabunPSK"/>
          <w:sz w:val="32"/>
          <w:szCs w:val="32"/>
        </w:rPr>
        <w:tab/>
      </w:r>
      <w:r w:rsidRPr="003A13D7">
        <w:rPr>
          <w:rFonts w:ascii="TH SarabunPSK" w:hAnsi="TH SarabunPSK" w:cs="TH SarabunPSK"/>
          <w:sz w:val="32"/>
          <w:szCs w:val="32"/>
        </w:rPr>
        <w:tab/>
      </w:r>
      <w:r w:rsidRPr="003A13D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A13D7" w:rsidRPr="003A13D7" w:rsidRDefault="003A13D7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13D7">
        <w:rPr>
          <w:rFonts w:ascii="TH SarabunPSK" w:hAnsi="TH SarabunPSK" w:cs="TH SarabunPSK"/>
          <w:sz w:val="32"/>
          <w:szCs w:val="32"/>
          <w:cs/>
        </w:rPr>
        <w:tab/>
      </w:r>
      <w:r w:rsidRPr="003A13D7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 (กต.) นำเสนอคณะรัฐมนตรีพิจารณาให้ความเห็นชอบบันทึกความเข้าใจว่าด้วยการหารือทวิภาคีระหว่างกระทรวงการต่างประเทศแห่งราชอาณาจักรไทยกับกระทรวงการต่างประเทศและกิจการโพ้นทะเลสาธารณรัฐคอซอวอซึ่งเป็นกลไกความร่วมมือและการหารือทวิภาคีที่เป็นรูปธรรมกลไกแรกระหว่างสองประเทศเพื่อหารือและแลกเปลี่ยนความคิดเห็นร่วมกันในประเด็นต่าง ๆ เช่น การเมือง เศรษฐกิจ กงสุล วัฒนธรรม การท่องเที่ยว เทคโนโลยีและวิทยาศาสตร์ ซึ่งรวมถึงประเด็นความร่วมมือระดับภูมิภาคและระหว่าง</w:t>
      </w:r>
      <w:r w:rsidRPr="003A13D7">
        <w:rPr>
          <w:rFonts w:ascii="TH SarabunPSK" w:hAnsi="TH SarabunPSK" w:cs="TH SarabunPSK"/>
          <w:sz w:val="32"/>
          <w:szCs w:val="32"/>
          <w:cs/>
        </w:rPr>
        <w:lastRenderedPageBreak/>
        <w:t>ประเทศที่มีความสนใจร่วมกัน โดยปัจจุบันทั้งสองฝ่ายได้เห็นชอบบันทึกความเข้าใจฯ ร่วมกันแล้ว ทั้งนี้ กระทรวงวัฒนธรรมพิจารณาแล้วเห็นชอบต่อการจัดทำบันทึกความเข้าใจฯ ซึ่งจะช่วยส่งเสริมและกระชับความสัมพันธ์ของทั้งสองประเทศผ่านการพัฒนาความร่วมมือระดับทวิภาคีอย่างเป็นรูปธรรมต่อไป</w:t>
      </w:r>
    </w:p>
    <w:p w:rsidR="003A13D7" w:rsidRPr="003A13D7" w:rsidRDefault="003A13D7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13D7">
        <w:rPr>
          <w:rFonts w:ascii="TH SarabunPSK" w:hAnsi="TH SarabunPSK" w:cs="TH SarabunPSK"/>
          <w:sz w:val="32"/>
          <w:szCs w:val="32"/>
          <w:cs/>
        </w:rPr>
        <w:tab/>
      </w:r>
      <w:r w:rsidRPr="003A13D7">
        <w:rPr>
          <w:rFonts w:ascii="TH SarabunPSK" w:hAnsi="TH SarabunPSK" w:cs="TH SarabunPSK"/>
          <w:sz w:val="32"/>
          <w:szCs w:val="32"/>
          <w:cs/>
        </w:rPr>
        <w:tab/>
        <w:t xml:space="preserve">โดยที่ กต. และสำนักงานคณะกรรมการกฤษฎีกาเห็นว่าร่างบันทึกความเข้าใจฯ ไม่มีถ้อยคำหรือบริบทที่มุ่งจะก่อให้เกิดพันธกรณีภายใต้บังคับของกฎหมายระหว่างประเทศ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จึงไม่เป็นสนธิสัญญาตามกฎหมายระหว่างประเทศและไม่เป็นหนังสือสัญญาตามมาตรา </w:t>
      </w:r>
      <w:r w:rsidRPr="003A13D7">
        <w:rPr>
          <w:rFonts w:ascii="TH SarabunPSK" w:hAnsi="TH SarabunPSK" w:cs="TH SarabunPSK"/>
          <w:sz w:val="32"/>
          <w:szCs w:val="32"/>
        </w:rPr>
        <w:t>178</w:t>
      </w:r>
      <w:r w:rsidRPr="003A13D7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ของรัฐธรรมนูญแห่งราชอาณาจักรไทยดังนั้น การให้ความเห็นชอบต่อร่างบันทึกความเข้าใจฯ จึงไม่เข้าลักษณะเป็นการสร้างความผูกพันต่อคณะรัฐมนตรีชุดต่อไปตามนัยมาตรา </w:t>
      </w:r>
      <w:r w:rsidRPr="003A13D7">
        <w:rPr>
          <w:rFonts w:ascii="TH SarabunPSK" w:hAnsi="TH SarabunPSK" w:cs="TH SarabunPSK"/>
          <w:sz w:val="32"/>
          <w:szCs w:val="32"/>
        </w:rPr>
        <w:t>169</w:t>
      </w:r>
      <w:r w:rsidRPr="003A13D7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</w:t>
      </w:r>
    </w:p>
    <w:p w:rsidR="00544074" w:rsidRPr="003A13D7" w:rsidRDefault="00544074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p w:rsidR="00101E1D" w:rsidRPr="002D7DA5" w:rsidRDefault="00426C35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42E6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01E1D"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ผลการประชุมภาคีอนุสัญญาว่าด้วยการค้าระหว่างประเทศซึ่งชนิดสัตว์ป่าและพืชป่าที่ใกล้สูญพันธุ์ ครั้งที่ 19 </w:t>
      </w:r>
      <w:r w:rsidR="00101E1D" w:rsidRPr="002D7DA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01E1D" w:rsidRPr="002D7DA5">
        <w:rPr>
          <w:rFonts w:ascii="TH SarabunPSK" w:hAnsi="TH SarabunPSK" w:cs="TH SarabunPSK"/>
          <w:b/>
          <w:bCs/>
          <w:sz w:val="32"/>
          <w:szCs w:val="32"/>
        </w:rPr>
        <w:t>CITES CoP19</w:t>
      </w:r>
      <w:r w:rsidR="00101E1D" w:rsidRPr="002D7D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b/>
          <w:bCs/>
          <w:sz w:val="32"/>
          <w:szCs w:val="32"/>
        </w:rPr>
        <w:tab/>
      </w:r>
      <w:r w:rsidRPr="002D7DA5">
        <w:rPr>
          <w:rFonts w:ascii="TH SarabunPSK" w:hAnsi="TH SarabunPSK" w:cs="TH SarabunPSK"/>
          <w:b/>
          <w:bCs/>
          <w:sz w:val="32"/>
          <w:szCs w:val="32"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คณะรัฐมนตรีมีมติรับทราบและเห็นชอบทั้ง 2 ข้อ ตามที่กระทรวงทรัพยากรธรรมชาติและสิ่งแวดล้อม (ทส.) เสนอ</w:t>
      </w:r>
      <w:r w:rsidR="001E0F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>1. รับทราบผลการประชุมภาคีอนุสัญญาว่าด้วยการค้าระหว่างประเทศซึ่งชนิดสัตว์ป่าและพืชป่าที่ใกล้สูญพันธุ์</w:t>
      </w:r>
      <w:r w:rsidRPr="002D7DA5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ครั้งที่ 19 </w:t>
      </w:r>
      <w:r w:rsidRPr="002D7DA5">
        <w:rPr>
          <w:rFonts w:ascii="TH SarabunPSK" w:hAnsi="TH SarabunPSK" w:cs="TH SarabunPSK"/>
          <w:sz w:val="32"/>
          <w:szCs w:val="32"/>
          <w:cs/>
        </w:rPr>
        <w:t>(</w:t>
      </w:r>
      <w:r w:rsidRPr="002D7DA5">
        <w:rPr>
          <w:rFonts w:ascii="TH SarabunPSK" w:hAnsi="TH SarabunPSK" w:cs="TH SarabunPSK"/>
          <w:sz w:val="32"/>
          <w:szCs w:val="32"/>
        </w:rPr>
        <w:t>The 19</w:t>
      </w:r>
      <w:r w:rsidRPr="002D7DA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2D7DA5">
        <w:rPr>
          <w:rFonts w:ascii="TH SarabunPSK" w:hAnsi="TH SarabunPSK" w:cs="TH SarabunPSK"/>
          <w:sz w:val="32"/>
          <w:szCs w:val="32"/>
        </w:rPr>
        <w:t xml:space="preserve"> Meeting of the Conference of the Parties to the Convention on International Trade in Endangered Species of Wild Fauna and Flora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D7DA5">
        <w:rPr>
          <w:rFonts w:ascii="TH SarabunPSK" w:hAnsi="TH SarabunPSK" w:cs="TH SarabunPSK"/>
          <w:sz w:val="32"/>
          <w:szCs w:val="32"/>
        </w:rPr>
        <w:t>CITES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</w:rPr>
        <w:t>CoP19</w:t>
      </w:r>
      <w:r w:rsidRPr="002D7DA5">
        <w:rPr>
          <w:rFonts w:ascii="TH SarabunPSK" w:hAnsi="TH SarabunPSK" w:cs="TH SarabunPSK"/>
          <w:sz w:val="32"/>
          <w:szCs w:val="32"/>
          <w:cs/>
        </w:rPr>
        <w:t>)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</w:rPr>
        <w:tab/>
      </w:r>
      <w:r w:rsidRPr="002D7DA5">
        <w:rPr>
          <w:rFonts w:ascii="TH SarabunPSK" w:hAnsi="TH SarabunPSK" w:cs="TH SarabunPSK"/>
          <w:sz w:val="32"/>
          <w:szCs w:val="32"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>2. มอบหมายให้หน่วยงานที่เกี่ยวข้องดำเนินการและให้กระทรวงเกษตรและสหกรณ์ กระทรวงทรัพยากรธรรมชาติและสิ่งแวดล้อม และหน่วยงานที่เกี่ยวข้องรับความเห็นของกระทรวงการต่างประเทศและ</w:t>
      </w:r>
      <w:r w:rsidR="001E0F0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สำนักงบประมาณไปพิจารณาดำเนินการในส่วนที่เกี่ยวข้องต่อไป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ผลการประชุม </w:t>
      </w:r>
      <w:r w:rsidRPr="002D7DA5">
        <w:rPr>
          <w:rFonts w:ascii="TH SarabunPSK" w:hAnsi="TH SarabunPSK" w:cs="TH SarabunPSK"/>
          <w:sz w:val="32"/>
          <w:szCs w:val="32"/>
        </w:rPr>
        <w:t>C</w:t>
      </w:r>
      <w:r w:rsidR="001E0F0D">
        <w:rPr>
          <w:rFonts w:ascii="TH SarabunPSK" w:hAnsi="TH SarabunPSK" w:cs="TH SarabunPSK"/>
          <w:sz w:val="32"/>
          <w:szCs w:val="32"/>
        </w:rPr>
        <w:t>I</w:t>
      </w:r>
      <w:r w:rsidRPr="002D7DA5">
        <w:rPr>
          <w:rFonts w:ascii="TH SarabunPSK" w:hAnsi="TH SarabunPSK" w:cs="TH SarabunPSK"/>
          <w:sz w:val="32"/>
          <w:szCs w:val="32"/>
        </w:rPr>
        <w:t xml:space="preserve">TES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CoP</w:t>
      </w:r>
      <w:proofErr w:type="spellEnd"/>
      <w:r w:rsidRPr="002D7DA5">
        <w:rPr>
          <w:rFonts w:ascii="TH SarabunPSK" w:hAnsi="TH SarabunPSK" w:cs="TH SarabunPSK"/>
          <w:sz w:val="32"/>
          <w:szCs w:val="32"/>
          <w:cs/>
        </w:rPr>
        <w:t xml:space="preserve">19 ระหว่างวันที่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14-25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2565 </w:t>
      </w:r>
      <w:r w:rsidR="001E0F0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ณ กรุงปานามา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ซิ</w:t>
      </w:r>
      <w:r w:rsidRPr="002D7DA5">
        <w:rPr>
          <w:rFonts w:ascii="TH SarabunPSK" w:hAnsi="TH SarabunPSK" w:cs="TH SarabunPSK"/>
          <w:sz w:val="32"/>
          <w:szCs w:val="32"/>
          <w:cs/>
        </w:rPr>
        <w:t>ตี้ สาธารณรัฐปานามา โดยมีผู้อำนวยการกองคุ้มครองพันธุ์สัตว์ป่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า</w:t>
      </w:r>
      <w:r w:rsidRPr="002D7DA5">
        <w:rPr>
          <w:rFonts w:ascii="TH SarabunPSK" w:hAnsi="TH SarabunPSK" w:cs="TH SarabunPSK"/>
          <w:sz w:val="32"/>
          <w:szCs w:val="32"/>
          <w:cs/>
        </w:rPr>
        <w:t>และพืชป่าตามอนุสัญญา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>กรมอุทยานแห่งชาติ สัตว์ป่า และพันธุ์พืช เป็นหัวหน้าคณะผู้แทนไทยเข้าร่วมการประชุมฯ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>มีข้อเสนอ (</w:t>
      </w:r>
      <w:r w:rsidRPr="002D7DA5">
        <w:rPr>
          <w:rFonts w:ascii="TH SarabunPSK" w:hAnsi="TH SarabunPSK" w:cs="TH SarabunPSK"/>
          <w:sz w:val="32"/>
          <w:szCs w:val="32"/>
        </w:rPr>
        <w:t>Proposals</w:t>
      </w:r>
      <w:r w:rsidRPr="002D7DA5">
        <w:rPr>
          <w:rFonts w:ascii="TH SarabunPSK" w:hAnsi="TH SarabunPSK" w:cs="TH SarabunPSK"/>
          <w:sz w:val="32"/>
          <w:szCs w:val="32"/>
          <w:cs/>
        </w:rPr>
        <w:t>) และเอกสารการดำเนินงาน (</w:t>
      </w:r>
      <w:r w:rsidRPr="002D7DA5">
        <w:rPr>
          <w:rFonts w:ascii="TH SarabunPSK" w:hAnsi="TH SarabunPSK" w:cs="TH SarabunPSK"/>
          <w:sz w:val="32"/>
          <w:szCs w:val="32"/>
        </w:rPr>
        <w:t>Working Documents</w:t>
      </w:r>
      <w:r w:rsidRPr="002D7DA5">
        <w:rPr>
          <w:rFonts w:ascii="TH SarabunPSK" w:hAnsi="TH SarabunPSK" w:cs="TH SarabunPSK"/>
          <w:sz w:val="32"/>
          <w:szCs w:val="32"/>
          <w:cs/>
        </w:rPr>
        <w:t>) ที่เกี่ยวข้องกับไทย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>มีสาระสำคัญสรุปได้ ดังนี้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>1.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ที่ประชุมมีมติเห็นชอบข้อเสนอขอบรรจุ ถอดถอน หรือเลื่อนบัญชีชนิดพันธุ์ในบัญชี 1 และ 2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โดยข้อเสนอสำคัญที่เกี่ยวข้องกับไทยในฐานะเป็นประเทศถิ่นแพร่กระจายและเป็นประเทศที่มีการค้าภายในประเทศซึ่งชนิดพันธุ์ดังกล่าว ดังนี้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2D7DA5">
        <w:rPr>
          <w:rFonts w:ascii="TH SarabunPSK" w:hAnsi="TH SarabunPSK" w:cs="TH SarabunPSK"/>
          <w:sz w:val="32"/>
          <w:szCs w:val="32"/>
          <w:cs/>
        </w:rPr>
        <w:t>ชนิดพันธุ์ที่ถูกบรรจุให้อยู่ในบัญชี 2 ได้แก่ นกกางเขนดง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ตะกอง (กิ้งก่ายักษ์) ปลาฉลามทุกชนิดในวงศ์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Carcharhinidae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ปลาฉลามหัวค้อน ในวงศ์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Sphyrnidae</w:t>
      </w:r>
      <w:proofErr w:type="spellEnd"/>
      <w:r w:rsidRPr="002D7DA5">
        <w:rPr>
          <w:rFonts w:ascii="TH SarabunPSK" w:hAnsi="TH SarabunPSK" w:cs="TH SarabunPSK"/>
          <w:sz w:val="32"/>
          <w:szCs w:val="32"/>
          <w:cs/>
        </w:rPr>
        <w:t>ปลาโรนันทุกชนิด และปลิงทะเล</w:t>
      </w:r>
      <w:r w:rsidR="001E0F0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ทุกชนิดในสกุล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Thelenota</w:t>
      </w:r>
      <w:proofErr w:type="spellEnd"/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2D7DA5">
        <w:rPr>
          <w:rFonts w:ascii="TH SarabunPSK" w:hAnsi="TH SarabunPSK" w:cs="TH SarabunPSK"/>
          <w:sz w:val="32"/>
          <w:szCs w:val="32"/>
          <w:cs/>
        </w:rPr>
        <w:t>ชนิดพันธุ์ที่ถูกขอปรับจากบัญชี 2 เป็นบัญชี 1 คือ นกปรอดแม่ทะ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2D7DA5">
        <w:rPr>
          <w:rFonts w:ascii="TH SarabunPSK" w:hAnsi="TH SarabunPSK" w:cs="TH SarabunPSK"/>
          <w:sz w:val="32"/>
          <w:szCs w:val="32"/>
          <w:cs/>
        </w:rPr>
        <w:t>การแก้ไขคำอธิบายแนบท้าย (</w:t>
      </w:r>
      <w:r w:rsidRPr="002D7DA5">
        <w:rPr>
          <w:rFonts w:ascii="TH SarabunPSK" w:hAnsi="TH SarabunPSK" w:cs="TH SarabunPSK"/>
          <w:sz w:val="32"/>
          <w:szCs w:val="32"/>
        </w:rPr>
        <w:t>Annotation</w:t>
      </w:r>
      <w:r w:rsidRPr="002D7DA5">
        <w:rPr>
          <w:rFonts w:ascii="TH SarabunPSK" w:hAnsi="TH SarabunPSK" w:cs="TH SarabunPSK"/>
          <w:sz w:val="32"/>
          <w:szCs w:val="32"/>
          <w:cs/>
        </w:rPr>
        <w:t>) ของพืชวงศ์กล้วยไม้</w:t>
      </w:r>
      <w:r w:rsidR="001E0F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Orchidaceae</w:t>
      </w:r>
      <w:proofErr w:type="spellEnd"/>
      <w:r w:rsidRPr="002D7DA5">
        <w:rPr>
          <w:rFonts w:ascii="TH SarabunPSK" w:hAnsi="TH SarabunPSK" w:cs="TH SarabunPSK"/>
          <w:sz w:val="32"/>
          <w:szCs w:val="32"/>
          <w:cs/>
        </w:rPr>
        <w:t>) เพิ่มข้อยกเว้น เครื่องสำอางที่มีส่วนผสมของส่วนหรือสิ่งที่เกี่ยวเนื่องกับกล้วยไม้</w:t>
      </w:r>
      <w:r w:rsidRPr="002D7DA5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Cycnoches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cooperi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Gastrodia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elata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Phalaenopsis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amabilis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Phalaenopsis</w:t>
      </w:r>
      <w:proofErr w:type="spellEnd"/>
      <w:r w:rsidRPr="002D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D7DA5">
        <w:rPr>
          <w:rFonts w:ascii="TH SarabunPSK" w:hAnsi="TH SarabunPSK" w:cs="TH SarabunPSK"/>
          <w:sz w:val="32"/>
          <w:szCs w:val="32"/>
        </w:rPr>
        <w:t>lobbi</w:t>
      </w:r>
      <w:proofErr w:type="spellEnd"/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  <w:t>นอกจากนี้ สำหรับข้อเสนอของไทยที่เสนอขอปรับจระเข้น้ำจืดพันธุ์ไทย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>(</w:t>
      </w:r>
      <w:r w:rsidRPr="002D7DA5">
        <w:rPr>
          <w:rFonts w:ascii="TH SarabunPSK" w:hAnsi="TH SarabunPSK" w:cs="TH SarabunPSK"/>
          <w:sz w:val="32"/>
          <w:szCs w:val="32"/>
        </w:rPr>
        <w:t>Siamese crocodile</w:t>
      </w:r>
      <w:r w:rsidRPr="002D7DA5">
        <w:rPr>
          <w:rFonts w:ascii="TH SarabunPSK" w:hAnsi="TH SarabunPSK" w:cs="TH SarabunPSK"/>
          <w:sz w:val="32"/>
          <w:szCs w:val="32"/>
          <w:cs/>
        </w:rPr>
        <w:t>) จากบัญชี 1 เป็นบัญชี 2 ซึ่งอยู่ในความรับผิดชอบของกรมประมง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>โดยมีโควตาเป็นศูนย์ ซึ่งตัวอย่างชนิดพันธุ์ที่ได้มาจากธรรมชาติ</w:t>
      </w:r>
      <w:r w:rsidRPr="002D7DA5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ไม่ผ่านการพิจารณาของที่ประชุม</w:t>
      </w:r>
      <w:r w:rsidRPr="002D7DA5">
        <w:rPr>
          <w:rFonts w:ascii="TH SarabunPSK" w:hAnsi="TH SarabunPSK" w:cs="TH SarabunPSK" w:hint="cs"/>
          <w:sz w:val="32"/>
          <w:szCs w:val="32"/>
          <w:vertAlign w:val="superscript"/>
          <w:cs/>
        </w:rPr>
        <w:t>4</w:t>
      </w:r>
    </w:p>
    <w:p w:rsidR="00101E1D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ที่ประชุมมีมติที่เกี่ยวข้องในการพิจารณาเอกสารการดำเนินงาน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ซึ่งมีวาระที่เกี่ยวข้องกับไทย ดังนี้</w:t>
      </w:r>
    </w:p>
    <w:p w:rsidR="001E0F0D" w:rsidRDefault="001E0F0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0F0D" w:rsidRDefault="001E0F0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E0F0D" w:rsidRPr="002D7DA5" w:rsidRDefault="001E0F0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5760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ผู้แทนภูมิภาคของคณะกรรมการด้านพืช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5</w:t>
            </w:r>
          </w:p>
        </w:tc>
        <w:tc>
          <w:tcPr>
            <w:tcW w:w="5760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ผลการคัดเลือกผู้แทนฯ สำหรับภูมิภาคเอเชีย ประกอบด้วย ผู้แทนหลัก 2 ราย จากสาธารณรัฐประชาชนจีนและสาธารณรัฐอินโดนีเซียและผู้แทนสำรอง 2 รายจากไทยและประเทศสิงคโปร์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รายงานการค้าสัตว์ป่าพืชป่าโลก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World Wildlife Trade Report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760" w:type="dxa"/>
          </w:tcPr>
          <w:p w:rsidR="00101E1D" w:rsidRPr="002D7DA5" w:rsidRDefault="00101E1D" w:rsidP="001E0F0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รับทราบรายงานฯ ฉบับริเริ่ม และรับรองร่างข้อตัดสินใจโดยให้สำนักเลขาธิการ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ออกหนังสือแจ้งเวียนภาคีเพื่อขอความเห็นต่อรายงานฯ ฉบับริเริ่ม แล้วรายงานให้คณะกรรมการบริหารอนุสัญญา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Standing Committee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SC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D7DA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6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ทราบเพื่อเสนอแนะต่อที่ประชุมภาคีอนุสัญญา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20 </w:t>
            </w:r>
          </w:p>
        </w:tc>
      </w:tr>
      <w:tr w:rsidR="00101E1D" w:rsidRPr="002D7DA5" w:rsidTr="00957AC6">
        <w:tc>
          <w:tcPr>
            <w:tcW w:w="3256" w:type="dxa"/>
            <w:vMerge w:val="restart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ช้าง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Elephants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  <w:tcBorders>
              <w:bottom w:val="dashSmallGap" w:sz="4" w:space="0" w:color="auto"/>
            </w:tcBorders>
          </w:tcPr>
          <w:p w:rsidR="00101E1D" w:rsidRPr="002D7DA5" w:rsidRDefault="00101E1D" w:rsidP="001E0F0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การค้าตัวอย่างพันธุ์ช้าง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ที่ประชุมเห็นชอบร่างข้อตัดสินใจที่มีการปรับแก้โดยให้ทุกภาคีรายงานการดำเนินงานที่เกี่ยวข้อง (มิใช่เฉพาะภาคีที่เป็นถิ่นแพร่กระจายช้างเอเชีย) รวมทั้งให้เพิ่มประเด็นความร่วมมือกับประเทศถิ่นแพร่กระจายและผู้มีส่วนได้เสียที่เกี่ยวข้อง เพื่อดำเนินการพัฒนาระบบการลงทะเบียน การทำเครื่องหมาย และการตรวจสอบย้อนกลับ</w:t>
            </w:r>
          </w:p>
        </w:tc>
      </w:tr>
      <w:tr w:rsidR="00101E1D" w:rsidRPr="002D7DA5" w:rsidTr="00957AC6">
        <w:tc>
          <w:tcPr>
            <w:tcW w:w="3256" w:type="dxa"/>
            <w:vMerge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1D" w:rsidRPr="002D7DA5" w:rsidRDefault="00101E1D" w:rsidP="001E0F0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0" w:firstLine="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สต็อกงาช้าง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ที่ประชุมมีมติเห็นชอบร่างข้อตัดสินใจ 3 ข้อที่แก้ไขโดยสำนักเลขาธิการ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ได้แก่ (1) ให้ภาคีส่งข้อมูลสต็อกงาช้างให้ครบถ้วนไปยังสำนักเลขาธิการ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ทุกปี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และให้ภาคีมั่นใจว่ามีเงินทุนการเสริมสร้างศักยภาพ และการฝึกอบรมอย่างเพียงพอ เพื่อให้มั่นใจว่าสต็อกงาช้างมีการตรวจนับและได้รับการรักษาความปลอดภัย รวมถึงมีการจัดการอย่างเหมาะสม (2) ให้สำนักเลขาธิการ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ภาคีที่ไม่ส่งข้อมูลสต็อกงาช้างทั้งของรัฐและของเอกชนที่มีปริมาณมากหรือข้อมูลสต็อกงาช้างที่ไม่ได้รับการรักษาความปลอดภัยที่ดี และรายงานให้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ทราบ ตลอดจนเผยแพร่ข้อมูลสรุปประจำปีเป็นภาพรวมข้อมูลน้ำหนักสต็อกงาช้างของภูมิภาค และ (3) ให้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พิจารณารายงานและข้อเสนอแนะจากสำนักเลขาธิการ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เพื่อตัดสินใจว่าภาคีที่ไม่รายงานการตรวจนับสต็อกงาช้างประจำปี หรือไม่มีการรักษาความปลอดภัยสต็อกที่ดีพอจะต้องมีการดำเนินการใด ๆ เพิ่มเติมหรือไม่</w:t>
            </w:r>
          </w:p>
        </w:tc>
      </w:tr>
      <w:tr w:rsidR="00101E1D" w:rsidRPr="002D7DA5" w:rsidTr="00957AC6">
        <w:tc>
          <w:tcPr>
            <w:tcW w:w="3256" w:type="dxa"/>
            <w:vMerge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1D" w:rsidRPr="002D7DA5" w:rsidRDefault="00101E1D" w:rsidP="001E0F0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0" w:firstLine="3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ระบบข้อมูลการค้าช้าง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Elephant Trade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Information System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ETIS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ที่ประชุมมีมติรับทราบรายงาน ทั้งนี้ ภาคีควรแบ่งปันข้อมูลผลการว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เคราะห์ทางนิติวิทยาศาสตร์ที่ระบุแหล่งที่มาของงาช้างของกลาง (หากมี) ให้กับ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ETIS</w:t>
            </w:r>
          </w:p>
        </w:tc>
      </w:tr>
      <w:tr w:rsidR="00101E1D" w:rsidRPr="002D7DA5" w:rsidTr="00957AC6">
        <w:tc>
          <w:tcPr>
            <w:tcW w:w="3256" w:type="dxa"/>
            <w:vMerge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01E1D" w:rsidRPr="002D7DA5" w:rsidRDefault="00101E1D" w:rsidP="001E0F0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0" w:firstLine="3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การปิดตลาดการค้างาช้างภายในประเทศ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ที่ประชุมมีมติเห็นชอบร่างข้อตัดสินใจที่แก้ไขโดยสำนักเลขาธิการ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ห้มีการหารือความเป็นไปได้ในการวิเคราะห์ข้อมูลการตรวจยึดงาช้างที่เชื่อมโยงกับตลาดการค้างาช้างภายในประเทศ และวิเคราะห์ในรายงาน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ETIS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พร้อมทั้งรายงานไปยัง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และที่ประชุมภาคีอนุสัญญา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20</w:t>
            </w:r>
          </w:p>
        </w:tc>
      </w:tr>
      <w:tr w:rsidR="00101E1D" w:rsidRPr="002D7DA5" w:rsidTr="00957AC6">
        <w:tc>
          <w:tcPr>
            <w:tcW w:w="3256" w:type="dxa"/>
            <w:vMerge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dashSmallGap" w:sz="4" w:space="0" w:color="auto"/>
              <w:bottom w:val="single" w:sz="4" w:space="0" w:color="auto"/>
            </w:tcBorders>
          </w:tcPr>
          <w:p w:rsidR="00101E1D" w:rsidRPr="002D7DA5" w:rsidRDefault="00101E1D" w:rsidP="001E0F0D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0" w:firstLine="3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กระบวนการแผนปฏิบัติการงาช้างแห่งชาติ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National Ivory Action Plan process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NIAP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D7DA5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ที่ประชุมมีมติรับรองร่างข้อตัดสินใจที่จัดทำใหม่โดยคณะทำงานที่ตั้งขึ้นในช่วงการประชุมภาคี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19 โดยให้สำนักเลขาธิการ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ทบทวนกระบวนการแผนปฏิบัติการงาช้างแห่งชาติ แล้วรายงานให้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ทราบ และให้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ทบทวนรายงานและจัดเตรียมรายงานพร้อมข้อแนะนำเพื่อปรับปรุงกระบวนการ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NIAP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เสนอต่อที่ประชุมภาคีอนุสัญญา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20 พิจารณาต่อไป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คณะทำงานสัตว์ตระกูลเสือของ </w:t>
            </w: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CITES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CITES Big Cats Task Force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 ดังนี้</w:t>
            </w:r>
          </w:p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ให้สำนักเลขาธิการ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จัดประชุมคณะทำงานสัตว์ตระกูลเสือของ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ห้มีการหารือประเด็นการบังคับใช้กฎหมายและการดำเนินการที่เกี่ยวข้องกับการค้าผิดกฎหมายซึ่งสัตว์ตระกูลเสือ และรายงานผลไปยัง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SC</w:t>
            </w:r>
          </w:p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ให้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พิจารณารายงานการดำเนินการจากสำนักเลขาธิการ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CITES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และให้ข้อเสนอแนะต่อสำนักเลขาธิการ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และประเทศต้นทางทางผ่าน และปลายทางของสัตว์ตระกูลเสือพร้อมรายงานต่อที่ประชุมภาคีอนุสัญญา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และเผยแพร่ข้อมูลบนเว็บไซต์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CITES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เพื่อแจ้งให้ผู้มีส่วนได้เสียที่เกี่ยวข้องรับทราบ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สัตว์ตระกูลเสือของเอเชีย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Asian Big Cats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ที่ประชุมมีมติรับรอง ดังนี้</w:t>
            </w:r>
          </w:p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การแก้ไขมติที่ประชุมที่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12.5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โดยให้ประเทศผู้บริโภคเสือโคร่งและสัตว์ตระกูลเสือของเอเชียชนิดอื่น ๆ ทำงานร่วมกับผู้เชี่ยวชาญเรื่องการเปลี่ยนแปลงพฤติกรรม ด้านการตลาดและการสื่อสาร เพื่อหยุดความต้องการซากและอนุพันธ์จากสัตว์ตระกูลเสือ (เช่น หนังนำมาทำพรม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เขี้ยว/เล็บนำมาทำเครื่องประดับ กระดูกเสือนำมาดองเหล้า และซากนำมาทำสตัฟฟ์สัตว์) และริเริ่มการดำเนินการด้านการเปลี่ยนแปลงพฤติกรรม รวมถึงการสร้างฐานข้อมูลการสร้างกลไกการติดตามตรวจสอบที่เข้มแข็งเพื่อประเมินประสิทธิภาพของการดำเนินการดังกล่าว</w:t>
            </w:r>
          </w:p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ร่างข้อตัดสินใจโดยให้ภาคีแจ้งสำนักเลขาธิการ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เกี่ยวกับโครงการวิจัยด้านพันธุกรรมที่ดำเนินการในประเทศ เน้นการพัฒนาเทคนิคเพื่อสนับสนุนการจัดการการค้าสัตว์ตระกูลเสือที่ผิดกฎหมาย ให้กฎหมายของชาติมีประเด็นแบ่งปันข้อมูลสารพันธุกรรม 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Deoxyribonucleic acid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DNA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 สัตว์ตระกูลเสือกับโครงการวิจัยพันธุกรรม และรับทราบว่าภาคีสามารถเข้าถึงวิธีการและเครื่องมือการจำแนกเสือโคร่งและระบุตัวตนที่วิเคราะห์จากซากเสือโคร่งและอนุพันธ์โดยไม่มีค่าใช้จ่ายซึ่งพัฒนาโดยสาธารณรัฐเช็ก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ลิ่น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Pangolins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ที่ประชุมเห็นชอบต่อร่างมติที่ประชุม โดยภาคีที่เป็นประเทศถิ่นแพร่กระจายและประเทศทางผ่าน ควรมีการควบคุมการบังคับใช้กฎหมายที่เข้มงวดเพื่อจัดการการค้าลิ่นผิดกฎหมาย รวมถึงให้ความสำคัญต่อการสร้างความเข้มแข็งด้านการบังคับใช้กฎหมายในเขตชายแดนสำคัญ สนับสนุน และ/หรือพัฒนาการดำเนินการเครือข่ายบังคับใช้กฎหมายของภูมิภาค (หากเป็นไปได้)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งบประมาณและโปรแกรมงาน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2566-2568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ประชุมมีมติรับรองมติที่ประชุมเกี่ยวกับการเงินและแผนการประมาณการค่าใช้จ่ายในการดำเนินงานของ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ในช่วงปี 2566-2568 ตามอัตราการเติบโตที่เพิ่มขึ้น โดยในส่วนของ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เงินค่าอุดหนุนการเป็นสมาชิกอนุสัญญา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ของไทย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8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จากเดิม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61,712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ดอลลาร์สหรัฐต่อ 3 ปี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1,927,265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บาทต่อ 3 ปี)* 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เป็น </w:t>
            </w: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70,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717 ดอลลาร์สหรัฐต่อ 3 ปี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437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614.99 บาทต่อ 3 ปี)** 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หรือคิดเป็นอัตราเฉลี่ย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จากเดิม 20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571 ดอลลาร์สหรัฐต่อปี (642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432.33 บาทต่อปี) 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 23</w:t>
            </w: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572 ดอลลาร์สหรัฐต่อปี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(809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827.85 บาทต่อปี)**</w:t>
            </w:r>
          </w:p>
        </w:tc>
      </w:tr>
      <w:tr w:rsidR="00101E1D" w:rsidRPr="002D7DA5" w:rsidTr="00957AC6">
        <w:tc>
          <w:tcPr>
            <w:tcW w:w="3256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การประชุมภาคีอนุสัญญา </w:t>
            </w:r>
            <w:r w:rsidRPr="002D7D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20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101E1D" w:rsidRPr="002D7DA5" w:rsidRDefault="00101E1D" w:rsidP="00426C35">
            <w:pPr>
              <w:pStyle w:val="ListParagraph"/>
              <w:spacing w:line="340" w:lineRule="exact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มีกำหนดจะจัดขึ้นในปี 2568 (ค.ศ. 2025) ซึ่งยังไม่มีประเทศที่เสนอตัวเป็นเจ้าภาพ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9</w:t>
            </w:r>
          </w:p>
        </w:tc>
      </w:tr>
    </w:tbl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* 1 ดอลลาร์สหรัฐ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31.23 บาท อ้างอิงจากอัตราแลกเปลี่ยนธนาคารแห่งประเทศไทย (ธปท.) ณ วันที่ 18 กุมภาพันธ์ 2563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    ** </w:t>
      </w:r>
      <w:r w:rsidRPr="002D7DA5">
        <w:rPr>
          <w:rFonts w:ascii="TH SarabunPSK" w:hAnsi="TH SarabunPSK" w:cs="TH SarabunPSK"/>
          <w:sz w:val="32"/>
          <w:szCs w:val="32"/>
          <w:cs/>
        </w:rPr>
        <w:t>1 ดอลลาร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์สหรัฐ </w:t>
      </w:r>
      <w:r w:rsidRPr="002D7DA5">
        <w:rPr>
          <w:rFonts w:ascii="TH SarabunPSK" w:hAnsi="TH SarabunPSK" w:cs="TH SarabunPSK"/>
          <w:sz w:val="32"/>
          <w:szCs w:val="32"/>
          <w:cs/>
        </w:rPr>
        <w:t>=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34.47 บาท อ้างอิงจากอัตราแลกเปลี่ยน ธปท. ณ วันที่ 11 เมษายน 2566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</w:rPr>
        <w:tab/>
      </w:r>
      <w:r w:rsidRPr="002D7DA5">
        <w:rPr>
          <w:rFonts w:ascii="TH SarabunPSK" w:hAnsi="TH SarabunPSK" w:cs="TH SarabunPSK"/>
          <w:sz w:val="32"/>
          <w:szCs w:val="32"/>
        </w:rPr>
        <w:tab/>
        <w:t>3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เพื่อให้การดำเนินการตามอนุสัญญา </w:t>
      </w:r>
      <w:r w:rsidRPr="002D7DA5">
        <w:rPr>
          <w:rFonts w:ascii="TH SarabunPSK" w:hAnsi="TH SarabunPSK" w:cs="TH SarabunPSK"/>
          <w:sz w:val="32"/>
          <w:szCs w:val="32"/>
        </w:rPr>
        <w:t xml:space="preserve">CITES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ของไทยเป็นไปตามมติที่ประชุมภาคีอนุสัญญา </w:t>
      </w:r>
      <w:r w:rsidRPr="002D7DA5">
        <w:rPr>
          <w:rFonts w:ascii="TH SarabunPSK" w:hAnsi="TH SarabunPSK" w:cs="TH SarabunPSK"/>
          <w:sz w:val="32"/>
          <w:szCs w:val="32"/>
        </w:rPr>
        <w:t xml:space="preserve">CITES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ครั้งที่ 19 จึงเห็นควรเสนอให้หน่วยงานที่เกี่ยวข้องดำเนินการ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1E1D" w:rsidRPr="002D7DA5" w:rsidTr="00A43EF5"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101E1D" w:rsidRPr="002D7DA5" w:rsidTr="00A43EF5"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พิจารณาจัดทำและเสนอร่างประกาศ ทส. เรื่อง กำหนดชนิดสัตว์ป่า ซากของสัตว์ป่า และผลิตภัณฑ์ที่ทำจากซากของสัตว์ป่าที่ห้ามนำเข้าหรือส่งออก และร่างประกาศ กษ. เรื่อง พืชอนุรักษ์ เพื่อให้สอดคล้องกับการเปลี่ยนแปลงบัญชีชนิดพันธุ์สัตว์ป่าและพืชป่าในการประชุมภาคีอนุสัญญา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="00957AC6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19</w:t>
            </w:r>
          </w:p>
        </w:tc>
        <w:tc>
          <w:tcPr>
            <w:tcW w:w="4508" w:type="dxa"/>
            <w:vMerge w:val="restart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กษ. และ ทส.</w:t>
            </w:r>
          </w:p>
        </w:tc>
      </w:tr>
      <w:tr w:rsidR="00101E1D" w:rsidRPr="002D7DA5" w:rsidTr="00A43EF5"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2. จัดทำรายงานเกี่ยวกับเรื่องต่าง ๆ ตามที่ถูกร้องขอ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10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ส่งสำนักเลขาธิการ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ตามกำหนดเวลา</w:t>
            </w:r>
          </w:p>
        </w:tc>
        <w:tc>
          <w:tcPr>
            <w:tcW w:w="4508" w:type="dxa"/>
            <w:vMerge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1E1D" w:rsidRPr="002D7DA5" w:rsidTr="00A43EF5"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กำหนดมาตรการต่าง ๆ เพิ่มเติม เพื่อควบคุมประชากรเสือในกรงเลี้ยงและควบคุมไม่ให้ตัวอย่างพันธุ์ของเสือในกรงเลี้ยงออกไปสู่การค้าที่ผิดกฎหมาย</w:t>
            </w:r>
          </w:p>
        </w:tc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ทส.</w:t>
            </w:r>
          </w:p>
        </w:tc>
      </w:tr>
      <w:tr w:rsidR="00101E1D" w:rsidRPr="002D7DA5" w:rsidTr="00A43EF5"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ขอสงวนสิทธิ 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>Reservation</w:t>
            </w:r>
            <w:r w:rsidRPr="002D7D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ชนิดพันธุ์ที่พบว่ามีการค้ามากในไทยที่มีการบรรจุอยู่ในบัญชี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หรือปรับเลื่อนบัญชี ได้แก่ ปลาฉลามทุกชนิดในวงศ์ </w:t>
            </w:r>
            <w:proofErr w:type="spellStart"/>
            <w:r w:rsidRPr="002D7DA5">
              <w:rPr>
                <w:rFonts w:ascii="TH SarabunPSK" w:hAnsi="TH SarabunPSK" w:cs="TH SarabunPSK"/>
                <w:sz w:val="32"/>
                <w:szCs w:val="32"/>
              </w:rPr>
              <w:t>Carcharhinidae</w:t>
            </w:r>
            <w:proofErr w:type="spellEnd"/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กษ.</w:t>
            </w:r>
          </w:p>
        </w:tc>
      </w:tr>
      <w:tr w:rsidR="00101E1D" w:rsidRPr="002D7DA5" w:rsidTr="00A43EF5"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ตั้งงบประมาณเงินอุดหนุนการเป็นสมาชิกอนุสัญญา </w:t>
            </w:r>
            <w:r w:rsidRPr="002D7DA5">
              <w:rPr>
                <w:rFonts w:ascii="TH SarabunPSK" w:hAnsi="TH SarabunPSK" w:cs="TH SarabunPSK"/>
                <w:sz w:val="32"/>
                <w:szCs w:val="32"/>
              </w:rPr>
              <w:t xml:space="preserve">CITES </w:t>
            </w: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ที่ถูกปรับเพิ่มขึ้น</w:t>
            </w:r>
          </w:p>
        </w:tc>
        <w:tc>
          <w:tcPr>
            <w:tcW w:w="4508" w:type="dxa"/>
          </w:tcPr>
          <w:p w:rsidR="00101E1D" w:rsidRPr="002D7DA5" w:rsidRDefault="00101E1D" w:rsidP="00426C3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DA5">
              <w:rPr>
                <w:rFonts w:ascii="TH SarabunPSK" w:hAnsi="TH SarabunPSK" w:cs="TH SarabunPSK" w:hint="cs"/>
                <w:sz w:val="32"/>
                <w:szCs w:val="32"/>
                <w:cs/>
              </w:rPr>
              <w:t>ทส.</w:t>
            </w:r>
          </w:p>
        </w:tc>
      </w:tr>
    </w:tbl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จากการประสาน ทส. และ กษ. (กรมประมง) แจ้งว่า ในประเด็นที่ประชุมฯ ไม่เห็นชอบการนำเสนอขอปรับลดบัญชีจระเข้น้ำจืดพันธุ์ไทยจากบัญชี 1 เป็นบัญชี 2 กษ. ในฐานะหน่วยงานหลักจะจัดประชุมเพื่อหารือกับหน่วยงานที่เกี่ยวข้องต่อไป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/>
          <w:sz w:val="32"/>
          <w:szCs w:val="32"/>
          <w:cs/>
        </w:rPr>
        <w:tab/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สำหรับประเด็นที่เกี่ยวข้องกับการปฏิบัติหน้าที่ของคณะรัฐมนตรีหลังยุบสภาผู้แทนราษฎรตามมาตรา 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169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(1</w:t>
      </w:r>
      <w:r w:rsidRPr="002D7DA5">
        <w:rPr>
          <w:rFonts w:ascii="TH SarabunPSK" w:hAnsi="TH SarabunPSK" w:cs="TH SarabunPSK" w:hint="cs"/>
          <w:sz w:val="32"/>
          <w:szCs w:val="32"/>
          <w:cs/>
        </w:rPr>
        <w:t>)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ที่บัญญัติให้คณะรัฐมนตรีที่พ้นจากตำแหน่งหลังจากมีการ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</w:t>
      </w:r>
      <w:r w:rsidRPr="002D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เว้นแต่ที่กำหนดไว้แล้วในงบประมาณรายจ่ายประจำปี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ทส. ได้ชี้แจงข้อมูลเพิ่มเติมว่าในประเด็นของเงินอุดหนุนรายปีการเป็นสมาชิกอนุสัญญา </w:t>
      </w:r>
      <w:r w:rsidRPr="002D7DA5">
        <w:rPr>
          <w:rFonts w:ascii="TH SarabunPSK" w:hAnsi="TH SarabunPSK" w:cs="TH SarabunPSK"/>
          <w:b/>
          <w:bCs/>
          <w:sz w:val="32"/>
          <w:szCs w:val="32"/>
        </w:rPr>
        <w:t xml:space="preserve">CITES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ประเทศสมาชิกจะต้องจ่ายเงินอุดหนุนรายปีเพื่อเป็นค่าใช้จ่ายในการดำเนินงานของสำนักเลขาธิการ </w:t>
      </w:r>
      <w:r w:rsidRPr="002D7DA5">
        <w:rPr>
          <w:rFonts w:ascii="TH SarabunPSK" w:hAnsi="TH SarabunPSK" w:cs="TH SarabunPSK"/>
          <w:b/>
          <w:bCs/>
          <w:sz w:val="32"/>
          <w:szCs w:val="32"/>
        </w:rPr>
        <w:t>CITES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โดยได้ตั้งงบประมาณเงินอุดหนุน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การเป็นสมาชิกฯ ไว้ในงบประมาณรายจ่ายประจำปีต่อเนื่องทุกปี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สำหรับปีงบประมาณ พ.ศ. 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ได้ดำเนินการจ่ายเงินอุดหนุนการเป็นสมาชิกฯ เรียบร้อยแล้วเป็นจำนวนเงิน 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>820</w:t>
      </w:r>
      <w:r w:rsidRPr="002D7DA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798.44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>บาท (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Pr="002D7DA5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572 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ดอลลาร์สหรัฐ) และได้จัดทำคำของบประมาณรายจ่ายประจำปีงบประมาณ พ.ศ. 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D7D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สำหรับเงินอุดหนุนการเป็นสมาชิกฯ ของปี 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2D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DA5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เสนอตามขั้นตอนแล้ว</w:t>
      </w:r>
    </w:p>
    <w:p w:rsidR="00101E1D" w:rsidRPr="002D7DA5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7DA5">
        <w:rPr>
          <w:rFonts w:ascii="TH SarabunPSK" w:hAnsi="TH SarabunPSK" w:cs="TH SarabunPSK"/>
          <w:sz w:val="32"/>
          <w:szCs w:val="32"/>
        </w:rPr>
        <w:t>__________________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442E67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442E67">
        <w:rPr>
          <w:rFonts w:ascii="TH SarabunPSK" w:hAnsi="TH SarabunPSK" w:cs="TH SarabunPSK" w:hint="cs"/>
          <w:sz w:val="28"/>
          <w:cs/>
        </w:rPr>
        <w:t xml:space="preserve">อนุสัญญา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 xml:space="preserve">มีภาคีทั้งสิ้น 183 ประเทศ ไทยเป็นสมาชิกลำดับที่ 80 โดยอนุสัญญาฯ มีวัตถุประสงค์เป็นการปกป้องและคุ้มครองสัตว์ป่าและพืชพรรณป่าจากการใช้ประโยชน์เพื่อการค้าระหว่างประเทศที่เกิดขึ้นมากจนอาจทำให้สัตว์และพืชบางชนิดสูญพันธุ์ได้ โดยภายใต้อนุสัญญาฯ ประเทศสมาชิกต้องจัดให้มีบทบัญญัติทางกฎหมายที่ใช้บังคับตามข้อกำหนดของอนุสัญญาฯ โดยการห้ามทำการค้าพันธุ์พืชและสัตว์ที่เป็นการละเมิดอนุสัญญาฯ และมีการกำหนดบทลงโทษสำหรับผู้ฝ่าฝืน ทั้งนี้ ประเทศสมาชิกจะจัดประชุมทุก 2-3 ปี เพื่อทบทวนการนำข้อบังคับของ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>ไปใช้ ตลอดจนเพื่อทบทวนความเหมาะสมของบัญชีสัตว์และพืชที่อยู่ในอนุสัญญาฯ ด้วย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442E67">
        <w:rPr>
          <w:rFonts w:ascii="TH SarabunPSK" w:hAnsi="TH SarabunPSK" w:cs="TH SarabunPSK"/>
          <w:sz w:val="28"/>
          <w:vertAlign w:val="superscript"/>
        </w:rPr>
        <w:t>2</w:t>
      </w:r>
      <w:r w:rsidRPr="00442E67">
        <w:rPr>
          <w:rFonts w:ascii="TH SarabunPSK" w:hAnsi="TH SarabunPSK" w:cs="TH SarabunPSK"/>
          <w:sz w:val="28"/>
          <w:cs/>
        </w:rPr>
        <w:t xml:space="preserve"> </w:t>
      </w:r>
      <w:r w:rsidRPr="00442E67">
        <w:rPr>
          <w:rFonts w:ascii="TH SarabunPSK" w:hAnsi="TH SarabunPSK" w:cs="TH SarabunPSK" w:hint="cs"/>
          <w:sz w:val="28"/>
          <w:cs/>
        </w:rPr>
        <w:t>จากการ</w:t>
      </w:r>
      <w:r w:rsidRPr="00442E67">
        <w:rPr>
          <w:rFonts w:ascii="TH SarabunPSK" w:hAnsi="TH SarabunPSK" w:cs="TH SarabunPSK"/>
          <w:sz w:val="28"/>
          <w:cs/>
        </w:rPr>
        <w:t>ประสานกรมวิชาการเกษตร (กษ.) แจ้งว่า การแก้</w:t>
      </w:r>
      <w:r w:rsidRPr="00442E67">
        <w:rPr>
          <w:rFonts w:ascii="TH SarabunPSK" w:hAnsi="TH SarabunPSK" w:cs="TH SarabunPSK" w:hint="cs"/>
          <w:sz w:val="28"/>
          <w:cs/>
        </w:rPr>
        <w:t>ไ</w:t>
      </w:r>
      <w:r w:rsidRPr="00442E67">
        <w:rPr>
          <w:rFonts w:ascii="TH SarabunPSK" w:hAnsi="TH SarabunPSK" w:cs="TH SarabunPSK"/>
          <w:sz w:val="28"/>
          <w:cs/>
        </w:rPr>
        <w:t>ขคำธิบายแนบท้ายจะเป็นการแก้ไขข้อความในส่วนของ</w:t>
      </w:r>
      <w:r w:rsidRPr="00442E67">
        <w:rPr>
          <w:rFonts w:ascii="TH SarabunPSK" w:hAnsi="TH SarabunPSK" w:cs="TH SarabunPSK" w:hint="cs"/>
          <w:sz w:val="28"/>
          <w:cs/>
        </w:rPr>
        <w:t>บัญชีพืชของ</w:t>
      </w:r>
      <w:r w:rsidRPr="00442E67">
        <w:rPr>
          <w:rFonts w:ascii="TH SarabunPSK" w:hAnsi="TH SarabunPSK" w:cs="TH SarabunPSK"/>
          <w:sz w:val="28"/>
        </w:rPr>
        <w:t xml:space="preserve"> CITES </w:t>
      </w:r>
      <w:r w:rsidRPr="00442E67">
        <w:rPr>
          <w:rFonts w:ascii="TH SarabunPSK" w:hAnsi="TH SarabunPSK" w:cs="TH SarabunPSK"/>
          <w:sz w:val="28"/>
          <w:cs/>
        </w:rPr>
        <w:t>ซึ่งการเพิ่มข้อยก</w:t>
      </w:r>
      <w:r w:rsidRPr="00442E67">
        <w:rPr>
          <w:rFonts w:ascii="TH SarabunPSK" w:hAnsi="TH SarabunPSK" w:cs="TH SarabunPSK" w:hint="cs"/>
          <w:sz w:val="28"/>
          <w:cs/>
        </w:rPr>
        <w:t>เ</w:t>
      </w:r>
      <w:r w:rsidRPr="00442E67">
        <w:rPr>
          <w:rFonts w:ascii="TH SarabunPSK" w:hAnsi="TH SarabunPSK" w:cs="TH SarabunPSK"/>
          <w:sz w:val="28"/>
          <w:cs/>
        </w:rPr>
        <w:t>ว้นนั้น หมายถึง ถ้าเครื่องสำอางนั้นมีการใช้สารสกัดจากชนิดกล้วยไม้ชนิดดังกล่าว ไม่</w:t>
      </w:r>
      <w:r w:rsidRPr="00442E67">
        <w:rPr>
          <w:rFonts w:ascii="TH SarabunPSK" w:hAnsi="TH SarabunPSK" w:cs="TH SarabunPSK" w:hint="cs"/>
          <w:sz w:val="28"/>
          <w:cs/>
        </w:rPr>
        <w:t>ต้องขออนุญาต</w:t>
      </w:r>
      <w:r w:rsidRPr="00442E67">
        <w:rPr>
          <w:rFonts w:ascii="TH SarabunPSK" w:hAnsi="TH SarabunPSK" w:cs="TH SarabunPSK"/>
          <w:sz w:val="28"/>
          <w:cs/>
        </w:rPr>
        <w:t xml:space="preserve">การนำเข้าส่งออกจาก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/>
          <w:sz w:val="28"/>
          <w:cs/>
        </w:rPr>
        <w:t>แต่ถ้าเป็นต้นของชนิดกล้วยไม้ดังกล่าวยังคงต้องทำการขออนุญาตในการนำเข้าส่งออก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442E67">
        <w:rPr>
          <w:rFonts w:ascii="TH SarabunPSK" w:hAnsi="TH SarabunPSK" w:cs="TH SarabunPSK"/>
          <w:sz w:val="28"/>
          <w:vertAlign w:val="superscript"/>
        </w:rPr>
        <w:t>3</w:t>
      </w:r>
      <w:r w:rsidRPr="00442E67">
        <w:rPr>
          <w:rFonts w:ascii="TH SarabunPSK" w:hAnsi="TH SarabunPSK" w:cs="TH SarabunPSK"/>
          <w:sz w:val="28"/>
          <w:cs/>
        </w:rPr>
        <w:t xml:space="preserve"> โควตาเป็นศูนย์ ซึ่งตัวอย่างชนิดพันธุ์ที่ได้มาจากธรรมชาติ หมายถึง จะไม่มีการนำชนิดพันธุ์ตามธรรมชาติมาทำการค้าขาย</w:t>
      </w:r>
      <w:r w:rsidRPr="00442E67">
        <w:rPr>
          <w:rFonts w:ascii="TH SarabunPSK" w:hAnsi="TH SarabunPSK" w:cs="TH SarabunPSK" w:hint="cs"/>
          <w:sz w:val="28"/>
          <w:cs/>
        </w:rPr>
        <w:t xml:space="preserve"> </w:t>
      </w:r>
      <w:r w:rsidRPr="00442E67">
        <w:rPr>
          <w:rFonts w:ascii="TH SarabunPSK" w:hAnsi="TH SarabunPSK" w:cs="TH SarabunPSK"/>
          <w:sz w:val="28"/>
          <w:cs/>
        </w:rPr>
        <w:t>และส่งออกในเชิงพาณิชย์ จะดำเนินการเฉพาะชนิดพันธุ์ที่มาจากการเพาะพันธุ์เท่านั้น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442E67">
        <w:rPr>
          <w:rFonts w:ascii="TH SarabunPSK" w:hAnsi="TH SarabunPSK" w:cs="TH SarabunPSK" w:hint="cs"/>
          <w:sz w:val="28"/>
          <w:vertAlign w:val="superscript"/>
          <w:cs/>
        </w:rPr>
        <w:t xml:space="preserve">4 </w:t>
      </w:r>
      <w:r w:rsidRPr="00442E67">
        <w:rPr>
          <w:rFonts w:ascii="TH SarabunPSK" w:hAnsi="TH SarabunPSK" w:cs="TH SarabunPSK"/>
          <w:sz w:val="28"/>
          <w:cs/>
        </w:rPr>
        <w:t>จากการประสาน ทส. และ กษ. (กรมประม</w:t>
      </w:r>
      <w:r w:rsidRPr="00442E67">
        <w:rPr>
          <w:rFonts w:ascii="TH SarabunPSK" w:hAnsi="TH SarabunPSK" w:cs="TH SarabunPSK" w:hint="cs"/>
          <w:sz w:val="28"/>
          <w:cs/>
        </w:rPr>
        <w:t>ง</w:t>
      </w:r>
      <w:r w:rsidRPr="00442E67">
        <w:rPr>
          <w:rFonts w:ascii="TH SarabunPSK" w:hAnsi="TH SarabunPSK" w:cs="TH SarabunPSK"/>
          <w:sz w:val="28"/>
          <w:cs/>
        </w:rPr>
        <w:t>) แจ้งว่า การที่ข้อเสนอไม่ผ่านการพิจารณา เนื่องจากยังไม่สามารถพิสูจน์ได้ว่าปริมาณจระเข้น้ำจืดพันธุ์ไทยในธรรมชาติมีเพียงพอจนไม่เสี่ยงต่อการสูญพันธุ์ (ปัจจุบันยังไม่ทราบจำนวนที่แน่ชัด)</w:t>
      </w:r>
      <w:r w:rsidRPr="00442E67">
        <w:rPr>
          <w:rFonts w:ascii="TH SarabunPSK" w:hAnsi="TH SarabunPSK" w:cs="TH SarabunPSK" w:hint="cs"/>
          <w:sz w:val="28"/>
          <w:cs/>
        </w:rPr>
        <w:t xml:space="preserve"> </w:t>
      </w:r>
      <w:r w:rsidRPr="00442E67">
        <w:rPr>
          <w:rFonts w:ascii="TH SarabunPSK" w:hAnsi="TH SarabunPSK" w:cs="TH SarabunPSK"/>
          <w:sz w:val="28"/>
          <w:cs/>
        </w:rPr>
        <w:t>แต่หากช้อเสนอผ่านการพิจารณาจะเป็นการสร้างความเชื่อมั่นและเป็นผลในเชิงบวกต่อธุรกิจที่เกี่ยวข้องกับการค้าจระเข้น้ำจืดพันธุ์ไทยในตลาดโลก และ</w:t>
      </w:r>
      <w:r w:rsidRPr="00442E67">
        <w:rPr>
          <w:rFonts w:ascii="TH SarabunPSK" w:hAnsi="TH SarabunPSK" w:cs="TH SarabunPSK"/>
          <w:spacing w:val="-2"/>
          <w:sz w:val="28"/>
          <w:cs/>
        </w:rPr>
        <w:t>ยังลดการกีดกันทางการค้ากับกลุ่มประเทศในทวีปยุโรปและสหรัฐอเมริกา นอกจากนี้ ในที่ประชุมฯ</w:t>
      </w:r>
      <w:r w:rsidRPr="00442E67">
        <w:rPr>
          <w:rFonts w:ascii="TH SarabunPSK" w:hAnsi="TH SarabunPSK" w:cs="TH SarabunPSK" w:hint="cs"/>
          <w:sz w:val="28"/>
          <w:cs/>
        </w:rPr>
        <w:t xml:space="preserve"> </w:t>
      </w:r>
      <w:r w:rsidRPr="00442E67">
        <w:rPr>
          <w:rFonts w:ascii="TH SarabunPSK" w:hAnsi="TH SarabunPSK" w:cs="TH SarabunPSK"/>
          <w:sz w:val="28"/>
          <w:cs/>
        </w:rPr>
        <w:t xml:space="preserve">ไทยได้ขอให้สำนักเลขาธิการ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/>
          <w:sz w:val="28"/>
          <w:cs/>
        </w:rPr>
        <w:t>ตั้งผู้เชี่ยวชาญเพื่อให้ข้อแนะนำแก่ไทยในการกำหนดแนวทางในการดำเนินงานที่จะสนับสนุนให้สามารถปรับลดบัญชีลงมาป็นบัญชี 2 ได้ในอนาคตหรือแนวทางอื่นในการสนับสนุนการค้าจระเข้ที่ได้จากการเพาะเลี้ยงให้มีศักยภาพเพิ่มมากขึ้น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442E67">
        <w:rPr>
          <w:rFonts w:ascii="TH SarabunPSK" w:hAnsi="TH SarabunPSK" w:cs="TH SarabunPSK"/>
          <w:sz w:val="28"/>
          <w:vertAlign w:val="superscript"/>
        </w:rPr>
        <w:t>5</w:t>
      </w:r>
      <w:r w:rsidRPr="00442E67">
        <w:rPr>
          <w:rFonts w:ascii="TH SarabunPSK" w:hAnsi="TH SarabunPSK" w:cs="TH SarabunPSK"/>
          <w:sz w:val="28"/>
          <w:cs/>
        </w:rPr>
        <w:t xml:space="preserve"> </w:t>
      </w:r>
      <w:r w:rsidRPr="00442E67">
        <w:rPr>
          <w:rFonts w:ascii="TH SarabunPSK" w:hAnsi="TH SarabunPSK" w:cs="TH SarabunPSK" w:hint="cs"/>
          <w:sz w:val="28"/>
          <w:cs/>
        </w:rPr>
        <w:t xml:space="preserve">คณะกรรมการด้านพืชมีหน้าที่ให้คำปรึกษาและคำแนะนำเกี่ยวกับข้อมูลด้านวิทยาศาสตร์แก่องค์ประชุมภาคีคณะกรรมการและคณะทำงานชุดอื่น ๆ และสำนักเลขาธิการ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>และจะดำเนินการตรวจสอบเพื่อให้การจำแนกประเภทชนิดพันธุ์ในบัญชีแนบท้ายอนุสัญญามีความเหมาะสมอยู่เสมอ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442E67">
        <w:rPr>
          <w:rFonts w:ascii="TH SarabunPSK" w:hAnsi="TH SarabunPSK" w:cs="TH SarabunPSK"/>
          <w:sz w:val="28"/>
          <w:vertAlign w:val="superscript"/>
        </w:rPr>
        <w:t>6</w:t>
      </w:r>
      <w:r w:rsidRPr="00442E67">
        <w:rPr>
          <w:rFonts w:ascii="TH SarabunPSK" w:hAnsi="TH SarabunPSK" w:cs="TH SarabunPSK"/>
          <w:sz w:val="28"/>
          <w:cs/>
        </w:rPr>
        <w:t xml:space="preserve"> </w:t>
      </w:r>
      <w:r w:rsidRPr="00442E67">
        <w:rPr>
          <w:rFonts w:ascii="TH SarabunPSK" w:hAnsi="TH SarabunPSK" w:cs="TH SarabunPSK" w:hint="cs"/>
          <w:sz w:val="28"/>
          <w:cs/>
        </w:rPr>
        <w:t xml:space="preserve">คณะกรรมการบริหารอนุสัญญา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/>
          <w:sz w:val="28"/>
          <w:cs/>
        </w:rPr>
        <w:t>(</w:t>
      </w:r>
      <w:r w:rsidRPr="00442E67">
        <w:rPr>
          <w:rFonts w:ascii="TH SarabunPSK" w:hAnsi="TH SarabunPSK" w:cs="TH SarabunPSK"/>
          <w:sz w:val="28"/>
        </w:rPr>
        <w:t>Standing Committee</w:t>
      </w:r>
      <w:r w:rsidRPr="00442E67">
        <w:rPr>
          <w:rFonts w:ascii="TH SarabunPSK" w:hAnsi="TH SarabunPSK" w:cs="TH SarabunPSK"/>
          <w:sz w:val="28"/>
          <w:cs/>
        </w:rPr>
        <w:t xml:space="preserve">: </w:t>
      </w:r>
      <w:r w:rsidRPr="00442E67">
        <w:rPr>
          <w:rFonts w:ascii="TH SarabunPSK" w:hAnsi="TH SarabunPSK" w:cs="TH SarabunPSK"/>
          <w:sz w:val="28"/>
        </w:rPr>
        <w:t>SC</w:t>
      </w:r>
      <w:r w:rsidRPr="00442E67">
        <w:rPr>
          <w:rFonts w:ascii="TH SarabunPSK" w:hAnsi="TH SarabunPSK" w:cs="TH SarabunPSK"/>
          <w:sz w:val="28"/>
          <w:cs/>
        </w:rPr>
        <w:t xml:space="preserve">) </w:t>
      </w:r>
      <w:r w:rsidRPr="00442E67">
        <w:rPr>
          <w:rFonts w:ascii="TH SarabunPSK" w:hAnsi="TH SarabunPSK" w:cs="TH SarabunPSK" w:hint="cs"/>
          <w:sz w:val="28"/>
          <w:cs/>
        </w:rPr>
        <w:t xml:space="preserve">มีหน้าที่ให้คำแนะนำด้านนโยบายแก่สำนักเลขาธิการ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 xml:space="preserve">ประสานงานในการเตรียมจัดประชุมภาคีอนุสัญญา กำกับดูแลการใช้จ่ายงบประมาณและการระดมทุนของสำนักเลขาธิการ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>และประสานงานและให้คำแนะนำแก่คณะกรรมการและคณะทำงานอื่น ๆ รวมถึงการจัดเตรียมร่างมติเพื่อให้องค์ประชุมภาคีพิจารณา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442E67">
        <w:rPr>
          <w:rFonts w:ascii="TH SarabunPSK" w:hAnsi="TH SarabunPSK" w:cs="TH SarabunPSK"/>
          <w:sz w:val="28"/>
          <w:vertAlign w:val="superscript"/>
        </w:rPr>
        <w:t>7</w:t>
      </w:r>
      <w:r w:rsidRPr="00442E67">
        <w:rPr>
          <w:rFonts w:ascii="TH SarabunPSK" w:hAnsi="TH SarabunPSK" w:cs="TH SarabunPSK"/>
          <w:sz w:val="28"/>
        </w:rPr>
        <w:t xml:space="preserve"> NIAP </w:t>
      </w:r>
      <w:r w:rsidRPr="00442E67">
        <w:rPr>
          <w:rFonts w:ascii="TH SarabunPSK" w:hAnsi="TH SarabunPSK" w:cs="TH SarabunPSK" w:hint="cs"/>
          <w:sz w:val="28"/>
          <w:cs/>
        </w:rPr>
        <w:t>จัดทำขึ้นเพื่อรณรงค์ ป้องกัน และปราบปรามการค้างาช้างผิดกฎหมาย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442E67">
        <w:rPr>
          <w:rFonts w:ascii="TH SarabunPSK" w:hAnsi="TH SarabunPSK" w:cs="TH SarabunPSK"/>
          <w:sz w:val="28"/>
          <w:vertAlign w:val="superscript"/>
        </w:rPr>
        <w:t>8</w:t>
      </w:r>
      <w:r w:rsidRPr="00442E67">
        <w:rPr>
          <w:rFonts w:ascii="TH SarabunPSK" w:hAnsi="TH SarabunPSK" w:cs="TH SarabunPSK" w:hint="cs"/>
          <w:sz w:val="28"/>
          <w:cs/>
        </w:rPr>
        <w:t xml:space="preserve"> จากการประสาน ทส. แจ้งว่า เงินค่าอุดหนุนการเป็นสมาชิกอนุสัญญา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>ของไทยจะจ่ายเป็นปีต่อปี โดยในปี 2566 ได้ดำเนินการชำระเรียบร้อยแล้ว เมื่อวันที่ 31 มีนาคม 2566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</w:rPr>
      </w:pPr>
      <w:r w:rsidRPr="00442E67">
        <w:rPr>
          <w:rFonts w:ascii="TH SarabunPSK" w:hAnsi="TH SarabunPSK" w:cs="TH SarabunPSK" w:hint="cs"/>
          <w:sz w:val="28"/>
          <w:vertAlign w:val="superscript"/>
          <w:cs/>
        </w:rPr>
        <w:t>9</w:t>
      </w:r>
      <w:r w:rsidRPr="00442E67">
        <w:rPr>
          <w:rFonts w:ascii="TH SarabunPSK" w:hAnsi="TH SarabunPSK" w:cs="TH SarabunPSK" w:hint="cs"/>
          <w:sz w:val="28"/>
          <w:cs/>
        </w:rPr>
        <w:t xml:space="preserve"> จากการประสาน ทส. แจ้งว่า หากไม่มีประเทศใดเสนอเป็นเจ้าภาพ การประชุมภาคีอนุสัญญา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 xml:space="preserve">ครั้งที่ 20 จะจัดขึ้นที่กรุงเจนีวา ประเทศสวิตเซอร์แลนด์ ซึ่งเป็นสถานที่ตั้งของสำนักเลขาธิการ </w:t>
      </w:r>
      <w:r w:rsidRPr="00442E67">
        <w:rPr>
          <w:rFonts w:ascii="TH SarabunPSK" w:hAnsi="TH SarabunPSK" w:cs="TH SarabunPSK"/>
          <w:sz w:val="28"/>
        </w:rPr>
        <w:t>CITES</w:t>
      </w:r>
    </w:p>
    <w:p w:rsidR="00101E1D" w:rsidRPr="00442E67" w:rsidRDefault="00101E1D" w:rsidP="00426C35">
      <w:pPr>
        <w:spacing w:after="0" w:line="340" w:lineRule="exact"/>
        <w:jc w:val="thaiDistribute"/>
        <w:rPr>
          <w:rFonts w:ascii="TH SarabunPSK" w:hAnsi="TH SarabunPSK" w:cs="TH SarabunPSK"/>
          <w:sz w:val="28"/>
          <w:cs/>
        </w:rPr>
      </w:pPr>
      <w:r w:rsidRPr="00442E67">
        <w:rPr>
          <w:rFonts w:ascii="TH SarabunPSK" w:hAnsi="TH SarabunPSK" w:cs="TH SarabunPSK"/>
          <w:sz w:val="28"/>
          <w:vertAlign w:val="superscript"/>
        </w:rPr>
        <w:t>10</w:t>
      </w:r>
      <w:r w:rsidRPr="00442E67">
        <w:rPr>
          <w:rFonts w:ascii="TH SarabunPSK" w:hAnsi="TH SarabunPSK" w:cs="TH SarabunPSK"/>
          <w:sz w:val="28"/>
          <w:cs/>
        </w:rPr>
        <w:t xml:space="preserve"> </w:t>
      </w:r>
      <w:r w:rsidRPr="00442E67">
        <w:rPr>
          <w:rFonts w:ascii="TH SarabunPSK" w:hAnsi="TH SarabunPSK" w:cs="TH SarabunPSK" w:hint="cs"/>
          <w:sz w:val="28"/>
          <w:cs/>
        </w:rPr>
        <w:t xml:space="preserve">จากการประสาน ทส. แจ้งว่า รายงานที่ต้องส่งสำนักเลขาธิการ </w:t>
      </w:r>
      <w:r w:rsidRPr="00442E67">
        <w:rPr>
          <w:rFonts w:ascii="TH SarabunPSK" w:hAnsi="TH SarabunPSK" w:cs="TH SarabunPSK"/>
          <w:sz w:val="28"/>
        </w:rPr>
        <w:t xml:space="preserve">CITES </w:t>
      </w:r>
      <w:r w:rsidRPr="00442E67">
        <w:rPr>
          <w:rFonts w:ascii="TH SarabunPSK" w:hAnsi="TH SarabunPSK" w:cs="TH SarabunPSK" w:hint="cs"/>
          <w:sz w:val="28"/>
          <w:cs/>
        </w:rPr>
        <w:t>เช่น รายงานการค้าที่ผิดกฎหมายประจำปี (กำหนดส่ง 31 ตุลาคมของทุกปี) และรายงานสต็อกงาช้างในประเทศ (กำหนดส่ง 28 กันยายนของทุกปี)</w:t>
      </w:r>
      <w:r w:rsidRPr="00442E67">
        <w:rPr>
          <w:rFonts w:ascii="TH SarabunPSK" w:hAnsi="TH SarabunPSK" w:cs="TH SarabunPSK"/>
          <w:sz w:val="28"/>
          <w:cs/>
        </w:rPr>
        <w:tab/>
      </w:r>
      <w:r w:rsidRPr="00442E67">
        <w:rPr>
          <w:rFonts w:ascii="TH SarabunPSK" w:hAnsi="TH SarabunPSK" w:cs="TH SarabunPSK"/>
          <w:sz w:val="28"/>
          <w:cs/>
        </w:rPr>
        <w:tab/>
      </w:r>
    </w:p>
    <w:p w:rsidR="00544074" w:rsidRDefault="00544074" w:rsidP="00426C35">
      <w:pPr>
        <w:spacing w:after="0" w:line="340" w:lineRule="exact"/>
        <w:rPr>
          <w:rFonts w:ascii="TH SarabunPSK" w:hAnsi="TH SarabunPSK" w:cs="TH SarabunPSK"/>
          <w:sz w:val="28"/>
        </w:rPr>
      </w:pPr>
    </w:p>
    <w:p w:rsidR="00957AC6" w:rsidRPr="00957AC6" w:rsidRDefault="00442E67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7A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6C3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57A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57AC6" w:rsidRPr="00957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การขอความเห็นชอบต่อร่างถ้อยแถลงร่วมของการประชุมรัฐมนตรีอาเซียนด้านเยาวชน ครั้งที่ 12 และร่างถ้อยแถลงร่วมของการประชุมรัฐมนตรีอาเซียนด้านเยาวชน + 3 ครั้งที่ 8 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7A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7A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7AC6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AC6">
        <w:rPr>
          <w:rFonts w:ascii="TH SarabunPSK" w:hAnsi="TH SarabunPSK" w:cs="TH SarabunPSK"/>
          <w:sz w:val="32"/>
          <w:szCs w:val="32"/>
          <w:cs/>
        </w:rPr>
        <w:tab/>
      </w:r>
      <w:r w:rsidRPr="00957AC6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เห็นชอบต่อร่างถ้อยแถลงร่วมของการประชุมรัฐมนตรีอาเซียนด้านเยาวชน ครั้งที่ 12 (</w:t>
      </w:r>
      <w:r w:rsidRPr="00957AC6">
        <w:rPr>
          <w:rFonts w:ascii="TH SarabunPSK" w:hAnsi="TH SarabunPSK" w:cs="TH SarabunPSK"/>
          <w:sz w:val="32"/>
          <w:szCs w:val="32"/>
        </w:rPr>
        <w:t>Draft Joint Ministerial Statement of the Twelfth ASEAN Ministerial Meeting on Youth</w:t>
      </w:r>
      <w:r w:rsidRPr="00957AC6">
        <w:rPr>
          <w:rFonts w:ascii="TH SarabunPSK" w:hAnsi="TH SarabunPSK" w:cs="TH SarabunPSK"/>
          <w:sz w:val="32"/>
          <w:szCs w:val="32"/>
          <w:cs/>
        </w:rPr>
        <w:t>) และร่างถ้อยแถลงร่วมของการประชุมรัฐมนตรีอาเซียนด้านเยาวชน + 3 ครั้งที่ 8 (</w:t>
      </w:r>
      <w:r w:rsidRPr="00957AC6">
        <w:rPr>
          <w:rFonts w:ascii="TH SarabunPSK" w:hAnsi="TH SarabunPSK" w:cs="TH SarabunPSK"/>
          <w:sz w:val="32"/>
          <w:szCs w:val="32"/>
        </w:rPr>
        <w:t>Draft Joint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AC6">
        <w:rPr>
          <w:rFonts w:ascii="TH SarabunPSK" w:hAnsi="TH SarabunPSK" w:cs="TH SarabunPSK"/>
          <w:sz w:val="32"/>
          <w:szCs w:val="32"/>
        </w:rPr>
        <w:t xml:space="preserve">Ministerial Statement of the Eighth </w:t>
      </w:r>
      <w:r w:rsidRPr="00957AC6">
        <w:rPr>
          <w:rFonts w:ascii="TH SarabunPSK" w:hAnsi="TH SarabunPSK" w:cs="TH SarabunPSK"/>
          <w:sz w:val="32"/>
          <w:szCs w:val="32"/>
        </w:rPr>
        <w:lastRenderedPageBreak/>
        <w:t>ASEAN Plus Three Ministerial Meeting on Youth</w:t>
      </w:r>
      <w:r w:rsidRPr="00957AC6">
        <w:rPr>
          <w:rFonts w:ascii="TH SarabunPSK" w:hAnsi="TH SarabunPSK" w:cs="TH SarabunPSK"/>
          <w:sz w:val="32"/>
          <w:szCs w:val="32"/>
          <w:cs/>
        </w:rPr>
        <w:t>) โดยหากมีความจำเป็นต้องแก้ไขเอกสารที่ไม่ใช่สาระสำคัญหรือไม่ขัดต่อผลประโยชน์ของประเทศไทย ให้กระทรวงการพัฒนาสังคมและความมั่นคงของมนุษย์ดำเนินการได้โดยไม่ต้องนำเสนอคณะรัฐมนตรีเพื่อพิจารณาอีก และหลังจากนั้นให้รายงานผลเพื่อคณะรัฐมนตรีทราบต่อไป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AC6">
        <w:rPr>
          <w:rFonts w:ascii="TH SarabunPSK" w:hAnsi="TH SarabunPSK" w:cs="TH SarabunPSK"/>
          <w:sz w:val="32"/>
          <w:szCs w:val="32"/>
        </w:rPr>
        <w:tab/>
      </w:r>
      <w:r w:rsidRPr="00957AC6">
        <w:rPr>
          <w:rFonts w:ascii="TH SarabunPSK" w:hAnsi="TH SarabunPSK" w:cs="TH SarabunPSK"/>
          <w:sz w:val="32"/>
          <w:szCs w:val="32"/>
        </w:rPr>
        <w:tab/>
        <w:t>2</w:t>
      </w:r>
      <w:r w:rsidRPr="00957AC6">
        <w:rPr>
          <w:rFonts w:ascii="TH SarabunPSK" w:hAnsi="TH SarabunPSK" w:cs="TH SarabunPSK"/>
          <w:sz w:val="32"/>
          <w:szCs w:val="32"/>
          <w:cs/>
        </w:rPr>
        <w:t>. ให้รัฐมนตรีว่าการกระทรวงการพัฒนาสังคมและความมั่นคงของมนุษย์ หรือผู้แทนที่ได้รับมอบหมาย ในฐานะหัวหน้าคณะผู้แทนไทยในการประชุมรัฐมนตรีอาเซียนด้านเยาวชน ครั้งที่ 12 และการประชุมรัฐมนตรีอาเซียนด้านเยาวชน + 3 ครั้งที่ 8 ให้การรับรองร่างถ้อยแถลงร่วมของการประชุมรัฐมนตรีอาเซียนด้านเยาวชน ครั้งที่ 12 (</w:t>
      </w:r>
      <w:r w:rsidRPr="00957AC6">
        <w:rPr>
          <w:rFonts w:ascii="TH SarabunPSK" w:hAnsi="TH SarabunPSK" w:cs="TH SarabunPSK"/>
          <w:sz w:val="32"/>
          <w:szCs w:val="32"/>
        </w:rPr>
        <w:t>Draft Joint Ministerial Statement of the Twelfth ASEAN Ministerial</w:t>
      </w:r>
      <w:r w:rsidR="004C75E5">
        <w:rPr>
          <w:rFonts w:ascii="TH SarabunPSK" w:hAnsi="TH SarabunPSK" w:cs="TH SarabunPSK"/>
          <w:sz w:val="32"/>
          <w:szCs w:val="32"/>
        </w:rPr>
        <w:t xml:space="preserve"> </w:t>
      </w:r>
      <w:r w:rsidRPr="00957AC6">
        <w:rPr>
          <w:rFonts w:ascii="TH SarabunPSK" w:hAnsi="TH SarabunPSK" w:cs="TH SarabunPSK"/>
          <w:sz w:val="32"/>
          <w:szCs w:val="32"/>
        </w:rPr>
        <w:t>Meeting on</w:t>
      </w:r>
      <w:r w:rsidR="004C75E5">
        <w:rPr>
          <w:rFonts w:ascii="TH SarabunPSK" w:hAnsi="TH SarabunPSK" w:cs="TH SarabunPSK"/>
          <w:sz w:val="32"/>
          <w:szCs w:val="32"/>
        </w:rPr>
        <w:t xml:space="preserve">   </w:t>
      </w:r>
      <w:r w:rsidRPr="00957AC6">
        <w:rPr>
          <w:rFonts w:ascii="TH SarabunPSK" w:hAnsi="TH SarabunPSK" w:cs="TH SarabunPSK"/>
          <w:sz w:val="32"/>
          <w:szCs w:val="32"/>
        </w:rPr>
        <w:t xml:space="preserve"> Youth</w:t>
      </w:r>
      <w:r w:rsidRPr="00957AC6">
        <w:rPr>
          <w:rFonts w:ascii="TH SarabunPSK" w:hAnsi="TH SarabunPSK" w:cs="TH SarabunPSK"/>
          <w:sz w:val="32"/>
          <w:szCs w:val="32"/>
          <w:cs/>
        </w:rPr>
        <w:t>) และร่างถ้อยแถลงร่วมของการประชุมรัฐมนตรีอาเซียนด้านเยาวชน + 3 ครั้งที่ 8 (</w:t>
      </w:r>
      <w:r w:rsidRPr="00957AC6">
        <w:rPr>
          <w:rFonts w:ascii="TH SarabunPSK" w:hAnsi="TH SarabunPSK" w:cs="TH SarabunPSK"/>
          <w:sz w:val="32"/>
          <w:szCs w:val="32"/>
        </w:rPr>
        <w:t>Draft</w:t>
      </w:r>
      <w:r w:rsidR="004C75E5">
        <w:rPr>
          <w:rFonts w:ascii="TH SarabunPSK" w:hAnsi="TH SarabunPSK" w:cs="TH SarabunPSK"/>
          <w:sz w:val="32"/>
          <w:szCs w:val="32"/>
        </w:rPr>
        <w:t xml:space="preserve"> </w:t>
      </w:r>
      <w:r w:rsidRPr="00957AC6">
        <w:rPr>
          <w:rFonts w:ascii="TH SarabunPSK" w:hAnsi="TH SarabunPSK" w:cs="TH SarabunPSK"/>
          <w:sz w:val="32"/>
          <w:szCs w:val="32"/>
        </w:rPr>
        <w:t>Joint Ministerial Statement of the Eighth ASEAN Plus Three Ministerial Meeting on Youth</w:t>
      </w:r>
      <w:r w:rsidRPr="00957AC6">
        <w:rPr>
          <w:rFonts w:ascii="TH SarabunPSK" w:hAnsi="TH SarabunPSK" w:cs="TH SarabunPSK"/>
          <w:sz w:val="32"/>
          <w:szCs w:val="32"/>
          <w:cs/>
        </w:rPr>
        <w:t>)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7AC6">
        <w:rPr>
          <w:rFonts w:ascii="TH SarabunPSK" w:hAnsi="TH SarabunPSK" w:cs="TH SarabunPSK"/>
          <w:sz w:val="32"/>
          <w:szCs w:val="32"/>
        </w:rPr>
        <w:tab/>
      </w:r>
      <w:r w:rsidRPr="00957AC6">
        <w:rPr>
          <w:rFonts w:ascii="TH SarabunPSK" w:hAnsi="TH SarabunPSK" w:cs="TH SarabunPSK"/>
          <w:sz w:val="32"/>
          <w:szCs w:val="32"/>
        </w:rPr>
        <w:tab/>
      </w:r>
      <w:r w:rsidRPr="00957AC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AC6">
        <w:rPr>
          <w:rFonts w:ascii="TH SarabunPSK" w:hAnsi="TH SarabunPSK" w:cs="TH SarabunPSK"/>
          <w:sz w:val="32"/>
          <w:szCs w:val="32"/>
        </w:rPr>
        <w:tab/>
      </w:r>
      <w:r w:rsidRPr="00957AC6">
        <w:rPr>
          <w:rFonts w:ascii="TH SarabunPSK" w:hAnsi="TH SarabunPSK" w:cs="TH SarabunPSK"/>
          <w:sz w:val="32"/>
          <w:szCs w:val="32"/>
        </w:rPr>
        <w:tab/>
        <w:t>1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ร่างถ้อยแถลงร่วมของการประชุมรัฐมนตรีอาเซียนด้านเยาวชน ครั้งที่ </w:t>
      </w:r>
      <w:r w:rsidRPr="00957AC6">
        <w:rPr>
          <w:rFonts w:ascii="TH SarabunPSK" w:hAnsi="TH SarabunPSK" w:cs="TH SarabunPSK"/>
          <w:sz w:val="32"/>
          <w:szCs w:val="32"/>
        </w:rPr>
        <w:t xml:space="preserve">12 </w:t>
      </w:r>
      <w:r w:rsidRPr="00957AC6">
        <w:rPr>
          <w:rFonts w:ascii="TH SarabunPSK" w:hAnsi="TH SarabunPSK" w:cs="TH SarabunPSK"/>
          <w:sz w:val="32"/>
          <w:szCs w:val="32"/>
          <w:cs/>
        </w:rPr>
        <w:t>(</w:t>
      </w:r>
      <w:r w:rsidRPr="00957AC6">
        <w:rPr>
          <w:rFonts w:ascii="TH SarabunPSK" w:hAnsi="TH SarabunPSK" w:cs="TH SarabunPSK"/>
          <w:sz w:val="32"/>
          <w:szCs w:val="32"/>
        </w:rPr>
        <w:t>Draft Joint Ministerial Statement of the Twelfth ASEAN Ministerial Meeting on Youth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) มีสาระสำคัญในการยืนยันเจตนารมณ์และความมุ่งมั่นในการขับเคลื่อนงานตามแผนงานอาเซียนด้านเยาวชน พ.ศ. </w:t>
      </w:r>
      <w:r w:rsidRPr="00957AC6">
        <w:rPr>
          <w:rFonts w:ascii="TH SarabunPSK" w:hAnsi="TH SarabunPSK" w:cs="TH SarabunPSK"/>
          <w:sz w:val="32"/>
          <w:szCs w:val="32"/>
        </w:rPr>
        <w:t>2564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57AC6">
        <w:rPr>
          <w:rFonts w:ascii="TH SarabunPSK" w:hAnsi="TH SarabunPSK" w:cs="TH SarabunPSK"/>
          <w:sz w:val="32"/>
          <w:szCs w:val="32"/>
        </w:rPr>
        <w:t>2568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การสนับสนุนข้อเสนอสำหรับแนวทางการศึกษาและการฝึกอบรมที่ครอบคลุมและการศึกษาแบบสหวิทยาการในความรู้ด้านการเปลี่ยนแปลงสภาพภูมิอากาศและการนำดิจิทัลมาใช้เพื่อการพัฒนาที่ยั่งยืน สนับสนุนการเปิดตัวรายงานดัชนีการพัฒนาเยาวชนอาเซียน ฉบับที่ 2 ซึ่งจะมีตัวชี้วัดใหม่ในรายงานดังกล่าว ได้แก่ (1) ความเสมอภาคและการอยู่ร่วมกัน และ (2) ความปลอดภัยและความมั่นคง นอกจากนี้ ยังย้ำความมุ่งมั่นของอาเซียนในการประสานงานและเสริมสร้างความริเริ่มและกลไกของเยาวชนที่มีอยู่ การส่งเสริมจิตวิญญาณของชุมชนที่เอื้ออาทรและแบ่งปันในหมู่เยาวชนอาเซียนผ่านกิจกรรมอาสาสมัคร การสนับสนุนและใช้ประโยชน์จากกองทุนเยาวชนอาเซียน (</w:t>
      </w:r>
      <w:r w:rsidRPr="00957AC6">
        <w:rPr>
          <w:rFonts w:ascii="TH SarabunPSK" w:hAnsi="TH SarabunPSK" w:cs="TH SarabunPSK"/>
          <w:sz w:val="32"/>
          <w:szCs w:val="32"/>
        </w:rPr>
        <w:t>AYPF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) อย่างมีประสิทธิภาพ และรับทราบถ้อยแถลงของผู้นำอาเชียนเรื่องการสมัครเป็นสมาชิกอาเซียนของสาธารณรัฐประชาธิปไตยติมอร์ – เลสเต การต้อนรับการเข้าร่วมของสาธารณรัฐประชาธิปไตยติมอร์ - เลสเตในฐานะผู้สังเกตการณ์ในการประชุมรัฐมนตรีอาเซียนด้านเยาวชน ครั้งที่ 12 และรอคอยความร่วมมือในการพัฒนาเยาวชนกับสาธารณรัฐประชาธิปไตยติมอร์ - เลสเตในฐานะสมาชิกอาเซียนอย่างเต็มตัว 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AC6">
        <w:rPr>
          <w:rFonts w:ascii="TH SarabunPSK" w:hAnsi="TH SarabunPSK" w:cs="TH SarabunPSK"/>
          <w:sz w:val="32"/>
          <w:szCs w:val="32"/>
          <w:cs/>
        </w:rPr>
        <w:tab/>
      </w:r>
      <w:r w:rsidRPr="00957AC6">
        <w:rPr>
          <w:rFonts w:ascii="TH SarabunPSK" w:hAnsi="TH SarabunPSK" w:cs="TH SarabunPSK"/>
          <w:sz w:val="32"/>
          <w:szCs w:val="32"/>
          <w:cs/>
        </w:rPr>
        <w:tab/>
        <w:t xml:space="preserve"> 2) ร่างถ้อยแถลงร่วมของการประชุมรัฐมนตรีอาเซียนด้านเยาวชน + 3 ครั้งที่ 8 (</w:t>
      </w:r>
      <w:r w:rsidRPr="00957AC6">
        <w:rPr>
          <w:rFonts w:ascii="TH SarabunPSK" w:hAnsi="TH SarabunPSK" w:cs="TH SarabunPSK"/>
          <w:sz w:val="32"/>
          <w:szCs w:val="32"/>
        </w:rPr>
        <w:t>Draft Joint Ministerial Statement of the Eighth ASEAN Plus Three Ministerial Meeting on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AC6">
        <w:rPr>
          <w:rFonts w:ascii="TH SarabunPSK" w:hAnsi="TH SarabunPSK" w:cs="TH SarabunPSK"/>
          <w:sz w:val="32"/>
          <w:szCs w:val="32"/>
        </w:rPr>
        <w:t>Youth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) มีสาระสำคัญในการยืนยันเจตนารมณ์และความมุ่งมั่นในการขับเคลื่อนงานตามแผนงานอาเซียนด้านเยาวชน พ.ศ. </w:t>
      </w:r>
      <w:r w:rsidRPr="00957AC6">
        <w:rPr>
          <w:rFonts w:ascii="TH SarabunPSK" w:hAnsi="TH SarabunPSK" w:cs="TH SarabunPSK"/>
          <w:sz w:val="32"/>
          <w:szCs w:val="32"/>
        </w:rPr>
        <w:t>2564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57AC6">
        <w:rPr>
          <w:rFonts w:ascii="TH SarabunPSK" w:hAnsi="TH SarabunPSK" w:cs="TH SarabunPSK"/>
          <w:sz w:val="32"/>
          <w:szCs w:val="32"/>
        </w:rPr>
        <w:t>2568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และแผนงานอาเซียนด้านเยาชน + </w:t>
      </w:r>
      <w:r w:rsidRPr="00957AC6">
        <w:rPr>
          <w:rFonts w:ascii="TH SarabunPSK" w:hAnsi="TH SarabunPSK" w:cs="TH SarabunPSK"/>
          <w:sz w:val="32"/>
          <w:szCs w:val="32"/>
        </w:rPr>
        <w:t>3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57AC6">
        <w:rPr>
          <w:rFonts w:ascii="TH SarabunPSK" w:hAnsi="TH SarabunPSK" w:cs="TH SarabunPSK"/>
          <w:sz w:val="32"/>
          <w:szCs w:val="32"/>
        </w:rPr>
        <w:t>2564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957AC6">
        <w:rPr>
          <w:rFonts w:ascii="TH SarabunPSK" w:hAnsi="TH SarabunPSK" w:cs="TH SarabunPSK"/>
          <w:sz w:val="32"/>
          <w:szCs w:val="32"/>
        </w:rPr>
        <w:t>2568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อาทิ ความร่วมมือของเยาวชนอาเซียนเพื่อการมีส่วนร่วมที่มีความหมาย การดำเนินโครงการแลกเปลี่ยนระหว่างประชาชนผ่านโครงการระหว่างอาเซียน - สาธารณรัฐประชาชนจีน อาเซียน - สาธารณรัฐเกาหลี และอาเซียน - ญี่ปุ่น รวมถึง รับทราบถึงความจำเป็นว่าอาเซียนต้องการแนวทางที่มีความคล่องตัวและเป็นสถาบัน เพื่อให้เยาวชนได้เข้ามามีส่วนร่วมอย่างทั่วถึงและมีความหมายในกลไกของอาเซียนโดยสอดคล้องกับการเป็นศูนย์กลางของอาเซียน นอกจากนี้ ยังรับทราบถ้อยแถลงของผู้นำอาเซียนเรื่องการเข้าร่วมเป็นสมาชิกอาเซียนของสาธารณรัฐประชาธิปไตยติมอร์ - เลสเต แสดงความยินดีกับสาธารณรัฐประชาธิปไตยติมอร์ - เลสเตที่เข้าร่วมครั้งแรกในฐานะผู้สังเกตการณ์ในการประชุมรัฐมนตรีอาเซียนด้านเยาวชน + </w:t>
      </w:r>
      <w:r w:rsidRPr="00957AC6">
        <w:rPr>
          <w:rFonts w:ascii="TH SarabunPSK" w:hAnsi="TH SarabunPSK" w:cs="TH SarabunPSK"/>
          <w:sz w:val="32"/>
          <w:szCs w:val="32"/>
        </w:rPr>
        <w:t xml:space="preserve">3 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ครั้งที่ 8 และรอคอยความร่วมมือในการพัฒนาเยาวชนกับสาธารณรัฐประชาธิปไตยติมอร์ -เลสเตในฐานะสมาชิกอาเซียนอย่างเต็มตัว </w:t>
      </w:r>
    </w:p>
    <w:p w:rsidR="00957AC6" w:rsidRPr="00957AC6" w:rsidRDefault="00957AC6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AC6">
        <w:rPr>
          <w:rFonts w:ascii="TH SarabunPSK" w:hAnsi="TH SarabunPSK" w:cs="TH SarabunPSK"/>
          <w:sz w:val="32"/>
          <w:szCs w:val="32"/>
          <w:cs/>
        </w:rPr>
        <w:tab/>
      </w:r>
      <w:r w:rsidRPr="00957AC6">
        <w:rPr>
          <w:rFonts w:ascii="TH SarabunPSK" w:hAnsi="TH SarabunPSK" w:cs="TH SarabunPSK"/>
          <w:sz w:val="32"/>
          <w:szCs w:val="32"/>
          <w:cs/>
        </w:rPr>
        <w:tab/>
        <w:t>3) ร่างถ้อยแถลงร่วมของการประชุมรัฐมนตรีอาเซียนด้านเยาวชน ครั้งที่ 12 (</w:t>
      </w:r>
      <w:r w:rsidRPr="00957AC6">
        <w:rPr>
          <w:rFonts w:ascii="TH SarabunPSK" w:hAnsi="TH SarabunPSK" w:cs="TH SarabunPSK"/>
          <w:sz w:val="32"/>
          <w:szCs w:val="32"/>
        </w:rPr>
        <w:t>Draft Joint Ministerial Statement of the Twelfth ASEAN Ministerial Meeting on Youth</w:t>
      </w:r>
      <w:r w:rsidRPr="00957AC6">
        <w:rPr>
          <w:rFonts w:ascii="TH SarabunPSK" w:hAnsi="TH SarabunPSK" w:cs="TH SarabunPSK"/>
          <w:sz w:val="32"/>
          <w:szCs w:val="32"/>
          <w:cs/>
        </w:rPr>
        <w:t>) และร่างถ้อยแถลงร่วมของการประชุมรัฐมนตรีอาเซียนด้านเยาวชน + 3 ครั้งที่ 8 (</w:t>
      </w:r>
      <w:r w:rsidRPr="00957AC6">
        <w:rPr>
          <w:rFonts w:ascii="TH SarabunPSK" w:hAnsi="TH SarabunPSK" w:cs="TH SarabunPSK"/>
          <w:sz w:val="32"/>
          <w:szCs w:val="32"/>
        </w:rPr>
        <w:t>Draft Joint Ministerial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AC6">
        <w:rPr>
          <w:rFonts w:ascii="TH SarabunPSK" w:hAnsi="TH SarabunPSK" w:cs="TH SarabunPSK"/>
          <w:sz w:val="32"/>
          <w:szCs w:val="32"/>
        </w:rPr>
        <w:t>Statement of the Eighth ASEAN Plus Three Ministerial Meeting on Youth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) เป็นการดำเนินงานตามเผนงบประมาณรายจ่ายประจำปี พ.ศ. </w:t>
      </w:r>
      <w:r w:rsidRPr="00957AC6">
        <w:rPr>
          <w:rFonts w:ascii="TH SarabunPSK" w:hAnsi="TH SarabunPSK" w:cs="TH SarabunPSK"/>
          <w:sz w:val="32"/>
          <w:szCs w:val="32"/>
        </w:rPr>
        <w:t>2566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ของกระทรวงการพัฒนาสังคมและความมั่นคงของมนุษย์จึงไม่เป็นการกระทำอันมีผลเป็นการอนุมัติงานหรือโครงการ หรือมีผลเป็นการสร้างความผูกพันต่อคณะรัฐมนตรีชุดต่อไป ตามมาตรา </w:t>
      </w:r>
      <w:r w:rsidRPr="00957AC6">
        <w:rPr>
          <w:rFonts w:ascii="TH SarabunPSK" w:hAnsi="TH SarabunPSK" w:cs="TH SarabunPSK"/>
          <w:sz w:val="32"/>
          <w:szCs w:val="32"/>
        </w:rPr>
        <w:t>169</w:t>
      </w:r>
      <w:r w:rsidRPr="00957AC6">
        <w:rPr>
          <w:rFonts w:ascii="TH SarabunPSK" w:hAnsi="TH SarabunPSK" w:cs="TH SarabunPSK"/>
          <w:sz w:val="32"/>
          <w:szCs w:val="32"/>
          <w:cs/>
        </w:rPr>
        <w:t xml:space="preserve"> (1) ของรัฐธรรมนูญแห่งราชอาณาจักรไทย พ.ศ. 2560 </w:t>
      </w:r>
    </w:p>
    <w:p w:rsidR="00442E67" w:rsidRPr="00957AC6" w:rsidRDefault="00442E67" w:rsidP="00426C3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42E67" w:rsidRPr="00442E67" w:rsidRDefault="00442E67" w:rsidP="00426C3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44074" w:rsidRPr="0019043A" w:rsidTr="009632E9">
        <w:tc>
          <w:tcPr>
            <w:tcW w:w="9820" w:type="dxa"/>
          </w:tcPr>
          <w:p w:rsidR="00544074" w:rsidRPr="0019043A" w:rsidRDefault="00544074" w:rsidP="00426C3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0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544074" w:rsidRPr="0019043A" w:rsidRDefault="00544074" w:rsidP="00426C35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4F03" w:rsidRPr="00F24703" w:rsidRDefault="00442E67" w:rsidP="00426C3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26C3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574F03"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แต่งตั้งกรรมการผู้ทรงคุณวุฒิในคณะกรรมการสิทธิบัตร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พาณิชย์เสนอแต่งตั้งกรรมการผู้ทรงคุณวุฒิในคณะกรรมการสิทธิบัตร จำนวน 12 คน เนื่องจากกรรมการผู้ทรงคุณวุฒิเดิมได้ดำรงตำแหน่งครบวาระสองปี ดังนี้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ผู้ทรงคุณวุฒิภาคราชการ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นายมงคล  รักษาพัชรวงศ์</w:t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สาขาวิศวกรรมศาสตร์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นายธีรยศ  เวียงทอง</w:t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สาขาวิศวกรรมศาสตร์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นางสาวณัฐนันท์  สินชัยพานิช</w:t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สาขาเภสัชศาสตร์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นายพีระ  เจริญพร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  <w:t>สาขาเศรษฐศาสตร์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นายเพชร  เจียรนัยศิลาวงศ์</w:t>
      </w:r>
      <w:r w:rsidRPr="00F247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สาขาวิศวกรรมศาสตร์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ผู้ทรงคุณวุฒิภาคเอกชน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นายวิชา  ธิติประเสริฐ</w:t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สาขาเกษตรศาสตร์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</w:rPr>
        <w:tab/>
      </w:r>
      <w:r w:rsidRPr="00F24703">
        <w:rPr>
          <w:rFonts w:ascii="TH SarabunPSK" w:hAnsi="TH SarabunPSK" w:cs="TH SarabunPSK"/>
          <w:sz w:val="32"/>
          <w:szCs w:val="32"/>
        </w:rPr>
        <w:tab/>
        <w:t>7</w:t>
      </w:r>
      <w:r w:rsidRPr="00F24703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นายนำชัย  เอกพัฒนพานิชย์</w:t>
      </w:r>
      <w:proofErr w:type="gramEnd"/>
      <w:r w:rsidRPr="00F247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สาขานิติศาสตร์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นายบุญสนอง  รัตนสุนทรากุล</w:t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สาขาอุตสาหกรรม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นายชลธิศ  เอี่ยมวรวุฒิกุล</w:t>
      </w:r>
      <w:r w:rsidRPr="00F24703">
        <w:rPr>
          <w:rFonts w:ascii="TH SarabunPSK" w:hAnsi="TH SarabunPSK" w:cs="TH SarabunPSK" w:hint="cs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สาขาวิศวกรรมศาสตร์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นายเกรียงศักดิ์  ขาวเนียม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สาขาวิทยาศาสตร์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นายพงศ์พันธ์  อนันต์วรณิชย์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สาขาการออกแบบผลิตภัณฑ์อุตสาหกรรม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F24703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นางสาวโอภา  วัชระคุปต์</w:t>
      </w:r>
      <w:r w:rsidRPr="00F247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สาขาเภสัชศาสตร์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/>
          <w:sz w:val="32"/>
          <w:szCs w:val="32"/>
          <w:cs/>
        </w:rPr>
        <w:tab/>
      </w:r>
      <w:r w:rsidRPr="00F2470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20 มิถุนายน 2566 เป็นต้นไป</w:t>
      </w:r>
    </w:p>
    <w:p w:rsidR="00574F03" w:rsidRPr="00F24703" w:rsidRDefault="00574F03" w:rsidP="00426C35">
      <w:pPr>
        <w:spacing w:after="0"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544074" w:rsidRPr="0019043A" w:rsidRDefault="00574F03" w:rsidP="00426C35">
      <w:pPr>
        <w:spacing w:after="0"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</w:t>
      </w:r>
    </w:p>
    <w:p w:rsidR="00B879F8" w:rsidRPr="0019043A" w:rsidRDefault="00B879F8" w:rsidP="00426C35">
      <w:pPr>
        <w:spacing w:after="0" w:line="340" w:lineRule="exact"/>
        <w:rPr>
          <w:rFonts w:ascii="TH SarabunPSK" w:hAnsi="TH SarabunPSK" w:cs="TH SarabunPSK"/>
          <w:sz w:val="32"/>
          <w:szCs w:val="32"/>
        </w:rPr>
      </w:pPr>
    </w:p>
    <w:sectPr w:rsidR="00B879F8" w:rsidRPr="0019043A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4B" w:rsidRDefault="00A1624B" w:rsidP="004910B6">
      <w:pPr>
        <w:spacing w:after="0" w:line="240" w:lineRule="auto"/>
      </w:pPr>
      <w:r>
        <w:separator/>
      </w:r>
    </w:p>
  </w:endnote>
  <w:endnote w:type="continuationSeparator" w:id="0">
    <w:p w:rsidR="00A1624B" w:rsidRDefault="00A1624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4B" w:rsidRDefault="00A1624B" w:rsidP="004910B6">
      <w:pPr>
        <w:spacing w:after="0" w:line="240" w:lineRule="auto"/>
      </w:pPr>
      <w:r>
        <w:separator/>
      </w:r>
    </w:p>
  </w:footnote>
  <w:footnote w:type="continuationSeparator" w:id="0">
    <w:p w:rsidR="00A1624B" w:rsidRDefault="00A1624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0233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EE74B3"/>
    <w:multiLevelType w:val="hybridMultilevel"/>
    <w:tmpl w:val="03C884BA"/>
    <w:lvl w:ilvl="0" w:tplc="A2564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2683"/>
    <w:multiLevelType w:val="hybridMultilevel"/>
    <w:tmpl w:val="22E2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7ED8"/>
    <w:rsid w:val="0002196E"/>
    <w:rsid w:val="00021DDC"/>
    <w:rsid w:val="00037214"/>
    <w:rsid w:val="00037801"/>
    <w:rsid w:val="00041010"/>
    <w:rsid w:val="00043DCD"/>
    <w:rsid w:val="00044BD8"/>
    <w:rsid w:val="00047647"/>
    <w:rsid w:val="00053B2A"/>
    <w:rsid w:val="00055024"/>
    <w:rsid w:val="00055938"/>
    <w:rsid w:val="0006409D"/>
    <w:rsid w:val="00073E73"/>
    <w:rsid w:val="000801DA"/>
    <w:rsid w:val="00083D4E"/>
    <w:rsid w:val="00090259"/>
    <w:rsid w:val="00092DF6"/>
    <w:rsid w:val="00092EB5"/>
    <w:rsid w:val="000A1D3D"/>
    <w:rsid w:val="000B5492"/>
    <w:rsid w:val="000C076F"/>
    <w:rsid w:val="000C16FE"/>
    <w:rsid w:val="000C4AFD"/>
    <w:rsid w:val="000C6F31"/>
    <w:rsid w:val="000D4444"/>
    <w:rsid w:val="000D4B35"/>
    <w:rsid w:val="000D622E"/>
    <w:rsid w:val="000E6BB4"/>
    <w:rsid w:val="000F41F4"/>
    <w:rsid w:val="000F5403"/>
    <w:rsid w:val="000F7449"/>
    <w:rsid w:val="00101E1D"/>
    <w:rsid w:val="00127D21"/>
    <w:rsid w:val="00135144"/>
    <w:rsid w:val="00155841"/>
    <w:rsid w:val="00155BA1"/>
    <w:rsid w:val="00182D34"/>
    <w:rsid w:val="0019043A"/>
    <w:rsid w:val="00192EDD"/>
    <w:rsid w:val="001C6315"/>
    <w:rsid w:val="001D5379"/>
    <w:rsid w:val="001D54F2"/>
    <w:rsid w:val="001E0F0D"/>
    <w:rsid w:val="001F1A9D"/>
    <w:rsid w:val="0022618F"/>
    <w:rsid w:val="00237DB7"/>
    <w:rsid w:val="00245E1A"/>
    <w:rsid w:val="00247ED1"/>
    <w:rsid w:val="0025587B"/>
    <w:rsid w:val="00260B06"/>
    <w:rsid w:val="00270F14"/>
    <w:rsid w:val="002858FC"/>
    <w:rsid w:val="002B1C2F"/>
    <w:rsid w:val="002C0CC6"/>
    <w:rsid w:val="002D22BA"/>
    <w:rsid w:val="00303D66"/>
    <w:rsid w:val="003521DD"/>
    <w:rsid w:val="00353DA1"/>
    <w:rsid w:val="00364B39"/>
    <w:rsid w:val="00367147"/>
    <w:rsid w:val="003769E4"/>
    <w:rsid w:val="003838CE"/>
    <w:rsid w:val="00390544"/>
    <w:rsid w:val="0039290C"/>
    <w:rsid w:val="003939B8"/>
    <w:rsid w:val="00396EDE"/>
    <w:rsid w:val="003A0AC9"/>
    <w:rsid w:val="003A13D7"/>
    <w:rsid w:val="003B137D"/>
    <w:rsid w:val="003B53CF"/>
    <w:rsid w:val="003B7F0C"/>
    <w:rsid w:val="003C150C"/>
    <w:rsid w:val="003C3ED6"/>
    <w:rsid w:val="003F5C8C"/>
    <w:rsid w:val="003F676F"/>
    <w:rsid w:val="00401944"/>
    <w:rsid w:val="004062C7"/>
    <w:rsid w:val="00410BA9"/>
    <w:rsid w:val="004242DD"/>
    <w:rsid w:val="00426C35"/>
    <w:rsid w:val="00432CB0"/>
    <w:rsid w:val="0043775E"/>
    <w:rsid w:val="00442E67"/>
    <w:rsid w:val="004549A1"/>
    <w:rsid w:val="004552AF"/>
    <w:rsid w:val="004646F1"/>
    <w:rsid w:val="00485C62"/>
    <w:rsid w:val="004910B6"/>
    <w:rsid w:val="00491147"/>
    <w:rsid w:val="0049385B"/>
    <w:rsid w:val="004B0516"/>
    <w:rsid w:val="004B23B0"/>
    <w:rsid w:val="004C75E5"/>
    <w:rsid w:val="004D5336"/>
    <w:rsid w:val="004E09B2"/>
    <w:rsid w:val="004F040E"/>
    <w:rsid w:val="005013DD"/>
    <w:rsid w:val="00515C4B"/>
    <w:rsid w:val="00521C26"/>
    <w:rsid w:val="00532486"/>
    <w:rsid w:val="00542B7C"/>
    <w:rsid w:val="00544074"/>
    <w:rsid w:val="00550A00"/>
    <w:rsid w:val="00556D2B"/>
    <w:rsid w:val="005605AF"/>
    <w:rsid w:val="0056772E"/>
    <w:rsid w:val="00574F03"/>
    <w:rsid w:val="00575DEF"/>
    <w:rsid w:val="0057621B"/>
    <w:rsid w:val="0059101D"/>
    <w:rsid w:val="005A5C7C"/>
    <w:rsid w:val="005A72D0"/>
    <w:rsid w:val="005B25B9"/>
    <w:rsid w:val="005B3BFE"/>
    <w:rsid w:val="005B50B1"/>
    <w:rsid w:val="005C2A95"/>
    <w:rsid w:val="005C523C"/>
    <w:rsid w:val="005D35D4"/>
    <w:rsid w:val="005E0608"/>
    <w:rsid w:val="005E1741"/>
    <w:rsid w:val="005E2787"/>
    <w:rsid w:val="005F5D08"/>
    <w:rsid w:val="005F667A"/>
    <w:rsid w:val="00616C95"/>
    <w:rsid w:val="006175B0"/>
    <w:rsid w:val="006205BC"/>
    <w:rsid w:val="0062509C"/>
    <w:rsid w:val="006250C5"/>
    <w:rsid w:val="006526D0"/>
    <w:rsid w:val="00657E8E"/>
    <w:rsid w:val="0067554C"/>
    <w:rsid w:val="00683F1F"/>
    <w:rsid w:val="006A375D"/>
    <w:rsid w:val="006A6D85"/>
    <w:rsid w:val="006E6CD2"/>
    <w:rsid w:val="006E769D"/>
    <w:rsid w:val="006F139C"/>
    <w:rsid w:val="006F5EA8"/>
    <w:rsid w:val="006F6369"/>
    <w:rsid w:val="006F7577"/>
    <w:rsid w:val="00702339"/>
    <w:rsid w:val="007310E8"/>
    <w:rsid w:val="007507F7"/>
    <w:rsid w:val="007532CD"/>
    <w:rsid w:val="00781FA2"/>
    <w:rsid w:val="00784CCB"/>
    <w:rsid w:val="00785ED4"/>
    <w:rsid w:val="00787124"/>
    <w:rsid w:val="007A6EE7"/>
    <w:rsid w:val="007E204A"/>
    <w:rsid w:val="007E3407"/>
    <w:rsid w:val="007F1C38"/>
    <w:rsid w:val="007F5CA6"/>
    <w:rsid w:val="00801913"/>
    <w:rsid w:val="008217D3"/>
    <w:rsid w:val="0082269E"/>
    <w:rsid w:val="00856DCE"/>
    <w:rsid w:val="008606A8"/>
    <w:rsid w:val="008672A7"/>
    <w:rsid w:val="00874D50"/>
    <w:rsid w:val="00874E64"/>
    <w:rsid w:val="00893C45"/>
    <w:rsid w:val="008A4865"/>
    <w:rsid w:val="008B0F35"/>
    <w:rsid w:val="008C0E1E"/>
    <w:rsid w:val="008D1044"/>
    <w:rsid w:val="008D510D"/>
    <w:rsid w:val="008E59C2"/>
    <w:rsid w:val="00927E5C"/>
    <w:rsid w:val="009362EA"/>
    <w:rsid w:val="00957AC6"/>
    <w:rsid w:val="00962AFE"/>
    <w:rsid w:val="00967B8F"/>
    <w:rsid w:val="00975AA9"/>
    <w:rsid w:val="00977DA9"/>
    <w:rsid w:val="009B0AC8"/>
    <w:rsid w:val="009D05EF"/>
    <w:rsid w:val="009D7A58"/>
    <w:rsid w:val="009E23A9"/>
    <w:rsid w:val="009E72CA"/>
    <w:rsid w:val="00A010D6"/>
    <w:rsid w:val="00A03681"/>
    <w:rsid w:val="00A13958"/>
    <w:rsid w:val="00A1624B"/>
    <w:rsid w:val="00A20DF9"/>
    <w:rsid w:val="00A40B81"/>
    <w:rsid w:val="00A61B05"/>
    <w:rsid w:val="00A66776"/>
    <w:rsid w:val="00A823C5"/>
    <w:rsid w:val="00A84A4D"/>
    <w:rsid w:val="00A94058"/>
    <w:rsid w:val="00A97915"/>
    <w:rsid w:val="00AA5901"/>
    <w:rsid w:val="00AA5EB4"/>
    <w:rsid w:val="00AB481F"/>
    <w:rsid w:val="00AC0B07"/>
    <w:rsid w:val="00AC1EF6"/>
    <w:rsid w:val="00AC7765"/>
    <w:rsid w:val="00AD330A"/>
    <w:rsid w:val="00AD3DAD"/>
    <w:rsid w:val="00AE11EC"/>
    <w:rsid w:val="00AE3CBE"/>
    <w:rsid w:val="00B04917"/>
    <w:rsid w:val="00B14938"/>
    <w:rsid w:val="00B3092D"/>
    <w:rsid w:val="00B50BB7"/>
    <w:rsid w:val="00B5682E"/>
    <w:rsid w:val="00B60452"/>
    <w:rsid w:val="00B879F8"/>
    <w:rsid w:val="00B90381"/>
    <w:rsid w:val="00B95ADB"/>
    <w:rsid w:val="00BB436B"/>
    <w:rsid w:val="00BB65F6"/>
    <w:rsid w:val="00BD2499"/>
    <w:rsid w:val="00BD4F08"/>
    <w:rsid w:val="00BD7147"/>
    <w:rsid w:val="00BD7D0C"/>
    <w:rsid w:val="00BE391D"/>
    <w:rsid w:val="00BE4A5A"/>
    <w:rsid w:val="00BF1163"/>
    <w:rsid w:val="00BF692A"/>
    <w:rsid w:val="00C16A98"/>
    <w:rsid w:val="00C22666"/>
    <w:rsid w:val="00C253A6"/>
    <w:rsid w:val="00C260B6"/>
    <w:rsid w:val="00C26210"/>
    <w:rsid w:val="00C3377B"/>
    <w:rsid w:val="00C661D2"/>
    <w:rsid w:val="00C86C0A"/>
    <w:rsid w:val="00C875A3"/>
    <w:rsid w:val="00C95741"/>
    <w:rsid w:val="00CA218A"/>
    <w:rsid w:val="00CB677A"/>
    <w:rsid w:val="00CC1DDA"/>
    <w:rsid w:val="00CC2642"/>
    <w:rsid w:val="00CC4E35"/>
    <w:rsid w:val="00CC59F1"/>
    <w:rsid w:val="00CD5DCF"/>
    <w:rsid w:val="00CE2947"/>
    <w:rsid w:val="00CE3B10"/>
    <w:rsid w:val="00CE7680"/>
    <w:rsid w:val="00CF50F3"/>
    <w:rsid w:val="00D06DA9"/>
    <w:rsid w:val="00D14672"/>
    <w:rsid w:val="00D1797C"/>
    <w:rsid w:val="00D22996"/>
    <w:rsid w:val="00D43B37"/>
    <w:rsid w:val="00D44609"/>
    <w:rsid w:val="00D463B3"/>
    <w:rsid w:val="00D80D17"/>
    <w:rsid w:val="00D84BBD"/>
    <w:rsid w:val="00D93328"/>
    <w:rsid w:val="00D96C06"/>
    <w:rsid w:val="00D96CD2"/>
    <w:rsid w:val="00DC2EC2"/>
    <w:rsid w:val="00DE0ABC"/>
    <w:rsid w:val="00DF4F39"/>
    <w:rsid w:val="00E01E8E"/>
    <w:rsid w:val="00E11B0D"/>
    <w:rsid w:val="00E17FF2"/>
    <w:rsid w:val="00E20364"/>
    <w:rsid w:val="00E35202"/>
    <w:rsid w:val="00E63CD6"/>
    <w:rsid w:val="00E70BF7"/>
    <w:rsid w:val="00E7340C"/>
    <w:rsid w:val="00E73836"/>
    <w:rsid w:val="00E7560A"/>
    <w:rsid w:val="00EA5532"/>
    <w:rsid w:val="00EB0820"/>
    <w:rsid w:val="00EB7298"/>
    <w:rsid w:val="00EB7DA0"/>
    <w:rsid w:val="00ED1BB6"/>
    <w:rsid w:val="00EF5E68"/>
    <w:rsid w:val="00F000C3"/>
    <w:rsid w:val="00F04172"/>
    <w:rsid w:val="00F0569E"/>
    <w:rsid w:val="00F517A4"/>
    <w:rsid w:val="00F62129"/>
    <w:rsid w:val="00F83A44"/>
    <w:rsid w:val="00F86212"/>
    <w:rsid w:val="00F91E1E"/>
    <w:rsid w:val="00F93465"/>
    <w:rsid w:val="00F976F1"/>
    <w:rsid w:val="00FA2BDD"/>
    <w:rsid w:val="00FB668F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AA3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C308-99B6-42E9-A468-EF983560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30</Pages>
  <Words>13442</Words>
  <Characters>76624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97</cp:revision>
  <cp:lastPrinted>2023-06-20T07:05:00Z</cp:lastPrinted>
  <dcterms:created xsi:type="dcterms:W3CDTF">2023-06-19T01:53:00Z</dcterms:created>
  <dcterms:modified xsi:type="dcterms:W3CDTF">2023-06-20T07:48:00Z</dcterms:modified>
</cp:coreProperties>
</file>