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7304AA" w:rsidRDefault="005F667A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>http</w:t>
      </w:r>
      <w:r w:rsidRPr="007304AA">
        <w:rPr>
          <w:rFonts w:ascii="TH SarabunPSK" w:hAnsi="TH SarabunPSK" w:cs="TH SarabunPSK"/>
          <w:sz w:val="32"/>
          <w:szCs w:val="32"/>
          <w:cs/>
        </w:rPr>
        <w:t>://</w:t>
      </w:r>
      <w:r w:rsidRPr="007304AA">
        <w:rPr>
          <w:rFonts w:ascii="TH SarabunPSK" w:hAnsi="TH SarabunPSK" w:cs="TH SarabunPSK"/>
          <w:sz w:val="32"/>
          <w:szCs w:val="32"/>
        </w:rPr>
        <w:t>www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thaigov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go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th</w:t>
      </w:r>
    </w:p>
    <w:p w:rsidR="005F667A" w:rsidRPr="007304AA" w:rsidRDefault="005F667A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7304AA" w:rsidRDefault="005F667A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A3989" w:rsidRPr="007304AA" w:rsidRDefault="005F667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D33507" w:rsidRPr="007304AA">
        <w:rPr>
          <w:rFonts w:ascii="TH SarabunPSK" w:hAnsi="TH SarabunPSK" w:cs="TH SarabunPSK"/>
          <w:sz w:val="32"/>
          <w:szCs w:val="32"/>
          <w:cs/>
        </w:rPr>
        <w:t>24 มกราคม 2566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 เวลา 09.00 น. </w:t>
      </w:r>
      <w:r w:rsidR="00BA3989" w:rsidRPr="007304AA">
        <w:rPr>
          <w:rFonts w:ascii="TH SarabunPSK" w:hAnsi="TH SarabunPSK" w:cs="TH SarabunPSK"/>
          <w:sz w:val="32"/>
          <w:szCs w:val="32"/>
          <w:cs/>
        </w:rPr>
        <w:t>พลเอก ประยุทธ์  จันทร์โอชา นายกรัฐมนตรี</w:t>
      </w:r>
      <w:r w:rsidR="00370589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A3989" w:rsidRPr="007304AA">
        <w:rPr>
          <w:rFonts w:ascii="TH SarabunPSK" w:hAnsi="TH SarabunPSK" w:cs="TH SarabunPSK"/>
          <w:sz w:val="32"/>
          <w:szCs w:val="32"/>
          <w:cs/>
        </w:rPr>
        <w:t xml:space="preserve">เป็นประธานการประชุมคณะรัฐมนตรี ณ </w:t>
      </w:r>
      <w:r w:rsidR="00BA3989" w:rsidRPr="007304A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ตึกสันติไมตรี (หลังนอก) ทำเนียบรัฐบาล</w:t>
      </w:r>
      <w:r w:rsidR="00BA3989" w:rsidRPr="00730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420E" w:rsidRPr="007304AA" w:rsidTr="006A147F">
        <w:tc>
          <w:tcPr>
            <w:tcW w:w="9594" w:type="dxa"/>
          </w:tcPr>
          <w:p w:rsidR="0021420E" w:rsidRPr="007304AA" w:rsidRDefault="0021420E" w:rsidP="006A14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1.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....) ออกตามความในพระราชบัญญัติการ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ปฏิบัติการตามความตกลงระหว่างรัฐบาลแห่งราชอาณาจักรไทยกับรัฐบาลแห่ง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ประเทศสหรัฐอเมริกาเพื่อความร่วมมือในการปรับปรุงการปฏิบัติตามการภาษี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อากรระหว่างประเทศ พ.ศ. 2560 รวม 2 ฉบับ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2.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ร่างพระราชบัญญัติโอนกรรมสิทธิ์ที่ราชพัสดุที่เป็นสาธารณสมบัติของแผ่นดินที่ใช้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เพื่อประโยชน์ของแผ่นดินโดยฉพาะ ในท้องที่ตำบลดงเย็น อำเภอบ้านดุง 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จังหวัดอุดรธานี ให้แก่ นางมี รักเสมอวงศ์ พ.ศ. ....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3.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ระเบียบคณะกรรมการมาตรฐานทางจริยธรรม ว่าด้วยหลักเกณฑ์การรายงานผล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การดำเนินการตามมาตรฐานทางจริยธรรม ประมวลจริยธรรม ข้อกำหนด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จริยธรรมและกระบวนการรักษาจริยธรรม พ.ศ. 2565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4.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ขยายระยะเวลา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เขตพื้นที่และมาตรการคุ้มครองสิ่งแวดล้อม ในท้องที่อำเภออ่าวลึก อำเภอเมือง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กระบี่ อำเภอเหนือคลอง อำเภอคลองท่อม และอำเภอเกาะลันตา จังหวัดกระบี่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พ.ศ. 2559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5.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ขยายระยะเวลา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เขตพื้นที่และมาตรการคุ้มครองสิ่งแวดล้อม ในบริเวณท้องที่ตำบลตลิ่งงาม 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ตำบลบ่อผุด ตำบลมะเร็ต ตำบลแม่น้ำ ตำบลหน้าเมือง ตำบลอ่างทอง 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ตำบลลิปะน้อย อำเภอเกาะสมุย และตำบลเกาะพะงัน ตำบลบ้านใต้ 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ตำบลเกาะเต่า อำเภอเกาะพะงัน จังหวัดสุราษฎร์ธานี  พ.ศ. 2557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6.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การให้ใช้บังคับผังเมืองรวมสมุทรปราการ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พ.ศ. .... (แก้ไขเพิ่มเติมกฎกระทรวงให้ใช้บังคับผังเมืองรวมสมุทรปราการ 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พ.ศ. 2556)</w:t>
      </w:r>
    </w:p>
    <w:p w:rsid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AF6006">
        <w:rPr>
          <w:rFonts w:ascii="TH SarabunPSK" w:hAnsi="TH SarabunPSK" w:cs="TH SarabunPSK" w:hint="cs"/>
          <w:sz w:val="32"/>
          <w:szCs w:val="32"/>
          <w:cs/>
        </w:rPr>
        <w:t>7</w:t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ร่างกฎหมายการขยายระยะเวลามาตรการภาษีเพื่อสนับสนุนการบริจาค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</w:p>
    <w:p w:rsidR="0021420E" w:rsidRPr="00AF6006" w:rsidRDefault="00AF6006" w:rsidP="0021420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AF6006">
        <w:rPr>
          <w:rFonts w:ascii="TH SarabunPSK" w:hAnsi="TH SarabunPSK" w:cs="TH SarabunPSK" w:hint="cs"/>
          <w:sz w:val="32"/>
          <w:szCs w:val="32"/>
          <w:cs/>
        </w:rPr>
        <w:t>8</w:t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ร่างกฎหมายการขยายระยะเวลามาตรการภาษีเพื่อส่งเสริมระบบภาษี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21420E" w:rsidRPr="00AF6006" w:rsidRDefault="00AF6006" w:rsidP="0021420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AF6006">
        <w:rPr>
          <w:rFonts w:ascii="TH SarabunPSK" w:hAnsi="TH SarabunPSK" w:cs="TH SarabunPSK" w:hint="cs"/>
          <w:sz w:val="32"/>
          <w:szCs w:val="32"/>
          <w:cs/>
        </w:rPr>
        <w:t>9</w:t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ร่างกฎกระทรวงกำหนดอัตราการจ่ายเงินสะสมและเงินสมทบ พ.ศ. .... </w:t>
      </w:r>
    </w:p>
    <w:p w:rsidR="0021420E" w:rsidRPr="00AF6006" w:rsidRDefault="00AF6006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AF6006">
        <w:rPr>
          <w:rFonts w:ascii="TH SarabunPSK" w:hAnsi="TH SarabunPSK" w:cs="TH SarabunPSK" w:hint="cs"/>
          <w:sz w:val="32"/>
          <w:szCs w:val="32"/>
          <w:cs/>
        </w:rPr>
        <w:t>10</w:t>
      </w:r>
      <w:r w:rsidR="0021420E" w:rsidRPr="00AF6006">
        <w:rPr>
          <w:rFonts w:ascii="TH SarabunPSK" w:hAnsi="TH SarabunPSK" w:cs="TH SarabunPSK" w:hint="cs"/>
          <w:sz w:val="32"/>
          <w:szCs w:val="32"/>
          <w:cs/>
        </w:rPr>
        <w:t>.</w:t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ร่างพระราชกำหนดมาตรการป้องกันและปราบปรามอาชญากรรมทางเทคโนโลยี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AF6006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21420E" w:rsidRPr="007304AA" w:rsidRDefault="0021420E" w:rsidP="0021420E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420E" w:rsidRPr="007304AA" w:rsidTr="006A147F">
        <w:tc>
          <w:tcPr>
            <w:tcW w:w="9594" w:type="dxa"/>
          </w:tcPr>
          <w:p w:rsidR="0021420E" w:rsidRPr="007304AA" w:rsidRDefault="0021420E" w:rsidP="006A14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35955" w:rsidRPr="00466B78" w:rsidRDefault="00466B78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466B78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5955" w:rsidRPr="00466B78">
        <w:rPr>
          <w:rFonts w:ascii="TH SarabunPSK" w:hAnsi="TH SarabunPSK" w:cs="TH SarabunPSK"/>
          <w:sz w:val="32"/>
          <w:szCs w:val="32"/>
          <w:cs/>
        </w:rPr>
        <w:t>ธรรมนูญว่าด้วยระบบสุขภาพแห่งชาติ ฉบับที่ 3 พ.ศ. 2565 และเอกสารประกอบ</w:t>
      </w:r>
    </w:p>
    <w:p w:rsidR="0021420E" w:rsidRPr="00466B78" w:rsidRDefault="00466B78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12.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รายงานสถานการณ์ผู้สูงอายุไทย พ.ศ. 2564 </w:t>
      </w:r>
    </w:p>
    <w:p w:rsidR="0021420E" w:rsidRPr="00466B78" w:rsidRDefault="00466B78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13.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รายงานผลการประเมินคุณธรรมและความโปร่งใสในการดำเนินงานของหน่วยงาน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ภาครัฐ (</w:t>
      </w:r>
      <w:r w:rsidR="0021420E" w:rsidRPr="00466B78">
        <w:rPr>
          <w:rFonts w:ascii="TH SarabunPSK" w:hAnsi="TH SarabunPSK" w:cs="TH SarabunPSK"/>
          <w:sz w:val="32"/>
          <w:szCs w:val="32"/>
        </w:rPr>
        <w:t>Integrity and Transparency Assessment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1420E" w:rsidRPr="00466B78">
        <w:rPr>
          <w:rFonts w:ascii="TH SarabunPSK" w:hAnsi="TH SarabunPSK" w:cs="TH SarabunPSK"/>
          <w:sz w:val="32"/>
          <w:szCs w:val="32"/>
        </w:rPr>
        <w:t>ITA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) 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พ.ศ. 2565</w:t>
      </w:r>
    </w:p>
    <w:p w:rsidR="0021420E" w:rsidRPr="00466B78" w:rsidRDefault="00466B78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14.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การนำเสนออุทยานประวัติศาสตร์ภูพระบาท เพื่อขอรับการขึ้นทะเบียนเป็นแหล่ง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มรดกโลก </w:t>
      </w:r>
    </w:p>
    <w:p w:rsidR="0021420E" w:rsidRPr="00466B78" w:rsidRDefault="00466B78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15.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รายงานสถานการณ์การส่งออกของไทย เดือนพฤศจิกายน และ 11 เดือนแรกของ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ปี 2565</w:t>
      </w:r>
    </w:p>
    <w:p w:rsidR="0021420E" w:rsidRPr="00466B78" w:rsidRDefault="0050626C" w:rsidP="0021420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16.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สรุป</w:t>
      </w:r>
      <w:r w:rsidR="0021420E" w:rsidRPr="00466B78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ประจำเดือนธันวาคม </w:t>
      </w:r>
      <w:r w:rsidR="0021420E" w:rsidRPr="00466B78">
        <w:rPr>
          <w:rFonts w:ascii="TH SarabunPSK" w:hAnsi="TH SarabunPSK" w:cs="TH SarabunPSK"/>
          <w:kern w:val="32"/>
          <w:sz w:val="32"/>
          <w:szCs w:val="32"/>
          <w:cs/>
        </w:rPr>
        <w:t>2565</w:t>
      </w:r>
    </w:p>
    <w:p w:rsidR="0021420E" w:rsidRPr="00466B78" w:rsidRDefault="0050626C" w:rsidP="0021420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17.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ขอรับการสนับสนุนงบประมาณรายจ่ายงบกลาง รายการเงินสำรองจ่ายเพื่อกรณี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ฉุกเฉินหรือจำเป็นเพื่อเป็นค่าใช้จ่ายในการควบคุมและจัดการเลือกตั้ง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สมาชิกสภาผู้แทนราษฎรเป็นการเลือกตั้งทั่วไป</w:t>
      </w:r>
    </w:p>
    <w:p w:rsid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18.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ขอยกเว้นมติคณะรัฐมนตรีเมื่อวันที่ 15 ธันวาคม 2530 วันที่ 23 กรกฎาคม 2534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วันที่ 22 สิงหาคม 2543 และวันที่ 17 ตุลาคม 2543 ที่ห้ามใช้ประโยชน์</w:t>
      </w:r>
    </w:p>
    <w:p w:rsid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ป่าชายเลน ในการขออนุญาตใช้พื้นที่ป่าชายเลนเพื่อการพัฒนาฟื้นฟูให้เป็นแหล่ง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ท่องเที่ยวเชิงนิเวศบ้านทะเลน้อย ถนนทะเลน้อย – ท่ากะพัก ถนนทะเลน้อย – </w:t>
      </w:r>
    </w:p>
    <w:p w:rsidR="0021420E" w:rsidRPr="00466B78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ท่าตาเทือง และท่าตาเทือง – สะพานรักษ์แสม มีความคาบเกี่ยวตำบลวังหว้า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ตำบลเนินฆ้อ ตำบลทางเกวียน อำเภอแกลง จังหวัดระยอง</w:t>
      </w:r>
    </w:p>
    <w:p w:rsidR="0021420E" w:rsidRPr="00466B78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19.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โครงการพัฒนาเครือข่ายระบบด้านการดูแลสุขภาพจิต</w:t>
      </w:r>
    </w:p>
    <w:p w:rsidR="0021420E" w:rsidRPr="00466B78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 w:hint="cs"/>
          <w:sz w:val="32"/>
          <w:szCs w:val="32"/>
          <w:cs/>
        </w:rPr>
        <w:t>20.</w:t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มาตรการทางภาษีและค่าธรรมเนียมเพื่อส่งเสริมการลงทุนในอสังหาริมทรัพย์ผ่าน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กองทรัสต์เพื่อการลงทุนในอสังหาริมทรัพย์ [ร่างพระราชกฤษฎีกาออกตามความ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466B78">
        <w:rPr>
          <w:rFonts w:ascii="TH SarabunPSK" w:hAnsi="TH SarabunPSK" w:cs="TH SarabunPSK"/>
          <w:sz w:val="32"/>
          <w:szCs w:val="32"/>
          <w:cs/>
        </w:rPr>
        <w:t>ในประมวลรัษฎากร ว่าด้วยการยกเว้นรัษฎากร (ฉบับที่ ..) พ.ศ. ....]</w:t>
      </w:r>
    </w:p>
    <w:p w:rsidR="0071774D" w:rsidRPr="00466B78" w:rsidRDefault="0021420E" w:rsidP="0071774D">
      <w:pPr>
        <w:spacing w:after="0" w:line="320" w:lineRule="exact"/>
        <w:jc w:val="thaiDistribute"/>
        <w:rPr>
          <w:rFonts w:ascii="TH SarabunPSK Bold" w:hAnsi="TH SarabunPSK Bold" w:cs="TH SarabunPSK"/>
          <w:spacing w:val="-6"/>
          <w:sz w:val="32"/>
          <w:szCs w:val="32"/>
        </w:rPr>
      </w:pPr>
      <w:r w:rsidRPr="00466B78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71774D" w:rsidRPr="00466B78">
        <w:rPr>
          <w:rFonts w:ascii="TH SarabunPSK" w:hAnsi="TH SarabunPSK" w:cs="TH SarabunPSK" w:hint="cs"/>
          <w:sz w:val="32"/>
          <w:szCs w:val="32"/>
          <w:cs/>
        </w:rPr>
        <w:t>21.</w:t>
      </w:r>
      <w:r w:rsidR="0071774D" w:rsidRPr="00466B78">
        <w:rPr>
          <w:rFonts w:ascii="TH SarabunPSK" w:hAnsi="TH SarabunPSK" w:cs="TH SarabunPSK"/>
          <w:sz w:val="32"/>
          <w:szCs w:val="32"/>
        </w:rPr>
        <w:t xml:space="preserve"> </w:t>
      </w:r>
      <w:r w:rsidR="0050626C">
        <w:rPr>
          <w:rFonts w:ascii="TH SarabunPSK Bold" w:hAnsi="TH SarabunPSK Bold" w:cs="TH SarabunPSK"/>
          <w:spacing w:val="-6"/>
          <w:sz w:val="32"/>
          <w:szCs w:val="32"/>
          <w:cs/>
        </w:rPr>
        <w:tab/>
      </w:r>
      <w:r w:rsidR="0071774D" w:rsidRPr="00466B78">
        <w:rPr>
          <w:rFonts w:ascii="TH SarabunPSK Bold" w:hAnsi="TH SarabunPSK Bold" w:cs="TH SarabunPSK" w:hint="cs"/>
          <w:spacing w:val="-6"/>
          <w:sz w:val="32"/>
          <w:szCs w:val="32"/>
          <w:cs/>
        </w:rPr>
        <w:t xml:space="preserve">เรื่อง </w:t>
      </w:r>
      <w:r w:rsidR="0050626C">
        <w:rPr>
          <w:rFonts w:ascii="TH SarabunPSK Bold" w:hAnsi="TH SarabunPSK Bold" w:cs="TH SarabunPSK"/>
          <w:spacing w:val="-6"/>
          <w:sz w:val="32"/>
          <w:szCs w:val="32"/>
          <w:cs/>
        </w:rPr>
        <w:tab/>
      </w:r>
      <w:r w:rsidR="0071774D" w:rsidRPr="00466B78">
        <w:rPr>
          <w:rFonts w:ascii="TH SarabunPSK Bold" w:hAnsi="TH SarabunPSK Bold" w:cs="TH SarabunPSK" w:hint="cs"/>
          <w:spacing w:val="-6"/>
          <w:sz w:val="32"/>
          <w:szCs w:val="32"/>
          <w:cs/>
        </w:rPr>
        <w:t xml:space="preserve">การลงทุนโครงการจัดตั้งนิคมอุตสาหกรรมในพื้นที่เขตพัฒนาพิเศษภาคตะวันออก </w:t>
      </w:r>
      <w:r w:rsidR="0050626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71774D" w:rsidRPr="0050626C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71774D" w:rsidRPr="0050626C">
        <w:rPr>
          <w:rFonts w:ascii="TH SarabunPSK" w:hAnsi="TH SarabunPSK" w:cs="TH SarabunPSK"/>
          <w:spacing w:val="-6"/>
          <w:sz w:val="32"/>
          <w:szCs w:val="32"/>
        </w:rPr>
        <w:t>EEC</w:t>
      </w:r>
      <w:r w:rsidR="0071774D" w:rsidRPr="0050626C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71774D" w:rsidRPr="00466B78">
        <w:rPr>
          <w:rFonts w:ascii="TH SarabunPSK Bold" w:hAnsi="TH SarabunPSK Bold" w:cs="TH SarabunPSK" w:hint="cs"/>
          <w:spacing w:val="-6"/>
          <w:sz w:val="32"/>
          <w:szCs w:val="32"/>
          <w:cs/>
        </w:rPr>
        <w:t xml:space="preserve"> และจังหวัดลำพูน</w:t>
      </w:r>
    </w:p>
    <w:p w:rsidR="0071774D" w:rsidRPr="00466B78" w:rsidRDefault="0050626C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774D" w:rsidRPr="00466B78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774D" w:rsidRPr="00466B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774D" w:rsidRPr="00466B78">
        <w:rPr>
          <w:rFonts w:ascii="TH SarabunPSK" w:hAnsi="TH SarabunPSK" w:cs="TH SarabunPSK" w:hint="cs"/>
          <w:sz w:val="32"/>
          <w:szCs w:val="32"/>
          <w:cs/>
        </w:rPr>
        <w:t>มาตรการช่วยเหลือค่าไฟฟ้าเพื่อบรรเทาผลกระทบต่อประชาชนที่ได้รับผลกระทบ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774D" w:rsidRPr="00466B78">
        <w:rPr>
          <w:rFonts w:ascii="TH SarabunPSK" w:hAnsi="TH SarabunPSK" w:cs="TH SarabunPSK" w:hint="cs"/>
          <w:sz w:val="32"/>
          <w:szCs w:val="32"/>
          <w:cs/>
        </w:rPr>
        <w:t>จากสถานการณ์ราคาพลังงานที่สูงขึ้น</w:t>
      </w:r>
    </w:p>
    <w:p w:rsidR="0021420E" w:rsidRPr="00466B78" w:rsidRDefault="0021420E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420E" w:rsidRPr="007304AA" w:rsidTr="006A147F">
        <w:tc>
          <w:tcPr>
            <w:tcW w:w="9594" w:type="dxa"/>
          </w:tcPr>
          <w:p w:rsidR="0021420E" w:rsidRPr="007304AA" w:rsidRDefault="0021420E" w:rsidP="006A14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23.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ผลการประชุมคณะมนตรีประชาคมเศรษฐกิจอาเซียน (</w:t>
      </w:r>
      <w:r w:rsidR="0021420E" w:rsidRPr="0050626C">
        <w:rPr>
          <w:rFonts w:ascii="TH SarabunPSK" w:hAnsi="TH SarabunPSK" w:cs="TH SarabunPSK"/>
          <w:sz w:val="32"/>
          <w:szCs w:val="32"/>
        </w:rPr>
        <w:t>AEC Council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) ครั้งที่ 21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และการประชุมที่เกี่ยวข้อง</w:t>
      </w:r>
    </w:p>
    <w:p w:rsid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24.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ผลการประชุมคณะมนตรี คณะกรรมาธิการแม่น้ำโขง ครั้งที่ 29 และการประชุม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ระหว่างคณะมนตรี คณะกรรมาธิการแม่น้ำโขง กับกลุ่มหุ้นส่วนการพัฒนา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ครั้งที่ 27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25.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ร่างบันทึกความเข้าใจว่าด้วยความร่วมมือด้านการอุดมศึกษาไทย - ตุรกี 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วิจัยและนวัตกรรมแห่งราชอาณาจักรไทย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และสภาอุดมศึกษาแห่งสาธารณรัฐตุรกี</w:t>
      </w:r>
    </w:p>
    <w:p w:rsidR="0021420E" w:rsidRPr="0050626C" w:rsidRDefault="0021420E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 w:hint="cs"/>
          <w:sz w:val="32"/>
          <w:szCs w:val="32"/>
          <w:cs/>
        </w:rPr>
        <w:t>26.</w:t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>รายงานผลการประชุมรัฐมนตรีแรงงานอาเซียน (</w:t>
      </w:r>
      <w:r w:rsidRPr="0050626C">
        <w:rPr>
          <w:rFonts w:ascii="TH SarabunPSK" w:hAnsi="TH SarabunPSK" w:cs="TH SarabunPSK"/>
          <w:sz w:val="32"/>
          <w:szCs w:val="32"/>
        </w:rPr>
        <w:t>ASEAN Labour Ministers</w:t>
      </w:r>
      <w:r w:rsidRPr="0050626C">
        <w:rPr>
          <w:rFonts w:ascii="TH SarabunPSK" w:hAnsi="TH SarabunPSK" w:cs="TH SarabunPSK"/>
          <w:sz w:val="32"/>
          <w:szCs w:val="32"/>
          <w:cs/>
        </w:rPr>
        <w:t>’</w:t>
      </w:r>
      <w:r w:rsidRPr="0050626C">
        <w:rPr>
          <w:rFonts w:ascii="TH SarabunPSK" w:hAnsi="TH SarabunPSK" w:cs="TH SarabunPSK"/>
          <w:sz w:val="32"/>
          <w:szCs w:val="32"/>
        </w:rPr>
        <w:t xml:space="preserve"> </w:t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Pr="0050626C">
        <w:rPr>
          <w:rFonts w:ascii="TH SarabunPSK" w:hAnsi="TH SarabunPSK" w:cs="TH SarabunPSK"/>
          <w:sz w:val="32"/>
          <w:szCs w:val="32"/>
        </w:rPr>
        <w:t>Meeting</w:t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0626C">
        <w:rPr>
          <w:rFonts w:ascii="TH SarabunPSK" w:hAnsi="TH SarabunPSK" w:cs="TH SarabunPSK"/>
          <w:sz w:val="32"/>
          <w:szCs w:val="32"/>
        </w:rPr>
        <w:t>ALMM</w:t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50626C">
        <w:rPr>
          <w:rFonts w:ascii="TH SarabunPSK" w:hAnsi="TH SarabunPSK" w:cs="TH SarabunPSK"/>
          <w:sz w:val="32"/>
          <w:szCs w:val="32"/>
        </w:rPr>
        <w:t xml:space="preserve">27 </w:t>
      </w:r>
      <w:r w:rsidRPr="0050626C">
        <w:rPr>
          <w:rFonts w:ascii="TH SarabunPSK" w:hAnsi="TH SarabunPSK" w:cs="TH SarabunPSK"/>
          <w:sz w:val="32"/>
          <w:szCs w:val="32"/>
          <w:cs/>
        </w:rPr>
        <w:t>และการประชุมอื่น ๆ ที่เกี่ยวข้อง ณ สาธารณรัฐ</w:t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>ฟิลิปปินส์ และขอความเห็นชอบต่อการรับรองร่างแถลงการณ์ร่วม (</w:t>
      </w:r>
      <w:r w:rsidRPr="0050626C">
        <w:rPr>
          <w:rFonts w:ascii="TH SarabunPSK" w:hAnsi="TH SarabunPSK" w:cs="TH SarabunPSK"/>
          <w:sz w:val="32"/>
          <w:szCs w:val="32"/>
        </w:rPr>
        <w:t xml:space="preserve">Joint </w:t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="0050626C">
        <w:rPr>
          <w:rFonts w:ascii="TH SarabunPSK" w:hAnsi="TH SarabunPSK" w:cs="TH SarabunPSK"/>
          <w:sz w:val="32"/>
          <w:szCs w:val="32"/>
        </w:rPr>
        <w:tab/>
      </w:r>
      <w:r w:rsidRPr="0050626C">
        <w:rPr>
          <w:rFonts w:ascii="TH SarabunPSK" w:hAnsi="TH SarabunPSK" w:cs="TH SarabunPSK"/>
          <w:sz w:val="32"/>
          <w:szCs w:val="32"/>
        </w:rPr>
        <w:t>Communique</w:t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) ของการประชุมรัฐมนตรีแรงงานอาเซียน ครั้งที่ </w:t>
      </w:r>
      <w:r w:rsidRPr="0050626C">
        <w:rPr>
          <w:rFonts w:ascii="TH SarabunPSK" w:hAnsi="TH SarabunPSK" w:cs="TH SarabunPSK"/>
          <w:sz w:val="32"/>
          <w:szCs w:val="32"/>
        </w:rPr>
        <w:t xml:space="preserve">27 </w:t>
      </w:r>
      <w:r w:rsidRPr="0050626C">
        <w:rPr>
          <w:rFonts w:ascii="TH SarabunPSK" w:hAnsi="TH SarabunPSK" w:cs="TH SarabunPSK"/>
          <w:sz w:val="32"/>
          <w:szCs w:val="32"/>
          <w:cs/>
        </w:rPr>
        <w:t>และร่างถ้อย</w:t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>แถลงร่วม (</w:t>
      </w:r>
      <w:r w:rsidRPr="0050626C">
        <w:rPr>
          <w:rFonts w:ascii="TH SarabunPSK" w:hAnsi="TH SarabunPSK" w:cs="TH SarabunPSK"/>
          <w:sz w:val="32"/>
          <w:szCs w:val="32"/>
        </w:rPr>
        <w:t>Joint Statement</w:t>
      </w:r>
      <w:r w:rsidRPr="0050626C">
        <w:rPr>
          <w:rFonts w:ascii="TH SarabunPSK" w:hAnsi="TH SarabunPSK" w:cs="TH SarabunPSK"/>
          <w:sz w:val="32"/>
          <w:szCs w:val="32"/>
          <w:cs/>
        </w:rPr>
        <w:t xml:space="preserve">) ของการประชุมรัฐมนตรีแรงงานอาเซียนบวกสาม </w:t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>ครั้งที่ 12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27.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ผลการดำเนินโครงการความร่วมมือระหว่างรัฐบาลแห่งราชอาณาจักรไทยกับ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โครงการพัฒนาแห่งสหประชาชาติ (</w:t>
      </w:r>
      <w:r w:rsidR="0021420E" w:rsidRPr="0050626C">
        <w:rPr>
          <w:rFonts w:ascii="TH SarabunPSK" w:hAnsi="TH SarabunPSK" w:cs="TH SarabunPSK"/>
          <w:sz w:val="32"/>
          <w:szCs w:val="32"/>
        </w:rPr>
        <w:t xml:space="preserve">United Nations Development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420E" w:rsidRPr="0050626C">
        <w:rPr>
          <w:rFonts w:ascii="TH SarabunPSK" w:hAnsi="TH SarabunPSK" w:cs="TH SarabunPSK"/>
          <w:sz w:val="32"/>
          <w:szCs w:val="32"/>
        </w:rPr>
        <w:t>Programme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1420E" w:rsidRPr="0050626C">
        <w:rPr>
          <w:rFonts w:ascii="TH SarabunPSK" w:hAnsi="TH SarabunPSK" w:cs="TH SarabunPSK"/>
          <w:sz w:val="32"/>
          <w:szCs w:val="32"/>
        </w:rPr>
        <w:t>UNDP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) ในการดำเนินงานศูนย์นวัตกรรมระดับภูมิภาค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กรุงเทพมหานคร - </w:t>
      </w:r>
      <w:r w:rsidR="0021420E" w:rsidRPr="0050626C">
        <w:rPr>
          <w:rFonts w:ascii="TH SarabunPSK" w:hAnsi="TH SarabunPSK" w:cs="TH SarabunPSK"/>
          <w:sz w:val="32"/>
          <w:szCs w:val="32"/>
        </w:rPr>
        <w:t xml:space="preserve">UNDP 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(</w:t>
      </w:r>
      <w:r w:rsidR="0021420E" w:rsidRPr="0050626C">
        <w:rPr>
          <w:rFonts w:ascii="TH SarabunPSK" w:hAnsi="TH SarabunPSK" w:cs="TH SarabunPSK"/>
          <w:sz w:val="32"/>
          <w:szCs w:val="32"/>
        </w:rPr>
        <w:t xml:space="preserve">Bangkok 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1420E" w:rsidRPr="0050626C">
        <w:rPr>
          <w:rFonts w:ascii="TH SarabunPSK" w:hAnsi="TH SarabunPSK" w:cs="TH SarabunPSK"/>
          <w:sz w:val="32"/>
          <w:szCs w:val="32"/>
        </w:rPr>
        <w:t>UNDP Regional Innovation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0E" w:rsidRPr="0050626C">
        <w:rPr>
          <w:rFonts w:ascii="TH SarabunPSK" w:hAnsi="TH SarabunPSK" w:cs="TH SarabunPSK"/>
          <w:sz w:val="32"/>
          <w:szCs w:val="32"/>
        </w:rPr>
        <w:t>Center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420E" w:rsidRPr="0050626C">
        <w:rPr>
          <w:rFonts w:ascii="TH SarabunPSK" w:hAnsi="TH SarabunPSK" w:cs="TH SarabunPSK"/>
          <w:sz w:val="32"/>
          <w:szCs w:val="32"/>
        </w:rPr>
        <w:t>RIC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) ประจำปี พ.ศ. </w:t>
      </w:r>
      <w:r w:rsidR="0021420E" w:rsidRPr="0050626C">
        <w:rPr>
          <w:rFonts w:ascii="TH SarabunPSK" w:hAnsi="TH SarabunPSK" w:cs="TH SarabunPSK"/>
          <w:sz w:val="32"/>
          <w:szCs w:val="32"/>
        </w:rPr>
        <w:t>2564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ความก้าวหน้าของกิจกรรมประจำปี พ.ศ. </w:t>
      </w:r>
      <w:r w:rsidR="0021420E" w:rsidRPr="0050626C">
        <w:rPr>
          <w:rFonts w:ascii="TH SarabunPSK" w:hAnsi="TH SarabunPSK" w:cs="TH SarabunPSK"/>
          <w:sz w:val="32"/>
          <w:szCs w:val="32"/>
        </w:rPr>
        <w:t>2565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การขยายระยะเวลาการดำเนินโครงการฯ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28.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ถ้อยแถลงร่วมเกี่ยวกับการเสด็จพระราชดำเนินเยือนประเทศไทยอย่างเป็น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ทางการของมกุฎราชกุมาร และนายกรัฐมนตรีแห่งราชอาณาจักรซาอุดีอาระเบีย</w:t>
      </w:r>
    </w:p>
    <w:p w:rsidR="0021420E" w:rsidRPr="007304AA" w:rsidRDefault="0021420E" w:rsidP="0021420E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420E" w:rsidRPr="007304AA" w:rsidTr="006A147F">
        <w:tc>
          <w:tcPr>
            <w:tcW w:w="9594" w:type="dxa"/>
          </w:tcPr>
          <w:p w:rsidR="0021420E" w:rsidRPr="007304AA" w:rsidRDefault="0021420E" w:rsidP="006A14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29.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รายชื่อผู้ประสานงานคณะรัฐมนตรีและรัฐสภาของส่วนราชการ (จำนวน 15 ราย)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30.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การแต่งตั้งโฆษกกระทรวงสาธารณสุข </w:t>
      </w:r>
    </w:p>
    <w:p w:rsidR="0021420E" w:rsidRPr="0050626C" w:rsidRDefault="0050626C" w:rsidP="0021420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 w:rsidR="0021420E" w:rsidRPr="0050626C">
        <w:rPr>
          <w:rFonts w:ascii="TH SarabunPSK Bold" w:hAnsi="TH SarabunPSK Bold" w:cs="TH SarabunPSK" w:hint="cs"/>
          <w:spacing w:val="-14"/>
          <w:sz w:val="32"/>
          <w:szCs w:val="32"/>
          <w:cs/>
        </w:rPr>
        <w:t xml:space="preserve">31. </w:t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 w:rsidR="0021420E" w:rsidRPr="0050626C">
        <w:rPr>
          <w:rFonts w:ascii="TH SarabunPSK Bold" w:hAnsi="TH SarabunPSK Bold" w:cs="TH SarabunPSK"/>
          <w:spacing w:val="-14"/>
          <w:sz w:val="32"/>
          <w:szCs w:val="32"/>
          <w:cs/>
        </w:rPr>
        <w:t xml:space="preserve">เรื่อง </w:t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 w:rsidR="0021420E" w:rsidRPr="0050626C">
        <w:rPr>
          <w:rFonts w:ascii="TH SarabunPSK Bold" w:hAnsi="TH SarabunPSK Bold" w:cs="TH SarabunPSK"/>
          <w:spacing w:val="-14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</w:t>
      </w:r>
      <w:r w:rsidR="0021420E" w:rsidRPr="0050626C">
        <w:rPr>
          <w:rFonts w:ascii="TH SarabunPSK Bold" w:hAnsi="TH SarabunPSK Bold" w:cs="TH SarabunPSK" w:hint="cs"/>
          <w:spacing w:val="-14"/>
          <w:sz w:val="32"/>
          <w:szCs w:val="32"/>
          <w:cs/>
        </w:rPr>
        <w:t xml:space="preserve"> </w:t>
      </w:r>
      <w:r w:rsidR="0021420E" w:rsidRPr="0050626C">
        <w:rPr>
          <w:rFonts w:ascii="TH SarabunPSK Bold" w:hAnsi="TH SarabunPSK Bold" w:cs="TH SarabunPSK"/>
          <w:spacing w:val="-14"/>
          <w:sz w:val="32"/>
          <w:szCs w:val="32"/>
          <w:cs/>
        </w:rPr>
        <w:t>(สำนักงาน</w:t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>
        <w:rPr>
          <w:rFonts w:ascii="TH SarabunPSK Bold" w:hAnsi="TH SarabunPSK Bold" w:cs="TH SarabunPSK"/>
          <w:spacing w:val="-14"/>
          <w:sz w:val="32"/>
          <w:szCs w:val="32"/>
          <w:cs/>
        </w:rPr>
        <w:tab/>
      </w:r>
      <w:r w:rsidR="0021420E" w:rsidRPr="0050626C">
        <w:rPr>
          <w:rFonts w:ascii="TH SarabunPSK Bold" w:hAnsi="TH SarabunPSK Bold" w:cs="TH SarabunPSK"/>
          <w:spacing w:val="-14"/>
          <w:sz w:val="32"/>
          <w:szCs w:val="32"/>
          <w:cs/>
        </w:rPr>
        <w:t>คณะกรรมการป้องกัน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และปราบปรามการทุจริตในภาครัฐ)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32.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ขออนุมัติต่อเวลาการดำรงตำแหน่งของอธิบดีกรมเจรจาการค้าระหว่างประเทศ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ครั้งที่ 2 (กระทรวงพาณิชย์)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 w:hint="cs"/>
          <w:sz w:val="32"/>
          <w:szCs w:val="32"/>
          <w:cs/>
        </w:rPr>
        <w:t>33.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สำนักงานพัฒนาเทคโนโลยีอวกาศและภูมิสารสนเทศ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420E" w:rsidRPr="0050626C">
        <w:rPr>
          <w:rFonts w:ascii="TH SarabunPSK" w:hAnsi="TH SarabunPSK" w:cs="TH SarabunPSK"/>
          <w:sz w:val="32"/>
          <w:szCs w:val="32"/>
        </w:rPr>
        <w:t>34.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</w:p>
    <w:p w:rsidR="0021420E" w:rsidRPr="0050626C" w:rsidRDefault="0050626C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420E" w:rsidRPr="0050626C">
        <w:rPr>
          <w:rFonts w:ascii="TH SarabunPSK" w:hAnsi="TH SarabunPSK" w:cs="TH SarabunPSK"/>
          <w:sz w:val="32"/>
          <w:szCs w:val="32"/>
        </w:rPr>
        <w:t>35.</w:t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การแต่งตั้งกรรมการผู้ทรงคุณวุฒิด้านการแพทย์และสาธารณสุขในคณะกรรมการ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420E" w:rsidRPr="0050626C">
        <w:rPr>
          <w:rFonts w:ascii="TH SarabunPSK" w:hAnsi="TH SarabunPSK" w:cs="TH SarabunPSK"/>
          <w:sz w:val="32"/>
          <w:szCs w:val="32"/>
          <w:cs/>
        </w:rPr>
        <w:t xml:space="preserve">หลักประกันสุขภาพแห่งชาติ </w:t>
      </w:r>
    </w:p>
    <w:p w:rsidR="0021420E" w:rsidRPr="0050626C" w:rsidRDefault="0021420E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626C">
        <w:rPr>
          <w:rFonts w:ascii="TH SarabunPSK" w:hAnsi="TH SarabunPSK" w:cs="TH SarabunPSK"/>
          <w:sz w:val="32"/>
          <w:szCs w:val="32"/>
          <w:cs/>
        </w:rPr>
        <w:tab/>
      </w:r>
      <w:r w:rsidRPr="0050626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1420E" w:rsidRPr="0050626C" w:rsidRDefault="0021420E" w:rsidP="0021420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1420E" w:rsidRPr="000F5452" w:rsidRDefault="0050626C" w:rsidP="0050626C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p w:rsidR="0021420E" w:rsidRDefault="0021420E" w:rsidP="0021420E"/>
    <w:p w:rsidR="005F667A" w:rsidRPr="007304AA" w:rsidRDefault="005F667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7304AA" w:rsidTr="001603EC">
        <w:tc>
          <w:tcPr>
            <w:tcW w:w="9594" w:type="dxa"/>
          </w:tcPr>
          <w:p w:rsidR="005F667A" w:rsidRPr="007304AA" w:rsidRDefault="005F667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1603E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การปฏิบัติการตามความตกลงระหว่างรัฐบาลแห่งราชอาณาจักรไทยกับ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 พ.ศ. 2560 รวม 2 ฉบับ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วิธีการ และเงื่อนไขให้ผู้มีหน้าที่รายงานรวบรวม และนำส่งข้อมูลที่ต้องรายงานให้แก่เจ้าหน้าที่ผู้มีอำนาจ พ.ศ. .... และร่างกฎกระทรวงกำหนดหลักเกณฑ์และวิธีการสำหรับการขอหนังสือรับรองสถานะว่าเป็นหรือไม่เป็นผู้มีหน้าที่รายงาน พ.ศ. .... รวม 2 ฉบับ ตามที่กระทรวงการคลังเสนอ และให้ส่งสำนักงานคณะกรรมการกฤษฎีกาตรวจพิจารณาโดยให้รับความเห็นของธนาคารแห่งประเทศไทยไปประกอบการพิจารณาด้วย แล้วดำเนินการการต่อไปได้ และให้กระทรวงการคลังรับความเห็นของธนาคารแห่งประเทศไทยไปพิจารณาดำเนินการต่อไปด้วย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ร่างกฎกระทรวงฯ รวม 2 ฉบับ ที่กระทรวงการคลังเสนอเป็นการออกกฎกระทรวง</w:t>
      </w:r>
      <w:r w:rsidR="00370589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เพื่อกำหนดให้ผู้มีหน้าที่รายงานตามพระราชบัญญัติการปฏิบัติการตามความความตกลงระหว่างรัฐบาล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แห่งราชอาณาจักรไทยและ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 พ.ศ. 2560 ได้แก่ สถาบันการเงิน บริษัทหลักทรัพย์ และบริษัทประกันชีวิต เป็นต้น มีหน้าที่รวบรวมและนำส่งข้อมูล เช่น ข้อมูลบัญชีทางการเงิน ข้อมูลทางภาษี ฯลฯ ต่อเจ้าหน้าที่ผู้มีอำนาจ (รัฐมนตรีว่า</w:t>
      </w:r>
      <w:r w:rsidR="00D27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การกระทรวงการคลังหรือผู้แทนที่ได้รับมอบอำนาจจากรัฐมนตรีเพื่อปฏิบัติการตามความตกลงระหว่างรัฐบาล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แห่งราชอาณาจักรไทยกับ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) และมีหน้าที่ในการจัดเก็บรักษาข้อมูลดังกล่าวเป็นเวลาอย่างน้อย 6 ปีนับแต่ปีที่ได้รับข้อมูล เพื่อประโยชน์ในการตรวจสอบข้อมูล รวมทั้งกำหนดหลักเกณฑ์ วิธีการการขอหนังสือรับรองสถานะว่าเป็นหรือไม่เป็นผู้มีหน้าที่รายงาน โดยให้มี “คณะกรรมการเพื่อพิจารณาหนังสือรับรองสถานะ” ที่รัฐมนตรีว่าการกระทรวงการคลังแต่งตั้ง เป็นผู้พิจารณาการออกหนังสือรับรองสถานะดังกล่าว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ร่างกฎกระทรวงทั้ง 2 ฉบับดังกล่าวเป็นการดำเนินการเพื่อให้เป็นไปตามความตกลงระหว่างรัฐบาลแห่งราชอาณาจักรไทยและ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และการดำเนินการตาม </w:t>
      </w:r>
      <w:r w:rsidRPr="007304AA">
        <w:rPr>
          <w:rFonts w:ascii="TH SarabunPSK" w:hAnsi="TH SarabunPSK" w:cs="TH SarabunPSK"/>
          <w:sz w:val="32"/>
          <w:szCs w:val="32"/>
        </w:rPr>
        <w:t xml:space="preserve">FATCA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Agreement between the Government of the Kingdom of Thailand and the Government of the United States of America to Improve International Tax Compliance and to Implement FATCA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(ความตกลง </w:t>
      </w:r>
      <w:r w:rsidRPr="007304AA">
        <w:rPr>
          <w:rFonts w:ascii="TH SarabunPSK" w:hAnsi="TH SarabunPSK" w:cs="TH SarabunPSK"/>
          <w:sz w:val="32"/>
          <w:szCs w:val="32"/>
        </w:rPr>
        <w:t>FATCA</w:t>
      </w:r>
      <w:r w:rsidRPr="007304AA">
        <w:rPr>
          <w:rFonts w:ascii="TH SarabunPSK" w:hAnsi="TH SarabunPSK" w:cs="TH SarabunPSK"/>
          <w:sz w:val="32"/>
          <w:szCs w:val="32"/>
          <w:cs/>
        </w:rPr>
        <w:t>) ที่ได้มีการลงนามเมื่อวันที่ 4 มีนาคม 2559 ซึ่งประเทศไทยมีพันธกรณีที่จะต้องการแลกเปลี่ยนข้อมูลกับรัฐบาลแห่งประเทศสหรัฐอเมริกาเพื่อนำข้อมูลของผู้เสียภาษีมาใช้ประโยชน์ในการปรับปรุงและพัฒนาประสิทธิภาพของการจัดเก็บภาษีอากรของประเทศในระยะยาว ประกอบกับเป็นการกำหนดหลักเกณฑ์ วิธีการ และเงื่อนไขในการรวบรวมและนำส่งข้อมูลให้แก่เจ้าหน้าที่ผู้มีอำนาจ เพื่อให้ผู้มีหน้าที่รายงานและเจ้าหน้าที่ที่เกี่ยวข้องมีหลักเกณฑ์ในการปฏิบัติตามความตกลงในการแลกเปลี่ยนข้อมูลภาษี ซึ่งปัจจุบันยังไม่มีการกำหนดหลักเกณฑ์และวิธีการในเรื่องดังกล่าว ทั้งนี้ กระทรวงการคลังได้ดำเนินการรับฟังความคิดเห็นเกี่ยวกับร่างกฎกระทรวงทั้ง 2 ฉบับแล้ว ซึ่งผู้แสดงความคิดเห็นไม่ได้คัดค้านในหลักการของ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ร่างกฎกระทรวงทั้ง 2 ฉบับดังกล่าว ประกอบกับหน่วยงานที่เกี่ยวข้องเห็นชอบด้วยในหลักการ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ร่างกฎกระทรวงกำหนดหลักเกณฑ์ วิธีการ และเงื่อนไขให้ผู้มีหน้าที่รายงานรวบรวม และนำส่งข้อมูลที่ต้องรายงานให้แก่เจ้าหน้าที่ผู้มีอำนาจ พ.ศ. .... เป็นการกำหนดหน้าที่ของผู้มีหน้าที่รายงาน [1) สถาบันการเงิน 2) บริษัทหลักทรัพย์ 3) บริษัทประกันชีวิต 4) บริษัทประกันวินาศภัย 5) ผู้ประกอบธุรกิจสัญญาซื้อขายล่วงหน้า 6) ผู้ดูแลผลประโยชน์ของคู่สัญญาตามกฎหมายว่าด้วยการดูแลผลประโยชน์ของคู่สัญญา 7) ผู้ประกอบธุรกิจบัตรเครดิต และ 8) บุคคลที่ประกอบธุรกิจรับฝากหลักทรัพย์ รับฝากเงิน หรือดำเนินธุรกิจเกี่ยวกับการลงทุน] ในการรวบรวมข้อมูลที่ต้องรายงานและนำส่งข้อมูลดังกล่าวต่อเจ้าหน้าที่ผู้มีอำนาจ ตลอดจนหน้าที่ในการจัดเก็บรักษาข้อมูลดังกล่าวเพื่อประโยชน์ในการตรวจสอบ สรุปได้ดังนี้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1.1 กำหนดหน้าที่ของผู้มีหน้าที่รายงานในการรวบรวมข้อมูลที่ต้องรายงานให้แก่เจ้าหน้าที่ผู้มีอำนาจ (รัฐมนตรีว่าการกระทรวงการคลังหรือผู้แทนที่ได้รับมอบอำนาจจากรัฐมนตรีเพื่อปฏิบัติการตามความตกลงระหว่างรัฐบาลแห่งราชอาณาจักรไทยกับ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) เช่น ข้อมูลบัญชีทางการเงิน ข้อมูลภาษี ฯลฯ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1.2 กำหนดระยะเวลาในการนำส่งข้อมูลต่อเจ้าหน้าที่ผู้มีอำนาจ โดยให้ผู้มีหน้าที่รายงานนำส่งข้อมูลภายในเดือนมิถุนายนของปีถัดไปนับแต่วันสุดท้ายของปีปฏิทินของการได้มาซึ่งข้อมูลที่ต้องรายงาน เว้นแต่ข้อมูลที่ต้องรายงานในปีแรก ให้ผู้มีหน้าที่รายงานนำส่งข้อมูลที่ต้องรายงานภายในเดือนมิถุนายนของปีถัดจากวันที่กฎกระทรวงมีผลใช้บังคับ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1.3 กำหนดให้การส่งข้อมูลของผู้มีหน้าที่รายงานจะถือว่าสมบูรณ์เมื่อระบบ </w:t>
      </w:r>
      <w:r w:rsidRPr="007304AA">
        <w:rPr>
          <w:rFonts w:ascii="TH SarabunPSK" w:hAnsi="TH SarabunPSK" w:cs="TH SarabunPSK"/>
          <w:sz w:val="32"/>
          <w:szCs w:val="32"/>
        </w:rPr>
        <w:t xml:space="preserve">IDES </w:t>
      </w:r>
      <w:r w:rsidRPr="007304AA">
        <w:rPr>
          <w:rFonts w:ascii="TH SarabunPSK" w:hAnsi="TH SarabunPSK" w:cs="TH SarabunPSK"/>
          <w:sz w:val="32"/>
          <w:szCs w:val="32"/>
          <w:cs/>
        </w:rPr>
        <w:t>[</w:t>
      </w:r>
      <w:r w:rsidRPr="007304AA">
        <w:rPr>
          <w:rFonts w:ascii="TH SarabunPSK" w:hAnsi="TH SarabunPSK" w:cs="TH SarabunPSK"/>
          <w:sz w:val="32"/>
          <w:szCs w:val="32"/>
        </w:rPr>
        <w:t xml:space="preserve">International Data Exchange Service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IDES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ซึ่งเป็นช่องทางที่ใช้ในการแลกเปลี่ยนข้อมูลตามข้อ 3 อนุวรรค 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6 ก) ของความตกลงฯ] แจ้งเตือนว่าข้อมูลได้ถูกส่งไปยังเจ้าหน้าที่ผู้มีอำนาจของสหรัฐแล้ว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1.4 กำหนดให้เมื่อเจ้าหน้าที่ผู้มีอำนาจได้รับแจ้งความไม่ถูกต้องของข้อมูลจากระบบ </w:t>
      </w:r>
      <w:r w:rsidRPr="007304AA">
        <w:rPr>
          <w:rFonts w:ascii="TH SarabunPSK" w:hAnsi="TH SarabunPSK" w:cs="TH SarabunPSK"/>
          <w:sz w:val="32"/>
          <w:szCs w:val="32"/>
        </w:rPr>
        <w:t xml:space="preserve">IDES </w:t>
      </w:r>
      <w:r w:rsidRPr="007304AA">
        <w:rPr>
          <w:rFonts w:ascii="TH SarabunPSK" w:hAnsi="TH SarabunPSK" w:cs="TH SarabunPSK"/>
          <w:sz w:val="32"/>
          <w:szCs w:val="32"/>
          <w:cs/>
        </w:rPr>
        <w:t>ที่เกิดจากความผิดพลาดของผู้มีหน้าที่รายงาน ให้เจ้าหน้าที่ผู้มีอำนาจแจ้งให้ผู้มีหน้าที่รายงานทราบ และผู้มีหน้าที่รายงานต้องแก้ไขข้อมูลให้ถูกต้องและนำส่งข้อมูลที่ต้องรายงานให้เสร็จสิ้นภายในเดือนกันยายนของปีเดียวกัน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1.5 กำหนดให้ผู้มีหน้าที่รายงานต้องจัดเก็บรักษาข้อมูลและเอกสารหลักฐานใน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การตรวจสอบข้อมูลของลูกค้าและการรายงานข้อมูล เป็นเวลาอย่างน้อย 6 ปี นับแต่ปีที่ได้รับข้อมูล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ร่างกฎกระทรวงกำหนดหลักเกณฑ์และวิธีการสำหรับการขอหนังสือรับรองสถานะว่าเป็นหรือ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ไม่เป็นผู้มีหน้าที่รายงาน พ.ศ. .... เป็นการกำหนดหลักเกณฑ์และวิธีการกระบวนการในการพิจารณาคำขอ การยื่นขอหนังสือรับรองสถานะของการเป็นหรือไม่เป็นผู้มีหน้าที่รายงาน กรอบระยะเวลาในการยื่นคำขอ ช่องทางการดำเนินการ ตลอดจนขั้นตอนการพิจารณารับรองสถานะของผู้มีหน้าที่รายงาน สรุปได้ดังนี้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2.1 กำหนดให้ผู้ยื่นคำร้องขอหนังสือรับรองสถานะว่าเป็นหรือไม่เป็นผู้มีหน้าที่รายงานตามพระราชบัญญัติการปฏิบัติการตามความตกลงระหว่างรัฐบาลแห่งราชอาณาจักรไทยกับรัฐบาลแห่งประเทศสหรัฐอเมริกาเพื่อความร่วมมือในการปรับปรุงการปฏิบัติตามการภาษีอากรระหว่างประเทศ พ.ศ. 2560 (พระราชบัญญัติ </w:t>
      </w:r>
      <w:r w:rsidRPr="007304AA">
        <w:rPr>
          <w:rFonts w:ascii="TH SarabunPSK" w:hAnsi="TH SarabunPSK" w:cs="TH SarabunPSK"/>
          <w:sz w:val="32"/>
          <w:szCs w:val="32"/>
        </w:rPr>
        <w:t>FATCA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จะต้องเป็นผู้มีหน้าที่รายงานตามมาตรา 3 แห่งพระราชบัญญัติ </w:t>
      </w:r>
      <w:r w:rsidRPr="007304AA">
        <w:rPr>
          <w:rFonts w:ascii="TH SarabunPSK" w:hAnsi="TH SarabunPSK" w:cs="TH SarabunPSK"/>
          <w:sz w:val="32"/>
          <w:szCs w:val="32"/>
        </w:rPr>
        <w:t>FATCA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2.2 กำหนดระยะเวลายื่นคำขอให้ออกหนังสือรับรองสถานะฯ สำหรับรอบปีปฏิทินที่สิ้นสุดก่อนวันที่กฎกระทรวงมีผลใช้บังคับ ให้ยื่นคำร้องขอให้ออกหนังสือรับรองสถานะฯ ภายใน 2 เดือน นับแต่วันที่กฎกระทรวงมีผลใช้บังคับ สำหรับในปีถัดไปสามารถขอให้ยื่นคำร้องขอให้ออกหนังสือรับรองสถานะฯ ภายในวันที่ 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31 มกราคมของทุกปี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2.3 กำหนดให้ผู้ขอหนังสือรับรองสถานะฯ ยื่นคำขอให้ออกหนังสือรับรองสถานะฯ และเอกสารประกอบพิจารณาตามแบบที่อธิบดีกรมสรรพากรกำหนดต่อเจ้าหน้าที่ผู้มีอำนาจของประเทศไทย (รัฐมนตรี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04AA">
        <w:rPr>
          <w:rFonts w:ascii="TH SarabunPSK" w:hAnsi="TH SarabunPSK" w:cs="TH SarabunPSK"/>
          <w:sz w:val="32"/>
          <w:szCs w:val="32"/>
          <w:cs/>
        </w:rPr>
        <w:t>ว่าการกระทรวงการคลังหรือผู้แทนที่ได้รับมอบอำนาจจากรัฐมนตรี) ผ่านเว็บไซต์ของกรมสรรพากร ทั้งนี้ ผู้ขอให้ออกหนังสือรับรองสถานะฯ ต้องให้ความยินยอมแก่เจ้าหน้าที่ผู้มีอำนาจของประเทศไทยในการเปิดเผยข้อมูลที่เกี่ยวข้องทั้งหมดในการพิจารณาสถานะของผู้ยื่นคำขอต่อเจ้าหน้าที่ผู้มีอำนาจของประเทศสหรัฐอเมริกา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2.4 กำหนดให้มีคณะกรรมการเพื่อพิจารณาหนังสือรับรองสถานะที่รัฐมนตรีว่า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การกระทรวงการคลังแต่งตั้ง และมีอำนาจหน้าที่ในการพิจารณาคำขอให้ออกหนังสือรับรองสถานะฯ และให้ความเห็นและคำแนะนำแก่เจ้าหน้าที่ผู้มีอำนาจของประเทศไทยในการพิจารณาออกหนังสือรับรองสถานะฯ โดยให้อธิบดีกรมสรรพากรเป็นประธาน และผู้แทนจากกรมสรรพากรและสำนักงานเศรษฐกิจการคลังเป็นกรรมการและเลขานุการร่วม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03E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โอนกรรมสิทธิ์ที่ราชพัสดุที่เป็นสาธารณสมบัติของแผ่นดินที่ใช้เพื่อประโยชน์ของแผ่นดินโดยฉพาะ ในท้องที่ตำบลดงเย็น อำเภอบ้านดุง จังหวัดอุดรธานี ให้แก่ นางมี รักเสมอวงศ์ พ.ศ. ....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บัญญัติโอนกรรมสิทธิ์ที่ราชพัสดุที่เป็นสาธารณสมบัติของแผ่นดินที่ใช้เพื่อประโยชน์ของแผ่นดินโดยฉพาะ ในท้องที่ตำบลดงเย็น อำเภอบ้านดุง จังหวัดอุดรธานี ให้แก่ 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นางมี รักเสมอวงศ์ พ.ศ. .... ตามที่กระทรวงการคลัง (กค.) เสนอ และให้ส่งสำนักงานคณะกรรมการกฤษฎีกาตรวจพิจารณา แล้วให้ดำเนินการต่อไปได้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1. ร่างพระราชบัญญัติฯ ตามที่กระทรวงการคลังเสนอ มีสาระสำคัญเป็นการโอนที่ราชพัสดุที่เป็น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สาธารณสมบัติของแผ่นดินที่ใช้เพื่อประโยชน์ของแผ่นดินโดยเฉพาะตามหลักฐาน น.ส. 3 ก. เลขที่ 959 ในท้องที่ตำบลดงเย็น อำเภอบ้านดุง จังหวัดอุดรธานี เนื้อที่ประมาณ 14 ไร่ 1 งาน 90 ตารางวา (ที่ตั้งโรงเรียนบ้านป่าเป้าเดิม)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ให้แก่นางมี รักเสมอวงศ์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ซึ่งได้ครอบครองทำประโยชน์อยู่ในปัจจุบัน เพื่อแลกเปลี่ยนกับที่ดินของนางมี รักเสมอวงศ์ หลักฐาน น.ส. 3 ก. เลขที่ 884 เนื้อที่ 16 ไร่ 0 งาน 00 ตารางวา (โดยปัจจุบันใช้ประโยชน์เป็นที่ตั้งของโรงเรียนบ้านป่าเป้าเพื่อให้เป็นที่ราชพัสดุ)</w:t>
      </w:r>
    </w:p>
    <w:p w:rsidR="001603EC" w:rsidRPr="008207B5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กระทรวงการคลังได้ดำเนินการรับฟังความคิดเห็นของผู้เกี่ยวข้องตามมาตรา 77 ของรัฐธรรมนูญแห่งราชอาณาจักรไทย และมติคณะรัฐมนตรีเมื่อวันที่ 19 พฤศจิกายน 2562 ด้วยแล้ว โดยได้รับฟังความคิดเห็นจาก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ผู้มีส่วนได้ส่วนเสีย ได้แก่ นางมี รักเสมอวงศ์ (ผู้แลกเปลี่ยน) คณะกรรมการสถานศึกษาขั้นพื้นฐานโรงเรียนบ้านป่าเป้า อดีตข้าราชการครูและบุคลากร กำนัน ผู้ใหญ่บ้าน สมาชิกองค์การบริหารส่วนตำบลและชาวบ้านบริเวณพื้นที่โดยรอบซึ่งเห็นชอบด้วย และได้ดำเนินการรับฟังความคิดเห็นผ่านทางเว็บไซต์ของกรมธนา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รักษ์ </w:t>
      </w:r>
      <w:hyperlink r:id="rId8" w:history="1"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treasury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8207B5">
        <w:rPr>
          <w:rFonts w:ascii="TH SarabunPSK" w:hAnsi="TH SarabunPSK" w:cs="TH SarabunPSK"/>
          <w:sz w:val="32"/>
          <w:szCs w:val="32"/>
          <w:cs/>
        </w:rPr>
        <w:t xml:space="preserve"> และ ระบบกลางทางกฎหมาย </w:t>
      </w:r>
      <w:hyperlink r:id="rId9" w:history="1"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law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8207B5">
        <w:rPr>
          <w:rFonts w:ascii="TH SarabunPSK" w:hAnsi="TH SarabunPSK" w:cs="TH SarabunPSK"/>
          <w:sz w:val="32"/>
          <w:szCs w:val="32"/>
          <w:cs/>
        </w:rPr>
        <w:t xml:space="preserve"> รวมทั้งได้จัดทำรายงานสรุปผลการรับฟังความคิดเห็นร่างพระราชบัญญัติ (</w:t>
      </w:r>
      <w:r w:rsidRPr="008207B5">
        <w:rPr>
          <w:rFonts w:ascii="TH SarabunPSK" w:hAnsi="TH SarabunPSK" w:cs="TH SarabunPSK"/>
          <w:sz w:val="32"/>
          <w:szCs w:val="32"/>
        </w:rPr>
        <w:t>Checklist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และการวิเคราะห์ผลกระทบที่อาจเกิดขึ้นจากกฎหมายดังกล่าวแล้ว พร้อมกับนำสรุปผลการรับฟังความคิดเห็นและการวิเคราะห์ผลกระทบที่อาจเกิดขึ้นจากกฎหมายดังกล่าวเผยแพร่ผ่านทาง </w:t>
      </w:r>
      <w:hyperlink r:id="rId10" w:history="1"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treasury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8207B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hyperlink r:id="rId11" w:history="1"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law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207B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8207B5">
        <w:rPr>
          <w:rFonts w:ascii="TH SarabunPSK" w:hAnsi="TH SarabunPSK" w:cs="TH SarabunPSK"/>
          <w:sz w:val="32"/>
          <w:szCs w:val="32"/>
          <w:cs/>
        </w:rPr>
        <w:t xml:space="preserve"> ด้วยแล้ว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03E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ระเบียบคณะกรรมการมาตรฐานทางจริยธรรม ว่าด้วยหลักเกณฑ์การรายงานผลการดำเนินการ</w:t>
      </w:r>
      <w:r w:rsidR="00973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ตามมาตรฐานทางจริยธรรม ประมวลจริยธรรม ข้อกำหนดจริยธรรมและกระบวนการรักษาจริยธรรม พ.ศ. 2565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คณะรัฐมนตรีรับทราบตามที่สำนักงาน ก.พ. เสนอระเบียบคณะกรรมการมาตรฐานทางจริยธรรม 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ว่าด้วยหลักเกณฑ์การรายงานผลการดำเนินการตามมาตรฐานทางจริยธรรม ประมวลจริยธรรม ข้อกำหนดจริยธรรมและกระบวนการรักษาจริยธรรม พ.ศ. 2565 เพื่อสำนักงาน ก.พ. จะได้ดำเนินการประกาศในราชกิจจานุเบกษาให้มีผลใช้บังคับต่อไป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 (29 กันยายน 2563) รับทราบระเบียบคณะกรรมการมาตรฐานทางจริยธรรม 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304AA">
        <w:rPr>
          <w:rFonts w:ascii="TH SarabunPSK" w:hAnsi="TH SarabunPSK" w:cs="TH SarabunPSK"/>
          <w:sz w:val="32"/>
          <w:szCs w:val="32"/>
          <w:cs/>
        </w:rPr>
        <w:t>ว่าด้วยหลักเกณฑ์การจัดทำประมวลจริยธรรม ข้อกำหนดจริยธรรมและกระบวนการรักษาจริยธรรมของหน่วยงานและเจ้าหน้าที่ของรัฐ พ.ศ. 2563 ตามที่สำนักงาน ก.พ. เสนอ เพื่อเป็นหลักเกณฑ์ในการจัดทำประมวลจริยธรรมและข้อกำหนดจริยธรรมที่ใช้บังคับองค์กรกลางบริหารงานบุคคล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และส่วนราชการต่าง ๆ 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สำนักงาน ก.พ. รายงานว่า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โดยที่พระราชบัญญัติมาตรฐานทางจริยธรรม พ.ศ. 2562 มาตรา 13 บัญญัติให้คณะกรรมการมาตรฐานทางจริยธรรม (ก.ม.จ.) มีหน้าที่และอำนาจในเรื่องต่าง ๆ ซึ่งรวถึงการกำกับ ติดตาม และประเมินผลการดำเนินการตามมาตรฐานทางจริยธรรม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7304AA">
        <w:rPr>
          <w:rFonts w:ascii="TH SarabunPSK" w:hAnsi="TH SarabunPSK" w:cs="TH SarabunPSK"/>
          <w:sz w:val="32"/>
          <w:szCs w:val="32"/>
          <w:cs/>
        </w:rPr>
        <w:t>ตลอดจนตรวจสอบรายงานประจำปีของหน่วยงานภาครัฐ รวมทั้งกำหนดหลักเกณฑ์เป็นระเบียบ คู่มือ หรือแนวทางปฏิบัติ เพื่อให้องค์กรกลางบริหารงานบุคคลใช้เป็นหลักเกณฑ์สำหรับการจัดทำประมวลจริยธรรมและข้อกำหนดจริยธรรม ทั้งนี้ ในช่วงปี 2563-2565 ก.ม.จ. ได้ดำเนินการภายใต้พระราชบัญญัติดังกล่าวที่สำคัญ เช่น การจัดทำยุทธศาสตร์ด้านมาตรฐานทางจริยธรรมและการส่งเสริมจริยธรรมภาครัฐ พ.ศ. 2565-2570 (ซึ่งคณะรัฐมนตรีได้มีมติเห็นชอบแล้ว) การกำหนดรูปแบบรายงาน วิธีการกำกับ ติดตาม และประเมินผล และการกำหนดแนวทางการส่งเสริมและพัฒนา การกำกับ ติดตามและประเมินผลการส่งเสริมจริยธรรม นอกจากนี้ ได้ออกระเบียบ ก.ม.จ. ว่าด้วยหลักเกณฑ์การจัดทำประมวลจริยธรรม ข้อกำหนดจริยธรรม และกระบวนการรักษาจริยธรรมของหน่วยงานและเจ้าหน้าที่ของรัฐ พ.ศ. 2563 [ซึ่งคณะรัฐมนตรีได้มีมติรับทราบด้วยแล้ว (มติคณะรัฐมนตรีวันที่ 29 กันยายน 2563)]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2. ก.ม.จ. ในการประชุมครั้งที่ 6/2565 เมื่อวันที่ 22 สิงหาคม 2565 ได้มีมติเห็นชอบร่างระเบียบ ก.ม.จ. ว่าด้วยหลักเกณฑ์การรายงานผลการดำเนินการตามมาตรฐานทางจริยธรรม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พ.ศ. 2565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3 </w:t>
      </w:r>
      <w:r w:rsidRPr="007304AA">
        <w:rPr>
          <w:rFonts w:ascii="TH SarabunPSK" w:hAnsi="TH SarabunPSK" w:cs="TH SarabunPSK"/>
          <w:sz w:val="32"/>
          <w:szCs w:val="32"/>
          <w:cs/>
        </w:rPr>
        <w:t>เพื่อใช้เป็นหลักเกณฑ์ในการจัดทำรายงานผลการดำเนินการตามมาตรฐานทางจริยธรรม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และกระบวนการรักษาจริยธรรมที่ใช้บังคับองค์กรกลางบริหารงานบุคคลและหน่วยงานของรัฐต่าง ๆ และได้แจ้งเวียนผู้มีส่วนเกี่ยวข้องพิจารณาให้ความคิดเห็นเกี่ยวกับร่างระเบียบฯ แล้ว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 สำนักงาน ก.พ. ได้ปรับปรุงร่างระเบียบฯ ตามที่ได้รับข้อสังเกตของสำนักงานรองนายกรัฐมนตรี (นายวิษณุ เครืองาม) และเสนอรองนายกรัฐมนตรี (นายวิษณุ เครืองาม) ประธาน ก.ม.จ. ลงนามแล้ว ซึ่งได้เห็นควรให้เสนอคณะรัฐมนตรีเพื่อรับทราบการออกระเบียบ ก.ม.จ. ฉบับดังกล่าว มีสาระสำคัญสรุปได้ ดังนี้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3.1 กำหนดให้หน่วยงานของรัฐรายงานผลการดำเนินการตามมาตรฐานทางจริยธรรม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รวมถึงข้อมูลการจัดหลักสูตรการฝึกอบรม การเผยแพร่ความเข้าใจให้แก่เจ้าหน้าที่ของรัฐ การนำพฤติกรรมทางจริยธรรมไปใช้ในกระบวนการบริหารงานบุคคล การจัดทำมาตรการจูงใจเพื่อพัฒนาและส่งเสริมเจ้าหน้าที่ของรัฐ การส่งเสริมให้ประชาชนมีส่วนร่วมในการตรวจสอบพฤติกรรมของเจ้าหน้าที่ของรัฐ และการสร้างเครือข่ายและประสานความร่วมมือระหว่างหน่วยงานของรัฐ ภาคเอกชน และประชาชน หรือการดำเนินการอื่นใดที่เกี่ยวข้องโดยจัดทำเป็นรายงานประจำปีเสนอต่อองค์กรกลางบริหารงานบุคคลหรือองค์กรที่มีหน้าที่จัดทำประมวลจริยธรรม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4 </w:t>
      </w:r>
      <w:r w:rsidRPr="007304AA">
        <w:rPr>
          <w:rFonts w:ascii="TH SarabunPSK" w:hAnsi="TH SarabunPSK" w:cs="TH SarabunPSK"/>
          <w:sz w:val="32"/>
          <w:szCs w:val="32"/>
          <w:cs/>
        </w:rPr>
        <w:t>แล้วแต่กรณี ภายในเดือนตุลาคมของทุกปี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3.2 กำหนดให้องค์กรกลางบริหารงานบุคคลหรือองค์กรที่มีหน้าที่จัดทำประมวลจริยธรรม กำกับ ติดตามให้หน่วยงานของรัฐมีการจัดทำและเสนอรายงานผลการดำเนินการตามมาตรฐานทางจริยธรรม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เพื่อนำมาวิเคราะห์และประเมินผล</w:t>
      </w:r>
      <w:r w:rsidR="00A469FD" w:rsidRPr="007304A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ในภาพรวมเสนอต่อ ก.ม.จ. ภายในเดือนพฤศจิกายนของทุกปี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3.3 กำหนดให้การรายงานผลการดำเนินการตามมาตรฐานทางจริยธรรม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เป็นไปตามหลักเกณฑ์ วิธีการ และรูปแบบตามที่ ก.ม.จ. กำหนด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3.4 กำหนดให้สำนักงาน ก.พ. รวบรวมและวิเคราะห์รายงานผลการดำเนินการตามมาตรฐานทางจริยธรรม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ขององค์กรกลางบริหารงานบุคคลหรือองค์กรที่มีหน้าที่จัดทำประมวลจริยธรรม แล้วแต่กรณี เพื่อประเมินผลในภาพรวมและจัดทำรายงานประจำปีพร้อมทั้งรายงานปัญหาและอุปสรรค เสนอต่อ ก.ม.จ. ภายในเดือนมกราคมของทุกปีและรายงานสรุปผลการดำเนินงานเสนอต่อคณะรัฐมนตรีเพื่อทราบ</w:t>
      </w:r>
    </w:p>
    <w:p w:rsidR="00A469FD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3.5 ให้หน่วยงานของรัฐ องค์กรกลางบริหารงานบุคคลและองค์กรที่มีหน้าที่จัดทำประมวลจริยธรรมเปิดเผยรายงานการดำเนินการตามมาตรฐานทางจริยธรรม ประมวลจริยธรรม ข้อกำหนดจริยธรรม        และกระบวนการรักษาจริยธรรมได้ตามกฎหมายว่าด้วยข้อมูลข่าวสารของราชการ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>_____________________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304AA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24"/>
          <w:szCs w:val="24"/>
          <w:cs/>
        </w:rPr>
        <w:t xml:space="preserve"> องค์กรกลางบริหารงานบุคคล หมายความถึง คณะกรรมการข้าราชการพลเรือน คณะกรรมการข้าราชการพลเรือนในสถาบันอุดมศึกษา คณะกรรมการข้าราชการครูและบุคลากรทางการศึกษา และคณะกรรมการข้าราชการตำรวจตามกฎหมายว่าด้วยระเบียบข้าราชการประเภทนั้น รวมทั้งคณะกรรมการกลางบริหารงานบุคคลของเจ้าหน้าที่ของรัฐในฝ่ายบริหาร และคณะกรรมการมาตรฐานการบริหารงานบุคคลส่วนท้องถิ่นตามกฎหมายว่าด้วยระเบียบบริหารงานบุคคลส่วนท้องถิ่น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304AA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7304AA">
        <w:rPr>
          <w:rFonts w:ascii="TH SarabunPSK" w:hAnsi="TH SarabunPSK" w:cs="TH SarabunPSK"/>
          <w:sz w:val="24"/>
          <w:szCs w:val="24"/>
          <w:cs/>
        </w:rPr>
        <w:t xml:space="preserve"> มาตรฐานทางจริยธรรม คือ หลักเกณฑ์การประพฤติปฏิบัติอย่างมีคุณธรรมของเจ้าหน้าที่ของรัฐ เช่น ยึดมั่นในสถาบันหลักของประเทศ ซื่อสัตย์สุจริต คิดถึงประโยชน์ส่วนรวม และมุ่งผลสัมฤทธิ์ของงาน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304AA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7304AA">
        <w:rPr>
          <w:rFonts w:ascii="TH SarabunPSK" w:hAnsi="TH SarabunPSK" w:cs="TH SarabunPSK"/>
          <w:sz w:val="24"/>
          <w:szCs w:val="24"/>
          <w:cs/>
        </w:rPr>
        <w:t xml:space="preserve"> สำนักงาน ก.พ. แจ้งว่า ร่างระเบียบฯ จะเป็นการกำหนดหลักเกณฑ์การรายงานผลการดำเนินการตามมาตรฐานทางจริยธรรม</w:t>
      </w:r>
      <w:r w:rsidR="00725834" w:rsidRPr="007304A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304AA">
        <w:rPr>
          <w:rFonts w:ascii="TH SarabunPSK" w:hAnsi="TH SarabunPSK" w:cs="TH SarabunPSK"/>
          <w:sz w:val="24"/>
          <w:szCs w:val="24"/>
          <w:cs/>
        </w:rPr>
        <w:t xml:space="preserve">ซึ่งเป็นไปตามพระราชบัญญัติมาตรฐานทางจริยธรรมฯ และสอดคล้องกับระเบียบ ก.ม.จ. ว่าด้วยหลักเกณฑ์การจัดทำประมวลจริยธรรม ข้อกำหนดจริยธรรมและกระบวนการรักษาจริยธรรมของหน่วยงานและเจ้าหน้าที่ของรัฐ พ.ศ. 2563 ที่กำหนดให้หน่วยงานของรัฐต้องมีการประเมินผลการดำเนินการเกี่ยวกับมาตรฐานทางจริยธรรมและให้ ก.ม.จ. ติดตามและประเมินผลการปฏิบัติตามประมวลจริยธรรม 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304AA">
        <w:rPr>
          <w:rFonts w:ascii="TH SarabunPSK" w:hAnsi="TH SarabunPSK" w:cs="TH SarabunPSK"/>
          <w:sz w:val="24"/>
          <w:szCs w:val="24"/>
          <w:vertAlign w:val="superscript"/>
          <w:cs/>
        </w:rPr>
        <w:t>4</w:t>
      </w:r>
      <w:r w:rsidRPr="007304AA">
        <w:rPr>
          <w:rFonts w:ascii="TH SarabunPSK" w:hAnsi="TH SarabunPSK" w:cs="TH SarabunPSK"/>
          <w:sz w:val="24"/>
          <w:szCs w:val="24"/>
          <w:cs/>
        </w:rPr>
        <w:t xml:space="preserve"> องค์กรที่มีหน้าที่จัดทำประมวลจริยธรรม หมายความว่า องค์กรกลางบริหารงานบุคคล คณะรัฐมนตรีสภากลาโหม สำนักงานคณะกรรมการนโยบายรัฐวิสาหกิจ คณะกรรมการพัฒนาและส่งเสริมองค์การมหาชนและองค์กรที่ ก.ม.จ. วินิจฉัยว่าเป็นผู้จัดทำประมวลจริยธรรมสำหรับเจ้าหน้าที่ของรัฐ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304AA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5 </w:t>
      </w:r>
      <w:r w:rsidRPr="007304AA">
        <w:rPr>
          <w:rFonts w:ascii="TH SarabunPSK" w:hAnsi="TH SarabunPSK" w:cs="TH SarabunPSK"/>
          <w:sz w:val="24"/>
          <w:szCs w:val="24"/>
          <w:cs/>
        </w:rPr>
        <w:t>สำนักงาน ก.พ. แจ้งว่า ในส่วนของข้าราชการการเมือง ขณะนี้ยังไม่มีการกำหนดหน่วยงานที่จะเป็นผู้รายงานผลการดำเนินการตามมาตรฐานทางจริยธรรม ประมวลจริยธรรม ข้อกำหนดจริยธรรม และกระบวนการรักษาจริยธรรม รวมทั้งยังไม่มีการกำหนดหน่วยงานที่จะเป็นผู้รวบรวมและวิเคราะห์รายงานผลการดำเนินการดังกล่าวเพื่อประเมินผลในภาพรวมของข้าราชการการเมือง เสนอต่อ ก.ม.จ. โดยภายหลังจากที่มีการประกาศใช้ระเบียบฯ แล้วจะกำหนดผู้ที่ปฏิบัติหน้าที่ในเรื่องดังกล่าวให้ได้ข้อยุติภายในเดือนมีนาคม เพื่อให้สามารถรายงานผลการดำเนินการได้ทันภายในเดือนตุลาคม 2566</w:t>
      </w:r>
    </w:p>
    <w:p w:rsidR="001603EC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</w:p>
    <w:p w:rsidR="007C22E5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1603E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</w:t>
      </w:r>
      <w:r w:rsidR="00725834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>พ.ศ. 2559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เร่งด่วน แล้วดำเนินการต่อไปได้ และให้กระทรวงทรัพยากรธรรมชาติและสิ่งแวดล้อมรับความเห็นของกระทรวงคมนาคม และสำนักงานสภาพัฒนาการเศรษฐกิจและสังคมแห่งชาติไปพิจารณาดำเนินการต่อไปด้วย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ทั้งนี้ ทส. เสนอว่า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ได้มีประกาศกระทรวงทรัพยากรธรรมชาติและสิ่งแวดล้อม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ซึ่งออกโดยอาศัยอำนาจตามความในมาตรา 45 แห่งพระราชบัญญัติส่งเสริมและรักษาคุณภาพสิ่งแวดล้อมแห่งชาติ พ.ศ. 2535 โดยมีสาระสำคัญเป็นการกำหนดให้พื้นที่ที่ได้มีการกำหนดให้เป็นเขตอนุรักษ์ เขตผังเมืองรวม เขตควบคุมอาคาร และเขตควบคุมมลพิษในจังหวัดกระบี่ เป็นเขตพื้นที่ที่ใช้มาตรการคุ้มครองสิ่งแวดล้อม โดยให้มีระยะเวลาบังคับใช้ห้าปีนับแต่วันถัดจากวันประกาศในราชกิจจานุเบกษา (มีผลใช้บังคับ 5 ปี ตั้งแต่วันที่ 1 เมษายน 2559 ถึงวันที่ 31 มีนาคม 2564)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ต่อมาได้มีประกาศกระทรวงทรัพยากรธรรมชาติและสิ่งแวดล้อมเพื่อขยายระยะเวลาการใช้บังคับประกาศกระทรวงทรัพยากรธรรมชาติและสิ่งแวดล้อมตามข้อ 1 ได้แก่ 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มีผลใช้บังคับสองปีนับแต่วันที่ 1 เมษายน 2564 ถึงวันที่ </w:t>
      </w:r>
      <w:r w:rsidR="00725834" w:rsidRPr="007304A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31 มีนาคม 2566 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 โดยที่กระบวนการยกร่างประกาศกระทรวงทรัพยากรธรรมชาติและสิ่งแวดล้อม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.... (ฉบับใหม่) เพื่อให้มีผลใช้บังคับต้องนำเสนอคณะกรรมการสิ่งแวดล้อมแห่งชาติและคณะรัฐมนตรีให้ความเห็นชอบซึ่งการดำเนินการปรับปรุงประกาศดังกล่าวข้างต้น ทส. โดยสำนักงานนโยบายและแผนทรัพยากรธรรมชาติและสิ่งแวดล้อม (สผ.) จำเป็นต้องใช้ระยะเวลาในการดำเนินการอีกระยะหนึ่งทำให้ไม่สามารถดำเนินการให้มีผลใช้บังคับได้ทันกับระยะเวลาการใช้บังคับประกาศตามข้อ 1 และข้อ 2 </w:t>
      </w:r>
      <w:r w:rsidR="00725834" w:rsidRPr="007304A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ที่จะหมดลงในวันที่ 31 มีนาคม 2566 ประกอบกับมาตรา 45 วรรคสาม แห่งพระราชบัญญัติส่งเสริมและรักษาคุณภาพสิ่งแวดล้อมแห่งชาติ พ.ศ. 2535 บัญญัติให้การขยายระยะเวลาประกาศดังกล่าว ให้กระทำได้เมื่อได้รับความเห็นชอบจากคณะกรรมการสิ่งแวดล้อมแห่งชาติและคณะรัฐมนตรี โดยทำเป็นประกาศในราชกิจจานุเบกษา ดังนั้น เพื่อให้การบังคับใช้มาตรการคุ้มครองสิ่งแวดล้อมในพื้นที่จังหวัดกระบี่ตามประกาศในข้อ 1 เป็นไปอย่างต่อเนื่อง ทส. จึงได้ยกร่างประกาศกระทรวงทรัพยากรธรรมชาติและสิ่งแวดล้อม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เพื่อขยายระยะเวลาการบังคับใช้ประกาศตามข้อ 1 ออกไปอีกสองปีนับแต่วันที่ 1 เมษายน 2566 ถึงวันที่ 30 มีนาคม 2568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4. ในคราวประชุมคณะกรรมการสิ่งแวดล้อมแห่งชาติ ครั้งที่ 3/2565 เมื่อวันที่ 3 สิงหาคม 2565</w:t>
      </w:r>
      <w:r w:rsidR="00725834" w:rsidRPr="007304A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ที่ประชุมได้มีมติเห็นชอบกับการขยายเวลาตามร่างประกาศในข้อ 3 แล้ว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5. ทส. ได้จัดให้มีการรับฟังความคิดเห็นเกี่ยวกับร่างประกาศดังกล่าวโดยได้รับฟังความคิดเห็นผ่านเว็บไซต์ของ สผ. และระบบกลางทางกฎหมาย และได้มีหนังสือรับฟังความคิดเห็นไปยังทุกภาคส่วนที่เกี่ยวข้องในพื้นที่จังหวัดกระบี่ รวมทั้งได้จัดทำสรุปผลการรับฟังความคิดเห็นและรายงานการวิเคราะห์ผลกระทบที่อาจเกิดขึ้นจาก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 xml:space="preserve">กฎหมายและเปิดเผยเอกสารดังกล่าวผ่านทางเว็บไซต์ดังกล่าว ตามพระราชบัญญัติหลักเกณฑ์การจัดทำร่างกฎหมายและการประเมินผลสัมฤทธิ์ของกฎหมาย พ.ศ. 2562 และกฎกระทรวงกำหนดร่างกฎที่ต้องจัดให้มีการรับฟังความคิดเห็นและวิเคราะห์ผลกระทบ พ.ศ. 2565 ด้วยแล้ว พร้อมทั้ง ทส. ได้ดำเนินการตามมติคณะรัฐมนตรีเมื่อวันที่ </w:t>
      </w:r>
      <w:r w:rsidR="00725834" w:rsidRPr="007304A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22 มีนาคม 2565 (เรื่อง แนวทางปฏิบัติเกี่ยวกับกรณีการตราร่างกฎหมายและร่างอนุบัญญัติที่ต้องจัดให้มีแผนที่ท้าย) โดยกรมการปกครองได้ตรวจสอบแผนที่ท้ายประกาศตามข้อ 1 แล้วพบว่า แนวเขตการปกครองที่ปรากฏในแผนที่ท้ายประกาศดังกล่าวสอดคล้องกับคำบรรยายในประกาศกระทรวงมหาดไทย เรื่อง การกำหนดเขตตำบลในท้องที่ที่เกี่ยวข้องฉบับปัจจุบัน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ร่างประกาศในเรื่องนี้มีสาระสำคัญเป็นการขยายระยะเวลาการบังคับใช้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ต่อไปอีก</w:t>
      </w:r>
      <w:r w:rsidR="00725834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สองปี</w:t>
      </w:r>
      <w:r w:rsidRPr="007304AA">
        <w:rPr>
          <w:rFonts w:ascii="TH SarabunPSK" w:hAnsi="TH SarabunPSK" w:cs="TH SarabunPSK"/>
          <w:sz w:val="32"/>
          <w:szCs w:val="32"/>
          <w:cs/>
        </w:rPr>
        <w:t>นับแต่วันที่ 1 เมษายน 2566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03E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</w:t>
      </w:r>
      <w:r w:rsidR="00725834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1603EC" w:rsidRPr="007304AA">
        <w:rPr>
          <w:rFonts w:ascii="TH SarabunPSK" w:hAnsi="TH SarabunPSK" w:cs="TH SarabunPSK"/>
          <w:b/>
          <w:bCs/>
          <w:sz w:val="32"/>
          <w:szCs w:val="32"/>
          <w:cs/>
        </w:rPr>
        <w:t>พ.ศ. 2557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2557 ตามที่กระทรวงทรัพยากรธรรมชาติและสิ่งแวดล้อมเสนอ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เร่งด่วน แล้วดำเนินการต่อไปได้และให้กระทรวงทรัพยากรธรรมชาติและสิ่งแวดล้อมรับความเห็นของกระทรวงเกษตรและสหกรณ์ กระทรวงคมนาคม และสำนักงานสภาพัฒนาการเศรษฐกิจและสังคมแห่งชาติไปพิจารณาดำเนินการต่อไปด้วย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1. ร่างประกาศฯ ที่กระทรวงทรัพยากรธรรมชาติและสิ่งแวดล้อมเสนอมีสาระสำคัญเป็นการ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</w:t>
      </w:r>
      <w:r w:rsidR="0097608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2557 ซึ่งจะครบกำหนดระยะเวลาการใช้บังคับในวันที่ 30 พฤษภาคม 2566 ต่อไปอีกสองปีนับแต่วันที่ 31 พฤษภาคม 2566 เพื่อให้การบังคับใช้มาตรการคุ้มครองสิ่งแวดล้อมในพื้นที่จังหวัดสุราษฎร์ธานีเป็นไปอย่างต่อเนื่องในระหว่างที่กระทรวงทรัพยากรธรรมชาติและสิ่งแวดล้อมอยู่ระหว่างดำเนินการปรับปรุงมาตรการคุ้มครองสิ่งแวดล้อม และจัดทำร่างประกาศกระทรวงทรัพยากรธรรมชาติและสิ่งแวดล้อม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</w:t>
      </w:r>
      <w:r w:rsidR="00725834" w:rsidRPr="007304A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.... (ฉบับใหม่)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กระทรวงทรัพยากรธรรมชาติและสิ่งแวดล้อมได้นำร่างประกาศในเรื่องนี้ไปดำเนินการรับฟังความคิดเห็นของผู้เกี่ยวข้องและวิเคราะห์ผลกระทบที่อาจเกิดขึ้นจากกฎหมาย รวมทั้งเปิดเผยผลการรับฟังความคิดเห็นและการวิเคราะห์นั้นแก่ประชาชน ตามพระราชบัญญัติหลักเกณฑ์การจัดทำร่างกฎหมายและการประเมินผลสัมฤทธิ์ของกฎหมาย พ.ศ. 2562 และกฎกระทรวงกำหนดร่างกฎที่ต้องจัดให้มีการรับฟังความคิดเห็นและวิเคราะห์ผลกระทบ พ.ศ. 2565 ตลอดจนได้ดำเนินการตามมติคณะรัฐมนตรีเมื่อวันที่ 22 มีนาคม 2565 (เรื่อง แนวทางปฏิบัติเกี่ยวกับกรณีการตราร่างกฎหมายและร่างอนุบัญญติที่ต้องจัดให้มีแผนที่ท้าย) แล้ว</w:t>
      </w:r>
    </w:p>
    <w:p w:rsidR="001603EC" w:rsidRPr="007304AA" w:rsidRDefault="001603E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6833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436833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การให้ใช้บังคับผังเมืองรวมสมุทรปราการ พ.ศ. .... </w:t>
      </w:r>
      <w:r w:rsidR="00C803D8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436833" w:rsidRPr="007304AA">
        <w:rPr>
          <w:rFonts w:ascii="TH SarabunPSK" w:hAnsi="TH SarabunPSK" w:cs="TH SarabunPSK"/>
          <w:b/>
          <w:bCs/>
          <w:sz w:val="32"/>
          <w:szCs w:val="32"/>
          <w:cs/>
        </w:rPr>
        <w:t>(แก้ไขเพิ่มเติมกฎกระทรวงให้ใช้บังคับผังเมืองรวมสมุทรปราการ พ.ศ. 2556)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คณะรัฐมนตรีมีมติเห็นชอบร่างประกาศกระทรวงมหาดไทย เรื่อง การให้ใช้บังคับผังเมือง</w:t>
      </w:r>
      <w:r w:rsidR="0097608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รวมสมุทรปราการ พ.ศ. .... (แก้ไขเพิ่มเติมกฎกระทรวงให้ใช้บังคับผังเมืองรวมสมุทรปราการ พ.ศ. 2556) ตามที่กระทรวงมหาดไทยเสนอ และให้ดำเนินการต่อไปได้ และให้กระทรวงมหาดไทยรับความเห็นของกระทรวงคมนาคมไปพิจารณาดำเนินการต่อไปด้วย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ทั้งนี้กระทรวงมหาดไทย (มท.) เสนอว่า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กรมโยธาธิการและผังเมืองได้รับแจ้งจากจังหวัดสมุทรปราการว่าภายหลังการประกาศใช้บังคับกฎกระทรวงให้ใช้บังคับผังเมืองรวมสมุทรปราการ พ.ศ. 2556 เมื่อวันที่ 5 กุมภาพันธ์ 2557 (ซึ่งได้มีการถ่ายโอนภารกิจการวางและจัดทำผังเมืองรวมดังกล่าวให้กับองค์กรปกครองส่วนท้องถิ่น เมื่อวันที่ 7 กุมภาพันธ์ 2558) ว่าได้มีนโยบายการพัฒนาตามยุทธศาสตร์ชาติ แผนพัฒนาเศรษฐกิจและสังคมแห่งชาติ ฉบับที่ 12 (พ.ศ. 2560 - พ.ศ. 2564) ที่มุ่งส่งเสริมให้ขับเคลื่อนการพัฒนาเศรษฐกิจประเทศและเพิ่มขีดความสามารถในการแข่งขัน โดยในการพัฒนาด้านการขนส่งท่าอากาศยานสุวรรณภูมิเป็นศูนย์กลางหลักในการขนส่งทางอากาศในภูมิภาค เชื่อมโยงการขนส่ง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ระบบรถ ระบบราง ระบบเรือ และระบบขนส่งทางอากาศ และเชื่อมโยงการให้บริการแก่ผู้เดินทาง นักท่องเที่ยว และ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การขนส่งในอนาคต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เพื่อสนองนโยบายการพัฒนาดังกล่าว บริษัท ท่าอากาศยานไทย จำกัด (มหาชน) (ทอท.) จึงมีความจำเป็นในการจัดเตรียมพื้นที่รองรับการพัฒนากิจกรรมระบบโครงสร้างพื้นฐาน และสิ่งอำนวยความสะดวก เช่น           การก่อสร้างอาคารรองรับนักท่องเที่ยวและผู้โดยสาร อาคารตรวจสอบและรับรองคุณภาพสินค้า (</w:t>
      </w:r>
      <w:r w:rsidRPr="007304AA">
        <w:rPr>
          <w:rFonts w:ascii="TH SarabunPSK" w:hAnsi="TH SarabunPSK" w:cs="TH SarabunPSK"/>
          <w:sz w:val="32"/>
          <w:szCs w:val="32"/>
        </w:rPr>
        <w:t>Certify Hub</w:t>
      </w:r>
      <w:r w:rsidRPr="007304AA">
        <w:rPr>
          <w:rFonts w:ascii="TH SarabunPSK" w:hAnsi="TH SarabunPSK" w:cs="TH SarabunPSK"/>
          <w:sz w:val="32"/>
          <w:szCs w:val="32"/>
          <w:cs/>
        </w:rPr>
        <w:t>) ก่อนส่งสินค้าออกไปต่างประเทศ ตลอดจนพัฒนาพื้นที่เพื่อดำเนินการที่ต่อเนื่องกับกิจการท่าอากาศยานต่าง ๆ อย่างไรก็ตาม พื้นที่ที่ ทอท. จะใช้ดำเนินโครงการตามแนวทางการพัฒนาพื้นที่ดังกล่าวตั้งอยู่ในที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่ดินประเภทชนบทและเกษตรกรรม </w:t>
      </w:r>
      <w:r w:rsidRPr="007304AA">
        <w:rPr>
          <w:rFonts w:ascii="TH SarabunPSK" w:hAnsi="TH SarabunPSK" w:cs="TH SarabunPSK"/>
          <w:sz w:val="32"/>
          <w:szCs w:val="32"/>
          <w:cs/>
        </w:rPr>
        <w:t>(สีเขียว) ซึ่งมีวัตถุประสงค์การใช้ที่ดินเพื่อสงวนรักษาสภาพแวดล้อมทางธรรมชาติและส่งเสริมการเป็นพื้นที่เกษตรกรรมตามข้อกำหนดในกฎกระทรวงให้ใช้บังคับผังเมืองรวมสมุทรปราการ พ.ศ. 2556 ทำให้พื้นที่บริเวณดังกล่าวไม่สามารถดำเนินการโครงการตามแนวทางการพัฒนาพื้นที่ของ ทอท. ได้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 ต่อมาองค์การบริการส่วนจังหวัดสมุทรปราการจึงได้เสนอขอแก้ไขเปลี่ยนแปลงกฎกระทรวงให้ใช้บังคับผังเมืองรวมสมุทรปราการ พ.ศ. 2556 ในประเด็นการขอแก้ไขด้านการใช้ประโยชน์ที่ดินประเภทชนบทและเกษตรกรรม (สีเขียว) บริเวณ ก. 1 - 3 (บางส่วน) จำนวน 5 แปลง ได้แก่ โฉนดที่ดินเลขที่ 786, 772, 15, 32 และ 199 เนื้อที่ 560 - 1 - 99 ไร่ ของ ทอท. ให้เป็นที่ดินประเภทสถาบันราชการ การสาธารณูปโภคและสาธารณูปการ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(สีน้ำเงิน) เพื่อดำเนินโครงการตามแนวทางการพัฒนาที่ดินและดำเนินกิจกรรมที่เกี่ยวข้อง หรือต่อเนื่องกับการประกอบกิจการท่าอากาศยาน ซึ่งในคราวประชุมคณะกรรมการผังเมือง (ตามพระราชบัญญัติการผังเมือง 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พ.ศ. 2518) ครั้งที่ 7/2562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เมื่อวันที่ 25 กรกฎาคม 2562 และครั้งที่ 9/2562 เมื่อวันที่ 25 กันยายน 2562 ได้มีมติเห็นชอบให้แก้ไขกฎกระทรวงให้ใช้บังคับผังเมืองรวมสมุทรปราการ พ.ศ. 2556 ดังกล่าวแล้ว และนำไปปิดประกาศเป็นเวลาสามสิบวันปรากฏว่าไม่มีผู้มีส่วนได้ส่วนเสียยื่นข้อคิดเห็น และได้เสนอคณะกรรมการผังเมืองเพื่อทราบ เมื่อวันที่ 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20 พฤศจิกายน 2562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4. ต่อมาได้มีประกาศใช้บังคับพระราชบัญญัติการผังเมือง พ.ศ. 2562 โดยมีผลใช้บังคับเมื่อวันที่         25 พฤศจิกายน 2562 ซึ่งพระราชบัญญัติการผังเมืองดังกล่าวบัญญัติให้ยกเลิกพระราชบัญญัติการผังเมือง พ.ศ. 2518        ทั้งฉบับ และได้แก้ไขรูปแบบการประกาศใช้บังคับกฎหมายในส่วนของผังเมืองรวมที่กรมโยธาธิการและผังเมืองเป็น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ผู้วางและจัดทำผังขึ้นใหม่ โดยได้ดำเนินการประกาศใช้บังคับเป็นประกาศกระทรวงมหาดไทย (เดิมประกาศใช้บังคับเป็นกฎกระทรวง) ประกอบกับมาตรา 110 แห่งพระราชบัญญัติการผังเมืองฯ บัญญัติให้ผังเมืองรวมที่อยู่ระหว่างดำเนินการวางและจัดทำตามพระราชบัญญัติการผังเมือง พ.ศ. 2518 และแก้ไขเพิ่มเติมในวันก่อนวันที่พระราชบัญญัติการผังเมือง พ.ศ.2562 ใช้บังคับ การดำเนินการต่อไปสำหรับการนั้นให้เป็นไปตามที่คณะกรรมการผังเมืองกำหนด และในการประชุมคณะกรรมการผังเมือง ครั้งที่ 3/2564 เมื่อวันที่ 29 ตุลาคม 2564 ที่ประชุมได้มีมติเห็นชอบให้ผังเมืองรวมที่องค์กรปกครองส่วนท้องถิ่นเป็นผู้จัดวางและทำผัง ซึ่งคณะกรรมการผังเมือง (ตามพระราชบัญญัติการผังเมือง พ.ศ. 2518) ได้ให้ความเห็นชอบแล้วและอยู่ในขั้นตอนการยกร่างกฎหมาย ให้ดำเนินการออกเป็นประกาศกระทรวงมหาดไทยเพื่อใช้บังคับต่อไป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5. มท. โดยกรมโยธาธิการและผังเมืองจึงได้จัดทำร่างประกาศกระทรวงมหาดไทย เรื่อง การให้ใช้บังคับผังเมืองรวมสมุทรปราการ พ.ศ. .... (แก้ไขเพิ่มเติมกฎกระทรวงให้ใช้บังคับผังเมืองรวมสมุทรปราการ 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พ.ศ. 2556) ตามขั้นตอนที่กำหนดไว้ในมาตรา 32 วรรคหนึ่ง แห่งพระราชบัญญัติการผังเมือง พ.ศ. 2562 ที่บัญญัติว่า “เมื่อพ้นกำหนดระยะเวลาตามมาตรา 29 แล้ว ไม่มีผู้มีส่วนได้ส่วนเสียผู้ใดยื่นคำร้องตามมาตรา 30 หรือมีแต่คณะกรรมการผังเมืองสั่งยกคำร้องดังกล่าวหรือเมื่อกรมโยธาธิการและผังเมืองไม่มีความเห็นเป็นอย่างอื่น ให้กรมโยธาธิการและผังเมืองหรือเจ้าพนักงานท้องถิ่น แล้วแต่กรณี ดำเนินการเพื่อออกประกาศกระทรวงมหาดไทยหรือข้อบัญญัติท้องถิ่น แล้วแต่กรณี โดยไม่ชักช้า ในการนี้ให้กรมโยธาธิการและผังเมืองนำประกาศกระทรวงมหาดไทยเสนอต่อคณะรัฐมนตรีโดยตรงเพื่อพิจารณาให้ความเห็นชอบก่อน” ทั้งนี้ในกระบวนการวางและจัดทำผังเมืองรวมก่อนที่จะได้จัดทำเป็นร่างประกาศกระทรวงมหาดไทยนี้ได้ผ่านการพิจารณาของคณะกรรมการผังเมือง </w:t>
      </w:r>
      <w:r w:rsidR="00C803D8" w:rsidRPr="007304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ซึ่งประกอบด้วย กระทรวงเกษตรและสหกรณ์ (กษ.) กระทรวงคมนาคม (คค.) กระทรวงทรัพยากรธรรมชาติและสิ่งแวดล้อม (ทส.) กระทรวงอุตสาหกรรม (อก.) สำนักงานสภาพัฒนาการเศรษฐกิจและสังคมแห่งชาติ (สศช.) รวมถึงหน่วยงานที่เกี่ยวข้องในด้านโครงสร้างพื้นฐาน และด้านอื่น ๆ ที่เกี่ยวข้องด้วยแล้ว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แก้ไขเพิ่มเติมกฎกระทรวงให้ใช้บังคับผังเมืองรวมสมุทรปราการ พ.ศ. 2556 โดยแก้ไขเปลี่ยนแปลงการใช้ประโยชน์ที่ดินประเภทชนบทและเกษตรกรรม (สีเขียว) บริเวณ ก. 1 - 3 (บางส่วน) จำนวน 5 แปลง ได้แก่ โฉนดที่ดินเลขที่ 786, 772, 15, 32 และ 199 เนื้อที่ 560 - 1 - 99 ไร่ ของ ทอท. ให้เป็นที่ดินประเภทสถาบันราชการ การสาธารณูปโภคและสาธารณูปการ (สีน้ำเงิน) บริเวณ ส. - 1 - 1 ใบบริเวณ ก. 1 - 3 เพื่อให้สามารถใช้ประโยชน์ที่ดินเพื่อการสาธารณูปโภคและสาธารณูปการหรือสาธารณประโยชน์ที่เกี่ยวข้องกับกิจการท่าอากาศยานสุวรรณภูมิ โดยมีรายละเอียด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803"/>
      </w:tblGrid>
      <w:tr w:rsidR="00436833" w:rsidRPr="007304AA" w:rsidTr="007C22E5">
        <w:tc>
          <w:tcPr>
            <w:tcW w:w="4791" w:type="dxa"/>
          </w:tcPr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กฎกระทรวงให้ใช้บังคับผังเมืองรวมสมุทรปราการ</w:t>
            </w:r>
          </w:p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2556</w:t>
            </w:r>
          </w:p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(ฉบับเดิม)</w:t>
            </w:r>
          </w:p>
        </w:tc>
        <w:tc>
          <w:tcPr>
            <w:tcW w:w="4803" w:type="dxa"/>
          </w:tcPr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ร่างประกาศกระทรวงมหาดไทย</w:t>
            </w:r>
          </w:p>
          <w:p w:rsidR="00436833" w:rsidRPr="007304AA" w:rsidRDefault="00436833" w:rsidP="00CC0292">
            <w:pPr>
              <w:spacing w:line="320" w:lineRule="exact"/>
              <w:ind w:lef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การให้ใช้บังคับผังเมืองรวมสมุทรปราการ </w:t>
            </w:r>
            <w:r w:rsidR="00C803D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....</w:t>
            </w:r>
          </w:p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(ฉบับแก้ไข)</w:t>
            </w:r>
          </w:p>
        </w:tc>
      </w:tr>
      <w:tr w:rsidR="00436833" w:rsidRPr="007304AA" w:rsidTr="007C22E5">
        <w:tc>
          <w:tcPr>
            <w:tcW w:w="9594" w:type="dxa"/>
            <w:gridSpan w:val="2"/>
          </w:tcPr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แผนผังกำหนดการใช้ประโยชน์ที่ดิน (ผังสี)</w:t>
            </w:r>
          </w:p>
        </w:tc>
      </w:tr>
      <w:tr w:rsidR="00436833" w:rsidRPr="007304AA" w:rsidTr="007C22E5">
        <w:tc>
          <w:tcPr>
            <w:tcW w:w="4791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 ก. 1 - 3 </w:t>
            </w:r>
          </w:p>
        </w:tc>
        <w:tc>
          <w:tcPr>
            <w:tcW w:w="4803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เพิ่ม บริเวณ ส. - 1 - 1 ในบริเวณ ก. 1 - 3</w:t>
            </w:r>
          </w:p>
        </w:tc>
      </w:tr>
      <w:tr w:rsidR="00436833" w:rsidRPr="007304AA" w:rsidTr="007C22E5">
        <w:tc>
          <w:tcPr>
            <w:tcW w:w="9594" w:type="dxa"/>
            <w:gridSpan w:val="2"/>
          </w:tcPr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436833" w:rsidRPr="007304AA" w:rsidTr="007C22E5">
        <w:tc>
          <w:tcPr>
            <w:tcW w:w="4791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6 การใช้ประโยชน์ที่ดินตามแผนผังกำหนดการใช้ประโยชน์ที่ดินตามที่ได้จำแนกประเภท  ท้ายกฎกระทรวงนี้ ให้เป็นไปดังต่อไปนี้</w:t>
            </w:r>
          </w:p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(13) ที่ดินประเภท ส. ที่กำหนดไว้เป็นสีน้ำเงินให้เป็นที่ดินประเภทสถาบันราชการ การสาธารณูปโภคและสาธารณูปการ มีวัตถุประสงค์เพื่อสถาบันราชการ กิจการของรัฐที่เกี่ยวกับการสาธารณูปโภคและสาธารณูปการ หรือสาธารณประโยชน์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จำแนกเป็นบริเวณ ส. - 1 ถึง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ส. - 13</w:t>
            </w:r>
          </w:p>
        </w:tc>
        <w:tc>
          <w:tcPr>
            <w:tcW w:w="4803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6 การใช้ประโยชน์ที่ดินตามแผนผังกำหนดการใช้ประโยชน์ที่ดินตามที่ได้จำแนกประเภท  ท้ายกฎกระทรวงนี้ ให้เป็นไปดังต่อไปนี้</w:t>
            </w:r>
          </w:p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(13) ที่ดินประเภท ส. ที่กำหนดไว้เป็นสีน้ำเงินให้เป็นที่ดินประเภทสถาบันราชการ การสาธารณูปโภคและสาธารณูปการ มีวัตถุประสงค์เพื่อสถาบันราชการ กิจการของรัฐที่เกี่ยวกับการสาธารณูปโภคและสาธารณูปการ หรือสาธารณประโยชน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์ จำแนกเป็นบริเวณ ส. - 1 และ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 - 1 - 1 และบริเวณ ส. - 2 ถึง 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ส. - 13</w:t>
            </w:r>
          </w:p>
        </w:tc>
      </w:tr>
      <w:tr w:rsidR="00436833" w:rsidRPr="007304AA" w:rsidTr="007C22E5">
        <w:tc>
          <w:tcPr>
            <w:tcW w:w="9594" w:type="dxa"/>
            <w:gridSpan w:val="2"/>
          </w:tcPr>
          <w:p w:rsidR="00436833" w:rsidRPr="007304AA" w:rsidRDefault="00436833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รายการประกอบแผนผังการใช้ประโยชน์ที่ดิน</w:t>
            </w:r>
          </w:p>
        </w:tc>
      </w:tr>
      <w:tr w:rsidR="00436833" w:rsidRPr="007304AA" w:rsidTr="007C22E5">
        <w:tc>
          <w:tcPr>
            <w:tcW w:w="4791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ก. 1 - 3 ด้านเหนือ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จดเส้นขนานระยะ 1,000 เมตร กับศูนย์กลางถนนสายบึงปลาเหม็น - อ่อนนุช (วัดศรีวารีน้อย) ไปทางทิศตะวันออกเฉียงใต้เป็นระยะ 3,500 เมตร และเส้นตั้งฉากกับคลองบางน้ำจืด              ฝั่งตะวันตก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ด้านตะวันออก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จดคลองบางน้ำจืด    ฝั่งตะวันตก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ด้านใต้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จดถนนสาย ง 2 ฟากเหนือ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ด้านตะวันตก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จดคลองหนองงูเห่า 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ฝั่งตะวันออก</w:t>
            </w:r>
          </w:p>
        </w:tc>
        <w:tc>
          <w:tcPr>
            <w:tcW w:w="4803" w:type="dxa"/>
          </w:tcPr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การใช้ประโยชน์ที่ดินในรายการ ก. 1 - 3 และ รายการ ส. 1 - 1 ให้เป็นไปตามที่กำหนดดังต่อไปนี้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ก. 1 - 3 ด้านเหนือ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จดเส้นขนานระยะ 1,000 เมตร กับศูนย์กลางถนนสายบึงปลาเหม็น - อ่อนนุช (วัดศรีวารีน้อย) ไปทางทิศตะวันออกเฉียงใต้เป็นระยะ 3,500 เมตร และเส้นตั้งฉากกับคลองบางน้ำจืด              ฝั่งตะวันตก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ด้านตะวันออก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จดคลองบางน้ำจืด    ฝั่งตะวันตก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ด้านใต้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จดถนนสาย ง 2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ฟากเหนือ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ด้านตะวันตก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จดคลองหนองงูเห่า 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ฝั่งตะวันออก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ทั้งนี้ ยกเว้นที่ดินบริเวณ ส. - 1 - 1 </w:t>
            </w:r>
            <w:r w:rsidR="00215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ที่กำหนดไว้เป็นสีน้ำเงิน (แก้ไขเพิ่มเติมในครั้งนี้)</w:t>
            </w:r>
          </w:p>
          <w:p w:rsidR="00436833" w:rsidRPr="007304AA" w:rsidRDefault="0043683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ส. - 1 - 1 ศูนย์บริการและสนับสนุนกิจการ</w:t>
            </w:r>
            <w:r w:rsidR="00C803D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ท่าอากาศยานสุวรรณภูมิ (แก้ไขเพิ่มเติมในครั้งนี้)</w:t>
            </w:r>
          </w:p>
        </w:tc>
      </w:tr>
    </w:tbl>
    <w:p w:rsidR="00436833" w:rsidRPr="007304AA" w:rsidRDefault="0043683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21A3" w:rsidRPr="008207B5" w:rsidRDefault="0063595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22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F21A3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ร่างกฎหมายการขยายระยะเวลามาตรการภาษีเพื่อสนับสนุนการบริจาคด้านสาธารณสุข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คณะรัฐมนตรีมีมติรับทราบและอนุมัติ ดังนี้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การยกเลิกหลักเกณฑ์เพื่อเป็นแนวทางในการกำหนดสิทธิประโยชน์ทางภาษีสำหรับการบริจาคด้านสาธารณสุข ตามที่กระทรวงการคลังเสนอ 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ร่างพระราชกฤษฎีกาฯ ที่กระทรวงการคลังเสนอ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1. เป็นการขยายระยะเวลาการยกเว้นภาษีเงินได้ให้แก่บุคคลธรรมดาและบริษัทหรือห้างหุ้นส่วนนิติบุคคลเพื่อสนับสนุนการบริจาคด้านสาธารณสุขให้แก่หน่วยรับบริจาครวม 10 แห่ง ได้แก่ (1) สภากาชาดไทย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(2) มูลนิธิภัทรมหาราชานุสรณ์ ในพระอุปถัมภ์สมเด็จพระเจ้าน้องนางเธอ เจ้าฟ้าจุฬาภรณวลัยลักษณ์ อัครราชกุมารี กรมพระศรีสวางควัฒน วรขัตติยราชนารี (3) ศิริราชมูลนิธิ (4) มูลนิธิจุฬาภรณ์ (5) มูลนิธิโรงพยาบาลพระมงกุฎเกล้า ในพระราชูปถัมภ์สมเด็จพระเทพรัตนราชสุดาฯ สยามบรมราชกุมารี (6) มูลนิธิโรงพยาบาลเวชศาสตร์เขตร้อน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ในพระอุปถัมภ์สมเด็จพระเจ้าพี่นางเธอ เจ้าฟ้ากัลยาณิวัฒนา กรมหลวงนราธิวาสราชนครินทร์ (7) มูลนิธิโรคมะเร็ง โรงพยาบาลศิริราช (8) มูลนิธิโรงพยาบาลราชวิถี (9) มูลนิธิสมเด็จพระปิ่นเกล้า และ (10) มูลนิธิโรงพยาบาลสมเด็จพระนางเจ้าสิริกิติ์ กองทัพเรือ ในพระบรมราชินูปถัมภ์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2. เพิ่มเติมหน่วยรับบริจาครวม 3 แห่ง ได้แก่ (1) มูลนิธิโรงพยาบาลสวนดอก คณะแพทยศาสตร์ มหาวิทยาลัยเชียงใหม่ (2) มูลนิธิสนับสนุนสถาบันประสาทวิทยา และ (3) มูลนิธิโรงพยาบาลเด็ก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>โดยให้หักลดหย่อนหรือหักเป็นรายจ่ายได้ 2 เท่าของจำนวนเงินหรือทรัพย์สินที่บริจาคสำหรับการบริจาคผ่านระบบบริจาคอิเล็กทรอนิกส์ 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Donation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ของกรมสรรพากรที่ได้กระทำตั้งแต่วันที่ 1 มกราคม พ.ศ. 2566 ถึงวันที่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31 ธันวาคม พ.ศ. 2567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3. ยกเว้นภาษีเงินได้ ภาษีมูลค่าเพิ่ม ภาษีธุรกิจเฉพาะ และอากรแสตมป์ สำหรับเงินได้ที่ได้รับจากการโอนทรัพย์สินหรือการขายสินค้า หรือการกระทำตราสารอันเนื่องมาจากการบริจาคให้แก่หน่วยรับบริจาคทั้ง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13 แห่งดังกล่าว (การบริจาคที่ดิน รถยนต์ และทองคำ) 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4. กระทรวงการคลังได้เคยเสนอคณะรัฐมนตรีเมื่อวันที่ 30 พฤศจิกายน 2564 และวันที่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26 กรกฎาคม 2565 เพื่อรับทราบหลักเกณฑ์เพื่อเป็นแนวทางในการกำหนดสิทธิประโยชน์ทางภาษีสำหรับการบริจาคด้านสาธารณสุข รวมทั้งการปรับปรุงแก้ไขหลักเกณฑ์ดังกล่าว ตามมติคณะรัฐมนตรีวันที่ 30 พฤศจิกายน 2564 และ 26 กรกฎาคม 2565 ซึ่งการยกเลิกหลักเกณฑ์ฯ ในครั้งนี้ เพื่อให้มีความสอดคล้องกับสถานการณ์การแพร่ระบาดของโรคติดเชื้อไวรัสโคโรนา 2019 ในปัจจุบันที่มีแนวโน้มความรุนแรงของโรคดีขึ้น อัตราการรักษาตัวที่โรงพยาบาลลดน้อยลง และการให้สิทธิประโยชน์ทางภาษีสำหรับการบริจาคให้แก่หน่วยรับบริจาคดังกล่าว โดยให้หักลดหย่อนหรือหักรายจ่ายได้ 1  เท่า [ตามประกาศกระทรวงการคลัง ว่าด้วยภาษีเงินได้และภาษีมูลค่าเพิ่ม (ฉบับที่ 2) ฯ] มีความเหมาะสมและเพียงพอที่จะจูงใจให้มีการบริจาคแล้ว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กระทรวงการคลังได้รายงานประมาณการการสูญเสียรายได้ตามมาตรา 27 และมาตรา 32 แห่งพระราชบัญญัติวินัยการเงินการคลังของรัฐ พ.ศ. 2561 โดยคาดว่ามาตรการทางภาษีดังกล่าวจะทำให้ภาครัฐจัดเก็บ</w:t>
      </w:r>
      <w:r w:rsidRPr="008207B5">
        <w:rPr>
          <w:rFonts w:ascii="TH SarabunPSK" w:hAnsi="TH SarabunPSK" w:cs="TH SarabunPSK"/>
          <w:sz w:val="32"/>
          <w:szCs w:val="32"/>
          <w:cs/>
        </w:rPr>
        <w:lastRenderedPageBreak/>
        <w:t>ภาษีลดลงประมาณปีละ 370 ล้านบาท แต่จะเป็นการช่วยลดภาระการจัดสรรงบประมาณรายจ่ายของรัฐบาลในด้านสาธารณสุขได้อีกทางหนึ่ง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กำหนดให้ยกเว้นภาษีเงินได้สำหรับการบริจาคผ่านระบบบริจาคอิเล็กทรอนิกส์ </w:t>
      </w:r>
      <w:r w:rsidR="00BF270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Donation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ให้แก่หน่วยรับบริจาค รวม 13 แห่ง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ได้แก่ (1) สภากาชาดไทย (2) มูลนิธิภัทรมหาราชานุสรณ์ฯ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(3) ศิริราชมูลนิธิ (4) มูลนิธิจุฬาภรณ์ (5) มูลนิธิโรงพยาบาลพระมงกุฎเกล้าฯ (6) มูลนิธิโรงพยาบาลเวชศาสตร์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เขตร้อนฯ (7) มูลนิธิโรคมะเร็ง โรงพยาบาลศิริราช (8) มูลนิธิโรงพยาบาลราชวิถี (9) มูลนิธิสมเด็จพระปิ่นเกล้า </w:t>
      </w:r>
      <w:r w:rsidR="00BF2705" w:rsidRPr="008207B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(10) มูลนิธิโรงพยาบาลสมเด็จพระนางเจ้าสิริกิติ์ฯ (11) มูลนิธิโรงพยาบาลสวนดอกฯ (12) มูลนิธิสนับสนุนสถาบันประสาทวิทยา และ (13) มูลนิธิโรงพยาบาลเด็ก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ที่ได้กระทำตั้งแต่วันที่ 1 มกราคม พ.ศ. 2566 ถึงวันที่ 31 ธันวาคม พ.ศ. 2567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บุคคลธรรมดา ให้ยกเว้นสำหรับเงินได้พึงประเมินหลังจากหักค่าใช้จ่ายและ</w:t>
      </w:r>
      <w:r w:rsidR="00BF270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หักลดหย่อนเป็นจำนวน</w:t>
      </w:r>
      <w:r w:rsidRPr="00820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สองเท่าของจำนวนเงินที่บริจาค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sz w:val="32"/>
          <w:szCs w:val="32"/>
          <w:cs/>
        </w:rPr>
        <w:t>แต่เมื่อรวมคำนวณกับเงินได้ที่กำหนดให้มีการยกเว้นภาษีเงินได้เป็นจำนวนสองเท่าของเงินที่ได้จ่ายตามกรณีที่กำหนดไว้แล้ว 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บริษัทหรือห้างหุ้นส่วนนิติบุคคล ให้ยกเว้นสำหรับเงินได้เป็นจำนวน</w:t>
      </w:r>
      <w:r w:rsidRPr="00820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สองเท่าของรายจ่ายที่บริจาค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ไม่ว่าจะได้จ่ายเป็นเงินหรือทรัพย์สิน </w:t>
      </w:r>
      <w:r w:rsidRPr="008207B5">
        <w:rPr>
          <w:rFonts w:ascii="TH SarabunPSK" w:hAnsi="TH SarabunPSK" w:cs="TH SarabunPSK"/>
          <w:sz w:val="32"/>
          <w:szCs w:val="32"/>
          <w:cs/>
        </w:rPr>
        <w:t>แต่เมื่อรวมคำนวณกับรายจ่ายที่กำหนดให้มีการยกเว้นภาษีเงินได้เป็นจำนวนสองเท่าของรายจ่ายแล้ว ต้องไม่เกินร้อยละสิบของกำไรสุทธิก่อนหักรายจ่ายเพื่อการกุศลสาธารณะหรือเพื่อการสาธารณประโยชน์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กำหนดให้ยกเว้นภาษีเงินได้ ภาษีมูลค่าเพิ่ม ภาษีธุรกิจเฉพาะ และอากรแสตมป์ให้แก่บุคคลธรรมดาหรือบริษัทหรือห้างหุ้นส่วนนิติบุคคล </w:t>
      </w:r>
      <w:r w:rsidRPr="008207B5">
        <w:rPr>
          <w:rFonts w:ascii="TH SarabunPSK" w:hAnsi="TH SarabunPSK" w:cs="TH SarabunPSK"/>
          <w:sz w:val="32"/>
          <w:szCs w:val="32"/>
          <w:cs/>
        </w:rPr>
        <w:t>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หน่วยรับบริจาคทั้ง 13 แห่งดังกล่าว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(การบริจาคทรัพย์สินต่าง ๆ เช่น ที่ดิน รถยนต์ และทองคำ เป็นต้น)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ที่ได้กระทำตั้งแต่วันที่ 1 มกราคม พ.ศ. 2566 ถึงวันที่ </w:t>
      </w:r>
      <w:r w:rsidR="00BF270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31 ธันวาคม พ.ศ. 2567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ของบุคคลธรรมดาหรือบริษัทหรือห้างหุ้นส่วนนิติบุคคล </w:t>
      </w:r>
    </w:p>
    <w:p w:rsidR="002F21A3" w:rsidRPr="008207B5" w:rsidRDefault="002F21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207B5" w:rsidRPr="008207B5" w:rsidRDefault="00635955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C22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07B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ร่างกฎหมายการขยายระยะเวลามาตรการภาษีเพื่อส่งเสริมระบบภาษีอิเล็กทรอนิกส์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และร่างกฎกระทรวง ฉบับที่ .. (พ.ศ. ....) ออกตามความในประมวลรัษฎากร ว่าด้วยภาษีเงินได้ รวม 2 ฉบับ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1. จากการดำเนินการตามมาตรการภาษีเพื่อส่งเสริมระบบภาษีอิเล็กทรอนิกส์ ส่งผลให้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มีผู้ใช้บริการระบบ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Receipt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Withholding Tax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เพิ่มขึ้น</w:t>
      </w:r>
      <w:r w:rsidRPr="008207B5">
        <w:rPr>
          <w:rFonts w:ascii="TH SarabunPSK" w:hAnsi="TH SarabunPSK" w:cs="TH SarabunPSK"/>
          <w:sz w:val="32"/>
          <w:szCs w:val="32"/>
          <w:cs/>
        </w:rPr>
        <w:t>อย่างต่อเนื่อง ดังนี้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1.1 ผู้ประกอบการใช้ระบบ 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 xml:space="preserve">Receipt </w:t>
      </w:r>
      <w:r w:rsidRPr="008207B5">
        <w:rPr>
          <w:rFonts w:ascii="TH SarabunPSK" w:hAnsi="TH SarabunPSK" w:cs="TH SarabunPSK"/>
          <w:sz w:val="32"/>
          <w:szCs w:val="32"/>
          <w:cs/>
        </w:rPr>
        <w:t>ในปี 2565 จำนวน 1,657 ราย เพิ่มขึ้น 405 รายหรือคิดเป็นร้อยละ 32.34 เมื่อเทียบกับปี 2564 (ข้อมูลถึงวันที่ 30 กันยายน 2565)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9"/>
      </w:tblGrid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Tax Invoice &amp; e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Receipt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ม.ค. - 30 ก.ย. 65)</w:t>
            </w:r>
          </w:p>
        </w:tc>
      </w:tr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 (ราย)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727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1,252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1,657</w:t>
            </w:r>
          </w:p>
        </w:tc>
      </w:tr>
    </w:tbl>
    <w:p w:rsid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1.2 ผู้หักภาษี ณ ที่จ่ายและผู้ถูกหักภาษี ณ ที่จ่ายผ่านระบบ 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 ในปี 2565 จำนวน 2,304 ราย และ 915,997 รายตามลำดับ โดยมีการหักภาษีเงินได้ ณ ที่จ่ายผ่านระบบ 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 จำนวน 8,868.61 ล้านบาท เพิ่มขึ้นประมาณ 4,000 ล้านบาท หรือคิดเป็นร้อยละ 83.63 เมื่อเทียบกับปีก่อน (ข้อมูลถึงวันที่ 30 กันยายน 2565)</w:t>
      </w:r>
    </w:p>
    <w:p w:rsidR="0097608C" w:rsidRDefault="0097608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608C" w:rsidRDefault="0097608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608C" w:rsidRPr="008207B5" w:rsidRDefault="0097608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9"/>
      </w:tblGrid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lastRenderedPageBreak/>
              <w:t xml:space="preserve">ระบบ </w:t>
            </w:r>
            <w:r w:rsidRPr="008207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Withholding Tax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(31 ต.ค. - 31 ธ.ค. 63)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2564 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ม.ค. - 30 ก.ย. 65)</w:t>
            </w:r>
          </w:p>
        </w:tc>
      </w:tr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ผู้หักภาษี ณ ที่จ่าย (ราย)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1,513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2,304</w:t>
            </w:r>
          </w:p>
        </w:tc>
      </w:tr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ผู้ถูกหักภาษี ณ ที่จ่าย (ราย) 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10,611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714,683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915,997</w:t>
            </w:r>
          </w:p>
        </w:tc>
      </w:tr>
      <w:tr w:rsidR="008207B5" w:rsidRPr="008207B5" w:rsidTr="006A147F"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ภาษีเงินได้หัก ณ ที่จ่าย (ล้านบาท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443.84</w:t>
            </w:r>
          </w:p>
        </w:tc>
        <w:tc>
          <w:tcPr>
            <w:tcW w:w="2399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4,856.15</w:t>
            </w:r>
          </w:p>
        </w:tc>
        <w:tc>
          <w:tcPr>
            <w:tcW w:w="2400" w:type="dxa"/>
          </w:tcPr>
          <w:p w:rsidR="008207B5" w:rsidRPr="008207B5" w:rsidRDefault="008207B5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8,868.61</w:t>
            </w:r>
          </w:p>
        </w:tc>
      </w:tr>
    </w:tbl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ดังนั้น เพื่อให้การส่งเสริมการแปลงเป็นดิจิทัล (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Digital Transformation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และการใช้ระบบ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Receipt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Withholding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Tax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เป็นไปอย่างต่อเนื่อง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ซึ่งมีส่วนช่วยให้การจัดการภาษีเป็นเรื่องง่าย ช่วยลดต้นทุนการประกอบธุรกิจ และเพิ่มขีดความสามารถในการแข่งขันของประเทศ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กค. พิจารณาแล้วเห็นควรขยายระยะเวลามาตรการภาษีเพื่อส่งเสริมการลงทุนในระบบภาษีอิเล็กทรอนิกส์</w:t>
      </w:r>
      <w:r w:rsidRPr="008207B5">
        <w:rPr>
          <w:rFonts w:ascii="TH SarabunPSK" w:hAnsi="TH SarabunPSK" w:cs="TH SarabunPSK"/>
          <w:sz w:val="32"/>
          <w:szCs w:val="32"/>
          <w:cs/>
        </w:rPr>
        <w:t>ตาม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พระราชกฤษฎีกาออกตามความในประมวลรัษฎากร ว่าด้วยการยกเว้นรัษฎากร (ฉบับที่ 718) พ.ศ. 2564 ออกไปจนถึงวันที่ 31 ธันวาคม 2568 (มาตรการเดิมสิ้นสุดเมื่อวันที่ 31 ธันวาคม 2565)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และมาตรการภาษีเพื่อส่งเสริมการใช้ระบบภาษีหัก ณ ที่จ่ายอิเล็กทรอนิกส์ </w:t>
      </w:r>
      <w:r w:rsidRPr="008207B5">
        <w:rPr>
          <w:rFonts w:ascii="TH SarabunPSK" w:hAnsi="TH SarabunPSK" w:cs="TH SarabunPSK"/>
          <w:sz w:val="32"/>
          <w:szCs w:val="32"/>
          <w:cs/>
        </w:rPr>
        <w:t>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ตามกฎกระทรวงฉบับที่ 373 (พ.ศ. 2564) ออกตามความในประมวลรัษฎากร ว่าด้วยภาษีเงินได้ ออกไปจนถึงวันที่ 31 ธันวาคม 2568 (มาตรการเดิมสิ้นสุดเมื่อวันที่ 31 ธันวาคม 2565)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โดยเห็นควรปรับลดอัตราภาษีเงินได้หัก ณ ที่จ่ายสำหรับการจ่ายเงินได้พึงประเมินผ่านระบบ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Withholding Tax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เหลือร้อยละ 1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(เดิมร้อยละ 2) เพื่อกระตุ้นให้ผู้ประกอบการหักและนำส่งภาษีผ่านระบบ 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 xml:space="preserve">Withholding Tax </w:t>
      </w:r>
      <w:r w:rsidRPr="008207B5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3. กค. ได้พิจารณาการสูญเสียการได้และประโยชน์ที่คาดว่าจะได้รับตามมาตรา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เพื่อประกอบการพิจารณาของคณะรัฐมนตรีแล้ว ดังนี้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ประมาณการสูญเสียรายได้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การขยายระยะเวลามาตรการภาษีเพื่อส่งเสริมการลงทุนในระบบภาษีอิเล็กทรอนิกส์ จะทำให้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สูญเสียรายได้ภาษีเงินได้นิติบุคคลประมาณ 20 ล้านบาท </w:t>
      </w:r>
      <w:r w:rsidRPr="008207B5">
        <w:rPr>
          <w:rFonts w:ascii="TH SarabunPSK" w:hAnsi="TH SarabunPSK" w:cs="TH SarabunPSK"/>
          <w:sz w:val="32"/>
          <w:szCs w:val="32"/>
          <w:cs/>
        </w:rPr>
        <w:t>และการขยายระยะเวลามาตรการภาษีเพื่อส่งเสริมการใช้ระบบภาษีหัก ณ ที่จ่ายอิเล็กทรอนิกส์ 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ไม่ทำให้สูญเสียรายได้ภาษี</w:t>
      </w:r>
      <w:r w:rsidRPr="008207B5">
        <w:rPr>
          <w:rFonts w:ascii="TH SarabunPSK" w:hAnsi="TH SarabunPSK" w:cs="TH SarabunPSK"/>
          <w:sz w:val="32"/>
          <w:szCs w:val="32"/>
          <w:cs/>
        </w:rPr>
        <w:t>เนื่องจากผู้ประกอบการยังคงมีหน้าที่นำเงินได้พึงประเมินไปรวมคำนวณภาษีเงินได้ต่อไป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>(1) ช่วยให้ภาคเอกชน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Receipt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และระบบ</w:t>
      </w:r>
      <w:r w:rsidR="00CC0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 xml:space="preserve">Withholding Tax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อย่างแพร่หลาย</w:t>
      </w:r>
      <w:r w:rsidRPr="008207B5">
        <w:rPr>
          <w:rFonts w:ascii="TH SarabunPSK" w:hAnsi="TH SarabunPSK" w:cs="TH SarabunPSK"/>
          <w:sz w:val="32"/>
          <w:szCs w:val="32"/>
          <w:cs/>
        </w:rPr>
        <w:t>ในการทำธุรกรรมระหว่างกันและการทำธุรกรรมกับภาครัฐ อันจะช่วยส่งเสริมเศรษฐกิจดิจิทัลและการแปลงเป็นดิจิทัล (</w:t>
      </w:r>
      <w:r w:rsidRPr="008207B5">
        <w:rPr>
          <w:rFonts w:ascii="TH SarabunPSK" w:hAnsi="TH SarabunPSK" w:cs="TH SarabunPSK"/>
          <w:sz w:val="32"/>
          <w:szCs w:val="32"/>
        </w:rPr>
        <w:t>Digital Transformation</w:t>
      </w:r>
      <w:r w:rsidRPr="008207B5">
        <w:rPr>
          <w:rFonts w:ascii="TH SarabunPSK" w:hAnsi="TH SarabunPSK" w:cs="TH SarabunPSK"/>
          <w:sz w:val="32"/>
          <w:szCs w:val="32"/>
          <w:cs/>
        </w:rPr>
        <w:t>) ของทั้งภาครัฐและภาคเอกชน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(2) ช่วย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ลดต้นทุนการจัดทำ การจัดเก็บเอกสาร รวมทั้งต้นทุนการปฏิบัติหน้าที่ทางภาษี</w:t>
      </w:r>
      <w:r w:rsidRPr="008207B5">
        <w:rPr>
          <w:rFonts w:ascii="TH SarabunPSK" w:hAnsi="TH SarabunPSK" w:cs="TH SarabunPSK"/>
          <w:sz w:val="32"/>
          <w:szCs w:val="32"/>
          <w:cs/>
        </w:rPr>
        <w:t>ของภาคเอกชน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(3) ช่วยให้ผู้ประกอบการมีกระแสเงินสดเพิ่มขึ้นในช่วงระยะเวลาดำเนินมาตรการลดอัตราภาษีเงินได้ ปีละประมาณ 9,800 ล้านบาท (ใช้ฐานจากปี 2564 ที่มีการหักภาษี ณ ที่จ่ายร้อยละ 2 จะมีเม็ดเงินหมุนเวียนประมาณ 5,000 ล้านบาท และถ้าหักภาษี ณ ที่จ่ายร้อยละ 1 จะมีเม็ดเงินหมุนเวียนเพิ่มขึ้นอีกหนึ่งเท่า) ซึ่งกระแสเงินสดที่เพิ่มขึ้นดังกล่าวจะเป็นเม็ดเงินที่หมุนเวียนเพิ่มมูลค่าให้แก่ระบบเศรษฐกิจต่อไป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(4) ช่วยเพิ่มประสิทธิภาพในการจัดเก็บภาษีและการให้บริการแก่ผู้เสียภาษี รวมถึงเพิ่มขีดความสามารถในการแข่งขันของประเทศ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สาระสำคัญของร่างพระราชกฤษฎีกาและร่างกฎกระทรวง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CC0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.... </w:t>
      </w:r>
      <w:r w:rsidRPr="008207B5">
        <w:rPr>
          <w:rFonts w:ascii="TH SarabunPSK" w:hAnsi="TH SarabunPSK" w:cs="TH SarabunPSK"/>
          <w:sz w:val="32"/>
          <w:szCs w:val="32"/>
          <w:cs/>
        </w:rPr>
        <w:t>มีสาระสำคัญเป็นการขยายระยะเวลามาตรการภาษีเพื่อส่งเสริมการลงทุนในระบบภาษีอิเล็กทรอนิกส์ โดยกำหนดให้บริษัทหรือห้างหุ้นส่วนนิติบุคคลได้รับยกเว้นภาษีเงินได้เป็นจำนวน 2 เท่าของค่าใช้จ่าย ดังนี้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ค่าใช้จ่ายเพื่อการลงทุนในระบบใบกำกับภาษีอิเล็กทรอนิกส์</w:t>
      </w:r>
      <w:r w:rsidRPr="008207B5">
        <w:rPr>
          <w:rFonts w:ascii="TH SarabunPSK" w:hAnsi="TH SarabunPSK" w:cs="TH SarabunPSK"/>
          <w:sz w:val="32"/>
          <w:szCs w:val="32"/>
          <w:cs/>
        </w:rPr>
        <w:t>และใบรับอิเล็กทรอนิกส์ 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Receipt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ค่าใช้จ่ายเพื่อการลงทุนในระบบภาษีหัก ณ ที่จ่ายอิเล็กทรอนิกส์ </w:t>
      </w:r>
      <w:r w:rsidRPr="008207B5">
        <w:rPr>
          <w:rFonts w:ascii="TH SarabunPSK" w:hAnsi="TH SarabunPSK" w:cs="TH SarabunPSK"/>
          <w:sz w:val="32"/>
          <w:szCs w:val="32"/>
          <w:cs/>
        </w:rPr>
        <w:t>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ค่าใช้จ่ายในการใช้บริการระบบใบกำกับภาษีอิเล็กทรอนิกส์และใบรับอิเล็กทรอนิกส์ </w:t>
      </w:r>
      <w:r w:rsidRPr="008207B5">
        <w:rPr>
          <w:rFonts w:ascii="TH SarabunPSK" w:hAnsi="TH SarabunPSK" w:cs="TH SarabunPSK"/>
          <w:sz w:val="32"/>
          <w:szCs w:val="32"/>
          <w:cs/>
        </w:rPr>
        <w:t>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Tax Invoice &amp; 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Receipt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และระบบภาษีหัก ณ ที่จ่ายอิเล็กทรอนิกส์ </w:t>
      </w:r>
      <w:r w:rsidRPr="008207B5">
        <w:rPr>
          <w:rFonts w:ascii="TH SarabunPSK" w:hAnsi="TH SarabunPSK" w:cs="TH SarabunPSK"/>
          <w:sz w:val="32"/>
          <w:szCs w:val="32"/>
          <w:cs/>
        </w:rPr>
        <w:t>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จากผู้ให้บริการ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สำหรับรายจ่ายตั้งแต่วันที่ 1 มกราคม 2566 ถึงวันที่ 31 ธันวาคม 2568 </w:t>
      </w:r>
      <w:r w:rsidRPr="008207B5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CC0292" w:rsidRPr="008207B5" w:rsidRDefault="00CC029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2409"/>
        <w:gridCol w:w="3647"/>
      </w:tblGrid>
      <w:tr w:rsidR="008207B5" w:rsidRPr="008207B5" w:rsidTr="006A147F">
        <w:tc>
          <w:tcPr>
            <w:tcW w:w="353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รายละเอียดค่าใช้จ่ายที่ได้รับยกเว้นภาษีตามร่าง พ.ร.ฎ. ที่ กค. เสนอ</w:t>
            </w:r>
          </w:p>
        </w:tc>
        <w:tc>
          <w:tcPr>
            <w:tcW w:w="2410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</w:t>
            </w:r>
          </w:p>
        </w:tc>
        <w:tc>
          <w:tcPr>
            <w:tcW w:w="3648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8207B5" w:rsidRPr="008207B5" w:rsidTr="006A147F">
        <w:tc>
          <w:tcPr>
            <w:tcW w:w="3539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การลงทุนในระบบใบกำกับภาษีอิเล็กทรอนิกส์และใบรับอิเล็กทรอนิกส์ 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Tax Invoice &amp; 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Receipt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[รายจ่ายที่ใช้เพื่อลงทุนในระบบการจัดทำข้อมูลอิเล็กทรอนิกส์ และระบบรับข้อมูล การจัดซื้อเครื่องคอมพิวเตอร์และอุปกรณ์ร่วม หรือการจัดซื้อโปรแกรมคอมพิวเตอร์เพื่อใช้ในการจัดทำ ส่งมอบ รับ หรือเก็บรักษาใบกำกับภาษีอิเล็กทรอนิกส์หรือใบรับอิเล็กทรอนิกส์ แต่ไม่รวมค่าซ่อมแซมอุปกรณ์]</w:t>
            </w:r>
          </w:p>
        </w:tc>
        <w:tc>
          <w:tcPr>
            <w:tcW w:w="2410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• บริษัทหรือห้างหุ้นส่วนนิติบุคคลได้รับยกเว้นภาษีเงินได้เป็นจำนวน 2 เท่าของค่าใช้จ่ายที่ได้ลงทุนทำระบบ 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Tax Invoice &amp; 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Receipt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48" w:type="dxa"/>
            <w:vMerge w:val="restart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• ต้องจ่ายไปตั้งแต่วันที่ 1 มกราคม 2566 ถึงวันที่ 31 ธันวาคม 2568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• ทรัพย์สินที่ลงทุนต้องมีลักษณะ ดังนี้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ไม่เคยผ่านการใช้งานมาก่อน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เป็นทรัพย์สินที่นำมาหักค่าสึกหรอและค่าเสื่อมราคาของทรัพย์สินได้ โดยต้องได้มาและอยู่ในสภาพพร้อมใช้การได้ภายในวันที่ 31 ธันวาคม 2568 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อยู่ในราชอาณาจักร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นำมาใช้งานเป็นระยะเวลาไม่น้อยกว่า 3 รอบระยะเวลาบัญชีติดต่อกัน นับแต่รอบระยะเวลาบัญชีแรกที่ได้มาและพร้อมใช้งาน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ไม่เป็นทรัพย์สินที่นำไปใช้ในกิจการที่ได้รับการยกเว้นภาษีตามกฎหมายว่าด้วยการส่งเสริมการลงทุน กฎหมายว่าด้วยการเพิ่มขีดความสามารถในการแข่งขันของประเทศสำหรับอุตสาหกรรมเป้าหมาย หรือกฎหมายว่าด้วยเขตพัฒนาพิเศษภาคตะวันออก ไม่ว่าทั้งหมดหรือบางส่วน </w:t>
            </w:r>
          </w:p>
        </w:tc>
      </w:tr>
      <w:tr w:rsidR="008207B5" w:rsidRPr="008207B5" w:rsidTr="006A147F">
        <w:tc>
          <w:tcPr>
            <w:tcW w:w="3539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การลงทุนในระบบภาษีหัก ณ ที่จ่ายอิเล็กทรอนิกส์ 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Withholding Tax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[รายจ่ายเพื่อการลงทุนในระบบการนำส่งภาษีทางอิเล็กทรอนิกส์ การจัดซื้อเครื่องคอมพิวเตอร์และอุปกรณ์ร่วม อุปกรณ์เก็บใบรับรองอิเล็กทรอนิกส์ หรือการจัดซื้อโปรแกรมคอมพิวเตอร์ โดยมีวัตถุประสงค์เพื่อใช้นำส่งภาษี แต่ไม่รวมค่าซ่อมแซมอุปกรณ์]</w:t>
            </w:r>
          </w:p>
        </w:tc>
        <w:tc>
          <w:tcPr>
            <w:tcW w:w="2410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• บริษัทหรือห้างหุ้นส่วนนิติบุคคลได้รับยกเว้นภาษีเงินได้เป็นจำนวน 2 เท่าของค่าใช้จ่ายที่ได้ลงทุนทำระบบ 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Withholding Tax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48" w:type="dxa"/>
            <w:vMerge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7B5" w:rsidRPr="008207B5" w:rsidTr="006A147F">
        <w:tc>
          <w:tcPr>
            <w:tcW w:w="3539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การใช้บริการระบบใบกำกับภาษีอิเล็กทรอนิกส์และใบรับอิเล็กทรอนิกส์ 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Tax Invoice &amp; 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Receipt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และระบบภาษีหัก ณ ที่จ่ายอิเล็กทรอนิกส์ 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Withholding Tax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จากผู้ให้บริการ </w:t>
            </w:r>
          </w:p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[ค่าบริการของผู้ให้บริการจัดทำข้อมูลอิเล็กทรอนิกส์ หรือค่าบริการนำส่งข้อมูลอิเล็กทรอนิกส์ ค่าใบรับรองอิเล็กทรอนิกส์ หรือค่าใช้พื้นที่เก็บข้อมูลอิเล็กทรอนิกส์ ค่าบริการของผู้ให้บริการนำส่งเงินภาษี และค่าบริการใบรับรองอิเล็กทรอนิกส์ ที่ได้จ่ายไปเพื่อการนำส่งภาษีผ่านระบบ 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z w:val="32"/>
                <w:szCs w:val="32"/>
              </w:rPr>
              <w:t>Withholding Tax</w:t>
            </w: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2410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บริษัทหรือห้างหุ้นส่วนนิติบุคคลได้รับยกเว้นภาษีเงินได้เป็นจำนวน 2 เท่าของค่าใช้จ่าย (ค่าบริการของผู้ให้บริการจัดทำ ส่ง </w:t>
            </w:r>
            <w:r w:rsidRPr="008207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จัดเก็บข้อมูลอิเล็กทรอนิกส์ และค่าบริการนำส่งเงินภาษีผ่านระบบ </w:t>
            </w:r>
            <w:r w:rsidRPr="008207B5">
              <w:rPr>
                <w:rFonts w:ascii="TH SarabunPSK" w:hAnsi="TH SarabunPSK" w:cs="TH SarabunPSK"/>
                <w:spacing w:val="-6"/>
                <w:sz w:val="32"/>
                <w:szCs w:val="32"/>
              </w:rPr>
              <w:t>e</w:t>
            </w:r>
            <w:r w:rsidRPr="008207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8207B5">
              <w:rPr>
                <w:rFonts w:ascii="TH SarabunPSK" w:hAnsi="TH SarabunPSK" w:cs="TH SarabunPSK"/>
                <w:spacing w:val="-6"/>
                <w:sz w:val="32"/>
                <w:szCs w:val="32"/>
              </w:rPr>
              <w:t>Withholding Tax</w:t>
            </w:r>
            <w:r w:rsidRPr="008207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3648" w:type="dxa"/>
          </w:tcPr>
          <w:p w:rsidR="008207B5" w:rsidRPr="008207B5" w:rsidRDefault="008207B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• ต้องจ่ายไปตั้งแต่วันที่ 1 มกราคม 2566 ถึงวันที่ 31 ธันวาคม 2568</w:t>
            </w:r>
          </w:p>
        </w:tc>
      </w:tr>
    </w:tbl>
    <w:p w:rsid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 ฉบับที่ .. (พ.ศ. ....) ออกตามความในประมวลรัษฎากรว่าด้วยภาษีเงินได้ </w:t>
      </w:r>
      <w:r w:rsidRPr="008207B5">
        <w:rPr>
          <w:rFonts w:ascii="TH SarabunPSK" w:hAnsi="TH SarabunPSK" w:cs="TH SarabunPSK"/>
          <w:sz w:val="32"/>
          <w:szCs w:val="32"/>
          <w:cs/>
        </w:rPr>
        <w:t>ขยายระยะเวลามาตรการภาษีเพื่อส่งเสริมการใช้ระบบภาษีหัก ณ ที่จ่ายอิเล็กทรอนิกส์ 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207B5">
        <w:rPr>
          <w:rFonts w:ascii="TH SarabunPSK" w:hAnsi="TH SarabunPSK" w:cs="TH SarabunPSK"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ลดอัตราภาษีเงินได้หัก ณ ที่จ่าย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ที่มีอัตราร้อยละ 5 อัตรา อัตราร้อยละ 3 และอัตราร้อยละ 2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เหลืออัตราร้อยละ 1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สำหรับการจ่ายเงินได้พึงประเมินผ่านระบบ 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b/>
          <w:bCs/>
          <w:sz w:val="32"/>
          <w:szCs w:val="32"/>
        </w:rPr>
        <w:t>Withholding Tax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ตั้งแต่วันที่ 1 มกราคม 2566 ถึงวันที่ </w:t>
      </w:r>
      <w:r w:rsidR="00CC0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31 ธันวาคม 2568 </w:t>
      </w:r>
      <w:r w:rsidRPr="008207B5">
        <w:rPr>
          <w:rFonts w:ascii="TH SarabunPSK" w:hAnsi="TH SarabunPSK" w:cs="TH SarabunPSK"/>
          <w:sz w:val="32"/>
          <w:szCs w:val="32"/>
          <w:cs/>
        </w:rPr>
        <w:t>โดยให้ลดอัตราภาษีเงินได้หัก ณ ที่จ่าย สำหรับการจ่ายเงินได้พึงประเมินตามที่กฎกระทรวงกำหนด เช่น</w:t>
      </w:r>
    </w:p>
    <w:p w:rsidR="00CC0292" w:rsidRPr="008207B5" w:rsidRDefault="00CC029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8207B5" w:rsidRPr="008207B5" w:rsidTr="006A147F">
        <w:tc>
          <w:tcPr>
            <w:tcW w:w="4798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นิติบุคคล (ไม่รวมมูลนิธิหรือสมาคม)</w:t>
            </w:r>
          </w:p>
        </w:tc>
        <w:tc>
          <w:tcPr>
            <w:tcW w:w="4799" w:type="dxa"/>
          </w:tcPr>
          <w:p w:rsidR="008207B5" w:rsidRPr="008207B5" w:rsidRDefault="008207B5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บุคคลธรรมดา</w:t>
            </w:r>
          </w:p>
        </w:tc>
      </w:tr>
      <w:tr w:rsidR="008207B5" w:rsidRPr="008207B5" w:rsidTr="006A147F">
        <w:tc>
          <w:tcPr>
            <w:tcW w:w="4798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1. เงินได้เนื่องจากหน้าที่หรือตำแหน่งงานที่ทำ เช่น ค่านายหน้า ค่าโบนัส เป็นต้น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2. ค่ากู๊ดวิลล์ (ค่าความนิยมในตัวบริษัทจะเกิดขึ้นตอนบริษัทนั้นขายกิจการ) ค่าลิขสิทธิ์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3. ค่าเช่าทรัพย์สิน ยกเว้นค่าเช่าเรือ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เงินได้จากวิชาชีพอิสระ เช่น วิศวกรรม สถาปัตยกรรม 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5. เงินที่ได้จากการรับเหมา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6. เงินที่ได้จากการจ้างทำของ เงินรางวัลในการประกวด การแข่งขัน ชิงโชค</w:t>
            </w:r>
          </w:p>
        </w:tc>
        <w:tc>
          <w:tcPr>
            <w:tcW w:w="4799" w:type="dxa"/>
          </w:tcPr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1. ค่าเช่าทรัพย์สิน ยกเว้นค่าเช่าเรือ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เงินได้จากวิชาชีพอิสระ เช่น วิศวกรรม สถาปัตยกรรม 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เงินที่ได้จากการรับเหมา 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4. เงินที่ได้จากการจ้างทำของ เงินรางวัลในการประกวด การแข่งขัน ชิงโชค</w:t>
            </w:r>
          </w:p>
          <w:p w:rsidR="008207B5" w:rsidRPr="008207B5" w:rsidRDefault="008207B5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7B5">
              <w:rPr>
                <w:rFonts w:ascii="TH SarabunPSK" w:hAnsi="TH SarabunPSK" w:cs="TH SarabunPSK"/>
                <w:sz w:val="32"/>
                <w:szCs w:val="32"/>
                <w:cs/>
              </w:rPr>
              <w:t>5. ค่าแสดงของนักแสดงสาธารณะที่มีภูมิลำเนาอยู่ในประเทศไทย</w:t>
            </w:r>
          </w:p>
        </w:tc>
      </w:tr>
    </w:tbl>
    <w:p w:rsidR="008207B5" w:rsidRPr="008207B5" w:rsidRDefault="008207B5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8207B5" w:rsidRPr="008207B5" w:rsidRDefault="00635955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C22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07B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ร่างกฎกระทรวงกำหนดอัตราการจ่ายเงินสะสมและเงินสมทบ พ.ศ. ....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คณะรัฐมนตรีมีมติอนุมัติหลักการร่างกฎกระทรวงกำหนดอัตราการจ่ายเงินสะสมและเงินสมทบ พ.ศ. .... ตามที่กระทรวงการคลัง (กค.) เสนอและให้ส่งสำนักงานคณะกรรมการกฤษฎีกาตรวจพิจารณาต่อไป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ร่างกฎกระทรวงฯ ที่กระทรวงการคลังเสนอ เป็นการปรับเพิ่มจำนวนเงินสะสมของสมาชิกและเงินสมทบของรัฐบาลเข้ากองทุนการออมแห่งชาติ </w:t>
      </w:r>
      <w:r w:rsidRPr="008207B5">
        <w:rPr>
          <w:rFonts w:ascii="TH SarabunPSK" w:hAnsi="TH SarabunPSK" w:cs="TH SarabunPSK"/>
          <w:sz w:val="32"/>
          <w:szCs w:val="32"/>
          <w:cs/>
        </w:rPr>
        <w:t>(ไม่เกินบัญชีเงินสมทบสูงสุดท้ายพระราชบัญญัติกองทุน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การออมแห่งชาติ พ.ศ. 2554) เพื่อเพิ่มแรงจูงใจในการออมสำหรับสมาชิกใหม่และกระตุ้นการออมเงินอย่างต่อเนื่องสำหรับสมาชิกรายเดิม สร้างความมั่นคงในอนาคตให้สมาชิกมีเงินเพียงพอในการดำรงชีพยามชราภาพ และเป็น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การแบ่งเบาภาระการคลัง เมื่อแรงงานนอกระบบเข้าสู่วัยสูงอายุซึ่งจะเป็นการเตรียมความพร้อมรองรับสังคมสูงวัย ทั้งนี้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1 มกราคม พ.ศ. 2566 เป็นต้นไป </w:t>
      </w:r>
      <w:r w:rsidRPr="008207B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ปรับเพิ่มการจ่ายเงินสะสมสูงสุดของสมาชิกเข้ากองทุนไม่เกิน 30,000 บาทต่อปี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(เดิมไม่เกิน 13,200 บาทต่อปี เพิ่มขึ้นอีก 16,800 บาท)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ปรับเพิ่มการจ่ายเงินสมทบของรัฐบาลสำหรับสมาชิกทุกช่วงอายุรวมแล้วต้องไม่เกิน 1,800 บาทต่อปี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2.1)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สมาชิกอายุไม่เกิน 30 ปีบริบูรณ์ </w:t>
      </w:r>
      <w:r w:rsidRPr="008207B5">
        <w:rPr>
          <w:rFonts w:ascii="TH SarabunPSK" w:hAnsi="TH SarabunPSK" w:cs="TH SarabunPSK"/>
          <w:sz w:val="32"/>
          <w:szCs w:val="32"/>
          <w:cs/>
        </w:rPr>
        <w:t>รัฐสมทบให้ร้อยละ 50 ของเงินสะสมแต่</w:t>
      </w:r>
      <w:r w:rsidR="00CC0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1,800 บาทต่อปี </w:t>
      </w:r>
      <w:r w:rsidRPr="008207B5">
        <w:rPr>
          <w:rFonts w:ascii="TH SarabunPSK" w:hAnsi="TH SarabunPSK" w:cs="TH SarabunPSK"/>
          <w:sz w:val="32"/>
          <w:szCs w:val="32"/>
          <w:cs/>
        </w:rPr>
        <w:t>(เดิมไม่เกิน 600 บาทต่อปี และบัญชีเงินสมทบท้ายพระราชบัญญัติกองทุนการออมแห่งชาติ พ.ศ. 2554 กำหนดให้ไม่เกิน 3,000 บาทต่อปี)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2.2)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สมาชิกอายุเกิน 30 ปีบริบูรณ์ แต่ไม่เกิน 50 ปีบริบูรณ์ </w:t>
      </w:r>
      <w:r w:rsidRPr="008207B5">
        <w:rPr>
          <w:rFonts w:ascii="TH SarabunPSK" w:hAnsi="TH SarabunPSK" w:cs="TH SarabunPSK"/>
          <w:sz w:val="32"/>
          <w:szCs w:val="32"/>
          <w:cs/>
        </w:rPr>
        <w:t>รัฐสมทบให้ร้อยละ 80 ของเงินสะสมแต่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1,800 บาทต่อปี </w:t>
      </w:r>
      <w:r w:rsidRPr="008207B5">
        <w:rPr>
          <w:rFonts w:ascii="TH SarabunPSK" w:hAnsi="TH SarabunPSK" w:cs="TH SarabunPSK"/>
          <w:sz w:val="32"/>
          <w:szCs w:val="32"/>
          <w:cs/>
        </w:rPr>
        <w:t>(เดิมไม่เกิน 960 บาทต่อปี และบัญชีเงินสมทบท้ายพระราชบัญญัติกองทุนการออมแห่งชาติ พ.ศ. 2554 กำหนดให้ไม่เกิน 4,800 บาทต่อปี)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2.3)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สมาชิกอายุเกิน 50 ปีบริบูรณ์ขึ้นไป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 รัฐสมทบให้ร้อยละ 100 ของเงินสะสมแต่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1,800 บาทต่อปี </w:t>
      </w:r>
      <w:r w:rsidRPr="008207B5">
        <w:rPr>
          <w:rFonts w:ascii="TH SarabunPSK" w:hAnsi="TH SarabunPSK" w:cs="TH SarabunPSK"/>
          <w:sz w:val="32"/>
          <w:szCs w:val="32"/>
          <w:cs/>
        </w:rPr>
        <w:t>(เดิมไม่เกิน 1,200 บาทต่อปี และบัญชีเงินสมทบท้ายพระราชบัญญัติกองทุนการออมแห่งชาติ พ.ศ. 2554 กำหนดให้ไม่เกิน 6,000 บาทต่อปี) รัฐจ่ายเงินสมทบให้มากที่สุดเนื่องจากบุคคลดังกล่าวมีระยะเวลาออมสั้นกว่าช่วงอายุอื่น เนื่องจากพระราชบัญญัติกองทุนการออมแห่งชาติ พ.ศ. 2554 มาตรา 30 บัญญัติให้มีสิทธิออมได้ถึงอายุ 60 ปีบริบูรณ์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กระทรวงการคลังได้พิจารณาการสูญเสียรายได้และประโยชน์ที่คาดว่าจะได้รับตามมาตรา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โดยเห็นว่า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มาตรการดังกล่าวเป็น</w:t>
      </w:r>
      <w:r w:rsidR="00CC0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20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ภาระผูกพันที่ไม่สามารถประมาณการวันสิ้นสุดโครงการได้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ประกอบกับมาตรา 32 วรรคหนึ่งและวรรคสี่ 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แห่งพระราชบัญญัติกองทุนการออมแห่งชาติ พ.ศ. 2554 บัญญัติว่า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“ให้รัฐบาลจ่ายเงินสมทบตามระดับอายุของผู้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เป็นสมาชิกและเป็นอัตราส่วนกับจำนวนเงินสะสมตามบัญชีเงินสมทบ โดยการจ่ายเงินสมทบ ให้จ่ายภายในสิ้นเดือนถัดจากเดือนที่สมาชิกจ่ายเงินสะสมเข้ากองทุน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งบประมาณรายจ่ายที่เกิดขึ้นจึงขึ้นอยู่กับจำนวนสมาชิกที่เพิ่มขึ้น</w:t>
      </w:r>
      <w:r w:rsidRPr="008207B5">
        <w:rPr>
          <w:rFonts w:ascii="TH SarabunPSK" w:hAnsi="TH SarabunPSK" w:cs="TH SarabunPSK"/>
          <w:sz w:val="32"/>
          <w:szCs w:val="32"/>
          <w:cs/>
        </w:rPr>
        <w:t>และ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จำนวนเงินที่สมาชิกนำส่ง </w:t>
      </w:r>
      <w:r w:rsidRPr="008207B5">
        <w:rPr>
          <w:rFonts w:ascii="TH SarabunPSK" w:hAnsi="TH SarabunPSK" w:cs="TH SarabunPSK"/>
          <w:sz w:val="32"/>
          <w:szCs w:val="32"/>
          <w:cs/>
        </w:rPr>
        <w:t>โดยรัฐบาลจะจ่ายเงิน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สมทบตามระดับอายุของสมาชิก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โดยในปี 2566 สมาชิกกองทุนการออมแห่งชาติมีประมาณ 2,575,000 คน หากมีสมาชิกนำส่งเงินร้อยละ 20 ของจำนวนสมาชิกทั้งหมด (ประมาณ 515,000 คน)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รัฐบาลจะต้องจ่ายเงินสมทบประมาณ 1,035 ล้านบาท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(ข้อมูล ณ เดือนตุลาคม ปี 2565 รัฐบาลจ่ายเงินสมทบประมาณ 350 ล้านบาท)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แต่อย่างไรก็ตาม มาตรการดังกล่าวจะเป็นการจูงใจกลุ่มเป้าหมายที่เป็นแรงงานนอกระบบ 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(ประมาณ 19 ล้านคนทั่วประเทศ) </w:t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สร้างความเป็นธรรมในการดูแลจากภาครัฐ รวมทั้งเป็นการลดภาระทางการคลังด้านการดูแลผู้สูงอายุในระยะยาวของประเทศในอนาคตเพื่อเตรียมความพร้อมเพื่อเข้าสู่สังคมผู้สูงอายุ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07B5" w:rsidRPr="008207B5" w:rsidRDefault="007C22E5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3595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07B5"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ร่างพระราชกำหนดมาตรการป้องกันและปราบปรามอาชญากรรมทางเทคโนโลยี พ.ศ. ....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คณะรัฐมนตรีมีมติอนุมัติหลักการร่างพระราชกำหนดมาตรการป้องกันและปราบปรามอาชญากรรมทางเทคโนโลยี พ.ศ. .... ตามที่กระทรวงดิจิทัลเพื่อเศรษฐกิจและสังคม (ดศ.) เสนอ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>1. ร่างพระราชกำหนดฯ ที่กระทรวงดิจิทัลเพื่อเศรษฐกิจและสังคมเสนอ เป็นการดำเนินการตามมติคณะรัฐมนตรีวันที่ 18 ตุลาคม 2565 โดยกระทรวงดิจิทัลเพื่อเศรษฐกิจและสังคมพิจารณาแล้วเห็นว่า ปัจจุบันมีการหลอกลวงให้ประชาชนโอนเงินโดยผ่านการติดต่อทางโทรศัพท์หรือวิธีการทางอิเล็กทรอนิกส์ และมีผู้ที่ทำการเปิดบัญชี บัตรอิเล็กทรอนิกส์หรือกระเป๋าเงินอิเล็กทรอนิกส์ (</w:t>
      </w:r>
      <w:r w:rsidRPr="008207B5">
        <w:rPr>
          <w:rFonts w:ascii="TH SarabunPSK" w:hAnsi="TH SarabunPSK" w:cs="TH SarabunPSK"/>
          <w:sz w:val="32"/>
          <w:szCs w:val="32"/>
        </w:rPr>
        <w:t>e</w:t>
      </w:r>
      <w:r w:rsidRPr="008207B5">
        <w:rPr>
          <w:rFonts w:ascii="TH SarabunPSK" w:hAnsi="TH SarabunPSK" w:cs="TH SarabunPSK"/>
          <w:sz w:val="32"/>
          <w:szCs w:val="32"/>
          <w:cs/>
        </w:rPr>
        <w:t>-</w:t>
      </w:r>
      <w:r w:rsidRPr="008207B5">
        <w:rPr>
          <w:rFonts w:ascii="TH SarabunPSK" w:hAnsi="TH SarabunPSK" w:cs="TH SarabunPSK"/>
          <w:sz w:val="32"/>
          <w:szCs w:val="32"/>
        </w:rPr>
        <w:t>Wallet</w:t>
      </w:r>
      <w:r w:rsidRPr="008207B5">
        <w:rPr>
          <w:rFonts w:ascii="TH SarabunPSK" w:hAnsi="TH SarabunPSK" w:cs="TH SarabunPSK"/>
          <w:sz w:val="32"/>
          <w:szCs w:val="32"/>
          <w:cs/>
        </w:rPr>
        <w:t xml:space="preserve">) เพื่อนำเงินหรือทรัพย์สินมาใช้ในการกระทำความผิดอาญาจำนวนมาก โดยเฉพาะที่เกิดจากการหลอกลวงหรือฉ้อโกงประชาชนให้มีการทำธุรกรรมที่ผิดกฎหมายหรือโอนเงินให้แก่ผู้กระทำความผิด โดยเมื่อผู้กระทำความผิดได้รับเงินจากผู้เสียหายแล้วก็จะมีการโอนเงินของผู้เสียหายต่อไปยังบัญชีอื่นซึ่งเป็นของผู้ร่วมขบวนการด้วยกันต่อไปเป็นทอด ๆ อย่างรวดเร็ว หรือที่เรียกว่า “บัญชีม้า” ซึ่งจากข้อมูลสถิติการฉ้อโกงและหลอกลวงประชาชนผ่านทางสื่อสังคมออนไลน์ ปรากฏว่า มีประชาชนถูกหลอกลวงได้รับความเดือดร้อนและสูญเสียทรัพย์สินเป็นจำนวนมาก โดยจากสถิติตั้งแต่ 1 มีนาคม - 31 ตุลาคม 2565 มีจำนวนคดีออนไลน์กว่า 114,000 คดี คิดเป็นมูลค่าความเสียหายกว่า 22,000 ล้านบาท เฉลี่ย 800 คดีต่อวัน และมีแนวโน้มที่การกระทำความผิดดังกล่าวจะขยายตัวและแพร่หลายออกไปอย่างรวดเร็ว อันก่อให้เกิดผลร้ายและเป็นอันตรายอย่างร้ายแรงต่อระบบเศรษฐกิจของประเทศ สมควรกำหนดมาตรการทางกฎหมายที่กำหนดเป็นการเฉพาะขึ้น เพื่อกำหนดมาตรการป้องกันและปราบปรามอาชญากรรมทางเทคโนโลยี ประกอบกับปัญหาดังกล่าวจำเป็นต้องได้รับการแก้ไขเพื่อบรรเทาความเดือดร้อนของประชาชนอย่างเร่งด่วน และเรื่องดังกล่าวเป็นอาชญากรรมที่ทำต่อประชาชนทั่วไป อันเป็นเรื่องความปลอดภัยสาธารณะ ซึ่งสร้างความเสียหายแก่ประชาชนจำนวนมาก และเป็นอันตรายอย่างร้ายแรงต่อระบบเศรษฐกิจของประเทศ อีกทั้งมิจฉาชีพได้มีการพัฒนาและปรับปรุงรูปแบบการฉ้อโกงอยู่เสมอ เพื่อหลบเลี่ยงการป้องกันและปราบปรามของเจ้าหน้าที่ของรัฐ จึงเป็นกรณีฉุกเฉินที่มีความจำเป็นรีบด่วนอันมิอาจจะหลีกเลี่ยงได้ เพื่อรักษาความปลอดภัยของประเทศ ความปลอดภัยสาธารณะ และความมั่นคงในทางเศรษฐกิจของประเทศให้ทันต่อสถานการณ์ดังกล่าว จึงจำเป็นต้องตราเป็นพระราชกำหนดขึ้น ตามมาตรา 172 ของรัฐธรรมนูญแห่งราชอาณาจักรไทย </w:t>
      </w:r>
    </w:p>
    <w:p w:rsidR="008207B5" w:rsidRPr="008207B5" w:rsidRDefault="008207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  <w:t>2. ร่างพระราชกำหนดฉบับนี้เป็นการกำหนดมาตรการป้องกันและปราบปรามอาชญากรรมทางเทคโนโลยี เพื่อคุ้มครองประชาชนที่สุจริตซึ่งถูกหลอกลวงให้โอนเงินโดยผ่านการติดต่อทางโทรศัพท์หรือวิธีการทางอิเล็กทรอนิกส์ และลงโทษผู้ที่เปิดบัญชีบัตรอิเล็กทรอนิกส์ หรือกระเป๋าเงินอิเล็กทรอนิกส์ เพื่อนำเงินหรือทรัพย์สินมาใช้ในการกระทำความผิดอาญา โดยกำหนดให้มีกลไก “คณะกรรมการป้องกันและปราบปรามอาชญากรรมทางเทคโนโลยี” เพื่อกำหนดแนวทางในการป้องกันและปราบปรามอาชญากรรมทางเทคโนโลยี ให้ความเห็นชอบระบบการแลกเปลี่ยนข้อมูลหรือกระบวนการแลกเปลี่ยนข้อมูล และกำหนดหน่วยงานที่ได้รับอนุญาตให้เข้าถึงข้อมูลที่มีการแลกเปลี่ยนข้อมูล กำหนดให้สถาบันการเงินและผู้ประกอบธุรกิจมีอำนาจแลกเปลี่ยนข้อมูลเกี่ยวกับบัญชีและธุรกรรมของลูกค้าในระหว่างสถาบันการเงินและผู้ประกอบธุรกิจนั้น ผ่านระบบหรือกระบวนการแลกเปลี่ยนข้อมูลที่คณะกรรมการเห็นชอบ รวมทั้งให้ผู้ให้บริการโทรคมนาคมมีอำนาจแลกเปลี่ยนข้อมูลการให้บริการในระหว่างกัน โดยสำนักงานตำรวจแห่งชาติ สำนักงาน ปปง. และหน่วยงานที่ได้รับอนุญาตสามารถเข้าถึงข้อมูลที่มีการแลกเปลี่ยนนั้น (ปัจจุบันไม่มีฐานข้อมูลเกี่ยวกับรายชื่อ หมายเลขโทรศัพท์ บัญชีธนาคาร แอปพลิเคชัน หรือเครื่องมือทางเทคโนโลยี</w:t>
      </w:r>
      <w:r w:rsidRPr="008207B5">
        <w:rPr>
          <w:rFonts w:ascii="TH SarabunPSK" w:hAnsi="TH SarabunPSK" w:cs="TH SarabunPSK"/>
          <w:sz w:val="32"/>
          <w:szCs w:val="32"/>
          <w:cs/>
        </w:rPr>
        <w:lastRenderedPageBreak/>
        <w:t xml:space="preserve">อื่น ๆ ของผู้กระทำความผิดหรือที่มีพฤติกรรมต้องสงสัย ที่สามารถแลกเปลี่ยนข้อมูลระหว่างกัน) โดยกำหนดบทยกเว้นให้การแลกเปลี่ยนข้อมูลและการเข้าถึงข้อมูล ตลอดจนการเก็บรวบรวม ใช้ หรือเปิดเผยข้อมูลส่วนบุคคลตามบทบัญญัติแห่งพระราชกำหนดนี้ไม่อยู่ภายใต้บังคับของกฎหมายว่าด้วยการคุ้มครองข้อมูลส่วนบุคคล ทั้งนี้ เพื่อให้หน่วยงานของรัฐ สถาบันการเงิน หรือผู้ประกอบธุรกิจสามารถเปิดเผยข้อมูลได้ กำหนดให้สำนักงาน กสทช. จัดทำระบบฐานข้อมูลกลางเท่าที่จำเป็นเกี่ยวกับข้อมูลการลงทะเบียนผู้ใช้งาน ข้อความสั้น และข้อมูลจราจรทางคอมพิวเตอร์จากผู้ให้เครือข่ายโทรศัพท์ และผู้ให้บริการอื่นที่เกี่ยวข้องเพื่อใช้ในการสืบสวนสอบสวนและป้องกันและปราบปรามอาชญากรรมทางเทคโนโลยี และกำหนดขั้นตอนในการดำเนินการเพื่อระงับการทำธุรกรรมของสถาบันการเงินหรือผู้ประกอบธุรกิจ โดยในกรณีที่สถาบันการเงินหรือผู้ประกอบธุรกิจพบเหตุอันควรสงสัยเอง หรือได้รับแจ้งจากเจ้าพนักงานผู้มีอำนาจดำเนินคดีอาญา เลขาธิการคณะกรรมการป้องกันและปราบปรามการฟอกเงิน หรือจากระบบการแลกเปลี่ยนข้อมูล หรือจากผู้เสียหาย ว่าบัญชีหรือกระเป๋าอิเล็กทรอนิกส์ใดอาจถูกใช้ในการกระทำธุรกรรมเข้าข่ายเกี่ยวข้องกับอาชญากรรมทางเทคโนโลยี ให้สถาบันการเงินหรือผู้ประกอบธุรกิจสามารถระงับการทำธุรกรรมและแจ้งให้สถาบันการเงินหรือผู้ประกอบธุรกิจที่รับโอนระงับการทำธุรกรรม รวมถึงระงับการทำธุรกรรมต่อไปเป็นทอด ๆ ไว้ทันทีเป็นการชั่วคราว เพื่อให้มีการตรวจสอบและพิจารณาดำเนินการตามขั้นตอนตามกฎหมายต่อไป </w:t>
      </w:r>
      <w:r w:rsidR="00CC02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207B5">
        <w:rPr>
          <w:rFonts w:ascii="TH SarabunPSK" w:hAnsi="TH SarabunPSK" w:cs="TH SarabunPSK"/>
          <w:sz w:val="32"/>
          <w:szCs w:val="32"/>
          <w:cs/>
        </w:rPr>
        <w:t>อันเป็นการป้องกัน ระงับ ยับยั้งการก่ออาชญากรรมทางเทคโนโลยีได้ทันท่วงที รวมทั้งกำหนดบทลงโทษสำหรับการที่บุคคลใดเปิดบัญชีบัตรอิเล็กทรอนิกส์ หรือประเป๋าเงินอิเล็กทรอนิกส์ โดยมิได้มีเจตนาใช้เพื่อตนหรือเพื่อกิจการที่ตนเกี่ยวข้อง และกรณียินยอมให้บุคคลอื่นใช้หรือยืมใช้ซิมโทรศัพท์ของตนในประการที่รู้หรือควรจะรู้ว่าอาจจะนำไปใช้ในทางทุจริตหรือผิดกฎหมาย และบทลงโทษสำหรับการเป็นธุระจัดหา โฆษณา หรือไขข่าวโดยประการใด ๆ เพื่อให้มีการซื้อขายบัญชี บัตรอิเล็กทรอนิกส์ กระเป๋าเงินอิเล็กทรอนิกส์ หรือซิมโทรศัพท์ ซึ่งอาจก่อให้เกิดการกระทำความ</w:t>
      </w:r>
      <w:r w:rsidR="00BF2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7B5">
        <w:rPr>
          <w:rFonts w:ascii="TH SarabunPSK" w:hAnsi="TH SarabunPSK" w:cs="TH SarabunPSK"/>
          <w:sz w:val="32"/>
          <w:szCs w:val="32"/>
          <w:cs/>
        </w:rPr>
        <w:t>ผิดอาญา</w:t>
      </w:r>
    </w:p>
    <w:p w:rsidR="008207B5" w:rsidRPr="007304AA" w:rsidRDefault="008207B5" w:rsidP="00CC0292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7304AA" w:rsidTr="00725834">
        <w:tc>
          <w:tcPr>
            <w:tcW w:w="9594" w:type="dxa"/>
          </w:tcPr>
          <w:p w:rsidR="005F667A" w:rsidRPr="007304AA" w:rsidRDefault="005F667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ธรรมนูญว่าด้วยระบบสุขภาพแห่งชาติ ฉบับที่ 3 พ.ศ. 2565 และเอกสารประกอบ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คณะรัฐมนตรีมีมติเห็นชอบตามที่คณะกรรมการสุขภาพแห่งชาติเสนอธรรมนูญว่าด้วยระบบสุขภาพแห่งชาติ ฉบับที่ 3 พ.ศ. 2565 และเอกสารประกอบ เพื่อเสนอต่อสภาผู้แทนราษฎรทราบต่อไป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“เอกสารระเบียบวาระธรรมนูญว่าด้วยระบบสุขภาพแห่งชาติ ฉบับที่ 3 พ.ศ. 2565 สำหรับรายงานต่อสภาผู้แทนราษฎร” 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เป็นเอกสารที่มีรายละเอียดของธรรมนูญว่าด้วยระบบสุขภาพแห่งชาติ ฉบับที่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F2DEA">
        <w:rPr>
          <w:rFonts w:ascii="TH SarabunPSK" w:hAnsi="TH SarabunPSK" w:cs="TH SarabunPSK"/>
          <w:sz w:val="32"/>
          <w:szCs w:val="32"/>
          <w:cs/>
        </w:rPr>
        <w:t>พ.ศ. 2565 และเอกสารประกอบเพิ่มเติม ซึ่งจัดทำขึ้นตามข้อแนะนำของสภาผู้ราษฎร เพื่อแสดงถึงเป้าหมายและ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แนวทางการขับเคลื่อนสาระสำคัญรายหมวดของธรรมนูญว่าด้วยระบบสุขภาพแห่งชาติ ฉบับที่ 3 พ.ศ. 2565 ความเป็นมาและกระบวนการได้มาซึ่งรัฐธรรมนูญว่าด้วยระบบสุขภาพแห่งชาติ ฉบับที่ 3 พ.ศ. 2565 รวมถึงคณะผู้จัดทำ และประเด็นคำถาม-คำตอบจากข้ออภิปรายของสมาชิกสภาผู้แทนราษฎรในการประชุมเมื่อวันที่ 29 ธันวาคม 2565 เพื่อให้สมาชิกสภาผู้แทนราษฎรมีความเข้าใจถึงกระบวนการจัดทำและการขับเคลื่อน รวมถึงประเด็นที่เกี่ยวข้องกับธรรมนูญฯ ได้ดียิ่งขึ้น 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>โดยไม่ได้มีการแก้ไขเนื้อหาสาระของ ธรรมนูญว่าด้วยระบบสุขภาพแห่งชาติ ฉบับที่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2565 ที่คณะรัฐมนตรีได้มีมติเห็นชอบเมื่อวันที่ 20 ธันวาคม 2565 แต่อย่างใด </w:t>
      </w:r>
      <w:r w:rsidRPr="00FF2DEA">
        <w:rPr>
          <w:rFonts w:ascii="TH SarabunPSK" w:hAnsi="TH SarabunPSK" w:cs="TH SarabunPSK"/>
          <w:sz w:val="32"/>
          <w:szCs w:val="32"/>
          <w:cs/>
        </w:rPr>
        <w:t>โดยมีรายละเอียดของเอกสาร ดังนี้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>1. ธรรมนูญว่าด้วยระบบสุขภาพแห่งชาติ ฉบับที่ 3 พ.ศ. 2565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 ซึ่งเป็นฉบับที่คณะรัฐมนตรีได้เห็นชอบแล้ว เมื่อ 20 ธันวาคม 2565 ประกอบด้วย 3 ส่วนสำคัญ คือ </w:t>
      </w:r>
      <w:r w:rsidRPr="00FF2DEA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 สถานการณ์และปัจจัยที่มีผลต่อระบบสุขภาพ ในระยะ 5 ปี </w:t>
      </w:r>
      <w:r w:rsidRPr="00FF2DEA"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 กรอบแนวคิด ปรัชญาและเป้าหมายร่วมของระบบสุขภาพในธรรมนูญว่าด้วยระบบสุขภาพแห่งชาติ ฉบับที่ 3 และ </w:t>
      </w:r>
      <w:r w:rsidRPr="00FF2DEA">
        <w:rPr>
          <w:rFonts w:ascii="TH SarabunPSK" w:hAnsi="TH SarabunPSK" w:cs="TH SarabunPSK"/>
          <w:sz w:val="32"/>
          <w:szCs w:val="32"/>
          <w:u w:val="single"/>
          <w:cs/>
        </w:rPr>
        <w:t>ส่วนที่ 3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 มาตรการสำคัญสู่เป้าหมายระบบสุขภาพที่พึงประสงค์ ซึ่งมีเนื้อหาสาระที่ครอบคลุมเกี่ยวกับเรื่องที่ระบุไว้ใน มาตรา 47 แห่งพระราชบัญญัติสุขภาพแห่งชาติ พ.ศ. 2550 รวมถึงยังได้ระบุ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FF2DEA">
        <w:rPr>
          <w:rFonts w:ascii="TH SarabunPSK" w:hAnsi="TH SarabunPSK" w:cs="TH SarabunPSK"/>
          <w:sz w:val="32"/>
          <w:szCs w:val="32"/>
          <w:cs/>
        </w:rPr>
        <w:t>แนวทางการวัดผลสำเร็จของระบบสุขภาพที่พึงประสงค์ และนิยามศัพท์เอาไว้ด้วย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sz w:val="32"/>
          <w:szCs w:val="32"/>
        </w:rPr>
        <w:tab/>
      </w:r>
      <w:r w:rsidRPr="00FF2DEA">
        <w:rPr>
          <w:rFonts w:ascii="TH SarabunPSK" w:hAnsi="TH SarabunPSK" w:cs="TH SarabunPSK"/>
          <w:sz w:val="32"/>
          <w:szCs w:val="32"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เป้าหมายและแนวทางการขับเคลื่อนสาระสำคัญรายหมวดของธรรมนูญว่าด้วยระบบสุขภาพแห่งชาติ ฉบับที่ 3 พ.ศ. 2565 </w:t>
      </w:r>
      <w:r w:rsidRPr="00FF2DEA">
        <w:rPr>
          <w:rFonts w:ascii="TH SarabunPSK" w:hAnsi="TH SarabunPSK" w:cs="TH SarabunPSK"/>
          <w:sz w:val="32"/>
          <w:szCs w:val="32"/>
          <w:cs/>
        </w:rPr>
        <w:t xml:space="preserve">ซึ่งเป็นส่วนที่เป็นรายละเอียดของการนำธรรมนูญว่าด้วยระบบสุขภาพแห่งชาติ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2DEA">
        <w:rPr>
          <w:rFonts w:ascii="TH SarabunPSK" w:hAnsi="TH SarabunPSK" w:cs="TH SarabunPSK"/>
          <w:sz w:val="32"/>
          <w:szCs w:val="32"/>
          <w:cs/>
        </w:rPr>
        <w:t>ฉบับที่ 3 พ.ศ. 2565 ในข้อ 1 สู่การปฏิบัติ ซึ่งจะใช้เป็นส่วนแนบอยู่กับสาระสำคัญทั้ง 3 ส่วนของธรรมนูญว่าด้วยระบบสุขภาพแห่งชาติ ฉบับที่ 3 พ.ศ. 2565 ที่ได้มีการระบุสถานการณ์ ปัญหา/ประเด็นท้าทาย เป้าหมายและ</w:t>
      </w:r>
      <w:r w:rsidRPr="00FF2DEA">
        <w:rPr>
          <w:rFonts w:ascii="TH SarabunPSK" w:hAnsi="TH SarabunPSK" w:cs="TH SarabunPSK"/>
          <w:sz w:val="32"/>
          <w:szCs w:val="32"/>
          <w:cs/>
        </w:rPr>
        <w:lastRenderedPageBreak/>
        <w:t>มาตรการเพื่อการเปลี่ยนแปลงสู่เป้าหมายระบบสุขภาพที่เป็นธรรม รวมทั้งแนวทางในการวัดผลสำเร็จในระยะ 5 ปี ของแต่ละสาระสำคัญรายหมวดตามที่ระบุใน มาตรา 47 แห่งพระราชบัญญัติสุขภาพแห่งชาติ พ.ศ. 2550 ไว้อย่างชัดเจน สำหรับนำไปใช้อ้างอิงเพื่อการปฏิบัติต่อไป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ความเป็นมาและกระบวนการจัดทำธรรมนูญว่าด้วยระบบสุขภาพแห่งชาติ ฉบับที่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2565 </w:t>
      </w:r>
      <w:r w:rsidRPr="00FF2DEA">
        <w:rPr>
          <w:rFonts w:ascii="TH SarabunPSK" w:hAnsi="TH SarabunPSK" w:cs="TH SarabunPSK"/>
          <w:sz w:val="32"/>
          <w:szCs w:val="32"/>
          <w:cs/>
        </w:rPr>
        <w:t>เพื่อให้ทราบถึงที่มาและกระบวนการจัดทำธรรมนูญว่าด้วยระบบสุขภาพแห่งชาติ ฉบับที่ 3 พ.ศ. 2565 โดยกลไกคณะกรรมการจัดทำธรรมนูญว่าด้วยระบบสุขภาพแห่งชาติ ฉบับที่ 3 คณะอนุกรรมการและคณะทำงานที่เกี่ยวข้อง ที่ผ่านกระบวนการมีส่วนร่วมจากหลากหลายภาคส่วน และการทำงานทางวิชาการบนข้อมูลเชิงประจักษ์</w:t>
      </w:r>
    </w:p>
    <w:p w:rsidR="00635955" w:rsidRPr="00FF2DEA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sz w:val="32"/>
          <w:szCs w:val="32"/>
          <w:cs/>
        </w:rPr>
        <w:tab/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>4. คำถามและคำตอบ (</w:t>
      </w:r>
      <w:r w:rsidRPr="00FF2DEA">
        <w:rPr>
          <w:rFonts w:ascii="TH SarabunPSK" w:hAnsi="TH SarabunPSK" w:cs="TH SarabunPSK"/>
          <w:b/>
          <w:bCs/>
          <w:sz w:val="32"/>
          <w:szCs w:val="32"/>
        </w:rPr>
        <w:t>Q&amp;A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เกี่ยวกับรัฐธรรมนูญว่าด้วยระบบสุขภาพแห่งชาติ ฉบับที่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F2DE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2565 </w:t>
      </w:r>
      <w:r w:rsidRPr="00FF2DEA">
        <w:rPr>
          <w:rFonts w:ascii="TH SarabunPSK" w:hAnsi="TH SarabunPSK" w:cs="TH SarabunPSK"/>
          <w:sz w:val="32"/>
          <w:szCs w:val="32"/>
          <w:cs/>
        </w:rPr>
        <w:t>ที่รวบรวมมาจากประเด็นที่สมาชิกสภาผู้แทนราษฎรได้อภิปรายและตั้งคำถามในการประชุมสภาผู้แทนราษฎร วันที่ 29 ธันวาคม 2565 เพื่อให้มีความเข้าใจถึงกระบวนการจัดทำและขับเคลื่อนธรรมนูญว่าด้วยระบบสุขภาพแห่งชาติ ฉบับที่ 3 พ.ศ. 2565 ได้ดียิ่งขึ้น</w:t>
      </w:r>
    </w:p>
    <w:p w:rsidR="00635955" w:rsidRPr="008207B5" w:rsidRDefault="00635955" w:rsidP="0063595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sz w:val="32"/>
          <w:szCs w:val="32"/>
          <w:cs/>
        </w:rPr>
        <w:tab/>
      </w:r>
      <w:r w:rsidRPr="008207B5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คำสั่งแต่งตั้งคณะกรรมการ คณะอนุกรรมการ คณะทำงาน และรายชื่อองค์กรที่เกี่ยวข้อง </w:t>
      </w:r>
      <w:r w:rsidRPr="008207B5">
        <w:rPr>
          <w:rFonts w:ascii="TH SarabunPSK" w:hAnsi="TH SarabunPSK" w:cs="TH SarabunPSK"/>
          <w:sz w:val="32"/>
          <w:szCs w:val="32"/>
          <w:cs/>
        </w:rPr>
        <w:t>เพื่อให้ทราบถึงรายนามของผู้ที่เกี่ยวข้องกับกระบวนการจัดทำธรรมนูญว่าด้วยระบบสุขภาพแห่งชาติ ฉบับที่ 3                พ.ศ. 2565 ที่อยู่ในกลไกต่าง ๆ พร้อมทั้งรายชื่อองค์กรที่เกี่ยวข้องอย่างสำคัญในการนำธรรมนูญว่าด้วยระบบสุขภาพแห่งชาติ ฉบับที่ 3 พ.ศ. 2565 ไปใช้ในการอ้างอิงในกระบวนการทำงานเพื่อการขับเคลื่อนธรรมนูญว่าด้วยระบบสุขภาพแห่งชาติ ฉบับที่ 3 พ.ศ. 2565 ร่วมกัน</w:t>
      </w:r>
    </w:p>
    <w:p w:rsidR="006A147F" w:rsidRDefault="006A147F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667A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BC31EB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รายงานสถานการณ์ผู้สูงอายุไทย พ.ศ. 2564 </w:t>
      </w:r>
    </w:p>
    <w:p w:rsidR="005F667A" w:rsidRPr="007304AA" w:rsidRDefault="00BC31EB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คณะรัฐมนตรีรับทราบตามที่กระทรวงการพัฒนาสังคมและความมั่นคงของมนุษย์ (พม.) เสนอรายงานสถานการณ์ผู้สูงอายุไทย พ.ศ. 2564 </w:t>
      </w:r>
      <w:r w:rsidR="00AD6D43" w:rsidRPr="007304AA">
        <w:rPr>
          <w:rFonts w:ascii="TH SarabunPSK" w:hAnsi="TH SarabunPSK" w:cs="TH SarabunPSK"/>
          <w:sz w:val="32"/>
          <w:szCs w:val="32"/>
          <w:cs/>
        </w:rPr>
        <w:t>ตามมติคณะกรรมการผู้สูงอายุแห่งชาติ (กผส.)</w:t>
      </w:r>
      <w:r w:rsidR="00AD6D43"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AD6D43" w:rsidRPr="007304AA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และมอบหมายให้หน่วยงานที่เกี่ยวข้องขับเคลื่อนในเชิงนโยบายต่อไป ทั้งนี้  ให้คณะกรรมการผู้สูงอายุแห่งชาติ  กระทรวงการพัฒนาสังคมและความมั่นคงของมนุษย์และหน่วยงานที่เกี่ยวข้อง เช่น กระทรวงมหาดไทยและกระทรวงแรงงานรับความเห็นของกระทรวงการคลังและข้อเสนอแนะของกระทรวงการอุดมศึกษา วิทยาศาสตร์ วิจัยและนวัตกรรม ไปพิจารณาดำเนินการในส่วนที่เกี่ยวข้องต่อไป </w:t>
      </w:r>
    </w:p>
    <w:p w:rsidR="00AD6D43" w:rsidRPr="007304AA" w:rsidRDefault="00AD6D43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D6D43" w:rsidRPr="007304AA" w:rsidRDefault="00AD6D4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พม. รายงานว่า กผส. ในการประชุมครั้งที่ 3/2565 เมื่อวันที่ 17 ตุลาคม 2565 ได้มีมติรับทราบรายงานสถานการณ์ผู้สูงอายุไทย พ.ศ. 2564 สรุปสาระสำคัญได้ ดังนี้ </w:t>
      </w:r>
    </w:p>
    <w:p w:rsidR="00AD6D43" w:rsidRPr="007304AA" w:rsidRDefault="00AD6D43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7213AF" w:rsidRPr="007304AA">
        <w:rPr>
          <w:rFonts w:ascii="TH SarabunPSK" w:hAnsi="TH SarabunPSK" w:cs="TH SarabunPSK"/>
          <w:b/>
          <w:bCs/>
          <w:sz w:val="32"/>
          <w:szCs w:val="32"/>
          <w:cs/>
        </w:rPr>
        <w:t>1. สถานการณ์ผู้สูงอายุ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7213AF" w:rsidRPr="007304AA" w:rsidTr="00A21F0B">
        <w:tc>
          <w:tcPr>
            <w:tcW w:w="2122" w:type="dxa"/>
          </w:tcPr>
          <w:p w:rsidR="007213AF" w:rsidRPr="007304AA" w:rsidRDefault="007213AF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72" w:type="dxa"/>
          </w:tcPr>
          <w:p w:rsidR="007213AF" w:rsidRPr="007304AA" w:rsidRDefault="007213AF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7213AF" w:rsidRPr="007304AA" w:rsidTr="00A21F0B">
        <w:tc>
          <w:tcPr>
            <w:tcW w:w="2122" w:type="dxa"/>
          </w:tcPr>
          <w:p w:rsidR="007213AF" w:rsidRPr="007304AA" w:rsidRDefault="007213A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สถานการณ์โลก </w:t>
            </w:r>
          </w:p>
        </w:tc>
        <w:tc>
          <w:tcPr>
            <w:tcW w:w="7472" w:type="dxa"/>
          </w:tcPr>
          <w:p w:rsidR="007213AF" w:rsidRPr="007304AA" w:rsidRDefault="00A21F0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ในปี </w:t>
            </w: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</w:rPr>
              <w:t>2564</w:t>
            </w: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โลกมีจำนวนประชากรรวมทั้งหมด </w:t>
            </w: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</w:rPr>
              <w:t>7,875</w:t>
            </w: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ล้านคน โดย</w:t>
            </w:r>
            <w:r w:rsidRPr="007304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มีผู้สูงอายุ</w:t>
            </w:r>
            <w:r w:rsidRPr="007304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vertAlign w:val="superscript"/>
                <w:cs/>
              </w:rPr>
              <w:t xml:space="preserve">* </w:t>
            </w:r>
            <w:r w:rsidRPr="007304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1,082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13.7 ของประชากรทั้งหมด</w:t>
            </w:r>
          </w:p>
        </w:tc>
      </w:tr>
      <w:tr w:rsidR="007213AF" w:rsidRPr="007304AA" w:rsidTr="00A21F0B">
        <w:tc>
          <w:tcPr>
            <w:tcW w:w="2122" w:type="dxa"/>
          </w:tcPr>
          <w:p w:rsidR="007213AF" w:rsidRPr="007304AA" w:rsidRDefault="007213A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สถานการณ์ในภูมิภาค</w:t>
            </w:r>
          </w:p>
        </w:tc>
        <w:tc>
          <w:tcPr>
            <w:tcW w:w="7472" w:type="dxa"/>
          </w:tcPr>
          <w:p w:rsidR="007213AF" w:rsidRPr="007304AA" w:rsidRDefault="00A21F0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ทวีปยุโรปมีประชากรสูงอายุรวมทั้งหมด 195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26.1                    ของประชากรทวีปยุโรปทั้งหมด (748 ล้านคน)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และทวีปอเมริกาเหนือมีประชากร</w:t>
            </w:r>
            <w:r w:rsidR="00CE31A5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สู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งอายุรวมทั้งหมด</w:t>
            </w:r>
            <w:r w:rsidR="00CE31A5"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87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ของประชากร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ทวีป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อเมริกาเหนือทั้งหมด (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371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ล้านคน)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ดังนั้น </w:t>
            </w:r>
            <w:r w:rsidR="00CE31A5"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ทวีป</w:t>
            </w:r>
            <w:r w:rsidR="00CE31A5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งกล่าวจึงเป็นสังคมสูงอายุอย่างสมบูรณ์*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และเกือบทุกภูมิภาคทั่วโลกได้กลายเป็นสังคมสูงอายุแล้ว* ยกเว้นทวีปแอฟริกาซึ่งเป็นภูมิภาคเดียวที่ยังไม่เป็นสังคมสูงอายุ (มีอัตราผู้สูงอายุร้อยละ 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E31A5" w:rsidRPr="007304A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10B6" w:rsidRPr="007304AA" w:rsidRDefault="000E10B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B07E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อาเซียนมีประชากรสูงอายุรวมทั้งหมด 76 ล้านคน</w:t>
            </w:r>
            <w:r w:rsidR="009B07E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11.4 ของประชากรอาเซียนทั้งหมด (671 ล้านคน) โดยมี</w:t>
            </w:r>
            <w:r w:rsidR="009B07E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ประเทศสมาชิกอาเซียน</w:t>
            </w:r>
            <w:r w:rsidR="009B07EA"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</w:t>
            </w:r>
            <w:r w:rsidR="009B07E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ประเทศ ที่เป็นสังคมสูงอายุแล้ว</w:t>
            </w:r>
            <w:r w:rsidR="009B07E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สิงคโปร์ </w:t>
            </w:r>
            <w:r w:rsidR="009B07E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  <w:r w:rsidR="009B07E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เวียดนาม มาเลเซีย อินโดนีเซีย และเมียนมา (ที่ยังไม่เป็นสังคมสูงอายุ ได้แก่ ลาว กัมพูชา และฟิลิปปินส์)</w:t>
            </w:r>
          </w:p>
        </w:tc>
      </w:tr>
      <w:tr w:rsidR="009B07EA" w:rsidRPr="007304AA" w:rsidTr="009B07EA">
        <w:tc>
          <w:tcPr>
            <w:tcW w:w="2122" w:type="dxa"/>
          </w:tcPr>
          <w:p w:rsidR="009B07EA" w:rsidRPr="007304AA" w:rsidRDefault="009B07EA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สถานการณ์ในประเทศไทย</w:t>
            </w:r>
          </w:p>
        </w:tc>
        <w:tc>
          <w:tcPr>
            <w:tcW w:w="7472" w:type="dxa"/>
          </w:tcPr>
          <w:p w:rsidR="009B07EA" w:rsidRPr="007304AA" w:rsidRDefault="00D71AE9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ในปี 2564 </w:t>
            </w:r>
            <w:r w:rsidR="00A32051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ไทยมีประชากรร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วมทั้งหมด 66.7 ล้านคน โดยมีผู้สูงอายุ จำนวน                    12.5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18.8 ของประชากรไทยทั้งหมด </w:t>
            </w:r>
            <w:r w:rsidR="00A32051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แบ่ง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ตามกลุ่มช่วงอายุได้ ดังนี้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3623"/>
            </w:tblGrid>
            <w:tr w:rsidR="00136971" w:rsidRPr="007304AA" w:rsidTr="00136971"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304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(ล้านคน)</w:t>
                  </w:r>
                </w:p>
              </w:tc>
            </w:tr>
            <w:tr w:rsidR="00136971" w:rsidRPr="007304AA" w:rsidTr="00136971"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ผู้สูงอายุวัยต้น (อายุ 60-69 ปี) </w:t>
                  </w:r>
                </w:p>
              </w:tc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7.6</w:t>
                  </w:r>
                </w:p>
              </w:tc>
            </w:tr>
            <w:tr w:rsidR="00136971" w:rsidRPr="007304AA" w:rsidTr="00136971"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ผู้สูงอายุวัยกลาง (อายุ 70-79 ปี) </w:t>
                  </w:r>
                </w:p>
              </w:tc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3.5</w:t>
                  </w:r>
                </w:p>
              </w:tc>
            </w:tr>
            <w:tr w:rsidR="00136971" w:rsidRPr="007304AA" w:rsidTr="00136971"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ผู้สูงอายุวัยปลาย (อายุ 80 ปีขึ้นไป) </w:t>
                  </w:r>
                </w:p>
              </w:tc>
              <w:tc>
                <w:tcPr>
                  <w:tcW w:w="3623" w:type="dxa"/>
                </w:tcPr>
                <w:p w:rsidR="00136971" w:rsidRPr="007304AA" w:rsidRDefault="00136971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1.4</w:t>
                  </w:r>
                </w:p>
              </w:tc>
            </w:tr>
          </w:tbl>
          <w:p w:rsidR="00567843" w:rsidRPr="007304AA" w:rsidRDefault="0056784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 เป็นปีแรกที่มีจำนวนคนตาย (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563,650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คน) มากกว่าจำนวนเด็กเกิด(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544,570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คน)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ทำให้อัตราประชากรติดลบเร็วกว่าที่คาดการณ์ไว้</w:t>
            </w:r>
          </w:p>
          <w:p w:rsidR="00567843" w:rsidRPr="007304AA" w:rsidRDefault="0056784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ในอีก 20 ปีข้างหน้า ประชากรไทยจะมีจำนวนลดลง โดยจำนวนผู้สูงอายุจะเพิ่มขึ้นจาก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2583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ของประชากรทั้งหมด</w:t>
            </w:r>
          </w:p>
          <w:p w:rsidR="00567843" w:rsidRPr="007304AA" w:rsidRDefault="0056784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จำนวนผู้สูงอายุในสถานสงเคราะห์คนชรา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5C00C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2,196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[อยู่ภายใต้การดูแลขององค์การปกครองส่วนท้องถิ่น (อปท.) จำนวน </w:t>
            </w:r>
            <w:r w:rsidR="005C00C2" w:rsidRPr="007304AA">
              <w:rPr>
                <w:rFonts w:ascii="TH SarabunPSK" w:hAnsi="TH SarabunPSK" w:cs="TH SarabunPSK"/>
                <w:sz w:val="32"/>
                <w:szCs w:val="32"/>
              </w:rPr>
              <w:t>910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และภายใต้การดูแลของ พม</w:t>
            </w:r>
            <w:r w:rsidR="005C00C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5C00C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1,286</w:t>
            </w:r>
            <w:r w:rsidR="00A32051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คน]</w:t>
            </w:r>
          </w:p>
          <w:p w:rsidR="00567843" w:rsidRPr="007304AA" w:rsidRDefault="005C00C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67843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สถานะสุขภาพของผู้สูงอายุ</w:t>
            </w:r>
            <w:r w:rsidR="00567843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มีผู้สูงอายุที่เป็นโรคสมองเสื่อม จำนวน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  <w:r w:rsidR="00567843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7843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และผู้สูงอายุที่อยู่ในภาวะติดเตียง จำนวน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46,779</w:t>
            </w:r>
            <w:r w:rsidR="00567843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:rsidR="00763FF6" w:rsidRPr="007304AA" w:rsidRDefault="00661F2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สถานการณ์ผู้สูงอายุกับโรคติดเชื้อไวรัสโคโรนา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2019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2051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>โควิด-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A32051" w:rsidRPr="007304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2564 ผู้สูงอายุติด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เชื้อ จำนวน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182,950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11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ของประชากรติดเชื้อทั้งหมด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 w:rsidRPr="007304AA">
        <w:rPr>
          <w:rFonts w:ascii="TH SarabunPSK" w:hAnsi="TH SarabunPSK" w:cs="TH SarabunPSK"/>
          <w:sz w:val="32"/>
          <w:szCs w:val="32"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67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ล้านราย)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มีอัตราการเสียชีวิต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สูงถึง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14,597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 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69.8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ของประชากรติดเชื้อและเสียชีวิตทั้งหมด (จำนวน </w:t>
      </w:r>
      <w:r w:rsidRPr="007304AA">
        <w:rPr>
          <w:rFonts w:ascii="TH SarabunPSK" w:hAnsi="TH SarabunPSK" w:cs="TH SarabunPSK"/>
          <w:sz w:val="32"/>
          <w:szCs w:val="32"/>
        </w:rPr>
        <w:t>20,917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ราย) ทั้งนี้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มีผู้สูงอายุได้รับการฉี</w:t>
      </w:r>
      <w:r w:rsidRPr="007304AA">
        <w:rPr>
          <w:rFonts w:ascii="TH SarabunPSK" w:hAnsi="TH SarabunPSK" w:cs="TH SarabunPSK"/>
          <w:sz w:val="32"/>
          <w:szCs w:val="32"/>
          <w:cs/>
        </w:rPr>
        <w:t>ด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>วัค</w:t>
      </w:r>
      <w:r w:rsidRPr="007304AA">
        <w:rPr>
          <w:rFonts w:ascii="TH SarabunPSK" w:hAnsi="TH SarabunPSK" w:cs="TH SarabunPSK"/>
          <w:sz w:val="32"/>
          <w:szCs w:val="32"/>
          <w:cs/>
        </w:rPr>
        <w:t>ซี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นเข็มที่ </w:t>
      </w:r>
      <w:r w:rsidRPr="007304AA">
        <w:rPr>
          <w:rFonts w:ascii="TH SarabunPSK" w:hAnsi="TH SarabunPSK" w:cs="TH SarabunPSK"/>
          <w:sz w:val="32"/>
          <w:szCs w:val="32"/>
          <w:cs/>
        </w:rPr>
        <w:t>1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7304AA">
        <w:rPr>
          <w:rFonts w:ascii="TH SarabunPSK" w:hAnsi="TH SarabunPSK" w:cs="TH SarabunPSK"/>
          <w:sz w:val="32"/>
          <w:szCs w:val="32"/>
        </w:rPr>
        <w:t xml:space="preserve"> 8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22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ล้านคน เข็มที่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304AA">
        <w:rPr>
          <w:rFonts w:ascii="TH SarabunPSK" w:hAnsi="TH SarabunPSK" w:cs="TH SarabunPSK"/>
          <w:sz w:val="32"/>
          <w:szCs w:val="32"/>
        </w:rPr>
        <w:t>7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38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ล้านคน และเข็มที่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A147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</w:rPr>
        <w:t>0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70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ล้านคน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763FF6" w:rsidRPr="007304AA" w:rsidRDefault="00661F26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การปรั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บตัวและการเข้าถึงเทคโนโลยีดิจิทั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>ลของผู้สูงอายุในช่วงโควิด-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</w:p>
    <w:p w:rsidR="0047081D" w:rsidRPr="007304AA" w:rsidRDefault="00661F26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763FF6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การเข้าถึงมาตรการความช่วยเหล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ือจากภาครัฐของผู้สูงอายุ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3 </w:t>
      </w:r>
      <w:r w:rsidRPr="007304AA">
        <w:rPr>
          <w:rFonts w:ascii="TH SarabunPSK" w:hAnsi="TH SarabunPSK" w:cs="TH SarabunPSK"/>
          <w:sz w:val="32"/>
          <w:szCs w:val="32"/>
          <w:cs/>
        </w:rPr>
        <w:t>รัฐบาลได้ประกาศใช้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>มาตรการความช่วยเหลือผ่านโครงการต่าง ๆ เพื่อลดภาระค่าครองชีพของประชาชนและฟื้นฟูเศรษฐกิจจาก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>ผ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>ลกระทบของโควิด-</w:t>
      </w:r>
      <w:r w:rsidRPr="007304AA">
        <w:rPr>
          <w:rFonts w:ascii="TH SarabunPSK" w:hAnsi="TH SarabunPSK" w:cs="TH SarabunPSK"/>
          <w:sz w:val="32"/>
          <w:szCs w:val="32"/>
        </w:rPr>
        <w:t xml:space="preserve">19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63FF6" w:rsidRPr="007304AA">
        <w:rPr>
          <w:rFonts w:ascii="TH SarabunPSK" w:hAnsi="TH SarabunPSK" w:cs="TH SarabunPSK"/>
          <w:sz w:val="32"/>
          <w:szCs w:val="32"/>
          <w:cs/>
        </w:rPr>
        <w:t xml:space="preserve">มีโครงการสำคัญที่มีผู้สูงอายุเป็นส่วนหนึ่งของผู้ได้รับประโยชน์ เช่น โครงการเพิ่มกำลังซื้อให้แก่ผู้มีบัตรสวัสดิการแห่งรัฐ ระยะที่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(กรกฎาคม-ธันวาคม 2564) โครงการเพิ่มกำลังซื้อให้แก่ผู้ที่ต้องการความช่วยเหลือเป็นพิเศษและโครงการคนละครึ่ง ระยะที่ 3 โดย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>ร้อยละ 99.3 ของผู้สูงอายุ รับรู้/รับทราบมาตรการช่วยเหลือเยียวยาของภาครัฐ แต่ 1 ใน 3 ของผู้สูงอายุ (ร้อยละ 32.2) ประสบปัญหาในการลงทะเบียนผ่านระบบ                    อิน</w:t>
      </w:r>
      <w:r w:rsidR="00A32051" w:rsidRPr="007304AA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>ทอร์เน็ตเพื่อใช้สิทธิตามมาตรการที่ภาครัฐกำหนด</w:t>
      </w:r>
    </w:p>
    <w:p w:rsidR="0047081D" w:rsidRPr="007304AA" w:rsidRDefault="0047081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การใช้งานอินเทอร์เน็ต </w:t>
      </w:r>
      <w:r w:rsidRPr="007304AA">
        <w:rPr>
          <w:rFonts w:ascii="TH SarabunPSK" w:hAnsi="TH SarabunPSK" w:cs="TH SarabunPSK"/>
          <w:sz w:val="32"/>
          <w:szCs w:val="32"/>
          <w:cs/>
        </w:rPr>
        <w:t>พบว่า มากกว่าครึ่ง (ร</w:t>
      </w:r>
      <w:r w:rsidR="00A32051" w:rsidRPr="007304AA">
        <w:rPr>
          <w:rFonts w:ascii="TH SarabunPSK" w:hAnsi="TH SarabunPSK" w:cs="TH SarabunPSK"/>
          <w:sz w:val="32"/>
          <w:szCs w:val="32"/>
          <w:cs/>
        </w:rPr>
        <w:t>้อยละ 54.6) ของผู้สูงอายุไม่ใช้อิ</w:t>
      </w:r>
      <w:r w:rsidRPr="007304AA">
        <w:rPr>
          <w:rFonts w:ascii="TH SarabunPSK" w:hAnsi="TH SarabunPSK" w:cs="TH SarabunPSK"/>
          <w:sz w:val="32"/>
          <w:szCs w:val="32"/>
          <w:cs/>
        </w:rPr>
        <w:t>นเทอร์เน็ต โดยมีสาเหตุมาจาก (5 อันดับแรก)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4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47081D" w:rsidRPr="007304AA" w:rsidRDefault="0047081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384"/>
        <w:gridCol w:w="2286"/>
      </w:tblGrid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ไม่มีพื้นฐานความรู้/ใช้งานไม่เป็น 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</w:tr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ยาก/ซับซ้อน/ไม่เข้าใจ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17.7</w:t>
            </w:r>
          </w:p>
        </w:tc>
      </w:tr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ไม่ต้องการใช้งาน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</w:p>
        </w:tc>
      </w:tr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ไม่มีอุปกรณ์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</w:p>
        </w:tc>
      </w:tr>
      <w:tr w:rsidR="0047081D" w:rsidRPr="007304AA" w:rsidTr="0047081D">
        <w:tc>
          <w:tcPr>
            <w:tcW w:w="3384" w:type="dxa"/>
          </w:tcPr>
          <w:p w:rsidR="0047081D" w:rsidRPr="007304AA" w:rsidRDefault="0047081D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ไม่สามารถเรียนรู้ด้วยตนเองได้ </w:t>
            </w:r>
          </w:p>
        </w:tc>
        <w:tc>
          <w:tcPr>
            <w:tcW w:w="2286" w:type="dxa"/>
          </w:tcPr>
          <w:p w:rsidR="0047081D" w:rsidRPr="007304AA" w:rsidRDefault="0047081D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</w:p>
        </w:tc>
      </w:tr>
    </w:tbl>
    <w:p w:rsidR="0047081D" w:rsidRPr="007304AA" w:rsidRDefault="0047081D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081D" w:rsidRPr="007304AA" w:rsidRDefault="0042270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3.3 ความเป็นธรรม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>ทางดิจิทัลสำหรับทุกวัย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ในช่วงโควิด-</w:t>
      </w:r>
      <w:r w:rsidRPr="007304AA">
        <w:rPr>
          <w:rFonts w:ascii="TH SarabunPSK" w:hAnsi="TH SarabunPSK" w:cs="TH SarabunPSK"/>
          <w:sz w:val="32"/>
          <w:szCs w:val="32"/>
          <w:cs/>
        </w:rPr>
        <w:t>19 มีผู้ใช้อินเทอร์เน็ตเพิ่มขึ้นอย่างก้าวกระโดดและเป็นเครื่องมือสำคัญที่ทำให้การใช้ชีวิตประจำวัน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>ทั้งการทำงานและการเรียนหนังสือ</w:t>
      </w:r>
      <w:r w:rsidR="00AA4D1E" w:rsidRPr="007304AA">
        <w:rPr>
          <w:rFonts w:ascii="TH SarabunPSK" w:hAnsi="TH SarabunPSK" w:cs="TH SarabunPSK"/>
          <w:sz w:val="32"/>
          <w:szCs w:val="32"/>
          <w:cs/>
        </w:rPr>
        <w:t xml:space="preserve"> รวมถึงทำให้ผู้คนสามารถเชื่อมต่อ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>กับบุคคลรอบข้างและสังคมได้อย่างสะดวกยิ่งขึ้น แต่ขณะเดียวกัน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กลับเป็นสังคมที่มีการแบ่งแยกทางดิจิทัล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A4D1E" w:rsidRPr="007304AA">
        <w:rPr>
          <w:rFonts w:ascii="TH SarabunPSK" w:hAnsi="TH SarabunPSK" w:cs="TH SarabunPSK"/>
          <w:sz w:val="32"/>
          <w:szCs w:val="32"/>
        </w:rPr>
        <w:t>digital divide</w:t>
      </w:r>
      <w:r w:rsidR="00AA4D1E" w:rsidRPr="007304AA">
        <w:rPr>
          <w:rFonts w:ascii="TH SarabunPSK" w:hAnsi="TH SarabunPSK" w:cs="TH SarabunPSK"/>
          <w:sz w:val="32"/>
          <w:szCs w:val="32"/>
          <w:cs/>
        </w:rPr>
        <w:t>)</w:t>
      </w:r>
      <w:r w:rsidR="00AA4D1E" w:rsidRPr="007304AA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AA4D1E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โดยในปี </w:t>
      </w:r>
      <w:r w:rsidR="00992B82" w:rsidRPr="007304AA">
        <w:rPr>
          <w:rFonts w:ascii="TH SarabunPSK" w:hAnsi="TH SarabunPSK" w:cs="TH SarabunPSK"/>
          <w:sz w:val="32"/>
          <w:szCs w:val="32"/>
          <w:cs/>
        </w:rPr>
        <w:t>2564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มีประชากรไทยประมาณร้อยละ </w:t>
      </w:r>
      <w:r w:rsidR="00992B82" w:rsidRPr="007304AA">
        <w:rPr>
          <w:rFonts w:ascii="TH SarabunPSK" w:hAnsi="TH SarabunPSK" w:cs="TH SarabunPSK"/>
          <w:sz w:val="32"/>
          <w:szCs w:val="32"/>
          <w:cs/>
        </w:rPr>
        <w:t>15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ที่ยังไม่สามารถเข้าถึงบริการอินเทอร์เน็ตโดยเฉพาะ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ผู้สูงอายุที่มีแนวโน้มจะเชื่อมต่อทางดิจิทัลน้อยที่สุดเมื่อเทียบกับประชากรวัยอื่น</w:t>
      </w:r>
      <w:r w:rsidR="00992B82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47081D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นับสนุนความเป็นธรรมทางดิจิทัลและพัฒนาคุณภาพชีวิตของผู้สูงอายุไทยจึงเกิดข้อเสนอแนะเชิงนโยบายด้านเทคโนโลยีดิจิทัลที่อาจเป็นส่วนสำคัญในการผลักดันความเป็นธรรมทางดิจิทัล</w:t>
      </w:r>
      <w:r w:rsidR="0047081D" w:rsidRPr="007304A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22B18" w:rsidRDefault="00622B18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22E5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992B82" w:rsidRPr="007304AA" w:rsidTr="00C94CA9">
        <w:tc>
          <w:tcPr>
            <w:tcW w:w="2972" w:type="dxa"/>
          </w:tcPr>
          <w:p w:rsidR="00992B82" w:rsidRPr="007304AA" w:rsidRDefault="00992B82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521" w:type="dxa"/>
          </w:tcPr>
          <w:p w:rsidR="00992B82" w:rsidRPr="007304AA" w:rsidRDefault="00992B82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</w:tr>
      <w:tr w:rsidR="00992B82" w:rsidRPr="007304AA" w:rsidTr="00C94CA9">
        <w:tc>
          <w:tcPr>
            <w:tcW w:w="2972" w:type="dxa"/>
          </w:tcPr>
          <w:p w:rsidR="00992B82" w:rsidRPr="007304AA" w:rsidRDefault="00992B82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ข้อเสนอแนะเชิงเนื้อหา </w:t>
            </w:r>
          </w:p>
          <w:p w:rsidR="00992B82" w:rsidRPr="007304AA" w:rsidRDefault="00992B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ด้านการจัดการพื้นฐานด้านเทคโนโลยีดิจิทัลสำหรับสังคมสูงอายุ</w:t>
            </w:r>
          </w:p>
          <w:p w:rsidR="00622B18" w:rsidRPr="007304AA" w:rsidRDefault="00622B1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5ED2" w:rsidRPr="007304AA" w:rsidRDefault="00FC5ED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2B18" w:rsidRPr="007304AA" w:rsidRDefault="00622B1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521" w:type="dxa"/>
          </w:tcPr>
          <w:p w:rsidR="00992B82" w:rsidRPr="007304AA" w:rsidRDefault="00992B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B18" w:rsidRPr="007304AA" w:rsidRDefault="00992B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22B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ลงทุนและพัฒนาโครงสร้างพื้นฐานการให้บริการอินเทอร์เน็ตให้รอบคลุมทุกพื้นที่</w:t>
            </w:r>
          </w:p>
          <w:p w:rsidR="00622B18" w:rsidRPr="007304AA" w:rsidRDefault="00622B1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จัดสวัสดิการ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สนับสนุนค่าใช้จ่ายการเข้าถึงบริการอินเทอร์เน็ต</w:t>
            </w:r>
          </w:p>
          <w:p w:rsidR="00622B18" w:rsidRPr="007304AA" w:rsidRDefault="00622B1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เพิ่มทักษะและการรู้เท่าทันการใช้เทคโนโลยีดิจิทัลและสื่อออนไลน์</w:t>
            </w:r>
          </w:p>
          <w:p w:rsidR="00992B82" w:rsidRPr="007304AA" w:rsidRDefault="00A3205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ส่งสริมการออกแบบและ</w:t>
            </w:r>
            <w:r w:rsidR="00622B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ผลิตอุปกรณ์ นวัตกรรม แพลตฟอร์มและแอปพลิเคชันที่เป็นมิตรมีการบูรณาการเชื่อมโยงข้อมูลระหว่างหน่วยงาน ที่ใช้งานสะดวก ไม่ยุ่งยาก</w:t>
            </w:r>
          </w:p>
        </w:tc>
      </w:tr>
      <w:tr w:rsidR="0006111B" w:rsidRPr="007304AA" w:rsidTr="00C94CA9">
        <w:tc>
          <w:tcPr>
            <w:tcW w:w="2972" w:type="dxa"/>
          </w:tcPr>
          <w:p w:rsidR="0006111B" w:rsidRPr="007304AA" w:rsidRDefault="0006111B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ด้านการพัฒนาคุณภาพชีวิตและความมั่นคงของผู้สูงอายุด้วยเทคโนโลยี</w:t>
            </w:r>
          </w:p>
        </w:tc>
        <w:tc>
          <w:tcPr>
            <w:tcW w:w="6521" w:type="dxa"/>
          </w:tcPr>
          <w:p w:rsidR="0006111B" w:rsidRPr="007304AA" w:rsidRDefault="0006111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พัฒนาระบบการดูแลสุขภาพผู้สูงอายุทางไกล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เพื่อเพิ่มการเข้าถึงเพิ่มประสิทธิภาพ ลดต้นทุน ลดระยะเวลา และลดความแออัดในการเข้ารับบริการของผู้สูงอายุ </w:t>
            </w:r>
          </w:p>
          <w:p w:rsidR="0006111B" w:rsidRPr="007304AA" w:rsidRDefault="0006111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ศูนย์บ่มเพาะวิสาหกิจออนไลน์เพื่อสนับสนุนการสร้างอาชีพและเพิ่มรายได้ด้วยการทำธุรกิจหรือทำงานรับจ้างอิสระผ่านช่องทางออนไลน์</w:t>
            </w:r>
          </w:p>
          <w:p w:rsidR="0006111B" w:rsidRPr="007304AA" w:rsidRDefault="0006111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สร้างแพลตฟอร์มร้านค้าออนไลน์ที่เป็นช่องทางการตลาดให้แก่ผู้สูงอายุ</w:t>
            </w:r>
          </w:p>
        </w:tc>
      </w:tr>
      <w:tr w:rsidR="00992B82" w:rsidRPr="007304AA" w:rsidTr="00C94CA9">
        <w:tc>
          <w:tcPr>
            <w:tcW w:w="2972" w:type="dxa"/>
          </w:tcPr>
          <w:p w:rsidR="00FC5ED2" w:rsidRPr="007304AA" w:rsidRDefault="00FC5ED2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ข้อเสนอแนะเชิงกลไก</w:t>
            </w:r>
          </w:p>
          <w:p w:rsidR="00992B82" w:rsidRPr="007304AA" w:rsidRDefault="00992B82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FC5ED2" w:rsidRPr="007304AA" w:rsidRDefault="00FC5ED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จัดตั้งคณะกรรมการประสานงานที่รวมผ</w:t>
            </w:r>
            <w:r w:rsidR="006A25A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ู้รับผิดชอบหลายภาคส่วนเข้าด้วยกัน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โดยรวมผู้สูงอายุเข้ามาเป็นส่วนหนึ่งในกลไกการตัดสินใจ ทั้งในระดับชาติ ภูมิภาคและท้องถิ่น</w:t>
            </w:r>
          </w:p>
          <w:p w:rsidR="00FC5ED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พัฒนากรอบนโยบายแบบบูรณาการที่ครอบคลุมประชากรทุกช่วงวัยโดยคำนึงถึง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ริบทของนโยบายและเนื้อหาของแนวปฏิบัติหรือโครงการที่ผ่านมา</w:t>
            </w:r>
          </w:p>
          <w:p w:rsidR="00FC5ED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กำหนดกรอบกฎหมายและระเบียบข้อบังคับในการพัฒนาระบบเทคโนโลยีดิจิทัลให้มีความชัดเจน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รวมถึงการบังคับใช้ต่อเรื่องที่ผิดกฎหมาย</w:t>
            </w:r>
          </w:p>
          <w:p w:rsidR="00FC5ED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จัดหาแหล่งเงินงบประมาณ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ที่เพียงพอและยั่งยืนต่อการดำเนินนโยบายและโครงการ โดยสนับสนุนการมีส่วนร่วมของภาคส่วนต่าง ๆ ที่เกี่ยวข้อง</w:t>
            </w:r>
          </w:p>
          <w:p w:rsidR="00FC5ED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พัฒนาระบบกำลังคนด้านเทคโนโลยี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ให้เพียงพอและเหมาะสม</w:t>
            </w:r>
          </w:p>
          <w:p w:rsidR="00FC5ED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สนับสนุนการวิจัยเพื่อพัฒนาระบบ</w:t>
            </w:r>
            <w:r w:rsidR="00C94CA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ทคโนโลยีสำหรับคนทุกวัยโดยเฉพาะผู้สูงอายุ</w:t>
            </w:r>
          </w:p>
          <w:p w:rsidR="00992B82" w:rsidRPr="007304AA" w:rsidRDefault="006A25A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C5ED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จัดทำกลไกการติดตามและประเมินผลให้ชัดเจนและมีการดำเนินการอย่างต่อเนื่อง</w:t>
            </w:r>
          </w:p>
        </w:tc>
      </w:tr>
    </w:tbl>
    <w:p w:rsidR="00E07102" w:rsidRPr="007304AA" w:rsidRDefault="00E07102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C5ED2" w:rsidRPr="007304AA" w:rsidRDefault="00E0710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FC5ED2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การดำเนินงานด้านผู้สูงอายุในไทย</w:t>
      </w:r>
    </w:p>
    <w:p w:rsidR="00FC5ED2" w:rsidRPr="007304AA" w:rsidRDefault="00E0710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FC5ED2" w:rsidRPr="007304AA">
        <w:rPr>
          <w:rFonts w:ascii="TH SarabunPSK" w:hAnsi="TH SarabunPSK" w:cs="TH SarabunPSK"/>
          <w:b/>
          <w:bCs/>
          <w:sz w:val="32"/>
          <w:szCs w:val="32"/>
          <w:cs/>
        </w:rPr>
        <w:t>มาตรการช่วยเหลือผู้สูงอายุและมาตรการเพิ่มเติมในช่วงสถานการณ์โควิด-</w:t>
      </w:r>
      <w:r w:rsidR="00E51324" w:rsidRPr="007304AA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147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ที่</w:t>
      </w:r>
      <w:r w:rsidR="00E51324" w:rsidRPr="007304AA">
        <w:rPr>
          <w:rFonts w:ascii="TH SarabunPSK" w:hAnsi="TH SarabunPSK" w:cs="TH SarabunPSK"/>
          <w:sz w:val="32"/>
          <w:szCs w:val="32"/>
          <w:cs/>
        </w:rPr>
        <w:t>ผ่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านมาหน่วยงานภาครัฐ ได้แก่ กระทรวงการคลัง (กค</w:t>
      </w:r>
      <w:r w:rsidR="00E51324"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) พม. กระทรวงแรงงาน (รง.)</w:t>
      </w:r>
      <w:r w:rsidR="00E51324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สธ. สำนักงานกองทุนสนับสนุนการสร้างเสริมสุขภาพ กองทุนการออมแห่งชาติ (กอช.)</w:t>
      </w:r>
      <w:r w:rsidR="00E51324" w:rsidRPr="007304AA">
        <w:rPr>
          <w:rFonts w:ascii="TH SarabunPSK" w:hAnsi="TH SarabunPSK" w:cs="TH SarabunPSK"/>
          <w:sz w:val="32"/>
          <w:szCs w:val="32"/>
          <w:cs/>
        </w:rPr>
        <w:t xml:space="preserve">  และกรุงเทพมหานคร (กท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ม. ) ได้มีการดำเนินงานส่งเสริมการมีคุณภาพชีวิตที่ดีและให้ความช่วยเหลือผู้สูงอายุที่ได้รับผลกระทบทั้งทางตรงและทางอ้อมผ่านมาตรการต่าง ๆ</w:t>
      </w:r>
      <w:r w:rsidR="00E51324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>ในช่วงสถานการณ์โควิด-</w:t>
      </w:r>
      <w:r w:rsidR="00E51324" w:rsidRPr="007304AA">
        <w:rPr>
          <w:rFonts w:ascii="TH SarabunPSK" w:hAnsi="TH SarabunPSK" w:cs="TH SarabunPSK"/>
          <w:sz w:val="32"/>
          <w:szCs w:val="32"/>
        </w:rPr>
        <w:t>19</w:t>
      </w:r>
      <w:r w:rsidR="00FC5ED2" w:rsidRPr="007304A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89"/>
      </w:tblGrid>
      <w:tr w:rsidR="001E1497" w:rsidRPr="007304AA" w:rsidTr="00D96A0A">
        <w:tc>
          <w:tcPr>
            <w:tcW w:w="2405" w:type="dxa"/>
          </w:tcPr>
          <w:p w:rsidR="001E1497" w:rsidRPr="007304AA" w:rsidRDefault="001E1497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189" w:type="dxa"/>
          </w:tcPr>
          <w:p w:rsidR="001E1497" w:rsidRPr="007304AA" w:rsidRDefault="001E1497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</w:tr>
      <w:tr w:rsidR="001E1497" w:rsidRPr="007304AA" w:rsidTr="00D96A0A">
        <w:tc>
          <w:tcPr>
            <w:tcW w:w="2405" w:type="dxa"/>
          </w:tcPr>
          <w:p w:rsidR="001E1497" w:rsidRPr="007304AA" w:rsidRDefault="00D96A0A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ด้านเศรษฐกิจและการเงิน</w:t>
            </w:r>
          </w:p>
        </w:tc>
        <w:tc>
          <w:tcPr>
            <w:tcW w:w="7189" w:type="dxa"/>
          </w:tcPr>
          <w:p w:rsidR="00D96A0A" w:rsidRPr="007304AA" w:rsidRDefault="00416EB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จัดทำโครงการต่อเนื่องจากปี </w:t>
            </w:r>
            <w:r w:rsidR="004B3A70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4B3A70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โครงการเพิ่มกำลังซื้อให้แก่ผู้มีบัตรสวัส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การแห่งรัฐ ระยะที่ 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โครงการเพิ่มกำลังซื้อให้แก่ผู้ที่ต้องการความช่วยเหลือพิเศษ (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โครงการคนละครึ่ง และ (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โครงการยิ่งใช้ยิ่งได้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ให้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ความช่วยเหลือลูกหนี้กองทุนผู้สูงอายุที่ได้รับผลกระทบจากโควิด-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โดยการ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ผ่อนชำระหนี้ให้ผู้สูงอายุ จำนวน </w:t>
            </w:r>
            <w:r w:rsidR="004B3A70"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2,769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เป็นเงินประมาณ </w:t>
            </w:r>
            <w:r w:rsidR="004B3A70" w:rsidRPr="007304AA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1E1497" w:rsidRPr="007304AA" w:rsidRDefault="004B3A70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ขับเคลื่อนโครงการสร้างเครือข่ายการคุ้มครองแรงงานนอกระบบในสังคมสูงวัย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และโครงการส่งเสริมสวัสดิ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การเพื่อเตรียมความพร้อมเข้าสู่การเกษียณอย่างมีคุณภาพ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าทักษะอาชีพให้แก่ผู้ประกอบการอายุ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ปีขึ้นไป จำนวน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13,191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1E1497" w:rsidRPr="007304AA" w:rsidTr="00D96A0A">
        <w:tc>
          <w:tcPr>
            <w:tcW w:w="2405" w:type="dxa"/>
          </w:tcPr>
          <w:p w:rsidR="00D96A0A" w:rsidRPr="007304AA" w:rsidRDefault="00D96A0A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ด้านการดูแลจิตใจ</w:t>
            </w:r>
          </w:p>
          <w:p w:rsidR="001E1497" w:rsidRPr="007304AA" w:rsidRDefault="001E1497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9" w:type="dxa"/>
          </w:tcPr>
          <w:p w:rsidR="00D96A0A" w:rsidRPr="007304AA" w:rsidRDefault="00CD34A4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จัดกิจกรรมดูแลด้านสุขภาพจิต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โดยอาศัยเครือ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ข่า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ยโรงพยาบาลส่งเสริมสุขภาพ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(รพ.สต) และศูนย์สุขภาพชุมชน เช่น (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ตรวจเช็คสุขภาพใจ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เป็นการประเมินสภาพจิตใจรูปแบบออนไลน์ และ (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827C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พัฒนาระบบการดูแลสั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งคมจิตใจผู้สูงอายุที่เสี่ยงต่อปัญหา</w:t>
            </w:r>
            <w:r w:rsidR="00827C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สุขภาพจิต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ดำเนินการในพื้นที่ รพ.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827C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7,352 แห่ง โด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ยพัฒนาศักยภาพอาสาสมัครสาธารณสุขประจำหมู่บ้านและผู้ดูแลผู้สู</w:t>
            </w:r>
            <w:r w:rsidR="00C94CA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งอายุให้ช่วยเหลือดูแลสังคมและจิต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ใจผู้สูงอายุ</w:t>
            </w:r>
          </w:p>
          <w:p w:rsidR="001E1497" w:rsidRPr="007304AA" w:rsidRDefault="00827C0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ดทำโครงการ “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โทรหา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เพราะห่วงใย สายด่วน... เรามีเรา”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เพื่อช่วยเหลือผู้สูงอายุที่ได้รับผลกระทบจากโควิด-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3,978</w:t>
            </w:r>
            <w:r w:rsidR="00D96A0A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และได้ส่งต่อความห่วงใยสถาน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ดูแล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ผู้สูงอายุเอกชน จำนวน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  <w:r w:rsidR="00D96A0A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</w:tr>
      <w:tr w:rsidR="001E1497" w:rsidRPr="007304AA" w:rsidTr="00D96A0A">
        <w:tc>
          <w:tcPr>
            <w:tcW w:w="2405" w:type="dxa"/>
          </w:tcPr>
          <w:p w:rsidR="00231FE2" w:rsidRPr="007304AA" w:rsidRDefault="00231FE2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ด้านสวัสดิการสังคม</w:t>
            </w:r>
          </w:p>
          <w:p w:rsidR="00231FE2" w:rsidRPr="007304AA" w:rsidRDefault="00231FE2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และการส่งเสริมการ</w:t>
            </w:r>
          </w:p>
          <w:p w:rsidR="00231FE2" w:rsidRPr="007304AA" w:rsidRDefault="00231FE2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เรียนรู้ตลอดชีวิต</w:t>
            </w:r>
          </w:p>
          <w:p w:rsidR="001E1497" w:rsidRPr="007304AA" w:rsidRDefault="001E1497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9" w:type="dxa"/>
          </w:tcPr>
          <w:p w:rsidR="00231FE2" w:rsidRPr="007304AA" w:rsidRDefault="00231FE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ปรับปรุงสถานที่สาธารณะให้เหมาะสมและปลอดภัย จำนวน </w:t>
            </w:r>
            <w:r w:rsidR="00807D57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แห่ง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 จัดทำสื่อเทคนิคการดูแลบ้านผู้สูงอายุให้ห่างไกลโควิค-</w:t>
            </w:r>
            <w:r w:rsidR="00807D57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  <w:p w:rsidR="00231FE2" w:rsidRPr="007304AA" w:rsidRDefault="00807D57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จัดทำคู่มือบ้านปลอดภัย</w:t>
            </w:r>
            <w:r w:rsidR="00C94CA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กับชีวิตวิถีใหม่ เพื่อปรับสภาพแวด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ล้อมให้เหมาะสมกับผู้สูงอายุ</w:t>
            </w:r>
          </w:p>
          <w:p w:rsidR="001E1497" w:rsidRPr="007304AA" w:rsidRDefault="00807D57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</w:t>
            </w:r>
            <w:r w:rsidR="00231FE2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จัดทำสื่อความรู้เพื่อการใช้ชีวิตในช่วงโควิด-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231FE2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ให้ผู้สูงอายุเรียนผ่านเว็บไซต์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และสื่อสารผ่านช่องทางออนไลน์ </w:t>
            </w:r>
            <w:r w:rsidR="00231FE2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โดยจัดทำหลักสูตร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หลักสูตร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“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เกษียณคลาส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มีหัวข้อเกี่ยวกับการเปลี่ยนแปลงของร่างกายเมื่ออายุมากขึ้น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การปรับตัวและปรับปรุงสภาพแว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ดล้อมให้เหมาะสม และการรับรู้คุณค่</w:t>
            </w:r>
            <w:r w:rsidR="0030507D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="00231FE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แห่งชีวิต</w:t>
            </w:r>
          </w:p>
        </w:tc>
      </w:tr>
      <w:tr w:rsidR="001E1497" w:rsidRPr="007304AA" w:rsidTr="00D96A0A">
        <w:tc>
          <w:tcPr>
            <w:tcW w:w="2405" w:type="dxa"/>
          </w:tcPr>
          <w:p w:rsidR="001E1497" w:rsidRPr="007304AA" w:rsidRDefault="00756B60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ด้านการป้องกันและคัดกรอง</w:t>
            </w:r>
          </w:p>
        </w:tc>
        <w:tc>
          <w:tcPr>
            <w:tcW w:w="7189" w:type="dxa"/>
          </w:tcPr>
          <w:p w:rsidR="00A224DF" w:rsidRPr="007304AA" w:rsidRDefault="00A224D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ให้ความรู้แก่ผู้สูงอายุ ผู้ดูแลผู้สูงอายุ และอาสาสมัครบริบาลท้องถิ่น (อสบ.)</w:t>
            </w:r>
            <w:r w:rsidRPr="007304AA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ในการป้องกันการแพร่ระบาดของโควิด-</w:t>
            </w:r>
            <w:r w:rsidR="006155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จัดอบรมอาสาสมัครพัฒนาสังคมและความมั่นคงของมนุษย์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6155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4,405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ให้ได้รับการเสริมสร้างความรู้ในการดูแลผู้สูงอายุในสถานการณ์โควิด-</w:t>
            </w:r>
            <w:r w:rsidR="006155A5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และมีผู้สูงอายุได้รับการดูแลอย่างเหมาะสม จำนวน </w:t>
            </w:r>
            <w:r w:rsidR="006155A5" w:rsidRPr="007304AA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155A5" w:rsidRPr="007304AA">
              <w:rPr>
                <w:rFonts w:ascii="TH SarabunPSK" w:hAnsi="TH SarabunPSK" w:cs="TH SarabunPSK"/>
                <w:sz w:val="32"/>
                <w:szCs w:val="32"/>
              </w:rPr>
              <w:t>075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1E1497" w:rsidRPr="007304AA" w:rsidRDefault="006155A5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จัดเตรียมบุคลากรและห้องปฏิบัติการ</w:t>
            </w:r>
            <w:r w:rsidR="00A224D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30507D" w:rsidRPr="007304AA">
              <w:rPr>
                <w:rFonts w:ascii="TH SarabunPSK" w:hAnsi="TH SarabunPSK" w:cs="TH SarabunPSK"/>
                <w:sz w:val="32"/>
                <w:szCs w:val="32"/>
              </w:rPr>
              <w:t>225</w:t>
            </w:r>
            <w:r w:rsidR="00A224D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แห่งทั่วประเทศ ให้พร้อมตรวจวินิจฉัยเชื้อได้อย่างรวดเร็ว นอกจากนี้ ได้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อบรมอาสาสมัครสาธารณสุข (อสม.)</w:t>
            </w:r>
            <w:r w:rsidR="0030507D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ให้เป็น</w:t>
            </w:r>
            <w:r w:rsidR="0030507D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อสม. นักวิทยาศาสตร์การแพทย์ชุมชนเพื่อช่วยเหลือประช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าชนในการตรวจ 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ATK</w:t>
            </w:r>
            <w:r w:rsidR="0030507D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24D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ด้วยตนเองได้อย่างถูกต้อง</w:t>
            </w:r>
          </w:p>
        </w:tc>
      </w:tr>
      <w:tr w:rsidR="001E1497" w:rsidRPr="007304AA" w:rsidTr="00D96A0A">
        <w:tc>
          <w:tcPr>
            <w:tcW w:w="2405" w:type="dxa"/>
          </w:tcPr>
          <w:p w:rsidR="001E1497" w:rsidRPr="007304AA" w:rsidRDefault="00756B60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ด้านการดูแลรักษา</w:t>
            </w:r>
          </w:p>
        </w:tc>
        <w:tc>
          <w:tcPr>
            <w:tcW w:w="7189" w:type="dxa"/>
          </w:tcPr>
          <w:p w:rsidR="00D501E6" w:rsidRPr="007304AA" w:rsidRDefault="00D501E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สนับสนุนการดำเนินงานศูนย์ประสานงานการแยกกักตัวในชุมชนในพื้นที่ กทม.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103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และในเขตสุขภาพที่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อีก 509 แห่ง ตั้งอยู่ในพื้นที่วัด โรงเรียน</w:t>
            </w:r>
          </w:p>
          <w:p w:rsidR="001E1497" w:rsidRPr="007304AA" w:rsidRDefault="00D501E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โรงยิม หอประชุมขนาดใหญ่ และแคมป์คนงานก่อสร้าง และ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จัดตั้งศูนย์พักคอยและสถานที่กักตัวกลุ่มเสี่ยงในชุมชน</w:t>
            </w:r>
          </w:p>
        </w:tc>
      </w:tr>
    </w:tbl>
    <w:p w:rsidR="00992B82" w:rsidRPr="007304AA" w:rsidRDefault="00992B82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231FE2" w:rsidRPr="007304AA" w:rsidRDefault="00A4338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="00231FE2" w:rsidRPr="007304AA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มาตรการทั่วไปที่เกี่ยวกับผู้สูงอายุ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โดยมีหน่วยงานที่เกี่ยวข้อง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ได้แก่ พม. รง.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ระทรวงวัฒนธรรม (วธ.) </w:t>
      </w:r>
      <w:r w:rsidRPr="007304AA">
        <w:rPr>
          <w:rFonts w:ascii="TH SarabunPSK" w:hAnsi="TH SarabunPSK" w:cs="TH SarabunPSK"/>
          <w:sz w:val="32"/>
          <w:szCs w:val="32"/>
          <w:cs/>
        </w:rPr>
        <w:t>และ สธ. มีผลการดำเนินงาน เช่น (1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>) ประเมินสถานะสุขภาพของผู้สูงอายุในไทย</w:t>
      </w:r>
      <w:r w:rsidRPr="007304AA">
        <w:rPr>
          <w:rFonts w:ascii="TH SarabunPSK" w:hAnsi="TH SarabunPSK" w:cs="TH SarabunPSK"/>
          <w:b/>
          <w:bCs/>
          <w:spacing w:val="-8"/>
          <w:sz w:val="32"/>
          <w:szCs w:val="32"/>
          <w:vertAlign w:val="superscript"/>
          <w:cs/>
        </w:rPr>
        <w:t>7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พร้อมจัดทำแผนการส่งเสริมสุขภาพดีให้ผู้สูงอายุและพัฒนาโปรแกรม </w:t>
      </w:r>
      <w:r w:rsidR="00231FE2" w:rsidRPr="007304AA">
        <w:rPr>
          <w:rFonts w:ascii="TH SarabunPSK" w:hAnsi="TH SarabunPSK" w:cs="TH SarabunPSK"/>
          <w:sz w:val="32"/>
          <w:szCs w:val="32"/>
        </w:rPr>
        <w:t xml:space="preserve">Long Term Care 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>(</w:t>
      </w:r>
      <w:r w:rsidR="00231FE2" w:rsidRPr="007304AA">
        <w:rPr>
          <w:rFonts w:ascii="TH SarabunPSK" w:hAnsi="TH SarabunPSK" w:cs="TH SarabunPSK"/>
          <w:sz w:val="32"/>
          <w:szCs w:val="32"/>
        </w:rPr>
        <w:t>3C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>) (รูปแบบสมุดบันทึกสุขภาพดิจิทัลเพื่อดูแลผู้สูงอายุ)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  <w:cs/>
        </w:rPr>
        <w:t>2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) ให้การกู้ยืมเงินทุนจากกองทุนผู้สูงอายุในปีงบประมาณ </w:t>
      </w:r>
      <w:r w:rsidRPr="007304AA">
        <w:rPr>
          <w:rFonts w:ascii="TH SarabunPSK" w:hAnsi="TH SarabunPSK" w:cs="TH SarabunPSK"/>
          <w:sz w:val="32"/>
          <w:szCs w:val="32"/>
          <w:cs/>
        </w:rPr>
        <w:t>2564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แก่ผู้สูงอายุ จำนวน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231FE2"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  <w:cs/>
        </w:rPr>
        <w:t>158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7304AA">
        <w:rPr>
          <w:rFonts w:ascii="TH SarabunPSK" w:hAnsi="TH SarabunPSK" w:cs="TH SarabunPSK"/>
          <w:sz w:val="32"/>
          <w:szCs w:val="32"/>
        </w:rPr>
        <w:t>231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 และสนับสนุนอุดหนุนให้ชมรม องค์กร และภาคีเครือข่ายด้านสูงอายุ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304AA">
        <w:rPr>
          <w:rFonts w:ascii="TH SarabunPSK" w:hAnsi="TH SarabunPSK" w:cs="TH SarabunPSK"/>
          <w:sz w:val="32"/>
          <w:szCs w:val="32"/>
        </w:rPr>
        <w:t xml:space="preserve">              108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องค์กร เป็นเงิน </w:t>
      </w:r>
      <w:r w:rsidRPr="007304AA">
        <w:rPr>
          <w:rFonts w:ascii="TH SarabunPSK" w:hAnsi="TH SarabunPSK" w:cs="TH SarabunPSK"/>
          <w:sz w:val="32"/>
          <w:szCs w:val="32"/>
        </w:rPr>
        <w:t>17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 ในการจัดกิจกรรมส่งเสริมพัฒนาศักยภาพผู้สูงอายุและ (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) ส่งเสริมการมีงานทำให้แก่ผู้สูงอายุ จำนวน </w:t>
      </w:r>
      <w:r w:rsidRPr="007304AA">
        <w:rPr>
          <w:rFonts w:ascii="TH SarabunPSK" w:hAnsi="TH SarabunPSK" w:cs="TH SarabunPSK"/>
          <w:sz w:val="32"/>
          <w:szCs w:val="32"/>
        </w:rPr>
        <w:t>70</w:t>
      </w:r>
      <w:r w:rsidR="00231FE2"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</w:rPr>
        <w:t>527</w:t>
      </w:r>
      <w:r w:rsidR="00231FE2" w:rsidRPr="007304AA">
        <w:rPr>
          <w:rFonts w:ascii="TH SarabunPSK" w:hAnsi="TH SarabunPSK" w:cs="TH SarabunPSK"/>
          <w:sz w:val="32"/>
          <w:szCs w:val="32"/>
          <w:cs/>
        </w:rPr>
        <w:t xml:space="preserve"> คน ด้วยการถ่ายทอดภูมิปัญญาของผู้สูงอายุ การเข้าถึงแหล่งเงินทุน และส่งเสริมความร่วมมือเครือข่ายเพื่อการมีอาชีพ รวมถึงการพัฒนาทักษะฝีมือเพื่อเพิ่มโอกาสในการประกอบอาชีพ โดยมีเป้าหมายให้ผู้สูงอายุทำงานได้อย่างต่อเนื่อง พึ่งตนเองได้ และเป็นกำลังร่วมพัฒนาระบบเศรษฐกิจ</w:t>
      </w:r>
    </w:p>
    <w:p w:rsidR="00C032D7" w:rsidRPr="007304AA" w:rsidRDefault="00C032D7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. สถานการณ์เด่นในรอบปี 2564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C032D7" w:rsidRPr="007304AA" w:rsidRDefault="00C032D7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5.1 บังคับใช้กฎกระทรวงกำหนดมาตรฐานสถานประกอบกิจการดูแลผู้สูงอายุ 3 ฉบับ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(ประกาศในราชกิจจานุเบกษาเมื่อวันที่ 31 กรกฎาคม 2563 โดยให้มีผลบังคับใช้ใน </w:t>
      </w:r>
      <w:r w:rsidRPr="007304AA">
        <w:rPr>
          <w:rFonts w:ascii="TH SarabunPSK" w:hAnsi="TH SarabunPSK" w:cs="TH SarabunPSK"/>
          <w:sz w:val="32"/>
          <w:szCs w:val="32"/>
        </w:rPr>
        <w:t>180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วัน คือตั้งแต่วันที่                        </w:t>
      </w:r>
      <w:r w:rsidRPr="007304AA">
        <w:rPr>
          <w:rFonts w:ascii="TH SarabunPSK" w:hAnsi="TH SarabunPSK" w:cs="TH SarabunPSK"/>
          <w:sz w:val="32"/>
          <w:szCs w:val="32"/>
        </w:rPr>
        <w:t>28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มกราคม 2564 เป็นต้นไป) เพื่อเป็นกฎหมายลูกของพระราชบัญญัติสถานประกอบการเพื่อสุขภาพ พ.ศ. </w:t>
      </w:r>
      <w:r w:rsidRPr="007304AA">
        <w:rPr>
          <w:rFonts w:ascii="TH SarabunPSK" w:hAnsi="TH SarabunPSK" w:cs="TH SarabunPSK"/>
          <w:sz w:val="32"/>
          <w:szCs w:val="32"/>
        </w:rPr>
        <w:t>2559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ได้แก่ (1) กฎกระทรวงกำหนดให้กิจการดูแลผู้สูงอายุหรือผู้มีภาวะพึ่งพิงเป็นกิจการอื่นในสถานประกอบการเพื่อ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 xml:space="preserve">สุขภาพ พ.ศ. </w:t>
      </w:r>
      <w:r w:rsidRPr="007304AA">
        <w:rPr>
          <w:rFonts w:ascii="TH SarabunPSK" w:hAnsi="TH SarabunPSK" w:cs="TH SarabunPSK"/>
          <w:sz w:val="32"/>
          <w:szCs w:val="32"/>
        </w:rPr>
        <w:t>2563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(2) กฎกระทรวงกำหนดมาตรฐานด้านสถานที่ ความปลอดภัย และการให้บริการในสถานประกอบการเพื่อสุขภาพประเภทกิจการดูแลผู้สูงอายุหรือผู้มีภาวะพึ่งพิง พ.ศ. 2563 และ (3) กฎกระทรวงกำหนด             ค่าธรรมเนียมและการชำระค่าธรรมเนียมเกี่ยวกับการประกอบกิจการสถานประกอบการเพื่อสุขภาพ (ฉบับที่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>)                 พ.ศ. 2563</w:t>
      </w:r>
    </w:p>
    <w:p w:rsidR="00C032D7" w:rsidRPr="007304AA" w:rsidRDefault="00C032D7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นวัตกรรมเพื่อผู้สูงอายุที่ได้รับทุนสนับสนุนการวิจัยจากสำนักงานการวิจัยแห่งชาติที่ได้ทำสำเร็จในปี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เช่น นวัตกรรมกายภาพเพื่อการฟื้นฟูสมรรถภาพในผู้สูงอายุและผู้ป่วยหลอดเลือดสมองตีบที่มีอาการกล้ามเนื้ออ่อนแรง การพัฒนานวัตกรรมที่ช่วยเหลือการดำรงชีวิตด้านการมองเห็นสำหรับผู้สูงอายุและ</w:t>
      </w:r>
      <w:r w:rsidR="002464A4" w:rsidRPr="007304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ผู้ที่สายตาเลือนราง และอุปกรณ์กระดกข้อเท้าและยกขาอัตโนมัติ</w:t>
      </w:r>
    </w:p>
    <w:p w:rsidR="00C032D7" w:rsidRPr="007304AA" w:rsidRDefault="002464A4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C032D7" w:rsidRPr="007304A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งานวิจัยเพื่อสังคมผู้สูงอายุ</w:t>
      </w:r>
    </w:p>
    <w:p w:rsidR="00C032D7" w:rsidRPr="007304AA" w:rsidRDefault="002464A4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 xml:space="preserve">งานวิจัยจำนวน </w:t>
      </w:r>
      <w:r w:rsidRPr="007304AA">
        <w:rPr>
          <w:rFonts w:ascii="TH SarabunPSK" w:hAnsi="TH SarabunPSK" w:cs="TH SarabunPSK"/>
          <w:sz w:val="32"/>
          <w:szCs w:val="32"/>
          <w:cs/>
        </w:rPr>
        <w:t>4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 xml:space="preserve"> เรื่อง ได้แก่ (</w:t>
      </w:r>
      <w:r w:rsidRPr="007304AA">
        <w:rPr>
          <w:rFonts w:ascii="TH SarabunPSK" w:hAnsi="TH SarabunPSK" w:cs="TH SarabunPSK"/>
          <w:sz w:val="32"/>
          <w:szCs w:val="32"/>
          <w:cs/>
        </w:rPr>
        <w:t>1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) การศึกษาผลกระทบของการระบาดของโควิด-</w:t>
      </w:r>
      <w:r w:rsidRPr="007304AA">
        <w:rPr>
          <w:rFonts w:ascii="TH SarabunPSK" w:hAnsi="TH SarabunPSK" w:cs="TH SarabunPSK"/>
          <w:sz w:val="32"/>
          <w:szCs w:val="32"/>
        </w:rPr>
        <w:t>19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 xml:space="preserve"> ต่อการเข้าถึงบริการสุขภาพของผู้สูงอายุในประเทศไทย (</w:t>
      </w:r>
      <w:r w:rsidRPr="007304AA">
        <w:rPr>
          <w:rFonts w:ascii="TH SarabunPSK" w:hAnsi="TH SarabunPSK" w:cs="TH SarabunPSK"/>
          <w:sz w:val="32"/>
          <w:szCs w:val="32"/>
          <w:cs/>
        </w:rPr>
        <w:t>2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) การพัฒนารูปแบบ</w:t>
      </w:r>
      <w:r w:rsidR="00C94CA9" w:rsidRPr="007304AA">
        <w:rPr>
          <w:rFonts w:ascii="TH SarabunPSK" w:hAnsi="TH SarabunPSK" w:cs="TH SarabunPSK"/>
          <w:sz w:val="32"/>
          <w:szCs w:val="32"/>
          <w:cs/>
        </w:rPr>
        <w:t>การส่งเสริมการยอมรับการทำหนังสื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อแสดงเจตนาเพื่อการรักษาทางการแพทย์ในผู้สูงอายุไทยโดยใช้ชุมชนเป็นฐาน (</w:t>
      </w:r>
      <w:r w:rsidRPr="007304AA">
        <w:rPr>
          <w:rFonts w:ascii="TH SarabunPSK" w:hAnsi="TH SarabunPSK" w:cs="TH SarabunPSK"/>
          <w:sz w:val="32"/>
          <w:szCs w:val="32"/>
          <w:cs/>
        </w:rPr>
        <w:t>3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) โครงการสำรวจความรอบรู้</w:t>
      </w:r>
      <w:r w:rsidRPr="007304AA">
        <w:rPr>
          <w:rFonts w:ascii="TH SarabunPSK" w:hAnsi="TH SarabunPSK" w:cs="TH SarabunPSK"/>
          <w:sz w:val="32"/>
          <w:szCs w:val="32"/>
          <w:cs/>
        </w:rPr>
        <w:t>ด้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านสุขภาพเกี่ยวกับความเข้าใจเรื่องโรคการปฏิบัติตัวและการได้รับวัคซีนโควิด-</w:t>
      </w:r>
      <w:r w:rsidRPr="007304AA">
        <w:rPr>
          <w:rFonts w:ascii="TH SarabunPSK" w:hAnsi="TH SarabunPSK" w:cs="TH SarabunPSK"/>
          <w:sz w:val="32"/>
          <w:szCs w:val="32"/>
        </w:rPr>
        <w:t>19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 xml:space="preserve"> ของประชาชน กลุ่มผู้ป่วยโรคเบาหวาน ผู้สูงอายุและ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ผู้พิการทางการเห็น และ (</w:t>
      </w:r>
      <w:r w:rsidRPr="007304AA">
        <w:rPr>
          <w:rFonts w:ascii="TH SarabunPSK" w:hAnsi="TH SarabunPSK" w:cs="TH SarabunPSK"/>
          <w:sz w:val="32"/>
          <w:szCs w:val="32"/>
          <w:cs/>
        </w:rPr>
        <w:t>4) การใช้เทคโนโลยีดิจิทั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ลของผู้สูงอายุและข้อเสนอ</w:t>
      </w:r>
      <w:r w:rsidR="00475703" w:rsidRPr="007304AA">
        <w:rPr>
          <w:rFonts w:ascii="TH SarabunPSK" w:hAnsi="TH SarabunPSK" w:cs="TH SarabunPSK"/>
          <w:sz w:val="32"/>
          <w:szCs w:val="32"/>
          <w:cs/>
        </w:rPr>
        <w:t>เพื่อการเสริมสร้างภาวะพฤฒิพลัง</w:t>
      </w:r>
      <w:r w:rsidR="00475703"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8</w:t>
      </w:r>
      <w:r w:rsidR="00C032D7"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C032D7" w:rsidRPr="007304AA">
        <w:rPr>
          <w:rFonts w:ascii="TH SarabunPSK" w:hAnsi="TH SarabunPSK" w:cs="TH SarabunPSK"/>
          <w:sz w:val="32"/>
          <w:szCs w:val="32"/>
          <w:cs/>
        </w:rPr>
        <w:t>ของผู้สูงอายุไทย</w:t>
      </w:r>
    </w:p>
    <w:p w:rsidR="00C032D7" w:rsidRPr="007304AA" w:rsidRDefault="00475703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C032D7" w:rsidRPr="007304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ข้อเสนอแนะเชิงนโยบาย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4"/>
      </w:tblGrid>
      <w:tr w:rsidR="003F607D" w:rsidRPr="007304AA" w:rsidTr="00A62C97">
        <w:tc>
          <w:tcPr>
            <w:tcW w:w="2830" w:type="dxa"/>
          </w:tcPr>
          <w:p w:rsidR="003F607D" w:rsidRPr="007304AA" w:rsidRDefault="003F607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64" w:type="dxa"/>
          </w:tcPr>
          <w:p w:rsidR="003F607D" w:rsidRPr="007304AA" w:rsidRDefault="003F607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ข้อเสนอแนะเชิงนโยบาย</w:t>
            </w:r>
          </w:p>
        </w:tc>
      </w:tr>
      <w:tr w:rsidR="003F607D" w:rsidRPr="007304AA" w:rsidTr="00A62C97">
        <w:tc>
          <w:tcPr>
            <w:tcW w:w="2830" w:type="dxa"/>
          </w:tcPr>
          <w:p w:rsidR="003F607D" w:rsidRPr="007304AA" w:rsidRDefault="00A62C97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ัญหาการเปลี่ยนแปลงโครงสร้างของประชากรไทยที่มีประชากรวัยแรงงานลดลงและสัดส่วนประชากรสูงอายุที่เพิ่มมากขึ้นอย่างต่อเนื่องในอนาคต</w:t>
            </w:r>
          </w:p>
        </w:tc>
        <w:tc>
          <w:tcPr>
            <w:tcW w:w="6764" w:type="dxa"/>
          </w:tcPr>
          <w:p w:rsidR="00F74F6D" w:rsidRPr="007304AA" w:rsidRDefault="00F74F6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62C97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เสนอให้มีการ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ทบทวนนิยาม “</w:t>
            </w:r>
            <w:r w:rsidR="00A62C97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การเริ่มนับอายุของผู้สูงอายุ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="00A62C97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ให้เพิ่มมากกว่า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="00A62C97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และขยายเวลาในการ “เกษียณอายุ” จากการทำงาน (ทั้งภาครัฐและเอกชน) โดยอาจจำเป็นต้องแก้ไขกฎหมายบางฉบับ</w:t>
            </w:r>
          </w:p>
          <w:p w:rsidR="00F74F6D" w:rsidRPr="007304AA" w:rsidRDefault="00F74F6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พิจารณาขยายเวลารับสิทธิประโยชน์กองทุนประกันสังคมกรณีชราภาพ</w:t>
            </w:r>
            <w:r w:rsidR="0074205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ในภาคเอกชน จากเดิมกำหนดไว้เริ่มที่อายุ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ขยายเป็นเริ่มที่อายุ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เพื่อเปิดโอกาสให้ผู้ประกันตนมีระยะเวลาการทำงานในระบบเพิ่มมากขึ้น</w:t>
            </w:r>
          </w:p>
          <w:p w:rsidR="003F607D" w:rsidRPr="007304AA" w:rsidRDefault="00F74F6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62C97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นำเข้าแรงงานที่มีทักษะและแรงงานกึ่งทักษะจากประเทศเพื่อนบ้านและประเทศกำลังพัฒนาที่เป็นมิตรประเทศกับประเทศไทยอย่างเป็นระบบ</w:t>
            </w:r>
          </w:p>
        </w:tc>
      </w:tr>
      <w:tr w:rsidR="003F607D" w:rsidRPr="007304AA" w:rsidTr="00A62C97">
        <w:tc>
          <w:tcPr>
            <w:tcW w:w="2830" w:type="dxa"/>
          </w:tcPr>
          <w:p w:rsidR="00DA46FC" w:rsidRPr="007304AA" w:rsidRDefault="00DA46F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การเตรียมการ</w:t>
            </w:r>
          </w:p>
          <w:p w:rsidR="00DA46FC" w:rsidRPr="007304AA" w:rsidRDefault="00DA46F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ของสังคมไทยเพื่อรองรับ</w:t>
            </w:r>
          </w:p>
          <w:p w:rsidR="003F607D" w:rsidRPr="007304AA" w:rsidRDefault="00DA46F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คลื่นสึนามิผู้สูงอายุ</w:t>
            </w:r>
            <w:r w:rsidRPr="007304A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vertAlign w:val="superscript"/>
                <w:cs/>
              </w:rPr>
              <w:t>9</w:t>
            </w:r>
          </w:p>
        </w:tc>
        <w:tc>
          <w:tcPr>
            <w:tcW w:w="6764" w:type="dxa"/>
          </w:tcPr>
          <w:p w:rsidR="00E74918" w:rsidRPr="007304AA" w:rsidRDefault="00E7491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หนุนเสริมและ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พัฒนาทักษะของประชากรทุกกลุ่มวัย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โดยเฉพาะทักษะของประชากรวัยแรงงาน วัยก่อนสูงอายุ และกลุ่มประชากรสูงอายุ ภายใต้แนวคิดการเรียนรู้ตลอดชีวิต</w:t>
            </w:r>
          </w:p>
          <w:p w:rsidR="00E74918" w:rsidRPr="007304AA" w:rsidRDefault="005B34E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อปท. ชุมชน ภาคธุรกิจเอกชนและสถานประกอบการ</w:t>
            </w:r>
            <w:r w:rsidR="00E749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ให้มีการ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="00E749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จ้างงานผู้สูงอายุในทุกพื้นที่</w:t>
            </w:r>
          </w:p>
          <w:p w:rsidR="00E74918" w:rsidRPr="007304AA" w:rsidRDefault="005B34E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749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สร้างแรงจูงใจการทำงานให้กับแรงงานสูงอายุ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ด้วยการออกแบบการทำงานที่ยืดหยุ่น เหมาะสมกับความต้องการและเงื่อนไขตามวัยของแรงงานและ</w:t>
            </w:r>
            <w:r w:rsidR="00E749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ขยายสิทธิประโยชน์ให้กับนายจ้างที่จ้างงานผู้สูงอายุ</w:t>
            </w:r>
          </w:p>
          <w:p w:rsidR="003F607D" w:rsidRPr="007304AA" w:rsidRDefault="005B34E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พัฒนาการใช้เทคโนโลยีที่เพิ่มประสิทธิภาพการทำงานของประชากร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วัยแรงงานและกลุ่มผู้สูงอายุ</w:t>
            </w:r>
          </w:p>
        </w:tc>
      </w:tr>
      <w:tr w:rsidR="003F607D" w:rsidRPr="007304AA" w:rsidTr="00A62C97">
        <w:tc>
          <w:tcPr>
            <w:tcW w:w="2830" w:type="dxa"/>
          </w:tcPr>
          <w:p w:rsidR="003F607D" w:rsidRPr="007304AA" w:rsidRDefault="00DA46F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การลดผลกระทบจากการแพร่ระบาดของโควิด-19 สำหรับผู้สูงอายุ</w:t>
            </w:r>
          </w:p>
        </w:tc>
        <w:tc>
          <w:tcPr>
            <w:tcW w:w="6764" w:type="dxa"/>
          </w:tcPr>
          <w:p w:rsidR="0043661F" w:rsidRPr="007304AA" w:rsidRDefault="00DC5B10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เร่งรัดการให้ข้อมูลและความรู้ที่ถูกต้องกับผู้สูงอายุและญาติผู้ดูแล โดยเฉพาะข้อมูลเกี่ยวกับประโยชน์และ/หรือผลข้างเคียงที่อาจเกิดขึ้นจากการได้รับวัคซีนโควิด-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  <w:p w:rsidR="0043661F" w:rsidRPr="007304AA" w:rsidRDefault="00DC5B10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661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ควรมีระบบการจัดการข่าวปลอมในเรื่องโควิด-</w:t>
            </w:r>
            <w:r w:rsidR="003D3C0D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43661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และการฉีดวัคซีนในสื่อสังคมออนไลน์</w:t>
            </w:r>
          </w:p>
          <w:p w:rsidR="0043661F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661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พัฒนาระบบการส่งยาทางไปรษณีย์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การรับยาและเวชภัณฑ์สำหรับโรค</w:t>
            </w:r>
            <w:r w:rsidR="0074205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ไม่ติดต่อเรื้อรังที่ร้านขายยา และ รพ.สต./สำนักงานพัฒนาเร่งรัดชนบทรวมทั้งระบบการรักษาทางไกลให้มีความต่อเนื่อง ครอบคลุมผู้สูงอายุที่อยู่ในทุกสิทธิระบบประกันสุขภาพ</w:t>
            </w:r>
          </w:p>
          <w:p w:rsidR="0043661F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661F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พิจารณาเพิ่มกำลังคน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พัฒนาขีดความสามารถและสมรรถนะของอาสาสมัคร</w:t>
            </w:r>
          </w:p>
          <w:p w:rsidR="0043661F" w:rsidRPr="007304AA" w:rsidRDefault="0043661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และนักบริบาลชุมชนที่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ให้บริการในระบบการดูแลระยะยาว</w:t>
            </w:r>
          </w:p>
          <w:p w:rsidR="003F607D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รัฐวิสาหกิจชุมชนและกลุ่มธุรกิจไม่แสวงผลกำไรเข้ามาช่วยเหลือภาครัฐและชุมชนในการให้บริการดูแลผู้สูงอายุที่อยู่ในภาวะพึ่งพิง (ติดบ้าน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43661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ติดเตียง) โดยมีค่าตอบแทน</w:t>
            </w:r>
          </w:p>
        </w:tc>
      </w:tr>
      <w:tr w:rsidR="00DA46FC" w:rsidRPr="007304AA" w:rsidTr="00A62C97">
        <w:tc>
          <w:tcPr>
            <w:tcW w:w="2830" w:type="dxa"/>
          </w:tcPr>
          <w:p w:rsidR="00DA46FC" w:rsidRPr="007304AA" w:rsidRDefault="00DA46F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การสนับสนุนให้ผู้สูงอายุอยู่ในถิ่นที่อยู่ที่โดยจัดให้มีบริการที่ช่วยส่งเสริมศักยภาพการใช้ชีวิตอย่างเป็นอิสระและ                  มีคุณภาพชีวิตที่ดีของผู้สูงอายุ</w:t>
            </w:r>
          </w:p>
        </w:tc>
        <w:tc>
          <w:tcPr>
            <w:tcW w:w="6764" w:type="dxa"/>
          </w:tcPr>
          <w:p w:rsidR="00E74918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สนับสนุนแนวคิด “</w:t>
            </w:r>
            <w:r w:rsidR="00E7491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ให้ผู้สูงอายุคงอยู่ในถิ่นที่อยู่เดิม ในครอบครัว ชุมชนและสิ่งแวดล้อมที่ต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นคุ้นชิน”</w:t>
            </w:r>
          </w:p>
          <w:p w:rsidR="00E74918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 อปท. องค์กรสาธารณประโยชน์ สถานศึกษา ภาคธุรกิจเอกชนขนาดใหญ่ที่ต้องการสร้างสาธารณประโยชน์ให้ทำหน้าที่ปรับปรุงซ่อมแซมที่อยู่อาศัยและการจัดบริการในระดับชุมชนสำหรับผู้สูงอายุ</w:t>
            </w:r>
          </w:p>
          <w:p w:rsidR="00DA46FC" w:rsidRPr="007304AA" w:rsidRDefault="003D3C0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 อปท. และชุมชน ปรับปรุงสิ่งแวดล้อม และจัดบริการสาธารณะโดยเฉพาะการขนส่งสาธารณะที่เอื้อต่อการใช้ชีวิตนอกบ้านของผู้สูงอายุ</w:t>
            </w:r>
            <w:r w:rsidR="00C94CA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- </w:t>
            </w:r>
            <w:r w:rsidR="00E7491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มาตรฐานของที่อยู่อาศัยไม่ว่าจะดำเนินการโดยรัฐหรือเอกชนสำหรับผู้สูงอายุที่จำเป็นต้องไปอยู่ในที่อยู่อาศัยใหม่</w:t>
            </w:r>
          </w:p>
        </w:tc>
      </w:tr>
      <w:tr w:rsidR="00786005" w:rsidRPr="007304AA" w:rsidTr="00786005">
        <w:tc>
          <w:tcPr>
            <w:tcW w:w="2830" w:type="dxa"/>
          </w:tcPr>
          <w:p w:rsidR="00786005" w:rsidRPr="007304AA" w:rsidRDefault="006A270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การส่งเสริมให้ผู้สูงอายุ              มีหลักประกันรายได้ที่มั่นคงและยั่งยืน</w:t>
            </w:r>
          </w:p>
        </w:tc>
        <w:tc>
          <w:tcPr>
            <w:tcW w:w="6764" w:type="dxa"/>
          </w:tcPr>
          <w:p w:rsidR="00D738EB" w:rsidRPr="007304AA" w:rsidRDefault="00D738E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ส่งเ</w:t>
            </w:r>
            <w:r w:rsidR="00C94CA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สริมให้ประชาชนมีความรู้และวางแผ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นการออมเงินและใช้จ่ายอย่างประหยัดเพื่อเป็นเงินออมไว้ใช้จ่ายยามชราภาพ</w:t>
            </w:r>
          </w:p>
          <w:p w:rsidR="00D738EB" w:rsidRPr="007304AA" w:rsidRDefault="00D738E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ปรับแก้กฏหมายการออมแห่งชาติให้มีความยืดหยุ่น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และให้สมาชิก/แรงงานทุกระบบมีการออมอย่างต่อเนื่อง</w:t>
            </w:r>
          </w:p>
          <w:p w:rsidR="00786005" w:rsidRPr="007304AA" w:rsidRDefault="00D738E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มุ่งพัฒนา</w:t>
            </w:r>
            <w:r w:rsidR="00902E16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ระบบบำนาญให้ครอบคลุมผู้สูงอายุอย่างถ้วนหน้า รวมทั้งปรับปรุงระบบเบี้ยยังชีพให้เหมาะสมกับค่าครองชีพ/ภาวะเงินเฟ้อที่สูงขึ้น</w:t>
            </w:r>
          </w:p>
        </w:tc>
      </w:tr>
      <w:tr w:rsidR="00786005" w:rsidRPr="007304AA" w:rsidTr="00786005">
        <w:tc>
          <w:tcPr>
            <w:tcW w:w="2830" w:type="dxa"/>
          </w:tcPr>
          <w:p w:rsidR="00786005" w:rsidRPr="007304AA" w:rsidRDefault="006A2703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การสนับสนุนความเป็นธรรมทางดิจิทัลสำหรับ</w:t>
            </w:r>
            <w:r w:rsidR="00D738EB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สูงอายุ</w:t>
            </w:r>
          </w:p>
        </w:tc>
        <w:tc>
          <w:tcPr>
            <w:tcW w:w="6764" w:type="dxa"/>
          </w:tcPr>
          <w:p w:rsidR="00D738EB" w:rsidRPr="007304AA" w:rsidRDefault="001E6B73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738EB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จัดสวัสดิการพื้นฐานด้านเทคโนโลยีดิจิทัล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สำหรับสังคมสูงอายุ เช่น จัดให้มี</w:t>
            </w:r>
            <w:r w:rsidR="00E61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</w:rPr>
              <w:t xml:space="preserve">WiFi 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ฟรีครอบคลุมในทุกพื้นที่</w:t>
            </w:r>
          </w:p>
          <w:p w:rsidR="00D738EB" w:rsidRPr="007304AA" w:rsidRDefault="0023152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ุณภาพชีวิตและความมั่นคงของผู้สูงอายุด้วยเทคโนโลยีผ่านการพัฒนาระบบการดูแลสุขภาพผู้สูงอายุทางไกล </w:t>
            </w:r>
            <w:r w:rsidR="00D738EB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ศูนย์บ่มเพาะวิสาหกิจออนไลน์เพื่อสนับสนุนการสร้างอาชีพและเพิ่มรายได้ด้วยการทำธุรกิจทางออนไลน์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และการสร้างแพลตฟอร์มร้านค้าออนไลน์เพื่อเป็นช่องทางการตลาดให้แก่ผู้สูงอายุ</w:t>
            </w:r>
          </w:p>
          <w:p w:rsidR="00D738EB" w:rsidRPr="007304AA" w:rsidRDefault="002C114B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สร้างระบบส</w:t>
            </w:r>
            <w:r w:rsidR="008D39B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นับสนุนที่หนุนเสริมการใช้ดิจิทัล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เทคโนโลยีเพื่อการพัฒนาคุณภาพชีวิตของผู้สูงอายุและประชากรทุกกลุ่มวัย โดยอาจใช้กลไกอาสาสมัครในการช่วยเหลือเกื้อกูลให้ผู้สูงอายุมีการเข้าถึงสิทธิต่าง ๆ</w:t>
            </w:r>
            <w:r w:rsidR="008D39B9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86005" w:rsidRPr="007304AA" w:rsidRDefault="008D39B9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738EB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เสริมทักษะด้านความรอบรู้เทคโนโลยีสารสนเทศของผู้สูงอายุ</w:t>
            </w:r>
          </w:p>
        </w:tc>
      </w:tr>
      <w:tr w:rsidR="00E86204" w:rsidRPr="007304AA" w:rsidTr="00260E7E">
        <w:tc>
          <w:tcPr>
            <w:tcW w:w="9594" w:type="dxa"/>
            <w:gridSpan w:val="2"/>
          </w:tcPr>
          <w:p w:rsidR="00E86204" w:rsidRPr="007304AA" w:rsidRDefault="008D51A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หน่วยงานที่เกี่ยวข้อง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กค. พม. กระทรวงการอุดมศึกษา วิทยาศาสตร์ วิจัยและนวัตกรรม (อว.) กระทรวงดิจิทัลเพื่อเศรษฐกิจและสังคม (ดศ.) กระทรวงพาณิชย์ (พณ.) กระทรวงมหาดไทย (มท.) รง. กระทรวงศึกษาธิการ (ศธ.) สธ. กทม. และหน่วยงานที่เกี่ยวข้อง</w:t>
            </w:r>
          </w:p>
        </w:tc>
      </w:tr>
    </w:tbl>
    <w:p w:rsidR="00231FE2" w:rsidRPr="007304AA" w:rsidRDefault="00231FE2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A21F0B" w:rsidRPr="007304AA" w:rsidRDefault="00A21F0B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 : *</w:t>
      </w:r>
      <w:r w:rsidRPr="007304AA">
        <w:rPr>
          <w:rFonts w:ascii="TH SarabunPSK" w:hAnsi="TH SarabunPSK" w:cs="TH SarabunPSK"/>
          <w:sz w:val="32"/>
          <w:szCs w:val="32"/>
          <w:cs/>
        </w:rPr>
        <w:t>องค์การสหประชาชาติ ให้นิยามว่า (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1)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ประเทศใดมีประชากรอายุ 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60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ปีขึ้นไป เป็นสัดส่วนเกินร้อยละ </w:t>
      </w:r>
      <w:r w:rsidR="00501BE2" w:rsidRPr="007304AA">
        <w:rPr>
          <w:rFonts w:ascii="TH SarabunPSK" w:hAnsi="TH SarabunPSK" w:cs="TH SarabunPSK"/>
          <w:sz w:val="32"/>
          <w:szCs w:val="32"/>
        </w:rPr>
        <w:t>10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ของประชากรทั้งหมด ถือว่าประเทศนั้นได้ก้าวสู่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สังคมสูงอายุ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 (2) ประเทศใดมีประช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ากรอายุ 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60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เพิ่มเป็นร้อยละ </w:t>
      </w:r>
      <w:r w:rsidR="00501BE2" w:rsidRPr="007304AA">
        <w:rPr>
          <w:rFonts w:ascii="TH SarabunPSK" w:hAnsi="TH SarabunPSK" w:cs="TH SarabunPSK"/>
          <w:sz w:val="32"/>
          <w:szCs w:val="32"/>
        </w:rPr>
        <w:t>20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 ของประช</w:t>
      </w:r>
      <w:r w:rsidRPr="007304AA">
        <w:rPr>
          <w:rFonts w:ascii="TH SarabunPSK" w:hAnsi="TH SarabunPSK" w:cs="TH SarabunPSK"/>
          <w:sz w:val="32"/>
          <w:szCs w:val="32"/>
          <w:cs/>
        </w:rPr>
        <w:t>ากรทั้งหมด ถือว่าประเทศนั้นเป็น</w:t>
      </w:r>
      <w:r w:rsidR="00501BE2" w:rsidRPr="007304AA">
        <w:rPr>
          <w:rFonts w:ascii="TH SarabunPSK" w:hAnsi="TH SarabunPSK" w:cs="TH SarabunPSK"/>
          <w:b/>
          <w:bCs/>
          <w:sz w:val="32"/>
          <w:szCs w:val="32"/>
          <w:cs/>
        </w:rPr>
        <w:t>สังคมสูงอายุอย่างสมบู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รณ์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 และ (3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ประเทศใดมีประชากรอายุ </w:t>
      </w:r>
      <w:r w:rsidR="00501BE2" w:rsidRPr="007304AA">
        <w:rPr>
          <w:rFonts w:ascii="TH SarabunPSK" w:hAnsi="TH SarabunPSK" w:cs="TH SarabunPSK"/>
          <w:sz w:val="32"/>
          <w:szCs w:val="32"/>
        </w:rPr>
        <w:t>60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ปีขึ้นไป มากกว่าร้อยละ </w:t>
      </w:r>
      <w:r w:rsidR="00501BE2" w:rsidRPr="007304AA">
        <w:rPr>
          <w:rFonts w:ascii="TH SarabunPSK" w:hAnsi="TH SarabunPSK" w:cs="TH SarabunPSK"/>
          <w:sz w:val="32"/>
          <w:szCs w:val="32"/>
        </w:rPr>
        <w:t xml:space="preserve">28 </w:t>
      </w:r>
      <w:r w:rsidRPr="007304AA">
        <w:rPr>
          <w:rFonts w:ascii="TH SarabunPSK" w:hAnsi="TH SarabunPSK" w:cs="TH SarabunPSK"/>
          <w:sz w:val="32"/>
          <w:szCs w:val="32"/>
          <w:cs/>
        </w:rPr>
        <w:t>ของประชากรทั้งหมด ถือว่าประเทศนั้นเป็น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สังคมสูงอายุระดับสุดยอด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โดยไทย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 xml:space="preserve">ได้นิยามคำว่า </w:t>
      </w:r>
      <w:r w:rsidR="00501BE2" w:rsidRPr="007304AA">
        <w:rPr>
          <w:rFonts w:ascii="TH SarabunPSK" w:hAnsi="TH SarabunPSK" w:cs="TH SarabunPSK"/>
          <w:b/>
          <w:bCs/>
          <w:sz w:val="32"/>
          <w:szCs w:val="32"/>
          <w:cs/>
        </w:rPr>
        <w:t>“ผู้สูงอายุ”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ไว้ในพระราชบัญญัติผู้สูงอายุ พ.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2546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และที่แก้ไข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เพิ่มเติมว่า “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ผู้ที่มีอายุ </w:t>
      </w:r>
      <w:r w:rsidR="00501BE2" w:rsidRPr="007304AA">
        <w:rPr>
          <w:rFonts w:ascii="TH SarabunPSK" w:hAnsi="TH SarabunPSK" w:cs="TH SarabunPSK"/>
          <w:sz w:val="32"/>
          <w:szCs w:val="32"/>
          <w:cs/>
        </w:rPr>
        <w:t>60 ปีขึ้นไป”</w:t>
      </w:r>
    </w:p>
    <w:p w:rsidR="00501BE2" w:rsidRPr="007304AA" w:rsidRDefault="00501BE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>______________</w:t>
      </w:r>
    </w:p>
    <w:p w:rsidR="00A21F0B" w:rsidRPr="007304AA" w:rsidRDefault="000E10B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b/>
          <w:bCs/>
          <w:spacing w:val="-8"/>
          <w:sz w:val="28"/>
          <w:vertAlign w:val="superscript"/>
          <w:cs/>
        </w:rPr>
        <w:t>1</w:t>
      </w:r>
      <w:r w:rsidR="00A21F0B" w:rsidRPr="007304AA">
        <w:rPr>
          <w:rFonts w:ascii="TH SarabunPSK" w:hAnsi="TH SarabunPSK" w:cs="TH SarabunPSK"/>
          <w:sz w:val="28"/>
          <w:cs/>
        </w:rPr>
        <w:t xml:space="preserve">กรมกิจการผู้สูงอายุ ในฐานะฝ่ายเลขานุการ กผส. ได้แจ้งเวียนให้ กผส. พิจารณารายงานฯ (ตามหนังสือ กผส. </w:t>
      </w:r>
      <w:r w:rsidR="00E6140C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A21F0B" w:rsidRPr="007304AA">
        <w:rPr>
          <w:rFonts w:ascii="TH SarabunPSK" w:hAnsi="TH SarabunPSK" w:cs="TH SarabunPSK"/>
          <w:sz w:val="28"/>
          <w:cs/>
        </w:rPr>
        <w:t xml:space="preserve">ที่ </w:t>
      </w:r>
      <w:r w:rsidRPr="007304AA">
        <w:rPr>
          <w:rFonts w:ascii="TH SarabunPSK" w:hAnsi="TH SarabunPSK" w:cs="TH SarabunPSK"/>
          <w:sz w:val="28"/>
          <w:cs/>
        </w:rPr>
        <w:t>0402/ว 8554 ล</w:t>
      </w:r>
      <w:r w:rsidR="00A21F0B" w:rsidRPr="007304AA">
        <w:rPr>
          <w:rFonts w:ascii="TH SarabunPSK" w:hAnsi="TH SarabunPSK" w:cs="TH SarabunPSK"/>
          <w:sz w:val="28"/>
          <w:cs/>
        </w:rPr>
        <w:t xml:space="preserve">งวันที่ </w:t>
      </w:r>
      <w:r w:rsidRPr="007304AA">
        <w:rPr>
          <w:rFonts w:ascii="TH SarabunPSK" w:hAnsi="TH SarabunPSK" w:cs="TH SarabunPSK"/>
          <w:sz w:val="28"/>
          <w:cs/>
        </w:rPr>
        <w:t>26</w:t>
      </w:r>
      <w:r w:rsidR="00A21F0B" w:rsidRPr="007304AA">
        <w:rPr>
          <w:rFonts w:ascii="TH SarabunPSK" w:hAnsi="TH SarabunPSK" w:cs="TH SarabunPSK"/>
          <w:sz w:val="28"/>
          <w:cs/>
        </w:rPr>
        <w:t xml:space="preserve"> สิงหาคม </w:t>
      </w:r>
      <w:r w:rsidRPr="007304AA">
        <w:rPr>
          <w:rFonts w:ascii="TH SarabunPSK" w:hAnsi="TH SarabunPSK" w:cs="TH SarabunPSK"/>
          <w:sz w:val="28"/>
          <w:cs/>
        </w:rPr>
        <w:t>2565</w:t>
      </w:r>
      <w:r w:rsidR="00A21F0B" w:rsidRPr="007304AA">
        <w:rPr>
          <w:rFonts w:ascii="TH SarabunPSK" w:hAnsi="TH SarabunPSK" w:cs="TH SarabunPSK"/>
          <w:sz w:val="28"/>
          <w:cs/>
        </w:rPr>
        <w:t>) ซึ่ง กผส. ได้ให้ความเห็นชอบรายงานฯ แล้ว</w:t>
      </w:r>
    </w:p>
    <w:p w:rsidR="00661F26" w:rsidRPr="007304AA" w:rsidRDefault="00661F2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b/>
          <w:bCs/>
          <w:spacing w:val="-8"/>
          <w:sz w:val="28"/>
          <w:vertAlign w:val="superscript"/>
          <w:cs/>
        </w:rPr>
        <w:t>2</w:t>
      </w:r>
      <w:r w:rsidRPr="007304AA">
        <w:rPr>
          <w:rFonts w:ascii="TH SarabunPSK" w:hAnsi="TH SarabunPSK" w:cs="TH SarabunPSK"/>
          <w:sz w:val="28"/>
          <w:cs/>
        </w:rPr>
        <w:t>ข้อมูลสะสมโดยกรมควบคุมโรค กระทรวงสาธารณสุข (สธ.) ตั้งแต่วันที่ 28 กุมภาพันธ์-31 ธันวาคม 2564</w:t>
      </w:r>
    </w:p>
    <w:p w:rsidR="00661F26" w:rsidRPr="007304AA" w:rsidRDefault="00661F2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3</w:t>
      </w:r>
      <w:r w:rsidRPr="007304AA">
        <w:rPr>
          <w:rFonts w:ascii="TH SarabunPSK" w:hAnsi="TH SarabunPSK" w:cs="TH SarabunPSK"/>
          <w:sz w:val="28"/>
          <w:cs/>
        </w:rPr>
        <w:t>ข้อมูลการสำรวจความคิดเห็นของประชาชนเกี่ยวกับมาตรการช่วยเหลือเยียวยาของภาครัฐจากสถานการณ์โควิด-19</w:t>
      </w:r>
      <w:r w:rsidR="00E6140C">
        <w:rPr>
          <w:rFonts w:ascii="TH SarabunPSK" w:hAnsi="TH SarabunPSK" w:cs="TH SarabunPSK" w:hint="cs"/>
          <w:sz w:val="28"/>
          <w:cs/>
        </w:rPr>
        <w:t xml:space="preserve"> </w:t>
      </w:r>
      <w:r w:rsidRPr="007304AA">
        <w:rPr>
          <w:rFonts w:ascii="TH SarabunPSK" w:hAnsi="TH SarabunPSK" w:cs="TH SarabunPSK"/>
          <w:sz w:val="28"/>
          <w:cs/>
        </w:rPr>
        <w:t>พ.ศ. 2564 โดยสำนักงานสถิติแห่งชาติ (สสช.)</w:t>
      </w:r>
    </w:p>
    <w:p w:rsidR="008E4E8B" w:rsidRPr="007304AA" w:rsidRDefault="008E4E8B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lastRenderedPageBreak/>
        <w:t>4</w:t>
      </w:r>
      <w:r w:rsidRPr="007304AA">
        <w:rPr>
          <w:rFonts w:ascii="TH SarabunPSK" w:hAnsi="TH SarabunPSK" w:cs="TH SarabunPSK"/>
          <w:sz w:val="28"/>
          <w:cs/>
        </w:rPr>
        <w:t>ข้อมูลการสำรวจความคิดเห็นของประชาชน โดย สสช.</w:t>
      </w:r>
    </w:p>
    <w:p w:rsidR="008E4E8B" w:rsidRPr="007304AA" w:rsidRDefault="008E4E8B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5</w:t>
      </w:r>
      <w:r w:rsidRPr="007304AA">
        <w:rPr>
          <w:rFonts w:ascii="TH SarabunPSK" w:hAnsi="TH SarabunPSK" w:cs="TH SarabunPSK"/>
          <w:sz w:val="28"/>
          <w:cs/>
        </w:rPr>
        <w:t>การแบ่งแยกทางดิจิทัล (</w:t>
      </w:r>
      <w:r w:rsidRPr="007304AA">
        <w:rPr>
          <w:rFonts w:ascii="TH SarabunPSK" w:hAnsi="TH SarabunPSK" w:cs="TH SarabunPSK"/>
          <w:sz w:val="28"/>
        </w:rPr>
        <w:t>digital divide</w:t>
      </w:r>
      <w:r w:rsidRPr="007304AA">
        <w:rPr>
          <w:rFonts w:ascii="TH SarabunPSK" w:hAnsi="TH SarabunPSK" w:cs="TH SarabunPSK"/>
          <w:sz w:val="28"/>
          <w:cs/>
        </w:rPr>
        <w:t>) คือ ความเหลื่อมล้ำในการเข้าถึงสารสนเทศและความรู้ ซึ่งเกิดจากการขาดความสนใจ หรือความกลัวในเทคโนโลยีใหม่</w:t>
      </w:r>
      <w:r w:rsidR="00C94CA9" w:rsidRPr="007304AA">
        <w:rPr>
          <w:rFonts w:ascii="TH SarabunPSK" w:hAnsi="TH SarabunPSK" w:cs="TH SarabunPSK"/>
          <w:sz w:val="28"/>
          <w:cs/>
        </w:rPr>
        <w:t xml:space="preserve"> ๆ</w:t>
      </w:r>
      <w:r w:rsidRPr="007304AA">
        <w:rPr>
          <w:rFonts w:ascii="TH SarabunPSK" w:hAnsi="TH SarabunPSK" w:cs="TH SarabunPSK"/>
          <w:sz w:val="28"/>
          <w:cs/>
        </w:rPr>
        <w:t xml:space="preserve"> ที่ขัดขวางหรือกลายเป็นอุปสรรคไม่ให้ผู้ทดลองใช้ตั้งแต่แรก การขาดทักษะดิจิทัล การขาดโอกาสในการเข้าถึงเทคโนโลยี รวมถึงความแตกต่างของลักษณะประชากร เช่น รายได้และระดับการศึกษา</w:t>
      </w:r>
    </w:p>
    <w:p w:rsidR="00A4338A" w:rsidRPr="007304AA" w:rsidRDefault="00A4338A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6</w:t>
      </w:r>
      <w:r w:rsidRPr="007304AA">
        <w:rPr>
          <w:rFonts w:ascii="TH SarabunPSK" w:hAnsi="TH SarabunPSK" w:cs="TH SarabunPSK"/>
          <w:sz w:val="28"/>
          <w:cs/>
        </w:rPr>
        <w:t xml:space="preserve">อสบ. มีหน้าที่ช่วยองค์กรปกครองส่วนท้องถิ่นในการดูแลผู้สูงอายุที่ต้องการการดูแล (ภาวะพึ่งพิง) ซึ่งอยู่ภายใต้การกำกับดูแลของบุคลากรวิชาชีพด้านสุขภาพในพื้นที่นั้น </w:t>
      </w:r>
      <w:r w:rsidR="009259B0" w:rsidRPr="007304AA">
        <w:rPr>
          <w:rFonts w:ascii="TH SarabunPSK" w:hAnsi="TH SarabunPSK" w:cs="TH SarabunPSK"/>
          <w:sz w:val="28"/>
          <w:cs/>
        </w:rPr>
        <w:t>ๆ</w:t>
      </w:r>
      <w:r w:rsidRPr="007304AA">
        <w:rPr>
          <w:rFonts w:ascii="TH SarabunPSK" w:hAnsi="TH SarabunPSK" w:cs="TH SarabunPSK"/>
          <w:sz w:val="28"/>
          <w:cs/>
        </w:rPr>
        <w:t xml:space="preserve"> โดยดูแลกิจวัตรประจำวันของผู้สูงอายุ เช่น การอาบน้ำ การแต่งตัว การรับประทานอาหาร</w:t>
      </w:r>
      <w:r w:rsidR="009259B0" w:rsidRPr="007304AA">
        <w:rPr>
          <w:rFonts w:ascii="TH SarabunPSK" w:hAnsi="TH SarabunPSK" w:cs="TH SarabunPSK"/>
          <w:sz w:val="28"/>
          <w:cs/>
        </w:rPr>
        <w:t xml:space="preserve"> </w:t>
      </w:r>
      <w:r w:rsidRPr="007304AA">
        <w:rPr>
          <w:rFonts w:ascii="TH SarabunPSK" w:hAnsi="TH SarabunPSK" w:cs="TH SarabunPSK"/>
          <w:sz w:val="28"/>
          <w:cs/>
        </w:rPr>
        <w:t>และการเคลื่อนย้ายอย่างพยุงเดิน</w:t>
      </w:r>
      <w:r w:rsidR="009259B0" w:rsidRPr="007304AA">
        <w:rPr>
          <w:rFonts w:ascii="TH SarabunPSK" w:hAnsi="TH SarabunPSK" w:cs="TH SarabunPSK"/>
          <w:sz w:val="28"/>
          <w:cs/>
        </w:rPr>
        <w:t xml:space="preserve">  ให้คำปรึกษาด้านสุขภาพเบื้องต้</w:t>
      </w:r>
      <w:r w:rsidRPr="007304AA">
        <w:rPr>
          <w:rFonts w:ascii="TH SarabunPSK" w:hAnsi="TH SarabunPSK" w:cs="TH SarabunPSK"/>
          <w:sz w:val="28"/>
          <w:cs/>
        </w:rPr>
        <w:t>นกับทางครอบครัวผู้สูงอายุ รวมถึงการประสานงานขอความช่วยเหลือกับหน่วยงานต่าง ๆ และประเมินปัญหาที่เกิดขึ้นในการดูแลผู้สูงอายุเพื่อให้ได้รับการช่วยเหลืออย่างถูกต้องทันท่วงที</w:t>
      </w:r>
    </w:p>
    <w:p w:rsidR="00A4338A" w:rsidRPr="007304AA" w:rsidRDefault="009259B0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7</w:t>
      </w:r>
      <w:r w:rsidRPr="007304AA">
        <w:rPr>
          <w:rFonts w:ascii="TH SarabunPSK" w:hAnsi="TH SarabunPSK" w:cs="TH SarabunPSK"/>
          <w:sz w:val="28"/>
          <w:cs/>
        </w:rPr>
        <w:t xml:space="preserve">ผลการประเมินพบว่า </w:t>
      </w:r>
      <w:r w:rsidR="00A4338A" w:rsidRPr="007304AA">
        <w:rPr>
          <w:rFonts w:ascii="TH SarabunPSK" w:hAnsi="TH SarabunPSK" w:cs="TH SarabunPSK"/>
          <w:sz w:val="28"/>
          <w:cs/>
        </w:rPr>
        <w:t>มีผู้สูงอายุติ</w:t>
      </w:r>
      <w:r w:rsidRPr="007304AA">
        <w:rPr>
          <w:rFonts w:ascii="TH SarabunPSK" w:hAnsi="TH SarabunPSK" w:cs="TH SarabunPSK"/>
          <w:sz w:val="28"/>
          <w:cs/>
        </w:rPr>
        <w:t>ด</w:t>
      </w:r>
      <w:r w:rsidR="00A4338A" w:rsidRPr="007304AA">
        <w:rPr>
          <w:rFonts w:ascii="TH SarabunPSK" w:hAnsi="TH SarabunPSK" w:cs="TH SarabunPSK"/>
          <w:sz w:val="28"/>
          <w:cs/>
        </w:rPr>
        <w:t xml:space="preserve">สังคม จำนวน </w:t>
      </w:r>
      <w:r w:rsidRPr="007304AA">
        <w:rPr>
          <w:rFonts w:ascii="TH SarabunPSK" w:hAnsi="TH SarabunPSK" w:cs="TH SarabunPSK"/>
          <w:sz w:val="28"/>
          <w:cs/>
        </w:rPr>
        <w:t>7.4</w:t>
      </w:r>
      <w:r w:rsidR="00A4338A" w:rsidRPr="007304AA">
        <w:rPr>
          <w:rFonts w:ascii="TH SarabunPSK" w:hAnsi="TH SarabunPSK" w:cs="TH SarabunPSK"/>
          <w:sz w:val="28"/>
          <w:cs/>
        </w:rPr>
        <w:t xml:space="preserve"> ล้านคน ผู้สูงอายุติดบ้าน จำนวน </w:t>
      </w:r>
      <w:r w:rsidRPr="007304AA">
        <w:rPr>
          <w:rFonts w:ascii="TH SarabunPSK" w:hAnsi="TH SarabunPSK" w:cs="TH SarabunPSK"/>
          <w:sz w:val="28"/>
          <w:cs/>
        </w:rPr>
        <w:t>207</w:t>
      </w:r>
      <w:r w:rsidR="00A4338A" w:rsidRPr="007304AA">
        <w:rPr>
          <w:rFonts w:ascii="TH SarabunPSK" w:hAnsi="TH SarabunPSK" w:cs="TH SarabunPSK"/>
          <w:sz w:val="28"/>
        </w:rPr>
        <w:t>,</w:t>
      </w:r>
      <w:r w:rsidRPr="007304AA">
        <w:rPr>
          <w:rFonts w:ascii="TH SarabunPSK" w:hAnsi="TH SarabunPSK" w:cs="TH SarabunPSK"/>
          <w:sz w:val="28"/>
          <w:cs/>
        </w:rPr>
        <w:t>024 คน และผู้สูงอายุติด</w:t>
      </w:r>
      <w:r w:rsidR="00A4338A" w:rsidRPr="007304AA">
        <w:rPr>
          <w:rFonts w:ascii="TH SarabunPSK" w:hAnsi="TH SarabunPSK" w:cs="TH SarabunPSK"/>
          <w:sz w:val="28"/>
          <w:cs/>
        </w:rPr>
        <w:t>เตียง</w:t>
      </w:r>
      <w:r w:rsidRPr="007304AA">
        <w:rPr>
          <w:rFonts w:ascii="TH SarabunPSK" w:hAnsi="TH SarabunPSK" w:cs="TH SarabunPSK"/>
          <w:sz w:val="28"/>
          <w:cs/>
        </w:rPr>
        <w:t xml:space="preserve"> </w:t>
      </w:r>
      <w:r w:rsidR="00A4338A" w:rsidRPr="007304AA">
        <w:rPr>
          <w:rFonts w:ascii="TH SarabunPSK" w:hAnsi="TH SarabunPSK" w:cs="TH SarabunPSK"/>
          <w:sz w:val="28"/>
          <w:cs/>
        </w:rPr>
        <w:t xml:space="preserve">จำนวน </w:t>
      </w:r>
      <w:r w:rsidRPr="007304AA">
        <w:rPr>
          <w:rFonts w:ascii="TH SarabunPSK" w:hAnsi="TH SarabunPSK" w:cs="TH SarabunPSK"/>
          <w:sz w:val="28"/>
        </w:rPr>
        <w:t>46</w:t>
      </w:r>
      <w:r w:rsidR="00A4338A" w:rsidRPr="007304AA">
        <w:rPr>
          <w:rFonts w:ascii="TH SarabunPSK" w:hAnsi="TH SarabunPSK" w:cs="TH SarabunPSK"/>
          <w:sz w:val="28"/>
        </w:rPr>
        <w:t>,</w:t>
      </w:r>
      <w:r w:rsidRPr="007304AA">
        <w:rPr>
          <w:rFonts w:ascii="TH SarabunPSK" w:hAnsi="TH SarabunPSK" w:cs="TH SarabunPSK"/>
          <w:sz w:val="28"/>
        </w:rPr>
        <w:t>779</w:t>
      </w:r>
      <w:r w:rsidR="00A4338A" w:rsidRPr="007304AA">
        <w:rPr>
          <w:rFonts w:ascii="TH SarabunPSK" w:hAnsi="TH SarabunPSK" w:cs="TH SarabunPSK"/>
          <w:sz w:val="28"/>
          <w:cs/>
        </w:rPr>
        <w:t xml:space="preserve"> คน</w:t>
      </w:r>
    </w:p>
    <w:p w:rsidR="000830B8" w:rsidRPr="007304AA" w:rsidRDefault="000830B8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7304AA">
        <w:rPr>
          <w:rFonts w:ascii="TH SarabunPSK" w:hAnsi="TH SarabunPSK" w:cs="TH SarabunPSK"/>
          <w:b/>
          <w:bCs/>
          <w:spacing w:val="-8"/>
          <w:sz w:val="28"/>
          <w:vertAlign w:val="superscript"/>
          <w:cs/>
        </w:rPr>
        <w:t>8</w:t>
      </w:r>
      <w:r w:rsidRPr="007304AA">
        <w:rPr>
          <w:rFonts w:ascii="TH SarabunPSK" w:hAnsi="TH SarabunPSK" w:cs="TH SarabunPSK"/>
          <w:sz w:val="28"/>
          <w:cs/>
        </w:rPr>
        <w:t>ภาวะพฤฒิพลัง (</w:t>
      </w:r>
      <w:r w:rsidRPr="007304AA">
        <w:rPr>
          <w:rFonts w:ascii="TH SarabunPSK" w:hAnsi="TH SarabunPSK" w:cs="TH SarabunPSK"/>
          <w:sz w:val="28"/>
        </w:rPr>
        <w:t>Active Aging</w:t>
      </w:r>
      <w:r w:rsidRPr="007304AA">
        <w:rPr>
          <w:rFonts w:ascii="TH SarabunPSK" w:hAnsi="TH SarabunPSK" w:cs="TH SarabunPSK"/>
          <w:sz w:val="28"/>
          <w:cs/>
        </w:rPr>
        <w:t xml:space="preserve">) คือ การกระทำตามกระบวนการที่นำไปสู่การมีสุขภาพที่ดี การมีส่วนร่วมในสังคม และการมีหลักประกันที่มั่นคงในการที่จะเสริมสร้างชีวิตเมื่อสูงวัย </w:t>
      </w:r>
      <w:r w:rsidR="001B56EB" w:rsidRPr="007304AA">
        <w:rPr>
          <w:rFonts w:ascii="TH SarabunPSK" w:hAnsi="TH SarabunPSK" w:cs="TH SarabunPSK"/>
          <w:sz w:val="28"/>
          <w:cs/>
        </w:rPr>
        <w:t>เช่น</w:t>
      </w:r>
      <w:r w:rsidR="00C94CA9" w:rsidRPr="007304AA">
        <w:rPr>
          <w:rFonts w:ascii="TH SarabunPSK" w:hAnsi="TH SarabunPSK" w:cs="TH SarabunPSK"/>
          <w:sz w:val="28"/>
          <w:cs/>
        </w:rPr>
        <w:t xml:space="preserve"> ผู้สูงวัยที่สามารถช่วยเหลือ สอน แนะนำผู้อื่นได้ รวมถึงถ่ายทอดข้อมูล</w:t>
      </w:r>
      <w:r w:rsidR="00CC1491">
        <w:rPr>
          <w:rFonts w:ascii="TH SarabunPSK" w:hAnsi="TH SarabunPSK" w:cs="TH SarabunPSK" w:hint="cs"/>
          <w:sz w:val="28"/>
          <w:cs/>
        </w:rPr>
        <w:t xml:space="preserve">              </w:t>
      </w:r>
      <w:r w:rsidR="00C94CA9" w:rsidRPr="007304AA">
        <w:rPr>
          <w:rFonts w:ascii="TH SarabunPSK" w:hAnsi="TH SarabunPSK" w:cs="TH SarabunPSK"/>
          <w:sz w:val="28"/>
          <w:cs/>
        </w:rPr>
        <w:t>ต่าง ๆ  เพื่อเพิ่มคุณค่าทางสังคม</w:t>
      </w:r>
    </w:p>
    <w:p w:rsidR="005A5427" w:rsidRPr="007304AA" w:rsidRDefault="005A5427" w:rsidP="00CC0292">
      <w:pPr>
        <w:spacing w:after="0" w:line="320" w:lineRule="exact"/>
        <w:jc w:val="thaiDistribute"/>
        <w:rPr>
          <w:rFonts w:ascii="TH SarabunPSK" w:hAnsi="TH SarabunPSK" w:cs="TH SarabunPSK"/>
          <w:spacing w:val="-8"/>
          <w:sz w:val="28"/>
        </w:rPr>
      </w:pPr>
      <w:r w:rsidRPr="007304AA">
        <w:rPr>
          <w:rFonts w:ascii="TH SarabunPSK" w:hAnsi="TH SarabunPSK" w:cs="TH SarabunPSK"/>
          <w:b/>
          <w:bCs/>
          <w:spacing w:val="-8"/>
          <w:sz w:val="28"/>
          <w:vertAlign w:val="superscript"/>
          <w:cs/>
        </w:rPr>
        <w:t xml:space="preserve">9 </w:t>
      </w:r>
      <w:r w:rsidRPr="007304AA">
        <w:rPr>
          <w:rFonts w:ascii="TH SarabunPSK" w:hAnsi="TH SarabunPSK" w:cs="TH SarabunPSK"/>
          <w:spacing w:val="-8"/>
          <w:sz w:val="28"/>
          <w:cs/>
        </w:rPr>
        <w:t>คลื่นสึนามิผู้สูงอายุเกิดจากอัตราการเกิดน้อยและคนมีอายุยืนยาวขึ้น โดยประชากรที่เกิดปี 2506-2526 ในช่วง 20 ปีนั้น</w:t>
      </w:r>
    </w:p>
    <w:p w:rsidR="00A4338A" w:rsidRPr="007304AA" w:rsidRDefault="005A5427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pacing w:val="-8"/>
          <w:sz w:val="28"/>
          <w:cs/>
        </w:rPr>
        <w:t>อัตราการเกิดของประชากรมากกว่า 1 ล้านคนต่อปี ซึ่งคนจำนวนเหล่านี้กำลังจะกลายเป็นผู้สูงอายุที่กำลังจะเข้ามาในโครงสร้างอายุประชากรไทย ซึ่งเป็นสาเหตุทำให้การสูงวัยในไทยเกิดขึ้นอย่างรวดเร็ว</w:t>
      </w:r>
    </w:p>
    <w:p w:rsidR="008E4E8B" w:rsidRPr="007304AA" w:rsidRDefault="008E4E8B" w:rsidP="00CC0292">
      <w:pPr>
        <w:spacing w:after="0" w:line="320" w:lineRule="exact"/>
        <w:rPr>
          <w:rFonts w:ascii="TH SarabunPSK" w:hAnsi="TH SarabunPSK" w:cs="TH SarabunPSK"/>
          <w:sz w:val="28"/>
        </w:rPr>
      </w:pPr>
    </w:p>
    <w:p w:rsidR="000511CF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</w:t>
      </w:r>
      <w:r w:rsidR="00B9485E" w:rsidRPr="007304AA">
        <w:rPr>
          <w:rFonts w:ascii="TH SarabunPSK" w:hAnsi="TH SarabunPSK" w:cs="TH SarabunPSK"/>
          <w:b/>
          <w:bCs/>
          <w:sz w:val="32"/>
          <w:szCs w:val="32"/>
          <w:cs/>
        </w:rPr>
        <w:t>อง รายงานผลการ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</w:t>
      </w:r>
      <w:r w:rsidR="00B9485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485E" w:rsidRPr="007304AA">
        <w:rPr>
          <w:rFonts w:ascii="TH SarabunPSK" w:hAnsi="TH SarabunPSK" w:cs="TH SarabunPSK"/>
          <w:sz w:val="32"/>
          <w:szCs w:val="32"/>
          <w:cs/>
        </w:rPr>
        <w:t>(</w:t>
      </w:r>
      <w:r w:rsidR="000511CF" w:rsidRPr="007304AA">
        <w:rPr>
          <w:rFonts w:ascii="TH SarabunPSK" w:hAnsi="TH SarabunPSK" w:cs="TH SarabunPSK"/>
          <w:sz w:val="32"/>
          <w:szCs w:val="32"/>
        </w:rPr>
        <w:t xml:space="preserve">Integrity 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</w:rPr>
        <w:t>and Transparency Assessment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</w:rPr>
        <w:t>ITA</w:t>
      </w:r>
      <w:r w:rsidR="000511CF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ประจำปีงบประมาณ พ.ศ. </w:t>
      </w:r>
      <w:r w:rsidR="00B9485E" w:rsidRPr="007304AA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:rsidR="007D7B83" w:rsidRPr="007304AA" w:rsidRDefault="007D7B8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 ดังนี้ </w:t>
      </w:r>
    </w:p>
    <w:p w:rsidR="007D7B83" w:rsidRPr="007304AA" w:rsidRDefault="007D7B8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รับทราบผลการประเมินคุณธรรมและความโปร่งใสในการดำเนินงานของหน่วยงานภาครัฐ ประจำปีงบประมาณ พ.ศ. </w:t>
      </w:r>
      <w:r w:rsidR="009E2E90" w:rsidRPr="007304AA">
        <w:rPr>
          <w:rFonts w:ascii="TH SarabunPSK" w:hAnsi="TH SarabunPSK" w:cs="TH SarabunPSK"/>
          <w:sz w:val="32"/>
          <w:szCs w:val="32"/>
          <w:cs/>
        </w:rPr>
        <w:t xml:space="preserve">2565 </w:t>
      </w:r>
    </w:p>
    <w:p w:rsidR="007D7B83" w:rsidRPr="007304AA" w:rsidRDefault="009E2E9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เห็นชอบข้อเสนอแนะของคณะกรรมการป้องกันและปราบปราม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แห่งชาติในการส่งเสริมและ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>สนับสนุนให้เกิดการพัฒนาและยกระดั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 xml:space="preserve">บคุณธรรมในการดำเนินงานและการเปิดเผยข้อมูลภาครัฐ ในปีงบประมาณ พ.ศ. </w:t>
      </w:r>
      <w:r w:rsidR="006A6F20" w:rsidRPr="007304AA">
        <w:rPr>
          <w:rFonts w:ascii="TH SarabunPSK" w:hAnsi="TH SarabunPSK" w:cs="TH SarabunPSK"/>
          <w:sz w:val="32"/>
          <w:szCs w:val="32"/>
        </w:rPr>
        <w:t xml:space="preserve">2565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ในระดับนโยบายและระดับปฏิบัติเพื่อให้หน่วยงานภาครัฐนำไปประกอบการพิจารณาปรับปรุง พัฒนา และยกระดับ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 xml:space="preserve">ตลอดจนเตรียมความพร้อมรับการประเมินคุณธรรมและความโปร่งใสในการดำเนินงานของหน่วยงานภาครัฐ ประจำปีงบประมาณ พ.ศ. </w:t>
      </w:r>
      <w:r w:rsidR="006A6F20" w:rsidRPr="007304AA">
        <w:rPr>
          <w:rFonts w:ascii="TH SarabunPSK" w:hAnsi="TH SarabunPSK" w:cs="TH SarabunPSK"/>
          <w:sz w:val="32"/>
          <w:szCs w:val="32"/>
        </w:rPr>
        <w:t xml:space="preserve">2566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โดยให้กระทรวงมหาดไทย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เป็นหน่วยงานหลักรับข้อเสนอแนะของค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>ณะกรรมการป้องกันและปราบปรามการทุ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จริตแห่งชาติ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ในระดับนโยบายเกี่ยวกับตัวชี้วัดบังคับของผู้ว่าราชการจังหวัด รองผู้ว่าราชการจังหวัด นายอำเภอ</w:t>
      </w:r>
      <w:r w:rsidR="006A6F20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B83" w:rsidRPr="007304AA">
        <w:rPr>
          <w:rFonts w:ascii="TH SarabunPSK" w:hAnsi="TH SarabunPSK" w:cs="TH SarabunPSK"/>
          <w:sz w:val="32"/>
          <w:szCs w:val="32"/>
          <w:cs/>
        </w:rPr>
        <w:t>และผู้ปฏิบัติงานที่เกี่ยวข้องไปพิจารณาร่วมกับสำนักงาน ก.พ. สำนักงาน ก.พ.ร. และสำนักงานคณะกรรมการป้องกันและปราบปรามการทุจริตแห่งชาติเพื่อให้ได้ข้อสรุปที่ชัดเจนก่อนดำเนินการต่อไป รวมทั้งขอให้สำนักงานคณะกรรมการป้องกันและปราบปรามการทุจริตแห่งชาติรับความเห็นของสำนักงาน ก.พ. และสำนักงาน ก.พ.ร. ไปพิจารณาด้วย</w:t>
      </w:r>
    </w:p>
    <w:p w:rsidR="009D4B25" w:rsidRPr="007304AA" w:rsidRDefault="009D4B2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. ให้ส่งความเห็นของกระทรวงมหาดไทย สำนักงาน กพ. และสำนักงาน กพร. </w:t>
      </w:r>
      <w:r w:rsidR="00361589" w:rsidRPr="007304AA">
        <w:rPr>
          <w:rFonts w:ascii="TH SarabunPSK" w:hAnsi="TH SarabunPSK" w:cs="TH SarabunPSK"/>
          <w:sz w:val="32"/>
          <w:szCs w:val="32"/>
          <w:cs/>
        </w:rPr>
        <w:t>ให้คณะกรรมการป้องกันและปราบปรามการทุจริตแห่งชาติต่อไป</w:t>
      </w:r>
    </w:p>
    <w:p w:rsidR="006A6F20" w:rsidRPr="007304AA" w:rsidRDefault="006A6F20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511CF" w:rsidRPr="007304AA" w:rsidRDefault="006A6F2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คณะกรรมการป้องกันและปราบปรามการทุจริตแห่งชาติ (คณะกรรมการ ป</w:t>
      </w:r>
      <w:r w:rsidR="00A538F2" w:rsidRPr="007304AA">
        <w:rPr>
          <w:rFonts w:ascii="TH SarabunPSK" w:hAnsi="TH SarabunPSK" w:cs="TH SarabunPSK"/>
          <w:sz w:val="32"/>
          <w:szCs w:val="32"/>
          <w:cs/>
        </w:rPr>
        <w:t xml:space="preserve">.ป.ช.) รายงานว่า                   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>ได้มอบหมายให้สำนักงานคณะกรรมการ</w:t>
      </w:r>
      <w:r w:rsidRPr="007304AA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DD53F0" w:rsidRPr="007304AA">
        <w:rPr>
          <w:rFonts w:ascii="TH SarabunPSK" w:hAnsi="TH SarabunPSK" w:cs="TH SarabunPSK"/>
          <w:sz w:val="32"/>
          <w:szCs w:val="32"/>
          <w:cs/>
        </w:rPr>
        <w:t>และปราบปรามการทุ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จริตแห่งชาติ (สำนักงาน ป.ป.ช.) ดำเนินการประเมิน </w:t>
      </w:r>
      <w:r w:rsidR="000511CF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DD53F0" w:rsidRPr="007304AA">
        <w:rPr>
          <w:rFonts w:ascii="TH SarabunPSK" w:hAnsi="TH SarabunPSK" w:cs="TH SarabunPSK"/>
          <w:sz w:val="32"/>
          <w:szCs w:val="32"/>
        </w:rPr>
        <w:t>2565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 และได้ประกาศผลการประเมินฯ ให้หน่วยงานภาครัฐที่เข้ารับการประเมินฯ</w:t>
      </w:r>
      <w:r w:rsidR="00DD53F0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และสาธารณชนได้รับทราบ รวมทั้งจัดทำรายงานผลการประเมินเสนอคณะกรรมการ ป.ป.ช. พิจารณาในการประชุมครั้งที่ </w:t>
      </w:r>
      <w:r w:rsidR="00DD53F0" w:rsidRPr="007304AA">
        <w:rPr>
          <w:rFonts w:ascii="TH SarabunPSK" w:hAnsi="TH SarabunPSK" w:cs="TH SarabunPSK"/>
          <w:sz w:val="32"/>
          <w:szCs w:val="32"/>
        </w:rPr>
        <w:t>133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>/</w:t>
      </w:r>
      <w:r w:rsidR="00DD53F0" w:rsidRPr="007304AA">
        <w:rPr>
          <w:rFonts w:ascii="TH SarabunPSK" w:hAnsi="TH SarabunPSK" w:cs="TH SarabunPSK"/>
          <w:sz w:val="32"/>
          <w:szCs w:val="32"/>
        </w:rPr>
        <w:t>2565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53F0" w:rsidRPr="007304AA">
        <w:rPr>
          <w:rFonts w:ascii="TH SarabunPSK" w:hAnsi="TH SarabunPSK" w:cs="TH SarabunPSK"/>
          <w:sz w:val="32"/>
          <w:szCs w:val="32"/>
        </w:rPr>
        <w:t>23</w:t>
      </w:r>
      <w:r w:rsidR="00DD53F0" w:rsidRPr="007304AA">
        <w:rPr>
          <w:rFonts w:ascii="TH SarabunPSK" w:hAnsi="TH SarabunPSK" w:cs="TH SarabunPSK"/>
          <w:sz w:val="32"/>
          <w:szCs w:val="32"/>
          <w:cs/>
        </w:rPr>
        <w:t xml:space="preserve"> พฤศ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จิกายน </w:t>
      </w:r>
      <w:r w:rsidR="00DD53F0" w:rsidRPr="007304AA">
        <w:rPr>
          <w:rFonts w:ascii="TH SarabunPSK" w:hAnsi="TH SarabunPSK" w:cs="TH SarabunPSK"/>
          <w:sz w:val="32"/>
          <w:szCs w:val="32"/>
          <w:cs/>
        </w:rPr>
        <w:t>2565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 xml:space="preserve"> แล้ว มีมติเห็นชอบให้เสนอรายงานผลการประเมิน </w:t>
      </w:r>
      <w:r w:rsidR="000511CF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0511CF" w:rsidRPr="007304AA">
        <w:rPr>
          <w:rFonts w:ascii="TH SarabunPSK" w:hAnsi="TH SarabunPSK" w:cs="TH SarabunPSK"/>
          <w:sz w:val="32"/>
          <w:szCs w:val="32"/>
          <w:cs/>
        </w:rPr>
        <w:t>ต่อคณะรัฐมนตรี สาระสำคัญสรุปได้ ดังนี้</w:t>
      </w:r>
    </w:p>
    <w:p w:rsidR="002E3C39" w:rsidRPr="007304AA" w:rsidRDefault="00E3730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260E7E" w:rsidRPr="007304AA">
        <w:rPr>
          <w:rFonts w:ascii="TH SarabunPSK" w:hAnsi="TH SarabunPSK" w:cs="TH SarabunPSK"/>
          <w:sz w:val="32"/>
          <w:szCs w:val="32"/>
          <w:cs/>
        </w:rPr>
        <w:t>ก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ารประเมิน </w:t>
      </w:r>
      <w:r w:rsidR="00260E7E" w:rsidRPr="007304AA">
        <w:rPr>
          <w:rFonts w:ascii="TH SarabunPSK" w:hAnsi="TH SarabunPSK" w:cs="TH SarabunPSK"/>
          <w:sz w:val="32"/>
          <w:szCs w:val="32"/>
        </w:rPr>
        <w:t>IT</w:t>
      </w:r>
      <w:r w:rsidRPr="007304AA">
        <w:rPr>
          <w:rFonts w:ascii="TH SarabunPSK" w:hAnsi="TH SarabunPSK" w:cs="TH SarabunPSK"/>
          <w:sz w:val="32"/>
          <w:szCs w:val="32"/>
        </w:rPr>
        <w:t xml:space="preserve">A </w:t>
      </w:r>
      <w:r w:rsidRPr="007304AA">
        <w:rPr>
          <w:rFonts w:ascii="TH SarabunPSK" w:hAnsi="TH SarabunPSK" w:cs="TH SarabunPSK"/>
          <w:sz w:val="32"/>
          <w:szCs w:val="32"/>
          <w:cs/>
        </w:rPr>
        <w:t>เป็นเครื่องมือหนึ่งของการยกระดับและพัฒนาหน่วยงา</w:t>
      </w:r>
      <w:r w:rsidR="00260E7E" w:rsidRPr="007304AA">
        <w:rPr>
          <w:rFonts w:ascii="TH SarabunPSK" w:hAnsi="TH SarabunPSK" w:cs="TH SarabunPSK"/>
          <w:sz w:val="32"/>
          <w:szCs w:val="32"/>
          <w:cs/>
        </w:rPr>
        <w:t>นภาครัฐ</w:t>
      </w:r>
      <w:r w:rsidR="002E3C39" w:rsidRPr="007304AA">
        <w:rPr>
          <w:rFonts w:ascii="TH SarabunPSK" w:hAnsi="TH SarabunPSK" w:cs="TH SarabunPSK"/>
          <w:sz w:val="32"/>
          <w:szCs w:val="32"/>
          <w:cs/>
        </w:rPr>
        <w:t>ตามแผนแม่บท</w:t>
      </w:r>
    </w:p>
    <w:p w:rsidR="007C7F61" w:rsidRPr="007304AA" w:rsidRDefault="007C7F6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>ภายใต้ยุทธศาสตร์ชาติ ประเด็นการต่อต้านการทุจริตและประพฤติมิชอบ (พ.ศ. 2561-2580) โดยในปี 2561-2565 ได้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กำหนดค่าเป้าหมายให้หน่วยงานภาครัฐที่เข้าร่วมการประเมินไม่น้อยกว่าร้อยละ 80 จะต้องมีคะแนน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85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คะแนนขึ้นไป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ซึ่งการประเมินฯ ถือเป็นมาตรการป้องกันการทุจริตเชิงรุกที่หน่วยงานภาครัฐทั่วประเทศจะต้อง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 ที่ผ่านมาพบว่า หลายหน่วยงานนำผลการประเมิน ไปเป็นกรอบในการพัฒนาและยกระดับการบริการจัดการเพื่อปรับปรุงประสิทธิภาพในการให้บริการและการอำนวยความสะดวกต่อประชาชนให้เข้าถึงการบริการสาธารณะได้อย่างมีประสิทธิภาพมากยิ่งขึ้น</w:t>
      </w:r>
    </w:p>
    <w:p w:rsidR="007C7F61" w:rsidRPr="007304AA" w:rsidRDefault="007C7F6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ในปีงบประมาณ พ.ศ. 2565  มีหน่วยงานภาครัฐที่เข้ารับการประเมิน จำนวน </w:t>
      </w:r>
      <w:r w:rsidR="005B6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303 หน่วยงานทั่วประเทศ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ครอบคลุมหน่วยงานภาครัฐทั้งฝ่ายนิติบัญญัติ บริหาร ตุลาการ องค์กรอิสระ และ อปท.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มีประชาชน</w:t>
      </w:r>
      <w:r w:rsidRPr="007304AA">
        <w:rPr>
          <w:rFonts w:ascii="TH SarabunPSK" w:hAnsi="TH SarabunPSK" w:cs="TH SarabunPSK"/>
          <w:sz w:val="32"/>
          <w:szCs w:val="32"/>
          <w:cs/>
        </w:rPr>
        <w:t>ที่เคยติดต่อรับบริการจากหน่วยงานภาครัฐ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และเจ้าหน้าที่ของหน่วยงานภาครัฐเข้ามามีส่วนร่วมในการประเมิน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1,300,132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="00E44FD2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ทั้งนี้ การประเมิน </w:t>
      </w:r>
      <w:r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 w:rsidR="00E44FD2" w:rsidRPr="007304AA">
        <w:rPr>
          <w:rFonts w:ascii="TH SarabunPSK" w:hAnsi="TH SarabunPSK" w:cs="TH SarabunPSK"/>
          <w:sz w:val="32"/>
          <w:szCs w:val="32"/>
        </w:rPr>
        <w:t>2565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ยังคงใช้หลักเกณฑ์ในการประเมินเช่นเดียวกับปีที่ผ่านมา โดยมีการจัดเก็บข้อมูลจาก </w:t>
      </w:r>
      <w:r w:rsidR="00E44FD2"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416"/>
        <w:gridCol w:w="3198"/>
      </w:tblGrid>
      <w:tr w:rsidR="004E7688" w:rsidRPr="007304AA" w:rsidTr="004E7688">
        <w:tc>
          <w:tcPr>
            <w:tcW w:w="1980" w:type="dxa"/>
          </w:tcPr>
          <w:p w:rsidR="004E7688" w:rsidRPr="007304AA" w:rsidRDefault="004E7688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4416" w:type="dxa"/>
          </w:tcPr>
          <w:p w:rsidR="004E7688" w:rsidRPr="007304AA" w:rsidRDefault="004E7688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8" w:type="dxa"/>
          </w:tcPr>
          <w:p w:rsidR="004E7688" w:rsidRPr="007304AA" w:rsidRDefault="004E7688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คะแนน/ระดับผลการประเมิน</w:t>
            </w:r>
          </w:p>
        </w:tc>
      </w:tr>
      <w:tr w:rsidR="004E7688" w:rsidRPr="007304AA" w:rsidTr="004E7688">
        <w:tc>
          <w:tcPr>
            <w:tcW w:w="1980" w:type="dxa"/>
          </w:tcPr>
          <w:p w:rsidR="004E7688" w:rsidRPr="007304AA" w:rsidRDefault="004E768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บุคลากรในหน่วยงานภาครัฐ (ผู้มีส่วนได้ส่วนเสียภายใน)</w:t>
            </w:r>
          </w:p>
        </w:tc>
        <w:tc>
          <w:tcPr>
            <w:tcW w:w="4416" w:type="dxa"/>
          </w:tcPr>
          <w:p w:rsidR="00E02382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1 การปฏิบัติหน้าที่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  การปฏิบัติงานโดยยึดหลักตามมาตรฐาน มีความโปร่งใสเป็นไปขั้นตอนและระยะเวลาที่กำหนดไว้อย่างเคร่งครัด</w:t>
            </w:r>
          </w:p>
          <w:p w:rsidR="00E02382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2 การใช้งบประมาณ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</w:t>
            </w:r>
          </w:p>
          <w:p w:rsidR="00E02382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การใช้จ่ายเงินงบประมาณของหน่วยงานอย่างคุ้มค่าตามวัตถุประสงค์</w:t>
            </w:r>
          </w:p>
          <w:p w:rsidR="00E02382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ตัวขี้วัดที่ 3 การใช้อำนาจ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เป็นการประเมินการใช้อำนาจของผู้บังคับบัญชาที่เป็นธรรมและไม่เลือกปฏิบัติ</w:t>
            </w:r>
          </w:p>
          <w:p w:rsidR="00E02382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363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การใช้ทรัพย์สินของราชการ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เป็นการประเมินพฤติกรรมของบุคลากรในการนำทรัพย์สินของราชการไปใช้</w:t>
            </w:r>
            <w:r w:rsidR="00F9524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การขอยืมทรัพย์สินของราชการ ซึ่งหน่วยงานจะต้องมีการจัดทำแนวปฏิบัติเกี่ยวกับการใช้ทรัพย์สินของราชการที่ถูกต้อง เพื่อให้บุคลากรนำไปปฏิบัติ</w:t>
            </w:r>
          </w:p>
          <w:p w:rsidR="004E7688" w:rsidRPr="007304AA" w:rsidRDefault="00E02382" w:rsidP="0036324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363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การแก้ไขปัญหาการทุจริต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เป็นการประเมินเกี่ยวกับการให้ความสำคัญของผู้บริหารสูงสุดในการต่อต้านการทุจริตอย่างจริงจัง และประสิทธิภาพการแก้ไขปัญหาการทุจริตของหน่วยงานที่จะต้องให้มีการทุจริตน้อยลงหรือไม่มีเลย</w:t>
            </w:r>
          </w:p>
        </w:tc>
        <w:tc>
          <w:tcPr>
            <w:tcW w:w="31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486"/>
            </w:tblGrid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95.00-100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AA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85.00-94.99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75.00-84.99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65.00-74.99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55.00-64.99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55.00-54.99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E</w:t>
                  </w:r>
                </w:p>
              </w:tc>
            </w:tr>
            <w:tr w:rsidR="004E7688" w:rsidRPr="007304AA" w:rsidTr="004E7688"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0-49.99</w:t>
                  </w:r>
                </w:p>
              </w:tc>
              <w:tc>
                <w:tcPr>
                  <w:tcW w:w="1486" w:type="dxa"/>
                </w:tcPr>
                <w:p w:rsidR="004E7688" w:rsidRPr="007304AA" w:rsidRDefault="004E7688" w:rsidP="00CC0292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04AA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</w:tbl>
          <w:p w:rsidR="004E7688" w:rsidRPr="007304AA" w:rsidRDefault="004E768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688" w:rsidRPr="007304AA" w:rsidTr="004E7688">
        <w:tc>
          <w:tcPr>
            <w:tcW w:w="1980" w:type="dxa"/>
          </w:tcPr>
          <w:p w:rsidR="004E7688" w:rsidRPr="007304AA" w:rsidRDefault="00E02382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ผู้รับบริการหรือผู้ติดต่อหน่วยงานภาครัฐ (ผู้มีส่วนได้ส่วนเสียภายนอก) </w:t>
            </w:r>
          </w:p>
        </w:tc>
        <w:tc>
          <w:tcPr>
            <w:tcW w:w="4416" w:type="dxa"/>
          </w:tcPr>
          <w:p w:rsidR="0012740E" w:rsidRPr="007304AA" w:rsidRDefault="001274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363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คุณภาพการดำเนินงาน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เกี่ยวกับการปฏิบัติหน้าที่ของเจ้าหน้าที่โดยคำนึงถึงประโยชน์ของประชาชนและส่วนรวมเป็นหลัก</w:t>
            </w:r>
            <w:r w:rsidR="00F9524F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ไม่มีการเลือกปฏิบัติ</w:t>
            </w:r>
          </w:p>
          <w:p w:rsidR="0012740E" w:rsidRPr="007304AA" w:rsidRDefault="001274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F27B5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ประสิทธิภาพการสื่อสาร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เป็นการประเมินเกี่ยวกับการเผยแพร่ข้อมูลของหน่วยงานในเรื่องต่าง ๆ</w:t>
            </w:r>
            <w:r w:rsidR="00F27B5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ต่อสาธารณชนผ่านช่องทางที่หลากหลาย และเข้าถึงได้ง่าย รวมทั้งจัดให้มีช่องทางรับความคิดเห็นของผู้รับบริการ ผู้มาติดต่อ หรือผู้มีส่วนได้ส่วนเสีย</w:t>
            </w:r>
          </w:p>
          <w:p w:rsidR="004E7688" w:rsidRPr="007304AA" w:rsidRDefault="001274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F27B5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การปรับปรุงระบบการทำงาน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เป็นการประเมินเกี่ยวกับการปรับปรุงและพัฒนากระบวนการทำงานของหน่วยงานให้ดียิ่งขึ้น เช่น การนำเทคโนโลยีมาใช้</w:t>
            </w:r>
          </w:p>
        </w:tc>
        <w:tc>
          <w:tcPr>
            <w:tcW w:w="3198" w:type="dxa"/>
          </w:tcPr>
          <w:p w:rsidR="004E7688" w:rsidRPr="007304AA" w:rsidRDefault="004E768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688" w:rsidRPr="007304AA" w:rsidTr="00F24390">
        <w:trPr>
          <w:trHeight w:val="3841"/>
        </w:trPr>
        <w:tc>
          <w:tcPr>
            <w:tcW w:w="1980" w:type="dxa"/>
          </w:tcPr>
          <w:p w:rsidR="004E7688" w:rsidRPr="007304AA" w:rsidRDefault="00F9524F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การเปิดเผยข้อมูลทางเว็</w:t>
            </w:r>
            <w:r w:rsidR="00E0238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บไซต์ของหน่วยงาน</w:t>
            </w:r>
          </w:p>
        </w:tc>
        <w:tc>
          <w:tcPr>
            <w:tcW w:w="4416" w:type="dxa"/>
          </w:tcPr>
          <w:p w:rsidR="0012740E" w:rsidRPr="007304AA" w:rsidRDefault="001274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F27B5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การเปิดเผยข้อมูล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เป็นการประเมินการเปิดเผยข้อมูลต่าง ๆ ของหน่วยงาน ได้แก่</w:t>
            </w:r>
            <w:r w:rsidR="00F27B5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 การบริหารงาน การบริหารเงินงบประมาณ</w:t>
            </w:r>
            <w:r w:rsidR="00F27B5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การบริหารและพัฒนาทรัพยากรบุคคล และการส่งเสริมความโปร่งใสในหน่วยงานบนเว็บไซต์ของหน่วยงานเพื่อให้สาธารณชนได้รับทราบ</w:t>
            </w:r>
          </w:p>
          <w:p w:rsidR="004E7688" w:rsidRPr="007304AA" w:rsidRDefault="001274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F27B58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การป้องกันการทุจริต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ะเมินการเผยแพร่ข้อมูลการดำเนินงานบนเว็บไซต์ของหน่วยงานให้สาธารณชนได้รับทราบเกี่ยวกับการป้องกันการทุจริต</w:t>
            </w:r>
          </w:p>
        </w:tc>
        <w:tc>
          <w:tcPr>
            <w:tcW w:w="3198" w:type="dxa"/>
          </w:tcPr>
          <w:p w:rsidR="004E7688" w:rsidRPr="007304AA" w:rsidRDefault="004E7688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3C39" w:rsidRPr="007304AA" w:rsidRDefault="002E3C3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740E" w:rsidRPr="007304AA" w:rsidRDefault="00D33C28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สรุปการประเมิน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2565 </w:t>
      </w:r>
    </w:p>
    <w:p w:rsidR="0012740E" w:rsidRPr="007304AA" w:rsidRDefault="00D33C28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ในภาพรวมระดับประเทศ มีคะแนนเฉลี่ยอยู่ที่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87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57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(อยู่ในระดับผลการประเมิน ระดับ </w:t>
      </w:r>
      <w:r w:rsidR="0012740E" w:rsidRPr="007304AA">
        <w:rPr>
          <w:rFonts w:ascii="TH SarabunPSK" w:hAnsi="TH SarabunPSK" w:cs="TH SarabunPSK"/>
          <w:sz w:val="32"/>
          <w:szCs w:val="32"/>
        </w:rPr>
        <w:t>A</w:t>
      </w:r>
      <w:r w:rsidR="00A50836" w:rsidRPr="007304AA">
        <w:rPr>
          <w:rFonts w:ascii="TH SarabunPSK" w:hAnsi="TH SarabunPSK" w:cs="TH SarabunPSK"/>
          <w:sz w:val="32"/>
          <w:szCs w:val="32"/>
          <w:cs/>
        </w:rPr>
        <w:t>)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สูงกว่าปีที่ผ่านมา </w:t>
      </w:r>
      <w:r w:rsidRPr="007304AA">
        <w:rPr>
          <w:rFonts w:ascii="TH SarabunPSK" w:hAnsi="TH SarabunPSK" w:cs="TH SarabunPSK"/>
          <w:sz w:val="32"/>
          <w:szCs w:val="32"/>
        </w:rPr>
        <w:t>6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32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มีจำนวนหน่วยงานภาครัฐที่มีผลการประเมิน </w:t>
      </w:r>
      <w:r w:rsidR="0012740E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ผ่านค่าเป้าหมายตามแผนแม่บทภายใต้ยุทธศาสตร์ชาติฯ จำนวน </w:t>
      </w:r>
      <w:r w:rsidRPr="007304AA">
        <w:rPr>
          <w:rFonts w:ascii="TH SarabunPSK" w:hAnsi="TH SarabunPSK" w:cs="TH SarabunPSK"/>
          <w:sz w:val="32"/>
          <w:szCs w:val="32"/>
        </w:rPr>
        <w:t>5,855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หน่วยงาน หรือคิดเป็นร้อยละ </w:t>
      </w:r>
      <w:r w:rsidRPr="007304AA">
        <w:rPr>
          <w:rFonts w:ascii="TH SarabunPSK" w:hAnsi="TH SarabunPSK" w:cs="TH SarabunPSK"/>
          <w:sz w:val="32"/>
          <w:szCs w:val="32"/>
        </w:rPr>
        <w:t>70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52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(จาก </w:t>
      </w:r>
      <w:r w:rsidRPr="007304AA">
        <w:rPr>
          <w:rFonts w:ascii="TH SarabunPSK" w:hAnsi="TH SarabunPSK" w:cs="TH SarabunPSK"/>
          <w:sz w:val="32"/>
          <w:szCs w:val="32"/>
        </w:rPr>
        <w:t>8,303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หน่วยงาน)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(สูงกว่าปีที่ผ่านมาร้อยละ </w:t>
      </w:r>
      <w:r w:rsidRPr="007304AA">
        <w:rPr>
          <w:rFonts w:ascii="TH SarabunPSK" w:hAnsi="TH SarabunPSK" w:cs="TH SarabunPSK"/>
          <w:sz w:val="32"/>
          <w:szCs w:val="32"/>
        </w:rPr>
        <w:t>20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57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) อย่างไรก็ตาม แม้ว่าผลการประเมินฯ ยังไม่บรรลุค่าเป้าหมายตามที่กำหนดไว้ (ร้อยละ </w:t>
      </w:r>
      <w:r w:rsidRPr="007304AA">
        <w:rPr>
          <w:rFonts w:ascii="TH SarabunPSK" w:hAnsi="TH SarabunPSK" w:cs="TH SarabunPSK"/>
          <w:sz w:val="32"/>
          <w:szCs w:val="32"/>
        </w:rPr>
        <w:t>80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>) แต่ผลการประเมินฯ สะท้อนให้เห็นถึงพัฒนาการของหน่วยงานภาครัฐจำนวนมากที่มีพัฒนาการเปลี่ยนแปลงชัดเจนขึ้น</w:t>
      </w:r>
    </w:p>
    <w:p w:rsidR="0012740E" w:rsidRPr="007304AA" w:rsidRDefault="00D33C28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b/>
          <w:bCs/>
          <w:sz w:val="32"/>
          <w:szCs w:val="32"/>
          <w:cs/>
        </w:rPr>
        <w:t>ตามตัวชี้วัด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พบว่า มีตัวชี้วัดที่มีค่าคะแนนผ่านตามเกณฑ์ที่กำหนดไว้ในแผนแม่บทภายใต้ยุทธศาสตร์ชาติฯ เพิ่มขึ้นเป็น </w:t>
      </w:r>
      <w:r w:rsidRPr="007304AA">
        <w:rPr>
          <w:rFonts w:ascii="TH SarabunPSK" w:hAnsi="TH SarabunPSK" w:cs="TH SarabunPSK"/>
          <w:sz w:val="32"/>
          <w:szCs w:val="32"/>
        </w:rPr>
        <w:t>9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ตัวชี้วัด จากทั้งหมด</w:t>
      </w:r>
      <w:r w:rsidR="00A50836" w:rsidRPr="007304AA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ตัวชี้วัด เมื่อเทียบกับปี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2564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แสดงให้เห็นว่าหน่วยงานภาครัฐ</w:t>
      </w:r>
      <w:r w:rsidR="00A50836" w:rsidRPr="007304AA">
        <w:rPr>
          <w:rFonts w:ascii="TH SarabunPSK" w:hAnsi="TH SarabunPSK" w:cs="TH SarabunPSK"/>
          <w:sz w:val="32"/>
          <w:szCs w:val="32"/>
          <w:cs/>
        </w:rPr>
        <w:t>มีพัฒนาการ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>อย่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า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งก้าวกระโดด เช่น ตัวชี้วัดที่ 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1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การปฏิบัติหน้าที่มีคะแนน </w:t>
      </w:r>
      <w:r w:rsidR="0012740E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94.45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เพิ่มขึ้นจากปีงบประมาณ พ.ศ. </w:t>
      </w:r>
      <w:r w:rsidR="00C5661B" w:rsidRPr="007304AA">
        <w:rPr>
          <w:rFonts w:ascii="TH SarabunPSK" w:hAnsi="TH SarabunPSK" w:cs="TH SarabunPSK"/>
          <w:sz w:val="32"/>
          <w:szCs w:val="32"/>
        </w:rPr>
        <w:t>2564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ที่มีคะแนน </w:t>
      </w:r>
      <w:r w:rsidR="0012740E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C5661B" w:rsidRPr="007304AA">
        <w:rPr>
          <w:rFonts w:ascii="TH SarabunPSK" w:hAnsi="TH SarabunPSK" w:cs="TH SarabunPSK"/>
          <w:sz w:val="32"/>
          <w:szCs w:val="32"/>
        </w:rPr>
        <w:t>92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C5661B" w:rsidRPr="007304AA">
        <w:rPr>
          <w:rFonts w:ascii="TH SarabunPSK" w:hAnsi="TH SarabunPSK" w:cs="TH SarabunPSK"/>
          <w:sz w:val="32"/>
          <w:szCs w:val="32"/>
        </w:rPr>
        <w:t>44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และตัวชี้วัดที่ </w:t>
      </w:r>
      <w:r w:rsidR="00C5661B" w:rsidRPr="007304AA">
        <w:rPr>
          <w:rFonts w:ascii="TH SarabunPSK" w:hAnsi="TH SarabunPSK" w:cs="TH SarabunPSK"/>
          <w:sz w:val="32"/>
          <w:szCs w:val="32"/>
        </w:rPr>
        <w:t>9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การเปิดเผยข้อมูลมีคะแนน </w:t>
      </w:r>
      <w:r w:rsidR="0012740E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C5661B" w:rsidRPr="007304AA">
        <w:rPr>
          <w:rFonts w:ascii="TH SarabunPSK" w:hAnsi="TH SarabunPSK" w:cs="TH SarabunPSK"/>
          <w:sz w:val="32"/>
          <w:szCs w:val="32"/>
        </w:rPr>
        <w:t>86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C5661B" w:rsidRPr="007304AA">
        <w:rPr>
          <w:rFonts w:ascii="TH SarabunPSK" w:hAnsi="TH SarabunPSK" w:cs="TH SarabunPSK"/>
          <w:sz w:val="32"/>
          <w:szCs w:val="32"/>
        </w:rPr>
        <w:t>70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เพิ่มขึ้นจากปีงบประมาณ พ.ศ. </w:t>
      </w:r>
      <w:r w:rsidR="00C5661B" w:rsidRPr="007304AA">
        <w:rPr>
          <w:rFonts w:ascii="TH SarabunPSK" w:hAnsi="TH SarabunPSK" w:cs="TH SarabunPSK"/>
          <w:sz w:val="32"/>
          <w:szCs w:val="32"/>
        </w:rPr>
        <w:t>2564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 ที่มีคะแนน </w:t>
      </w:r>
      <w:r w:rsidR="0012740E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12740E" w:rsidRPr="007304AA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C5661B" w:rsidRPr="007304AA">
        <w:rPr>
          <w:rFonts w:ascii="TH SarabunPSK" w:hAnsi="TH SarabunPSK" w:cs="TH SarabunPSK"/>
          <w:sz w:val="32"/>
          <w:szCs w:val="32"/>
        </w:rPr>
        <w:t>77</w:t>
      </w:r>
      <w:r w:rsidR="00C5661B"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C5661B" w:rsidRPr="007304AA">
        <w:rPr>
          <w:rFonts w:ascii="TH SarabunPSK" w:hAnsi="TH SarabunPSK" w:cs="TH SarabunPSK"/>
          <w:sz w:val="32"/>
          <w:szCs w:val="32"/>
        </w:rPr>
        <w:t xml:space="preserve">31  </w:t>
      </w:r>
    </w:p>
    <w:p w:rsidR="00C5661B" w:rsidRPr="007304AA" w:rsidRDefault="00C5661B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 xml:space="preserve">3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ตามประเภทหน่วยงาน แบ่งออกเป็น 17 ประเภท โดยมีหน่วยงานภาครัฐ 10 ประเภท ที่มีหน่วยงานภายในมากกว่าร้อยละ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ที่มีค่าคะแนน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ITA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ผ่านตามค่าเป้าหมายที่กำหนดไว้</w:t>
      </w:r>
      <w:r w:rsidRPr="007304AA">
        <w:rPr>
          <w:rFonts w:ascii="TH SarabunPSK" w:hAnsi="TH SarabunPSK" w:cs="TH SarabunPSK"/>
          <w:sz w:val="32"/>
          <w:szCs w:val="32"/>
          <w:cs/>
        </w:rPr>
        <w:t>ตามแผน</w:t>
      </w:r>
      <w:r w:rsidR="00A50836" w:rsidRPr="007304AA">
        <w:rPr>
          <w:rFonts w:ascii="TH SarabunPSK" w:hAnsi="TH SarabunPSK" w:cs="TH SarabunPSK"/>
          <w:sz w:val="32"/>
          <w:szCs w:val="32"/>
          <w:cs/>
        </w:rPr>
        <w:t>แ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ม่บทภายใต้ยุทธศาสตร์ชาติฯ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ส่วนใหญ่เป็นหน่วยงานภาครัฐในส่วนกลางและหน่วยงานที่มีขนาดใหญ่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กรมหรือเทียบเท่า จังหวัด และองค์การบริหารส่วนจังหวัด (อบจ.)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ขณะที่ อปท. </w:t>
      </w:r>
      <w:r w:rsidR="00A50836" w:rsidRPr="007304AA">
        <w:rPr>
          <w:rFonts w:ascii="TH SarabunPSK" w:hAnsi="TH SarabunPSK" w:cs="TH SarabunPSK"/>
          <w:sz w:val="32"/>
          <w:szCs w:val="32"/>
          <w:cs/>
        </w:rPr>
        <w:t>[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ประเภทเทศบาลนคร เทศบาลเมือง เทศบาลตำบล องค์การบริหารส่วนตำบล (อบต.)] ซึ่งเป็นประเภทหน่วยงานภาครัฐที่มีจำนวนหน่วยงานเข้าร่วมมากที่สุดในการประเมิน </w:t>
      </w:r>
      <w:r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Pr="007304AA">
        <w:rPr>
          <w:rFonts w:ascii="TH SarabunPSK" w:hAnsi="TH SarabunPSK" w:cs="TH SarabunPSK"/>
          <w:sz w:val="32"/>
          <w:szCs w:val="32"/>
          <w:cs/>
        </w:rPr>
        <w:t>แม้ว่าจะยังมีหน่วยงานรวมในแต่ละประเภทไม่ผ่านค่าเป้าหมายที่กำหนดไว้ในแผนแม่บทภายใต้ยุทธศาสตร์ชาติฯ แต่ก็พบว่ามีพัฒนาการสูงมากขึ้นกว่าปีที่ผ่านมาและใกล้บรรลุ              ค่าเป้าหมายแล้ว สรุปได้ ดังนี้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932"/>
        <w:gridCol w:w="1088"/>
        <w:gridCol w:w="1221"/>
        <w:gridCol w:w="1862"/>
        <w:gridCol w:w="1131"/>
        <w:gridCol w:w="1502"/>
      </w:tblGrid>
      <w:tr w:rsidR="00836619" w:rsidRPr="007304AA" w:rsidTr="00FE3C88">
        <w:tc>
          <w:tcPr>
            <w:tcW w:w="2932" w:type="dxa"/>
            <w:vMerge w:val="restart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ประเภทหน่วยงาน</w:t>
            </w:r>
          </w:p>
        </w:tc>
        <w:tc>
          <w:tcPr>
            <w:tcW w:w="1088" w:type="dxa"/>
            <w:vMerge w:val="restart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จำนวนหน่วยงาน</w:t>
            </w:r>
          </w:p>
        </w:tc>
        <w:tc>
          <w:tcPr>
            <w:tcW w:w="3083" w:type="dxa"/>
            <w:gridSpan w:val="2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ปีงบประมาณ พ.ศ.</w:t>
            </w:r>
          </w:p>
        </w:tc>
        <w:tc>
          <w:tcPr>
            <w:tcW w:w="1131" w:type="dxa"/>
            <w:vMerge w:val="restart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</w:t>
            </w:r>
          </w:p>
        </w:tc>
        <w:tc>
          <w:tcPr>
            <w:tcW w:w="1502" w:type="dxa"/>
            <w:vMerge w:val="restart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ร้อยละที่ผ่าน</w:t>
            </w:r>
            <w:r w:rsidR="00A50836"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836619" w:rsidRPr="007304AA" w:rsidTr="00FE3C88">
        <w:tc>
          <w:tcPr>
            <w:tcW w:w="2932" w:type="dxa"/>
            <w:vMerge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  <w:vMerge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862" w:type="dxa"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131" w:type="dxa"/>
            <w:vMerge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836619" w:rsidRPr="007304AA" w:rsidRDefault="00836619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6619" w:rsidRPr="007304AA" w:rsidTr="00FE3C88">
        <w:tc>
          <w:tcPr>
            <w:tcW w:w="2932" w:type="dxa"/>
          </w:tcPr>
          <w:p w:rsidR="00836619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1088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6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92.38</w:t>
            </w:r>
          </w:p>
        </w:tc>
        <w:tc>
          <w:tcPr>
            <w:tcW w:w="113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3.17</w:t>
            </w:r>
          </w:p>
        </w:tc>
        <w:tc>
          <w:tcPr>
            <w:tcW w:w="150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836619" w:rsidRPr="007304AA" w:rsidTr="00FE3C88">
        <w:tc>
          <w:tcPr>
            <w:tcW w:w="2932" w:type="dxa"/>
          </w:tcPr>
          <w:p w:rsidR="00836619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อบจ.</w:t>
            </w:r>
          </w:p>
        </w:tc>
        <w:tc>
          <w:tcPr>
            <w:tcW w:w="1088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22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6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92.18</w:t>
            </w:r>
          </w:p>
        </w:tc>
        <w:tc>
          <w:tcPr>
            <w:tcW w:w="113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1.11</w:t>
            </w:r>
          </w:p>
        </w:tc>
        <w:tc>
          <w:tcPr>
            <w:tcW w:w="150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92.11</w:t>
            </w:r>
          </w:p>
        </w:tc>
      </w:tr>
      <w:tr w:rsidR="00836619" w:rsidRPr="007304AA" w:rsidTr="00FE3C88">
        <w:tc>
          <w:tcPr>
            <w:tcW w:w="2932" w:type="dxa"/>
          </w:tcPr>
          <w:p w:rsidR="00836619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88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22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86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92.43</w:t>
            </w:r>
          </w:p>
        </w:tc>
        <w:tc>
          <w:tcPr>
            <w:tcW w:w="113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0.57</w:t>
            </w:r>
          </w:p>
        </w:tc>
        <w:tc>
          <w:tcPr>
            <w:tcW w:w="150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96.05</w:t>
            </w:r>
          </w:p>
        </w:tc>
      </w:tr>
      <w:tr w:rsidR="00836619" w:rsidRPr="007304AA" w:rsidTr="00FE3C88">
        <w:tc>
          <w:tcPr>
            <w:tcW w:w="2932" w:type="dxa"/>
          </w:tcPr>
          <w:p w:rsidR="00836619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088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22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86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93.31</w:t>
            </w:r>
          </w:p>
        </w:tc>
        <w:tc>
          <w:tcPr>
            <w:tcW w:w="113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-0.46</w:t>
            </w:r>
          </w:p>
        </w:tc>
        <w:tc>
          <w:tcPr>
            <w:tcW w:w="150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90.20</w:t>
            </w:r>
          </w:p>
        </w:tc>
      </w:tr>
      <w:tr w:rsidR="00836619" w:rsidRPr="007304AA" w:rsidTr="00FE3C88">
        <w:tc>
          <w:tcPr>
            <w:tcW w:w="2932" w:type="dxa"/>
          </w:tcPr>
          <w:p w:rsidR="00836619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องค์กรอัยการ</w:t>
            </w:r>
          </w:p>
        </w:tc>
        <w:tc>
          <w:tcPr>
            <w:tcW w:w="1088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6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95.82</w:t>
            </w:r>
          </w:p>
        </w:tc>
        <w:tc>
          <w:tcPr>
            <w:tcW w:w="1131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-3.42</w:t>
            </w:r>
          </w:p>
        </w:tc>
        <w:tc>
          <w:tcPr>
            <w:tcW w:w="1502" w:type="dxa"/>
          </w:tcPr>
          <w:p w:rsidR="00836619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B85FBF" w:rsidRPr="007304AA" w:rsidTr="00FE3C88">
        <w:tc>
          <w:tcPr>
            <w:tcW w:w="2932" w:type="dxa"/>
          </w:tcPr>
          <w:p w:rsidR="00B85FBF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1088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22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86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93.24</w:t>
            </w:r>
          </w:p>
        </w:tc>
        <w:tc>
          <w:tcPr>
            <w:tcW w:w="113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-1.34</w:t>
            </w:r>
          </w:p>
        </w:tc>
        <w:tc>
          <w:tcPr>
            <w:tcW w:w="150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92.98</w:t>
            </w:r>
          </w:p>
        </w:tc>
      </w:tr>
      <w:tr w:rsidR="00B85FBF" w:rsidRPr="007304AA" w:rsidTr="00FE3C88">
        <w:tc>
          <w:tcPr>
            <w:tcW w:w="2932" w:type="dxa"/>
          </w:tcPr>
          <w:p w:rsidR="00B85FBF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หน่วยงานของรัฐอื่น ๆ</w:t>
            </w:r>
          </w:p>
        </w:tc>
        <w:tc>
          <w:tcPr>
            <w:tcW w:w="1088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2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86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93.27</w:t>
            </w:r>
          </w:p>
        </w:tc>
        <w:tc>
          <w:tcPr>
            <w:tcW w:w="113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-2.34</w:t>
            </w:r>
          </w:p>
        </w:tc>
        <w:tc>
          <w:tcPr>
            <w:tcW w:w="150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</w:tr>
      <w:tr w:rsidR="00B85FBF" w:rsidRPr="007304AA" w:rsidTr="00FE3C88">
        <w:tc>
          <w:tcPr>
            <w:tcW w:w="2932" w:type="dxa"/>
          </w:tcPr>
          <w:p w:rsidR="00B85FBF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กรมหรือเทียบเท่า</w:t>
            </w:r>
          </w:p>
        </w:tc>
        <w:tc>
          <w:tcPr>
            <w:tcW w:w="1088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22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86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92.07</w:t>
            </w:r>
          </w:p>
        </w:tc>
        <w:tc>
          <w:tcPr>
            <w:tcW w:w="113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-1.59</w:t>
            </w:r>
          </w:p>
        </w:tc>
        <w:tc>
          <w:tcPr>
            <w:tcW w:w="150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86.30</w:t>
            </w:r>
          </w:p>
        </w:tc>
      </w:tr>
      <w:tr w:rsidR="00B85FBF" w:rsidRPr="007304AA" w:rsidTr="00FE3C88">
        <w:tc>
          <w:tcPr>
            <w:tcW w:w="2932" w:type="dxa"/>
          </w:tcPr>
          <w:p w:rsidR="00B85FBF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1088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86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93.62</w:t>
            </w:r>
          </w:p>
        </w:tc>
        <w:tc>
          <w:tcPr>
            <w:tcW w:w="113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-3.56</w:t>
            </w:r>
          </w:p>
        </w:tc>
        <w:tc>
          <w:tcPr>
            <w:tcW w:w="150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B85FBF" w:rsidRPr="007304AA" w:rsidTr="00FE3C88">
        <w:tc>
          <w:tcPr>
            <w:tcW w:w="2932" w:type="dxa"/>
          </w:tcPr>
          <w:p w:rsidR="00B85FBF" w:rsidRPr="007304AA" w:rsidRDefault="00B85FBF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1088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2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6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94.12</w:t>
            </w:r>
          </w:p>
        </w:tc>
        <w:tc>
          <w:tcPr>
            <w:tcW w:w="1131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-4.59</w:t>
            </w:r>
          </w:p>
        </w:tc>
        <w:tc>
          <w:tcPr>
            <w:tcW w:w="1502" w:type="dxa"/>
          </w:tcPr>
          <w:p w:rsidR="00B85FBF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71.43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เทศบาลเมือง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85.32</w:t>
            </w:r>
          </w:p>
        </w:tc>
        <w:tc>
          <w:tcPr>
            <w:tcW w:w="1131" w:type="dxa"/>
          </w:tcPr>
          <w:p w:rsidR="00FE3C88" w:rsidRPr="007304AA" w:rsidRDefault="00A50836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3C88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3.98</w:t>
            </w:r>
          </w:p>
        </w:tc>
        <w:tc>
          <w:tcPr>
            <w:tcW w:w="150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77.</w:t>
            </w:r>
            <w:r w:rsidR="00A50836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91.25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-2.56</w:t>
            </w:r>
          </w:p>
        </w:tc>
        <w:tc>
          <w:tcPr>
            <w:tcW w:w="150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76.67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89.88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-1.84</w:t>
            </w:r>
          </w:p>
        </w:tc>
        <w:tc>
          <w:tcPr>
            <w:tcW w:w="150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76.74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2,247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79.48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8.32</w:t>
            </w:r>
          </w:p>
        </w:tc>
        <w:tc>
          <w:tcPr>
            <w:tcW w:w="150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71.43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5,300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80.72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6.32</w:t>
            </w:r>
          </w:p>
        </w:tc>
        <w:tc>
          <w:tcPr>
            <w:tcW w:w="150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68.09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91.10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-4.29</w:t>
            </w:r>
          </w:p>
        </w:tc>
        <w:tc>
          <w:tcPr>
            <w:tcW w:w="1502" w:type="dxa"/>
          </w:tcPr>
          <w:p w:rsidR="00FE3C88" w:rsidRPr="007304AA" w:rsidRDefault="00207E8F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80.00</w:t>
            </w:r>
          </w:p>
        </w:tc>
      </w:tr>
      <w:tr w:rsidR="00FE3C88" w:rsidRPr="007304AA" w:rsidTr="00FE3C88">
        <w:tc>
          <w:tcPr>
            <w:tcW w:w="2932" w:type="dxa"/>
          </w:tcPr>
          <w:p w:rsidR="00FE3C88" w:rsidRPr="007304AA" w:rsidRDefault="00FE3C88" w:rsidP="00CC0292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5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อปท. รูปแบบพิเศษ</w:t>
            </w:r>
          </w:p>
        </w:tc>
        <w:tc>
          <w:tcPr>
            <w:tcW w:w="1088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50836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862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84.44</w:t>
            </w:r>
          </w:p>
        </w:tc>
        <w:tc>
          <w:tcPr>
            <w:tcW w:w="1131" w:type="dxa"/>
          </w:tcPr>
          <w:p w:rsidR="00FE3C88" w:rsidRPr="007304AA" w:rsidRDefault="00FE3C88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-1.31</w:t>
            </w:r>
          </w:p>
        </w:tc>
        <w:tc>
          <w:tcPr>
            <w:tcW w:w="1502" w:type="dxa"/>
          </w:tcPr>
          <w:p w:rsidR="00FE3C88" w:rsidRPr="007304AA" w:rsidRDefault="00207E8F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</w:p>
        </w:tc>
      </w:tr>
    </w:tbl>
    <w:p w:rsidR="00E01120" w:rsidRPr="007304AA" w:rsidRDefault="00E0112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*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แผนแม่บทภายใต้ยุทธศาสตร์ฯ กำหนดค่าเป้าหมายให้หน่วยงานภาครัฐที่เข้าร่วมการประเมินไม่น้อยกว่าร้อยละ </w:t>
      </w:r>
      <w:r w:rsidRPr="007304AA">
        <w:rPr>
          <w:rFonts w:ascii="TH SarabunPSK" w:hAnsi="TH SarabunPSK" w:cs="TH SarabunPSK"/>
          <w:sz w:val="32"/>
          <w:szCs w:val="32"/>
        </w:rPr>
        <w:t xml:space="preserve">80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จะต้องมีคะแนน </w:t>
      </w:r>
      <w:r w:rsidRPr="007304AA">
        <w:rPr>
          <w:rFonts w:ascii="TH SarabunPSK" w:hAnsi="TH SarabunPSK" w:cs="TH SarabunPSK"/>
          <w:sz w:val="32"/>
          <w:szCs w:val="32"/>
        </w:rPr>
        <w:t>85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E01120" w:rsidRPr="007304AA" w:rsidRDefault="00E0112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มีหน่วยงานที่มีผลการประเมินสูงสุดในประเภทต่าง ๆ เช่น (1) ประเภทหน่วยงานในสังกัดรัฐสภา สำนักงานเลขาธิการสภาผู้แทนราษฎร มีคะแนนเฉลี่ยอยู่ที่ </w:t>
      </w:r>
      <w:r w:rsidRPr="007304AA">
        <w:rPr>
          <w:rFonts w:ascii="TH SarabunPSK" w:hAnsi="TH SarabunPSK" w:cs="TH SarabunPSK"/>
          <w:sz w:val="32"/>
          <w:szCs w:val="32"/>
        </w:rPr>
        <w:t>99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46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ประเภทกรมหรือเทียบเท่า กรมการปกครอง มีคะแนนเฉลี่ยอยู่ที่ </w:t>
      </w:r>
      <w:r w:rsidRPr="007304AA">
        <w:rPr>
          <w:rFonts w:ascii="TH SarabunPSK" w:hAnsi="TH SarabunPSK" w:cs="TH SarabunPSK"/>
          <w:sz w:val="32"/>
          <w:szCs w:val="32"/>
        </w:rPr>
        <w:t>99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 xml:space="preserve">55 </w:t>
      </w:r>
      <w:r w:rsidRPr="007304AA">
        <w:rPr>
          <w:rFonts w:ascii="TH SarabunPSK" w:hAnsi="TH SarabunPSK" w:cs="TH SarabunPSK"/>
          <w:sz w:val="32"/>
          <w:szCs w:val="32"/>
          <w:cs/>
        </w:rPr>
        <w:t>(3) ประเภทเทศบาลเมือง เทศบาลเมืองพล จังหวัดขอนแก่น มีคะแนนเฉลี่ยอยู่ที่ 99.86 (4) ประเภทจังหวัด จังหวัดอ่างทอง มีคะแนนเฉลี่ยอยู่ที่ 99.99 และ (5) ประเภท อบต.                        อบต</w:t>
      </w:r>
      <w:r w:rsidR="00A922D7"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  <w:cs/>
        </w:rPr>
        <w:t>โคก</w:t>
      </w:r>
      <w:r w:rsidR="00A922D7" w:rsidRPr="007304AA">
        <w:rPr>
          <w:rFonts w:ascii="TH SarabunPSK" w:hAnsi="TH SarabunPSK" w:cs="TH SarabunPSK"/>
          <w:sz w:val="32"/>
          <w:szCs w:val="32"/>
          <w:cs/>
        </w:rPr>
        <w:t>สะอาด จังหวัดกาพสินธุ์ และ อบต.</w:t>
      </w:r>
      <w:r w:rsidRPr="007304AA">
        <w:rPr>
          <w:rFonts w:ascii="TH SarabunPSK" w:hAnsi="TH SarabunPSK" w:cs="TH SarabunPSK"/>
          <w:sz w:val="32"/>
          <w:szCs w:val="32"/>
          <w:cs/>
        </w:rPr>
        <w:t>บ้านพลับ จังหวัดพระนครศรีอยุธยา มีคะแนนเฉลี่ยอยู่ที่ 100</w:t>
      </w:r>
    </w:p>
    <w:p w:rsidR="006F5F0D" w:rsidRPr="007304AA" w:rsidRDefault="006F5F0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การอภิปรายผลการประเมินฯ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เช่น (1)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รูปแบบของปัญหาการเปิดเผย</w:t>
      </w:r>
      <w:r w:rsidR="00996FB2" w:rsidRPr="007304AA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มูลสาธารณะยังคงเดิม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เช่น เปิดเผยข้อมูลผิดพลาดไม่ครบองค์ประกอบ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แต่ขนาดของปัญหาได้ลดน้อยลงเป็นอย่างมาก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ซึ่งจะเห็นได้จากจำนวนหน่วยงานภาครัฐที่มีระดับผลการประเมินตั้งแต่ระดับ </w:t>
      </w:r>
      <w:r w:rsidRPr="007304AA">
        <w:rPr>
          <w:rFonts w:ascii="TH SarabunPSK" w:hAnsi="TH SarabunPSK" w:cs="TH SarabunPSK"/>
          <w:sz w:val="32"/>
          <w:szCs w:val="32"/>
        </w:rPr>
        <w:t xml:space="preserve">C </w:t>
      </w:r>
      <w:r w:rsidRPr="007304AA">
        <w:rPr>
          <w:rFonts w:ascii="TH SarabunPSK" w:hAnsi="TH SarabunPSK" w:cs="TH SarabunPSK"/>
          <w:sz w:val="32"/>
          <w:szCs w:val="32"/>
          <w:cs/>
        </w:rPr>
        <w:t>ลงมาในปีงบประมาณ พ.ศ. 2565 เหลือเพียง 965 หน่วยงาน (จาก</w:t>
      </w:r>
      <w:r w:rsidR="00996FB2" w:rsidRPr="007304AA">
        <w:rPr>
          <w:rFonts w:ascii="TH SarabunPSK" w:hAnsi="TH SarabunPSK" w:cs="TH SarabunPSK"/>
          <w:sz w:val="32"/>
          <w:szCs w:val="32"/>
          <w:cs/>
        </w:rPr>
        <w:t>ปีงบ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ประมาณ พ.ศ. </w:t>
      </w:r>
      <w:r w:rsidRPr="007304AA">
        <w:rPr>
          <w:rFonts w:ascii="TH SarabunPSK" w:hAnsi="TH SarabunPSK" w:cs="TH SarabunPSK"/>
          <w:sz w:val="32"/>
          <w:szCs w:val="32"/>
        </w:rPr>
        <w:t xml:space="preserve">2564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7304AA">
        <w:rPr>
          <w:rFonts w:ascii="TH SarabunPSK" w:hAnsi="TH SarabunPSK" w:cs="TH SarabunPSK"/>
          <w:sz w:val="32"/>
          <w:szCs w:val="32"/>
        </w:rPr>
        <w:t>2,483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หน่วยงาน) (2)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แนวทางการขับเคลื่อนการดำเนินงานให้บรรลุค่าเป้าหมายตามแผนแม่บทภายใต้ยุทธศาสตร์ชาติฯ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แม้ว่าในปีงบประมาณ พ.ศ. 2565 หน่วยงานภาครัฐ ส่วนใหญ่ (6,643 หน่วยงาน) จะมีพัฒนาการในด้านการเปิดเผยข้อมูลภาครัฐและการดำเนินงานป้องกันการทุจริตแต่หน่วยงานภาครัฐอีก 1,660 หน่วยงาน ยังไม่สามารถดำเนินการได้ตามหลักเกณฑ์ที่กำหนดจำเป็นต้องมุ่งเน้นการพัฒนาการเปิดเผยข้อมูลภาครัฐฯ โดยเฉพาะการจัดทำมาตรการส่งเสริมคุณธรรมและความโปร่งใสในหน่วยงานก่อนเป็นเบื้องต้น และ (3)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การกำหนดค่าเป้าหมายตามแผนแม่บทภายใต้ยุทธศาสตร์ชาติฯ ในปีงบประมาณ</w:t>
      </w:r>
      <w:r w:rsidR="003335F2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3335F2" w:rsidRPr="007304AA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จะมีความเข้มข้นเพิ่มขึ้นเป็นร้อยละ </w:t>
      </w:r>
      <w:r w:rsidR="003335F2" w:rsidRPr="007304AA">
        <w:rPr>
          <w:rFonts w:ascii="TH SarabunPSK" w:hAnsi="TH SarabunPSK" w:cs="TH SarabunPSK"/>
          <w:b/>
          <w:bCs/>
          <w:sz w:val="32"/>
          <w:szCs w:val="32"/>
        </w:rPr>
        <w:t>85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ของหน่วยงานที่เข้าร่วมการประเมินต้องมีคะแนน </w:t>
      </w:r>
      <w:r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3335F2" w:rsidRPr="007304AA">
        <w:rPr>
          <w:rFonts w:ascii="TH SarabunPSK" w:hAnsi="TH SarabunPSK" w:cs="TH SarabunPSK"/>
          <w:sz w:val="32"/>
          <w:szCs w:val="32"/>
        </w:rPr>
        <w:t>85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  <w:r w:rsidR="003335F2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การกำหนดกลยุทธ์ในการพัฒนาหน่วยงานควรมุ่งเน้นกลุ่มที่มีผลการประเมินระดับ </w:t>
      </w:r>
      <w:r w:rsidRPr="007304AA">
        <w:rPr>
          <w:rFonts w:ascii="TH SarabunPSK" w:hAnsi="TH SarabunPSK" w:cs="TH SarabunPSK"/>
          <w:sz w:val="32"/>
          <w:szCs w:val="32"/>
        </w:rPr>
        <w:t xml:space="preserve">B C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304AA">
        <w:rPr>
          <w:rFonts w:ascii="TH SarabunPSK" w:hAnsi="TH SarabunPSK" w:cs="TH SarabunPSK"/>
          <w:sz w:val="32"/>
          <w:szCs w:val="32"/>
        </w:rPr>
        <w:t>D</w:t>
      </w:r>
      <w:r w:rsidR="00827C72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เป็นหลัก ซึ่งมีจำนวนรวมกันกว่าร้อยละ </w:t>
      </w:r>
      <w:r w:rsidR="003335F2" w:rsidRPr="007304AA">
        <w:rPr>
          <w:rFonts w:ascii="TH SarabunPSK" w:hAnsi="TH SarabunPSK" w:cs="TH SarabunPSK"/>
          <w:sz w:val="32"/>
          <w:szCs w:val="32"/>
        </w:rPr>
        <w:t>28</w:t>
      </w:r>
      <w:r w:rsidR="003335F2"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3335F2" w:rsidRPr="007304AA">
        <w:rPr>
          <w:rFonts w:ascii="TH SarabunPSK" w:hAnsi="TH SarabunPSK" w:cs="TH SarabunPSK"/>
          <w:sz w:val="32"/>
          <w:szCs w:val="32"/>
        </w:rPr>
        <w:t>66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ของหน่วยงานทั้งหมด</w:t>
      </w:r>
    </w:p>
    <w:p w:rsidR="006F5F0D" w:rsidRPr="007304AA" w:rsidRDefault="003335F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คณะกรรมการ ป.ป.ช. มีข้อเสนอแนะในการส่งเสริมและสนับสนุนให้เกิดการพัฒนาและยกระดับคุณธรรมในการดำเนินงานและการเปิดเผยข้อมูลภาครัฐเพื่อให้หน่วยงานภาครัฐนำไปประกอบการพิจารณาปรับปรุง พัฒนา และยกระดับ ตลอดจนเตรียมความพร้อมรับการประเมิน </w:t>
      </w:r>
      <w:r w:rsidR="006F5F0D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C869B2" w:rsidRPr="007304AA">
        <w:rPr>
          <w:rFonts w:ascii="TH SarabunPSK" w:hAnsi="TH SarabunPSK" w:cs="TH SarabunPSK"/>
          <w:sz w:val="32"/>
          <w:szCs w:val="32"/>
        </w:rPr>
        <w:t>2566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แบ่งออกเป็น </w:t>
      </w:r>
      <w:r w:rsidR="00C869B2" w:rsidRPr="007304AA">
        <w:rPr>
          <w:rFonts w:ascii="TH SarabunPSK" w:hAnsi="TH SarabunPSK" w:cs="TH SarabunPSK"/>
          <w:sz w:val="32"/>
          <w:szCs w:val="32"/>
        </w:rPr>
        <w:t>2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ระดับ ได้แก่</w:t>
      </w:r>
    </w:p>
    <w:p w:rsidR="006F5F0D" w:rsidRPr="007304AA" w:rsidRDefault="00C869B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6F5F0D" w:rsidRPr="007304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ข้อเสนอแนะระดับปฏิบัติ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เช่น หน่วยงานภาครัฐที่มีผลการประเมิน </w:t>
      </w:r>
      <w:r w:rsidR="006F5F0D" w:rsidRPr="007304AA">
        <w:rPr>
          <w:rFonts w:ascii="TH SarabunPSK" w:hAnsi="TH SarabunPSK" w:cs="TH SarabunPSK"/>
          <w:sz w:val="32"/>
          <w:szCs w:val="32"/>
        </w:rPr>
        <w:t xml:space="preserve">ITA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="005B605B">
        <w:rPr>
          <w:rFonts w:ascii="TH SarabunPSK" w:hAnsi="TH SarabunPSK" w:cs="TH SarabunPSK"/>
          <w:sz w:val="32"/>
          <w:szCs w:val="32"/>
        </w:rPr>
        <w:t xml:space="preserve">               </w:t>
      </w:r>
      <w:r w:rsidR="00BB50C5" w:rsidRPr="007304AA">
        <w:rPr>
          <w:rFonts w:ascii="TH SarabunPSK" w:hAnsi="TH SarabunPSK" w:cs="TH SarabunPSK"/>
          <w:sz w:val="32"/>
          <w:szCs w:val="32"/>
        </w:rPr>
        <w:t>85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คะแนน (ระดับ </w:t>
      </w:r>
      <w:r w:rsidR="006F5F0D" w:rsidRPr="007304AA">
        <w:rPr>
          <w:rFonts w:ascii="TH SarabunPSK" w:hAnsi="TH SarabunPSK" w:cs="TH SarabunPSK"/>
          <w:sz w:val="32"/>
          <w:szCs w:val="32"/>
        </w:rPr>
        <w:t>B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-</w:t>
      </w:r>
      <w:r w:rsidR="006F5F0D" w:rsidRPr="007304AA">
        <w:rPr>
          <w:rFonts w:ascii="TH SarabunPSK" w:hAnsi="TH SarabunPSK" w:cs="TH SarabunPSK"/>
          <w:sz w:val="32"/>
          <w:szCs w:val="32"/>
        </w:rPr>
        <w:t>F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) ควรมุ่งเน้นการยกระดับผลการประเมิน </w:t>
      </w:r>
      <w:r w:rsidR="006F5F0D" w:rsidRPr="007304AA">
        <w:rPr>
          <w:rFonts w:ascii="TH SarabunPSK" w:hAnsi="TH SarabunPSK" w:cs="TH SarabunPSK"/>
          <w:sz w:val="32"/>
          <w:szCs w:val="32"/>
        </w:rPr>
        <w:t>ITA</w:t>
      </w:r>
      <w:r w:rsidR="00BB50C5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ในตัวชี้วัดที่ </w:t>
      </w:r>
      <w:r w:rsidR="00BB50C5" w:rsidRPr="007304AA">
        <w:rPr>
          <w:rFonts w:ascii="TH SarabunPSK" w:hAnsi="TH SarabunPSK" w:cs="TH SarabunPSK"/>
          <w:sz w:val="32"/>
          <w:szCs w:val="32"/>
        </w:rPr>
        <w:t>9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การเปิดเผยข้อมูล และตัวชี้วัด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ที่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0C5" w:rsidRPr="007304AA">
        <w:rPr>
          <w:rFonts w:ascii="TH SarabunPSK" w:hAnsi="TH SarabunPSK" w:cs="TH SarabunPSK"/>
          <w:sz w:val="32"/>
          <w:szCs w:val="32"/>
        </w:rPr>
        <w:t>10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การป้องกันการทุจริต และหน่วยงานที่มีผลการประเมิน </w:t>
      </w:r>
      <w:r w:rsidR="00BB50C5" w:rsidRPr="007304AA">
        <w:rPr>
          <w:rFonts w:ascii="TH SarabunPSK" w:hAnsi="TH SarabunPSK" w:cs="TH SarabunPSK"/>
          <w:sz w:val="32"/>
          <w:szCs w:val="32"/>
        </w:rPr>
        <w:t>I</w:t>
      </w:r>
      <w:r w:rsidR="006F5F0D" w:rsidRPr="007304AA">
        <w:rPr>
          <w:rFonts w:ascii="TH SarabunPSK" w:hAnsi="TH SarabunPSK" w:cs="TH SarabunPSK"/>
          <w:sz w:val="32"/>
          <w:szCs w:val="32"/>
        </w:rPr>
        <w:t xml:space="preserve">TA </w:t>
      </w:r>
      <w:r w:rsidR="00BB50C5" w:rsidRPr="007304AA">
        <w:rPr>
          <w:rFonts w:ascii="TH SarabunPSK" w:hAnsi="TH SarabunPSK" w:cs="TH SarabunPSK"/>
          <w:sz w:val="32"/>
          <w:szCs w:val="32"/>
          <w:cs/>
        </w:rPr>
        <w:t>85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คะแนนขึ้นไป (ระดับ </w:t>
      </w:r>
      <w:r w:rsidR="006F5F0D" w:rsidRPr="007304AA">
        <w:rPr>
          <w:rFonts w:ascii="TH SarabunPSK" w:hAnsi="TH SarabunPSK" w:cs="TH SarabunPSK"/>
          <w:sz w:val="32"/>
          <w:szCs w:val="32"/>
        </w:rPr>
        <w:t>A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-</w:t>
      </w:r>
      <w:r w:rsidR="006F5F0D" w:rsidRPr="007304AA">
        <w:rPr>
          <w:rFonts w:ascii="TH SarabunPSK" w:hAnsi="TH SarabunPSK" w:cs="TH SarabunPSK"/>
          <w:sz w:val="32"/>
          <w:szCs w:val="32"/>
        </w:rPr>
        <w:t>AA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) ควรต่อยอดหรือรักษาระดับคุณภาพการดำเนินงานและการเปิดเผยข้อมูลภาครัฐ พัฒนาขั้นตอนและนวัตกรรมการให้บริการสาธารณะที่มีความสะดวกและสามารถตอบสนองต่อความต้องการของประชาชนได้ดียิ่งขึ้น</w:t>
      </w:r>
    </w:p>
    <w:p w:rsidR="006F5F0D" w:rsidRPr="007304AA" w:rsidRDefault="00F40DB5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="006F5F0D" w:rsidRPr="007304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ข้อเสนอแนะระดับนโยบาย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โดยมุ่งเน้นและให้ความสำคัญกับหน่วยงานภาครัฐประเภท อปท. เนื่องจากมีหน่วยงานที่เข้าร่วมการประเมินรวมทั้งหมด</w:t>
      </w:r>
      <w:r w:rsidR="0061769B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FB2" w:rsidRPr="007304AA">
        <w:rPr>
          <w:rFonts w:ascii="TH SarabunPSK" w:hAnsi="TH SarabunPSK" w:cs="TH SarabunPSK"/>
          <w:sz w:val="32"/>
          <w:szCs w:val="32"/>
          <w:cs/>
        </w:rPr>
        <w:t>7</w:t>
      </w:r>
      <w:r w:rsidR="0061769B" w:rsidRPr="007304AA">
        <w:rPr>
          <w:rFonts w:ascii="TH SarabunPSK" w:hAnsi="TH SarabunPSK" w:cs="TH SarabunPSK"/>
          <w:sz w:val="32"/>
          <w:szCs w:val="32"/>
        </w:rPr>
        <w:t>,851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หน่วยงาน และมีหน่วยงานที่ไม่ผ่าน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ค่าเป้าหมายการประเมินที่กำหนดไว้ในแผนแม่บทฯ</w:t>
      </w:r>
      <w:r w:rsidR="0061769B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>เป็นจำนวนมาก (</w:t>
      </w:r>
      <w:r w:rsidR="0061769B" w:rsidRPr="007304AA">
        <w:rPr>
          <w:rFonts w:ascii="TH SarabunPSK" w:hAnsi="TH SarabunPSK" w:cs="TH SarabunPSK"/>
          <w:sz w:val="32"/>
          <w:szCs w:val="32"/>
        </w:rPr>
        <w:t>2,390</w:t>
      </w:r>
      <w:r w:rsidR="006F5F0D" w:rsidRPr="007304AA">
        <w:rPr>
          <w:rFonts w:ascii="TH SarabunPSK" w:hAnsi="TH SarabunPSK" w:cs="TH SarabunPSK"/>
          <w:sz w:val="32"/>
          <w:szCs w:val="32"/>
          <w:cs/>
        </w:rPr>
        <w:t xml:space="preserve"> หน่วยงาน) เมื่อเปรียบเทียบกับหน่วยงานภาครัฐประเภทอื่น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511"/>
      </w:tblGrid>
      <w:tr w:rsidR="002621FA" w:rsidRPr="007304AA" w:rsidTr="000825A8">
        <w:tc>
          <w:tcPr>
            <w:tcW w:w="7083" w:type="dxa"/>
          </w:tcPr>
          <w:p w:rsidR="002621FA" w:rsidRPr="007304AA" w:rsidRDefault="002621F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ประเด็นข้อเสนอแนะของคณะกรรมการ ป.ป.ช.</w:t>
            </w:r>
          </w:p>
        </w:tc>
        <w:tc>
          <w:tcPr>
            <w:tcW w:w="2511" w:type="dxa"/>
          </w:tcPr>
          <w:p w:rsidR="002621FA" w:rsidRPr="007304AA" w:rsidRDefault="002621F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21FA" w:rsidRPr="007304AA" w:rsidTr="000825A8">
        <w:tc>
          <w:tcPr>
            <w:tcW w:w="7083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5.2.1 ควรกำหนดให้ผลการประเมิน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เฉลี่ยของหน่วยงานภาครัฐทุกแห่งในพื้นที่จังหวัด (เช่น จังหวัด อำเภอ อปท.) ที่ผ่านค่าเป้าหมายตามแผนแม่บทภายใต้ยุทธศาสตร์ชาติฯ (</w:t>
            </w:r>
            <w:r w:rsidR="00996FB2"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คะแนนขึ้นไป) เป็นตัวชี้วัดบังคับของผู้ว่าราชการจังหวัด รองผู้ว่าราชการจังหวัด นายอำเภอ และผู้ปฏิบัติงานที่เกี่ยวข้อง เพื่อผลักดันให้หน่วยงานในจังหวัดสามารถบรรลุค่าเป้าหมายที่กำหนดได้เพิ่มขึ้น</w:t>
            </w:r>
          </w:p>
        </w:tc>
        <w:tc>
          <w:tcPr>
            <w:tcW w:w="2511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 (มท.) </w:t>
            </w:r>
          </w:p>
          <w:p w:rsidR="00FA1BC1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</w:p>
          <w:p w:rsidR="00FA1BC1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และสำนักงาน ก.พ.ร. </w:t>
            </w:r>
          </w:p>
        </w:tc>
      </w:tr>
      <w:tr w:rsidR="002621FA" w:rsidRPr="007304AA" w:rsidTr="000825A8">
        <w:tc>
          <w:tcPr>
            <w:tcW w:w="7083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ควรกำชับให้การขับเคลื่อน สนับสนุน และส่งเสริมความร่วมมือในการประเมิน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ของจังหวัดและ อปท. ภายในจังหวัด เป็นวาระเร่งด่วนของคณะกรรมการผลักดันการดำเนินงานตามแผนแม่บทภายใต้ยุทธศาสตร์ชาติฯ</w:t>
            </w:r>
          </w:p>
        </w:tc>
        <w:tc>
          <w:tcPr>
            <w:tcW w:w="2511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มท. </w:t>
            </w:r>
          </w:p>
        </w:tc>
      </w:tr>
      <w:tr w:rsidR="002621FA" w:rsidRPr="007304AA" w:rsidTr="000825A8">
        <w:tc>
          <w:tcPr>
            <w:tcW w:w="7083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 อปท. ทุกแห่ง ควรสนับสนุนและส่งเสริมการพัฒนาการดำเนินงานของหน่วยงานภาครัฐให้เป็นไปตามหลักธรรมาภิบาลและมาตรฐานการประเมินที่กำหนด</w:t>
            </w:r>
          </w:p>
        </w:tc>
        <w:tc>
          <w:tcPr>
            <w:tcW w:w="2511" w:type="dxa"/>
          </w:tcPr>
          <w:p w:rsidR="002621FA" w:rsidRPr="007304AA" w:rsidRDefault="00FA1BC1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มท. (อปท.) </w:t>
            </w:r>
          </w:p>
        </w:tc>
      </w:tr>
    </w:tbl>
    <w:p w:rsidR="006F5F0D" w:rsidRPr="007304AA" w:rsidRDefault="006F5F0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70CC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0F1CB8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การนำเสนออุทยานประวัติศาสตร์ภูพระบาท เพื่อขอรับการขึ้นทะเบียนเป็นแหล่งมรดกโลก </w:t>
      </w:r>
    </w:p>
    <w:p w:rsidR="000670CC" w:rsidRPr="007304AA" w:rsidRDefault="00B67E3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คณะรัฐมนตรีมีมติเห็นชอบตามที่กระทรวงทรัพยากรธรรมชาติและสิ่งแวดล้อมเสนอ ดังนี้ </w:t>
      </w:r>
    </w:p>
    <w:p w:rsidR="00B67E39" w:rsidRPr="007304AA" w:rsidRDefault="00B67E3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เห็นชอบเอกสารนำเสนออุทยานประวัติศาสตร์ภูพระบาท เพื่อขอรับการขึ้นทะเบียนเป็นแหล่งมรดกโลก</w:t>
      </w:r>
    </w:p>
    <w:p w:rsidR="00B67E39" w:rsidRPr="007304AA" w:rsidRDefault="00B67E3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เห็นชอบให้ประธานกรรมการแห่งชาติว่าด้วยอนุสัญญาคุ้มครองมรดกโลกลงนามในเอกสารนำเสนออุทยานประวัติศาสตร์ภูพระบาท เพื่อขอรับการขึ้นทะเบียนเป็นแหล่งมรดกโลกต่อศูนย์มรดกโลก                   กรุงปารีส สาธารณรัฐฝรั่งเศส</w:t>
      </w:r>
    </w:p>
    <w:p w:rsidR="00820856" w:rsidRPr="007304AA" w:rsidRDefault="0082085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3. กรณีที่ศูนย์มรดกโลกหรือองค์กรที่ปรึกษามีข้อคิดเห็นหรือข้อเสนอแนะให้ดำเนินการปรับแก้ไขหรือเพิ่มเติมเอกสารการเสนออุทยานประวัติศาสตร์ภูพระบาท เพื่อขอรับการขึ้นทะเบียนเป็นแหล่งมรดกโลก โดยไม่กระทบต่อสาระสำคัญของเอกสารฯ ให้สำนักงานนโยบายและแผนทรัพยากรธรรมชาติและสิ่งแวดล้อม ในฐานะฝ่ายเลขานุการคณะกรรมการแห่งชาติว่าด้วยอนุสัญญาคุ้มครองมรดกโลก เสนอต่อคณะกรรมการฯ พิจารณา และดำเนินการต่อไป</w:t>
      </w:r>
    </w:p>
    <w:p w:rsidR="00675191" w:rsidRPr="007304AA" w:rsidRDefault="0067519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5191" w:rsidRPr="007304AA" w:rsidRDefault="0067519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สาระสำคัญของเอกสารการนำเสนออุทยานประวัติศาสตร์ภูพระบาท เพื่อขอรับการขึ้นทะเบียนเป็นแหล่งมรดกโลก สรุปได้ ดังนี้</w:t>
      </w:r>
    </w:p>
    <w:p w:rsidR="00675191" w:rsidRPr="007304AA" w:rsidRDefault="0067519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ข้อมูลทั่วไป ประกอบด้วย ภา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คีสมาชิก ผู้จัด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เตรียมการเสนอ ชื่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อ ที่อยู่ สถาบัน/หน่วยงาน วันที่เสนอ 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อี</w:t>
      </w:r>
      <w:r w:rsidRPr="007304AA">
        <w:rPr>
          <w:rFonts w:ascii="TH SarabunPSK" w:hAnsi="TH SarabunPSK" w:cs="TH SarabunPSK"/>
          <w:sz w:val="32"/>
          <w:szCs w:val="32"/>
          <w:cs/>
        </w:rPr>
        <w:t>เมล์ โทรสาร และโทรศัพท์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ข้อมูลแหล่งมรดกทางวัฒนธรรม ประกอบด้วย ชื่อของพื้นที่ จังหวัด พิกัดทางภูมิศาสตร์ โดยอยู่ในพื้นที่อำเภอบ้านเผือ จังหวัดอุดรธานี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ข้อมูลคุณลักษณะ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</w:rPr>
        <w:t xml:space="preserve">: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พื้นที่นำเสนออุทยานประวัติศาสตร์ภูพระบาทเป็นแหล่งมรดกวัฒนธรรมแบบต่อเนื่อง ครอบคลุมพื้นที่ จำนวน </w:t>
      </w:r>
      <w:r w:rsidRPr="007304AA">
        <w:rPr>
          <w:rFonts w:ascii="TH SarabunPSK" w:hAnsi="TH SarabunPSK" w:cs="TH SarabunPSK"/>
          <w:sz w:val="32"/>
          <w:szCs w:val="32"/>
        </w:rPr>
        <w:t>585.955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เฮกตาร์ หรือ </w:t>
      </w:r>
      <w:r w:rsidRPr="007304AA">
        <w:rPr>
          <w:rFonts w:ascii="TH SarabunPSK" w:hAnsi="TH SarabunPSK" w:cs="TH SarabunPSK"/>
          <w:sz w:val="32"/>
          <w:szCs w:val="32"/>
        </w:rPr>
        <w:t>3,662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7304AA">
        <w:rPr>
          <w:rFonts w:ascii="TH SarabunPSK" w:hAnsi="TH SarabunPSK" w:cs="TH SarabunPSK"/>
          <w:sz w:val="32"/>
          <w:szCs w:val="32"/>
        </w:rPr>
        <w:t xml:space="preserve"> 89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ตารางวา ประกอบด้วยแหล่งมรดกทางวัฒนธรรม จำนวน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พื้นที่ ประกอบด้วยเข้าด้วยกัน ได้แก่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="00675191" w:rsidRPr="007304AA">
        <w:rPr>
          <w:rFonts w:ascii="TH SarabunPSK" w:hAnsi="TH SarabunPSK" w:cs="TH SarabunPSK"/>
          <w:sz w:val="32"/>
          <w:szCs w:val="32"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1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) อุทยานประวัติศาสตร์ภูพระบาท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="00675191" w:rsidRPr="007304AA">
        <w:rPr>
          <w:rFonts w:ascii="TH SarabunPSK" w:hAnsi="TH SarabunPSK" w:cs="TH SarabunPSK"/>
          <w:sz w:val="32"/>
          <w:szCs w:val="32"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) แหล่งวัฒนธรรมสีมา วัดพระพุทธบาทบัวบาน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เหตุผลที่สมควรได้รับการขึ้นทะเบียนเป็นแหล่งมรดกโลก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อุทยานประวัติศาสตร์ภูพระบาท ถือว่าเป็นพื้นที่ศักดิ์สิทธิ์ ที่พบหลักฐานการเข้ามาใช้พื้นที่อย่างต่อเนื่อง ตั้งแต่สมัยก่อนประวัติศาสตร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์จนถึงสมัยประวัติศาสตร์ โดยปรากฏ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7304AA">
        <w:rPr>
          <w:rFonts w:ascii="TH SarabunPSK" w:hAnsi="TH SarabunPSK" w:cs="TH SarabunPSK"/>
          <w:sz w:val="32"/>
          <w:szCs w:val="32"/>
          <w:cs/>
        </w:rPr>
        <w:t>โดดเด่นที่เรียกว่า “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สีมา</w:t>
      </w:r>
      <w:r w:rsidRPr="007304AA">
        <w:rPr>
          <w:rFonts w:ascii="TH SarabunPSK" w:hAnsi="TH SarabunPSK" w:cs="TH SarabunPSK"/>
          <w:sz w:val="32"/>
          <w:szCs w:val="32"/>
          <w:cs/>
        </w:rPr>
        <w:t>”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ในสมัยทวารวดี ราวพุทธศตวรรษที่ </w:t>
      </w:r>
      <w:r w:rsidRPr="007304AA">
        <w:rPr>
          <w:rFonts w:ascii="TH SarabunPSK" w:hAnsi="TH SarabunPSK" w:cs="TH SarabunPSK"/>
          <w:sz w:val="32"/>
          <w:szCs w:val="32"/>
          <w:cs/>
        </w:rPr>
        <w:t>12-16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ในพื้นที่นี้ คือ การปักสีมาล้อมรอบหลักหินจนกลายเป็นลานศักดิ์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สิทธิ์ หรือ ลานมณฑลพิธี ที่ปรากฏ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>เพียงแห่งเดียวและยังคงสภาพสมบูรณ์ครบถ้วนที่สุดในประเทศไทยและในเอเชียอาคเนย์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เกณฑ์คุณความโดดเด่นอันเป็นสากลที่นำเสนอเพื่อขอรับการขึ้นทะเบียนเป็นแหล่งมรดกโลก จำนวน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ข้อ ดังนี้</w:t>
      </w:r>
    </w:p>
    <w:p w:rsidR="00675191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    เ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กณฑ์ข้อที่ </w:t>
      </w:r>
      <w:r w:rsidRPr="007304AA">
        <w:rPr>
          <w:rFonts w:ascii="TH SarabunPSK" w:hAnsi="TH SarabunPSK" w:cs="TH SarabunPSK"/>
          <w:sz w:val="32"/>
          <w:szCs w:val="32"/>
          <w:cs/>
        </w:rPr>
        <w:t>3</w:t>
      </w:r>
      <w:r w:rsidR="00675191" w:rsidRPr="007304AA">
        <w:rPr>
          <w:rFonts w:ascii="TH SarabunPSK" w:hAnsi="TH SarabunPSK" w:cs="TH SarabunPSK"/>
          <w:sz w:val="32"/>
          <w:szCs w:val="32"/>
          <w:cs/>
        </w:rPr>
        <w:t xml:space="preserve"> เป็นพยานหลักฐานสำคัญที่ยอดเยี่ยมหรือหาที่เสมอเหมือนไม่ได้ของประเพณีวัฒนธรรม หรือวัฒนธรรมที่ยังคงอยู่หรือสูญหายไปแล้ว</w:t>
      </w:r>
    </w:p>
    <w:p w:rsidR="00F3111C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               อุทยานประวัติศาสตร์ภูพระบาท และแหล่งวัฒนธรรมสีมาวัดพระพุทธบาทบัวบาน เป็นตัวแทนของการเป็นพื้นที่ศักด์สิทธิ์ และเป็นที่ตั้งของวัฒนธรรมสีมาที่พบกระจายในพื้นที่ภาคตะวันออกเฉียงเหนือของไทยที่พบมากกว่า </w:t>
      </w:r>
      <w:r w:rsidRPr="007304AA">
        <w:rPr>
          <w:rFonts w:ascii="TH SarabunPSK" w:hAnsi="TH SarabunPSK" w:cs="TH SarabunPSK"/>
          <w:sz w:val="32"/>
          <w:szCs w:val="32"/>
        </w:rPr>
        <w:t>100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แห่ง แต่เป็นแหล่งเดียวในไทย และทวีปเอเชียที่ตั้งอยู่บนภูเขาเพียงแห่งเดียว โดยแหล่งวัฒนธรรมสีมาเป็นการผสมผสานความเชื่อเรื่องพื้นที่ศักดิ์สิทธิ์กับการกำหนดขอบเขตพื้นที่ศักดิ์สิทธิ์ ตามคติความเชื่อของพุทธศาสนาแบบเถรวาท ในการใช้หลักหิน (สีมา)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ปักล้อมรอบเพิงหิน และที่สำหรับประกอบพิธีกรรมทางศาสนา</w:t>
      </w:r>
    </w:p>
    <w:p w:rsidR="00F3111C" w:rsidRPr="007304AA" w:rsidRDefault="00F3111C" w:rsidP="00CC0292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  <w:t>ลักษณะของแหล่งตั้งอยู่บนเทือกเขาภูพาน ซึ่งเป็นภูเขาหินทรายพบหินธรรมชาติที่มีรูปแบบพิเศษเกิดจากการสึกกร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่</w:t>
      </w:r>
      <w:r w:rsidRPr="007304AA">
        <w:rPr>
          <w:rFonts w:ascii="TH SarabunPSK" w:hAnsi="TH SarabunPSK" w:cs="TH SarabunPSK"/>
          <w:sz w:val="32"/>
          <w:szCs w:val="32"/>
          <w:cs/>
        </w:rPr>
        <w:t>อนตามธรรมชาติเป็นลักษณะของเพิงหิน ในรูปแบบต่าง ๆ</w:t>
      </w:r>
      <w:r w:rsidR="00BB00AE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ตั้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งกระจายอยู่เป็นจำนวนมาก และปรากฏ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หลักฐานทางโบราณคดีที่สำคัญที่แสดงถึงการเข้ามาใช้พื้นที่ของคนตั้งแต่ยุคก่อนประวัติศาสตร์เป็นภาพเขียนสีตามเพิงหินมากกว่า </w:t>
      </w:r>
      <w:r w:rsidR="00BB00AE" w:rsidRPr="007304AA">
        <w:rPr>
          <w:rFonts w:ascii="TH SarabunPSK" w:hAnsi="TH SarabunPSK" w:cs="TH SarabunPSK"/>
          <w:sz w:val="32"/>
          <w:szCs w:val="32"/>
        </w:rPr>
        <w:t>47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แห่ง มีอายุมากกว่า </w:t>
      </w:r>
      <w:r w:rsidR="00BB00AE" w:rsidRPr="007304AA">
        <w:rPr>
          <w:rFonts w:ascii="TH SarabunPSK" w:hAnsi="TH SarabunPSK" w:cs="TH SarabunPSK"/>
          <w:sz w:val="32"/>
          <w:szCs w:val="32"/>
        </w:rPr>
        <w:t>3,000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ปี โดยเชื่อว่าภาพเขียนสีเหล่านี้สร้างขึ้นเนื่องในพิธีกรรมความเชื่อ และมีความสัมพันธ์กับหลักฐานทางโบราณคดีที่ค้นพบ</w:t>
      </w:r>
      <w:r w:rsidR="00BB00AE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อาทิ </w:t>
      </w:r>
      <w:r w:rsidR="00BB00AE" w:rsidRPr="007304AA">
        <w:rPr>
          <w:rFonts w:ascii="TH SarabunPSK" w:hAnsi="TH SarabunPSK" w:cs="TH SarabunPSK"/>
          <w:sz w:val="32"/>
          <w:szCs w:val="32"/>
          <w:cs/>
        </w:rPr>
        <w:t>ข</w:t>
      </w:r>
      <w:r w:rsidRPr="007304AA">
        <w:rPr>
          <w:rFonts w:ascii="TH SarabunPSK" w:hAnsi="TH SarabunPSK" w:cs="TH SarabunPSK"/>
          <w:sz w:val="32"/>
          <w:szCs w:val="32"/>
          <w:cs/>
        </w:rPr>
        <w:t>วานหินขัด ลูกปัดหินอาเกต และเศษภาชนะดินเผาเนื้อเครื่องดิน ที่พบอยู่ตามที่ราบริมลำน้ำโมงเชิงเขาภูพานด้าน</w:t>
      </w:r>
      <w:r w:rsidR="00BB00AE" w:rsidRPr="007304AA">
        <w:rPr>
          <w:rFonts w:ascii="TH SarabunPSK" w:hAnsi="TH SarabunPSK" w:cs="TH SarabunPSK"/>
          <w:sz w:val="32"/>
          <w:szCs w:val="32"/>
          <w:cs/>
        </w:rPr>
        <w:t>ทิ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ศตะวันออก จนเข้าสู่สมัยประวัติศาสตร์ อิทธิพลความเชื่อทางพุทธศาสนาในวัฒนธรรมทวารวดี (พุทธศตวรรษที่ </w:t>
      </w:r>
      <w:r w:rsidR="00BB00AE" w:rsidRPr="007304AA">
        <w:rPr>
          <w:rFonts w:ascii="TH SarabunPSK" w:hAnsi="TH SarabunPSK" w:cs="TH SarabunPSK"/>
          <w:sz w:val="32"/>
          <w:szCs w:val="32"/>
        </w:rPr>
        <w:t>12-16</w:t>
      </w:r>
      <w:r w:rsidRPr="007304AA">
        <w:rPr>
          <w:rFonts w:ascii="TH SarabunPSK" w:hAnsi="TH SarabunPSK" w:cs="TH SarabunPSK"/>
          <w:sz w:val="32"/>
          <w:szCs w:val="32"/>
          <w:cs/>
        </w:rPr>
        <w:t>) ได้เข้ามาสู่พื้นที่ภาคตะวันออกเฉียงเหนือและก่อให้เกิดแหล่งวัฒนธรรมสีมาทั่วทั้งภูมิภาคแต่เฉพาะที่แหล่งมรดกวัฒนธรรมแห่งนี้ที่พบการผสมผสานความเชื่อเรื่องหลักหินศักดิ์สิทธิ์กับการกำหนด</w:t>
      </w:r>
      <w:r w:rsidR="00BB00AE" w:rsidRPr="007304AA">
        <w:rPr>
          <w:rFonts w:ascii="TH SarabunPSK" w:hAnsi="TH SarabunPSK" w:cs="TH SarabunPSK"/>
          <w:sz w:val="32"/>
          <w:szCs w:val="32"/>
          <w:cs/>
        </w:rPr>
        <w:t>ข</w:t>
      </w:r>
      <w:r w:rsidRPr="007304AA">
        <w:rPr>
          <w:rFonts w:ascii="TH SarabunPSK" w:hAnsi="TH SarabunPSK" w:cs="TH SarabunPSK"/>
          <w:sz w:val="32"/>
          <w:szCs w:val="32"/>
          <w:cs/>
        </w:rPr>
        <w:t>อบเขตพื้นที่ศักดิ์สิทธิ์โดยการปักหลักหิน (สีมา) ล้อมรอ</w:t>
      </w:r>
      <w:r w:rsidR="00BB00AE" w:rsidRPr="007304AA">
        <w:rPr>
          <w:rFonts w:ascii="TH SarabunPSK" w:hAnsi="TH SarabunPSK" w:cs="TH SarabunPSK"/>
          <w:sz w:val="32"/>
          <w:szCs w:val="32"/>
          <w:cs/>
        </w:rPr>
        <w:t>บเพิงหินศักดิ์สิทธิ์ โดยพบทั้งที่</w:t>
      </w:r>
      <w:r w:rsidRPr="007304AA">
        <w:rPr>
          <w:rFonts w:ascii="TH SarabunPSK" w:hAnsi="TH SarabunPSK" w:cs="TH SarabunPSK"/>
          <w:sz w:val="32"/>
          <w:szCs w:val="32"/>
          <w:cs/>
        </w:rPr>
        <w:t>เป็น</w:t>
      </w:r>
      <w:r w:rsidR="002F5F3E" w:rsidRPr="007304AA">
        <w:rPr>
          <w:rFonts w:ascii="TH SarabunPSK" w:hAnsi="TH SarabunPSK" w:cs="TH SarabunPSK"/>
          <w:sz w:val="32"/>
          <w:szCs w:val="32"/>
          <w:cs/>
        </w:rPr>
        <w:t>แท่ง</w:t>
      </w:r>
      <w:r w:rsidRPr="007304AA">
        <w:rPr>
          <w:rFonts w:ascii="TH SarabunPSK" w:hAnsi="TH SarabunPSK" w:cs="TH SarabunPSK"/>
          <w:sz w:val="32"/>
          <w:szCs w:val="32"/>
          <w:cs/>
        </w:rPr>
        <w:t>หินธรรมชาติจนพัฒนามาเป็นทรงสี่เหลี่ยมมุมมนและรูปใบสีมา และต่อมาเริ่มมีการสลักลวดลายบนใบสีมา</w:t>
      </w:r>
    </w:p>
    <w:p w:rsidR="00F3111C" w:rsidRPr="007304AA" w:rsidRDefault="00F311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>และยังคงพบหลักฐานการใช้พื้นที่อย่างต่อเนื่องสืบเนื่องมาจนถึงในปัจจุบัน</w:t>
      </w:r>
    </w:p>
    <w:p w:rsidR="00760CC0" w:rsidRPr="007304AA" w:rsidRDefault="00760CC0" w:rsidP="00CC0292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เกณฑ์ข้อที่ </w:t>
      </w:r>
      <w:r w:rsidRPr="007304AA">
        <w:rPr>
          <w:rFonts w:ascii="TH SarabunPSK" w:hAnsi="TH SarabunPSK" w:cs="TH SarabunPSK"/>
          <w:sz w:val="32"/>
          <w:szCs w:val="32"/>
          <w:cs/>
        </w:rPr>
        <w:t>5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 เป็นตัวอย่างลักษณะอันเด่นชัด หรือขอ</w:t>
      </w:r>
      <w:r w:rsidRPr="007304AA">
        <w:rPr>
          <w:rFonts w:ascii="TH SarabunPSK" w:hAnsi="TH SarabunPSK" w:cs="TH SarabunPSK"/>
          <w:sz w:val="32"/>
          <w:szCs w:val="32"/>
          <w:cs/>
        </w:rPr>
        <w:t>งขนบธรรมเนียมประเพณี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แห่งสถาปัตยกรรมวิธีการก่อสร้างหรือการตั้งถิ่นฐานของมนุษย์ที่มีความเปราะบางด้วยตัวเอง หรือเสื่อมสลายได้ง่าย เพราะผลกระทบจากการเปลี่ยนแปลงทางสังคมและว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ัฒนธรรมที่ไม่สามารถกลับคืนดังเดิม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ได้หรือการเปลี่ยนแปลงทางเศรษฐกิจ</w:t>
      </w:r>
      <w:r w:rsidRPr="007304AA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</w:p>
    <w:p w:rsidR="00F3111C" w:rsidRPr="007304AA" w:rsidRDefault="00760CC0" w:rsidP="00CC0292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การเป็นพื้นที่ศักดิ์สิทธิ์และเป็นที่ตั้งของแหล่งวัฒนธรรมสีมาที่พบอยู่ในบริเวณแหล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่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งมรดกทางวัฒนธรรมทั้ง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 พื้นที่ ที่มีมาตั้งแต่ </w:t>
      </w:r>
      <w:r w:rsidRPr="007304AA">
        <w:rPr>
          <w:rFonts w:ascii="TH SarabunPSK" w:hAnsi="TH SarabunPSK" w:cs="TH SarabunPSK"/>
          <w:sz w:val="32"/>
          <w:szCs w:val="32"/>
        </w:rPr>
        <w:t>3,000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 ปีมาแล้ว บนเทือกเขาภูพานนับเป็น</w:t>
      </w:r>
      <w:r w:rsidRPr="007304AA">
        <w:rPr>
          <w:rFonts w:ascii="TH SarabunPSK" w:hAnsi="TH SarabunPSK" w:cs="TH SarabunPSK"/>
          <w:sz w:val="32"/>
          <w:szCs w:val="32"/>
          <w:cs/>
        </w:rPr>
        <w:t>เ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อกลักษณ์ ความโดดเด่นที่พบเพียงแห่งเดียวในไทย ที่มีการผสมผสานคติความเชื่อกับธรรมชาติ</w:t>
      </w:r>
      <w:r w:rsidRPr="007304AA">
        <w:rPr>
          <w:rFonts w:ascii="TH SarabunPSK" w:hAnsi="TH SarabunPSK" w:cs="TH SarabunPSK"/>
          <w:sz w:val="32"/>
          <w:szCs w:val="32"/>
          <w:cs/>
        </w:rPr>
        <w:t>และดัดแปลงเพิ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งหินในลักษณะต่าง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กัน ให้สามารถใช้เป็นที่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พักหรือพื้นที่ประกอบพิธีกรรมทางศ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าสนาพุทธควบคู่ไปกับคติความเชื่อในวัฒนธรรมสีมาเพียงแห่งเดียวในไทยและทวีปเอเชีย เช่น โบราณสถานคอกม้าน้อยและโบราณสถานคอกม้าท้าวบารส เป็นต้น</w:t>
      </w:r>
    </w:p>
    <w:p w:rsidR="00F3111C" w:rsidRPr="007304AA" w:rsidRDefault="00760CC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ความครบถ้วนสมบูรณ์</w:t>
      </w:r>
    </w:p>
    <w:p w:rsidR="00F3111C" w:rsidRPr="007304AA" w:rsidRDefault="00A07D52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 xml:space="preserve">พื้นที่นำเสนอเป็นแหล่งมรดกทางวัฒนธรรมที่สำคัญและเป็นตัวอย่างแสดงให้เห็นถึงคุณค่าความโดดเด่น อันเป็นสากลของวัฒนธรรมสีมาที่แสดงถึงความครบถ้วนสมบูรณ์และความเป็นของแท้ดั้งเดิมมากที่สุด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มีความหลากหลายของลักษณะหลักสีมาแต่ละยุคสมัย และเป็นแหล่งมรดกวัฒนธรรมสีมาเพียงแห่งเดียวที่พบอยู่บนภูเขา พบร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่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องรอยของการสกัดตกแต่งเพิงหินตามธรรมชาติให้มีรูปร่างลักษณะและประโย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ชน์ใช้สอย โดยนอกจากการกำหนดข</w:t>
      </w:r>
      <w:r w:rsidRPr="007304AA">
        <w:rPr>
          <w:rFonts w:ascii="TH SarabunPSK" w:hAnsi="TH SarabunPSK" w:cs="TH SarabunPSK"/>
          <w:sz w:val="32"/>
          <w:szCs w:val="32"/>
          <w:cs/>
        </w:rPr>
        <w:t>อบเข</w:t>
      </w:r>
      <w:r w:rsidR="00F3111C" w:rsidRPr="007304AA">
        <w:rPr>
          <w:rFonts w:ascii="TH SarabunPSK" w:hAnsi="TH SarabunPSK" w:cs="TH SarabunPSK"/>
          <w:sz w:val="32"/>
          <w:szCs w:val="32"/>
          <w:cs/>
        </w:rPr>
        <w:t>ตของพื้นที่ศักดิ์สิทธิ์แล้ว ยังใช้เป็นสถานที่ประกอบพิธีกรรมความเชื่อในพุทธศาสนาที่พบเพียงแห่งเดียวในไทยและทวีปเอเชีย และยังพบหลักฐานการเข้ามาใช้พื้นที่อย่างต่อเนื่องตั้งแต่สมัยก่อนประวัติศาสตร์จนถึงปัจจุบัน</w:t>
      </w:r>
    </w:p>
    <w:p w:rsidR="00B8251A" w:rsidRPr="007304AA" w:rsidRDefault="00B8251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7. ความเป็นของแท้ดั้งเดิม</w:t>
      </w:r>
    </w:p>
    <w:p w:rsidR="00B8251A" w:rsidRPr="007304AA" w:rsidRDefault="00B8251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พื้นที่นำเสนอเป็นแหล่งมรดกทางวัฒนธรรมที่มีความเป็นของแท้ดั้งเดิมสูงมากถึงแม้จะผ่านช่วงเวลามานับพันปี ทั้งสถานที่ตั้ง รูปแบบ และวัสดุที่ใช้ ถึงแม้ว่าจะได้รับความเสียหายบ้างจากความพยายามจะเพิ่มเติมรูปเคารพเข้าไปในสถานที่ประ</w:t>
      </w:r>
      <w:r w:rsidR="004F162F" w:rsidRPr="007304AA">
        <w:rPr>
          <w:rFonts w:ascii="TH SarabunPSK" w:hAnsi="TH SarabunPSK" w:cs="TH SarabunPSK"/>
          <w:sz w:val="32"/>
          <w:szCs w:val="32"/>
          <w:cs/>
        </w:rPr>
        <w:t>กอบพิธีกรรม สภาพแวดล้อมของแหล่งฯ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ตั้งอยู่บนภูเขาและแวดล้อมไป</w:t>
      </w:r>
      <w:r w:rsidR="004F162F" w:rsidRPr="007304AA">
        <w:rPr>
          <w:rFonts w:ascii="TH SarabunPSK" w:hAnsi="TH SarabunPSK" w:cs="TH SarabunPSK"/>
          <w:sz w:val="32"/>
          <w:szCs w:val="32"/>
          <w:cs/>
        </w:rPr>
        <w:t>ป่าเบญจพรรณ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ได้รับการปกป้องคุ้มครองจากหน่ายงานของรัฐ ได้แก่ กรมป่าไม้และกรมศิลปากร</w:t>
      </w:r>
    </w:p>
    <w:p w:rsidR="00B8251A" w:rsidRPr="007304AA" w:rsidRDefault="004F162F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การปกป้องคุ้มครองและบริหารจัดการ</w:t>
      </w:r>
    </w:p>
    <w:p w:rsidR="00B8251A" w:rsidRPr="007304AA" w:rsidRDefault="004F162F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พื้นที่นำเสนอได้รับการปกป้องคุ้มครองภายใต้พระราชบัญญัติโบราณสถาน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โ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บราณวัตฺถุ ศิลปวัตถุ และพิพิธภัณ</w:t>
      </w:r>
      <w:r w:rsidRPr="007304AA">
        <w:rPr>
          <w:rFonts w:ascii="TH SarabunPSK" w:hAnsi="TH SarabunPSK" w:cs="TH SarabunPSK"/>
          <w:sz w:val="32"/>
          <w:szCs w:val="32"/>
          <w:cs/>
        </w:rPr>
        <w:t>ฑ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สถานแห่งชาติ พ.ศ. </w:t>
      </w:r>
      <w:r w:rsidRPr="007304AA">
        <w:rPr>
          <w:rFonts w:ascii="TH SarabunPSK" w:hAnsi="TH SarabunPSK" w:cs="TH SarabunPSK"/>
          <w:sz w:val="32"/>
          <w:szCs w:val="32"/>
          <w:cs/>
        </w:rPr>
        <w:t>2504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Pr="007304AA">
        <w:rPr>
          <w:rFonts w:ascii="TH SarabunPSK" w:hAnsi="TH SarabunPSK" w:cs="TH SarabunPSK"/>
          <w:sz w:val="32"/>
          <w:szCs w:val="32"/>
          <w:cs/>
        </w:rPr>
        <w:t>2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) พ.ศ.</w:t>
      </w:r>
      <w:r w:rsidRPr="007304AA">
        <w:rPr>
          <w:rFonts w:ascii="TH SarabunPSK" w:hAnsi="TH SarabunPSK" w:cs="TH SarabunPSK"/>
          <w:sz w:val="32"/>
          <w:szCs w:val="32"/>
        </w:rPr>
        <w:t xml:space="preserve">2535  </w:t>
      </w:r>
      <w:r w:rsidRPr="007304AA">
        <w:rPr>
          <w:rFonts w:ascii="TH SarabunPSK" w:hAnsi="TH SarabunPSK" w:cs="TH SarabunPSK"/>
          <w:sz w:val="32"/>
          <w:szCs w:val="32"/>
          <w:cs/>
        </w:rPr>
        <w:t>โดยมีกรมศิ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ลปากร กระทรวงวัฒนธรรม เป็นหน่วยงานกำกับรับผิดชอบ แต่เนื่องจากตั้งอยู่ภายในบริเวณเขต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ป่าสงวนแห่งชาติ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(ป่า</w:t>
      </w:r>
      <w:r w:rsidRPr="007304AA">
        <w:rPr>
          <w:rFonts w:ascii="TH SarabunPSK" w:hAnsi="TH SarabunPSK" w:cs="TH SarabunPSK"/>
          <w:sz w:val="32"/>
          <w:szCs w:val="32"/>
          <w:cs/>
        </w:rPr>
        <w:t>เขือน้ำ) สภาพแวด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ล้</w:t>
      </w:r>
      <w:r w:rsidRPr="007304AA">
        <w:rPr>
          <w:rFonts w:ascii="TH SarabunPSK" w:hAnsi="TH SarabunPSK" w:cs="TH SarabunPSK"/>
          <w:sz w:val="32"/>
          <w:szCs w:val="32"/>
          <w:cs/>
        </w:rPr>
        <w:t>อมโดยรอบแหล่งฯ รวมถึงพื้นที่กันช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นจึงได้รับการปกป้องคุ้</w:t>
      </w:r>
      <w:r w:rsidRPr="007304AA">
        <w:rPr>
          <w:rFonts w:ascii="TH SarabunPSK" w:hAnsi="TH SarabunPSK" w:cs="TH SarabunPSK"/>
          <w:sz w:val="32"/>
          <w:szCs w:val="32"/>
          <w:cs/>
        </w:rPr>
        <w:t>มครองโดยพระราชบัญญัติป่า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สงวนแห่งชาติ พ.ศ. </w:t>
      </w:r>
      <w:r w:rsidRPr="007304AA">
        <w:rPr>
          <w:rFonts w:ascii="TH SarabunPSK" w:hAnsi="TH SarabunPSK" w:cs="TH SarabunPSK"/>
          <w:sz w:val="32"/>
          <w:szCs w:val="32"/>
          <w:cs/>
        </w:rPr>
        <w:t>2507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 โดยมีกรมป่</w:t>
      </w:r>
      <w:r w:rsidRPr="007304AA">
        <w:rPr>
          <w:rFonts w:ascii="TH SarabunPSK" w:hAnsi="TH SarabunPSK" w:cs="TH SarabunPSK"/>
          <w:sz w:val="32"/>
          <w:szCs w:val="32"/>
          <w:cs/>
        </w:rPr>
        <w:t>า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ไม้ กระทรวงทรัพยากรธรรมชาติและสิ่งแวดล้อม เป็นหน่วยงานกำกับรับผิดชอบ</w:t>
      </w:r>
    </w:p>
    <w:p w:rsidR="00B8251A" w:rsidRPr="007304AA" w:rsidRDefault="004F162F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พื้นที่โดยรอบนอกเขตกั</w:t>
      </w:r>
      <w:r w:rsidR="00D613EB" w:rsidRPr="007304AA">
        <w:rPr>
          <w:rFonts w:ascii="TH SarabunPSK" w:hAnsi="TH SarabunPSK" w:cs="TH SarabunPSK"/>
          <w:sz w:val="32"/>
          <w:szCs w:val="32"/>
          <w:cs/>
        </w:rPr>
        <w:t>นชนได้รับการกำหนดเป็นที่ดินประเภ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ทอนุรักษ์ชนบทและเกษตรกรรม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 ต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ามกฎกระทรวงให้ใช้บังคับผังเมืองรวม จังหวัดอุดรธานี พ.ศ. </w:t>
      </w:r>
      <w:r w:rsidRPr="007304AA">
        <w:rPr>
          <w:rFonts w:ascii="TH SarabunPSK" w:hAnsi="TH SarabunPSK" w:cs="TH SarabunPSK"/>
          <w:sz w:val="32"/>
          <w:szCs w:val="32"/>
          <w:cs/>
        </w:rPr>
        <w:t>2560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 ซึ่งช่วยปกป้องคุ้มครอง แหล่งมรดกวัฒนธรรมอีกชั้นหนึ่ง</w:t>
      </w:r>
    </w:p>
    <w:p w:rsidR="00B8251A" w:rsidRPr="007304AA" w:rsidRDefault="004F162F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อุทยานประวัติศาสตร์ภูพระบาท ได้จัดทำแผนแม่บทการอนุรักษ์และพัฒนาอุทยานประวัติศาสตร์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ภูพระบาท พ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7304AA">
        <w:rPr>
          <w:rFonts w:ascii="TH SarabunPSK" w:hAnsi="TH SarabunPSK" w:cs="TH SarabunPSK"/>
          <w:sz w:val="32"/>
          <w:szCs w:val="32"/>
          <w:cs/>
        </w:rPr>
        <w:t>2565-2569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 ซึ่งได้ผ่านการทำประชาพิจารณ์และการมีส่วนร่วมของชุมชนและประชาชนในพื้นที่เรียบร้อยแล้ว โดยแผนดังกล่าวจะครอบคลุมการดำเนินงานด้านการอนุรักษ์</w:t>
      </w:r>
      <w:r w:rsidR="002F0CBC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 xml:space="preserve">การปรับปรุงสภาพแวดล้อมให้เหมาะสม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lastRenderedPageBreak/>
        <w:t>แผนบริหารจัดการด้านการท่องเที่ยว การจัดทำแผนชุมชนด้านการจัดการสิ่งแวล้อม และการจัดทำข้อบัญญัติท้องถิ่นในด้านการอนุรักษ์ เป็นต้น</w:t>
      </w:r>
    </w:p>
    <w:p w:rsidR="000670CC" w:rsidRPr="007304AA" w:rsidRDefault="002F0CB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ทั้งนี้ ได้มีการจัดทำบันทึ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กข้อตกลงความร่วมมือว่าด้วยการกำหนดรูปแบบการบริหารจัดการแหล่งมรดกทางวัฒนธรรม อุทยานประวัติศาสตร์ภูพระบาท ระหว่างกรมศิลปากร กรมป่าไม้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จังหวัดอุ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ดรธานี                                 อำเภอบ้านผือ 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องค์การบริหารส่วนตำบลเมืองพาน และเทศบาล</w:t>
      </w:r>
      <w:r w:rsidRPr="007304AA">
        <w:rPr>
          <w:rFonts w:ascii="TH SarabunPSK" w:hAnsi="TH SarabunPSK" w:cs="TH SarabunPSK"/>
          <w:sz w:val="32"/>
          <w:szCs w:val="32"/>
          <w:cs/>
        </w:rPr>
        <w:t>ตำ</w:t>
      </w:r>
      <w:r w:rsidR="00B8251A" w:rsidRPr="007304AA">
        <w:rPr>
          <w:rFonts w:ascii="TH SarabunPSK" w:hAnsi="TH SarabunPSK" w:cs="TH SarabunPSK"/>
          <w:sz w:val="32"/>
          <w:szCs w:val="32"/>
          <w:cs/>
        </w:rPr>
        <w:t>บลกลางใหญ่</w:t>
      </w:r>
    </w:p>
    <w:p w:rsidR="004E0DA3" w:rsidRPr="007304AA" w:rsidRDefault="004E0D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เอกสารนำเสนออุทยานประวัติศาสตร์ภูพระบาท เพื่อขอรับการขึ้นทะเบียนเป็นแหล่งมรดกโลกทางวัฒนธรรม (</w:t>
      </w:r>
      <w:r w:rsidRPr="007304AA">
        <w:rPr>
          <w:rFonts w:ascii="TH SarabunPSK" w:hAnsi="TH SarabunPSK" w:cs="TH SarabunPSK"/>
          <w:sz w:val="32"/>
          <w:szCs w:val="32"/>
        </w:rPr>
        <w:t>Nomination Doss</w:t>
      </w:r>
      <w:r w:rsidR="00D613EB" w:rsidRPr="007304AA">
        <w:rPr>
          <w:rFonts w:ascii="TH SarabunPSK" w:hAnsi="TH SarabunPSK" w:cs="TH SarabunPSK"/>
          <w:sz w:val="32"/>
          <w:szCs w:val="32"/>
        </w:rPr>
        <w:t>i</w:t>
      </w:r>
      <w:r w:rsidRPr="007304AA">
        <w:rPr>
          <w:rFonts w:ascii="TH SarabunPSK" w:hAnsi="TH SarabunPSK" w:cs="TH SarabunPSK"/>
          <w:sz w:val="32"/>
          <w:szCs w:val="32"/>
        </w:rPr>
        <w:t xml:space="preserve">er) </w:t>
      </w:r>
      <w:r w:rsidRPr="007304AA">
        <w:rPr>
          <w:rFonts w:ascii="TH SarabunPSK" w:hAnsi="TH SarabunPSK" w:cs="TH SarabunPSK"/>
          <w:sz w:val="32"/>
          <w:szCs w:val="32"/>
          <w:cs/>
        </w:rPr>
        <w:t>เป็นการดำเนินการตามพันธกรณีในอนุสัญญาคุ้มครองมรดกโลก และตามแนวทางการอนุวัตตามอนุสัญญาคุ้มครองมรดกโลก (</w:t>
      </w:r>
      <w:r w:rsidRPr="007304AA">
        <w:rPr>
          <w:rFonts w:ascii="TH SarabunPSK" w:hAnsi="TH SarabunPSK" w:cs="TH SarabunPSK"/>
          <w:sz w:val="32"/>
          <w:szCs w:val="32"/>
        </w:rPr>
        <w:t xml:space="preserve">Operational Guidelines for the Implementation of the World Heritage Convention)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ซึ่งก่อให้เกิดสิทธิและหน้าที่ตามกฎหมายระหว่างประเทศ จึงจำเป็นต้องนำเสนอคณะรัฐมนตรีเพื่อพิจารณาให้ความเห็นชอบก่อนดำเนินการ และเอกสารฯ จะต้องจัดส่งให้ศูนย์มรดกโลก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กรุงปารีส สาธารณรัฐฝรั่งเศส ภายในวันที่</w:t>
      </w:r>
      <w:r w:rsidRPr="007304AA">
        <w:rPr>
          <w:rFonts w:ascii="TH SarabunPSK" w:hAnsi="TH SarabunPSK" w:cs="TH SarabunPSK"/>
          <w:sz w:val="32"/>
          <w:szCs w:val="32"/>
        </w:rPr>
        <w:t xml:space="preserve"> 1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กุมภาพันธ์ ของทุกปี </w:t>
      </w:r>
    </w:p>
    <w:p w:rsidR="004E0DA3" w:rsidRPr="007304AA" w:rsidRDefault="004E0DA3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0DA3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971C1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รายงานสถานการณ์การส่งออกของไทย เดือนพฤศจิกายน และ 11 เดือนแรกของปี 2565</w:t>
      </w:r>
    </w:p>
    <w:p w:rsidR="00971C1A" w:rsidRPr="007304AA" w:rsidRDefault="00971C1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คณะรัฐมนตรีมีมติรับทราบรายงานสถานการณ์การส่งออกของไทย เดือนพฤศจิกายน และ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11 เดือนแรกของปี 2565</w:t>
      </w:r>
      <w:r w:rsidR="00362171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362171" w:rsidRPr="007304AA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ตามที่กระทรวงพาณิชย์เสนอ  ดังนี้  </w:t>
      </w:r>
    </w:p>
    <w:p w:rsidR="00362171" w:rsidRPr="007304AA" w:rsidRDefault="00362171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00C" w:rsidRPr="007304AA" w:rsidRDefault="00E9500C" w:rsidP="00CC0292">
      <w:pPr>
        <w:pStyle w:val="ListParagraph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สรุปสถานการณ์การส่งออกของไทย เดือนพฤศจิกายน และ </w:t>
      </w:r>
      <w:r w:rsidR="00986702" w:rsidRPr="007304A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เดือนแรกของปี </w:t>
      </w:r>
      <w:r w:rsidR="00986702" w:rsidRPr="007304AA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A0117A" w:rsidRPr="007304AA" w:rsidRDefault="0098670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การส่งออกของไทยในเดือนพฤศจิกายน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มีมูลค่า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308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ล้านเหรียญสหรัฐ (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846,191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หดตัวร้อยละ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6.0</w:t>
      </w:r>
      <w:r w:rsidR="00E9500C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หากหักสินค้าเกี่ยวเนื่องกับน้ำมัน ทองคำ และยุทธปัจจัยหดตัวร้อยละ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04AA">
        <w:rPr>
          <w:rFonts w:ascii="TH SarabunPSK" w:hAnsi="TH SarabunPSK" w:cs="TH SarabunPSK"/>
          <w:sz w:val="32"/>
          <w:szCs w:val="32"/>
        </w:rPr>
        <w:t>2.0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 การส่งออกไทยได้รับผลกระทบจากเศรษฐกิจโลกที่เข้าสู่ภาวะชะลอตัว ผลของอัตราเงินเฟ้อที่อยู่ในระดับสูง และ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>การปรับขึ้นอัตราดอกเบี้ยของธนาคารกลางทั่วโลก ส่งผลต่อกำลังซื้อของผู้บริโภค รวมทั้งการใช้มาตรการโควิดเป็นศูนย์ในตลาดจีน กระทบต่อ</w:t>
      </w:r>
      <w:r w:rsidR="0029267B" w:rsidRPr="007304AA">
        <w:rPr>
          <w:rFonts w:ascii="TH SarabunPSK" w:hAnsi="TH SarabunPSK" w:cs="TH SarabunPSK"/>
          <w:sz w:val="32"/>
          <w:szCs w:val="32"/>
          <w:cs/>
        </w:rPr>
        <w:t>ภาค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>การผลิตโดยดัชนีผู้จัดการฝ่ายจัดซื้อของโลก (</w:t>
      </w:r>
      <w:r w:rsidR="00E9500C" w:rsidRPr="007304AA">
        <w:rPr>
          <w:rFonts w:ascii="TH SarabunPSK" w:hAnsi="TH SarabunPSK" w:cs="TH SarabunPSK"/>
          <w:sz w:val="32"/>
          <w:szCs w:val="32"/>
        </w:rPr>
        <w:t>PMI)</w:t>
      </w:r>
      <w:r w:rsidR="0029267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ต่ำกว่าระดับ </w:t>
      </w:r>
      <w:r w:rsidR="0029267B" w:rsidRPr="007304AA">
        <w:rPr>
          <w:rFonts w:ascii="TH SarabunPSK" w:hAnsi="TH SarabunPSK" w:cs="TH SarabunPSK"/>
          <w:sz w:val="32"/>
          <w:szCs w:val="32"/>
        </w:rPr>
        <w:t>50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 ต่อเนื่อง </w:t>
      </w:r>
      <w:r w:rsidR="0029267B" w:rsidRPr="007304AA">
        <w:rPr>
          <w:rFonts w:ascii="TH SarabunPSK" w:hAnsi="TH SarabunPSK" w:cs="TH SarabunPSK"/>
          <w:sz w:val="32"/>
          <w:szCs w:val="32"/>
        </w:rPr>
        <w:t>3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 เดือน เช่นเดียวกับหลายประเทศในเอเชียที่อัตราการส่งออกชะลอลง อย่างไรก็ดี</w:t>
      </w:r>
      <w:r w:rsidR="0029267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>ยังมีป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ัจจัยหนุนจากค่าระวางเรือที่ปรับล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>ดลงต่อเนื่องในเส้นทางสหรัฐฯ และยุโรป ซึ่งช่วยลดต้นทุนของผู้ส่งออก</w:t>
      </w:r>
      <w:r w:rsidR="0029267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E9500C" w:rsidRPr="007304AA">
        <w:rPr>
          <w:rFonts w:ascii="TH SarabunPSK" w:hAnsi="TH SarabunPSK" w:cs="TH SarabunPSK"/>
          <w:sz w:val="32"/>
          <w:szCs w:val="32"/>
          <w:cs/>
        </w:rPr>
        <w:t xml:space="preserve">รวมทั้ง การออกมาตรการกระตุ้นการส่งออกของกระทรวงพาณิชย์ในช่วงโค้งสุดท้ายของปี ทั้งนี้ 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การส่งออกของไทย </w:t>
      </w:r>
      <w:r w:rsidR="0029267B" w:rsidRPr="007304AA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เดือนแรกยังขยายตัวได้ที่ร้อยละ </w:t>
      </w:r>
      <w:r w:rsidR="0029267B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7.6</w:t>
      </w:r>
      <w:r w:rsidR="00E9500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และเมื่อหักสินค้าเกี่ยวเนื่องกับน้ำมัน ทองคำ และยุทธปัจจัย ขยายตัวร้อยละ </w:t>
      </w:r>
      <w:r w:rsidR="0029267B" w:rsidRPr="007304AA">
        <w:rPr>
          <w:rFonts w:ascii="TH SarabunPSK" w:hAnsi="TH SarabunPSK" w:cs="TH SarabunPSK"/>
          <w:b/>
          <w:bCs/>
          <w:sz w:val="32"/>
          <w:szCs w:val="32"/>
        </w:rPr>
        <w:t>6.5</w:t>
      </w:r>
    </w:p>
    <w:p w:rsidR="00A0117A" w:rsidRPr="007304AA" w:rsidRDefault="00A0117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มูลค่าการค้ารวม</w:t>
      </w:r>
    </w:p>
    <w:p w:rsidR="00A0117A" w:rsidRPr="007304AA" w:rsidRDefault="00A0117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มูลค่าการค้าในรูปเงินเหรียญสหรัฐ เดือนพฤศจิกายน 2565 การส่งออก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5B605B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7304AA">
        <w:rPr>
          <w:rFonts w:ascii="TH SarabunPSK" w:hAnsi="TH SarabunPSK" w:cs="TH SarabunPSK"/>
          <w:sz w:val="32"/>
          <w:szCs w:val="32"/>
        </w:rPr>
        <w:t>22,308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หดตัวร้อยละ </w:t>
      </w:r>
      <w:r w:rsidRPr="007304AA">
        <w:rPr>
          <w:rFonts w:ascii="TH SarabunPSK" w:hAnsi="TH SarabunPSK" w:cs="TH SarabunPSK"/>
          <w:sz w:val="32"/>
          <w:szCs w:val="32"/>
        </w:rPr>
        <w:t>6.0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เทียบกับเดือนเดียวกันของปีก่อน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</w:t>
      </w:r>
      <w:r w:rsidRPr="007304AA">
        <w:rPr>
          <w:rFonts w:ascii="TH SarabunPSK" w:hAnsi="TH SarabunPSK" w:cs="TH SarabunPSK"/>
          <w:sz w:val="32"/>
          <w:szCs w:val="32"/>
        </w:rPr>
        <w:t xml:space="preserve"> 23,650.3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ขยายตัวร้อยละ </w:t>
      </w:r>
      <w:r w:rsidRPr="007304AA">
        <w:rPr>
          <w:rFonts w:ascii="TH SarabunPSK" w:hAnsi="TH SarabunPSK" w:cs="TH SarabunPSK"/>
          <w:sz w:val="32"/>
          <w:szCs w:val="32"/>
        </w:rPr>
        <w:t>5.6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1,342.3 ล้านเหรียญสหรัฐ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ขณะที่ภาพรวม</w:t>
      </w:r>
      <w:r w:rsidR="005B6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11 เดือนแรกของปี 2565 (มกราคม-พฤศจิกายน) การส่งออก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 265</w:t>
      </w:r>
      <w:r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  <w:cs/>
        </w:rPr>
        <w:t>349.1  ล้านเหรียญสหรัฐ ขยายตัวร้อยละ 7.6 การนำเข้า มีมูลค่า 280,438.0 ล้านเหรียญสหรัฐ ขยายตัวร้อยละ</w:t>
      </w:r>
      <w:r w:rsidRPr="007304AA">
        <w:rPr>
          <w:rFonts w:ascii="TH SarabunPSK" w:hAnsi="TH SarabunPSK" w:cs="TH SarabunPSK"/>
          <w:sz w:val="32"/>
          <w:szCs w:val="32"/>
        </w:rPr>
        <w:t xml:space="preserve"> 16.3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C70" w:rsidRPr="007304AA">
        <w:rPr>
          <w:rFonts w:ascii="TH SarabunPSK" w:hAnsi="TH SarabunPSK" w:cs="TH SarabunPSK"/>
          <w:sz w:val="32"/>
          <w:szCs w:val="32"/>
          <w:cs/>
        </w:rPr>
        <w:t>15</w:t>
      </w:r>
      <w:r w:rsidRPr="007304AA">
        <w:rPr>
          <w:rFonts w:ascii="TH SarabunPSK" w:hAnsi="TH SarabunPSK" w:cs="TH SarabunPSK"/>
          <w:sz w:val="32"/>
          <w:szCs w:val="32"/>
        </w:rPr>
        <w:t>,</w:t>
      </w:r>
      <w:r w:rsidR="007C3C70" w:rsidRPr="007304AA">
        <w:rPr>
          <w:rFonts w:ascii="TH SarabunPSK" w:hAnsi="TH SarabunPSK" w:cs="TH SarabunPSK"/>
          <w:sz w:val="32"/>
          <w:szCs w:val="32"/>
          <w:cs/>
        </w:rPr>
        <w:t>088.9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</w:t>
      </w:r>
    </w:p>
    <w:p w:rsidR="00A0117A" w:rsidRPr="007304AA" w:rsidRDefault="007C3C7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มูลค่าการค้าในรูปเงินบาท เดือนพฤศจิกายน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การส่งออก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</w:t>
      </w:r>
      <w:r w:rsidRPr="007304AA">
        <w:rPr>
          <w:rFonts w:ascii="TH SarabunPSK" w:hAnsi="TH SarabunPSK" w:cs="TH SarabunPSK"/>
          <w:sz w:val="32"/>
          <w:szCs w:val="32"/>
        </w:rPr>
        <w:t xml:space="preserve"> 846</w:t>
      </w:r>
      <w:r w:rsidR="00A0117A"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  <w:cs/>
        </w:rPr>
        <w:t>191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7.7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เทียบกับเดือนเดียวกันของปีก่อน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907,143 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ล้านบาท ขยายตัวร้อยละ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20.6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17A" w:rsidRPr="007304AA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60,952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 ขณะที่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เดือนแรกของปี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(มกราคม-พฤศจิกายน)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7304AA">
        <w:rPr>
          <w:rFonts w:ascii="TH SarabunPSK" w:hAnsi="TH SarabunPSK" w:cs="TH SarabunPSK"/>
          <w:sz w:val="32"/>
          <w:szCs w:val="32"/>
        </w:rPr>
        <w:t>9</w:t>
      </w:r>
      <w:r w:rsidR="00A0117A"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</w:rPr>
        <w:t xml:space="preserve">167,993 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ล้านบาท ขยายตัวร้อยละ </w:t>
      </w:r>
      <w:r w:rsidRPr="007304AA">
        <w:rPr>
          <w:rFonts w:ascii="TH SarabunPSK" w:hAnsi="TH SarabunPSK" w:cs="TH SarabunPSK"/>
          <w:sz w:val="32"/>
          <w:szCs w:val="32"/>
        </w:rPr>
        <w:t xml:space="preserve">18.4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7304AA">
        <w:rPr>
          <w:rFonts w:ascii="TH SarabunPSK" w:hAnsi="TH SarabunPSK" w:cs="TH SarabunPSK"/>
          <w:sz w:val="32"/>
          <w:szCs w:val="32"/>
        </w:rPr>
        <w:t>9,823,872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</w:t>
      </w:r>
      <w:r w:rsidRPr="007304AA">
        <w:rPr>
          <w:rFonts w:ascii="TH SarabunPSK" w:hAnsi="TH SarabunPSK" w:cs="TH SarabunPSK"/>
          <w:sz w:val="32"/>
          <w:szCs w:val="32"/>
        </w:rPr>
        <w:t>28.0</w:t>
      </w:r>
      <w:r w:rsidR="00A0117A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17A" w:rsidRPr="007304AA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</w:rPr>
        <w:t>655</w:t>
      </w:r>
      <w:r w:rsidR="00A0117A" w:rsidRPr="007304AA">
        <w:rPr>
          <w:rFonts w:ascii="TH SarabunPSK" w:hAnsi="TH SarabunPSK" w:cs="TH SarabunPSK"/>
          <w:sz w:val="32"/>
          <w:szCs w:val="32"/>
        </w:rPr>
        <w:t>,</w:t>
      </w:r>
      <w:r w:rsidRPr="007304AA">
        <w:rPr>
          <w:rFonts w:ascii="TH SarabunPSK" w:hAnsi="TH SarabunPSK" w:cs="TH SarabunPSK"/>
          <w:sz w:val="32"/>
          <w:szCs w:val="32"/>
        </w:rPr>
        <w:t>879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A0117A" w:rsidRPr="007304AA" w:rsidRDefault="007C3C70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การส่งออกสินค้าเกษตรและอุตสาหกรรมเกษตร</w:t>
      </w:r>
    </w:p>
    <w:p w:rsidR="005F52FE" w:rsidRPr="007304AA" w:rsidRDefault="005F52FE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="00A0117A" w:rsidRPr="007304AA">
        <w:rPr>
          <w:rFonts w:ascii="TH SarabunPSK" w:hAnsi="TH SarabunPSK" w:cs="TH SarabunPSK"/>
          <w:sz w:val="32"/>
          <w:szCs w:val="32"/>
          <w:u w:val="single"/>
          <w:cs/>
        </w:rPr>
        <w:t>หดตัว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2.0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แต่ยังมีสินค้าที่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ขยายตัวดี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ไก่สด แช่เย็น แช่แข็ง และไก่แปรรูป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20.9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(ขยายตัวในตลาดญี่ปุ่น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สหราชอาณาจักร จีน เนเธอร์แลนด์ และมาเลเซีย)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ผลไม้สดแช่เย็น แช่แข็ง และแห้ง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ร้อยละ ๗.๕ (ขยายตัวในตลาดจีน อินโดนีเซีย และเกาหลีใต้)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ผลิตภัณฑ์ข้าวสาลีและอาหารสำเร็จรูปอื่น ๆ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ขยายตัวร้อยละ </w:t>
      </w:r>
      <w:r w:rsidRPr="007304AA">
        <w:rPr>
          <w:rFonts w:ascii="TH SarabunPSK" w:hAnsi="TH SarabunPSK" w:cs="TH SarabunPSK"/>
          <w:sz w:val="32"/>
          <w:szCs w:val="32"/>
        </w:rPr>
        <w:t>13.0</w:t>
      </w:r>
      <w:r w:rsidR="00A0117A" w:rsidRPr="007304AA">
        <w:rPr>
          <w:rFonts w:ascii="TH SarabunPSK" w:hAnsi="TH SarabunPSK" w:cs="TH SarabunPSK"/>
          <w:sz w:val="32"/>
          <w:szCs w:val="32"/>
        </w:rPr>
        <w:t xml:space="preserve"> (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ขยายตัวในตลาดสหรัฐฯ จีน </w:t>
      </w:r>
      <w:r w:rsidRPr="007304AA">
        <w:rPr>
          <w:rFonts w:ascii="TH SarabunPSK" w:hAnsi="TH SarabunPSK" w:cs="TH SarabunPSK"/>
          <w:sz w:val="32"/>
          <w:szCs w:val="32"/>
          <w:cs/>
        </w:rPr>
        <w:t>เมียนมา อินโดนีเซีย และญี่ปุ่น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17A" w:rsidRPr="007304AA">
        <w:rPr>
          <w:rFonts w:ascii="TH SarabunPSK" w:hAnsi="TH SarabunPSK" w:cs="TH SarabunPSK"/>
          <w:b/>
          <w:bCs/>
          <w:sz w:val="32"/>
          <w:szCs w:val="32"/>
          <w:cs/>
        </w:rPr>
        <w:t>น้ำตาลทราย</w:t>
      </w:r>
      <w:r w:rsidR="00A0117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ขยายตัวร้อยละ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 xml:space="preserve"> 43.4  (ขยายตัวในตลาดอินโดนีเซีย ลาว กัมพูช</w:t>
      </w:r>
      <w:r w:rsidRPr="007304AA">
        <w:rPr>
          <w:rFonts w:ascii="TH SarabunPSK" w:hAnsi="TH SarabunPSK" w:cs="TH SarabunPSK"/>
          <w:sz w:val="32"/>
          <w:szCs w:val="32"/>
          <w:cs/>
        </w:rPr>
        <w:t>า จีน และพิลิปปินส์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เครื่องดื่ม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 xml:space="preserve">ขยายตัวร้อยละ 7.1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(ขยายตัวในตลาดเวียดนาม เมียนมา สิงคโปร์ มาเล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เ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ซีย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และพิลิปปิ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นส์)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ไอศกรีม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7.4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</w:t>
      </w:r>
      <w:r w:rsidRPr="007304AA">
        <w:rPr>
          <w:rFonts w:ascii="TH SarabunPSK" w:hAnsi="TH SarabunPSK" w:cs="TH SarabunPSK"/>
          <w:sz w:val="32"/>
          <w:szCs w:val="32"/>
          <w:cs/>
        </w:rPr>
        <w:t>กัมพูชา</w:t>
      </w:r>
      <w:r w:rsidR="00D67761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ฟิ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 xml:space="preserve">ลิปปินส์ ออสตรเลีย อินเดีย และ             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lastRenderedPageBreak/>
        <w:t>อินโด</w:t>
      </w:r>
      <w:r w:rsidRPr="007304AA">
        <w:rPr>
          <w:rFonts w:ascii="TH SarabunPSK" w:hAnsi="TH SarabunPSK" w:cs="TH SarabunPSK"/>
          <w:sz w:val="32"/>
          <w:szCs w:val="32"/>
          <w:cs/>
        </w:rPr>
        <w:t>นี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เซีย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67761" w:rsidRPr="007304AA">
        <w:rPr>
          <w:rFonts w:ascii="TH SarabunPSK" w:hAnsi="TH SarabunPSK" w:cs="TH SarabunPSK"/>
          <w:b/>
          <w:bCs/>
          <w:sz w:val="32"/>
          <w:szCs w:val="32"/>
          <w:cs/>
        </w:rPr>
        <w:t>สินค้าสำคัญที่</w:t>
      </w:r>
      <w:r w:rsidR="00D67761" w:rsidRPr="00730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หด</w:t>
      </w:r>
      <w:r w:rsidRPr="00730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อาทิ ข้าว หดตัวร้อยละ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4.7 (หด</w:t>
      </w:r>
      <w:r w:rsidRPr="007304AA">
        <w:rPr>
          <w:rFonts w:ascii="TH SarabunPSK" w:hAnsi="TH SarabunPSK" w:cs="TH SarabunPSK"/>
          <w:sz w:val="32"/>
          <w:szCs w:val="32"/>
          <w:cs/>
        </w:rPr>
        <w:t>ตัวในตลาด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สหรัฐฯ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แ</w:t>
      </w:r>
      <w:r w:rsidRPr="007304AA">
        <w:rPr>
          <w:rFonts w:ascii="TH SarabunPSK" w:hAnsi="TH SarabunPSK" w:cs="TH SarabunPSK"/>
          <w:sz w:val="32"/>
          <w:szCs w:val="32"/>
          <w:cs/>
        </w:rPr>
        <w:t>อฟริกาใต้ แองโกลา เยเมน และ</w:t>
      </w:r>
      <w:r w:rsidR="00D67761" w:rsidRPr="007304AA">
        <w:rPr>
          <w:rFonts w:ascii="TH SarabunPSK" w:hAnsi="TH SarabunPSK" w:cs="TH SarabunPSK"/>
          <w:sz w:val="32"/>
          <w:szCs w:val="32"/>
          <w:cs/>
        </w:rPr>
        <w:t>โมซั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มบิก)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ยางพารา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 w:rsidR="007E2EEE" w:rsidRPr="007304AA">
        <w:rPr>
          <w:rFonts w:ascii="TH SarabunPSK" w:hAnsi="TH SarabunPSK" w:cs="TH SarabunPSK"/>
          <w:sz w:val="32"/>
          <w:szCs w:val="32"/>
          <w:cs/>
        </w:rPr>
        <w:t>34.2 (หดตัวในต</w:t>
      </w:r>
      <w:r w:rsidRPr="007304AA">
        <w:rPr>
          <w:rFonts w:ascii="TH SarabunPSK" w:hAnsi="TH SarabunPSK" w:cs="TH SarabunPSK"/>
          <w:sz w:val="32"/>
          <w:szCs w:val="32"/>
          <w:cs/>
        </w:rPr>
        <w:t>ลาดจีน</w:t>
      </w:r>
      <w:r w:rsidR="007E2EEE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มา</w:t>
      </w:r>
      <w:r w:rsidR="007E2EEE" w:rsidRPr="007304AA">
        <w:rPr>
          <w:rFonts w:ascii="TH SarabunPSK" w:hAnsi="TH SarabunPSK" w:cs="TH SarabunPSK"/>
          <w:sz w:val="32"/>
          <w:szCs w:val="32"/>
          <w:cs/>
        </w:rPr>
        <w:t>เลเซีย สหรัฐฯ อินเดีย และบราซิ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ล)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อาหารสัตว์เลี้ยง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 w:rsidR="007E2EEE" w:rsidRPr="007304AA">
        <w:rPr>
          <w:rFonts w:ascii="TH SarabunPSK" w:hAnsi="TH SarabunPSK" w:cs="TH SarabunPSK"/>
          <w:sz w:val="32"/>
          <w:szCs w:val="32"/>
          <w:cs/>
        </w:rPr>
        <w:t>5.8 (หดตัวในต</w:t>
      </w:r>
      <w:r w:rsidRPr="007304AA">
        <w:rPr>
          <w:rFonts w:ascii="TH SarabunPSK" w:hAnsi="TH SarabunPSK" w:cs="TH SarabunPSK"/>
          <w:sz w:val="32"/>
          <w:szCs w:val="32"/>
          <w:cs/>
        </w:rPr>
        <w:t>ลาดสหรัฐฯ ญี่ปุ่น</w:t>
      </w:r>
      <w:r w:rsidR="007E2EEE" w:rsidRPr="007304AA">
        <w:rPr>
          <w:rFonts w:ascii="TH SarabunPSK" w:hAnsi="TH SarabunPSK" w:cs="TH SarabunPSK"/>
          <w:sz w:val="32"/>
          <w:szCs w:val="32"/>
        </w:rPr>
        <w:t xml:space="preserve">  </w:t>
      </w:r>
      <w:r w:rsidR="007E2EEE" w:rsidRPr="007304AA">
        <w:rPr>
          <w:rFonts w:ascii="TH SarabunPSK" w:hAnsi="TH SarabunPSK" w:cs="TH SarabunPSK"/>
          <w:sz w:val="32"/>
          <w:szCs w:val="32"/>
          <w:cs/>
        </w:rPr>
        <w:t>มาเลเซี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ย อินเดีย และอิตาลี)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ผลไม้กระป๋องและแปรรูป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หดตัวร้อยละ 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>7.8 (หด</w:t>
      </w:r>
      <w:r w:rsidRPr="007304AA">
        <w:rPr>
          <w:rFonts w:ascii="TH SarabunPSK" w:hAnsi="TH SarabunPSK" w:cs="TH SarabunPSK"/>
          <w:sz w:val="32"/>
          <w:szCs w:val="32"/>
          <w:cs/>
        </w:rPr>
        <w:t>ตัวในตลาดสหรัฐฯ ญี่ปุ่น</w:t>
      </w:r>
      <w:r w:rsidR="00D6318D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 xml:space="preserve">กัมพูชา แคนาคา และสิงคโปร์) </w:t>
      </w:r>
      <w:r w:rsidR="00D6318D" w:rsidRPr="007304AA">
        <w:rPr>
          <w:rFonts w:ascii="TH SarabunPSK" w:hAnsi="TH SarabunPSK" w:cs="TH SarabunPSK"/>
          <w:b/>
          <w:bCs/>
          <w:sz w:val="32"/>
          <w:szCs w:val="32"/>
          <w:cs/>
        </w:rPr>
        <w:t>สิ่ง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ปรุงรสอาหาร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 xml:space="preserve"> หด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ตัวร้อยละ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>15.0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05B">
        <w:rPr>
          <w:rFonts w:ascii="TH SarabunPSK" w:hAnsi="TH SarabunPSK" w:cs="TH SarabunPSK" w:hint="cs"/>
          <w:sz w:val="32"/>
          <w:szCs w:val="32"/>
          <w:cs/>
        </w:rPr>
        <w:t>(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>หด</w:t>
      </w:r>
      <w:r w:rsidRPr="007304AA">
        <w:rPr>
          <w:rFonts w:ascii="TH SarabunPSK" w:hAnsi="TH SarabunPSK" w:cs="TH SarabunPSK"/>
          <w:sz w:val="32"/>
          <w:szCs w:val="32"/>
          <w:cs/>
        </w:rPr>
        <w:t>ตัวในตลาดฟิลิปปินส์ สหรัฐฯ</w:t>
      </w:r>
      <w:r w:rsidR="00D6318D" w:rsidRPr="007304AA">
        <w:rPr>
          <w:rFonts w:ascii="TH SarabunPSK" w:hAnsi="TH SarabunPSK" w:cs="TH SarabunPSK"/>
          <w:sz w:val="32"/>
          <w:szCs w:val="32"/>
        </w:rPr>
        <w:t xml:space="preserve">  </w:t>
      </w:r>
      <w:r w:rsidR="00D6318D" w:rsidRPr="007304AA">
        <w:rPr>
          <w:rFonts w:ascii="TH SarabunPSK" w:hAnsi="TH SarabunPSK" w:cs="TH SarabunPSK"/>
          <w:sz w:val="32"/>
          <w:szCs w:val="32"/>
          <w:cs/>
        </w:rPr>
        <w:t>เนเธอร์แลนด์ เยอรมนี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และสหราชอาณาจักร) ทั้งนี้ </w:t>
      </w:r>
      <w:r w:rsidR="00D6318D" w:rsidRPr="007304A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เดือนแรกของปี </w:t>
      </w:r>
      <w:r w:rsidR="00D6318D" w:rsidRPr="007304AA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การส่งออกสินค้าเกษตรและอุตสาหกรรมเกษตร ขยายตัวร้อยละ </w:t>
      </w:r>
      <w:r w:rsidR="00D6318D" w:rsidRPr="007304AA">
        <w:rPr>
          <w:rFonts w:ascii="TH SarabunPSK" w:hAnsi="TH SarabunPSK" w:cs="TH SarabunPSK"/>
          <w:b/>
          <w:bCs/>
          <w:sz w:val="32"/>
          <w:szCs w:val="32"/>
        </w:rPr>
        <w:t>10.8</w:t>
      </w:r>
    </w:p>
    <w:p w:rsidR="005F52FE" w:rsidRPr="007304AA" w:rsidRDefault="00BA5258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งออกสินค้าอุตสาหกรรม</w:t>
      </w:r>
    </w:p>
    <w:p w:rsidR="00F768B9" w:rsidRPr="007304AA" w:rsidRDefault="00BA5258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มูลค่า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การส่งออกสินค้าอุตสาหกรรม หดตัวร้อยละ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แต่ยังมีสินค้าสำคัญที่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ขยายตัวดี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อาทิ 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รถยนต์ อุปกรณ์ และส่วนประกอบ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5.5 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>(ขยายตัวในตลาดเวียดนาม</w:t>
      </w:r>
      <w:r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ฟิลิปปินส์ อินโดนีเซีย มาเลเซีย และซาอุดีอาระเบี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ย) 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อัญมณีและเครื่องประดับ (ไม่รวมทองคำ)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8.0 (ขยายตัวในต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>ลาดฮ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่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>องกง สหราชอาณาจักร ออสเตรเ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ลีย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อิตาลี และเบลเยียม) 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เครื่องปรับอากาศและส่วนประกอบ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75C7C" w:rsidRPr="007304AA">
        <w:rPr>
          <w:rFonts w:ascii="TH SarabunPSK" w:hAnsi="TH SarabunPSK" w:cs="TH SarabunPSK"/>
          <w:sz w:val="32"/>
          <w:szCs w:val="32"/>
          <w:cs/>
        </w:rPr>
        <w:t>5.5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(ขยายตัวในตลาดสหรัฐฯ ออ</w:t>
      </w:r>
      <w:r w:rsidR="00975C7C" w:rsidRPr="007304AA">
        <w:rPr>
          <w:rFonts w:ascii="TH SarabunPSK" w:hAnsi="TH SarabunPSK" w:cs="TH SarabunPSK"/>
          <w:sz w:val="32"/>
          <w:szCs w:val="32"/>
          <w:cs/>
        </w:rPr>
        <w:t>สเตรเลีย อินเดีย เวียดนาม และไต้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>หวัน)</w:t>
      </w:r>
      <w:r w:rsidR="00975C7C" w:rsidRPr="007304AA">
        <w:rPr>
          <w:rFonts w:ascii="TH SarabunPSK" w:hAnsi="TH SarabunPSK" w:cs="TH SarabunPSK"/>
          <w:sz w:val="32"/>
          <w:szCs w:val="32"/>
        </w:rPr>
        <w:t xml:space="preserve">  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เครื่องโทรสาร โทรศัพท์ อุปกรณ์และส่วนประกอบ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975C7C" w:rsidRPr="007304AA">
        <w:rPr>
          <w:rFonts w:ascii="TH SarabunPSK" w:hAnsi="TH SarabunPSK" w:cs="TH SarabunPSK"/>
          <w:sz w:val="32"/>
          <w:szCs w:val="32"/>
        </w:rPr>
        <w:t>91.0</w:t>
      </w:r>
      <w:r w:rsidR="005F52FE" w:rsidRPr="007304AA">
        <w:rPr>
          <w:rFonts w:ascii="TH SarabunPSK" w:hAnsi="TH SarabunPSK" w:cs="TH SarabunPSK"/>
          <w:sz w:val="32"/>
          <w:szCs w:val="32"/>
        </w:rPr>
        <w:t xml:space="preserve"> (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>ขยายตัวในตลาดสหรัฐฯ</w:t>
      </w:r>
      <w:r w:rsidR="00975C7C" w:rsidRPr="007304AA">
        <w:rPr>
          <w:rFonts w:ascii="TH SarabunPSK" w:hAnsi="TH SarabunPSK" w:cs="TH SarabunPSK"/>
          <w:sz w:val="32"/>
          <w:szCs w:val="32"/>
        </w:rPr>
        <w:t xml:space="preserve">  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เนเธอร์แลนด์ สหรัฐอาหรับเอมิเรตส์ เมียนมา และสาธารณรัฐเช็ก) </w:t>
      </w:r>
      <w:r w:rsidR="00975C7C" w:rsidRPr="007304AA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อุปกรณ์กึ่งตัวนำ ทรานซิ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สเตอร์ และไดโอด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975C7C" w:rsidRPr="007304AA">
        <w:rPr>
          <w:rFonts w:ascii="TH SarabunPSK" w:hAnsi="TH SarabunPSK" w:cs="TH SarabunPSK"/>
          <w:sz w:val="32"/>
          <w:szCs w:val="32"/>
          <w:cs/>
        </w:rPr>
        <w:t>73.1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(ขยายตัวในตลาดสหรัฐฯ เวียดนาม อินเดีย จีน และสิงคโปร์) </w:t>
      </w:r>
      <w:r w:rsidR="005F52FE" w:rsidRPr="007304AA">
        <w:rPr>
          <w:rFonts w:ascii="TH SarabunPSK" w:hAnsi="TH SarabunPSK" w:cs="TH SarabunPSK"/>
          <w:b/>
          <w:bCs/>
          <w:sz w:val="32"/>
          <w:szCs w:val="32"/>
          <w:cs/>
        </w:rPr>
        <w:t>รถจักรยานยนต์และส่วนประกอบ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="00975C7C" w:rsidRPr="007304AA">
        <w:rPr>
          <w:rFonts w:ascii="TH SarabunPSK" w:hAnsi="TH SarabunPSK" w:cs="TH SarabunPSK"/>
          <w:sz w:val="32"/>
          <w:szCs w:val="32"/>
        </w:rPr>
        <w:t>17.9</w:t>
      </w:r>
      <w:r w:rsidR="005F52FE" w:rsidRPr="007304AA">
        <w:rPr>
          <w:rFonts w:ascii="TH SarabunPSK" w:hAnsi="TH SarabunPSK" w:cs="TH SarabunPSK"/>
          <w:sz w:val="32"/>
          <w:szCs w:val="32"/>
          <w:cs/>
        </w:rPr>
        <w:t xml:space="preserve"> (ขยายตัวในตลาดเบลเยียม ญี่ปุ่น สหรัฐฯ บราซิล และออสเตรเลีย)</w:t>
      </w:r>
      <w:r w:rsidR="00F768B9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ขณะที่สินค้าสำคัญที่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หดตัว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อาทิ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สินค้าเกี่ยวเนื่องกับน้ำมัน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หดตัวร้อยละ 27.5 (หดตัวในตลาดจีน เวียดนาม อินเดีย ญี่ปุ่น และมาเลเซีย)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เครื่องคอมพิวเตอร์และอุปกรณ์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หดตัว              ร้อยละ 20.9 (หดตัวในตลาดสห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รัฐ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ฯ ฮ่องกง 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เนเธอร์แลนด์ ญี่ปุ่น และสิงคโปร์)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เหล็ก เหล็กกล้า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และผลิ</w:t>
      </w:r>
      <w:r w:rsidR="001E2FEB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ตภัณฑ์    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หด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ตัวร้อยละ 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16.0</w:t>
      </w:r>
      <w:r w:rsidR="00F768B9" w:rsidRPr="007304AA">
        <w:rPr>
          <w:rFonts w:ascii="TH SarabunPSK" w:hAnsi="TH SarabunPSK" w:cs="TH SarabunPSK"/>
          <w:sz w:val="32"/>
          <w:szCs w:val="32"/>
        </w:rPr>
        <w:t xml:space="preserve"> (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หดตัวในตล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าดสหรัฐฯ</w:t>
      </w:r>
      <w:r w:rsidR="001E2FE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ญี่ปุ่น อินโดนีเซี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ย เวียดนาม และเกาหลีใ</w:t>
      </w:r>
      <w:r w:rsidR="001E2FEB" w:rsidRPr="007304AA">
        <w:rPr>
          <w:rFonts w:ascii="TH SarabunPSK" w:hAnsi="TH SarabunPSK" w:cs="TH SarabunPSK"/>
          <w:sz w:val="32"/>
          <w:szCs w:val="32"/>
          <w:cs/>
        </w:rPr>
        <w:t>ต้)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="001E2FEB" w:rsidRPr="007304A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เดือนแรกของปี </w:t>
      </w:r>
      <w:r w:rsidR="001E2FEB" w:rsidRPr="007304AA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การส่งออกสินค้าอุตสาหกรรมขยายตัวร้อยละ </w:t>
      </w:r>
      <w:r w:rsidR="001E2FEB" w:rsidRPr="007304AA">
        <w:rPr>
          <w:rFonts w:ascii="TH SarabunPSK" w:hAnsi="TH SarabunPSK" w:cs="TH SarabunPSK"/>
          <w:b/>
          <w:bCs/>
          <w:sz w:val="32"/>
          <w:szCs w:val="32"/>
        </w:rPr>
        <w:t>6.5</w:t>
      </w:r>
    </w:p>
    <w:p w:rsidR="00F768B9" w:rsidRPr="007304AA" w:rsidRDefault="001E2FEB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ตลาดส่งออกสำคัญ</w:t>
      </w:r>
    </w:p>
    <w:p w:rsidR="00F768B9" w:rsidRPr="007304AA" w:rsidRDefault="00E06A37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การส่งออกไปยังต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ลาดสำคัญ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ส่วนใหญ่หดตัว ตามอุปสงค์จากต่างประเทศที่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ลดลงอย่างต่อเนื่องซึ่งสอดคล้องกับการชะลอตัวของกิจกรรมทางกา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รผลิตของประเทศคู่ค้าที่สำคัญในทิ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ศทาง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ะลอตัว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ทั้</w:t>
      </w:r>
      <w:r w:rsidRPr="007304AA">
        <w:rPr>
          <w:rFonts w:ascii="TH SarabunPSK" w:hAnsi="TH SarabunPSK" w:cs="TH SarabunPSK"/>
          <w:sz w:val="32"/>
          <w:szCs w:val="32"/>
          <w:cs/>
        </w:rPr>
        <w:t>งนี้ ภาพรวมการส่งออกไปยังกลุ่มตลาดต่าง ๆ สรุปได้ดัง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ตลาดหลัก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ดตัวร้อยละ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โดยหดตัวในตลาด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จีน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04AA">
        <w:rPr>
          <w:rFonts w:ascii="TH SarabunPSK" w:hAnsi="TH SarabunPSK" w:cs="TH SarabunPSK"/>
          <w:sz w:val="32"/>
          <w:szCs w:val="32"/>
        </w:rPr>
        <w:t>9.9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ญี่ปุ่น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4.6 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อาเซียน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(5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15.5 </w:t>
      </w:r>
      <w:r w:rsidRPr="007304AA">
        <w:rPr>
          <w:rFonts w:ascii="TH SarabunPSK" w:hAnsi="TH SarabunPSK" w:cs="TH SarabunPSK"/>
          <w:sz w:val="32"/>
          <w:szCs w:val="32"/>
          <w:u w:val="single"/>
        </w:rPr>
        <w:t>CLMV</w:t>
      </w:r>
      <w:r w:rsidR="00F768B9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304AA">
        <w:rPr>
          <w:rFonts w:ascii="TH SarabunPSK" w:hAnsi="TH SarabunPSK" w:cs="TH SarabunPSK"/>
          <w:sz w:val="32"/>
          <w:szCs w:val="32"/>
        </w:rPr>
        <w:t>0.3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ขณะที่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สห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รัฐฯ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634DF" w:rsidRPr="007304AA">
        <w:rPr>
          <w:rFonts w:ascii="TH SarabunPSK" w:hAnsi="TH SarabunPSK" w:cs="TH SarabunPSK"/>
          <w:sz w:val="32"/>
          <w:szCs w:val="32"/>
          <w:u w:val="single"/>
          <w:cs/>
        </w:rPr>
        <w:t>สหภาพยุโรป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sz w:val="32"/>
          <w:szCs w:val="32"/>
          <w:cs/>
        </w:rPr>
        <w:t>27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) ขยายตัวร้อยละ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1.2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ะร้อยละ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0.4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ตามลำดับ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) ตลาดรอง หดตัวร้อ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ยละ 5.1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โดยหดตัวใน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เอเชี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ยใต้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16.0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ทวีปออส</w:t>
      </w:r>
      <w:r w:rsidR="00265297" w:rsidRPr="007304AA">
        <w:rPr>
          <w:rFonts w:ascii="TH SarabunPSK" w:hAnsi="TH SarabunPSK" w:cs="TH SarabunPSK"/>
          <w:sz w:val="32"/>
          <w:szCs w:val="32"/>
          <w:u w:val="single"/>
          <w:cs/>
        </w:rPr>
        <w:t>เ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ตรเลีย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ทวีปแอฟริกา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ร้อยล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Pr="007304AA">
        <w:rPr>
          <w:rFonts w:ascii="TH SarabunPSK" w:hAnsi="TH SarabunPSK" w:cs="TH SarabunPSK"/>
          <w:sz w:val="32"/>
          <w:szCs w:val="32"/>
          <w:cs/>
        </w:rPr>
        <w:t>20.5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รัสเซียและกลุ่มประเทศ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B9" w:rsidRPr="007304AA">
        <w:rPr>
          <w:rFonts w:ascii="TH SarabunPSK" w:hAnsi="TH SarabunPSK" w:cs="TH SarabunPSK"/>
          <w:sz w:val="32"/>
          <w:szCs w:val="32"/>
        </w:rPr>
        <w:t>C</w:t>
      </w:r>
      <w:r w:rsidRPr="007304AA">
        <w:rPr>
          <w:rFonts w:ascii="TH SarabunPSK" w:hAnsi="TH SarabunPSK" w:cs="TH SarabunPSK"/>
          <w:sz w:val="32"/>
          <w:szCs w:val="32"/>
        </w:rPr>
        <w:t>I</w:t>
      </w:r>
      <w:r w:rsidR="00F768B9" w:rsidRPr="007304AA">
        <w:rPr>
          <w:rFonts w:ascii="TH SarabunPSK" w:hAnsi="TH SarabunPSK" w:cs="TH SarabunPSK"/>
          <w:sz w:val="32"/>
          <w:szCs w:val="32"/>
        </w:rPr>
        <w:t xml:space="preserve">S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304AA">
        <w:rPr>
          <w:rFonts w:ascii="TH SarabunPSK" w:hAnsi="TH SarabunPSK" w:cs="TH SarabunPSK"/>
          <w:sz w:val="32"/>
          <w:szCs w:val="32"/>
        </w:rPr>
        <w:t>53.1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ขณะที่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ต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ะวันออกกลาง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768B9" w:rsidRPr="007304AA">
        <w:rPr>
          <w:rFonts w:ascii="TH SarabunPSK" w:hAnsi="TH SarabunPSK" w:cs="TH SarabunPSK"/>
          <w:sz w:val="32"/>
          <w:szCs w:val="32"/>
          <w:u w:val="single"/>
          <w:cs/>
        </w:rPr>
        <w:t>ลาตินอเมริกา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13.8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3) ตลาดอื่น ๆ หดตัว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53.8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อาทิ สวิตเซอร์แลนด์ หดตัวร้อยละ </w:t>
      </w:r>
      <w:r w:rsidRPr="007304AA">
        <w:rPr>
          <w:rFonts w:ascii="TH SarabunPSK" w:hAnsi="TH SarabunPSK" w:cs="TH SarabunPSK"/>
          <w:sz w:val="32"/>
          <w:szCs w:val="32"/>
          <w:cs/>
        </w:rPr>
        <w:t>52.3</w:t>
      </w:r>
    </w:p>
    <w:p w:rsidR="00F768B9" w:rsidRPr="007304AA" w:rsidRDefault="00604D9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="005F2D50" w:rsidRPr="007304A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ส่งเสริมการส่งออกและแนวโน้มการส่ง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ออกระยะต่อไป</w:t>
      </w:r>
    </w:p>
    <w:p w:rsidR="00D1281E" w:rsidRPr="007304AA" w:rsidRDefault="005F2D50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การส่งเสริมการส่งออก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กระทรวงพาณิช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ย์ดำเนินการเชิงรุกและลึก เพื่อผลักดันและอำนวยความส</w:t>
      </w:r>
      <w:r w:rsidRPr="007304AA">
        <w:rPr>
          <w:rFonts w:ascii="TH SarabunPSK" w:hAnsi="TH SarabunPSK" w:cs="TH SarabunPSK"/>
          <w:sz w:val="32"/>
          <w:szCs w:val="32"/>
          <w:cs/>
        </w:rPr>
        <w:t>ะดวก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การส่งออก โดยการดำเนินงานที่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สำคัญในรอบเดือนที่ผ่านมา อาทิ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) การผลักดันการค้าออนไลน์ใน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F768B9" w:rsidRPr="007304AA">
        <w:rPr>
          <w:rFonts w:ascii="TH SarabunPSK" w:hAnsi="TH SarabunPSK" w:cs="TH SarabunPSK"/>
          <w:b/>
          <w:bCs/>
          <w:sz w:val="32"/>
          <w:szCs w:val="32"/>
          <w:cs/>
        </w:rPr>
        <w:t>ตลาดจีน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 xml:space="preserve"> โดยกระทรวงพาณิชย์ของไทยและจีน ได้ร่วมลงนาม </w:t>
      </w:r>
      <w:r w:rsidR="00F768B9" w:rsidRPr="007304AA">
        <w:rPr>
          <w:rFonts w:ascii="TH SarabunPSK" w:hAnsi="TH SarabunPSK" w:cs="TH SarabunPSK"/>
          <w:sz w:val="32"/>
          <w:szCs w:val="32"/>
        </w:rPr>
        <w:t xml:space="preserve">MOU </w:t>
      </w:r>
      <w:r w:rsidR="00F768B9" w:rsidRPr="007304AA">
        <w:rPr>
          <w:rFonts w:ascii="TH SarabunPSK" w:hAnsi="TH SarabunPSK" w:cs="TH SarabunPSK"/>
          <w:sz w:val="32"/>
          <w:szCs w:val="32"/>
          <w:cs/>
        </w:rPr>
        <w:t>เพื่อพัฒนาความร่วมมือด้าน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 xml:space="preserve">พาณิชย์อิเล็กทรอนิกส์ระหว่างกัน ซึ่งจะทำให้ไทยสามารถส่งเสริมสินค้าคุณภาพสูงในช่องทางอีคอมเมิร์ช และขยายตลาดเพื่อเพิ่มฐานลูกค้าในจีนได้อย่างเต็มที่ </w:t>
      </w:r>
      <w:r w:rsidR="00D1281E" w:rsidRPr="007304AA">
        <w:rPr>
          <w:rFonts w:ascii="TH SarabunPSK" w:hAnsi="TH SarabunPSK" w:cs="TH SarabunPSK"/>
          <w:b/>
          <w:bCs/>
          <w:sz w:val="32"/>
          <w:szCs w:val="32"/>
          <w:cs/>
        </w:rPr>
        <w:t>(2) การผลักดันการแก้ไขกฎหมายประมง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 xml:space="preserve"> ไม่ให้เกินหลักเกณฑ์การทำประมงของไอยูยู (</w:t>
      </w:r>
      <w:r w:rsidR="00D1281E" w:rsidRPr="007304AA">
        <w:rPr>
          <w:rFonts w:ascii="TH SarabunPSK" w:hAnsi="TH SarabunPSK" w:cs="TH SarabunPSK"/>
          <w:sz w:val="32"/>
          <w:szCs w:val="32"/>
        </w:rPr>
        <w:t>I</w:t>
      </w:r>
      <w:r w:rsidR="004156CE" w:rsidRPr="007304AA">
        <w:rPr>
          <w:rFonts w:ascii="TH SarabunPSK" w:hAnsi="TH SarabunPSK" w:cs="TH SarabunPSK"/>
          <w:sz w:val="32"/>
          <w:szCs w:val="32"/>
        </w:rPr>
        <w:t>llegal, Unreported and</w:t>
      </w:r>
      <w:r w:rsidR="00D1281E" w:rsidRPr="007304AA">
        <w:rPr>
          <w:rFonts w:ascii="TH SarabunPSK" w:hAnsi="TH SarabunPSK" w:cs="TH SarabunPSK"/>
          <w:sz w:val="32"/>
          <w:szCs w:val="32"/>
        </w:rPr>
        <w:t xml:space="preserve"> Unregulated Fishing: IUU) 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เพื่อไม่ให้เป็นอุปสรรคต่ออุตสาหกรรมประมงของไทยเพื่อลดปัญหาการเลิกกิจการประมง และลดการนำเข้าสัตว์น้ำจากประเทศเพื่อนบ้าน</w:t>
      </w:r>
      <w:r w:rsidR="004156CE" w:rsidRPr="007304AA">
        <w:rPr>
          <w:rFonts w:ascii="TH SarabunPSK" w:hAnsi="TH SarabunPSK" w:cs="TH SarabunPSK"/>
          <w:sz w:val="32"/>
          <w:szCs w:val="32"/>
          <w:cs/>
        </w:rPr>
        <w:t>โดยเสนอให้แก้ไขบท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 xml:space="preserve">กำหนดโทษที่มีความรุนแรงเกินไป และแก้ไขกฎหมายแรงงานให้สอดคล้องกับความเป็นจริงเพื่อไม่ให้เป็นอุปสรรคต่อการส่งออกในอนาคต และ </w:t>
      </w:r>
      <w:r w:rsidR="00D1281E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156CE" w:rsidRPr="007304A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1281E" w:rsidRPr="007304AA">
        <w:rPr>
          <w:rFonts w:ascii="TH SarabunPSK" w:hAnsi="TH SarabunPSK" w:cs="TH SarabunPSK"/>
          <w:b/>
          <w:bCs/>
          <w:sz w:val="32"/>
          <w:szCs w:val="32"/>
          <w:cs/>
        </w:rPr>
        <w:t>) การเตรียมความพร้อมกับผู้ส่งออกเพื่อรับมือกับมาตรการทางการค้ารูปแบบใหม่</w:t>
      </w:r>
      <w:r w:rsidR="00AC1BFB" w:rsidRPr="007304AA">
        <w:rPr>
          <w:rFonts w:ascii="TH SarabunPSK" w:hAnsi="TH SarabunPSK" w:cs="TH SarabunPSK"/>
          <w:sz w:val="32"/>
          <w:szCs w:val="32"/>
          <w:cs/>
        </w:rPr>
        <w:t xml:space="preserve"> โดยเฉพาะการออกมาตรการป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รับคาร์บอนก่อนเข้าพรมแดน (</w:t>
      </w:r>
      <w:r w:rsidR="00D1281E" w:rsidRPr="007304AA">
        <w:rPr>
          <w:rFonts w:ascii="TH SarabunPSK" w:hAnsi="TH SarabunPSK" w:cs="TH SarabunPSK"/>
          <w:sz w:val="32"/>
          <w:szCs w:val="32"/>
        </w:rPr>
        <w:t>Carbon Border</w:t>
      </w:r>
      <w:r w:rsidR="00AC1BF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D1281E" w:rsidRPr="007304AA">
        <w:rPr>
          <w:rFonts w:ascii="TH SarabunPSK" w:hAnsi="TH SarabunPSK" w:cs="TH SarabunPSK"/>
          <w:sz w:val="32"/>
          <w:szCs w:val="32"/>
        </w:rPr>
        <w:t xml:space="preserve">Adjustment Mechanism: CBAM) 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ของสหภาพยุโรป ซึ่งอาจส่งผลต่อผู้ส่งออกไฮโดรเจน เคมีภัณฑ์ และพลาสติก</w:t>
      </w:r>
      <w:r w:rsidR="00AC1BFB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เป็นต้น ทั้งนี้ กระทรวงพาณิชย์ได้ประสา</w:t>
      </w:r>
      <w:r w:rsidR="00AC1BFB" w:rsidRPr="007304AA">
        <w:rPr>
          <w:rFonts w:ascii="TH SarabunPSK" w:hAnsi="TH SarabunPSK" w:cs="TH SarabunPSK"/>
          <w:sz w:val="32"/>
          <w:szCs w:val="32"/>
          <w:cs/>
        </w:rPr>
        <w:t>น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กับกระทรวงทรัพยากรธรรมชาติและสิ่งแวดล้อม องค์การบริหารจัดการก๊าซเรือนกระจก และสำนักงานคณะกรรมการกฤษฎีกา เพื่อเตรียมความพร้อมระบบบริหารจัดการให้อยู่ในระดับสากลและเป็นที่ยอมรับต่อไปในอนาคต</w:t>
      </w:r>
    </w:p>
    <w:p w:rsidR="007D3A23" w:rsidRPr="007304AA" w:rsidRDefault="00AC1BFB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D1281E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แนวโน้มการส่งออกระยะถัดไป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แนว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 xml:space="preserve">โน้มการส่งออกระยะถัดไป กระทรวงพาณิชย์ประเมินว่า </w:t>
      </w:r>
      <w:r w:rsidRPr="007304AA">
        <w:rPr>
          <w:rFonts w:ascii="TH SarabunPSK" w:hAnsi="TH SarabunPSK" w:cs="TH SarabunPSK"/>
          <w:sz w:val="32"/>
          <w:szCs w:val="32"/>
          <w:cs/>
        </w:rPr>
        <w:t>ภาวะเศรษฐกิจโลก และการบริโภคที่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ชะลอตัว จะส่งผลกระทบต่อการส่งออกของไทยอย่าง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>หลีกเลี่</w:t>
      </w:r>
      <w:r w:rsidRPr="007304AA">
        <w:rPr>
          <w:rFonts w:ascii="TH SarabunPSK" w:hAnsi="TH SarabunPSK" w:cs="TH SarabunPSK"/>
          <w:sz w:val="32"/>
          <w:szCs w:val="32"/>
          <w:cs/>
        </w:rPr>
        <w:t>ยงไม่ได้ และเงินบาทที่มีแนวโน้มแ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ข็งค่าขึ้นอย่างรวดเร็ว อาจเป็นอุปสรรคต่อการส่งออกในช่วงโค้งสุดท้ายของปี ประกอบกับภาวะความ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ตึงเครียดของความขัดแย้งทางภูมิรัฐศาสตร์ โดยเฉพาะมาตรการกีดกันจีน</w:t>
      </w:r>
      <w:r w:rsidRPr="007304AA">
        <w:rPr>
          <w:rFonts w:ascii="TH SarabunPSK" w:hAnsi="TH SarabunPSK" w:cs="TH SarabunPSK"/>
          <w:sz w:val="32"/>
          <w:szCs w:val="32"/>
          <w:cs/>
        </w:rPr>
        <w:t>ไม่ให้เข้าถึงเทค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โนโลย</w:t>
      </w:r>
      <w:r w:rsidRPr="007304AA">
        <w:rPr>
          <w:rFonts w:ascii="TH SarabunPSK" w:hAnsi="TH SarabunPSK" w:cs="TH SarabunPSK"/>
          <w:sz w:val="32"/>
          <w:szCs w:val="32"/>
          <w:cs/>
        </w:rPr>
        <w:t>ีการผลิตขั้นสูง อาจส่งผลกระทบด้า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นอุปทานการผลิตสินค้าในบางอุตสาหกรรมที่ไทยต้องพึ่งพาจีน อย่างไรก็ดี</w:t>
      </w:r>
      <w:r w:rsidR="00265297" w:rsidRPr="007304AA">
        <w:rPr>
          <w:rFonts w:ascii="TH SarabunPSK" w:hAnsi="TH SarabunPSK" w:cs="TH SarabunPSK"/>
          <w:sz w:val="32"/>
          <w:szCs w:val="32"/>
          <w:cs/>
        </w:rPr>
        <w:t xml:space="preserve"> จากการบริหารจัดการที่มีประสิทธิ</w:t>
      </w:r>
      <w:r w:rsidR="00D1281E" w:rsidRPr="007304AA">
        <w:rPr>
          <w:rFonts w:ascii="TH SarabunPSK" w:hAnsi="TH SarabunPSK" w:cs="TH SarabunPSK"/>
          <w:sz w:val="32"/>
          <w:szCs w:val="32"/>
          <w:cs/>
        </w:rPr>
        <w:t>ภาพของธนาคารกลางในหลายประเทศ ราคาพลังงาน</w:t>
      </w:r>
      <w:r w:rsidR="00E05F12" w:rsidRPr="007304AA">
        <w:rPr>
          <w:rFonts w:ascii="TH SarabunPSK" w:hAnsi="TH SarabunPSK" w:cs="TH SarabunPSK"/>
          <w:sz w:val="32"/>
          <w:szCs w:val="32"/>
          <w:cs/>
        </w:rPr>
        <w:t xml:space="preserve">โลกที่มีแนวโน้มลดลง และค่าขนส่งทางเรือระหว่างประเทศที่เริ่มปรับเข้าสู่สมดุล ส่งผลให้ภาวะเงินเฟ้อและราคาสินค้าเริ่มชะลอตัวลง อาจเป็นปัจจัยหนุนที่ช่วยให้กำลังซื้อของประเทศคู่ค้าปรับตัวดีขึ้นในอนาคตประกอบกับรัฐบาลได้ส่งเสริมให้มีการส่งออกผ่านช่องทางรถไฟจีน-ลาว มากขึ้น ซึ่งจะเป็นปัจจัยสำคัญที่ผลักดันการค้าให้เติบโตไปพร้อมกับการเปิดประเทศของจีนตั้งแต่ช่วงต้นปี </w:t>
      </w:r>
      <w:r w:rsidR="00AD7649" w:rsidRPr="007304AA">
        <w:rPr>
          <w:rFonts w:ascii="TH SarabunPSK" w:hAnsi="TH SarabunPSK" w:cs="TH SarabunPSK"/>
          <w:sz w:val="32"/>
          <w:szCs w:val="32"/>
        </w:rPr>
        <w:t xml:space="preserve">2566  </w:t>
      </w:r>
      <w:r w:rsidR="00E05F12" w:rsidRPr="007304AA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DF6192" w:rsidRPr="007304AA" w:rsidRDefault="00DF619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2CBD" w:rsidRPr="007304AA" w:rsidRDefault="007C22E5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DF6192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 w:rsidR="00AE2CBD" w:rsidRPr="007304A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AE2CBD" w:rsidRPr="007304AA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ภาพรวมดัชนีเศรษฐกิจการค้า</w:t>
      </w:r>
      <w:r w:rsidR="00AE2CBD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ประจำเดือนธันวาคม </w:t>
      </w:r>
      <w:r w:rsidR="00AE2CBD" w:rsidRPr="007304AA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2565</w:t>
      </w:r>
    </w:p>
    <w:p w:rsidR="00AE2CBD" w:rsidRPr="007304AA" w:rsidRDefault="00AE2CBD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คณะรัฐมนตรีมีมติรับทราบสรุป</w:t>
      </w:r>
      <w:r w:rsidRPr="007304AA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ประจำเดือนธันวาคม </w:t>
      </w:r>
      <w:r w:rsidRPr="007304AA">
        <w:rPr>
          <w:rFonts w:ascii="TH SarabunPSK" w:hAnsi="TH SarabunPSK" w:cs="TH SarabunPSK"/>
          <w:kern w:val="32"/>
          <w:sz w:val="32"/>
          <w:szCs w:val="32"/>
          <w:cs/>
        </w:rPr>
        <w:t>2565</w:t>
      </w:r>
      <w:r w:rsidR="009D2352" w:rsidRPr="007304AA">
        <w:rPr>
          <w:rFonts w:ascii="TH SarabunPSK" w:hAnsi="TH SarabunPSK" w:cs="TH SarabunPSK"/>
          <w:sz w:val="32"/>
          <w:szCs w:val="32"/>
        </w:rPr>
        <w:t xml:space="preserve"> </w:t>
      </w:r>
      <w:r w:rsidR="009D2352" w:rsidRPr="007304AA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ตามที่กระทรวงพาณิชย์เสนอ </w:t>
      </w:r>
    </w:p>
    <w:p w:rsidR="00DF6192" w:rsidRPr="007304AA" w:rsidRDefault="009D2352" w:rsidP="00CC029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192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DF6192" w:rsidRPr="007304AA" w:rsidRDefault="009D2352" w:rsidP="00CC0292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1. </w:t>
      </w:r>
      <w:r w:rsidR="00DF6192"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="00DF6192" w:rsidRPr="007304AA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="00DF6192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</w:t>
      </w:r>
      <w:r w:rsidR="00DF6192" w:rsidRPr="007304A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F6192" w:rsidRPr="007304AA">
        <w:rPr>
          <w:rFonts w:ascii="TH SarabunPSK" w:hAnsi="TH SarabunPSK" w:cs="TH SarabunPSK"/>
          <w:b/>
          <w:bCs/>
          <w:sz w:val="32"/>
          <w:szCs w:val="32"/>
          <w:cs/>
        </w:rPr>
        <w:t>5 ดังนี้</w:t>
      </w:r>
    </w:p>
    <w:p w:rsidR="00DF6192" w:rsidRPr="007304AA" w:rsidRDefault="00DF6192" w:rsidP="00CC0292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ดัชนีราคาผู้บริโภคของไทย </w:t>
      </w:r>
      <w:bookmarkStart w:id="0" w:name="_Hlk118110813"/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bookmarkEnd w:id="0"/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เท่ากับ 10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86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  <w:r w:rsidRPr="007304AA">
        <w:rPr>
          <w:rFonts w:ascii="TH SarabunPSK" w:hAnsi="TH SarabunPSK" w:cs="TH SarabunPSK"/>
          <w:spacing w:val="-12"/>
          <w:sz w:val="32"/>
          <w:szCs w:val="32"/>
          <w:cs/>
        </w:rPr>
        <w:t xml:space="preserve">เดือนเดียวกันของปีก่อน ซึ่งเท่ากับ </w:t>
      </w:r>
      <w:r w:rsidRPr="007304AA">
        <w:rPr>
          <w:rFonts w:ascii="TH SarabunPSK" w:hAnsi="TH SarabunPSK" w:cs="TH SarabunPSK"/>
          <w:spacing w:val="-12"/>
          <w:sz w:val="32"/>
          <w:szCs w:val="32"/>
        </w:rPr>
        <w:t>101</w:t>
      </w:r>
      <w:r w:rsidRPr="007304AA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pacing w:val="-12"/>
          <w:sz w:val="32"/>
          <w:szCs w:val="32"/>
        </w:rPr>
        <w:t>86</w:t>
      </w:r>
      <w:r w:rsidRPr="007304A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ส่งผลให้อัตราเงินเฟ้อทั่วไป สูงขึ้นร้อยละ 5.</w:t>
      </w:r>
      <w:r w:rsidRPr="007304AA">
        <w:rPr>
          <w:rFonts w:ascii="TH SarabunPSK" w:hAnsi="TH SarabunPSK" w:cs="TH SarabunPSK"/>
          <w:b/>
          <w:bCs/>
          <w:spacing w:val="-12"/>
          <w:sz w:val="32"/>
          <w:szCs w:val="32"/>
        </w:rPr>
        <w:t>89</w:t>
      </w:r>
      <w:r w:rsidRPr="007304A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pacing w:val="-12"/>
          <w:sz w:val="32"/>
          <w:szCs w:val="32"/>
        </w:rPr>
        <w:t>YoY</w:t>
      </w:r>
      <w:r w:rsidRPr="007304A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) </w:t>
      </w:r>
      <w:r w:rsidRPr="007304AA">
        <w:rPr>
          <w:rFonts w:ascii="TH SarabunPSK" w:hAnsi="TH SarabunPSK" w:cs="TH SarabunPSK"/>
          <w:spacing w:val="-12"/>
          <w:sz w:val="32"/>
          <w:szCs w:val="32"/>
          <w:cs/>
        </w:rPr>
        <w:t>ตามราคาสินค้า</w:t>
      </w:r>
      <w:r w:rsidRPr="007304AA">
        <w:rPr>
          <w:rFonts w:ascii="TH SarabunPSK" w:hAnsi="TH SarabunPSK" w:cs="TH SarabunPSK"/>
          <w:spacing w:val="-2"/>
          <w:sz w:val="32"/>
          <w:szCs w:val="32"/>
          <w:cs/>
        </w:rPr>
        <w:t>ในกลุ่มพลังงาน และอาหารที่ยังสูงกว่าเดือนเดียวกันของปีก่อน ประกอบกับฐานราคาในเดือนธันวาคม 2564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ไม่สูงมากนัก และอุปสงค์ในประเทศปรับตัวดีขึ้น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ทั้งนี้ เมื่อเทียบกับเดือนที่ผ่านมา ลดลงร้อยละ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0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06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MoM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โดยลดลงต่อเนื่องเป็นเดือนที่ </w:t>
      </w:r>
      <w:r w:rsidRPr="007304AA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7304AA">
        <w:rPr>
          <w:rFonts w:ascii="TH SarabunPSK" w:hAnsi="TH SarabunPSK" w:cs="TH SarabunPSK"/>
          <w:spacing w:val="-8"/>
          <w:sz w:val="32"/>
          <w:szCs w:val="32"/>
          <w:cs/>
        </w:rPr>
        <w:t>ตามการลดลงของราคาน้ำมันเชื้อเพลิง เนื้อสุกร ไก่สด ไข่ไก่ และผลไม้สด เป็นสำคัญ</w:t>
      </w:r>
    </w:p>
    <w:p w:rsidR="00DF6192" w:rsidRPr="007304AA" w:rsidRDefault="00DF6192" w:rsidP="00CC0292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ส่วนอัตราเงินเฟ้อเฉลี่ยทั้งปี 2565 สูงขึ้นร้อยละ 6.08 (</w:t>
      </w:r>
      <w:r w:rsidRPr="007304AA">
        <w:rPr>
          <w:rFonts w:ascii="TH SarabunPSK" w:hAnsi="TH SarabunPSK" w:cs="TH SarabunPSK"/>
          <w:b/>
          <w:bCs/>
          <w:spacing w:val="2"/>
          <w:sz w:val="32"/>
          <w:szCs w:val="32"/>
          <w:lang w:val="en-AU"/>
        </w:rPr>
        <w:t>AoA</w:t>
      </w:r>
      <w:r w:rsidRPr="007304A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 ซึ่งใกล้เคียงกับ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ที่กระทรวงพาณิชย์คาดการณ์ไว้ </w:t>
      </w:r>
      <w:r w:rsidRPr="007304AA">
        <w:rPr>
          <w:rFonts w:ascii="TH SarabunPSK" w:hAnsi="TH SarabunPSK" w:cs="TH SarabunPSK"/>
          <w:sz w:val="32"/>
          <w:szCs w:val="32"/>
          <w:cs/>
        </w:rPr>
        <w:t>และเมื่อเทียบกับอัตราเงินเฟ้อต่างประเทศที่เริ่มชะลอตัวลง (ข้อมูลล่าสุด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>เดือนพฤศจิกายน 2565) พบว่า อัตราเงินเฟ้อของไทยอยู่ในระดับที่ดีกว่าหลายประเทศ เช่น สหรัฐอเมริกา</w:t>
      </w:r>
      <w:r w:rsidRPr="007304AA">
        <w:rPr>
          <w:rFonts w:ascii="TH SarabunPSK" w:hAnsi="TH SarabunPSK" w:cs="TH SarabunPSK"/>
          <w:spacing w:val="4"/>
          <w:sz w:val="32"/>
          <w:szCs w:val="32"/>
          <w:cs/>
        </w:rPr>
        <w:t xml:space="preserve"> สหราชอาณาจัก</w:t>
      </w:r>
      <w:r w:rsidRPr="007304AA">
        <w:rPr>
          <w:rFonts w:ascii="TH SarabunPSK" w:hAnsi="TH SarabunPSK" w:cs="TH SarabunPSK"/>
          <w:sz w:val="32"/>
          <w:szCs w:val="32"/>
          <w:cs/>
        </w:rPr>
        <w:t>ร อิตาลี เม็กซิโก และอินเดีย รวมถึงประเทศในอาเซียน ลาว ฟิลิปปินส์ และสิงคโปร์</w:t>
      </w:r>
    </w:p>
    <w:p w:rsidR="00DF6192" w:rsidRPr="007304AA" w:rsidRDefault="00DF6192" w:rsidP="00CC0292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เงินเฟ้อที่สูงขึ้นร้อยละ 5.</w:t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</w:rPr>
        <w:t>89</w:t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</w:rPr>
        <w:t>YoY</w:t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) ในเดือนนี้ </w:t>
      </w:r>
      <w:r w:rsidRPr="007304AA">
        <w:rPr>
          <w:rFonts w:ascii="TH SarabunPSK" w:hAnsi="TH SarabunPSK" w:cs="TH SarabunPSK"/>
          <w:spacing w:val="-10"/>
          <w:sz w:val="32"/>
          <w:szCs w:val="32"/>
          <w:cs/>
        </w:rPr>
        <w:t>สาเหตุสำคัญมาจากสินค้าใน</w:t>
      </w:r>
      <w:r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หมวดอื่น ๆ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ไม่ใช่อาหารและเครื่องดื่ม สูงขึ้นร้อยละ 3.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87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ตามราคาสินค้าในกลุ่มพลังงานที่สูงขึ้นร้อยละ 14.62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2"/>
          <w:sz w:val="32"/>
          <w:szCs w:val="32"/>
          <w:cs/>
        </w:rPr>
        <w:t>โดยเฉพาะน้ำมันเชื้อเพลิง ค่าไฟฟ้า และก๊าซหุงต้ม ตลอดจนค่าโดยสารสาธารณะที่ปรับเพิ่มขึ้น นอกจากนี้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10"/>
          <w:sz w:val="32"/>
          <w:szCs w:val="32"/>
          <w:cs/>
        </w:rPr>
        <w:t>สิ่งที่เกี่ยวกับทำความสะอาด (น้ำยาล้างจาน น้ำยาปรับผ้านุ่ม ผงซักฟอก) ยาสีฟัน แชมพูสระผม และ</w:t>
      </w:r>
      <w:r w:rsidRPr="007304AA">
        <w:rPr>
          <w:rFonts w:ascii="TH SarabunPSK" w:hAnsi="TH SarabunPSK" w:cs="TH SarabunPSK"/>
          <w:spacing w:val="2"/>
          <w:sz w:val="32"/>
          <w:szCs w:val="32"/>
          <w:cs/>
        </w:rPr>
        <w:t>ค่าแต่งผมชาย-สตรี ราคาสูงขึ้นเล็กน้อย อย่างไรก็ตาม ยังมีสินค้าสำคัญอีกหลายรายการที่ราคาลดลง อาทิ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โฟมล้างหน้า แป้งผัดหน้า ผลิตภัณฑ์ป้องกันและบำรุงผิว เครื่องรับโทรทัศน์ เครื่องซักผ้า เครื่องปรับอากาศ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และค่าสมาชิกเคเบิลทีวี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ส่วนหมวดอาหารและเครื่องดื่มไม่มีแอลกอฮอล์ สูงขึ้นร้อยละ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87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โดยเฉพาะ</w:t>
      </w:r>
      <w:r w:rsidRPr="007304AA">
        <w:rPr>
          <w:rFonts w:ascii="TH SarabunPSK" w:hAnsi="TH SarabunPSK" w:cs="TH SarabunPSK"/>
          <w:spacing w:val="-10"/>
          <w:sz w:val="32"/>
          <w:szCs w:val="32"/>
          <w:cs/>
        </w:rPr>
        <w:t>อาหารสำเร็จรูปที่สูงขึ้นร้อยละ 9.66</w:t>
      </w:r>
      <w:r w:rsidRPr="007304A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304AA">
        <w:rPr>
          <w:rFonts w:ascii="TH SarabunPSK" w:hAnsi="TH SarabunPSK" w:cs="TH SarabunPSK"/>
          <w:spacing w:val="-10"/>
          <w:sz w:val="32"/>
          <w:szCs w:val="32"/>
          <w:cs/>
        </w:rPr>
        <w:t>อาทิ ข้าวราดแกง อาหารเช้า ก๋วยเตี๋ยว และบะหมี่กึ่งสำเร็จรูป ราคาปรับเพิ่มขึ้น</w:t>
      </w:r>
      <w:r w:rsidRPr="007304AA">
        <w:rPr>
          <w:rFonts w:ascii="TH SarabunPSK" w:hAnsi="TH SarabunPSK" w:cs="TH SarabunPSK"/>
          <w:sz w:val="32"/>
          <w:szCs w:val="32"/>
          <w:cs/>
        </w:rPr>
        <w:t>ตามราคาวัตถุดิบและต้นทุนการผลิต รวมทั้ง เนื้อสุกร ไก่สด ไข่ไก่ และข้าวสาร ราคายังสูงกว่าเดือนเดียวกัน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ของปีก่อน ตามความต้องการในประเทศที่ปรับตัวดีขึ้นตามสถานการณ์เศรษฐกิจ ขณะที่ผักและผลไม้บางประเภท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>ราคาลดลง อาทิ มะเขือเทศ กะหล่ำปลี พริกสด ผักกาดขาว มะขามเปียก มะพร้าวแห้ง/ขูด กล้วยน้ำว้า และทุเรียน</w:t>
      </w:r>
    </w:p>
    <w:p w:rsidR="00DF6192" w:rsidRPr="007304AA" w:rsidRDefault="00DF6192" w:rsidP="00CC0292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เงินเฟ้อพื้นฐาน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เมื่อหักอาหารสดและพลังงานออก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สูงขึ้นร้อยละ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YoY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04AA">
        <w:rPr>
          <w:rFonts w:ascii="TH SarabunPSK" w:hAnsi="TH SarabunPSK" w:cs="TH SarabunPSK"/>
          <w:spacing w:val="10"/>
          <w:sz w:val="32"/>
          <w:szCs w:val="32"/>
          <w:cs/>
        </w:rPr>
        <w:t xml:space="preserve"> เพิ่มขึ้นเล็กน้อย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จากเดือนก่อนหน้าที่สูงขึ้นร้อยละ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>22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sz w:val="32"/>
          <w:szCs w:val="32"/>
        </w:rPr>
        <w:t>YoY</w:t>
      </w:r>
      <w:r w:rsidRPr="007304AA">
        <w:rPr>
          <w:rFonts w:ascii="TH SarabunPSK" w:hAnsi="TH SarabunPSK" w:cs="TH SarabunPSK"/>
          <w:sz w:val="32"/>
          <w:szCs w:val="32"/>
          <w:cs/>
        </w:rPr>
        <w:t>) ตามต้นทุนการผลิตที่ยังอยู่ในระดับสูง</w:t>
      </w:r>
    </w:p>
    <w:p w:rsidR="00DF6192" w:rsidRPr="007304AA" w:rsidRDefault="00DF6192" w:rsidP="00CC0292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ดัชนีราคาผู้บริโภคในเดือนนี้ เมื่อเทียบกับเดือนก่อนหน้า ลดลงร้อยละ 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</w:rPr>
        <w:t>0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</w:rPr>
        <w:t>06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</w:rPr>
        <w:t>MoM</w:t>
      </w:r>
      <w:r w:rsidRPr="007304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 xml:space="preserve">ลดลงต่อเนื่องเป็นเดือนที่ </w:t>
      </w:r>
      <w:r w:rsidRPr="007304AA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>โดยสินค้าในหมวดอื่น ๆ ที่ไม่ใช่อาหารและเครื่องดื่ม ลดลงร้อยละ 0.30 ตามการลดลง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ของราคาน้ำมันเชื้อเพลิง เครื่องนุ่งห่มและรองเท้า (เสื้อและกางเกงบุรุษ) ตู้เย็น น้ำยารีดผ้า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น้ำยาปรับผ้านุ่ม 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>และผงซักฟอก สำหรับสินค้าสำคัญในกลุ่มอาหารที่ราคาปรับลดลง อาทิ เนื้อสุกร ไก่สด ไก่ย่าง ไข่ไก่ ส้มเขียวหวาน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pacing w:val="-12"/>
          <w:sz w:val="32"/>
          <w:szCs w:val="32"/>
          <w:cs/>
        </w:rPr>
        <w:t>ชมพู่ ฝรั่ง กล้วยน้ำว้า มะขามเปียก และน้ำมันพืช ขณะที่สินค้าอื่น ๆ ราคาเพิ่มขึ้นเล็กน้อย อาทิ ข้าวสาร ผักสดบางชนิด</w:t>
      </w:r>
      <w:r w:rsidRPr="007304AA">
        <w:rPr>
          <w:rFonts w:ascii="TH SarabunPSK" w:hAnsi="TH SarabunPSK" w:cs="TH SarabunPSK"/>
          <w:spacing w:val="2"/>
          <w:sz w:val="32"/>
          <w:szCs w:val="32"/>
          <w:cs/>
        </w:rPr>
        <w:t xml:space="preserve"> (ผักชี ผักบุ้ง ผักคะน้า) กาแฟผงสำเร็จรูป อาหารบริโภคในบ้าน-นอกบ้าน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และค่าโดยสารสาธารณะ</w:t>
      </w:r>
    </w:p>
    <w:p w:rsidR="00DF6192" w:rsidRPr="007304AA" w:rsidRDefault="00DF6192" w:rsidP="00CC0292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lastRenderedPageBreak/>
        <w:t xml:space="preserve">อัตราเงินเฟ้อเฉลี่ยทั้งปี 2565 สูงขึ้นร้อยละ 6.08 </w:t>
      </w:r>
      <w:r w:rsidRPr="007304AA">
        <w:rPr>
          <w:rFonts w:ascii="TH SarabunPSK" w:hAnsi="TH SarabunPSK" w:cs="TH SarabunPSK"/>
          <w:spacing w:val="10"/>
          <w:sz w:val="32"/>
          <w:szCs w:val="32"/>
          <w:cs/>
        </w:rPr>
        <w:t>เป็นระดับที่ใกล้เคียงกับ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>ที่กระทรวงพาณิชย์คาดการณ์ว่าจะขยายตัวในช่วงร้อยละ 5.5 - 6.5 (ค่ากลางร้อยละ 6.0) ปัจจัยสำคัญมาจาก</w:t>
      </w:r>
      <w:r w:rsidRPr="007304A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ราคาพลังงานที่สูงขึ้น</w:t>
      </w:r>
      <w:r w:rsidRPr="007304AA">
        <w:rPr>
          <w:rFonts w:ascii="TH SarabunPSK" w:hAnsi="TH SarabunPSK" w:cs="TH SarabunPSK"/>
          <w:spacing w:val="2"/>
          <w:sz w:val="32"/>
          <w:szCs w:val="32"/>
          <w:cs/>
        </w:rPr>
        <w:t xml:space="preserve"> เนื่องจากกลุ่มประเทศผู้ส่งออกน้ำมันรายสำคัญควบคุมปริมาณการผลิต และปัญหา</w:t>
      </w:r>
      <w:r w:rsidRPr="007304AA">
        <w:rPr>
          <w:rFonts w:ascii="TH SarabunPSK" w:hAnsi="TH SarabunPSK" w:cs="TH SarabunPSK"/>
          <w:spacing w:val="-8"/>
          <w:sz w:val="32"/>
          <w:szCs w:val="32"/>
          <w:cs/>
        </w:rPr>
        <w:t>ทางภูมิรัฐศาสตร์ระหว่างรัสเซีย-ยูเครน ส่งผลให้อุปทานการผลิตพลังงานตึงตัวมากขึ้น และส่งผลมายังราคาขายปลีก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น้ำมันเชื้อเพลิง ค่าไฟฟ้า และก๊าซหุงต้มในประเทศ ทั้งนี้ ราคาพลังงานที่สูงขึ้นดังกล่าว รวมถึงการปรับขึ้นค่าจ้าง อัตราดอกเบี้ย และเงินบาทที่อ่อนค่า ยังเป็น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ต้นทุนที่แฝงอยู่เกือบทุกขั้นตอนการผลิต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ส่งผลให้ราคาสินค้า</w:t>
      </w:r>
      <w:r w:rsidRPr="007304AA">
        <w:rPr>
          <w:rFonts w:ascii="TH SarabunPSK" w:hAnsi="TH SarabunPSK" w:cs="TH SarabunPSK"/>
          <w:sz w:val="32"/>
          <w:szCs w:val="32"/>
          <w:cs/>
        </w:rPr>
        <w:t>และ</w:t>
      </w:r>
      <w:r w:rsidRPr="007304AA">
        <w:rPr>
          <w:rFonts w:ascii="TH SarabunPSK" w:hAnsi="TH SarabunPSK" w:cs="TH SarabunPSK"/>
          <w:spacing w:val="6"/>
          <w:sz w:val="32"/>
          <w:szCs w:val="32"/>
          <w:cs/>
        </w:rPr>
        <w:t xml:space="preserve">บริการหลายประเภททยอยปรับเพิ่มขึ้น นอกจากนี้ </w:t>
      </w:r>
      <w:r w:rsidRPr="007304A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โรคระบาดในสุกร ปัญหาอุทกภัย อุปสงค์ในประเทศ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ที่ปรับตัวดีขึ้น ฐานราคาในปี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2564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ที่อยู่ในระดับต่ำ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รวมถึงราคาสินค้าโภคภัณฑ์ที่ปรับตัวสูงขึ้น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มีส่วนทำให้</w:t>
      </w:r>
      <w:r w:rsidRPr="007304AA">
        <w:rPr>
          <w:rFonts w:ascii="TH SarabunPSK" w:hAnsi="TH SarabunPSK" w:cs="TH SarabunPSK"/>
          <w:spacing w:val="-6"/>
          <w:sz w:val="32"/>
          <w:szCs w:val="32"/>
          <w:cs/>
        </w:rPr>
        <w:t xml:space="preserve">เงินเฟ้อปี 2565 อยู่ในระดับสูง อย่างไรก็ตาม </w:t>
      </w:r>
      <w:r w:rsidRPr="007304A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ราคาน้ำมันเชื้อเพลิงที่ปรับลดลงในช่วงปลายปี สถานการณ์อุทกภัย</w:t>
      </w:r>
      <w:r w:rsidRPr="007304A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7304A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คลี่คลาย และมาตรการลดค่าครองชีพของภาครัฐที่ดำเนินการอย่างต่อเนื่องตลอดทั้งปี</w:t>
      </w:r>
      <w:r w:rsidRPr="007304AA">
        <w:rPr>
          <w:rFonts w:ascii="TH SarabunPSK" w:hAnsi="TH SarabunPSK" w:cs="TH SarabunPSK"/>
          <w:spacing w:val="4"/>
          <w:sz w:val="32"/>
          <w:szCs w:val="32"/>
          <w:cs/>
        </w:rPr>
        <w:t xml:space="preserve"> ส่งผลให้เงินเฟ้อ</w:t>
      </w:r>
      <w:r w:rsidRPr="007304AA">
        <w:rPr>
          <w:rFonts w:ascii="TH SarabunPSK" w:hAnsi="TH SarabunPSK" w:cs="TH SarabunPSK"/>
          <w:sz w:val="32"/>
          <w:szCs w:val="32"/>
          <w:cs/>
        </w:rPr>
        <w:t>ในช่วงปลายปีชะลอตัว</w:t>
      </w:r>
    </w:p>
    <w:p w:rsidR="00DF6192" w:rsidRPr="007304AA" w:rsidRDefault="00DF6192" w:rsidP="00CC0292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eastAsia="MS Mincho" w:hAnsi="TH SarabunPSK" w:cs="TH SarabunPSK"/>
          <w:b/>
          <w:bCs/>
          <w:spacing w:val="-8"/>
          <w:kern w:val="24"/>
          <w:sz w:val="32"/>
          <w:szCs w:val="32"/>
          <w:cs/>
        </w:rPr>
        <w:t>สำหรับดัชนีความเชื่อมั่นผู้บริโภคโดยรวม เดือนธันวาคม 2565 ปรับเพิ่มขึ้นมาอยู่ที่</w:t>
      </w:r>
      <w:r w:rsidRPr="007304AA">
        <w:rPr>
          <w:rFonts w:ascii="TH SarabunPSK" w:eastAsia="MS Mincho" w:hAnsi="TH SarabunPSK" w:cs="TH SarabunPSK"/>
          <w:b/>
          <w:bCs/>
          <w:spacing w:val="-4"/>
          <w:kern w:val="24"/>
          <w:sz w:val="32"/>
          <w:szCs w:val="32"/>
          <w:cs/>
        </w:rPr>
        <w:t>ระดับ 50.4 จากระดับ 49.9 ในเดือนก่อนหน้า ซึ่งอยู่ระดับสูงที่สุดและเป็นการปรับขึ้นมาอยู่ในช่วงเชื่อมั่น</w:t>
      </w:r>
      <w:r w:rsidRPr="007304AA">
        <w:rPr>
          <w:rFonts w:ascii="TH SarabunPSK" w:eastAsia="MS Mincho" w:hAnsi="TH SarabunPSK" w:cs="TH SarabunPSK"/>
          <w:b/>
          <w:bCs/>
          <w:spacing w:val="-10"/>
          <w:kern w:val="24"/>
          <w:sz w:val="32"/>
          <w:szCs w:val="32"/>
          <w:cs/>
        </w:rPr>
        <w:t xml:space="preserve">ครั้งแรกในรอบ 43 เดือน </w:t>
      </w:r>
      <w:r w:rsidRPr="007304AA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>(นับตั้งแต่เดือนพฤษภาคม 2562) ก่อนการแพร่ระบาดของโควิด-19</w:t>
      </w:r>
      <w:r w:rsidRPr="007304AA">
        <w:rPr>
          <w:rFonts w:ascii="TH SarabunPSK" w:eastAsia="MS Mincho" w:hAnsi="TH SarabunPSK" w:cs="TH SarabunPSK"/>
          <w:b/>
          <w:bCs/>
          <w:spacing w:val="-10"/>
          <w:kern w:val="24"/>
          <w:sz w:val="32"/>
          <w:szCs w:val="32"/>
          <w:cs/>
        </w:rPr>
        <w:t xml:space="preserve"> </w:t>
      </w:r>
      <w:r w:rsidRPr="007304AA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>เป็นการปรับเพิ่มขึ้น</w:t>
      </w:r>
      <w:r w:rsidRPr="007304AA">
        <w:rPr>
          <w:rFonts w:ascii="TH SarabunPSK" w:eastAsia="MS Mincho" w:hAnsi="TH SarabunPSK" w:cs="TH SarabunPSK"/>
          <w:spacing w:val="-8"/>
          <w:kern w:val="24"/>
          <w:sz w:val="32"/>
          <w:szCs w:val="32"/>
          <w:cs/>
        </w:rPr>
        <w:t xml:space="preserve">ทั้งดัชนีความเชื่อมั่นผู้บริโภคในปัจจุบัน และในอนาคต (3 เดือนข้างหน้า) สาเหตุสำคัญมาจากเศรษฐกิจในประเทศ  </w:t>
      </w:r>
      <w:r w:rsidRPr="007304AA">
        <w:rPr>
          <w:rFonts w:ascii="TH SarabunPSK" w:eastAsia="MS Mincho" w:hAnsi="TH SarabunPSK" w:cs="TH SarabunPSK"/>
          <w:spacing w:val="6"/>
          <w:kern w:val="24"/>
          <w:sz w:val="32"/>
          <w:szCs w:val="32"/>
          <w:cs/>
        </w:rPr>
        <w:t>ที่ฟื้นตัวอย่างต่อเนื่อง โดยได้รับแรงสนับสนุนจากภาคการท่องเที่ยว การส่งออก ราคาสินค้าเกษตรสำคัญยังอยู่</w:t>
      </w:r>
      <w:r w:rsidRPr="007304AA">
        <w:rPr>
          <w:rFonts w:ascii="TH SarabunPSK" w:eastAsia="MS Mincho" w:hAnsi="TH SarabunPSK" w:cs="TH SarabunPSK"/>
          <w:spacing w:val="-6"/>
          <w:kern w:val="24"/>
          <w:sz w:val="32"/>
          <w:szCs w:val="32"/>
          <w:cs/>
        </w:rPr>
        <w:t>ในเกณฑ์ดี และมาตรการของภาครัฐที่ส่งผลให้ภาค</w:t>
      </w:r>
      <w:r w:rsidRPr="007304AA">
        <w:rPr>
          <w:rFonts w:ascii="TH SarabunPSK" w:eastAsia="MS Mincho" w:hAnsi="TH SarabunPSK" w:cs="TH SarabunPSK"/>
          <w:color w:val="000000"/>
          <w:spacing w:val="-6"/>
          <w:kern w:val="24"/>
          <w:sz w:val="32"/>
          <w:szCs w:val="32"/>
          <w:cs/>
        </w:rPr>
        <w:t xml:space="preserve">ประชาชนและภาคธุรกิจมีรายได้ </w:t>
      </w:r>
      <w:r w:rsidRPr="007304AA">
        <w:rPr>
          <w:rFonts w:ascii="TH SarabunPSK" w:eastAsia="MS Mincho" w:hAnsi="TH SarabunPSK" w:cs="TH SarabunPSK"/>
          <w:spacing w:val="-6"/>
          <w:kern w:val="24"/>
          <w:sz w:val="32"/>
          <w:szCs w:val="32"/>
          <w:cs/>
        </w:rPr>
        <w:t>และกำลังซื้อมากขึ้น รวมถึงราคาน้ำมันที่ปรับลดลงเมื่อเทียบกับเดือนที่ผ่านมา ส่งผลให้ประชาชนมีความเชื่อมั่นต่อเศรษฐกิจไทยมากขึ้น</w:t>
      </w:r>
    </w:p>
    <w:p w:rsidR="00DF6192" w:rsidRPr="007304AA" w:rsidRDefault="00BC307C" w:rsidP="00CC0292">
      <w:pPr>
        <w:tabs>
          <w:tab w:val="left" w:pos="1701"/>
        </w:tabs>
        <w:spacing w:after="0" w:line="320" w:lineRule="exact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F6192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แนวโน้มเงินเฟ้อ</w:t>
      </w:r>
    </w:p>
    <w:p w:rsidR="00DF6192" w:rsidRPr="007304AA" w:rsidRDefault="00B54EED" w:rsidP="00CC0292">
      <w:pPr>
        <w:tabs>
          <w:tab w:val="left" w:pos="1701"/>
        </w:tabs>
        <w:spacing w:after="0" w:line="320" w:lineRule="exact"/>
        <w:jc w:val="thaiDistribute"/>
        <w:rPr>
          <w:rFonts w:ascii="TH SarabunPSK" w:eastAsia="MS Mincho" w:hAnsi="TH SarabunPSK" w:cs="TH SarabunPSK"/>
          <w:spacing w:val="-4"/>
          <w:kern w:val="24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="00DF6192"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แนวโน้มอัตราเงินเฟ้อทั่วไป ปี </w:t>
      </w:r>
      <w:r w:rsidR="00DF6192" w:rsidRPr="007304AA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2566 </w:t>
      </w:r>
      <w:r w:rsidR="00DF6192" w:rsidRPr="007304A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คาดว่าจะชะลอตัวลงจากปี 2565 อย่างชัดเจน</w:t>
      </w:r>
      <w:r w:rsidR="00DF6192" w:rsidRPr="007304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F6192" w:rsidRPr="007304AA">
        <w:rPr>
          <w:rFonts w:ascii="TH SarabunPSK" w:hAnsi="TH SarabunPSK" w:cs="TH SarabunPSK"/>
          <w:spacing w:val="-12"/>
          <w:sz w:val="32"/>
          <w:szCs w:val="32"/>
          <w:cs/>
        </w:rPr>
        <w:t>เนื่องจากราคาสินค้าส่วนใหญ่เริ่มทรงตัวและบางรายการปรับลดลงหลังจากที่ทยอยปรับขึ้นตามต้นทุนแล้วในปีที่ผ่านมา</w:t>
      </w:r>
      <w:r w:rsidR="00DF6192"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F6192" w:rsidRPr="007304AA">
        <w:rPr>
          <w:rFonts w:ascii="TH SarabunPSK" w:hAnsi="TH SarabunPSK" w:cs="TH SarabunPSK"/>
          <w:spacing w:val="-8"/>
          <w:sz w:val="32"/>
          <w:szCs w:val="32"/>
          <w:cs/>
        </w:rPr>
        <w:t>ขณะที่ราคาพลังงาน โดยเฉพาะราคาน้ำมันดิบ มีแนวโน้มชะลอตัวตามอุปสงค์โลกที่ลดลงตามสถานการณ์เศรษฐกิจ</w:t>
      </w:r>
      <w:r w:rsidR="00DF6192" w:rsidRPr="007304AA">
        <w:rPr>
          <w:rFonts w:ascii="TH SarabunPSK" w:hAnsi="TH SarabunPSK" w:cs="TH SarabunPSK"/>
          <w:spacing w:val="-12"/>
          <w:sz w:val="32"/>
          <w:szCs w:val="32"/>
          <w:cs/>
        </w:rPr>
        <w:t>ของประเทศต่าง ๆ นอกจากนี้ ฐานราคาในปี 256</w:t>
      </w:r>
      <w:r w:rsidR="00DF6192" w:rsidRPr="007304AA">
        <w:rPr>
          <w:rFonts w:ascii="TH SarabunPSK" w:hAnsi="TH SarabunPSK" w:cs="TH SarabunPSK"/>
          <w:spacing w:val="-12"/>
          <w:sz w:val="32"/>
          <w:szCs w:val="32"/>
        </w:rPr>
        <w:t>5</w:t>
      </w:r>
      <w:r w:rsidR="00DF6192" w:rsidRPr="007304AA">
        <w:rPr>
          <w:rFonts w:ascii="TH SarabunPSK" w:hAnsi="TH SarabunPSK" w:cs="TH SarabunPSK"/>
          <w:spacing w:val="-12"/>
          <w:sz w:val="32"/>
          <w:szCs w:val="32"/>
          <w:cs/>
        </w:rPr>
        <w:t xml:space="preserve"> ที่ใช้คำนวณเงินเฟ้อค่อนข้างสูง มาตรการลดค่าครองชีพของภาครัฐ</w:t>
      </w:r>
      <w:r w:rsidR="00DF6192"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และการกำกับดูแลราคาสินค้าและบริการอย่างเป็นธรรมตลอดห่วงโซ่การผลิต มีส่วนทำให้อัตราเงินเฟ้อปี </w:t>
      </w:r>
      <w:r w:rsidR="00DF6192" w:rsidRPr="007304AA">
        <w:rPr>
          <w:rFonts w:ascii="TH SarabunPSK" w:hAnsi="TH SarabunPSK" w:cs="TH SarabunPSK"/>
          <w:spacing w:val="-4"/>
          <w:sz w:val="32"/>
          <w:szCs w:val="32"/>
        </w:rPr>
        <w:t xml:space="preserve">2566 </w:t>
      </w:r>
      <w:r w:rsidR="00DF6192" w:rsidRPr="007304AA">
        <w:rPr>
          <w:rFonts w:ascii="TH SarabunPSK" w:hAnsi="TH SarabunPSK" w:cs="TH SarabunPSK"/>
          <w:spacing w:val="-12"/>
          <w:sz w:val="32"/>
          <w:szCs w:val="32"/>
          <w:cs/>
        </w:rPr>
        <w:t>ขยายตัวไม่มากนัก อย่างไรก็ตาม  การปรับขึ้นค่าไฟฟ้า การปรับขึ้นค่าจ้างทั้งระบบ และเงินบาทที่ยังผันผวน ซึ่งเป็น</w:t>
      </w:r>
      <w:r w:rsidR="00DF6192" w:rsidRPr="007304AA">
        <w:rPr>
          <w:rFonts w:ascii="TH SarabunPSK" w:hAnsi="TH SarabunPSK" w:cs="TH SarabunPSK"/>
          <w:spacing w:val="-8"/>
          <w:sz w:val="32"/>
          <w:szCs w:val="32"/>
          <w:cs/>
        </w:rPr>
        <w:t>ต้นทุนการผลิต รวมถึงอุปสงค์ในประเทศที่เพิ่มขึ้น และมาตรการกระตุ้นเศรษฐกิจของภาครัฐ อาจเป็นปัจจัยที่ทำให้ราคาสินค้าและบริการปรับสูงขึ้น ขณะที่ ปัจจัยเสี่ยงที่อาจจะกระทบต่ออัตราเงินเฟ้อปี 2566 ได้แก่ ความผันผวน</w:t>
      </w:r>
      <w:r w:rsidR="00DF6192" w:rsidRPr="007304AA">
        <w:rPr>
          <w:rFonts w:ascii="TH SarabunPSK" w:hAnsi="TH SarabunPSK" w:cs="TH SarabunPSK"/>
          <w:spacing w:val="-10"/>
          <w:sz w:val="32"/>
          <w:szCs w:val="32"/>
          <w:cs/>
        </w:rPr>
        <w:t>ของราคาสินค้าโภคภัณฑ์ในตลาดโลก จากความเสี่ยงของปัญหาภูมิรัฐศาสตร์ สภาพอากาศที่แปรปรวน การแพร่ระบาด</w:t>
      </w:r>
      <w:r w:rsidR="00DF6192" w:rsidRPr="007304AA">
        <w:rPr>
          <w:rFonts w:ascii="TH SarabunPSK" w:hAnsi="TH SarabunPSK" w:cs="TH SarabunPSK"/>
          <w:spacing w:val="-4"/>
          <w:sz w:val="32"/>
          <w:szCs w:val="32"/>
          <w:cs/>
        </w:rPr>
        <w:t>ของโควิด-19 และโรคระบาดในสัตว์ ซึ่งจะต้องติดตามสถานการณ์อย่างใกล้ชิดต่อไป</w:t>
      </w:r>
    </w:p>
    <w:p w:rsidR="00DF6192" w:rsidRPr="007304AA" w:rsidRDefault="00DF6192" w:rsidP="00CC0292">
      <w:pPr>
        <w:tabs>
          <w:tab w:val="left" w:pos="1701"/>
        </w:tabs>
        <w:spacing w:after="0" w:line="32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eastAsia="MS Mincho" w:hAnsi="TH SarabunPSK" w:cs="TH SarabunPSK"/>
          <w:kern w:val="24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pacing w:val="4"/>
          <w:sz w:val="32"/>
          <w:szCs w:val="32"/>
          <w:cs/>
        </w:rPr>
        <w:t xml:space="preserve">ทั้งนี้ </w:t>
      </w:r>
      <w:r w:rsidRPr="007304A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กระทรวงพาณิชย์ได้คาดการณ์อัตราเงินเฟ้อทั่วไปปี </w:t>
      </w:r>
      <w:r w:rsidRPr="007304AA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2566 อยู่ระหว่าง</w:t>
      </w:r>
      <w:r w:rsidRPr="007304AA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ร้อยละ 2.0 – 3.0</w:t>
      </w:r>
      <w:r w:rsidRPr="007304A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ซึ่งเป็นอัตราที่สอดคล้องกับสถานการณ์เศรษฐกิจของไทย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7304AA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หากสถานการณ์เปลี่ยนแปลง</w:t>
      </w:r>
      <w:r w:rsidRPr="007304AA">
        <w:rPr>
          <w:rFonts w:ascii="TH SarabunPSK" w:hAnsi="TH SarabunPSK" w:cs="TH SarabunPSK"/>
          <w:kern w:val="24"/>
          <w:sz w:val="32"/>
          <w:szCs w:val="32"/>
          <w:cs/>
        </w:rPr>
        <w:t>อย่างมีนัยสำคัญ จะมีการทบทวนอีกครั้ง</w:t>
      </w:r>
    </w:p>
    <w:p w:rsidR="00DF6192" w:rsidRPr="007304AA" w:rsidRDefault="00DF6192" w:rsidP="00CC0292">
      <w:pPr>
        <w:spacing w:after="0" w:line="320" w:lineRule="exact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403AD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F403AD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ขอรับการสนับสนุนงบประมาณรายจ่ายงบกลาง รายการเงินสำรองจ่ายเพื่อกรณีฉุกเฉินหรือจำเป็นเพื่อเป็นค่าใช้จ่ายในการควบคุมและจัดการเลือกตั้งสมาชิกสภาผู้แทนราษฎรเป็นการเลือกตั้งทั่วไป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คณะรัฐมนตรีมีมติอนุมัติหลักการการขอรับการจัดสรรงบประมาณรายจ่ายงบกลาง รายการเงินสำรองจ่ายเพื่อกรณีฉุกเฉินหรือจำเป็นเพื่อเป็นค่าใช้จ่ายในการควบคุมและจัดการเลือกตั้งสมาชิกสภาผู้แทนราษฎร เป็นการเลือกตั้งทั่วไป รวมทั้งสิ้น </w:t>
      </w:r>
      <w:r w:rsidRPr="007304AA">
        <w:rPr>
          <w:rFonts w:ascii="TH SarabunPSK" w:hAnsi="TH SarabunPSK" w:cs="TH SarabunPSK"/>
          <w:sz w:val="32"/>
          <w:szCs w:val="32"/>
        </w:rPr>
        <w:t xml:space="preserve">5,945,161,000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บาท โดยเป็นค่าใช้จ่ายที่สำนักงาน กกต. ดำเนินการเอง       จำนวน </w:t>
      </w:r>
      <w:r w:rsidRPr="007304AA">
        <w:rPr>
          <w:rFonts w:ascii="TH SarabunPSK" w:hAnsi="TH SarabunPSK" w:cs="TH SarabunPSK"/>
          <w:sz w:val="32"/>
          <w:szCs w:val="32"/>
        </w:rPr>
        <w:t xml:space="preserve">5,104,546,750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บาท และเป็นค่าใช้จ่ายของหน่วยงานราชการและรัฐวิสาหกิจที่ร่วมดำเนินการ 10 หน่วยงาน   จำนวน </w:t>
      </w:r>
      <w:r w:rsidRPr="007304AA">
        <w:rPr>
          <w:rFonts w:ascii="TH SarabunPSK" w:hAnsi="TH SarabunPSK" w:cs="TH SarabunPSK"/>
          <w:sz w:val="32"/>
          <w:szCs w:val="32"/>
        </w:rPr>
        <w:t xml:space="preserve">840,614,250 </w:t>
      </w:r>
      <w:r w:rsidRPr="007304AA">
        <w:rPr>
          <w:rFonts w:ascii="TH SarabunPSK" w:hAnsi="TH SarabunPSK" w:cs="TH SarabunPSK"/>
          <w:sz w:val="32"/>
          <w:szCs w:val="32"/>
          <w:cs/>
        </w:rPr>
        <w:t>บาท ตามที่สำนักงานคณะกรรมการการเลือกตั้ง (สำนักงาน กกต.) เสนอ</w:t>
      </w:r>
      <w:r w:rsidR="00A513DE">
        <w:rPr>
          <w:rFonts w:ascii="TH SarabunPSK" w:hAnsi="TH SarabunPSK" w:cs="TH SarabunPSK"/>
          <w:sz w:val="32"/>
          <w:szCs w:val="32"/>
        </w:rPr>
        <w:t xml:space="preserve"> </w:t>
      </w:r>
      <w:r w:rsidR="00A513DE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ให้สำนักงาน กกต. และหน่วยงานราชการและรัฐวิสาหกิจที่ร่วมดำเนินการจัดทำแผนการปฏิบัติงานและแผนการใช้จ่ายงบประมาณ เพื่อขอทำความตกลงกับสำนักงบประมาณตามขั้นตอนของระเบียบว่าด้วยการบริหารงบประมาณรายจ่ายงบกลางฯ ต่อไป  ตามความเห็นของสำนักงบประมาณ 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สำนักงาน กกต. รายงานว่า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เนื่องจากอายุของสภาผู้แทนราษฎรจะสิ้นสุดลงในวันที่ 23 มีนาคม 2566 คณะกรรมการการเลือกตั้งต้องจัดให้มีการเลือกตั้งสมาชิกสภาผู้แทนราษฎร เป็นการเลือกตั้งทั่วไปภายในสี่สิบห้าวันนับแต่วันที่สภาผู้แทนราษฎรสิ้นอายุ ตามมาตรา 102 ของรัฐธรรมนูญแห่งราชอาณาจักรไทย ดังนั้น เพื่อให้การดำเนินการจัดการเลือกตั้งสมาชิกสภาผู้แทนราษฎรเป็นการเลือกตั้งทั่วไป เป็นไปด้วยความเรียบร้อยและมีประสิทธิภาพ คณะกรรมการการเลือกตั้งในการประชุม ครั้งที่ 98/2565 เมื่อวันที่ 23 พฤศจิกายน 2565 มีมติเห็นชอบให้ขอรับการสนับสนุนงบประมาณจากรัฐบาล โดยขอรับการสนับสนุนจากงบกลาง รายการเงินสำรองจ่ายเพื่อกรณีฉุกเฉินหรือจำเป็น จำนวน </w:t>
      </w:r>
      <w:r w:rsidRPr="007304AA">
        <w:rPr>
          <w:rFonts w:ascii="TH SarabunPSK" w:hAnsi="TH SarabunPSK" w:cs="TH SarabunPSK"/>
          <w:sz w:val="32"/>
          <w:szCs w:val="32"/>
        </w:rPr>
        <w:t xml:space="preserve">5,945,161,000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บาท เพื่อเป็นค่าใช้จ่าย ดังนี้ (1) ค่าใช้จ่ายที่สำนักงาน กกต. ดำเนินการเอง                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7304AA">
        <w:rPr>
          <w:rFonts w:ascii="TH SarabunPSK" w:hAnsi="TH SarabunPSK" w:cs="TH SarabunPSK"/>
          <w:spacing w:val="-4"/>
          <w:sz w:val="32"/>
          <w:szCs w:val="32"/>
        </w:rPr>
        <w:t xml:space="preserve">5,104,546,750 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บาท และ (2) ค่าใช้จ่ายของหน่วยงานราชการและรัฐวิสาหกิจที่ร่วมดำเนินการ 10 หน่วยงาน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304AA">
        <w:rPr>
          <w:rFonts w:ascii="TH SarabunPSK" w:hAnsi="TH SarabunPSK" w:cs="TH SarabunPSK"/>
          <w:sz w:val="32"/>
          <w:szCs w:val="32"/>
        </w:rPr>
        <w:t xml:space="preserve">840,614,250 </w:t>
      </w:r>
      <w:r w:rsidRPr="007304AA">
        <w:rPr>
          <w:rFonts w:ascii="TH SarabunPSK" w:hAnsi="TH SarabunPSK" w:cs="TH SarabunPSK"/>
          <w:sz w:val="32"/>
          <w:szCs w:val="32"/>
          <w:cs/>
        </w:rPr>
        <w:t>บาท สรุปรายละเอียดได้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รายการค่าใช้จ่ายในการควบคุมและจัดการเลือกตั้งสมาชิกสภาผู้แทนราษฎรที่ดำเนินการโดยสำนักงาน กกต. 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5,104,546,750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ภารกิจจัดการเลือกตั้งสมาชิกสภาผู้แทนราษฎร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2,905,719,800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ภารกิจตรวจสอบการปฏิบัติงานเลือกตั้งและการกระทำผิดกฎหมายโดยผู้ตรวจการเลือกตั้ง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383,163,000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ภารกิจตรวจติดตามการเลือกตั้ง ให้คำปรึกษาแนะนำแก่ผู้เกี่ยวข้องในกระบวนการเลือกตั้งทั้งในและนอกราชอาณาจักร โดยคณะกรรมการการเลือกตั้งและคณะ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55,855,000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1.4) ภารกิจเตรียมความพร้อมบุคลากร วิทยากร และเจ้าพนักงานผู้ดำเนินการเลือกตั้งสมาชิกสภาผู้แทนราษฎรทุกระดับ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396,166,000</w:t>
            </w:r>
          </w:p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ภารกิจการสนับสนุนการหาเสียงเลือกตั้งสมาชิกสภาผู้แทนราษฎร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502,193,640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ภารกิจส่งเสริมการมีส่วนร่วม รณรงค์เผยแพร่และประชาสัมพันธ์การเลือกตั้งสมาชิกสภาผู้แทนราษฎร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518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,121,250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ภารกิจในการควบคุม สอดส่อง สืบสวนสอบสวน ไต่สวน วินิจฉัยชี้ขาดและการดำเนินคดีในศาล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80,442,900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1.8) ภารกิจตรวจติดตาม นิเทศ และประเมินผลการจัดการเลือกตั้งสมาชิกสภาผู้แทนราษฎร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6,335,600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ภารกิจอำนวยการและสนับสนุนการจัดการเลือกตั้งสมาชิกสภาผู้แทนราษฎร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48,140,360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ภารกิจสังเกตการณ์การเลือกตั้งสมาชิกสภาผู้แทนราษฎรของคณะกรรมการการเลือกตั้ง คณะกรรมการการเลือกตั้งต่างประเทศและหรือองค์กรระหว่างประเทศในราชอาณาจักร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3,840,000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1.11) ภารกิจรับรายงานจากผู้ตรวจการเลือกตั้งในการเลือกตั้งสมาชิกสภาผู้แทนราษฎรและการตรวจติดตามการเลือกตั้งสมาชิกสภาผู้แทนราษฎ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5,569,200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ภารกิจจัดการเลือกตั้งกรณีคณะกรรมการการเลือกตั้งสั่งให้ลงคะแนน/เลือกตั้งใหม่/แทนตำแหน่งที่ว่าง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200,000,000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ายการค่าใช้จ่ายในการควบคุมและจัดการเลือกตั้งสมาชิกสภาผู้แทนราษฎรที่ดำเนินการโดยหน่วยงานสนับสนุน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840,614,250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ภารกิจการลงทะเบียนขอใช้สิทธิก่อนวันเลือกตั้งและอื่น ๆ การจัดทำบัญชีรายชื่อผู้มีสิทธิเลือกตั้งโดยสำนักบริหารการทะเบียน กรมการปกครอง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190,542,250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ภารกิจการเตรียมความพร้อมเพื่อสนับสนุนการควบคุม และจัดการเลือกตั้งสมาชิกสภาผู้แทนราษฎร โดยสำนักบริหารการปกครองท้องที่กรมการปกครอง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12,265,000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ภารกิจการรักษาความสงบเรียบร้อย โดยสำนักงานตำรวจแห่งชาติ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104,500,000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สนับสนุนการควบคุมและจัดการเลือกตั้งสมาชิกสภาผู้แทนราษฎรนอกราชอาณาจักรโดยกระทรวงการต่างประเทศ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125,000,000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2.5) ภารกิจสนับสนุนศูนย์ประสานงานการเลือกตั้งและสำนักงานเขตโดยกรุงเทพมหานคร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48,617,000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ภารกิจสนับสนุนการรณรงค์เผยแพร่ความรู้การเลือกตั้งโดยกระทรวงศึกษาธิการ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18,362,500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ภารกิจสนับสนุนการดูแลและเฝ้าระวังไฟฟ้าในพื้นที่กรุงเทพมหานคร นนทบุรี และสมุทรปราการ โดยการไฟฟ้านครหลวง 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2.8) ภารกิจสนับสนุนการดูแลและเฝ้าระวังไฟฟ้าในส่วนภูมิภาคโดยการไฟฟ้าส่วนภูมิภาค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28,486,400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ภารกิจสื่อสารและโทรคมนาคม โดยบริษัท โทรคมนาคมแห่งชาติ จำกัด (มหาชน)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49,841,100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ภารกิจขนส่งบัตรเลือกตั้ง และวัสดุอุปกรณ์เลือกตั้ง หนังสือแจ้งเจ้าบ้านและอื่น ๆ โดยบริษัท ไปรษณีย์ไทย จำกัด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260,000,000</w:t>
            </w:r>
          </w:p>
        </w:tc>
      </w:tr>
      <w:tr w:rsidR="00F403AD" w:rsidRPr="007304AA" w:rsidTr="002F21A3">
        <w:tc>
          <w:tcPr>
            <w:tcW w:w="6232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84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5,945,161,000</w:t>
            </w:r>
          </w:p>
        </w:tc>
      </w:tr>
    </w:tbl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03AD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F403AD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ขอยกเว้นมติคณะรัฐมนตรีเมื่อวันที่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ที่ห้ามใช้ประโยชน์ป่าชายเลน ในการขออนุญาตใช้พื้นที่ป่าชายเลนเพื่อการพัฒนาฟื้นฟูให้เป็นแหล่งท่องเที่ยวเชิงนิเวศบ้านทะเลน้อย ถนนทะเลน้อย – ท่ากะพัก ถนนทะเลน้อย – ท่าตาเทือง และท่าตาเทือง – สะพานรักษ์แสม มีความคาบเกี่ยวตำบลวังหว้า ตำบลเนินฆ้อ ตำบลทางเกวียน อำเภอแกลง จังหวัดระยอง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คณะรัฐมนตรีมีมติเห็นชอบตามที่กระทรวงมหาดไทย (มท.) เสนอให้ยกเว้นมติคณะรัฐมนตรีที่ห้ามใช้ประโยชน์ป่าชายเลน ดังนี้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(1) มติคณะรัฐมนตรีเมื่อวันที่ 15 ธันวาคม 2530 (เรื่อง การจำแนกเขตการใช้ประโยชน์ที่ดินในพื้นที่ป่าชายเลน ประเทศไทย)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(2) มติคณะรัฐมนตรีเมื่อวันที่ 23 กรกฎาคม 2534 (เรื่อง รายงานการศึกษาสถานสภาพปัจจุบันของป่าไม้ชายเลนและปะการังของประเทศ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(3) มติคณะรัฐมนตรีเมื่อวันที่ 22 สิงหาคม 2543 (เรื่อง มติคณะกรรมการนโยบายป่าไม้แห่งชาติ เรื่อง การแก้ไขปัญหาการจัดการพื้นที่ป่าชายเลน)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(4) มติคณะรัฐมนตรีเมื่อวันที่ 17 ตุลาคม 2543 (เรื่อง มติคณะกรรมการนโยบายป่าไม้แห่งชาติ </w:t>
      </w:r>
      <w:r w:rsidR="00227A0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ครั้งที่ 3/2543 เรื่อง การแก้ไขปัญหาการจัดการพื้นที่ป่าชายเลน) เพื่อใช้พื้นที่ป่าชายเลน (จำนวน 24 ไร่ 3 งาน </w:t>
      </w:r>
      <w:r w:rsidR="00227A0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27.5 ตารางวา) ในการพัฒนาฟื้นฟูให้เป็นแหล่งท่องเที่ยวเชิงนิเวศบ้านทะเลน้อย ถนนทะเลน้อย – ท่ากะพัก ถนนทะเลน้อย – ท่าตาเทือง และท่าตาเมือง – สะพานรักษ์แสม มีความคาบเกี่ยวตำบลวังหว้า ตำบลเนินฆ้อ ตำบลทางเกวียน อำเภอแกลง จังหวัดระยอง (แหล่งท่องเที่ยวเชิงนิเวศฯ)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กระทรวงมหาดไทยเสนอคณะรัฐมนตรีพิจารณาให้ความเห็นชอบการขอยกเว้นการปฏิบัติตามมติคณะรัฐมนตรี (15 ธันวาคม 2530</w:t>
      </w:r>
      <w:r w:rsidRPr="007304AA">
        <w:rPr>
          <w:rFonts w:ascii="TH SarabunPSK" w:hAnsi="TH SarabunPSK" w:cs="TH SarabunPSK"/>
          <w:sz w:val="32"/>
          <w:szCs w:val="32"/>
        </w:rPr>
        <w:t xml:space="preserve">, </w:t>
      </w:r>
      <w:r w:rsidRPr="007304AA">
        <w:rPr>
          <w:rFonts w:ascii="TH SarabunPSK" w:hAnsi="TH SarabunPSK" w:cs="TH SarabunPSK"/>
          <w:sz w:val="32"/>
          <w:szCs w:val="32"/>
          <w:cs/>
        </w:rPr>
        <w:t>23 กรกฎาคม 2534</w:t>
      </w:r>
      <w:r w:rsidRPr="007304AA">
        <w:rPr>
          <w:rFonts w:ascii="TH SarabunPSK" w:hAnsi="TH SarabunPSK" w:cs="TH SarabunPSK"/>
          <w:sz w:val="32"/>
          <w:szCs w:val="32"/>
        </w:rPr>
        <w:t xml:space="preserve">, </w:t>
      </w:r>
      <w:r w:rsidRPr="007304AA">
        <w:rPr>
          <w:rFonts w:ascii="TH SarabunPSK" w:hAnsi="TH SarabunPSK" w:cs="TH SarabunPSK"/>
          <w:sz w:val="32"/>
          <w:szCs w:val="32"/>
          <w:cs/>
        </w:rPr>
        <w:t>22 สิงหาคม 2543 และ 17 ตุลาคม 2543) ที่ห้ามใช้ประโยชน์ในพื้นที่ป่าชายเลนเนื่องจากองค์การบริหารส่วนตำบลวังหว้า (อบต. วังหว้า) มีแนวคิดในการพัฒนา/ก่อสร้างถนนและสะพานเพื่อเชื่อมโยงเส้นทางแหล่งท่องเที่ยวในพื้นที่ต่าง ๆ เข้าด้วยกัน ซึ่งจะต้องมีการดำเนินการ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พาดผ่านพื้นที่ป่าชายเลนตามมติคณะรัฐมนตรีดังกล่าว (ซึ่งเป็นพื้นที่ป่าชายเลนที่อยู่ในเขตป่าสงวนแห่งชาติป่าเลน</w:t>
      </w:r>
      <w:r w:rsidRPr="007304AA">
        <w:rPr>
          <w:rFonts w:ascii="TH SarabunPSK" w:hAnsi="TH SarabunPSK" w:cs="TH SarabunPSK"/>
          <w:spacing w:val="-4"/>
          <w:sz w:val="32"/>
          <w:szCs w:val="32"/>
          <w:cs/>
        </w:rPr>
        <w:t>ประแสและป่าพังราด) จำนวน 24 ไร่ 3 งาน 27.5 ตารางวา แบ่งเป็นการปรับปรุง/ก่อสร้างถนนและสะพานในพื้นที่ 2 จุด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(ทั้ง 2 จุด ไม่ได้เชื่อมต่อกัน) ได้แก่ 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จุดที่ 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ถนนทะเลน้อย – ท่ากะพัก ระยะทางประมาณ </w:t>
      </w:r>
      <w:r w:rsidRPr="007304AA">
        <w:rPr>
          <w:rFonts w:ascii="TH SarabunPSK" w:hAnsi="TH SarabunPSK" w:cs="TH SarabunPSK"/>
          <w:sz w:val="32"/>
          <w:szCs w:val="32"/>
        </w:rPr>
        <w:t xml:space="preserve">1,209 </w:t>
      </w:r>
      <w:r w:rsidRPr="007304AA">
        <w:rPr>
          <w:rFonts w:ascii="TH SarabunPSK" w:hAnsi="TH SarabunPSK" w:cs="TH SarabunPSK"/>
          <w:sz w:val="32"/>
          <w:szCs w:val="32"/>
          <w:cs/>
        </w:rPr>
        <w:t>เมตร (ผ่านพื้นที่ป่าชายเลนตามมติคณะรัฐมนตรี จำนวน 7 ไร่ 2 งาน 22.5 ตารางวา) และ</w:t>
      </w:r>
      <w:r w:rsidRPr="007304AA">
        <w:rPr>
          <w:rFonts w:ascii="TH SarabunPSK" w:hAnsi="TH SarabunPSK" w:cs="TH SarabunPSK"/>
          <w:sz w:val="32"/>
          <w:szCs w:val="32"/>
          <w:u w:val="single"/>
          <w:cs/>
        </w:rPr>
        <w:t>จุดที่ 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ทางเชื่อมท่าตาเทือง – สะพานรักษ์แสม ระยะทาง 110 เมตร และท่าตาเทือง – ทะเลน้อย ระยะทาง 2</w:t>
      </w:r>
      <w:r w:rsidRPr="007304AA">
        <w:rPr>
          <w:rFonts w:ascii="TH SarabunPSK" w:hAnsi="TH SarabunPSK" w:cs="TH SarabunPSK"/>
          <w:sz w:val="32"/>
          <w:szCs w:val="32"/>
        </w:rPr>
        <w:t xml:space="preserve">,602 </w:t>
      </w:r>
      <w:r w:rsidRPr="007304AA">
        <w:rPr>
          <w:rFonts w:ascii="TH SarabunPSK" w:hAnsi="TH SarabunPSK" w:cs="TH SarabunPSK"/>
          <w:sz w:val="32"/>
          <w:szCs w:val="32"/>
          <w:cs/>
        </w:rPr>
        <w:t>เมตร (ผ่านพื้นที่ป่าชายเลนตามมติคณะรัฐมนตรี จำนวน 17 ไร่ 1 งาน 5 ตารางวา) ซึ่งจะทำให้เกิดการสร้างอาชีพและรายได้ให้กับประชาชนในตำบลระดับรากหญ้าที่อยู่ในบริเวณเส้นทางดังกล่าว รวมทั้งเป็นการพัฒนาศักยภาพและยกระดับการท่องเที่ยวในชุมชนด้วย ทั้งนี้ การปรับปรุง/ก่อสร้างถนนในพื้นที่จุดที่ 1 ได้มีการก่อสร้าง/ปรับปรุงถนนเสร็จเรียบร้อยแล้ว (ดำเนินการมาตั้งแต่ปี พ.ศ. 2541) โดยกระทรวงมหาดไทย (องค์การบริหารส่วนตำบลทางเกวียน) ได้ดำเนินการยื่นคำขออนุญาตเข้าใช้ประโยชน์พื้นที่ป่าไม้ตามนัยมติคณะรัฐมนตรีเมื่อวันที่ 23 มิถุนายน 2563 เรียบร้อยแล้ว (ปัจจุบันอยู่ระหว่างการพิจารณาตามขั้นตอน)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03AD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F403AD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โครงการพัฒนาเครือข่ายระบบด้านการดูแลสุขภาพจิต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คณะรัฐมนตรีเห็นชอบตามที่กระทรวงสาธารณสุข (สธ.) เสนอดังนี้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เห็นชอบในหลักการของโครงการพัฒนาเครือข่ายระบบด้านการดูแลสุขภาพจิต (โครงการฯ) ภายในระยะเวลา 5 ปี ปีงบประมาณ พ.ศ. 2566 – 2570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pacing w:val="-2"/>
          <w:sz w:val="32"/>
          <w:szCs w:val="32"/>
          <w:cs/>
        </w:rPr>
        <w:t xml:space="preserve">2. เห็นชอบกรอบวงเงินงบประมาณในการดำเนินการโครงการฯ จำนวน </w:t>
      </w:r>
      <w:r w:rsidRPr="007304AA">
        <w:rPr>
          <w:rFonts w:ascii="TH SarabunPSK" w:hAnsi="TH SarabunPSK" w:cs="TH SarabunPSK"/>
          <w:spacing w:val="-2"/>
          <w:sz w:val="32"/>
          <w:szCs w:val="32"/>
        </w:rPr>
        <w:t>686</w:t>
      </w:r>
      <w:r w:rsidRPr="007304AA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pacing w:val="-2"/>
          <w:sz w:val="32"/>
          <w:szCs w:val="32"/>
        </w:rPr>
        <w:t xml:space="preserve">0751 </w:t>
      </w:r>
      <w:r w:rsidRPr="007304AA">
        <w:rPr>
          <w:rFonts w:ascii="TH SarabunPSK" w:hAnsi="TH SarabunPSK" w:cs="TH SarabunPSK"/>
          <w:spacing w:val="-2"/>
          <w:sz w:val="32"/>
          <w:szCs w:val="32"/>
          <w:cs/>
        </w:rPr>
        <w:t>ล้านบาท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สำหรับค่าใช้จ่ายที่จะเกิดขึ้นในปีงบประมาณ พ.ศ. 2566 เห็นควรให้ สธ. (กรมสุขภาพจิต) ใช้จ่ายจากงบประมาณรายจ่ายประจำปีที่ได้รับจัดสรร หรือพิจารณาปรับแผนการปฏิบัติงานและแผนการใช้จ่ายงบประมาณ หรือโอนเงินจัดสรร หรือเปลี่ยนแปลงเงินจัดสรร แล้วแต่กรณี ตามระเบียบว่าด้วยการบริหารงบประมาณ พ.ศ. 2562 หรือพิจารณานำเงินนอกงบประมาณรวมถึงรายได้หรือเงินอื่นใดที่หน่วยงานมีอยู่หรือสามารถนำมาใช้จ่าย หรือเสนอขอรับการสนับสนุนงบประมาณจากหน่วยงานที่เกี่ยวข้องในโอกาสแรกก่อน หากไม่เพียงพอและมีความจำเป็นเร่งด่วนที่ต้องดำเนินการก็ให้เสนอขอรับการจัดสรรงบประมาณรายจ่าย งบกลาง รายการเงินสำรองจ่ายเพื่อกรณีฉุกเฉินหรือจำเป็น เท่าที่จำเป็นและเหมาะสมตามขั้นตอนต่อไปโดยคำนึงถึงความประหยัด ความคุ้มค่า ผลสัมฤทธิ์ และประโยชน์ที่จะได้รับเป็นสำคัญ สำหรับค่าใช้จ่ายในปีงบประมาณต่อ ๆ ไป เห็นควรให้ สธ. 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และ/หรือพิจารณานำเงินนอกงบประมาณรวมถึงรายได้หรือเงินอื่นใดที่หน่วยงานมีอยู่มาใช้สมทบค่าใช้จ่ายในการดำเนินงานต่อไป ตามความเห็นของสำนักงานงบประมาณ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สธ. รายงานว่า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สืบเนื่องจากเหตุการณ์กราดยิงที่จังหวัดนครราชสีมาและเหตุการณ์ทำร้ายประชาชนที่ศูนย์พัฒนาเด็กเล็กองค์การบริหารส่วนตำบลอุทัยสวรรค์ อำเภอนากลาง จังหวัดหนองบัวลำภู รัฐบาลได้กำหนดมาตรการป้องกันและแก้ไขปัญหาอันเป็นมูลเหตุของความรุนแรง โดยเฉพาะอย่างยิ่งปัญหาสุขภาพจิตซึ่งเป็นหนึ่งในสาเหตุสำคัญและเป็นทั้งผลกระทบจากความรุนแรงที่เกิดขึ้นในสังคม ทั้งนี้ ในปัจจุบันการดูแลรักษาจิตใจยังต้องอาศัยกำลังคนที่เป็นผู้เชี่ยวชาญด้านสุขภาพจิตเพื่อจัดบริการ อย่างไรก็ตามจากการสำรวจกำลังคนด้านสุขภาพจิตที่ปฏิบัติงานในเขตสุขภาพต่าง ๆ พบว่า ประเทศไทยมีบุคลากรด้านสุขภาพจิต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ประมาณ 8.99 ต่อแสนประชากร ต่ำกว่าค่าเฉลี่ยทั่วโลกและในกลุ่มประเทศเศรษฐกิจขนาดเดียวกันประมาณครึ่งหนึ่ง ประกอบกับกำลังการผลิตกำลังคนด้านสุขภาพจิตในภาพรวมอยู่ที่ประมาณ 488 คนต่อปี ซึ่งไม่เพียงพอต่อความต้องการของประชาชน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สธ. โดยกรมสุขภาพจิต ได้จัดทำโครงการฯ เพื่อเพิ่มกำลังการผลิตบุคลากรผู้เชี่ยวชาญด้านสุขภาพจิต ทั้งจิตแพทย์ พยาบาลจิตเวช และสหสาขาวิชาชีพเพื่อให้เพียงพอต่อความต้องการของประชาชนและรองรับการดำเนินการตามมาตรการป้องกันและแก้ไขปัญหาสุขภาพจิต 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(1) เพื่อพัฒนาบุคลากรด้านสุขภาพจิตทั้งจิตแพทย์ พยาบาลจิตเวช เภสัชจิตเวช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และสหสาขาวิชาชีพจิตเวชให้ครอบคลุมทุกพื้นที่ทั่วประเทศ</w:t>
            </w:r>
          </w:p>
          <w:p w:rsidR="00F403AD" w:rsidRPr="007304AA" w:rsidRDefault="00F403AD" w:rsidP="00CC0292">
            <w:pPr>
              <w:spacing w:line="320" w:lineRule="exact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(2) เพื่อยกระดับคุณภาพบริการสุขภาพจิตในสถานบริการสุขภาพ ให้ประชาชน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สามารถเข้าถึงบริการสุขภาพใกล้บ้านได้ โดยไม่จำเป็นต้องส่งต่อไปยังโรงพยาบาลที่อยู่ห่างไกล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เพิ่มกำลังคนด้านสุขภาพจิตอีกจำนวน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2,950 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 แบ่งเป็น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(1) ด้านจิตแพทย์ทั่วไป จำนวน 150 คน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(2) ด้านพยาบาลเฉพาะทางสุขภาพจิตและจิตเวช จำนวน 1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304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3) ด้านพยาบาลเชี่ยวชาญด้านสุขภาพจิตและจิตเวช (ปริญญาโท) จำนวน 100 คน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(4) ด้านนักจิตวิทยาคลินิก จำนวน 400 คน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(5) ด้านนักสังคมสงเคราะห์จิตเวช จำนวน 400 คน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(6) ด้านนักกิจกรรมบำบัดจิตเวช จำนวน 250 คน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(7) ด้านเภสัชกรจิตเวช จำนวน 150 คน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(1) ประสานความร่วมมือกับสภาวิชาชีพ สถาบันฝึกอบรมของทุกสาขาวิชาชีพ เพื่อจัดทำแผนการผลิตกำลังคนเพิ่มร่วมกัน ต่อเนื่องเฉพาะทางในอัตรากำลังบุคลากรเดิมที่ผลิตได้โดยพัฒนา (อบรมเพิ่ม) บุคลากรเดิมให้เป็นผู้เชี่ยวชาญเพิ่มขึ้น</w:t>
            </w:r>
          </w:p>
          <w:p w:rsidR="00F403AD" w:rsidRPr="007304AA" w:rsidRDefault="00F403AD" w:rsidP="00CC0292">
            <w:pPr>
              <w:spacing w:line="320" w:lineRule="exact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(2) พัฒนาศักยภาพสถานบริการและบุคลากรในสังกัด สธ. และกระทรวงการอุดมศึกษา วิทยาศาสตร์ วิจัยและนวัตกรรม เพื่อเพิ่มหน่วยผลิตบุคลากรจิตเวชจากต้นทุนบริการที่มีอยู่</w:t>
            </w:r>
          </w:p>
          <w:p w:rsidR="00F403AD" w:rsidRPr="007304AA" w:rsidRDefault="00F403AD" w:rsidP="00CC0292">
            <w:pPr>
              <w:spacing w:line="320" w:lineRule="exact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(3) ติดตามประเมินผลการพัฒนาบุคลากรแต่ละสาขา และผลลัพธ์ที่เกิดกับระบบบริการจิตเวชและยาเสพติด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5 ปี (ปีงบประมาณ พ.ศ. 2566 – 2570)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ประมาณการค่าใช้จ่าย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งบประมาณรวมทั้งสิ้น 686.0751 ล้านบาท แบ่งเป็น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ปีงบประมาณ พ.ศ. 2566 จำนวน 181.1509 ล้านบาท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ปีงบประมาณ พ.ศ. 2567 จำนวน 201.1380 ล้านบาท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ปีงบประมาณ พ.ศ. 2568 จำนวน 101.1380 ล้านบาท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ปีงบประมาณ พ.ศ. 2569 จำนวน 101.3241 ล้านบาท</w:t>
            </w:r>
          </w:p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ปีงบประมาณ พ.ศ. 2570 จำนวน 101.3241 ล้านบาท </w:t>
            </w:r>
          </w:p>
        </w:tc>
      </w:tr>
      <w:tr w:rsidR="00F403AD" w:rsidRPr="007304AA" w:rsidTr="002F21A3">
        <w:tc>
          <w:tcPr>
            <w:tcW w:w="2405" w:type="dxa"/>
          </w:tcPr>
          <w:p w:rsidR="00F403AD" w:rsidRPr="007304AA" w:rsidRDefault="00F403AD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ประโยชน์ที่จะได้รับ</w:t>
            </w:r>
          </w:p>
        </w:tc>
        <w:tc>
          <w:tcPr>
            <w:tcW w:w="6611" w:type="dxa"/>
          </w:tcPr>
          <w:p w:rsidR="00F403AD" w:rsidRPr="007304AA" w:rsidRDefault="00F403AD" w:rsidP="00CC0292">
            <w:pPr>
              <w:spacing w:line="320" w:lineRule="exact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(1) โรงพยาบาลในสังกัด สธ. ทั่วประเทศ มีสหวิชาชีพด้านสุขภาพจิตสาขาหลักครบทุกสาขาเพียงพอต่อการจัดบริการให้ประชาชนในทุกอำเภอ</w:t>
            </w:r>
          </w:p>
          <w:p w:rsidR="00F403AD" w:rsidRPr="007304AA" w:rsidRDefault="00F403AD" w:rsidP="00CC0292">
            <w:pPr>
              <w:spacing w:line="320" w:lineRule="exact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(2) ประชาชนที่มีภาวะซึมเศร้า เสี่ยงฆ่าตัวตาย เสี่ยงต่อการก่อความรุนแรง ได้รับการวินิจฉัยและเข้าถึงการรักษาที่มีคุณภาพใกล้บ้านอย่างต่อเนื่อง     มีคุณภาพชีวิตที่ดีไม่เกิดการกำเริบซ้ำและไม่ก่อความรุนแรงในชุมชน</w:t>
            </w:r>
          </w:p>
          <w:p w:rsidR="00F403AD" w:rsidRPr="007304AA" w:rsidRDefault="00F403AD" w:rsidP="00CC0292">
            <w:pPr>
              <w:spacing w:line="320" w:lineRule="exact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(3) ผู้ป่วยจิตเวชสามารถเข้าถึงบริการจิตเวชอย่างต่อเนื่องด้วยการมีจิตแพทย์ พยาบาล สหวิชาชีพ ให้การดูแลอย่างเพียงพอ</w:t>
            </w:r>
          </w:p>
        </w:tc>
      </w:tr>
    </w:tbl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>____________________</w:t>
      </w:r>
    </w:p>
    <w:p w:rsidR="00F403AD" w:rsidRPr="00227A0E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27A0E">
        <w:rPr>
          <w:rFonts w:ascii="TH SarabunPSK" w:hAnsi="TH SarabunPSK" w:cs="TH SarabunPSK"/>
          <w:sz w:val="28"/>
          <w:vertAlign w:val="superscript"/>
        </w:rPr>
        <w:t>1</w:t>
      </w:r>
      <w:r w:rsidRPr="00227A0E">
        <w:rPr>
          <w:rFonts w:ascii="TH SarabunPSK" w:hAnsi="TH SarabunPSK" w:cs="TH SarabunPSK"/>
          <w:sz w:val="28"/>
          <w:cs/>
        </w:rPr>
        <w:t xml:space="preserve"> จิตแพทย์ทั่วไป 550 คน จิตแพทย์เด็ก 295 คน รวม 845 คน คิดเป็น 1.28 คนต่อแสนประชากร นักจิตวิทยา คลินิก/นักจิตวิทยา 1</w:t>
      </w:r>
      <w:r w:rsidRPr="00227A0E">
        <w:rPr>
          <w:rFonts w:ascii="TH SarabunPSK" w:hAnsi="TH SarabunPSK" w:cs="TH SarabunPSK"/>
          <w:sz w:val="28"/>
        </w:rPr>
        <w:t xml:space="preserve">,037 </w:t>
      </w:r>
      <w:r w:rsidRPr="00227A0E">
        <w:rPr>
          <w:rFonts w:ascii="TH SarabunPSK" w:hAnsi="TH SarabunPSK" w:cs="TH SarabunPSK"/>
          <w:sz w:val="28"/>
          <w:cs/>
        </w:rPr>
        <w:t>คน คิดเป็น 1.57 ต่อแสนประชากร พยาบาลจิตเวชผู้ใหญ่ 3</w:t>
      </w:r>
      <w:r w:rsidRPr="00227A0E">
        <w:rPr>
          <w:rFonts w:ascii="TH SarabunPSK" w:hAnsi="TH SarabunPSK" w:cs="TH SarabunPSK"/>
          <w:sz w:val="28"/>
        </w:rPr>
        <w:t>,</w:t>
      </w:r>
      <w:r w:rsidRPr="00227A0E">
        <w:rPr>
          <w:rFonts w:ascii="TH SarabunPSK" w:hAnsi="TH SarabunPSK" w:cs="TH SarabunPSK"/>
          <w:sz w:val="28"/>
          <w:cs/>
        </w:rPr>
        <w:t xml:space="preserve">462 คน พยาบาลจิตเวชเด็กและวัยรุ่น 602 คน รวม </w:t>
      </w:r>
      <w:r w:rsidRPr="00227A0E">
        <w:rPr>
          <w:rFonts w:ascii="TH SarabunPSK" w:hAnsi="TH SarabunPSK" w:cs="TH SarabunPSK"/>
          <w:sz w:val="28"/>
        </w:rPr>
        <w:t xml:space="preserve">4,062 </w:t>
      </w:r>
      <w:r w:rsidRPr="00227A0E">
        <w:rPr>
          <w:rFonts w:ascii="TH SarabunPSK" w:hAnsi="TH SarabunPSK" w:cs="TH SarabunPSK"/>
          <w:sz w:val="28"/>
          <w:cs/>
        </w:rPr>
        <w:t>คน คิดเป็น 6.14 ต่อแสนประชากร</w:t>
      </w:r>
    </w:p>
    <w:p w:rsidR="00F403AD" w:rsidRPr="007304AA" w:rsidRDefault="00F403AD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27A0E" w:rsidRPr="00227A0E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227A0E"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ทางภาษีและค่าธรรมเนียมเพื่อส่งเสริมการลงทุนในอสังหาริมทรัพย์ผ่านกองทรัสต์เพื่อการลงทุนในอสังหาริมทรัพย์ [ร่างพระราชกฤษฎีกาออกตามความในประมวลรัษฎากร ว่าด้วยการยกเว้นรัษฎากร (ฉบับที่ ..) พ.ศ. ....]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 ดังนี้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มาตรการทางภาษีและค่าธรรมเนียมเพื่อส่งเสริมการลงทุนในอสังหาริมทรัพย์ผ่านกองทรัสต์เพื่อการลงทุนในอสังหาริมทรัพย์ ตามที่กระทรวงการคลังเสนอ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ให้กระทรวงมหาดไทย (กรมที่ดิน) ดำเนินการเสนอร่างกฎกระทรวงกำหนดค่าธรรมเนียมการจดทะเบียนสิทธิและนิติกรรมเกี่ยวกับอสังหาริมทรัพย์สำหรับการแปลงสภาพกองทุนรวมอสังหาริมทรัพย์ไปเป็นกองทรัสต์เพื่อการลงทุนในอสังหาริมทรัพย์ พ.ศ. .... และร่างกฎกระทรวงกำหนดค่าธรรมเนียมและค่าใช้จ่ายเกี่ยวกับอาคารชุดสำหรับการแปลงสภาพกองทุนรวมอสังหาริมทรัพย์ไปเป็นกองทรัสต์เพื่อการลงทุนในอสังหาริมทรัพย์ </w:t>
      </w:r>
      <w:r w:rsidR="007C22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พ.ศ. .... รวม 2 ฉบับ ต่อคณะรัฐมนตรีต่อไป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4. ให้กระทรวงการคลังและหน่วยงานที่เกี่ยวข้อง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สาระสำคัญของมาตรการภาษีฯ และร่างพระราชกฤษฎีกา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>มาตรการทางภาษีและค่าธรรมเนียมเพื่อส่งเสริมการลงทุนในอสังหาริมทรัพย์ผ่านกองทรัสต์เพื่อการลงทุนในอสังหาริมทรัพย์ และร่างพระราชกฤษฎีกาออกตามความในประมวลรัษฎากร ว่าด้วยการยกเว้นรัษฎากร (ฉบับที่ ..) พ.ศ. .... สรุปสาระสำคัญได้ดังนี้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227A0E" w:rsidRPr="00227A0E" w:rsidTr="006A147F">
        <w:tc>
          <w:tcPr>
            <w:tcW w:w="9597" w:type="dxa"/>
            <w:gridSpan w:val="2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างภาษีและค่าธรรมเนียมเพื่อส่งเสริมการลงทุนในอสังหาริมทรัพย์ผ่านกองทรัสต์เพื่อการลงทุนในอสังหาริมทรัพย์ 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เพื่อช่วยเหลือผู้ประกอบธุรกิจกองทุนรวมอสังหาริมทรัพย์ที่ได้รับผลกระทบจากการแพร่ระบาดของ </w:t>
            </w:r>
            <w:r w:rsidRPr="00227A0E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7A0E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>หรือได้รับผลกระทบจากภาวะเศรษฐกิจชะลอตัว ซึ่งในการแปลงสภาพกองทุนรวมอสังหาริมทรัพย์เป็นกองทรัสต์จะเป็นการเสริมสภาพคล่องให้แก่ผู้ประกอบการให้สามารถดำเนินธุรกิจอสังหาริมทรัพย์ในรูปแบบกองทรัสต์ฯ ต่อไปได้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>ยุบกองทุนรวมอสังหาริมทรัพย์ หรือกอง 1 แล้วแปลงสภาพเป็นกองทรัสต์ฯ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ระยะเวลาดำเนินการ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กองทุนรวมอสังหาริมทรัพย์จะต้องโอนทรัพย์สินให้กองทรัสต์ฯ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นับตั้งแต่วันที่กฎหมายมีผลใช้บังคับ ถึงวันที่ 31 ธันวาคม 2567 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>(สำนักงาน ก.ล.ต. จะต้องดำเนินการประชาสัมพันธ์ให้ผู้สนใจที่จะแปลงสภาพจากกองทุนรวมอสังหาริมทรัพย์ไปเป็นกองทรัสต์ดำเนินการแปลงสภาพให้แล้วเสร็จภายในกำหนดระยะเวลาดังกล่าว)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วิธีการดำเนินงาน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มาตรการด้านภาษี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1) </w:t>
            </w:r>
            <w:r w:rsidRPr="00227A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ยกเว้นภาษีเงินได้ให้แก่ผู้ถือหน่วยลงทุนในกองทุนรวมอสังหาริมทรัพย์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สำหรับเงินได้ที่เกิดจากการเปลี่ยนแปลงหน่วยลงทุนของกองทุนรวมอสังหาริมทรัพย์ไปเป็นใบทรัสต์ อันเนื่องมาจากการแปลงสภาพกองทุนรวมอสังหาริมทรัพย์เป็นกองทรัสต์ฯ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27A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ยกเว้นภาษีมูลค่าเพิ่ม ภาษีธุรกิจเฉพาะและอากรแสตมป์ ให้แก่กองทุนรวมอสังหาริมทรัพย์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มูลค่าของฐานภาษีรายรับหรือการกระทำตราสารที่เกิดขึ้นหรือเนื่องมาจากการโอนหรือก่อทรัพยสิทธิหรือสิทธิใด ๆ ในทรัพย์สิน อันเนื่องมาจากการแปลงสภาพกองทุนรวมอสังหาริมทรัพย์เป็นกองทรัสต์ฯ</w:t>
            </w:r>
          </w:p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มาตรการด้านค่าธรรมเนียม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กำหนดค่าธรรมเนียมการจดทะเบียนสิทธิและนิติกรรมเกี่ยวกับอสังหาริมทรัพย์และอาคารชุด ประเภทมีทุนทรัพย์อันเนื่องมาจากการแปลงสภาพกองทุนรวมอสังหาริมทรัพย์เป็นกองทรัสต์ฯ ตามกฎหมายว่าด้วยทรัสต์เพื่อธุรกรรมในตลาดทุน </w:t>
            </w:r>
            <w:r w:rsidRPr="00227A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เหลือร้อยละ 0.01 แต่อย่างสูงไม่เกิน 100,000 บาท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(ปัจจุบันมีค่าธรรมเนียมในการโอนร้อยละ 2) </w:t>
            </w:r>
          </w:p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>• ทั้งนี้ การดำเนินการมาตรการข้างต้นจะต้องตราพระราชกฤษฎีกาออกตามความในประมวลรัษฎากร ว่าด้วยการยกเว้นรัษฎากร (ฉบับที่ ..) พ.ศ. .... (มาตรการด้านภาษี) และออกกฎกระทรวงกำหนดค่าธรรมเนียมการจดทะเบียนสิทธิและนิติกรรมเกี่ยวกับอสังหาริมทรัพย์สำหรับการแปลงสภาพกองทุนรวมอสังหาริมทรัพย์ไปเป็นกองทรัสต์เพื่อการลงทุนในอสังหาริมทรัพย์ พ.ศ. .... และกฎกระทรวงกำหนดค่าธรรมเนียมและค่าใช้จ่ายเกี่ยวกับอาคารชุดสำหรับการแปลงสภาพกองทุนรวมอสังหาริมทรัพย์ไปเป็น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กองทรัสต์เพื่อการลงทุนในอสังหาริมทรัพย์ พ.ศ. .... (มาตรการด้านค่าธรรมเนียม)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ทั้งนี้ มท. (กรมที่ดิน) จะได้ดำเนินการเสนอร่างกฎกระทรวงรวม 2 ฉบับดังกล่าวต่อคณะรัฐมนตรีภายหลังจากที่คณะรัฐมนตรีมีมติเห็นชอบมาตรการทางภาษีฯ ตามที่ กค. เสนอ</w:t>
            </w:r>
          </w:p>
        </w:tc>
      </w:tr>
      <w:tr w:rsidR="00227A0E" w:rsidRPr="00227A0E" w:rsidTr="006A147F">
        <w:tc>
          <w:tcPr>
            <w:tcW w:w="9597" w:type="dxa"/>
            <w:gridSpan w:val="2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พระราชกฤษฎีกาออกตามความในประมวลรัษฎากร ว่าด้วยการยกเว้นรัษฎากร (ฉบับที่ ..) พ.ศ. ....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สาระสำคัญ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227A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ยกเว้นภาษีเงินได้ให้แก่ผู้ถือหน่วยลงทุนในกองทุนรวมอสังหาริมทรัพย์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สำหรับเงินได้ที่เกิดจากการเปลี่ยนแปลงหน่วยลงทุนของกองทุนรวมอสังหาริมทรัพย์ไปเป็นใบทรัสต์ อันเนื่องมาจากการแปลงสภาพกองทุนรวมอสังหาริมทรัพย์เป้นกองทรัสต์ฯ (ปัจจุบันภาษีเงินได้บุคคลธรรมดาและนิติบุคคลของผู้ถือหน่วยลงทุนของกองทุนรวมอสังหาริมทรัพย์สำหรับเงินได้ที่เกิดจากการเปลี่ยนแปลงหน่วยลงทุนใบทรัสต์อยู่ที่ร้อยละ 0 - 35) </w:t>
            </w:r>
          </w:p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227A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ยกเว้นภาษีมูลค่าเพิ่ม ภาษีธุรกิจเฉพาะ และอากรแสตมป์ ให้แก่กองทุนรวมอสังหาริมทรัพย์</w:t>
            </w: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สำหรับมูลค่าของฐานภาษีรายรับ หรือการกระทำตราสารที่เกิดขึ้นหรือเนื่องมาจากการโอนหรือก่อทรัพยสิทธิหรือสิทธิใด ๆ ในทรัพย์สิน อันเนื่องมาจากการแปลงสภาพกองทุนรวมอสังหาริมทรัพย์เป็นกองทรัสต์ (ปัจจุบันภาษีมูลค่าเพิ่มร้อยละ 7 ภาษีธุรกิจเฉพาะร้อยละ 3.3 และอากรแสตมป์ร้อยละ 0.5)</w:t>
            </w:r>
          </w:p>
        </w:tc>
      </w:tr>
      <w:tr w:rsidR="00227A0E" w:rsidRPr="00227A0E" w:rsidTr="006A147F">
        <w:tc>
          <w:tcPr>
            <w:tcW w:w="2122" w:type="dxa"/>
          </w:tcPr>
          <w:p w:rsidR="00227A0E" w:rsidRPr="00227A0E" w:rsidRDefault="00227A0E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227A0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2. </w:t>
            </w:r>
            <w:r w:rsidRPr="00227A0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ระยะเวลาดำเนินการ</w:t>
            </w:r>
          </w:p>
        </w:tc>
        <w:tc>
          <w:tcPr>
            <w:tcW w:w="7475" w:type="dxa"/>
          </w:tcPr>
          <w:p w:rsidR="00227A0E" w:rsidRPr="00227A0E" w:rsidRDefault="00227A0E" w:rsidP="00CC0292">
            <w:pPr>
              <w:spacing w:line="320" w:lineRule="exact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227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ตั้งแต่วันที่พระราชกฤษฎีกามีผลใช้บังคับถึงวันที่ 31 ธันวาคม 2567</w:t>
            </w:r>
          </w:p>
        </w:tc>
      </w:tr>
    </w:tbl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>กค. ได้จัดทำประมาณการการสูญเสียรายได้และประโยชน์ที่คาดว่าจะได้รับ</w:t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ตามมาตรา 27 และมาตรา 32 แห่งพระราชบัญญัติวินัยการเงินการคลังของรัฐ พ.ศ. 2561 ดังนี้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มาตรการด้านภาษี </w:t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โดยการยกเว้นภาษีเงินได้ ภาษีมูลค่าเพิ่ม ภาษีธุรกิจเฉพาะ และอากรแสตมป์ ให้แก่ 23 กองทุนที่ต้องการจะแปลงสภาพเป็นกองทรัสต์ฯ ซึ่งมีมูลค่าทรัพย์สินรวมประมาณ 97,293 ล้านบาท </w:t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จะทำให้รัฐสูญเสียรายได้ประมาณ 3,500 ล้านบาท </w:t>
      </w:r>
      <w:r w:rsidRPr="00227A0E">
        <w:rPr>
          <w:rFonts w:ascii="TH SarabunPSK" w:hAnsi="TH SarabunPSK" w:cs="TH SarabunPSK"/>
          <w:sz w:val="32"/>
          <w:szCs w:val="32"/>
          <w:cs/>
        </w:rPr>
        <w:t>ตลอดระยะเวลาการดำเนินการ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มาตรการด้านค่าธรรมเนียม </w:t>
      </w:r>
      <w:r w:rsidRPr="00227A0E">
        <w:rPr>
          <w:rFonts w:ascii="TH SarabunPSK" w:hAnsi="TH SarabunPSK" w:cs="TH SarabunPSK"/>
          <w:sz w:val="32"/>
          <w:szCs w:val="32"/>
          <w:cs/>
        </w:rPr>
        <w:t>จะทำให้องค์กรปกครองส่วนท้องถิ่นที่จะจัดเก็บค่าธรรมเนียม</w:t>
      </w:r>
      <w:r w:rsidR="00C7620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7A0E">
        <w:rPr>
          <w:rFonts w:ascii="TH SarabunPSK" w:hAnsi="TH SarabunPSK" w:cs="TH SarabunPSK"/>
          <w:sz w:val="32"/>
          <w:szCs w:val="32"/>
          <w:cs/>
        </w:rPr>
        <w:t>การจดทะเบียนสิทธิและนิติกรรมเกี่ยวกับอสังหาริมทรัพย์และอาคารชุด</w:t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สูญเสียรายได้ประมาณ 3,092 ล้านบาท </w:t>
      </w:r>
      <w:r w:rsidRPr="00227A0E">
        <w:rPr>
          <w:rFonts w:ascii="TH SarabunPSK" w:hAnsi="TH SarabunPSK" w:cs="TH SarabunPSK"/>
          <w:sz w:val="32"/>
          <w:szCs w:val="32"/>
          <w:cs/>
        </w:rPr>
        <w:t>ตลอดระยะเวลาการดำเนินการ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1. ช่วยเหลือผู้ประกอบธุรกิจของกองทุนรวมอสังหาริมทรัพย์ที่ได้รับผลกระทบจากการแพร่ระบาดของ </w:t>
      </w:r>
      <w:r w:rsidRPr="00227A0E">
        <w:rPr>
          <w:rFonts w:ascii="TH SarabunPSK" w:hAnsi="TH SarabunPSK" w:cs="TH SarabunPSK"/>
          <w:sz w:val="32"/>
          <w:szCs w:val="32"/>
        </w:rPr>
        <w:t>COVID</w:t>
      </w:r>
      <w:r w:rsidRPr="00227A0E">
        <w:rPr>
          <w:rFonts w:ascii="TH SarabunPSK" w:hAnsi="TH SarabunPSK" w:cs="TH SarabunPSK"/>
          <w:sz w:val="32"/>
          <w:szCs w:val="32"/>
          <w:cs/>
        </w:rPr>
        <w:t>-</w:t>
      </w:r>
      <w:r w:rsidRPr="00227A0E">
        <w:rPr>
          <w:rFonts w:ascii="TH SarabunPSK" w:hAnsi="TH SarabunPSK" w:cs="TH SarabunPSK"/>
          <w:sz w:val="32"/>
          <w:szCs w:val="32"/>
        </w:rPr>
        <w:t xml:space="preserve">19 </w:t>
      </w:r>
      <w:r w:rsidRPr="00227A0E">
        <w:rPr>
          <w:rFonts w:ascii="TH SarabunPSK" w:hAnsi="TH SarabunPSK" w:cs="TH SarabunPSK"/>
          <w:sz w:val="32"/>
          <w:szCs w:val="32"/>
          <w:cs/>
        </w:rPr>
        <w:t>หรือได้รับผลกระทบจากภาวะเศรษฐกิจชะลอตัว โดยการช่วยเพิ่มสภาพคล่องให้ผู้ประกอบการและให้การดำเนินธุรกิจอสังหาริมทรัพย์ในรูปแบบของกองทุนรวมอสังหาริมทรัพย์ดำเนินการต่อไปได้หลังจากการแปลงสภาพเป็นกองทรัสต์ฯ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>2. การประกอบธุรกิจอสังหาริมทรัพย์ในรูปแบบของกองทุนสามารถดำเนินธุรกิจต่อไปได้ โดยมี</w:t>
      </w:r>
      <w:r w:rsidR="00C7620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27A0E">
        <w:rPr>
          <w:rFonts w:ascii="TH SarabunPSK" w:hAnsi="TH SarabunPSK" w:cs="TH SarabunPSK"/>
          <w:sz w:val="32"/>
          <w:szCs w:val="32"/>
          <w:cs/>
        </w:rPr>
        <w:t>การประหยัดต่อขนาด (</w:t>
      </w:r>
      <w:r w:rsidRPr="00227A0E">
        <w:rPr>
          <w:rFonts w:ascii="TH SarabunPSK" w:hAnsi="TH SarabunPSK" w:cs="TH SarabunPSK"/>
          <w:sz w:val="32"/>
          <w:szCs w:val="32"/>
        </w:rPr>
        <w:t>Economy of Scale</w:t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>3. ภาครัฐสามารถจัดเก็บภาษีและค่าธรรมเนียมต่าง ๆ หลังจากแปลงสภาพเป็นกองทรัสต์ฯ ซึ่งจะมีธุรกรรมที่มีการขยายการลงทุนในอสังหาริมทรัพย์เพิ่มเติม เช่น การโอนอสังหาริมทรัพย์ การจำนองอสังหาริมทรัพย์ และการจดทะเบียนอสังหาริมทรัพย์</w:t>
      </w:r>
    </w:p>
    <w:p w:rsidR="00227A0E" w:rsidRPr="00227A0E" w:rsidRDefault="00227A0E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7A0E">
        <w:rPr>
          <w:rFonts w:ascii="TH SarabunPSK" w:hAnsi="TH SarabunPSK" w:cs="TH SarabunPSK"/>
          <w:sz w:val="32"/>
          <w:szCs w:val="32"/>
          <w:cs/>
        </w:rPr>
        <w:tab/>
      </w:r>
      <w:r w:rsidRPr="00227A0E">
        <w:rPr>
          <w:rFonts w:ascii="TH SarabunPSK" w:hAnsi="TH SarabunPSK" w:cs="TH SarabunPSK"/>
          <w:sz w:val="32"/>
          <w:szCs w:val="32"/>
          <w:cs/>
        </w:rPr>
        <w:tab/>
        <w:t xml:space="preserve">4. ภาครัฐมีกลไกช่วยเหลือผู้ประกอบธุรกิจที่ได้รับผลกระทบจากการแพร่ระบาดของ </w:t>
      </w:r>
      <w:r w:rsidRPr="00227A0E">
        <w:rPr>
          <w:rFonts w:ascii="TH SarabunPSK" w:hAnsi="TH SarabunPSK" w:cs="TH SarabunPSK"/>
          <w:sz w:val="32"/>
          <w:szCs w:val="32"/>
        </w:rPr>
        <w:t>COVID</w:t>
      </w:r>
      <w:r w:rsidRPr="00227A0E">
        <w:rPr>
          <w:rFonts w:ascii="TH SarabunPSK" w:hAnsi="TH SarabunPSK" w:cs="TH SarabunPSK"/>
          <w:sz w:val="32"/>
          <w:szCs w:val="32"/>
          <w:cs/>
        </w:rPr>
        <w:t>-</w:t>
      </w:r>
      <w:r w:rsidRPr="00227A0E">
        <w:rPr>
          <w:rFonts w:ascii="TH SarabunPSK" w:hAnsi="TH SarabunPSK" w:cs="TH SarabunPSK"/>
          <w:sz w:val="32"/>
          <w:szCs w:val="32"/>
        </w:rPr>
        <w:t>19</w:t>
      </w:r>
      <w:r w:rsidRPr="00227A0E">
        <w:rPr>
          <w:rFonts w:ascii="TH SarabunPSK" w:hAnsi="TH SarabunPSK" w:cs="TH SarabunPSK"/>
          <w:sz w:val="32"/>
          <w:szCs w:val="32"/>
          <w:cs/>
        </w:rPr>
        <w:t xml:space="preserve"> ที่ครอบคลุมมากขึ้น</w:t>
      </w:r>
    </w:p>
    <w:p w:rsidR="00227A0E" w:rsidRDefault="00227A0E" w:rsidP="00CC0292">
      <w:pPr>
        <w:spacing w:after="0" w:line="320" w:lineRule="exact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</w:p>
    <w:p w:rsidR="0071774D" w:rsidRPr="0071774D" w:rsidRDefault="007C22E5" w:rsidP="0071774D">
      <w:pPr>
        <w:spacing w:after="0" w:line="320" w:lineRule="exact"/>
        <w:jc w:val="thaiDistribute"/>
        <w:rPr>
          <w:rFonts w:ascii="TH SarabunPSK Bold" w:hAnsi="TH SarabunPSK Bold" w:cs="TH SarabunPSK"/>
          <w:b/>
          <w:bCs/>
          <w:spacing w:val="-6"/>
          <w:sz w:val="32"/>
          <w:szCs w:val="32"/>
        </w:rPr>
      </w:pPr>
      <w:r w:rsidRPr="0071774D"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71774D" w:rsidRPr="00717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774D" w:rsidRPr="0071774D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เรื่อง การลงทุนโครงการจัดตั้งนิคมอุตสาหกรรมในพื้นที่เขตพัฒนาพิเศษภาคตะวันออก (</w:t>
      </w:r>
      <w:r w:rsidR="0071774D" w:rsidRPr="0071774D">
        <w:rPr>
          <w:rFonts w:ascii="TH SarabunPSK Bold" w:hAnsi="TH SarabunPSK Bold" w:cs="TH SarabunPSK"/>
          <w:b/>
          <w:bCs/>
          <w:spacing w:val="-6"/>
          <w:sz w:val="32"/>
          <w:szCs w:val="32"/>
        </w:rPr>
        <w:t>EEC</w:t>
      </w:r>
      <w:r w:rsidR="0071774D" w:rsidRPr="0071774D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) และจังหวัดลำพูน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คณะรัฐมนตรีมีมติอนุมัติตามที่กระทรวงอุตสาหกรรม (อก.) เสนอดังนี้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1. การลงทุนจัดซื้อที่ดินโครงการจัดตั้งนิคมอุตสาหกรรมในพื้นที่เขตพัฒนาพิเศษภาคตะวันออก </w:t>
      </w:r>
      <w:r w:rsidRPr="000E6DF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0E6DFF">
        <w:rPr>
          <w:rFonts w:ascii="TH SarabunPSK" w:hAnsi="TH SarabunPSK" w:cs="TH SarabunPSK"/>
          <w:spacing w:val="-4"/>
          <w:sz w:val="32"/>
          <w:szCs w:val="32"/>
        </w:rPr>
        <w:t>EEC</w:t>
      </w:r>
      <w:r w:rsidRPr="000E6DF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6D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ตั้งอยู่ในท้องที่ตำบลสำนักทอง อำเภอเมืองระยอง จังหวัดระยอง เนื้อที่ประมาณ </w:t>
      </w:r>
      <w:r w:rsidRPr="000E6DFF">
        <w:rPr>
          <w:rFonts w:ascii="TH SarabunPSK" w:hAnsi="TH SarabunPSK" w:cs="TH SarabunPSK"/>
          <w:spacing w:val="-4"/>
          <w:sz w:val="32"/>
          <w:szCs w:val="32"/>
        </w:rPr>
        <w:t>1,</w:t>
      </w:r>
      <w:r w:rsidRPr="000E6D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482 ไร่ วงเงิน </w:t>
      </w:r>
      <w:r w:rsidRPr="000E6DFF">
        <w:rPr>
          <w:rFonts w:ascii="TH SarabunPSK" w:hAnsi="TH SarabunPSK" w:cs="TH SarabunPSK"/>
          <w:spacing w:val="-4"/>
          <w:sz w:val="32"/>
          <w:szCs w:val="32"/>
        </w:rPr>
        <w:t>2,</w:t>
      </w:r>
      <w:r w:rsidRPr="000E6DFF">
        <w:rPr>
          <w:rFonts w:ascii="TH SarabunPSK" w:hAnsi="TH SarabunPSK" w:cs="TH SarabunPSK" w:hint="cs"/>
          <w:spacing w:val="-4"/>
          <w:sz w:val="32"/>
          <w:szCs w:val="32"/>
          <w:cs/>
        </w:rPr>
        <w:t>668 ล้านบาท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2. การลงทุนจัดซื้อที่ดินโครงการจัดตั้งนิคมอุตสาหกรรมในพื้นที่จังหวัดลำพูน พื้นที่ตำบลมะเขือแจ้ ตำบลบ้านกลาง อำเภอเมืองลำพูน จังหวัดลำพูน เนื้อที่ประมาณ 653 ไร่ และที่ดินถนนทางเข้าประมาณ 25 ไร่ วงเงิน 842 ล้านบาท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22.</w:t>
      </w:r>
      <w:r w:rsidRPr="000E6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าตรการช่วยเหลือค่าไฟฟ้าเพื่อบรรเทาผลกระทบต่อประชาชนที่ได้รับผลกระทบจากสถานการณ์ราคาพลังงานที่สูงขึ้น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คณะรัฐมนตรีมีมติเห็นชอบตามที่กระทรวงพลังงาน (พน.) เสนอดังนี้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1. เห็นชอบในหลักการสำหรับมาตรการช่วยเหลือค่าไฟฟ้าเพื่อบรรเทาผลกระทบต่อประชาชนที่ได้รับผลกระทบจากสถานการณ์ราคาพลังงานที่สูงขึ้น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2. มอบหมายให้กระทรวงพลังงาน และกระทรวงมหาดไทย กำกับและติดตามให้หน่วยงานในสังกัดที่มีอำนาจและหน้าที่ในส่วนที่เกี่ยวข้องเร่งดำเนินการตามมาตรการช่วยเหลือค่าไฟฟ้าฯ ตามขั้นตอนของกฎหมายและระเบียบที่เกี่ยวข้องโดยเร็ว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ทั้งนี้ พน. เสนอว่า จากสถานการณ์ความขัดแย้งทางภูมิรัฐศาสตร์ในภูมิภาคยุโรประหว่างสหพันธรัฐรัสเซียกับประเทศยูเครนที่ยังคงมีแนวโน้มยืดเยื้อ ประกอบกับความต้องการใช้พลังงานของโลกที่คาดว่าจะยังคงอยู่ในระดับสูง ทำให้คาดว่าราคาพลังงานของประเทศโดยเฉพาะราคาน้ำมันเชื้อเพลิง และก๊าซธรรมชาติซึ่งเป็นเชื้อเพลิงหลักในการผลิตไฟฟ้าจะยังคงอยู่ในระดับสูงตามราคาตลาดโลก ทั้งนี้ แม้ว่ารัฐบาลได้มีมาตรการเร่งด่วนเพื่อบรรเทาผลกระทบต่อประชาชนจากการเพิ่มขึ้นของราคาพลังงานมาตั้งแต่เดือนเมษายน 2565 ถึงเดือนธันวาคม 2565 แต่ด้วยแนวโน้มราคาพลังงานในตลาดโลกที่แม้จะมีแนวโน้มชะลอตัวลงแต่คาดว่าจะยังคงอยู่ในระดับสูงต่อเนื่อง ซึ่งจะส่งผลให้ราคาสินค้าและบริการในประเทศมีแนวโน้มที่จะยังคงอยู่ในระดับสูงตามต้นทุนการผลิตดังกล่าว อันจะส่งผลกระทบโดยตรงต่อภาระค่าครองชีพของประชาชนและการฟื้นตัวทางเศรษฐกิจของประเทศ ในขณะที่มาตรการบรรเทาผลกระทบด้านไฟฟ้าได้สิ้นสุดลงในเดือนธันวาคม 2565 จึงมีความจำเป็นอย่างยิ่งที่ภาครัฐต้องเร่งรัดการพิจารณามาตรการช่วยเหลือค่าไฟฟ้าเพื่อบรรเทาผลกระทบต่อประชาชนโดยเฉพาะกลุ่มเปราะบางจากสถานการณ์ราคาพลังงานดังกล่าวในระยะต่อไป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มาตรการช่วยเหลือค่าไฟฟ้าเพื่อบรรเทาผลกระทบต่อประชาชนที่ได้รับผลกระทบจากสถานการณ์ราคาพลังงานที่สูงขึ้น มีแนวทางช่วยเหลือค่าไฟฟ้าแก่ผู้ใช้ไฟฟ้ากลุ่มเปราะบาง ประเภทบ้านอยู่อาศัยที่ใช้ไฟฟ้าไม่เกิน 300 หน่วยต่อเดือน โดยให้ส่วนลดค่าไฟฟ้าแก่ผู้ใช้ไฟฟ้าบ้านอยู่อาศัยในพื้นที่ของ กฟน. และ กฟภ. รวมทั้งผู้ใช้ไฟฟ้าบ้านอยู่อาศัยที่เป็นผู้ใช้ไฟฟ้ารายย่อยของ กฟผ. และผู้ใช้ไฟฟ้าในพื้นที่บริการของกิจการไฟฟ้าสวัสดิการสัมปทานกองทัพเรือ เป็นเวลา 4 เดือน ตั้งแต่ค่าไฟฟ้าประจำเดือนมกราคม 2566 ถึงเดือนเมษายน 2566 โดยกำหนดให้เป็นส่วนลดค่าไฟฟ้าก่อนการคำนวณภาษีมูลค่าเพิ่ม ดังนี้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1. ผู้ใช้ไฟฟ้าบ้านอยู่อาศัยที่ใช้ไฟฟ้าระหว่าง 1 </w:t>
      </w:r>
      <w:r w:rsidRPr="000E6DFF">
        <w:rPr>
          <w:rFonts w:ascii="TH SarabunPSK" w:hAnsi="TH SarabunPSK" w:cs="TH SarabunPSK"/>
          <w:sz w:val="32"/>
          <w:szCs w:val="32"/>
          <w:cs/>
        </w:rPr>
        <w:t>–</w:t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 150 หน่วยต่อเดือน ให้ส่วนลดค่าไฟฟ้าจำนวน 92.04 สตางค์ต่อหน่วย โดยมีผลต่างค่า </w:t>
      </w:r>
      <w:r w:rsidRPr="000E6DFF">
        <w:rPr>
          <w:rFonts w:ascii="TH SarabunPSK" w:hAnsi="TH SarabunPSK" w:cs="TH SarabunPSK"/>
          <w:sz w:val="32"/>
          <w:szCs w:val="32"/>
        </w:rPr>
        <w:t>F</w:t>
      </w:r>
      <w:r w:rsidRPr="000E6DFF">
        <w:rPr>
          <w:rFonts w:ascii="TH SarabunPSK" w:hAnsi="TH SarabunPSK" w:cs="TH SarabunPSK"/>
          <w:sz w:val="32"/>
          <w:szCs w:val="32"/>
          <w:vertAlign w:val="subscript"/>
        </w:rPr>
        <w:t xml:space="preserve">t </w:t>
      </w:r>
      <w:r w:rsidRPr="000E6DFF">
        <w:rPr>
          <w:rFonts w:ascii="TH SarabunPSK" w:hAnsi="TH SarabunPSK" w:cs="TH SarabunPSK" w:hint="cs"/>
          <w:sz w:val="32"/>
          <w:szCs w:val="32"/>
          <w:cs/>
        </w:rPr>
        <w:t>เรียกเก็บและส่วนลด 1.39 สตางค์ต่อหน่วย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2. ผู้ใช้ไฟฟ้าบ้านอยู่อาศัยที่ใช้ไฟฟ้าระหว่าง 151 </w:t>
      </w:r>
      <w:r w:rsidRPr="000E6DFF">
        <w:rPr>
          <w:rFonts w:ascii="TH SarabunPSK" w:hAnsi="TH SarabunPSK" w:cs="TH SarabunPSK"/>
          <w:sz w:val="32"/>
          <w:szCs w:val="32"/>
          <w:cs/>
        </w:rPr>
        <w:t>–</w:t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 300 หน่วยต่อเดือน ให้ส่วนลดค่าไฟฟ้าจำนวน 67.04 สตางค์ต่อหน่วย โดยมีผลต่างค่า </w:t>
      </w:r>
      <w:r w:rsidRPr="000E6DFF">
        <w:rPr>
          <w:rFonts w:ascii="TH SarabunPSK" w:hAnsi="TH SarabunPSK" w:cs="TH SarabunPSK"/>
          <w:sz w:val="32"/>
          <w:szCs w:val="32"/>
        </w:rPr>
        <w:t>F</w:t>
      </w:r>
      <w:r w:rsidRPr="000E6DFF">
        <w:rPr>
          <w:rFonts w:ascii="TH SarabunPSK" w:hAnsi="TH SarabunPSK" w:cs="TH SarabunPSK"/>
          <w:sz w:val="32"/>
          <w:szCs w:val="32"/>
          <w:vertAlign w:val="subscript"/>
        </w:rPr>
        <w:t xml:space="preserve">t </w:t>
      </w:r>
      <w:r w:rsidRPr="000E6DFF">
        <w:rPr>
          <w:rFonts w:ascii="TH SarabunPSK" w:hAnsi="TH SarabunPSK" w:cs="TH SarabunPSK" w:hint="cs"/>
          <w:sz w:val="32"/>
          <w:szCs w:val="32"/>
          <w:cs/>
        </w:rPr>
        <w:t>เรียกเก็บและส่วนลด 26.39 สตางค์ต่อหน่วย</w:t>
      </w:r>
    </w:p>
    <w:p w:rsidR="0071774D" w:rsidRPr="000E6DFF" w:rsidRDefault="0071774D" w:rsidP="0071774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/>
          <w:sz w:val="32"/>
          <w:szCs w:val="32"/>
          <w:cs/>
        </w:rPr>
        <w:tab/>
      </w:r>
      <w:r w:rsidRPr="000E6DFF">
        <w:rPr>
          <w:rFonts w:ascii="TH SarabunPSK" w:hAnsi="TH SarabunPSK" w:cs="TH SarabunPSK" w:hint="cs"/>
          <w:sz w:val="32"/>
          <w:szCs w:val="32"/>
          <w:cs/>
        </w:rPr>
        <w:t>ทั้งนี้ คาดว่าจะมีผู้ที่ได้รับการช่วยเหลือรวมทั้งสิ้นประมาณ 19.66 ล้านราย ใช้งบประมาณรวมในกรอบไม่เกิน 7</w:t>
      </w:r>
      <w:r w:rsidRPr="000E6DFF">
        <w:rPr>
          <w:rFonts w:ascii="TH SarabunPSK" w:hAnsi="TH SarabunPSK" w:cs="TH SarabunPSK"/>
          <w:sz w:val="32"/>
          <w:szCs w:val="32"/>
        </w:rPr>
        <w:t>,</w:t>
      </w:r>
      <w:r w:rsidRPr="000E6DFF">
        <w:rPr>
          <w:rFonts w:ascii="TH SarabunPSK" w:hAnsi="TH SarabunPSK" w:cs="TH SarabunPSK" w:hint="cs"/>
          <w:sz w:val="32"/>
          <w:szCs w:val="32"/>
          <w:cs/>
        </w:rPr>
        <w:t xml:space="preserve">500 ล้านบาท (ประมาณ </w:t>
      </w:r>
      <w:r w:rsidRPr="000E6DFF">
        <w:rPr>
          <w:rFonts w:ascii="TH SarabunPSK" w:hAnsi="TH SarabunPSK" w:cs="TH SarabunPSK"/>
          <w:sz w:val="32"/>
          <w:szCs w:val="32"/>
        </w:rPr>
        <w:t>1,868</w:t>
      </w:r>
      <w:r w:rsidRPr="000E6DFF">
        <w:rPr>
          <w:rFonts w:ascii="TH SarabunPSK" w:hAnsi="TH SarabunPSK" w:cs="TH SarabunPSK"/>
          <w:sz w:val="32"/>
          <w:szCs w:val="32"/>
          <w:cs/>
        </w:rPr>
        <w:t>.</w:t>
      </w:r>
      <w:r w:rsidRPr="000E6DFF">
        <w:rPr>
          <w:rFonts w:ascii="TH SarabunPSK" w:hAnsi="TH SarabunPSK" w:cs="TH SarabunPSK"/>
          <w:sz w:val="32"/>
          <w:szCs w:val="32"/>
        </w:rPr>
        <w:t xml:space="preserve">06 </w:t>
      </w:r>
      <w:r w:rsidRPr="000E6DFF">
        <w:rPr>
          <w:rFonts w:ascii="TH SarabunPSK" w:hAnsi="TH SarabunPSK" w:cs="TH SarabunPSK" w:hint="cs"/>
          <w:sz w:val="32"/>
          <w:szCs w:val="32"/>
          <w:cs/>
        </w:rPr>
        <w:t>ล้านบาทต่อเดือน เป็นเวลา 4 เดือน)</w:t>
      </w:r>
    </w:p>
    <w:p w:rsidR="00971C1A" w:rsidRPr="007304AA" w:rsidRDefault="00971C1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7304AA" w:rsidTr="002E3C39">
        <w:tc>
          <w:tcPr>
            <w:tcW w:w="9594" w:type="dxa"/>
          </w:tcPr>
          <w:p w:rsidR="005F667A" w:rsidRPr="007304AA" w:rsidRDefault="005F667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455A6" w:rsidRPr="007304AA" w:rsidRDefault="007C22E5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0455A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ผลการประชุมคณะมนตรีประชาคมเศรษฐกิจอาเซียน (</w:t>
      </w:r>
      <w:r w:rsidR="000455A6" w:rsidRPr="007304AA">
        <w:rPr>
          <w:rFonts w:ascii="TH SarabunPSK" w:hAnsi="TH SarabunPSK" w:cs="TH SarabunPSK"/>
          <w:b/>
          <w:bCs/>
          <w:sz w:val="32"/>
          <w:szCs w:val="32"/>
        </w:rPr>
        <w:t>AEC Council</w:t>
      </w:r>
      <w:r w:rsidR="000455A6" w:rsidRPr="007304AA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21 และการประชุมที่เกี่ยวข้อง</w:t>
      </w:r>
    </w:p>
    <w:p w:rsidR="000455A6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คณะรัฐมนตรีรับทราบตามที่กระทรวงพาณิชย์ (พณ.) เสนอผลการประชุมคณะมนตรีประชาคมเศรษฐกิจอาเซียน (</w:t>
      </w:r>
      <w:r w:rsidRPr="007304AA">
        <w:rPr>
          <w:rFonts w:ascii="TH SarabunPSK" w:hAnsi="TH SarabunPSK" w:cs="TH SarabunPSK"/>
          <w:sz w:val="32"/>
          <w:szCs w:val="32"/>
        </w:rPr>
        <w:t>AEC Council</w:t>
      </w:r>
      <w:r w:rsidRPr="007304AA">
        <w:rPr>
          <w:rFonts w:ascii="TH SarabunPSK" w:hAnsi="TH SarabunPSK" w:cs="TH SarabunPSK"/>
          <w:sz w:val="32"/>
          <w:szCs w:val="32"/>
          <w:cs/>
        </w:rPr>
        <w:t>) ครั้งที่ 21 และการประชุมที่เกี่ยวข้อง ในช่วงการประชุมสุดยอดอาเซียน (</w:t>
      </w:r>
      <w:r w:rsidRPr="007304AA">
        <w:rPr>
          <w:rFonts w:ascii="TH SarabunPSK" w:hAnsi="TH SarabunPSK" w:cs="TH SarabunPSK"/>
          <w:sz w:val="32"/>
          <w:szCs w:val="32"/>
        </w:rPr>
        <w:t>ASEAN Summit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ครั้งที่ 40 และ 41 เมื่อวันที่ 9-13 พฤศจิกายน 2565 ณ กรุงพนมเปญ ราชอาณาจักรกัมพูชา                      </w:t>
      </w:r>
      <w:r w:rsidR="00D57C59">
        <w:rPr>
          <w:rFonts w:ascii="TH SarabunPSK" w:hAnsi="TH SarabunPSK" w:cs="TH SarabunPSK"/>
          <w:sz w:val="32"/>
          <w:szCs w:val="32"/>
          <w:cs/>
        </w:rPr>
        <w:t>โดยรองนายกรัฐมนตรี (นายจุรินทร์ ลัก</w:t>
      </w:r>
      <w:r w:rsidR="00D57C59">
        <w:rPr>
          <w:rFonts w:ascii="TH SarabunPSK" w:hAnsi="TH SarabunPSK" w:cs="TH SarabunPSK" w:hint="cs"/>
          <w:sz w:val="32"/>
          <w:szCs w:val="32"/>
          <w:cs/>
        </w:rPr>
        <w:t>ษณวิศิษฏ์</w:t>
      </w:r>
      <w:r w:rsidRPr="007304AA">
        <w:rPr>
          <w:rFonts w:ascii="TH SarabunPSK" w:hAnsi="TH SarabunPSK" w:cs="TH SarabunPSK"/>
          <w:sz w:val="32"/>
          <w:szCs w:val="32"/>
          <w:cs/>
        </w:rPr>
        <w:t>) และรัฐมนตรีว่าการกระทรวงพาณิชย์มอบหมายรัฐมนตรีช่วยว่าการกระทรวงพาณิชย์ (นายสินิตย์ เลิศไกร) เข้าร่วมการประชุม [เป็นการดำเนินการตามมติคณะรัฐมนตรี</w:t>
      </w:r>
      <w:r w:rsidR="00B931A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(8 กรกฎาคม 2551) ที่ให้รัฐมนตรีรายงานสรุปผลการดำเนินการต่อคณะรัฐมนตรีภายหลังเดินทางกลับจากราชการต่างประเทศ] สรุปสาระสำคัญได้ ดังนี้</w:t>
      </w:r>
    </w:p>
    <w:p w:rsidR="00D57C59" w:rsidRDefault="00D57C5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7C59" w:rsidRPr="007304AA" w:rsidRDefault="00D57C59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AEC Council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21 </w:t>
      </w:r>
      <w:r w:rsidRPr="007304AA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683"/>
      </w:tblGrid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(1) ประเด็นสำคัญด้านเศรษฐกิจที่กัมพูชาในฐานะประธานอาเซียนผลักดันให้บรรลุผลสำเร็จในปี 2565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Priority Economic Deliverables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PEDs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 จำนวน 10 ประเด็น จาก 19 ประเด็น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โดยเป็นประเด็นที่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อยู่ในความรับผิดชอบของรัฐมนตรีเศรษฐกิจอาเซียน จำนวน 4 ประเด็น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การประกาศเจรจากรอบความตกลงว่าด้วยการแข่งขันของอาเซียน การจัดทำแผนงานเพื่อสนับสนุนการดำเนินการตามกรอบเศรษฐกิจหมุนเวียนสำหรับประชาคมเศรษฐกิจอาเซียน และการประกาศเริ่มการเจรจายกระดับความตกลงการค้าสินค้าของอาเซียน รวมทั้งมี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ประเด็นที่ดำเนินการแล้วเสร็จในสาระสำคัญ 1 ประเด็น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ความตกลงว่าด้วยการเคลื่อนย้ายบุคคลธรรมดาของอาเซียนซึ่งได้ข้อสรุปการปรับปรุงตารางข้อผูกผันการเคลื่อนย้ายบุคคลธรรมดาให้อยู่ในรูปแบบเดียวกัน และได้จัดทำพิธีสารเพื่อแก้ไขความตกลงฯ เพื่อให้ตารางข้อผูกผันฯ มีผลใช้บังคับ และมีมติให้ประเทศสมาชิกอาเซียนลงนามในพิธีสารฯ ในรูปแบบของการเวียนเอกสาร ทั้งนี้ คณะรัฐมนตรีมีมติ 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(6 กันยายน 2565) เห็นชอบการลงนามในส่วนของไทย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(2) การดำเนินการภายใต้กรอบการฟื้นฟูที่ครอบคลุมของอาเซียน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ASEAN Comprehensive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Recovery Framework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ACRF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56" w:type="dxa"/>
          </w:tcPr>
          <w:p w:rsidR="000455A6" w:rsidRPr="007304AA" w:rsidRDefault="000455A6" w:rsidP="005B605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ให้ขยายขอบเขตการดำเนินงานครอบคุลมประเด็นใหม่ ๆ เพื่อให้อาเซียนมีความพร้อมในการรับมือกับสถานการณ์ที่เปลี่ยนแปลง เช่น ความมั่นคงทางอาหาร วิกฤตด้านพลังงาน และการเตรียมการสำหรับการเปลี่ยนผ่านจากการฟื้นฟูไปสู่การสร้างความเข้มแข็งในอนาคต รวมทั้งการนำบทเรียนที่ได้จากการดำเนินการตามแผน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ACRF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มาประกอบการจัดทำวิสัยทัศน์อาเซียนภายหลัง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ปี 2568 (ค.ศ. 2025)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(3) วาระการเปลี่ยนแปลงสู่ยุคเทคโนโลยีดิจิทัล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รับทราบ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การจัดทำแผนยุทธศาสตร์อาเซียนในประเด็นการปฏิวัติอุตสาหกรรม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4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Fourth Industrial Revolution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4IR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และการจัดตั้งคณะทำงานเฉพาะกิจด้าน 4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IR</w:t>
            </w:r>
          </w:p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และเร่งดำเนินการตามแผนงานบันดาร์เสรีเบกาวันเพื่อสนับสนุนวาระการเปลี่ยนแปลงไปสู่ความเป็นดิจิทัลของอาเซียน</w:t>
            </w:r>
          </w:p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แผนการดำเนินงานในการจัดทำความตกลงกรอบเศรษฐกิจดิจิทัลอาเซียน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ASEAN Digital Economy Framework Agreement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DEFA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และการศึกษาและจัดทำข้อเสนอแนะเชิงนโยบายต่ออาเซียนเกี่ยวกับการจัดทำ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DEFA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ซึ่งได้เริ่มต้นการศึกษาในเดือนตุลาคม 2565 และกำหนดแล้วเสร็จในช่วงกลาง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2566 ทั้งนี้ คาดว่าอาเซียนจะสามารถเริ่มต้นเจรจา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DEFA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ได้ในช่วงปลาย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ปี 2566 หรือต้นปี 2567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(4) วาระการพัฒนาที่ยั่งยืนของอาเซียน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การจัดทำแผนดำเนินงานตามกรอบเศรษฐกิจหมุนเวียนสำหรับประชาคมเศรษฐกิจอาเซียน ค.ศ. 2023-2030 เพื่อกำหนดทิศทางในการเปลี่ยนผ่านสู่เศรษฐกิจหมุนเวียน โดยระยะแรกมุ่งเน้นอุตสาหกรรมนำร่อง 3 สาขา ได้แก่ พลังงาน ขนส่ง และการเกษตร</w:t>
            </w:r>
          </w:p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ยุทธศาสตร์อาเซียนเพื่อความเป็นกลางทางคาร์บอนเพื่อเปลี่ยนผ่านไปสู่เศรษฐกิจที่มีการปล่อยคาร์บอนต่ำ ทั้งนี้ คาดว่าจะเสนอร่างยุทธศาสตร์ฯ ต่อรัฐมนตรีเศรษฐกิจอาเซียนและ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AEC Council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ภายในไตรมาสที่ 4 ของปี 2566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(5) การจัดทำวิสัยทัศน์ประชาคมอาเซียน ภายหลังปี 2568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องค์ประกอบหลักของวิสัยทัศน์ฯ ในส่วนของประชาคมเศรษฐกิจอาเซียน ประกอบด้วย 6 องค์ประกอบ ได้แก่ (1) การยกระดับเศรษฐกิจให้มีขีดความสามารถในการแข่งขัน (2) การส่งเสริมเศรษฐกิจให้มีความยั่งยืนและตอบสนองต่อสภาพภูมิอากาศ (3) การผลักดันให้อาเซียนเป็นประชาคมดิจิทัล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ชั้นนำ (4) การมีบทบาทเชิงรุกในประชาคมโลกโดยมีอาเซียนเป็นแกนกลาง </w:t>
            </w:r>
            <w:r w:rsidR="005B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(5) การเตรียมความพร้อมในการตอบสนองต่อโอกาสและความท้าทายอย่างมีประสิทธิภาพ และ (6) การสร้างความครอบคลุมทุกภาคส่วนและลดช่องว่างการพัฒนา ทั้งนี้ จะเสนอองค์ประกอบหลักของวิสัยทัศน์ฯ ให้ผู้นำอาเซียนรับรองในปี 2566 ต่อไป</w:t>
            </w:r>
          </w:p>
        </w:tc>
      </w:tr>
      <w:tr w:rsidR="000455A6" w:rsidRPr="007304AA" w:rsidTr="00F768B9">
        <w:tc>
          <w:tcPr>
            <w:tcW w:w="2972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(6) การเตรียมการเป็นประธานอาเซียนของสาธารณรัฐอินโดนีเซียใน ค.ศ. 2023</w:t>
            </w:r>
          </w:p>
        </w:tc>
        <w:tc>
          <w:tcPr>
            <w:tcW w:w="6956" w:type="dxa"/>
          </w:tcPr>
          <w:p w:rsidR="000455A6" w:rsidRPr="007304AA" w:rsidRDefault="000455A6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อินโดนีเซียนำเสนอข้อริเริ่มที่ต้องการผลักดัน เช่น ความมั่นคงทางอาหาร ความมั่นคงด้านพลังงาน ความเข้มแข็งในการใช้สกุลเงินท้องถิ่นในอาเซียนและความเป็นไปได้ในการพัฒนาเศรษฐกิจภาคทะเล รวมถึงการสนับสนุนเศรษฐกิจดิจิทัล ซึ่งจะเร่งการเจรจา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DEFA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 ได้ให้ความสำคัญกับการติดตามความคืบหน้าในประเด็นที่กัมพูชาผลักดันในการเป็นประธานอาเซียนช่วงปี 2565 ด้วย</w:t>
            </w:r>
          </w:p>
        </w:tc>
      </w:tr>
    </w:tbl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การประชุมอื่น ๆ ที่เกี่ยวข้อง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การประชุมหารือระหว่าง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AEC Council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และรัฐมนตรีอาเซียน 3 สาขา </w:t>
      </w:r>
      <w:r w:rsidRPr="007304AA">
        <w:rPr>
          <w:rFonts w:ascii="TH SarabunPSK" w:hAnsi="TH SarabunPSK" w:cs="TH SarabunPSK"/>
          <w:sz w:val="32"/>
          <w:szCs w:val="32"/>
          <w:cs/>
        </w:rPr>
        <w:t>(ด้านการเกษตรและป่าไม้ พลังงาน และการขนส่งของอาเซียน) เพื่อร่วมกันผลักดันการบรรลุเป้าหมายการพัฒนาที่ยั่งยืนและการแก้ไขปัญหาการเปลี่ยนแปลงสภาพภูมิอากาศ โดยที่ประชุมฯ ได้เน้นย้ำการมีส่วนร่วมของผู้มีส่วนได้ส่วนเสีย ความร่วมมือระหว่างภาครัฐและภาคเอกชน และการมีกลไกกำกับดูแลที่มีประสิทธิภาพเพื่อนำไปสู่การจัดทำยุทธศาสตร์อาเซียนเพื่อความเป็นกลางทางคาร์บอนให้แล้วเสร็จในปี 2566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การประชุมรัฐมนตรีเศรษฐกิจอาเซียน-ออสเตรเลีย-นิวซีแลนด์ สมัยพิเศษ </w:t>
      </w:r>
      <w:r w:rsidRPr="007304AA">
        <w:rPr>
          <w:rFonts w:ascii="TH SarabunPSK" w:hAnsi="TH SarabunPSK" w:cs="TH SarabunPSK"/>
          <w:sz w:val="32"/>
          <w:szCs w:val="32"/>
          <w:cs/>
        </w:rPr>
        <w:t>มีความคืบหน้าการเจรจายกระดับความตกลงการค้าเสรีอาเซียน-ออสเตรเลีย-นิวซีแลนด์ (</w:t>
      </w:r>
      <w:r w:rsidRPr="007304AA">
        <w:rPr>
          <w:rFonts w:ascii="TH SarabunPSK" w:hAnsi="TH SarabunPSK" w:cs="TH SarabunPSK"/>
          <w:sz w:val="32"/>
          <w:szCs w:val="32"/>
        </w:rPr>
        <w:t>Agreement Establishing the ASEAN</w:t>
      </w:r>
      <w:r w:rsidRPr="007304AA">
        <w:rPr>
          <w:rFonts w:ascii="TH SarabunPSK" w:hAnsi="TH SarabunPSK" w:cs="TH SarabunPSK"/>
          <w:sz w:val="32"/>
          <w:szCs w:val="32"/>
          <w:cs/>
        </w:rPr>
        <w:t>-</w:t>
      </w:r>
      <w:r w:rsidRPr="007304AA">
        <w:rPr>
          <w:rFonts w:ascii="TH SarabunPSK" w:hAnsi="TH SarabunPSK" w:cs="TH SarabunPSK"/>
          <w:sz w:val="32"/>
          <w:szCs w:val="32"/>
        </w:rPr>
        <w:t>Australia</w:t>
      </w:r>
      <w:r w:rsidRPr="007304AA">
        <w:rPr>
          <w:rFonts w:ascii="TH SarabunPSK" w:hAnsi="TH SarabunPSK" w:cs="TH SarabunPSK"/>
          <w:sz w:val="32"/>
          <w:szCs w:val="32"/>
          <w:cs/>
        </w:rPr>
        <w:t>-</w:t>
      </w:r>
      <w:r w:rsidRPr="007304AA">
        <w:rPr>
          <w:rFonts w:ascii="TH SarabunPSK" w:hAnsi="TH SarabunPSK" w:cs="TH SarabunPSK"/>
          <w:sz w:val="32"/>
          <w:szCs w:val="32"/>
        </w:rPr>
        <w:t>New Zealand Free Trade Area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04AA">
        <w:rPr>
          <w:rFonts w:ascii="TH SarabunPSK" w:hAnsi="TH SarabunPSK" w:cs="TH SarabunPSK"/>
          <w:sz w:val="32"/>
          <w:szCs w:val="32"/>
        </w:rPr>
        <w:t>AANZFTA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ร้อยละ 92 โดยมีประเด็นสำคัญเพิ่มเติมเพื่อยกระดับความตกลง </w:t>
      </w:r>
      <w:r w:rsidRPr="007304AA">
        <w:rPr>
          <w:rFonts w:ascii="TH SarabunPSK" w:hAnsi="TH SarabunPSK" w:cs="TH SarabunPSK"/>
          <w:sz w:val="32"/>
          <w:szCs w:val="32"/>
        </w:rPr>
        <w:t xml:space="preserve">AANZFTA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ได้แก่ การจัดซื้อจัดจ้างโดยรัฐ การส่งเสริม </w:t>
      </w:r>
      <w:r w:rsidRPr="007304AA">
        <w:rPr>
          <w:rFonts w:ascii="TH SarabunPSK" w:hAnsi="TH SarabunPSK" w:cs="TH SarabunPSK"/>
          <w:sz w:val="32"/>
          <w:szCs w:val="32"/>
        </w:rPr>
        <w:t xml:space="preserve">MSMEs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และการค้าและการพัฒนาที่ยั่งยืน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ข้อผูกพันที่มากกว่าความตกลงหุ้นส่วนทางเศรษฐกิจระดับภูมิภาค (</w:t>
      </w:r>
      <w:r w:rsidRPr="007304AA">
        <w:rPr>
          <w:rFonts w:ascii="TH SarabunPSK" w:hAnsi="TH SarabunPSK" w:cs="TH SarabunPSK"/>
          <w:sz w:val="32"/>
          <w:szCs w:val="32"/>
        </w:rPr>
        <w:t>Regional Comprehensive Economic Partnership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04AA">
        <w:rPr>
          <w:rFonts w:ascii="TH SarabunPSK" w:hAnsi="TH SarabunPSK" w:cs="TH SarabunPSK"/>
          <w:sz w:val="32"/>
          <w:szCs w:val="32"/>
        </w:rPr>
        <w:t>RCEP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และการเพิ่มพันธกรณีที่สอดคล้องกับแนวปฏิบัติที่เป็นมิตรกับภาคธุรกิจและสามารถรับมือกับความท้าทายในอนาคต ทั้งนี้ ที่ประชุมฯ ได้เห็นชอบแถลงการณ์ร่วมการประกาศสรุปผลการเจรจายกระดับความตกลง </w:t>
      </w:r>
      <w:r w:rsidRPr="007304AA">
        <w:rPr>
          <w:rFonts w:ascii="TH SarabunPSK" w:hAnsi="TH SarabunPSK" w:cs="TH SarabunPSK"/>
          <w:sz w:val="32"/>
          <w:szCs w:val="32"/>
        </w:rPr>
        <w:t xml:space="preserve">AANZFTA </w:t>
      </w:r>
      <w:r w:rsidRPr="007304AA">
        <w:rPr>
          <w:rFonts w:ascii="TH SarabunPSK" w:hAnsi="TH SarabunPSK" w:cs="TH SarabunPSK"/>
          <w:sz w:val="32"/>
          <w:szCs w:val="32"/>
          <w:cs/>
        </w:rPr>
        <w:t>อย่างมีนัยสำคัญ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การประชุมรัฐมนตรีเศรษฐกิจอาเซียน-สหราชอาณาจักร ครั้งที่ 2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สหราชอาณาจักรต้องสนับสนุนการเติบโตทางเศรษฐกิจของอาเซียนและการยกระดับการค้าและการลงทุนระหว่างกัน ซึ่งจะเป็นประโยชน์ต่อการขยายตัวของภาคธุรกิจและความเป็นอยู่ที่ดีของประชาชนของทั้งสองฝ่าย ทั้งนี้ ที่ประชุมฯ เห็นชอบแผนการดำเนินงานตามปฏิญญาร่วมระดับรัฐมนตรีว่าด้วยความร่วมมือทางเศรษฐกิจในอนาคตระหว่างอาเซียนและสหราชอาณาจักร ซึ่งเป็นเอกสารที่ระบุถึงกิจกรรมความร่วมมือทางเศรษฐกิจที่สำคัญ 11 ด้าน เช่น นวัตกรรมดิจิทัล การพัฒนา </w:t>
      </w:r>
      <w:r w:rsidRPr="007304AA">
        <w:rPr>
          <w:rFonts w:ascii="TH SarabunPSK" w:hAnsi="TH SarabunPSK" w:cs="TH SarabunPSK"/>
          <w:sz w:val="32"/>
          <w:szCs w:val="32"/>
        </w:rPr>
        <w:t>MSMEs</w:t>
      </w:r>
      <w:r w:rsidR="00822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การบริการทางการเงิน และการส่งเสริมบทบาททางเศรษฐกิจของสตรี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การประชุมคณะทำงานภายใต้คณะมนตรีประสานงานอาเซียนว่าด้วยติมอร์-เลสเต ครั้งที่ 14      </w:t>
      </w:r>
      <w:r w:rsidRPr="007304AA">
        <w:rPr>
          <w:rFonts w:ascii="TH SarabunPSK" w:hAnsi="TH SarabunPSK" w:cs="TH SarabunPSK"/>
          <w:sz w:val="32"/>
          <w:szCs w:val="32"/>
          <w:cs/>
        </w:rPr>
        <w:t>ที่ประชุมฯ ได้พิจารณาแนวทางการรับติมอร์-เลสเตเข้าเป็นสมาชิกอาเซียน โดยคำนึงถึงความจำเป็นในการจัดทำแผนงานและกรอบเวลาที่จะรับเข้าเป็นสมาชิกและความเป็นไปได้ในการจัดตั้งหน่วยงานภายใต้สำนักเลขาธิการอาเซียนเพื่อสนับสนุนการเข้าเป็นสมาชิกอาเซียน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ความเห็น/ข้อสังเกตของ พณ.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1. การประกาศสรุปผลการเจรจายกระดับความตกลง </w:t>
      </w:r>
      <w:r w:rsidRPr="007304AA">
        <w:rPr>
          <w:rFonts w:ascii="TH SarabunPSK" w:hAnsi="TH SarabunPSK" w:cs="TH SarabunPSK"/>
          <w:sz w:val="32"/>
          <w:szCs w:val="32"/>
        </w:rPr>
        <w:t xml:space="preserve">AANZFTA </w:t>
      </w:r>
      <w:r w:rsidRPr="007304AA">
        <w:rPr>
          <w:rFonts w:ascii="TH SarabunPSK" w:hAnsi="TH SarabunPSK" w:cs="TH SarabunPSK"/>
          <w:sz w:val="32"/>
          <w:szCs w:val="32"/>
          <w:cs/>
        </w:rPr>
        <w:t>อย่างมีนัยสำคัญเป็นหนึ่งในประเด็นด้านเศรษฐกิจที่กัมพูชาในฐานประธานอาเซียนผลักดันให้ประสบความสำเร็จในปี 2565 ซึ่งความตกลงดังกล่าวเป็นความตกลงที่มีความก้าวหน้าที่สุดฉบับหนึ่งของอาเซียน โดยจะช่วยเพิ่มโอกาสทางการค้าของอาเซียนผ่านการเปิดเสรีการค้าและการลงทุน การบูรณาการห่วงโซ่อุปทานและการไหลเวียนสินค้าจำเป็น รวมทั้งการสนับสนุนพาณิชย์อิเล็กทรอนิกส์และการเปลี่ยนแปลงดิจิทัล ทั้งนี้ มีการเพิ่มประเด็นใหม่ ๆ เพื่อให้สอดรับกับความท้าทายในปัจจุบันซึ่งจะเป็นพื้นฐานในการเจรจายกระดับความตกลงการค้าเสรี (</w:t>
      </w:r>
      <w:r w:rsidRPr="007304AA">
        <w:rPr>
          <w:rFonts w:ascii="TH SarabunPSK" w:hAnsi="TH SarabunPSK" w:cs="TH SarabunPSK"/>
          <w:sz w:val="32"/>
          <w:szCs w:val="32"/>
        </w:rPr>
        <w:t>Free Trade Agreement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04AA">
        <w:rPr>
          <w:rFonts w:ascii="TH SarabunPSK" w:hAnsi="TH SarabunPSK" w:cs="TH SarabunPSK"/>
          <w:sz w:val="32"/>
          <w:szCs w:val="32"/>
        </w:rPr>
        <w:t>FTA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ของอาเซียน และอาเซียนกับคู่เจรจาที่มีอยู่ เช่น </w:t>
      </w:r>
      <w:r w:rsidRPr="007304AA">
        <w:rPr>
          <w:rFonts w:ascii="TH SarabunPSK" w:hAnsi="TH SarabunPSK" w:cs="TH SarabunPSK"/>
          <w:sz w:val="32"/>
          <w:szCs w:val="32"/>
        </w:rPr>
        <w:t xml:space="preserve">FTA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สินค้าอาเซียน </w:t>
      </w:r>
      <w:r w:rsidRPr="007304AA">
        <w:rPr>
          <w:rFonts w:ascii="TH SarabunPSK" w:hAnsi="TH SarabunPSK" w:cs="TH SarabunPSK"/>
          <w:sz w:val="32"/>
          <w:szCs w:val="32"/>
        </w:rPr>
        <w:t xml:space="preserve">FTA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อาเซียน-จีน อาเซียน-อินเดีย และอาเซียน-สาธารณรัฐเกาหลี รวมถึงการเจรจา </w:t>
      </w:r>
      <w:r w:rsidRPr="007304AA">
        <w:rPr>
          <w:rFonts w:ascii="TH SarabunPSK" w:hAnsi="TH SarabunPSK" w:cs="TH SarabunPSK"/>
          <w:sz w:val="32"/>
          <w:szCs w:val="32"/>
        </w:rPr>
        <w:t xml:space="preserve">FTA </w:t>
      </w:r>
      <w:r w:rsidRPr="007304AA">
        <w:rPr>
          <w:rFonts w:ascii="TH SarabunPSK" w:hAnsi="TH SarabunPSK" w:cs="TH SarabunPSK"/>
          <w:sz w:val="32"/>
          <w:szCs w:val="32"/>
          <w:cs/>
        </w:rPr>
        <w:t>ฉบับใหม่ซึ่งอยู่ระหว่างการเจรจากับแคนาดา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2. ปัจจุบันประเทศสมาชิกอาเซียนให้ความสำคัญกับแนวโน้มใหม่ ๆ ของโลก เช่น การเปลี่ยนแปลงไปสู่ความเป็นดิจิทัลและประเด็นความยั่งยืน อีกทั้งหลายประเทศนอกภูมิภาคได้ผลักดันประเด็นความยั่งยืนโดยเฉพาะด้านสิ่งแวดล้อมเพื่อนำมาใช้ในการเจรจาความตกลงด้านเศรษฐกิจการค้ามากขึ้น ดังนั้น หน่วยงานที่เกี่ยวข้องจึงควรปรับตัวให้พร้อมรับการเปลี่ยนแปลง รวมทั้งตอบสนองต่อแนวโน้มของอาเซียนและประเทศคู่เจรจา เพื่อให้ไทยสามารถคงความเป็นผู้นำในภูมิภาคอาเซียนและพร้อมรับการเจรจาในอนาคตต่อไป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55A6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455A6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ผลการประชุมคณะมนตรี คณะกรรมาธิการแม่น้ำโขง ครั้งที่ 29 และการประชุมระหว่างคณะมนตรี คณะกรรมาธิการแม่น้ำโขง กับกลุ่มหุ้นส่วนการพัฒนา ครั้งที่ 27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คณะรัฐมนตรีรับทราบตามที่สำนักงานทรัพยากรน้ำแห่งชาติ (สนทช.) เสนอสรุปผลการประชุม       คณะมนตรี คณะกรรมาธิการแม่น้ำโข่ง ครั้งที่ 29 และการประชุมระหว่างคณะมนตรี คณะกรรมาธิการแม่น้ำโขง กับกลุ่มหุ้นส่วนการพัฒนา ครั้งที่ 27 ณ สาธารณรัฐสังคมนิยมเวียดนาม เมื่อวันที่ 24 พฤศจิกายน 2565 โดยมีรัฐมนตรีประจำสำนักนายกรัฐมนตรี (นายอนุชา นาคาศัย) เป็นหัวหน้าคณะผู้แทนไทยเข้าร่วมการประชุมฯ แทนรองนายกรัฐมนตรี (พลเอก ประวิตร วงษ์สุวรรณ) [คณะรัฐมนตรีมีมติ (22 พฤศจิกายน 2565) อนุมัติกรอบการหารือสำหรับการประชุมฯ และเห็นชอบให้คณะผู้แทนไทยหารือกับประเทศสมาชิกคณะกรรมาธิการแม่น้ำโขงตามประเด็นในกรอบการหารือดังกล่าว เพื่อสนับสนุนให้การดำเนินงานและความร่วมมือเป็นไปตามพันธกรณีของความตกลงว่าด้วยความร่วมมือเพื่อการพัฒนาลุ่มน้ำโขงอย่างยั่งยืน พ.ศ. 2538] สรุปสาระสำคัญได้ ดังนี้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ที่ประชุมฯ ได้มีมติ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รับทราบความก้าวหน้าการจัดทำร่างปฏิญญาเวียงจันทน์</w:t>
      </w:r>
      <w:r w:rsidRPr="007304AA">
        <w:rPr>
          <w:rFonts w:ascii="TH SarabunPSK" w:hAnsi="TH SarabunPSK" w:cs="TH SarabunPSK"/>
          <w:sz w:val="32"/>
          <w:szCs w:val="32"/>
          <w:cs/>
        </w:rPr>
        <w:t>ที่จะเป็นเอกสารผลลัพธ์ของการประชุมสุดยอดผู้นำลุ่มน้ำโขงตอนล่าง ครั้งที่ 4 ร่างฉบับที่ 4 ลงวันที่ 21 กันยายน 2565 และ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เห็นชอบในแนวคิดหลักของปฏิญญาฯ คือ “นวัตกรรมและความร่วมมือเพื่อเสริมสร้างความมั่นคงด้านน้ำและความยั่งยืนของลุ่มน้ำโขง”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โดยจะร่วมกันพิจารณาและให้การรับรองปฏิญญาฯ ร่างสุดท้ายต่อไป ในวันที่ 5 เมษายน 2566 ณ นครเวียงจันทน์ สาธารณรัฐประชาธิปไตยประชาชนลาว (2)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ไม่มีข้อขัดข้องต่อกำหนดการประชุมร่างสุดท้าย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ของการประชุมสุดยอดผู้นำลุ่มน้ำโขงตอนล่าง ครั้งที่ 4 และการประชุมอื่นที่เกี่ยวข้องระหว่างวันที่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2-5 เมษายน 2566 และ (3)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อนุมัติแผนดำเนินงานของคณะกรรมาธิการแม่น้ำโขง ประจำปี พ.ศ. 2566-2567 ในหลักการ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ซึ่งเป็นไปตามกรอบการหารือที่คณะรัฐมนตรีได้มีมติ (22 พฤศจิกายน 2565) อนุมัติไว้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2. การหารือทวิภาคีระหว่าง สปป.ลาว และประเทศไทย</w:t>
      </w:r>
      <w:r w:rsidRPr="007304AA">
        <w:rPr>
          <w:rFonts w:ascii="TH SarabunPSK" w:hAnsi="TH SarabunPSK" w:cs="TH SarabunPSK"/>
          <w:sz w:val="32"/>
          <w:szCs w:val="32"/>
          <w:cs/>
        </w:rPr>
        <w:t>เกี่ยวกับการสนับสนุนการจัดประชุมสุดยอดผู้นำลุ่มน้ำโขงตอนล่างฯ และ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ขอให้ฝ่ายไทยสนับสนุนการดำเนินการตามระเบียบปฏิบัติเรื่องการแจ้ง การปรึกษาหารือล่วงหน้า และข้อตกลง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สำหรับโครงการไฟฟ้าพลังน้ำเขื่อนสานะคาม-เขื่อนภูงอย ซึ่งฝ่ายไทยมีข้อห่วงกังวล เนื่องจาก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โครงการดังกล่าวอาจส่งผลกระทบต่อประชาชนที่อาศัยอยู่บนลุ่มน้ำโขง </w:t>
      </w:r>
      <w:r w:rsidRPr="007304AA">
        <w:rPr>
          <w:rFonts w:ascii="TH SarabunPSK" w:hAnsi="TH SarabunPSK" w:cs="TH SarabunPSK"/>
          <w:sz w:val="32"/>
          <w:szCs w:val="32"/>
          <w:cs/>
        </w:rPr>
        <w:t>จึงขอให้ฝ่าย สปป.ลาวนำเสนอข้อมูลอย่างครบถ้วนและเพียงพอเพื่อการพัฒนาตามกรอบความตกลงว่าด้วยความร่วมมือเพื่อการพัฒนาลุ่มแม่น้ำโขงอย่างยั่งยืน พ.ศ. 2538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ไทยได้ร่วมกล่าวถ้อยแถลงต่อที่ประชุมฯ </w:t>
      </w:r>
      <w:r w:rsidRPr="007304AA">
        <w:rPr>
          <w:rFonts w:ascii="TH SarabunPSK" w:hAnsi="TH SarabunPSK" w:cs="TH SarabunPSK"/>
          <w:sz w:val="32"/>
          <w:szCs w:val="32"/>
          <w:cs/>
        </w:rPr>
        <w:t>โดยเน้นย้ำถึงบทบาทที่สำคัญของคณะกรรมาธิการแม่น้ำโขงใน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เรื่องการบริหารจัดการทรัพยากรน้ำและทรัพยากรอื่น ๆ ในลุ่มน้ำโขง </w:t>
      </w:r>
      <w:r w:rsidRPr="007304AA">
        <w:rPr>
          <w:rFonts w:ascii="TH SarabunPSK" w:hAnsi="TH SarabunPSK" w:cs="TH SarabunPSK"/>
          <w:sz w:val="32"/>
          <w:szCs w:val="32"/>
          <w:cs/>
        </w:rPr>
        <w:t>ซึ่งต้องเผชิญกับความท้าทายเร่งด่วน เช่น การเปลี่ยนแปลงของสภาพภูมิอากาศ โรคติดเชื้อไวรัสโคโรนา 2019 และภาวะเศรษฐกิจถดถอย ดังนั้น เพื่อจัดการกับความท้าทายจึง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ขอให้ประเทศสมาชิกตระหนักถึงผลกระทบข้ามพรมแดนที่เกิดจากการพัฒนาในลุ่มน้ำโขง และดำเนินโครงการอย่างรอบคอบและมีข้อมูลอย่างสมบูรณ์ เพียงพอ ครบถ้วน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เพื่อการพัฒนาอย่างยั่งยืน รวมถึงสนับสนุนการยกระดับและการกระชับความสัมพันธ์ในการทำงานร่วมกับหุ้นส่วนการพัฒนา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ประเทศคู่เจรจา องค์กรความร่วมมือระดับภูมิภาคและนานาชาติเพื่อความเจริญเติบโตทางเศรษฐกิจที่เป็นมิตรต่อสิ่งแวดล้อม และแสวงหากลไกที่เหมาะสม ครอบคลุมโครงสร้างพื้นฐานสีเขียว นวัตกรรม เทคโนโลยี และความรับผิดชอบเพื่อลดผลกระทบเชิงลบที่เกิดจากการพัฒนา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ประเทศสมาชิก ประเทศคู่เจรจา และหุ้นส่วนการพัฒนากล่าวถึงประเด็นสำคัญสำหรับ           การดำเนินงานภายใต้กรอบความร่วมมือของคณะกรรมาธิการแม่น้ำโขง </w:t>
      </w:r>
      <w:r w:rsidRPr="007304AA">
        <w:rPr>
          <w:rFonts w:ascii="TH SarabunPSK" w:hAnsi="TH SarabunPSK" w:cs="TH SarabunPSK"/>
          <w:sz w:val="32"/>
          <w:szCs w:val="32"/>
          <w:cs/>
        </w:rPr>
        <w:t>ดังนี้ (1) การรับมือกับความท้าทายในรูปแบบต่าง ๆ ซึ่งรวมถึงการพัฒนาอย่างยั่งยืนและตอบสนองต่อการเปลี่ยนแปลงของสภาพภูมิอากาศ (2) การเน้นย้ำการดำเนินงานให้สอดคล้องและบรรลุวัตถุประสงค์ของความตกลงว่าด้วยความร่วมมือเพื่อการพัฒนาลุ่มแม่น้ำโขงอย่างยั่งยืน พ.ศ. 2538 โดยเฉพาะอย่างยิ่งในการดำเนินการตามระเบียบปฏิบัติเรื่องการแจ้ง การปรึกษาหารือล่วงหน้า และข้อตกลงสำหรับการดำเนินโครงการพัฒนาต่าง ๆ บนลุ่มน้ำโขงเพื่อให้เกิดความครอบคลุมและป้องกัน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ผลกระทบเชิงลบที่อาจเกิดเกิดจากการพัฒนา (3) การสนับสนุนให้มีการวิเคราะห์ ติดตาม และแลกเปลี่ยนข้อมูลการดำเนินโครงการบริหารจัดการเขื่อนต่าง ๆ ของทั้งลุ่มน้ำเพื่อให้การวิเคราะห์สถานการณ์น้ำถูกต้อง แม่นยำ และแสดงผล ณ เวลาปัจจุบัน (4) การส่งเสริมสนับสนุนให้ใช้เครื่องมือของคณะกรรมาธิการแม่น้ำโขงอย่างจริงจัง เช่น การศึกษาร่วม แผนปฏิบัติการร่วม และการประเมินผลกระทบสิ่งแวดล้อมข้ามพรมแดน เพื่อจัดการกับผลกระทบข้ามพรมแดนอย่างมีประสิทธิภาพและประสิทธิผล และ (5) การบูรณาการความร่วมมือจากทุกภาคส่วน รวมถึงการเชื่อมโยงกรอบความร่วมมือระหว่างลุ่มน้ำโขงตอนบนและตอนล่าง และกรอบความร่วมมืออาเซียนในการบริหารจัดการทรัพยากรน้ำและทรัพยากรอื่น ๆ ในลุ่มน้ำโขงเพื่อประโยชน์ร่วมกันของอนุภูมิภาค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</w:rPr>
        <w:t>_____________________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28"/>
          <w:cs/>
        </w:rPr>
        <w:t xml:space="preserve"> ภายใต้ระเบียบปฏิบัติฯ โครงการใช้น้ำใด ๆ จากลุ่มแม่น้ำที่อาจก่อให้เกิดการเปลี่ยนแปลงกระแสการไหลของน้ำหรือคุณภาพน้ำในแม่น้ำโขงสายหลักที่อาจรวมถึงโครงการชลประทานขนาดใหญ่ เขื่อนไฟฟ้าพลังน้ำ และการผลิตน้ำประปาต้องผ่านกระบวนการแจ้ง (แจ้งรายละเอียดโครงการกับประเทศสมาชิกอื่น ๆ ก่อนจะเริ่มการใช้ประโยชน์จากลุ่มแม่น้ำ) การปรึกษาหารือล่วงหน้า (เป็นกระบวนการประเมินทางเทคนิคและการหารืออย่างเป็นทางการที่มีระยะเวลา 6 เดือน เพื่อประเมินผลกระทบข้ามพรมแดน) และข้อตกลง (กำหนดให้ต้องมีการเจรจาต่อรองอย่างทั่วถึงเพื่อให้บรรลุความเห็นชอบร่วมกัน) เพื่อให้บรรลุการใช้ทรัพยากรน้ำอย่างคุ้มค่าและเกิดประโยชน์สูงสุด พร้อมบรรเทาผลกระทบที่ไม่พึงประสงค์ที่อาจเกิดต่อสิ่งแวดล้อมและชีวิตความเป็นอยู่ของชุมชนริมฝั่งแม่น้ำโขงทั้งทางต้นน้ำและท้ายน้ำ</w:t>
      </w:r>
    </w:p>
    <w:p w:rsidR="000455A6" w:rsidRPr="007304AA" w:rsidRDefault="000455A6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2</w:t>
      </w:r>
      <w:r w:rsidRPr="007304AA">
        <w:rPr>
          <w:rFonts w:ascii="TH SarabunPSK" w:hAnsi="TH SarabunPSK" w:cs="TH SarabunPSK"/>
          <w:sz w:val="28"/>
          <w:cs/>
        </w:rPr>
        <w:t xml:space="preserve"> ประเทศกลุ่มหุ้นส่วนการพัฒนา คือ ประเทศหรือองค์กรที่สนับสนุนเงินทุนในการดำเนินกิจกรรมของคณะกรรมาธิการแม่น้ำโขง เช่น เครือรัฐออสเตรเลีย สาธารณรัฐฝรั่งเศส ประเทศญี่ปุ่น และสหภาพยุโรป</w:t>
      </w:r>
    </w:p>
    <w:p w:rsidR="005F667A" w:rsidRPr="007304AA" w:rsidRDefault="005F667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6114DA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ร่างบันทึกความเข้าใจว่าด้วยความร่วมมือด้านการอุดมศึกษาไทย - ตุรกี ระหว่างกระทรวงการอุดมศึกษา วิทยาศาสตร์ วิจัยและนวัตกรรมแห่งราชอาณาจักรไทยและสภาอุดมศึกษาแห่งสาธารณรัฐตุรกี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คณะรัฐมนตรีมีมติเห็นชอบร่างบันทึกความเข้าใจว่าด้วยความร่วมมือด้านการอุดมศึกษาไทย - ตุรกี ระหว่างกระทรวงการอุดมศึกษา วิทยาศาสตร์ วิจัยและนวัตกรรมแห่งราชอาณาจักรไทย (อว.) และสภาอุดมศึกษาแห่งสาธารณรัฐตุรกี (สภาอุดมศึกษาฯ ตุรกี) (บันทึกความเข้าใจๆ) รวมทั้งอนุมัติให้รัฐมนตรีว่าการกระทรวงการอุดมศึกษา วิทยาศาสตร์วิจัยและนวัตกรรม หรือผู้ที่ได้รับมอบหมาย เป็นผู้ลงนามในร่างบันทึกความเข้าใจฯ ทั้งนี้ หากมีความจำเป็นต้องแก้ไขปรับปรุงถ้อยคำของร่างบันทึกความเข้าใจฯ ในส่วนที่มิใช่สาระสำคัญเพื่อให้สอดคล้องกับผลประโยชน์และนโยบายของไทย ให้ อว. หารือร่วมกับกระทรวงการต่างประเทศ (กต.) (กรมสนธิสัญญาและกฎหมาย) เพื่อพิจารณาดำเนินการดังกล่าว โดยไม่ต้องเสนอคณะรัฐมนตรีเพื่อพิจารณาอีกตามที่กระทรวงการอุดมศึกษาวิทยาศาสตร์ วิจัยและนวัตกรรม (อว.) เสนอ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216E">
        <w:rPr>
          <w:rFonts w:ascii="TH SarabunPSK" w:hAnsi="TH SarabunPSK" w:cs="TH SarabunPSK"/>
          <w:sz w:val="32"/>
          <w:szCs w:val="32"/>
          <w:cs/>
        </w:rPr>
        <w:tab/>
      </w:r>
      <w:r w:rsidR="0082216E" w:rsidRPr="0082216E">
        <w:rPr>
          <w:rFonts w:ascii="TH SarabunPSK" w:hAnsi="TH SarabunPSK" w:cs="TH SarabunPSK" w:hint="cs"/>
          <w:sz w:val="32"/>
          <w:szCs w:val="32"/>
          <w:cs/>
        </w:rPr>
        <w:t>1.</w:t>
      </w:r>
      <w:r w:rsidR="00822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อว. และสภาการอุดมศึกษาฯ ตุรกี (ประธานสภาการอุดมศึกษาฯ ตุรกี มีสถานะเทียบเท่าระดับรัฐมนตรี) มีความประสงค์จะสร้างความร่วมมือด้านการอุดมศึกษาการแลกเปลี่ยนนักศึกษาและบุคลากร การจัดการประชุมทางวิชาการและการสัมมนาร่วมกัน การจัดตั้งและพัฒนาหลักสูตรร่วมในระดับปริญญาตรี ปริญญาโท และปริญญาเอก รวมทั้งการรับรองปริญญาและประกาศนียบัตรระหว่างสถาบันอุดมศึกษาของทั้งสองประเทศ จึงได้จัดทำร่างบันทึกความเข้าใจฯ มีวัตถุประสงค์เพื่อกำหนดกรอบความร่วมมือในระดับสถาบันสำหรับคู่ภาคีเพื่อจัดการแลกเปลี่ยนทางวิชาการและวิทยาศาสตร์ระหว่างสถาบันอุดมศึกษาของทั้งสองประเทศ โดยขอบเขตความร่วมมือของสถาบันการศึกษา คู่ภาคีจะสนับสนุนการแลกเปลี่ยนด้านการศึกษาและการฝึกงานของนักศึกษาและบุคลากรทางการศึกษาของสถาบันอุดมศึกษาของทั้งสองประเทศภายใต้โครงการที่กำหนด รวมถึงการเข้าร่วมโครงการวิจัยระยะสั้น การแลกเปลี่ยนสื่อทางการศึกษา การจัดการประชุมเชิงปฏิบัติการ การสัมมนา และการประชุมทางวิชาการ การแลกเปลี่ยนการเยือนระหว่างกันของสถาบันอุดมศึกษาและรูปแบบความร่วมมืออื่น ๆ ที่คู่ภาคีอาจเห็นชอบร่วมกัน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="008221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เรื่องนี้กระทรวงการอุดมศึกษา วิทยาศาสตร์ วิจัยและนวัตกรรม (อว.) ได้เสนอคณะรัฐมนตรีพิจารณาเห็นชอบร่างบันทึกความเข้าใจว่าด้วยความร่วมมือด้านการอุดมศึกษาไทย - ตุรกี ระหว่าง อว. และสภาอุดมศึกษาแห่งสาธารณรัฐตุรกี (บันทึกความเข้าใจฯ) โดย อว. จะใช้บันทึกความเข้าใจฯ เป็นหัวข้อในการประชุมคณะกรรมการร่วมว่าด้วยความร่วมมือทางเศรษฐกิจและวิชาการไทย - ตุรกี (การประชุมร่วมฯ ไทย - ตุรกี) ครั้งที่ </w:t>
      </w:r>
      <w:r w:rsidRPr="007304AA">
        <w:rPr>
          <w:rFonts w:ascii="TH SarabunPSK" w:hAnsi="TH SarabunPSK" w:cs="TH SarabunPSK"/>
          <w:sz w:val="32"/>
          <w:szCs w:val="32"/>
        </w:rPr>
        <w:t>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ซึ่งจัดขึ้นระหว่างวันที่ </w:t>
      </w:r>
      <w:r w:rsidRPr="007304AA">
        <w:rPr>
          <w:rFonts w:ascii="TH SarabunPSK" w:hAnsi="TH SarabunPSK" w:cs="TH SarabunPSK"/>
          <w:sz w:val="32"/>
          <w:szCs w:val="32"/>
        </w:rPr>
        <w:t>25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7304AA">
        <w:rPr>
          <w:rFonts w:ascii="TH SarabunPSK" w:hAnsi="TH SarabunPSK" w:cs="TH SarabunPSK"/>
          <w:sz w:val="32"/>
          <w:szCs w:val="32"/>
        </w:rPr>
        <w:t>26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7304AA">
        <w:rPr>
          <w:rFonts w:ascii="TH SarabunPSK" w:hAnsi="TH SarabunPSK" w:cs="TH SarabunPSK"/>
          <w:sz w:val="32"/>
          <w:szCs w:val="32"/>
        </w:rPr>
        <w:t>2566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ณ กรุงอังการา สาธารณรัฐตุรกี และเมื่อมีการดำเนินการตามกระบวนการและมีการลงนามบันทึกความเข้าใจฯ (ลงนามผ่านช่องทางการทูต) แล้วบันทึกความเข้าใจฯ จะเป็นหนึ่ง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ในผลลัพธ์สำคัญของการประชุมร่วมฯ ไทย - ตุรกี ดังกล่าวด้วยซึ่งร่างบันทึกความเข้าใจฯ มีวัตถุประสงค์เพื่อกำหนดกรอบความร่วมมือในระดับสถาบันสำหรับคู่ภาคีเพื่อจัดการแลกเปลี่ยนทางวิชาการและวิทยาศาสตร์ระหว่างสถาบันอุดมศึกษาของทั้งสองประเทศ โดยได้จัดทำเอกสารคู่ฉบับ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ภาษา (ภาษาไทย ภาษาตุรกี และภาษาอังกฤษ) ในกรณีที่มีการตีความแตกต่างกันให้ถือเอาฉบับภาษาอังกฤษเป็นสำคัญ โดยมีสาระสำคัญ เช่น (1) ขอบเขตความร่วมมือ (คู่ภาคีจะสนับสนุนการแลกเปลี่ยนด้านการศึกษาและการฝึกงานของนักศึกษาและบุคลากรทางการศึกษาของสถาบันอุดมศึกษาของทั้งสองประเทศภายใต้โครงการที่กำหนด) (2) หลักสูตร (คู่ภาคีจะสนับสนุนให้มีการจัดตั้งการดำเนินการและการพัฒนาหลักสูตรร่วมในระดับปริญญาตรี ปริญญาโท และปริญญาเอกระหว่างสถาบันอุดมศึกษาของทั้งสองประเทศ ตามกฎหมายและระเบียบของประเทศของตน) (3) การรับนักเรียนทุน (คู่ภาคีอาจส่งและรับนักศึกษาในสถาบันอุดมศึกษาของตนภายใต้กรอบของกฎหมายของประเทศของตนและวิธีการที่ภาคีเห็นชอบร่วมกัน) (4) ระยะเวลา (มีผลบังคับใช้วันที่ลงนามครั้งสุดท้าย และมีผลบังคับใช้เป็นระยะเวลา </w:t>
      </w:r>
      <w:r w:rsidRPr="007304AA">
        <w:rPr>
          <w:rFonts w:ascii="TH SarabunPSK" w:hAnsi="TH SarabunPSK" w:cs="TH SarabunPSK"/>
          <w:sz w:val="32"/>
          <w:szCs w:val="32"/>
        </w:rPr>
        <w:t>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ปี (5) การแก้ไข (สามารถแก้ไขได้ทุกเมื่อโดยความยินยอมร่วมกันของคู่ภาคี) (6) การยกเลิก (ต้องได้รับความยินยอมร่วมกันของคู่ภาคีโดยการแจ้งเป็นลายลักษณ์อักษรไม่น้อยกว่า 60 วัน) (7) การระงับข้อพิพาท (ให้ได้รับการแก้ไขอย่างฉันมิตรโดยการปรึกษาหารือและการเจรจาระหว่างคู่ภาคี) เป็นต้น 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14DA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รายงานผลการประชุมรัฐมนตรีแรงงานอาเซียน (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ASEAN Labour Ministers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 xml:space="preserve"> Meeting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ALMM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และการประชุมอื่น ๆ ที่เกี่ยวข้อง ณ สาธารณรัฐฟิลิปปินส์ และขอความเห็นชอบต่อการรับรองร่างแถลงการณ์ร่วม (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Joint Communique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ของการประชุมรัฐมนตรีแรงงานอาเซียน ครั้งที่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และร่างถ้อยแถลงร่วม (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Joint Statement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) ของการประชุมรัฐมนตรีแรงงานอาเซียนบวกสาม ครั้งที่ 12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คณะรัฐมนตรีมีมติรับทราบผลการประชุมรัฐมนตรีแรงงานอาเซียน [</w:t>
      </w:r>
      <w:r w:rsidRPr="007304AA">
        <w:rPr>
          <w:rFonts w:ascii="TH SarabunPSK" w:hAnsi="TH SarabunPSK" w:cs="TH SarabunPSK"/>
          <w:sz w:val="32"/>
          <w:szCs w:val="32"/>
        </w:rPr>
        <w:t>ASEAN Labour Ministers</w:t>
      </w:r>
      <w:r w:rsidRPr="007304AA">
        <w:rPr>
          <w:rFonts w:ascii="TH SarabunPSK" w:hAnsi="TH SarabunPSK" w:cs="TH SarabunPSK"/>
          <w:sz w:val="32"/>
          <w:szCs w:val="32"/>
          <w:cs/>
        </w:rPr>
        <w:t>’</w:t>
      </w:r>
      <w:r w:rsidRPr="007304AA">
        <w:rPr>
          <w:rFonts w:ascii="TH SarabunPSK" w:hAnsi="TH SarabunPSK" w:cs="TH SarabunPSK"/>
          <w:sz w:val="32"/>
          <w:szCs w:val="32"/>
        </w:rPr>
        <w:t xml:space="preserve"> Meeting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sz w:val="32"/>
          <w:szCs w:val="32"/>
        </w:rPr>
        <w:t>ALMM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)] ครั้งที่ </w:t>
      </w:r>
      <w:r w:rsidRPr="007304AA">
        <w:rPr>
          <w:rFonts w:ascii="TH SarabunPSK" w:hAnsi="TH SarabunPSK" w:cs="TH SarabunPSK"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และการประชุมอื่น ๆ ที่ เกี่ยวข้อง ระหว่างวันที่ 25 - 29 ตุลาคม 2565 ณ กรุงมะนิลา สาธารณรัฐฟิลิปปินส์ รวมทั้งเห็นชอบต่อร่างแถลงการณ์ร่วม (</w:t>
      </w:r>
      <w:r w:rsidRPr="007304AA">
        <w:rPr>
          <w:rFonts w:ascii="TH SarabunPSK" w:hAnsi="TH SarabunPSK" w:cs="TH SarabunPSK"/>
          <w:sz w:val="32"/>
          <w:szCs w:val="32"/>
        </w:rPr>
        <w:t>Joint Communique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ครั้งที่ 27] (ร่างแถลงการณ์ร่วมฯ 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304AA">
        <w:rPr>
          <w:rFonts w:ascii="TH SarabunPSK" w:hAnsi="TH SarabunPSK" w:cs="TH SarabunPSK"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>) และร่างถ้อยแถลงร่วม (</w:t>
      </w:r>
      <w:r w:rsidRPr="007304AA">
        <w:rPr>
          <w:rFonts w:ascii="TH SarabunPSK" w:hAnsi="TH SarabunPSK" w:cs="TH SarabunPSK"/>
          <w:sz w:val="32"/>
          <w:szCs w:val="32"/>
        </w:rPr>
        <w:t>Joint Statement</w:t>
      </w:r>
      <w:r w:rsidRPr="007304AA">
        <w:rPr>
          <w:rFonts w:ascii="TH SarabunPSK" w:hAnsi="TH SarabunPSK" w:cs="TH SarabunPSK"/>
          <w:sz w:val="32"/>
          <w:szCs w:val="32"/>
          <w:cs/>
        </w:rPr>
        <w:t>) ของการประชุมรัฐมนตรีแรงงานอาเซียนบวกสาม [</w:t>
      </w:r>
      <w:r w:rsidRPr="007304AA">
        <w:rPr>
          <w:rFonts w:ascii="TH SarabunPSK" w:hAnsi="TH SarabunPSK" w:cs="TH SarabunPSK"/>
          <w:sz w:val="32"/>
          <w:szCs w:val="32"/>
        </w:rPr>
        <w:t>ASEAN Plus Three Labour Ministers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7304AA">
        <w:rPr>
          <w:rFonts w:ascii="TH SarabunPSK" w:hAnsi="TH SarabunPSK" w:cs="TH SarabunPSK"/>
          <w:sz w:val="32"/>
          <w:szCs w:val="32"/>
        </w:rPr>
        <w:t xml:space="preserve">Meeting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+ 3)] ครั้งที่ </w:t>
      </w:r>
      <w:r w:rsidRPr="007304AA">
        <w:rPr>
          <w:rFonts w:ascii="TH SarabunPSK" w:hAnsi="TH SarabunPSK" w:cs="TH SarabunPSK"/>
          <w:sz w:val="32"/>
          <w:szCs w:val="32"/>
        </w:rPr>
        <w:t>12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(ร่างถ้อยแถลงร่วมฯ 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+ 3 ครั้งที่ </w:t>
      </w:r>
      <w:r w:rsidRPr="007304AA">
        <w:rPr>
          <w:rFonts w:ascii="TH SarabunPSK" w:hAnsi="TH SarabunPSK" w:cs="TH SarabunPSK"/>
          <w:sz w:val="32"/>
          <w:szCs w:val="32"/>
        </w:rPr>
        <w:t>12</w:t>
      </w:r>
      <w:r w:rsidRPr="007304AA">
        <w:rPr>
          <w:rFonts w:ascii="TH SarabunPSK" w:hAnsi="TH SarabunPSK" w:cs="TH SarabunPSK"/>
          <w:sz w:val="32"/>
          <w:szCs w:val="32"/>
          <w:cs/>
        </w:rPr>
        <w:t>) และอนุมัติให้รัฐมนตรีว่าการกระทรวงแรงงานหรือผู้ที่ได้รับมอบหมายรับรองเอกสารดังกล่าว ทั้งนี้ หากมีความจำเป็นต้องแก้ไขปรับปรุงร่างเอกสารทั้งสองฉบับดังกล่าวในส่วนที่ไม่ใช่สาระสำคัญ และไม่ขัดกับหลักการที่คณะรัฐมนตรีได้ให้ความเห็นชอบไว้ ให้กระทรวงแรงงาน (รง.) ดำเนินการได้ โดยนำเสนอคณะรัฐมนตรีทราบภายหลัง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พร้อมทั้งชี้แจงเหตุผลและประโยชน์ที่ไทยได้รับจากการปรับเปลี่ยนดังกล่าวด้วยตามที่กระทรวงแรงงาน (รง.) เสนอ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>รง. รายงานว่า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และการประชุมอื่น ๆ ที่เกี่ยวข้อง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จัดขึ้นระหว่างวันที่</w:t>
      </w:r>
      <w:r w:rsidRPr="007304AA">
        <w:rPr>
          <w:rFonts w:ascii="TH SarabunPSK" w:hAnsi="TH SarabunPSK" w:cs="TH SarabunPSK"/>
          <w:sz w:val="32"/>
          <w:szCs w:val="32"/>
        </w:rPr>
        <w:t xml:space="preserve"> 25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7304AA">
        <w:rPr>
          <w:rFonts w:ascii="TH SarabunPSK" w:hAnsi="TH SarabunPSK" w:cs="TH SarabunPSK"/>
          <w:sz w:val="32"/>
          <w:szCs w:val="32"/>
        </w:rPr>
        <w:t>29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7304AA">
        <w:rPr>
          <w:rFonts w:ascii="TH SarabunPSK" w:hAnsi="TH SarabunPSK" w:cs="TH SarabunPSK"/>
          <w:sz w:val="32"/>
          <w:szCs w:val="32"/>
        </w:rPr>
        <w:t>2565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ณ กรุงมะนิลา สาธารณรัฐฟิลิปปินส์ โดยกระทรวงแรงงานและการจ้างงาน สาธารณรัฐฟิลิปปินส์ ในฐานะประธานรัฐมนตรีแรงงานอาเซียน ค.ศ. 2022 - 2024 ภายใต้หัวข้อหลัก “รวมกันเป็นหนึ่ง พลิกโฉมโลกแห่งการทำงานในประชาคมอาเซียนสู่การเติบโตและฟื้นฟูด้วยเทคโนโลยีดิจิทัลอย่างมีส่วนร่วมและยั่งยืน” ประกอบด้วยการประชุมทั้งสิ้น 4 การประชุม โดยสรุปสาระสำคัญได้ ดังนี้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การประชุมเจ้าหน้าที่อาวุโสแรงงานอาเซียน [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Senior Labour Officials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Meeting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SLOW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)] ครั้งที่ 18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จัดขึ้นระหว่างวันที่ 25 - 26 ตุลาคม 2565 ประกอบด้วยผู้แทนระดับอธิบดีของกระทรวงกำลังคนแห่งสาธารณรัฐอินโดนีเซียเป็นประธานการประชุม ผู้แทนประเทศสมาชิกอาเซียน</w:t>
      </w:r>
      <w:r w:rsidRPr="007304AA">
        <w:rPr>
          <w:rFonts w:ascii="TH SarabunPSK" w:hAnsi="TH SarabunPSK" w:cs="TH SarabunPSK"/>
          <w:sz w:val="32"/>
          <w:szCs w:val="32"/>
        </w:rPr>
        <w:t xml:space="preserve"> 1</w:t>
      </w:r>
      <w:r w:rsidRPr="007304AA">
        <w:rPr>
          <w:rFonts w:ascii="TH SarabunPSK" w:hAnsi="TH SarabunPSK" w:cs="TH SarabunPSK"/>
          <w:sz w:val="32"/>
          <w:szCs w:val="32"/>
          <w:cs/>
        </w:rPr>
        <w:t>0 ประเทศ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ผู้แทนจากสำนักเลขาธิการอาเซียน ประธานคณะกรรมการกรอบคุณวุฒิอ้างอิงอาเซียน [</w:t>
      </w:r>
      <w:r w:rsidRPr="007304AA">
        <w:rPr>
          <w:rFonts w:ascii="TH SarabunPSK" w:hAnsi="TH SarabunPSK" w:cs="TH SarabunPSK"/>
          <w:sz w:val="32"/>
          <w:szCs w:val="32"/>
        </w:rPr>
        <w:t xml:space="preserve">ASEAN Qualifications Reference Framework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AQRF</w:t>
      </w:r>
      <w:r w:rsidRPr="007304AA">
        <w:rPr>
          <w:rFonts w:ascii="TH SarabunPSK" w:hAnsi="TH SarabunPSK" w:cs="TH SarabunPSK"/>
          <w:sz w:val="32"/>
          <w:szCs w:val="32"/>
          <w:cs/>
        </w:rPr>
        <w:t>)] และสภาการเทคนิคอาชีวศึกษาและการฝึกอบรมแห่งอาเซียน (</w:t>
      </w:r>
      <w:r w:rsidRPr="007304AA">
        <w:rPr>
          <w:rFonts w:ascii="TH SarabunPSK" w:hAnsi="TH SarabunPSK" w:cs="TH SarabunPSK"/>
          <w:sz w:val="32"/>
          <w:szCs w:val="32"/>
        </w:rPr>
        <w:t xml:space="preserve">ASEAN TVET Council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ATC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)] โดยมีสาระสำคัญของการประชุม เช่น 1) การหารือเกี่ยวกับการพัฒนาวิสัยทัศน์ประชาคมอาเซียน ช่วงหลังปี พ.ศ. </w:t>
      </w:r>
      <w:r w:rsidRPr="007304AA">
        <w:rPr>
          <w:rFonts w:ascii="TH SarabunPSK" w:hAnsi="TH SarabunPSK" w:cs="TH SarabunPSK"/>
          <w:sz w:val="32"/>
          <w:szCs w:val="32"/>
        </w:rPr>
        <w:t>2568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2) การติดตามความคืบหน้าการดำเนินงานของกรอบความร่วมมือบูรณาการระหว่างภาคส่วนที่เกี่ยวข้องกับ </w:t>
      </w:r>
      <w:r w:rsidRPr="007304AA">
        <w:rPr>
          <w:rFonts w:ascii="TH SarabunPSK" w:hAnsi="TH SarabunPSK" w:cs="TH SarabunPSK"/>
          <w:sz w:val="32"/>
          <w:szCs w:val="32"/>
        </w:rPr>
        <w:t xml:space="preserve">SLOM </w:t>
      </w:r>
      <w:r w:rsidRPr="007304AA">
        <w:rPr>
          <w:rFonts w:ascii="TH SarabunPSK" w:hAnsi="TH SarabunPSK" w:cs="TH SarabunPSK"/>
          <w:sz w:val="32"/>
          <w:szCs w:val="32"/>
          <w:cs/>
        </w:rPr>
        <w:t>เช่น กรอบคุณวุฒิอ้างอิงของอาเซียน ควรให้ความสำคัญกับการประชุมเชิงปฏิบัติการที่มุ่งเน้นการเพิ่มศักยภาพและควรมีการวางแผนงานร่วมกันระหว่างประเทศสมาชิกเพื่อให้มีแนวทางที่เอื้อต่อการเคลื่อนย้ายแรงงานระหว่างกันในภูมิภาค โดยคำนึงถึงความแตกต่างของระดับทักษะ และสภาการเทคนิคอาชีวศึกษาและการ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ฝึกอบรมแห่งอาเซียน ควรเพิ่มเงินลงทุนเพื่อพัฒนาการฝึกอบรมด้านเกษตรกรรมสมัยใหม่</w:t>
      </w:r>
      <w:r w:rsidRPr="007304AA">
        <w:rPr>
          <w:rFonts w:ascii="TH SarabunPSK" w:hAnsi="TH SarabunPSK" w:cs="TH SarabunPSK"/>
          <w:sz w:val="32"/>
          <w:szCs w:val="32"/>
        </w:rPr>
        <w:t xml:space="preserve"> 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การรายงานผลการดำเนินงานตามปฏิญญาอาเซียนและแถลงการณ์ของรัฐมนตรีแรงงานอาเซียนที่เกี่ยวข้อง จำนวน </w:t>
      </w:r>
      <w:r w:rsidRPr="007304AA">
        <w:rPr>
          <w:rFonts w:ascii="TH SarabunPSK" w:hAnsi="TH SarabunPSK" w:cs="TH SarabunPSK"/>
          <w:sz w:val="32"/>
          <w:szCs w:val="32"/>
        </w:rPr>
        <w:t>8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ฉบับ เช่น ปฏิญญาอาเซียนว่าด้วยการเชื่อมโยงสิทธิประกันสังคมสำหรับแรงงานข้ามชาติในภูมิภาคอาเซียน ได้มีการรับรองโดยประเทศสมาชิกแล้วเมื่อวันที่ 25 ตุลาคม 2565 และจะมีการพัฒนาแนวทางอาเซียนเพื่อนำไปสู่การปฏิบัติ ซึ่งคาดว่าจะสมบูรณ์ในปี 2566เป็นต้น</w:t>
      </w:r>
      <w:r w:rsidRPr="007304AA">
        <w:rPr>
          <w:rFonts w:ascii="TH SarabunPSK" w:hAnsi="TH SarabunPSK" w:cs="TH SarabunPSK"/>
          <w:sz w:val="32"/>
          <w:szCs w:val="32"/>
        </w:rPr>
        <w:t xml:space="preserve"> 4</w:t>
      </w:r>
      <w:r w:rsidRPr="007304AA">
        <w:rPr>
          <w:rFonts w:ascii="TH SarabunPSK" w:hAnsi="TH SarabunPSK" w:cs="TH SarabunPSK"/>
          <w:sz w:val="32"/>
          <w:szCs w:val="32"/>
          <w:cs/>
        </w:rPr>
        <w:t>) การหารือเกี่ยวกับความคืบหน้าในการดำเนินงานตามแผนงานอาเซียนว่าด้วยการ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ยุติการใช้แรงงานเด็กในรูปแบบที่เลวร้ายที่สุด ภายในปี พ.ศ. </w:t>
      </w:r>
      <w:r w:rsidRPr="007304AA">
        <w:rPr>
          <w:rFonts w:ascii="TH SarabunPSK" w:hAnsi="TH SarabunPSK" w:cs="TH SarabunPSK"/>
          <w:sz w:val="32"/>
          <w:szCs w:val="32"/>
        </w:rPr>
        <w:t>2565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5) รายงานการดำเนินโครงการหรือกิจกรรมที่เกี่ยวข้องภายใต้แผนงานรัฐมนตรีแรงงานอาเซียน พ.ศ. 2564 - 2568 ซึ่งประเทศไทยได้รายงานความคืบหน้าเกี่ยวกับการนำแนวทางว่าด้วยการส่งเสริมความรับผิดชอบต่อสังคมด้านแรงงานไปปฏิบัติทั้งในระดับภูมิภาคผ่านการจัดประชุมเชิงปฏิบัติการที่เกี่ยวข้อง และระดับประเทศผ่านการพัฒนามาตรฐานแรงงานไทยและแนวปฏิบัติการใช้แรงงานที่ดี และ 6) การหารือในประเด็นที่เกี่ยวข้องกับหุ้นส่วนภายนอกของอาเซียน เช่น องค์การแรงงานระหว่างประเทศ [</w:t>
      </w:r>
      <w:r w:rsidRPr="007304AA">
        <w:rPr>
          <w:rFonts w:ascii="TH SarabunPSK" w:hAnsi="TH SarabunPSK" w:cs="TH SarabunPSK"/>
          <w:sz w:val="32"/>
          <w:szCs w:val="32"/>
        </w:rPr>
        <w:t>International Labour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</w:rPr>
        <w:t xml:space="preserve">Organization </w:t>
      </w:r>
      <w:r w:rsidRPr="007304AA">
        <w:rPr>
          <w:rFonts w:ascii="TH SarabunPSK" w:hAnsi="TH SarabunPSK" w:cs="TH SarabunPSK"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sz w:val="32"/>
          <w:szCs w:val="32"/>
        </w:rPr>
        <w:t>ILO</w:t>
      </w:r>
      <w:r w:rsidRPr="007304AA">
        <w:rPr>
          <w:rFonts w:ascii="TH SarabunPSK" w:hAnsi="TH SarabunPSK" w:cs="TH SarabunPSK"/>
          <w:sz w:val="32"/>
          <w:szCs w:val="32"/>
          <w:cs/>
        </w:rPr>
        <w:t>)] กระทรวงแรงงานของสหรัฐอเมริกา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การประชุมเจ้าหน้าที่อาวุโสแรงงานอาเซียนบวกสาม [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Senior Labour Officials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Meeting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SLOM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)] 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จัดขึ้นวันที่ </w:t>
      </w:r>
      <w:r w:rsidRPr="007304AA">
        <w:rPr>
          <w:rFonts w:ascii="TH SarabunPSK" w:hAnsi="TH SarabunPSK" w:cs="TH SarabunPSK"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7304AA">
        <w:rPr>
          <w:rFonts w:ascii="TH SarabunPSK" w:hAnsi="TH SarabunPSK" w:cs="TH SarabunPSK"/>
          <w:sz w:val="32"/>
          <w:szCs w:val="32"/>
        </w:rPr>
        <w:t>2565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ประกอบด้วย ผู้แทนประเทศสมาชิกอาเซียน 1</w:t>
      </w:r>
      <w:r w:rsidRPr="007304AA">
        <w:rPr>
          <w:rFonts w:ascii="TH SarabunPSK" w:hAnsi="TH SarabunPSK" w:cs="TH SarabunPSK"/>
          <w:sz w:val="32"/>
          <w:szCs w:val="32"/>
        </w:rPr>
        <w:t>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ประเทศ และผู้แทนจากประเทศบวกสาม ได้แก่ สาธารณรัฐประชาชนจีน (ประเทศจีน) ประเทศญี่ปุ่น และสาธารณรัฐเกาหลี (ประเทศเกาหลีใต้) เข้าร่วมการประชุม สาระสำคัญของการประชุม เป็นการหารือและรายงานความคืบหน้าความร่วมมือ /โครงการ/กิจกรรมที่เกี่ยวข้องใต้กรอบอาเซียนบวกสามด้านแรงงาน รวมถึงมีกาหารือเกี่ยวกับการจัดการประชุม </w:t>
      </w:r>
      <w:r w:rsidRPr="007304AA">
        <w:rPr>
          <w:rFonts w:ascii="TH SarabunPSK" w:hAnsi="TH SarabunPSK" w:cs="TH SarabunPSK"/>
          <w:sz w:val="32"/>
          <w:szCs w:val="32"/>
        </w:rPr>
        <w:t xml:space="preserve">SLOM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 w:rsidRPr="007304AA">
        <w:rPr>
          <w:rFonts w:ascii="TH SarabunPSK" w:hAnsi="TH SarabunPSK" w:cs="TH SarabunPSK"/>
          <w:sz w:val="32"/>
          <w:szCs w:val="32"/>
        </w:rPr>
        <w:t>21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ในเดือนตุลาคม พ.ศ. </w:t>
      </w:r>
      <w:r w:rsidRPr="007304AA">
        <w:rPr>
          <w:rFonts w:ascii="TH SarabunPSK" w:hAnsi="TH SarabunPSK" w:cs="TH SarabunPSK"/>
          <w:sz w:val="32"/>
          <w:szCs w:val="32"/>
        </w:rPr>
        <w:t>2566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(เนการาบรูไนดรุสซาลามเป็นเจ้าภาพ) และได้มีการพิจารณาวาระ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และร่างรายงานการประชุม </w:t>
      </w:r>
      <w:r w:rsidRPr="007304AA">
        <w:rPr>
          <w:rFonts w:ascii="TH SarabunPSK" w:hAnsi="TH SarabunPSK" w:cs="TH SarabunPSK"/>
          <w:sz w:val="32"/>
          <w:szCs w:val="32"/>
        </w:rPr>
        <w:t xml:space="preserve">SLOM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เพื่อเสนอต่อที่ประชุม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พิจารณารับรองต่อไป ทั้งนี้ ประเทศบวกสามมีประเด็นที่แต่ละประเทศให้ความสำคัญ เช่น ประเทศจีนให้การสนับสนุนด้านการพัฒนาทรัพยากรมนุษย์และการให้ความคุ้มครองสิทธิของแรงงานต่อประเทศสมาชิกอาเซียน ประเทศญี่ปุ่นให้ความสำคัญกับประเด็นการคุ้มครองสิทธิมนุษยชนในห่วงโซ่อุปทานโลก รวมถึงโครงการอื่น ๆ ที่เกี่ยวข้อง ภายใต้ความร่วมมือกับองค์กรแรงงานระหว่างประเทศ และประเทศเกาหลีใต้ให้ความสำคัญกับบทบาทของภาครัฐในการสร้างงานสร้างอาชีพ การปฏิวัติอุตสาหกรรม ครั้งที่ </w:t>
      </w:r>
      <w:r w:rsidRPr="007304AA">
        <w:rPr>
          <w:rFonts w:ascii="TH SarabunPSK" w:hAnsi="TH SarabunPSK" w:cs="TH SarabunPSK"/>
          <w:sz w:val="32"/>
          <w:szCs w:val="32"/>
        </w:rPr>
        <w:t>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และปัญหาภาวะโลกร้อน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 xml:space="preserve">3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จัดขึ้นวันที่ 28 ตุลาคม 2565 ประกอบด้วย รัฐมนตรีแรงงานอาเซียน ปลัดกระทรวงแรงงาน เอกอัครราชทูต เจ้าหน้าที่ระดับสูงของประเทศสมาชิกอาเซียนทั้ง 1</w:t>
      </w:r>
      <w:r w:rsidRPr="007304AA">
        <w:rPr>
          <w:rFonts w:ascii="TH SarabunPSK" w:hAnsi="TH SarabunPSK" w:cs="TH SarabunPSK"/>
          <w:sz w:val="32"/>
          <w:szCs w:val="32"/>
        </w:rPr>
        <w:t>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ประเทศ และเลขาธิการอาเซียน ซึ่งที่ประชุมรับทราบการส่งมอบวาระการดำรงตำแหน่งประธานรัฐมนตรีแรงงานอาเซียน </w:t>
      </w:r>
      <w:r w:rsidR="005B605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ค.ศ. 2020 - 2022 ของสาธารณรัฐอินโดนีเซีย ให้แก่สาธารณรัฐฟิลิปปินส์ เพื่อดำรงตำแหน่งในช่วง ค.ศ. </w:t>
      </w:r>
      <w:r w:rsidRPr="007304AA">
        <w:rPr>
          <w:rFonts w:ascii="TH SarabunPSK" w:hAnsi="TH SarabunPSK" w:cs="TH SarabunPSK"/>
          <w:sz w:val="32"/>
          <w:szCs w:val="32"/>
        </w:rPr>
        <w:t>2022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7304AA">
        <w:rPr>
          <w:rFonts w:ascii="TH SarabunPSK" w:hAnsi="TH SarabunPSK" w:cs="TH SarabunPSK"/>
          <w:sz w:val="32"/>
          <w:szCs w:val="32"/>
        </w:rPr>
        <w:t>2024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โดยมีสาระสำคัญของการประชุม เช่น 1) เน้นย้ำวัตถุประสงค์ของ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ที่จะนำประเด็นปัญหาของแรงงานมาดำเนินการแก้ไขอย่างเป็นรูปธรรม โดยเฉพาะในประเด็นการจ้างงาน การพัฒนาทรัพยากรมนุษย์ คุณภาพชีวิตในการทำงาน ตลอดจนการคุ้มครองแรงงาน 2) การกล่าวถ้อยแถลงของเลขานุการรัฐมนตรีแรงงานที่มุ่งเน้นนโยบายเพื่อรับมือกับสถานการณ์การแพร่ระบาดของเชื้อไวรัสโคโรนา </w:t>
      </w:r>
      <w:r w:rsidRPr="007304AA">
        <w:rPr>
          <w:rFonts w:ascii="TH SarabunPSK" w:hAnsi="TH SarabunPSK" w:cs="TH SarabunPSK"/>
          <w:sz w:val="32"/>
          <w:szCs w:val="32"/>
        </w:rPr>
        <w:t>2019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(โรคโควิด </w:t>
      </w:r>
      <w:r w:rsidRPr="007304AA">
        <w:rPr>
          <w:rFonts w:ascii="TH SarabunPSK" w:hAnsi="TH SarabunPSK" w:cs="TH SarabunPSK"/>
          <w:sz w:val="32"/>
          <w:szCs w:val="32"/>
        </w:rPr>
        <w:t>19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โดยกำหนดมาตรการทางสาธารณสุขที่หลากหลายเพื่อบรรเทาการสูญเสียด้านสุขภาพ เช่น การดูแลแรงานให้เข้าถึงการรักษา บริการทางการแพทย์ และสถานพยาบาลอย่างเท่าเทียมและทั่วถึงโดยไม่เสียค่าใช้จ่าย การดำเนินการโครงการ </w:t>
      </w:r>
      <w:r w:rsidRPr="007304AA">
        <w:rPr>
          <w:rFonts w:ascii="TH SarabunPSK" w:hAnsi="TH SarabunPSK" w:cs="TH SarabunPSK"/>
          <w:sz w:val="32"/>
          <w:szCs w:val="32"/>
        </w:rPr>
        <w:t>Factory Sandbox</w:t>
      </w:r>
      <w:r w:rsidRPr="007304AA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รวมทั้งการคุ้มครองทางสังคมและสิทธิให้แรงงานทุกคนได้รับการดูแลอย่างเท่าเทียม 3) รับรองเอกสารผลลัพธ์ที่เกี่ยวข้อง ได้แก่ ปฏิญญาอาเซียนว่าด้วยการเชื่อมโยงสิทธิประกันสังคมสำหรับแรงงานข้ามชาติในภูมิภาคอาเซียน เอกสารแนวทางอาเซียนว่าด้วยการให้คำปรึกษาและการตรวจหาเชื้อเอชไอวีในสถานประกอบการ แผนงานคณะกรรมการตรวจแรงงานอาเซียน พ.ศ. 2565 - 2573 และรายงานผล </w:t>
      </w:r>
      <w:r w:rsidRPr="007304AA">
        <w:rPr>
          <w:rFonts w:ascii="TH SarabunPSK" w:hAnsi="TH SarabunPSK" w:cs="TH SarabunPSK"/>
          <w:sz w:val="32"/>
          <w:szCs w:val="32"/>
        </w:rPr>
        <w:t xml:space="preserve">SLOM </w:t>
      </w:r>
      <w:r w:rsidRPr="007304AA">
        <w:rPr>
          <w:rFonts w:ascii="TH SarabunPSK" w:hAnsi="TH SarabunPSK" w:cs="TH SarabunPSK"/>
          <w:sz w:val="32"/>
          <w:szCs w:val="32"/>
          <w:cs/>
        </w:rPr>
        <w:t>ครั้งที่ 17 และ 18 เพื่อนำไปสู่การดำเนินงานที่เป็นรูปธรรมของประเทศสมาชิก การคุ้มครองทางสังคมและสิทธิสำหรับการทำงานของแรงงานทุกคน</w:t>
      </w:r>
      <w:r w:rsidRPr="007304AA">
        <w:rPr>
          <w:rFonts w:ascii="TH SarabunPSK" w:hAnsi="TH SarabunPSK" w:cs="TH SarabunPSK"/>
          <w:sz w:val="32"/>
          <w:szCs w:val="32"/>
        </w:rPr>
        <w:t xml:space="preserve"> 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รายงานความคืบหน้าการดำเนินการตามปฏิญญาอาเซียนและแถลงการณ์ เช่น ปฏิญญาอาเซียนว่าด้วยการเชื่อมโยงสิทธิประกันสังคมสำหรับแรงงานข้ามชาติในภูมิภาคอาเซียน ปฏิญญาอาเซียนว่าด้วยการส่งเสริมความสามารถในการแข่งขัน ความยืดหยุ่นและความคล่องตัวของแรงานเพื่ออนาคตของการทำงาน และปฏิญญาอาเซียนว่าด้วยทรัพยากรมนุษย์เพื่อโลกที่เปลี่ยนแปลงของการทำงาน และ 5) รับทราบการเป็นเจ้าภาพจัด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>ครั้งที่ 28 โดยสาธารณรัฐสิงคโปร์ ในปี พ.ศ. 2567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 xml:space="preserve">4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ALMM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+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จัดขึ้นวันที่ 29 ตุลาคม 2565 ประกอบด้วย รัฐมนตรีแรงงานอาเซียน ปลัดกระทรวงแรงงาน เอกอัครราชทูต และเจ้าหน้าที่ระดับสูงของประเทศสมาชิกอาเซียนทั้ง 1</w:t>
      </w:r>
      <w:r w:rsidRPr="007304AA">
        <w:rPr>
          <w:rFonts w:ascii="TH SarabunPSK" w:hAnsi="TH SarabunPSK" w:cs="TH SarabunPSK"/>
          <w:sz w:val="32"/>
          <w:szCs w:val="32"/>
        </w:rPr>
        <w:t>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ประเทศ 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และเลขาธิการอาเซียน โดยมีสาระสำคัญของการประชุม ได้แก่</w:t>
      </w:r>
      <w:r w:rsidRPr="007304AA">
        <w:rPr>
          <w:rFonts w:ascii="TH SarabunPSK" w:hAnsi="TH SarabunPSK" w:cs="TH SarabunPSK"/>
          <w:sz w:val="32"/>
          <w:szCs w:val="32"/>
        </w:rPr>
        <w:t xml:space="preserve"> 1</w:t>
      </w:r>
      <w:r w:rsidRPr="007304AA">
        <w:rPr>
          <w:rFonts w:ascii="TH SarabunPSK" w:hAnsi="TH SarabunPSK" w:cs="TH SarabunPSK"/>
          <w:sz w:val="32"/>
          <w:szCs w:val="32"/>
          <w:cs/>
        </w:rPr>
        <w:t>) การกล่าวถ้อยแถลงของเลขานุการรัฐมนตรีว่าการกระทรวงแรงงานที่มุ่งเน้นความสำคัญของการเปลี่ยนแปลงของเทคโนโลยีในปัจจุบัน จึงมีนโยบายเร่งพัฒนาทักษะฝีมือแรงงานให้มีความรู้ด้านดิจิทัลพร้อมทั้งปรับรูปแบบการฝึกอบรมให้สอดคล้องกับพฤติกรรมที่เปลี่ยนแปลงไปของผู้เข้ารับการฝึกอบรม โดยการเพิ่มช่องทางการเข้าถึงการฝึกอบรมในรูปแบบออนไลน์เพื่อตอบโจทย์ให้แรงงานที่ต้องการพัฒนาตนเองสามารถเข้าถึงการฝึกอบรมได้ตามที่ต้องการ รวมทั้งความสำคัญของการพัฒนาทรัพยากรมนุษย์ในด้านการเทคนิคอาชีวศึกษาและการฝึกอบรม โดยได้ร่วมดำเนินงานในประเด็นดังกล่าวภายใต้ความร่วมมือของสภาการเทคนิคอาชีวศึกษาและการฝึกอบรมแห่งอาเซียนอย่างต่อเนื่อง เพื่อผลักดันให้ระบบการเทคนิคอาชีวศึกษาและการฝึกอบรมของภูมิภาคมีความเข้มแข็ง และเป็นตัวขับเคลื่อนสำคัญในการฟื้นฟูและพัฒนาภูมิภาคต่อไป และ</w:t>
      </w:r>
      <w:r w:rsidR="00A34B4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2) การรับรองร่างแถลงการณ์ร่วมฯ 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ครั้งที่ 27 และร่างถ้อยแถลงร่วมฯ ของ </w:t>
      </w:r>
      <w:r w:rsidRPr="007304AA">
        <w:rPr>
          <w:rFonts w:ascii="TH SarabunPSK" w:hAnsi="TH SarabunPSK" w:cs="TH SarabunPSK"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ครั้งที่ 12 ทั้งนี้ เลขานุการรัฐมนตรีว่าการกระทรวงแรงงานได้แจ้งให้ที่ประชุมรับทราบเกี่ยวกับการเสนอเอกสารทั้ง 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ฉบับดังกล่าวให้คณะรัฐมนตรีพิจารณารับรองต่อไป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27 และร่างถ้อยแถลงร่วมฯ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4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>.</w:t>
      </w:r>
      <w:r w:rsidRPr="007304AA">
        <w:rPr>
          <w:rFonts w:ascii="TH SarabunPSK" w:hAnsi="TH SarabunPSK" w:cs="TH SarabunPSK"/>
          <w:sz w:val="32"/>
          <w:szCs w:val="32"/>
        </w:rPr>
        <w:t xml:space="preserve">1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เป็นเอกสารแสดงความมุ่งมั่นของรัฐมนตรีแรงงานอาเซียนในการขับเคลื่อนถ้อยแถลงร่วมระดับรัฐมนตรี เพื่อตอบสนองต่อการฟื้นฟูด้านแรงงานภายหลังการแพร่ระบาดของโรคโควิด </w:t>
      </w:r>
      <w:r w:rsidRPr="007304AA">
        <w:rPr>
          <w:rFonts w:ascii="TH SarabunPSK" w:hAnsi="TH SarabunPSK" w:cs="TH SarabunPSK"/>
          <w:sz w:val="32"/>
          <w:szCs w:val="32"/>
        </w:rPr>
        <w:t>19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โดยให้ความเชื่อมั่นว่าแรงงานจะสามารถใช้เทคโนโลยีดิจิทัลมาปรับใช้ในการทำงานอย่างยั่งยืนมีสถานประกอบการที่ปลอดภัยและมีการคุ้มครองทางสังคมที่ครอบคลุม และยืนยันการสนับสนุนการขับเคลื่อนปฏิญญาอาเซียนว่าด้วยการพัฒนาทรัพยากรมนุษย์สำหรับโลกที่เปลี่ยนแปลงไปของงาน และยืนยันจุดยืนของรัฐมนตรีแรงงานอาเซียนในการรับรองเอกสารผลลัพธ์ด้านแรงานอื่น ๆ อาทิ ปฏิญญาอาเซียนว่าด้วยการเชื่อมโยงสิทธิประกันสังคมสำหรับแรงงานข้ามชาติในภูมิภาคอาเซียน และแนวทางอาเชียนว่าด้วยการตรวจหาเชื้อเอชไอวีในสถานประกอบการ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ร่างถ้อยแถลงร่วมฯ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12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เป็นเอกสารแสดงการแลกเปลี่ยนความร่วมมือระหว่างประเทศอาเซียนบวกสาม เพื่อส่งเสริมความสามารถในการแข่งขัน การพัฒนาฝีมือแรงงานและความสามารถในการปรับตัวของแรงงานในอนาคตของงานภายหลังการแพร่ระบาดของโรคโควิด </w:t>
      </w:r>
      <w:r w:rsidRPr="007304AA">
        <w:rPr>
          <w:rFonts w:ascii="TH SarabunPSK" w:hAnsi="TH SarabunPSK" w:cs="TH SarabunPSK"/>
          <w:sz w:val="32"/>
          <w:szCs w:val="32"/>
        </w:rPr>
        <w:t xml:space="preserve">19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และการปฏิวัติอุตสาหกรรม ครั้งที่ </w:t>
      </w:r>
      <w:r w:rsidRPr="007304AA">
        <w:rPr>
          <w:rFonts w:ascii="TH SarabunPSK" w:hAnsi="TH SarabunPSK" w:cs="TH SarabunPSK"/>
          <w:sz w:val="32"/>
          <w:szCs w:val="32"/>
        </w:rPr>
        <w:t>4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ผ่านโครงการความร่วมมือต่าง ๆ ซึ่งได้รับงบประมาณสนับสนุนและการสนับสนุนทางวิชาการจากประเทศจีน ประเทศญี่ปุ่น และประเทศเกาหลีใต้ 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ทั้งนี้ ร่างแถลงการณ์ร่วมฯ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ร่างถ้อยแถลงร่วมฯ ของ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 xml:space="preserve">ALMM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+ </w:t>
      </w:r>
      <w:r w:rsidRPr="00730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12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ไม่มีถ้อยคำหรือบริบทใดที่มุ่งจะก่อให้เกิดพันธกรณีภายใต้บังคับของกฎหมายระหว่างประเทศ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 พ.ศ. 2560 โดยกระทรวงเกษตรและสหกรณ์ กระทรวงทรัพยากรธรรมชาติและสิ่งแวดล้อม กระทรวงดิจิทัลเพื่อเศรษฐกิจและสังคม กระทรวงพาณิชย์ กระทรวงสาธารณสุข กระทรวงศึกษาธิการ และสำนักงานคณะกรรมการกฤษฎีกา (สคก.) พิจารณาแล้วไม่มีข้อขัดข้อง/เห็นชอบตามที่กระทรวงแรงงานเสนอ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28"/>
          <w:cs/>
        </w:rPr>
        <w:t>ประเทศสมาชิกอาเซียน ประกอบด้วย เนการาบรูไนดารุซาลาม ราชอาณาจักรกัมพูชา (ประเทศกัมพูชา)สาธารณรัฐอินโดนีเซีย สาธารณรัฐประชาธิปไตยประชาชนลาว (ประเทศลาว) สหพันธรัฐมาเลเซีย สาธารณรัฐ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cs/>
        </w:rPr>
        <w:t>แห่งสหภาพเมียนมา (ประเทศเมียนมา) สาธารณรัฐฟิลิปปินส์ สาธารณรัฐสิงคโปร์ ราชอาณาจักรไทย และสาธารณรัฐสังคมนิยมเวียดนาม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</w:rPr>
        <w:t>2</w:t>
      </w:r>
      <w:r w:rsidRPr="007304AA">
        <w:rPr>
          <w:rFonts w:ascii="TH SarabunPSK" w:hAnsi="TH SarabunPSK" w:cs="TH SarabunPSK"/>
          <w:sz w:val="28"/>
        </w:rPr>
        <w:t xml:space="preserve">Factory Sandbox </w:t>
      </w:r>
      <w:r w:rsidRPr="007304AA">
        <w:rPr>
          <w:rFonts w:ascii="TH SarabunPSK" w:hAnsi="TH SarabunPSK" w:cs="TH SarabunPSK"/>
          <w:sz w:val="28"/>
          <w:cs/>
        </w:rPr>
        <w:t xml:space="preserve">คือ โครงการที่ทำการตรวจคัดกรองโรคโควิด </w:t>
      </w:r>
      <w:r w:rsidRPr="007304AA">
        <w:rPr>
          <w:rFonts w:ascii="TH SarabunPSK" w:hAnsi="TH SarabunPSK" w:cs="TH SarabunPSK"/>
          <w:sz w:val="28"/>
        </w:rPr>
        <w:t>19</w:t>
      </w:r>
      <w:r w:rsidRPr="007304AA">
        <w:rPr>
          <w:rFonts w:ascii="TH SarabunPSK" w:hAnsi="TH SarabunPSK" w:cs="TH SarabunPSK"/>
          <w:sz w:val="28"/>
          <w:cs/>
        </w:rPr>
        <w:t xml:space="preserve"> เชิงรุกในสถานประกอบการต่าง ๆ และคัดแยกกักตัวแรงงานที่ติดเชื้อโรคโควิด 19 ออกจากผู้ไม่ติดเชื้อเพื่อเข้ารับการรักษา รวมทั้งเร่งระดมดวัคซีนให้แรงงานทุกคนในโรงงานที่ผ่านเกณฑ์เข้าร่วมโครงการนี้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14DA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ผลการดำเนินโครงการความร่วมมือระหว่างรัฐบาลแห่งราชอาณาจักรไทยกับโครงการพัฒนา</w:t>
      </w:r>
      <w:r w:rsidR="005B6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แห่งสหประชาชาติ (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United Nations Development Programme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UNDP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ในการดำเนินงานศูนย์นวัตกรรมระดับภูมิภาค กรุงเทพมหานคร -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 xml:space="preserve">UNDP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 xml:space="preserve">Bangkok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UNDP Regional Innovation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Center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RIC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ประจำปี พ.ศ.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ความก้าวหน้าของกิจกรรมประจำปี พ.ศ.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6114DA"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>และการขยายระยะเวลาการดำเนินโครงการฯ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คณะรัฐมนตรีมีมติตามที่สำนักงานสภาพัฒนาการเศรษฐกิจและสังคมแห่งชาติ (สศช.) เสนอ ดังนี้ 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รับทราบผลการดำเนินโครงการความร่วมมือระหว่างรัฐบาลแห่งราชอาณาจักรไทยกับโครงการพัฒนาแห่งสหประชาชาติ (</w:t>
      </w:r>
      <w:r w:rsidRPr="007304AA">
        <w:rPr>
          <w:rFonts w:ascii="TH SarabunPSK" w:hAnsi="TH SarabunPSK" w:cs="TH SarabunPSK"/>
          <w:sz w:val="32"/>
          <w:szCs w:val="32"/>
        </w:rPr>
        <w:t>United Nations Development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</w:rPr>
        <w:t>Programme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04AA">
        <w:rPr>
          <w:rFonts w:ascii="TH SarabunPSK" w:hAnsi="TH SarabunPSK" w:cs="TH SarabunPSK"/>
          <w:sz w:val="32"/>
          <w:szCs w:val="32"/>
        </w:rPr>
        <w:t>UNDP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ในการดำเนินงานศูนย์นวัตกรรมระดับภูมิภาค กรุงเทพมหานคร – </w:t>
      </w:r>
      <w:r w:rsidRPr="007304AA">
        <w:rPr>
          <w:rFonts w:ascii="TH SarabunPSK" w:hAnsi="TH SarabunPSK" w:cs="TH SarabunPSK"/>
          <w:sz w:val="32"/>
          <w:szCs w:val="32"/>
        </w:rPr>
        <w:t>UNDP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304AA">
        <w:rPr>
          <w:rFonts w:ascii="TH SarabunPSK" w:hAnsi="TH SarabunPSK" w:cs="TH SarabunPSK"/>
          <w:sz w:val="32"/>
          <w:szCs w:val="32"/>
        </w:rPr>
        <w:t xml:space="preserve">Bangkok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304AA">
        <w:rPr>
          <w:rFonts w:ascii="TH SarabunPSK" w:hAnsi="TH SarabunPSK" w:cs="TH SarabunPSK"/>
          <w:sz w:val="32"/>
          <w:szCs w:val="32"/>
        </w:rPr>
        <w:t>UNDP Regional Innovation Center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04AA">
        <w:rPr>
          <w:rFonts w:ascii="TH SarabunPSK" w:hAnsi="TH SarabunPSK" w:cs="TH SarabunPSK"/>
          <w:sz w:val="32"/>
          <w:szCs w:val="32"/>
        </w:rPr>
        <w:t>RIC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(โครงการความร่วมมือ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Pr="007304AA">
        <w:rPr>
          <w:rFonts w:ascii="TH SarabunPSK" w:hAnsi="TH SarabunPSK" w:cs="TH SarabunPSK"/>
          <w:sz w:val="32"/>
          <w:szCs w:val="32"/>
        </w:rPr>
        <w:t xml:space="preserve">2564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และความก้าวหน้าของกิจกรรมประจำปี พ.ศ. </w:t>
      </w:r>
      <w:r w:rsidRPr="007304AA">
        <w:rPr>
          <w:rFonts w:ascii="TH SarabunPSK" w:hAnsi="TH SarabunPSK" w:cs="TH SarabunPSK"/>
          <w:sz w:val="32"/>
          <w:szCs w:val="32"/>
        </w:rPr>
        <w:t>2565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อนุมัติให้ขยายระยะเวลาดำเนินโครงการความร่วมมือ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อีก 6 เดือน นับแต่วันสิ้นผลใช้บังคับความตกลงว่าด้วยโครงการความร่วมมือ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>(จากเดิมสิ้นสุดวันที่</w:t>
      </w:r>
      <w:r w:rsidRPr="007304AA">
        <w:rPr>
          <w:rFonts w:ascii="TH SarabunPSK" w:hAnsi="TH SarabunPSK" w:cs="TH SarabunPSK"/>
          <w:sz w:val="32"/>
          <w:szCs w:val="32"/>
        </w:rPr>
        <w:t xml:space="preserve"> 30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7304AA">
        <w:rPr>
          <w:rFonts w:ascii="TH SarabunPSK" w:hAnsi="TH SarabunPSK" w:cs="TH SarabunPSK"/>
          <w:sz w:val="32"/>
          <w:szCs w:val="32"/>
        </w:rPr>
        <w:t>2566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เป็นวันที่ </w:t>
      </w:r>
      <w:r w:rsidRPr="007304AA">
        <w:rPr>
          <w:rFonts w:ascii="TH SarabunPSK" w:hAnsi="TH SarabunPSK" w:cs="TH SarabunPSK"/>
          <w:sz w:val="32"/>
          <w:szCs w:val="32"/>
        </w:rPr>
        <w:t>29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7304AA">
        <w:rPr>
          <w:rFonts w:ascii="TH SarabunPSK" w:hAnsi="TH SarabunPSK" w:cs="TH SarabunPSK"/>
          <w:sz w:val="32"/>
          <w:szCs w:val="32"/>
        </w:rPr>
        <w:t>2567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ภายใต้กรอบวงเงินโครงการที่ได้รับอนุมัติไว้เดิม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เห็นชอบร่างเอกสารแก้ไขความตกลงว่าด้วยโครงการความร่วมมือ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>RIC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ทั้งนี้ หากมีความจำเป็นต้องแก้ไขปรับปรุงถ้อยคำของร่างเอกสารแก้ไขความตกลงว่าด้วยโครงการความร่วมมือ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>ในส่วนที่ไม่ใช่สาระสำคัญ และไม่ขัดผลประโยชน์ของประเทศไทย ให้ สศช. ดำเนินการได้โดยไม่ต้องเสนอคณะรัฐมนตรีเพื่อพิจารณาอีก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4. อนุมัติให้เลขาธิการสภาพัฒนาการเศรษฐกิจและสังคมแห่งชาติหรือผู้ที่ได้รับมอบหมายลงนามในร่างเอกสารแก้ไขความตกลงว่าด้วย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>RIC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ของฝ่ายไทย พร้อมทั้งมอบหมายให้กระทรวงการต่างประเทศ (กต.) จัดทำหนังสือมอบอำนาจเต็ม (</w:t>
      </w:r>
      <w:r w:rsidRPr="007304AA">
        <w:rPr>
          <w:rFonts w:ascii="TH SarabunPSK" w:hAnsi="TH SarabunPSK" w:cs="TH SarabunPSK"/>
          <w:sz w:val="32"/>
          <w:szCs w:val="32"/>
        </w:rPr>
        <w:t>Full Powers</w:t>
      </w:r>
      <w:r w:rsidRPr="007304AA">
        <w:rPr>
          <w:rFonts w:ascii="TH SarabunPSK" w:hAnsi="TH SarabunPSK" w:cs="TH SarabunPSK"/>
          <w:sz w:val="32"/>
          <w:szCs w:val="32"/>
          <w:cs/>
        </w:rPr>
        <w:t>) ให้แก่ผู้ลงนาม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สศช. รายงานว่า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1) 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>หรือมีอีกชื่อหนึ่งว่าห้องปฏิบัติการนโยบายประเทศไทย (</w:t>
      </w:r>
      <w:r w:rsidRPr="007304AA">
        <w:rPr>
          <w:rFonts w:ascii="TH SarabunPSK" w:hAnsi="TH SarabunPSK" w:cs="TH SarabunPSK"/>
          <w:sz w:val="32"/>
          <w:szCs w:val="32"/>
        </w:rPr>
        <w:t>TP Lab</w:t>
      </w:r>
      <w:r w:rsidRPr="007304AA">
        <w:rPr>
          <w:rFonts w:ascii="TH SarabunPSK" w:hAnsi="TH SarabunPSK" w:cs="TH SarabunPSK"/>
          <w:sz w:val="32"/>
          <w:szCs w:val="32"/>
          <w:cs/>
        </w:rPr>
        <w:t>) มีลักษณะเป็นห้องปฏิบัติการนโยบายเพื่อเปลี่ยนแปลงกระบวนการออกแบบและกำหนดนโยบายให้ตอบโจทย์ความต้องการของประชาชน และเท่าทันความท้าทายใหม่ ๆ เสริมสร้างศักยภาพของผู้ออกแบบและกำหนดนโยบายสาธารณะ และส่งต่อเครื่องมือและความรู้ให้กับประเทศในเอเชียแปซิฟิกและภูมิภาคอื่น ๆ โดยมีวัตถุประสงค์ประกอบด้วย (1) เพื่อส่งเสริมการกำหนดนโยบายที่มีความครอบคลุมและขับเคลื่อนโดยประชาชน (</w:t>
      </w:r>
      <w:r w:rsidRPr="007304AA">
        <w:rPr>
          <w:rFonts w:ascii="TH SarabunPSK" w:hAnsi="TH SarabunPSK" w:cs="TH SarabunPSK"/>
          <w:sz w:val="32"/>
          <w:szCs w:val="32"/>
        </w:rPr>
        <w:t>2</w:t>
      </w:r>
      <w:r w:rsidRPr="007304AA">
        <w:rPr>
          <w:rFonts w:ascii="TH SarabunPSK" w:hAnsi="TH SarabunPSK" w:cs="TH SarabunPSK"/>
          <w:sz w:val="32"/>
          <w:szCs w:val="32"/>
          <w:cs/>
        </w:rPr>
        <w:t>) เพื่อคิดค้นนวัตกรรมเชิงนโยบายในการรับมือกับความท้าทายในปัจจุบันและอนาคต (</w:t>
      </w:r>
      <w:r w:rsidRPr="007304AA">
        <w:rPr>
          <w:rFonts w:ascii="TH SarabunPSK" w:hAnsi="TH SarabunPSK" w:cs="TH SarabunPSK"/>
          <w:sz w:val="32"/>
          <w:szCs w:val="32"/>
        </w:rPr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>) เพื่อเพิ่มขีดความสามารถและศักยภาพภาครัฐและเอกชนในการออกแบบและดำเนินนโยบายด้วยนวัตกรรม (4) เพื่อสร้างและขยายเครื่อข่ายนวัตกรในหลายระดับอย่างยั่งยืน และ (5) เพื่อส่งเสริมประเทศไทยให้เป็นศูนย์กลางชั้นนำด้านนวัตกรรมเชิงนโยบายในระดับภูมิภาค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2) ผลการดำเนินโครงการความร่วมมือ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>ประจำปี 2564 และความก้าวหน้าของการดำเนินกิจกรรมในปี 2565</w:t>
      </w:r>
      <w:r w:rsidRPr="007304A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14DA" w:rsidRPr="007304AA" w:rsidTr="002F21A3">
        <w:tc>
          <w:tcPr>
            <w:tcW w:w="1980" w:type="dxa"/>
          </w:tcPr>
          <w:p w:rsidR="006114DA" w:rsidRPr="007304AA" w:rsidRDefault="006114D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กรอบการดำเนิน</w:t>
            </w:r>
          </w:p>
          <w:p w:rsidR="006114DA" w:rsidRPr="007304AA" w:rsidRDefault="006114DA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36" w:type="dxa"/>
          </w:tcPr>
          <w:p w:rsidR="006114DA" w:rsidRPr="007304AA" w:rsidRDefault="006114D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ตัวอย่างการดำเนินการ/กิจกรรม</w:t>
            </w:r>
          </w:p>
          <w:p w:rsidR="006114DA" w:rsidRPr="007304AA" w:rsidRDefault="006114DA" w:rsidP="00CC029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4DA" w:rsidRPr="007304AA" w:rsidTr="002F21A3">
        <w:tc>
          <w:tcPr>
            <w:tcW w:w="1980" w:type="dxa"/>
          </w:tcPr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เสาหลักที่ 1 การพัฒนากระบวนการและพื้นที่เพื่อการพัฒนานวัตกรรมเชิงนโยบาย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สร้างพื้นที่และเปิดโอกาสให้ภาคส่วนต่าง ๆ มีส่วนร่วมในการค้นหาและทดลองนวัตกรรมเชิงนโยบาย เช่น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อบรมเชิงปฏิบัติการในกรุงเทพมหานครและในจังหวัดเชียงใหม่ภายใต้โครงการนวัตกรรมการออกแบบนโยบายผ่านการใช้เครื่องมือต่าง ๆ เช่น การวิเคราะห์ความหวังและความกลัว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Hope and Fear Analysis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การวิเคราะห์เหตุและผลตามลำดับชั้น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Causal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Layered Analysis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ที่มุ่งเน้นการรับฟังความคิดเห็นและความต้องการที่แท้จริงของประชาชน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จัดให้มีการสำรวจความคิดเห็นจากเยาวชนบนสื่อสังคมออนไลน์ จำนวน 1,000 คน และพบว่า ร้อยละ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ให้ความสำคัญกับประเด็นสุขภาพจิต ต่อมามีการจัดกิจกรรมแฮกกาธอน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Hackathon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เพื่อให้เยาวชนร่วมกันออกแบบนโยบายด้านสุขภาพจิตที่ครอบคลุมทั้งมิติการป้องกัน การรักษา การสร้างความตระหนักรู้ และการสร้างการศึกษาที่ดีต่อสุขภาพจิตเยาวชนในเดือนพฤษภาคม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อบรมให้เจ้าหน้าที่ที่เกี่ยวข้องกับการจัดทำนโยบายได้ร่วมทดสอบการใช้กระบวนการออกแบบความคิดเชิงระบบ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System Design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และการวิเคราะห์ส่วนประกอบ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Portfolio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Approach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เพื่อการแก้ไขปัญหาที่มีความชับซ้อนเชิงโครงสร้าง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จัดการประชุมเชิงปฏิบัติการ ณ จังหวัดเชียงราย เพื่อให้ตัวแทนเจ้าหน้าที่จากองค์กรปกครองส่วนท้องถิ่น ตัวแทนแรงานนอกระบบ รวมทั้งผู้นำชุมชนในพื้นที่ภาคเหนือได้เรียนรู้เครื่องมือเชิงนวัตกรรมใหม่ ๆ และออกแบบแนวคิดเชิงนโยบายด้านสวัสดิการสังคมที่ตอบโจทย์ความต้องการระดับปัจเจกบุคคล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เปิดเวทีระดมความเห็นจากผู้มีส่วนได้ส่วนเสียในพื้นที่โดยใช้กระบวนการและเครื่องมือนวัตกรรมใหม่ ๆ ในการออกแบบและเสนอแนะแนวคิดเชิงนโยบายที่คำนึงถึงความหลากหลายทางวัฒนธรรมในจังหวัดชายแดนภาคใต้</w:t>
            </w:r>
          </w:p>
        </w:tc>
      </w:tr>
      <w:tr w:rsidR="006114DA" w:rsidRPr="007304AA" w:rsidTr="002F21A3">
        <w:tc>
          <w:tcPr>
            <w:tcW w:w="1980" w:type="dxa"/>
          </w:tcPr>
          <w:p w:rsidR="006114DA" w:rsidRPr="007304AA" w:rsidRDefault="006114DA" w:rsidP="00CC029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เสาหลักที่ 2 การยกระดับขีดความสามารถของผู้จัดทำนโยบาย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มุ่งเน้นการสร้างความรู้ความเข้าใจและความสามารถในการประยุกต์ใช้เครื่องมือนวัตกรรมเชิงนโยบาย เช่น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จัดอบรมหลักสูตร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Training of the Trainers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ให้แก่อาจารย์ในสถาบันอุดมศึกษาชั้นนำ (เช่น จุฬาลงกรณ์มหาวิทยาลัย สถาบันเทคโนโลยีพระจอมเกล้าเจ้าคุณทหารลาดกระบัง และมหาวิทยาลัยธรรมศาสตร์) เพื่อยกระดับและเพิ่มขีดความสามารถของผู้กำหนดนโยบาย นวัตกร อาจารย์ และนักศึกษา ด้านการประยุกต์ใช้เครื่องมือนวัตกรรมเชิงนโยบายในหลักสูตรการเรียนการสอน รวมทั้งสร้างพื้นที่สำหรับการแลกเปลี่ยนความรู้และความคิดเห็น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จัดอบรมให้เจ้าหน้าที่หน่วยงานภาครัฐได้เรียนรู้และทำความเข้าใจเครื่องมือการคิดเชิงออกแบบ ทักษะที่จำเป็นในการออกแบบนโยบาย และกรณีศึกษาของหน่วยงานภาครัฐต่างประเทศที่ประสบความสำเร็จในการประยุกต์ใช้เครื่องมือดังกล่าว</w:t>
            </w:r>
          </w:p>
        </w:tc>
      </w:tr>
      <w:tr w:rsidR="006114DA" w:rsidRPr="007304AA" w:rsidTr="002F21A3">
        <w:tc>
          <w:tcPr>
            <w:tcW w:w="1980" w:type="dxa"/>
          </w:tcPr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เสาหลักที่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การสร้างและพัฒนาเครือข่ายนวัตกรและผู้จัดทำนโยบาย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กับการจัดกิจกรรมเพื่อแลกเปลี่ยนเชิงนโยบายร่วมกับผู้มีส่วนได้ส่วนเสียกับการจัดทำนโยบาย เช่น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จัดกิจกรรม “ถอดบทเรียนจากวิกฤต” บนแอปพลิเคชัน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 xml:space="preserve">Clubhouse 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โดยเปิดโอกาสให้ผู้ที่มีส่วนเกี่ยวข้องกับกระบวนการนโยบายสาธารณะ นักวิชาการ เยาวชน และประชาชนทั่วไปกว่า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เข้าร่วมรับฟัง แสดงความคิดเห็น และเสนอแนะแนวปฏิบัติในการฟื้นฟูสภาพเศรษฐกิจและสังคมไทยจากวิกฤตโรคโควิด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จัดกิจกรรมผู้หญิงกับการออกแบบนโยบายและความเท่าเทียมกันทางเพศในนโยบายสาธารณะ ณ จังหวัดพะเยา ในเดือนมีนาคม 2565 เพื่อเป็นเวทีแลกเปลี่ยนข้อมูลและประสบการณ์จากเครื่อข่ายผู้นำสตรีในพื้นที่ภาคเหนือของประเทศไทย และถ่ายทอดองค์ความรู้ด้านเครื่องมือเชิงนวัตกรรมที่เป็นประโยชน์สำหรับการออกแบบแนวทางป้องกันและยุติความรุนแรงทางเพศ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กิจกรรมดังกล่าวมีความต่อเนื่องจากปี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จัดงานเสวนาแลกเปลี่ยนความรู้ด้านนวัตกรรมเชิงนโยบาย เพื่อแลกเปลี่ยนเรียนรู้เกี่ยวกับเครื่องมือนวัตกรรมเชิงนโยบาย กรณีศึกษา และแนวปฏิบัติที่ใช้ในระดับสากล ระหว่างองค์กรและสถาบันการศึกษาทั้งในระดับประเทศและระดับนานาชาติ ซึ่งมีการจัดงานแล้ว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พัฒนาแพลตฟอร์มนวัตกรรมเชิงนโยบายเสมือนจริง (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Virtual Policy Innovation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04AA">
              <w:rPr>
                <w:rFonts w:ascii="TH SarabunPSK" w:hAnsi="TH SarabunPSK" w:cs="TH SarabunPSK"/>
                <w:sz w:val="32"/>
                <w:szCs w:val="32"/>
              </w:rPr>
              <w:t>Platform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) โดยปัจจุบันอยู่ระหว่างศึกษาข้อมูลจากตัวอย่างของต่างประเทศที่ประสบผลสำเร็จในการเชื่อมโยงผู้ใช้งานในภาคส่วนต่าง ๆ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- ถ่ายทอดนวัตกรรมเชิงนโยบายและวิธีการทำงานรูปแบบใหม่ให้กับผู้กำหนดนโยบายระดับจังหวัด ท้องถิ่น และชุมชน ในภูมิภาคต่าง ๆ ทั่วประเทศ</w:t>
            </w:r>
          </w:p>
          <w:p w:rsidR="006114DA" w:rsidRPr="007304AA" w:rsidRDefault="006114DA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ab/>
      </w:r>
      <w:r w:rsidRPr="007304AA">
        <w:rPr>
          <w:rFonts w:ascii="TH SarabunPSK" w:hAnsi="TH SarabunPSK" w:cs="TH SarabunPSK"/>
          <w:sz w:val="32"/>
          <w:szCs w:val="32"/>
        </w:rPr>
        <w:tab/>
        <w:t>3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) ประโยชน์ที่คาดว่าประเทศจะได้รับจากการดำเนินโครงการความร่วมมือ </w:t>
      </w:r>
      <w:r w:rsidRPr="007304AA">
        <w:rPr>
          <w:rFonts w:ascii="TH SarabunPSK" w:hAnsi="TH SarabunPSK" w:cs="TH SarabunPSK"/>
          <w:sz w:val="32"/>
          <w:szCs w:val="32"/>
        </w:rPr>
        <w:t xml:space="preserve">RIC </w:t>
      </w:r>
      <w:r w:rsidRPr="007304AA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82216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(1) พัฒนาองค์ความรู้ด้านเครื่องมือนวัตกรรมเชิงนโนบายต้นแบบนโยบาย และนวัตกรรมเชิงนโยบายที่มีประสิทธิภาพที่สามารถแก้ไขปัญหาเชิงระบบและรับมือความท้าทายในปัจจุบัน ตลอดจนสามารถทดลองใช้และขยาย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>ผลต้นแบบนโยบายสู่การใช้งานจริงได้อย่างมีประสิทธิภาพ (2) เสริมสร้างศักยภาพของนักวางแผนนโยบายทั้งในระดับองค์กร ระดับท้องถิ่น และประชาสังคม ให้มีความรู้ ทักษะ และประสบการณ์ ในการประยุกต์ใช้เครื่องมือนวัตกรรมเชิงนโยบายเพื่อออกแบบและพัฒนานโยบายที่ครอบคลุมมีประสิทธิภาพ และสามารถตอบโจทย์ความต้องการของประชาชนในหลากหลายมิติ และ (3) สร้าง ขยาย และพัฒนาเครือข่ายความร่วมมือของนวัตกร นักวางแผนนโยบาย ผู้เชี่ยวชาญ และนักวิชาการจากภาคส่วนต่าง ๆ ตลอดจนสร้างพันธมิตรทั้งในระดับภูมิภาคและระดับสากล เพื่อร่วมกันพลิกโฉมและปฏิรูปกระบวนการจัดทำนโยบายและนำประเทศไทยไปสู่การเป็นประเทศพัฒนาแล้วและเติบโตอย่างก้าวกระโดด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304AA">
        <w:rPr>
          <w:rFonts w:ascii="TH SarabunPSK" w:hAnsi="TH SarabunPSK" w:cs="TH SarabunPSK"/>
          <w:sz w:val="28"/>
          <w:vertAlign w:val="superscript"/>
        </w:rPr>
        <w:t>1</w:t>
      </w:r>
      <w:r w:rsidRPr="007304AA">
        <w:rPr>
          <w:rFonts w:ascii="TH SarabunPSK" w:hAnsi="TH SarabunPSK" w:cs="TH SarabunPSK"/>
          <w:sz w:val="28"/>
          <w:cs/>
        </w:rPr>
        <w:t xml:space="preserve">เป็นการรายงานผลการดำเนินงานตามปีปฏิทิน โดย ณ วันที่ เสนอเรื่องมายังสำนักเลขาธิการคณะรัฐมนตรี (วันที่ </w:t>
      </w:r>
      <w:r w:rsidRPr="007304AA">
        <w:rPr>
          <w:rFonts w:ascii="TH SarabunPSK" w:hAnsi="TH SarabunPSK" w:cs="TH SarabunPSK"/>
          <w:sz w:val="28"/>
        </w:rPr>
        <w:t>25</w:t>
      </w:r>
      <w:r w:rsidRPr="007304AA">
        <w:rPr>
          <w:rFonts w:ascii="TH SarabunPSK" w:hAnsi="TH SarabunPSK" w:cs="TH SarabunPSK"/>
          <w:sz w:val="28"/>
          <w:cs/>
        </w:rPr>
        <w:t xml:space="preserve"> พฤศจิกายน </w:t>
      </w:r>
      <w:r w:rsidRPr="007304AA">
        <w:rPr>
          <w:rFonts w:ascii="TH SarabunPSK" w:hAnsi="TH SarabunPSK" w:cs="TH SarabunPSK"/>
          <w:sz w:val="28"/>
        </w:rPr>
        <w:t>2565</w:t>
      </w:r>
      <w:r w:rsidRPr="007304AA">
        <w:rPr>
          <w:rFonts w:ascii="TH SarabunPSK" w:hAnsi="TH SarabunPSK" w:cs="TH SarabunPSK"/>
          <w:sz w:val="28"/>
          <w:cs/>
        </w:rPr>
        <w:t xml:space="preserve">) การดำเนินงานประจำปี </w:t>
      </w:r>
      <w:r w:rsidRPr="007304AA">
        <w:rPr>
          <w:rFonts w:ascii="TH SarabunPSK" w:hAnsi="TH SarabunPSK" w:cs="TH SarabunPSK"/>
          <w:sz w:val="28"/>
        </w:rPr>
        <w:t>2565</w:t>
      </w:r>
      <w:r w:rsidRPr="007304AA">
        <w:rPr>
          <w:rFonts w:ascii="TH SarabunPSK" w:hAnsi="TH SarabunPSK" w:cs="TH SarabunPSK"/>
          <w:sz w:val="28"/>
          <w:cs/>
        </w:rPr>
        <w:t xml:space="preserve"> ยังไม่สิ้นสุด จึงเป็นการรายงานความก้าวหน้า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14DA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6114DA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ถ้อยแถลงร่วมเกี่ยวกับการเสด็จพระราชดำเนินเยือนประเทศไทยอย่างเป็นทางการของมกุฎราชกุมาร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เนื้อหาของถ้อยแถลงร่วมเกี่ยวกับ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 ระหว่างวันที่ </w:t>
      </w:r>
      <w:r w:rsidR="00BB2D4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17 –19 พฤศจิกายน 2565 และให้กระทรวงการต่างประเทศและหน่วยงานที่เกี่ยวข้องรับความเห็นของกระทรวงคมนาคมไปดำเนินการต่อไปตามที่กระทรวงการต่างประเทศ (กต.) เสนอ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กต. รายงานว่า</w:t>
      </w:r>
    </w:p>
    <w:p w:rsidR="006114DA" w:rsidRPr="007304AA" w:rsidRDefault="006114D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ไทยและซาอุดีอาระเบียเห็นพ้องที่จะจัดทำถ้อยแถลงร่วมฯ เพื่อเป็นเอกสารผลลัพธ์ของการเสด็จพระราชดำเนินเยือนประเทศไทยอย่างเป็นทางการของมกุฎราชกุมาร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 ระหว่างวันที่ 17 - 19 พฤศจิกายน 2565 โดยมื่อวันที่ 10 พฤศจิกายน 2565</w:t>
      </w:r>
      <w:r w:rsidR="00822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>สถานเอกอัครราชทูตราชอาณาจักรซาอุดีอาระเบียประจำประเทศไทยได้เสนอร่างถ้อยแถลงร่วมฯ ของฝ่ายซาอุดีอาระเบียมาให้ฝ่ายไทยพิจารณา มีสาระสำคัญกี่ยวกับความร่วมมือทวิภาคีไทย-ซาอุดีอาระเบีย โดยทั้งสองฝ่ายยินดีกับการลงนามความตกลงและบันทึกความเข้าใจทวิภาคี จำนวน 4 ฉบับ ประกอบด้วย (1) ร่างบันทึกความเข้าใจการจัดตั้งสภาความร่วมมือ</w:t>
      </w:r>
      <w:r w:rsidR="00BB2D4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>ซาอุดี – ไทย  (2) ร่างบันทึกความเข้าใจว่าด้วยความร่วมมือด้านการส่งเสริมการลงทุนโดยตรงระหว่างรัฐบาล</w:t>
      </w:r>
      <w:r w:rsidR="00BB2D4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แห่งราชอาณาจักรไทยกับรัฐบาลแห่งราชอาณาจักรซาอุดีอาระเบีย (3) ร่างบันทึกความเข้าใจว่าด้วยความร่วมมือด้านพลังงานระหว่างกระทรวงพลังงานแห่งราชอาณาจักรไทยกับกระทรวงพลังงานแห่งราชอาณาจักรซาอุดีอาระเบีย และ (4) ร่างบันทึกความเข้าใจว่าด้วยความร่วมมือด้านการท่องเที่ยวระหว่างกระทรวงการท่องเที่ยวและกีฬาแห่งราชอาณาจักรไทยกับกระทรวงการท่องเที่ยวแห่งราชอาณาจักรซาอุดีอาระเบีย  และบันทึกความเข้าใจระหว่างองค์กรกำกับดูแลและต่อต้านการทุจริตราชอาณาจักรซาอุดีอาระเบีย และสำนักงานคณะกรรมการป้องกันและปราบปรามการทุจริตแห่งชาติราชอาณาจักรไทย ว่าด้วยการป้องกันและปราบปรามการทุจริต และได้หารือในประเด็นต่าง ๆ ได้แก่ ด้านการเมือง กลาโหม และความมั่นคง ด้านเศรษฐกิจ การค้า และการลงทุน ด้านพลังงาน ด้านสังคมและการศึกษา และด้านกิจการระหว่างประเทศ </w:t>
      </w:r>
    </w:p>
    <w:p w:rsidR="005F667A" w:rsidRDefault="005F667A" w:rsidP="00CC029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7304AA" w:rsidTr="00F6081C">
        <w:tc>
          <w:tcPr>
            <w:tcW w:w="9594" w:type="dxa"/>
          </w:tcPr>
          <w:p w:rsidR="005F667A" w:rsidRPr="007304AA" w:rsidRDefault="005F667A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6081C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F6081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รายชื่อผู้ประสานงานคณะรัฐมนตรีและรัฐสภาของส่วนราชการ (จำนวน 15 ราย)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คณะรัฐมนตรีมีมติรับทราบรายชื่อผู้ประสานงานคณะรัฐมนตรีและรัฐสภา (ปคร.) ของส่วนราชการ (จำนวน 15 ราย) ตามที่สำนักเลขาธิการคณะรัฐมนตรี (สลค.) เสนอ ดังนี้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>1. เนื่องจากในช่วงที่ผ่านมา ผู้ปฏิบัติหน้าที่ ปคร. ของส่วนราชการบางแห่ง ประกอบด้วย กระทรวงกลาโหม (กห.) กระทรวงการคลัง (กค.) กระทรวงเกษตรและสหกรณ์ (กษ.) กระทรวงพาณิชย์ (พณ.) กระทรวงมหาดไทย (มท.) กระทรวงสาธารณสุข (สธ.) กระทรวงวัฒนธรรม (วธ.) สำนักงานคณะกรรมการกฤษฎีกา (สคก.) สำนักงานคณะกรรมการพิเศษเพื่อประสานงานโครงการอันเนื่องมาจากพระราชดำริ (กปร.) สำนักงานคณะกรรมการการรักษาความมั่นคงปลอดภัยไซเบอร์แห่งชาติ (สกมช.) สำนักงานคณะกรรมการนโยบายที่ดิน</w:t>
      </w: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 xml:space="preserve">แห่งชาติ (สคทช.) สำนักงานป้องกันและปราบปรามการฟอกเงิน (สำนักงาน ปปง.) สำนักงานคณะกรรมการป้องกันและปราบปรามการทุจริตในภาครัฐ (สำนักงาน ป.ป.ท.) สำนักงานตำรวจแห่งชาติ (ตช.) และสำนักงานเลขาธิการวุฒิสภา (สว.) มีการเกษียณอายุราชการและโยกย้ายเปลี่ยนตำแหน่ง ซึ่งส่วนราชการที่มีการเปลี่ยนแปลง ปคร. ดังกล่าว ได้แต่งตั้งผู้ปฏิบัติหน้าที่ ปคร. คนใหม่ และแจ้งให้ สลค. ทราบเพิ่มเติม เพื่อเสนอคณะรัฐมนตรีรับทราบ จำนวน 15 ราย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 ปคร.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กห.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พลเอก นุชิต ศรีบุญส่ง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รองปลัดกระทรวงกลาโหม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กค.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นางวรนุช ภู่อิ่ม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รองปลัดกระทรวงการคลัง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กษ.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นายอภัย สุทธิสังข์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รองปลัดกระทรวงเกษตรและสหกรณ์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พณ.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นายวันชัย วราวิทย์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รองปลัดกระทรวงพาณิชย์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มท.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นายสมคิด จันทมฤก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รองปลัดกระทรวงมหาดไทย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สธ.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นายทวีศิลป์ วิษณุโยธิน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รองปลัดกระทรวงสาธารณสุข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วธ.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นางโชติกา อัครกิจโสภากุล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รองปลัดกระทรวงวัฒนธรรม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สคก.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นายกิตติศักดิ์ จุลสำรวล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กรรมการร่างกฎหมายประจำ (นักกฎหมายกฤษฎีกาทรงคุณวุฒิ)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กปร.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นางสุพร ตรีนรินทร์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ที่ปรึกษาด้านการประสานงานโครงการอันเนื่องมาจากพระราชดำริ รักษาราชการแทนรองเลขาธิการคณะกรรมการพิเศษเพื่อประสานงานโครงการอันเนื่องมาจากพระราชดำริ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สกมช.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พลตรี ธีรวุฒิ วิทยากรณ์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รองเลขาธิการคณะกรรมการการรักษาความมั่นคงปลอดภัยไซเบอร์แห่งชาติ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สคทช.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นายประเสริฐ ศิรินภาพร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รองผู้อำนวยการสำนักงานคณะกรรมการนโยบายที่ดินแห่งชาติ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สำนักงาน ปปง.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นายเทพสุ บวรโชติดารา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รองเลขาธิการคณะกรรมการป้องกันและปราบปรามการฟอกเงิน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สำนักงาน ป.ป.ท.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นายพุฒิพงษ์ เลิศสถิตย์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รองเลขาธิการคณะกรรมการป้องกันและปราบปรามการทุจริตในภาครัฐ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ตช. 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พลตำรวจโท กฤษฎา กาญจนอลงกรณ์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ผู้บัญชาการประจำสำนักงานผู้บัญชาการตำรวจแห่งชาติ </w:t>
            </w:r>
          </w:p>
        </w:tc>
      </w:tr>
      <w:tr w:rsidR="00F6081C" w:rsidRPr="007304AA" w:rsidTr="009D4B25">
        <w:tc>
          <w:tcPr>
            <w:tcW w:w="339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15. สว.</w:t>
            </w:r>
          </w:p>
        </w:tc>
        <w:tc>
          <w:tcPr>
            <w:tcW w:w="6237" w:type="dxa"/>
          </w:tcPr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นายทศพร แย้มวงษ์ </w:t>
            </w:r>
          </w:p>
          <w:p w:rsidR="00F6081C" w:rsidRPr="007304AA" w:rsidRDefault="00F6081C" w:rsidP="00CC02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4AA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รองเลขาธิการวุฒิสภา</w:t>
            </w:r>
          </w:p>
        </w:tc>
      </w:tr>
    </w:tbl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สลค. ได้ตรวจสอบคุณสมบัติของ ปคร. ทั้ง 15 ราย ดังกล่าวแล้ว เป็นไปตามข้อ 5 ของระเบียบสำนักนายกรัฐมนตรีว่าด้วยผู้ประสานงานคณะรัฐมนตรีและรัฐสภา พ.ศ. 2551 </w:t>
      </w:r>
    </w:p>
    <w:p w:rsidR="00F6081C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081C" w:rsidRPr="007304AA" w:rsidRDefault="00A34B42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F6081C" w:rsidRPr="0073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การแต่งตั้งโฆษกกระทรวงสาธารณสุข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คณะรัฐมนตรีมีมติรับทราบตามที่กระทรวงสาธารณสุขเสนอการแต่งตั้งโฆษกกระทรวงสาธารณสุข [เป็นการดำเนินการตามมติคณะรัฐมนตรี (5 มกราคม 2559) ที่ให้รัฐมนตรีว่าการกระทรวงทุกกระทรวงแต่งตั้งผู้ทำหน้าที่โฆษกกระทรวงอย่างเป็นทางการ แล้วแจ้งสำนักเลขาธิการคณะรัฐมนตรีรวบรวมรายชื่อเสนอคณะรัฐมนตรีทราบ] เนื่องจากกระทรวงสาธารณสุข (สธ.) มีการเปลี่ยนแปลงการดำรงตำแหน่งผู้บริหารระดับสูง [เดิม สธ. ได้มีคำสั่ง สธ. ที่ 1129/2562 เรื่อง แต่งตั้งโฆษก สธ. ลงวันที่ 15 ตุลาคม 2562 แต่งตั้ง (1) นายณรงค์ สายวงศ์ 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รองปลัด สธ. (2) นายรุ่งเรือง กิจผาติ ที่ปรึกษาระดับกระทรวง (นายแพทย์ทรงคุณวุฒิ) และ (3) นายทวีศิลป์ </w:t>
      </w:r>
      <w:r w:rsidR="007E3B3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วิษณุโยธิน สาธารณสุขนิเทศก์ เป็น โฆษก สธ.] ดังนั้น เพื่อให้การประชาสัมพันธ์เผยแพร่ข้อมูลข่าวสารการดำเนินงาน สธ. เป็นไปตามนโยบายของรัฐบาล มีประสิทธิภาพ เหมาะสม และสอดคล้องกับสถานการณ์ปัจจุบัน สธ. จึงแต่งตั้งโฆษก สธ. ขึ้นใหม่ ซึ่ง สธ. ได้มีคำสั่ง สธ. ที่ 1607/2565 เรื่อง แต่งตั้งโฆษก สธ. ลงวันที่ 2 ธันวาคม 2565 ด้วยแล้ว </w:t>
      </w:r>
      <w:r w:rsidR="007E3B3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ดังรายนามต่อไปนี้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นายทวีศิลป์ วิษณุโยธิน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รองปลัด สธ.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นายณรงค์ สายวงศ์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รองปลัด สธ. </w:t>
      </w:r>
    </w:p>
    <w:p w:rsidR="00F6081C" w:rsidRPr="007304AA" w:rsidRDefault="00F6081C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4AA">
        <w:rPr>
          <w:rFonts w:ascii="TH SarabunPSK" w:hAnsi="TH SarabunPSK" w:cs="TH SarabunPSK"/>
          <w:sz w:val="32"/>
          <w:szCs w:val="32"/>
          <w:cs/>
        </w:rPr>
        <w:tab/>
      </w:r>
      <w:r w:rsidRPr="007304A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304AA">
        <w:rPr>
          <w:rFonts w:ascii="TH SarabunPSK" w:hAnsi="TH SarabunPSK" w:cs="TH SarabunPSK"/>
          <w:b/>
          <w:bCs/>
          <w:sz w:val="32"/>
          <w:szCs w:val="32"/>
          <w:cs/>
        </w:rPr>
        <w:t>ร้อยตำรวจเอก รุ่งเรือง กิจผาติ</w:t>
      </w:r>
      <w:r w:rsidRPr="007304AA">
        <w:rPr>
          <w:rFonts w:ascii="TH SarabunPSK" w:hAnsi="TH SarabunPSK" w:cs="TH SarabunPSK"/>
          <w:sz w:val="32"/>
          <w:szCs w:val="32"/>
          <w:cs/>
        </w:rPr>
        <w:t xml:space="preserve"> หัวหน้าที่ปรึกษาระดับ สธ. (นายแพทย์ทรงคุณวุฒิ) </w:t>
      </w:r>
    </w:p>
    <w:p w:rsidR="005F667A" w:rsidRPr="007304AA" w:rsidRDefault="005F667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04AA" w:rsidRPr="000F5452" w:rsidRDefault="00A34B42" w:rsidP="00A34B4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34B42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 xml:space="preserve">31. </w:t>
      </w:r>
      <w:r w:rsidR="007304AA" w:rsidRPr="00A34B42">
        <w:rPr>
          <w:rFonts w:ascii="TH SarabunPSK Bold" w:hAnsi="TH SarabunPSK Bold" w:cs="TH SarabunPSK"/>
          <w:b/>
          <w:bCs/>
          <w:spacing w:val="-14"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การแต่งตั้งข้าราชการพลเรือนสามัญให้ดำรงตำแหน่งประเภทบริหารระดับสูง</w:t>
      </w:r>
      <w:r w:rsidR="000F5452" w:rsidRPr="00A34B42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7304AA" w:rsidRPr="00A34B42">
        <w:rPr>
          <w:rFonts w:ascii="TH SarabunPSK Bold" w:hAnsi="TH SarabunPSK Bold" w:cs="TH SarabunPSK"/>
          <w:b/>
          <w:bCs/>
          <w:spacing w:val="-14"/>
          <w:sz w:val="32"/>
          <w:szCs w:val="32"/>
          <w:cs/>
        </w:rPr>
        <w:t>(สำนักงานคณะกรรมการป้องกัน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และปราบปรามการทุจริตในภาครัฐ)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(นายวิษณุ เครืองาม) เสนอแต่งตั้ง </w:t>
      </w:r>
      <w:r w:rsidRPr="000F5452">
        <w:rPr>
          <w:rFonts w:ascii="TH SarabunPSK" w:hAnsi="TH SarabunPSK" w:cs="TH SarabunPSK"/>
          <w:b/>
          <w:bCs/>
          <w:sz w:val="32"/>
          <w:szCs w:val="32"/>
          <w:cs/>
        </w:rPr>
        <w:t>นายกฤษณ์ กระแสเวส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 ผู้ช่วยเลขาธิการคณะกรรมการป้องกันและปราบปรามการทุจริตในภาครัฐ สำนักงานคณะกรรมการป้องกันและปราบปรามการทุจริตในภาครัฐ ให้ดำรงตำแหน่ง รองเลขาธิการคณะกรรมการป้องกันและปราบปรามการทุจริตในภาครัฐ สำนักงานคณะกรรมการป้องกันและปราบปรามการทุจริตในภาครัฐ ตั้งแต่วันที่ทรงพระกรุณาโปรดเกล้าโปรดกระหม่อมแต่งตั้งเป็นต้นไป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E13057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ขออนุมัติต่อเวลาการดำรงตำแหน่งของอธิบดีกรมเจรจาการค้าระหว่างประเทศ ครั้งที่ 2 </w:t>
      </w:r>
      <w:r w:rsidR="000F5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(กระทรวงพาณิชย์)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คณะรัฐมนตรีมีมติอนุมัติตามที่รัฐมนตรีว่าการกระทรวงพาณิชย์เสนอ ต่อเวลาการดำรงตำแหน่ง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0F5452">
        <w:rPr>
          <w:rFonts w:ascii="TH SarabunPSK" w:hAnsi="TH SarabunPSK" w:cs="TH SarabunPSK"/>
          <w:b/>
          <w:bCs/>
          <w:sz w:val="32"/>
          <w:szCs w:val="32"/>
          <w:cs/>
        </w:rPr>
        <w:t>นางอรมน ทรัพย์ทวีธรรม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 อธิบดีกรมเจรจาการค้าระหว่างประเทศ กระทรวงพาณิชย์ ซึ่งจะดำรงตำแหน่งดังกล่าวครบการต่อเวลา 1 ปี (ครั้งที่ 1) ในวันที่ 17 กุมภาพันธ์ 2566 ต่อไปอีก 1 ปี (ครั้งที่ 2) ตั้งแต่วันที่ 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18 กุมภาพันธ์ 2566 ถึงวันที่ 17 กุมภาพันธ์ 2567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E13057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ำนักงานพัฒนาเทคโนโลยีอวกาศและภูมิสารสนเทศ </w:t>
      </w:r>
    </w:p>
    <w:p w:rsidR="007304AA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คณะรัฐมนตรีมีมติเห็นชอบตามที่รัฐมนตรีว่าการกระทรวงการอุดมศึกษา วิทยาศาสตร์ วิจัยและนวัตกรรม เสนอแต่งตั้งประธานกรรมการและกรรมการผู้ทรงคุณวุฒิในคณะกรรมการสำนักงานพัฒนาเทคโนโลยีอวกาศและภูมิสารสนเทศ รวม 7 คน เนื่องจากประธานกรรมการและกรรมการผู้ทรงคุณวุฒิเดิมได้ดำรงตำแหน่งครบวาระสี่ปี เมื่อวันที่ 9 กรกฎาคม 2565 ดังนี้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1. พลตำรวจเอก สุวัฒน์ แจ้งยอดสุข 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2. นายเจษฎา ศิวรักษ์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 </w:t>
      </w: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3. พลเรือเอก ทวีวุฒิ พงศ์พิพัฒน์  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4. นายภาณุ จันทร์เจียวใช้  </w:t>
      </w:r>
      <w:r w:rsidRPr="000F5452">
        <w:rPr>
          <w:rFonts w:ascii="TH SarabunPSK" w:hAnsi="TH SarabunPSK" w:cs="TH SarabunPSK"/>
          <w:sz w:val="32"/>
          <w:szCs w:val="32"/>
        </w:rPr>
        <w:tab/>
      </w:r>
      <w:r w:rsidRPr="000F5452">
        <w:rPr>
          <w:rFonts w:ascii="TH SarabunPSK" w:hAnsi="TH SarabunPSK" w:cs="TH SarabunPSK"/>
          <w:sz w:val="32"/>
          <w:szCs w:val="32"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5. นางรวีวรรณ ภูริเดช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6. นายสมประสงค์ บุญยะชัย </w:t>
      </w: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7. นายสุธรรม อยู่ในธรรม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7304AA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มกราคม 2566 เป็นต้นไป </w:t>
      </w:r>
    </w:p>
    <w:p w:rsidR="001E1CD4" w:rsidRPr="000F5452" w:rsidRDefault="001E1CD4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E13057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34.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การแต่งตั้งกรรมการผู้ทรงคุณวุฒิในคณะกรรมการป้องกันและบรรเทาสาธารณภัยแห่งชาติ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มหาดไทยเสนอแต่งตั้งกรรมการผู้ทรงคุณวุฒิในคณะกรรมการป้องกันและบรรเทาสาธารณภัยแห่งชาติ จำนวน 2 คน เพื่อแทนกรรมการผู้ทรงคุณวุฒิเดิมที่พ้น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จากตำแหน่งเนื่องจากขอลาออก ดังนี้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F5452">
        <w:rPr>
          <w:rFonts w:ascii="TH SarabunPSK" w:hAnsi="TH SarabunPSK" w:cs="TH SarabunPSK"/>
          <w:b/>
          <w:bCs/>
          <w:sz w:val="32"/>
          <w:szCs w:val="32"/>
          <w:cs/>
        </w:rPr>
        <w:t>นายวิบูลย์ สงวนพงศ์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F5452">
        <w:rPr>
          <w:rFonts w:ascii="TH SarabunPSK" w:hAnsi="TH SarabunPSK" w:cs="TH SarabunPSK"/>
          <w:b/>
          <w:bCs/>
          <w:sz w:val="32"/>
          <w:szCs w:val="32"/>
          <w:cs/>
        </w:rPr>
        <w:t>นายมณฑล สุดประเสริฐ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มกราคม 2566 เป็นต้นไป และผู้ได้รับแต่งตั้งแทนนี้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E13057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35.</w:t>
      </w:r>
      <w:r w:rsidR="007304AA" w:rsidRPr="000F5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การแต่งตั้งกรรมการผู้ทรงคุณวุฒิด้านการแพทย์และสาธารณสุขในคณะกรรมการหลักประกันสุขภาพแห่งชาติ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ab/>
      </w:r>
      <w:r w:rsidRPr="000F545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0F5452">
        <w:rPr>
          <w:rFonts w:ascii="TH SarabunPSK" w:hAnsi="TH SarabunPSK" w:cs="TH SarabunPSK"/>
          <w:b/>
          <w:bCs/>
          <w:sz w:val="32"/>
          <w:szCs w:val="32"/>
          <w:cs/>
        </w:rPr>
        <w:t>นายเกียรติภูมิ วงศ์รจิต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เป็นกรรมการผู้ทรงคุณวุฒิ (ด้านการแพทย์และสาธารณสุข) ในคณะกรรมการหลักประกันสุขภาพแห่งชาติ แทนกรรมการผู้ทรงคุณวุฒิเดิมที่ขอลาออก ทั้งนี้ ตั้งแต่วันที่ 24 มกราคม 2566 เป็นต้นไป โดยผู้ได้รับแต่งตั้งให้ดำรงตำแหน่งแทนอยู่ในตำแหน่งเท่ากับวาระที่เหลืออยู่ของกรรมการซึ่งตนแทน ทั้งนี้ ในครั้งต่อ ๆ ไป ให้กระทรวงสาธารณสุขดำเนินการเสนอคณะรัฐมนตรีพิจารณาแต่งตั้งกรรมการผู้ทรงคุณวุฒิในคณะกรรมการหลักประกันสุขภาพแห่งชาติให้เป็นไปตามกรอบระยะเวลาที่กฎหมายกำหนดไว้อย่างเคร่งครัดด้วย ตามนัยมติคณะรัฐมนตรีเมื่อวันที่ </w:t>
      </w:r>
      <w:r w:rsidR="000F545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F5452">
        <w:rPr>
          <w:rFonts w:ascii="TH SarabunPSK" w:hAnsi="TH SarabunPSK" w:cs="TH SarabunPSK"/>
          <w:sz w:val="32"/>
          <w:szCs w:val="32"/>
          <w:cs/>
        </w:rPr>
        <w:t xml:space="preserve">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และมติคณะรัฐมนตรีเมื่อวันที่ 16 มีนาคม 2564 (เรื่อง การแต่งตั้งกรรมการตามกฎหมาย/กรรมการและผู้บริหารขององค์การมหาชน)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7304AA" w:rsidP="00CC0292">
      <w:pPr>
        <w:spacing w:after="0" w:line="32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F5452">
        <w:rPr>
          <w:rFonts w:ascii="TH SarabunPSK" w:hAnsi="TH SarabunPSK" w:cs="TH SarabunPSK" w:hint="cs"/>
          <w:sz w:val="32"/>
          <w:szCs w:val="32"/>
          <w:cs/>
        </w:rPr>
        <w:t>************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4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04AA" w:rsidRPr="000F5452" w:rsidRDefault="007304AA" w:rsidP="00CC02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7304AA" w:rsidRPr="000F5452" w:rsidSect="007E204A">
      <w:headerReference w:type="default" r:id="rId12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68" w:rsidRDefault="00F92C68" w:rsidP="004910B6">
      <w:pPr>
        <w:spacing w:after="0" w:line="240" w:lineRule="auto"/>
      </w:pPr>
      <w:r>
        <w:separator/>
      </w:r>
    </w:p>
  </w:endnote>
  <w:endnote w:type="continuationSeparator" w:id="0">
    <w:p w:rsidR="00F92C68" w:rsidRDefault="00F92C68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20B0500040200020003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68" w:rsidRDefault="00F92C68" w:rsidP="004910B6">
      <w:pPr>
        <w:spacing w:after="0" w:line="240" w:lineRule="auto"/>
      </w:pPr>
      <w:r>
        <w:separator/>
      </w:r>
    </w:p>
  </w:footnote>
  <w:footnote w:type="continuationSeparator" w:id="0">
    <w:p w:rsidR="00F92C68" w:rsidRDefault="00F92C68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147F" w:rsidRDefault="006A147F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E1CD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6A147F" w:rsidRDefault="006A1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133"/>
    <w:multiLevelType w:val="hybridMultilevel"/>
    <w:tmpl w:val="0C240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4FDB"/>
    <w:multiLevelType w:val="hybridMultilevel"/>
    <w:tmpl w:val="5AA01A84"/>
    <w:lvl w:ilvl="0" w:tplc="56D23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455A6"/>
    <w:rsid w:val="000511CF"/>
    <w:rsid w:val="0006111B"/>
    <w:rsid w:val="000670CC"/>
    <w:rsid w:val="000825A8"/>
    <w:rsid w:val="000830B8"/>
    <w:rsid w:val="00085828"/>
    <w:rsid w:val="000A6AFD"/>
    <w:rsid w:val="000B3068"/>
    <w:rsid w:val="000B3707"/>
    <w:rsid w:val="000C076F"/>
    <w:rsid w:val="000C6F31"/>
    <w:rsid w:val="000E10B6"/>
    <w:rsid w:val="000F1CB8"/>
    <w:rsid w:val="000F5452"/>
    <w:rsid w:val="00103E5E"/>
    <w:rsid w:val="0012740E"/>
    <w:rsid w:val="0013574F"/>
    <w:rsid w:val="00136971"/>
    <w:rsid w:val="00155BA1"/>
    <w:rsid w:val="001603EC"/>
    <w:rsid w:val="0017304E"/>
    <w:rsid w:val="00182D34"/>
    <w:rsid w:val="001B3ECD"/>
    <w:rsid w:val="001B56EB"/>
    <w:rsid w:val="001E1497"/>
    <w:rsid w:val="001E1CD4"/>
    <w:rsid w:val="001E2FEB"/>
    <w:rsid w:val="001E6B73"/>
    <w:rsid w:val="001F73DD"/>
    <w:rsid w:val="00207E8F"/>
    <w:rsid w:val="0021420E"/>
    <w:rsid w:val="002158F9"/>
    <w:rsid w:val="00227A0E"/>
    <w:rsid w:val="0023152E"/>
    <w:rsid w:val="00231FE2"/>
    <w:rsid w:val="00244FE8"/>
    <w:rsid w:val="002464A4"/>
    <w:rsid w:val="00260E7E"/>
    <w:rsid w:val="002621FA"/>
    <w:rsid w:val="002634DF"/>
    <w:rsid w:val="00265297"/>
    <w:rsid w:val="00287950"/>
    <w:rsid w:val="0029267B"/>
    <w:rsid w:val="002B1580"/>
    <w:rsid w:val="002C114B"/>
    <w:rsid w:val="002C7A1C"/>
    <w:rsid w:val="002D5476"/>
    <w:rsid w:val="002E3C39"/>
    <w:rsid w:val="002F0CBC"/>
    <w:rsid w:val="002F21A3"/>
    <w:rsid w:val="002F5F3E"/>
    <w:rsid w:val="0030507D"/>
    <w:rsid w:val="003335F2"/>
    <w:rsid w:val="00361589"/>
    <w:rsid w:val="00362171"/>
    <w:rsid w:val="00363244"/>
    <w:rsid w:val="00370589"/>
    <w:rsid w:val="003A34E2"/>
    <w:rsid w:val="003C3ED6"/>
    <w:rsid w:val="003D3C0D"/>
    <w:rsid w:val="003D3CBE"/>
    <w:rsid w:val="003F607D"/>
    <w:rsid w:val="00401206"/>
    <w:rsid w:val="00401944"/>
    <w:rsid w:val="00405633"/>
    <w:rsid w:val="00410BA9"/>
    <w:rsid w:val="004156CE"/>
    <w:rsid w:val="00416EBA"/>
    <w:rsid w:val="00422709"/>
    <w:rsid w:val="004313F8"/>
    <w:rsid w:val="0043661F"/>
    <w:rsid w:val="00436833"/>
    <w:rsid w:val="004549A1"/>
    <w:rsid w:val="0046185B"/>
    <w:rsid w:val="00466B78"/>
    <w:rsid w:val="0047081D"/>
    <w:rsid w:val="0047164C"/>
    <w:rsid w:val="00475703"/>
    <w:rsid w:val="00476C7C"/>
    <w:rsid w:val="004910B6"/>
    <w:rsid w:val="004B3A70"/>
    <w:rsid w:val="004B773C"/>
    <w:rsid w:val="004E0DA3"/>
    <w:rsid w:val="004E5A48"/>
    <w:rsid w:val="004E7688"/>
    <w:rsid w:val="004F162F"/>
    <w:rsid w:val="004F374E"/>
    <w:rsid w:val="00501BE2"/>
    <w:rsid w:val="00503554"/>
    <w:rsid w:val="0050626C"/>
    <w:rsid w:val="005247BD"/>
    <w:rsid w:val="00527FBC"/>
    <w:rsid w:val="00532486"/>
    <w:rsid w:val="00563BAF"/>
    <w:rsid w:val="00567843"/>
    <w:rsid w:val="005A2F3A"/>
    <w:rsid w:val="005A5427"/>
    <w:rsid w:val="005B34EF"/>
    <w:rsid w:val="005B605B"/>
    <w:rsid w:val="005C00C2"/>
    <w:rsid w:val="005E026C"/>
    <w:rsid w:val="005E0608"/>
    <w:rsid w:val="005F2D50"/>
    <w:rsid w:val="005F52FE"/>
    <w:rsid w:val="005F667A"/>
    <w:rsid w:val="00600375"/>
    <w:rsid w:val="00604D95"/>
    <w:rsid w:val="006114DA"/>
    <w:rsid w:val="00612559"/>
    <w:rsid w:val="006155A5"/>
    <w:rsid w:val="0061769B"/>
    <w:rsid w:val="00622B18"/>
    <w:rsid w:val="00626F2F"/>
    <w:rsid w:val="00635955"/>
    <w:rsid w:val="00647820"/>
    <w:rsid w:val="00661F26"/>
    <w:rsid w:val="00675191"/>
    <w:rsid w:val="006A147F"/>
    <w:rsid w:val="006A25A8"/>
    <w:rsid w:val="006A2703"/>
    <w:rsid w:val="006A6F20"/>
    <w:rsid w:val="006E780E"/>
    <w:rsid w:val="006F5F0D"/>
    <w:rsid w:val="0071774D"/>
    <w:rsid w:val="007213AF"/>
    <w:rsid w:val="00725834"/>
    <w:rsid w:val="007304AA"/>
    <w:rsid w:val="00742059"/>
    <w:rsid w:val="00756B60"/>
    <w:rsid w:val="00760CC0"/>
    <w:rsid w:val="00763FF6"/>
    <w:rsid w:val="00786005"/>
    <w:rsid w:val="007A4EB4"/>
    <w:rsid w:val="007C22E5"/>
    <w:rsid w:val="007C3C70"/>
    <w:rsid w:val="007C7F61"/>
    <w:rsid w:val="007D3A23"/>
    <w:rsid w:val="007D7B83"/>
    <w:rsid w:val="007E204A"/>
    <w:rsid w:val="007E2EEE"/>
    <w:rsid w:val="007E3B37"/>
    <w:rsid w:val="00807D57"/>
    <w:rsid w:val="008207B5"/>
    <w:rsid w:val="00820856"/>
    <w:rsid w:val="008217D3"/>
    <w:rsid w:val="0082216E"/>
    <w:rsid w:val="00827C0A"/>
    <w:rsid w:val="00827C72"/>
    <w:rsid w:val="00836619"/>
    <w:rsid w:val="00843D89"/>
    <w:rsid w:val="008B2BE8"/>
    <w:rsid w:val="008D1044"/>
    <w:rsid w:val="008D39B9"/>
    <w:rsid w:val="008D51AF"/>
    <w:rsid w:val="008E4E8B"/>
    <w:rsid w:val="00902E16"/>
    <w:rsid w:val="009259B0"/>
    <w:rsid w:val="00971817"/>
    <w:rsid w:val="00971C1A"/>
    <w:rsid w:val="00973C42"/>
    <w:rsid w:val="00975C7C"/>
    <w:rsid w:val="0097608C"/>
    <w:rsid w:val="00986702"/>
    <w:rsid w:val="00992B82"/>
    <w:rsid w:val="00996FB2"/>
    <w:rsid w:val="009B07EA"/>
    <w:rsid w:val="009B0AC8"/>
    <w:rsid w:val="009D2352"/>
    <w:rsid w:val="009D4B25"/>
    <w:rsid w:val="009E2E90"/>
    <w:rsid w:val="009F3105"/>
    <w:rsid w:val="00A0117A"/>
    <w:rsid w:val="00A04275"/>
    <w:rsid w:val="00A07D52"/>
    <w:rsid w:val="00A21F0B"/>
    <w:rsid w:val="00A224DF"/>
    <w:rsid w:val="00A27702"/>
    <w:rsid w:val="00A32051"/>
    <w:rsid w:val="00A34B42"/>
    <w:rsid w:val="00A4338A"/>
    <w:rsid w:val="00A469FD"/>
    <w:rsid w:val="00A50836"/>
    <w:rsid w:val="00A513DE"/>
    <w:rsid w:val="00A525C0"/>
    <w:rsid w:val="00A538F2"/>
    <w:rsid w:val="00A5399C"/>
    <w:rsid w:val="00A57CB6"/>
    <w:rsid w:val="00A62C97"/>
    <w:rsid w:val="00A823C5"/>
    <w:rsid w:val="00A839AC"/>
    <w:rsid w:val="00A919A3"/>
    <w:rsid w:val="00A922D7"/>
    <w:rsid w:val="00A942F8"/>
    <w:rsid w:val="00AA4D1E"/>
    <w:rsid w:val="00AC1BFB"/>
    <w:rsid w:val="00AC7765"/>
    <w:rsid w:val="00AD330A"/>
    <w:rsid w:val="00AD6D43"/>
    <w:rsid w:val="00AD7649"/>
    <w:rsid w:val="00AE2CBD"/>
    <w:rsid w:val="00AF34FC"/>
    <w:rsid w:val="00AF6006"/>
    <w:rsid w:val="00B04917"/>
    <w:rsid w:val="00B14938"/>
    <w:rsid w:val="00B54EED"/>
    <w:rsid w:val="00B67E39"/>
    <w:rsid w:val="00B8251A"/>
    <w:rsid w:val="00B85FBF"/>
    <w:rsid w:val="00B90FCB"/>
    <w:rsid w:val="00B931AD"/>
    <w:rsid w:val="00B9485E"/>
    <w:rsid w:val="00BA3989"/>
    <w:rsid w:val="00BA5258"/>
    <w:rsid w:val="00BB00AE"/>
    <w:rsid w:val="00BB2D48"/>
    <w:rsid w:val="00BB50C5"/>
    <w:rsid w:val="00BC1FF7"/>
    <w:rsid w:val="00BC307C"/>
    <w:rsid w:val="00BC31EB"/>
    <w:rsid w:val="00BD7147"/>
    <w:rsid w:val="00BF2705"/>
    <w:rsid w:val="00BF29AC"/>
    <w:rsid w:val="00C032D7"/>
    <w:rsid w:val="00C316ED"/>
    <w:rsid w:val="00C5661B"/>
    <w:rsid w:val="00C76205"/>
    <w:rsid w:val="00C803D8"/>
    <w:rsid w:val="00C869B2"/>
    <w:rsid w:val="00C94CA9"/>
    <w:rsid w:val="00CA465D"/>
    <w:rsid w:val="00CC0292"/>
    <w:rsid w:val="00CC1491"/>
    <w:rsid w:val="00CC59F1"/>
    <w:rsid w:val="00CD34A4"/>
    <w:rsid w:val="00CE31A5"/>
    <w:rsid w:val="00CF6B9A"/>
    <w:rsid w:val="00D1281E"/>
    <w:rsid w:val="00D22996"/>
    <w:rsid w:val="00D27EF2"/>
    <w:rsid w:val="00D32B88"/>
    <w:rsid w:val="00D33507"/>
    <w:rsid w:val="00D33C28"/>
    <w:rsid w:val="00D501E6"/>
    <w:rsid w:val="00D57C59"/>
    <w:rsid w:val="00D613EB"/>
    <w:rsid w:val="00D6318D"/>
    <w:rsid w:val="00D67761"/>
    <w:rsid w:val="00D70F00"/>
    <w:rsid w:val="00D71AE9"/>
    <w:rsid w:val="00D738EB"/>
    <w:rsid w:val="00D96A0A"/>
    <w:rsid w:val="00D96C06"/>
    <w:rsid w:val="00DA46FC"/>
    <w:rsid w:val="00DA6820"/>
    <w:rsid w:val="00DC5B10"/>
    <w:rsid w:val="00DD53F0"/>
    <w:rsid w:val="00DE0ABC"/>
    <w:rsid w:val="00DF4F39"/>
    <w:rsid w:val="00DF6192"/>
    <w:rsid w:val="00E01120"/>
    <w:rsid w:val="00E02382"/>
    <w:rsid w:val="00E05F12"/>
    <w:rsid w:val="00E06A37"/>
    <w:rsid w:val="00E07102"/>
    <w:rsid w:val="00E13057"/>
    <w:rsid w:val="00E37300"/>
    <w:rsid w:val="00E44FD2"/>
    <w:rsid w:val="00E51324"/>
    <w:rsid w:val="00E6140C"/>
    <w:rsid w:val="00E62C05"/>
    <w:rsid w:val="00E74918"/>
    <w:rsid w:val="00E86204"/>
    <w:rsid w:val="00E9500C"/>
    <w:rsid w:val="00E97792"/>
    <w:rsid w:val="00EA7787"/>
    <w:rsid w:val="00EC35DE"/>
    <w:rsid w:val="00EF338C"/>
    <w:rsid w:val="00F218E4"/>
    <w:rsid w:val="00F24390"/>
    <w:rsid w:val="00F27B58"/>
    <w:rsid w:val="00F3111C"/>
    <w:rsid w:val="00F3484F"/>
    <w:rsid w:val="00F403AD"/>
    <w:rsid w:val="00F40DB5"/>
    <w:rsid w:val="00F6081C"/>
    <w:rsid w:val="00F612F6"/>
    <w:rsid w:val="00F74F6D"/>
    <w:rsid w:val="00F768B9"/>
    <w:rsid w:val="00F92C68"/>
    <w:rsid w:val="00F9524F"/>
    <w:rsid w:val="00FA0637"/>
    <w:rsid w:val="00FA1BC1"/>
    <w:rsid w:val="00FC5ED2"/>
    <w:rsid w:val="00FD3A5B"/>
    <w:rsid w:val="00FE3C88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A8B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72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4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27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603EC"/>
    <w:rPr>
      <w:color w:val="0000FF" w:themeColor="hyperlink"/>
      <w:u w:val="single"/>
    </w:rPr>
  </w:style>
  <w:style w:type="paragraph" w:customStyle="1" w:styleId="a">
    <w:name w:val="à¹×éÍàÃ×èÍ§"/>
    <w:basedOn w:val="Normal"/>
    <w:rsid w:val="00DF6192"/>
    <w:pPr>
      <w:spacing w:after="0" w:line="240" w:lineRule="auto"/>
      <w:ind w:right="386"/>
    </w:pPr>
    <w:rPr>
      <w:rFonts w:ascii="Times New Roman" w:eastAsia="Times New Roman" w:hAnsi="Times New Roman" w:cs="AngsanaUPC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asur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D2F6-A628-4F00-9802-7E92B2A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54</Pages>
  <Words>26644</Words>
  <Characters>151877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278</cp:revision>
  <cp:lastPrinted>2023-01-24T09:28:00Z</cp:lastPrinted>
  <dcterms:created xsi:type="dcterms:W3CDTF">2023-01-23T02:04:00Z</dcterms:created>
  <dcterms:modified xsi:type="dcterms:W3CDTF">2023-01-24T10:14:00Z</dcterms:modified>
</cp:coreProperties>
</file>