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67A" w:rsidRPr="00291524" w:rsidRDefault="005F667A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http</w:t>
      </w:r>
      <w:r w:rsidRPr="00291524">
        <w:rPr>
          <w:rFonts w:ascii="TH SarabunPSK" w:hAnsi="TH SarabunPSK" w:cs="TH SarabunPSK"/>
          <w:sz w:val="32"/>
          <w:szCs w:val="32"/>
          <w:cs/>
        </w:rPr>
        <w:t>://</w:t>
      </w:r>
      <w:r w:rsidRPr="00291524">
        <w:rPr>
          <w:rFonts w:ascii="TH SarabunPSK" w:hAnsi="TH SarabunPSK" w:cs="TH SarabunPSK"/>
          <w:sz w:val="32"/>
          <w:szCs w:val="32"/>
        </w:rPr>
        <w:t>www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thaigov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go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th</w:t>
      </w:r>
    </w:p>
    <w:p w:rsidR="005F667A" w:rsidRPr="00291524" w:rsidRDefault="005F667A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5F667A" w:rsidRPr="00291524" w:rsidRDefault="005F667A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5F667A" w:rsidRPr="00291524" w:rsidRDefault="005F667A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วันนี้ (</w:t>
      </w:r>
      <w:r w:rsidR="0084351C" w:rsidRPr="00291524">
        <w:rPr>
          <w:rFonts w:ascii="TH SarabunPSK" w:hAnsi="TH SarabunPSK" w:cs="TH SarabunPSK"/>
          <w:sz w:val="32"/>
          <w:szCs w:val="32"/>
        </w:rPr>
        <w:t xml:space="preserve">13  </w:t>
      </w:r>
      <w:r w:rsidR="0084351C" w:rsidRPr="00291524">
        <w:rPr>
          <w:rFonts w:ascii="TH SarabunPSK" w:hAnsi="TH SarabunPSK" w:cs="TH SarabunPSK"/>
          <w:sz w:val="32"/>
          <w:szCs w:val="32"/>
          <w:cs/>
        </w:rPr>
        <w:t>ธันวาคม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2565)  เวลา 09.00 น. </w:t>
      </w:r>
      <w:r w:rsidR="00DC3B2D" w:rsidRPr="0029152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พลเอก ประวิตร วงษ์สุวรรณ</w:t>
      </w:r>
      <w:r w:rsidR="00DC3B2D" w:rsidRPr="0029152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 </w:t>
      </w:r>
      <w:r w:rsidR="00DC3B2D" w:rsidRPr="0029152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รองนายกรัฐมนตรี  เป็นประธานการประชุมคณะรัฐมนตรี ณ ตึกสันติไมตรี (หลังนอก) ทำเนียบรัฐบาล</w:t>
      </w:r>
      <w:r w:rsidRPr="00291524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ซึ่งสรุปสาระสำคัญดังนี้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E2B4C" w:rsidRPr="00291524" w:rsidTr="00B46A3C">
        <w:tc>
          <w:tcPr>
            <w:tcW w:w="9594" w:type="dxa"/>
          </w:tcPr>
          <w:p w:rsidR="009E2B4C" w:rsidRPr="00291524" w:rsidRDefault="009E2B4C" w:rsidP="00B46A3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E2B4C" w:rsidRPr="004E542E" w:rsidRDefault="004E542E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1.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การจัดตั้งสถาบันคลังข้อมูลขนาดใหญ่แห่งชาติ (องค์การมหาชน) [ร่างพระราช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กฤษฎีกาจัดตั้งสถาบันคลังข้อมูลขนาดใหญ่แห่งชาติ (องค์การมหาชน) พ.ศ. ....] </w:t>
      </w:r>
    </w:p>
    <w:p w:rsidR="004E542E" w:rsidRDefault="004E542E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2.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ร่างกฎกระทรวงกำหนดประเภทของสถานศึกษาและการดำเนินการของ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สถานศึกษาในการป้องกันและแก้ไขปัญหาการตั้งครรภ์ในวัยรุ่น (ฉบับที่ ..) </w:t>
      </w:r>
    </w:p>
    <w:p w:rsidR="009E2B4C" w:rsidRPr="004E542E" w:rsidRDefault="004E542E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พ.ศ. .... </w:t>
      </w:r>
    </w:p>
    <w:p w:rsidR="009E2B4C" w:rsidRPr="00291524" w:rsidRDefault="009E2B4C" w:rsidP="009E2B4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E2B4C" w:rsidRPr="00291524" w:rsidTr="00B46A3C">
        <w:tc>
          <w:tcPr>
            <w:tcW w:w="9594" w:type="dxa"/>
          </w:tcPr>
          <w:p w:rsidR="009E2B4C" w:rsidRPr="00291524" w:rsidRDefault="009E2B4C" w:rsidP="00B46A3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3.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(ร่าง) กรอบนโยบายและยุทธศาสตร์การอุดมศึกษา วิทยาศาสตร์ วิจัยและ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นวัตกรรม พ.ศ. 2566 – 2570 </w:t>
      </w:r>
    </w:p>
    <w:p w:rsidR="003F014F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4.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แผนด้านการอุดมศึกษาเพื่อผลิตและพัฒนากำลังคนของประเทศ </w:t>
      </w:r>
    </w:p>
    <w:p w:rsidR="003F014F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พ.ศ. 2564 – 2570 ฉบับปรับปรุง พ.ศ. 2566 – 2570 และ (ร่าง) 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แผนด้านวิทยาศาสตร์ วิจัยและนวัตกรรมของประเทศ พ.ศ. 2566 – 2570 </w:t>
      </w:r>
    </w:p>
    <w:p w:rsidR="003F014F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2B4C" w:rsidRPr="004E542E">
        <w:rPr>
          <w:rFonts w:ascii="TH SarabunPSK" w:hAnsi="TH SarabunPSK" w:cs="TH SarabunPSK"/>
          <w:sz w:val="32"/>
          <w:szCs w:val="32"/>
        </w:rPr>
        <w:t>5.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รายงานผลการดำเนินงานการขับเคลื่อนโครงการชุมชนไม้มีค่า ระยะที่ 1 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(พ.ศ. 2562-2564)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2B4C" w:rsidRPr="004E542E">
        <w:rPr>
          <w:rFonts w:ascii="TH SarabunPSK" w:hAnsi="TH SarabunPSK" w:cs="TH SarabunPSK"/>
          <w:sz w:val="32"/>
          <w:szCs w:val="32"/>
        </w:rPr>
        <w:t>6.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มติคณะกรรมการสิ่งแวดล้อมแห่งชาติ ครั้งที่ 3/2565 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2B4C" w:rsidRPr="004E542E">
        <w:rPr>
          <w:rFonts w:ascii="TH SarabunPSK" w:hAnsi="TH SarabunPSK" w:cs="TH SarabunPSK"/>
          <w:sz w:val="32"/>
          <w:szCs w:val="32"/>
        </w:rPr>
        <w:t>7.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สรุปภาพรวมดัชนีเศรษฐกิจการค้าประจำเดือนตุลาคม 2565 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2B4C" w:rsidRPr="004E542E">
        <w:rPr>
          <w:rFonts w:ascii="TH SarabunPSK" w:hAnsi="TH SarabunPSK" w:cs="TH SarabunPSK"/>
          <w:sz w:val="32"/>
          <w:szCs w:val="32"/>
        </w:rPr>
        <w:t>8.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โครงการทางหลวงพิเศษหมายเลข 82 สายทางยกระดับบางขุนเทียน-บ้านแพ้ว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สำหรับการให้เอกชนร่วมลงทุนในการดำเนินงานและบำรุงรักษา (</w:t>
      </w:r>
      <w:r w:rsidR="009E2B4C" w:rsidRPr="004E542E">
        <w:rPr>
          <w:rFonts w:ascii="TH SarabunPSK" w:hAnsi="TH SarabunPSK" w:cs="TH SarabunPSK"/>
          <w:sz w:val="32"/>
          <w:szCs w:val="32"/>
        </w:rPr>
        <w:t>O&amp;M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) ของกรม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ทางหลวง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9.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ผลการประชุมคณะกรรมการพัฒนาระบบการบริหารจัดการขนส่งสินค้าและ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บริการของประเทศ (กบส.) ครั้งที่ 2/2565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10.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การจัดทำบัญชีบริการดิจิทัลเพื่อส่งเสริมผู้ประกอบการดิจิทัลของประเทศไทย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(</w:t>
      </w:r>
      <w:r w:rsidR="009E2B4C" w:rsidRPr="004E542E">
        <w:rPr>
          <w:rFonts w:ascii="TH SarabunPSK" w:hAnsi="TH SarabunPSK" w:cs="TH SarabunPSK"/>
          <w:sz w:val="32"/>
          <w:szCs w:val="32"/>
        </w:rPr>
        <w:t>Digital Startup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)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2B4C" w:rsidRPr="004E542E">
        <w:rPr>
          <w:rFonts w:ascii="TH SarabunPSK" w:hAnsi="TH SarabunPSK" w:cs="TH SarabunPSK"/>
          <w:sz w:val="32"/>
          <w:szCs w:val="32"/>
        </w:rPr>
        <w:t>11.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ผลการประชุมคณะกรรมการนโยบายอวกาศแห่งชาติ ครั้งที่ 2/2565</w:t>
      </w:r>
    </w:p>
    <w:p w:rsidR="009E2B4C" w:rsidRPr="004E542E" w:rsidRDefault="009E2B4C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Pr="004E542E">
        <w:rPr>
          <w:rFonts w:ascii="TH SarabunPSK" w:hAnsi="TH SarabunPSK" w:cs="TH SarabunPSK" w:hint="cs"/>
          <w:sz w:val="32"/>
          <w:szCs w:val="32"/>
          <w:cs/>
        </w:rPr>
        <w:t>12.</w:t>
      </w:r>
      <w:r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Pr="004E542E">
        <w:rPr>
          <w:rFonts w:ascii="TH SarabunPSK" w:hAnsi="TH SarabunPSK" w:cs="TH SarabunPSK"/>
          <w:sz w:val="32"/>
          <w:szCs w:val="32"/>
          <w:cs/>
        </w:rPr>
        <w:t xml:space="preserve">ขอผ่อนผันการเข้าทำประโยชน์ในพื้นที่ป่าไม้ เพื่อการดำเนินโครงการหลวง </w:t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="003F014F">
        <w:rPr>
          <w:rFonts w:ascii="TH SarabunPSK" w:hAnsi="TH SarabunPSK" w:cs="TH SarabunPSK"/>
          <w:sz w:val="32"/>
          <w:szCs w:val="32"/>
          <w:cs/>
        </w:rPr>
        <w:tab/>
      </w:r>
      <w:r w:rsidRPr="004E542E">
        <w:rPr>
          <w:rFonts w:ascii="TH SarabunPSK" w:hAnsi="TH SarabunPSK" w:cs="TH SarabunPSK"/>
          <w:sz w:val="32"/>
          <w:szCs w:val="32"/>
          <w:cs/>
        </w:rPr>
        <w:t>จำนวน 39 โครงการ</w:t>
      </w:r>
    </w:p>
    <w:p w:rsidR="003F014F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13.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 ในคราวประชุม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ครั้งที่ 19/2565 </w:t>
      </w:r>
    </w:p>
    <w:p w:rsidR="003F014F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14.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รายงานผลการขับเคลื่อนนโยบายศูนย์ราชการสะดวก ประจำปีงบประมาณ 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พ.ศ. 2565</w:t>
      </w:r>
    </w:p>
    <w:p w:rsidR="003F014F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 w:hint="cs"/>
          <w:sz w:val="32"/>
          <w:szCs w:val="32"/>
          <w:cs/>
        </w:rPr>
        <w:t>15.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สรุปรายงานการติดตามการดำเนินงานตามนโยบายรัฐบาลและ</w:t>
      </w:r>
    </w:p>
    <w:p w:rsidR="003F014F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ข้อสั่งการนายกรัฐมนตรีครั้งที่ 18 (ระหว่างวันที่ 1 มกราคม 2564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30 กันยายน 2565)</w:t>
      </w:r>
    </w:p>
    <w:p w:rsidR="009E2B4C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2B4C" w:rsidRPr="004E542E">
        <w:rPr>
          <w:rFonts w:ascii="TH SarabunPSK" w:hAnsi="TH SarabunPSK" w:cs="TH SarabunPSK"/>
          <w:sz w:val="32"/>
          <w:szCs w:val="32"/>
        </w:rPr>
        <w:t>16.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แผนบูรณ</w:t>
      </w:r>
      <w:r w:rsidR="00187F8B">
        <w:rPr>
          <w:rFonts w:ascii="TH SarabunPSK" w:hAnsi="TH SarabunPSK" w:cs="TH SarabunPSK" w:hint="cs"/>
          <w:sz w:val="32"/>
          <w:szCs w:val="32"/>
          <w:cs/>
        </w:rPr>
        <w:t>า</w:t>
      </w:r>
      <w:r w:rsidR="009E2B4C" w:rsidRPr="004E542E">
        <w:rPr>
          <w:rFonts w:ascii="TH SarabunPSK" w:hAnsi="TH SarabunPSK" w:cs="TH SarabunPSK"/>
          <w:sz w:val="32"/>
          <w:szCs w:val="32"/>
          <w:cs/>
        </w:rPr>
        <w:t>การป้องกันและลดอุบัติเหตุช่วงเทศกาล และช่วงวันหยุด พ.ศ. 2566</w:t>
      </w:r>
    </w:p>
    <w:p w:rsidR="009E2B4C" w:rsidRDefault="009E2B4C" w:rsidP="009E2B4C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4E542E">
        <w:rPr>
          <w:rFonts w:ascii="TH SarabunPSK" w:hAnsi="TH SarabunPSK" w:cs="TH SarabunPSK"/>
          <w:sz w:val="32"/>
          <w:szCs w:val="32"/>
          <w:cs/>
        </w:rPr>
        <w:tab/>
      </w:r>
      <w:r w:rsidRPr="004E542E">
        <w:rPr>
          <w:rFonts w:ascii="TH SarabunPSK" w:hAnsi="TH SarabunPSK" w:cs="TH SarabunPSK"/>
          <w:sz w:val="32"/>
          <w:szCs w:val="32"/>
          <w:cs/>
        </w:rPr>
        <w:tab/>
      </w:r>
    </w:p>
    <w:p w:rsidR="003F014F" w:rsidRPr="004E542E" w:rsidRDefault="003F014F" w:rsidP="009E2B4C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E2B4C" w:rsidRPr="00291524" w:rsidTr="00B46A3C">
        <w:tc>
          <w:tcPr>
            <w:tcW w:w="9594" w:type="dxa"/>
          </w:tcPr>
          <w:p w:rsidR="009E2B4C" w:rsidRPr="00291524" w:rsidRDefault="009E2B4C" w:rsidP="00B46A3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ต่างประเทศ</w:t>
            </w:r>
          </w:p>
        </w:tc>
      </w:tr>
    </w:tbl>
    <w:p w:rsidR="009E2B4C" w:rsidRPr="003F014F" w:rsidRDefault="00CE19D2" w:rsidP="009E2B4C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 w:hint="cs"/>
          <w:sz w:val="32"/>
          <w:szCs w:val="32"/>
          <w:cs/>
        </w:rPr>
        <w:t>17.</w:t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การขอความเห็นชอบต่อร่างแถลงการณ์ร่วมผู้นำของการประชุมสุดยอดอาเซียน-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สหภาพยุโรป สมัยพิเศษ ค.ศ. 2022</w:t>
      </w:r>
    </w:p>
    <w:p w:rsidR="009E2B4C" w:rsidRPr="003F014F" w:rsidRDefault="00CE19D2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 w:hint="cs"/>
          <w:sz w:val="32"/>
          <w:szCs w:val="32"/>
          <w:cs/>
        </w:rPr>
        <w:t>18.</w:t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ผลการประชุมรัฐมนตรีขนส่งอาเซียน ครั้งที่ 28 และการประชุมอื่น ๆ ที่เกี่ยวข้อง</w:t>
      </w:r>
    </w:p>
    <w:p w:rsidR="009E2B4C" w:rsidRPr="003F014F" w:rsidRDefault="00CE19D2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 w:hint="cs"/>
          <w:sz w:val="32"/>
          <w:szCs w:val="32"/>
          <w:cs/>
        </w:rPr>
        <w:t>19.</w:t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รายงานผลการเดินทางเยือนสหรัฐอเมริกาของรัฐมนตรีว่าการกระทรวงพาณิชย์</w:t>
      </w:r>
    </w:p>
    <w:p w:rsidR="009E2B4C" w:rsidRPr="003F014F" w:rsidRDefault="00CE19D2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 w:hint="cs"/>
          <w:sz w:val="32"/>
          <w:szCs w:val="32"/>
          <w:cs/>
        </w:rPr>
        <w:t>20.</w:t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ร่างบันทึกความเข้าใจว่าด้วยความร่วมมือด้านการท่องเที่ยว และปีแห่งการ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แลกเปลี่ยนระหว่างราชอาณาจักรไทยกับสาธารณรัฐเกาหลี ปี พ.ศ. </w:t>
      </w:r>
      <w:r w:rsidR="009E2B4C" w:rsidRPr="003F014F">
        <w:rPr>
          <w:rFonts w:ascii="TH SarabunPSK" w:hAnsi="TH SarabunPSK" w:cs="TH SarabunPSK"/>
          <w:sz w:val="32"/>
          <w:szCs w:val="32"/>
        </w:rPr>
        <w:t>2566</w:t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="009E2B4C" w:rsidRPr="003F014F">
        <w:rPr>
          <w:rFonts w:ascii="TH SarabunPSK" w:hAnsi="TH SarabunPSK" w:cs="TH SarabunPSK"/>
          <w:sz w:val="32"/>
          <w:szCs w:val="32"/>
        </w:rPr>
        <w:t>2567</w:t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ระหว่างกระทรวงการท่องเที่ยวและกีฬาแห่งราชอาณาจักรไทย กับกระทรวง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วัฒนธรรม กีฬา และการท่องเที่ยวแห่งสาธารณรัฐเกาหลี</w:t>
      </w:r>
    </w:p>
    <w:p w:rsidR="00CE19D2" w:rsidRDefault="00CE19D2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 w:hint="cs"/>
          <w:sz w:val="32"/>
          <w:szCs w:val="32"/>
          <w:cs/>
        </w:rPr>
        <w:t>21.</w:t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การจัดทำความตกลงระหว่างรัฐบาลแห่งราชอาณาจักรไทยกับรัฐบาลแห่ง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สาธารณรัฐเฮลเลนิกว่าด้วยการยกเว้นการตรวจลงตราสำหรับผู้ถือหนังสือ</w:t>
      </w:r>
    </w:p>
    <w:p w:rsidR="009E2B4C" w:rsidRPr="003F014F" w:rsidRDefault="00CE19D2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3F014F">
        <w:rPr>
          <w:rFonts w:ascii="TH SarabunPSK" w:hAnsi="TH SarabunPSK" w:cs="TH SarabunPSK"/>
          <w:sz w:val="32"/>
          <w:szCs w:val="32"/>
          <w:cs/>
        </w:rPr>
        <w:t>เดินทางทูต</w:t>
      </w:r>
    </w:p>
    <w:p w:rsidR="009E2B4C" w:rsidRPr="00291524" w:rsidRDefault="009E2B4C" w:rsidP="009E2B4C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9E2B4C" w:rsidRPr="00291524" w:rsidTr="00B46A3C">
        <w:tc>
          <w:tcPr>
            <w:tcW w:w="9594" w:type="dxa"/>
          </w:tcPr>
          <w:p w:rsidR="009E2B4C" w:rsidRPr="00291524" w:rsidRDefault="009E2B4C" w:rsidP="00B46A3C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9E2B4C" w:rsidRPr="00CE19D2" w:rsidRDefault="00CE19D2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9E2B4C" w:rsidRPr="00CE19D2">
        <w:rPr>
          <w:rFonts w:ascii="TH SarabunPSK" w:hAnsi="TH SarabunPSK" w:cs="TH SarabunPSK"/>
          <w:sz w:val="32"/>
          <w:szCs w:val="32"/>
        </w:rPr>
        <w:t>22.</w:t>
      </w:r>
      <w:r w:rsidR="009E2B4C" w:rsidRPr="00CE19D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CE19D2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CE19D2">
        <w:rPr>
          <w:rFonts w:ascii="TH SarabunPSK" w:hAnsi="TH SarabunPSK" w:cs="TH SarabunPSK"/>
          <w:sz w:val="32"/>
          <w:szCs w:val="32"/>
          <w:cs/>
        </w:rPr>
        <w:t xml:space="preserve">คำสั่งสำนักนายกรัฐมนตรี ที่ 310/2565 เรื่อง มอบหมายให้รองนายกรัฐมนตรี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E2B4C" w:rsidRPr="00CE19D2">
        <w:rPr>
          <w:rFonts w:ascii="TH SarabunPSK" w:hAnsi="TH SarabunPSK" w:cs="TH SarabunPSK"/>
          <w:sz w:val="32"/>
          <w:szCs w:val="32"/>
          <w:cs/>
        </w:rPr>
        <w:t xml:space="preserve">เป็นรองประธานกรรมการในคณะกรรมการนโยบายตำรวจแห่งชาติ </w:t>
      </w:r>
    </w:p>
    <w:p w:rsidR="009E2B4C" w:rsidRPr="00CE19D2" w:rsidRDefault="009E2B4C" w:rsidP="009E2B4C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19D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2B4C" w:rsidRDefault="009E2B4C" w:rsidP="009E2B4C"/>
    <w:p w:rsidR="005F667A" w:rsidRPr="00291524" w:rsidRDefault="005F667A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291524" w:rsidTr="00F3459B">
        <w:tc>
          <w:tcPr>
            <w:tcW w:w="9594" w:type="dxa"/>
          </w:tcPr>
          <w:p w:rsidR="005F667A" w:rsidRPr="00291524" w:rsidRDefault="005F667A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F3459B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F3459B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การจัดตั้งสถาบันคลังข้อมูลขนาดใหญ่แห่งชาติ (องค์การมหาชน) [ร่างพระราชกฤษฎีกาจัดตั้งสถาบันคลังข้อมูลขนาดใหญ่แห่งชาติ (องค์การมหาชน) พ.ศ. ....]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คณะรัฐมนตรีมีมติอนุมัติหลักการร่างพระราชกฤษฎีกาจัดตั้งสถาบันคลังข้อมูลขนาดใหญ่แห่งชาติ (องค์การมหาชน) พ.ศ. .... ตามที่กระทรวงดิจิทัลเพื่อเศรษฐกิจและสังคม (ดศ.) เสนอ </w:t>
      </w:r>
      <w:r w:rsidR="005665B4"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="005665B4" w:rsidRPr="00291524">
        <w:rPr>
          <w:rFonts w:ascii="TH SarabunPSK" w:hAnsi="TH SarabunPSK" w:cs="TH SarabunPSK"/>
          <w:sz w:val="32"/>
          <w:szCs w:val="32"/>
          <w:cs/>
        </w:rPr>
        <w:t>ทั้งนี้ ในเรื่องของชื่อสถาบัน</w:t>
      </w:r>
      <w:r w:rsidR="003B061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5665B4" w:rsidRPr="00291524">
        <w:rPr>
          <w:rFonts w:ascii="TH SarabunPSK" w:hAnsi="TH SarabunPSK" w:cs="TH SarabunPSK"/>
          <w:sz w:val="32"/>
          <w:szCs w:val="32"/>
          <w:cs/>
        </w:rPr>
        <w:t>ที่จะจัดตั้งคณะรัฐมนตรีมอบหมายให้สำนักงานคณะกรรมการกฤษฎีการับไปปรับแก้ไขเพื่อความเหมาะสมและถูกต้องต่อไป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ร่างพระราชกฤษฎีกาฯ ที่ ดศ. เสนอ เป็นการจัดตั้งสถาบันคลังข้อมูลขนาดใหญ่แห่งชาติ (องค์การมหาชน) (</w:t>
      </w:r>
      <w:r w:rsidRPr="00291524">
        <w:rPr>
          <w:rFonts w:ascii="TH SarabunPSK" w:hAnsi="TH SarabunPSK" w:cs="TH SarabunPSK"/>
          <w:sz w:val="32"/>
          <w:szCs w:val="32"/>
        </w:rPr>
        <w:t>NBDI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โดยยกฐานะของสถาบันส่งเสริมการวิเคราะห์และบริหารข้อมูลขนาดใหญ่ภาครัฐซึ่งเป็นหน่วยงานภายในภายใต้สำนักงานส่งเสริมเศรษฐกิจดิจิทัล (สศด.) ดศ. ให้เป็นองค์การมหาชนซึ่งเป็นหน่วยงานของรัฐ โดยเป็นหน่วยงานกลางเพื่อเป็นกลไกหลักในการขับเคลื่อน วิเคราะห์ และบูรณาการข้อมูลขนาดใหญ่ของประเทศโดยตรง ทำหน้าที่ให้บริการ ส่งเสริมและสนับสนุนการดำเนินงานของหน่วยงานของรัฐและหน่วยงานอื่น เกี่ยวกับการพัฒนาคลังข้อมูลขนาดใหญ่ของประเทศไทย โดยมีวัตถุประสงค์ในการจัดทำยุทธศาสตร์เพื่อขับเคลื่อนการใช้ประโยชน์ข้อมูลขนาดใหญ่ เพื่อผลักดันให้เกิดการพัฒนาศักยภาพและยกระดับเศรษฐกิจและสังคมของประเทศ ส่งเสริมให้เกิดการใช้ประโยชน์จากข้อมูลขนาดใหญ่ของหน่วยงานภาครัฐและเอกชน เพื่อสร้างให้เกิดแพลตฟอร์มข้อมูลที่บูรณาการข้อมูลรายสาขา สำหรับการใช้ประโยชน์เชิงวิเคราะห์ เช่น การกำหนดนโยบายในเรื่องต่าง ๆ การวางแผนธุรกิจ ให้บริการวิเคราะห์ข้อมูลขนาดใหญ่ รวมทั้งให้บริการคำปรึกษาด้านข้อมูลขนาดใหญ่และเทคโนโลยีที่เกี่ยวข้องแก่ทั้งภาครัฐและเอกชน และส่งเสริมการสร้างนวัตกรรมด้านข้อมูลขนาดใหญ่ โดยให้มีคณะกรรมการสถาบันคลังข้อมูลขนาดใหญ่แห่งชาติ (องค์การมหาชน) มีหน้าที่และอำนาจในการกำหนดนโยบายการบริหารงาน ควบคุมดูแลโดยทั่วไปซึ่งกิจการ และการดำเนินงานของ </w:t>
      </w:r>
      <w:r w:rsidRPr="00291524">
        <w:rPr>
          <w:rFonts w:ascii="TH SarabunPSK" w:hAnsi="TH SarabunPSK" w:cs="TH SarabunPSK"/>
          <w:sz w:val="32"/>
          <w:szCs w:val="32"/>
        </w:rPr>
        <w:t xml:space="preserve">NBDI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เพื่อให้เป็นไปตามวัตถุประสงค์ที่กำหนดไว้ และกำหนดให้เมื่อ </w:t>
      </w:r>
      <w:r w:rsidRPr="00291524">
        <w:rPr>
          <w:rFonts w:ascii="TH SarabunPSK" w:hAnsi="TH SarabunPSK" w:cs="TH SarabunPSK"/>
          <w:sz w:val="32"/>
          <w:szCs w:val="32"/>
        </w:rPr>
        <w:t xml:space="preserve">NBDI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ดำเนินการครบ 5 ปีนับแต่วันที่พระราชกฤษฎีกานี้ใช้บังคับ ให้สำนักงาน ก.พ.ร. และ </w:t>
      </w:r>
      <w:r w:rsidRPr="00291524">
        <w:rPr>
          <w:rFonts w:ascii="TH SarabunPSK" w:hAnsi="TH SarabunPSK" w:cs="TH SarabunPSK"/>
          <w:sz w:val="32"/>
          <w:szCs w:val="32"/>
        </w:rPr>
        <w:t xml:space="preserve">NBDI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จัดให้มีการประเมินความคุ้มค่าตามตัวชี้วัด และค่าเป้าหมายที่ได้รับความเห็นชอบ จากคณะกรรมการพัฒนาและส่งเสริมองค์การมหาชน หากพิจารณาเห็นว่าไม่คุ้มค่าในการจัดตั้ง ให้สำนักงาน ก.พ.ร. เสนอรัฐมนตรีผู้รักษาการเพื่อยุบเลิก และโอนถ่ายภารกิจไปให้หน่วยงานอื่นต่อไป โดยในส่วนกรอบอัตรากำลังรวมในปีที่ 1 จนถึงสิ้นปีงบประมาณ พ.ศ. 2567 จะมีการใช้อัตรากำลังจำนวน 113 อัตรา (รวมผู้อำนวยการองค์การมหาชน) เป็นกรอบอัตรากำลังที่ตัดโอนมาจากสถาบันส่งเสริมการวิเคราะห์และบริหารข้อมูลขนาดใหญ่ภาครัฐ จำนวน 70 อัตรา ทั้งนี้ ดศ. ได้ดำเนินการขอจัดตั้งองค์การมหาชนต่อสำนักงาน ก.พ.ร. ตามมติคณะรัฐมนตรีเมื่อวันที่ 18 กรกฎาคม 2549 (เรื่อง ขั้นตอนการจัดตั้งองค์การมหาชน) และคณะกรรมการพัฒนาและส่งเสริมองค์การมหาชนได้มีมติเห็นชอบการจัดตั้งสถาบันคลังข้อมูลขนาดใหญ่แห่งชาติ (องค์การมหาชน) แล้ว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สถาบันคลังข้อมูลขนาดใหญ่แห่งชาติ (องค์การมหาชน) (</w:t>
      </w:r>
      <w:r w:rsidRPr="00291524">
        <w:rPr>
          <w:rFonts w:ascii="TH SarabunPSK" w:hAnsi="TH SarabunPSK" w:cs="TH SarabunPSK"/>
          <w:sz w:val="32"/>
          <w:szCs w:val="32"/>
        </w:rPr>
        <w:t>NBDI</w:t>
      </w:r>
      <w:r w:rsidRPr="00291524">
        <w:rPr>
          <w:rFonts w:ascii="TH SarabunPSK" w:hAnsi="TH SarabunPSK" w:cs="TH SarabunPSK"/>
          <w:sz w:val="32"/>
          <w:szCs w:val="32"/>
          <w:cs/>
        </w:rPr>
        <w:t>) ที่จะจัดตั้งขึ้น จะก่อให้เกิดประโยชน์ต่อการบริหารราชการและประชาชน กล่าวคือ ทำให้มีหน่วยงานกลางทำหน้าที่เป็นกลไกหลักในการขับเคลื่อนนโยบายด้านข้อมูลขนาดใหญ่ (</w:t>
      </w:r>
      <w:r w:rsidRPr="00291524">
        <w:rPr>
          <w:rFonts w:ascii="TH SarabunPSK" w:hAnsi="TH SarabunPSK" w:cs="TH SarabunPSK"/>
          <w:sz w:val="32"/>
          <w:szCs w:val="32"/>
        </w:rPr>
        <w:t>Big Data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เพื่อให้เกิดการใช้ประโยชน์ข้อมูลร่วมกันในการวางแผนนโยบายพัฒนาประเทศไปสู่ความเป็น </w:t>
      </w:r>
      <w:r w:rsidRPr="00291524">
        <w:rPr>
          <w:rFonts w:ascii="TH SarabunPSK" w:hAnsi="TH SarabunPSK" w:cs="TH SarabunPSK"/>
          <w:sz w:val="32"/>
          <w:szCs w:val="32"/>
        </w:rPr>
        <w:t xml:space="preserve">Thailand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4.0 ตามแผนพัฒนาเศรษฐกิจและสังคมแห่งชาติ ฉบับที่ 13 นโยบายรัฐบาลและยุทธศาสตร์ชาติ 20 ปี อันช่วยส่งเสริมให้ประเทศไทยมีการขับเคลื่อน วิเคราะห์ และบูรณาการข้อมูลขนาดใหญ่ได้อย่างเป็นเอกภาพ รวมทั้งทำให้มีการเชื่อมโยงข้อมูลขนาดใหญ่ระหว่างหน่วยงานรัฐกับรัฐ และรัฐกับเอกชน เพื่อนำไปใช้เป็นประโยชน์ในการวิเคราะห์ข้อมูลประกอบการกำหนดนโยบายของประเทศและการตัดสินใจของรัฐบาลในเรื่องต่าง ๆ ที่สำคัญ ซึ่งที่ผ่านมาได้มีการดำเนินโครงการ เช่น โครงการ </w:t>
      </w:r>
      <w:r w:rsidRPr="00291524">
        <w:rPr>
          <w:rFonts w:ascii="TH SarabunPSK" w:hAnsi="TH SarabunPSK" w:cs="TH SarabunPSK"/>
          <w:sz w:val="32"/>
          <w:szCs w:val="32"/>
        </w:rPr>
        <w:t xml:space="preserve">Health Link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เป็นโครงการออกแบบและพัฒนาระบบดิจิทัลและเทคโนโลยีเพื่อเชื่อมโยงข้อมูลประวัติการรักษาทั่วประเทศ เป็นแพลตฟอร์มกลางสำหรับเชื่อมโยงแลกเปลี่ยนข้อมูลประวัติการรักษา ทำให้มีการใช้ประโยชน์ข้อมูลด้านประวัติการรักษาข้ามโรงพยาบาล เพิ่มความสะดวกปลอดภัยให้กับการดูแลสุขภาพของประชาชน ลดค่าใช้จ่ายการเดินทางสำหรับการขอประวัติการรักษา ลดค่าบริหารจัดการเอกสารของโรงพยาบาล โครงการ </w:t>
      </w:r>
      <w:r w:rsidRPr="00291524">
        <w:rPr>
          <w:rFonts w:ascii="TH SarabunPSK" w:hAnsi="TH SarabunPSK" w:cs="TH SarabunPSK"/>
          <w:sz w:val="32"/>
          <w:szCs w:val="32"/>
        </w:rPr>
        <w:t>Travel Link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ระบบบริการข้อมูลอัจฉริยะด้านการท่องเที่ยว เป็นการรวบรวมชุดข้อมูลการท่องเที่ยวที่สำคัญ เช่น แหล่งท่องเที่ยว ที่พักแรม การเดินทางโดยสารสาธารณะ โดย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เชื่อมโยงข้อมูลดังกล่าวระหว่างหน่วยงานต่าง ๆ เพื่อใช้ในการต่อยอดในการพัฒนาระบบบริการข้อมูลสถานที่ท่องเที่ยว อันเป็นเครื่องมือสนับสนุนการขับเคลื่อนนโยบายด้านการท่องเที่ยวของประเทศ รวมทั้งเป็นข้อมูลให้บริการข้อมูลแก่ผู้ประกอบการที่จะช่วยธุรกิจท่องเที่ยวในการวางแผนหลังสถานการณ์การระบาดของโรคโควิด-19 การใช้ประโยชน์ข้อมูลด้านการศึกษา เพื่อนำมากำหนดนโยบายที่เหมาะสมในการดูแลเรื่องการศึกษา เพื่อพัฒนาเด็ก เยาวชน และประชาชนคนไทยอย่างเป็นระบบ ทั้งนี้ ในแผนงานระยะ 5 ปีจะมุ่งเน้นการตอบโจทย์ด้านสุขภาพ สิ่งแวดล้อม การท่องเที่ยว แรงงาน และยุติธรรม รวมไปถึงการวิเคราะห์และใช้ประโยชน์ข้อมูลข้ามสาขา (</w:t>
      </w:r>
      <w:r w:rsidRPr="00291524">
        <w:rPr>
          <w:rFonts w:ascii="TH SarabunPSK" w:hAnsi="TH SarabunPSK" w:cs="TH SarabunPSK"/>
          <w:sz w:val="32"/>
          <w:szCs w:val="32"/>
        </w:rPr>
        <w:t>Agenda</w:t>
      </w:r>
      <w:r w:rsidRPr="00291524">
        <w:rPr>
          <w:rFonts w:ascii="TH SarabunPSK" w:hAnsi="TH SarabunPSK" w:cs="TH SarabunPSK"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sz w:val="32"/>
          <w:szCs w:val="32"/>
        </w:rPr>
        <w:t>based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และเป็นการดำเนินงานร่วมกับสำนักงานพัฒนารัฐบาลดิจิทัล (องค์การมหาชน) และสำนักงานสถิติแห่งชาติ เพื่อเสริมสร้างความเข้มแข็งด้านข้อมูลของประเทศ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 ให้จัดตั้งองค์การมหาชนขึ้น เรียกว่า “สถาบันคลังข้อมูลขนาดใหญ่แห่งชาติ (องค์การมหาชน)” เรียกโดยย่อว่า “สญช.” และให้ใช้ชื่อภาษาอังกฤษว่า “</w:t>
      </w:r>
      <w:r w:rsidRPr="00291524">
        <w:rPr>
          <w:rFonts w:ascii="TH SarabunPSK" w:hAnsi="TH SarabunPSK" w:cs="TH SarabunPSK"/>
          <w:sz w:val="32"/>
          <w:szCs w:val="32"/>
        </w:rPr>
        <w:t xml:space="preserve">National Big Data Institute </w:t>
      </w:r>
      <w:r w:rsidRPr="00291524">
        <w:rPr>
          <w:rFonts w:ascii="TH SarabunPSK" w:hAnsi="TH SarabunPSK" w:cs="TH SarabunPSK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sz w:val="32"/>
          <w:szCs w:val="32"/>
        </w:rPr>
        <w:t>Public Organization</w:t>
      </w:r>
      <w:r w:rsidRPr="00291524">
        <w:rPr>
          <w:rFonts w:ascii="TH SarabunPSK" w:hAnsi="TH SarabunPSK" w:cs="TH SarabunPSK"/>
          <w:sz w:val="32"/>
          <w:szCs w:val="32"/>
          <w:cs/>
        </w:rPr>
        <w:t>)” เรียกโดยย่อว่า “</w:t>
      </w:r>
      <w:r w:rsidRPr="00291524">
        <w:rPr>
          <w:rFonts w:ascii="TH SarabunPSK" w:hAnsi="TH SarabunPSK" w:cs="TH SarabunPSK"/>
          <w:sz w:val="32"/>
          <w:szCs w:val="32"/>
        </w:rPr>
        <w:t>NBDI</w:t>
      </w:r>
      <w:r w:rsidRPr="00291524">
        <w:rPr>
          <w:rFonts w:ascii="TH SarabunPSK" w:hAnsi="TH SarabunPSK" w:cs="TH SarabunPSK"/>
          <w:sz w:val="32"/>
          <w:szCs w:val="32"/>
          <w:cs/>
        </w:rPr>
        <w:t>” เป็นหน่วยงานของรัฐ ทำหน้าที่ให้บริการ ส่งเสริมและสนับสนุนการดำเนินงานของหน่วยงานของรัฐและหน่วยงานอื่น เกี่ยวกับการพัฒนาคลังข้อมูลขนาดใหญ่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ของประเทศไทย โดยมีวัตถุประสงค์ ดังต่อไปนี้ 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1.1 จัดทำยุทธศาสตร์เพื่อขับเคลื่อนการใช้ประโยชน์ข้อมูลขนาดใหญ่เพื่อผลักดันให้เกิดการพัฒนาศักยภาพและยกระดับเศรษฐกิจและสังคมของประเทศ 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1.2 ส่งเสริม ประสาน และให้บริการ เพื่อให้เกิดการใช้ประโยชน์จากข้อมูลขนาดใหญ่ของหน่วยงานภาครัฐและเอกชน ในการแก้ไขปัญหา เพิ่มประสิทธิภาพการดำเนินงานและการให้บริการ หรือการตัดสินใจในการกำหนดนโยบาย เพื่อพัฒนาเศรษฐกิจและสังคมของประเทศอย่างเป็นรูปธรรม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1.3 ให้บริการวิเคราะห์ข้อมูลขนาดใหญ่ รวมทั้งให้บริการคำปรึกษาด้านข้อมูลขนาดใหญ่และเทคโนโลยีที่เกี่ยวข้องแก่ทั้งภาครัฐและเอกชน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1.4 ส่งเสริมการสร้างนวัตกรรมด้านข้อมูลขนาดใหญ่ และเทคโนโลยีที่เกี่ยวข้องให้มีมาตรฐานในระดับสากล เพื่อเพิ่มศักยภาพการบูรณาการและวิเคราะห์ข้อมูลขนาดใหญ่ของประเทศไทย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1.5 ส่งเสริม สนับสนุน และพัฒนาธุรกิจด้านการวิเคราะห์และใช้ประโยชน์จากข้อมูลขนาดใหญ่ของประเทศ 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1.6 ส่งเสริม สนับสนุน และพัฒนาองค์ความรู้ และบุคลากรของประเทศด้านการวิเคราะห์ข้อมูลขนาดใหญ่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1.7 ดำเนินการอื่นเพื่อพัฒนาข้อมูลขนาดใหญ่ของประเทศตามที่กฎหมายกำหนด หรือคณะกรรมการมอบหมาย หรือคณะรัฐมนตรีมอบหมาย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กำหนดหน้าที่และอำนาจของสถาบัน เช่น ทำความตกลงและร่วมมือกับองค์การหรือหน่วยงานอื่นของรัฐและเอกชนทั้งในประเทศและต่างประเทศ ในกิจการที่เกี่ยวกับการดำเนินการตามวัตถุประสงค์ของสถาบัน จัดให้มีและให้ทุนเพื่อสนับสนุนโครงการด้านการสร้างองค์ความรู้ การพัฒนานวัตกรรม และการพัฒนาอุตสาหกรรม ด้านข้อมูลขนาดใหญ่ กู้ยืมเงิน ถือหุ้น เข้าเป็นหุ้นส่วน หรือเข้าร่วมทุนกับนิติบุคคลอื่น เพื่อประโยชน์ในการดำเนินการตามวัตถุประสงค์ของสถาบัน และเรียกเก็บค่าธรรมเนียม ค่าบำรุง ค่าตอบแทน หรือค่าบริการในการดำเนินกิจการต่าง ๆ ตามวัตถุประสงค์ของสถาบัน ทั้งนี้ ตามหลักเกณฑ์และอัตราที่คณะกรรมการสถาบันคลังข้อมูลขนาดใหญ่แห่งชาติกำหนด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กำหนดให้มีคณะกรรมการสถาบันคลังข้อมูลขนาดใหญ่แห่งชาติ (องค์การมหาชน) ประกอบด้วย ประธานกรรมการ ซึ่งคณะรัฐมนตรีแต่งตั้งจากผู้มีความรู้ ความเชี่ยวชาญและประสบการณ์สูงในด้านวิทยาศาสตร์และเทคโนโลยี การบริหาร สังคมวิทยา เศรษฐศาสตร์ กฎหมาย หรือด้านอื่นที่เกี่ยวข้องและเป็นประโยชน์ต่อกิจการของสถาบัน กรรมการโดยตำแหน่ง จำนวน 4 คน ได้แก่ ปลัด ดศ. เลขาธิการ ก.พ.ร. ผู้อำนวยการสำนักงบประมาณ (สงป.) ผู้อำนวยการ สพร. และกรรมการผู้ทรงคุณวุฒิ จำนวนไม่เกิน 5 คน ซึ่งคณะรัฐมนตรีแต่งตั้งจากผู้มีความรู้ ความเชี่ยวชาญ และประสบการณ์สูงเป็นที่ประจักษ์ในด้านวิทยาศาสตร์ ข้อมูลและเทคโนโลยีสารสนเทศ การสื่อสาร การบริหาร สังคมวิทยา เศรษฐศาสตร์ กฎหมาย หรือด้านอื่นที่เกี่ยวข้องและเป็นประโยชน์ต่อกิจการของสถาบัน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กำหนดให้คณะกรรมการมีหน้าที่และอำนาจควบคุมดูแลโดยทั่วไปซึ่งกิจการ และการดำเนินงานของสถาบันเพื่อให้เป็นไปตามวัตถุประสงค์ที่กำหนดไว้ รวมทั้งกำหนดนโยบายการบริหารงาน อนุมัติงบประมาณประจำปี ออกระเบียบ ข้อบังคับ ข้อกำหนดหรือประกาศเกี่ยวกับสถาบัน เป็นต้น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5. กำหนดให้ทุนและทรัพย์สินในการดำเนินการของสถาบัน ประกอบด้วย เงินและทรัพย์สินที่รับโอนมาจาก </w:t>
      </w:r>
      <w:r w:rsidRPr="00291524">
        <w:rPr>
          <w:rFonts w:ascii="TH SarabunPSK" w:hAnsi="TH SarabunPSK" w:cs="TH SarabunPSK"/>
          <w:sz w:val="32"/>
          <w:szCs w:val="32"/>
        </w:rPr>
        <w:t xml:space="preserve">GBDI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เงินอุดหนุนทั่วไปที่รัฐบาลจัดสรรให้ตามความเหมาะสมเป็นรายปี เงินอุดหนุนจากภาคเอกชน หน่วยงานของรัฐ องค์กรปกครองส่วนท้องถิ่นหรือองค์กรอื่น รวมทั้งจากต่างประเทศหรือองค์การระหว่างประเทศ และเงินหรือทรัพย์สินที่มีผู้อุทิศให้ ค่าธรรมเนียม ค่าบำรุง ค่าตอบแทน ค่าบริการ หรือรายได้จากการดำเนินกิจการต่าง ๆ ตามวัตถุประสงค์ของสถาบัน และดอกผลหรือรายได้จากทรัพย์สินของสถาบัน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 </w:t>
      </w:r>
      <w:r w:rsidRPr="00291524">
        <w:rPr>
          <w:rFonts w:ascii="TH SarabunPSK" w:hAnsi="TH SarabunPSK" w:cs="TH SarabunPSK"/>
          <w:sz w:val="32"/>
          <w:szCs w:val="32"/>
        </w:rPr>
        <w:t xml:space="preserve">NBDI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จัดทำงบดุล งบการเงิน และบัญชีทำการส่งผู้สอบบัญชีภายใน 120 วันนับแต่วันสิ้นปีบัญชีทุกปี และทำรายงานประจำปีเสนอรัฐมนตรีทุกสิ้นปีงบประมาณ รายงานนี้ให้กล่าวถึงผลงานของสถาบันในปีที่ล่วงมาแล้ว รายงานทางการเงินพร้อมทั้งรายงานของผู้สอบบัญชี รวมทั้งคำชี้แจงเกี่ยวกับนโยบายของคณะกรรมการ โครงการและแผนงานที่จะจัดทำในภายหน้า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7. กำหนดบทเฉพาะกาล เพื่อให้นำระเบียบ ข้อบังคับ ข้อกำหนด ประกาศ หรือกฎอื่นของ สศด. มาบังคับใช้เท่าที่ไม่ขัดหรือแย้งกับพระราชกฤษฎีกานี้จนกว่าจะได้มีระเบียบ ข้อบังคับ ข้อกำหนด ประกาศ หรือกฎอื่น เพื่อปฏิบัติตามพระราชกฤษฎีกานี้ ซึ่งต้องไม่เกินหนึ่งปีนับแต่วันที่พระราชกฤษฎีกานี้ใช้บังคับ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8. กำหนดให้เมื่อ </w:t>
      </w:r>
      <w:r w:rsidRPr="00291524">
        <w:rPr>
          <w:rFonts w:ascii="TH SarabunPSK" w:hAnsi="TH SarabunPSK" w:cs="TH SarabunPSK"/>
          <w:sz w:val="32"/>
          <w:szCs w:val="32"/>
        </w:rPr>
        <w:t xml:space="preserve">NBDI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ดำเนินการครบ 5 ปีนับแต่วันที่พระราชกฤษฎีกานี้ใช้บังคับ ให้สำนักงาน ก.พ.ร. และ </w:t>
      </w:r>
      <w:r w:rsidRPr="00291524">
        <w:rPr>
          <w:rFonts w:ascii="TH SarabunPSK" w:hAnsi="TH SarabunPSK" w:cs="TH SarabunPSK"/>
          <w:sz w:val="32"/>
          <w:szCs w:val="32"/>
        </w:rPr>
        <w:t xml:space="preserve">NBDI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จัดให้มีการประเมินความคุ้มค่าตามตัวชี้วัดและค่าเป้าหมายที่ได้รับความเห็นชอบ จากคณะกรรมการพัฒนาและส่งเสริมองค์การมหาชน หากพิจารณาเห็นว่าไม่คุ้มค่าในการจัดตั้ง ให้สำนักงาน ก.พ.ร. เสนอรัฐมนตรีผู้รักษาการเพื่อยุบเลิก และโอนถ่ายภารกิจไปให้หน่วยงานอื่นต่อไป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 xml:space="preserve">______________________ 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24"/>
          <w:szCs w:val="24"/>
        </w:rPr>
      </w:pPr>
      <w:r w:rsidRPr="00291524">
        <w:rPr>
          <w:rFonts w:ascii="TH SarabunPSK" w:hAnsi="TH SarabunPSK" w:cs="TH SarabunPSK"/>
          <w:sz w:val="24"/>
          <w:szCs w:val="24"/>
          <w:vertAlign w:val="superscript"/>
        </w:rPr>
        <w:t xml:space="preserve">1 </w:t>
      </w:r>
      <w:r w:rsidRPr="00291524">
        <w:rPr>
          <w:rFonts w:ascii="TH SarabunPSK" w:hAnsi="TH SarabunPSK" w:cs="TH SarabunPSK"/>
          <w:sz w:val="24"/>
          <w:szCs w:val="24"/>
          <w:cs/>
        </w:rPr>
        <w:t xml:space="preserve">“ข้อมูลขนาดใหญ่” หมายความว่า การรวมกันของชุดข้อมูลที่มีขนาดและความซับซ้อนสูง รวมถึงข้อมูลที่มีและไม่มีโครงสร้าง การจดบันทึก การจัดเก็บ การค้นหา การเชื่อมโยงข้อมูลต้องใช้เทคโนโลยีด้านข้อมูลขนาดใหญ่โดยเฉพาะ รวมทั้งการประมวลผลเชิงวิเคราะห์ มักใช้เทคโนโลยีด้านปัญญาประดิษฐ์ ตัวอย่างการวิเคราะห์ เช่น เพื่อหาแนวโน้มทางธุรกิจ ตัดสินคุณภาพของงานวิจัย ป้องกันโรค วิเคราะห์ทำนายผลผลิตบอกสภาพการจราจรตามเวลาจริง </w:t>
      </w:r>
      <w:r w:rsidR="00DE17EA" w:rsidRPr="00291524">
        <w:rPr>
          <w:rFonts w:ascii="TH SarabunPSK" w:hAnsi="TH SarabunPSK" w:cs="TH SarabunPSK"/>
          <w:sz w:val="24"/>
          <w:szCs w:val="24"/>
          <w:cs/>
        </w:rPr>
        <w:t xml:space="preserve">    </w:t>
      </w:r>
      <w:r w:rsidRPr="00291524">
        <w:rPr>
          <w:rFonts w:ascii="TH SarabunPSK" w:hAnsi="TH SarabunPSK" w:cs="TH SarabunPSK"/>
          <w:sz w:val="24"/>
          <w:szCs w:val="24"/>
          <w:cs/>
        </w:rPr>
        <w:t xml:space="preserve">เป็นต้น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3459B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F3459B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ประเภทของสถานศึกษาและการดำเนินการของสถานศึกษาในการป้องกันและแก้ไขปัญหาการตั้งครรภ์ในวัยรุ่น (ฉบับที่ ..) พ.ศ. ....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ประเภทของสถานศึกษาและการดำเนินการของสถานศึกษาในการป้องกันและแก้ไขปัญหาการตั้งครรภ์ในวัยรุ่น (ฉบับที่ ..) พ.ศ. .... ตามที่กระทรวงศึกษาธิการ (ศธ.) เสนอ ซึ่งสำนักงานคณะกรรมการกฤษฎีกาตรวจพิจารณาแล้ว และให้ดำเนินการต่อไปได้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ศธ. เสนอว่า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 ได้มีกฎกระทรวงกำหนดประเภทของสถานศึกษาและการดำเนินการของสถานศึกษาในการป้องกันและแก้ไขปัญหาการตั้งครรภ์ในวัยรุ่น พ.ศ. 2561 ซึ่งออกโดยอาศัยชอำนาจตามพระราชบัญญัติการป้องกันและแก้ไขปัญหาการตั้งครรภ์ในวัยรุ่น พ.ศ. 2559 ได้กำหนดประเภทของสถานศึกษา และการดำเนินการของสถานศึกษาแต่ละประเภทเกี่ยวกับการป้องกันและแก้ไขปัญหาการตั้งครรภ์ในวัยรุ่น โดยข้อ 7 แห่งกฎกระทรวงดังกล่าว กำหนดให้สถานศึกษาที่มีนักเรียนหรือนักศึกษาซึ่งตั้งครรภ์อยู่ในสถานศึกษาต้องไม่ให้นักเรียนหรือนักศึกษานั้นออกจากสถานศึกษาดังกล่าว เว้นแต่เป็นการย้ายสถานศึกษา นั้น มีสภาพปัญหาในทางปฏิบัติ ผู้บริหารสถานศึกษามักจะบังคับนักเรียนหญิงซึ่งตั้งครรภ์ออกจากสถานศึกษาเดิม โดยให้ย้ายไปศึกษาต่อในสถานศึกษาสังกัดสำนักงานส่งเสริมการศึกษานอกระบบและการศึกษาตามอัธยาศัย (กศน.) ซึ่งในคราวประชุมคณะกรรมการป้องกันและแก้ไขปัญหาการตั้งครรภ์ในวัยรุ่น ครั้งที่ 2/2563 เมื่อวันที่ 23 ธันวาคม 2563 ที่ประชุมได้มีมติเห็นชอบให้ ศธ. ปรับปรุงกฎกระทรวงกำหนดประเภทของสถานศึกษาและการดำเนินการของสถานศึกษาในการป้องกันและแก้ไขปัญหาการตั้งครรภ์ในวัยรุ่น พ.ศ. 2561 ในข้อ 7 “ต้องไม่ให้นักเรียนหรือนักศึกษานั้นออกจากสถานศึกษาดังกล่าว เว้นแต่เป็น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การย้ายสถานศึกษาตามเจตนารมณ์ของนักเรียนหรือนักศึกษาที่ตั้งครรภ์” ศธ. จึงได้ยกร่างกฎกระทรวงกำหนดประเภทของสถานศึกษาและการดำเนินการของสถานศึกษาในการป้องกันและแก้ไขปัญหาการตั้งครรภ์ในวัยรุ่น </w:t>
      </w:r>
      <w:r w:rsidR="00B9619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(ฉบับที่ ..) พ.ศ. .... เพื่อกำหนดให้สถานศึกษาที่มีนักเรียนหรือนักศึกษาซึ่งตั้งครรภ์อยู่ในสถานศึกษาต้องไม่ให้นักเรียนหรือนักศึกษานั้นออกจากสถานศึกษาดังกล่าว เว้นแต่เป็นการย้ายสถานศึกษาตามเจตนารมณ์ของนักเรียนหรือนักศึกษาที่ตั้งครรภ์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2. ในคราวประชุมคณะกรรมการป้องกันและแก้ไขปัญหาการตั้งครรภ์ในวัยรุ่น ครั้งที่ 2/2564</w:t>
      </w:r>
      <w:r w:rsidR="003B061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เมื่อวันที่ 24 พฤศจิกายน 2564 ที่ประชุมได้มีมติเห็นชอบร่างกฎกระทรวงดังกล่าว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เป็นการแก้ไขเพิ่มเติมกฎกระทรวงกำหนดประเภทของสถานศึกษาและการดำเนินการของสถานศึกษาในการป้องกันและแก้ไขปัญหาการตั้งครรภ์ในวัยรุ่น พ.ศ. 2561 ดังนี้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3459B" w:rsidRPr="00291524" w:rsidTr="00B46A3C">
        <w:tc>
          <w:tcPr>
            <w:tcW w:w="4815" w:type="dxa"/>
          </w:tcPr>
          <w:p w:rsidR="00F3459B" w:rsidRPr="00291524" w:rsidRDefault="00F3459B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กฎกระทรวง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(เดิม)</w:t>
            </w:r>
          </w:p>
        </w:tc>
        <w:tc>
          <w:tcPr>
            <w:tcW w:w="4819" w:type="dxa"/>
          </w:tcPr>
          <w:p w:rsidR="00F3459B" w:rsidRPr="00291524" w:rsidRDefault="00F3459B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ร่างกฎกระทรวง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(ใหม่)</w:t>
            </w:r>
          </w:p>
        </w:tc>
      </w:tr>
      <w:tr w:rsidR="00F3459B" w:rsidRPr="00291524" w:rsidTr="00B46A3C">
        <w:tc>
          <w:tcPr>
            <w:tcW w:w="4815" w:type="dxa"/>
          </w:tcPr>
          <w:p w:rsidR="00F3459B" w:rsidRPr="00291524" w:rsidRDefault="00F3459B" w:rsidP="003B061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7 สถานศึกษาตามข้อ 2 * ที่มีนักเรียนหรือนักศึกษาซึ่งตั้งครรภ์อยู่ในสถานศึกษาต้องไม่ให้นักเรียนหรือนักศึกษานั้นออกจากสถานศึกษาดังกล่าว เว้นแต่เป็นการย้ายสถานศึกษา </w:t>
            </w:r>
          </w:p>
        </w:tc>
        <w:tc>
          <w:tcPr>
            <w:tcW w:w="4819" w:type="dxa"/>
          </w:tcPr>
          <w:p w:rsidR="00F3459B" w:rsidRPr="00291524" w:rsidRDefault="00F3459B" w:rsidP="003B061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ข้อ 7 สถานศึกษาตามข้อ 2 ที่มีนักเรียนหรือนักศึกษาซึ่งตั้งครรภ์อยู่ในสถานศึกษาต้องไม่ให้นักเรียนหรือนักศึกษานั้นออกจากสถานศึกษาดังกล่าว เว้นแต่เป็นการย้ายสถานศึกษา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ตามเจตนารมณ์ของนักเรียนหรือนักศึกษาที่ตั้งครรภ์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5F667A" w:rsidRPr="00291524" w:rsidRDefault="005F667A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291524" w:rsidTr="00DE17EA">
        <w:tc>
          <w:tcPr>
            <w:tcW w:w="9594" w:type="dxa"/>
          </w:tcPr>
          <w:p w:rsidR="005F667A" w:rsidRPr="00291524" w:rsidRDefault="005F667A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เศรษฐกิจ-สังคม</w:t>
            </w:r>
          </w:p>
        </w:tc>
      </w:tr>
    </w:tbl>
    <w:p w:rsidR="00F3459B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F3459B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(ร่าง) กรอบนโยบายและยุทธศาสตร์การอุดมศึกษา วิทยาศาสตร์ วิจัยและนวัตกรรม พ.ศ. 2566 – 2570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 (ร่าง) กรอบนโยบายและยุทธศาสตร์การอุดมศึกษา วิทยาศาสตร์ วิจัยและนวัตกรรม พ.ศ. 2566 – 2570 [(ร่าง) กรอบนโยบายและยุทธศาสตร์ฯ พ.ศ. 2566 – 2570] ตามที่กระทรวงการอุดมศึกษา วิทยาศาสตร์ วิจัยและนวัตกรรม (อว.) เสนอ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สภานโยบายการอุดมศึกษา วิทยาศาสตร์ วิจัยและนวัตกรรมแห่งชาติ ในการประชุมครั้งที่ 2/2564 เมื่อวันที่ 19 กรกฎาคม 2564 มีมติเห็นชอบ (ร่าง) กรอบนโยบายและยุทธศาสตร์การอุดมศึกษา วิทยาศาสตร์ วิจัยและนวัตกรรม พ.ศ. 2566 – 2570 [(ร่าง) กรอบนโยบายและยุทธศาสตร์ฯ พ.ศ. 2566 – 2570] และมอบหมายให้ อว. นำเสนอคณะรัฐมนตรีต่อไป ซึ่ง (ร่าง) กรอบนโยบายและยุทธศาสตร์ฯ พ.ศ. 2566 – 2570 </w:t>
      </w:r>
      <w:r w:rsidR="00954C2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มีวิสัยทัศน์ คือ สานพลังการอุดมศึกษา วิทยาศาสตร์ วิจัยและนวัตกรรมไทย พลิกโฉมให้ประเทศมีการพัฒนาอย่างรวดเร็วและยั่งยืน ยกระดับความสามารถในการแข่งขันด้วยเศรษฐกิจสร้างคุณค่า และพร้อมก้าวสู่อนาคต </w:t>
      </w:r>
      <w:r w:rsidR="00954C20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มีเป้าประสงค์ ได้แก่ (1) คนไทยมีสมรรถนะและทักษะสูงเพียงพอในการพลิกโฉมประเทศ ให้ยกระดับความสามารถในการแข่งขันทางเศรษฐกิจและการพัฒนาสังคมอย่างยั่งยืน (2) เศรษฐกิจไทยมีความสามารถในการแข่งขันด้วยเศรษฐกิจสร้างคุณค่าและเศรษฐกิจสร้างสรรค์ เพิ่มความมั่นคงของเศรษฐกิจฐานราก และพึ่งพาตนเองได้ ยั่งยืน พร้อมสู่อนาคต และ (3) สังคมไทยมีการพัฒนาอย่างยั่งยืนสามารถแก้ปัญหาท้าทายของสังคมและสิ่งแวดล้อม ปรับตัวได้ทันต่อพลวัตการเปลี่ยนแปลงของโลก โดยมีกรอบแนวทางการดำเนินงานภายใต้ 4 ยุทธศาสตร์ ได้แก่ </w:t>
      </w:r>
      <w:r w:rsidR="00B9619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: การพัฒนาเศรษฐกิจไทยด้วยเศรษฐกิจสร้างคุณค่าและเศรษฐกิจสร้างสรรค์ ให้มีความสามารถในการแข่งขันและพึ่งพาตนเองได้อย่างยั่งยืน พร้อมสู่อนาคต โดยมีแผนงานภายใต้ยุทธศาสตร์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2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="00B9619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การยกระดับสังคมและสิ่งแวดล้อมให้มีการพัฒนาอย่างยั่งยืน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โดยมีแผนงานภายใต้ยุทธศาสตร์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3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การพัฒนาวิทยาศาสตร์ เทคโนโลยี การวิจัย และนวัตกรรมระดับขั้นแนวหน้าที่ก้าวหน้าล้ำยุค เพื่อสร้างโอกาสใหม่และความพร้อมของประเทศในอนาคต โดยมีแผนงานภายใต้ยุทธศาสตร์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 4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: การพัฒนากำลังคนสถาบันอุดมศึกษา และสถาบันวิจัยให้เป็น ฐานการขับเคลื่อนการพัฒนาเศรษฐกิจและสังคมของประเทศแบบก้าวกระโดดและอย่างยั่งยืน โดยมี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สำคัญ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91524">
        <w:rPr>
          <w:rFonts w:ascii="TH SarabunPSK" w:hAnsi="TH SarabunPSK" w:cs="TH SarabunPSK"/>
          <w:sz w:val="32"/>
          <w:szCs w:val="32"/>
        </w:rPr>
        <w:t>Flagship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ภายใต้ยุทธศาสตร์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13 แผนงาน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เช่น (1) พัฒนาและผลิตวัคซีนป้องกันโควิด 19 และเป็นศูนย์กลางด้านวัคซีนในระดับอาเซียนภายใน 5 ปี (2) พัฒนาอุตสาหกรรมผลิตภัณฑ์การแพทย์ขั้นสูง ให้เป็นอันดับหนึ่งของอาเซียนภายใน 5 ปี (3) เร่งพัฒนาการผลิตและการส่งออกอาหารและผลไม้ไทยคุณค่าสูงให้ไทยเป็นผู้นำของโลก โดยเพิ่มมูลค่าทางเศรษฐกิจและประเทศที่สั่งซื้อ โดยมีเป้าหมายว่า ประเทศไทยเป็นผู้นำของโลกในการผลิตและส่งออกอาหารและผลไม้ไทยคุณค่าสูง โดยมีมูลค่าทางเศรษฐกิจเพิ่มขึ้นและจำนวนประเทศที่สั่งซื้อมากขึ้นหนึ่งเท่าตัว (4) เร่งพัฒนาอุตสาหกรรมยานยนต์ไฟฟ้า โดยมุ่งเน้นแบตเตอรี่และชิ้นส่วนสำคัญที่ก้าวหน้าและล้ำยุคสู่อนาคต ให้ประเทศเป็นศูนย์กลางการผลิตของอาเซียน โดยมีเป้าหมายว่า ประเทศไทยเป็นผู้ผลิตรายใหญ่ที่สุดของอาเซียน ด้านอุตสาหกรรมยานยนต์ไฟฟ้าภายใน 5 ปี (5) เพิ่มศักยภาพและโอกาสสำหรับผู้สูงวัย ให้ประเทศมีผู้สูงอายุที่สามารถพึ่งตนเองได้ สร้างคุณค่าและมูลค่าเพิ่มให้แก่สังคมในสัดส่วนสูงขึ้น โดยมีเป้าหมายว่า ผู้สูงอายุไทยที่สามารถพึ่งตนเองได้และสร้างมูลค่าเพิ่มให้แก่สังคมมีสัดส่วนที่สูงขึ้นอย่างมีนัยสำคัญภายใน 5 ปี (6) พัฒนาเทคโนโลยีและนวัตกรรมที่ก้าวหน้า ล้ำยุคสู่อนาคตและเทคโนโลยีอวกาศ เพื่อต่อยอดสู่อุตสาหกรรมอวกาศในอนาคต รวมทั้งการสร้างดาวเทียมส่งไปสำรวจดวงจันทร์ โดยมีเป้าหมายว่า ประเทศไทยสามารถสร้างดาวเทียมที่วิจัย/พัฒนาโดยคนไทย และส่งไปโคจรสำรวจรอบดวงจันทร์ภายใน 6 ปี (7) พัฒนาการเป็นศูนย์กลางการเรียนรู้ (</w:t>
      </w:r>
      <w:r w:rsidRPr="00291524">
        <w:rPr>
          <w:rFonts w:ascii="TH SarabunPSK" w:hAnsi="TH SarabunPSK" w:cs="TH SarabunPSK"/>
          <w:sz w:val="32"/>
          <w:szCs w:val="32"/>
        </w:rPr>
        <w:t>Hub of Knowledge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ของอาเซียน รวมถึงด้านศาสตร์โลกตะวันออกภายใน 5 ปี โดยใช้แผนงาน 2 ฉบับ ได้แก่ (1) แผนด้านการอุดมศึกษาเพื่อผลิตและพัฒนากำลังคนของประเทศ พ.ศ. 2566 – 2570 และ (2) แผนด้านวิทยาศาสตร์ วิจัยและนวัตกรรม พ.ศ. 2566 – 2570 โดยมี อว. คณะกรรมการที่เกี่ยวข้อง ได้แก่ คณะกรรมการส่งเสริมวิทยาศาสตร์ วิจัยและนวัตกรรม คณะกรรมการการอุดมศึกษา และคณะกรรมการมาตรฐานการอุดมศึกษา และหน่วยงานในระบบอุดมศึกษา วิทยาศาสตร์ วิจัยและนวัตกรรม เป็นกลไกในการขับเคลื่อนตาม (ร่าง) กรอบนโยบายและยุทธศาสตร์ฯ พ.ศ. 2566 – 2570 โดยใช้งบประมาณจากแหล่งงบประมาณต่าง ๆ ได้แก่ กองทุนส่งเสริมวิทยาศาสตร์ วิจัยและนวัตกรรม และกองทุนเพื่อพัฒนาการอุดมศึกษา และงบประมาณแหล่งอื่น ๆ ได้แก่ งบประมาณที่จัดสรรโดยตรงจากสำนักงบประมาณ งบประมาณขององค์การมหาชน รัฐวิสาหกิจ จังหวัดและท้องถิ่น กองทุนของภาคส่วนการพัฒนาต่าง ๆ (เช่น กองทุนเพื่อส่งเสริมการอนุรักษ์พลังงาน แหล่งทุนภาคเอกชน และแหล่งทุนต่างประเทศ)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สภาพัฒนาการเศรษฐกิจและสังคมแห่งชาติ ในการประชุม ครั้งที่ 1/2565 เมื่อวันที่ 12 มกราคม 2565 มีมติเห็นชอบในหลักการ (ร่าง) กรอบนโยบายและยุทธศาสตร์ฯ พ.ศ. 2566 – 2570 ของ อว. โดยให้ อว. รับความเห็นไปพิจารณาเพิ่มเติม เช่น ควรปรับปรุงตัวชี้วัดให้สามารถประเมินผลได้อย่างเป็นรูปธรรมทั้งเชิงคุณภาพและปริมาณ มีความท้าทายและสามารถสะท้อนความสำเร็จในระดับประเทศได้มากขึ้น และควรเพิ่มเติมแนวทางการขับเคลื่อนประเด็นสำคัญ เช่น การลดความเหลื่อมล้ำ โดยควรส่งเสริมให้สถาบันอุดมศึกษาในภูมิภาคมีบทบาทมากขึ้นในการช่วยสนับสนุนการบริหารจัดการทรัพยากรและพัฒนาภูมิภาคให้สอดคล้องกับความต้องการและศักยภาพของพื้นที่ และผลกระทบจากการเปลี่ยนแปลงของสภาพอากาศ ควรเพิ่มการประยุกต์ใช้องค์ความรู้ด้านวิทยาศาสตร์ วิจัยและนวัตกรรม เพื่อบรรเทาและป้องกันผลกระทบจากการเปลี่ยนแปลงของสภาพอากาศ รวมถึงปัญหาภัยพิบัติเรื้อรังที่กระทบต่อคุณภาพชีวิตของประชาชน (น้ำท่วม ภัยแล้ง ไฟป่า ฝุ่นควัน) เป็นต้น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3459B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F3459B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แผนด้านการอุดมศึกษาเพื่อผลิตและพัฒนากำลังคนของประเทศ พ.ศ. 2564 – 2570 ฉบับปรับปรุง พ.ศ. 2566 – 2570 และ (ร่าง) แผนด้านวิทยาศาสตร์ วิจัยและนวัตกรรมของประเทศ พ.ศ. 2566 – 2570 </w:t>
      </w:r>
    </w:p>
    <w:p w:rsidR="00F3459B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คณะรัฐมนตรีมีมติเห็นชอบแผนด้านการอุดมศึกษาเพื่อผลิตและพัฒนากำลังคนของประเทศ </w:t>
      </w:r>
      <w:r w:rsidR="00DE17EA" w:rsidRPr="002915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พ.ศ. 2564 – 2570 (แผนด้านการอุดมศึกษาฯ) ฉบับปรับปรุง พ.ศ. 2566 – 2570 และ (ร่าง) แผนด้านวิทยาศาสตร์ วิจัยและนวัตกรรมของประเทศ (แผนด้าน ววน.) พ.ศ. 2566 – 2570 ตามที่สภานโยบายการอุดมศึกษา วิทยาศาสตร์ วิจัยและนวัตกรรมแห่งชาติ (สภานโยบายฯ) เสนอ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แผนด้านการอุดมศึกษาฯ ฉบับปรับปรุง พ.ศ. 2566 – 2</w:t>
      </w:r>
      <w:r w:rsidRPr="00291524">
        <w:rPr>
          <w:rFonts w:ascii="TH SarabunPSK" w:hAnsi="TH SarabunPSK" w:cs="TH SarabunPSK"/>
          <w:sz w:val="32"/>
          <w:szCs w:val="32"/>
          <w:cs/>
        </w:rPr>
        <w:t>570 ประกอบด้วย 3 ยุทธศาสตร์ ได้แก่ 1) พัฒนาศักยภาพคน (</w:t>
      </w:r>
      <w:r w:rsidRPr="00291524">
        <w:rPr>
          <w:rFonts w:ascii="TH SarabunPSK" w:hAnsi="TH SarabunPSK" w:cs="TH SarabunPSK"/>
          <w:sz w:val="32"/>
          <w:szCs w:val="32"/>
        </w:rPr>
        <w:t>Capacity Building</w:t>
      </w:r>
      <w:r w:rsidRPr="00291524">
        <w:rPr>
          <w:rFonts w:ascii="TH SarabunPSK" w:hAnsi="TH SarabunPSK" w:cs="TH SarabunPSK"/>
          <w:sz w:val="32"/>
          <w:szCs w:val="32"/>
          <w:cs/>
        </w:rPr>
        <w:t>) 2) ส่งเสริมระบบนิเวศวิจัยอุดมศึกษา (</w:t>
      </w:r>
      <w:r w:rsidRPr="00291524">
        <w:rPr>
          <w:rFonts w:ascii="TH SarabunPSK" w:hAnsi="TH SarabunPSK" w:cs="TH SarabunPSK"/>
          <w:sz w:val="32"/>
          <w:szCs w:val="32"/>
        </w:rPr>
        <w:t>Research Ecosystem Building</w:t>
      </w:r>
      <w:r w:rsidRPr="00291524">
        <w:rPr>
          <w:rFonts w:ascii="TH SarabunPSK" w:hAnsi="TH SarabunPSK" w:cs="TH SarabunPSK"/>
          <w:sz w:val="32"/>
          <w:szCs w:val="32"/>
          <w:cs/>
        </w:rPr>
        <w:t>) และ 3) จัดระบบอุดมศึกษาใหม่ (</w:t>
      </w:r>
      <w:r w:rsidRPr="00291524">
        <w:rPr>
          <w:rFonts w:ascii="TH SarabunPSK" w:hAnsi="TH SarabunPSK" w:cs="TH SarabunPSK"/>
          <w:sz w:val="32"/>
          <w:szCs w:val="32"/>
        </w:rPr>
        <w:t>Higher Education Transformation</w:t>
      </w:r>
      <w:r w:rsidRPr="00291524">
        <w:rPr>
          <w:rFonts w:ascii="TH SarabunPSK" w:hAnsi="TH SarabunPSK" w:cs="TH SarabunPSK"/>
          <w:sz w:val="32"/>
          <w:szCs w:val="32"/>
          <w:cs/>
        </w:rPr>
        <w:t>) และมีการขับเคลื่อนสำคัญ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กำหนดเป็น 7 นโยบายหลัก (</w:t>
      </w:r>
      <w:r w:rsidRPr="00291524">
        <w:rPr>
          <w:rFonts w:ascii="TH SarabunPSK" w:hAnsi="TH SarabunPSK" w:cs="TH SarabunPSK"/>
          <w:sz w:val="32"/>
          <w:szCs w:val="32"/>
        </w:rPr>
        <w:t>Flagship Policies</w:t>
      </w:r>
      <w:r w:rsidRPr="00291524">
        <w:rPr>
          <w:rFonts w:ascii="TH SarabunPSK" w:hAnsi="TH SarabunPSK" w:cs="TH SarabunPSK"/>
          <w:sz w:val="32"/>
          <w:szCs w:val="32"/>
          <w:cs/>
        </w:rPr>
        <w:t>) และ 3 กลไกหลัก (</w:t>
      </w:r>
      <w:r w:rsidRPr="00291524">
        <w:rPr>
          <w:rFonts w:ascii="TH SarabunPSK" w:hAnsi="TH SarabunPSK" w:cs="TH SarabunPSK"/>
          <w:sz w:val="32"/>
          <w:szCs w:val="32"/>
        </w:rPr>
        <w:t>Flagship Mechanisms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ตามความสำคัญเร่งด่วน เช่น กำลังคนระดับสูงที่มีทักษะรองรับอุตสาหกรรมและบริการใหม่แห่งอนาคตเพิ่มขึ้น การรองรับสังคมสูงวัยและการเรียนรู้ตลอดชีวิตโดยสมบูรณ์ การยกระดับฐานข้อมูลระบบอุดมศึกษาให้มีความน่าเชื่อถือ ถูกต้อง แม่นยำ </w:t>
      </w:r>
      <w:r w:rsidR="00DE17EA" w:rsidRPr="0029152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มีเสถียรภาพ เป็นต้น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(ร่าง) แผนด้าน ววน. พ.ศ. 2566 – 2570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ประกอบด้วย 4 ยุทธศาสตร์ ได้แก่ 1) การพัฒนาเศรษฐกิจไทยด้วยเศรษฐกิจสร้างคุณค่าและเศรษฐกิจสร้างสรรค์ให้มีความสามารถในการแข่งขันและพึ่งพาตนเองได้อย่างยั่งยืน พร้อมสู่อนาคต โดยใช้วิทยาศาสตร์ การวิจัยและนวัตกรรม 2) การยกระดับสังคมและสิ่งแวดล้อม ให้มีการพัฒนาอย่างยั่งยืน สามารถแก้ไขปัญหาท้าทายและปรับตัวได้ทันต่อพลวัตการเปลี่ยนแปลงของโลก โดยใช้วิทยาศาสตร์ การวิจัยและนวัตกรรม 3) การพัฒนาวิทยาศาสตร์ เทคโนโลยี การวิจัยและนวัตกรรมระดับขั้นแนวหน้าที่ก้าวหน้าล้ำยุคเพื่อสร้างโอกาสใหม่และความพร้อมของประเทศในอนาคต และ 4) การพัฒนากำลังคนและสถาบันด้านวิทยาศาสตร์ วิจัยและนวัตกรรม 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 ทั้งนี้ ที่ประชุมคณะกรรมการการอุดมศึกษา สภานโยบายฯ และสภาพัฒนาการเศรษฐกิจและสังคมแห่งชาติ ได้ให้ความเห็นชอบต่อแผนทั้ง 2 ฉบับดังกล่าวแล้ว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4810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4A4810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4A4810" w:rsidRPr="00291524">
        <w:rPr>
          <w:rFonts w:ascii="TH SarabunPSK" w:hAnsi="TH SarabunPSK" w:cs="TH SarabunPSK"/>
          <w:b/>
          <w:bCs/>
          <w:sz w:val="32"/>
          <w:szCs w:val="32"/>
          <w:cs/>
        </w:rPr>
        <w:t>เรื่อง  รายงานผลการดำเนินงานการขับเคลื่อนโครงการชุมชนไม้มีค่า</w:t>
      </w:r>
      <w:proofErr w:type="gramEnd"/>
      <w:r w:rsidR="004A4810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ระยะที่ 1 (พ.ศ. 2562-2564)</w:t>
      </w:r>
    </w:p>
    <w:p w:rsidR="004A4810" w:rsidRPr="00291524" w:rsidRDefault="004A4810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คณะรัฐมนตรีรับทราบผลการดำเนินงานการขับเคลื่อนโครงการชุมชนไม้มีค่า ระยะที่ 1                   (พ.ศ. 2562-2564)  ตามที่กระทรวงการอุดมศึกษา วิทยาศาสตร์ วิจัยและนวัตกรรม (อว.) เสนอ ดังนี้ </w:t>
      </w:r>
    </w:p>
    <w:p w:rsidR="00887C7F" w:rsidRPr="00291524" w:rsidRDefault="004A481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="00887C7F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4A4810" w:rsidRPr="00291524" w:rsidRDefault="00887C7F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อว. รายงานว่า</w:t>
      </w:r>
    </w:p>
    <w:p w:rsidR="004A4810" w:rsidRPr="00291524" w:rsidRDefault="00FA54E2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โครงการชุมชนไม้มีค่</w:t>
      </w:r>
      <w:r w:rsidRPr="00291524">
        <w:rPr>
          <w:rFonts w:ascii="TH SarabunPSK" w:hAnsi="TH SarabunPSK" w:cs="TH SarabunPSK"/>
          <w:sz w:val="32"/>
          <w:szCs w:val="32"/>
          <w:cs/>
        </w:rPr>
        <w:t>า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เป็นกิจกรรมการปฏิรูปประเทศที่สำคัญและเร่งด่วน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ซึ่งภา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>ยหลังจากที่คณะรัฐมนตรีมีมติเห็นช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 xml:space="preserve">อบการขับเคลื่อนโครงการชุมชนไม้มีค่า 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 xml:space="preserve">(มติคณะรัฐมนตรีวันที่ 18 กันยายน 2561)  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คณะกรรมการขับเคลื่อนการปฏิรูปประเทศได้แต่งตั้งคณ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>ะอนุกรรมการขับเคลื่อนโครงการชุ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มชน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 xml:space="preserve">ไม้มีค่า               </w:t>
      </w:r>
      <w:r w:rsidR="000B65C4" w:rsidRPr="00291524">
        <w:rPr>
          <w:rFonts w:ascii="TH SarabunPSK" w:hAnsi="TH SarabunPSK" w:cs="TH SarabunPSK"/>
          <w:sz w:val="32"/>
          <w:szCs w:val="32"/>
        </w:rPr>
        <w:t>[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นายสนิท อักษรแก้ว เป็นประธานอนุกรรมการ และรองเลขาธิการ วช. (ปัจจุบัน คือ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 วช.) 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เป็นเลขา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>นุ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การ] เพื่อศึกษาและพิจารณารายละเอียดและขั้นตอนการดำเนินงานของโครงการชุมชนไม้มีค่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>า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ภายใต้แผนการปฏิรูปประเทศด้านสังคม รวมทั้งติดตามประเมินผล และจัดทำข้อเสนอในการขับเคลื่อนโครงการชุมชน</w:t>
      </w:r>
      <w:r w:rsidR="000B65C4"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>ไม้มีค่า และรายงานผลการดำเนินงานต่อคณะกรรมการขับเคลื่อนการปฏิรูปประเทศเป็นระยะ</w:t>
      </w:r>
      <w:r w:rsidR="0001120D" w:rsidRPr="00291524">
        <w:rPr>
          <w:rFonts w:ascii="TH SarabunPSK" w:hAnsi="TH SarabunPSK" w:cs="TH SarabunPSK"/>
          <w:sz w:val="32"/>
          <w:szCs w:val="32"/>
        </w:rPr>
        <w:t xml:space="preserve"> </w:t>
      </w:r>
    </w:p>
    <w:p w:rsidR="004A4810" w:rsidRPr="00291524" w:rsidRDefault="0001120D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4A4810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ผลการดำเนินงานขับเคลื่อนโครงการชุมชนไม้มีค่า ระยะที่ </w:t>
      </w:r>
      <w:r w:rsidR="004309A5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1  </w:t>
      </w:r>
      <w:r w:rsidR="004A4810" w:rsidRPr="00291524">
        <w:rPr>
          <w:rFonts w:ascii="TH SarabunPSK" w:hAnsi="TH SarabunPSK" w:cs="TH SarabunPSK"/>
          <w:b/>
          <w:bCs/>
          <w:sz w:val="32"/>
          <w:szCs w:val="32"/>
          <w:cs/>
        </w:rPr>
        <w:t>(พ.ศ.</w:t>
      </w:r>
      <w:r w:rsidR="004309A5" w:rsidRPr="00291524">
        <w:rPr>
          <w:rFonts w:ascii="TH SarabunPSK" w:hAnsi="TH SarabunPSK" w:cs="TH SarabunPSK"/>
          <w:b/>
          <w:bCs/>
          <w:sz w:val="32"/>
          <w:szCs w:val="32"/>
          <w:cs/>
        </w:rPr>
        <w:t>2562-2564</w:t>
      </w:r>
      <w:r w:rsidR="004A4810" w:rsidRPr="002915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 xml:space="preserve"> ของหน่วยงานต่าง ๆ โดยใช้ </w:t>
      </w:r>
      <w:r w:rsidR="004309A5" w:rsidRPr="00291524">
        <w:rPr>
          <w:rFonts w:ascii="TH SarabunPSK" w:hAnsi="TH SarabunPSK" w:cs="TH SarabunPSK"/>
          <w:sz w:val="32"/>
          <w:szCs w:val="32"/>
          <w:cs/>
        </w:rPr>
        <w:t>5</w:t>
      </w:r>
      <w:r w:rsidR="004A4810" w:rsidRPr="00291524">
        <w:rPr>
          <w:rFonts w:ascii="TH SarabunPSK" w:hAnsi="TH SarabunPSK" w:cs="TH SarabunPSK"/>
          <w:sz w:val="32"/>
          <w:szCs w:val="32"/>
          <w:cs/>
        </w:rPr>
        <w:t xml:space="preserve"> กลไกหลักในการขับเคลื่อน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764"/>
      </w:tblGrid>
      <w:tr w:rsidR="007F791C" w:rsidRPr="00291524" w:rsidTr="00184055">
        <w:tc>
          <w:tcPr>
            <w:tcW w:w="2830" w:type="dxa"/>
          </w:tcPr>
          <w:p w:rsidR="007F791C" w:rsidRPr="00291524" w:rsidRDefault="007F79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กลไกหลัก</w:t>
            </w:r>
          </w:p>
        </w:tc>
        <w:tc>
          <w:tcPr>
            <w:tcW w:w="6764" w:type="dxa"/>
          </w:tcPr>
          <w:p w:rsidR="007F791C" w:rsidRPr="00291524" w:rsidRDefault="007F79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7F791C" w:rsidRPr="00291524" w:rsidTr="00184055">
        <w:tc>
          <w:tcPr>
            <w:tcW w:w="2830" w:type="dxa"/>
          </w:tcPr>
          <w:p w:rsidR="007F791C" w:rsidRPr="00291524" w:rsidRDefault="00FB1A30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การปลดล็อกทางกฎหมายและมาตรการที่เกี่ยวข้อง</w:t>
            </w:r>
          </w:p>
        </w:tc>
        <w:tc>
          <w:tcPr>
            <w:tcW w:w="6764" w:type="dxa"/>
          </w:tcPr>
          <w:p w:rsidR="00F729FE" w:rsidRPr="00291524" w:rsidRDefault="00F729F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กรมป่าไม้ได้ดำเนินการ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F729FE" w:rsidRPr="00291524" w:rsidRDefault="00F729F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ออกพระราชบัญญัติป่าไม้ (ฉบับที่ </w:t>
            </w:r>
            <w:r w:rsidR="004C7170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พ.ศ. </w:t>
            </w:r>
            <w:r w:rsidR="004C7170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2562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แก้ไขเพิ่มเติมมาตรา </w:t>
            </w:r>
            <w:r w:rsidR="004C7170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4C717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ซึ่งบัญญัติว่า “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ไม้ชนิดใดที่ขึ้นในป่าจะเป็นไม้หวงห้ามประเภทใดให้กำหนดโดยพระราชกฤษฎีกา สำหรับไม้ทุกชนิดที่ขึ้นในที่ดินที่มีกรรมสิทธิ์หรือสิทธิ</w:t>
            </w:r>
            <w:r w:rsidR="004C717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รอบครองตามประมวลกฎหมายที่ดิน ไม่เป็นไม้หวงห้าม หรือไม้ที่ปลูกขึ้นในที่ดินที่ได้รับอนุญาตให้ทำประโยชน์ตามประเภทหนังสือแสดงสิทธิที่รัฐมนตรีประกาศกำหนด โดยความเห็นชอบของคณะรัฐม</w:t>
            </w:r>
            <w:r w:rsidR="006C23B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นตรี ให้ถือว่าไม่เป็นไม้หวงห้าม”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เพื่อเป็นการปลดล็อกไม้หวงห้าม</w:t>
            </w:r>
            <w:r w:rsidR="006C23B5" w:rsidRPr="00291524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ซึ่งมีผลบังคับใช้ตั้งแต่</w:t>
            </w:r>
            <w:r w:rsidR="00954C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6C23B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17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</w:t>
            </w:r>
            <w:r w:rsidR="006C23B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2562</w:t>
            </w:r>
          </w:p>
          <w:p w:rsidR="00F729FE" w:rsidRPr="00291524" w:rsidRDefault="006C23B5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="003A3EB4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29F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จัดทำระเบียบคณะกรรมการพิจารณาการใช้ประโยชน์ในเขตป่าสงวนแห่งชาติว่าด้วยหลักเกณฑ์ วิธีการ และเงื่อนไขการขออนุญาต และ</w:t>
            </w:r>
            <w:r w:rsidR="00F729FE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การอนุญาต</w:t>
            </w:r>
          </w:p>
          <w:p w:rsidR="00F729FE" w:rsidRPr="00291524" w:rsidRDefault="00F729F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ให้ทำการปลูกสร้างสวนป่า หรือปลูกไม้ยืนต้นในเขตป่าสงวนแห่งชาติ</w:t>
            </w:r>
            <w:r w:rsidR="003A3EB4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="003A3EB4" w:rsidRPr="00291524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(ประกาศในราชกิจจานุเบกษาเมื่อวันที่ </w:t>
            </w:r>
            <w:r w:rsidR="00D51C9B" w:rsidRPr="00291524">
              <w:rPr>
                <w:rFonts w:ascii="TH SarabunPSK" w:hAnsi="TH SarabunPSK" w:cs="TH SarabunPSK"/>
                <w:sz w:val="32"/>
                <w:szCs w:val="32"/>
              </w:rPr>
              <w:t>26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="00D51C9B" w:rsidRPr="00291524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7F791C" w:rsidRPr="00291524" w:rsidRDefault="00D51C9B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729FE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ผลักดันการลดอัตราอากรและยกเว้นอากรสำหรับไม้ ไม้แปรรูปและของทำด้วยไม้</w:t>
            </w:r>
            <w:r w:rsidR="00F729F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ตามประกาศกระทรวงการคลัง เรื่อง การลดอัตราอากรและการยกเว้นอากรศุลกากร ตามมาตรา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="00F729F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แห่งพระราชกำหนดพิกัดอัตราศุลกากร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F729F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2530</w:t>
            </w:r>
            <w:r w:rsidR="00F729F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(ฉบับที่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729F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ลงวันที่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  <w:r w:rsidR="00F729F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กุมภาพันธ์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</w:tr>
      <w:tr w:rsidR="007F791C" w:rsidRPr="00291524" w:rsidTr="00184055">
        <w:tc>
          <w:tcPr>
            <w:tcW w:w="2830" w:type="dxa"/>
          </w:tcPr>
          <w:p w:rsidR="007F791C" w:rsidRPr="00291524" w:rsidRDefault="00FB1A30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2. การเพาะพันธุ์ ขยายพันธุ์  กล้าไม้มีค่าทางเศรษฐกิจสูง </w:t>
            </w:r>
          </w:p>
        </w:tc>
        <w:tc>
          <w:tcPr>
            <w:tcW w:w="6764" w:type="dxa"/>
          </w:tcPr>
          <w:p w:rsidR="007F791C" w:rsidRPr="00291524" w:rsidRDefault="0085675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กรมป่าไม้ดำเนินการเพาะพันธุ์ ขยายพันธุ์กล้าไม้มีค่าทางเศรษฐกิจแจกจ่ายให้ประชาชนทั่วไป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516,584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 รวมทั้งสิ้น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243,782,291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กล้าไม้ และ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ได้จัดทำเรือนเพาะชำกล้าไม้ชุมชน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730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ชุมชน ซึ่งสามารถผลิตกล้าไม้ได้ชุมชนละ 20,000 กล้าไม้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รวมทั้งสิ้น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14,600,000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กล้าไม้</w:t>
            </w:r>
          </w:p>
        </w:tc>
      </w:tr>
      <w:tr w:rsidR="007F791C" w:rsidRPr="00291524" w:rsidTr="00184055">
        <w:tc>
          <w:tcPr>
            <w:tcW w:w="2830" w:type="dxa"/>
          </w:tcPr>
          <w:p w:rsidR="007F791C" w:rsidRPr="00291524" w:rsidRDefault="00FB1A30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การวิจัยเพื่อสร้างความเข้มแข็งและยั่งยืน</w:t>
            </w:r>
          </w:p>
        </w:tc>
        <w:tc>
          <w:tcPr>
            <w:tcW w:w="6764" w:type="dxa"/>
          </w:tcPr>
          <w:p w:rsidR="007F791C" w:rsidRPr="00291524" w:rsidRDefault="00FE5F67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วช. ได้สนับสนุนงบประมาณเพื่อดำเนินการสร้างองค์ความรู้ เทคโนโลยีและนวัตกรรม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เพื่อดำเนินโครงการต่าง ๆ เช่น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5675C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การจัดทำฐานข้อมูล/</w:t>
            </w:r>
            <w:r w:rsidR="0085675C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แอปพลิเคชันและแปลงสาธิตสำหรับประชาชนเพื่อใช้ในการตัดสินใจปลูก</w:t>
            </w:r>
            <w:r w:rsidR="0085675C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ไม้มีค่า</w:t>
            </w:r>
            <w:r w:rsidR="0085675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ได้ฐานข้อมูล “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ชนิดไม้มีค่าที่เหมาะสมกับสภาพพื้นที่และแปลงสาธิต</w:t>
            </w:r>
            <w:r w:rsidR="0085675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การปลูก” </w:t>
            </w:r>
            <w:r w:rsidR="0085675C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การพัฒนาเกณฑ์มาตรฐานการประเมินมูลค่าไม้เพื่อใช้เป็นหลักประกันทางธุรกิจ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ได้เกณฑ์มาตรฐาน ตัวชี้วัดฐานข้อมูลราคากลางของ</w:t>
            </w:r>
            <w:r w:rsidR="0085675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ไม้เศรษฐกิจ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ู่มือการประเมินมูลค่าไม้สำหรับประชาชนและสถาบันการเงินใช้เป็นหลักประกันทางธุรกิจเพื่อขอสินเชื่อได้ (</w:t>
            </w:r>
            <w:r w:rsidR="00FC0AD6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การพัฒนาเทคโนโลยีและนวัตกรรมแม่นยำทางป่าไม้</w:t>
            </w:r>
            <w:r w:rsidR="00FC0AD6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Precision Forestry)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เพื่อสนับสนุนการจัดการและการประเมินมูลค่าไม้</w:t>
            </w:r>
            <w:r w:rsidR="00FC0AD6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(เช่น เทคโนโลยีการดูแลรักษาสวนไม้สักแม่นยำสูง ต้นแบบเทคโนโลยีการตรวจและประเมินการทำลายของมอดป่าเจาะต้นสักในต้นไม้และหมอนไม้)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FC0AD6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การขยายพันธุ์และการปรับปรุงพันธุ์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เพื่อใช้สำหรับการจัดอบรมประชาชนและขยายผลสู่ระดับชุมชน ให้เกิดการจัดตั้งเป็น</w:t>
            </w:r>
            <w:r w:rsidR="00912FA2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วิสาหกิจชุมชนผลิตกล้าไม้คุณภาพดี </w:t>
            </w:r>
            <w:r w:rsidR="00912FA2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(5) การสนับสนุนด้านต้นแบบการพัฒนาผลิตภัณฑ์และกระบวนการแปรรูป</w:t>
            </w:r>
            <w:r w:rsidR="00912FA2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เพื่อใช้เป็นแนวทางในการดำเนินกิจการ และเกิดเป็นโรงงานชุมชนต้นแบบและแหล่งถ่ายทอดเทคโนโลยีการเพิ่มมูลค่าไม้ และ </w:t>
            </w:r>
            <w:r w:rsidR="00912FA2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(6) การถ่ายทอดองค์ความรู้ เทคโนโลยีและ  นวัตกรรม</w:t>
            </w:r>
            <w:r w:rsidR="00912FA2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ทั้งการใช้ประโยชน์จากไม้ขนาดเล็ก เศษไม้ ปลายไม้</w:t>
            </w:r>
            <w:r w:rsidR="00912FA2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FA2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เพื่อการสร้างบ้าน อาคาร เฟอร์นิเจอร์ เชื้อเพลิงอัดเม็ด และพลังงาน</w:t>
            </w:r>
            <w:r w:rsidR="00912FA2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2FA2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เพื่อให้ประชาชนและชุมชนได้มีความเข้าใจในหลักการ เทคนิค และวิธีการในการใช้ประโยชน์จากไม้เศรษฐกิจ</w:t>
            </w:r>
          </w:p>
        </w:tc>
      </w:tr>
      <w:tr w:rsidR="007F791C" w:rsidRPr="00291524" w:rsidTr="00184055">
        <w:tc>
          <w:tcPr>
            <w:tcW w:w="2830" w:type="dxa"/>
          </w:tcPr>
          <w:p w:rsidR="00EE26C8" w:rsidRPr="00291524" w:rsidRDefault="00EE26C8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การขยายผลในพื้นที่</w:t>
            </w:r>
          </w:p>
          <w:p w:rsidR="007F791C" w:rsidRPr="00291524" w:rsidRDefault="00EE26C8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ทั่วประเทศไทย</w:t>
            </w:r>
          </w:p>
        </w:tc>
        <w:tc>
          <w:tcPr>
            <w:tcW w:w="6764" w:type="dxa"/>
          </w:tcPr>
          <w:p w:rsidR="00D6128A" w:rsidRPr="00291524" w:rsidRDefault="00D6128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สำนักงานพัฒนาเศรษฐกิจจากฐานชีวภาพ (องค์การมหาชน)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กระทรวงทรัพยากรธรรมชาติและสิ่งแวดล้อม (ทส.) ได้ขยายผล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การดำเนินงานและสื่อสารสร้างการรับรู้และเข้าใจ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โดยจัดทำเวทีขยายผล                การดำเนินงานในตัวแทน 17 จังหวัด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มีชุมชนเข้าร่วมโครงการผ่านกิจกรรมป่าครอบครัวจำนวน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1,218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 ในพื้นที่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15,123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ไร่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ภาคเหนือ (จังหวัดแพร่และลำพูน) ภาคตะวันออกเฉียงเหนือ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(จังหวัดสกลนคร กาฬสินธุ์ ศรีสะเกษ มหาสารคาม และอุบลราชธานี)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ภาคใต้ (จังหวัดสงขลา สุราษฎร์ธานี และชุมพร) และภาคกลาง/ตะวันออก/ตะวันตก (จังหวัดสมุทรปราการ อยุธยา นครสวรรค์ อุทัยธานี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สุพรรณบุรี จันทบุรี และประจวบคีรีขันธ์ โดยชุมชนที่เข้าร่วมโครงการฯ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สามารถดำเนินการชุมชนไม้มีค่า คิดเป็นมูลค่า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227.74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และการใช้ประโยชน์ทางอ้อมผ่านการประเมินมูลค่าระบบนิเวศสะสม</w:t>
            </w:r>
          </w:p>
          <w:p w:rsidR="007F791C" w:rsidRPr="00291524" w:rsidRDefault="00D6128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พ.ศ.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2562-2564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คิดเป็นมูลค่า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1,202.38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รวมทั้งสิ้น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1,430.12</w:t>
            </w:r>
            <w:r w:rsidR="00F677B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</w:t>
            </w:r>
          </w:p>
        </w:tc>
      </w:tr>
      <w:tr w:rsidR="007F791C" w:rsidRPr="00291524" w:rsidTr="00184055">
        <w:tc>
          <w:tcPr>
            <w:tcW w:w="2830" w:type="dxa"/>
          </w:tcPr>
          <w:p w:rsidR="007F791C" w:rsidRPr="00291524" w:rsidRDefault="00EE26C8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การประเมินมูลค่าการตลาดและแปรรูป</w:t>
            </w:r>
          </w:p>
        </w:tc>
        <w:tc>
          <w:tcPr>
            <w:tcW w:w="6764" w:type="dxa"/>
          </w:tcPr>
          <w:p w:rsidR="007F791C" w:rsidRPr="00291524" w:rsidRDefault="00D92E9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 ได้ดำเนินการเพื่อสร้างมูลค่าเพิ่มชุมชนไม้มีค่า จำนวน</w:t>
            </w:r>
            <w:r w:rsidR="00D6128A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321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ชุมชน ทำให้มีรายได้จากผลิตภัณฑ์ที่ได้จากต้นไม้และป่าไม้ประมาณ </w:t>
            </w:r>
            <w:r w:rsidR="00D6128A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90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 รวมทั้งสนับสนุนชุมชนไม้มีค่าในการกักเก็บก๊าซเรือนกระจก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Low Emission Support Scheme: LESS)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ซึ่งมีชุมชนเข้าร่วม จำนวน </w:t>
            </w:r>
            <w:r w:rsidR="00D6128A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ชุมชน ได้ปริมาณการกักเก็บคาร์บอนประมาณ </w:t>
            </w:r>
            <w:r w:rsidR="00D6128A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468,355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ตันคาร์บอนไดออกไซด์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จากจำนวนต้นไม้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895,532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โดย ธ.ก.ส. สนับสนุนงบประมาณจัดกิจกรรมเป็นเงิน 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</w:rPr>
              <w:t>2.72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นอกจากนี้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ธ.ก.ส. ยังได้สนับสนุนเกษตรกรในการใช้ต้นไม้เป็น</w:t>
            </w:r>
            <w:r w:rsidR="00D6128A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ลักประกัน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โดยเบื้องต้นได้สนับสนุนเฉพาะในพื้นที่เอกสารสิทธิ์ จำนวน 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              292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 และ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ให้มูลค่าหลักประกันแก่เกษตรกรที่ใช้ต้นไม้ยื่นกู้ คิดเป็นมูลค่า </w:t>
            </w:r>
            <w:r w:rsidR="00D6128A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3.10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(ใช้ในการค้ำประกันเป็นวงเงิน 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</w:rPr>
              <w:t>2.98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ล้านบาท) และการสร้าง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ผู้ประเมินมูลค่าต้นไม้ได้ผู้ประเมินที่ผ่านเกณฑ์มาตรฐานการประเมินจาก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ทั่วประเทศ จำนวนทั้งสิ้น </w:t>
            </w:r>
            <w:r w:rsidR="00D6128A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1,504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7F791C" w:rsidRPr="00291524" w:rsidTr="00184055">
        <w:tc>
          <w:tcPr>
            <w:tcW w:w="2830" w:type="dxa"/>
          </w:tcPr>
          <w:p w:rsidR="007F791C" w:rsidRPr="00291524" w:rsidRDefault="00D6128A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กลไกอื่น ๆ เพื่อสนับสนุนการขับเคลื่อนชุมชนไม่มีค่า</w:t>
            </w:r>
          </w:p>
        </w:tc>
        <w:tc>
          <w:tcPr>
            <w:tcW w:w="6764" w:type="dxa"/>
          </w:tcPr>
          <w:p w:rsidR="003C19CB" w:rsidRPr="00291524" w:rsidRDefault="00831D0F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องค์การอุตสาหกรรมป่าไม้ ทส. ส่งเสริมเกษตรกรปลูกไม้เศรษฐกิจในที่ดินกรรมสิทธิ์ของเกษตรกร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โดยมีพื้นที่เข้าร่วมโครงการฯ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87,640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ไร่ 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แบ่งเป็นประเภทไม้โตช้า เช่น พะยูง สัก ประดู่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18,540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และไม้โตเร็ว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กระ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ถิน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เทพา ยูคาลิปตัส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มีเกษตรกรเข้าร่วมโครงการฯ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9,172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 และ</w:t>
            </w:r>
            <w:r w:rsidR="009F6FC8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มีการดูด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ซั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บก๊าซคาร์บอนไดออกไซด์ รวม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150,000 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ตันคาร์บอนไดออกไซด์เทียบเท่า</w:t>
            </w:r>
          </w:p>
          <w:p w:rsidR="007F791C" w:rsidRPr="00291524" w:rsidRDefault="00831D0F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sym w:font="Wingdings" w:char="F09F"/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กรมพัฒนาธุรกิจการค้า กระทรวงพาณิชย์ (พณ.) สร้างการรับรู้และประชาสัมพันธ์การใช้ประโยชน์จากกฎหมายหลักประกันทางธุรกิจ</w:t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ตามกฎกระทรวงกำหนดให้ไม้ยืนต้นเป็นทรัพย์สินที่ใช้เป็นหลักประกันได้ให้แก่เกษตรกรและประชาชน ในจังหวัดขอนแก่น ตราด กระบี่ พิษณุโลก</w:t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นนทบุรี ราชบุรี สุพรรณบุรี อุทัยธานี และอ่างทอง รวมทั้งได้ขับเคลื่อนการใช้ไม้ยืนต้นเป็นทรัพย์หลักประกันร่วมกับ ธ.ก.ส. ทั้งนี้ สถิติการนำต้นไม้มาเป็นหลักประกัน ตั้งแต่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มีการจดทะเบียนการนำไม้ยืนต้นมาเป็นหลักประกัน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(ตั้งแต่วันที่ </w:t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                  16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มีนาคม </w:t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ถึง 31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ธันวาคม </w:t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2564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E0F24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="002E0F24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143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C57451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056</w:t>
            </w:r>
            <w:r w:rsidR="00C57451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ต้น จำนวนเงินค้ำประกัน 136.83</w:t>
            </w:r>
            <w:r w:rsidR="003C19C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ล้านบาท</w:t>
            </w:r>
            <w:r w:rsidR="00C57451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โดยมีการจำแนกเป็นผู้ให้สินเชื่อ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 ได้แก่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1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พิโกไฟแนนซ์ จำนวน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119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</w:rPr>
              <w:t>764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 จำนวนเงินค้ำประกัน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</w:rPr>
              <w:t>5.86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2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ธ.ก.ส. จำนวน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292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 จำนวนเงินค้ำประกัน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</w:rPr>
              <w:t>2.98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 และ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3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ธนาคารกรุงไทย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23,000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ต้น จำนวนเงินค้ำประกัน </w:t>
            </w:r>
            <w:r w:rsidR="00C5745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128</w:t>
            </w:r>
            <w:r w:rsidR="003C19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ล้านบาท</w:t>
            </w:r>
          </w:p>
        </w:tc>
      </w:tr>
    </w:tbl>
    <w:p w:rsidR="00256E33" w:rsidRPr="00291524" w:rsidRDefault="00256E33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</w:p>
    <w:p w:rsidR="001B7114" w:rsidRPr="00291524" w:rsidRDefault="00172597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="001B7114" w:rsidRPr="00291524">
        <w:rPr>
          <w:rFonts w:ascii="TH SarabunPSK" w:hAnsi="TH SarabunPSK" w:cs="TH SarabunPSK"/>
          <w:b/>
          <w:bCs/>
          <w:sz w:val="32"/>
          <w:szCs w:val="32"/>
          <w:cs/>
        </w:rPr>
        <w:t>ผลลัพธ์ความสำเร็จ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จากการดำเนินงานโครงการชุมชนไม้มีค่า ระยะที่ </w:t>
      </w:r>
      <w:r w:rsidR="00954AC3" w:rsidRPr="00291524">
        <w:rPr>
          <w:rFonts w:ascii="TH SarabunPSK" w:hAnsi="TH SarabunPSK" w:cs="TH SarabunPSK"/>
          <w:sz w:val="32"/>
          <w:szCs w:val="32"/>
          <w:cs/>
        </w:rPr>
        <w:t>1</w:t>
      </w:r>
    </w:p>
    <w:p w:rsidR="001B7114" w:rsidRPr="00291524" w:rsidRDefault="00954AC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="001B7114" w:rsidRPr="00291524">
        <w:rPr>
          <w:rFonts w:ascii="TH SarabunPSK" w:hAnsi="TH SarabunPSK" w:cs="TH SarabunPSK"/>
          <w:b/>
          <w:bCs/>
          <w:sz w:val="32"/>
          <w:szCs w:val="32"/>
          <w:cs/>
        </w:rPr>
        <w:t>ด้านเศรษฐกิจ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 ชุมชนจำนวน </w:t>
      </w:r>
      <w:r w:rsidRPr="00291524">
        <w:rPr>
          <w:rFonts w:ascii="TH SarabunPSK" w:hAnsi="TH SarabunPSK" w:cs="TH SarabunPSK"/>
          <w:sz w:val="32"/>
          <w:szCs w:val="32"/>
          <w:cs/>
        </w:rPr>
        <w:t>514,642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 ครัวเรือนได้รับประโยชน์จากโครงการ โดยเมื่อประเมินมูลค่าทางเศรษฐกิจจาก </w:t>
      </w:r>
      <w:r w:rsidRPr="00291524">
        <w:rPr>
          <w:rFonts w:ascii="TH SarabunPSK" w:hAnsi="TH SarabunPSK" w:cs="TH SarabunPSK"/>
          <w:sz w:val="32"/>
          <w:szCs w:val="32"/>
        </w:rPr>
        <w:t>379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 ชุมชน คิดเป็นมูลค่ารวม</w:t>
      </w:r>
      <w:r w:rsidRPr="00291524">
        <w:rPr>
          <w:rFonts w:ascii="TH SarabunPSK" w:hAnsi="TH SarabunPSK" w:cs="TH SarabunPSK"/>
          <w:sz w:val="32"/>
          <w:szCs w:val="32"/>
        </w:rPr>
        <w:t xml:space="preserve"> 3.10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 ล้านบาท และชุมชนจำนวน </w:t>
      </w:r>
      <w:r w:rsidRPr="00291524">
        <w:rPr>
          <w:rFonts w:ascii="TH SarabunPSK" w:hAnsi="TH SarabunPSK" w:cs="TH SarabunPSK"/>
          <w:sz w:val="32"/>
          <w:szCs w:val="32"/>
        </w:rPr>
        <w:t>1</w:t>
      </w:r>
      <w:r w:rsidR="001B7114" w:rsidRPr="00291524">
        <w:rPr>
          <w:rFonts w:ascii="TH SarabunPSK" w:hAnsi="TH SarabunPSK" w:cs="TH SarabunPSK"/>
          <w:sz w:val="32"/>
          <w:szCs w:val="32"/>
        </w:rPr>
        <w:t>,</w:t>
      </w:r>
      <w:r w:rsidRPr="00291524">
        <w:rPr>
          <w:rFonts w:ascii="TH SarabunPSK" w:hAnsi="TH SarabunPSK" w:cs="TH SarabunPSK"/>
          <w:sz w:val="32"/>
          <w:szCs w:val="32"/>
        </w:rPr>
        <w:t>114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 ครัวเรือน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ไ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ด้รับการถ่ายทอดองค์ความรู้จากงานวิจัยและนวัตกรรม และนำไปสร้างอาชีพ เกิดรายได้จากการขายผลผลิตในพื้นที่โดยเฉลี่ยต่อครัวเรือนเพิ่มสูงขึ้น ไร่ละไม่น้อยกว่า </w:t>
      </w:r>
      <w:r w:rsidRPr="00291524">
        <w:rPr>
          <w:rFonts w:ascii="TH SarabunPSK" w:hAnsi="TH SarabunPSK" w:cs="TH SarabunPSK"/>
          <w:sz w:val="32"/>
          <w:szCs w:val="32"/>
        </w:rPr>
        <w:t>200,000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 บาทต่อปี รวมทั้งโครงการยังสามารถเพิ่ม</w:t>
      </w:r>
      <w:r w:rsidRPr="00291524">
        <w:rPr>
          <w:rFonts w:ascii="TH SarabunPSK" w:hAnsi="TH SarabunPSK" w:cs="TH SarabunPSK"/>
          <w:sz w:val="32"/>
          <w:szCs w:val="32"/>
          <w:cs/>
        </w:rPr>
        <w:t>ศักยภ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าพการแข่งข้นด้านอุตสาหกรรมไม้เพื่อการส่งออกของประเทศและเกิดกลไกการเพิ่มมู</w:t>
      </w:r>
      <w:r w:rsidRPr="00291524">
        <w:rPr>
          <w:rFonts w:ascii="TH SarabunPSK" w:hAnsi="TH SarabunPSK" w:cs="TH SarabunPSK"/>
          <w:sz w:val="32"/>
          <w:szCs w:val="32"/>
          <w:cs/>
        </w:rPr>
        <w:t>ลค่า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ให้ต้นไม้จากการใช้ทางตรงและทางอ้อมเพื่อการออมในระยะยาว</w:t>
      </w:r>
    </w:p>
    <w:p w:rsidR="001B7114" w:rsidRPr="00291524" w:rsidRDefault="00954AC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ด้านสังคม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ชุมชนสามารถปลูกและตัดไม้ในที่ดินตนเองได้โดยเสรี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และได้รับความ</w:t>
      </w:r>
      <w:r w:rsidR="00263259" w:rsidRPr="00291524">
        <w:rPr>
          <w:rFonts w:ascii="TH SarabunPSK" w:hAnsi="TH SarabunPSK" w:cs="TH SarabunPSK"/>
          <w:sz w:val="32"/>
          <w:szCs w:val="32"/>
          <w:cs/>
        </w:rPr>
        <w:t>ส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ะดวกในการทำไม้ที่ปลูกโดยไม่ต้องขออนุญาต เป็นการเพิ่มแรงจูงใจในการปลูกสร้างสวนป่าของภาคเอกชนและ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lastRenderedPageBreak/>
        <w:t>ชุมชน จากผลการปลดล็อคกฎหมายและมาตรการที่เกี่ยวข้อง รวมถึงกา</w:t>
      </w:r>
      <w:r w:rsidR="00F677B0" w:rsidRPr="00291524">
        <w:rPr>
          <w:rFonts w:ascii="TH SarabunPSK" w:hAnsi="TH SarabunPSK" w:cs="TH SarabunPSK"/>
          <w:sz w:val="32"/>
          <w:szCs w:val="32"/>
          <w:cs/>
        </w:rPr>
        <w:t>ร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สร้างชุมชนไม้มีค่าต้นแบบ เพื่อเป็นศูนย์กลางการเรียนรู้และสร้างความตระห</w:t>
      </w:r>
      <w:r w:rsidR="00263259" w:rsidRPr="00291524">
        <w:rPr>
          <w:rFonts w:ascii="TH SarabunPSK" w:hAnsi="TH SarabunPSK" w:cs="TH SarabunPSK"/>
          <w:sz w:val="32"/>
          <w:szCs w:val="32"/>
          <w:cs/>
        </w:rPr>
        <w:t>นักรับรู้ถึง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มูลค่าระบบนิเวศ ตลอดจนชุมชนมีขวัญ กำลังใจ และแรงจูงใจในการเพิ่มและอนุรักษ์พื้นที่สีเขียวทั้งในที่ส่วนบุคคลและพื้นที่สาธารณะประโยชน์</w:t>
      </w:r>
    </w:p>
    <w:p w:rsidR="001B7114" w:rsidRPr="00291524" w:rsidRDefault="00263259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="001B7114" w:rsidRPr="00291524">
        <w:rPr>
          <w:rFonts w:ascii="TH SarabunPSK" w:hAnsi="TH SarabunPSK" w:cs="TH SarabunPSK"/>
          <w:b/>
          <w:bCs/>
          <w:sz w:val="32"/>
          <w:szCs w:val="32"/>
          <w:cs/>
        </w:rPr>
        <w:t>ด้านสิ่งแวดล้อม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 xml:space="preserve"> เพิ่มพื้นที่สีเขียวโดยเฉพาะในส่วนป่าเศรษฐกิจประมาณ </w:t>
      </w:r>
      <w:r w:rsidR="00662552" w:rsidRPr="00291524">
        <w:rPr>
          <w:rFonts w:ascii="TH SarabunPSK" w:hAnsi="TH SarabunPSK" w:cs="TH SarabunPSK"/>
          <w:sz w:val="32"/>
          <w:szCs w:val="32"/>
          <w:cs/>
        </w:rPr>
        <w:t xml:space="preserve">107,928 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ไร่ ในพื้นที่</w:t>
      </w:r>
      <w:r w:rsidR="00662552" w:rsidRPr="00291524">
        <w:rPr>
          <w:rFonts w:ascii="TH SarabunPSK" w:hAnsi="TH SarabunPSK" w:cs="TH SarabunPSK"/>
          <w:sz w:val="32"/>
          <w:szCs w:val="32"/>
          <w:cs/>
        </w:rPr>
        <w:t>ชุมชนตามภูมินิเวศ สร้างความสมดุล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ของระบบนิเวศจากฐานความหลากหลายทางชีวภาพในพื้นที่สีเขียว</w:t>
      </w:r>
      <w:r w:rsidR="00662552" w:rsidRPr="0029152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นอกเขตอนุรักษ์ และสามารถลดจำนวนก๊าซคาร์บอนไดออกไซด์เนื่องจากการเพิ่มขึ้นของพื้นที่สีเขียว อั</w:t>
      </w:r>
      <w:r w:rsidR="00662552" w:rsidRPr="00291524">
        <w:rPr>
          <w:rFonts w:ascii="TH SarabunPSK" w:hAnsi="TH SarabunPSK" w:cs="TH SarabunPSK"/>
          <w:sz w:val="32"/>
          <w:szCs w:val="32"/>
          <w:cs/>
        </w:rPr>
        <w:t>นเป็นการ</w:t>
      </w:r>
      <w:r w:rsidR="009F6FC8" w:rsidRPr="0029152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62552" w:rsidRPr="00291524">
        <w:rPr>
          <w:rFonts w:ascii="TH SarabunPSK" w:hAnsi="TH SarabunPSK" w:cs="TH SarabunPSK"/>
          <w:sz w:val="32"/>
          <w:szCs w:val="32"/>
          <w:cs/>
        </w:rPr>
        <w:t>ลดก๊าซ</w:t>
      </w:r>
      <w:r w:rsidR="001B7114" w:rsidRPr="00291524">
        <w:rPr>
          <w:rFonts w:ascii="TH SarabunPSK" w:hAnsi="TH SarabunPSK" w:cs="TH SarabunPSK"/>
          <w:sz w:val="32"/>
          <w:szCs w:val="32"/>
          <w:cs/>
        </w:rPr>
        <w:t>เรือนกระจกและลดสภาวะโลกร้อนของประเทศ</w:t>
      </w:r>
    </w:p>
    <w:p w:rsidR="00D8063D" w:rsidRPr="00291524" w:rsidRDefault="00D8063D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แผนการดำเนินงานโครงการชุมชนไม้มีค่า ระยะที่ 2 (พ.ศ. 2565-2567)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หน่วยงานได้              บูรณาการร่วมกันกำหนดเป้าหมายการดำเนินงานเพื่อบรรลุเป้าหมายในระยะที่ </w:t>
      </w:r>
      <w:r w:rsidR="000D1B9E" w:rsidRPr="00291524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โดยคาดว่าจะเกิดชุมชนไม้มีค่าเพิ่มขึ้น </w:t>
      </w:r>
      <w:r w:rsidR="000D1B9E" w:rsidRPr="00291524">
        <w:rPr>
          <w:rFonts w:ascii="TH SarabunPSK" w:hAnsi="TH SarabunPSK" w:cs="TH SarabunPSK"/>
          <w:sz w:val="32"/>
          <w:szCs w:val="32"/>
          <w:cs/>
        </w:rPr>
        <w:t>4,969 ชุมชน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ประชาชนที่ได้รับผลประโยชน์ </w:t>
      </w:r>
      <w:r w:rsidR="000D1B9E" w:rsidRPr="00291524">
        <w:rPr>
          <w:rFonts w:ascii="TH SarabunPSK" w:hAnsi="TH SarabunPSK" w:cs="TH SarabunPSK"/>
          <w:sz w:val="32"/>
          <w:szCs w:val="32"/>
          <w:cs/>
        </w:rPr>
        <w:t>4,650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ครัวเรือน</w:t>
      </w:r>
      <w:r w:rsidR="000D1B9E"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ต้นไม้เพิ่มขึ้น </w:t>
      </w:r>
      <w:r w:rsidR="000D1B9E" w:rsidRPr="00291524">
        <w:rPr>
          <w:rFonts w:ascii="TH SarabunPSK" w:hAnsi="TH SarabunPSK" w:cs="TH SarabunPSK"/>
          <w:sz w:val="32"/>
          <w:szCs w:val="32"/>
        </w:rPr>
        <w:t>60,052,500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ต้น และมีพื้นที่ป่าเพิ่มขึ้น </w:t>
      </w:r>
      <w:r w:rsidR="00DB1296" w:rsidRPr="00291524">
        <w:rPr>
          <w:rFonts w:ascii="TH SarabunPSK" w:hAnsi="TH SarabunPSK" w:cs="TH SarabunPSK"/>
          <w:sz w:val="32"/>
          <w:szCs w:val="32"/>
        </w:rPr>
        <w:t>14,040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ไร่ รวมทั้งการดำเนินงานต่อเนื่องของหน่วยงานตามกลไกที่รับผิดชอบทั้ง </w:t>
      </w:r>
      <w:r w:rsidR="00DB1296" w:rsidRPr="00291524">
        <w:rPr>
          <w:rFonts w:ascii="TH SarabunPSK" w:hAnsi="TH SarabunPSK" w:cs="TH SarabunPSK"/>
          <w:sz w:val="32"/>
          <w:szCs w:val="32"/>
        </w:rPr>
        <w:t>5</w:t>
      </w:r>
      <w:r w:rsidR="00DB1296" w:rsidRPr="00291524">
        <w:rPr>
          <w:rFonts w:ascii="TH SarabunPSK" w:hAnsi="TH SarabunPSK" w:cs="TH SarabunPSK"/>
          <w:sz w:val="32"/>
          <w:szCs w:val="32"/>
          <w:cs/>
        </w:rPr>
        <w:t xml:space="preserve"> กล</w:t>
      </w:r>
      <w:r w:rsidRPr="00291524">
        <w:rPr>
          <w:rFonts w:ascii="TH SarabunPSK" w:hAnsi="TH SarabunPSK" w:cs="TH SarabunPSK"/>
          <w:sz w:val="32"/>
          <w:szCs w:val="32"/>
          <w:cs/>
        </w:rPr>
        <w:t>ไก เช่น (</w:t>
      </w:r>
      <w:r w:rsidR="00DB1296" w:rsidRPr="00291524">
        <w:rPr>
          <w:rFonts w:ascii="TH SarabunPSK" w:hAnsi="TH SarabunPSK" w:cs="TH SarabunPSK"/>
          <w:sz w:val="32"/>
          <w:szCs w:val="32"/>
          <w:cs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กรมป่าไม้เสนอยกเลิกพระราชบัญญัติเลื่อยโซ่ยนต์ พ.ศ. </w:t>
      </w:r>
      <w:r w:rsidR="00DB1296" w:rsidRPr="00291524">
        <w:rPr>
          <w:rFonts w:ascii="TH SarabunPSK" w:hAnsi="TH SarabunPSK" w:cs="TH SarabunPSK"/>
          <w:sz w:val="32"/>
          <w:szCs w:val="32"/>
        </w:rPr>
        <w:t>2545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เนื่องจากหมดความจำเป็นหรือไม่สอดคล้องกับ</w:t>
      </w:r>
      <w:r w:rsidR="00DB1296" w:rsidRPr="00291524">
        <w:rPr>
          <w:rFonts w:ascii="TH SarabunPSK" w:hAnsi="TH SarabunPSK" w:cs="TH SarabunPSK"/>
          <w:sz w:val="32"/>
          <w:szCs w:val="32"/>
          <w:cs/>
        </w:rPr>
        <w:t>สภาพการณ์ในปัจจุบัน และ (2</w:t>
      </w:r>
      <w:r w:rsidRPr="00291524">
        <w:rPr>
          <w:rFonts w:ascii="TH SarabunPSK" w:hAnsi="TH SarabunPSK" w:cs="TH SarabunPSK"/>
          <w:sz w:val="32"/>
          <w:szCs w:val="32"/>
          <w:cs/>
        </w:rPr>
        <w:t>) วช. อบรมถ่ายทอดเทคโนโลยีและนวัตกรรมต้นแบบการปลูกไม้มีค่าและพืชเศรษฐกิจร่วมกับ</w:t>
      </w:r>
      <w:r w:rsidR="00DB1296"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การเพาะเห็ดไมคอร์ไรซา</w:t>
      </w:r>
      <w:r w:rsidR="00DB1296" w:rsidRPr="00291524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291524">
        <w:rPr>
          <w:rFonts w:ascii="TH SarabunPSK" w:hAnsi="TH SarabunPSK" w:cs="TH SarabunPSK"/>
          <w:sz w:val="32"/>
          <w:szCs w:val="32"/>
          <w:vertAlign w:val="superscript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แบบครบวงจรใน </w:t>
      </w:r>
      <w:r w:rsidR="00DB1296" w:rsidRPr="00291524">
        <w:rPr>
          <w:rFonts w:ascii="TH SarabunPSK" w:hAnsi="TH SarabunPSK" w:cs="TH SarabunPSK"/>
          <w:sz w:val="32"/>
          <w:szCs w:val="32"/>
        </w:rPr>
        <w:t xml:space="preserve">11 </w:t>
      </w:r>
      <w:r w:rsidRPr="00291524">
        <w:rPr>
          <w:rFonts w:ascii="TH SarabunPSK" w:hAnsi="TH SarabunPSK" w:cs="TH SarabunPSK"/>
          <w:sz w:val="32"/>
          <w:szCs w:val="32"/>
          <w:cs/>
        </w:rPr>
        <w:t>จังหวัด ทั่วทุกภูมิภาคของประเทศ</w:t>
      </w:r>
    </w:p>
    <w:p w:rsidR="00DB1296" w:rsidRPr="00291524" w:rsidRDefault="00DB1296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u w:val="single"/>
          <w:vertAlign w:val="superscript"/>
        </w:rPr>
      </w:pPr>
      <w:r w:rsidRPr="00291524">
        <w:rPr>
          <w:rFonts w:ascii="TH SarabunPSK" w:hAnsi="TH SarabunPSK" w:cs="TH SarabunPSK"/>
          <w:sz w:val="32"/>
          <w:szCs w:val="32"/>
          <w:u w:val="single"/>
          <w:vertAlign w:val="superscript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u w:val="single"/>
          <w:vertAlign w:val="superscript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u w:val="single"/>
          <w:vertAlign w:val="superscript"/>
          <w:cs/>
        </w:rPr>
        <w:tab/>
      </w:r>
    </w:p>
    <w:p w:rsidR="00256E33" w:rsidRPr="00291524" w:rsidRDefault="00256E33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1</w:t>
      </w:r>
      <w:r w:rsidRPr="00291524">
        <w:rPr>
          <w:rFonts w:ascii="TH SarabunPSK" w:hAnsi="TH SarabunPSK" w:cs="TH SarabunPSK"/>
          <w:sz w:val="28"/>
          <w:cs/>
        </w:rPr>
        <w:t>เดิมมีบทบัญญัติเกี่ยวกับการกำหนดให้ไม้มีค่าทางเศรษฐกิจที่ขึ้นในที่ดินประเภทอื่นที่ไม่ใช่ป่า เป็นไม้หวงห้าม</w:t>
      </w:r>
    </w:p>
    <w:p w:rsidR="00256E33" w:rsidRPr="00291524" w:rsidRDefault="001B13A8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  <w:cs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28"/>
          <w:cs/>
        </w:rPr>
        <w:t>เนื่อ</w:t>
      </w:r>
      <w:r w:rsidR="00F677B0" w:rsidRPr="00291524">
        <w:rPr>
          <w:rFonts w:ascii="TH SarabunPSK" w:hAnsi="TH SarabunPSK" w:cs="TH SarabunPSK"/>
          <w:sz w:val="28"/>
          <w:cs/>
        </w:rPr>
        <w:t>งจากพื้นที่ดำเนินโครงการชุมชนไม้</w:t>
      </w:r>
      <w:r w:rsidRPr="00291524">
        <w:rPr>
          <w:rFonts w:ascii="TH SarabunPSK" w:hAnsi="TH SarabunPSK" w:cs="TH SarabunPSK"/>
          <w:sz w:val="28"/>
          <w:cs/>
        </w:rPr>
        <w:t>มีค่าเป็นพื้นที่ป่าเสื่อมโทรม โดยเห็ดไมคอร์ไรซามีคุณสมบัติอุ้มน้ำและกักเก็บธาตุอาหารได้ดีสามารถช่วย</w:t>
      </w:r>
      <w:r w:rsidR="00F677B0" w:rsidRPr="00291524">
        <w:rPr>
          <w:rFonts w:ascii="TH SarabunPSK" w:hAnsi="TH SarabunPSK" w:cs="TH SarabunPSK"/>
          <w:sz w:val="28"/>
          <w:cs/>
        </w:rPr>
        <w:t>ฟื้นฟูคุณภาพดิน  ส่งผลให้ปลูกไม้</w:t>
      </w:r>
      <w:r w:rsidRPr="00291524">
        <w:rPr>
          <w:rFonts w:ascii="TH SarabunPSK" w:hAnsi="TH SarabunPSK" w:cs="TH SarabunPSK"/>
          <w:sz w:val="28"/>
          <w:cs/>
        </w:rPr>
        <w:t xml:space="preserve">มีค่าได้ผลดี  รวมทั้งเห็ดชนิดดังกล่าวสามารถนำมารับประทานได้ </w:t>
      </w:r>
    </w:p>
    <w:p w:rsidR="00256E33" w:rsidRPr="00291524" w:rsidRDefault="00256E33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p w:rsidR="00256E33" w:rsidRPr="00291524" w:rsidRDefault="00B96190" w:rsidP="00291524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2F4A5E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proofErr w:type="gramStart"/>
      <w:r w:rsidR="002F4A5E" w:rsidRPr="00291524">
        <w:rPr>
          <w:rFonts w:ascii="TH SarabunPSK" w:hAnsi="TH SarabunPSK" w:cs="TH SarabunPSK"/>
          <w:b/>
          <w:bCs/>
          <w:sz w:val="32"/>
          <w:szCs w:val="32"/>
          <w:cs/>
        </w:rPr>
        <w:t>เรื่อง  มติคณะกรรมการสิ่งแวดล้อมแห่งชาติ</w:t>
      </w:r>
      <w:proofErr w:type="gramEnd"/>
      <w:r w:rsidR="002F4A5E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ครั้งที่ 3/2565 </w:t>
      </w:r>
    </w:p>
    <w:p w:rsidR="004D126E" w:rsidRPr="00291524" w:rsidRDefault="004754EF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คณะรัฐมนตรีมีมติรับทราบตามที่กระทรวงทรัพยากรธรรมชาติและสิ่งแวดล้อม (ทส.) เสนอ            มติคณะกรรมการสิ่งแวดล้อมแห่งชาติ (กก.วล.) ครั้งที่ </w:t>
      </w:r>
      <w:r w:rsidR="004D126E" w:rsidRPr="00291524">
        <w:rPr>
          <w:rFonts w:ascii="TH SarabunPSK" w:hAnsi="TH SarabunPSK" w:cs="TH SarabunPSK"/>
          <w:sz w:val="32"/>
          <w:szCs w:val="32"/>
        </w:rPr>
        <w:t>3/2565</w:t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 เมื่อวันที่ 3 สิงหาคม </w:t>
      </w:r>
      <w:r w:rsidR="004D126E" w:rsidRPr="00291524">
        <w:rPr>
          <w:rFonts w:ascii="TH SarabunPSK" w:hAnsi="TH SarabunPSK" w:cs="TH SarabunPSK"/>
          <w:sz w:val="32"/>
          <w:szCs w:val="32"/>
        </w:rPr>
        <w:t>2565</w:t>
      </w:r>
      <w:r w:rsidR="00A73758">
        <w:rPr>
          <w:rFonts w:ascii="TH SarabunPSK" w:hAnsi="TH SarabunPSK" w:cs="TH SarabunPSK"/>
          <w:sz w:val="32"/>
          <w:szCs w:val="32"/>
          <w:cs/>
        </w:rPr>
        <w:t xml:space="preserve"> (จำนวน 6</w:t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 เรื่อง)</w:t>
      </w:r>
      <w:r w:rsidR="004D126E" w:rsidRPr="00291524">
        <w:rPr>
          <w:rFonts w:ascii="TH SarabunPSK" w:hAnsi="TH SarabunPSK" w:cs="TH SarabunPSK"/>
          <w:sz w:val="32"/>
          <w:szCs w:val="32"/>
        </w:rPr>
        <w:t xml:space="preserve">               </w:t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[เป็นการดำเนินการตามมติคณะรัฐมนตรีเมื่อวันที่ </w:t>
      </w:r>
      <w:r w:rsidR="004D126E" w:rsidRPr="00291524">
        <w:rPr>
          <w:rFonts w:ascii="TH SarabunPSK" w:hAnsi="TH SarabunPSK" w:cs="TH SarabunPSK"/>
          <w:sz w:val="32"/>
          <w:szCs w:val="32"/>
        </w:rPr>
        <w:t>27</w:t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4D126E" w:rsidRPr="00291524">
        <w:rPr>
          <w:rFonts w:ascii="TH SarabunPSK" w:hAnsi="TH SarabunPSK" w:cs="TH SarabunPSK"/>
          <w:sz w:val="32"/>
          <w:szCs w:val="32"/>
        </w:rPr>
        <w:t xml:space="preserve">2538 </w:t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(เรื่อง มติ กก.วล. ให้ถือว่าการประชุม กก.วล. เป็นการประชุมคณะรัฐมนตรีเรื่องสิ่งแวดล้อม) และมติคณะรัฐมนตรีเมื่อวันที่ </w:t>
      </w:r>
      <w:r w:rsidR="004D126E" w:rsidRPr="00291524">
        <w:rPr>
          <w:rFonts w:ascii="TH SarabunPSK" w:hAnsi="TH SarabunPSK" w:cs="TH SarabunPSK"/>
          <w:sz w:val="32"/>
          <w:szCs w:val="32"/>
        </w:rPr>
        <w:t>1</w:t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4D126E" w:rsidRPr="00291524">
        <w:rPr>
          <w:rFonts w:ascii="TH SarabunPSK" w:hAnsi="TH SarabunPSK" w:cs="TH SarabunPSK"/>
          <w:sz w:val="32"/>
          <w:szCs w:val="32"/>
        </w:rPr>
        <w:t>2548</w:t>
      </w:r>
      <w:r w:rsidR="004D126E" w:rsidRPr="00291524">
        <w:rPr>
          <w:rFonts w:ascii="TH SarabunPSK" w:hAnsi="TH SarabunPSK" w:cs="TH SarabunPSK"/>
          <w:sz w:val="32"/>
          <w:szCs w:val="32"/>
          <w:cs/>
        </w:rPr>
        <w:t xml:space="preserve"> (เรื่อง มติ กก.วล. ครั้งที่ 10/2548 ครั้งที่ 11/2548  และครั้งที่ 12/2548) รับทราบมติ กก.วล. ครั้งที่ 10/2548 เมื่อวันที่ 19 กันยายน 2548 ที่ให้นำมติ กก.วล. เฉพาะเรื่องที่เกี่ยวข้องกับนโยบายที่สำคัญ และเรื่องที่ กก.วล. พิจารณาได้ข้อยุติแล้วเสนอคณะรัฐมนตรีเพื่อทราบ] 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815F89" w:rsidRPr="00291524" w:rsidTr="00815F89">
        <w:tc>
          <w:tcPr>
            <w:tcW w:w="4797" w:type="dxa"/>
          </w:tcPr>
          <w:p w:rsidR="00815F89" w:rsidRPr="00291524" w:rsidRDefault="00815F89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4797" w:type="dxa"/>
          </w:tcPr>
          <w:p w:rsidR="00815F89" w:rsidRPr="00291524" w:rsidRDefault="00815F89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ความเห็นของที่ประชุม/มติ กก.วล. </w:t>
            </w:r>
          </w:p>
        </w:tc>
      </w:tr>
      <w:tr w:rsidR="001F19C5" w:rsidRPr="00291524" w:rsidTr="00F0449F">
        <w:tc>
          <w:tcPr>
            <w:tcW w:w="9594" w:type="dxa"/>
            <w:gridSpan w:val="2"/>
          </w:tcPr>
          <w:p w:rsidR="001F19C5" w:rsidRPr="00291524" w:rsidRDefault="001F19C5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ายงานการขอเปลี่ยนแปลงรายละเอียดโครงการในรายงานการประเมินผลกระทบสิ่งแวดล้อมโครงการทางหลวงพิเศษระหว่า</w:t>
            </w:r>
            <w:r w:rsidR="00F677B0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 สายชลบุรี – พัทยา ของกรมทางหลวง</w:t>
            </w:r>
          </w:p>
        </w:tc>
      </w:tr>
      <w:tr w:rsidR="00815F89" w:rsidRPr="00291524" w:rsidTr="00815F89">
        <w:tc>
          <w:tcPr>
            <w:tcW w:w="4797" w:type="dxa"/>
          </w:tcPr>
          <w:p w:rsidR="00815F89" w:rsidRPr="00291524" w:rsidRDefault="00737A80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ภายหลังการเปิดให้บริการทางหลวงพิเศษฯ ทำให้ประชาชนบริเวณอำเภอศรีราชา ไม่สามารถเข้าใช้ทางหลวงพิเศษหมายเลข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ได้โดยตรง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ต้องเข้า-ออก ที่ด่านเก็บค่าธรรมเนียมผ่านทางบางพระ (คีรี) และด่านฯ หนองขาม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 เพื่อเป็นการอำนวยความสะดวกให้กับประชาชนและเพิ่มประสิทธิภาพในการเดินทางจึงได้มีการขอเปลี่ยนแปลงรายละเอียดโครงการฯ บริเวณที่พักริมทาง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Service Area)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เพื่อก่อสร้างด่านเก็บค่าธรรมเนียมผ่านทางฝั่งละประมาณ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2.50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ไร่ ใช้เป็นทางเข้า-ออกเสริมในช่วงระหว่างทางแยกต่างระดับบางพระถึงทางแยกต่างระดับหนองขาม บนทางหลวง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พิเศษระหว่างเมืองหมายเลข</w:t>
            </w:r>
            <w:r w:rsidR="000E1435" w:rsidRPr="00291524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ทำให้มีด่านเก็บค่าธรรมเนียมผ่านทางเพิ่มขึ้นเป็น </w:t>
            </w:r>
            <w:r w:rsidR="00AC025C" w:rsidRPr="0029152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4797" w:type="dxa"/>
          </w:tcPr>
          <w:p w:rsidR="001B3E20" w:rsidRPr="00291524" w:rsidRDefault="001B3E20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 กก.วล. : รับทราบ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มติคณะกรรมการผู้ชำนาญการพิจารณารายงานการประเมินผลกระทบสิ่งแวดล้อม โครงการโครงสร้างพื้นฐานทางบกและอากาศ</w:t>
            </w:r>
            <w:r w:rsidR="00110C2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ต่อรายงานการขอเปลี่ยนแปลงรายละเอียดโครงการในรายงานการประเมินผลกระทบสิ่งแวดล้อมฯโดยให้</w:t>
            </w:r>
            <w:r w:rsidR="008955E8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รมทางหลวงปฏิบัติตามมาตรการป้องกันและแก้ไขผลกระทบสิ่งแวดล้อมและมาตรการติดตามตรวจสอบผลกระทบสิ่งแวดล้อม ตามที่เสนอไว้ในรายงานฯ</w:t>
            </w:r>
            <w:r w:rsidR="00F677B0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955E8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อย่างเคร่งครัด</w:t>
            </w:r>
          </w:p>
          <w:p w:rsidR="00815F89" w:rsidRPr="00291524" w:rsidRDefault="00815F89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0FFA" w:rsidRPr="00291524" w:rsidTr="00F0449F">
        <w:tc>
          <w:tcPr>
            <w:tcW w:w="9594" w:type="dxa"/>
            <w:gridSpan w:val="2"/>
          </w:tcPr>
          <w:p w:rsidR="00BB0FFA" w:rsidRPr="00291524" w:rsidRDefault="000A6C28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ความก้าวหน้าการแก้ไขปัญหามลพิษกรณีโรงงานของบริษัท วิน โพรเสส  จำกัด ตำบลบางบุตร</w:t>
            </w:r>
            <w:r w:rsidR="00F677B0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อำเภอบ้านค่าย จังหวัดระยอง</w:t>
            </w:r>
          </w:p>
        </w:tc>
      </w:tr>
      <w:tr w:rsidR="00BB0FFA" w:rsidRPr="00291524" w:rsidTr="00815F89">
        <w:tc>
          <w:tcPr>
            <w:tcW w:w="4797" w:type="dxa"/>
          </w:tcPr>
          <w:p w:rsidR="00BB0FFA" w:rsidRPr="00291524" w:rsidRDefault="00BB0FF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ทส. ได้รายงานความก้าวหน้าต่อการแก้ไขปัญหามลพิษ</w:t>
            </w:r>
          </w:p>
          <w:p w:rsidR="00BB0FFA" w:rsidRPr="00291524" w:rsidRDefault="00BB0FF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กรณีโรงงานฯ ดังนี้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97D9C" w:rsidRPr="00291524" w:rsidRDefault="00BB0FF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2.1 เมื่อวันที่ 25 มีนาคม 2564 ศาลจังหวัดระยองมีคำพิพากษาให้บริษัทฯ ที่ครอบครองวัตถุอันตรายโดยไม่ได้รับอนุญาตดำเนินการกำจัดวัตถุอันตรายให้เสร็จภายใน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ต่อมาวันที่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ศาลจังหวัดระยอง ได้แถลงความคืบหน้าการกำจัดบำบัดของเสีย และให้เวลาบริษัทฯ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 ในการจัดการของเสียให้เป็นรูปธรรม</w:t>
            </w:r>
          </w:p>
          <w:p w:rsidR="00BB0FFA" w:rsidRPr="00291524" w:rsidRDefault="00797D9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กระทรวงมหาดไทย (มท.) โดยจังหวัดระยองได้บูรณาการร่วมกับหน่วยงานในพื้นที่ในการดำเนินการแก้ไขปัญหามลพิษและเฝ้าระวังสุขภาพของประชาชนในพื้นที่ตำบลบางบุตร</w:t>
            </w:r>
          </w:p>
        </w:tc>
        <w:tc>
          <w:tcPr>
            <w:tcW w:w="4797" w:type="dxa"/>
          </w:tcPr>
          <w:p w:rsidR="00110C2B" w:rsidRPr="00291524" w:rsidRDefault="00110C2B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กก.วล. :</w:t>
            </w:r>
          </w:p>
          <w:p w:rsidR="00110C2B" w:rsidRPr="00291524" w:rsidRDefault="00110C2B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ความก้าวหน้าการแก้ไขปัญหามลพิษฯ</w:t>
            </w:r>
          </w:p>
          <w:p w:rsidR="00F40625" w:rsidRPr="00291524" w:rsidRDefault="00110C2B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ให้หน่วยงานที่เกี่ยวข้อง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พิจารณาดำเนินการ ดังนี้ (1) ให้กรมควบคุมมลพิษติดตามการฟ้องคดีเพื่อเรียกค่าเสียหายจากบริษัทฯ ตามมาตรา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96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และมาตรา 97แห่งพระราชบัญญัติส่งเสริมและรักษา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คุณภาพสิ่งแวดล้อมแห่งชาติ พ.ศ. 2535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1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และเฝ้าระวังคุณภาพสิ่งแวดล้อมโดยรอบบริษัทฯ (2) ให้ มท. ดำเนินการในส่วนที่เกี่ยวข้องเพื่อแก้ไขปัญหาและช่วยเหลือประชาชนที่ได้รับผลกระทบอย่างต่อเนื่องและ (3) ให้กระทรวงอุตสาหกรรม (อก.)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เร่งรัดและกำกับดูแลให้บริษัทฯ             ขนย้ายวัตถุอันตรายไปกำจัดตามคำพิพากษาของศาลฯ</w:t>
            </w:r>
          </w:p>
          <w:p w:rsidR="00F40625" w:rsidRPr="00291524" w:rsidRDefault="00F40625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โดยเร็ว</w:t>
            </w:r>
          </w:p>
          <w:p w:rsidR="00BB0FFA" w:rsidRPr="00291524" w:rsidRDefault="00BB0FF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97D9C" w:rsidRPr="00291524" w:rsidTr="00F0449F">
        <w:tc>
          <w:tcPr>
            <w:tcW w:w="9594" w:type="dxa"/>
            <w:gridSpan w:val="2"/>
          </w:tcPr>
          <w:p w:rsidR="00797D9C" w:rsidRPr="00291524" w:rsidRDefault="00797D9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ผลการดำเนินงานเพื่อป้องกันการเกิดอุบัติภัยสารเคมี บทเรียนจากเหตุเพลิงไหม้  กรณีโรงงานผลิตเม็ดโฟมและพลาสติก บริษัท หมิงตี้  เคมีคอล จำกัด จังหวัดสมุทรปราการ </w:t>
            </w:r>
          </w:p>
        </w:tc>
      </w:tr>
      <w:tr w:rsidR="00BB0FFA" w:rsidRPr="00291524" w:rsidTr="00815F89">
        <w:tc>
          <w:tcPr>
            <w:tcW w:w="4797" w:type="dxa"/>
          </w:tcPr>
          <w:p w:rsidR="00797D9C" w:rsidRPr="00291524" w:rsidRDefault="005173ED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3.1 </w:t>
            </w:r>
            <w:r w:rsidR="00797D9C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อก. ได้จัดทำมาตรการป้องกันการเกิดอุบัติภัยในโรงงาน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จัดทำแผ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การตรวจโรงงานที่มีความเสี่ยง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สั่งการ ให้คำแนะนำ และกำชับกวดขันโรงงานฯ ทั่วประเทศ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2,582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และออกประกาศ อก. เรื่อง มาตรการความปลอดภัยเกี่ยวกับการจัดการสารเคมีในโรงงานอุตสาหกรรม พ.ศ.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โรงงานที่มีการเก็บหรือการใช้สารอันตราย ตั้งแต่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ตัน/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รต้องรายงานข้อมูลต่อกรมโรงานอุตสาหกรรม โดยมีผลใช้บังคับตั้งแต่วันที่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ตุลาคม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  <w:p w:rsidR="00797D9C" w:rsidRPr="00291524" w:rsidRDefault="005173ED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3.2 </w:t>
            </w:r>
            <w:r w:rsidR="00797D9C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มท. ได้จัดทำมาตรการป้องกันและบรรเทาสาธารณภัย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เตรียมความพร้อมในการบริหารจัดการสาธารณภัยและกำหนดมาตรการการจัดตั้งโรงงานอุตสาหกรรมให้สอดคล้องกับมาตรการ</w:t>
            </w:r>
            <w:r w:rsidR="008B3D8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ผังเมือง</w:t>
            </w:r>
          </w:p>
          <w:p w:rsidR="003C5F30" w:rsidRPr="00291524" w:rsidRDefault="008B3D8B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3.3 </w:t>
            </w:r>
            <w:r w:rsidR="00797D9C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ทส. ได้จัดทำมาตรการจัดการมลพิษในสิ่งแวดล้อมกรณีภัยจากสารเคมีและวัตถุอันตราย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ทั้งด้านการป้องกันการจัดทำแผนปฏิบัติการฉุกเฉินจากสารเคมีและวัตถุอันตราย รองรับแผนป้องกันและบรรเทาสาธารณภัยแห่งชาติ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การเตรียมความพร้อม โดยจัดตั้งหน่วยปฏิบัติการฉุกเฉินมลพิษจากสารเคมี และด้านการตอบโต้เหตุ โดยแต่งตั้งคณะทำงานกำหนดหลักเกณฑ์และวิธีการคำนวณค่าเสียหายต่อสิ่งแวดล้อม </w:t>
            </w:r>
            <w:r w:rsidR="00797D9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และคณะทำงานเรียกร้องค่าสินไหมทดแทน</w:t>
            </w:r>
            <w:r w:rsidR="003C5F3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และค่าเสียหายต่อทรัพยากรธรรมชาติและสิ่งแวดล้อม รวมทั้งจัดทำข้อเสนอแนะการป้องกันและแก้ไขปัญหาการเกิดอุบัติภัยสารเคมีในอนาคตสำหรับผู้ประกอบการ/โรงงานอุตสาหกรรม หน่วยงานภาครัฐ (หน่วยงานกำกับดูแลและหน่วยงานสนับสนุน) และ     ภาคประชาชน/ชุมชนด้วย</w:t>
            </w:r>
          </w:p>
          <w:p w:rsidR="00BB0FFA" w:rsidRPr="00291524" w:rsidRDefault="00BB0FF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97" w:type="dxa"/>
          </w:tcPr>
          <w:p w:rsidR="00F40625" w:rsidRPr="00291524" w:rsidRDefault="00F40625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ความเห็นที่ประชุม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F40625" w:rsidRPr="00291524" w:rsidRDefault="00C23378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. เห็นควรเพิ่มเติมมาตรการเรื่องการสุ่มตรวจไว้ในแผนการควบคุมกำกับดูแลโรงงานที่ประกอบกิจการโรงงานที่อาจมีความเสี่ยงจากอันตรายที่อาจเกิดจากการประกอบกิจการโรงงาน และปรับให้มีการวิเคราะห์ความเสี่ยงในทุกปี เพื่อให้การควบคุมมีประสิทธิภาพ</w:t>
            </w:r>
          </w:p>
          <w:p w:rsidR="00F40625" w:rsidRPr="00291524" w:rsidRDefault="00C23378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. ควรหามาตรการให้ความช่วยเหลือในการจ่ายค่าชดเชยแก่ภาคส่วนต่าง ๆ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062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และประชาชนให้เพียงพอกับความเสียหายที่เกิดขึ้น</w:t>
            </w:r>
          </w:p>
          <w:p w:rsidR="00F40625" w:rsidRPr="00291524" w:rsidRDefault="00F40625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 กก.วล. : รับทราบ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ผลการดำเนินงานเพื่อป้องกันการเกิดอุบัติภัยสารเคมี บทเรียนจากเหตุเพลิงไหม้ฯ และให้กรมควบคุมมลพิษ</w:t>
            </w:r>
            <w:r w:rsidR="00C23378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อก. และ มท. รับความเห็นของ กก.วล.</w:t>
            </w:r>
            <w:r w:rsidR="00C23378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ไปประกอบการพิจารณาดำเนินการต่อไป</w:t>
            </w:r>
          </w:p>
          <w:p w:rsidR="00BB0FFA" w:rsidRPr="00291524" w:rsidRDefault="00BB0FF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5F30" w:rsidRPr="00291524" w:rsidTr="00F0449F">
        <w:tc>
          <w:tcPr>
            <w:tcW w:w="9594" w:type="dxa"/>
            <w:gridSpan w:val="2"/>
          </w:tcPr>
          <w:p w:rsidR="003C5F30" w:rsidRPr="00291524" w:rsidRDefault="003C5F30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4. รายงานการประเมินผลกระทบสิ่งแวดล้อม</w:t>
            </w:r>
          </w:p>
        </w:tc>
      </w:tr>
      <w:tr w:rsidR="00BB0FFA" w:rsidRPr="00291524" w:rsidTr="00815F89">
        <w:tc>
          <w:tcPr>
            <w:tcW w:w="4797" w:type="dxa"/>
          </w:tcPr>
          <w:p w:rsidR="003C5F30" w:rsidRPr="00291524" w:rsidRDefault="003C5F30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4.1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โครงการต่อเชื่อมถนนพรานนก-                พุทธมณฑลสาย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4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กับสะพานพระราม 8 ของ</w:t>
            </w:r>
            <w:r w:rsidR="008955E8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สำนักการโยธา กรุงเทพมหานคร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(กทม.)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เป็นการปรับปรุง แก้ไขรายละเอียดตามความเห็นคณะกรรมการผู้ชำนาญการฯ เช่น การกำหนดมาตรการป้องกันและแก้ไขผลกระทบด้านเสียง โดยติดตั้งกำแพงกันเสียงสูง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บนทางยกระดับของโครงการฯ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รวมความยาว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3,248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กำหนดการตรวจวัดคุณภาพอากาศและระดับเสียง ปีละ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และสำรวจข้อมูลเกี่ยวกับสภาพเศรษฐกิจและสังคมที่อยู่ใกล้แนวเส้นทางโครงการในระยะ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500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 ปีละ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 ในช่วง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ปีแรกของการดำเนินการ</w:t>
            </w:r>
          </w:p>
          <w:p w:rsidR="00BB0FFA" w:rsidRPr="00291524" w:rsidRDefault="003C5F30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4.2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โครงการก่อสร้างสะพานข้ามทะเลสาบสงขลา  ตำบลเกาะใหญ่ อำเภอกระแสสินธุ์                    จังหวัดสงขลา-ตำบลจองถนน อำเภอเขาชัยสน จังหวัดพัทลุง [ภายใต้โครงการศึกษาความเหมาะสม ผลกระทบสิ่งแวดล้อมในขั้นรายละเอียด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56E80" w:rsidRPr="0029152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Environmental Impact Assessment </w:t>
            </w:r>
            <w:r w:rsidR="00F677B0" w:rsidRPr="0029152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>: EIA</w:t>
            </w:r>
            <w:r w:rsidRPr="0029152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</w:rPr>
              <w:t xml:space="preserve">) </w:t>
            </w:r>
            <w:r w:rsidRPr="00291524">
              <w:rPr>
                <w:rFonts w:ascii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ก่อสร้างสะพาน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ข้ามทะเลสาบสงขลา ตำบลเกาะใหญ่ </w:t>
            </w:r>
            <w:r w:rsidR="00156E80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อำเภอกระแสสินธุ์</w:t>
            </w:r>
            <w:r w:rsidR="00156E80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จังหวัดสงขลา-ตำบลจองถนน อำเภอเขาชัยสน จังหวัดพัทลุง]</w:t>
            </w:r>
            <w:r w:rsidR="00156E80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ของกรมทางหลวงชนบท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เป็นการปรับปรุง แก้ไข เพิ่มเติมรายละเอียดตามประเด็นและหัวข้อที่คณะกรรมการผู้ชำนาญการฯกำหนด เช่น กำหนดมาตรการป้องกันและแก้ไขผลกระทบสิ่งแวดล้อม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ด้านคุณภาพน้ำผิวดิน/นิเวศวิทยาในน้ำ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มีการใช้สารละลา</w:t>
            </w:r>
            <w:r w:rsidR="00156E8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ยโพลิเมอร์แทนการใช้สารเบนโทไนต์</w:t>
            </w:r>
            <w:r w:rsidR="00156E80" w:rsidRPr="00291524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และติดตั้งกระบะป้องกันการล้นเพื่อป้องกันมิให้สารละลายโพลิเมอร์ไหลลงสู่ทะเลสาบสงขลา และ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ด้านระบบนิเวศที่สำคัญ/นิเวศเฉพาะ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ก่อนการก่อสร้างฐานรากหรือตอม่อจะมีการใช้ปลอกเหล็กเพื่อใช้เป็นผนังกั้นน้ำและทำการติดตั้งม่าน</w:t>
            </w:r>
            <w:r w:rsidR="005215C7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ดั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กตะกอนล้อมรอบบริเวณก่อสร้างฐานรากเพื่อควบคุมการฟุ้ง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กระจายของตะกอนสู่ทะเลสาบ กำหนดมาตรการ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ติดตามตรวจสอบคุณภาพน้ำและนิเวศวิทยาในน้ำ                2 ครั้งต่อปี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ติดตามตรวจสอบการกระจายตัวของโลมาอิรวดี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A7375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ครั้งต่อปี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และสำรวจสภาพทางเศรษฐกิจและสังคม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ครั้งต่อปี ตลอดระยะเวลาก่อสร้างและดำเนินการ</w:t>
            </w:r>
          </w:p>
        </w:tc>
        <w:tc>
          <w:tcPr>
            <w:tcW w:w="4797" w:type="dxa"/>
          </w:tcPr>
          <w:p w:rsidR="007A1EF2" w:rsidRPr="00291524" w:rsidRDefault="007A1EF2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มติที่ประชุม : เห็นชอบ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ตามความเห็นของคณะกรรมการผู้ชำนาญการฯ ต่อรายงานการประเมินผลกระทบสิ่งแวดล้อม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ทั้ง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โครงการ โดยให้หน่วยงานเจ้าของโครงการ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เพิ่มเติมมาตรการป้องกันการแพร่ระบาดของโรคติดเชื้อไวรัสโคโรนา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2019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(โควิด-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และดำเนินการ ดังนี้</w:t>
            </w:r>
          </w:p>
          <w:p w:rsidR="007A1EF2" w:rsidRPr="00291524" w:rsidRDefault="007A1EF2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1. ดำเนินการตามมาตรการป้องกันและแก้ไขผลกระทบสิ่งแวดล้อม รวมทั้งมาตรการติดตามตรวจสอบผลกระทบสิ่งแวดล้อม ตามที่กำหนดไว้ในรายงานฯ อย่างเคร่งครัด</w:t>
            </w:r>
          </w:p>
          <w:p w:rsidR="007A1EF2" w:rsidRPr="00291524" w:rsidRDefault="007A1EF2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2. ตั้งงบประมาณเพื่อดำเนินการตามมาตรการฯ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ที่กำหนดไว้</w:t>
            </w:r>
          </w:p>
          <w:p w:rsidR="007A1EF2" w:rsidRPr="00291524" w:rsidRDefault="007A1EF2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โครงการต่อเชื่อมถนนพรานนก-พุทธมณฑลสาย 4 กับสะพานพระราม 8ฯ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ให้สำนักการโยธาฯ รับประเด็นเพิ่มเติมต่าง ๆ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ไปพิจารณาดำเนินการ เช่น การบริหารจัดการพื้นที่บริเวณโรงพยาบาลศิริราช การเพิ่มความถี่การตรวจวัด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PM</w:t>
            </w:r>
            <w:r w:rsidRPr="00291524">
              <w:rPr>
                <w:rFonts w:ascii="TH SarabunPSK" w:hAnsi="TH SarabunPSK" w:cs="TH SarabunPSK"/>
                <w:sz w:val="32"/>
                <w:szCs w:val="32"/>
                <w:vertAlign w:val="subscript"/>
                <w:cs/>
              </w:rPr>
              <w:t>2.5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ในระยะดำเนินการ</w:t>
            </w:r>
            <w:r w:rsidR="00F677B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การแก้ไขสรุปผลการตรวจวัดคุณภาพอากาศ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การปรับปรุงมาตรการจัดการดินจากการก่อสร้าง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และการจัดการของเสียอันตราย การดูแลเรื่องปัญหาการจราจร</w:t>
            </w:r>
            <w:r w:rsidR="008955E8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การป้องกันอุบัติเหตุในระหว่างการก่อสร้าง </w:t>
            </w:r>
            <w:r w:rsidR="00A73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การประสานหน่วยงาน</w:t>
            </w:r>
          </w:p>
          <w:p w:rsidR="00BB0FFA" w:rsidRPr="00291524" w:rsidRDefault="008955E8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</w:t>
            </w:r>
            <w:r w:rsidR="007A1EF2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อขออนุญาตใช้พื้นที่ก่อสร้างโครงการและประชาสัมพันธ์ทำความเข้าใจกับประชาชนในพื้นที่</w:t>
            </w:r>
          </w:p>
          <w:p w:rsidR="00086421" w:rsidRPr="00291524" w:rsidRDefault="00086421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โครงการก่อสร้างสะพานข้ามทะเลสาบสงขลาฯ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ให้กรมทางหลวงชนบทรับประเด็นเพิ่มเติมต่าง ๆ ไปพิจารณาดำเนินการ เช่น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การจัดการปริมาณดินที่ขุดจากการทำตอม่อสะพาน การจัดการของเสียอันตราย</w:t>
            </w:r>
          </w:p>
          <w:p w:rsidR="00086421" w:rsidRPr="00291524" w:rsidRDefault="00086421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ที่เกิดขึ้นในช่วงดำเนินการก่อสร้าง การปรับปรุงข้อมูลด้านสาธารณสุข และด้านอาชีวอนามัยและความปลอดภัย ที่ดินที่ประชาชนจะมีการอุทิศให้ การจัดหาพาหนะและจุดสกัดเพื่อใช้ในการลาดตระเวนและติดตามผลกระทบต่อโลมาอิรวดีในระยะยาวและการขอ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อนุญาตเข้าดำเนินโครงการในพื้นที่เขตห้ามล่าสัตว์ป่าทะเลหลวง</w:t>
            </w:r>
          </w:p>
          <w:p w:rsidR="00086421" w:rsidRPr="00291524" w:rsidRDefault="00086421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3D7E" w:rsidRPr="00291524" w:rsidTr="00F0449F">
        <w:tc>
          <w:tcPr>
            <w:tcW w:w="9594" w:type="dxa"/>
            <w:gridSpan w:val="2"/>
          </w:tcPr>
          <w:p w:rsidR="00933D7E" w:rsidRPr="00291524" w:rsidRDefault="00933D7E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การจัดทำดัชนีสมรรถนะสิ่งแวดล้อม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Environmental  Performance Index: EPI)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ของประเทศไทย</w:t>
            </w:r>
          </w:p>
        </w:tc>
      </w:tr>
      <w:tr w:rsidR="00933D7E" w:rsidRPr="00291524" w:rsidTr="00933D7E">
        <w:tc>
          <w:tcPr>
            <w:tcW w:w="4797" w:type="dxa"/>
          </w:tcPr>
          <w:p w:rsidR="00933D7E" w:rsidRPr="00291524" w:rsidRDefault="00933D7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5.1 สำนักงานสภาพัฒนาการเศรษฐกิจและสังคมแห่งชาติ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สศช.) ได้กำหนดคะแนนตัวชี้วัด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EPI</w:t>
            </w:r>
            <w:r w:rsidRPr="00291524">
              <w:rPr>
                <w:rFonts w:ascii="TH SarabunPSK" w:hAnsi="TH SarabunPSK" w:cs="TH SarabunPSK"/>
                <w:sz w:val="32"/>
                <w:szCs w:val="32"/>
                <w:vertAlign w:val="superscript"/>
              </w:rPr>
              <w:t>3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3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ปี 2561-2565 ไว้ที่ 50 คะแนน ปี 2566-2570 กำหนดไว้ที่ 55 คะแนน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และเพิ่มขึ้นเรื่อย ๆ จนถึงปี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2576-2580</w:t>
            </w:r>
          </w:p>
          <w:p w:rsidR="00933D7E" w:rsidRPr="00291524" w:rsidRDefault="00933D7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5.2 ในปี 2565 สำนักงานนโยบายและแผนทรัพยากรธรรมชาติและสิ่งแวดล้อม (สผ.) ได้ดำเนินโครงการจัดทำดัชนีสมรรถนะสิ่งแวดล้อมของไทย เพื่อศึกษาองค์ประกอบและวิธีการคำนวณ หน่วยงานที่เกี่ยวข้อง และรับผิดชอบข้อมูลในการประเมิน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 w:rsidR="00644DAA" w:rsidRPr="0029152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ของไทย สรุปได้ ดังนี้</w:t>
            </w:r>
          </w:p>
          <w:p w:rsidR="004A796F" w:rsidRPr="00291524" w:rsidRDefault="00644DA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5.2.1 </w:t>
            </w:r>
            <w:r w:rsidR="00933D7E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การจัดทำดัชนีสมรรถนะสิ่งแวดล้อมฯ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33D7E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มีกรอบการประเมิน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933D7E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แนวทาง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            (1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ดัชนีสมรรถนะสิ่งแวดล้อมที่พัฒนาโดยความร่วมมือของมหาวิทยาลัยเยล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และมหาวิทยาลัยโคลั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มเบีย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</w:rPr>
              <w:t>EPI Yale &amp; Columbia 2020)</w:t>
            </w:r>
            <w:r w:rsidR="00E574E6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E574E6" w:rsidRPr="00291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ดัชนีสมรรถนะสิ่งแวดล้อมที่ใช้ข้อมูลจากหน่วยงานในไทย</w:t>
            </w:r>
            <w:r w:rsidR="00E574E6" w:rsidRPr="00291524">
              <w:rPr>
                <w:rFonts w:ascii="TH SarabunPSK" w:hAnsi="TH SarabunPSK" w:cs="TH SarabunPSK"/>
                <w:sz w:val="32"/>
                <w:szCs w:val="32"/>
              </w:rPr>
              <w:t xml:space="preserve"> (EPI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</w:rPr>
              <w:t xml:space="preserve">+) </w:t>
            </w:r>
            <w:r w:rsidR="00030317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933D7E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มีรูปแบบการคำนวณและค่าถ่วงน้ำหนักสอดคล้องกับ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</w:rPr>
              <w:t xml:space="preserve">EPI Yale &amp; Columbia 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2020 แต่ใช้ข้อมูลจากหน่วยงานในไทยที่เป็นปัจจุบันในการคำนวณ ซึ่งเป็นข้อมูลไม่เกินปี 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</w:rPr>
              <w:t xml:space="preserve">2563 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(ค.ศ. 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</w:rPr>
              <w:t>2020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และ (3) ดัชนีสมรรถนะสิ่งแวดล้อมที่ใช้ตัวชี้วัดในบริบทของไทยเป็นตัวชี้วัดที่ได้รับการคัดเลือกว่ามีรูปแบบการคำนวณที่สอดคล้องกับบริบทของไทยและเชื่อมโยงกับนโยบายและแผนของประเทศ รวมทั้งตัวชี้วัดตามเป้าหมาย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4A796F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การพัฒนาที่ยั่งยืนและแผนอื่น ๆ ของไทย เพื่อสร้างสมรรถนะสิ่งแวดล้อมที่เป็นดัชนีที่สอดคล้องกับ                 การพัฒนาของไทย</w:t>
            </w:r>
          </w:p>
          <w:p w:rsidR="004A796F" w:rsidRPr="00291524" w:rsidRDefault="004A796F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5.2.2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ข้อมูล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EPI </w:t>
            </w:r>
            <w:r w:rsidR="003E3C0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ของไทยที่เผยแพร่ในปี 2563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มีคะแนนเฉลี่ย </w:t>
            </w:r>
            <w:r w:rsidR="003E3C0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45.4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 อยู่ลำดับที่ </w:t>
            </w:r>
            <w:r w:rsidR="003E3C0B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78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(จากทั้งหมด</w:t>
            </w:r>
            <w:r w:rsidR="003E3C0B"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180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ประเทศ)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แต่หากใช้ข้อมูล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+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พบว่า คะแนนจะเพิ่มขึ้น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เป็น 57.9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เนื่องจากค่าคะแนนที่ได้น้อย ส่วนใหญ่เป็นข้อมูลของไทยที่ยังไม่มีความชัดเจน ประกอบกับมหาวิทยาลัยฯ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ไม่สามารถเข้าถึงข้อมูลได้ เช่น พื้นที่คุ้มครองทางทะเล</w:t>
            </w:r>
            <w:r w:rsidR="00F677B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การสูญเสีย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พื้นที่ป่า สถานภาพปริมาณสัตว์น้ำคงเหลือ</w:t>
            </w:r>
            <w:r w:rsidR="00F677B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ปล่อยก๊าซเรือนกระจก และการบำบัดน้ำเสีย ทั้งนี้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หากไทยสามารถปรับข้อมูลให้มีความทันสมัย จะทำให้คะแนนความสมบูรณ์ของระบบนิเวศสูงขึ้น จาก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>43.5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 xml:space="preserve">63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ด้านอนามัยสิ่งแวดล้อมสูงขึ้น จาก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>48.4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>50.0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และลำดับของไทยจะปรับจากลำดับที่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เป็นลำดับที่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อย่างไรก็ตามเนื่องจากในแต่ละรอบที่มหาวิทยาลัยฯ ประเมินค่า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EPI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ได้เปลี่ยนแปลงวิธีการคำนวณ การถ่วงน้ำหนัก และชุดข้อมูลประกอบกับข้อมูลที่ใช้ในการคำนวณอาจจะไม่ใช่ข้อมูลปัจจุบันของไทย จึงเห็นควรใช้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EPI+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ในการประเมินค่าคะแนน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EPI</w:t>
            </w:r>
          </w:p>
          <w:p w:rsidR="00933D7E" w:rsidRPr="00291524" w:rsidRDefault="004A796F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โดยการนำเข้าข้อมูลจาก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 สศช. นำข้อมูลพิจารณาประกอบการรายงานผลสัมฤทธิ์ของแผนแม่บทภายใต้ยุทธศาสตร์ชาติ ประเด็นที่ 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ทั้งนี้ สผ. อยู่ระหว่างการพัฒนา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EPI Thailand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เพื่อให้ไทยมีกรอบการประเมินที่สะท้อนบริบทการบริหาร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จัดกา</w:t>
            </w:r>
            <w:r w:rsidR="003E3C0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ทรัพยากรธรรมชาติและสิ่งแวดล้อมที่ครบถ้วนและสมบูรณ์ต่อไป</w:t>
            </w:r>
          </w:p>
        </w:tc>
        <w:tc>
          <w:tcPr>
            <w:tcW w:w="4797" w:type="dxa"/>
          </w:tcPr>
          <w:p w:rsidR="00086421" w:rsidRPr="00291524" w:rsidRDefault="00086421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มติที่ประชุม :</w:t>
            </w:r>
          </w:p>
          <w:p w:rsidR="00086421" w:rsidRPr="00291524" w:rsidRDefault="00030317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86421"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รายงานผลการจัดทำดัชนีสมรรถนะสิ่งแวดล้อมฯ และให้ สศช. นำดัชนีสมรรถนะสิ่งแวดล้อมที่ใช้ข้อมูลจากหน่วยงานในประเทศ (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</w:rPr>
              <w:t>EP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I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+) ไปพิจารณาใช้ประกอบการรายงานผลสัมฤทธิ์ของ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การดำเนินงานในแผนย่อยการสร้างการเติบโตอย่างยั่งยืนบนสังคมเศรษฐกิจสีเขียว ภายใต้แผนแม่บทภายใต้ยุทธศาสตร์ชาติ ประเด็นที่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อย่างยั่งยืน</w:t>
            </w:r>
          </w:p>
          <w:p w:rsidR="00086421" w:rsidRPr="00291524" w:rsidRDefault="00030317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ให้หน่วยงานที่เกี่ยวข้องทั้ง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หน่วยงานนำเข้าข้อมูลในฐานข้อมูลดัชนีสมรรถนะสิ่งแวดล้อมภายในเดือนพฤษภาคมของทุกปี</w:t>
            </w:r>
          </w:p>
          <w:p w:rsidR="00086421" w:rsidRPr="00291524" w:rsidRDefault="00030317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="00086421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ให้ สผ. เป็นหน่วยประสานงานกลางในการรวบรวมข้อมูลจากฐานข้อมูลดัชนี</w:t>
            </w:r>
            <w:r w:rsidR="007024C5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สมรรถนะสิ่งแวดล้อม เพื่อเผยแพร่ต่อสาธารณะเป็นประจำทุกปี </w:t>
            </w:r>
          </w:p>
          <w:p w:rsidR="00933D7E" w:rsidRPr="00291524" w:rsidRDefault="00933D7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330E" w:rsidRPr="00291524" w:rsidTr="00303BF3">
        <w:tc>
          <w:tcPr>
            <w:tcW w:w="9594" w:type="dxa"/>
            <w:gridSpan w:val="2"/>
          </w:tcPr>
          <w:p w:rsidR="0099330E" w:rsidRPr="00291524" w:rsidRDefault="0099330E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6.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(ร่าง) แนวทางปฏิบัติงานเพื่อขับเคลื่อนการจัดการพื้นที่สีเขียวอย่างยั่งยืน ระยะที่ 2 (พ.ศ. 2566-2570)</w:t>
            </w:r>
          </w:p>
        </w:tc>
      </w:tr>
      <w:tr w:rsidR="00933D7E" w:rsidRPr="00291524" w:rsidTr="00933D7E">
        <w:tc>
          <w:tcPr>
            <w:tcW w:w="4797" w:type="dxa"/>
          </w:tcPr>
          <w:p w:rsidR="004E440E" w:rsidRPr="00291524" w:rsidRDefault="004E440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สผ. ได้จัดทำ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(ร่าง) แนวทางปฏิบัติงานเพื่อขับเคลื่อนการจัดการพื้นที่สีเขียวอย่างยั่งยืนฯ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เพื่อเป็นแนวทาง</w:t>
            </w:r>
          </w:p>
          <w:p w:rsidR="004E440E" w:rsidRPr="00291524" w:rsidRDefault="004E440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การดำเนินงานด้านพื้นที่สีเขียวอย่างยั่งยืนให้กับ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น่วยงานและภาคส่วนที่เกี่ยวข้องทั่วประเทศ โดยมีเป้าหมายภายในปี 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สีเขียวได้รับการดูแรักษาให้คงอยู่อย่างยั่งยืนและบรรลุปริมาณและคุณภาพตามมาตรฐานของประเทศ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มีตัวชี้วัด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พื้นที่สีเขียวสาธารณะต่อประชากร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ตารางเมตรต่อคน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ร้อยละของพื้นที่สีเขียวในเมืองและชุมชน 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(เมืองขนาดใหญ่ ร้อยละ 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เมืองขนาดกลาง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และเมืองขนาดเล็ก ร้อยละ 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พื้นที่สีเขียวต้นแบบ ภูมิภาคละ 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 และ (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เครือข่ายพื้นที่สีเขียวภูมิภาคละ 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เครือข่าย และ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มีแนวทางการปฏิบัติงาน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933D7E" w:rsidRPr="00291524" w:rsidRDefault="004E440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ทุกภาคส่วนมีจิตสำนึกและหน้าที่ในการจัดการพื้นที่สีเขียว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เมืองมีความมั่นคงทางอาหาร สามารถรองรับภัยพิบัติและมีฐานทรัพยากรเพื่อเอื้อต่อการดำรงชีวิตของประชาชน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24820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เครื่องมือ กลไก เพื่อเอื้อต่อการเพิ่มและการจัดการพื้นที่สีเขียว</w:t>
            </w:r>
            <w:r w:rsidR="004261CB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 (</w:t>
            </w:r>
            <w:r w:rsidR="004261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ตระหนักใน</w:t>
            </w:r>
            <w:r w:rsidR="004261CB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ภูมิปัญญาท้องถิ่นและส่งเสริมนวัตกรรมเพื่อสร้างพลังทางสังคม</w:t>
            </w:r>
            <w:r w:rsidR="00FA515A" w:rsidRPr="00291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797" w:type="dxa"/>
          </w:tcPr>
          <w:p w:rsidR="00FA515A" w:rsidRPr="00291524" w:rsidRDefault="00FA515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มติที่ประชุม :</w:t>
            </w:r>
          </w:p>
          <w:p w:rsidR="00FA515A" w:rsidRPr="00291524" w:rsidRDefault="00FA515A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(ร่าง) แนวทางปฏิบัติงานเพื่อขับเคลื่อนการจัดการพื้นที่สีเขียวอย่างยั่งยืนฯ</w:t>
            </w:r>
          </w:p>
          <w:p w:rsidR="00FA515A" w:rsidRPr="00291524" w:rsidRDefault="00C17221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FA515A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. ให้ สผ. นำ (ร่าง) แนวทางฯ เสนอต่อคณะรัฐมนตรีเพื่อทราบและมอบหน่วยงานที่เกี่ยวข้องใช้เป็นกรอบในการจัดตั้งงบประมาณเพื่อดำเนินงานต่อไป</w:t>
            </w:r>
          </w:p>
          <w:p w:rsidR="00933D7E" w:rsidRPr="00291524" w:rsidRDefault="00933D7E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138F" w:rsidRDefault="00F9138F" w:rsidP="00291524">
      <w:pPr>
        <w:spacing w:after="0" w:line="340" w:lineRule="exact"/>
        <w:rPr>
          <w:rFonts w:ascii="TH SarabunPSK" w:hAnsi="TH SarabunPSK" w:cs="TH SarabunPSK"/>
          <w:sz w:val="32"/>
          <w:szCs w:val="32"/>
          <w:u w:val="single"/>
        </w:rPr>
      </w:pPr>
    </w:p>
    <w:p w:rsidR="00F9138F" w:rsidRDefault="00F9138F" w:rsidP="00291524">
      <w:pPr>
        <w:spacing w:after="0" w:line="340" w:lineRule="exact"/>
        <w:rPr>
          <w:rFonts w:ascii="TH SarabunPSK" w:hAnsi="TH SarabunPSK" w:cs="TH SarabunPSK"/>
          <w:sz w:val="32"/>
          <w:szCs w:val="32"/>
          <w:u w:val="single"/>
        </w:rPr>
      </w:pPr>
    </w:p>
    <w:p w:rsidR="002F4A5E" w:rsidRPr="00291524" w:rsidRDefault="00C23378" w:rsidP="00291524">
      <w:pPr>
        <w:spacing w:after="0" w:line="340" w:lineRule="exact"/>
        <w:rPr>
          <w:rFonts w:ascii="TH SarabunPSK" w:hAnsi="TH SarabunPSK" w:cs="TH SarabunPSK"/>
          <w:sz w:val="32"/>
          <w:szCs w:val="32"/>
          <w:u w:val="single"/>
        </w:rPr>
      </w:pPr>
      <w:r w:rsidRPr="00291524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C23378" w:rsidRPr="00291524" w:rsidRDefault="00C23378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lastRenderedPageBreak/>
        <w:t>1</w:t>
      </w:r>
      <w:r w:rsidRPr="00291524">
        <w:rPr>
          <w:rFonts w:ascii="TH SarabunPSK" w:hAnsi="TH SarabunPSK" w:cs="TH SarabunPSK"/>
          <w:sz w:val="28"/>
          <w:cs/>
        </w:rPr>
        <w:t xml:space="preserve">พระราชบัญญัติส่งเสริมและรักษาคุณภาพสิ่งแวดล้อมแห่งชาติ พ.ศ. 2532 มาตรา 96 บัญญัติให้เจ้าของหรือผู้ครอบครองแหล่งกำเนิดมลพิษนั้น มีหน้าที่ต้องรับผิดชดใช้ค่าสินไหมทดแหน หรือค่าเสียหายเพื่อการนั้น และมาตรา </w:t>
      </w:r>
      <w:r w:rsidR="00282EA0" w:rsidRPr="00291524">
        <w:rPr>
          <w:rFonts w:ascii="TH SarabunPSK" w:hAnsi="TH SarabunPSK" w:cs="TH SarabunPSK"/>
          <w:sz w:val="28"/>
        </w:rPr>
        <w:t>97</w:t>
      </w:r>
      <w:r w:rsidRPr="00291524">
        <w:rPr>
          <w:rFonts w:ascii="TH SarabunPSK" w:hAnsi="TH SarabunPSK" w:cs="TH SarabunPSK"/>
          <w:sz w:val="28"/>
          <w:cs/>
        </w:rPr>
        <w:t xml:space="preserve"> บัญญัติให้ผู้ใดกระทำหรือละเว้น</w:t>
      </w:r>
      <w:r w:rsidR="00F9138F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291524">
        <w:rPr>
          <w:rFonts w:ascii="TH SarabunPSK" w:hAnsi="TH SarabunPSK" w:cs="TH SarabunPSK"/>
          <w:sz w:val="28"/>
          <w:cs/>
        </w:rPr>
        <w:t>การกระทำด้วยประการใดโดยมิชอบด้วยกฎหมายอันเป็นการทำลาย หรือทำให้สูญหาย หรือเสียหาย</w:t>
      </w:r>
      <w:r w:rsidR="00282EA0" w:rsidRPr="00291524">
        <w:rPr>
          <w:rFonts w:ascii="TH SarabunPSK" w:hAnsi="TH SarabunPSK" w:cs="TH SarabunPSK"/>
          <w:sz w:val="28"/>
          <w:cs/>
        </w:rPr>
        <w:t>แก่ท</w:t>
      </w:r>
      <w:r w:rsidRPr="00291524">
        <w:rPr>
          <w:rFonts w:ascii="TH SarabunPSK" w:hAnsi="TH SarabunPSK" w:cs="TH SarabunPSK"/>
          <w:sz w:val="28"/>
          <w:cs/>
        </w:rPr>
        <w:t>รัพยากรธรรมชาติซึ่งเป็นของรัฐ หรือเป็นสาธารณสมบัติของแผ่นดิน มีหน้าที่ต้องรับผิดชอบชดใช้ค่าเสีย</w:t>
      </w:r>
      <w:r w:rsidR="00282EA0" w:rsidRPr="00291524">
        <w:rPr>
          <w:rFonts w:ascii="TH SarabunPSK" w:hAnsi="TH SarabunPSK" w:cs="TH SarabunPSK"/>
          <w:sz w:val="28"/>
          <w:cs/>
        </w:rPr>
        <w:t>หายให้แก่รัฐตาม</w:t>
      </w:r>
      <w:r w:rsidRPr="00291524">
        <w:rPr>
          <w:rFonts w:ascii="TH SarabunPSK" w:hAnsi="TH SarabunPSK" w:cs="TH SarabunPSK"/>
          <w:sz w:val="28"/>
          <w:cs/>
        </w:rPr>
        <w:t>มูลค่าทั้งหมดของทรัพยากรธรรมชาติที่</w:t>
      </w:r>
      <w:r w:rsidR="00F9138F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291524">
        <w:rPr>
          <w:rFonts w:ascii="TH SarabunPSK" w:hAnsi="TH SarabunPSK" w:cs="TH SarabunPSK"/>
          <w:sz w:val="28"/>
          <w:cs/>
        </w:rPr>
        <w:t>ถูกทำลาย สูญหาย หรือเสียหายไปนั้น</w:t>
      </w:r>
    </w:p>
    <w:p w:rsidR="002F4A5E" w:rsidRPr="00291524" w:rsidRDefault="00951710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  <w:u w:val="single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28"/>
          <w:cs/>
        </w:rPr>
        <w:t>เบนโทไนต์และโพลิเมอร์ คือ วัตถุดิบที่ใช้สำหรับการขุดเจาะพื้นดินเพื่อให้แนวดินคงรูปและง่ายต่อการขุดเจาะปัจจุบันมีการนำ</w:t>
      </w:r>
      <w:r w:rsidR="00F9138F">
        <w:rPr>
          <w:rFonts w:ascii="TH SarabunPSK" w:hAnsi="TH SarabunPSK" w:cs="TH SarabunPSK" w:hint="cs"/>
          <w:sz w:val="28"/>
          <w:cs/>
        </w:rPr>
        <w:t xml:space="preserve">               </w:t>
      </w:r>
      <w:r w:rsidRPr="00291524">
        <w:rPr>
          <w:rFonts w:ascii="TH SarabunPSK" w:hAnsi="TH SarabunPSK" w:cs="TH SarabunPSK"/>
          <w:sz w:val="28"/>
          <w:cs/>
        </w:rPr>
        <w:t>โพลิเมอร์มาใช้งานแทนเบนโทไนต์สำหรับงานบางประเภท เนื่องจากย่อยสลายง่ายกว่าและมีคุณภาพดีกว่ามาก</w:t>
      </w:r>
    </w:p>
    <w:p w:rsidR="006735B9" w:rsidRPr="00291524" w:rsidRDefault="003E3C0B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3</w:t>
      </w:r>
      <w:r w:rsidRPr="00291524">
        <w:rPr>
          <w:rFonts w:ascii="TH SarabunPSK" w:hAnsi="TH SarabunPSK" w:cs="TH SarabunPSK"/>
          <w:sz w:val="28"/>
          <w:cs/>
        </w:rPr>
        <w:t>ดั</w:t>
      </w:r>
      <w:r w:rsidR="006735B9" w:rsidRPr="00291524">
        <w:rPr>
          <w:rFonts w:ascii="TH SarabunPSK" w:hAnsi="TH SarabunPSK" w:cs="TH SarabunPSK"/>
          <w:sz w:val="28"/>
          <w:cs/>
        </w:rPr>
        <w:t>ชนีชี้วัดผลการดำเนินงานด้านสิ่งแวดล้อม (</w:t>
      </w:r>
      <w:r w:rsidR="006735B9" w:rsidRPr="00291524">
        <w:rPr>
          <w:rFonts w:ascii="TH SarabunPSK" w:hAnsi="TH SarabunPSK" w:cs="TH SarabunPSK"/>
          <w:sz w:val="28"/>
        </w:rPr>
        <w:t>Environmental Performance Index: EP</w:t>
      </w:r>
      <w:r w:rsidR="00F677B0" w:rsidRPr="00291524">
        <w:rPr>
          <w:rFonts w:ascii="TH SarabunPSK" w:hAnsi="TH SarabunPSK" w:cs="TH SarabunPSK"/>
          <w:sz w:val="28"/>
        </w:rPr>
        <w:t>I</w:t>
      </w:r>
      <w:r w:rsidR="006735B9" w:rsidRPr="00291524">
        <w:rPr>
          <w:rFonts w:ascii="TH SarabunPSK" w:hAnsi="TH SarabunPSK" w:cs="TH SarabunPSK"/>
          <w:sz w:val="28"/>
        </w:rPr>
        <w:t xml:space="preserve">) </w:t>
      </w:r>
      <w:r w:rsidR="006735B9" w:rsidRPr="00291524">
        <w:rPr>
          <w:rFonts w:ascii="TH SarabunPSK" w:hAnsi="TH SarabunPSK" w:cs="TH SarabunPSK"/>
          <w:sz w:val="28"/>
          <w:cs/>
        </w:rPr>
        <w:t xml:space="preserve">เป็นการพัฒนาวิธีการและตัวชี้วัดเพื่อประเมินว่าประเทศหนึ่ง ๆ มีการดำเนินการต่อปัญหาสิ่งแวดล้อมในระดับใด ซึ่งวิธีการประเมินตัวชี้วัดนี้พัฒนาขึ้นโดยความร่วมมือของมหาวิยาลัยเยลและมหาวิทยาลัยโคลัมเบีย ซึ่งมีการรายงานผลครั้งแรกในปี </w:t>
      </w:r>
      <w:r w:rsidR="006735B9" w:rsidRPr="00291524">
        <w:rPr>
          <w:rFonts w:ascii="TH SarabunPSK" w:hAnsi="TH SarabunPSK" w:cs="TH SarabunPSK"/>
          <w:sz w:val="28"/>
        </w:rPr>
        <w:t>2014</w:t>
      </w:r>
      <w:r w:rsidR="006735B9" w:rsidRPr="00291524">
        <w:rPr>
          <w:rFonts w:ascii="TH SarabunPSK" w:hAnsi="TH SarabunPSK" w:cs="TH SarabunPSK"/>
          <w:sz w:val="28"/>
          <w:cs/>
        </w:rPr>
        <w:t xml:space="preserve"> มีจุดมุ่งหมายที่จะสร้างมาตรฐานในการชี้วัดผลงานของประเทศหนึ่ง ๆ เกี่ยวกับการดำเนินการด้านสิ่งแวดล้อมขึ้นมาตามหลักวิซาการในลักษณะคล้ายกันกับตัวชี้วัดผลิตภัณฑ์มวลรวมภายในประเทศ (</w:t>
      </w:r>
      <w:r w:rsidR="006735B9" w:rsidRPr="00291524">
        <w:rPr>
          <w:rFonts w:ascii="TH SarabunPSK" w:hAnsi="TH SarabunPSK" w:cs="TH SarabunPSK"/>
          <w:sz w:val="28"/>
        </w:rPr>
        <w:t xml:space="preserve">Gross Domestic Product: GDP) </w:t>
      </w:r>
      <w:r w:rsidR="006735B9" w:rsidRPr="00291524">
        <w:rPr>
          <w:rFonts w:ascii="TH SarabunPSK" w:hAnsi="TH SarabunPSK" w:cs="TH SarabunPSK"/>
          <w:sz w:val="28"/>
          <w:cs/>
        </w:rPr>
        <w:t>กับผลิตภัณฑ์มวลรวมประชาชาติ (</w:t>
      </w:r>
      <w:r w:rsidR="006735B9" w:rsidRPr="00291524">
        <w:rPr>
          <w:rFonts w:ascii="TH SarabunPSK" w:hAnsi="TH SarabunPSK" w:cs="TH SarabunPSK"/>
          <w:sz w:val="28"/>
        </w:rPr>
        <w:t xml:space="preserve">Gross National Product: GNP) </w:t>
      </w:r>
      <w:r w:rsidR="006735B9" w:rsidRPr="00291524">
        <w:rPr>
          <w:rFonts w:ascii="TH SarabunPSK" w:hAnsi="TH SarabunPSK" w:cs="TH SarabunPSK"/>
          <w:sz w:val="28"/>
          <w:cs/>
        </w:rPr>
        <w:t>อย่างไร</w:t>
      </w:r>
      <w:r w:rsidR="00F9138F">
        <w:rPr>
          <w:rFonts w:ascii="TH SarabunPSK" w:hAnsi="TH SarabunPSK" w:cs="TH SarabunPSK" w:hint="cs"/>
          <w:sz w:val="28"/>
          <w:cs/>
        </w:rPr>
        <w:t xml:space="preserve">              </w:t>
      </w:r>
      <w:r w:rsidR="006735B9" w:rsidRPr="00291524">
        <w:rPr>
          <w:rFonts w:ascii="TH SarabunPSK" w:hAnsi="TH SarabunPSK" w:cs="TH SarabunPSK"/>
          <w:sz w:val="28"/>
          <w:cs/>
        </w:rPr>
        <w:t xml:space="preserve">ก็ตาม ปัจจุบันไทยยังไม่มีตัวชี้วัดสมรรถนะสิ่งแวดล้อมของประเทศโดยตรง จึงใช้เกณฑ์การประเมินของมหาวิทยาลัยฯ ที่มีการเผยแพร่ค่า </w:t>
      </w:r>
      <w:r w:rsidR="006735B9" w:rsidRPr="00291524">
        <w:rPr>
          <w:rFonts w:ascii="TH SarabunPSK" w:hAnsi="TH SarabunPSK" w:cs="TH SarabunPSK"/>
          <w:sz w:val="28"/>
        </w:rPr>
        <w:t xml:space="preserve">EPI </w:t>
      </w:r>
      <w:r w:rsidR="006735B9" w:rsidRPr="00291524">
        <w:rPr>
          <w:rFonts w:ascii="TH SarabunPSK" w:hAnsi="TH SarabunPSK" w:cs="TH SarabunPSK"/>
          <w:sz w:val="28"/>
          <w:cs/>
        </w:rPr>
        <w:t>ของแต่ละประเทศในทุก ๆ 2 ปี</w:t>
      </w:r>
    </w:p>
    <w:p w:rsidR="006735B9" w:rsidRPr="00291524" w:rsidRDefault="003E3C0B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4</w:t>
      </w:r>
      <w:r w:rsidR="00F0449F" w:rsidRPr="00291524">
        <w:rPr>
          <w:rFonts w:ascii="TH SarabunPSK" w:hAnsi="TH SarabunPSK" w:cs="TH SarabunPSK"/>
          <w:sz w:val="28"/>
          <w:cs/>
        </w:rPr>
        <w:t>สศช. สำนักงานสถิติแห่งชาติ กรมการปกครอง กรมการพัฒนาชุมชน กรมควบคุมโรค กรมอนามัย กรมพัฒนาที่ดิน</w:t>
      </w:r>
      <w:r w:rsidR="008955E8" w:rsidRPr="00291524">
        <w:rPr>
          <w:rFonts w:ascii="TH SarabunPSK" w:hAnsi="TH SarabunPSK" w:cs="TH SarabunPSK"/>
          <w:sz w:val="28"/>
        </w:rPr>
        <w:t xml:space="preserve"> </w:t>
      </w:r>
      <w:r w:rsidR="00F0449F" w:rsidRPr="00291524">
        <w:rPr>
          <w:rFonts w:ascii="TH SarabunPSK" w:hAnsi="TH SarabunPSK" w:cs="TH SarabunPSK"/>
          <w:sz w:val="28"/>
          <w:cs/>
        </w:rPr>
        <w:t>กรมพัฒนาพลัง</w:t>
      </w:r>
      <w:r w:rsidR="004E1736" w:rsidRPr="00291524">
        <w:rPr>
          <w:rFonts w:ascii="TH SarabunPSK" w:hAnsi="TH SarabunPSK" w:cs="TH SarabunPSK"/>
          <w:sz w:val="28"/>
          <w:cs/>
        </w:rPr>
        <w:t>งานทด</w:t>
      </w:r>
      <w:r w:rsidR="00F0449F" w:rsidRPr="00291524">
        <w:rPr>
          <w:rFonts w:ascii="TH SarabunPSK" w:hAnsi="TH SarabunPSK" w:cs="TH SarabunPSK"/>
          <w:sz w:val="28"/>
          <w:cs/>
        </w:rPr>
        <w:t>แทนและอนุรักษ์พลังงาน สำนักงานคณะกรรมการอ้อยและน้ำตาลทราย สำนักงานเศรษฐกิจการเกษตร</w:t>
      </w:r>
      <w:r w:rsidR="004E1736" w:rsidRPr="00291524">
        <w:rPr>
          <w:rFonts w:ascii="TH SarabunPSK" w:hAnsi="TH SarabunPSK" w:cs="TH SarabunPSK"/>
          <w:sz w:val="28"/>
        </w:rPr>
        <w:t xml:space="preserve"> </w:t>
      </w:r>
      <w:r w:rsidR="00F0449F" w:rsidRPr="00291524">
        <w:rPr>
          <w:rFonts w:ascii="TH SarabunPSK" w:hAnsi="TH SarabunPSK" w:cs="TH SarabunPSK"/>
          <w:sz w:val="28"/>
          <w:cs/>
        </w:rPr>
        <w:t xml:space="preserve">กรมประมง </w:t>
      </w:r>
      <w:r w:rsidR="00F9138F">
        <w:rPr>
          <w:rFonts w:ascii="TH SarabunPSK" w:hAnsi="TH SarabunPSK" w:cs="TH SarabunPSK" w:hint="cs"/>
          <w:sz w:val="28"/>
          <w:cs/>
        </w:rPr>
        <w:t xml:space="preserve">                     </w:t>
      </w:r>
      <w:r w:rsidR="00F0449F" w:rsidRPr="00291524">
        <w:rPr>
          <w:rFonts w:ascii="TH SarabunPSK" w:hAnsi="TH SarabunPSK" w:cs="TH SarabunPSK"/>
          <w:sz w:val="28"/>
          <w:cs/>
        </w:rPr>
        <w:t>กรมป</w:t>
      </w:r>
      <w:r w:rsidR="004E1736" w:rsidRPr="00291524">
        <w:rPr>
          <w:rFonts w:ascii="TH SarabunPSK" w:hAnsi="TH SarabunPSK" w:cs="TH SarabunPSK"/>
          <w:sz w:val="28"/>
          <w:cs/>
        </w:rPr>
        <w:t>่</w:t>
      </w:r>
      <w:r w:rsidR="00F0449F" w:rsidRPr="00291524">
        <w:rPr>
          <w:rFonts w:ascii="TH SarabunPSK" w:hAnsi="TH SarabunPSK" w:cs="TH SarabunPSK"/>
          <w:sz w:val="28"/>
          <w:cs/>
        </w:rPr>
        <w:t>าไม้ กรมอุทยานแห่</w:t>
      </w:r>
      <w:r w:rsidR="004E1736" w:rsidRPr="00291524">
        <w:rPr>
          <w:rFonts w:ascii="TH SarabunPSK" w:hAnsi="TH SarabunPSK" w:cs="TH SarabunPSK"/>
          <w:sz w:val="28"/>
          <w:cs/>
        </w:rPr>
        <w:t>งชาติ สัตว์ป่า และพันธุ์พืช กรมทรัพยากรทางทะเลและช</w:t>
      </w:r>
      <w:r w:rsidR="00F0449F" w:rsidRPr="00291524">
        <w:rPr>
          <w:rFonts w:ascii="TH SarabunPSK" w:hAnsi="TH SarabunPSK" w:cs="TH SarabunPSK"/>
          <w:sz w:val="28"/>
          <w:cs/>
        </w:rPr>
        <w:t>ายฝั่ง</w:t>
      </w:r>
      <w:r w:rsidR="008955E8" w:rsidRPr="00291524">
        <w:rPr>
          <w:rFonts w:ascii="TH SarabunPSK" w:hAnsi="TH SarabunPSK" w:cs="TH SarabunPSK"/>
          <w:sz w:val="28"/>
          <w:cs/>
        </w:rPr>
        <w:t xml:space="preserve"> </w:t>
      </w:r>
      <w:r w:rsidR="00F0449F" w:rsidRPr="00291524">
        <w:rPr>
          <w:rFonts w:ascii="TH SarabunPSK" w:hAnsi="TH SarabunPSK" w:cs="TH SarabunPSK"/>
          <w:sz w:val="28"/>
          <w:cs/>
        </w:rPr>
        <w:t>กรมทรัพยากรน้ำ สผ.</w:t>
      </w:r>
      <w:r w:rsidR="004E1736" w:rsidRPr="00291524">
        <w:rPr>
          <w:rFonts w:ascii="TH SarabunPSK" w:hAnsi="TH SarabunPSK" w:cs="TH SarabunPSK"/>
          <w:sz w:val="28"/>
        </w:rPr>
        <w:t xml:space="preserve"> </w:t>
      </w:r>
      <w:r w:rsidR="00F677B0" w:rsidRPr="00291524">
        <w:rPr>
          <w:rFonts w:ascii="TH SarabunPSK" w:hAnsi="TH SarabunPSK" w:cs="TH SarabunPSK"/>
          <w:sz w:val="28"/>
          <w:cs/>
        </w:rPr>
        <w:t>กรมคว</w:t>
      </w:r>
      <w:r w:rsidR="00F0449F" w:rsidRPr="00291524">
        <w:rPr>
          <w:rFonts w:ascii="TH SarabunPSK" w:hAnsi="TH SarabunPSK" w:cs="TH SarabunPSK"/>
          <w:sz w:val="28"/>
          <w:cs/>
        </w:rPr>
        <w:t>บคุมมลพิษ สถาบันวิจั</w:t>
      </w:r>
      <w:r w:rsidR="004E1736" w:rsidRPr="00291524">
        <w:rPr>
          <w:rFonts w:ascii="TH SarabunPSK" w:hAnsi="TH SarabunPSK" w:cs="TH SarabunPSK"/>
          <w:sz w:val="28"/>
          <w:cs/>
        </w:rPr>
        <w:t>ยวิทยาศาสตร์และเทคโนโ</w:t>
      </w:r>
      <w:r w:rsidR="00F0449F" w:rsidRPr="00291524">
        <w:rPr>
          <w:rFonts w:ascii="TH SarabunPSK" w:hAnsi="TH SarabunPSK" w:cs="TH SarabunPSK"/>
          <w:sz w:val="28"/>
          <w:cs/>
        </w:rPr>
        <w:t>ลยีแห่งประเทศไทย สำนักงานทรัพยากรน้ำแห่งซาติ การประปาส่วนภูมิภาค</w:t>
      </w:r>
      <w:r w:rsidR="004E1736" w:rsidRPr="00291524">
        <w:rPr>
          <w:rFonts w:ascii="TH SarabunPSK" w:hAnsi="TH SarabunPSK" w:cs="TH SarabunPSK"/>
          <w:sz w:val="28"/>
        </w:rPr>
        <w:t xml:space="preserve">  </w:t>
      </w:r>
      <w:r w:rsidR="00F0449F" w:rsidRPr="00291524">
        <w:rPr>
          <w:rFonts w:ascii="TH SarabunPSK" w:hAnsi="TH SarabunPSK" w:cs="TH SarabunPSK"/>
          <w:sz w:val="28"/>
          <w:cs/>
        </w:rPr>
        <w:t>และการประปานครหลวง</w:t>
      </w:r>
    </w:p>
    <w:p w:rsidR="006735B9" w:rsidRPr="00291524" w:rsidRDefault="006735B9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p w:rsidR="00CB00B6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0F72BD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="000F72BD" w:rsidRPr="00291524">
        <w:rPr>
          <w:rFonts w:ascii="TH SarabunPSK" w:hAnsi="TH SarabunPSK" w:cs="TH SarabunPSK"/>
          <w:b/>
          <w:bCs/>
          <w:sz w:val="32"/>
          <w:szCs w:val="32"/>
          <w:cs/>
        </w:rPr>
        <w:t>เรื่อง  สรุปภาพรวมดัชนีเศรษฐกิจการค้าประจำเดือนตุลาคม</w:t>
      </w:r>
      <w:proofErr w:type="gramEnd"/>
      <w:r w:rsidR="000F72BD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2565 </w:t>
      </w:r>
    </w:p>
    <w:p w:rsidR="00B87E30" w:rsidRPr="00291524" w:rsidRDefault="00B87E30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คณะรัฐมนตรีมีมติรับทราบตามที่กระทรวงพาณิชย์เสนอ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สรุปภาพรวมดัชนีเศรษฐกิจการค้าประจำเดือนตุลาคม 2565 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1A2C39" w:rsidRPr="00291524" w:rsidRDefault="00E253B6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="001A2C39"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9D26B7" w:rsidRPr="00291524" w:rsidRDefault="009D26B7" w:rsidP="00291524">
      <w:pPr>
        <w:pStyle w:val="ListParagraph"/>
        <w:numPr>
          <w:ilvl w:val="0"/>
          <w:numId w:val="2"/>
        </w:numPr>
        <w:tabs>
          <w:tab w:val="left" w:pos="1418"/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สรุปภาพรวม</w:t>
      </w:r>
      <w:r w:rsidRPr="00291524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ดัชนีเศรษฐกิจการค้า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เดือนตุลาคม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5 ดังนี้</w:t>
      </w:r>
    </w:p>
    <w:p w:rsidR="00653D71" w:rsidRPr="00291524" w:rsidRDefault="009D26B7" w:rsidP="00291524">
      <w:pPr>
        <w:tabs>
          <w:tab w:val="left" w:pos="1418"/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ดัชนีราคาผู้บริโภคของไทย </w:t>
      </w:r>
      <w:bookmarkStart w:id="0" w:name="_Hlk118110813"/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เดือนตุลาคม 2565 </w:t>
      </w:r>
      <w:bookmarkEnd w:id="0"/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เท่ากับ 108.06 </w:t>
      </w:r>
      <w:r w:rsidRPr="00291524">
        <w:rPr>
          <w:rFonts w:ascii="TH SarabunPSK" w:hAnsi="TH SarabunPSK" w:cs="TH SarabunPSK"/>
          <w:sz w:val="32"/>
          <w:szCs w:val="32"/>
          <w:cs/>
        </w:rPr>
        <w:t>เมื่อเทียบกับ</w:t>
      </w:r>
      <w:r w:rsidRPr="00291524">
        <w:rPr>
          <w:rFonts w:ascii="TH SarabunPSK" w:hAnsi="TH SarabunPSK" w:cs="TH SarabunPSK"/>
          <w:spacing w:val="6"/>
          <w:sz w:val="32"/>
          <w:szCs w:val="32"/>
          <w:cs/>
        </w:rPr>
        <w:t>เดือนเดียวกันของ</w:t>
      </w:r>
      <w:r w:rsidR="00F9138F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pacing w:val="6"/>
          <w:sz w:val="32"/>
          <w:szCs w:val="32"/>
          <w:cs/>
        </w:rPr>
        <w:t>ปีก่อน ซึ่งเท่ากับ 101.96</w:t>
      </w:r>
      <w:r w:rsidRPr="0029152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 ส่งผลให้อัตราเงินเฟ้อทั่วไป อยู่ที่ร้อยละ 5.98 (</w:t>
      </w:r>
      <w:r w:rsidRPr="00291524">
        <w:rPr>
          <w:rFonts w:ascii="TH SarabunPSK" w:hAnsi="TH SarabunPSK" w:cs="TH SarabunPSK"/>
          <w:b/>
          <w:bCs/>
          <w:spacing w:val="6"/>
          <w:sz w:val="32"/>
          <w:szCs w:val="32"/>
        </w:rPr>
        <w:t>YoY</w:t>
      </w:r>
      <w:r w:rsidRPr="00291524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) </w:t>
      </w:r>
      <w:r w:rsidRPr="00291524">
        <w:rPr>
          <w:rFonts w:ascii="TH SarabunPSK" w:hAnsi="TH SarabunPSK" w:cs="TH SarabunPSK"/>
          <w:spacing w:val="-6"/>
          <w:sz w:val="32"/>
          <w:szCs w:val="32"/>
          <w:cs/>
        </w:rPr>
        <w:t>น้อยกว่าเดือนที่ผ่านมา ซึ่งอยู่ที่ร้อยละ</w:t>
      </w:r>
      <w:r w:rsidRPr="00291524">
        <w:rPr>
          <w:rFonts w:ascii="TH SarabunPSK" w:hAnsi="TH SarabunPSK" w:cs="TH SarabunPSK"/>
          <w:spacing w:val="-6"/>
          <w:sz w:val="32"/>
          <w:szCs w:val="32"/>
        </w:rPr>
        <w:t xml:space="preserve"> 6</w:t>
      </w:r>
      <w:r w:rsidRPr="00291524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pacing w:val="-6"/>
          <w:sz w:val="32"/>
          <w:szCs w:val="32"/>
        </w:rPr>
        <w:t>41</w:t>
      </w:r>
      <w:r w:rsidRPr="00291524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291524">
        <w:rPr>
          <w:rFonts w:ascii="TH SarabunPSK" w:hAnsi="TH SarabunPSK" w:cs="TH SarabunPSK"/>
          <w:spacing w:val="-6"/>
          <w:sz w:val="32"/>
          <w:szCs w:val="32"/>
        </w:rPr>
        <w:t>YoY</w:t>
      </w:r>
      <w:r w:rsidRPr="00291524">
        <w:rPr>
          <w:rFonts w:ascii="TH SarabunPSK" w:hAnsi="TH SarabunPSK" w:cs="TH SarabunPSK"/>
          <w:spacing w:val="-6"/>
          <w:sz w:val="32"/>
          <w:szCs w:val="32"/>
          <w:cs/>
        </w:rPr>
        <w:t>) ชะลอตัวต่อเนื่องเป็นเดือนที่ 2</w:t>
      </w:r>
      <w:r w:rsidRPr="00291524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pacing w:val="-6"/>
          <w:sz w:val="32"/>
          <w:szCs w:val="32"/>
          <w:cs/>
        </w:rPr>
        <w:t>ตามการชะลอตัวของราคา</w:t>
      </w:r>
      <w:r w:rsidRPr="00291524">
        <w:rPr>
          <w:rFonts w:ascii="TH SarabunPSK" w:hAnsi="TH SarabunPSK" w:cs="TH SarabunPSK"/>
          <w:spacing w:val="4"/>
          <w:sz w:val="32"/>
          <w:szCs w:val="32"/>
          <w:cs/>
        </w:rPr>
        <w:t xml:space="preserve">น้ำมันเชื้อเพลิง และสินค้าในกลุ่มอาหาร </w:t>
      </w:r>
      <w:r w:rsidR="00653D71" w:rsidRPr="00291524">
        <w:rPr>
          <w:rFonts w:ascii="TH SarabunPSK" w:hAnsi="TH SarabunPSK" w:cs="TH SarabunPSK"/>
          <w:sz w:val="32"/>
          <w:szCs w:val="32"/>
          <w:cs/>
        </w:rPr>
        <w:t>เนื่องจากมาตรการ</w:t>
      </w:r>
      <w:r w:rsidRPr="00291524">
        <w:rPr>
          <w:rFonts w:ascii="TH SarabunPSK" w:hAnsi="TH SarabunPSK" w:cs="TH SarabunPSK"/>
          <w:sz w:val="32"/>
          <w:szCs w:val="32"/>
          <w:cs/>
        </w:rPr>
        <w:t>ค่าครองชีพ</w:t>
      </w:r>
      <w:r w:rsidRPr="00291524">
        <w:rPr>
          <w:rFonts w:ascii="TH SarabunPSK" w:hAnsi="TH SarabunPSK" w:cs="TH SarabunPSK"/>
          <w:spacing w:val="-2"/>
          <w:sz w:val="32"/>
          <w:szCs w:val="32"/>
          <w:cs/>
        </w:rPr>
        <w:t>ของ</w:t>
      </w:r>
      <w:r w:rsidR="00653D71" w:rsidRPr="00291524">
        <w:rPr>
          <w:rFonts w:ascii="TH SarabunPSK" w:hAnsi="TH SarabunPSK" w:cs="TH SarabunPSK"/>
          <w:spacing w:val="-2"/>
          <w:sz w:val="32"/>
          <w:szCs w:val="32"/>
          <w:cs/>
        </w:rPr>
        <w:t>ภาครัฐ</w:t>
      </w:r>
      <w:r w:rsidRPr="00291524">
        <w:rPr>
          <w:rFonts w:ascii="TH SarabunPSK" w:hAnsi="TH SarabunPSK" w:cs="TH SarabunPSK"/>
          <w:spacing w:val="-2"/>
          <w:sz w:val="32"/>
          <w:szCs w:val="32"/>
          <w:cs/>
        </w:rPr>
        <w:t xml:space="preserve"> รวมถึงกระทรวง</w:t>
      </w:r>
      <w:r w:rsidRPr="00291524">
        <w:rPr>
          <w:rFonts w:ascii="TH SarabunPSK" w:hAnsi="TH SarabunPSK" w:cs="TH SarabunPSK"/>
          <w:spacing w:val="4"/>
          <w:sz w:val="32"/>
          <w:szCs w:val="32"/>
          <w:cs/>
        </w:rPr>
        <w:t>พาณิชย์</w:t>
      </w:r>
      <w:r w:rsidR="00653D71" w:rsidRPr="00291524">
        <w:rPr>
          <w:rFonts w:ascii="TH SarabunPSK" w:hAnsi="TH SarabunPSK" w:cs="TH SarabunPSK"/>
          <w:sz w:val="32"/>
          <w:szCs w:val="32"/>
          <w:cs/>
        </w:rPr>
        <w:t>ได้รับความร่วมมือเป็นอย่างดีจากผู้ประกอบการในการลดหรือตรึงตราราคาสินค้าที่จำเป็นต่อการครองชีพ</w:t>
      </w:r>
      <w:r w:rsidR="00653D71" w:rsidRPr="00291524">
        <w:rPr>
          <w:rFonts w:ascii="TH SarabunPSK" w:hAnsi="TH SarabunPSK" w:cs="TH SarabunPSK"/>
          <w:b/>
          <w:bCs/>
          <w:sz w:val="32"/>
          <w:szCs w:val="32"/>
          <w:cs/>
        </w:rPr>
        <w:t>ประกอบกันฐานราคาที่ใช้คำนวณ</w:t>
      </w:r>
      <w:r w:rsidR="00653D71" w:rsidRPr="0029152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653D71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งินเฟ้อในเดือนเดียวกันของปีก่อนอยู่ระดับสูง สำหรับดัชนีราคาผู้บริโภคในเดือนนี้เทียบกับเดือนที่ผ่านมา อยู่ที่ร้อยละ </w:t>
      </w:r>
      <w:r w:rsidR="00653D71" w:rsidRPr="00291524">
        <w:rPr>
          <w:rFonts w:ascii="TH SarabunPSK" w:eastAsia="Malgun Gothic" w:hAnsi="TH SarabunPSK" w:cs="TH SarabunPSK"/>
          <w:b/>
          <w:bCs/>
          <w:sz w:val="32"/>
          <w:szCs w:val="32"/>
        </w:rPr>
        <w:t>0.33</w:t>
      </w:r>
      <w:r w:rsidR="00653D71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9138F">
        <w:rPr>
          <w:rFonts w:ascii="TH SarabunPSK" w:hAnsi="TH SarabunPSK" w:cs="TH SarabunPSK"/>
          <w:b/>
          <w:bCs/>
          <w:sz w:val="32"/>
          <w:szCs w:val="32"/>
        </w:rPr>
        <w:t>Mo</w:t>
      </w:r>
      <w:r w:rsidR="00653D71" w:rsidRPr="00291524">
        <w:rPr>
          <w:rFonts w:ascii="TH SarabunPSK" w:hAnsi="TH SarabunPSK" w:cs="TH SarabunPSK"/>
          <w:b/>
          <w:bCs/>
          <w:sz w:val="32"/>
          <w:szCs w:val="32"/>
        </w:rPr>
        <w:t>M)</w:t>
      </w:r>
      <w:r w:rsidR="00653D71"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="00653D71" w:rsidRPr="00291524">
        <w:rPr>
          <w:rFonts w:ascii="TH SarabunPSK" w:hAnsi="TH SarabunPSK" w:cs="TH SarabunPSK"/>
          <w:sz w:val="32"/>
          <w:szCs w:val="32"/>
          <w:cs/>
        </w:rPr>
        <w:t>สูงขึ้นเพียงเล็กน้อยตามราคาผักสดที่ได้รับผลก</w:t>
      </w:r>
      <w:r w:rsidR="00653D71" w:rsidRPr="00291524">
        <w:rPr>
          <w:rFonts w:ascii="TH SarabunPSK" w:hAnsi="TH SarabunPSK" w:cs="TH SarabunPSK"/>
          <w:sz w:val="32"/>
          <w:szCs w:val="32"/>
          <w:cs/>
        </w:rPr>
        <w:t>ระทบจากน้ำท่วม ขณะที่ เนื้อสัตว์</w:t>
      </w:r>
      <w:r w:rsidR="00653D71" w:rsidRPr="00291524">
        <w:rPr>
          <w:rFonts w:ascii="TH SarabunPSK" w:hAnsi="TH SarabunPSK" w:cs="TH SarabunPSK"/>
          <w:sz w:val="32"/>
          <w:szCs w:val="32"/>
          <w:cs/>
        </w:rPr>
        <w:t xml:space="preserve"> ผลไม้สด เครื่องประกอบอาหาร และสิ่งที่เกี่ยวกับทำความสะอาดราคาลดลงเมื่อเทียบกับเ</w:t>
      </w:r>
      <w:r w:rsidR="00653D71" w:rsidRPr="00291524">
        <w:rPr>
          <w:rFonts w:ascii="TH SarabunPSK" w:hAnsi="TH SarabunPSK" w:cs="TH SarabunPSK"/>
          <w:sz w:val="32"/>
          <w:szCs w:val="32"/>
          <w:cs/>
        </w:rPr>
        <w:t>ดื</w:t>
      </w:r>
      <w:r w:rsidR="00653D71" w:rsidRPr="00291524">
        <w:rPr>
          <w:rFonts w:ascii="TH SarabunPSK" w:hAnsi="TH SarabunPSK" w:cs="TH SarabunPSK"/>
          <w:sz w:val="32"/>
          <w:szCs w:val="32"/>
          <w:cs/>
        </w:rPr>
        <w:t>อนก่อนหน้า โดยมีการเคลื่อนไหว ดังนี้</w:t>
      </w:r>
    </w:p>
    <w:p w:rsidR="00653D71" w:rsidRPr="00291524" w:rsidRDefault="00653D71" w:rsidP="00291524">
      <w:pPr>
        <w:tabs>
          <w:tab w:val="left" w:pos="1418"/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หมวดอาหารและเครื่องดื่มไม่มีแอลกอฮอล์ อยู่ที่ร้อยละ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9.58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9138F">
        <w:rPr>
          <w:rFonts w:ascii="TH SarabunPSK" w:hAnsi="TH SarabunPSK" w:cs="TH SarabunPSK"/>
          <w:b/>
          <w:bCs/>
          <w:sz w:val="32"/>
          <w:szCs w:val="32"/>
        </w:rPr>
        <w:t>Yo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Y)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ตามการสูงขึ้นในอัตราที่ชะลอตัวของกลุ่มอาหารสด โดยสูงขึ้นร้อยละ </w:t>
      </w:r>
      <w:r w:rsidRPr="00291524">
        <w:rPr>
          <w:rFonts w:ascii="TH SarabunPSK" w:hAnsi="TH SarabunPSK" w:cs="TH SarabunPSK"/>
          <w:sz w:val="32"/>
          <w:szCs w:val="32"/>
        </w:rPr>
        <w:t>10.48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จากร้อยละ </w:t>
      </w:r>
      <w:r w:rsidRPr="00291524">
        <w:rPr>
          <w:rFonts w:ascii="TH SarabunPSK" w:hAnsi="TH SarabunPSK" w:cs="TH SarabunPSK"/>
          <w:sz w:val="32"/>
          <w:szCs w:val="32"/>
        </w:rPr>
        <w:t>10.97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ในเดือนก่อนหน้า สินค้าสำคัญที่ราคาชะลอตัว อาทิ เนื้อสัตว์ (เนื้อสุกร ไก่สด) ผักสดและผลไม้ (ต้นหอม ผักบุ้ง ส้มเขียวหวาน แตงโม)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รวมทั้ง เครื่องประกอบอาหาร 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(น้ำมันพืช ซีอิ๊ว น้ำพริกแกง)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สาเหตุที่ทำให้สินค้</w:t>
      </w:r>
      <w:r w:rsidRPr="00291524">
        <w:rPr>
          <w:rFonts w:ascii="TH SarabunPSK" w:hAnsi="TH SarabunPSK" w:cs="TH SarabunPSK"/>
          <w:sz w:val="32"/>
          <w:szCs w:val="32"/>
          <w:cs/>
        </w:rPr>
        <w:t>า</w:t>
      </w:r>
      <w:r w:rsidRPr="00291524">
        <w:rPr>
          <w:rFonts w:ascii="TH SarabunPSK" w:hAnsi="TH SarabunPSK" w:cs="TH SarabunPSK"/>
          <w:sz w:val="32"/>
          <w:szCs w:val="32"/>
          <w:cs/>
        </w:rPr>
        <w:t>ในหมวดอาหารยังสูง เนื่องจาก</w:t>
      </w:r>
      <w:r w:rsidR="001837E7" w:rsidRPr="00291524">
        <w:rPr>
          <w:rFonts w:ascii="TH SarabunPSK" w:hAnsi="TH SarabunPSK" w:cs="TH SarabunPSK"/>
          <w:sz w:val="32"/>
          <w:szCs w:val="32"/>
          <w:cs/>
        </w:rPr>
        <w:t>การทยอยปรับราคาเพิ่มขึ้นตามต้</w:t>
      </w:r>
      <w:r w:rsidRPr="00291524">
        <w:rPr>
          <w:rFonts w:ascii="TH SarabunPSK" w:hAnsi="TH SarabunPSK" w:cs="TH SarabunPSK"/>
          <w:sz w:val="32"/>
          <w:szCs w:val="32"/>
          <w:cs/>
        </w:rPr>
        <w:t>นทุ</w:t>
      </w:r>
      <w:r w:rsidRPr="00291524">
        <w:rPr>
          <w:rFonts w:ascii="TH SarabunPSK" w:hAnsi="TH SarabunPSK" w:cs="TH SarabunPSK"/>
          <w:sz w:val="32"/>
          <w:szCs w:val="32"/>
          <w:cs/>
        </w:rPr>
        <w:t>น</w:t>
      </w:r>
      <w:r w:rsidRPr="00291524">
        <w:rPr>
          <w:rFonts w:ascii="TH SarabunPSK" w:hAnsi="TH SarabunPSK" w:cs="TH SarabunPSK"/>
          <w:sz w:val="32"/>
          <w:szCs w:val="32"/>
          <w:cs/>
        </w:rPr>
        <w:t>มาแล้วจากช่วงก่อนหน้า ราคาจึงทรงตัวอยู่ระดับสูงกว่าเดือนเดียวกัน</w:t>
      </w:r>
      <w:r w:rsidRPr="00291524">
        <w:rPr>
          <w:rFonts w:ascii="TH SarabunPSK" w:hAnsi="TH SarabunPSK" w:cs="TH SarabunPSK"/>
          <w:sz w:val="32"/>
          <w:szCs w:val="32"/>
          <w:cs/>
        </w:rPr>
        <w:t>ของปี</w:t>
      </w:r>
      <w:r w:rsidRPr="00291524">
        <w:rPr>
          <w:rFonts w:ascii="TH SarabunPSK" w:hAnsi="TH SarabunPSK" w:cs="TH SarabunPSK"/>
          <w:sz w:val="32"/>
          <w:szCs w:val="32"/>
          <w:cs/>
        </w:rPr>
        <w:t>ก่อน พื้นที่การเกษตรได้รับความเสียหายจากน้ำท่วม และอุปสงค์ในประเทศปรับตัวดีขึ้น อย่างไรก็ตาม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ยังมีสินค้า</w:t>
      </w:r>
      <w:r w:rsidRPr="00291524">
        <w:rPr>
          <w:rFonts w:ascii="TH SarabunPSK" w:hAnsi="TH SarabunPSK" w:cs="TH SarabunPSK"/>
          <w:sz w:val="32"/>
          <w:szCs w:val="32"/>
          <w:cs/>
        </w:rPr>
        <w:t>สำคัญที่ปรับลดลง อาทิ แป้งข้</w:t>
      </w:r>
      <w:r w:rsidRPr="00291524">
        <w:rPr>
          <w:rFonts w:ascii="TH SarabunPSK" w:hAnsi="TH SarabunPSK" w:cs="TH SarabunPSK"/>
          <w:sz w:val="32"/>
          <w:szCs w:val="32"/>
          <w:cs/>
        </w:rPr>
        <w:t>าวเจ้า ผักกาดขาว ผักคะน้า ผักชี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ขึ้นฉ่าย กล้วยน้ำว้า มะพร้าวผลแห้ง/ขูด</w:t>
      </w:r>
      <w:r w:rsidR="001837E7"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และมะขามเปียก เป็นต้น</w:t>
      </w:r>
    </w:p>
    <w:p w:rsidR="00653D71" w:rsidRPr="00291524" w:rsidRDefault="00653D71" w:rsidP="00291524">
      <w:pPr>
        <w:tabs>
          <w:tab w:val="left" w:pos="1418"/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หมวดอื่น ๆ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ที่ไม่ใช่อาหารและเครื่องดื่ม อยู่ที่ร้อยละ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3.56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F9138F">
        <w:rPr>
          <w:rFonts w:ascii="TH SarabunPSK" w:hAnsi="TH SarabunPSK" w:cs="TH SarabunPSK"/>
          <w:b/>
          <w:bCs/>
          <w:sz w:val="32"/>
          <w:szCs w:val="32"/>
        </w:rPr>
        <w:t>Yo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Y)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ตามการสูงขึ้นในอัตราที่ชะลอตัวของกลุ่มพลังงาน โดยสูงขึ้นร้อยละ </w:t>
      </w:r>
      <w:r w:rsidRPr="00291524">
        <w:rPr>
          <w:rFonts w:ascii="TH SarabunPSK" w:hAnsi="TH SarabunPSK" w:cs="TH SarabunPSK"/>
          <w:sz w:val="32"/>
          <w:szCs w:val="32"/>
        </w:rPr>
        <w:t>13.07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จากร้อยละ </w:t>
      </w:r>
      <w:r w:rsidRPr="00291524">
        <w:rPr>
          <w:rFonts w:ascii="TH SarabunPSK" w:hAnsi="TH SarabunPSK" w:cs="TH SarabunPSK"/>
          <w:sz w:val="32"/>
          <w:szCs w:val="32"/>
        </w:rPr>
        <w:t>16.10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ในเดือนก่อนหน้า โดยเฉพาะราคาน้ำมันเชื้อเพลิง 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รวมทั้ง ค่</w:t>
      </w:r>
      <w:r w:rsidRPr="00291524">
        <w:rPr>
          <w:rFonts w:ascii="TH SarabunPSK" w:hAnsi="TH SarabunPSK" w:cs="TH SarabunPSK"/>
          <w:sz w:val="32"/>
          <w:szCs w:val="32"/>
          <w:cs/>
        </w:rPr>
        <w:t>า</w:t>
      </w:r>
      <w:r w:rsidRPr="00291524">
        <w:rPr>
          <w:rFonts w:ascii="TH SarabunPSK" w:hAnsi="TH SarabunPSK" w:cs="TH SarabunPSK"/>
          <w:sz w:val="32"/>
          <w:szCs w:val="32"/>
          <w:cs/>
        </w:rPr>
        <w:t>ยาและเวชภัณฑ์ ยาสูบและเครื่องดื่มมีแอสกอฮอล์ ราคาชะลอตัวเช่นกัน นอกจากนี้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ส</w:t>
      </w:r>
      <w:r w:rsidRPr="00291524">
        <w:rPr>
          <w:rFonts w:ascii="TH SarabunPSK" w:hAnsi="TH SarabunPSK" w:cs="TH SarabunPSK"/>
          <w:sz w:val="32"/>
          <w:szCs w:val="32"/>
          <w:cs/>
        </w:rPr>
        <w:t>ิ่งที่เกี่ยวกับทำความสะอาด (ผงซักฟ</w:t>
      </w:r>
      <w:r w:rsidRPr="00291524">
        <w:rPr>
          <w:rFonts w:ascii="TH SarabunPSK" w:hAnsi="TH SarabunPSK" w:cs="TH SarabunPSK"/>
          <w:sz w:val="32"/>
          <w:szCs w:val="32"/>
          <w:cs/>
        </w:rPr>
        <w:t>อก น้ำยาปรับผ้านุ่ม น้ำย</w:t>
      </w:r>
      <w:r w:rsidRPr="00291524">
        <w:rPr>
          <w:rFonts w:ascii="TH SarabunPSK" w:hAnsi="TH SarabunPSK" w:cs="TH SarabunPSK"/>
          <w:sz w:val="32"/>
          <w:szCs w:val="32"/>
          <w:cs/>
        </w:rPr>
        <w:t>าล้างจาน) ค่า</w:t>
      </w:r>
      <w:r w:rsidRPr="00291524">
        <w:rPr>
          <w:rFonts w:ascii="TH SarabunPSK" w:hAnsi="TH SarabunPSK" w:cs="TH SarabunPSK"/>
          <w:sz w:val="32"/>
          <w:szCs w:val="32"/>
          <w:cs/>
        </w:rPr>
        <w:t>ใช้จ่ายส่วนบุคคล (สบู่ถูตัว ยาสีฟัน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ค่าแต่งผมชาย) และ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ค่า</w:t>
      </w:r>
      <w:r w:rsidRPr="00291524">
        <w:rPr>
          <w:rFonts w:ascii="TH SarabunPSK" w:hAnsi="TH SarabunPSK" w:cs="TH SarabunPSK"/>
          <w:sz w:val="32"/>
          <w:szCs w:val="32"/>
          <w:cs/>
        </w:rPr>
        <w:t>โดยสารสาธารณะ ราคาสูงขึ้น สำหรับสินค้าสำคัญที่ราคาลดลง อาทิ ยาสมุนไพร/ยาแผนโบราณ หน้ากากอนามัย แป้งผัดหน้า เครื่องรับโทรทัศน์ เครื่องปรับอากาศ และเครื่องซักผ้า เป็นต้น</w:t>
      </w:r>
    </w:p>
    <w:p w:rsidR="00653D71" w:rsidRPr="00291524" w:rsidRDefault="00653D71" w:rsidP="00291524">
      <w:pPr>
        <w:tabs>
          <w:tab w:val="left" w:pos="1418"/>
          <w:tab w:val="left" w:pos="1701"/>
          <w:tab w:val="left" w:pos="2127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งินเฟ้อพื้นฐาน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เมื่อหักอาหารสดและพลังงานออก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อยู่ที่ร้อยละ </w:t>
      </w:r>
      <w:r w:rsidR="001234EB" w:rsidRPr="00291524">
        <w:rPr>
          <w:rFonts w:ascii="TH SarabunPSK" w:hAnsi="TH SarabunPSK" w:cs="TH SarabunPSK"/>
          <w:b/>
          <w:bCs/>
          <w:sz w:val="32"/>
          <w:szCs w:val="32"/>
          <w:cs/>
        </w:rPr>
        <w:t>3.17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234EB" w:rsidRPr="00291524">
        <w:rPr>
          <w:rFonts w:ascii="TH SarabunPSK" w:hAnsi="TH SarabunPSK" w:cs="TH SarabunPSK"/>
          <w:b/>
          <w:bCs/>
          <w:sz w:val="32"/>
          <w:szCs w:val="32"/>
        </w:rPr>
        <w:t>YoY</w:t>
      </w:r>
      <w:r w:rsidR="001234EB" w:rsidRPr="002915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587C30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87C30"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ดัชนีราคาผู้บริโภค เดือนตุลาคม </w:t>
      </w:r>
      <w:r w:rsidR="00587C30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2565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เทียบกับเดือนก่อนหน้า เพิ่มขึ้นเพียงร้อยละ </w:t>
      </w:r>
      <w:r w:rsidR="00587C30" w:rsidRPr="00291524">
        <w:rPr>
          <w:rFonts w:ascii="TH SarabunPSK" w:hAnsi="TH SarabunPSK" w:cs="TH SarabunPSK"/>
          <w:b/>
          <w:bCs/>
          <w:sz w:val="32"/>
          <w:szCs w:val="32"/>
          <w:cs/>
        </w:rPr>
        <w:t>0.33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837E7" w:rsidRPr="00291524">
        <w:rPr>
          <w:rFonts w:ascii="TH SarabunPSK" w:hAnsi="TH SarabunPSK" w:cs="TH SarabunPSK"/>
          <w:b/>
          <w:bCs/>
          <w:sz w:val="32"/>
          <w:szCs w:val="32"/>
        </w:rPr>
        <w:t>Mo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M)</w:t>
      </w:r>
      <w:r w:rsidR="00587C30" w:rsidRPr="0029152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87C30" w:rsidRPr="00291524">
        <w:rPr>
          <w:rFonts w:ascii="TH SarabunPSK" w:hAnsi="TH SarabunPSK" w:cs="TH SarabunPSK"/>
          <w:sz w:val="32"/>
          <w:szCs w:val="32"/>
          <w:cs/>
        </w:rPr>
        <w:t>ตามการสูงขึ้นของราคาผักสด (แตงกวา ผักบุ้ง ต้นหอม) ข้าวสารเจ้า ขนมปังปอนด์ ค่า</w:t>
      </w:r>
      <w:r w:rsidRPr="00291524">
        <w:rPr>
          <w:rFonts w:ascii="TH SarabunPSK" w:hAnsi="TH SarabunPSK" w:cs="TH SarabunPSK"/>
          <w:sz w:val="32"/>
          <w:szCs w:val="32"/>
          <w:cs/>
        </w:rPr>
        <w:t>โดยสารสาธารณะ และน้ำมันดีเซล ขณะที่ เนื้อสัตว์ (เนื้อสุกร ไก่สด</w:t>
      </w:r>
      <w:r w:rsidR="001837E7" w:rsidRPr="00291524">
        <w:rPr>
          <w:rFonts w:ascii="TH SarabunPSK" w:hAnsi="TH SarabunPSK" w:cs="TH SarabunPSK"/>
          <w:sz w:val="32"/>
          <w:szCs w:val="32"/>
          <w:cs/>
        </w:rPr>
        <w:t>)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ผลไม้ (ส้มเขียวหวาน ลองกอง) เครื่องประกอบอาหาร (น้ำมันพืช</w:t>
      </w:r>
      <w:r w:rsidR="00587C30"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>ซอสหอยนางรม น้ำปลา) อาหารโทรสั่ง (</w:t>
      </w:r>
      <w:r w:rsidRPr="00291524">
        <w:rPr>
          <w:rFonts w:ascii="TH SarabunPSK" w:hAnsi="TH SarabunPSK" w:cs="TH SarabunPSK"/>
          <w:sz w:val="32"/>
          <w:szCs w:val="32"/>
        </w:rPr>
        <w:t xml:space="preserve">Delivery) </w:t>
      </w:r>
      <w:r w:rsidRPr="00291524">
        <w:rPr>
          <w:rFonts w:ascii="TH SarabunPSK" w:hAnsi="TH SarabunPSK" w:cs="TH SarabunPSK"/>
          <w:sz w:val="32"/>
          <w:szCs w:val="32"/>
          <w:cs/>
        </w:rPr>
        <w:t>และสิ่งที่เกี่ยวกับทำความสะอาด ราคาปรับลดลง และ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ดัชนีราคาผู้บริโภคเฉลี่ย </w:t>
      </w:r>
      <w:r w:rsidR="00587C30" w:rsidRPr="0029152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587C30"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(ม.ค.-ต.ค.) ปี </w:t>
      </w:r>
      <w:r w:rsidR="00587C30" w:rsidRPr="00291524">
        <w:rPr>
          <w:rFonts w:ascii="TH SarabunPSK" w:hAnsi="TH SarabunPSK" w:cs="TH SarabunPSK"/>
          <w:sz w:val="32"/>
          <w:szCs w:val="32"/>
          <w:cs/>
        </w:rPr>
        <w:t>2565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เทียบกับช่วงเดียวกันของปีก่อน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สูงขึ้นร้อยละ </w:t>
      </w:r>
      <w:r w:rsidR="00587C30" w:rsidRPr="00291524">
        <w:rPr>
          <w:rFonts w:ascii="TH SarabunPSK" w:hAnsi="TH SarabunPSK" w:cs="TH SarabunPSK"/>
          <w:b/>
          <w:bCs/>
          <w:sz w:val="32"/>
          <w:szCs w:val="32"/>
          <w:cs/>
        </w:rPr>
        <w:t>6.15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1837E7" w:rsidRPr="00291524">
        <w:rPr>
          <w:rFonts w:ascii="TH SarabunPSK" w:hAnsi="TH SarabunPSK" w:cs="TH SarabunPSK"/>
          <w:b/>
          <w:bCs/>
          <w:sz w:val="32"/>
          <w:szCs w:val="32"/>
        </w:rPr>
        <w:t>Ao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A)</w:t>
      </w:r>
    </w:p>
    <w:p w:rsidR="009D26B7" w:rsidRPr="00291524" w:rsidRDefault="009D26B7" w:rsidP="00291524">
      <w:pPr>
        <w:tabs>
          <w:tab w:val="left" w:pos="1134"/>
          <w:tab w:val="left" w:pos="1418"/>
          <w:tab w:val="left" w:pos="2410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ดัชนีราคาผู้ผลิต </w:t>
      </w:r>
      <w:r w:rsidRPr="00291524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เดือนตุลาคม 2565 ชะลอตัวร้อยละ </w:t>
      </w:r>
      <w:r w:rsidRPr="0029152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9.9 </w:t>
      </w:r>
      <w:r w:rsidRPr="00291524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</w:rPr>
        <w:t>YoY</w:t>
      </w:r>
      <w:r w:rsidRPr="00291524">
        <w:rPr>
          <w:rFonts w:ascii="TH SarabunPSK" w:hAnsi="TH SarabunPSK" w:cs="TH SarabunPSK"/>
          <w:b/>
          <w:bCs/>
          <w:color w:val="000000"/>
          <w:spacing w:val="4"/>
          <w:sz w:val="32"/>
          <w:szCs w:val="32"/>
          <w:cs/>
        </w:rPr>
        <w:t xml:space="preserve">) </w:t>
      </w:r>
      <w:r w:rsidRPr="00291524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>เทียบกับ</w:t>
      </w:r>
      <w:r w:rsidRPr="0029152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ร้อยละ </w:t>
      </w:r>
      <w:r w:rsidRPr="00291524">
        <w:rPr>
          <w:rFonts w:ascii="TH SarabunPSK" w:hAnsi="TH SarabunPSK" w:cs="TH SarabunPSK"/>
          <w:sz w:val="32"/>
          <w:szCs w:val="32"/>
        </w:rPr>
        <w:t>10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5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ในเดือนก่อนหน้า เป็นการชะลอตัวต่อเนื่องเป็นเดือนที่ 4 ตามการชะลอตัวของสินค้าในหมวด</w:t>
      </w:r>
      <w:r w:rsidRPr="00291524">
        <w:rPr>
          <w:rFonts w:ascii="TH SarabunPSK" w:hAnsi="TH SarabunPSK" w:cs="TH SarabunPSK"/>
          <w:color w:val="000000"/>
          <w:sz w:val="32"/>
          <w:szCs w:val="32"/>
          <w:cs/>
        </w:rPr>
        <w:t>ผลิตภัณฑ์อุตสาหกรรม และหมวดผลิตภัณฑ์เกษตรกรรมและการประมง</w:t>
      </w:r>
      <w:r w:rsidRPr="0029152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ขณะที่หมวดผลิตภัณฑ์จากเหมือง </w:t>
      </w:r>
      <w:r w:rsidRPr="00291524">
        <w:rPr>
          <w:rFonts w:ascii="TH SarabunPSK" w:hAnsi="TH SarabunPSK" w:cs="TH SarabunPSK"/>
          <w:color w:val="000000"/>
          <w:spacing w:val="2"/>
          <w:sz w:val="32"/>
          <w:szCs w:val="32"/>
          <w:cs/>
          <w:lang w:val="en-GB"/>
        </w:rPr>
        <w:t>ราคาปรับสูงขึ้นตามราคาปิโตรเลียมและก๊าซธรรมชาติ ปัจจัยสำคัญที่ทำให้ดัชนีราคาผู้ผลิตยังสูงกว่าปีก่อน</w:t>
      </w:r>
      <w:r w:rsidRPr="0029152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คือ ต้นทุนการผลิต ค่าขนส่ง และเงินบาทที่อ่อนค่า</w:t>
      </w:r>
    </w:p>
    <w:p w:rsidR="009D26B7" w:rsidRPr="00291524" w:rsidRDefault="009D26B7" w:rsidP="00291524">
      <w:pPr>
        <w:tabs>
          <w:tab w:val="left" w:pos="1134"/>
          <w:tab w:val="left" w:pos="1418"/>
          <w:tab w:val="left" w:pos="2410"/>
        </w:tabs>
        <w:spacing w:after="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 w:rsidRPr="0029152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ab/>
      </w:r>
      <w:r w:rsidRPr="0029152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ab/>
      </w:r>
      <w:r w:rsidRPr="0029152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ส่วนดัชนีราคาวัสดุก่อสร้าง เดือนตุลาคม 2565 ชะลอตัวร้อยละ 3.6 (</w:t>
      </w:r>
      <w:r w:rsidRPr="00291524">
        <w:rPr>
          <w:rFonts w:ascii="TH SarabunPSK" w:hAnsi="TH SarabunPSK" w:cs="TH SarabunPSK"/>
          <w:b/>
          <w:bCs/>
          <w:color w:val="000000"/>
          <w:sz w:val="32"/>
          <w:szCs w:val="32"/>
          <w:lang w:val="en-GB"/>
        </w:rPr>
        <w:t>YoY</w:t>
      </w:r>
      <w:r w:rsidRPr="0029152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en-GB"/>
        </w:rPr>
        <w:t>)</w:t>
      </w:r>
      <w:r w:rsidRPr="0029152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จากร้อยละ 5.2 ในเดือนก่อนหน้า ตามราคาเหล็กและผลิตภัณฑ์เหล็ก ซีเมนต์ ผลิตภัณฑ์คอนกรีต และวัสดุ</w:t>
      </w:r>
      <w:r w:rsidRPr="00291524">
        <w:rPr>
          <w:rFonts w:ascii="TH SarabunPSK" w:hAnsi="TH SarabunPSK" w:cs="TH SarabunPSK"/>
          <w:color w:val="000000"/>
          <w:spacing w:val="4"/>
          <w:sz w:val="32"/>
          <w:szCs w:val="32"/>
          <w:cs/>
          <w:lang w:val="en-GB"/>
        </w:rPr>
        <w:t>ก่อสร้างอื่น ๆ ที่ชะลอตัวลง อย่างไรก็ตาม ราคาวัสดุก่อสร้างที่สูงกว่าปีก่อนยังคงมีสาเหตุจากราคาวัตถุดิบ</w:t>
      </w:r>
      <w:r w:rsidRPr="00291524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ที่ปรับสูงขึ้น เนื่องจากสภาพภูมิอากาศ ปัญหาอุทกภัย และราคาพลังงานที่สูงขึ้น</w:t>
      </w:r>
    </w:p>
    <w:p w:rsidR="009D26B7" w:rsidRPr="00291524" w:rsidRDefault="009D26B7" w:rsidP="00291524">
      <w:pPr>
        <w:tabs>
          <w:tab w:val="left" w:pos="1134"/>
          <w:tab w:val="left" w:pos="1418"/>
          <w:tab w:val="left" w:pos="2410"/>
        </w:tabs>
        <w:spacing w:after="0" w:line="340" w:lineRule="exact"/>
        <w:jc w:val="thaiDistribute"/>
        <w:rPr>
          <w:rFonts w:ascii="TH SarabunPSK" w:eastAsia="MS Mincho" w:hAnsi="TH SarabunPSK" w:cs="TH SarabunPSK"/>
          <w:kern w:val="24"/>
          <w:sz w:val="32"/>
          <w:szCs w:val="32"/>
        </w:rPr>
      </w:pPr>
      <w:r w:rsidRPr="00291524">
        <w:rPr>
          <w:rFonts w:ascii="TH SarabunPSK" w:hAnsi="TH SarabunPSK" w:cs="TH SarabunPSK"/>
          <w:color w:val="000000"/>
          <w:spacing w:val="4"/>
          <w:sz w:val="32"/>
          <w:szCs w:val="32"/>
          <w:cs/>
          <w:lang w:val="en-GB"/>
        </w:rPr>
        <w:tab/>
      </w:r>
      <w:r w:rsidRPr="00291524">
        <w:rPr>
          <w:rFonts w:ascii="TH SarabunPSK" w:hAnsi="TH SarabunPSK" w:cs="TH SarabunPSK"/>
          <w:color w:val="000000"/>
          <w:spacing w:val="4"/>
          <w:sz w:val="32"/>
          <w:szCs w:val="32"/>
          <w:cs/>
          <w:lang w:val="en-GB"/>
        </w:rPr>
        <w:tab/>
      </w:r>
      <w:r w:rsidRPr="00291524">
        <w:rPr>
          <w:rFonts w:ascii="TH SarabunPSK" w:hAnsi="TH SarabunPSK" w:cs="TH SarabunPSK"/>
          <w:color w:val="000000"/>
          <w:spacing w:val="4"/>
          <w:sz w:val="32"/>
          <w:szCs w:val="32"/>
          <w:cs/>
          <w:lang w:val="en-GB"/>
        </w:rPr>
        <w:t>สำหรับ</w:t>
      </w:r>
      <w:r w:rsidRPr="0029152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ดัชนีความเชื่อมั่นผู้บริโภคโดยรวม </w:t>
      </w:r>
      <w:r w:rsidRPr="00291524">
        <w:rPr>
          <w:rFonts w:ascii="TH SarabunPSK" w:eastAsia="MS Mincho" w:hAnsi="TH SarabunPSK" w:cs="TH SarabunPSK"/>
          <w:b/>
          <w:bCs/>
          <w:spacing w:val="4"/>
          <w:kern w:val="24"/>
          <w:sz w:val="32"/>
          <w:szCs w:val="32"/>
          <w:cs/>
        </w:rPr>
        <w:t>ปรับเพิ่มขึ้นต่อเนื่องเป็นเดือนที่ 4</w:t>
      </w:r>
      <w:r w:rsidRPr="00291524">
        <w:rPr>
          <w:rFonts w:ascii="TH SarabunPSK" w:eastAsia="MS Mincho" w:hAnsi="TH SarabunPSK" w:cs="TH SarabunPSK"/>
          <w:b/>
          <w:bCs/>
          <w:kern w:val="24"/>
          <w:sz w:val="32"/>
          <w:szCs w:val="32"/>
          <w:cs/>
        </w:rPr>
        <w:t xml:space="preserve"> มาอยู่ที่ระดับ 47.7</w:t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 จากระดับ 46.4 ในเดือนก่อนหน้า ซึ่งอยู่ระดับสูงสุดในรอบ 3 ปี โดยดัชนีความเชื่อมั่น</w:t>
      </w:r>
      <w:r w:rsidRPr="00291524">
        <w:rPr>
          <w:rFonts w:ascii="TH SarabunPSK" w:eastAsia="MS Mincho" w:hAnsi="TH SarabunPSK" w:cs="TH SarabunPSK"/>
          <w:spacing w:val="4"/>
          <w:kern w:val="24"/>
          <w:sz w:val="32"/>
          <w:szCs w:val="32"/>
          <w:cs/>
        </w:rPr>
        <w:t>ผู้บริโภคในอนาคต</w:t>
      </w:r>
      <w:r w:rsidRPr="00291524">
        <w:rPr>
          <w:rFonts w:ascii="TH SarabunPSK" w:eastAsia="MS Mincho" w:hAnsi="TH SarabunPSK" w:cs="TH SarabunPSK"/>
          <w:spacing w:val="4"/>
          <w:kern w:val="24"/>
          <w:sz w:val="32"/>
          <w:szCs w:val="32"/>
          <w:cs/>
        </w:rPr>
        <w:t xml:space="preserve">               </w:t>
      </w:r>
      <w:r w:rsidRPr="00291524">
        <w:rPr>
          <w:rFonts w:ascii="TH SarabunPSK" w:eastAsia="MS Mincho" w:hAnsi="TH SarabunPSK" w:cs="TH SarabunPSK"/>
          <w:spacing w:val="4"/>
          <w:kern w:val="24"/>
          <w:sz w:val="32"/>
          <w:szCs w:val="32"/>
          <w:cs/>
        </w:rPr>
        <w:t xml:space="preserve"> (3 เดือนข้างหน้า) ยังอยู่ในความเชื่อมั่นต่อเนื่องเป็นเดือนที่ 12 ปรับเพิ่มขึ้นมาอยู่ที่</w:t>
      </w:r>
      <w:r w:rsidRPr="00291524">
        <w:rPr>
          <w:rFonts w:ascii="TH SarabunPSK" w:eastAsia="MS Mincho" w:hAnsi="TH SarabunPSK" w:cs="TH SarabunPSK"/>
          <w:spacing w:val="-10"/>
          <w:kern w:val="24"/>
          <w:sz w:val="32"/>
          <w:szCs w:val="32"/>
          <w:cs/>
        </w:rPr>
        <w:t>ระดับ 53.7 สาเหตุมาจาก</w:t>
      </w:r>
      <w:r w:rsidR="00587C30" w:rsidRPr="00291524">
        <w:rPr>
          <w:rFonts w:ascii="TH SarabunPSK" w:eastAsia="MS Mincho" w:hAnsi="TH SarabunPSK" w:cs="TH SarabunPSK"/>
          <w:spacing w:val="-10"/>
          <w:kern w:val="24"/>
          <w:sz w:val="32"/>
          <w:szCs w:val="32"/>
          <w:cs/>
        </w:rPr>
        <w:t>เศรษฐกิจที่เริ่มฟื้นตัว</w:t>
      </w:r>
      <w:r w:rsidR="001837E7" w:rsidRPr="00291524">
        <w:rPr>
          <w:rFonts w:ascii="TH SarabunPSK" w:eastAsia="MS Mincho" w:hAnsi="TH SarabunPSK" w:cs="TH SarabunPSK"/>
          <w:spacing w:val="-10"/>
          <w:kern w:val="24"/>
          <w:sz w:val="32"/>
          <w:szCs w:val="32"/>
          <w:cs/>
        </w:rPr>
        <w:t xml:space="preserve"> </w:t>
      </w:r>
      <w:r w:rsidRPr="00291524">
        <w:rPr>
          <w:rFonts w:ascii="TH SarabunPSK" w:eastAsia="MS Mincho" w:hAnsi="TH SarabunPSK" w:cs="TH SarabunPSK"/>
          <w:spacing w:val="-10"/>
          <w:kern w:val="24"/>
          <w:sz w:val="32"/>
          <w:szCs w:val="32"/>
          <w:cs/>
        </w:rPr>
        <w:t>มาตรการกระตุ้นเศรษฐกิจของภาครัฐที่คาดว่าจะออกมาในช่วงที่เหลือของปี และราคาน้ำมัน</w:t>
      </w:r>
      <w:r w:rsidRPr="00291524">
        <w:rPr>
          <w:rFonts w:ascii="TH SarabunPSK" w:eastAsia="MS Mincho" w:hAnsi="TH SarabunPSK" w:cs="TH SarabunPSK"/>
          <w:spacing w:val="4"/>
          <w:kern w:val="24"/>
          <w:sz w:val="32"/>
          <w:szCs w:val="32"/>
          <w:cs/>
        </w:rPr>
        <w:t>ที่ชะลอตัวลง อย่างไรก็ตาม เศรษฐกิจโลกที่มีแนวโน้มชะลอตัว อาจจะส่งผลกระทบต่อเศรษฐกิจของไทย</w:t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 ซึ่งจะกดดันต่อดัชนีความเชื่อมั่นผู้บริโภคได้ในระยะต่อไป</w:t>
      </w:r>
    </w:p>
    <w:p w:rsidR="009D26B7" w:rsidRPr="00291524" w:rsidRDefault="009D26B7" w:rsidP="00291524">
      <w:pPr>
        <w:tabs>
          <w:tab w:val="left" w:pos="1134"/>
          <w:tab w:val="left" w:pos="1418"/>
          <w:tab w:val="left" w:pos="1701"/>
        </w:tabs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แนวโน้มเงินเฟ้อ</w:t>
      </w:r>
    </w:p>
    <w:p w:rsidR="009D26B7" w:rsidRPr="00291524" w:rsidRDefault="009D26B7" w:rsidP="00291524">
      <w:pPr>
        <w:tabs>
          <w:tab w:val="left" w:pos="1134"/>
          <w:tab w:val="left" w:pos="1418"/>
          <w:tab w:val="left" w:pos="1701"/>
        </w:tabs>
        <w:spacing w:after="0" w:line="340" w:lineRule="exact"/>
        <w:jc w:val="thaiDistribute"/>
        <w:rPr>
          <w:rFonts w:ascii="TH SarabunPSK" w:eastAsia="MS Mincho" w:hAnsi="TH SarabunPSK" w:cs="TH SarabunPSK"/>
          <w:kern w:val="24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eastAsia="MS Mincho" w:hAnsi="TH SarabunPSK" w:cs="TH SarabunPSK"/>
          <w:b/>
          <w:bCs/>
          <w:spacing w:val="-4"/>
          <w:kern w:val="24"/>
          <w:sz w:val="32"/>
          <w:szCs w:val="32"/>
          <w:cs/>
        </w:rPr>
        <w:t>แนวโน้มเงินเฟ้อเดือนพฤศจิกายน 2565 คาดว่าจะชะลอตัว</w:t>
      </w:r>
      <w:r w:rsidRPr="00291524">
        <w:rPr>
          <w:rFonts w:ascii="TH SarabunPSK" w:eastAsia="MS Mincho" w:hAnsi="TH SarabunPSK" w:cs="TH SarabunPSK"/>
          <w:spacing w:val="-4"/>
          <w:kern w:val="24"/>
          <w:sz w:val="32"/>
          <w:szCs w:val="32"/>
          <w:cs/>
        </w:rPr>
        <w:t xml:space="preserve"> ตามราคาสินค้า</w:t>
      </w:r>
      <w:r w:rsidRPr="00291524">
        <w:rPr>
          <w:rFonts w:ascii="TH SarabunPSK" w:eastAsia="MS Mincho" w:hAnsi="TH SarabunPSK" w:cs="TH SarabunPSK"/>
          <w:spacing w:val="2"/>
          <w:kern w:val="24"/>
          <w:sz w:val="32"/>
          <w:szCs w:val="32"/>
          <w:cs/>
        </w:rPr>
        <w:t>อุปโภค-บริโภคที่จำเป็นต่อการครองชีพหลายรายการที่ชะลอตัวลง และบางรายการราคาทรงตัวแม้ว่าต้นทุน</w:t>
      </w:r>
      <w:r w:rsidRPr="00291524">
        <w:rPr>
          <w:rFonts w:ascii="TH SarabunPSK" w:eastAsia="MS Mincho" w:hAnsi="TH SarabunPSK" w:cs="TH SarabunPSK"/>
          <w:spacing w:val="-4"/>
          <w:kern w:val="24"/>
          <w:sz w:val="32"/>
          <w:szCs w:val="32"/>
          <w:cs/>
        </w:rPr>
        <w:t>จะสูงขึ้น เนื่องจากมาตรการดูแลค่าครองชีพของภาครัฐ ประกอบกับสถานการณ์น้ำท่วมในหลายพื้นที่เริ่มคลี่คลาย</w:t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 </w:t>
      </w:r>
      <w:r w:rsidRPr="00291524">
        <w:rPr>
          <w:rFonts w:ascii="TH SarabunPSK" w:eastAsia="MS Mincho" w:hAnsi="TH SarabunPSK" w:cs="TH SarabunPSK"/>
          <w:spacing w:val="4"/>
          <w:kern w:val="24"/>
          <w:sz w:val="32"/>
          <w:szCs w:val="32"/>
          <w:cs/>
        </w:rPr>
        <w:t>จะส่งผลให้สินค้าเกษตรเข้าสู่ตลาดมากขึ้น อย่างไรก็ตาม เงินเฟ้อของไทยยังมีปัจจัยเสี่ยงจากราคาพลังงาน</w:t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ที่ยังอยู่ในระดับสูงและมีแนวโน้มสูงขึ้น โดยเฉพาะน้ำมันดิบที่อุปทานยังตึงตัว อุปสงค์ในประเทศที่ปรับตัวดีขึ้น </w:t>
      </w:r>
      <w:r w:rsidRPr="00291524">
        <w:rPr>
          <w:rFonts w:ascii="TH SarabunPSK" w:eastAsia="MS Mincho" w:hAnsi="TH SarabunPSK" w:cs="TH SarabunPSK"/>
          <w:spacing w:val="4"/>
          <w:kern w:val="24"/>
          <w:sz w:val="32"/>
          <w:szCs w:val="32"/>
          <w:cs/>
        </w:rPr>
        <w:t>จากการส่งออก การท่องเที่ยว และราคาสินค้าเกษตรสำคัญที่ยังอยู่ในระดับดี รวมถึงเงินบาทที่ยังอ่อนค่า</w:t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 ซึ่งจะต้องเฝ้าระวังอย่างใกล้ชิดต่อไป</w:t>
      </w:r>
    </w:p>
    <w:p w:rsidR="009D26B7" w:rsidRPr="00291524" w:rsidRDefault="009D26B7" w:rsidP="00291524">
      <w:pPr>
        <w:tabs>
          <w:tab w:val="left" w:pos="1134"/>
          <w:tab w:val="left" w:pos="1418"/>
          <w:tab w:val="left" w:pos="1701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ab/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ab/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 xml:space="preserve">ทั้งนี้ </w:t>
      </w:r>
      <w:r w:rsidRPr="00291524">
        <w:rPr>
          <w:rFonts w:ascii="TH SarabunPSK" w:eastAsia="MS Mincho" w:hAnsi="TH SarabunPSK" w:cs="TH SarabunPSK"/>
          <w:b/>
          <w:bCs/>
          <w:kern w:val="24"/>
          <w:sz w:val="32"/>
          <w:szCs w:val="32"/>
          <w:cs/>
        </w:rPr>
        <w:t>กระทรวงพาณิชย์ยังคงคาดการณ์อัตราเงินเฟ้อทั่วไปปี 2565 อยู่ที่ระหว่าง</w:t>
      </w:r>
      <w:r w:rsidRPr="00291524">
        <w:rPr>
          <w:rFonts w:ascii="TH SarabunPSK" w:eastAsia="MS Mincho" w:hAnsi="TH SarabunPSK" w:cs="TH SarabunPSK"/>
          <w:b/>
          <w:bCs/>
          <w:spacing w:val="-2"/>
          <w:kern w:val="24"/>
          <w:sz w:val="32"/>
          <w:szCs w:val="32"/>
          <w:cs/>
        </w:rPr>
        <w:t>ร้อยละ 5.5 - 6.5 (ค่ากลางร้อยละ 6.0)</w:t>
      </w:r>
      <w:r w:rsidRPr="00291524">
        <w:rPr>
          <w:rFonts w:ascii="TH SarabunPSK" w:eastAsia="MS Mincho" w:hAnsi="TH SarabunPSK" w:cs="TH SarabunPSK"/>
          <w:spacing w:val="-2"/>
          <w:kern w:val="24"/>
          <w:sz w:val="32"/>
          <w:szCs w:val="32"/>
          <w:cs/>
        </w:rPr>
        <w:t xml:space="preserve"> ซึ่งเป็นอัตราที่สอดคล้องกับสถานการณ์เศรษฐกิจและการคาดการณ์</w:t>
      </w:r>
      <w:r w:rsidRPr="00291524">
        <w:rPr>
          <w:rFonts w:ascii="TH SarabunPSK" w:eastAsia="MS Mincho" w:hAnsi="TH SarabunPSK" w:cs="TH SarabunPSK"/>
          <w:kern w:val="24"/>
          <w:sz w:val="32"/>
          <w:szCs w:val="32"/>
          <w:cs/>
        </w:rPr>
        <w:t>อัตราเงินเฟ้อของหน่วยงานด้านเศรษฐกิจของไทย</w:t>
      </w:r>
    </w:p>
    <w:p w:rsidR="00CB00B6" w:rsidRPr="00291524" w:rsidRDefault="00CB00B6" w:rsidP="00291524">
      <w:pPr>
        <w:tabs>
          <w:tab w:val="left" w:pos="1134"/>
          <w:tab w:val="left" w:pos="1418"/>
        </w:tabs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F281C" w:rsidRPr="00291524" w:rsidRDefault="00B96190" w:rsidP="00B96190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CF281C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โครงการทางหลวงพิเศษหมายเลข 82 สายทางยกระดับบางขุนเทียน-บ้านแพ้ว สำหรับการให้เอกชนร่วมลงทุนในการดำเนินงานและบำรุงรักษา (</w:t>
      </w:r>
      <w:r w:rsidR="00CF281C" w:rsidRPr="00291524">
        <w:rPr>
          <w:rFonts w:ascii="TH SarabunPSK" w:hAnsi="TH SarabunPSK" w:cs="TH SarabunPSK"/>
          <w:b/>
          <w:bCs/>
          <w:sz w:val="32"/>
          <w:szCs w:val="32"/>
        </w:rPr>
        <w:t>O&amp;M</w:t>
      </w:r>
      <w:r w:rsidR="00CF281C" w:rsidRPr="00291524">
        <w:rPr>
          <w:rFonts w:ascii="TH SarabunPSK" w:hAnsi="TH SarabunPSK" w:cs="TH SarabunPSK"/>
          <w:b/>
          <w:bCs/>
          <w:sz w:val="32"/>
          <w:szCs w:val="32"/>
          <w:cs/>
        </w:rPr>
        <w:t>) ของกรมทางหลวง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คณะรัฐมนตรีมีมติอนุมัติตามที่กระทรวงคมนาคม (คค.) เสนอให้กรมทางหลวง (ทล.) ดำเนินโครงการทางหลวงพิเศษหมายเลข 82 สายทางยกระดับบางขุนเทียน-บ้านแพ้ว สำหรับการให้เอกชนร่วมลงทุนในการดำเนินงานและบำรุงรักษา (</w:t>
      </w:r>
      <w:r w:rsidRPr="00291524">
        <w:rPr>
          <w:rFonts w:ascii="TH SarabunPSK" w:hAnsi="TH SarabunPSK" w:cs="TH SarabunPSK"/>
          <w:sz w:val="32"/>
          <w:szCs w:val="32"/>
        </w:rPr>
        <w:t>O&amp;M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(โครงการร่วมลงทุน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>O&amp;M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ตามหลักการของโครงการร่วมลงทุน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>ที่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 xml:space="preserve">คณะกรรมการนโยบายการร่วมลงทุนระหว่างรัฐและเอกชน (คณะกรรมการ </w:t>
      </w:r>
      <w:r w:rsidRPr="00291524">
        <w:rPr>
          <w:rFonts w:ascii="TH SarabunPSK" w:hAnsi="TH SarabunPSK" w:cs="TH SarabunPSK"/>
          <w:sz w:val="32"/>
          <w:szCs w:val="32"/>
        </w:rPr>
        <w:t>PPP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ได้พิจารณาให้ความเห็นชอบตามที่ ทล. เสนอแล้ว </w:t>
      </w:r>
    </w:p>
    <w:p w:rsidR="00CF281C" w:rsidRPr="00291524" w:rsidRDefault="00CF281C" w:rsidP="00291524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CF281C" w:rsidRPr="00291524" w:rsidRDefault="00CF281C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คค. รายงานว่า 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โครงการทางหลวงพิเศษ </w:t>
      </w:r>
      <w:r w:rsidRPr="00291524">
        <w:rPr>
          <w:rFonts w:ascii="TH SarabunPSK" w:hAnsi="TH SarabunPSK" w:cs="TH SarabunPSK"/>
          <w:sz w:val="32"/>
          <w:szCs w:val="32"/>
        </w:rPr>
        <w:t>M82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เป็นส่วนแรกของทางหลวงพิเศษระหว่างเมืองหมายเลข 82 </w:t>
      </w:r>
      <w:r w:rsidR="00B96190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สายบางขุนเทียน - ปากท่อ มีแนวสายทางเชื่อมต่อกับโครงการทางพิเศษสายพระราม 3 ดาวคะนอง - วงแหวนรอบนอกกรุงเทพมหานคร ด้านตะวันตก ของการทางพิเศษแห่งประเทศไทย (กทพ.) โดยสามารถรองรับการเดินทางและขนส่งสินค้าระหว่างกรุงเทพมหานครและปริมณฑลสู่ภาคใต้ของประเทศ แบ่งเบาปริมาณจราจรบน ทล. 35 (ถนนพระราม 2) ทั้งนี้ ปัจจุบัน ทล. อยู่ระหว่างการดำเนินงานก่อสร้างโครงการทางหลวงพิเศษ </w:t>
      </w:r>
      <w:r w:rsidRPr="00291524">
        <w:rPr>
          <w:rFonts w:ascii="TH SarabunPSK" w:hAnsi="TH SarabunPSK" w:cs="TH SarabunPSK"/>
          <w:sz w:val="32"/>
          <w:szCs w:val="32"/>
        </w:rPr>
        <w:t>M</w:t>
      </w:r>
      <w:r w:rsidRPr="00291524">
        <w:rPr>
          <w:rFonts w:ascii="TH SarabunPSK" w:hAnsi="TH SarabunPSK" w:cs="TH SarabunPSK"/>
          <w:sz w:val="32"/>
          <w:szCs w:val="32"/>
          <w:cs/>
        </w:rPr>
        <w:t>82 ในส่วนของงานโยธา ซึ่งแบ่งออกเป็น 2 ระยะ ได้แก่ (1) ระยะที่ 1 ช่วงบางขุนเทียน - เอกชัย ด้วยแหล่งเงินงบประมาณแผ่นดิน ปี 2563 - 2565 คาดว่าจะแล้วเสร็จ ปี 2566 (2) ระยะที่ 2 ช่วงเอกชัย - บ้านแพ้ว ด้วยแหล่งเงินงบเงินทุนค่าธรรมเนียมฯ จากแผนประมาณการรายจ่ายที่ได้ขอความตกลงกับ กค. ระหว่างปี 2565 - 2567 คาดว่าจะแล้วเสร็จปี 2568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ทล. ได้ดำเนินการศึกษาวิเคราะห์เพื่อกำหนดรูปแบบการดำเนินโครงการ ประเมินความเหมาะสมของโครงการ และเสนอรูปแบบที่เหมาะสมของการให้เอกชนร่วมลงทุนโครงการร่วมลงทุน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>ตามขั้นตอนการนำเสนอโครงการตามพระราชบัญญัติการร่วมลงทุนระหว่างรัฐและเอกชน พ.ศ. 2562 (พ.ร.บ.การร่วมลงทุนฯ</w:t>
      </w:r>
      <w:r w:rsidR="00B9619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พ.ศ. 2562) รวมทั้งได้นำข้อคิดเห็นต่าง ๆ จากภาคเอกชน (</w:t>
      </w:r>
      <w:r w:rsidRPr="00291524">
        <w:rPr>
          <w:rFonts w:ascii="TH SarabunPSK" w:hAnsi="TH SarabunPSK" w:cs="TH SarabunPSK"/>
          <w:sz w:val="32"/>
          <w:szCs w:val="32"/>
        </w:rPr>
        <w:t>Market Sounding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มาประกอบการศึกษา โดยสรุปได้ว่า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รูปแบบการลงทุนแบบ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PPP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Grossing Cost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เป็นรูปแบบการลงทุนที่มีความเหมาะสมที่สุด </w:t>
      </w:r>
      <w:r w:rsidRPr="00291524">
        <w:rPr>
          <w:rFonts w:ascii="TH SarabunPSK" w:hAnsi="TH SarabunPSK" w:cs="TH SarabunPSK"/>
          <w:sz w:val="32"/>
          <w:szCs w:val="32"/>
          <w:cs/>
        </w:rPr>
        <w:t>เมื่อพิจารณาถึงผลประโยชน์สูงสุดของจำนวนเงินงบประมาณที่จ่ายไป โดยตามผลการวิเคราะห์เชิงปริมาณเป็นรูปแบบการลงทุนที่ภาครัฐมีค่าใช้จ่ายคิดเป็นมูลค่าปัจจุบันสุทธิสูงสุดและให้ผลลัพธ์ความคุ้มค่าของเงิน (</w:t>
      </w:r>
      <w:r w:rsidRPr="00291524">
        <w:rPr>
          <w:rFonts w:ascii="TH SarabunPSK" w:hAnsi="TH SarabunPSK" w:cs="TH SarabunPSK"/>
          <w:sz w:val="32"/>
          <w:szCs w:val="32"/>
        </w:rPr>
        <w:t>Value for Money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>VfM</w:t>
      </w:r>
      <w:r w:rsidRPr="00291524">
        <w:rPr>
          <w:rFonts w:ascii="TH SarabunPSK" w:hAnsi="TH SarabunPSK" w:cs="TH SarabunPSK"/>
          <w:sz w:val="32"/>
          <w:szCs w:val="32"/>
          <w:cs/>
        </w:rPr>
        <w:t>)</w:t>
      </w:r>
      <w:r w:rsidR="00B9619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เมื่อเทียบกับกรณีที่ภาครัฐดำเนินการเอง (</w:t>
      </w:r>
      <w:r w:rsidRPr="00291524">
        <w:rPr>
          <w:rFonts w:ascii="TH SarabunPSK" w:hAnsi="TH SarabunPSK" w:cs="TH SarabunPSK"/>
          <w:sz w:val="32"/>
          <w:szCs w:val="32"/>
        </w:rPr>
        <w:t>Public Sector Comparison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>PSC</w:t>
      </w:r>
      <w:r w:rsidRPr="00291524">
        <w:rPr>
          <w:rFonts w:ascii="TH SarabunPSK" w:hAnsi="TH SarabunPSK" w:cs="TH SarabunPSK"/>
          <w:sz w:val="32"/>
          <w:szCs w:val="32"/>
          <w:cs/>
        </w:rPr>
        <w:t>) สูงสุด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รูปแบบการลงทุนแบบ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PPP Gross Cost </w:t>
      </w:r>
      <w:r w:rsidRPr="00291524">
        <w:rPr>
          <w:rFonts w:ascii="TH SarabunPSK" w:hAnsi="TH SarabunPSK" w:cs="TH SarabunPSK"/>
          <w:sz w:val="32"/>
          <w:szCs w:val="32"/>
          <w:cs/>
        </w:rPr>
        <w:t>มีแนวทางการดำเนินงานสรุปได้ ดังนี้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เอกชนจะเป็นผู้ลงทุนงานระบบ</w:t>
      </w:r>
      <w:r w:rsidRPr="0029152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และองค์ประกอบที่เกี่ยวข้อง และโอนกรรมสิทธิ์ในทรัพย์สินที่ลงทุนทั้งหมดหรือบางส่วนให้แก่ภาครัฐ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ก่อนเริ่มดำเนินงานในลักษณะของ </w:t>
      </w:r>
      <w:r w:rsidRPr="00291524">
        <w:rPr>
          <w:rFonts w:ascii="TH SarabunPSK" w:hAnsi="TH SarabunPSK" w:cs="TH SarabunPSK"/>
          <w:sz w:val="32"/>
          <w:szCs w:val="32"/>
        </w:rPr>
        <w:t xml:space="preserve">Build Transfer Operate </w:t>
      </w:r>
      <w:r w:rsidRPr="00291524">
        <w:rPr>
          <w:rFonts w:ascii="TH SarabunPSK" w:hAnsi="TH SarabunPSK" w:cs="TH SarabunPSK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sz w:val="32"/>
          <w:szCs w:val="32"/>
        </w:rPr>
        <w:t>BTO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เอกชนเป็นผู้จัดเก็บรายได้จากค่าธรรมเนียมผ่านทาง เพื่อนำส่งรายได้ทั้งหมดให้แก่ภาครัฐ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เอกชนจะต้องรับผิดชอบค่าใช้จ่ายในการดำเนินงานและบำรุงรักษาโครงการตลอดอายุของสัญญา โดยจะได้รับค่าตอบแทนจากการให้บริการ (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Availability Payment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91524">
        <w:rPr>
          <w:rFonts w:ascii="TH SarabunPSK" w:hAnsi="TH SarabunPSK" w:cs="TH SarabunPSK"/>
          <w:sz w:val="32"/>
          <w:szCs w:val="32"/>
          <w:cs/>
        </w:rPr>
        <w:t>โดยภาครัฐแบ่งเป็นการจ่ายคืนค่าตอบแทนเงินลงทุนค่างานระบบและองค์ประกอบที่เกี่ยวข้อง เป็นระยะเวลา 10 ปี และค่าตอบแทนการให้บริการในส่วนของค่าดำเนินงานและบำรุงรักษา เป็นระยะเวลา 30 ปี นับจากปีที่เปิดให้บริการ</w:t>
      </w:r>
    </w:p>
    <w:p w:rsidR="00CF281C" w:rsidRPr="00291524" w:rsidRDefault="00CF281C" w:rsidP="00B96190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ทล. ได้คำนวณมูลค่าโครงการร่วมลงทุน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>O&amp;M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ตามหลักเกณฑ์และวิธีการที่กำหนดไว้ตามประกาศคณะกรรมการนโยบายการร่วมลงทุนระหว่างรัฐและเอกชน เรื่อง หลักเกณฑ์และวิธีการคำนวณมูลค่าของโครงการร่วมลงทุน พ.ศ. 2562 และประกาศสำนักงานคณะกรรมการนโยบายรัฐวิสาหกิจ เรื่อง แนวทางปฏิบัติสำหรับการคำนวณมูลค่าโครงการร่วมลงทุน พ.ศ. 2563 โดยโครงการร่วมลงทุน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มีมูลค่าปัจจุบันของเงินลงทุนทั้งหมดประมาณ 29,412.44 ล้านบาท ณ อัตราคิดลด ร้อยละ 3 จึงถือเป็นโครงการที่มีมูลค่าตั้งแต่ 5,000 ล้านบาทขึ้นไปที่ต้องดำเนินการตามหลักเกณฑ์ วิธีการ และเงื่อนไขที่กำหนดไว้ตาม พ.ร.บ.การร่วมลงทุนฯ พ.ศ. 2562 และประกาศที่เกี่ยวข้อง โดยมีสาระสำคัญของหลักการของโครงการร่วมลงทุน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>สรุปได้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8259"/>
      </w:tblGrid>
      <w:tr w:rsidR="00CF281C" w:rsidRPr="00291524" w:rsidTr="00B46A3C">
        <w:tc>
          <w:tcPr>
            <w:tcW w:w="1271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8042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F281C" w:rsidRPr="00291524" w:rsidTr="00B46A3C">
        <w:tc>
          <w:tcPr>
            <w:tcW w:w="1271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042" w:type="dxa"/>
          </w:tcPr>
          <w:p w:rsidR="00CF281C" w:rsidRPr="00291524" w:rsidRDefault="00CF281C" w:rsidP="00291524">
            <w:pPr>
              <w:spacing w:line="340" w:lineRule="exact"/>
              <w:ind w:left="174" w:hanging="174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เพื่อช่วยบรรเทาปัญหาสภาพการจราจรที่ติดขับบน ทล. 35 (ถนนพระราม 2)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โดยเฉพาะช่วงเวลาเร่งด่วนเช้าและเย็น อันเกิดจากการขยายตัวของชุมชนเมืองทั้ง 2 ข้างทาง ของ ทล. 35 ที่มีชุมชนหนาแน่นและสถานที่สำคัญหลายแห่งส่งผลให้เกิดความไม่สะดวกและความล่าช้าในการเดินทางและการขนส่งสินค้าของประชาชน ก่อให้เกิดความเสียหายอย่างมากทางเศรษฐกิจ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และสังคมต่อผู้เดินทางและต่อการพัฒนาเศรษฐกิจและสังคมของจังหวัดต่าง ๆ ในพื้นที่โครงการทางหลวงพิเศษ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M82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F281C" w:rsidRPr="00291524" w:rsidRDefault="00CF281C" w:rsidP="00291524">
            <w:pPr>
              <w:spacing w:line="340" w:lineRule="exact"/>
              <w:ind w:left="174" w:hanging="17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เพิ่มโครงข่ายถนนสายหลักในพื้นที่ตอนล่างของกรุงเทพมหานครกับจังหวัดใกล้เคียง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จังหวัดสมุทรสาคร จังหวัดสมุทรสงคราม และในอนาคตเมื่อพัฒนาโครงการฯ ต่อจากบ้านแพ้วไปจนถึงปากท่อจะสามารถเชื่อมต่อกับโครงการในอนาคต ได้แก่ ทางหลวงพิเศษระหว่างเมืองหมายเลข 8 สายนครปฐม - ชะอำ ซึ่งจะเป็นส่วนสำคัญอย่างยิ่งในการเชื่อมต่อการเดินทางจากพื้นที่ใจกลางกรุงเทพมหานครไปสู่พื้นที่ภาคใต้ได้โดยตรง ช่วยให้การเดินทางมีความคล่องตัว สะดวก รวดเร็ว และปลอดภัย รวมถึงการสนับสนุนกิจกรรมโลจิสติกส์และเศรษฐกิจโดยรวมของประเทศ</w:t>
            </w:r>
          </w:p>
        </w:tc>
      </w:tr>
      <w:tr w:rsidR="00CF281C" w:rsidRPr="00291524" w:rsidTr="00B46A3C">
        <w:tc>
          <w:tcPr>
            <w:tcW w:w="1271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แนวเส้นทาง</w:t>
            </w:r>
          </w:p>
        </w:tc>
        <w:tc>
          <w:tcPr>
            <w:tcW w:w="804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โครงการทางหลวงพิเศษ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M82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มีแนวเส้นทางอยู่บน ทล. 35 (ถนนพระราม 2) ลักษณะเป็นทางยกระดับตลอดเส้นทาง ขนาด 6 ช่องจราจร ระยะทางประมาณ 24.7 กิโลเมตร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มีจุดเริ่มต้นเชื่อมต่อกับทางพิเศษสายพระราม 3 - ดาวคะนอง - วงแหวนรอบนอกกรุงเทพมหานคร ด้านตะวันตก ของ กทพ. ประมาณบริเวณกิโลเมตร 11+959 (ของ ทล. 35) และมีจุดสิ้นสุดประมาณบริเวณกิโลเมตร 36+645 (ของ ทล. 35) ในเขตพื้นที่อำเภอบ้านแพ้ว จังหวัดสมุทรสาคร</w:t>
            </w:r>
          </w:p>
        </w:tc>
      </w:tr>
      <w:tr w:rsidR="00CF281C" w:rsidRPr="00291524" w:rsidTr="00B46A3C">
        <w:tc>
          <w:tcPr>
            <w:tcW w:w="1271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ขอบเขตของโครงการ</w:t>
            </w:r>
          </w:p>
        </w:tc>
        <w:tc>
          <w:tcPr>
            <w:tcW w:w="804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ครอบคลุม</w:t>
            </w:r>
          </w:p>
          <w:p w:rsidR="00CF281C" w:rsidRPr="00291524" w:rsidRDefault="00CF281C" w:rsidP="00291524">
            <w:pPr>
              <w:spacing w:line="340" w:lineRule="exact"/>
              <w:ind w:left="181" w:hanging="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งานออกแบบ ก่อสร้าง และติดตั้งงานระบบและองค์ประกอบที่เกี่ยวข้องสำหรับโครงการทางหลวงพิเศษ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M82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F281C" w:rsidRPr="00291524" w:rsidRDefault="00CF281C" w:rsidP="00291524">
            <w:pPr>
              <w:spacing w:line="340" w:lineRule="exact"/>
              <w:ind w:left="181" w:hanging="18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ดำเนินงานและบำรุงรักษาโครงการฯ ทั้งในส่วนของงานโยธาที่รัฐเป็นผู้ลงทุนและงานระบบที่เอกชนเป็นผู้ลงทุน</w:t>
            </w:r>
          </w:p>
          <w:p w:rsidR="00CF281C" w:rsidRPr="00291524" w:rsidRDefault="00CF281C" w:rsidP="00291524">
            <w:pPr>
              <w:spacing w:line="340" w:lineRule="exact"/>
              <w:ind w:left="181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ลักษณะโครงการ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ได้รับการออกแบบให้มี</w:t>
            </w:r>
          </w:p>
          <w:p w:rsidR="00CF281C" w:rsidRPr="00291524" w:rsidRDefault="00CF281C" w:rsidP="00291524">
            <w:pPr>
              <w:spacing w:line="340" w:lineRule="exact"/>
              <w:ind w:left="181" w:hanging="181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การควบคุมการเข้าออกอย่างสมบูรณ์ (</w:t>
            </w:r>
            <w:r w:rsidRPr="0029152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Full Control of Access</w:t>
            </w:r>
            <w:r w:rsidRPr="0029152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) </w:t>
            </w:r>
            <w:r w:rsidRPr="002915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รองรับการสัญจรที่</w:t>
            </w:r>
            <w:r w:rsidR="008955E8" w:rsidRPr="002915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</w:t>
            </w:r>
            <w:r w:rsidRPr="002915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ามารถใช้ความเร็วได้อย่างปลอดภัยตามที่กฎหมายกำหนด</w:t>
            </w:r>
          </w:p>
          <w:p w:rsidR="00CF281C" w:rsidRPr="00291524" w:rsidRDefault="00CF281C" w:rsidP="00291524">
            <w:pPr>
              <w:spacing w:line="340" w:lineRule="exact"/>
              <w:ind w:left="181" w:hanging="181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ระบบจัดเก็บค่าผ่านทางแบบระบบปิด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Closed System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คิดค่าผ่านทางตามระยะทางแบบมีค่าแรกเข้า ชำระค่าธรรมเนียมผ่านทางอัตโนมัติแบบไม่มีไม้กั้น (ระบบ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Flow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หรือรูปแบบที่เหมาะสม</w:t>
            </w:r>
          </w:p>
          <w:p w:rsidR="00CF281C" w:rsidRPr="00291524" w:rsidRDefault="00CF281C" w:rsidP="00291524">
            <w:pPr>
              <w:spacing w:line="340" w:lineRule="exact"/>
              <w:ind w:left="181" w:hanging="18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จุดขึ้น - ลง โครงการทางหลวงพิเศษ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82 เพื่อเชื่อมโยงกับโครงข่ายคมนาคมหลักตลอดแนวเส้นทาง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ซึ่งกำหนดไว้ในตำแหน่งจัดเก็บค่าผ่านทางที่เหมาะสมตลอดแนวโครงการ จำนวน 6 แห่ง และตำแหน่งจัดเก็บค่าผ่านทางบริเวณรอยต่อโครงการฯ เชื่อมต่อกับโครงการทางพิเศษสายพระราม 3 - ดาวคะนอง - วงแหวนรอบนอกกรุงเทพมหานคร ด้านตะวันตก ของ กทพ.</w:t>
            </w:r>
          </w:p>
          <w:p w:rsidR="00CF281C" w:rsidRPr="00291524" w:rsidRDefault="00CF281C" w:rsidP="00291524">
            <w:pPr>
              <w:spacing w:line="340" w:lineRule="exact"/>
              <w:ind w:left="181" w:hanging="18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อาคารศูนย์ควบคุมกลาง อาคารหน่วยตรวจการณ์และกู้ภัย อาคารศูนย์ดำเนินงานและบำรุงรักษา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และอาคารปฏิบัติงานซ่อมบำรุง</w:t>
            </w:r>
          </w:p>
        </w:tc>
      </w:tr>
      <w:tr w:rsidR="00CF281C" w:rsidRPr="00291524" w:rsidTr="00B46A3C">
        <w:tc>
          <w:tcPr>
            <w:tcW w:w="1271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3.4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รูปแบบการร่วมลงทุนระหว่างรัฐและเอกชน</w:t>
            </w:r>
          </w:p>
        </w:tc>
        <w:tc>
          <w:tcPr>
            <w:tcW w:w="804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เป็นการให้เอกชนร่วมลงทุน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ในรูปแบบ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PPP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Gross Cost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โดยมีสาระสำคัญ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5515"/>
            </w:tblGrid>
            <w:tr w:rsidR="00CF281C" w:rsidRPr="00291524" w:rsidTr="00B46A3C">
              <w:tc>
                <w:tcPr>
                  <w:tcW w:w="1876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5515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ขอบเขตงาน</w:t>
                  </w:r>
                </w:p>
              </w:tc>
            </w:tr>
            <w:tr w:rsidR="00CF281C" w:rsidRPr="00291524" w:rsidTr="00B46A3C">
              <w:tc>
                <w:tcPr>
                  <w:tcW w:w="1876" w:type="dxa"/>
                </w:tcPr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3.4.1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หน้าที่และความรับผิดชอบของเอกชนในการดำเนินโครงการร่วมลงทุน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O&amp;M </w:t>
                  </w:r>
                </w:p>
              </w:tc>
              <w:tc>
                <w:tcPr>
                  <w:tcW w:w="5515" w:type="dxa"/>
                </w:tcPr>
                <w:p w:rsidR="00CF281C" w:rsidRPr="00291524" w:rsidRDefault="00CF281C" w:rsidP="00291524">
                  <w:pPr>
                    <w:spacing w:line="340" w:lineRule="exact"/>
                    <w:ind w:left="182" w:hanging="18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ผู้ออกแบบ ก่อสร้าง และติดตั้งงานระบบและองค์ประกอบที่เกี่ยวข้อง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โดยมีรูปแบบงานระบบจัดเก็บค่าธรรมเนียมผ่านทางอัตโนมัติแบบไม่มีไม้กั้น (ระบบ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</w:rPr>
                    <w:t>M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</w:rPr>
                    <w:t>Flow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หรือรูปแบบที่เหมาะสม งานระบบอำนวยการและบริหารจัดการจราจร ตามมาตรฐานและข้อกำหนดของ ทล.</w:t>
                  </w:r>
                </w:p>
                <w:p w:rsidR="00CF281C" w:rsidRPr="00291524" w:rsidRDefault="00CF281C" w:rsidP="00291524">
                  <w:pPr>
                    <w:spacing w:line="340" w:lineRule="exact"/>
                    <w:ind w:left="182" w:hanging="18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ผู้ดำเนินงานและบำรุงรักษาทั้งหมดสำหรับโครงการฯ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ทั้งในส่วนของงานโยธาที่รัฐเป็นผู้ลงทุนและงานระบบที่เอกชนเป็นผู้ลงทุน</w:t>
                  </w:r>
                </w:p>
                <w:p w:rsidR="00CF281C" w:rsidRPr="00291524" w:rsidRDefault="00CF281C" w:rsidP="00291524">
                  <w:pPr>
                    <w:spacing w:line="340" w:lineRule="exact"/>
                    <w:ind w:left="182" w:hanging="18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ผู้ดำเนินการบริหารจัดเก็บค่าธรรมเนียมผ่านทางนำส่งให้กับภาครัฐ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ทั้งหมดตามขอบเขตและเงื่อนไขที่กำหนดตลอดอายุของสัญญา</w:t>
                  </w:r>
                </w:p>
              </w:tc>
            </w:tr>
            <w:tr w:rsidR="00CF281C" w:rsidRPr="00291524" w:rsidTr="00B46A3C">
              <w:tc>
                <w:tcPr>
                  <w:tcW w:w="1876" w:type="dxa"/>
                </w:tcPr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 xml:space="preserve">3.4.2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หน้าที่และความรับผิดชอบของหน่วยงานของรัฐในการดำเนินโครงการร่วมลงทุน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O&amp;M </w:t>
                  </w:r>
                </w:p>
              </w:tc>
              <w:tc>
                <w:tcPr>
                  <w:tcW w:w="5515" w:type="dxa"/>
                </w:tcPr>
                <w:p w:rsidR="00CF281C" w:rsidRPr="00291524" w:rsidRDefault="00CF281C" w:rsidP="00291524">
                  <w:pPr>
                    <w:spacing w:line="340" w:lineRule="exact"/>
                    <w:ind w:left="182" w:hanging="182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รับผิดชอบเวนคืนที่ดินและก่อสร้างงานโยธา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ทั้งหมดของ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โครงการทางหลวงพิเศษ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M82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CF281C" w:rsidRPr="00291524" w:rsidRDefault="00CF281C" w:rsidP="00291524">
                  <w:pPr>
                    <w:spacing w:line="340" w:lineRule="exact"/>
                    <w:ind w:left="182" w:hanging="18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 เป็น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เจ้าของกรรมสิทธิ์ในทรัพย์สิน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ที่เอกชนคู่สัญญาลงทุนก่อสร้าง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รวมถึงรายได้ทั้งหมด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จากค่าธรรมเนียมผ่านทาง</w:t>
                  </w:r>
                </w:p>
                <w:p w:rsidR="00CF281C" w:rsidRPr="00291524" w:rsidRDefault="00CF281C" w:rsidP="00291524">
                  <w:pPr>
                    <w:spacing w:line="340" w:lineRule="exact"/>
                    <w:ind w:left="182" w:hanging="18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กำกับดูแลและติดตามตรวจสอบคุณภาพ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การดำเนินงานของเอกชน</w:t>
                  </w:r>
                </w:p>
                <w:p w:rsidR="00CF281C" w:rsidRPr="00291524" w:rsidRDefault="00CF281C" w:rsidP="00291524">
                  <w:pPr>
                    <w:spacing w:line="340" w:lineRule="exact"/>
                    <w:ind w:left="182" w:hanging="182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จ่ายค่าตอบแทนจากการให้บริการ (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Availability Payment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 แก่เอกชน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ตามเกณฑ์ประสิทธิภาพการให้บริการ โดยภาครัฐแบ่งเป็นการจ่ายคืนค่าตอบแทนเงินลงทุนค่าติดตั้งงานระบบและองค์ประกอบอื่นที่เกี่ยวข้อง เป็นระยะเวลาไม่น้อยกว่า 10 ปี และค่าตอบแทนการให้บริการในส่วนของค่าดำเนินการและบำรุงรักษา เป็นระยะเวลา 30 ปี นับจากปีที่เปิดให้บริการ</w:t>
                  </w:r>
                </w:p>
              </w:tc>
            </w:tr>
            <w:tr w:rsidR="00CF281C" w:rsidRPr="00291524" w:rsidTr="00B46A3C">
              <w:tc>
                <w:tcPr>
                  <w:tcW w:w="1876" w:type="dxa"/>
                </w:tcPr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3.4.3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ระยะเวลาของโครงการร่วมลงทุน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O&amp;M </w:t>
                  </w:r>
                </w:p>
              </w:tc>
              <w:tc>
                <w:tcPr>
                  <w:tcW w:w="5515" w:type="dxa"/>
                </w:tcPr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มีระยะเวลารวมทั้งสิ้นไม่เกิน 32 ปี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นับแต่วันเริ่มต้นงานที่ ทล. กำหนดไว้ในหนังสือแจ้งให้เริ่มงาน แบ่งออกเป็น 2 ระยะ ได้แก่ </w:t>
                  </w:r>
                </w:p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(1)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ระยะเวลาการออกแบบและก่อสร้างไม่เกิน 2 ปี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นับแต่วันเริ่มต้นงานที่ ทล. กำหนดไว้ในหนังสือแจ้งให้เริ่มงาน โดยจะเปิดโอกาสให้เอกชนสามารถเริ่มเปิดให้บริการโครงการร่วมลงทุน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O&amp;M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ได้ทันทีเมื่อดำเนินการออกแบบและก่อสร้างแล้วเสร็จก่อนระยะเวลา 2 ปี ทั้งนี้ จะต้องเป็นไปตามเงื่อนไขสัญญาที่กรมทางหลวงกำหนด</w:t>
                  </w:r>
                </w:p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(2)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ระยะเวลาการดำเนินงานและบำรุงรักษาไม่เกิน 30 ปี 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นับแต่วันเปิดให้บริการสายทาง โดยจะไม่มีการขยายระยะเวลาการดำเนินงานและบำรุงรักษา ถึงแม้ว่าเอกชนจะสามารถดำเนินการออกแบบและก่อสร้างแล้วเสร็จและเริ่มเปิดให้บริการได้ก่อนระยะเวลาออกแบบและก่อสร้าง 2 ปี จะหมดลง </w:t>
                  </w:r>
                </w:p>
              </w:tc>
            </w:tr>
            <w:tr w:rsidR="00CF281C" w:rsidRPr="00291524" w:rsidTr="00B46A3C">
              <w:tc>
                <w:tcPr>
                  <w:tcW w:w="1876" w:type="dxa"/>
                </w:tcPr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3.4.4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กรรมสิทธิ์ในทรัพย์สินโครงการร่วมลงทุน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O&amp;M </w:t>
                  </w:r>
                </w:p>
              </w:tc>
              <w:tc>
                <w:tcPr>
                  <w:tcW w:w="5515" w:type="dxa"/>
                </w:tcPr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ภาครัฐเป็นเจ้าของกรรมสิทธิ์ในรายได้ค่าธรรมเนียมผ่านทางและทรัพย์สินที่เอกชนได้ลงทุน</w:t>
                  </w:r>
                </w:p>
              </w:tc>
            </w:tr>
            <w:tr w:rsidR="00CF281C" w:rsidRPr="00291524" w:rsidTr="00B46A3C">
              <w:tc>
                <w:tcPr>
                  <w:tcW w:w="1876" w:type="dxa"/>
                </w:tcPr>
                <w:p w:rsidR="00CF281C" w:rsidRPr="00291524" w:rsidRDefault="00CF281C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3.4.5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การแบ่งผลประโยชน์ตอบแทนระหว่างหน่วยงานของรัฐและเอกชน</w:t>
                  </w:r>
                </w:p>
              </w:tc>
              <w:tc>
                <w:tcPr>
                  <w:tcW w:w="5515" w:type="dxa"/>
                </w:tcPr>
                <w:p w:rsidR="00CF281C" w:rsidRPr="00291524" w:rsidRDefault="00CF281C" w:rsidP="00291524">
                  <w:pPr>
                    <w:spacing w:line="340" w:lineRule="exact"/>
                    <w:ind w:left="177" w:hanging="17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ภาครัฐ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เป็นเจ้าของกรรมสิทธิ์รายได้ค่าธรรมเนียมผ่านทางและเป็นผู้รับความเสี่ยงทางด้านรายได้โดยตรง</w:t>
                  </w:r>
                </w:p>
                <w:p w:rsidR="00CF281C" w:rsidRPr="00291524" w:rsidRDefault="00CF281C" w:rsidP="00291524">
                  <w:pPr>
                    <w:spacing w:line="340" w:lineRule="exact"/>
                    <w:ind w:left="177" w:hanging="177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- </w:t>
                  </w: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เอกชน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เป็นผู้จัดเก็บค่าธรรมเนียมผ่านทางของโครงการฯ และนำส่งให้ภาครัฐตามอัตราค่าธรรมเนียมผ่านทางที่กำหนด โดยเอกชนจะได้รับเงินค่าตอบแทนจากการให้บริการ (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</w:rPr>
                    <w:t>Availability Payment</w:t>
                  </w: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ตามเงื่อนไขที่กำหนดโดยจะทยอยจ่ายให้เอกชนหลังจากเริ่มเปิดให้บริการเป็นระยะเวลา 30 ปี นับจากปีที่เปิดให้บริการ</w:t>
                  </w:r>
                </w:p>
              </w:tc>
            </w:tr>
          </w:tbl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F281C" w:rsidRPr="00291524" w:rsidTr="00B46A3C">
        <w:tc>
          <w:tcPr>
            <w:tcW w:w="1271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3.5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สนับสนุนโครงการร่วมลงทุน</w:t>
            </w:r>
          </w:p>
        </w:tc>
        <w:tc>
          <w:tcPr>
            <w:tcW w:w="8042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การจ่ายค่าตอบแทนจากการให้บริการ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Availability Payment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เป็นมูลค่าปัจจุบัน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Present Value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PV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ไม่เกินกรอบวงเงิน 11,340.28 ล้านบาท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2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อัตราคิดลดร้อยละ 3 ต่อปี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โดยภาครัฐแบ่งจ่ายคืนค่าตอบแทนเงินลงทุนค่าติดตั้งงานระบบเป็นระยะเวลาไม่น้อยกว่า 10 ปี และค่าตอบแทนการให้บริการในส่วนของค่าดำเนินงานและบำรุงรักษา เป็นระยะเวลา 30 ปี นับจากปีที่เปิดให้บริการ โดยใช้จ่ายจากเงินทุนค่าธรรมเนียมฯ ตามแผนประมาณการรายจ่ายที่จะขอทำความตกลงกับ กค. ภายหลังได้รับอนุมัติโครงการร่วมลงทุน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O&amp;M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จากคณะรัฐมนตรี</w:t>
            </w:r>
            <w:r w:rsidR="009676CC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ตามขั้นตอนต่อไป</w:t>
            </w:r>
          </w:p>
        </w:tc>
      </w:tr>
      <w:tr w:rsidR="00CF281C" w:rsidRPr="00291524" w:rsidTr="00B46A3C">
        <w:tc>
          <w:tcPr>
            <w:tcW w:w="1271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3.6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แหล่งเงินทุนและแผนการใช้จ่ายเงิน</w:t>
            </w:r>
          </w:p>
        </w:tc>
        <w:tc>
          <w:tcPr>
            <w:tcW w:w="8042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ในส่วนของการจ่ายเงินค่าตอบแทนจากการให้บริการ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Availability Payment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จะ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ใช้แหล่งเงินทุนจากเงินทุนค่าธรรมเนียม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vertAlign w:val="superscript"/>
                <w:cs/>
              </w:rPr>
              <w:t>3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ซึ่งเป็นเงินที่จัดเก็บรายได้ค่าธรรมเนียมผ่านทางของทางหลวงพิเศษระหว่างเมืองตามความในพระราชบัญญัติกำหนดค่าธรรมเนียมการใช้ยานยนตร์บนทางหลวงและสะพาน พ.ศ. 2497 (พ.ร.บ. กำหนดค่าธรรมเนียมฯ พ.ศ. 2497) และนำส่งเข้าบัญชีเงินทุนค่าธรรมเนียมฯ ที่เปิดบัญชีเงินฝากไว้กับ กค. โดยมีแผนการใช้จ่ายเงิน ดังนี้</w:t>
            </w:r>
          </w:p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แผนการใช้จ่ายเงิน (ล้านบาท)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8"/>
              <w:gridCol w:w="788"/>
              <w:gridCol w:w="788"/>
              <w:gridCol w:w="788"/>
              <w:gridCol w:w="788"/>
              <w:gridCol w:w="788"/>
              <w:gridCol w:w="788"/>
              <w:gridCol w:w="839"/>
              <w:gridCol w:w="839"/>
              <w:gridCol w:w="839"/>
            </w:tblGrid>
            <w:tr w:rsidR="00CF281C" w:rsidRPr="00291524" w:rsidTr="00B46A3C"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1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2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3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4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5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6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7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8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ปีที่ 9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10</w:t>
                  </w:r>
                </w:p>
              </w:tc>
            </w:tr>
            <w:tr w:rsidR="00CF281C" w:rsidRPr="00291524" w:rsidTr="00B46A3C"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408.67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422.10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436.21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451.02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466.57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482.90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500.05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518.05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536.95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556.80</w:t>
                  </w:r>
                </w:p>
              </w:tc>
            </w:tr>
            <w:tr w:rsidR="00CF281C" w:rsidRPr="00291524" w:rsidTr="00B46A3C"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11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12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 xml:space="preserve">ปีที่ 13 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14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15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16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17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 xml:space="preserve">ปีที่ 18 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19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20</w:t>
                  </w:r>
                </w:p>
              </w:tc>
            </w:tr>
            <w:tr w:rsidR="00CF281C" w:rsidRPr="00291524" w:rsidTr="00B46A3C"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437.65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459.53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482.51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506.64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531.97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558.57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586.49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615.82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646.61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678.94</w:t>
                  </w:r>
                </w:p>
              </w:tc>
            </w:tr>
            <w:tr w:rsidR="00CF281C" w:rsidRPr="00291524" w:rsidTr="00B46A3C"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21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22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23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24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25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 xml:space="preserve">ปีที่ 26 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27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28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29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pacing w:val="-20"/>
                      <w:sz w:val="32"/>
                      <w:szCs w:val="32"/>
                      <w:cs/>
                    </w:rPr>
                    <w:t>ปีที่ 30</w:t>
                  </w:r>
                </w:p>
              </w:tc>
            </w:tr>
            <w:tr w:rsidR="00CF281C" w:rsidRPr="00291524" w:rsidTr="00B46A3C"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712.89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748.53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785.96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825.26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866.52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909.85</w:t>
                  </w:r>
                </w:p>
              </w:tc>
              <w:tc>
                <w:tcPr>
                  <w:tcW w:w="788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10"/>
                      <w:sz w:val="32"/>
                      <w:szCs w:val="32"/>
                      <w:cs/>
                    </w:rPr>
                    <w:t>955.34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cs/>
                    </w:rPr>
                    <w:t>1,003.11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cs/>
                    </w:rPr>
                    <w:t>1,053.26</w:t>
                  </w:r>
                </w:p>
              </w:tc>
              <w:tc>
                <w:tcPr>
                  <w:tcW w:w="839" w:type="dxa"/>
                </w:tcPr>
                <w:p w:rsidR="00CF281C" w:rsidRPr="00291524" w:rsidRDefault="00CF281C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pacing w:val="-22"/>
                      <w:sz w:val="32"/>
                      <w:szCs w:val="32"/>
                      <w:cs/>
                    </w:rPr>
                    <w:t>1,105.92</w:t>
                  </w:r>
                </w:p>
              </w:tc>
            </w:tr>
          </w:tbl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จากการวิเคราะห์คาดการณ์กระแสเงินสดของเงินทุนค่าธรรมเนียมฯ ในอนาคตจากกระแสรายได้และภาระรายจ่ายในปัจจุบันและที่คาดว่าจะเกิดขึ้นในอนาคตพบว่า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บัญชีเงินทุนค่าธรรมเนียมฯ มีกระแสเงินสดสุทธิเพียงพอสำหรับการนำไปใช้จ่ายเงินค่าตอบแทนจากการให้บริการ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Availability Payment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ของโครงการฯ ระหว่างปีงบประมาณ 2568 - 2597</w:t>
            </w:r>
          </w:p>
        </w:tc>
      </w:tr>
    </w:tbl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 คค. แจ้งว่า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คณะกรรมการ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PPP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ในคราวประชุมครั้งที่ 4/2565 เมื่อวันที่ 19 สิงหาคม 2565 ได้พิจารณาโครงการร่วมลงทุน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>และมีมติ ดังนี้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เห็นชอบหลักการของโครงการร่วมลงทุน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(ตามข้อ 3) ตามที่ ทล. เสนอ เพื่อ คค. นำเสนอต่อคณะรัฐมนตรีเพื่อพิจารณาอนุมัติให้ดำเนินโครงการร่วมลงทุน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4.2 มอบหมายให้ คค. ทล. และคณะกรรมการคัดเลือกรับไปดำเนินการ ดังนี้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4.2.1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 คค. และ ทล. พิจารณาแผนการลงทุนโครงการด้านการคมนาคมขนส่งอื่น ๆ ในอนาคตที่อาจส่งผลกระทบต่อโครงการร่วมลงทุน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อย่างรอบคอบ และไม่ให้เกิดภาระการลงทุนที่ซ้ำซ้อนในแนวเส้นทางเดียวกัน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4.2.2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 คค. กำกับดูแลหน่วยงานที่เกี่ยวข้องในการจัดเก็บค่าธรรมเนียมผ่านทาง </w:t>
      </w:r>
      <w:r w:rsidRPr="00291524">
        <w:rPr>
          <w:rFonts w:ascii="TH SarabunPSK" w:hAnsi="TH SarabunPSK" w:cs="TH SarabunPSK"/>
          <w:sz w:val="32"/>
          <w:szCs w:val="32"/>
          <w:cs/>
        </w:rPr>
        <w:t>เช่น ทล. กทพ. และผู้ประกอบการอื่น ๆ ให้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มีระบบการจัดเก็บค่าธรรมเนียมผ่านทางที่เป็นโครงข่ายเดียวกัน (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Single Platform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) และสามารถเชื่อมต่อกับโครงการต่าง ๆ ของแต่ละหน่วยงานได้อย่างไร้รอยต่อ (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Seamless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4.2.3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 ทล. และคณะกรรมการคัดเลือกเร่งดำเนินการในขั้นตอนการคัดเลือกเอกชนเพื่อให้ไม่กระทบต่อแผนการเปิดให้บริการโครงการทางหลวงพิเศษ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M82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ที่คาดว่าจะเปิดให้บริการเต็มรูปแบบในปี 2568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โดยคำนึงถึงสิทธิและประโยชน์ของผู้รับบริการและการใช้ความรู้ ความเชี่ยวชาญ และนวัตกรรมของเอกชน ในการดำเนินโครงการฯ รวมถึงดำเนินการตามประกาศสำนักงานคณะกรรมการนโยบายรัฐวิสาหกิจ เรื่อง แนวทางปฏิบัติสำหรับการนำข้อตกลงคุณธรรมมาใช้กับโครงการร่วมลงทุนที่ดำเนินการตามพระราชบัญญัติการร่วมลงทุนระหว่างรัฐและเอกชน พ.ศ. 2562 พ.ศ. 2564 ภายหลังจากคณะรัฐมนตรีได้อนุมัติโครงการร่วมลงทุน </w:t>
      </w:r>
      <w:r w:rsidRPr="00291524">
        <w:rPr>
          <w:rFonts w:ascii="TH SarabunPSK" w:hAnsi="TH SarabunPSK" w:cs="TH SarabunPSK"/>
          <w:sz w:val="32"/>
          <w:szCs w:val="32"/>
        </w:rPr>
        <w:t xml:space="preserve">O&amp;M </w:t>
      </w:r>
      <w:r w:rsidRPr="00291524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4.2.4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 ทล. กำกับการดำเนินการในเรื่องการจัดกรรมสิทธิ์ที่ดินโครงการทางหลวงพิเศษ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M82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ให้เป็นไปตามแผนงาน </w:t>
      </w:r>
      <w:r w:rsidRPr="00291524">
        <w:rPr>
          <w:rFonts w:ascii="TH SarabunPSK" w:hAnsi="TH SarabunPSK" w:cs="TH SarabunPSK"/>
          <w:sz w:val="32"/>
          <w:szCs w:val="32"/>
          <w:cs/>
        </w:rPr>
        <w:t>เพื่อให้สามารถส่งมอบพื้นที่ให้กับเอกชนที่ได้รับคัดเลือกตามกรอบเวลาที่กำหนดไว้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4.2.5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ให้ ทล. และคณะกรรมการคัดเลือกพิจารณากำหนดเงื่อนไขการจ่ายค่าตอบแทนจากการให้บริการ (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Availability Payment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) ให้แก่เอกชน ที่อิงอยู่บนพื้นฐานของเกณฑ์ประสิทธิภาพของการให้บริการควบคู่กับข้อตกลงและเงื่อนไขคุณภาพของการให้บริการ (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Service Level Agreement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SLA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โดยเฉพาะมิติในด้านความปลอดภัยของผู้ใช้ทาง รวมไปถึงความสะอาดของพื้นที่โดยรอบของแนวเส้นทางโครงการฯ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4.3 มอบหมายให้ ทล. คค. และคณะกรรมการคัดเลือกรับความเห็นของหน่วยงานที่เกี่ยวข้อง ไปประกอบการพิจารณาดำเนินการส่วนที่เกี่ยวข้องต่อไป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____________________________________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</w:rPr>
        <w:t>1</w:t>
      </w:r>
      <w:r w:rsidRPr="00291524">
        <w:rPr>
          <w:rFonts w:ascii="TH SarabunPSK" w:hAnsi="TH SarabunPSK" w:cs="TH SarabunPSK"/>
          <w:sz w:val="28"/>
          <w:cs/>
        </w:rPr>
        <w:t xml:space="preserve"> งานระบบ ได้แก่ ระบบจัดเก็บค่าธรรมเนียมผ่านทางอัตโนมัติแบบไม่มีไม้กั้น หรือ </w:t>
      </w:r>
      <w:r w:rsidRPr="00291524">
        <w:rPr>
          <w:rFonts w:ascii="TH SarabunPSK" w:hAnsi="TH SarabunPSK" w:cs="TH SarabunPSK"/>
          <w:sz w:val="28"/>
        </w:rPr>
        <w:t>M</w:t>
      </w:r>
      <w:r w:rsidRPr="00291524">
        <w:rPr>
          <w:rFonts w:ascii="TH SarabunPSK" w:hAnsi="TH SarabunPSK" w:cs="TH SarabunPSK"/>
          <w:sz w:val="28"/>
          <w:cs/>
        </w:rPr>
        <w:t>-</w:t>
      </w:r>
      <w:r w:rsidRPr="00291524">
        <w:rPr>
          <w:rFonts w:ascii="TH SarabunPSK" w:hAnsi="TH SarabunPSK" w:cs="TH SarabunPSK"/>
          <w:sz w:val="28"/>
        </w:rPr>
        <w:t xml:space="preserve">Flow </w:t>
      </w:r>
      <w:r w:rsidRPr="00291524">
        <w:rPr>
          <w:rFonts w:ascii="TH SarabunPSK" w:hAnsi="TH SarabunPSK" w:cs="TH SarabunPSK"/>
          <w:sz w:val="28"/>
          <w:cs/>
        </w:rPr>
        <w:t>ซึ่งมีตำแหน่งจัดเก็บค่าผ่านทางบริเวณทางขึ้น - ลง จำนวน 6 แห่ง ได้แก่ ด่านพันท้ายนรสิงห์ ด่านมหาชัย 1 ด่านมหาชัย 2 ด่านสมุทรสาคร 1 ด่านสมุทรสาคร 2 และด่านบ้านแพ้ว และตำแหน่งจัดเก็บค่าผ่านทางบริเวณรอยต่อเชื่อมต่อกับโครงการทางพิเศษสายพระราม 3 - ดาวคะนอง - วงแหวนรอบนอกกรุงเทพมหานคร ด้านตะวันตก ของ กทพ. ระบบควบคุมการจราจร (</w:t>
      </w:r>
      <w:r w:rsidRPr="00291524">
        <w:rPr>
          <w:rFonts w:ascii="TH SarabunPSK" w:hAnsi="TH SarabunPSK" w:cs="TH SarabunPSK"/>
          <w:sz w:val="28"/>
        </w:rPr>
        <w:t>Traffic Surveillance and Control System</w:t>
      </w:r>
      <w:r w:rsidRPr="00291524">
        <w:rPr>
          <w:rFonts w:ascii="TH SarabunPSK" w:hAnsi="TH SarabunPSK" w:cs="TH SarabunPSK"/>
          <w:sz w:val="28"/>
          <w:cs/>
        </w:rPr>
        <w:t>) ระบบเครือข่ายสื่อสาร (</w:t>
      </w:r>
      <w:r w:rsidRPr="00291524">
        <w:rPr>
          <w:rFonts w:ascii="TH SarabunPSK" w:hAnsi="TH SarabunPSK" w:cs="TH SarabunPSK"/>
          <w:sz w:val="28"/>
        </w:rPr>
        <w:t>Communication Network System</w:t>
      </w:r>
      <w:r w:rsidRPr="00291524">
        <w:rPr>
          <w:rFonts w:ascii="TH SarabunPSK" w:hAnsi="TH SarabunPSK" w:cs="TH SarabunPSK"/>
          <w:sz w:val="28"/>
          <w:cs/>
        </w:rPr>
        <w:t xml:space="preserve">) และระบบอื่น ๆ ที่เกี่ยวข้อง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28"/>
          <w:cs/>
        </w:rPr>
        <w:t xml:space="preserve"> ประกอบด้วย (1) ค่าตอบแทนเงินลงทุนค่าติดตั้งงานระบบ จำนวน 139.99 ล้านบาท รวมมูลค่า 1,399.90 ล้านบาท คิดเป็นมูลค่าปัจจุบันเท่ากับ 1,159.36 ล้านบาท และ (2) ค่าตอบแทนการให้บริการในส่วนของค่าดำเนินงานและบำรุงรักษาในปีแรก จำนวน 268.68 ล้านบาท อัตราการเพิ่มร้อยละ 5 ต่อปี รวมมูลค่า 17,850.79 ล้านบาท คิดเป็นมูลค่าปัจจุบันเท่ากับ 10,180.92 ล้านบาท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3</w:t>
      </w:r>
      <w:r w:rsidRPr="00291524">
        <w:rPr>
          <w:rFonts w:ascii="TH SarabunPSK" w:hAnsi="TH SarabunPSK" w:cs="TH SarabunPSK"/>
          <w:sz w:val="28"/>
          <w:cs/>
        </w:rPr>
        <w:t xml:space="preserve"> คณะกรรมการบริหารเงินทุนค่าธรรมเนียมผ่านทาง ในคราวประชุมครั้งที่ 2/2564 เมื่อวันที่ 27 พฤษภาคม 2564 ได้มีมติเห็นชอบและรับทราบการให้เอกชนร่วมลงทุนในการดำเนินงานและบำรุงรักษา (</w:t>
      </w:r>
      <w:r w:rsidRPr="00291524">
        <w:rPr>
          <w:rFonts w:ascii="TH SarabunPSK" w:hAnsi="TH SarabunPSK" w:cs="TH SarabunPSK"/>
          <w:sz w:val="28"/>
        </w:rPr>
        <w:t>O&amp;M</w:t>
      </w:r>
      <w:r w:rsidRPr="00291524">
        <w:rPr>
          <w:rFonts w:ascii="TH SarabunPSK" w:hAnsi="TH SarabunPSK" w:cs="TH SarabunPSK"/>
          <w:sz w:val="28"/>
          <w:cs/>
        </w:rPr>
        <w:t xml:space="preserve">) โครงการฯ รูปแบบ </w:t>
      </w:r>
      <w:r w:rsidRPr="00291524">
        <w:rPr>
          <w:rFonts w:ascii="TH SarabunPSK" w:hAnsi="TH SarabunPSK" w:cs="TH SarabunPSK"/>
          <w:sz w:val="28"/>
        </w:rPr>
        <w:t>PPP</w:t>
      </w:r>
      <w:r w:rsidRPr="00291524">
        <w:rPr>
          <w:rFonts w:ascii="TH SarabunPSK" w:hAnsi="TH SarabunPSK" w:cs="TH SarabunPSK"/>
          <w:sz w:val="28"/>
          <w:cs/>
        </w:rPr>
        <w:t xml:space="preserve"> </w:t>
      </w:r>
      <w:r w:rsidRPr="00291524">
        <w:rPr>
          <w:rFonts w:ascii="TH SarabunPSK" w:hAnsi="TH SarabunPSK" w:cs="TH SarabunPSK"/>
          <w:sz w:val="28"/>
        </w:rPr>
        <w:t xml:space="preserve">Gross Cost </w:t>
      </w:r>
      <w:r w:rsidRPr="00291524">
        <w:rPr>
          <w:rFonts w:ascii="TH SarabunPSK" w:hAnsi="TH SarabunPSK" w:cs="TH SarabunPSK"/>
          <w:sz w:val="28"/>
          <w:cs/>
        </w:rPr>
        <w:t>โดยนำเงินทุนค่าธรรมเนียมฯ จ่ายเป็นค่าตอบแทนจากการให้บริการ (</w:t>
      </w:r>
      <w:r w:rsidRPr="00291524">
        <w:rPr>
          <w:rFonts w:ascii="TH SarabunPSK" w:hAnsi="TH SarabunPSK" w:cs="TH SarabunPSK"/>
          <w:sz w:val="28"/>
        </w:rPr>
        <w:t>Availability Payment</w:t>
      </w:r>
      <w:r w:rsidRPr="00291524">
        <w:rPr>
          <w:rFonts w:ascii="TH SarabunPSK" w:hAnsi="TH SarabunPSK" w:cs="TH SarabunPSK"/>
          <w:sz w:val="28"/>
          <w:cs/>
        </w:rPr>
        <w:t>) ให้กับเอกชน ในการประชุมครั้งที่ 2/2565 เมื่อวันที่ 11 มีนาคม 2565 และภายหลังจากคณะรัฐมนตรีอนุมัติแล้ว ทล. จะรายงานต่อคณะกรรมการบริหารเงินทุนค่าธรรมเนียมผ่านทางเพื่อทราบ และดำเนินการคัดเลือกเอกชนผู้ร่วมทุนพร้อมทั้งเจรจาการจัดสรรผลประโยชน์ระหว่างรัฐและเอกชน ซึ่งรวมถึงการจ่ายค่าตอบแทนจากการให้บริการ (</w:t>
      </w:r>
      <w:r w:rsidRPr="00291524">
        <w:rPr>
          <w:rFonts w:ascii="TH SarabunPSK" w:hAnsi="TH SarabunPSK" w:cs="TH SarabunPSK"/>
          <w:sz w:val="28"/>
        </w:rPr>
        <w:t>Availability Payment</w:t>
      </w:r>
      <w:r w:rsidRPr="00291524">
        <w:rPr>
          <w:rFonts w:ascii="TH SarabunPSK" w:hAnsi="TH SarabunPSK" w:cs="TH SarabunPSK"/>
          <w:sz w:val="28"/>
          <w:cs/>
        </w:rPr>
        <w:t>) ตามระเบียบกรมทางหลวงว่าด้วยเงินทุนค่าธรรมเนียมผ่านทาง พ.ศ. 2549 ต่อไป</w:t>
      </w:r>
    </w:p>
    <w:p w:rsidR="009676CC" w:rsidRPr="00291524" w:rsidRDefault="009676CC" w:rsidP="00291524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CF281C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CF281C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ผลการประชุมคณะกรรมการพัฒนาระบบการบริหารจัดการขนส่งสินค้าและบริการของประเทศ (กบส.) ครั้งที่ 2/2565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และเห็นชอบตามที่คณะกรรมการพัฒนาระบบการบริหารจัดการขนส่งสินค้าและบริการของประเทศ (กบส.) เสนอ ดังนี้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รับทราบผลการประชุม กบส. ครั้งที่ 2/2565 พร้อมมอบหมายให้หน่วยงานที่เกี่ยวข้องดำเนินการตามมติและรายงานให้สำนักงานสภาพัฒนาการเศรษฐกิจและสังคมแห่งชาติ (สศช.) เพื่อนำเสนอ กบส. ตามขั้นตอนต่อไป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เห็นชอบแผนปฏิบัติการด้านการพัฒนาระบบโลจิสติกส์ของประเทศไทย พ.ศ. 2566 - 2570 (แผนปฏิบัติการฯ)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เห็นชอบการทบทวนมติคณะรัฐมนตรีเมื่อวันที่ 16 ตุลาคม 2561 (เรื่อง ผลการประชุม กบส. </w:t>
      </w:r>
      <w:r w:rsidR="005978F5" w:rsidRPr="0029152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ครั้งที่ 1/2561) เพื่อมอบหมายให้กรมศุลกากรเป็นผู้รับผิดชอบในการบริหารจัดการและพัฒนาระบบ </w:t>
      </w:r>
      <w:r w:rsidRPr="00291524">
        <w:rPr>
          <w:rFonts w:ascii="TH SarabunPSK" w:hAnsi="TH SarabunPSK" w:cs="TH SarabunPSK"/>
          <w:sz w:val="32"/>
          <w:szCs w:val="32"/>
        </w:rPr>
        <w:t xml:space="preserve">National Single Window </w:t>
      </w:r>
      <w:r w:rsidRPr="00291524">
        <w:rPr>
          <w:rFonts w:ascii="TH SarabunPSK" w:hAnsi="TH SarabunPSK" w:cs="TH SarabunPSK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sz w:val="32"/>
          <w:szCs w:val="32"/>
        </w:rPr>
        <w:t>NSW</w:t>
      </w:r>
      <w:r w:rsidRPr="00291524">
        <w:rPr>
          <w:rFonts w:ascii="TH SarabunPSK" w:hAnsi="TH SarabunPSK" w:cs="TH SarabunPSK"/>
          <w:sz w:val="32"/>
          <w:szCs w:val="32"/>
          <w:cs/>
        </w:rPr>
        <w:t>) [เดิม บริษัท กสท โทรคมนาคม จำกัด (มหาชน)] และกำหนดขอบเขตหน้าที่ของบริษัท โทรคมนาคมแห่งชาติ จำกัด (มหาชน)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(บมจ. โทรคมนาคมฯ) ให้เหมาะสม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สำหรับงบประมาณที่จะใช้จ่ายในการขับเคลื่อนแผนปฏิบัติการฯ ในปีงบประมาณ พ.ศ. 2566 นั้น เห็นควร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หน่วยงานที่เกี่ยวข้องปรับแผนการปฏิบัติงานและแผนการใช้จ่ายจากงบประมาณรายจ่ายประจำปีเพื่อมาดำเนินการในโอกาสแรก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สำหรับปีงบประมาณต่อ ๆ ไป ให้หน่วยงานที่เกี่ยวข้องจัดทำแผนการปฏิบัติงานและแผนการใช้จ่ายงบประมาณในลักษณะบูรณาการ โดยคำนึงถึงความครอบคลุมของทุกแหล่งเงิน ผลสัมฤทธิ์ </w:t>
      </w:r>
      <w:r w:rsidR="00276C0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ความคุ้มค่า ศักยภาพและความพร้อมในทุกมิติ เพื่อเสนอขอตั้งงบประมาณรายจ่ายประจำปีงบประมาณตามความจำเป็นและเหมาะสมตามขั้นตอนต่อไป ตามความเห็นของสำนักงบประมาณ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สาระสำคัญของแผนปฏิบัติการฯ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แผนปฏิบัติการฯ มีฐานะเป็นแผนระดับที่ 3 เพื่อให้หน่วยงานที่เกี่ยวข้องด้านการพัฒนาระบบ</w:t>
      </w:r>
      <w:r w:rsidR="005978F5" w:rsidRPr="0029152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โลจิสติกส์สามารถสนับสนุนการบรรลุเป้าหมายยุทธศาสตร์ชาติและแผนแม่บทที่เกี่ยวข้อง โดยมีรายละเอียดดังนี้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เป้าหมายการพัฒนา “เพื่อให้ระบบโลจิสติกส์เป็นกลไกสำคัญในการผลักดันให้ประเทศไทยเป็นประตูการค้าที่สำคัญในอนุภูมิภาคและภูมิภาค”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โดยอาศัยหลักการและแนวคิด 4 ประการ ประกอบด้วย </w:t>
      </w:r>
      <w:r w:rsidR="005978F5"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(1) ความต่อเนื่องของการพัฒนาระบบโลจิสติกส์ จากผลการพัฒนาระบบโลจิสติกส์ที่ผ่านทาและนำไปสู่การกำหนดทิศทางการพัฒนาที่ต่อเนื่อง (2) การประยุกต์ใช้เทคโนโลยีสมัยใหม่ มาใช้ประโยชน์ในภาคส่วนต่าง ๆ อย่างครอบคลุม (3) การพัฒนาเศรษฐกิจชีวภาพ เศรษฐกิจหมุนเวียน และเศรษฐกิจสีเขียว และ (4) เป้าหมายการพัฒนาอย่างยั่งยืนของสหประชาชาติ</w:t>
      </w:r>
    </w:p>
    <w:p w:rsidR="00CF281C" w:rsidRPr="00291524" w:rsidRDefault="00CF281C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เป้าหมายและตัวชี้วัดภายใต้แผนปฏิบัติการฯ </w:t>
      </w:r>
      <w:r w:rsidRPr="00291524">
        <w:rPr>
          <w:rFonts w:ascii="TH SarabunPSK" w:hAnsi="TH SarabunPSK" w:cs="TH SarabunPSK"/>
          <w:sz w:val="32"/>
          <w:szCs w:val="32"/>
          <w:cs/>
        </w:rPr>
        <w:t>ได้แก่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8"/>
        <w:gridCol w:w="6056"/>
      </w:tblGrid>
      <w:tr w:rsidR="00CF281C" w:rsidRPr="00291524" w:rsidTr="00B46A3C">
        <w:tc>
          <w:tcPr>
            <w:tcW w:w="3539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05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ตัวชี้วัดและค่าเป้าหมาย</w:t>
            </w:r>
          </w:p>
        </w:tc>
      </w:tr>
      <w:tr w:rsidR="00CF281C" w:rsidRPr="00291524" w:rsidTr="00B46A3C">
        <w:tc>
          <w:tcPr>
            <w:tcW w:w="353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สัดส่วนต้นทุนการขนส่งสินค้าต่อ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  <w:tc>
          <w:tcPr>
            <w:tcW w:w="6058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สัดส่วนต้นทุนการขนส่งสินค้าต่อ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ลดลงเหลือร้อยละ 5 ต่อปี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  <w:vertAlign w:val="superscript"/>
                <w:cs/>
              </w:rPr>
            </w:pPr>
            <w:r w:rsidRPr="0029152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(ปัจจุบัน สัดส่วนต้นทุนการขนส่งสินค้าต่อ </w:t>
            </w:r>
            <w:r w:rsidRPr="00291524">
              <w:rPr>
                <w:rFonts w:ascii="TH SarabunPSK" w:hAnsi="TH SarabunPSK" w:cs="TH SarabunPSK"/>
                <w:spacing w:val="-14"/>
                <w:sz w:val="32"/>
                <w:szCs w:val="32"/>
              </w:rPr>
              <w:t>GDP</w:t>
            </w:r>
            <w:r w:rsidRPr="0029152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 ณ ปี 2564 อยู่ที่ร้อยละ 6.4)</w:t>
            </w:r>
            <w:r w:rsidRPr="00291524">
              <w:rPr>
                <w:rFonts w:ascii="TH SarabunPSK" w:hAnsi="TH SarabunPSK" w:cs="TH SarabunPSK"/>
                <w:spacing w:val="-14"/>
                <w:sz w:val="32"/>
                <w:szCs w:val="32"/>
                <w:vertAlign w:val="superscript"/>
                <w:cs/>
              </w:rPr>
              <w:t>2</w:t>
            </w:r>
          </w:p>
        </w:tc>
      </w:tr>
      <w:tr w:rsidR="00CF281C" w:rsidRPr="00291524" w:rsidTr="00B46A3C">
        <w:tc>
          <w:tcPr>
            <w:tcW w:w="353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สัดส่วนต้นทุนการเก็บรักษาสินค้าคงคลังต่อ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ลดลง</w:t>
            </w:r>
          </w:p>
        </w:tc>
        <w:tc>
          <w:tcPr>
            <w:tcW w:w="6058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สัดส่วนต้นทุนการเก็บรักษาสินค้าคงคลังต่อ </w:t>
            </w:r>
            <w:r w:rsidRPr="00291524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GDP </w:t>
            </w:r>
            <w:r w:rsidRPr="00291524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u w:val="single"/>
                <w:cs/>
              </w:rPr>
              <w:t>ลดลงเหลือร้อยละ 5 ต่อปี</w:t>
            </w:r>
            <w:r w:rsidRPr="0029152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(ปัจจุบัน สัดส่วนต้นทุนการเก็บรักษาสินค้าคงคลังต่อ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GDP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ณ ปี 2564 อยู่ที่ร้อยละ 6.4)</w:t>
            </w:r>
          </w:p>
        </w:tc>
      </w:tr>
      <w:tr w:rsidR="00CF281C" w:rsidRPr="00291524" w:rsidTr="00B46A3C">
        <w:tc>
          <w:tcPr>
            <w:tcW w:w="353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ประสิทธิภาพระบบโลจิสติกส์ของประเทศด้านพิธีการศุลกากร </w:t>
            </w:r>
            <w:r w:rsidRPr="0029152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(ประสิทธิภาพฯ ด้านพิธีการศุลกากร) ดีขึ้น</w:t>
            </w:r>
          </w:p>
        </w:tc>
        <w:tc>
          <w:tcPr>
            <w:tcW w:w="6058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อันดับประสิทธิภาพฯ ด้านพิธีการศุลกากรดีขึ้น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อยู่ในอันดับ 25 หรือคะแนนไม่ต่ำกว่า 3.20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(ปัจจุบัน อันดับประสิทธิภาพฯ ด้านพิธีการ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ศุลกากรของไทย ณ ปี 2561 อยู่ที่ 36 โดยมีคะแนนอยู่ที่ 3.14 คะแนน)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vertAlign w:val="superscript"/>
                <w:cs/>
              </w:rPr>
              <w:t>3</w:t>
            </w:r>
          </w:p>
        </w:tc>
      </w:tr>
      <w:tr w:rsidR="00CF281C" w:rsidRPr="00291524" w:rsidTr="00B46A3C">
        <w:tc>
          <w:tcPr>
            <w:tcW w:w="353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(4) ประสิทธิภาพระบบโลจิสติกส์ของประเทศด้านสมรรถนะผู้ให้บริการ</w:t>
            </w:r>
            <w:r w:rsidR="00A73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โลจิสติกส์ทั้งภาครัฐและธุรกิจ (ประสิทธิภาพฯ ด้านสมรรถนะ</w:t>
            </w:r>
            <w:r w:rsidR="00A737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ผู้ให้บริการโลจิสติกส์ทั้งภาครัฐและธุรกิจ) ดีขึ้น</w:t>
            </w:r>
          </w:p>
        </w:tc>
        <w:tc>
          <w:tcPr>
            <w:tcW w:w="6058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นดับประสิทธิภาพระบบโลจิสติกส์ของประเทศด้านสมรรถนะผู้ให้บริการโลจิสติกส์ทั้งภาครัฐและธุรกิจดีขึ้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อยู่ในอันดับ 25 หรือคะแนนไม่ต่ำกว่า 3.60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(ปัจจุบัน อันดับประสิทธิภาพฯ ด้านสมรรถนะผู้ให้บริการโลจิสติกส์ ทั้งภาครัฐและธุรกิจของไทย ณ ปี 2561 อยู่ที่ 32 โดยมีคะแนนอยู่ที่ 3.41 คะแนน)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ประกอบด้วย 5 แนวทาง 18 กลยุทธ์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โดยในแต่ละแนวทางการพัฒนามีโครงการสำคัญ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ที่ สศช. ได้รวบรวมข้อมูลจากหน่วยงานที่เกี่ยวข้องกับการนำแผนปฏิบัติการฯ ไปดำเนินการ รวม 195 โครงการ/มาตรการ (ไม่นับรวมโครงการย่อย) วงเงินรวมที่คาดว่าจะใช้ลงทุนในช่วงแผนปฏิบัติการฯ ประมาณ 704,000 ล้านบาท (ข้อมูล ณ วันที่ 5 สิงหาคม 2565)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756"/>
      </w:tblGrid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CF281C" w:rsidRPr="00291524" w:rsidTr="00B46A3C">
        <w:tc>
          <w:tcPr>
            <w:tcW w:w="9597" w:type="dxa"/>
            <w:gridSpan w:val="2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แนวทางการพัฒนาที่ 1 การพัฒนาโครงสร้างพื้นฐานและสิ่งอำนวยความสะดวก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ต้นทุนการขนส่งสินค้าในกิจกรรมโลจิสติกส์ลดลง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สัดส่วนการขนส่งสินค้าทางรางต่อปริมาณการขนส่งสินค้าทั้งหมดเฉลี่ยร้อยละ 7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(1) สร้างโครงข่ายการเชื่อมโยงการขนส่งและระบบโลจิสติกส์ระหว่างท่าเรือ รถไฟ ถนน และท่าอากาศยานอย่างครอบคลุม เชื่อมโยงพื้นที่เศรษฐกิจ พื้นที่อุตสาหกรรม และด่านชายแดนสำคัญ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(2) พัฒนาศูนย์บริการโลจิสติกส์และปรับปรุงด่านชายแดนที่สำคัญ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(3) บริหารจัดการโครงสร้างพื้นฐานและศูนย์บริการโลจิสติกส์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(4) ส่งเสริมการใช้ประโยชน์จากความก้าวหน้าด้านเทคโนโลยี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หน่วยงานหลัก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คค.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หน่วยงานสนับสนุน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กระทรวงการคลัง (กค.) กระทรวงเกษตรและสหกรณ์ (กษ.) กระทรวงดิจิทัลเพื่อเศรษฐกิจและสังคม (ดศ.) กระทรวงมหาดไทย (มท.) และภาคเอกชน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โครงการสำคัญ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106 โครงการ กรอบวงเงิน 701,394.6866 ล้านบาท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โครงการพัฒนาท่าเรือแหลมฉบัง ระยะที่ 3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(คค.) วงเงิน 25,375.86 ล้านบาท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แผนดำเนินการจัดตั้งจุดจอดพักรถบรรทุกให้ครบ 43 แห่ง 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(คค.) วงเงิน 4,100 ล้านบาท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โครงการก่อสร้างรถไฟทางคู่ ระยะที่ 2 จำนวน 7 ช่วง 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(คค.) วงเงิน 260,920.83 ล้านบาท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โครงการพัฒนาท่าอากาศยานสุวรรณภูมิ ระยะที่ 3</w:t>
            </w: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vertAlign w:val="superscript"/>
                <w:cs/>
              </w:rPr>
              <w:t>4</w:t>
            </w: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(คค.) วงเงิน 20,991.6 ล้านบาท</w:t>
            </w:r>
          </w:p>
        </w:tc>
      </w:tr>
      <w:tr w:rsidR="00CF281C" w:rsidRPr="00291524" w:rsidTr="00B46A3C">
        <w:tc>
          <w:tcPr>
            <w:tcW w:w="9597" w:type="dxa"/>
            <w:gridSpan w:val="2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แนวทางการพัฒนาที่ 2 การยกระดับมาตรฐานและเพิ่มมูลค่าโซ่อุปทาน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ต้นทุนโลจิสติกส์สินค้าเกษตรและอุตสาหกรรมลดลง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ต้นทุนโลจิสติกส์สินค้าเกษตรสำคัญต่อยอดขายเฉลี่ยร้อยละ 3 - 5 ต่อปี 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2) ต้นทุนโลจิสติกส์สินค้ากลุ่มอุตสาหกรรมสำคัญต่อยอดขายลดลงเฉลี่ยร้อยละ 3 - 5 ต่อปี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(1) พัฒนาการบริหารจัดการโลจิสติกส์และโซ่อุปทานภาคการเกษตร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(2) พัฒนาระบบนิเวศ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Ecosystem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ที่เหมาะสมต่อการเติบโตของผู้ประกอบการภาคอุตสาหกรรม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(3) การดำเนินการที่เป็นมิตรต่อสิ่งแวดล้อม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กษ. และกระทรวงอุตสาหกรรม (อก.)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หน่วยงานสนับสนุน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กค. กระทรวงการอุดมศึกษา วิทยาศาสตร์ วิจัยและนวัตกรรม (อว.) คค. ดศ. กระทรวงพลังงาน (พน.) กระทรวงพาณิชย์ (พณ.) มท. และเอกชน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โครงการสำคัญ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22 โครงการ กรอบวงเงิน 1,701.8361 ล้านบาท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โครงการพัฒนาประสิทธิภาพโลจิสติกส์เกษตรเพื่อลดการสูญเสีย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(กษ.)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โครงการเสริมสร้างความสามารถการดำเนินธุรกิจให้กับผู้ประกอบการอุตสาหกรรม</w:t>
            </w:r>
            <w:r w:rsidRPr="0029152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 xml:space="preserve">ด้วยการบริหารจัดการโลจิสติกส์ที่มีประสิทธิภาพอย่างยั่งยืน </w:t>
            </w:r>
            <w:r w:rsidRPr="0029152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(อก.)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โครงการสร้างมูลค่าเพิ่มจากวัสดุเหลือใช้จากกระบวนการผลิตสินค้าข้าว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(กษ.) </w:t>
            </w:r>
          </w:p>
        </w:tc>
      </w:tr>
      <w:tr w:rsidR="00CF281C" w:rsidRPr="00291524" w:rsidTr="00B46A3C">
        <w:tc>
          <w:tcPr>
            <w:tcW w:w="9597" w:type="dxa"/>
            <w:gridSpan w:val="2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แนวทางการพัฒนาที่ 3 การพัฒนาพิธีการศุลกากรและกระบวนการนำเข้า - ส่งออกที่เกี่ยวข้องและอำนวยความสะดวกในการขนส่งระหว่างประเทศ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ประสิทธิภาพด้านพิธีการศุลกากรและการอำนวยความสะดวกในการขนส่งสินค้าดีขึ้น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ระยะเวลาที่ใช้ในการตรวจปล่อยสินค้า (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</w:rPr>
              <w:t>Time Release Study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</w:rPr>
              <w:t>TRS</w:t>
            </w:r>
            <w:r w:rsidRPr="00291524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 ณ ท่าเรือแหลมฉบัง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ลดลงเฉลี่ยร้อยละ 5 ต่อปี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(2) จำนวนธุรกรรมการให้บริการนำเข้าและส่งออกด้วยระบบอิเล็กทรอนิกส์เป็นร้อยละ 100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การพัฒนาการเชื่อมโยงข้อมูลและใช้ประโยชน์จากระบบ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NSW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(2) พัฒนากระบวนการโลจิสติกส์ในรูปแบบอิเล็กทรอนิกส์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(3) พัฒนาการอำนวยความสะดวกการขนส่งสินค้าผ่านแดนและข้ามแดน ณ ประตูการค้าที่สำคัญ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(4) เร่งพัฒนาความร่วมมือและแก้ไขอุปสรรคการขนส่งสินค้าระหว่างประเทศ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(5) ปรับปรุงและพัฒนากฎหมายและระเบียบที่เกี่ยวข้องกับการขนส่งและโลจิสติกส์ระหว่างประเทศ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กค.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หน่วยงานสนับสนุน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กระทรวงการต่างประเทศ (กต.) กระทรวงกลาโหม กษ. คค. ดศ. กระทรวงทรัพยากรธรรมชาติและสิ่งแวดล้อม พณ. กระทรวงสาธารณสุข (สธ.) สำนักงานสภาความมั่นคงแห่งชาติ และภาคเอกชน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โครงการสำคัญ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30 โครงการ กรอบวงเงิน 241.3981 ล้านบาท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- โครงการพัฒนาระบบการเชื่อมโยงทางอิเล็กทรอนิกส์สินค้าประมง ผ่านระบบ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National Single Window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(กษ.) วงเงิน 20 ล้านบาท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พัฒนาและปรับปรุงระบบสารสนเทศเพื่อเพิ่มประสิทธิภาพการปฏิบัติงานการให้บริการประชาชนเพื่อรองรับงา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NSW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(คค.) วงเงิน 24.3801 ล้านบาท</w:t>
            </w:r>
          </w:p>
        </w:tc>
      </w:tr>
      <w:tr w:rsidR="00CF281C" w:rsidRPr="00291524" w:rsidTr="00B46A3C">
        <w:tc>
          <w:tcPr>
            <w:tcW w:w="9597" w:type="dxa"/>
            <w:gridSpan w:val="2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แนวทางการพัฒนาที่ 4 การพัฒนาศักยภาพผู้ให้บริการโลจิสติกส์ไทย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Logistics Service Providers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LSPs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ผู้ให้บริการโลจิสติกส์ไทยมีศักยภาพในการดำเนินธุรกิจทั้งออนไลน์และออฟไลน์เพิ่มขึ้น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(1) มูลค่าเพิ่มทางเศรษฐกิจของธุรกิจให้บริการโลจิสติกส์เพิ่มขึ้นเฉลี่ยร้อยละ 5 ต่อปี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(2) มูลค่าพาณิชย์อิเล็กทรอนิกส์สาขาขนส่งและโลจิสติกส์เพิ่มขึ้นเฉลี่ยร้อยละ 10 ต่อปี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(1) เสริมสร้างศักยภาพผู้ให้บริการโลจิสติกส์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(2) ยกระดับผู้ให้บริการโลจิสติกส์ไทยสู่เวทีสากล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พณ.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หน่วยงานสนับสนุน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กษ. อว. คค. ดศ. พน. กระทรวงแรงงาน (รง.) สธ. อก. และภาคเอกชน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โครงการสำคัญ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18 โครงการ กรอบวงเงิน 323.3853 ล้านบาท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โครงการพัฒนาระบบเทคโนโลยีสารสนเทศบริหารจัดการขนสงสินค้าทางถนน เพื่อช่วยสนับสนุนและยกระดับมาตรฐานผู้ประกอบการขนส่งสินค้าทางถนนของประเทศไทย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(คค.) วงเงิน 67 ล้านบาท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โครงการกิจกรรมเสริมสร้างศักยภาพธุรกิจให้บริการโลจิสติกส์ด้วยเทคโนโลยี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(พณ.) วงเงิน 5.2 ล้านบาท</w:t>
            </w:r>
          </w:p>
        </w:tc>
      </w:tr>
      <w:tr w:rsidR="00CF281C" w:rsidRPr="00291524" w:rsidTr="00B46A3C">
        <w:tc>
          <w:tcPr>
            <w:tcW w:w="9597" w:type="dxa"/>
            <w:gridSpan w:val="2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แนวทางการพัฒนาที่ 5 การส่งเสริมการวิจัยและพัฒนานวัตกรรมการพัฒนาบุคลากร และการติดตามผลด้านโลจิสติกส์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ผลงานวิจัยและพัฒนานวัตกรรมและเทคโนโลยีด้านโลจิสติกส์ได้รับการนำไปใช้ในเชิงพาณิชย์เพิ่มขึ้น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และค่าเป้าหมาย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ำนวนโครงการวิจัยและพัฒนานวัตกรรมและเทคโนโลยีด้านโลจิสติกส์ที่นำไปใช้ในเชิงพาณิชย์เพิ่มขึ้นทุกปี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(1) ส่งเสริมการวิจัยและนำผลงานวิจัยไปประยุกต์ใช้ในการพัฒนาเทคโนโลยีและนวัตกรรมด้านโลจิสติกส์ที่ทันสมัยภายในประเทศ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(2) ส่งเสริมการลงทุนอุตสาหกรรมที่ใช้เทคโนโลยีและนวัตกรรมในการพัฒนากิจกรรมโลจิสติกส์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(3) พัฒนาบุคลากรด้านโลจิสติกส์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(4) ติดตามและประเมินผลการพัฒนาด้านโลจิสติกส์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หน่วยงานหลัก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อว. และ รง. 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หน่วยงานสนับสนุน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กค. กษ. พณ. สธ. อก. และภาคเอกชน</w:t>
            </w:r>
          </w:p>
        </w:tc>
      </w:tr>
      <w:tr w:rsidR="00CF281C" w:rsidRPr="00291524" w:rsidTr="00B46A3C">
        <w:tc>
          <w:tcPr>
            <w:tcW w:w="183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โครงการสำคัญ</w:t>
            </w:r>
          </w:p>
        </w:tc>
        <w:tc>
          <w:tcPr>
            <w:tcW w:w="77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19 โครงการ กรอบวงเงิน 209.574 ล้านบาท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โครงการการพัฒนาแผนที่นำทางสำหรับการขนส่งที่ชาญฉลาดและเป็นมิตรกับสิ่งแวดล้อม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(อว.) วงเงิน 50 ล้านบาท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พัฒนาเทคโนโลยีและการบริหารจัดการสำหรับระบบโลจิสติกส์ของประเทศที่ทันสมัยและได้มาตรฐานสากล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(อว.) วงเงิน 90 ล้านบาท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- โครงการพัฒนาการวิเคราะห์และทดสอบระบบรางรถไฟความเร็วสูง </w:t>
            </w:r>
            <w:r w:rsidRPr="0029152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(อว.) วงเงิน 45 ล้านบาท 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โครงการพัฒนาบุคลากรรองรับอุตสาหรรมโลจิสติกส์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(รง.) วงเงิน 49.3635 ล้านบาท</w:t>
            </w:r>
          </w:p>
        </w:tc>
      </w:tr>
    </w:tbl>
    <w:p w:rsidR="00CF281C" w:rsidRPr="00291524" w:rsidRDefault="00CF281C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_____________________________________________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</w:rPr>
        <w:t>1</w:t>
      </w:r>
      <w:r w:rsidRPr="00291524">
        <w:rPr>
          <w:rFonts w:ascii="TH SarabunPSK" w:hAnsi="TH SarabunPSK" w:cs="TH SarabunPSK"/>
          <w:sz w:val="28"/>
          <w:cs/>
        </w:rPr>
        <w:t xml:space="preserve"> คณะรัฐมนตรีมีมติ (14 มกราคม 2563) เห็นชอบในหลักการให้ บริษัท ทีโอที จำกัด (มหาชน) และบริษัท กสท โทรคมนาคม จำกัด (มหาชน) ควบรวมกิจการเป็นบริษัทเดียวตามพระราชบัญญัติบริษัทมหาชนจำกัด พ.ศ. 2535 และที่แก้ไขเพิ่มเติม โดยให้บริษัทที่ตั้งใหม่ใช้ชื่อ “บริษัท โทรคมนาคมแห่งชาติ” ต่อมาคณะรัฐมนตรีมีมติ (1 กันยายน 2563) รับทราบการใช้ชื่อบริษัทใหม่ที่เกิดจากการ</w:t>
      </w:r>
      <w:r w:rsidRPr="00291524">
        <w:rPr>
          <w:rFonts w:ascii="TH SarabunPSK" w:hAnsi="TH SarabunPSK" w:cs="TH SarabunPSK"/>
          <w:sz w:val="28"/>
          <w:cs/>
        </w:rPr>
        <w:lastRenderedPageBreak/>
        <w:t>ควบรวมกิจการดังกล่าว โดยเมื่อจดทะเบียนจะใช้ชื่อว่า “บริษัท โทรคมนาคมแห่งชาติ จำกัด (มหาชน)” ทั้งนี้ ดำเนินการควบรวมกิจการแล้วเสร็จเมื่อวันที่ 7 มกราคม 2564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28"/>
          <w:cs/>
        </w:rPr>
        <w:t xml:space="preserve"> รายงานโลจิสติกส์ของประเทศไทย ประจำปี 2564 สศช.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3</w:t>
      </w:r>
      <w:r w:rsidRPr="00291524">
        <w:rPr>
          <w:rFonts w:ascii="TH SarabunPSK" w:hAnsi="TH SarabunPSK" w:cs="TH SarabunPSK"/>
          <w:sz w:val="28"/>
          <w:cs/>
        </w:rPr>
        <w:t xml:space="preserve"> </w:t>
      </w:r>
      <w:r w:rsidRPr="00291524">
        <w:rPr>
          <w:rFonts w:ascii="TH SarabunPSK" w:hAnsi="TH SarabunPSK" w:cs="TH SarabunPSK"/>
          <w:sz w:val="28"/>
        </w:rPr>
        <w:t xml:space="preserve">Logistics Performance Index </w:t>
      </w:r>
      <w:r w:rsidRPr="00291524">
        <w:rPr>
          <w:rFonts w:ascii="TH SarabunPSK" w:hAnsi="TH SarabunPSK" w:cs="TH SarabunPSK"/>
          <w:sz w:val="28"/>
          <w:cs/>
        </w:rPr>
        <w:t>(</w:t>
      </w:r>
      <w:r w:rsidRPr="00291524">
        <w:rPr>
          <w:rFonts w:ascii="TH SarabunPSK" w:hAnsi="TH SarabunPSK" w:cs="TH SarabunPSK"/>
          <w:sz w:val="28"/>
        </w:rPr>
        <w:t>LPI</w:t>
      </w:r>
      <w:r w:rsidRPr="00291524">
        <w:rPr>
          <w:rFonts w:ascii="TH SarabunPSK" w:hAnsi="TH SarabunPSK" w:cs="TH SarabunPSK"/>
          <w:sz w:val="28"/>
          <w:cs/>
        </w:rPr>
        <w:t xml:space="preserve">) </w:t>
      </w:r>
      <w:r w:rsidRPr="00291524">
        <w:rPr>
          <w:rFonts w:ascii="TH SarabunPSK" w:hAnsi="TH SarabunPSK" w:cs="TH SarabunPSK"/>
          <w:sz w:val="28"/>
        </w:rPr>
        <w:t xml:space="preserve">Report 2018 </w:t>
      </w:r>
      <w:r w:rsidRPr="00291524">
        <w:rPr>
          <w:rFonts w:ascii="TH SarabunPSK" w:hAnsi="TH SarabunPSK" w:cs="TH SarabunPSK"/>
          <w:sz w:val="28"/>
          <w:cs/>
        </w:rPr>
        <w:t>ธนาคารโลก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4</w:t>
      </w:r>
      <w:r w:rsidRPr="00291524">
        <w:rPr>
          <w:rFonts w:ascii="TH SarabunPSK" w:hAnsi="TH SarabunPSK" w:cs="TH SarabunPSK"/>
          <w:sz w:val="28"/>
          <w:cs/>
        </w:rPr>
        <w:t xml:space="preserve"> ก่อสร้างทางวิ่งเส้นที่ 3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p w:rsidR="00CF281C" w:rsidRPr="00291524" w:rsidRDefault="00B96190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CF281C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การจัดทำบัญชีบริการดิจิทัลเพื่อส่งเสริมผู้ประกอบการดิจิทัลของประเทศไทย (</w:t>
      </w:r>
      <w:r w:rsidR="00CF281C" w:rsidRPr="00291524">
        <w:rPr>
          <w:rFonts w:ascii="TH SarabunPSK" w:hAnsi="TH SarabunPSK" w:cs="TH SarabunPSK"/>
          <w:b/>
          <w:bCs/>
          <w:sz w:val="32"/>
          <w:szCs w:val="32"/>
        </w:rPr>
        <w:t>Digital Startup</w:t>
      </w:r>
      <w:r w:rsidR="00CF281C" w:rsidRPr="0029152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คณะรัฐมนตรีมีมติเห็นชอบตามที่กระทรวงดิจิทัลเพื่อเศรษฐกิจและสังคม (ดศ.) เสนอดังนี้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มอบหมาย ดศ. โดยสำนักงานส่งเสริมเศรษฐกิจดิจิทัล (สศด.)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เป็นหน่วยงานจัดทำบัญชีบริการดิจิทัล และเป็นหน่วยงานตรวจสอบคุณสมบัติ</w:t>
      </w:r>
      <w:r w:rsidRPr="00291524">
        <w:rPr>
          <w:rFonts w:ascii="TH SarabunPSK" w:hAnsi="TH SarabunPSK" w:cs="TH SarabunPSK"/>
          <w:sz w:val="32"/>
          <w:szCs w:val="32"/>
          <w:cs/>
        </w:rPr>
        <w:t>ของผู้ประกอบการดิจิทัล [วิสาหกิจดิจิทัลเริ่มต้น (</w:t>
      </w:r>
      <w:r w:rsidRPr="00291524">
        <w:rPr>
          <w:rFonts w:ascii="TH SarabunPSK" w:hAnsi="TH SarabunPSK" w:cs="TH SarabunPSK"/>
          <w:sz w:val="32"/>
          <w:szCs w:val="32"/>
        </w:rPr>
        <w:t>Digital Startup</w:t>
      </w:r>
      <w:r w:rsidRPr="00291524">
        <w:rPr>
          <w:rFonts w:ascii="TH SarabunPSK" w:hAnsi="TH SarabunPSK" w:cs="TH SarabunPSK"/>
          <w:sz w:val="32"/>
          <w:szCs w:val="32"/>
          <w:cs/>
        </w:rPr>
        <w:t>)] และบริการดิจิทัล ที่ขอขึ้นทะเบียนบัญชีบริการดิจิทัล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2. มอบหมายให้กรมบัญชีกลาง กระทรวงการคลัง (กค.) พิจารณาผลักดันบัญชีบริการดิจิทัลเข้าสู่กระบวนการจัดซื้อจัดจ้างภาครัฐ และเป็นหนึ่งในหมวดพัสดุที่รัฐต้องการส่งเสริมหรือสนับสนุน เพื่อเปิดโอกาสให้ผู้ประกอบการดิจิทัลร่วมพัฒนาระบบราชการไทย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สำหรับค่าใช้จ่ายที่จะเกิดขึ้นจากการจัดทำบัญชีบริการดิจิทัลเพื่อส่งเสริมผู้ประกอบการดิจิทัลของประเทศไทย เห็นควรให้สำนักงานส่งเสริมเศรษฐกิจดิจิทัลใช้จ่ายจากงบประมาณรายจ่ายประจำปีที่ได้รับจัดสรรปรับแผนการปฏิบัติงานแผนการใช้จ่ายงบประมาณ โอนงบประมาณรายจ่าย หรือโอนเงินจัดสรร หรือเปลี่ยนแปลงเงินจัดสรร หรือใช้จ่ายจากเงินนอกงบประมาณ แล้วแต่กรณี โดยคำนึงถึงความประหยัด ความคุ้มค่า ผลสัมฤทธิ์ที่จะได้รับเป็นสำคัญ ตามความเห็นของสำนักงบประมาณ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ดศ. รายงานว่า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 ประเทศไทยเริ่มมีการพัฒนาและส่งเสริมการดำเนินธุรกิจสำหรับผู้ประกอบการวิสาหกิจดิจิทัลเริ่มต้น (</w:t>
      </w:r>
      <w:r w:rsidRPr="00291524">
        <w:rPr>
          <w:rFonts w:ascii="TH SarabunPSK" w:hAnsi="TH SarabunPSK" w:cs="TH SarabunPSK"/>
          <w:sz w:val="32"/>
          <w:szCs w:val="32"/>
        </w:rPr>
        <w:t>Digital Startup</w:t>
      </w:r>
      <w:r w:rsidRPr="00291524">
        <w:rPr>
          <w:rFonts w:ascii="TH SarabunPSK" w:hAnsi="TH SarabunPSK" w:cs="TH SarabunPSK"/>
          <w:sz w:val="32"/>
          <w:szCs w:val="32"/>
          <w:cs/>
        </w:rPr>
        <w:t>) ตั้งแต่ปี 2555 และรัฐบาลเริ่มมีการเร่งรัดพัฒนาระบบนิเวศที่เกื้อหนุนต่อการพัฒนาธุรกิจดังกล่าว ใน พ.ศ. 2559 โดยมีความก้าวหน้าเป็นลำดับ ทำให้เกิดการเติบโตของวิสาหกิจดิจิทัลเริ่มต้นทั้งในเชิงปริมาณและคุณภาพ โดยในปี 2559 มีมูลค่าการลงทุนในผู้ประกอบการวิสาหกิจดิจิทัลเริ่มต้นไทย ประมาณ 94.37 ล้านดอลลาร์สหรัฐ และในปี 2565 มีมูลค่าการลงทุนดังกล่าว ประมาณ 530.10 ล้านดอลลาร์สหรัฐ ซึ่งอาจคิดเป็นอัตราการเติบโตที่ร้อยละ 63.51 ต่อปี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อย่างไรก็ดี ผู้ประกอบการวิสาหกิจดิจิทัลเริ่มต้นยังประสบปัญหาและอุปสรรคในการพัฒนาธุรกิจในเรื่องของการเข้าสู่ตลาด เช่น (1) การได้รับการสนับสนุนที่ไม่สม่ำเสมอ ทำให้แผนการดำเนินงานของผู้ประกอบการไม่มีความต่อเนื่อง (2) การเข้าถึงตลาดจัดซื้อจัดจ้างภาครัฐเป็นไปด้วยความยากลำบาก (3) สถาบันการเงินปล่อยสินเชื่อให้กับผู้ประกอบการค่อนข้างยาก เนื่องจากผู้ประกอบการวิสาหกิจดิจิทัลเริ่มต้นส่วนใหญ่มีธุรกิจที่เป็น </w:t>
      </w:r>
      <w:r w:rsidRPr="00291524">
        <w:rPr>
          <w:rFonts w:ascii="TH SarabunPSK" w:hAnsi="TH SarabunPSK" w:cs="TH SarabunPSK"/>
          <w:sz w:val="32"/>
          <w:szCs w:val="32"/>
        </w:rPr>
        <w:t xml:space="preserve">Software as a Service </w:t>
      </w:r>
      <w:r w:rsidRPr="00291524">
        <w:rPr>
          <w:rFonts w:ascii="TH SarabunPSK" w:hAnsi="TH SarabunPSK" w:cs="TH SarabunPSK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sz w:val="32"/>
          <w:szCs w:val="32"/>
        </w:rPr>
        <w:t>Saas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หรือบริการซอฟต์แวร์ ซึ่งไม่มีสินทรัพย์เป็นการค้ำประกัน เป็นต้น ดังนั้น เพื่อให้เกิดการสนับสนุนการใช้บริการดิจิทัลของผู้ประกอบการไทยอย่างเต็มศักยภาพ ดศ. โดย สศด. จึงเห็นควรส่งเสริมผู้ประกอบการดิจิทัลของไทยด้วยการจัดทำบัญชีบริการดิจิทัลต่อไป </w:t>
      </w:r>
    </w:p>
    <w:p w:rsidR="00CF281C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2. ระหว่างปี 2564 - 2565 ดศ. โดย สศด. ได้หารือกับกรมบัญชีกลางและจัดทำเอกสาร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กรอบแนวคิดและข้อเสนอแนะการจัดทำบัญชีบริการดิจิทัล เพื่อส่งเสริมผู้ประกอบการดิจิทัลของประเทศไทย </w:t>
      </w:r>
      <w:r w:rsidRPr="00291524">
        <w:rPr>
          <w:rFonts w:ascii="TH SarabunPSK" w:hAnsi="TH SarabunPSK" w:cs="TH SarabunPSK"/>
          <w:sz w:val="32"/>
          <w:szCs w:val="32"/>
          <w:cs/>
        </w:rPr>
        <w:t>โดยมีสาระสำคัญสรุปได้ ดังนี้</w:t>
      </w:r>
    </w:p>
    <w:p w:rsidR="00025D71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472"/>
      </w:tblGrid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คำนิยามที่สำคัญ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บริการดิจิทัล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โปรแกรมบริการ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Software as a Service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อันเกิดจากโปรแกรมคอมพิวเตอร์ แอปพลิเคชัน หรือชุดของคำสั่งที่เขียนขึ้นด้วยภาษาของคอมพิวเตอร์ เพื่อสั่งให้คอมพิวเตอร์หรืออุปกรณ์อิเล็กทรอนิกส์ทำงานตามที่กำหนดไว้ รวมถึงบริการผ่านระบบ ช่องทาง หรือกระบวนการ (แพลตฟอร์ม) ที่ใช้ในการให้บริการ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ดิจิทัลเพื่อแลกเปลี่ยนข้อมูล สินค้า หรือบริการ ระหว่างผู้พัฒนาและผู้ใช้บริการ โดยให้บริการผ่านทางเครือข่ายอินเทอร์เน็ตหรือเครือข่ายทางอิเล็กทรอนิกส์อื่น 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วิสาหกิจเริ่มต้นดิจิทัล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หมายถึง บุคคลธรรมดา กลุ่มบุคคล วิสาหกิจขนาดกลางและขนาดย่อม ที่ยังไม่ได้จดทะเบียนเป็นนิติบุคคล หรือจดทะเบียนเป็นนิติบุคคลและเริ่มต้นดำเนินธุรกิจในประเทศไทยมาแล้วไม่เกิน 5 ปี ในธุรกิจที่เกี่ยวกับอุตสาหกรรมดิจิทัล ได้แก่ กิจการพัฒนาซอฟต์แวร์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Software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กิจการฮาร์ดแวร์และอุปกรณ์อัจฉริยะ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Hardware and Smart Device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กิจการให้บริการเทคโนโลยีดิจิทัล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Digital Services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กิจการพัฒนาดิจิทัลคอนเทนต์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Digital Content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เป็นต้น </w:t>
            </w:r>
          </w:p>
        </w:tc>
      </w:tr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วัตถุประสงค์ของการจัดทำบัญชีบริการดิจิทัล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เพื่อส่งเสริมการนำบริการดิจิทัลจากวิสาหกิจดิจิทัลเริ่มต้นไทยมาใช้ให้เกิดประโยชน์ต่อการพัฒนาระบบเศรษฐกิจของประเทศ และส่งเสริมการพัฒนาบริการดิจิทัลหรือแพลตฟอร์มของไทย กระตุ้นการบริโภคบริการดิจิทัลภายในประเทศ ทดแทนบริการดิจิทัลจากต่างประเทศให้สามารถใช้ในวงกว้าง และมีมาตรฐานเทียบเคียงที่เชื่อถือได้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เพื่อให้มีการรวบรวมรายการบริการดิจิทัลของผู้ประกอบการดิจิทัลที่ได้รับการรับรองมาตรฐานและเพื่อนำไปต่อยอดเป็นพัสดุที่รัฐต้องการส่งเสริมหรือสนับสนุน</w:t>
            </w:r>
          </w:p>
        </w:tc>
      </w:tr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วิธีการจัดทำบัญชีบริการดิจิทัล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ให้ผู้ประกอบการดิจิทัลยื่นเสนอผลงานพร้อมเอกสารรับรองนิติบุคคลไทย การรับรองคุณภาพ มาตรฐาน เพื่อเข้าสู่กระบวนการตรวจสอบและพิจารณาขึ้นทะเบียนบัญชีบริการดิจิทัล</w:t>
            </w:r>
          </w:p>
        </w:tc>
      </w:tr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2.4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คุณสมบัติของผู้ประกอบการที่ขอขึ้นทะเบียนได้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(1) เป็นวิสาหกิจดิจิทัลเริ่มต้นที่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จดทะเบียนจัดตั้งเป็นนิติบุคคลในประเทศไทย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มีสำนักงานตั้งอยู่ในประเทศไทยโดยแสดงหนังสือรับรองนิติบุคคลของกรมพัฒนาธุรกิจการค้าและ/หรือหน่วยงานที่เกี่ยวข้อง กรณีเป็นนิติบุคคลในรูปแบบอื่น ต้องได้รับความเห็นชอบจาก สศด.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(2) มีวัตถุประสงค์เพื่อประกอบธุรกิจเกี่ยวกับการพัฒนาหรือให้บริการ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โปรแกรมคอมพิวเตอร์หรือซอฟต์แวร์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ในประเทศไทยหรือมีวัตถุประสงค์เพื่อประกอบธุรกิจเกี่ยวกับการพัฒนาหรือให้บริการ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อุปกรณ์ด้านดิจิทัลหรืออุปกรณ์ฮาร์ดแวร์อัจฉริยะหรืออุปกรณ์เทคโนโลยีนวัตกรรม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ในประเทศไทย หรือมีวัตถุประสงค์เพื่อประกอบธุรกิจเกี่ยวกับการให้บริการด้านดิจิทัล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ได้รับการรับรองมาตรฐาน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กระบวนการผลิตหรือพัฒนาหรือบริการซอฟต์แวร์อุปกรณ์ฮาร์ดแวร์อัจฉริยะ และบริการดิจิทัล เช่น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ISO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IEC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29110 หรือ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Capability Maturity Model Integration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CMMI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หรือมาตรฐานอื่น ๆ ตามที่ สศด. กำหนด ที่ยังไม่หมดอายุอย่างหนึ่งอย่างใด จากหน่วยรับรอง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Certified Body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หรือได้รับการรับรองตามหลักเกณฑ์ที่ สศด. กำหนด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ไม่เป็นบุคคลล้มละลาย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หรือถูกศาลมีคำสั่งพิทักษ์ทรัพย์ หรือถูกปิดกิจการ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(5)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ไม่อยู่ระหว่างเลิกกิจการ และไม่เป็น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บุคคลซึ่งถูกแจ้งเวียนชื่อให้เป็น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ผู้ทิ้งงาน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หลักเกณฑ์การขึ้นทะเบียนบัญชีบริการดิจิทัล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 ด้านความสามารถในการทำงาน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(1.1) บริการเทคโนโลยีและนวัตกรรมดิจิทัลต้องสามารถใช้บริการได้จริงครบถ้วนในทุกฟังก์ชันการใช้งาน อ้างอิงตามข้อมูลสินค้าและบริการเทคโนโลยีและนวัตกรรมดิจิทัลที่ยื่นประกอบการพิจารณา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(1.2) ต้องมีผู้ใช้บริการแล้วหรือมีผลการใช้งานจากผู้บริโภค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(1.3) บริการมีความน่าเชื่อถือ มีหลักฐานการรับรองคุณภาพ เช่น ตัวอย่างใบเสร็จการซื้อขายบริการ การใช้บริการในภาคธุรกิจ ใบรับรองคุณภาพ หรือหนังสือรับรองผลงาน 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(1.4) มีรายละเอียดข้อมูลคุณลักษณะเฉพาะของบริการเทคโนโลยีและนวัตกรรมดิจิทัลครบถ้วน อย่างน้อยประกอบด้วย หน้าที่การทำงานของระบบ ภาพสินค้าและบริการ เป็นต้น 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(1.5) เว็บไซต์บริษัทต้องสามารถเข้าถึงข้อมูลสินค้าและบริการและสามารถตรวจสอบได้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 ด้านราคา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กำหนดราคาค่าบริการที่มีรายละเอียดชัดเจน กรณีที่ผ่านการพิจารณาการขึ้นทะเบียนสินค้าและบริการดิจิทัลแล้ว สามารถปรับลดราคาเพื่อเป็นข้อเสนอราคาพิเศษได้ แต่ไม่สามารถปรับขึ้นราคาขายได้ กรณีที่มีคุณลักษณะเฉพาะของสินค้าและบริการเทคโนโลยีและนวัตกรรมดิจิทัลเพิ่มเติมจากเดิม หากต้องการปรับเปลี่ยนราคาขายจะสามารถดำเนินการได้หลังจาก 6 เดือนไปแล้วเท่านั้น หรือได้รับความเห็นชอบจาก สศด.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ินค้าและบริการดิจิทัลที่ผ่านหลักเกณฑ์จะได้รับการขึ้นทะเบียนบัญชีบริการดิจิทัลตามระยะเวลาของใบรับรองมาตรฐานจากหน่วยรับรอง (ประมาณ 2 ปี)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หากพบภายหลังว่ามีการละเมินทรัพย์สินทางปัญญา หรือมีปัญหาการใช้งานที่ไม่สามารถยอมรับได้ หรือมีคุณสมบัติไม่ตรงตามที่ระบุไว้ สินค้าและบริการดิจิทัลนั้นจะถูกถอดถอนจากบัญชีบริการดิจิทัล และผู้ขายต้องรับผิดชอบต่อความเสียหาย โดยผู้ซื้อจะได้รับการปกป้องจากข้อพิพาทด้านทรัพย์สินทางปัญญา</w:t>
            </w:r>
          </w:p>
        </w:tc>
      </w:tr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2.6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ค่าใช้จ่ายและแหล่งที่มา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ในระยะเริ่มต้น ใช้งบประมาณของ สศด. ในการดำเนินการขึ้นทะเบียนบัญชีบริการดิจิทัลและการตรวจสอบคุณสมบัติของผู้ประกอบการดิจิทัลและบริการ</w:t>
            </w:r>
          </w:p>
        </w:tc>
      </w:tr>
      <w:tr w:rsidR="00CF281C" w:rsidRPr="00291524" w:rsidTr="00B46A3C">
        <w:tc>
          <w:tcPr>
            <w:tcW w:w="2122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2.7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ประโยชน์ที่จะได้รับ</w:t>
            </w:r>
          </w:p>
        </w:tc>
        <w:tc>
          <w:tcPr>
            <w:tcW w:w="747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ผู้ใช้บริการ ประกอบด้วย ภาครัฐ ภาคเอกชน และประชาชนสามารถเข้าถึงบริการดิจิทัลที่มีคุณภาพเชื่อถือได้ รวมถึงภาคเอกชนและประชาชนได้รับสิทธิประโยชน์ผ่านกลไกนโยบายภาครัฐ และเป็นการลดภาระด้านงบประมาณในการบำรุงรักษาระบบดิจิทัลสำหรับหน่วยงานภาครัฐที่ใช้บัญชีบริการดิจิทัล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ผู้ประกอบการวิสาหกิจดิจิทัลเริ่มต้นที่ประกอบธุรกิจที่มีมาตรฐานตามที่ สศด. กำหนดได้รับการสนับสนุนอย่างเป็นรูปธรรมด้วยการขึ้นทะเบียนบัญชีบริการดิจิทัล ซึ่งเป็นการแสดงการรับรองคุณภาพ สร้างโอกาสในการเข้าถึงตลาดสำหรับผู้ประกอบการกลุ่มดังกล่าว รวมถึงเป็นการสร้างระบบนิเวศที่เอื้อต่อการพัฒนาธุรกิจดิจิทัลของไทยอีกทางหนึ่ง</w:t>
            </w:r>
          </w:p>
        </w:tc>
      </w:tr>
    </w:tbl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>ทั้งนี้ บัญชีบริการดิจิทัล แบ่งประเทศบริการโดยเทียบเคียงกับการจัดประเภทครุภัณฑ์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ของสำนักงบประมาณ (สงป.) โดยประกอบด้วยหมวดหมู่หลัก 11 หมวดหมู่ ดังนี้ (1) บริการดิจิทัลด้านการศึกษา  (</w:t>
      </w:r>
      <w:r w:rsidRPr="00291524">
        <w:rPr>
          <w:rFonts w:ascii="TH SarabunPSK" w:hAnsi="TH SarabunPSK" w:cs="TH SarabunPSK"/>
          <w:sz w:val="32"/>
          <w:szCs w:val="32"/>
        </w:rPr>
        <w:t>EdTech</w:t>
      </w:r>
      <w:r w:rsidRPr="00291524">
        <w:rPr>
          <w:rFonts w:ascii="TH SarabunPSK" w:hAnsi="TH SarabunPSK" w:cs="TH SarabunPSK"/>
          <w:sz w:val="32"/>
          <w:szCs w:val="32"/>
          <w:cs/>
        </w:rPr>
        <w:t>) (2) บริการดิจิทัลด้านการเกษตร (</w:t>
      </w:r>
      <w:r w:rsidRPr="00291524">
        <w:rPr>
          <w:rFonts w:ascii="TH SarabunPSK" w:hAnsi="TH SarabunPSK" w:cs="TH SarabunPSK"/>
          <w:sz w:val="32"/>
          <w:szCs w:val="32"/>
        </w:rPr>
        <w:t>AgTech</w:t>
      </w:r>
      <w:r w:rsidRPr="00291524">
        <w:rPr>
          <w:rFonts w:ascii="TH SarabunPSK" w:hAnsi="TH SarabunPSK" w:cs="TH SarabunPSK"/>
          <w:sz w:val="32"/>
          <w:szCs w:val="32"/>
          <w:cs/>
        </w:rPr>
        <w:t>) (3) บริการดิจิทัลด้านการท่องเที่ยว (</w:t>
      </w:r>
      <w:r w:rsidRPr="00291524">
        <w:rPr>
          <w:rFonts w:ascii="TH SarabunPSK" w:hAnsi="TH SarabunPSK" w:cs="TH SarabunPSK"/>
          <w:sz w:val="32"/>
          <w:szCs w:val="32"/>
        </w:rPr>
        <w:t>Travel Tech</w:t>
      </w:r>
      <w:r w:rsidRPr="00291524">
        <w:rPr>
          <w:rFonts w:ascii="TH SarabunPSK" w:hAnsi="TH SarabunPSK" w:cs="TH SarabunPSK"/>
          <w:sz w:val="32"/>
          <w:szCs w:val="32"/>
          <w:cs/>
        </w:rPr>
        <w:t>) (4) บริการดิจิทัลด้านการเงิน (</w:t>
      </w:r>
      <w:r w:rsidRPr="00291524">
        <w:rPr>
          <w:rFonts w:ascii="TH SarabunPSK" w:hAnsi="TH SarabunPSK" w:cs="TH SarabunPSK"/>
          <w:sz w:val="32"/>
          <w:szCs w:val="32"/>
        </w:rPr>
        <w:t>FinTech</w:t>
      </w:r>
      <w:r w:rsidRPr="00291524">
        <w:rPr>
          <w:rFonts w:ascii="TH SarabunPSK" w:hAnsi="TH SarabunPSK" w:cs="TH SarabunPSK"/>
          <w:sz w:val="32"/>
          <w:szCs w:val="32"/>
          <w:cs/>
        </w:rPr>
        <w:t>) (5) บริการดิจิทัลด้านการบริการภาครัฐ (</w:t>
      </w:r>
      <w:r w:rsidRPr="00291524">
        <w:rPr>
          <w:rFonts w:ascii="TH SarabunPSK" w:hAnsi="TH SarabunPSK" w:cs="TH SarabunPSK"/>
          <w:sz w:val="32"/>
          <w:szCs w:val="32"/>
        </w:rPr>
        <w:t>GovTech</w:t>
      </w:r>
      <w:r w:rsidRPr="00291524">
        <w:rPr>
          <w:rFonts w:ascii="TH SarabunPSK" w:hAnsi="TH SarabunPSK" w:cs="TH SarabunPSK"/>
          <w:sz w:val="32"/>
          <w:szCs w:val="32"/>
          <w:cs/>
        </w:rPr>
        <w:t>) (6) บริการดิจิทัลด้านสุขภาพ (</w:t>
      </w:r>
      <w:r w:rsidRPr="00291524">
        <w:rPr>
          <w:rFonts w:ascii="TH SarabunPSK" w:hAnsi="TH SarabunPSK" w:cs="TH SarabunPSK"/>
          <w:sz w:val="32"/>
          <w:szCs w:val="32"/>
        </w:rPr>
        <w:t>Health Tech</w:t>
      </w:r>
      <w:r w:rsidRPr="00291524">
        <w:rPr>
          <w:rFonts w:ascii="TH SarabunPSK" w:hAnsi="TH SarabunPSK" w:cs="TH SarabunPSK"/>
          <w:sz w:val="32"/>
          <w:szCs w:val="32"/>
          <w:cs/>
        </w:rPr>
        <w:t>) (7) บริการดิจิทัลด้านการให้บริการ (</w:t>
      </w:r>
      <w:r w:rsidRPr="00291524">
        <w:rPr>
          <w:rFonts w:ascii="TH SarabunPSK" w:hAnsi="TH SarabunPSK" w:cs="TH SarabunPSK"/>
          <w:sz w:val="32"/>
          <w:szCs w:val="32"/>
        </w:rPr>
        <w:t>Service Tech</w:t>
      </w:r>
      <w:r w:rsidRPr="00291524">
        <w:rPr>
          <w:rFonts w:ascii="TH SarabunPSK" w:hAnsi="TH SarabunPSK" w:cs="TH SarabunPSK"/>
          <w:sz w:val="32"/>
          <w:szCs w:val="32"/>
          <w:cs/>
        </w:rPr>
        <w:t>) (8) บริการดิจิทัลคอนเทนต์ (</w:t>
      </w:r>
      <w:r w:rsidRPr="00291524">
        <w:rPr>
          <w:rFonts w:ascii="TH SarabunPSK" w:hAnsi="TH SarabunPSK" w:cs="TH SarabunPSK"/>
          <w:sz w:val="32"/>
          <w:szCs w:val="32"/>
        </w:rPr>
        <w:t>Digital Content</w:t>
      </w:r>
      <w:r w:rsidRPr="00291524">
        <w:rPr>
          <w:rFonts w:ascii="TH SarabunPSK" w:hAnsi="TH SarabunPSK" w:cs="TH SarabunPSK"/>
          <w:sz w:val="32"/>
          <w:szCs w:val="32"/>
          <w:cs/>
        </w:rPr>
        <w:t>) (9) บริการดิจิทัลด้านการพัฒนาเมืองอัจฉริยะ (</w:t>
      </w:r>
      <w:r w:rsidRPr="00291524">
        <w:rPr>
          <w:rFonts w:ascii="TH SarabunPSK" w:hAnsi="TH SarabunPSK" w:cs="TH SarabunPSK"/>
          <w:sz w:val="32"/>
          <w:szCs w:val="32"/>
        </w:rPr>
        <w:t>Smart City</w:t>
      </w:r>
      <w:r w:rsidRPr="00291524">
        <w:rPr>
          <w:rFonts w:ascii="TH SarabunPSK" w:hAnsi="TH SarabunPSK" w:cs="TH SarabunPSK"/>
          <w:sz w:val="32"/>
          <w:szCs w:val="32"/>
          <w:cs/>
        </w:rPr>
        <w:t>) (10) บริการดิจิทัลด้านการจัดการข้อมูลระบบ (</w:t>
      </w:r>
      <w:r w:rsidRPr="00291524">
        <w:rPr>
          <w:rFonts w:ascii="TH SarabunPSK" w:hAnsi="TH SarabunPSK" w:cs="TH SarabunPSK"/>
          <w:sz w:val="32"/>
          <w:szCs w:val="32"/>
        </w:rPr>
        <w:t>Data Platform</w:t>
      </w:r>
      <w:r w:rsidRPr="00291524">
        <w:rPr>
          <w:rFonts w:ascii="TH SarabunPSK" w:hAnsi="TH SarabunPSK" w:cs="TH SarabunPSK"/>
          <w:sz w:val="32"/>
          <w:szCs w:val="32"/>
          <w:cs/>
        </w:rPr>
        <w:t>) และ (11) อื่น ๆ โดยมีตัวอย่างวิสาหกิจดิจิทัลเริ่มต้นและคำอธิบายสินค้าและบริการ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559"/>
        <w:gridCol w:w="5631"/>
      </w:tblGrid>
      <w:tr w:rsidR="00CF281C" w:rsidRPr="00291524" w:rsidTr="00B46A3C">
        <w:tc>
          <w:tcPr>
            <w:tcW w:w="2405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ชื่อวิสาหกิจดิจิทัลเริ่มต้น</w:t>
            </w:r>
          </w:p>
        </w:tc>
        <w:tc>
          <w:tcPr>
            <w:tcW w:w="1559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ประเภทบริการ</w:t>
            </w:r>
          </w:p>
        </w:tc>
        <w:tc>
          <w:tcPr>
            <w:tcW w:w="5633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คำอธิบายสินค้าหรือบริการ</w:t>
            </w:r>
          </w:p>
        </w:tc>
      </w:tr>
      <w:tr w:rsidR="00CF281C" w:rsidRPr="00291524" w:rsidTr="00B46A3C">
        <w:tc>
          <w:tcPr>
            <w:tcW w:w="2405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t>Toktor VR</w:t>
            </w:r>
          </w:p>
        </w:tc>
        <w:tc>
          <w:tcPr>
            <w:tcW w:w="1559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t>EdTech</w:t>
            </w:r>
          </w:p>
        </w:tc>
        <w:tc>
          <w:tcPr>
            <w:tcW w:w="5633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แอปพลิเคชันเรียนภาษาผ่านการท่องเที่ยวในโลกความจริงเสมือน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Virtual Reality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ด้วยเนื้อหาวิดีโอสามมิติ 180 องศา</w:t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t>วในริ่มต้นเริ่มต้นและคำอบรับสิทะมีคุปลี่ยนราคาขายจะสามารถดำเนินการได้หลังจาก 6 เดิเสียหายอย่างมากทางเ</w:t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  <w:r w:rsidRPr="00291524"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  <w:pgNum/>
            </w:r>
          </w:p>
        </w:tc>
      </w:tr>
      <w:tr w:rsidR="00CF281C" w:rsidRPr="00291524" w:rsidTr="00B46A3C">
        <w:tc>
          <w:tcPr>
            <w:tcW w:w="2405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t>Link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Data Platform</w:t>
            </w:r>
          </w:p>
        </w:tc>
        <w:tc>
          <w:tcPr>
            <w:tcW w:w="1559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t>Data Platform</w:t>
            </w:r>
          </w:p>
        </w:tc>
        <w:tc>
          <w:tcPr>
            <w:tcW w:w="5633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แพลตฟอร์มให้บริการข้อมูลแผนที่ผ่านแอปพลิเคชันในโทรศัพท์เคลื่อนที่ ประกอบด้วยชุดเครื่องมือที่เกี่ยวกับการจัดการพื้นที่และระบบในการวิเคราะห์ข้อมูลซึ่งสามารถเชื่อมต่อกั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แหล่งข้อมูลอื่น ๆ ได้ ฟังก์ชันหลักคือการวัดที่ดินและวางแผนการทำการเกษตร</w:t>
            </w:r>
          </w:p>
        </w:tc>
      </w:tr>
      <w:tr w:rsidR="00CF281C" w:rsidRPr="00291524" w:rsidTr="00B46A3C">
        <w:tc>
          <w:tcPr>
            <w:tcW w:w="2405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lastRenderedPageBreak/>
              <w:t>Virtual Clinic</w:t>
            </w:r>
          </w:p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Health at Home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t>Health Tech</w:t>
            </w:r>
          </w:p>
        </w:tc>
        <w:tc>
          <w:tcPr>
            <w:tcW w:w="5633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แพลตฟอร์มเพื่อให้ผู้สูงอายุปรึกษาแพทย์ทางไกลและให้บริการเรียกพยาบาลมารักษา (เช่น เจาะเลือดเพื่อทราบปัญหาสุขภาพ บริการทำแผล และหัตการ) ที่บ้าน ซึ่งเป็นการแก้ปัญหาสำหรับผู้สูงอายุที่ไม่มีผู้ดูแลหรือพาไปโรงพยาบาลเป็นประจำ</w:t>
            </w:r>
          </w:p>
        </w:tc>
      </w:tr>
    </w:tbl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คณะกรรมการดิจิทัลเพื่อเศรษฐกิจและสังคมแห่งชาติ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ในคราวประชุมครั้งที่ 3/2564 เมื่อวันที่ 18 พฤศจิกายน 2564 ซึ่งมีนายกรัฐมนตรีเป็นประธานการประชุม ได้พิจารณากรอบแนวคิดและข้อเสนอแนะ</w:t>
      </w:r>
      <w:r w:rsidR="005978F5" w:rsidRPr="0029152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การจัดทำบัญชีบริการดิจิทัลเพื่อส่งเสริมผู้ประกอบการดิจิทัลของประเทศไทย และมีมติเห็นชอบให้มีการจัดทำบัญชีบริการดิจิทัล พร้อมผลักดันบัญชีบริการดิจิทัลเข้าสู่กระบวนการจัดซื้อจัดจ้างภาครัฐ และขับเคลื่อนบัญชีบริการดิจิทัลในภาคเอกชนและภาคประชาชน เพื่อกระตุ้นให้เกิดการใช้ประโยชน์จากผู้ประกอบการดิจิทัลไทยในวงกว้าง และมอบหมายให้ สศด. ดำเนินการร่วมกับหน่วยงานที่เกี่ยวข้องแล้ว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4. ที่ผ่านมา เพื่อให้เกิดการสนับสนุนสินค้าหรือบริการบางประเภทอย่างเป็นรูปธรรม ได้มี</w:t>
      </w:r>
      <w:r w:rsidR="005978F5" w:rsidRPr="0029152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การกำหนดสินค้าหรือบริการนั้น ๆ เป็น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รายการพัสดุที่รัฐต้องการส่งเสริมหรือสนับสนุน</w:t>
      </w:r>
      <w:r w:rsidRPr="00291524">
        <w:rPr>
          <w:rFonts w:ascii="TH SarabunPSK" w:hAnsi="TH SarabunPSK" w:cs="TH SarabunPSK"/>
          <w:sz w:val="32"/>
          <w:szCs w:val="32"/>
          <w:cs/>
        </w:rPr>
        <w:t>ภายใต้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กฎกระทรวงกำหนดพัสดุและวิธีการจัดซื้อจัดจ้างพัสดุที่รัฐต้องการส่งเสริมหรือสนับสนุน (กฎกระทรวงฯ) พ.ศ. 2563 และที่แก้ไขเพิ่มเติม </w:t>
      </w:r>
      <w:r w:rsidRPr="00291524">
        <w:rPr>
          <w:rFonts w:ascii="TH SarabunPSK" w:hAnsi="TH SarabunPSK" w:cs="TH SarabunPSK"/>
          <w:sz w:val="32"/>
          <w:szCs w:val="32"/>
          <w:cs/>
        </w:rPr>
        <w:t>โดยกำหนดรายละเอียดที่สำคัญ เช่น (1) นิยามหรือลักษณะของสินค้าหรือบริการ (2) บัญชีสินค้าหรือบริการที่เกี่ยวข้อง และ (3) หน่วยงานที่มีหน้าที่ตรวจสอบและ/หรือให้การรับรองสินค้าและบริการ เป็นต้น โดยมีรายการพัสดุฯ ที่สำคัญ เช่น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967"/>
        <w:gridCol w:w="2088"/>
      </w:tblGrid>
      <w:tr w:rsidR="00CF281C" w:rsidRPr="00291524" w:rsidTr="00B46A3C">
        <w:tc>
          <w:tcPr>
            <w:tcW w:w="1413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  <w:tc>
          <w:tcPr>
            <w:tcW w:w="2126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รายการพัสดุ</w:t>
            </w:r>
          </w:p>
        </w:tc>
        <w:tc>
          <w:tcPr>
            <w:tcW w:w="3969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ลักษณะเฉพาะ/ชื่อบัญชี</w:t>
            </w:r>
          </w:p>
        </w:tc>
        <w:tc>
          <w:tcPr>
            <w:tcW w:w="2089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หน่วยงานตรวจสอบ/รับรอง</w:t>
            </w:r>
          </w:p>
        </w:tc>
      </w:tr>
      <w:tr w:rsidR="00CF281C" w:rsidRPr="00291524" w:rsidTr="00B46A3C">
        <w:tc>
          <w:tcPr>
            <w:tcW w:w="1413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กฎกระทรวงฯ พ.ศ. 2563</w:t>
            </w:r>
          </w:p>
        </w:tc>
        <w:tc>
          <w:tcPr>
            <w:tcW w:w="2126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พัสดุส่งเสริมนวัตกรรม</w:t>
            </w:r>
          </w:p>
        </w:tc>
        <w:tc>
          <w:tcPr>
            <w:tcW w:w="396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สินค้าหรือบริการที่มีรายชื่อตาม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บัญชีนวัตกรรมไทย</w:t>
            </w:r>
          </w:p>
        </w:tc>
        <w:tc>
          <w:tcPr>
            <w:tcW w:w="2089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สงป.</w:t>
            </w:r>
          </w:p>
        </w:tc>
      </w:tr>
      <w:tr w:rsidR="00CF281C" w:rsidRPr="00291524" w:rsidTr="00B46A3C">
        <w:tc>
          <w:tcPr>
            <w:tcW w:w="1413" w:type="dxa"/>
            <w:vMerge w:val="restart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กฎกระทรวงฯ (ฉบับที่ 2) พ.ศ. 2563</w:t>
            </w:r>
          </w:p>
        </w:tc>
        <w:tc>
          <w:tcPr>
            <w:tcW w:w="2126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พัสดุส่งเสริมการผลิตภายในประเทศ</w:t>
            </w:r>
          </w:p>
        </w:tc>
        <w:tc>
          <w:tcPr>
            <w:tcW w:w="396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พัสดุที่ได้รับการรับรองและออกเครื่องหมายสินค้าที่ผลิตในประเทศไทย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Made in Thailand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89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สภาอุตสาหกรรมแห่งประเทศไทย</w:t>
            </w:r>
          </w:p>
        </w:tc>
      </w:tr>
      <w:tr w:rsidR="00CF281C" w:rsidRPr="00291524" w:rsidTr="00B46A3C">
        <w:tc>
          <w:tcPr>
            <w:tcW w:w="1413" w:type="dxa"/>
            <w:vMerge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พัสดุที่เป็นมิตร</w:t>
            </w:r>
          </w:p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กับสิ่งแวดล้อม</w:t>
            </w:r>
          </w:p>
        </w:tc>
        <w:tc>
          <w:tcPr>
            <w:tcW w:w="396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สินค้าหรือบริการที่ส่งผลกระทบต่อสิ่งแวดล้อมน้อยกว่าสินค้าหรือบริการประเภทเดียวกัน แต่มีคุณสมบัติหรือคุณภาพเทียบเท่าหรือสูงกว่าสินค้าหรือบริการประเภทเดียวกัน โดยพิจารณาจากขั้นตอนการจัดหาวัตถุดิบ การผลิต การขนส่ง การใช้งาน การนำกลับไปใช้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reuse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การแปรใช้ใหม่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recycle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และการนำไปกำจัดตาม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บัญชีรายชื่อสินค้าและบริการที่เป็นมิตรกับสิ่งแวดล้อม</w:t>
            </w:r>
          </w:p>
        </w:tc>
        <w:tc>
          <w:tcPr>
            <w:tcW w:w="2089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กรมควบคุมมลพิษ</w:t>
            </w:r>
          </w:p>
        </w:tc>
      </w:tr>
      <w:tr w:rsidR="00CF281C" w:rsidRPr="00291524" w:rsidTr="00B46A3C">
        <w:tc>
          <w:tcPr>
            <w:tcW w:w="1413" w:type="dxa"/>
            <w:vMerge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พัสดุส่งเสริมวิสาหกิจ</w:t>
            </w:r>
            <w:r w:rsidRPr="00291524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และการประกอบอาชีพ</w:t>
            </w:r>
          </w:p>
        </w:tc>
        <w:tc>
          <w:tcPr>
            <w:tcW w:w="3969" w:type="dxa"/>
          </w:tcPr>
          <w:p w:rsidR="00CF281C" w:rsidRPr="00291524" w:rsidRDefault="00CF281C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ผลิตผล ชิ้นงาน หรือบริการที่ผลิต จัดทำขึ้น จำหน่าย หรือให้บริการโดยผู้ประกอบวิสาหกิจขนาดกลางและขนาดย่อมที่ได้ขึ้น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บัญชีรายการพัสดุและบัญชีรายชื่อผู้ประกอบวิสาหกิจขนาดกลางและขนาดย่อม</w:t>
            </w:r>
          </w:p>
        </w:tc>
        <w:tc>
          <w:tcPr>
            <w:tcW w:w="2089" w:type="dxa"/>
          </w:tcPr>
          <w:p w:rsidR="00CF281C" w:rsidRPr="00291524" w:rsidRDefault="00CF281C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สำนักงานส่งเสริมวิสาหกิจขนาดกลางและขนาดย่อม</w:t>
            </w:r>
          </w:p>
        </w:tc>
      </w:tr>
    </w:tbl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หากภาครัฐต้องการผลักดันให้มีบัญชีบริการดิจิทัลเพื่อส่งเสริมให้ภาครัฐมีการจัดซื้อจัดจ้างจากวิสาหกิจเริ่มต้นดิจิทัลอย่างเป็นรูปธรรม ก็สามารถกำหนดผลิตภัณฑ์ วิธีการจัดซื้อจัดจ้าง และการรับรองสินค้าหรือบริการ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ด้านดิจิทัลไว้ในกฎกระทรวงดังกล่าวได้ โดยต้องกำหนดให้มีหน่วยงานที่ทำหน้าที่เป็นหน่วยงานรับรองหรือตรวจสอบบริการดิจิทัลที่ชัดเจน </w:t>
      </w:r>
      <w:r w:rsidRPr="00291524">
        <w:rPr>
          <w:rFonts w:ascii="TH SarabunPSK" w:hAnsi="TH SarabunPSK" w:cs="TH SarabunPSK"/>
          <w:sz w:val="32"/>
          <w:szCs w:val="32"/>
          <w:cs/>
        </w:rPr>
        <w:t>แต่โดยที่พระราชบัญญัติการพัฒนาดิจิทัลเพื่อเศรษฐกิจและสังคม พ.ศ. 2560 ได้ระบุอำนาจหน้าที่และภารกิจของ สศด. ไว้ ค่อนข้างกว้างขวาง มิได้กำหนดให้เป็นหน่วยงานรับรองอย่างชัดเจน กรมบัญชีกลางในการประชุมหารือ ตามข้อ 2 ได้เสนอแนะ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 สศด. นำเสนอต่อคณะรัฐมนตรีเพื่อพิจารณามอบหมายให้ สศด. ทำหน้าที่เป็นหน่วยรับรองและขึ้นทะเบียนผู้ประกอบการวิสาหกิจดิจิทัลเริ่มต้น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โดยกรมบัญชีกลางจะเตรียมการในส่วนที่เกี่ยวข้องกับการประกาศกฎกระทรวง เมื่อคณะรัฐมนตรีมีมติเห็นชอบต่อไป </w:t>
      </w:r>
    </w:p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5. หากคณะรัฐมนตรีมีมติเห็นชอบตามที่ ดศ. เสนอ ดศ. จะจัดทำหนังสือถึงกรมบัญชีกลางเพื่อเสนอนโยบายการจัดทำบัญชีบริการดิจิทัลเพื่อกรมบัญชีกลางนำเรื่องเสนอต่อ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คณะกรรมการวินิจฉัยปัญหาการจัดซื้อจัดจ้างและการบริหารพัสดุภาครัฐ</w:t>
      </w:r>
      <w:r w:rsidRPr="00291524">
        <w:rPr>
          <w:rFonts w:ascii="TH SarabunPSK" w:hAnsi="TH SarabunPSK" w:cs="TH SarabunPSK"/>
          <w:sz w:val="32"/>
          <w:szCs w:val="32"/>
          <w:cs/>
        </w:rPr>
        <w:t>พิจารณาตามขั้นตอนรวมถึงประสานงานกรมบัญชีกลางเรื่องการเชื่อมโยงระบบการทำงานและข้อมูลระหว่างหน่วยงานเพื่อเตรียมการรองรับการใช้งานบัญชีบริการดิจิทัลภายหลังการประกาศกฎกระทรวง</w:t>
      </w:r>
    </w:p>
    <w:p w:rsidR="00CF281C" w:rsidRPr="00291524" w:rsidRDefault="00CF281C" w:rsidP="00291524">
      <w:pPr>
        <w:spacing w:after="0" w:line="340" w:lineRule="exact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_______________________________________</w:t>
      </w:r>
    </w:p>
    <w:p w:rsidR="00CF281C" w:rsidRPr="00291524" w:rsidRDefault="00CF281C" w:rsidP="00291524">
      <w:pPr>
        <w:spacing w:after="0" w:line="340" w:lineRule="exact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</w:rPr>
        <w:t>1</w:t>
      </w:r>
      <w:r w:rsidRPr="00291524">
        <w:rPr>
          <w:rFonts w:ascii="TH SarabunPSK" w:hAnsi="TH SarabunPSK" w:cs="TH SarabunPSK"/>
          <w:sz w:val="28"/>
          <w:cs/>
        </w:rPr>
        <w:t xml:space="preserve"> ข้อมูลจาก </w:t>
      </w:r>
      <w:r w:rsidRPr="00291524">
        <w:rPr>
          <w:rFonts w:ascii="TH SarabunPSK" w:hAnsi="TH SarabunPSK" w:cs="TH SarabunPSK"/>
          <w:sz w:val="28"/>
        </w:rPr>
        <w:t>https</w:t>
      </w:r>
      <w:r w:rsidRPr="00291524">
        <w:rPr>
          <w:rFonts w:ascii="TH SarabunPSK" w:hAnsi="TH SarabunPSK" w:cs="TH SarabunPSK"/>
          <w:sz w:val="28"/>
          <w:cs/>
        </w:rPr>
        <w:t>://</w:t>
      </w:r>
      <w:r w:rsidRPr="00291524">
        <w:rPr>
          <w:rFonts w:ascii="TH SarabunPSK" w:hAnsi="TH SarabunPSK" w:cs="TH SarabunPSK"/>
          <w:sz w:val="28"/>
        </w:rPr>
        <w:t>startupdirectory</w:t>
      </w:r>
      <w:r w:rsidRPr="00291524">
        <w:rPr>
          <w:rFonts w:ascii="TH SarabunPSK" w:hAnsi="TH SarabunPSK" w:cs="TH SarabunPSK"/>
          <w:sz w:val="28"/>
          <w:cs/>
        </w:rPr>
        <w:t>.</w:t>
      </w:r>
      <w:r w:rsidRPr="00291524">
        <w:rPr>
          <w:rFonts w:ascii="TH SarabunPSK" w:hAnsi="TH SarabunPSK" w:cs="TH SarabunPSK"/>
          <w:sz w:val="28"/>
        </w:rPr>
        <w:t>techsauce</w:t>
      </w:r>
      <w:r w:rsidRPr="00291524">
        <w:rPr>
          <w:rFonts w:ascii="TH SarabunPSK" w:hAnsi="TH SarabunPSK" w:cs="TH SarabunPSK"/>
          <w:sz w:val="28"/>
          <w:cs/>
        </w:rPr>
        <w:t>.</w:t>
      </w:r>
      <w:r w:rsidRPr="00291524">
        <w:rPr>
          <w:rFonts w:ascii="TH SarabunPSK" w:hAnsi="TH SarabunPSK" w:cs="TH SarabunPSK"/>
          <w:sz w:val="28"/>
        </w:rPr>
        <w:t>co</w:t>
      </w:r>
      <w:r w:rsidRPr="00291524">
        <w:rPr>
          <w:rFonts w:ascii="TH SarabunPSK" w:hAnsi="TH SarabunPSK" w:cs="TH SarabunPSK"/>
          <w:sz w:val="28"/>
          <w:cs/>
        </w:rPr>
        <w:t>/ แจ้งเพิ่มเติมโดย ดศ.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402"/>
      </w:tblGrid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มูลค่าการลงทุนฯ (ล้านดอลลาร์สหรัฐ)</w:t>
            </w:r>
          </w:p>
        </w:tc>
      </w:tr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2559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94.37</w:t>
            </w:r>
          </w:p>
        </w:tc>
      </w:tr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2560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113.90</w:t>
            </w:r>
          </w:p>
        </w:tc>
      </w:tr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2561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73.96</w:t>
            </w:r>
          </w:p>
        </w:tc>
      </w:tr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2562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123.48</w:t>
            </w:r>
          </w:p>
        </w:tc>
      </w:tr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2563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484.41</w:t>
            </w:r>
          </w:p>
        </w:tc>
      </w:tr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2564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312.04</w:t>
            </w:r>
          </w:p>
        </w:tc>
      </w:tr>
      <w:tr w:rsidR="00CF281C" w:rsidRPr="00291524" w:rsidTr="00B46A3C">
        <w:tc>
          <w:tcPr>
            <w:tcW w:w="988" w:type="dxa"/>
          </w:tcPr>
          <w:p w:rsidR="00CF281C" w:rsidRPr="00291524" w:rsidRDefault="00CF281C" w:rsidP="00291524">
            <w:pPr>
              <w:spacing w:line="34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2565</w:t>
            </w:r>
          </w:p>
        </w:tc>
        <w:tc>
          <w:tcPr>
            <w:tcW w:w="3402" w:type="dxa"/>
          </w:tcPr>
          <w:p w:rsidR="00CF281C" w:rsidRPr="00291524" w:rsidRDefault="00CF281C" w:rsidP="00291524">
            <w:pPr>
              <w:spacing w:line="340" w:lineRule="exact"/>
              <w:jc w:val="right"/>
              <w:rPr>
                <w:rFonts w:ascii="TH SarabunPSK" w:hAnsi="TH SarabunPSK" w:cs="TH SarabunPSK"/>
                <w:sz w:val="28"/>
              </w:rPr>
            </w:pPr>
            <w:r w:rsidRPr="00291524">
              <w:rPr>
                <w:rFonts w:ascii="TH SarabunPSK" w:hAnsi="TH SarabunPSK" w:cs="TH SarabunPSK"/>
                <w:sz w:val="28"/>
                <w:cs/>
              </w:rPr>
              <w:t>530.10</w:t>
            </w:r>
          </w:p>
        </w:tc>
      </w:tr>
    </w:tbl>
    <w:p w:rsidR="00CF281C" w:rsidRPr="00291524" w:rsidRDefault="00CF281C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  <w:cs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28"/>
          <w:cs/>
        </w:rPr>
        <w:t xml:space="preserve"> อย่างไรก็ตาม รูปแบบของการดำเนินการระหว่างภาครัฐที่ต้องการใช้บริการดิจิทัลจากบัญชีบริการดิจิทัลจะเป็นกลไกการจัดซื้อจัดจ้างในรูปแบบบริการ เพื่อให้หน่วยงานสามารถใช้บริการระบบดิจิทัลได้อย่างต่อเนื่องโดยไม่ต้องถือครองเป็นครุภัณฑ์ให้เกิดภาระงบประมาณบำรุงรักษา</w:t>
      </w:r>
    </w:p>
    <w:p w:rsidR="00CF281C" w:rsidRPr="00291524" w:rsidRDefault="00CF281C" w:rsidP="00291524">
      <w:pPr>
        <w:tabs>
          <w:tab w:val="left" w:pos="1134"/>
          <w:tab w:val="left" w:pos="1418"/>
        </w:tabs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p w:rsidR="00073CF4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073CF4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ผลการประชุมคณะกรรมการนโยบายอวกาศแห่งชาติ ครั้งที่ 2/2565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คณะรัฐมนตรีมีมติรับทราบและเห็นชอบตามที่กระทรวงดิจิทัลเพื่อเศรษฐกิจและสังคม (ดศ.) </w:t>
      </w:r>
      <w:r w:rsidR="007B09F7" w:rsidRPr="0029152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ในฐานะฝ่ายเลขานุการในคณะกรรมการนโยบายอวกาศแห่งชาติ (คณะกรรมการฯ) เสนอดังนี้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 รับทราบผลการประชุมคณะกรรมการฯ ครั้งที่ 2/2565</w:t>
      </w:r>
    </w:p>
    <w:p w:rsidR="00073CF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2. เห็นชอบในหลักการ (ร่าง) นโยบายการดำเนินงานดาวเทียมสื่อสารแห่งชาติ (นโยบายดาวเทียมสื่อสารฯ)</w:t>
      </w:r>
    </w:p>
    <w:p w:rsidR="00E509C6" w:rsidRPr="00291524" w:rsidRDefault="00E509C6" w:rsidP="00291524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และให้ดำเนินการตามความเห็นของสำนักงานคณะกรรมการกฤษฎีกา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ดศ. รายงานว่า คณะกรรมการฯ ในคราวประชุมครั้งที่ 2/2565 เมื่อวันที่ 19 สิงหาคม 2565 ได้รับทราบและพิจารณาการดำเนินการภายใต้อำนาจและหน้าที่ของคณะกรรมการฯ สรุปสาระสำคัญได้ 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รับทราบคำสั่งคณะกรรมการฯ ที่ 1/2565 </w:t>
      </w:r>
      <w:r w:rsidRPr="00291524">
        <w:rPr>
          <w:rFonts w:ascii="TH SarabunPSK" w:hAnsi="TH SarabunPSK" w:cs="TH SarabunPSK"/>
          <w:sz w:val="32"/>
          <w:szCs w:val="32"/>
          <w:cs/>
        </w:rPr>
        <w:t>ลงวันที่ 20 เมษายน 2565 เรื่อง แต่งตั้งคณะอนุกรรมการและคณะทำงาน จำนวน 6 คณะ 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1.1 คณะอนุกรรมการปรับปรุงแนวทางการพัฒนากิจการอวกาศของประเทศไทย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1.2 คณะอนุกรรมการเพื่อจัดทำนโยบายและแผนการดำเนินการเฝ้าระวังและบริหารจัดการการจราจรทางอวกาศ (</w:t>
      </w:r>
      <w:r w:rsidRPr="00291524">
        <w:rPr>
          <w:rFonts w:ascii="TH SarabunPSK" w:hAnsi="TH SarabunPSK" w:cs="TH SarabunPSK"/>
          <w:sz w:val="32"/>
          <w:szCs w:val="32"/>
        </w:rPr>
        <w:t>Space Situational Awareness and Space Traffic Management</w:t>
      </w:r>
      <w:r w:rsidRPr="00291524">
        <w:rPr>
          <w:rFonts w:ascii="TH SarabunPSK" w:hAnsi="TH SarabunPSK" w:cs="TH SarabunPSK"/>
          <w:sz w:val="32"/>
          <w:szCs w:val="32"/>
          <w:cs/>
        </w:rPr>
        <w:t>) (คณะอนุกรรมการฯ เฝ้าระวังและบริหารจัดการการจราจรทางอวกาศ)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1.3 คณะอนุกรรมการเตรียมการจัดตั้งสำนักงานประสานงานภูมิภาคของสำนักงานกิจการอวกาศส่วนนอกแห่งสหประชาชาติ (</w:t>
      </w:r>
      <w:r w:rsidRPr="00291524">
        <w:rPr>
          <w:rFonts w:ascii="TH SarabunPSK" w:hAnsi="TH SarabunPSK" w:cs="TH SarabunPSK"/>
          <w:sz w:val="32"/>
          <w:szCs w:val="32"/>
        </w:rPr>
        <w:t>UNOOSA</w:t>
      </w:r>
      <w:r w:rsidRPr="00291524">
        <w:rPr>
          <w:rFonts w:ascii="TH SarabunPSK" w:hAnsi="TH SarabunPSK" w:cs="TH SarabunPSK"/>
          <w:sz w:val="32"/>
          <w:szCs w:val="32"/>
          <w:cs/>
        </w:rPr>
        <w:t>) ในประเทศไทย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1.4 คณะอนุกรรมการพัฒนากฎหมายอวกาศ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1.5 คณะทำงานเตรียมการจัดประชุมความร่วมมือด้านอวกาศระหว่างสหรัฐอเมริกากับประเทศไทย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1.6 คณะทำงานจัดทำนโยบายการดำเนินงานดาวเทียมแห่งชาติ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รับทราบผลการดำเนินการของคณะอนุกรรมการฯ เฝ้าระวังและบริหารจัดการการจราจรทางอวกาศ </w:t>
      </w:r>
      <w:r w:rsidRPr="00291524">
        <w:rPr>
          <w:rFonts w:ascii="TH SarabunPSK" w:hAnsi="TH SarabunPSK" w:cs="TH SarabunPSK"/>
          <w:sz w:val="32"/>
          <w:szCs w:val="32"/>
          <w:cs/>
        </w:rPr>
        <w:t>ซึ่งกรมเทคโนโลยีสารสนเทศและอวกาศกลาโหม กระทรวงกลาโหมอยู่ระหว่างการปรับปรุง (ร่าง) นโยบายและแผนการดำเนินการเฝ้าระวังและบริหารจัดการการจราจรทางอวกาศให้ครบถ้วนสมบูรณ์ตามมติคณะอนุกรรมการฯ เฝ้าระวังและบริหารจัดการการจราจรทางอวกาศ ก่อนเสนอคณะอนุกรรมการฯ เฝ้าระวังและบริหารจัดการการจราจรอวกาศ และคณะกรรมการฯ พิจารณาให้ความเห็นชอบต่อไป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รับทราบความคืบหน้าการดำเนินงาน เรื่อง (ร่าง) พระราชบัญญัติกิจการอวกาศ พ.ศ. .... </w:t>
      </w:r>
      <w:r w:rsidRPr="00291524">
        <w:rPr>
          <w:rFonts w:ascii="TH SarabunPSK" w:hAnsi="TH SarabunPSK" w:cs="TH SarabunPSK"/>
          <w:sz w:val="32"/>
          <w:szCs w:val="32"/>
          <w:cs/>
        </w:rPr>
        <w:t>ปัจจุบันอยู่ระหว่างการพิจารณาของคณะกรรมการกฤษฎีกาและขอให้หน่วยงานต่าง ๆ สนับสนุนการให้ข้อมูลประกอบการพิจารณา (ร่าง) พระราชบัญญัติกิจการอวกาศ พ.ศ. .... ตามมติคณะรัฐมนตรีเมื่อวันที่ 13 กรกฎาคม 2564 ต่อไป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รับทราบความคืบหน้าการดำเนินงานศูนย์ประกอบทดสอบดาวเทียมแห่งชาติ (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National Assembly Integration and Test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AIT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91524">
        <w:rPr>
          <w:rFonts w:ascii="TH SarabunPSK" w:hAnsi="TH SarabunPSK" w:cs="TH SarabunPSK"/>
          <w:sz w:val="32"/>
          <w:szCs w:val="32"/>
          <w:cs/>
        </w:rPr>
        <w:t>ในการเป็นโครงสร้างพื้นฐานและพัฒนาดาวเทียมของประเทศไทย และมอบหมายสำนักงานพัฒนาเทคโนโลยีอวกาศและภูมิสารสนเทศ (องค์การมหาชน) (สทอภ.) ให้ดำเนินการขยายผลและส่งเสริมการสร้างเศรษฐกิจอวกาศแก่ทั้งภาครัฐและเอกชน รวมถึงขยายขีดความสามารถของศูนย์ประกอบทดสอบดาวเทียมแห่งชาติให้รองรับการให้บริการหน่วยงานต่าง ๆ ทั้งในประเทศและต่างประเทศต่อไป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รับทราบการขอข้อมูลความชัดเจนของนโยบายการดำเนินการโครงการดาวเทียมแห่งชาติ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เพื่อสำนักงานคณะกรรมการกิจการกระจายเสียง กิจการโทรทัศน์และกิจการโทรคมนาคม (สำนักงาน กสทช.) </w:t>
      </w:r>
      <w:r w:rsidR="007B09F7"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ใช้ประกอบการพิจารณาในการกำหนดแนวทางการจัดสรรสิทธิในการเข้าใช้วงโคจรดาวเทียมต่อไป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เห็นชอบ (ร่าง) แผนแม่บทอวกาศแห่งชาติ พ.ศ. 2566-2580 (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National Space Master Plan 2023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2037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) (แผนแม่บทอวกาศฯ)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โดยมีองค์ประกอบสำคัญได้แก่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วิสัยทัศน์ คือ “มุ่งพัฒนาและใช้ประโยชน์จากกิจการอวกาศเพื่อความมั่งคั่ง มั่นคง ยั่งยืน” (2) พันธกิจ เช่น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พัฒนาและส่งเสริมความมั่นคงอวกาศ พัฒนาและส่งเสริมเศรษฐกิจและอุตสาหกรรมอวกาศ วิจัยและพัฒนานวัตกรรมและเทคโนโลยีอวกาศ ติดตาม เฝ้าระวังวิจัยและสำรวจอวกาศ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(3) ประเด็นยุทธศาสตร์ จำนวน 8 ยุทธศาสตร์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อาทิ ยุทธศาสตร์ที่ 1 กิจการอวกาศเพื่อความมั่งคง และยุทธศาสตร์ที่ 3 การพัฒนาเศรษฐกิจอวกาศ ยุทธศาสตร์ที่ 5 การวิจัยและพัฒนานวัตกรรมอวกาศ และยุทธศาสตร์ที่ 8 การสร้างกลไกการขับเคลื่อนแผนแม่บทอวกาศแห่งชาติ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และ (4) จุดมุ่งเน้นของแผนแม่บทอวกาศฯ 3 ระดับ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โดย สทอภ. ได้ดำเนินการปรับปรุง (ร่าง) แผนแม่บทอวกาศฯ ตามความเห็นของผู้มีส่วนได้ส่วนเสียและมติสภาพัฒนาการเศรษฐกิจและสังคมแห่งชาติเรียบร้อยแล้ว เช่น กำหนดเป้าหมาย ผลสัมฤทธิ์ ตัวชี้วัดและผู้รับผิดชอบในแต่ละส่วนอย่างชัดเจนตามกรอบระยะเวลาของ (ร่าง) แผนแม่บทอวกาศฯ และสร้างความเชื่อมโยงกับยุทธศาสตร์ชาติ เป็นต้น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ทั้งนี้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คณะกรรมการฯ ได้มีมติให้รับความเห็นของคณะกรรมการฯ ไปดำเนินการและมอบหมายให้ สทอภ. นำเสนอต่อคณะรัฐมนตรี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เพื่อพิจารณาให้ความเห็นชอบต่อไป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และมอบหมายบริษัท โทรคมนาคมแห่งชาติ จำกัด (มหาชน) (บมจ.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NT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) ดำเนินการตามนโยบายรัฐบาลในการมีดาวเทียมสำหรับหน่วยงานภาครัฐที่สามารถกำกับดูแลและบริหารจัดการเอง </w:t>
      </w:r>
      <w:r w:rsidRPr="00291524">
        <w:rPr>
          <w:rFonts w:ascii="TH SarabunPSK" w:hAnsi="TH SarabunPSK" w:cs="TH SarabunPSK"/>
          <w:sz w:val="32"/>
          <w:szCs w:val="32"/>
          <w:cs/>
        </w:rPr>
        <w:t>เพื่อใช้ในการให้บริการสาธารณะ ความมั่งคง และเชิงพาณิชย์โดยให้ดำเนินการให้แล้วเสร็จภายในระยะเวลา 3 ปี และขอให้หน่วยงานที่ดำเนินการด้านดาวเทียมร่วมกันบูรณาการการทำงานให้เป็นหนึ่งเดียวกัน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7.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(ร่าง) นโยบายดาวเทียมสื่อสารฯ 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7.1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 (ร่าง) นโยบายดาวเทียมสื่อสารฯ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073CF4" w:rsidRPr="00291524" w:rsidTr="00B46A3C">
        <w:tc>
          <w:tcPr>
            <w:tcW w:w="2405" w:type="dxa"/>
          </w:tcPr>
          <w:p w:rsidR="00073CF4" w:rsidRPr="00291524" w:rsidRDefault="00073CF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88" w:type="dxa"/>
          </w:tcPr>
          <w:p w:rsidR="00073CF4" w:rsidRPr="00291524" w:rsidRDefault="00073CF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073CF4" w:rsidRPr="00291524" w:rsidTr="00B46A3C">
        <w:tc>
          <w:tcPr>
            <w:tcW w:w="2405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7.1.1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7088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ที่ผ่านมารัฐได้รับการจัดสรรช่องสัญญาณ จำนวน 1 วงจรดาวเทียม ตามสัญญาดำเนินกิจการดาวเทียมสื่อสารภายในประเทศ (สัญญาสัมปทานดาวเทียม) เพื่อใช้ในกิจการของรัฐโดยไม่เสียค่าใช้จ่าย ซึ่งยังไม่เพียงพอต่อปริมาณการใช้งานในปัจจุบัน ต่อมาหน่วยงานของรัฐได้มีการเช่า/ซื้อช่องสัญญาณของดาวเทียมเพิ่มเติมจากดาวเทียมไทยคม 6 ไทยคม 7 และช่องสัญญาณจากต่างชาติ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นอกจากการใช้งานดาวเทียมเพื่อสนับสนุนภารกิจด้านการสื่อสารแล้ว หน่วยงานของรัฐมีการใช้งานดาวเทียมเพื่อสนับสนุนภารกิจต่าง ๆ โดยเป็นการใช้ประโยชน์จากดาวเทียมภาพถ่ายดาวเทียมอุตุนิยมวิทยา และดาวเทียมระบบนำร่อง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จากการศึกษาพบว่า มีหลายประเทศที่มีการดำเนินงานดาวเทียมโดยรัฐเป็นเจ้าของเพื่อใช้ในกิจกรรมการบริการสาธารณะและด้านความมั่งคง รวมไปถึงเป็นโครงสร้างพื้นฐานโทรคมนาคมที่สำคัญของประเทศ เช่น สหรัฐอเมริกา มีดาวเทียมของหน่วยงานภาครัฐ จำนวน 168 ดวง และของหน่วยงานทหาร จำนวน 230 ดวง (จากทั้งหมด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944 ดวง)</w:t>
            </w:r>
          </w:p>
        </w:tc>
      </w:tr>
      <w:tr w:rsidR="00073CF4" w:rsidRPr="00291524" w:rsidTr="00B46A3C">
        <w:tc>
          <w:tcPr>
            <w:tcW w:w="2405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7.1.2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นิยามของดาวเทียมแห่งชาติ</w:t>
            </w:r>
          </w:p>
        </w:tc>
        <w:tc>
          <w:tcPr>
            <w:tcW w:w="7088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ดาวเทียมที่เป็นกรรมสิทธิ์ของรัฐหรือดาวเทียมที่รัฐมีสิทธิในการควบคุม และ/หรือบริการจัดการเพื่อสนันสนุนภารกิจของรัฐ ส่งเสริมการพัฒนาเศรษฐกิจ สังคม สิ่งแวดล้อม และรักษาความมั่นคงของประเทศ</w:t>
            </w:r>
          </w:p>
        </w:tc>
      </w:tr>
      <w:tr w:rsidR="00073CF4" w:rsidRPr="00291524" w:rsidTr="00B46A3C">
        <w:tc>
          <w:tcPr>
            <w:tcW w:w="2405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7.1.3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แนวความคิดหลัก</w:t>
            </w:r>
          </w:p>
        </w:tc>
        <w:tc>
          <w:tcPr>
            <w:tcW w:w="7088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นโยบายการดำเนินงานดาวเทียมสื่อสารแห่งชาติอยู่บนพื้นฐานของแนวความคิดหลักในการดำเนินงาน ดังนี้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จัดให้มีดาวเทียมสื่อสารของประเทศที่เป็นกรรมสิทธิ์ของรัฐ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หรือรัฐมีสิทธิในการควบคุม และ/หรือบริหารจัดการ เพื่อสนับสนุนภารกิจของรัฐ ส่งเสริมการพัฒนาเศรษฐกิจ สังคม สิ่งแวดล้อม และความมั่งคงของประเทศ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ใช้ประโยชน์จากเอกสารข่ายงานดาวเทียมและตำแหน่งวงโคจรดาวเทียมในนามประเทศไทย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ให้เกิดประโยชน์สูงสุด ซึ่งสอดคล้องตามเจตนารมณ์ของรัฐธรรมนูญแห่งราชอาณาจักรไทย มาตรา 60 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ให้ บมจ.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รัฐวิสาหกิจในสังกัด ดศ. ในฐานะหน่วยงานของรัฐที่มีภารกิจด้านการให้บริการการสื่อสารโทรคมนาคมของประเทศ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เป็นผู้รับผิดชอบหลักในการดำเนินการ</w:t>
            </w:r>
          </w:p>
          <w:p w:rsidR="00025D71" w:rsidRPr="00291524" w:rsidRDefault="00073CF4" w:rsidP="007635D2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ดำเนินการภายใต้กรอบแห่งกฎหมายและกฎระเบียบต่าง ๆ ที่เกี่ยวข้อง โดยไม่เป็นการแข่งขันกับเอกชน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เว้นแต่กรณีที่มีความจำเป็นเพื่อประโยชน์ในการรักษาความมั่นคงของรัฐ การรักษาผลประโยชน์ส่วนรวม การจัดให้มีสาธารณูปโภค หรือการจัดทำบริการสาธารณะ</w:t>
            </w:r>
          </w:p>
        </w:tc>
      </w:tr>
      <w:tr w:rsidR="00073CF4" w:rsidRPr="00291524" w:rsidTr="00B46A3C">
        <w:tc>
          <w:tcPr>
            <w:tcW w:w="2405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7.1.4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แนวทางการดำเนินงานดาวเทียมสื่อสารแห่งชาติ</w:t>
            </w:r>
          </w:p>
        </w:tc>
        <w:tc>
          <w:tcPr>
            <w:tcW w:w="7088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มีแนวทางการดำเนินการ 3 แนวทาง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แนวทางที่ 1 รัฐลงทุนการดำเนินงานดาวเทียมสื่อสารแห่งชาติเองโดยตรง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เป็นการดำเนินงานโดยรัฐลงทุนในดาวเทียมเองโดยตรง และใช้ดาวเทียมดังกล่าวในกิจการของรัฐเท่านั้น ซึ่งรัฐจะมีอำนาจเต็มในการบริหารจัดการดาวเทียม โดยให้ กสทช. พิจารณาการจัดสรรสิทธิในการเข้าใช้วงโคจรดาวเทียมรองรับการดำเนินงานดาวเทียมแห่งชาติ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แนวทางที่ 2 รัฐมอบหมายให้ บมจ.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NT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เข้า</w:t>
            </w:r>
            <w:r w:rsidR="007635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ร่วมการคัดเลือกผู้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ขอรับอนุญาตให้ใช้สิทธิในการเข้าใช้วงโคจรดาวเทียมในลักษณะจัดชุด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Package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โดยแข่งขันกับเอกชนอย่างเป็นธรรม เมื่อ บมจ.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ได้รับการจัดสรรวงโคจร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ดาวเทียมแล้ว ให้ บมจ.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จัดสรรความจุบางส่วนให้รัฐใช้งาน และนำความจุที่เหลือไปหารายได้ทางธุรกิจต่อไป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แนวทางที่ 3 รัฐมีนโยบายให้ กสทช. กำหนดเงื่อนไขเพิ่มเติมในการคัดเลือกผู้ขอรับอนุญาตให้ใช้สิทธิในการเข้าใช้วงโคจรดาวเทียมในลักษณะจัดชุด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Package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ให้ผู้ที่ได้รับการคัดเลือกเป็นผู้ขอรับอนุญาตให้ใช้สิทธิในการเข้าใช้วงโคจรดาวเทียมในลักษณะจัดชุด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Package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จะต้องจัดสรรช่องสัญญาณในสัดส่วนหรือรูปแบบการบริหารความจุตามที่รัฐกำหนดเพื่อการใช้งานในภารกิจของรัฐเป็นการเฉพาะโดยรัฐจะต้องมีสิทธิในการบริหารจัดการช่องสัญญาณในส่วนของรัฐ และมี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Gateway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เฉพาะสำหรับสนับสนุนการใช้งานของรัฐ รวมทั้งมีสิทธิในการเป็นผู้ควบคุมดาวเทียม ร่วมกับผู้รับอนุญาตให้ใช้สิทธิในการเข้าใช้วงโคจรดาวเทียมในลักษณะจัดชุด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Package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ในส่วนการบริหารจัดการการใช้งานในภารกิจของรัฐดังกล่าว รัฐจะมอบหมายให้ บมจ.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โดยรัฐจะพิจารณาจัดสรรงบประมาณสนับสนุนการใช้งานในภารกิจของรัฐและคลื่นความถี่ที่เหลือไม่สามารถนำไปใช้ในเชิงพาณิชย์ได้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การดำเนินการในทั้ง 3 แนวทางดังกล่าว ล้วนมีข้อดี ข้อเสีย/ข้อจำกัดในการดำเนินการที่แตกต่างกันไป ซึ่งภาครัฐจำเป็นต้องพิจารณาทางเลือกในการดำเนินการที่สอดคล้องกับบริบท สถานการณ์ ความพร้อมและศักยภาพ ทั้งในทางเศรษฐกิจ สังคม สิ่งแวดล้อม และความมั่นคงของประเทศ</w:t>
            </w:r>
          </w:p>
        </w:tc>
      </w:tr>
      <w:tr w:rsidR="00073CF4" w:rsidRPr="00291524" w:rsidTr="00B46A3C">
        <w:tc>
          <w:tcPr>
            <w:tcW w:w="2405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ชุดข่ายงานดาวเทียมที่มีความเป็นไปได้สำหรับการดำเนินงานดาวเทียมสื่อสารแห่งชาติ</w:t>
            </w:r>
          </w:p>
        </w:tc>
        <w:tc>
          <w:tcPr>
            <w:tcW w:w="7088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ได้มีการจัดชุดข่ายงานดาวเทียม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Package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ออกเป็น 5 ชุด</w:t>
            </w:r>
            <w:r w:rsidRPr="00291524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 xml:space="preserve">1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073CF4" w:rsidRPr="00291524" w:rsidRDefault="00073CF4" w:rsidP="00291524">
            <w:pPr>
              <w:spacing w:line="340" w:lineRule="exact"/>
              <w:ind w:left="463" w:hanging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ชุดข่ายงานดาวเทียมที่ 1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ตำแหน่งวงโคจรดาวเทียมที่ 50.5 องศาตะวันออก และ 51 องศาตะวันออก มีพื้นที่ให้บริการครอบคลุมทวีปแอฟริกา เอเชียใต้และเอเชียตะวันออกเฉียงใต้ บางส่วนของประเทศจีน มหาสมุทรอินเดีย และบางส่วนของมหาสมุทรแอตแลนติก</w:t>
            </w:r>
          </w:p>
          <w:p w:rsidR="00073CF4" w:rsidRPr="00291524" w:rsidRDefault="00073CF4" w:rsidP="00291524">
            <w:pPr>
              <w:spacing w:line="340" w:lineRule="exact"/>
              <w:ind w:left="463" w:hanging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ชุดข่ายงานดาวเทียมที่ 2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ตำแหน่งวงโคจรดาวเทียมที่ 78.5 องศาตะวันออก มีพื้นที่ให้บริการครอบคลุมทวีปแอฟริกา เอเชียใต้ เอเชียตะวันออกเฉียงใต้ บางส่วนของประเทศจีน บางส่วนของประเทศออสเตรเลีย และมหาสมุทรอินเดีย</w:t>
            </w:r>
          </w:p>
          <w:p w:rsidR="00073CF4" w:rsidRPr="00291524" w:rsidRDefault="00073CF4" w:rsidP="00291524">
            <w:pPr>
              <w:spacing w:line="340" w:lineRule="exact"/>
              <w:ind w:left="463" w:hanging="46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ชุดข่ายงานดาวเทียมที่ 3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ตำแหน่งวงโคจรดาวเทียมที่ 119.5 องศาตะวันออก และ 120 องศาตะวันออก พื้นที่ให้บริการครอบคลุมทวีปเอเชีย </w:t>
            </w:r>
            <w:r w:rsidR="007B09F7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ทวีปออสเตรเลีย มหาสมุทรอินเดีย และบางส่วนของมหาสมุทรแปซิฟิก</w:t>
            </w:r>
          </w:p>
          <w:p w:rsidR="00073CF4" w:rsidRPr="00291524" w:rsidRDefault="00073CF4" w:rsidP="00291524">
            <w:pPr>
              <w:spacing w:line="340" w:lineRule="exact"/>
              <w:ind w:left="463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ชุดข่ายงานดาวเทียมที่ 4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ตำแหน่งวงโคจรดาวเทียมที่ 126 องศาตะวันออก</w:t>
            </w:r>
            <w:r w:rsidR="007B09F7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มีพื้นที่ให้บริการครอบคลุมทวีปเอเชีย ทวีปออสเตรเลีย มหาสมุทรอินเดีย และบางส่วนของมหาสมุทรแปซิฟิก</w:t>
            </w:r>
          </w:p>
          <w:p w:rsidR="00073CF4" w:rsidRPr="00291524" w:rsidRDefault="00073CF4" w:rsidP="00291524">
            <w:pPr>
              <w:spacing w:line="340" w:lineRule="exact"/>
              <w:ind w:left="463" w:hanging="42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(5)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ชุดข่ายงานดาวเทียมที่ 5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ตำแหน่งวงโคจรดาวเทียมที่ 142 องศาตะวันออก </w:t>
            </w:r>
            <w:r w:rsidR="007B09F7"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มีพื้นที่ให้บริการครอบคลุมทวีปเอเชีย ทวีปออสเตรเลีย มหาสมุทรอินเดีย และบางส่วนของมหาสมุทรแปซิฟิก</w:t>
            </w:r>
          </w:p>
          <w:p w:rsidR="00073CF4" w:rsidRPr="00291524" w:rsidRDefault="00073CF4" w:rsidP="00291524">
            <w:pPr>
              <w:spacing w:line="340" w:lineRule="exact"/>
              <w:ind w:left="321" w:hanging="283"/>
              <w:jc w:val="thaiDistribute"/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  ในการพิจารณาความเป็นไปได้สำหรับชุดข่ายงานดาวเทียมที่จะนำมาใช้สำหรับดาวเทียมสื่อสารแห่งชาติ มี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ปัจจัยหลักที่เกี่ยวข้อง จำนวน 2 ปัจจัย ได้แก่ พื้นที่ให้บริการของดาวเทียม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Footprint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และความต้องการใช้งานของภาครัฐและคลื่นความถี่ที่เกี่ยวข้อง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โดยจากการวิเคราะห์ปัจจัยต่าง ๆ พบว่า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ชุดข่ายงานดาวเทียมที่ 2 (ตำแหน่งวงโคจรที่ 78.5 องศาตะวันออก) และชุดข่ายงานดาวเทียมที่ 3 (ตำแหน่งวงโคจรที่ 119.5 องศาตะวันออก และ 120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องศาตะวันออก) มีความเป็นไปได้สำหรับการดำเนินงานดาวเทียมแห่งชาติ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เนื่องจากมีพื้นที่ให้บริการครอบคลุมประเทศไทยและพื้นที่ใกล้เคียงอย่างสมบูรณ์ รวมทั้งยังมีดาวเทียมที่ใช้งานตำแหน่งวงโคจรดังกล่าวอยู่แล้ว แสดงให้เห็นถึงความพร้อมของสถานีภาคพื้นที่ดินสำหรับการใช้งานชุดข่ายงานดาวเทียมทั้ง 2 ชุดดังกล่าว</w:t>
            </w:r>
            <w:r w:rsidRPr="00291524">
              <w:rPr>
                <w:rFonts w:ascii="TH SarabunPSK" w:hAnsi="TH SarabunPSK" w:cs="TH SarabunPSK"/>
                <w:sz w:val="32"/>
                <w:szCs w:val="32"/>
                <w:vertAlign w:val="superscript"/>
                <w:cs/>
              </w:rPr>
              <w:t>2</w:t>
            </w:r>
          </w:p>
        </w:tc>
      </w:tr>
      <w:tr w:rsidR="00073CF4" w:rsidRPr="00291524" w:rsidTr="00B46A3C">
        <w:tc>
          <w:tcPr>
            <w:tcW w:w="2405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7.1.6</w:t>
            </w:r>
          </w:p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ระบบนิเวศที่เอื้อต่อการดำเนินงานดาวเทียมสื่อสารแห่งชาติ</w:t>
            </w:r>
          </w:p>
        </w:tc>
        <w:tc>
          <w:tcPr>
            <w:tcW w:w="7088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 4 มิติ ดังนี้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งบประมาณในการดำเนินงาน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เนื่องจากการลงทุนเพื่อจัดทำดาวเทียมในแต่ละครั้งต้องใช้งบประมาณที่สูง ถึงแม้รัฐจะสามารถลงทุนโดยตรงได้แต่อาจก่อให้เกิดภาระงบประมาณแก่ภาครัฐในระยะยาวได้ นอกจากนี้ รัฐยังสามารถพิจารณาดำเนินการดาวเทียมสื่อสารแห่งชาติโดยร่วมมือกับภาคส่วนต่าง ๆ เพื่อให้ไม่เป็นภาระงบประมาณแก่รัฐเกินควร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ความพร้อมทางเทคโนโลยี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การดำเนินงานดาวเทียมสื่อสารแห่งชาติจำเป็นต้องใช้เทคโนโลยีขั้นสูงในการสร้างดาวเทียม ปัจจุบันไทยมีผู้ประกอบการในอุตสาหกรรมอวกาศที่เริ่มพัฒนาผลิตชิ้นส่วนและดาวเทียม และอาจพิจารณาทางเลือกในการจัดหาหรือนำเข้าชิ้นส่วนหรือดาวเทียมจากผู้ผลิตต่างประเทศ โดยต้องคำนึงถึงระยะเวลาในการจัดทำและเปรียบเทียบค่าใช้จ่ายเป็นสำคัญ นอกจากนี้ ประเทศไทยยังมีผู้ประกอบการโทรคมนาคมที่มีความพร้อมและศักยภาพในการบริหารจัดการสถานีบริการภาคพื้นดิน ตัวรับสัญญาณการบริหารจัดการและควบคุมดาวเทียม และการนำดาวเทียมไปใช้ประโยชน์ด้วย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บุคลากร/หน่วยงานที่เกี่ยวข้อง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ควรมีการสร้างเครือข่ายความร่วมมือกับหน่วยงานของรัฐและผู้เชี่ยวชาญด้านเทคโนโลยีอวกาศเพื่อร่วมกันออกแบบดาวเทียม ภายใต้เทคโนโลยีที่เหมาะสมสำหรับการใช้งานในภารกิจของรัฐ สำหรับการบริหารจัดการดามเทียมนั้น บมจ.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ในฐานะรัฐวิสาหกิจที่มีภารกิจด้านการให้บริการโทรคมนาคม ถือเป็นหน่วยงานของรัฐที่มีบุคลากรที่มีประสบการณ์ในการบริหารจัดการดาวเทียมโดยมีประสบการณ์ในการจัดการสถานีบริการภาคพื้นดิน แต่อย่างไรก็ตาม บุคลากรของ บมจ.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NT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ยังจำเป็นต้องได้รับการพัฒนาศักยภาพ องค์ความรู้ และสั่งสมความเชี่ยวชาญ ในการบริหารจัดการดาวเทียม โดยในระยะแรกยังอาจจำเป็นต้องอาศัยความรู้และความเชี่ยวชาญของภาคเอกชนในการบริหารจัดการ</w:t>
            </w:r>
          </w:p>
          <w:p w:rsidR="00073CF4" w:rsidRPr="00291524" w:rsidRDefault="00073CF4" w:rsidP="00291524">
            <w:pPr>
              <w:spacing w:line="340" w:lineRule="exact"/>
              <w:ind w:left="321" w:hanging="321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นโยบายและการบริหารจัดการของรัฐ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รัฐบาลจำเป็นต้องกำหนด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ทิศทางการดำเนินงานตามนโยบายการดำเนินงานดาวเทียมสื่อสารแห่งชาติอย่างชัดเจน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โดยกำหนดเป็นโครงการขับเคลื่อนสำคัญ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Flagship Project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พร้อมทั้งมีการกำหนดแผนงานโครงการ งบประมาณ กลไกการดำเนินงาน และหน่วยงานรับผิดชอบ รวมทั้งเปิดโอกาสให้ผู้มีส่วนเกี่ยวข้องมีส่วนร่วมในการออกแบบและกำหนดทิศทางการดำเนินงานตามนโยบายดังกล่าว</w:t>
            </w:r>
          </w:p>
        </w:tc>
      </w:tr>
    </w:tbl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7.2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ความเห็นของคณะกรรมการฯ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ในระยะเร่งด่วน ควรแจ้งให้สำนักงาน กสทช. พิจารณากำหนดเงื่อนไข</w:t>
      </w:r>
      <w:r w:rsidR="00943957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ในการคัดเลือกผู้ขอรับอนุญาตฯ เพิ่มเติม</w:t>
      </w:r>
      <w:r w:rsidRPr="0029152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3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โดยให้จัดสรรความจุให้เพียงพอต่อความต้องการของภาครัฐ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 บมจ.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NT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พิจารณาการเข้าไปมีส่วนร่วมในการควบคุม และ/หรือ บริหารจัดการที่เกี่ยวข้องกับดาวเทียม </w:t>
      </w:r>
      <w:r w:rsidRPr="00291524">
        <w:rPr>
          <w:rFonts w:ascii="TH SarabunPSK" w:hAnsi="TH SarabunPSK" w:cs="TH SarabunPSK"/>
          <w:sz w:val="32"/>
          <w:szCs w:val="32"/>
          <w:cs/>
        </w:rPr>
        <w:t>ทั้งในสถานการณ์ปกติและสถานการณ์ที่มีเหตุวิกฤตฉุกเฉินหรือสงคราม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7.3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มติคณะกรรมการฯ 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>7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3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1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เห็นชอบในหลักการ (ร่าง) นโยบายดาวเทียมสื่อสารฯ </w:t>
      </w:r>
      <w:r w:rsidRPr="00291524">
        <w:rPr>
          <w:rFonts w:ascii="TH SarabunPSK" w:hAnsi="TH SarabunPSK" w:cs="TH SarabunPSK"/>
          <w:sz w:val="32"/>
          <w:szCs w:val="32"/>
          <w:cs/>
        </w:rPr>
        <w:t>โดยให้รับความเห็นของคณะกรรมการฯ ไปพิจารณาดำเนินการ และให้ฝ่ายเลขานุการดำเนินการนำเสนอคณะรัฐมนตรีเพื่อพิจารณาต่อไป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  <w:t>7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3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 xml:space="preserve">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มอบหมาย </w:t>
      </w:r>
      <w:proofErr w:type="gramStart"/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บมจ.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NT</w:t>
      </w:r>
      <w:proofErr w:type="gramEnd"/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ดำเนินการจัดให้มีผู้เชี่ยวชาญดำเนินการสำรวจความต้องการใช้งานดาวเทียมฯ ในเชิงลึกต่อไป </w:t>
      </w:r>
      <w:r w:rsidRPr="00291524">
        <w:rPr>
          <w:rFonts w:ascii="TH SarabunPSK" w:hAnsi="TH SarabunPSK" w:cs="TH SarabunPSK"/>
          <w:sz w:val="32"/>
          <w:szCs w:val="32"/>
          <w:cs/>
        </w:rPr>
        <w:t>โดยให้ประสานความร่วมมือกับหน่วยงานอื่น ๆ ที่มีความเชี่ยวชาญด้วย เช่น สทอภ. เป็นต้น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7.3.3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มอบหมายให้ประธานกรรมการ บมจ.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NT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และกรรมการผู้จัดการใหญ่ บมจ.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NT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ร่วมกันพิจารณาตามข้อสั่งการ</w:t>
      </w:r>
      <w:r w:rsidRPr="00291524">
        <w:rPr>
          <w:rFonts w:ascii="TH SarabunPSK" w:hAnsi="TH SarabunPSK" w:cs="TH SarabunPSK"/>
          <w:sz w:val="32"/>
          <w:szCs w:val="32"/>
          <w:cs/>
        </w:rPr>
        <w:t>ของประธานกรรมการนโยบายอวกาศแห่งชาติ เพื่อให้การดำเนินงานดาวเทียมสื่อสารแห่งชาติเกิดผลสำเร็จ 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(1) การมีดาวเทียมเป็นของตนเอง และสามารถบริหารจัดการและควบคุมดาวเทียมได้เอง ภายในระยะเวลา 3 ปี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(2) การเข้าร่วมประมูลเพื่อคัดเลือกผู้ขอรับอนุญาตให้ใช้สิทธิในการเข้าใช้วงโคจรดาวเทียมในลักษณะจัดชุด (</w:t>
      </w:r>
      <w:r w:rsidRPr="00291524">
        <w:rPr>
          <w:rFonts w:ascii="TH SarabunPSK" w:hAnsi="TH SarabunPSK" w:cs="TH SarabunPSK"/>
          <w:sz w:val="32"/>
          <w:szCs w:val="32"/>
        </w:rPr>
        <w:t>Package</w:t>
      </w:r>
      <w:r w:rsidRPr="00291524">
        <w:rPr>
          <w:rFonts w:ascii="TH SarabunPSK" w:hAnsi="TH SarabunPSK" w:cs="TH SarabunPSK"/>
          <w:sz w:val="32"/>
          <w:szCs w:val="32"/>
          <w:cs/>
        </w:rPr>
        <w:t>)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(3) ประสานงานกับ กสทช. ในการเจรจาขอรับสิทธิในการเข้าใช้ตำแหน่งวงโคจรดาวเทียมใหม่กับสหภาพโทรคมนาคมระหว่างประเทศ (</w:t>
      </w:r>
      <w:r w:rsidRPr="00291524">
        <w:rPr>
          <w:rFonts w:ascii="TH SarabunPSK" w:hAnsi="TH SarabunPSK" w:cs="TH SarabunPSK"/>
          <w:sz w:val="32"/>
          <w:szCs w:val="32"/>
        </w:rPr>
        <w:t>International Telecommunication Union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>ITU</w:t>
      </w:r>
      <w:r w:rsidRPr="00291524">
        <w:rPr>
          <w:rFonts w:ascii="TH SarabunPSK" w:hAnsi="TH SarabunPSK" w:cs="TH SarabunPSK"/>
          <w:sz w:val="32"/>
          <w:szCs w:val="32"/>
          <w:cs/>
        </w:rPr>
        <w:t>)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_____________________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</w:rPr>
        <w:t xml:space="preserve">1 </w:t>
      </w:r>
      <w:r w:rsidRPr="00291524">
        <w:rPr>
          <w:rFonts w:ascii="TH SarabunPSK" w:hAnsi="TH SarabunPSK" w:cs="TH SarabunPSK"/>
          <w:sz w:val="28"/>
          <w:cs/>
        </w:rPr>
        <w:t>ชุดข่ายงานดาวเทียมอ้างอิงจาก (ร่าง) ประกาศ กสทช. เรื่อง หลักเกณฑ์และวิธีการอนุญาตให้ใช้สิทธิในการเข้าใช้วงโคจรดาวเทียม ในลักษณะจัดชุด (</w:t>
      </w:r>
      <w:r w:rsidRPr="00291524">
        <w:rPr>
          <w:rFonts w:ascii="TH SarabunPSK" w:hAnsi="TH SarabunPSK" w:cs="TH SarabunPSK"/>
          <w:sz w:val="28"/>
        </w:rPr>
        <w:t>Package</w:t>
      </w:r>
      <w:r w:rsidRPr="00291524">
        <w:rPr>
          <w:rFonts w:ascii="TH SarabunPSK" w:hAnsi="TH SarabunPSK" w:cs="TH SarabunPSK"/>
          <w:sz w:val="28"/>
          <w:cs/>
        </w:rPr>
        <w:t>) (ฉบับแก้ไขปรับปรุง) ที่อยู่ระหว่างการรับฟังความคิดเห็นของผู้มีส่วนได้ส่วนเสียและประชาชนทั่วไป</w:t>
      </w:r>
      <w:r w:rsidR="009B2934">
        <w:rPr>
          <w:rFonts w:ascii="TH SarabunPSK" w:hAnsi="TH SarabunPSK" w:cs="TH SarabunPSK" w:hint="cs"/>
          <w:sz w:val="28"/>
          <w:cs/>
        </w:rPr>
        <w:t xml:space="preserve">               </w:t>
      </w:r>
      <w:r w:rsidRPr="00291524">
        <w:rPr>
          <w:rFonts w:ascii="TH SarabunPSK" w:hAnsi="TH SarabunPSK" w:cs="TH SarabunPSK"/>
          <w:sz w:val="28"/>
          <w:cs/>
        </w:rPr>
        <w:t xml:space="preserve"> ณ ขณะนั้น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 xml:space="preserve">2 </w:t>
      </w:r>
      <w:r w:rsidRPr="00291524">
        <w:rPr>
          <w:rFonts w:ascii="TH SarabunPSK" w:hAnsi="TH SarabunPSK" w:cs="TH SarabunPSK"/>
          <w:sz w:val="28"/>
          <w:cs/>
        </w:rPr>
        <w:t>ทั้งนี้ อำนาจในการพิจารณาสิทธิในการเข้าใช้วงโคจรและข่ายงานดาวเทียมสำหรับการดำเนินงานดาวเทียมแห่งชาติเป็นอำนาจของ กสทช. ในการบริหารสิทธิในการเข้าใช้วงโคจรดาวเทียมตาม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2553 และที่แก้ไขเพิ่มเติม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 xml:space="preserve">3 </w:t>
      </w:r>
      <w:r w:rsidRPr="00291524">
        <w:rPr>
          <w:rFonts w:ascii="TH SarabunPSK" w:hAnsi="TH SarabunPSK" w:cs="TH SarabunPSK"/>
          <w:sz w:val="28"/>
          <w:cs/>
        </w:rPr>
        <w:t>สำนักงาน กสทช. ได้ชี้แจงว่า ได้นำหลักการของ (ร่าง) นโยบายดาวเทียมสื่อสารฯ พร้อมทั้งความเห็นของคณะกรรมการฯ ในประเด็นที่เกี่ยวข้องกับการดำเนินงานในระยะเร่งด่วน เสนอให้ กสทช. พิจารณาเพื่อใช้ประกอบการแก้ไขปรับปรุงประกาศ กสทช. เรื่อง หลักเกณฑ์และวิธีการอนุญาตให้ใช้สิทธิในการเข้าใช้วงโคจรดาวเทียมในลักษณะจัดชุด (</w:t>
      </w:r>
      <w:r w:rsidRPr="00291524">
        <w:rPr>
          <w:rFonts w:ascii="TH SarabunPSK" w:hAnsi="TH SarabunPSK" w:cs="TH SarabunPSK"/>
          <w:sz w:val="28"/>
        </w:rPr>
        <w:t>Package</w:t>
      </w:r>
      <w:r w:rsidRPr="00291524">
        <w:rPr>
          <w:rFonts w:ascii="TH SarabunPSK" w:hAnsi="TH SarabunPSK" w:cs="TH SarabunPSK"/>
          <w:sz w:val="28"/>
          <w:cs/>
        </w:rPr>
        <w:t>) ด้วยแล้ว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3CF4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</w:t>
      </w:r>
      <w:r w:rsidR="00073CF4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ขอผ่อนผันการเข้าทำประโยชน์ในพื้นที่ป่าไม้ เพื่อการดำเนินโครงการหลวง จำนวน 39 โครงการ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คณะรัฐมนตรีมีมติอนุมัติผ่อนผันมติคณะรัฐมนตรี เพื่อดำเนินโครงการหลวง จำนวน 39 โครงการ ตามที่กระทรวงทรัพยากรธรรมชาติและสิ่งแวดล้อม (ทส.) เสนอดังนี้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 มติคณะรัฐมนตรีเมื่อวันที่ 15 พฤษภาคม 2533 ในการอนุญาตให้มูลนิธิโครงการหลวงเข้าทำประโยชน์ในพื้นที่ป่าไม้ในเขตพื้นที่ต้นน้ำชั้นที่ 1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2. มติคณะรัฐมนตรีเมื่อวันที่ 10 และวันที่ 17 มีนาคม 2535 ในการอนุญาตให้มูลนิธิโครงการหลวงเข้าทำประโยชน์ในพื้นที่ป่าเพื่อการอนุรักษ์เพิ่มเติม (โซนซี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>)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3. มติคณะรัฐมนตรีเมื่อวันที่ 28 พฤษภาคม 2528 วันที่ 21 ตุลาคม 2529 และวันที่ 21 กุมภาพันธ์ 2538 ในการอนุญาตให้มูลนิธิโครงการหลวงเข้าทำประโยชน์ในพื้นที่ลุ่มน้ำชั้นที่ 1 เอ ลุ่มน้ำชันที่ 1 บี และลุ่มน้ำ</w:t>
      </w:r>
      <w:r w:rsidR="00943957" w:rsidRPr="0029152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ชั้นที่ 2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ทส. รายงานว่า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ที่ผ่านมาการดำเนินโครงการหลวง จำนวน 39 โครงการ ในพื้นที่ 7 จังหวัด ได้แก่ เชียงใหม่ ลำพูน ลำปาง เชียงราย พระเยา ตาก แม่ฮ่องสอน รวมเนื้อที่ </w:t>
      </w:r>
      <w:r w:rsidRPr="00291524">
        <w:rPr>
          <w:rFonts w:ascii="TH SarabunPSK" w:hAnsi="TH SarabunPSK" w:cs="TH SarabunPSK"/>
          <w:sz w:val="32"/>
          <w:szCs w:val="32"/>
        </w:rPr>
        <w:t xml:space="preserve">61,659 </w:t>
      </w:r>
      <w:r w:rsidRPr="00291524">
        <w:rPr>
          <w:rFonts w:ascii="TH SarabunPSK" w:hAnsi="TH SarabunPSK" w:cs="TH SarabunPSK"/>
          <w:sz w:val="32"/>
          <w:szCs w:val="32"/>
          <w:cs/>
        </w:rPr>
        <w:t>ไร่ 3 งาน 58 ตารางวา เช่น โครงการหลวง</w:t>
      </w:r>
      <w:r w:rsidR="009B293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อินทนนท์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2 </w:t>
      </w:r>
      <w:r w:rsidRPr="00291524">
        <w:rPr>
          <w:rFonts w:ascii="TH SarabunPSK" w:hAnsi="TH SarabunPSK" w:cs="TH SarabunPSK"/>
          <w:sz w:val="32"/>
          <w:szCs w:val="32"/>
          <w:cs/>
        </w:rPr>
        <w:t>จังหวัดเชียงใหม่ โครงการหลวงแม่สะเรียง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3 </w:t>
      </w:r>
      <w:r w:rsidRPr="00291524">
        <w:rPr>
          <w:rFonts w:ascii="TH SarabunPSK" w:hAnsi="TH SarabunPSK" w:cs="TH SarabunPSK"/>
          <w:sz w:val="32"/>
          <w:szCs w:val="32"/>
          <w:cs/>
        </w:rPr>
        <w:t>จังหวัดแม่ฮ่องสอน เป็นการดำเนินการโดยให้พนักงานเจ้าหน้าที่กรมป่าไม้เข้าดำเนินการ โดยกรมป่าไม้ได้มี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ประกาศกรมป่าไม้ เรื่อง ให้พนักงานเจ้าหน้าที่กรมป่าไม้เข้า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ดำเนินการ เพื่อควบคุม ดูแลรักษาหรือบำรุงป่าสงวนแห่งชาติ</w:t>
      </w:r>
      <w:r w:rsidRPr="0029152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4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ตามความในมาตรา 19 แห่งพระราชบัญญัติ</w:t>
      </w:r>
      <w:r w:rsidR="009B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ป่าสงวนแห่งชาติ พ.ศ. 2507 และที่แก้ไขเพิ่มเติม (พระราชบัญญัติป่าสงวนฯ) </w:t>
      </w:r>
      <w:r w:rsidRPr="00291524">
        <w:rPr>
          <w:rFonts w:ascii="TH SarabunPSK" w:hAnsi="TH SarabunPSK" w:cs="TH SarabunPSK"/>
          <w:sz w:val="32"/>
          <w:szCs w:val="32"/>
          <w:cs/>
        </w:rPr>
        <w:t>ซึ่งกำหนดให้พนักงานเจ้าหน้าที่กรมป่าไม้เข้าดำเนินการโครงการพัฒนาป่าไม้โครงการหลวงจำนวน 39 โครงการ เพื่อควบคุม ดูแล รักษา หรือบำรุงป่าสงวนแห่งชาติ ตามวัตถุประสงค์การดำเนินงานของมูลนิธิโครงการหลวง (มูลนิธิฯ) ในการนำแนวทางปรัชญาของเศรษฐกิจพอเพียง ผสานภูมิปัญญาท้องถิ่นมาเป็นแนวทางในการวางรากฐานพัฒนาชุมชนในทุกมิติที่เป็นมิตรกับสิ่งแวดล้อมให้มีความพอมี พอกิน พอใช้ สามารถพึ่งพาตนเองได้ พัฒนาคุณภาพชีวิตและความเป็นอยู่ให้ดีขึ้นจากรายได้ที่เพียงพอ สร้างจิตสำนึกในการอนุรักษ์ดิน น้ำ และป่า ให้ราษฎรมีส่วนร่วมกับเจ้าหน้าที่ของรัฐในการฟื้นฟูสภาพป่าเสื่อมโทรมให้คงความอุดมสมบูรณ์เป็นแหล่งต้นน้ำ ตลอดจนการจัดระเบียบการอยู่อาศัย การใช้ประโยชน์ที่ดินของราษฎรให้ถูกต้องตามหลักวิชาการ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อย่างไรก็ตาม ในการดำเนินการตามกฎหมายดังกล่าวมีระยะเวลาสั้น</w:t>
      </w:r>
      <w:r w:rsidRPr="00291524">
        <w:rPr>
          <w:rFonts w:ascii="TH SarabunPSK" w:hAnsi="TH SarabunPSK" w:cs="TH SarabunPSK"/>
          <w:sz w:val="32"/>
          <w:szCs w:val="32"/>
          <w:cs/>
        </w:rPr>
        <w:t>และเป็นการดำเนินการโดยพนักงานเจ้าหน้าที่ร่วมกับหน่วยงานที่เกี่ยวข้อง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 xml:space="preserve">5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เมื่อดำเนินการเสร็จสิ้นแล้วหน่วยงานที่เกี่ยวข้องจะต้องออกจากพื้นที่นั้น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แต่เนื่องจากโครงการหลวงเป็นการดำเนินการระยะยาวและต้องดำเนินการโดยตัวมูลนิธิฯ เอง จึงไม่อาจดำเนินการตามมาตรา 19 แห่งพระราชบัญญัติดังกล่าวได้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มูลนิธิฯ จึงได้ยื่นคำขออนุญาตเข้าทำประโยชน์หรืออยู่อาศัยภายในเขตป่าสงวนแห่งชาติ ตามมาตรา 16 แห่งพระราชบัญญัติป่าสงวนฯ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(ป.ส.21) ที่สำนักงานทรัพยากรธรรมชาติและสิ่งแวดล้อมจังหวัดที่ตั้งสถานีวิจัยและศูนย์พัฒนาโครงการหลวงและพื้นที่ทำกินของเกษตรกรสมาชิกโครงการหลวง 39 โครงการ ในพื้นที่ </w:t>
      </w:r>
      <w:r w:rsidR="00BD0FAE" w:rsidRPr="00291524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7 จังหวัด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เนื้อที่รวม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61,659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ไร่ 3 งาน 58 ตารางวา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ซึ่งพื้นที่ดังกล่าวอยู่ในเขตพื้นที่จำแนกเขตการใช้ประโยชน์ทรัพยากรที่ดินป่าไม้เพื่อการอนุรักษ์ (โซนซี) และอยู่ในพื้นที่ลุ่มน้ำตามมติคณะรัฐมนตรีลุ่มน้ำชั้น 1 เอ ลุ่มน้ำชั้น 1 บี ลุ่มน้ำชั้นที่ 2 ทั้งนี้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ัฐมนตรีว่าการกระทรวงทรัพยากรธรรมชาติและสิ่งแวดล้อมได้ให้ความเห็นชอบการใช้ประโยชน์ที่ดินของรัฐในการดำเนินโครงการหลวงดังกล่าวและให้ดำเนินการตามระเบียบและกฎหมายโดยเคร่งครัด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4. ปัจจุบันการดำเนินงานโครงการหลวงทั้ง 39 โครงการ มีกิจกรรมหลักที่สำคัญประกอบด้วย งานวิจัย งานพัฒนา และงานตลาด เพื่อให้เกิดความสมดุลในระยะยาวโดยการส่งเสริมการพัฒนาอาชีพบนฐานความรู้ จากผลงานวิจัยต่าง ๆ ซึ่งมีชนิดของพันธุ์พืชและสัตว์ให้เกษตรกรเลือกประกอบอาชีพตามความเหมาะสมภายใต้มาตรฐานอาหารปลอดภัยและระบบการผลิตและการตลาดที่ดี ทำให้เกษตรกรได้เพาะปลูกสิ่งที่เป็นประโยชน์และสามารถสร้างรายได้ให้กับเกษตรกรเพิ่มขึ้น รวมทั้งเสริมสร้างความเข้มแข็งของคนและชุมชนภายใต้ปรัชญาของเศรษฐกิจพอเพียง การพัฒนาสังคมและระบบสาธารณสุข ส่งเสริมการออมทรัพย์ตลอดจนจัดให้มีแผนการใช้</w:t>
      </w:r>
      <w:r w:rsidR="009B293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9B2934">
        <w:rPr>
          <w:rFonts w:ascii="TH SarabunPSK" w:hAnsi="TH SarabunPSK" w:cs="TH SarabunPSK"/>
          <w:sz w:val="32"/>
          <w:szCs w:val="32"/>
          <w:cs/>
        </w:rPr>
        <w:t>ประโ</w:t>
      </w:r>
      <w:r w:rsidRPr="00291524">
        <w:rPr>
          <w:rFonts w:ascii="TH SarabunPSK" w:hAnsi="TH SarabunPSK" w:cs="TH SarabunPSK"/>
          <w:sz w:val="32"/>
          <w:szCs w:val="32"/>
          <w:cs/>
        </w:rPr>
        <w:t>ย</w:t>
      </w:r>
      <w:r w:rsidR="009B2934">
        <w:rPr>
          <w:rFonts w:ascii="TH SarabunPSK" w:hAnsi="TH SarabunPSK" w:cs="TH SarabunPSK" w:hint="cs"/>
          <w:sz w:val="32"/>
          <w:szCs w:val="32"/>
          <w:cs/>
        </w:rPr>
        <w:t>ช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น์ที่ดินอย่างเหมาะสม นอกจากนี้ได้สนับสนุนการฟื้นฟูความอุดมสมบูรณ์ของดิน การปลูกป่าชาวบ้าน </w:t>
      </w:r>
      <w:r w:rsidR="00AC6395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การฟื้นฟูป่าต้นน้ำลำธาร โดยกระบวนการมีส่วนร่วมของชุมชน รวมทั้งการรักษาคุณภาพน้ำในลำธาร และการพัฒนาปัจจัยพื้นฐานต่าง ๆ ให้เป็นประโยชน์อย่างยั่งยืน โดยความร่วมมืออย่างใกล้ชิดกับหน่วยงานราชการทั้งจากส่วนกลาง และส่วนท้องถิ่น รวมไปถึงภาคเอกชนต่าง ๆ ตลอดจนการให้บริการถ่ายทอดความรู้กับหน่วยงาน เกษตรกร และบุคลากรภายนอกทั้งชาวไทยและต่างประเทศ</w:t>
      </w:r>
    </w:p>
    <w:p w:rsidR="00073CF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5. การผ่อนผันการเข้าทำประโยชน์ในพื้นที่ป่าไม้ดังกล่าวจะช่วยให้การใช้ประโยชน์ในที่ดินเกิดความชัดเจนของพื้นที่ป่า พื้นที่เกษตร และพื้นที่ใช้ประโยชน์อื่น ๆ ซึ่งจะส่งผลดีต่อการพัฒนาให้ชุมชนโครงการหลวงมีความสมดุล ทั้งด้านเศรษฐกิจ ด้านสังคม และสิ่งแวดล้อม รวมถึงการเสริมสร้างความเข้มแข็งของชุมชนเพื่อต่อต้านการแพร่ระบาดของยาเสพติด การพัฒนาสิ่งแวดล้อมเพื่อการท่องเที่ยว และที่สำคัญคือกระบวนการมีส่วนร่วมของภาคเอกชนและภาครัฐ</w:t>
      </w:r>
    </w:p>
    <w:p w:rsidR="000C26A4" w:rsidRPr="00291524" w:rsidRDefault="000C26A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___________________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</w:rPr>
        <w:t>1</w:t>
      </w:r>
      <w:r w:rsidRPr="00291524">
        <w:rPr>
          <w:rFonts w:ascii="TH SarabunPSK" w:hAnsi="TH SarabunPSK" w:cs="TH SarabunPSK"/>
          <w:sz w:val="28"/>
          <w:cs/>
        </w:rPr>
        <w:t xml:space="preserve"> เขตพื้นที่ป่าเพื่อการอนุรักษ์ (</w:t>
      </w:r>
      <w:r w:rsidRPr="00291524">
        <w:rPr>
          <w:rFonts w:ascii="TH SarabunPSK" w:hAnsi="TH SarabunPSK" w:cs="TH SarabunPSK"/>
          <w:sz w:val="28"/>
        </w:rPr>
        <w:t>Zone C</w:t>
      </w:r>
      <w:r w:rsidRPr="00291524">
        <w:rPr>
          <w:rFonts w:ascii="TH SarabunPSK" w:hAnsi="TH SarabunPSK" w:cs="TH SarabunPSK"/>
          <w:sz w:val="28"/>
          <w:cs/>
        </w:rPr>
        <w:t>) หมายถึง พื้นที่ป่าสงวนแห่งชาติที่กำหนดไว้เพื่อการอนุรักษ์สิ่งแวดล้อม ดิน น้ำ พันธุ์พืช และพันธุ์สัตว์ที่มีคุณค่าหายาก เพื่อการป้องกันภัยธรรมชาติอันเกิดจากน้ำท่วมและการพังทลายของดิน ตลอดทั้งเพื่อประโยชน์ในด้านการศึกษา การวิจัย นันทนาการของประชาชนและความมั่นคงของชาติ แบ่งออกเป็น</w:t>
      </w:r>
      <w:r w:rsidR="00BD0FAE" w:rsidRPr="00291524">
        <w:rPr>
          <w:rFonts w:ascii="TH SarabunPSK" w:hAnsi="TH SarabunPSK" w:cs="TH SarabunPSK"/>
          <w:sz w:val="28"/>
          <w:cs/>
        </w:rPr>
        <w:t xml:space="preserve"> </w:t>
      </w:r>
      <w:r w:rsidRPr="00291524">
        <w:rPr>
          <w:rFonts w:ascii="TH SarabunPSK" w:hAnsi="TH SarabunPSK" w:cs="TH SarabunPSK"/>
          <w:sz w:val="28"/>
          <w:cs/>
        </w:rPr>
        <w:t xml:space="preserve">2 ส่วน คือ </w:t>
      </w:r>
      <w:r w:rsidRPr="00291524">
        <w:rPr>
          <w:rFonts w:ascii="TH SarabunPSK" w:hAnsi="TH SarabunPSK" w:cs="TH SarabunPSK"/>
          <w:b/>
          <w:bCs/>
          <w:sz w:val="28"/>
          <w:cs/>
        </w:rPr>
        <w:t>(1) พื้นที่ป่าอนุรักษ์ตามกฎหมาย</w:t>
      </w:r>
      <w:r w:rsidRPr="00291524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และมติคณะรัฐมนตรีหมายถึง พื้นที่ป่าสงวนแห่งชาติที่ได้ประกาศเป็นพื้นที่ป่าอนุรักษ์ตามกฎหมายและมติคณะรัฐมนตรีที่เกี่ยวข้องกับการอนุรักษ์ทรัพยากรธรรมชาติไปแล้ว </w:t>
      </w:r>
      <w:r w:rsidRPr="00291524">
        <w:rPr>
          <w:rFonts w:ascii="TH SarabunPSK" w:hAnsi="TH SarabunPSK" w:cs="TH SarabunPSK"/>
          <w:sz w:val="28"/>
          <w:cs/>
        </w:rPr>
        <w:t xml:space="preserve">และ (2) พื้นที่ป่าอนุรักษ์เพิ่มเติมหมายถึง พื้นที่ป่าสงวนแห่งชาติที่มีสภาพป่าสมบูรณ์หรือมีศักยภาพเหมาะสมต่อการอนุรักษ์ธรรมชาติเพื่อรักษาไว้ซึ่งความสมดุลของธรรมชาติและสิ่งแวดล้อม ได้แก่ พื้นที่ป่าสงวนแห่งชาติที่ประกาศใช้หลังพระราชบัญญัติอุทยานแห่งชาติ พ.ศ. 2504 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28"/>
          <w:cs/>
        </w:rPr>
        <w:t xml:space="preserve"> ปัจจุบันดำเนินงานด้านงานวิจัยงานทดสอบ งานสาธิตการผลิตการส่งเสริมและพัฒนาอาชีพพร้อมทั้งการฟื้นฟูและอนุรักษ์ ทรัพยากรธรรมชาติและสิ่งแวดล้อม งานสาธิตการผลิตไม้ดอกไม้ผลกาแฟ พืชผักการพัฒนาอาชีพ ทั้งในภาคการเกษตรการปลูกพืชผัก ทั้งในระบบอินทรีย์และระบบ </w:t>
      </w:r>
      <w:r w:rsidRPr="00291524">
        <w:rPr>
          <w:rFonts w:ascii="TH SarabunPSK" w:hAnsi="TH SarabunPSK" w:cs="TH SarabunPSK"/>
          <w:sz w:val="28"/>
        </w:rPr>
        <w:t xml:space="preserve">GAP </w:t>
      </w:r>
      <w:r w:rsidRPr="00291524">
        <w:rPr>
          <w:rFonts w:ascii="TH SarabunPSK" w:hAnsi="TH SarabunPSK" w:cs="TH SarabunPSK"/>
          <w:sz w:val="28"/>
          <w:cs/>
        </w:rPr>
        <w:t>การปลูกไม้ดอก ไม้ผล กาแฟ และปศุสัตว์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 xml:space="preserve">3 </w:t>
      </w:r>
      <w:r w:rsidRPr="00291524">
        <w:rPr>
          <w:rFonts w:ascii="TH SarabunPSK" w:hAnsi="TH SarabunPSK" w:cs="TH SarabunPSK"/>
          <w:sz w:val="28"/>
          <w:cs/>
        </w:rPr>
        <w:t>ปัจจุบันดำเนินงานด้านการพัฒนาและส่งเสริมอาชีพเกษตรกรในการเพาะปลูกพืชผัก ไม้ผล ภายใต้ระบบมาตรฐาน อาหารปลอดภัย ได้แก่ ระบบการเพาะปลูกที่ดี (</w:t>
      </w:r>
      <w:r w:rsidRPr="00291524">
        <w:rPr>
          <w:rFonts w:ascii="TH SarabunPSK" w:hAnsi="TH SarabunPSK" w:cs="TH SarabunPSK"/>
          <w:sz w:val="28"/>
        </w:rPr>
        <w:t>GAP</w:t>
      </w:r>
      <w:r w:rsidRPr="00291524">
        <w:rPr>
          <w:rFonts w:ascii="TH SarabunPSK" w:hAnsi="TH SarabunPSK" w:cs="TH SarabunPSK"/>
          <w:sz w:val="28"/>
          <w:cs/>
        </w:rPr>
        <w:t>) รวมทั้งส่งเสริมการปลูกพืชไร่ กาแฟ และจัดทำคอกสาธิตการเลี้ยงหมูหลุมเพื่อนำมูลสัตว์มาปรับปรุงโครงสร้างดิน และเพื่อขยายพันธุ์หมูแก่เกษตรกรที่สนใจ สร้างรายได้ที่มั่นคงและความเป็นอยู่ที่ดีขึ้นแก่เกษตรกร รวมทั้งสนับสนุนกระบวนการมีส่วนร่วมในการเสริมสร้างความเข้มแข็งของคนและชุมชน การพัฒนายุวเกษตรกร กลุ่มสหกรณ์ออมทรัพย์ หมู่บ้านสะอาด การฟื้นฟูและอนุรักษ์ภูมิปัญญาท้องถิ่น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 xml:space="preserve">4 </w:t>
      </w:r>
      <w:r w:rsidRPr="00291524">
        <w:rPr>
          <w:rFonts w:ascii="TH SarabunPSK" w:hAnsi="TH SarabunPSK" w:cs="TH SarabunPSK"/>
          <w:sz w:val="28"/>
          <w:cs/>
        </w:rPr>
        <w:t>ทส. โดยกรมป่าไม้ได้มีประกาศกรมป่าไม้เกี่ยวกับกรณีดังกล่าว รวมทั้งสิ้น 39 ฉบับ (ตามจำนวนโครงการหลวง) ซึ่งมีสาระสำคัญในทำนองเดียวกันกล่าวคือ เป็นการให้อำนาจเจ้าหน้าที่กรมป่าไม้เข้าดำเนินการในเขตป่าสงวนแห่งชาติที่เป็นที่ตั้งของโครงการหลวงแต่ละแห่งเพื่อพัฒนาป่าไม้ให้เป็นไปตามวัตถุประสงค์ของโครงการหลวง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 xml:space="preserve">5 </w:t>
      </w:r>
      <w:r w:rsidRPr="00291524">
        <w:rPr>
          <w:rFonts w:ascii="TH SarabunPSK" w:hAnsi="TH SarabunPSK" w:cs="TH SarabunPSK"/>
          <w:sz w:val="28"/>
          <w:cs/>
        </w:rPr>
        <w:t>เช่น มูลนิธิโครงการหลวง สำนักงานคณะกรรมการพิเศษเพื่อประสานงานโครงการอันเนื่องมาจากพระราชดำริ (สำนักงาน กปร.) สำนักโครงการพระราชดำริและกิจการพิเศษ กรมป่าไม้ สำนักงานวิจัยแห่งชาติ กรมพัฒนาที่ดิน กรมทรัพยากรน้ำ กรมชลประทาน กรมส่งเสริมการเกษตร เป็นต้น</w:t>
      </w:r>
    </w:p>
    <w:p w:rsidR="00BD0FAE" w:rsidRPr="00291524" w:rsidRDefault="00BD0FAE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p w:rsidR="00073CF4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073CF4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19/2565 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เลขาธิการสภาพัฒนาการเศรษฐกิจและสังคมแห่งชาติในฐานะประธานกรรมการกลั่นกรองการใช้จ่ายเงินกู้ เสนอผลการพิจารณาของคณะกรรมการกลั่นกรองการใช้จ่ายเงินกู้ (คกง.) ในคราวประชุมครั้งที่ 19/2565 เมื่อวันที่ 25 พฤศจิกายน 2565 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รับทราบการขอขยายระยะเวลาดำเนินโครงการพัฒนาศักยภาพแหล่งท่องเที่ยวเรียนรู้ด้านสัตว์ป่า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(โครงการพัฒนาศักยภาพฯ)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ของกรมอุทยานแห่งชาติ สัตว์ป่า และพันธุ์พืช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(อส.)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ตามที่กระทรวงทรัพยากรธรรมชาติและสิ่งแวดล้อม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(ทส.)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 </w:t>
      </w:r>
      <w:r w:rsidRPr="00291524">
        <w:rPr>
          <w:rFonts w:ascii="TH SarabunPSK" w:hAnsi="TH SarabunPSK" w:cs="TH SarabunPSK"/>
          <w:sz w:val="32"/>
          <w:szCs w:val="32"/>
          <w:cs/>
        </w:rPr>
        <w:t>โดยมอบหมายให้ อส. ดำเนินโครงการในส่วนที่เหลือโดยใช้จ่ายจากแหล่งเงินอื่นตามความจำเป็นและเหมาะสมต่อไป และเร่งเสนอรายงานผลการดำเนินโครงการพร้อมทั้งส่งคืนเงินกู้เหลือจ่ายตามข้อ 19 และข้อ 20 ของระเบียบสำนักนายกรัฐมนตรี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พ.ศ. 2563 (ระเบียบ</w:t>
      </w:r>
      <w:r w:rsidR="00BD0FAE" w:rsidRPr="002915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สำนักนายกรัฐมนตรีกู้เงินฯ พ.ศ. 2563) โดยเร็ว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</w:t>
      </w:r>
      <w:r w:rsidRPr="00291524">
        <w:rPr>
          <w:rFonts w:ascii="TH SarabunPSK" w:hAnsi="TH SarabunPSK" w:cs="TH SarabunPSK"/>
          <w:sz w:val="32"/>
          <w:szCs w:val="32"/>
          <w:cs/>
        </w:rPr>
        <w:t>(พระราชกำหนดกู้เงินฯ พ.ศ. 2563) ราย 3 เดือน ครั้งที่ 10 (1 สิงหาคม – 31 ตุลาคม 2565) พร้อมทั้งมอบหมายให้หน่วยงานรับผิดชอบโครงการที่ได้รับอนุมัติให้ใช้จ่ายจากเงินกู้ตามพระราชกำหนดกู้เงินฯ พ.ศ. 2563 ดำเนินการตามข้อเสนอแนะของ คกง. ตามขั้นตอนของระเบียบ กฎหมายที่เกี่ยวข้องโดยเคร่งครัด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คกง. รายงานว่า ที่ประชุม คกง. ในคราวประชุมครั้งที่ 19/2565 เมื่อวันที่ 25 พฤศจิกายน 2565 มีมติที่เกี่ยวข้องกับ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กลั่นกรองความเหมาะสมของข้อเสนอ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ตามพระราชกำหนดกู้เงินฯ พ.ศ. 2563 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และ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การจัดทำรายงานความก้าวหน้าการดำเนินงานและการใช้จ่ายเงินกู้ของแผนงานหรือโครงการ</w:t>
      </w:r>
      <w:r w:rsidRPr="00291524">
        <w:rPr>
          <w:rFonts w:ascii="TH SarabunPSK" w:hAnsi="TH SarabunPSK" w:cs="TH SarabunPSK"/>
          <w:sz w:val="32"/>
          <w:szCs w:val="32"/>
          <w:cs/>
        </w:rPr>
        <w:t>ภายใต้พระราชกำหนดกู้เงินฯ พ.ศ. 2563 ราย 3 เดือน เสนอคณะรัฐมนตรีพิจารณา โดยมีรายละเอียดสรุปได้ 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โครงการพัฒนาศักยภาพฯ </w:t>
      </w:r>
      <w:r w:rsidRPr="00291524">
        <w:rPr>
          <w:rFonts w:ascii="TH SarabunPSK" w:hAnsi="TH SarabunPSK" w:cs="TH SarabunPSK"/>
          <w:sz w:val="32"/>
          <w:szCs w:val="32"/>
          <w:cs/>
        </w:rPr>
        <w:t>ของ ทส.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1.1 วันที่ 10 พฤศจิกายน 2565 ทส. ส่งเรื่องขอขยายระยะเวลาการดำเนินโครงการพัฒนาศักยภาพฯ ของ อส.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โดยขอขยายระยะเวลาดำเนินโครงการดังกล่าว</w:t>
      </w:r>
      <w:r w:rsidRPr="002915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จากเดิม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สิ้นสุดเดือนกันยายน 2565 </w:t>
      </w:r>
      <w:r w:rsidRPr="0029152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เป็นสิ้นสุด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เดือนมีนาคม 2566 ภายใต้กรอบวงเดิม 741.588 ล้านบาท </w:t>
      </w:r>
      <w:r w:rsidRPr="00291524">
        <w:rPr>
          <w:rFonts w:ascii="TH SarabunPSK" w:hAnsi="TH SarabunPSK" w:cs="TH SarabunPSK"/>
          <w:sz w:val="32"/>
          <w:szCs w:val="32"/>
          <w:cs/>
        </w:rPr>
        <w:t>ซึ่งที่ผ่านมา อส. ได้ดำเนินการพัฒนาพื้นที่เพื่อเป็นแหล่งท่องเที่ยวเรียนรู้ด้านสัตว์ป่า จำนวน 50 จังหวัด 125 แห่ง โดยเป็นงานก่อสร้างจำนวน 107 แห่ง ดำเนินการก่อสร้างแล้วเสร็จ จำนวน 105 แห่ง คิดเป็นร้อยละ 98 และ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อยู่ระหว่างดำเนินการจำนวน 2 แห่ง </w:t>
      </w:r>
      <w:r w:rsidRPr="00291524">
        <w:rPr>
          <w:rFonts w:ascii="TH SarabunPSK" w:hAnsi="TH SarabunPSK" w:cs="TH SarabunPSK"/>
          <w:sz w:val="32"/>
          <w:szCs w:val="32"/>
          <w:cs/>
        </w:rPr>
        <w:t>คิดเป็นร้อยละ 2 (ข้อเสนอในครั้งนี้) ได้แก่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073CF4" w:rsidRPr="00291524" w:rsidTr="00B46A3C">
        <w:tc>
          <w:tcPr>
            <w:tcW w:w="2122" w:type="dxa"/>
          </w:tcPr>
          <w:p w:rsidR="00073CF4" w:rsidRPr="00291524" w:rsidRDefault="00073CF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654" w:type="dxa"/>
          </w:tcPr>
          <w:p w:rsidR="00073CF4" w:rsidRPr="00291524" w:rsidRDefault="00073CF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 (ปัญหา/อุปสรรค)</w:t>
            </w:r>
          </w:p>
        </w:tc>
      </w:tr>
      <w:tr w:rsidR="00073CF4" w:rsidRPr="00291524" w:rsidTr="00B46A3C">
        <w:tc>
          <w:tcPr>
            <w:tcW w:w="2122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เขตห้ามล่าสัตว์ป่ากุดทิง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จังหวัดบึงกาฬ</w:t>
            </w:r>
          </w:p>
        </w:tc>
        <w:tc>
          <w:tcPr>
            <w:tcW w:w="7654" w:type="dxa"/>
          </w:tcPr>
          <w:p w:rsidR="00073CF4" w:rsidRPr="00291524" w:rsidRDefault="00073CF4" w:rsidP="00291524">
            <w:pPr>
              <w:pStyle w:val="ListParagraph"/>
              <w:numPr>
                <w:ilvl w:val="0"/>
                <w:numId w:val="3"/>
              </w:numPr>
              <w:spacing w:line="340" w:lineRule="exact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การก่อสร้างศูนย์บริการนักท่องเที่ยว (งานงวดที่ 4)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มีความล่าช้า เนื่องจากถูกต่อต้านจากกลุ่มสมัชชาคนจน</w:t>
            </w:r>
          </w:p>
          <w:p w:rsidR="00073CF4" w:rsidRPr="00291524" w:rsidRDefault="00073CF4" w:rsidP="00291524">
            <w:pPr>
              <w:pStyle w:val="ListParagraph"/>
              <w:numPr>
                <w:ilvl w:val="0"/>
                <w:numId w:val="3"/>
              </w:numPr>
              <w:spacing w:line="340" w:lineRule="exact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หน่วยงานได้เปลี่ยนพิกัดพื้นที่ก่อสร้าง โดยให้อยู่บริเวณเดียวกับอาคาร 2 รายการที่ก่อสร้างไปแล้ว</w:t>
            </w:r>
          </w:p>
          <w:p w:rsidR="00073CF4" w:rsidRPr="00291524" w:rsidRDefault="00073CF4" w:rsidP="00291524">
            <w:pPr>
              <w:pStyle w:val="ListParagraph"/>
              <w:numPr>
                <w:ilvl w:val="0"/>
                <w:numId w:val="3"/>
              </w:numPr>
              <w:spacing w:line="340" w:lineRule="exact"/>
              <w:ind w:left="31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ปัจจุบันผู้รับจ้างได้ขอยกเลิกสัญญากับหน่วยงานแล้ว</w:t>
            </w:r>
          </w:p>
        </w:tc>
      </w:tr>
      <w:tr w:rsidR="00073CF4" w:rsidRPr="00291524" w:rsidTr="00B46A3C">
        <w:tc>
          <w:tcPr>
            <w:tcW w:w="2122" w:type="dxa"/>
          </w:tcPr>
          <w:p w:rsidR="00073CF4" w:rsidRPr="00291524" w:rsidRDefault="00073CF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เขตรักษาพันธุ์สัตว์ป่าควนแม่ยายหม่อน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จังหวัดระนอง</w:t>
            </w:r>
          </w:p>
        </w:tc>
        <w:tc>
          <w:tcPr>
            <w:tcW w:w="7654" w:type="dxa"/>
          </w:tcPr>
          <w:p w:rsidR="00073CF4" w:rsidRPr="00291524" w:rsidRDefault="00073CF4" w:rsidP="00291524">
            <w:pPr>
              <w:pStyle w:val="ListParagraph"/>
              <w:numPr>
                <w:ilvl w:val="0"/>
                <w:numId w:val="3"/>
              </w:numPr>
              <w:spacing w:line="340" w:lineRule="exact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หน่วยงานได้แจ้งยกเลิกสัญญาผู้รับจ้าง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เนื่องจากผู้ประกอบการทิ้งงาน ไม่เข้าพื้นที่ดำเนินการ</w:t>
            </w:r>
          </w:p>
          <w:p w:rsidR="00073CF4" w:rsidRPr="00291524" w:rsidRDefault="00073CF4" w:rsidP="00291524">
            <w:pPr>
              <w:pStyle w:val="ListParagraph"/>
              <w:numPr>
                <w:ilvl w:val="0"/>
                <w:numId w:val="3"/>
              </w:numPr>
              <w:spacing w:line="340" w:lineRule="exact"/>
              <w:ind w:left="31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ประเมินตรวจสอบรายละเอียดประมาณการปริมาณงานและราคาส่วนที่ยังเหลืออยู่และค่าใช้จ่ายที่เพิ่มขึ้นในการทำงานนั้นต่อให้แล้วเสร็จ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ประกอบการจัดหาผู้รับจ้างรายใหม่โดยมีแผนจะดำเนินการจัดหาผู้รับจ้างรายใหม่ระหว่างเดือนตุลาคม – พฤศจิกายน 2565 ทั้งนี้ การก่อสร้างให้แล้วเสร็จคาดว่าต้องใช้เวลา 120 วันนับแต่วันทำสัญญาใหม่</w:t>
            </w:r>
          </w:p>
        </w:tc>
      </w:tr>
    </w:tbl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ทั้งนี้ ณ วันที่ 22 พฤศจิกายน 2565 โครงการพัฒนาศักยภาพฯ มีการเบิกจ่ายเงินแล้วจำนวน 696.9552 ล้านบาท คิดเป็นร้อยละ 93.98 ของกรอบวงเงินอนุมัติ (741.5880 ล้านบาท)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มติ คกง.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1.2.1 เห็นควรรับทราบการขอขยายระยะเวลาดำเนินโครงการพัฒนาศักยภาพฯ ตามที่ อส. เสนอ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ทำให้โครงการดังกล่าวมีระยะเวลาสิ้นสุดการดำเนินโครงการในเดือนกันยายน 2565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21 มิถุนายน 2565 ทั้งนี้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ในส่วนของการดำเนินโครงการพัฒนาศักยภาพฯ ในส่วนที่เหลือ เห็นควรให้ อส. พิจารณาดำเนินการโดยใช้จ่ายจากแหล่งเงินอื่นตามความจำเป็นและความเหมาะสมต่อไป</w:t>
      </w:r>
      <w:r w:rsidRPr="0029152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 xml:space="preserve">1 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1.2.2 เห็นควรให้ อส. เร่งเสนอรายงานผลการดำเนินโครงการพัฒนาศักยภาพฯ ให้ คกง. ทราบพร้อมทั้งส่งคืนเงินกู้เหลือจ่ายตามข้อ 19 และข้อ 20 ของระเบียบสำนักนายกรัฐมนตรีกู้เงินฯ พ.ศ. 2563 โดยเร็ว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ดำเนินงานและการใช้จ่ายเงินกู้ของแผนงานหรือโครงการภายใต้พระราชกำหนดกู้เงินฯ พ.ศ. 2563 ราย 3 เดือน ครั้งที่ 10 (1 สิงหาคม – 31 ตุลาคม 2565) มีรายละเอียด 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ภาพรวมผลการดำเนินงานและเบิกจ่าย </w:t>
      </w:r>
      <w:r w:rsidRPr="00291524">
        <w:rPr>
          <w:rFonts w:ascii="TH SarabunPSK" w:hAnsi="TH SarabunPSK" w:cs="TH SarabunPSK"/>
          <w:sz w:val="32"/>
          <w:szCs w:val="32"/>
          <w:cs/>
        </w:rPr>
        <w:t>ณ สิ้นเดือนตุลาคม 2565 ดังนี้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29"/>
        <w:gridCol w:w="993"/>
        <w:gridCol w:w="5772"/>
      </w:tblGrid>
      <w:tr w:rsidR="00073CF4" w:rsidRPr="00291524" w:rsidTr="00B46A3C">
        <w:tc>
          <w:tcPr>
            <w:tcW w:w="2830" w:type="dxa"/>
          </w:tcPr>
          <w:p w:rsidR="00073CF4" w:rsidRPr="00291524" w:rsidRDefault="00073CF4" w:rsidP="00291524">
            <w:pPr>
              <w:spacing w:line="340" w:lineRule="exact"/>
              <w:jc w:val="lef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t>แผนงาน</w:t>
            </w:r>
          </w:p>
        </w:tc>
        <w:tc>
          <w:tcPr>
            <w:tcW w:w="993" w:type="dxa"/>
          </w:tcPr>
          <w:p w:rsidR="00073CF4" w:rsidRPr="00291524" w:rsidRDefault="00073CF4" w:rsidP="00291524">
            <w:pPr>
              <w:spacing w:line="340" w:lineRule="exact"/>
              <w:jc w:val="lef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t>จำนวน</w:t>
            </w:r>
          </w:p>
          <w:p w:rsidR="00073CF4" w:rsidRPr="00291524" w:rsidRDefault="00073CF4" w:rsidP="00291524">
            <w:pPr>
              <w:spacing w:line="340" w:lineRule="exact"/>
              <w:jc w:val="lef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t>โครงการ</w:t>
            </w:r>
          </w:p>
        </w:tc>
        <w:tc>
          <w:tcPr>
            <w:tcW w:w="5774" w:type="dxa"/>
          </w:tcPr>
          <w:p w:rsidR="00073CF4" w:rsidRPr="00291524" w:rsidRDefault="00073CF4" w:rsidP="00291524">
            <w:pPr>
              <w:spacing w:line="340" w:lineRule="exact"/>
              <w:jc w:val="lef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t>รายละเอียด</w:t>
            </w:r>
          </w:p>
        </w:tc>
      </w:tr>
      <w:tr w:rsidR="00073CF4" w:rsidRPr="00291524" w:rsidTr="00B46A3C">
        <w:tc>
          <w:tcPr>
            <w:tcW w:w="2830" w:type="dxa"/>
          </w:tcPr>
          <w:p w:rsidR="00073CF4" w:rsidRPr="00291524" w:rsidRDefault="00073CF4" w:rsidP="00291524">
            <w:pPr>
              <w:spacing w:line="340" w:lineRule="exac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t>(1) โครงการที่ดำเนินการแล้วเสร็จ</w:t>
            </w:r>
          </w:p>
        </w:tc>
        <w:tc>
          <w:tcPr>
            <w:tcW w:w="993" w:type="dxa"/>
          </w:tcPr>
          <w:p w:rsidR="00073CF4" w:rsidRPr="00291524" w:rsidRDefault="00073CF4" w:rsidP="00291524">
            <w:pPr>
              <w:spacing w:line="340" w:lineRule="exact"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>1,073</w:t>
            </w:r>
          </w:p>
        </w:tc>
        <w:tc>
          <w:tcPr>
            <w:tcW w:w="5774" w:type="dxa"/>
          </w:tcPr>
          <w:p w:rsidR="00073CF4" w:rsidRPr="00291524" w:rsidRDefault="00073CF4" w:rsidP="00291524">
            <w:pPr>
              <w:numPr>
                <w:ilvl w:val="0"/>
                <w:numId w:val="4"/>
              </w:numPr>
              <w:tabs>
                <w:tab w:val="left" w:pos="321"/>
              </w:tabs>
              <w:spacing w:line="340" w:lineRule="exact"/>
              <w:ind w:left="0" w:firstLine="0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 xml:space="preserve">ผลการเบิกจ่ายทั้งสิ้น </w:t>
            </w:r>
            <w:r w:rsidRPr="00291524">
              <w:rPr>
                <w:rFonts w:eastAsia="Calibri"/>
                <w:b/>
                <w:bCs/>
                <w:cs/>
              </w:rPr>
              <w:t>535,914.42 ล้านบาท</w:t>
            </w:r>
            <w:r w:rsidRPr="00291524">
              <w:rPr>
                <w:rFonts w:eastAsia="Calibri"/>
                <w:cs/>
              </w:rPr>
              <w:t xml:space="preserve"> คิดเป็น</w:t>
            </w:r>
            <w:r w:rsidRPr="00291524">
              <w:rPr>
                <w:rFonts w:eastAsia="Calibri"/>
                <w:b/>
                <w:bCs/>
                <w:cs/>
              </w:rPr>
              <w:t>ร้อยละ 96.21</w:t>
            </w:r>
            <w:r w:rsidRPr="00291524">
              <w:rPr>
                <w:rFonts w:eastAsia="Calibri"/>
                <w:cs/>
              </w:rPr>
              <w:t xml:space="preserve"> ของกรอบวงเงินอนุมัติ</w:t>
            </w:r>
          </w:p>
        </w:tc>
      </w:tr>
      <w:tr w:rsidR="00073CF4" w:rsidRPr="00291524" w:rsidTr="00B46A3C">
        <w:tc>
          <w:tcPr>
            <w:tcW w:w="2830" w:type="dxa"/>
          </w:tcPr>
          <w:p w:rsidR="00073CF4" w:rsidRPr="00291524" w:rsidRDefault="00073CF4" w:rsidP="00291524">
            <w:pPr>
              <w:spacing w:line="340" w:lineRule="exac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t>(2) โครงการที่อยู่ระหว่างดำเนินการ</w:t>
            </w:r>
          </w:p>
        </w:tc>
        <w:tc>
          <w:tcPr>
            <w:tcW w:w="993" w:type="dxa"/>
          </w:tcPr>
          <w:p w:rsidR="00073CF4" w:rsidRPr="00291524" w:rsidRDefault="00073CF4" w:rsidP="00291524">
            <w:pPr>
              <w:spacing w:line="340" w:lineRule="exact"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>12</w:t>
            </w:r>
          </w:p>
        </w:tc>
        <w:tc>
          <w:tcPr>
            <w:tcW w:w="5774" w:type="dxa"/>
          </w:tcPr>
          <w:p w:rsidR="00073CF4" w:rsidRPr="00291524" w:rsidRDefault="00073CF4" w:rsidP="00291524">
            <w:pPr>
              <w:numPr>
                <w:ilvl w:val="0"/>
                <w:numId w:val="4"/>
              </w:numPr>
              <w:tabs>
                <w:tab w:val="left" w:pos="321"/>
              </w:tabs>
              <w:spacing w:line="340" w:lineRule="exact"/>
              <w:ind w:left="0" w:firstLine="0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>กรอบวงเงินอนุมัติราวม 17,961.77 ล้านบาท โดยแบ่งเป็น</w:t>
            </w:r>
          </w:p>
          <w:p w:rsidR="00073CF4" w:rsidRPr="00291524" w:rsidRDefault="00073CF4" w:rsidP="00291524">
            <w:pPr>
              <w:tabs>
                <w:tab w:val="left" w:pos="321"/>
              </w:tabs>
              <w:spacing w:line="340" w:lineRule="exact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lastRenderedPageBreak/>
              <w:t xml:space="preserve"> </w:t>
            </w:r>
            <w:r w:rsidRPr="00291524">
              <w:rPr>
                <w:rFonts w:eastAsia="Calibri"/>
                <w:cs/>
              </w:rPr>
              <w:tab/>
              <w:t xml:space="preserve">- </w:t>
            </w:r>
            <w:r w:rsidRPr="00291524">
              <w:rPr>
                <w:rFonts w:eastAsia="Calibri"/>
                <w:b/>
                <w:bCs/>
                <w:cs/>
              </w:rPr>
              <w:t>โครงการที่มีการเบิกจ่ายร้อยละ 50 - 100 ของแผนการเบิกจ่าย</w:t>
            </w:r>
            <w:r w:rsidRPr="00291524">
              <w:rPr>
                <w:rFonts w:eastAsia="Calibri"/>
                <w:cs/>
              </w:rPr>
              <w:t xml:space="preserve">จำนวน 5 โครงการ วงเงินอนุมัติรวม </w:t>
            </w:r>
            <w:r w:rsidRPr="00291524">
              <w:rPr>
                <w:rFonts w:eastAsia="Calibri"/>
                <w:b/>
                <w:bCs/>
                <w:cs/>
              </w:rPr>
              <w:t>17,890.03 ล้านบาท</w:t>
            </w:r>
            <w:r w:rsidRPr="00291524">
              <w:rPr>
                <w:rFonts w:eastAsia="Calibri"/>
                <w:cs/>
              </w:rPr>
              <w:t xml:space="preserve"> ผลการเบิกจ่ายคิดเป็น</w:t>
            </w:r>
            <w:r w:rsidRPr="00291524">
              <w:rPr>
                <w:rFonts w:eastAsia="Calibri"/>
                <w:b/>
                <w:bCs/>
                <w:cs/>
              </w:rPr>
              <w:t>ร้อยละ 81.38</w:t>
            </w:r>
            <w:r w:rsidRPr="00291524">
              <w:rPr>
                <w:rFonts w:eastAsia="Calibri"/>
                <w:cs/>
              </w:rPr>
              <w:t xml:space="preserve"> ของแผนการเบิกจ่าย</w:t>
            </w:r>
          </w:p>
          <w:p w:rsidR="00073CF4" w:rsidRPr="00291524" w:rsidRDefault="00073CF4" w:rsidP="00291524">
            <w:pPr>
              <w:tabs>
                <w:tab w:val="left" w:pos="321"/>
              </w:tabs>
              <w:spacing w:line="340" w:lineRule="exact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ab/>
              <w:t xml:space="preserve">- </w:t>
            </w:r>
            <w:r w:rsidRPr="00291524">
              <w:rPr>
                <w:rFonts w:eastAsia="Calibri"/>
                <w:b/>
                <w:bCs/>
                <w:cs/>
              </w:rPr>
              <w:t xml:space="preserve">โครงการที่มีการเบิกจ่ายต่ำกว่าร้อยละ 50 ของแผนการเบิกจ่าย </w:t>
            </w:r>
            <w:r w:rsidRPr="00291524">
              <w:rPr>
                <w:rFonts w:eastAsia="Calibri"/>
                <w:cs/>
              </w:rPr>
              <w:t>จำนวน 2 โครงการ ดังนี้</w:t>
            </w:r>
          </w:p>
          <w:p w:rsidR="00073CF4" w:rsidRPr="00291524" w:rsidRDefault="00073CF4" w:rsidP="00291524">
            <w:pPr>
              <w:numPr>
                <w:ilvl w:val="0"/>
                <w:numId w:val="5"/>
              </w:numPr>
              <w:tabs>
                <w:tab w:val="left" w:pos="321"/>
              </w:tabs>
              <w:spacing w:line="340" w:lineRule="exact"/>
              <w:ind w:left="37" w:firstLine="426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b/>
                <w:bCs/>
                <w:cs/>
              </w:rPr>
              <w:t xml:space="preserve">โครงการพัฒนาห้องปฏิบัติการชีวนิรภัย ระดับ 3 </w:t>
            </w:r>
            <w:r w:rsidRPr="00291524">
              <w:rPr>
                <w:rFonts w:eastAsia="Calibri"/>
                <w:cs/>
              </w:rPr>
              <w:t xml:space="preserve">เพื่อรองรับการเป็นเครือข่ายห้องปฏิบัติการวินิจฉัยการติดเชื้อโรคโควิด-19 โรคอุบัติใหม่ และเชื้อโรคระบาดอื่น ๆ ในเขตภาคเหนือของมหาวิทยาลัยเชียงใหม่ วงเงินอนุมัติ </w:t>
            </w:r>
            <w:r w:rsidRPr="00291524">
              <w:rPr>
                <w:rFonts w:eastAsia="Calibri"/>
                <w:b/>
                <w:bCs/>
                <w:cs/>
              </w:rPr>
              <w:t xml:space="preserve">24.00 ล้านบาท </w:t>
            </w:r>
            <w:r w:rsidRPr="00291524">
              <w:rPr>
                <w:rFonts w:eastAsia="Calibri"/>
                <w:cs/>
              </w:rPr>
              <w:t>มีผลการเบิกจ่าย</w:t>
            </w:r>
            <w:r w:rsidRPr="00291524">
              <w:rPr>
                <w:rFonts w:eastAsia="Calibri"/>
                <w:b/>
                <w:bCs/>
                <w:cs/>
              </w:rPr>
              <w:t xml:space="preserve">ร้อยละ 49.66 </w:t>
            </w:r>
            <w:r w:rsidRPr="00291524">
              <w:rPr>
                <w:rFonts w:eastAsia="Calibri"/>
                <w:cs/>
              </w:rPr>
              <w:t>ของแผนการเบิกจ่าย</w:t>
            </w:r>
          </w:p>
          <w:p w:rsidR="00073CF4" w:rsidRPr="00291524" w:rsidRDefault="00073CF4" w:rsidP="00291524">
            <w:pPr>
              <w:numPr>
                <w:ilvl w:val="0"/>
                <w:numId w:val="5"/>
              </w:numPr>
              <w:tabs>
                <w:tab w:val="left" w:pos="321"/>
              </w:tabs>
              <w:spacing w:line="340" w:lineRule="exact"/>
              <w:ind w:left="37" w:firstLine="426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b/>
                <w:bCs/>
                <w:cs/>
              </w:rPr>
              <w:t xml:space="preserve">โครงการก่อสร้างระบบปรับปรุงคุณภาพน้ำหนองจองคำ </w:t>
            </w:r>
            <w:r w:rsidRPr="00291524">
              <w:rPr>
                <w:rFonts w:eastAsia="Calibri"/>
                <w:cs/>
              </w:rPr>
              <w:t xml:space="preserve">จังหวัดแม่ฮ่องสอน วงเงินอนุมัติ </w:t>
            </w:r>
            <w:r w:rsidRPr="00291524">
              <w:rPr>
                <w:rFonts w:eastAsia="Calibri"/>
                <w:b/>
                <w:bCs/>
                <w:cs/>
              </w:rPr>
              <w:t xml:space="preserve">30.00 ล้านบาท </w:t>
            </w:r>
            <w:r w:rsidRPr="00291524">
              <w:rPr>
                <w:rFonts w:eastAsia="Calibri"/>
                <w:cs/>
              </w:rPr>
              <w:t>มีผลการเบิกจ่าย</w:t>
            </w:r>
            <w:r w:rsidRPr="00291524">
              <w:rPr>
                <w:rFonts w:eastAsia="Calibri"/>
                <w:b/>
                <w:bCs/>
                <w:cs/>
              </w:rPr>
              <w:t xml:space="preserve">ร้อยละ 49.81 </w:t>
            </w:r>
            <w:r w:rsidRPr="00291524">
              <w:rPr>
                <w:rFonts w:eastAsia="Calibri"/>
                <w:cs/>
              </w:rPr>
              <w:t>ของแผนการเบิกจ่าย</w:t>
            </w:r>
          </w:p>
        </w:tc>
      </w:tr>
      <w:tr w:rsidR="00073CF4" w:rsidRPr="00291524" w:rsidTr="00B46A3C">
        <w:tc>
          <w:tcPr>
            <w:tcW w:w="2830" w:type="dxa"/>
          </w:tcPr>
          <w:p w:rsidR="00073CF4" w:rsidRPr="00291524" w:rsidRDefault="00073CF4" w:rsidP="00291524">
            <w:pPr>
              <w:spacing w:line="340" w:lineRule="exac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lastRenderedPageBreak/>
              <w:t>(3) โครงการที่ยังไม่มีการเบิกจ่าย</w:t>
            </w:r>
          </w:p>
        </w:tc>
        <w:tc>
          <w:tcPr>
            <w:tcW w:w="993" w:type="dxa"/>
          </w:tcPr>
          <w:p w:rsidR="00073CF4" w:rsidRPr="00291524" w:rsidRDefault="00073CF4" w:rsidP="00291524">
            <w:pPr>
              <w:spacing w:line="340" w:lineRule="exact"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>5</w:t>
            </w:r>
          </w:p>
        </w:tc>
        <w:tc>
          <w:tcPr>
            <w:tcW w:w="5774" w:type="dxa"/>
          </w:tcPr>
          <w:p w:rsidR="00073CF4" w:rsidRPr="00291524" w:rsidRDefault="00073CF4" w:rsidP="00291524">
            <w:pPr>
              <w:numPr>
                <w:ilvl w:val="0"/>
                <w:numId w:val="4"/>
              </w:numPr>
              <w:tabs>
                <w:tab w:val="left" w:pos="321"/>
              </w:tabs>
              <w:spacing w:line="340" w:lineRule="exact"/>
              <w:ind w:left="0" w:firstLine="37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 xml:space="preserve">กรอบวงเงินอนุมัติรวม </w:t>
            </w:r>
            <w:r w:rsidRPr="00291524">
              <w:rPr>
                <w:rFonts w:eastAsia="Calibri"/>
                <w:b/>
                <w:bCs/>
                <w:cs/>
              </w:rPr>
              <w:t xml:space="preserve">17.74 ล้านบาท </w:t>
            </w:r>
            <w:r w:rsidRPr="00291524">
              <w:rPr>
                <w:rFonts w:eastAsia="Calibri"/>
                <w:cs/>
              </w:rPr>
              <w:t>โดยแบ่งเป็น</w:t>
            </w:r>
          </w:p>
          <w:p w:rsidR="00073CF4" w:rsidRPr="00291524" w:rsidRDefault="00073CF4" w:rsidP="00291524">
            <w:pPr>
              <w:tabs>
                <w:tab w:val="left" w:pos="321"/>
              </w:tabs>
              <w:spacing w:line="340" w:lineRule="exact"/>
              <w:ind w:left="37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 xml:space="preserve"> </w:t>
            </w:r>
            <w:r w:rsidRPr="00291524">
              <w:rPr>
                <w:rFonts w:eastAsia="Calibri"/>
                <w:cs/>
              </w:rPr>
              <w:tab/>
              <w:t xml:space="preserve">- โครงการของจังหวัดสุพรรณบุรี จำนวน 4 โครงการ </w:t>
            </w:r>
          </w:p>
          <w:p w:rsidR="00073CF4" w:rsidRPr="00291524" w:rsidRDefault="00073CF4" w:rsidP="00291524">
            <w:pPr>
              <w:tabs>
                <w:tab w:val="left" w:pos="321"/>
              </w:tabs>
              <w:spacing w:line="340" w:lineRule="exact"/>
              <w:ind w:left="37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ab/>
              <w:t>- จังหวัดชัยนาท จำนวน 1 โครงการ</w:t>
            </w:r>
          </w:p>
          <w:p w:rsidR="00073CF4" w:rsidRPr="00291524" w:rsidRDefault="00073CF4" w:rsidP="00291524">
            <w:pPr>
              <w:tabs>
                <w:tab w:val="left" w:pos="321"/>
              </w:tabs>
              <w:spacing w:line="340" w:lineRule="exact"/>
              <w:ind w:left="37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>ทั้งนี้ ทุกโครงการได้มีการลงนามผูกพันสัญญาแล้ว และอยู่ระหว่างดำเนินโครงการ โดยคาดว่าจะแล้วเสร็จทันภายในกรอบระยะเวลาการดำเนินโครงการที่สิ้นสุดในเดือนธันวาคม 2565</w:t>
            </w:r>
          </w:p>
        </w:tc>
      </w:tr>
      <w:tr w:rsidR="00073CF4" w:rsidRPr="00291524" w:rsidTr="00B46A3C">
        <w:tc>
          <w:tcPr>
            <w:tcW w:w="2830" w:type="dxa"/>
          </w:tcPr>
          <w:p w:rsidR="00073CF4" w:rsidRPr="00291524" w:rsidRDefault="00073CF4" w:rsidP="00291524">
            <w:pPr>
              <w:spacing w:line="340" w:lineRule="exact"/>
              <w:jc w:val="left"/>
              <w:rPr>
                <w:rFonts w:eastAsia="Calibri"/>
                <w:b/>
                <w:bCs/>
              </w:rPr>
            </w:pPr>
            <w:r w:rsidRPr="00291524">
              <w:rPr>
                <w:rFonts w:eastAsia="Calibri"/>
                <w:b/>
                <w:bCs/>
                <w:cs/>
              </w:rPr>
              <w:t>(4) โครงการที่สิ้นสุดระยะเวลาการดำเนินโครงการแล้ว แต่มีการกันวงเงินไว้เนื่องจากอยู่ระหว่างการพิจารณาคดีความ</w:t>
            </w:r>
          </w:p>
        </w:tc>
        <w:tc>
          <w:tcPr>
            <w:tcW w:w="993" w:type="dxa"/>
          </w:tcPr>
          <w:p w:rsidR="00073CF4" w:rsidRPr="00291524" w:rsidRDefault="00073CF4" w:rsidP="00291524">
            <w:pPr>
              <w:spacing w:line="340" w:lineRule="exact"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>4</w:t>
            </w:r>
          </w:p>
        </w:tc>
        <w:tc>
          <w:tcPr>
            <w:tcW w:w="5774" w:type="dxa"/>
          </w:tcPr>
          <w:p w:rsidR="00073CF4" w:rsidRPr="00291524" w:rsidRDefault="00073CF4" w:rsidP="00291524">
            <w:pPr>
              <w:numPr>
                <w:ilvl w:val="0"/>
                <w:numId w:val="4"/>
              </w:numPr>
              <w:tabs>
                <w:tab w:val="left" w:pos="321"/>
              </w:tabs>
              <w:spacing w:line="340" w:lineRule="exact"/>
              <w:ind w:left="0" w:firstLine="0"/>
              <w:contextualSpacing/>
              <w:rPr>
                <w:rFonts w:eastAsia="Calibri"/>
              </w:rPr>
            </w:pPr>
            <w:r w:rsidRPr="00291524">
              <w:rPr>
                <w:rFonts w:eastAsia="Calibri"/>
                <w:cs/>
              </w:rPr>
              <w:t xml:space="preserve">มีการกันวงเงินไว้กรณีจำเป็นต้องคืนเงินให้ร้านค้า/ผู้ประกอบการที่ถูกระงับสิทธิจำนวนเงินรวม </w:t>
            </w:r>
            <w:r w:rsidRPr="00291524">
              <w:rPr>
                <w:rFonts w:eastAsia="Calibri"/>
                <w:b/>
                <w:bCs/>
                <w:cs/>
              </w:rPr>
              <w:t xml:space="preserve">15.15 ล้านบาท </w:t>
            </w:r>
            <w:r w:rsidRPr="00291524">
              <w:rPr>
                <w:rFonts w:eastAsia="Calibri"/>
                <w:cs/>
              </w:rPr>
              <w:t>อย่างไรก็ดี เมื่อวันที่ 15 พฤศจิกายน 2565 คณะรัฐมนตรีได้มีมติให้หน่วยงานปฏิบัติตามแนวทางการเตรียมแหล่งเงินรองรับกรณีการตรวจสอบเหตุทุจริตของโครงการภายใต้พระราชกำหนดกู้เงินฯ พ.ศ. 2563 แล้ว</w:t>
            </w:r>
          </w:p>
        </w:tc>
      </w:tr>
    </w:tbl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ข้อเสนอแนะของ คกง.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2.2.1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โครงการที่ดำเนินการแล้วเสร็จ </w:t>
      </w:r>
      <w:r w:rsidRPr="00291524">
        <w:rPr>
          <w:rFonts w:ascii="TH SarabunPSK" w:hAnsi="TH SarabunPSK" w:cs="TH SarabunPSK"/>
          <w:sz w:val="32"/>
          <w:szCs w:val="32"/>
          <w:cs/>
        </w:rPr>
        <w:t>เห็นควรให้หน่วยงานรับผิดชอบโครงการดำเนินการ ดังนี้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(1) เร่งดำเนินการคืนวงเงินเหลือจ่าย ตรวจสอบความถูกต้องของการเบิกจ่ายให้ครบถ้วน และจัดส่งรายงานผลสำเร็จของโครงการ ให้สำนักงานบริหารหนี้สาธารณะ (สบน.) ตามข้อ 19 และ 20 ของระเบียบสำนักนายกรัฐมนตรีกู้เงินฯ พ.ศ. 2563 โดยเร็ว เพื่อเป็นประโยชน์ในการรวบรวมข้อมูลสำหรับประเมินผลสัมฤทธิ์ของโครงการ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(2) สำหรับโครงการที่สิ้นสุดระยะเวลาดำเนินการแต่ยังไม่มีการเบิกจ่าย หากได้ดำเนินกิจกรรมแล้วเสร็จแต่ยังไม่สามารถดำเนินการตามขั้นตอนการเบิกจ่ายได้ทัน ให้เร่งขอขยายระยะเวลาเบิกจ่ายตามขั้นตอนของกฎหมายโดยเร็วที่สุดเพื่อให้ดำเนินการแล้วเสร็จได้ทันภายในเดือนธันวาคม 2565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โครงการที่ยังไม่มีการเบิกจ่าย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เห็นควรให้หน่วยงานรับผิดชอบโครงการเร่งรัดการดำเนินการให้เป็นไปตามแผนที่วางไว้อย่างเคร่งครัด พร้อมทั้งทำการปรับปรุงข้อมูลในระบบ </w:t>
      </w:r>
      <w:r w:rsidRPr="00291524">
        <w:rPr>
          <w:rFonts w:ascii="TH SarabunPSK" w:hAnsi="TH SarabunPSK" w:cs="TH SarabunPSK"/>
          <w:sz w:val="32"/>
          <w:szCs w:val="32"/>
        </w:rPr>
        <w:t xml:space="preserve">Electronic Monitoring and Evaluation System of National Strategy and Country Reform </w:t>
      </w:r>
      <w:r w:rsidRPr="00291524">
        <w:rPr>
          <w:rFonts w:ascii="TH SarabunPSK" w:hAnsi="TH SarabunPSK" w:cs="TH SarabunPSK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sz w:val="32"/>
          <w:szCs w:val="32"/>
        </w:rPr>
        <w:t>eMENSCR</w:t>
      </w:r>
      <w:r w:rsidRPr="00291524">
        <w:rPr>
          <w:rFonts w:ascii="TH SarabunPSK" w:hAnsi="TH SarabunPSK" w:cs="TH SarabunPSK"/>
          <w:sz w:val="32"/>
          <w:szCs w:val="32"/>
          <w:cs/>
        </w:rPr>
        <w:t>) และต้องจัดส่งรายงานความก้าวหน้าแก่ สบน. เป็นประจำทุกเดือน เพื่อให้สามารถติดตามผลการดำเนินการโครงการ/กิจกรรมให้สอดคล้องกับการทำงานในปัจจุบัน ซึ่งจะช่วยสะท้อนภาพปัญหาและอุปสรรคที่เกิดขึ้นในการดำเนินโครงการได้อย่างแท้จริง รวมถึงการจัดทำข้อเสนอแนะเพื่อบริหารจัดการโครงการได้อย่างมีประสิทธิภาพมากยิ่งขึ้น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2.2.3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โครงการที่มีแนวโน้มจะเกิดกรณีที่มีคดีความ และ/หรืออยู่ระหว่างตรวจสอบข้อเท็จจริง </w:t>
      </w:r>
      <w:r w:rsidRPr="00291524">
        <w:rPr>
          <w:rFonts w:ascii="TH SarabunPSK" w:hAnsi="TH SarabunPSK" w:cs="TH SarabunPSK"/>
          <w:sz w:val="32"/>
          <w:szCs w:val="32"/>
          <w:cs/>
        </w:rPr>
        <w:t>เห็นควรให้หน่วยงานผู้รับผิดชอบโครงการวางแผนในการเตรียมแหล่งเงินรองรับการใช้จ่ายที่เกิดขึ้นในกรณีไม่สามารถเบิกจ่ายเงินกู้ส่วนที่เหลือได้ทันภายในเดือนธันวาคม 2565 และให้ปฏิบัติตามแนวทางตามนัยของมติคณะรัฐมนตรีเมื่อวันที่ 15 พฤศจิกายน 2565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มติ คกง.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2.3.1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รายงานความก้าวหน้าการดำเนินงานและการใช้จ่ายเงินกู้ของแผนงานหรือโครงการภายใต้พระราชกำหนดกู้เงินฯ พ.ศ. 2563 รายเดือน 3 ครั้งที่ 10 </w:t>
      </w:r>
      <w:r w:rsidRPr="00291524">
        <w:rPr>
          <w:rFonts w:ascii="TH SarabunPSK" w:hAnsi="TH SarabunPSK" w:cs="TH SarabunPSK"/>
          <w:sz w:val="32"/>
          <w:szCs w:val="32"/>
          <w:cs/>
        </w:rPr>
        <w:t>(1 สิงหาคม – 31 ตุลาคม 2565)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2.3.2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เห็นควรมอบหมายหน่วยงานรับผิดชอบโครงการที่ได้รับอนุมัติให้ใช้จ่ายเงินกู้ตามพระราชกำหนดกู้เงินฯ พ.ศ. 2563 </w:t>
      </w:r>
      <w:r w:rsidRPr="00291524">
        <w:rPr>
          <w:rFonts w:ascii="TH SarabunPSK" w:hAnsi="TH SarabunPSK" w:cs="TH SarabunPSK"/>
          <w:sz w:val="32"/>
          <w:szCs w:val="32"/>
          <w:cs/>
        </w:rPr>
        <w:t>ดำเนินการตามข้อเสนอแนะของ คกง. ข้อ 2.2 ตามขั้นตอนของระเบียบ กฎหมายที่เกี่ยวข้องโดยเคร่งครัด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___________________</w:t>
      </w:r>
    </w:p>
    <w:p w:rsidR="00073CF4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  <w:cs/>
        </w:rPr>
      </w:pPr>
      <w:r w:rsidRPr="00291524">
        <w:rPr>
          <w:rFonts w:ascii="TH SarabunPSK" w:hAnsi="TH SarabunPSK" w:cs="TH SarabunPSK"/>
          <w:sz w:val="28"/>
          <w:vertAlign w:val="superscript"/>
        </w:rPr>
        <w:t>1</w:t>
      </w:r>
      <w:r w:rsidRPr="00291524">
        <w:rPr>
          <w:rFonts w:ascii="TH SarabunPSK" w:hAnsi="TH SarabunPSK" w:cs="TH SarabunPSK"/>
          <w:sz w:val="28"/>
          <w:cs/>
        </w:rPr>
        <w:t xml:space="preserve"> ทส. ได้ชี้แจงว่า อส. ได้จัดเตรียมแหล่งเงินอื่น อาทิ การปรับแผนงบประมาณของ อส. เพื่อรองรับการดำเนินโครงการในส่วนที่เหลือแล้ว</w:t>
      </w:r>
    </w:p>
    <w:p w:rsidR="00CB00B6" w:rsidRPr="00291524" w:rsidRDefault="00073CF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cs/>
        </w:rPr>
        <w:t xml:space="preserve"> </w:t>
      </w:r>
    </w:p>
    <w:p w:rsidR="00291524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291524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รายงานผลการขับเคลื่อนนโยบายศูนย์ราชการสะดวก ประจำปีงบประมาณ พ.ศ. 2565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คณะรัฐมนตรีรับทราบตามที่สำนักงานปลัดสำนักนายกรัฐมนตรี (สปน.) เสนอรายงานผลการขับเคลื่อนนโยบายศูนย์รายการสะดวก (</w:t>
      </w:r>
      <w:r w:rsidRPr="00291524">
        <w:rPr>
          <w:rFonts w:ascii="TH SarabunPSK" w:hAnsi="TH SarabunPSK" w:cs="TH SarabunPSK"/>
          <w:sz w:val="32"/>
          <w:szCs w:val="32"/>
        </w:rPr>
        <w:t>Government Easy Contact Center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>GECC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(เป็นหน่วยงานทำหน้าที่ให้คำแนะนำและอำนวยความสะดวกแก่ประชาชนให้เกิดการให้บริการที่มีประสิทธิภาพและสร้างความเชื่อมั่นให้แก่ประชาชนที่เดินทางมาติดต่อราชการกับหน่วยงานของรัฐ มีการดำเนินการมาอย่างต่อเนื่องตั้งแต่ปีงบประมาณ พ.ศ. 2559) โดยผลการดำเนินการของ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ในปีงบประมาณ พ.ศ. 2565 มีสาระสำคัญสรุปได้ ดังนี้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การกำหนดหลักเกณฑ์ วิธีการประเมินผล และการรองรับมาตรฐาน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โดย สปน. พิจารณาร่วมกับสำนักงาน ก.พ.ร.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7246"/>
      </w:tblGrid>
      <w:tr w:rsidR="00291524" w:rsidRPr="00291524" w:rsidTr="00B46A3C">
        <w:tc>
          <w:tcPr>
            <w:tcW w:w="2405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523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</w:tr>
      <w:tr w:rsidR="00291524" w:rsidRPr="00291524" w:rsidTr="00B46A3C">
        <w:tc>
          <w:tcPr>
            <w:tcW w:w="2405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ปัจจัยการให้บริการของศูนย์ราชการสะดวก</w:t>
            </w:r>
          </w:p>
        </w:tc>
        <w:tc>
          <w:tcPr>
            <w:tcW w:w="7523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ด้านสถานที่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สะดวก รวดเร็ว เข้าถึงง่าย ไม่สร้างภาระให้แก่ประชาชน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ด้านบริการ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มุ่งเน้นมาตรฐานในการบริการและออกแบบระบบการบริการ             ที่สอดคล้องกับการสำรวจความต้องการของผู้รับบริการ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1.1.3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ด้านบุคลากร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มุ่งเน้นการมี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Service Mind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ตั้งแต่เริ่มต้นจนสิ้นสุดการให้บริการ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1.1.4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ด้านอื่น ๆ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ตามความเหมาะสมตามภารกิจ โดยต้องมีมาตรฐานในการบริการประชาชน</w:t>
            </w:r>
          </w:p>
        </w:tc>
      </w:tr>
      <w:tr w:rsidR="00291524" w:rsidRPr="00291524" w:rsidTr="00B46A3C">
        <w:tc>
          <w:tcPr>
            <w:tcW w:w="2405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หลักเกณฑ์ประเมิน</w:t>
            </w:r>
          </w:p>
        </w:tc>
        <w:tc>
          <w:tcPr>
            <w:tcW w:w="7523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เกณฑ์ด้านกายภาพ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Self Checklist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มี 14 ข้อ (ต้องดำเนินการให้ครบถ้วน) พิจารณาจากจุดให้บริการหรือข้อมูลที่สามารถเห็นได้ในเชิงประจักษ์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เกณฑ์ด้านคุณภาพ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มี 42 ข้อ 70 คะแนน แบ่งเป็น 1) เกณฑ์ขั้นพื้นฐาน รวม 20 คะแนน (ต้องดำเนินการให้ครบถ้วน) และ 2) เกณฑ์ขั้นสูง รวม 50 คะแนน (ต้องได้อย่างน้อย 34 คะแนน)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1.2.3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เกณฑ์ด้านผลลัพธ์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มี 6 ข้อ 30 คะแนน (ต้องได้อย่างน้อย 16 คะแนน) พิจารณาจากความพึงพอใจของประชาชน ความสะดวกในการติดต่อราชการและการนำเทคโนโลยีมาช่วยในการให้บริการประชาชน</w:t>
            </w:r>
          </w:p>
        </w:tc>
      </w:tr>
      <w:tr w:rsidR="00291524" w:rsidRPr="00291524" w:rsidTr="00B46A3C">
        <w:tc>
          <w:tcPr>
            <w:tcW w:w="2405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ระดับการรับรอง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(ระยะเวลาการรับรองมาตรฐาน 3 ปี นับแต่ปีที่ได้รับการรับรอง)</w:t>
            </w:r>
          </w:p>
        </w:tc>
        <w:tc>
          <w:tcPr>
            <w:tcW w:w="7523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ระดับพื้นฐาน (สีฟ้า)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: มีการให้บริการ สะดวก รวดเร็ว เข้าถึงง่าย (70-79 คะแนน)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1.3.2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ระดับก้าวหน้า (สีเงิน)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: มีการเพิ่มเติมนวัตกรรมและเทคโนโลยีในการให้บริการ (80-89 คะแนน)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1.3.3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ระดับเป็นเลิศ (สีทอง)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: มีการเพิ่มเติมนวัตกรรมและเทคโนโลยีสำหรับให้บริการด้วยระบบดิจิทัล สะดวกทุกที่ ทุกเวลา (90-100 คะแนน)</w:t>
            </w:r>
          </w:p>
        </w:tc>
      </w:tr>
      <w:tr w:rsidR="00291524" w:rsidRPr="00291524" w:rsidTr="00B46A3C">
        <w:tc>
          <w:tcPr>
            <w:tcW w:w="2405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1.4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สิ่งจูงใจ</w:t>
            </w:r>
          </w:p>
        </w:tc>
        <w:tc>
          <w:tcPr>
            <w:tcW w:w="7523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1.4.1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โล่การรับรองมาตรฐาน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GECC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เป็นสิ่งย้ำเตือนให้เห็นถึงคุณค่าของหน่วยงานของรัฐที่พัฒนางานในด้านต่าง ๆ จนสามารถให้บริการประชาชนได้อย่างเต็มศักยภาพถือเป็นคุณค่าอันทรงเกียรติของหน่วยงานในการรักษามาตรฐา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GECC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ตรารับรองมาตรฐาน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GECC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เป็นเครื่องหมายที่แสดงให้รู้ว่าประชาชนจะได้รับการบริการที่มีมาตรฐาน สะดวก รวดเร็ว เข้าถึงง่าย เบ็ดเสร็จได้ ณ จุดจุดเดียว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การส่งเสริมผลักดันให้หน่วยงานของรัฐมีการพัฒนาการให้บริการประชาชนตามาตรฐาน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ได้แก่ (1) จัดประชุมชี้แจงเกี่ยวกับหลักเกณฑ์ แนวทาง และวิธีการประเมินเพื่อขอรับการรับรองมาตรฐาน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ให้แก่ผู้แทนหน่วยงานระดับกระทรวงและระดับจังหวัดผ่านระบบออนไลน์ (2) กำหนดต้นแบบ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ในระดับเป็นเลิศ (สีทอง) ประจำปี พ.ศ. 2565 ได้แก่ ศูนย์บริการประชาชนกระทรวงพาณิชย์ โรงพยาบาลร้อยเอ็ด และโรงพยาบาลสวนปรุง เพื่อเป็นแบบอย่างและกระตุ้นให้หน่วยงานศึกษาและเรียนรู้กระบวนการที่ทำให้ประสบความสำเร็จ (3) สร้างองค์ความรู้ตามแนวทางการปฏิบัติที่ดี จัดทำและเผยแพร่คู่มือการรับรองมาตรฐาน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และสร้าง </w:t>
      </w:r>
      <w:r w:rsidRPr="00291524">
        <w:rPr>
          <w:rFonts w:ascii="TH SarabunPSK" w:hAnsi="TH SarabunPSK" w:cs="TH SarabunPSK"/>
          <w:sz w:val="32"/>
          <w:szCs w:val="32"/>
        </w:rPr>
        <w:t xml:space="preserve">Coaching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ในการสมัครให้แก่หน่วยงาน และ (4) เปิดช่องทางให้คำปรึกษาหารือผ่านเฟซบุ๊กตลอด 24 ชั่วโมง </w:t>
      </w:r>
      <w:r w:rsidRPr="00291524">
        <w:rPr>
          <w:rFonts w:ascii="TH SarabunPSK" w:hAnsi="TH SarabunPSK" w:cs="TH SarabunPSK"/>
          <w:sz w:val="32"/>
          <w:szCs w:val="32"/>
        </w:rPr>
        <w:t xml:space="preserve">LINE Official Account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และจัดทำสื่อประชาสัมพันธ์เผยแพร่ผ่านช่องทางออนไลน์ รวมถึงการเป็นวิทยากรเผยแพร่องค์ความรู้และแนวทางการขับเคลื่อนมาตรฐาน </w:t>
      </w:r>
      <w:r w:rsidRPr="00291524">
        <w:rPr>
          <w:rFonts w:ascii="TH SarabunPSK" w:hAnsi="TH SarabunPSK" w:cs="TH SarabunPSK"/>
          <w:sz w:val="32"/>
          <w:szCs w:val="32"/>
        </w:rPr>
        <w:t>GECC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การตรวจประเมินมาตรฐาน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โดยคณะอนุกรรมการตรวจประเมินมาตรฐาน ศูนย์ราชการสะดวก จำนวน 10 คณะ แบ่งเป็น 3 ขั้นตอน ดังนี้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1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ตรวจคัดกรองเอกสารใบสมัครเบื้องต้นตามหลักเกณฑ์มาตรฐาน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ผ่านระบบการรับสมัครออนไลน์ที่เว็บไซต์ศูนย์บริการ</w:t>
      </w:r>
      <w:r w:rsidRPr="00B15393">
        <w:rPr>
          <w:rFonts w:ascii="TH SarabunPSK" w:hAnsi="TH SarabunPSK" w:cs="TH SarabunPSK"/>
          <w:sz w:val="32"/>
          <w:szCs w:val="32"/>
          <w:cs/>
        </w:rPr>
        <w:t>ประชาชน สปน. (</w:t>
      </w:r>
      <w:hyperlink r:id="rId8" w:history="1"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psc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opm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go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B15393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</w:hyperlink>
      <w:r w:rsidRPr="00B15393">
        <w:rPr>
          <w:rFonts w:ascii="TH SarabunPSK" w:hAnsi="TH SarabunPSK" w:cs="TH SarabunPSK"/>
          <w:sz w:val="32"/>
          <w:szCs w:val="32"/>
          <w:cs/>
        </w:rPr>
        <w:t>) มีหน่วยงาน</w:t>
      </w:r>
      <w:r w:rsidRPr="00291524">
        <w:rPr>
          <w:rFonts w:ascii="TH SarabunPSK" w:hAnsi="TH SarabunPSK" w:cs="TH SarabunPSK"/>
          <w:sz w:val="32"/>
          <w:szCs w:val="32"/>
          <w:cs/>
        </w:rPr>
        <w:t>ในพื้นที่ 76 จังหวัด และกรุงเทพมหานคร สมัครขอรับการรับรองจำนวนทั้งสิ้น 1,491 ศูนย์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2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ตรวจประเมินหน่วยงานที่ผ่านการคัดกรองเอกสารใบสมัครในพื้นที่ จำนวน 732 ศูนย์ คิดเป็นร้อยละ 49.09 ของจำนวนหน่วยงานที่สมัครโดยใช้วิธีการตรวจประเมินที่สอดคล้องกับสถานการณ์ปัจจุบัน เช่น ระบบ </w:t>
      </w:r>
      <w:r w:rsidRPr="00291524">
        <w:rPr>
          <w:rFonts w:ascii="TH SarabunPSK" w:hAnsi="TH SarabunPSK" w:cs="TH SarabunPSK"/>
          <w:sz w:val="32"/>
          <w:szCs w:val="32"/>
        </w:rPr>
        <w:t xml:space="preserve">Video Conference </w:t>
      </w:r>
      <w:r w:rsidRPr="00291524">
        <w:rPr>
          <w:rFonts w:ascii="TH SarabunPSK" w:hAnsi="TH SarabunPSK" w:cs="TH SarabunPSK"/>
          <w:sz w:val="32"/>
          <w:szCs w:val="32"/>
          <w:cs/>
        </w:rPr>
        <w:t>การสัมภาษณ์ผู้รับบริการ ณ จุดให้บริการ และการลงพื้นที่เพื่อ</w:t>
      </w:r>
      <w:r w:rsidRPr="00291524">
        <w:rPr>
          <w:rFonts w:ascii="TH SarabunPSK" w:hAnsi="TH SarabunPSK" w:cs="TH SarabunPSK"/>
          <w:sz w:val="32"/>
          <w:szCs w:val="32"/>
        </w:rPr>
        <w:t xml:space="preserve"> Site Visit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สำหรับหน่วยงานที่ควรส่งเสริมผลักดันให้ได้รับมาตรฐานในระดับเป็นเลิศหรือระดับที่สูงขี้น และหน่วยงานที่อาจส่งผลให้ไม่ผ่านการรับรองมาตรฐาน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3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สนอผลการตรวจประเมินหน่วยงานที่ผ่านการตรวจประเมินในพื้นที่ให้คณะกรรมการอำนวยการศูนย์ราชการสะดวกพิจารณาให้การรับรอง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จำนวน 666 ศูนย์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4. ผลการรับรองมาตรฐาน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โดยคณะกรรมการอำนวยการศูนย์ราชการสะดวกได้พิจารณาการรับรองมาตรฐาน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ประจำปี 2565 จำนวน 732 ศูนย์ สรุปได้ดังนี้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ผ่านการรับรองมาตรฐาน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จำนวน 666 ศูนย์ คิดเป็นร้อยละ 90.98 แบ่งเป็น (1) ระดับเป็นเลิศ (สีทอง) จำนวน 3 ศูนย์ ได้แก่ ศูนย์บริการประชาชนกระทรวงพาณิชย์ โรงพยาบาลร้อยเอ็ด และโรงพยาบาลสวนปรุง (2) ระดับก้าวหน้า (สีเงิน) จำนวน 79 ศูนย์ (เช่น กรมการกงสุล ศูนย์ดำรงธรรมจังหวัดลำปาง โรงพยาบาลป่าซาง สำนักงานขนส่งจังหวัดพิจิตร สำนักทะเบียนอำเภอแม่ริม และสำนักงานที่ดินจังหวัดประทุมธานี)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และ (3) ระดับพื้นฐาน (สีฟ้า) จำนวน 584 ศูนย์ (เช่น ศูนย์บริการศุลกากร ศูนย์รับเรื่องราวร้องทุกข์ของรัฐบาล 1111 ศูนย์ดำรงธรรมจังหวัดขอนแก่น โรงพยาบาลระยอง สำนักงานขนส่งจังหวัดตราด และสำนักทะเบียนอำเภอเมืองสงขลา)</w:t>
      </w:r>
      <w:r w:rsidRPr="00291524">
        <w:rPr>
          <w:rFonts w:ascii="TH SarabunPSK" w:hAnsi="TH SarabunPSK" w:cs="TH SarabunPSK"/>
          <w:sz w:val="32"/>
          <w:szCs w:val="32"/>
          <w:vertAlign w:val="superscript"/>
          <w:cs/>
        </w:rPr>
        <w:t>2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ไม่ผ่านการรับรองมาตรฐาน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จำนวน 66 ศูนย์ คิดเป็นร้อยละ 9.02 เช่น สำนักงานหนังสือผ่านแดนชั่วคราว บริษัทโทรคมนาคมแห่งชาติ จำกัด สำนักทะเบียนอำเภอ บังคับคดี และยุติธรรมจังหวัด เนื่องจากไม่มีความพร้อมของพื้นที่การให้บริการสำหรับประชาชน เจ้าหน้าที่ขาดความรู้เกี่ยวกับมาตรฐาน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ส่งผลต่อการกำหนดระบบหรือแนวทางการให้บริการที่ไม่ได้มาตรฐาน และการนำนโยบายและมาตรฐานการให้บริการมาใช้อาจไม่สอดคล้องกับความต้องการของประชาชนในพื้นที่เท่าที่ควร ทั้งนี้ ได้มีการส่งเสริมและนำ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ตัวอย่างหน่วยงานที่มีลักษณะใกล้เคียงกันมาสร้างองค์ความรู้เพื่อเป็นแรงกระตุ้นในการพัฒนาการให้บริการประชาชนมากขึ้น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การจัดพิธีมอบโล่และตรารับรองมาตรฐาน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เพื่อเป็นเกียรติแก่หน่วยงานที่ได้รับการรับรอง จำนวน 666 ศูนย์ รวมทั้งกระตุ้นให้ส่วนราชการและหน่วยงานของรัฐให้ความสำคัญกับการให้บริการประชาชนมากขึ้น โดยมีการถ่ายทอดสดผ่านสถานีวิทยุโทรทัศน์แห่งประเทศไทย (</w:t>
      </w:r>
      <w:r w:rsidRPr="00291524">
        <w:rPr>
          <w:rFonts w:ascii="TH SarabunPSK" w:hAnsi="TH SarabunPSK" w:cs="TH SarabunPSK"/>
          <w:sz w:val="32"/>
          <w:szCs w:val="32"/>
        </w:rPr>
        <w:t>NBT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และเฟศบุ๊กคณะกรรมการอำนวยการศูนย์ราชการสะดวก ทั้งนี้ มีการสำรวจความพึงพอใจสำหรับการจัดพิธีผ่านระบบออนไลน์ พบว่า มีความพึงพอใจระดับมากที่สุดร้อยละ 55.01 และมีข้อเสนอแนะ เช่น หน่วยงานที่ได้รับมาตรฐาน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ควรได้รับมอบโล่และตราจากประธานในพิธีโดยตรง และการจัดพิธีในภาพรวมสวยงาม เหมาะสม ควรดำเนินการต่อไป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การตรวจประเมินการรักษามาตรฐาน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โดยมีแนวทางการตรวจประเมินการรักษามาตรฐาน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ผ่านระบบออนไลน์อย่างต่อเนื่อง ทั้งนี้ มีศูนย์ราชการสะดวกที่ไม่ผ่านการตรวจประเมินการรักษามาตรฐาน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จำนวน 36 ศูนย์ ซึ่ง สปน. ได้แจ้งหน่วยงานแก้ไขปรับปรุงการให้บริการตามผลการประเมินให้แล้วเสร็จภายใน 7 วันแล้ว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7. ข้อเสนอแนะในการขับเคลื่อน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เช่น (1) ควรส่งเสริมหน่วยงานที่เกี่ยวข้องกับการสร้างคุณภาพชีวิต พัฒนาเศรษฐกิจ อุตสาหกรรม และการแก้ไขปัญหาของประชาชน เพื่อขอรับการรับรองมาตรฐาน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มากขึ้น (2) ควรส่งเสริมการใช้ระบบไอทีและแอปพลิเคชันในการให้บริการ และ (3) ควรส่งเสริมให้มีการตรวจรักษามาตรฐาน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 เพื่อความยั่งยืนในการให้บริการประชาชน โดยการสร้างเครือข่ายความร่วมมือในการตรวจประเมิน เช่น คณะกรรมการธรรมาภิบาลจังหวัด และควรมีคณะทำงานในการตรวจรักษามาตรฐาน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เป็นการเฉพาะ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ผลที่คาดว่าจะได้รับ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ได้แก่ (1) ประชาชนและภาคเอกชนเกิดความพึงพอใจและมีความเชื่อมั่นต่อการให้บริการของหน่วยงานที่ได้รับการรับรองมาตรฐาน </w:t>
      </w:r>
      <w:r w:rsidRPr="00291524">
        <w:rPr>
          <w:rFonts w:ascii="TH SarabunPSK" w:hAnsi="TH SarabunPSK" w:cs="TH SarabunPSK"/>
          <w:sz w:val="32"/>
          <w:szCs w:val="32"/>
        </w:rPr>
        <w:t xml:space="preserve">GECC </w:t>
      </w:r>
      <w:r w:rsidRPr="00291524">
        <w:rPr>
          <w:rFonts w:ascii="TH SarabunPSK" w:hAnsi="TH SarabunPSK" w:cs="TH SarabunPSK"/>
          <w:sz w:val="32"/>
          <w:szCs w:val="32"/>
          <w:cs/>
        </w:rPr>
        <w:t>และได้รับการบริการที่ดี “มีความสะดวก รวดเร็ว และเข้าถึงการบริการได้ง่าย” (2) หน่วยงานของรัฐมีการพัฒนาภารกิจการให้บริการประชาชนตามแนวทางและมาตรฐานที่มีคุณภาพและประสิทธิภาพแบบเดียวกัน ซึ่งจะสร้างภาพลักษณ์ที่ดีด้านการบริการต่อองค์กรและบุคลากร และ (3) เกิดการกระตุ้นเศรษฐกิจและการลงทุนภายใต้การให้บริการของหน่วยงานของรัฐที่มีความสะดวก รวดเร็ว ลดขั้นตอนและระยะเวลาในการดำเนินการ ซึ่งนำไปสู่การพัฒนาประเทศอย่างยั่งยืน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>_____________________</w:t>
      </w:r>
    </w:p>
    <w:p w:rsid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  <w:r w:rsidRPr="00291524">
        <w:rPr>
          <w:rFonts w:ascii="TH SarabunPSK" w:hAnsi="TH SarabunPSK" w:cs="TH SarabunPSK"/>
          <w:sz w:val="28"/>
          <w:vertAlign w:val="superscript"/>
          <w:cs/>
        </w:rPr>
        <w:t>1</w:t>
      </w:r>
      <w:r w:rsidRPr="00291524">
        <w:rPr>
          <w:rFonts w:ascii="TH SarabunPSK" w:hAnsi="TH SarabunPSK" w:cs="TH SarabunPSK"/>
          <w:sz w:val="28"/>
          <w:cs/>
        </w:rPr>
        <w:t>และ</w:t>
      </w:r>
      <w:r w:rsidRPr="00291524">
        <w:rPr>
          <w:rFonts w:ascii="TH SarabunPSK" w:hAnsi="TH SarabunPSK" w:cs="TH SarabunPSK"/>
          <w:sz w:val="28"/>
          <w:vertAlign w:val="superscript"/>
          <w:cs/>
        </w:rPr>
        <w:t>2</w:t>
      </w:r>
      <w:r w:rsidRPr="00291524">
        <w:rPr>
          <w:rFonts w:ascii="TH SarabunPSK" w:hAnsi="TH SarabunPSK" w:cs="TH SarabunPSK"/>
          <w:sz w:val="28"/>
          <w:cs/>
        </w:rPr>
        <w:t xml:space="preserve"> เป็นข้อมูลที่ได้รับจากการประสานงานอย่างไม่เป็นทางการ (ซึ่งมิได้ระบุในเอกสารรายงานที่เสนอคณะรัฐมนตรี)</w:t>
      </w:r>
    </w:p>
    <w:p w:rsid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p w:rsidR="00291524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291524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สรุปรายงานการติดตามการดำเนินงานตามนโยบายรัฐบาลและข้อสั่งการนายกรัฐมนตรีครั้งที่ 18 (ระหว่างวันที่ 1 มกราคม 2564 - 30 กันยายน 2565)</w:t>
      </w:r>
    </w:p>
    <w:p w:rsid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คณะรัฐมนตรีรับทราบตามที่คณะกรรมการติดตามการดำเนินงานตามนโยบายรัฐบาลและข้อสั่งการนายกรัฐมนตรี (กตน.) เสนอสรุปรายงานการติดตามการดำเนินงานตามนโยบายรัฐบาลและข้อสั่งการนายกรัฐมนตรี     ครั้งที่ 18 (ระหว่างวันที่ 1 มกราคม 2564 - 30 กันยายน 2565) สาระสำคัญสรุปได้ ดังนี้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นโยบายหลัก 9 ด้าน </w:t>
      </w:r>
      <w:r w:rsidRPr="002915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7084"/>
      </w:tblGrid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นโยบายหลัก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การทำนุบำรุงศาสนาศิลปะและวัฒนธรรม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เปิดตัวการท่องเที่ยวทางวัฒนธรรม ชุมชนเมืองเก่าสบสม-หาดไคร้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จังหวัดเชียงราย เพื่อผลักดัน ส่งเสริม และพัฒนาการท่องเที่ยวทางวัฒนธรรมย่านชุมชนที่มีความเข้มแข็งในด้านวิถีวัฒนธรรมพื้นถิ่น ยกระดับให้เป็นเมืองเศรษฐกิจสร้างสรรค์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ฝึกอบรมการใช้งานระบบสารสนเทศภูมิปัญญาผ้าไทย “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Thai Fabric Wisdom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เพื่อสร้างมูลค่าเพิ่มทางเศรษฐกิจ พัฒนาเป็นฐานข้อมูลขนาดใหญ่ในเรื่องผ้าไทยของประเทศ และใช้เทคโนโลยีดิจิทัลมาเพิ่มขีดความสามารถในการแข่งขันทั้งห่วงโซ่อุตสาหกรรมผ้าไทย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Soft Power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ส่งออกวัฒนธรรมความนิยมไทยสู่สากล สร้างงาน สร้างรายได้ กระตุ้นเศรษฐกิจไทย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ส่งเสริมการถ่ายทำภาพยนตร์จากต่างประเทศในประเทศไทยมากกว่า 100 โครงการ และส่งเสริม สนับสนุนเยาวชน ศิลปินท้องถิ่น ศิลปินอาชีพ และศิลปินแห่งชาติของไทยที่มีความสามารถโดดเด่นให้เป็น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Soft Power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ไปสู่ระดับโลก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2)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การสร้างบทบาทของไทยในเวทีโลก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เมื่อวันที่ 19 กันยายน 2565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รองนายกรัฐมนตรี (พลเอก ประวิตร วงษ์สุวรรณ)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รักษาราชการแทนนายกรัฐมนตรี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ได้กล่าวถ้อยแถลงเนื่องในโอกาสการประชุมระดับผู้นำว่าด้วยการพลิกโฉมการศึกษา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Transforming Education Summit 2022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TES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มีประเด็นสำคัญ เช่น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ประเทศไทยให้ความสำคัญกับการศึกษาเน้นพัฒนา 3 ด้านหลัก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(ผู้เรียนรู้ ผู้สอน และระบบการศึกษา)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ผ่านการใช้ประโยชน์ทางเทคโนโลยีนวัตกรรม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มุ่งมั่นสร้างหลักประกันการกลับเข้าสู่การเรียน กำหนดมาตรการเพื่อรักษามาตรฐานและคุณภาพระบบการศึกษา และส่งเสริมความร่วมมือกับสถาบันการศึกษาในต่างประเทศ เพื่อพัฒนาการศึกษาตอบสนองความต้องการของนักลงทุนต่างประเทศ                                                                                                                                                       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การพัฒนาเศรษฐกิจ  และความสามารถในการแข่งขันของไทย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พัฒนาภาคเกษตร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(1) ประเทศไทย-ราชอาณาจักรซาอุดีอาระเบียร่วมหารือพัฒนากลไกความร่วมมือด้านการเกษตร เสริมความมั่นคงทางอาหารและสนับสนุนการลงทุนของภาคเอกชน โดยเน้นการเสริมสร้างเศรษฐกิจที่มีความสมดุลรักษาสิ่งแวดล้อมและสร้างความมั่นคงทางอาหาร และ (2) กระทรวงเกษตรและสหกรณ์ (กษ.) ร่วมกับกระทรวงคมนาคมลงนามข้อตกลงความร่วมมือด้านการพัฒนาระบบการตรวจสอบสินค้าเกษตรก่อนส่งออกไปยังประเทศปลายทาง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Pre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Shipment Inspection Center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PSI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เพื่อให้เป็นการบริการเบ็ดเสร็จ ณ จุดเดียว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One Stop Service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ทั้งนี้ การจัดตั้งศูนย์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PSI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ณ ด่านตรวจพืชท่าอากาศยานสุวรรณภูมิ จะส่งผลให้ในปี 2565-2566 มีมูลค่าการส่งออกสินค้าเกษตรเพิ่มขึ้นเป็น 10,000 ล้านบาท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พัฒนาภาคการท่องเที่ยว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ได้แก่ (1) สำนักงานปลัดกระทรวงการท่องเที่ยวและกีฬาลงนามบันทึกความเข้าใจกับธนาคารกรุงไทยในการเชื่อมโยงระบบบริการชำระเงินของธนาคารเข้ากับระบบการจัดเก็บค่าธรรมเนียมการท่องเที่ยวภายในประเทศของนักท่องเที่ยวต่างชาติ และ (2) เป็นเจ้าภาพจัดการแข่งขันวิ่งเทรลภูเขาชิงแชมป์โลก ครั้งที่ 1 รายการ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Amazing Thailand World Mountain and Trail Running Championships 2021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3-6 พฤศจิกายน 2565 ณ ดอยสุเทพ จังหวัดเชียงใหม่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3.3) พัฒนาการค้าการลงทุนเพื่อมุ่งสู่การเป็นชาติการค้าการบริการและการลงทุนในภูมิภาค เช่น (1) กระทรวงพาณิชย์ (พณ.) ลงนามบันทึกความเข้าใจจัดตั้งคณะกรรมการร่วมทางการค้าไทย-มองโกเลีย และประชุมคณะกรรมร่วมทางการค้าไทย-มองโกเลีย ครั้งที่ 1 โดยไทยเป็นแหล่งผลิตหรือส่งออกอาหาร เช่น ไก่แช่เย็น/แช่แข็ง อาหารทะเลแช่เย็น/แช่แข็งและแปรรูป มองโกเลียเป็นแหล่งนำเข้าวัตถุดิบให้กับอุตสาหกรรมของไทย เช่น สินแร่ หนังสัตว์ และผ้าแคชเมียร์ และ (2) พณ. ร่วมกับ กษ. จัดงาน “เกษตรคอมเมิร์ซบนโลกออนไลน์” ผลัดดันเกษตรกรขายของผ่าน 4 แพลตฟอร์ม ได้แก่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Maknet Phenixbox Thaitrade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Freshket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ซึ่งมีสินค้ารวมกว่า 200 รายการ มีผู้เข้าร่วมกว่า 100 ราย และสร้างมูลค่าการตลาดได้มากกว่า 10 ล้านบาท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พัฒนาโครงสร้างพื้นฐานด้านดิจิทัลและมุ่งสู่การเป็นประเทศอัจฉริยะ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โดยกระทรวงดิจิทัลเพื่อเศรษฐกิจและสังคม โดยสำนักงานส่งเสริมเศรษฐกิจดิจิทัลและองค์การการค้าและการพัฒนาแห่งสหรัฐอเมริกาลงนามในร่างข้อตกลงการรับทุนโครงการความร่วมมือ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Phuket Smart City Technical Assistant Package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เพื่อส่งเสริมความร่วมมือด้านเทคโนโลยีสารสนเทศการสื่อสารและดิจิทัลร่วมกัน</w:t>
            </w:r>
          </w:p>
          <w:p w:rsidR="00291524" w:rsidRPr="00291524" w:rsidRDefault="00291524" w:rsidP="00DD12D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3.5) พัฒนาโครงสร้างพื้นฐานด้านวิทยาศาสตร์ เทคโนโลยี การวิจัยและพัฒนา และนวัตกรรม เช่น (1) ให้คำปรึกษาและถ่ายทอดองค์ความรู้ เพื่อสนับสนุนเอกชนผลิต “เครื่องผลิตน้ำมันทางเลือกจากขยะ” ขุมทรัพย์แบล็กโกลด์ของคนในชุมชนสนับสนุนมาตรการ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Zero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waste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ประกอบด้วย เครื่องผลิตน้ำมันจากขยะพลาสติกของศูนย์กสิกรรมธรรมชาติท่ามะขาม และต้นแบบเครื่องกำจัดขยะพลาสติกและโฟมประเภท  โพลีสไตรีนโฟมหรือ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PS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Polystyrene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ของบริษัท ซินฮวดเฮงนวัตกรรม จำกัด และ (2) เปิดศูนย์ปัญญาประดิษฐ์แห่งมหาวิทยาลัยธรรมศาสตร์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Thammasat AI Center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โดยได้รับการสนับสนุนจากกองทุนพัฒนาดิจิทัลเพื่อเศรษฐกิจและสังคม เพื่อสร้างเป็นแหล่งเรียนรู้ด้านปัญญาประดิษฐ์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Artificial intelligence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AI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ของประชาชนที่มีความสนใจ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การพัฒนาสร้างความเข้มแข็งของฐานราก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แก้ไขปัญหาการจัดการขยะและของเสียอย่างเป็นระบบ โดยจัดโครงการประกวดและมอบรางวัลการจัดการขยะมูลฝอยชุมชน “จังหวัดสะอาด” ประจำปี พ.ศ. 2565 เพื่อนำไปขยายผลการดำเนินการให้มีต้นแบบการจัดการขยะมูลฝอยชุมชนเพิ่มขึ้น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การปฏิรูปกระบวนการเรียนรู้และพัฒนาศักยภาพของคนไทยทุกช่วงวัย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สนับสนุนอุปกรณ์สำหรับใช้ในการเรียนออนไลน์ของนักเรียน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โดยจัดหาอุปกรณ์ให้แก่นักเรียนระดับชั้นมัธยมศึกษาและอาชีวศึกษา สังกัดกระทรวงศึกษาธิการที่ขาดแคลนอุปกรณ์การเรียนออนไลน์ สื่อ และเทคโนโลยี ซึ่งดำเนินการ 2 รูปแบบ คือ การบริจาคเป็นเงินสด และการบริจาคเป็นอุปกรณ์ ผ่านโครงการคนละเครื่อง “พี่แบ่งให้น้องได้เรียน”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กำหนดมาตรการช่วยเหลือนักเรียนในโรงเรียนเอกชนเป็นเงินอุดหนุนรายบุคคล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โดยอนุมัติการปรับอัตราเงินอุดหนุนค่าใช้จ่ายรายหัวสำหรับผู้เรียนการศึกษาขั้นพื้นฐาน ในลักษณะงบประมาณผูกพันต่อเนื่อง 4 ปี ในปีงบประมาณ พ.ศ. 2566 เป็นต้นไป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(มีผลตั้งแต่วันที่ 1 ตุลาคม 2565)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สนับสนุนค่าใช้จ่ายหรือทุนการศึกษาให้กับนักเรียน นิสิต นักศึกษาที่ด้อยโอกาสทางสังคม เพื่อสร้างโอกาสและความเสมอภาคทางการศึกษา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โดยส่งต่อข้อมูลของนักศึกษาไปยังสถาบันการศึกษาต่าง ๆ ที่นักศึกษาสังกัดอยู่ เพื่อให้พิจารณาทุนการศึกษาหรือให้ความช่วยเหลืออื่น ๆ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DD12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การพัฒนาระบบสาธารณสุขและหลักประกันทางสังคม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6.1) คณะกรรมการอำนวยการเพื่อพัฒนาประเทศไทยให้เป็นศูนย์กลางสุขภาพนานาชาติ (นโยบาย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Medical Hub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มีมติเมื่อวันที่ 29 กันยายน 2565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อนุมัติประกาศให้ไทยเป็นเขตระเบียงเศรษฐกิจเวลเนสประเทศไทย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Thailand Wellness Economic Corridor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TWC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ให้กับกลุ่มธุรกิจการท่องเที่ยวทางการแพทย์และสุขภาพ ใน 12 สาขาเศรษฐกิจเวลเนสเป้าหมาย โดยใช้นวัตกรรมในกลุ่มจังหวัดภาคฝั่งอันดามัน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เปิดศูนย์โรคหลอดเลือดหัวใจและสมองแบบครบวงจรเพื่อลดการส่งต่อและเสียชีวิต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โดยเปิดศูนย์โรคหลอดเลือดหัวใจและโรคหลอดเลือดสมอง ชัยภูมิ เซฟฮาร์ท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Chaiyaphum Heart and Brain Safe Hear Center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DD12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การฟื้นฟูทรัพยากรธรรมชาติและ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การรักษาสิ่งแวดล้อมเพื่อสร้างการเติบโตอย่างยั่งยืน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ธนาคารเพื่อการส่งออกและนำเข้าแห่งประเทศไทยและการไฟฟ้าฝ่ายผลิตแห่งประเทศไทยได้ลงนามบันทึกข้อตกลงความร่วมมือ “การสนับสนุนให้เกิดการลด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การใช้พลังงานและลดการปล่อยก๊าซเรือนกระจกของประเทศไทย ภายใต้กองทุนนวัตกรรมสำหรับอุตสาหกรรมทำความเย็น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EGAT Cooling Innovation Found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CIF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”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เพื่อสนับสนุนให้ผู้ประกอบการไทยดำเนินธุรกิจที่ส่งเสริมการลดใช้พลังงาน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8)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การปฏิรูปการบริหารจัดการภาครัฐ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พิธีมอบโล่และตรารับรองมาตรฐานการให้บริการของศูนย์ราชการสะดวก 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Government Easy Contact Center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GECC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ประจปี 2565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โดยมีหน่วยงานที่ผ่านการรับรองมาตรฐานฯ 666 ศูนย์ โดยพิจารณามุมมองสำคัญ 4 ด้าน ได้แก่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ด้านสถานที่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สะดวก รวดเร็ว เข้าถึงง่าย ไม่สร้างภาระให้แก่ประชาชน 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ด้านบุคลากร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มีจิตบริการให้บริการด้วยคุณภาพและประสิทธิภาพ เกิดความเชื่อมั่น 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ด้านงานที่ให้บริการ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ต้องตอบสนองความต้องการของประชาไม่ยุ่งยาก ซับซ้อน บริการมีมาตรฐาน และ (4)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ด้านอื่น ๆ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ตามความเหมาะสมและภารกิจโดยทุกด้านต้องมีมาตรฐานในการบริการประชาชน</w:t>
            </w:r>
          </w:p>
        </w:tc>
      </w:tr>
      <w:tr w:rsidR="00291524" w:rsidRPr="00291524" w:rsidTr="00B46A3C">
        <w:tc>
          <w:tcPr>
            <w:tcW w:w="2547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การป้องกันปราบปรามทุจริตและประพฤติมิชอบ และกระบวนการยุติธรรม</w:t>
            </w:r>
          </w:p>
        </w:tc>
        <w:tc>
          <w:tcPr>
            <w:tcW w:w="7381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ตั้งแต่เดือนกุมภาพันธ์ 2565 ได้จัดงานมหกรรมไกล่เกลี่ยหนี้สินครัวเรือน 77 ครั้ง ใน 77 จังหวัดทั่วประเทศ ช่วยเหลือประชาชนทั้งสิ้น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8,520 ราย ทุนทรัพย์ 19,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87 ล้านบาท ลดค่าใช้จ่ายในการดำเนินคดี ค่าธรรมเนียมศาล ค่าทำนายความ 5,905 ล้านบาท</w:t>
            </w:r>
          </w:p>
        </w:tc>
      </w:tr>
    </w:tbl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นโยบายเร่งด่วน 7 เรื่อง </w:t>
      </w:r>
      <w:r w:rsidRPr="0029152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8"/>
        <w:gridCol w:w="7656"/>
      </w:tblGrid>
      <w:tr w:rsidR="00291524" w:rsidRPr="00291524" w:rsidTr="00B46A3C">
        <w:tc>
          <w:tcPr>
            <w:tcW w:w="1980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นโยบายเร่งด่วน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มาตรการ/ผลการดำเนินงานที่สำคัญ</w:t>
            </w:r>
          </w:p>
        </w:tc>
      </w:tr>
      <w:tr w:rsidR="00291524" w:rsidRPr="00291524" w:rsidTr="00B46A3C">
        <w:tc>
          <w:tcPr>
            <w:tcW w:w="1980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การแก้ไขปัญหาในการดำรงชีวิตของประชาชน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ขยายเวลาปรับลดอัตราภาษีสรรพสามิตน้ำมันดีเซล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ลงลิตรละ 5 บาท ออกไปอีก 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2 เดือน ตั้งแต่วันที่ 21 กันยายน - 20 พฤศจิกายน 2565 และ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ขยายเวลาจัดเก็บภาษีสรรพสามิตอัตราศูนย์สำหรับน้ำมันดีเซล (บี</w:t>
            </w:r>
            <w:r w:rsidR="005C38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และน้ำมันเตาที่นำไปผลิตกระแสไฟฟ้า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ตามหลักเกณฑ์ วิธีการ และเงื่อนไขที่อธิบดีประกาศกำหนดออกไปอีก 6 เดือน ตั้งแต่วันที่ 16 กันยายน 2565 - 15 มีนาคม 2566 เพื่อช่วยบรรเทาความเดือดร้อนให้แก่ประชาชนและภาคธุรกิจ และช่วยให้ราคาขายปลีกของน้ำมันดีเซลและค่าไฟฟ้าไม่สูงจนกระทบ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ต่อภาระค่าครองชีพของประชาชนและการฟื้นฟูเศรษฐกิจ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1.2) ในเดือนกันยายน 2565 ศูนย์ป้องกันปราบปรามการกระทำความผิดเกี่ยวกับหนี้นอกระบบ มีผลการดำเนินการ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ปราบปรามการกระทำความผิดเกี่ยวกับหนี้นอกระบบ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ดอกเบี้ยเกินอัตรา 12 คดี (2) แก๊งค์หมวกกันน็อค 25 คดี และ (3) กู้ออนไลน์ 2 คดี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 39 คดี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ดำเนินการเสร็จสิ้น 3 คดี</w:t>
            </w:r>
          </w:p>
        </w:tc>
      </w:tr>
      <w:tr w:rsidR="00291524" w:rsidRPr="00291524" w:rsidTr="00B46A3C">
        <w:tc>
          <w:tcPr>
            <w:tcW w:w="1980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การปรับปรุงระบบสวัสดิการและพัฒนาคุณภาพชีวิตของประชาชน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พัฒนาระบบนวัตกรรมการคุ้มครองสิทธิและสวัสดิการแก่ผู้ป่วยจิตเวชไร้บ้านในสถานคุ้มครองคนไร้ที่พึ่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โดยให้คำปรึกษาทางการแพทย์ทางไกลให้กับผู้ใช้บริการที่มีอาการทางจิตเวช และติดตั้งระบบ 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 xml:space="preserve">Telemedicine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ในสถานคุ้มครองคนไร้ที่พึ่ง ครบทั้ง 11 หน่วยงาน</w:t>
            </w:r>
          </w:p>
          <w:p w:rsidR="00291524" w:rsidRPr="00291524" w:rsidRDefault="00291524" w:rsidP="00B12C9D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จัดการประชุมระดับสูงสำหรับผู้กำหนดนโยบายด้านสตรีและเศรษฐกิจภายใต้แนวคิด “การเสริมพลังสตรีทางเศรษฐกิจผ่านแนวคิดเศรษฐกิจ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BCG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Women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 Empowerment through BCG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)”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โดยผู้เข้าร่วมประชุมระดับรัฐมนตรีจากกระทรวงหรือหน่วยงานด้านสตรีและเศรษฐกิจจากเขตเศรษฐกิจเอเปค คณะผู้แทน ผู้นำระดับสูงของสำนักเลขาธิการเอเปค สภาที่ปรึกษาทางธุรกิจเอเปค เจ้าหน้าที่อาวุโสเอเปค และประธานหุ้นส่วนเชิงนโยบายด้านการเพิ่มการมีส่วนร่วมของสตรีในระบบเศรษฐกิจ</w:t>
            </w:r>
          </w:p>
        </w:tc>
      </w:tr>
      <w:tr w:rsidR="00291524" w:rsidRPr="00291524" w:rsidTr="00B46A3C">
        <w:tc>
          <w:tcPr>
            <w:tcW w:w="1980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การยกระดับศักยภาพแรงงาน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โครงการการดำเนินการขยายตลาดเชิงรุกเพื่อการจ้างงานไทยในต่างประเทศ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สาธารณรัฐเกาหลี สาธารณรัฐฟินแลนด์ ราชอาณาจักรสวีเดน และประเทศญี่ปุ่น เพื่อส่งเสริมให้คนไทยได้ไปทำงานในต่างประเทศ ทำให้แรงงานไทยได้รับความคุ้มครองตาม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กฎหมายการจ้างงาน และได้รับการจัดสวัสดิการและสิทธิประโยชน์อันพึงมีอย่างเหมาะสมและเป็นไปตามกรอบกฎหมาย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ปรับลดอัตราเงินสมทบกองทุนประกันสังคม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เป็นระยะเวลา 3 เดือน (เดือนตุลาคม - ธันวาคม 2565) โดยจัดเก็บเงินสมทบฝ่ายนายจ้าง ผู้ประกันตนตามมาตรา 33 จากเดิมร้อยละ 5 เหลือร้อยละ 3 ของค่าจ้าง และผู้ประกันตนตามมาตรา 39 ปรับลดอัตราเงินสมทบจากเดือนละ 432 บาท เหลือเดือนละ 240 บาท เพื่อช่วยเหลือและบรรเทาความเดือดร้อนแก่นายจ้างและผู้ประกันตนในระบบประกันสังคมในช่วงผลกระทบจากสภาวะเศรษฐกิจชะลอตัว เนื่องมาจากการปรับตัวสูงขึ้นของค่าครองชีพ</w:t>
            </w:r>
          </w:p>
        </w:tc>
      </w:tr>
      <w:tr w:rsidR="00291524" w:rsidRPr="00291524" w:rsidTr="00B46A3C">
        <w:tc>
          <w:tcPr>
            <w:tcW w:w="1980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การเตรียมคนไทยสู่ศตวรรษที่ 21 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มอบโล่เชิดชูเกียรติแก่องค์กรดีเลิศและองค์กรดีเด่นด้านการพัฒนาบุคลากร ด้านความมั่นคงปลอดภัยไซเบอร์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และเร่งรัดพัฒนาบุคลากรด้านความมั่นคงปลอดภัยไซเบอร์ 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ปี 2565 มีผู้ผ่านการคัดเลือกเข้ารับการอบรมมากว่า 4,000 คน</w:t>
            </w:r>
          </w:p>
        </w:tc>
      </w:tr>
      <w:tr w:rsidR="00291524" w:rsidRPr="00291524" w:rsidTr="00B46A3C">
        <w:tc>
          <w:tcPr>
            <w:tcW w:w="1980" w:type="dxa"/>
          </w:tcPr>
          <w:p w:rsidR="00291524" w:rsidRPr="00291524" w:rsidRDefault="00291524" w:rsidP="00DD12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การแก้ไขปัญหายาเสพติดและ     สร้างความสงบสุข         ในพื้นที่ชายแดนภาคใต้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1 - 30 กันยายน 2565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จับกุมคดียาเสพติด 18,902 คดี ผู้ต้องหา 18,529 คน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และยึดยาบ้า 25.65 ล้านเม็ด ไอซ์ 1,306.57 กิโลกรัม เฮโรอีน 214.95 กิโลกรัม เคตามีน 15.44 กิโลกรัม และยาอี 50,065 เม็ด</w:t>
            </w:r>
          </w:p>
        </w:tc>
      </w:tr>
      <w:tr w:rsidR="00291524" w:rsidRPr="00291524" w:rsidTr="00B46A3C">
        <w:tc>
          <w:tcPr>
            <w:tcW w:w="1980" w:type="dxa"/>
          </w:tcPr>
          <w:p w:rsidR="00291524" w:rsidRPr="00291524" w:rsidRDefault="00291524" w:rsidP="00DD12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การพัฒนาระบบการให้บริการประชาชน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อำนวยความสะดวกในการประกอบธุรกิจ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แก่บุคลากรทักษะสูง/ผู้เชี่ยวชาญ นักลงทุน ผู้บริหาร และผู้ประกอบการวิสาหกิจเริ่มต้นที่ประสงค์จะเข้ามาทำงานหรือลงทุนในอุตสาหกรรมเป้าหมายของประเทศ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ผ่านวีซ่าประเภทพิเศษ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SMART Visa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ทั้งนี้ ตั้งแต่เดือนมกราคม - กันยายน 2565 มีผู้ขอรับรองคุณสมบัติ 403 คำขอ และ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มีผู้ผ่านการรับรองคุณสมบัติ 297 คำขอ</w:t>
            </w:r>
          </w:p>
        </w:tc>
      </w:tr>
      <w:tr w:rsidR="00291524" w:rsidRPr="00291524" w:rsidTr="00B46A3C">
        <w:tc>
          <w:tcPr>
            <w:tcW w:w="1980" w:type="dxa"/>
          </w:tcPr>
          <w:p w:rsidR="00291524" w:rsidRPr="00291524" w:rsidRDefault="00291524" w:rsidP="00DD12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การจัดเตรียมมาตรการรองรับภัยแล้งและอุทกภัย</w:t>
            </w:r>
          </w:p>
        </w:tc>
        <w:tc>
          <w:tcPr>
            <w:tcW w:w="7948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ดำเนินมาตรการป้องกัน “ก่อน” เกิดภัย การให้ความช่วยเหลือ “ระหว่าง” เกิดภัย และการแก้ไขปัญหาใน “ระยะยาว”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เร่งตรวจสอบจุดเสี่ยงอันตรายจากกระแสไฟฟ้ารั่วสำหรับพื้นที่ที่มีน้ำท่วมขัง ประชาสัมพันธ์สร้างการรับรู้ให้ประชาชน และจัดตั้งศูนย์บัญชาการเหตุการณ์จังหวัด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ช่วยเหลือเกษตรกรที่ได้รับผลกระทบจากอุทกภัย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9 สิงหาคม - 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26 กันยายน 2565 ได้แก่ 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กลุ่มเกษตรกรด้านพืช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46 จังหวัด เกษตรกรได้รับผลกระทบ 146,296 ราย พื้นที่เสียหาย 881,271 ไร่ ดำเนินการช่วยเหลือแล้ว 344 ราย ในพื้นที่ 1,649 ไร่ วงเงิน 2.74 ล้านบาท 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กลุ่มเกษตรกรด้านประมง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23 จังหวัด เกษตรกรได้รับผลกระทบ 3,932 ราย พื้นที่เสียหาย 4,984 ไร่ ดำเนินการช่วยเหลือแล้ว 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96 ราย ในพื้นที่ 92 ไร่ วงเงิน 0.43 ล้านบาท และ 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กลุ่มเกษตรกรด้านปศุสัตว์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 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9 จังหวัด เกษตรกรได้รับผลกระทบ 3,846 ราย สัตว์ได้รับผลกระทบ 785,983 ตัว อยู่ระหว่างสำรวจความเสียหาย</w:t>
            </w:r>
          </w:p>
        </w:tc>
      </w:tr>
    </w:tbl>
    <w:p w:rsidR="00025D71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91524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291524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แผนบูรณ</w:t>
      </w:r>
      <w:r w:rsidR="000622B7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291524" w:rsidRPr="00291524">
        <w:rPr>
          <w:rFonts w:ascii="TH SarabunPSK" w:hAnsi="TH SarabunPSK" w:cs="TH SarabunPSK"/>
          <w:b/>
          <w:bCs/>
          <w:sz w:val="32"/>
          <w:szCs w:val="32"/>
          <w:cs/>
        </w:rPr>
        <w:t>การป้องกันและลดอุบัติเหตุช่วงเทศกาล และช่วงวันหยุด พ.ศ. 2566</w:t>
      </w:r>
    </w:p>
    <w:p w:rsid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คณะรัฐมนตรีรับทราบตามที่ศูนย์อำนวยการความปลอดภัยทางถนน (ศปถ.) เสนอแผนบูรณาการป้องกันและลดอุบัติเหตุช่วงเทศกาล และช่วงวันหยุด พ.ศ. 2566 ตามมติคณะกรรมการนโยบายการป้องกันและ</w:t>
      </w:r>
      <w:r w:rsidR="00DD12D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ลดอุบัติเหตุทางถนนแห่งชาติเมื่อวันที่ 20 ตุลาคม 2565</w:t>
      </w:r>
      <w:r w:rsidR="00DE6ADF">
        <w:rPr>
          <w:rFonts w:ascii="TH SarabunPSK" w:hAnsi="TH SarabunPSK" w:cs="TH SarabunPSK"/>
          <w:sz w:val="32"/>
          <w:szCs w:val="32"/>
        </w:rPr>
        <w:t xml:space="preserve"> </w:t>
      </w:r>
      <w:r w:rsidR="00DE6ADF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ศปถ. รายงานว่า คณะกรรมการนโยบายการป้องกันและลดอุบัติเหตุทางถนนแห่งชาติในการประชุม ครั้งที่ 2/2565 เมื่อวันที่ 20 ตุลาคม 2565 ซึ่งมีรองนายกรัฐมนตรี (พลเอก ประวิตร</w:t>
      </w:r>
      <w:r w:rsidR="004A4D92">
        <w:rPr>
          <w:rFonts w:ascii="TH SarabunPSK" w:hAnsi="TH SarabunPSK" w:cs="TH SarabunPSK" w:hint="cs"/>
          <w:sz w:val="32"/>
          <w:szCs w:val="32"/>
          <w:cs/>
        </w:rPr>
        <w:t xml:space="preserve"> วงษ์สุวรรณ</w:t>
      </w:r>
      <w:r w:rsidRPr="00291524">
        <w:rPr>
          <w:rFonts w:ascii="TH SarabunPSK" w:hAnsi="TH SarabunPSK" w:cs="TH SarabunPSK"/>
          <w:sz w:val="32"/>
          <w:szCs w:val="32"/>
          <w:cs/>
        </w:rPr>
        <w:t>) เป็นประธาน ได้มีมติเห็นชอบแผนบูรณาการฯ และให้ ศปถ. เสนอคณะรัฐมนตรีเพื่อทราบ สรุปสาระสำคัญได้ ดังนี้</w:t>
      </w:r>
    </w:p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แผนบูรณาการป้องกันและลดอุบัติเหตุทางถนนช่วงเทศกาลปีใหม่และสงกรานต์ พ.ศ. 2566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6992"/>
      </w:tblGrid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ชื่อในการรณรงค์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“ชีวิตวิถีใหม่ ขับขี่ปลอดภัย ไร้อุบัติเหตุ”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เป้าหมายการดำเนินการ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เพื่อให้ประชาชนเดินทางอย่างสุขใจกับชีวิตวิถีใหม่ ที่ห่างไกลอุบัติเหตุใน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ช่วงเทศกาลปีใหม่และสงกรานต์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พ.ศ. 2566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DD12D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ระดับภาพรวม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จำนวนครั้งการเกิดอุบัติเหตุ จำนวนผู้เสียชีวิตและจำนวนผู้บาดเจ็บ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ลดลงไม่น้อยกว่าร้อยละ 5 เมื่อเทียบกับสถิติใน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ช่วงเทศกาลปีใหม่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เฉลี่ย 3 ปีย้อนหลัง และจำนวนผู้เสียชีวิตในพฤติกรรมเสี่ยงหลัก ได้แก่ ขับรถเร็วเกินกว่ากฎหมายกำหนด ดื่มแล้วขับ ไม่สวมหมวกนิรภัย และไม่คาดเข็มขัดนิรภัย ลดลงไม่น้อยกว่าร้อยละ 5 เมื่อเทียบกับสถิติใน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ช่วงเทศกาลสงกรานต์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เฉลี่ย 3 ปีย้อนหลัง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ระดับหน่วยงาน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จำนวนครั้งของการเกิดอุบัติเหตุ จำนวนผู้เสียชีวิตและจำนวนผู้บาดเจ็บ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ที่เกิดบนถนนในความรับผิดชอบของกระทรวงคมนาคม ลดลงไม่น้อยกว่าร้อยละ 5 เมื่อเทียบกับค่าเฉลี่ย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ช่วงเทศกาลปีใหม่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 3 ปี และจำนวนผู้ถูกดำเนินคดีในพฤติกรรมเสี่ยงหลัก ได้แก่ ขับรถเร็วเกินกว่ากฎหมายกำหนด ดื่มแล้วขับ ไม่สวมหมวกนิรภัย และไม่คาดเข็มขัดนิรภัย เพิ่มขึ้นไม่น้อยกว่าร้อยละ 5 เมื่อเทียบกับสถิติใน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ช่วงเทศกาลสงกรานต์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เฉลี่ยน 3 ปีย้อนหลัง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ระดับพื้นที่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จำนวนผู้เสียชีวิตและจำนวนผู้บาดเจ็บ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ที่เป็นเด็กและเยาวชน (เฉพาะผู้ขับขี่) ที่มีพฤติกรรมดื่มแล้วขับลดลงไม่น้อยกว่าร้อยละ 5 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เมื่อเทียบกับสถิติใน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ช่วงเทศกาลปีใหม่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เฉลี่ย 3 ปีย้อนหลัง และจำนวนผู้เสียชีวิตในอำเภอเสี่ยงที่เป็นสีแดง ลดลงไม่น้อยกว่าร้อยละ 5 เมื่อเทียบกับค่าเฉลี่ย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ช่วงเทศกาลสงกรานต์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ย้อนหลัง 3 ปี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723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77"/>
              <w:gridCol w:w="2240"/>
              <w:gridCol w:w="2249"/>
            </w:tblGrid>
            <w:tr w:rsidR="00291524" w:rsidRPr="00291524" w:rsidTr="00B46A3C">
              <w:tc>
                <w:tcPr>
                  <w:tcW w:w="2337" w:type="dxa"/>
                  <w:vAlign w:val="center"/>
                </w:tcPr>
                <w:p w:rsidR="00291524" w:rsidRPr="00291524" w:rsidRDefault="00291524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แนวทาง</w:t>
                  </w:r>
                </w:p>
                <w:p w:rsidR="00291524" w:rsidRPr="00291524" w:rsidRDefault="00291524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การดำเนินการ</w:t>
                  </w:r>
                </w:p>
              </w:tc>
              <w:tc>
                <w:tcPr>
                  <w:tcW w:w="2338" w:type="dxa"/>
                  <w:vAlign w:val="center"/>
                </w:tcPr>
                <w:p w:rsidR="00291524" w:rsidRPr="00291524" w:rsidRDefault="00291524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เทศกาลปีใหม่</w:t>
                  </w:r>
                </w:p>
              </w:tc>
              <w:tc>
                <w:tcPr>
                  <w:tcW w:w="2338" w:type="dxa"/>
                  <w:vAlign w:val="center"/>
                </w:tcPr>
                <w:p w:rsidR="00291524" w:rsidRPr="00291524" w:rsidRDefault="00291524" w:rsidP="00291524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เทศกาลสงกรานต์</w:t>
                  </w:r>
                </w:p>
              </w:tc>
            </w:tr>
            <w:tr w:rsidR="00291524" w:rsidRPr="00291524" w:rsidTr="00B46A3C">
              <w:tc>
                <w:tcPr>
                  <w:tcW w:w="2337" w:type="dxa"/>
                </w:tcPr>
                <w:p w:rsidR="00291524" w:rsidRPr="00291524" w:rsidRDefault="00291524" w:rsidP="00291524">
                  <w:pPr>
                    <w:spacing w:line="340" w:lineRule="exac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ช่วงรณรงค์/ประชาสัมพันธ์</w:t>
                  </w:r>
                </w:p>
              </w:tc>
              <w:tc>
                <w:tcPr>
                  <w:tcW w:w="2338" w:type="dxa"/>
                </w:tcPr>
                <w:p w:rsidR="00291524" w:rsidRPr="00291524" w:rsidRDefault="00291524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1 - 21 ธันวาคม 2565</w:t>
                  </w:r>
                </w:p>
              </w:tc>
              <w:tc>
                <w:tcPr>
                  <w:tcW w:w="2338" w:type="dxa"/>
                </w:tcPr>
                <w:p w:rsidR="00291524" w:rsidRPr="00291524" w:rsidRDefault="00291524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 มีนาคม - 3 เมษายน 2566</w:t>
                  </w:r>
                </w:p>
              </w:tc>
            </w:tr>
            <w:tr w:rsidR="00291524" w:rsidRPr="00291524" w:rsidTr="00B46A3C">
              <w:tc>
                <w:tcPr>
                  <w:tcW w:w="2337" w:type="dxa"/>
                </w:tcPr>
                <w:p w:rsidR="00291524" w:rsidRPr="00291524" w:rsidRDefault="00291524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ช่วงดำเนินการ</w:t>
                  </w:r>
                </w:p>
              </w:tc>
              <w:tc>
                <w:tcPr>
                  <w:tcW w:w="2338" w:type="dxa"/>
                </w:tcPr>
                <w:p w:rsidR="00291524" w:rsidRPr="00291524" w:rsidRDefault="00291524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22 ธันวาคม 2565 - 11 มกราคม 2566</w:t>
                  </w:r>
                </w:p>
              </w:tc>
              <w:tc>
                <w:tcPr>
                  <w:tcW w:w="2338" w:type="dxa"/>
                </w:tcPr>
                <w:p w:rsidR="00291524" w:rsidRPr="00291524" w:rsidRDefault="00291524" w:rsidP="00291524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915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4 - 24 เมษายน 2566</w:t>
                  </w:r>
                </w:p>
              </w:tc>
            </w:tr>
          </w:tbl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91524" w:rsidRPr="00291524" w:rsidTr="00B46A3C">
        <w:tc>
          <w:tcPr>
            <w:tcW w:w="9928" w:type="dxa"/>
            <w:gridSpan w:val="2"/>
          </w:tcPr>
          <w:p w:rsidR="00291524" w:rsidRPr="00291524" w:rsidRDefault="00291524" w:rsidP="0029152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มาตรการป้องกันและลดอุบัติเหตุ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5.1) ด้านการบริหารจัดการ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(1) จัดตั้งศูนย์ป้องกันและลดอุบัติเหตุทางถนน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ช่วงเทศกาลปีใหม่และสงกรานต์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พ.ศ. 2566 ระดับส่วนกลาง จังหวัด กรุงเทพมหานคร อำเภอ และองค์กรปกครองส่วนท้องถิ่น (อปท.) และ (2) การลดปัจจัยเสี่ยงโดยดำเนินการมาตรการเชิงรุก ได้แก่ การประชาคมชุมชน/หมู่บ้าน มาตรการเคาะประตูบ้าน ด่านครอบครัว ด่านชุมชน และการจัดกิจกรรมทางศาสนา “1</w:t>
            </w:r>
            <w:r w:rsidR="00D64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1" w:name="_GoBack"/>
            <w:bookmarkEnd w:id="1"/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อำเภอ 1 กิจกรรม”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5.2) ด้านลดปัจจัยเสี่ยงด้านถนนและสภาพแวดล้อม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(1) สำรวจ ตรวจสอบลักษณะกายภาพของถนน จุดเสี่ยง จุดอันตราย จุดที่เกิดอุบัติเหตุบ่อยครั้งจุดที่เกิดอุบัติเหตุใหญ่ และปรับปรุงแก้ไขให้มีความปลอดภัย และ (2) จัดทำแผนอำนวยความสะดวกการจราจร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5.3) ด้านลดปัจจัยเสี่ยงด้านยานพาหนะ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(1) กำกับ ควบคุม ดูแลรถโดยสารสาธารณะ รถโดยสารไม่ประจำทาง พนักงานขับรถโดยสาร และพนักงานประจำรถให้ถือปฏิบัติตามระเบียบกฎหมายอย่างเคร่งครัด และการตรวจสอบสภาพรถตามที่กฎหมายกำหนด (2) เข้มงวด กวดขันกับผู้ใช้รถกระบะที่บรรทุกน้ำหนักเกิน และรถบรรทุกขนาดเล็กที่บรรทุก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ผู้โดยสารในลักษณะที่ไม่ปลอดภัย และ (3) เข้มงวดกับรถตู้ส่วนบุคคลหรือรถเช่าของผู้ประกอบการธุรกิจให้มีมาตรฐานด้านความปลอดภัย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  <w:t>5.4) ด้านผู้ใช้รถใช้ถนนอย่างปลอดภัย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(1) บังคับใช้กฎหมายจราจรอย่างเข้มงวด จริงจัง และต่อเนื่อง (2) ดำเนินการตามมาตรการ “ตรวจวัดระดับแอลกอฮอล์” อย่างเข้มข้นภายใต้มาตรฐานของกระทรวงสาธารณสุข ในกรณีที่เกิดอุบัติเหตุแล้ว ทำให้มีผู้บาดเจ็บรุนแรงหรือเสียชีวิต และ (3) รณรงค์ประชาสัมพันธ์เผยแพร่แนวทางความรู้ด้านความปลอดภัยทางถนนในชุมชน/หมู่บ้าน และสถานการณ์การเกิดอุบัติเหตุทางถนน ช่วงเทศกาลในพื้นที่ผ่านช่องทางการสื่อสารต่าง ๆ หอกระจายข่าว เสียงตามสาย และวิทยุชุมชน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5.5) ด้านการช่วยเหลือหลังเกิดอุบัติเหตุ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จัดเตรียมความพร้อมของโรงพยาบาล แพทย์ พยาบาล และหน่วยบริการการแพทย์ฉุกเฉิน ระบบการติดต่อสื่อสาร การประสานงาน และการแบ่งมอบพื้นที่ความรับผิดชอบของหน่วยบริการการแพทย์ฉุกเฉินในเครือข่ายและดำเนินการช่วยเหลือผู้ประสบอุบัติเหตุทางถนน</w:t>
            </w:r>
          </w:p>
        </w:tc>
      </w:tr>
    </w:tbl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แผนบูรณาการป้องกันและลดอุบัติเหตุทางถนนช่วงวันหยุดที่มีวันหยุดราชการติดต่อกัน</w:t>
      </w:r>
      <w:r w:rsidR="00DD12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4 วันขึ้นไป หรือวันหยุดราชการติดต่อกัน 4 วันขึ้นไปตามมติคณะรัฐมนตรี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6965"/>
      </w:tblGrid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เป้าหมายการดำเนินการ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เพื่อให้ประชาชนเดินทางอย่างสุขใจกับชีวิตวิถีใหม่ ที่ห่างไกลอุบัติเหตุใน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ช่วงวันหยุด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แนวทางการดำเนินการ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ช่วงก่อนวันหยุด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ให้หน่วยงานที่เกี่ยวข้อง จังหวัด และกรุงเทพมหานคร นำกรอบแนวทางการดำเนินงานป้องกันและลดอุบัติเหตุทางถนนช่วงวันหยุดตามแผนบูรณาการป้องกันและลดอุบัติเหตุทางถนนช่วงวันหยุดไปบูรณาการการดำเนินงานทุกภาคส่วน เพื่อกำหนดแนวทางมาตรการในการป้องกันและแก้ไขปัญหาอุบัติเหตุทางถนนช่วงวันหยุด และเน้นการบังคับใช้กฎหมายอย่างเข้มงวด จริงจัง และต่อเนื่องเพื่อลดปัจจัยเสี่ยงควบคู่กับการรณรงค์สร้างจิตสำนึกด้านความปลอดภัยทางถนน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ช่วงวันหยุด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ให้หน่วยงานภาคีเครือข่ายที่เกี่ยวข้อง จังหวัด และกรุงเทพมหานคร ดำเนินการตามแนวทาง มาตรการที่กำหนดอย่างเข้มข้น โดยให้เน้นการดำเนินการในพื้นที่ และเน้นการบังคับใช้กฎหมายอย่างเคร่งครัดและต่อเนื่อง เพื่อลดปัจจัยเสี่ยงที่ก่อให้เกิดอุบัติเหตุทางถนนให้ลดลง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ช่วงหลังวันหยุด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ให้ถอดบทเรียนและสรุปผลการดำเนินงาน และรายงานให้กรมป้องกันและบรรเทาสาธารณภัย ในฐานะฝ่ายเลขานุการ ศปถ. ทราบ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ตัวชี้วัดผลการดำเนินงาน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ระดับภาพรวม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จำนวนครั้งการเกิดอุบัติเหตุ จำนวนผู้เสียชีวิตและจำนวนผู้บาดเจ็บ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ลดลง เมื่อเทียบกับสถิติในช่วงวันหยุดของปีที่ผ่านมา และจำนวนผู้เสียชีวิต ณ จุดเกิดเหตุ ลดลงเมื่อเทียบกับสถิติในช่วงวันหยุดของปีที่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ผ่านมา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ระดับหน่วยงาน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จำนวนครั้งการเกิดอุบัติเหตุ จำนวนผู้เสียชีวิตและจำนวนผู้บาดเจ็บ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ที่เกิดบนถนน อปท. ลดลง ไม่น้อยกว่าร้อยละ 5 เมื่อเทียบกับสถิติในช่วงวันหยุดของปีที่ผ่านมา และจำนวนรถโดยสารสาธารณะที่เกิดอุบัติเหตุและจำนวนผู้เสียชีวิต ลดลงไม่น้อยกว่าร้อยละ 5 เมื่อเทียบกับสถิติในช่วงวันหยุดของปีที่ผ่านมา</w:t>
            </w:r>
          </w:p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(3)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ระดับพื้นที่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จำนวนผู้เสียชีวิตและจำนวนผู้บาดเจ็บ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ที่เป็นผู้ขับขี่รถจักรยานยนต์ ซึ่งไม่สวมหมวกนิรภัยลดลงไม่น้อยกว่าร้อยละ 5 เมื่อเทียบกับ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สถิติในช่วงวันหยุดของปีที่ผ่านมา และจำนวนผู้เสียชีวิตและจำนวนผู้บาดเจ็บ (</w:t>
            </w:r>
            <w:r w:rsidRPr="00291524">
              <w:rPr>
                <w:rFonts w:ascii="TH SarabunPSK" w:hAnsi="TH SarabunPSK" w:cs="TH SarabunPSK"/>
                <w:sz w:val="32"/>
                <w:szCs w:val="32"/>
              </w:rPr>
              <w:t>admit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) ที่เกิดเหตุบริเวณทางข้าม/ทางม้าลาย ลดลงไม่น้อยกว่าร้อยละ 5</w:t>
            </w:r>
            <w:r w:rsidR="00DD12D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เมื่อเทียบกับสถิติในช่วงวันหยุดของปีที่ผ่านมา</w:t>
            </w:r>
          </w:p>
        </w:tc>
      </w:tr>
      <w:tr w:rsidR="00291524" w:rsidRPr="00291524" w:rsidTr="00B46A3C">
        <w:tc>
          <w:tcPr>
            <w:tcW w:w="9928" w:type="dxa"/>
            <w:gridSpan w:val="2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4) </w:t>
            </w: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มาตรการป้องกันและลดอุบัติเหตุ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4.1) ด้านการบริหารจัดการ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ให้หน่วยงานที่เกี่ยวข้อง จังหวัด และกรุงเทพมหานครนำกรอบแนวทางการดำเนินงานป้องกันและลดอุบัติเหตุทางถนนช่วงวันหยุดไปบูรณาการการดำเนินงานทุกภาคส่วนและกำหนดแนวทาง มาตรการในการป้องกันและแก้ไขปัญหาอุบัติเหตุทางถนนช่วงวันหยุด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4.2) ด้านลดปัจจัยเสี่ยงด้านถนนและสภาพแวดล้อม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(1) สำรวจ ตรวจสอบลักษณะกายภาพของถนน จุดเสี่ยง จุดอันตราย จุดที่เกิดอุบัติเหตุบ่อยครั้ง จุดที่เกิดอุบัติเหตุใหญ่ และดำเนินการปรับปรุงแก้ไขให้มีความปลอดภัย (2) ให้หน่วยงานที่เกี่ยวข้อง จังหวัด และกรุงเทพมหานคร ให้ความสำคัญในการนำข้อมูลการเกิดอุบัติเหตุทางถนนมาวิเคราะห์เพื่อกำหนดมาตรการแนวทางการแก้ไขปัญหาการเกิดอุบัติเหตุบริเวณทางร่วม ทางแยกที่ตัดเข้าสู่ถนนสายหลักหรือบริเวณทางร่วมทางแยกในพื้นที่ชุมชนที่มีการเกิดอุบัติเหตุบ่อยครั้ง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4.3) ด้านลดปัจจัยเสี่ยงด้านยานพาหนะ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(1) กำกับ ควบคุม ดูแลรถโดยสารสาธารณะ รถโดยสารไม่ประจำทาง พนักงานขับรถโดยสาร และพนักงานประจำรถให้ถือปฏิบัติตามระเบียบ กฎหมายอย่างเคร่งครัด โดยกำชับให้ขับขี่ด้วยความเร็วที่กฎหมายกำหนดและผลัดเปลี่ยนพนักงานขับรถโดยสารตามระยทาง/ช่วงเวลาที่กำหนดตลอดจนให้ตรวจสอบสภาพรถโดยสารสาธารณะ และรถโดยสารไม่ประจำทางให้มีความปลอดภัย และ (2) ให้หน่วยงานที่เกี่ยวข้อง จังหวัด และกรุงเทพมหานคร รถณรงค์ประชาสัมพันธ์อย่างจริงจังและต่อเนื่อง โดยให้ความสำคัญกับการใช้สื่อในพื้นที่ทุกช่องทาง และการใช้สื่อสังคมออนไลน์เพื่อเผยแพร่ประชาสัมพันธ์แนวทางความรู้ด้านความปลอดภัยทางถนน และขับขี่ยานพาหนะอย่างปลอดภัย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4.4) ด้านผู้ใช้รถใช้ถนนอย่างปลอดภัย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เช่น (1) บังคับใช้กฎหมายอย่างเข้มงวดจริงจัง และต่อเนื่อง (2) ดำเนินการตามมาตรการ “การตรวจวัดแอลกอฮอล์” อย่างเข้มข้นในกรณีที่เกิดอุบัติเหตุแล้วทำให้มีผู้บาดเจ็บรุนแรงหรือเสียชีวิต และ (3) การรณรงค์ประชาสัมพันธ์เพื่อเผยแพร่แนวทางความรู้ด้านความปลอดภัยทางถนนในชุมชน/หมู่บ้าน โดยให้ผู้นำชุมชนนำไปเผยแพร่ประชาสัมพันธ์ผ่านหอกระจายข่าว เสียงตามสาย และวิทยุชุมชน รวมทั้งรณรงค์ประชาสัมพันธ์เพื่อให้ผู้ใช้รถใช้ถนนรับทราบ</w:t>
            </w:r>
          </w:p>
        </w:tc>
      </w:tr>
      <w:tr w:rsidR="00291524" w:rsidRPr="00291524" w:rsidTr="00B46A3C">
        <w:tc>
          <w:tcPr>
            <w:tcW w:w="2689" w:type="dxa"/>
          </w:tcPr>
          <w:p w:rsidR="00291524" w:rsidRPr="00291524" w:rsidRDefault="00291524" w:rsidP="00025D71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4.5) ด้านการช่วยเหลือหลังเกิดอุบัติเหตุ</w:t>
            </w:r>
          </w:p>
        </w:tc>
        <w:tc>
          <w:tcPr>
            <w:tcW w:w="7239" w:type="dxa"/>
          </w:tcPr>
          <w:p w:rsidR="00291524" w:rsidRPr="00291524" w:rsidRDefault="00291524" w:rsidP="00291524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91524">
              <w:rPr>
                <w:rFonts w:ascii="TH SarabunPSK" w:hAnsi="TH SarabunPSK" w:cs="TH SarabunPSK"/>
                <w:sz w:val="32"/>
                <w:szCs w:val="32"/>
                <w:cs/>
              </w:rPr>
              <w:t>(1) จัดเตรียมความพร้อมของโรงพยาบาล แพทย์ พยาบาล และหน่วยบริการการแพทย์ฉุกเฉิน ระบบการติดต่อสื่อสาร การสั่งการ การประสานงาน และการแบ่งมอบพื้นที่ความรับผิดชอบของหน่วยบริการการแพทย์ฉุกเฉินในเครือข่ายและดำเนินการช่วยเหลือผู้ประสบอุบัติเหตุทางถนน และ (2) จัดเตรียมความพร้อมของหน่วยกู้ชีพและกู้ภัย ทั้งด้านบุคลากร เครื่องมือ วัสดุอุปกรณ์ การสั่งการ ระบบการติดต่อสื่อสาร และดำเนินการช่วยเหลือผู้ประสบอุบัติเหตุทางถนน</w:t>
            </w:r>
          </w:p>
        </w:tc>
      </w:tr>
    </w:tbl>
    <w:p w:rsidR="00291524" w:rsidRPr="00291524" w:rsidRDefault="00291524" w:rsidP="00291524">
      <w:pPr>
        <w:spacing w:after="0" w:line="340" w:lineRule="exact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291524" w:rsidTr="006735B9">
        <w:tc>
          <w:tcPr>
            <w:tcW w:w="9594" w:type="dxa"/>
          </w:tcPr>
          <w:p w:rsidR="005F667A" w:rsidRPr="00291524" w:rsidRDefault="005F667A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0D1163" w:rsidRPr="00291524" w:rsidRDefault="00025D71" w:rsidP="00291524">
      <w:pPr>
        <w:spacing w:after="0"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การขอความเห็นชอบต่อร่างแถลงการณ์ร่วมผู้นำของการประชุมสุดยอดอาเซียน-สหภาพยุโรป </w:t>
      </w:r>
      <w:r w:rsidR="00412B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>สมัยพิเศษ ค.ศ. 2022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คณะรัฐมนตรีมีมติเห็นชอบต่อร่างแถลงการณ์ร่วมผู้นำของการประชุมสุดยอดอาเซียน-สหภาพยุโรป สมัยพิเศษ ค.ศ. 2022 (ร่างแถลงการณ์ฯ) โดยหากมีความจำเป็นต้องแก้ไขร่างแถลงการณ์ฯ ในส่วนที่ไม่ใช่สาระสำคัญ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หรือไม่ขัดต่อผลประโยชน์ของประเทศไทยให้กระทรวงการต่างประเทศ (กต.) ดำเนินการได้โดยไม่ต้องเสนอคณะรัฐมนตรีเพื่อพิจารณาอีก รวมทั้งให้นายกรัฐมนตรีหรือผู้แทนที่ได้รับมอบหมายรับรองร่างแถลงการณ์ฯ [สหภาพยุโรป (</w:t>
      </w:r>
      <w:r w:rsidRPr="00291524">
        <w:rPr>
          <w:rFonts w:ascii="TH SarabunPSK" w:hAnsi="TH SarabunPSK" w:cs="TH SarabunPSK"/>
          <w:sz w:val="32"/>
          <w:szCs w:val="32"/>
        </w:rPr>
        <w:t>European Union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>EU</w:t>
      </w:r>
      <w:r w:rsidRPr="00291524">
        <w:rPr>
          <w:rFonts w:ascii="TH SarabunPSK" w:hAnsi="TH SarabunPSK" w:cs="TH SarabunPSK"/>
          <w:sz w:val="32"/>
          <w:szCs w:val="32"/>
          <w:cs/>
        </w:rPr>
        <w:t>) จะเป็นเจ้าภาพจัดการประชุมสุดยอดอาเซียน-สหภาพยุโรป สมัยพิเศษ ค.ศ. 2022 ในระวาระครบรอบ 45 ปี ความสัมพันธ์อาเซียน-ยุโรป ในวันที่ 14 ธันวาคม 2565 ณ กรุงบรัสเซลส์ ราชอาณาจักรเบลเยียม โดยจะมีการรับรองร่างแถลงการณ์ฯ ซึ่งเป็นเอกสารผลลัพธ์การประชุมดังกล่าว] ตามที่กระทรวงการต่างประเทศ (กต.) เสนอ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ร่างแถลงการณ์ฯ เป็นเอกสารแสดงเจตนารมณ์ทางการเมืองในระดับผู้นำของประเทศสมาชิกอาเซียนและสหภาพยุโรปในการส่งเสริมความร่วมมือระหว่างกันในหลายสาขา เพื่อขับเคลื่อนความสัมพันธ์และส่งเสริมความร่วมมือระหว่างกัน โดยผู้นำอาเซียนและสหภาพยุโรปจะร่วมให้การรับรอง (</w:t>
      </w:r>
      <w:r w:rsidRPr="00291524">
        <w:rPr>
          <w:rFonts w:ascii="TH SarabunPSK" w:hAnsi="TH SarabunPSK" w:cs="TH SarabunPSK"/>
          <w:sz w:val="32"/>
          <w:szCs w:val="32"/>
        </w:rPr>
        <w:t>adopt</w:t>
      </w:r>
      <w:r w:rsidRPr="00291524">
        <w:rPr>
          <w:rFonts w:ascii="TH SarabunPSK" w:hAnsi="TH SarabunPSK" w:cs="TH SarabunPSK"/>
          <w:sz w:val="32"/>
          <w:szCs w:val="32"/>
          <w:cs/>
        </w:rPr>
        <w:t>) ซึ่งมีสาระสำคัญในประเด็นต่าง ๆ ได้แก่ (1) สันติภาพและความมั่นคง (2) ความร่วมมือด้านเศรษฐกิจและการค้า (3) ความเชื่อมโยงการเปลี่ยนผ่านด้านดิจิทัล และการลดช่องว่างด้านการพัฒนา (4) การพัฒนาที่ยั่งยืน สิ่งแวดล้อม การเปลี่ยนแปลงสภาพภูมิอากาศและพลังงาน (5) สถานการณ์โรคติดเชื้อไวรัสโคโรนา 2019 (โควิด 19) และ (6) ประเด็นระหว่างประเทศและภูมิภาคเพื่อขับเคลื่อนความสัมพันธ์และส่งเสริมความร่วมมือระหว่างกัน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ทั้งนี้ ร่างแถลงการณ์ฯ ไม่มีถ้อยคำหรือบริบทใดที่มุ่งจะก่อให้เกิดพันธกรณีภายใต้บังคับของกฎหมายระหว่างประเทศ ประกอบกับไม่มีการลงนาม ดังนั้น ร่างแถลงการณ์ฯ จึงไม่เป็นสนธิสัญญาตามกฎหมายระหว่างประเทศ และไม่เป็นหนังสือสัญญาตามมาตรา 178 ของรัฐธรรมนูญแห่งราชอาณาจักรไทย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D1163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ผลการประชุมรัฐมนตรีขนส่งอาเซียน ครั้งที่ 28 และการประชุมอื่น ๆ ที่เกี่ยวข้อง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คณะรัฐมนตรีมีมติรับทราบตามที่กระทรวงคมนาคม (คค.) เสนอผลการประชุมรัฐมนตรีขนส่งอาเซียน (</w:t>
      </w:r>
      <w:r w:rsidRPr="00291524">
        <w:rPr>
          <w:rFonts w:ascii="TH SarabunPSK" w:hAnsi="TH SarabunPSK" w:cs="TH SarabunPSK"/>
          <w:sz w:val="32"/>
          <w:szCs w:val="32"/>
        </w:rPr>
        <w:t>ASEAN Transport Ministers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</w:rPr>
        <w:t>Meeting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291524">
        <w:rPr>
          <w:rFonts w:ascii="TH SarabunPSK" w:hAnsi="TH SarabunPSK" w:cs="TH SarabunPSK"/>
          <w:sz w:val="32"/>
          <w:szCs w:val="32"/>
        </w:rPr>
        <w:t>28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และการประชุมอื่น ๆ ที่เกี่ยวข้อง เมื่อวันที่ </w:t>
      </w:r>
      <w:r w:rsidRPr="0029152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</w:rPr>
        <w:t>15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-18 ตุลาคม 2565 ณ สาธารณรัฐอินโดนีเซีย โดยมีรัฐมนตรีช่วยว่าการกระทรวงคมนาคม  (นายอธิรัฐ รัตนเศรษฐ) เป็นหัวหน้าคณะผู้แทนไทยเข้าร่วมการประชุมฯ [คณะรัฐมนตรีมีมติ (11 ตุลาคม 2565) เห็นซอบร่างเอกสารผลลัพธ์การประชุม </w:t>
      </w:r>
      <w:r w:rsidRPr="00291524">
        <w:rPr>
          <w:rFonts w:ascii="TH SarabunPSK" w:hAnsi="TH SarabunPSK" w:cs="TH SarabunPSK"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291524">
        <w:rPr>
          <w:rFonts w:ascii="TH SarabunPSK" w:hAnsi="TH SarabunPSK" w:cs="TH SarabunPSK"/>
          <w:sz w:val="32"/>
          <w:szCs w:val="32"/>
        </w:rPr>
        <w:t>28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และการประชุมอื่น ๆ ที่เกี่ยวข้อง และให้รัฐมนตรีว่าการกระทรวงคมนาคมหรือผู้ที่ได้รับมอบหมายร่วมรับรองเอกสารที่เกี่ยวข้อง] สรุปสาระสำคัญได้ 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291524">
        <w:rPr>
          <w:rFonts w:ascii="TH SarabunPSK" w:hAnsi="TH SarabunPSK" w:cs="TH SarabunPSK"/>
          <w:sz w:val="32"/>
          <w:szCs w:val="32"/>
          <w:cs/>
        </w:rPr>
        <w:t>28 เมื่อวันที่ 16 ตุลาคม 2565 โดยมีรัฐมนตรีว่าการกระทรวงคมนาคมของสาธารณรัฐอินโดนีเซียเป็นประธาน มีผลลัพธ์การประชุมที่สำคัญ สรุปได้ 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1.1 ที่ประชุมได้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 </w:t>
      </w:r>
      <w:r w:rsidRPr="0029152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1.1.1 ความคืบหน้าการจัดทำข้อตกลงยอมรับร่วมใบอนุญาตผู้ปฏิบัติหน้าที่ประจำเที่ยวบิน (</w:t>
      </w:r>
      <w:r w:rsidRPr="00291524">
        <w:rPr>
          <w:rFonts w:ascii="TH SarabunPSK" w:hAnsi="TH SarabunPSK" w:cs="TH SarabunPSK"/>
          <w:sz w:val="32"/>
          <w:szCs w:val="32"/>
        </w:rPr>
        <w:t>ASEAN Mutual Recognition Arrangement on Flight Crew Licensing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>MRA</w:t>
      </w:r>
      <w:r w:rsidRPr="00291524">
        <w:rPr>
          <w:rFonts w:ascii="TH SarabunPSK" w:hAnsi="TH SarabunPSK" w:cs="TH SarabunPSK"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sz w:val="32"/>
          <w:szCs w:val="32"/>
        </w:rPr>
        <w:t>FCL</w:t>
      </w:r>
      <w:r w:rsidRPr="00291524">
        <w:rPr>
          <w:rFonts w:ascii="TH SarabunPSK" w:hAnsi="TH SarabunPSK" w:cs="TH SarabunPSK"/>
          <w:sz w:val="32"/>
          <w:szCs w:val="32"/>
          <w:cs/>
        </w:rPr>
        <w:t>) และพิธีสารเพื่อการดำเนินงาน (</w:t>
      </w:r>
      <w:r w:rsidRPr="00291524">
        <w:rPr>
          <w:rFonts w:ascii="TH SarabunPSK" w:hAnsi="TH SarabunPSK" w:cs="TH SarabunPSK"/>
          <w:sz w:val="32"/>
          <w:szCs w:val="32"/>
        </w:rPr>
        <w:t>Implementing Protocols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91524">
        <w:rPr>
          <w:rFonts w:ascii="TH SarabunPSK" w:hAnsi="TH SarabunPSK" w:cs="TH SarabunPSK"/>
          <w:sz w:val="32"/>
          <w:szCs w:val="32"/>
        </w:rPr>
        <w:t>IPs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รวมถึงแผนที่นำทางเพื่อให้ข้อเสนอแนะแก่ประเทศสมาชิกอาเซียนในการดำเนินการตาม </w:t>
      </w:r>
      <w:r w:rsidRPr="00291524">
        <w:rPr>
          <w:rFonts w:ascii="TH SarabunPSK" w:hAnsi="TH SarabunPSK" w:cs="TH SarabunPSK"/>
          <w:sz w:val="32"/>
          <w:szCs w:val="32"/>
        </w:rPr>
        <w:t>MRA</w:t>
      </w:r>
      <w:r w:rsidRPr="00291524">
        <w:rPr>
          <w:rFonts w:ascii="TH SarabunPSK" w:hAnsi="TH SarabunPSK" w:cs="TH SarabunPSK"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sz w:val="32"/>
          <w:szCs w:val="32"/>
        </w:rPr>
        <w:t xml:space="preserve">FCL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91524">
        <w:rPr>
          <w:rFonts w:ascii="TH SarabunPSK" w:hAnsi="TH SarabunPSK" w:cs="TH SarabunPSK"/>
          <w:sz w:val="32"/>
          <w:szCs w:val="32"/>
        </w:rPr>
        <w:t xml:space="preserve">IPs </w:t>
      </w:r>
      <w:r w:rsidRPr="00291524">
        <w:rPr>
          <w:rFonts w:ascii="TH SarabunPSK" w:hAnsi="TH SarabunPSK" w:cs="TH SarabunPSK"/>
          <w:sz w:val="32"/>
          <w:szCs w:val="32"/>
          <w:cs/>
        </w:rPr>
        <w:t>เพื่อสนับสนุนตลาดการบินเดียวของอาเซียน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1.1.2 การดำเนินการตามกรอบความตกลงอาเซียนว่าด้วยการอำนวยความสะดวกในการขนส่งสินค้าผ่านแดนผ่านระบบศุลกากรผ่านแดนอาเซียน โดยมี 6 ประเทศเข้าร่วมโครงการ ได้แก่ ราชอาณาจักรกัมพูชา สาธารณรัฐประชาธิปไตยประชาชนลาว (สปป. ลาว) มาเลเซีย สาธารณรัฐสิงคโปร์ ไทย และสาธารณรัฐสังคมนิยมเวียดนาม ซึ่งจะช่วยลดความซับซ้อนของกระบวนการด้านการขนส่งและศุลกากรสำหรับ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การขนส่งสินค้าข้ามพรมแดน และความคืบหน้า การดำเนินโครงการนำร่องกรอบความตกลงอาเซียนว่าด้วยการขนส่งต่อเนื่องหลายรูปแบบ ระหว่างไทยและเวียดนาม ซึ่งจะช่วยเพิ่มทางเลือกของเส้นทางการค้าและความยืดหยุ่นของรูปแบบการขนส่งให้แก่ผู้ประกอบการขนส่งต่อเนื่องหลายรูปแบบ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 xml:space="preserve">3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ความคืบหน้าการดำเนินความร่วมมือระหว่างอาเซียนกับประเทศคู่เจรจาในประเด็นต่าง ๆ เช่น (1) การดำเนินกิจกรรมด้านการขนส่งทางทะเลในปี </w:t>
      </w:r>
      <w:r w:rsidRPr="00291524">
        <w:rPr>
          <w:rFonts w:ascii="TH SarabunPSK" w:hAnsi="TH SarabunPSK" w:cs="TH SarabunPSK"/>
          <w:sz w:val="32"/>
          <w:szCs w:val="32"/>
        </w:rPr>
        <w:t>2565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ภายใต้แผนยุทธศาสตร์ความร่วมมือด้านการขนส่งอาเซียน-จีน ปี 2564-2568 (2) โครงการการรวมตัวทางเศรษฐกิจระดับภูมิภาคอาเซียนจากสหภาพ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ยุโรปเพิ่มเติม และโครงการการหารือระดับภูมิภาคที่เพิ่มพูนระหว่างสหภาพยุโรป-อาเซียน เพื่อสนับสนุนข้อริเริ่ม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ต่าง ๆ ของอาเซียน และ (3) โครงการพัฒนาทรัพยากรบุคคล การพัฒนาโครงการให้คำปรึกษา และโครงการเทคโนโลยีและการจัดการ ภายใต้แผนที่นำทางความร่วมมือด้านการขนส่งระหว่างอาเซียน-เกาหลี ปี </w:t>
      </w:r>
      <w:r w:rsidRPr="00291524">
        <w:rPr>
          <w:rFonts w:ascii="TH SarabunPSK" w:hAnsi="TH SarabunPSK" w:cs="TH SarabunPSK"/>
          <w:sz w:val="32"/>
          <w:szCs w:val="32"/>
        </w:rPr>
        <w:t>2564</w:t>
      </w:r>
      <w:r w:rsidRPr="00291524">
        <w:rPr>
          <w:rFonts w:ascii="TH SarabunPSK" w:hAnsi="TH SarabunPSK" w:cs="TH SarabunPSK"/>
          <w:sz w:val="32"/>
          <w:szCs w:val="32"/>
          <w:cs/>
        </w:rPr>
        <w:t>-2568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 xml:space="preserve">2 </w:t>
      </w:r>
      <w:r w:rsidRPr="00291524">
        <w:rPr>
          <w:rFonts w:ascii="TH SarabunPSK" w:hAnsi="TH SarabunPSK" w:cs="TH SarabunPSK"/>
          <w:sz w:val="32"/>
          <w:szCs w:val="32"/>
          <w:cs/>
        </w:rPr>
        <w:t>ที่ประชุมได้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 </w:t>
      </w:r>
      <w:r w:rsidRPr="0029152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1.2.1 หลักการสำหรับการจัดทำกฎระเบียบว่าด้วยการบริการด้านการขนส่งโดยใช้แอปพลิเคชันสำหรับการขนส่งผู้โดยสารในอาเซียน เพื่อเป็นแนวทางสำหรับประเทศสมาชิกอาเซียนในการจัดทำกรอบการกำกับดูแลที่เหมาะสม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1.2.2 กรอบดำเนินการเพื่อส่งเสริมการหมุนเวียนตู้คอนเทนเนอร์ในอาเซียน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ซึ่งกำหนดยุทธศาสตร์สำหรับประเทศสมาชิกอาเซียนในการปรับปรุงกระบวนการจัดการตู้คอนเทนเนอร์ เพื่อแก้ปัญหาค่าระวางตู้สินค้าที่สูงขึ้นและการขาดแคลนตู้คอนเทนเนอร์จากผลกระทบของการแพร่ระบาดของโรคติดเชื้อไวรัสโคโรนา </w:t>
      </w:r>
      <w:r w:rsidRPr="00291524">
        <w:rPr>
          <w:rFonts w:ascii="TH SarabunPSK" w:hAnsi="TH SarabunPSK" w:cs="TH SarabunPSK"/>
          <w:sz w:val="32"/>
          <w:szCs w:val="32"/>
        </w:rPr>
        <w:t>2019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(โควิด-</w:t>
      </w:r>
      <w:r w:rsidRPr="00291524">
        <w:rPr>
          <w:rFonts w:ascii="TH SarabunPSK" w:hAnsi="TH SarabunPSK" w:cs="TH SarabunPSK"/>
          <w:sz w:val="32"/>
          <w:szCs w:val="32"/>
        </w:rPr>
        <w:t>19</w:t>
      </w:r>
      <w:r w:rsidRPr="00291524">
        <w:rPr>
          <w:rFonts w:ascii="TH SarabunPSK" w:hAnsi="TH SarabunPSK" w:cs="TH SarabunPSK"/>
          <w:sz w:val="32"/>
          <w:szCs w:val="32"/>
          <w:cs/>
        </w:rPr>
        <w:t>)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1.3 ที่ประชุมตระหนักถึงความจำเป็นในการลดการปล่อยก๊าซคาร์บอนไดออกไซด์ ในภาคอุตสาหกรรมการบินและได้รับรองคู่มืออาเซียนว่าด้วยระบบการจัดการสิ่งแวดล้อมท่าอากาศยานในการส่งเสริมประสิทธิภาพด้านสิ่งแวดล้อมของท่าอากาศยานเพื่อบรรลุการพัฒนาที่ยั่งยืนในภาคการบิน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ATM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-จีน ครั้งที่ 21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เมื่อวันที่ 17 ตุลาคม 2565 โดยที่ประชุมได้รับทราบเรื่องต่าง ๆ สรุปได้ 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การลงนามในพิธีสารว่าด้วยการขยายสิทธิรับขนการจราจรเสรีภาพที่ 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แนบท้ายความตกลงว่าด้วยการขนส่งทางอากาศระหว่างอาเซียน-จีน โดยสำนักเลขาธิการอาเซียนได้รับพิธีสารที่ลงนามดังกล่าวเรียบร้อยแล้ว และขอให้ประเทศสมาชิกอาเซียนและจีนเร่งรัดดำเนินกระบวนการภายในเพื่อให้สัตยาบัน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พิธีสารซึ่งจะเป็นผลให้สายการบินของทั้งสองฝ่ายสามารถทำการบินในเส้นทางต่าง ๆ และเชื่อมโยงจุดบินเพิ่มขึ้นเพื่อขยายความเชื่อมโยงทางอากาศ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ความคืบหน้าการดำเนินโครงการ/กิจกรรมด้านการขนส่งทางน้ำ ในปี 2565</w:t>
      </w:r>
      <w:r w:rsidRPr="00291524">
        <w:rPr>
          <w:rFonts w:ascii="TH SarabunPSK" w:hAnsi="TH SarabunPSK" w:cs="TH SarabunPSK"/>
          <w:sz w:val="32"/>
          <w:szCs w:val="32"/>
          <w:cs/>
        </w:rPr>
        <w:t>ได้แก่ (1) การฝึกอบรมระดับภูมิภาคอาเซียนว่าด้วยความปลอดภัยในการเดินเรือเฟอรี่ (2) การสัมมนาออนไลน์ว่าด้วย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แอปพลิเคชันสำหรับการบริหารจัดการและการให้บริการทางน้ำอัจฉริยะในการรักษาความปลอดภัยในการเดินเรือและการป้องกันสิ่งแวดล้อมในช่องแคบมะละกาและสิงคโปร์ และ (</w:t>
      </w:r>
      <w:r w:rsidRPr="00291524">
        <w:rPr>
          <w:rFonts w:ascii="TH SarabunPSK" w:hAnsi="TH SarabunPSK" w:cs="TH SarabunPSK"/>
          <w:sz w:val="32"/>
          <w:szCs w:val="32"/>
        </w:rPr>
        <w:t>3</w:t>
      </w:r>
      <w:r w:rsidRPr="00291524">
        <w:rPr>
          <w:rFonts w:ascii="TH SarabunPSK" w:hAnsi="TH SarabunPSK" w:cs="TH SarabunPSK"/>
          <w:sz w:val="32"/>
          <w:szCs w:val="32"/>
          <w:cs/>
        </w:rPr>
        <w:t>) ใบรับรองเรือแบบอิเล็กทรอนิกส์/ระบบการเชื่อมโยงข้อมูลหน่วยงานภาครัฐและภาคธุรกิจสำหรับการนำเข้าส่งออกและโลจิสติกส์ทางน้ำ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ความคืบหน้าการดำเนินการตามแผนปฏิบัติการภายใต้ยุทธศาสตร์ความร่วมมือด้านการขนส่งอาเซียน-จีน ปี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2568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และโครงการต่าง ๆ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เช่น (</w:t>
      </w:r>
      <w:r w:rsidRPr="00291524">
        <w:rPr>
          <w:rFonts w:ascii="TH SarabunPSK" w:hAnsi="TH SarabunPSK" w:cs="TH SarabunPSK"/>
          <w:sz w:val="32"/>
          <w:szCs w:val="32"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เส้นทางรถไฟจีน-สปป. ลาว ซึ่งเปิดให้บริการเมื่อวันที่ </w:t>
      </w:r>
      <w:r w:rsidRPr="00291524">
        <w:rPr>
          <w:rFonts w:ascii="TH SarabunPSK" w:hAnsi="TH SarabunPSK" w:cs="TH SarabunPSK"/>
          <w:sz w:val="32"/>
          <w:szCs w:val="32"/>
        </w:rPr>
        <w:t>3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ธันวาคม </w:t>
      </w:r>
      <w:r w:rsidRPr="00291524">
        <w:rPr>
          <w:rFonts w:ascii="TH SarabunPSK" w:hAnsi="TH SarabunPSK" w:cs="TH SarabunPSK"/>
          <w:sz w:val="32"/>
          <w:szCs w:val="32"/>
        </w:rPr>
        <w:t>2564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91524">
        <w:rPr>
          <w:rFonts w:ascii="TH SarabunPSK" w:hAnsi="TH SarabunPSK" w:cs="TH SarabunPSK"/>
          <w:sz w:val="32"/>
          <w:szCs w:val="32"/>
        </w:rPr>
        <w:t>2</w:t>
      </w:r>
      <w:r w:rsidRPr="00291524">
        <w:rPr>
          <w:rFonts w:ascii="TH SarabunPSK" w:hAnsi="TH SarabunPSK" w:cs="TH SarabunPSK"/>
          <w:sz w:val="32"/>
          <w:szCs w:val="32"/>
          <w:cs/>
        </w:rPr>
        <w:t>) การก่อสร้างทางรถไฟสายชายฝั่งตะวันออกของมาเลเซียซึ่งอยู่ระหว่างดำเนินการ (</w:t>
      </w:r>
      <w:r w:rsidRPr="00291524">
        <w:rPr>
          <w:rFonts w:ascii="TH SarabunPSK" w:hAnsi="TH SarabunPSK" w:cs="TH SarabunPSK"/>
          <w:sz w:val="32"/>
          <w:szCs w:val="32"/>
        </w:rPr>
        <w:t>3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การก่อสร้างทางด่วนเส้นทางพนมเปญ-สีหนุวิลล์ ในกัมพูชา ซึ่งได้เริ่มดำเนินการในปี 2562 โดยเปิดให้บริการแล้วเมื่อวันที่ 1 ตุลาคม 2565 และ (4) พิธีเปิดโครงการเชื่อมเกาะซามาล-เมืองดาเวา เมื่อวันที่ 6 กรกฎาคม 2565 </w:t>
      </w:r>
    </w:p>
    <w:p w:rsidR="000D1163" w:rsidRPr="00291524" w:rsidRDefault="000D1163" w:rsidP="00291524">
      <w:pPr>
        <w:spacing w:after="0"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ATM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-ญี่ปุ่น ครั้งที่ 20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291524">
        <w:rPr>
          <w:rFonts w:ascii="TH SarabunPSK" w:hAnsi="TH SarabunPSK" w:cs="TH SarabunPSK"/>
          <w:sz w:val="32"/>
          <w:szCs w:val="32"/>
        </w:rPr>
        <w:t>17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ตุลาคม 2565 สรุปได้ ดังนี้ 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291524">
        <w:rPr>
          <w:rFonts w:ascii="TH SarabunPSK" w:hAnsi="TH SarabunPSK" w:cs="TH SarabunPSK"/>
          <w:sz w:val="32"/>
          <w:szCs w:val="32"/>
          <w:cs/>
        </w:rPr>
        <w:t>ความคืบหน้าการดำเนินโครงการจำนวน 27 โครงการ ภายใต้แผนงานความร่วมมือด้านการขนส่งอาเซียน-ญี่ปุ่น ปี 2563-2564 และ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Pr="00291524">
        <w:rPr>
          <w:rFonts w:ascii="TH SarabunPSK" w:hAnsi="TH SarabunPSK" w:cs="TH SarabunPSK"/>
          <w:sz w:val="32"/>
          <w:szCs w:val="32"/>
          <w:cs/>
        </w:rPr>
        <w:t>คู่มือแนวปฏิบัติด้านมาตรการการรักษาความปลอดภัยท่าเรือสำหรับการฝึกอบรมเจ้าหน้าที่และการตรวจสอบการอบรม และเอกสารอ้างอิงทางเทคนิคด้านการบำรุงรักษาสะพานสำหรับแนวเส้นทางการขนส่งข้ามพรมแดนของอาเซียน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  <w:t>3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 xml:space="preserve">2 </w:t>
      </w:r>
      <w:r w:rsidRPr="00291524">
        <w:rPr>
          <w:rFonts w:ascii="TH SarabunPSK" w:hAnsi="TH SarabunPSK" w:cs="TH SarabunPSK"/>
          <w:sz w:val="32"/>
          <w:szCs w:val="32"/>
          <w:cs/>
        </w:rPr>
        <w:t>รั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บทราบ</w:t>
      </w:r>
      <w:r w:rsidRPr="00291524">
        <w:rPr>
          <w:rFonts w:ascii="TH SarabunPSK" w:hAnsi="TH SarabunPSK" w:cs="TH SarabunPSK"/>
          <w:sz w:val="32"/>
          <w:szCs w:val="32"/>
          <w:cs/>
        </w:rPr>
        <w:t>ความคืบหน้าการเจรจาเพื่อจัดทำความตกลงด้านการขนส่งทางอากาศในภูมิภาคระหว่างอาเซียน-ญี่ปุ่น และมอบหมายให้คณะทำงานด้านการขนส่งทางอากาศดำเนินการให้ได้ข้อสรุปเพื่อให้การจัดทำความตกลงฯ มีความเสรีมากขึ้นและเกิดประโยชน์ร่วมกัน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รับรอง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แผนงานความร่วมมืออาเซียน-ญี่ปุ่น ปี 2565-2566 โดยมีข้อเสนอโครงการใหม่เพิ่มเติม </w:t>
      </w:r>
      <w:r w:rsidRPr="00291524">
        <w:rPr>
          <w:rFonts w:ascii="TH SarabunPSK" w:hAnsi="TH SarabunPSK" w:cs="TH SarabunPSK"/>
          <w:sz w:val="32"/>
          <w:szCs w:val="32"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โครงการ คือ แผนงานโครงการการรักษาความปลอดภัยการบินของอาเซียน-ญี่ปุ่น ปี </w:t>
      </w:r>
      <w:r w:rsidRPr="00291524">
        <w:rPr>
          <w:rFonts w:ascii="TH SarabunPSK" w:hAnsi="TH SarabunPSK" w:cs="TH SarabunPSK"/>
          <w:sz w:val="32"/>
          <w:szCs w:val="32"/>
        </w:rPr>
        <w:t>2566</w:t>
      </w:r>
      <w:r w:rsidRPr="00291524">
        <w:rPr>
          <w:rFonts w:ascii="TH SarabunPSK" w:hAnsi="TH SarabunPSK" w:cs="TH SarabunPSK"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sz w:val="32"/>
          <w:szCs w:val="32"/>
        </w:rPr>
        <w:t>2570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การประชุม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>ATM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-เกาหลี ครั้งที่ 13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291524">
        <w:rPr>
          <w:rFonts w:ascii="TH SarabunPSK" w:hAnsi="TH SarabunPSK" w:cs="TH SarabunPSK"/>
          <w:sz w:val="32"/>
          <w:szCs w:val="32"/>
        </w:rPr>
        <w:t>16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291524">
        <w:rPr>
          <w:rFonts w:ascii="TH SarabunPSK" w:hAnsi="TH SarabunPSK" w:cs="TH SarabunPSK"/>
          <w:sz w:val="32"/>
          <w:szCs w:val="32"/>
        </w:rPr>
        <w:t>2565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สรุปได้ 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4.1 ที่ประชุมได้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 </w:t>
      </w:r>
      <w:r w:rsidRPr="00291524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4.1.1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</w:t>
      </w:r>
      <w:r w:rsidRPr="00291524">
        <w:rPr>
          <w:rFonts w:ascii="TH SarabunPSK" w:hAnsi="TH SarabunPSK" w:cs="TH SarabunPSK"/>
          <w:sz w:val="32"/>
          <w:szCs w:val="32"/>
          <w:cs/>
        </w:rPr>
        <w:t>ความร่วมมือด้านการขนส่งอาเซียน-เกาหลี ครั้งที่ 12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เมื่อวันที่ 23 สิงหาคม 2565 ณ กรุงโซล สาธารณรัฐเกาหลี เพื่อสนับสนุนความร่วมมือระหว่างอาเซียน-เกาหลี และมุ่งสู่การขนส่งที่ยั่งยืนและปลอดภัย มีประสิทธิภาพ มีการประยุกต์ใช้ดิจิทัลและมีความสามารถในการฟื้นตัวต่อความท้าทายต่าง ๆ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4.1.2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ความคืบหน้า</w:t>
      </w:r>
      <w:r w:rsidRPr="00291524">
        <w:rPr>
          <w:rFonts w:ascii="TH SarabunPSK" w:hAnsi="TH SarabunPSK" w:cs="TH SarabunPSK"/>
          <w:sz w:val="32"/>
          <w:szCs w:val="32"/>
          <w:cs/>
        </w:rPr>
        <w:t>การดำเนินโครงการ/กิจกรรมภายใต้แผนงานความร่วมมือด้านการขนส่งระหว่างอาเซียน-เกาหลี ปี 2564-2568 และสนับสนุนให้ประเทศสมาชิกอาเซียนพิจารณานำเสนอข้อเสนอโครงการที่เกี่ยวข้องกับการขนส่งที่ยั่งยืน การขนส่งในเขตเมือง และแอปพลิเคชันด้านการขนส่ง จัดทำเป็นแผนงานฯ ในอนาคต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4.2 ให้ประเทศสมาชิกอาเซียนและเกาหลี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เร่งรัดการส่งรายงานฉบับสมบูรณ์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ของโครงการนำร่องในการดำเนินการเพื่อการเป็นตลาดการขนส่งทางน้ำร่วมอาเซียน จำนวน </w:t>
      </w:r>
      <w:r w:rsidRPr="00291524">
        <w:rPr>
          <w:rFonts w:ascii="TH SarabunPSK" w:hAnsi="TH SarabunPSK" w:cs="TH SarabunPSK"/>
          <w:sz w:val="32"/>
          <w:szCs w:val="32"/>
        </w:rPr>
        <w:t>3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แห่ง ได้แก่ ท่าเรือยะโฮร์ (มาเลเซีย) ท่าเรือดาเวา (สาธารณรัฐฟิลิปปินส์) และท่าเรือสิงคโปร์ ภายในปี 2565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4.3 ให้เจ้าหน้าที่อาวุโสและคณะทำงานที่เกี่ยวข้องดำเนินการเพื่อให้ได้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ข้อสรุปต่อ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ร่างความตกลง</w:t>
      </w:r>
      <w:r w:rsidRPr="00291524">
        <w:rPr>
          <w:rFonts w:ascii="TH SarabunPSK" w:hAnsi="TH SarabunPSK" w:cs="TH SarabunPSK"/>
          <w:sz w:val="32"/>
          <w:szCs w:val="32"/>
          <w:cs/>
        </w:rPr>
        <w:t>ว่าด้วยบริการเดินอากาศระหว่างอาเซียน-เกาหลี ในการสนับสนุนการเชื่อมโยงด้านการขนส่งทางอากาศระหว่างอาเซียนและเกาหลีรวมถึงภายนอกภูมิภาค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การรับรองถ้อยแถลงประธานการประชุม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รัฐมนตรีขนส่งอาเซียนได้รับรอง (1) ถ้อยแถลงประธานการประชุม </w:t>
      </w:r>
      <w:r w:rsidRPr="00291524">
        <w:rPr>
          <w:rFonts w:ascii="TH SarabunPSK" w:hAnsi="TH SarabunPSK" w:cs="TH SarabunPSK"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ครั้งที่ 28 (2) ถ้อยแถลงประธานร่วมการประชุม </w:t>
      </w:r>
      <w:r w:rsidRPr="00291524">
        <w:rPr>
          <w:rFonts w:ascii="TH SarabunPSK" w:hAnsi="TH SarabunPSK" w:cs="TH SarabunPSK"/>
          <w:sz w:val="32"/>
          <w:szCs w:val="32"/>
        </w:rPr>
        <w:t>ATM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-จีน ครั้งที่ </w:t>
      </w:r>
      <w:r w:rsidRPr="00291524">
        <w:rPr>
          <w:rFonts w:ascii="TH SarabunPSK" w:hAnsi="TH SarabunPSK" w:cs="TH SarabunPSK"/>
          <w:sz w:val="32"/>
          <w:szCs w:val="32"/>
        </w:rPr>
        <w:t xml:space="preserve">21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(3) ถ้อยแถลงประธานร่วมการประชุม </w:t>
      </w:r>
      <w:r w:rsidRPr="00291524">
        <w:rPr>
          <w:rFonts w:ascii="TH SarabunPSK" w:hAnsi="TH SarabunPSK" w:cs="TH SarabunPSK"/>
          <w:sz w:val="32"/>
          <w:szCs w:val="32"/>
        </w:rPr>
        <w:t>ATM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-ญี่ปุ่น ครั้งที่ 20 และ (4) ถ้อยแถลงประธานร่วมการประชุม </w:t>
      </w:r>
      <w:r w:rsidRPr="00291524">
        <w:rPr>
          <w:rFonts w:ascii="TH SarabunPSK" w:hAnsi="TH SarabunPSK" w:cs="TH SarabunPSK"/>
          <w:sz w:val="32"/>
          <w:szCs w:val="32"/>
        </w:rPr>
        <w:t>ATM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-เกาหลี ครั้งที่ </w:t>
      </w:r>
      <w:r w:rsidRPr="00291524">
        <w:rPr>
          <w:rFonts w:ascii="TH SarabunPSK" w:hAnsi="TH SarabunPSK" w:cs="TH SarabunPSK"/>
          <w:sz w:val="32"/>
          <w:szCs w:val="32"/>
        </w:rPr>
        <w:t>13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ทั้งนี้ เนื่องจากรัฐมนตรีขนส่งของเมียนมาไม่ได้เข้าร่วมการประชุมฯ ที่ประชุมจึงเห็นชอบให้มีการแก้ไขชื่อเอกสารและแก้ไขถ้อยคำในเอกสารให้สอดคล้องกับชื่อเอกสารที่แก้ไข รวมทั้งปรับปรุงเพิ่มเติมเนื้อหาให้มีความถูกต้องยิ่งขึ้น 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5.1 การประชุม </w:t>
      </w:r>
      <w:r w:rsidRPr="00291524">
        <w:rPr>
          <w:rFonts w:ascii="TH SarabunPSK" w:hAnsi="TH SarabunPSK" w:cs="TH SarabunPSK"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ครั้งที่ 28 มีการแก้ไขชื่อเอกสารจาก “แถลงการณ์ร่วมการประชุม” เป็น “ถ้อยแถลงประธานการประชุม </w:t>
      </w:r>
      <w:r w:rsidRPr="00291524">
        <w:rPr>
          <w:rFonts w:ascii="TH SarabunPSK" w:hAnsi="TH SarabunPSK" w:cs="TH SarabunPSK"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sz w:val="32"/>
          <w:szCs w:val="32"/>
          <w:cs/>
        </w:rPr>
        <w:t>ครั้งที่ 28”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5.2 การประชุม </w:t>
      </w:r>
      <w:r w:rsidRPr="00291524">
        <w:rPr>
          <w:rFonts w:ascii="TH SarabunPSK" w:hAnsi="TH SarabunPSK" w:cs="TH SarabunPSK"/>
          <w:sz w:val="32"/>
          <w:szCs w:val="32"/>
        </w:rPr>
        <w:t>ATM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-จีน ครั้งที่ 21 โดยมีการแก้ไข เช่น แก้ไขชื่อเอกสารจาก “แถลงการณ์ร่วมการประชุม” เป็น “ถ้อยแถลงประธานร่วมการประชุม </w:t>
      </w:r>
      <w:r w:rsidRPr="00291524">
        <w:rPr>
          <w:rFonts w:ascii="TH SarabunPSK" w:hAnsi="TH SarabunPSK" w:cs="TH SarabunPSK"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อาเซียน-จีน ครั้งที่ </w:t>
      </w:r>
      <w:r w:rsidRPr="00291524">
        <w:rPr>
          <w:rFonts w:ascii="TH SarabunPSK" w:hAnsi="TH SarabunPSK" w:cs="TH SarabunPSK"/>
          <w:sz w:val="32"/>
          <w:szCs w:val="32"/>
        </w:rPr>
        <w:t>21</w:t>
      </w:r>
      <w:r w:rsidRPr="00291524">
        <w:rPr>
          <w:rFonts w:ascii="TH SarabunPSK" w:hAnsi="TH SarabunPSK" w:cs="TH SarabunPSK"/>
          <w:sz w:val="32"/>
          <w:szCs w:val="32"/>
          <w:cs/>
        </w:rPr>
        <w:t>” และตัดรายชื่อโครงการที่ดำเนินการแล้วเสร็จ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5.3 การประชุม </w:t>
      </w:r>
      <w:r w:rsidRPr="00291524">
        <w:rPr>
          <w:rFonts w:ascii="TH SarabunPSK" w:hAnsi="TH SarabunPSK" w:cs="TH SarabunPSK"/>
          <w:sz w:val="32"/>
          <w:szCs w:val="32"/>
        </w:rPr>
        <w:t>ATM</w:t>
      </w:r>
      <w:r w:rsidRPr="00291524">
        <w:rPr>
          <w:rFonts w:ascii="TH SarabunPSK" w:hAnsi="TH SarabunPSK" w:cs="TH SarabunPSK"/>
          <w:sz w:val="32"/>
          <w:szCs w:val="32"/>
          <w:cs/>
        </w:rPr>
        <w:t>-ญี่ปุ่น ครั้งที่ 2</w:t>
      </w:r>
      <w:r w:rsidRPr="00291524">
        <w:rPr>
          <w:rFonts w:ascii="TH SarabunPSK" w:hAnsi="TH SarabunPSK" w:cs="TH SarabunPSK"/>
          <w:sz w:val="32"/>
          <w:szCs w:val="32"/>
        </w:rPr>
        <w:t>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โดยแก้ไขชื่อเอกสารจาก “แถลงการณ์ร่วมการประชุม” เป็น “ถ้อยแถลงประธานร่วมการประชุมรัฐมนตรีขนส่งอาเซียน-ญี่ปุ่น ครั้งที่ 20”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5.4 การประชุม </w:t>
      </w:r>
      <w:r w:rsidRPr="00291524">
        <w:rPr>
          <w:rFonts w:ascii="TH SarabunPSK" w:hAnsi="TH SarabunPSK" w:cs="TH SarabunPSK"/>
          <w:sz w:val="32"/>
          <w:szCs w:val="32"/>
        </w:rPr>
        <w:t>ATM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-เกาหลี ครั้งที่ 13 โดยมีการแก้ไข เช่น แก้ไขชื่อเอกสารจาก “แถลงการณ์ร่วมการประชุม” เป็น “ถ้อยแถลงประธานร่วมการประชุม </w:t>
      </w:r>
      <w:r w:rsidRPr="00291524">
        <w:rPr>
          <w:rFonts w:ascii="TH SarabunPSK" w:hAnsi="TH SarabunPSK" w:cs="TH SarabunPSK"/>
          <w:sz w:val="32"/>
          <w:szCs w:val="32"/>
        </w:rPr>
        <w:t>ATM</w:t>
      </w:r>
      <w:r w:rsidRPr="00291524">
        <w:rPr>
          <w:rFonts w:ascii="TH SarabunPSK" w:hAnsi="TH SarabunPSK" w:cs="TH SarabunPSK"/>
          <w:sz w:val="32"/>
          <w:szCs w:val="32"/>
          <w:cs/>
        </w:rPr>
        <w:t>-เกาหลี ครั้งที่</w:t>
      </w:r>
      <w:r w:rsidRPr="00291524">
        <w:rPr>
          <w:rFonts w:ascii="TH SarabunPSK" w:hAnsi="TH SarabunPSK" w:cs="TH SarabunPSK"/>
          <w:sz w:val="32"/>
          <w:szCs w:val="32"/>
        </w:rPr>
        <w:t xml:space="preserve"> 13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” 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การแก้ไขดังกล่าวเป็นการแก้ไขถ้อยคำและปรับปรุงเพิ่มเติมเนื้อหาให้มีความถูกต้องในส่วนที่ไม่ใช่สาระสำคัญและไม่ขัดกับหลักการที่คณะรัฐมนตรีให้ความเห็นชอบไว้เมื่อวันที่ </w:t>
      </w:r>
      <w:r w:rsidRPr="00291524">
        <w:rPr>
          <w:rFonts w:ascii="TH SarabunPSK" w:hAnsi="TH SarabunPSK" w:cs="TH SarabunPSK"/>
          <w:sz w:val="32"/>
          <w:szCs w:val="32"/>
        </w:rPr>
        <w:t>11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291524">
        <w:rPr>
          <w:rFonts w:ascii="TH SarabunPSK" w:hAnsi="TH SarabunPSK" w:cs="TH SarabunPSK"/>
          <w:sz w:val="32"/>
          <w:szCs w:val="32"/>
        </w:rPr>
        <w:t>2565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6.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การลงนามความตกลง 2 ฉบับ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รัฐมนตรีว่าการกระทรวงคมนาคมได้มอบหมายรัฐมนตรีช่วยว่าการกระทรวงคมนาคม (นายอธิรัฐฯ) ลงนามความตกลง 2 ฉบับ ได้แก่ (</w:t>
      </w:r>
      <w:r w:rsidRPr="00291524">
        <w:rPr>
          <w:rFonts w:ascii="TH SarabunPSK" w:hAnsi="TH SarabunPSK" w:cs="TH SarabunPSK"/>
          <w:sz w:val="32"/>
          <w:szCs w:val="32"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ความตกลงว่าด้วยการขนส่งทางอากาศระหว่างอาเซียน-สหภาพยุโรป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ความเชื่อมโยงระหว่างอาเซียนกับสหภาพยุโรปและอำนวยความสะดวกการเดินทางและการขนส่งสินค้า และ (2)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ความตกลงอาเซียนว่าด้วยความร่วมมือในการค้นหาและช่วยเหลือผู้ประสบภัยทางอากาศและทางทะเล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โดยมีวัตถุประสงค์เพื่อพัฒนาและเสริมสร้างความร่วมมือในการค้นหาและช่วยเหลือผู้ประสบภัยทางอากาศและทางทะเลระหว่างประเทศสมาชิกอาเซียนให้เข้มแข็งขึ้น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7. คค. มีความเห็นว่า การประชุม </w:t>
      </w:r>
      <w:r w:rsidRPr="00291524">
        <w:rPr>
          <w:rFonts w:ascii="TH SarabunPSK" w:hAnsi="TH SarabunPSK" w:cs="TH SarabunPSK"/>
          <w:sz w:val="32"/>
          <w:szCs w:val="32"/>
        </w:rPr>
        <w:t xml:space="preserve">ATM </w:t>
      </w:r>
      <w:r w:rsidRPr="00291524">
        <w:rPr>
          <w:rFonts w:ascii="TH SarabunPSK" w:hAnsi="TH SarabunPSK" w:cs="TH SarabunPSK"/>
          <w:sz w:val="32"/>
          <w:szCs w:val="32"/>
          <w:cs/>
        </w:rPr>
        <w:t>ในครั้งนี้จัดขึ้นในรูปแบบพบหน้าเป็นครั้งแรกนับตั้งแต่การแพร่ระบาดของโควิด-</w:t>
      </w:r>
      <w:r w:rsidRPr="00291524">
        <w:rPr>
          <w:rFonts w:ascii="TH SarabunPSK" w:hAnsi="TH SarabunPSK" w:cs="TH SarabunPSK"/>
          <w:sz w:val="32"/>
          <w:szCs w:val="32"/>
        </w:rPr>
        <w:t>19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และเป็นก้าวสำคัญในการดำเนินงานตามแผนยุทธศาสตร์ด้านการขนส่งของอาเซียน โดยมีการรับรองเอกสารจำนวน 9 ฉบับ ซึ่งแสดงให้เห็นถึงความสำเร็จของการดำเนินงานของอาเซียนในด้านต่าง ๆ ได้แก่ การขนส่งทางอากาศ การขนส่งทางบก การขนส่งทางน้ำ การอำนวยความสะดวกในการขนส่ง และการขนส่งที่ยั่งยืน 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อีกทั้งจะช่วยยกระดับมาตรฐานการขนส่งของไทยและอาเซียนให้มีความยั่งยืน มั่นคง และมีมาตรฐานระดับนานาชาติ โดยเฉพาะการร่วมลงนามในความตกลงว่าด้วยการขนส่งทางอากาศระหว่างอาเซียน-สหภาพยุโรป ซึ่งจะช่วยเปิดโอกาสทางธุรกิจและเสริมสร้างความเติบโตด้านเศรษฐกิจการบินระหว่างภูมิภาคสนับสนุนการฟื้นฟูภาคการบินภายหลังจากการแพร่ระบาดของโควิด-19 บูรณาการความร่วมมือของอาเซียนด้านการค้นหาและช่วยเหลือด้านการแพทย์ และอำนวยความสะดวกในภูมิภาค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D1163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รายงานผลการเดินทางเยือนสหรัฐอเมริกาของรัฐมนตรีว่าการกระทรวงพาณิชย์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คณะรัฐมนตรีมีมติรับทราบตามที่กระทรวงพาณิชย์ (พณ.) เสนอรายงานผลการเดินทางเยือนสหรัฐอเมริกาของรองนายกรัฐมนตรี (นายจุรินทร์ ลักษณวิศิษฏ์) และรัฐมนตรีว่าการกระทรวงพาณิชย์ และ</w:t>
      </w:r>
      <w:r w:rsidR="00412B64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คณะผู้บริหาร พณ. ระหว่างวันที่</w:t>
      </w:r>
      <w:r w:rsidRPr="00291524">
        <w:rPr>
          <w:rFonts w:ascii="TH SarabunPSK" w:hAnsi="TH SarabunPSK" w:cs="TH SarabunPSK"/>
          <w:sz w:val="32"/>
          <w:szCs w:val="32"/>
        </w:rPr>
        <w:t xml:space="preserve"> 31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ตุลาคม - 5 พฤศจิกายน 2565 [เป็นการดำเนินการตามมติคณะรัฐมนตรี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91524">
        <w:rPr>
          <w:rFonts w:ascii="TH SarabunPSK" w:hAnsi="TH SarabunPSK" w:cs="TH SarabunPSK"/>
          <w:sz w:val="32"/>
          <w:szCs w:val="32"/>
        </w:rPr>
        <w:t>8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กรกฎาคม </w:t>
      </w:r>
      <w:r w:rsidRPr="00291524">
        <w:rPr>
          <w:rFonts w:ascii="TH SarabunPSK" w:hAnsi="TH SarabunPSK" w:cs="TH SarabunPSK"/>
          <w:sz w:val="32"/>
          <w:szCs w:val="32"/>
        </w:rPr>
        <w:t>2551</w:t>
      </w:r>
      <w:r w:rsidRPr="00291524">
        <w:rPr>
          <w:rFonts w:ascii="TH SarabunPSK" w:hAnsi="TH SarabunPSK" w:cs="TH SarabunPSK"/>
          <w:sz w:val="32"/>
          <w:szCs w:val="32"/>
          <w:cs/>
        </w:rPr>
        <w:t>) ให้รัฐมนตรีที่เดินทางไปต่างประเทศ เมื่อกลับมาแล้วให้รายงานสรุปการดำเนินการต่อคณะรัฐมนตรีด้วย] มีสาระสำคัญสรุปได้ 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โครงการส่งเสริมภาพลักษณ์ธุรกิจบันเทิงไทย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1.1 รองนายกรัฐมนตรี (นายจุรินทร์ฯ) และรัฐมนตรีว่าการกระทรวงพาณิชย์นำคณะผู้บริหารระดับสูง พณ. เข้าร่วมรับเสด็จทูลกระหม่อมหญิงอุบลรัตนราชกัญญา สิริวัฒนาพรรณวดี องค์ประธานในพิธีเปิดงาน </w:t>
      </w:r>
      <w:r w:rsidRPr="00291524">
        <w:rPr>
          <w:rFonts w:ascii="TH SarabunPSK" w:hAnsi="TH SarabunPSK" w:cs="TH SarabunPSK"/>
          <w:sz w:val="32"/>
          <w:szCs w:val="32"/>
        </w:rPr>
        <w:t xml:space="preserve">American Film Market </w:t>
      </w:r>
      <w:r w:rsidRPr="00291524">
        <w:rPr>
          <w:rFonts w:ascii="TH SarabunPSK" w:hAnsi="TH SarabunPSK" w:cs="TH SarabunPSK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sz w:val="32"/>
          <w:szCs w:val="32"/>
        </w:rPr>
        <w:t>Thai Night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เมื่อวันที่ </w:t>
      </w:r>
      <w:r w:rsidRPr="00291524">
        <w:rPr>
          <w:rFonts w:ascii="TH SarabunPSK" w:hAnsi="TH SarabunPSK" w:cs="TH SarabunPSK"/>
          <w:sz w:val="32"/>
          <w:szCs w:val="32"/>
        </w:rPr>
        <w:t>2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291524">
        <w:rPr>
          <w:rFonts w:ascii="TH SarabunPSK" w:hAnsi="TH SarabunPSK" w:cs="TH SarabunPSK"/>
          <w:sz w:val="32"/>
          <w:szCs w:val="32"/>
        </w:rPr>
        <w:t xml:space="preserve">2565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ณ โรงแรม </w:t>
      </w:r>
      <w:r w:rsidRPr="00291524">
        <w:rPr>
          <w:rFonts w:ascii="TH SarabunPSK" w:hAnsi="TH SarabunPSK" w:cs="TH SarabunPSK"/>
          <w:sz w:val="32"/>
          <w:szCs w:val="32"/>
        </w:rPr>
        <w:t xml:space="preserve">Hotel Casa del Mar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นครลอสแอนเจลิส สหรัฐอมริกา โดยจัดขึ้นภายใต้ธีม </w:t>
      </w:r>
      <w:r w:rsidRPr="00291524">
        <w:rPr>
          <w:rFonts w:ascii="TH SarabunPSK" w:hAnsi="TH SarabunPSK" w:cs="TH SarabunPSK"/>
          <w:sz w:val="32"/>
          <w:szCs w:val="32"/>
        </w:rPr>
        <w:t>THAILAND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</w:rPr>
        <w:t>TRANSFORMED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ซึ่งแสดงให้เห็นถึงการพลิกโฉมอุตสาหกรรมภาพยนตร์ไทยในทุกมิติ โดยเน้นย้ำจุดแข็งของธุรกิจภาพยนตร์ไทย เช่น บุคลากรที่มีความสามารถเฉพาะทาง สถานที่ถ่ายทำที่สวยงามและเทคโนโลยีการผลิตที่ทันสมัย พร้อมทั้งนำเสนอการพัฒนาที่เป็นไปอย่างก้าวกระโดดของอุตสาหกรรมภาพยนตร์ไทยที่พร้อมต้อนรับอุตสาหกรรมภาพยนตร์จากทั่วโลก โดยมีผู้ให้ความสนใจเข้าร่วมงานจำนวนกว่า </w:t>
      </w:r>
      <w:r w:rsidRPr="00291524">
        <w:rPr>
          <w:rFonts w:ascii="TH SarabunPSK" w:hAnsi="TH SarabunPSK" w:cs="TH SarabunPSK"/>
          <w:sz w:val="32"/>
          <w:szCs w:val="32"/>
        </w:rPr>
        <w:t>250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ราย จากประเทศต่าง ๆ ทั่วโลก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กิจกรรมเจรจาธุรกิจในงาน </w:t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 xml:space="preserve">American Film Market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2022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ระหว่างวันที่</w:t>
      </w:r>
      <w:r w:rsidRPr="00291524">
        <w:rPr>
          <w:rFonts w:ascii="TH SarabunPSK" w:hAnsi="TH SarabunPSK" w:cs="TH SarabunPSK"/>
          <w:sz w:val="32"/>
          <w:szCs w:val="32"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1-6 พฤศจิกายน 2565 มีผู้ประกอบการไทยเข้าร่วมงาน จำนวน 8 ราย ผู้ประกอบการต่างชาติ จำนวน </w:t>
      </w:r>
      <w:r w:rsidRPr="00291524">
        <w:rPr>
          <w:rFonts w:ascii="TH SarabunPSK" w:hAnsi="TH SarabunPSK" w:cs="TH SarabunPSK"/>
          <w:sz w:val="32"/>
          <w:szCs w:val="32"/>
        </w:rPr>
        <w:t>99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ราย จาก </w:t>
      </w:r>
      <w:r w:rsidRPr="0029152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</w:rPr>
        <w:t>25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ประเทศ โดยประเทศที่เข้าร่วมเจรจาการค้ามากที่สุด </w:t>
      </w:r>
      <w:r w:rsidRPr="00291524">
        <w:rPr>
          <w:rFonts w:ascii="TH SarabunPSK" w:hAnsi="TH SarabunPSK" w:cs="TH SarabunPSK"/>
          <w:sz w:val="32"/>
          <w:szCs w:val="32"/>
        </w:rPr>
        <w:t>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อันดับแรก ได้แก่ สหรัฐอเมริกา สาธารณรัฐเกาหลี สาธารณรัฐอินเดีย มาเลเซีย และแคนาดา ตามลำดับเกิดผลการเจรจาธุรกิจ รวม </w:t>
      </w:r>
      <w:r w:rsidRPr="00291524">
        <w:rPr>
          <w:rFonts w:ascii="TH SarabunPSK" w:hAnsi="TH SarabunPSK" w:cs="TH SarabunPSK"/>
          <w:sz w:val="32"/>
          <w:szCs w:val="32"/>
        </w:rPr>
        <w:t>269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ครั้ง มูลค่าการค้ารวม </w:t>
      </w:r>
      <w:r w:rsidRPr="00291524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</w:rPr>
        <w:t>849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>68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ล้านบาท ทั้งนี้ ธุรกิจที่ได้รับความสนใจสูง ได้แก่ การบริการถ่ายทำภาพยนตร์ในไทย การขายลิขสิทธิ์ภาพยนตร์ และการร่วมลงทุน นอกจากนี้ ได้มีการลงนามบันทึกความเข้าใจระหว่างบริษัทของไทยและบริษัทต่างชาติเพื่อร่วมผลิตผลงานภาพยนตร์เรื่องอินทรีแดง (</w:t>
      </w:r>
      <w:r w:rsidRPr="00291524">
        <w:rPr>
          <w:rFonts w:ascii="TH SarabunPSK" w:hAnsi="TH SarabunPSK" w:cs="TH SarabunPSK"/>
          <w:sz w:val="32"/>
          <w:szCs w:val="32"/>
        </w:rPr>
        <w:t>2024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โดยมีมูลค่าจากการลงนามฯ จำนวน </w:t>
      </w:r>
      <w:r w:rsidRPr="00291524">
        <w:rPr>
          <w:rFonts w:ascii="TH SarabunPSK" w:hAnsi="TH SarabunPSK" w:cs="TH SarabunPSK"/>
          <w:sz w:val="32"/>
          <w:szCs w:val="32"/>
        </w:rPr>
        <w:t>190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การหารือกับผู้บริหารบริษัทต่าง ๆ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2.1 บริษัท </w:t>
      </w:r>
      <w:r w:rsidRPr="00291524">
        <w:rPr>
          <w:rFonts w:ascii="TH SarabunPSK" w:hAnsi="TH SarabunPSK" w:cs="TH SarabunPSK"/>
          <w:sz w:val="32"/>
          <w:szCs w:val="32"/>
        </w:rPr>
        <w:t>Space Exploration Technologies Corp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. หรือ </w:t>
      </w:r>
      <w:r w:rsidRPr="00291524">
        <w:rPr>
          <w:rFonts w:ascii="TH SarabunPSK" w:hAnsi="TH SarabunPSK" w:cs="TH SarabunPSK"/>
          <w:sz w:val="32"/>
          <w:szCs w:val="32"/>
        </w:rPr>
        <w:t xml:space="preserve">Spacex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เป็นบริษัทที่ออกแบบและผลิตยานอวกาศ รวมถึงธุรกิจการเดินทางสู่อวกาศ โดยปัจจุบันได้พัฒนาและผลิตจรวดขนส่งที่สามารถนำกลับมาใช้ใหม่ได้ </w:t>
      </w:r>
      <w:r w:rsidRPr="00291524">
        <w:rPr>
          <w:rFonts w:ascii="TH SarabunPSK" w:hAnsi="TH SarabunPSK" w:cs="TH SarabunPSK"/>
          <w:sz w:val="32"/>
          <w:szCs w:val="32"/>
        </w:rPr>
        <w:t>15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ครั้ง ลดต้นทุนในการขนส่งจรวดได้ถึง </w:t>
      </w:r>
      <w:r w:rsidRPr="00291524">
        <w:rPr>
          <w:rFonts w:ascii="TH SarabunPSK" w:hAnsi="TH SarabunPSK" w:cs="TH SarabunPSK"/>
          <w:sz w:val="32"/>
          <w:szCs w:val="32"/>
        </w:rPr>
        <w:t>10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เท่า นอกจากนี้ บริษัทฯ อยู่ระหว่างดำเนินโครงการ </w:t>
      </w:r>
      <w:r w:rsidRPr="00291524">
        <w:rPr>
          <w:rFonts w:ascii="TH SarabunPSK" w:hAnsi="TH SarabunPSK" w:cs="TH SarabunPSK"/>
          <w:sz w:val="32"/>
          <w:szCs w:val="32"/>
        </w:rPr>
        <w:t xml:space="preserve">Starlink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ซึ่งเป็นโครงข่ายดาวเทียมวงโคจรระดับต่ำเพื่อให้บริการอินเทอร์เน็ตความเร็วสูงครอบคลุมกว่า </w:t>
      </w:r>
      <w:r w:rsidRPr="00291524">
        <w:rPr>
          <w:rFonts w:ascii="TH SarabunPSK" w:hAnsi="TH SarabunPSK" w:cs="TH SarabunPSK"/>
          <w:sz w:val="32"/>
          <w:szCs w:val="32"/>
        </w:rPr>
        <w:t>44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ประเทศทั่วโลก มีดาวเทียมรวมกว่า </w:t>
      </w:r>
      <w:r w:rsidRPr="00291524">
        <w:rPr>
          <w:rFonts w:ascii="TH SarabunPSK" w:hAnsi="TH SarabunPSK" w:cs="TH SarabunPSK"/>
          <w:sz w:val="32"/>
          <w:szCs w:val="32"/>
        </w:rPr>
        <w:t>3,000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ดวง (ในอาเซียนครอบคลุมสาธารณรัฐสิงคโปร์ มาเลเซีย และสาธารณรัฐอินโดนีเซีย) ทำให้สามารถเข้าถึงสัญญาณอินเทอร์เน็ตได้รวดเร็ว ทั้งนี้ หากบริษัทฯ ขยายการให้บริการครอบคลุมไทยก็จะสามารถนำมาใช้ในการพัฒนาเมืองไปสู่การเป็นเมืองอัจฉริยะ (</w:t>
      </w:r>
      <w:r w:rsidRPr="00291524">
        <w:rPr>
          <w:rFonts w:ascii="TH SarabunPSK" w:hAnsi="TH SarabunPSK" w:cs="TH SarabunPSK"/>
          <w:sz w:val="32"/>
          <w:szCs w:val="32"/>
        </w:rPr>
        <w:t>Smart City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การพัฒนาระบบการศึกษา </w:t>
      </w:r>
      <w:r w:rsidR="00412B6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และการพัฒนาสาธารณสุขให้ทันสมัยและเข้าถึงได้ในพื้นที่ห่างไกล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  <w:t>2</w:t>
      </w:r>
      <w:r w:rsidRPr="00291524">
        <w:rPr>
          <w:rFonts w:ascii="TH SarabunPSK" w:hAnsi="TH SarabunPSK" w:cs="TH SarabunPSK"/>
          <w:sz w:val="32"/>
          <w:szCs w:val="32"/>
          <w:cs/>
        </w:rPr>
        <w:t>.</w:t>
      </w:r>
      <w:r w:rsidRPr="00291524">
        <w:rPr>
          <w:rFonts w:ascii="TH SarabunPSK" w:hAnsi="TH SarabunPSK" w:cs="TH SarabunPSK"/>
          <w:sz w:val="32"/>
          <w:szCs w:val="32"/>
        </w:rPr>
        <w:t xml:space="preserve">2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291524">
        <w:rPr>
          <w:rFonts w:ascii="TH SarabunPSK" w:hAnsi="TH SarabunPSK" w:cs="TH SarabunPSK"/>
          <w:sz w:val="32"/>
          <w:szCs w:val="32"/>
        </w:rPr>
        <w:t>LAX</w:t>
      </w:r>
      <w:r w:rsidRPr="00291524">
        <w:rPr>
          <w:rFonts w:ascii="TH SarabunPSK" w:hAnsi="TH SarabunPSK" w:cs="TH SarabunPSK"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sz w:val="32"/>
          <w:szCs w:val="32"/>
        </w:rPr>
        <w:t>C Inc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. ดำเนินกิจการโดยนักธุรกิจคนไทย ซึ่งเป็นธุรกิจนำเข้า กระจายสินค้า ค้าส่งและค้าปลีกสินค้าไทยให้แก่ธุรกิจร้านอาหารและร้านขายสินค้าไทยรายใหญ่ที่สุดในฝั่งตะวันตกของสหรัฐอเมริกา มีการจำหน่ายสินค้า อาหาร และเครื่องใช้จากไทย รวมถึงสินค้าหายาก เช่น ขนมจาก ขนมตาล </w:t>
      </w:r>
      <w:r w:rsidR="000208CF" w:rsidRPr="0029152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ข้าวเหนียวปิ้ง สะตอ ทุเรียนหมอนทอง และศาลพระภูมิ โดยบริษัทฯ นำเข้าสินค้าจากไทยปีละประมาณ </w:t>
      </w:r>
      <w:r w:rsidRPr="00291524">
        <w:rPr>
          <w:rFonts w:ascii="TH SarabunPSK" w:hAnsi="TH SarabunPSK" w:cs="TH SarabunPSK"/>
          <w:sz w:val="32"/>
          <w:szCs w:val="32"/>
        </w:rPr>
        <w:t>300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ตู้คอนเทนเนอร์ มูลค่ากว่า 400 ล้านบาทต่อปี ทั้งนี้ สินค้าประเภทอาหารที่จะเข้าสู่สหรัฐอเมริกาจะต้องดำเนินการตาม</w:t>
      </w:r>
      <w:r w:rsidRPr="00291524">
        <w:rPr>
          <w:rFonts w:ascii="TH SarabunPSK" w:hAnsi="TH SarabunPSK" w:cs="TH SarabunPSK"/>
          <w:sz w:val="32"/>
          <w:szCs w:val="32"/>
          <w:cs/>
        </w:rPr>
        <w:lastRenderedPageBreak/>
        <w:t>กฎระเบียบที่เข้มงวดปรับบรรจุภัณฑ์ให้มีขนาดใหญ่เพื่อให้ตรงกับความต้องการของผู้บริโภค ตลอดจนต้องให้ความสำคัญกับแหล่งที่มาของวัตถุดิบตามหลักเกณฑ์มาตรฐานสากล เนื่องจากผู้บริโภคชาวสหรัฐอเมริกามีความอ่อนไหวต่อประเด็นด้านสุขภาพโดยเฉพาะเรื่องสารปนเปื้อนในอาหาร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2.3 บริษัท </w:t>
      </w:r>
      <w:r w:rsidRPr="00291524">
        <w:rPr>
          <w:rFonts w:ascii="TH SarabunPSK" w:hAnsi="TH SarabunPSK" w:cs="TH SarabunPSK"/>
          <w:sz w:val="32"/>
          <w:szCs w:val="32"/>
        </w:rPr>
        <w:t>Overhill Farms Inc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. เป็นธุรกิจในเครือบริษัท </w:t>
      </w:r>
      <w:r w:rsidRPr="00291524">
        <w:rPr>
          <w:rFonts w:ascii="TH SarabunPSK" w:hAnsi="TH SarabunPSK" w:cs="TH SarabunPSK"/>
          <w:sz w:val="32"/>
          <w:szCs w:val="32"/>
        </w:rPr>
        <w:t>CP Foods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</w:rPr>
        <w:t xml:space="preserve">North America </w:t>
      </w:r>
      <w:r w:rsidRPr="00291524">
        <w:rPr>
          <w:rFonts w:ascii="TH SarabunPSK" w:hAnsi="TH SarabunPSK" w:cs="TH SarabunPSK"/>
          <w:sz w:val="32"/>
          <w:szCs w:val="32"/>
          <w:cs/>
        </w:rPr>
        <w:t>(</w:t>
      </w:r>
      <w:r w:rsidRPr="00291524">
        <w:rPr>
          <w:rFonts w:ascii="TH SarabunPSK" w:hAnsi="TH SarabunPSK" w:cs="TH SarabunPSK"/>
          <w:sz w:val="32"/>
          <w:szCs w:val="32"/>
        </w:rPr>
        <w:t>CPF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ที่ผลิตอาหารแช่แข็งพร้อมรับประทานในรูปแบบต่าง ๆ ให้กับห้างค้าปลีกที่มีสาขาทั่วสหรัฐอเมริกา ทั้งนี้ บริษัท </w:t>
      </w:r>
      <w:r w:rsidRPr="00291524">
        <w:rPr>
          <w:rFonts w:ascii="TH SarabunPSK" w:hAnsi="TH SarabunPSK" w:cs="TH SarabunPSK"/>
          <w:sz w:val="32"/>
          <w:szCs w:val="32"/>
        </w:rPr>
        <w:t xml:space="preserve">CPF </w:t>
      </w:r>
      <w:r w:rsidRPr="00291524">
        <w:rPr>
          <w:rFonts w:ascii="TH SarabunPSK" w:hAnsi="TH SarabunPSK" w:cs="TH SarabunPSK"/>
          <w:sz w:val="32"/>
          <w:szCs w:val="32"/>
          <w:cs/>
        </w:rPr>
        <w:t>มีนโยบายผลักดันและส่งเสริมอาหารไทยต้นตำรับ (</w:t>
      </w:r>
      <w:r w:rsidRPr="00291524">
        <w:rPr>
          <w:rFonts w:ascii="TH SarabunPSK" w:hAnsi="TH SarabunPSK" w:cs="TH SarabunPSK"/>
          <w:sz w:val="32"/>
          <w:szCs w:val="32"/>
        </w:rPr>
        <w:t>Authentic Thai Food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ไปทั่วโลก โดยปัจจุบันได้นำผัดไทยพร้อมรับประทานไปจำหน่ายในห้างค้าส่งขนาดใหญ่ที่มีสาขาครอบคลุมทั่วสหรัฐอเมริกาและอยู่ระหว่างพัฒนาสูตรอาหารไทยอื่น ๆ เช่น ข้าวผัด ผัดกระเพราไก่ ข้าวซอยไก่ ต้มข่าไก่ และแกงเขียวหวาน ซึ่งนโยบายดังกล่าวสอดคล้องกับนโยบายของ พณ. ที่ใช้สินค้าอาหารไทยเป็น </w:t>
      </w:r>
      <w:r w:rsidRPr="00291524">
        <w:rPr>
          <w:rFonts w:ascii="TH SarabunPSK" w:hAnsi="TH SarabunPSK" w:cs="TH SarabunPSK"/>
          <w:sz w:val="32"/>
          <w:szCs w:val="32"/>
        </w:rPr>
        <w:t xml:space="preserve">Soft Power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เพื่อทำให้ผู้บริโภครู้จักอาหารไทยและนำไปสู่ความนิยมในการใช้และบริโภคสินค้าไทยอื่น ๆ นอกจากนี้ ได้หารือแนวทางความร่วมมือในการส่งเสริมการขยายตลาดสินค้าอาหารไทยเพื่อผลักดันให้ไทยไปสู่การเป็นครัวลก โดยบริษัท </w:t>
      </w:r>
      <w:r w:rsidRPr="00291524">
        <w:rPr>
          <w:rFonts w:ascii="TH SarabunPSK" w:hAnsi="TH SarabunPSK" w:cs="TH SarabunPSK"/>
          <w:sz w:val="32"/>
          <w:szCs w:val="32"/>
        </w:rPr>
        <w:t>CPF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เป็นหนึ่งในบริษัทที่มีศักยภาพที่จะสนับสนุนนโยบายดังกล่าวให้ประสบความสำเร็จได้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แนวทางการดำเนินการต่อไป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ผลักดันการส่งออกธุรกิจบริการเอนเตอร์เทนเมนต์และแอนิเมชันของไทย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ซึ่งเป็นธุรกิจที่มีศักยภาพสูงในการนำรายได้เข้าสู่ประเทศ โดยส่งเสริมด้านการตลาดทั้งในประเทศและต่างประเทศผ่านการเข้าร่วมงานแสดงสินค้าระดับโลก งานเทศกาลที่มีศักยภาพ และการจับคู่ธุรกิจ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ส่งเสริมอุตสาหกรรมอาหารไทย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ในฐานะครัวของโลกเพื่อแสดงจุดแข็งด้านการผลิตและการแปรรูปสินค้าอาหาร และการนำเสนอนวัตกรรมด้านอาหารใหม่ ๆ ผ่านการเข้าร่วมงานแสดงสินค้าอาหารที่สำคัญในสหรัฐอเมริกา การเชิญผู้นำเข้ารายสำคัญเข้าร่วมงานแสดงสินค้า อาหาร </w:t>
      </w:r>
      <w:r w:rsidRPr="00291524">
        <w:rPr>
          <w:rFonts w:ascii="TH SarabunPSK" w:hAnsi="TH SarabunPSK" w:cs="TH SarabunPSK"/>
          <w:sz w:val="32"/>
          <w:szCs w:val="32"/>
        </w:rPr>
        <w:t>THAIFEx</w:t>
      </w:r>
      <w:r w:rsidRPr="00291524">
        <w:rPr>
          <w:rFonts w:ascii="TH SarabunPSK" w:hAnsi="TH SarabunPSK" w:cs="TH SarabunPSK"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sz w:val="32"/>
          <w:szCs w:val="32"/>
        </w:rPr>
        <w:t xml:space="preserve">Anuga Asia </w:t>
      </w:r>
      <w:r w:rsidRPr="00291524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การส่งเสริมการขายสินค้าอาหารไทยร่วมกับผู้นำเข้าและห้างซุปเปอร์มาร์เก็ตที่สำคัญในพื้นที่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ส่งเสริมภาพลักษณ์สินค้าอาหารไทย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โดยใช้อาหารไทยเป็น </w:t>
      </w:r>
      <w:r w:rsidRPr="00291524">
        <w:rPr>
          <w:rFonts w:ascii="TH SarabunPSK" w:hAnsi="TH SarabunPSK" w:cs="TH SarabunPSK"/>
          <w:sz w:val="32"/>
          <w:szCs w:val="32"/>
        </w:rPr>
        <w:t>Soft Power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เพื่อสื่อสารวัฒนธรรมด้านอาหารของไทยให้เป็นที่รู้จักและยอมรับ เช่น การส่งเสริมภาพลักษณ์สินค้าอาหารไทยและธุรกิจบริการอาหารไทยในต่างประเทศผ่านการส่งเสริมตราสัญลักษณ์ </w:t>
      </w:r>
      <w:r w:rsidRPr="00291524">
        <w:rPr>
          <w:rFonts w:ascii="TH SarabunPSK" w:hAnsi="TH SarabunPSK" w:cs="TH SarabunPSK"/>
          <w:sz w:val="32"/>
          <w:szCs w:val="32"/>
        </w:rPr>
        <w:t>Thai Select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กิจกรรมส่งเสริมประชาสัมพันธ์ภาพลักษณ์สินค้าอาหารไทยผ่านกลุ่มคนที่มีอิทธิพลต่อความคิดและการตัดสินใจของกลุ่มเป้าหมาย (</w:t>
      </w:r>
      <w:r w:rsidRPr="00291524">
        <w:rPr>
          <w:rFonts w:ascii="TH SarabunPSK" w:hAnsi="TH SarabunPSK" w:cs="TH SarabunPSK"/>
          <w:sz w:val="32"/>
          <w:szCs w:val="32"/>
        </w:rPr>
        <w:t>Influencer</w:t>
      </w:r>
      <w:r w:rsidRPr="00291524">
        <w:rPr>
          <w:rFonts w:ascii="TH SarabunPSK" w:hAnsi="TH SarabunPSK" w:cs="TH SarabunPSK"/>
          <w:sz w:val="32"/>
          <w:szCs w:val="32"/>
          <w:cs/>
        </w:rPr>
        <w:t>) รวมถึง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การขยายตลาดคนรุ่นใหม่ผ่านสื่อสังคมออนไลน์ (</w:t>
      </w:r>
      <w:r w:rsidRPr="00291524">
        <w:rPr>
          <w:rFonts w:ascii="TH SarabunPSK" w:hAnsi="TH SarabunPSK" w:cs="TH SarabunPSK"/>
          <w:sz w:val="32"/>
          <w:szCs w:val="32"/>
        </w:rPr>
        <w:t>Social Media</w:t>
      </w:r>
      <w:r w:rsidRPr="00291524">
        <w:rPr>
          <w:rFonts w:ascii="TH SarabunPSK" w:hAnsi="TH SarabunPSK" w:cs="TH SarabunPSK"/>
          <w:sz w:val="32"/>
          <w:szCs w:val="32"/>
          <w:cs/>
        </w:rPr>
        <w:t>) และการประชาสัมพันธ์ผ่านสถาบันสอนทำอาหารที่มีชื่อเสียง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D1163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ร่างบันทึกความเข้าใจว่าด้วยความร่วมมือด้านการท่องเที่ยว และปีแห่งการแลกเปลี่ยนระหว่างราชอาณาจักรไทยกับสาธารณรัฐเกาหลี ปี พ.ศ. 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</w:rPr>
        <w:t>2566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- 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</w:rPr>
        <w:t>2567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ระหว่างกระทรวงการท่องเที่ยวและกีฬาแห่งราชอาณาจักรไทย กับกระทรวงวัฒนธรรม กีฬา และการท่องเที่ยวแห่งสาธารณรัฐเกาหลี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คณะรัฐมนตรีมีมติเห็นชอบต่อร่างบันทึกความเข้าใจว่าด้วยความร่วมมือด้านการท่องเที่ยว และ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ปีแห่งการแลกเปลี่ยนระหว่างราชอาณาจักรไทยกับสาธารณรัฐเกาหลี ปี พ.ศ. </w:t>
      </w:r>
      <w:r w:rsidRPr="00291524">
        <w:rPr>
          <w:rFonts w:ascii="TH SarabunPSK" w:hAnsi="TH SarabunPSK" w:cs="TH SarabunPSK"/>
          <w:sz w:val="32"/>
          <w:szCs w:val="32"/>
        </w:rPr>
        <w:t>2566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291524">
        <w:rPr>
          <w:rFonts w:ascii="TH SarabunPSK" w:hAnsi="TH SarabunPSK" w:cs="TH SarabunPSK"/>
          <w:sz w:val="32"/>
          <w:szCs w:val="32"/>
        </w:rPr>
        <w:t>2567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291524">
        <w:rPr>
          <w:rFonts w:ascii="TH SarabunPSK" w:hAnsi="TH SarabunPSK" w:cs="TH SarabunPSK"/>
          <w:sz w:val="32"/>
          <w:szCs w:val="32"/>
        </w:rPr>
        <w:t xml:space="preserve">Memorandum of Understanding on the cooperation in the field of tourism including the 2023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91524">
        <w:rPr>
          <w:rFonts w:ascii="TH SarabunPSK" w:hAnsi="TH SarabunPSK" w:cs="TH SarabunPSK"/>
          <w:sz w:val="32"/>
          <w:szCs w:val="32"/>
        </w:rPr>
        <w:t xml:space="preserve">2024 Korea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91524">
        <w:rPr>
          <w:rFonts w:ascii="TH SarabunPSK" w:hAnsi="TH SarabunPSK" w:cs="TH SarabunPSK"/>
          <w:sz w:val="32"/>
          <w:szCs w:val="32"/>
        </w:rPr>
        <w:t>Thailand Mutual Visit Year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ระหว่างกระทรวงการท่องเที่ยวและกีฬาแห่งราชอาณาจักรไทย กับกระทรวงวัฒนธรรม กีฬา และการท่องเที่ยวแห่งสาธารณรัฐเกาหลี ทั้งนี้ หากมีความจำเป็นต้องแก้ไขปรับปรุงถ้อยคำของร่างบันทึกความเข้าใจดังกล่าว ในส่วนที่มีใช่สาระสำคัญเพื่อให้สอดคล้องกับผลประโยชน์และนโยบายของฝ่ายไทย ให้กระทรวงการท่องเที่ยวและกีฬาสามารถดำเนินการได้โดยไม่ต้องนำเสนอคณะรัฐมนตรีพิจารณาอีกครั้ง  รวมทั้งอนุมัติให้รัฐมนตรีว่าการกระทรวงการท่องเที่ยวและกีฬาเป็นผู้ลงนามในบันทึกความเข้าใจว่าด้วยความร่วมมือด้านการท่องเที่ยว และปีแห่งการแลกเปลี่ยนระหว่างราชอาณาจักรไทยกับสาธารณรัฐเกาหลี ปี พ.ศ. </w:t>
      </w:r>
      <w:r w:rsidRPr="00291524">
        <w:rPr>
          <w:rFonts w:ascii="TH SarabunPSK" w:hAnsi="TH SarabunPSK" w:cs="TH SarabunPSK"/>
          <w:sz w:val="32"/>
          <w:szCs w:val="32"/>
        </w:rPr>
        <w:t>2566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291524">
        <w:rPr>
          <w:rFonts w:ascii="TH SarabunPSK" w:hAnsi="TH SarabunPSK" w:cs="TH SarabunPSK"/>
          <w:sz w:val="32"/>
          <w:szCs w:val="32"/>
        </w:rPr>
        <w:t>2567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ระหว่างกระทรวงการท่องเที่ยวและกีฬาแห่งราชอาณาจักรไทย กับกระทรวงวัฒนธรรม กีฬา และการท่องเที่ยว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แห่งสาธารณรัฐเกาหลีตามที่กระทรวงการท่องเที่ยวและกีฬา (กก.) เสนอ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291524">
        <w:rPr>
          <w:rFonts w:ascii="TH SarabunPSK" w:hAnsi="TH SarabunPSK" w:cs="TH SarabunPSK"/>
          <w:b/>
          <w:bCs/>
          <w:sz w:val="32"/>
          <w:szCs w:val="32"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1. ร่างบันทึกความเข้าใจว่าด้วยความร่วมมือด้านการท่องเที่ยว และปีแห่งการแลกเปลี่ยนระหว่างราชอาณาจักรไทย กับสาธารณรัฐเกาหลี ปี พ.ศ. 2566 - 2567 ระหว่างกระทรวงการท่องเที่ยวและกีฬา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แห่งราชอาณาจักรไทย กับกระทรวงวัฒนธรรม กีฬา และการท่องเที่ยวแห่งสาธารณรัฐเกาหลี เป็นผลสืบเนื่องจากการหารือ ในโอกาสที่ นายมุน ซึง-ฮย็อน (</w:t>
      </w:r>
      <w:r w:rsidRPr="00291524">
        <w:rPr>
          <w:rFonts w:ascii="TH SarabunPSK" w:hAnsi="TH SarabunPSK" w:cs="TH SarabunPSK"/>
          <w:sz w:val="32"/>
          <w:szCs w:val="32"/>
        </w:rPr>
        <w:t>Moon Seong</w:t>
      </w:r>
      <w:r w:rsidRPr="00291524">
        <w:rPr>
          <w:rFonts w:ascii="TH SarabunPSK" w:hAnsi="TH SarabunPSK" w:cs="TH SarabunPSK"/>
          <w:sz w:val="32"/>
          <w:szCs w:val="32"/>
          <w:cs/>
        </w:rPr>
        <w:t>-</w:t>
      </w:r>
      <w:r w:rsidRPr="00291524">
        <w:rPr>
          <w:rFonts w:ascii="TH SarabunPSK" w:hAnsi="TH SarabunPSK" w:cs="TH SarabunPSK"/>
          <w:sz w:val="32"/>
          <w:szCs w:val="32"/>
        </w:rPr>
        <w:t>Hyun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) เอกอัครราชทูตสาธารณรัฐเกาหลีประจำประเทศไทยเข้าเยี่ยมคารวะพลเอก ประยุทธ์ จันทร์โอชา นายกรัฐมนตรี เมื่อวันที่ </w:t>
      </w:r>
      <w:r w:rsidRPr="00291524">
        <w:rPr>
          <w:rFonts w:ascii="TH SarabunPSK" w:hAnsi="TH SarabunPSK" w:cs="TH SarabunPSK"/>
          <w:sz w:val="32"/>
          <w:szCs w:val="32"/>
        </w:rPr>
        <w:t>21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เมษายน </w:t>
      </w:r>
      <w:r w:rsidRPr="00291524">
        <w:rPr>
          <w:rFonts w:ascii="TH SarabunPSK" w:hAnsi="TH SarabunPSK" w:cs="TH SarabunPSK"/>
          <w:sz w:val="32"/>
          <w:szCs w:val="32"/>
        </w:rPr>
        <w:t>2565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โดยทั้งสองฝ่ายได้หารือเพื่อส่งเสริมความร่วมมือด้านการท่องเที่ยว และการแลกเปลี่ยนในระดับประชาชนระหว่างไทยและเกาหลีใต้ร่วมกัน รวมถึงการกำหนดให้ปี พ.ศ. </w:t>
      </w:r>
      <w:r w:rsidRPr="00291524">
        <w:rPr>
          <w:rFonts w:ascii="TH SarabunPSK" w:hAnsi="TH SarabunPSK" w:cs="TH SarabunPSK"/>
          <w:sz w:val="32"/>
          <w:szCs w:val="32"/>
        </w:rPr>
        <w:t>2566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291524">
        <w:rPr>
          <w:rFonts w:ascii="TH SarabunPSK" w:hAnsi="TH SarabunPSK" w:cs="TH SarabunPSK"/>
          <w:sz w:val="32"/>
          <w:szCs w:val="32"/>
        </w:rPr>
        <w:t>2567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เป็นปีแห่งการแลกเปลี่ยนระหว่างไทยและเกาหลีใต้ (</w:t>
      </w:r>
      <w:r w:rsidRPr="00291524">
        <w:rPr>
          <w:rFonts w:ascii="TH SarabunPSK" w:hAnsi="TH SarabunPSK" w:cs="TH SarabunPSK"/>
          <w:sz w:val="32"/>
          <w:szCs w:val="32"/>
        </w:rPr>
        <w:t xml:space="preserve">Korea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91524">
        <w:rPr>
          <w:rFonts w:ascii="TH SarabunPSK" w:hAnsi="TH SarabunPSK" w:cs="TH SarabunPSK"/>
          <w:sz w:val="32"/>
          <w:szCs w:val="32"/>
        </w:rPr>
        <w:t>Thailand Mutual Visit Year</w:t>
      </w:r>
      <w:r w:rsidRPr="00291524">
        <w:rPr>
          <w:rFonts w:ascii="TH SarabunPSK" w:hAnsi="TH SarabunPSK" w:cs="TH SarabunPSK"/>
          <w:sz w:val="32"/>
          <w:szCs w:val="32"/>
          <w:cs/>
        </w:rPr>
        <w:t>)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2. ร่างบันทึกความเข้าใจว่าด้วยความร่วมมือด้านการท่องเที่ยว และปีแห่งการแลกเปลี่ยนระหว่างราชอาณาจักรไทย กับสาธารณรัฐเกาหลี ปี พ.ศ. </w:t>
      </w:r>
      <w:r w:rsidRPr="00291524">
        <w:rPr>
          <w:rFonts w:ascii="TH SarabunPSK" w:hAnsi="TH SarabunPSK" w:cs="TH SarabunPSK"/>
          <w:sz w:val="32"/>
          <w:szCs w:val="32"/>
        </w:rPr>
        <w:t>2566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291524">
        <w:rPr>
          <w:rFonts w:ascii="TH SarabunPSK" w:hAnsi="TH SarabunPSK" w:cs="TH SarabunPSK"/>
          <w:sz w:val="32"/>
          <w:szCs w:val="32"/>
        </w:rPr>
        <w:t>2567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ระหว่างกระทรวงการท่องเที่ยวและกีฬา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แห่งราชอาณาจักรไทย กับกระทรวงวัฒนธรรม กีฬา และการท่องเที่ยวแห่งสาธารณรัฐเกาหลี มีวัตถุประสงค์เพื่อส่งเสริมและกระชับความสัมพันธ์ฉันมิตรของทั้งสองประเทศ ผ่านการส่งเสริมการพัฒนารูปแบบการท่องเที่ยวที่มีศักยภาพร่วมกัน รวมถึงสนับสนุนการส่งเสริมการแลกเปลี่ยนข้อมูลและสถิติด้านการท่องเที่ยว การจัดกิจกรรมส่งเสริมการท่องเที่ยว และการแลกเปลี่ยนบุคลากรด้านการท่องเที่ยว โดยบูรณาการความร่วมมือระหว่างภาครัฐและภาคเอกชนของทั้งสองประเทศ ทั้งนี้ ร่างบันทึกความเข้าใจฯ ดังกล่าวให้ความสำคัญกับการขับเคลื่อนกิจกรรมและโครงการส่งเสริมการท่องเที่ยว ในช่วงปีแห่งการแลกเปลี่ยนระหว่างราชอาณาจักรไทยกับสาธารณรัฐเกาหลี</w:t>
      </w:r>
      <w:r w:rsidR="00412B6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ปี พ.ศ. </w:t>
      </w:r>
      <w:r w:rsidRPr="00291524">
        <w:rPr>
          <w:rFonts w:ascii="TH SarabunPSK" w:hAnsi="TH SarabunPSK" w:cs="TH SarabunPSK"/>
          <w:sz w:val="32"/>
          <w:szCs w:val="32"/>
        </w:rPr>
        <w:t>2566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291524">
        <w:rPr>
          <w:rFonts w:ascii="TH SarabunPSK" w:hAnsi="TH SarabunPSK" w:cs="TH SarabunPSK"/>
          <w:sz w:val="32"/>
          <w:szCs w:val="32"/>
        </w:rPr>
        <w:t>2567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โดยร่างบันทึกความเข้าใจดังกล่าวไม่มีถ้อยคำหรือบริบทที่มุ่งจะก่อให้เกิดพันธกรณีภายใต้บังคับกฎหมายระหว่างประเทศ จึงไม่เป็นสนธิสัญญาตามกฎหมายระหว่างประเทศ และไม่เป็นหนังสือสัญญาตามมาตรา </w:t>
      </w:r>
      <w:r w:rsidRPr="00291524">
        <w:rPr>
          <w:rFonts w:ascii="TH SarabunPSK" w:hAnsi="TH SarabunPSK" w:cs="TH SarabunPSK"/>
          <w:sz w:val="32"/>
          <w:szCs w:val="32"/>
        </w:rPr>
        <w:t>178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ของรัฐธรรมนูญแห่งราชอาณาจักรไทย 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</w:p>
    <w:p w:rsidR="000D1163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0D1163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การจัดทำความตกลงระหว่างรัฐบาลแห่งราชอาณาจักรไทยกับรัฐบาลแห่งสาธารณรัฐเฮลเลนิกว่าด้วยการยกเว้นการตรวจลงตราสำหรับผู้ถือหนังสือเดินทางทูต</w:t>
      </w:r>
    </w:p>
    <w:p w:rsidR="000D1163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คณะรัฐมนตรีมีมติเห็นชอบร่างความตกลงระหว่างรัฐบาลแห่งราชอาณาจักรไทยกับรัฐบาล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แห่งสาธารณรัฐเฮลเลนิกว่าด้วยการยกเว้นการตรวจลงตราสำหรับผู้ถือหนังสือเดินทางทูต ทั้งนี้ หากมีความจำเป็นต้องแก้ไขปรับปรุงร่างความตกลงฯ ในส่วนที่ไม่ใช่สาระสำคัญและไม่ขัดกับหลักการที่คณะรัฐมนตรีได้อนุมัติหรือให้ความเห็นชอบไว้ ให้กระทรวงการต่างประเทศสามารถดำเนินการได้ โดยนำเสนอคณะรัฐมนตรีทราบภายหลัง พร้อมชี้แจงเหตุผลและประโยชน์ที่ไทยได้รับจากการปรับเปลี่ยนดังกล่าว รวมทั้งเห็นชอบให้รองนายกรัฐมนตรีและรัฐมนตรีว่าการกระทรวงการต่างประเทศหรือผู้แทนเป็นผู้ลงนามร่างความตกลงฯ ทั้งนี้ ในกรณีมอบหมายผู้แทน ให้คณะรัฐมนตรีเห็นชอบให้กระทรวงการต่างประเทศจัดทำหนังสือมอบอำนาจเต็ม (</w:t>
      </w:r>
      <w:r w:rsidRPr="00291524">
        <w:rPr>
          <w:rFonts w:ascii="TH SarabunPSK" w:hAnsi="TH SarabunPSK" w:cs="TH SarabunPSK"/>
          <w:sz w:val="32"/>
          <w:szCs w:val="32"/>
        </w:rPr>
        <w:t>Full Powers</w:t>
      </w:r>
      <w:r w:rsidRPr="00291524">
        <w:rPr>
          <w:rFonts w:ascii="TH SarabunPSK" w:hAnsi="TH SarabunPSK" w:cs="TH SarabunPSK"/>
          <w:sz w:val="32"/>
          <w:szCs w:val="32"/>
          <w:cs/>
        </w:rPr>
        <w:t>) ให้แก่ผู้ลงนามดังกล่าวตามที่กระทรวงการต่างประเทศ (กต.) เสนอ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สาระสำคัญของร่างความตกลงฯ 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1. ร่างความตกลงฯ มีสาระสำคัญเกี่ยวกับการยกเว้นการตรวจลงตราสำหรับผู้ถือหนังสือเดินทางทูตที่มีอายุใช้ได้ของแต่ละฝ้ายในการเดินทางเข้า ออก แวะผ่าน และพำนักอยู่ในดินแดนของอีกฝ่ายหนึ่งเป็นระยะเวลา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91524">
        <w:rPr>
          <w:rFonts w:ascii="TH SarabunPSK" w:hAnsi="TH SarabunPSK" w:cs="TH SarabunPSK"/>
          <w:sz w:val="32"/>
          <w:szCs w:val="32"/>
          <w:cs/>
        </w:rPr>
        <w:t>ไม่เกินเก้าสิบ (90) วัน ภายในห้วงระยะเวลาหนึ่งร้อยแปดสิบ (180) วัน โดยมีเงื่อนไขว่าบุคคลเหล่านั้นจะต้อง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ไม่ดำเนินกิจการซึ่งได้รับค่าตอบแทนและต้องมีใบอนุญาตทำงานภายใต้กฎหมายของคู่ภาคี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2. ร่างความตกลงฯ มิได้ยกเว้นคนชาติของคู่ภาคีฝ่ายใดฝ่ายหนึ่งชึ่งถือหนังสือเดินทางทูตที่มีอายุใช้ได้ ซึ่งได้รับการแต่งตั้งให้ดำรงตำแหน่งทางการทูตหรือทางกงสุลของคู่ภาคีนั้นในดินแดนของคู่ภาคีอีกฝ่ายหนึ่ง หรือเป็นผู้แทนของคู่ภาคีนั้นประจำองค์การระหว่างประเทศที่มีที่ตั้งในดินแดนของคู่ภาคีอีกฝ่ายหนึ่งจากข้อกำหนดของการตรวจลงตราที่รับรองโดยรัฐผู้รับก่อนจะเดินทางไปยังดินแดนของรัฐผู้รับ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3. ผู้ถือหนังสือเดินทางทูตที่มีอายุใช้ได้ของแต่ละฝ่าย ซึ่งมีสิทธิได้รับการยกเว้นการตรวจลงตราตามข้อ </w:t>
      </w:r>
      <w:r w:rsidRPr="00291524">
        <w:rPr>
          <w:rFonts w:ascii="TH SarabunPSK" w:hAnsi="TH SarabunPSK" w:cs="TH SarabunPSK"/>
          <w:sz w:val="32"/>
          <w:szCs w:val="32"/>
        </w:rPr>
        <w:t>1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อาจเดินทางเข้า แวะผ่าน หรือออกจากดินแดนของอีกฝ่ายหนึ่ง ณ จุดผ่านแดนทุกแห่งที่เปิดเพื่อการสัญจรของผู้โดยสารระหว่างประเทศ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</w:rPr>
        <w:lastRenderedPageBreak/>
        <w:tab/>
      </w:r>
      <w:r w:rsidRPr="00291524">
        <w:rPr>
          <w:rFonts w:ascii="TH SarabunPSK" w:hAnsi="TH SarabunPSK" w:cs="TH SarabunPSK"/>
          <w:sz w:val="32"/>
          <w:szCs w:val="32"/>
        </w:rPr>
        <w:tab/>
        <w:t>4</w:t>
      </w:r>
      <w:r w:rsidRPr="00291524">
        <w:rPr>
          <w:rFonts w:ascii="TH SarabunPSK" w:hAnsi="TH SarabunPSK" w:cs="TH SarabunPSK"/>
          <w:sz w:val="32"/>
          <w:szCs w:val="32"/>
          <w:cs/>
        </w:rPr>
        <w:t>. คู่ภาคีฝ่ายใดฝ่ายหนึ่งอาจระงับการใช้บังคับความตกลงฉบับนี้ทั้งหมดหรือบางส่วนด้วยเหตุผลด้านความมั่นคงของชาติ การรักษาความสงบเรียบร้อยสาธารณะ หรือการสาธารณสุข โดยคู่ภาคีที่ตัดสินใจระงับการใช้บังคับความตกลงฉบับนี้ จะแจ้งให้คู่ภาคีอีกฝ่ายหนึ่งทราบถึงการระงับเป็นลายสักษณ์อักษรผ่านช่องทางการทูต ภายในระยะเวลาไม่น้อยกว่าสิบห้า (</w:t>
      </w:r>
      <w:r w:rsidRPr="00291524">
        <w:rPr>
          <w:rFonts w:ascii="TH SarabunPSK" w:hAnsi="TH SarabunPSK" w:cs="TH SarabunPSK"/>
          <w:sz w:val="32"/>
          <w:szCs w:val="32"/>
        </w:rPr>
        <w:t>15</w:t>
      </w:r>
      <w:r w:rsidRPr="00291524">
        <w:rPr>
          <w:rFonts w:ascii="TH SarabunPSK" w:hAnsi="TH SarabunPSK" w:cs="TH SarabunPSK"/>
          <w:sz w:val="32"/>
          <w:szCs w:val="32"/>
          <w:cs/>
        </w:rPr>
        <w:t>) วันปฏิหินก่อนมาตรการดังกล่าวมีผลใช้บังคับ</w:t>
      </w:r>
    </w:p>
    <w:p w:rsidR="000D1163" w:rsidRPr="00291524" w:rsidRDefault="000D1163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5. ร่างความตกลงฯ จะมีผลใช้บังคับในเวลาสามสิบ (30) วัน นับจากวันที่ได้รับการแจ้งเป็น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ลายลักษณ์อักษรครั้งสุดท้ายที่คู่ภาคีฝ่ายหนึ่งได้แจ้งให้คู่ภาคีอีกฝ่ายหนึ่งทราบผ่านช่องทางการทูตว่าได้ดำเนินการ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91524">
        <w:rPr>
          <w:rFonts w:ascii="TH SarabunPSK" w:hAnsi="TH SarabunPSK" w:cs="TH SarabunPSK"/>
          <w:sz w:val="32"/>
          <w:szCs w:val="32"/>
          <w:cs/>
        </w:rPr>
        <w:t>ตามกระบวนการภายในที่เกี่ยวข้องเสร็จสิ้นแล้ว</w:t>
      </w:r>
    </w:p>
    <w:p w:rsidR="005F667A" w:rsidRPr="00291524" w:rsidRDefault="005F667A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4"/>
      </w:tblGrid>
      <w:tr w:rsidR="005F667A" w:rsidRPr="00291524" w:rsidTr="00F3459B">
        <w:tc>
          <w:tcPr>
            <w:tcW w:w="9594" w:type="dxa"/>
          </w:tcPr>
          <w:p w:rsidR="005F667A" w:rsidRPr="00291524" w:rsidRDefault="005F667A" w:rsidP="0029152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15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F3459B" w:rsidRPr="00291524" w:rsidRDefault="00025D71" w:rsidP="00291524">
      <w:pPr>
        <w:spacing w:after="0"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F3459B" w:rsidRPr="0029152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คำสั่งสำนักนายกรัฐมนตรี ที่ 310/2565 เรื่อง มอบหมายให้รองนายกรัฐมนตรี เป็นรองประธานกรรมการในคณะกรรมการนโยบายตำรวจแห่งชาติ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คณะรัฐมนตรีมีมติรับทราบคำสั่งสำนักนายกรัฐมนตรี ที่ 310/2565 เรื่อง มอบหมายให้</w:t>
      </w:r>
      <w:r w:rsidR="00B03BBD" w:rsidRPr="0029152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รองนายกรัฐมนตรี เป็นรองประธานกรรมการในคณะกรรมการนโยบายตำรวจแห่งชาติ ดังนี้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ตามที่พระราชบัญญัติตำรวจแห่งชาติ พ.ศ. 2565 มีผลใช้บังคับตั้งแต่วันที่ 17 ตุลาคม พ.ศ. 2565 กำหนดให้มีคณะกรรมการนโยบายตำรวจแห่งชาติ มีหน้าที่และอำนาจกำหนดนโยบายและยุทธศาสตร์การบริหารราชการตำรวจ และกำกับดูแลสำนักงานตำรวจแห่งชาติให้ปฏิบัติตามกฎหมาย ยุทธศาสตร์ชาติ นโยบาย </w:t>
      </w:r>
      <w:r w:rsidR="00C00DBB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>มติคณะรัฐมนตรี และระเบียบแบบแผน และมาตรา 14 วรรคหนึ่ง (2) บัญญัติให้รองนายกรัฐมนตรีคนหนึ่ง</w:t>
      </w:r>
      <w:r w:rsidR="00A34AF3" w:rsidRPr="00291524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ซึ่งนายกรัฐมนตรีมอบหมาย เป็นรองประธานกรรมการ นั้น 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เพื่อให้การบริหารราชการแผ่นดินเป็นไปด้วยความเรียบร้อยและเหมาะสม อาศัยอำนาจตามความในมาตรา 14 วรรคหนึ่ง (2) แห่งพระราชบัญญัติตำรวจแห่งชาติ พ.ศ. 2565 จึงมอบหมายให้รองนายกรัฐมนตรี </w:t>
      </w:r>
      <w:r w:rsidR="00C00DB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91524">
        <w:rPr>
          <w:rFonts w:ascii="TH SarabunPSK" w:hAnsi="TH SarabunPSK" w:cs="TH SarabunPSK"/>
          <w:sz w:val="32"/>
          <w:szCs w:val="32"/>
          <w:cs/>
        </w:rPr>
        <w:t xml:space="preserve">(นายวิษณุ เครืองาม) เป็นรองประธานกรรมการในคณะกรรมการนโยบายตำรวจแห่งชาติ </w:t>
      </w:r>
    </w:p>
    <w:p w:rsidR="00F3459B" w:rsidRPr="00291524" w:rsidRDefault="00F3459B" w:rsidP="00291524">
      <w:p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91524">
        <w:rPr>
          <w:rFonts w:ascii="TH SarabunPSK" w:hAnsi="TH SarabunPSK" w:cs="TH SarabunPSK"/>
          <w:sz w:val="32"/>
          <w:szCs w:val="32"/>
          <w:cs/>
        </w:rPr>
        <w:tab/>
      </w:r>
      <w:r w:rsidRPr="00291524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6 ธันวาคม พ.ศ. 2565 เป็นต้นไป </w:t>
      </w:r>
    </w:p>
    <w:p w:rsidR="005F667A" w:rsidRPr="00291524" w:rsidRDefault="000208CF" w:rsidP="00291524">
      <w:pPr>
        <w:spacing w:after="0" w:line="34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9152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</w:t>
      </w:r>
    </w:p>
    <w:sectPr w:rsidR="005F667A" w:rsidRPr="00291524" w:rsidSect="007E204A">
      <w:headerReference w:type="default" r:id="rId9"/>
      <w:pgSz w:w="11906" w:h="16838"/>
      <w:pgMar w:top="1418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F3" w:rsidRDefault="00FB5BF3" w:rsidP="004910B6">
      <w:pPr>
        <w:spacing w:after="0" w:line="240" w:lineRule="auto"/>
      </w:pPr>
      <w:r>
        <w:separator/>
      </w:r>
    </w:p>
  </w:endnote>
  <w:endnote w:type="continuationSeparator" w:id="0">
    <w:p w:rsidR="00FB5BF3" w:rsidRDefault="00FB5BF3" w:rsidP="0049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F3" w:rsidRDefault="00FB5BF3" w:rsidP="004910B6">
      <w:pPr>
        <w:spacing w:after="0" w:line="240" w:lineRule="auto"/>
      </w:pPr>
      <w:r>
        <w:separator/>
      </w:r>
    </w:p>
  </w:footnote>
  <w:footnote w:type="continuationSeparator" w:id="0">
    <w:p w:rsidR="00FB5BF3" w:rsidRDefault="00FB5BF3" w:rsidP="0049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8106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449F" w:rsidRDefault="00F0449F">
        <w:pPr>
          <w:pStyle w:val="Head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D640F5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:rsidR="00F0449F" w:rsidRDefault="00F04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6AF3"/>
    <w:multiLevelType w:val="hybridMultilevel"/>
    <w:tmpl w:val="77987C14"/>
    <w:lvl w:ilvl="0" w:tplc="C7FA69D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5ED262BA"/>
    <w:multiLevelType w:val="hybridMultilevel"/>
    <w:tmpl w:val="6502995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61F00EF5"/>
    <w:multiLevelType w:val="hybridMultilevel"/>
    <w:tmpl w:val="0C268352"/>
    <w:lvl w:ilvl="0" w:tplc="5A68D616">
      <w:start w:val="1"/>
      <w:numFmt w:val="bullet"/>
      <w:lvlText w:val="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5045"/>
    <w:multiLevelType w:val="hybridMultilevel"/>
    <w:tmpl w:val="8A9634AA"/>
    <w:lvl w:ilvl="0" w:tplc="8AC088E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702A5B93"/>
    <w:multiLevelType w:val="hybridMultilevel"/>
    <w:tmpl w:val="C8FE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A"/>
    <w:rsid w:val="0001120D"/>
    <w:rsid w:val="000208CF"/>
    <w:rsid w:val="00025D71"/>
    <w:rsid w:val="00030317"/>
    <w:rsid w:val="0004246A"/>
    <w:rsid w:val="000622B7"/>
    <w:rsid w:val="00073CF4"/>
    <w:rsid w:val="00086421"/>
    <w:rsid w:val="000A6C28"/>
    <w:rsid w:val="000B65C4"/>
    <w:rsid w:val="000B76CA"/>
    <w:rsid w:val="000C076F"/>
    <w:rsid w:val="000C26A4"/>
    <w:rsid w:val="000C6F31"/>
    <w:rsid w:val="000D1163"/>
    <w:rsid w:val="000D1B9E"/>
    <w:rsid w:val="000E1435"/>
    <w:rsid w:val="000E29E4"/>
    <w:rsid w:val="000F72BD"/>
    <w:rsid w:val="00110C2B"/>
    <w:rsid w:val="001234EB"/>
    <w:rsid w:val="001456AD"/>
    <w:rsid w:val="00155BA1"/>
    <w:rsid w:val="00156E80"/>
    <w:rsid w:val="00161706"/>
    <w:rsid w:val="00172597"/>
    <w:rsid w:val="00182D34"/>
    <w:rsid w:val="001837E7"/>
    <w:rsid w:val="00184055"/>
    <w:rsid w:val="0018644E"/>
    <w:rsid w:val="00187F8B"/>
    <w:rsid w:val="001A2C39"/>
    <w:rsid w:val="001B13A8"/>
    <w:rsid w:val="001B3E20"/>
    <w:rsid w:val="001B7114"/>
    <w:rsid w:val="001F19C5"/>
    <w:rsid w:val="00246571"/>
    <w:rsid w:val="00256E33"/>
    <w:rsid w:val="00263259"/>
    <w:rsid w:val="00276C08"/>
    <w:rsid w:val="00281D20"/>
    <w:rsid w:val="00282EA0"/>
    <w:rsid w:val="00291524"/>
    <w:rsid w:val="002E0F24"/>
    <w:rsid w:val="002F4A5E"/>
    <w:rsid w:val="003A3EB4"/>
    <w:rsid w:val="003B0611"/>
    <w:rsid w:val="003C19CB"/>
    <w:rsid w:val="003C3ED6"/>
    <w:rsid w:val="003C5F30"/>
    <w:rsid w:val="003E02C3"/>
    <w:rsid w:val="003E3C0B"/>
    <w:rsid w:val="003F014F"/>
    <w:rsid w:val="00401944"/>
    <w:rsid w:val="004046EB"/>
    <w:rsid w:val="004105EE"/>
    <w:rsid w:val="00410BA9"/>
    <w:rsid w:val="00412B64"/>
    <w:rsid w:val="004261CB"/>
    <w:rsid w:val="004309A5"/>
    <w:rsid w:val="004549A1"/>
    <w:rsid w:val="00464CED"/>
    <w:rsid w:val="004754EF"/>
    <w:rsid w:val="004910B6"/>
    <w:rsid w:val="004A4810"/>
    <w:rsid w:val="004A4D92"/>
    <w:rsid w:val="004A796F"/>
    <w:rsid w:val="004C7170"/>
    <w:rsid w:val="004D126E"/>
    <w:rsid w:val="004E1736"/>
    <w:rsid w:val="004E440E"/>
    <w:rsid w:val="004E542E"/>
    <w:rsid w:val="005173ED"/>
    <w:rsid w:val="005215C7"/>
    <w:rsid w:val="00532486"/>
    <w:rsid w:val="00536BFB"/>
    <w:rsid w:val="005665B4"/>
    <w:rsid w:val="00587C30"/>
    <w:rsid w:val="005978F5"/>
    <w:rsid w:val="005C38F9"/>
    <w:rsid w:val="005E0608"/>
    <w:rsid w:val="005F667A"/>
    <w:rsid w:val="006028EF"/>
    <w:rsid w:val="00644DAA"/>
    <w:rsid w:val="00653D71"/>
    <w:rsid w:val="00662552"/>
    <w:rsid w:val="006735B9"/>
    <w:rsid w:val="006C23B5"/>
    <w:rsid w:val="007024C5"/>
    <w:rsid w:val="00737A80"/>
    <w:rsid w:val="007635D2"/>
    <w:rsid w:val="00797D9C"/>
    <w:rsid w:val="007A1EF2"/>
    <w:rsid w:val="007B09F7"/>
    <w:rsid w:val="007C02D6"/>
    <w:rsid w:val="007E204A"/>
    <w:rsid w:val="007F791C"/>
    <w:rsid w:val="00815F89"/>
    <w:rsid w:val="008217D3"/>
    <w:rsid w:val="00824820"/>
    <w:rsid w:val="00831D0F"/>
    <w:rsid w:val="0084351C"/>
    <w:rsid w:val="0085675C"/>
    <w:rsid w:val="00887C7F"/>
    <w:rsid w:val="008955E8"/>
    <w:rsid w:val="008B3D8B"/>
    <w:rsid w:val="008D1044"/>
    <w:rsid w:val="00912FA2"/>
    <w:rsid w:val="00933D7E"/>
    <w:rsid w:val="00943957"/>
    <w:rsid w:val="00951710"/>
    <w:rsid w:val="00954AC3"/>
    <w:rsid w:val="00954C20"/>
    <w:rsid w:val="009676CC"/>
    <w:rsid w:val="0099330E"/>
    <w:rsid w:val="009B0AC8"/>
    <w:rsid w:val="009B2934"/>
    <w:rsid w:val="009D26B7"/>
    <w:rsid w:val="009E2B4C"/>
    <w:rsid w:val="009F6FC8"/>
    <w:rsid w:val="00A34AF3"/>
    <w:rsid w:val="00A73758"/>
    <w:rsid w:val="00A823C5"/>
    <w:rsid w:val="00AC025C"/>
    <w:rsid w:val="00AC6395"/>
    <w:rsid w:val="00AC7765"/>
    <w:rsid w:val="00AC7BCE"/>
    <w:rsid w:val="00AD330A"/>
    <w:rsid w:val="00B03BBD"/>
    <w:rsid w:val="00B04917"/>
    <w:rsid w:val="00B12C9D"/>
    <w:rsid w:val="00B14938"/>
    <w:rsid w:val="00B15393"/>
    <w:rsid w:val="00B7748B"/>
    <w:rsid w:val="00B87E30"/>
    <w:rsid w:val="00B96190"/>
    <w:rsid w:val="00BB0FFA"/>
    <w:rsid w:val="00BD0168"/>
    <w:rsid w:val="00BD0FAE"/>
    <w:rsid w:val="00BD66D5"/>
    <w:rsid w:val="00BD7147"/>
    <w:rsid w:val="00C00DBB"/>
    <w:rsid w:val="00C17221"/>
    <w:rsid w:val="00C23378"/>
    <w:rsid w:val="00C57451"/>
    <w:rsid w:val="00C65B82"/>
    <w:rsid w:val="00C84986"/>
    <w:rsid w:val="00CB00B6"/>
    <w:rsid w:val="00CC59F1"/>
    <w:rsid w:val="00CE19D2"/>
    <w:rsid w:val="00CF1AAD"/>
    <w:rsid w:val="00CF281C"/>
    <w:rsid w:val="00D22996"/>
    <w:rsid w:val="00D31E5F"/>
    <w:rsid w:val="00D51C9B"/>
    <w:rsid w:val="00D6128A"/>
    <w:rsid w:val="00D640F5"/>
    <w:rsid w:val="00D8063D"/>
    <w:rsid w:val="00D80E63"/>
    <w:rsid w:val="00D92E94"/>
    <w:rsid w:val="00D96C06"/>
    <w:rsid w:val="00DB1296"/>
    <w:rsid w:val="00DC050E"/>
    <w:rsid w:val="00DC3B2D"/>
    <w:rsid w:val="00DD12D6"/>
    <w:rsid w:val="00DD78CC"/>
    <w:rsid w:val="00DE0ABC"/>
    <w:rsid w:val="00DE17EA"/>
    <w:rsid w:val="00DE6ADF"/>
    <w:rsid w:val="00DF4F39"/>
    <w:rsid w:val="00E253B6"/>
    <w:rsid w:val="00E509C6"/>
    <w:rsid w:val="00E574E6"/>
    <w:rsid w:val="00EA5368"/>
    <w:rsid w:val="00ED6902"/>
    <w:rsid w:val="00EE26C8"/>
    <w:rsid w:val="00F0449F"/>
    <w:rsid w:val="00F3459B"/>
    <w:rsid w:val="00F40625"/>
    <w:rsid w:val="00F677B0"/>
    <w:rsid w:val="00F729FE"/>
    <w:rsid w:val="00F9138F"/>
    <w:rsid w:val="00FA515A"/>
    <w:rsid w:val="00FA54E2"/>
    <w:rsid w:val="00FB1A30"/>
    <w:rsid w:val="00FB5BF3"/>
    <w:rsid w:val="00FC0AD6"/>
    <w:rsid w:val="00FD3A5B"/>
    <w:rsid w:val="00FE5310"/>
    <w:rsid w:val="00FE5F67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392B8"/>
  <w15:docId w15:val="{5693FCE5-0E44-47DB-B57B-AF1A245B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910B6"/>
  </w:style>
  <w:style w:type="paragraph" w:styleId="Header">
    <w:name w:val="header"/>
    <w:basedOn w:val="Normal"/>
    <w:link w:val="Head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0B6"/>
  </w:style>
  <w:style w:type="paragraph" w:styleId="Footer">
    <w:name w:val="footer"/>
    <w:basedOn w:val="Normal"/>
    <w:link w:val="FooterChar"/>
    <w:uiPriority w:val="99"/>
    <w:unhideWhenUsed/>
    <w:rsid w:val="00491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0B6"/>
  </w:style>
  <w:style w:type="paragraph" w:styleId="ListParagraph">
    <w:name w:val="List Paragraph"/>
    <w:basedOn w:val="Normal"/>
    <w:uiPriority w:val="34"/>
    <w:qFormat/>
    <w:rsid w:val="00FA5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2D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DB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CB00B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0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00B6"/>
    <w:rPr>
      <w:rFonts w:ascii="Tahoma" w:eastAsia="Times New Roman" w:hAnsi="Tahoma" w:cs="Tahoma"/>
      <w:sz w:val="20"/>
      <w:szCs w:val="20"/>
    </w:rPr>
  </w:style>
  <w:style w:type="character" w:customStyle="1" w:styleId="y2iqfc">
    <w:name w:val="y2iqfc"/>
    <w:basedOn w:val="DefaultParagraphFont"/>
    <w:rsid w:val="00CB00B6"/>
  </w:style>
  <w:style w:type="table" w:customStyle="1" w:styleId="TableGrid1">
    <w:name w:val="Table Grid1"/>
    <w:basedOn w:val="TableNormal"/>
    <w:next w:val="TableGrid"/>
    <w:uiPriority w:val="39"/>
    <w:rsid w:val="00073CF4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1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c.opm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96A4-D176-4272-A322-420161A97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56</Pages>
  <Words>25203</Words>
  <Characters>143663</Characters>
  <Application>Microsoft Office Word</Application>
  <DocSecurity>0</DocSecurity>
  <Lines>1197</Lines>
  <Paragraphs>337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Chompoonuch Changkwang</dc:creator>
  <cp:lastModifiedBy>SPMHP64</cp:lastModifiedBy>
  <cp:revision>182</cp:revision>
  <cp:lastPrinted>2022-12-13T09:44:00Z</cp:lastPrinted>
  <dcterms:created xsi:type="dcterms:W3CDTF">2022-12-13T00:22:00Z</dcterms:created>
  <dcterms:modified xsi:type="dcterms:W3CDTF">2022-12-13T10:31:00Z</dcterms:modified>
</cp:coreProperties>
</file>