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F43D3" w14:textId="77777777" w:rsidR="00000BD3" w:rsidRPr="0034300D" w:rsidRDefault="00000BD3" w:rsidP="00F443C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</w:p>
    <w:p w14:paraId="0B871F71" w14:textId="5259F26C" w:rsidR="00155A7D" w:rsidRPr="0034300D" w:rsidRDefault="00000BD3" w:rsidP="00F443C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14:paraId="59CDDC75" w14:textId="77777777" w:rsidR="00155A7D" w:rsidRPr="0034300D" w:rsidRDefault="00155A7D" w:rsidP="00F443C6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98F6D5D" w14:textId="6882D61B" w:rsidR="00155A7D" w:rsidRPr="0034300D" w:rsidRDefault="00155A7D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วันนี้ (</w:t>
      </w:r>
      <w:r w:rsidR="001822CF" w:rsidRPr="003430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 </w:t>
      </w:r>
      <w:r w:rsidR="001822CF"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ตุลาคม</w:t>
      </w:r>
      <w:r w:rsidR="00456B9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2565)  เวลา 09.</w:t>
      </w:r>
      <w:r w:rsidR="00456B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 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พลเอก </w:t>
      </w:r>
      <w:r w:rsidR="00FD55B7">
        <w:rPr>
          <w:rFonts w:ascii="TH SarabunPSK" w:hAnsi="TH SarabunPSK" w:cs="TH SarabunPSK" w:hint="cs"/>
          <w:color w:val="000000" w:themeColor="text1"/>
          <w:sz w:val="32"/>
          <w:szCs w:val="32"/>
          <w:shd w:val="clear" w:color="auto" w:fill="FFFFFF"/>
          <w:cs/>
        </w:rPr>
        <w:t xml:space="preserve">ประยุทธ์ จันทร์โอชา 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นายกรัฐมนตรี</w:t>
      </w: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เป็นประธานการประชุมคณะรัฐมนตรี ณ ตึกสันติไมตรี (หลังนอก) ทำเนียบรัฐบาล ซึ่งสรุปสาระสำคัญดังนี้</w:t>
      </w:r>
    </w:p>
    <w:p w14:paraId="1E63621A" w14:textId="77777777" w:rsidR="00155A7D" w:rsidRPr="0034300D" w:rsidRDefault="00155A7D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4300D" w:rsidRPr="0034300D" w14:paraId="765421B3" w14:textId="77777777" w:rsidTr="007055B7">
        <w:tc>
          <w:tcPr>
            <w:tcW w:w="9594" w:type="dxa"/>
          </w:tcPr>
          <w:p w14:paraId="6763AF97" w14:textId="77777777" w:rsidR="00FD665E" w:rsidRPr="0034300D" w:rsidRDefault="00FD665E" w:rsidP="00F443C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14:paraId="45ECFBEB" w14:textId="77777777" w:rsidR="007E027D" w:rsidRPr="0034300D" w:rsidRDefault="007E02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ร่างพระราชกฤษฎีกากำหนดเขตที่ดินที่จะเวนคืน ในท้องที่แขวงบางแคเหนือ </w:t>
      </w:r>
    </w:p>
    <w:p w14:paraId="06245616" w14:textId="77777777" w:rsidR="007E027D" w:rsidRPr="0034300D" w:rsidRDefault="007E02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แขวงหลักสอง เขตบางแค และแขวงหนองค้างพลู แขวงหนองแขม เขตหนองแขม</w:t>
      </w:r>
    </w:p>
    <w:p w14:paraId="149DB4CF" w14:textId="100C87BC" w:rsidR="00FD665E" w:rsidRPr="0034300D" w:rsidRDefault="007E02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กรุงเทพมหานคร พ.ศ. .... </w:t>
      </w:r>
    </w:p>
    <w:p w14:paraId="509AA992" w14:textId="77777777" w:rsidR="007E027D" w:rsidRPr="0034300D" w:rsidRDefault="007E02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ร่างกฎกระทรวงการขอและการออกอาชญาบัตรและประทานบัตร (</w:t>
      </w:r>
      <w:proofErr w:type="gramStart"/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ฉบับที่ ..</w:t>
      </w:r>
      <w:proofErr w:type="gramEnd"/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14:paraId="012E2885" w14:textId="77463991" w:rsidR="00FD665E" w:rsidRPr="0034300D" w:rsidRDefault="007E02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พ.ศ. .... </w:t>
      </w:r>
    </w:p>
    <w:p w14:paraId="0EFEE734" w14:textId="77777777" w:rsidR="007E027D" w:rsidRPr="0034300D" w:rsidRDefault="007E02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ร่างพระราชกฤษฎีกาเรียกประชุมรัฐสภาสมัยประชุมสามัญประจำปีครั้งที่สอง</w:t>
      </w:r>
    </w:p>
    <w:p w14:paraId="62D51616" w14:textId="6034F215" w:rsidR="00FD665E" w:rsidRPr="0034300D" w:rsidRDefault="007E02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พ.ศ. .... </w:t>
      </w:r>
    </w:p>
    <w:p w14:paraId="23BD246F" w14:textId="5CEB02EF" w:rsidR="00FD665E" w:rsidRPr="0034300D" w:rsidRDefault="007E02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ร่างประกาศกระทรวงทรัพยากรธรรมชาติและสิ่งแวดล้อม เรื่อง ขยายระยะเวลา</w:t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การใช้บังคับประกาศกระทรวงทรัพยากรธรรมชาติและสิ่งแวดล้อม เรื่อง กำหนด</w:t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เขตพื้นที่และมาตรการคุ้มครองสิ่งแวดล้อมในบริเวณพื้นที่จังหวัดภูเก็ต พ.ศ. 2560</w:t>
      </w:r>
    </w:p>
    <w:p w14:paraId="2A2B7E7B" w14:textId="08F697A2" w:rsidR="00FD665E" w:rsidRPr="0034300D" w:rsidRDefault="007E02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ร่างกฎกระทรวงกำหนดวิธีปฏิบัติของเจ้าของเรือประมงที่ใช้สนับสนุนเรือที่ใช้</w:t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A76A9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ทำการประมงหรือเรือขนส่งถ่ายสัตว์น้ำ </w:t>
      </w:r>
      <w:proofErr w:type="gramStart"/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พ.ศ.</w:t>
      </w:r>
      <w:proofErr w:type="gramEnd"/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....</w:t>
      </w:r>
    </w:p>
    <w:p w14:paraId="61A00B73" w14:textId="078CEC70" w:rsidR="00FD665E" w:rsidRPr="0034300D" w:rsidRDefault="007E02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A7E48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2A7E48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ร่างประกาศกระทรวงมหาดไทย เรื่อง การให้ใช้บังคับผังเมืองรวมชุมชนเกาะสุกร</w:t>
      </w:r>
      <w:r w:rsidR="002A7E48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A7E48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A7E48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A7E48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จังหวัดตรัง </w:t>
      </w:r>
      <w:proofErr w:type="gramStart"/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พ.ศ.</w:t>
      </w:r>
      <w:proofErr w:type="gramEnd"/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....</w:t>
      </w:r>
    </w:p>
    <w:p w14:paraId="71EBEC91" w14:textId="3AB381C2" w:rsidR="00FD665E" w:rsidRPr="0034300D" w:rsidRDefault="007E02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7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38B0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8738B0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8738B0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ร่างกฎกระทรวงกำหนดลักษณะของเหรียญกษาปณ์ที่ระลึกการประชุมผู้นำเขต</w:t>
      </w:r>
      <w:r w:rsidR="00D6704F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6704F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6704F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6704F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D6704F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เศรษฐกิจเอเปค ครั้งที่ 29 พ.ศ. 2565 </w:t>
      </w:r>
      <w:proofErr w:type="gramStart"/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พ.ศ.</w:t>
      </w:r>
      <w:proofErr w:type="gramEnd"/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....</w:t>
      </w:r>
    </w:p>
    <w:p w14:paraId="0571F91C" w14:textId="77777777" w:rsidR="00681B2C" w:rsidRPr="0034300D" w:rsidRDefault="00681B2C" w:rsidP="00681B2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8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รายงานผลการตรากฎหมายลำดับรองที่ออกตามพระราชบัญญัติสงวน</w:t>
      </w:r>
    </w:p>
    <w:p w14:paraId="1385B264" w14:textId="0A70FD21" w:rsidR="00C65195" w:rsidRDefault="00681B2C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และคุ้มครองสัตว์ป่า พ.ศ. 2562</w:t>
      </w:r>
    </w:p>
    <w:p w14:paraId="2BAB9F1A" w14:textId="77777777" w:rsidR="00681B2C" w:rsidRPr="0034300D" w:rsidRDefault="00681B2C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4300D" w:rsidRPr="0034300D" w14:paraId="4DD5960B" w14:textId="77777777" w:rsidTr="007055B7">
        <w:tc>
          <w:tcPr>
            <w:tcW w:w="9594" w:type="dxa"/>
          </w:tcPr>
          <w:p w14:paraId="02DF5BE8" w14:textId="77777777" w:rsidR="00FD665E" w:rsidRPr="0034300D" w:rsidRDefault="00FD665E" w:rsidP="00F443C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14:paraId="4BD30DE4" w14:textId="4F04C71E" w:rsidR="00FD665E" w:rsidRPr="0034300D" w:rsidRDefault="0060652B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9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โครงการศูนย์สุขภาพนานาชาติอันดามัน</w:t>
      </w:r>
    </w:p>
    <w:p w14:paraId="7AC8CF0C" w14:textId="3DDC6085" w:rsidR="00FD665E" w:rsidRPr="0034300D" w:rsidRDefault="0060652B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10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ขออนุมัติจ่ายเงินค่าทดแทนให้แก่ผู้ได้รับผลกระทบจากการก่อสร้างโครงการ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ฝายหัวนา จังหวัดศรีสะเกษ (ครั้งที่ 3) </w:t>
      </w:r>
    </w:p>
    <w:p w14:paraId="3ADDADEB" w14:textId="7DC64D73" w:rsidR="00FD665E" w:rsidRPr="0034300D" w:rsidRDefault="0060652B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11.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หลักสูตรการพัฒนาจริยธรรมสำหรับเจ้าหน้าที่ของรัฐ</w:t>
      </w:r>
    </w:p>
    <w:p w14:paraId="0556DE26" w14:textId="637D746C" w:rsidR="0060652B" w:rsidRPr="0034300D" w:rsidRDefault="0060652B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12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รายงานผลการดำเนินการ กรณี ข้อเสนอเชิงนโยบายเพื่อผลักดันกฎหมายว่าด้วย</w:t>
      </w:r>
    </w:p>
    <w:p w14:paraId="4910C199" w14:textId="77777777" w:rsidR="0060652B" w:rsidRPr="0034300D" w:rsidRDefault="0060652B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การกระทำความผิดต่อเด็กผ่านสื่อออนไลน์ ของคณะกรรมาธิการการพัฒนาสังคม</w:t>
      </w:r>
    </w:p>
    <w:p w14:paraId="6565F6B9" w14:textId="4ED46E9F" w:rsidR="00FD665E" w:rsidRPr="0034300D" w:rsidRDefault="0060652B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และกิจการเด็ก เยาวชน สตรี ผู้สูงอายุ คนพิการและผู้ด้อยโอกาส วุฒิสภา</w:t>
      </w:r>
    </w:p>
    <w:p w14:paraId="37333C08" w14:textId="4CA7BF33" w:rsidR="0060652B" w:rsidRPr="0034300D" w:rsidRDefault="0060652B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13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ผลการพิจารณารายงานการพิจารณาศึกษา เรื่อง แนวทางการคุ้มครองผู้บริโภควิถี</w:t>
      </w:r>
    </w:p>
    <w:p w14:paraId="0FC6C171" w14:textId="77777777" w:rsidR="0060652B" w:rsidRPr="0034300D" w:rsidRDefault="0060652B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ใหม่ของคณะกรรมาธิการสิทธิมนุษยซน สิทธิเสรีภาพและการคุ้มครองผู้บริโภค </w:t>
      </w:r>
    </w:p>
    <w:p w14:paraId="13B6F5B2" w14:textId="2CB7325A" w:rsidR="00FD665E" w:rsidRPr="0034300D" w:rsidRDefault="0060652B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วุฒิสภา</w:t>
      </w:r>
    </w:p>
    <w:p w14:paraId="02413B5C" w14:textId="0370CCC3" w:rsidR="00221595" w:rsidRPr="0034300D" w:rsidRDefault="0060652B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14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รายงานผลการดำเนินงานโครงการระบบส่งเสริมเกษตรแบบแปลงใหญ่ </w:t>
      </w:r>
    </w:p>
    <w:p w14:paraId="6CFC6303" w14:textId="7349B422" w:rsidR="00FD665E" w:rsidRPr="0034300D" w:rsidRDefault="00221595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ครั้งที่ 1/2565</w:t>
      </w:r>
    </w:p>
    <w:p w14:paraId="4A9817B1" w14:textId="3BF89872" w:rsidR="00927B5D" w:rsidRPr="0034300D" w:rsidRDefault="00927B5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15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การเพิ่มประสิทธิภาพการดำเนินการเรื่องร้องทุกข์ของสำนักงานปลัดสำนัก</w:t>
      </w:r>
    </w:p>
    <w:p w14:paraId="296F5085" w14:textId="45279F4F" w:rsidR="00FD665E" w:rsidRPr="0034300D" w:rsidRDefault="00927B5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นายกรัฐมนตรีกับหน่วยงานเครือข่าย</w:t>
      </w:r>
    </w:p>
    <w:p w14:paraId="3C1FB3DA" w14:textId="3229AC81" w:rsidR="00927B5D" w:rsidRPr="0034300D" w:rsidRDefault="00927B5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16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ผลการประชุมหารือร่วมกับท่าเรือชั้นนำระดับโลกและหน่วยงานบริหารจัดการ</w:t>
      </w:r>
    </w:p>
    <w:p w14:paraId="2E70BD7B" w14:textId="21A3834D" w:rsidR="00FD665E" w:rsidRPr="0034300D" w:rsidRDefault="00927B5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ท่าเรือและ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โลจิสติกส์ ณ สาธารณรัฐสิงคโปร์</w:t>
      </w:r>
    </w:p>
    <w:p w14:paraId="3621F63E" w14:textId="2D98EA96" w:rsidR="00FD665E" w:rsidRPr="0034300D" w:rsidRDefault="00927B5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17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E021D8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E021D8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โครงการเพื่อการพัฒนาปี 2564 ของการประปาส่วนภูมิภาค</w:t>
      </w:r>
    </w:p>
    <w:p w14:paraId="4FF08B34" w14:textId="35477608" w:rsidR="00FD665E" w:rsidRPr="0034300D" w:rsidRDefault="00927B5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18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ขออนุมัติผ่อนผันให้การไฟฟ้าฝ่ายผลิตแห่งประเทศไทยเข้าใช้ประโยชน์ในพื้นที่ป่า</w:t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ชายเลนเพื่อก่อสร้างระบบโครงข่ายไฟฟ้า </w:t>
      </w:r>
    </w:p>
    <w:p w14:paraId="6B52DCE5" w14:textId="7A77AF07" w:rsidR="00E8195D" w:rsidRPr="0034300D" w:rsidRDefault="00927B5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19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ขออนุมัติผ่อนผันมติคณะรัฐมนตรีที่เกี่ยวข้องกับการเข้าใช้ประโยชน์ในพื้นที่ป่า</w:t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ชายเลนเพื่อใช้เป็นสถานที่ตั้งโรงไฟฟ้าบางปะกงของการไฟฟ้าฝ่ายผลิต</w:t>
      </w:r>
    </w:p>
    <w:p w14:paraId="5A192C32" w14:textId="60D44906" w:rsidR="00FD665E" w:rsidRPr="0034300D" w:rsidRDefault="00E8195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แห่งประเทศไทย</w:t>
      </w:r>
    </w:p>
    <w:p w14:paraId="12C15FFF" w14:textId="28242DCB" w:rsidR="00FD665E" w:rsidRPr="0034300D" w:rsidRDefault="00927B5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ขอยกเว้นมติคณะรัฐมนตรีที่ห้ามใช้ประโยชน์ป่าชายเลน เพื่อดำเนินงานโครงการ</w:t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อันเนื่องมาจากพระราชดำริ ศูนย์ศึกษาการพัฒนาอ่าวคุ้งกระเบนอันเนื่องมาจาก</w:t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พระราชดำริ อำเภอท่าใหม่ จังหวัดจันทบุรี</w:t>
      </w:r>
    </w:p>
    <w:p w14:paraId="4E8FBE8E" w14:textId="4F3966B6" w:rsidR="00E8195D" w:rsidRPr="0034300D" w:rsidRDefault="00927B5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21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E8195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มาตรการป้องกันและแก้ไขปัญหาการทุจริตงบประมาณ งบเงินอุดหนุนสำหรับ</w:t>
      </w:r>
    </w:p>
    <w:p w14:paraId="1F8C6758" w14:textId="576F238D" w:rsidR="00FD665E" w:rsidRPr="0034300D" w:rsidRDefault="00E8195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การจัดการศึกษาขั้นพื้นฐานของกระทรวงศึกษาธิการ</w:t>
      </w:r>
    </w:p>
    <w:p w14:paraId="68656D2A" w14:textId="77777777" w:rsidR="00FD665E" w:rsidRPr="0034300D" w:rsidRDefault="00FD665E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4300D" w:rsidRPr="0034300D" w14:paraId="761CE58D" w14:textId="77777777" w:rsidTr="007055B7">
        <w:tc>
          <w:tcPr>
            <w:tcW w:w="9594" w:type="dxa"/>
          </w:tcPr>
          <w:p w14:paraId="1619C811" w14:textId="77777777" w:rsidR="00FD665E" w:rsidRPr="0034300D" w:rsidRDefault="00FD665E" w:rsidP="00F443C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14:paraId="4D9F46F6" w14:textId="5DC0D2BF" w:rsidR="00FD665E" w:rsidRPr="0034300D" w:rsidRDefault="007D2CB7" w:rsidP="00F443C6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22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การสนับสนุนกำลังพลกองทัพไทย เพื่อไปปฏิบัติหน้าที่ในกองกำลังชั่วคราวรักษา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ความมั่นคงแห่งสหประชาชาติสำหรับเอบิเย</w:t>
      </w:r>
    </w:p>
    <w:p w14:paraId="72722534" w14:textId="612AE2B0" w:rsidR="00FD665E" w:rsidRPr="0034300D" w:rsidRDefault="007D2CB7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23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การดำเนินการตามข้อมติคณะมนตรีความมั่นคงแห่งสหประชาชาต</w:t>
      </w:r>
      <w:r w:rsidR="00CC4BC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ิ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เกี่ยวกับ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สาธารณรัฐเยเมน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00A33EE" w14:textId="030BACA5" w:rsidR="00FD665E" w:rsidRPr="0034300D" w:rsidRDefault="007D2CB7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24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ร่างถ้อยแถลงผู้นำอาเซียนว่าด้วยปีแห่งเยาวชนอาเซียน พ.ศ. 2565 เพื่อเสริมสร้าง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บทบาทของเยาวชนในการสร้างประชาคมอาเซียน </w:t>
      </w:r>
    </w:p>
    <w:p w14:paraId="4276E4A3" w14:textId="4BA4BE07" w:rsidR="00FD665E" w:rsidRPr="0034300D" w:rsidRDefault="007D2CB7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AD57D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ร่างความตกลงอาเซียนว่าด้วยความร่วมมือในการค้นหาและช่วยเหลือผู้ประสบภัย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ทางอากาศและทางทะเล</w:t>
      </w:r>
    </w:p>
    <w:p w14:paraId="79F67686" w14:textId="2937C5D8" w:rsidR="005800F6" w:rsidRPr="0034300D" w:rsidRDefault="007D2CB7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AD57DA">
        <w:rPr>
          <w:rFonts w:ascii="TH SarabunPSK" w:eastAsia="Calibri" w:hAnsi="TH SarabunPSK" w:cs="TH SarabunPSK"/>
          <w:color w:val="000000" w:themeColor="text1"/>
          <w:sz w:val="32"/>
          <w:szCs w:val="32"/>
        </w:rPr>
        <w:t>26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800F6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5800F6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ท่าทีไทยสำหรับการประชุมกรอบความร่วมมือเพื่อสร้างความสัมพันธ์</w:t>
      </w:r>
    </w:p>
    <w:p w14:paraId="31780FD6" w14:textId="77777777" w:rsidR="005800F6" w:rsidRPr="0034300D" w:rsidRDefault="005800F6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ทางเศรษฐกิจระหว่างไทยและสิงคโปร์ (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Singapore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Thailand Enhanced </w:t>
      </w:r>
    </w:p>
    <w:p w14:paraId="662E1D60" w14:textId="20B01020" w:rsidR="00FD665E" w:rsidRPr="0034300D" w:rsidRDefault="005800F6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Economic Relationship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STEER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ครั้งที่ 6</w:t>
      </w:r>
    </w:p>
    <w:p w14:paraId="6C112066" w14:textId="2CD9C1EB" w:rsidR="00CF2F39" w:rsidRPr="0034300D" w:rsidRDefault="007D2CB7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27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5800F6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5800F6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ผลการประชุมรัฐภาคีอนุสัญญาบาเซลว่าด้วยการควบคุมการเคลื่อนย้ายข้ามแดน</w:t>
      </w:r>
      <w:r w:rsidR="005800F6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800F6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800F6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5800F6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ของของเสียอันตรายและการกำจัด สมัยที่ 15 การประชุมรัฐภาคีอนุสัญญารอต</w:t>
      </w:r>
    </w:p>
    <w:p w14:paraId="201CC5A0" w14:textId="77777777" w:rsidR="00CF2F39" w:rsidRPr="0034300D" w:rsidRDefault="00CF2F3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เตอร์ดัมว่าด้วยกระบวนการแจ้งข้อมูลสารเคมีล่วงหน้าสำหรับสารเคมีอันตราย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และสารเคมีป้องกันกำจัดศัตรูพืชและสัตว์บางชนิดในการค้าระหว่างประเทศ </w:t>
      </w:r>
    </w:p>
    <w:p w14:paraId="1229D5C0" w14:textId="29C4E159" w:rsidR="00FD665E" w:rsidRPr="0034300D" w:rsidRDefault="00CF2F3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สมัยที่ 10 และการประชุมรัฐภาคีอนุสัญญาสตอกโฮล์มว่าด้วยสารมลพิษที่ตกค้าง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ยาวนาน สมัยที่ 10 ในรูปแบบ 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</w:p>
    <w:p w14:paraId="69F9F379" w14:textId="78962209" w:rsidR="00FD665E" w:rsidRPr="0034300D" w:rsidRDefault="00CF2F3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28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การขอความเห็นชอบร่างถ้อยแถลงร่วมสำหรับการประชุมคณะมนตรีประชาคม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สังคมและวัฒนธรรมอาเซียน ครั้งที่ 28 (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Statement of the Twenty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Eighth ASEAN Socio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Cultural Community 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ASCC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Council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</w:p>
    <w:p w14:paraId="1F151B92" w14:textId="6DFAB640" w:rsidR="00FD665E" w:rsidRPr="0034300D" w:rsidRDefault="00CF2F3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AD57D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29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ขอความเห็นชอบการรับรองร่างแถลงการณ์ร่วมการประชุมรัฐมนตรีด้านการศึกษา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อาเซียน ครั้งที่ 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12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และการประชุมที่เกี่ยวข้อง</w:t>
      </w:r>
    </w:p>
    <w:p w14:paraId="5A12820C" w14:textId="01774094" w:rsidR="00BF547F" w:rsidRPr="0034300D" w:rsidRDefault="00CF2F39" w:rsidP="00F443C6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AD57D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30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="0049707A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49707A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การขอความเห็นชอบต่อร่างเอกสารที่จะมีการรับรองในการประชุมสุดยอดผู้นำ</w:t>
      </w:r>
    </w:p>
    <w:p w14:paraId="2B365104" w14:textId="77777777" w:rsidR="00BF547F" w:rsidRPr="0034300D" w:rsidRDefault="00BF547F" w:rsidP="00F443C6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49707A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การประชุมว่าด้วยการส่งเสริมปฏิสัมพันธ์และมาตรการสร้างความไว้เนื้อเชื่อใจ</w:t>
      </w:r>
    </w:p>
    <w:p w14:paraId="07CF6312" w14:textId="4955F7D8" w:rsidR="00FD665E" w:rsidRPr="0034300D" w:rsidRDefault="00BF547F" w:rsidP="00F443C6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ระหว่างประเทศในภูมิภาคเอเชีย </w:t>
      </w:r>
      <w:r w:rsidR="0049707A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ครั้งที่ 6</w:t>
      </w:r>
    </w:p>
    <w:p w14:paraId="7A7B69EE" w14:textId="29827616" w:rsidR="00286736" w:rsidRPr="0034300D" w:rsidRDefault="00CF2F3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AD57D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31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="00BF547F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286736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การร่วมรับรองเอกสารผลลัพธ์ในการประชุมรัฐมนตรีขนส่งอาเซียน ครั้งที่ 28 </w:t>
      </w:r>
    </w:p>
    <w:p w14:paraId="3A185167" w14:textId="1D848FBF" w:rsidR="00FD665E" w:rsidRPr="0034300D" w:rsidRDefault="00286736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และการประชุมอื่น ๆ ที่เกี่ยวข้อง</w:t>
      </w:r>
    </w:p>
    <w:p w14:paraId="51F7A82B" w14:textId="77777777" w:rsidR="00FD665E" w:rsidRPr="0034300D" w:rsidRDefault="00FD665E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4300D" w:rsidRPr="0034300D" w14:paraId="5C699D40" w14:textId="77777777" w:rsidTr="007055B7">
        <w:tc>
          <w:tcPr>
            <w:tcW w:w="9594" w:type="dxa"/>
          </w:tcPr>
          <w:p w14:paraId="24FB6BF7" w14:textId="77777777" w:rsidR="00FD665E" w:rsidRPr="0034300D" w:rsidRDefault="00FD665E" w:rsidP="00F443C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14:paraId="0E053F07" w14:textId="7A8673FB" w:rsidR="00D70139" w:rsidRPr="0034300D" w:rsidRDefault="00D7013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AD57D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32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</w:p>
    <w:p w14:paraId="5AC274C5" w14:textId="3AAAD4B5" w:rsidR="00FD665E" w:rsidRPr="0034300D" w:rsidRDefault="00D7013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ทรงคุณวุฒิ (กระทรวงการพัฒนาสังคมและความมั่นคงของมนุษย์) </w:t>
      </w:r>
    </w:p>
    <w:p w14:paraId="3D1BD0C9" w14:textId="60699E82" w:rsidR="00D70139" w:rsidRPr="0034300D" w:rsidRDefault="00D70139" w:rsidP="00F443C6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AD57D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33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การแต่งตั้งข้าราชพลเรือนสามัญให้ดำรงตำแหน่งประเภทบริหารระดับสูง </w:t>
      </w:r>
    </w:p>
    <w:p w14:paraId="71067F35" w14:textId="15D58BFD" w:rsidR="00FD665E" w:rsidRPr="0034300D" w:rsidRDefault="00D70139" w:rsidP="00F443C6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(สำนักงานป้องกันและปราบปรามการฟอกเงิน) </w:t>
      </w:r>
    </w:p>
    <w:p w14:paraId="214B05B3" w14:textId="0FD7E2AB" w:rsidR="00FD665E" w:rsidRPr="0034300D" w:rsidRDefault="00D70139" w:rsidP="00F443C6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AD57D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34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การต่อเวลาการดำรงตำแหน่งของอธิบดีกรมธุรกิจพลังงาน (กระทรวงพลังงาน) </w:t>
      </w:r>
    </w:p>
    <w:p w14:paraId="562657CD" w14:textId="3FFEDAEE" w:rsidR="00FD665E" w:rsidRPr="0034300D" w:rsidRDefault="00D70139" w:rsidP="00F443C6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="00AD57DA">
        <w:rPr>
          <w:rFonts w:ascii="TH SarabunPSK" w:eastAsia="Calibri" w:hAnsi="TH SarabunPSK" w:cs="TH SarabunPSK"/>
          <w:color w:val="000000" w:themeColor="text1"/>
          <w:sz w:val="32"/>
          <w:szCs w:val="32"/>
        </w:rPr>
        <w:t>35</w:t>
      </w:r>
      <w:r w:rsidR="00FD665E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FD665E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(สำนักนายกรัฐมนตรี) </w:t>
      </w:r>
    </w:p>
    <w:p w14:paraId="18034105" w14:textId="77777777" w:rsidR="00FD665E" w:rsidRPr="0034300D" w:rsidRDefault="00FD665E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D172AF" w14:textId="77777777" w:rsidR="00155A7D" w:rsidRPr="0034300D" w:rsidRDefault="00155A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B296729" w14:textId="77777777" w:rsidR="00155A7D" w:rsidRPr="0034300D" w:rsidRDefault="00155A7D" w:rsidP="00F443C6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14:paraId="0E676398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14:paraId="2F646D93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CC7273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4F7BA5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44748ED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DC579BA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DB8EF0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077A22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E54862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16D63B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256E5F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0823A6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64CA225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F5559B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2E2185E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6CD87C5" w14:textId="77777777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DE5E33" w14:textId="00059611" w:rsidR="00155A7D" w:rsidRPr="0034300D" w:rsidRDefault="00155A7D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50B9491" w14:textId="75CEF0F8" w:rsidR="00155A7D" w:rsidRPr="0034300D" w:rsidRDefault="00155A7D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FF60D1" w14:textId="26E08850" w:rsidR="00C26AA3" w:rsidRPr="0034300D" w:rsidRDefault="00C26AA3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DA226F" w14:textId="727BF093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C92088" w14:textId="0380527E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CE95D26" w14:textId="48D03DBA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DCF43D" w14:textId="2DA0C217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42A741" w14:textId="58770254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8A14687" w14:textId="77777777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C9F5F54" w14:textId="774721E2" w:rsidR="00C26AA3" w:rsidRPr="0034300D" w:rsidRDefault="00C26AA3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EEBE44B" w14:textId="77777777" w:rsidR="00C26AA3" w:rsidRPr="0034300D" w:rsidRDefault="00C26AA3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4BF380C1" w14:textId="76A1C8A6" w:rsidR="00155A7D" w:rsidRPr="0034300D" w:rsidRDefault="00155A7D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9B8416" w14:textId="69546A63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6824CE3" w14:textId="1D2FA818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5059BD" w14:textId="01D2ECA1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CC8DB8" w14:textId="3DD80467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2DC2E1" w14:textId="5F2434F3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103BE7" w14:textId="34ED78C4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3EC8F4" w14:textId="738418E3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BBB4E0" w14:textId="771F06EB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0C7CBDE" w14:textId="00AA9CDD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50755F" w14:textId="77777777" w:rsidR="008F7984" w:rsidRPr="0034300D" w:rsidRDefault="008F7984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8D68F5" w14:textId="77777777" w:rsidR="003E3A40" w:rsidRPr="0034300D" w:rsidRDefault="003E3A40" w:rsidP="00F443C6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34300D" w:rsidRPr="0034300D" w14:paraId="57DE07CC" w14:textId="77777777" w:rsidTr="00524521">
        <w:tc>
          <w:tcPr>
            <w:tcW w:w="9594" w:type="dxa"/>
          </w:tcPr>
          <w:p w14:paraId="384F5E36" w14:textId="77777777" w:rsidR="00155A7D" w:rsidRPr="0034300D" w:rsidRDefault="00155A7D" w:rsidP="00F443C6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14:paraId="1D67787E" w14:textId="5D91A79F" w:rsidR="00830FAA" w:rsidRPr="0034300D" w:rsidRDefault="0085225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830FAA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ร่างพระราชกฤษฎีกากำหนดเขตที่ดินที่จะเวนคืน ในท้องที่แขวงบางแคเหนือ แขวงหลักสอง เขตบางแค และแขวงหนองค้างพลู แขวงหนองแขม เขตหนองแขม กรุงเทพมหานคร </w:t>
      </w:r>
      <w:proofErr w:type="gramStart"/>
      <w:r w:rsidR="00830FAA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พ.ศ.</w:t>
      </w:r>
      <w:proofErr w:type="gramEnd"/>
      <w:r w:rsidR="00830FAA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.... </w:t>
      </w:r>
    </w:p>
    <w:p w14:paraId="2586295B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คณะรัฐมนตรีมีมติอนุมัติหลักการร่างพระราชกฤษฎีกากำหนดเขตที่ดินที่จะเวนคืน ในท้องที่แขวงบางแคเหนือ แขวงหลักสอง เขตบางแค และแขวงหนองค้างพลู แขวงหนองแขม เขตหนองแขม กรุงเทพมหานคร พ.ศ. .... ตามที่กระทรวงมหาดไทย (มท.) เสนอ และให้ส่งสำนักงานคณะกรรมการกฤษฎีกาตรวจพิจารณา แล้วดำเนินการต่อไปได้ และให้ มท. รับความเห็นของสำนักงานคณะกรรมการกฤษฎีกาไปถือปฏิบัติโดยเคร่งครัดต่อไป และรับความเห็นของกระทรวงคมนาคม กระทรวงทรัพยากรธรรมชาติและสิ่งแวดล้อม และสำนักงานสภาพัฒนาการเศรษฐกิจและสังคมแห่งชาติไปพิจารณาดำเนินการต่อไปด้วย </w:t>
      </w:r>
    </w:p>
    <w:p w14:paraId="26ED48A6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มท. เสนอว่า  </w:t>
      </w:r>
    </w:p>
    <w:p w14:paraId="7808D1CE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สืบเนื่องจาก กทม. ได้ตราพระราชกฤษฎีกากำหนดเขตที่ดินในบริเวณที่ที่จะเวนคืน เพื่อสร้างและขยายทางหลวงท้องถิ่น สายเชื่อมระหว่างถนนทวีวัฒนากับถนนบางบอน 3 พ.ศ. 2561 เพื่ออำนวยความสะดวกและความรวดเร็วแก่การจราจรและการขนส่งอันเป็นกิจการสาธารณูปโภค รวมทั้งเพื่อให้เจ้าหน้าที่หรือผู้ซึ่งได้รับมอบหมายจากเจ้าหน้าที่มีสิทธิเข้าไปทำการสำรวจ และเพื่อให้ทราบข้อเท็จจริงเกี่ยวกับอสังหาริมทรัพย์ที่จะต้องเวนคืนที่แน่นอน ซึ่งระยะเวลาบังคับใช้มีกำหนด 4 ปี ตั้งแต่วันที่ 23 พฤศจิกายน 2561 ถึงวันที่ 22 พฤศจิกายน 2565 โดยโครงการดังกล่าวแบ่งการก่อสร้างออกเป็น 2 ช่วง รวมระยะทางยาวประมาณ 3 กิโลเมตร ดังนี้  </w:t>
      </w:r>
    </w:p>
    <w:p w14:paraId="0565D34F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1.1 ช่วงถนนทวีวัฒนาถึงซอยเพชรเกษม 69 เป็นการก่อสร้างทางยกระดับ (แนวเหนือ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ใต้) ข้ามซอยเพชรเกษมตามแนวถนนทวีวัฒนาและซอยเพชรเกษม 69  </w:t>
      </w:r>
    </w:p>
    <w:p w14:paraId="2E6840C3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1.2 ช่วงซอยเพชรเกษม 69 ถึงถนนบางบอน 3 โดยมีรายละเอียด ดังนี้  </w:t>
      </w:r>
    </w:p>
    <w:p w14:paraId="7089421E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1) ขยายช่องทางจราจรบริเวณสะพานข้ามคลองภาษีเจริญ จากเดิม 2 ช่องทางจราจร ขยายเป็น 4 ช่องทางจราจร </w:t>
      </w:r>
    </w:p>
    <w:p w14:paraId="5CBA6B76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2) ขยายช่องจราจรบริเวณซอยเพชรเกษม 69 และถนนบางบอน 3 จากเดิมขนาด 2 ช่องจราจร เป็นถนนคอนกรีตเสริมเหล็กขนาด 4 ช่องทางจราจร  </w:t>
      </w:r>
    </w:p>
    <w:p w14:paraId="76B983BA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3) ขยายเส้นทางจราจรบริเวณแยกจุดตัดของถนนเลียบคลองภาษีเจริญฝั่งเหนือและฝั่งใต้เป็น 5 ช่องทางจราจร เพื่อให้รถสามารถเลี้ยวซ้ายผ่านตลอดบริเวณแยกจุดตัดทั้ง 2 ได้   </w:t>
      </w:r>
    </w:p>
    <w:p w14:paraId="45FF6C0F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ปัจจุบันโครงการก่อสร้างดังกล่าวอยู่ระหว่างการสำรวจและดำเนินการก่อสร้างซึ่งคาดว่าจะยังไม่แล้วเสร็จภายในระยะเวลาใช้บังคับพระราชกฤษฎีกากำหนดเขตที่ดินในบริเวณที่ที่จะเวนคืนฯ พ.ศ. 2561 สาเหตุเนื่องจากเป็นโครงการก่อสร้างขนาดใหญ่มีที่ดินและโรงเรือนสิ่งปลูกสร้างถูกเวนคืนเป็นจำนวนมาก ประกอบกับมีการประกาศใช้พระราชบัญญัติว่าด้วยการเวนคืนและการได้มาซึ่งอสังหาริมทรัพย์ พ.ศ. 2562 ได้ประกาศใช้อันเป็นการยกเลิกพระราชบัญญัติว่าด้วยการเวนคืนอสังหาริมทรัพย์ พ.ศ. 2530 ทำให้การดำเนินการเวนคืนต่อไป ต้องปฏิบัติตามขั้นตอนของพระราชบัญญัติว่าด้วยการเวนคืนและการได้มาซึ่งอสังหาริมทรัพย์ พ.ศ. 2562 ส่งผลให้การจัดกรรมสิทธิ์เพื่อให้ได้ที่ดินทั้งหมดมาดำเนินโครงการดังกล่าวต้องล่าช้าออกไป อีกทั้งด้วยสถานการณ์การแพร่ระบาดของโรคติดเชื้อไวรัสโคโรนา 2019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COVID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ทำให้ไม่สามารถเข้าสำรวจโรงเรือนและสิ่งปลูกสร้างได้ โดยโครงการก่อสร้างดังกล่าวมีที่ดินที่จะถูกเวนคืนประมาณ 172 แปลง โรงเรือนสิ่งปลูกสร้างประมาณ 130 รายการ เจ้าหน้าที่ได้ดำเนินการสำรวจที่ดิน 26 แปลง และโรงเรือนสิ่งปลูกสร้าง 20 รายการ ยังคงเหลืออสังหาริมทรัพย์ที่ต้องทำการสำรวจเพื่อให้ทราบข้อเท็จจริงโดยแน่ชัดเป็นที่ดินประมาณ 146 แปลง โรงเรือนสิ่งปลูกสร้างประมาณ 110 รายการ  </w:t>
      </w:r>
    </w:p>
    <w:p w14:paraId="72E14E18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ดังนั้น เพื่อให้การดำเนินการก่อสร้างดังกล่าวเป็นไปอย่างต่อเนื่องจากพระราชกฤษฎีกาตามข้อ 1. ที่ยังดำเนินการสำรวจเพื่อให้ทราบถึงอสังหาริมทรัพย์ที่ต้องได้มายังไม่แล้วเสร็จ กทม. จึงมีความจำเป็นต้องตราพระราชกฤษฎีกาฉบับใหม่เพื่อกำหนดเขตที่ดินที่จะเวนคืน ในท้องที่แขวงบางแคเหนือ แขวงหลักสอง เขตบางแค และแขวงหนองค้างพลู แขวงหนองแขม เขตหนองแขม กรุงเทพมหานคร เพื่อสร้างและขยายทางหลวงท้องถิ่น สายเชื่อมระหว่างถนนทวีวัฒนากับถนนบางบอน 3 ทั้งนี้ เพื่อให้เจ้าหน้าที่หรือผู้ซึ่งได้รับมอบหมายจากเจ้าหน้าที่มีสิทธิเข้าไปทำการสำรวจและเพื่อให้ทราบข้อเท็จจริงเกี่ยวกับอสังหาริมทรัพย์ที่จะต้องเวนคืนที่แน่นอน </w:t>
      </w:r>
    </w:p>
    <w:p w14:paraId="487DD5F8" w14:textId="7E8442EE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3. กทม. ได้จัดให้มีกระบวนการรับฟังความคิดเห็นของปร</w:t>
      </w:r>
      <w:r w:rsidR="00EF5140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ะชาชนแล้วตามรัฐธรรมนูญแห่งราช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อาณาจักรไทย พุทธศักราช 2550 และระเบียบสำนักนายกรัฐมนตรีว่าด้วยการรับฟังความคิดเห็นของประชาชน พ.ศ. 2548 โดยวิธีการจัดเวทีสาธารณะเพื่อเผยแพร่ข้อมูลโครงการและรับฟังความคิดเห็นของประชาชนในพื้นที่ที่จะ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เวนคืนและบริเวณใกล้เคียงก่อนการเสนอตราพระราชกฤษฎีกาฯ พ.ศ. 2561 แล้ว โดยผลสรุปประชาชนผู้มีส่วนได้เสียมีความพึงพอใจต่อโครงการที่จะช่วยแก้ปัญหาการจราจร อยู่ในระดับมากที่สุด  </w:t>
      </w:r>
    </w:p>
    <w:p w14:paraId="1E8670A0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4. สำนักงบประมาณ แจ้งว่า กทม. มีแผนการจัดกรรมสิทธิ์และการเบิกจ่ายค่าทดแทน ระยะเวลาดำเนินการ 4 ปี (ตั้งแต่วันที่ 23 พฤศจิกายน 2565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22 พฤศจิกายน 2569) ประมาณการค่าจัดกรรมสิทธิ์ จำนวน 509,212,000 บาท โดยใช้จ่ายจากงบประมาณของ กทม. ทั้งหมด ทั้งนี้ เพื่อให้การดำเนินการตามร่างพระราชกฤษฎีกาดังกล่าวเกิดประโยชน์สูงสุดต่อทางราชการ กทม. จะต้องดำเนินการให้ทันต่อสถานการณ์อย่างมีประสิทธิภาพ โปร่งใส และตรวจสอบได้ในทุกขั้นตอน โดยคำนึงถึงความเสี่ยง ความเสียหาย และภาระเพิ่มเติมที่อาจจะเกิดขึ้นอย่างรอบคอบด้วย  </w:t>
      </w:r>
    </w:p>
    <w:p w14:paraId="269B6253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5. มท. ได้ดำเนินการตามมติคณะรัฐมนตรี (22 มีนาคม 2565)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 แนวทางปฏิบัติเกี่ยวกับกรณีการตราร่างกฎหมายหรือร่างอนุบัญญัติที่ต้องจัดให้มีแผนที่ท้าย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]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แล้ว โดยกรมการปกครองแจ้งว่าไม่ได้รับผิดชอบเขตการปกครองในเขตพื้นที่กรุงเทพมหานคร จึงไม่สามารถตรวจสอบแนวเขตการปกครองที่ปรากฏในแผนที่ท้ายพระราชกฤษฎีกากำหนดเขตที่ดินที่จะเวนคืนฯ ได้ ทั้งนี้ กทม. ได้ตรวจสอบความถูกต้องของท้องที่การปกครองและแนวเขตการปกครองแล้ว  </w:t>
      </w:r>
    </w:p>
    <w:p w14:paraId="3217C679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 </w:t>
      </w:r>
    </w:p>
    <w:p w14:paraId="5525CBE6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กำหนดเขตที่ดินที่จะเวนคืน ในท้องที่แขวงบางแคเหนือ แขวงหลักสอง เขตบางแค และแขวงหนองค้างพลู แขวงหนองแขม เขตหนองแขม กรุงเทพมหานคร เพื่อสร้างและขยายทางหลวงท้องถิ่น สายเชื่อมระหว่างถนนทวีวัฒนากับถนนบางบอน 3 มีกำหนดใช้บังคับ 4 ปี โดยให้เริ่มต้นเข้าสำรวจที่ดินและอสังหาริมทรัพย์ที่อยู่ภายในแนวเขตที่ดินที่จะเวนคืน ภายใน 120 วัน นับแต่วันที่พระราชกฤษฎีกานี้ใช้บังคับ โดยร่างพระราชกฤษฎีกาดังกล่าวเป็นการดำเนินการสำรวจเพื่อให้ทราบถึงอสังหาริมทรัพย์ที่ต้องได้มาโดยแน่ชัดต่อเนื่องจากพระราชกฤษฎีกากำหนดเขตที่ดินในบริเวณที่ที่จะเวนคืน เพื่อสร้างและขยายทางหลวงท้องถิ่น สายเชื่อมระหว่างถนนทวีวัฒนากับถนนบางบอน 3 พ.ศ. 2561 ซึ่งยังดำเนินการไม่แล้วเสร็จ </w:t>
      </w:r>
    </w:p>
    <w:p w14:paraId="260C1C62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9A9AFAC" w14:textId="4AB18B5C" w:rsidR="00830FAA" w:rsidRPr="0034300D" w:rsidRDefault="0085225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830FAA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ร่างกฎกระทรวงการขอและการออกอาชญาบัตรและประทานบัตร (</w:t>
      </w:r>
      <w:proofErr w:type="gramStart"/>
      <w:r w:rsidR="00830FAA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ฉบับที่ ..</w:t>
      </w:r>
      <w:proofErr w:type="gramEnd"/>
      <w:r w:rsidR="00830FAA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พ.ศ. .... </w:t>
      </w:r>
    </w:p>
    <w:p w14:paraId="3DC52BAE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คณะรัฐมนตรีมีมติอนุมัติหลักการร่างกฎกระทรวงการขอและการออกอาชญาบัตรและประทานบัตร (ฉบับที่ ..)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และให้ อก. รับความเห็นของกระทรวงทรัพยากรธรรมชาติและสิ่งแวดล้อมไปพิจารณาดำเนินการต่อไปด้วย  </w:t>
      </w:r>
    </w:p>
    <w:p w14:paraId="50299604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อก. เสนอว่า </w:t>
      </w:r>
    </w:p>
    <w:p w14:paraId="666CEF31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กฎกระทรวงการขอและการออกอาชญาบัตรและประทานบัตร พ.ศ. 2564 ข้อ 12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กำหนดว่า “เมื่อเจ้าพนักงานอุตสาหกรรมแร่ประจำท้องที่ได้กำหนดเขตพื้นที่ประทานบัตรแล้ว ให้แจ้งผู้ขอรับประทานบัตรดำเนินการ ดังต่อไปนี้ ฯลฯ”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ข้อ 13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กำหนดว่า “การพิจารณาออกประทานบัตรให้พิจารณาตามหลักเกณฑ์ และเงื่อนไข ดังต่อไปนี้ ฯลฯ”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และข้อ 14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กำหนดว่า “เมื่อดำเนินการตามข้อ 13 แล้ว เจ้าพนักงานอุตสาหกรรมแร่ประจำท้องที่จะเสนอเรื่องพร้อมความเห็นไปยัง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ผู้ว่าราชการจังหวัด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เพื่อให้เสนอความเห็นประกอบการพิจารณาออกประทานบัตร”   </w:t>
      </w:r>
    </w:p>
    <w:p w14:paraId="7C211F89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แต่โดยที่ความในข้อ 13 ของกฎกระทรวงดังกล่าวเป็นเรื่องเกี่ยวกับการกำหนดหลักเกณฑ์และเงื่อนไขในการพิจารณาออกประทานบัตร โดยเป็นหน้าที่ของพนักงานเจ้าหน้าที่ตามกฎหมายว่าด้วยแร่ จึงทำให้ขั้นตอนการดำเนินการที่กำหนดไม่สอดคล้องกับขั้นตอนการปฏิบัติงานของพนักงานเจ้าหน้าที่ตามกฎหมายว่าด้วยแร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และเกิดปัญหาในทางปฏิบัติ หากดำเนินการตามข้อ 14 ของกฎกระทรวงดังกล่าว ซึ่งให้เสนอความเห็นไปยังผู้ว่าราชการจังหวัด </w:t>
      </w:r>
    </w:p>
    <w:p w14:paraId="1DC3CAD3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ดังนั้น เพื่อให้การพิจารณาอนุญาตอาชญาบัตรและประทานบัตรอันเป็นการปฏิบัติตามภารกิจของส่วนราชการในการบริการประชาชนเกิดผลสัมฤทธิ์ตามกฎหมาย ไม่เกิดปัญหาในทางปฏิบัติในภายหลัง อก. พิจารณาแล้ว จึงได้เสนอร่างกฎกระทรวงการขอและการออกอาชญาบัตรและประทานบัตร (ฉบับที่ ..) พ.ศ. ....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ซึ่งปรับปรุงจากกฎกระทรวงเดิม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ดังนี้ </w:t>
      </w:r>
    </w:p>
    <w:tbl>
      <w:tblPr>
        <w:tblStyle w:val="TableGrid10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3119"/>
        <w:gridCol w:w="1701"/>
      </w:tblGrid>
      <w:tr w:rsidR="0034300D" w:rsidRPr="0034300D" w14:paraId="58C00B14" w14:textId="77777777" w:rsidTr="00A05998">
        <w:tc>
          <w:tcPr>
            <w:tcW w:w="1413" w:type="dxa"/>
          </w:tcPr>
          <w:p w14:paraId="7B48C476" w14:textId="77777777" w:rsidR="00830FAA" w:rsidRPr="0034300D" w:rsidRDefault="00830FA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260" w:type="dxa"/>
          </w:tcPr>
          <w:p w14:paraId="31A5CB78" w14:textId="77777777" w:rsidR="00830FAA" w:rsidRPr="0034300D" w:rsidRDefault="00830FA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กฎกระทรวงฯ พ.ศ. 64</w:t>
            </w:r>
          </w:p>
        </w:tc>
        <w:tc>
          <w:tcPr>
            <w:tcW w:w="3119" w:type="dxa"/>
          </w:tcPr>
          <w:p w14:paraId="407B83F3" w14:textId="77777777" w:rsidR="00830FAA" w:rsidRPr="0034300D" w:rsidRDefault="00830FA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ร่างกฎกระทรวงฯ ที่ อก. เสนอ</w:t>
            </w:r>
          </w:p>
        </w:tc>
        <w:tc>
          <w:tcPr>
            <w:tcW w:w="1701" w:type="dxa"/>
          </w:tcPr>
          <w:p w14:paraId="5D81D472" w14:textId="77777777" w:rsidR="00830FAA" w:rsidRPr="0034300D" w:rsidRDefault="00830FA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34300D" w:rsidRPr="0034300D" w14:paraId="43EEC02C" w14:textId="77777777" w:rsidTr="00A05998">
        <w:tc>
          <w:tcPr>
            <w:tcW w:w="1413" w:type="dxa"/>
          </w:tcPr>
          <w:p w14:paraId="5A75ED29" w14:textId="77777777" w:rsidR="00830FAA" w:rsidRPr="0034300D" w:rsidRDefault="00830FAA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ตำแหน่งเจ้าหน้าที่ </w:t>
            </w:r>
          </w:p>
        </w:tc>
        <w:tc>
          <w:tcPr>
            <w:tcW w:w="3260" w:type="dxa"/>
          </w:tcPr>
          <w:p w14:paraId="79181123" w14:textId="77777777" w:rsidR="00830FAA" w:rsidRPr="0034300D" w:rsidRDefault="00830FA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ขั้นตอนและระยะเวลาในการดำเนินการของเจ้าพนักงานอุตสาหกรรมประจำท้องที่ตามวรรคหนึ่ง ให้เป็นไปตามประกาศที่ออกตามมาตรา 37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(ข้อ 8 วรรคสอง)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119" w:type="dxa"/>
          </w:tcPr>
          <w:p w14:paraId="2B56645A" w14:textId="77777777" w:rsidR="00830FAA" w:rsidRPr="0034300D" w:rsidRDefault="00830FA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ขั้นตอนและระยะเวลาในการดำเนินการของเจ้าพนักงานอุตสาหกรรม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แร่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ประจำท้องที่ตามวรรคหนึ่ง ให้เป็นไปตามประกาศที่ออกตามมาตรา 37 </w:t>
            </w:r>
          </w:p>
        </w:tc>
        <w:tc>
          <w:tcPr>
            <w:tcW w:w="1701" w:type="dxa"/>
          </w:tcPr>
          <w:p w14:paraId="2C549542" w14:textId="77777777" w:rsidR="00830FAA" w:rsidRPr="0034300D" w:rsidRDefault="00830FA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ยกเลิกความในข้อ 8 วรรคสอง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โดยเพิ่มเติมตำแหน่งเจ้าหน้าที่ให้ชัดเจน</w:t>
            </w:r>
          </w:p>
        </w:tc>
      </w:tr>
      <w:tr w:rsidR="0034300D" w:rsidRPr="0034300D" w14:paraId="016224DB" w14:textId="77777777" w:rsidTr="00A05998">
        <w:tc>
          <w:tcPr>
            <w:tcW w:w="1413" w:type="dxa"/>
          </w:tcPr>
          <w:p w14:paraId="394F1E7E" w14:textId="77777777" w:rsidR="00830FAA" w:rsidRPr="0034300D" w:rsidRDefault="00830FAA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ขั้นตอนการออกประทานบัตร </w:t>
            </w:r>
          </w:p>
        </w:tc>
        <w:tc>
          <w:tcPr>
            <w:tcW w:w="3260" w:type="dxa"/>
          </w:tcPr>
          <w:p w14:paraId="2B519EB1" w14:textId="77777777" w:rsidR="00830FAA" w:rsidRPr="0034300D" w:rsidRDefault="00830FAA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เมื่อดำเนินการตาม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ข้อ 13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แล้ว ให้เจ้าพนักงานอุตสาหกรรมแร่ประจำท้องที่เสนอเรื่องพร้อมความเห็นไปยังผู้ว่าราชการจังหวัด เพื่อให้เสนอความเห็นประกอบการพิจารณาออกประทานบัตร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(ข้อ 14 วรรคหนึ่ง) </w:t>
            </w:r>
          </w:p>
          <w:p w14:paraId="7541BABF" w14:textId="77777777" w:rsidR="00830FAA" w:rsidRPr="0034300D" w:rsidRDefault="00830FA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  <w:p w14:paraId="75A63868" w14:textId="77777777" w:rsidR="00830FAA" w:rsidRPr="0034300D" w:rsidRDefault="00830FA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ขั้นตอนและระยะเวลาในการดำเนินการของเจ้าพนักงานอุตสาหกรรมประจำท้องที่ตามวรรคหนึ่ง ให้เป็นไปตามประกาศที่ออกตามมาตรา 37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(ข้อ 14 วรรคสอง) </w:t>
            </w:r>
          </w:p>
        </w:tc>
        <w:tc>
          <w:tcPr>
            <w:tcW w:w="3119" w:type="dxa"/>
          </w:tcPr>
          <w:p w14:paraId="04CED3EA" w14:textId="77777777" w:rsidR="00830FAA" w:rsidRPr="0034300D" w:rsidRDefault="00830FA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เมื่อดำเนินการตาม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ข้อ 12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แล้ว ให้เจ้าพนักงานอุตสาหกรรมแร่ประจำท้องที่เสนอเรื่องพร้อมความเห็นไปยังผู้ว่าราชการจังหวัด เพื่อให้เสนอความเห็นประกอบการพิจารณาออกประทานบัตร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(ข้อ 13 วรรคหนึ่ง)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0DA45B4D" w14:textId="77777777" w:rsidR="00830FAA" w:rsidRPr="0034300D" w:rsidRDefault="00830FA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ขั้นตอนและระยะเวลาในการดำเนินการของเจ้าพนักงานอุตสาหกรรม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แร่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ประจำท้องที่ตามวรรคหนึ่ง ให้เป็นไปตามประกาศที่ออกตามมาตรา 37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(ข้อ 13 วรรคสอง)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14:paraId="754F61A6" w14:textId="77777777" w:rsidR="00830FAA" w:rsidRPr="0034300D" w:rsidRDefault="00830FA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ยกเลิกความในข้อ 14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เพื่อให้เป็นไปตามข้อเท็จจริงในการปฏิบัติงาน </w:t>
            </w:r>
          </w:p>
        </w:tc>
      </w:tr>
    </w:tbl>
    <w:p w14:paraId="2D2C894D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</w:t>
      </w:r>
    </w:p>
    <w:p w14:paraId="209C1B1A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ปรับปรุงหลักเกณฑ์ วิธีการ และเงื่อนไขในการขอและการออกอาชญาบัตรและประทานบัตรตามกฎกระทรวงการขอและการออกอาชญาบัตรและประทานบัตร พ.ศ. 2564 ให้สอดคล้องกับขั้นตอนการปฏิบัติงานของพนักงานเจ้าหน้าที่ตามกฎหมายว่าด้วยแร่และหน่วยงานที่เกี่ยวข้อง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ดังนี้   </w:t>
      </w:r>
    </w:p>
    <w:p w14:paraId="1FC88868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แก้ไข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ำแหน่งเจ้าหน้าที่ในการเสนอเรื่องพร้อมความเห็นไปยังผู้ว่าราชการจังหวัดในการออกอาชญาบัตรและประทานบัตร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จากเดิม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“เจ้าพนักงานอุตสาหกรรมประทำท้องที่”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เป็น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“เจ้าพนักงานอุตสาหกรรม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แร่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ประจำท้องที่”  </w:t>
      </w:r>
    </w:p>
    <w:p w14:paraId="6B25B257" w14:textId="77777777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ปรับปรุงขั้นตอนในการออกประทานบัตร จาก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การที่ต้องดำเนินการพิจารณาออกประทานบัตรตามหลักเกณฑ์และเงื่อนไข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ในข้อ 13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ของกฎกระทรวงฯ ก่อน แล้วจึงให้เจ้าพนักงานอุตสาหกรรมแร่ประจำท้องที่เสนอเรื่องพร้อมความเห็นไปยังผู้ว่าราชการจังหวัด เพื่อให้เสนอความเห็นประกอบการพิจารณาออกประทานบัตร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เป็น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การดำเนินการเมื่อเจ้าพนักงานแร่ประจำท้องที่ได้กำหนดเขตพื้นที่ประทานบัตรแล้ว ให้แจ้งผู้ขอรับประทานบัตรดำเนินการ ตามวิธีการที่กำหนด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ในข้อ 12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ของกฎกระทรวงฯ ก่อน แล้วจึงให้เจ้าพนักงานอุตสาหกรรมแร่ประจำท้องที่เสนอเรื่องพร้อมความเห็นไปยังผู้ว่าราชการจังหวัด เพื่อให้เสนอความเห็นประกอบการพิจารณาออกประทานบัตร </w:t>
      </w:r>
    </w:p>
    <w:p w14:paraId="6D9A0CB8" w14:textId="06D667F2" w:rsidR="00830FAA" w:rsidRPr="0034300D" w:rsidRDefault="00830FAA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53F3C841" w14:textId="5CA2CE7F" w:rsidR="008A6856" w:rsidRPr="0034300D" w:rsidRDefault="0085225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3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8A6856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ร่างพระราชกฤษฎีกาเรียกประชุมรัฐสภาสมัยประชุมสามัญประจำปีครั้งที่สอง </w:t>
      </w:r>
      <w:proofErr w:type="gramStart"/>
      <w:r w:rsidR="008A6856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พ.ศ.</w:t>
      </w:r>
      <w:proofErr w:type="gramEnd"/>
      <w:r w:rsidR="008A6856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.... </w:t>
      </w:r>
    </w:p>
    <w:p w14:paraId="4A563509" w14:textId="77777777" w:rsidR="008A6856" w:rsidRPr="0034300D" w:rsidRDefault="008A6856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คณะรัฐมนตรีมีมติเห็นชอบร่างพระราชกฤษฎีกาเรียกประชุมรัฐสภาสมัยประชุมสามัญประจำปีครั้งที่สอง พ.ศ. .... ตามที่สำนักเลขาธิการคณะรัฐมนตรี (สลค.) เสนอ และให้ดำเนินการต่อไปได้ </w:t>
      </w:r>
    </w:p>
    <w:p w14:paraId="683D88C9" w14:textId="77777777" w:rsidR="008A6856" w:rsidRPr="0034300D" w:rsidRDefault="008A6856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สลค. เสนอว่า  </w:t>
      </w:r>
    </w:p>
    <w:p w14:paraId="1BB58427" w14:textId="4F333AEC" w:rsidR="008A6856" w:rsidRPr="0034300D" w:rsidRDefault="008A6856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รัฐธรรมนูญแห่งราชอาณาจักรไทย มาตรา 121 บัญญัติให้ในปีหนึ่งมีสมัยประชุมสามัญของรัฐสภาสองสมัย ๆ หนึ่งให้มีกำหนดเวลาหนึ่งร้อยยี่สิบวัน โดยให้ถือวันที่มีการเรียกประชุมรัฐสภาเพื่อให้สมาชิกได้มาประชุมเป็นครั้งแรก เป็นวันเริ่มสมัยประชุมสามัญประจำปีครั้งที่หนึ่ง ส่วนวันเริ่มสมัยประชุมสามัญประจำปีครั้งที่สองให้เป็นไปตามที่สภาผู้แทนราษฎรกำหนด และเนื่องจากได้มีพระราชกฤษฎีกาเรียกประชุมรัฐสภา พ.ศ. 2562 กำหนดให้มีการเรียกประชุมรัฐสภาเพื่อให้สมาชิกได้มาประชุมเป็นครั้งแรก โดยให้ถือเป็นวันเริ่มสมัยประชุมสามัญประจำปีครั้งที่หนึ่ง ตั้งแต่วันที่ 22 พฤษภาคม พ.ศ. 2562 และต่อมาสภาผู้แทนราษฎรได้กำหนดให้วันที่ </w:t>
      </w:r>
      <w:r w:rsidR="00D6036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   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 พฤศจิกายน เป็นวันเริ่มสมัยประชุมสามัญประจำปีครั้งที่สอง ซึ่งคณะรัฐมนตรีได้มีมติรับทราบแล้ว (มติ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คณะรัฐมนตรีวันที่ 30 กรกฎาคม 2562) ดังนั้น ในการประชุมสภาผู้แทนราษฎรจึงมีวันเปิดและวันปิดสมัยประชุม ดังนี้ </w:t>
      </w:r>
    </w:p>
    <w:tbl>
      <w:tblPr>
        <w:tblStyle w:val="TableGrid98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53"/>
      </w:tblGrid>
      <w:tr w:rsidR="00FD55B7" w:rsidRPr="0034300D" w14:paraId="14CD252F" w14:textId="77777777" w:rsidTr="005D26A4">
        <w:tc>
          <w:tcPr>
            <w:tcW w:w="846" w:type="dxa"/>
          </w:tcPr>
          <w:p w14:paraId="1D9B8CAF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ปีที่</w:t>
            </w:r>
          </w:p>
        </w:tc>
        <w:tc>
          <w:tcPr>
            <w:tcW w:w="4252" w:type="dxa"/>
          </w:tcPr>
          <w:p w14:paraId="7370D81C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สมัยประชุมสามัญประจำปีครั้งที่หนึ่ง</w:t>
            </w:r>
          </w:p>
        </w:tc>
        <w:tc>
          <w:tcPr>
            <w:tcW w:w="4253" w:type="dxa"/>
          </w:tcPr>
          <w:p w14:paraId="4B1F8F66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สมัยประชุมสามัญประจำปีครั้งที่สอง</w:t>
            </w:r>
          </w:p>
        </w:tc>
      </w:tr>
      <w:tr w:rsidR="00FD55B7" w:rsidRPr="0034300D" w14:paraId="0EDDF0EF" w14:textId="77777777" w:rsidTr="005D26A4">
        <w:tc>
          <w:tcPr>
            <w:tcW w:w="846" w:type="dxa"/>
          </w:tcPr>
          <w:p w14:paraId="1D18297C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252" w:type="dxa"/>
          </w:tcPr>
          <w:p w14:paraId="42FC305F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22 พฤษภาคม 2562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18 กันยายน 2562</w:t>
            </w:r>
          </w:p>
        </w:tc>
        <w:tc>
          <w:tcPr>
            <w:tcW w:w="4253" w:type="dxa"/>
          </w:tcPr>
          <w:p w14:paraId="5FD87A6F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พฤศจิกายน 2562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28 กุมภาพันธ์ 2563</w:t>
            </w:r>
          </w:p>
        </w:tc>
      </w:tr>
      <w:tr w:rsidR="00FD55B7" w:rsidRPr="0034300D" w14:paraId="4F25C012" w14:textId="77777777" w:rsidTr="005D26A4">
        <w:tc>
          <w:tcPr>
            <w:tcW w:w="846" w:type="dxa"/>
          </w:tcPr>
          <w:p w14:paraId="7370B6EB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252" w:type="dxa"/>
          </w:tcPr>
          <w:p w14:paraId="46265B1E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22 พฤษภาคม 2563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18 กันยายน 2563</w:t>
            </w:r>
          </w:p>
        </w:tc>
        <w:tc>
          <w:tcPr>
            <w:tcW w:w="4253" w:type="dxa"/>
          </w:tcPr>
          <w:p w14:paraId="48827094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พฤศจิกายน 2563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28 กุมภาพันธ์ 2564</w:t>
            </w:r>
          </w:p>
        </w:tc>
      </w:tr>
      <w:tr w:rsidR="00FD55B7" w:rsidRPr="0034300D" w14:paraId="20E361AE" w14:textId="77777777" w:rsidTr="005D26A4">
        <w:tc>
          <w:tcPr>
            <w:tcW w:w="846" w:type="dxa"/>
          </w:tcPr>
          <w:p w14:paraId="7646585D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252" w:type="dxa"/>
          </w:tcPr>
          <w:p w14:paraId="03B8E239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22 พฤษภาคม 2564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18 กันยายน 2564</w:t>
            </w:r>
          </w:p>
        </w:tc>
        <w:tc>
          <w:tcPr>
            <w:tcW w:w="4253" w:type="dxa"/>
          </w:tcPr>
          <w:p w14:paraId="66CB50B0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พฤศจิกายน 2564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28 กุมภาพันธ์ 2565</w:t>
            </w:r>
          </w:p>
        </w:tc>
      </w:tr>
      <w:tr w:rsidR="00FD55B7" w:rsidRPr="0034300D" w14:paraId="735EF9DF" w14:textId="77777777" w:rsidTr="005D26A4">
        <w:tc>
          <w:tcPr>
            <w:tcW w:w="846" w:type="dxa"/>
          </w:tcPr>
          <w:p w14:paraId="4E271FB6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252" w:type="dxa"/>
          </w:tcPr>
          <w:p w14:paraId="4DF8583E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22 พฤษภาคม 2565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18 กันยายน 2565</w:t>
            </w:r>
          </w:p>
        </w:tc>
        <w:tc>
          <w:tcPr>
            <w:tcW w:w="4253" w:type="dxa"/>
          </w:tcPr>
          <w:p w14:paraId="4B5E152B" w14:textId="77777777" w:rsidR="008A6856" w:rsidRPr="0034300D" w:rsidRDefault="008A6856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1 พฤศจิกายน 2565 </w:t>
            </w:r>
            <w:r w:rsidRPr="0034300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28 กุมภาพันธ์ 2566</w:t>
            </w:r>
          </w:p>
        </w:tc>
      </w:tr>
    </w:tbl>
    <w:p w14:paraId="1DA4C564" w14:textId="12E4B02C" w:rsidR="008A6856" w:rsidRPr="0034300D" w:rsidRDefault="008A6856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2. โดยที่ได้มีการตราพระราชกฤษฎีกาปิดประชุมรัฐสภาสมัยประชุมสามัญประจำปีครั้งที่หนึ่ง พ.ศ. 2565 ตั้งแต่วันที่ 19 กันยายน พ.ศ. 2565 ดังนั้น จึงสมควรให้มีการเรียกประชุมรัฐสภาสมัยประชุมสามัญประจำปีครั้งที่สองสำหรับปี พ.ศ. 2565 ตั้งแต่วันที่ 1 พฤศจิกายน พ.ศ. 2565 </w:t>
      </w:r>
    </w:p>
    <w:p w14:paraId="6A4748A5" w14:textId="24C2449F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9285234" w14:textId="00510287" w:rsidR="00035929" w:rsidRPr="0034300D" w:rsidRDefault="0085225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4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3592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ร่างประกาศกระทรวงทรัพยากรธรรมชาติและสิ่งแวดล้อม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กำหนดเขตพื้นที่และมาตรการคุ้มครองสิ่งแวดล้อมในบริเวณพื้นที่จังหวัดภูเก็ต พ.ศ. 2560</w:t>
      </w:r>
    </w:p>
    <w:p w14:paraId="2AE673AD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คณะรัฐมนตรีมีมติเห็นชอบในหลักการร่างประกาศกระทรวงทรัพยากรธรราชาติและสิ่งแวดล้อม เรื่อง ขยายระยะเวลาการใช้บังคับประกาศกระทรวงทรัพยากรธรรมชาติและสิ่งแวดล้อม เรื่อง การกำหนดเขตพื้นที่และมาตรการคุ้มครองสิ่งแวดล้อมในบริเวณพื้นที่จังหวัดภูเก็ต พ.ศ. 2560 ตามที่กระทรวงทรัพยากรธรรมชาติและสิ่งแวดล้อม (ทส.)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 </w:t>
      </w:r>
    </w:p>
    <w:p w14:paraId="65F08511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สาระสำคัญของร่างประกาศ</w:t>
      </w:r>
    </w:p>
    <w:p w14:paraId="572DD97B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เป็นการ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ขยายระยะเวลาการใช้บังคับประกาศกระทรวงทรัพยากรธรรมชาติและสิ่งแวดล้อม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กำหนดเขตพื้นที่และมาตรการคุ้มครองสิ่งแวดล้อมในบริเวณพื้นที่จังหวัดภูเก็ต พ.ศ. 2560 และที่แก้ไขเพิ่มเติม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ซึ่งจะครบกำหนดระยะเวลาการใช้บังคับในวันที่ 15 ธันวาคม 2565 ต่อไปอีกสองปีนับแต่วันที่ 16 ธันวาคม 2565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ให้การบังคับใช้มาตรการคุ้มครองสิ่งแวดล้อมในพื้นที่จังหวัดภูเก็ตเป็นไปอย่างต่อเนื่องในระหว่างที่กระทรวงทรัพยากรธรรมชาติและสิ่งแวดล้อมกำลังดำเนินการปรับปรุงมาตรการคุ้มครองสิ่งแวดล้อมในจังหวัดภูเก็ต รวมทั้งจัดทำร่างประกาศกระทรวงทรัพยากรธรรมชาติและสิ่งแวดล้อม เรื่อง กำหนดเขตพื้นที่และมาตรการคุ้มครองสิ่งแวดล้อมในบริเวณพื้นที่จังหวัดภูเก็ต พ.ศ. .... (ฉบับใหม่)</w:t>
      </w:r>
    </w:p>
    <w:p w14:paraId="14FD2AA3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F5978B8" w14:textId="2F72C63A" w:rsidR="00035929" w:rsidRPr="0034300D" w:rsidRDefault="0085225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5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3592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วิธีปฏิบัติของเจ้าของเรือประมงที่ใช้สนับสนุนเรือที่ใช้ทำการประมงหรือเรือขนส่งถ่ายสัตว์น้ำ </w:t>
      </w:r>
      <w:proofErr w:type="gramStart"/>
      <w:r w:rsidR="0003592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พ.ศ.</w:t>
      </w:r>
      <w:proofErr w:type="gramEnd"/>
      <w:r w:rsidR="0003592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....</w:t>
      </w:r>
    </w:p>
    <w:p w14:paraId="36790BF4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หลักการร่างกฎกระทรวงกำหนดวิธีปฏิบัติของเจ้าของเรือประมงที่ใช้สนับสนุนเรือที่ใช้ทำการประมงหรือเรือขนถ่ายสัตว์น้ำ พ.ศ. .... ตามที่กระทรวงเกษตรและสหกรณ์ (กษ.) เสนอ และให้ส่งสำนักงานคณะกรรมการกฤษฎีกาตรวจพิจารณาอีกครั้งหนึ่งแล้วดำเนินการต่อไปได้ และให้กระทรวงเกษตรและสหกรณ์รับความเห็นของกระทรวงคมนาคมและสำนักงานสภาพัฒนาการเศรษฐกิจและสังคมแห่งชาติไปพิจารณาดำเนินการต่อไปด้วย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14:paraId="5CCC52B3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ร่างกฎกระทรวงฯ ตามที่กระทรวงเกษตรและสหกรณ์เสนอเป็นการปรับปรุงร่างกฎกระทรวงที่สำนักงานคณะกรรมการกฤษฎีกาตรวจพิจารณาแล้ว โดยมีสาระสำคัญ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ป็นการกำหนดวิธีการปฏิบัติของเจ้าของเรือประมงที่ใช้สนับสนุนเรือที่ใช้ทำการประมงหรือเรือขนถ่ายสัตว์น้ำเกี่ยวกับการติดตั้งระบบติดตามเรือประมง การแจ้งเข้าออกท่าเทียบเรือ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วิธีปฏิบัติอื่น ๆ ให้มีความชัดเจนและเหมาะสมยิ่งขึ้น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กล่าวคือ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เจ้าของเรือสนับสนุนต้องติดตั้งระบบติดตามเรือประมงและดูแลรักษาระบบให้สามารถใช้งานได้ตลอดเวลา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(กรณีที่เป็นเรือสนับสนุน หรือเรือจดทะเบียนใหม่หรือเปลี่ยนประเภทการใช้เรือเป็นเรือสนับสนุน เรือสนับสนุนต้องติดตั้งระบบติดตามเรือประมงให้แล้วเสร็จ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ภายใน 30 วัน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นับแต่วันที่กฎกระทรวงนี้ใช้บังคับ) โดยต้องมีการ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แจ้งการติดตั้งระบบติดตามเรือประมงเมื่อแล้วเสร็จและตำแหน่งจุดจอดเรือ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เพื่อตรวจสอบการติดตั้งระบบติดตามเรือประมง และต้อง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แจ้งการเข้าออกท่าเทียบเรือ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ทุกครั้ง รวมทั้งต้อง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ดำเนินการเพื่อให้ระบบติดตามเรือประมงส่งข้อมูลตามที่กำหนดไว้ในข้อกำหนดเชิงหน้าที่ของระบบติดตามเรือประมงทุก 1 ชั่วโมง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(กรณีงดใช้เรือเป็นการชั่วคราว สามารถยื่นคำร้อง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ขอปรับลดจำนวนครั้งในการส่งข้อมูลระบบติดตามเรือประมงได้) ตลอดจน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กรณีที่มีระบบติดตามเรือประมงขัดข้อง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เจ้าของเรือสนับสนุนแต่ละประเภทดำเนินการแก้ไขระบบติดตามเรือประมงให้สามารถกลับมาใช้งานได้ตามปกติ โดยปฏิบัติตามวิธีการและระยะเวลาที่กำหนด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หากไม่สามารถแก้ไขได้ให้นำเรือสนับสนุนกลับเข้าเขตท่าเทียบเรือทันที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กรณีเข้าไปทำกิจกรรมในเขตพื้นที่ที่อยู่ในความรับผิดชอบขององค์การระหว่างประเทศ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จะต้องปฏิบัติตามกฎหมาย หลักเกณฑ์ และมาตรการอนุรักษ์และบริหารจัดการการประมงที่องค์การระหว่างประเทศนั้นกำหนด</w:t>
      </w:r>
    </w:p>
    <w:p w14:paraId="258D8CAC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สาระสำคัญของร่างกฎกระทรวง</w:t>
      </w:r>
    </w:p>
    <w:p w14:paraId="425A6EB0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ำหนดวิธีการปฏิบัติของเจ้าของเรือประมงที่ใช้สนับสนุนเรือที่ใช้ทำการประมงหรือเรือขนถ่ายสัตว์น้ำ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โดยมีสาระสำคัญดังนี้</w:t>
      </w:r>
    </w:p>
    <w:p w14:paraId="2255255D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กำหนดเงื่อนไขการเป็น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เรือสนับสนุนประมงที่ต้องปฏิบัติตามกฎกระทรวงนี้ คือ เรือที่จดทะเบียนเป็นเรือกลเดินทะเลที่มีขนาดตั้งแต่ 30 กรอสขึ้นไป ที่มีประเภทการใช้เรือดังต่อไปนี้ เป็นเรือสนับสนุน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(1) เรือบรรทุกสินค้าห้องเย็น (2) เรือบรรทุกน้ำมันเพื่อการประมง (3) เรือบรรทุกน้ำจืด (4) เรือบรรทุกน้ำจืดเพื่อการประมง (5) เรือบรรทุกผลิตภัณฑ์น้ำมันที่มีจุดวาบไฟต่ำกว่า 60 องศาเซลเซียส และ (6) เรือบรรทุกผลิตภัณฑ์น้ำมันที่มีจุดวาบไฟสูงกว่า 60 องศาเซลเซียส</w:t>
      </w:r>
    </w:p>
    <w:p w14:paraId="378728F1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กำหนดวิธีปฏิบัติของ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เจ้าของเรือสนับสนุนต้องติดตั้งระบบติดตามเรือประมงและดูแลรักษาระบบให้สามารถใช้งานได้ตลอดเวลา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ให้แล้วเสร็จภายในระยะเวลาที่กำหนด ดังนี้ </w:t>
      </w:r>
    </w:p>
    <w:p w14:paraId="573A7C51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2.1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เรือสนับสนุน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ต้องติดตั้งระบบติดตามเรือประมงให้แล้วเสร็จ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ภายใน 30 วัน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นับแต่วันที่กฎกระทรวงนี้ใช้บังคับ</w:t>
      </w:r>
    </w:p>
    <w:p w14:paraId="79C0164D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2.2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เรือสนับสนุนที่จดทะเบียนใหม่หรือเปลี่ยนประเภทการใช้เรือ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เป็นเรือสนับสนุน ต้องติดตั้งระบบติดตามเรือประมงให้แล้วเสร็จ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ภายใน 30 วัน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นับแต่วันที่จดทะเบียนใหม่หรือเปลี่ยนประเภทการใช้เรือ</w:t>
      </w:r>
    </w:p>
    <w:p w14:paraId="592470DF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2.3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อสนับสนุนที่ประสงค์เข้าไปทำกิจกรรมในเขตพื้นที่ที่อยู่ในความรับผิดชอบขององค์การระหว่างประเทศ ต้องติดตั้งระบบติดตามเรือประมงให้แล้วเสร็จก่อนที่กรมประมงจะส่งรายชื่อเรือสนับสนุนไปยังองค์การระหว่างประเทศ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เพื่อระบุลงในบัญชีรายชื่อขององค์การระหว่างประเทศ หรือก่อนออกไปทำกิจกรรมในเขตพื้นที่ที่อยู่ในความรับผิดชอบขององค์การระหว่างประเทศ</w:t>
      </w:r>
    </w:p>
    <w:p w14:paraId="660B003D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เจ้าของเรือ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สนับสนุนที่ได้ติดตั้งระบบติดตามเรือประมงดังกล่าวแล้ว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จะต้องดำเนินการ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ดังต่อไปนี้</w:t>
      </w:r>
    </w:p>
    <w:p w14:paraId="4F150D36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3.1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แจ้งการติดตั้งระบบติดตามเรือประมง และตำแหน่งจุดจอดเรือ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ต่อพนักงานเจ้าหน้าที่ประจำศูนย์ปฏิบัติการภายใน 7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วันนับแต่วันที่ติดตั้งระบบติดตามเรือประมงแล้วเสร็จ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ให้พนักงานเจ้าหน้าที่ประจำศูนย์ปฏิบัติการแจ้งต่อพนักงานเจ้าหน้าที่ประจำศูนย์ควบคุมการแจ้งเรือเข้าออก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เพื่อตรวจสอบการติดตั้งระบบติดตามเรือประมง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ล็อคตรึงและตีตราอุปกรณ์ระบุตำแหน่งเรือประมง สายสัญญาณ และสายไฟที่เชื่อมต่อเข้ากับอุปกรณ์ระบุตำแหน่งเรือประมง</w:t>
      </w:r>
    </w:p>
    <w:p w14:paraId="75A89D6A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3.2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แจ้งการเข้าออกท่าเทียบเรือ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ทุกครั้งตามหลักเกณฑ์ที่กำหนด</w:t>
      </w:r>
    </w:p>
    <w:p w14:paraId="60ABF2AD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3.3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ดำเนินการเพื่อให้ระบบติดตามเรือประมงส่งข้อมูลตามที่กำหนดไว้ในข้อกำหนดเชิงหน้าที่ของระบบติดตามเรือประมงทุก 1 ชั่วโมง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ไม่ว่าจะนำเรือสนับสนุนออกจากท่าเทียบเรือหรือขณะจอดเทียบท่า</w:t>
      </w:r>
    </w:p>
    <w:p w14:paraId="3F89CAC3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3.4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กรณีมีเหตุต้องซ่อมแซม เปลี่ยนอุปกรณ์ หรือเคลื่อนย้ายอุปกรณ์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ระบุตำแหน่งเรือประมงและอุปกรณ์ต่อพ่วง ที่พนักงานเจ้าหน้าที่ประจำศูนย์ควบคุมการแจ้งเรือเข้าออกได้ล็อคตรึงและตีตราไว้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ให้ยื่นคำร้องขอตัดอุปกรณ์ล็อคตรึงและตีตราอุปกรณ์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ระบุตำแหน่งเรือประมง สายสัญญาณ และสายไฟที่เชื่อมต่อเข้าอุปกรณ์ระบุตำแหน่งเรือประมง</w:t>
      </w:r>
    </w:p>
    <w:p w14:paraId="2434749B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3.5 กรณี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ปิดระบบติดตามเรือประมง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อันเนื่องมาจากเรือสนับสนุน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ชำรุดเสียหายหรืออุปกรณ์ระบุตำแหน่งเรือประมงชำรุดและอยู่ระหว่างซ่อมแซม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หรือเปลี่ยนอุปกรณ์ระบุตำแหน่งเรือประมงหรือเรือสนับสนุนอับปาง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ให้ยื่นคำร้องขอปิดสัญญาณอุปกรณ์ระบุตำแหน่งเรือประมงชั่วคราว</w:t>
      </w:r>
    </w:p>
    <w:p w14:paraId="0B6A2904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3.6 กรณีประสงค์จะ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หยุดออกไปทำกิจกรรมชั่วคราว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ซึ่งได้แจ้งงดใช้เรือต่อกรมเจ้าท่าเรียบร้อยแล้ว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เจ้าของเรือสนับสนุนดังกล่าวสามารถปรับลดจำนวนครั้งในการส่งข้อมูลระบบติดตามเรือประมงได้ โดยสามารถจัดให้ระบบติดตามเรือประมงส่งข้อมูลตามที่กำหนดไว้ในข้อกำหนดเชิงหน้าที่ของระบบติดตามเรือประมงทุก 6 ชั่วโมง ทั้งนี้ ให้ยื่นคำร้องขอปรับลดจำนวนครั้งในการส่งสัญญาณอุปกรณ์ระบุตำแหน่งเรือประมงชั่วคราว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ตามแบบที่อธิบดีประกาศกำหนด และต้องได้รับความเห็นชอบจากพนักงานเจ้าหน้าที่ประจำศูนย์ปฏิบัติการก่อนดำเนินการดังกล่าว</w:t>
      </w:r>
    </w:p>
    <w:p w14:paraId="02B4359B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3.7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กรณีที่มีระบบติดตามเรือประมงขัดข้อง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เจ้าของเรือสนับสนุนแต่ละประเภทดำเนินการแก้ไขระบบติดตามเรือประมงให้สามารถกลับมาใช้งานได้ตามปกติ โดยปฏิบัติตามวิธีการและระยะเวลาที่กำหนด เช่น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กรณีเรือสนับสนุนซึ่งเป็นเรือบรรทุกน้ำมันเพื่อการประมง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หรือเรือบรรทุกผลิตภัณฑ์น้ำมัน ให้เจ้าของเรือสนับสนุน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แก้ไขระบบติดตามเรือประมงให้สามารถกลับมาใช้งานได้ตามปกติภายใน 30 วัน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นับจากเวลาที่ได้รับแจ้งจากพนักงานเจ้าหน้าที่ประจำศูนย์ปฏิบัติการในครั้งแรก โดยในระหว่างที่สัญญาณระบบติดตามเรือประมงขาดหาย ให้เจ้าของเรือสนับสนุน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บันทึกตำแหน่งเรือสนับสนุนทุก 1 ชั่วโมง และให้เจ้าของเรือสนับสนุนรายงานวัน เวลา และตำแหน่ง เป็นรายชั่วโมงให้พนักงานเจ้าหน้าที่ประจำศูนย์ปฏิบัติการทราบทุก 24 ชั่วโมง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แบบที่อธิบดีประกาศกำหนด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ทั้งนี้ หากไม่สามารถแก้ไขระบบติดตามเรือประมงให้เป็นปกติภายในระยะเวลาดังกล่าวให้นำเรือสนับสนุนกลับเข้าเขตท่าเทียบเรือทันที</w:t>
      </w:r>
    </w:p>
    <w:p w14:paraId="567922CB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3.8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กรณีเข้าไปทำกิจกรรมในเขตพื้นที่ที่อยู่ในความรับผิดชอบขององค์การระหว่างประเทศ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จะต้องปฏิบัติตามกฎหมาย หลักเกณฑ์ และมาตรการอนุรักษ์และบริหารจัดการการประมงที่องค์การระหว่างประเทศนั้นกำหนด</w:t>
      </w:r>
    </w:p>
    <w:p w14:paraId="0038BB64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กำหนดบทเฉพาะกาล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ในกรณีดังต่อไปนี้</w:t>
      </w:r>
    </w:p>
    <w:p w14:paraId="1B799631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4.1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เรือสนับสนุนได้ติดตั้งระบบติดตามเรือประมง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ตามมาตรฐานสมรรถนะของอุปกรณ์และข้อกำหนดเชิงหน้าที่ของระบบติดตามเรือประมงแนบท้ายประกาศกรมประมง เรื่อง กำหนดหลักเกณฑ์และวิธีการติดตั้งระบบติดตามเรือประมงและดูแลรักษาระบบติดตามเรือประมงของเรือประมงพาณิชย์ให้สามารถใช้งานได้ตลอดเวลา พ.ศ. 2558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ก่อนวันที่กฎกระทรวงนี้ใช้บังคับ ให้สามารถยังคงใช้ระบบติดตามเรือประมงดังกล่าวต่อไปได้</w:t>
      </w:r>
    </w:p>
    <w:p w14:paraId="22838562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4.2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รือสนับสนุนที่มีการติดตั้งระบบติดตามเรือประมงที่ได้ออกจากท่าเทียบเรือไปก่อนที่กฎกระทรวงนี้ใช้บังคับ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และยังไม่ได้ดำเนินการล็อคตรึงและตีตราอุปกรณ์ระบุตำแหน่งรายสัญญาณ และสายไฟที่เชื่อมต่อเข้ากับอุปกรณ์ระบุตำแหน่งเรือประมง (ปัจจุบันตามคำสั่งหัวหน้าคณะรักษาความสงบแห่งชาติ ที่ 22/2550ฯ มิได้มีการกำหนดให้พนักงานเจ้าหน้าที่ล็อคตรึงและตีตราอุปกรณ์ระบุตำแหน่งเรือประมงฯ)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้เจ้าของเรือสนับสนุนดังกล่าวดำเนินการแจ้งพนักงานเจ้าหน้าที่ประจำศูนย์ควบคุมการแจ้งเรือเข้าออกเพื่อดำเนินการล็อคตรึงและตีตราอุปกรณ์ระบุตำแหน่งเรือประม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สายสัญญาณ และสายไฟที่เชื่อมต่อเข้ากับอุปกรณ์ระบุตำแหน่งเรือประมงภายใน 30 วันนับแต่วันที่กฎกระทรวงนี้ใช้บังคับ</w:t>
      </w:r>
    </w:p>
    <w:p w14:paraId="2AA0CF94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6482579" w14:textId="55B1D345" w:rsidR="00035929" w:rsidRPr="0034300D" w:rsidRDefault="0085225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6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3592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การให้ใช้บังคับผังเมืองรวมชุมชนเกาะสุกรจังหวัดตรัง </w:t>
      </w:r>
      <w:proofErr w:type="gramStart"/>
      <w:r w:rsidR="0003592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พ.ศ.</w:t>
      </w:r>
      <w:proofErr w:type="gramEnd"/>
      <w:r w:rsidR="0003592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....</w:t>
      </w:r>
    </w:p>
    <w:p w14:paraId="48D28273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คณะรัฐมนตรีมีมติเห็นชอบร่างประกาศกระทรวงมหาดไทย เรื่อง การให้ใช้บังคับผังเมืองรวมชุมชนเกาะสุกรจังหวัดตรัง พ.ศ. .... ตามที่กระทรวงมหาดไทยเสนอ และให้ดำเนินการต่อไปได้ และให้กระทรวงมหาดไทยรับความเห็นของกระทรวงคมนาคม กระทรวงทรัพยากรธรรมชาติและสิ่งแวดล้อม กระทรวงสาธารณสุข และสำนักงานสภาพัฒนาการเศรษฐกิจและสังคมแห่งชาติไปพิจารณาดำเนินการต่อไปด้วย</w:t>
      </w:r>
    </w:p>
    <w:p w14:paraId="4EE35A68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ร่างประกาศกระทรวงมหาดไทยฯ ตามที่กระทรวงมหาดไทยเสนอ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เป็นการกำหนดให้ใช้บังคับผังเมืองรวม ในท้องที่ตำบลเกาะสุกร อำเภอปะเหลียน จังหวัดตรัง เพื่อใช้เป็นแนวทางในการพัฒนาและการดำรงรักษาเมืองและบริเวณที่เกี่ยวข้องหรือชนบทในด้านการใช้ประโยชน์ในทรัพย์สิน การคมนาคมและการขนส่ง การสาธารณูปโภค บริการสาธารณะ และสภาพแวดล้อม ให้สอดคล้องกับการพัฒนาระบบเศรษฐกิจและสังคมของประเทศตามแผนพัฒนาเศรษฐกิจและสังคมแห่งชาติ รวมทั้งสอดคล้องกับการส่งเสริมให้เกาะสุกรเป็นแหล่งท่องเที่ยวเชิงนิเวศที่สำคัญของจังหวัดตรัง โดยได้มีการกำหนดแผนผังและการใช้ประโยชน์ที่ดินภายในเขตผังเมืองรวมจำแนกออกเป็น 11 ประเภท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ซึ่งแต่ละประเภทจะกำหนดลักษณะกิจการที่ให้ดำเนินการตามวัตถุประสงค์การใช้ประโยชน์ที่ดินแต่ละประเภทนั้น ๆ รวมทั้งกำหนดประเภทหรือชนิดของโรงงานที่ให้ดำเนินการในที่ดินแต่ละประเภท ตลอดจนกำหนดการใช้ประโยชน์ที่ดินตามแผนผังโครงการคมนาคมและขนส่ง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ซึ่งกระทรวงมหาดไทยได้ดำเนินการตามขั้นตอนที่กำหนดไว้ในพระราชบัญญัติการผังเมือง พ.ศ. 2562 แล้ว และคณะกรรมการผังเมืองได้มีมติเห็นชอบด้วยแล้ว</w:t>
      </w:r>
    </w:p>
    <w:p w14:paraId="03101F74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สาระสำคัญของร่างประกาศ</w:t>
      </w:r>
    </w:p>
    <w:p w14:paraId="1C934630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กำหนด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ให้ใช้บังคับผังเมืองรวม ในท้องที่ตำบลเกาะสุกร อำเภอปะเหลียน จังหวัดตรัง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มีวัตถุประสงค์เพื่อใช้เป็นแนวทางในการพัฒนาและการดำรงรักษาเมืองและบริเวณที่เกี่ยวข้องหรือชนบท ในด้านการใช้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ประโยชน์ในทรัพย์สิน การคมนาคมและการขนส่ง การสาธารณูปโภค บริการสาธารณะ และสภาพแวดล้อม ให้สอดคล้องกับการพัฒนาระบบเศรษฐกิจและสังคมของประเทศตามแผนพัฒนาเศรษฐกิจและสังคมแห่งชาติ ซึ่งมีรายละเอียด ดังนี้</w:t>
      </w:r>
    </w:p>
    <w:p w14:paraId="58F856E3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กำหนด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ให้ผังเมืองรวมชุมชนเกาะสุกร จังหวัดตรัง มีนโยบายและมาตรการเพื่อจัดระบบการใช้ประโยชน์ที่ดิน โครงข่ายคมนาคมขนส่งและบริการสาธารณะให้มีประสิทธิภาพ สามารถรองรับและสอดคล้องกับการขยายตัวของชุมชนในอนาคต รวมทั้งส่งเสริมและพัฒนาเศรษฐกิจ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โดยมีสาระสำคัญดังต่อไปนี้</w:t>
      </w:r>
    </w:p>
    <w:p w14:paraId="4A2A1CD4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1.1 ส่งเสริมและพัฒนาด้านที่อยู่อาศัย การบริการ การคมนาคมและขนส่งให้เพียงพอ และได้มาตรฐาน รวมทั้งการพัฒนาระบบสาธารณูปโภคและสาธารณูปการให้สอดคล้องกับการขยายตัวของชุมชนและระบบเศรษฐกิจของเกาะสุกร</w:t>
      </w:r>
    </w:p>
    <w:p w14:paraId="4CA0CD1A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1.2 ส่งเสริมและพัฒนาให้เกาะสุกรเป็นแหล่งท่องเที่ยวเชิงนิเวศที่สำคัญของจังหวัดตรัง</w:t>
      </w:r>
    </w:p>
    <w:p w14:paraId="4FE9415A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1.3 ดำรงรักษารูปแบบการตั้งถิ่นฐาน วิถีชีวิตดั้งเดิม ซึ่งเป็นเอกลักษณ์ของชุมชน</w:t>
      </w:r>
    </w:p>
    <w:p w14:paraId="427CEA8B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1.4 สงวนและรักษาทรัพยากรธรรมชาติและสิ่งแวดล้อม</w:t>
      </w:r>
    </w:p>
    <w:p w14:paraId="4D3EAFF6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1.5 สงวนและรักษาพื้นที่เกษตรกรรมที่มีความอุดมสมบูรณ์</w:t>
      </w:r>
    </w:p>
    <w:p w14:paraId="78F1458F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กำหนดประเภทการใช้ประโยชน์ที่ดินออกเป็น 11 ประเภท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tbl>
      <w:tblPr>
        <w:tblStyle w:val="TableGrid104"/>
        <w:tblW w:w="0" w:type="auto"/>
        <w:tblLook w:val="04A0" w:firstRow="1" w:lastRow="0" w:firstColumn="1" w:lastColumn="0" w:noHBand="0" w:noVBand="1"/>
      </w:tblPr>
      <w:tblGrid>
        <w:gridCol w:w="4792"/>
        <w:gridCol w:w="4802"/>
      </w:tblGrid>
      <w:tr w:rsidR="00FD55B7" w:rsidRPr="0034300D" w14:paraId="0E10AA11" w14:textId="77777777" w:rsidTr="00606A4E">
        <w:tc>
          <w:tcPr>
            <w:tcW w:w="4941" w:type="dxa"/>
          </w:tcPr>
          <w:p w14:paraId="5B066CF1" w14:textId="77777777" w:rsidR="00035929" w:rsidRPr="0034300D" w:rsidRDefault="00035929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</w:t>
            </w:r>
          </w:p>
        </w:tc>
        <w:tc>
          <w:tcPr>
            <w:tcW w:w="4942" w:type="dxa"/>
          </w:tcPr>
          <w:p w14:paraId="208E4C45" w14:textId="77777777" w:rsidR="00035929" w:rsidRPr="0034300D" w:rsidRDefault="00035929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</w:tr>
      <w:tr w:rsidR="00FD55B7" w:rsidRPr="0034300D" w14:paraId="0230CDD9" w14:textId="77777777" w:rsidTr="00606A4E">
        <w:tc>
          <w:tcPr>
            <w:tcW w:w="4941" w:type="dxa"/>
          </w:tcPr>
          <w:p w14:paraId="30590E17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ที่ดินประเภทที่อยู่อาศัยหนาแน่นน้อย (สีเหลือง)</w:t>
            </w:r>
          </w:p>
        </w:tc>
        <w:tc>
          <w:tcPr>
            <w:tcW w:w="4942" w:type="dxa"/>
          </w:tcPr>
          <w:p w14:paraId="637E5FDF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เป็นพื้นที่โดยรอบศูนย์กลางพาณิชยกรรมและพื้นที่ต่อเนื่องกับเขตชุมชนเดิม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เพื่อกำหนดเป็นเขตที่พักอาศัยและรองรับการขยายตัวของที่ดินสำหรับการอยู่อาศัยในอนาคต ให้ใช้ประโยชน์ที่ดินเพื่อก่อสร้างที่อยู่อาศัยได้ทุกประเภท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เช่น บ้านเดี่ยว บ้านแฝด ห้องแถว ตึกแถว บ้านแถว หอพัก อาคารชุด อาคารอยู่อาศัยรวม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โดยมีข้อจำกัดขนาดพื้นที่อาคารอยู่อาศัยต้องไม่ใช่อาคารขนาดใหญ่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สำหรับการใช้ประโยชน์ที่ดินเพื่อกิจการใด ๆ ในระยะ 50 เมตร จากแนวชายฝั่งทะเล ให้มีความสูงของอาคารไม่เกิน 6 เมตร และในระยะที่เกินกว่า 50 เมตร จากแนวชายฝั่งทะเล ให้มีความสูงของอาคารไม่เกิน 9 เมตร และ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ห้ามการใช้ประโยชน์ที่ดินที่ส่งผลกระทบต่อบริเวณที่พักอาศัยและชุมชน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คลังน้ำมัน เพื่อการจำหน่ายคลังก๊าซปิโตรเลียมเหลว สุสานและฌาปนสถาน โรงฆ่าสัตว์ โดยใน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ส่วนของโรงงานที่กำหนดให้ดำเนินการได้ต้องอยู่ห่างจากแนวชายฝั่งทะเลไม่น้อยกว่า 200 เมตร และไม่ใช่อาคารขนาดใหญ่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การทำน้ำแข็ง การซ่อมรถจักรยานยนต์ หรือการซักรีดหรือซักแห้ง เป็นต้น</w:t>
            </w:r>
          </w:p>
        </w:tc>
      </w:tr>
      <w:tr w:rsidR="00FD55B7" w:rsidRPr="0034300D" w14:paraId="75CA9A14" w14:textId="77777777" w:rsidTr="00606A4E">
        <w:tc>
          <w:tcPr>
            <w:tcW w:w="4941" w:type="dxa"/>
          </w:tcPr>
          <w:p w14:paraId="2555BD86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ที่ดินประเภทพาณิชยกรรมและที่อยู่อาศัยหนาแน่นมาก (สีแดง)</w:t>
            </w:r>
          </w:p>
        </w:tc>
        <w:tc>
          <w:tcPr>
            <w:tcW w:w="4942" w:type="dxa"/>
          </w:tcPr>
          <w:p w14:paraId="6554804B" w14:textId="56AFE9D6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เป็นพื้นที่ศูนย์กลางพาณิชยกรรมเดิมของชุมชน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มีวัตถุประสงค์เพื่อเป็นศูนย์กลางพาณิชยกรรมหลักของชุมชน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ประกอบด้วย ตลาด ร้านค้า โรงแรม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โดยไม่มีข้อจำกัดในเรื่องขนาดพื้นที่และความสูงของอาคาร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วมทั้งกำหนดให้เป็นที่อยู่อาศัยหนาแน่นมากเพื่อรองรับการประกอบกิจการดังกล่าวสำหรับการใช้ประโยชน์ที่ดินเพื่อประกอบกิจการใด ๆ ในระยะ 50 เมตร จากแนวชายฝั่งทะเล ให้มีความสูงของอาคารไม่เกิน 6 เมตร และในระยะที่เกินกว่า 50 เมตร จากแนวชายฝั่งทะเล ให้มีความสูงของอาคารไม่เกิน 9 เมตร และ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ห้ามการใช้ประโยชน์ที่ดินที่ส่งผลกระทบต่อ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บริเวณพาณิชยกรรมและชุมชน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คลังน้ำมัน เพื่อการจำหน่าย คลังก๊าซ ปิโตรเลียมเหลว สุสานและ</w:t>
            </w:r>
            <w:r w:rsidR="005D6A90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ฌาปนสถาน โรงฆ่าสัตว์ โดย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ในส่วนของโรงงานที่กำหนดให้ดำเนินการได้ต้องอยู่ห่างจากแนวชายฝั่งทะเลไม่น้อยกว่า 200 เมตร และไม่ใช่อาคารขนาดใหญ่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การทำน้ำแข็ง หรือการซักรีดหรือซักแห้ง เป็นต้น</w:t>
            </w:r>
          </w:p>
        </w:tc>
      </w:tr>
      <w:tr w:rsidR="00FD55B7" w:rsidRPr="0034300D" w14:paraId="7C3FA6F4" w14:textId="77777777" w:rsidTr="00606A4E">
        <w:tc>
          <w:tcPr>
            <w:tcW w:w="4941" w:type="dxa"/>
          </w:tcPr>
          <w:p w14:paraId="7885F37D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3.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ที่ดินประเภทชนบทและเกษตรกรรม (สีเขียว)</w:t>
            </w:r>
          </w:p>
        </w:tc>
        <w:tc>
          <w:tcPr>
            <w:tcW w:w="4942" w:type="dxa"/>
          </w:tcPr>
          <w:p w14:paraId="45DAF6EC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เป็นพื้นที่กันชนโดยรอบพื้นที่ชุมชนครอบคลุมพื้นที่ชุมชนการเกษตร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มีวัตถุประสงค์เพื่อเป็นพื้นที่เกษตรกรรม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การทำนา เลี้ยงสัตว์ สำหรับการใช้ประโยชน์ที่ดินเพื่อประกอบกิจการใด ๆ ในระยะ 50 เมตร จากแนวชายฝั่งทะเล ให้มีความสูงของอาคารไม่เกิน 6 เมตร และในระยะที่เกินกว่า 50 เมตร จากแนวชายฝั่งทะเล ให้มีความสูงของอาคารไม่เกิน 9 เมตร และ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ห้ามการใช้ประโยชน์ที่ดินที่ส่งผลกระทบต่อพื้นที่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การจัดสรรที่ดินเพื่อประกอบอุตสาหกรรม การจัดสรรที่ดินเพื่อประกอบพาณิชยกรรม การจัดสรรที่ดินเพื่อการอยู่อาศัย โดย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ในส่วนของโรงงานที่กำหนดให้ดำเนินการได้ต้องอยู่ห่างจากแนวชายฝั่งทะเลไม่น้อยกว่า 200 เมตร และไม่ใช่อาคารขนาดใหญ่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การทำแผ่นยางพารา</w:t>
            </w:r>
          </w:p>
        </w:tc>
      </w:tr>
      <w:tr w:rsidR="00FD55B7" w:rsidRPr="0034300D" w14:paraId="199D6E42" w14:textId="77777777" w:rsidTr="00606A4E">
        <w:tc>
          <w:tcPr>
            <w:tcW w:w="4941" w:type="dxa"/>
          </w:tcPr>
          <w:p w14:paraId="30F4DC12" w14:textId="2EA88FF9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ที่ดินประเภทอนุรักษ์ชนบทและเกษตรกรรม </w:t>
            </w:r>
            <w:r w:rsidR="00DD4C1F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(สีขาวมีกรอบและเส้นทแยงสีเขียว)</w:t>
            </w:r>
          </w:p>
        </w:tc>
        <w:tc>
          <w:tcPr>
            <w:tcW w:w="4942" w:type="dxa"/>
          </w:tcPr>
          <w:p w14:paraId="3CAB7B13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เป็นพื้นที่ที่มีคุณภาพของดินเหมาะสมเพื่อการเกษตรกรรม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มีวัตถุประสงค์เพื่ออนุรักษ์อาชีพเกษตรกรรมให้มั่นคง และอนุรักษ์ทรัพยากรดินที่เป็นพื้นที่เกษตรกรรมชั้นดี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ซึ่งมีการทำนา และปลูกพืชเศรษฐกิจหมุนเวียนระยะสั้น คือ แตงโมพันธุ์เกาะสุกร สำหรับการใช้ประโยชน์ที่ดินเพื่อประกอบกิจการใด ๆ ในระยะ 50 เมตร จากแนวชายฝั่งทะเล ให้มีความสูงของอาคารไม่เกิน 6 เมตร และในระยะที่เกินกว่า 50 เมตร จากแนวชายฝั่งทะเล ให้มีความสูงของอาคารไม่เกิน 9 เมตร และ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ห้ามการใช้ประโยชน์ที่ดินที่ส่งผลกระทบต่อพื้นที่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โรงงานทุกจำพวกตามกฎหมายว่าด้วยโรงงาน คลังน้ำมันเพื่อการจำหน่าย การจัดสรรที่ดินเพื่อประกอบอุตสาหกรรม การจัดสรรที่ดินเพื่อประกอบพาณิชยกรรม การจัดสรรที่ดินเพื่อการอยู่อาศัย</w:t>
            </w:r>
          </w:p>
        </w:tc>
      </w:tr>
      <w:tr w:rsidR="00FD55B7" w:rsidRPr="0034300D" w14:paraId="68FEE62C" w14:textId="77777777" w:rsidTr="00606A4E">
        <w:tc>
          <w:tcPr>
            <w:tcW w:w="4941" w:type="dxa"/>
          </w:tcPr>
          <w:p w14:paraId="479B9219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ที่ดินประเภทอนุรักษ์สภาพแวดล้อมเพื่อการท่องเที่ยว (สีเขียวมีกรอบและเส้นทแยงสีขาว)</w:t>
            </w:r>
          </w:p>
        </w:tc>
        <w:tc>
          <w:tcPr>
            <w:tcW w:w="4942" w:type="dxa"/>
          </w:tcPr>
          <w:p w14:paraId="3640A4CC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เป็นพื้นที่บริเวณที่มีศักยภาพด้านการท่องเที่ยวในบริเวณชายฝั่งทะเลที่เป็นหาดทราย หาดกรวด และหาดหินที่เชื่อมโยงกับพื้นที่หลังหาดเกาะสุกร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มีวัตถุประสงค์เพื่อการท่องเที่ยว นันทนาการ การพักผ่อนหย่อนใจ การรักษาคุณภาพสิ่งแวดล้อม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สำหรับการใช้ประโยชน์ที่ดินเพื่อประกอบกิจการใด ๆ ในระยะ 50 เมตร จากแนวชายฝั่งทะเลให้มีพื้นที่อาคารรวมกันไม่เกิน 75 ตารางเมตร มีความสูงของอาคารไม่เกิน 6 เมตร และในระยะที่เกินกว่า 50 เมตร จากแนวชายฝั่งทะเล ให้มี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พื้นที่อาคารรวมกันไม่เกิน 75 ตารางเมตร มีความสูงของอาคารไม่เกิน 9 เมตร และ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ห้ามการใช้ประโยชน์ที่ดินที่ส่งผลกระทบต่อพื้นที่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โรงงานทุกจำพวกตามกฎหมายว่าด้วยโรงงาน คลังน้ำมัน เพื่อการจำหน่าย การจัดสรรที่ดินเพื่อประกอบอุตสาหกรรม การจัดสรรที่ดินเพื่อประกอบพาณิชยกรรม การจัดสรรที่ดินเพื่อการอยู่อาศัย</w:t>
            </w:r>
          </w:p>
        </w:tc>
      </w:tr>
      <w:tr w:rsidR="00FD55B7" w:rsidRPr="0034300D" w14:paraId="05DB4D99" w14:textId="77777777" w:rsidTr="00606A4E">
        <w:tc>
          <w:tcPr>
            <w:tcW w:w="4941" w:type="dxa"/>
          </w:tcPr>
          <w:p w14:paraId="15D10B71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6.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ที่ดินประเภทที่โล่งเพื่อนันทนาการและการรักษาคุณภาพสิ่งแวดล้อม (สีเขียวอ่อน)</w:t>
            </w:r>
          </w:p>
        </w:tc>
        <w:tc>
          <w:tcPr>
            <w:tcW w:w="4942" w:type="dxa"/>
          </w:tcPr>
          <w:p w14:paraId="0FB09F48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เป็นพื้นที่บริเวณแนวคลองทั้งสองฝั่ง และพื้นที่บริเวณชายฝั่งทะเลโดยรอบเกาะสุกรในระยะ 30 เมตร ตลอดแนวชายฝั่ง ซึ่งเป็นระยะห่างที่ปราศจากอาคารเพื่อให้สอดคล้องกับกฎกระทรวงตามพระราชบัญญัติควบคุมอาคาร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มีวัตถุประสงค์เพื่อให้เป็นที่โล่งสาธารณะที่ประชาชนสามารถเข้าถึงและใช้ประโยชน์ร่วมกัน สำหรับที่ดินซึ่งเอกชนเป็นเจ้าของหรือผู้ครอบครองโดยชอบด้วยกฎหมาย ให้ใช้ประโยชน์ที่ดินเพื่อนันทนาการ การอยู่อาศัยประเภทบ้านเดี่ยวที่ไม่ใช่การจัดสรรที่ดินเกษตรกรรม หรือสาธารณประโยชน์เท่านั้น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สำหรับการใช้ประโยชน์ที่ดินเพื่อประกอบกิจการใด ๆ ในระยะ 50 เมตร จากแนวชายฝั่งทะเล ให้มีพื้นที่อาคารรวมกันไม่เกิน 75 ตารางเมตร มีความสูงของอาคารไม่เกิน 6 เมตร และในระยะที่เกินกว่า 50 เมตร จากแนวชายฝั่งทะเล ให้มีพื้นที่อาคารรวมกันไม่เกิน 75 ตารางเมตร มีความสูงของอาคารไม่เกิน 9 เมตร และให้มีที่ว่างตามแนวขนานแนวชายฝั่งทะเลไม่น้อยกว่า 30 เมตร</w:t>
            </w:r>
          </w:p>
        </w:tc>
      </w:tr>
      <w:tr w:rsidR="00FD55B7" w:rsidRPr="0034300D" w14:paraId="560C41D7" w14:textId="77777777" w:rsidTr="00606A4E">
        <w:tc>
          <w:tcPr>
            <w:tcW w:w="4941" w:type="dxa"/>
          </w:tcPr>
          <w:p w14:paraId="493CA226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7.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ที่ดินประเภทอนุรักษ์ป่าไม้ (สีเขียวอ่อนมีเส้นทแยงสีขาว)</w:t>
            </w:r>
          </w:p>
        </w:tc>
        <w:tc>
          <w:tcPr>
            <w:tcW w:w="4942" w:type="dxa"/>
          </w:tcPr>
          <w:p w14:paraId="36257528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เป็นพื้นที่ตามกฎหมายว่าด้วยการป่าไม้ ได้แก่ ป่าสงวนแห่งชาติป่าควนหาดทรายยาว และป่าสงวนแห่งชาติป่าควนใต้ ป่าบ้านเสียมไหม และพื้นที่ของเอกชนที่อยู่ในบริเวณดังกล่าว กรณีที่ดินของป่าไม้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มีวัตถุประสงค์ให้ใช้ประโยชน์ที่ดิน เพื่อการสงวนและคุ้มครองดูแลรักษาหรือบำรุงป่าไม้ สัตว์ป่า ต้นน้ำ ลำธาร และทรัพยากรธรรมชาติอื่น ๆ ตามมติคณะรัฐมนตรีและกฎหมายเกี่ยวกับการป่าไม้ การสงวนและคุ้มครองสัตว์ป่า และการส่งเสริมและรักษาคุณภาพสิ่งแวดล้อมแห่งชาติสำหรับที่ดินซึ่งเอกชนเป็นเจ้าของหรือผู้ครอบครองโดยชอบด้วยกฎหมาย กำหนดให้ใช้ประโยชน์ที่ดินเพื่อให้สอดคล้องกับพื้นที่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การอยู่อาศัยประเภทบ้านเดี่ยว การประกอบพาณิชยกรรม ที่ไม่ใช่ห้องแถวหรือตึกแถว โรงแรมประเภท 1 และโรงแรมประเภท 2 สำหรับการใช้ประโยชน์ที่ดินเพื่อประกอบกิจการใด ๆ ในระยะ 50 เมตร จากแนวชายฝั่งทะเล ให้มีพื้นที่อาคารรวมกันไม่เกิน 75 ตารางเมตร มีความสูงของอาคารไม่เกิน 6 เมตร และในระยะที่เกินกว่า 50 เมตร จากแนวชายฝั่งทะเล ให้มีพื้นที่อาคารรวมกันไม่เกิน 75 ตารางเมตร มีความ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สูงของอาคารไม่เกิน 9 เมตร และให้มีที่ว่างตามแนวขนานแนวชายฝั่งทะเลไม่น้อยกว่า 30 เมตร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โดยห้ามกิจการที่ไม่สอดคล้องกับพื้นที่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เช่น โรงงานทุกจำพวกตามกฎหมายว่าด้วยโรงงาน คลังน้ำมันเชื้อเพลิง คลังก๊าซปิโตรเลียมเหลว เป็นต้น</w:t>
            </w:r>
          </w:p>
        </w:tc>
      </w:tr>
      <w:tr w:rsidR="00FD55B7" w:rsidRPr="0034300D" w14:paraId="3BEFD2CA" w14:textId="77777777" w:rsidTr="00606A4E">
        <w:tc>
          <w:tcPr>
            <w:tcW w:w="4941" w:type="dxa"/>
          </w:tcPr>
          <w:p w14:paraId="2F46CBCB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8.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ที่ดินประเภทสถาบันการศึกษา (สีเขียวมะกอก)</w:t>
            </w:r>
          </w:p>
        </w:tc>
        <w:tc>
          <w:tcPr>
            <w:tcW w:w="4942" w:type="dxa"/>
          </w:tcPr>
          <w:p w14:paraId="4A04F9CC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เพื่อกำหนดพื้นที่ให้ใช้ประโยชน์ที่ดินเพื่อเป็นสถาบันการศึกษาในบริเวณที่เป็นโรงเรียน ตามสภาพการใช้ประโยชน์ที่ดินในปัจจุบัน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ได้แก่ โรงเรียนบ้านหาดทรายทอง และโรงเรียนบ้านแหลม</w:t>
            </w:r>
          </w:p>
        </w:tc>
      </w:tr>
      <w:tr w:rsidR="00FD55B7" w:rsidRPr="0034300D" w14:paraId="468C4206" w14:textId="77777777" w:rsidTr="00606A4E">
        <w:tc>
          <w:tcPr>
            <w:tcW w:w="4941" w:type="dxa"/>
          </w:tcPr>
          <w:p w14:paraId="7A765463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9.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ที่ดินประเภทที่โล่งเพื่อการรักษาคุณภาพสิ่งแวดล้อม (สีฟ้า)</w:t>
            </w:r>
          </w:p>
        </w:tc>
        <w:tc>
          <w:tcPr>
            <w:tcW w:w="4942" w:type="dxa"/>
          </w:tcPr>
          <w:p w14:paraId="28906555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มีวัตถุประสงค์เพื่อกำหนดบริเวณพื้นที่ทางทะเลและเกาะโดยรอบเกาะสุกรในระยะ 1,000 เมตร จากแนวชายฝั่งทะเล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ให้ใช้ประโยชน์ที่ดินเพื่อนันทนาการ การรักษาคุณภาพสิ่งแวดล้อม การเพาะเลี้ยงสัตว์น้ำ การประมงชายฝั่ง หรือสาธารณประโยชน์เท่านั้น</w:t>
            </w:r>
          </w:p>
        </w:tc>
      </w:tr>
      <w:tr w:rsidR="00FD55B7" w:rsidRPr="0034300D" w14:paraId="10F292C9" w14:textId="77777777" w:rsidTr="00606A4E">
        <w:tc>
          <w:tcPr>
            <w:tcW w:w="4941" w:type="dxa"/>
          </w:tcPr>
          <w:p w14:paraId="0DCDB959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10.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ที่ดินประเภทสถาบันศาสนา (สีเทาอ่อน)</w:t>
            </w:r>
          </w:p>
        </w:tc>
        <w:tc>
          <w:tcPr>
            <w:tcW w:w="4942" w:type="dxa"/>
          </w:tcPr>
          <w:p w14:paraId="284C44A7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ให้ใช้ประโยชน์ที่ดินเพื่อการศาสนาหรือเกี่ยวข้องกับการศาสนาตามสภาพการใช้ประโยชน์ที่ดินในปัจจุบัน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โดยกำหนดไว้ในบริเวณที่ตั้งของมัสยิดย้ามีล้าตุล มัสยิดอัสซอลาหุดดีน และมัสยิดบ้านแหลม</w:t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t>สยิดวประบการยชน์สาตว่ ่ว่างตามแนวขนานแนวชายฝั่งทะเลไม่น้อยกว่า 30 เมตร ารางเมตร 75 ตารางเมตร มีความส</w:t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  <w:r w:rsidRPr="0034300D">
              <w:rPr>
                <w:rFonts w:ascii="TH SarabunPSK" w:eastAsia="Calibri" w:hAnsi="TH SarabunPSK" w:cs="TH SarabunPSK" w:hint="cs"/>
                <w:vanish/>
                <w:color w:val="000000" w:themeColor="text1"/>
                <w:sz w:val="32"/>
                <w:szCs w:val="32"/>
                <w:cs/>
              </w:rPr>
              <w:pgNum/>
            </w:r>
          </w:p>
        </w:tc>
      </w:tr>
      <w:tr w:rsidR="00FD55B7" w:rsidRPr="0034300D" w14:paraId="623A7D79" w14:textId="77777777" w:rsidTr="00606A4E">
        <w:tc>
          <w:tcPr>
            <w:tcW w:w="4941" w:type="dxa"/>
          </w:tcPr>
          <w:p w14:paraId="44F5F3DF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11.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ที่ดินประเภทสถาบันราชการ การสาธารณูปโภคและสาธารณูปการ (สีน้ำเงิน)</w:t>
            </w:r>
          </w:p>
        </w:tc>
        <w:tc>
          <w:tcPr>
            <w:tcW w:w="4942" w:type="dxa"/>
          </w:tcPr>
          <w:p w14:paraId="2A999D76" w14:textId="77777777" w:rsidR="00035929" w:rsidRPr="0034300D" w:rsidRDefault="00035929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มีวัตถุประสงค์ให้ใช้ประโยชน์ที่ดินเพื่อสถาบันราชการ การสาธารณูปโภค สาธารณูปการ และบริการสาธารณะของรัฐ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โดยกำหนดไว้ในบริเวณที่มีหลักฐานตามกรรมสิทธิ์ที่ดินที่เป็นที่สาธารณะ ที่ราชพัสดุและบริเวณพื้นที่ที่ใช้ประโยชน์เป็นสถานที่ราชการในปัจจุบัน ได้แก่ ศูนย์บริการนักท่องเที่ยว การไฟฟ้าส่วนภูมิภาค สาขาย่อยตำบลเกาะสุกร ที่ทำการองค์การบริหารส่วนตำบลเกาะสุกร และโรงพยาบาลส่งเสริมสุขภาพตำบลเกาะสุกร ศูนย์พัฒนาเด็กเล็กตำบลเกาะสุกร</w:t>
            </w:r>
          </w:p>
        </w:tc>
      </w:tr>
    </w:tbl>
    <w:p w14:paraId="78EC8157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กำหนดประเภทหรือชนิดของโรงงานที่ให้ดำเนินการได้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ในที่ดินประเภทที่อยู่อาศัยหนาแน่นน้อย (สีเหลือง) ที่ดินประเภทพาณิชยกรรมและที่อยู่อาศัยหนาแน่นมาก (สีแดง) และที่ดินประเภทชนบทและเกษตรกรรม (สีเขียว) ตามบัญชีท้ายประกาศกระทรวงมหาดไทย ทั้งนี้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เพื่อให้เป็นไปตามวัตถุประสงค์การใช้ประโยชน์ที่ดินแต่ละประเภท</w:t>
      </w:r>
    </w:p>
    <w:p w14:paraId="242AE683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กำหนดการใช้ประโยชน์ที่ดินในบริเวณแนวถนน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สาย ก ถนนสาย ข ตามแผนผังแสดงโครงการคมนาคมและขนส่งท้ายประกาศกระทรวงมหาดไทย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โดยให้ใช้ประโยชน์เพื่อกิจการตามที่กำหนด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ดังต่อไปนี้ </w:t>
      </w:r>
    </w:p>
    <w:p w14:paraId="1CD9E577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4.1 การสร้างถนนหรือเกี่ยวข้องกับถนน และการสาธารณูปโภคและสาธารณูปการ </w:t>
      </w:r>
    </w:p>
    <w:p w14:paraId="6E44D0B5" w14:textId="77777777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4.2 การสร้างรั้วหรือกำแพง</w:t>
      </w:r>
    </w:p>
    <w:p w14:paraId="4BCF5A55" w14:textId="0E4FA606" w:rsidR="00035929" w:rsidRPr="0034300D" w:rsidRDefault="0003592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4.3 เกษตรกรรมหรือเกี่ยวข้องกับเกษตรกรรมที่มีความสูงของอาคาร ไม่เกิน 9 เมตร หรือไม่ใช่อาคารขนาดใหญ่</w:t>
      </w:r>
    </w:p>
    <w:p w14:paraId="6FE5B418" w14:textId="108DC2B8" w:rsidR="00155A7D" w:rsidRPr="0034300D" w:rsidRDefault="00155A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AF41984" w14:textId="75DD0B2D" w:rsidR="00551C30" w:rsidRPr="0034300D" w:rsidRDefault="0085225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7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551C30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ร่างกฎกระทรวงกำหนดลักษณะของเหรียญกษาปณ์ที่ระลึกการประชุมผู้นำเขตเศรษฐกิจเอเปค ครั้งที่ 29 พ.ศ. 2565 </w:t>
      </w:r>
      <w:proofErr w:type="gramStart"/>
      <w:r w:rsidR="00551C30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พ.ศ.</w:t>
      </w:r>
      <w:proofErr w:type="gramEnd"/>
      <w:r w:rsidR="00551C30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....</w:t>
      </w:r>
    </w:p>
    <w:p w14:paraId="2183AC87" w14:textId="77777777" w:rsidR="00551C30" w:rsidRPr="0034300D" w:rsidRDefault="00551C3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หลักการร่างกฎกระทรวงกำหนดลักษณะของเหรียญกษาปณ์ที่ระลึกการประชุมผู้นำเขตเศรษฐกิจเอเปค ครั้งที่ 29 พ.ศ. 2565 พ.ศ. .... ตามที่กระทรวงการคลังเสนอ และให้ส่งสำนักงานคณะกรรมการกฤษฎีกาตรวจพิจารณา แล้วดำเนินการต่อไปได้ </w:t>
      </w:r>
    </w:p>
    <w:p w14:paraId="537E8D22" w14:textId="77777777" w:rsidR="00551C30" w:rsidRPr="0034300D" w:rsidRDefault="00551C30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</w:t>
      </w:r>
    </w:p>
    <w:p w14:paraId="38F9463E" w14:textId="77777777" w:rsidR="00551C30" w:rsidRPr="0034300D" w:rsidRDefault="00551C3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การจัดทำเหรียญกษาปณ์ที่ระลึกการประชุมผู้นำเขตเศรษฐกิจเอเปค ครั้งที่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29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มีวัตถุประสงค์เพื่อน้อมสำนึกในพระมหากรุณาธิคุณของพระบาทสมเด็จพระเจ้าอยู่หัว และเผยแพร่พระเกียรติคุณของพระองค์ท่าน ให้แผ่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พศาลไปทั้งภายในประเทศและนานาประเทศ และเพื่อเก็บไว้เป็นที่ระลึกเนื่องในโอกาสสำคัญของประเทศ และเป็นการเผยแพร่ชื่อเสียงของประเทศไทยให้เป็นที่รู้จักแก่ชาวต่างประเทศทั้งในส่วนของผู้เข้าร่วมประชุมและนักท่องเที่ยวทั่วไป</w:t>
      </w:r>
    </w:p>
    <w:p w14:paraId="4E0879C9" w14:textId="77777777" w:rsidR="00551C30" w:rsidRPr="0034300D" w:rsidRDefault="00551C3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นักเลขาธิการนายกรัฐมนตรีได้ขอพระราชทานพระบรมราชานุญาตจัดทำเหรียญกษาปณ์ที่ระลึกในโอกาสดังกล่าวตามรูปแบบที่ได้นำความกราบบังคมทูลพระ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กรุ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ณาทรงทราบฝ่าละอองธุลีพระบาท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ทรง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พระกรุณาโปรดเกล้าฯ พระราชทานพระบรมราชานุญาตแล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้ว</w:t>
      </w:r>
    </w:p>
    <w:p w14:paraId="2973D035" w14:textId="6EE8B062" w:rsidR="00551C30" w:rsidRDefault="00551C3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กรมธนารักษ์ กระทรวงการคลัง กำหนดให้จัดทำเหรียญกษาปณ์ที่ระลึกการประชุมผู้นำเขตเศรษฐกิจเอเปค ครั้งที่ 29 พ.ศ. 2565 เป็นเหรียญกษาปณ์โลหะสีขาว (ทองแดงผสมนิกเกิล) ชนิดราคา 20 บาท ประเภทธรรมดา จำนวนผลิตไม่เกิน 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,000,000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เหรียญ (หนึ่งล้านเหรียญ)</w:t>
      </w:r>
    </w:p>
    <w:p w14:paraId="6FC3A067" w14:textId="5E9FACC6" w:rsidR="003C1997" w:rsidRDefault="003C1997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B607175" w14:textId="77777777" w:rsidR="003C1997" w:rsidRPr="0034300D" w:rsidRDefault="003C1997" w:rsidP="003C1997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8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รายงานผลการตรากฎหมายลำดับรองที่ออกตามพระราชบัญญัติสงวนและคุ้มครองสัตว์ป่า พ.ศ. 2562</w:t>
      </w:r>
    </w:p>
    <w:p w14:paraId="5DED5F28" w14:textId="77777777" w:rsidR="003C1997" w:rsidRPr="0034300D" w:rsidRDefault="003C1997" w:rsidP="003C1997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คณะรัฐมนตรีมีมติรับทราบรายงาน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ผลการตรากฎหมายลำดับรองที่ออกตามพระราชบัญญัติสงวนและคุ้มครองสัตว์ป่า พ.ศ. 2562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ตามที่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กระทรวงทรัพยากรธรรมชาติและสิ่งแวดล้อม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เสนอ และให้กระทรวงทรัพยากรธรรมชาติและสิ่งแวดล้อมพิจารณาดำเนินการออกกฎหมายลำดับรองที่ออกตามพระราชบัญญัติสงวนและคุ้มครองสัตว์ป่า พ.ศ. 2562 ให้เป็นไปตามข้อสังเกตของสำนักเลขาธิการคณะรัฐมนตรีต่อไป</w:t>
      </w:r>
    </w:p>
    <w:p w14:paraId="76687092" w14:textId="77777777" w:rsidR="003C1997" w:rsidRPr="0034300D" w:rsidRDefault="003C1997" w:rsidP="003C1997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2EB41D0B" w14:textId="4DD87DE2" w:rsidR="003C1997" w:rsidRPr="0034300D" w:rsidRDefault="003C1997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รายงานผลการตรากฎหมายลำดับรองที่ออกตามพระราชบัญญัติสงวนและคุ้มครองสัตว์ป่า พ.ศ. 2562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ที่กระทรวงทรัพยากรธรรมชาติและสิ่งแวดล้อมเสนอ เป็นการรายงานผลตามบทบัญญัติของกฎหมายตามมาตรา 116 วรรคสอง แห่งพระราชบัญญัติสงวนและคุ้มครองสัตว์ป่า พ.ศ. 2562 ที่บัญญัติให้การดำเนินการออกกฎกระทรวง ระเบียบ ประกาศหรือคำสั่ง หากไม่สามารถดำเนินการให้แล้วเสร็จ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ภายในสองปี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นับแต่วันที่พระราชบัญญัตินี้ใช้บังคับ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(ครบกำหนดวันที่ 25 พฤศจิกายน 2564)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รัฐมนตรีว่าการกระทรวงทรัพยากรธรรมชาติและสิ่งแวดล้อมรายงานเหตุผลที่ไม่อาจดำเนินการได้ต่อคณะรัฐมนตรีเพื่อทราบ โดยพระราชบัญญัติสงวนและคุ้มครองสัตว์ป่า พ.ศ. 2562 มีกฎหมายลำดับรองที่จะต้องออกตามพระราชบัญญัติดังกล่าว จำนวน 75 ฉบับ ดำเนินการแล้วเสร็จ จำนวน 14 ฉบับ และ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อยู่ระหว่างการดำเนินการ จำนวน 81 ฉบับ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เนื่องจากกฎหมายลำดับรองที่ออกตามพระราชบัญญัติดังกล่าวมีความซับซ้อนและมีจำนวนมาก และมีลักษณะเป็นระบบของการอนุญาต </w:t>
      </w:r>
      <w:r w:rsidR="00E9343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กำหนดมาตรการในการควบคุมและกำกับดูแลการทำกิจกรรมหรือการประกอบธุรกิจของประชาชนที่เกี่ยวกับสัตว์ป่า ทำให้การออกกฎหมายส่งผลกระทบต่อประชาชน จึงต้องมีการรับฟังความคิดเห็นของผู้ที่เกี่ยวข้อง และด้วยสถานการณ์การแพร่ระบาดของโรคติดเชื้อไวรัสโคโรนา 2019 ส่งผลให้การรับฟังความคิดเห็นของผู้ที่เกี่ยวข้องไม่สามารถดำเนินการได้อย่างเต็มประสิทธิภาพ ทำให้เกิดปัญหาและอุปสรรคในการร่างกฎหมายลำดับรองและการบังคับใช้กฎหมายดังกล่าว ด้วยเหตุดังกล่าวทำให้ไม่สามารถดำเนินการออกกฎหมายลำดับรองที่ออกตามพระราชบัญญัติสงวนและคุ้มครองสัตว์ป่า พ.ศ. 2562 ได้ทันกำหนดระยะเวลาที่พระราชบัญญัติดังกล่าวกำหนดได้</w:t>
      </w:r>
    </w:p>
    <w:p w14:paraId="0285605E" w14:textId="77777777" w:rsidR="00551C30" w:rsidRPr="0034300D" w:rsidRDefault="00551C3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D55B7" w:rsidRPr="0034300D" w14:paraId="236A8278" w14:textId="77777777" w:rsidTr="00524521">
        <w:tc>
          <w:tcPr>
            <w:tcW w:w="9594" w:type="dxa"/>
          </w:tcPr>
          <w:p w14:paraId="5A3AF8E0" w14:textId="77777777" w:rsidR="00155A7D" w:rsidRPr="0034300D" w:rsidRDefault="00155A7D" w:rsidP="00F443C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 สังคม</w:t>
            </w:r>
          </w:p>
        </w:tc>
      </w:tr>
    </w:tbl>
    <w:p w14:paraId="1800CD90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AFC6CC4" w14:textId="1784CC16" w:rsidR="00005D2A" w:rsidRPr="0034300D" w:rsidRDefault="0085225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9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05D2A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โครงการศูนย์สุขภาพนานาชาติอันดามัน</w:t>
      </w:r>
    </w:p>
    <w:p w14:paraId="00E570A0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คณะรัฐมนตรีมีมติเห็นชอบตามที่กระทรวงการอุดมศึกษา วิทยาศาสตร์ วิจัยและนวัตกรรม (อว.) เสนอ ดังนี้ </w:t>
      </w:r>
    </w:p>
    <w:p w14:paraId="7D1E604B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โครงการศูนย์สุขภาพนานาชาติอันดามันในวงเงินงบประมาณรวมทั้งสิ้น 5,116,262,532 บาท ระยะเวลาดำเนินการ 5 ปี (พ.ศ. 2566 - 2570) โดยขอผูกพันงบประมาณ ดังนี้</w:t>
      </w:r>
    </w:p>
    <w:tbl>
      <w:tblPr>
        <w:tblStyle w:val="TableGrid100"/>
        <w:tblW w:w="0" w:type="auto"/>
        <w:jc w:val="center"/>
        <w:tblLook w:val="04A0" w:firstRow="1" w:lastRow="0" w:firstColumn="1" w:lastColumn="0" w:noHBand="0" w:noVBand="1"/>
      </w:tblPr>
      <w:tblGrid>
        <w:gridCol w:w="2516"/>
        <w:gridCol w:w="2519"/>
      </w:tblGrid>
      <w:tr w:rsidR="00FD55B7" w:rsidRPr="0034300D" w14:paraId="574952FE" w14:textId="77777777" w:rsidTr="005D26A4">
        <w:trPr>
          <w:jc w:val="center"/>
        </w:trPr>
        <w:tc>
          <w:tcPr>
            <w:tcW w:w="2516" w:type="dxa"/>
          </w:tcPr>
          <w:p w14:paraId="116129F7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ปีงบประมาณ พ.ศ. </w:t>
            </w:r>
          </w:p>
        </w:tc>
        <w:tc>
          <w:tcPr>
            <w:tcW w:w="2519" w:type="dxa"/>
          </w:tcPr>
          <w:p w14:paraId="5793AC64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 (บาท)</w:t>
            </w:r>
          </w:p>
        </w:tc>
      </w:tr>
      <w:tr w:rsidR="00FD55B7" w:rsidRPr="0034300D" w14:paraId="3485E0AC" w14:textId="77777777" w:rsidTr="005D26A4">
        <w:trPr>
          <w:jc w:val="center"/>
        </w:trPr>
        <w:tc>
          <w:tcPr>
            <w:tcW w:w="2516" w:type="dxa"/>
          </w:tcPr>
          <w:p w14:paraId="3301ABDF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2566</w:t>
            </w:r>
          </w:p>
        </w:tc>
        <w:tc>
          <w:tcPr>
            <w:tcW w:w="2519" w:type="dxa"/>
          </w:tcPr>
          <w:p w14:paraId="622B5C6E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1,291,049,290</w:t>
            </w:r>
          </w:p>
        </w:tc>
      </w:tr>
      <w:tr w:rsidR="00FD55B7" w:rsidRPr="0034300D" w14:paraId="02FA4026" w14:textId="77777777" w:rsidTr="005D26A4">
        <w:trPr>
          <w:jc w:val="center"/>
        </w:trPr>
        <w:tc>
          <w:tcPr>
            <w:tcW w:w="2516" w:type="dxa"/>
          </w:tcPr>
          <w:p w14:paraId="0F08F1DE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2567</w:t>
            </w:r>
          </w:p>
        </w:tc>
        <w:tc>
          <w:tcPr>
            <w:tcW w:w="2519" w:type="dxa"/>
          </w:tcPr>
          <w:p w14:paraId="65337AC8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1,656,586,967</w:t>
            </w:r>
          </w:p>
        </w:tc>
      </w:tr>
      <w:tr w:rsidR="00FD55B7" w:rsidRPr="0034300D" w14:paraId="1B3FDBE8" w14:textId="77777777" w:rsidTr="005D26A4">
        <w:trPr>
          <w:jc w:val="center"/>
        </w:trPr>
        <w:tc>
          <w:tcPr>
            <w:tcW w:w="2516" w:type="dxa"/>
          </w:tcPr>
          <w:p w14:paraId="557B9E16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2568</w:t>
            </w:r>
          </w:p>
        </w:tc>
        <w:tc>
          <w:tcPr>
            <w:tcW w:w="2519" w:type="dxa"/>
          </w:tcPr>
          <w:p w14:paraId="026C9940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1,476,662,940</w:t>
            </w:r>
          </w:p>
        </w:tc>
      </w:tr>
      <w:tr w:rsidR="00FD55B7" w:rsidRPr="0034300D" w14:paraId="3EC26844" w14:textId="77777777" w:rsidTr="005D26A4">
        <w:trPr>
          <w:jc w:val="center"/>
        </w:trPr>
        <w:tc>
          <w:tcPr>
            <w:tcW w:w="2516" w:type="dxa"/>
          </w:tcPr>
          <w:p w14:paraId="7BE41AD6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2569</w:t>
            </w:r>
          </w:p>
        </w:tc>
        <w:tc>
          <w:tcPr>
            <w:tcW w:w="2519" w:type="dxa"/>
          </w:tcPr>
          <w:p w14:paraId="78E6867D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498,152,458</w:t>
            </w:r>
          </w:p>
        </w:tc>
      </w:tr>
      <w:tr w:rsidR="00FD55B7" w:rsidRPr="0034300D" w14:paraId="0DCBB9E9" w14:textId="77777777" w:rsidTr="005D26A4">
        <w:trPr>
          <w:jc w:val="center"/>
        </w:trPr>
        <w:tc>
          <w:tcPr>
            <w:tcW w:w="2516" w:type="dxa"/>
          </w:tcPr>
          <w:p w14:paraId="4326C01C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2570</w:t>
            </w:r>
          </w:p>
        </w:tc>
        <w:tc>
          <w:tcPr>
            <w:tcW w:w="2519" w:type="dxa"/>
          </w:tcPr>
          <w:p w14:paraId="40A4CFFB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193,810,877</w:t>
            </w:r>
          </w:p>
        </w:tc>
      </w:tr>
      <w:tr w:rsidR="00FD55B7" w:rsidRPr="0034300D" w14:paraId="5E20A8B4" w14:textId="77777777" w:rsidTr="005D26A4">
        <w:trPr>
          <w:jc w:val="center"/>
        </w:trPr>
        <w:tc>
          <w:tcPr>
            <w:tcW w:w="2516" w:type="dxa"/>
          </w:tcPr>
          <w:p w14:paraId="5BA7DE6F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519" w:type="dxa"/>
          </w:tcPr>
          <w:p w14:paraId="520D2A68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5,116,262,532</w:t>
            </w:r>
          </w:p>
        </w:tc>
      </w:tr>
    </w:tbl>
    <w:p w14:paraId="25F4E1D3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การยกเว้นการปฏิบัติตามมติคณะรัฐมนตรีเมื่อวันที่ 19 ตุลาคม 2564 ที่เห็นชอบแนวทางการจัดทำงบประมาณและปฏิทินงบประมาณรายจ่ายประจำปี พ.ศ. 2566 และกำหนดให้หน่วยรับงบประมาณที่ขอรับการจัดสรรงบประมาณ ซึ่งจะต้องมีการก่อหนี้ผูกพันงบประมาณมากกว่าหนึ่งปีงบประมาณสำหรับรายการที่มีวงเงินตั้งแต่ 1,000 ล้านบาทขึ้นไป ให้นำเสนอคณะรัฐมนตรีพิจารณาอนุมัติก่อนเสนอรายละเอียดคำของบประมาณรายจ่ายประจำปีงบประมาณ พ.ศ. 2566 ภายในวันอังคารที่ 11 มกราคม 2565 </w:t>
      </w:r>
    </w:p>
    <w:p w14:paraId="3E882CBA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0928A394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กระทรวงการอุดมศึกษา วิทยาศาสตร์ วิจัยและนวัตกรรม (อว.) โดยมหาวิทยาลัยสงขลานครินทร์ วิทยาเขตภูเก็ต เสนอคณะรัฐมนตรีพิจารณาให้ความเห็นชอบ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โครงการศูนย์สุขภาพนานาชาติอันดามัน ระยะเวลาดำเนินการ 5 ปี โดยขอผูกพันงบประมาณตั้งแต่ปี พ.ศ. 2566 - 2570 รวมงบประมาณทั้งสิ้น จำนวน 5,116,262,532 บาท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โดยโครงการดังกล่าวมีวัตถุประสงค์ เช่น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1) เพื่อเป็นสถานที่ผลิตบุคลากรด้านวิทยาศาสตร์สุขภาพ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เช่น แพทย์ พยาบาล ทันตแพทย์ เภสัชกร เทคนิคการแพทย์ แพทย์ทางเลือก และอื่น ๆ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2) เป็นสถานที่ทำการวิจัย พัฒนาด้านวิชาการ เพื่อแก้ปัญหาด้านสาธารณสุขในพื้นที่กลุ่มจังหวัดอันดามัน 3) ลดค่าใช้จ่ายของประชาชนในพื้นที่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กลุ่มจังหวัดอันดามันเกี่ยวกับการดูแล ตรวจรักษา และรักษาโรคซับซ้อน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4) สร้างความเชื่อมั่นให้กับประชาชนและชาวต่างชาติ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ในการเข้ามาท่องเที่ยวในกลุ่มจังหวัดอันดามันและประเทศไทย และ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5) สร้างรายได้จากการท่องเที่ยวเชิงสุขภาพ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ซึ่งโครงการดังกล่าว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ประกอบด้วย 3 กิจกรรมหลัก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วิทยาลัยสุขภาพนานาชาติ (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International Health and Science Collage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(ปรับปรุงอาคาร) งบประมาณจำนวน 212,500,000 บาท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โรงพยาบาลสงขลานครินทร์ ภูเก็ต (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InternationalHospital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(ก่อสร้างอาคารใหม่) งบประมาณจำนวน 4,762,262,532 บาท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และศูนย์สุขภาพนานาชาติ (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International Wellness Center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โดยในระยะแรกจะเริ่มดำเนินการเฉพาะ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ศูนย์ทันตกรรมดิจิทัล สงขลานครินทร์ (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International Dental Center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(ปรับปรุงอาคาร) งบประมาณจำนวน 141,500,000 บาท เนื่องจากมีความพร้อม ส่วนกิจกรรม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Wellness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ด้านอื่น ๆ จะดำเนินการในระยะต่อไป ซึ่ง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สภามหาวิทยาลัยสงขลานครินทร์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ในการประชุม ครั้งที่ 416 (6/2563) เมื่อวันที่ 19 กันยายน 2563 มีมติ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เห็นชอบ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ในหลักการ และให้มหาวิทยาลัยสงขลานครินทร์ไปดำเนินการจัดทำรายละเอียดโครงการศูนย์สุขภาพนานาชาติอันดามัน เช่น แผนงาน แผนเงิน แผนดำเนินงาน เป็นต้น และ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กระทรวงสาธารณสุข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(สธ.) พิจารณาแล้วเห็นชอบในหลักการโครงการศูนย์สุขภาพนานาชาติอันดามัน และเพื่อให้โครงการมีประสิทธิภาพดียิ่งขึ้น เห็นสมควรกำหนดเพิ่มวัตถุประสงค์ เป้าหมาย ตัวชี้วัดระดับโครงการ และตัวชี้วัดที่สะท้อนผลสำเร็จของกิจกรรมที่จะส่งผลสัมฤทธิ์ระดับโครงการ ซึ่ง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มหาวิทยาลัยสงขลานครินทร์ได้ดำเนินการตามข้อเสนอแนะของสภามหาวิทยาลัยสงขลานครินทร์ และ สธ. เรียบร้อยแล้ว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นอกจากนี้ อว. และ สธ. ได้ร่วมลงนามในบันทึกข้อตกลงความร่วมมือว่าด้วยการดำเนินโครงการศูนย์สุขภาพนานาชาติอันดามัน และโครงการยกระดับการท่องเที่ยวเชิงสุขภาพ จังหวัดภูเก็ตสู่เมืองท่องเที่ยวเชิงสุขภาพระดับโลก เมื่อวันที่ 13 ธันวาคม 2564 เพื่อให้เกิดการประสานงานที่มีประสิทธิภาพและบรรลุผลตามเป้าหมายที่กำหนดไว้ </w:t>
      </w:r>
    </w:p>
    <w:p w14:paraId="77182D98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59A0F56" w14:textId="24640979" w:rsidR="00005D2A" w:rsidRPr="0034300D" w:rsidRDefault="0085225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10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005D2A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ขออนุมัติจ่ายเงินค่าทดแทนให้แก่ผู้ได้รับผลกระทบจากการก่อสร้างโครงการฝายหัวนา จังหวัด</w:t>
      </w:r>
      <w:r w:rsidR="008C5437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</w:t>
      </w:r>
      <w:r w:rsidR="00005D2A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ศรีสะเกษ (ครั้งที่ 3) </w:t>
      </w:r>
    </w:p>
    <w:p w14:paraId="324B3E78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คณะรัฐมนตรีมีมติอนุมัติตามที่คณะกรรมการแก้ไขปัญหาโครงการฝายหัวนา (คณะกรรมการฯ) เสนอ ดังนี้</w:t>
      </w:r>
    </w:p>
    <w:p w14:paraId="0BA84E8C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อนุมัติให้มีการจ่ายค่าทดแทนให้แก่ราษฎรที่ได้รับผลกระทบจากการก่อสร้างโครงการฝายหัวนา จังหวัดศรีสะเกษ ที่มีสิทธิได้รับเงินค่าทดแทนที่ดินและค่าขนย้าย (ที่ดินไม่มีเอกสารสิทธิ) ตามผลการตรวจสอบของคณะทำงานแก้ไขปัญหาโครงการฝายหัวนา ระดับอำเภอ ซึ่งได้ผ่านการพิจารณาให้ความเห็นชอบและลงนามรับรองจากคณะอนุกรรมการแก้ไขปัญหาโครงการฝายหัวนาระดับจังหวัดศรีสะเกษแล้ว จำนวน 433 แปลง เนื้อที่ 765-3-35.10 ไร่ วงเงินจำนวน 52,340,918.75 บาท</w:t>
      </w:r>
    </w:p>
    <w:p w14:paraId="52DA193D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เพื่อให้การจ่ายเงินเป็นไปอย่างถูกต้อง โปร่งใส และป้องกันมิให้บุคคลหรือกลุ่มบุคคลแสวงหาผลประโยชน์โดยมิชอบจากราษฎร เห็นสมควรอนมัติแต่งตั้งคณะกรรมการตรวจสอบและกำกับดูแลการจ่ายเงินเพื่อทำหน้าที่กำกับดูแลการจ่ายเงินและจำนวนเงินค่าทดแทน โดยให้มีอำนาจหน้าที่พิจารณาตรวจสอบบุคคลที่มีสิทธิและควบคุมการโอนจ่ายเงินให้ถูกต้องครบถ้วนตรงตามบัญชีรายชื่อผู้มีสิทธิได้รับเงินค่าทดแทนที่ผ่านความเห็นชอบของคณะกรรมการฯ ประกอบด้วย</w:t>
      </w:r>
    </w:p>
    <w:p w14:paraId="140724D6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(1)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ผู้ว่าราชการจังหวัดศรีสะเกษ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ประธานกรรมการ </w:t>
      </w:r>
    </w:p>
    <w:p w14:paraId="711CD9E4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อัยการจังหวัดศรีสะเกษ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กรรมการ</w:t>
      </w:r>
    </w:p>
    <w:p w14:paraId="7ADFE9D9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(3)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คลังจังหวัดศรีสะเกษ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14:paraId="7B1B2AEE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(4)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ผู้บังคับการตำรวจภูธรจังหวัดศรีสะเกษ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14:paraId="5C4AEB77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(5)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เจ้าพนักงานที่ดินจังหวัดศรีสะเกษ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14:paraId="41380993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(6)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ปฏิรูปที่ดินจังหวัดศรีสะเกษ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14:paraId="1DD421F9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(7)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นายอำเภอเมืองศรีสะเกษ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จังหวัดศรีสะเกษ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14:paraId="6E281190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(8)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นายอำเภอกันทรารมย์ จังหวัดศรีสะเกษ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14:paraId="1236C5CA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(9)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นายอำเภอยางชุมน้อย จังหวัดศรีสะเกษ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14:paraId="5A4E8F41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(10)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นายอำเภอราษีไศล จังหวัดศรีสะเกษ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14:paraId="12DA8549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(11)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นายอำเภออุทุมพรพิสัย จังหวัดศรีสะเกษ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14:paraId="6437FEBC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(12)-(14) ผู้แทนกลุ่มสมัชชาคนจน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กรรมการ</w:t>
      </w:r>
    </w:p>
    <w:p w14:paraId="53345B7F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(15)-(17) ผู้แทนกลุ่มโนนสัง กลุ่มราษีไศล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14:paraId="1AA6F1E1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และกลุ่มกำนันผู้ใหญ่บ้าน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14:paraId="1199F6F2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(18)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ผู้อำนวยการโครงการส่งน้ำ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14:paraId="5AA349D9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และบำรุงรักษาหัวนา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กรรมการและเลขานุการ</w:t>
      </w:r>
    </w:p>
    <w:p w14:paraId="455502EB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(19)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หัวหน้าฝ่ายจัดหาที่ดินที่ 4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</w:p>
    <w:p w14:paraId="695DB93A" w14:textId="189726A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ส่วนจัดหาที่ดินที่ 2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06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060AE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7060AE" w:rsidRPr="007060AE"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  <w:cs/>
        </w:rPr>
        <w:t>กรรมการแล</w:t>
      </w:r>
      <w:r w:rsidRPr="007060AE"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  <w:cs/>
        </w:rPr>
        <w:t>ะผู้ช่วยเลขานุการ</w:t>
      </w:r>
    </w:p>
    <w:p w14:paraId="4B97C754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 ในการจ่ายเงินเห็นสมควรให้จ่ายโดยวิธีโอนเงินเข้าบัญชีธนาคาร (จ่ายตรง) ตามบัญชีรายชื่อบุคคลผู้มีสิทธิหรือทายาทของบุคคลดังกล่าว โดยถือความเห็นของคณะกรรมการฯ (ตามข้อ 2) เป็นหลักฐานการจ่ายเงิน และให้ระบุในหลักฐานการรับเงินด้วยว่า “ข้าพเจ้ายินยอมรับเงินค่าทดแทนในครั้งนี้ และจะไม่เรียกร้องหรือขอรับความช่วยเหลือใด ๆ ในส่วนที่เกี่ยวข้องกับโครงการฝายหัวนาจากทางราชการอีก”</w:t>
      </w:r>
    </w:p>
    <w:p w14:paraId="18C6B284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19BB32FE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เรื่องนี้เดิม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คณะรัฐมนตรีได้เคยมีมติอนุมัติการจ่ายเงินค่าทดแทนให้แก่ราษฎรที่ได้รับผลกระทบจากโครงการฝายหัวนา ตามมติคณะกรรมการแก้ไขปัญหาโครงการฝายหัวนา (คณะกรรมการฯ) มาแล้ว 2 ครั้ง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ครั้งนี้คณะกรรมการฯ ได้ขอให้นำเสนอคณะรัฐมนตรีพิจารณาอนุมัติการจ่ายค่าทดแทนให้แก่ราษฎรที่ได้รับผลกระทบจากการก่อสร้างโครงการฯ คือที่ดินมีเอกสารสิทธิอัตราไร่ละ 125,000 บาท ที่ดินไม่มีเอกสารสิทธิอัตราไร่ละ 45,000 บาท รวมจำนวน 433 แปลง เนื้อที่ 765-3-35.10 ไร่ วงเงินจำนวน 52,340,918.75 บาท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ซึ่งเป็นการจ่ายค่าทดแทนในอัตราเดียวกันกับที่คณะรัฐมนตรีเคยอนุมัติให้จ่ายสำหรับกรณีโครงการฝายหัวนา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สรุปได้ ดังนี้</w:t>
      </w:r>
    </w:p>
    <w:tbl>
      <w:tblPr>
        <w:tblStyle w:val="TableGrid100"/>
        <w:tblW w:w="0" w:type="auto"/>
        <w:tblLook w:val="04A0" w:firstRow="1" w:lastRow="0" w:firstColumn="1" w:lastColumn="0" w:noHBand="0" w:noVBand="1"/>
      </w:tblPr>
      <w:tblGrid>
        <w:gridCol w:w="4402"/>
        <w:gridCol w:w="1493"/>
        <w:gridCol w:w="1745"/>
        <w:gridCol w:w="1954"/>
      </w:tblGrid>
      <w:tr w:rsidR="00FD55B7" w:rsidRPr="0034300D" w14:paraId="133E9804" w14:textId="77777777" w:rsidTr="005D26A4">
        <w:tc>
          <w:tcPr>
            <w:tcW w:w="4585" w:type="dxa"/>
            <w:vAlign w:val="center"/>
          </w:tcPr>
          <w:p w14:paraId="3DA0073A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30" w:type="dxa"/>
            <w:vAlign w:val="center"/>
          </w:tcPr>
          <w:p w14:paraId="3F420474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14:paraId="62B19B73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(แปลง)</w:t>
            </w:r>
          </w:p>
        </w:tc>
        <w:tc>
          <w:tcPr>
            <w:tcW w:w="1800" w:type="dxa"/>
            <w:vAlign w:val="center"/>
          </w:tcPr>
          <w:p w14:paraId="52A5654A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เนื้อที่</w:t>
            </w:r>
          </w:p>
          <w:p w14:paraId="2E2BB1E8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(ไร่)</w:t>
            </w:r>
          </w:p>
        </w:tc>
        <w:tc>
          <w:tcPr>
            <w:tcW w:w="1968" w:type="dxa"/>
            <w:vAlign w:val="center"/>
          </w:tcPr>
          <w:p w14:paraId="5D54EBF1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ค่าทดแทน</w:t>
            </w:r>
          </w:p>
          <w:p w14:paraId="1DEC7483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FD55B7" w:rsidRPr="0034300D" w14:paraId="5199AAC5" w14:textId="77777777" w:rsidTr="005D26A4">
        <w:tc>
          <w:tcPr>
            <w:tcW w:w="4585" w:type="dxa"/>
          </w:tcPr>
          <w:p w14:paraId="635A7D6F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ครั้งที่ 1</w:t>
            </w:r>
          </w:p>
          <w:p w14:paraId="218AFD11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(มติคณะรัฐมนตรี 18 พฤษภาคม 2564)</w:t>
            </w:r>
          </w:p>
        </w:tc>
        <w:tc>
          <w:tcPr>
            <w:tcW w:w="1530" w:type="dxa"/>
          </w:tcPr>
          <w:p w14:paraId="6C1B44AC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104</w:t>
            </w:r>
          </w:p>
        </w:tc>
        <w:tc>
          <w:tcPr>
            <w:tcW w:w="1800" w:type="dxa"/>
          </w:tcPr>
          <w:p w14:paraId="6D266FF8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628-3-17-00</w:t>
            </w:r>
          </w:p>
        </w:tc>
        <w:tc>
          <w:tcPr>
            <w:tcW w:w="1968" w:type="dxa"/>
          </w:tcPr>
          <w:p w14:paraId="76A2761A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62,078,662.50</w:t>
            </w:r>
          </w:p>
        </w:tc>
      </w:tr>
      <w:tr w:rsidR="00FD55B7" w:rsidRPr="0034300D" w14:paraId="29891316" w14:textId="77777777" w:rsidTr="005D26A4">
        <w:tc>
          <w:tcPr>
            <w:tcW w:w="4585" w:type="dxa"/>
          </w:tcPr>
          <w:p w14:paraId="0F3933FE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ครั้งที่ 2 </w:t>
            </w:r>
          </w:p>
          <w:p w14:paraId="208C4462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(มติคณะรัฐมนตรี 1 กุมภาพันธ์ 2565)</w:t>
            </w:r>
          </w:p>
        </w:tc>
        <w:tc>
          <w:tcPr>
            <w:tcW w:w="1530" w:type="dxa"/>
          </w:tcPr>
          <w:p w14:paraId="4028246A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350</w:t>
            </w:r>
          </w:p>
        </w:tc>
        <w:tc>
          <w:tcPr>
            <w:tcW w:w="1800" w:type="dxa"/>
          </w:tcPr>
          <w:p w14:paraId="5F09D4EA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770-1-59.00</w:t>
            </w:r>
          </w:p>
        </w:tc>
        <w:tc>
          <w:tcPr>
            <w:tcW w:w="1968" w:type="dxa"/>
          </w:tcPr>
          <w:p w14:paraId="173A101E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34,667,887.50</w:t>
            </w:r>
          </w:p>
        </w:tc>
      </w:tr>
      <w:tr w:rsidR="00FD55B7" w:rsidRPr="0034300D" w14:paraId="7D45F003" w14:textId="77777777" w:rsidTr="005D26A4">
        <w:tc>
          <w:tcPr>
            <w:tcW w:w="4585" w:type="dxa"/>
          </w:tcPr>
          <w:p w14:paraId="0AADF1B6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ข้อเสนอในครั้งนี้</w:t>
            </w:r>
          </w:p>
        </w:tc>
        <w:tc>
          <w:tcPr>
            <w:tcW w:w="1530" w:type="dxa"/>
          </w:tcPr>
          <w:p w14:paraId="4E1E87DE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433</w:t>
            </w:r>
          </w:p>
        </w:tc>
        <w:tc>
          <w:tcPr>
            <w:tcW w:w="1800" w:type="dxa"/>
          </w:tcPr>
          <w:p w14:paraId="044F24B2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765-3-35.10</w:t>
            </w:r>
          </w:p>
        </w:tc>
        <w:tc>
          <w:tcPr>
            <w:tcW w:w="1968" w:type="dxa"/>
          </w:tcPr>
          <w:p w14:paraId="6B3F7A5B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52,340,918.75</w:t>
            </w:r>
          </w:p>
        </w:tc>
      </w:tr>
      <w:tr w:rsidR="00FD55B7" w:rsidRPr="0034300D" w14:paraId="1A075DEB" w14:textId="77777777" w:rsidTr="005D26A4">
        <w:tc>
          <w:tcPr>
            <w:tcW w:w="4585" w:type="dxa"/>
          </w:tcPr>
          <w:p w14:paraId="7F15A623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</w:tcPr>
          <w:p w14:paraId="7C938113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887</w:t>
            </w:r>
          </w:p>
        </w:tc>
        <w:tc>
          <w:tcPr>
            <w:tcW w:w="1800" w:type="dxa"/>
          </w:tcPr>
          <w:p w14:paraId="41CBB98D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2,165-0-11.10</w:t>
            </w:r>
          </w:p>
        </w:tc>
        <w:tc>
          <w:tcPr>
            <w:tcW w:w="1968" w:type="dxa"/>
          </w:tcPr>
          <w:p w14:paraId="3F9A359B" w14:textId="77777777" w:rsidR="00005D2A" w:rsidRPr="0034300D" w:rsidRDefault="00005D2A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149,087,468.75</w:t>
            </w:r>
          </w:p>
        </w:tc>
      </w:tr>
    </w:tbl>
    <w:p w14:paraId="27AAB559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หากคณะรัฐมนตรีอนุมัติการจ่ายค่าทดแทนในครั้งนี้แล้ว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จะยังคงเหลือที่ดินที่ราษฎรได้ยื่นคำร้องและคำขอ อีกจำนวน 548 แปลง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ซึ่งกรมชลประทานอยู่ระหว่างดำเนินการรังวัดที่ดิน และจะนำเสนอคณะอนุกรรมการแก้ไขปัญหาโครงการฝายหัวนาระดับจังหวัดศรีสะเกษเพื่อพิจารณาก่อนเสนอคณะกรรมการฯ ต่อไป</w:t>
      </w:r>
    </w:p>
    <w:p w14:paraId="5AFBDAEB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B0A3D12" w14:textId="7C0466C9" w:rsidR="00005D2A" w:rsidRPr="0034300D" w:rsidRDefault="00852259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11. </w:t>
      </w:r>
      <w:r w:rsidR="00005D2A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หลักสูตรการพัฒนาจริยธรรมสำหรับเจ้าหน้าที่ของรัฐ</w:t>
      </w:r>
    </w:p>
    <w:p w14:paraId="70F30B06" w14:textId="641EE303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การจัดทำกรอบหลักสูตรการพัฒนาจริยธรรมสำหรับเจ้าหน้าที่ของรัฐและแนวทางการดำเนินการเพื่อให้ส่งเสริมจริยธรรมภาครัฐเป็นไปอย่างมีประสิทธิภาพ ตามมติคณะกรรมการมาตรฐานทางจริยธรรม ครั้งที่ 2/2565 เมื่อวันที่ 24 กุมภาพันธ์ 2565 โดยให้สำนักงาน ก.พ. รับความเห็นของกระทรวงการต่างประเทศ กระทรวงคมนาคม กระทรวงสาธารณสุข สำนักงานปลัดสำนักนายกรัฐมนตรี สำนักงานคณะกรรมการกิจการกระจายเสียง กิจการโทรทัศน์ และกิจการโทรคมนาคมแห่งชาติ ศูนย์อำนวยการบริหารจังหวัดชายแดนภาคใต้ และสำนักงานคณะกรรมการนโยบายเขตพัฒนาพิเศษภาคตะวันออก ข้อเสนอแนะของกระทรวงทรัพยากรธรรมชาติและสิ่งแวดล้อม และข้อสังเกตของสำนักงานสภาพัฒนาการเศรษฐกิจและสังคมแห่งชาติไปพิจารณาประกอบการจัดทำหลักสูตรการพัฒนาสำหรับเจ้าหน้าที่ของรัฐและแนวทางการดำเนินการให้มีความเหมาะสมยิ่งขึ้น ก่อนแจ้งส่วนราชการ หน่วยงานของรัฐ หน่วยธุรการของรัฐสภา องค์กรอิสระ ศาล และองค์กรอัยการเพื่อพิจารณาดำเนินการต่อไป</w:t>
      </w:r>
    </w:p>
    <w:p w14:paraId="36FAEBAD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5330277C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สำนักงาน ก.พ. รายงานว่า คณะกรรมการมาตรฐานทางจริยธรรม (ก.ม.จ.) ในการประชุมครั้งที่ 2/2565 เมื่อวันที่ 24 กุมภาพันธ์ 2565 มีมติเห็นชอบข้อเสนอการจัดทำกรอบหลักสูตรการพัฒนาจริยธรรมสำหรับเจ้าหน้าที่ของรัฐ และแนวทางการดำเนินการเพื่อให้การส่งเสริมจริยธรรมภาครัฐเป็นไปอย่างมีประสิทธิภาพ รวมทั้งมีความเห็นและข้อเสนอแนะเพิ่มเติมสรุปได้ ดังนี้</w:t>
      </w:r>
    </w:p>
    <w:p w14:paraId="79679F81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ข้อเสนอกรอบหลักสูตรการพัฒนาจริยธรรมสำหรับเจ้าหน้าที่ของรัฐ</w:t>
      </w:r>
    </w:p>
    <w:tbl>
      <w:tblPr>
        <w:tblStyle w:val="TableGrid100"/>
        <w:tblW w:w="0" w:type="auto"/>
        <w:tblLook w:val="04A0" w:firstRow="1" w:lastRow="0" w:firstColumn="1" w:lastColumn="0" w:noHBand="0" w:noVBand="1"/>
      </w:tblPr>
      <w:tblGrid>
        <w:gridCol w:w="2211"/>
        <w:gridCol w:w="7383"/>
      </w:tblGrid>
      <w:tr w:rsidR="00FD55B7" w:rsidRPr="0034300D" w14:paraId="16E3F41D" w14:textId="77777777" w:rsidTr="005D26A4">
        <w:tc>
          <w:tcPr>
            <w:tcW w:w="2245" w:type="dxa"/>
          </w:tcPr>
          <w:p w14:paraId="175F0171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638" w:type="dxa"/>
          </w:tcPr>
          <w:p w14:paraId="32C6FCFB" w14:textId="77777777" w:rsidR="00005D2A" w:rsidRPr="0034300D" w:rsidRDefault="00005D2A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</w:tr>
      <w:tr w:rsidR="00FD55B7" w:rsidRPr="0034300D" w14:paraId="209DA25E" w14:textId="77777777" w:rsidTr="005D26A4">
        <w:tc>
          <w:tcPr>
            <w:tcW w:w="2245" w:type="dxa"/>
          </w:tcPr>
          <w:p w14:paraId="4218C896" w14:textId="77777777" w:rsidR="00005D2A" w:rsidRPr="0034300D" w:rsidRDefault="00005D2A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 หลักการ</w:t>
            </w:r>
          </w:p>
        </w:tc>
        <w:tc>
          <w:tcPr>
            <w:tcW w:w="7638" w:type="dxa"/>
          </w:tcPr>
          <w:p w14:paraId="4BD40A58" w14:textId="77777777" w:rsidR="00005D2A" w:rsidRPr="0034300D" w:rsidRDefault="00005D2A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ยกระดับการรับรู้ ทัศนคติ และพฤติกรรมตามมาตรฐานทางจริยธรรมของเจ้าหน้าที่ของรัฐ รวมถึงสร้างวัฒนธรรมค่านิยมการเฝ้าระวังและคุ้มครองผู้แจ้งเบาะแส กล้ายืนหยัดกระทำในสิ่งที่ถูกต้องชอบธรรม</w:t>
            </w:r>
          </w:p>
        </w:tc>
      </w:tr>
      <w:tr w:rsidR="00FD55B7" w:rsidRPr="0034300D" w14:paraId="4BAD0A13" w14:textId="77777777" w:rsidTr="005D26A4">
        <w:tc>
          <w:tcPr>
            <w:tcW w:w="2245" w:type="dxa"/>
          </w:tcPr>
          <w:p w14:paraId="5A6AC62A" w14:textId="77777777" w:rsidR="00005D2A" w:rsidRPr="0034300D" w:rsidRDefault="00005D2A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วัตถุประสงค์</w:t>
            </w:r>
          </w:p>
        </w:tc>
        <w:tc>
          <w:tcPr>
            <w:tcW w:w="7638" w:type="dxa"/>
          </w:tcPr>
          <w:p w14:paraId="4D41272D" w14:textId="77777777" w:rsidR="00005D2A" w:rsidRPr="0034300D" w:rsidRDefault="00005D2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 พัฒนาและส่งเสริมให้เจ้าหน้าที่ของรัฐมีกรอบความคิด (</w:t>
            </w:r>
            <w:r w:rsidRPr="0034300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Mindset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 และค่านิยม (</w:t>
            </w:r>
            <w:r w:rsidRPr="0034300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Value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) ของการเป็นเจ้าหน้าที่ของรัฐที่มีคุณธรรม จริยธรรม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มีแนวทางการตัดสินใจต่อประเด็นปัญหาทางจริยธรรมในสถานการณ์ต่าง ๆ ที่ถูกต้อง เกิดพฤติกรรมที่เหมาะสมเป็นไปตามมาตรฐานทางจริยธรรมที่กำหนดไว้ในพระราชบัญญัติมาตรฐานทางจริยธรรม พ.ศ. 2562</w:t>
            </w:r>
          </w:p>
          <w:p w14:paraId="5788D518" w14:textId="77777777" w:rsidR="00005D2A" w:rsidRPr="0034300D" w:rsidRDefault="00005D2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สร้างความตระหนักรู้ถึงความสำคัญของบทบาทตนเองในการเป็นเจ้าหน้าที่ของรัฐ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ซึ่งต้องปฏิบัติหน้าที่ให้เป็นไปตามหลักเกณฑ์การประพฤติปฏิบัติอย่างมีคุณธรรมตามมาตรฐานทางจริยธรรม</w:t>
            </w:r>
          </w:p>
          <w:p w14:paraId="3763DB34" w14:textId="77777777" w:rsidR="00005D2A" w:rsidRPr="0034300D" w:rsidRDefault="00005D2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ให้เจ้าหน้าที่ของรัฐสามารถแสดงออกถึงพฤติกรรมที่สอดคล้องกับมาตรฐานทางจริยธรรม และ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ปฏิบัติตนเป็นแบบอย่างที่ดี มีภาวะผู้นำทางจริยธรรม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สร้างศรัทธาจูงใจให้ทีมงานเกิดความร่วมแรงร่วมใจในการปฏิบัติงานตามภารกิจให้เกิดผลสัมฤทธิ์ </w:t>
            </w:r>
          </w:p>
          <w:p w14:paraId="0CDD196F" w14:textId="77777777" w:rsidR="00005D2A" w:rsidRPr="0034300D" w:rsidRDefault="00005D2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- พัฒนาองค์ความรู้ที่เกี่ยวกับการส่งเสริมจริยธรรมภาครัฐ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และการนำพฤติกรรมทางจริยธรรมไปใช้ในกระบวนการบริหารงานบุคคล</w:t>
            </w:r>
          </w:p>
          <w:p w14:paraId="19256C00" w14:textId="77777777" w:rsidR="00005D2A" w:rsidRPr="0034300D" w:rsidRDefault="00005D2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สร้างสังคม-วัฒนธรรมประชาธิปไตย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มีส่วนร่วมจากประชาชนในการสนับสนุนให้เจ้าหน้าที่ของรัฐกล้ายืนหยัดและแสดงความคิดเห็นที่ถูกต้อง รวมทั้งเข้าใจเข้าถึงการแจ้งเบาะแสและพร้อมให้คำแนะนำที่ถูกต้องแก่ประชาชน ผลักดันกระบวนการคุ้มครองสำหรับผู้แจ้งเบาะแสและผู้เฝ้าระวังให้เกิดเป็นรูปธรรม เพื่อสนับสนุนการเฝ้าระวังพฤติกรรมทางจริยธรรมเจ้าหน้าที่ของรัฐทุกระดับได้อย่างมีประสิทธิภาพ</w:t>
            </w:r>
          </w:p>
        </w:tc>
      </w:tr>
      <w:tr w:rsidR="00FD55B7" w:rsidRPr="0034300D" w14:paraId="180670F8" w14:textId="77777777" w:rsidTr="005D26A4">
        <w:tc>
          <w:tcPr>
            <w:tcW w:w="2245" w:type="dxa"/>
          </w:tcPr>
          <w:p w14:paraId="48685F15" w14:textId="77777777" w:rsidR="00005D2A" w:rsidRPr="0034300D" w:rsidRDefault="00005D2A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 กลุ่มเป้าหมาย</w:t>
            </w:r>
          </w:p>
        </w:tc>
        <w:tc>
          <w:tcPr>
            <w:tcW w:w="7638" w:type="dxa"/>
          </w:tcPr>
          <w:p w14:paraId="67147CD9" w14:textId="77777777" w:rsidR="00005D2A" w:rsidRPr="0034300D" w:rsidRDefault="00005D2A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กำหนดกลุ่มเป้าหมายได้ยึดโยงกับการจัดกลุ่มเป้าหมายตามบทบาทหน้าที่ของเจ้าหน้าที่ของรัฐตามแนวทางการพัฒนาบุคลากกรภาครัฐ พ.ศ. 2563 - 2564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1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ซึ่งได้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แบ่งกลุ่มเป้าหมายออกเป็น 5 ระดับ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คือ </w:t>
            </w: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(1) เจ้าหน้าที่ของรัฐแรกบรรจุ (2) เจ้าหน้าที่ของรัฐที่มีประสบการณ์ที่ผ่านการปฏิบัติงานมาแล้วเกิน 1 ปี (3) เจ้าหน้าที่ของรัฐที่ทำหน้าที่หัวหน้างาน (4) เจ้าหน้าที่ของรัฐที่ทำหน้าที่ผู้อำนวยการหรือเทียบเท่า และ (5) เจ้าหน้าที่ของรัฐที่มีบทบาทหน้าที่ในการบริหารงานในฐานะหัวหน้าหน่วยงานของรัฐ หรือรองหัวหน้าหน่วยงานของรัฐ</w:t>
            </w:r>
          </w:p>
        </w:tc>
      </w:tr>
      <w:tr w:rsidR="00FD55B7" w:rsidRPr="0034300D" w14:paraId="627201FD" w14:textId="77777777" w:rsidTr="005D26A4">
        <w:tc>
          <w:tcPr>
            <w:tcW w:w="2245" w:type="dxa"/>
          </w:tcPr>
          <w:p w14:paraId="4A288F4B" w14:textId="77777777" w:rsidR="00005D2A" w:rsidRPr="0034300D" w:rsidRDefault="00005D2A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4. กรอบหลักสูตร</w:t>
            </w:r>
          </w:p>
        </w:tc>
        <w:tc>
          <w:tcPr>
            <w:tcW w:w="7638" w:type="dxa"/>
          </w:tcPr>
          <w:p w14:paraId="110E08BD" w14:textId="77777777" w:rsidR="00005D2A" w:rsidRPr="0034300D" w:rsidRDefault="00005D2A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ประกอบด้วย 5 หลักสูตร ที่สอดคล้องกับกลุ่มเป้าหมายข้างต้น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โดยได้พัฒนาและออกแบบการดำเนินการจัดอบรมที่มีความหลากหลายให้เหมาะสมกับสถานการณ์ต่าง ๆ และมุ่งเน้นให้มีหลากหลายรูปแบบ เช่น รูปแบบ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Classroom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เป็นหัวข้อวิชาที่ต้องให้ผู้เรียนทุกคนได้มาพบปะกัน สร้างความสัมพันธ์อันก่อให้เกิดการสร้างเครือข่ายต่อไป เรียนรู้ร่วมกันโดยมีผู้สอนในห้องเรียนเป็นเวลาอย่างน้อย 3 ชั่วโมง ส่วนวิชาที่สามารถใช้รูปแบบ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Online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ให้เป็นหัวข้อวิชาที่ผู้สอนสามารถสอบผ่าน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online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ตามสถานการณ์ หรืออาจมอบหมายให้ค้นคว้าเพิ่มเติมและใช้เวลาเรียนแบบ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learning</w:t>
            </w:r>
          </w:p>
        </w:tc>
      </w:tr>
    </w:tbl>
    <w:p w14:paraId="4AC3441D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ข้อเสนอแนวทางการดำเนินงาน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เพื่อให้การส่งเสริมจริยธรรมภาครัฐเป็นไปอย่างมีประสิทธิภาพ ดังนี้</w:t>
      </w:r>
    </w:p>
    <w:p w14:paraId="4018FA61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2.1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ัวหน้าหน่วยงานของรัฐหรือผู้บังคับบัญชาทุกระดับต้องประพฤติปฏิบัติตามมาตรฐานทางจริยธรรมและประมวลจริยธรรมเป็นประจำจนสามารถเป็นแบบอย่างที่ดีให้แก่ผู้ใต้บังคับบัญชา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ซึ่งเป็นการสร้างกระบวนการต้นแบบจากผู้บังคับบัญชาในหน่วยงานของรัฐและเน้นให้มี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Role Model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หรือแบบอย่างที่ดี เพราะการมีต้นแบบที่ดีจะนำไปสู่การปฏิบัติที่ดี ผู้บริหารระดับสูงจึงต้องให้ความสำคัญ รวมทั้งเป็นตัวอย่างที่ดีด้วย</w:t>
      </w:r>
    </w:p>
    <w:p w14:paraId="194A4005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เจ้าหน้าที่ของรัฐทุกระดับควรมีโอกาสเรียนรู้และพัฒนาตนเองอย่างต่อเนื่อง ทั้งด้าน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Skillsets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และ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Mindsets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อย่างมีประสิทธิภาพและมีความสุข โดยผู้บังคับบัญชาทุกระดับสามารถสร้างสภาพแวดล้อมและระบบการทำงานที่เอื้อให้เกิดการเรียนรู้และให้คำแนะนำเกี่ยวกับการทำงานและการเรียนรู้การพัฒนาอย่างเหมาะสม ทั้งนี้ สำนักงาน ก.พ. ได้นำหลักสูตรการพัฒนาจริยธรรมสำหรับเจ้าหน้าที่ของรัฐบรรจุในช่องทางการเรียนรู้ทางไกลของเครือข่ายสำนักงาน ก.พ.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OCSC Learning Portal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เพื่อให้เจ้าหน้าที่ของรัฐและประชาชนทั่วไปที่สนใจสามารถเข้าถึงหลักสูตรได้ง่าย</w:t>
      </w:r>
    </w:p>
    <w:p w14:paraId="5086BF0E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2.3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ควรให้ความรู้เกี่ยวกับแนวทางการแจ้งเบาะแสและการคุ้มครองผู้แจ้งเบาะแสแก่หน่วยงานต่าง ๆ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เช่น สถาบันพัฒนาองค์กรชุมชน กระทรวงการพัฒนาสังคมและความมั่นคงของมนุษย์ เพื่อให้เป็นผู้เฝ้าระวังทางจริยธรรม ตลอดจนสร้างการมีส่วนร่วมกับเครือข่ายชุมชน รวมทั้งให้องค์กรกลางบริหารงานบุคคลและหน่วยงานที่มีหน้าที่จัดทำประมวลจริยธรรมนำไปใช้เพื่อขับเคลื่อนจริยธรรมกับหน่วยงานในกำกับด้วย</w:t>
      </w:r>
    </w:p>
    <w:p w14:paraId="5C5C619D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2.4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ควรมีการพัฒนาต่อยอดและประยุกต์ใช้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โดยหน่วยงานของรัฐอาจ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จัดให้มีการอบรม/สัมมนาวิทยากรให้เป็นผู้อำนวยการกลุ่ม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vertAlign w:val="superscript"/>
          <w:cs/>
        </w:rPr>
        <w:t>2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สร้างความเข้าใจถึงรูปแบบ วิธีการ และการใช้เครื่องมือต่าง ๆ ให้กับวิทยากร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เพราะการเรียนการสอนเน้นให้มีส่วนร่วม โดยวิทยากรต้องปรับบทบาทเป็นผู้อำนวยกลุ่มมากกว่าเป็นผู้ถ่ายทอดความรู้</w:t>
      </w:r>
    </w:p>
    <w:p w14:paraId="5F19A298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2.5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ควรจัดให้มีกิจกรรมการสร้างพันธะสัญญาในช่วงท้ายของการอบรม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ให้มีการระบุถึงการทำดีตามมาตรฐานทางจริยธรรมที่ผู้เข้าร่วมกิจกรรมจะนำไปสร้างพฤติกรรมได้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หรืออาจมีแนวทางการรวมกลุ่มเจ้าหน้าที่ของรัฐเพื่อจัดกิจกรรมที่เป็นประโยชน์ และรายงานผลเพื่อให้เป็นตัวอย่าง เกิดการต่อยอดความคิดและมีความภาคภูมิใจ โดยอาจมีการเผยแพร่ทางสื่อสังคมออนไลน์เพื่อกระตุ้นให้เกิดการปฏิบัติตามหรือนำไปประยุกต์ใช้</w:t>
      </w:r>
    </w:p>
    <w:p w14:paraId="757F83E5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2.6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ควรมีการติดตาม ประเมินผลผู้เข้ารับการอบรมอย่างจริงจัง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ให้เจ้าหน้าที่ของรัฐมีการรักษาจริยธรรมและแสดงพฤติกรรมที่สอดคล้องและไม่ต่ำกว่ามาตรฐานทางจริยธรรมและประมวลจริยธรรม รวมถึงสนับสนุนให้เจ้าหน้าที่ของรัฐที่มีพฤติกรรมทางจริยธรรมเป็นแบบอย่างได้รับรางวัล</w:t>
      </w:r>
    </w:p>
    <w:p w14:paraId="37F3F0DD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2.7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หน่วยงานของรัฐควรมีการจัดทำกรณีศึกษาหรือตัวอย่างการประพฤติปฏิบัติตนที่เกิดขึ้นจริงทั้งพฤติกรรมเชิงบวกและเชิงลบ เพื่อชี้ให้เห็นถึงโทษหรือข้อเสียของการไม่ประพฤติปฏิบัติตามมาตรฐานทางจริยธรรม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และให้ผู้เข้าอบรมได้รับรู้ถึงสิ่งที่ไม่ควรปฏิบัติที่ต้องระมัดระวังและโทษของการทำผิด นอกจากนี้ การใช้กรณีศึกษาควรบ่งชี้ให้เห็นถึงการทำงานที่ไม่ซื่อสัตย์สุจริต หรือไม่ปฏิบัติตามกฎ ระเบียบ และระบุถึงผลเสียหรือโทษ ทั้งในด้านการผิดจริยธรรม ผิดวินัย หรือในบางกรณีอาจผิดถึงกฎหมายอาญา</w:t>
      </w:r>
    </w:p>
    <w:p w14:paraId="246C0DC0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2.8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็นควรให้นำหลักสูตรการพัฒนาจริยธรรมสำหรับเจ้าหน้าที่ของรัฐไปใช้ครอบคลุมถึงเจ้าหน้าที่ของรัฐที่ปฏิบัติงานในหน่วยงานธุรการของรัฐสภา องค์กรอิสระ ศาล และองค์กรอัยการ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เพื่อเป็นการส่งเสริมให้เจ้าหน้าที่ของรัฐทุกประเภทมีมาตรฐานทางจริยธรรมในระดับเดียวกัน</w:t>
      </w:r>
    </w:p>
    <w:p w14:paraId="605852D1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ความเห็นและข้อเสนอแนะของ ก.ม.จ.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14:paraId="376E147C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3.1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เห็นควรให้นำกรอบหลักสูตรการพัฒนาจริยธรรมสำหรับเจ้าหน้าที่ของรัฐไปสอดแทรกไว้ในหลักสูตรต่าง ๆ ของหน่วยงานที่มีอยู่แล้ว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เช่น หลักสูตรปฐมนิเทศสำหรับบุคลากรแรกบรรจุ หลักสูตรการอบรมสำหรับบุคลากรที่มีประสบการณ์ หัวหน้างาน ผู้อำนวยการ และผู้บริหาร เช่น หลักสูตรนักบริหารระดับสูง หรือหลักสูตรของโรงเรียนเสนาธิการทหารบก วิทยาลัยป้องกันราชอาณาจักร (วปอ.) โดยให้สอดแทรกเนื้อหาในหลักสูตรของภาคเอกชนเพื่อให้การพัฒนาจริยธรรมเป็นมาตรฐานเดียวกัน</w:t>
      </w:r>
    </w:p>
    <w:p w14:paraId="1514BCDB" w14:textId="30015435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3.2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ในแต่ละหลักสูตรควรจะมีเครื่องมือในลักษณะ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Digital Media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หรือคลิปวีดิโอ</w:t>
      </w:r>
      <w:r w:rsidR="00197720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ต่าง ๆ เพื่อเป็นสื่อรณรงค์เผยแพร่ประชาสัมพันธ์ให้ผู้เข้าอบรมรับรู้พฤติกรรมเชิงบวกมากยิ่งขึ้น</w:t>
      </w:r>
    </w:p>
    <w:p w14:paraId="579DCEEF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3.3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้คณะกรรมการข้าราชการพลเรือนในฐานะองค์กรกลางบริหารงานบุคลากรของข้าราชการพลเรือนจัดทำเนื้อหาหลักสูตรนำร่อ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เพื่อใช้อบรมให้กับกลุ่มเป้าหมายที่อยู่ภายใต้ประมวลจริยธรรมข้าราชการพลเรือน และเป็นตัวอย่างการจัดทำหลักสูตรให้แก่องค์กรกลางบริหารงานบุคคลและหน่วยงานอื่น ๆ ด้วย</w:t>
      </w:r>
    </w:p>
    <w:p w14:paraId="5C189B90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3.4 เห็นควรนำเรื่องเสนอคณะรัฐมนตรีพิจารณาให้ความเห็นชอบ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นำกรอบหลักสูตรพัฒนาจริยธรรมสำหรับเจ้าหน้าที่ของรัฐไปใช้ให้ครอบคลุมถึงเจ้าหน้าที่ของรัฐที่ปฏิบัติงานในหน่วยงานธุรการของรัฐสภา องค์กรอิสระ ศาล และองค์กรอัยการ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เพื่อเป็นการส่งเสริมให้เจ้าหน้าที่ของรัฐทุกประเภทมีมาตรฐานจริยธรรมในระดับเดียวกัน</w:t>
      </w:r>
    </w:p>
    <w:p w14:paraId="3714BD01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______________________________</w:t>
      </w:r>
    </w:p>
    <w:p w14:paraId="31A3931A" w14:textId="77777777" w:rsidR="00005D2A" w:rsidRPr="009975A9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9975A9">
        <w:rPr>
          <w:rFonts w:ascii="TH SarabunPSK" w:eastAsia="Calibri" w:hAnsi="TH SarabunPSK" w:cs="TH SarabunPSK"/>
          <w:color w:val="000000" w:themeColor="text1"/>
          <w:vertAlign w:val="superscript"/>
        </w:rPr>
        <w:t>1</w:t>
      </w:r>
      <w:r w:rsidRPr="009975A9">
        <w:rPr>
          <w:rFonts w:ascii="TH SarabunPSK" w:eastAsia="Calibri" w:hAnsi="TH SarabunPSK" w:cs="TH SarabunPSK"/>
          <w:color w:val="000000" w:themeColor="text1"/>
          <w:cs/>
        </w:rPr>
        <w:t xml:space="preserve"> </w:t>
      </w:r>
      <w:r w:rsidRPr="009975A9">
        <w:rPr>
          <w:rFonts w:ascii="TH SarabunPSK" w:eastAsia="Calibri" w:hAnsi="TH SarabunPSK" w:cs="TH SarabunPSK" w:hint="cs"/>
          <w:color w:val="000000" w:themeColor="text1"/>
          <w:cs/>
        </w:rPr>
        <w:t>คณะรัฐมนตรีมีมติ (28 ตุลาคม 2563) เห็นชอบแนวทางการพัฒนาบุคลากรภาครัฐ พ.ศ. 2563 - 2565 ตามที่สำนักงาน ก.พ. เสนอ</w:t>
      </w:r>
    </w:p>
    <w:p w14:paraId="6B4F07B6" w14:textId="77777777" w:rsidR="00005D2A" w:rsidRPr="009975A9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9975A9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>2</w:t>
      </w:r>
      <w:r w:rsidRPr="009975A9">
        <w:rPr>
          <w:rFonts w:ascii="TH SarabunPSK" w:eastAsia="Calibri" w:hAnsi="TH SarabunPSK" w:cs="TH SarabunPSK" w:hint="cs"/>
          <w:color w:val="000000" w:themeColor="text1"/>
          <w:cs/>
        </w:rPr>
        <w:t xml:space="preserve"> ผู้อำนวยกลุ่ม (</w:t>
      </w:r>
      <w:r w:rsidRPr="009975A9">
        <w:rPr>
          <w:rFonts w:ascii="TH SarabunPSK" w:eastAsia="Calibri" w:hAnsi="TH SarabunPSK" w:cs="TH SarabunPSK"/>
          <w:color w:val="000000" w:themeColor="text1"/>
        </w:rPr>
        <w:t>Facilitator</w:t>
      </w:r>
      <w:r w:rsidRPr="009975A9">
        <w:rPr>
          <w:rFonts w:ascii="TH SarabunPSK" w:eastAsia="Calibri" w:hAnsi="TH SarabunPSK" w:cs="TH SarabunPSK" w:hint="cs"/>
          <w:color w:val="000000" w:themeColor="text1"/>
          <w:cs/>
        </w:rPr>
        <w:t>) คือ ผู้ที่เอื้ออำนวยให้เกิดการเรียนรู้ ช่วยให้ผู้เข้าร่วมอบรมสามารถแลกเปลี่ยนข้อมูลประสบการณ์และความรู้ต่าง ๆ อย่างเต็มที่</w:t>
      </w:r>
    </w:p>
    <w:p w14:paraId="51E7C4F5" w14:textId="77777777" w:rsidR="00005D2A" w:rsidRPr="0034300D" w:rsidRDefault="00005D2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C90DCCA" w14:textId="21129606" w:rsidR="00452CE3" w:rsidRPr="0034300D" w:rsidRDefault="00BF3560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  <w:r w:rsidR="0085225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452CE3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52CE3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เรื่อง รายงานผลการดำเนินการ กรณี ข้อเสนอเชิงนโยบายเพื่อผลักดันกฎหมายว่าด้วยการกระทำความผิดต่อเด็กผ่านสื่อออนไลน์ ของคณะกรรมาธิการการพัฒนาสังคม และกิจการเด็ก เยาวชน สตรี ผู้สูงอายุ คนพิการและผู้ด้อยโอกาส วุฒิสภา</w:t>
      </w:r>
    </w:p>
    <w:p w14:paraId="2C72D6EC" w14:textId="77777777" w:rsidR="00452CE3" w:rsidRPr="0034300D" w:rsidRDefault="00452CE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รับทราบรายงานผลการดำเนินการ กรณี ข้อเสนอเชิงนโยบายเพื่อผลักดันกฎหมายว่าด้วยการกระทำความผิดต่อเด็กผ่านสื่อออนไลน์ ของคณะกรรมาธิการการพัฒนาสังคม และกิจการเด็ก เยาวชน สตรี ผู้สูงอายุ คนพิการและผู้ด้อยโอกาส วุฒิสภา ตามที่กระทรวงยุติธรรมเสนอ และแจ้งให้สำนักงานเลขาธิการวุฒิสภาทราบต่อไป</w:t>
      </w:r>
    </w:p>
    <w:p w14:paraId="4CABF5A6" w14:textId="77777777" w:rsidR="00452CE3" w:rsidRPr="0034300D" w:rsidRDefault="00452CE3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14:paraId="7BFBB9F1" w14:textId="77777777" w:rsidR="00452CE3" w:rsidRPr="0034300D" w:rsidRDefault="00452CE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กระทรวงยุติธรรมได้เสนอรายงานผลการดำเนินการ กรณี ข้อเสนอเชิงนโยบาย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อผลักดันกฎหมายว่าด้วยการกระทำความผิดต่อเด็กผ่านสื่อออนไลน์ ของคณะก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รรมาธิการการ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พัฒนาสังคม และกิจการเด็ก เยาวชน สตรี ผู้สูงอายุ คนพิการ และผู้ด้อยโอกาส วุฒิสภา มาเพื่อดำเนินการ โดยกระทรวงยุติธรรมได้จัดประชุมเพื่อพิจารณาข้อเสนอเชิงนโยบายดังกล่าวร่วมกับหน่วยงานที่เกี่ยวข้อง ซึ่ง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สรุปผลการประชุม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ได้ ดังนี้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ด้านกฎหมาย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น่วยงานที่เกี่ยวข้องเห็นควรให้มีการแก้ไขปรับปรุงบทบัญญัติว่าด้วยการกระทำผิดต่อเด็กผ่านสื่อออนไลน์ในประมวลกฎหมายอาญาโดยให้กระทรวงยุติธรรมเป็นหน่วยงานหลักนำร่างบทบัญญัติดังกล่าวเสนอต่อคณะอนุกรรมการพัฒนากฎหมายและการบังคับใช้ ภายใต้คณะกรรมการพัฒนาการบริหารงานยุติธรรมแห่งชาติและให้กระทรวงการพัฒนาสังคมและความมั่นคงของมนุษย์เป็นหน่วยงานสนับสนุนทางด้านข้อมูลและพัฒนาระบบส่งต่อข้อมูล โดย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กำหนดแนวทางในการประสานความร่วมมือระหว่างหน่วยงานต่าง ๆ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ในการติดตามและการบังคับใช้กฎหมายที่มีอยู่ให้มีประสิทธิภาพ ซึ่ง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แบ่งได้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ระดับ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ระดับนโยบาย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โดยรัฐจะจัดระบบการบริหารทรัพยากรบุคลากรในหน่วยงานและขยายความร่วมมือระหว่างหน่วยงาน และ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ระดับปฏิบัติการ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โดยจัดรูปแบบการประสานความร่วมมือระหว่างหน่วยงาน พัฒนาบุคลากรและเครื่องมือเพื่อส่งเสริมการบังคับใช้กฎหมายให้มีประสิทธิภาพ และปรับองค์ความรู้ความเข้าใจในกระบวนการทำงานให้เป็นไปในทิศทางเดียวกัน ด้านสังคม หน่วยงานที่เกี่ยวข้องได้มีการสนับสนุนทุนวิจัยเพื่อสร้างองค์ความรู้และเผยแพร่องค์ความรู้ เพื่อนำไปกำหนดนโยบายหรือมาตรการในการปราบปรามคุ้มครอง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 xml:space="preserve">และช่วยเหลือเด็กเยาวชนที่ได้รับผลกระทบ เช่น แผนพัฒนาสื่อปลอดภัยและสร้างสรรค์แห่งชาติระยะที่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(ปี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2563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–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2565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โครงการ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“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โรงเรียนยุติธรรมอุปถัมภ์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การพัฒนา ซอฟแวร์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learning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จัดทำสื่อประชาสัมพันธ์ รวมทั้งมีการจัดตั้งสภาเด็กและเยาวชน และศูนย์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Fake news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เพื่อตรวจสอบความเท็จจริงของข่าว และ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ด้านการสื่อสารและสร้างการมีส่วนร่วม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หน่วยงานที่เกี่ยวข้องได้มีการจัดกิจกรรมโครงการต่าง ๆ เพื่อประชาสัมพันธ์การใช้สื่ออย่างสร้างสรรค์และรู้เท่าทันสร้างความตระหนักรู้ โดยมีเนื้อหาที่นำมาให้ความรู้ เช่น กฎหมายว่าด้วยการคุ้มครองข้อมูลส่วนบุคคลความรู้เกี่ยวกับกรณีเด็กหรือเยาวชนกระทำผิด รวมทั้งมีการปิดกั้นช่องทางที่ไม่เหมาะสม เพื่อเฝ้าระวังและป้องกันภัยคุกคามออนไลน์ที่มีต่อเด็กและเยาวชน และในส่วนของข้อเสนอแนะให้มีวันการใช้อินเทอร์เน็ตปลอดภัยแห่งชาติ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National Safer Internet Day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นั้น กระทรวงดิจิทัลเพื่อเศรษฐกิจและสังคมจะนำประเด็นดังกล่าวไปหารือต่อไป</w:t>
      </w:r>
    </w:p>
    <w:p w14:paraId="7CD92FD2" w14:textId="418FADD0" w:rsidR="00452CE3" w:rsidRPr="0034300D" w:rsidRDefault="00452CE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30C87D3" w14:textId="611E0B77" w:rsidR="00452CE3" w:rsidRPr="0034300D" w:rsidRDefault="00BF3560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13</w:t>
      </w:r>
      <w:r w:rsidR="0085225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452CE3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52CE3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เรื่อง ผลการพิจารณารายงานการพิจารณาศึกษา เรื่อง แนวทางการคุ้มครองผู้บริโภควิถีใหม่ของคณะกรรมาธิการสิทธิมนุษยซน สิทธิเสรีภาพและการคุ้มครองผู้บริโภค วุฒิสภา</w:t>
      </w:r>
    </w:p>
    <w:p w14:paraId="02C36FDD" w14:textId="77777777" w:rsidR="00452CE3" w:rsidRPr="0034300D" w:rsidRDefault="00452CE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ผลการพิจารณารายงานการพิจารณาศึกษา เรื่อง แนวทางการคุ้มครองผู้บริโภควิถีใหม่ของคณะกรรมาธิการสิทธิมนุษยชน สิทธิเสรีภาพและการคุ้มครองผู้บริโภค วุฒิสภา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ตามที่สำนักงานคณะกรรมการคุ้มครองผู้บริโภคเสนอและแจ้งให้สำนักงานเลขาธิการวุฒิสภาทราบต่อไป</w:t>
      </w:r>
    </w:p>
    <w:p w14:paraId="1EA72C55" w14:textId="77777777" w:rsidR="00452CE3" w:rsidRPr="0034300D" w:rsidRDefault="00452CE3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เรื่องเดิม</w:t>
      </w:r>
    </w:p>
    <w:p w14:paraId="0E5C7175" w14:textId="77777777" w:rsidR="00452CE3" w:rsidRPr="0034300D" w:rsidRDefault="00452CE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สำนักงานเลขาธิการวุฒิสภา ได้เสนอรายงานการพิจารณาศึกษาเรื่อง แนวทางการคุ้มครองผู้บริโภควิถีใหม่ ของคณะกรรมาธิการสิทธิมนุษยชน สิทธิเสรีภาพและการคุ้มครองผู้บริโภค วุฒิสภา มาเพื่อดำเนินการ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โดยคณะกรรมาธิการฯ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ศึกษาสภาพการบังคับใช้ของกฎหมายที่อยู่ในหน้าที่และอำนาจในการดำเนินงานของหน่วยงานที่เกี่ยวข้องกับการคุ้มครองผู้บริโภคของประเทศไทย แนวทางการป้องกันและแก้ไขปัญหาของผู้บริโภคในสภาพบริบทวิถีใหม่และการจัดทำข้อเสนอเชิงนโยบายด้านการพัฒนาการคุ้มครองผู้บริโภควิถีใหม่ให้สอดคล้องกับสถานการณ์ในปัจจุบัน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และได้มีข้อเสนอแนะ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ดังนี้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ควรมีหน่วยงานกลางด้านการคุ้มครองผู้บริโภค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มีหน้าที่ความรับผิดชอบในการควบคุมกำกับการซื้อขายสินค้าและบริการผ่านสื่ออิเล็กทรอนิกส์โดยเฉพาะอย่างยิ่งการซื้อขายสินค้าและบริการผ่านระบบออนไลน์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ควรมีการพัฒนาแก้ไขเพิ่มเติมกฎหมายที่เกี่ยวข้องด้านการคุ้มครองผู้บริโภคให้ทันสมัยและสอดคล้องกับสภาพบริบทวิถีใหม่ในสังคมปัจจุบัน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หน่วยงานที่มีหน้าที่และอำนาจในการควบคุมการซื้อขายสินค้าและบริการผ่านสื่ออิเล็กทรอนิกส์ประเภทต่าง ๆ ควรพัฒนาระบบการสร้างฐานข้อมูลของผู้ประกอบการทุกระดับเพื่อติดตาม ตรวจสอบ หรือส่งเสริมให้รูปแบบการซื้อขายสินค้าหรือบริการเป็นไปตามกฎหมาย 4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วรมีมาตรการที่ชัดเจนในการดำเนินการอย่างเด็ดขาดกับผู้ประกอบธุรกิจที่โฆษณาหลอกลวงหรือเอาเปรียบผู้บริโภคผ่านทางเว็บไซค์หรือสื่อต่าง ๆ ได้อย่างรวดเร็วและมีประสิทธิภาพ และ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ควรมีศูนย์ข้อมูลเพื่อผู้บริโภคในการเชื่อมโยงข้อมูลของหน่วยงานต่าง ๆ ที่เกี่ยวกับการคุ้มครองผู้บริโภคเพื่อให้ผู้บริโภคเข้าถึงข้อมูลข่าวสารได้อย่างสะดวกและรวดเร็ว และพัฒนาเป็นศูนย์กลางในการรับเรื่องร้องเรียนจากผู้บริโภคในระดับชาติ</w:t>
      </w:r>
    </w:p>
    <w:p w14:paraId="0B793EF1" w14:textId="77777777" w:rsidR="00452CE3" w:rsidRPr="0034300D" w:rsidRDefault="00452CE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รองนายกรัฐมนตรี (นายวิษณุ เครืองาม) สั่งและปฏิบัติราชการแทนนายกรัฐมนตรีพิจารณาแล้วมีคำสั่งให้ สคบ. เป็นหน่วยงานหลักรับรายงานพร้อมทั้งข้อเสนอแนะของคณะกรรมาธิการฯ ไปพิจารณาร่วมกับกระทรวงการคลัง กระทรวงการท่องเที่ยวและกีฬา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กระทรวงดิจิทัลเพื่อเศรษฐกิจและสังคม กระท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วงพาณิชย์ กระทรวงสาธารณสุข สำนักงานตำรวจแห่งชาติ สำนักงานศาลยุติธรรม และหน่วยงานที่เกี่ยวข้อง เพื่อพิจารณาศึกษาแนวทางและความเหมาะสมของรายงานพร้อมทั้งข้อเสนอแนะดังกล่าว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30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วัน นับแต่วันที่ได้รับแจ้งคำสั่งเพื่อนำเสนอคณะรัฐมนตรีต่อไป</w:t>
      </w:r>
    </w:p>
    <w:p w14:paraId="4570682F" w14:textId="77777777" w:rsidR="00452CE3" w:rsidRPr="0034300D" w:rsidRDefault="00452CE3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ข้อเท็จจริง</w:t>
      </w:r>
    </w:p>
    <w:p w14:paraId="0459BB9A" w14:textId="77777777" w:rsidR="00452CE3" w:rsidRPr="0034300D" w:rsidRDefault="00452CE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สคบ. ได้ร่วมกับหน่วยงานที่เกี่ยวข้องพิจารณารายงานและข้อเสนอแนะของคณะกรรมาธิการ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สิทธิมนุษยชน สิทธิเสรีภาพและการคุ้มครองผู้บริโภค วุฒิสภา แล้วเห็นด้วยกับข้อเสนอแนะของคณะกรรมาธิการฯ โดยสรุปได้ดังนี้</w:t>
      </w:r>
    </w:p>
    <w:p w14:paraId="017EC556" w14:textId="77777777" w:rsidR="00452CE3" w:rsidRPr="0034300D" w:rsidRDefault="00452CE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Style w:val="TableGrid99"/>
        <w:tblW w:w="0" w:type="auto"/>
        <w:tblLook w:val="04A0" w:firstRow="1" w:lastRow="0" w:firstColumn="1" w:lastColumn="0" w:noHBand="0" w:noVBand="1"/>
      </w:tblPr>
      <w:tblGrid>
        <w:gridCol w:w="4797"/>
        <w:gridCol w:w="4797"/>
      </w:tblGrid>
      <w:tr w:rsidR="00FD55B7" w:rsidRPr="0034300D" w14:paraId="206EC776" w14:textId="77777777" w:rsidTr="005D26A4">
        <w:tc>
          <w:tcPr>
            <w:tcW w:w="4797" w:type="dxa"/>
          </w:tcPr>
          <w:p w14:paraId="7765252B" w14:textId="77777777" w:rsidR="00452CE3" w:rsidRPr="006F483B" w:rsidRDefault="00452CE3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483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4797" w:type="dxa"/>
          </w:tcPr>
          <w:p w14:paraId="7E4FD3E9" w14:textId="77777777" w:rsidR="00452CE3" w:rsidRPr="006F483B" w:rsidRDefault="00452CE3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F483B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ผลการพิจารณา</w:t>
            </w:r>
          </w:p>
          <w:p w14:paraId="57818F99" w14:textId="77777777" w:rsidR="00452CE3" w:rsidRPr="006F483B" w:rsidRDefault="00452CE3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D55B7" w:rsidRPr="0034300D" w14:paraId="4C8E5713" w14:textId="77777777" w:rsidTr="005D26A4">
        <w:tc>
          <w:tcPr>
            <w:tcW w:w="4797" w:type="dxa"/>
          </w:tcPr>
          <w:p w14:paraId="54E6BC67" w14:textId="77777777" w:rsidR="00452CE3" w:rsidRPr="0034300D" w:rsidRDefault="00452CE3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1. ควรมีหน่วยงานกลางด้านการคุ้มครองผู้บริโภคที่มีหน้าที่ความรับผิดชอบในการควบคุมกำกับการซื้อขายสินค้าและบริการผ่านสื่ออิเล็กทรอนิกส์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โดยเฉพาะอย่างยิ่งการซื้อขายสินค้าและบริการผ่านระบบออนไลน์</w:t>
            </w:r>
          </w:p>
          <w:p w14:paraId="32D6A0A6" w14:textId="77777777" w:rsidR="00452CE3" w:rsidRPr="0034300D" w:rsidRDefault="00452CE3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97" w:type="dxa"/>
          </w:tcPr>
          <w:p w14:paraId="6EDDC2FD" w14:textId="77777777" w:rsidR="00452CE3" w:rsidRPr="0034300D" w:rsidRDefault="00452CE3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ประเทศไทยมีหน่วยงานด้านการคุ้มครองผู้บริโภคเป็นจำนวนมาก ซึ่งการมีหน่วยงานกลางเพื่อควบคุมกำกับการซื้อขายสินค้าและบริการผ่านช่องทางออนไลน์จะทำให้การดำเนินงานคุ้มครองผู้บริโภคมีเอกภาพ มีแนวทางในการทำงานที่ชัดเจน และมีประสิทธิภาพมากยิ่งขึ้น</w:t>
            </w:r>
          </w:p>
        </w:tc>
      </w:tr>
      <w:tr w:rsidR="00FD55B7" w:rsidRPr="0034300D" w14:paraId="36F5A35F" w14:textId="77777777" w:rsidTr="005D26A4">
        <w:tc>
          <w:tcPr>
            <w:tcW w:w="4797" w:type="dxa"/>
          </w:tcPr>
          <w:p w14:paraId="0BAF54CA" w14:textId="77777777" w:rsidR="00452CE3" w:rsidRPr="0034300D" w:rsidRDefault="00452CE3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2. ควรมีการพัฒนาแก้ไขเพิ่มเติมกฎหมายที่เกี่ยวข้องด้านการคุ้มครองผู้บริโภคให้ทันสมัยและสอดคล้องกับสภาพบริบทวิถีใหม่ในสังคมปัจจุบัน</w:t>
            </w:r>
          </w:p>
          <w:p w14:paraId="60547789" w14:textId="77777777" w:rsidR="00452CE3" w:rsidRPr="0034300D" w:rsidRDefault="00452CE3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797" w:type="dxa"/>
          </w:tcPr>
          <w:p w14:paraId="237ABEC7" w14:textId="77777777" w:rsidR="00452CE3" w:rsidRPr="0034300D" w:rsidRDefault="00452CE3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การพัฒนา แก้ไข ปรับปรุงกฎหมายที่เกี่ยวข้อง                ด้านการคุ้มครองผู้บริโภคให้ทันสมัยและสอดคล้องกับสภาพบริบทวิถีใหม่ในสังคมปัจจุบันมีความสำคัญ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อย่างยิ่ง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การมีกฎหมายเพื่อบังคับใช้เท่าที่จำเป็น ไม่เป็นอุปสรรคต่อการพัฒนาประเทศ และการเติบโตทางเศรษฐกิจจะช่วยให้การดำเนินงานคุ้มครองผู้บริโภคมีประสิทธิภาพมากยิ่งขึ้น</w:t>
            </w:r>
          </w:p>
        </w:tc>
      </w:tr>
      <w:tr w:rsidR="00FD55B7" w:rsidRPr="0034300D" w14:paraId="4510AEC3" w14:textId="77777777" w:rsidTr="005D26A4">
        <w:tc>
          <w:tcPr>
            <w:tcW w:w="4797" w:type="dxa"/>
          </w:tcPr>
          <w:p w14:paraId="08894D81" w14:textId="77777777" w:rsidR="00452CE3" w:rsidRPr="0034300D" w:rsidRDefault="00452CE3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3. หน่วยงานที่มีหน้าที่และอำนาจในการควบคุมการซื้อขายสินค้าและบริการผ่านสื่ออิเล็กทรอนิกส์ประเภท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ต่าง ๆ ควรพัฒนาระบบการสร้างฐานข้อมูลของผู้ประกอบการทุกระดับเพื่อติดตาม ตรวจสอบหรือส่งเสริมให้รูปแบบการซื้อขายสินค้าหรือบริการเป็นไปตามกฎหมาย</w:t>
            </w:r>
          </w:p>
        </w:tc>
        <w:tc>
          <w:tcPr>
            <w:tcW w:w="4797" w:type="dxa"/>
          </w:tcPr>
          <w:p w14:paraId="166F071D" w14:textId="77777777" w:rsidR="00452CE3" w:rsidRPr="0034300D" w:rsidRDefault="00452CE3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การพัฒนาระบบฐานข้อมูลของผู้ประกอบธุรกิจ                ทุกระดับเพื่อติดตาม ตรวจสอบ หรือส่งเสริมให้รูปแบบ</w:t>
            </w:r>
          </w:p>
          <w:p w14:paraId="3C708E52" w14:textId="77777777" w:rsidR="00452CE3" w:rsidRPr="0034300D" w:rsidRDefault="00452CE3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ซื้อขายสินค้าหรือบริการเป็นไปตามกฎหมายจึงเป็นกลไกสำคัญในการเฝ้าระวังและตรวจสอบของภาครัฐได้เป็นอย่างดี อีกทั้งยังใช้เป็นข้อมูลประกอบการตัดสินใจและสร้างความเชื่อมั่นให้กับผู้บริโภคอีกด้วย</w:t>
            </w:r>
          </w:p>
        </w:tc>
      </w:tr>
      <w:tr w:rsidR="00FD55B7" w:rsidRPr="0034300D" w14:paraId="6E003657" w14:textId="77777777" w:rsidTr="005D26A4">
        <w:tc>
          <w:tcPr>
            <w:tcW w:w="4797" w:type="dxa"/>
          </w:tcPr>
          <w:p w14:paraId="2C0D59EA" w14:textId="77777777" w:rsidR="00452CE3" w:rsidRPr="0034300D" w:rsidRDefault="00452CE3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4. ควรมีมาตรการที่ชัดเจนในการดำเนินการอย่างเด็ดขาดกับผู้ประกอบธุรกิจที่โฆษณาหลอกลวงหรือเอาเปรียบผู้บริโภคผ่านทางเว็บไซต์หรือสื่อต่าง ๆ ได้อย่างรวดเร็วและมีประสิทธิภาพ</w:t>
            </w:r>
          </w:p>
        </w:tc>
        <w:tc>
          <w:tcPr>
            <w:tcW w:w="4797" w:type="dxa"/>
          </w:tcPr>
          <w:p w14:paraId="173F2F24" w14:textId="77777777" w:rsidR="00452CE3" w:rsidRPr="0034300D" w:rsidRDefault="00452CE3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การตรวจสอบผู้ประกอบธุรกิจที่ดำเนินการโฆษณาขายสินค้าหรือบริการผ่านสื่อออนไลน์ในช่องทางต่าง ๆ ยังขาดเครื่องมือที่ทันสมัยและขาดการบูรณาการในการตรวจสอบร่วมกัน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ดั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งนั้น หน่วยงานที่เกี่ยวข้องจำเป็นต้องมีการพัฒนาเครื่องมือหรือระบบเทคโนโลยีดิจิทัลให้สามารถตรวจสอบโฆษณาที่ไม่ถูกต้องได้อย่างมีประสิทธิภาพและรวดเร็ว พร้อมทั้งสามารถส่งต่อข้อมูลดังกล่าวให้กับหน่วยงานที่มีอำนาจหน้าที่ในการกำกับดูแลดำเนินการในส่วนที่เกี่ยวข้องต่อไป</w:t>
            </w:r>
          </w:p>
        </w:tc>
      </w:tr>
      <w:tr w:rsidR="00452CE3" w:rsidRPr="0034300D" w14:paraId="0731E251" w14:textId="77777777" w:rsidTr="005D26A4">
        <w:tc>
          <w:tcPr>
            <w:tcW w:w="4797" w:type="dxa"/>
          </w:tcPr>
          <w:p w14:paraId="1931A5A3" w14:textId="77777777" w:rsidR="00452CE3" w:rsidRPr="0034300D" w:rsidRDefault="00452CE3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ควรมีศูนย์ข้อมูลเพื่อผู้บริโภคในการเชื่อมโยงข้อมูลของหน่วยงานต่าง ๆ  ที่เกี่ยวกับการคุ้มครองผู้บริโภคเพื่อให้ผู้บริโภคเข้าถึงข้อมูลข่าวสารได้อย่างสะดวกและรวดเร็ว  และพัฒนาเป็นศูนย์กลางในการรับเรื่องร้องเรียนจากผู้บริโภคในระดับชาติ </w:t>
            </w:r>
          </w:p>
        </w:tc>
        <w:tc>
          <w:tcPr>
            <w:tcW w:w="4797" w:type="dxa"/>
          </w:tcPr>
          <w:p w14:paraId="20AC25C6" w14:textId="77777777" w:rsidR="00452CE3" w:rsidRPr="0034300D" w:rsidRDefault="00452CE3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บูรณาการข้อมูลด้านการคุ้มครองผู้บริโภคโดยการเชื่อมโยงข้อมูลกับหน่วยงานที่เกี่ยวข้องเป็นสิ่งสำคัญที่สามารถนำไปใช้ประโยชน์ทั้งในการส่งต่อและแลกเปลี่ยนข้อมูลข่าวสารระหว่างหน่วยงานรวมถึงการแจ้งข้อมูลข่าวสารและการให้บริการต่าง ๆ แก่ผู้บริโภคอีกด้วย</w:t>
            </w:r>
          </w:p>
        </w:tc>
      </w:tr>
    </w:tbl>
    <w:p w14:paraId="04A41301" w14:textId="276371B9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01FB1B63" w14:textId="2BD7325F" w:rsidR="0037159C" w:rsidRPr="0034300D" w:rsidRDefault="00EA0775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14</w:t>
      </w:r>
      <w:r w:rsidR="0085225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37159C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รายงานผลการดำเนินงานโครงการระบบส่งเสริมเกษตรแบบแปลงใหญ่ ครั้งที่ 1/2565</w:t>
      </w:r>
    </w:p>
    <w:p w14:paraId="195645DC" w14:textId="77777777" w:rsidR="0037159C" w:rsidRPr="0034300D" w:rsidRDefault="0037159C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คณะรัฐมนตรีรับทราบตามที่กระทรวงเกษตรและสหกรณ์ (กษ.) เสนอรายงานผลการดำเนินงานโครงการระบบส่งเสริมเกษตรแบบแปลงใหญ่ ครั้งที่ 1/2565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เป็นการดำเนินการตามมติคณะรัฐมนตรีเมื่อวันที่ 17 พฤษภาคม 2565 ที่มอบหมายให้ กษ. เป็นหน่วยงานหลักร่วมกับหน่วยงานที่เกี่ยวข้อง กำกับ ติดตามการดำเนินนโยบายส่งเสริมให้เกษตรกรทำการเกษตรแบบแปลงใหญ่และให้ กษ. รวบรวมข้อมูลและรายงานผลการดำเนินงานให้คณะรัฐมนตรีทราบทุก 3 เดือน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]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โดย กษ. ได้ดำเนินการขับเคลื่อนการดำเนินงานโครงการดังกล่าว ซึ่งเกษตรกรรวมตัวกันเป็นกลุ่มการผลิต มีผู้จัดการแปลงเป็นผู้บริหารจัดการพื้นที่ในทุกกิจกรรมตลอดห่วงโซ่อุปทาน สามารถลดต้นทุนการผลิต พัฒนาคุณภาพให้ได้มาตรฐาน เพิ่มศักยภาพในการแข่งขันและจัดการด้านการตลาดได้อย่างมีประสิทธิภาพ โดยมีผลการดำเนินการสรุปได้ ดังนี้</w:t>
      </w:r>
    </w:p>
    <w:p w14:paraId="1DC2D8CD" w14:textId="77777777" w:rsidR="0037159C" w:rsidRPr="0034300D" w:rsidRDefault="0037159C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ความก้าวหน้าการดำเนินการ</w:t>
      </w:r>
    </w:p>
    <w:tbl>
      <w:tblPr>
        <w:tblStyle w:val="TableGrid97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FD55B7" w:rsidRPr="0034300D" w14:paraId="3EA852E0" w14:textId="77777777" w:rsidTr="00AF1A12">
        <w:tc>
          <w:tcPr>
            <w:tcW w:w="2830" w:type="dxa"/>
          </w:tcPr>
          <w:p w14:paraId="5703ECB7" w14:textId="77777777" w:rsidR="0037159C" w:rsidRPr="00665809" w:rsidRDefault="0037159C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6580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ด้าน</w:t>
            </w:r>
          </w:p>
        </w:tc>
        <w:tc>
          <w:tcPr>
            <w:tcW w:w="6520" w:type="dxa"/>
          </w:tcPr>
          <w:p w14:paraId="4C9D03D1" w14:textId="77777777" w:rsidR="0037159C" w:rsidRPr="00665809" w:rsidRDefault="0037159C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6580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</w:tr>
      <w:tr w:rsidR="00FD55B7" w:rsidRPr="0034300D" w14:paraId="00430507" w14:textId="77777777" w:rsidTr="00AF1A12">
        <w:tc>
          <w:tcPr>
            <w:tcW w:w="2830" w:type="dxa"/>
          </w:tcPr>
          <w:p w14:paraId="5A802F12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(1) การรับรองและขึ้นทะเบียนแปลงใหญ่</w:t>
            </w:r>
          </w:p>
        </w:tc>
        <w:tc>
          <w:tcPr>
            <w:tcW w:w="6520" w:type="dxa"/>
          </w:tcPr>
          <w:p w14:paraId="029A9B43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รับรองและขึ้นทะเบียนแล้ว จำนวน 8,955 แปลง เกษตรกร 497,802 ราย และพื้นที่ 8,031,656 ไร่</w:t>
            </w:r>
          </w:p>
        </w:tc>
      </w:tr>
      <w:tr w:rsidR="00FD55B7" w:rsidRPr="0034300D" w14:paraId="42347045" w14:textId="77777777" w:rsidTr="00AF1A12">
        <w:tc>
          <w:tcPr>
            <w:tcW w:w="2830" w:type="dxa"/>
          </w:tcPr>
          <w:p w14:paraId="26248D0D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(2) การสร้างมูลค่าเพิ่ม</w:t>
            </w:r>
          </w:p>
        </w:tc>
        <w:tc>
          <w:tcPr>
            <w:tcW w:w="6520" w:type="dxa"/>
          </w:tcPr>
          <w:p w14:paraId="6343FC57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มีมูลค่าเพิ่มจากการลดต้นทุนการผลิต 31,145.73 ล้านบาท และการเพิ่มผลผลิต 40,429.37 ล้านบาท รวม 71,575.10 ล้านบาท</w:t>
            </w:r>
          </w:p>
        </w:tc>
      </w:tr>
      <w:tr w:rsidR="00FD55B7" w:rsidRPr="0034300D" w14:paraId="07DAC1D9" w14:textId="77777777" w:rsidTr="00AF1A12">
        <w:tc>
          <w:tcPr>
            <w:tcW w:w="2830" w:type="dxa"/>
          </w:tcPr>
          <w:p w14:paraId="70C3D8A9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(3) การพัฒนาคุณภาพ</w:t>
            </w:r>
          </w:p>
        </w:tc>
        <w:tc>
          <w:tcPr>
            <w:tcW w:w="6520" w:type="dxa"/>
          </w:tcPr>
          <w:p w14:paraId="245BC42E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เกษตรกรแปลงใหญ่ได้รับการรับรองมาตรฐานการผลิตสินค้าเกษตร รวม 188,493 ราย ดังนี้</w:t>
            </w:r>
          </w:p>
          <w:p w14:paraId="6F81EB0E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1) การผลิตทางการเกษตรที่ดีและเหมาะสม (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Good Agriculture Practices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GAP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จำนวน 148,479 ราย</w:t>
            </w:r>
          </w:p>
          <w:p w14:paraId="662369D3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2) เกษตรอินทรีย์ จำนวน 22,589 ราย</w:t>
            </w:r>
          </w:p>
          <w:p w14:paraId="779FB9A9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3) การผลิตปาล์มน้ำมันอย่างยั่งยืน (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Roundtable on Sustainable Palm Oil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RSPO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จำนวน 3,323 ราย</w:t>
            </w:r>
          </w:p>
          <w:p w14:paraId="45A28BD2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4) ระบบชุมชนรับรองแบบมีส่วนร่วม (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Participatory Guarantee Systems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PGS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จำนวน 14,102 ราย</w:t>
            </w:r>
          </w:p>
        </w:tc>
      </w:tr>
      <w:tr w:rsidR="00FD55B7" w:rsidRPr="0034300D" w14:paraId="3A382FF5" w14:textId="77777777" w:rsidTr="00AF1A12">
        <w:tc>
          <w:tcPr>
            <w:tcW w:w="2830" w:type="dxa"/>
          </w:tcPr>
          <w:p w14:paraId="6E4B4B0A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(4) การตลาด</w:t>
            </w:r>
          </w:p>
        </w:tc>
        <w:tc>
          <w:tcPr>
            <w:tcW w:w="6520" w:type="dxa"/>
          </w:tcPr>
          <w:p w14:paraId="598ABB16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มีการเชื่อมโยงการตลาดของเกษตรกรสมาชิกแปลงใหญ่แบบข้อตกลงล่วงหน้า จำนวน 921 แปลง ตลาดอื่น ๆ จำนวน 8,045 แปลง และตลาดออนไลน์ จำนวน 489 แปลง นอกจากนี้ยังมีการเชื่อมโยงกับธุรกิจค้าปลีกใหม่ (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Modern Trade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และตลาดออนไลน์ จำนวน 17 แปลง</w:t>
            </w:r>
          </w:p>
        </w:tc>
      </w:tr>
      <w:tr w:rsidR="00FD55B7" w:rsidRPr="0034300D" w14:paraId="1B04752A" w14:textId="77777777" w:rsidTr="00AF1A12">
        <w:tc>
          <w:tcPr>
            <w:tcW w:w="2830" w:type="dxa"/>
          </w:tcPr>
          <w:p w14:paraId="1894923D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(5) แหล่งน้ำในแปลงใหญ่</w:t>
            </w:r>
          </w:p>
        </w:tc>
        <w:tc>
          <w:tcPr>
            <w:tcW w:w="6520" w:type="dxa"/>
          </w:tcPr>
          <w:p w14:paraId="16BAE589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ได้รับการสนับสนุนแหล่งน้ำจากกรมชลประทาน จำนวน 80 แห่ง             กรมทรัพยากรน้ำบาดาล จำนวน 138 แห่ง และกรมทรัพยากรน้ำ จำนวน 127 แห่ง</w:t>
            </w:r>
          </w:p>
        </w:tc>
      </w:tr>
      <w:tr w:rsidR="00FD55B7" w:rsidRPr="0034300D" w14:paraId="063AD8F7" w14:textId="77777777" w:rsidTr="00AF1A12">
        <w:tc>
          <w:tcPr>
            <w:tcW w:w="2830" w:type="dxa"/>
          </w:tcPr>
          <w:p w14:paraId="150F8F2C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(6) การต่อยอดสู่โครงการระดับแปลงใหญ่ด้วยเกษตรสมัยใหม่และเชื่อมโยงตลาด</w:t>
            </w:r>
          </w:p>
        </w:tc>
        <w:tc>
          <w:tcPr>
            <w:tcW w:w="6520" w:type="dxa"/>
          </w:tcPr>
          <w:p w14:paraId="10F44655" w14:textId="77777777" w:rsidR="0037159C" w:rsidRPr="0034300D" w:rsidRDefault="0037159C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ปลงใหญ่ที่ได้รับการพัฒนาด้วยเกษตรสมัยใหม่และเชื่อมโยงตลาดและการประยุกต์ใช้เทคโนโลยีและนวัตกรรมแล้ว จำนวน 3,377 แปลงทั่วประเทศ</w:t>
            </w:r>
          </w:p>
        </w:tc>
      </w:tr>
    </w:tbl>
    <w:p w14:paraId="1AA2240B" w14:textId="77777777" w:rsidR="0037159C" w:rsidRPr="0034300D" w:rsidRDefault="0037159C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ปัญหาและอุปสรรคในการดำเนินการ</w:t>
      </w:r>
    </w:p>
    <w:p w14:paraId="594D8932" w14:textId="77777777" w:rsidR="0037159C" w:rsidRPr="0034300D" w:rsidRDefault="0037159C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เกษตรกรได้รับผลกระทบจากภัยแล้งทำให้ผลผลิตเกิดความเสียหาย เครื่องจักรกลทางการเกษตรเริ่มเกิดการชำรุดรอการซ่อมบำรุง และเกษตรส่วนใหญ่ไม่ผลิตตามมาตรฐานสินค้าเกษตรเนื่องจากขาดแรงจูงใจจากราคาจำหน่ายที่ไม่แตกต่างจากการผลิตแบบทั่วไป ประกอบกับเกิดการแพร่ระบาดของโรคติดเชื้อไวรัสโคโรนา 2019 (โควิด-19) ส่งผลให้การซื้อขายภายนอกประเทศเกิดความเสียหาย</w:t>
      </w:r>
    </w:p>
    <w:p w14:paraId="0E951CC8" w14:textId="77777777" w:rsidR="0037159C" w:rsidRPr="0034300D" w:rsidRDefault="0037159C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ข้อเสนอแนะ</w:t>
      </w:r>
    </w:p>
    <w:p w14:paraId="097DE16D" w14:textId="77777777" w:rsidR="0037159C" w:rsidRPr="0034300D" w:rsidRDefault="0037159C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3.1 กรมส่งเสริมการเกษตร กรมวิชาการเกษตร กรมการข้าว กรมประมง กรมปศุสัตว์ กรมหม่อนไหม การยางแห่งประเทศไทย และกรมส่งเสริมสหกรณ์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ควรสนับสนุนองค์ความรู้ในด้านการซ่อมบำรุง ดูแลรักษาเครื่องจักรกลทางการเกษตร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เพื่อให้เกษตรกรมีใช้อย่างต่อเนื่อง รวมทั้งสร้างองค์ความรู้ให้กลุ่มเกษตรกรในการจำหน่ายผลผลิตร่วมกันในรูปแบบต่าง ๆ</w:t>
      </w:r>
    </w:p>
    <w:p w14:paraId="3D3DD1FD" w14:textId="293E986C" w:rsidR="0037159C" w:rsidRPr="0034300D" w:rsidRDefault="0037159C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3.2 กรมส่งเสริมสหกร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ณ์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ควรหาตลาดที่สามารถขายสินค้าเกษตรปลอดภัยในราคาที่แตกต่างจากการผลิตแบบทั่วไป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เพื่อสร้างแรงจูงใจให้เกษตรกรผลิตสินค้าเกษตรปลอดภัยมากขึ้น</w:t>
      </w:r>
    </w:p>
    <w:p w14:paraId="616A2C64" w14:textId="6B77EC99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8AAEEDD" w14:textId="16896ED1" w:rsidR="004352FF" w:rsidRPr="0034300D" w:rsidRDefault="00EA0775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15</w:t>
      </w:r>
      <w:r w:rsidR="0085225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4352FF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เพิ่มประสิทธิภาพการดำเนินการเรื่องร้องทุกข์ของสำนักงานปลัดสำนักนายกรัฐมนตรีกับหน่วยงานเครือข่าย</w:t>
      </w:r>
    </w:p>
    <w:p w14:paraId="309A80C8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คณะรัฐมนตรีมีมติรับทราบตามที่สำนักงานปลัดสำนักนายกรัฐมนตรี (สปน.) เสนอ ดังนี้</w:t>
      </w:r>
    </w:p>
    <w:p w14:paraId="324B5319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รับทราบการเพิ่มประสิทธิภาพการดำเนินการเรื่องร้องทุกข์ของ สปน. กับหน่วยงานเครือข่าย</w:t>
      </w:r>
    </w:p>
    <w:p w14:paraId="0EBFA2C7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มอบหมายส่วนราชการที่เกี่ยวข้องดำเนินการพัฒนาปรับปรุงการให้บริการ/การปฏิบัติงานเรื่องร้องทุกข์ ดังนี้</w:t>
      </w:r>
    </w:p>
    <w:p w14:paraId="68D464B6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2.1 ขอความร่วมมือให้หน่วยงานที่เกี่ยวข้องกำหนดกรอบระยะเวลาแล้วเสร็จในการแก้ไขปัญหาเรื่องร้องทุกข์ เพื่อให้ประชาชนทราบถึงระยะเวลาในการดำเนินการแก้ไขปัญหาซึ่งจะช่วยให้ลดเวลารอคอยและลดการติดตามเรื่องกับผู้ปฏิบัติงาน</w:t>
      </w:r>
    </w:p>
    <w:p w14:paraId="372891B4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2.2 ผลักดันให้เกิดการขยายผลและเชื่อมโยงเครือข่ายด้านการจัดการเรื่องร้องทุกข์ไปยังระดับภูมิภาคและท้องถิ่น เพื่อให้ปัญหาความเดือดร้อนของประชาชนได้รับการดูแลแก้ไขอย่างครอบคลุมและเป็นธรรม</w:t>
      </w:r>
    </w:p>
    <w:p w14:paraId="2A6A7C56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5230AFD4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สปน. รายงานว่า ศูนย์บริการประชาชนในฐานะเป็นศูนย์รับเรื่องราวร้องทุกข์ของรัฐบาลได้มีการสำรวจความพึงพอใจและความเชื่อมั่นของผู้รับบริการและผู้มีส่วนได้ส่วนเสียที่มีต่อการประสานงาน เพื่อแก้ไขปัญหาเรื่องร้องทุกข์ในทุกช่องทางอย่างต่อเนื่องทุกปี รวมทั้งดำเนินการผ่านโครงการการประชุมสัมมนาผู้นำการขับเคลื่อนการดำเนินการเรื่องร้องทุกข์ประจำหน่วยงาน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Chief Complaint Executive Officer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CCEO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และโครงการเสริมสร้างความสัมพันธ์เครือข่ายผู้ปฏิบัติงานเรื่องราวร้องทุกข์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Contact Point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พบว่า สภาพปัญหาของประชาชนผู้รับบริการและหน่วยงานผู้มีส่วนได้ส่วนเสีย เช่น ประชาชนต้องการทราบถึงระยะเวลาแล้วเสร็จ และความคืบหน้าของการแก้ไขปัญหาของหน่วยงานผู้รับผิดชอบในการแก้ไขปัญหา รวมทั้งขอให้มีช่องทางการติดตามเรื่องร้องทุกข์ เพื่อให้สะดวกและง่ายต่อการติดตามความคืบหน้า และขอให้มีการพัฒนาช่องทางการร้องทุกข์ที่สะดวกและเพิ่มมากขึ้น จึงได้จัดทำสรุปผลการเพิ่มประสิทธิภาพการดำเนินการเรื่องร้องทุกข์ของ สปน. กับหน่วยงานเครือข่าย รวมทั้งข้อเสนอแนะในการพัฒนาปรับปรุงการให้บริการ/การปฏิบัติงานเรื่องร้องทุกข์ เพื่อตอบสนองความต้องการของผู้รับบริการและผู้มีส่วนได้ส่วนเสียสรุปได้ ดังนี้</w:t>
      </w:r>
    </w:p>
    <w:p w14:paraId="30D647E3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พัฒนาเพิ่มประสิทธิภาพระบบการจัดการเรื่องราวร้องทุกข์</w:t>
      </w:r>
    </w:p>
    <w:p w14:paraId="27908A36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ด้านเทคโนโลยีดิจิทัล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ได้ดำเนินการพัฒนาแพลตฟอร์มของระบบการจัดการเรื่องราวทุกข์ ได้แก่ (1) ระบบการรายงานผลที่สามารถแสดงผลข้อมูลเรื่องร้องทุกข์ สำหรับใช้ในการกำกับติดตามและกำหนดนโยบายการแก้ไขปัญหาความเดือดร้อนของประชาชน (2) ระบบติดตามผลเรื่องร้องทุกข์ เพื่อให้ประชาชนสามารถติดตามผลความคืบหน้าการดำเนินการเรื่องร้องทุกข์ได้ด้วยตนเองได้ทุกที่ทุกเวลา (3) ระบบการสำรวจความต้องการจากสื่อสังคมออนไลน์ ซึ่งเป็นเครื่องมือติดตามความต้องการหรือข้อคิดเห็นของประชาชน เพื่อใช้เป็นข้อมูลประกอบการกำหนดนโยบายหรือวางแผนรองรับการแก้ไขปัญหา และ (4) ระบบการประเมินติดตามผลความพึงพอใจ เพื่อประเมินความพึงพอใจหลังจากการให้บริการ โดยประชาชนสามารถประเมินผลความพึงพอใจให้กับหน่วยงานได้ทันที</w:t>
      </w:r>
    </w:p>
    <w:p w14:paraId="6F12FCAD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1.2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ด้านกระบวนการและฐานข้อมูล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ได้ดำเนินการขับเคลื่อนการจัดตั้งศูนย์รับเรื่องร้องเรียนแบบเบ็ดเสร็จ เพื่อให้เกิดระบบศูนย์กลางในการรับเรื่องร้องเรียนที่ประชาชนสามารถยื่นเรื่องร้องเรียน ติดตาม ตรวจสอบสถานะ และรับแจ้งผลการร้องเรียนได้ทุกที่ทั่วประเทศ โดยบูรณาการเชื่อมโยงฐานข้อมูลเรื่องร้องทุกข์ของหน่วยงานราชการกับระบบการจัดการเรื่องราวร้องทุกข์ของศูนย์รับเรื่องราวร้องทุกข์ของรัฐบาล 1111 ดังนี้</w:t>
      </w:r>
    </w:p>
    <w:p w14:paraId="4674687E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(1) ดำเนินการเชื่อมโยงฐานข้อมูลในปี 2562-2564 จำนวน 6 หน่วยงาน ได้แก่ กระทรวงเกษตรและสหกรณ์ (กษ.) กระทรวงทรัพยากรธรรมชาติและสิ่งแวดล้อม (ทส.) สำนักงานคณะกรรมการกิจการกระจายเสียง กิจการโทรทัศน์และกิจการโทรคมนาคมแห่งชาติ สำนักงานคณะกรรมการคุ้มครองผู้บริโภค (สคบ.) สำนักงานประกันสังคม และกรมบังคับคดี</w:t>
      </w:r>
    </w:p>
    <w:p w14:paraId="7AD9761F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(2) กำหนดกลุ่มเป้าหมายการเชื่อมโยงฐานข้อมูล ในปีงบประมาณ พ.ศ. 2565 จำนวน 5 หน่วยงาน ได้แก่ กระทรวงคมนาคม (คค.) กระทรวงพลังงาน (พน.) กระทรวงมหาดไทย (มท.) กระทรวงอุตสาหกรรม และกรุงเทพมหานคร (กทม.) ทั้งนี้ ได้ดำเนินการเชื่อมโยงฐานข้อมูล แล้วเสร็จ 4 หน่วยงาน ยกเว้น มท.</w:t>
      </w:r>
    </w:p>
    <w:p w14:paraId="039586FD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(3) กำหนดกลุ่มเป้าหมายเชื่อมโยงฐานข้อมูล ในปี 2566-2567 จำนวน 9 หน่วยงาน ได้แก่ กระทรวงกลาโหม กระทรวงการคลัง (กค.) กระทรวงการต่างประเทศ (กต.) กระทรวงการพัฒนาสังคมและความมั่นคงของมนุษย์ (พม.) กษ. พน. กระทรวงยุติธรรม (ยธ.) กระทรวงวัฒนธรรม และกระทรวงสาธารณสุข (สธ.)</w:t>
      </w:r>
    </w:p>
    <w:p w14:paraId="1A6857FA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2.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ด้านกลไกและวิธีการจัดการเรื่องร้องทุกข์</w:t>
      </w:r>
    </w:p>
    <w:p w14:paraId="3003D0E9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2.1 จัดให้มีช่องทางการรับเรื่องร้องทุกข์ ได้แก่ (1) จุดบริการประชาชน 1111 (2) ตู้ ป.ณ. 1111 (3) สายด่วนของรัฐบาล 1111 (4) เว็บไซต์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www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1111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go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th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 (5) โมบายแอปพลิเคชัน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PSC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1111 นอกจากนี้ได้พัฒนาให้มีช่องทางการร้องทุกข์ผ่านแอปพลิเคชันไลน์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“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@PSC1111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”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ซึ่งเป็นอีกหนึ่งช่องทางใหม่ที่พัฒนาร่วมกับศูนย์เทคโนโลยีอิเล็กทรอนิกส์และคอมพิวเตอร์แห่งชาติ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National Electronics and Computer Technology Center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NECTEC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1D72523D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2.2 บูรณาการความร่วมมือในการดำเนินการเรื่องร้องทุกข์ผ่านเครือข่ายผู้ปฏิบัติงานเรื่องร้องทุกข์ ในระดับกระทรวง/กรม จังหวัด รัฐวิสาหกิจ และหน่วยงานอิสระ 330 หน่วยงาน เพื่อให้ปัญหาความเดือดร้อน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ของประชาชนได้รับการดูแลแก้ไขด้วยความเป็นธรรมภายในระยะเวลาที่เหมาะสม นอกจากนี้ยังได้กำหนดให้ส่วนราชการมีผู้นำการขับเคลื่อนการดำเนินการเรื่องร้องทุกข์ประจำหน่วยงาน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CCEO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เพื่อทำหน้าที่วางแผนการจัดการเรื่องร้องทุกข์ของหน่วยงานให้สอดคล้องกับนโยบายรัฐบาล กำกับดูแลการจัดการเรื่องร้องทุกข์รวมทั้งติดตามประเมินผลการดำเนินการเรื่องร้องทุกข์และนำเสนอผลการดำเนินการในภาพรวมของหน่วยงาน ปัจจุบันมี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CCEO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ในหน่วยงานที่เกี่ยวข้อง และจังหวัด 102 คน</w:t>
      </w:r>
    </w:p>
    <w:p w14:paraId="45C9AE99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2.3 การปรับเปลี่ยนแนวทางการประสานงานเรื่องร้องทุกข์กับสำนักงานตำรวจแห่งชาติ (ตช.) สปน. โดยศูนย์บริการประชาชนได้มีการประสานงานส่งเรื่องร้องทุกข์ที่อยู่ในหน้าที่และอำนาจของ ตช. ให้สำนักงานจเรตำรวจพิจารณาดำเนินการผ่านระบบการจัดการเรื่องราวร้องทุกข์โดยส่งเรื่องต่อให้กองบัญชาการ/ตำรวจภูธรภาคดำเนินการและติดตามเรื่องร้องทุกข์เพื่อรายงานผลให้ทราบ ซึ่งเป็นแนวทางการประสานงานที่ ตช. กำหนดไว้ตั้งแต่ปี 2549 ซึ่งปัจจุบันอยู่ระหว่างการพัฒนา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“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ระบบบริหารจัดการเรื่องร้องเรียนของสำนักงานจเรตำรวจออนไลน์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”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Jaray Complaint Management System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JCOMS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เพื่อใช้เป็นฐานข้อมูลการรับเรื่องร้องเรียน/ร้องทุกข์ให้มีประสิทธิภาพมากยิ่งขึ้น โดย สปน. ได้ประชุมหารือร่วมกันเพื่อหาแนวทางการประสานงานเรื่องร้องทุกข์ร่วมกันและเสนอนายกรัฐมนตรีเห็นชอบตามแนวทางดังกล่าว ดังนี้</w:t>
      </w:r>
    </w:p>
    <w:p w14:paraId="653C0583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(1)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กรณีเรื่องร้องเรียนกล่าวหา/กล่าวโทษเจ้าหน้าที่ตำรวจ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ให้ประสานส่งไปยัง ตช. (สำนักงานจเรตำรวจ)</w:t>
      </w:r>
    </w:p>
    <w:p w14:paraId="4AAC5BF0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เรื่องร้องทุกข์ขอความช่วยเหลือ/แจ้งเบาะแส/แนะนำและดำเนินการแก้ไขปัญหาความเดือดร้อนของประชาชน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ให้ประสานส่งเรื่องไปยังกองบัญชาการ/ตำรวจภูธรภาคในพื้นที่โดยตรง พร้อมทั้งส่งให้ ตช. (สำนักงานจเรตำรวจ) ทราบอีกทางหนึ่งด้วยเพื่อใช้เป้นข้อมูลในการกำกับติดตาม และรายงานผลให้ สปน. ทราบต่อไป</w:t>
      </w:r>
    </w:p>
    <w:p w14:paraId="514FEEDD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2.4 การกำหนดระยเวลาแล้วเสร็จของงาน โดย สปน. ขอความร่วมมือให้หน่วยงานกำหนดระยะเวลาแล้วเสร็จของกระบวนการแก้ไขปัญหาเรื่องร้องทุกข์ที่อยู่ในความรับผิดชอบ ทั้งนี้ ในการกำหนดระยะเวลาแล้วเสร็จ หากมีกฎหมาย ระเบียบกำหนดไว้เป็นการเฉพาะให้หน่วยงานพิจารณาการดำเนินการให้เป็นไปตามกฎหมายเป็นลำดับแรก ซึ่งปัจจุบันมีหน่วยงานที่แจ้งข้อมูลระยะเวลาแล้วเสร็จ 18 หน่วยงาน ได้แก่ กค. กต. (กรมการกงสุล) พม. กระทรวงการอุดมการณ์ศึกษา วิทยาศาสตร์ วิจัยและนวัตกรรม กษ. คค. กระทรวงดิจิทัลเพื่อเศรษฐกิจและสังคม ทส. พน. กระทรวงพาณิชย์ มท. ยธ. กระทรวงแรงงาน สธ. สำนักเลขาธิการนายกรัฐมนตรี สำนักงานคณะกรรมการพัฒนาระบบราชการ สำนักงานคณะกรรมการป้องกันและปราบปรามการทุจริตในภาครัฐ (สำนักงาน ป.ป.ท.) และ กทม. สรุปได้ ดังนี้</w:t>
      </w:r>
    </w:p>
    <w:p w14:paraId="028B649D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(1)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กรณีเรื่องร้องเรียนทั่วไป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หน่วยงานของรัฐจะแจ้งกำหนดระยะเวลาแล้วเสร็จในเบื้องต้น 15 วันทำการ ทั้งนี้ ขึ้นอยู่กับความยากง่ายของแต่ละเรื่อง</w:t>
      </w:r>
    </w:p>
    <w:p w14:paraId="389F83B9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กรณีเรื่องร้องเรียนที่มีความยุ่งยากซับซ้อน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หน่วยงานของรัฐยังไม่สามารถกำหนดระยะเวลาได้ชัดเจน เนื่องจากจำเป็นต้องรวบรวมพยานหลักฐานและข้อกฎหมายเพื่อวินิจฉัย รวมถึงต้องใช้เวลาดำเนินการตรวจสอบกับหลายหน่วยงาน เช่น เรื่องร้องเรียนกล่าวโทษเจ้าหน้าที่ของรัฐ และปัญหาที่ดิน ทั้งนี้ ให้หน่วยงานแจ้งความคืบหน้าให้ผู้ร้องทราบเป็นระยะ</w:t>
      </w:r>
    </w:p>
    <w:p w14:paraId="5A8D1BE3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(3)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กรณีการกำหนดระยะเวลาเป็นภาพรวม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เช่น พน. และสำนักงาน ป.ป.ท. กำหนดระยะเวลาดำเนินการเรื่องร้องทุกข์/ร้องเรียนทุกกรณีเป็น 30 วันทำการ และ กษ. กำหนดระยะเวลาการดำเนินการเรื่องร้องทุกข์/ร้องเรียนทุกกรณีเป็น 20 วันทำการ</w:t>
      </w:r>
    </w:p>
    <w:p w14:paraId="7273AF79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3.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ด้านการพัฒนาศักยภาพบุคลากร</w:t>
      </w:r>
    </w:p>
    <w:p w14:paraId="5B1FB742" w14:textId="77777777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3.1 พัฒนาและเพิ่มขีดสมรรถนะด้านการให้บริการแก่เจ้าหน้าที่ผู้ปฏิบัติงาน โดยมุ่งเน้นผลสัมฤทธิ์อย่างแท้จริง เพื่อเสริมสร้างขีดสมรรถนะองค์กรให้สามารถรองรับการให้บริการประชาชนได้อย่างมีประสิทธิภาพผ่านโครงการ/กิจกรรม เช่น จัดอบรมเทคนิคการพัฒนาความคิดเชิงบวก จัดอบรมหลักสูตร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“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จิตวิทยาในการบริการและการจัดการความเครียดในยุคโควิด-19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”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และจัดอบรมการบริหารจัดการความขัดแย้งและเทคนิคการเจรจาไกล่เกลี่ย รวมทั้งแสวงหาหลักสูตรที่เป็นองค์ความรู้ใหม่ที่จำเป็นต่อการปฏิบัติงาน</w:t>
      </w:r>
    </w:p>
    <w:p w14:paraId="72BC8A3D" w14:textId="57C5B8C5" w:rsidR="004352FF" w:rsidRPr="0034300D" w:rsidRDefault="004352F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3.2 เสริมสร้างความรู้ความสามารถ ทักษะ และถ่ายทอดประสบการณ์ที่จำเป็นให้แก่บุคลากรขององค์กร โดยเฉพาะเจ้าหน้าที่ผู้ปฏิบัติงานเรื่องร้องทุกข์ที่ต้องใช้ความรู้ความสามารถที่หลากหลายในการปฏิบัติงา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อย่างต่อเนื่อง โดยจัดทำ/ปรับปรุงคู่มือการปฏิบัติงานทบทวนและปรับปรุงข้อมูลองค์ความรู้ที่จำเป็นในการปฏิบัติงานให้เป็นปัจจุบันและเผยแพร่ในหลายช่องทาง เพื่อให้สะดวกต่อการสืบค้นข้อมูล</w:t>
      </w:r>
    </w:p>
    <w:p w14:paraId="574E41BF" w14:textId="7003DA5F" w:rsidR="007309E1" w:rsidRPr="0034300D" w:rsidRDefault="007309E1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32AF17C" w14:textId="1300FEBF" w:rsidR="007309E1" w:rsidRPr="0034300D" w:rsidRDefault="00EA0775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16</w:t>
      </w:r>
      <w:r w:rsidR="0085225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7309E1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ผลการประชุมหารือร่วมกับท่าเรือชั้นนำระดับโลกและ</w:t>
      </w:r>
      <w:r w:rsidR="001B15FE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หน่วยงานบริหารจัดการท่าเรือและ</w:t>
      </w:r>
      <w:r w:rsidR="007309E1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โลจิสติกส์ ณ สาธารณรัฐสิงคโปร์</w:t>
      </w:r>
    </w:p>
    <w:p w14:paraId="217ED0E1" w14:textId="77777777" w:rsidR="007309E1" w:rsidRPr="0034300D" w:rsidRDefault="007309E1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ผลการประชุมหารือร่วมกับท่าเรือชั้นนำระดับโลกและหน่วยงานบริหารจัดการท่าเรือและโลจิสติกส์ ณ สาธารณรัฐสิงคโปร์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ตามที่กระทรวงคมนาคม (คค.) เสนอ ดังนี้</w:t>
      </w:r>
    </w:p>
    <w:p w14:paraId="19200F60" w14:textId="77777777" w:rsidR="007309E1" w:rsidRPr="0034300D" w:rsidRDefault="007309E1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เรื่องเดิม</w:t>
      </w:r>
    </w:p>
    <w:p w14:paraId="7DFA92DD" w14:textId="77777777" w:rsidR="007309E1" w:rsidRPr="0034300D" w:rsidRDefault="007309E1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นายกรัฐมนตรีได้อนุมัติให้รัฐมนตรีว่าการกระทรวงคมนาคม นายศักดิ์สยาม ชิดชอบ เข้าร่วมการประชุมหารือกับผู้บริหารท่าเรือชั้นนำระดับโลกและหน่วยงานบริหารจัดการท่าเรือและโลจิสติกส์ระหว่างวันที่ 7-9 กันยายน 2565 ณ สาธารณรัฐสิงคโปร์ ร่วมด้วยปลัดกระทรวงคมนาคม และคณะกรรมการและผู้บริหารการท่าเรือแห่งประเทศไทย โดยมีวัตถุประสงค์เพื่อศึกษาแนวปฏิบัติงานที่ดีของท่าเรือและบริษัทโลจิสติกส์ชั้นนำระดับโลก การพัฒนาด้านโครงสร้างพื้นฐาน เทคโนโลยีและนวัตกรรม การเชื่อมโยงพื้นที่หลังท่า ท่าเรือสีเขียว ตลอดจนปฏิบัติงานของท่าเรือสิงคโปร์ เพื่อนำกรอบแนวความคิดและวิธีปฏิบัติจากท่าเรือชั้นนำระดับโลกมาต่อยอดและสนับสนุนการกำกับนโยบายและวางแผนการพัฒนาการขนส่งไทยให้มีประสิทธิภาพอย่างไร้รอยต่อ</w:t>
      </w:r>
    </w:p>
    <w:p w14:paraId="10E122F2" w14:textId="77777777" w:rsidR="007309E1" w:rsidRPr="0034300D" w:rsidRDefault="007309E1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สาระสำคัญของผลการประชุมฯ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8065EBB" w14:textId="77777777" w:rsidR="007309E1" w:rsidRPr="0034300D" w:rsidRDefault="007309E1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รัฐมนตรีว่าการกระทรวงคมนาคมและคณะได้ร่วมประชุมหารือกับ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Port Singapore Authority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หรือ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PSA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หน่วยงานด้านการบริหารท่าเรือชั้นนำระดับโลกและหน่วยงานด้านโลจิสติกส์ โดยมีประเด็นสำคัญสรุปได้ ดังนี้</w:t>
      </w:r>
    </w:p>
    <w:p w14:paraId="176CE3FC" w14:textId="77777777" w:rsidR="007309E1" w:rsidRPr="0034300D" w:rsidRDefault="007309E1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รัฐบาลสิงคโปร์ได้วางยุทธศาสตร์หลักด้านการขนส่งทางน้ำและธุรกิจท่าเรือให้เป็นศูนย์กลางท่าเรือถ่ายลำ ทำให้ท่าเรือ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PSA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เป็นผู้นำอันดับ 1 ในการให้บริการขนส่งของโลกโดยมีเครือข่ายการให้บริการมากกว่า 255 แห่ง ใน 41 ประเทศทั่วโลก และมีปริมาณตู้สินค้าผ่านท่า 92 ล้านตู้ (ทีอียู) ทั้งนี้ ท่าเรือปาเซอปัญจังซึ่งเป็นท่าเรือ ของ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PSA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เพียงแห่งเดียว ในสิงคโปร์ มีปริมาณตู้สินค้าผ่านท่ากว่า 37.2 ล้าน ทีอียู นับว่าสูงสุดเป็นอันดับ 2 ของโลก โดยมีปริมาณตู้สินค้าผ่านท่ามากกว่าท่าเรือแหลมฉบังกว่า 4 เท่า</w:t>
      </w:r>
    </w:p>
    <w:p w14:paraId="4772E8ED" w14:textId="77777777" w:rsidR="007309E1" w:rsidRPr="0034300D" w:rsidRDefault="007309E1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รัฐมนตรีว่าการกระทรวงคมนาคมและคณะได้เยี่ยมชมท่าเรือ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Tuas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ท่าเรือแห่งใหม่ที่ใช้เวลาก่อสร้างเพียง 3 ปี บนพื้นที่ถมทะเลกว่า 13 ตารางกิโลเมตร โดยมีมูลค่าการลงทุน 5 แสนล้านบาท ซึ่งมีวัตถุประสงค์เพื่อเพิ่มขีดความสามารถของประเทศ การพัฒนาท่าเรือ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Tuas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แบ่งออกเป็น 4 ระยะ ซึ่งระยะที่ 1 ได้เริ่มดำเนินการเมื่อวันที่ 1 กันยายน 2565 สามารถรองรับตู้สินค้าจำนวน 18 ล้านทีอียู ทั้งนี้ การพัฒนาท่าเรือทั้ง 4 ระยะมีกำหนดแล้วเสร็จภายในปี 2583 ซึ่งจะทำให้ท่าเรือ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Tuas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เป็นท่าเทียบเรืออัตโนมัติเต็มรูปแบบที่ใหญ่ที่สุดในโลก สามารถรองรับตู้สินค้าได้ถึง 65 ล้านทีอียู โดยมีระยะเวลาการคืนทุนภายใน 7 ปี หลังการเปิดให้บริการ</w:t>
      </w:r>
    </w:p>
    <w:p w14:paraId="1E5EB6A6" w14:textId="77777777" w:rsidR="007309E1" w:rsidRPr="0034300D" w:rsidRDefault="007309E1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PSA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ให้ความสำคัญกับการพัฒนาท่าเรือ โดยคำนึงถึงการลดผลกระทบต่อสิ่งแวดล้อม อาทิ การใช้รถลำเลียงอัตโนมัติโดยใช้พลังงานไฟฟ้า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Automated Guided Vehicle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ซึ่งจะช่วยลดการปล่อยก๊าซคาร์บอนไดออกไซด์ได้ร้อยละ 50 และการใช้พลังงานแสงอาทิตย์ในอาคารสำนักงานเพื่อลดการใช้พลังงานได้ถึงร้อยละ 58</w:t>
      </w:r>
    </w:p>
    <w:p w14:paraId="3291BD05" w14:textId="3AE9A50C" w:rsidR="007309E1" w:rsidRPr="0034300D" w:rsidRDefault="007309E1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ความเห็น/ข้อสังเกต</w:t>
      </w:r>
    </w:p>
    <w:p w14:paraId="1C0D43EF" w14:textId="77777777" w:rsidR="007309E1" w:rsidRPr="0034300D" w:rsidRDefault="007309E1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จากผลการเยือนสาธารณรัฐสิงคโปร์ในครั้งนี้ จะเป็นประโยชน์ต่อการพัฒนาบริการและโครงสร้างพื้นฐานท่าเรือให้มีมาตรฐานระดับโลก ควบคู่กับการพัฒนากิจกรรมทางเศรษฐกิจที่เกี่ยวข้อง อาทิ การก่อสร้างท่าเรือบกหรือศูนย์กระจายสินค้า ที่จะทำให้ท่าเรือพัฒนาสู่การเป็น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Gateway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สำคัญสนับสนุนความได้เปรียบด้านตำแหน่งทางยุทธศาสตร์ของประเทศ สามารถเป็นศูนย์กลางขนส่งต่อเนื่องหลายรูปแบบเชื่อมโยงไทยสู่กลุ่มประเทศอาเซียน รวมทั้งจีนตอนใต้ อีกทั้งการพัฒนาศักยภาพท่าเรือเป็นหนึ่งในฟันเฟืองสำคัญในการขับเคลื่อนความสำเร็จของโครงการระเบียงเศรษฐกิจภาคตะวันออก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Eastern Economic Corridor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EEC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และโครงการระเบียงเศรษฐกิจภาคใต้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Southern Economic Corridor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SEC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ตลอดจนโครงการ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Southern Land Bridge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เพื่อเชื่อมโยงการขนส่งระหว่างอ่าวไทยและอันดามัน อันจะเป็นทางเลือกในการขนส่งที่สำคัญสำหรับผู้ประกอบการขนส่งสินค้าและสายเรือ เพื่อทดแทนการขนส่งผ่านเส้นทางช่องแคบมะละกาในปัจจุบัน </w:t>
      </w:r>
    </w:p>
    <w:p w14:paraId="5AF5089C" w14:textId="4DCA8D08" w:rsidR="00155A7D" w:rsidRPr="0034300D" w:rsidRDefault="007309E1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ในการนี้ นายศักดิ์สยาม ชิดชอบ รัฐมนตรีว่าการกระทรวงคมนาคม ได้มอบนโยบายให้การท่าเรือแห่งประเทศไทยดำเนินการพัฒนาท่าเรือตามแนวทางดังกล่าวข้างต้น เพื่อเป็นการเสริมส</w:t>
      </w:r>
      <w:r w:rsidR="0028058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ร้างความแข็งแกร่งทางเศรษฐกิจและ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ขีดความสามารถด้านการแข่งขันของไทย เพื่อก้าวสู่การเป็นศูนย์กลางสำคัญของภูมิภาคต่อไป</w:t>
      </w:r>
    </w:p>
    <w:p w14:paraId="054BC188" w14:textId="138AB5A4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0DAC4D5" w14:textId="256C7A28" w:rsidR="006A307D" w:rsidRPr="0034300D" w:rsidRDefault="00EA0775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17</w:t>
      </w:r>
      <w:r w:rsidR="0085225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6A307D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โครงการเพื่อการพัฒนาปี 2564 ของการประปาส่วนภูมิภาค</w:t>
      </w:r>
    </w:p>
    <w:p w14:paraId="64C83A43" w14:textId="77777777" w:rsidR="00C81A3C" w:rsidRDefault="006A307D" w:rsidP="00C81A3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คณะรัฐมนตรีมีมติเห็นชอบตามที่กระทรวงมหาดไทย (มท.) เสนอให้การประปาส่วนภูมิภาค (กปภ.) ดำเนินโครงการเ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พื่อการพัฒนาปี 2564 (โครงการฯ ปี 2564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 กปภ. รวมทั้งสิ้น 19 โครงการ [ประกอบด้วย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แผนงานโครงการก่อสร้างปรับปรุงขยาย กปภ. จำนวน 16 โครงการ (แผนงานก่อสร้างปรับปรุงขยาย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ละแผนการบริหารจัดการลดน้ำสูญเสีย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 (2) แผนงานโครงการก่อสร้างปรับปรุงกิจการประปา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อง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ค์กรปกครองส่วนท้องถิ่น (อปท.) จำนวน 3 โครงการ] วงเงินรวมทั้งสิ้น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077.808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ดังนี้</w:t>
      </w:r>
    </w:p>
    <w:p w14:paraId="364E9636" w14:textId="7787887C" w:rsidR="006A307D" w:rsidRPr="0034300D" w:rsidRDefault="00C81A3C" w:rsidP="00C81A3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6A307D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หน่วย </w:t>
      </w:r>
      <w:r w:rsidR="006A307D"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="006A307D"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ล้านบาท</w:t>
      </w:r>
    </w:p>
    <w:tbl>
      <w:tblPr>
        <w:tblStyle w:val="TableGrid105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275"/>
        <w:gridCol w:w="1560"/>
        <w:gridCol w:w="1224"/>
      </w:tblGrid>
      <w:tr w:rsidR="00FD55B7" w:rsidRPr="0034300D" w14:paraId="3D4A040C" w14:textId="77777777" w:rsidTr="00DC663D">
        <w:tc>
          <w:tcPr>
            <w:tcW w:w="3681" w:type="dxa"/>
            <w:vMerge w:val="restart"/>
            <w:vAlign w:val="center"/>
          </w:tcPr>
          <w:p w14:paraId="7FE56A5C" w14:textId="77777777" w:rsidR="006A307D" w:rsidRPr="009740FA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9740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551" w:type="dxa"/>
            <w:gridSpan w:val="2"/>
            <w:vAlign w:val="center"/>
          </w:tcPr>
          <w:p w14:paraId="1F2E35F9" w14:textId="77777777" w:rsidR="006A307D" w:rsidRPr="009740FA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40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แผนงานก่อสร้าง</w:t>
            </w:r>
          </w:p>
          <w:p w14:paraId="4AD95052" w14:textId="77777777" w:rsidR="006A307D" w:rsidRPr="009740FA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40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ปรับปรุงขยาย</w:t>
            </w:r>
          </w:p>
        </w:tc>
        <w:tc>
          <w:tcPr>
            <w:tcW w:w="1560" w:type="dxa"/>
            <w:vAlign w:val="center"/>
          </w:tcPr>
          <w:p w14:paraId="0DEB42D8" w14:textId="77777777" w:rsidR="006A307D" w:rsidRPr="009740FA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40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แผนการบริหาร</w:t>
            </w:r>
          </w:p>
          <w:p w14:paraId="156FFEE9" w14:textId="77777777" w:rsidR="006A307D" w:rsidRPr="009740FA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40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จัดการลด</w:t>
            </w:r>
          </w:p>
          <w:p w14:paraId="0492EB18" w14:textId="77777777" w:rsidR="006A307D" w:rsidRPr="009740FA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6"/>
                <w:szCs w:val="36"/>
              </w:rPr>
            </w:pPr>
            <w:r w:rsidRPr="009740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น้ำสูญเสีย</w:t>
            </w:r>
          </w:p>
        </w:tc>
        <w:tc>
          <w:tcPr>
            <w:tcW w:w="1224" w:type="dxa"/>
            <w:vMerge w:val="restart"/>
            <w:vAlign w:val="center"/>
          </w:tcPr>
          <w:p w14:paraId="13519EE9" w14:textId="77777777" w:rsidR="006A307D" w:rsidRPr="009740FA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40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FD55B7" w:rsidRPr="0034300D" w14:paraId="047B9E20" w14:textId="77777777" w:rsidTr="00DC663D">
        <w:tc>
          <w:tcPr>
            <w:tcW w:w="3681" w:type="dxa"/>
            <w:vMerge/>
          </w:tcPr>
          <w:p w14:paraId="5B8A0B10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</w:p>
        </w:tc>
        <w:tc>
          <w:tcPr>
            <w:tcW w:w="1276" w:type="dxa"/>
          </w:tcPr>
          <w:p w14:paraId="59D74252" w14:textId="77777777" w:rsidR="006A307D" w:rsidRPr="009740FA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40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  <w:p w14:paraId="32183801" w14:textId="77777777" w:rsidR="006A307D" w:rsidRPr="009740FA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40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จากรัฐบาล</w:t>
            </w:r>
          </w:p>
        </w:tc>
        <w:tc>
          <w:tcPr>
            <w:tcW w:w="1275" w:type="dxa"/>
          </w:tcPr>
          <w:p w14:paraId="66294DA3" w14:textId="77777777" w:rsidR="006A307D" w:rsidRPr="009740FA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40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เงินกู้</w:t>
            </w:r>
          </w:p>
          <w:p w14:paraId="599446CC" w14:textId="77777777" w:rsidR="006A307D" w:rsidRPr="009740FA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40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560" w:type="dxa"/>
            <w:vAlign w:val="center"/>
          </w:tcPr>
          <w:p w14:paraId="286CDF1F" w14:textId="77777777" w:rsidR="006A307D" w:rsidRPr="009740FA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740FA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 กปภ.</w:t>
            </w:r>
          </w:p>
        </w:tc>
        <w:tc>
          <w:tcPr>
            <w:tcW w:w="1224" w:type="dxa"/>
            <w:vMerge/>
          </w:tcPr>
          <w:p w14:paraId="73B86806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</w:p>
        </w:tc>
      </w:tr>
      <w:tr w:rsidR="00FD55B7" w:rsidRPr="0034300D" w14:paraId="06B6541E" w14:textId="77777777" w:rsidTr="00DC663D">
        <w:tc>
          <w:tcPr>
            <w:tcW w:w="3681" w:type="dxa"/>
          </w:tcPr>
          <w:p w14:paraId="156DF37D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(1) แผนงานโครงการก่อสร้างปรับปรุงขยาย กปภ.</w:t>
            </w:r>
          </w:p>
        </w:tc>
        <w:tc>
          <w:tcPr>
            <w:tcW w:w="1276" w:type="dxa"/>
          </w:tcPr>
          <w:p w14:paraId="3622CF4A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140.265</w:t>
            </w:r>
          </w:p>
        </w:tc>
        <w:tc>
          <w:tcPr>
            <w:tcW w:w="1275" w:type="dxa"/>
          </w:tcPr>
          <w:p w14:paraId="70770B4B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046.755</w:t>
            </w:r>
          </w:p>
        </w:tc>
        <w:tc>
          <w:tcPr>
            <w:tcW w:w="1560" w:type="dxa"/>
          </w:tcPr>
          <w:p w14:paraId="21F92C0B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693.243</w:t>
            </w:r>
          </w:p>
        </w:tc>
        <w:tc>
          <w:tcPr>
            <w:tcW w:w="1224" w:type="dxa"/>
          </w:tcPr>
          <w:p w14:paraId="6F1B55C5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880.263</w:t>
            </w:r>
          </w:p>
        </w:tc>
      </w:tr>
      <w:tr w:rsidR="00FD55B7" w:rsidRPr="0034300D" w14:paraId="4119C0D6" w14:textId="77777777" w:rsidTr="00DC663D">
        <w:tc>
          <w:tcPr>
            <w:tcW w:w="3681" w:type="dxa"/>
          </w:tcPr>
          <w:p w14:paraId="1BC5A598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 สาขาทุ่งสง</w:t>
            </w:r>
          </w:p>
        </w:tc>
        <w:tc>
          <w:tcPr>
            <w:tcW w:w="1276" w:type="dxa"/>
          </w:tcPr>
          <w:p w14:paraId="086E6F85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162.242</w:t>
            </w:r>
          </w:p>
        </w:tc>
        <w:tc>
          <w:tcPr>
            <w:tcW w:w="1275" w:type="dxa"/>
          </w:tcPr>
          <w:p w14:paraId="0FB8F6BE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54.080</w:t>
            </w:r>
          </w:p>
        </w:tc>
        <w:tc>
          <w:tcPr>
            <w:tcW w:w="1560" w:type="dxa"/>
          </w:tcPr>
          <w:p w14:paraId="45DE9E0E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187.320</w:t>
            </w:r>
          </w:p>
        </w:tc>
        <w:tc>
          <w:tcPr>
            <w:tcW w:w="1224" w:type="dxa"/>
          </w:tcPr>
          <w:p w14:paraId="0862606C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403.642</w:t>
            </w:r>
          </w:p>
        </w:tc>
      </w:tr>
      <w:tr w:rsidR="00FD55B7" w:rsidRPr="0034300D" w14:paraId="2117E7E7" w14:textId="77777777" w:rsidTr="00DC663D">
        <w:tc>
          <w:tcPr>
            <w:tcW w:w="3681" w:type="dxa"/>
          </w:tcPr>
          <w:p w14:paraId="1407B506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2. สาขาเชียงราย</w:t>
            </w:r>
          </w:p>
        </w:tc>
        <w:tc>
          <w:tcPr>
            <w:tcW w:w="1276" w:type="dxa"/>
          </w:tcPr>
          <w:p w14:paraId="06B87482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443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183</w:t>
            </w:r>
          </w:p>
        </w:tc>
        <w:tc>
          <w:tcPr>
            <w:tcW w:w="1275" w:type="dxa"/>
          </w:tcPr>
          <w:p w14:paraId="6D5A6415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147.728</w:t>
            </w:r>
          </w:p>
        </w:tc>
        <w:tc>
          <w:tcPr>
            <w:tcW w:w="1560" w:type="dxa"/>
          </w:tcPr>
          <w:p w14:paraId="3FBE770F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179.580</w:t>
            </w:r>
          </w:p>
        </w:tc>
        <w:tc>
          <w:tcPr>
            <w:tcW w:w="1224" w:type="dxa"/>
          </w:tcPr>
          <w:p w14:paraId="08EA56FD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770.491</w:t>
            </w:r>
          </w:p>
        </w:tc>
      </w:tr>
      <w:tr w:rsidR="00FD55B7" w:rsidRPr="0034300D" w14:paraId="60A6A8BF" w14:textId="77777777" w:rsidTr="00DC663D">
        <w:tc>
          <w:tcPr>
            <w:tcW w:w="3681" w:type="dxa"/>
          </w:tcPr>
          <w:p w14:paraId="2D28410A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 สาขานครพนม</w:t>
            </w:r>
          </w:p>
        </w:tc>
        <w:tc>
          <w:tcPr>
            <w:tcW w:w="1276" w:type="dxa"/>
          </w:tcPr>
          <w:p w14:paraId="7C53F857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250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439</w:t>
            </w:r>
          </w:p>
        </w:tc>
        <w:tc>
          <w:tcPr>
            <w:tcW w:w="1275" w:type="dxa"/>
          </w:tcPr>
          <w:p w14:paraId="3C6B2E65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83.480</w:t>
            </w:r>
          </w:p>
        </w:tc>
        <w:tc>
          <w:tcPr>
            <w:tcW w:w="1560" w:type="dxa"/>
          </w:tcPr>
          <w:p w14:paraId="76DFBE37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56.636</w:t>
            </w:r>
          </w:p>
        </w:tc>
        <w:tc>
          <w:tcPr>
            <w:tcW w:w="1224" w:type="dxa"/>
          </w:tcPr>
          <w:p w14:paraId="009148E8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390.555</w:t>
            </w:r>
          </w:p>
        </w:tc>
      </w:tr>
      <w:tr w:rsidR="00FD55B7" w:rsidRPr="0034300D" w14:paraId="4423AC96" w14:textId="77777777" w:rsidTr="00DC663D">
        <w:tc>
          <w:tcPr>
            <w:tcW w:w="3681" w:type="dxa"/>
          </w:tcPr>
          <w:p w14:paraId="74A497A1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สาขาปักธงชัย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โชคชัย </w:t>
            </w:r>
          </w:p>
        </w:tc>
        <w:tc>
          <w:tcPr>
            <w:tcW w:w="1276" w:type="dxa"/>
          </w:tcPr>
          <w:p w14:paraId="6959E489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831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607</w:t>
            </w:r>
          </w:p>
        </w:tc>
        <w:tc>
          <w:tcPr>
            <w:tcW w:w="1275" w:type="dxa"/>
          </w:tcPr>
          <w:p w14:paraId="38A14F16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277.202</w:t>
            </w:r>
          </w:p>
        </w:tc>
        <w:tc>
          <w:tcPr>
            <w:tcW w:w="1560" w:type="dxa"/>
          </w:tcPr>
          <w:p w14:paraId="1F63C760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249.381</w:t>
            </w:r>
          </w:p>
        </w:tc>
        <w:tc>
          <w:tcPr>
            <w:tcW w:w="1224" w:type="dxa"/>
          </w:tcPr>
          <w:p w14:paraId="51E4732F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1358.190</w:t>
            </w:r>
          </w:p>
        </w:tc>
      </w:tr>
      <w:tr w:rsidR="00FD55B7" w:rsidRPr="0034300D" w14:paraId="6B49B37C" w14:textId="77777777" w:rsidTr="00DC663D">
        <w:tc>
          <w:tcPr>
            <w:tcW w:w="3681" w:type="dxa"/>
          </w:tcPr>
          <w:p w14:paraId="27A0E084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5. สาขาเชียงคาน</w:t>
            </w:r>
          </w:p>
        </w:tc>
        <w:tc>
          <w:tcPr>
            <w:tcW w:w="1276" w:type="dxa"/>
          </w:tcPr>
          <w:p w14:paraId="61D2029D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48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1275" w:type="dxa"/>
          </w:tcPr>
          <w:p w14:paraId="50BB38FF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16.067</w:t>
            </w:r>
          </w:p>
        </w:tc>
        <w:tc>
          <w:tcPr>
            <w:tcW w:w="1560" w:type="dxa"/>
          </w:tcPr>
          <w:p w14:paraId="3986610F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19.400</w:t>
            </w:r>
          </w:p>
        </w:tc>
        <w:tc>
          <w:tcPr>
            <w:tcW w:w="1224" w:type="dxa"/>
          </w:tcPr>
          <w:p w14:paraId="73464ECB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83.667</w:t>
            </w:r>
          </w:p>
        </w:tc>
      </w:tr>
      <w:tr w:rsidR="00FD55B7" w:rsidRPr="0034300D" w14:paraId="47A3E859" w14:textId="77777777" w:rsidTr="00DC663D">
        <w:tc>
          <w:tcPr>
            <w:tcW w:w="3681" w:type="dxa"/>
          </w:tcPr>
          <w:p w14:paraId="05779210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สาขาแพร่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เด่นชัย (สูงเม่น)</w:t>
            </w:r>
          </w:p>
        </w:tc>
        <w:tc>
          <w:tcPr>
            <w:tcW w:w="1276" w:type="dxa"/>
          </w:tcPr>
          <w:p w14:paraId="572B2696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109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737</w:t>
            </w:r>
          </w:p>
        </w:tc>
        <w:tc>
          <w:tcPr>
            <w:tcW w:w="1275" w:type="dxa"/>
          </w:tcPr>
          <w:p w14:paraId="2D7419DE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36.646</w:t>
            </w:r>
          </w:p>
        </w:tc>
        <w:tc>
          <w:tcPr>
            <w:tcW w:w="1560" w:type="dxa"/>
          </w:tcPr>
          <w:p w14:paraId="5A11172A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221.720</w:t>
            </w:r>
          </w:p>
        </w:tc>
        <w:tc>
          <w:tcPr>
            <w:tcW w:w="1224" w:type="dxa"/>
          </w:tcPr>
          <w:p w14:paraId="5CB284F7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368.303</w:t>
            </w:r>
          </w:p>
        </w:tc>
      </w:tr>
      <w:tr w:rsidR="00FD55B7" w:rsidRPr="0034300D" w14:paraId="29E39EAA" w14:textId="77777777" w:rsidTr="00DC663D">
        <w:tc>
          <w:tcPr>
            <w:tcW w:w="3681" w:type="dxa"/>
          </w:tcPr>
          <w:p w14:paraId="76157865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7. สาขาโพนทอง</w:t>
            </w:r>
          </w:p>
        </w:tc>
        <w:tc>
          <w:tcPr>
            <w:tcW w:w="1276" w:type="dxa"/>
          </w:tcPr>
          <w:p w14:paraId="30B8A145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137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459</w:t>
            </w:r>
          </w:p>
        </w:tc>
        <w:tc>
          <w:tcPr>
            <w:tcW w:w="1275" w:type="dxa"/>
          </w:tcPr>
          <w:p w14:paraId="360FA12B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45.820</w:t>
            </w:r>
          </w:p>
        </w:tc>
        <w:tc>
          <w:tcPr>
            <w:tcW w:w="1560" w:type="dxa"/>
          </w:tcPr>
          <w:p w14:paraId="10A6C4F1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35.830</w:t>
            </w:r>
          </w:p>
        </w:tc>
        <w:tc>
          <w:tcPr>
            <w:tcW w:w="1224" w:type="dxa"/>
          </w:tcPr>
          <w:p w14:paraId="68DE0E9D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219.109</w:t>
            </w:r>
          </w:p>
        </w:tc>
      </w:tr>
      <w:tr w:rsidR="00FD55B7" w:rsidRPr="0034300D" w14:paraId="1050A008" w14:textId="77777777" w:rsidTr="00DC663D">
        <w:tc>
          <w:tcPr>
            <w:tcW w:w="3681" w:type="dxa"/>
          </w:tcPr>
          <w:p w14:paraId="1C4A9C61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8. สาขากบินทร์บุรี</w:t>
            </w:r>
          </w:p>
        </w:tc>
        <w:tc>
          <w:tcPr>
            <w:tcW w:w="1276" w:type="dxa"/>
          </w:tcPr>
          <w:p w14:paraId="755DE6B0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90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847</w:t>
            </w:r>
          </w:p>
        </w:tc>
        <w:tc>
          <w:tcPr>
            <w:tcW w:w="1275" w:type="dxa"/>
          </w:tcPr>
          <w:p w14:paraId="2E67E9A5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30.282</w:t>
            </w:r>
          </w:p>
        </w:tc>
        <w:tc>
          <w:tcPr>
            <w:tcW w:w="1560" w:type="dxa"/>
          </w:tcPr>
          <w:p w14:paraId="637B3495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54.720</w:t>
            </w:r>
          </w:p>
        </w:tc>
        <w:tc>
          <w:tcPr>
            <w:tcW w:w="1224" w:type="dxa"/>
          </w:tcPr>
          <w:p w14:paraId="089D2993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175.849</w:t>
            </w:r>
          </w:p>
        </w:tc>
      </w:tr>
      <w:tr w:rsidR="00FD55B7" w:rsidRPr="0034300D" w14:paraId="7DBA1D92" w14:textId="77777777" w:rsidTr="00DC663D">
        <w:tc>
          <w:tcPr>
            <w:tcW w:w="3681" w:type="dxa"/>
          </w:tcPr>
          <w:p w14:paraId="00180C28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9. สาขาบำเหน็จณรงค์</w:t>
            </w:r>
          </w:p>
        </w:tc>
        <w:tc>
          <w:tcPr>
            <w:tcW w:w="1276" w:type="dxa"/>
          </w:tcPr>
          <w:p w14:paraId="35970551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244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492</w:t>
            </w:r>
          </w:p>
        </w:tc>
        <w:tc>
          <w:tcPr>
            <w:tcW w:w="1275" w:type="dxa"/>
          </w:tcPr>
          <w:p w14:paraId="7DB3C366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81.498</w:t>
            </w:r>
          </w:p>
        </w:tc>
        <w:tc>
          <w:tcPr>
            <w:tcW w:w="1560" w:type="dxa"/>
          </w:tcPr>
          <w:p w14:paraId="745C18C3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34.020</w:t>
            </w:r>
          </w:p>
        </w:tc>
        <w:tc>
          <w:tcPr>
            <w:tcW w:w="1224" w:type="dxa"/>
          </w:tcPr>
          <w:p w14:paraId="0C2EE2A9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360.010</w:t>
            </w:r>
          </w:p>
        </w:tc>
      </w:tr>
      <w:tr w:rsidR="00FD55B7" w:rsidRPr="0034300D" w14:paraId="5B4115F7" w14:textId="77777777" w:rsidTr="00DC663D">
        <w:tc>
          <w:tcPr>
            <w:tcW w:w="3681" w:type="dxa"/>
          </w:tcPr>
          <w:p w14:paraId="680D625F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10. สาขาบ้านดุง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(เพ็ญ-บ้านธาตุ)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(บ้านม่วง)</w:t>
            </w:r>
          </w:p>
        </w:tc>
        <w:tc>
          <w:tcPr>
            <w:tcW w:w="1276" w:type="dxa"/>
          </w:tcPr>
          <w:p w14:paraId="6483CBEC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107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473</w:t>
            </w:r>
          </w:p>
        </w:tc>
        <w:tc>
          <w:tcPr>
            <w:tcW w:w="1275" w:type="dxa"/>
          </w:tcPr>
          <w:p w14:paraId="2F330EC7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35.824</w:t>
            </w:r>
          </w:p>
        </w:tc>
        <w:tc>
          <w:tcPr>
            <w:tcW w:w="1560" w:type="dxa"/>
          </w:tcPr>
          <w:p w14:paraId="54CAAD4D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71.230</w:t>
            </w:r>
          </w:p>
        </w:tc>
        <w:tc>
          <w:tcPr>
            <w:tcW w:w="1224" w:type="dxa"/>
          </w:tcPr>
          <w:p w14:paraId="7E6747F9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214.527</w:t>
            </w:r>
          </w:p>
        </w:tc>
      </w:tr>
      <w:tr w:rsidR="00FD55B7" w:rsidRPr="0034300D" w14:paraId="4B4AE366" w14:textId="77777777" w:rsidTr="00DC663D">
        <w:tc>
          <w:tcPr>
            <w:tcW w:w="3681" w:type="dxa"/>
          </w:tcPr>
          <w:p w14:paraId="6AF47DF8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11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สาขาบ้านผือ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(กลางใหญ่)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(น้ำโสม)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(กุดจับ)</w:t>
            </w:r>
          </w:p>
        </w:tc>
        <w:tc>
          <w:tcPr>
            <w:tcW w:w="1276" w:type="dxa"/>
          </w:tcPr>
          <w:p w14:paraId="409179BF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73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792</w:t>
            </w:r>
          </w:p>
        </w:tc>
        <w:tc>
          <w:tcPr>
            <w:tcW w:w="1275" w:type="dxa"/>
          </w:tcPr>
          <w:p w14:paraId="27F86888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24.598</w:t>
            </w:r>
          </w:p>
        </w:tc>
        <w:tc>
          <w:tcPr>
            <w:tcW w:w="1560" w:type="dxa"/>
          </w:tcPr>
          <w:p w14:paraId="7FCF0291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22.620</w:t>
            </w:r>
          </w:p>
        </w:tc>
        <w:tc>
          <w:tcPr>
            <w:tcW w:w="1224" w:type="dxa"/>
          </w:tcPr>
          <w:p w14:paraId="43A27AB9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121.010</w:t>
            </w:r>
          </w:p>
        </w:tc>
      </w:tr>
      <w:tr w:rsidR="00FD55B7" w:rsidRPr="0034300D" w14:paraId="5BB0A305" w14:textId="77777777" w:rsidTr="00DC663D">
        <w:tc>
          <w:tcPr>
            <w:tcW w:w="3681" w:type="dxa"/>
          </w:tcPr>
          <w:p w14:paraId="130291E1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สาขาปากพนัง</w:t>
            </w:r>
          </w:p>
        </w:tc>
        <w:tc>
          <w:tcPr>
            <w:tcW w:w="1276" w:type="dxa"/>
          </w:tcPr>
          <w:p w14:paraId="64A325B3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357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949</w:t>
            </w:r>
          </w:p>
        </w:tc>
        <w:tc>
          <w:tcPr>
            <w:tcW w:w="1275" w:type="dxa"/>
          </w:tcPr>
          <w:p w14:paraId="61EA305F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119.316</w:t>
            </w:r>
          </w:p>
        </w:tc>
        <w:tc>
          <w:tcPr>
            <w:tcW w:w="1560" w:type="dxa"/>
          </w:tcPr>
          <w:p w14:paraId="704E9F60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84.478</w:t>
            </w:r>
          </w:p>
        </w:tc>
        <w:tc>
          <w:tcPr>
            <w:tcW w:w="1224" w:type="dxa"/>
          </w:tcPr>
          <w:p w14:paraId="1345112D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561.743</w:t>
            </w:r>
          </w:p>
        </w:tc>
      </w:tr>
      <w:tr w:rsidR="00FD55B7" w:rsidRPr="0034300D" w14:paraId="35470380" w14:textId="77777777" w:rsidTr="00DC663D">
        <w:tc>
          <w:tcPr>
            <w:tcW w:w="3681" w:type="dxa"/>
          </w:tcPr>
          <w:p w14:paraId="226ACF16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13. สาขาชัยบาดาล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(สระโบสถ์)</w:t>
            </w:r>
          </w:p>
        </w:tc>
        <w:tc>
          <w:tcPr>
            <w:tcW w:w="1276" w:type="dxa"/>
          </w:tcPr>
          <w:p w14:paraId="7697316A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158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656</w:t>
            </w:r>
          </w:p>
        </w:tc>
        <w:tc>
          <w:tcPr>
            <w:tcW w:w="1275" w:type="dxa"/>
          </w:tcPr>
          <w:p w14:paraId="214FB914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52.885</w:t>
            </w:r>
          </w:p>
        </w:tc>
        <w:tc>
          <w:tcPr>
            <w:tcW w:w="1560" w:type="dxa"/>
          </w:tcPr>
          <w:p w14:paraId="0A7BFAA0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140.447</w:t>
            </w:r>
          </w:p>
        </w:tc>
        <w:tc>
          <w:tcPr>
            <w:tcW w:w="1224" w:type="dxa"/>
          </w:tcPr>
          <w:p w14:paraId="514A951B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351.988</w:t>
            </w:r>
          </w:p>
        </w:tc>
      </w:tr>
      <w:tr w:rsidR="00FD55B7" w:rsidRPr="0034300D" w14:paraId="54CF72FA" w14:textId="77777777" w:rsidTr="00DC663D">
        <w:tc>
          <w:tcPr>
            <w:tcW w:w="3681" w:type="dxa"/>
          </w:tcPr>
          <w:p w14:paraId="005E256A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สาขาศรีเชียงใหม่</w:t>
            </w:r>
          </w:p>
        </w:tc>
        <w:tc>
          <w:tcPr>
            <w:tcW w:w="1276" w:type="dxa"/>
          </w:tcPr>
          <w:p w14:paraId="36CDF3CE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63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892</w:t>
            </w:r>
          </w:p>
        </w:tc>
        <w:tc>
          <w:tcPr>
            <w:tcW w:w="1275" w:type="dxa"/>
          </w:tcPr>
          <w:p w14:paraId="160EE455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21.297</w:t>
            </w:r>
          </w:p>
        </w:tc>
        <w:tc>
          <w:tcPr>
            <w:tcW w:w="1560" w:type="dxa"/>
          </w:tcPr>
          <w:p w14:paraId="545A3F1C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20.760</w:t>
            </w:r>
          </w:p>
        </w:tc>
        <w:tc>
          <w:tcPr>
            <w:tcW w:w="1224" w:type="dxa"/>
          </w:tcPr>
          <w:p w14:paraId="2533F1C9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105.949</w:t>
            </w:r>
          </w:p>
        </w:tc>
      </w:tr>
      <w:tr w:rsidR="00FD55B7" w:rsidRPr="0034300D" w14:paraId="43B8B3CF" w14:textId="77777777" w:rsidTr="00DC663D">
        <w:tc>
          <w:tcPr>
            <w:tcW w:w="3681" w:type="dxa"/>
          </w:tcPr>
          <w:p w14:paraId="357ABB2F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15. สาขาเกาะพะงัน</w:t>
            </w:r>
          </w:p>
        </w:tc>
        <w:tc>
          <w:tcPr>
            <w:tcW w:w="1276" w:type="dxa"/>
          </w:tcPr>
          <w:p w14:paraId="406BD629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60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097</w:t>
            </w:r>
          </w:p>
        </w:tc>
        <w:tc>
          <w:tcPr>
            <w:tcW w:w="1275" w:type="dxa"/>
          </w:tcPr>
          <w:p w14:paraId="0403C5CE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20.032</w:t>
            </w:r>
          </w:p>
        </w:tc>
        <w:tc>
          <w:tcPr>
            <w:tcW w:w="1560" w:type="dxa"/>
          </w:tcPr>
          <w:p w14:paraId="1FC81A53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6.348</w:t>
            </w:r>
          </w:p>
        </w:tc>
        <w:tc>
          <w:tcPr>
            <w:tcW w:w="1224" w:type="dxa"/>
          </w:tcPr>
          <w:p w14:paraId="5AA69541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86.477</w:t>
            </w:r>
          </w:p>
        </w:tc>
      </w:tr>
      <w:tr w:rsidR="00FD55B7" w:rsidRPr="0034300D" w14:paraId="53F8C1FF" w14:textId="77777777" w:rsidTr="00DC663D">
        <w:tc>
          <w:tcPr>
            <w:tcW w:w="3681" w:type="dxa"/>
          </w:tcPr>
          <w:p w14:paraId="1FD6D3D5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16. สาขาชุมพร</w:t>
            </w:r>
          </w:p>
        </w:tc>
        <w:tc>
          <w:tcPr>
            <w:tcW w:w="1276" w:type="dxa"/>
          </w:tcPr>
          <w:p w14:paraId="0F895EBC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2404094C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14:paraId="49E56886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308.753</w:t>
            </w:r>
          </w:p>
        </w:tc>
        <w:tc>
          <w:tcPr>
            <w:tcW w:w="1224" w:type="dxa"/>
          </w:tcPr>
          <w:p w14:paraId="00E7B433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308.753</w:t>
            </w:r>
          </w:p>
        </w:tc>
      </w:tr>
      <w:tr w:rsidR="00FD55B7" w:rsidRPr="0034300D" w14:paraId="5CFFF828" w14:textId="77777777" w:rsidTr="00DC663D">
        <w:tc>
          <w:tcPr>
            <w:tcW w:w="3681" w:type="dxa"/>
          </w:tcPr>
          <w:p w14:paraId="093739B2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(2) แผนงานโครงการก่อสร้างปรับปรุงกิจการประปา อปท. กปภ. </w:t>
            </w:r>
          </w:p>
        </w:tc>
        <w:tc>
          <w:tcPr>
            <w:tcW w:w="1276" w:type="dxa"/>
          </w:tcPr>
          <w:p w14:paraId="26AD0961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148.159</w:t>
            </w:r>
          </w:p>
        </w:tc>
        <w:tc>
          <w:tcPr>
            <w:tcW w:w="1275" w:type="dxa"/>
          </w:tcPr>
          <w:p w14:paraId="574D8C0E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49.386</w:t>
            </w:r>
          </w:p>
        </w:tc>
        <w:tc>
          <w:tcPr>
            <w:tcW w:w="1560" w:type="dxa"/>
          </w:tcPr>
          <w:p w14:paraId="5502C94E" w14:textId="77777777" w:rsidR="006A307D" w:rsidRPr="0034300D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</w:tcPr>
          <w:p w14:paraId="66F19578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197.545</w:t>
            </w:r>
          </w:p>
        </w:tc>
      </w:tr>
      <w:tr w:rsidR="00FD55B7" w:rsidRPr="0034300D" w14:paraId="43948CA3" w14:textId="77777777" w:rsidTr="00DC663D">
        <w:tc>
          <w:tcPr>
            <w:tcW w:w="3681" w:type="dxa"/>
          </w:tcPr>
          <w:p w14:paraId="62DFEF05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 สาขามหาชนะชัย (เทศบาลตำบลค้อวัง)</w:t>
            </w:r>
          </w:p>
        </w:tc>
        <w:tc>
          <w:tcPr>
            <w:tcW w:w="1276" w:type="dxa"/>
          </w:tcPr>
          <w:p w14:paraId="43E18083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62.635</w:t>
            </w:r>
          </w:p>
        </w:tc>
        <w:tc>
          <w:tcPr>
            <w:tcW w:w="1275" w:type="dxa"/>
          </w:tcPr>
          <w:p w14:paraId="3D0BF86F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20.878</w:t>
            </w:r>
          </w:p>
        </w:tc>
        <w:tc>
          <w:tcPr>
            <w:tcW w:w="1560" w:type="dxa"/>
          </w:tcPr>
          <w:p w14:paraId="0F4681CF" w14:textId="77777777" w:rsidR="006A307D" w:rsidRPr="0034300D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</w:tcPr>
          <w:p w14:paraId="1EEEA09E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83.513</w:t>
            </w:r>
          </w:p>
        </w:tc>
      </w:tr>
      <w:tr w:rsidR="00FD55B7" w:rsidRPr="0034300D" w14:paraId="5E23765E" w14:textId="77777777" w:rsidTr="00DC663D">
        <w:tc>
          <w:tcPr>
            <w:tcW w:w="3681" w:type="dxa"/>
          </w:tcPr>
          <w:p w14:paraId="34E42EBE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2. สาขาบ้านฉาง (เทศบาลตำบลมะขามคู่)</w:t>
            </w:r>
          </w:p>
        </w:tc>
        <w:tc>
          <w:tcPr>
            <w:tcW w:w="1276" w:type="dxa"/>
          </w:tcPr>
          <w:p w14:paraId="30E20D96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62.222</w:t>
            </w:r>
          </w:p>
        </w:tc>
        <w:tc>
          <w:tcPr>
            <w:tcW w:w="1275" w:type="dxa"/>
          </w:tcPr>
          <w:p w14:paraId="6B2FEFCF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20.741</w:t>
            </w:r>
          </w:p>
        </w:tc>
        <w:tc>
          <w:tcPr>
            <w:tcW w:w="1560" w:type="dxa"/>
          </w:tcPr>
          <w:p w14:paraId="290FBA82" w14:textId="77777777" w:rsidR="006A307D" w:rsidRPr="0034300D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</w:tcPr>
          <w:p w14:paraId="5B72CCB1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82.963</w:t>
            </w:r>
          </w:p>
        </w:tc>
      </w:tr>
      <w:tr w:rsidR="00FD55B7" w:rsidRPr="0034300D" w14:paraId="5B9D9BDE" w14:textId="77777777" w:rsidTr="00DC663D">
        <w:tc>
          <w:tcPr>
            <w:tcW w:w="3681" w:type="dxa"/>
          </w:tcPr>
          <w:p w14:paraId="1180ECB6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3. สาขาพนมสารคาม (เทศบาลตำบลเขาหินซ้อน)</w:t>
            </w:r>
          </w:p>
        </w:tc>
        <w:tc>
          <w:tcPr>
            <w:tcW w:w="1276" w:type="dxa"/>
          </w:tcPr>
          <w:p w14:paraId="1A05BF90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23.302</w:t>
            </w:r>
          </w:p>
        </w:tc>
        <w:tc>
          <w:tcPr>
            <w:tcW w:w="1275" w:type="dxa"/>
          </w:tcPr>
          <w:p w14:paraId="6992A8B0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7.767</w:t>
            </w:r>
          </w:p>
        </w:tc>
        <w:tc>
          <w:tcPr>
            <w:tcW w:w="1560" w:type="dxa"/>
          </w:tcPr>
          <w:p w14:paraId="3A5E5CAD" w14:textId="77777777" w:rsidR="006A307D" w:rsidRPr="0034300D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24" w:type="dxa"/>
          </w:tcPr>
          <w:p w14:paraId="51163289" w14:textId="77777777" w:rsidR="006A307D" w:rsidRPr="0034300D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31.069</w:t>
            </w:r>
          </w:p>
        </w:tc>
      </w:tr>
      <w:tr w:rsidR="00FD55B7" w:rsidRPr="0034300D" w14:paraId="082B02C0" w14:textId="77777777" w:rsidTr="00DC663D">
        <w:tc>
          <w:tcPr>
            <w:tcW w:w="3681" w:type="dxa"/>
            <w:vAlign w:val="center"/>
          </w:tcPr>
          <w:p w14:paraId="48717548" w14:textId="77777777" w:rsidR="006A307D" w:rsidRPr="000A5843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5843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 19 โครงการ</w:t>
            </w:r>
          </w:p>
        </w:tc>
        <w:tc>
          <w:tcPr>
            <w:tcW w:w="1276" w:type="dxa"/>
          </w:tcPr>
          <w:p w14:paraId="43AD18A2" w14:textId="77777777" w:rsidR="006A307D" w:rsidRPr="000A5843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A584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3,288</w:t>
            </w:r>
            <w:r w:rsidRPr="000A584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0A584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424</w:t>
            </w:r>
          </w:p>
          <w:p w14:paraId="6296D1A5" w14:textId="77777777" w:rsidR="006A307D" w:rsidRPr="000A5843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5843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(ร้อยละ54.10)</w:t>
            </w:r>
          </w:p>
        </w:tc>
        <w:tc>
          <w:tcPr>
            <w:tcW w:w="1275" w:type="dxa"/>
          </w:tcPr>
          <w:p w14:paraId="4EF59C21" w14:textId="77777777" w:rsidR="006A307D" w:rsidRPr="000A5843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A584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1,096</w:t>
            </w:r>
            <w:r w:rsidRPr="000A584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0A584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141</w:t>
            </w:r>
          </w:p>
          <w:p w14:paraId="3F737B20" w14:textId="77777777" w:rsidR="006A307D" w:rsidRPr="000A5843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5843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(ร้อยละ 18.04)</w:t>
            </w:r>
          </w:p>
        </w:tc>
        <w:tc>
          <w:tcPr>
            <w:tcW w:w="1560" w:type="dxa"/>
          </w:tcPr>
          <w:p w14:paraId="4C474BFF" w14:textId="77777777" w:rsidR="006A307D" w:rsidRPr="000A5843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A584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1,693</w:t>
            </w:r>
            <w:r w:rsidRPr="000A584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0A584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243</w:t>
            </w:r>
          </w:p>
          <w:p w14:paraId="663B5984" w14:textId="77777777" w:rsidR="006A307D" w:rsidRPr="000A5843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A5843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(ร้อยละ</w:t>
            </w:r>
          </w:p>
          <w:p w14:paraId="0DE5FBAA" w14:textId="77777777" w:rsidR="006A307D" w:rsidRPr="000A5843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5843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27.86)</w:t>
            </w:r>
          </w:p>
        </w:tc>
        <w:tc>
          <w:tcPr>
            <w:tcW w:w="1224" w:type="dxa"/>
          </w:tcPr>
          <w:p w14:paraId="4AF47303" w14:textId="77777777" w:rsidR="006A307D" w:rsidRPr="000A5843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A584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6,077</w:t>
            </w:r>
            <w:r w:rsidRPr="000A584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Pr="000A5843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808</w:t>
            </w:r>
          </w:p>
          <w:p w14:paraId="1EED1428" w14:textId="77777777" w:rsidR="006A307D" w:rsidRPr="000A5843" w:rsidRDefault="006A307D" w:rsidP="00F443C6">
            <w:pPr>
              <w:spacing w:line="320" w:lineRule="exact"/>
              <w:jc w:val="righ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A5843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(ร้อยละ 100)</w:t>
            </w:r>
          </w:p>
        </w:tc>
      </w:tr>
    </w:tbl>
    <w:p w14:paraId="75152669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300D">
        <w:rPr>
          <w:rFonts w:ascii="TH SarabunPSK" w:eastAsia="Calibri" w:hAnsi="TH SarabunPSK" w:cs="TH SarabunPSK"/>
          <w:color w:val="000000" w:themeColor="text1"/>
          <w:sz w:val="36"/>
          <w:szCs w:val="36"/>
        </w:rPr>
        <w:lastRenderedPageBreak/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14:paraId="476F7FDB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กระทรวงมหาดไทย (มท.) โดยการประปาส่วนภูมิภาค (กปภ.) ขอให้คณะรัฐมนตรีพิจารณาให้ความเห็นชอบให้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กปภ.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ดำเนินโครางการเพื่อการพัฒนาปี 2564 จำนวน 19 โครงการ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(โครงการก่อสร้างปรับปรุงขยาย จำนวน 16 โครงการ และโครงการก่อสร้างปรับปรุงกิจการประปา องค์กรปกครองส่วนท้องถิ่น จำนวน 3 โครงการ) วงเงินรวมทั้งสิ้น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6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077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808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โดยในการดำเนินโครงการฯ ประกอบด้วย 2 แผนงาน ดังนี้</w:t>
      </w:r>
    </w:p>
    <w:p w14:paraId="1B88DC30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(1) แผนงานก่อสร้างปรับปรุงขยาย กปภ. ซึ่งเป็นการปรับปรุงและก่อสร้างเพิ่มเติมเกี่ยวกับระบบน้ำดิบ (เช่น ปรับปรุงโรงสูบน้ำ ติดตั้งเครื่องสูบน้ำขนาดต่าง ๆ วางท่อน้ำดิบขุดสระพักน้ำดิบ) ระบบการผลิตน้ำ (เช่น ก่อสร้างระบบผลิตน้ำ ก่อสร้างโรงเก็บจ่ายสารเคมี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ร้อมติดตั้งเครื่องจ่ายสารเคมีและเครื่องจ่ายแก๊สคลอรีน) ระบบการจ่ายน้ำ (เช่น ก่อสร้างโรง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สูบน้ำแรงสูง ติดตั้งเครื่องสูบน้ำ ก่อสร้างหอถังสูง ติดตั้ง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Flow Meter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เปลี่ยนท่อจ่ายน้ำและวางท่อจ่ายน้ำขนาดต่าง ๆ) ระบบงานอื่น ๆ ที่เกี่ยวข้อง (เช่น ถมดินและปรับบริเวณ ก่อสร้างรั้วลวดหนาม ประตู และป้าย ถนนคอนกรีตเสริมเหล็ก ก่อสร้างรางระบายตะกอนและสระระบายตะกอน ติดตั้งระบบไฟฟ้าและแสงสว่างภายใน) เพื่อตอบสนองความต้องการใช้น้ำเพิ่มขึ้นจากการเพิ่มขึ้นของประชากรในแต่ละพื้นที่และการขยายตัวของเมือง รวมทั้งเพื่อปรับปรุงการให้บริการให้มีประสิทธิภาพและแก้ไขปัญหาอื่น ๆ ไปพร้อมกันด้วย</w:t>
      </w:r>
    </w:p>
    <w:p w14:paraId="6C73D8EE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(2) แผนการบริหารจัดการลดน้ำสูญเสียประกอบด้วยกิจกรรมหลัก คือ การบริหารจัดการแรงดัน การซ่อมท่อที่รวดเร็ว การสำรวจหาน้ำสูญเสียเชิงรุก การบริหารจัดการมาตรวัดน้ำ และให้ความสำคัญกับการปรังปรุงเส้นท่อซึ่งเป็นสาเหตุหลักของน้ำสูญเสียทั้งหมด ทั้งนี้ มีรายละเอียดงบประมาณของแต่ละโครงการสรุปได้ ดังนี้</w:t>
      </w:r>
    </w:p>
    <w:tbl>
      <w:tblPr>
        <w:tblStyle w:val="TableGrid105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366"/>
      </w:tblGrid>
      <w:tr w:rsidR="00FD55B7" w:rsidRPr="0034300D" w14:paraId="796D85BC" w14:textId="77777777" w:rsidTr="00DC663D">
        <w:tc>
          <w:tcPr>
            <w:tcW w:w="3397" w:type="dxa"/>
            <w:vMerge w:val="restart"/>
            <w:vAlign w:val="center"/>
          </w:tcPr>
          <w:p w14:paraId="335604D8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619" w:type="dxa"/>
            <w:gridSpan w:val="4"/>
          </w:tcPr>
          <w:p w14:paraId="060498FB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แหล่งเงินลงทุน (ล้านบาท)</w:t>
            </w:r>
          </w:p>
        </w:tc>
      </w:tr>
      <w:tr w:rsidR="00FD55B7" w:rsidRPr="0034300D" w14:paraId="4A51ACD1" w14:textId="77777777" w:rsidTr="00DC663D">
        <w:tc>
          <w:tcPr>
            <w:tcW w:w="3397" w:type="dxa"/>
            <w:vMerge/>
          </w:tcPr>
          <w:p w14:paraId="79B0721B" w14:textId="77777777" w:rsidR="006A307D" w:rsidRPr="00EB5911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1167CE9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เงินอุดหนุนจากรัฐบาล</w:t>
            </w:r>
          </w:p>
        </w:tc>
        <w:tc>
          <w:tcPr>
            <w:tcW w:w="1417" w:type="dxa"/>
          </w:tcPr>
          <w:p w14:paraId="56C296F0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เงินกู้ภาย</w:t>
            </w:r>
          </w:p>
          <w:p w14:paraId="02255A0C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418" w:type="dxa"/>
          </w:tcPr>
          <w:p w14:paraId="6DFC29AA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เงินรายได้ของ กปภ.</w:t>
            </w:r>
          </w:p>
        </w:tc>
        <w:tc>
          <w:tcPr>
            <w:tcW w:w="1366" w:type="dxa"/>
            <w:vAlign w:val="center"/>
          </w:tcPr>
          <w:p w14:paraId="7DD75E82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FD55B7" w:rsidRPr="0034300D" w14:paraId="23D38660" w14:textId="77777777" w:rsidTr="00DC663D">
        <w:tc>
          <w:tcPr>
            <w:tcW w:w="3397" w:type="dxa"/>
          </w:tcPr>
          <w:p w14:paraId="3A5FB70D" w14:textId="77777777" w:rsidR="006A307D" w:rsidRPr="00EB5911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1. โครงการก่อสร้างปรับปรุงขยาย (16 โครงการ)</w:t>
            </w:r>
          </w:p>
        </w:tc>
        <w:tc>
          <w:tcPr>
            <w:tcW w:w="1418" w:type="dxa"/>
          </w:tcPr>
          <w:p w14:paraId="04FE417F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EB591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140.265</w:t>
            </w:r>
          </w:p>
        </w:tc>
        <w:tc>
          <w:tcPr>
            <w:tcW w:w="1417" w:type="dxa"/>
          </w:tcPr>
          <w:p w14:paraId="29235B76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EB591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046.755</w:t>
            </w:r>
          </w:p>
        </w:tc>
        <w:tc>
          <w:tcPr>
            <w:tcW w:w="1418" w:type="dxa"/>
          </w:tcPr>
          <w:p w14:paraId="4C788BCB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EB591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693.243</w:t>
            </w:r>
          </w:p>
        </w:tc>
        <w:tc>
          <w:tcPr>
            <w:tcW w:w="1366" w:type="dxa"/>
          </w:tcPr>
          <w:p w14:paraId="4797C0FD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Pr="00EB591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880.263</w:t>
            </w:r>
          </w:p>
        </w:tc>
      </w:tr>
      <w:tr w:rsidR="00FD55B7" w:rsidRPr="0034300D" w14:paraId="4D1D2B67" w14:textId="77777777" w:rsidTr="00DC663D">
        <w:tc>
          <w:tcPr>
            <w:tcW w:w="3397" w:type="dxa"/>
          </w:tcPr>
          <w:p w14:paraId="04D6C9E6" w14:textId="77777777" w:rsidR="006A307D" w:rsidRPr="00EB5911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1.1 แผนงานก่อสร้างปรับปรุงขยาย</w:t>
            </w:r>
          </w:p>
        </w:tc>
        <w:tc>
          <w:tcPr>
            <w:tcW w:w="1418" w:type="dxa"/>
          </w:tcPr>
          <w:p w14:paraId="3F0C38CC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EB591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140.265</w:t>
            </w:r>
          </w:p>
        </w:tc>
        <w:tc>
          <w:tcPr>
            <w:tcW w:w="1417" w:type="dxa"/>
          </w:tcPr>
          <w:p w14:paraId="52EBC572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EB591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046.755</w:t>
            </w:r>
          </w:p>
        </w:tc>
        <w:tc>
          <w:tcPr>
            <w:tcW w:w="1418" w:type="dxa"/>
          </w:tcPr>
          <w:p w14:paraId="3A02905D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0F69137C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EB591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187.020</w:t>
            </w:r>
          </w:p>
        </w:tc>
      </w:tr>
      <w:tr w:rsidR="00FD55B7" w:rsidRPr="0034300D" w14:paraId="780AE43D" w14:textId="77777777" w:rsidTr="00DC663D">
        <w:tc>
          <w:tcPr>
            <w:tcW w:w="3397" w:type="dxa"/>
          </w:tcPr>
          <w:p w14:paraId="7316E076" w14:textId="77777777" w:rsidR="006A307D" w:rsidRPr="00EB5911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1.2 แผนการบริหารจัดการลดน้ำสูญเสีย</w:t>
            </w:r>
          </w:p>
        </w:tc>
        <w:tc>
          <w:tcPr>
            <w:tcW w:w="1418" w:type="dxa"/>
          </w:tcPr>
          <w:p w14:paraId="4FAE0B19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14:paraId="62EC9E37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</w:tcPr>
          <w:p w14:paraId="2A7E7F8B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EB591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693.243</w:t>
            </w:r>
          </w:p>
        </w:tc>
        <w:tc>
          <w:tcPr>
            <w:tcW w:w="1366" w:type="dxa"/>
          </w:tcPr>
          <w:p w14:paraId="51EFCFFC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EB5911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693.243</w:t>
            </w:r>
          </w:p>
        </w:tc>
      </w:tr>
      <w:tr w:rsidR="00FD55B7" w:rsidRPr="0034300D" w14:paraId="44BF7216" w14:textId="77777777" w:rsidTr="00DC663D">
        <w:tc>
          <w:tcPr>
            <w:tcW w:w="3397" w:type="dxa"/>
          </w:tcPr>
          <w:p w14:paraId="54E2F55D" w14:textId="77777777" w:rsidR="006A307D" w:rsidRPr="00EB5911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2. โครงการก่อสร้างปรับปรุงกิจการประปา อปท. (3 โครงการ)</w:t>
            </w:r>
          </w:p>
        </w:tc>
        <w:tc>
          <w:tcPr>
            <w:tcW w:w="1418" w:type="dxa"/>
          </w:tcPr>
          <w:p w14:paraId="21EBDEB5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148.159</w:t>
            </w:r>
          </w:p>
        </w:tc>
        <w:tc>
          <w:tcPr>
            <w:tcW w:w="1417" w:type="dxa"/>
          </w:tcPr>
          <w:p w14:paraId="70CB8B23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49.386</w:t>
            </w:r>
          </w:p>
        </w:tc>
        <w:tc>
          <w:tcPr>
            <w:tcW w:w="1418" w:type="dxa"/>
          </w:tcPr>
          <w:p w14:paraId="4BA59F32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66" w:type="dxa"/>
          </w:tcPr>
          <w:p w14:paraId="2BD92725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197.545</w:t>
            </w:r>
          </w:p>
        </w:tc>
      </w:tr>
      <w:tr w:rsidR="00FD55B7" w:rsidRPr="0034300D" w14:paraId="221E812E" w14:textId="77777777" w:rsidTr="00DC663D">
        <w:tc>
          <w:tcPr>
            <w:tcW w:w="3397" w:type="dxa"/>
          </w:tcPr>
          <w:p w14:paraId="7F887FF1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32A14B78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EB591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288.424</w:t>
            </w:r>
          </w:p>
        </w:tc>
        <w:tc>
          <w:tcPr>
            <w:tcW w:w="1417" w:type="dxa"/>
          </w:tcPr>
          <w:p w14:paraId="70D90B70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EB591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096.141</w:t>
            </w:r>
          </w:p>
        </w:tc>
        <w:tc>
          <w:tcPr>
            <w:tcW w:w="1418" w:type="dxa"/>
          </w:tcPr>
          <w:p w14:paraId="5198C784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EB591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693.243</w:t>
            </w:r>
          </w:p>
        </w:tc>
        <w:tc>
          <w:tcPr>
            <w:tcW w:w="1366" w:type="dxa"/>
          </w:tcPr>
          <w:p w14:paraId="6D2AE84B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EB5911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077.808</w:t>
            </w:r>
          </w:p>
        </w:tc>
      </w:tr>
      <w:tr w:rsidR="00FD55B7" w:rsidRPr="0034300D" w14:paraId="6F283D8F" w14:textId="77777777" w:rsidTr="00DC663D">
        <w:tc>
          <w:tcPr>
            <w:tcW w:w="3397" w:type="dxa"/>
          </w:tcPr>
          <w:p w14:paraId="074E85F9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8" w:type="dxa"/>
          </w:tcPr>
          <w:p w14:paraId="6A766723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54.10</w:t>
            </w:r>
          </w:p>
        </w:tc>
        <w:tc>
          <w:tcPr>
            <w:tcW w:w="1417" w:type="dxa"/>
          </w:tcPr>
          <w:p w14:paraId="5B5FA712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18.04</w:t>
            </w:r>
          </w:p>
        </w:tc>
        <w:tc>
          <w:tcPr>
            <w:tcW w:w="1418" w:type="dxa"/>
          </w:tcPr>
          <w:p w14:paraId="7F9932F4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27.86</w:t>
            </w:r>
          </w:p>
        </w:tc>
        <w:tc>
          <w:tcPr>
            <w:tcW w:w="1366" w:type="dxa"/>
          </w:tcPr>
          <w:p w14:paraId="3344BD8B" w14:textId="77777777" w:rsidR="006A307D" w:rsidRPr="00EB5911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5911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</w:p>
        </w:tc>
      </w:tr>
    </w:tbl>
    <w:p w14:paraId="75CE7C66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ทั้งนี้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โครงการเพื่อการพัฒนาปี 2564 ดังกล่าว ได้ผ่านความเห็นชอบจากคณะกรรมการการประปาส่วนภูมิภาค สภาพัฒนาการเศรษฐกิจและสังคมแห่งชาติ และคณะกรรมการทรัพยากรน้ำแห่งชาติด้วยแล้ว</w:t>
      </w:r>
    </w:p>
    <w:p w14:paraId="0D87532A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</w:rPr>
      </w:pPr>
    </w:p>
    <w:p w14:paraId="1B8E1A59" w14:textId="3532655B" w:rsidR="006A307D" w:rsidRPr="0034300D" w:rsidRDefault="00EA0775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18</w:t>
      </w:r>
      <w:r w:rsidR="0085225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6A307D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อนุมัติผ่อนผันให้การไฟฟ้าฝ่ายผลิตแห่งประเทศไทยเข้าใช้ประโยชน์ในพื้นที่ป่าชายเลนเพื่อก่อสร้างระบบโครงข่ายไฟฟ้า </w:t>
      </w:r>
    </w:p>
    <w:p w14:paraId="359582A1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คณะรัฐมนตรีมีมติอนุมัติผ่อนผันยกเว้นมติคณะรัฐมนตรีเมื่อวันที่ 3 กรกฎาคม 2527 วันที่ 15 ธันวาคม 2530 วันที่ 23 กรกฎาคม 2534 วันที่ 22 สิงหาคม 2543 และวันที่ 17 ตุลาคม 2543 ที่เกี่ยวข้องกับการเข้าใช้ประโยชน์ในพื้นที่ป่าชายเลนที่อยู่ในเขตป่าสงวนแห่งชาติ ป่าคลองหยง ท้องที่จังหวัดพังงา (เนื้อที่ 28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3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14 ไร่) และป่าสงวนแห่งชาติป่าเลนคลองมะพร้าวท้องที่จังหวัดภูเก็ต (เนื้อที่ 83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0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 ไร่) รวมทั้งสิ้นจำนวน 2 ป่า เพื่อให้การไฟฟ้าฝ่ายผลิตแห่งประเทศไทย (กฟผ.) สามารถเข้าใช้พื้นที่เพื่อก่อสร้างและบำรุงรักษาระบบโครงข่ายไฟฟ้า 500 กิโลโวลต์ จุดเชื่อมพังงา 2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ภูเก็ต 3 ซึ่งเป็นส่วนหนึ่งของโครงการปรับปรุงระบบส่งไฟฟ้าบริเวณภาคตะวันตกและภาคใต้เพื่อเสริมความมั่นคงระบบไฟฟ้า (โครงการปรับปรุงระบบส่งไฟฟ้าฯ) ที่ได้รับความเห็นชอบจากคณะรักษาความสงบแห่งชาติ เมื่อวันที่ 19 สิงหาคม 2557 ตามที่กระทรวงพลังงาน (พน.) เสนอ </w:t>
      </w:r>
    </w:p>
    <w:p w14:paraId="43C11A1A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2133973" w14:textId="1B94AFBB" w:rsidR="006A307D" w:rsidRPr="0034300D" w:rsidRDefault="00EA0775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19</w:t>
      </w:r>
      <w:r w:rsidR="0085225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6A307D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อนุมัติผ่อนผันมติคณะรัฐมนตรีที่เกี่ยวข้องกับการเข้าใช้ประโยชน์ในพื้นที่ป่าชายเลนเพื่อใช้เป็นสถานที่ตั้งโรงไฟฟ้าบางปะกงของการไฟฟ้าฝ่ายผลิตแห่งประเทศไทย</w:t>
      </w:r>
    </w:p>
    <w:p w14:paraId="168FE119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ผ่อนผันมติคณะรัฐมนตรีที่เกี่ยวข้องที่ห้ามมิให้มีการอนุญาตให้ใช้ประโยชน์ในพื้นที่ป่าชายเลนในทุกกรณี เพื่อใช้เป็นสถานที่ตั้งโรงไฟฟ้าบางปะกง ของการไฟฟ้าฝ่ายผลิตแห่งประเทศไทย (กฟผ.) (เนื้อที่ 1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0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40.09 ไร่) ตามที่กระทรวงพลังงาน (พน.) เสนอ </w:t>
      </w:r>
    </w:p>
    <w:p w14:paraId="28BB3A46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14:paraId="31B76021" w14:textId="00BA9F48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ข้อเสนอของกระทรวงพลังงาน (การไฟฟ้าฝ่ายผลิตแห่งประเทศไทย) ในครั้งนี้ เป็นการขออนุมัติผ่อนผันมติคณะรัฐมนตรีเมื่อวันที่ 15 ธันวาคม 2530 วันที่ 23 กรกฎาคม 2534 วันที่ 22 สิงหาคม 2543 และวันที่ 17 ตุลาคม 2543 ที่ห้ามมิให้มีการอนุญาตให้ใช้ประโยชน์ในพื้นที่ป่าชายเลนทุกกรณี เพื่อเข้าใช้ประโยชน์พื้นที่ป่าชายเลนบริเวณหมู่ที่ 6 ตำบลท่าข้าม อำเภอบางปะกง จังหวัดฉะเชิงเทรา (เนื้อที่ 1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0 -40.09 ไร่) เป็นสถานที่ตั้งโรงไฟฟ้าบางปะกง เนื่องจากโครงการโรงไฟฟ้าบางปะกงมีพื้นที่ก่อสร้าง จำนวน 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558 ไร่ ซึ่งรวมที่ดินสาธารณประโยชน์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22 -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 – 37.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ไร่ ต่อมาในปี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2547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กระทรวงมหาดไทยได้แจ้งแนวปฏิบัติกรณ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ีหน่วยงานที่มี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ความประสงค์จะใช้ที่ดินของรัฐจะต้องแจ้งขอถอนสภาพที่ดินสาธารณประโยชน์นั้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นเสียก่อน ดัง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นั้น กระทรวงพลังงาน (การไฟฟ้าฝ่ายผลิตแห่งประเทศไทย) จึงได้ดำเนินการขอ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ถอนสภาพที่ดินสาธ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ารณประ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ยชน์ในพื้นที่ดังกล่าว โดยในขั้นตอนการตรวจสอบพื้นที่ในปี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พบว่า ม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ีพื้นที่ซึ่งเป็น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ป่าชายเลนจำนวน </w:t>
      </w:r>
      <w:r w:rsidRPr="0034300D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</w:rPr>
        <w:t>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แปลง ซึ่งจำเป็นต้องดำเนินการขอยกเว้นมติคณะรัฐมนตรีข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้างต้น ก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ขออนุมัติผ่อนผันในครั้งนี้เป็นการขอให้มีผลย้อนหลังเนื่องจากเป็นพื้นที่ในการก่อสร้างโ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รงไฟฟ้า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บางปะกงตั้งแต่เริ่มโครงการเมื่อปี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2521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และก่อสร้างแล้วเสร็จในปี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2525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(ก่อนที่คณะรัฐมนตรีจะมีมติห้ามมิให้ใช้ประโยชน์ในพื้นที่ป่าชายเลนในปี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2530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ทั้งนี้ ปัจจุบันที่ดินแปลงดังกล่าวไม่มีสภาพเป็นป่าชายเลนและเป็นที่ตั้งของโรงไฟฟ้าพลังงานความร้อนร่วมบางปะกง ชุดที่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อาคารหล่อเย็นที่ช่วยสนับสนุนการดำเนินการของโรงไฟฟ้าบางปะกงซึ่งถือเป็นโรงไฟฟ้าหลักในการจ่ายไฟฟ้าให้แก่พื้นที่กรุงเทพมหานครและปริมณฑล รวมทั้งมีผลต่อการรักษาระดับความมั่นคงของระบบไฟฟ้าภายในประเทศ</w:t>
      </w:r>
    </w:p>
    <w:p w14:paraId="127D4C19" w14:textId="77777777" w:rsidR="00852259" w:rsidRPr="0034300D" w:rsidRDefault="00852259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D7AAE64" w14:textId="48486219" w:rsidR="006A307D" w:rsidRPr="0034300D" w:rsidRDefault="00352042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20</w:t>
      </w:r>
      <w:r w:rsidR="0085225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6A307D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ขอยกเว้นมติคณะรัฐมนตรีที่ห้ามใช้ประโยชน์ป่าชายเลน เพื่อดำเนินงานโครงการอันเนื่องมาจากพระราชดำริ ศูนย์ศึกษาการพัฒนาอ่าวคุ้งกระเบนอันเนื่องมาจากพระราชดำริ อำเภอท่าใหม่ จังหวัดจันทบุรี</w:t>
      </w:r>
    </w:p>
    <w:p w14:paraId="0680F937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ตามที่สำนักงานคณะกรรมการพิเศษเพื่อประสานงานโครงการอันเนื่องมาจากพระราชดำริ (สำนักงาน กปร.) เสนอ</w:t>
      </w:r>
    </w:p>
    <w:p w14:paraId="1CE56004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วันที่ 23 กรกฎาคม 2534 (เรื่อง รายงานการศึกษาสถานภาพปัจจุบันของป่าไม้ชายเลนและปะการังของประเทศ)</w:t>
      </w:r>
    </w:p>
    <w:p w14:paraId="26A1334D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วันที่ 22 สิงหาคม 2543 (เรื่อง มติคณะกรรมการนโยบายป่าไม้แห่งชาติ เรื่อง การแก้ไขปัญหาการจัดการพื้นที่ป่าชายเลน)</w:t>
      </w:r>
    </w:p>
    <w:p w14:paraId="1139CD25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3. วันที่ 17 ตุลาคม 2543 (เรื่อง มติคณะกรรมการนโยบายป่าไม้แห่งชาติ ครั้งที่ 3/2543) เรื่อง การแก้ไขปัญหาการจัดการพื้นที่ป่าชายเลน)</w:t>
      </w:r>
    </w:p>
    <w:p w14:paraId="717FB272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เพื่อเข้าทำประโยชน์พื้นที่ป่าสงวนแห่งชาติป่าคุ้งกระเบน และป่าอ่าวแขมหนู ตำบลคลองขุด อำเภอท่าใหม่ จังหวัดจันทบุรี รอบที่ 2 เพื่อดำเนินโครงการส่งเสริมและพัฒนาการเพาะเลี้ยงสัตว์น้ำและปลูกไม้ยืนต้นรอบอ่าวคุ้งกระเบนในท้องที่ดังกล่าว (เนื้อที่ 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650 ไร่)</w:t>
      </w:r>
    </w:p>
    <w:p w14:paraId="4AEDAD7C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14:paraId="1B254172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สำนักงาน กปร. รายงานว่า</w:t>
      </w:r>
    </w:p>
    <w:p w14:paraId="7F4C6C41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พระบาทสมเด็จพระบรมชนกาธิเบศร มหาภูมิพลอดุลยเดชมหาราช บรมนาถบพิตร ทรวงห่วงใยราษฎรที่ประสบปัญหาทรัพยากรธรรมชาติต่าง ๆ ถูกทำลายลงอย่างรวดเร็ว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เฉพาะป่าชายเลนซึ่งเป็นแหล่งอาหารและแหล่งเจริญเติบโตของสัตว์น้ำวัยอ่อนถูกบุกรุกทำลายกลายเป็นพื้นที่รกร้างไร้ประโยชน์เชิงเศรษฐกิจ ร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มทั้งเครื่องมือจับสัตว์น้ำที่ทันสมัยทำให้ปริมาณสัตว์น้ำในแหล่งทำการประมงลดจำนวนลงอย่างรวดเร็ว ส่งผลกระทบต่อชีวิตความเป็นอยู่ของประชาชนและเศรษฐกิจของประเทศ และมีแนวโน้มที่จะขยายความรุนแรงเพิ่มมากขึ้น จึงมีพระราชดำริในการศึกษาพัฒนาพื้นที่ในเขตที่ดินชายฝั่งทะเล เพื่อแนะนำให้ประชาชนมีความรู้ความเข้าใจและเห็นถึงความสำคัญของการใช้และอนุรักษ์ทรัพยากรธรรมชาติด้านต่าง ๆ อย่างเหมาะสม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โด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ยในปี 2524 ได้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พระราชทานพระราชดำริแก่ผู้ว่าราชการจังหวัดจันทบุรีว่า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“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ให้พิจ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ารณาพื้นที่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ที่เหมาะสมจัดทำโครงการพัฒนาด้านอาชีพการ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ประมงและด้านการเกษตร ในเขตพื้นที่ชายฝั่งทะเลของจังหวัดจันทบุรี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”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จึงได้เริ่มมีการจัดตั้งศูนย์ศึกษาการพัฒนาอ่าวคุ้งกระเบนอันเนื่องมาจากพระราชดำริขึ้นในปี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2525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โดยมี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เช่น (1) ศึกษาและวิจัยเกี่ยวกับการประมง การป่าไม้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รวมทั้งการเกษตรและอุตสาหกรรมในลักษณะผสมผสานที่เหมาะสมกับสภาพพื้นที่ และ (2) ศึกษาการพัฒนาด้านการประมง เช่น การเพาะเลี้ยงชายฝั่ง และการอนุรักษ์ทรัพยากรป่าไม้และระบบนิเวศน์</w:t>
      </w:r>
    </w:p>
    <w:p w14:paraId="468709AC" w14:textId="7888A27B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ในปี 2530 ผู้ว่าราชการจังหวัดจันทบุรี ในฐานะประธานอนุกรรมการดำเนินงานโครงการศูนย์ศึกษาการพัฒนาอ่าวคุ้งกระเบนอันเนื่องมาจากพระราชดำริ อำเภอท่าใหม่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จั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งหวัดจันทบุรี ได้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ขออนุญาตเข้าทำประ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โ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ยชน์ในเขตป่าสวนแห่งชาติป่าคุ้งกระเบนและป่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าอ่าวแขมหนู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งตั้งอยู่บริเวณชายฝั่งทะเลภาคตะวันออก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ครอบคลุมพื้นที่บางส่วนของอำเภอท่าใหม่ ตำ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บลคลองขุด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และกิ่งอำเภอนายายอาม ตำบลสนามไชย จังหวัดจันทบุรี เนื้อที่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6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0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ไร่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เพื่อเพาะเลี้ยงสัตว์น้ำ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ปลูกไม้ยืนต้นตามโครงการอันเนื่องมาจากพระราชดำริ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จากกรมป่าไม้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ตั้งแต่ว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ันที่ 17 เม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ษายน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2530 - 16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เมษายน 2560 รวมระยะเวลา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30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ปี (รอบที่ 1)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(ตามหนังสืออนุ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ญาตให้กระทำ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การอย่างหนึ่งอย่างใดในเขตป่าสงวนแห่งชาติเพื่อประโยชน์ในการศึก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ษาหรือวิจัยทางวิชาก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าร เล่มที่ 7 ฉบับที่ 25 ลงวันที่ 17 เมษายน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2530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โดยศูนย์ศึกษาฯ ได้จัดสรรกา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รพัฒนาพื้นที่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ดังกล่าวเป็น 3 ส่วน ได้แก่ (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พื้นที่เลี้ยงกุ้งทะเลในพื้นที่ป่าชายเลนเสื่อมโทรมที่ไม่สามารถฟื้นฟู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ได้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ประ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มาณ 728 ไร่ (2) พื้นที่ฟื้นฟูป่าชายเลนหลังแปลงนากุ้ง ประมาณ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312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ไร่ โดยพื้นที่ตามข้อ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1) และ (2) ได้จัดส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รร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ให้เป็นพื้นที่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ลี้ยงกุ้งทะเลแล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ะ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ปลูกป่าชายเลนหลังแปลงนากุ้ง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104 แปลง แปลง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ละ 10 ไร่ และ (3)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พื้นที่อนุรักษ์ป่าชายเลนที่เหลืออยู่รอบอ่าวคุ้งกระเบน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610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ไร่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พร้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อมคัดเลือกประชาชนในพื้นที่เข้าทำประโยชน์ในพื้นที่ โดยมอบเอกสารสิทธิที่ดินในร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ูปแบบ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สิทธิทำกิน พร้อมจัดฝึกอบรมเกี่ยวกับการเลี้ยงกุ้งแบบพัฒนาตามโครงการและการอนุรักษ์ทรัพยากรธรรมชาติ การปลูกป่าชายเลน การบำรุงรักษาคลองส่งและระบายน้ำ และอื่น ๆ ที่เป็นประโยชน์ต่อโครงการฯ โดยในปี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2530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มีประชาชนในพื้นที่ร่วมเป็นสมาชิกโครงการเพื่อเพาะเลี้ยงกุ้งทะเลและอนุรักษ์ป่าชายเลน 114 ครัวเรือน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และในปี 2540 มีสมาชิกเพิ่มขึ้นเป็นประมาณ 208 ครัวเรือน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*</w:t>
      </w:r>
    </w:p>
    <w:p w14:paraId="458ADA29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การดำเนินโครงการศูนย์ศึกษาการพัฒนาอ่าวคุ้งกระเบนฯ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ส่งผลให้เกิดประโยชน์แก่ประชาชนและทรัพยากรธรรมชาติ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ได้แก่</w:t>
      </w:r>
    </w:p>
    <w:p w14:paraId="7AE02617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3.1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สามารถ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ป้องกันการบุกรุกป่าชายเลน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โดยชาวบ้านมีส่วนร่วมในการป้องกันและอนุรักษ์ป่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ชายเลนรอบอ่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วคุ้งกระเบน ประมาณ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610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ไร่ ให้คงความสมบูณ์ตลอดไป</w:t>
      </w:r>
    </w:p>
    <w:p w14:paraId="04224056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3.2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สามารถฟื้นฟูป่าชายเลนรอบอ่าวคุ้งกระเบนจากพื้นที่ป่าชายเลน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610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ไร่ เพิ่มขึ้นเป็น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,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300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ไร่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และเป็นป่าชายเลนที่สมบูรณ์</w:t>
      </w:r>
    </w:p>
    <w:p w14:paraId="310AE003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3.3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เป็นแบบอย่างการ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พัฒนาอาชีพการเพาะเลี้ยงกุ้งทะเลอย่างยั่งยืนผสมผสานกับการปลูกป่าชายเลน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ตลอดจนการบำบัดน้ำทะเลที่ผ่านการเลี้ยงกุ้งทะเลด้วยป่าชายเลน</w:t>
      </w:r>
    </w:p>
    <w:p w14:paraId="0940927C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3.4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พื้นฟูป่าชายเลนเพื่อ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เป็นแหล่งวางไข่และอนุบาลสัตว์น้ำวัยอ่อน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ในอ่าวคุ้งกระเบน เพื่อสร้างแหล่งอาหารชุมชนในพื้นที่ประมาณ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ไร่</w:t>
      </w:r>
    </w:p>
    <w:p w14:paraId="0D4045CA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3.5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ลดภาวะโลกร้อน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โดยป่าชายเลนรอบอ่าวคุ้งกระเบนสามารถดูด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ซั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บปริมาณคาร์บอนไดออกไซด์ได้ประมาณ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621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ตัน หรือ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023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ตันคาร์บอนไดออกไซด์ต่อปี</w:t>
      </w:r>
    </w:p>
    <w:p w14:paraId="10218C28" w14:textId="77777777" w:rsidR="00852259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3.6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รูปแบบการเลี้ยงกุ้งทะเลเป็นมิตรกับป่าชายเลน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ลดข้อกีดกันทางการค้าของประเทศคู่ค้า กรณีกล่าวอ้างถึงการเลี้ยงกุ้งทะเลในประเทศไทยทำลายป่าชายเลน</w:t>
      </w:r>
    </w:p>
    <w:p w14:paraId="75C20655" w14:textId="569D7319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3.7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เป็นแหล่งท่องเที่ยวชั้นนำของจังหวัดจันทบุรี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โดยพัฒนาเป็นแหล่งท่องเที่ยวเรียนรู้ระบบนิเวศวิทยาป่าชายเลนควบคู่กับการอนุรักษ์ ตลอดจนบริหารจัดการเพิ่มมูลค่าป่าชายเลนด้านการท่องเที่ยวเพื่อสร้างรายได้ให้แก่แหล่งชุมชนในพื้นที่</w:t>
      </w:r>
    </w:p>
    <w:p w14:paraId="2F79F4AC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ทำให้ศูนย์ศึกษาฯ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ได้รับรางวัลต่าง ๆ อย่างต่อเนื่อง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เช่น รางวัลการท่องเที่ยวยอดเยี่ยม ด้านการท่องเที่ยวเชิงนิเวศ สะพานทางเดินป่าชายเลนอ่าวคุ้งกระเบน จากการท่องเที่ยวแห่งประเทศไทย และรางวัลการลดก๊าซคาร์บอนไดออกไซด์จากองค์การบริหารจัดการก๊าซเรือนกระจก</w:t>
      </w:r>
    </w:p>
    <w:p w14:paraId="0FFF733E" w14:textId="6DB07F92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ปัจจุบันการขอเข้าทำประโยชน์ในเขตพื้นที่ดังกล่าวสิ้นอายุการอนุญาตแล้ว(ตั้งแต่วันที่ 16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เมษายน 2560)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โดยผู้ว่าราชการจังหวัดจันทบุรี ในฐานะประธานอนุกรรมการดำเนินงานโครงการศูนย์ศึกษาการพัฒนาอ่าวคุ้งกระเบนฯ ได้มีหนังสือถึงสำนักงานทรัพยากรธรรมชาติและสิ่งแวดล้อมจังหวัดจันทบุรี เนื่องจาก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มีความประสงค์จะขอทำประโยชน์พื้นที่เดิมดังกล่าว รอบที่ 2 เป็นระยะเวลาอีก 30 ปี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เพื่อดำเนินโครงการส่งเสริมและพัฒนาการเพาะเลี้ยง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สัตว์น้ำและปลูกไม้ยืนต้นรอบอ่าวคุ้งกระเบน ในท้องที่ตำบลคลองขุด อำเภอท่าใหม่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จังหวัด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 xml:space="preserve">จันทบุรี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ำนักงานทรัพยากรธรรมชาติและสิ่งแวดล้อมจังหวัดจันทบุรีจึงได้ส่งเรื่องการขอเข้าทำประโยชน์ในพื้นที่ดังกล่าวให้กรมทรัพยากรทางทะเลและชายฝั่งพิจารณา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และได้รับแจ้งว่า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พื้นที่ที่ขออนุญาตอยู่ในเขตป่าชายเลนตามมติคณะรัฐมนตรี ซึ่งในการขออนุญาตจะต้องดำเนินการขอยกเว้นมติคณะรัฐมนตรีที่ห้ามใช้ประโยชน์ในพื้นที่ป่าชายเลนโดยเด็ดขาดก่อนเพื่อสามารถดำเนินการตามมติคณะรัฐมนตรีเมื่อวันที่ 28 กันยายน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2536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เกี่ยวกับการผ่อนผันให้ส่วนราชการที่ดำเนินการตามโครงการพระราชดำริและโครงการเพื่อความมั่นคง เข้าทำประโยชน์ในพื้นที่ป่าไม้ที่ขออนุญาตเท่าที่จำเป็นไปพลางก่อน จนกว่าจะได้รับอนุญาต ทั้งนี้ หน่วยงานที่เกี่ยวข้อง ได้แก่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คณะอนุกรรมการดำเนินงานโครงการศูนย์ศึกษาการพัฒนาอ่าวคุ้งกระเบน (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19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มกราคม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2560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สภาองค์การบริหารส่วนตำบลคลองขุด อำเภอท่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ใหม่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จังหวัดจันทบุรี (12 พฤศจิกายน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2563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สภาเทศบาลตำบลสนามไชย อำเภอนายายอามจังหวัดจันทบุรี (28 มกราคม 2564) มีมติเห็นชอบการขออนุญาตการเข้าทำประโยชน์ในเขตป่าสงวนแห่งชาติดังกล่าวต่อไปอีก 30 ปี ด้วยแล้ว</w:t>
      </w:r>
    </w:p>
    <w:p w14:paraId="29506D05" w14:textId="661C73BD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สำนักงาน กปร. ได้มีหนังสือไปยังกระทรวงทรัพยากรธรร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ชาติและสิ่งแวดล้อม</w:t>
      </w:r>
      <w:r w:rsidR="00344AA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(ทส.) เพื่อพิจารณาให้ความเห็นชอบการเข้าทำประโยชน์ในพื้นที่ดังกล่าว โดยเมื่อวันที่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28 เมษายน 2565 ทส. แจ้งว่า (1) หากสำนักงาน กปร. มีความประสงค์เข้าทำประโยชน์ในพื้นที่ดังกล่าวจะต้องเสนอขอยกเว้นมติคณะรัฐมนตรี จำนวน 3 ฉบับ โดยหน่วยงานเจ้าของโครงการต้องดำเนินการจัดสรรงบประมาณให้กับกรมทรัพยากรทางทะเลและชายฝั่ง เพื่อเป็นค่าใช้จ่ายในการปลูกป่าทดแทนเพื่อการอนุรักษ์หรือรักษาสภาพแวดล้อมไม่น้อยกว่า 20 เท่าของพื้นที่ป่าชายเลนที่ใช้ประโยชน์ ตามระเบียบกรมทรัพยากรทางทะเลและชายฝั่ง ว่าด้วยการปลูกและบำรุงป่าชายเลนทดแทนเพื่อการอนุรักษ์หรือรักษาสภาพแวดล้อม กรณีการดำเนินการโครงการใด ๆ ของหน่วยงานของรัฐที่มีความจำเป็นต้องเข้าใช้ประโยชน์ในพื้นที่ป่าชายเลน พ.ศ.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2556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อย่างเคร่งครัด และ (2) เมื่อคณะรัฐมนตรีมีมติให้ยกเว้นแล้ว จึงเสนอเรื่องต่อกรมทรัพยากรทางทะเลและชายฝั่งเพื่อขออนุญาตทำประโยชน์ในเขตป่าชายเลนตามขั้นตอนและระเบียบที่เกี่ยวข้องต่อไป</w:t>
      </w:r>
    </w:p>
    <w:p w14:paraId="0D7322A0" w14:textId="340B53A3" w:rsidR="006A307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ทั้งนี้ เรื่องดังกล่าวไม่เข้าข่ายที่จะต้องจัดทำรายงานการประเมินผลกระทบ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สิ่งแวดล้อม</w:t>
      </w:r>
    </w:p>
    <w:p w14:paraId="31945E05" w14:textId="14AF7671" w:rsidR="00766414" w:rsidRPr="0034300D" w:rsidRDefault="0076641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</w:t>
      </w:r>
    </w:p>
    <w:p w14:paraId="5628D62D" w14:textId="3C29DFF6" w:rsidR="006A307D" w:rsidRPr="00766414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24"/>
          <w:szCs w:val="24"/>
        </w:rPr>
      </w:pPr>
      <w:r w:rsidRPr="0034300D">
        <w:rPr>
          <w:rFonts w:ascii="TH SarabunPSK" w:eastAsia="Calibri" w:hAnsi="TH SarabunPSK" w:cs="TH SarabunPSK"/>
          <w:color w:val="000000" w:themeColor="text1"/>
          <w:cs/>
        </w:rPr>
        <w:t xml:space="preserve">* 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 xml:space="preserve">ปี 2540 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t>–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 xml:space="preserve"> ปัจจุบัน มีจำนวนสมาชิกคงที่ประมาณ 200 ครัวเรือน เนื่องจากความจำกัดของพื้นที่</w:t>
      </w:r>
    </w:p>
    <w:p w14:paraId="77AD6D7C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</w:p>
    <w:p w14:paraId="534E38E3" w14:textId="5C4892F1" w:rsidR="006A307D" w:rsidRPr="0034300D" w:rsidRDefault="00352042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21</w:t>
      </w:r>
      <w:r w:rsidR="0085225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6A307D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มาตรการป้องกันและแก้ไขปัญหาการทุจริตงบประมาณ งบเงินอุดหนุนสำหรับการจัดการศึกษาขั้นพื้นฐานของกระทรวงศึกษาธิการ</w:t>
      </w:r>
    </w:p>
    <w:p w14:paraId="7AE94CA1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คณะรัฐมนตรีมีมติรับทราบดังนี้</w:t>
      </w:r>
    </w:p>
    <w:p w14:paraId="632DB978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รับทราบมาตรการป้องกันและแก้ไขปัญหาการทุจริต งบประมาณ งบเงินอุดหนุนสำหรับการจัดการศึกษาขั้นพื้นฐานของกระทรวงศึกษาธิการตามที่คณะกรรมการป้องกันและปราบปรามการทุจริตแห่งชาติเสนอ</w:t>
      </w:r>
    </w:p>
    <w:p w14:paraId="6C310988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รับทราบผลการพิจารณาต่อมาตรการป้องกันและแก้ไขปัญหาการทุจริตงบประมาณ งบเงินอุดหนุนสำห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รับการจัดการศึกษาขั้นพื้นฐานของกระทรวงศึกษาธิการ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ของคณะกรรมการป้องกันและปราบปรามการทุจริตแห่งชาติ ตามที่กระทรวงศึกษาธิการรายงาน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ให้หน่วยงานที่เกี่ยวข้องนำผลการพิจารณาต่อมาตรการดังกล่าวไปพิจารณาดำเนินการตามหน้าที่และอำนาจต่อไปด้วย ทั้งนี้ ให้แจ้งคณะกรรมการป้องกันและปราบปรามการทุจริตแห่งชาติทราบต่อไป</w:t>
      </w:r>
    </w:p>
    <w:p w14:paraId="3047978D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14:paraId="458DBA7D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คณะกรรมการป้องกันและปราบปรามการทุจริตแห่งชาติได้เสนอ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มาต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ป้องกันและแก้ไขปัญหาการทุจริตงบประมาณ งบเงินอุดหนุนสำหรับการจั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ดการศึกษาขั้นพื้นฐาน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ของกระทรวงศึกษาธิการ มาเพื่อดำเนินการ โดยเมื่อวันที่ 19 กันยายน 2565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กระทรวงศึกษาธิการในฐานะหน่วยงานหลักในการพิจารณาเรื่องนี้ได้ประชุมหารือร่วมกับ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น่วยงานที่เกี่ยวข้อง เช่น กระทรวงการคลัง กระทรวงดิจิทัลเพื่อเศรษฐกิจ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และสังคม สำ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นักงบประมาณ สำนักงานสภาพัฒนาการเศรษฐกิจและสังคมแห่งชาติ และสำ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นักงาน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การตรวจเงินแผ่นดิน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ซึ่งในภาพรวมหน่วยงานที่เข้าร่วมประชุมหารือส่วนใหญ่เห็นด้วยกับหลักการของมาตรการดังกล่าว โดยมีข้อเสนอแนะต่อมาตรการบางประการ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เช่น</w:t>
      </w:r>
    </w:p>
    <w:tbl>
      <w:tblPr>
        <w:tblStyle w:val="TableGrid10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D55B7" w:rsidRPr="0034300D" w14:paraId="72AB9F4B" w14:textId="77777777" w:rsidTr="00DC663D">
        <w:tc>
          <w:tcPr>
            <w:tcW w:w="4508" w:type="dxa"/>
          </w:tcPr>
          <w:p w14:paraId="69382513" w14:textId="77777777" w:rsidR="006A307D" w:rsidRPr="0034300D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6"/>
                <w:szCs w:val="36"/>
                <w:cs/>
              </w:rPr>
              <w:t>มาตรการของคณะกรรมการฯ</w:t>
            </w:r>
          </w:p>
        </w:tc>
        <w:tc>
          <w:tcPr>
            <w:tcW w:w="4508" w:type="dxa"/>
          </w:tcPr>
          <w:p w14:paraId="29F337AD" w14:textId="77777777" w:rsidR="006A307D" w:rsidRPr="0034300D" w:rsidRDefault="006A307D" w:rsidP="00F443C6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6"/>
                <w:szCs w:val="36"/>
                <w:cs/>
              </w:rPr>
              <w:t>ข้อเสนอแนะเพิ่มเติม</w:t>
            </w:r>
          </w:p>
        </w:tc>
      </w:tr>
      <w:tr w:rsidR="00FD55B7" w:rsidRPr="0034300D" w14:paraId="322DDF17" w14:textId="77777777" w:rsidTr="00DC663D">
        <w:tc>
          <w:tcPr>
            <w:tcW w:w="4508" w:type="dxa"/>
          </w:tcPr>
          <w:p w14:paraId="3D0AE9F8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  <w:cs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ประเด็นที่ 1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ระบบการบริหารจัดการข้อมูลนักเรียน/นักศึกษา</w:t>
            </w:r>
          </w:p>
        </w:tc>
        <w:tc>
          <w:tcPr>
            <w:tcW w:w="4508" w:type="dxa"/>
          </w:tcPr>
          <w:p w14:paraId="66BEB452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</w:rPr>
              <w:sym w:font="Symbol" w:char="F0B7"/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ควรมีการเชื่อมโยงข้อมูลระหว่างฐานข้อมูลนักเรียนที่ครอบคลุมสถานศึกษาขั้นพื้นฐานที่เป็น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หน่วยรับ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งบ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ประมาณ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เงินอุดหนุนนอกสังกัดกระทรวงศึกษาธิการด้วย</w:t>
            </w:r>
          </w:p>
          <w:p w14:paraId="3D1896D7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</w:rPr>
              <w:sym w:font="Symbol" w:char="F0B7"/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ควรกำหนดให้ใช้เลข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 ในการลงทะเบียน</w:t>
            </w:r>
          </w:p>
          <w:p w14:paraId="735F82E7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ซึ่งผู้เรียนสามารถลงทะเบียนเรียนได้เพียงระบบเดียว/สถานศึกษาเดียวเท่านั้น เพื่อป้องกันความซ้ำซ้อนของจำนวนผู้เรียนในแต่ละสถานศึกษา</w:t>
            </w:r>
          </w:p>
        </w:tc>
      </w:tr>
      <w:tr w:rsidR="00FD55B7" w:rsidRPr="0034300D" w14:paraId="6A30CF10" w14:textId="77777777" w:rsidTr="00DC663D">
        <w:tc>
          <w:tcPr>
            <w:tcW w:w="4508" w:type="dxa"/>
          </w:tcPr>
          <w:p w14:paraId="24D442E9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ประเด็นที่ 2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ระบบการจัดสรรและเบิกจ่ายงบประมาณ</w:t>
            </w:r>
          </w:p>
        </w:tc>
        <w:tc>
          <w:tcPr>
            <w:tcW w:w="4508" w:type="dxa"/>
          </w:tcPr>
          <w:p w14:paraId="7E17980B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</w:rPr>
              <w:sym w:font="Symbol" w:char="F0B7"/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cs/>
              </w:rPr>
              <w:t xml:space="preserve">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รณีการจ่ายงบเงินอุดหนุนของสถานศึกษาในพื้นที่ที่มีความทุรกันดารหรือไม่เหมาะสมที่จะใช้วิธีการเบิกเงินผ่านบัญชี กระทรวงการคลังจะกำหนดแนวทางในการจ่ายเงินอุดหนุนผ่านบัญชีให้มีความชัดเจนยิ่งขึ้นต่อไปเพื่อให้การจ่ายเงินม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ีความสะดวกและสามารถตรวจสอบได้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6"/>
                <w:szCs w:val="36"/>
                <w:cs/>
              </w:rPr>
              <w:t xml:space="preserve"> </w:t>
            </w:r>
          </w:p>
        </w:tc>
      </w:tr>
      <w:tr w:rsidR="006A307D" w:rsidRPr="0034300D" w14:paraId="6BE29AFF" w14:textId="77777777" w:rsidTr="00DC663D">
        <w:tc>
          <w:tcPr>
            <w:tcW w:w="4508" w:type="dxa"/>
          </w:tcPr>
          <w:p w14:paraId="6D847665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ประเด็นที่ 3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ระบบการควบคุมตรวจสอบการใช้จ่ายงบประมาณ</w:t>
            </w:r>
          </w:p>
        </w:tc>
        <w:tc>
          <w:tcPr>
            <w:tcW w:w="4508" w:type="dxa"/>
          </w:tcPr>
          <w:p w14:paraId="0DBEFBE0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</w:rPr>
              <w:sym w:font="Symbol" w:char="F0B7"/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ควรเผยแพร่งบแสดงฐานะการเงินหรือรายงานทางการเงินที่เกิดขึ้นจากการรับและการใช้จ่ายของสถานศึกษา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ผ่านช่องทางอินเทอร์เน็ตที่มีข้อมูลทันสมัย ตรวจสอบได้และสะท้อนรายละเอียดการรับและการใช้จ่ายของสถานศึกษาอย่างแท้จริง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2D18B86" w14:textId="77777777" w:rsidR="006A307D" w:rsidRPr="0034300D" w:rsidRDefault="006A307D" w:rsidP="00F443C6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eastAsia="Calibri" w:hAnsi="TH SarabunPSK" w:cs="TH SarabunPSK"/>
                <w:color w:val="000000" w:themeColor="text1"/>
              </w:rPr>
              <w:sym w:font="Symbol" w:char="F0B7"/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ควรเพิ่มการมีส่วนร่วมของภาคประชาสังคม 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โดยแต่งตั้งคณะทำงานดำเนินการสุ่มตรวจสถานศึกษา</w:t>
            </w:r>
            <w:r w:rsidRPr="0034300D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ในสังกัด</w:t>
            </w:r>
            <w:r w:rsidRPr="0034300D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ระยะด้วยมาตรการเชิงป้องปรามจัดทำรายงานผลการดำเนินการสุ่มตรวจเป็นระยะด้วยมาตรการเชิงป้องปราม และจัดทำรายงานผลการดำเนินการเผยแพร่ต่อสาธารณะเป็นประจำทุกปี</w:t>
            </w:r>
          </w:p>
        </w:tc>
      </w:tr>
    </w:tbl>
    <w:p w14:paraId="4B67097A" w14:textId="77777777" w:rsidR="006A307D" w:rsidRPr="0034300D" w:rsidRDefault="006A307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D55B7" w:rsidRPr="0034300D" w14:paraId="21D1C606" w14:textId="77777777" w:rsidTr="00524521">
        <w:tc>
          <w:tcPr>
            <w:tcW w:w="9594" w:type="dxa"/>
          </w:tcPr>
          <w:p w14:paraId="055826B6" w14:textId="77777777" w:rsidR="00155A7D" w:rsidRPr="0034300D" w:rsidRDefault="00155A7D" w:rsidP="00F443C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14:paraId="6774D748" w14:textId="0FC9B31C" w:rsidR="00667544" w:rsidRPr="0034300D" w:rsidRDefault="00352042" w:rsidP="00F443C6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22</w:t>
      </w:r>
      <w:r w:rsidR="0085225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 เรื่อง</w:t>
      </w:r>
      <w:r w:rsidR="00667544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การสนับสนุนกำลังพลกองทัพไทย เพื่อไปปฏิบัติหน้าที่ในกองกำลังชั่วคราวรักษาความมั่นคงแห่งสหประชาชาติสำหรับเอบิเย</w:t>
      </w:r>
    </w:p>
    <w:p w14:paraId="0873E0B7" w14:textId="77777777" w:rsidR="00667544" w:rsidRPr="0034300D" w:rsidRDefault="00667544" w:rsidP="00F443C6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คณะรัฐมนตรีมีมติเห็นชอบตามที่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กระทรวงกลาโหม (กห)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สนอ ดังนี้</w:t>
      </w:r>
    </w:p>
    <w:p w14:paraId="6080941C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การสนับสนุนกำลังพลกองทัพไทย ประเภทบุคคล เพื่อไปปฏิบัติหน้าที่ในกองกำลังชั่วคราวรักษาความมั่นคงแห่งสหประชาชาติสำหรับเอบิเย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United Nations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Interim Security Force for Abyei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UNISFA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จำนวน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นาย และสนับสนุนกำลังพลเพิ่มเติมเมื่อมีคำขอของสหประชาชาติ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United Nations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ในภารกิจเดียวกัน</w:t>
      </w:r>
    </w:p>
    <w:p w14:paraId="3FBEE8E3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กำลังพลที่ไปปฏิบัติหน้าที่ได้รับสิทธิเกี่ยวกับการนับเวลาราชการเป็นทวีคูณตามมาตรา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แห่งพระราชบัญญัติบำเหน็จบำนาญข้าราชการ พ.ศ.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2494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และการพิจารณาบำเหน็จพิเศษในเวลาเหตุฉุกเฉิน ตามข้อบังคับกระทรวงกลาโหมว่าด้วยการพิจารณาบำเหน็จพิเศษในเวลาเหตุฉุกเฉิน พ.ศ.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2529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ตลอดช่วงเวลาปฏิบัติภารกิจดังกล่าวโดยถือเป็นการปฏิบัติราชการพิเศษตามที่ กห. กำหนด</w:t>
      </w:r>
    </w:p>
    <w:p w14:paraId="19F929D4" w14:textId="77777777" w:rsidR="00667544" w:rsidRPr="0034300D" w:rsidRDefault="00667544" w:rsidP="00F443C6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สาระสำคัญของเรื่อง </w:t>
      </w:r>
    </w:p>
    <w:p w14:paraId="04DAA6FB" w14:textId="2D32285C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กระทรวงกลาโหม (กห.) นำเสนอคณะรัฐมนตรีพิจารณาให้ความเห็นชอบการสนับสนุนกำลังพลกองทัพไทย ประเภทบุคคล เพื่อไปปฏิบัติหน้าที่ในกองกำลังชั่วคราวรักษาความมั่นคงแห่งสหประชาชาติสำหรับ</w:t>
      </w:r>
      <w:r w:rsidR="00F2335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เอบิเย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United Nations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Interim Security Force for Abyei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UNISFA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ซึ่งเป็นพื้นที่ที่ยังคงมีปัญหาความขัดแย้งระหว่างเผ่า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Misseriya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และเผ่า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Dinka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บริเวณชายแดนระหว่างสาธารณรัฐ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ซู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ดานและสาธารณรัฐเซาห์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ซู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ดาน จำนวน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นาย (ปฏิบัติหน้าที่ในตำแหน่งผู้สังเกตการณ์ทางทหารในภารกิจ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UNISFA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และสนับสนุนกำลังพลเพิ่มเติมเมื่อมีคำขอของสหประชาชาติ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United Nations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ในภารกิจเดียวกัน โดยให้กำลังพลที่ไปปฏิบัติหน้าที่ได้รับสิทธิเกี่ยวกับการนับเวลาราชการเป็นทวีคูณตามมาตรา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แห่งพระราชบัญญัติบำเหน็จบำนาญข้าราชการ พ.ศ.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2494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และการพิจารณาบำเหน็จพิเศษในเวลาเหตุฉุกเฉิน ตามข้อบังคับกระทรวงกลาโหมว่าด้วยการพิจารณาบำเหน็จพิเศษในเวลา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 xml:space="preserve">เหตุฉุกเฉิน พ.ศ.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2529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ตลอดช่วงเวลาปฏิบัติภารกิจดังกล่าวโดยถือเป็นการปฏิบัติราชการพิเศษตามที่ กห. กำหนด ซึ่งภารกิจดังกล่าวเป็นภารกิจสังเกตการณ์ตามข้อตกลงหยุดยิงและใช้กำลังเมื่อจำเป็น เพื่อให้เป็นไปตามข้อตกลงหยุดยิงและอำนวยความสะดวกในการช่วยเหลือด้านมนุษยธรรมแก่ประชาชนและผู้พลัดถิ่นในพื้นที่เอบิเย โดยมีระยะเวลาในการปฏิบัติหน้าที่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12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เดือน โดย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จะสนับสนุนงบประมาณในการปฏิบัติการทั้งหมด ยกเว้นบำเหน็จพิเศษในเวลาเหตุฉุกเฉินที่จะต้องใช้เงินงบประมาณจาก กห. เมื่อกำลังพลดังกล่าวได้กลับมาจากการปฏิบัติหน้าที่ ซึ่งการส่งกำลังพลในครั้งนี้เป็นการแสดงถึงการยอมรับในขีดความสามารถกำลังรักษาสันติภาพของกองทัพไทยและเป็นโอกาสอันดีในการเพิ่มบทบาทด้านการรักษาสันติภาพของประเทศไทยในเวทีสากลตามนโยบายของรัฐบาล รวมทั้งเป็นการรักษาบทบาทของประเทศไทยบนเวทีประชาคมโลกในฐานะประเทศสมาชิก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และรักษาระดับการมีส่วนร่วมในภารกิจรักษาสันติภาพของ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ทั้งนี้ สภากลาโหมในคราวประชุมครั้งที่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8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/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เมื่อวันที่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25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ได้มีมติเห็นชอบด้วยแล้ว</w:t>
      </w:r>
    </w:p>
    <w:p w14:paraId="3EC647FA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344A4A7" w14:textId="6C5BDAF9" w:rsidR="00667544" w:rsidRPr="0034300D" w:rsidRDefault="00352042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23</w:t>
      </w:r>
      <w:r w:rsidR="00852259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667544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การดำเนินการตามข้อมติคณะมนตรีความมั่นคงแห่งสหประชาชาต</w:t>
      </w:r>
      <w:r w:rsidR="00CC4BC2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ิ</w:t>
      </w:r>
      <w:r w:rsidR="00667544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เกี่ยวกับสาธารณรัฐเยเมน</w:t>
      </w:r>
    </w:p>
    <w:p w14:paraId="0B6D80B9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คณะรัฐมนตรีมีมติเห็นชอบตามที่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กระทรวงการต่างประเทศ (กต.) เสนอ ดังนี้</w:t>
      </w:r>
    </w:p>
    <w:p w14:paraId="02EFFBD3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เห็นชอบรับรองการดำเนินการตามข้อมติคณะมนตรีความมั่นคงแห่งสหประชาชาติ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United Nations Security Council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UNSC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2624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(ค.ศ.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เกี่ยวกับสาธารณรัฐเยเมน (ข้อมติ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UNSC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2624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ฯ)</w:t>
      </w:r>
    </w:p>
    <w:p w14:paraId="4B9C6D1F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เห็นชอบการดำเนินการตามข้อมติดังกล่าวจนกว่า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UNSC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จะ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รับรองข้อมติเพื่อเปลี่ยนแปลงสาระสำคัญหรือยกเลิกมาตรการลงโทษกรณีสาธารณรัฐเย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เมน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ซึ่ง กต. จะเสนอเรื่องให้คณะรัฐมนตรีพิจารณาเมื่อมีการรับรองข้อมติที่เปลี่ยนแปลงหรือยกเลิกมาตรการลงโทษกรณีสาธารณรัฐเยเมนต่อไป ทั้งนี้ เนื่องจาก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UNSC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ได้ออกข้อมติเพื่อคงไว้ซึ่งมาตรการลงโทษเกี่ยวกับสาธารณรัฐเยเมน (เยเมน) เป็นประจำทุกปี และเนื้อหาของข้อมติใหม่มิได้เปลี่ยนแปลงสาระสำคัญของมาตรการลงโทษที่มีอยู่เดิม</w:t>
      </w:r>
    </w:p>
    <w:p w14:paraId="4B132331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มอบหมายให้ส่วนราชการที่เกี่ยวข้อง จำนวน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หน่วยงาน ได้แก่ กระทรวงกลาโหม (กห.) กระทรวงการคลัง (กค.) กระทรวงคมนาคม (คค.) กระทรวงพาณิชย์ (พณ.) กระทรวงมหาดไทย (มท.) สำนักข่าวกรองแห่งชาติ (สขช.) สำนักงานคณะกรรมการกฤษฎีกา (สคก.) สำนักงานสภาความมั่นคงแห่งชาติ (สมช.) สำนักงานตำรวจแห่งชาติ (ตช.) สำนักงานอัยการสูงสุด (อส.) สำนักงานป้องกันและปราบปรามการฟอกเงิน (สำนักงาน ปปง.) และธนาคารแห่งประเทศไทย (ธปท.) ถือปฏิบัติ และปรับปรุงฐานข้อมูลเกี่ยวกับมาตรการลงโทษเยเมน โดยเฉพาะรายชื่อบุคคลและองค์กรที่ต้องถูกมาตรการลงโทษให้ทันสมัยตามข้อมูลเว็บไชต์ของสหประชาชาติ </w:t>
      </w:r>
      <w:r w:rsidRPr="00121F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hyperlink r:id="rId8" w:history="1">
        <w:r w:rsidRPr="00121FE7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https</w:t>
        </w:r>
        <w:r w:rsidRPr="00121FE7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://</w:t>
        </w:r>
        <w:r w:rsidRPr="00121FE7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www</w:t>
        </w:r>
        <w:r w:rsidRPr="00121FE7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.</w:t>
        </w:r>
        <w:r w:rsidRPr="00121FE7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un</w:t>
        </w:r>
        <w:r w:rsidRPr="00121FE7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.</w:t>
        </w:r>
        <w:r w:rsidRPr="00121FE7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org</w:t>
        </w:r>
        <w:r w:rsidRPr="00121FE7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/</w:t>
        </w:r>
        <w:r w:rsidRPr="00121FE7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securitycouncil</w:t>
        </w:r>
        <w:r w:rsidRPr="00121FE7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/</w:t>
        </w:r>
        <w:r w:rsidRPr="00121FE7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sanctions</w:t>
        </w:r>
        <w:r w:rsidRPr="00121FE7">
          <w:rPr>
            <w:rFonts w:ascii="TH SarabunPSK" w:eastAsia="Calibri" w:hAnsi="TH SarabunPSK" w:cs="TH SarabunPSK"/>
            <w:color w:val="000000" w:themeColor="text1"/>
            <w:sz w:val="32"/>
            <w:szCs w:val="32"/>
            <w:cs/>
          </w:rPr>
          <w:t>/2140/</w:t>
        </w:r>
        <w:r w:rsidRPr="00121FE7">
          <w:rPr>
            <w:rFonts w:ascii="TH SarabunPSK" w:eastAsia="Calibri" w:hAnsi="TH SarabunPSK" w:cs="TH SarabunPSK"/>
            <w:color w:val="000000" w:themeColor="text1"/>
            <w:sz w:val="32"/>
            <w:szCs w:val="32"/>
          </w:rPr>
          <w:t>materials</w:t>
        </w:r>
      </w:hyperlink>
      <w:r w:rsidRPr="00121FE7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รวมทั้งแจ้งผลการดำเนินการในส่วนที่เกี่ยวข้องให้ กต. ทราบ เพื่อประโยชน์ในการรายงานต่อสหประชาชาติต่อไป ทั้งนี้ สหประชาชาติจะปรับปรุงรายชื่อบุคคล องค์กรภายใต้หัวข้อ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“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Sanctions List Materials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เป็นระยะ</w:t>
      </w:r>
    </w:p>
    <w:p w14:paraId="3839F2FB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222B5B68" w14:textId="5E6221D1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กระทรวงการต่างประเทศ (กต.) นำเสนอคณะรัฐมนตรีพิจารณาให้ความเห็นชอบรับรองการดำเนินการตามข้อมติคณะมนตรีความมั่นคงแห่งสหประชาชาติ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United Nations Security Council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UNSC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="00074A8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2624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(ค.ศ.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2022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(ข้อมติ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UNSC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2624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ฯ)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งข้อมติ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UNSC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ดังกล่าวมีสาระสำคัญเป็นการต่ออายุและเพิ่มเติมมาตรการตามข้อมติ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UNSC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2140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(ค.ศ.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2014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และข้อมติ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UNSC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2216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(ค.ศ.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2015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ที่กำหนดมาตรการต่าง ๆ เพื่อประเทศไทยในฐานะสมาชิกสหประชาชาติจะต้องดำเนินการในส่วนที่เกี่ยวข้อง เช่น (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การเพิ่มกลุ่มฮูษีในรายชื่อบุคคลและองค์กรที่ถูกมาตรการลงโทษทางอาวุธตามข้อมติเดิม [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2216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(ค.ศ.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2015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)] (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ประณามการโจมตีของกลุ่มก่อการร้าย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ฮู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ษีที่โจมตีซาอุดีอาระเบียและสหรัฐอาหรับเอมิเรตส์ (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ย้ำว่าการแก้ไขปัญหาไม่สามารถดำเนินการได้โดยวิธีการทางการทหารแต่จะต้องมีการหารือและปรองดองระหว่างฝ่ายต่าง ๆ ที่เกี่ยวข้อง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(4)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การต่ออายุมาตรการที่ให้ทุกรัฐสมาชิกดำเนินการเช่น การอายัดทรัพย์สิน การห้ามเดินทาง การห้ามส่งออก/ส่งผ่านอาวุธไปยังเยเมน ไปจนถึงวันที่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28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กุมภาพันธ์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2566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การเพิ่มความพยายามในการต่อสู้กับการลักลอบนำเข้าอาวุธและส่วนประกอบผ่านเส้นทางทางบ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และทางทะเล ซึ่งหน่วยงานที่เกี่ยวข้องจะต้องนำข้อมติ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UNSC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ดังกล่าวไปพิจารณาดำเนินการในส่วนที่เกี่ยวข้องต่อไป และโดยที่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UNSC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ได้ออกข้อมติเพื่อคงไว้ซึ่งมาตรการลงโทษเกี่ยวกับสาธารณรัฐเยเมนเป็นประจำทุกปี และเนื้อหาของข้อมติใหม่มิได้เปลี่ยนแปลงสาระสำคัญของมาตรการลงโทษที่มีอยู่เดิม กต. จึงเสนอขอหลักการให้ดำเนินการตามข้อมติดังกล่าวจนกว่า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UNSC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จะรับรองข้อมติเพื่อเปลี่ยนแปลงสาระสำคัญหรือยกเลิกมาตรการลงโทษกรณีสาธารณรัฐเยเมน</w:t>
      </w:r>
    </w:p>
    <w:p w14:paraId="745E5E8C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กระทรวงกลาโหม กระทรวงการคลัง กระทรวงการพัฒนาสังคมและความมั่นคงของมนุษย์ กระทรวงคมนาคม กระทรวงทรัพยากรธรรมชาติและสิ่งแวดล้อม กระทรวงพาณิชย์ กระทรวงมหาดไทย กระทรวงสาธารณสุข สำนักข่าวกรองแห่งชาติ สำนักงานสภาความมั่นคงแห่งชาติ สำนักงานตำรวจแห่งชาติ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สำนักงานอัยการสูงสุด สำนักงานป้องกันและปราบปรามการฟอกเงิน และธนาคารแห่งประเทศไทยพิจารณาแล้วเห็นชอบ/ไม่มีข้อขัดข้อง/ไม่ขัดข้องในหลักการตามที่ กต. เสนอ โดยหน่วยงานที่เกี่ยวข้องได้แจ้งข้อมูลเพิ่มเติมเกี่ยวกับการดำเนินการที่สอดคล้องกับมติ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UNSC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ดังกล่าว </w:t>
      </w:r>
    </w:p>
    <w:p w14:paraId="635E22C9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2D6951A9" w14:textId="5833FC99" w:rsidR="00667544" w:rsidRPr="0034300D" w:rsidRDefault="00352042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24</w:t>
      </w:r>
      <w:r w:rsidR="00CB12A0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 เรื่อง</w:t>
      </w:r>
      <w:r w:rsidR="00667544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ร่างถ้อยแถลงผู้นำอาเซียนว่าด้วยปีแห่งเยาวชนอาเซียน พ.ศ. 2565 เพื่อเสริมสร้างบทบาทของเยาวชนในการสร้างประชาคมอาเซียน </w:t>
      </w:r>
    </w:p>
    <w:p w14:paraId="3C6E95AA" w14:textId="3C019F85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คณะรัฐมนตรีมีมติเห็นชอบต่อถ้อยคำและสารัตะของร่างถ้อยแถลงผู้นำอาเ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ยนว่าด้วยปีแห่งเยาวชนอาเ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พ.ศ.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เพื่อเสริมสร้างบทบาทของเยาวชนในการสร้างประชาคม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Leaders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’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Statement on the Year of ASEAN Youth to Strengthen the Role of Youth in ASEAN Community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Building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="00074A8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 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(ร่างถ้อยแถลงฯ) โดยหากมีความจำเป็นต้องแก้ไขเอกสารในส่วนที่ไม่ใช่สาระสำคัญหรือไม่ขัดผลประโยชน์ต่อประเทศไทย ให้กระทรวงการพัฒนาสังคมและความมั่นคงของมนุษย์ (พม) ดำเนินการได้ โดยไม่ต้องเสนอคณะรัฐมนตรีพิจารณาอีก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รวมทั้ง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ให้นายกรัฐมนตรีร่วมรับรองร่างถ้อยแถลงฯ ในการประชุมสุดยอดอาเซียน ครั้งที่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40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41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="00074A8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ณ กรุงพ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มเปญ ราชอาณาจักรกัมพูชา (คาดว่าจะจัดขึ้นในวันที่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พฤศจิกายน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ตามที่กระทรวงการพัฒนาสังคมและความมั่นคงของมนุษย์ (พม) เสนอ</w:t>
      </w:r>
    </w:p>
    <w:p w14:paraId="7970695B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6886B6A7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พม. รายงานว่า</w:t>
      </w:r>
    </w:p>
    <w:p w14:paraId="131A0268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สำนักเลขาธิการอาเซียนได้แจ้งเวียนร่างถ้อยแถลงฯ ซึ่งจะเสนอให้ผู้นำอาเซียนรับรองในการประชุมสุดยอดผู้นำอาเ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ครั้งที่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40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ในเดือนพฤศจิกายน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2565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แสดงเจตนารมณ์และความมุ่งมั่นในการส่งเสริมและให้ความสำคัญแก่เยาวชนและการมีส่วนร่วมในการพัฒนาเศรษฐกิจและสังคมในประชาคมอาเซียน โดยมีสาระสำคัญสรุปได้ ดังนี้</w:t>
      </w:r>
    </w:p>
    <w:p w14:paraId="67DB0C2C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ต่อยอดความมุ่งมั่นของปฏิญญาว่าด้วยการรับรองดัชนีการพัฒนาเยาวชนอาเซียน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Youth Development Index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YDI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2017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โดยสนับสนุนและส่งเสริมการใช้ดัชนี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YDI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อย่างต่อเนื่อง เพื่อเป็นพื้นฐานในการพัฒนานโยบายและแผนงานซึ่งจะระบุประเด็นและข้อกังวลที่มีผลต่อเยาวชนอย่างน้อยใน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ประเด็น คือ (1) การศึกษา (2) สุขภาพและความเป็นอยู่ที่ดี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การจ้าง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านและโอกาส (4) การมีส่วนร่วม และ (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ความตระหนักรู้ถึงคุณค่าและอัตลักษณ์อาเ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</w:t>
      </w:r>
    </w:p>
    <w:p w14:paraId="596EDD42" w14:textId="5D7BA324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ตระหนักว่าเยาวชนในภูมิภาคนับเป็นร้อยละ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ของประชากรอาเ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ยนทั้งหมด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654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ล้านคน </w:t>
      </w:r>
      <w:r w:rsidR="00DF629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ซึ่งมีบทบาทสำคัญในการสร้างประชาคมอาเซียน การขับเคลื่อนวิสัยทัศน์ประชาคมอาเ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2025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และการบรรลุเป้าหมายการพัฒนาที่ยั่งยืน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2030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ของสหประชาชาติ จึงมีความจำเป็นที่ต้องให้ความสนใจและการลงทุนกับเยาวชน รวมทั้งส่งเสริมให้เยาวชนมีส่วนร่วมในการพัฒนาอาเซียนในด้านต่าง ๆ</w:t>
      </w:r>
    </w:p>
    <w:p w14:paraId="0D2B0EB0" w14:textId="368DEAF3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กำหนดประเด็นความร่วมมือในการเสริมสร้างบทบาทของเยาวชน เช่น (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ประกาศให้ปี </w:t>
      </w:r>
      <w:r w:rsidR="00DF6297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ค.ศ.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2022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(พ.ศ.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เป็นปีเยาวชนอาเ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 เพื่อสร้างแรงผลักดันในการเสริมสร้างความพยายามในการสร้างประชาคมอาเซียนที่มีความครอบคลุม มีภูมิคุ้มกัน มีพลวัต และมีความกลมเกลียวร่วมกับเยาวชน (2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ห้ความสำคัญกับการมีส่วนร่วมของเยาวชนในงานของอาเซียนและเปิดโอกาสให้เยาวชนอาเซียนได้มีส่วนร่วมในช่องทางต่าง ๆ </w:t>
      </w:r>
      <w:r w:rsidR="00916C1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ที่หลากหลาย และ (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กระชับการมีปฏิสัมพันธ์ระหว่างเยาวชนอาเซียนทั้งภายในและภายนอกภูมิภาคผ่านการแลกเปลี่ยน การให้ทุนการศึกษา การฝึกงาน และโครงการมิตรภาพ เป็นต้น</w:t>
      </w:r>
    </w:p>
    <w:p w14:paraId="5675A27D" w14:textId="2BD33522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ทั้งนี้ มอบหมายให้รัฐมนตรีอาเ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ยนด้านเยาวชน โดยการสนับสนุนของเจ้าหน้าที่อาวุโสอาเซียนด้านเยาวชน และกลไกอาเซียนระดับรัฐมนตรีอื่น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ๆ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ในการขับเคลื่อนงานตามถ้อยแถลงนี้</w:t>
      </w:r>
    </w:p>
    <w:p w14:paraId="79E78AF8" w14:textId="5D8D8333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40"/>
          <w:szCs w:val="40"/>
        </w:rPr>
      </w:pPr>
      <w:r w:rsidRPr="0034300D">
        <w:rPr>
          <w:rFonts w:ascii="TH SarabunPSK" w:eastAsia="Calibri" w:hAnsi="TH SarabunPSK" w:cs="TH SarabunPSK"/>
          <w:color w:val="000000" w:themeColor="text1"/>
          <w:sz w:val="40"/>
          <w:szCs w:val="40"/>
        </w:rPr>
        <w:softHyphen/>
      </w:r>
      <w:r w:rsidRPr="0034300D">
        <w:rPr>
          <w:rFonts w:ascii="TH SarabunPSK" w:eastAsia="Calibri" w:hAnsi="TH SarabunPSK" w:cs="TH SarabunPSK"/>
          <w:color w:val="000000" w:themeColor="text1"/>
          <w:sz w:val="40"/>
          <w:szCs w:val="40"/>
        </w:rPr>
        <w:softHyphen/>
      </w:r>
      <w:r w:rsidRPr="0034300D">
        <w:rPr>
          <w:rFonts w:ascii="TH SarabunPSK" w:eastAsia="Calibri" w:hAnsi="TH SarabunPSK" w:cs="TH SarabunPSK"/>
          <w:color w:val="000000" w:themeColor="text1"/>
          <w:sz w:val="40"/>
          <w:szCs w:val="40"/>
        </w:rPr>
        <w:softHyphen/>
      </w:r>
      <w:r w:rsidRPr="0034300D">
        <w:rPr>
          <w:rFonts w:ascii="TH SarabunPSK" w:eastAsia="Calibri" w:hAnsi="TH SarabunPSK" w:cs="TH SarabunPSK"/>
          <w:color w:val="000000" w:themeColor="text1"/>
          <w:sz w:val="40"/>
          <w:szCs w:val="40"/>
        </w:rPr>
        <w:softHyphen/>
      </w:r>
      <w:r w:rsidRPr="0034300D">
        <w:rPr>
          <w:rFonts w:ascii="TH SarabunPSK" w:eastAsia="Calibri" w:hAnsi="TH SarabunPSK" w:cs="TH SarabunPSK"/>
          <w:color w:val="000000" w:themeColor="text1"/>
          <w:sz w:val="40"/>
          <w:szCs w:val="40"/>
        </w:rPr>
        <w:softHyphen/>
      </w:r>
      <w:r w:rsidRPr="0034300D">
        <w:rPr>
          <w:rFonts w:ascii="TH SarabunPSK" w:eastAsia="Calibri" w:hAnsi="TH SarabunPSK" w:cs="TH SarabunPSK"/>
          <w:color w:val="000000" w:themeColor="text1"/>
          <w:sz w:val="40"/>
          <w:szCs w:val="40"/>
        </w:rPr>
        <w:softHyphen/>
      </w:r>
      <w:r w:rsidRPr="0034300D">
        <w:rPr>
          <w:rFonts w:ascii="TH SarabunPSK" w:eastAsia="Calibri" w:hAnsi="TH SarabunPSK" w:cs="TH SarabunPSK"/>
          <w:color w:val="000000" w:themeColor="text1"/>
          <w:sz w:val="40"/>
          <w:szCs w:val="40"/>
        </w:rPr>
        <w:softHyphen/>
      </w:r>
      <w:r w:rsidRPr="0034300D">
        <w:rPr>
          <w:rFonts w:ascii="TH SarabunPSK" w:eastAsia="Calibri" w:hAnsi="TH SarabunPSK" w:cs="TH SarabunPSK"/>
          <w:color w:val="000000" w:themeColor="text1"/>
          <w:sz w:val="40"/>
          <w:szCs w:val="40"/>
        </w:rPr>
        <w:softHyphen/>
      </w:r>
      <w:r w:rsidRPr="0034300D">
        <w:rPr>
          <w:rFonts w:ascii="TH SarabunPSK" w:eastAsia="Calibri" w:hAnsi="TH SarabunPSK" w:cs="TH SarabunPSK"/>
          <w:color w:val="000000" w:themeColor="text1"/>
          <w:sz w:val="40"/>
          <w:szCs w:val="40"/>
        </w:rPr>
        <w:softHyphen/>
      </w:r>
      <w:r w:rsidRPr="0034300D">
        <w:rPr>
          <w:rFonts w:ascii="TH SarabunPSK" w:eastAsia="Calibri" w:hAnsi="TH SarabunPSK" w:cs="TH SarabunPSK"/>
          <w:color w:val="000000" w:themeColor="text1"/>
          <w:sz w:val="40"/>
          <w:szCs w:val="40"/>
        </w:rPr>
        <w:softHyphen/>
      </w:r>
      <w:r w:rsidRPr="0034300D">
        <w:rPr>
          <w:rFonts w:ascii="TH SarabunPSK" w:eastAsia="Calibri" w:hAnsi="TH SarabunPSK" w:cs="TH SarabunPSK"/>
          <w:color w:val="000000" w:themeColor="text1"/>
          <w:sz w:val="40"/>
          <w:szCs w:val="40"/>
        </w:rPr>
        <w:softHyphen/>
        <w:t>______________________</w:t>
      </w:r>
    </w:p>
    <w:p w14:paraId="0C3231AC" w14:textId="5E94D529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34300D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>1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t xml:space="preserve">ดัชนี </w:t>
      </w:r>
      <w:r w:rsidRPr="0034300D">
        <w:rPr>
          <w:rFonts w:ascii="TH SarabunPSK" w:eastAsia="Calibri" w:hAnsi="TH SarabunPSK" w:cs="TH SarabunPSK"/>
          <w:color w:val="000000" w:themeColor="text1"/>
        </w:rPr>
        <w:t>YDI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t xml:space="preserve"> ใช้ในการกำหนดนโยบายและโครงการที่เกี่ยวข้องกับการพัฒนาเด็กและเยาวชนในอาเ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t xml:space="preserve">ยน ประกอบด้วย </w:t>
      </w:r>
      <w:r w:rsidRPr="0034300D">
        <w:rPr>
          <w:rFonts w:ascii="TH SarabunPSK" w:eastAsia="Calibri" w:hAnsi="TH SarabunPSK" w:cs="TH SarabunPSK"/>
          <w:color w:val="000000" w:themeColor="text1"/>
        </w:rPr>
        <w:t>18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t xml:space="preserve"> ตัวชี้วัด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 xml:space="preserve"> ใน </w:t>
      </w:r>
      <w:r w:rsidR="00223A68">
        <w:rPr>
          <w:rFonts w:ascii="TH SarabunPSK" w:eastAsia="Calibri" w:hAnsi="TH SarabunPSK" w:cs="TH SarabunPSK" w:hint="cs"/>
          <w:color w:val="000000" w:themeColor="text1"/>
          <w:cs/>
        </w:rPr>
        <w:t xml:space="preserve">          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>4 ด้าน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t xml:space="preserve"> ได้แก่ (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>1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t>) การศึกษา เช่น การลงทะเบียนเรียนในระดับมัธยมศึกษา อัตราการรู้หนังสือ เป็นต้น (2) ด้า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>นสุขภาพ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t xml:space="preserve">และความเป็นอยู่ที่ดี เช่น จำนวนปีที่สูญเสียไปเนื่องจากการเสียชีวิตก่อนวัยอันควรจากสารเสพติดและแอลกอฮอลล์ 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>อัต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t xml:space="preserve">ราการติดเชื้อ </w:t>
      </w:r>
      <w:r w:rsidRPr="0034300D">
        <w:rPr>
          <w:rFonts w:ascii="TH SarabunPSK" w:eastAsia="Calibri" w:hAnsi="TH SarabunPSK" w:cs="TH SarabunPSK"/>
          <w:color w:val="000000" w:themeColor="text1"/>
        </w:rPr>
        <w:t xml:space="preserve">HIV 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t>เป็น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lastRenderedPageBreak/>
        <w:t>ต้น (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>3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t>) ด้านโอกาสและการจ้างงาน เช่น อัตราการคลอดบุตรในช่วงวัยรุ่น จำน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>วนบัญชี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t>ในสถาบันการเงิน เป็นต้น และ (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>4</w:t>
      </w:r>
      <w:r w:rsidRPr="0034300D">
        <w:rPr>
          <w:rFonts w:ascii="TH SarabunPSK" w:eastAsia="Calibri" w:hAnsi="TH SarabunPSK" w:cs="TH SarabunPSK"/>
          <w:color w:val="000000" w:themeColor="text1"/>
          <w:cs/>
        </w:rPr>
        <w:t>) ด้านการมีส่วนร่วม เช่น การทำกิจกรรมจิตอาสา การช่วยเหลือผู้อื่น เป็นต้น</w:t>
      </w:r>
    </w:p>
    <w:p w14:paraId="7CA852DF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0802879" w14:textId="29239DA4" w:rsidR="00667544" w:rsidRPr="0034300D" w:rsidRDefault="00352042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25</w:t>
      </w:r>
      <w:r w:rsidR="008457EB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67544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ร่างความตกลงอาเซียนว่าด้วยความร่วมมือในการค้นหาและช่วยเหลือผู้ประสบภัยทางอากาศและทางทะเล</w:t>
      </w:r>
    </w:p>
    <w:p w14:paraId="2F9DA6B7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ร่างความตกลงอาเซียนว่าด้วยความร่วมมือในการค้นหาและช่วยเหลือผู้ประสบภัยทางอากาศและทางทะเล (ร่างความตกลงฯ) ทั้งนี้ หากก่อนการลงนามมีความจำเป็นต้องปรับปรุงแก้ไขร่างความตกลงฯ ดังกล่าวในส่วนที่ไม่ใช่สาระสำคัญและไม่ขัดต่อผลประโยชน์ของไทย ให้กระทรวงคมนาคม (คค.) ดำเนินการต่อไปได้ โดยไม่ต้องนำเสนอคณะรัฐมนตรีเพื่อพิจารณาอีกครั้ง รวมทั้งให้รัฐมนตรีว่าการกระทรวงคมนาคมหรือผู้ที่ได้รับมอบหมายร่วมให้การรับรองและร่วมลงนามในร่างความตกลงฯ โดยให้กระทรวงการต่างประเทศ (กต.) จัดทำหนังสือมอบอำนาจเต็ม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Full Powers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ให้รัฐมนตรีว่าการกระทรวงคมนาคมหรือผู้ที่ได้รับมอบหมายดังกล่าวตามที่กระทรวงคมนาคม (คค.) เสนอ</w:t>
      </w:r>
    </w:p>
    <w:p w14:paraId="4E117E84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(จะมีการลงนามร่างความตกลงฯ ในการประชุมรัฐมนตรีขนส่งอาเซียน ครั้งที่ 28 ระหว่างวันที่ 16 - 17 ตุลาคม 2565 ณ ประเทศอินโดนีเซีย) </w:t>
      </w:r>
    </w:p>
    <w:p w14:paraId="102F6519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05462D14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คค. รายงานว่า</w:t>
      </w:r>
    </w:p>
    <w:p w14:paraId="703C0632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1. ที่ผ่านมาประเทศในภูมิภาคอาเซียนเคยมีการทำความตกลงที่เกี่ยวข้องกับการค้นหาและช่วยเหลือบุคคล/เรือ/และอากาศยานที่ประสบภัยระหว่างกัน ได้แก่</w:t>
      </w:r>
    </w:p>
    <w:p w14:paraId="49C69344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1.1 ความตกลงว่าด้วยการอำนวยความสะดวกในการค้นหาอากาศยานที่ประสบภัยและช่วยเหลือผู้รอดชีวิตจากอากาศยานประสบภัย ลงนามเมื่อวันที่ 14 เมษายน 2515 </w:t>
      </w:r>
    </w:p>
    <w:p w14:paraId="620C6F25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1.2 ความตกลงว่าด้วยการอำนวยความสะดวกในการค้นหาเรือที่ประสบภัยและช่วยเหลือผู้รอดชีวิตจากเรือประสบภัย ลงนามเมื่อวันที่ 15 พฤษภาคม 2518 </w:t>
      </w:r>
    </w:p>
    <w:p w14:paraId="1210B74F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(ทั้งสองฉบับเป็นความตกลงระหว่าง 5 ประเทศ ได้แก่ อินโดนีเซีย มาเลเซีย ฟิลิปปินส์ สิงคโปร์ และไทย)</w:t>
      </w:r>
    </w:p>
    <w:p w14:paraId="26551583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2. ในการประชุมรัฐมนตรีขนส่งอาเซียน ครั้งที่ 18 เมื่อวันที่ 29 พฤศจิกายน 2555 ที่ประชุมมีมติเห็นชอบให้ (1)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ทบทวนปรับปรุงความตกลงทั้งสองฉบับข้างต้น (ตามข้อ 1.1 และข้อ 1.2) และ (2)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จัดตั้งเวทีการประชุมหารือด้านการค้นหาและช่วยเหลือผู้ประสบภัยของอาเซียน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Transport Search and Rescue Forum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: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ATSF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เพื่อพิจารณาร่างความตกลงฯ ซึ่งมีสาระสำคัญครอบคลุมการค้นหาและช่วยเหลือบุคคล อากาศยาน และเรือที่ประสบภัย โดยที่ประชุมด้านการค้นหาและช่วยเหลือผู้ประสบภัยด้านการขนส่งของกลุ่มประเทศอาเซียน ในคราวประชุมครั้งที่ 9 เมื่อวันที่ 15 มีนาคม 2565 ซึ่งประเทศบรูไนดารุสซาลามเป็นเจ้าภาพ มีมติเห็นชอบร่างความตกลงฯ แล้ว และกำหนดการลงนามร่างความตกลงฯ ในการประชุมรัฐมนตรีขนส่งอาเซียน ครั้งที่ 28 ในเดือนตุลาคม 2565 (ระหว่างวันที่ 16 - 17 ตุลาคม 2565) </w:t>
      </w:r>
    </w:p>
    <w:p w14:paraId="292704D4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ร่างความตกลงฯ มีสาระสำคัญ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สรุปได้ ดังนี้</w:t>
      </w:r>
    </w:p>
    <w:p w14:paraId="58F1025F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วัตถุประสงค์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พัฒนาและเสริมสร้างความร่วมมือในการค้นหาและช่วยเหลือผู้ประสบภัยทางอากาศและทางทะเลระหว่างรัฐสมาชิกต่าง ๆ ให้เข้มแข็ง</w:t>
      </w:r>
    </w:p>
    <w:p w14:paraId="30F4C9AF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ขอบเขตของความร่วมมือ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รัฐสมาชิกต่าง ๆ </w:t>
      </w:r>
    </w:p>
    <w:p w14:paraId="39EA09E1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ต้อง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ร่วมมือกัน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ในการดำเนินการในด้านต่าง ๆ เช่น (1)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การฝึกซ้อมและการฝึกอบรมการค้นหาและช่วยเหลือผู้ประสบภัยร่วมกัน (2)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การให้การช่วยเหลือทางเทคนิคเพื่อยกระดับความสามารถในการค้นหาและช่วยเหลือผู้ประสบภัย ทั้งนี้ ภายใต้กฎหมาย กฎ ข้อบังคับ ระเบียบปฏิบัติ และนโยบายแห่งชาติที่มีผลบังคับใช้ที่เกี่ยวกับความร่วมมือและปฏิบัติการค้นหาและช่วยเหลือผู้ประสบภัยของแต่ละประเทศ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289C544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2) ต้อง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แลกเปลี่ยนข้อมูล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ที่อาจมีประโยชน์ต่อปฏิบัติการค้นหาและช่วยเหลือผู้ประสบภัย เช่น (1)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รายละเอียดของเหตุ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ที่เกิดขึ้น (2)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ข้อมูลเกี่ยวกับอุปกรณ์และสิ่งอำนวยความสะดวก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ทางการแพทย์และด้านอื่น ๆ ที่เกี่ยวข้อง (3)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แผนปฏิบัติการ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การค้นหาและช่วยเหลือผู้ประสบภัย</w:t>
      </w:r>
    </w:p>
    <w:p w14:paraId="5A61BB4F" w14:textId="54DC05EF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3) พิจารณาตามควรที่จะ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ส่งเสริมความร่วมมือเพิ่มเติม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ผ่านการดำเนินการ เช่น (1)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การแลกเปลี่ยนการเยือนระหว่างบุคลากรด้านการค้นหาและช่วยเหลือ (2)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แลกเปลี่ยนระบบการรายงานของเรือ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ที่มีอยู่ทั้งหมด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Ship Reporting System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(3)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สนับสนุนการวิจัยและพัฒนาร่วมกัน (4)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ฝึกซ้อมการติดต่อสื่อสารอย่างสม่ำเสมอ </w:t>
      </w:r>
    </w:p>
    <w:p w14:paraId="725BBE55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ทั้งนี้ ร่างความตกลกฯ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ไม่ครอบคลุมถึงเรื่องการกำหนดเขต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การค้นหาและช่วยเหลือ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และไม่ขัดขวางรัฐสมาชิกในการจัดทำความตกลงทวิภาคี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ในเรื่องเขตการค้นหาและช่วยเหลือ</w:t>
      </w:r>
    </w:p>
    <w:p w14:paraId="44A1ADA7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ขอบเขตการบังคับใช้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ร่างความตกลงฉบับนี้บังคับใช้กับบุคคล เรือหรือยานพาหนะทางน้ำอื่น ๆ รวมถึงอากาศยานที่ประสบภัยใด ๆ ภายในภูมิภาคอาเซียน</w:t>
      </w:r>
    </w:p>
    <w:p w14:paraId="68E0CC80" w14:textId="27CE509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131242EA" w14:textId="633A8417" w:rsidR="00667544" w:rsidRPr="0034300D" w:rsidRDefault="00352042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26</w:t>
      </w:r>
      <w:r w:rsidR="008457EB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67544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ท่าทีไทยสำหรับการประชุมกรอบความร่วมมือเพื่อสร้างความสัมพันธ์ทางเศรษฐกิจระหว่างไทยและสิงคโปร์ (</w:t>
      </w:r>
      <w:r w:rsidR="00667544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Singapore</w:t>
      </w:r>
      <w:r w:rsidR="00667544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667544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Thailand Enhanced Economic Relationship</w:t>
      </w:r>
      <w:r w:rsidR="00667544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: </w:t>
      </w:r>
      <w:r w:rsidR="00667544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STEER</w:t>
      </w:r>
      <w:r w:rsidR="00667544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) ครั้งที่ 6</w:t>
      </w:r>
    </w:p>
    <w:p w14:paraId="3E9DBA83" w14:textId="411E8F42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ห็นชอบท่าทีไทยสำหรับการประชุมกรอบความร่วมมือเพื่อเสริมสร้างความสัมพันธ์ทางเศรษฐกิจระหว่างไทยและสิงคโปร์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Singapore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Thailand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Enhanced Economic Relationship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STEER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ครั้งที่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(ตามข้อ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เพื่อให้คณะผู้แทนไทยซึ่งมีรัฐมนตรีว่าการกระทรวงพาณิชย์หรือผู้แทนเป็นประธานร่วมฝ่ายไทย ใช้เป็นกรอบในการหารือกับฝ่ายสิงคโปร์และรับรองเอกสารผลการประชุมดังกล่าวได้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หากในการประชุ</w:t>
      </w:r>
      <w:r w:rsidR="00CD6F9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ดังกล่าว มีผลให้มีการตกลงเรื่องความร่วมมือด้านเศรษฐกิจการค้าในประเด็นอื่น ๆ นอกเหนือจากข้อ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อันจะเป็นประโยชน์ต่อการส่งเสริมความสัมพันธ์ทางเศรษฐกิจการค้าสองฝ่ายระหว่างไทยกับสิงคโปร์ โดยไม่มีการจัดทำเป็นความตกลงหรือหนังสือสัญญาขึ้นมา ให้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กระทรวงพาณิชย์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พณ.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ผู้แทนไทยที่เข้าร่วมการประชุมดังกล่าวสามารถดำเนินการได้โดยไม่ต้องนำเสนอคณะรัฐมนตรีพิจารณาอีกครั้ง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กระทรวงพาณิชย์ (พณ.)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เสนอ</w:t>
      </w:r>
    </w:p>
    <w:p w14:paraId="44091393" w14:textId="77777777" w:rsidR="00667544" w:rsidRPr="0034300D" w:rsidRDefault="00667544" w:rsidP="00F443C6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(การประชุม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STEER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มีกำหนดจัดประชุมในวันที่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ตุลาคม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ณ กรุงเทพมหานคร)</w:t>
      </w:r>
    </w:p>
    <w:p w14:paraId="2B40BC08" w14:textId="77777777" w:rsidR="00667544" w:rsidRPr="0034300D" w:rsidRDefault="00667544" w:rsidP="00F443C6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6D7A3946" w14:textId="77777777" w:rsidR="00667544" w:rsidRPr="0034300D" w:rsidRDefault="00667544" w:rsidP="00F443C6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พณ. รายงานว่า</w:t>
      </w:r>
    </w:p>
    <w:p w14:paraId="04F41F61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การประชุมกรอบความร่วมมือเพื่อเสริมสร้างความสัมพันธ์ทางเศรษฐกิจระหว่างไทยและสิงคโปร์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STEER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เป็นกล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กสำคัญในการขับเคลื่อนความร่วมมือทางเศรษฐกิจและการค้าระหว่างไทยกับสิงคโปร์ โดยมีรัฐมนตรีว่าการกระทรวงพาณิชย์เป็นหัวหน้าคณะผู้แทนของฝ่ายไทย และรัฐมนตรีว่าการกระทรวงการค้าและอุตสาหกรรมแห่งสาธารณรัฐสิงคโปร์เป็นหัวหน้าคณะผู้แทนฝ่ายสิงคโปร์ ซึ่งที่ผ่านมาการประชุม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STEER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จัดขึ้นมาแล้ว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ครั้ง โดยในการประชุม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STEER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จะมีรองนายกรัฐมนตรีและรัฐมนตรีว่าการกระทรวงพาณิชย์ (นายจุรินทร์ ลักษณวิศิษ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ฏ์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และรัฐมนตรีว่าการกระทรวงแรงงานและรัฐมนตรีว่าการกระทรวงการค้าและอุตสาหกรรมคนที่สองของสิงคโปร์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H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E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Dr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Tan See Leng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เป็นประธานร่วม</w:t>
      </w:r>
    </w:p>
    <w:p w14:paraId="246483E9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พณ. ได้จัดประชุมเตรียมการฝ่ายไทยกับหน่วยงานภาครัฐและเอกชนไทยที่เกี่ยวข้อง เมื่อวันที่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27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กรกฎาคม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เพื่อพิจารณาประเด็นที่ควรยกขึ้นหารือกับสิงคโปร์ รวมทั้งได้เชิญหน่วยงานที่เกี่ยวข้องเข้าร่วมการประชุมระดับเจ้าหน้าที่อาวุโสร่วมกับฝ่ายสิงคโปร์ เมื่อวันที่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26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เพื่อพิจารณาประเด็นความร่วมมือทางเศรษฐกิจการค้าที่ทั้งสองฝ่ายประสงค์จะผลักดันสำหรับการประชุม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STEER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ได้แก่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ความร่วมมือด้านสินค้าเกษตร ความร่วมมือด้านเศรษฐกิจดิจิทัล ความร่วมมือด้านการลงทุน ความร่วมมือด้านการอำนวยความสะดวกทางการค้า ความร่วมมือด้านการท่องเที่ยว ความร่วมมือด้านการบิน ความร่วมมือด้านทรัพย์สินทางปัญญา ความร่วมมือสาขาใหม่ </w:t>
      </w:r>
    </w:p>
    <w:p w14:paraId="3F2559E9" w14:textId="77777777" w:rsidR="00667544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ทั้งนี้ จะมีการจัดทำเอกสารผลการประชุม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Record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ที่ทั้งสองฝ่ายเห็นชอบร่วมกัน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ในโอกาสเดียวกันนี้ พณ. จะจัดกิจกรรมจับคู่ธุรกิจคู่ขนานกับการประชุมดังกล่าว เพื่อสร้างเครือข่ายทางธุรกิจระหว่างผู้ประกอบการไทยและสิงคโปร์</w:t>
      </w:r>
    </w:p>
    <w:p w14:paraId="356F893E" w14:textId="22965109" w:rsidR="004B29D0" w:rsidRPr="0034300D" w:rsidRDefault="00667544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ปัจจุบัน สิงคโปร์เป็นคู่ค้าอันดับที่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ของไทยในโลก และอันดับที่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ของไทยในกลุ่มอาเ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 (รองจากมาเลเ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 เวียดนาม และอินโดนีเซีย) โดยในปี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2564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การค้ารวมไทย-สิงคโปร์ มีมูลค่า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520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220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78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ลดลงจากปีก่อนร้อยละ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1.93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โดยไทยยังเป็นฝ่ายเกินดุลการค้า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52,421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90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ทั้งนี้ การประชุม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STEER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6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ะเป็นโอกาสให้ไทยได้ผลักดันความร่วมมือเพื่อขยายโอกาสการส่งออกสินค้าเกษตรของไทยโดยเฉพาะสินค้าปศุสัตว์และผลิตภัณฑ์ รวมถึงเชิญชวนให้สิงคโปร์ขยายการลงทุนในอุตสาหกรรมเป้าหมายของไทย ซึ่งจะสนับสนุนการขยายตัวของการค้าการลงทุนระหว่างไทยและสิงคโปร์ในระยะยาว นอกจากนี้ สิงคโปร์มีความก้าวหน้าในด้านระบบเศรษฐกิจการค้าดิจิทัลและเศรษฐกิจสีเขียว เพื่อการพัฒนาที่ยั่งยืน การประชุม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STEER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ครั้ งที่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6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จะเป็นโอกาสให้ไทย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มีความร่วมมือและแลกเปลี่ยนเรียนรู้ประสบการณ์ของสิงคโปร์เพื่อช่วยพัฒนาขีดความสามารถด้านเศรษฐกิจดิจิทัลของไทยให้ก้าวสู่การค้ายุคใหม่ได้อย่างมีประสิทธิภาพ</w:t>
      </w:r>
    </w:p>
    <w:p w14:paraId="6637AE08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11C4A04" w14:textId="19BC8C7F" w:rsidR="004B29D0" w:rsidRPr="0034300D" w:rsidRDefault="00352042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27</w:t>
      </w:r>
      <w:r w:rsidR="008457EB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4B29D0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ผลการประชุมรัฐภาคีอนุสัญญาบาเซลว่าด้วยการควบคุมการเคลื่อนย้ายข้ามแดนของของเสียอันตรายและการกำจัด สมัยที่ 15 การประชุมรัฐภาคีอนุสัญญารอตเตอร์ดัมว่าด้วยกระบวนการแจ้งข้อมูลสารเคมีล่วงหน้าสำหรับสารเคมีอันตรายและสารเคมีป้องกันกำจัดศัตรูพืชและสัตว์บางชนิดในการค้าระหว่างประเทศ สมัยที่ 10 และการประชุมรัฐภาคีอนุสัญญาสตอกโฮล์มว่าด้วยสารมลพิษที่ตกค้างยาวนาน สมัยที่ 10 ในรูปแบบ </w:t>
      </w:r>
      <w:r w:rsidR="004B29D0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face</w:t>
      </w:r>
      <w:r w:rsidR="004B29D0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4B29D0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to</w:t>
      </w:r>
      <w:r w:rsidR="004B29D0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4B29D0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face</w:t>
      </w:r>
    </w:p>
    <w:p w14:paraId="35503E84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คณะรัฐมนตรีรับทราบตามที่กระทรวงทรัพยากรธรรมชาติและสิ่งแวดล้อม (ทส.) เสนอ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ผลการประชุมรัฐภาคีอนุสัญญาบาเซลว่าด้วยการควบคุมการเคลื่อนย้ายข้ามแดนของของเสียอันตรายและการกำจัด สมัยที่ 15 การประชุมรัฐภาคีอนุสัญญารอตเตอร์ดัมว่าด้วยกระบวนการแจ้งข้อมูลสารเคมีล่วงหน้าสำหรับสารเคมีอันตรายและสารเคมีป้องกันกำจัดศัตรูพืชและสัตว์บางชนิดในการค้าระหว่างประเทศ สมัยที่ 10 และการประชุมรัฐภาคีอนุสัญญาสตอกโฮล์มว่าด้วยสารมลพิษที่ตกค้างยาวนาน สมัยที่ 10 ในรูปแบบ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ระหว่างวันที่ 6-17 มิถุนายน 2565 ณ นครเจนีวา สมาพันธรัฐสวิส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เป็นการดำเนินการตามมติคณะรัฐมนตรี (30 พฤษภาคม 2565) รับทราบองค์ประกอบคณะผู้แทนไทยสำหรับการประชุมรัฐภาคีอนุสัญญาบาเซลฯ อนุสัญญารอตเตอร์ดัมฯ และอนุสัญญาสตอกโฮล์มฯ สมัยที่ 10 ในรูปแบบ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face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face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และเห็นชอบกรอบการเจรจาและท่าทีของประเทศไทยสำหรับการประชุมรัฐภาคี 3 อนุสัญญา ในรูปแบบ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face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สรุปสาระสำคัญได้ ดังนี้</w:t>
      </w:r>
    </w:p>
    <w:p w14:paraId="627B173B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ผลการประชุมรัฐภาคีอนุสัญญาบาเซลฯ สมัยที่ 15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มีมติข้อตัดสินใจที่สำคัญเกี่ยวกับการดำเนินงานตามอนุสัญญาฯ เช่น</w:t>
      </w:r>
    </w:p>
    <w:p w14:paraId="27373081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1.1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รับรองการแก้ไขภาคผนวก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ที่ 2 ภาคผนวก 8 และภาคผนวก 9 ของอนุสัญญาบาเซลฯ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ในส่วนที่เกี่ยวข้องกับของเสียประเภทเครื่องใช้ไฟฟ้าและอิเล็กทรอนิกส์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ซึ่งจะมีผลบังคับใช้ตั้งแต่วันที่ 1 มกราคม 2568 เป็นต้นไป โดยการเคลื่อนย้ายข้ามแดนของของเสียประเภทเครื่องใช้ไฟฟ้าและอิเล็กทรอนิกส์ทุกประเภทไม่ว่าจะเป็นอันตรายหรือไม่ก็ตาม รัฐผู้ส่งออก รัฐผู้นำเข้า และรัฐที่นำผ่านแดนจะต้องดำเนินการตามกระบวนการแจ้งความยินยอมล่วงหน้า</w:t>
      </w:r>
    </w:p>
    <w:p w14:paraId="0B4C7C9D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1.2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รับรองแนวทางเกี่ยวกับการจัดการอย่างเป็นมิตรกับสิ่งแวดล้อม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ได้แก่ คู่มือปฏิบัติฉบับแก้ไขสำหรับผู้มีส่วนได้ส่วนเสียเพื่อให้แน่ใจว่าการแจ้งการเคลื่อนย้ายของเสียข้ามแดนเป็นไปตามข้อกำหนดการจัดการที่เป็นมิตรต่อสิ่งแวดล้อม</w:t>
      </w:r>
    </w:p>
    <w:p w14:paraId="10554BE9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1.3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รับรองแนวทางด้านเทคนิควิชาการ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ได้แก่ (1) การจัดการของเสียที่ประกอบด้วย มี หรือปนเปื้อนด้วยสารมลพิษที่ตกค้างยาวนาน อย่างเป็นมิตรกับสิ่งแวดล้อม (2) การจัดการของเสียที่ประกอบด้วย มี หรือปนเปื้อนด้วยปรอท หรือสารประกอบปรอทอย่างเป็นมิตรกับสิ่งแวดล้อม (3) การเผาของเสียอันตรายและของเสียอื่นที่ครอบคุลมการดำเนินการกำจัดด้วยวิธีการเผาบนดินและการใช้เป็นเชื้อเพลิงหรือวิธีการอื่นที่ให้พลังงาน และ (4) การกำจัดของเสียอันตรายและของเสียอื่นด้วยการฝังกลบอย่างถูกหลักวิศวกรรม</w:t>
      </w:r>
    </w:p>
    <w:p w14:paraId="334DD7F4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1.4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เห็นชอบการปรับปรุงแนวทางด้านเทคนิควิชาการ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ต่าง ๆ ได้แก่ (1) การจัดการขยะพลาสติกอย่างเป็นมิตรกับสิ่งแวดล้อม (2) การเคลื่อนย้ายข้ามแดนของของเสียประเภทเครื่องใช้ไฟฟ้าและอิเล็กทรอนิกส์ และอุปกรณ์ไฟฟ้าและอิเล็กทรอนิกส์ที่ใช้แล้ว (3) การจัดการของเสียที่เป็นแบตเตอรี่ตะกั่ว-กรด และแบตเตอรี่อื่นอย่างเป็นมิตรต่อสิ่งแวดล้อม (4) การจัดการยางรถยนต์ที่ใช้แล้วและของเสียประเภทยางนอกชนิดอัดลมอย่างเป็นมิตรกับสิ่งแวดล้อม และ (5) การเพิ่มเติมสาร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Perfluorohexane sulfonic acid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PFHxS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, its salts and PFHxS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related compounds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ที่ได้รับการรับรองสำหรับสารมลพิษที่ตกค้างยาวนาน</w:t>
      </w:r>
    </w:p>
    <w:p w14:paraId="4C6268DB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ผลการประชุมรัฐภาคีอนุสัญญารอตเตอร์ดัมฯ สมัยที่ 10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มีมติข้อตัดสินใจที่สำคัญเกี่ยวกับการดำเนินงานตามอนุสัญญาฯ เช่น</w:t>
      </w:r>
    </w:p>
    <w:p w14:paraId="765D82C1" w14:textId="142BEB3F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2.1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เห็นชอบ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บรรจุรายชื่อสารเคมีประเภทสารเคมีอุตสาหกรรม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 2 ชนิด ได้แก่ </w:t>
      </w:r>
      <w:r w:rsidR="00CD6F9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สาร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Decabromodiphenyl ether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2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และสาร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Perfluorooctanoic acid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PFOA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3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ในภาคผนวก 3 ของอนุสัญญาฯ ซึ่งจะมีผลบังคับใช้ตั้งแต่วันที่ 22 ตุลาคม 2565 เป็นต้นไป</w:t>
      </w:r>
    </w:p>
    <w:p w14:paraId="7C6E2736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2.2 พิจารณา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คัดเลือกคณะกรรมการ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พิจารณาทบทวนสารเคมี 17 คน จากผู้แทนของภูมิภาคต่าง ๆ โดยนางพาลาภ สิงหเสนี ผู้ทรงคุณวุฒิในคณะอนุกรรมการอนุสัญญารอตเตอร์ดัมฯ ได้รับการคัดเลือกให้เป็นผู้แทนภูมิภาคเอเชีย-แปซิฟิก เข้าร่วมในคณะกรรมการฯ มีวาระการดำรงตำแหน่งตั้งแต่ปี 2565-2569</w:t>
      </w:r>
    </w:p>
    <w:p w14:paraId="28E3419F" w14:textId="6CA6E4D8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2.3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รับรองแผนการดำเนินงาน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ของคณะกรรมการกำกับการปฏิบัติตามอนุสัญญารอตเตอร์ดัมฯ ระหว่างปี 2565-2566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4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เช่น การจัดประชุมสัมมนา การให้ความช่วยเหลือด้านเทคนิค การเสริมสร้างศักยภาพ </w:t>
      </w:r>
      <w:r w:rsidR="00CD6F9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การฝึกอบรม การสนับสนุนการดำเนินกิจกรรมทางวิทยาศาสตร์และการจัดการความรู้ด้านสารสนเทศ</w:t>
      </w:r>
    </w:p>
    <w:p w14:paraId="3159461B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ผลการประชุมรัฐภาคีอนุสัญญาสตอกโฮล์มฯ สมัยที่ 10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มีมติข้อตัดสินใจที่สำคัญเกี่ยวกับการดำเนินงานตามอนุสัญญาฯ ได้แก่</w:t>
      </w:r>
    </w:p>
    <w:p w14:paraId="48E34F60" w14:textId="5FF85772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3.1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เห็นชอบให้บรรจุ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รายชื่อสาร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PFHxS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ภายใต้ภาคผนวก เอ ของอนุสัญญาสตอกโฮล์มฯ </w:t>
      </w:r>
      <w:r w:rsidR="00CD6F9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โดยไม่มีข้อยกเว้นพิเศษ ซึ่งภาคีสมาชิกจะต้องดำเนินมาตรการในการห้ามการผลิต การใช้ การนำเข้า และการส่งออกสารดังกล่าว</w:t>
      </w:r>
    </w:p>
    <w:p w14:paraId="53690059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3.2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เห็นชอบให้ยกเลิก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ข้อยกเว้นพิเศษสำหรับการผลิตและการใช้สาร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Hexabromocyclododecane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สาร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Pentachlorophenol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6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และสาร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Technical endosulfan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 xml:space="preserve">7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และให้ประเทศภาคียกเลิกการใช้สาร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Polychlorinated biphenyl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PCBs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 xml:space="preserve">8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ในอุปกรณ์ไฟฟ้าภายในปี 2568 และมีการจัดการของเสียที่ปนเปื้อนสาร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PCBs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อย่างเป็นมิตรต่อสิ่งแวดล้อมภายในปี 2571</w:t>
      </w:r>
    </w:p>
    <w:p w14:paraId="7E3F3470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ประเด็นสำคัญที่ประเทศไทยควรพิจารณาดำเนินการ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มีดังนี้</w:t>
      </w:r>
    </w:p>
    <w:p w14:paraId="59CBB249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4.1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เตรียมความพร้อม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ของประเทศไทย กรณีการแก้ไขภาคผนวก 2 ภาคผนวก 8 และภาคผนวก 9 ของอนุสัญญาบาเซลฯ ในส่วนที่เกี่ยวข้องกับของเสียประเภทเครื่องใช้ไฟฟ้าและอิเล็กทรอนิกส์ โดย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หารือร่วมกับหน่วยงานที่เกี่ยวข้อง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ภายใต้ขอบเขตการปฏิบัติงานตามกฎหมายภายในประเทศ เช่น พระราชบัญญัติวัตถุอันตราย พ.ศ. 2535 และที่แก้ไขเพิ่มเติมและกฎหมายอื่นที่เกี่ยวข้องเพื่อให้การดำเนินงานสอดคล้องกับการแก้ไขภาคผนวกดังกล่าว</w:t>
      </w:r>
    </w:p>
    <w:p w14:paraId="76836F43" w14:textId="06024A75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4.2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นำแนวทางด้านเทคนิควิชาการสำหรับการจัดการของเสียต่าง ๆ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ที่ได้รับการรับรองจากการประชุมรัฐภาคีอนุสัญญาบาเซลฯ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มาประยุกต์ใช้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ภายในประเทศพร้อมทั้งเผยแพร่ให้หน่วยงานที่เกี่ยวข้อง</w:t>
      </w:r>
      <w:r w:rsidR="00F6488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ทั้งภาครัฐ เอกชน สถาบันการศึกษา และประชาชนทั่วไปนำไปใช้ประโยชน์ต่อไป</w:t>
      </w:r>
    </w:p>
    <w:p w14:paraId="2B5047E4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4.3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ควบคุมสารเคมีที่ได้รับความเห็นชอบจากการประชุม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รัฐภาคีอนุสัญญาสตอกโฮล์มฯ และการประชุมรัฐภาคีอนุสัญญารอตเตอร์ดัมฯ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ให้เป็นวัตถุอันตรายภายใต้พระราชบัญญัติวัตถุอันตราย พ.ศ. 2535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เช่น สาร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PFOA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 สาร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PFHxS</w:t>
      </w:r>
    </w:p>
    <w:p w14:paraId="41E2B4B1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4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ดำเนินกิจกรรมหรือโครงการเพื่อ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สนับสนุนและเสริมสร้างให้มีการดำเนินการตามอนุสัญญา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ร่วมกับสำนักเลขาธิการร่วมของอนุสัญญาบาเซลฯ อนุสัญญารอตตอร์ดัมฯ อนุสัญญาสตอกโฮล์มฯ และภาคีสมาชิกอื่น ๆ</w:t>
      </w:r>
    </w:p>
    <w:p w14:paraId="313AD35A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4.5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จัดประชุม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คณะอนุกรรมการอนุสัญญาบาเซลฯ อนุสัญญาสตอกโฮล์มฯ และอนุสัญญารอตเตอร์ดัมฯ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ภายใต้คณะกรรมการสิ่งแวดล้อมแห่งชาติ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เพื่อพิจารณาประเด็นการดำเนินการตามพันธกรณีของอนุสัญญาฯ และข้อเสนอแนะของไทยในการประชุมรัฐภาคีสมัยต่อไป</w:t>
      </w:r>
    </w:p>
    <w:p w14:paraId="38CAF07F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</w:t>
      </w:r>
    </w:p>
    <w:p w14:paraId="5C7918F1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cs/>
        </w:rPr>
      </w:pPr>
      <w:r w:rsidRPr="0034300D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 xml:space="preserve">1 </w:t>
      </w:r>
      <w:r w:rsidRPr="0034300D">
        <w:rPr>
          <w:rFonts w:ascii="TH SarabunPSK" w:eastAsia="Calibri" w:hAnsi="TH SarabunPSK" w:cs="TH SarabunPSK"/>
          <w:color w:val="000000" w:themeColor="text1"/>
        </w:rPr>
        <w:t xml:space="preserve">PFHxS 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>เป็นสารที่ใช้ในการผลิตโฟมดับเพลิง ลดแรงตึงผิวในการชุบโลหะ ใช้เป็นสารทำความสะอาด เคลือบ และขัดผิวพรม กระดาษ หนังและสิ่งทอ เพื่อป้องกันน้ำและคราบสกปรก</w:t>
      </w:r>
    </w:p>
    <w:p w14:paraId="2CBEC977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34300D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 xml:space="preserve">2 </w:t>
      </w:r>
      <w:r w:rsidRPr="0034300D">
        <w:rPr>
          <w:rFonts w:ascii="TH SarabunPSK" w:eastAsia="Calibri" w:hAnsi="TH SarabunPSK" w:cs="TH SarabunPSK"/>
          <w:color w:val="000000" w:themeColor="text1"/>
        </w:rPr>
        <w:t>Decabromodiphenyl ether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 xml:space="preserve"> เป็นสารที่ใช้เพื่อหน่วงการติดไฟในผลิตภัณฑ์สิ่งทอ พลาสติก กาว ยาแนว สารเคลือบผิวและหมึกพิมพ์</w:t>
      </w:r>
    </w:p>
    <w:p w14:paraId="2E43B3FF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34300D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 xml:space="preserve">3 </w:t>
      </w:r>
      <w:r w:rsidRPr="0034300D">
        <w:rPr>
          <w:rFonts w:ascii="TH SarabunPSK" w:eastAsia="Calibri" w:hAnsi="TH SarabunPSK" w:cs="TH SarabunPSK"/>
          <w:color w:val="000000" w:themeColor="text1"/>
        </w:rPr>
        <w:t>PFOA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 xml:space="preserve"> เป็นสารกันน้ำ ลดแรงตึงผิว ใช้เป็นสารเคลือบให้ผิวลื่นในผลิตภัณฑ์ภาชนะ สิ่งทอ รองเท้า ปลอกหุ้มสายไฟ และเทปพันท่อน้ำ</w:t>
      </w:r>
    </w:p>
    <w:p w14:paraId="765D0856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34300D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 xml:space="preserve">4 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>ข้อมูลจากการประสาน ทส. เพิ่มเติมเมื่อวันที่ 3 ตุลาคม 2565</w:t>
      </w:r>
    </w:p>
    <w:p w14:paraId="6A15CF1D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34300D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 xml:space="preserve">5 </w:t>
      </w:r>
      <w:r w:rsidRPr="0034300D">
        <w:rPr>
          <w:rFonts w:ascii="TH SarabunPSK" w:eastAsia="Calibri" w:hAnsi="TH SarabunPSK" w:cs="TH SarabunPSK"/>
          <w:color w:val="000000" w:themeColor="text1"/>
        </w:rPr>
        <w:t>Hexabromocyclododecane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 xml:space="preserve"> เป็นสารหน่วงการติดไฟในสิ่งทอและวัสดุก่อสร้าง</w:t>
      </w:r>
    </w:p>
    <w:p w14:paraId="61B77FBF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34300D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 xml:space="preserve">6 </w:t>
      </w:r>
      <w:r w:rsidRPr="0034300D">
        <w:rPr>
          <w:rFonts w:ascii="TH SarabunPSK" w:eastAsia="Calibri" w:hAnsi="TH SarabunPSK" w:cs="TH SarabunPSK"/>
          <w:color w:val="000000" w:themeColor="text1"/>
        </w:rPr>
        <w:t>Pentachlorophenol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 xml:space="preserve"> เป็นสารกำจัดวัชพืช แมลงศัตรูพืช และยาฆ่าเชื้อ</w:t>
      </w:r>
    </w:p>
    <w:p w14:paraId="57ACB806" w14:textId="77777777" w:rsidR="004B29D0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34300D">
        <w:rPr>
          <w:rFonts w:ascii="TH SarabunPSK" w:eastAsia="Calibri" w:hAnsi="TH SarabunPSK" w:cs="TH SarabunPSK" w:hint="cs"/>
          <w:color w:val="000000" w:themeColor="text1"/>
          <w:vertAlign w:val="subscript"/>
          <w:cs/>
        </w:rPr>
        <w:t xml:space="preserve">7 </w:t>
      </w:r>
      <w:r w:rsidRPr="0034300D">
        <w:rPr>
          <w:rFonts w:ascii="TH SarabunPSK" w:eastAsia="Calibri" w:hAnsi="TH SarabunPSK" w:cs="TH SarabunPSK"/>
          <w:color w:val="000000" w:themeColor="text1"/>
        </w:rPr>
        <w:t>Endosulfan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 xml:space="preserve"> เป็นสารกำจัดแมลงศัตรูพืช</w:t>
      </w:r>
    </w:p>
    <w:p w14:paraId="3F470D0A" w14:textId="1BAFBCC1" w:rsidR="009C403F" w:rsidRPr="0034300D" w:rsidRDefault="004B29D0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34300D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 xml:space="preserve">8 </w:t>
      </w:r>
      <w:r w:rsidRPr="0034300D">
        <w:rPr>
          <w:rFonts w:ascii="TH SarabunPSK" w:eastAsia="Calibri" w:hAnsi="TH SarabunPSK" w:cs="TH SarabunPSK"/>
          <w:color w:val="000000" w:themeColor="text1"/>
        </w:rPr>
        <w:t>PCBs</w:t>
      </w:r>
      <w:r w:rsidRPr="0034300D">
        <w:rPr>
          <w:rFonts w:ascii="TH SarabunPSK" w:eastAsia="Calibri" w:hAnsi="TH SarabunPSK" w:cs="TH SarabunPSK" w:hint="cs"/>
          <w:color w:val="000000" w:themeColor="text1"/>
          <w:cs/>
        </w:rPr>
        <w:t xml:space="preserve"> เป็นสารที่มีคลอรีน ไฮโดรเจน และคาร์บอนเป็นองค์ประกอบ ซึ่งพบได้ในอุปกรณ์ไฟฟ้าและสารกำจัดวัชพืชและแมลงศัตรูพืช</w:t>
      </w:r>
    </w:p>
    <w:p w14:paraId="3FE8EEF6" w14:textId="5991EF7E" w:rsidR="000F1961" w:rsidRPr="0034300D" w:rsidRDefault="000F1961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</w:p>
    <w:p w14:paraId="0654E0D4" w14:textId="151EF086" w:rsidR="000F1961" w:rsidRPr="0034300D" w:rsidRDefault="00352042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28</w:t>
      </w:r>
      <w:r w:rsidR="008457EB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0F1961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การขอความเห็นชอบร่างถ้อยแถลงร่วมสำหรับการประชุมคณะมนตรีประชาคมสังคมและวัฒนธรรมอาเซียน ครั้งที่ 28 (</w:t>
      </w:r>
      <w:r w:rsidR="000F1961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Joint Statement of the Twenty</w:t>
      </w:r>
      <w:r w:rsidR="000F1961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0F1961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Eighth ASEAN Socio</w:t>
      </w:r>
      <w:r w:rsidR="000F1961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-</w:t>
      </w:r>
      <w:r w:rsidR="000F1961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Cultural Community </w:t>
      </w:r>
      <w:r w:rsidR="000F1961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0F1961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ASCC</w:t>
      </w:r>
      <w:r w:rsidR="000F1961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="000F1961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Council</w:t>
      </w:r>
      <w:r w:rsidR="000F1961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</w:p>
    <w:p w14:paraId="0141DA38" w14:textId="5954255A" w:rsidR="000F1961" w:rsidRPr="0034300D" w:rsidRDefault="000F1961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คณะรัฐมนตรีมีมติเห็นชอบต่อร่างถ้อยแถลงร่วม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สำหรับการประชุมคณะมนตรีประชาคมสังคมและวัฒนธรรมอาเซียน ครั้งที่ 28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Statement of the Twenty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Eighth ASEAN Socio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Cultural Community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ASCC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Council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โดยหากมีความจำเป็นต้องแก้ไขเอกสารในส่วนที่ไม่ใช่สาระสำคัญหรือไม่ขัดต่อผลประโยชน์ของประเทศไทย ให้กระทรวงการพัฒนาสังคมและความมั่นคงของมนุษย์ดำเนินการได้ โดยไม่ต้องเสนอคณะรัฐมนตรีพิจารณาอีก และหลังจากนั้นให้รายงานผลเพื่อคณะรัฐมนตรีทราบต่อไป รวมทั้งให้รัฐมนตรีว่าการกระทรวงการพัฒนาสังคมและความมั่นคงของมนุษย์ หรือผู้แทนที่ได้รับมอบหมาย ในฐานะหัวหน้าคณะผู้แทนไทยในการประชุมคณะมนตรีประชาคมสังคมและวัฒนธรรมอาเซียน ครั้งที่ 28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28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ASEAN Socio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Cultural Community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ASCC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Council Meeting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ให้การรับรอง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adopt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ร่างถ้อยแถลงร่วมสำหรับการประชุมคณะมนตรีประชาคมสังคมและวัฒนธรรมอาเซียน ครั้งที่ 28 ในวันที่ 13 ตุลาคม 2565 ณ กรุงพนมเปญ ราชอาณาจักรกัมพูชาตามที่กระทรวงการพัฒนาสังคมและความมั่นคงของมนุษย์ (พม.) เสนอ </w:t>
      </w:r>
    </w:p>
    <w:p w14:paraId="565D4878" w14:textId="77777777" w:rsidR="000F1961" w:rsidRPr="0034300D" w:rsidRDefault="000F1961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14:paraId="05134D08" w14:textId="129CDD74" w:rsidR="00846A9D" w:rsidRPr="0034300D" w:rsidRDefault="000F1961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ร่างถ้อยแถลงร่วมสำหรับการประชุมคณะมนตรีประชาคมสังคมและวัฒนธรรมอาเซียน ครั้งที่ 28 </w:t>
      </w:r>
      <w:r w:rsidR="00F10A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สาระสำคัญเพื่อสนับสนุนและชื่นชมความก้าวหน้าและความสำเร็จในการดำเนินงานภายใต้ประชาคมสังคมและวัฒนธรรมอาเซียน ภายใต้การเป็นประธานอาเซียนของราชอาณาจักรกัมพูชาภายใต้แนวคิด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“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อาเซียน เอ ซี ที การจัดการกับความท้าทายร่วมกัน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”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“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A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C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T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.: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Addressing Challenges Together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”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ตลอดจนการรับทราบความก้าวหน้าการดำเนินงานด้านต่าง ๆ ภายใต้ประชาคมสังคมและวัฒนธรรมอาเซียน เช่น การดำเนินงานตามแผนงานประชาคมสังคมและวัฒนธรรมอาเซียน พ.ศ. 2568 การดำเนินงานด้านเยาวชน ด้านการศึกษา ด้านสตรี ด้านการคุ้มครองทางสังคม ด้านการพัฒนาชนบทและการขจัดความยากจน ด้านเศรษฐกิจเชิงวัฒนธรรมและเศรษฐกิจเชิงสร้างสรรค์ ด้านกีฬา ด้านการเปลี่ยนแปลง ด้านสภาพภูมิอากาศ สถานการณ์ฉุกเฉินและภัยพิบัติ การเยือนติมอร์-เลสเตเพื่อค้นหาข้อเท็จจริงของประชาคมสังคมและวัฒนธรรมอาเซียน และการครบวาระการดำรงตำแหน่งของเลขาธิการอาเซียน ในวันที่ 31 ธันวาคม 2565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14:paraId="6F7BB18D" w14:textId="77777777" w:rsidR="008457EB" w:rsidRPr="0034300D" w:rsidRDefault="008457EB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5DC7793" w14:textId="0A5F6318" w:rsidR="00846A9D" w:rsidRPr="0034300D" w:rsidRDefault="00352042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29</w:t>
      </w:r>
      <w:r w:rsidR="008457EB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846A9D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46A9D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เรื่อง ขอความเห็นชอบการรับรองร่างแถลงการณ์ร่วมการประชุมรัฐมนตรีด้านการศึกษาอาเซียน ครั้งที่ </w:t>
      </w:r>
      <w:r w:rsidR="00846A9D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12</w:t>
      </w:r>
    </w:p>
    <w:p w14:paraId="55E42D40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และการประชุมที่เกี่ยวข้อง</w:t>
      </w:r>
    </w:p>
    <w:p w14:paraId="2DA8CAD7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คณะรัฐมนตรีมีมติเห็นชอบและอนุมัติตามที่กระทรวงศึกษาธิการ (ศธ.) เสนอ  ดังนี้ </w:t>
      </w:r>
    </w:p>
    <w:p w14:paraId="3F7A64BC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เห็นชอบต่อร่างแถลงการณ์ร่วมทั้ง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ฉบับ ได้แก่</w:t>
      </w:r>
    </w:p>
    <w:p w14:paraId="557756D7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ร่างเอกสารแถลงการณ์ร่วมการประชุมรัฐมนตรีด้านการศึกษาอาเซียน ครั้งที่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12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Statement of the Twelveth ASEAN Education Ministers Meeting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5E4B4813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ร่างเอกสารแถลงการณ์ร่วมการประชุมรัฐมนตรีด้านการศึกษาอาเซียนบวกสาม ครั้งที่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</w:p>
    <w:p w14:paraId="0918F62B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Statement of the Sixth ASEAN Plus Three Education Ministers Meeting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1DA88D5D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ร่างเอกสารแถลงการณ์ร่วมการประชุมสุดยอดเอเชียตะวันออกด้านการศึกษา ครั้งที่ 6</w:t>
      </w:r>
    </w:p>
    <w:p w14:paraId="6643F609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Statement of the Sixth East Asia Summit Education Ministers Meeting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58429B86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อนุมัติให้รัฐมนตรีว่าการกระทรวงศึกษาธิการหรือผู้แทนให้ความเห็นชอบ และรับรอง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ร่างแถลงการณ์ร่วมทั้ง 3 ฉบับข้างต้น</w:t>
      </w:r>
    </w:p>
    <w:p w14:paraId="0E553EDF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สาระสำคัญเอกสารผลลัพธ์การประชุม ฯ จำนวน 3 ฉบับ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มีดังนี้</w:t>
      </w:r>
    </w:p>
    <w:p w14:paraId="7759A6A8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1.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ร่างเอกสารแถลงการณ์ร่วมการประชุมรัฐมนตรีด้านการศึกษาอาเ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ยน ครั้งที่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12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(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Joint Statement of the Twelveth ASEAN Education Ministers Meeting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สาระสำคัญ คือ</w:t>
      </w:r>
    </w:p>
    <w:p w14:paraId="455B7D55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บทราบถึงวิกฤตการเรียนรู้และผลกระทบต่อนักเรียนและผู้มีส่วนได้ส่วนเสียและขอให้อาเซียนเพิ่มความพยายามและจัดการกับวิกฤตด้วยแนวทางที่ครอบคลุมและยั่งยืน</w:t>
      </w:r>
    </w:p>
    <w:p w14:paraId="61E3FAEC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ขอบคุณประเทศกัมพูชา ฟิลิปปินส์ และภาคีเครือข่ายต่อการพัฒนา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“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แนวทางการเปิดเรียนพื้นฟูและปรับตัวด้านการศึกษาของประเทศสมาชิกอาเชียน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“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ปฏิญญาอาเซียนว่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ด้วยการเปลี่ยนแปลงทางดิจิทัลของระบบการศึกษาในอาเซียน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</w:p>
    <w:p w14:paraId="021E0FCC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การนำความตกลงความร่วมมือระหว่างอาเ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ยนและฮังการี ที่ได้รับรองในเดือนธันวาคม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2564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และแผนปฏิบัติการด้านการศึกษาอาเ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ยน-รัสเชีย พ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ศ.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2565-2569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ไปปฏิบัติ</w:t>
      </w:r>
    </w:p>
    <w:p w14:paraId="5650B357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ร่างแถลงการณ์ร่วมการประชุมรัฐมนตรีด้านการศึกษาอาเ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ยนบวกสาม ครั้งที่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6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(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Joint Statement of the Sixth ASEAN Plus Three Education Ministers Meeting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สาระสำคัญ คือ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สนับสนุนประเด็นสำคัญของเวียดนาม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“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efforts to reimagine learning and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building resilience of education systems in ASEAN and beyond in the new context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</w:p>
    <w:p w14:paraId="70FCED37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สนับสนุนบทบาทของอาเ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ยนบวกสามในการแก้ไขปัญหาวิกฤตการเรียนรู้ รวมทั้ง ความจำเป็นในการเร่งพื้นฟูการเรียนและสร้างความยืดหยุ่นในการศึกษาภายหลังโควิด-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19</w:t>
      </w:r>
    </w:p>
    <w:p w14:paraId="32255B4E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รับทราบความก้าวหน้าในการดำเนินการตามแผนปฏิบัติการอาเ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ยนบวกสาม พ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ศ.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2561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2568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และชื่นชมความร่วมมือของประเทศอาเ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ยนบวกสามในการดำเนินโครงการและกิจกรรมภายใต้แผนปฏิบัติการ ฯ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ย่างต่อเนื่อง</w:t>
      </w:r>
    </w:p>
    <w:p w14:paraId="5E2C90C8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3. ร่าง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แถลงการณ์ร่วมการประชุมสุดยอดเอเชียตะวันออกด้านการศึกษา ครั้งที่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6 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Joint Statement of the Sixth East Asia Summit Education Ministers Meeting</w:t>
      </w:r>
      <w:r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ระสำคัญ คือ</w:t>
      </w:r>
    </w:p>
    <w:p w14:paraId="6EBB3380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รับทราบการมีส่วนร่วมของประเทศสมาชิก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EAS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ในการดำเนินงานร่วมกันด้านการศึกษา</w:t>
      </w:r>
    </w:p>
    <w:p w14:paraId="1EB3B674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รับทราบการรับรองโดยหลักการแผนปฏิบัติการ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ด้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านการศึกษาอาเซียน-รัสเซีย  พ.ศ.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2569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ขณะนี้อยู่ระหว่างรอการอนุมัติอย่างเป็นทางการจากประเทศสมาชิกอาเซียน</w:t>
      </w:r>
    </w:p>
    <w:p w14:paraId="6F6B4AD7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สนับสนุนกรอบการฟื้นฟูที่ครอบคลุมของอาเ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 ซึ่งได้รับการรับรองในการประชุมสุดยอดอาเ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ครั้งที่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37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ในเดือนพฤศจิกายน พ.ศ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2563</w:t>
      </w:r>
    </w:p>
    <w:p w14:paraId="02231DFC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ความร่วมมือและการสนับสนุนในกรอบอ้างอิงคุณวุฒิอาเ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ยนของออสเตรเลียและนิวซีแลนด์</w:t>
      </w:r>
    </w:p>
    <w:p w14:paraId="1841F409" w14:textId="77777777" w:rsidR="00846A9D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การเปิดตัวโครงการแลกเปลี่ยนเครือข่ายมหาวิทยาลัยอาเ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ยน-อินเดีย ณ สำนักเลขาธิการอาเ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เมื่อวันที่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29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สิงหาคม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</w:p>
    <w:p w14:paraId="4E9D9A9A" w14:textId="06A46EE9" w:rsidR="000F1961" w:rsidRPr="0034300D" w:rsidRDefault="00846A9D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</w:t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ความมุ่งมั่นในการบรรลุวาระการพัฒนาอย่างยั่งยืนด้านการศึกษา โดยเน้นการศึกษาเพื่อความเป็นพลเมืองโลก </w:t>
      </w:r>
    </w:p>
    <w:p w14:paraId="6D3F9445" w14:textId="604B78A9" w:rsidR="008457EB" w:rsidRPr="0034300D" w:rsidRDefault="008457EB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B67F865" w14:textId="23D4367E" w:rsidR="00165E43" w:rsidRPr="00165E43" w:rsidRDefault="00352042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30</w:t>
      </w:r>
      <w:r w:rsidR="00165E43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165E43" w:rsidRPr="00165E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ขอความเห็นชอบต่อร่างเอกสารที่จะมีการรับรองในการประชุมสุดยอดผู้นำการประชุมว่าด้วยการส่งเสริมปฏิสัมพันธ์และมาตรการสร้างความไว้เนื้อเชื่อใจระหว่างประเทศในภูมิภาคเอเชีย ครั้งที่ 6</w:t>
      </w:r>
    </w:p>
    <w:p w14:paraId="2EB0FC68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คณะรัฐมนตรีมีมติเห็นชอบตามที่กระทรวงการต่างประเทศ (กต.) เสนอ ดังนี้</w:t>
      </w:r>
    </w:p>
    <w:p w14:paraId="56CFE0B8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เห็นชอบต่อร่างเอกสารจำนวน 5 ฉบับ ได้แก่ </w:t>
      </w:r>
    </w:p>
    <w:p w14:paraId="7FECE2DC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1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ร่างข้อตัดสินใจของที่ประชุมสุดยอดผู้นำ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กฎระเบียบว่าด้วยกองทุนของ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Draft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Decision  of the CICA Summit Meeting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Regulations of the Fund of the Conference on Interaction and Confidence Building Measures in Asia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14:paraId="3DC800F7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2) ร่างถ้อยแถลงผู้นำ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เรื่องความร่วมมือในสาขาความมั่นคงและการใช้ประโยชน์จากเทคโนโลยีการสื่อสารและสารสนเทศ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Draft CICA Leader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’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s Statement on Cooperation in the Field of Security of and in the Use of Information and Communication Technologies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14:paraId="3CD9E510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3) ร่างแผนปฏิบัติการของ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ว่าด้วยการดำเนินยุทธศาสตร์ต่อต้านการก่อการร้ายระดับโลกของสหประชาชาติ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Draft CICA Plan of Action on the Implementation of the United Nations Global Counter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Terrorism Strategy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14:paraId="0E356EC8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4) ร่างแถลงการณ์กรุงอัสตานาว่าด้วยการเปลี่ยนผ่านของ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Draft Astana Statement on CICA Transformation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14:paraId="32E7AB93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5) ร่างสรุปผลการประชุมสุดยอดผู้นำ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ครั้งที่ 6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Draft Conclusions of the 6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 xml:space="preserve">th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CICA Summit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14:paraId="7CADF3BA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หากมีความจำเป็นต้องแก้ไขร่างเอกสารในส่วนที่ไม่ใช่สาระสำคัญหรือไม่ขัดต่อผลประโยชน์ของไทย ให้กระทรวงการต่างประเทศหรือผู้แทนที่ได้รับมอบหมายสามารถพิจารณาดำเนินการได้โดยไม่ต้องเสนอคณะรัฐมนตรีเพื่อพิจารณาอีก</w:t>
      </w:r>
    </w:p>
    <w:p w14:paraId="386C11CB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อนุมัติให้ผู้แทนกระทรวงการต่างประเทศที่ได้รับมอบหมายให้เข้าร่วมการประชุมสุดยอดผู้นำ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ครั้งที่ 6 ร่วมรับรองเอกสาร จำนวน 5 ฉบับดังกล่าว</w:t>
      </w:r>
    </w:p>
    <w:p w14:paraId="24F36FE4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</w:t>
      </w:r>
    </w:p>
    <w:p w14:paraId="2A183AD2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ร่างเอกสารทั้ง 5 ฉบับไม่มีถ้อยคำ หรือบริบทใดที่มุ่งจะก่อให้เกิดพันธกรณีภายใต้บังคับของกฎหมายระหว่างประเทศ จึงไม่เป็นสนธิสัญญาตามกฎหมายระหว่างประเทศ และไม่เป็นหนังสือสัญญาตามมาตรา 178 ของรัฐธรรมนูญฯ </w:t>
      </w:r>
    </w:p>
    <w:p w14:paraId="7E955E94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ร่างเอกสารทั้ง 5 ฉบับ เป็นเรื่องที่เกี่ยวกับความสัมพันธ์ระหว่างประเทศที่มีผลผูกพันรัฐบาลไทยในฐานะประเทศสมาชิกของ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ดังนั้น จึงต้องเสนอเรื่องดังกล่าวให้คณะรัฐมนตรีพิจารณาตามมาตรา 4 (7) ของพระราชกฤษฎีกาว่าด้วยการเสนอเรื่องและการประชุมคณะรัฐมนตรี พ.ศ. 2548 </w:t>
      </w:r>
    </w:p>
    <w:p w14:paraId="435A613B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 xml:space="preserve">สาระสำคัญของร่างเอกสารที่จะรับรองโดยที่ประชุมสุดยอดผู้นำของ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ครั้งที่ 6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จำนวน 5 ฉบับ ได้แก่ </w:t>
      </w:r>
    </w:p>
    <w:p w14:paraId="7D50EBDF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1)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ร่างข้อตัดสินใจของที่ประชุมสุดยอดผู้นำ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 xml:space="preserve">CICA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กฎระเบียบว่าด้วยกองทุนของ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CICA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 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Draft  Decision  of the CICA Summit Meeting Regulations of the Fund of the Conference on Interaction and Confidence Building Measures in Asia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 xml:space="preserve">)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มีสาระสำคัญในการกำหนดกรอบการดำเนินงานทางด้านการเงินของเงินกองทุนของ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ในการดำเนินกิจกรรมหรือโครงการต่าง ๆ ภายใต้กรอบความร่วมมือของ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อาทิ การกำหนดวัตถุประสงค์ของการใช้เงินกองทุน การกำหนดแหล่งที่มาของเงินกองทุนให้ประเทศสมาชิกสามารถบริจาคเงินเข้ากองทุนได้ บนพื้นฐานของความสมัครใจ การกำหนดกลไก การตรวจสอบการใช้เงินกองทุน</w:t>
      </w:r>
    </w:p>
    <w:p w14:paraId="2475C93E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2)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ร่างถ้อยแถลงผู้นำ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 xml:space="preserve">CICA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เรื่องความร่วมมือในสาขาความมั่นคงและการใช้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งาน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เทคโนโลยีการสื่อสารและการสารสนเทศ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Draft CICA Leader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’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s Statement on Cooperation in the Field of Security of and in the Use of Information and Communication Technologies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)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มีสาระสำคัญในการแสดงเจตนารมณ์ทางการเมืองเพื่อส่งเสริมความร่วมมือระหว่างประเทศภาคี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ด้านความมั่นคงและการใช้ข้อมูล การสื่อสารและเทคโนโลยีสารสนเทศ เพื่อป้องกันไม่ให้มีการใช้ข้อมูลและช่องทางการสื่อสารผ่านทางเทคโนโลยีสารสนเทศในการสนับสนุนการก่อการร้าย รวมทั้งการกระทำความผิดต่าง ๆ ผ่านความร่วมมือในรูปแบบต่าง ๆ อาทิ การสนับสนุนให้ประเทศสมาชิก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กำหนดความสมดุลระหว่างการพัฒนาด้านเทคโนโลยีสารสนเทศกับความปลอดภัย การป้องกันไม่ให้เกิดความขัดแย้งระหว่างประเทศที่เกิดขึ้นจากการใช้เทคโนโลยีสารสนเทศ การช่วยเหลือประเทศกำลังพัฒนาที่เป็นสมาชิก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โดยการเสริมสร้างศักยภาพและความรู้ทางด้านความปลอดภัยในการใช้ข้อมูลสารสนเทศ</w:t>
      </w:r>
    </w:p>
    <w:p w14:paraId="55B6137B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3)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ร่างแผนปฏิบัติการของ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 xml:space="preserve">CICA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ว่าด้วยการดำเนินยุทธศาสตร์ต่อต้านการก่อการร้ายระดับโลกของสหประชาชาติ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Draft CICA Plan of Action on the Implementation of the United Nations Global Counter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-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Terrorism Strategy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)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มีสาระสำคัญในการแสดงเจตนารมณ์ทางการเมืองระหว่างประเทศสมาชิก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ในการกำหนดแผนการดำเนินการตามยุทธศาสตร์ต่อต้านการก่อการร้ายระดับโลกของสหประชาชาติ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United Nations Global Counter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Terrorism Strategy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UNGCTS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))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โดยการสร้างความร่วมมือในด้านต่าง ๆ </w:t>
      </w:r>
    </w:p>
    <w:p w14:paraId="45164C38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4)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ร่างแถลงการณ์กรุงอัสตานาว่าด้วยการเปลี่ยนผ่านของ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 xml:space="preserve">CICA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>Draft Astana Statement on CICA Transformation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)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มีสาระสำคัญในการแสดงเจตนารมณ์ทางการเมืองต่อแผนการดำเนินการยกระดับ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ให้เป็นองค์การระหว่างประเทศระดับภูมิภาค ภายใต้ชื่อ “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Organization for Interaction and Cooperation in Asia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OICA </w:t>
      </w:r>
    </w:p>
    <w:p w14:paraId="0376E7D3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5)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 xml:space="preserve">ร่างสรุปผลการประชุมสุดยอดผู้นำ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 xml:space="preserve">CICA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ครั้งที่ 6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 xml:space="preserve">Draft Conclusions of the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6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vertAlign w:val="superscript"/>
        </w:rPr>
        <w:t>th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</w:rPr>
        <w:t xml:space="preserve"> CICA Summit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u w:val="single"/>
          <w:cs/>
        </w:rPr>
        <w:t>)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เป็นร่างเอกสารที่ประธาน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CICA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(สาธารณรัฐคาซัคสถาน) ประสงค์ให้เป็นการหาทางออกในประเด็นที่ประเทศสมาชิกยังไม่สามารถหาข้อยุติได้ในเอกสารตามสิ่งที่ส่งมาด้วย 3 และ 4 รวมถึงการนำประเด็นที่ประเทศสมาชิกประสบความสำเร็จในการร่วมดำเนินการมาบรรจุในเอกสารฉบับนี้</w:t>
      </w:r>
    </w:p>
    <w:p w14:paraId="03A83736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675AD6E0" w14:textId="6B305F11" w:rsidR="00165E43" w:rsidRPr="00165E43" w:rsidRDefault="00352042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31</w:t>
      </w:r>
      <w:r w:rsidR="00165E43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165E43" w:rsidRPr="00165E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การร่วมรับรองเอกสารผลลัพธ์ในการประชุมรัฐมนตรีขนส่งอาเซียน ครั้งที่ 28 และการประชุมอื่น ๆ ที่เกี่ยวข้อง</w:t>
      </w:r>
    </w:p>
    <w:p w14:paraId="22F23B6C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คณะรัฐมนตรีมีมติเห็นชอบตามที่กระทรวงคมนาคม (คค.) เสนอ ดังนี้ </w:t>
      </w:r>
    </w:p>
    <w:p w14:paraId="41DE753A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เห็นชอบต่อร่างเอกสารจำนวน 9 ฉบับ ได้แก่ </w:t>
      </w:r>
    </w:p>
    <w:p w14:paraId="0E44077E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1) ร่างกรอบการดำเนินการเพื่อส่งเสริมการหมุนเวียนและบริหารจัดการตู้คอนเทนเนอร์ในประเทศสมาชิกอาเซียน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Draft Implementation Framework on Enhancing Container Processing and Circulation in ASEAN Member States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14:paraId="62E022F2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2) ร่างเอกสารอ้างอิงทางเทคนิคด้านการบำรุงรักษาสะพานสำหรับแนวเส้นทางการขนส่งข้ามพรมแดนของอาเซียน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Technical Reference for Bridge Maintenance in ASEAN Cross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Border Corridors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Draft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))</w:t>
      </w:r>
    </w:p>
    <w:p w14:paraId="4BA98444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หลักการสำหรับการจัดทำกฎระเบียบว่าด้วยการบริการด้านการขนส่งโดยการใช้แอปพลิเคชันสำหรับการขนส่งผู้โดยสารในอาเซียน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Draft Guiding Principles for the Regulation of Application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based Mobility Services for Passenger Transport in ASEAN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</w:p>
    <w:p w14:paraId="41440330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4) ร่างคู่มือแนวปฏิบัติด้านมาตรการการรักษาความปลอดภัยท่าเรือสำหรับการฝึกอบรมเจ้าหน้าที่และการตรวจสอบการอบรม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Booklet of Best Practices in Port Security Measures for Training of Trainer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ToT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Manual and Model Audit Training Program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Draft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)) </w:t>
      </w:r>
    </w:p>
    <w:p w14:paraId="693B2426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ร่างสุดท้าย-คู่มืออาเซียนว่าด้วยระบบการจัดการสิ่งแสดล้อมท่าอากาศยาน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ASEAN Guideline on Airport Environmental Management System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AIRPORT EMS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Final Draft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1CE6AC3C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ร่างแถลงการณ์ร่วมการประชุมรัฐมนตรีขนส่งอาเซียน ครั้งที่ 28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Draft Joint Ministerial Statement for the Twenty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Eighth ASEAN Transport Ministers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28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ATM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Meeting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586A38E3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7) ร่างแถลงการณ์ร่วมการประชุมรัฐมนตรีขนส่งอาเซียน - จีน ครั้งที่ 21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Draft Joint Ministerial Statement for the Twenty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First ASEAN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China Transport Ministers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21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st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ATM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China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Meeting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14:paraId="7E15340D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8) ร่างแถลงการณ์ร่วมการประชุมรัฐมนตรีขนส่งอาเซียน - ญี่ปุ่น ครั้งที่ 20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Draft Joint Ministerial Statement for the Twentieth ASEAN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Japan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ATM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Japan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Meeting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</w:p>
    <w:p w14:paraId="0E7AE3E4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9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ร่างแถลงการณ์ร่วมการประชุมรัฐมนตรีขนส่งอาเซียน - สาธารณรัฐเกาหลี ครั้งที่ 13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Draft Joint Ministerial Statement for the Thirteenth ASEAN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Republic of Korea Transport Ministers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13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ATM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ROK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Meeting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</w:p>
    <w:p w14:paraId="1B855D66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หากมีความจำเป็นต้องปรับปรุงแก้ไขร่างเอกสารดังกล่าว ที่ไม่ใช่สาระสำคัญหรือไม่ขัดต่อผลประโยชน์ของไทย ขอให้กระทรวงคมนาคมดำเนินการได้โดยไม่ต้องขอความเห็นชอบจากคณะรัฐมนตรีอีกครั้ง</w:t>
      </w:r>
    </w:p>
    <w:p w14:paraId="665CD50A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ให้รัฐมนตรีว่าการกระทรวงคมนาคมหรือผู้ที่ได้รับมอบหมายร่วมรับรองเอกสาร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จำนวน 9 ฉบับดังกล่าว</w:t>
      </w:r>
    </w:p>
    <w:p w14:paraId="1265C950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สาระสำคัญของร่างเอกสารต่าง ๆ </w:t>
      </w:r>
    </w:p>
    <w:p w14:paraId="65E8AC05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กระทรวงคมนาคมขอเสนอเอกสารจำนวน 9 ฉบับ ที่จะมีการรับรองในช่วงการประชุมรัฐมนตรีขนส่งอาเซียน ครั้งที่ 28 และการประชุมอื่น ๆ ที่เกี่ยวข้อง สรุปได้ ดังนี้</w:t>
      </w:r>
    </w:p>
    <w:p w14:paraId="2A1C313B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ร่างกรอบการดำเนินการเพื่อส่งเสริมการหมุนเวียนและบริหารจัดการตู้คอนเทนเนอร์ในประเทศสมาชิกอาเซียน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Draft Implementation Framework on Enhancing Container Processing and Circulation in ASEAN Member States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เป็นเอกสารเชิงกลยุทธ์สำหรับประเทศสมาชิกอาเซียน มีวัตถุประสงค์เพื่อ (1) ส่งเสริมความสามารถในการจัดการวิกฤตการณ์ขาดแคลนตู้คอนเทนเนอร์ (2) เสริมสร้างขีดความสามารถและความยืดหยุ่นในการขนส่งสินค้าตู้คอนเทนเนอร์และการขนส่งต่อเนื่องหลายรูปแบบในระยะยาวเพื่อเตรียมความพร้อมสำหรับวิกฤตการณ์ในลักษณะเดียวกันที่อาจเกิดขึ้นในอนาคต (3) จัดทำแนวทางปรับปรุงบริการที่เกี่ยวกับสินค้าคอนเทนเนอร์และส่งเสริมการหมุนเวียนตู้คอนเทนเนอร์ในภูมิภาคอาเซียน และ (4) สนับสนุนการเตรียมความพร้อมของประเทศสมาชิกอาเซียนเพื่อเข้าเป็นภาคีอนุสัญญาหรือสนธิสัญญาระหว่างประเทศที่เกี่ยวกับตู้สินค้า/คอนเทนเนอร์</w:t>
      </w:r>
    </w:p>
    <w:p w14:paraId="1699701D" w14:textId="3F1A9C6A" w:rsidR="00165E43" w:rsidRPr="00165E43" w:rsidRDefault="00F10A1F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165E43"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165E43"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ร่างเอกสารอ้างอิงทางเทคนิคด้านการบำรุงรักษาสะพานสำหรับแนวเส้นทางการขนส่งข้ามพรมแดนของอาเซียน</w:t>
      </w:r>
      <w:r w:rsidR="00165E43"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="00165E43"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Technical Reference for Bridge Maintenance in ASEAN Cross </w:t>
      </w:r>
      <w:r w:rsidR="00165E43"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="00165E43"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Border Corridors </w:t>
      </w:r>
      <w:r w:rsidR="00165E43"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="00165E43"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Draft</w:t>
      </w:r>
      <w:r w:rsidR="00165E43"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))</w:t>
      </w:r>
      <w:r w:rsidR="00165E43"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มีวัตถุประสงค์เพื่อศึกษา แลกเปลี่ยนข้อมูล ความรู้ และประสบการณ์ระหว่างอาเซียนและญี่ปุ่นในด้านการบำรุงรักษาสะพาน และเพิ่มประสิทธิภาพในการพัฒนาโครงสร้างพื้นฐานเพื่อส่งเสริมความเชื่อมโยงในภูมิภาคอาเซียน</w:t>
      </w:r>
    </w:p>
    <w:p w14:paraId="176ECD8C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ร่างหลักการสำหรับการจัดทำกฎระเบียบว่าด้วยการบริการด้านการขนส่งโดยการใช้แอปพลิเคชันสำหรับการขนส่งผู้โดยสารในอาเซียน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Draft Guiding Principles for the Regulation of Application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lastRenderedPageBreak/>
        <w:t>based Mobility Services for Passenger Transport in ASEAN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มีวัตถุประสงค์เพื่อใช้เป็นแนวทางสำหรับประเทศสมาชิกอาเซียนในการพัฒนากรอบกฎหมายสำหรับการขนส่งโดยการใช้แอปพลิเคชันที่เหมาะสม เพื่อรองรับเทคโนโลยีอัจฉริยะและระบบดิจิทัลในภาคการขนส่ง</w:t>
      </w:r>
    </w:p>
    <w:p w14:paraId="10D03281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ร่างคู่มือแนวปฏิบัติด้านมาตรการการรักษาความปลอดภัยท่าเรือสำหรับการฝึกอบรมเจ้าหน้าที่และการตรวจสอบการอบรม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Booklet of Best Practices in Port Security Measures for Training of Trainer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ToT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Manual and Model Audit Training Program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Draft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))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วัตถุประสงค์เพื่อจัดทำเอกสารคู่มือสำหรับประเทศสมาชิกอาเซียนใช้เป็นแนวทางปฏิบัติที่เป็นเลิศเกี่ยวกับมาตรการการรักษาความปลอดภัยท่าเรือสำหรับการฝึกอบรมเจ้าหน้าที่และการตรวจสอบการอบรมของประเทศสมาชิกอาเซียนและญี่ปุ่น</w:t>
      </w:r>
    </w:p>
    <w:p w14:paraId="1E2E2CA6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ร่างสุดท้าย-คู่มืออาเซียนว่าด้วยระบบการจัดการสิ่งแสดล้อมท่าอากาศยาน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ASEAN Guideline on Airport Environmental Management System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AIRPORT EMS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Final Draft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มีวัตถุประสงค์เพื่อใช้เป็นแนวทางในการจัดการสิ่งแวดล้อมของท่าอากาศยานในอาเซียน เป็นระบบการบริหารจัดการทางด้านสิ่งแวดล้อมที่ออกแบบมาเพื่อใช้กับท่าอากาศยานโดยเฉพาะ และไม่สร้างภาระให้แก่ผู้ประกอบการท่าอากาศยาน</w:t>
      </w:r>
    </w:p>
    <w:p w14:paraId="6C738F1B" w14:textId="4D6BF01A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ร่างแถลงการณ์ร่วมการประชุมรัฐมนตรีขนส่งอาเซียน ครั้งที่ 28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Draft Joint Ministerial Statement for the Twenty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Eighth ASEAN Transport Ministers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28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ATM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Meeting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="00F10A1F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      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มีสาระสำคัญ ได้แก่ การลงนามความตกลงอาเซียนว่าด้วยความร่วมมือในการค้นหาและช่วยเหลือผู้ประสบภัยทางอากาศและทางทะเล และความตกลงว่าด้วยการขนส่งทางอากาศที่ครอบคลุมระหว่างอาเซียน - สหภาพยุโรป การรับรองเอกสารผลลัพธ์การประชุม การเสริมสร้างการเป็นตลาดการบินร่วมอาเซียน ที่มีมาตรฐานการให้บริการเดินอากาศ การตรวจความปลอดภัย การรักษาความปลอดภัยด้านการบิน และความยั่งยืนด้านการบิน เป็นไปตามมาตรฐานสากล การรับทราบความคืบหน้าดำเนินการเพื่อการอำนวยความสะดวกในการขนส่งสินค้าภายในอาเซียน และความคืบหน้าการดำเนินความร่วมมือด้านการขนส่งระหว่างอาเซียนกับประเทศคู่เจรจา ได้แก่ จีน สหภาพยุโรป ญี่ปุ่น สหรัฐฯ และสาธารณรัฐเกาหลี</w:t>
      </w:r>
    </w:p>
    <w:p w14:paraId="2845DE7E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7.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ร่างแถลงการณ์ร่วมการประชุมรัฐมนตรีขนส่งอาเซียน - จีน ครั้งที่ 21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Draft Joint Ministerial Statement for the Twenty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First ASEAN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China Transport Ministers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21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st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ATM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China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Meeting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มีสาระสำคัญ ได้แก่ ความยินดีต่อการลงนามที่สมบูรณ์ของพิธีสาร 3 แนบท้ายความตกลงว่าด้วยการขนส่งทางอากาศระหว่างอาเซียน - จีน รับทราบผลการดำเนินการตามยุทธศาสตร์ความร่วมมือด้านการขนส่งระหว่างอาเซียน - จีน ฉบับปรับปรุง ปี 2564 - 2568 และแผนงานสำคัญที่จะดำเนินการในปี 2565 และรับทราบความคืบหน้าการดำเนินความร่วมมือระดับทวิภาคีระหว่างประเทศสมาชิกอาเซียนกับจีน อาทิ การก่อสร้างทางรถไฟใน สปป.ลาว โครงการเชื่อมโยงเส้นทางรถไฟในมาเลเซีย โครงการพัฒนาท่าเรือแหลมฉบัง และการก่อสร้างทางหลวงพิเศษในกัมพูชา เป็นต้น</w:t>
      </w:r>
    </w:p>
    <w:p w14:paraId="1B755FF7" w14:textId="7EE354F2" w:rsid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8.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ร่างแถลงการณ์ร่วมการประชุมรัฐมนตรีขนส่งอาเซียน - ญี่ปุ่น ครั้งที่ 20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Draft Joint Ministerial Statement for the Twentieth ASEAN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Japan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20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ATM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Japan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Meeting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มีสาระสำคัญ ได้แก่ การรับทราบความคืบหน้าการดำเนินโครงการภายใต้แผนงานความร่วมมือว่าด้วยความเป็นหุ้นส่วนด้านการขนส่งระหว่างอาเซียน - ญี่ปุ่น ปี 2563 - 2564 การรับรอง (1) คู่มือแนวปฏิบัติด้านมาตรการการรักษาความปลอดภัยท่าเรือสำหรับการฝึกอบรมเจ้าหน้าที่และการตรวจสอบการอบรม (2) เอกสารอ้างอิงทางเทคนิคด้านการบำรุงรักษาสะพานสำหรับแนวเส้นทางการขนส่งข้ามพรมแดนของอาเซียน และ (3) แผนงานความร่วมมือว่าด้วยความเป็นหุ้นส่วนด้านการขนส่งระหว่างอาเซียน - ญี่ปุ่น ปี 2564 - 2565 และรับทราบข้อเสนอโครงการใหม่ เรื่องการรักษาความปลอดภัยด้านการบินระหว่างอาเซียน - ญี่ปุ่น ปี 2566 - 2570 และความคืบหน้าการจัดทำความตกลงว่าด้วยการขนส่งทางอากาศในภูมิภาคระหว่างอาเซียน </w:t>
      </w:r>
      <w:r w:rsidR="00E12DB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ญี่ปุ่น</w:t>
      </w:r>
    </w:p>
    <w:p w14:paraId="43CA0A7F" w14:textId="77777777" w:rsidR="00E12DBA" w:rsidRPr="00165E43" w:rsidRDefault="00E12DBA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00EF588E" w14:textId="77777777" w:rsidR="00165E43" w:rsidRPr="00165E43" w:rsidRDefault="00165E43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9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u w:val="single"/>
          <w:cs/>
        </w:rPr>
        <w:t>ร่างแถลงการณ์ร่วมการประชุมรัฐมนตรีขนส่งอาเซียน - สาธารณรัฐเกาหลี ครั้งที่ 13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Draft Joint Ministerial Statement for the Thirteenth ASEAN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Republic of Korea Transport Ministers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13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ATM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-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ROK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165E43">
        <w:rPr>
          <w:rFonts w:ascii="TH SarabunPSK" w:eastAsia="Calibri" w:hAnsi="TH SarabunPSK" w:cs="TH SarabunPSK"/>
          <w:color w:val="000000" w:themeColor="text1"/>
          <w:sz w:val="32"/>
          <w:szCs w:val="32"/>
        </w:rPr>
        <w:t>Meeting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มีสาระสำคัญ ได้แก่ การส่งเสริมให้มีความร่วมมือกันอย่างใกล้ชิดระหว่างอาเซียนกับสาธารณรัฐเกาหลี เพื่อการเปลี่ยนผ่านสู่การขนส่งอัจฉริยะ การดำเนินโครงการ/กิจกรรมภายใต้แผนงานความร่วมมือด้านการขนส่งระหว่างอาเซียน - สาธารณรัฐเกาหลี และความคาดหวังให้เกิดผลสำเร็จของการเป็นตลาดการขนส่ง</w:t>
      </w:r>
      <w:r w:rsidRPr="00165E4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ทางน้ำร่วมอาเซียน และการจัดทำร่างความตกลงว่าด้วยบริการเดินอากาศระหว่างอาเซียน - สาธารณรัฐเกาหลี โดยเร็วต่อไป</w:t>
      </w:r>
    </w:p>
    <w:p w14:paraId="6E17F1FD" w14:textId="08907756" w:rsidR="00A84DF5" w:rsidRPr="0034300D" w:rsidRDefault="00A84DF5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FD55B7" w:rsidRPr="0034300D" w14:paraId="0A6055F9" w14:textId="77777777" w:rsidTr="005108CA">
        <w:tc>
          <w:tcPr>
            <w:tcW w:w="9594" w:type="dxa"/>
          </w:tcPr>
          <w:p w14:paraId="53E81AFE" w14:textId="77777777" w:rsidR="00F26B4B" w:rsidRPr="0034300D" w:rsidRDefault="00F26B4B" w:rsidP="00F443C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34300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14:paraId="59AC6DCF" w14:textId="5AF57022" w:rsidR="008A6856" w:rsidRPr="0034300D" w:rsidRDefault="00352042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32</w:t>
      </w:r>
      <w:r w:rsidR="008457EB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8A6856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(กระทรวงการพัฒนาสังคมและความมั่นคงของมนุษย์) </w:t>
      </w:r>
    </w:p>
    <w:p w14:paraId="46FD7B1C" w14:textId="5EF00E51" w:rsidR="008A6856" w:rsidRPr="0034300D" w:rsidRDefault="008A6856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พัฒนาสังคมและความมั่นคงของมนุษย์เสนอแต่งตั้ง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นางสาวซาราห์ บินเย๊าะ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รองอธิบดีกรมพัฒนาสังคมและสวัสดิการ ให้ดำรงตำแหน่ง ที่ปรึกษาวิชาการพัฒนาสังคม (นักวิเคราะห์นโยบายและแผนทรงคุณวุฒิ) สำนักงานปลัดกระทรวง กระทรวงการพัฒนาสังคมและความมั่นคงของมนุษย์ ตั้งแต่วันที่ 18 มกราคม 2565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14:paraId="3A621524" w14:textId="10D6BD56" w:rsidR="008650A5" w:rsidRPr="0034300D" w:rsidRDefault="008650A5" w:rsidP="00F443C6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3FAB95C6" w14:textId="62571DC9" w:rsidR="006D788D" w:rsidRPr="0034300D" w:rsidRDefault="00352042" w:rsidP="00096512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33</w:t>
      </w:r>
      <w:r w:rsidR="008457EB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D788D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การแต่งตั้งข้าราชพลเรือนสามัญให้ดำรงตำแหน่งประเภทบริหารระดับสูง (สำนักงานป้องกันและปราบปรามการฟอกเงิน) </w:t>
      </w:r>
    </w:p>
    <w:p w14:paraId="349D965C" w14:textId="77777777" w:rsidR="006D788D" w:rsidRPr="0034300D" w:rsidRDefault="006D788D" w:rsidP="00096512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คณะรัฐมนตรีมีมติอนุมัติตามที่รองนายกรัฐมนตรี (นายวิษณุ เครืองาม) เสนอแต่งตั้ง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นายเทพสุ บวรโชติดารา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รองเลขาธิการคณะกรรมการป้องกันและปราบปรามการฟอกเงิน ให้ดำรงตำแหน่ง เลขาธิการคณะกรรมการป้องกันและปราบปรามการฟอกเงิน สำนักงานป้องกันและปราบปรามการฟอกเงิน เพื่อทดแทนตำแหน่งที่ว่าง ตามมติที่ประชุมคณะกรรมการป้องกันและปราบปรามการฟอกเงิน ครั้งที่ 5/2565 เมื่อวันที่ 26 กันยายน 2565 ตั้งแต่วันที่ทรงพระกรุณาโปรดเกล้าโปรดกระหม่อมแต่งตั้งเป็นต้นไป และส่งให้วุฒิสภาให้ความเห็นชอบ ตามมาตรา 42 แห่งพระราชบัญญัติป้องกันและปราบปรามการฟอกเงิน พ.ศ. 2542 และที่แก้ไขเพิ่มเติม </w:t>
      </w:r>
    </w:p>
    <w:p w14:paraId="1C9E2190" w14:textId="77777777" w:rsidR="006D788D" w:rsidRPr="0034300D" w:rsidRDefault="006D788D" w:rsidP="00096512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97A587E" w14:textId="04EEA009" w:rsidR="006D788D" w:rsidRPr="0034300D" w:rsidRDefault="00352042" w:rsidP="00096512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34</w:t>
      </w:r>
      <w:r w:rsidR="008457EB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D788D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การต่อเวลาการดำรงตำแหน่งของอ</w:t>
      </w:r>
      <w:bookmarkStart w:id="0" w:name="_GoBack"/>
      <w:bookmarkEnd w:id="0"/>
      <w:r w:rsidR="006D788D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ธิบดีกรมธุรกิจพลังงาน (กระทรวงพลังงาน) </w:t>
      </w:r>
    </w:p>
    <w:p w14:paraId="65A1C90A" w14:textId="77777777" w:rsidR="006D788D" w:rsidRPr="0034300D" w:rsidRDefault="006D788D" w:rsidP="00096512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คณะรัฐมนตรีมีมติอนุมัติตามที่รัฐมนตรีว่าการกระทรวงพลังงานเสนอการต่อเวลาการดำรงตำแหน่งของ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นางสาวนันธิกา ทังสุพานิช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อธิบดีกรมธุรกิจพลังงาน กระทรวงพลังงาน ซึ่งจะดำรงตำแหน่งดังกล่าวครบ 4 ปี ในวันที่ 7 ตุลาคม 2565 ต่อไปอีก 1 ปี (ครั้งที่ 1) ตั้งแต่วันที่ 8 ตุลาคม 2565 ถึงวันที่ 7 ตุลาคม 2566 </w:t>
      </w:r>
    </w:p>
    <w:p w14:paraId="0AAA7ACC" w14:textId="77777777" w:rsidR="006D788D" w:rsidRPr="0034300D" w:rsidRDefault="006D788D" w:rsidP="00096512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4935A8BE" w14:textId="7C849B99" w:rsidR="006D788D" w:rsidRPr="0034300D" w:rsidRDefault="00352042" w:rsidP="00096512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35</w:t>
      </w:r>
      <w:r w:rsidR="008457EB" w:rsidRPr="0034300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6D788D"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14:paraId="2A97698D" w14:textId="77777777" w:rsidR="006D788D" w:rsidRPr="0034300D" w:rsidRDefault="006D788D" w:rsidP="00096512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คณะรัฐมนตรีมีมติอนุมัติตามที่สำนักเลขาธิการนายกรัฐมนตรีเสนอแต่งตั้ง </w:t>
      </w:r>
      <w:r w:rsidRPr="0034300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นางสาวนัทรียา ทวีวงศ์</w:t>
      </w:r>
      <w:r w:rsidRPr="0034300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ที่ปรึกษานายกรัฐมนตรีฝ่ายข้าราชการประจำด้านประสานกิจการภายในประเทศ (นักวิเคราะห์นโยบายและแผนทรงคุณวุฒิ) สำนักเลขาธิการนายกรัฐมนตรี ให้ดำรงตำแหน่ง รองเลขาธิการนายกรัฐมนตรีฝ่ายบริหาร (นักบริหาร ระดับสูง) สำนักเลขาธิการนายกรัฐมนตรี สำนักนายกรัฐมนตรี เพื่อทดแทนตำแหน่งที่ว่าง ตั้งแต่วันที่ 11 ตุลาคม 2565 เป็นต้นไป ทั้งนี้ ตั้งแต่วันที่ทรงพระกรุณาโปรดเกล้าโปรดกระหม่อมแต่งตั้ง </w:t>
      </w:r>
    </w:p>
    <w:p w14:paraId="2F53B306" w14:textId="0DAB8E68" w:rsidR="008650A5" w:rsidRPr="0034300D" w:rsidRDefault="008650A5" w:rsidP="00F443C6">
      <w:pPr>
        <w:spacing w:line="320" w:lineRule="exact"/>
        <w:jc w:val="thaiDistribute"/>
        <w:rPr>
          <w:rFonts w:asciiTheme="minorHAnsi" w:eastAsia="Calibri" w:hAnsiTheme="minorHAnsi" w:cs="TH SarabunPSK"/>
          <w:color w:val="000000" w:themeColor="text1"/>
          <w:sz w:val="32"/>
          <w:szCs w:val="32"/>
        </w:rPr>
      </w:pPr>
    </w:p>
    <w:p w14:paraId="0982D346" w14:textId="77777777" w:rsidR="006D788D" w:rsidRPr="0034300D" w:rsidRDefault="006D788D" w:rsidP="00F443C6">
      <w:pPr>
        <w:spacing w:line="320" w:lineRule="exact"/>
        <w:jc w:val="thaiDistribute"/>
        <w:rPr>
          <w:rFonts w:asciiTheme="minorHAnsi" w:eastAsia="Calibri" w:hAnsiTheme="minorHAnsi" w:cs="TH SarabunPSK"/>
          <w:color w:val="000000" w:themeColor="text1"/>
          <w:sz w:val="32"/>
          <w:szCs w:val="32"/>
        </w:rPr>
      </w:pPr>
    </w:p>
    <w:p w14:paraId="3907BD94" w14:textId="77777777" w:rsidR="008650A5" w:rsidRPr="0034300D" w:rsidRDefault="008650A5" w:rsidP="00F443C6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14:paraId="7900ACC8" w14:textId="77777777" w:rsidR="008650A5" w:rsidRPr="0034300D" w:rsidRDefault="008650A5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4300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14:paraId="29F16294" w14:textId="77777777" w:rsidR="008650A5" w:rsidRPr="0034300D" w:rsidRDefault="008650A5" w:rsidP="00F443C6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002231" w14:textId="1A981CF8" w:rsidR="00E4378A" w:rsidRPr="0034300D" w:rsidRDefault="00E4378A" w:rsidP="00F443C6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E4378A" w:rsidRPr="0034300D" w:rsidSect="00746E62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8A8D" w14:textId="77777777" w:rsidR="00556DDA" w:rsidRDefault="00556DDA">
      <w:r>
        <w:separator/>
      </w:r>
    </w:p>
  </w:endnote>
  <w:endnote w:type="continuationSeparator" w:id="0">
    <w:p w14:paraId="758E03E6" w14:textId="77777777" w:rsidR="00556DDA" w:rsidRDefault="00556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AF071" w14:textId="77777777" w:rsidR="00223DD6" w:rsidRPr="00EB167C" w:rsidRDefault="00223DD6" w:rsidP="00EB167C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14:paraId="7A26EB53" w14:textId="77777777" w:rsidR="00223DD6" w:rsidRPr="00EB167C" w:rsidRDefault="00223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EF3A" w14:textId="77777777" w:rsidR="00556DDA" w:rsidRDefault="00556DDA">
      <w:r>
        <w:separator/>
      </w:r>
    </w:p>
  </w:footnote>
  <w:footnote w:type="continuationSeparator" w:id="0">
    <w:p w14:paraId="7F71377E" w14:textId="77777777" w:rsidR="00556DDA" w:rsidRDefault="00556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3C70" w14:textId="77777777" w:rsidR="00223DD6" w:rsidRDefault="00223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>PAGE</w:instrText>
    </w:r>
    <w:r>
      <w:rPr>
        <w:rStyle w:val="PageNumber"/>
        <w:rFonts w:cs="DilleniaUPC"/>
        <w:cs/>
      </w:rPr>
      <w:instrText xml:space="preserve">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14:paraId="76A54B62" w14:textId="77777777" w:rsidR="00223DD6" w:rsidRDefault="00223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013A" w14:textId="29CA2DAA" w:rsidR="00223DD6" w:rsidRPr="00215D12" w:rsidRDefault="00223DD6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215D12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096512">
      <w:rPr>
        <w:rStyle w:val="PageNumber"/>
        <w:rFonts w:ascii="TH SarabunPSK" w:hAnsi="TH SarabunPSK" w:cs="TH SarabunPSK"/>
        <w:noProof/>
        <w:sz w:val="32"/>
        <w:szCs w:val="32"/>
        <w:cs/>
      </w:rPr>
      <w:t>42</w:t>
    </w:r>
    <w:r w:rsidRPr="00215D12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14:paraId="483ACD03" w14:textId="77777777" w:rsidR="00223DD6" w:rsidRDefault="00223DD6">
    <w:pPr>
      <w:pStyle w:val="Header"/>
    </w:pPr>
  </w:p>
  <w:p w14:paraId="12D7B5BF" w14:textId="77777777" w:rsidR="00223DD6" w:rsidRDefault="00223D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8525C" w14:textId="77777777" w:rsidR="00223DD6" w:rsidRDefault="00223DD6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9CC5D87" w14:textId="77777777" w:rsidR="00223DD6" w:rsidRDefault="00223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09397576"/>
    <w:multiLevelType w:val="hybridMultilevel"/>
    <w:tmpl w:val="5F721346"/>
    <w:lvl w:ilvl="0" w:tplc="04090019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A131B7D"/>
    <w:multiLevelType w:val="hybridMultilevel"/>
    <w:tmpl w:val="97400C90"/>
    <w:lvl w:ilvl="0" w:tplc="A94C4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5" w15:restartNumberingAfterBreak="0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6E105C"/>
    <w:multiLevelType w:val="hybridMultilevel"/>
    <w:tmpl w:val="14D22BC2"/>
    <w:lvl w:ilvl="0" w:tplc="04090019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43E3F03"/>
    <w:multiLevelType w:val="hybridMultilevel"/>
    <w:tmpl w:val="B0448D18"/>
    <w:lvl w:ilvl="0" w:tplc="E648D3BE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74658E"/>
    <w:multiLevelType w:val="hybridMultilevel"/>
    <w:tmpl w:val="FBACA20E"/>
    <w:lvl w:ilvl="0" w:tplc="CF2C6AD6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32FCF"/>
    <w:multiLevelType w:val="hybridMultilevel"/>
    <w:tmpl w:val="D40427C4"/>
    <w:lvl w:ilvl="0" w:tplc="5C746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3" w15:restartNumberingAfterBreak="0">
    <w:nsid w:val="243A0798"/>
    <w:multiLevelType w:val="hybridMultilevel"/>
    <w:tmpl w:val="C7FC9776"/>
    <w:lvl w:ilvl="0" w:tplc="C5FE466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 w15:restartNumberingAfterBreak="0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98F1224"/>
    <w:multiLevelType w:val="hybridMultilevel"/>
    <w:tmpl w:val="69148DD8"/>
    <w:lvl w:ilvl="0" w:tplc="58CC0642">
      <w:start w:val="1"/>
      <w:numFmt w:val="thaiNumbers"/>
      <w:lvlText w:val="(๕.%1)"/>
      <w:lvlJc w:val="left"/>
      <w:pPr>
        <w:ind w:left="2421" w:hanging="360"/>
      </w:pPr>
      <w:rPr>
        <w:rFonts w:hint="default"/>
        <w:b w:val="0"/>
        <w:bCs w:val="0"/>
        <w:strike w:val="0"/>
        <w:color w:val="auto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2" w15:restartNumberingAfterBreak="0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1DF05D3"/>
    <w:multiLevelType w:val="hybridMultilevel"/>
    <w:tmpl w:val="35C8A608"/>
    <w:lvl w:ilvl="0" w:tplc="B5F4E17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7" w15:restartNumberingAfterBreak="0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9" w15:restartNumberingAfterBreak="0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47716CD4"/>
    <w:multiLevelType w:val="hybridMultilevel"/>
    <w:tmpl w:val="E1C8685E"/>
    <w:lvl w:ilvl="0" w:tplc="25FE0E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A316F72"/>
    <w:multiLevelType w:val="hybridMultilevel"/>
    <w:tmpl w:val="D7D2230C"/>
    <w:lvl w:ilvl="0" w:tplc="BB66E5F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4" w15:restartNumberingAfterBreak="0">
    <w:nsid w:val="59D75C26"/>
    <w:multiLevelType w:val="hybridMultilevel"/>
    <w:tmpl w:val="1E249BC6"/>
    <w:lvl w:ilvl="0" w:tplc="1CD6BA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6C5D47"/>
    <w:multiLevelType w:val="hybridMultilevel"/>
    <w:tmpl w:val="7F88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97871"/>
    <w:multiLevelType w:val="hybridMultilevel"/>
    <w:tmpl w:val="C722EE18"/>
    <w:lvl w:ilvl="0" w:tplc="A430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71958"/>
    <w:multiLevelType w:val="hybridMultilevel"/>
    <w:tmpl w:val="4CEA2152"/>
    <w:lvl w:ilvl="0" w:tplc="51F2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F12C09"/>
    <w:multiLevelType w:val="hybridMultilevel"/>
    <w:tmpl w:val="014C3394"/>
    <w:lvl w:ilvl="0" w:tplc="BE5690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8AD62B1"/>
    <w:multiLevelType w:val="hybridMultilevel"/>
    <w:tmpl w:val="6690FC0E"/>
    <w:lvl w:ilvl="0" w:tplc="AF4A5048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F25FC"/>
    <w:multiLevelType w:val="hybridMultilevel"/>
    <w:tmpl w:val="5802B278"/>
    <w:lvl w:ilvl="0" w:tplc="3396586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6" w15:restartNumberingAfterBreak="0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4"/>
  </w:num>
  <w:num w:numId="5">
    <w:abstractNumId w:val="20"/>
  </w:num>
  <w:num w:numId="6">
    <w:abstractNumId w:val="5"/>
  </w:num>
  <w:num w:numId="7">
    <w:abstractNumId w:val="3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46"/>
  </w:num>
  <w:num w:numId="12">
    <w:abstractNumId w:val="42"/>
  </w:num>
  <w:num w:numId="13">
    <w:abstractNumId w:val="31"/>
  </w:num>
  <w:num w:numId="14">
    <w:abstractNumId w:val="40"/>
  </w:num>
  <w:num w:numId="15">
    <w:abstractNumId w:val="37"/>
  </w:num>
  <w:num w:numId="16">
    <w:abstractNumId w:val="34"/>
  </w:num>
  <w:num w:numId="17">
    <w:abstractNumId w:val="9"/>
  </w:num>
  <w:num w:numId="18">
    <w:abstractNumId w:val="36"/>
  </w:num>
  <w:num w:numId="19">
    <w:abstractNumId w:val="13"/>
  </w:num>
  <w:num w:numId="20">
    <w:abstractNumId w:val="23"/>
  </w:num>
  <w:num w:numId="21">
    <w:abstractNumId w:val="38"/>
  </w:num>
  <w:num w:numId="22">
    <w:abstractNumId w:val="17"/>
  </w:num>
  <w:num w:numId="23">
    <w:abstractNumId w:val="33"/>
  </w:num>
  <w:num w:numId="24">
    <w:abstractNumId w:val="22"/>
  </w:num>
  <w:num w:numId="25">
    <w:abstractNumId w:val="4"/>
  </w:num>
  <w:num w:numId="26">
    <w:abstractNumId w:val="21"/>
  </w:num>
  <w:num w:numId="27">
    <w:abstractNumId w:val="14"/>
  </w:num>
  <w:num w:numId="28">
    <w:abstractNumId w:val="19"/>
  </w:num>
  <w:num w:numId="29">
    <w:abstractNumId w:val="2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2"/>
  </w:num>
  <w:num w:numId="33">
    <w:abstractNumId w:val="29"/>
  </w:num>
  <w:num w:numId="34">
    <w:abstractNumId w:val="35"/>
  </w:num>
  <w:num w:numId="35">
    <w:abstractNumId w:val="16"/>
  </w:num>
  <w:num w:numId="36">
    <w:abstractNumId w:val="30"/>
  </w:num>
  <w:num w:numId="37">
    <w:abstractNumId w:val="24"/>
  </w:num>
  <w:num w:numId="38">
    <w:abstractNumId w:val="47"/>
  </w:num>
  <w:num w:numId="39">
    <w:abstractNumId w:val="6"/>
  </w:num>
  <w:num w:numId="40">
    <w:abstractNumId w:val="27"/>
  </w:num>
  <w:num w:numId="41">
    <w:abstractNumId w:val="25"/>
  </w:num>
  <w:num w:numId="42">
    <w:abstractNumId w:val="15"/>
  </w:num>
  <w:num w:numId="43">
    <w:abstractNumId w:val="39"/>
  </w:num>
  <w:num w:numId="44">
    <w:abstractNumId w:val="7"/>
  </w:num>
  <w:num w:numId="45">
    <w:abstractNumId w:val="18"/>
  </w:num>
  <w:num w:numId="46">
    <w:abstractNumId w:val="2"/>
  </w:num>
  <w:num w:numId="47">
    <w:abstractNumId w:val="43"/>
  </w:num>
  <w:num w:numId="48">
    <w:abstractNumId w:val="45"/>
  </w:num>
  <w:num w:numId="49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0"/>
    <w:rsid w:val="000004A8"/>
    <w:rsid w:val="000005F4"/>
    <w:rsid w:val="00000B7C"/>
    <w:rsid w:val="00000BD3"/>
    <w:rsid w:val="00000F9B"/>
    <w:rsid w:val="0000116B"/>
    <w:rsid w:val="0000158D"/>
    <w:rsid w:val="000016D5"/>
    <w:rsid w:val="00001A45"/>
    <w:rsid w:val="00001DF7"/>
    <w:rsid w:val="00002226"/>
    <w:rsid w:val="00002235"/>
    <w:rsid w:val="0000240A"/>
    <w:rsid w:val="000027F8"/>
    <w:rsid w:val="00003190"/>
    <w:rsid w:val="00003508"/>
    <w:rsid w:val="00003BF1"/>
    <w:rsid w:val="00004C0E"/>
    <w:rsid w:val="000052AC"/>
    <w:rsid w:val="00005D2A"/>
    <w:rsid w:val="00006430"/>
    <w:rsid w:val="0000646D"/>
    <w:rsid w:val="000066F2"/>
    <w:rsid w:val="00006864"/>
    <w:rsid w:val="00006D0F"/>
    <w:rsid w:val="00007478"/>
    <w:rsid w:val="0000749D"/>
    <w:rsid w:val="00007921"/>
    <w:rsid w:val="00007CD7"/>
    <w:rsid w:val="00007FA5"/>
    <w:rsid w:val="00012ADC"/>
    <w:rsid w:val="00012BB0"/>
    <w:rsid w:val="00012E07"/>
    <w:rsid w:val="00013160"/>
    <w:rsid w:val="0001373C"/>
    <w:rsid w:val="00014594"/>
    <w:rsid w:val="00014B6F"/>
    <w:rsid w:val="00014D5C"/>
    <w:rsid w:val="00015062"/>
    <w:rsid w:val="00015089"/>
    <w:rsid w:val="00015211"/>
    <w:rsid w:val="000152C6"/>
    <w:rsid w:val="00015554"/>
    <w:rsid w:val="00016461"/>
    <w:rsid w:val="00016E06"/>
    <w:rsid w:val="00016E31"/>
    <w:rsid w:val="00017F5D"/>
    <w:rsid w:val="000203A4"/>
    <w:rsid w:val="00020C49"/>
    <w:rsid w:val="000210AF"/>
    <w:rsid w:val="000218EA"/>
    <w:rsid w:val="000222C0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29"/>
    <w:rsid w:val="0003595A"/>
    <w:rsid w:val="0003739E"/>
    <w:rsid w:val="000376A2"/>
    <w:rsid w:val="00040312"/>
    <w:rsid w:val="000407FB"/>
    <w:rsid w:val="00040921"/>
    <w:rsid w:val="00040B70"/>
    <w:rsid w:val="000425D9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47F21"/>
    <w:rsid w:val="000505D3"/>
    <w:rsid w:val="0005142D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E69"/>
    <w:rsid w:val="00055F95"/>
    <w:rsid w:val="00057050"/>
    <w:rsid w:val="0005728B"/>
    <w:rsid w:val="0005767F"/>
    <w:rsid w:val="00057A49"/>
    <w:rsid w:val="000603FF"/>
    <w:rsid w:val="00060859"/>
    <w:rsid w:val="00060A18"/>
    <w:rsid w:val="00061437"/>
    <w:rsid w:val="00062052"/>
    <w:rsid w:val="000621FD"/>
    <w:rsid w:val="0006285B"/>
    <w:rsid w:val="0006368D"/>
    <w:rsid w:val="00063F89"/>
    <w:rsid w:val="00064765"/>
    <w:rsid w:val="00064D7E"/>
    <w:rsid w:val="00064F6A"/>
    <w:rsid w:val="0006509D"/>
    <w:rsid w:val="000655E2"/>
    <w:rsid w:val="00065A37"/>
    <w:rsid w:val="00065A66"/>
    <w:rsid w:val="00065ABC"/>
    <w:rsid w:val="0006604F"/>
    <w:rsid w:val="000666DE"/>
    <w:rsid w:val="0006722D"/>
    <w:rsid w:val="00067A3F"/>
    <w:rsid w:val="00071905"/>
    <w:rsid w:val="000719BD"/>
    <w:rsid w:val="00071D68"/>
    <w:rsid w:val="000722D2"/>
    <w:rsid w:val="00072491"/>
    <w:rsid w:val="00073A0D"/>
    <w:rsid w:val="000742B3"/>
    <w:rsid w:val="00074A88"/>
    <w:rsid w:val="000751BC"/>
    <w:rsid w:val="0007672D"/>
    <w:rsid w:val="00076949"/>
    <w:rsid w:val="00076DDF"/>
    <w:rsid w:val="0007777B"/>
    <w:rsid w:val="00077B69"/>
    <w:rsid w:val="00080087"/>
    <w:rsid w:val="000800C8"/>
    <w:rsid w:val="00081547"/>
    <w:rsid w:val="00081C7C"/>
    <w:rsid w:val="00082847"/>
    <w:rsid w:val="000833B9"/>
    <w:rsid w:val="000836D8"/>
    <w:rsid w:val="00083818"/>
    <w:rsid w:val="00083C18"/>
    <w:rsid w:val="00083E7F"/>
    <w:rsid w:val="000847E3"/>
    <w:rsid w:val="00084A93"/>
    <w:rsid w:val="00084C4D"/>
    <w:rsid w:val="00085282"/>
    <w:rsid w:val="000854F8"/>
    <w:rsid w:val="00086404"/>
    <w:rsid w:val="0008649D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512"/>
    <w:rsid w:val="0009663C"/>
    <w:rsid w:val="00097C3B"/>
    <w:rsid w:val="00097D24"/>
    <w:rsid w:val="000A0BC4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A56"/>
    <w:rsid w:val="000A4FE4"/>
    <w:rsid w:val="000A5084"/>
    <w:rsid w:val="000A5532"/>
    <w:rsid w:val="000A5843"/>
    <w:rsid w:val="000A5A43"/>
    <w:rsid w:val="000A64C0"/>
    <w:rsid w:val="000A66F0"/>
    <w:rsid w:val="000A7819"/>
    <w:rsid w:val="000A7F87"/>
    <w:rsid w:val="000A7FC1"/>
    <w:rsid w:val="000B06E5"/>
    <w:rsid w:val="000B07DD"/>
    <w:rsid w:val="000B14EF"/>
    <w:rsid w:val="000B1555"/>
    <w:rsid w:val="000B1778"/>
    <w:rsid w:val="000B19AA"/>
    <w:rsid w:val="000B2E32"/>
    <w:rsid w:val="000B3BC2"/>
    <w:rsid w:val="000B40BD"/>
    <w:rsid w:val="000B4396"/>
    <w:rsid w:val="000B469D"/>
    <w:rsid w:val="000B48A8"/>
    <w:rsid w:val="000B5949"/>
    <w:rsid w:val="000B5E82"/>
    <w:rsid w:val="000B62DF"/>
    <w:rsid w:val="000B6A85"/>
    <w:rsid w:val="000B70C8"/>
    <w:rsid w:val="000B7211"/>
    <w:rsid w:val="000B7452"/>
    <w:rsid w:val="000C0257"/>
    <w:rsid w:val="000C0B7B"/>
    <w:rsid w:val="000C18A6"/>
    <w:rsid w:val="000C2211"/>
    <w:rsid w:val="000C2870"/>
    <w:rsid w:val="000C47F8"/>
    <w:rsid w:val="000C4F4A"/>
    <w:rsid w:val="000C56E0"/>
    <w:rsid w:val="000C58D1"/>
    <w:rsid w:val="000C5A43"/>
    <w:rsid w:val="000C5BD7"/>
    <w:rsid w:val="000C5DD9"/>
    <w:rsid w:val="000C5F68"/>
    <w:rsid w:val="000C6D1D"/>
    <w:rsid w:val="000C7199"/>
    <w:rsid w:val="000D04AD"/>
    <w:rsid w:val="000D10C9"/>
    <w:rsid w:val="000D16DF"/>
    <w:rsid w:val="000D1D86"/>
    <w:rsid w:val="000D26B3"/>
    <w:rsid w:val="000D2E85"/>
    <w:rsid w:val="000D355A"/>
    <w:rsid w:val="000D3838"/>
    <w:rsid w:val="000D405A"/>
    <w:rsid w:val="000D4CE6"/>
    <w:rsid w:val="000D5729"/>
    <w:rsid w:val="000D5A83"/>
    <w:rsid w:val="000D5E08"/>
    <w:rsid w:val="000D6D93"/>
    <w:rsid w:val="000D7240"/>
    <w:rsid w:val="000D7949"/>
    <w:rsid w:val="000E0865"/>
    <w:rsid w:val="000E1F54"/>
    <w:rsid w:val="000E30B8"/>
    <w:rsid w:val="000E30CD"/>
    <w:rsid w:val="000E40D7"/>
    <w:rsid w:val="000E42A5"/>
    <w:rsid w:val="000E4A48"/>
    <w:rsid w:val="000E4DD0"/>
    <w:rsid w:val="000E53CD"/>
    <w:rsid w:val="000E5441"/>
    <w:rsid w:val="000E5A6B"/>
    <w:rsid w:val="000E64C1"/>
    <w:rsid w:val="000E657E"/>
    <w:rsid w:val="000E6CB7"/>
    <w:rsid w:val="000E75A3"/>
    <w:rsid w:val="000F0786"/>
    <w:rsid w:val="000F15B6"/>
    <w:rsid w:val="000F1746"/>
    <w:rsid w:val="000F1961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DB"/>
    <w:rsid w:val="00102AFA"/>
    <w:rsid w:val="00103106"/>
    <w:rsid w:val="00103373"/>
    <w:rsid w:val="001036C3"/>
    <w:rsid w:val="00103F46"/>
    <w:rsid w:val="00105B60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3855"/>
    <w:rsid w:val="00113A2B"/>
    <w:rsid w:val="00114ABC"/>
    <w:rsid w:val="00114B9D"/>
    <w:rsid w:val="00114D96"/>
    <w:rsid w:val="00115216"/>
    <w:rsid w:val="00115301"/>
    <w:rsid w:val="0011596A"/>
    <w:rsid w:val="00115ADD"/>
    <w:rsid w:val="00116EC5"/>
    <w:rsid w:val="001179B4"/>
    <w:rsid w:val="00117B13"/>
    <w:rsid w:val="00117C5F"/>
    <w:rsid w:val="00120173"/>
    <w:rsid w:val="001205E4"/>
    <w:rsid w:val="00120B5B"/>
    <w:rsid w:val="001214DD"/>
    <w:rsid w:val="0012195E"/>
    <w:rsid w:val="00121FE7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59"/>
    <w:rsid w:val="00130893"/>
    <w:rsid w:val="00130980"/>
    <w:rsid w:val="00130D06"/>
    <w:rsid w:val="00130D1C"/>
    <w:rsid w:val="00130EFF"/>
    <w:rsid w:val="00131321"/>
    <w:rsid w:val="00132BC8"/>
    <w:rsid w:val="0013345A"/>
    <w:rsid w:val="001342AD"/>
    <w:rsid w:val="00135520"/>
    <w:rsid w:val="001357F7"/>
    <w:rsid w:val="00135D24"/>
    <w:rsid w:val="00135E9B"/>
    <w:rsid w:val="00136158"/>
    <w:rsid w:val="00136712"/>
    <w:rsid w:val="00136A6E"/>
    <w:rsid w:val="00137E0E"/>
    <w:rsid w:val="00140760"/>
    <w:rsid w:val="00141E64"/>
    <w:rsid w:val="00142334"/>
    <w:rsid w:val="00142539"/>
    <w:rsid w:val="001428B6"/>
    <w:rsid w:val="00144956"/>
    <w:rsid w:val="00145103"/>
    <w:rsid w:val="00145A99"/>
    <w:rsid w:val="001460C9"/>
    <w:rsid w:val="00146240"/>
    <w:rsid w:val="00146488"/>
    <w:rsid w:val="00146BB2"/>
    <w:rsid w:val="00150954"/>
    <w:rsid w:val="0015156A"/>
    <w:rsid w:val="00151618"/>
    <w:rsid w:val="00152EBC"/>
    <w:rsid w:val="001538BE"/>
    <w:rsid w:val="00153D44"/>
    <w:rsid w:val="00154326"/>
    <w:rsid w:val="001545A5"/>
    <w:rsid w:val="00154D3F"/>
    <w:rsid w:val="00154E9D"/>
    <w:rsid w:val="00154EA4"/>
    <w:rsid w:val="00155340"/>
    <w:rsid w:val="001556E0"/>
    <w:rsid w:val="00155891"/>
    <w:rsid w:val="00155A7D"/>
    <w:rsid w:val="001567A1"/>
    <w:rsid w:val="001576C5"/>
    <w:rsid w:val="00157F3E"/>
    <w:rsid w:val="00160590"/>
    <w:rsid w:val="00160B5B"/>
    <w:rsid w:val="0016145E"/>
    <w:rsid w:val="001625BC"/>
    <w:rsid w:val="00162DD3"/>
    <w:rsid w:val="001631D4"/>
    <w:rsid w:val="0016332F"/>
    <w:rsid w:val="0016416A"/>
    <w:rsid w:val="0016498F"/>
    <w:rsid w:val="00165162"/>
    <w:rsid w:val="001657F3"/>
    <w:rsid w:val="00165D6F"/>
    <w:rsid w:val="00165E43"/>
    <w:rsid w:val="00165ED3"/>
    <w:rsid w:val="001667FC"/>
    <w:rsid w:val="00167111"/>
    <w:rsid w:val="00167621"/>
    <w:rsid w:val="00167726"/>
    <w:rsid w:val="00167766"/>
    <w:rsid w:val="001677AF"/>
    <w:rsid w:val="0016789D"/>
    <w:rsid w:val="00171486"/>
    <w:rsid w:val="001716F0"/>
    <w:rsid w:val="00171F0E"/>
    <w:rsid w:val="001720AC"/>
    <w:rsid w:val="0017237A"/>
    <w:rsid w:val="00172FEE"/>
    <w:rsid w:val="00174DC9"/>
    <w:rsid w:val="00175E37"/>
    <w:rsid w:val="00175F1F"/>
    <w:rsid w:val="0017622C"/>
    <w:rsid w:val="00177641"/>
    <w:rsid w:val="00177B0B"/>
    <w:rsid w:val="0018006F"/>
    <w:rsid w:val="00180B2E"/>
    <w:rsid w:val="00180E93"/>
    <w:rsid w:val="0018182F"/>
    <w:rsid w:val="001822CF"/>
    <w:rsid w:val="001825D1"/>
    <w:rsid w:val="00183CD4"/>
    <w:rsid w:val="00183DB5"/>
    <w:rsid w:val="001840D0"/>
    <w:rsid w:val="001842A2"/>
    <w:rsid w:val="0018498A"/>
    <w:rsid w:val="00184C29"/>
    <w:rsid w:val="00185D9E"/>
    <w:rsid w:val="00186B97"/>
    <w:rsid w:val="001873B4"/>
    <w:rsid w:val="00187EA9"/>
    <w:rsid w:val="00190013"/>
    <w:rsid w:val="00190537"/>
    <w:rsid w:val="00190B73"/>
    <w:rsid w:val="00190EFD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81C"/>
    <w:rsid w:val="0019764D"/>
    <w:rsid w:val="00197720"/>
    <w:rsid w:val="00197D12"/>
    <w:rsid w:val="00197DD8"/>
    <w:rsid w:val="001A0210"/>
    <w:rsid w:val="001A05F6"/>
    <w:rsid w:val="001A13DB"/>
    <w:rsid w:val="001A3B64"/>
    <w:rsid w:val="001A4D7D"/>
    <w:rsid w:val="001A522A"/>
    <w:rsid w:val="001A54C1"/>
    <w:rsid w:val="001A5871"/>
    <w:rsid w:val="001A5C25"/>
    <w:rsid w:val="001A5D5A"/>
    <w:rsid w:val="001A645D"/>
    <w:rsid w:val="001A650B"/>
    <w:rsid w:val="001A6912"/>
    <w:rsid w:val="001A7695"/>
    <w:rsid w:val="001B0069"/>
    <w:rsid w:val="001B0B59"/>
    <w:rsid w:val="001B0E4D"/>
    <w:rsid w:val="001B1016"/>
    <w:rsid w:val="001B15FE"/>
    <w:rsid w:val="001B22C4"/>
    <w:rsid w:val="001B2769"/>
    <w:rsid w:val="001B2C45"/>
    <w:rsid w:val="001B2D39"/>
    <w:rsid w:val="001B3F9D"/>
    <w:rsid w:val="001B4868"/>
    <w:rsid w:val="001B4E4B"/>
    <w:rsid w:val="001B5D4F"/>
    <w:rsid w:val="001B60F6"/>
    <w:rsid w:val="001B6A74"/>
    <w:rsid w:val="001B7304"/>
    <w:rsid w:val="001B77F0"/>
    <w:rsid w:val="001B78C3"/>
    <w:rsid w:val="001B7D9A"/>
    <w:rsid w:val="001C02FE"/>
    <w:rsid w:val="001C08CF"/>
    <w:rsid w:val="001C0C1F"/>
    <w:rsid w:val="001C0E82"/>
    <w:rsid w:val="001C0EA0"/>
    <w:rsid w:val="001C120D"/>
    <w:rsid w:val="001C16B0"/>
    <w:rsid w:val="001C1C31"/>
    <w:rsid w:val="001C23E7"/>
    <w:rsid w:val="001C2821"/>
    <w:rsid w:val="001C2D33"/>
    <w:rsid w:val="001C363D"/>
    <w:rsid w:val="001C365C"/>
    <w:rsid w:val="001C44D9"/>
    <w:rsid w:val="001C466D"/>
    <w:rsid w:val="001C49FD"/>
    <w:rsid w:val="001C4AC5"/>
    <w:rsid w:val="001C503B"/>
    <w:rsid w:val="001C52F0"/>
    <w:rsid w:val="001C5666"/>
    <w:rsid w:val="001C5AD0"/>
    <w:rsid w:val="001C60D6"/>
    <w:rsid w:val="001C629D"/>
    <w:rsid w:val="001C64F7"/>
    <w:rsid w:val="001C7260"/>
    <w:rsid w:val="001C7C9A"/>
    <w:rsid w:val="001D120D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5B03"/>
    <w:rsid w:val="001D62D9"/>
    <w:rsid w:val="001D6536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1902"/>
    <w:rsid w:val="001E2203"/>
    <w:rsid w:val="001E322C"/>
    <w:rsid w:val="001E34F9"/>
    <w:rsid w:val="001E3824"/>
    <w:rsid w:val="001E3BF2"/>
    <w:rsid w:val="001E4073"/>
    <w:rsid w:val="001E409F"/>
    <w:rsid w:val="001E442C"/>
    <w:rsid w:val="001E4DA0"/>
    <w:rsid w:val="001E4EBE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3EFF"/>
    <w:rsid w:val="001F49F8"/>
    <w:rsid w:val="001F4F58"/>
    <w:rsid w:val="001F52AC"/>
    <w:rsid w:val="001F55FA"/>
    <w:rsid w:val="001F607B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4372"/>
    <w:rsid w:val="00204976"/>
    <w:rsid w:val="00206862"/>
    <w:rsid w:val="00206AD2"/>
    <w:rsid w:val="00206B1D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DFF"/>
    <w:rsid w:val="00211FB9"/>
    <w:rsid w:val="00212512"/>
    <w:rsid w:val="00212DBC"/>
    <w:rsid w:val="0021331F"/>
    <w:rsid w:val="00213521"/>
    <w:rsid w:val="0021396D"/>
    <w:rsid w:val="002139E8"/>
    <w:rsid w:val="00213AE0"/>
    <w:rsid w:val="00214145"/>
    <w:rsid w:val="00214829"/>
    <w:rsid w:val="002155C3"/>
    <w:rsid w:val="002159E5"/>
    <w:rsid w:val="00215BD4"/>
    <w:rsid w:val="00215C7E"/>
    <w:rsid w:val="00215D12"/>
    <w:rsid w:val="00215F70"/>
    <w:rsid w:val="002160E9"/>
    <w:rsid w:val="00217E11"/>
    <w:rsid w:val="00220812"/>
    <w:rsid w:val="002208E7"/>
    <w:rsid w:val="00220A6E"/>
    <w:rsid w:val="00221595"/>
    <w:rsid w:val="0022180B"/>
    <w:rsid w:val="00221CD1"/>
    <w:rsid w:val="00222240"/>
    <w:rsid w:val="00223942"/>
    <w:rsid w:val="00223A68"/>
    <w:rsid w:val="00223C2A"/>
    <w:rsid w:val="00223DD6"/>
    <w:rsid w:val="00225998"/>
    <w:rsid w:val="00225AF8"/>
    <w:rsid w:val="002265A7"/>
    <w:rsid w:val="002265DD"/>
    <w:rsid w:val="00226A11"/>
    <w:rsid w:val="00227260"/>
    <w:rsid w:val="0022761B"/>
    <w:rsid w:val="00227DB5"/>
    <w:rsid w:val="00227E8A"/>
    <w:rsid w:val="002307D6"/>
    <w:rsid w:val="002308CD"/>
    <w:rsid w:val="0023100F"/>
    <w:rsid w:val="00231EE2"/>
    <w:rsid w:val="002320B6"/>
    <w:rsid w:val="00232F96"/>
    <w:rsid w:val="00233239"/>
    <w:rsid w:val="00233384"/>
    <w:rsid w:val="00234AA3"/>
    <w:rsid w:val="00234CB3"/>
    <w:rsid w:val="00234F6F"/>
    <w:rsid w:val="00235159"/>
    <w:rsid w:val="00236409"/>
    <w:rsid w:val="002409D4"/>
    <w:rsid w:val="002410C3"/>
    <w:rsid w:val="00241803"/>
    <w:rsid w:val="00241CE1"/>
    <w:rsid w:val="00241F39"/>
    <w:rsid w:val="00242059"/>
    <w:rsid w:val="00242505"/>
    <w:rsid w:val="0024269A"/>
    <w:rsid w:val="00243623"/>
    <w:rsid w:val="00243A5D"/>
    <w:rsid w:val="00243BD5"/>
    <w:rsid w:val="00243F2F"/>
    <w:rsid w:val="0024422D"/>
    <w:rsid w:val="002447D0"/>
    <w:rsid w:val="00244B55"/>
    <w:rsid w:val="002452A0"/>
    <w:rsid w:val="00245745"/>
    <w:rsid w:val="002467BD"/>
    <w:rsid w:val="002478EE"/>
    <w:rsid w:val="00247D7C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5BDA"/>
    <w:rsid w:val="0025627C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87A"/>
    <w:rsid w:val="00262B42"/>
    <w:rsid w:val="00262BE7"/>
    <w:rsid w:val="00263125"/>
    <w:rsid w:val="002636A9"/>
    <w:rsid w:val="0026432B"/>
    <w:rsid w:val="00264AEA"/>
    <w:rsid w:val="00264E63"/>
    <w:rsid w:val="00264EF6"/>
    <w:rsid w:val="00264FF1"/>
    <w:rsid w:val="00266415"/>
    <w:rsid w:val="00266641"/>
    <w:rsid w:val="00266B8E"/>
    <w:rsid w:val="00266FC6"/>
    <w:rsid w:val="00267028"/>
    <w:rsid w:val="00267378"/>
    <w:rsid w:val="00267D3E"/>
    <w:rsid w:val="00267F70"/>
    <w:rsid w:val="002711D8"/>
    <w:rsid w:val="00271601"/>
    <w:rsid w:val="00271623"/>
    <w:rsid w:val="00272295"/>
    <w:rsid w:val="0027243D"/>
    <w:rsid w:val="002724DA"/>
    <w:rsid w:val="002734DC"/>
    <w:rsid w:val="00273C31"/>
    <w:rsid w:val="00273FDF"/>
    <w:rsid w:val="00274325"/>
    <w:rsid w:val="00274909"/>
    <w:rsid w:val="00274FB3"/>
    <w:rsid w:val="0027519D"/>
    <w:rsid w:val="002757AF"/>
    <w:rsid w:val="00277045"/>
    <w:rsid w:val="002773D2"/>
    <w:rsid w:val="00277460"/>
    <w:rsid w:val="00277C69"/>
    <w:rsid w:val="0028058C"/>
    <w:rsid w:val="0028176E"/>
    <w:rsid w:val="00281C47"/>
    <w:rsid w:val="002823F5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5955"/>
    <w:rsid w:val="00286736"/>
    <w:rsid w:val="002870FF"/>
    <w:rsid w:val="002872A0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2B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A6CF6"/>
    <w:rsid w:val="002A7E48"/>
    <w:rsid w:val="002B03E7"/>
    <w:rsid w:val="002B121B"/>
    <w:rsid w:val="002B1252"/>
    <w:rsid w:val="002B19CE"/>
    <w:rsid w:val="002B21D7"/>
    <w:rsid w:val="002B2805"/>
    <w:rsid w:val="002B2949"/>
    <w:rsid w:val="002B2C22"/>
    <w:rsid w:val="002B39BC"/>
    <w:rsid w:val="002B41BC"/>
    <w:rsid w:val="002B436F"/>
    <w:rsid w:val="002B48DC"/>
    <w:rsid w:val="002B4C7A"/>
    <w:rsid w:val="002B5430"/>
    <w:rsid w:val="002B57D8"/>
    <w:rsid w:val="002B5891"/>
    <w:rsid w:val="002B5AD8"/>
    <w:rsid w:val="002B6C16"/>
    <w:rsid w:val="002B6C67"/>
    <w:rsid w:val="002B7119"/>
    <w:rsid w:val="002B73E5"/>
    <w:rsid w:val="002B7B11"/>
    <w:rsid w:val="002B7D73"/>
    <w:rsid w:val="002C0576"/>
    <w:rsid w:val="002C2AA0"/>
    <w:rsid w:val="002C2B5C"/>
    <w:rsid w:val="002C390E"/>
    <w:rsid w:val="002C3AB8"/>
    <w:rsid w:val="002C3F31"/>
    <w:rsid w:val="002C3FE5"/>
    <w:rsid w:val="002C4488"/>
    <w:rsid w:val="002C4BAB"/>
    <w:rsid w:val="002C553F"/>
    <w:rsid w:val="002C5587"/>
    <w:rsid w:val="002C5CC3"/>
    <w:rsid w:val="002C6F38"/>
    <w:rsid w:val="002C756F"/>
    <w:rsid w:val="002C77CD"/>
    <w:rsid w:val="002C7FFD"/>
    <w:rsid w:val="002D004C"/>
    <w:rsid w:val="002D07D0"/>
    <w:rsid w:val="002D0853"/>
    <w:rsid w:val="002D0C4F"/>
    <w:rsid w:val="002D10B7"/>
    <w:rsid w:val="002D1B76"/>
    <w:rsid w:val="002D2429"/>
    <w:rsid w:val="002D2FD3"/>
    <w:rsid w:val="002D37FB"/>
    <w:rsid w:val="002D4314"/>
    <w:rsid w:val="002D4620"/>
    <w:rsid w:val="002D5823"/>
    <w:rsid w:val="002D5B00"/>
    <w:rsid w:val="002D6446"/>
    <w:rsid w:val="002D6CAA"/>
    <w:rsid w:val="002D6E9C"/>
    <w:rsid w:val="002D6F01"/>
    <w:rsid w:val="002D73ED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40A"/>
    <w:rsid w:val="00301691"/>
    <w:rsid w:val="00301B83"/>
    <w:rsid w:val="00301CEA"/>
    <w:rsid w:val="00304217"/>
    <w:rsid w:val="00304B9E"/>
    <w:rsid w:val="00304E8A"/>
    <w:rsid w:val="0030546E"/>
    <w:rsid w:val="00305DF4"/>
    <w:rsid w:val="003062AF"/>
    <w:rsid w:val="003063EF"/>
    <w:rsid w:val="00307D5F"/>
    <w:rsid w:val="00307DA4"/>
    <w:rsid w:val="00310BC5"/>
    <w:rsid w:val="00310DEB"/>
    <w:rsid w:val="00310DF0"/>
    <w:rsid w:val="003110DC"/>
    <w:rsid w:val="00311145"/>
    <w:rsid w:val="003117E3"/>
    <w:rsid w:val="00311C82"/>
    <w:rsid w:val="00311F9D"/>
    <w:rsid w:val="003120FE"/>
    <w:rsid w:val="00312827"/>
    <w:rsid w:val="0031287C"/>
    <w:rsid w:val="00312BE6"/>
    <w:rsid w:val="003132A7"/>
    <w:rsid w:val="00313D00"/>
    <w:rsid w:val="0031425D"/>
    <w:rsid w:val="0031493D"/>
    <w:rsid w:val="00314AB0"/>
    <w:rsid w:val="00314BF0"/>
    <w:rsid w:val="003155A0"/>
    <w:rsid w:val="00315D63"/>
    <w:rsid w:val="00316472"/>
    <w:rsid w:val="003164EC"/>
    <w:rsid w:val="003167E8"/>
    <w:rsid w:val="00317B2F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3AA"/>
    <w:rsid w:val="0033079B"/>
    <w:rsid w:val="00330E6D"/>
    <w:rsid w:val="00330FD0"/>
    <w:rsid w:val="00331CDB"/>
    <w:rsid w:val="00332CE0"/>
    <w:rsid w:val="00333526"/>
    <w:rsid w:val="0033398D"/>
    <w:rsid w:val="00333F1D"/>
    <w:rsid w:val="00334143"/>
    <w:rsid w:val="0033440F"/>
    <w:rsid w:val="003344AF"/>
    <w:rsid w:val="00334566"/>
    <w:rsid w:val="00334968"/>
    <w:rsid w:val="00334BE8"/>
    <w:rsid w:val="00335DF2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00D"/>
    <w:rsid w:val="00343AB3"/>
    <w:rsid w:val="00344082"/>
    <w:rsid w:val="00344174"/>
    <w:rsid w:val="00344AA6"/>
    <w:rsid w:val="00344B02"/>
    <w:rsid w:val="00345B38"/>
    <w:rsid w:val="00346F36"/>
    <w:rsid w:val="003475CB"/>
    <w:rsid w:val="00347B05"/>
    <w:rsid w:val="00347E76"/>
    <w:rsid w:val="00350A0E"/>
    <w:rsid w:val="00350D6D"/>
    <w:rsid w:val="00351A69"/>
    <w:rsid w:val="00352042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1148"/>
    <w:rsid w:val="0036206C"/>
    <w:rsid w:val="00362412"/>
    <w:rsid w:val="0036365B"/>
    <w:rsid w:val="00364264"/>
    <w:rsid w:val="0036471F"/>
    <w:rsid w:val="00364819"/>
    <w:rsid w:val="00365CAB"/>
    <w:rsid w:val="00366499"/>
    <w:rsid w:val="00366906"/>
    <w:rsid w:val="00366AFB"/>
    <w:rsid w:val="0036709E"/>
    <w:rsid w:val="003670DB"/>
    <w:rsid w:val="00367EBD"/>
    <w:rsid w:val="003708CA"/>
    <w:rsid w:val="00370AA4"/>
    <w:rsid w:val="00370B25"/>
    <w:rsid w:val="003711CA"/>
    <w:rsid w:val="0037159C"/>
    <w:rsid w:val="00371C1B"/>
    <w:rsid w:val="00372406"/>
    <w:rsid w:val="00372646"/>
    <w:rsid w:val="0037282D"/>
    <w:rsid w:val="00372A6F"/>
    <w:rsid w:val="00372B5A"/>
    <w:rsid w:val="00373387"/>
    <w:rsid w:val="003736EF"/>
    <w:rsid w:val="00373796"/>
    <w:rsid w:val="00373E6A"/>
    <w:rsid w:val="003745A4"/>
    <w:rsid w:val="0037555A"/>
    <w:rsid w:val="003755D1"/>
    <w:rsid w:val="00376612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1AC7"/>
    <w:rsid w:val="003827FB"/>
    <w:rsid w:val="00382BA9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649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23D9"/>
    <w:rsid w:val="003A24AD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5D27"/>
    <w:rsid w:val="003A65A1"/>
    <w:rsid w:val="003A6C6D"/>
    <w:rsid w:val="003A732C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699"/>
    <w:rsid w:val="003B3C69"/>
    <w:rsid w:val="003B3CC2"/>
    <w:rsid w:val="003B3E4C"/>
    <w:rsid w:val="003B5A6D"/>
    <w:rsid w:val="003B6C42"/>
    <w:rsid w:val="003B70C6"/>
    <w:rsid w:val="003B71A3"/>
    <w:rsid w:val="003B7AB1"/>
    <w:rsid w:val="003C03CE"/>
    <w:rsid w:val="003C0978"/>
    <w:rsid w:val="003C0B9B"/>
    <w:rsid w:val="003C1997"/>
    <w:rsid w:val="003C19B6"/>
    <w:rsid w:val="003C1D4A"/>
    <w:rsid w:val="003C2017"/>
    <w:rsid w:val="003C2292"/>
    <w:rsid w:val="003C3015"/>
    <w:rsid w:val="003C3279"/>
    <w:rsid w:val="003C34CA"/>
    <w:rsid w:val="003C3699"/>
    <w:rsid w:val="003C37C7"/>
    <w:rsid w:val="003C64E1"/>
    <w:rsid w:val="003C6509"/>
    <w:rsid w:val="003C6865"/>
    <w:rsid w:val="003C74FB"/>
    <w:rsid w:val="003D0B7B"/>
    <w:rsid w:val="003D1561"/>
    <w:rsid w:val="003D16A0"/>
    <w:rsid w:val="003D191C"/>
    <w:rsid w:val="003D1B39"/>
    <w:rsid w:val="003D1C97"/>
    <w:rsid w:val="003D24D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657"/>
    <w:rsid w:val="003E2EB6"/>
    <w:rsid w:val="003E314B"/>
    <w:rsid w:val="003E3A40"/>
    <w:rsid w:val="003E3CC4"/>
    <w:rsid w:val="003E42D1"/>
    <w:rsid w:val="003E44C0"/>
    <w:rsid w:val="003E513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3B8B"/>
    <w:rsid w:val="003F5389"/>
    <w:rsid w:val="003F5E03"/>
    <w:rsid w:val="003F6A30"/>
    <w:rsid w:val="003F737C"/>
    <w:rsid w:val="003F744B"/>
    <w:rsid w:val="003F7E04"/>
    <w:rsid w:val="004004D6"/>
    <w:rsid w:val="00400CEA"/>
    <w:rsid w:val="00401587"/>
    <w:rsid w:val="00401673"/>
    <w:rsid w:val="00401D1D"/>
    <w:rsid w:val="0040220B"/>
    <w:rsid w:val="0040222C"/>
    <w:rsid w:val="004032D0"/>
    <w:rsid w:val="0040372B"/>
    <w:rsid w:val="004037D9"/>
    <w:rsid w:val="00403CE6"/>
    <w:rsid w:val="00403F8B"/>
    <w:rsid w:val="004046D4"/>
    <w:rsid w:val="00404868"/>
    <w:rsid w:val="00404AAC"/>
    <w:rsid w:val="00405459"/>
    <w:rsid w:val="00406F75"/>
    <w:rsid w:val="00407C50"/>
    <w:rsid w:val="004103AD"/>
    <w:rsid w:val="00410726"/>
    <w:rsid w:val="00411288"/>
    <w:rsid w:val="004113D7"/>
    <w:rsid w:val="004118BA"/>
    <w:rsid w:val="00411AD1"/>
    <w:rsid w:val="00411D32"/>
    <w:rsid w:val="00411D7A"/>
    <w:rsid w:val="004121D7"/>
    <w:rsid w:val="0041278A"/>
    <w:rsid w:val="004127F0"/>
    <w:rsid w:val="00413B77"/>
    <w:rsid w:val="004140FD"/>
    <w:rsid w:val="0041474F"/>
    <w:rsid w:val="00414B10"/>
    <w:rsid w:val="004152F7"/>
    <w:rsid w:val="004153E1"/>
    <w:rsid w:val="0041597F"/>
    <w:rsid w:val="00415AD5"/>
    <w:rsid w:val="00415B69"/>
    <w:rsid w:val="00416061"/>
    <w:rsid w:val="0041693E"/>
    <w:rsid w:val="0041720F"/>
    <w:rsid w:val="00417ABD"/>
    <w:rsid w:val="0042009E"/>
    <w:rsid w:val="00420712"/>
    <w:rsid w:val="00420E37"/>
    <w:rsid w:val="00421401"/>
    <w:rsid w:val="00421AFD"/>
    <w:rsid w:val="00421D08"/>
    <w:rsid w:val="00422FC3"/>
    <w:rsid w:val="00424EE3"/>
    <w:rsid w:val="0042555D"/>
    <w:rsid w:val="00425836"/>
    <w:rsid w:val="00425BB8"/>
    <w:rsid w:val="0042694E"/>
    <w:rsid w:val="00426B33"/>
    <w:rsid w:val="00427117"/>
    <w:rsid w:val="0042760E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151"/>
    <w:rsid w:val="00432674"/>
    <w:rsid w:val="0043443E"/>
    <w:rsid w:val="0043445E"/>
    <w:rsid w:val="0043497A"/>
    <w:rsid w:val="00434C86"/>
    <w:rsid w:val="00435294"/>
    <w:rsid w:val="004352FF"/>
    <w:rsid w:val="00435541"/>
    <w:rsid w:val="00435911"/>
    <w:rsid w:val="00435BC4"/>
    <w:rsid w:val="00436545"/>
    <w:rsid w:val="004365CB"/>
    <w:rsid w:val="00437962"/>
    <w:rsid w:val="00440480"/>
    <w:rsid w:val="0044099F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812"/>
    <w:rsid w:val="00445BAA"/>
    <w:rsid w:val="00445EB9"/>
    <w:rsid w:val="004467B7"/>
    <w:rsid w:val="00447896"/>
    <w:rsid w:val="0044791D"/>
    <w:rsid w:val="004504A7"/>
    <w:rsid w:val="00450AE5"/>
    <w:rsid w:val="00450F46"/>
    <w:rsid w:val="00451103"/>
    <w:rsid w:val="004512C6"/>
    <w:rsid w:val="00451E29"/>
    <w:rsid w:val="00451F38"/>
    <w:rsid w:val="004527D8"/>
    <w:rsid w:val="00452CE3"/>
    <w:rsid w:val="00455622"/>
    <w:rsid w:val="00455792"/>
    <w:rsid w:val="0045632C"/>
    <w:rsid w:val="0045666C"/>
    <w:rsid w:val="00456B9F"/>
    <w:rsid w:val="00457581"/>
    <w:rsid w:val="0046008E"/>
    <w:rsid w:val="00460DA6"/>
    <w:rsid w:val="00460E45"/>
    <w:rsid w:val="004610D2"/>
    <w:rsid w:val="00461863"/>
    <w:rsid w:val="0046193D"/>
    <w:rsid w:val="0046209F"/>
    <w:rsid w:val="0046264A"/>
    <w:rsid w:val="00462A2F"/>
    <w:rsid w:val="00462A43"/>
    <w:rsid w:val="00462C8D"/>
    <w:rsid w:val="004632C6"/>
    <w:rsid w:val="0046470F"/>
    <w:rsid w:val="00464842"/>
    <w:rsid w:val="00464C16"/>
    <w:rsid w:val="0046507B"/>
    <w:rsid w:val="0046647F"/>
    <w:rsid w:val="0046654B"/>
    <w:rsid w:val="004667C5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62B"/>
    <w:rsid w:val="0047497C"/>
    <w:rsid w:val="004762D1"/>
    <w:rsid w:val="00476555"/>
    <w:rsid w:val="00476755"/>
    <w:rsid w:val="00476B4A"/>
    <w:rsid w:val="00476F4F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0FC0"/>
    <w:rsid w:val="00482190"/>
    <w:rsid w:val="0048233F"/>
    <w:rsid w:val="00482644"/>
    <w:rsid w:val="004828E4"/>
    <w:rsid w:val="00482AD4"/>
    <w:rsid w:val="00482B1F"/>
    <w:rsid w:val="00482B8A"/>
    <w:rsid w:val="00482D9B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07A"/>
    <w:rsid w:val="00497876"/>
    <w:rsid w:val="00497C1C"/>
    <w:rsid w:val="004A0276"/>
    <w:rsid w:val="004A068E"/>
    <w:rsid w:val="004A07BE"/>
    <w:rsid w:val="004A0A39"/>
    <w:rsid w:val="004A1883"/>
    <w:rsid w:val="004A1EAE"/>
    <w:rsid w:val="004A2288"/>
    <w:rsid w:val="004A244F"/>
    <w:rsid w:val="004A2575"/>
    <w:rsid w:val="004A2989"/>
    <w:rsid w:val="004A2B97"/>
    <w:rsid w:val="004A2F4F"/>
    <w:rsid w:val="004A32C3"/>
    <w:rsid w:val="004A371E"/>
    <w:rsid w:val="004A3839"/>
    <w:rsid w:val="004A439D"/>
    <w:rsid w:val="004A489B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A77C3"/>
    <w:rsid w:val="004A78D0"/>
    <w:rsid w:val="004B0CC7"/>
    <w:rsid w:val="004B11E5"/>
    <w:rsid w:val="004B11FA"/>
    <w:rsid w:val="004B1698"/>
    <w:rsid w:val="004B1B2B"/>
    <w:rsid w:val="004B24C3"/>
    <w:rsid w:val="004B29D0"/>
    <w:rsid w:val="004B3031"/>
    <w:rsid w:val="004B3DB8"/>
    <w:rsid w:val="004B4036"/>
    <w:rsid w:val="004B4A85"/>
    <w:rsid w:val="004B4B3E"/>
    <w:rsid w:val="004B4E3C"/>
    <w:rsid w:val="004B5C04"/>
    <w:rsid w:val="004B5CA8"/>
    <w:rsid w:val="004B5DA4"/>
    <w:rsid w:val="004B6A40"/>
    <w:rsid w:val="004B7806"/>
    <w:rsid w:val="004C005C"/>
    <w:rsid w:val="004C022B"/>
    <w:rsid w:val="004C032E"/>
    <w:rsid w:val="004C056B"/>
    <w:rsid w:val="004C1AA8"/>
    <w:rsid w:val="004C2CDE"/>
    <w:rsid w:val="004C3167"/>
    <w:rsid w:val="004C31AB"/>
    <w:rsid w:val="004C33FB"/>
    <w:rsid w:val="004C35B4"/>
    <w:rsid w:val="004C36A0"/>
    <w:rsid w:val="004C3D25"/>
    <w:rsid w:val="004C4108"/>
    <w:rsid w:val="004C59ED"/>
    <w:rsid w:val="004C5B1F"/>
    <w:rsid w:val="004C5CBE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411D"/>
    <w:rsid w:val="004D4B35"/>
    <w:rsid w:val="004D4C0C"/>
    <w:rsid w:val="004D4CE7"/>
    <w:rsid w:val="004D4D40"/>
    <w:rsid w:val="004D530A"/>
    <w:rsid w:val="004D61E9"/>
    <w:rsid w:val="004D6E64"/>
    <w:rsid w:val="004D7F7D"/>
    <w:rsid w:val="004E01EB"/>
    <w:rsid w:val="004E0A02"/>
    <w:rsid w:val="004E0E61"/>
    <w:rsid w:val="004E1313"/>
    <w:rsid w:val="004E2350"/>
    <w:rsid w:val="004E2516"/>
    <w:rsid w:val="004E2BCD"/>
    <w:rsid w:val="004E3061"/>
    <w:rsid w:val="004E30F6"/>
    <w:rsid w:val="004E31C9"/>
    <w:rsid w:val="004E3207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5D9C"/>
    <w:rsid w:val="004E62C4"/>
    <w:rsid w:val="004E6A32"/>
    <w:rsid w:val="004E6C46"/>
    <w:rsid w:val="004E775E"/>
    <w:rsid w:val="004E7907"/>
    <w:rsid w:val="004E7ACE"/>
    <w:rsid w:val="004F045F"/>
    <w:rsid w:val="004F0A86"/>
    <w:rsid w:val="004F0C3C"/>
    <w:rsid w:val="004F1F61"/>
    <w:rsid w:val="004F4A1A"/>
    <w:rsid w:val="004F4CFC"/>
    <w:rsid w:val="004F4FED"/>
    <w:rsid w:val="004F55B4"/>
    <w:rsid w:val="004F5B4A"/>
    <w:rsid w:val="004F6127"/>
    <w:rsid w:val="004F7EA8"/>
    <w:rsid w:val="0050015B"/>
    <w:rsid w:val="0050149D"/>
    <w:rsid w:val="0050153E"/>
    <w:rsid w:val="005015A0"/>
    <w:rsid w:val="005019ED"/>
    <w:rsid w:val="0050263A"/>
    <w:rsid w:val="00503DD5"/>
    <w:rsid w:val="00503DE6"/>
    <w:rsid w:val="00503EC4"/>
    <w:rsid w:val="005043AE"/>
    <w:rsid w:val="0050614B"/>
    <w:rsid w:val="00506C08"/>
    <w:rsid w:val="005075DB"/>
    <w:rsid w:val="00507D3A"/>
    <w:rsid w:val="0051063B"/>
    <w:rsid w:val="005106BD"/>
    <w:rsid w:val="005107C4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706"/>
    <w:rsid w:val="00515C77"/>
    <w:rsid w:val="00516AC9"/>
    <w:rsid w:val="00516DA3"/>
    <w:rsid w:val="00517628"/>
    <w:rsid w:val="005206D0"/>
    <w:rsid w:val="00520A25"/>
    <w:rsid w:val="00521040"/>
    <w:rsid w:val="00521BBF"/>
    <w:rsid w:val="00521CB7"/>
    <w:rsid w:val="00521FEC"/>
    <w:rsid w:val="00522A08"/>
    <w:rsid w:val="00523745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2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05D2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BDE"/>
    <w:rsid w:val="00550D9C"/>
    <w:rsid w:val="00551299"/>
    <w:rsid w:val="0055136B"/>
    <w:rsid w:val="005513DA"/>
    <w:rsid w:val="005518D1"/>
    <w:rsid w:val="00551C30"/>
    <w:rsid w:val="00551F96"/>
    <w:rsid w:val="00551FFD"/>
    <w:rsid w:val="005522B1"/>
    <w:rsid w:val="0055273E"/>
    <w:rsid w:val="00552F9D"/>
    <w:rsid w:val="00553D3B"/>
    <w:rsid w:val="00555159"/>
    <w:rsid w:val="0055524B"/>
    <w:rsid w:val="00555758"/>
    <w:rsid w:val="00555A33"/>
    <w:rsid w:val="00556410"/>
    <w:rsid w:val="005568FD"/>
    <w:rsid w:val="00556DDA"/>
    <w:rsid w:val="00556F3A"/>
    <w:rsid w:val="00557579"/>
    <w:rsid w:val="00561FB7"/>
    <w:rsid w:val="0056337D"/>
    <w:rsid w:val="00563E0B"/>
    <w:rsid w:val="00563E1A"/>
    <w:rsid w:val="00565334"/>
    <w:rsid w:val="00565761"/>
    <w:rsid w:val="005661CE"/>
    <w:rsid w:val="005672F3"/>
    <w:rsid w:val="00567843"/>
    <w:rsid w:val="005704D3"/>
    <w:rsid w:val="0057055F"/>
    <w:rsid w:val="0057192C"/>
    <w:rsid w:val="00571B98"/>
    <w:rsid w:val="005729AC"/>
    <w:rsid w:val="00572F22"/>
    <w:rsid w:val="005736D6"/>
    <w:rsid w:val="005745D6"/>
    <w:rsid w:val="0057486F"/>
    <w:rsid w:val="0057524E"/>
    <w:rsid w:val="00575884"/>
    <w:rsid w:val="00576B0E"/>
    <w:rsid w:val="00580060"/>
    <w:rsid w:val="005800F6"/>
    <w:rsid w:val="0058057C"/>
    <w:rsid w:val="005808FC"/>
    <w:rsid w:val="00580DAB"/>
    <w:rsid w:val="005811E8"/>
    <w:rsid w:val="0058270D"/>
    <w:rsid w:val="0058297B"/>
    <w:rsid w:val="005831D6"/>
    <w:rsid w:val="00584000"/>
    <w:rsid w:val="005840DA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4B5"/>
    <w:rsid w:val="00591776"/>
    <w:rsid w:val="005917E3"/>
    <w:rsid w:val="00591930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A0D"/>
    <w:rsid w:val="005A0A31"/>
    <w:rsid w:val="005A0F1B"/>
    <w:rsid w:val="005A0FC4"/>
    <w:rsid w:val="005A1875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60AF"/>
    <w:rsid w:val="005A7B16"/>
    <w:rsid w:val="005A7E80"/>
    <w:rsid w:val="005B03E7"/>
    <w:rsid w:val="005B0D24"/>
    <w:rsid w:val="005B0D79"/>
    <w:rsid w:val="005B140F"/>
    <w:rsid w:val="005B2B36"/>
    <w:rsid w:val="005B2C5D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B7D15"/>
    <w:rsid w:val="005C00DE"/>
    <w:rsid w:val="005C129A"/>
    <w:rsid w:val="005C2616"/>
    <w:rsid w:val="005C2783"/>
    <w:rsid w:val="005C43DC"/>
    <w:rsid w:val="005C698F"/>
    <w:rsid w:val="005C6A7B"/>
    <w:rsid w:val="005C6E0C"/>
    <w:rsid w:val="005C7381"/>
    <w:rsid w:val="005C77C4"/>
    <w:rsid w:val="005D022B"/>
    <w:rsid w:val="005D050D"/>
    <w:rsid w:val="005D11CF"/>
    <w:rsid w:val="005D3139"/>
    <w:rsid w:val="005D39E9"/>
    <w:rsid w:val="005D4260"/>
    <w:rsid w:val="005D4E69"/>
    <w:rsid w:val="005D5414"/>
    <w:rsid w:val="005D55C3"/>
    <w:rsid w:val="005D56BF"/>
    <w:rsid w:val="005D56DD"/>
    <w:rsid w:val="005D61D4"/>
    <w:rsid w:val="005D61EA"/>
    <w:rsid w:val="005D6421"/>
    <w:rsid w:val="005D65C6"/>
    <w:rsid w:val="005D680D"/>
    <w:rsid w:val="005D68DE"/>
    <w:rsid w:val="005D6A90"/>
    <w:rsid w:val="005D7996"/>
    <w:rsid w:val="005D7FDA"/>
    <w:rsid w:val="005E0297"/>
    <w:rsid w:val="005E0B51"/>
    <w:rsid w:val="005E0FDA"/>
    <w:rsid w:val="005E14B0"/>
    <w:rsid w:val="005E16FC"/>
    <w:rsid w:val="005E1E90"/>
    <w:rsid w:val="005E29A2"/>
    <w:rsid w:val="005E2D91"/>
    <w:rsid w:val="005E3165"/>
    <w:rsid w:val="005E3498"/>
    <w:rsid w:val="005E3754"/>
    <w:rsid w:val="005E7622"/>
    <w:rsid w:val="005E7E9B"/>
    <w:rsid w:val="005F09FD"/>
    <w:rsid w:val="005F0A8E"/>
    <w:rsid w:val="005F1BB1"/>
    <w:rsid w:val="005F2359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6A4"/>
    <w:rsid w:val="005F672E"/>
    <w:rsid w:val="005F6984"/>
    <w:rsid w:val="005F6DD6"/>
    <w:rsid w:val="005F7431"/>
    <w:rsid w:val="005F753D"/>
    <w:rsid w:val="005F78D5"/>
    <w:rsid w:val="005F79B0"/>
    <w:rsid w:val="005F7B37"/>
    <w:rsid w:val="00600A0E"/>
    <w:rsid w:val="00601424"/>
    <w:rsid w:val="00601ED5"/>
    <w:rsid w:val="00602E28"/>
    <w:rsid w:val="00603586"/>
    <w:rsid w:val="006038D9"/>
    <w:rsid w:val="0060453B"/>
    <w:rsid w:val="00604D6A"/>
    <w:rsid w:val="00605228"/>
    <w:rsid w:val="006052F1"/>
    <w:rsid w:val="006053AE"/>
    <w:rsid w:val="0060652B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178CE"/>
    <w:rsid w:val="00620997"/>
    <w:rsid w:val="0062142D"/>
    <w:rsid w:val="0062177C"/>
    <w:rsid w:val="0062288E"/>
    <w:rsid w:val="00622A66"/>
    <w:rsid w:val="006237BD"/>
    <w:rsid w:val="00623991"/>
    <w:rsid w:val="00624C16"/>
    <w:rsid w:val="00624C65"/>
    <w:rsid w:val="00625160"/>
    <w:rsid w:val="00625609"/>
    <w:rsid w:val="006261E1"/>
    <w:rsid w:val="00627C39"/>
    <w:rsid w:val="006306E9"/>
    <w:rsid w:val="00631168"/>
    <w:rsid w:val="00631E05"/>
    <w:rsid w:val="00632365"/>
    <w:rsid w:val="00632A13"/>
    <w:rsid w:val="006336CF"/>
    <w:rsid w:val="00633F26"/>
    <w:rsid w:val="006343D1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1B80"/>
    <w:rsid w:val="006424BC"/>
    <w:rsid w:val="00642753"/>
    <w:rsid w:val="00642870"/>
    <w:rsid w:val="00643125"/>
    <w:rsid w:val="0064378B"/>
    <w:rsid w:val="00644587"/>
    <w:rsid w:val="00644637"/>
    <w:rsid w:val="00644CEE"/>
    <w:rsid w:val="0064562A"/>
    <w:rsid w:val="00645671"/>
    <w:rsid w:val="00645BBA"/>
    <w:rsid w:val="00645EC2"/>
    <w:rsid w:val="00646337"/>
    <w:rsid w:val="00646E9C"/>
    <w:rsid w:val="006475E0"/>
    <w:rsid w:val="00650ED4"/>
    <w:rsid w:val="00650EDB"/>
    <w:rsid w:val="00650F36"/>
    <w:rsid w:val="006511CB"/>
    <w:rsid w:val="00651436"/>
    <w:rsid w:val="00651439"/>
    <w:rsid w:val="006516FC"/>
    <w:rsid w:val="0065182A"/>
    <w:rsid w:val="00651D40"/>
    <w:rsid w:val="00652087"/>
    <w:rsid w:val="00652F83"/>
    <w:rsid w:val="00653BF6"/>
    <w:rsid w:val="0065442C"/>
    <w:rsid w:val="0065469E"/>
    <w:rsid w:val="0065492F"/>
    <w:rsid w:val="00654965"/>
    <w:rsid w:val="00654F30"/>
    <w:rsid w:val="00655AE6"/>
    <w:rsid w:val="00656F42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1D2C"/>
    <w:rsid w:val="0066212A"/>
    <w:rsid w:val="00662155"/>
    <w:rsid w:val="00662726"/>
    <w:rsid w:val="006627D9"/>
    <w:rsid w:val="006627F2"/>
    <w:rsid w:val="00663595"/>
    <w:rsid w:val="00663599"/>
    <w:rsid w:val="0066429F"/>
    <w:rsid w:val="00665809"/>
    <w:rsid w:val="006660B4"/>
    <w:rsid w:val="00666C51"/>
    <w:rsid w:val="006670E7"/>
    <w:rsid w:val="00667544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652B"/>
    <w:rsid w:val="00677078"/>
    <w:rsid w:val="00680446"/>
    <w:rsid w:val="00680EE4"/>
    <w:rsid w:val="006812C2"/>
    <w:rsid w:val="006814DE"/>
    <w:rsid w:val="00681A8F"/>
    <w:rsid w:val="00681B2C"/>
    <w:rsid w:val="006830EA"/>
    <w:rsid w:val="00683C17"/>
    <w:rsid w:val="00684009"/>
    <w:rsid w:val="0068461E"/>
    <w:rsid w:val="00685242"/>
    <w:rsid w:val="00685CEA"/>
    <w:rsid w:val="00685EB4"/>
    <w:rsid w:val="0068615C"/>
    <w:rsid w:val="00686273"/>
    <w:rsid w:val="006875D4"/>
    <w:rsid w:val="006879E0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2A9"/>
    <w:rsid w:val="006A1759"/>
    <w:rsid w:val="006A234D"/>
    <w:rsid w:val="006A2989"/>
    <w:rsid w:val="006A2FFB"/>
    <w:rsid w:val="006A307D"/>
    <w:rsid w:val="006A366D"/>
    <w:rsid w:val="006A388F"/>
    <w:rsid w:val="006A4C20"/>
    <w:rsid w:val="006A4D3C"/>
    <w:rsid w:val="006A4EB7"/>
    <w:rsid w:val="006A5669"/>
    <w:rsid w:val="006A6482"/>
    <w:rsid w:val="006A7850"/>
    <w:rsid w:val="006A7A5E"/>
    <w:rsid w:val="006B01E5"/>
    <w:rsid w:val="006B0A31"/>
    <w:rsid w:val="006B0D0C"/>
    <w:rsid w:val="006B2126"/>
    <w:rsid w:val="006B256C"/>
    <w:rsid w:val="006B2AE5"/>
    <w:rsid w:val="006B3D90"/>
    <w:rsid w:val="006B5D10"/>
    <w:rsid w:val="006B5DAA"/>
    <w:rsid w:val="006B6284"/>
    <w:rsid w:val="006B65D9"/>
    <w:rsid w:val="006B6A49"/>
    <w:rsid w:val="006B7687"/>
    <w:rsid w:val="006B7D11"/>
    <w:rsid w:val="006C0925"/>
    <w:rsid w:val="006C1232"/>
    <w:rsid w:val="006C14A6"/>
    <w:rsid w:val="006C1BB4"/>
    <w:rsid w:val="006C23FA"/>
    <w:rsid w:val="006C240C"/>
    <w:rsid w:val="006C2670"/>
    <w:rsid w:val="006C29CE"/>
    <w:rsid w:val="006C31FB"/>
    <w:rsid w:val="006C34F3"/>
    <w:rsid w:val="006C3B90"/>
    <w:rsid w:val="006C4080"/>
    <w:rsid w:val="006C4FC8"/>
    <w:rsid w:val="006C543E"/>
    <w:rsid w:val="006C63C5"/>
    <w:rsid w:val="006C64AF"/>
    <w:rsid w:val="006D042D"/>
    <w:rsid w:val="006D0642"/>
    <w:rsid w:val="006D15F1"/>
    <w:rsid w:val="006D2511"/>
    <w:rsid w:val="006D2D5B"/>
    <w:rsid w:val="006D34E9"/>
    <w:rsid w:val="006D37D6"/>
    <w:rsid w:val="006D3DCD"/>
    <w:rsid w:val="006D4698"/>
    <w:rsid w:val="006D499D"/>
    <w:rsid w:val="006D5486"/>
    <w:rsid w:val="006D566B"/>
    <w:rsid w:val="006D56BC"/>
    <w:rsid w:val="006D5DBF"/>
    <w:rsid w:val="006D7022"/>
    <w:rsid w:val="006D7030"/>
    <w:rsid w:val="006D7115"/>
    <w:rsid w:val="006D7354"/>
    <w:rsid w:val="006D73DA"/>
    <w:rsid w:val="006D76B9"/>
    <w:rsid w:val="006D788D"/>
    <w:rsid w:val="006D78D6"/>
    <w:rsid w:val="006D7C7E"/>
    <w:rsid w:val="006E1594"/>
    <w:rsid w:val="006E1E5F"/>
    <w:rsid w:val="006E2EA3"/>
    <w:rsid w:val="006E3790"/>
    <w:rsid w:val="006E3E6C"/>
    <w:rsid w:val="006E407C"/>
    <w:rsid w:val="006E4F03"/>
    <w:rsid w:val="006E580A"/>
    <w:rsid w:val="006E5C57"/>
    <w:rsid w:val="006E5D5F"/>
    <w:rsid w:val="006F04BF"/>
    <w:rsid w:val="006F0867"/>
    <w:rsid w:val="006F17EA"/>
    <w:rsid w:val="006F2FFD"/>
    <w:rsid w:val="006F3731"/>
    <w:rsid w:val="006F3757"/>
    <w:rsid w:val="006F3E91"/>
    <w:rsid w:val="006F483B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0AE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7E7"/>
    <w:rsid w:val="0071085D"/>
    <w:rsid w:val="00710E57"/>
    <w:rsid w:val="00711169"/>
    <w:rsid w:val="007113FC"/>
    <w:rsid w:val="00711BFA"/>
    <w:rsid w:val="00712314"/>
    <w:rsid w:val="007127AD"/>
    <w:rsid w:val="00713696"/>
    <w:rsid w:val="00714120"/>
    <w:rsid w:val="007147AF"/>
    <w:rsid w:val="00715446"/>
    <w:rsid w:val="00715470"/>
    <w:rsid w:val="00715852"/>
    <w:rsid w:val="0071599C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1D2E"/>
    <w:rsid w:val="00722AFC"/>
    <w:rsid w:val="007234D4"/>
    <w:rsid w:val="00724197"/>
    <w:rsid w:val="007247AF"/>
    <w:rsid w:val="00724CA2"/>
    <w:rsid w:val="007253FB"/>
    <w:rsid w:val="00725920"/>
    <w:rsid w:val="00725EBD"/>
    <w:rsid w:val="00726D9A"/>
    <w:rsid w:val="007309E1"/>
    <w:rsid w:val="00730AE3"/>
    <w:rsid w:val="00730DB4"/>
    <w:rsid w:val="00731A45"/>
    <w:rsid w:val="007321E7"/>
    <w:rsid w:val="007324B4"/>
    <w:rsid w:val="007326A7"/>
    <w:rsid w:val="0073286C"/>
    <w:rsid w:val="0073288C"/>
    <w:rsid w:val="00733370"/>
    <w:rsid w:val="0073370A"/>
    <w:rsid w:val="007340BF"/>
    <w:rsid w:val="007341E1"/>
    <w:rsid w:val="007354F5"/>
    <w:rsid w:val="00735CC1"/>
    <w:rsid w:val="00736595"/>
    <w:rsid w:val="00736C49"/>
    <w:rsid w:val="00740852"/>
    <w:rsid w:val="0074192E"/>
    <w:rsid w:val="007423AE"/>
    <w:rsid w:val="00742691"/>
    <w:rsid w:val="00743182"/>
    <w:rsid w:val="00743459"/>
    <w:rsid w:val="00744265"/>
    <w:rsid w:val="00744646"/>
    <w:rsid w:val="0074479B"/>
    <w:rsid w:val="007447ED"/>
    <w:rsid w:val="007462E5"/>
    <w:rsid w:val="00746E62"/>
    <w:rsid w:val="0074773E"/>
    <w:rsid w:val="00747B56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66A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414"/>
    <w:rsid w:val="00766C4F"/>
    <w:rsid w:val="00767A85"/>
    <w:rsid w:val="00767D07"/>
    <w:rsid w:val="007704F2"/>
    <w:rsid w:val="00770B3E"/>
    <w:rsid w:val="007710AD"/>
    <w:rsid w:val="00771290"/>
    <w:rsid w:val="0077157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8BA"/>
    <w:rsid w:val="007769BB"/>
    <w:rsid w:val="00776E4B"/>
    <w:rsid w:val="00777101"/>
    <w:rsid w:val="00777289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6BD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347E"/>
    <w:rsid w:val="007934E4"/>
    <w:rsid w:val="00793A84"/>
    <w:rsid w:val="007944A4"/>
    <w:rsid w:val="00794BAB"/>
    <w:rsid w:val="00794D36"/>
    <w:rsid w:val="00794D60"/>
    <w:rsid w:val="00795502"/>
    <w:rsid w:val="007957F8"/>
    <w:rsid w:val="00795CB6"/>
    <w:rsid w:val="00797227"/>
    <w:rsid w:val="007A14F0"/>
    <w:rsid w:val="007A1BA4"/>
    <w:rsid w:val="007A201E"/>
    <w:rsid w:val="007A2102"/>
    <w:rsid w:val="007A2747"/>
    <w:rsid w:val="007A3D08"/>
    <w:rsid w:val="007A420C"/>
    <w:rsid w:val="007A4617"/>
    <w:rsid w:val="007A4A2B"/>
    <w:rsid w:val="007A4FE9"/>
    <w:rsid w:val="007A57B5"/>
    <w:rsid w:val="007A5A63"/>
    <w:rsid w:val="007A5E55"/>
    <w:rsid w:val="007A6892"/>
    <w:rsid w:val="007A695F"/>
    <w:rsid w:val="007A72B2"/>
    <w:rsid w:val="007A7425"/>
    <w:rsid w:val="007A7B52"/>
    <w:rsid w:val="007A7BF3"/>
    <w:rsid w:val="007B0013"/>
    <w:rsid w:val="007B026F"/>
    <w:rsid w:val="007B04F8"/>
    <w:rsid w:val="007B1648"/>
    <w:rsid w:val="007B22D5"/>
    <w:rsid w:val="007B2B59"/>
    <w:rsid w:val="007B2DFE"/>
    <w:rsid w:val="007B35F7"/>
    <w:rsid w:val="007B4E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1BE4"/>
    <w:rsid w:val="007D2CB7"/>
    <w:rsid w:val="007D3096"/>
    <w:rsid w:val="007D365D"/>
    <w:rsid w:val="007D40A6"/>
    <w:rsid w:val="007D480F"/>
    <w:rsid w:val="007D4952"/>
    <w:rsid w:val="007D4FB1"/>
    <w:rsid w:val="007D59CA"/>
    <w:rsid w:val="007D6A64"/>
    <w:rsid w:val="007E027D"/>
    <w:rsid w:val="007E056E"/>
    <w:rsid w:val="007E1239"/>
    <w:rsid w:val="007E179A"/>
    <w:rsid w:val="007E184D"/>
    <w:rsid w:val="007E19E1"/>
    <w:rsid w:val="007E2509"/>
    <w:rsid w:val="007E2F48"/>
    <w:rsid w:val="007E313B"/>
    <w:rsid w:val="007E320E"/>
    <w:rsid w:val="007E3B4B"/>
    <w:rsid w:val="007E453E"/>
    <w:rsid w:val="007E4620"/>
    <w:rsid w:val="007E5514"/>
    <w:rsid w:val="007E57A9"/>
    <w:rsid w:val="007E643F"/>
    <w:rsid w:val="007E78B7"/>
    <w:rsid w:val="007F01BD"/>
    <w:rsid w:val="007F056C"/>
    <w:rsid w:val="007F06B6"/>
    <w:rsid w:val="007F0A15"/>
    <w:rsid w:val="007F0ACB"/>
    <w:rsid w:val="007F129D"/>
    <w:rsid w:val="007F1D9F"/>
    <w:rsid w:val="007F211B"/>
    <w:rsid w:val="007F2427"/>
    <w:rsid w:val="007F3CCA"/>
    <w:rsid w:val="007F4947"/>
    <w:rsid w:val="007F5057"/>
    <w:rsid w:val="007F521B"/>
    <w:rsid w:val="007F54CD"/>
    <w:rsid w:val="007F550C"/>
    <w:rsid w:val="007F662B"/>
    <w:rsid w:val="007F6D1D"/>
    <w:rsid w:val="007F7046"/>
    <w:rsid w:val="007F707D"/>
    <w:rsid w:val="007F70B1"/>
    <w:rsid w:val="008005FE"/>
    <w:rsid w:val="00800735"/>
    <w:rsid w:val="008008C9"/>
    <w:rsid w:val="0080099A"/>
    <w:rsid w:val="00800DB1"/>
    <w:rsid w:val="00800EE3"/>
    <w:rsid w:val="00801FE6"/>
    <w:rsid w:val="00802930"/>
    <w:rsid w:val="00802B40"/>
    <w:rsid w:val="008038CD"/>
    <w:rsid w:val="00804030"/>
    <w:rsid w:val="00804048"/>
    <w:rsid w:val="0080407E"/>
    <w:rsid w:val="00804E6F"/>
    <w:rsid w:val="008051BF"/>
    <w:rsid w:val="008052DB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3F5A"/>
    <w:rsid w:val="008142D6"/>
    <w:rsid w:val="008143FE"/>
    <w:rsid w:val="008144A4"/>
    <w:rsid w:val="00814F81"/>
    <w:rsid w:val="00815094"/>
    <w:rsid w:val="008150B5"/>
    <w:rsid w:val="0081577E"/>
    <w:rsid w:val="008163C6"/>
    <w:rsid w:val="00816BAE"/>
    <w:rsid w:val="00816D9C"/>
    <w:rsid w:val="00817066"/>
    <w:rsid w:val="008175A2"/>
    <w:rsid w:val="00817791"/>
    <w:rsid w:val="0081785E"/>
    <w:rsid w:val="008204B4"/>
    <w:rsid w:val="0082064D"/>
    <w:rsid w:val="00820AF1"/>
    <w:rsid w:val="00820FF1"/>
    <w:rsid w:val="00821644"/>
    <w:rsid w:val="00821684"/>
    <w:rsid w:val="00821B61"/>
    <w:rsid w:val="00822900"/>
    <w:rsid w:val="00822DE1"/>
    <w:rsid w:val="0082323E"/>
    <w:rsid w:val="00823AD6"/>
    <w:rsid w:val="00824941"/>
    <w:rsid w:val="00824F7C"/>
    <w:rsid w:val="00825164"/>
    <w:rsid w:val="0082563C"/>
    <w:rsid w:val="008259DA"/>
    <w:rsid w:val="00825E10"/>
    <w:rsid w:val="0082608D"/>
    <w:rsid w:val="008265BF"/>
    <w:rsid w:val="0082793B"/>
    <w:rsid w:val="00827AE2"/>
    <w:rsid w:val="00827EB2"/>
    <w:rsid w:val="00830316"/>
    <w:rsid w:val="00830931"/>
    <w:rsid w:val="00830FAA"/>
    <w:rsid w:val="00831075"/>
    <w:rsid w:val="0083142B"/>
    <w:rsid w:val="00831548"/>
    <w:rsid w:val="008316C8"/>
    <w:rsid w:val="00832E9C"/>
    <w:rsid w:val="0083317D"/>
    <w:rsid w:val="00833623"/>
    <w:rsid w:val="00834AFB"/>
    <w:rsid w:val="00835375"/>
    <w:rsid w:val="008355E2"/>
    <w:rsid w:val="0083582C"/>
    <w:rsid w:val="0083643E"/>
    <w:rsid w:val="00836590"/>
    <w:rsid w:val="008367DB"/>
    <w:rsid w:val="00836F92"/>
    <w:rsid w:val="008403F0"/>
    <w:rsid w:val="00840DDB"/>
    <w:rsid w:val="008411AA"/>
    <w:rsid w:val="0084139F"/>
    <w:rsid w:val="00841521"/>
    <w:rsid w:val="008418A8"/>
    <w:rsid w:val="00841D50"/>
    <w:rsid w:val="00843021"/>
    <w:rsid w:val="00843123"/>
    <w:rsid w:val="00844FC9"/>
    <w:rsid w:val="008457EB"/>
    <w:rsid w:val="008463E0"/>
    <w:rsid w:val="00846612"/>
    <w:rsid w:val="00846853"/>
    <w:rsid w:val="00846A9D"/>
    <w:rsid w:val="00846BE3"/>
    <w:rsid w:val="00846D0D"/>
    <w:rsid w:val="008472F5"/>
    <w:rsid w:val="0084773B"/>
    <w:rsid w:val="008478B4"/>
    <w:rsid w:val="00850256"/>
    <w:rsid w:val="008509FB"/>
    <w:rsid w:val="00850F3C"/>
    <w:rsid w:val="0085108F"/>
    <w:rsid w:val="00852259"/>
    <w:rsid w:val="00852B1F"/>
    <w:rsid w:val="00853703"/>
    <w:rsid w:val="00853912"/>
    <w:rsid w:val="008539E4"/>
    <w:rsid w:val="00853A79"/>
    <w:rsid w:val="00853AE7"/>
    <w:rsid w:val="00853EF4"/>
    <w:rsid w:val="00854EEB"/>
    <w:rsid w:val="0085506C"/>
    <w:rsid w:val="008559F1"/>
    <w:rsid w:val="00855BA1"/>
    <w:rsid w:val="00856C69"/>
    <w:rsid w:val="00856CDA"/>
    <w:rsid w:val="00856D7D"/>
    <w:rsid w:val="00857915"/>
    <w:rsid w:val="0086012F"/>
    <w:rsid w:val="008603E7"/>
    <w:rsid w:val="008609A4"/>
    <w:rsid w:val="00860FB4"/>
    <w:rsid w:val="00861589"/>
    <w:rsid w:val="00861763"/>
    <w:rsid w:val="008617EE"/>
    <w:rsid w:val="00861916"/>
    <w:rsid w:val="00861946"/>
    <w:rsid w:val="00862CCD"/>
    <w:rsid w:val="008636BB"/>
    <w:rsid w:val="0086479F"/>
    <w:rsid w:val="008647EB"/>
    <w:rsid w:val="00864846"/>
    <w:rsid w:val="00864E6B"/>
    <w:rsid w:val="008650A5"/>
    <w:rsid w:val="0086573C"/>
    <w:rsid w:val="0086610F"/>
    <w:rsid w:val="00866C87"/>
    <w:rsid w:val="0086721A"/>
    <w:rsid w:val="008701B8"/>
    <w:rsid w:val="0087027E"/>
    <w:rsid w:val="00870BBF"/>
    <w:rsid w:val="00871778"/>
    <w:rsid w:val="008720E5"/>
    <w:rsid w:val="00872E39"/>
    <w:rsid w:val="00872F03"/>
    <w:rsid w:val="008732B8"/>
    <w:rsid w:val="008732C6"/>
    <w:rsid w:val="008738B0"/>
    <w:rsid w:val="0087401E"/>
    <w:rsid w:val="00876243"/>
    <w:rsid w:val="0087640A"/>
    <w:rsid w:val="008767A5"/>
    <w:rsid w:val="008778BE"/>
    <w:rsid w:val="00877D0A"/>
    <w:rsid w:val="008802AB"/>
    <w:rsid w:val="008803E3"/>
    <w:rsid w:val="008808E5"/>
    <w:rsid w:val="008812F3"/>
    <w:rsid w:val="008814C6"/>
    <w:rsid w:val="00881978"/>
    <w:rsid w:val="008819B0"/>
    <w:rsid w:val="0088229C"/>
    <w:rsid w:val="00882A69"/>
    <w:rsid w:val="00882BFF"/>
    <w:rsid w:val="00883C8C"/>
    <w:rsid w:val="00883DFD"/>
    <w:rsid w:val="00884D24"/>
    <w:rsid w:val="008853E4"/>
    <w:rsid w:val="008858EB"/>
    <w:rsid w:val="00885D1E"/>
    <w:rsid w:val="008864EF"/>
    <w:rsid w:val="0088693F"/>
    <w:rsid w:val="00890146"/>
    <w:rsid w:val="008903E2"/>
    <w:rsid w:val="008905A2"/>
    <w:rsid w:val="008907B7"/>
    <w:rsid w:val="00891283"/>
    <w:rsid w:val="00891B59"/>
    <w:rsid w:val="00891E49"/>
    <w:rsid w:val="00892987"/>
    <w:rsid w:val="00892A61"/>
    <w:rsid w:val="00893370"/>
    <w:rsid w:val="00893442"/>
    <w:rsid w:val="00893517"/>
    <w:rsid w:val="00893825"/>
    <w:rsid w:val="00893E0F"/>
    <w:rsid w:val="00894134"/>
    <w:rsid w:val="00894B94"/>
    <w:rsid w:val="0089507C"/>
    <w:rsid w:val="008954B5"/>
    <w:rsid w:val="008954D7"/>
    <w:rsid w:val="0089616B"/>
    <w:rsid w:val="00896406"/>
    <w:rsid w:val="00896411"/>
    <w:rsid w:val="008964CA"/>
    <w:rsid w:val="0089655E"/>
    <w:rsid w:val="0089656B"/>
    <w:rsid w:val="008966B0"/>
    <w:rsid w:val="00896E28"/>
    <w:rsid w:val="008970D5"/>
    <w:rsid w:val="008972BA"/>
    <w:rsid w:val="008972C0"/>
    <w:rsid w:val="008974B6"/>
    <w:rsid w:val="0089799B"/>
    <w:rsid w:val="008979ED"/>
    <w:rsid w:val="008A07DB"/>
    <w:rsid w:val="008A0BB4"/>
    <w:rsid w:val="008A0C87"/>
    <w:rsid w:val="008A0CCC"/>
    <w:rsid w:val="008A17F7"/>
    <w:rsid w:val="008A1A2D"/>
    <w:rsid w:val="008A1F01"/>
    <w:rsid w:val="008A2583"/>
    <w:rsid w:val="008A2B2F"/>
    <w:rsid w:val="008A329E"/>
    <w:rsid w:val="008A41FB"/>
    <w:rsid w:val="008A4925"/>
    <w:rsid w:val="008A5315"/>
    <w:rsid w:val="008A5903"/>
    <w:rsid w:val="008A648B"/>
    <w:rsid w:val="008A64FF"/>
    <w:rsid w:val="008A662D"/>
    <w:rsid w:val="008A6856"/>
    <w:rsid w:val="008A6A3D"/>
    <w:rsid w:val="008A765F"/>
    <w:rsid w:val="008A7987"/>
    <w:rsid w:val="008B0395"/>
    <w:rsid w:val="008B0760"/>
    <w:rsid w:val="008B0DF9"/>
    <w:rsid w:val="008B1255"/>
    <w:rsid w:val="008B2641"/>
    <w:rsid w:val="008B2DF4"/>
    <w:rsid w:val="008B2E19"/>
    <w:rsid w:val="008B36E3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0A3E"/>
    <w:rsid w:val="008C2762"/>
    <w:rsid w:val="008C2798"/>
    <w:rsid w:val="008C2B3E"/>
    <w:rsid w:val="008C2ECC"/>
    <w:rsid w:val="008C3188"/>
    <w:rsid w:val="008C3416"/>
    <w:rsid w:val="008C4C86"/>
    <w:rsid w:val="008C4D2D"/>
    <w:rsid w:val="008C50DF"/>
    <w:rsid w:val="008C5437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2E7D"/>
    <w:rsid w:val="008D36A2"/>
    <w:rsid w:val="008D3859"/>
    <w:rsid w:val="008D4472"/>
    <w:rsid w:val="008D4662"/>
    <w:rsid w:val="008D58AC"/>
    <w:rsid w:val="008D58BD"/>
    <w:rsid w:val="008D5B7C"/>
    <w:rsid w:val="008D61F7"/>
    <w:rsid w:val="008D7F34"/>
    <w:rsid w:val="008E01E6"/>
    <w:rsid w:val="008E04B4"/>
    <w:rsid w:val="008E06C4"/>
    <w:rsid w:val="008E0EF2"/>
    <w:rsid w:val="008E2185"/>
    <w:rsid w:val="008E2DA7"/>
    <w:rsid w:val="008E30DC"/>
    <w:rsid w:val="008E345D"/>
    <w:rsid w:val="008E4AEC"/>
    <w:rsid w:val="008E514E"/>
    <w:rsid w:val="008E652C"/>
    <w:rsid w:val="008E7F90"/>
    <w:rsid w:val="008F02C5"/>
    <w:rsid w:val="008F0400"/>
    <w:rsid w:val="008F1278"/>
    <w:rsid w:val="008F12DB"/>
    <w:rsid w:val="008F1FFA"/>
    <w:rsid w:val="008F2953"/>
    <w:rsid w:val="008F2D3E"/>
    <w:rsid w:val="008F3D3F"/>
    <w:rsid w:val="008F3EB7"/>
    <w:rsid w:val="008F4E18"/>
    <w:rsid w:val="008F5DCA"/>
    <w:rsid w:val="008F5FE8"/>
    <w:rsid w:val="008F6FB8"/>
    <w:rsid w:val="008F703E"/>
    <w:rsid w:val="008F7984"/>
    <w:rsid w:val="009013FB"/>
    <w:rsid w:val="00901E9A"/>
    <w:rsid w:val="00902F2D"/>
    <w:rsid w:val="00904236"/>
    <w:rsid w:val="00904E87"/>
    <w:rsid w:val="00904FE1"/>
    <w:rsid w:val="00905B76"/>
    <w:rsid w:val="00907A8A"/>
    <w:rsid w:val="009107C0"/>
    <w:rsid w:val="00910B8C"/>
    <w:rsid w:val="00910C65"/>
    <w:rsid w:val="00910F92"/>
    <w:rsid w:val="009110DA"/>
    <w:rsid w:val="00911305"/>
    <w:rsid w:val="009121A0"/>
    <w:rsid w:val="009124C2"/>
    <w:rsid w:val="009129FC"/>
    <w:rsid w:val="00912E40"/>
    <w:rsid w:val="00913123"/>
    <w:rsid w:val="00913A53"/>
    <w:rsid w:val="00913BE4"/>
    <w:rsid w:val="00914092"/>
    <w:rsid w:val="00914AA0"/>
    <w:rsid w:val="00914BA2"/>
    <w:rsid w:val="009153F7"/>
    <w:rsid w:val="009155B7"/>
    <w:rsid w:val="00915981"/>
    <w:rsid w:val="00915B02"/>
    <w:rsid w:val="00915F1E"/>
    <w:rsid w:val="0091648B"/>
    <w:rsid w:val="009169CE"/>
    <w:rsid w:val="00916C1E"/>
    <w:rsid w:val="00916F91"/>
    <w:rsid w:val="009177D3"/>
    <w:rsid w:val="00917D00"/>
    <w:rsid w:val="00917F5B"/>
    <w:rsid w:val="00917FCD"/>
    <w:rsid w:val="009204B7"/>
    <w:rsid w:val="0092068C"/>
    <w:rsid w:val="009208BD"/>
    <w:rsid w:val="00921A10"/>
    <w:rsid w:val="00921C55"/>
    <w:rsid w:val="0092201B"/>
    <w:rsid w:val="00922938"/>
    <w:rsid w:val="0092297C"/>
    <w:rsid w:val="0092346D"/>
    <w:rsid w:val="009235D4"/>
    <w:rsid w:val="00925BA9"/>
    <w:rsid w:val="00925D4D"/>
    <w:rsid w:val="00926169"/>
    <w:rsid w:val="00927464"/>
    <w:rsid w:val="00927997"/>
    <w:rsid w:val="00927B5D"/>
    <w:rsid w:val="0093074E"/>
    <w:rsid w:val="00930A12"/>
    <w:rsid w:val="00930E51"/>
    <w:rsid w:val="00930EA9"/>
    <w:rsid w:val="00931564"/>
    <w:rsid w:val="00931BB6"/>
    <w:rsid w:val="009320A3"/>
    <w:rsid w:val="009326EE"/>
    <w:rsid w:val="00932C77"/>
    <w:rsid w:val="0093312E"/>
    <w:rsid w:val="009333A8"/>
    <w:rsid w:val="00933719"/>
    <w:rsid w:val="00933B84"/>
    <w:rsid w:val="00934B99"/>
    <w:rsid w:val="00934CD7"/>
    <w:rsid w:val="00934DFF"/>
    <w:rsid w:val="009363BE"/>
    <w:rsid w:val="0093675D"/>
    <w:rsid w:val="009368E8"/>
    <w:rsid w:val="009370E0"/>
    <w:rsid w:val="0093778A"/>
    <w:rsid w:val="00937FD5"/>
    <w:rsid w:val="00940040"/>
    <w:rsid w:val="00940A24"/>
    <w:rsid w:val="0094110B"/>
    <w:rsid w:val="00941556"/>
    <w:rsid w:val="00941DC8"/>
    <w:rsid w:val="00941FDC"/>
    <w:rsid w:val="00942372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506"/>
    <w:rsid w:val="00950647"/>
    <w:rsid w:val="00951E4B"/>
    <w:rsid w:val="00952197"/>
    <w:rsid w:val="00952C5A"/>
    <w:rsid w:val="00952FB4"/>
    <w:rsid w:val="009530DB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C9F"/>
    <w:rsid w:val="0095715B"/>
    <w:rsid w:val="00957C40"/>
    <w:rsid w:val="009601F6"/>
    <w:rsid w:val="009601FA"/>
    <w:rsid w:val="00960ECD"/>
    <w:rsid w:val="009614D5"/>
    <w:rsid w:val="0096194E"/>
    <w:rsid w:val="00962059"/>
    <w:rsid w:val="00962D0A"/>
    <w:rsid w:val="00962D24"/>
    <w:rsid w:val="00962FFD"/>
    <w:rsid w:val="00963535"/>
    <w:rsid w:val="00963D01"/>
    <w:rsid w:val="00963DB8"/>
    <w:rsid w:val="009641C6"/>
    <w:rsid w:val="009643DA"/>
    <w:rsid w:val="00965DB9"/>
    <w:rsid w:val="009677D0"/>
    <w:rsid w:val="00967C4A"/>
    <w:rsid w:val="009706E9"/>
    <w:rsid w:val="009707E5"/>
    <w:rsid w:val="009711E7"/>
    <w:rsid w:val="00971939"/>
    <w:rsid w:val="00971CA5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40FA"/>
    <w:rsid w:val="0097516E"/>
    <w:rsid w:val="0097517B"/>
    <w:rsid w:val="00976294"/>
    <w:rsid w:val="009764F3"/>
    <w:rsid w:val="009769F7"/>
    <w:rsid w:val="00976A7D"/>
    <w:rsid w:val="00977508"/>
    <w:rsid w:val="00981666"/>
    <w:rsid w:val="009826D4"/>
    <w:rsid w:val="00983248"/>
    <w:rsid w:val="0098349A"/>
    <w:rsid w:val="009834D3"/>
    <w:rsid w:val="00983A28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6C97"/>
    <w:rsid w:val="00987BED"/>
    <w:rsid w:val="00990337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5A9"/>
    <w:rsid w:val="00997A90"/>
    <w:rsid w:val="00997B5B"/>
    <w:rsid w:val="009A0192"/>
    <w:rsid w:val="009A035D"/>
    <w:rsid w:val="009A07E0"/>
    <w:rsid w:val="009A090F"/>
    <w:rsid w:val="009A1593"/>
    <w:rsid w:val="009A1F54"/>
    <w:rsid w:val="009A24A3"/>
    <w:rsid w:val="009A262A"/>
    <w:rsid w:val="009A267D"/>
    <w:rsid w:val="009A2975"/>
    <w:rsid w:val="009A2E8A"/>
    <w:rsid w:val="009A3BF3"/>
    <w:rsid w:val="009A3D50"/>
    <w:rsid w:val="009A4664"/>
    <w:rsid w:val="009A4CE7"/>
    <w:rsid w:val="009A4E2F"/>
    <w:rsid w:val="009A5281"/>
    <w:rsid w:val="009A597B"/>
    <w:rsid w:val="009A6525"/>
    <w:rsid w:val="009A700B"/>
    <w:rsid w:val="009A79BB"/>
    <w:rsid w:val="009B00BB"/>
    <w:rsid w:val="009B02A9"/>
    <w:rsid w:val="009B2A54"/>
    <w:rsid w:val="009B3797"/>
    <w:rsid w:val="009B4663"/>
    <w:rsid w:val="009B47B7"/>
    <w:rsid w:val="009B520F"/>
    <w:rsid w:val="009B587A"/>
    <w:rsid w:val="009B5C72"/>
    <w:rsid w:val="009B72CC"/>
    <w:rsid w:val="009C0241"/>
    <w:rsid w:val="009C0DAA"/>
    <w:rsid w:val="009C11DC"/>
    <w:rsid w:val="009C1CDC"/>
    <w:rsid w:val="009C2FA1"/>
    <w:rsid w:val="009C403F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63A"/>
    <w:rsid w:val="009D072C"/>
    <w:rsid w:val="009D0B1F"/>
    <w:rsid w:val="009D1412"/>
    <w:rsid w:val="009D1BF6"/>
    <w:rsid w:val="009D1CAC"/>
    <w:rsid w:val="009D2160"/>
    <w:rsid w:val="009D281D"/>
    <w:rsid w:val="009D2AFA"/>
    <w:rsid w:val="009D327F"/>
    <w:rsid w:val="009D3918"/>
    <w:rsid w:val="009D4091"/>
    <w:rsid w:val="009D41BC"/>
    <w:rsid w:val="009D43C5"/>
    <w:rsid w:val="009D4470"/>
    <w:rsid w:val="009D4740"/>
    <w:rsid w:val="009D48B6"/>
    <w:rsid w:val="009D4E53"/>
    <w:rsid w:val="009D5DAD"/>
    <w:rsid w:val="009D60DA"/>
    <w:rsid w:val="009D6FA4"/>
    <w:rsid w:val="009D6FF5"/>
    <w:rsid w:val="009D78DB"/>
    <w:rsid w:val="009E04B1"/>
    <w:rsid w:val="009E0DC4"/>
    <w:rsid w:val="009E14AA"/>
    <w:rsid w:val="009E1881"/>
    <w:rsid w:val="009E1E14"/>
    <w:rsid w:val="009E2B17"/>
    <w:rsid w:val="009E37E3"/>
    <w:rsid w:val="009E3EC5"/>
    <w:rsid w:val="009E4649"/>
    <w:rsid w:val="009E46A6"/>
    <w:rsid w:val="009E4A47"/>
    <w:rsid w:val="009E5225"/>
    <w:rsid w:val="009E53C4"/>
    <w:rsid w:val="009E5AC0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697F"/>
    <w:rsid w:val="009F7244"/>
    <w:rsid w:val="009F72E3"/>
    <w:rsid w:val="009F779E"/>
    <w:rsid w:val="00A00399"/>
    <w:rsid w:val="00A0133D"/>
    <w:rsid w:val="00A022C3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0F"/>
    <w:rsid w:val="00A06723"/>
    <w:rsid w:val="00A06AF4"/>
    <w:rsid w:val="00A06EC8"/>
    <w:rsid w:val="00A07083"/>
    <w:rsid w:val="00A073EA"/>
    <w:rsid w:val="00A07471"/>
    <w:rsid w:val="00A10282"/>
    <w:rsid w:val="00A108C5"/>
    <w:rsid w:val="00A116B0"/>
    <w:rsid w:val="00A1212F"/>
    <w:rsid w:val="00A133C7"/>
    <w:rsid w:val="00A135C8"/>
    <w:rsid w:val="00A13712"/>
    <w:rsid w:val="00A13885"/>
    <w:rsid w:val="00A1418C"/>
    <w:rsid w:val="00A14D7F"/>
    <w:rsid w:val="00A15E7B"/>
    <w:rsid w:val="00A16DE8"/>
    <w:rsid w:val="00A16F94"/>
    <w:rsid w:val="00A1748E"/>
    <w:rsid w:val="00A220C5"/>
    <w:rsid w:val="00A22D8F"/>
    <w:rsid w:val="00A22D97"/>
    <w:rsid w:val="00A22DF8"/>
    <w:rsid w:val="00A232FF"/>
    <w:rsid w:val="00A23675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27430"/>
    <w:rsid w:val="00A278E0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3D5C"/>
    <w:rsid w:val="00A34643"/>
    <w:rsid w:val="00A347C7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370B3"/>
    <w:rsid w:val="00A40BD3"/>
    <w:rsid w:val="00A40EC4"/>
    <w:rsid w:val="00A41785"/>
    <w:rsid w:val="00A4187A"/>
    <w:rsid w:val="00A41D68"/>
    <w:rsid w:val="00A425C2"/>
    <w:rsid w:val="00A42EF4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1DA"/>
    <w:rsid w:val="00A575C8"/>
    <w:rsid w:val="00A57A4C"/>
    <w:rsid w:val="00A57F12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5C1"/>
    <w:rsid w:val="00A65A96"/>
    <w:rsid w:val="00A66B8D"/>
    <w:rsid w:val="00A6767D"/>
    <w:rsid w:val="00A67BD2"/>
    <w:rsid w:val="00A67D54"/>
    <w:rsid w:val="00A67E59"/>
    <w:rsid w:val="00A70BE6"/>
    <w:rsid w:val="00A70E79"/>
    <w:rsid w:val="00A733E0"/>
    <w:rsid w:val="00A7356B"/>
    <w:rsid w:val="00A7469A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877"/>
    <w:rsid w:val="00A83A37"/>
    <w:rsid w:val="00A83E16"/>
    <w:rsid w:val="00A8453C"/>
    <w:rsid w:val="00A84DF5"/>
    <w:rsid w:val="00A85253"/>
    <w:rsid w:val="00A86EBF"/>
    <w:rsid w:val="00A8726A"/>
    <w:rsid w:val="00A873B0"/>
    <w:rsid w:val="00A87747"/>
    <w:rsid w:val="00A902C8"/>
    <w:rsid w:val="00A906E4"/>
    <w:rsid w:val="00A90922"/>
    <w:rsid w:val="00A90CFA"/>
    <w:rsid w:val="00A90E34"/>
    <w:rsid w:val="00A91046"/>
    <w:rsid w:val="00A91055"/>
    <w:rsid w:val="00A91BCF"/>
    <w:rsid w:val="00A922B8"/>
    <w:rsid w:val="00A924F1"/>
    <w:rsid w:val="00A92C28"/>
    <w:rsid w:val="00A92FB7"/>
    <w:rsid w:val="00A93119"/>
    <w:rsid w:val="00A93884"/>
    <w:rsid w:val="00A93CB0"/>
    <w:rsid w:val="00A93E63"/>
    <w:rsid w:val="00A9447E"/>
    <w:rsid w:val="00A947A5"/>
    <w:rsid w:val="00A9485E"/>
    <w:rsid w:val="00A958C8"/>
    <w:rsid w:val="00A959B0"/>
    <w:rsid w:val="00A970E9"/>
    <w:rsid w:val="00A971D5"/>
    <w:rsid w:val="00A9738E"/>
    <w:rsid w:val="00A9782E"/>
    <w:rsid w:val="00AA0293"/>
    <w:rsid w:val="00AA079F"/>
    <w:rsid w:val="00AA0D34"/>
    <w:rsid w:val="00AA0FC9"/>
    <w:rsid w:val="00AA164B"/>
    <w:rsid w:val="00AA16AA"/>
    <w:rsid w:val="00AA16C7"/>
    <w:rsid w:val="00AA1DFF"/>
    <w:rsid w:val="00AA1F78"/>
    <w:rsid w:val="00AA2152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2B0"/>
    <w:rsid w:val="00AA6DC9"/>
    <w:rsid w:val="00AA6EAD"/>
    <w:rsid w:val="00AA7570"/>
    <w:rsid w:val="00AA79E9"/>
    <w:rsid w:val="00AA7C3E"/>
    <w:rsid w:val="00AA7F32"/>
    <w:rsid w:val="00AB07D7"/>
    <w:rsid w:val="00AB1361"/>
    <w:rsid w:val="00AB1564"/>
    <w:rsid w:val="00AB17A6"/>
    <w:rsid w:val="00AB1A87"/>
    <w:rsid w:val="00AB2B07"/>
    <w:rsid w:val="00AB3D1A"/>
    <w:rsid w:val="00AB6582"/>
    <w:rsid w:val="00AB6A30"/>
    <w:rsid w:val="00AB764B"/>
    <w:rsid w:val="00AB786F"/>
    <w:rsid w:val="00AB7AA7"/>
    <w:rsid w:val="00AC0519"/>
    <w:rsid w:val="00AC059A"/>
    <w:rsid w:val="00AC0AA2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9B3"/>
    <w:rsid w:val="00AC5A1B"/>
    <w:rsid w:val="00AC5AE0"/>
    <w:rsid w:val="00AC5DB8"/>
    <w:rsid w:val="00AC6390"/>
    <w:rsid w:val="00AC6444"/>
    <w:rsid w:val="00AC6445"/>
    <w:rsid w:val="00AC650D"/>
    <w:rsid w:val="00AC7520"/>
    <w:rsid w:val="00AD00D0"/>
    <w:rsid w:val="00AD03BE"/>
    <w:rsid w:val="00AD058D"/>
    <w:rsid w:val="00AD0E63"/>
    <w:rsid w:val="00AD1316"/>
    <w:rsid w:val="00AD1710"/>
    <w:rsid w:val="00AD2864"/>
    <w:rsid w:val="00AD2BE5"/>
    <w:rsid w:val="00AD3574"/>
    <w:rsid w:val="00AD3CF6"/>
    <w:rsid w:val="00AD41CD"/>
    <w:rsid w:val="00AD5440"/>
    <w:rsid w:val="00AD57DA"/>
    <w:rsid w:val="00AD588F"/>
    <w:rsid w:val="00AD5F44"/>
    <w:rsid w:val="00AD6903"/>
    <w:rsid w:val="00AD7D86"/>
    <w:rsid w:val="00AE030E"/>
    <w:rsid w:val="00AE07C6"/>
    <w:rsid w:val="00AE07D9"/>
    <w:rsid w:val="00AE093C"/>
    <w:rsid w:val="00AE0A90"/>
    <w:rsid w:val="00AE1945"/>
    <w:rsid w:val="00AE1DD0"/>
    <w:rsid w:val="00AE2634"/>
    <w:rsid w:val="00AE2689"/>
    <w:rsid w:val="00AE26B2"/>
    <w:rsid w:val="00AE26E2"/>
    <w:rsid w:val="00AE2848"/>
    <w:rsid w:val="00AE2D14"/>
    <w:rsid w:val="00AE2F0D"/>
    <w:rsid w:val="00AE3298"/>
    <w:rsid w:val="00AE3AD2"/>
    <w:rsid w:val="00AE40DA"/>
    <w:rsid w:val="00AE4461"/>
    <w:rsid w:val="00AE4C13"/>
    <w:rsid w:val="00AE4CDB"/>
    <w:rsid w:val="00AE5080"/>
    <w:rsid w:val="00AE5408"/>
    <w:rsid w:val="00AE541D"/>
    <w:rsid w:val="00AE5C15"/>
    <w:rsid w:val="00AE5E1D"/>
    <w:rsid w:val="00AE6692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A1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190C"/>
    <w:rsid w:val="00B0226B"/>
    <w:rsid w:val="00B038DA"/>
    <w:rsid w:val="00B051CC"/>
    <w:rsid w:val="00B059F6"/>
    <w:rsid w:val="00B05B95"/>
    <w:rsid w:val="00B0652F"/>
    <w:rsid w:val="00B06645"/>
    <w:rsid w:val="00B06986"/>
    <w:rsid w:val="00B075FA"/>
    <w:rsid w:val="00B076E1"/>
    <w:rsid w:val="00B07B75"/>
    <w:rsid w:val="00B10048"/>
    <w:rsid w:val="00B10A3A"/>
    <w:rsid w:val="00B10CBC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38E4"/>
    <w:rsid w:val="00B24021"/>
    <w:rsid w:val="00B2438D"/>
    <w:rsid w:val="00B2481F"/>
    <w:rsid w:val="00B24B4C"/>
    <w:rsid w:val="00B257AD"/>
    <w:rsid w:val="00B2613F"/>
    <w:rsid w:val="00B2720C"/>
    <w:rsid w:val="00B27B38"/>
    <w:rsid w:val="00B30549"/>
    <w:rsid w:val="00B30D32"/>
    <w:rsid w:val="00B31237"/>
    <w:rsid w:val="00B3125D"/>
    <w:rsid w:val="00B313E7"/>
    <w:rsid w:val="00B3170F"/>
    <w:rsid w:val="00B31BAB"/>
    <w:rsid w:val="00B32069"/>
    <w:rsid w:val="00B322DB"/>
    <w:rsid w:val="00B3360A"/>
    <w:rsid w:val="00B341C8"/>
    <w:rsid w:val="00B347E5"/>
    <w:rsid w:val="00B34929"/>
    <w:rsid w:val="00B34A48"/>
    <w:rsid w:val="00B34D4E"/>
    <w:rsid w:val="00B35737"/>
    <w:rsid w:val="00B372C6"/>
    <w:rsid w:val="00B374DC"/>
    <w:rsid w:val="00B375B5"/>
    <w:rsid w:val="00B404FC"/>
    <w:rsid w:val="00B41584"/>
    <w:rsid w:val="00B415A5"/>
    <w:rsid w:val="00B4173C"/>
    <w:rsid w:val="00B41746"/>
    <w:rsid w:val="00B41B91"/>
    <w:rsid w:val="00B41FBC"/>
    <w:rsid w:val="00B42A51"/>
    <w:rsid w:val="00B42B61"/>
    <w:rsid w:val="00B42F35"/>
    <w:rsid w:val="00B43580"/>
    <w:rsid w:val="00B446A7"/>
    <w:rsid w:val="00B44C1C"/>
    <w:rsid w:val="00B46279"/>
    <w:rsid w:val="00B46585"/>
    <w:rsid w:val="00B4678D"/>
    <w:rsid w:val="00B46FB4"/>
    <w:rsid w:val="00B470AF"/>
    <w:rsid w:val="00B50EE7"/>
    <w:rsid w:val="00B5143A"/>
    <w:rsid w:val="00B51FC3"/>
    <w:rsid w:val="00B52016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65CE"/>
    <w:rsid w:val="00B56E94"/>
    <w:rsid w:val="00B5712D"/>
    <w:rsid w:val="00B60011"/>
    <w:rsid w:val="00B60471"/>
    <w:rsid w:val="00B60753"/>
    <w:rsid w:val="00B62EC8"/>
    <w:rsid w:val="00B63536"/>
    <w:rsid w:val="00B63673"/>
    <w:rsid w:val="00B63D36"/>
    <w:rsid w:val="00B63D6D"/>
    <w:rsid w:val="00B641DC"/>
    <w:rsid w:val="00B6463E"/>
    <w:rsid w:val="00B647A9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0C9F"/>
    <w:rsid w:val="00B72C28"/>
    <w:rsid w:val="00B73513"/>
    <w:rsid w:val="00B736E5"/>
    <w:rsid w:val="00B738AB"/>
    <w:rsid w:val="00B738B1"/>
    <w:rsid w:val="00B73CB3"/>
    <w:rsid w:val="00B73E06"/>
    <w:rsid w:val="00B747CC"/>
    <w:rsid w:val="00B74F84"/>
    <w:rsid w:val="00B752B5"/>
    <w:rsid w:val="00B7589D"/>
    <w:rsid w:val="00B758B7"/>
    <w:rsid w:val="00B765BC"/>
    <w:rsid w:val="00B7671D"/>
    <w:rsid w:val="00B77528"/>
    <w:rsid w:val="00B779B2"/>
    <w:rsid w:val="00B77AFD"/>
    <w:rsid w:val="00B804FA"/>
    <w:rsid w:val="00B815A1"/>
    <w:rsid w:val="00B82790"/>
    <w:rsid w:val="00B8281C"/>
    <w:rsid w:val="00B82D38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4F3"/>
    <w:rsid w:val="00B92F41"/>
    <w:rsid w:val="00B9514A"/>
    <w:rsid w:val="00B9539A"/>
    <w:rsid w:val="00B961C7"/>
    <w:rsid w:val="00BA08C0"/>
    <w:rsid w:val="00BA0ADB"/>
    <w:rsid w:val="00BA171C"/>
    <w:rsid w:val="00BA1E28"/>
    <w:rsid w:val="00BA2871"/>
    <w:rsid w:val="00BA3C8D"/>
    <w:rsid w:val="00BA4657"/>
    <w:rsid w:val="00BA48B7"/>
    <w:rsid w:val="00BA4F44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DD"/>
    <w:rsid w:val="00BB1C09"/>
    <w:rsid w:val="00BB1E70"/>
    <w:rsid w:val="00BB2AE0"/>
    <w:rsid w:val="00BB2D34"/>
    <w:rsid w:val="00BB3320"/>
    <w:rsid w:val="00BB37A4"/>
    <w:rsid w:val="00BB452E"/>
    <w:rsid w:val="00BB4CDA"/>
    <w:rsid w:val="00BB500F"/>
    <w:rsid w:val="00BB51C2"/>
    <w:rsid w:val="00BB6454"/>
    <w:rsid w:val="00BB79BC"/>
    <w:rsid w:val="00BB7D29"/>
    <w:rsid w:val="00BB7DA6"/>
    <w:rsid w:val="00BC040D"/>
    <w:rsid w:val="00BC045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49D4"/>
    <w:rsid w:val="00BC68F6"/>
    <w:rsid w:val="00BC6B3F"/>
    <w:rsid w:val="00BC756C"/>
    <w:rsid w:val="00BD1BB0"/>
    <w:rsid w:val="00BD1E91"/>
    <w:rsid w:val="00BD2064"/>
    <w:rsid w:val="00BD2099"/>
    <w:rsid w:val="00BD2383"/>
    <w:rsid w:val="00BD2CE6"/>
    <w:rsid w:val="00BD32D0"/>
    <w:rsid w:val="00BD3403"/>
    <w:rsid w:val="00BD342C"/>
    <w:rsid w:val="00BD3EC2"/>
    <w:rsid w:val="00BD4C01"/>
    <w:rsid w:val="00BD4F8D"/>
    <w:rsid w:val="00BD5765"/>
    <w:rsid w:val="00BD5928"/>
    <w:rsid w:val="00BD5E34"/>
    <w:rsid w:val="00BD6450"/>
    <w:rsid w:val="00BD6549"/>
    <w:rsid w:val="00BE167B"/>
    <w:rsid w:val="00BE1ACF"/>
    <w:rsid w:val="00BE1FCE"/>
    <w:rsid w:val="00BE2127"/>
    <w:rsid w:val="00BE2151"/>
    <w:rsid w:val="00BE2ACB"/>
    <w:rsid w:val="00BE2B64"/>
    <w:rsid w:val="00BE2DCB"/>
    <w:rsid w:val="00BE2E27"/>
    <w:rsid w:val="00BE2F56"/>
    <w:rsid w:val="00BE3301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1BC4"/>
    <w:rsid w:val="00BF22AF"/>
    <w:rsid w:val="00BF2A47"/>
    <w:rsid w:val="00BF3560"/>
    <w:rsid w:val="00BF3ED8"/>
    <w:rsid w:val="00BF40E0"/>
    <w:rsid w:val="00BF4CBD"/>
    <w:rsid w:val="00BF4D92"/>
    <w:rsid w:val="00BF547F"/>
    <w:rsid w:val="00BF5B29"/>
    <w:rsid w:val="00BF5BBF"/>
    <w:rsid w:val="00BF5E30"/>
    <w:rsid w:val="00BF606F"/>
    <w:rsid w:val="00BF6132"/>
    <w:rsid w:val="00BF78E9"/>
    <w:rsid w:val="00C00E18"/>
    <w:rsid w:val="00C0115B"/>
    <w:rsid w:val="00C01332"/>
    <w:rsid w:val="00C019F1"/>
    <w:rsid w:val="00C019F8"/>
    <w:rsid w:val="00C033A5"/>
    <w:rsid w:val="00C04376"/>
    <w:rsid w:val="00C04631"/>
    <w:rsid w:val="00C05719"/>
    <w:rsid w:val="00C0580D"/>
    <w:rsid w:val="00C059AE"/>
    <w:rsid w:val="00C06919"/>
    <w:rsid w:val="00C06B43"/>
    <w:rsid w:val="00C06F53"/>
    <w:rsid w:val="00C06FA4"/>
    <w:rsid w:val="00C07591"/>
    <w:rsid w:val="00C07C79"/>
    <w:rsid w:val="00C07FB8"/>
    <w:rsid w:val="00C100E8"/>
    <w:rsid w:val="00C1022E"/>
    <w:rsid w:val="00C10369"/>
    <w:rsid w:val="00C10C9D"/>
    <w:rsid w:val="00C10FAC"/>
    <w:rsid w:val="00C11074"/>
    <w:rsid w:val="00C114B6"/>
    <w:rsid w:val="00C11CD3"/>
    <w:rsid w:val="00C12A8F"/>
    <w:rsid w:val="00C1316C"/>
    <w:rsid w:val="00C132C6"/>
    <w:rsid w:val="00C13442"/>
    <w:rsid w:val="00C135E0"/>
    <w:rsid w:val="00C14059"/>
    <w:rsid w:val="00C147D8"/>
    <w:rsid w:val="00C15AAC"/>
    <w:rsid w:val="00C167A0"/>
    <w:rsid w:val="00C16A7E"/>
    <w:rsid w:val="00C16C65"/>
    <w:rsid w:val="00C16E75"/>
    <w:rsid w:val="00C16EF0"/>
    <w:rsid w:val="00C17366"/>
    <w:rsid w:val="00C20076"/>
    <w:rsid w:val="00C2058F"/>
    <w:rsid w:val="00C21005"/>
    <w:rsid w:val="00C212D7"/>
    <w:rsid w:val="00C23F07"/>
    <w:rsid w:val="00C24274"/>
    <w:rsid w:val="00C24819"/>
    <w:rsid w:val="00C248D1"/>
    <w:rsid w:val="00C260DC"/>
    <w:rsid w:val="00C26AA3"/>
    <w:rsid w:val="00C2735F"/>
    <w:rsid w:val="00C275B7"/>
    <w:rsid w:val="00C305B1"/>
    <w:rsid w:val="00C3060A"/>
    <w:rsid w:val="00C3085D"/>
    <w:rsid w:val="00C30DDA"/>
    <w:rsid w:val="00C311AE"/>
    <w:rsid w:val="00C3198F"/>
    <w:rsid w:val="00C31E82"/>
    <w:rsid w:val="00C31F4D"/>
    <w:rsid w:val="00C33BFF"/>
    <w:rsid w:val="00C34558"/>
    <w:rsid w:val="00C347BF"/>
    <w:rsid w:val="00C34AA1"/>
    <w:rsid w:val="00C35B94"/>
    <w:rsid w:val="00C35FB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1F34"/>
    <w:rsid w:val="00C423E4"/>
    <w:rsid w:val="00C42A5B"/>
    <w:rsid w:val="00C42C87"/>
    <w:rsid w:val="00C42CE7"/>
    <w:rsid w:val="00C42E93"/>
    <w:rsid w:val="00C43AD2"/>
    <w:rsid w:val="00C44182"/>
    <w:rsid w:val="00C449E8"/>
    <w:rsid w:val="00C452FE"/>
    <w:rsid w:val="00C45ABB"/>
    <w:rsid w:val="00C45D7C"/>
    <w:rsid w:val="00C46694"/>
    <w:rsid w:val="00C479BD"/>
    <w:rsid w:val="00C47D29"/>
    <w:rsid w:val="00C50B1D"/>
    <w:rsid w:val="00C50FA8"/>
    <w:rsid w:val="00C510CB"/>
    <w:rsid w:val="00C51149"/>
    <w:rsid w:val="00C513B3"/>
    <w:rsid w:val="00C514AE"/>
    <w:rsid w:val="00C51984"/>
    <w:rsid w:val="00C523CC"/>
    <w:rsid w:val="00C5276E"/>
    <w:rsid w:val="00C52A4E"/>
    <w:rsid w:val="00C52D36"/>
    <w:rsid w:val="00C5375E"/>
    <w:rsid w:val="00C53C00"/>
    <w:rsid w:val="00C54023"/>
    <w:rsid w:val="00C55BE8"/>
    <w:rsid w:val="00C55FBB"/>
    <w:rsid w:val="00C577FE"/>
    <w:rsid w:val="00C57D68"/>
    <w:rsid w:val="00C60622"/>
    <w:rsid w:val="00C60CF4"/>
    <w:rsid w:val="00C60E3A"/>
    <w:rsid w:val="00C6311A"/>
    <w:rsid w:val="00C63537"/>
    <w:rsid w:val="00C64312"/>
    <w:rsid w:val="00C647F3"/>
    <w:rsid w:val="00C64804"/>
    <w:rsid w:val="00C64921"/>
    <w:rsid w:val="00C64F17"/>
    <w:rsid w:val="00C65195"/>
    <w:rsid w:val="00C65381"/>
    <w:rsid w:val="00C6562A"/>
    <w:rsid w:val="00C65720"/>
    <w:rsid w:val="00C65901"/>
    <w:rsid w:val="00C65B0F"/>
    <w:rsid w:val="00C65D92"/>
    <w:rsid w:val="00C65F8B"/>
    <w:rsid w:val="00C66217"/>
    <w:rsid w:val="00C662C0"/>
    <w:rsid w:val="00C707AB"/>
    <w:rsid w:val="00C70A19"/>
    <w:rsid w:val="00C70D9D"/>
    <w:rsid w:val="00C70F4E"/>
    <w:rsid w:val="00C71250"/>
    <w:rsid w:val="00C72B91"/>
    <w:rsid w:val="00C72DAC"/>
    <w:rsid w:val="00C73A59"/>
    <w:rsid w:val="00C73B31"/>
    <w:rsid w:val="00C742DF"/>
    <w:rsid w:val="00C74366"/>
    <w:rsid w:val="00C74EE2"/>
    <w:rsid w:val="00C76388"/>
    <w:rsid w:val="00C7676B"/>
    <w:rsid w:val="00C7682E"/>
    <w:rsid w:val="00C770FC"/>
    <w:rsid w:val="00C7722D"/>
    <w:rsid w:val="00C77A78"/>
    <w:rsid w:val="00C77B58"/>
    <w:rsid w:val="00C77BE2"/>
    <w:rsid w:val="00C8026B"/>
    <w:rsid w:val="00C805F6"/>
    <w:rsid w:val="00C81A3C"/>
    <w:rsid w:val="00C81B8E"/>
    <w:rsid w:val="00C82F50"/>
    <w:rsid w:val="00C83377"/>
    <w:rsid w:val="00C8341A"/>
    <w:rsid w:val="00C836B1"/>
    <w:rsid w:val="00C84193"/>
    <w:rsid w:val="00C84E74"/>
    <w:rsid w:val="00C84F59"/>
    <w:rsid w:val="00C852CD"/>
    <w:rsid w:val="00C85E42"/>
    <w:rsid w:val="00C85F2A"/>
    <w:rsid w:val="00C86E46"/>
    <w:rsid w:val="00C878D6"/>
    <w:rsid w:val="00C87D92"/>
    <w:rsid w:val="00C87E1C"/>
    <w:rsid w:val="00C902B0"/>
    <w:rsid w:val="00C90B73"/>
    <w:rsid w:val="00C91AF2"/>
    <w:rsid w:val="00C91C0D"/>
    <w:rsid w:val="00C92258"/>
    <w:rsid w:val="00C92B4F"/>
    <w:rsid w:val="00C92C41"/>
    <w:rsid w:val="00C92F78"/>
    <w:rsid w:val="00C93457"/>
    <w:rsid w:val="00C93AD0"/>
    <w:rsid w:val="00C94A72"/>
    <w:rsid w:val="00C94BA1"/>
    <w:rsid w:val="00C95392"/>
    <w:rsid w:val="00C95CB0"/>
    <w:rsid w:val="00C963AC"/>
    <w:rsid w:val="00C976DB"/>
    <w:rsid w:val="00C97816"/>
    <w:rsid w:val="00C97FB7"/>
    <w:rsid w:val="00CA01A2"/>
    <w:rsid w:val="00CA025A"/>
    <w:rsid w:val="00CA029A"/>
    <w:rsid w:val="00CA0373"/>
    <w:rsid w:val="00CA07EE"/>
    <w:rsid w:val="00CA103A"/>
    <w:rsid w:val="00CA138C"/>
    <w:rsid w:val="00CA1C9E"/>
    <w:rsid w:val="00CA25EA"/>
    <w:rsid w:val="00CA2EE2"/>
    <w:rsid w:val="00CA48C8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BE1"/>
    <w:rsid w:val="00CB0C9B"/>
    <w:rsid w:val="00CB119D"/>
    <w:rsid w:val="00CB12A0"/>
    <w:rsid w:val="00CB18D2"/>
    <w:rsid w:val="00CB1C7C"/>
    <w:rsid w:val="00CB2030"/>
    <w:rsid w:val="00CB267F"/>
    <w:rsid w:val="00CB2717"/>
    <w:rsid w:val="00CB2F36"/>
    <w:rsid w:val="00CB3D2F"/>
    <w:rsid w:val="00CB4791"/>
    <w:rsid w:val="00CB5640"/>
    <w:rsid w:val="00CB5D05"/>
    <w:rsid w:val="00CB5E98"/>
    <w:rsid w:val="00CB6349"/>
    <w:rsid w:val="00CB69B6"/>
    <w:rsid w:val="00CB6DCC"/>
    <w:rsid w:val="00CB7297"/>
    <w:rsid w:val="00CC0E3D"/>
    <w:rsid w:val="00CC1E03"/>
    <w:rsid w:val="00CC2018"/>
    <w:rsid w:val="00CC3851"/>
    <w:rsid w:val="00CC3D7D"/>
    <w:rsid w:val="00CC4BC2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26BF"/>
    <w:rsid w:val="00CD2703"/>
    <w:rsid w:val="00CD39ED"/>
    <w:rsid w:val="00CD4383"/>
    <w:rsid w:val="00CD4A56"/>
    <w:rsid w:val="00CD4F92"/>
    <w:rsid w:val="00CD510F"/>
    <w:rsid w:val="00CD546C"/>
    <w:rsid w:val="00CD54B6"/>
    <w:rsid w:val="00CD59B8"/>
    <w:rsid w:val="00CD5E5A"/>
    <w:rsid w:val="00CD6F9E"/>
    <w:rsid w:val="00CD7838"/>
    <w:rsid w:val="00CD7BDE"/>
    <w:rsid w:val="00CE0174"/>
    <w:rsid w:val="00CE16B7"/>
    <w:rsid w:val="00CE21DA"/>
    <w:rsid w:val="00CE2516"/>
    <w:rsid w:val="00CE261E"/>
    <w:rsid w:val="00CE28EF"/>
    <w:rsid w:val="00CE2BE6"/>
    <w:rsid w:val="00CE3067"/>
    <w:rsid w:val="00CE313F"/>
    <w:rsid w:val="00CE33C1"/>
    <w:rsid w:val="00CE37CE"/>
    <w:rsid w:val="00CE4578"/>
    <w:rsid w:val="00CE4692"/>
    <w:rsid w:val="00CE4A25"/>
    <w:rsid w:val="00CE4C14"/>
    <w:rsid w:val="00CE5CA0"/>
    <w:rsid w:val="00CE5F16"/>
    <w:rsid w:val="00CE7580"/>
    <w:rsid w:val="00CE7B98"/>
    <w:rsid w:val="00CE7C47"/>
    <w:rsid w:val="00CF00DA"/>
    <w:rsid w:val="00CF0980"/>
    <w:rsid w:val="00CF09A9"/>
    <w:rsid w:val="00CF0DC1"/>
    <w:rsid w:val="00CF1767"/>
    <w:rsid w:val="00CF179E"/>
    <w:rsid w:val="00CF2F39"/>
    <w:rsid w:val="00CF46B7"/>
    <w:rsid w:val="00CF49C3"/>
    <w:rsid w:val="00CF5171"/>
    <w:rsid w:val="00CF5FBA"/>
    <w:rsid w:val="00CF6491"/>
    <w:rsid w:val="00CF64ED"/>
    <w:rsid w:val="00CF71AD"/>
    <w:rsid w:val="00CF75A4"/>
    <w:rsid w:val="00CF7F4C"/>
    <w:rsid w:val="00D00568"/>
    <w:rsid w:val="00D013ED"/>
    <w:rsid w:val="00D01DF7"/>
    <w:rsid w:val="00D023D5"/>
    <w:rsid w:val="00D024B7"/>
    <w:rsid w:val="00D026DB"/>
    <w:rsid w:val="00D02783"/>
    <w:rsid w:val="00D02A9D"/>
    <w:rsid w:val="00D02DF0"/>
    <w:rsid w:val="00D03432"/>
    <w:rsid w:val="00D042CE"/>
    <w:rsid w:val="00D04418"/>
    <w:rsid w:val="00D04976"/>
    <w:rsid w:val="00D050E7"/>
    <w:rsid w:val="00D052DB"/>
    <w:rsid w:val="00D05D1B"/>
    <w:rsid w:val="00D0609A"/>
    <w:rsid w:val="00D0623B"/>
    <w:rsid w:val="00D0666F"/>
    <w:rsid w:val="00D06C10"/>
    <w:rsid w:val="00D077C8"/>
    <w:rsid w:val="00D07905"/>
    <w:rsid w:val="00D1083C"/>
    <w:rsid w:val="00D10C9E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40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07A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898"/>
    <w:rsid w:val="00D31D56"/>
    <w:rsid w:val="00D32735"/>
    <w:rsid w:val="00D32A23"/>
    <w:rsid w:val="00D33177"/>
    <w:rsid w:val="00D33D5A"/>
    <w:rsid w:val="00D34AE8"/>
    <w:rsid w:val="00D350EA"/>
    <w:rsid w:val="00D35406"/>
    <w:rsid w:val="00D35474"/>
    <w:rsid w:val="00D358D4"/>
    <w:rsid w:val="00D35D93"/>
    <w:rsid w:val="00D3625C"/>
    <w:rsid w:val="00D3713D"/>
    <w:rsid w:val="00D37357"/>
    <w:rsid w:val="00D37DBF"/>
    <w:rsid w:val="00D40100"/>
    <w:rsid w:val="00D41C36"/>
    <w:rsid w:val="00D42027"/>
    <w:rsid w:val="00D42274"/>
    <w:rsid w:val="00D4291F"/>
    <w:rsid w:val="00D4368F"/>
    <w:rsid w:val="00D43CAA"/>
    <w:rsid w:val="00D442F9"/>
    <w:rsid w:val="00D44825"/>
    <w:rsid w:val="00D45C25"/>
    <w:rsid w:val="00D462A0"/>
    <w:rsid w:val="00D4635C"/>
    <w:rsid w:val="00D467A5"/>
    <w:rsid w:val="00D468BE"/>
    <w:rsid w:val="00D477E3"/>
    <w:rsid w:val="00D50D44"/>
    <w:rsid w:val="00D510B4"/>
    <w:rsid w:val="00D51CFF"/>
    <w:rsid w:val="00D5303C"/>
    <w:rsid w:val="00D5304D"/>
    <w:rsid w:val="00D537F4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36F"/>
    <w:rsid w:val="00D60CAA"/>
    <w:rsid w:val="00D60DD4"/>
    <w:rsid w:val="00D60FD9"/>
    <w:rsid w:val="00D61164"/>
    <w:rsid w:val="00D613D8"/>
    <w:rsid w:val="00D61CDF"/>
    <w:rsid w:val="00D61F34"/>
    <w:rsid w:val="00D6318C"/>
    <w:rsid w:val="00D63E22"/>
    <w:rsid w:val="00D64C85"/>
    <w:rsid w:val="00D651C9"/>
    <w:rsid w:val="00D6704F"/>
    <w:rsid w:val="00D679E9"/>
    <w:rsid w:val="00D67B72"/>
    <w:rsid w:val="00D67C1E"/>
    <w:rsid w:val="00D70139"/>
    <w:rsid w:val="00D70A17"/>
    <w:rsid w:val="00D70B21"/>
    <w:rsid w:val="00D71508"/>
    <w:rsid w:val="00D717F8"/>
    <w:rsid w:val="00D71BD3"/>
    <w:rsid w:val="00D71CD2"/>
    <w:rsid w:val="00D72905"/>
    <w:rsid w:val="00D7322C"/>
    <w:rsid w:val="00D73486"/>
    <w:rsid w:val="00D734B3"/>
    <w:rsid w:val="00D738D8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7789D"/>
    <w:rsid w:val="00D80470"/>
    <w:rsid w:val="00D80C65"/>
    <w:rsid w:val="00D8121E"/>
    <w:rsid w:val="00D81728"/>
    <w:rsid w:val="00D8180F"/>
    <w:rsid w:val="00D82494"/>
    <w:rsid w:val="00D8316A"/>
    <w:rsid w:val="00D83535"/>
    <w:rsid w:val="00D8359E"/>
    <w:rsid w:val="00D83E43"/>
    <w:rsid w:val="00D8452E"/>
    <w:rsid w:val="00D848E7"/>
    <w:rsid w:val="00D85067"/>
    <w:rsid w:val="00D85597"/>
    <w:rsid w:val="00D85703"/>
    <w:rsid w:val="00D8572D"/>
    <w:rsid w:val="00D85A82"/>
    <w:rsid w:val="00D85C97"/>
    <w:rsid w:val="00D85DA1"/>
    <w:rsid w:val="00D86066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A14"/>
    <w:rsid w:val="00D95B53"/>
    <w:rsid w:val="00D95EF3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4BD9"/>
    <w:rsid w:val="00DA527E"/>
    <w:rsid w:val="00DA537F"/>
    <w:rsid w:val="00DA6117"/>
    <w:rsid w:val="00DA76A9"/>
    <w:rsid w:val="00DB053D"/>
    <w:rsid w:val="00DB155C"/>
    <w:rsid w:val="00DB1FB6"/>
    <w:rsid w:val="00DB2561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665"/>
    <w:rsid w:val="00DB778A"/>
    <w:rsid w:val="00DB7BC7"/>
    <w:rsid w:val="00DC04AF"/>
    <w:rsid w:val="00DC0657"/>
    <w:rsid w:val="00DC08F1"/>
    <w:rsid w:val="00DC0D39"/>
    <w:rsid w:val="00DC1232"/>
    <w:rsid w:val="00DC1C4C"/>
    <w:rsid w:val="00DC213B"/>
    <w:rsid w:val="00DC320A"/>
    <w:rsid w:val="00DC3579"/>
    <w:rsid w:val="00DC3B5F"/>
    <w:rsid w:val="00DC3DFC"/>
    <w:rsid w:val="00DC4393"/>
    <w:rsid w:val="00DC46E5"/>
    <w:rsid w:val="00DC4935"/>
    <w:rsid w:val="00DC49C9"/>
    <w:rsid w:val="00DC4E43"/>
    <w:rsid w:val="00DC51CB"/>
    <w:rsid w:val="00DC5243"/>
    <w:rsid w:val="00DC66D6"/>
    <w:rsid w:val="00DC68B3"/>
    <w:rsid w:val="00DC6F2E"/>
    <w:rsid w:val="00DD0309"/>
    <w:rsid w:val="00DD031F"/>
    <w:rsid w:val="00DD055A"/>
    <w:rsid w:val="00DD06E9"/>
    <w:rsid w:val="00DD1F8A"/>
    <w:rsid w:val="00DD272D"/>
    <w:rsid w:val="00DD33D5"/>
    <w:rsid w:val="00DD3F9D"/>
    <w:rsid w:val="00DD4C1F"/>
    <w:rsid w:val="00DD52BA"/>
    <w:rsid w:val="00DD5718"/>
    <w:rsid w:val="00DD602F"/>
    <w:rsid w:val="00DD6996"/>
    <w:rsid w:val="00DD76A3"/>
    <w:rsid w:val="00DD7B01"/>
    <w:rsid w:val="00DD7C84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3C06"/>
    <w:rsid w:val="00DE4791"/>
    <w:rsid w:val="00DE591A"/>
    <w:rsid w:val="00DE5981"/>
    <w:rsid w:val="00DE5B92"/>
    <w:rsid w:val="00DE6BF5"/>
    <w:rsid w:val="00DE6CAC"/>
    <w:rsid w:val="00DE6CDC"/>
    <w:rsid w:val="00DE6E06"/>
    <w:rsid w:val="00DE7453"/>
    <w:rsid w:val="00DE7552"/>
    <w:rsid w:val="00DE76D0"/>
    <w:rsid w:val="00DF0ADA"/>
    <w:rsid w:val="00DF0E1B"/>
    <w:rsid w:val="00DF0FCB"/>
    <w:rsid w:val="00DF1A6A"/>
    <w:rsid w:val="00DF1EA4"/>
    <w:rsid w:val="00DF21EB"/>
    <w:rsid w:val="00DF330C"/>
    <w:rsid w:val="00DF3B83"/>
    <w:rsid w:val="00DF40C6"/>
    <w:rsid w:val="00DF40CF"/>
    <w:rsid w:val="00DF4641"/>
    <w:rsid w:val="00DF5B0B"/>
    <w:rsid w:val="00DF6297"/>
    <w:rsid w:val="00DF63AA"/>
    <w:rsid w:val="00DF6765"/>
    <w:rsid w:val="00DF69A4"/>
    <w:rsid w:val="00DF77F9"/>
    <w:rsid w:val="00E00024"/>
    <w:rsid w:val="00E00455"/>
    <w:rsid w:val="00E00C79"/>
    <w:rsid w:val="00E021D8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80A"/>
    <w:rsid w:val="00E06F6F"/>
    <w:rsid w:val="00E0703D"/>
    <w:rsid w:val="00E07BE5"/>
    <w:rsid w:val="00E10ABD"/>
    <w:rsid w:val="00E10ADB"/>
    <w:rsid w:val="00E10BE7"/>
    <w:rsid w:val="00E10F93"/>
    <w:rsid w:val="00E11AA1"/>
    <w:rsid w:val="00E121BA"/>
    <w:rsid w:val="00E127A0"/>
    <w:rsid w:val="00E12A31"/>
    <w:rsid w:val="00E12DBA"/>
    <w:rsid w:val="00E12DC9"/>
    <w:rsid w:val="00E133E6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571"/>
    <w:rsid w:val="00E178E5"/>
    <w:rsid w:val="00E17CEB"/>
    <w:rsid w:val="00E17EC6"/>
    <w:rsid w:val="00E2104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6FD2"/>
    <w:rsid w:val="00E27748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E3E"/>
    <w:rsid w:val="00E34FDF"/>
    <w:rsid w:val="00E3505E"/>
    <w:rsid w:val="00E35C13"/>
    <w:rsid w:val="00E360C6"/>
    <w:rsid w:val="00E37216"/>
    <w:rsid w:val="00E37E4C"/>
    <w:rsid w:val="00E40637"/>
    <w:rsid w:val="00E40A17"/>
    <w:rsid w:val="00E40D09"/>
    <w:rsid w:val="00E4196D"/>
    <w:rsid w:val="00E41D74"/>
    <w:rsid w:val="00E41F21"/>
    <w:rsid w:val="00E4254F"/>
    <w:rsid w:val="00E42555"/>
    <w:rsid w:val="00E426C0"/>
    <w:rsid w:val="00E4279D"/>
    <w:rsid w:val="00E427D4"/>
    <w:rsid w:val="00E42A5C"/>
    <w:rsid w:val="00E42B13"/>
    <w:rsid w:val="00E42FA2"/>
    <w:rsid w:val="00E4378A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677"/>
    <w:rsid w:val="00E477B5"/>
    <w:rsid w:val="00E47F28"/>
    <w:rsid w:val="00E503FE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5ACE"/>
    <w:rsid w:val="00E55DA5"/>
    <w:rsid w:val="00E56428"/>
    <w:rsid w:val="00E5734B"/>
    <w:rsid w:val="00E5763B"/>
    <w:rsid w:val="00E57A9C"/>
    <w:rsid w:val="00E604EE"/>
    <w:rsid w:val="00E60597"/>
    <w:rsid w:val="00E60661"/>
    <w:rsid w:val="00E616A5"/>
    <w:rsid w:val="00E61A5D"/>
    <w:rsid w:val="00E6264D"/>
    <w:rsid w:val="00E6278A"/>
    <w:rsid w:val="00E63E7E"/>
    <w:rsid w:val="00E6424D"/>
    <w:rsid w:val="00E644BA"/>
    <w:rsid w:val="00E64646"/>
    <w:rsid w:val="00E649FC"/>
    <w:rsid w:val="00E65D76"/>
    <w:rsid w:val="00E66108"/>
    <w:rsid w:val="00E66CCB"/>
    <w:rsid w:val="00E67323"/>
    <w:rsid w:val="00E67837"/>
    <w:rsid w:val="00E67E34"/>
    <w:rsid w:val="00E709CB"/>
    <w:rsid w:val="00E70E19"/>
    <w:rsid w:val="00E71B2C"/>
    <w:rsid w:val="00E725C4"/>
    <w:rsid w:val="00E73341"/>
    <w:rsid w:val="00E73998"/>
    <w:rsid w:val="00E740AA"/>
    <w:rsid w:val="00E74593"/>
    <w:rsid w:val="00E7468C"/>
    <w:rsid w:val="00E747E4"/>
    <w:rsid w:val="00E753BB"/>
    <w:rsid w:val="00E7587A"/>
    <w:rsid w:val="00E75F4C"/>
    <w:rsid w:val="00E75F74"/>
    <w:rsid w:val="00E76303"/>
    <w:rsid w:val="00E76562"/>
    <w:rsid w:val="00E76918"/>
    <w:rsid w:val="00E770B3"/>
    <w:rsid w:val="00E77ED3"/>
    <w:rsid w:val="00E807A3"/>
    <w:rsid w:val="00E80C14"/>
    <w:rsid w:val="00E8148A"/>
    <w:rsid w:val="00E8187D"/>
    <w:rsid w:val="00E8195D"/>
    <w:rsid w:val="00E81E0A"/>
    <w:rsid w:val="00E824AD"/>
    <w:rsid w:val="00E82EE5"/>
    <w:rsid w:val="00E83193"/>
    <w:rsid w:val="00E831B8"/>
    <w:rsid w:val="00E837A2"/>
    <w:rsid w:val="00E83F84"/>
    <w:rsid w:val="00E84987"/>
    <w:rsid w:val="00E85524"/>
    <w:rsid w:val="00E870A4"/>
    <w:rsid w:val="00E875FF"/>
    <w:rsid w:val="00E87F07"/>
    <w:rsid w:val="00E90652"/>
    <w:rsid w:val="00E90ED7"/>
    <w:rsid w:val="00E92052"/>
    <w:rsid w:val="00E9281F"/>
    <w:rsid w:val="00E93437"/>
    <w:rsid w:val="00E93A42"/>
    <w:rsid w:val="00E941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75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6F93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5911"/>
    <w:rsid w:val="00EB6BFC"/>
    <w:rsid w:val="00EB7AC8"/>
    <w:rsid w:val="00EC00D4"/>
    <w:rsid w:val="00EC0A2C"/>
    <w:rsid w:val="00EC148C"/>
    <w:rsid w:val="00EC14DC"/>
    <w:rsid w:val="00EC1608"/>
    <w:rsid w:val="00EC418D"/>
    <w:rsid w:val="00EC49CE"/>
    <w:rsid w:val="00EC4BF9"/>
    <w:rsid w:val="00EC4C73"/>
    <w:rsid w:val="00EC5D8E"/>
    <w:rsid w:val="00EC6296"/>
    <w:rsid w:val="00EC64CD"/>
    <w:rsid w:val="00EC672F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2E9A"/>
    <w:rsid w:val="00ED35B9"/>
    <w:rsid w:val="00ED3AFD"/>
    <w:rsid w:val="00ED667F"/>
    <w:rsid w:val="00ED683F"/>
    <w:rsid w:val="00ED6C08"/>
    <w:rsid w:val="00ED6DAD"/>
    <w:rsid w:val="00ED7543"/>
    <w:rsid w:val="00EE08B8"/>
    <w:rsid w:val="00EE0F51"/>
    <w:rsid w:val="00EE1B98"/>
    <w:rsid w:val="00EE29E0"/>
    <w:rsid w:val="00EE2C27"/>
    <w:rsid w:val="00EE47D3"/>
    <w:rsid w:val="00EE4C76"/>
    <w:rsid w:val="00EE4FD8"/>
    <w:rsid w:val="00EE5332"/>
    <w:rsid w:val="00EE5E2A"/>
    <w:rsid w:val="00EE5F2F"/>
    <w:rsid w:val="00EE62B4"/>
    <w:rsid w:val="00EE6543"/>
    <w:rsid w:val="00EE68B1"/>
    <w:rsid w:val="00EE6BC3"/>
    <w:rsid w:val="00EF13F1"/>
    <w:rsid w:val="00EF1557"/>
    <w:rsid w:val="00EF17AF"/>
    <w:rsid w:val="00EF1B3C"/>
    <w:rsid w:val="00EF1B6E"/>
    <w:rsid w:val="00EF361A"/>
    <w:rsid w:val="00EF3FC4"/>
    <w:rsid w:val="00EF40BB"/>
    <w:rsid w:val="00EF5140"/>
    <w:rsid w:val="00EF5574"/>
    <w:rsid w:val="00EF5DC0"/>
    <w:rsid w:val="00EF5E3D"/>
    <w:rsid w:val="00EF6E21"/>
    <w:rsid w:val="00EF6FD3"/>
    <w:rsid w:val="00EF75AB"/>
    <w:rsid w:val="00EF7946"/>
    <w:rsid w:val="00EF7CDF"/>
    <w:rsid w:val="00F003D0"/>
    <w:rsid w:val="00F00621"/>
    <w:rsid w:val="00F00859"/>
    <w:rsid w:val="00F00DFD"/>
    <w:rsid w:val="00F00FDA"/>
    <w:rsid w:val="00F01413"/>
    <w:rsid w:val="00F0211F"/>
    <w:rsid w:val="00F021E9"/>
    <w:rsid w:val="00F025DF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1B"/>
    <w:rsid w:val="00F07B42"/>
    <w:rsid w:val="00F106FE"/>
    <w:rsid w:val="00F108B9"/>
    <w:rsid w:val="00F10A1F"/>
    <w:rsid w:val="00F10FA9"/>
    <w:rsid w:val="00F113B8"/>
    <w:rsid w:val="00F11763"/>
    <w:rsid w:val="00F11846"/>
    <w:rsid w:val="00F11936"/>
    <w:rsid w:val="00F11C77"/>
    <w:rsid w:val="00F12B52"/>
    <w:rsid w:val="00F13A9C"/>
    <w:rsid w:val="00F13C01"/>
    <w:rsid w:val="00F14065"/>
    <w:rsid w:val="00F1444E"/>
    <w:rsid w:val="00F14B68"/>
    <w:rsid w:val="00F150C2"/>
    <w:rsid w:val="00F15780"/>
    <w:rsid w:val="00F157F8"/>
    <w:rsid w:val="00F16123"/>
    <w:rsid w:val="00F16F41"/>
    <w:rsid w:val="00F1717C"/>
    <w:rsid w:val="00F17733"/>
    <w:rsid w:val="00F2084A"/>
    <w:rsid w:val="00F20C0F"/>
    <w:rsid w:val="00F213ED"/>
    <w:rsid w:val="00F21750"/>
    <w:rsid w:val="00F21CBA"/>
    <w:rsid w:val="00F22C50"/>
    <w:rsid w:val="00F2335D"/>
    <w:rsid w:val="00F233E7"/>
    <w:rsid w:val="00F23411"/>
    <w:rsid w:val="00F234E7"/>
    <w:rsid w:val="00F241C9"/>
    <w:rsid w:val="00F24595"/>
    <w:rsid w:val="00F245EC"/>
    <w:rsid w:val="00F249EA"/>
    <w:rsid w:val="00F2560F"/>
    <w:rsid w:val="00F25C50"/>
    <w:rsid w:val="00F26B4B"/>
    <w:rsid w:val="00F272A6"/>
    <w:rsid w:val="00F27416"/>
    <w:rsid w:val="00F30A59"/>
    <w:rsid w:val="00F30BF4"/>
    <w:rsid w:val="00F32F31"/>
    <w:rsid w:val="00F33016"/>
    <w:rsid w:val="00F3356D"/>
    <w:rsid w:val="00F33844"/>
    <w:rsid w:val="00F33AF4"/>
    <w:rsid w:val="00F3462F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0A77"/>
    <w:rsid w:val="00F4110B"/>
    <w:rsid w:val="00F4222D"/>
    <w:rsid w:val="00F427F6"/>
    <w:rsid w:val="00F42EFE"/>
    <w:rsid w:val="00F43007"/>
    <w:rsid w:val="00F43AD7"/>
    <w:rsid w:val="00F43B28"/>
    <w:rsid w:val="00F443C6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0E8"/>
    <w:rsid w:val="00F54232"/>
    <w:rsid w:val="00F542AA"/>
    <w:rsid w:val="00F54E94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20B0"/>
    <w:rsid w:val="00F6237F"/>
    <w:rsid w:val="00F63568"/>
    <w:rsid w:val="00F63691"/>
    <w:rsid w:val="00F640AA"/>
    <w:rsid w:val="00F6449E"/>
    <w:rsid w:val="00F64886"/>
    <w:rsid w:val="00F65739"/>
    <w:rsid w:val="00F657BF"/>
    <w:rsid w:val="00F65D8E"/>
    <w:rsid w:val="00F6681A"/>
    <w:rsid w:val="00F66FC3"/>
    <w:rsid w:val="00F67CCA"/>
    <w:rsid w:val="00F7275C"/>
    <w:rsid w:val="00F729FE"/>
    <w:rsid w:val="00F73038"/>
    <w:rsid w:val="00F7372D"/>
    <w:rsid w:val="00F73DB4"/>
    <w:rsid w:val="00F73E06"/>
    <w:rsid w:val="00F7422B"/>
    <w:rsid w:val="00F74365"/>
    <w:rsid w:val="00F74AD4"/>
    <w:rsid w:val="00F74F4C"/>
    <w:rsid w:val="00F75A91"/>
    <w:rsid w:val="00F76971"/>
    <w:rsid w:val="00F7703B"/>
    <w:rsid w:val="00F77947"/>
    <w:rsid w:val="00F77BCF"/>
    <w:rsid w:val="00F77CD8"/>
    <w:rsid w:val="00F80145"/>
    <w:rsid w:val="00F80BEB"/>
    <w:rsid w:val="00F80CEB"/>
    <w:rsid w:val="00F80F02"/>
    <w:rsid w:val="00F82011"/>
    <w:rsid w:val="00F8202F"/>
    <w:rsid w:val="00F82321"/>
    <w:rsid w:val="00F829CC"/>
    <w:rsid w:val="00F82E8B"/>
    <w:rsid w:val="00F836FB"/>
    <w:rsid w:val="00F83ACB"/>
    <w:rsid w:val="00F83C57"/>
    <w:rsid w:val="00F83CC7"/>
    <w:rsid w:val="00F83F9A"/>
    <w:rsid w:val="00F85680"/>
    <w:rsid w:val="00F856AE"/>
    <w:rsid w:val="00F85AA2"/>
    <w:rsid w:val="00F86079"/>
    <w:rsid w:val="00F86107"/>
    <w:rsid w:val="00F8639B"/>
    <w:rsid w:val="00F86441"/>
    <w:rsid w:val="00F865EC"/>
    <w:rsid w:val="00F86647"/>
    <w:rsid w:val="00F86CE8"/>
    <w:rsid w:val="00F8715E"/>
    <w:rsid w:val="00F871AB"/>
    <w:rsid w:val="00F8786F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98D"/>
    <w:rsid w:val="00F96DA7"/>
    <w:rsid w:val="00F96FAD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221E"/>
    <w:rsid w:val="00FA2608"/>
    <w:rsid w:val="00FA26BC"/>
    <w:rsid w:val="00FA2869"/>
    <w:rsid w:val="00FA3A86"/>
    <w:rsid w:val="00FA430D"/>
    <w:rsid w:val="00FA6658"/>
    <w:rsid w:val="00FA6A66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2DFC"/>
    <w:rsid w:val="00FB357D"/>
    <w:rsid w:val="00FB37B4"/>
    <w:rsid w:val="00FB473B"/>
    <w:rsid w:val="00FB4770"/>
    <w:rsid w:val="00FB51DF"/>
    <w:rsid w:val="00FB5EFD"/>
    <w:rsid w:val="00FB68DC"/>
    <w:rsid w:val="00FB69E5"/>
    <w:rsid w:val="00FB777E"/>
    <w:rsid w:val="00FC09F2"/>
    <w:rsid w:val="00FC0B68"/>
    <w:rsid w:val="00FC248C"/>
    <w:rsid w:val="00FC2CAF"/>
    <w:rsid w:val="00FC30A6"/>
    <w:rsid w:val="00FC41A7"/>
    <w:rsid w:val="00FC529D"/>
    <w:rsid w:val="00FC5484"/>
    <w:rsid w:val="00FC568E"/>
    <w:rsid w:val="00FC5ADB"/>
    <w:rsid w:val="00FC63E3"/>
    <w:rsid w:val="00FC6B38"/>
    <w:rsid w:val="00FC6BAE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0F3D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399D"/>
    <w:rsid w:val="00FD4F53"/>
    <w:rsid w:val="00FD530C"/>
    <w:rsid w:val="00FD53BC"/>
    <w:rsid w:val="00FD55B7"/>
    <w:rsid w:val="00FD57C3"/>
    <w:rsid w:val="00FD5CF3"/>
    <w:rsid w:val="00FD665E"/>
    <w:rsid w:val="00FD67BC"/>
    <w:rsid w:val="00FD705D"/>
    <w:rsid w:val="00FD7465"/>
    <w:rsid w:val="00FD78ED"/>
    <w:rsid w:val="00FD7A1E"/>
    <w:rsid w:val="00FE0713"/>
    <w:rsid w:val="00FE0DCB"/>
    <w:rsid w:val="00FE133C"/>
    <w:rsid w:val="00FE2881"/>
    <w:rsid w:val="00FE2917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0FD"/>
    <w:rsid w:val="00FF03A2"/>
    <w:rsid w:val="00FF060A"/>
    <w:rsid w:val="00FF0D02"/>
    <w:rsid w:val="00FF2360"/>
    <w:rsid w:val="00FF2383"/>
    <w:rsid w:val="00FF32B1"/>
    <w:rsid w:val="00FF3350"/>
    <w:rsid w:val="00FF3687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  <w:rsid w:val="00FF766B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760F1"/>
  <w15:docId w15:val="{6D370E15-1071-41E5-B92C-33182BEF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BalloonText">
    <w:name w:val="Balloon Text"/>
    <w:basedOn w:val="Normal"/>
    <w:link w:val="BalloonTextChar1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BodyText2">
    <w:name w:val="Body Text 2"/>
    <w:basedOn w:val="Normal"/>
    <w:rsid w:val="00445BAA"/>
    <w:pPr>
      <w:spacing w:after="120" w:line="480" w:lineRule="auto"/>
    </w:pPr>
    <w:rPr>
      <w:szCs w:val="32"/>
    </w:rPr>
  </w:style>
  <w:style w:type="paragraph" w:styleId="Title">
    <w:name w:val="Title"/>
    <w:basedOn w:val="Normal"/>
    <w:link w:val="TitleChar1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Subtitle">
    <w:name w:val="Subtitle"/>
    <w:basedOn w:val="Normal"/>
    <w:link w:val="SubtitleChar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1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PageNumber">
    <w:name w:val="page number"/>
    <w:basedOn w:val="DefaultParagraphFont"/>
    <w:rsid w:val="00445BAA"/>
  </w:style>
  <w:style w:type="paragraph" w:customStyle="1" w:styleId="2">
    <w:name w:val="2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uiPriority w:val="99"/>
    <w:rsid w:val="00445BAA"/>
    <w:rPr>
      <w:color w:val="0000FF"/>
      <w:u w:val="single"/>
      <w:lang w:bidi="th-TH"/>
    </w:rPr>
  </w:style>
  <w:style w:type="character" w:styleId="FollowedHyperlink">
    <w:name w:val="FollowedHyperlink"/>
    <w:rsid w:val="00445BAA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445BAA"/>
    <w:rPr>
      <w:b/>
      <w:bCs/>
      <w:lang w:bidi="th-TH"/>
    </w:rPr>
  </w:style>
  <w:style w:type="paragraph" w:styleId="BodyText3">
    <w:name w:val="Body Text 3"/>
    <w:basedOn w:val="Normal"/>
    <w:link w:val="BodyText3Char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ListBullet">
    <w:name w:val="List Bullet"/>
    <w:basedOn w:val="Normal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Normal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BodyTextIndent2">
    <w:name w:val="Body Text Indent 2"/>
    <w:basedOn w:val="Normal"/>
    <w:link w:val="BodyTextIndent2Char1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445BAA"/>
  </w:style>
  <w:style w:type="character" w:styleId="Emphasis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445BAA"/>
  </w:style>
  <w:style w:type="paragraph" w:styleId="Caption">
    <w:name w:val="caption"/>
    <w:basedOn w:val="Normal"/>
    <w:next w:val="Normal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445BAA"/>
  </w:style>
  <w:style w:type="paragraph" w:customStyle="1" w:styleId="ecxmsobodytext">
    <w:name w:val="ecxmsobodytext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1">
    <w:name w:val="ลักษณะ2"/>
    <w:basedOn w:val="Normal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445BAA"/>
  </w:style>
  <w:style w:type="paragraph" w:customStyle="1" w:styleId="ListParagraph10">
    <w:name w:val="List Paragraph1"/>
    <w:basedOn w:val="Normal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TableGrid">
    <w:name w:val="Table Grid"/>
    <w:basedOn w:val="TableNormal"/>
    <w:uiPriority w:val="39"/>
    <w:rsid w:val="00E2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uiPriority w:val="34"/>
    <w:rsid w:val="005F3D18"/>
    <w:rPr>
      <w:rFonts w:ascii="Calibri" w:eastAsia="Calibri" w:hAnsi="Calibri" w:cs="Cordia New"/>
      <w:sz w:val="22"/>
      <w:szCs w:val="28"/>
    </w:rPr>
  </w:style>
  <w:style w:type="character" w:customStyle="1" w:styleId="BodyTextChar1">
    <w:name w:val="Body Text Char1"/>
    <w:link w:val="BodyText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TitleChar1">
    <w:name w:val="Title Char1"/>
    <w:link w:val="Title"/>
    <w:rsid w:val="009F52D5"/>
    <w:rPr>
      <w:rFonts w:ascii="EucrosiaUPC" w:eastAsia="Cordia New" w:hAnsi="EucrosiaUPC" w:cs="EucrosiaUPC"/>
      <w:sz w:val="40"/>
      <w:szCs w:val="40"/>
    </w:rPr>
  </w:style>
  <w:style w:type="paragraph" w:styleId="NoSpacing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DefaultParagraphFont"/>
    <w:rsid w:val="00D9179E"/>
  </w:style>
  <w:style w:type="character" w:customStyle="1" w:styleId="apple-converted-space">
    <w:name w:val="apple-converted-space"/>
    <w:basedOn w:val="DefaultParagraphFont"/>
    <w:rsid w:val="009541FE"/>
  </w:style>
  <w:style w:type="paragraph" w:customStyle="1" w:styleId="22">
    <w:name w:val="รายการย่อหน้า2"/>
    <w:basedOn w:val="Normal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ubtitleChar">
    <w:name w:val="Subtitle Char"/>
    <w:link w:val="Subtitle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Heading5Char">
    <w:name w:val="Heading 5 Char"/>
    <w:link w:val="Heading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LineNumber">
    <w:name w:val="line number"/>
    <w:basedOn w:val="DefaultParagraphFont"/>
    <w:uiPriority w:val="99"/>
    <w:unhideWhenUsed/>
    <w:rsid w:val="000C18A6"/>
  </w:style>
  <w:style w:type="character" w:customStyle="1" w:styleId="text">
    <w:name w:val="text"/>
    <w:basedOn w:val="DefaultParagraphFont"/>
    <w:rsid w:val="00521FEC"/>
  </w:style>
  <w:style w:type="character" w:customStyle="1" w:styleId="Heading2Char">
    <w:name w:val="Heading 2 Char"/>
    <w:link w:val="Heading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Heading8Char">
    <w:name w:val="Heading 8 Char"/>
    <w:link w:val="Heading8"/>
    <w:rsid w:val="005A4531"/>
    <w:rPr>
      <w:rFonts w:eastAsia="Cordia New"/>
      <w:i/>
      <w:iCs/>
      <w:sz w:val="24"/>
      <w:szCs w:val="28"/>
    </w:rPr>
  </w:style>
  <w:style w:type="paragraph" w:customStyle="1" w:styleId="a1">
    <w:name w:val="???????????"/>
    <w:basedOn w:val="Normal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Heading3Char">
    <w:name w:val="Heading 3 Char"/>
    <w:link w:val="Heading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F42EFE"/>
    <w:rPr>
      <w:rFonts w:eastAsia="Cordia New"/>
      <w:b/>
      <w:bCs/>
      <w:sz w:val="28"/>
      <w:szCs w:val="32"/>
    </w:rPr>
  </w:style>
  <w:style w:type="character" w:customStyle="1" w:styleId="Heading6Char">
    <w:name w:val="Heading 6 Char"/>
    <w:link w:val="Heading6"/>
    <w:rsid w:val="00F42EFE"/>
    <w:rPr>
      <w:rFonts w:eastAsia="Cordia New"/>
      <w:b/>
      <w:bCs/>
      <w:sz w:val="22"/>
      <w:szCs w:val="25"/>
    </w:rPr>
  </w:style>
  <w:style w:type="character" w:customStyle="1" w:styleId="Heading9Char">
    <w:name w:val="Heading 9 Char"/>
    <w:link w:val="Heading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BodyTextIndent3Char">
    <w:name w:val="Body Text Indent 3 Char"/>
    <w:link w:val="BodyTextIndent3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BodyText3Char">
    <w:name w:val="Body Text 3 Char"/>
    <w:link w:val="BodyText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EC67C1"/>
    <w:pPr>
      <w:ind w:left="720"/>
      <w:contextualSpacing/>
    </w:pPr>
    <w:rPr>
      <w:szCs w:val="35"/>
    </w:rPr>
  </w:style>
  <w:style w:type="paragraph" w:styleId="ListParagraph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Normal"/>
    <w:link w:val="ListParagraphChar1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aliases w:val="List Title Char,Footnote Char,En tête 1 Char,List Number #1 Char,ย่อหน้าขีด Char,En tête Char,ย่อย(1) Char,00 List Bull Char,ÂèÍË¹éÒ¢Õ´ Char,1.1.1_List Paragraph Char,List_Paragraph Char,Multilevel para_II Char,Recommendation Char"/>
    <w:link w:val="ListParagraph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Normal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BodyTextIndentChar1">
    <w:name w:val="Body Text Indent Char1"/>
    <w:basedOn w:val="DefaultParagraphFont"/>
    <w:link w:val="BodyTextIndent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DefaultParagraphFont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87F"/>
    <w:rPr>
      <w:rFonts w:eastAsia="Times New Roman"/>
      <w:szCs w:val="23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Date">
    <w:name w:val="Date"/>
    <w:basedOn w:val="Normal"/>
    <w:next w:val="Normal"/>
    <w:link w:val="DateChar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DateChar">
    <w:name w:val="Date Char"/>
    <w:basedOn w:val="DefaultParagraphFont"/>
    <w:link w:val="Date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Revision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FootnoteReference">
    <w:name w:val="footnote reference"/>
    <w:basedOn w:val="DefaultParagraphFont"/>
    <w:uiPriority w:val="99"/>
    <w:rsid w:val="0077487F"/>
    <w:rPr>
      <w:sz w:val="32"/>
      <w:szCs w:val="32"/>
      <w:vertAlign w:val="superscript"/>
    </w:rPr>
  </w:style>
  <w:style w:type="character" w:styleId="CommentReference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3A24AD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738D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2D644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677D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52E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00116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uiPriority w:val="39"/>
    <w:rsid w:val="00591930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5919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972C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E920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7A4FE9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83031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0115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422FC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F80BE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39"/>
    <w:rsid w:val="00C84F5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0E30B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FF238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AC0AA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83877"/>
  </w:style>
  <w:style w:type="table" w:customStyle="1" w:styleId="TableGrid27">
    <w:name w:val="Table Grid27"/>
    <w:basedOn w:val="TableNormal"/>
    <w:next w:val="TableGrid"/>
    <w:uiPriority w:val="59"/>
    <w:rsid w:val="00A8387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6D735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174DC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unhideWhenUsed/>
    <w:rsid w:val="00CD2703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533628"/>
  </w:style>
  <w:style w:type="table" w:customStyle="1" w:styleId="TableGrid31">
    <w:name w:val="Table Grid31"/>
    <w:basedOn w:val="TableNormal"/>
    <w:next w:val="TableGrid"/>
    <w:uiPriority w:val="39"/>
    <w:rsid w:val="00533628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3628"/>
    <w:rPr>
      <w:color w:val="808080"/>
    </w:rPr>
  </w:style>
  <w:style w:type="table" w:customStyle="1" w:styleId="TableGrid32">
    <w:name w:val="Table Grid32"/>
    <w:basedOn w:val="TableNormal"/>
    <w:next w:val="TableGrid"/>
    <w:uiPriority w:val="59"/>
    <w:rsid w:val="00347B05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113A2B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39"/>
    <w:rsid w:val="00F7703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B10CBC"/>
  </w:style>
  <w:style w:type="table" w:customStyle="1" w:styleId="TableGrid35">
    <w:name w:val="Table Grid35"/>
    <w:basedOn w:val="TableNormal"/>
    <w:next w:val="TableGrid"/>
    <w:uiPriority w:val="39"/>
    <w:rsid w:val="00B10CBC"/>
    <w:rPr>
      <w:rFonts w:ascii="Calibri" w:eastAsia="Calibri" w:hAnsi="Calibri" w:cs="Cordia New"/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39"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locked/>
    <w:rsid w:val="00B10CBC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39"/>
    <w:locked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">
    <w:name w:val="Table Grid123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uiPriority w:val="59"/>
    <w:unhideWhenUsed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B10CBC"/>
    <w:pPr>
      <w:jc w:val="thaiDistribute"/>
    </w:pPr>
    <w:rPr>
      <w:rFonts w:ascii="TH SarabunPSK" w:eastAsia="Calibri" w:hAnsi="TH SarabunPSK" w:cs="TH SarabunPSK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39"/>
    <w:rsid w:val="00B10CBC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39"/>
    <w:rsid w:val="00B10CB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">
    <w:name w:val="Table Grid182"/>
    <w:basedOn w:val="TableNormal"/>
    <w:next w:val="TableGrid"/>
    <w:uiPriority w:val="39"/>
    <w:rsid w:val="0027229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330E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6178CE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AE540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B63D6D"/>
  </w:style>
  <w:style w:type="table" w:customStyle="1" w:styleId="TableGrid40">
    <w:name w:val="Table Grid40"/>
    <w:basedOn w:val="TableNormal"/>
    <w:next w:val="TableGrid"/>
    <w:uiPriority w:val="59"/>
    <w:rsid w:val="00B63D6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B3492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2B5430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335DF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84152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D31898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AE5C15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AE5C15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42760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7768B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45579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39"/>
    <w:rsid w:val="00455792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1D62D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47462B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6D703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A2871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B961C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F2341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D10C9E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D10C9E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39"/>
    <w:rsid w:val="00A7469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uiPriority w:val="39"/>
    <w:rsid w:val="00A7469A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uiPriority w:val="39"/>
    <w:rsid w:val="00555159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">
    <w:name w:val="Table Grid65"/>
    <w:basedOn w:val="TableNormal"/>
    <w:next w:val="TableGrid"/>
    <w:uiPriority w:val="39"/>
    <w:rsid w:val="00DC68B3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uiPriority w:val="39"/>
    <w:rsid w:val="00BA08C0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uiPriority w:val="39"/>
    <w:rsid w:val="00DB766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4037D9"/>
  </w:style>
  <w:style w:type="table" w:customStyle="1" w:styleId="TableGrid68">
    <w:name w:val="Table Grid68"/>
    <w:basedOn w:val="TableNormal"/>
    <w:next w:val="TableGrid"/>
    <w:uiPriority w:val="59"/>
    <w:rsid w:val="004037D9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4037D9"/>
  </w:style>
  <w:style w:type="table" w:customStyle="1" w:styleId="TableGrid69">
    <w:name w:val="Table Grid69"/>
    <w:basedOn w:val="TableNormal"/>
    <w:next w:val="TableGrid"/>
    <w:uiPriority w:val="39"/>
    <w:rsid w:val="00304B9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basedOn w:val="TableNormal"/>
    <w:next w:val="TableGrid"/>
    <w:uiPriority w:val="39"/>
    <w:rsid w:val="00AA215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uiPriority w:val="39"/>
    <w:rsid w:val="00153D4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">
    <w:name w:val="Table Grid74"/>
    <w:basedOn w:val="TableNormal"/>
    <w:next w:val="TableGrid"/>
    <w:uiPriority w:val="39"/>
    <w:rsid w:val="00153D44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uiPriority w:val="39"/>
    <w:rsid w:val="006F3E9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uiPriority w:val="39"/>
    <w:rsid w:val="004E235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uiPriority w:val="39"/>
    <w:rsid w:val="00D8452E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uiPriority w:val="39"/>
    <w:rsid w:val="002C77CD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9">
    <w:name w:val="Table Grid79"/>
    <w:basedOn w:val="TableNormal"/>
    <w:next w:val="TableGrid"/>
    <w:uiPriority w:val="39"/>
    <w:rsid w:val="006475E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0"/>
    <w:basedOn w:val="TableNormal"/>
    <w:next w:val="TableGrid"/>
    <w:uiPriority w:val="39"/>
    <w:rsid w:val="008609A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next w:val="TableGrid"/>
    <w:uiPriority w:val="39"/>
    <w:rsid w:val="00625160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">
    <w:name w:val="Table Grid84"/>
    <w:basedOn w:val="TableNormal"/>
    <w:next w:val="TableGrid"/>
    <w:uiPriority w:val="39"/>
    <w:rsid w:val="001D6536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uiPriority w:val="39"/>
    <w:rsid w:val="00A347C7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6">
    <w:name w:val="Table Grid86"/>
    <w:basedOn w:val="TableNormal"/>
    <w:next w:val="TableGrid"/>
    <w:uiPriority w:val="39"/>
    <w:rsid w:val="00AB136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uiPriority w:val="39"/>
    <w:rsid w:val="00AB136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uiPriority w:val="39"/>
    <w:rsid w:val="002C0576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uiPriority w:val="39"/>
    <w:rsid w:val="007934E4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39"/>
    <w:rsid w:val="00361148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39"/>
    <w:rsid w:val="0036114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uiPriority w:val="39"/>
    <w:rsid w:val="005840D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uiPriority w:val="39"/>
    <w:rsid w:val="005D4E6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uiPriority w:val="39"/>
    <w:rsid w:val="00CA103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uiPriority w:val="39"/>
    <w:rsid w:val="0037159C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uiPriority w:val="39"/>
    <w:rsid w:val="008A6856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uiPriority w:val="39"/>
    <w:rsid w:val="00452CE3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uiPriority w:val="39"/>
    <w:rsid w:val="00005D2A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39"/>
    <w:rsid w:val="00830FAA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39"/>
    <w:rsid w:val="00035929"/>
    <w:pPr>
      <w:jc w:val="thaiDistribute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uiPriority w:val="39"/>
    <w:rsid w:val="006A307D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sanctions/2140/materia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5F83-21F4-49DA-9BB4-A89E3F34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43</Pages>
  <Words>20507</Words>
  <Characters>116896</Characters>
  <Application>Microsoft Office Word</Application>
  <DocSecurity>0</DocSecurity>
  <Lines>974</Lines>
  <Paragraphs>274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137129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Nutcha Khangkhun</cp:lastModifiedBy>
  <cp:revision>281</cp:revision>
  <cp:lastPrinted>2021-09-07T10:40:00Z</cp:lastPrinted>
  <dcterms:created xsi:type="dcterms:W3CDTF">2022-08-30T12:57:00Z</dcterms:created>
  <dcterms:modified xsi:type="dcterms:W3CDTF">2022-10-11T10:16:00Z</dcterms:modified>
</cp:coreProperties>
</file>