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47" w:rsidRPr="00835677" w:rsidRDefault="00BD7147" w:rsidP="00835677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</w:rPr>
        <w:t>http</w:t>
      </w:r>
      <w:r w:rsidRPr="00835677">
        <w:rPr>
          <w:rFonts w:ascii="TH SarabunPSK" w:hAnsi="TH SarabunPSK" w:cs="TH SarabunPSK"/>
          <w:sz w:val="32"/>
          <w:szCs w:val="32"/>
          <w:cs/>
        </w:rPr>
        <w:t>://</w:t>
      </w:r>
      <w:r w:rsidRPr="00835677">
        <w:rPr>
          <w:rFonts w:ascii="TH SarabunPSK" w:hAnsi="TH SarabunPSK" w:cs="TH SarabunPSK"/>
          <w:sz w:val="32"/>
          <w:szCs w:val="32"/>
        </w:rPr>
        <w:t>www</w:t>
      </w:r>
      <w:r w:rsidRPr="00835677">
        <w:rPr>
          <w:rFonts w:ascii="TH SarabunPSK" w:hAnsi="TH SarabunPSK" w:cs="TH SarabunPSK"/>
          <w:sz w:val="32"/>
          <w:szCs w:val="32"/>
          <w:cs/>
        </w:rPr>
        <w:t>.</w:t>
      </w:r>
      <w:r w:rsidRPr="00835677">
        <w:rPr>
          <w:rFonts w:ascii="TH SarabunPSK" w:hAnsi="TH SarabunPSK" w:cs="TH SarabunPSK"/>
          <w:sz w:val="32"/>
          <w:szCs w:val="32"/>
        </w:rPr>
        <w:t>thaigov</w:t>
      </w:r>
      <w:r w:rsidRPr="00835677">
        <w:rPr>
          <w:rFonts w:ascii="TH SarabunPSK" w:hAnsi="TH SarabunPSK" w:cs="TH SarabunPSK"/>
          <w:sz w:val="32"/>
          <w:szCs w:val="32"/>
          <w:cs/>
        </w:rPr>
        <w:t>.</w:t>
      </w:r>
      <w:r w:rsidRPr="00835677">
        <w:rPr>
          <w:rFonts w:ascii="TH SarabunPSK" w:hAnsi="TH SarabunPSK" w:cs="TH SarabunPSK"/>
          <w:sz w:val="32"/>
          <w:szCs w:val="32"/>
        </w:rPr>
        <w:t>go</w:t>
      </w:r>
      <w:r w:rsidRPr="00835677">
        <w:rPr>
          <w:rFonts w:ascii="TH SarabunPSK" w:hAnsi="TH SarabunPSK" w:cs="TH SarabunPSK"/>
          <w:sz w:val="32"/>
          <w:szCs w:val="32"/>
          <w:cs/>
        </w:rPr>
        <w:t>.</w:t>
      </w:r>
      <w:r w:rsidRPr="00835677">
        <w:rPr>
          <w:rFonts w:ascii="TH SarabunPSK" w:hAnsi="TH SarabunPSK" w:cs="TH SarabunPSK"/>
          <w:sz w:val="32"/>
          <w:szCs w:val="32"/>
        </w:rPr>
        <w:t>th</w:t>
      </w:r>
    </w:p>
    <w:p w:rsidR="00BD7147" w:rsidRPr="00835677" w:rsidRDefault="00BD7147" w:rsidP="00835677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BD7147" w:rsidRPr="00835677" w:rsidRDefault="00BD7147" w:rsidP="00835677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0C076F" w:rsidRPr="00835677" w:rsidRDefault="00BD7147" w:rsidP="00835677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="000C076F" w:rsidRPr="00835677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0C076F" w:rsidRPr="0083567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วันนี้ (</w:t>
      </w:r>
      <w:r w:rsidR="009779A5" w:rsidRPr="00835677">
        <w:rPr>
          <w:rFonts w:ascii="TH SarabunPSK" w:hAnsi="TH SarabunPSK" w:cs="TH SarabunPSK"/>
          <w:sz w:val="32"/>
          <w:szCs w:val="32"/>
          <w:shd w:val="clear" w:color="auto" w:fill="FFFFFF"/>
        </w:rPr>
        <w:t>20</w:t>
      </w:r>
      <w:r w:rsidR="000C076F" w:rsidRPr="0083567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กันยายน </w:t>
      </w:r>
      <w:r w:rsidR="000C076F" w:rsidRPr="00835677">
        <w:rPr>
          <w:rFonts w:ascii="TH SarabunPSK" w:hAnsi="TH SarabunPSK" w:cs="TH SarabunPSK"/>
          <w:sz w:val="32"/>
          <w:szCs w:val="32"/>
          <w:shd w:val="clear" w:color="auto" w:fill="FFFFFF"/>
        </w:rPr>
        <w:t>2565</w:t>
      </w:r>
      <w:r w:rsidR="000C076F" w:rsidRPr="0083567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  <w:r w:rsidR="000C076F" w:rsidRPr="0083567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="000C076F" w:rsidRPr="0083567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เวลา </w:t>
      </w:r>
      <w:r w:rsidR="000C076F" w:rsidRPr="00835677">
        <w:rPr>
          <w:rFonts w:ascii="TH SarabunPSK" w:hAnsi="TH SarabunPSK" w:cs="TH SarabunPSK"/>
          <w:sz w:val="32"/>
          <w:szCs w:val="32"/>
          <w:shd w:val="clear" w:color="auto" w:fill="FFFFFF"/>
        </w:rPr>
        <w:t>09</w:t>
      </w:r>
      <w:r w:rsidR="000C076F" w:rsidRPr="0083567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="000C076F" w:rsidRPr="0083567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00 </w:t>
      </w:r>
      <w:r w:rsidR="000C076F" w:rsidRPr="0083567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น.  พลเอก ประวิตร วงษ์สุวรรณ รองนายกรัฐมนตรี </w:t>
      </w:r>
      <w:r w:rsidR="00152BB9" w:rsidRPr="0083567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</w:t>
      </w:r>
      <w:r w:rsidR="000C076F" w:rsidRPr="0083567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เป็นประธานการประชุมคณะรัฐมนตรี ณ ตึกสันติไมตรี (หลังนอก) ทำเนียบรัฐบาล ซึ่งสรุปสาระสำคัญดังนี้</w:t>
      </w:r>
    </w:p>
    <w:p w:rsidR="001C014E" w:rsidRPr="00835677" w:rsidRDefault="001C014E" w:rsidP="001C014E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1C014E" w:rsidRPr="00835677" w:rsidTr="004D026D">
        <w:tc>
          <w:tcPr>
            <w:tcW w:w="9820" w:type="dxa"/>
          </w:tcPr>
          <w:p w:rsidR="001C014E" w:rsidRPr="00835677" w:rsidRDefault="001C014E" w:rsidP="004D026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1C014E" w:rsidRPr="001C014E" w:rsidRDefault="001C014E" w:rsidP="001C01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C014E"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Pr="001C014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C014E">
        <w:rPr>
          <w:rFonts w:ascii="TH SarabunPSK" w:eastAsia="Calibri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C014E">
        <w:rPr>
          <w:rFonts w:ascii="TH SarabunPSK" w:eastAsia="Calibri" w:hAnsi="TH SarabunPSK" w:cs="TH SarabunPSK"/>
          <w:sz w:val="32"/>
          <w:szCs w:val="32"/>
          <w:cs/>
        </w:rPr>
        <w:t xml:space="preserve">ร่างพระราชกฤษฎีกากำหนดเขตที่ดินที่จะเวนคืน ในท้องที่ตำบลหนองกอมเกาะ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C014E">
        <w:rPr>
          <w:rFonts w:ascii="TH SarabunPSK" w:eastAsia="Calibri" w:hAnsi="TH SarabunPSK" w:cs="TH SarabunPSK"/>
          <w:sz w:val="32"/>
          <w:szCs w:val="32"/>
          <w:cs/>
        </w:rPr>
        <w:t>อำเภอเมืองหนองคาย จังหวัดหนองคาย พ.ศ. ....</w:t>
      </w:r>
    </w:p>
    <w:p w:rsidR="001C014E" w:rsidRPr="001C014E" w:rsidRDefault="001C014E" w:rsidP="001C01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C014E">
        <w:rPr>
          <w:rFonts w:ascii="TH SarabunPSK" w:eastAsia="Calibri" w:hAnsi="TH SarabunPSK" w:cs="TH SarabunPSK" w:hint="cs"/>
          <w:sz w:val="32"/>
          <w:szCs w:val="32"/>
          <w:cs/>
        </w:rPr>
        <w:t>2.</w:t>
      </w:r>
      <w:r w:rsidRPr="001C014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C014E">
        <w:rPr>
          <w:rFonts w:ascii="TH SarabunPSK" w:eastAsia="Calibri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C014E">
        <w:rPr>
          <w:rFonts w:ascii="TH SarabunPSK" w:eastAsia="Calibri" w:hAnsi="TH SarabunPSK" w:cs="TH SarabunPSK"/>
          <w:sz w:val="32"/>
          <w:szCs w:val="32"/>
          <w:cs/>
        </w:rPr>
        <w:t>ร่างกฎกระทรวง (ฉบับที่ ..) พ.ศ. .... ออกตามความในพระราชบัญญัติป้องกันและ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C014E">
        <w:rPr>
          <w:rFonts w:ascii="TH SarabunPSK" w:eastAsia="Calibri" w:hAnsi="TH SarabunPSK" w:cs="TH SarabunPSK"/>
          <w:sz w:val="32"/>
          <w:szCs w:val="32"/>
          <w:cs/>
        </w:rPr>
        <w:t>ปราบปรามการฟอกเงิน พ.ศ. 2542</w:t>
      </w:r>
    </w:p>
    <w:p w:rsidR="001C014E" w:rsidRPr="001C014E" w:rsidRDefault="001C014E" w:rsidP="001C01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C014E">
        <w:rPr>
          <w:rFonts w:ascii="TH SarabunPSK" w:eastAsia="Calibri" w:hAnsi="TH SarabunPSK" w:cs="TH SarabunPSK" w:hint="cs"/>
          <w:sz w:val="32"/>
          <w:szCs w:val="32"/>
          <w:cs/>
        </w:rPr>
        <w:t>3.</w:t>
      </w:r>
      <w:r w:rsidRPr="001C014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C014E">
        <w:rPr>
          <w:rFonts w:ascii="TH SarabunPSK" w:eastAsia="Calibri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C014E">
        <w:rPr>
          <w:rFonts w:ascii="TH SarabunPSK" w:eastAsia="Calibri" w:hAnsi="TH SarabunPSK" w:cs="TH SarabunPSK"/>
          <w:sz w:val="32"/>
          <w:szCs w:val="32"/>
          <w:cs/>
        </w:rPr>
        <w:t>ร่างกฎ ก.พ. ว่าด้วยโรค พ.ศ. .... และรายงานผลการแก้ไขปรับปรุงหนังสือเวียน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C014E">
        <w:rPr>
          <w:rFonts w:ascii="TH SarabunPSK" w:eastAsia="Calibri" w:hAnsi="TH SarabunPSK" w:cs="TH SarabunPSK"/>
          <w:sz w:val="32"/>
          <w:szCs w:val="32"/>
          <w:cs/>
        </w:rPr>
        <w:t>ของสำนักงาน ก.พ.</w:t>
      </w:r>
    </w:p>
    <w:p w:rsidR="001C014E" w:rsidRPr="001C014E" w:rsidRDefault="001C014E" w:rsidP="001C014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014E">
        <w:rPr>
          <w:rFonts w:ascii="TH SarabunPSK" w:hAnsi="TH SarabunPSK" w:cs="TH SarabunPSK" w:hint="cs"/>
          <w:sz w:val="32"/>
          <w:szCs w:val="32"/>
          <w:cs/>
        </w:rPr>
        <w:t>4.</w:t>
      </w:r>
      <w:r w:rsidRPr="001C01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014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014E">
        <w:rPr>
          <w:rFonts w:ascii="TH SarabunPSK" w:hAnsi="TH SarabunPSK" w:cs="TH SarabunPSK"/>
          <w:sz w:val="32"/>
          <w:szCs w:val="32"/>
          <w:cs/>
        </w:rPr>
        <w:t>ร่างกฎกระทรวงกำหนดอัตราเงินสมทบกองทุนประกันสังคม พ.ศ. ....</w:t>
      </w:r>
    </w:p>
    <w:p w:rsidR="001C014E" w:rsidRDefault="001C014E" w:rsidP="001C014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014E">
        <w:rPr>
          <w:rFonts w:ascii="TH SarabunPSK" w:hAnsi="TH SarabunPSK" w:cs="TH SarabunPSK" w:hint="cs"/>
          <w:sz w:val="32"/>
          <w:szCs w:val="32"/>
          <w:cs/>
        </w:rPr>
        <w:t>5.</w:t>
      </w:r>
      <w:r w:rsidRPr="001C01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014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014E">
        <w:rPr>
          <w:rFonts w:ascii="TH SarabunPSK" w:hAnsi="TH SarabunPSK" w:cs="TH SarabunPSK"/>
          <w:sz w:val="32"/>
          <w:szCs w:val="32"/>
          <w:cs/>
        </w:rPr>
        <w:t>(ร่าง) ประกาศกระทรวงมหาดไทย เรื่อง การเพิ่มระยะเวลาการอนุญาตให้</w:t>
      </w:r>
    </w:p>
    <w:p w:rsidR="001C014E" w:rsidRPr="001C014E" w:rsidRDefault="001C014E" w:rsidP="001C014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014E">
        <w:rPr>
          <w:rFonts w:ascii="TH SarabunPSK" w:hAnsi="TH SarabunPSK" w:cs="TH SarabunPSK"/>
          <w:sz w:val="32"/>
          <w:szCs w:val="32"/>
          <w:cs/>
        </w:rPr>
        <w:t>คนต่างด้าวบางจำพวกอยู่ในราชอาณาจักรเป็นกรณีพิเศษ</w:t>
      </w:r>
    </w:p>
    <w:p w:rsidR="001C014E" w:rsidRDefault="001C014E" w:rsidP="001C014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014E">
        <w:rPr>
          <w:rFonts w:ascii="TH SarabunPSK" w:hAnsi="TH SarabunPSK" w:cs="TH SarabunPSK" w:hint="cs"/>
          <w:sz w:val="32"/>
          <w:szCs w:val="32"/>
          <w:cs/>
        </w:rPr>
        <w:t>6.</w:t>
      </w:r>
      <w:r w:rsidRPr="001C01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014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014E">
        <w:rPr>
          <w:rFonts w:ascii="TH SarabunPSK" w:hAnsi="TH SarabunPSK" w:cs="TH SarabunPSK"/>
          <w:sz w:val="32"/>
          <w:szCs w:val="32"/>
          <w:cs/>
        </w:rPr>
        <w:t xml:space="preserve">การพิจารณายกเลิกการกำหนดให้โรคติดเชื้อไวรัสโคโรนา 2019 หรือโรคโควิด 19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014E">
        <w:rPr>
          <w:rFonts w:ascii="TH SarabunPSK" w:hAnsi="TH SarabunPSK" w:cs="TH SarabunPSK"/>
          <w:sz w:val="32"/>
          <w:szCs w:val="32"/>
          <w:cs/>
        </w:rPr>
        <w:t>เป็นโรคต้องห้ามสำหรับคนต่างด้าวเข้ามาในราชอาณาจักรตามมาตรา 12 (4) หรือ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014E">
        <w:rPr>
          <w:rFonts w:ascii="TH SarabunPSK" w:hAnsi="TH SarabunPSK" w:cs="TH SarabunPSK"/>
          <w:sz w:val="32"/>
          <w:szCs w:val="32"/>
          <w:cs/>
        </w:rPr>
        <w:t>เข้ามามีถิ่นที่อยู่ในราชอาณาจักรตามมาตรา 44 (2) แห่งพระราชบัญญัติ</w:t>
      </w:r>
    </w:p>
    <w:p w:rsidR="001C014E" w:rsidRDefault="001C014E" w:rsidP="001C014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014E">
        <w:rPr>
          <w:rFonts w:ascii="TH SarabunPSK" w:hAnsi="TH SarabunPSK" w:cs="TH SarabunPSK"/>
          <w:sz w:val="32"/>
          <w:szCs w:val="32"/>
          <w:cs/>
        </w:rPr>
        <w:t>คนเข้าเมือง พ.ศ. 2522 (ร่างกฎกระทรวงกำหนดโรคต้องห้ามสำหรับคนต่างด้าว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014E">
        <w:rPr>
          <w:rFonts w:ascii="TH SarabunPSK" w:hAnsi="TH SarabunPSK" w:cs="TH SarabunPSK"/>
          <w:sz w:val="32"/>
          <w:szCs w:val="32"/>
          <w:cs/>
        </w:rPr>
        <w:t xml:space="preserve">ซึ่งเข้ามาในราชอาณาจักร หรือเข้ามามีถิ่นที่อยู่ในราชอาณาจักร (ฉบับที่ ..) </w:t>
      </w:r>
    </w:p>
    <w:p w:rsidR="001C014E" w:rsidRPr="001C014E" w:rsidRDefault="001C014E" w:rsidP="001C014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014E">
        <w:rPr>
          <w:rFonts w:ascii="TH SarabunPSK" w:hAnsi="TH SarabunPSK" w:cs="TH SarabunPSK"/>
          <w:sz w:val="32"/>
          <w:szCs w:val="32"/>
          <w:cs/>
        </w:rPr>
        <w:t>พ.ศ. ....)</w:t>
      </w:r>
    </w:p>
    <w:p w:rsidR="001C014E" w:rsidRPr="00E87A95" w:rsidRDefault="001C014E" w:rsidP="001C014E">
      <w:pPr>
        <w:spacing w:after="0" w:line="340" w:lineRule="exact"/>
        <w:rPr>
          <w:rFonts w:ascii="TH SarabunPSK" w:hAnsi="TH SarabunPSK" w:cs="TH SarabunPSK"/>
          <w:sz w:val="32"/>
          <w:szCs w:val="32"/>
          <w:cs/>
        </w:rPr>
      </w:pP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1C014E" w:rsidRPr="00835677" w:rsidTr="004D026D">
        <w:tc>
          <w:tcPr>
            <w:tcW w:w="9594" w:type="dxa"/>
          </w:tcPr>
          <w:p w:rsidR="001C014E" w:rsidRPr="00835677" w:rsidRDefault="001C014E" w:rsidP="004D026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1C014E" w:rsidRDefault="001C014E" w:rsidP="001C014E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014E" w:rsidRPr="001C014E" w:rsidRDefault="00094AA4" w:rsidP="001C014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 w:hint="cs"/>
          <w:sz w:val="32"/>
          <w:szCs w:val="32"/>
          <w:cs/>
        </w:rPr>
        <w:t>7.</w:t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>ขอความเห็นชอบแผนอัตรากำลังโรงพยาบาลมหาวิทยาลัยบูรพา คณะ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แพทยศาสตร์ มหาวิทยาลัยบูรพา ประจำปีงบประมาณ พ.ศ. 2566 - 2568 </w:t>
      </w:r>
    </w:p>
    <w:p w:rsidR="001C014E" w:rsidRPr="001C014E" w:rsidRDefault="00094AA4" w:rsidP="001C014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 w:hint="cs"/>
          <w:sz w:val="32"/>
          <w:szCs w:val="32"/>
          <w:cs/>
        </w:rPr>
        <w:t>8.</w:t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>แผนการส่งเสริมวิสาหกิจขนาดกลางและขนาดย่อม ฉบับที่ 5 (พ.ศ. 2566 - 2570)</w:t>
      </w:r>
    </w:p>
    <w:p w:rsidR="00094AA4" w:rsidRDefault="00094AA4" w:rsidP="001C014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 w:hint="cs"/>
          <w:sz w:val="32"/>
          <w:szCs w:val="32"/>
          <w:cs/>
        </w:rPr>
        <w:t>9.</w:t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ผลการประชุมคณะกรรมการนโยบายการพัฒนาเขตเศรษฐกิจพิเศษ (กพศ.) </w:t>
      </w:r>
    </w:p>
    <w:p w:rsidR="001C014E" w:rsidRPr="001C014E" w:rsidRDefault="00094AA4" w:rsidP="001C014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>ครั้งที่ 1/2565</w:t>
      </w:r>
    </w:p>
    <w:p w:rsidR="001C014E" w:rsidRPr="001C014E" w:rsidRDefault="00094AA4" w:rsidP="001C014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 w:hint="cs"/>
          <w:sz w:val="32"/>
          <w:szCs w:val="32"/>
          <w:cs/>
        </w:rPr>
        <w:t>10.</w:t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>ขออนุมัติโครงการนำเรือประมงออกนอกระบบเพื่อการจัดการทรัพยากรประมง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ทะเลที่ยั่งยืน ระยะที่ 2 </w:t>
      </w:r>
    </w:p>
    <w:p w:rsidR="001C014E" w:rsidRPr="001C014E" w:rsidRDefault="00094AA4" w:rsidP="001C014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 w:hint="cs"/>
          <w:sz w:val="32"/>
          <w:szCs w:val="32"/>
          <w:cs/>
        </w:rPr>
        <w:t>11.</w:t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ขอความเห็นชอบในหลักการเพิกถอนพื้นที่อุทยานแห่งชาติเขาพระวิหาร บางส่วน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>เพื่อดำเนินการก่อสร้างโครงการอ่างเก็บน้ำลำห้วยบอนอันเนื่องมาจาก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>พระราชดำริ จังหวัดอุบลราชธานี</w:t>
      </w:r>
    </w:p>
    <w:p w:rsidR="001C014E" w:rsidRPr="001C014E" w:rsidRDefault="00094AA4" w:rsidP="001C014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 w:hint="cs"/>
          <w:sz w:val="32"/>
          <w:szCs w:val="32"/>
          <w:cs/>
        </w:rPr>
        <w:t>12.</w:t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การจัดพิธีทอดผ้าป่าสนับสนุนโครงการทุนเล่าเรียนหลวงสำหรับพระสงฆ์ไทย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>ประจำปี 2565</w:t>
      </w:r>
    </w:p>
    <w:p w:rsidR="001C014E" w:rsidRPr="001C014E" w:rsidRDefault="00094AA4" w:rsidP="001C014E">
      <w:pPr>
        <w:tabs>
          <w:tab w:val="left" w:pos="1260"/>
        </w:tabs>
        <w:spacing w:after="0"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 w:hint="cs"/>
          <w:spacing w:val="-6"/>
          <w:kern w:val="32"/>
          <w:sz w:val="32"/>
          <w:szCs w:val="32"/>
          <w:cs/>
        </w:rPr>
        <w:t>13.</w:t>
      </w:r>
      <w:r w:rsidR="001C014E" w:rsidRPr="001C014E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>รายงานสถานการณ์การส่งออกของไทย เดือนกรกฎาคม และ 7 เดือนแรกของปี 2565</w:t>
      </w:r>
    </w:p>
    <w:p w:rsidR="001C014E" w:rsidRPr="001C014E" w:rsidRDefault="00094AA4" w:rsidP="001C014E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 w:hint="cs"/>
          <w:sz w:val="32"/>
          <w:szCs w:val="32"/>
          <w:cs/>
        </w:rPr>
        <w:t>14.</w:t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>แนวทางการปฏิบัติราชการที่รองรับชีวิตและการทำงานวิถีใหม่</w:t>
      </w:r>
    </w:p>
    <w:p w:rsidR="001C014E" w:rsidRPr="001C014E" w:rsidRDefault="00094AA4" w:rsidP="001C014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 w:hint="cs"/>
          <w:sz w:val="32"/>
          <w:szCs w:val="32"/>
          <w:cs/>
        </w:rPr>
        <w:t>15.</w:t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(ร่าง) นโยบายและแผนปฏิบัติการว่าด้วยการรักษาความมั่นคงปลอดภัยไซเบอร์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>(พ.ศ. 2565 - 2570)</w:t>
      </w:r>
    </w:p>
    <w:p w:rsidR="001C014E" w:rsidRPr="001C014E" w:rsidRDefault="00094AA4" w:rsidP="001C014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C014E" w:rsidRPr="001C014E">
        <w:rPr>
          <w:rFonts w:ascii="TH SarabunPSK" w:hAnsi="TH SarabunPSK" w:cs="TH SarabunPSK"/>
          <w:sz w:val="32"/>
          <w:szCs w:val="32"/>
        </w:rPr>
        <w:t>16.</w:t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>การขอขยายระยะเวลาดำเนินการจ่ายเงินชดเชยให้แก่น้ำมันเชื้อเพลิงที่มีส่วนผสม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>ของเชื้อเพลิงชีวภาพ</w:t>
      </w:r>
    </w:p>
    <w:p w:rsidR="001C014E" w:rsidRPr="001C014E" w:rsidRDefault="00094AA4" w:rsidP="001C014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 w:hint="cs"/>
          <w:sz w:val="32"/>
          <w:szCs w:val="32"/>
          <w:cs/>
        </w:rPr>
        <w:t>17.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>กรอบและงบลงทุนของรัฐวิสาหกิจประจำปีงบประมาณ 2566</w:t>
      </w:r>
    </w:p>
    <w:p w:rsidR="001C014E" w:rsidRPr="001C014E" w:rsidRDefault="00094AA4" w:rsidP="001C014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 w:hint="cs"/>
          <w:sz w:val="32"/>
          <w:szCs w:val="32"/>
          <w:cs/>
        </w:rPr>
        <w:t>18.</w:t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ขอรับการสนับสนุนงบประมาณรายจ่ายประจำปีงบประมาณ พ.ศ. 2565 งบกลาง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>รายการเงินสำรองจ่ายเพื่อกรณีฉุกเฉินหรือจำเป็น สำหรับจัดทำโครงการจัดเก็บ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>ข้อมูลดีเอ็นเอของบุคคลพ้นโทษ พักโทษจากเรือนจำและทัณฑสถาน</w:t>
      </w:r>
    </w:p>
    <w:p w:rsidR="001C014E" w:rsidRPr="001C014E" w:rsidRDefault="00094AA4" w:rsidP="001C014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 w:hint="cs"/>
          <w:sz w:val="32"/>
          <w:szCs w:val="32"/>
          <w:cs/>
        </w:rPr>
        <w:t>19.</w:t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>รายงานสถานการณ์ด้านทรัพยากรทางทะเลและชายฝั่ง และการกัดเซาะชายฝั่ง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>ของประเทศ</w:t>
      </w:r>
      <w:r w:rsidR="001C014E" w:rsidRPr="001C01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14E" w:rsidRPr="001C014E">
        <w:rPr>
          <w:rFonts w:ascii="TH SarabunPSK" w:hAnsi="TH SarabunPSK" w:cs="TH SarabunPSK"/>
          <w:sz w:val="32"/>
          <w:szCs w:val="32"/>
          <w:cs/>
        </w:rPr>
        <w:t>พ.ศ. 2564</w:t>
      </w:r>
    </w:p>
    <w:p w:rsidR="00094AA4" w:rsidRDefault="00094AA4" w:rsidP="001C014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 w:hint="cs"/>
          <w:sz w:val="32"/>
          <w:szCs w:val="32"/>
          <w:cs/>
        </w:rPr>
        <w:t>20.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สรุปผลการดำเนินการเรื่องร้องทุกข์และรับข้อคิดเห็นจากประชาชน</w:t>
      </w:r>
    </w:p>
    <w:p w:rsidR="001C014E" w:rsidRPr="00094AA4" w:rsidRDefault="00094AA4" w:rsidP="001C014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ในไตรมาสที่ 2 ของปีงบประมาณ พ.ศ. 2565</w:t>
      </w:r>
    </w:p>
    <w:p w:rsidR="001C014E" w:rsidRPr="00094AA4" w:rsidRDefault="00094AA4" w:rsidP="001C014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 w:hint="cs"/>
          <w:sz w:val="32"/>
          <w:szCs w:val="32"/>
          <w:cs/>
        </w:rPr>
        <w:t>21.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กรอบการวิจัยเพื่อพัฒนากระบวนการยุติธรรม พ.ศ. 2566 - 2569</w:t>
      </w:r>
    </w:p>
    <w:p w:rsidR="001C014E" w:rsidRPr="00094AA4" w:rsidRDefault="00094AA4" w:rsidP="001C014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 w:hint="cs"/>
          <w:sz w:val="32"/>
          <w:szCs w:val="32"/>
          <w:cs/>
        </w:rPr>
        <w:t>22.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โครงการช่วยเหลือเกษตรกรชาวไร่อ้อยตัดอ้อยสดคุณภาพดีเพื่อลดฝุ่น </w:t>
      </w:r>
      <w:r w:rsidR="001C014E" w:rsidRPr="00094AA4">
        <w:rPr>
          <w:rFonts w:ascii="TH SarabunPSK" w:hAnsi="TH SarabunPSK" w:cs="TH SarabunPSK"/>
          <w:sz w:val="32"/>
          <w:szCs w:val="32"/>
        </w:rPr>
        <w:t>PM</w:t>
      </w:r>
      <w:r w:rsidR="001C014E" w:rsidRPr="00094AA4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1C014E" w:rsidRPr="00094AA4">
        <w:rPr>
          <w:rFonts w:ascii="TH SarabunPSK" w:hAnsi="TH SarabunPSK" w:cs="TH SarabunPSK"/>
          <w:sz w:val="32"/>
          <w:szCs w:val="32"/>
          <w:vertAlign w:val="subscript"/>
          <w:cs/>
        </w:rPr>
        <w:t>.</w:t>
      </w:r>
      <w:r w:rsidR="001C014E" w:rsidRPr="00094AA4">
        <w:rPr>
          <w:rFonts w:ascii="TH SarabunPSK" w:hAnsi="TH SarabunPSK" w:cs="TH SarabunPSK"/>
          <w:sz w:val="32"/>
          <w:szCs w:val="32"/>
          <w:vertAlign w:val="subscript"/>
        </w:rPr>
        <w:t xml:space="preserve">5 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ฤดู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การผลิต</w:t>
      </w:r>
      <w:r w:rsidR="001C014E" w:rsidRPr="00094A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ปี 2564/2565</w:t>
      </w:r>
    </w:p>
    <w:p w:rsidR="00D21655" w:rsidRPr="00D21655" w:rsidRDefault="00094AA4" w:rsidP="00D21655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21655" w:rsidRPr="00D216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23.</w:t>
      </w:r>
      <w:r w:rsidR="00D21655" w:rsidRPr="00D216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65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655" w:rsidRPr="00D216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D2165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655" w:rsidRPr="00D216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ขอรับการจัดสรรงบประมาณรายจ่ายประจำปีประมาณ พ.ศ. 2565 งบกลาง </w:t>
      </w:r>
      <w:r w:rsidR="00D2165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65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65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65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65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655" w:rsidRPr="00D2165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รายการเงินสำรองจ่ายเพื่อกรณีฉุกเฉินหรือจำเป็น เพื่อเป็นค่าใช้จ่ายในการส่งเสริม</w:t>
      </w:r>
      <w:r w:rsidR="00D2165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65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65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65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655" w:rsidRPr="00D2165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การสร้างภาพยนตร์ต่างประเทศในราชอาณาจักร</w:t>
      </w:r>
    </w:p>
    <w:p w:rsidR="00D21655" w:rsidRPr="00D21655" w:rsidRDefault="00D21655" w:rsidP="00D21655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216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24.</w:t>
      </w:r>
      <w:r w:rsidRPr="00D216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216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216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ขออนุมัติจัดสรรงบประมาณรายจ่ายประจำปีงบประมาณ พ.ศ. 2565 งบกลาง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2165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รายการเงินสำรองจ่ายเพื่อกรณีฉุกเฉินหรือจำเป็น ตามแนวทางการบริหาร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216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งบประมาณรายจ่ายบุคลากรภายใต้แผนงานบุคลากรภาครัฐ ประจำปีงบประมาณ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216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2565 </w:t>
      </w:r>
    </w:p>
    <w:p w:rsidR="00EF5E9A" w:rsidRPr="00094AA4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4AA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4AA4">
        <w:rPr>
          <w:rFonts w:ascii="TH SarabunPSK" w:hAnsi="TH SarabunPSK" w:cs="TH SarabunPSK"/>
          <w:sz w:val="32"/>
          <w:szCs w:val="32"/>
          <w:cs/>
        </w:rPr>
        <w:t>เสนอแต่งตั้งคณะกรรมการผลักดันการดำเนินงานตามแผนแม่บทภายใต้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4AA4">
        <w:rPr>
          <w:rFonts w:ascii="TH SarabunPSK" w:hAnsi="TH SarabunPSK" w:cs="TH SarabunPSK"/>
          <w:sz w:val="32"/>
          <w:szCs w:val="32"/>
          <w:cs/>
        </w:rPr>
        <w:t>ยุทธศาสตร์ชาติ ประเด็นการต่อต้านการทุจริตและประพฤติมิชอบ จังหวัด ...</w:t>
      </w:r>
    </w:p>
    <w:p w:rsidR="00EF5E9A" w:rsidRPr="00835677" w:rsidRDefault="00EF5E9A" w:rsidP="00EF5E9A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</w:t>
      </w:r>
    </w:p>
    <w:p w:rsidR="001C014E" w:rsidRPr="00D21655" w:rsidRDefault="001C014E" w:rsidP="00D216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1C014E" w:rsidRPr="00094AA4" w:rsidTr="004D026D">
        <w:tc>
          <w:tcPr>
            <w:tcW w:w="9594" w:type="dxa"/>
          </w:tcPr>
          <w:p w:rsidR="001C014E" w:rsidRPr="00094AA4" w:rsidRDefault="001C014E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4A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1C014E" w:rsidRPr="00094AA4" w:rsidRDefault="00094AA4" w:rsidP="001C014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5E9A">
        <w:rPr>
          <w:rFonts w:ascii="TH SarabunPSK" w:hAnsi="TH SarabunPSK" w:cs="TH SarabunPSK" w:hint="cs"/>
          <w:sz w:val="32"/>
          <w:szCs w:val="32"/>
          <w:cs/>
        </w:rPr>
        <w:t>26</w:t>
      </w:r>
      <w:r w:rsidR="001C014E" w:rsidRPr="00094AA4">
        <w:rPr>
          <w:rFonts w:ascii="TH SarabunPSK" w:hAnsi="TH SarabunPSK" w:cs="TH SarabunPSK" w:hint="cs"/>
          <w:sz w:val="32"/>
          <w:szCs w:val="32"/>
          <w:cs/>
        </w:rPr>
        <w:t>.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ร่างบันทึกความเข้าใจว่าด้วยความร่วมมือในโครงการภายใต้กองทุนพิเศษแม่โขง-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ล้านช้าง ประจำปี พ.ศ. 2565 ระหว่างกระทรวงอุตสาหกรรมและสถาน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เอกอัครราชทูตสาธารณรัฐประชาชนจีนประจำประเทศไทย</w:t>
      </w:r>
    </w:p>
    <w:p w:rsidR="00094AA4" w:rsidRDefault="00094AA4" w:rsidP="001C014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5E9A">
        <w:rPr>
          <w:rFonts w:ascii="TH SarabunPSK" w:hAnsi="TH SarabunPSK" w:cs="TH SarabunPSK" w:hint="cs"/>
          <w:sz w:val="32"/>
          <w:szCs w:val="32"/>
          <w:cs/>
        </w:rPr>
        <w:t>27</w:t>
      </w:r>
      <w:r w:rsidR="001C014E" w:rsidRPr="00094AA4">
        <w:rPr>
          <w:rFonts w:ascii="TH SarabunPSK" w:hAnsi="TH SarabunPSK" w:cs="TH SarabunPSK" w:hint="cs"/>
          <w:sz w:val="32"/>
          <w:szCs w:val="32"/>
          <w:cs/>
        </w:rPr>
        <w:t>.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การดำเนินการตามข้อมติคณะมนตรีความมั่นคงแห่งสหประชาชาติ ที่ 2610 </w:t>
      </w:r>
    </w:p>
    <w:p w:rsidR="001C014E" w:rsidRPr="00094AA4" w:rsidRDefault="00094AA4" w:rsidP="001C014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(ค.ศ. 2021) เรื่อง การต่อต้านการก่อการร้าย</w:t>
      </w:r>
    </w:p>
    <w:p w:rsidR="001C014E" w:rsidRPr="00094AA4" w:rsidRDefault="00094AA4" w:rsidP="001C014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 w:hint="cs"/>
          <w:sz w:val="32"/>
          <w:szCs w:val="32"/>
          <w:cs/>
        </w:rPr>
        <w:t>2</w:t>
      </w:r>
      <w:r w:rsidR="00EF5E9A">
        <w:rPr>
          <w:rFonts w:ascii="TH SarabunPSK" w:hAnsi="TH SarabunPSK" w:cs="TH SarabunPSK" w:hint="cs"/>
          <w:sz w:val="32"/>
          <w:szCs w:val="32"/>
          <w:cs/>
        </w:rPr>
        <w:t>8</w:t>
      </w:r>
      <w:r w:rsidR="001C014E" w:rsidRPr="00094AA4">
        <w:rPr>
          <w:rFonts w:ascii="TH SarabunPSK" w:hAnsi="TH SarabunPSK" w:cs="TH SarabunPSK" w:hint="cs"/>
          <w:sz w:val="32"/>
          <w:szCs w:val="32"/>
          <w:cs/>
        </w:rPr>
        <w:t>.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ผลการประชุมรัฐภาคีอนุสัญญามินามาตะว่าด้วยปรอท สมัยที่ 4 ในรูปแบบการ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ประชุมด้วยตนเอง (</w:t>
      </w:r>
      <w:r w:rsidR="001C014E" w:rsidRPr="00094AA4">
        <w:rPr>
          <w:rFonts w:ascii="TH SarabunPSK" w:hAnsi="TH SarabunPSK" w:cs="TH SarabunPSK"/>
          <w:sz w:val="32"/>
          <w:szCs w:val="32"/>
        </w:rPr>
        <w:t>In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-</w:t>
      </w:r>
      <w:r w:rsidR="001C014E" w:rsidRPr="00094AA4">
        <w:rPr>
          <w:rFonts w:ascii="TH SarabunPSK" w:hAnsi="TH SarabunPSK" w:cs="TH SarabunPSK"/>
          <w:sz w:val="32"/>
          <w:szCs w:val="32"/>
        </w:rPr>
        <w:t>person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) และความคืบหน้าในการปฏิบัติตามพันธกรณีของ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อนุสัญญามินามาตะว่าด้วยปรอท </w:t>
      </w:r>
    </w:p>
    <w:p w:rsidR="00094AA4" w:rsidRDefault="00094AA4" w:rsidP="001C014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 w:hint="cs"/>
          <w:sz w:val="32"/>
          <w:szCs w:val="32"/>
          <w:cs/>
        </w:rPr>
        <w:t>2</w:t>
      </w:r>
      <w:r w:rsidR="00EF5E9A">
        <w:rPr>
          <w:rFonts w:ascii="TH SarabunPSK" w:hAnsi="TH SarabunPSK" w:cs="TH SarabunPSK" w:hint="cs"/>
          <w:sz w:val="32"/>
          <w:szCs w:val="32"/>
          <w:cs/>
        </w:rPr>
        <w:t>9</w:t>
      </w:r>
      <w:r w:rsidR="001C014E" w:rsidRPr="00094AA4">
        <w:rPr>
          <w:rFonts w:ascii="TH SarabunPSK" w:hAnsi="TH SarabunPSK" w:cs="TH SarabunPSK" w:hint="cs"/>
          <w:sz w:val="32"/>
          <w:szCs w:val="32"/>
          <w:cs/>
        </w:rPr>
        <w:t>.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รายงานผลการติดตามและการประเมินผลการดำเนินโครงการต่าง ๆ </w:t>
      </w:r>
    </w:p>
    <w:p w:rsidR="001C014E" w:rsidRPr="00094AA4" w:rsidRDefault="00094AA4" w:rsidP="001C014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ภายใต้กลไกเครดิตร่วม  (</w:t>
      </w:r>
      <w:r w:rsidR="001C014E" w:rsidRPr="00094AA4">
        <w:rPr>
          <w:rFonts w:ascii="TH SarabunPSK" w:hAnsi="TH SarabunPSK" w:cs="TH SarabunPSK"/>
          <w:sz w:val="32"/>
          <w:szCs w:val="32"/>
        </w:rPr>
        <w:t>Joint Crediting Mechanism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C014E" w:rsidRPr="00094AA4">
        <w:rPr>
          <w:rFonts w:ascii="TH SarabunPSK" w:hAnsi="TH SarabunPSK" w:cs="TH SarabunPSK"/>
          <w:sz w:val="32"/>
          <w:szCs w:val="32"/>
        </w:rPr>
        <w:t>JCM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)</w:t>
      </w:r>
    </w:p>
    <w:p w:rsidR="001C014E" w:rsidRPr="00094AA4" w:rsidRDefault="00094AA4" w:rsidP="001C014E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5E9A">
        <w:rPr>
          <w:rFonts w:ascii="TH SarabunPSK" w:hAnsi="TH SarabunPSK" w:cs="TH SarabunPSK" w:hint="cs"/>
          <w:sz w:val="32"/>
          <w:szCs w:val="32"/>
          <w:cs/>
        </w:rPr>
        <w:t>30</w:t>
      </w:r>
      <w:r w:rsidR="001C014E" w:rsidRPr="00094AA4">
        <w:rPr>
          <w:rFonts w:ascii="TH SarabunPSK" w:hAnsi="TH SarabunPSK" w:cs="TH SarabunPSK" w:hint="cs"/>
          <w:sz w:val="32"/>
          <w:szCs w:val="32"/>
          <w:cs/>
        </w:rPr>
        <w:t>.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การประชุมระดับรัฐมนตรีกลุ่มประเทศไม่ฝักใฝ่ฝ่ายใด (</w:t>
      </w:r>
      <w:r w:rsidR="001C014E" w:rsidRPr="00094AA4">
        <w:rPr>
          <w:rFonts w:ascii="TH SarabunPSK" w:hAnsi="TH SarabunPSK" w:cs="TH SarabunPSK"/>
          <w:sz w:val="32"/>
          <w:szCs w:val="32"/>
        </w:rPr>
        <w:t>Non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-</w:t>
      </w:r>
      <w:r w:rsidR="001C014E" w:rsidRPr="00094AA4">
        <w:rPr>
          <w:rFonts w:ascii="TH SarabunPSK" w:hAnsi="TH SarabunPSK" w:cs="TH SarabunPSK"/>
          <w:sz w:val="32"/>
          <w:szCs w:val="32"/>
        </w:rPr>
        <w:t xml:space="preserve">Aligned </w:t>
      </w:r>
      <w:r w:rsidR="00E82B1F">
        <w:rPr>
          <w:rFonts w:ascii="TH SarabunPSK" w:hAnsi="TH SarabunPSK" w:cs="TH SarabunPSK"/>
          <w:sz w:val="32"/>
          <w:szCs w:val="32"/>
        </w:rPr>
        <w:tab/>
      </w:r>
      <w:r w:rsidR="00E82B1F">
        <w:rPr>
          <w:rFonts w:ascii="TH SarabunPSK" w:hAnsi="TH SarabunPSK" w:cs="TH SarabunPSK"/>
          <w:sz w:val="32"/>
          <w:szCs w:val="32"/>
        </w:rPr>
        <w:tab/>
      </w:r>
      <w:r w:rsidR="00E82B1F">
        <w:rPr>
          <w:rFonts w:ascii="TH SarabunPSK" w:hAnsi="TH SarabunPSK" w:cs="TH SarabunPSK"/>
          <w:sz w:val="32"/>
          <w:szCs w:val="32"/>
        </w:rPr>
        <w:tab/>
      </w:r>
      <w:r w:rsidR="00E82B1F">
        <w:rPr>
          <w:rFonts w:ascii="TH SarabunPSK" w:hAnsi="TH SarabunPSK" w:cs="TH SarabunPSK"/>
          <w:sz w:val="32"/>
          <w:szCs w:val="32"/>
        </w:rPr>
        <w:tab/>
      </w:r>
      <w:r w:rsidR="00E82B1F">
        <w:rPr>
          <w:rFonts w:ascii="TH SarabunPSK" w:hAnsi="TH SarabunPSK" w:cs="TH SarabunPSK"/>
          <w:sz w:val="32"/>
          <w:szCs w:val="32"/>
        </w:rPr>
        <w:tab/>
      </w:r>
      <w:r w:rsidR="00E82B1F">
        <w:rPr>
          <w:rFonts w:ascii="TH SarabunPSK" w:hAnsi="TH SarabunPSK" w:cs="TH SarabunPSK"/>
          <w:sz w:val="32"/>
          <w:szCs w:val="32"/>
        </w:rPr>
        <w:tab/>
      </w:r>
      <w:r w:rsidR="001C014E" w:rsidRPr="00094AA4">
        <w:rPr>
          <w:rFonts w:ascii="TH SarabunPSK" w:hAnsi="TH SarabunPSK" w:cs="TH SarabunPSK"/>
          <w:sz w:val="32"/>
          <w:szCs w:val="32"/>
        </w:rPr>
        <w:t>Movement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C014E" w:rsidRPr="00094AA4">
        <w:rPr>
          <w:rFonts w:ascii="TH SarabunPSK" w:hAnsi="TH SarabunPSK" w:cs="TH SarabunPSK"/>
          <w:sz w:val="32"/>
          <w:szCs w:val="32"/>
        </w:rPr>
        <w:t>NAM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)</w:t>
      </w:r>
    </w:p>
    <w:p w:rsidR="001C014E" w:rsidRPr="00094AA4" w:rsidRDefault="00E82B1F" w:rsidP="001C014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5E9A">
        <w:rPr>
          <w:rFonts w:ascii="TH SarabunPSK" w:hAnsi="TH SarabunPSK" w:cs="TH SarabunPSK" w:hint="cs"/>
          <w:sz w:val="32"/>
          <w:szCs w:val="32"/>
          <w:cs/>
        </w:rPr>
        <w:t>31</w:t>
      </w:r>
      <w:r w:rsidR="001C014E" w:rsidRPr="00094AA4">
        <w:rPr>
          <w:rFonts w:ascii="TH SarabunPSK" w:hAnsi="TH SarabunPSK" w:cs="TH SarabunPSK" w:hint="cs"/>
          <w:sz w:val="32"/>
          <w:szCs w:val="32"/>
          <w:cs/>
        </w:rPr>
        <w:t>.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ร่างข้อตกลงว่าด้วยการหารือระหว่างกระทรวงการต่างประเทศแห่งราชอาณาจักร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ไทยกับกระทรวงการต่างประเทศแห่งสาธารณรัฐประชาธิปไตยประชาชน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แอลจีเรีย</w:t>
      </w:r>
    </w:p>
    <w:p w:rsidR="00E82B1F" w:rsidRDefault="00E82B1F" w:rsidP="001C014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5E9A">
        <w:rPr>
          <w:rFonts w:ascii="TH SarabunPSK" w:hAnsi="TH SarabunPSK" w:cs="TH SarabunPSK" w:hint="cs"/>
          <w:sz w:val="32"/>
          <w:szCs w:val="32"/>
          <w:cs/>
        </w:rPr>
        <w:t>32</w:t>
      </w:r>
      <w:r w:rsidR="001C014E" w:rsidRPr="00094AA4">
        <w:rPr>
          <w:rFonts w:ascii="TH SarabunPSK" w:hAnsi="TH SarabunPSK" w:cs="TH SarabunPSK" w:hint="cs"/>
          <w:sz w:val="32"/>
          <w:szCs w:val="32"/>
          <w:cs/>
        </w:rPr>
        <w:t>.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ขอความเห็นชอบในการรับรองร่างปฏิญญาระดับรัฐมนตรีสำหรับการประชุม</w:t>
      </w:r>
    </w:p>
    <w:p w:rsidR="001C014E" w:rsidRPr="00094AA4" w:rsidRDefault="00E82B1F" w:rsidP="001C014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ระดับรัฐมนตรี </w:t>
      </w:r>
      <w:r w:rsidR="001C014E" w:rsidRPr="00094AA4">
        <w:rPr>
          <w:rFonts w:ascii="TH SarabunPSK" w:hAnsi="TH SarabunPSK" w:cs="TH SarabunPSK"/>
          <w:sz w:val="32"/>
          <w:szCs w:val="32"/>
        </w:rPr>
        <w:t xml:space="preserve">Regional Cooperative Agreement 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(</w:t>
      </w:r>
      <w:r w:rsidR="001C014E" w:rsidRPr="00094AA4">
        <w:rPr>
          <w:rFonts w:ascii="TH SarabunPSK" w:hAnsi="TH SarabunPSK" w:cs="TH SarabunPSK"/>
          <w:sz w:val="32"/>
          <w:szCs w:val="32"/>
        </w:rPr>
        <w:t>RCA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1C014E" w:rsidRPr="00835677" w:rsidTr="004D026D">
        <w:tc>
          <w:tcPr>
            <w:tcW w:w="9594" w:type="dxa"/>
          </w:tcPr>
          <w:p w:rsidR="001C014E" w:rsidRPr="00835677" w:rsidRDefault="001C014E" w:rsidP="004D026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4A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1C014E" w:rsidRPr="00094AA4" w:rsidRDefault="00D359F8" w:rsidP="001C014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5E9A">
        <w:rPr>
          <w:rFonts w:ascii="TH SarabunPSK" w:hAnsi="TH SarabunPSK" w:cs="TH SarabunPSK" w:hint="cs"/>
          <w:sz w:val="32"/>
          <w:szCs w:val="32"/>
          <w:cs/>
        </w:rPr>
        <w:t>33</w:t>
      </w:r>
      <w:r w:rsidR="001C014E" w:rsidRPr="00094AA4">
        <w:rPr>
          <w:rFonts w:ascii="TH SarabunPSK" w:hAnsi="TH SarabunPSK" w:cs="TH SarabunPSK" w:hint="cs"/>
          <w:sz w:val="32"/>
          <w:szCs w:val="32"/>
          <w:cs/>
        </w:rPr>
        <w:t>.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(กระทรวงการคลัง) </w:t>
      </w:r>
    </w:p>
    <w:p w:rsidR="001C014E" w:rsidRPr="00094AA4" w:rsidRDefault="00D359F8" w:rsidP="001C014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5E9A">
        <w:rPr>
          <w:rFonts w:ascii="TH SarabunPSK" w:hAnsi="TH SarabunPSK" w:cs="TH SarabunPSK" w:hint="cs"/>
          <w:sz w:val="32"/>
          <w:szCs w:val="32"/>
          <w:cs/>
        </w:rPr>
        <w:t>34</w:t>
      </w:r>
      <w:r w:rsidR="001C014E" w:rsidRPr="00094AA4">
        <w:rPr>
          <w:rFonts w:ascii="TH SarabunPSK" w:hAnsi="TH SarabunPSK" w:cs="TH SarabunPSK" w:hint="cs"/>
          <w:sz w:val="32"/>
          <w:szCs w:val="32"/>
          <w:cs/>
        </w:rPr>
        <w:t>.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ทรงคุณวุฒิ  (กระทรวงเกษตรและสหกรณ์) </w:t>
      </w:r>
    </w:p>
    <w:p w:rsidR="001C014E" w:rsidRPr="00094AA4" w:rsidRDefault="00D359F8" w:rsidP="001C014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5E9A">
        <w:rPr>
          <w:rFonts w:ascii="TH SarabunPSK" w:hAnsi="TH SarabunPSK" w:cs="TH SarabunPSK" w:hint="cs"/>
          <w:sz w:val="32"/>
          <w:szCs w:val="32"/>
          <w:cs/>
        </w:rPr>
        <w:t>35</w:t>
      </w:r>
      <w:r w:rsidR="001C014E" w:rsidRPr="00094AA4">
        <w:rPr>
          <w:rFonts w:ascii="TH SarabunPSK" w:hAnsi="TH SarabunPSK" w:cs="TH SarabunPSK" w:hint="cs"/>
          <w:sz w:val="32"/>
          <w:szCs w:val="32"/>
          <w:cs/>
        </w:rPr>
        <w:t>.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(กระทรวงคมนาคม) </w:t>
      </w:r>
    </w:p>
    <w:p w:rsidR="001C014E" w:rsidRPr="00094AA4" w:rsidRDefault="00D359F8" w:rsidP="001C014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5E9A">
        <w:rPr>
          <w:rFonts w:ascii="TH SarabunPSK" w:hAnsi="TH SarabunPSK" w:cs="TH SarabunPSK" w:hint="cs"/>
          <w:sz w:val="32"/>
          <w:szCs w:val="32"/>
          <w:cs/>
        </w:rPr>
        <w:t>36</w:t>
      </w:r>
      <w:r w:rsidR="001C014E" w:rsidRPr="00094AA4">
        <w:rPr>
          <w:rFonts w:ascii="TH SarabunPSK" w:hAnsi="TH SarabunPSK" w:cs="TH SarabunPSK" w:hint="cs"/>
          <w:sz w:val="32"/>
          <w:szCs w:val="32"/>
          <w:cs/>
        </w:rPr>
        <w:t>.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การแต่งตั้งผู้รักษาราชการแทนรัฐมนตรีว่าการกระทรวงอุตสาหกรรม </w:t>
      </w:r>
    </w:p>
    <w:p w:rsidR="001C014E" w:rsidRPr="00094AA4" w:rsidRDefault="00D359F8" w:rsidP="001C014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5E9A">
        <w:rPr>
          <w:rFonts w:ascii="TH SarabunPSK" w:hAnsi="TH SarabunPSK" w:cs="TH SarabunPSK" w:hint="cs"/>
          <w:sz w:val="32"/>
          <w:szCs w:val="32"/>
          <w:cs/>
        </w:rPr>
        <w:t>37</w:t>
      </w:r>
      <w:r w:rsidR="001C014E" w:rsidRPr="00094AA4">
        <w:rPr>
          <w:rFonts w:ascii="TH SarabunPSK" w:hAnsi="TH SarabunPSK" w:cs="TH SarabunPSK" w:hint="cs"/>
          <w:sz w:val="32"/>
          <w:szCs w:val="32"/>
          <w:cs/>
        </w:rPr>
        <w:t>.</w:t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014E" w:rsidRPr="00094AA4">
        <w:rPr>
          <w:rFonts w:ascii="TH SarabunPSK" w:hAnsi="TH SarabunPSK" w:cs="TH SarabunPSK"/>
          <w:sz w:val="32"/>
          <w:szCs w:val="32"/>
          <w:cs/>
        </w:rPr>
        <w:t xml:space="preserve">การแต่งตั้งผู้รักษาราชการแทนรัฐมนตรีว่าการกระทรวงยุติธรรม </w:t>
      </w:r>
    </w:p>
    <w:p w:rsidR="001C014E" w:rsidRPr="00835677" w:rsidRDefault="00EF5E9A" w:rsidP="00EF5E9A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</w:t>
      </w:r>
    </w:p>
    <w:p w:rsidR="000C076F" w:rsidRPr="00835677" w:rsidRDefault="000C076F" w:rsidP="00835677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BD7147" w:rsidRPr="00835677" w:rsidTr="001C014E">
        <w:tc>
          <w:tcPr>
            <w:tcW w:w="9594" w:type="dxa"/>
          </w:tcPr>
          <w:p w:rsidR="00BD7147" w:rsidRPr="00835677" w:rsidRDefault="00BD714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BD7147" w:rsidRPr="00835677" w:rsidRDefault="00BD7147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6277D" w:rsidRPr="00835677" w:rsidRDefault="006A19D3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</w:t>
      </w:r>
      <w:r w:rsidR="00C6277D"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ร่างพระราชกฤษฎีกากำหนดเขตที่ดินที่จะเวนคืน ในท้องที่ตำบลหนองกอมเกาะ อำเภอเมืองหนองคาย จังหวัดหนองคาย พ.ศ. ....</w:t>
      </w:r>
    </w:p>
    <w:p w:rsidR="00C6277D" w:rsidRPr="00835677" w:rsidRDefault="00C6277D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คณะรัฐมนตรีมีมติอนุมัติหลักการร่างพระราชกฤษฎีกากำหนดเขตที่ดินที่จะเวนคืน ในท้องที่ตำบลหนองกอมเกาะ อำเภอเมืองหนองคาย จังหวัดหนองคาย พ.ศ. .... ตามที่กระทรวงคมนาคม (คค.) เสนอ และให้ส่งสำนักงานคณะกรรมการกฤษฎีกาตรวจพิจารณาแล้วดำเนินการต่อไปได้ และให้ คค. รับความเห็นของกระทรวงเกษตรและสหกรณ์ กระทรวงทรัพยากรธรรมชาติและสิ่งแวดล้อม สำนักงานคณะกรรมการกฤษฎีกา และสำนักงานสภาพัฒนาการเศรษฐกิจและสังคมแห่งชาติไปพิจารณาดำเนินการต่อไปด้วย</w:t>
      </w:r>
    </w:p>
    <w:p w:rsidR="00C6277D" w:rsidRPr="00835677" w:rsidRDefault="00C6277D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ทั้งนี้ คค. เสนอว่า </w:t>
      </w:r>
    </w:p>
    <w:p w:rsidR="00C6277D" w:rsidRPr="00835677" w:rsidRDefault="00C6277D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  <w:t>1. กรมทางหลวงชนบทได้ดำเนินการสำรวจและออกแบบรายละเอียด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โครงการก่อสร้างทางหลวงชนบท สายเชื่อมระหว่างทางหลวงแผ่นดินหมายเลข 2 กับสถานีรถไฟนาทา 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โดยมีวัตถุประสงค์เพื่อ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รองรับการขนส่งสินค้าจากศูนย์ขนส่งสินค้าบริเวณสถานีรถไฟนาทา เชื่อมโยงพื้นที่เขตเศรษฐกิจพิเศษด่านผ่านแดนถาวรสะพานมิตรภาพไทย - ลาว จังหวัดหนองคาย 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อีกทั้งเพิ่มโครงข่ายคมนาคม รองรับการเติบโตทางเศรษฐกิจในพื้นที่จังหวัดหนองคาย ลดปัญหาการจราจรบนถนนมิตรภาพ และเป็นการสนับสนุนการจัดตั้งเขตพัฒนาเศรษฐกิจพิเศษหนองคายด้านคมนาคมขนส่ง ช่วยทำให้เกิดการขนส่งในหลายรูปแบบ (</w:t>
      </w:r>
      <w:r w:rsidRPr="00835677">
        <w:rPr>
          <w:rFonts w:ascii="TH SarabunPSK" w:eastAsia="Calibri" w:hAnsi="TH SarabunPSK" w:cs="TH SarabunPSK"/>
          <w:sz w:val="32"/>
          <w:szCs w:val="32"/>
        </w:rPr>
        <w:t>Multimodal Transport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) ระหว่างระบบรางและถนน เกิดความเชื่อมโยงต่อเนื่องสามารถรองรับการพัฒนาที่จะเกิดขึ้นในอนาคตได้อย่างมีประสิทธิภาพ</w:t>
      </w:r>
    </w:p>
    <w:p w:rsidR="00C6277D" w:rsidRPr="00835677" w:rsidRDefault="00C6277D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กรมทางหลวงชนบทได้ทำการศึกษาวิเคราะห์ความเหมาะสมทางด้านเศรษฐกิจในการดำเนินโครงการ 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ซึ่งจากผลการวิเคราะห์พบว่า มูลค่าปัจจุบัน (</w:t>
      </w:r>
      <w:r w:rsidRPr="00835677">
        <w:rPr>
          <w:rFonts w:ascii="TH SarabunPSK" w:eastAsia="Calibri" w:hAnsi="TH SarabunPSK" w:cs="TH SarabunPSK"/>
          <w:sz w:val="32"/>
          <w:szCs w:val="32"/>
        </w:rPr>
        <w:t>NPV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) มีค่า 1,199.78 ล้านบาท อัตราผลประโยชน์ต่อทุน (</w:t>
      </w:r>
      <w:r w:rsidRPr="00835677">
        <w:rPr>
          <w:rFonts w:ascii="TH SarabunPSK" w:eastAsia="Calibri" w:hAnsi="TH SarabunPSK" w:cs="TH SarabunPSK"/>
          <w:sz w:val="32"/>
          <w:szCs w:val="32"/>
        </w:rPr>
        <w:t>B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835677">
        <w:rPr>
          <w:rFonts w:ascii="TH SarabunPSK" w:eastAsia="Calibri" w:hAnsi="TH SarabunPSK" w:cs="TH SarabunPSK"/>
          <w:sz w:val="32"/>
          <w:szCs w:val="32"/>
        </w:rPr>
        <w:t>C Ratio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) มีค่า 1.43 อัตราผลตอบแทนทางเศรษฐศาสตร์โครงการ (</w:t>
      </w:r>
      <w:r w:rsidRPr="00835677">
        <w:rPr>
          <w:rFonts w:ascii="TH SarabunPSK" w:eastAsia="Calibri" w:hAnsi="TH SarabunPSK" w:cs="TH SarabunPSK"/>
          <w:sz w:val="32"/>
          <w:szCs w:val="32"/>
        </w:rPr>
        <w:t>EIRR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) มีค่า 16.72% ซึ่งถือได้ว่าโครงการดังกล่าวนี้มีความเหมาะสมในการดำเนินการ และหากพิจารณาถึงผลประโยชน์ทางอ้อมที่เกี่ยวกับการรองรับการขยายตัวของเมืองและการพัฒนาพื้นที่ในอนาคตโครงการก็จะมีความเหมาะสมมากขึ้น</w:t>
      </w:r>
    </w:p>
    <w:p w:rsidR="00C6277D" w:rsidRPr="00835677" w:rsidRDefault="00C6277D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  <w:t xml:space="preserve">3. 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>ลักษณะของโครงการก่อสร้าง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 xml:space="preserve">ทางหลวงชนบท สายเชื่อมระหว่างทางหลวงแผ่นดินหมายเลข 2 กับสถานีรถไฟนาทา เป็นถนนก่อสร้างใหม่ ชนิดผิวจราจรแอสฟัลติกคอนกรีต ขนาด 4 ช่องจราจร ช่องจราจรกว้างช่องละ 3.50 เมตร ไหล่ทางกว้างข้างละ 2.50 เมตร เกาะกลางกว้าง 5.10 เมตร เขตทางกว้าง 40.00 เมตร มีระยะทางประมาณ 1.010 กิโลเมตร 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มีพื้นที่ที่ถูกเวนคืนประมาณ 28 ไร่ (22 แปลง) มีอาคารและสิ่งปลูกสร้างที่ถูกเวนคืนประมาณ 15 รายการ ใช้งบประมาณในการดำเนินโครงการประมาณ 91 ล้านบาท 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(ค่าสำรวจรายละเอียดอสังหาริมทรัพย์ประมาณ 1.5 ล้านบาท ค่าทดแทนอสังหาริมทรัพย์ประมาณ 43.5 ล้านบาท และค่าก่อสร้างประมาณ 46 ล้านบาท) กรมทางหลวงชนบท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จึงมีความจำเป็นที่จะต้องได้มาซึ่งอสังหาริมทรัพย์เพื่อการสร้างทางหลวงชนบทสายดังกล่าว 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ทั้งนี้ เพื่ออำนวยความสะดวกและความรวดเร็วแก่การจราจรและการขนส่งทางบกอันเป็นกิจการสาธารณูปโภค รวมทั้งเพื่อให้พนักงานเจ้าหน้าที่มีสิทธิเข้าไปทำการสำรวจเพื่อให้ทราบข้อเท็จจริงเกี่ยวกับอสังหาริมทรัพย์ที่ต้องได้มาโดยแน่ชัด โดยมีแผนการดำเนินการ ดังนี้</w:t>
      </w:r>
    </w:p>
    <w:p w:rsidR="00C6277D" w:rsidRPr="00835677" w:rsidRDefault="00C6277D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  <w:t>3.1 สำรวจรายละเอียดอสังหาริมทรัพย์ ในปี 2566</w:t>
      </w:r>
    </w:p>
    <w:p w:rsidR="00C6277D" w:rsidRPr="00835677" w:rsidRDefault="00C6277D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  <w:t>3.2 กำหนดราคาและจ่ายเงินค่าทดแทนอสังหาริมทรัพย์ ในปี 2567</w:t>
      </w:r>
    </w:p>
    <w:p w:rsidR="00C6277D" w:rsidRPr="00835677" w:rsidRDefault="00C6277D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  <w:t>3.3 ดำเนินการก่อสร้าง ในปี 2568 - 2569</w:t>
      </w:r>
    </w:p>
    <w:p w:rsidR="00C6277D" w:rsidRPr="00835677" w:rsidRDefault="00C6277D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  <w:t xml:space="preserve">4. 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กรมทางหลวงชนบทได้ดำเนินการจัดให้มีการรับฟังความคิดเห็น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 xml:space="preserve">ของผู้ได้รับผลกระทบกับโครงการก่อสร้างทางหลวงชนบทสายดังกล่าว ตามระเบียบสำนักนายกรัฐมนตรีว่าด้วยการรับฟังความคิดเห็นของประชาชน พ.ศ. 2548 แล้ว 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>ซึ่งมีผู้เห็นด้วยกับโครงการดังกล่าวประมาณร้อยละ 98.50</w:t>
      </w:r>
    </w:p>
    <w:p w:rsidR="00C6277D" w:rsidRPr="00835677" w:rsidRDefault="00C6277D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 xml:space="preserve">5. 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สำนักงบประมาณพิจารณาแล้ว เห็นควรที่กรมทางหลวงชนบทจะเสนอร่างพระราชกฤษฎีกาในเรื่องนี้ต่อคณะรัฐมนตรี และจะพิจารณาจัดสรรงบประมาณ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ให้กรมทางหลวงชนบทตามความจำเป็นและเหมาะสมตามแผนการใช้จ่ายงบประมาณเมื่อร่างพระราชกฤษฎีกาเรื่องนี้ใช้บังคับต่อไป</w:t>
      </w:r>
    </w:p>
    <w:p w:rsidR="00C6277D" w:rsidRPr="00835677" w:rsidRDefault="00C6277D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  <w:t xml:space="preserve">6. 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กรมการปกครองได้ตรวจสอบร่างแผนที่ท้ายพระราชกฤษฎีกาในเรื่องนี้แล้ว 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แนวเขต</w:t>
      </w:r>
      <w:r w:rsidR="00F64F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การปกครองที่ปรากฏในร่างแผนที่ท้ายพระราชกฤษฎีกา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สอดคล้องกับคำบรรยายในประกาศกระทรวงมหาดไทย 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เรื่อง การกำหนดเขตตำบลในท้องที่อำเภอ ... จังหวัด ... ในพื้นที่ที่เกี่ยวข้อง</w:t>
      </w:r>
    </w:p>
    <w:p w:rsidR="00C6277D" w:rsidRPr="00835677" w:rsidRDefault="00C6277D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5677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  <w:t xml:space="preserve">7. 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คค. ได้ดำเนินการตามมาตรา 27 แห่งพระราชบัญญัติวินัยการเงินการคลังของรัฐ พ.ศ. 2561 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 xml:space="preserve">โดยได้จัดทำข้อมูลเกี่ยวกับการจัดหาที่ดินเพื่อกำหนดเขตที่ดินที่จะเวนคืน ในท้องที่ตำบลหนองกอมเกาะ อำเภอเมืองหนองคาย จังหวัดหนองคาย เพื่อให้เป็นไปตามมติคณะรัฐมนตรีเมื่อวันที่ 27 มิถุนายน 2561 ประกอบด้วย </w:t>
      </w:r>
      <w:r w:rsidR="00F64F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ชื่อโครงการ รายละเอียดโครงการ แผนบริหารโครงการ ประมาณการรายจ่าย แหล่งเงินที่ใช้ตลอดระยะเวลาดำเนินการ และประโยชน์ที่จะได้รับ</w:t>
      </w:r>
    </w:p>
    <w:p w:rsidR="00C6277D" w:rsidRPr="00835677" w:rsidRDefault="00C6277D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สาระสำคัญของร่างพระราชกฤษฎีกา</w:t>
      </w:r>
    </w:p>
    <w:p w:rsidR="00C6277D" w:rsidRPr="00835677" w:rsidRDefault="00C6277D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กำหนดเขตที่ดินที่จะเวนคืนในท้องที่ตำบลหนองกอมเกาะ อำเภอเมืองหนองคาย จังหวัดหนองคาย เพื่อสร้างทางหลวงชนบท สายเชื่อมระหว่างทางหลวงแผ่นดินหมายเลข 2 กับสถานีรถไฟนาทา </w:t>
      </w:r>
      <w:r w:rsidR="00F64F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มีกำหนดใช้บังคับ 5 ปี โดยให้เริ่มต้นเข้าสำรวจที่ดินและอสังหาริมทรัพย์ที่อยู่ภายในแนวเขตที่ดินที่จะเวนคืน ภายใน 180 วัน นับแต่วันที่พระราชกฤษฎีกานี้ใช้บังคับ</w:t>
      </w:r>
    </w:p>
    <w:p w:rsidR="00C6277D" w:rsidRPr="00835677" w:rsidRDefault="00C6277D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6277D" w:rsidRPr="00835677" w:rsidRDefault="006A19D3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</w:t>
      </w:r>
      <w:r w:rsidR="00C6277D"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ร่างกฎกระทรวง (ฉบับที่ ..) พ.ศ. .... ออกตามความในพระราชบัญญัติป้องกันและปราบปรามการฟอกเงิน พ.ศ. 2542</w:t>
      </w:r>
    </w:p>
    <w:p w:rsidR="00C6277D" w:rsidRPr="00835677" w:rsidRDefault="00C6277D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 xml:space="preserve">คณะรัฐมนตรีมีมติอนุมัติหลักการร่างกฎกระทรวง (ฉบับที่ ..) พ.ศ. .... ออกตามความในพระราชบัญญัติป้องกันและปราบปรามการฟอกเงิน พ.ศ. 2542 ตามที่สำนักงานป้องกันและปราบปรามการฟอกเงินเสนอ และให้ส่งสำนักงานคณะกรรมการกฤษฎีกาตรวจพิจารณา โดยให้พิจารณาประเด็นตามข้อสังเกตของสำนักงานคณะกรรมการกฤษฎีกา และให้รับความเห็นของสำนักงานสภาพัฒนาการเศรษฐกิจและสังคมแห่งชาติ และสำนักงานส่งเสริมวิสาหกิจขนาดกลางและขนาดย่อมไปประกอบพิจารณาด้วย แล้วดำเนินการต่อไปได้ และให้สำนักงานป้องกันและปราบปรามการฟอกเงิน (สำนักงาน ป.ป.ง.) รับความเห็นและข้อสังเกตของสำนักงานสภาพัฒนาการเศรษฐกิจและสังคมแห่งชาติ สำนักงานคณะกรรมการกฤษฎีกา และสำนักงานส่งเสริมวิสาหกิจขนาดกลางและขนาดย่อม </w:t>
      </w:r>
      <w:r w:rsidR="00F64F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ไปพิจารณาดำเนินการต่อไป</w:t>
      </w:r>
    </w:p>
    <w:p w:rsidR="00C6277D" w:rsidRPr="00835677" w:rsidRDefault="00C6277D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ทั้งนี้ ร่างกฎกระทรวงฯ ที่สำนักงานป้องกันและปราบปรามการฟอกเงินเสนอ 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เป็นการกำหนดให้</w:t>
      </w:r>
      <w:r w:rsidR="00F64F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ผู้ประกอบธุรกิจเป็นทรัสตีตามกฎหมายว่าด้วยทรัสต์เพื่อธุรกรรมในตลาดทุน และผู้ประกอบธุรกิจให้บริการระบบคราวด์ฟันดิงตามประกาศคณะกรรมการกำกับตลาดทุนที่ออกตามกฎหมายว่าด้วยหลักทรัพย์และตลาดหลักทรัพย์เป็นสถาบันการเงินตามกฎหมายว่าด้วยการป้องกันและปราบปรามการฟอกเงิน 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ส่งผลให้ผู้ประกอบธุรกิจดังกล่าวมีหน้าที่ต้องปฏิบัติตามบทบัญญัติของกฎหมาย เช่น การรายงานการทำธุรกรรมตามมาตรา 13 และมาตรา 14 การจัดให้ลูกค้าต้องแสดงตนตามมาตรา 20 การกำหนดนโยบายการรับลูกค้า การบริหารความเสี่ยงที่</w:t>
      </w:r>
      <w:r w:rsidR="00F64F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 xml:space="preserve">อาจเกี่ยวกับการฟอกเงิน หรือการตรวจสอบเพื่อทราบข้อเท็จจริงเกี่ยวกับลูกค้าตามมาตรา 20/1 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>ซึ่งคณะกรรมการป้องกันและปราบปรามการฟอกเงินเห็นชอบด้วยแล้ว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6277D" w:rsidRPr="00835677" w:rsidRDefault="00C6277D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สาระสำคัญของร่างกฎกระทรวง</w:t>
      </w:r>
    </w:p>
    <w:p w:rsidR="00C6277D" w:rsidRPr="00835677" w:rsidRDefault="00C6277D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เป็นการแก้ไขเพิ่มเติมกฎกระทรวง (พ.ศ. 2543) ออกตามความในพระราชบัญญัติว่าด้วยการป้องกันและปราบปรามการฟอกเงิน พ.ศ. 2542 เพื่อกำหนดให้ผู้ประกอบธุรกิจเป็นทรัสตีตามกฎหมายว่าด้วยทรัสต์</w:t>
      </w:r>
      <w:r w:rsidR="00D0129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เพื่อธุรกรรมในตลาดทุน และผู้ประกอบธุรกิจให้บริการระบบคราวด์ฟันดิงตามประกาศคณะกรรมการกำกับตลาดทุนที่ออกตามกฎหมายว่าด้วยหลักทรัพย์และตลาดหลักทรัพย์เป็นสถาบันการเงินตามกฎหมายว่าด้วยการป้องกันและปราบปรามการฟอกเงิน</w:t>
      </w:r>
    </w:p>
    <w:p w:rsidR="00C6277D" w:rsidRDefault="00C6277D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6277D" w:rsidRPr="00835677" w:rsidRDefault="006A19D3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3.</w:t>
      </w:r>
      <w:r w:rsidR="00C6277D"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ร่างกฎ ก.พ. ว่าด้วยโรค พ.ศ. .... และรายงานผลการแก้ไขปรับปรุงหนังสือเวียนของสำนักงาน ก.พ.</w:t>
      </w:r>
    </w:p>
    <w:p w:rsidR="00C6277D" w:rsidRPr="00835677" w:rsidRDefault="00C6277D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คณะรัฐมนตรีมีมติอนุมัติร่างกฎ ก.พ. ว่าด้วยโรค พ.ศ. .... และรายงานผลการแก้ไขปรับปรุงหนังสือเวียนของสำนักงาน ก.พ. ตามที่สำนักงาน ก.พ. เสนอ และให้ดำเนินการต่อไปได้ และรับทราบรายงานผลการแก้ไขปรับปรุงหนังสือเวียนของสำนักงาน ก.พ. ตามที่สำนักงาน ก.พ. เสนอ</w:t>
      </w:r>
    </w:p>
    <w:p w:rsidR="00C6277D" w:rsidRPr="00835677" w:rsidRDefault="00C6277D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ทั้งนี้ 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ร่างกฎ ก.พ. ดังกล่าว 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 xml:space="preserve">ตามที่สำนักงาน ก.พ. เสนอ เป็นการปรับปรุงกฎ ก.พ. ว่าด้วยโรค </w:t>
      </w:r>
      <w:r w:rsidR="00F64F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พ.ศ. 2553 เพื่อกำหนดให้ผู้ที่จะเข้ารับราชการเป็นข้าราชการพลเรือนต้องไม่มีลักษณะต้องห้ามเป็นคนไร้ความสามารถ คนเสมือนไร้ความสามารถ คนวิกลจริตหรือจิตฟั่นเฟือนไม่สมประกอบ หรือเป็นโรคตามที่กำหนด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โดยยกเลิกโรควัณโรค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 xml:space="preserve">ในระยะแพร่กระจายเชื้อ เนื่องจากโรควัณโรคมีแนวโน้มที่จะลดลงและใช้เวลาในการรักษาประมาณ 2 สัปดาห์ก็สามารถหายได้ 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และกำหนดเพิ่มโรคจิต (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</w:rPr>
        <w:t>Psychosis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หรือโรคอารมณ์ผิดปกติ </w:t>
      </w:r>
      <w:r w:rsidR="00F64F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(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</w:rPr>
        <w:t>Mood Disorders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ที่ปรากฏอาการเด่นชัดรุนแรงหรือเรื้อรัง และเป็นอุปสรรคต่อการปฏิบัติงานในหน้าที่ 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รวมทั้ง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รายงานผลการแก้ไขปรับปรุงหนังสือเวียนของสำนักงาน ก.พ. 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 xml:space="preserve">ตามที่สำนักงาน ก.พ. เสนอ เป็นการดำเนินการปรับปรุงหนังสือเวียนของ ก.พ. เพื่อการบริหารทรัพยากรบุคคลให้มีความเหมาะสม ทันสมัย สอดคล้องกับสถานการณ์ที่เปลี่ยนแปลงไป ซึ่งคณะกรรมการข้าราชการพลเรือนและคณะกรรมการแพทย์ของ </w:t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ก.พ. </w:t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>ได้เห็นชอบด้วยแล้ว ประกอบกับหน่วยงานที่เกี่ยวข้องเห็นชอบด้วย</w:t>
      </w:r>
    </w:p>
    <w:p w:rsidR="00C6277D" w:rsidRPr="00835677" w:rsidRDefault="00C6277D" w:rsidP="00835677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5677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สาระสำคัญของเรื่อง </w:t>
      </w:r>
    </w:p>
    <w:p w:rsidR="00C6277D" w:rsidRPr="00C77DA5" w:rsidRDefault="00C6277D" w:rsidP="00C77DA5">
      <w:pPr>
        <w:spacing w:after="0"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7DA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77DA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77DA5">
        <w:rPr>
          <w:rFonts w:ascii="TH SarabunPSK" w:eastAsia="Calibri" w:hAnsi="TH SarabunPSK" w:cs="TH SarabunPSK"/>
          <w:sz w:val="32"/>
          <w:szCs w:val="32"/>
          <w:cs/>
        </w:rPr>
        <w:t xml:space="preserve">1. </w:t>
      </w:r>
      <w:r w:rsidRPr="00C77DA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ร่างกฎ ก.พ. ว่าด้วยโรค พ.ศ. .... </w:t>
      </w:r>
      <w:r w:rsidRPr="00C77DA5">
        <w:rPr>
          <w:rFonts w:ascii="TH SarabunPSK" w:eastAsia="Calibri" w:hAnsi="TH SarabunPSK" w:cs="TH SarabunPSK"/>
          <w:sz w:val="32"/>
          <w:szCs w:val="32"/>
          <w:cs/>
        </w:rPr>
        <w:t>เป็นการปรับปรุงการกำหนดโรคอันเป็นลักษณะต้องห้ามในการเข้ารับราชการตามกฎ ก.พ. ว่าด้วยโรค พ.ศ. 2553 ซึ่งกำหนดให้ผู้ที่จะเข้ารับราชการเป็นข้าราชการพลเรือน นอกจากไม่มีลักษณะต้องห้ามเป็นคนไร้ความสามารถ คนเสมือนไร้ความสามารถ คนวิกลจริตหรือจิตฟั่นเฟือน</w:t>
      </w:r>
      <w:r w:rsidR="00F64F10" w:rsidRPr="00C77DA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 w:rsidRPr="00C77DA5">
        <w:rPr>
          <w:rFonts w:ascii="TH SarabunPSK" w:eastAsia="Calibri" w:hAnsi="TH SarabunPSK" w:cs="TH SarabunPSK"/>
          <w:sz w:val="32"/>
          <w:szCs w:val="32"/>
          <w:cs/>
        </w:rPr>
        <w:t xml:space="preserve">ไม่สมประกอบ </w:t>
      </w:r>
      <w:r w:rsidRPr="00C77DA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หรือเป็นโรคตามที่กำหนด </w:t>
      </w:r>
      <w:r w:rsidRPr="00C77DA5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9"/>
        <w:gridCol w:w="4517"/>
      </w:tblGrid>
      <w:tr w:rsidR="00835677" w:rsidRPr="00C77DA5" w:rsidTr="004D026D">
        <w:tc>
          <w:tcPr>
            <w:tcW w:w="4499" w:type="dxa"/>
          </w:tcPr>
          <w:p w:rsidR="00C6277D" w:rsidRPr="00C77DA5" w:rsidRDefault="00C6277D" w:rsidP="00C77DA5">
            <w:pPr>
              <w:spacing w:line="340" w:lineRule="exact"/>
              <w:jc w:val="center"/>
              <w:rPr>
                <w:rFonts w:eastAsia="Calibri"/>
                <w:b/>
                <w:bCs/>
              </w:rPr>
            </w:pPr>
            <w:r w:rsidRPr="00C77DA5">
              <w:rPr>
                <w:rFonts w:eastAsia="Calibri"/>
                <w:b/>
                <w:bCs/>
                <w:cs/>
              </w:rPr>
              <w:t>กฎ ก.พ. เดิม</w:t>
            </w:r>
          </w:p>
        </w:tc>
        <w:tc>
          <w:tcPr>
            <w:tcW w:w="4517" w:type="dxa"/>
          </w:tcPr>
          <w:p w:rsidR="00C6277D" w:rsidRPr="00C77DA5" w:rsidRDefault="00C6277D" w:rsidP="00C77DA5">
            <w:pPr>
              <w:spacing w:line="340" w:lineRule="exact"/>
              <w:jc w:val="center"/>
              <w:rPr>
                <w:rFonts w:eastAsia="Calibri"/>
                <w:b/>
                <w:bCs/>
              </w:rPr>
            </w:pPr>
            <w:r w:rsidRPr="00C77DA5">
              <w:rPr>
                <w:rFonts w:eastAsia="Calibri"/>
                <w:b/>
                <w:bCs/>
                <w:cs/>
              </w:rPr>
              <w:t>ร่างกฎ ก.พ. (ใหม่)</w:t>
            </w:r>
          </w:p>
        </w:tc>
      </w:tr>
      <w:tr w:rsidR="00835677" w:rsidRPr="00C77DA5" w:rsidTr="004D026D">
        <w:tc>
          <w:tcPr>
            <w:tcW w:w="4499" w:type="dxa"/>
          </w:tcPr>
          <w:p w:rsidR="00C6277D" w:rsidRPr="00C77DA5" w:rsidRDefault="00C6277D" w:rsidP="00C77DA5">
            <w:pPr>
              <w:spacing w:line="340" w:lineRule="exact"/>
              <w:rPr>
                <w:rFonts w:eastAsia="Calibri"/>
              </w:rPr>
            </w:pPr>
            <w:r w:rsidRPr="00C77DA5">
              <w:rPr>
                <w:rFonts w:eastAsia="Calibri"/>
                <w:cs/>
              </w:rPr>
              <w:t>ข้อ 2 โรคตามมาตรา 36 ข. (2) คือ</w:t>
            </w:r>
          </w:p>
          <w:p w:rsidR="00C6277D" w:rsidRPr="00C77DA5" w:rsidRDefault="00C6277D" w:rsidP="00C77DA5">
            <w:pPr>
              <w:spacing w:line="340" w:lineRule="exact"/>
              <w:rPr>
                <w:rFonts w:eastAsia="Calibri"/>
              </w:rPr>
            </w:pPr>
          </w:p>
          <w:p w:rsidR="00C6277D" w:rsidRPr="00C77DA5" w:rsidRDefault="00C6277D" w:rsidP="00C77DA5">
            <w:pPr>
              <w:spacing w:line="340" w:lineRule="exact"/>
              <w:rPr>
                <w:rFonts w:eastAsia="Calibri"/>
                <w:b/>
                <w:bCs/>
              </w:rPr>
            </w:pPr>
            <w:r w:rsidRPr="00C77DA5">
              <w:rPr>
                <w:rFonts w:eastAsia="Calibri"/>
                <w:cs/>
              </w:rPr>
              <w:t xml:space="preserve">(1) </w:t>
            </w:r>
            <w:r w:rsidRPr="00C77DA5">
              <w:rPr>
                <w:rFonts w:eastAsia="Calibri"/>
                <w:b/>
                <w:bCs/>
                <w:cs/>
              </w:rPr>
              <w:t xml:space="preserve">วัณโรคในระยะแพร่กระจายเชื้อ </w:t>
            </w:r>
          </w:p>
          <w:p w:rsidR="00C6277D" w:rsidRPr="00C77DA5" w:rsidRDefault="00C6277D" w:rsidP="00C77DA5">
            <w:pPr>
              <w:spacing w:line="340" w:lineRule="exact"/>
              <w:rPr>
                <w:rFonts w:eastAsia="Calibri"/>
              </w:rPr>
            </w:pPr>
            <w:r w:rsidRPr="00C77DA5">
              <w:rPr>
                <w:rFonts w:eastAsia="Calibri"/>
                <w:cs/>
              </w:rPr>
              <w:t xml:space="preserve">(2) โรคเท้าช้างในระยะที่ปรากฏอาการเป็นที่รังเกียจแก่สังคม </w:t>
            </w:r>
          </w:p>
          <w:p w:rsidR="00C6277D" w:rsidRPr="00C77DA5" w:rsidRDefault="00C6277D" w:rsidP="00C77DA5">
            <w:pPr>
              <w:spacing w:line="340" w:lineRule="exact"/>
              <w:rPr>
                <w:rFonts w:eastAsia="Calibri"/>
              </w:rPr>
            </w:pPr>
            <w:r w:rsidRPr="00C77DA5">
              <w:rPr>
                <w:rFonts w:eastAsia="Calibri"/>
                <w:cs/>
              </w:rPr>
              <w:t>(3) โรคติดยาเสพติดให้โทษ</w:t>
            </w:r>
          </w:p>
          <w:p w:rsidR="00C6277D" w:rsidRPr="00C77DA5" w:rsidRDefault="00C6277D" w:rsidP="00C77DA5">
            <w:pPr>
              <w:spacing w:line="340" w:lineRule="exact"/>
              <w:rPr>
                <w:rFonts w:eastAsia="Calibri"/>
              </w:rPr>
            </w:pPr>
            <w:r w:rsidRPr="00C77DA5">
              <w:rPr>
                <w:rFonts w:eastAsia="Calibri"/>
                <w:cs/>
              </w:rPr>
              <w:t>(4) โรคพิษสุราเรื้อรัง</w:t>
            </w:r>
          </w:p>
          <w:p w:rsidR="00C6277D" w:rsidRPr="00C77DA5" w:rsidRDefault="00C6277D" w:rsidP="00C77DA5">
            <w:pPr>
              <w:spacing w:line="340" w:lineRule="exact"/>
              <w:rPr>
                <w:rFonts w:eastAsia="Calibri"/>
              </w:rPr>
            </w:pPr>
            <w:r w:rsidRPr="00C77DA5">
              <w:rPr>
                <w:rFonts w:eastAsia="Calibri"/>
                <w:cs/>
              </w:rPr>
              <w:t xml:space="preserve">(5) โรคติดต่อร้ายแรงหรือโรคเรื้อรังที่ปรากฏอาการเด่นชัดหรือรุนแรง และเป็นอุปสรรคต่อการปฏิบัติงานในหน้าที่ </w:t>
            </w:r>
          </w:p>
          <w:p w:rsidR="00C6277D" w:rsidRPr="00C77DA5" w:rsidRDefault="00C6277D" w:rsidP="00C77DA5">
            <w:pPr>
              <w:spacing w:line="340" w:lineRule="exact"/>
              <w:jc w:val="center"/>
              <w:rPr>
                <w:rFonts w:eastAsia="Calibri"/>
                <w:b/>
                <w:bCs/>
              </w:rPr>
            </w:pPr>
            <w:r w:rsidRPr="00C77DA5">
              <w:rPr>
                <w:rFonts w:eastAsia="Calibri"/>
                <w:b/>
                <w:bCs/>
                <w:cs/>
              </w:rPr>
              <w:t>ไม่มี</w:t>
            </w:r>
          </w:p>
        </w:tc>
        <w:tc>
          <w:tcPr>
            <w:tcW w:w="4517" w:type="dxa"/>
          </w:tcPr>
          <w:p w:rsidR="00C6277D" w:rsidRPr="00C77DA5" w:rsidRDefault="00C6277D" w:rsidP="00C77DA5">
            <w:pPr>
              <w:spacing w:line="340" w:lineRule="exact"/>
              <w:rPr>
                <w:rFonts w:eastAsia="Calibri"/>
              </w:rPr>
            </w:pPr>
            <w:r w:rsidRPr="00C77DA5">
              <w:rPr>
                <w:rFonts w:eastAsia="Calibri"/>
                <w:cs/>
              </w:rPr>
              <w:t>ข้อ 4 โรคตามมาตรา 36 ข. (2) คือ</w:t>
            </w:r>
          </w:p>
          <w:p w:rsidR="00C6277D" w:rsidRPr="00C77DA5" w:rsidRDefault="00C6277D" w:rsidP="00C77DA5">
            <w:pPr>
              <w:spacing w:line="340" w:lineRule="exact"/>
              <w:rPr>
                <w:rFonts w:eastAsia="Calibri"/>
              </w:rPr>
            </w:pPr>
            <w:r w:rsidRPr="00C77DA5">
              <w:rPr>
                <w:rFonts w:eastAsia="Calibri"/>
                <w:cs/>
              </w:rPr>
              <w:t xml:space="preserve">       4.1 </w:t>
            </w:r>
            <w:r w:rsidRPr="00C77DA5">
              <w:rPr>
                <w:rFonts w:eastAsia="Calibri"/>
                <w:b/>
                <w:bCs/>
                <w:cs/>
              </w:rPr>
              <w:t>โรคทางกาย ได้แก่</w:t>
            </w:r>
          </w:p>
          <w:p w:rsidR="00C6277D" w:rsidRPr="00C77DA5" w:rsidRDefault="00C6277D" w:rsidP="00C77DA5">
            <w:pPr>
              <w:spacing w:line="340" w:lineRule="exact"/>
              <w:rPr>
                <w:rFonts w:eastAsia="Calibri"/>
                <w:b/>
                <w:bCs/>
              </w:rPr>
            </w:pPr>
            <w:r w:rsidRPr="00C77DA5">
              <w:rPr>
                <w:rFonts w:eastAsia="Calibri"/>
                <w:b/>
                <w:bCs/>
                <w:cs/>
              </w:rPr>
              <w:tab/>
              <w:t>- ยกเลิก</w:t>
            </w:r>
          </w:p>
          <w:p w:rsidR="00C6277D" w:rsidRPr="00C77DA5" w:rsidRDefault="00C6277D" w:rsidP="00C77DA5">
            <w:pPr>
              <w:spacing w:line="340" w:lineRule="exact"/>
              <w:rPr>
                <w:rFonts w:eastAsia="Calibri"/>
                <w:b/>
                <w:bCs/>
              </w:rPr>
            </w:pPr>
            <w:r w:rsidRPr="00C77DA5">
              <w:rPr>
                <w:rFonts w:eastAsia="Calibri"/>
                <w:b/>
                <w:bCs/>
                <w:cs/>
              </w:rPr>
              <w:t xml:space="preserve">            คงเดิม</w:t>
            </w:r>
          </w:p>
          <w:p w:rsidR="00C6277D" w:rsidRPr="00C77DA5" w:rsidRDefault="00C6277D" w:rsidP="00C77DA5">
            <w:pPr>
              <w:spacing w:line="340" w:lineRule="exact"/>
              <w:rPr>
                <w:rFonts w:eastAsia="Calibri"/>
                <w:b/>
                <w:bCs/>
              </w:rPr>
            </w:pPr>
            <w:r w:rsidRPr="00C77DA5">
              <w:rPr>
                <w:rFonts w:eastAsia="Calibri"/>
                <w:b/>
                <w:bCs/>
                <w:cs/>
              </w:rPr>
              <w:t xml:space="preserve"> </w:t>
            </w:r>
          </w:p>
          <w:p w:rsidR="00C6277D" w:rsidRPr="00C77DA5" w:rsidRDefault="00C6277D" w:rsidP="00C77DA5">
            <w:pPr>
              <w:spacing w:line="340" w:lineRule="exact"/>
              <w:rPr>
                <w:rFonts w:eastAsia="Calibri"/>
                <w:b/>
                <w:bCs/>
              </w:rPr>
            </w:pPr>
            <w:r w:rsidRPr="00C77DA5">
              <w:rPr>
                <w:rFonts w:eastAsia="Calibri"/>
                <w:b/>
                <w:bCs/>
                <w:cs/>
              </w:rPr>
              <w:t xml:space="preserve">            คงเดิม</w:t>
            </w:r>
          </w:p>
          <w:p w:rsidR="00C6277D" w:rsidRPr="00C77DA5" w:rsidRDefault="00C6277D" w:rsidP="00C77DA5">
            <w:pPr>
              <w:spacing w:line="340" w:lineRule="exact"/>
              <w:rPr>
                <w:rFonts w:eastAsia="Calibri"/>
                <w:b/>
                <w:bCs/>
              </w:rPr>
            </w:pPr>
            <w:r w:rsidRPr="00C77DA5">
              <w:rPr>
                <w:rFonts w:eastAsia="Calibri"/>
                <w:b/>
                <w:bCs/>
                <w:cs/>
              </w:rPr>
              <w:t xml:space="preserve">            คงเดิม</w:t>
            </w:r>
          </w:p>
          <w:p w:rsidR="00C6277D" w:rsidRPr="00C77DA5" w:rsidRDefault="00C6277D" w:rsidP="00C77DA5">
            <w:pPr>
              <w:spacing w:line="340" w:lineRule="exact"/>
              <w:rPr>
                <w:rFonts w:eastAsia="Calibri"/>
                <w:b/>
                <w:bCs/>
              </w:rPr>
            </w:pPr>
            <w:r w:rsidRPr="00C77DA5">
              <w:rPr>
                <w:rFonts w:eastAsia="Calibri"/>
                <w:b/>
                <w:bCs/>
                <w:cs/>
              </w:rPr>
              <w:t xml:space="preserve">            คงเดิม</w:t>
            </w:r>
          </w:p>
          <w:p w:rsidR="00C6277D" w:rsidRPr="00C77DA5" w:rsidRDefault="00C6277D" w:rsidP="00C77DA5">
            <w:pPr>
              <w:spacing w:line="340" w:lineRule="exact"/>
              <w:jc w:val="center"/>
              <w:rPr>
                <w:rFonts w:eastAsia="Calibri"/>
              </w:rPr>
            </w:pPr>
          </w:p>
          <w:p w:rsidR="00C6277D" w:rsidRPr="00C77DA5" w:rsidRDefault="00C6277D" w:rsidP="00C77DA5">
            <w:pPr>
              <w:spacing w:line="340" w:lineRule="exact"/>
              <w:jc w:val="center"/>
              <w:rPr>
                <w:rFonts w:eastAsia="Calibri"/>
              </w:rPr>
            </w:pPr>
          </w:p>
          <w:p w:rsidR="00C6277D" w:rsidRPr="00C77DA5" w:rsidRDefault="00C6277D" w:rsidP="00C77DA5">
            <w:pPr>
              <w:spacing w:line="340" w:lineRule="exact"/>
              <w:rPr>
                <w:rFonts w:eastAsia="Calibri"/>
                <w:b/>
                <w:bCs/>
              </w:rPr>
            </w:pPr>
            <w:r w:rsidRPr="00C77DA5">
              <w:rPr>
                <w:rFonts w:eastAsia="Calibri"/>
                <w:cs/>
              </w:rPr>
              <w:t xml:space="preserve">4.2 </w:t>
            </w:r>
            <w:r w:rsidRPr="00C77DA5">
              <w:rPr>
                <w:rFonts w:eastAsia="Calibri"/>
                <w:b/>
                <w:bCs/>
                <w:cs/>
              </w:rPr>
              <w:t>โรคจิต (</w:t>
            </w:r>
            <w:r w:rsidRPr="00C77DA5">
              <w:rPr>
                <w:rFonts w:eastAsia="Calibri"/>
                <w:b/>
                <w:bCs/>
              </w:rPr>
              <w:t>Psychosis</w:t>
            </w:r>
            <w:r w:rsidRPr="00C77DA5">
              <w:rPr>
                <w:rFonts w:eastAsia="Calibri"/>
                <w:b/>
                <w:bCs/>
                <w:cs/>
              </w:rPr>
              <w:t>) หรือโรคอารมณ์ผิดปกติ (</w:t>
            </w:r>
            <w:r w:rsidRPr="00C77DA5">
              <w:rPr>
                <w:rFonts w:eastAsia="Calibri"/>
                <w:b/>
                <w:bCs/>
              </w:rPr>
              <w:t>Mood Disorders</w:t>
            </w:r>
            <w:r w:rsidRPr="00C77DA5">
              <w:rPr>
                <w:rFonts w:eastAsia="Calibri"/>
                <w:b/>
                <w:bCs/>
                <w:cs/>
              </w:rPr>
              <w:t xml:space="preserve">) ที่ปรากฏอาการเด่นชัดรุนแรงหรือเรื้อรังและเป็นอุปสรรคต่อการปฏิบัติงานในหน้าที่ </w:t>
            </w:r>
          </w:p>
          <w:p w:rsidR="00C6277D" w:rsidRPr="00C77DA5" w:rsidRDefault="00C6277D" w:rsidP="00C77DA5">
            <w:pPr>
              <w:spacing w:line="340" w:lineRule="exact"/>
              <w:rPr>
                <w:rFonts w:eastAsia="Calibri"/>
              </w:rPr>
            </w:pPr>
            <w:r w:rsidRPr="00C77DA5">
              <w:rPr>
                <w:rFonts w:eastAsia="Calibri"/>
                <w:b/>
                <w:bCs/>
                <w:cs/>
              </w:rPr>
              <w:t>ข้อ 5 วิธีการตรวจโรคตามข้อ 4 ให้เป็นไปตามหลักเกณฑ์และวิธีการที่คณะกรรมการแพทย์ของ ก.พ. กำหนด</w:t>
            </w:r>
          </w:p>
        </w:tc>
      </w:tr>
    </w:tbl>
    <w:p w:rsidR="00C6277D" w:rsidRPr="00C77DA5" w:rsidRDefault="00C6277D" w:rsidP="00C77DA5">
      <w:pPr>
        <w:spacing w:after="0"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77DA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77DA5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</w:t>
      </w:r>
      <w:r w:rsidRPr="00C77DA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รายงานผลการแก้ไขปรับปรุงหนังสือเวียนของสำนักงาน ก.พ. </w:t>
      </w:r>
      <w:r w:rsidRPr="00C77DA5">
        <w:rPr>
          <w:rFonts w:ascii="TH SarabunPSK" w:eastAsia="Calibri" w:hAnsi="TH SarabunPSK" w:cs="TH SarabunPSK"/>
          <w:sz w:val="32"/>
          <w:szCs w:val="32"/>
          <w:cs/>
        </w:rPr>
        <w:t>เป็นการดำเนินการปรับปรุงหนังสือเวียนของ ก.พ. ซึ่งมีผลใช้บังคับกับส่วนราชการต่าง ๆ ที่อยู่ภายใต้กฎหมายว่าด้วยระเบียบข้าราชการพลเรือน โดยแบ่งการดำเนินการออกเป็น 3 ส่วน ดังนี้ (1) จัดประเภทหนังสือเวียนของสำนักงาน ก.พ. ที่ออกก่อนพระราชบัญญัติระเบียบข้าราชการพลเรือน พ.ศ. 2551 และหนังสือเวียนที่ออกตามพระราชบัญญัติดังกล่าว ซึ่งยังบังคับใช้อยู่ (2) จัดทำฐานข้อมูลหนังสือเวียนของสำนักงาน ก.พ. ตามประเภท และหมวดหมู่ (3) ปรับปรุงหนังสือเวียนของสำนักงาน ก.พ. โดยรวมหนังสือเวียนหลายฉบับที่มีเนื้อหาเดียวกันให้คงเหลือฉบับเดียว และดำเนินการทบทวนมติคณะรัฐมนตรีที่บังคับใช้มานาน รวมถึงหนังสือเวียนที่เกี่ยวข้องให้มีความทันสมัย เหมาะสมกับสถานการณ์ในปัจจุบัน</w:t>
      </w:r>
    </w:p>
    <w:p w:rsidR="00BD7147" w:rsidRPr="00C77DA5" w:rsidRDefault="00BD7147" w:rsidP="00C77DA5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p w:rsidR="00C77DA5" w:rsidRPr="00C77DA5" w:rsidRDefault="006A19D3" w:rsidP="00C77DA5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C77DA5" w:rsidRPr="00C77DA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ร่างกฎกระทรวงกำหนดอัตราเงินสมทบกองทุนประกันสังคม พ.ศ. ....</w:t>
      </w:r>
    </w:p>
    <w:p w:rsidR="00C77DA5" w:rsidRPr="00C77DA5" w:rsidRDefault="00C77DA5" w:rsidP="00580747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7D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7D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7DA5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คณะรัฐมนตรีมีมติอนุมัติหลักการร่างกฎกระทรวงกำหน</w:t>
      </w:r>
      <w:r w:rsidR="00580747">
        <w:rPr>
          <w:rFonts w:ascii="TH SarabunPSK" w:hAnsi="TH SarabunPSK" w:cs="TH SarabunPSK"/>
          <w:sz w:val="32"/>
          <w:szCs w:val="32"/>
          <w:cs/>
        </w:rPr>
        <w:t xml:space="preserve">ดอัตราเงินสมทบกองทุนประกันสังคม </w:t>
      </w:r>
      <w:r w:rsidR="0058074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77DA5">
        <w:rPr>
          <w:rFonts w:ascii="TH SarabunPSK" w:hAnsi="TH SarabunPSK" w:cs="TH SarabunPSK"/>
          <w:sz w:val="32"/>
          <w:szCs w:val="32"/>
          <w:cs/>
        </w:rPr>
        <w:t>พ.ศ. .... โดยปรับลดอัตราเงินสมทบกองทุนประกันสังคม เป็นระยะเวลา 3 เดือน ตามที่กระทรวงแรงงานเสนอ และประกาศใช้เป็นกฎหมายต่อไป</w:t>
      </w:r>
    </w:p>
    <w:p w:rsidR="00C77DA5" w:rsidRPr="00C77DA5" w:rsidRDefault="00C77DA5" w:rsidP="00580747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7DA5">
        <w:rPr>
          <w:rFonts w:ascii="TH SarabunPSK" w:hAnsi="TH SarabunPSK" w:cs="TH SarabunPSK"/>
          <w:sz w:val="32"/>
          <w:szCs w:val="32"/>
          <w:cs/>
        </w:rPr>
        <w:tab/>
      </w:r>
      <w:r w:rsidRPr="00C77DA5">
        <w:rPr>
          <w:rFonts w:ascii="TH SarabunPSK" w:hAnsi="TH SarabunPSK" w:cs="TH SarabunPSK"/>
          <w:sz w:val="32"/>
          <w:szCs w:val="32"/>
          <w:cs/>
        </w:rPr>
        <w:tab/>
        <w:t>ทั้งนี้ ร่างกฎกระทรวงกำหนดอัตราเงินสมทบกองทุนประกันสังคม พ.ศ. .... มีหลักการสำคัญในการปรับลดอัตราเงินสมทบกองทุนประกันสังคม เป็นระยะเวลา 3 เดือน โดยลดอัตราเงินสมทบฝ่ายนายจ้างและฝ่าย</w:t>
      </w:r>
      <w:r w:rsidRPr="00C77DA5">
        <w:rPr>
          <w:rFonts w:ascii="TH SarabunPSK" w:hAnsi="TH SarabunPSK" w:cs="TH SarabunPSK"/>
          <w:sz w:val="32"/>
          <w:szCs w:val="32"/>
          <w:cs/>
        </w:rPr>
        <w:lastRenderedPageBreak/>
        <w:t>ผู้ประกันตนตามมาตรา 33 จากเดิมฝ่ายละร้อยละ 5 ของค่าจ้างผู้ประกันตน เหลือฝ่ายละร้อยละ 3 ของค่าจ้างผู้ประกันตน สำหรับฝ่ายรัฐบาลส่งเงินสมทบอัตราเดิม ร้อยละ 2.75 ของค่าจ้างผู้ประกันตน และสำหรับผู้ประกันตนตามมาตรา 39 ให้ปรับลดอัตราเงินสมทบกองทุนประกันสังคมตามมาตรา 46 วรรคสาม เพื่อเป็นการบรรเทาภาระของนายจ้างและผู้ประกันตนให้เหมาะสม สอดคล้องกับสภาวะเศรษฐกิจชะลอตัวอันเนื่องมาจากการปรับตัวสูงขึ้นของค่าครองชีพภายหลังจากสถานการณ์การระบาดของโรคติดเชื้อไวรัสโคโรนา 2019 ซึ่งส่งผลกระทบต่อนายจ้างและผู้ประกันตน</w:t>
      </w:r>
    </w:p>
    <w:p w:rsidR="00C77DA5" w:rsidRPr="00C77DA5" w:rsidRDefault="00C77DA5" w:rsidP="00580747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7DA5">
        <w:rPr>
          <w:rFonts w:ascii="TH SarabunPSK" w:hAnsi="TH SarabunPSK" w:cs="TH SarabunPSK"/>
          <w:sz w:val="32"/>
          <w:szCs w:val="32"/>
          <w:cs/>
        </w:rPr>
        <w:tab/>
      </w:r>
      <w:r w:rsidRPr="00C77DA5">
        <w:rPr>
          <w:rFonts w:ascii="TH SarabunPSK" w:hAnsi="TH SarabunPSK" w:cs="TH SarabunPSK"/>
          <w:sz w:val="32"/>
          <w:szCs w:val="32"/>
          <w:cs/>
        </w:rPr>
        <w:tab/>
      </w:r>
      <w:r w:rsidRPr="00C77DA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C77DA5" w:rsidRPr="00C77DA5" w:rsidRDefault="00C77DA5" w:rsidP="00580747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7D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7D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7DA5">
        <w:rPr>
          <w:rFonts w:ascii="TH SarabunPSK" w:hAnsi="TH SarabunPSK" w:cs="TH SarabunPSK"/>
          <w:sz w:val="32"/>
          <w:szCs w:val="32"/>
          <w:cs/>
        </w:rPr>
        <w:t>ร่างกฎกระทรวงกำหนดอัตราเงินสมทบกองทุนประกันสังคม พ.ศ. .... ซึ่งเป็นการปรับปรุงกฎกระทรวงกำหนดอัตราเงินสมทบกองทุนประกันสังคม พ.ศ. 2565 เพื่อกำหนดอัตราเงินสมทบให้มีความเหมาะสม มีสาระสำคัญ ดังนี้</w:t>
      </w:r>
    </w:p>
    <w:p w:rsidR="00C77DA5" w:rsidRPr="00C77DA5" w:rsidRDefault="00C77DA5" w:rsidP="00580747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7DA5">
        <w:rPr>
          <w:rFonts w:ascii="TH SarabunPSK" w:hAnsi="TH SarabunPSK" w:cs="TH SarabunPSK"/>
          <w:sz w:val="32"/>
          <w:szCs w:val="32"/>
          <w:cs/>
        </w:rPr>
        <w:tab/>
      </w:r>
      <w:r w:rsidRPr="00C77DA5">
        <w:rPr>
          <w:rFonts w:ascii="TH SarabunPSK" w:hAnsi="TH SarabunPSK" w:cs="TH SarabunPSK"/>
          <w:sz w:val="32"/>
          <w:szCs w:val="32"/>
          <w:cs/>
        </w:rPr>
        <w:tab/>
        <w:t>(1) ให้ยกเลิกกฎกระทรวงกำหนดอัตราเงินสมทบกองทุนประกันสังคม พ.ศ. 2565</w:t>
      </w:r>
    </w:p>
    <w:p w:rsidR="00C77DA5" w:rsidRPr="00C77DA5" w:rsidRDefault="00C77DA5" w:rsidP="00580747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7DA5">
        <w:rPr>
          <w:rFonts w:ascii="TH SarabunPSK" w:hAnsi="TH SarabunPSK" w:cs="TH SarabunPSK"/>
          <w:sz w:val="32"/>
          <w:szCs w:val="32"/>
          <w:cs/>
        </w:rPr>
        <w:tab/>
      </w:r>
      <w:r w:rsidRPr="00C77DA5">
        <w:rPr>
          <w:rFonts w:ascii="TH SarabunPSK" w:hAnsi="TH SarabunPSK" w:cs="TH SarabunPSK"/>
          <w:sz w:val="32"/>
          <w:szCs w:val="32"/>
          <w:cs/>
        </w:rPr>
        <w:tab/>
        <w:t>(2) ตั้งแต่วันที่ 1 ตุลาคม - 31 ธันวาคม 2565 ให้รัฐบาล นายจ้าง และผู้ประกันตนตามมาตรา 33 ออกเงินสมทบเข้ากองทุนเพื่อการจ่ายประโยชน์ทดแทนกรณีประสบอันตรายหรือเจ็บป่วย กรณีทุพพลภาพ กรณีตาย และกรณีคลอดบุตร ฝ่ายละร้อยละ 1.5 ของค่าจ้างผู้ประกันตน สำหรับการจ่ายประโยชน์ทดแทนกรณีสงเคราะห์บุตร และกรณีชราภาพ ฝ่ายละร้อยละ 1 ของค่าจ้างผู้ประกันตน สำหรับการจ่ายประโยชน์ทดแทนกรณีว่างงาน ในส่วนของนายจ้างและผู้ประกันตนฝ่ายละร้อยละ 0.5 ของค่าจ้างผู้ประกันตน และรัฐบาลร้อยละ 0.25 ของค่าจ้างผู้ประกันตน ตามบัญชี ก.</w:t>
      </w:r>
    </w:p>
    <w:p w:rsidR="00C77DA5" w:rsidRPr="00C77DA5" w:rsidRDefault="00C77DA5" w:rsidP="00580747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7DA5">
        <w:rPr>
          <w:rFonts w:ascii="TH SarabunPSK" w:hAnsi="TH SarabunPSK" w:cs="TH SarabunPSK"/>
          <w:sz w:val="32"/>
          <w:szCs w:val="32"/>
          <w:cs/>
        </w:rPr>
        <w:tab/>
      </w:r>
      <w:r w:rsidRPr="00C77DA5">
        <w:rPr>
          <w:rFonts w:ascii="TH SarabunPSK" w:hAnsi="TH SarabunPSK" w:cs="TH SarabunPSK"/>
          <w:sz w:val="32"/>
          <w:szCs w:val="32"/>
          <w:cs/>
        </w:rPr>
        <w:tab/>
        <w:t>(3) ตั้งแต่วันที่ 1 มกราคม 2566 เป็นต้นไป ให้รัฐบาล นายจ้าง และผู้ประกันตนตามมาตรา 33 ออกเงินสมทบเข้ากองทุนเพื่อการจ่ายประโยชน์ทดแทนกรณีประสบอันตรายหรือเจ็บป่วย กรณีทุพพลภาพ กรณีตาย และกรณีคลอดบุตร ฝ่ายละร้อยละ 1.5 ของค่าจ้างผู้ประกันตน สำหรับการจ่ายประโยชน์ทดแทนกรณีสงเคราะห์บุตร และกรณีชราภาพ ในส่วนของนายจ้างและผู้ประกันตน ฝ่ายละร้อยละ 3 ของค่าจ้างผู้ประกันตน และรัฐบาลร้อยละ 1 ของค่าจ้างผู้ประกันตน สำหรับการจ่ายประโยชน์ทดแทนกรณีว่างงาน ในส่วนของนายจ้าง และผู้ประกันตน ฝ่ายละร้อยละ 0.5 ของค่าจ้างผู้ประกันตน และรัฐบาลร้อยละ 0.25 ของค่าจ้างผู้ประกันตน ตามบัญชี ข.</w:t>
      </w:r>
    </w:p>
    <w:p w:rsidR="00C77DA5" w:rsidRPr="00C77DA5" w:rsidRDefault="00C77DA5" w:rsidP="00580747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7DA5">
        <w:rPr>
          <w:rFonts w:ascii="TH SarabunPSK" w:hAnsi="TH SarabunPSK" w:cs="TH SarabunPSK"/>
          <w:sz w:val="32"/>
          <w:szCs w:val="32"/>
          <w:cs/>
        </w:rPr>
        <w:tab/>
      </w:r>
      <w:r w:rsidRPr="00C77DA5">
        <w:rPr>
          <w:rFonts w:ascii="TH SarabunPSK" w:hAnsi="TH SarabunPSK" w:cs="TH SarabunPSK"/>
          <w:sz w:val="32"/>
          <w:szCs w:val="32"/>
          <w:cs/>
        </w:rPr>
        <w:tab/>
        <w:t>ทั้งนี้ การลดอัตราเงินสมทบของนายจ้างและผู้ประกันตนมีผลทำให้นายจ้างและผู้ประกันตนจ่ายเงินสมทบเข้ากองทุนประกันสังคมลดลงจากฝ่ายละร้อยละ 5 ของค่าจ้างผู้ประกันตน เหลือฝ่ายละร้อยละ 3 ของค่าจ้างผู้ประกันตน และผู้ประกันตนตามมาตรา 39 จ่ายเงินสมทบลดลงจากในอัตราเดือนละ 432 บาท เหลือในอัตราเดือนละ 240 บาท ส่งผลให้กองทุนประกันสังคมจัดเก็บเงินสมทบได้ลดลง 17,044 ล้านบาท โดยผู้ประกันตนจ่ายเงินสมทบลดลง 9,080 ล้านบาท และนายจ้างจ่ายเงินสมทบลดลง 7,964 ล้านบาท ภาพรวมเมื่อลดอัตราเงินสมทบรวมกัน 21 เดือน (รวมกับการลดอัตราเงินสมทบครั้งที่ 1 ตั้งแต่เดือนมีนาคม ถึง พฤษภาคม 2563 ครั้งที่ 2 ตั้งแต่เดือนกันยายน ถึง พฤศจิกายน 2563 ครั้งที่ 3 ตั้งแต่เดือนมกราคม ถึง มีนาคม 2564 ครั้งที่ 4 ตั้งแต่เดือนมิถุนายน ถึง สิงหาคม 2564 ครั้งที่ 5 ตั้งแต่เดือนกันยายน ถึงพฤศจิกายน 2564 และครั้งที่ 6 ตั้งแต่เดือนพฤษภาคม ถึง กรกฎาคม 2565) เงินสมทบทั้งหมดจะลดลงประมาณ 160,250 ล้านบาท โดยผู้ประกันตนจะจ่ายเงินสมทบลดลง 94,547 ล้านบาท ส่วนนายจ้างจะจ่ายเงินสมทบลดลง 65,703 ล้านบาท</w:t>
      </w:r>
    </w:p>
    <w:p w:rsidR="00C77DA5" w:rsidRPr="00C77DA5" w:rsidRDefault="00C77DA5" w:rsidP="00580747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77DA5" w:rsidRPr="00C77DA5" w:rsidRDefault="006A19D3" w:rsidP="00580747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C77DA5" w:rsidRPr="00C77DA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(ร่าง) ประกาศกระทรวงมหาดไทย เรื่อง การเพิ่มระยะเวลาการอนุญาตให้คนต่างด้าวบางจำพวกอยู่ในราชอาณาจักรเป็นกรณีพิเศษ</w:t>
      </w:r>
    </w:p>
    <w:p w:rsidR="00C77DA5" w:rsidRPr="00C77DA5" w:rsidRDefault="00C77DA5" w:rsidP="00580747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7D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7D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7DA5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 (ร่าง) ประกาศกระทรวงมหาดไทย เรื่อง การเพิ่มระยะเวลาการอนุญาตให้คนต่างด้าวบางจำพวกอยู่ในราชอาณาจักรเป็นกรณีพิเศษ ตามที่กระทรวงมหาดไทยเสนอ </w:t>
      </w:r>
    </w:p>
    <w:p w:rsidR="00C77DA5" w:rsidRPr="00C77DA5" w:rsidRDefault="00C77DA5" w:rsidP="00580747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7DA5">
        <w:rPr>
          <w:rFonts w:ascii="TH SarabunPSK" w:hAnsi="TH SarabunPSK" w:cs="TH SarabunPSK"/>
          <w:sz w:val="32"/>
          <w:szCs w:val="32"/>
          <w:cs/>
        </w:rPr>
        <w:tab/>
      </w:r>
      <w:r w:rsidRPr="00C77DA5">
        <w:rPr>
          <w:rFonts w:ascii="TH SarabunPSK" w:hAnsi="TH SarabunPSK" w:cs="TH SarabunPSK"/>
          <w:sz w:val="32"/>
          <w:szCs w:val="32"/>
          <w:cs/>
        </w:rPr>
        <w:tab/>
        <w:t>ทั้งนี้ กระทรวงมหาดไทยพิจารณาแล้วเห็นว่า การเพิ่มระยะเวลาการอนุญาตให้คนต่างด้าวบางจำพวกอยู่ในราชอาณาจักรเป็นกรณีพิเศษตามมติที่ประชุมคณะกรรมการบริหารสถานการณ์การแพร่ระบาดของโรคติดเชื้อไวรัสโคโรนา 2019 (โควิด-19) (ศบค.) ครั้งที่ 11/2565 เมื่อวันที่ 19 สิงหาคม 2565 จะเป็นการกระตุ้นให้เกิดการเดินทางเข้ามาท่องเที่ยวในประเทศไทยและเพิ่มค่าใช้จ่ายของนักท่องเที่ยวระหว่างที่พำนักในราชอาณาจักร อันจะ</w:t>
      </w:r>
      <w:r w:rsidRPr="00C77DA5">
        <w:rPr>
          <w:rFonts w:ascii="TH SarabunPSK" w:hAnsi="TH SarabunPSK" w:cs="TH SarabunPSK"/>
          <w:sz w:val="32"/>
          <w:szCs w:val="32"/>
          <w:cs/>
        </w:rPr>
        <w:lastRenderedPageBreak/>
        <w:t>เป็นการฟื้นฟูเศรษฐกิจด้านการท่องเที่ยวและเยียวยาผลกระทบจากสถานการณ์การแพร่ระบาดของโรคติดเชื้อไวรัสโคโรนา 2019 หรือโรคโควิด-19 โดยการดำเนินการดังกล่าว มีความจำเป็นต้องออกเป็นประกาศกระทรวงมหาดไทย เรื่อง การเพิ่มระยะเวลาการอนุญาตให้คนต่างด้าวบางจำพวกอยู่ในราชอาณาจักรเป็นกรณีพิเศษ และเสนอให้คณะรัฐมนตรีให้ความเห็นชอบร่างประกาศกระทรวงฯ ดังกล่าว</w:t>
      </w:r>
    </w:p>
    <w:p w:rsidR="00C77DA5" w:rsidRPr="00C77DA5" w:rsidRDefault="00C77DA5" w:rsidP="00580747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7DA5">
        <w:rPr>
          <w:rFonts w:ascii="TH SarabunPSK" w:hAnsi="TH SarabunPSK" w:cs="TH SarabunPSK"/>
          <w:sz w:val="32"/>
          <w:szCs w:val="32"/>
          <w:cs/>
        </w:rPr>
        <w:tab/>
      </w:r>
      <w:r w:rsidRPr="00C77DA5">
        <w:rPr>
          <w:rFonts w:ascii="TH SarabunPSK" w:hAnsi="TH SarabunPSK" w:cs="TH SarabunPSK"/>
          <w:sz w:val="32"/>
          <w:szCs w:val="32"/>
          <w:cs/>
        </w:rPr>
        <w:tab/>
      </w:r>
      <w:r w:rsidRPr="00C77DA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C77DA5" w:rsidRPr="00C77DA5" w:rsidRDefault="00C77DA5" w:rsidP="00580747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7D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7D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7DA5">
        <w:rPr>
          <w:rFonts w:ascii="TH SarabunPSK" w:hAnsi="TH SarabunPSK" w:cs="TH SarabunPSK"/>
          <w:sz w:val="32"/>
          <w:szCs w:val="32"/>
          <w:cs/>
        </w:rPr>
        <w:t>ประกาศกระทรวงมหาดไทย เรื่อง การเพิ่มระยะเวลาการอนุญาตให้คนต่างด้าวบางจำพวกอยู่ในราชอาณาจักรเป็นกรณีพิเศษ ได้ออกโดยอาศัยอำนาจตามความในมาตรา 17 แห่งพระราชบัญญัติคนเข้าเมือง พ.ศ. 2522 โดยมีหลักการสำคัญ เพื่อขยายระยะเวลาการอนุญาตให้คนต่างด้างบางจำพวกอยู่ในราชอาณาจักรเป็นกรณีพิเศษ ดังนี้</w:t>
      </w:r>
    </w:p>
    <w:p w:rsidR="00C77DA5" w:rsidRPr="00C77DA5" w:rsidRDefault="00C77DA5" w:rsidP="00580747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7DA5">
        <w:rPr>
          <w:rFonts w:ascii="TH SarabunPSK" w:hAnsi="TH SarabunPSK" w:cs="TH SarabunPSK"/>
          <w:sz w:val="32"/>
          <w:szCs w:val="32"/>
          <w:cs/>
        </w:rPr>
        <w:tab/>
      </w:r>
      <w:r w:rsidRPr="00C77DA5">
        <w:rPr>
          <w:rFonts w:ascii="TH SarabunPSK" w:hAnsi="TH SarabunPSK" w:cs="TH SarabunPSK"/>
          <w:sz w:val="32"/>
          <w:szCs w:val="32"/>
          <w:cs/>
        </w:rPr>
        <w:tab/>
        <w:t xml:space="preserve">1. คนต่างด้าวที่เข้ามาในราชอาณาจักรเป็นการชั่วคราวเพื่อการท่องเที่ยว ตามข้อ 6 วรรค 2 แห่งกฎกระทรวงกำหนดหลักเกณฑ์ วิธีการ และเงื่อนไขในการตรวจ การยกเว้น และการเปลี่ยนประเภทการตรวจลงตรา พ.ศ. 2545 (คนต่างด้าวที่ขอรับการตรวจลงตรา ณ ช่องทางอนุญาตของด่านตรวจคนเข้าเมือง หรือ </w:t>
      </w:r>
      <w:r w:rsidRPr="00C77DA5">
        <w:rPr>
          <w:rFonts w:ascii="TH SarabunPSK" w:hAnsi="TH SarabunPSK" w:cs="TH SarabunPSK"/>
          <w:sz w:val="32"/>
          <w:szCs w:val="32"/>
        </w:rPr>
        <w:t>Visa on arrival</w:t>
      </w:r>
      <w:r w:rsidRPr="00C77DA5">
        <w:rPr>
          <w:rFonts w:ascii="TH SarabunPSK" w:hAnsi="TH SarabunPSK" w:cs="TH SarabunPSK"/>
          <w:sz w:val="32"/>
          <w:szCs w:val="32"/>
          <w:cs/>
        </w:rPr>
        <w:t>) ให้อยู่ในราชอาณาจักรไม่เกินสามสิบวัน</w:t>
      </w:r>
    </w:p>
    <w:p w:rsidR="00C77DA5" w:rsidRPr="00C77DA5" w:rsidRDefault="00C77DA5" w:rsidP="00580747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7DA5">
        <w:rPr>
          <w:rFonts w:ascii="TH SarabunPSK" w:hAnsi="TH SarabunPSK" w:cs="TH SarabunPSK"/>
          <w:sz w:val="32"/>
          <w:szCs w:val="32"/>
          <w:cs/>
        </w:rPr>
        <w:tab/>
      </w:r>
      <w:r w:rsidRPr="00C77DA5">
        <w:rPr>
          <w:rFonts w:ascii="TH SarabunPSK" w:hAnsi="TH SarabunPSK" w:cs="TH SarabunPSK"/>
          <w:sz w:val="32"/>
          <w:szCs w:val="32"/>
          <w:cs/>
        </w:rPr>
        <w:tab/>
        <w:t>2. คนต่างด้าวผู้ถือหนังสือเดินทางของประเทศที่รัฐบาลของประเทศนั้นได้ทำความตกลงไว้กับรัฐบาลไทย กรณีการยกเว้นการตรวจลงตรา ระยะเวลาพำนักไม่เกินสามสิบวัน ตามข้อ 13 (1) แห่งกฎกระทรวงกำหนดหลักเกณฑ์ วิธีการ และเงื่อนไขในการตรวจ การยกเว้น และการเปลี่ยนประเภทการตรวจลงตรา พ.ศ. 2545 ให้อยู่ในราชอาณาจักรไม่เกินสี่สิบห้าวัน</w:t>
      </w:r>
    </w:p>
    <w:p w:rsidR="00C77DA5" w:rsidRPr="00C77DA5" w:rsidRDefault="00C77DA5" w:rsidP="00580747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7DA5">
        <w:rPr>
          <w:rFonts w:ascii="TH SarabunPSK" w:hAnsi="TH SarabunPSK" w:cs="TH SarabunPSK"/>
          <w:sz w:val="32"/>
          <w:szCs w:val="32"/>
          <w:cs/>
        </w:rPr>
        <w:tab/>
      </w:r>
      <w:r w:rsidRPr="00C77DA5">
        <w:rPr>
          <w:rFonts w:ascii="TH SarabunPSK" w:hAnsi="TH SarabunPSK" w:cs="TH SarabunPSK"/>
          <w:sz w:val="32"/>
          <w:szCs w:val="32"/>
          <w:cs/>
        </w:rPr>
        <w:tab/>
        <w:t>3. คนต่างด้าวที่เข้ามาในราชอาณาจักรเป็นการชั่วคราวซึ่งได้รับการยกเว้นการตรวจลงตราตามข้อ 13 (3) (ก) แห่งกฎกระทรวงกำหนดหลักเกณฑ์ วิธีการ และเงื่อนไขในการตรวจ การยกเว้น และการเปลี่ยนประเภทการตรวจลงตรา พ.ศ. 2545 (คนต่างด้าวที่ได้รับการยกเว้นการตรวจลงตราประเภท ผ.30) ให้อยู่ในราชอาณาจักรไม่เกินสี่สิบห้าวัน</w:t>
      </w:r>
    </w:p>
    <w:p w:rsidR="00C77DA5" w:rsidRPr="00C77DA5" w:rsidRDefault="00C77DA5" w:rsidP="00580747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7DA5">
        <w:rPr>
          <w:rFonts w:ascii="TH SarabunPSK" w:hAnsi="TH SarabunPSK" w:cs="TH SarabunPSK"/>
          <w:sz w:val="32"/>
          <w:szCs w:val="32"/>
          <w:cs/>
        </w:rPr>
        <w:tab/>
      </w:r>
      <w:r w:rsidRPr="00C77DA5">
        <w:rPr>
          <w:rFonts w:ascii="TH SarabunPSK" w:hAnsi="TH SarabunPSK" w:cs="TH SarabunPSK"/>
          <w:sz w:val="32"/>
          <w:szCs w:val="32"/>
          <w:cs/>
        </w:rPr>
        <w:tab/>
        <w:t>4. ให้ใช้บังคับตั้งแต่วันที่ 1 ตุลาคม พ.ศ. 2565 จนถึงวันที่ 31 มีนาคม พ.ศ. 2566 ทั้งนี้ เพื่อกระตุ้นให้เกิดการเดินทางเข้ามาท่องเที่ยวในประเทศไทย และเพิ่มค่าใช่จ่ายของนักท่องเที่ยว ซึ่งจะเป็นการฟื้นฟูเศรษฐกิจด้านการท่องเที่ยวและเยียวยาผลกระทบจากสถานการณ์การแพร่ระบาดของโรคติดเชื้อไวรัสโคโรนา 2019</w:t>
      </w:r>
    </w:p>
    <w:p w:rsidR="00C77DA5" w:rsidRDefault="00C77DA5" w:rsidP="00835677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6473EC" w:rsidRPr="00E87A95" w:rsidRDefault="006A19D3" w:rsidP="006473EC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6473EC"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การพิจารณายกเลิกการกำหนดให้โรคติดเชื้อไวรัสโคโรนา 2019 หรือโรคโควิด 19 เป็นโรคต้องห้ามสำหรับคนต่างด้าวเข้ามาในราชอาณาจักรตามมาตรา 12 (4) หรือเข้ามามีถิ่นที่อยู่ในราชอาณาจักรตามมาตรา 44 (2) แห่งพระราชบัญญัติคนเข้าเมือง พ.ศ. 2522 (ร่างกฎกระทรวงกำหนดโรคต้องห้ามสำหรับคนต่างด้าวซึ่งเข้ามาในราชอาณาจักร หรือเข้ามามีถิ่นที่อยู่ในราชอาณาจักร (ฉบับที่ ..) พ.ศ. ....)</w:t>
      </w:r>
    </w:p>
    <w:p w:rsidR="006473EC" w:rsidRPr="00E87A95" w:rsidRDefault="006473EC" w:rsidP="006473E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คณะรัฐมนตรีมีมติเห็นชอบร่างกฎกระทรวงกำหนดโรคต้องห้ามสำหรับคนต่างด้าวซึ่งเข้ามาในราชอาณาจักร หรือเข้ามามีถิ่นที่อยู่ในราชอาณาจักร (ฉบับที่ ..) พ.ศ. .... ตามที่กระทรวงมหาดไทย (มท.) เสนอ ซึ่งสำนักงานคณะกรรมการกฤษฎีกาตรวจพิจารณาแล้ว และให้ดำเนินการต่อไปได้</w:t>
      </w:r>
    </w:p>
    <w:p w:rsidR="006473EC" w:rsidRPr="00E87A95" w:rsidRDefault="006473EC" w:rsidP="006473E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ร่างกฎกระทรวงฯ ที่กระทรวงมหาดไทยเสนอ 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เป็นการแก้ไขเพิ่มเติมกฎกระทรวงกำหนดโรคต้องห้ามสำหรับคนต่างด้าวซึ่งเข้ามาในราชอาณาจักร หรือเข้ามามีถิ่นที่อยู่ในราชอาณาจักร พ.ศ. 2563 เพื่อยกเลิกการกำหนดให้โรคติดเชื้อไวรัสโคโรนา 2019 หรือโรคโควิด 19 เป็นโรคที่ต้องห้ามสำหรับคนต่างด้าวซึ่งเข้ามาในราชอาณาจักรหรือเข้ามามีถิ่นที่อยู่ในราชอาณาจักร เพื่อให้สอดคล้องกับสถานการณ์การแพร่ระบาดของโรคติดเชื้อไวรัสโคโรนา 2019 ในปัจจุบัน ซึ่งได้คลี่คลายและมีแนวโน้มในทางที่ดีขึ้น </w:t>
      </w:r>
      <w:r w:rsidRPr="00E87A95">
        <w:rPr>
          <w:rFonts w:ascii="TH SarabunPSK" w:hAnsi="TH SarabunPSK" w:cs="TH SarabunPSK"/>
          <w:sz w:val="32"/>
          <w:szCs w:val="32"/>
          <w:cs/>
        </w:rPr>
        <w:t>จนสามารถผ่านปรนบรรดามาตรการและข้อจำกัดต่าง ๆ ให้ประชาชนและผู้ประกอบการสามารถดำรงชีวิตและดำเนินกิจกรรมทางเศรษฐกิจและสังคมได้ใกล้เคียงกับปกติ รวมไปถึงการผ่อนคลายข้อจำกัดเรื่องการเดินทาง โดยเฉพาะการเดินทางระหว่างประเทศจากเดิมที่เคยกำหนดเป็นมาตรการสกัดกั้นเชื้อโรคอย่างเร่งด่วน ประกอบกับในการประชุมคณะกรรมการบริหารสถานการณ์การแพร่ระบาดของโรคติดเชื้อไวรัสโคโรนา 2019 ครั้งที่ 10/2565 ได้มีมติเห็นชอบให้ยกเลิกการกำหนดให้โรคติดเชื้อไวรัสโคโรนา 2019 เป็นโรคต้องห้ามสำหรับคนต่างด้าวซึ่งเข้ามาในราชอาณาจักรหรือเข้ามามีถิ่น</w:t>
      </w:r>
      <w:r w:rsidRPr="00E87A95">
        <w:rPr>
          <w:rFonts w:ascii="TH SarabunPSK" w:hAnsi="TH SarabunPSK" w:cs="TH SarabunPSK"/>
          <w:sz w:val="32"/>
          <w:szCs w:val="32"/>
          <w:cs/>
        </w:rPr>
        <w:lastRenderedPageBreak/>
        <w:t>ที่อยู่ในราชอาณาจักร ซึ่งคณะรัฐมนตรีได้มีมติเมื่อวันที่ 12 กรกฎาคม 2565 รับทราบสรุปผลการประชุมดังกล่าวตามที่สำนักงานเลขาธิการศูนย์บริหารสถานการณ์โควิด-19 เสนอ ด้วยแล้ว</w:t>
      </w:r>
    </w:p>
    <w:p w:rsidR="006473EC" w:rsidRPr="00E87A95" w:rsidRDefault="006473EC" w:rsidP="006473E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หน่วยงานที่เกี่ยวข้องเห็นชอบในหลักการ ทั้งนี้ สำนักงานคณะกรรมการกฤษฎีกาได้ตรวจพิจารณาร่างกฎกระทรวงดังกล่าวเป็นการล่วงหน้าแล้ว </w:t>
      </w:r>
      <w:r w:rsidRPr="00E87A95">
        <w:rPr>
          <w:rFonts w:ascii="TH SarabunPSK" w:hAnsi="TH SarabunPSK" w:cs="TH SarabunPSK"/>
          <w:sz w:val="32"/>
          <w:szCs w:val="32"/>
          <w:cs/>
        </w:rPr>
        <w:t>โดยได้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>แก้ไขเพิ่มเติมกำหนดวันใช้บังคับ</w:t>
      </w:r>
      <w:r w:rsidRPr="00E87A95">
        <w:rPr>
          <w:rFonts w:ascii="TH SarabunPSK" w:hAnsi="TH SarabunPSK" w:cs="TH SarabunPSK"/>
          <w:sz w:val="32"/>
          <w:szCs w:val="32"/>
          <w:cs/>
        </w:rPr>
        <w:t>ร่างกฎกระทรวง จากเดิมที่กำหนด “ให้ใช้บังคับเมื่อ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>พ้นกำหนดสามสิบวัน</w:t>
      </w:r>
      <w:r w:rsidRPr="00E87A95">
        <w:rPr>
          <w:rFonts w:ascii="TH SarabunPSK" w:hAnsi="TH SarabunPSK" w:cs="TH SarabunPSK"/>
          <w:sz w:val="32"/>
          <w:szCs w:val="32"/>
          <w:cs/>
        </w:rPr>
        <w:t xml:space="preserve">นับแต่วันที่ประกาศในราชกิจจานุเบกษาเป็นต้นไป” 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 “ให้ใช้บังคับตั้งแต่วันถัดจากวันประกาศในราชกิจจานุเบกษาเป็นต้นไป” </w:t>
      </w:r>
      <w:r w:rsidRPr="00E87A95">
        <w:rPr>
          <w:rFonts w:ascii="TH SarabunPSK" w:hAnsi="TH SarabunPSK" w:cs="TH SarabunPSK"/>
          <w:sz w:val="32"/>
          <w:szCs w:val="32"/>
          <w:cs/>
        </w:rPr>
        <w:t>ซึ่งกระทรวงมหาดไทย กระทรวงการต่างประเทศ และสำนักงานตำรวจแห่งชาติได้เห็นชอบกับการแก้ไขเพิ่มเติมด้วยแล้ว</w:t>
      </w:r>
    </w:p>
    <w:p w:rsidR="006473EC" w:rsidRPr="00E87A95" w:rsidRDefault="006473EC" w:rsidP="006473EC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6473EC" w:rsidRPr="00E87A95" w:rsidRDefault="006473EC" w:rsidP="006473E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แก้ไขเพิ่มเติมกฎกระทรวงกำหนดโรคต้องห้ามสำหรับคนต่างด้าวซึ่งเข้ามาในราชอาณาจักร หรือเข้ามามีถิ่นที่อยู่ในราชอาณาจักร พ.ศ. 2563 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>เพื่อยกเลิกการกำหนดให้โรคติดเชื้อไวรัสโคโรนา 2019 หรือโรคโควิด 19 เป็นโรคต้องห้ามสำหรับคนต่างด้าวซึ่งเข้ามาในราชอาณาจักร</w:t>
      </w:r>
      <w:r w:rsidRPr="00E87A95">
        <w:rPr>
          <w:rFonts w:ascii="TH SarabunPSK" w:hAnsi="TH SarabunPSK" w:cs="TH SarabunPSK"/>
          <w:sz w:val="32"/>
          <w:szCs w:val="32"/>
          <w:cs/>
        </w:rPr>
        <w:t xml:space="preserve">ตามมาตรา 12 (4) 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>หรือเข้ามามีถิ่นที่อยู่ในราชอาณาจักร</w:t>
      </w:r>
      <w:r w:rsidRPr="00E87A95">
        <w:rPr>
          <w:rFonts w:ascii="TH SarabunPSK" w:hAnsi="TH SarabunPSK" w:cs="TH SarabunPSK"/>
          <w:sz w:val="32"/>
          <w:szCs w:val="32"/>
          <w:cs/>
        </w:rPr>
        <w:t>ตามมาตรา 44 (2) แห่งพระราชบัญญัติคนเข้าเมือง พ.ศ. 2522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7"/>
        <w:gridCol w:w="4797"/>
      </w:tblGrid>
      <w:tr w:rsidR="006473EC" w:rsidRPr="00E87A95" w:rsidTr="004D026D">
        <w:tc>
          <w:tcPr>
            <w:tcW w:w="4941" w:type="dxa"/>
          </w:tcPr>
          <w:p w:rsidR="006473EC" w:rsidRPr="00E87A95" w:rsidRDefault="006473EC" w:rsidP="004D026D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กฎกระทรวงกำหนดโรคต้องห้ามสำหรับคนต่างด้าว</w:t>
            </w:r>
          </w:p>
          <w:p w:rsidR="006473EC" w:rsidRPr="00E87A95" w:rsidRDefault="006473EC" w:rsidP="004D026D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ซึ่งเข้ามาในราชอาณาจักร หรือเข้ามามีถิ่นที่อยู่</w:t>
            </w:r>
          </w:p>
          <w:p w:rsidR="006473EC" w:rsidRPr="00E87A95" w:rsidRDefault="006473EC" w:rsidP="004D026D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ในราชอาณาจักร พ.ศ. 2563</w:t>
            </w:r>
          </w:p>
        </w:tc>
        <w:tc>
          <w:tcPr>
            <w:tcW w:w="4942" w:type="dxa"/>
          </w:tcPr>
          <w:p w:rsidR="006473EC" w:rsidRPr="00E87A95" w:rsidRDefault="006473EC" w:rsidP="004D026D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ร่างกฎกระทรวงกำหนดโรคต้องห้ามสำหรับคนต่างด้าว</w:t>
            </w:r>
          </w:p>
          <w:p w:rsidR="006473EC" w:rsidRPr="00E87A95" w:rsidRDefault="006473EC" w:rsidP="004D026D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ซึ่งเข้ามาในราชอาณาจักร หรือเข้ามามีถิ่นที่อยู่</w:t>
            </w:r>
          </w:p>
          <w:p w:rsidR="006473EC" w:rsidRPr="00E87A95" w:rsidRDefault="006473EC" w:rsidP="004D026D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ในราชอาณาจักร (ฉบับที่ ..) พ.ศ. ....</w:t>
            </w:r>
          </w:p>
        </w:tc>
      </w:tr>
      <w:tr w:rsidR="006473EC" w:rsidRPr="00E87A95" w:rsidTr="004D026D">
        <w:tc>
          <w:tcPr>
            <w:tcW w:w="4941" w:type="dxa"/>
          </w:tcPr>
          <w:p w:rsidR="006473EC" w:rsidRPr="00E87A95" w:rsidRDefault="006473EC" w:rsidP="004D026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โรคต้องห้ามสำหรับคนต่างด้าวซึ่งเข้ามาในราชอาณาจักร </w:t>
            </w: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[มาตรา 12 (4)] คือ</w:t>
            </w:r>
          </w:p>
          <w:p w:rsidR="006473EC" w:rsidRPr="00E87A95" w:rsidRDefault="006473EC" w:rsidP="004D026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(1) โรคเรื้อน</w:t>
            </w:r>
          </w:p>
          <w:p w:rsidR="006473EC" w:rsidRPr="00E87A95" w:rsidRDefault="006473EC" w:rsidP="004D026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(2) วัณโรคในระยะอันตราย</w:t>
            </w:r>
          </w:p>
          <w:p w:rsidR="006473EC" w:rsidRPr="00E87A95" w:rsidRDefault="006473EC" w:rsidP="004D026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(3) โรคเท้าช้างในระยะที่ปรากฏอาการเป็นที่รังเกียจแก่สังคม</w:t>
            </w:r>
          </w:p>
          <w:p w:rsidR="006473EC" w:rsidRPr="00E87A95" w:rsidRDefault="006473EC" w:rsidP="004D026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(4) โรคยาเสพติดให้โทษ</w:t>
            </w:r>
          </w:p>
          <w:p w:rsidR="006473EC" w:rsidRPr="00E87A95" w:rsidRDefault="006473EC" w:rsidP="004D026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(5) โรคซิฟิลิสในระยะที่ 3</w:t>
            </w:r>
          </w:p>
          <w:p w:rsidR="006473EC" w:rsidRPr="00E87A95" w:rsidRDefault="006473EC" w:rsidP="004D026D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(6) </w:t>
            </w: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โรคติดเชื้อไวรัสโคโรนา 2019 หรือโรคโควิด 19</w:t>
            </w:r>
          </w:p>
        </w:tc>
        <w:tc>
          <w:tcPr>
            <w:tcW w:w="4942" w:type="dxa"/>
          </w:tcPr>
          <w:p w:rsidR="006473EC" w:rsidRPr="00E87A95" w:rsidRDefault="006473EC" w:rsidP="004D026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โรคต้องห้ามสำหรับคนต่างด้าวซึ่งเข้ามาในราชอาณาจักร </w:t>
            </w: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[มาตรา 12 (4)] คือ</w:t>
            </w:r>
          </w:p>
          <w:p w:rsidR="006473EC" w:rsidRPr="00E87A95" w:rsidRDefault="006473EC" w:rsidP="004D026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  <w:p w:rsidR="006473EC" w:rsidRPr="00E87A95" w:rsidRDefault="006473EC" w:rsidP="004D026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  <w:p w:rsidR="006473EC" w:rsidRPr="00E87A95" w:rsidRDefault="006473EC" w:rsidP="004D026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  <w:p w:rsidR="006473EC" w:rsidRPr="00E87A95" w:rsidRDefault="006473EC" w:rsidP="004D026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73EC" w:rsidRPr="00E87A95" w:rsidRDefault="006473EC" w:rsidP="004D026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  <w:p w:rsidR="006473EC" w:rsidRPr="00E87A95" w:rsidRDefault="006473EC" w:rsidP="004D026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  <w:p w:rsidR="006473EC" w:rsidRPr="00E87A95" w:rsidRDefault="006473EC" w:rsidP="004D026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ยกเลิก -</w:t>
            </w:r>
          </w:p>
        </w:tc>
      </w:tr>
      <w:tr w:rsidR="006473EC" w:rsidRPr="00E87A95" w:rsidTr="004D026D">
        <w:tc>
          <w:tcPr>
            <w:tcW w:w="4941" w:type="dxa"/>
          </w:tcPr>
          <w:p w:rsidR="006473EC" w:rsidRPr="00E87A95" w:rsidRDefault="006473EC" w:rsidP="004D026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โรคต้องห้ามสำหรับคนต่างด้าวเข้ามามีถิ่นที่อยู่ในราชอาณาจักร </w:t>
            </w: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[มาตรา 44 (2)] คือ</w:t>
            </w:r>
          </w:p>
          <w:p w:rsidR="006473EC" w:rsidRPr="00E87A95" w:rsidRDefault="006473EC" w:rsidP="004D026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(1) โรคเรื้อน</w:t>
            </w:r>
          </w:p>
          <w:p w:rsidR="006473EC" w:rsidRPr="00E87A95" w:rsidRDefault="006473EC" w:rsidP="004D026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(2) วัณโรคในระยะอันตราย</w:t>
            </w:r>
          </w:p>
          <w:p w:rsidR="006473EC" w:rsidRPr="00E87A95" w:rsidRDefault="006473EC" w:rsidP="004D026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(3) โรคเท้าช้าง</w:t>
            </w:r>
          </w:p>
          <w:p w:rsidR="006473EC" w:rsidRPr="00E87A95" w:rsidRDefault="006473EC" w:rsidP="004D026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(4) โรคยาเสพติดให้โทษ</w:t>
            </w:r>
          </w:p>
          <w:p w:rsidR="006473EC" w:rsidRPr="00E87A95" w:rsidRDefault="006473EC" w:rsidP="004D026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(5) โรคพิษสุราเรื้อรัง</w:t>
            </w:r>
          </w:p>
          <w:p w:rsidR="006473EC" w:rsidRPr="00E87A95" w:rsidRDefault="006473EC" w:rsidP="004D026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(6) โรคซิฟิลิสในระยะที่ 3</w:t>
            </w:r>
          </w:p>
          <w:p w:rsidR="006473EC" w:rsidRPr="00E87A95" w:rsidRDefault="006473EC" w:rsidP="004D026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(7) </w:t>
            </w: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โรคติดเชื้อไวรัสโคโรนา 2019 หรือโรคโควิด 19</w:t>
            </w:r>
          </w:p>
        </w:tc>
        <w:tc>
          <w:tcPr>
            <w:tcW w:w="4942" w:type="dxa"/>
          </w:tcPr>
          <w:p w:rsidR="006473EC" w:rsidRPr="00E87A95" w:rsidRDefault="006473EC" w:rsidP="004D026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โรคต้องห้ามสำหรับคนต่างด้าวเข้ามามีถิ่นที่อยู่ในราชอาณาจักร </w:t>
            </w: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[มาตรา 44 (2)] คือ</w:t>
            </w:r>
          </w:p>
          <w:p w:rsidR="006473EC" w:rsidRPr="00E87A95" w:rsidRDefault="006473EC" w:rsidP="004D026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  <w:p w:rsidR="006473EC" w:rsidRPr="00E87A95" w:rsidRDefault="006473EC" w:rsidP="004D026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  <w:p w:rsidR="006473EC" w:rsidRPr="00E87A95" w:rsidRDefault="006473EC" w:rsidP="004D026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  <w:p w:rsidR="006473EC" w:rsidRPr="00E87A95" w:rsidRDefault="006473EC" w:rsidP="004D026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  <w:p w:rsidR="006473EC" w:rsidRPr="00E87A95" w:rsidRDefault="006473EC" w:rsidP="004D026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  <w:p w:rsidR="006473EC" w:rsidRPr="00E87A95" w:rsidRDefault="006473EC" w:rsidP="004D026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  <w:p w:rsidR="006473EC" w:rsidRPr="00E87A95" w:rsidRDefault="006473EC" w:rsidP="004D026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ยกเลิก -</w:t>
            </w:r>
          </w:p>
        </w:tc>
      </w:tr>
    </w:tbl>
    <w:p w:rsidR="006473EC" w:rsidRPr="00E87A95" w:rsidRDefault="006473EC" w:rsidP="006473EC">
      <w:pPr>
        <w:spacing w:after="0" w:line="340" w:lineRule="exac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835677" w:rsidRPr="00835677" w:rsidTr="003D1D4B">
        <w:tc>
          <w:tcPr>
            <w:tcW w:w="9594" w:type="dxa"/>
          </w:tcPr>
          <w:p w:rsidR="00BD7147" w:rsidRPr="00835677" w:rsidRDefault="00BD714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E850EA" w:rsidRDefault="00E850EA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1D4B" w:rsidRPr="00835677" w:rsidRDefault="006A19D3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3D1D4B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ขอความเห็นชอบแผนอัตรากำลังโรงพยาบาลมหาวิทยาลัยบูรพา คณะแพทยศาสตร์ มหาวิทยาลัยบูรพา ประจำปีงบประมาณ พ.ศ. 2566 - 2568 </w:t>
      </w:r>
    </w:p>
    <w:p w:rsidR="003D1D4B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คณะรัฐมนตรีมีมติเห็นชอบแผนอัตรากำลังโรงพยาบาลมหาวิทยาลัยบูรพา คณะแพทยศาสตร์ มหาวิทยาลัยบูรพา (รพ. ม.บูรพา) ประจำปีงบประมาณ พ.ศ. 2566 - 2568 (แผนอัตรากำลังฯ รพ. ม.บูรพา) จำนวน 1,934 อัตรา งบประมาณรวมทั้งสิ้น 641,718,840 บาท ตามที่กระทรวงการอุดมศึกษา วิทยาศาสตร์ วิจัยและนวัตกรรม (อว.) เสนอ </w:t>
      </w:r>
    </w:p>
    <w:p w:rsidR="004C0EB9" w:rsidRPr="00835677" w:rsidRDefault="004C0EB9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pacing w:val="-8"/>
          <w:sz w:val="32"/>
          <w:szCs w:val="32"/>
          <w:cs/>
        </w:rPr>
        <w:t>กระทรวงการอุดมศึกษา วิทยาศาสตร์ วิจัยและนวัตกรรม นำเสนอคณะรัฐมนตรีพิจารณาให้</w:t>
      </w:r>
      <w:r w:rsidR="00152BB9" w:rsidRPr="00835677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</w:t>
      </w:r>
      <w:r w:rsidRPr="00835677">
        <w:rPr>
          <w:rFonts w:ascii="TH SarabunPSK" w:hAnsi="TH SarabunPSK" w:cs="TH SarabunPSK"/>
          <w:spacing w:val="-8"/>
          <w:sz w:val="32"/>
          <w:szCs w:val="32"/>
          <w:cs/>
        </w:rPr>
        <w:t>ความเห็นชอบ</w:t>
      </w:r>
      <w:r w:rsidRPr="008356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แผนอัตรากำลังโรงพยาบาลมหาวิทยาลัยบูรพา คณะแพทยศาสตร์ มหาวิทยาลัยบูรพา ปีงบประมาณ </w:t>
      </w:r>
      <w:r w:rsidR="00152BB9" w:rsidRPr="008356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             </w:t>
      </w:r>
      <w:r w:rsidRPr="008356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พ.ศ. 2566 - 2568 </w:t>
      </w:r>
      <w:r w:rsidRPr="00835677">
        <w:rPr>
          <w:rFonts w:ascii="TH SarabunPSK" w:hAnsi="TH SarabunPSK" w:cs="TH SarabunPSK"/>
          <w:spacing w:val="-8"/>
          <w:sz w:val="32"/>
          <w:szCs w:val="32"/>
          <w:cs/>
        </w:rPr>
        <w:t xml:space="preserve">(แผนอัตรากำลังฯ รพ. ม.บูรพา) </w:t>
      </w:r>
      <w:r w:rsidRPr="008356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จำนวน 1,934 อัตรา งบประมาณรวมทั้งสิ้น 641,718,840 บาท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sz w:val="32"/>
          <w:szCs w:val="32"/>
          <w:cs/>
        </w:rPr>
        <w:t>โดยมี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วัตถุประสงค์เพื่อพัฒนาศักยภาพโรงพยาบาลมหาวิทยาลัยบูรพาเป็นโรงพยาบาลขนาด 500 เตียง ภายใน 3 ปี </w:t>
      </w:r>
      <w:r w:rsidRPr="00835677">
        <w:rPr>
          <w:rFonts w:ascii="TH SarabunPSK" w:hAnsi="TH SarabunPSK" w:cs="TH SarabunPSK"/>
          <w:sz w:val="32"/>
          <w:szCs w:val="32"/>
          <w:cs/>
        </w:rPr>
        <w:t>พัฒนาศักยภาพเป็นโรงพยาบาลหลักหรือสถานฝึกปฏิบัติทางคลินิกหลักเพื่อจัดการเรียนการสอนในระดับหลังปริญญา แพทย์ประจำบ้าน แพทย์ประจำบ้านต่อยอด รวมถึงพัฒนาศักยภาพในการผลิต ผลงานวิจัยทางการแพทย์ การบริการวิชาการความรู้ด้านวิทยาศาสตร์สุขภาพสู่ชุมชนและการบริการรักษาพยาบาลแบบครบวงจรในระดับตติยภูมิ ร่วมกับการพัฒนาศูนย์ความเป็นเลิศทางการแพทย์ (</w:t>
      </w:r>
      <w:r w:rsidRPr="00835677">
        <w:rPr>
          <w:rFonts w:ascii="TH SarabunPSK" w:hAnsi="TH SarabunPSK" w:cs="TH SarabunPSK"/>
          <w:sz w:val="32"/>
          <w:szCs w:val="32"/>
        </w:rPr>
        <w:t>Excellence Center</w:t>
      </w:r>
      <w:r w:rsidRPr="00835677">
        <w:rPr>
          <w:rFonts w:ascii="TH SarabunPSK" w:hAnsi="TH SarabunPSK" w:cs="TH SarabunPSK"/>
          <w:sz w:val="32"/>
          <w:szCs w:val="32"/>
          <w:cs/>
        </w:rPr>
        <w:t>) ซึ่ง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กระทรวงสาธารณสุข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(สธ.) </w:t>
      </w:r>
      <w:r w:rsidR="00D012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โดยสำนักงานปลัดกระทรวงสาธารณสุข</w:t>
      </w:r>
      <w:r w:rsidRPr="00835677">
        <w:rPr>
          <w:rFonts w:ascii="TH SarabunPSK" w:hAnsi="TH SarabunPSK" w:cs="TH SarabunPSK"/>
          <w:sz w:val="32"/>
          <w:szCs w:val="32"/>
          <w:cs/>
        </w:rPr>
        <w:t>และ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คณะกรรมการข้าราชการพลเรือนในสถาบันอุดมศึกษา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(ก.พ.อ.) </w:t>
      </w:r>
      <w:r w:rsidR="00D012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ในการประชุมครั้งที่ 3/2565 เมื่อวันที่ 25 เมษายน 2565 </w:t>
      </w:r>
      <w:r w:rsidRPr="00835677">
        <w:rPr>
          <w:rFonts w:ascii="TH SarabunPSK" w:hAnsi="TH SarabunPSK" w:cs="TH SarabunPSK"/>
          <w:sz w:val="32"/>
          <w:szCs w:val="32"/>
          <w:cs/>
        </w:rPr>
        <w:t>ได้มีมติ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ให้เสนอแผนอัตรากำลังฯ รพ. ม.บูรพา </w:t>
      </w:r>
      <w:r w:rsidR="00152BB9" w:rsidRPr="0083567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ต่อคณะรัฐมนตรีเพื่อพิจารณาให้ความเห็นชอบต่อไป</w:t>
      </w:r>
    </w:p>
    <w:p w:rsidR="00760E9B" w:rsidRPr="00835677" w:rsidRDefault="00760E9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1D4B" w:rsidRPr="00835677" w:rsidRDefault="006A19D3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3D1D4B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แผนการส่งเสริมวิสาหกิจขนาดกลางและขนาดย่อม ฉบับที่ 5 (พ.ศ. 2566 - 2570)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คณะรัฐมนตรีมีมติเห็นชอบตามที่สำนักงานส่งเสริมวิสาหกิจขนาดกลางและขนาดย่อม (สสว.) เสนอ ดังนี้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เห็นชอบแผนการส่งเสริมวิสาหกิจขนาดกลางและขนาดย่อม (แผนการส่งเสริม </w:t>
      </w:r>
      <w:r w:rsidRPr="00835677">
        <w:rPr>
          <w:rFonts w:ascii="TH SarabunPSK" w:hAnsi="TH SarabunPSK" w:cs="TH SarabunPSK"/>
          <w:sz w:val="32"/>
          <w:szCs w:val="32"/>
        </w:rPr>
        <w:t>SME</w:t>
      </w:r>
      <w:r w:rsidRPr="00835677">
        <w:rPr>
          <w:rFonts w:ascii="TH SarabunPSK" w:hAnsi="TH SarabunPSK" w:cs="TH SarabunPSK"/>
          <w:sz w:val="32"/>
          <w:szCs w:val="32"/>
          <w:cs/>
        </w:rPr>
        <w:t>ฯ) ฉบับที่ 5 (พ.ศ. 2566 - 2570) ซึ่งเป็นกรอบแนวทางการดำเนินงานในการส่งเสริมวิสาหกิจขนาดกลางและขนาดย่อม [</w:t>
      </w:r>
      <w:r w:rsidRPr="00835677">
        <w:rPr>
          <w:rFonts w:ascii="TH SarabunPSK" w:hAnsi="TH SarabunPSK" w:cs="TH SarabunPSK"/>
          <w:sz w:val="32"/>
          <w:szCs w:val="32"/>
        </w:rPr>
        <w:t xml:space="preserve">Small and Medium Enterprises </w:t>
      </w:r>
      <w:r w:rsidRPr="00835677">
        <w:rPr>
          <w:rFonts w:ascii="TH SarabunPSK" w:hAnsi="TH SarabunPSK" w:cs="TH SarabunPSK"/>
          <w:sz w:val="32"/>
          <w:szCs w:val="32"/>
          <w:cs/>
        </w:rPr>
        <w:t>(</w:t>
      </w:r>
      <w:r w:rsidRPr="00835677">
        <w:rPr>
          <w:rFonts w:ascii="TH SarabunPSK" w:hAnsi="TH SarabunPSK" w:cs="TH SarabunPSK"/>
          <w:sz w:val="32"/>
          <w:szCs w:val="32"/>
        </w:rPr>
        <w:t>SME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)] ของประเทศ และให้ใช้แผนการส่งเสริม </w:t>
      </w:r>
      <w:r w:rsidRPr="00835677">
        <w:rPr>
          <w:rFonts w:ascii="TH SarabunPSK" w:hAnsi="TH SarabunPSK" w:cs="TH SarabunPSK"/>
          <w:sz w:val="32"/>
          <w:szCs w:val="32"/>
        </w:rPr>
        <w:t>SME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ฯ เป็นแนวทางในการจัดทำแผนปฏิบัติการส่งเสริมวิสาหกิจขนาดกลางและขนาดย่อม (แผนปฏิบัติการฯ) และการจัดทำงบประมาณในส่วนที่เกี่ยวกับการส่งเสริม </w:t>
      </w:r>
      <w:r w:rsidRPr="00835677">
        <w:rPr>
          <w:rFonts w:ascii="TH SarabunPSK" w:hAnsi="TH SarabunPSK" w:cs="TH SarabunPSK"/>
          <w:sz w:val="32"/>
          <w:szCs w:val="32"/>
        </w:rPr>
        <w:t xml:space="preserve">SME </w:t>
      </w:r>
      <w:r w:rsidRPr="00835677">
        <w:rPr>
          <w:rFonts w:ascii="TH SarabunPSK" w:hAnsi="TH SarabunPSK" w:cs="TH SarabunPSK"/>
          <w:sz w:val="32"/>
          <w:szCs w:val="32"/>
          <w:cs/>
        </w:rPr>
        <w:t>โดยบูรณาการร่วมกันกับหน่วยงานที่เกี่ยวข้องต่อไป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2. ให้ สสว. เป็นหน่วยงานหลักในการจัดทำแผนปฏิบัติการฯ ประจำปี และงบประมาณ</w:t>
      </w:r>
      <w:r w:rsidR="005E135A" w:rsidRPr="0083567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เพื่อการขับเคลื่อน โดยให้หน่วยงานต่าง ๆ ที่ประสงค์ขอรับจัดสรรงบประมาณได้มีส่วนร่วมในการจัดทำโครงการที่สอดคล้องกับแผนปฏิบัติการฯ ก่อนจะนำเข้าสู่ขั้นตอนการจัดสรรงบประมาณ 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3. ให้หน่วยงานที่เกี่ยวข้องรายงานผลการดำเนินงานภายใต้แผนปฏิบัติการฯ ต่อ สสว. โดยใช้หนึ่งรหัส หนึ่งผู้ประกอบการ</w:t>
      </w:r>
      <w:r w:rsidRPr="00835677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ในการรายงานข้อมูลเกี่ยวกับผู้ประกอบการ </w:t>
      </w:r>
      <w:r w:rsidRPr="00835677">
        <w:rPr>
          <w:rFonts w:ascii="TH SarabunPSK" w:hAnsi="TH SarabunPSK" w:cs="TH SarabunPSK"/>
          <w:sz w:val="32"/>
          <w:szCs w:val="32"/>
        </w:rPr>
        <w:t xml:space="preserve">SME </w:t>
      </w:r>
      <w:r w:rsidRPr="00835677">
        <w:rPr>
          <w:rFonts w:ascii="TH SarabunPSK" w:hAnsi="TH SarabunPSK" w:cs="TH SarabunPSK"/>
          <w:sz w:val="32"/>
          <w:szCs w:val="32"/>
          <w:cs/>
        </w:rPr>
        <w:t>ที่เข้าร่วมโครงการและเข้ารับการบริการเป็นประจำทุกปี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</w:rPr>
        <w:t>_______________________________</w:t>
      </w:r>
    </w:p>
    <w:p w:rsidR="003D1D4B" w:rsidRPr="006A3E1B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6A3E1B">
        <w:rPr>
          <w:rFonts w:ascii="TH SarabunPSK" w:hAnsi="TH SarabunPSK" w:cs="TH SarabunPSK"/>
          <w:sz w:val="28"/>
          <w:vertAlign w:val="superscript"/>
          <w:cs/>
        </w:rPr>
        <w:t>1</w:t>
      </w:r>
      <w:r w:rsidRPr="006A3E1B">
        <w:rPr>
          <w:rFonts w:ascii="TH SarabunPSK" w:hAnsi="TH SarabunPSK" w:cs="TH SarabunPSK"/>
          <w:sz w:val="28"/>
          <w:cs/>
        </w:rPr>
        <w:t xml:space="preserve"> หนึ่งรหัส หนึ่งผู้ประกอบการ หรือ </w:t>
      </w:r>
      <w:r w:rsidRPr="006A3E1B">
        <w:rPr>
          <w:rFonts w:ascii="TH SarabunPSK" w:hAnsi="TH SarabunPSK" w:cs="TH SarabunPSK"/>
          <w:sz w:val="28"/>
        </w:rPr>
        <w:t xml:space="preserve">ONE Identification </w:t>
      </w:r>
      <w:r w:rsidRPr="006A3E1B">
        <w:rPr>
          <w:rFonts w:ascii="TH SarabunPSK" w:hAnsi="TH SarabunPSK" w:cs="TH SarabunPSK"/>
          <w:sz w:val="28"/>
          <w:cs/>
        </w:rPr>
        <w:t xml:space="preserve">: </w:t>
      </w:r>
      <w:r w:rsidRPr="006A3E1B">
        <w:rPr>
          <w:rFonts w:ascii="TH SarabunPSK" w:hAnsi="TH SarabunPSK" w:cs="TH SarabunPSK"/>
          <w:sz w:val="28"/>
        </w:rPr>
        <w:t xml:space="preserve">ID One SMEs </w:t>
      </w:r>
      <w:r w:rsidRPr="006A3E1B">
        <w:rPr>
          <w:rFonts w:ascii="TH SarabunPSK" w:hAnsi="TH SarabunPSK" w:cs="TH SarabunPSK"/>
          <w:sz w:val="28"/>
          <w:cs/>
        </w:rPr>
        <w:t xml:space="preserve">หมายถึง การบูรณาการความช่วยเหลือและการออกแบบมาตรการส่งเสริม </w:t>
      </w:r>
      <w:r w:rsidRPr="006A3E1B">
        <w:rPr>
          <w:rFonts w:ascii="TH SarabunPSK" w:hAnsi="TH SarabunPSK" w:cs="TH SarabunPSK"/>
          <w:sz w:val="28"/>
        </w:rPr>
        <w:t xml:space="preserve">SME </w:t>
      </w:r>
      <w:r w:rsidRPr="006A3E1B">
        <w:rPr>
          <w:rFonts w:ascii="TH SarabunPSK" w:hAnsi="TH SarabunPSK" w:cs="TH SarabunPSK"/>
          <w:sz w:val="28"/>
          <w:cs/>
        </w:rPr>
        <w:t xml:space="preserve">ให้มีความชัดเจนและเป็นรูปธรรมจากการมีข้อมูลเชิงลึกของ </w:t>
      </w:r>
      <w:r w:rsidRPr="006A3E1B">
        <w:rPr>
          <w:rFonts w:ascii="TH SarabunPSK" w:hAnsi="TH SarabunPSK" w:cs="TH SarabunPSK"/>
          <w:sz w:val="28"/>
        </w:rPr>
        <w:t xml:space="preserve">SME </w:t>
      </w:r>
      <w:r w:rsidRPr="006A3E1B">
        <w:rPr>
          <w:rFonts w:ascii="TH SarabunPSK" w:hAnsi="TH SarabunPSK" w:cs="TH SarabunPSK"/>
          <w:sz w:val="28"/>
          <w:cs/>
        </w:rPr>
        <w:t xml:space="preserve">โดยให้หน่วยงานที่เกี่ยวข้องทั้งหมดใช้รหัสผู้ประกอบการ </w:t>
      </w:r>
      <w:r w:rsidRPr="006A3E1B">
        <w:rPr>
          <w:rFonts w:ascii="TH SarabunPSK" w:hAnsi="TH SarabunPSK" w:cs="TH SarabunPSK"/>
          <w:sz w:val="28"/>
        </w:rPr>
        <w:t xml:space="preserve">SME </w:t>
      </w:r>
      <w:r w:rsidRPr="006A3E1B">
        <w:rPr>
          <w:rFonts w:ascii="TH SarabunPSK" w:hAnsi="TH SarabunPSK" w:cs="TH SarabunPSK"/>
          <w:sz w:val="28"/>
          <w:cs/>
        </w:rPr>
        <w:t xml:space="preserve">เดียวกัน ซึ่งจะช่วยให้ภาครัฐมีข้อมูลประวัติโดยรวมของผู้ประกอบการที่ครบถ้วนสำหรับนำมาใช้ประโยชน์เพื่อการบริหารจัดการ </w:t>
      </w:r>
      <w:r w:rsidRPr="006A3E1B">
        <w:rPr>
          <w:rFonts w:ascii="TH SarabunPSK" w:hAnsi="TH SarabunPSK" w:cs="TH SarabunPSK"/>
          <w:sz w:val="28"/>
        </w:rPr>
        <w:t xml:space="preserve">SME </w:t>
      </w:r>
      <w:r w:rsidRPr="006A3E1B">
        <w:rPr>
          <w:rFonts w:ascii="TH SarabunPSK" w:hAnsi="TH SarabunPSK" w:cs="TH SarabunPSK"/>
          <w:sz w:val="28"/>
          <w:cs/>
        </w:rPr>
        <w:t>ที่เข้าร่วมโครงการหรือรับบริการได้อย่างมีประสิทธิภาพ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>สำนักงานส่งเสริมวิสาหกิจขนาดกลางและขนาดย่อม (สสว.) ได้จัดทำ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ร่างแผนการส่งเสริมวิสาหกิจขนาดกลางและขนาดย่อม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(ร่างแผนการส่งเสริม </w:t>
      </w:r>
      <w:r w:rsidRPr="00835677">
        <w:rPr>
          <w:rFonts w:ascii="TH SarabunPSK" w:hAnsi="TH SarabunPSK" w:cs="TH SarabunPSK"/>
          <w:sz w:val="32"/>
          <w:szCs w:val="32"/>
        </w:rPr>
        <w:t>SME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ฯ)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ฉบับที่ 5 (พ.ศ. 2566 - 2570)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เพื่อใช้เป็นกรอบแนวทางกำหนดนโยบาย มาตรการ โครงการต่าง ๆ ในการขับเคลื่อนงานส่งเสริมวิสาหกิจขนาดกลางและขนาดย่อม 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[</w:t>
      </w:r>
      <w:r w:rsidRPr="00835677">
        <w:rPr>
          <w:rFonts w:ascii="TH SarabunPSK" w:hAnsi="TH SarabunPSK" w:cs="TH SarabunPSK"/>
          <w:sz w:val="32"/>
          <w:szCs w:val="32"/>
        </w:rPr>
        <w:t xml:space="preserve">Small and Medium Enterprises </w:t>
      </w:r>
      <w:r w:rsidRPr="00835677">
        <w:rPr>
          <w:rFonts w:ascii="TH SarabunPSK" w:hAnsi="TH SarabunPSK" w:cs="TH SarabunPSK"/>
          <w:sz w:val="32"/>
          <w:szCs w:val="32"/>
          <w:cs/>
        </w:rPr>
        <w:t>(</w:t>
      </w:r>
      <w:r w:rsidRPr="00835677">
        <w:rPr>
          <w:rFonts w:ascii="TH SarabunPSK" w:hAnsi="TH SarabunPSK" w:cs="TH SarabunPSK"/>
          <w:sz w:val="32"/>
          <w:szCs w:val="32"/>
        </w:rPr>
        <w:t>SME</w:t>
      </w:r>
      <w:r w:rsidRPr="00835677">
        <w:rPr>
          <w:rFonts w:ascii="TH SarabunPSK" w:hAnsi="TH SarabunPSK" w:cs="TH SarabunPSK"/>
          <w:sz w:val="32"/>
          <w:szCs w:val="32"/>
          <w:cs/>
        </w:rPr>
        <w:t>)] ของประเทศในระยะ 5 ปีข้างหน้า โดยแผนฉบับนี้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ให้ความสำคัญ</w:t>
      </w:r>
      <w:r w:rsidRPr="00835677">
        <w:rPr>
          <w:rFonts w:ascii="TH SarabunPSK" w:hAnsi="TH SarabunPSK" w:cs="TH SarabunPSK"/>
          <w:sz w:val="32"/>
          <w:szCs w:val="32"/>
          <w:cs/>
        </w:rPr>
        <w:t>กับ</w:t>
      </w:r>
      <w:r w:rsidR="004C0EB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การเร่งสร้างการเจริญเติบโตทางเศรษฐกิจของประเทศไทยในมิติต่าง ๆ ด้วยการพัฒนาศักยภาพและการสร้างรายได้ของธุรกิจ </w:t>
      </w:r>
      <w:r w:rsidRPr="00835677">
        <w:rPr>
          <w:rFonts w:ascii="TH SarabunPSK" w:hAnsi="TH SarabunPSK" w:cs="TH SarabunPSK"/>
          <w:sz w:val="32"/>
          <w:szCs w:val="32"/>
        </w:rPr>
        <w:t xml:space="preserve">SME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โดยส่งเสริมให้ </w:t>
      </w:r>
      <w:r w:rsidRPr="00835677">
        <w:rPr>
          <w:rFonts w:ascii="TH SarabunPSK" w:hAnsi="TH SarabunPSK" w:cs="TH SarabunPSK"/>
          <w:sz w:val="32"/>
          <w:szCs w:val="32"/>
        </w:rPr>
        <w:t xml:space="preserve">SME </w:t>
      </w:r>
      <w:r w:rsidRPr="00835677">
        <w:rPr>
          <w:rFonts w:ascii="TH SarabunPSK" w:hAnsi="TH SarabunPSK" w:cs="TH SarabunPSK"/>
          <w:sz w:val="32"/>
          <w:szCs w:val="32"/>
          <w:cs/>
        </w:rPr>
        <w:t>มีการพัฒนาผลิตภาพ พัฒนาทักษะความชำนาญของแรงงาน สามารถเข้าถึงนวัตกรรมและองค์ความรู้เพื่อเพิ่มประสิทธิภาพการเจริญเติบโตทางธุรกิจ รวมทั้งเข้าถึงโอกาสด้านการค้าและ</w:t>
      </w:r>
      <w:r w:rsidR="005E135A" w:rsidRPr="0083567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การลงทุนระหว่างประเทศ ซึ่งคณะกรรมการส่งเสริมวิสาหกิจขนาดกลางและขนาดย่อมในการประชุมครั้งที่ 5/2564 เมื่อวันที่ 3 พฤศจิกายน 2564 และสภาพัฒนาการเศรษฐกิจและสังคมแห่งชาติ (สภาพัฒนาฯ) ในการประชุมครั้งที่ 2/2565 เมื่อวันที่ 2 กุมภาพันธ์ 2565 ได้ให้ความเห็นชอบต่อร่างแผนดังกล่าวแล้ว โดยสภาพัฒนาฯ ให้ สสว. </w:t>
      </w:r>
      <w:r w:rsidR="005E135A" w:rsidRPr="0083567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รับความเห็นไปพิจารณาเพิ่มเติมรายละเอียดของแผน และให้นำเสนอคณะรัฐมนตรีพิจารณาตามขั้นตอนต่อไป </w:t>
      </w:r>
      <w:r w:rsidR="004C0EB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lastRenderedPageBreak/>
        <w:t xml:space="preserve">ซึ่ง สสว. ได้ดำเนินการปรับปรุงร่างแผนการส่งเสริม </w:t>
      </w:r>
      <w:r w:rsidRPr="00835677">
        <w:rPr>
          <w:rFonts w:ascii="TH SarabunPSK" w:hAnsi="TH SarabunPSK" w:cs="TH SarabunPSK"/>
          <w:sz w:val="32"/>
          <w:szCs w:val="32"/>
        </w:rPr>
        <w:t>SME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ฯ ตามความเห็นและข้อเสนอแนะของสภาพัฒนาฯ เรียบร้อยแล้ว </w:t>
      </w:r>
    </w:p>
    <w:p w:rsidR="003D1D4B" w:rsidRPr="00835677" w:rsidRDefault="003D1D4B" w:rsidP="00835677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แผนการส่งเสริม 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>SME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ฯ ฉบับที่ 5 (พ.ศ. 2566 - 2570) มีเนื้อหาสาระที่เปลี่ยนแปลงจากแผนการส่งเสริม 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>SME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ฯ ฉบับที่ 4 พ.ศ. 2560 - 2564 </w:t>
      </w:r>
      <w:r w:rsidRPr="00835677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3830"/>
        <w:gridCol w:w="3909"/>
      </w:tblGrid>
      <w:tr w:rsidR="00835677" w:rsidRPr="00835677" w:rsidTr="004D026D">
        <w:tc>
          <w:tcPr>
            <w:tcW w:w="1885" w:type="dxa"/>
            <w:vAlign w:val="center"/>
          </w:tcPr>
          <w:p w:rsidR="003D1D4B" w:rsidRPr="00835677" w:rsidRDefault="003D1D4B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960" w:type="dxa"/>
            <w:vAlign w:val="center"/>
          </w:tcPr>
          <w:p w:rsidR="003D1D4B" w:rsidRPr="00835677" w:rsidRDefault="003D1D4B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แผนการส่งเสริม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SME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ฯ ฉบับที่ 4</w:t>
            </w:r>
          </w:p>
          <w:p w:rsidR="003D1D4B" w:rsidRPr="00835677" w:rsidRDefault="003D1D4B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2560 - 2564</w:t>
            </w:r>
          </w:p>
        </w:tc>
        <w:tc>
          <w:tcPr>
            <w:tcW w:w="4038" w:type="dxa"/>
            <w:vAlign w:val="center"/>
          </w:tcPr>
          <w:p w:rsidR="003D1D4B" w:rsidRPr="00835677" w:rsidRDefault="003D1D4B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แผนการส่งเสริม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SME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ฯ ฉบับที่ 5</w:t>
            </w:r>
          </w:p>
          <w:p w:rsidR="003D1D4B" w:rsidRPr="00835677" w:rsidRDefault="003D1D4B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(ที่ สสว. เสนอในครั้งนี้)</w:t>
            </w:r>
          </w:p>
        </w:tc>
      </w:tr>
      <w:tr w:rsidR="00835677" w:rsidRPr="00835677" w:rsidTr="004D026D">
        <w:tc>
          <w:tcPr>
            <w:tcW w:w="1885" w:type="dxa"/>
          </w:tcPr>
          <w:p w:rsidR="003D1D4B" w:rsidRPr="00835677" w:rsidRDefault="003D1D4B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3960" w:type="dxa"/>
          </w:tcPr>
          <w:p w:rsidR="003D1D4B" w:rsidRPr="00835677" w:rsidRDefault="003D1D4B" w:rsidP="008356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</w:rPr>
              <w:t xml:space="preserve">SME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ไทยเติบโต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แข่งขันได้ในระดับสากล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เพื่อเป็นพลังสำคัญในการขับเคลื่อนเศรษฐกิจ</w:t>
            </w:r>
          </w:p>
        </w:tc>
        <w:tc>
          <w:tcPr>
            <w:tcW w:w="4038" w:type="dxa"/>
          </w:tcPr>
          <w:p w:rsidR="003D1D4B" w:rsidRPr="00835677" w:rsidRDefault="003D1D4B" w:rsidP="0083567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ไทยมี </w:t>
            </w:r>
            <w:r w:rsidRPr="00835677">
              <w:rPr>
                <w:rFonts w:ascii="TH SarabunPSK" w:hAnsi="TH SarabunPSK" w:cs="TH SarabunPSK"/>
                <w:sz w:val="32"/>
                <w:szCs w:val="32"/>
              </w:rPr>
              <w:t xml:space="preserve">SME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เข้มแข็ง มีศักยภาพ และสามารถแข่งขันได้ </w:t>
            </w:r>
          </w:p>
        </w:tc>
      </w:tr>
      <w:tr w:rsidR="00835677" w:rsidRPr="00835677" w:rsidTr="004D026D">
        <w:tc>
          <w:tcPr>
            <w:tcW w:w="1885" w:type="dxa"/>
          </w:tcPr>
          <w:p w:rsidR="003D1D4B" w:rsidRPr="00835677" w:rsidRDefault="003D1D4B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เป้าหมาย/ตัวชี้วัด</w:t>
            </w:r>
          </w:p>
          <w:p w:rsidR="003D1D4B" w:rsidRPr="00835677" w:rsidRDefault="003D1D4B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ของแผน</w:t>
            </w:r>
          </w:p>
          <w:p w:rsidR="003D1D4B" w:rsidRPr="00835677" w:rsidRDefault="003D1D4B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การส่งเสริม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SME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3960" w:type="dxa"/>
          </w:tcPr>
          <w:p w:rsidR="003D1D4B" w:rsidRPr="00835677" w:rsidRDefault="003D1D4B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มูลค่าของ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ผลิตภัณฑ์มวลรวมของ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SME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ต่อมูลค่าผลิตภัณฑ์มวลรวมของประเทศ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มีสัดส่วน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เพิ่มขึ้นไม่น้อยกว่าร้อยละ 50 ภายในปี พ.ศ. 2564</w:t>
            </w:r>
          </w:p>
        </w:tc>
        <w:tc>
          <w:tcPr>
            <w:tcW w:w="4038" w:type="dxa"/>
          </w:tcPr>
          <w:p w:rsidR="003D1D4B" w:rsidRPr="00835677" w:rsidRDefault="003D1D4B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SME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มีบทบาททางเศรษฐกิจที่เข้มแข็ง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มากขึ้นในทุกระดับ สามารถ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สร้างการเติบโตทางเศรษฐกิจ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และมีส่วนช่วยลดความเหลื่อมล้ำได้ โดยสัดส่วนผลิตภัณฑ์มวลรวมในประเทศของ </w:t>
            </w:r>
            <w:r w:rsidRPr="00835677">
              <w:rPr>
                <w:rFonts w:ascii="TH SarabunPSK" w:hAnsi="TH SarabunPSK" w:cs="TH SarabunPSK"/>
                <w:sz w:val="32"/>
                <w:szCs w:val="32"/>
              </w:rPr>
              <w:t xml:space="preserve">SME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ต่อผลิตภัณฑ์มวลรวมในประเทศทั้งหมดไม่น้อยกว่าร้อยละ 40 ในปี 2570 </w:t>
            </w:r>
          </w:p>
        </w:tc>
      </w:tr>
      <w:tr w:rsidR="00835677" w:rsidRPr="00835677" w:rsidTr="004D026D">
        <w:tc>
          <w:tcPr>
            <w:tcW w:w="1885" w:type="dxa"/>
          </w:tcPr>
          <w:p w:rsidR="003D1D4B" w:rsidRPr="00835677" w:rsidRDefault="003D1D4B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ยุทธศาสตร์/</w:t>
            </w:r>
          </w:p>
          <w:p w:rsidR="003D1D4B" w:rsidRPr="00835677" w:rsidRDefault="003D1D4B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3D1D4B" w:rsidRPr="00835677" w:rsidRDefault="003D1D4B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การส่งเสริม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SME</w:t>
            </w:r>
          </w:p>
        </w:tc>
        <w:tc>
          <w:tcPr>
            <w:tcW w:w="3960" w:type="dxa"/>
          </w:tcPr>
          <w:p w:rsidR="003D1D4B" w:rsidRPr="00835677" w:rsidRDefault="003D1D4B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 ยุทธศาสตร์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ส่งเสริมและพัฒนา </w:t>
            </w:r>
            <w:r w:rsidRPr="00835677">
              <w:rPr>
                <w:rFonts w:ascii="TH SarabunPSK" w:hAnsi="TH SarabunPSK" w:cs="TH SarabunPSK"/>
                <w:sz w:val="32"/>
                <w:szCs w:val="32"/>
              </w:rPr>
              <w:t xml:space="preserve">SME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เสริมสร้างขีดความสามารถของ </w:t>
            </w:r>
            <w:r w:rsidRPr="00835677">
              <w:rPr>
                <w:rFonts w:ascii="TH SarabunPSK" w:hAnsi="TH SarabunPSK" w:cs="TH SarabunPSK"/>
                <w:sz w:val="32"/>
                <w:szCs w:val="32"/>
              </w:rPr>
              <w:t xml:space="preserve">SME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เฉพาะกลุ่ม และ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พัฒนากลไกเพื่อขับเคลื่อนการส่งเสริม </w:t>
            </w:r>
            <w:r w:rsidRPr="00835677">
              <w:rPr>
                <w:rFonts w:ascii="TH SarabunPSK" w:hAnsi="TH SarabunPSK" w:cs="TH SarabunPSK"/>
                <w:sz w:val="32"/>
                <w:szCs w:val="32"/>
              </w:rPr>
              <w:t xml:space="preserve">SME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อย่างเป็นระบบ</w:t>
            </w:r>
          </w:p>
        </w:tc>
        <w:tc>
          <w:tcPr>
            <w:tcW w:w="4038" w:type="dxa"/>
          </w:tcPr>
          <w:p w:rsidR="003D1D4B" w:rsidRPr="00835677" w:rsidRDefault="003D1D4B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 ประเด็นการส่งเสริม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SME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สร้างการเติบโตที่ครอบคลุมทุกกลุ่ม </w:t>
            </w:r>
            <w:r w:rsidR="005E135A"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สร้างการเติบโตแบบมุ่งเป้า และ </w:t>
            </w:r>
            <w:r w:rsidR="004C0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พัฒนาสภาพแวดล้อมให้สนับสนุนการเติบโตของธุรกิจ (ในครั้งนี้ สสว. เปลี่ยนคำจากยุทธศาสตร์เป็นประเด็นการส่งเสริม </w:t>
            </w:r>
            <w:r w:rsidRPr="00835677">
              <w:rPr>
                <w:rFonts w:ascii="TH SarabunPSK" w:hAnsi="TH SarabunPSK" w:cs="TH SarabunPSK"/>
                <w:sz w:val="32"/>
                <w:szCs w:val="32"/>
              </w:rPr>
              <w:t>SME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35677" w:rsidRPr="00835677" w:rsidTr="004D026D">
        <w:tc>
          <w:tcPr>
            <w:tcW w:w="1885" w:type="dxa"/>
          </w:tcPr>
          <w:p w:rsidR="003D1D4B" w:rsidRPr="00835677" w:rsidRDefault="003D1D4B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3D1D4B" w:rsidRPr="00835677" w:rsidRDefault="003D1D4B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และแนวทาง</w:t>
            </w:r>
          </w:p>
          <w:p w:rsidR="003D1D4B" w:rsidRPr="00835677" w:rsidRDefault="003D1D4B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การขับเคลื่อน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SME</w:t>
            </w:r>
          </w:p>
        </w:tc>
        <w:tc>
          <w:tcPr>
            <w:tcW w:w="3960" w:type="dxa"/>
          </w:tcPr>
          <w:p w:rsidR="003D1D4B" w:rsidRPr="00835677" w:rsidRDefault="003D1D4B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มีกลยุทธ์และแนวทางการขับเคลื่อน </w:t>
            </w:r>
            <w:r w:rsidRPr="00835677">
              <w:rPr>
                <w:rFonts w:ascii="TH SarabunPSK" w:hAnsi="TH SarabunPSK" w:cs="TH SarabunPSK"/>
                <w:sz w:val="32"/>
                <w:szCs w:val="32"/>
              </w:rPr>
              <w:t xml:space="preserve">SME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13 กลยุทธ์และแนวทาง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พัฒนาธุรกิจในระยะเริ่มต้นให้เริ่มธุรกิจได้อย่างมั่นคง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ยกระดับธุรกิจที่มุ่งเติบโตให้มีศักยภาพในการแข่งขัน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ยกระดับธุรกิจสู่การแข่งขันระดับโลก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ฟื้นฟูธุรกิจที่ประสบปัญหาให้ฟื้นตัว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ช่วยเหลือธุรกิจยังชีพให้สามารถอยู่รอด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(6)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สร้างส่วนแบ่งตลาดในประเทศให้เพิ่มขึ้น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(7)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ส่งเสริมการเข้าสู่สากล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(8)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สนับสนุนการเข้าถึงแหล่งเงินทุน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(9)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สนับสนุนการพัฒนาเทคโนโลยีและนวัตกรรม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(10)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มีศูนย์กลางในการให้ข้อมูลองค์ความรู้และบริการ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(11)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สร้างความพร้อมของบุคลากรและแรงงาน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(12)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ปรับปรุงกฎหมายกฎระเบียบให้ไม่เป็นอุปสรรคต่อการดำเนินธุรกิจ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(13)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พัฒนาระบบข้อมูลเพื่อสนับสนุนการกำหนดนโยบาย</w:t>
            </w:r>
          </w:p>
        </w:tc>
        <w:tc>
          <w:tcPr>
            <w:tcW w:w="4038" w:type="dxa"/>
          </w:tcPr>
          <w:p w:rsidR="003D1D4B" w:rsidRPr="00835677" w:rsidRDefault="003D1D4B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เพิ่มเติม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กลยุทธ์และแนวทางการขับเคลื่อน </w:t>
            </w:r>
            <w:r w:rsidRPr="00835677">
              <w:rPr>
                <w:rFonts w:ascii="TH SarabunPSK" w:hAnsi="TH SarabunPSK" w:cs="TH SarabunPSK"/>
                <w:sz w:val="32"/>
                <w:szCs w:val="32"/>
              </w:rPr>
              <w:t xml:space="preserve">SME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จากแผนการส่งเสริม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SME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ฯ ฉบับที่ 4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(13 กลยุทธ์และแนวทาง)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2 กลยุทธ์และแนวทาง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 (1)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สนับสนุนผู้ประกอบการสูงอายุในการดำเนินธุรกิจ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ส่งเสริมเกษตรกรสู่การทำธุรกิจแบบมืออาชีพ</w:t>
            </w:r>
          </w:p>
        </w:tc>
      </w:tr>
    </w:tbl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: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ระหว่างปี พ.ศ. 2564 - 2565 สสว. ได้จัดทำแผนการส่งเสริม </w:t>
      </w:r>
      <w:r w:rsidRPr="00835677">
        <w:rPr>
          <w:rFonts w:ascii="TH SarabunPSK" w:hAnsi="TH SarabunPSK" w:cs="TH SarabunPSK"/>
          <w:sz w:val="32"/>
          <w:szCs w:val="32"/>
        </w:rPr>
        <w:t>SME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ฯ พ.ศ. 2564 - 2565 ซึ่งเป็นแผนระยะสั้นที่จัดทำขึ้นเป็นกรณีพิเศษเพื่อใช้เป็นกรอบแนวทางในการขับเคลื่อนงานส่งเสริม </w:t>
      </w:r>
      <w:r w:rsidRPr="00835677">
        <w:rPr>
          <w:rFonts w:ascii="TH SarabunPSK" w:hAnsi="TH SarabunPSK" w:cs="TH SarabunPSK"/>
          <w:sz w:val="32"/>
          <w:szCs w:val="32"/>
        </w:rPr>
        <w:t xml:space="preserve">SME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ในช่วงสถานการณ์การแพร่ระบาดของโรคโควิด 19 และในช่วงที่อยู่ระหว่างเตรียมการจัดทำแผนการส่งเสริม </w:t>
      </w:r>
      <w:r w:rsidRPr="00835677">
        <w:rPr>
          <w:rFonts w:ascii="TH SarabunPSK" w:hAnsi="TH SarabunPSK" w:cs="TH SarabunPSK"/>
          <w:sz w:val="32"/>
          <w:szCs w:val="32"/>
        </w:rPr>
        <w:t>SME</w:t>
      </w:r>
      <w:r w:rsidRPr="00835677">
        <w:rPr>
          <w:rFonts w:ascii="TH SarabunPSK" w:hAnsi="TH SarabunPSK" w:cs="TH SarabunPSK"/>
          <w:sz w:val="32"/>
          <w:szCs w:val="32"/>
          <w:cs/>
        </w:rPr>
        <w:t>ฯ ฉบับที่ 5</w:t>
      </w:r>
    </w:p>
    <w:p w:rsidR="003D1D4B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C0EB9" w:rsidRPr="00835677" w:rsidRDefault="004C0EB9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1D4B" w:rsidRPr="00835677" w:rsidRDefault="006A19D3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9.</w:t>
      </w:r>
      <w:r w:rsidR="003D1D4B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ผลการประชุมคณะกรรมการนโยบายการพัฒนาเขตเศรษฐกิจพิเศษ (กพศ.) ครั้งที่ 1/2565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คณะรัฐมนตรีมีมติรับทราบและเห็นชอบตามที่สำนักงานสภาพัฒนาการเศรษฐกิจและสังคมแห่งชาติ (สศช.) ในฐานะฝ่ายเลขานุการคณะกรรมการนโยบายการพัฒนาเขตเศรษฐกิจพิเศษ (กพศ.) เสนอ ดังนี้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1. รับทราบผลการประชุม กพศ. ครั้งที่ 1/2565 และมอบหมายให้หน่วยงานที่เกี่ยวข้องดำเนินการตามมติ กพศ. ครั้งที่ 1/2565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2. เห็นชอบการ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กำหนดพื้นที่ระเบียงเศรษฐกิจพิเศษ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(ระเบียงฯ) ดังนี้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pacing w:val="-6"/>
          <w:sz w:val="32"/>
          <w:szCs w:val="32"/>
          <w:cs/>
        </w:rPr>
        <w:tab/>
        <w:t>2.1 ให้พื้นที่จังหวัดเชียงราย จังหวัดเชียงใหม่ จังหวัดลำพูนและจังหวัดลำปาง เป็น</w:t>
      </w:r>
      <w:r w:rsidRPr="0083567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ระเบียงฯ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ภาคเหนือ หรือ 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>Northern Economic Corridor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 xml:space="preserve">NEC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 xml:space="preserve">Creative LANNA 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>2.2 ให้พื้นที่จังหวัดนครราชสีมา จังหวัดขอนแก่น จังหวัดอุดรธานี และจังหวัดหนองคาย เป็น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ระเบียงฯ ภาคตะวันออกเฉียงเหนือ หรือ 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>Northeastern Economic Corridor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 xml:space="preserve">NeEC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>Bioeconomy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b/>
          <w:bCs/>
          <w:sz w:val="32"/>
          <w:szCs w:val="32"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>2</w:t>
      </w:r>
      <w:r w:rsidRPr="00835677">
        <w:rPr>
          <w:rFonts w:ascii="TH SarabunPSK" w:hAnsi="TH SarabunPSK" w:cs="TH SarabunPSK"/>
          <w:sz w:val="32"/>
          <w:szCs w:val="32"/>
          <w:cs/>
        </w:rPr>
        <w:t>.</w:t>
      </w:r>
      <w:r w:rsidRPr="00835677">
        <w:rPr>
          <w:rFonts w:ascii="TH SarabunPSK" w:hAnsi="TH SarabunPSK" w:cs="TH SarabunPSK"/>
          <w:sz w:val="32"/>
          <w:szCs w:val="32"/>
        </w:rPr>
        <w:t xml:space="preserve">3 </w:t>
      </w:r>
      <w:r w:rsidRPr="00835677">
        <w:rPr>
          <w:rFonts w:ascii="TH SarabunPSK" w:hAnsi="TH SarabunPSK" w:cs="TH SarabunPSK"/>
          <w:sz w:val="32"/>
          <w:szCs w:val="32"/>
          <w:cs/>
        </w:rPr>
        <w:t>ให้พื้นที่จังหวัดพระนครศรีอยุธยา จังหวัดนครปฐม จังหวัดสุพรรณบุรี และ</w:t>
      </w:r>
      <w:r w:rsidR="004C0EB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จังหวัดกาญจนบุรี เป็น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ระเบียงฯ ภาคกลาง - ตะวันตก หรือ 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 xml:space="preserve">Central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>Western Economic Corridor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 xml:space="preserve">CWEC 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b/>
          <w:bCs/>
          <w:sz w:val="32"/>
          <w:szCs w:val="32"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>2</w:t>
      </w:r>
      <w:r w:rsidRPr="00835677">
        <w:rPr>
          <w:rFonts w:ascii="TH SarabunPSK" w:hAnsi="TH SarabunPSK" w:cs="TH SarabunPSK"/>
          <w:sz w:val="32"/>
          <w:szCs w:val="32"/>
          <w:cs/>
        </w:rPr>
        <w:t>.</w:t>
      </w:r>
      <w:r w:rsidRPr="00835677">
        <w:rPr>
          <w:rFonts w:ascii="TH SarabunPSK" w:hAnsi="TH SarabunPSK" w:cs="TH SarabunPSK"/>
          <w:sz w:val="32"/>
          <w:szCs w:val="32"/>
        </w:rPr>
        <w:t xml:space="preserve">4 </w:t>
      </w:r>
      <w:r w:rsidRPr="00835677">
        <w:rPr>
          <w:rFonts w:ascii="TH SarabunPSK" w:hAnsi="TH SarabunPSK" w:cs="TH SarabunPSK"/>
          <w:sz w:val="32"/>
          <w:szCs w:val="32"/>
          <w:cs/>
        </w:rPr>
        <w:t>ให้พื้นที่จังหวัดชุมพร จังหวัดระนอง จังหวัดสุราษฎร์ธานี และจังหวัดนครศรีธรรมราช เป็น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ระเบียงฯ ภาคใต้ หรือ 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>Southern Economic Corridor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 xml:space="preserve">SEC 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1D4B" w:rsidRPr="00835677" w:rsidRDefault="006A19D3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3D1D4B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ขออนุมัติโครงการนำเรือประมงออกนอกระบบเพื่อการจัดการทรัพยากรประมงทะเลที่ยั่งยืน ระยะที่ 2 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คณะรัฐมนตรีมีมติอนุมัติตามที่กระทรวงเกษตรและสหกรณ์ (กษ.) เสนอ ดังนี้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1. อนุมัติโครงการนำเรือประมงออกนอกระบบเพื่อการจัดการทรัพยากรประมงทะเลที่ยั่งยืน </w:t>
      </w:r>
      <w:r w:rsidR="00CD022D" w:rsidRPr="0083567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ระยะที่ 2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2. อนุมัติกรอบวงเงินงบประมาณในการดำเนินการโครงการ โดยมีงบประมาณค่าใช้จ่าย</w:t>
      </w:r>
      <w:r w:rsidR="004C0EB9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ในการชดเชยเรือประมง จำนวน 59 ลำ เป็นเงิน 287.18 ล้านบาท โดยขอใช้งบประมาณรายจ่ายประจำปี 2565 </w:t>
      </w:r>
      <w:r w:rsidR="004C0EB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งบกลาง รายการเงินสำรองจ่ายเพื่อกรณีฉุกเฉินหรือจำเป็น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1. ในปี 2558 ประเทศไทยได้รับการแจ้งเตือนจากสหภาพยุโรปว่า กิจกรรมการประมงของประเทศไทยไม่เป็นไปตามกฎระเบียบคณะมนตรีแห่งสหภาพยุโรป ว่าด้วยการจัดตั้งระบบประชาคมยุโรปในการป้องกัน ยับยั้ง และขจัดการทำประมงที่ผิดกฎหมาย ขาดการรายงาน และไร้การควบคุม (การทำการประมง </w:t>
      </w:r>
      <w:r w:rsidRPr="00835677">
        <w:rPr>
          <w:rFonts w:ascii="TH SarabunPSK" w:hAnsi="TH SarabunPSK" w:cs="TH SarabunPSK"/>
          <w:sz w:val="32"/>
          <w:szCs w:val="32"/>
        </w:rPr>
        <w:t>IUU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) ดังนั้น รัฐบาลจึงได้กำหนดมาตรการต่าง ๆ เพื่อแก้ไขปัญหาดังกล่าว เช่น การแก้ไขกฎหมายให้สอดคล้องกับกฎระเบียบสากล </w:t>
      </w:r>
      <w:r w:rsidR="00CD022D" w:rsidRPr="0083567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การจัดทำแผนปฏิบัติการระดับชาติว่าด้วยการป้องกัน ยับยั้ง และขจัดการทำการประมง </w:t>
      </w:r>
      <w:r w:rsidRPr="00835677">
        <w:rPr>
          <w:rFonts w:ascii="TH SarabunPSK" w:hAnsi="TH SarabunPSK" w:cs="TH SarabunPSK"/>
          <w:sz w:val="32"/>
          <w:szCs w:val="32"/>
        </w:rPr>
        <w:t xml:space="preserve">IUU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และแผนบริหารจัดการประมงทะเลของไทย การกำหนดให้เรือประมงติดตั้งระบบติดตามเรือประมง การกำหนดเครื่องมือต้องห้ามในการทำการประมง การควบคุมปริมาณการจดทะเบียนเรือประมง เป็นต้น ซึ่งหนึ่งในมาตรการสำคัญ คือ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การลดปริมาณเรือประมงให้เหมาะสมกับปริมาณสัตว์น้ำ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อย่างไรก็ตาม ในช่วงปี 2558 - 2564 จำนวนเรือประมงที่ได้รับใบอนุญาตการทำการประมงพาณิชย์ยังมีจำนวนที่มากเกินค่าเป้าหมาย </w:t>
      </w:r>
      <w:r w:rsidRPr="00835677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2. ด้วยเหตุดังกล่าว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กระทรวงเกษตรและสหกรณ์ (กษ.) จึงได้จัดทำโครงการนำเรือประมงออกนอกระบบเพื่อการจัดการทรัพยากรประมงทะเลที่ยั่งยืนขึ้น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โดยนำเรือประมงที่ประสงค์เข้าร่วมโครงการ ได้แก่ </w:t>
      </w:r>
      <w:r w:rsidR="00CD022D" w:rsidRPr="0083567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(1) เรือที่ได้รับผลกระทบจากมาตรการของรัฐตั้งแต่ปี 2558 ที่ไม่สามารถทำการประมงได้ และ (2) เรือที่ได้รับใบอนุญาตทำการประมงพาณิชย์แล้ว แต่เจ้าของเรือมีความประสงค์จะเลิกอาชีพทำการประมง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ซึ่ง กษ. จะจ่ายเงินค่าชดเชยให้กับเจ้าของเรือดังกล่าวเพื่อนำเรือดังกล่าวไปทำลาย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โดยที่ผ่านมาคณะรัฐมนตรีได้มีมติ (5 มีนาคม 2562) เห็นชอบให้ดำเนินโครงการฯ ในระยะที่ 1 โดยดำเนินการในส่วนของเรือที่ได้รับผลกระทบจากมาตรการของรัฐตั้งแต่ปี 2558 ก่อน (ในส่วนของเรือที่เจ้าของเรือประสงค์จะเลิกอาชีพทำการประมง จำนวน 2,513 ลำ จะดำเนินการต่อไปในภายหลัง)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โดยในโครงการฯ ระยะที่ 1 ได้ดำเนินการกับเรือประมงจำนวน 305 ลำ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(กษ. แจ้งว่า ภายหลังมีเรือที่โดนตัดสิทธิในการเข้าร่วมโครงการฯ จำนวน 1 ลำ จึงมีเรือที่เข้าร่วมโครงการฯ ระยะที่ 1 ทั้งสิ้น จำนวน </w:t>
      </w:r>
      <w:r w:rsidR="00CD022D" w:rsidRPr="0083567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304 ลำ) จากเรือที่แจ้งความประสงค์ขอเข้าร่วมโครงการฯ ทั้งหมด 570 ลำ ในส่วนโครงการระยะที่ 2 ที่ กษ. เสนอมาในครั้งนี้ เป็นการดำเนินการกับเรือประมงส่วนที่เหลือ จำนวน 263 ลำ (เจ้าของเรือประมงยกเลิกความประสงค์เข้าร่วมโครงการ 2 ลำ จึงทำให้เรือประมงส่วนที่เหลือลดลงจาก 265 ลำ เป็น 263 ลำ) ซึ่งในจำนวนนี้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มีเรือประมงที่ผ่านเกณฑ์การเข้าร่วมโครงการฯ จำนวน 59 ลำ </w:t>
      </w:r>
      <w:r w:rsidRPr="00835677">
        <w:rPr>
          <w:rFonts w:ascii="TH SarabunPSK" w:hAnsi="TH SarabunPSK" w:cs="TH SarabunPSK"/>
          <w:sz w:val="32"/>
          <w:szCs w:val="32"/>
          <w:cs/>
        </w:rPr>
        <w:t>คิดเป็น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287.18 ล้านบาท </w:t>
      </w:r>
      <w:r w:rsidRPr="00835677">
        <w:rPr>
          <w:rFonts w:ascii="TH SarabunPSK" w:hAnsi="TH SarabunPSK" w:cs="TH SarabunPSK"/>
          <w:sz w:val="32"/>
          <w:szCs w:val="32"/>
          <w:cs/>
        </w:rPr>
        <w:t>ส่วนที่เหลือที่ไม่เข้าข่ายเข้าร่วม</w:t>
      </w:r>
      <w:r w:rsidRPr="00835677">
        <w:rPr>
          <w:rFonts w:ascii="TH SarabunPSK" w:hAnsi="TH SarabunPSK" w:cs="TH SarabunPSK"/>
          <w:sz w:val="32"/>
          <w:szCs w:val="32"/>
          <w:cs/>
        </w:rPr>
        <w:lastRenderedPageBreak/>
        <w:t>โครงการฯ ระยะนี้ แบ่งเป็น 2 กลุ่ม คือ กลุ่มที่ 1 จำนวน 171 ลำ ไม่ผ่านเกณฑ์การเข้าร่วมโครงการฯ และโดนตัดสิทธิการเข้าร่วมโครงการแล้ว และกลุ่มที่ 2 จำนวน 33 ลำ เป็นกลุ่มเรือที่ไม่ได้รับผลกระทบจากคำสั่งและมาตรการของรัฐแต่สมควรที่จะได้รับการชดเชย เยียวยาในระยะต่อไป ซึ่งกลุ่มที่ 2 อยู่ระหว่างการพิจารณาของคณะทำงานและคณะอนุกรรมการที่เกี่ยวข้องเพื่อดำเนินการในส่วนที่เกี่ยวข้องต่อไป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3. กษ. แจ้งว่า การดำเนินการเพื่อทำลายเรือประมง จำนวน 570 ลำ ตามโครงการฯ ร่วมกับการทำลายเรือประมงที่มีใบอนุญาตทำการประมงพาณิชย์แต่เจ้าของเรือมีความประสงค์จะเลิกอาชีพทำการประมง จำนวน 2,513 ลำ จะทำให้สัดส่วนเรือประมงพาณิชย์ในน่านน้ำไทยอยู่ในระดับที่เหมาะสม (ต่ำกว่า 8,517 ลำ) ซึ่งจะส่งผลให้ชาวประมงที่ยังประกอบอาชีพอยู่สามารถทำการประมงได้มากขึ้น ในขณะที่ปริมาณสัตว์น้ำที่สามารถนำมาใช้ประโยชน์ได้อย่างยั่งยืน (</w:t>
      </w:r>
      <w:r w:rsidRPr="00835677">
        <w:rPr>
          <w:rFonts w:ascii="TH SarabunPSK" w:hAnsi="TH SarabunPSK" w:cs="TH SarabunPSK"/>
          <w:sz w:val="32"/>
          <w:szCs w:val="32"/>
        </w:rPr>
        <w:t>Maximum Sustainable Yield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35677">
        <w:rPr>
          <w:rFonts w:ascii="TH SarabunPSK" w:hAnsi="TH SarabunPSK" w:cs="TH SarabunPSK"/>
          <w:sz w:val="32"/>
          <w:szCs w:val="32"/>
        </w:rPr>
        <w:t>MSY</w:t>
      </w:r>
      <w:r w:rsidRPr="00835677">
        <w:rPr>
          <w:rFonts w:ascii="TH SarabunPSK" w:hAnsi="TH SarabunPSK" w:cs="TH SarabunPSK"/>
          <w:sz w:val="32"/>
          <w:szCs w:val="32"/>
          <w:cs/>
        </w:rPr>
        <w:t>) ยังคงอยู่ในระดับที่เหมาะสม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โครงการนำเรือประมงออกนอกระบบเพื่อการจัดการทรัพยากรประมงทะเลที่ยั่งยืน ระยะที่ 2 </w:t>
      </w:r>
      <w:r w:rsidR="00CD022D" w:rsidRPr="0083567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มีสาระสำคัญสรุปได้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7133"/>
      </w:tblGrid>
      <w:tr w:rsidR="00835677" w:rsidRPr="00835677" w:rsidTr="004D026D">
        <w:tc>
          <w:tcPr>
            <w:tcW w:w="2515" w:type="dxa"/>
          </w:tcPr>
          <w:p w:rsidR="003D1D4B" w:rsidRPr="00835677" w:rsidRDefault="003D1D4B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368" w:type="dxa"/>
          </w:tcPr>
          <w:p w:rsidR="003D1D4B" w:rsidRPr="00835677" w:rsidRDefault="003D1D4B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835677" w:rsidRPr="00835677" w:rsidTr="004D026D">
        <w:tc>
          <w:tcPr>
            <w:tcW w:w="2515" w:type="dxa"/>
          </w:tcPr>
          <w:p w:rsidR="003D1D4B" w:rsidRPr="00835677" w:rsidRDefault="003D1D4B" w:rsidP="0083567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วัตถุประสงค์</w:t>
            </w:r>
          </w:p>
        </w:tc>
        <w:tc>
          <w:tcPr>
            <w:tcW w:w="7368" w:type="dxa"/>
          </w:tcPr>
          <w:p w:rsidR="003D1D4B" w:rsidRPr="00835677" w:rsidRDefault="003D1D4B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1) เพื่อบริหารจัดการกองเรือประมงพาณิชย์ โดย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กษาความสมดุลของจำนวนเรือประมงพาณิชย์กับปริมาณสัตว์น้ำที่สามารถนำมาใช้ประโยชน์ได้อย่างยั่งยืน </w:t>
            </w:r>
          </w:p>
          <w:p w:rsidR="003D1D4B" w:rsidRPr="00835677" w:rsidRDefault="003D1D4B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2) เพื่อ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ชดเชยเยียวยาและบรรเทาผลกระทบให้กับเจ้าของเรือประมง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จากมาตรการแก้ไขปัญหาการทำประมงผิดกฎหมายของภาครัฐ</w:t>
            </w:r>
          </w:p>
          <w:p w:rsidR="003D1D4B" w:rsidRPr="00835677" w:rsidRDefault="003D1D4B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3) เพื่อให้ชาวประมงที่ไม่สามารถประกอบอาชีพทำการประมงได้มีโอกาสประกอบอาชีพอื่น</w:t>
            </w:r>
          </w:p>
          <w:p w:rsidR="003D1D4B" w:rsidRPr="00835677" w:rsidRDefault="003D1D4B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4) เพื่อนำเรือที่ได้รับค่าชดเชยเยียวยาออกนอกระบบอย่างถาวร</w:t>
            </w:r>
          </w:p>
        </w:tc>
      </w:tr>
      <w:tr w:rsidR="00835677" w:rsidRPr="00835677" w:rsidTr="004D026D">
        <w:tc>
          <w:tcPr>
            <w:tcW w:w="2515" w:type="dxa"/>
          </w:tcPr>
          <w:p w:rsidR="003D1D4B" w:rsidRPr="00835677" w:rsidRDefault="003D1D4B" w:rsidP="0083567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เป้าหมาย</w:t>
            </w:r>
          </w:p>
        </w:tc>
        <w:tc>
          <w:tcPr>
            <w:tcW w:w="7368" w:type="dxa"/>
          </w:tcPr>
          <w:p w:rsidR="003D1D4B" w:rsidRPr="00835677" w:rsidRDefault="003D1D4B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เรือประมงกลุ่มที่เหลือจากการชดเชยเยียวยาในระยะที่ 1 (ระยะเร่งด่วน)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ที่ผ่านการพิจารณาให้ความเห็นชอบและพิจารณากลั่นกรองจากคณะกรรมการนโยบายการประมงแห่งชาติ คณะอนุกรรมการแก้ไขปัญหาการทำประมงผิดกฎหมาย คณะทำงานตรวจสอบประวัติ ความถูกต้อง และคุณสมบัติ เรือประมงและเจ้าของเรือและคณะทำงานประเมินราคาเรือประมง ซึ่งตรวจสอบแล้วไม่พบการกระทำความผิดตามกฎหมาย และผ่านการประเมินราคาค่าชดเชย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59 ลำ</w:t>
            </w:r>
          </w:p>
        </w:tc>
      </w:tr>
      <w:tr w:rsidR="00835677" w:rsidRPr="00835677" w:rsidTr="004D026D">
        <w:tc>
          <w:tcPr>
            <w:tcW w:w="2515" w:type="dxa"/>
          </w:tcPr>
          <w:p w:rsidR="003D1D4B" w:rsidRPr="00835677" w:rsidRDefault="003D1D4B" w:rsidP="0083567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วิธีดำเนินงาน</w:t>
            </w:r>
          </w:p>
        </w:tc>
        <w:tc>
          <w:tcPr>
            <w:tcW w:w="7368" w:type="dxa"/>
          </w:tcPr>
          <w:p w:rsidR="003D1D4B" w:rsidRPr="00835677" w:rsidRDefault="003D1D4B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คณะทำงานจ่ายเงินเยียวยาเรือประมง โดยกรมประมงดำเนินการจ่ายเงินค่าชดเชย โดยนำฝากเข้าบัญชีเงินฝากธนาคารของรัฐให้แก่เจ้าของเรือประมงตามหลักเกณฑ์และวิธีการที่กำหนด ดังนี้ </w:t>
            </w:r>
          </w:p>
          <w:p w:rsidR="003D1D4B" w:rsidRPr="00835677" w:rsidRDefault="003D1D4B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งวดที่ 1 จ่ายเงินจำนวนร้อยละ 30 ของจำนวนเงินค่าชดเชย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เพื่อเป็นค่าใช้จ่ายในการแยกชิ้นส่วนเรือหรือทำลายเรือประมง</w:t>
            </w:r>
          </w:p>
          <w:p w:rsidR="003D1D4B" w:rsidRPr="00835677" w:rsidRDefault="003D1D4B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งวดที่ 2 จ่ายเงินจำนวนร้อยละ 70 ของจำนวนเงินค่าชดเชย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หลังจากเจ้าของเรือประมงได้ดำเนินการแยกชิ้นส่วนเสร็จหรือทำลายเรือประมงเสร็จเรียบร้อยแล้ว</w:t>
            </w:r>
          </w:p>
        </w:tc>
      </w:tr>
      <w:tr w:rsidR="00835677" w:rsidRPr="00835677" w:rsidTr="004D026D">
        <w:tc>
          <w:tcPr>
            <w:tcW w:w="2515" w:type="dxa"/>
          </w:tcPr>
          <w:p w:rsidR="003D1D4B" w:rsidRPr="00835677" w:rsidRDefault="003D1D4B" w:rsidP="0083567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ระยะเวลาดำเนินงาน</w:t>
            </w:r>
          </w:p>
        </w:tc>
        <w:tc>
          <w:tcPr>
            <w:tcW w:w="7368" w:type="dxa"/>
          </w:tcPr>
          <w:p w:rsidR="003D1D4B" w:rsidRPr="00835677" w:rsidRDefault="003D1D4B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 1 ปี (งบประมาณปี 2565)</w:t>
            </w:r>
          </w:p>
        </w:tc>
      </w:tr>
      <w:tr w:rsidR="00835677" w:rsidRPr="00835677" w:rsidTr="004D026D">
        <w:tc>
          <w:tcPr>
            <w:tcW w:w="2515" w:type="dxa"/>
          </w:tcPr>
          <w:p w:rsidR="003D1D4B" w:rsidRPr="00835677" w:rsidRDefault="003D1D4B" w:rsidP="0083567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งบประมาณ</w:t>
            </w:r>
          </w:p>
        </w:tc>
        <w:tc>
          <w:tcPr>
            <w:tcW w:w="7368" w:type="dxa"/>
          </w:tcPr>
          <w:p w:rsidR="003D1D4B" w:rsidRPr="00835677" w:rsidRDefault="003D1D4B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งบประมาณค่าใช้จ่ายในการชดเชยเรือประมง จำนวน 59 ลำ งบประมาณ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287.18 ล้านบาท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โดยขอ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ใช้งบประมาณรายจ่ายประจำปี 2565 งบกลาง รายการเงินสำรองจ่ายเพื่อกรณีฉุกเฉินหรือจำเป็น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(การจ่ายเงินชดเชยดังกล่าวไม่ได้ใช้อัตราการชดเชยแบบคงที่ โดยเรือแต่ละลำได้รับการชดเชยตามราคาประเมิน ซึ่งผ่านการเห็นชอบของคณะทำงานประเมินราคาเรือประมงภายใต้คณะอนุกรรมการแก้ไขปัญหาการทำประมงผิดกฎหมายแล้ว)</w:t>
            </w:r>
          </w:p>
        </w:tc>
      </w:tr>
      <w:tr w:rsidR="00835677" w:rsidRPr="00835677" w:rsidTr="004D026D">
        <w:tc>
          <w:tcPr>
            <w:tcW w:w="2515" w:type="dxa"/>
          </w:tcPr>
          <w:p w:rsidR="003D1D4B" w:rsidRPr="00835677" w:rsidRDefault="003D1D4B" w:rsidP="0083567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หน่วยงานรับผิดชอบ</w:t>
            </w:r>
          </w:p>
        </w:tc>
        <w:tc>
          <w:tcPr>
            <w:tcW w:w="7368" w:type="dxa"/>
          </w:tcPr>
          <w:p w:rsidR="003D1D4B" w:rsidRPr="00835677" w:rsidRDefault="003D1D4B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1) กรมประมง กษ.</w:t>
            </w:r>
          </w:p>
          <w:p w:rsidR="003D1D4B" w:rsidRPr="00835677" w:rsidRDefault="003D1D4B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2) กรมเจ้าท่า กระทรวงคมนาคม (คค.)</w:t>
            </w:r>
          </w:p>
        </w:tc>
      </w:tr>
    </w:tbl>
    <w:p w:rsidR="003D1D4B" w:rsidRPr="00835677" w:rsidRDefault="003D1D4B" w:rsidP="00835677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3D1D4B" w:rsidRPr="00835677" w:rsidRDefault="003D1D4B" w:rsidP="00835677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ปัจจุบัน เรือประมงไทยยังคงมีจำนวนที่มากเกินกว่าประมาณที่เหมาะสม </w:t>
      </w:r>
      <w:r w:rsidRPr="00835677">
        <w:rPr>
          <w:rFonts w:ascii="TH SarabunPSK" w:hAnsi="TH SarabunPSK" w:cs="TH SarabunPSK"/>
          <w:sz w:val="32"/>
          <w:szCs w:val="32"/>
          <w:cs/>
        </w:rPr>
        <w:t>โดยในรอบปีการประมง 2565 - 2566 มีเรือที่ได้รับใบอนุญาตทำการประมงพาณิชย์ จำนวน 9,608 ลำ จากจำนวนเรือที่เหมาะสมในน่านน้ำไทย จำนวน 8,517 ลำ</w:t>
      </w:r>
    </w:p>
    <w:p w:rsidR="006A19D3" w:rsidRDefault="006A19D3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1D4B" w:rsidRPr="00835677" w:rsidRDefault="006A19D3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3D1D4B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ขอความเห็นชอบในหลักการเพิกถอนพื้นที่อุทยานแห่งชาติเขาพระวิหาร บางส่วน เพื่อดำเนินการก่อสร้างโครงการอ่างเก็บน้ำลำห้วยบอนอันเนื่องมาจากพระราชดำริ จังหวัดอุบลราชธานี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คณะรัฐมนตรีมีมติเห็นชอบในหลักการเพิกถอนพื้นที่อุทยานแห่งชาติเขาพระวิหาร บางส่วน เนื้อที่ประมาณ 42 ไร่ 0 งาน 51 ตารางวา เพื่อก่อสร้างโครงการอ่างเก็บน้ำลำห้วยบอนอันเนื่องมาจากพระราชดำริ จังหวัดอุบลราชธานี ตามที่กระทรวงเกษตรและสหกรณ์ (กษ.) เสนอ ทั้งนี้ เมื่อคณะรัฐมนตรีเห็นชอบแล้ว กษ. จะแจ้งให้กรมอุทยานแห่งชาติ สัตว์ป่า และพันธุ์พืช ดำเนินการตามพระราชบัญญัติอุทยานแห่งชาติ พ.ศ. 2562 ในการตราพระราชกฤษฎีกาเพิกถอนพื้นที่อุทยานแห่งชาติเขาพระวิหาร บางส่วน เพื่อก่อสร้างโครงการอ่างเก็บน้ำลำห้วยบอน</w:t>
      </w:r>
      <w:r w:rsidR="00CD022D" w:rsidRPr="00835677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อันเนื่องมาจากพระราชดำริ จังหวัดอุบลราชธานี ต่อไป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>กระทรวงเกษตรและสหกรณ์เสนอคณะรัฐมนตรีพิจารณา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ให้ความเห็นชอบในหลักการเพิกถอนพื้นที่อุทยานแห่งชาติเขาพระวิหาร บางส่วน เนื้อที่ประมาณ 42 ไร่ 0 งาน 51 ตารางวา เพื่อก่อสร้างโครงการอ่างเก็บน้ำลำห้วยบอนอันเนื่องมาจากพระราชดำริ จังหวัดอุบลราชธานี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ทั้งนี้ เมื่อคณะรัฐมนตรีเห็นชอบแล้ว จะแจ้งให้กรมอุทยานแห่งชาติ สัตว์ป่า และพันธุ์พืชดำเนินการตามพระราชบัญญัติอุทยานแห่งชาติ พ.ศ. 2562 ในการตราพระราชกฤษฎีกาเพิกถอนพื้นที่อุทยานแห่งชาติเขาพระวิหาร บางส่วน เพื่อก่อสร้างโครงการอ่างเก็บน้ำลำห้วยบอนอันเนื่องมาจากพระราชดำริ จังหวัดอุบลราชธานี ต่อไป โดยโครงการฯ ตั้งอยู่ที่หมู่ที่ 6 บ้านน้ำยืน ตำบลโซง อำเภอน้ำยืน จังหวัดอุบลราชธานี มีวัตถุประสงค์เพื่อบรรเทาปัญหาความเดือดร้อนจากการขาดแคลนน้ำด้านอุปโภค บริโภค และเกษตรกรรมของราษฎร โดยโครงการฯ เก็บกักน้ำได้ 6.015 ล้านลูกบาศก์เมตร และส่งน้ำสนับสนุนการเพาะปลูกในฤดูฝน ประมาณ 5,000 ไร่ ครอบคลุมพื้นที่จำนวน 9 หมู่บ้านของอำเภอน้ำยืน จังหวัดอุบลราชธานี รวมทั้งเป็นการเสริมสร้างความมั่นคงในเขตอีสานตอนล่างบริเวณชายแดน ไทย - กัมพูชา มีแผนการดำเนินโครงการ 5 ปี ตั้งแต่ปี พ.ศ. 2563 - 2567 วงเงินงบประมาณโครงการทั้งสิ้น 840 ล้านบาท (ไม่รวมค่าที่ดิน) ใช้จ่ายจากงบประมาณรายจ่ายประจำปีงบประมาณ พ.ศ. 2564 - 2567 ปัจจุบันโครงการอยู่ระหว่างการดำเนินการก่อสร้าง 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มีผลการดำเนินงานทั้งโครงการ ร้อยละ 18 โดยได้ก่อสร้างถนนทางเข้าโครงการเสร็จเรียบร้อยแล้ว และอยู่ระหว่าง</w:t>
      </w:r>
      <w:r w:rsidR="00CD022D" w:rsidRPr="008356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677">
        <w:rPr>
          <w:rFonts w:ascii="TH SarabunPSK" w:hAnsi="TH SarabunPSK" w:cs="TH SarabunPSK"/>
          <w:sz w:val="32"/>
          <w:szCs w:val="32"/>
          <w:cs/>
        </w:rPr>
        <w:t>การก่อสร้างทำนบดินหัวงานและอาคารประกอบ ส่วนการก่อสร้างระบบส่งน้ำ อยู่ระหว่างการเตรียมความพร้อมทบทวนแบบก่อสร้างคลองส่งน้ำให้สอดคล้องกับการเปลี่ยนแปลงสภาพการใช้ที่ดินของเกษตรกรในปัจจุบัน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b/>
          <w:bCs/>
          <w:sz w:val="32"/>
          <w:szCs w:val="32"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D1D4B" w:rsidRPr="00835677" w:rsidRDefault="006A19D3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3D1D4B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การจัดพิธีทอดผ้าป่าสนับสนุนโครงการทุนเล่าเรียนหลวงสำหรับพระสงฆ์ไทย</w:t>
      </w:r>
      <w:r w:rsidR="000B76FE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D1D4B" w:rsidRPr="00835677">
        <w:rPr>
          <w:rFonts w:ascii="TH SarabunPSK" w:hAnsi="TH SarabunPSK" w:cs="TH SarabunPSK"/>
          <w:b/>
          <w:bCs/>
          <w:sz w:val="32"/>
          <w:szCs w:val="32"/>
          <w:cs/>
        </w:rPr>
        <w:t>ประจำปี 2565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คณะรัฐมนตรีรับทราบเกี่ยวกับการจัดพิธีทอดผ้าป่าสนับสนุนโครงการทุนเล่าเรียนหลวงสำหรับพระสงฆ์ไทย ประจำปี 2565  เพื่อเป็นการเผยแพร่การดำเนินงานของโครงการทุนเล่าเรียนหลวงสำหรับพระสงฆ์ไทย ตามที่กระทรวงมหาไทย</w:t>
      </w:r>
      <w:r w:rsidR="00E84473" w:rsidRPr="00835677">
        <w:rPr>
          <w:rFonts w:ascii="TH SarabunPSK" w:hAnsi="TH SarabunPSK" w:cs="TH SarabunPSK"/>
          <w:sz w:val="32"/>
          <w:szCs w:val="32"/>
          <w:cs/>
        </w:rPr>
        <w:t xml:space="preserve"> (มท.)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เสนอ  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เรื่องเดิม 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1. พระบาทสมเด็จพระเจ้าอยู่หัว ทรงพระกรุณาโปรดเกล้าโปรดกระหม่อมพระราชทาน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พระบรมราชานุญาตให้จัดพิธีทอดผ้าป่าสนับสนุนโครงการทุนเล่าเรียนหลวงสำหรับ พระสงฆ์ไทยเพื่อสนับสนุนและเผยแพร่การดำเนินงานของโครงการทุนเล่าเรียนหลวงสำหรับพระสงฆ์ไทย ซึ่งมหาเถรสมาคมได้มีมติให้คณะสงฆ์สนับสนุ</w:t>
      </w:r>
      <w:r w:rsidR="00E84473" w:rsidRPr="00835677">
        <w:rPr>
          <w:rFonts w:ascii="TH SarabunPSK" w:hAnsi="TH SarabunPSK" w:cs="TH SarabunPSK"/>
          <w:sz w:val="32"/>
          <w:szCs w:val="32"/>
          <w:cs/>
        </w:rPr>
        <w:t xml:space="preserve">น และขอความร่วมมือจากวัดต่าง ๆ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ทั้งในส่วนกลาง ส่วนภูมิภาคทั่วประเทศจัดพิธีทอดผ้าป่าฯ ในวันที่ 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35677">
        <w:rPr>
          <w:rFonts w:ascii="TH SarabunPSK" w:hAnsi="TH SarabunPSK" w:cs="TH SarabunPSK"/>
          <w:sz w:val="32"/>
          <w:szCs w:val="32"/>
        </w:rPr>
        <w:t>13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ตุลาคม ของทุกปี ซึ่งเป็นวันคล้ายวันสวรรคตของพระบาทสมเด็จพระบรมชนกาธิเบศร มหาภูมิพลอดุลยเดชมหาราชบรมนาถบพิตร ผู้ทรงพระราชทานจัดตั้งโครงการฯ เพื่อสนับสนุนและส่งเสริมพระภิกษุและสามเณร ให้ได้มีโอกาสศึกษาพระปริยัติธรรมและพระธรรมอย่างลึกซึ้ง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2. การประชุมคณะกรรมการจัดพิธีทอดผ้าป่าสนับสนุนโครงการทุนเล่าเรียนหลวงสำหรับพระสงฆ์ไทย ครั้งที่ </w:t>
      </w:r>
      <w:r w:rsidRPr="00835677">
        <w:rPr>
          <w:rFonts w:ascii="TH SarabunPSK" w:hAnsi="TH SarabunPSK" w:cs="TH SarabunPSK"/>
          <w:sz w:val="32"/>
          <w:szCs w:val="32"/>
        </w:rPr>
        <w:t>1</w:t>
      </w:r>
      <w:r w:rsidRPr="00835677">
        <w:rPr>
          <w:rFonts w:ascii="TH SarabunPSK" w:hAnsi="TH SarabunPSK" w:cs="TH SarabunPSK"/>
          <w:sz w:val="32"/>
          <w:szCs w:val="32"/>
          <w:cs/>
        </w:rPr>
        <w:t>/</w:t>
      </w:r>
      <w:r w:rsidRPr="00835677">
        <w:rPr>
          <w:rFonts w:ascii="TH SarabunPSK" w:hAnsi="TH SarabunPSK" w:cs="TH SarabunPSK"/>
          <w:sz w:val="32"/>
          <w:szCs w:val="32"/>
        </w:rPr>
        <w:t>2565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ในวันอังคารที่ 6 กันยายน 2565 ณ ห้องประชุมอาคาร 100 ปี วัดบวรนิเวศวิหาร โดยมีสมเด็จพระมหาวีรวงศ์ (สุชิน  อคฺคชิโน) เลขานุการสมเด็จพระสังฆราชและกรรมการมหาเถรสมาคมเป็นประธานฝ่ายสงฆ์ และนายพลากร สุวรรณรัฐ องคมนตรี เป็นประธานการประชุมโดยที่ประชุมเห็นชอบรูปแบบการเป็นเจ้าภาพจัดพิธีทอดผ้าป่าสนับสนุนโครงการทุนเล่าเรียนหลวงสำหรับพระสงฆ์ไทย ประจำปี</w:t>
      </w:r>
      <w:r w:rsidRPr="00835677">
        <w:rPr>
          <w:rFonts w:ascii="TH SarabunPSK" w:hAnsi="TH SarabunPSK" w:cs="TH SarabunPSK"/>
          <w:sz w:val="32"/>
          <w:szCs w:val="32"/>
        </w:rPr>
        <w:t xml:space="preserve"> 2565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เหมือนปีที่ผ่านมา และมอบหมายให้กระทรวงมหาดไทยพิจารณาเรียนเชิญส่วนราชการระดับกระทรวงหรือเทียบเท่า เหล่าทัพ องค์กรอิสระ และ กทม. </w:t>
      </w:r>
      <w:r w:rsidRPr="00835677">
        <w:rPr>
          <w:rFonts w:ascii="TH SarabunPSK" w:hAnsi="TH SarabunPSK" w:cs="TH SarabunPSK"/>
          <w:sz w:val="32"/>
          <w:szCs w:val="32"/>
          <w:cs/>
        </w:rPr>
        <w:lastRenderedPageBreak/>
        <w:t xml:space="preserve">จัดพิธีทอดผ้าป่าสนับสนุนโครงการทุนเล่าเรียนหลวงฯ ประจำปี </w:t>
      </w:r>
      <w:r w:rsidRPr="00835677">
        <w:rPr>
          <w:rFonts w:ascii="TH SarabunPSK" w:hAnsi="TH SarabunPSK" w:cs="TH SarabunPSK"/>
          <w:sz w:val="32"/>
          <w:szCs w:val="32"/>
        </w:rPr>
        <w:t>2565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รวมทั้งประสานสำนักงานทำเนียบองคมนตรี เพื่อปรับปรุงคำสั่งคณะกรรมการโครงการทุนเล่าเรียนหลวงให้เป็นปัจจุบัน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เนื่องด้วยโครงการทุนเล่าเรียนหลวงสำหรับพระสงฆ์ไทยเป็นโครงการที่พระบาทสมเด็จ                พระเจ้าอยู่หัว ทรงพระกรุณาโปรดเกล้าโปรดกระหม่อมพระราชทานพระบรมราชานุญาตให้จัดพิธีทอดผ้าป่า  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เพื่อสนับสนุนและเผยแพร่การดำเนินงานของโครงการทุนเล่าเรียนหลวงสำหรับพระสงฆ์ไทย ประกอบกับมหาเถรสมาคมได้มีมติให้คณะสงฆ์สนับสนุนและขอความร่วมมือจากจังหวัดต่าง ๆ ทั้งในส่วนกลางและส่วนภูมิภาคทั่วประเทศ โดยจัดพิธีทอดผ้าป่าฯ วันที่ 13 ตุลาคม ของทุกปี ซึ่งเป็นวันคล้ายวันสวรรคตของพระบาทสมเด็จ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พระบรมชนกาธิเบศร มหาภูมิพลอดุลยเดชมหาราช บรมนาถบพิตร ผู้ทรงพระราชทานจัดตั้งโครงการฯ โดยใน</w:t>
      </w:r>
      <w:r w:rsidR="006A19D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ปี 2565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sz w:val="32"/>
          <w:szCs w:val="32"/>
          <w:cs/>
        </w:rPr>
        <w:t>พิธีทอดผ้าป่าโครงการทุนเล่าเรียนหลวงฯ ในส่วนกลาง จะจัดในวันที่ 13 ตุลาคม 2565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5677">
        <w:rPr>
          <w:rFonts w:ascii="TH SarabunPSK" w:hAnsi="TH SarabunPSK" w:cs="TH SarabunPSK"/>
          <w:sz w:val="32"/>
          <w:szCs w:val="32"/>
          <w:cs/>
        </w:rPr>
        <w:t>ณ วัดบวรนิเวศวิหาร ส่วนภูมิภาคและคณะหนทั้ง 4 หน จัดพิธีทอดผ้าป่าฯ ระหว่างวันที่</w:t>
      </w:r>
      <w:r w:rsidRPr="00835677">
        <w:rPr>
          <w:rFonts w:ascii="TH SarabunPSK" w:hAnsi="TH SarabunPSK" w:cs="TH SarabunPSK"/>
          <w:sz w:val="32"/>
          <w:szCs w:val="32"/>
        </w:rPr>
        <w:t xml:space="preserve"> 14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835677">
        <w:rPr>
          <w:rFonts w:ascii="TH SarabunPSK" w:hAnsi="TH SarabunPSK" w:cs="TH SarabunPSK"/>
          <w:sz w:val="32"/>
          <w:szCs w:val="32"/>
        </w:rPr>
        <w:t>2565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Pr="00835677">
        <w:rPr>
          <w:rFonts w:ascii="TH SarabunPSK" w:hAnsi="TH SarabunPSK" w:cs="TH SarabunPSK"/>
          <w:sz w:val="32"/>
          <w:szCs w:val="32"/>
        </w:rPr>
        <w:t>15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835677">
        <w:rPr>
          <w:rFonts w:ascii="TH SarabunPSK" w:hAnsi="TH SarabunPSK" w:cs="TH SarabunPSK"/>
          <w:sz w:val="32"/>
          <w:szCs w:val="32"/>
        </w:rPr>
        <w:t>2565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จึงเห็นควรนำเสนอคณะรัฐมนตรีเพื่อโปรดทราบและเพื่อเป็นการเผยแพร่การดำเนินงานของโครงการทุนเล่าเรียนหลวงสำหรับพระสงฆ์ไทย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ด้วยระยะเวลาการจัดพิธีทอดผ้าป่าสนับสนุนโครงการทุนเล่าเรียนหลวงสำหรับพระสงฆ์ไทย</w:t>
      </w:r>
      <w:r w:rsidR="00E84473" w:rsidRPr="0083567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Pr="00835677">
        <w:rPr>
          <w:rFonts w:ascii="TH SarabunPSK" w:hAnsi="TH SarabunPSK" w:cs="TH SarabunPSK"/>
          <w:sz w:val="32"/>
          <w:szCs w:val="32"/>
        </w:rPr>
        <w:t>2565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จะเริ่มดำเนินการ ดังนี้ (1) ส่วนกลาง ในวันที่ 13 ตุลาคม 2565 ณ วัดบวรนิเวศวิหาร และ 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(2) ส่วนภูมิภาคและคณะหนทั้ง 4 หน ในระหว่างวันที่ 14 ตุลาคม 2565 ถึงวันที่ 15 พฤศจิกายน 2565  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ณ วัดที่กำหนด ซึ่งมีระยะเวลาก่อนการจัดพิธีทอดผ้าป่าฯ อีกไม่นาน การนี้ กระทรวงมหาดไทยจึงมีความประสงค์นำ</w:t>
      </w:r>
      <w:r w:rsidR="00D0129B">
        <w:rPr>
          <w:rFonts w:ascii="TH SarabunPSK" w:hAnsi="TH SarabunPSK" w:cs="TH SarabunPSK" w:hint="cs"/>
          <w:sz w:val="32"/>
          <w:szCs w:val="32"/>
          <w:cs/>
        </w:rPr>
        <w:t>เ</w:t>
      </w:r>
      <w:r w:rsidRPr="00835677">
        <w:rPr>
          <w:rFonts w:ascii="TH SarabunPSK" w:hAnsi="TH SarabunPSK" w:cs="TH SarabunPSK"/>
          <w:sz w:val="32"/>
          <w:szCs w:val="32"/>
          <w:cs/>
        </w:rPr>
        <w:t>สนอคณะรัฐมนตรีเพื่อโปรดทราบ และเพื่อเป็นการเผยแพร่การดำเนินงานของโครงการทุนเล่าเรียนหลวงสำหรับพระสงฆ์ไทย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ข้อเท็จจริง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ในปีที่ผ่านมา (ปี 2564) ได้ดำเนินการจัดพิธีทอดผ้าป่าสนับสนุนโครงการทุนเล่าเรียนหลวงสำหรับพระสงฆ์ไทย โดยสรุปผลการดำเนินการได้ ดังนี้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1. ประธานองคมนตรีในฐานะประธานคณะกรรมการโครงการทุนเล่าเรียนหลวงสำหรับพระสงฆ์ไทย ได้ลงนามคำสั่งคณะกรรมการโครงการทุนเล่าเรียนหลวงสำหรับพระสงฆ์ไทย ที่ 4/2564 เรื่อง แต่งตั้งคณะกรรมการจัดพิธีทอดผ้าป่าสนับสนุนโครงการทุนเล่าเรียนหลวงสำหรับพระสงฆ์ไทย ลงวันที่ </w:t>
      </w:r>
      <w:r w:rsidRPr="00835677">
        <w:rPr>
          <w:rFonts w:ascii="TH SarabunPSK" w:hAnsi="TH SarabunPSK" w:cs="TH SarabunPSK"/>
          <w:sz w:val="32"/>
          <w:szCs w:val="32"/>
        </w:rPr>
        <w:t xml:space="preserve">30 </w:t>
      </w:r>
      <w:r w:rsidRPr="00835677">
        <w:rPr>
          <w:rFonts w:ascii="TH SarabunPSK" w:hAnsi="TH SarabunPSK" w:cs="TH SarabunPSK"/>
          <w:sz w:val="32"/>
          <w:szCs w:val="32"/>
          <w:cs/>
        </w:rPr>
        <w:t>มีนาคม</w:t>
      </w:r>
      <w:r w:rsidRPr="00835677">
        <w:rPr>
          <w:rFonts w:ascii="TH SarabunPSK" w:hAnsi="TH SarabunPSK" w:cs="TH SarabunPSK"/>
          <w:sz w:val="32"/>
          <w:szCs w:val="32"/>
        </w:rPr>
        <w:t xml:space="preserve"> 2564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โดยมีสมเด็จ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พระวันรัต วัดบวรนิเวศวิหาร เป็นที่ปรึกษา/นายพลากร สุวรรณรัฐ เป็นประธานกรรมการ/ ปลัดกระทรวงมหาดไทย ผู้อำนวยการสำนักงานพระพุทธศาสนาแห่งชาติ และปลัดกระทรวงวัฒนธรรม เป็นรองประธานกรรมการ หัวหน้าส่วนราชการและหน่วยงานรัฐวิสาหกิจในสังกัดกระทรวงมหาดไทยและบุคคลที่เกี่ยวข้อง เป็นกรรมการ โดยมีนายสมคิด จันทมฤก เป็นกรรมการและเลขานุการ โดยมีอำนาจหน้าที่ ดังนี้</w:t>
      </w:r>
      <w:r w:rsidR="00CD022D" w:rsidRPr="00835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(1) ดำเนินการจัดพิธีทอดผ้าป่าประจำปี </w:t>
      </w:r>
      <w:r w:rsidR="00E84473" w:rsidRPr="0083567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(2) ประชาสัมพันธ์ และเผยแพร์โครงการทุนเล่าเรียนหลวงสำหรับพระสงฆ์ไทย (3) เชื่อมสัมพันธ์ ศรัทธาระหว่างสถาบันพระมหากษัตริย์ สถาบันสงฆ์ และประชาชน (</w:t>
      </w:r>
      <w:r w:rsidR="00E84473" w:rsidRPr="00835677">
        <w:rPr>
          <w:rFonts w:ascii="TH SarabunPSK" w:hAnsi="TH SarabunPSK" w:cs="TH SarabunPSK"/>
          <w:sz w:val="32"/>
          <w:szCs w:val="32"/>
          <w:cs/>
        </w:rPr>
        <w:t>4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) รวบรวมหรือทรัพย์สินที่ได้จากการจัดงานพิธีทอดผ้าป่าส่งมอบให้โครงการทุนเล่าเรียนหลวงสำหรับพระสงฆ์ไทย (5) แต่งตั้งคณะอนุกรรมการด้านต่าง </w:t>
      </w:r>
      <w:r w:rsidR="00E84473" w:rsidRPr="00835677">
        <w:rPr>
          <w:rFonts w:ascii="TH SarabunPSK" w:hAnsi="TH SarabunPSK" w:cs="TH SarabunPSK"/>
          <w:sz w:val="32"/>
          <w:szCs w:val="32"/>
          <w:cs/>
        </w:rPr>
        <w:t>ๆ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84473" w:rsidRPr="00835677">
        <w:rPr>
          <w:rFonts w:ascii="TH SarabunPSK" w:hAnsi="TH SarabunPSK" w:cs="TH SarabunPSK"/>
          <w:sz w:val="32"/>
          <w:szCs w:val="32"/>
          <w:cs/>
        </w:rPr>
        <w:t>6)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ติดต่อประสานงานกับหน่วยงานภาครัฐ เอกชนและองค์กรต่าง ๆ และ (7) ปฏิบัติหน้าที่ อื่น ตามที่ประธานคณะกรรมการโครงการทุนเล่าเรียนหลวงสำหรับพระสงฆ์ไทยมอบหมาย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2. นายพลากร สุวรรณรัฐ องคมนตรี ในฐานะกรรมการจัดพิธีทอดผ้าป่าสนับสนุนโครงการทุนเล่าเรียนหลวงได้ลงนามคำสั่งคณะกรรมการจัดพิธีทอดผ้าป่าสนับสนุนโครงการทุนเล่าเรียนหลวงสำหรับพระสงฆ์ไทย 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835677">
        <w:rPr>
          <w:rFonts w:ascii="TH SarabunPSK" w:hAnsi="TH SarabunPSK" w:cs="TH SarabunPSK"/>
          <w:sz w:val="32"/>
          <w:szCs w:val="32"/>
        </w:rPr>
        <w:t>8</w:t>
      </w:r>
      <w:r w:rsidRPr="00835677">
        <w:rPr>
          <w:rFonts w:ascii="TH SarabunPSK" w:hAnsi="TH SarabunPSK" w:cs="TH SarabunPSK"/>
          <w:sz w:val="32"/>
          <w:szCs w:val="32"/>
          <w:cs/>
        </w:rPr>
        <w:t>/</w:t>
      </w:r>
      <w:r w:rsidRPr="00835677">
        <w:rPr>
          <w:rFonts w:ascii="TH SarabunPSK" w:hAnsi="TH SarabunPSK" w:cs="TH SarabunPSK"/>
          <w:sz w:val="32"/>
          <w:szCs w:val="32"/>
        </w:rPr>
        <w:t>2564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เรื่อง แต่งตั้งคณะอนุกรรมการจัดพิธีทอดผ้าป่าทุนเล่าเรียนหลวงสำหรับพระสงฆ์ไทย ระดับจังหวัด ลงวันที่ </w:t>
      </w:r>
      <w:r w:rsidRPr="00835677">
        <w:rPr>
          <w:rFonts w:ascii="TH SarabunPSK" w:hAnsi="TH SarabunPSK" w:cs="TH SarabunPSK"/>
          <w:sz w:val="32"/>
          <w:szCs w:val="32"/>
        </w:rPr>
        <w:t>22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835677">
        <w:rPr>
          <w:rFonts w:ascii="TH SarabunPSK" w:hAnsi="TH SarabunPSK" w:cs="TH SarabunPSK"/>
          <w:sz w:val="32"/>
          <w:szCs w:val="32"/>
        </w:rPr>
        <w:t>2564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โดยมี ผู้ว่าราชการจังหวัด เป็นประธานอนุกรรมการ/รองผู้ว่าราชการจังหวัดที่ได้รับมอบหมาย เป็นรองประธานอนุกรรมการ/หัวหน้าส่วนราชการที่เกี่ยวข้อง เป็นอนุกรรมการ หัวหน้าสำนักงานจังหวัด เป็นอนุกรรมการและเลขานุการ โดยมีหน้าที่ (</w:t>
      </w:r>
      <w:r w:rsidRPr="00835677">
        <w:rPr>
          <w:rFonts w:ascii="TH SarabunPSK" w:hAnsi="TH SarabunPSK" w:cs="TH SarabunPSK"/>
          <w:sz w:val="32"/>
          <w:szCs w:val="32"/>
        </w:rPr>
        <w:t>1</w:t>
      </w:r>
      <w:r w:rsidRPr="00835677">
        <w:rPr>
          <w:rFonts w:ascii="TH SarabunPSK" w:hAnsi="TH SarabunPSK" w:cs="TH SarabunPSK"/>
          <w:sz w:val="32"/>
          <w:szCs w:val="32"/>
          <w:cs/>
        </w:rPr>
        <w:t>) ดำเนินการตามนโยบายของคณะกรรมการจัดพิธีทอดผ้าป่าสนับสนุนโครงการฯ ให้เป็นไปด้วยความเรียบร้อย (</w:t>
      </w:r>
      <w:r w:rsidRPr="00835677">
        <w:rPr>
          <w:rFonts w:ascii="TH SarabunPSK" w:hAnsi="TH SarabunPSK" w:cs="TH SarabunPSK"/>
          <w:sz w:val="32"/>
          <w:szCs w:val="32"/>
        </w:rPr>
        <w:t>2</w:t>
      </w:r>
      <w:r w:rsidRPr="00835677">
        <w:rPr>
          <w:rFonts w:ascii="TH SarabunPSK" w:hAnsi="TH SarabunPSK" w:cs="TH SarabunPSK"/>
          <w:sz w:val="32"/>
          <w:szCs w:val="32"/>
          <w:cs/>
        </w:rPr>
        <w:t>) ประชาสัมพันธ์โครงการประชาสัมพันธ์ และเผยแพรโครงการทุนเล่าเรียนหลวงสำหรับพระสงฆ์ไทย (</w:t>
      </w:r>
      <w:r w:rsidRPr="00835677">
        <w:rPr>
          <w:rFonts w:ascii="TH SarabunPSK" w:hAnsi="TH SarabunPSK" w:cs="TH SarabunPSK"/>
          <w:sz w:val="32"/>
          <w:szCs w:val="32"/>
        </w:rPr>
        <w:t>3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) เชื่อมสัมพันธ์ ศรัทธาระหว่างสถาบันพระมหากษัตริย์ สถาบันสงฆ์ และประชาชน </w:t>
      </w:r>
      <w:r w:rsidR="00CD022D" w:rsidRPr="00835677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(</w:t>
      </w:r>
      <w:r w:rsidRPr="00835677">
        <w:rPr>
          <w:rFonts w:ascii="TH SarabunPSK" w:hAnsi="TH SarabunPSK" w:cs="TH SarabunPSK"/>
          <w:sz w:val="32"/>
          <w:szCs w:val="32"/>
        </w:rPr>
        <w:t>4</w:t>
      </w:r>
      <w:r w:rsidRPr="00835677">
        <w:rPr>
          <w:rFonts w:ascii="TH SarabunPSK" w:hAnsi="TH SarabunPSK" w:cs="TH SarabunPSK"/>
          <w:sz w:val="32"/>
          <w:szCs w:val="32"/>
          <w:cs/>
        </w:rPr>
        <w:t>) ติดต่อประสานงานกับหน่วยงานภาครัฐ เอกชนและองค์กรต่าง ๆ และ (5) ปฏิบัติหน้าที่อื่น ตามที่ประธานคณะกรรมการโครงการทุนเล่าเรียนหลวงสำหรับพระสงฆ์ไทยมอบหมาย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  <w:t>3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. การดำเนินการจัดพิธีทอดผ้าป่าสมทบทุนโครงการฯ ประจำปี </w:t>
      </w:r>
      <w:r w:rsidRPr="00835677">
        <w:rPr>
          <w:rFonts w:ascii="TH SarabunPSK" w:hAnsi="TH SarabunPSK" w:cs="TH SarabunPSK"/>
          <w:sz w:val="32"/>
          <w:szCs w:val="32"/>
        </w:rPr>
        <w:t>2564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ประกอบด้วย (1) ส่วนกลาง ดำเนินการในวันที่ 13 ตุลาคม 2564 ณ วัดบวรนิเวศวิหาร โดยมี พลเอก สุรยุทธ์ จุลานนท์ ประธานองคมนตรี</w:t>
      </w:r>
      <w:r w:rsidR="00E84473" w:rsidRPr="0083567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sz w:val="32"/>
          <w:szCs w:val="32"/>
          <w:cs/>
        </w:rPr>
        <w:lastRenderedPageBreak/>
        <w:t>เป็นประธานฝ่ายฆราวาส และกระทรวงมหาดไทยจัดพิธีทอดผ้าป่าฯ ณ วัดราชบพิธสถิตมหาสีมาราม โดยมีรัฐมนตรีว่าการกระทรวงมหาดไทย เป็นประธานฝ่ายฆราวาส และ (2) ส่วนภูมิภาค กระทรวงมหาดไทยได้จัดพิธี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มอบผ้าไตรพระราชทาน โดยแจ้งให้จังหวัดซึ่งเป็นที่ตั้งของกลุ่มจังหวัดมอบหมายผู้แทนมารับมอบผ้าไตรพระราชทาน และย่ามที่ระลึกโครงการทุนเล่าเรียนหลวงสำหรับพระสงฆ์ไทย  เมื่อวันอาทิตย์ที่ </w:t>
      </w:r>
      <w:r w:rsidRPr="00835677">
        <w:rPr>
          <w:rFonts w:ascii="TH SarabunPSK" w:hAnsi="TH SarabunPSK" w:cs="TH SarabunPSK"/>
          <w:sz w:val="32"/>
          <w:szCs w:val="32"/>
        </w:rPr>
        <w:t>10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835677">
        <w:rPr>
          <w:rFonts w:ascii="TH SarabunPSK" w:hAnsi="TH SarabunPSK" w:cs="TH SarabunPSK"/>
          <w:sz w:val="32"/>
          <w:szCs w:val="32"/>
        </w:rPr>
        <w:t>2564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โดยมีปลัดกระทรวงมหาดไทย เป็นประธาน เพื่อนำไปมอบให้จังหวัดภายในกลุ่มจังหวัด ในการจัดพิธีทอดผ้าป่าฯ ณ วัดที่กำหนดในแต่ละจังหวัด ระหว่างวันที่ </w:t>
      </w:r>
      <w:r w:rsidRPr="00835677">
        <w:rPr>
          <w:rFonts w:ascii="TH SarabunPSK" w:hAnsi="TH SarabunPSK" w:cs="TH SarabunPSK"/>
          <w:sz w:val="32"/>
          <w:szCs w:val="32"/>
        </w:rPr>
        <w:t>14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835677">
        <w:rPr>
          <w:rFonts w:ascii="TH SarabunPSK" w:hAnsi="TH SarabunPSK" w:cs="TH SarabunPSK"/>
          <w:sz w:val="32"/>
          <w:szCs w:val="32"/>
        </w:rPr>
        <w:t xml:space="preserve">2564 </w:t>
      </w:r>
      <w:r w:rsidRPr="00835677">
        <w:rPr>
          <w:rFonts w:ascii="TH SarabunPSK" w:hAnsi="TH SarabunPSK" w:cs="TH SarabunPSK"/>
          <w:sz w:val="32"/>
          <w:szCs w:val="32"/>
          <w:cs/>
        </w:rPr>
        <w:t>ถึงวันที่ 15 พฤศจิกายน 2564 โดยมีผู้ว่าราชการจังหวัด เป็นประธาน รวมทั้งคณะหนทั้ง 4 หน ได้จัดพิธีทอดผ้าป่าฯ ในช่วงเวลาดังกล่าว ณ วัดต่าง ๆ ตามที่เจ้าคณะหนกำหนดด้วย</w:t>
      </w:r>
    </w:p>
    <w:p w:rsidR="00BD7147" w:rsidRPr="00835677" w:rsidRDefault="00BD7147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3230" w:rsidRPr="00835677" w:rsidRDefault="006A19D3" w:rsidP="00835677">
      <w:pPr>
        <w:tabs>
          <w:tab w:val="left" w:pos="1260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6"/>
          <w:kern w:val="32"/>
          <w:sz w:val="32"/>
          <w:szCs w:val="32"/>
          <w:cs/>
        </w:rPr>
        <w:t>13.</w:t>
      </w:r>
      <w:r w:rsidR="00833230" w:rsidRPr="00835677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 xml:space="preserve"> เรื่อง  รายงานสถานการณ์การส่งออกของไทย เดือนกรกฎาคม และ 7 เดือนแรกของปี 2565</w:t>
      </w:r>
    </w:p>
    <w:p w:rsidR="00833230" w:rsidRPr="00835677" w:rsidRDefault="00833230" w:rsidP="00835677">
      <w:pPr>
        <w:tabs>
          <w:tab w:val="left" w:pos="1418"/>
        </w:tabs>
        <w:spacing w:after="0"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835677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  <w:t>คณะรัฐมนตรีมีมติรับทราบรายงานสถานการณ์การส่งออกของไทย เดือนกรกฎาคม และ 7 เดือนแรกของปี 2565 ตามที่กระทรวงพาณิชย์</w:t>
      </w:r>
      <w:r w:rsidR="009018F4" w:rsidRPr="00835677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 xml:space="preserve"> (พณ.) </w:t>
      </w:r>
      <w:r w:rsidRPr="00835677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 xml:space="preserve">เสนอ ดังนี้   </w:t>
      </w:r>
    </w:p>
    <w:p w:rsidR="00833230" w:rsidRPr="00835677" w:rsidRDefault="00833230" w:rsidP="00835677">
      <w:pPr>
        <w:tabs>
          <w:tab w:val="left" w:pos="1418"/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835677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สาระสำคัญ</w:t>
      </w:r>
      <w:r w:rsidRPr="00835677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 xml:space="preserve"> </w:t>
      </w:r>
    </w:p>
    <w:p w:rsidR="00833230" w:rsidRPr="00835677" w:rsidRDefault="00833230" w:rsidP="00835677">
      <w:pPr>
        <w:pStyle w:val="ListParagraph"/>
        <w:numPr>
          <w:ilvl w:val="0"/>
          <w:numId w:val="1"/>
        </w:numPr>
        <w:tabs>
          <w:tab w:val="left" w:pos="1418"/>
          <w:tab w:val="left" w:pos="1701"/>
          <w:tab w:val="left" w:pos="2127"/>
        </w:tabs>
        <w:spacing w:after="0"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835677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สรุปสถานการณ์การส่งออกของไทย เดือนกรกฎาคม และ 7 เดือนแรกของปี 2565</w:t>
      </w:r>
    </w:p>
    <w:p w:rsidR="00833230" w:rsidRPr="00835677" w:rsidRDefault="00833230" w:rsidP="00835677">
      <w:pPr>
        <w:tabs>
          <w:tab w:val="left" w:pos="1418"/>
          <w:tab w:val="left" w:pos="1701"/>
          <w:tab w:val="left" w:pos="2127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835677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การส่งออกของไทยในเดือนกรกฎาคม 2565 มีมูลค่า 23,629.3 ล้านเหรียญสหรัฐ (829,029 </w:t>
      </w:r>
      <w:r w:rsidR="004C0E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ล้านบาท) ขยายตัวร้อยละ 4.3</w:t>
      </w:r>
      <w:r w:rsidRPr="0083567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ขยายตัวต่อเนื่องเป็นเดือนที่ 17 </w:t>
      </w:r>
      <w:r w:rsidRPr="00835677">
        <w:rPr>
          <w:rFonts w:ascii="TH SarabunPSK" w:hAnsi="TH SarabunPSK" w:cs="TH SarabunPSK"/>
          <w:spacing w:val="-6"/>
          <w:sz w:val="32"/>
          <w:szCs w:val="32"/>
          <w:cs/>
        </w:rPr>
        <w:t>โดยยังคงขยายตัวจากการส่งออกสินค้าเกษตรและอุตสาหกรรมเกษตรเป็นหลัก ซึ่งได้รับปัจจัยบวกจากราคาสินค้าเกษตรและอาหารที่สูงขึ้นตามปริมาณผลผลิตโลกที่ลดลงจากผลกระทบหลายปัจจัย อาทิ มาตรการจำกัดการส่งออกของต่างประเทศ เป็นต้น จึงทำให้ไทยได้รับผลประโยชน์ในฐานะเป็นแหล่งนำเข้าสำคัญ ขณะที่การส่งออกสินค้าอุตสาหกรรมขยายตัวเพียงเล็กน้อย เนื่องจากภาคการผลิตที่เกี่ยวเนื่องกับเซมิคอนดักเตอร์เริ่มได้รับผลกระทบมากขึ้น และผลจากมาตรการล็อกดาวน์เมืองอุตสาหกรรมสำคัญ</w:t>
      </w:r>
      <w:r w:rsidRPr="00835677">
        <w:rPr>
          <w:rFonts w:ascii="TH SarabunPSK" w:hAnsi="TH SarabunPSK" w:cs="TH SarabunPSK"/>
          <w:spacing w:val="-10"/>
          <w:sz w:val="32"/>
          <w:szCs w:val="32"/>
          <w:cs/>
        </w:rPr>
        <w:t>ของจีน อย่างไรก็ดี ยังมีสินค้าบางกลุ่มที่การส่งออกขยายตัวดี โดยเฉพาะสินค้าที่ได้ประโยชน์จากการผ่อนคลายมาตรการการควบคุมการแพร่ระบาด อาทิ อัญมณีและเครื่องประดับ เครื่องสำอาง สบู่ และผลิตภัณฑ์รักษาผิว เป็นต้น</w:t>
      </w:r>
      <w:r w:rsidRPr="0083567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bookmarkStart w:id="0" w:name="_Hlk112329567"/>
      <w:r w:rsidRPr="00835677">
        <w:rPr>
          <w:rFonts w:ascii="TH SarabunPSK" w:hAnsi="TH SarabunPSK" w:cs="TH SarabunPSK"/>
          <w:spacing w:val="-6"/>
          <w:sz w:val="32"/>
          <w:szCs w:val="32"/>
          <w:cs/>
        </w:rPr>
        <w:t xml:space="preserve">ทั้งนี้ </w:t>
      </w:r>
      <w:r w:rsidRPr="0083567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การส่งออกของไทย 7 เดือนแรกขยายตัวร้อยละ 11.5 </w:t>
      </w:r>
      <w:bookmarkEnd w:id="0"/>
    </w:p>
    <w:p w:rsidR="00833230" w:rsidRPr="00835677" w:rsidRDefault="00833230" w:rsidP="00835677">
      <w:pPr>
        <w:tabs>
          <w:tab w:val="left" w:pos="1701"/>
          <w:tab w:val="left" w:pos="2127"/>
        </w:tabs>
        <w:spacing w:after="0"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835677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มูลค่าการค้ารวม</w:t>
      </w:r>
      <w:bookmarkStart w:id="1" w:name="_Hlk46392397"/>
    </w:p>
    <w:p w:rsidR="00833230" w:rsidRPr="00835677" w:rsidRDefault="00833230" w:rsidP="00835677">
      <w:pPr>
        <w:tabs>
          <w:tab w:val="left" w:pos="1701"/>
          <w:tab w:val="left" w:pos="1843"/>
          <w:tab w:val="left" w:pos="2127"/>
        </w:tabs>
        <w:spacing w:after="0" w:line="320" w:lineRule="exact"/>
        <w:ind w:firstLine="141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5677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bookmarkStart w:id="2" w:name="_Hlk46392409"/>
      <w:bookmarkEnd w:id="1"/>
      <w:r w:rsidRPr="008356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มูลค่าการค้าในรูปเงินเหรียญสหรัฐ เดือนกรกฎาคม 2565</w:t>
      </w:r>
      <w:r w:rsidRPr="00835677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การส่งออก</w:t>
      </w:r>
      <w:r w:rsidRPr="00835677">
        <w:rPr>
          <w:rFonts w:ascii="TH SarabunPSK" w:hAnsi="TH SarabunPSK" w:cs="TH SarabunPSK"/>
          <w:spacing w:val="-8"/>
          <w:sz w:val="32"/>
          <w:szCs w:val="32"/>
          <w:cs/>
        </w:rPr>
        <w:t xml:space="preserve"> มีมูลค่า </w:t>
      </w:r>
      <w:r w:rsidRPr="00835677">
        <w:rPr>
          <w:rFonts w:ascii="TH SarabunPSK" w:hAnsi="TH SarabunPSK" w:cs="TH SarabunPSK"/>
          <w:sz w:val="32"/>
          <w:szCs w:val="32"/>
          <w:cs/>
        </w:rPr>
        <w:t>23,629.3</w:t>
      </w:r>
      <w:r w:rsidRPr="00835677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0129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</w:t>
      </w:r>
      <w:r w:rsidRPr="00835677">
        <w:rPr>
          <w:rFonts w:ascii="TH SarabunPSK" w:hAnsi="TH SarabunPSK" w:cs="TH SarabunPSK"/>
          <w:spacing w:val="-8"/>
          <w:sz w:val="32"/>
          <w:szCs w:val="32"/>
          <w:cs/>
        </w:rPr>
        <w:t xml:space="preserve">ล้านเหรียญสหรัฐ ขยายตัวร้อยละ 4.3 </w:t>
      </w:r>
      <w:r w:rsidRPr="008356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การนำเข้า</w:t>
      </w:r>
      <w:r w:rsidRPr="00835677">
        <w:rPr>
          <w:rFonts w:ascii="TH SarabunPSK" w:hAnsi="TH SarabunPSK" w:cs="TH SarabunPSK"/>
          <w:spacing w:val="-8"/>
          <w:sz w:val="32"/>
          <w:szCs w:val="32"/>
          <w:cs/>
        </w:rPr>
        <w:t xml:space="preserve"> มีมูลค่า 27,289.8 ล้านเหรียญสหรัฐ ขยายตัว</w:t>
      </w:r>
      <w:r w:rsidRPr="00835677">
        <w:rPr>
          <w:rFonts w:ascii="TH SarabunPSK" w:hAnsi="TH SarabunPSK" w:cs="TH SarabunPSK"/>
          <w:spacing w:val="-8"/>
          <w:sz w:val="32"/>
          <w:szCs w:val="32"/>
          <w:cs/>
        </w:rPr>
        <w:br/>
        <w:t xml:space="preserve">ร้อยละ 23.9 </w:t>
      </w:r>
      <w:r w:rsidRPr="008356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ดุลการค้า </w:t>
      </w:r>
      <w:r w:rsidRPr="00835677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ขาดดุล</w:t>
      </w:r>
      <w:r w:rsidRPr="00835677">
        <w:rPr>
          <w:rFonts w:ascii="TH SarabunPSK" w:hAnsi="TH SarabunPSK" w:cs="TH SarabunPSK"/>
          <w:spacing w:val="-8"/>
          <w:sz w:val="32"/>
          <w:szCs w:val="32"/>
          <w:cs/>
        </w:rPr>
        <w:t xml:space="preserve"> 3,660.5 ล้านเหรียญสหรัฐ ขณะที่</w:t>
      </w:r>
      <w:r w:rsidRPr="008356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ภาพรวม 7 เดือน</w:t>
      </w:r>
      <w:r w:rsidRPr="00835677">
        <w:rPr>
          <w:rFonts w:ascii="TH SarabunPSK" w:hAnsi="TH SarabunPSK" w:cs="TH SarabunPSK"/>
          <w:b/>
          <w:bCs/>
          <w:spacing w:val="-8"/>
          <w:sz w:val="32"/>
          <w:szCs w:val="32"/>
          <w:cs/>
          <w:lang w:val="en-GB"/>
        </w:rPr>
        <w:t>แรกของปี 2565 (มกราคม-กรกฎาคม)</w:t>
      </w:r>
      <w:r w:rsidRPr="008356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การส่งออก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มีมูลค่า 172,814.1 ล้านเหรียญสหรัฐ ขยายตัวร้อยละ 11.5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การนำเข้า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มีมูลค่า 182,730.4 ล้านเหรียญสหรัฐ ขยายตัวร้อยละ 21.4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ดุลการค้า </w:t>
      </w:r>
      <w:r w:rsidRPr="00835677">
        <w:rPr>
          <w:rFonts w:ascii="TH SarabunPSK" w:hAnsi="TH SarabunPSK" w:cs="TH SarabunPSK"/>
          <w:sz w:val="32"/>
          <w:szCs w:val="32"/>
          <w:u w:val="single"/>
          <w:cs/>
        </w:rPr>
        <w:t>ขาดดุล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9,916.3 ล้านเหรียญสหรัฐ</w:t>
      </w:r>
      <w:r w:rsidRPr="00835677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bookmarkEnd w:id="2"/>
    </w:p>
    <w:p w:rsidR="00833230" w:rsidRPr="00835677" w:rsidRDefault="00833230" w:rsidP="00835677">
      <w:pPr>
        <w:tabs>
          <w:tab w:val="left" w:pos="1701"/>
          <w:tab w:val="left" w:pos="1843"/>
          <w:tab w:val="left" w:pos="2127"/>
        </w:tabs>
        <w:spacing w:after="0" w:line="320" w:lineRule="exact"/>
        <w:ind w:firstLine="1411"/>
        <w:jc w:val="thaiDistribute"/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</w:pP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  <w:t>มูลค่าการค้าในรูปเงินบาท เดือนกรกฎาคม 2565 การส่งออก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มีมูลค่า 829,029 ล้านบาท ขยายตัวร้อยละ 17.0 การนำเข้า มีมูลค่า 968,940 ล้านบาท ขยายตัวร้อยละ 38.7 ดุลการค้า </w:t>
      </w:r>
      <w:r w:rsidRPr="00835677">
        <w:rPr>
          <w:rFonts w:ascii="TH SarabunPSK" w:hAnsi="TH SarabunPSK" w:cs="TH SarabunPSK"/>
          <w:sz w:val="32"/>
          <w:szCs w:val="32"/>
          <w:u w:val="single"/>
          <w:cs/>
        </w:rPr>
        <w:t>ขาดดุล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139,911 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ล้านบาท ขณะที่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ภาพรวม 7 เดือนแรกของปี 2565 (มกราคม-กรกฎาคม)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มีมูลค่า 5,774,277 ล้านบาท ขยายตัวร้อยละ 22.2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การนำเข้า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มีมูลค่า 6,192,216 ล้านบาท ขยายตัวร้อยละ 33.</w:t>
      </w:r>
      <w:r w:rsidRPr="00835677">
        <w:rPr>
          <w:rFonts w:ascii="TH SarabunPSK" w:hAnsi="TH SarabunPSK" w:cs="TH SarabunPSK"/>
          <w:sz w:val="32"/>
          <w:szCs w:val="32"/>
        </w:rPr>
        <w:t>0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ดุลการค้า </w:t>
      </w:r>
      <w:r w:rsidRPr="00835677">
        <w:rPr>
          <w:rFonts w:ascii="TH SarabunPSK" w:hAnsi="TH SarabunPSK" w:cs="TH SarabunPSK"/>
          <w:sz w:val="32"/>
          <w:szCs w:val="32"/>
          <w:u w:val="single"/>
          <w:cs/>
        </w:rPr>
        <w:t>ขาดดุล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417,939 ล้านบาท</w:t>
      </w:r>
    </w:p>
    <w:p w:rsidR="00833230" w:rsidRPr="00835677" w:rsidRDefault="00833230" w:rsidP="00835677">
      <w:pPr>
        <w:tabs>
          <w:tab w:val="left" w:pos="1701"/>
          <w:tab w:val="left" w:pos="2127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5677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ab/>
        <w:t>การส่งออกสินค้าเกษตรและอุตสาหกรรมเกษตร</w:t>
      </w:r>
    </w:p>
    <w:p w:rsidR="00833230" w:rsidRPr="00835677" w:rsidRDefault="00833230" w:rsidP="00835677">
      <w:pPr>
        <w:tabs>
          <w:tab w:val="left" w:pos="1701"/>
          <w:tab w:val="left" w:pos="2127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835677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มูลค่าการส่งออกสินค้าเกษตรและอุตสาหกรรมเกษตร </w:t>
      </w:r>
      <w:r w:rsidRPr="008356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ขยายตัว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14.6 </w:t>
      </w:r>
      <w:r w:rsidRPr="0083567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ขยายตัวต่อเนื่อง 20 เดือน สินค้าที่</w:t>
      </w:r>
      <w:r w:rsidRPr="00835677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ขยายตัวดี</w:t>
      </w:r>
      <w:r w:rsidRPr="00835677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ได้แก่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ยางพารา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ขยายตัวร้อยละ 12.0 (ขยายตัวในตลาดสหรัฐฯ มาเลเซีย ญี่ปุ่น เกาหลีใต้ และอินเดีย)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น้ำตาลทราย </w:t>
      </w:r>
      <w:r w:rsidRPr="00835677">
        <w:rPr>
          <w:rFonts w:ascii="TH SarabunPSK" w:hAnsi="TH SarabunPSK" w:cs="TH SarabunPSK"/>
          <w:sz w:val="32"/>
          <w:szCs w:val="32"/>
          <w:cs/>
        </w:rPr>
        <w:t>ขยายตัวร้อยละ 258.8 (ขยายตัวในตลาดเกาหลีใต้ มาเลเซีย อินโดนีเซีย ฟิลิปปินส์ และกัมพูชา)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ไก่สด แช่เย็น แช่แข็ง และไก่แปรรูป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ขยายตัวร้อยละ 35.5 (ขยายตัวในตลาดญี่ปุ่น สหราชอาณาจักร จีน เนเธอร์แลนด์ และเกาหลีใต้)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อาหารทะเลกระป๋องและแปรรูป </w:t>
      </w:r>
      <w:r w:rsidRPr="00835677">
        <w:rPr>
          <w:rFonts w:ascii="TH SarabunPSK" w:hAnsi="TH SarabunPSK" w:cs="TH SarabunPSK"/>
          <w:sz w:val="32"/>
          <w:szCs w:val="32"/>
          <w:cs/>
        </w:rPr>
        <w:t>ขยายตัวร้อยละ 16.4 (</w:t>
      </w:r>
      <w:r w:rsidRPr="00835677">
        <w:rPr>
          <w:rFonts w:ascii="TH SarabunPSK" w:hAnsi="TH SarabunPSK" w:cs="TH SarabunPSK"/>
          <w:spacing w:val="-10"/>
          <w:sz w:val="32"/>
          <w:szCs w:val="32"/>
          <w:cs/>
        </w:rPr>
        <w:t>ขยายตัวในตลาดสหรัฐฯ ออสเตรเลีย แคนาดา สหรัฐอาหรับเอมิเรตส์ และซาอุดิอาระเบีย)</w:t>
      </w:r>
      <w:r w:rsidRPr="00835677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ข้าว </w:t>
      </w:r>
      <w:r w:rsidRPr="00835677">
        <w:rPr>
          <w:rFonts w:ascii="TH SarabunPSK" w:hAnsi="TH SarabunPSK" w:cs="TH SarabunPSK"/>
          <w:spacing w:val="-8"/>
          <w:sz w:val="32"/>
          <w:szCs w:val="32"/>
          <w:cs/>
        </w:rPr>
        <w:t xml:space="preserve">ขยายตัวร้อยละ 21.5 (ขยายตัวในตลาดอิรัก โมซัมบิก ฟิลิปปินส์ เซเนกัล และญี่ปุ่น) </w:t>
      </w:r>
      <w:r w:rsidRPr="008356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อาหารสัตว์เลี้ยง </w:t>
      </w:r>
      <w:r w:rsidRPr="00835677">
        <w:rPr>
          <w:rFonts w:ascii="TH SarabunPSK" w:hAnsi="TH SarabunPSK" w:cs="TH SarabunPSK"/>
          <w:spacing w:val="-8"/>
          <w:sz w:val="32"/>
          <w:szCs w:val="32"/>
          <w:cs/>
        </w:rPr>
        <w:t xml:space="preserve">ขยายตัวร้อยละ 25.4 (ขยายตัวในตลาดสหรัฐฯ มาเลเซีย ออสเตรเลีย ฟิลิปปินส์ และอิตาลี) </w:t>
      </w:r>
      <w:r w:rsidRPr="008356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ผลไม้กระป๋องและแปรรูป </w:t>
      </w:r>
      <w:r w:rsidRPr="00835677">
        <w:rPr>
          <w:rFonts w:ascii="TH SarabunPSK" w:hAnsi="TH SarabunPSK" w:cs="TH SarabunPSK"/>
          <w:spacing w:val="-8"/>
          <w:sz w:val="32"/>
          <w:szCs w:val="32"/>
          <w:cs/>
        </w:rPr>
        <w:t xml:space="preserve">ขยายตัวร้อยละ 17.3 (ขยายตัวในตลาดสหรัฐฯ จีน ญี่ปุ่น รัสเซีย และออสเตรเลีย) </w:t>
      </w:r>
      <w:r w:rsidRPr="008356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ไอศกรีม </w:t>
      </w:r>
      <w:r w:rsidRPr="00835677">
        <w:rPr>
          <w:rFonts w:ascii="TH SarabunPSK" w:hAnsi="TH SarabunPSK" w:cs="TH SarabunPSK"/>
          <w:spacing w:val="-8"/>
          <w:sz w:val="32"/>
          <w:szCs w:val="32"/>
          <w:cs/>
        </w:rPr>
        <w:t xml:space="preserve">ขยายตัวร้อยละ 34.2 (ขยายตัวในตลาดมาเลเซีย เกาหลีใต้ เวียดนาม อินโดนีเซีย และฟิลิปปินส์) </w:t>
      </w:r>
      <w:r w:rsidRPr="00835677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8356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สินค้าสำคัญที่</w:t>
      </w:r>
      <w:r w:rsidRPr="00835677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หดตัว</w:t>
      </w:r>
      <w:r w:rsidRPr="008356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ได้แก่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ผลไม้สด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หดตัวร้อยละ 32.6 (หดตัวในตลาดจีน ฮ่องกง เวียดนาม เมียนมา และสหรัฐฯ)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ผลิตภัณฑ์มันสำปะหลัง </w:t>
      </w:r>
      <w:r w:rsidRPr="00835677">
        <w:rPr>
          <w:rFonts w:ascii="TH SarabunPSK" w:hAnsi="TH SarabunPSK" w:cs="TH SarabunPSK"/>
          <w:sz w:val="32"/>
          <w:szCs w:val="32"/>
          <w:cs/>
        </w:rPr>
        <w:t>หดตัวร้อยละ 10.1 (หดตัวในตลาด</w:t>
      </w:r>
      <w:bookmarkStart w:id="3" w:name="_Hlk104557793"/>
      <w:r w:rsidRPr="00835677">
        <w:rPr>
          <w:rFonts w:ascii="TH SarabunPSK" w:hAnsi="TH SarabunPSK" w:cs="TH SarabunPSK"/>
          <w:sz w:val="32"/>
          <w:szCs w:val="32"/>
          <w:cs/>
        </w:rPr>
        <w:t>จีน ญี่ปุ่น และไต้หวัน</w:t>
      </w:r>
      <w:r w:rsidRPr="00835677">
        <w:rPr>
          <w:rFonts w:ascii="TH SarabunPSK" w:hAnsi="TH SarabunPSK" w:cs="TH SarabunPSK"/>
          <w:spacing w:val="-2"/>
          <w:sz w:val="32"/>
          <w:szCs w:val="32"/>
          <w:cs/>
        </w:rPr>
        <w:t xml:space="preserve">) </w:t>
      </w:r>
      <w:r w:rsidRPr="0083567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สิ่งปรุงรสอาหาร </w:t>
      </w:r>
      <w:r w:rsidRPr="00835677">
        <w:rPr>
          <w:rFonts w:ascii="TH SarabunPSK" w:hAnsi="TH SarabunPSK" w:cs="TH SarabunPSK"/>
          <w:spacing w:val="-2"/>
          <w:sz w:val="32"/>
          <w:szCs w:val="32"/>
          <w:cs/>
        </w:rPr>
        <w:t xml:space="preserve">หดตัวร้อยละ 5.4 (หดตัวในตลาดสหรัฐฯ ญี่ปุ่น ฟิลิปปินส์ และเนเธอร์แลนด์) ทั้งนี้ </w:t>
      </w:r>
      <w:r w:rsidRPr="0083567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7 เดือนแรกของปี 2565 การส่งออกสินค้าเกษตรและอุตสาหกรรมเกษตร ขยายตัวร้อยละ</w:t>
      </w:r>
      <w:r w:rsidRPr="00835677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bookmarkEnd w:id="3"/>
      <w:r w:rsidRPr="0083567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16.7</w:t>
      </w:r>
    </w:p>
    <w:p w:rsidR="00833230" w:rsidRPr="00835677" w:rsidRDefault="00833230" w:rsidP="00835677">
      <w:pPr>
        <w:tabs>
          <w:tab w:val="left" w:pos="1701"/>
          <w:tab w:val="left" w:pos="2127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835677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bookmarkStart w:id="4" w:name="_Hlk104557816"/>
      <w:r w:rsidRPr="00835677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การส่งออกสินค้าอุตสาหกรรม</w:t>
      </w:r>
      <w:bookmarkEnd w:id="4"/>
    </w:p>
    <w:p w:rsidR="00833230" w:rsidRPr="00835677" w:rsidRDefault="00833230" w:rsidP="00835677">
      <w:pPr>
        <w:pStyle w:val="Default"/>
        <w:tabs>
          <w:tab w:val="left" w:pos="1701"/>
          <w:tab w:val="left" w:pos="2127"/>
        </w:tabs>
        <w:spacing w:line="320" w:lineRule="exact"/>
        <w:ind w:firstLine="720"/>
        <w:jc w:val="thaiDistribute"/>
        <w:rPr>
          <w:color w:val="auto"/>
          <w:spacing w:val="-6"/>
          <w:kern w:val="32"/>
          <w:sz w:val="32"/>
          <w:szCs w:val="32"/>
        </w:rPr>
      </w:pPr>
      <w:r w:rsidRPr="00835677">
        <w:rPr>
          <w:color w:val="auto"/>
          <w:spacing w:val="-6"/>
          <w:kern w:val="32"/>
          <w:sz w:val="32"/>
          <w:szCs w:val="32"/>
          <w:cs/>
        </w:rPr>
        <w:tab/>
      </w:r>
      <w:r w:rsidRPr="00835677">
        <w:rPr>
          <w:b/>
          <w:bCs/>
          <w:color w:val="auto"/>
          <w:sz w:val="32"/>
          <w:szCs w:val="32"/>
          <w:cs/>
        </w:rPr>
        <w:t>มูลค่าการส่งออกสินค้าอุตสาหกรรม ขยายตัวร้อยละ 0.1 โดยสินค้าสำคัญที่</w:t>
      </w:r>
      <w:r w:rsidRPr="00835677">
        <w:rPr>
          <w:b/>
          <w:bCs/>
          <w:color w:val="auto"/>
          <w:sz w:val="32"/>
          <w:szCs w:val="32"/>
          <w:u w:val="single"/>
          <w:cs/>
        </w:rPr>
        <w:t>ขยายตัวดี</w:t>
      </w:r>
      <w:r w:rsidRPr="00835677">
        <w:rPr>
          <w:b/>
          <w:bCs/>
          <w:color w:val="auto"/>
          <w:sz w:val="32"/>
          <w:szCs w:val="32"/>
          <w:cs/>
        </w:rPr>
        <w:t xml:space="preserve"> ได้แก่ อัญมณีและเครื่องประดับ (ไม่รวมทองคำ) </w:t>
      </w:r>
      <w:r w:rsidRPr="00835677">
        <w:rPr>
          <w:color w:val="auto"/>
          <w:sz w:val="32"/>
          <w:szCs w:val="32"/>
          <w:cs/>
        </w:rPr>
        <w:t xml:space="preserve">ขยายตัวร้อยละ </w:t>
      </w:r>
      <w:r w:rsidRPr="00835677">
        <w:rPr>
          <w:color w:val="auto"/>
          <w:sz w:val="32"/>
          <w:szCs w:val="32"/>
        </w:rPr>
        <w:t>19</w:t>
      </w:r>
      <w:r w:rsidRPr="00835677">
        <w:rPr>
          <w:color w:val="auto"/>
          <w:sz w:val="32"/>
          <w:szCs w:val="32"/>
          <w:cs/>
        </w:rPr>
        <w:t>.</w:t>
      </w:r>
      <w:r w:rsidRPr="00835677">
        <w:rPr>
          <w:color w:val="auto"/>
          <w:sz w:val="32"/>
          <w:szCs w:val="32"/>
        </w:rPr>
        <w:t>1</w:t>
      </w:r>
      <w:r w:rsidRPr="00835677">
        <w:rPr>
          <w:color w:val="auto"/>
          <w:sz w:val="32"/>
          <w:szCs w:val="32"/>
          <w:cs/>
        </w:rPr>
        <w:t xml:space="preserve"> (ขยายตัวในตลาดสหรัฐฯ ฮ่องกง อินเดีย เยอรมนี และสหราชอาณาจักร) </w:t>
      </w:r>
      <w:r w:rsidRPr="00835677">
        <w:rPr>
          <w:b/>
          <w:bCs/>
          <w:color w:val="auto"/>
          <w:sz w:val="32"/>
          <w:szCs w:val="32"/>
          <w:cs/>
        </w:rPr>
        <w:t xml:space="preserve">เครื่องปรับอากาศและส่วนประกอบ </w:t>
      </w:r>
      <w:r w:rsidRPr="00835677">
        <w:rPr>
          <w:color w:val="auto"/>
          <w:sz w:val="32"/>
          <w:szCs w:val="32"/>
          <w:cs/>
        </w:rPr>
        <w:t xml:space="preserve">ขยายตัวร้อยละ </w:t>
      </w:r>
      <w:r w:rsidRPr="00835677">
        <w:rPr>
          <w:color w:val="auto"/>
          <w:sz w:val="32"/>
          <w:szCs w:val="32"/>
        </w:rPr>
        <w:t>25</w:t>
      </w:r>
      <w:r w:rsidRPr="00835677">
        <w:rPr>
          <w:color w:val="auto"/>
          <w:sz w:val="32"/>
          <w:szCs w:val="32"/>
          <w:cs/>
        </w:rPr>
        <w:t>.</w:t>
      </w:r>
      <w:r w:rsidRPr="00835677">
        <w:rPr>
          <w:color w:val="auto"/>
          <w:sz w:val="32"/>
          <w:szCs w:val="32"/>
        </w:rPr>
        <w:t xml:space="preserve">5 </w:t>
      </w:r>
      <w:r w:rsidRPr="00835677">
        <w:rPr>
          <w:color w:val="auto"/>
          <w:sz w:val="32"/>
          <w:szCs w:val="32"/>
          <w:cs/>
        </w:rPr>
        <w:t xml:space="preserve">(ขยายตัวในตลาดสหรัฐฯ ออสเตรเลีย สหรัฐอาหรับเอมิเรตส์ ไต้หวัน และอินเดีย) </w:t>
      </w:r>
      <w:r w:rsidRPr="00835677">
        <w:rPr>
          <w:b/>
          <w:bCs/>
          <w:color w:val="auto"/>
          <w:sz w:val="32"/>
          <w:szCs w:val="32"/>
          <w:cs/>
        </w:rPr>
        <w:t xml:space="preserve">เครื่องโทรสาร โทรศัพท์ อุปกรณ์และส่วนประกอบ </w:t>
      </w:r>
      <w:r w:rsidRPr="00835677">
        <w:rPr>
          <w:color w:val="auto"/>
          <w:sz w:val="32"/>
          <w:szCs w:val="32"/>
          <w:cs/>
        </w:rPr>
        <w:t xml:space="preserve">ขยายตัวร้อยละ 34.6 </w:t>
      </w:r>
      <w:r w:rsidRPr="00835677">
        <w:rPr>
          <w:color w:val="auto"/>
          <w:spacing w:val="-6"/>
          <w:sz w:val="32"/>
          <w:szCs w:val="32"/>
          <w:cs/>
        </w:rPr>
        <w:t>(ขยายตัวในตลาดสหรัฐฯ เนเธอร์แลนด์ สหรัฐอาหรับเอมิเรตส์ เมียนมา และมาเลเซีย)</w:t>
      </w:r>
      <w:r w:rsidRPr="00835677">
        <w:rPr>
          <w:b/>
          <w:bCs/>
          <w:color w:val="auto"/>
          <w:spacing w:val="-6"/>
          <w:sz w:val="32"/>
          <w:szCs w:val="32"/>
          <w:cs/>
        </w:rPr>
        <w:t xml:space="preserve"> เครื่องสำอาง สบู่ และผลิตภัณฑ์รักษาผิว </w:t>
      </w:r>
      <w:r w:rsidRPr="00835677">
        <w:rPr>
          <w:color w:val="auto"/>
          <w:sz w:val="32"/>
          <w:szCs w:val="32"/>
          <w:cs/>
        </w:rPr>
        <w:t>ขยายตัวร้อยละ 13.6 (ขยายตัวในตลาดฟิลิปปินส์ จีน ออสเตรเลีย เวียดนาม และ</w:t>
      </w:r>
      <w:r w:rsidR="00D0129B">
        <w:rPr>
          <w:rFonts w:hint="cs"/>
          <w:color w:val="auto"/>
          <w:sz w:val="32"/>
          <w:szCs w:val="32"/>
          <w:cs/>
        </w:rPr>
        <w:t xml:space="preserve">              </w:t>
      </w:r>
      <w:r w:rsidRPr="00835677">
        <w:rPr>
          <w:color w:val="auto"/>
          <w:sz w:val="32"/>
          <w:szCs w:val="32"/>
          <w:cs/>
        </w:rPr>
        <w:t xml:space="preserve">เมียนมา) </w:t>
      </w:r>
      <w:r w:rsidRPr="00835677">
        <w:rPr>
          <w:b/>
          <w:bCs/>
          <w:color w:val="auto"/>
          <w:sz w:val="32"/>
          <w:szCs w:val="32"/>
          <w:cs/>
        </w:rPr>
        <w:t xml:space="preserve">ผลิตภัณฑ์อะลูมิเนียม </w:t>
      </w:r>
      <w:r w:rsidRPr="00835677">
        <w:rPr>
          <w:color w:val="auto"/>
          <w:sz w:val="32"/>
          <w:szCs w:val="32"/>
          <w:cs/>
        </w:rPr>
        <w:t xml:space="preserve">ขยายตัวร้อยละ 21.4 (ขยายตัวในตลาดอินเดีย เวียดนาม จีน เกาหลีใต้ และออสเตรเลีย) </w:t>
      </w:r>
      <w:r w:rsidRPr="00835677">
        <w:rPr>
          <w:b/>
          <w:bCs/>
          <w:color w:val="auto"/>
          <w:sz w:val="32"/>
          <w:szCs w:val="32"/>
          <w:cs/>
        </w:rPr>
        <w:t xml:space="preserve">เครื่องนุ่งห่ม </w:t>
      </w:r>
      <w:r w:rsidRPr="00835677">
        <w:rPr>
          <w:color w:val="auto"/>
          <w:sz w:val="32"/>
          <w:szCs w:val="32"/>
          <w:cs/>
        </w:rPr>
        <w:t xml:space="preserve">ขยายตัวร้อยละ 10.7 (ขยายตัวในตลาดสหรัฐฯ ญี่ปุ่น เยอรมนี ออสเตรเลีย และเนเธอร์แลนด์) </w:t>
      </w:r>
      <w:r w:rsidRPr="00835677">
        <w:rPr>
          <w:b/>
          <w:bCs/>
          <w:color w:val="auto"/>
          <w:sz w:val="32"/>
          <w:szCs w:val="32"/>
          <w:cs/>
        </w:rPr>
        <w:t>ขณะที่สินค้าสำคัญที่</w:t>
      </w:r>
      <w:r w:rsidRPr="00835677">
        <w:rPr>
          <w:b/>
          <w:bCs/>
          <w:color w:val="auto"/>
          <w:sz w:val="32"/>
          <w:szCs w:val="32"/>
          <w:u w:val="single"/>
          <w:cs/>
        </w:rPr>
        <w:t>หดตัว</w:t>
      </w:r>
      <w:r w:rsidRPr="00835677">
        <w:rPr>
          <w:b/>
          <w:bCs/>
          <w:color w:val="auto"/>
          <w:sz w:val="32"/>
          <w:szCs w:val="32"/>
          <w:cs/>
        </w:rPr>
        <w:t xml:space="preserve"> ได้แก่ รถยนต์ อุปกรณ์ และส่วนประกอบ </w:t>
      </w:r>
      <w:r w:rsidRPr="00835677">
        <w:rPr>
          <w:color w:val="auto"/>
          <w:sz w:val="32"/>
          <w:szCs w:val="32"/>
          <w:cs/>
        </w:rPr>
        <w:t>หดตัวร้อยละ 2.9 (หดตัวในตลาดเวียดนาม และเม็กซิโก</w:t>
      </w:r>
      <w:r w:rsidRPr="00835677">
        <w:rPr>
          <w:color w:val="auto"/>
          <w:spacing w:val="-6"/>
          <w:sz w:val="32"/>
          <w:szCs w:val="32"/>
          <w:cs/>
        </w:rPr>
        <w:t xml:space="preserve">) </w:t>
      </w:r>
      <w:r w:rsidRPr="00835677">
        <w:rPr>
          <w:b/>
          <w:bCs/>
          <w:color w:val="auto"/>
          <w:spacing w:val="-6"/>
          <w:sz w:val="32"/>
          <w:szCs w:val="32"/>
          <w:cs/>
        </w:rPr>
        <w:t>เครื่องคอมพิวเตอร์และอุปกรณ์</w:t>
      </w:r>
      <w:r w:rsidRPr="00835677">
        <w:rPr>
          <w:b/>
          <w:bCs/>
          <w:color w:val="auto"/>
          <w:sz w:val="32"/>
          <w:szCs w:val="32"/>
          <w:cs/>
        </w:rPr>
        <w:t xml:space="preserve"> </w:t>
      </w:r>
      <w:r w:rsidRPr="00835677">
        <w:rPr>
          <w:color w:val="auto"/>
          <w:spacing w:val="-4"/>
          <w:sz w:val="32"/>
          <w:szCs w:val="32"/>
          <w:cs/>
        </w:rPr>
        <w:t xml:space="preserve">หดตัวร้อยละ 21.3 (หดตัวในตลาดสหรัฐฯ ฮ่องกง เนเธอร์แลนด์ จีน และสิงคโปร์) </w:t>
      </w:r>
      <w:r w:rsidRPr="00835677">
        <w:rPr>
          <w:b/>
          <w:bCs/>
          <w:color w:val="auto"/>
          <w:spacing w:val="-4"/>
          <w:sz w:val="32"/>
          <w:szCs w:val="32"/>
          <w:cs/>
        </w:rPr>
        <w:t xml:space="preserve">ผลิตภัณฑ์ยาง </w:t>
      </w:r>
      <w:r w:rsidRPr="00835677">
        <w:rPr>
          <w:color w:val="auto"/>
          <w:spacing w:val="-4"/>
          <w:sz w:val="32"/>
          <w:szCs w:val="32"/>
          <w:cs/>
        </w:rPr>
        <w:t>หดตัวร้อยละ</w:t>
      </w:r>
      <w:r w:rsidRPr="00835677">
        <w:rPr>
          <w:color w:val="auto"/>
          <w:sz w:val="32"/>
          <w:szCs w:val="32"/>
          <w:cs/>
        </w:rPr>
        <w:t xml:space="preserve"> </w:t>
      </w:r>
      <w:r w:rsidRPr="00835677">
        <w:rPr>
          <w:color w:val="auto"/>
          <w:sz w:val="32"/>
          <w:szCs w:val="32"/>
        </w:rPr>
        <w:t>4</w:t>
      </w:r>
      <w:r w:rsidRPr="00835677">
        <w:rPr>
          <w:color w:val="auto"/>
          <w:sz w:val="32"/>
          <w:szCs w:val="32"/>
          <w:cs/>
        </w:rPr>
        <w:t>.</w:t>
      </w:r>
      <w:r w:rsidRPr="00835677">
        <w:rPr>
          <w:color w:val="auto"/>
          <w:sz w:val="32"/>
          <w:szCs w:val="32"/>
        </w:rPr>
        <w:t>4</w:t>
      </w:r>
      <w:r w:rsidRPr="00835677">
        <w:rPr>
          <w:color w:val="auto"/>
          <w:sz w:val="32"/>
          <w:szCs w:val="32"/>
          <w:cs/>
        </w:rPr>
        <w:t xml:space="preserve"> (หดตัวในตลาดสหรัฐฯ ญี่ปุ่น ออสเตรเลีย เยอรมนี และอินโดนีเซีย</w:t>
      </w:r>
      <w:r w:rsidRPr="00835677">
        <w:rPr>
          <w:color w:val="auto"/>
          <w:spacing w:val="-4"/>
          <w:sz w:val="32"/>
          <w:szCs w:val="32"/>
          <w:cs/>
        </w:rPr>
        <w:t>) ทั้งนี้</w:t>
      </w:r>
      <w:r w:rsidRPr="00835677">
        <w:rPr>
          <w:b/>
          <w:bCs/>
          <w:color w:val="auto"/>
          <w:spacing w:val="-4"/>
          <w:sz w:val="32"/>
          <w:szCs w:val="32"/>
          <w:cs/>
        </w:rPr>
        <w:t xml:space="preserve"> </w:t>
      </w:r>
      <w:r w:rsidR="004C0EB9">
        <w:rPr>
          <w:rFonts w:hint="cs"/>
          <w:b/>
          <w:bCs/>
          <w:color w:val="auto"/>
          <w:spacing w:val="-4"/>
          <w:sz w:val="32"/>
          <w:szCs w:val="32"/>
          <w:cs/>
        </w:rPr>
        <w:t xml:space="preserve"> </w:t>
      </w:r>
      <w:r w:rsidRPr="00835677">
        <w:rPr>
          <w:b/>
          <w:bCs/>
          <w:color w:val="auto"/>
          <w:spacing w:val="-4"/>
          <w:sz w:val="32"/>
          <w:szCs w:val="32"/>
          <w:cs/>
        </w:rPr>
        <w:t xml:space="preserve">7 เดือนแรกของปี </w:t>
      </w:r>
      <w:r w:rsidRPr="00835677">
        <w:rPr>
          <w:b/>
          <w:bCs/>
          <w:color w:val="auto"/>
          <w:spacing w:val="-4"/>
          <w:sz w:val="32"/>
          <w:szCs w:val="32"/>
        </w:rPr>
        <w:t xml:space="preserve">2565 </w:t>
      </w:r>
      <w:r w:rsidRPr="00835677">
        <w:rPr>
          <w:b/>
          <w:bCs/>
          <w:color w:val="auto"/>
          <w:spacing w:val="-4"/>
          <w:sz w:val="32"/>
          <w:szCs w:val="32"/>
          <w:cs/>
        </w:rPr>
        <w:t>การส่งออกสินค้าอุตสาหกรรม ขยายตัวร้อยละ 9.0</w:t>
      </w:r>
      <w:r w:rsidRPr="00835677">
        <w:rPr>
          <w:color w:val="auto"/>
          <w:spacing w:val="-6"/>
          <w:kern w:val="32"/>
          <w:sz w:val="32"/>
          <w:szCs w:val="32"/>
          <w:cs/>
        </w:rPr>
        <w:tab/>
      </w:r>
      <w:r w:rsidRPr="00835677">
        <w:rPr>
          <w:color w:val="auto"/>
          <w:spacing w:val="-6"/>
          <w:kern w:val="32"/>
          <w:sz w:val="32"/>
          <w:szCs w:val="32"/>
          <w:cs/>
        </w:rPr>
        <w:tab/>
      </w:r>
    </w:p>
    <w:p w:rsidR="00833230" w:rsidRPr="00835677" w:rsidRDefault="00833230" w:rsidP="00835677">
      <w:pPr>
        <w:pStyle w:val="Default"/>
        <w:tabs>
          <w:tab w:val="left" w:pos="1701"/>
          <w:tab w:val="left" w:pos="2127"/>
        </w:tabs>
        <w:spacing w:line="320" w:lineRule="exact"/>
        <w:ind w:firstLine="1418"/>
        <w:jc w:val="thaiDistribute"/>
        <w:rPr>
          <w:color w:val="auto"/>
          <w:spacing w:val="-6"/>
          <w:kern w:val="32"/>
          <w:sz w:val="32"/>
          <w:szCs w:val="32"/>
          <w:cs/>
        </w:rPr>
      </w:pPr>
      <w:r w:rsidRPr="00835677">
        <w:rPr>
          <w:b/>
          <w:bCs/>
          <w:color w:val="auto"/>
          <w:spacing w:val="-6"/>
          <w:kern w:val="32"/>
          <w:sz w:val="32"/>
          <w:szCs w:val="32"/>
          <w:cs/>
        </w:rPr>
        <w:tab/>
        <w:t>ตลาดส่งออกสำคัญ</w:t>
      </w:r>
    </w:p>
    <w:p w:rsidR="00833230" w:rsidRPr="00835677" w:rsidRDefault="00833230" w:rsidP="00835677">
      <w:pPr>
        <w:tabs>
          <w:tab w:val="left" w:pos="1701"/>
          <w:tab w:val="left" w:pos="2127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  <w:lang w:val="en-GB"/>
        </w:rPr>
      </w:pPr>
      <w:bookmarkStart w:id="5" w:name="_Hlk104558043"/>
      <w:r w:rsidRPr="00835677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การส่งออกไปยังตลาดสำคัญส่วนใหญ่ขยายตัวในอัตราที่ชะลอตัวลง </w:t>
      </w:r>
      <w:r w:rsidRPr="00835677">
        <w:rPr>
          <w:rFonts w:ascii="TH SarabunPSK" w:hAnsi="TH SarabunPSK" w:cs="TH SarabunPSK"/>
          <w:spacing w:val="-6"/>
          <w:sz w:val="32"/>
          <w:szCs w:val="32"/>
          <w:cs/>
        </w:rPr>
        <w:t xml:space="preserve">ท่ามกลางภาวะเศรษฐกิจการค้าโลกที่มีแรงกดดันจากภาวะเงินเฟ้อที่สูงขึ้นต่อเนื่องในหลายประเทศ และความไม่แน่นอนจากสถานการณ์ความขัดแย้งในยูเครนที่ยืดเยื้อ ขณะที่การส่งออกไปยังจีนและญี่ปุ่นหดตัวตามภาคการผลิตและการบริโภคในประเทศที่ชะลอตัว </w:t>
      </w:r>
      <w:r w:rsidRPr="0083567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ทั้งนี้ ภาพรวมการส่งออกไปยังกลุ่มตลาดต่างๆ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สรุปได้ดังนี้ (1) ตลาดหลัก ขยายตัวร้อยละ 4.2 </w:t>
      </w:r>
      <w:r w:rsidRPr="00835677">
        <w:rPr>
          <w:rFonts w:ascii="TH SarabunPSK" w:hAnsi="TH SarabunPSK" w:cs="TH SarabunPSK"/>
          <w:sz w:val="32"/>
          <w:szCs w:val="32"/>
          <w:cs/>
        </w:rPr>
        <w:t>โดยขยายตัวในตลาด</w:t>
      </w:r>
      <w:r w:rsidRPr="00835677">
        <w:rPr>
          <w:rFonts w:ascii="TH SarabunPSK" w:hAnsi="TH SarabunPSK" w:cs="TH SarabunPSK"/>
          <w:sz w:val="32"/>
          <w:szCs w:val="32"/>
          <w:u w:val="single"/>
          <w:cs/>
        </w:rPr>
        <w:t>สหรัฐฯ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ร้อยละ 4.7 </w:t>
      </w:r>
      <w:r w:rsidRPr="00835677">
        <w:rPr>
          <w:rFonts w:ascii="TH SarabunPSK" w:hAnsi="TH SarabunPSK" w:cs="TH SarabunPSK"/>
          <w:sz w:val="32"/>
          <w:szCs w:val="32"/>
          <w:u w:val="single"/>
          <w:cs/>
        </w:rPr>
        <w:t>อาเซียน (5)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ร้อยละ 21.3 </w:t>
      </w:r>
      <w:r w:rsidRPr="00835677">
        <w:rPr>
          <w:rFonts w:ascii="TH SarabunPSK" w:hAnsi="TH SarabunPSK" w:cs="TH SarabunPSK"/>
          <w:sz w:val="32"/>
          <w:szCs w:val="32"/>
          <w:u w:val="single"/>
        </w:rPr>
        <w:t>CLMV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sz w:val="32"/>
          <w:szCs w:val="32"/>
          <w:cs/>
          <w:lang w:val="en-GB"/>
        </w:rPr>
        <w:t xml:space="preserve">ร้อยละ 24.2 </w:t>
      </w:r>
      <w:r w:rsidRPr="00835677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สหภาพยุโรป (</w:t>
      </w:r>
      <w:r w:rsidRPr="00835677">
        <w:rPr>
          <w:rFonts w:ascii="TH SarabunPSK" w:hAnsi="TH SarabunPSK" w:cs="TH SarabunPSK"/>
          <w:sz w:val="32"/>
          <w:szCs w:val="32"/>
          <w:u w:val="single"/>
        </w:rPr>
        <w:t>27</w:t>
      </w:r>
      <w:r w:rsidRPr="00835677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ร้อยละ 8.1 </w:t>
      </w:r>
      <w:r w:rsidRPr="00835677">
        <w:rPr>
          <w:rFonts w:ascii="TH SarabunPSK" w:hAnsi="TH SarabunPSK" w:cs="TH SarabunPSK"/>
          <w:sz w:val="32"/>
          <w:szCs w:val="32"/>
          <w:cs/>
          <w:lang w:val="en-GB"/>
        </w:rPr>
        <w:t>ขณะที่ตลาด</w:t>
      </w:r>
      <w:r w:rsidRPr="00835677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จีน</w:t>
      </w:r>
      <w:r w:rsidRPr="00835677">
        <w:rPr>
          <w:rFonts w:ascii="TH SarabunPSK" w:hAnsi="TH SarabunPSK" w:cs="TH SarabunPSK"/>
          <w:sz w:val="32"/>
          <w:szCs w:val="32"/>
          <w:cs/>
          <w:lang w:val="en-GB"/>
        </w:rPr>
        <w:t xml:space="preserve"> และ</w:t>
      </w:r>
      <w:r w:rsidRPr="00835677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ญี่ปุ่น</w:t>
      </w:r>
      <w:r w:rsidRPr="00835677">
        <w:rPr>
          <w:rFonts w:ascii="TH SarabunPSK" w:hAnsi="TH SarabunPSK" w:cs="TH SarabunPSK"/>
          <w:sz w:val="32"/>
          <w:szCs w:val="32"/>
          <w:cs/>
          <w:lang w:val="en-GB"/>
        </w:rPr>
        <w:t xml:space="preserve"> หดตัวร้อยละ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20.6 และ 4.7 ตามลำดับ </w:t>
      </w:r>
      <w:r w:rsidRPr="0083567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(2) ตลาดรอง ขยายตัวร้อยละ 7.4 </w:t>
      </w:r>
      <w:r w:rsidRPr="00835677">
        <w:rPr>
          <w:rFonts w:ascii="TH SarabunPSK" w:hAnsi="TH SarabunPSK" w:cs="TH SarabunPSK"/>
          <w:spacing w:val="-6"/>
          <w:sz w:val="32"/>
          <w:szCs w:val="32"/>
          <w:cs/>
        </w:rPr>
        <w:t>ขยายตัวในตลาด</w:t>
      </w:r>
      <w:r w:rsidRPr="00835677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เอเชียใต้</w:t>
      </w:r>
      <w:r w:rsidRPr="00835677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21.1 </w:t>
      </w:r>
      <w:r w:rsidRPr="00835677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ทวีปออสเตรเลีย</w:t>
      </w:r>
      <w:r w:rsidRPr="00835677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20.0 </w:t>
      </w:r>
      <w:r w:rsidRPr="00835677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ตะวันออกกลาง</w:t>
      </w:r>
      <w:r w:rsidRPr="00835677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27.4 </w:t>
      </w:r>
      <w:r w:rsidRPr="00835677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ทวีปแอฟริกา</w:t>
      </w:r>
      <w:r w:rsidRPr="00835677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4.3 ขณะที่</w:t>
      </w:r>
      <w:r w:rsidRPr="00835677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ลาตินอเมริกา</w:t>
      </w:r>
      <w:r w:rsidRPr="00835677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 </w:t>
      </w:r>
      <w:r w:rsidRPr="00835677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รัสเซียและกลุ่มประเทศ </w:t>
      </w:r>
      <w:r w:rsidRPr="00835677">
        <w:rPr>
          <w:rFonts w:ascii="TH SarabunPSK" w:hAnsi="TH SarabunPSK" w:cs="TH SarabunPSK"/>
          <w:spacing w:val="-4"/>
          <w:sz w:val="32"/>
          <w:szCs w:val="32"/>
          <w:u w:val="single"/>
        </w:rPr>
        <w:t>CIS</w:t>
      </w:r>
      <w:r w:rsidRPr="00835677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 หดตัวร้อยละ 6.7 และ</w:t>
      </w:r>
      <w:r w:rsidRPr="00835677">
        <w:rPr>
          <w:rFonts w:ascii="TH SarabunPSK" w:hAnsi="TH SarabunPSK" w:cs="TH SarabunPSK"/>
          <w:spacing w:val="-4"/>
          <w:sz w:val="32"/>
          <w:szCs w:val="32"/>
          <w:cs/>
        </w:rPr>
        <w:t xml:space="preserve"> 39.7 </w:t>
      </w:r>
      <w:r w:rsidRPr="0083567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(3) ตลาดอื่น ๆ หดตัวร้อยละ 58.3</w:t>
      </w:r>
      <w:r w:rsidRPr="00835677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GB"/>
        </w:rPr>
        <w:t xml:space="preserve"> </w:t>
      </w:r>
      <w:r w:rsidRPr="00835677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อาทิ สวิตเซอร์แลนด์ หดตัวร้อยละ </w:t>
      </w:r>
      <w:bookmarkEnd w:id="5"/>
      <w:r w:rsidRPr="00835677">
        <w:rPr>
          <w:rFonts w:ascii="TH SarabunPSK" w:hAnsi="TH SarabunPSK" w:cs="TH SarabunPSK"/>
          <w:spacing w:val="-4"/>
          <w:kern w:val="32"/>
          <w:sz w:val="32"/>
          <w:szCs w:val="32"/>
          <w:cs/>
          <w:lang w:val="en-GB"/>
        </w:rPr>
        <w:t>64.4</w:t>
      </w:r>
    </w:p>
    <w:p w:rsidR="00833230" w:rsidRPr="00835677" w:rsidRDefault="00833230" w:rsidP="00835677">
      <w:pPr>
        <w:tabs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835677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bookmarkStart w:id="6" w:name="_Hlk46392917"/>
      <w:r w:rsidRPr="00835677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 xml:space="preserve">2. </w:t>
      </w:r>
      <w:r w:rsidRPr="008356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ปัจจัยสนับสนุนและมาตรการส่งเสริมการส่งออก</w:t>
      </w:r>
    </w:p>
    <w:p w:rsidR="00833230" w:rsidRPr="00835677" w:rsidRDefault="00833230" w:rsidP="00835677">
      <w:pPr>
        <w:tabs>
          <w:tab w:val="left" w:pos="1701"/>
          <w:tab w:val="left" w:pos="2127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835677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bookmarkStart w:id="7" w:name="_Hlk101778669"/>
      <w:bookmarkEnd w:id="6"/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การส่งเสริมการส่งออก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กระทรวงพาณิชย์ดำเนินการเชิงรุกและลึก เพื่อผลักดันและอำนวยความสะดวกการส่งออกของผู้ประกอบการไทย โดยการดำเนินงานที่สำคัญในรอบเดือนที่ผ่านมา อาทิ </w:t>
      </w:r>
      <w:r w:rsidRPr="00835677">
        <w:rPr>
          <w:rFonts w:ascii="TH SarabunPSK" w:hAnsi="TH SarabunPSK" w:cs="TH SarabunPSK"/>
          <w:sz w:val="32"/>
          <w:szCs w:val="32"/>
          <w:cs/>
        </w:rPr>
        <w:br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) การจัดกิจกรรมส่งเสริมการค้าภายใต้ความร่วมมือมินิเอฟทีเอ </w:t>
      </w:r>
      <w:r w:rsidRPr="00835677">
        <w:rPr>
          <w:rFonts w:ascii="TH SarabunPSK" w:hAnsi="TH SarabunPSK" w:cs="TH SarabunPSK"/>
          <w:sz w:val="32"/>
          <w:szCs w:val="32"/>
          <w:cs/>
        </w:rPr>
        <w:t>เช่น การเจรจาจับคู่ธุรกิจกลุ่มสินค้า</w:t>
      </w:r>
      <w:r w:rsidRPr="00835677">
        <w:rPr>
          <w:rFonts w:ascii="TH SarabunPSK" w:hAnsi="TH SarabunPSK" w:cs="TH SarabunPSK"/>
          <w:sz w:val="32"/>
          <w:szCs w:val="32"/>
          <w:cs/>
        </w:rPr>
        <w:br/>
        <w:t xml:space="preserve">อัญมณีและเครื่องประดับภายใต้มินิเอฟทีเอ ไทย-โคฟุ นอกจากนี้ ยังได้มีการลงนามมินิเอฟทีเอ ไทย-ปูซาน </w:t>
      </w:r>
      <w:r w:rsidRPr="00835677">
        <w:rPr>
          <w:rFonts w:ascii="TH SarabunPSK" w:hAnsi="TH SarabunPSK" w:cs="TH SarabunPSK"/>
          <w:sz w:val="32"/>
          <w:szCs w:val="32"/>
          <w:cs/>
        </w:rPr>
        <w:br/>
      </w:r>
      <w:r w:rsidRPr="00835677">
        <w:rPr>
          <w:rFonts w:ascii="TH SarabunPSK" w:hAnsi="TH SarabunPSK" w:cs="TH SarabunPSK"/>
          <w:spacing w:val="-4"/>
          <w:kern w:val="16"/>
          <w:sz w:val="32"/>
          <w:szCs w:val="32"/>
          <w:cs/>
        </w:rPr>
        <w:t xml:space="preserve">ซึ่งคาดว่าจะช่วยขยายการส่งออกไปยังเกาหลีใต้เพิ่มขึ้น </w:t>
      </w:r>
      <w:r w:rsidRPr="00835677">
        <w:rPr>
          <w:rFonts w:ascii="TH SarabunPSK" w:hAnsi="TH SarabunPSK" w:cs="TH SarabunPSK"/>
          <w:b/>
          <w:bCs/>
          <w:spacing w:val="-4"/>
          <w:kern w:val="16"/>
          <w:sz w:val="32"/>
          <w:szCs w:val="32"/>
          <w:cs/>
        </w:rPr>
        <w:t>(2) การจัดกิจกรรมส่งเสริมการค้าไทย-ซาอุดิอาระเบีย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sz w:val="32"/>
          <w:szCs w:val="32"/>
          <w:cs/>
        </w:rPr>
        <w:br/>
      </w:r>
      <w:r w:rsidRPr="00835677">
        <w:rPr>
          <w:rFonts w:ascii="TH SarabunPSK" w:hAnsi="TH SarabunPSK" w:cs="TH SarabunPSK"/>
          <w:sz w:val="32"/>
          <w:szCs w:val="32"/>
          <w:cs/>
          <w:lang w:val="en-GB"/>
        </w:rPr>
        <w:t xml:space="preserve">ในวาระโอกาสผู้แทนหอการค้ามณฑลริยาดเยือนประเทศไทย โดยมีการจัดกิจกรรมเจรจาจับคู่ธุรกิจ </w:t>
      </w:r>
      <w:r w:rsidRPr="00835677">
        <w:rPr>
          <w:rFonts w:ascii="TH SarabunPSK" w:hAnsi="TH SarabunPSK" w:cs="TH SarabunPSK"/>
          <w:sz w:val="32"/>
          <w:szCs w:val="32"/>
          <w:cs/>
          <w:lang w:val="en-GB"/>
        </w:rPr>
        <w:br/>
        <w:t xml:space="preserve">การลงนาม </w:t>
      </w:r>
      <w:r w:rsidRPr="00835677">
        <w:rPr>
          <w:rFonts w:ascii="TH SarabunPSK" w:hAnsi="TH SarabunPSK" w:cs="TH SarabunPSK"/>
          <w:sz w:val="32"/>
          <w:szCs w:val="32"/>
        </w:rPr>
        <w:t xml:space="preserve">MoU </w:t>
      </w:r>
      <w:r w:rsidRPr="00835677">
        <w:rPr>
          <w:rFonts w:ascii="TH SarabunPSK" w:hAnsi="TH SarabunPSK" w:cs="TH SarabunPSK"/>
          <w:sz w:val="32"/>
          <w:szCs w:val="32"/>
          <w:cs/>
          <w:lang w:val="en-GB"/>
        </w:rPr>
        <w:t xml:space="preserve">ระหว่างภาคเอกชนไทยกับซาอุดิอาระเบีย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(3) การเดินทางไปเจรจากับผู้บริหารศูนย์การค้าในยุโรป </w:t>
      </w:r>
      <w:r w:rsidRPr="00835677">
        <w:rPr>
          <w:rFonts w:ascii="TH SarabunPSK" w:hAnsi="TH SarabunPSK" w:cs="TH SarabunPSK"/>
          <w:sz w:val="32"/>
          <w:szCs w:val="32"/>
          <w:cs/>
          <w:lang w:val="en-GB"/>
        </w:rPr>
        <w:t>เพื่อสร้างโอกาสในการมีพื้นที่จำหน่ายสินค้าในศูนย์การค้าของเดนมาร์ก และ</w:t>
      </w:r>
      <w:r w:rsidRPr="00835677">
        <w:rPr>
          <w:rFonts w:ascii="TH SarabunPSK" w:hAnsi="TH SarabunPSK" w:cs="TH SarabunPSK"/>
          <w:sz w:val="32"/>
          <w:szCs w:val="32"/>
          <w:cs/>
          <w:lang w:val="en-GB"/>
        </w:rPr>
        <w:br/>
        <w:t xml:space="preserve">สหราชอาณาจักร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(4) การผลักดันสินค้าท้องถิ่นไทยสู่ตลาดต่างประเทศ </w:t>
      </w:r>
      <w:r w:rsidRPr="00835677">
        <w:rPr>
          <w:rFonts w:ascii="TH SarabunPSK" w:hAnsi="TH SarabunPSK" w:cs="TH SarabunPSK"/>
          <w:sz w:val="32"/>
          <w:szCs w:val="32"/>
          <w:cs/>
          <w:lang w:val="en-GB"/>
        </w:rPr>
        <w:t xml:space="preserve">โดยเฉพาะสินค้า </w:t>
      </w:r>
      <w:r w:rsidRPr="00835677">
        <w:rPr>
          <w:rFonts w:ascii="TH SarabunPSK" w:hAnsi="TH SarabunPSK" w:cs="TH SarabunPSK"/>
          <w:sz w:val="32"/>
          <w:szCs w:val="32"/>
        </w:rPr>
        <w:t xml:space="preserve">GI </w:t>
      </w:r>
      <w:r w:rsidRPr="00835677">
        <w:rPr>
          <w:rFonts w:ascii="TH SarabunPSK" w:hAnsi="TH SarabunPSK" w:cs="TH SarabunPSK"/>
          <w:sz w:val="32"/>
          <w:szCs w:val="32"/>
          <w:cs/>
          <w:lang w:val="en-GB"/>
        </w:rPr>
        <w:t xml:space="preserve">และ </w:t>
      </w:r>
      <w:r w:rsidRPr="00835677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Pr="0083567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(5) การลงพื้นที่พบผู้ประกอบการและเกษตรกร </w:t>
      </w:r>
      <w:r w:rsidRPr="00835677">
        <w:rPr>
          <w:rFonts w:ascii="TH SarabunPSK" w:hAnsi="TH SarabunPSK" w:cs="TH SarabunPSK"/>
          <w:sz w:val="32"/>
          <w:szCs w:val="32"/>
          <w:cs/>
          <w:lang w:val="en-GB"/>
        </w:rPr>
        <w:t xml:space="preserve">เพื่อสนับสนุนให้ใช้ประโยชน์จาก </w:t>
      </w:r>
      <w:r w:rsidRPr="00835677">
        <w:rPr>
          <w:rFonts w:ascii="TH SarabunPSK" w:hAnsi="TH SarabunPSK" w:cs="TH SarabunPSK"/>
          <w:sz w:val="32"/>
          <w:szCs w:val="32"/>
        </w:rPr>
        <w:t xml:space="preserve">FTA </w:t>
      </w:r>
      <w:r w:rsidRPr="00835677">
        <w:rPr>
          <w:rFonts w:ascii="TH SarabunPSK" w:hAnsi="TH SarabunPSK" w:cs="TH SarabunPSK"/>
          <w:sz w:val="32"/>
          <w:szCs w:val="32"/>
          <w:cs/>
          <w:lang w:val="en-GB"/>
        </w:rPr>
        <w:t>ในการขยายตลาด</w:t>
      </w:r>
      <w:r w:rsidR="00D0129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</w:t>
      </w:r>
      <w:r w:rsidRPr="00835677">
        <w:rPr>
          <w:rFonts w:ascii="TH SarabunPSK" w:hAnsi="TH SarabunPSK" w:cs="TH SarabunPSK"/>
          <w:sz w:val="32"/>
          <w:szCs w:val="32"/>
          <w:cs/>
          <w:lang w:val="en-GB"/>
        </w:rPr>
        <w:t>สู่ต่างประเทศ</w:t>
      </w:r>
    </w:p>
    <w:p w:rsidR="00833230" w:rsidRPr="00835677" w:rsidRDefault="00833230" w:rsidP="00835677">
      <w:pPr>
        <w:tabs>
          <w:tab w:val="left" w:pos="1701"/>
          <w:tab w:val="left" w:pos="2127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35677">
        <w:rPr>
          <w:rFonts w:ascii="TH SarabunPSK" w:hAnsi="TH SarabunPSK" w:cs="TH SarabunPSK"/>
          <w:sz w:val="32"/>
          <w:szCs w:val="32"/>
          <w:lang w:val="en-GB"/>
        </w:rPr>
        <w:tab/>
      </w:r>
      <w:bookmarkEnd w:id="7"/>
      <w:r w:rsidRPr="0083567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แนวโน้มการส่งออกระยะถัดไป </w:t>
      </w:r>
      <w:r w:rsidRPr="00835677">
        <w:rPr>
          <w:rFonts w:ascii="TH SarabunPSK" w:hAnsi="TH SarabunPSK" w:cs="TH SarabunPSK"/>
          <w:sz w:val="32"/>
          <w:szCs w:val="32"/>
          <w:cs/>
          <w:lang w:val="en-GB"/>
        </w:rPr>
        <w:t>กระทรวงพาณิชย์ประเมินว่า การส่งออกของไทยจะยังขยายตัวได้ต่อเนื่อง ท่ามกลางปัจจัยเศรษฐกิจโลกที่ยังมีความไม่แน่นอนสูง โดยไทยได้กระจายความเสี่ยงไปในหลายตลาดมากขึ้น นอกจากนี้ สินค้าเกษตรและอาหารที่ไทยมีศักยภาพในการผลิตและส่งออก ยังมีความต้องการสูงขึ้นอย่างต่อเนื่อง ขณะเดียวกัน ยังมีปัจจัยบวกจากเงินบาทอ่อนค่าที่สนับสนุนให้ผู้ส่งออกไทยมีความสามารถทางการแข่งขัน และมีรายได้ในรูปของเงินบาทเพิ่มขึ้น ค่าระวางเรือที่มีแนวโน้มลดลง การขนส่งสินค้าเริ่มมีสัญญาณที่ดีจากปริมาณตู้สินค้าที่เข้ามายังไทย และจำนวนเที่ยวเรือที่เพิ่มขึ้น อีกทั้งราคาพลังงานโลกมีแนวโน้มลดลง ล้วนส่งผลให้ต้นทุนของ</w:t>
      </w:r>
      <w:r w:rsidR="00D0129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</w:t>
      </w:r>
      <w:r w:rsidRPr="00835677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ผู้ส่งออกลดลง อย่างไรก็ตาม การส่งออกยังมีปัจจัยเสี่ยงจากภาวะเงินเฟ้อ และผลจากการปรับขึ้นอัตราดอกเบี้ยนโยบายในประเทศคู่ค้า ซึ่งอาจทำให้กำลังซื้อและปริมาณสินเชื่อเพื่อการบริโภคชะลอตัว</w:t>
      </w:r>
    </w:p>
    <w:p w:rsidR="00833230" w:rsidRPr="00835677" w:rsidRDefault="00833230" w:rsidP="00835677">
      <w:pPr>
        <w:tabs>
          <w:tab w:val="left" w:pos="1701"/>
          <w:tab w:val="left" w:pos="2127"/>
        </w:tabs>
        <w:spacing w:after="0" w:line="320" w:lineRule="exact"/>
        <w:jc w:val="thaiDistribute"/>
        <w:rPr>
          <w:rFonts w:ascii="TH SarabunPSK" w:hAnsi="TH SarabunPSK" w:cs="TH SarabunPSK"/>
          <w:spacing w:val="-10"/>
          <w:sz w:val="32"/>
          <w:szCs w:val="32"/>
          <w:lang w:val="en-GB"/>
        </w:rPr>
      </w:pPr>
    </w:p>
    <w:p w:rsidR="00204720" w:rsidRPr="00835677" w:rsidRDefault="006A19D3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204720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แนวทางการปฏิบัติราชการที่รองรับชีวิตและการทำงานวิถีใหม่</w:t>
      </w:r>
    </w:p>
    <w:p w:rsidR="00204720" w:rsidRPr="00835677" w:rsidRDefault="00204720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 “แนวทางการปฏิบัติราชการที่รองรับชีวิตและการทำงานวิถีใหม่” พร้อมคู่มือ เพื่อให้ส่วนราชการใช้เป็นแนวทางในการดำเนินการต่อไป และมอบหมายให้หน่วยงานของรัฐพิจารณานำแนวทางฯ พร้อมคู่มือ ไปปรับใช้เป็นแนวทางในการดำเนินการตามความเหมาะสม ทั้งนี้ เพื่อให้เป็นไปตามแผนปฏิรูปประเทศ (ฉบับปรับปรุง) ด้านการบริหารราชการแผ่นดินในส่วนที่เกี่ยวข้องต่อไป ตามที่สำนักงาน ก.พ. เสนอ</w:t>
      </w:r>
    </w:p>
    <w:p w:rsidR="00204720" w:rsidRPr="00835677" w:rsidRDefault="00204720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5677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835677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204720" w:rsidRPr="00835677" w:rsidRDefault="00204720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สำนักงาน ก.พ. รายงานว่า</w:t>
      </w:r>
    </w:p>
    <w:p w:rsidR="00204720" w:rsidRPr="00835677" w:rsidRDefault="00204720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1. ในช่วงระยะเวลา 2 ปีที่ผ่านมา สถานการณ์การแพร่ระบาดของโรคติดเชื้อไวรัสโคโรนา 2019 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35677">
        <w:rPr>
          <w:rFonts w:ascii="TH SarabunPSK" w:hAnsi="TH SarabunPSK" w:cs="TH SarabunPSK"/>
          <w:sz w:val="32"/>
          <w:szCs w:val="32"/>
          <w:cs/>
        </w:rPr>
        <w:t>(โควิด-19) ส่งผลกระทบต่อรูปแบบการดำรงชีวิตและการปฏิบัติงานในภาครัฐอย่างต่อเนื่อง ภาครัฐจึงมีความจำเป็นต้องปรับตัวและปรับเปลี่ยนวิธีการปฏิบัติงานและการให้บริการประชาชน ตลอดจนการบริหารจัดการภายในหน่วยงานให้มีความเหมาะสมและยืดหยุ่น คล่องตัวให้สอดคล้องกับฐานวิถีชีวิตใหม่ (</w:t>
      </w:r>
      <w:r w:rsidRPr="00835677">
        <w:rPr>
          <w:rFonts w:ascii="TH SarabunPSK" w:hAnsi="TH SarabunPSK" w:cs="TH SarabunPSK"/>
          <w:sz w:val="32"/>
          <w:szCs w:val="32"/>
        </w:rPr>
        <w:t>New Normal</w:t>
      </w:r>
      <w:r w:rsidRPr="00835677">
        <w:rPr>
          <w:rFonts w:ascii="TH SarabunPSK" w:hAnsi="TH SarabunPSK" w:cs="TH SarabunPSK"/>
          <w:sz w:val="32"/>
          <w:szCs w:val="32"/>
          <w:cs/>
        </w:rPr>
        <w:t>) และตอบสนองความต้องการของประชาชนได้อย่างทันท่วงที ซึ่งสอดคล้องกับแผนการปฏิรูปประเทศ (ฉบับปรับปรุง) ด้านการบริหารราชการแผ่นดิน “กิจกรรมปฏิรูปที่ 2 จัดโครงสร้างองค์กร และระบบงานภาครัฐให้มีความยืดหยุ่น คล่องตัว และเปลี่ยนแปลงได้ตามสถานการณ์” โดยมีสำนักงาน ก.พ. เป็นหน่วยงานหลักรับผิดชอบจัดทำรูปแบบการปฏิบัติราชการที่รองรับฐานวิถีชีวิตใหม่ (</w:t>
      </w:r>
      <w:r w:rsidRPr="00835677">
        <w:rPr>
          <w:rFonts w:ascii="TH SarabunPSK" w:hAnsi="TH SarabunPSK" w:cs="TH SarabunPSK"/>
          <w:sz w:val="32"/>
          <w:szCs w:val="32"/>
        </w:rPr>
        <w:t>New Normal</w:t>
      </w:r>
      <w:r w:rsidRPr="00835677">
        <w:rPr>
          <w:rFonts w:ascii="TH SarabunPSK" w:hAnsi="TH SarabunPSK" w:cs="TH SarabunPSK"/>
          <w:sz w:val="32"/>
          <w:szCs w:val="32"/>
          <w:cs/>
        </w:rPr>
        <w:t>) เพื่อเป็นแนวทางการดำเนินการให้กับส่วนราชการและหน่วยงานของรัฐต่อไป</w:t>
      </w:r>
    </w:p>
    <w:p w:rsidR="00204720" w:rsidRPr="00835677" w:rsidRDefault="00204720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สำนักงาน ก.พ. ได้ดำเนินการจัดทำแนวทางฯ พร้อมคู่มือ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โดยศึกษารูปแบบและแนวปฏิบัติจากภาครัฐในต่างประเทศ และรวบรวมความคิดเห็นประชาชนและข้าราชการพลเรือนสามัญต่อการปฏิบัติงานภาครัฐในสถานการณ์การแพร่ระบาดของโควิด-19 รวมทั้งการถอดบทเรียนการบริหารงานบุคคลของส่วนราชการในช่วงสถานการณ์โควิด-19 เพื่อให้แนวทางฯ มีเนื้อหาสาระที่ครอบคลุม สามารถนำไปสู่การปฏิบัติได้อย่างมีประสิทธิภาพ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โดยหน่วยงานสามารถนำไปปรับใช้ได้กับทั้งสถานการณ์ในภาวะปกติและไม่ปกติ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เช่น การแพร่ระบาดของโรคภัยไข้เจ็บหรือภัยพิบัติทางธรรมชาติ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ส่งเสริมการยกระดับความสามารถหน่วยงานของรัฐและขีดความสามารถของเจ้าหน้าที่ของรัฐสู่การปรับเปลี่ยนเป็นรัฐบาลดิจิทัล </w:t>
      </w:r>
      <w:r w:rsidRPr="00835677">
        <w:rPr>
          <w:rFonts w:ascii="TH SarabunPSK" w:hAnsi="TH SarabunPSK" w:cs="TH SarabunPSK"/>
          <w:sz w:val="32"/>
          <w:szCs w:val="32"/>
          <w:cs/>
        </w:rPr>
        <w:t>(</w:t>
      </w:r>
      <w:r w:rsidRPr="00835677">
        <w:rPr>
          <w:rFonts w:ascii="TH SarabunPSK" w:hAnsi="TH SarabunPSK" w:cs="TH SarabunPSK"/>
          <w:sz w:val="32"/>
          <w:szCs w:val="32"/>
        </w:rPr>
        <w:t>Government Digital Transformation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) ทั้งนี้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คณะกรรมการข้าราชการพลเรือน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(ก.พ.) ในการประชุมครั้งที่ 5/2565 เมื่อวันที่ 18 พฤษภาคม 2565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พิจารณาแล้วเห็นชอบ</w:t>
      </w:r>
      <w:r w:rsidRPr="00835677">
        <w:rPr>
          <w:rFonts w:ascii="TH SarabunPSK" w:hAnsi="TH SarabunPSK" w:cs="TH SarabunPSK"/>
          <w:sz w:val="32"/>
          <w:szCs w:val="32"/>
          <w:cs/>
        </w:rPr>
        <w:t>และให้ปรับปรุงเพิ่มเติมในบางส่วนให้มีความชัดเจนยิ่งขึ้นแล้วเสนอคณะรัฐมนตรีพิจารณาต่อไป</w:t>
      </w:r>
      <w:r w:rsidR="00D012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sz w:val="32"/>
          <w:szCs w:val="32"/>
          <w:cs/>
        </w:rPr>
        <w:t>ซึ่งสำนักงาน ก.พ. ได้ปรับเพิ่มเติมแล้ว สรุปสาระสำคัญได้ ดังนี้</w:t>
      </w:r>
    </w:p>
    <w:p w:rsidR="00204720" w:rsidRPr="00835677" w:rsidRDefault="00204720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แนวทางการปฏิบัติราชการที่รองรับชีวิตและการทำงานวิถีใหม่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35677" w:rsidRPr="00835677" w:rsidTr="004C0EB9">
        <w:tc>
          <w:tcPr>
            <w:tcW w:w="9634" w:type="dxa"/>
            <w:gridSpan w:val="2"/>
          </w:tcPr>
          <w:p w:rsidR="00204720" w:rsidRPr="00835677" w:rsidRDefault="00204720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แนวทางการปฏิบัติราชการที่รองรับชีวิตและการทำงานวิถีใหม่</w:t>
            </w:r>
          </w:p>
        </w:tc>
      </w:tr>
      <w:tr w:rsidR="00835677" w:rsidRPr="00835677" w:rsidTr="004C0EB9">
        <w:tc>
          <w:tcPr>
            <w:tcW w:w="1838" w:type="dxa"/>
          </w:tcPr>
          <w:p w:rsidR="00204720" w:rsidRPr="00835677" w:rsidRDefault="00204720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7796" w:type="dxa"/>
          </w:tcPr>
          <w:p w:rsidR="00204720" w:rsidRPr="00835677" w:rsidRDefault="00204720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การปฏิบัติราชการที่รองรับชีวิตและการทำงานวิถีใหม่ หมายถึง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การปฏิบัติราชการรูปแบบใหม่ของภาครัฐที่มีความยืดหยุ่น คล่องตัว มีประสิทธิภาพ โดยใช้ประโยชน์จากเทคโนโลยีดิจิทัล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ับรูปแบบวิธีการทำงานและรูปแบบการบริหารจัดการทรัพยากรให้เกิดประโยชน์สูงสุดเพื่อความเป็นเลิศในการปฏิบัติราชการและการให้บริการประชาชน รวมทั้งเสริมสร้างคุณภาพชีวิตที่ดีของผู้ปฏิบัติงาน นอกจากนี้ ยังหมายรวมถึงการปฏิบัติราชการภายใต้สถานการณ์ภาวะไม่ปกติที่ส่งผลให้หน่วยงานของรัฐต้องปรับรูปแบบการปฏิบัติราชการให้เกิดความคล่องตัวและสามารถปรับตัวได้ทันต่อเหตุการณ์อีกด้วย</w:t>
            </w:r>
          </w:p>
        </w:tc>
      </w:tr>
      <w:tr w:rsidR="00835677" w:rsidRPr="00835677" w:rsidTr="004C0EB9">
        <w:tc>
          <w:tcPr>
            <w:tcW w:w="1838" w:type="dxa"/>
          </w:tcPr>
          <w:p w:rsidR="00204720" w:rsidRPr="00835677" w:rsidRDefault="00204720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</w:t>
            </w:r>
          </w:p>
        </w:tc>
        <w:tc>
          <w:tcPr>
            <w:tcW w:w="7796" w:type="dxa"/>
          </w:tcPr>
          <w:p w:rsidR="00204720" w:rsidRPr="00835677" w:rsidRDefault="00204720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ส่วนราชการและหน่วยงานของรัฐปรับตัวได้อย่างสอดคล้องกับบริบทและสถานการณ์ที่เปลี่ยนแปลงไปได้อย่าง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คล่องตัวและทันการณ์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โดยคำนึงถึงประสิทธิภาพและผลสัมฤทธิ์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ของงานภาครัฐ ตลอดจน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ประโยชน์ที่ประชาชนจะได้รับ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จากการรับบริการเป็นสำคัญ</w:t>
            </w:r>
          </w:p>
          <w:p w:rsidR="00204720" w:rsidRPr="00835677" w:rsidRDefault="00204720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ดำเนินการควบคู่ไปกับการปรับรูปแบบการบริหาร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ส่วนราชการและหน่วยงานของรัฐในภาพรวมในทุกมิติ เช่น ระบบและขั้นตอนการทำงานและการให้บริการประชาชน </w:t>
            </w:r>
            <w:r w:rsidR="004C0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การบริหารทรัพยากรบุคคล และการปรับปรุงด้านเทคโนโลยีในการปฏิบัติงาน</w:t>
            </w:r>
          </w:p>
          <w:p w:rsidR="00204720" w:rsidRPr="00835677" w:rsidRDefault="00204720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Symbol" w:char="F0B7"/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เปิดโอกาสให้ส่วนราชการและหน่วยงานของรัฐสามารถ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ส่งเสริมให้เกิดการปรับวิธีคิดและกรอบความคิด (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Mindset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ของผู้ปฏิบัติงานทุกระดับ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เพื่อให้พร้อมปรับตัวเปลี่ยนแปลงอยู่ตลอดเวลา ตลอดจนให้มีความพร้อมที่จะเรียนรู้และพัฒนาตนเองตลอดเวลาเมื่อสถานการณ์เปลี่ยนแปลงไป</w:t>
            </w:r>
          </w:p>
          <w:p w:rsidR="00204720" w:rsidRPr="00835677" w:rsidRDefault="00204720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เปิดโอกาสให้ส่วนราชการและหน่วยงานของรัฐ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สามารถพิจารณากำหนดรูปแบบวิธีการปฏิบัติราชการให้สอดคล้องกับภารกิจและลักษณะงาน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เพื่อให้สามารถปฏิบัติภารกิจของส่วนราชการและหน่วยงานของรัฐได้อย่างมีประสิทธิภาพ อีกทั้ง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ยังคำนึงถึงคุณภาพชีวิตในการทำงาน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ของผู้ปฏิบัติงานและวิถีการดำเนินชีวิตเพื่อการสร้างสมดุลที่เหมาะสมกับการปฏิบัติงาน</w:t>
            </w:r>
          </w:p>
        </w:tc>
      </w:tr>
      <w:tr w:rsidR="00835677" w:rsidRPr="00835677" w:rsidTr="004C0EB9">
        <w:tc>
          <w:tcPr>
            <w:tcW w:w="1838" w:type="dxa"/>
          </w:tcPr>
          <w:p w:rsidR="00204720" w:rsidRPr="00835677" w:rsidRDefault="00204720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</w:t>
            </w:r>
          </w:p>
        </w:tc>
        <w:tc>
          <w:tcPr>
            <w:tcW w:w="7796" w:type="dxa"/>
          </w:tcPr>
          <w:p w:rsidR="00204720" w:rsidRPr="00835677" w:rsidRDefault="00204720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เพื่อเพิ่มประสิทธิภาพและผลสัมฤทธิ์ของงานภาครัฐ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มีการพัฒนาคุณภาพการให้บริการ ให้สะดวก รวดเร็ว โดย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ลดข้อจำกัดด้านเวลาและสถานที่ในการให้บริการประชาชน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ปรับเปลี่ยนวิธีการทำงานให้สะดวก รวดเร็ว ลดความแออัด ตลอดจนออกแบบและปรับปรุง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การบริการภาครัฐรูปแบบใหม่ที่มีประชาชนเป็นศูนย์กลาง</w:t>
            </w:r>
          </w:p>
          <w:p w:rsidR="00204720" w:rsidRPr="00835677" w:rsidRDefault="00204720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การบริหารทรัพยากรบุคคลภาครัฐเกิดความยึดหยุ่นและคล่องตัวสอดคล้องกับสถานการณ์การทำงานวิถีใหม่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หรือกรณีสถานการณ์ไม่ปกติ ฉุกเฉิน หรือเหตุวิกฤติอื่น ๆ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โดยใช้เทคโนโลยีดิจิทัลสนับสนุนการปฏิบัติงาน เพื่อเป็นการสร้างคุณภาพชีวิตและการทำงาน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ตลอดจนส่งเสริมแรงจูงใจในการปฏิบัติงานของข้าราชการและเจ้าหน้าที่ของรัฐ</w:t>
            </w:r>
          </w:p>
        </w:tc>
      </w:tr>
      <w:tr w:rsidR="00835677" w:rsidRPr="00835677" w:rsidTr="004C0EB9">
        <w:tc>
          <w:tcPr>
            <w:tcW w:w="1838" w:type="dxa"/>
          </w:tcPr>
          <w:p w:rsidR="00204720" w:rsidRPr="00835677" w:rsidRDefault="00204720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7796" w:type="dxa"/>
          </w:tcPr>
          <w:p w:rsidR="00204720" w:rsidRPr="00835677" w:rsidRDefault="00204720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การปรับรูปแบบและขั้นตอนวิธีการทำงานและรูปแบบการให้บริการประชาชน :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ระดับมาตรฐานการทำงานภายในให้สอดคล้องกับสถานการณ์และความคาดหวังของผู้รับบริการและผู้มีส่วนได้ส่วนเสีย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ลดขั้นตอนและกระบวนงานที่ไม่จำเป็น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ปรับปรุงรูปแบบการให้บริการประชาชน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โดยใช้เทคโนโลยีดิจิทัลทดแทน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การใช้กำลังคนปกติ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ให้บริการประชาชนได้ตลอด 24 ชั่วโมง 7 วัน เพื่ออำนวยความสะดวกให้ประชาชนสามารถติดต่อราชการได้ทุกวัน</w:t>
            </w:r>
          </w:p>
          <w:p w:rsidR="00204720" w:rsidRPr="00835677" w:rsidRDefault="00204720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การพิจารณาลักษณะงานและภารกิจ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: ปรับรูปแบบการทำงานที่เหมาะสมสามารถ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ตอบสนองต่อความต้องการของประชาชนผู้รับบริการและสอดคล้องกับภารกิจของหน่วยงาน และต้องไม่ให้กระทบต่อประสิทธิภาพในการปฏิบัติงาน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โดยอาจพิจารณาจากภารกิจของหน่วยงาน เช่น ภารกิจการให้บริการหรืออำนวยความสะดวกประชาชน หรือพิจารณาจากชื่อตำแหน่งงาน เช่น ตำแหน่งงานที่ต้องติดต่อกับประชาชน และตำแหน่งงานที่ต้องปฏิบัติงานในพื้นที่เฉพาะ</w:t>
            </w:r>
          </w:p>
          <w:p w:rsidR="00204720" w:rsidRPr="00835677" w:rsidRDefault="00204720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การนำเทคโนโลยีมาใช้สนับสนุนการปฏิบัติงาน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ปรับเปลี่ยนงานภาครัฐที่สำคัญให้เป็นรูปแบบ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ดิจิทัลแบบเบ็ดเสร็จ (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End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End Digital Services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เพื่อให้ประชาชนและผู้รับบริการสามารถดำเนินการ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ผ่านแพลตฟอร์มกลางของงานบริการภาครัฐ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ระบบการให้บริการภาครัฐแบบเบ็ดเสร็จทางอิเล็กทรอนิกส์ (</w:t>
            </w:r>
            <w:r w:rsidRPr="00835677">
              <w:rPr>
                <w:rFonts w:ascii="TH SarabunPSK" w:hAnsi="TH SarabunPSK" w:cs="TH SarabunPSK"/>
                <w:sz w:val="32"/>
                <w:szCs w:val="32"/>
              </w:rPr>
              <w:t>Biz Portal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) ระบบพอร์ทัลกลางเพื่อประชาชน (</w:t>
            </w:r>
            <w:r w:rsidRPr="00835677">
              <w:rPr>
                <w:rFonts w:ascii="TH SarabunPSK" w:hAnsi="TH SarabunPSK" w:cs="TH SarabunPSK"/>
                <w:sz w:val="32"/>
                <w:szCs w:val="32"/>
              </w:rPr>
              <w:t>Citizen Portal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) พัฒนานวัตกรรมเพื่อสนับสนุนการให้บริการและการปฏิบัติงาน รวมถึง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อาจนำเทคโนโลยีสารสนเทศเข้ามาใช้สนับสนุนการปฏิบัติงานภายในหน่วยงาน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ให้สามารถดำเนินการได้โดยไม่ติดขัด และสามารถติดตามขั้นตอนการปฏิบัติงานได้อย่างมีประสิทธิภาพ เช่น ระบบเอกสารอิเล็กทรอนิกส์ ระบบสารบรรณอิเล็กทรอนิกส์ ระบบการสื่อสารและการประชุมอิเล็กทรอนิกส์ และระบบความมั่นคงปลอดภัยของข้อมูล</w:t>
            </w:r>
          </w:p>
          <w:p w:rsidR="00204720" w:rsidRPr="00835677" w:rsidRDefault="00204720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การบริหารจัดการภายในหน่วยงาน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ปรับรูปแบบและวิธีการในการปฏิบัติงานที่แตกต่างจากเดิม เพื่อให้การบริหารจัดการภายในหน่วยงานสอดคล้องกับฐานวิถีชีวิตใหม่ </w:t>
            </w:r>
            <w:r w:rsidR="00D012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35677">
              <w:rPr>
                <w:rFonts w:ascii="TH SarabunPSK" w:hAnsi="TH SarabunPSK" w:cs="TH SarabunPSK"/>
                <w:sz w:val="32"/>
                <w:szCs w:val="32"/>
              </w:rPr>
              <w:t>New Normal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) ทั้งด้านการบริหารแผนงาน การบริหารงบประมาณเพื่อ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จัดเตรียมความพร้อมทั้งด้านอุปกรณ์และระบบโครงสร้างพื้นฐาน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และด้านการบริหารงานบุคคลให้มีการมอบหมายงาน ตรวจสอบ กำกับติดตามงานและบริหารผลการปฏิบัติงานอย่างมีประสิทธิภาพ สามารถมอบหมายและติดตามงานได้โดยไม่จำกัดรูปแบบและสถานที่ในการปฏิบัติงาน พัฒนาคุณภาพชีวิตและส่งเสริมความผูกพันในองค์กร และมีการรักษาวินัยและ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เสริมสร้างจริยธรรมที่เหมาะสม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ตลอดจน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รักษาภาพลักษณ์ที่ดีของเจ้าหน้าที่ของรัฐที่มีความเสียสละและมีอุดมการณ์ ตลอดจนมุ่งสร้างความเชื่อมั่นที่ประชาชนมีต่อเจ้าหน้าที่ของรัฐไม่ว่าจะปฏิบัติงานในที่ตั้งหรือนอกที่ตั้งก็ตาม</w:t>
            </w:r>
          </w:p>
        </w:tc>
      </w:tr>
      <w:tr w:rsidR="00835677" w:rsidRPr="00835677" w:rsidTr="004C0EB9">
        <w:tc>
          <w:tcPr>
            <w:tcW w:w="1838" w:type="dxa"/>
          </w:tcPr>
          <w:p w:rsidR="00204720" w:rsidRPr="00835677" w:rsidRDefault="00204720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</w:t>
            </w:r>
          </w:p>
          <w:p w:rsidR="00204720" w:rsidRPr="00835677" w:rsidRDefault="00204720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7796" w:type="dxa"/>
          </w:tcPr>
          <w:p w:rsidR="00204720" w:rsidRPr="00835677" w:rsidRDefault="00204720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รูปแบบที่ 1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การปฏิบัติงาน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ใน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ที่ตั้ง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โดยการ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เหลื่อมเวลาทำงาน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กำหนดช่วงเวลาการเข้างาน-เลิกงาน 4 ช่วงเวลาตามที่หน่วยงานกำหนด แบ่งเป็น 07.3</w:t>
            </w:r>
            <w:r w:rsidR="00C4760D">
              <w:rPr>
                <w:rFonts w:ascii="TH SarabunPSK" w:hAnsi="TH SarabunPSK" w:cs="TH SarabunPSK"/>
                <w:sz w:val="32"/>
                <w:szCs w:val="32"/>
                <w:cs/>
              </w:rPr>
              <w:t>0-15.30 น.08.00-16.00 น. 08.30-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16.30 น. และ 09.30-17.30 น.</w:t>
            </w:r>
          </w:p>
          <w:p w:rsidR="00204720" w:rsidRPr="00835677" w:rsidRDefault="00204720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รูปแบบที่ 2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การปฏิบัติงาน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ใน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ที่ตั้ง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โดยการ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นับชั่วโมงทำงาน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กำหนดให้สามารถ</w:t>
            </w:r>
          </w:p>
          <w:p w:rsidR="00204720" w:rsidRPr="00835677" w:rsidRDefault="00204720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เลือกเวลาเข้างานได้ตามความเหมาะสมกับรูปแบบการดำรงชีวิต โดยไม่กระทบต่อประสิทธิภาพในการทำงาน อาจแบ่งเป็นวันจันทร์-อังคาร 09.30-15.30 น. (12 ชั่วโมง) </w:t>
            </w:r>
            <w:r w:rsidR="00D012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วันพุธ-พฤหัสบดี 08.30-18.30 (20 ชั่วโมง) และวันศุกร์ 08.30-16.30 น. (8 ชั่วโมง) ทั้งนี้ เมื่อนับเวลาปฏิบัติงานรวมกันแล้วต้องไม่น้อยกว่า 40 ชั่วโมงต่อสัปดาห์</w:t>
            </w:r>
          </w:p>
          <w:p w:rsidR="00204720" w:rsidRPr="00835677" w:rsidRDefault="00204720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รูปแบบที่ 3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การปฏิบัติงาน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นอก</w:t>
            </w:r>
            <w:r w:rsidR="00C47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โดยกำหนดให้สอดคล้องกับ (ร่าง) ระเบียบ</w:t>
            </w:r>
            <w:r w:rsidR="00D012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สำนักนายกรัฐมนตรีว่าด้วยการปฏิบัติงานนอกที่ตั้งของส่วนราชการ พ.ศ. ....(คณะกรรมการตรวจสอบร่างกฎหมายและร่างอนุบัญญัติที่เสนอคณะรัฐมนตรีตรวจพิจารณาแล้วเมื่อวันที่ </w:t>
            </w:r>
            <w:r w:rsidR="00D012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กันยายน 2565 โดยยังคงหลักการของร่างระเบียบฯ ตามมติคณะรัฐมนตรีเมื่อวันที่ </w:t>
            </w:r>
            <w:r w:rsidR="00D012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21 มิถุนายน 2565) </w:t>
            </w:r>
          </w:p>
          <w:p w:rsidR="00204720" w:rsidRPr="00835677" w:rsidRDefault="00204720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ทั้งนี้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การกำหนดรูปแบบการปฏิบัติงานอ้างอิงจากประกาศสำนักนายกรัฐมนตรี เรื่อง กำหนดเวลาทำงานและวันหยุดราชการ (ฉบับที่ 12) พ.ศ. 2502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ซึ่งคณะรัฐมนตรีได้กำหนดเวลาและวันหยุดราชการไว้ ดังนี้</w:t>
            </w:r>
          </w:p>
          <w:p w:rsidR="00204720" w:rsidRPr="00835677" w:rsidRDefault="00204720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เวลาทำงานเริ่มตั้งแต่ 08.30–16.30 น. หยุดกลางวัน 12.00–13.00 น. (รวมระยะเวลาทำงาน 8 ชั่วโมง)</w:t>
            </w:r>
          </w:p>
          <w:p w:rsidR="00204720" w:rsidRPr="00835677" w:rsidRDefault="00204720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วันหยุดราชการประจำสัปดาห์ คือ วันเสาร์และอาทิตย์ (หยุดราชการเต็ม 2 วัน)</w:t>
            </w:r>
          </w:p>
          <w:p w:rsidR="00204720" w:rsidRPr="00835677" w:rsidRDefault="00204720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หากส่วนราชการใดจะกำหนดวันและเวลาทำงานเพื่อความสะดวกสามารถทำได้ </w:t>
            </w:r>
            <w:r w:rsidR="00D012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แต่เมื่อคำนวณเวลาทำงานรวมกันใน 1 สัปดาห์แล้วไม่น้อยกว่าจำนวนรวมเวลาราชการข้างต้น</w:t>
            </w:r>
          </w:p>
        </w:tc>
      </w:tr>
      <w:tr w:rsidR="00835677" w:rsidRPr="00835677" w:rsidTr="004C0EB9">
        <w:tc>
          <w:tcPr>
            <w:tcW w:w="1838" w:type="dxa"/>
          </w:tcPr>
          <w:p w:rsidR="00204720" w:rsidRPr="00835677" w:rsidRDefault="00204720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:rsidR="00204720" w:rsidRPr="00835677" w:rsidRDefault="00204720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7796" w:type="dxa"/>
          </w:tcPr>
          <w:p w:rsidR="00204720" w:rsidRPr="00835677" w:rsidRDefault="00204720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ให้ส่วนราชการและหน่วยงานของรัฐ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พิจารณาเหตุผลความจำเป็นในการดำเนินการภารกิจและลักษณะงานของหน่วยงานในภาพรวม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รูปแบบ ขั้นตอนวิธีการทำงาน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และรูปแบบการให้บริการประชาชน และเทคโนโลยีที่ใช้สนับสนุนการปฏิบัติงาน</w:t>
            </w:r>
          </w:p>
          <w:p w:rsidR="00204720" w:rsidRPr="00835677" w:rsidRDefault="00204720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ผู้บริหารหน่วยงานพิจารณามอบนโยบาย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หรือมีข้อสั่งการในการปฏิบัติงานตามรูปแบบการปฏิบัติงานที่กำหนด โดยเมื่อพิจารณาแล้วควร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แจ้งให้ผู้ปฏิบัติงานทราบและถือปฏิบัติ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ซึ่งอาจกระทำได้หลายวิธี เช่น การออกคำสั่งหรือประกาศ การจัดทำบันทึกข้อความแจ้งเวียนภายในหน่วยงาน การแจ้งให้ผู้ปฏิบัติงานทราบผ่านช่องทางออนไลน์ เพื่อสร้างความเข้าใจกับบุคลากรภายในหน่วยงาน และพึงต้อง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ติดตามและประเมินผล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พื่อทบทวนการดำเนินการว่าส่งผลกระทบต่อประสิทธิภาพและคุณภาพการปฏิบัติงานของหน่วยงานอย่างไร และพิจารณา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ปรับปรุงรายละเอียดต่าง ๆ ให้มีความเหมาะสมต่อไป</w:t>
            </w:r>
          </w:p>
        </w:tc>
      </w:tr>
    </w:tbl>
    <w:p w:rsidR="00204720" w:rsidRPr="00835677" w:rsidRDefault="00204720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2.2 นอกจากนี้ สำนักงาน ก.พ. ได้จัดทำ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คู่มือแนวทางการปฏิบัติราชการดังกล่าว </w:t>
      </w:r>
      <w:r w:rsidRPr="00835677">
        <w:rPr>
          <w:rFonts w:ascii="TH SarabunPSK" w:hAnsi="TH SarabunPSK" w:cs="TH SarabunPSK"/>
          <w:sz w:val="32"/>
          <w:szCs w:val="32"/>
          <w:cs/>
        </w:rPr>
        <w:t>โดยมีคำอธิบายเพิ่มเติมเพื่อให้เกิดความชัดเจนมากยิ่งขึ้น โดยมีการยกตัวอย่างรูปแบบและวิธีการ รวมทั้งการกำหนดบทบาทของผู้ที่มีส่วนเกี่ยวข้อง และการถอดบทเรียนจากส่วนราชการ เพื่อให้หน่วยงานสามารถพิจารณานำไปปรับใช้ได้ตามความจำเป็นเหมาะสมและสอดคล้องกับสถานการณ์ต่อไป</w:t>
      </w:r>
    </w:p>
    <w:p w:rsidR="00204720" w:rsidRPr="00835677" w:rsidRDefault="00204720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4720" w:rsidRPr="00835677" w:rsidRDefault="006A19D3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204720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(ร่าง) นโยบายและแผนปฏิบัติการว่าด้วยการรักษาความมั่นคงปลอดภัยไซเบอร์ (พ.ศ. 2565 - 2570)</w:t>
      </w:r>
    </w:p>
    <w:p w:rsidR="00204720" w:rsidRDefault="00204720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b/>
          <w:bCs/>
          <w:sz w:val="32"/>
          <w:szCs w:val="32"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 (ร่าง) นโยบายและแผนปฏิบัติการว่าด้วยการรักษาความมั่นคงปลอดภัยไซเบอร์ (พ.ศ. 2565 - 2570) ตามที่คณะกรรมการการรักษาความมั่นคงปลอดภัยไซเบอร์แห่งชาติ (กมช.) เสนอ </w:t>
      </w:r>
    </w:p>
    <w:p w:rsidR="006A19D3" w:rsidRDefault="006A19D3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A19D3" w:rsidRPr="00835677" w:rsidRDefault="006A19D3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04720" w:rsidRPr="00835677" w:rsidRDefault="00204720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204720" w:rsidRPr="00835677" w:rsidRDefault="00204720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>นายกรัฐมนตรีได้เห็นชอบให้คณะกรรมการการรักษาความมั่นคงปลอดภัยไซเบอร์แห่งชาติเสนอคณะรัฐมนตรีพิจารณาให้ความเห็นชอบ (ร่าง) นโยบายและแผนปฏิบัติการว่าด้วยการรักษาความมั่นคงปลอดภัย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ไซเบอร์ (พ.ศ. 2565-2570) เพื่อเป็นกรอบแนวทางการดำเนินการรักษาความมั่นคงปลอดภัยไซเบอร์ของประเทศ โดยเสริมสร้างศักยภาพในการป้องกัน รับมือ และลดความเสี่ยงจากภัยคุกคามทางไซเบอร์ ตลอดจนตอบสนองต่อเหตุภัยคุกคามและฟื้นฟูระบบให้กลับคืนสู่สภาวะปกติอย่างทันท่วงที ซึ่งสอดคล้องกับนโยบาย ยุทธศาสตร์ และ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แผนระดับชาติและกรอบนโยบายและแผนแม่บทที่เกี่ยวกับการรักษาความมั่นคงของสภาความมั่นคงแห่งชาติ โดย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ร่างนโยบายและแผนปฏิบัติการฯ เป็นแผนระดับที่ 3 ประกอบด้วย 4 ยุทธศาสตร์ ได้แก่ (1) สร้างขีดความสามารถในการรักษาความมั่นคงปลอดภัยไซเบอร์ของประเทศ (บุคลากร องค์ความรู้ และเทคโนโลยี) (2) บูรณาการความร่วมมือเพื่อเตรียมความพร้อมในการรับมือทางไซเบอร์และฟื้นคืนสู่สภาพปกติได้ (3) สร้างบริการภาครัฐ และโครงสร้างพื้นฐานสำคัญทางสารสนเทศให้มีความมั่นคงปลอดภัยไซเบอร์และฟื้นคืนสู่สภาพปกติได้ และ (4) สร้างศักยภาพของหน่วยงานระดับชาติให้มีคุณภาพและมาตรฐาน</w:t>
      </w:r>
    </w:p>
    <w:p w:rsidR="00204720" w:rsidRPr="00835677" w:rsidRDefault="00204720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46C67" w:rsidRPr="00835677" w:rsidRDefault="006A19D3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16.</w:t>
      </w:r>
      <w:r w:rsidR="00D46C67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การขอขยายระยะเวลาดำเนินการจ่ายเงินชดเชยให้แก่น้ำมันเชื้อเพลิงที่มีส่วนผสมของเชื้อเพลิงชีวภาพ</w:t>
      </w:r>
    </w:p>
    <w:p w:rsidR="00D46C67" w:rsidRPr="00835677" w:rsidRDefault="00D46C6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การขยายระยะเวลาดำเนินการจ่ายเงินชดเชยให้แก่น้ำมันเชื้อเพลิงที่มีส่วนผสมของเชื้อเพลิงชีวภาพอออกไปสองปี จนถึงวันที่ 24 กันยายน 2567 และเห็นชอบร่างประกาศ</w:t>
      </w:r>
      <w:r w:rsidR="00C4760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35677">
        <w:rPr>
          <w:rFonts w:ascii="TH SarabunPSK" w:hAnsi="TH SarabunPSK" w:cs="TH SarabunPSK"/>
          <w:sz w:val="32"/>
          <w:szCs w:val="32"/>
          <w:cs/>
        </w:rPr>
        <w:t>คณะกรรมการบริหารกองทุนน้ำมันเชื้อเพลิง เรื่อง หลักเกณฑ์ วิธีการ เงื่อนไข และมาตรการ เพื่อลดการจ่ายเงินชดเชยน้ำมันเชื้อเพลิงที่มีส่วนผสมของเชื้อเพลิงชีวภาพตามที่กระทรวงพลังงาน (พน.) เสนอ</w:t>
      </w:r>
    </w:p>
    <w:p w:rsidR="00D46C67" w:rsidRPr="00835677" w:rsidRDefault="00D46C67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D46C67" w:rsidRPr="00835677" w:rsidRDefault="00D46C6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1. คณะกรรมการบริหารกองทุนน้ำมันเชื้อเพลิง (กบน.) ครั้งที่ 104/2565 (ครั้งที่ 136) เมื่อวันที่ </w:t>
      </w:r>
      <w:r w:rsidR="004C0EB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11 สิงหาคม 2565 มีมติเห็นชอบแนวทางการขอขยายระยะเวลาดำเนินการลดการจ่ายเงินชดเชยน้ำมันเชื้อเพลิงที่มีส่วนผสมของเชื้อเพลิงชีวภาพออกไปสองปี จนถึงวันที่ 24 กันยายน 2567 ตามที่สำนักงานกองทุนน้ำมันเชื้อเพลิงเสนอ และให้นำเสนอ กพช. เพื่อนำเสนอคณะรัฐมนตรีให้ความเห็นชอบต่อไป</w:t>
      </w:r>
    </w:p>
    <w:p w:rsidR="00D46C67" w:rsidRPr="00835677" w:rsidRDefault="00D46C6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2. คณะกรรมการนโยบายพลังงานแห่งชาติ (กพช.) ครั้งที่ 6/2565 (ครั้งที่ 161) เมื่อวันที่</w:t>
      </w:r>
      <w:r w:rsidR="004C0EB9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 9 กันยายน 2565 มีมติเห็นชอบการขอขยายระยะเวลาดำเนินการลดการจ่ายเงินชดเชยน้ำมันเชื้อเพลิงที่มีส่วนผสมของเชื้อเพลิงชีวภาพออกไปอีกสองปี ซึ่งจะต้องเสนอคณะรัฐมนตรีเพื่อขอขยายระยะเวลาดำเนินการจ่ายเงินชดเชยให้แก่น้ำมันเชื้อเพลิงที่มีส่วนผสมของเชื้อเพลิงชีวภาพออกไปอีกสองปี และเห็นชอบแผนการลดการจ่ายเงินชดเชยน้ำมันเชื้อเพลิงที่มีส่วนผสมของเชื้อเพลิงชีวภาพในช่วงปีงบประมาณ พ.ศ. 2566 - 2567 ซึ่งประกอบด้วย ประกาศคณะกรรมการบริหารกองทุนน้ำมันเชื้อเพลิง เรื่อง หลักเกณฑ์ วิธีการ เงื่อนไข และมาตรการเพื่อลดการจ่ายเงินชดเชยน้ำมันเชื้อเพลิงที่มีส่วนผสมของเชื้อเพลิงชีวภาพ</w:t>
      </w:r>
    </w:p>
    <w:p w:rsidR="00D46C67" w:rsidRPr="00835677" w:rsidRDefault="00D46C6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A5834" w:rsidRPr="00835677" w:rsidRDefault="006A19D3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19D3"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8A5834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กรอบและงบลงทุนของรัฐวิสาหกิจประจำปีงบประมาณ 2566</w:t>
      </w:r>
    </w:p>
    <w:p w:rsidR="008A5834" w:rsidRPr="00835677" w:rsidRDefault="008A5834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คณะรัฐมนตรีมีมติเห็นชอบและรับทราบตามที่สำนักงานสภาพัฒนาการเศรษฐกิจและสังคมแห่งชาติ (สศช.) เสนอดังนี้ </w:t>
      </w:r>
    </w:p>
    <w:p w:rsidR="008A5834" w:rsidRPr="00835677" w:rsidRDefault="008A5834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เห็นชอบกรอบและงบลงทุนของรัฐวิสาหกิจประจำปีงบประมาณ 2566 วงเงินดำเนินการ จำนวน 1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363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938 ล้านบาท และวงเงินเบิกจ่ายลงทุน จำนวน 276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274 ล้านบาท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ประกอบด้วย (1) กรอบการลงทุนสำหรับงานตามภารกิจปกติและโครงการต่อเนื่อง วงเงินดำเนินการ จำนวน 1</w:t>
      </w:r>
      <w:r w:rsidRPr="00835677">
        <w:rPr>
          <w:rFonts w:ascii="TH SarabunPSK" w:hAnsi="TH SarabunPSK" w:cs="TH SarabunPSK"/>
          <w:sz w:val="32"/>
          <w:szCs w:val="32"/>
        </w:rPr>
        <w:t>,</w:t>
      </w:r>
      <w:r w:rsidRPr="00835677">
        <w:rPr>
          <w:rFonts w:ascii="TH SarabunPSK" w:hAnsi="TH SarabunPSK" w:cs="TH SarabunPSK"/>
          <w:sz w:val="32"/>
          <w:szCs w:val="32"/>
          <w:cs/>
        </w:rPr>
        <w:t>163</w:t>
      </w:r>
      <w:r w:rsidRPr="00835677">
        <w:rPr>
          <w:rFonts w:ascii="TH SarabunPSK" w:hAnsi="TH SarabunPSK" w:cs="TH SarabunPSK"/>
          <w:sz w:val="32"/>
          <w:szCs w:val="32"/>
        </w:rPr>
        <w:t>,</w:t>
      </w:r>
      <w:r w:rsidRPr="00835677">
        <w:rPr>
          <w:rFonts w:ascii="TH SarabunPSK" w:hAnsi="TH SarabunPSK" w:cs="TH SarabunPSK"/>
          <w:sz w:val="32"/>
          <w:szCs w:val="32"/>
          <w:cs/>
        </w:rPr>
        <w:t>938 ล้านบาท และวงเงินเบิกจ่ายลงทุน จำนวน 226</w:t>
      </w:r>
      <w:r w:rsidRPr="00835677">
        <w:rPr>
          <w:rFonts w:ascii="TH SarabunPSK" w:hAnsi="TH SarabunPSK" w:cs="TH SarabunPSK"/>
          <w:sz w:val="32"/>
          <w:szCs w:val="32"/>
        </w:rPr>
        <w:t>,</w:t>
      </w:r>
      <w:r w:rsidRPr="00835677">
        <w:rPr>
          <w:rFonts w:ascii="TH SarabunPSK" w:hAnsi="TH SarabunPSK" w:cs="TH SarabunPSK"/>
          <w:sz w:val="32"/>
          <w:szCs w:val="32"/>
          <w:cs/>
        </w:rPr>
        <w:t>274 ล้านบาท และ (2) กรอบการลงทุนสำหรับการเพิ่มเติมระหว่างปี วงเงินดำเนินการ จำนวน 200</w:t>
      </w:r>
      <w:r w:rsidRPr="00835677">
        <w:rPr>
          <w:rFonts w:ascii="TH SarabunPSK" w:hAnsi="TH SarabunPSK" w:cs="TH SarabunPSK"/>
          <w:sz w:val="32"/>
          <w:szCs w:val="32"/>
        </w:rPr>
        <w:t>,</w:t>
      </w:r>
      <w:r w:rsidRPr="00835677">
        <w:rPr>
          <w:rFonts w:ascii="TH SarabunPSK" w:hAnsi="TH SarabunPSK" w:cs="TH SarabunPSK"/>
          <w:sz w:val="32"/>
          <w:szCs w:val="32"/>
          <w:cs/>
        </w:rPr>
        <w:t>000 ล้านบาท และวงเงินเบิกจ่ายลงทุน จำนวน 50</w:t>
      </w:r>
      <w:r w:rsidRPr="00835677">
        <w:rPr>
          <w:rFonts w:ascii="TH SarabunPSK" w:hAnsi="TH SarabunPSK" w:cs="TH SarabunPSK"/>
          <w:sz w:val="32"/>
          <w:szCs w:val="32"/>
        </w:rPr>
        <w:t>,</w:t>
      </w:r>
      <w:r w:rsidRPr="00835677">
        <w:rPr>
          <w:rFonts w:ascii="TH SarabunPSK" w:hAnsi="TH SarabunPSK" w:cs="TH SarabunPSK"/>
          <w:sz w:val="32"/>
          <w:szCs w:val="32"/>
          <w:cs/>
        </w:rPr>
        <w:t>000 ล้านบาท สำหรับโครงการที่ยังไม่ได้รับความเห็นชอบจากคณะรัฐมนตรี และการลงทุนที่ใช้เงินงบประมาณตามพระราชบัญญัติงบประมาณรายจ่ายประจำปีงบประมาณ พ.ศ. 2566 ให้ดำเนินการได้เมื่อได้รับอนุมัติตามขั้นตอนแล้ว ทั้งนี้ กำหนดเป้าหมายให้รัฐวิสาหกิจเบิกจ่ายลงทุนไม่น้อยกว่าร้อยละ 95 ของกรอบวงเงินอนุมัติให้เบิกจ่ายลงทุน</w:t>
      </w:r>
    </w:p>
    <w:p w:rsidR="008A5834" w:rsidRPr="00835677" w:rsidRDefault="008A5834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5677">
        <w:rPr>
          <w:rFonts w:ascii="TH SarabunPSK" w:eastAsia="Malgun Gothic" w:hAnsi="TH SarabunPSK" w:cs="TH SarabunPSK"/>
          <w:sz w:val="32"/>
          <w:szCs w:val="32"/>
          <w:cs/>
        </w:rPr>
        <w:tab/>
      </w:r>
      <w:r w:rsidRPr="00835677">
        <w:rPr>
          <w:rFonts w:ascii="TH SarabunPSK" w:eastAsia="Malgun Gothic" w:hAnsi="TH SarabunPSK" w:cs="TH SarabunPSK"/>
          <w:sz w:val="32"/>
          <w:szCs w:val="32"/>
          <w:cs/>
        </w:rPr>
        <w:tab/>
        <w:t xml:space="preserve">2.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เห็นชอบให้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สศช. ปรับวงงินลงทุนของรัฐวิสาหกิจประจำปีงบประมาณ 2566ให้สอดคล้องกับผลการจัดสรรงบประมาณตามพระราชบัญญัติงบประมาณรายจ่ายประจำปีงบประมาณ พ.ศ. 2566 รวมถึงงบประมาณรายจ่ายเพิ่มเติม งบกลาง หรืองบประมาณที่ปรับปรุงเปลี่ยนแปลงตามหลักเกณฑ์และวิธีการงบประมาณหรือได้รับ</w:t>
      </w:r>
      <w:r w:rsidRPr="00835677">
        <w:rPr>
          <w:rFonts w:ascii="TH SarabunPSK" w:hAnsi="TH SarabunPSK" w:cs="TH SarabunPSK"/>
          <w:sz w:val="32"/>
          <w:szCs w:val="32"/>
          <w:cs/>
        </w:rPr>
        <w:lastRenderedPageBreak/>
        <w:t>ความเห็นชอบจากสำนักงบประมาณ (สงป.) แล้ว และปรับเพิ่มกรอบวงเงินดำเนินการและกรอบวงเงินเบิกจ่ายลงทุนให้สอดคล้องกับการอนุมัติการลงทุนเพิ่มเติมตามมติคณะรัฐมนตรี เพื่อให้รัฐวิสาหกิจสามารถดำเนินการได้ทันทีภายในปีงบประมาณ</w:t>
      </w:r>
    </w:p>
    <w:p w:rsidR="008A5834" w:rsidRPr="00835677" w:rsidRDefault="008A5834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มอบหมาย</w:t>
      </w:r>
      <w:r w:rsidRPr="00835677">
        <w:rPr>
          <w:rFonts w:ascii="TH SarabunPSK" w:hAnsi="TH SarabunPSK" w:cs="TH SarabunPSK"/>
          <w:sz w:val="32"/>
          <w:szCs w:val="32"/>
          <w:cs/>
        </w:rPr>
        <w:t>ให้สภาพัฒนาการเศรษฐกิจและสังคมแห่งชาติ (สภาพัฒนาฯ) โดยประธานสภา</w:t>
      </w:r>
      <w:r w:rsidR="00C4760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35677">
        <w:rPr>
          <w:rFonts w:ascii="TH SarabunPSK" w:hAnsi="TH SarabunPSK" w:cs="TH SarabunPSK"/>
          <w:sz w:val="32"/>
          <w:szCs w:val="32"/>
          <w:cs/>
        </w:rPr>
        <w:t>พัฒนาฯ เป็นผู้พิจารณาอนุมัติการเปลี่ยนแปลงงบลงทุนระหว่างปีในส่วนงบลงทุนเพื่อการดำเนินงานปกติและโครงการต่อเนื่องที่การเปลี่ยนแปลงไม่มีผลกระทบต่อสาระสำคัญและกรอบวงเงินโครงการที่คณะรัฐมนตรีได้อนุมัติไว้แล้ว</w:t>
      </w:r>
    </w:p>
    <w:p w:rsidR="008A5834" w:rsidRPr="00835677" w:rsidRDefault="008A5834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835677">
        <w:rPr>
          <w:rFonts w:ascii="TH SarabunPSK" w:hAnsi="TH SarabunPSK" w:cs="TH SarabunPSK"/>
          <w:sz w:val="32"/>
          <w:szCs w:val="32"/>
          <w:cs/>
        </w:rPr>
        <w:t>ข้อเสนอแนะเชิงนโยบาย ระดับกระทรวง และระดับรัฐวิสาหกิจ โดยให้กระทรวง</w:t>
      </w:r>
      <w:r w:rsidR="004C0EB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เจ้าสังกัดและรัฐวิสาหกิจรับข้อเสนอแนะในส่วนที่เกี่ยวข้องไปพิจารณาดำเนินการ และเห็นควรให้รัฐวิสาหกิจรายงานผลความก้าวหน้าของการดำเนินงานและการลงทุนปี 2566 ให้ สศช. ทราบภายในทุกวันที่ 5 ของเดือนอย่างเคร่งครัด รวมทั้งรายงานผลการดำเนินงานตามข้อเสนอแนะและความก้าวหน้าการดำเนินโครงการลงทุนทุกไตรมาส เพื่อประโยชน์ในการติดตามประเมินผลการดำเนินงานและการลงทุนของรัฐวิสาหกิจได้อย่างต่อเนื่อง</w:t>
      </w:r>
    </w:p>
    <w:p w:rsidR="008A5834" w:rsidRPr="00835677" w:rsidRDefault="008A5834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  <w:r w:rsidRPr="00835677">
        <w:rPr>
          <w:rFonts w:ascii="TH SarabunPSK" w:hAnsi="TH SarabunPSK" w:cs="TH SarabunPSK"/>
          <w:sz w:val="32"/>
          <w:szCs w:val="32"/>
          <w:cs/>
        </w:rPr>
        <w:t>ประมาณการงบทำการประจำปีงบประมาณ 2566 ที่คาดว่าจะมีกำไรสุทธิประมาณ 67</w:t>
      </w:r>
      <w:r w:rsidRPr="00835677">
        <w:rPr>
          <w:rFonts w:ascii="TH SarabunPSK" w:hAnsi="TH SarabunPSK" w:cs="TH SarabunPSK"/>
          <w:sz w:val="32"/>
          <w:szCs w:val="32"/>
        </w:rPr>
        <w:t>,</w:t>
      </w:r>
      <w:r w:rsidRPr="00835677">
        <w:rPr>
          <w:rFonts w:ascii="TH SarabunPSK" w:hAnsi="TH SarabunPSK" w:cs="TH SarabunPSK"/>
          <w:sz w:val="32"/>
          <w:szCs w:val="32"/>
          <w:cs/>
        </w:rPr>
        <w:t>692 ล้านบาท และประมาณการแนวโน้มการดำเนินงานช่วงปี 2567 – 2569ของรัฐวิสาหกิจในเบื้องต้นที่คาดว่าจะมีการลงทุนเฉลี่ยประมาณปีละ 383</w:t>
      </w:r>
      <w:r w:rsidRPr="00835677">
        <w:rPr>
          <w:rFonts w:ascii="TH SarabunPSK" w:hAnsi="TH SarabunPSK" w:cs="TH SarabunPSK"/>
          <w:sz w:val="32"/>
          <w:szCs w:val="32"/>
        </w:rPr>
        <w:t>,</w:t>
      </w:r>
      <w:r w:rsidRPr="00835677">
        <w:rPr>
          <w:rFonts w:ascii="TH SarabunPSK" w:hAnsi="TH SarabunPSK" w:cs="TH SarabunPSK"/>
          <w:sz w:val="32"/>
          <w:szCs w:val="32"/>
          <w:cs/>
        </w:rPr>
        <w:t>970 ล้านบาท และผลประกอบการจะมีกำไรสุทธิเฉลี่ยประมาณปีละ 80</w:t>
      </w:r>
      <w:r w:rsidRPr="00835677">
        <w:rPr>
          <w:rFonts w:ascii="TH SarabunPSK" w:hAnsi="TH SarabunPSK" w:cs="TH SarabunPSK"/>
          <w:sz w:val="32"/>
          <w:szCs w:val="32"/>
        </w:rPr>
        <w:t>,</w:t>
      </w:r>
      <w:r w:rsidRPr="00835677">
        <w:rPr>
          <w:rFonts w:ascii="TH SarabunPSK" w:hAnsi="TH SarabunPSK" w:cs="TH SarabunPSK"/>
          <w:sz w:val="32"/>
          <w:szCs w:val="32"/>
          <w:cs/>
        </w:rPr>
        <w:t>487 ล้านบาท</w:t>
      </w:r>
    </w:p>
    <w:p w:rsidR="008A5834" w:rsidRPr="00835677" w:rsidRDefault="008A5834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A5834" w:rsidRPr="00835677" w:rsidRDefault="009349B9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8A5834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ขอรับการสนับสนุนงบประมาณรายจ่ายประจำปีงบประมาณ พ.ศ. 2565 งบกลาง รายการเงินสำรองจ่ายเพื่อกรณีฉุกเฉินหรือจำเป็น สำหรับจัดทำโครงการจัดเก็บข้อมูลดีเอ็นเอของบุคคลพ้นโทษ พักโทษจากเรือนจำและทัณฑสถาน</w:t>
      </w:r>
    </w:p>
    <w:p w:rsidR="008A5834" w:rsidRPr="00835677" w:rsidRDefault="008A5834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คณะรัฐมนตรีมีมติอนุมัติงบประมาณรายจ่ายประจำปีงบประมาณ พ.ศ. 2565 งบกลาง รายการเงินสำรองจ่ายเพื่อกรณีฉุกเฉินหรือจำเป็น ภายในกรอบวงเงิน 137</w:t>
      </w:r>
      <w:r w:rsidRPr="00835677">
        <w:rPr>
          <w:rFonts w:ascii="TH SarabunPSK" w:hAnsi="TH SarabunPSK" w:cs="TH SarabunPSK"/>
          <w:sz w:val="32"/>
          <w:szCs w:val="32"/>
        </w:rPr>
        <w:t>,</w:t>
      </w:r>
      <w:r w:rsidRPr="00835677">
        <w:rPr>
          <w:rFonts w:ascii="TH SarabunPSK" w:hAnsi="TH SarabunPSK" w:cs="TH SarabunPSK"/>
          <w:sz w:val="32"/>
          <w:szCs w:val="32"/>
          <w:cs/>
        </w:rPr>
        <w:t>941</w:t>
      </w:r>
      <w:r w:rsidRPr="00835677">
        <w:rPr>
          <w:rFonts w:ascii="TH SarabunPSK" w:hAnsi="TH SarabunPSK" w:cs="TH SarabunPSK"/>
          <w:sz w:val="32"/>
          <w:szCs w:val="32"/>
        </w:rPr>
        <w:t>,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800 บาท เพื่อเป็นค่าใช้จ่ายสำหรับจัดทำโครงการจัดเก็บข้อมูลดีเอ็นเอของบุคคลพ้นโทษ พักโทษจากเรือนจำและทัณฑสถาน ตามที่สำนักงานตำรวจแห่งชาติ (ตช.) เสนอ </w:t>
      </w:r>
    </w:p>
    <w:p w:rsidR="008A5834" w:rsidRPr="00835677" w:rsidRDefault="008A5834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สาระสำคัญของเรื่อง </w:t>
      </w:r>
    </w:p>
    <w:p w:rsidR="008A5834" w:rsidRPr="00835677" w:rsidRDefault="008A5834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>ตช. รายงานว่า</w:t>
      </w:r>
    </w:p>
    <w:p w:rsidR="008A5834" w:rsidRPr="00835677" w:rsidRDefault="008A5834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1. ตช. (สำนักงานพิสูจน์หลักฐานตำรวจ) เป็นหน่วยงานหลักของ ตช. ที่มีอำนาจหน้าที่ตรวจสถานที่เกิดเหตุ รวบรวมพยานหลักฐาน และตรวจพิสูจน์หลักฐาน ซึ่งมีหน่วยงานและนักวิทยาศาสตร์ครอบคลุมทั่วประเทศ โดยปัจจุบันผู้กระทำความผิด/ผู้ต้องขังจะถูกเก็บข้อมูลลายพิมพ์นิ้วมือ 10 นิ้ว ในฐานข้อมูลในทะเบียนประวัติอาชญากรเท่านั้นเนื่องจากเป็นวิธีที่ประหยัดงบประมาณ แต่ก็มีข้อจำกัดหลายประการ เช่น ในที่เกิดเหตุไม่พบรอยลายนิ้วมือแฝง หรือรอยแฝงที่พบเป็นรอยฝ่ามือ/สันมือ ทำให้ไม่สามารถตรวจพิสูจน์และจับกุมผู้กระทำความผิดได้อย่างรวดเร็วเท่าที่ควร</w:t>
      </w:r>
    </w:p>
    <w:p w:rsidR="008A5834" w:rsidRPr="00835677" w:rsidRDefault="008A5834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2. ในช่วงปีงบประมาณ พ.ศ. 2560 - 2562 สำนักงานพิสูจน์หลักฐานตำรวจได้รับการจัดสรรงบประมาณลักษณะบูรณาการด้านปฏิรูปกฎหมายและพัฒนากระบวนการยุติธรรม เพื่อพัฒนาและยกระดับห้องปฏิบัติการด้านนิติวิทยาศาสตร์รวมถึงฐานข้อมูลนิติวิทยาศาสตร์ให้ได้มาตรฐานและมีความทันสมัย โดยมีการฝึกอบรมให้ความรู้และการปฏิบัติในการตรวจเก็บดีเอ็นเอและลายพิมพ์นิ้วมือ 10 นิ้ว ฝ่ามือ สันมือ ของบุคคลให้แก่เจ้าหน้าที่ของสำนักงานพิสูจน์หลักฐานตำรวจและเจ้าหน้าที่ประจำสถานีตำรวจ เพื่อจัดทำฐานข้อมูลดังกล่าวของบุคคลกลุ่มเสี่ยง (ผู้ที่ถูกดำเนินการจับกุมในคดีอาญาในชั้นพนักงานสอบสวน และบุคคลพ้นโทษ พักโทษ) และถึงแม้ว่าการจัดทำฐานข้อมูลนิติวิทยาศาสตร์เพื่อยืนยันตัวบุคคลด้วยการเก็บข้อมูลดีเอ็นเอจะมีค่าใช้จ่ายสูง แต่การเก็บฐานข้อมูลดีเอ็นเอบุคคลกลุ่มเสี่ยงที่ผ่านมาทำให้มีการจับกุมผู้กระทำความผิดทั้งคดีค้างเก่าและคดีที่เกิดขึ้นใหม่ได้อย่างมีประสิทธิภาพ ดังนั้น การเก็บฐานข้อมูลดีเอ็นเอของบุคคลกลุ่มเสี่ยงของบุคคลพ้นโทษและพักโทษจึงเป็นยุทธศาสตร์และเครื่องมือที่สำคัญของ ตช. ในการป้องกัน ปราบปรามอาชญากรรมเพื่อสร้างความสงบสุขให้กับสังคม และคาดว่าจะสามารถจับกุมผู้กระทำความผิดได้อย่างรวดเร็วและถูกต้อง ซึ่งจะส่งผลให้อัตราการกระทำความผิดและการกระทำผิดซ้ำลดลง</w:t>
      </w:r>
    </w:p>
    <w:p w:rsidR="008A5834" w:rsidRPr="00835677" w:rsidRDefault="008A5834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3. ตช. ได้จัดทำโครงการจัดเก็บข้อมูลดีเอ็นเอของบุคคลพ้นโทษ พักโทษจากเรือนจำและทันฑสถาน (โครงการจัดเก็บข้อมูลดีเอ็นเอฯ) โดยมีรายละเอียดสรุปได้ ดังนี้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835677" w:rsidRPr="00835677" w:rsidTr="004C0EB9">
        <w:tc>
          <w:tcPr>
            <w:tcW w:w="2263" w:type="dxa"/>
          </w:tcPr>
          <w:p w:rsidR="008A5834" w:rsidRPr="00835677" w:rsidRDefault="008A5834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371" w:type="dxa"/>
          </w:tcPr>
          <w:p w:rsidR="008A5834" w:rsidRPr="00835677" w:rsidRDefault="008A5834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835677" w:rsidRPr="00835677" w:rsidTr="004C0EB9">
        <w:tc>
          <w:tcPr>
            <w:tcW w:w="2263" w:type="dxa"/>
          </w:tcPr>
          <w:p w:rsidR="008A5834" w:rsidRPr="00835677" w:rsidRDefault="008A5834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371" w:type="dxa"/>
          </w:tcPr>
          <w:p w:rsidR="008A5834" w:rsidRPr="00835677" w:rsidRDefault="008A5834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1. เพื่อให้ ตช. มีฐานข้อมูลดีเอ็นเอของบุคคลพ้นโทษและพักโทษ จากเรือนจำ และทัณฑสถานเพื่อใช้ในการสืบสวนสอบสวนและเชื่อมโยงคดี</w:t>
            </w:r>
          </w:p>
          <w:p w:rsidR="008A5834" w:rsidRPr="00835677" w:rsidRDefault="008A5834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2. เพื่อให้ ตช. เป็นศูนย์กลางฐานข้อมูลดีเอ็นเอแห่งชาติ สามารถสืบค้นหาผู้กระทำความผิดทางคดีอาญาทั้งอาชญากรรมในประเทศและอาชญากรรมระหว่างประเทศ</w:t>
            </w:r>
          </w:p>
          <w:p w:rsidR="008A5834" w:rsidRPr="00835677" w:rsidRDefault="008A5834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3. เพื่อเพิ่มศักยภาพระบบฐานข้อมูลดีเอ็นเอให้สามารถรองรับฐานข้อมูลดีเอ็นเอซึ่งมีจำนวนเพิ่มขึ้นอย่างรวดเร็วและเชื่อมโยงฐานข้อมูลกลางและฐานข้อมูลส่วนภูมิภาคด้วยเทคโนโลยีที่มีประสิทธิภาพสูง</w:t>
            </w:r>
          </w:p>
        </w:tc>
      </w:tr>
      <w:tr w:rsidR="00835677" w:rsidRPr="00835677" w:rsidTr="004C0EB9">
        <w:tc>
          <w:tcPr>
            <w:tcW w:w="2263" w:type="dxa"/>
          </w:tcPr>
          <w:p w:rsidR="008A5834" w:rsidRPr="00835677" w:rsidRDefault="008A5834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37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5"/>
              <w:gridCol w:w="3969"/>
              <w:gridCol w:w="2125"/>
            </w:tblGrid>
            <w:tr w:rsidR="00835677" w:rsidRPr="00835677" w:rsidTr="00D0129B">
              <w:tc>
                <w:tcPr>
                  <w:tcW w:w="1025" w:type="dxa"/>
                </w:tcPr>
                <w:p w:rsidR="008A5834" w:rsidRPr="00835677" w:rsidRDefault="008A5834" w:rsidP="0083567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3567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กิจกรรม</w:t>
                  </w:r>
                </w:p>
              </w:tc>
              <w:tc>
                <w:tcPr>
                  <w:tcW w:w="3969" w:type="dxa"/>
                </w:tcPr>
                <w:p w:rsidR="008A5834" w:rsidRPr="00835677" w:rsidRDefault="008A5834" w:rsidP="0083567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3567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2125" w:type="dxa"/>
                </w:tcPr>
                <w:p w:rsidR="008A5834" w:rsidRPr="00835677" w:rsidRDefault="008A5834" w:rsidP="0083567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3567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วงเงิน (บาท)</w:t>
                  </w:r>
                </w:p>
              </w:tc>
            </w:tr>
            <w:tr w:rsidR="00835677" w:rsidRPr="00835677" w:rsidTr="00D0129B">
              <w:tc>
                <w:tcPr>
                  <w:tcW w:w="1025" w:type="dxa"/>
                </w:tcPr>
                <w:p w:rsidR="008A5834" w:rsidRPr="00835677" w:rsidRDefault="008A5834" w:rsidP="0083567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3567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8A5834" w:rsidRPr="00835677" w:rsidRDefault="008A5834" w:rsidP="0083567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3567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จัดหาวัสดุในการจัดเก็บดีเอ็นเอและวัสดุ/น้ำยาในการตรวจดีเอ็นเอ จำนวน 45 รายการ สำหรับเก็บข้อมูลดีเอ็นเอของบุคคลพ้นโทษ พักโทษ จากเรือนจำและทัณฑสถาน จำนวน 100</w:t>
                  </w:r>
                  <w:r w:rsidRPr="00835677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83567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000 ราย (เช่น ก้านสำลีพันปลายไม้ชนิด </w:t>
                  </w:r>
                  <w:r w:rsidRPr="0083567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Sterile </w:t>
                  </w:r>
                  <w:r w:rsidRPr="0083567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ถุงมือไนโตรชนิดไม่มีแป้ง น้ำยาโพลีเมอร์/สารละลายแอโนดบัฟเฟอร์สำหรับเครื่องวิเคราะห์สารพันธุกรรมแบบอัตโนมัติ ชุดน้ำยาตรวจพิสูจน์เอกลักษณ์บุคคลสำหรับจัดทำฐานข้อมูลดีเอ็นเอ)</w:t>
                  </w:r>
                </w:p>
              </w:tc>
              <w:tc>
                <w:tcPr>
                  <w:tcW w:w="2125" w:type="dxa"/>
                </w:tcPr>
                <w:p w:rsidR="008A5834" w:rsidRPr="00835677" w:rsidRDefault="008A5834" w:rsidP="0083567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3567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89</w:t>
                  </w:r>
                  <w:r w:rsidRPr="00835677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83567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823</w:t>
                  </w:r>
                  <w:r w:rsidRPr="00835677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83567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400</w:t>
                  </w:r>
                </w:p>
              </w:tc>
            </w:tr>
            <w:tr w:rsidR="00835677" w:rsidRPr="00835677" w:rsidTr="00D0129B">
              <w:tc>
                <w:tcPr>
                  <w:tcW w:w="1025" w:type="dxa"/>
                </w:tcPr>
                <w:p w:rsidR="008A5834" w:rsidRPr="00835677" w:rsidRDefault="008A5834" w:rsidP="0083567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3567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8A5834" w:rsidRPr="00835677" w:rsidRDefault="008A5834" w:rsidP="0083567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3567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ปรับปรุงระบบเทคโนโลยีฐานข้อมูลดีเอ็นเอสำหรับจัดหาครุภัณฑ์คอมพิวเตอร์ รวม </w:t>
                  </w:r>
                  <w:r w:rsidR="00D0129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</w:t>
                  </w:r>
                  <w:r w:rsidRPr="0083567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68 รายการ เช่น เครื่องคอมพิวเตอร์แม่ข่าย อุปกรณ์กระจายสัญญาณ อุปกรณ์จัดเก็บข้อมูลแบบภายนอก อุปกรณ์ป้องกันเครือข่าย</w:t>
                  </w:r>
                </w:p>
              </w:tc>
              <w:tc>
                <w:tcPr>
                  <w:tcW w:w="2125" w:type="dxa"/>
                </w:tcPr>
                <w:p w:rsidR="008A5834" w:rsidRPr="00835677" w:rsidRDefault="008A5834" w:rsidP="0083567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3567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48</w:t>
                  </w:r>
                  <w:r w:rsidRPr="00835677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83567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118</w:t>
                  </w:r>
                  <w:r w:rsidRPr="00835677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83567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400</w:t>
                  </w:r>
                </w:p>
              </w:tc>
            </w:tr>
            <w:tr w:rsidR="00835677" w:rsidRPr="00835677" w:rsidTr="00D0129B">
              <w:tc>
                <w:tcPr>
                  <w:tcW w:w="4994" w:type="dxa"/>
                  <w:gridSpan w:val="2"/>
                </w:tcPr>
                <w:p w:rsidR="008A5834" w:rsidRPr="00835677" w:rsidRDefault="008A5834" w:rsidP="0083567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3567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2125" w:type="dxa"/>
                </w:tcPr>
                <w:p w:rsidR="008A5834" w:rsidRPr="00835677" w:rsidRDefault="008A5834" w:rsidP="0083567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3567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137</w:t>
                  </w:r>
                  <w:r w:rsidRPr="0083567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,</w:t>
                  </w:r>
                  <w:r w:rsidRPr="0083567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941</w:t>
                  </w:r>
                  <w:r w:rsidRPr="0083567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,</w:t>
                  </w:r>
                  <w:r w:rsidRPr="0083567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800</w:t>
                  </w:r>
                </w:p>
              </w:tc>
            </w:tr>
          </w:tbl>
          <w:p w:rsidR="008A5834" w:rsidRPr="00835677" w:rsidRDefault="008A5834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677" w:rsidRPr="00835677" w:rsidTr="004C0EB9">
        <w:tc>
          <w:tcPr>
            <w:tcW w:w="2263" w:type="dxa"/>
          </w:tcPr>
          <w:p w:rsidR="008A5834" w:rsidRPr="00835677" w:rsidRDefault="008A5834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7371" w:type="dxa"/>
          </w:tcPr>
          <w:p w:rsidR="008A5834" w:rsidRPr="00835677" w:rsidRDefault="008A5834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เดือนกรกฎาคม</w:t>
            </w:r>
            <w:r w:rsidRPr="00835677">
              <w:rPr>
                <w:rFonts w:ascii="TH SarabunPSK" w:hAnsi="TH SarabunPSK" w:cs="TH SarabunPSK"/>
                <w:sz w:val="32"/>
                <w:szCs w:val="32"/>
              </w:rPr>
              <w:t xml:space="preserve"> 2565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– เดือนกันยายน 2565</w:t>
            </w:r>
          </w:p>
        </w:tc>
      </w:tr>
      <w:tr w:rsidR="00835677" w:rsidRPr="00835677" w:rsidTr="004C0EB9">
        <w:tc>
          <w:tcPr>
            <w:tcW w:w="2263" w:type="dxa"/>
          </w:tcPr>
          <w:p w:rsidR="008A5834" w:rsidRPr="00835677" w:rsidRDefault="008A5834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371" w:type="dxa"/>
          </w:tcPr>
          <w:p w:rsidR="008A5834" w:rsidRPr="00835677" w:rsidRDefault="008A5834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137</w:t>
            </w:r>
            <w:r w:rsidRPr="0083567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941</w:t>
            </w:r>
            <w:r w:rsidRPr="0083567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800 บาท</w:t>
            </w:r>
          </w:p>
        </w:tc>
      </w:tr>
      <w:tr w:rsidR="00835677" w:rsidRPr="00835677" w:rsidTr="004C0EB9">
        <w:tc>
          <w:tcPr>
            <w:tcW w:w="2263" w:type="dxa"/>
          </w:tcPr>
          <w:p w:rsidR="008A5834" w:rsidRPr="00835677" w:rsidRDefault="008A5834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7371" w:type="dxa"/>
          </w:tcPr>
          <w:p w:rsidR="008A5834" w:rsidRPr="00835677" w:rsidRDefault="008A5834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ประเมินผลจากจำนวนข้อมูลดีเอ็นเอที่เก็บในฐานข้อมูลดีเอ็นเอ</w:t>
            </w:r>
          </w:p>
          <w:p w:rsidR="008A5834" w:rsidRPr="00835677" w:rsidRDefault="008A5834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ประเมินผลจากร้อยละการเชื่อมโยงคดีค้างเก่าและคดีค้างใหม่</w:t>
            </w:r>
          </w:p>
        </w:tc>
      </w:tr>
      <w:tr w:rsidR="00835677" w:rsidRPr="00835677" w:rsidTr="004C0EB9">
        <w:tc>
          <w:tcPr>
            <w:tcW w:w="2263" w:type="dxa"/>
          </w:tcPr>
          <w:p w:rsidR="008A5834" w:rsidRPr="00835677" w:rsidRDefault="008A5834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7371" w:type="dxa"/>
          </w:tcPr>
          <w:p w:rsidR="008A5834" w:rsidRPr="00835677" w:rsidRDefault="008A5834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1. สามารถจับกุมผู้กระทำความผิดได้อย่างรวดเร็วและถูกต้อง</w:t>
            </w:r>
          </w:p>
          <w:p w:rsidR="008A5834" w:rsidRPr="00835677" w:rsidRDefault="008A5834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2. อัตราการกระทำผิดและการกระทำผิดซ้ำจะลดลง</w:t>
            </w:r>
          </w:p>
        </w:tc>
      </w:tr>
    </w:tbl>
    <w:p w:rsidR="008A5834" w:rsidRPr="00835677" w:rsidRDefault="008A5834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4. โดยที่โครงการจัดเก็บข้อมูลดีเด็นเอดังกล่าวต้องใช้วงเงินงบประมาณสำหรับจัดทำโครงการฯ เป็นจำนวนมาก และเงินงบประมาณของ ตช. มีไม่เพียงพอสำหรับการปรับแผนการปฏิบัติงานและแผนการใช้จ่ายงบประมาณเพื่อมาดำเนินโครงการจัดเก็บข้อมูลดีเด็นเอฯ ดังนั้น ตช. จึงได้ขอรับการสนับสนุนงบประมาณรายจ่ายประจำปีงบประมาณ พ.ศ. 2565 งบกลาง รายการเงินสำรองจ่ายเพื่อกรณีฉุกเฉินหรือจำเป็น เพื่อดำเนินโครงการดังกล่าว ซึ่งสำนักงบประมาณ (สงป.) ได้แจ้งว่า นายกรัฐมนตรีเห็นชอบให้ ตช.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ประสานและบูรณาการข้อมูล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นิติวิทยาศาสตร์กับสถาบันนิติวิทยาศาสตร์และกรมราชทัณฑ์ กระทรวงยุติธรรม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กรณีฐานข้อมูลดีเอ็นเอของบุคคลพ้นโทษ พักโทษจากเรือนจำ และทัณฑสถาน</w:t>
      </w:r>
      <w:r w:rsidRPr="00835677">
        <w:rPr>
          <w:rFonts w:ascii="TH SarabunPSK" w:hAnsi="TH SarabunPSK" w:cs="TH SarabunPSK"/>
          <w:sz w:val="32"/>
          <w:szCs w:val="32"/>
          <w:cs/>
        </w:rPr>
        <w:t>ดังกล่าวข้างต้น รวมทั้ง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ประเด็นการจัดเก็บและการตรวจดีเอ็นเอของผู้ต้องขังให้ได้ข้อยุติก่อน </w:t>
      </w:r>
      <w:r w:rsidRPr="00835677">
        <w:rPr>
          <w:rFonts w:ascii="TH SarabunPSK" w:hAnsi="TH SarabunPSK" w:cs="TH SarabunPSK"/>
          <w:sz w:val="32"/>
          <w:szCs w:val="32"/>
          <w:cs/>
        </w:rPr>
        <w:t>โดยขอให้ปฏิบัติตามระเบียบ ข้อบังคับ มติคณะรัฐมนตรี และหนังสือเวียนที่เกี่ยวข้อง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sz w:val="32"/>
          <w:szCs w:val="32"/>
          <w:cs/>
        </w:rPr>
        <w:t>ตลอดจนมาตรฐานของทางราชการให้ถูกต้องครบถ้วนในทุกขั้นตอน และคำนึงถึงประโยชน์สูงสุดของทางราชการ</w:t>
      </w:r>
    </w:p>
    <w:p w:rsidR="008A5834" w:rsidRPr="00835677" w:rsidRDefault="008A5834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5. ต่อมา ตช. ได้มีการประชุมหารือในเรื่องดังกล่าวร่วมกับหน่วยงานข้างต้น (ตามข้อ 4) โดยได้ข้อสรุปว่าทั้ง 3 หน่วยงาน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ไม่ขัดข้องในการบูรณาการความร่วมมือจัดเก็บข้อมูลดีเอ็นเอของบุคคลพ้นโทษ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พักโทษจากเรือนจำและทัณฑสถาน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โดยจะมีการแบ่งพื้นที่ดำเนินการให้ชัดเจน เพื่อไม่ให้เกิดความซ้ำซ้อนและสามารถ</w:t>
      </w:r>
      <w:r w:rsidRPr="00835677">
        <w:rPr>
          <w:rFonts w:ascii="TH SarabunPSK" w:hAnsi="TH SarabunPSK" w:cs="TH SarabunPSK"/>
          <w:sz w:val="32"/>
          <w:szCs w:val="32"/>
          <w:cs/>
        </w:rPr>
        <w:lastRenderedPageBreak/>
        <w:t>แลกเปลี่ยนข้อมูลนิติวิทยาศาสตร์ร่วมกันได้ นอกจากนี้ยังช่วยให้เกิดประโยชน์ในการป้องกันปราบปรามอาชญากรรมและลดการกระทำผิดซ้ำด้วย ส่วนกรณีการจัดทำบันทึกข้อตกลงว่าด้วยความร่วมมือการประสานด้านระบบฐานข้อมูลดีเอ็นเอของบุคคลพ้นโทษ พักโทษในเรือนจำและทัณฑสถาน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sz w:val="32"/>
          <w:szCs w:val="32"/>
          <w:cs/>
        </w:rPr>
        <w:t>และใช้ประโยชน์จากข้อมูลด้านนิติวิทยาศาสตร์ ระหว่าง ตช. กรมราชทัณฑ์ และสถาบันนิติวิทยาศาสตร์ เนื่องจากมีหลายขั้นตอนจึงยังคงอยู่ระหว่างการดำเนินการ จึงจะจัดเก็บข้อมูลดีเอ็นเอคู่ขนานไปกับการดำเนินการจัดทำบันทึกข้อตกลงดังกล่าว</w:t>
      </w:r>
    </w:p>
    <w:p w:rsidR="008A5834" w:rsidRDefault="008A5834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6. สงป. แจ้งว่า นายกรัฐมนตรี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เห็นชอบให้ ตช. ใช้จ่ายงบประมาณรายจ่ายประจำปีงบประมาณ พ.ศ. 2565 งบกลาง รายการเงินสำรองจ่ายเพื่อกรณีฉุกเฉินหรือจำเป็นภายในกรอบวงเงิน 137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941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800 บาท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เพื่อเป็นค่าใช้จ่ายสำหรับโครงการจัดเก็บข้อมูลดีเอ็นเอฯ ทั้งนี้ ขอให้ ตช. เร่งดำเนินการจัดทำบันทึกข้อตกลงฯ 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(ตามข้อ 5) โดยปฏิบัติตามกฎหมาย ระเบียบ ข้อบังคับ มติคณะรัฐมนตรี และหนังสือเวียนที่เกี่ยวข้อง ตลอดจนมาตรฐานของทางราชการให้ถูกต้องครบถ้วนในทุกขั้นตอนและคำนึงถึงประโยชน์สูงสุดของทางราชการ ประโยชน์ที่ประชาชนจะได้รับและหลักสิทธิมนุษยชนเป็นสำคัญด้วย</w:t>
      </w:r>
    </w:p>
    <w:p w:rsidR="004C0EB9" w:rsidRPr="00835677" w:rsidRDefault="004C0EB9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35677" w:rsidRPr="00835677" w:rsidRDefault="009349B9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49B9"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835677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รายงานสถานการณ์ด้านทรัพยากรทางทะเลและชายฝั่ง และการกัดเซาะชายฝั่งของประเทศ </w:t>
      </w:r>
      <w:r w:rsidR="004C0E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835677" w:rsidRPr="00835677">
        <w:rPr>
          <w:rFonts w:ascii="TH SarabunPSK" w:hAnsi="TH SarabunPSK" w:cs="TH SarabunPSK"/>
          <w:b/>
          <w:bCs/>
          <w:sz w:val="32"/>
          <w:szCs w:val="32"/>
          <w:cs/>
        </w:rPr>
        <w:t>พ.ศ. 2564</w:t>
      </w:r>
    </w:p>
    <w:p w:rsidR="00835677" w:rsidRPr="00835677" w:rsidRDefault="006F163E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</w:t>
      </w:r>
      <w:r w:rsidR="00835677" w:rsidRPr="00835677">
        <w:rPr>
          <w:rFonts w:ascii="TH SarabunPSK" w:hAnsi="TH SarabunPSK" w:cs="TH SarabunPSK"/>
          <w:sz w:val="32"/>
          <w:szCs w:val="32"/>
          <w:cs/>
        </w:rPr>
        <w:t>กระทรวงทรัพยากรธรรมชาติและสิ่งแวดล้อม (ทส.) เสนอรายงานสถานการณ์ด้านทรัพยากรทางทะเลและชายฝั่ง และการกัดเซาะชายฝั่งของประเทศ พ.ศ. 2564 [เป็นการดำเนินการตามพระราชบัญญัติส่งเสริมการบริหารจัดการทรัพยากรทางทะเลและชายฝั่ง พ.ศ. 2558 มาตรา 9 (7) ที่บัญญัติให้คณะกรรมการนโยบายและแผนการบริหารจัดการทรัพยากรทางทะเลและชายฝั่งแห่งชาติเสนอรายงานเกี่ยวกับสถานการณ์ด้านทรัพยากรทางทะเลและชายฝั่ง และการกัดเซาะชายฝั่งของประเทศต่อคณะรัฐมนตรีอย่างน้อยปีละหนึ่งครั้ง] ซึ่งคณะกรรมการฯ ได้มีมติเมื่อวันที่ 12 พฤษภาคม 2565 เห็นชอบ (ร่าง) รายงานฯ และมอบหมายให้ ทส. นำเสนอคณะรัฐมนตรีต่อไป สรุปสาระสำคัญได้ ดังนี้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1. สถานภาพทรัพยากรทางทะเลและชายฝั่ง และการกัดเซาะชายฝั่ง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1.1 สถานภาพทรัพยากรทางทะเลและชายฝั่ง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835677" w:rsidRPr="00835677" w:rsidTr="00D0129B">
        <w:tc>
          <w:tcPr>
            <w:tcW w:w="2122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7512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</w:tc>
      </w:tr>
      <w:tr w:rsidR="00835677" w:rsidRPr="00835677" w:rsidTr="00D0129B">
        <w:tc>
          <w:tcPr>
            <w:tcW w:w="2122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ปะการัง</w:t>
            </w:r>
          </w:p>
        </w:tc>
        <w:tc>
          <w:tcPr>
            <w:tcW w:w="7512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- โดยภาพรวมของประเทศมีแนวปะการังทั้งสิ้นประมาณ 149</w:t>
            </w:r>
            <w:r w:rsidRPr="0083567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182 ไร่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ส่วนใหญ่อยู่ในสถานภาพสมบูรณ์ดี ร้อยละ 52.3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สมบูรณ์ปานกลาง ร้อยละ 23.7 และเสียหายร้อยละ 24 โดยมีแนวโน้มสมบูรณ์ขึ้นเมื่อเทียบกับปี 2563</w:t>
            </w:r>
          </w:p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สถานการณ์ปะการังฟอกขาว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  <w:t>1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พบเกิดขึ้นเล็กน้อย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บริเวณปะการังน้ำตื้นส่งผลให้ปะการังส่วนที่โผล่พ้นน้ำตายบางส่วน</w:t>
            </w:r>
          </w:p>
        </w:tc>
      </w:tr>
      <w:tr w:rsidR="00835677" w:rsidRPr="00835677" w:rsidTr="00D0129B">
        <w:tc>
          <w:tcPr>
            <w:tcW w:w="2122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หญ้าทะเล</w:t>
            </w:r>
          </w:p>
        </w:tc>
        <w:tc>
          <w:tcPr>
            <w:tcW w:w="7512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พบหญ้าทะเลเนื้อที่รวม 99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,325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ไร่ คิดเป็นร้อยละ 62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ของพื้นที่ศักยภาพเป็นแหล่งหญ้าทะเล โดย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ลดลงจากปี 2563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35677">
              <w:rPr>
                <w:rFonts w:ascii="TH SarabunPSK" w:hAnsi="TH SarabunPSK" w:cs="TH SarabunPSK"/>
                <w:sz w:val="32"/>
                <w:szCs w:val="32"/>
              </w:rPr>
              <w:t xml:space="preserve">104,778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ไร่) จำนวน 5</w:t>
            </w:r>
            <w:r w:rsidRPr="00835677">
              <w:rPr>
                <w:rFonts w:ascii="TH SarabunPSK" w:hAnsi="TH SarabunPSK" w:cs="TH SarabunPSK"/>
                <w:sz w:val="32"/>
                <w:szCs w:val="32"/>
              </w:rPr>
              <w:t>,4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53 ไร่ หรือลดลงคิดเป็น</w:t>
            </w:r>
            <w:r w:rsidR="00D012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ร้อยละ 5.2</w:t>
            </w:r>
          </w:p>
        </w:tc>
      </w:tr>
      <w:tr w:rsidR="00835677" w:rsidRPr="00835677" w:rsidTr="00D0129B">
        <w:tc>
          <w:tcPr>
            <w:tcW w:w="2122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สัตว์ทะเลหายาก : เต่าทะเล พะยูน โลมาและวาฬ และปลากระดูกอ่อน</w:t>
            </w:r>
          </w:p>
        </w:tc>
        <w:tc>
          <w:tcPr>
            <w:tcW w:w="7512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- จากการสำรวจพบว่า ในส่วนของการวางไข่ของ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เต่าทะเล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จำนวนครั้งการวางไข่ของ</w:t>
            </w:r>
            <w:r w:rsidR="00D012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เต่าตนุมีแนวโน้มลดลง ขณะที่เต่ากระและเต่ามะเฟืองมีแนวโน้มเพิ่มขึ้นจำนวน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พะยูน</w:t>
            </w:r>
            <w:r w:rsidR="00D012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ทั้งพื้นที่ฝั่งทะเลอ่าวไทยและทะเลอันดามันประมาณประชากรจากข้อมูลการสำรวจในพื้นที่สำคัญได้ประมาณ 261 ตัว มีแนวโน้มเพิ่มขึ้นจากอดีตแต่ยังพบการเกยตื้นหรือ</w:t>
            </w:r>
            <w:r w:rsidR="00D012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การตายของพะยูนที่มีอยู่ทุกปี จำนวน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โลมาและวาฬ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มีจำนวน 2</w:t>
            </w:r>
            <w:r w:rsidRPr="00835677">
              <w:rPr>
                <w:rFonts w:ascii="TH SarabunPSK" w:hAnsi="TH SarabunPSK" w:cs="TH SarabunPSK"/>
                <w:sz w:val="32"/>
                <w:szCs w:val="32"/>
              </w:rPr>
              <w:t>,2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73 ตัว โดยมีแนวโน้มลดลง เนื่องจากสถานการณ์การแพร่ระบาดของโรคติดเชื้อไวรัสโคโรนา 2019 (โควิด-19) จึงไม่สามารถดำเนินการสำรวจได้อย่างเต็มที่ รวมถึงสำรวจพบ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ปลากระดูกอ่อน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</w:t>
            </w:r>
            <w:r w:rsidR="00D012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ฉลามวาฬ จำนวน 21 ตัว และกระเบนแมนต้า จำนวน 18 ตัว </w:t>
            </w:r>
          </w:p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ในอนาคตคาดว่าแต่ละปีจะมีแนวโน้มสัตว์ทะเลหายากเกยตื้นเพิ่มสูงขึ้น เนื่องจากคุณภาพสิ่งแวดล้อมที่มีความเสื่อมโทรมลง รวมถึงปัจจัยความเสี่ยงที่เกิดขึ้นตามธรรมชาติ และกิจกรรมการใช้ประโยชน์ทางทะเลของมนุษย์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การติดพันหรือ</w:t>
            </w:r>
            <w:r w:rsidR="00D012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ถูกรัดด้วยขยะทะเลจำพวกอวน การติดเครื่องมือประมง และการโดนใบพัดเรือ</w:t>
            </w:r>
          </w:p>
        </w:tc>
      </w:tr>
      <w:tr w:rsidR="00835677" w:rsidRPr="00835677" w:rsidTr="00D0129B">
        <w:tc>
          <w:tcPr>
            <w:tcW w:w="2122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4. ป่าชายเลน</w:t>
            </w:r>
          </w:p>
        </w:tc>
        <w:tc>
          <w:tcPr>
            <w:tcW w:w="7512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จากข้อมูลการแปลภาพถ่ายดาวเทียมพบว่า ในปี 2563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มีพื้นที่ป่าชายเลนคงสภาพทั้งหมดประมาณ 1.74 ล้านไร่ เพิ่มขึ้น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จากปี 2557 ถึง 2.02 แสนไร่ เนื่องจากมีเทคโนโลยีการแปลภาพถ่ายที่แม่นยำมากขึ้น และเป็นผลจากมาตรการป้องกัน การบุกรุกทำลายป่า มีการรณรงค์ สนับสนุนปลูกจิตสำนึกในการอนุรักษ์ทรัพยากรป่าไม้ </w:t>
            </w:r>
            <w:r w:rsidR="00D012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ทวงคืนผืนป่าจากผู้บุกรุกเพื่อนำพื้นที่กลับมาปลูกฟื้นฟูจึงทำให้ป่าชายเลนเพิ่มขึ้นและสมบูรณ์</w:t>
            </w:r>
          </w:p>
        </w:tc>
      </w:tr>
      <w:tr w:rsidR="00835677" w:rsidRPr="00835677" w:rsidTr="00D0129B">
        <w:tc>
          <w:tcPr>
            <w:tcW w:w="2122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ป่าชายหาด</w:t>
            </w:r>
          </w:p>
        </w:tc>
        <w:tc>
          <w:tcPr>
            <w:tcW w:w="7512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มีพื้นที่ป่าชายหาด จำนวน </w:t>
            </w:r>
            <w:r w:rsidRPr="00835677">
              <w:rPr>
                <w:rFonts w:ascii="TH SarabunPSK" w:hAnsi="TH SarabunPSK" w:cs="TH SarabunPSK"/>
                <w:sz w:val="32"/>
                <w:szCs w:val="32"/>
              </w:rPr>
              <w:t>47,149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35677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ไร่ (จากข้อมูลสภาพพื้นที่ป่าไม้ ปี 2563) กระจายอยู่ในพื้นที่ 18 จังหวัดชายฝั่งทะเล โดยจังหวัดที่มีพื้นที่ป่าชายหาดมากที่สุด คือ จังหวัดพังงา รองลงมา คือ จังหวัดกระบี่ ทั้งนี้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ป่าชายหาดในประเทศไทยส่วนใหญ่ถูกทำลาย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จนเหลือเป็นผืนเล็กผืนน้อย เนื่องจากยังไม่ได้รับการอนุรักษ์</w:t>
            </w:r>
          </w:p>
        </w:tc>
      </w:tr>
      <w:tr w:rsidR="00835677" w:rsidRPr="00835677" w:rsidTr="00D0129B">
        <w:tc>
          <w:tcPr>
            <w:tcW w:w="2122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ป่าพรุ</w:t>
            </w:r>
          </w:p>
        </w:tc>
        <w:tc>
          <w:tcPr>
            <w:tcW w:w="7512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มีพื้นที่ป่าพรุ จำนวน </w:t>
            </w:r>
            <w:r w:rsidRPr="00835677">
              <w:rPr>
                <w:rFonts w:ascii="TH SarabunPSK" w:hAnsi="TH SarabunPSK" w:cs="TH SarabunPSK"/>
                <w:sz w:val="32"/>
                <w:szCs w:val="32"/>
              </w:rPr>
              <w:t>37,139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35677">
              <w:rPr>
                <w:rFonts w:ascii="TH SarabunPSK" w:hAnsi="TH SarabunPSK" w:cs="TH SarabunPSK"/>
                <w:sz w:val="32"/>
                <w:szCs w:val="32"/>
              </w:rPr>
              <w:t xml:space="preserve">56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ไร่ (จากข้อมูลสภาพพื้นที่ป่าไม้ ปี 2563) กระจายอยู่ในพื้นที่ 12 จังหวัดชายฝั่งทะเล โดยจังหวัดที่มีพื้นที่ป่าพรุมากที่สุด คือ จังหวัดสงขลา รองลงมา คือ จังหวัดนราธิวาส</w:t>
            </w:r>
          </w:p>
        </w:tc>
      </w:tr>
    </w:tbl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1.2 สถานภาพด้านสิ่งแวดล้อมทางทะเลและชายฝั่ง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835677" w:rsidRPr="00835677" w:rsidTr="00D0129B">
        <w:tc>
          <w:tcPr>
            <w:tcW w:w="2122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7512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</w:tc>
      </w:tr>
      <w:tr w:rsidR="00835677" w:rsidRPr="00835677" w:rsidTr="00D0129B">
        <w:tc>
          <w:tcPr>
            <w:tcW w:w="2122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คุณภาพน้ำทะเล</w:t>
            </w:r>
          </w:p>
        </w:tc>
        <w:tc>
          <w:tcPr>
            <w:tcW w:w="7512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คุณภาพน้ำทะเลส่วนใหญ่อยู่ในเกณฑ์ดี ร้อยละ 75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เกณฑ์พอใช้ ร้อยละ 22 และเกณฑ์เสื่อมโทรม ร้อยละ 3 ทั้งนี้ แนวโน้มการเปลี่ยนแปลงคุณภาพน้ำทะเลชายฝั่ง ปี </w:t>
            </w:r>
            <w:r w:rsidR="00D012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พ.ศ. 2557-2564 พบว่า โดยรวมคุณภาพน้ำทะเลมีแนวโน้มการเปลี่ยนแปลงคงที่</w:t>
            </w:r>
          </w:p>
        </w:tc>
      </w:tr>
      <w:tr w:rsidR="00835677" w:rsidRPr="00835677" w:rsidTr="00D0129B">
        <w:tc>
          <w:tcPr>
            <w:tcW w:w="2122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น้ำมันรั่วไหล และก้อนน้ำมันดิน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  <w:t>2</w:t>
            </w:r>
          </w:p>
        </w:tc>
        <w:tc>
          <w:tcPr>
            <w:tcW w:w="7512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เกิดเหตุการณ์น้ำมันรั่วไหลและก้อนน้ำมันดิน รวม 44 ครั้ง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โดยจากการติดตามตรวจสอบ และเฝ้าระวังสถานภาพของน้ำมันรั่วไหลในช่วงที่ผ่านมาพบว่า จังหวัดระยองและชลบุรีเป็นพื้นที่ที่มีความเสี่ยงสูงของการเกิดน้ำมันรั่วไหลในทะเลจากการเดินเรือ</w:t>
            </w:r>
            <w:r w:rsidR="00D012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เข้าออก เรือขนส่งสินค้า เรือประมง และเรือท่องเที่ยว รวมถึงการเดินเรือเพื่อขนส่งน้ำมัน</w:t>
            </w:r>
          </w:p>
        </w:tc>
      </w:tr>
      <w:tr w:rsidR="00835677" w:rsidRPr="00835677" w:rsidTr="00D0129B">
        <w:tc>
          <w:tcPr>
            <w:tcW w:w="2122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น้ำทะเลเปลี่ยนสี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7512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พบปรากฏการณ์น้ำทะเลเปลี่ยนสีเฉพาะในพื้นที่ชายฝั่งอ่าวไทยรวม 25 ครั้ง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(ส่วนใหญ่เกิดในจังหวัดชลบุรี) ส่วนในพื้นที่ชายฝั่งอันดามันไม่พบน้ำทะเลเปลี่ยนสี</w:t>
            </w:r>
          </w:p>
        </w:tc>
      </w:tr>
      <w:tr w:rsidR="00835677" w:rsidRPr="00835677" w:rsidTr="00D0129B">
        <w:tc>
          <w:tcPr>
            <w:tcW w:w="2122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แมงกะพรุนพิษ</w:t>
            </w:r>
          </w:p>
        </w:tc>
        <w:tc>
          <w:tcPr>
            <w:tcW w:w="7512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พบการบาดเจ็บรุนแรงและเสียชีวิตจากแมงกะพรุนกล่อง ระหว่างปี 2542-2564 รวม 46 ราย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(ผู้เสียชีวิต จำนวน 10 ราย และบาดเจ็บรุนแรง จำนวน 36 ราย) ทั้งนี้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ในปี 2564 มีผู้เสียชีวิต จำนวน 1 ราย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ในจังหวัดสุราษฎร์ธานี</w:t>
            </w:r>
          </w:p>
        </w:tc>
      </w:tr>
      <w:tr w:rsidR="00835677" w:rsidRPr="00835677" w:rsidTr="00D0129B">
        <w:tc>
          <w:tcPr>
            <w:tcW w:w="2122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ขยะทะเล</w:t>
            </w:r>
          </w:p>
        </w:tc>
        <w:tc>
          <w:tcPr>
            <w:tcW w:w="7512" w:type="dxa"/>
          </w:tcPr>
          <w:p w:rsidR="00835677" w:rsidRPr="00835677" w:rsidRDefault="00835677" w:rsidP="00D0129B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ในปี 2564 สามารถ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จัดเก็บขยะที่ตกค้างออกจากระบบนิเวศชายฝั่งรวมทั้งสิ้น 443</w:t>
            </w:r>
            <w:r w:rsidRPr="0083567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987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กิโลกรัม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ขยะที่พบส่วนใหญ่ ได้แก่ ขวดเครื่องดื่มพลาสติก ถุงพลาสติก เศษโฟม ขวดเครื่องดื่มแก้ว นอกจากนี้ 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พบขยะที่ไหลผ่านทางแม่น้ำเจ้าพระยามากที่สุด จำนวนเฉลี่ย 52.65 ล้านชิ้น/ปี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ซึ่งมีปริมาณเพิ่มมากกว่าในช่วงปี 2563 เนื่องด้วยในช่วงสถานการณ์การแพร่ระบาดของโควิด-19 มีการใช้บริการสั่งอาหารในรูปแบบเดลิเวอรี่เพิ่มขึ้น ส่งผลให้มีการเพิ่มปริมาณการใช้บรรจุภัณฑ์พลาสติกเพิ่มขึ้นด้วย และ</w:t>
            </w: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ส่งผลให้จำนวนชิ้นขยะลอยน้ำในภาพรวมจากทุกปากแม่น้ำมีปริมาณสูงกว่าปี 2563</w:t>
            </w:r>
          </w:p>
        </w:tc>
      </w:tr>
    </w:tbl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1.3 สถานการณ์ด้านการกัดเซาะชายฝั่ง </w:t>
      </w:r>
      <w:r w:rsidRPr="00835677">
        <w:rPr>
          <w:rFonts w:ascii="TH SarabunPSK" w:hAnsi="TH SarabunPSK" w:cs="TH SarabunPSK"/>
          <w:sz w:val="32"/>
          <w:szCs w:val="32"/>
          <w:cs/>
        </w:rPr>
        <w:t>จากการวิเคราะห์ข้อมูลการเปลี่ยนแปลงชายฝั่งทะเลพบว่า ปี 2563 ประเทศไทยมีความยาวชายฝั่งทะเล 3</w:t>
      </w:r>
      <w:r w:rsidRPr="00835677">
        <w:rPr>
          <w:rFonts w:ascii="TH SarabunPSK" w:hAnsi="TH SarabunPSK" w:cs="TH SarabunPSK"/>
          <w:sz w:val="32"/>
          <w:szCs w:val="32"/>
        </w:rPr>
        <w:t>,151</w:t>
      </w:r>
      <w:r w:rsidRPr="00835677">
        <w:rPr>
          <w:rFonts w:ascii="TH SarabunPSK" w:hAnsi="TH SarabunPSK" w:cs="TH SarabunPSK"/>
          <w:sz w:val="32"/>
          <w:szCs w:val="32"/>
          <w:cs/>
        </w:rPr>
        <w:t>.</w:t>
      </w:r>
      <w:r w:rsidRPr="00835677">
        <w:rPr>
          <w:rFonts w:ascii="TH SarabunPSK" w:hAnsi="TH SarabunPSK" w:cs="TH SarabunPSK"/>
          <w:sz w:val="32"/>
          <w:szCs w:val="32"/>
        </w:rPr>
        <w:t xml:space="preserve">13 </w:t>
      </w:r>
      <w:r w:rsidRPr="00835677">
        <w:rPr>
          <w:rFonts w:ascii="TH SarabunPSK" w:hAnsi="TH SarabunPSK" w:cs="TH SarabunPSK"/>
          <w:sz w:val="32"/>
          <w:szCs w:val="32"/>
          <w:cs/>
        </w:rPr>
        <w:t>กิโลเมตร มีชายฝั่งทะเลที่ประสบปัญหาถูกกัดเซาะระยะทาง 822.</w:t>
      </w:r>
      <w:r w:rsidRPr="00835677">
        <w:rPr>
          <w:rFonts w:ascii="TH SarabunPSK" w:hAnsi="TH SarabunPSK" w:cs="TH SarabunPSK"/>
          <w:sz w:val="32"/>
          <w:szCs w:val="32"/>
        </w:rPr>
        <w:t>81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กิโลเมตร เช่น จังหวัดสงขลา ปัตตานี ตราด และเพชรบุรี และพื้นที่ชายฝั่งที่ไม่มีการกัดเซาะระยะทาง </w:t>
      </w:r>
      <w:r w:rsidRPr="00835677">
        <w:rPr>
          <w:rFonts w:ascii="TH SarabunPSK" w:hAnsi="TH SarabunPSK" w:cs="TH SarabunPSK"/>
          <w:sz w:val="32"/>
          <w:szCs w:val="32"/>
        </w:rPr>
        <w:t>2,328</w:t>
      </w:r>
      <w:r w:rsidRPr="00835677">
        <w:rPr>
          <w:rFonts w:ascii="TH SarabunPSK" w:hAnsi="TH SarabunPSK" w:cs="TH SarabunPSK"/>
          <w:sz w:val="32"/>
          <w:szCs w:val="32"/>
          <w:cs/>
        </w:rPr>
        <w:t>.</w:t>
      </w:r>
      <w:r w:rsidRPr="00835677">
        <w:rPr>
          <w:rFonts w:ascii="TH SarabunPSK" w:hAnsi="TH SarabunPSK" w:cs="TH SarabunPSK"/>
          <w:sz w:val="32"/>
          <w:szCs w:val="32"/>
        </w:rPr>
        <w:t xml:space="preserve">32 </w:t>
      </w:r>
      <w:r w:rsidRPr="00835677">
        <w:rPr>
          <w:rFonts w:ascii="TH SarabunPSK" w:hAnsi="TH SarabunPSK" w:cs="TH SarabunPSK"/>
          <w:sz w:val="32"/>
          <w:szCs w:val="32"/>
          <w:cs/>
        </w:rPr>
        <w:t>กิโลเมตร แต่กลับพบปัญหาความขัดแย้งเกี่ยวกับกรรมสิทธิ์ และการใช้ประโยชน์ที่ดินงอกใหม่หลังแนวป้องกันการกัดเซาะชายฝั่ง ซึ่งเป็นปัญหาร่วมของหลายจังหวัดในอ่าวไทยตอนใน ได้แก่ จังหวัดสมุทรปราการ สมุทรสาคร และสมุทรสงคราม ซึ่งการแก้ปัญหาต้องอาศัยการบูรณาการความร่วมมือในระดับพื้นที่และระดับนโยบายรวมถึงต้องมีการบูรณาการด้านข้อกฎหมายร่วมกันของทุกหน่วยงาน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สถานการณ์ของทรัพยากรทางทะเลและชายฝั่ง และการกัดเซาะชายฝั่งของ 24 จังหวัดชายทะเล </w:t>
      </w:r>
      <w:r w:rsidRPr="00835677">
        <w:rPr>
          <w:rFonts w:ascii="TH SarabunPSK" w:hAnsi="TH SarabunPSK" w:cs="TH SarabunPSK"/>
          <w:sz w:val="32"/>
          <w:szCs w:val="32"/>
          <w:cs/>
        </w:rPr>
        <w:t>พบว่า สถานการณ์ดังกล่าวมีแนวโน้มไปในทิศทางที่ดีขึ้น เช่น การขึ้นวางไข่ของเต่าทะเลที่มีจำนวนครั้งมากขึ้น อาจเนื่องจากสถานการณ์การแพร่ระบาดของโควิด-19 ที่ส่งผลให้กิจกรรมท่องเที่ยวทางทะเลและชายหาดชะลอตัว ปราศจากการรบกวนสถานภาพแนวปะการังที่มีแนวโน้มสมบูรณ์ดีขึ้นจากการฟื้นตัวตามธรรมชาติ  การเพิ่มขึ้น</w:t>
      </w:r>
      <w:r w:rsidRPr="00835677">
        <w:rPr>
          <w:rFonts w:ascii="TH SarabunPSK" w:hAnsi="TH SarabunPSK" w:cs="TH SarabunPSK"/>
          <w:sz w:val="32"/>
          <w:szCs w:val="32"/>
          <w:cs/>
        </w:rPr>
        <w:lastRenderedPageBreak/>
        <w:t>อย่างเห็นได้ชัดของพื้นที่ป่าชายเลน ซึ่งสะท้อนถึงการบริหารจัดการที่มีประสิทธิภาพ อย่างไรก็ตาม ยังคงมีสถานการณ์ที่ต้องให้ความสำคัญรวมถึงได้รับการป้องกันและแก้ไข ได้แก่ การเกยตื้นของสัตว์ทะเลหายากที่ยังมีอยู่อย่างต่อเนื่องแทบทุกพื้นที่ ปัญหาขยะทะเลที่ยังคงเป็นประเด็นสำคัญในหลายจังหวัด ปัญหาน้ำมันรั่วไหลและ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ก้อนน้ำมันดิน ปรากฏการณ์น้ำทะเลเปลี่ยนสี และแมงกะพรุนพิษ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สาเหตุความเสื่อมโทรมและผลกระทบต่อทรัพยากรทางทะเลและชายฝั่ง และการกัดเซาะชายฝั่ง </w:t>
      </w:r>
      <w:r w:rsidRPr="00835677">
        <w:rPr>
          <w:rFonts w:ascii="TH SarabunPSK" w:hAnsi="TH SarabunPSK" w:cs="TH SarabunPSK"/>
          <w:sz w:val="32"/>
          <w:szCs w:val="32"/>
          <w:cs/>
        </w:rPr>
        <w:t>เกิดจาก 2 สาเหตุสำคัญ คือ (</w:t>
      </w:r>
      <w:r w:rsidRPr="00835677">
        <w:rPr>
          <w:rFonts w:ascii="TH SarabunPSK" w:hAnsi="TH SarabunPSK" w:cs="TH SarabunPSK"/>
          <w:sz w:val="32"/>
          <w:szCs w:val="32"/>
        </w:rPr>
        <w:t>1</w:t>
      </w:r>
      <w:r w:rsidRPr="00835677">
        <w:rPr>
          <w:rFonts w:ascii="TH SarabunPSK" w:hAnsi="TH SarabunPSK" w:cs="TH SarabunPSK"/>
          <w:sz w:val="32"/>
          <w:szCs w:val="32"/>
          <w:cs/>
        </w:rPr>
        <w:t>) จากธรรมชาติ เช่น คลื่น ลมและมรสุม และการเปลี่ยนแปลงสภาพภูมิอากาศ และ (</w:t>
      </w:r>
      <w:r w:rsidRPr="00835677">
        <w:rPr>
          <w:rFonts w:ascii="TH SarabunPSK" w:hAnsi="TH SarabunPSK" w:cs="TH SarabunPSK"/>
          <w:sz w:val="32"/>
          <w:szCs w:val="32"/>
        </w:rPr>
        <w:t>2</w:t>
      </w:r>
      <w:r w:rsidRPr="00835677">
        <w:rPr>
          <w:rFonts w:ascii="TH SarabunPSK" w:hAnsi="TH SarabunPSK" w:cs="TH SarabunPSK"/>
          <w:sz w:val="32"/>
          <w:szCs w:val="32"/>
          <w:cs/>
        </w:rPr>
        <w:t>) จากกิจกกรมการใช้ประโยชน์ของมนุษย์ ได้แก่ ปัญหาขยะทะเล การท่องเที่ยว และขยะจากประมงที่ถูกทิ้งลงทะเลโดยตรง ปัญหาจากการทำประมง เช่น การทำประมงด้วยเครื่องมือผิดกฎหมาย/ทำลายล้าง และการระบายน้ำทิ้งทางทะเลจากชุมชนชายฝั่ง รวมถึงการใช้ประโยชน์ที่ทำลายระบบนิเวศ เช่น การตัดต้นไม้ และการจับสัตว์น้ำบางชนิดในป่าชายเลน ทั้งนี้ สาเหตุดังกล่าวยังก่อให้เกิดผลกระทบต่อระบบนิเวศชายฝั่งทะเลที่สำคัญและส่งผลต่อความอุดมสมบูรณ์ของสิ่งมีชีวิตในทะเล ความหลากหลายทางชีวภาพ ห่วงโซ่อาหาร การสูญเสียพื้นที่อนุบาลสัตว์น้ำชายฝั่งทะเล รวมถึงอาจส่งผลต่อความมั่นคงทางด้านอาหารทะเลตามมาตลอดจนผลกระทบต่อเศรษฐกิจ สังคม และคุณภาพชีวิตของชุมชนและประเทศ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ผลการดำเนินงานบริหารจัดการทรัพยากรทางทะเลและชายฝั่ง และการกัดเซาะชายฝั่งของประเทศไทยของหน่วยงานที่เกี่ยวข้อง </w:t>
      </w:r>
      <w:r w:rsidRPr="00835677">
        <w:rPr>
          <w:rFonts w:ascii="TH SarabunPSK" w:hAnsi="TH SarabunPSK" w:cs="TH SarabunPSK"/>
          <w:sz w:val="32"/>
          <w:szCs w:val="32"/>
          <w:cs/>
        </w:rPr>
        <w:t>ในระหว่างปี 2563-2564 เช่น การปลูกปะการัง จำนวน 240</w:t>
      </w:r>
      <w:r w:rsidRPr="00835677">
        <w:rPr>
          <w:rFonts w:ascii="TH SarabunPSK" w:hAnsi="TH SarabunPSK" w:cs="TH SarabunPSK"/>
          <w:sz w:val="32"/>
          <w:szCs w:val="32"/>
        </w:rPr>
        <w:t>,000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กิ่ง ครอบคลุมเนื้อที่ 150 ไร่ พบว่ามีอัตรารอด โดยเฉลี่ยร้อยละ 94 การดำน้ำเก็บขยะในแนวปะการังและในเขตอุทยานแห่งชาติทางทะเลสามารถเก็บขยะได้มากกว่า 27</w:t>
      </w:r>
      <w:r w:rsidRPr="00835677">
        <w:rPr>
          <w:rFonts w:ascii="TH SarabunPSK" w:hAnsi="TH SarabunPSK" w:cs="TH SarabunPSK"/>
          <w:sz w:val="32"/>
          <w:szCs w:val="32"/>
        </w:rPr>
        <w:t xml:space="preserve">,700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กิโลกรัม ซึ่งขยะที่พบส่วนใหญ่ เช่น อวน เชือก เอ็นตกปลา และขวดพลาสติก การกำหนดแผนเผชิญเหตุในการป้องกันและขจัดมลพิษทางน้ำเนื่องจากน้ำมัน และแผนเผชิญเหตุกรณีเกิดมลพิษและภัยพิบัติทางทะเลที่เป็นภัยต่อทรัพยากรทางทะเล การติดตั้งป้ายประชาสัมพันธ์ขั้นตอนการปฐมพยาบาลเมื่อถูกแมงกะพรุนพิษและท่อบรรจุน้ำส้มสายชูในพื้นที่ชายหาดท่องเที่ยวบริเวณพื้นที่ท่องเที่ยวทางทะเลที่สำคัญ 7 จังหวัด และการดำเนินงานทวงคืนผืนป่าจากกลุ่มนายทุนที่ครอบครองพื้นที่ป่าแบบผิดกฎหมาย โดยสามารถทวงคืนผืนป่าชายเลน จำนวน 114 คดี ผู้ต้องหา 26 ราย เนื้อที่รวม </w:t>
      </w:r>
      <w:r w:rsidRPr="00835677">
        <w:rPr>
          <w:rFonts w:ascii="TH SarabunPSK" w:hAnsi="TH SarabunPSK" w:cs="TH SarabunPSK"/>
          <w:sz w:val="32"/>
          <w:szCs w:val="32"/>
        </w:rPr>
        <w:t>2,578</w:t>
      </w:r>
      <w:r w:rsidRPr="00835677">
        <w:rPr>
          <w:rFonts w:ascii="TH SarabunPSK" w:hAnsi="TH SarabunPSK" w:cs="TH SarabunPSK"/>
          <w:sz w:val="32"/>
          <w:szCs w:val="32"/>
          <w:cs/>
        </w:rPr>
        <w:t>.</w:t>
      </w:r>
      <w:r w:rsidRPr="00835677">
        <w:rPr>
          <w:rFonts w:ascii="TH SarabunPSK" w:hAnsi="TH SarabunPSK" w:cs="TH SarabunPSK"/>
          <w:sz w:val="32"/>
          <w:szCs w:val="32"/>
        </w:rPr>
        <w:t xml:space="preserve">10 </w:t>
      </w:r>
      <w:r w:rsidRPr="00835677">
        <w:rPr>
          <w:rFonts w:ascii="TH SarabunPSK" w:hAnsi="TH SarabunPSK" w:cs="TH SarabunPSK"/>
          <w:sz w:val="32"/>
          <w:szCs w:val="32"/>
          <w:cs/>
        </w:rPr>
        <w:t>ไร่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5. สรุปประเด็นสถานการณ์ทรัพยากรทางทะเลและชายฝั่งที่สำคัญ และแนวทางการแก้ไขปัญหา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835677" w:rsidRPr="00835677" w:rsidTr="004D026D">
        <w:tc>
          <w:tcPr>
            <w:tcW w:w="2263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7087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แนวทางการแก้ไขปัญหา เช่น</w:t>
            </w:r>
          </w:p>
        </w:tc>
      </w:tr>
      <w:tr w:rsidR="00835677" w:rsidRPr="00835677" w:rsidTr="004D026D">
        <w:tc>
          <w:tcPr>
            <w:tcW w:w="2263" w:type="dxa"/>
          </w:tcPr>
          <w:p w:rsidR="00835677" w:rsidRPr="00835677" w:rsidRDefault="00835677" w:rsidP="008356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1. มลพิษทางทะเล</w:t>
            </w:r>
          </w:p>
        </w:tc>
        <w:tc>
          <w:tcPr>
            <w:tcW w:w="7087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- ทบทวนสภาพปัญหา รวบรวม และวิเคราะห์ข้อมูลที่เกี่ยวข้องกับการบริหารจัดการมลพิษในทะเลและชายฝั่ง</w:t>
            </w:r>
          </w:p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- จัดทำระบบการตรวจสอบและติดตามคราบน้ำมันครบวงจรและทันต่อเหตุการณ์ โดยเฉพาะในพื้นที่เขตพัฒนาพิเศษภาคตะวันออก พื้นที่อ่าวไทยตอนในและในเขตอุทยานแห่งชาติทางทะเลทุกแห่ง</w:t>
            </w:r>
          </w:p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- จัดทำระบบตรวจสอบ/ติดตาม/แจ้งเตือนมลพิษทางทะเลและสัตว์ทะเลมีพิษ</w:t>
            </w:r>
          </w:p>
        </w:tc>
      </w:tr>
      <w:tr w:rsidR="00835677" w:rsidRPr="00835677" w:rsidTr="004D026D">
        <w:tc>
          <w:tcPr>
            <w:tcW w:w="2263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2. ความเสื่อมโทรมของทรัพยากรธรรมชาติ</w:t>
            </w:r>
          </w:p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อันเกิดจากการใช้ประโยชน์พื้นที่ทางทะเลและชายฝั่ง</w:t>
            </w:r>
          </w:p>
        </w:tc>
        <w:tc>
          <w:tcPr>
            <w:tcW w:w="7087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- ทบทวนสภาพปัญหา รวบรวม และวิเคราะห์ข้อมูลที่เกี่ยวข้องกับการแบ่งเขต การใช้ประโยชน์จากทรัพยากรทางทะเลและชายฝั่ง รวมทั้งสรุปผลการดำเนินการและรายงานความก้าวหน้า</w:t>
            </w:r>
          </w:p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- ศึกษาแนวทางการแบ่งเขตการใช้ประโยชน์จากทรัพยากรทางทะเลและชายฝั่งตามแนวคิดการวางแผนเชิงพื้นที่ทางทะเล และรวบรวมฐานข้อมูลการใช้ทรัพยากรในพื้นที่ต่าง ๆ</w:t>
            </w:r>
          </w:p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- จัดทำร่างเขตการใช้ประโยชน์จากทรัพยากรทางทะเลและชายฝั่งตามหลักการทางวิชาการ</w:t>
            </w:r>
          </w:p>
        </w:tc>
      </w:tr>
    </w:tbl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6. ประเด็นปัญหาระดับประเทศที่ต้องเร่งดำเนินการ </w:t>
      </w:r>
      <w:r w:rsidRPr="0083567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6.1 ประเด็นเร่งด่วน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835677" w:rsidRPr="00835677" w:rsidTr="004D026D">
        <w:tc>
          <w:tcPr>
            <w:tcW w:w="2263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087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835677" w:rsidRPr="00835677" w:rsidTr="004D026D">
        <w:tc>
          <w:tcPr>
            <w:tcW w:w="2263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1. ด้านมลพิษทางทะเล</w:t>
            </w:r>
          </w:p>
        </w:tc>
        <w:tc>
          <w:tcPr>
            <w:tcW w:w="7087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บูรณาการบริหารจัดการแหล่งกำเนิดมลพิษ แหล่งที่มีจุดกำเนิดแน่นอน ได้แก่ แหล่งชุมชน โรงงานอุตสาหกรรม โรงแรม และแหล่งที่มีจุดกำเนิดไม่แน่นอน เช่น การเกษตร</w:t>
            </w:r>
          </w:p>
        </w:tc>
      </w:tr>
      <w:tr w:rsidR="00835677" w:rsidRPr="00835677" w:rsidTr="004D026D">
        <w:tc>
          <w:tcPr>
            <w:tcW w:w="2263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ด้านพื้นที่คุ้มครองทางทะเลและการวางแผนเชิงพื้นที่</w:t>
            </w:r>
          </w:p>
        </w:tc>
        <w:tc>
          <w:tcPr>
            <w:tcW w:w="7087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เร่งขับเคลื่อนการประกาศพื้นที่คุ้มครองทางทะเล รวมทั้งเร่งดำเนินการวางแผน</w:t>
            </w:r>
            <w:r w:rsidR="00D012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เชิงพื้นที่ของทะเลของประเทศไทย</w:t>
            </w:r>
          </w:p>
        </w:tc>
      </w:tr>
      <w:tr w:rsidR="00835677" w:rsidRPr="00835677" w:rsidTr="004D026D">
        <w:tc>
          <w:tcPr>
            <w:tcW w:w="2263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3. ด้านการกัดเซาะชายฝั่ง</w:t>
            </w:r>
          </w:p>
        </w:tc>
        <w:tc>
          <w:tcPr>
            <w:tcW w:w="7087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เร่งการแก้ไขปัญหาการกัดเซาะชายฝั่งอย่างบูรณาการในระดับจังหวัดและพื้นที่</w:t>
            </w:r>
          </w:p>
        </w:tc>
      </w:tr>
      <w:tr w:rsidR="00835677" w:rsidRPr="00835677" w:rsidTr="004D026D">
        <w:tc>
          <w:tcPr>
            <w:tcW w:w="2263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4. ด้านการบริหารจัดการทางทะเลอย่างยั่งยืน</w:t>
            </w:r>
          </w:p>
        </w:tc>
        <w:tc>
          <w:tcPr>
            <w:tcW w:w="7087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สร้างองค์ความรู้และนวัตกรรมเพื่อการใช้ประโยชน์ทรัพยากรอย่างยั่งยืนและสร้างกลไกการมีส่วนร่วมในการบริหารจัดการทรัพยากรทางทะเลและชายฝั่ง</w:t>
            </w:r>
          </w:p>
        </w:tc>
      </w:tr>
    </w:tbl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6.2 มาตรการและแผนงานจัดการทรัพยากรธรรมชาติและชายฝั่ง (ระยะยาว) </w:t>
      </w:r>
      <w:r w:rsidRPr="00835677">
        <w:rPr>
          <w:rFonts w:ascii="TH SarabunPSK" w:hAnsi="TH SarabunPSK" w:cs="TH SarabunPSK"/>
          <w:sz w:val="32"/>
          <w:szCs w:val="32"/>
          <w:cs/>
        </w:rPr>
        <w:t>เช่น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835677" w:rsidRPr="00835677" w:rsidTr="004D026D">
        <w:tc>
          <w:tcPr>
            <w:tcW w:w="2263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087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</w:tr>
      <w:tr w:rsidR="00835677" w:rsidRPr="00835677" w:rsidTr="004D026D">
        <w:tc>
          <w:tcPr>
            <w:tcW w:w="2263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1. สร้างองค์ความรู้และติดตามการเปลี่ยนแปลงสถานภาพทรัพยากร</w:t>
            </w:r>
          </w:p>
        </w:tc>
        <w:tc>
          <w:tcPr>
            <w:tcW w:w="7087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ศึกษาวิจัย ติดตามการเปลี่ยนแปลงสถานภาพทรัพยากร รวมถึงประเมินผลการฟื้นฟูระบบนิเวศ และจัดทำสื่อเผยแพร่องค์ความรู้ที่ถูกต้องให้แก่ประชาชน องค์กรปกครองส่วนท้องถิ่น และภาครัฐ</w:t>
            </w:r>
          </w:p>
        </w:tc>
      </w:tr>
      <w:tr w:rsidR="00835677" w:rsidRPr="00835677" w:rsidTr="004D026D">
        <w:tc>
          <w:tcPr>
            <w:tcW w:w="2263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2. ส่งเสริมการมีส่วนร่วมของประชาชนและภาคธุรกิจ</w:t>
            </w:r>
          </w:p>
        </w:tc>
        <w:tc>
          <w:tcPr>
            <w:tcW w:w="7087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จัดตั้งเครือข่ายประชาชน สนับสนุนกิจกรรมเพื่อสังคมและสิ่งแวดล้อม และจัดทำข้อตกลงชุมชนเพื่ออนุรักษ์และใช้ทรัพยากรอย่างยั่งยืน</w:t>
            </w:r>
          </w:p>
        </w:tc>
      </w:tr>
      <w:tr w:rsidR="00835677" w:rsidRPr="00835677" w:rsidTr="004D026D">
        <w:tc>
          <w:tcPr>
            <w:tcW w:w="2263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3. อนุรักษ์และเฝ้าตรวจตราทรัพยากรทางทะเลและชายฝั่งเพื่อการใช้ประโยชน์อย่างยั่งยืน</w:t>
            </w:r>
          </w:p>
        </w:tc>
        <w:tc>
          <w:tcPr>
            <w:tcW w:w="7087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ตรวจตรา เฝ้าระวังเชิงพื้นที่แนวปะการัง หญ้าทะเล ป่าชายเลน และป่าชายหาด รวมถึงสัตว์ทะเลหายาก และจัดทำแนวเขตพื้นที่ทรัพยากรทางทะเลและชายฝั่ง</w:t>
            </w:r>
          </w:p>
        </w:tc>
      </w:tr>
    </w:tbl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</w:rPr>
        <w:t>_____________________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835677">
        <w:rPr>
          <w:rFonts w:ascii="TH SarabunPSK" w:hAnsi="TH SarabunPSK" w:cs="TH SarabunPSK"/>
          <w:sz w:val="32"/>
          <w:szCs w:val="32"/>
          <w:cs/>
        </w:rPr>
        <w:t>ปะการังฟอกขาวเป็นปรากฏการณ์ที่เนื้อเยื่อปะการังมีสีซีดหรือจางลงจากการสูญเสียสาหร่ายซูแซนเทลลี (</w:t>
      </w:r>
      <w:r w:rsidRPr="00835677">
        <w:rPr>
          <w:rFonts w:ascii="TH SarabunPSK" w:hAnsi="TH SarabunPSK" w:cs="TH SarabunPSK"/>
          <w:sz w:val="32"/>
          <w:szCs w:val="32"/>
        </w:rPr>
        <w:t>Zooxanthellae</w:t>
      </w:r>
      <w:r w:rsidRPr="00835677">
        <w:rPr>
          <w:rFonts w:ascii="TH SarabunPSK" w:hAnsi="TH SarabunPSK" w:cs="TH SarabunPSK"/>
          <w:sz w:val="32"/>
          <w:szCs w:val="32"/>
          <w:cs/>
        </w:rPr>
        <w:t>) ซึ่งเกิดจากสภาวะที่ไม่เหมาะสมต่อการดำรงชีวิตของสาหร่าย เช่น อุณหภูมิน้ำทะเลสูงเกินไป และความเค็มของน้ำทะเลลดลง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835677">
        <w:rPr>
          <w:rFonts w:ascii="TH SarabunPSK" w:hAnsi="TH SarabunPSK" w:cs="TH SarabunPSK"/>
          <w:sz w:val="32"/>
          <w:szCs w:val="32"/>
          <w:cs/>
        </w:rPr>
        <w:t>ก้อนน้ำมันดิน คือ การแปรสภาพตามธรรมชาติของน้ำมันหรือคราบน้ำมันที่รั่วไหลลงสู่ทะเลจากกิจกรรมต่าง ๆ เช่น การขนถ่ายของเรือบรรทุกน้ำมัน การเปลี่ยนถ่ายน้ำมันเครื่องของเรือเดินสมุทร หรือการรั่วไหลโดยธรรมชาติใต้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ท้องทะเล เมื่อเวลาผ่านไปคราบน้ำมันที่กระจายตัวอยู่บนผิวน้ำจะเปลี่ยนสภาพเป็นก้อนน้ำมันดิน ซึ่งมีลักษณะเหนียวนุ่ม มีความหนืดสูง เนื่องจากองค์ประกอบส่วนเบาได้ระเหยไปบางส่วน เหลือส่วนหนักที่มีองค์ประกอบคล้ายยางมะตอย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vertAlign w:val="superscript"/>
          <w:cs/>
        </w:rPr>
        <w:t>3</w:t>
      </w:r>
      <w:r w:rsidRPr="00835677">
        <w:rPr>
          <w:rFonts w:ascii="TH SarabunPSK" w:hAnsi="TH SarabunPSK" w:cs="TH SarabunPSK"/>
          <w:sz w:val="32"/>
          <w:szCs w:val="32"/>
          <w:cs/>
        </w:rPr>
        <w:t>น้ำทะเลเปลี่ยนสีเป็นปรากฏการณ์ที่แพลงก์ตอนพืชเจริญเติบโตและเพิ่มจำนวนขึ้นอย่างรวดเร็ว ทำให้น้ำทะเลมีสีเปลี่ยนไปตามสีของแพลงก์ตอนพืชที่เพิ่มมากขึ้น ซึ่งจะมีผลกระทบต่อสิ่งมีชีวิตและระบบนิเวศทางทะเล เช่น ออกซิเจนและความเข้มของแสงที่ส่องผ่านในน้ำลดลง บางกรณีจำนวนแพลงก์ตอนที่เพิ่มขึ้นสามารถสร้างสารพิษที่อาจส่งผลให้เกิดอันตรายต่อสัตว์น้ำและถ่ายทอดผ่านมาถึงมนุษย์ซึ่งเป็นผู้บริโภคลำดับสุดท้าย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5677" w:rsidRPr="00835677" w:rsidRDefault="009349B9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835677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สรุปผลการดำเนินการเรื่องร้องทุกข์และรับข้อคิดเห็นจากประชาชน ในไตรมาสที่ 2 ของปีงบประมาณ พ.ศ. 2565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คณะรัฐมนตรีรับทราบตามที่สำนักงานปลัดสำนักนายกรัฐมนตรี (สปน.) เสนอสรุปผลการดำเนินการเรื่องร้องทุกข์และรับข้อคิดเห็นจากประชาชน ในไตรมาสที่ 2 ของปีงบประมาณ พ.ศ. 2565 และแนวทางในการแก้ไขปัญหาและอุปสรรคเพื่อขอความร่วมมือส่วนราชการที่เกี่ยวข้องในการเพิ่มประสิทธิภาพการให้บริการประชาชน และการบริหารจัดการเรื่องร้องทุกข์ต่อไป [เป็นการดำเนินการตามมติคณะรัฐมนตรี (29 พฤศจิกายน 2548) ที่รับทราบแนวทางการจัดระเบียบของระบบกระบวนการแก้ไขปัญหาตามข้อร้องเรียนของประชาชนและมอบหมายให้ทุกกระทรวงดำเนินการตามแนวทางดังกล่าว โดยให้ สปน. เป็นหน่วยงานที่รับผิดชอบด้านการติดตามผลการดำเนินการและสรุปรายงานผลความคืบหน้าในการดำเนินการเสนอคณะรัฐมนตรีรับทราบทุก 3 เดือน] สาระสำคัญสรุปได้ ดังนี้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สรุปผลการดำเนินการเรื่องร้องทุกข์และรับข้อคิดเห็นจากประชาชนในไตรมาสที่ 2 ของปีงบประมาณ พ.ศ. 2565 </w:t>
      </w:r>
      <w:r w:rsidRPr="00835677">
        <w:rPr>
          <w:rFonts w:ascii="TH SarabunPSK" w:hAnsi="TH SarabunPSK" w:cs="TH SarabunPSK"/>
          <w:sz w:val="32"/>
          <w:szCs w:val="32"/>
          <w:cs/>
        </w:rPr>
        <w:t>(เดือนมกราคม-มีนาคม 2565)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1.1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สถิติการแจ้งเรื่องร้องทุกข์และรับข้อคิดเห็นของประชาชน</w:t>
      </w:r>
      <w:r w:rsidRPr="00835677">
        <w:rPr>
          <w:rFonts w:ascii="TH SarabunPSK" w:hAnsi="TH SarabunPSK" w:cs="TH SarabunPSK"/>
          <w:sz w:val="32"/>
          <w:szCs w:val="32"/>
          <w:cs/>
        </w:rPr>
        <w:t>ที่ยื่นเรื่องผ่านช่องทางการ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ร้องทุกข์ 1111 รวมทั้งสิ้น 19,193 เรื่อง สามารถดำเนินการ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จนได้ข้อยุติ 17,070 เรื่อง </w:t>
      </w:r>
      <w:r w:rsidRPr="00835677">
        <w:rPr>
          <w:rFonts w:ascii="TH SarabunPSK" w:hAnsi="TH SarabunPSK" w:cs="TH SarabunPSK"/>
          <w:sz w:val="32"/>
          <w:szCs w:val="32"/>
          <w:cs/>
        </w:rPr>
        <w:t>คิดเป็นร้อยละ 89 และรอผลการพิจารณาของหน่วยงานที่เกี่ยวข้อง 2,123 เรื่อง คิดเป็นร้อยละ 11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1.2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หน่วยงานที่ได้รับการประสานงานเรื่องร้องทุกข์และรับข้อคิดเห็นมากที่สุด 5 ลำดับแรก </w:t>
      </w:r>
      <w:r w:rsidRPr="0083567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ได้แก่ สำนักงานตำรวจแห่งชาติ 1,033 เรื่อง กระทรวงสาธารณสุข 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749 เรื่อง กระทรวงการคลัง 571 เรื่อง กระทรวงแรงงาน 403 เรื่อง และกระทรวงคมนาคม 350 เรื่อง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รัฐวิสาหกิจ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ได้แก่ สำนักงานสลากกินแบ่งรัฐบาล 224 เรื่อง การไฟฟ้าส่วนภูมิภาค 108 เรื่อง องค์การขนส่งมวลชนกรุงเทพ 108 เรื่อง ธนาคารออมสิน 89 เรื่อง การไฟฟ้านครหลวง 88 เรื่อง 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และการประปานครหลวง 64 เรื่อง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องค์กรปกครองส่วนท้องถิ่นและจังหวัด </w:t>
      </w:r>
      <w:r w:rsidRPr="00835677">
        <w:rPr>
          <w:rFonts w:ascii="TH SarabunPSK" w:hAnsi="TH SarabunPSK" w:cs="TH SarabunPSK"/>
          <w:sz w:val="32"/>
          <w:szCs w:val="32"/>
          <w:cs/>
        </w:rPr>
        <w:t>ได้แก่ กรุงเทพมหานคร 971 เรื่อง จังหวัดสมุทรปราการ 239 เรื่อง นนทบุรี 227 เรื่อง ชลบุรี 209 เรื่อง และปทุมธานี 189 เรื่อง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การประมวลผลและวิเคราะห์เรื่องร้องทุกข์และรับข้อคิดเห็น ในไตรมาสที่ 2 ของปีงบประมาณ พ.ศ. 2565 </w:t>
      </w:r>
      <w:r w:rsidRPr="00835677">
        <w:rPr>
          <w:rFonts w:ascii="TH SarabunPSK" w:hAnsi="TH SarabunPSK" w:cs="TH SarabunPSK"/>
          <w:sz w:val="32"/>
          <w:szCs w:val="32"/>
          <w:cs/>
        </w:rPr>
        <w:t>สรุปได้ ดังนี้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2.1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สถิติจำนวนเรื่องร้องทุกข์เปรียบเทียบกับช่วงเวลาเดียวกันของปีงบประมาณที่ผ่านมา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โดยในไตรมาสที่ 2 ของปีงบประมาณ พ.ศ. 2565 มีเรื่องร้องทุกข์ 35,945 เรื่อง ซึ่งน้อยกว่าในไตรมาสที่ 2 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ของปีงบประมาณ พ.ศ. 2564 จำนวน 7,510 เรื่อง (มีเรื่องราวร้องทุกข์ 43,455 เรื่อง)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2.2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ประเด็นเรื่องร้องทุกข์ที่ประชาชนยื่นเรื่องมากที่สุด 10 ลำดับแรก </w:t>
      </w:r>
      <w:r w:rsidRPr="00835677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การเสนอและตรากฎหมาย </w:t>
      </w:r>
      <w:r w:rsidRPr="00835677">
        <w:rPr>
          <w:rFonts w:ascii="TH SarabunPSK" w:hAnsi="TH SarabunPSK" w:cs="TH SarabunPSK"/>
          <w:sz w:val="32"/>
          <w:szCs w:val="32"/>
          <w:cs/>
        </w:rPr>
        <w:t>เช่น ขอคัดค้านการจัดตั้งศาลอิสลามในประเทศไทย และขอให้มีการปรับปรุงกฎหมายที่เกี่ยวข้องกับการห้ามจุดพลุและดอกไม้ไฟในช่วงเทศกาลปีใหม่ รวมทั้งขอให้เพิ่มบทลงโทษสำหรับผู้จุดพลุและดอกไม้ไฟ ดำเนินการจนได้ขอยุติ 2,390 เรื่อง (ร้อยละ 99.71)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การรักษาพยาบาล </w:t>
      </w:r>
      <w:r w:rsidRPr="00835677">
        <w:rPr>
          <w:rFonts w:ascii="TH SarabunPSK" w:hAnsi="TH SarabunPSK" w:cs="TH SarabunPSK"/>
          <w:sz w:val="32"/>
          <w:szCs w:val="32"/>
          <w:cs/>
        </w:rPr>
        <w:t>เช่น ขอให้มีความเข้มงวดในการปฏิบัติตามมาตรการในการป้องกันการแพร่ระบาดของโรคติดเชื้อไวรัสโคโรนา 2019 (โควิด-19) โดยเฉพาะอย่างยิ่งในช่วงเทศกาล และขอให้จัดสรรวัคซีนป้องกันโรคโควิด-19 อย่างทั่วถึงและเป็นธรรม รวมทั้งขอให้กำหนดมาตรการในการเฝ้าระวังพื้นที่เสี่ยงและบุคคลใกล้ชิดกับผู้ติดเชื้อโรคโควิด-19 ดำเนินการจนได้ข้อยุติ 1,957 เรื่อง (ร้อยละ 92.22)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เสียงรบกวน/สั่นสะเทือน </w:t>
      </w:r>
      <w:r w:rsidRPr="00835677">
        <w:rPr>
          <w:rFonts w:ascii="TH SarabunPSK" w:hAnsi="TH SarabunPSK" w:cs="TH SarabunPSK"/>
          <w:sz w:val="32"/>
          <w:szCs w:val="32"/>
          <w:cs/>
        </w:rPr>
        <w:t>โดยขอให้แก้ปัญหามลภาวะทางเสียงจากสถานบันเทิง สถานประกอบการ ร้านอาหาร บ้านเรือน และวัยรุ่นมั่วสุมรวมกลุ่มแข่งขันรถจักรยานยนต์ส่งเสียงดังรบกวน ดำเนินการจนได้ข้อยุติ 1,194 เรื่อง (ร้อยละ 96.14)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(4)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ไฟฟ้า </w:t>
      </w:r>
      <w:r w:rsidRPr="00835677">
        <w:rPr>
          <w:rFonts w:ascii="TH SarabunPSK" w:hAnsi="TH SarabunPSK" w:cs="TH SarabunPSK"/>
          <w:sz w:val="32"/>
          <w:szCs w:val="32"/>
          <w:cs/>
        </w:rPr>
        <w:t>เช่น ขอให้แก้ไขปัญหากระแสไฟฟ้าขัดข้อง และซ่อมแซมไฟฟ้าส่องสว่างริมทาง หม้อแปลงไฟฟ้า สายไฟฟ้า และเสาไฟฟ้า รวมทั้งขอให้ขยายเขตการให้บริการไฟฟ้า ดำเนินการจนได้ข้อยุติ 646 เรื่อง (ร้อยละ 93.76)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(5)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 </w:t>
      </w:r>
      <w:r w:rsidRPr="00835677">
        <w:rPr>
          <w:rFonts w:ascii="TH SarabunPSK" w:hAnsi="TH SarabunPSK" w:cs="TH SarabunPSK"/>
          <w:sz w:val="32"/>
          <w:szCs w:val="32"/>
          <w:cs/>
        </w:rPr>
        <w:t>โดยขอให้ปรับปรุงระบบการให้บริการทางโทรศัพท์หมายเลขสายด่วน 1422 ของกรมควบคุมโรค หมายเลขสายด่วน 1506 ของสำนักงานประกันสังคมและหมายเลขโทรศัพท์พื้นฐานของสำนักงานเขตและหน่วยงานอื่น ๆ ในส่วนภูมิภาค ดำเนินการจนได้ข้อยุติ 586 เรื่อง (ร้อยละ 90.57)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(6)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น้ำประปา </w:t>
      </w:r>
      <w:r w:rsidRPr="00835677">
        <w:rPr>
          <w:rFonts w:ascii="TH SarabunPSK" w:hAnsi="TH SarabunPSK" w:cs="TH SarabunPSK"/>
          <w:sz w:val="32"/>
          <w:szCs w:val="32"/>
          <w:cs/>
        </w:rPr>
        <w:t>เช่น ขอให้แก้ไขปัญหาน้ำประปาไม่ไหล ไหลอ่อน และไม่มีคุณภาพ และขอให้ขยายเขตการให้บริการน้ำประปา ดำเนินการจนได้ข้อยุติ 430 เรื่อง (ร้อยละ 92.67)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(7)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ถนน </w:t>
      </w:r>
      <w:r w:rsidRPr="00835677">
        <w:rPr>
          <w:rFonts w:ascii="TH SarabunPSK" w:hAnsi="TH SarabunPSK" w:cs="TH SarabunPSK"/>
          <w:sz w:val="32"/>
          <w:szCs w:val="32"/>
          <w:cs/>
        </w:rPr>
        <w:t>เช่น ขอให้ปรับปรุงซ่อมแซม/ก่อสร้างถนน พื้นผิวถนน สะพานกลับรถ บาทวิถี ตีเส้นแบ่งช่องการจราจร ขยายช่องทางจราจร ไฟฟ้าส่องสว่างริมทาง และติดตั้งป้ายสัญลักษณ์จราจร รวมทั้งขอให้ปรับปรุงถนนลูกรังเป็นถนนลาดยางแอสฟัลต์หรือถนนคอนกรีต ดำเนินการจนได้ข้อยุติ 395 เรื่อง (ร้อยละ 89.16)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(8)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ประเด็นเกี่ยวกับชีวิต ร่างกาย ชื่อเสียง และเสรีภาพ </w:t>
      </w:r>
      <w:r w:rsidRPr="00835677">
        <w:rPr>
          <w:rFonts w:ascii="TH SarabunPSK" w:hAnsi="TH SarabunPSK" w:cs="TH SarabunPSK"/>
          <w:sz w:val="32"/>
          <w:szCs w:val="32"/>
          <w:cs/>
        </w:rPr>
        <w:t>เช่น ขอความเป็นธรรมในการดำเนินคดีกรณีการเสียชีวิตของนางสาวภัทรธิดา พัชรวีระพงษ์ และขอความช่วยเหลือเกี่ยวกับการถูกข่มขู่คุกคามและทำร้ายร่างกาย ดำเนินการจนได้ข้อยุติ 337 เรื่อง (ร้อยละ 85.75)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(9)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ประเด็นเกี่ยวกับทรัพย์สิน </w:t>
      </w:r>
      <w:r w:rsidRPr="00835677">
        <w:rPr>
          <w:rFonts w:ascii="TH SarabunPSK" w:hAnsi="TH SarabunPSK" w:cs="TH SarabunPSK"/>
          <w:sz w:val="32"/>
          <w:szCs w:val="32"/>
          <w:cs/>
        </w:rPr>
        <w:t>เช่น ขอให้แก้ไขปัญหากลุ่มมิจฉาชีพโทรศัพท์หลอกลวงประชาชน (แก๊งคอลเซ็นเตอร์) และขอให้ตรวจสอบ ระงับ ตัดสายกรณีเป็นสายโทรศัพท์จากต่างประเทศ ซึ่งคาดว่าจะเป็นการโทรศัพท์แอบอ้างจากกลุ่มมิจฉาชีพ ดำเนินการจนได้ข้อยุติ 285 เรื่อง (ร้อยละ 69.54)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(10)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บ่อนการพนัน </w:t>
      </w:r>
      <w:r w:rsidRPr="00835677">
        <w:rPr>
          <w:rFonts w:ascii="TH SarabunPSK" w:hAnsi="TH SarabunPSK" w:cs="TH SarabunPSK"/>
          <w:sz w:val="32"/>
          <w:szCs w:val="32"/>
          <w:cs/>
        </w:rPr>
        <w:t>โดยมีการแจ้งเบาะแสการลักลอบเปิดบ่อนและเล่นการพนันประเภทไพ่ ไฮโล ตู้ม้า ตู้สล๊อต บาคาร่า ถั่ว ไก่ชน โต๊ะสนุ๊กเกอร์ การพนันทายผลฟุตบอล หวยจับยี่กี และสลากกินรวบ ดำเนินการจนได้ข้อยุติ 348 เรื่อง (ร้อยละ 95.60)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2.3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รายงานสรุปการสอบถามข้อมูล แจ้งเหตุ ร้องขอความช่วยเหลือและเสนอข้อคิดเห็น ในช่วงการแพร่ระบาดของโรคโควิด-19 ในไตรมาสที่ 2 ของปีงบประมาณ พ.ศ. 2565 ผ่านสายด่วน 1111 </w:t>
      </w:r>
      <w:r w:rsidRPr="00835677">
        <w:rPr>
          <w:rFonts w:ascii="TH SarabunPSK" w:hAnsi="TH SarabunPSK" w:cs="TH SarabunPSK"/>
          <w:sz w:val="32"/>
          <w:szCs w:val="32"/>
          <w:cs/>
        </w:rPr>
        <w:t>(ตั้งแต่วันที่ 1 มกราคม-31 มีนาคม 2565) ซึ่งส่วนใหญ่ประเด็นที่ประชาชนสอบถามข้อมูลและเสนอข้อคิดเห็นมากที่สุดเกี่ยวกับข้อปฏิบัติในการป้องกันการติดเชื้อ และมาตรการในการช่วยเหลือด้านต่าง ๆ และประเด็นที่ประชาชนขอความช่วยเหลือมากที่สุดเกี่ยวกับการกำหนดแนวทางและมาตรการป้องกัน ช่วยเหลือ เยียวยา สรุปได้ ดังนี้</w:t>
      </w:r>
    </w:p>
    <w:p w:rsidR="00835677" w:rsidRPr="00835677" w:rsidRDefault="00835677" w:rsidP="00835677">
      <w:pPr>
        <w:spacing w:after="0" w:line="320" w:lineRule="exact"/>
        <w:jc w:val="right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>หน่วย : เรื่อง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1531"/>
        <w:gridCol w:w="1870"/>
      </w:tblGrid>
      <w:tr w:rsidR="00835677" w:rsidRPr="00835677" w:rsidTr="004D026D">
        <w:tc>
          <w:tcPr>
            <w:tcW w:w="846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ประเภทเรื่อง</w:t>
            </w:r>
          </w:p>
        </w:tc>
        <w:tc>
          <w:tcPr>
            <w:tcW w:w="1559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31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จนได้ข้อยุติ</w:t>
            </w:r>
          </w:p>
        </w:tc>
        <w:tc>
          <w:tcPr>
            <w:tcW w:w="1870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รอผล</w:t>
            </w:r>
          </w:p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</w:tr>
      <w:tr w:rsidR="00835677" w:rsidRPr="00835677" w:rsidTr="004D026D">
        <w:tc>
          <w:tcPr>
            <w:tcW w:w="846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835677" w:rsidRPr="00835677" w:rsidRDefault="00835677" w:rsidP="008356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การสอบถามข้อมูลและเสนอข้อคิดเห็น</w:t>
            </w:r>
          </w:p>
        </w:tc>
        <w:tc>
          <w:tcPr>
            <w:tcW w:w="1559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37,791</w:t>
            </w:r>
          </w:p>
        </w:tc>
        <w:tc>
          <w:tcPr>
            <w:tcW w:w="1531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37,791</w:t>
            </w:r>
          </w:p>
        </w:tc>
        <w:tc>
          <w:tcPr>
            <w:tcW w:w="1870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35677" w:rsidRPr="00835677" w:rsidTr="004D026D">
        <w:tc>
          <w:tcPr>
            <w:tcW w:w="846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835677" w:rsidRPr="00835677" w:rsidRDefault="00835677" w:rsidP="0083567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ขอความช่วยเหลือและแจ้งเหตุ</w:t>
            </w:r>
          </w:p>
        </w:tc>
        <w:tc>
          <w:tcPr>
            <w:tcW w:w="1559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3,488</w:t>
            </w:r>
          </w:p>
        </w:tc>
        <w:tc>
          <w:tcPr>
            <w:tcW w:w="1531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3,142</w:t>
            </w:r>
          </w:p>
        </w:tc>
        <w:tc>
          <w:tcPr>
            <w:tcW w:w="1870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346</w:t>
            </w:r>
          </w:p>
        </w:tc>
      </w:tr>
      <w:tr w:rsidR="00835677" w:rsidRPr="00835677" w:rsidTr="004D026D">
        <w:tc>
          <w:tcPr>
            <w:tcW w:w="4390" w:type="dxa"/>
            <w:gridSpan w:val="2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41,279</w:t>
            </w:r>
          </w:p>
        </w:tc>
        <w:tc>
          <w:tcPr>
            <w:tcW w:w="1531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40,933</w:t>
            </w:r>
          </w:p>
        </w:tc>
        <w:tc>
          <w:tcPr>
            <w:tcW w:w="1870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346</w:t>
            </w:r>
          </w:p>
        </w:tc>
      </w:tr>
    </w:tbl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2.4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การแจ้งเบาะแสการกระทำผิดกฎหมายและการร้องเรียนซึ่งเป็นเหตุให้เกิดการแพร่ระบาดขอโรคโควิด-19 ผ่านสายด่วน 1111 </w:t>
      </w:r>
      <w:r w:rsidRPr="00835677">
        <w:rPr>
          <w:rFonts w:ascii="TH SarabunPSK" w:hAnsi="TH SarabunPSK" w:cs="TH SarabunPSK"/>
          <w:sz w:val="32"/>
          <w:szCs w:val="32"/>
          <w:cs/>
        </w:rPr>
        <w:t>(ตั้งแต่วันที่ 7 มกราคม 2564-31 มีนาคม 2565) สรุปได้ ดังนี้</w:t>
      </w:r>
    </w:p>
    <w:p w:rsidR="00835677" w:rsidRPr="00835677" w:rsidRDefault="00835677" w:rsidP="00835677">
      <w:pPr>
        <w:spacing w:after="0" w:line="320" w:lineRule="exact"/>
        <w:jc w:val="right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>หน่วย : เรื่อง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276"/>
        <w:gridCol w:w="1389"/>
        <w:gridCol w:w="1870"/>
      </w:tblGrid>
      <w:tr w:rsidR="00835677" w:rsidRPr="00835677" w:rsidTr="00CD718D">
        <w:tc>
          <w:tcPr>
            <w:tcW w:w="1129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ประเภทเรื่อง</w:t>
            </w:r>
          </w:p>
        </w:tc>
        <w:tc>
          <w:tcPr>
            <w:tcW w:w="1276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89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จนได้ข้อยุติ</w:t>
            </w:r>
          </w:p>
        </w:tc>
        <w:tc>
          <w:tcPr>
            <w:tcW w:w="1870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รอผล</w:t>
            </w:r>
          </w:p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</w:tr>
      <w:tr w:rsidR="00835677" w:rsidRPr="00835677" w:rsidTr="00CD718D">
        <w:tc>
          <w:tcPr>
            <w:tcW w:w="1129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แจ้งเบาะแสการกระทำผิดกรณีบ่อนการพนัน</w:t>
            </w:r>
          </w:p>
        </w:tc>
        <w:tc>
          <w:tcPr>
            <w:tcW w:w="1276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1,228</w:t>
            </w:r>
          </w:p>
        </w:tc>
        <w:tc>
          <w:tcPr>
            <w:tcW w:w="1389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840</w:t>
            </w:r>
          </w:p>
        </w:tc>
        <w:tc>
          <w:tcPr>
            <w:tcW w:w="1870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388</w:t>
            </w:r>
          </w:p>
        </w:tc>
      </w:tr>
      <w:tr w:rsidR="00835677" w:rsidRPr="00835677" w:rsidTr="00CD718D">
        <w:tc>
          <w:tcPr>
            <w:tcW w:w="1129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86" w:type="dxa"/>
          </w:tcPr>
          <w:p w:rsidR="00835677" w:rsidRPr="00835677" w:rsidRDefault="00835677" w:rsidP="0083567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แจ้งเบาะแสการไม่ปฏิบัติตามข้อกำหนดตามความในมาตรา 9 แห่งพระราชกำหนดการบริหารราชการในสถานการณ์ฉุกเฉิน พ.ศ. 2548 และแจ้งเบาะแสแรงงานเข้าเมืองผิดกฎหมาย</w:t>
            </w:r>
          </w:p>
        </w:tc>
        <w:tc>
          <w:tcPr>
            <w:tcW w:w="1276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312</w:t>
            </w:r>
          </w:p>
        </w:tc>
        <w:tc>
          <w:tcPr>
            <w:tcW w:w="1389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517</w:t>
            </w:r>
          </w:p>
        </w:tc>
        <w:tc>
          <w:tcPr>
            <w:tcW w:w="1870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sz w:val="32"/>
                <w:szCs w:val="32"/>
                <w:cs/>
              </w:rPr>
              <w:t>195</w:t>
            </w:r>
          </w:p>
        </w:tc>
      </w:tr>
      <w:tr w:rsidR="00835677" w:rsidRPr="00835677" w:rsidTr="004D026D">
        <w:tc>
          <w:tcPr>
            <w:tcW w:w="4815" w:type="dxa"/>
            <w:gridSpan w:val="2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1,940</w:t>
            </w:r>
          </w:p>
        </w:tc>
        <w:tc>
          <w:tcPr>
            <w:tcW w:w="1389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1,357</w:t>
            </w:r>
          </w:p>
        </w:tc>
        <w:tc>
          <w:tcPr>
            <w:tcW w:w="1870" w:type="dxa"/>
          </w:tcPr>
          <w:p w:rsidR="00835677" w:rsidRPr="00835677" w:rsidRDefault="0083567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583</w:t>
            </w:r>
          </w:p>
        </w:tc>
      </w:tr>
    </w:tbl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3. ปัญหาและอุปสรรคในการดำเนินการเรื่องร้องทุกข์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835677">
        <w:rPr>
          <w:rFonts w:ascii="TH SarabunPSK" w:hAnsi="TH SarabunPSK" w:cs="TH SarabunPSK"/>
          <w:sz w:val="32"/>
          <w:szCs w:val="32"/>
          <w:cs/>
        </w:rPr>
        <w:t>สปน. พบว่า ปัญหาความเดือดร้อนขอประชาชนในไตรมาสที่ 2 ของปีงบประมาณ พ.ศ. 2565 แม้ว่าจำนวนเรื่องร้องทุกข์จะลดลงเมื่อเทียบกับช่วงเวลาเดียวกันของปีงบประมาณ พ.ศ. 2564 แต่ผลการแก้ไขปัญหาจากหน่วยงานที่เกี่ยวข้องกลับลดลง โดยอาจมีสาเหตุมาจาก (1) ประชาชนไม่ได้รับความรู้ความเข้าใจเกี่ยวกับข้อมูลข่าวสารที่ถูกต้อง เช่น กรณีการปรับเปลี่ยนมาตรการแก้ไขปัญหาสถานการณ์การแพร่ระบาดของโรคโควิด-19 และการจัดตั้งศาลอิสลาม (2) หน่วยงานของรัฐขาดการทำงานเชิงรุกในการบูรณาการการทำงานร่วมกับภาคส่วนอื่น ๆ เพื่อให้เห็นผลอย่างเป็นรูปธรรม รวมทั้งเสนอรูปแบบการประชาสัมพันธ์ที่ขาดความน่าสนใจและยังไม่ครอบคลุมทุกกลุ่มเป้าหมาย (3) ปัญหาเหตุเดือดร้อนรำคาญและการถูกรบกวนจากเสียงของกลุ่มวัยรุ่น ร้านอาหารหรือจากสัตว์เลี้ยงบ่อยครั้ง ซึ่งการแก้ไขปัญหาที่ผ่านมาเป็นเพียงการระงับเหตุเป็นรายกรณีเท่านั้นแต่ยังไม่สามารถดำเนินการแก้ไขปัญหาในระยะยาวได้ และ (4) ประชาชนขอให้หน่วยงานมีการแจ้งผลให้ทราบเป็นระยะรวมทั้งต้องการทราบกรอบระยะเวลาดำเนินการแก้ไขปัญหาและต้องการติดตามผลได้ด้วยตนเอง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ข้อเสนอแนะแนวทางการพัฒนาปรับปรุงการให้บริการ/การปฏิบัติงาน </w:t>
      </w:r>
      <w:r w:rsidRPr="0083567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4.1 ประชาสัมพันธ์ให้ความรู้เกี่ยวกับกฎหมาย ข้อบังคับ ตลอดจนพิจารณาแนวทางในการปรับปรุงกฎหมายให้สอดคล้องกับปัญหาหรือสถานการณ์ปัจจุบันรวมถึงสร้างการรับรู้และสร้างจิตสำนึกให้กับประชาชนอย่างทั่วถึง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4.2 ขอให้ทุกหน่วยงานมุ่งเน้นการทำงานเชิงรุก และนำเสนอข้อมูลที่ถูกต้อง ทันสมัย ตรงประเด็น เข้าใจง่าย รวมทั้งประชาสัมพันธ์เน้นย้ำอย่างต่อเนื่อง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4.3 ควรมีการบูรณาการการแก้ไขปัญหาที่เกิดจากเหตุเดือดร้อนรำคาญเรื่องเสียงดังรบกวนตั้งแต่การระงับเหตุ การบังคับใช้กฎหมาย และการแก้ไขกฎหมายที่เกี่ยวข้องให้สอดคล้องกับสถานการณ์ในปัจจุบัน</w:t>
      </w:r>
    </w:p>
    <w:p w:rsidR="00835677" w:rsidRP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4.4 ขอความร่วมมือให้หน่วยงานที่มีความพร้อมและมีระบบสารสนเทศเรื่องร้องทุกข์บูรณาการฐานข้อมูลเรื่องร้องทุกข์กับ สปน. และให้หน่วยงานกำหนดกรอบระยะเวลาดำเนินการแก้ไขปัญหาเรื่องร้องทุกข์ รวมทั้งรายงานความคืบหน้าให้ประชาชนทราบเป็นระยะ</w:t>
      </w:r>
    </w:p>
    <w:p w:rsidR="00835677" w:rsidRDefault="00835677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7A95" w:rsidRPr="00E87A95" w:rsidRDefault="009349B9" w:rsidP="00CE64CD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E87A95"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กรอบการวิจัยเพื่อพัฒนากระบวนการยุติธรรม พ.ศ. 2566 - 2569</w:t>
      </w:r>
    </w:p>
    <w:p w:rsidR="00E87A95" w:rsidRPr="00E87A95" w:rsidRDefault="00E87A95" w:rsidP="00CE64CD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คณะรัฐมนตรีมีมติเห็นชอบกรอบการวิจัยเพื่อพัฒนากระบวนการยุติธรรม พ.ศ. 2566 - 2569 ตามที่คณะกรรมการพัฒนาการบริหารงานยุติธรรมแห่งชาติ (กพยช.) เสนอ</w:t>
      </w:r>
    </w:p>
    <w:p w:rsidR="00E87A95" w:rsidRPr="00E87A95" w:rsidRDefault="00E87A95" w:rsidP="00CE64CD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E87A95" w:rsidRPr="00E87A95" w:rsidRDefault="00E87A95" w:rsidP="00CE64CD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>กพยช. รายงานว่า</w:t>
      </w:r>
    </w:p>
    <w:p w:rsidR="00E87A95" w:rsidRPr="00E87A95" w:rsidRDefault="00E87A95" w:rsidP="00CE64CD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แนวคิดในการจัดทำกรอบการวิจัยเพื่อพัฒนากระบวนการยุติธรรม พ.ศ. 2566 - 2569 </w:t>
      </w:r>
      <w:r w:rsidRPr="00E87A95">
        <w:rPr>
          <w:rFonts w:ascii="TH SarabunPSK" w:hAnsi="TH SarabunPSK" w:cs="TH SarabunPSK"/>
          <w:sz w:val="32"/>
          <w:szCs w:val="32"/>
          <w:cs/>
        </w:rPr>
        <w:t>เป็นการดำเนินการสืบเนื่องจาก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กรอบการวิจัยด้านการพัฒนากระบวนการยุติธรรม </w:t>
      </w:r>
      <w:r w:rsidRPr="00E87A95">
        <w:rPr>
          <w:rFonts w:ascii="TH SarabunPSK" w:hAnsi="TH SarabunPSK" w:cs="TH SarabunPSK"/>
          <w:sz w:val="32"/>
          <w:szCs w:val="32"/>
          <w:cs/>
        </w:rPr>
        <w:t xml:space="preserve">(ตามมติคณะรัฐมนตรีเมื่อวันที่ </w:t>
      </w:r>
      <w:r w:rsidR="00CE64C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87A95">
        <w:rPr>
          <w:rFonts w:ascii="TH SarabunPSK" w:hAnsi="TH SarabunPSK" w:cs="TH SarabunPSK"/>
          <w:sz w:val="32"/>
          <w:szCs w:val="32"/>
          <w:cs/>
        </w:rPr>
        <w:t xml:space="preserve">4 มกราคม 2560) 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ที่จะสิ้นสุดระยะเวลาดำเนินการ </w:t>
      </w:r>
      <w:r w:rsidRPr="00E87A95">
        <w:rPr>
          <w:rFonts w:ascii="TH SarabunPSK" w:hAnsi="TH SarabunPSK" w:cs="TH SarabunPSK"/>
          <w:sz w:val="32"/>
          <w:szCs w:val="32"/>
          <w:cs/>
        </w:rPr>
        <w:t>ประกอบกับ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พระราชบัญญัติกรมส่งเสริมวิทยาศาสตร์ การวิจัยและนวัตกรรม พ.ศ. 2562 มีการปฏิรูประบบบริหารงานวิจัยของประเทศ โดยมีระบบบริหารงานวิจัยใหม่ที่เรียกว่า การปฏิรูประบบส่งเสริมวิทยาศาสตร์ วิจัยและนวัตกรรม (ระบบ ววน.) ที่กำหนดให้หน่วยงานของรัฐที่มีการวิจัยและขอรับการสนับสนุนงบประมาณวิจัยจากกองทุน ววน. ให้แยกคำของบประมาณวิจัยออกจากงบประมาณตามภารกิจ </w:t>
      </w:r>
      <w:r w:rsidRPr="00E87A95">
        <w:rPr>
          <w:rFonts w:ascii="TH SarabunPSK" w:hAnsi="TH SarabunPSK" w:cs="TH SarabunPSK"/>
          <w:sz w:val="32"/>
          <w:szCs w:val="32"/>
          <w:cs/>
        </w:rPr>
        <w:t xml:space="preserve">ดังนั้น การจัดทำกรอบวิจัยเพื่อพัฒนากระบวนการยุติธรรม พ.ศ. 2566 - 2569 จึงถูกจัดทำขึ้นเพื่อให้สอดคล้องกับบริบทสังคมและแนวทางการจัดทำข้อเสนอวิจัยตามพระราชบัญญัติการส่งเสริมฯ โดยสำนักงานกิจการยุติธรรม (สกธ.) ในฐานะฝ่ายเลขานุการของ กพยช. ได้จัดทำกรอบการวิจัยฯ 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กำหนดเป้าหมายและทิศทางการวิจัยด้านการพัฒนากระบวนการยุติธรรมให้เป็นไปในแนวทางเดียวกันและมีการบูรณาการการทำงาน อันจะเป็นประโยชน์ในการพัฒนาระบบงานยุติธรรมของประเทศ และมีการผลักดันให้มีการนำองค์ความรู้ที่ได้จากการวิจัยไปสู่การปฏิบัติอย่างเป็นรูปธรรม </w:t>
      </w:r>
      <w:r w:rsidRPr="00E87A95">
        <w:rPr>
          <w:rFonts w:ascii="TH SarabunPSK" w:hAnsi="TH SarabunPSK" w:cs="TH SarabunPSK"/>
          <w:sz w:val="32"/>
          <w:szCs w:val="32"/>
          <w:cs/>
        </w:rPr>
        <w:t>ซึ่ง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สอดคล้องกับยุทธศาสตร์ชาติและแผนที่เกี่ยวข้อง </w:t>
      </w:r>
      <w:r w:rsidRPr="00E87A95">
        <w:rPr>
          <w:rFonts w:ascii="TH SarabunPSK" w:hAnsi="TH SarabunPSK" w:cs="TH SarabunPSK"/>
          <w:sz w:val="32"/>
          <w:szCs w:val="32"/>
          <w:cs/>
        </w:rPr>
        <w:t>ได้แก่</w:t>
      </w:r>
      <w:r w:rsidR="00CE64C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87A95">
        <w:rPr>
          <w:rFonts w:ascii="TH SarabunPSK" w:hAnsi="TH SarabunPSK" w:cs="TH SarabunPSK"/>
          <w:sz w:val="32"/>
          <w:szCs w:val="32"/>
          <w:cs/>
        </w:rPr>
        <w:t xml:space="preserve"> (1) ยุทธศาสตร์ชาติ 20 ปี (พ.ศ. 2561 - 2580) (2) แผนแม่บทภายใต้ยุทธศาสตร์ชาติ (พ.ศ. 2561 - 2580) (3) แผนปฏิรูปประเทศ (พ.ศ. 2561 - 2580) และ (4) แผนแม่บทการบริหารงานยุติธรรมแห่งชาติ ฉบับที่ 4 (พ.ศ. 2566 - 2569) รวมทั้งมีการศึกษาวิเคราะห์ถึงการปฏิรูประบบส่งเสริมวิทยาศาสตร์ วิจัยและนวัตกรรม สถานการณ์อาชญากรรม เศรษฐกิจ สังคม และการรับฟังความคิดเห็นจากภาคส่วนต่าง ๆ ที่เกี่ยวข้อง</w:t>
      </w:r>
    </w:p>
    <w:p w:rsidR="00E87A95" w:rsidRPr="00E87A95" w:rsidRDefault="00E87A95" w:rsidP="00CE64CD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กพยช. ในคราวประชุมครั้งที่ 1/2565 เมื่อวันที่ 6 มิถุนายน 2565 ได้มีมติเห็นชอบกรอบการวิจัยเพื่อพัฒนากระบวนการยุติธรรม พ.ศ. 2566 - 2569 </w:t>
      </w:r>
      <w:r w:rsidRPr="00E87A95">
        <w:rPr>
          <w:rFonts w:ascii="TH SarabunPSK" w:hAnsi="TH SarabunPSK" w:cs="TH SarabunPSK"/>
          <w:sz w:val="32"/>
          <w:szCs w:val="32"/>
          <w:cs/>
        </w:rPr>
        <w:t xml:space="preserve">ซึ่งประกอบด้วย 5 กรอบการวิจัย ดังนี้ </w:t>
      </w:r>
    </w:p>
    <w:p w:rsidR="00E87A95" w:rsidRPr="00E87A95" w:rsidRDefault="00E87A95" w:rsidP="00CE64CD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กรอบการวิจัยที่ 1 กรอบการวิจัยเพื่อพัฒนากระบวนการยุติธรรมทางอาญา เพื่อสร้างสังคมที่เป็นธรรมและการอยู่ร่วมกันของคนในสังคมอย่างสงบสุข </w:t>
      </w:r>
      <w:r w:rsidRPr="00E87A95">
        <w:rPr>
          <w:rFonts w:ascii="TH SarabunPSK" w:hAnsi="TH SarabunPSK" w:cs="TH SarabunPSK"/>
          <w:sz w:val="32"/>
          <w:szCs w:val="32"/>
          <w:cs/>
        </w:rPr>
        <w:t>โดยมี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ประเด็นปฏิรูปสำคัญ </w:t>
      </w:r>
      <w:r w:rsidRPr="00E87A95">
        <w:rPr>
          <w:rFonts w:ascii="TH SarabunPSK" w:hAnsi="TH SarabunPSK" w:cs="TH SarabunPSK"/>
          <w:sz w:val="32"/>
          <w:szCs w:val="32"/>
          <w:cs/>
        </w:rPr>
        <w:t xml:space="preserve">เช่น (1) การดำเนินงานในทุกขั้นตอนมีการกำหนดระยะเวลาที่ชัดเจนและมีระบบตรวจสอบความคืบหน้าในการดำเนินงาน </w:t>
      </w:r>
      <w:r w:rsidR="00CE64C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87A95">
        <w:rPr>
          <w:rFonts w:ascii="TH SarabunPSK" w:hAnsi="TH SarabunPSK" w:cs="TH SarabunPSK"/>
          <w:sz w:val="32"/>
          <w:szCs w:val="32"/>
          <w:cs/>
        </w:rPr>
        <w:t>(2) มีกลไกช่วยเหลือประชาชนผู้มีอรรถคดีให้เข้าถึงกระบวนการยุติธรรมโดยเสมอภาค และมีหลักประกันคุ้มครองสิทธิที่เหมาะสมและมีประสิทธิภาพ และ (3) มีกลไกบังคับการปฏิบัติงานให้เป็นไปตามกฎหมายอย่างเคร่งครัด เสมอภาค ลดความเหลื่อมล้ำ และนำมาตรการอื่นมาใช้แทนการควบคุมตัว จำคุก กักขัง และมี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ประเด็นวิจัยเร่งด่วน </w:t>
      </w:r>
      <w:r w:rsidRPr="00E87A95">
        <w:rPr>
          <w:rFonts w:ascii="TH SarabunPSK" w:hAnsi="TH SarabunPSK" w:cs="TH SarabunPSK"/>
          <w:sz w:val="32"/>
          <w:szCs w:val="32"/>
          <w:cs/>
        </w:rPr>
        <w:t>เช่น (1) การวิจัยเพื่อป้องกันปัญหาอาชญากรรม (2) ชุดโครงการเพื่อพัฒนามาตรการป้องกันการกระทำผิดซ้ำในความผิดอุกฉกรรจ์สะเทือนขวัญที่เกี่ยวกับเพศหรือการใช้ความรุนแรง และ (3) การวิจัยเพื่อพัฒนากระบวนการสืบสวน สอบสวน ฟ้องร้อง และการพิจารณาคดี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4"/>
        <w:gridCol w:w="5830"/>
      </w:tblGrid>
      <w:tr w:rsidR="00E87A95" w:rsidRPr="00E87A95" w:rsidTr="004D026D">
        <w:tc>
          <w:tcPr>
            <w:tcW w:w="3865" w:type="dxa"/>
          </w:tcPr>
          <w:p w:rsidR="00E87A95" w:rsidRPr="00E87A95" w:rsidRDefault="00E87A95" w:rsidP="00E87A9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6018" w:type="dxa"/>
          </w:tcPr>
          <w:p w:rsidR="00E87A95" w:rsidRPr="00E87A95" w:rsidRDefault="00E87A95" w:rsidP="00E87A9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ผลสัมฤทธิ์ที่สำคัญ</w:t>
            </w:r>
          </w:p>
        </w:tc>
      </w:tr>
      <w:tr w:rsidR="00E87A95" w:rsidRPr="00E87A95" w:rsidTr="004D026D">
        <w:tc>
          <w:tcPr>
            <w:tcW w:w="3865" w:type="dxa"/>
          </w:tcPr>
          <w:p w:rsidR="00E87A95" w:rsidRPr="00E87A95" w:rsidRDefault="00E87A95" w:rsidP="00E87A9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- เพื่อพัฒนากระบวนการยุติธรรมทางอาญาที่มีประสิทธิภาพและประสิทธิผล</w:t>
            </w:r>
          </w:p>
          <w:p w:rsidR="00E87A95" w:rsidRPr="00E87A95" w:rsidRDefault="00E87A95" w:rsidP="00E87A9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- ส่งเสริมสังคมที่เป็นธรรมและการอยู่ร่วมกันของคนในสังคม</w:t>
            </w:r>
          </w:p>
          <w:p w:rsidR="00E87A95" w:rsidRPr="00E87A95" w:rsidRDefault="00E87A95" w:rsidP="00E87A9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ลดคดีเข้าสู่กระบวนการยุติธรรมและอัตรากระทำผิดซ้ำ</w:t>
            </w:r>
          </w:p>
        </w:tc>
        <w:tc>
          <w:tcPr>
            <w:tcW w:w="6018" w:type="dxa"/>
          </w:tcPr>
          <w:p w:rsidR="00E87A95" w:rsidRPr="00E87A95" w:rsidRDefault="00E87A95" w:rsidP="00E87A9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อัตราผู้กระทำผิดซ้ำลดลง</w:t>
            </w:r>
          </w:p>
          <w:p w:rsidR="00E87A95" w:rsidRPr="00E87A95" w:rsidRDefault="00E87A95" w:rsidP="00E87A9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ร้อยละที่ลดลงของคดีอาญาที่เข้าสู่กระบวนการยุติธรรม</w:t>
            </w:r>
          </w:p>
          <w:p w:rsidR="00E87A95" w:rsidRPr="00E87A95" w:rsidRDefault="00E87A95" w:rsidP="00E87A9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ร้อยละของระยะเวลาในการดำเนินคดีลดลง</w:t>
            </w:r>
          </w:p>
          <w:p w:rsidR="00E87A95" w:rsidRPr="00E87A95" w:rsidRDefault="00E87A95" w:rsidP="00E87A9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ร้อยละของประชาชนที่มีความเชื่อมั่นต่อกระบวนการยุติธรรมอาญา</w:t>
            </w:r>
          </w:p>
        </w:tc>
      </w:tr>
    </w:tbl>
    <w:p w:rsidR="00E87A95" w:rsidRPr="00E87A95" w:rsidRDefault="00E87A95" w:rsidP="00CE64CD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7A9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กรอบการวิจัยที่ 2 กรอบการวิจัยเพื่อพัฒนากระบวนการยุติธรรมทางแพ่ง ปกครอง เพื่อสร้างสังคมที่เป็นธรรมและการอยู่ร่วมกันของคนในสังคมอย่างสงบสุข </w:t>
      </w:r>
      <w:r w:rsidRPr="00E87A95">
        <w:rPr>
          <w:rFonts w:ascii="TH SarabunPSK" w:hAnsi="TH SarabunPSK" w:cs="TH SarabunPSK"/>
          <w:sz w:val="32"/>
          <w:szCs w:val="32"/>
          <w:cs/>
        </w:rPr>
        <w:t>โดยมี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ประเด็นปฏิรูปสำคัญ </w:t>
      </w:r>
      <w:r w:rsidRPr="00E87A9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163E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E87A95">
        <w:rPr>
          <w:rFonts w:ascii="TH SarabunPSK" w:hAnsi="TH SarabunPSK" w:cs="TH SarabunPSK"/>
          <w:sz w:val="32"/>
          <w:szCs w:val="32"/>
          <w:cs/>
        </w:rPr>
        <w:t>(1) การดำเนินงานในทุกขั้นตอนมีการกำหนดระยะเวลาที่ชัดเจนและมีระบบตรวจสอบความคืบหน้าในการดำเนินงาน (2) มีกลไกช่วยเหลือประชาชนผู้มีอรรถคดีให้เข้าถึงกระบวนการยุติธรรมโดยเสมอภาค และมีหลักประกันคุ้มครองสิทธิที่เหมาะสมและมีประสิทธิภาพ และ (3) มีวัฒนธรรมองค์กรที่มุ่งอำนวยความยุติธรรมด้วยความสะดวก รวดเร็ว และขจัดวัฒนธรรมองค์กรที่เป็นอุปสรรคต่อการอำนวยการยุติธรรม โดยนำเทคโนโลยีมาใช้เพื่อสนับสนุนให้เกิดการเปลี่ยนแปลงวัฒนธรรมองค์กร และมี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ประเด็นวิจัยเร่งด่วน </w:t>
      </w:r>
      <w:r w:rsidRPr="00E87A95">
        <w:rPr>
          <w:rFonts w:ascii="TH SarabunPSK" w:hAnsi="TH SarabunPSK" w:cs="TH SarabunPSK"/>
          <w:sz w:val="32"/>
          <w:szCs w:val="32"/>
          <w:cs/>
        </w:rPr>
        <w:t>เช่น (1) การวิจัยเพื่อพัฒนากระบวนการยุติธรรมทางแพ่ง (2) การวิจัยเพื่อพัฒนากระบวนการยุติธรรมทางปกครอง และ (3) การวิจัยเพื่อพัฒนาการอำนวยความยุติธรรมการเยียวยาผู้เสียหาย การลดความเหลื่อมล้ำ การคุ้มครองสิทธิ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4"/>
        <w:gridCol w:w="5830"/>
      </w:tblGrid>
      <w:tr w:rsidR="00E87A95" w:rsidRPr="00E87A95" w:rsidTr="004D026D">
        <w:tc>
          <w:tcPr>
            <w:tcW w:w="3865" w:type="dxa"/>
          </w:tcPr>
          <w:p w:rsidR="00E87A95" w:rsidRPr="00E87A95" w:rsidRDefault="00E87A95" w:rsidP="00E87A9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6018" w:type="dxa"/>
          </w:tcPr>
          <w:p w:rsidR="00E87A95" w:rsidRPr="00E87A95" w:rsidRDefault="00E87A95" w:rsidP="00E87A9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ผลสัมฤทธิ์ที่สำคัญ</w:t>
            </w:r>
          </w:p>
        </w:tc>
      </w:tr>
      <w:tr w:rsidR="00E87A95" w:rsidRPr="00E87A95" w:rsidTr="004D026D">
        <w:tc>
          <w:tcPr>
            <w:tcW w:w="3865" w:type="dxa"/>
          </w:tcPr>
          <w:p w:rsidR="00E87A95" w:rsidRPr="00E87A95" w:rsidRDefault="00E87A95" w:rsidP="00E87A9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- เพื่อพัฒนากระบวนการยุติธรรมทางแพ่ง ทางปกครองที่มีประสิทธิภาพและประสิทธิผล</w:t>
            </w:r>
          </w:p>
          <w:p w:rsidR="00E87A95" w:rsidRPr="00E87A95" w:rsidRDefault="00E87A95" w:rsidP="00E87A9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- ส่งเสริมสังคมที่เป็นธรรมและการอยู่ร่วมกันของคนในสังคมอย่างสงบสุข</w:t>
            </w:r>
          </w:p>
        </w:tc>
        <w:tc>
          <w:tcPr>
            <w:tcW w:w="6018" w:type="dxa"/>
          </w:tcPr>
          <w:p w:rsidR="00E87A95" w:rsidRPr="00E87A95" w:rsidRDefault="00E87A95" w:rsidP="00E87A9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- ระดับความพึงพอใจของผู้เข้าสู่กระบวนการพิจารณาคดี/การไกล่เกลี่ย ผู้ได้รับการเยียวยาข้อพิพาททางปกครองและได้รับการคุ้มครองสิทธิมนุษยชน ไม่น้อยกว่า ...</w:t>
            </w:r>
          </w:p>
          <w:p w:rsidR="00E87A95" w:rsidRPr="00E87A95" w:rsidRDefault="00E87A95" w:rsidP="00E87A9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- จำนวนข้อร้องเรียนเกี่ยวกับการให้บริการงานยุติธรรมที่ล่าช้า ไม่ทั่วถึง และเหลื่อมล้ำของประชาชน รวมถึงความไม่ทันสมัยของกฎหมายที่ลดลง ...</w:t>
            </w:r>
          </w:p>
          <w:p w:rsidR="00E87A95" w:rsidRPr="00E87A95" w:rsidRDefault="00E87A95" w:rsidP="00E87A9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- การพิจารณาคดีทางแพ่ง ทางปกครองแล้วเสร็จเพิ่มขึ้นร้อยละ ...</w:t>
            </w:r>
          </w:p>
          <w:p w:rsidR="00E87A95" w:rsidRPr="00E87A95" w:rsidRDefault="00E87A95" w:rsidP="00E87A9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- มีกระบวนการและกลไกส่งเสริมกระบวนการยุติธรรมทางเลือก การมีส่วนร่วมของประชาชนในกระบวนการยุติธรรม</w:t>
            </w:r>
          </w:p>
        </w:tc>
      </w:tr>
    </w:tbl>
    <w:p w:rsidR="00E87A95" w:rsidRPr="00E87A95" w:rsidRDefault="00E87A95" w:rsidP="00CE64CD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กรอบการวิจัยที่ 3 กรอบการวิจัยเพื่อพัฒนากฎหมาย ให้กฎหมายมีความทันสมัยสอดรับกับสถานการณ์ที่เปลี่ยนแปลงและภาวะวิกฤต </w:t>
      </w:r>
      <w:r w:rsidRPr="00E87A95">
        <w:rPr>
          <w:rFonts w:ascii="TH SarabunPSK" w:hAnsi="TH SarabunPSK" w:cs="TH SarabunPSK"/>
          <w:sz w:val="32"/>
          <w:szCs w:val="32"/>
          <w:cs/>
        </w:rPr>
        <w:t>โดยมี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ประเด็นปฏิรูปสำคัญ </w:t>
      </w:r>
      <w:r w:rsidRPr="00E87A95">
        <w:rPr>
          <w:rFonts w:ascii="TH SarabunPSK" w:hAnsi="TH SarabunPSK" w:cs="TH SarabunPSK"/>
          <w:sz w:val="32"/>
          <w:szCs w:val="32"/>
          <w:cs/>
        </w:rPr>
        <w:t>เช่น (1) มีกลไกให้การออกกฎหมายเป็นกฎหมายที่ดีและเท่าที่จำเป็น และมีกลไกในการทบทวนกฎหมายที่มีผลใช้บังคับแล้วเพื่อให้สอดคล้องกับหลักการตามมาตรา 77 ของรัฐธรรมนูญแห่งราชอาณาจักรไทย (2) ยกเลิกหรือปรับปรุงกฎหมายที่ล้าสมัยและเป็นอุปสรรคต่อการดำรงชีวิตและการประกอบอาชีพของประชาชน และ (3) มีกลไกทางกฎหมายเพื่อขจัดความเหลื่อมล้ำและสร้างความเป็นธรรมในสังคม และมี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ประเด็นวิจัยเร่งด่วน </w:t>
      </w:r>
      <w:r w:rsidRPr="00E87A95">
        <w:rPr>
          <w:rFonts w:ascii="TH SarabunPSK" w:hAnsi="TH SarabunPSK" w:cs="TH SarabunPSK"/>
          <w:sz w:val="32"/>
          <w:szCs w:val="32"/>
          <w:cs/>
        </w:rPr>
        <w:t>เช่น (1) การวิจัยเพื่อพัฒนากระบวนการออกกฎหมาย (2) การวิจัยเพื่อประเมินผลสัมฤทธิ์ของกฎหมาย และ (3) การจัดทำแนวทางในการสังคายนากฎหมาย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2"/>
        <w:gridCol w:w="5832"/>
      </w:tblGrid>
      <w:tr w:rsidR="00E87A95" w:rsidRPr="00E87A95" w:rsidTr="004D026D">
        <w:tc>
          <w:tcPr>
            <w:tcW w:w="3865" w:type="dxa"/>
          </w:tcPr>
          <w:p w:rsidR="00E87A95" w:rsidRPr="00E87A95" w:rsidRDefault="00E87A95" w:rsidP="00E87A9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6018" w:type="dxa"/>
          </w:tcPr>
          <w:p w:rsidR="00E87A95" w:rsidRPr="00E87A95" w:rsidRDefault="00E87A95" w:rsidP="00E87A9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ผลสัมฤทธิ์ที่สำคัญ</w:t>
            </w:r>
          </w:p>
        </w:tc>
      </w:tr>
      <w:tr w:rsidR="00E87A95" w:rsidRPr="00E87A95" w:rsidTr="004D026D">
        <w:tc>
          <w:tcPr>
            <w:tcW w:w="3865" w:type="dxa"/>
          </w:tcPr>
          <w:p w:rsidR="00E87A95" w:rsidRPr="00E87A95" w:rsidRDefault="00E87A95" w:rsidP="00E87A9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เพื่อพัฒนากฎหมายที่ยึดหลักนิติธรรม (</w:t>
            </w:r>
            <w:r w:rsidRPr="00E87A95">
              <w:rPr>
                <w:rFonts w:ascii="TH SarabunPSK" w:hAnsi="TH SarabunPSK" w:cs="TH SarabunPSK"/>
                <w:sz w:val="32"/>
                <w:szCs w:val="32"/>
              </w:rPr>
              <w:t>Rule of law</w:t>
            </w: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) ทันสมัย รอบด้าน และสอดคล้องกับการพัฒนาประเทศ</w:t>
            </w:r>
          </w:p>
        </w:tc>
        <w:tc>
          <w:tcPr>
            <w:tcW w:w="6018" w:type="dxa"/>
          </w:tcPr>
          <w:p w:rsidR="00E87A95" w:rsidRPr="00E87A95" w:rsidRDefault="00E87A95" w:rsidP="00E87A9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- จำนวนกฎหมายมีการวิเคราะห์ผลกระทบก่อนการตรากฎหมายเพื่อบังคับใช้ ตลอดจนผ่านกระบวนการและกลไกที่ประชาชนมีส่วนร่วมในการตรากฎหมาย</w:t>
            </w:r>
          </w:p>
          <w:p w:rsidR="00E87A95" w:rsidRPr="00E87A95" w:rsidRDefault="00E87A95" w:rsidP="00E87A9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จำนวนกฎหมายที่มีการประกาศใช้แล้ว มีการประเมินผลการบังคับใช้กฎหมายเสมอ </w:t>
            </w:r>
          </w:p>
          <w:p w:rsidR="00E87A95" w:rsidRPr="00E87A95" w:rsidRDefault="00E87A95" w:rsidP="00E87A9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- มีกระบวนการส่งเสริมพัฒนากฎหมายใหม่ที่มีความจำเป็นต่อการพัฒนาประเทศ รวมถึงศึกษาผลกระทบทั้งทางบวกและทางลบจากการบังคับใช้กฎหมายต่อการดำเนินชีวิตของประชาชน</w:t>
            </w:r>
          </w:p>
        </w:tc>
      </w:tr>
    </w:tbl>
    <w:p w:rsidR="00E87A95" w:rsidRPr="00E87A95" w:rsidRDefault="00E87A95" w:rsidP="00CE64CD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ab/>
        <w:t xml:space="preserve">2.4 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กรอบการวิจัยที่ 4 กรอบการวิจัยเพื่อพัฒนานวัตกรรมและเทคโนโลยีในกระบวนการยุติธรรม เพื่อเพิ่มประสิทธิภาพกระบวนการยุติธรรม ทันสมัย สอดรับกับสถานการณ์ที่เปลี่ยนแปลงและภาวะวิกฤต </w:t>
      </w:r>
      <w:r w:rsidRPr="00E87A95">
        <w:rPr>
          <w:rFonts w:ascii="TH SarabunPSK" w:hAnsi="TH SarabunPSK" w:cs="TH SarabunPSK"/>
          <w:sz w:val="32"/>
          <w:szCs w:val="32"/>
          <w:cs/>
        </w:rPr>
        <w:t>โดยมี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ประเด็นปฏิรูปสำคัญ </w:t>
      </w:r>
      <w:r w:rsidRPr="00E87A95">
        <w:rPr>
          <w:rFonts w:ascii="TH SarabunPSK" w:hAnsi="TH SarabunPSK" w:cs="TH SarabunPSK"/>
          <w:sz w:val="32"/>
          <w:szCs w:val="32"/>
          <w:cs/>
        </w:rPr>
        <w:t xml:space="preserve">ได้แก่ (1) ให้มีการปรับกระบวนทัศน์ในการบริหารงานยุติธรรม เพื่อให้สังคมมีความปลอดภัยอย่างยั่งยืนและมีความเป็นธรรม โดยมีการกำหนดโทษอาญาที่เหมาะสมได้สัดส่วนกับความร้ายแรงของการกระทำผิด มีการกระทำผิดซ้ำลดลง (2) พัฒนาระบบการบำบัดฟื้นฟูผู้เสพและผู้ติดยาเสพติด </w:t>
      </w:r>
      <w:r w:rsidR="006F163E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E87A95">
        <w:rPr>
          <w:rFonts w:ascii="TH SarabunPSK" w:hAnsi="TH SarabunPSK" w:cs="TH SarabunPSK"/>
          <w:sz w:val="32"/>
          <w:szCs w:val="32"/>
          <w:cs/>
        </w:rPr>
        <w:lastRenderedPageBreak/>
        <w:t>(3) บูรณาการฐานข้อมูลที่เกี่ยวข้องกับผู้ต้องหาและจำเลย และ (4) มีการดำเนินมาตรการเพิ่มประสิทธิภาพกระบวนการยุติธรรมสำหรับเด็กและเยาวชน และมี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ประเด็นวิจัยเร่งด่วน </w:t>
      </w:r>
      <w:r w:rsidRPr="00E87A95">
        <w:rPr>
          <w:rFonts w:ascii="TH SarabunPSK" w:hAnsi="TH SarabunPSK" w:cs="TH SarabunPSK"/>
          <w:sz w:val="32"/>
          <w:szCs w:val="32"/>
          <w:cs/>
        </w:rPr>
        <w:t>ได้แก่ (1) การพัฒนาระบบฐานข้อมูลด้านกระบวนการยุติธรรม และ (2) การพัฒนานวัตกรรมเพื่อพัฒนากระบวนการยุติธรรม (เช่น การพัฒนางานพิสูจน์หลักฐาน)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3"/>
        <w:gridCol w:w="5831"/>
      </w:tblGrid>
      <w:tr w:rsidR="00E87A95" w:rsidRPr="00E87A95" w:rsidTr="004D026D">
        <w:tc>
          <w:tcPr>
            <w:tcW w:w="3865" w:type="dxa"/>
          </w:tcPr>
          <w:p w:rsidR="00E87A95" w:rsidRPr="00E87A95" w:rsidRDefault="00E87A95" w:rsidP="00E87A9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6018" w:type="dxa"/>
          </w:tcPr>
          <w:p w:rsidR="00E87A95" w:rsidRPr="00E87A95" w:rsidRDefault="00E87A95" w:rsidP="00E87A9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ผลสัมฤทธิ์ที่สำคัญ</w:t>
            </w:r>
          </w:p>
        </w:tc>
      </w:tr>
      <w:tr w:rsidR="00E87A95" w:rsidRPr="00E87A95" w:rsidTr="00CE64CD">
        <w:trPr>
          <w:trHeight w:val="2158"/>
        </w:trPr>
        <w:tc>
          <w:tcPr>
            <w:tcW w:w="3865" w:type="dxa"/>
          </w:tcPr>
          <w:p w:rsidR="00E87A95" w:rsidRPr="00E87A95" w:rsidRDefault="00E87A95" w:rsidP="00D0129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เพื่อพัฒนาระบบฐานข้อมูลและสารสนเทศ บูรณาการเป็นมาตรฐานเดียวกัน และมีนวัตกรรมสนับสนุนการดำเนินงานในกระบวนการยุติธรรมที่ทันสมัย เพื่อประสิทธิภาพและประสิทธิผลของกระบวนการยุติธรรม</w:t>
            </w:r>
          </w:p>
        </w:tc>
        <w:tc>
          <w:tcPr>
            <w:tcW w:w="6018" w:type="dxa"/>
          </w:tcPr>
          <w:p w:rsidR="00E87A95" w:rsidRPr="00E87A95" w:rsidRDefault="00E87A95" w:rsidP="00D0129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- มีระบบฐานข้อมูล มีการบูรณาการฐานข้อมูลกลางและเชื่อมโยงระหว่างหน่วยงานที่เกี่ยวข้อง เพื่อการใช้ประโยชน์ในการพัฒนานโยบายและการบริหารงานยุติธรรม</w:t>
            </w:r>
          </w:p>
          <w:p w:rsidR="00E87A95" w:rsidRPr="00E87A95" w:rsidRDefault="00E87A95" w:rsidP="00D0129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- มีการใช้นวัตกรรมสนับสนุนระบบการบริหารจัดการกระบวนการยุติธรรม เพื่อยกระดับประสิทธิภาพของกระบวนการยุติธรรม</w:t>
            </w:r>
          </w:p>
        </w:tc>
      </w:tr>
    </w:tbl>
    <w:p w:rsidR="00E87A95" w:rsidRPr="00E87A95" w:rsidRDefault="00E87A95" w:rsidP="00CE64CD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ab/>
        <w:t xml:space="preserve">2.5 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กรอบการวิจัยที่ 5 กรอบการวิจัยเพื่อเพิ่มประสิทธิภาพหน่วยงานในกระบวนการยุติธรรม ให้มีระบบบริหารจัดการที่ทันสมัยสอดรับกับสถานการณ์ที่เปลี่ยนแปลงและภาวะวิกฤต </w:t>
      </w:r>
      <w:r w:rsidRPr="00E87A95">
        <w:rPr>
          <w:rFonts w:ascii="TH SarabunPSK" w:hAnsi="TH SarabunPSK" w:cs="TH SarabunPSK"/>
          <w:sz w:val="32"/>
          <w:szCs w:val="32"/>
          <w:cs/>
        </w:rPr>
        <w:t>โดยมี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ประเด็นวิจัยเร่งด่วน </w:t>
      </w:r>
      <w:r w:rsidRPr="00E87A95">
        <w:rPr>
          <w:rFonts w:ascii="TH SarabunPSK" w:hAnsi="TH SarabunPSK" w:cs="TH SarabunPSK"/>
          <w:sz w:val="32"/>
          <w:szCs w:val="32"/>
          <w:cs/>
        </w:rPr>
        <w:t>เช่น (1) ชุดโครงการเพื่อเพิ่มศักยภาพของหน่วยงานในกระบวนการยุติธรรม (2) ชุดโครงการเพื่อพัฒนาศักยภาพของบุคลากรในกระบวนการยุติธรรม และ (3) ชุดโครงการเพื่อพัฒนาและจัดทำตัวชี้วัดกระบวนการยุติธรรม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4"/>
        <w:gridCol w:w="5830"/>
      </w:tblGrid>
      <w:tr w:rsidR="00E87A95" w:rsidRPr="00E87A95" w:rsidTr="004D026D">
        <w:tc>
          <w:tcPr>
            <w:tcW w:w="3865" w:type="dxa"/>
          </w:tcPr>
          <w:p w:rsidR="00E87A95" w:rsidRPr="00E87A95" w:rsidRDefault="00E87A95" w:rsidP="00E87A9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6018" w:type="dxa"/>
          </w:tcPr>
          <w:p w:rsidR="00E87A95" w:rsidRPr="00E87A95" w:rsidRDefault="00E87A95" w:rsidP="00E87A9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ผลสัมฤทธิ์ที่สำคัญ</w:t>
            </w:r>
          </w:p>
        </w:tc>
      </w:tr>
      <w:tr w:rsidR="00E87A95" w:rsidRPr="00E87A95" w:rsidTr="004D026D">
        <w:tc>
          <w:tcPr>
            <w:tcW w:w="3865" w:type="dxa"/>
          </w:tcPr>
          <w:p w:rsidR="00E87A95" w:rsidRPr="00E87A95" w:rsidRDefault="006F163E" w:rsidP="00D0129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เพื่</w:t>
            </w:r>
            <w:r w:rsidR="00E87A95"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อส่งเสริมระบบบริหารจัดการกระบวนการยุติธรรมที่อำนวยความยุติธรรมให้กับประชาชนที่มีประสิทธิภาพ</w:t>
            </w:r>
          </w:p>
          <w:p w:rsidR="00E87A95" w:rsidRPr="00E87A95" w:rsidRDefault="00E87A95" w:rsidP="00D0129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- ส่งเสริมความเป็นธรรม ความก้าวหน้า และการทำงานบูรณาการ เพื่อสร้างสังคมที่เป็นธรรมและการอยู่ร่วมกันของคนในสังคมอย่างสงบสุข</w:t>
            </w:r>
          </w:p>
        </w:tc>
        <w:tc>
          <w:tcPr>
            <w:tcW w:w="6018" w:type="dxa"/>
          </w:tcPr>
          <w:p w:rsidR="00E87A95" w:rsidRPr="00E87A95" w:rsidRDefault="00E87A95" w:rsidP="00D0129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ร้อยละของการบรรลุเป้าหมายตัวชี้วัดบูรณาการของหน่วยงานในกระบวนการยุติธรรม</w:t>
            </w:r>
          </w:p>
          <w:p w:rsidR="00E87A95" w:rsidRPr="00E87A95" w:rsidRDefault="00E87A95" w:rsidP="00D0129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อัตราส่วนบุคลากรในกระบวนการยุติธรรมได้รับการพัฒนาศักยภาพ ความเชี่ยวชาญ มีเส้นทางอาชีพ และมีสุขภาวะด้านร่างกายและจิตใจเข้มแข็ง </w:t>
            </w:r>
          </w:p>
          <w:p w:rsidR="00E87A95" w:rsidRPr="00E87A95" w:rsidRDefault="00E87A95" w:rsidP="00D0129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ตัวชี้วัดด้านกระบวนการยุติธรรมสามารถสะท้อนประสิทธิภาพการดำเนินงานด้านกระบวนการยุติธรรมได้อย่างแท้จริง </w:t>
            </w:r>
          </w:p>
          <w:p w:rsidR="00E87A95" w:rsidRPr="00E87A95" w:rsidRDefault="00E87A95" w:rsidP="00D0129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sz w:val="32"/>
                <w:szCs w:val="32"/>
                <w:cs/>
              </w:rPr>
              <w:t>- มีกระบวนการและกลไกจัดการองค์ความรู้ด้านกระบวนการยุติธรรมมีความครอบคลุมในทุกมิติ และสอดคล้องกับกลุ่มเป้าหมาย</w:t>
            </w:r>
          </w:p>
        </w:tc>
      </w:tr>
    </w:tbl>
    <w:p w:rsidR="00E87A95" w:rsidRPr="00E87A95" w:rsidRDefault="00E87A95" w:rsidP="00CE64CD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การบริหารจัดการงานวิจัยด้านการบริหารงานยุติธรรมเพื่อเพิ่มประสิทธิภาพกระบวนการยุติธรรมไทย </w:t>
      </w:r>
      <w:r w:rsidRPr="00E87A95">
        <w:rPr>
          <w:rFonts w:ascii="TH SarabunPSK" w:hAnsi="TH SarabunPSK" w:cs="TH SarabunPSK"/>
          <w:sz w:val="32"/>
          <w:szCs w:val="32"/>
          <w:cs/>
        </w:rPr>
        <w:t xml:space="preserve">สกธ. ในฐานะฝ่ายเลขานุการคณะอนุกรรมการพัฒนาและส่งเสริมการวิจัยในกระบวนการยุติธรรมได้พัฒนาระบบบริหารจัดการงานวิจัยด้านกระบวนการยุติธรรม เพื่อเพิ่มประสิทธิภาพกระบวนการยุติธรรมไทย ประกอบด้วยการบูรณาการ 3 กระบวนการ ได้แก่ (1) 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กระบวนการต้นน้ำ </w:t>
      </w:r>
      <w:r w:rsidRPr="00E87A95">
        <w:rPr>
          <w:rFonts w:ascii="TH SarabunPSK" w:hAnsi="TH SarabunPSK" w:cs="TH SarabunPSK"/>
          <w:sz w:val="32"/>
          <w:szCs w:val="32"/>
          <w:cs/>
        </w:rPr>
        <w:t xml:space="preserve">โดยหน่วยงานที่เกี่ยวข้องร่วมกันพัฒนาข้อเสนอโครงการวิจัย กำหนดกรอบแผนงานวิจัย พิจารณาหัวข้อโครงการ จัดทำข้อเสนอโครงการ และเสนอขอรับทุนวิจัยร่วมกัน ซึ่งครอบคลุมถึงการจัดทำกรอบการวิจัยฯ ด้วย (2) 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กระบวนการกลางน้ำ </w:t>
      </w:r>
      <w:r w:rsidRPr="00E87A95">
        <w:rPr>
          <w:rFonts w:ascii="TH SarabunPSK" w:hAnsi="TH SarabunPSK" w:cs="TH SarabunPSK"/>
          <w:sz w:val="32"/>
          <w:szCs w:val="32"/>
          <w:cs/>
        </w:rPr>
        <w:t xml:space="preserve">โดยการบริหารและดำเนินโครงการวิจัยต่าง ๆ ในกระบวนการยุติธรรมหลังจากการได้รับการจัดสรรงบประมาณ การจัดทำสัญญาและหานักวิจัย รวมถึงการติดตามการดำเนินโครงการ และ (3) 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กระบวนการปลายน้ำ </w:t>
      </w:r>
      <w:r w:rsidRPr="00E87A95">
        <w:rPr>
          <w:rFonts w:ascii="TH SarabunPSK" w:hAnsi="TH SarabunPSK" w:cs="TH SarabunPSK"/>
          <w:sz w:val="32"/>
          <w:szCs w:val="32"/>
          <w:cs/>
        </w:rPr>
        <w:t>โดยร่วมกันผลักดันให้นำการวิจัยที่แล้วเสร็จไปสู่การใช้ประโยชน์ด้วยการจัดประชุมเวทีสัมมนาวิชาการและการตีพิมพ์เผยแพร่งานวิจัย เพื่อนำผลการประเมินมาใช้ประโยชน์ในการปรับปรุงงานวิจัยในปีต่อ ๆ ไป ให้มีคุณภาพและสามารถนำไปใช้ประโยชน์ได้ดียิ่งขึ้น</w:t>
      </w:r>
    </w:p>
    <w:p w:rsidR="00E87A95" w:rsidRPr="00E87A95" w:rsidRDefault="00E87A95" w:rsidP="00CE64CD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1658B" w:rsidRPr="00D1658B" w:rsidRDefault="009349B9" w:rsidP="00D1658B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D1658B" w:rsidRPr="00D1658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โครงการช่วยเหลือเกษตรกรชาวไร่อ้อยตัดอ้อยสดคุณภาพดีเพื่อลดฝุ่น </w:t>
      </w:r>
      <w:r w:rsidR="00D1658B" w:rsidRPr="00D1658B">
        <w:rPr>
          <w:rFonts w:ascii="TH SarabunPSK" w:hAnsi="TH SarabunPSK" w:cs="TH SarabunPSK"/>
          <w:b/>
          <w:bCs/>
          <w:sz w:val="32"/>
          <w:szCs w:val="32"/>
        </w:rPr>
        <w:t>PM</w:t>
      </w:r>
      <w:r w:rsidR="00D1658B" w:rsidRPr="00D1658B">
        <w:rPr>
          <w:rFonts w:ascii="TH SarabunPSK" w:hAnsi="TH SarabunPSK" w:cs="TH SarabunPSK"/>
          <w:b/>
          <w:bCs/>
          <w:sz w:val="32"/>
          <w:szCs w:val="32"/>
          <w:vertAlign w:val="subscript"/>
        </w:rPr>
        <w:t>2</w:t>
      </w:r>
      <w:r w:rsidR="00D1658B" w:rsidRPr="00D1658B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>.</w:t>
      </w:r>
      <w:r w:rsidR="00D1658B" w:rsidRPr="00D1658B">
        <w:rPr>
          <w:rFonts w:ascii="TH SarabunPSK" w:hAnsi="TH SarabunPSK" w:cs="TH SarabunPSK"/>
          <w:b/>
          <w:bCs/>
          <w:sz w:val="32"/>
          <w:szCs w:val="32"/>
          <w:vertAlign w:val="subscript"/>
        </w:rPr>
        <w:t xml:space="preserve">5 </w:t>
      </w:r>
      <w:r w:rsidR="00D1658B" w:rsidRPr="00D1658B">
        <w:rPr>
          <w:rFonts w:ascii="TH SarabunPSK" w:hAnsi="TH SarabunPSK" w:cs="TH SarabunPSK"/>
          <w:b/>
          <w:bCs/>
          <w:sz w:val="32"/>
          <w:szCs w:val="32"/>
          <w:cs/>
        </w:rPr>
        <w:t>ฤดูการผลิต</w:t>
      </w:r>
      <w:r w:rsidR="00D165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="00D1658B" w:rsidRPr="00D1658B">
        <w:rPr>
          <w:rFonts w:ascii="TH SarabunPSK" w:hAnsi="TH SarabunPSK" w:cs="TH SarabunPSK"/>
          <w:b/>
          <w:bCs/>
          <w:sz w:val="32"/>
          <w:szCs w:val="32"/>
          <w:cs/>
        </w:rPr>
        <w:t>ปี 2564/2565</w:t>
      </w:r>
    </w:p>
    <w:p w:rsidR="00D1658B" w:rsidRPr="00D1658B" w:rsidRDefault="00D1658B" w:rsidP="00D1658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6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6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658B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คณะรัฐมนตรีมีมติอนุมัติในหลักการโครงการช่วยเหลือเกษตรกรชาวไร่อ้อยตัดอ้อยสดคุณภาพดีเพื่อลดฝุ่น </w:t>
      </w:r>
      <w:r w:rsidRPr="00D1658B">
        <w:rPr>
          <w:rFonts w:ascii="TH SarabunPSK" w:hAnsi="TH SarabunPSK" w:cs="TH SarabunPSK"/>
          <w:sz w:val="32"/>
          <w:szCs w:val="32"/>
        </w:rPr>
        <w:t>PM</w:t>
      </w:r>
      <w:r w:rsidRPr="00D1658B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D1658B">
        <w:rPr>
          <w:rFonts w:ascii="TH SarabunPSK" w:hAnsi="TH SarabunPSK" w:cs="TH SarabunPSK"/>
          <w:sz w:val="32"/>
          <w:szCs w:val="32"/>
          <w:vertAlign w:val="subscript"/>
          <w:cs/>
        </w:rPr>
        <w:t>.</w:t>
      </w:r>
      <w:r w:rsidRPr="00D1658B">
        <w:rPr>
          <w:rFonts w:ascii="TH SarabunPSK" w:hAnsi="TH SarabunPSK" w:cs="TH SarabunPSK"/>
          <w:sz w:val="32"/>
          <w:szCs w:val="32"/>
          <w:vertAlign w:val="subscript"/>
        </w:rPr>
        <w:t>5</w:t>
      </w:r>
      <w:r w:rsidRPr="00D1658B">
        <w:rPr>
          <w:rFonts w:ascii="TH SarabunPSK" w:hAnsi="TH SarabunPSK" w:cs="TH SarabunPSK"/>
          <w:sz w:val="32"/>
          <w:szCs w:val="32"/>
          <w:cs/>
        </w:rPr>
        <w:t xml:space="preserve"> ฤดูการผลิตปี 2564/2565 ตามที่กระทรวงอุตสาหกรรม (อก.) เสนอเพื่อให้ความช่วยเหลือเกษตรกรชาวไร่อ้อยที่ตัดอ้อยสดเป็นกรณีเฉพาะเป็นการชั่วคราว </w:t>
      </w:r>
      <w:r w:rsidRPr="00D1658B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ภายในกรอบวงเงินโครงการ 8,319.24 ล้านบาท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D1658B">
        <w:rPr>
          <w:rFonts w:ascii="TH SarabunPSK" w:hAnsi="TH SarabunPSK" w:cs="TH SarabunPSK"/>
          <w:sz w:val="32"/>
          <w:szCs w:val="32"/>
          <w:cs/>
        </w:rPr>
        <w:t>ตามความเห็นของสำนักงบประมาณ ประกอบด้วย</w:t>
      </w:r>
    </w:p>
    <w:p w:rsidR="00D1658B" w:rsidRPr="00D1658B" w:rsidRDefault="00D1658B" w:rsidP="00D1658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658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1658B">
        <w:rPr>
          <w:rFonts w:ascii="TH SarabunPSK" w:hAnsi="TH SarabunPSK" w:cs="TH SarabunPSK"/>
          <w:sz w:val="32"/>
          <w:szCs w:val="32"/>
          <w:cs/>
        </w:rPr>
        <w:tab/>
        <w:t xml:space="preserve">1. การช่วยเหลือเกษตรกรชาวไร่อ้อยทุกรายที่ตัดอ้อยสดคุณภาพดีส่งโรงงานเท่านั้น ในอัตรา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1658B">
        <w:rPr>
          <w:rFonts w:ascii="TH SarabunPSK" w:hAnsi="TH SarabunPSK" w:cs="TH SarabunPSK"/>
          <w:sz w:val="32"/>
          <w:szCs w:val="32"/>
          <w:cs/>
        </w:rPr>
        <w:t>120 บาทต่อตัน ซึ่งเป็นอัตราที่กระทรวงการคลัง (กค.) ได้ให้ความเห็นชอบความเหมาะสมของอัตราค่าใช้จ่ายแล้ว ใน</w:t>
      </w:r>
      <w:r w:rsidRPr="00D1658B">
        <w:rPr>
          <w:rFonts w:ascii="TH SarabunPSK" w:hAnsi="TH SarabunPSK" w:cs="TH SarabunPSK"/>
          <w:b/>
          <w:bCs/>
          <w:sz w:val="32"/>
          <w:szCs w:val="32"/>
          <w:cs/>
        </w:rPr>
        <w:t>วงเงิน 8,159.14 ล้านบาท</w:t>
      </w:r>
    </w:p>
    <w:p w:rsidR="00D1658B" w:rsidRPr="00D1658B" w:rsidRDefault="00D1658B" w:rsidP="00D1658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658B">
        <w:rPr>
          <w:rFonts w:ascii="TH SarabunPSK" w:hAnsi="TH SarabunPSK" w:cs="TH SarabunPSK"/>
          <w:sz w:val="32"/>
          <w:szCs w:val="32"/>
          <w:cs/>
        </w:rPr>
        <w:tab/>
      </w:r>
      <w:r w:rsidRPr="00D1658B">
        <w:rPr>
          <w:rFonts w:ascii="TH SarabunPSK" w:hAnsi="TH SarabunPSK" w:cs="TH SarabunPSK"/>
          <w:sz w:val="32"/>
          <w:szCs w:val="32"/>
          <w:cs/>
        </w:rPr>
        <w:tab/>
        <w:t xml:space="preserve">2. ค่าใช้จ่ายในการดำเนินการของ ธ.ก.ส. สำหรับชดเชยต้นทุนเงินในอัตราต้นทุนทางการเงินของ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1658B">
        <w:rPr>
          <w:rFonts w:ascii="TH SarabunPSK" w:hAnsi="TH SarabunPSK" w:cs="TH SarabunPSK"/>
          <w:sz w:val="32"/>
          <w:szCs w:val="32"/>
          <w:cs/>
        </w:rPr>
        <w:t>ธ.ก.ส. ประจำไตรมาส บวก 1 (ปรับเปลี่ยนอัตราต้นทุนทางการเงินตามอัตราที่แท้จริงทุกไตรมาส) ปัจจุบันคิดเป็น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1658B">
        <w:rPr>
          <w:rFonts w:ascii="TH SarabunPSK" w:hAnsi="TH SarabunPSK" w:cs="TH SarabunPSK"/>
          <w:sz w:val="32"/>
          <w:szCs w:val="32"/>
          <w:cs/>
        </w:rPr>
        <w:t xml:space="preserve">ร้อยละ 1.95 ต่อปี และค่าบริหารจัดการรายละ 5 บาท </w:t>
      </w:r>
      <w:r w:rsidRPr="00D1658B">
        <w:rPr>
          <w:rFonts w:ascii="TH SarabunPSK" w:hAnsi="TH SarabunPSK" w:cs="TH SarabunPSK"/>
          <w:b/>
          <w:bCs/>
          <w:sz w:val="32"/>
          <w:szCs w:val="32"/>
          <w:cs/>
        </w:rPr>
        <w:t>วงเงิน 160.10 ล้านบาท</w:t>
      </w:r>
    </w:p>
    <w:p w:rsidR="00D1658B" w:rsidRPr="00D1658B" w:rsidRDefault="00D1658B" w:rsidP="00D1658B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658B">
        <w:rPr>
          <w:rFonts w:ascii="TH SarabunPSK" w:hAnsi="TH SarabunPSK" w:cs="TH SarabunPSK"/>
          <w:sz w:val="32"/>
          <w:szCs w:val="32"/>
          <w:cs/>
        </w:rPr>
        <w:tab/>
      </w:r>
      <w:r w:rsidRPr="00D1658B">
        <w:rPr>
          <w:rFonts w:ascii="TH SarabunPSK" w:hAnsi="TH SarabunPSK" w:cs="TH SarabunPSK"/>
          <w:sz w:val="32"/>
          <w:szCs w:val="32"/>
          <w:cs/>
        </w:rPr>
        <w:tab/>
      </w:r>
      <w:r w:rsidRPr="00D1658B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D1658B" w:rsidRPr="00D1658B" w:rsidRDefault="00D1658B" w:rsidP="00D1658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6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6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658B">
        <w:rPr>
          <w:rFonts w:ascii="TH SarabunPSK" w:hAnsi="TH SarabunPSK" w:cs="TH SarabunPSK"/>
          <w:sz w:val="32"/>
          <w:szCs w:val="32"/>
          <w:cs/>
        </w:rPr>
        <w:t xml:space="preserve">กระทรวงอุตสาหกรรมเสนอคณะรัฐมนตรีพิจารณาอนุมัติโครงการช่วยเหลือเกษตรกรชาวไร่อ้อยตัดอ้อยสดคุณภาพดีเพื่อลดฝุ่น </w:t>
      </w:r>
      <w:r w:rsidRPr="00D1658B">
        <w:rPr>
          <w:rFonts w:ascii="TH SarabunPSK" w:hAnsi="TH SarabunPSK" w:cs="TH SarabunPSK"/>
          <w:sz w:val="32"/>
          <w:szCs w:val="32"/>
        </w:rPr>
        <w:t>PM</w:t>
      </w:r>
      <w:r w:rsidRPr="00D1658B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D1658B">
        <w:rPr>
          <w:rFonts w:ascii="TH SarabunPSK" w:hAnsi="TH SarabunPSK" w:cs="TH SarabunPSK"/>
          <w:sz w:val="32"/>
          <w:szCs w:val="32"/>
          <w:vertAlign w:val="subscript"/>
          <w:cs/>
        </w:rPr>
        <w:t>.</w:t>
      </w:r>
      <w:r w:rsidRPr="00D1658B">
        <w:rPr>
          <w:rFonts w:ascii="TH SarabunPSK" w:hAnsi="TH SarabunPSK" w:cs="TH SarabunPSK"/>
          <w:sz w:val="32"/>
          <w:szCs w:val="32"/>
          <w:vertAlign w:val="subscript"/>
        </w:rPr>
        <w:t>5</w:t>
      </w:r>
      <w:r w:rsidRPr="00D1658B">
        <w:rPr>
          <w:rFonts w:ascii="TH SarabunPSK" w:hAnsi="TH SarabunPSK" w:cs="TH SarabunPSK"/>
          <w:sz w:val="32"/>
          <w:szCs w:val="32"/>
          <w:cs/>
        </w:rPr>
        <w:t xml:space="preserve"> ฤดูการผลิตปี 2564/2565 ใช้จ่ายจากแหล่งเงินทุนของธนาคารเพื่อการเกษตรและสหกรณ์การเกษตร </w:t>
      </w:r>
      <w:r w:rsidR="006F163E">
        <w:rPr>
          <w:rFonts w:ascii="TH SarabunPSK" w:hAnsi="TH SarabunPSK" w:cs="TH SarabunPSK"/>
          <w:sz w:val="32"/>
          <w:szCs w:val="32"/>
          <w:cs/>
        </w:rPr>
        <w:t>(ธ.ก.ส.) โดยให้สำนัก</w:t>
      </w:r>
      <w:r w:rsidRPr="00D1658B">
        <w:rPr>
          <w:rFonts w:ascii="TH SarabunPSK" w:hAnsi="TH SarabunPSK" w:cs="TH SarabunPSK"/>
          <w:sz w:val="32"/>
          <w:szCs w:val="32"/>
          <w:cs/>
        </w:rPr>
        <w:t>งบประมาณจัดสรรงบประมาณรายจ่ายประจำปีเพื่อชดเชยภาระทางการเงินให้แก่ ธ.ก.ส. ตามภาระค่าใช้จ่ายที่เกิดขึ้นจริงต่อไป โดยโครงการฯ เป็นการ</w:t>
      </w:r>
      <w:r w:rsidRPr="00D1658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จ่ายเงินช่วยเหลือชาวไร่อ้อยทุกรายที่ตัดอ้อยสดคุณภาพดีส่งโรงงาน </w:t>
      </w:r>
      <w:r w:rsidRPr="00D1658B">
        <w:rPr>
          <w:rFonts w:ascii="TH SarabunPSK" w:hAnsi="TH SarabunPSK" w:cs="TH SarabunPSK"/>
          <w:sz w:val="32"/>
          <w:szCs w:val="32"/>
          <w:cs/>
        </w:rPr>
        <w:t xml:space="preserve">ผ่านการสมทบจ่ายค่าแรงงานให้แก่เกษตรกรที่ตัดอ้อยสดแทนการตัดอ้อยไฟไหม้ โดย ธ.ก.ส. โอนเงินช่วยเหลือเข้าบัญชีธนาคารของชาวไร่อ้อยโดยตรง </w:t>
      </w:r>
      <w:r w:rsidRPr="00D1658B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ในอัตรา 120 บาทต่อตัน </w:t>
      </w:r>
      <w:r w:rsidRPr="00D1658B">
        <w:rPr>
          <w:rFonts w:ascii="TH SarabunPSK" w:hAnsi="TH SarabunPSK" w:cs="TH SarabunPSK"/>
          <w:sz w:val="32"/>
          <w:szCs w:val="32"/>
          <w:cs/>
        </w:rPr>
        <w:t>เพื่อเป็นแรงจูงใจให้เกษตรกรชาวไร่อ้อยหันมาตัดอ้อยสดส่งโรงงานมากขึ้น และตอบสนองนโยบายรัฐบาลในการแก้ไขปัญหามลพิษด้านฝุ่นละอองขนาดเล็ก (</w:t>
      </w:r>
      <w:r w:rsidRPr="00D1658B">
        <w:rPr>
          <w:rFonts w:ascii="TH SarabunPSK" w:hAnsi="TH SarabunPSK" w:cs="TH SarabunPSK"/>
          <w:sz w:val="32"/>
          <w:szCs w:val="32"/>
        </w:rPr>
        <w:t>PM</w:t>
      </w:r>
      <w:r w:rsidRPr="00D1658B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D1658B">
        <w:rPr>
          <w:rFonts w:ascii="TH SarabunPSK" w:hAnsi="TH SarabunPSK" w:cs="TH SarabunPSK"/>
          <w:sz w:val="32"/>
          <w:szCs w:val="32"/>
          <w:vertAlign w:val="subscript"/>
          <w:cs/>
        </w:rPr>
        <w:t>.</w:t>
      </w:r>
      <w:r w:rsidRPr="00D1658B">
        <w:rPr>
          <w:rFonts w:ascii="TH SarabunPSK" w:hAnsi="TH SarabunPSK" w:cs="TH SarabunPSK"/>
          <w:sz w:val="32"/>
          <w:szCs w:val="32"/>
          <w:vertAlign w:val="subscript"/>
        </w:rPr>
        <w:t>5</w:t>
      </w:r>
      <w:r w:rsidRPr="00D1658B">
        <w:rPr>
          <w:rFonts w:ascii="TH SarabunPSK" w:hAnsi="TH SarabunPSK" w:cs="TH SarabunPSK"/>
          <w:sz w:val="32"/>
          <w:szCs w:val="32"/>
          <w:cs/>
        </w:rPr>
        <w:t>) ฤดูการผลิตปี 2564/2565 โดยมี</w:t>
      </w:r>
      <w:r w:rsidRPr="00D1658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ปริมาณอ้อยสดที่ให้ความช่วยเหลือทั้งสิ้น จำนวน 67.99 ล้านตัน </w:t>
      </w:r>
      <w:r w:rsidRPr="00D1658B">
        <w:rPr>
          <w:rFonts w:ascii="TH SarabunPSK" w:hAnsi="TH SarabunPSK" w:cs="TH SarabunPSK"/>
          <w:sz w:val="32"/>
          <w:szCs w:val="32"/>
          <w:cs/>
        </w:rPr>
        <w:t>มีรูปแบบการดำเนินการและอัตราการจ่ายเงินช่วยเหลือเช่นเดียวกับการดำเนินการในฤดูการผลิตปี 2563/2564 ที่ผ่านมา ทั้งนี้</w:t>
      </w:r>
      <w:r w:rsidRPr="00D1658B">
        <w:rPr>
          <w:rFonts w:ascii="TH SarabunPSK" w:hAnsi="TH SarabunPSK" w:cs="TH SarabunPSK"/>
          <w:b/>
          <w:bCs/>
          <w:sz w:val="32"/>
          <w:szCs w:val="32"/>
          <w:cs/>
        </w:rPr>
        <w:t>กระทรวงอุตสาหกรรมแจ้งว่าโครงการที่เสนอคณะรัฐมนตรีพิจารณาจะไม่ขัดต่อพันธกรณีภายใต้องค์การการค้าโลก (</w:t>
      </w:r>
      <w:r w:rsidRPr="00D1658B">
        <w:rPr>
          <w:rFonts w:ascii="TH SarabunPSK" w:hAnsi="TH SarabunPSK" w:cs="TH SarabunPSK"/>
          <w:b/>
          <w:bCs/>
          <w:sz w:val="32"/>
          <w:szCs w:val="32"/>
        </w:rPr>
        <w:t>WTO</w:t>
      </w:r>
      <w:r w:rsidRPr="00D1658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D1658B">
        <w:rPr>
          <w:rFonts w:ascii="TH SarabunPSK" w:hAnsi="TH SarabunPSK" w:cs="TH SarabunPSK"/>
          <w:sz w:val="32"/>
          <w:szCs w:val="32"/>
          <w:cs/>
        </w:rPr>
        <w:t>เนื่องจากมาตรการดังกล่าวเป็นไปตามพันธกรณีในข้อกำหนดด้านการคุ้มครองสิ่งแวดล้อม (</w:t>
      </w:r>
      <w:r w:rsidRPr="00D1658B">
        <w:rPr>
          <w:rFonts w:ascii="TH SarabunPSK" w:hAnsi="TH SarabunPSK" w:cs="TH SarabunPSK"/>
          <w:sz w:val="32"/>
          <w:szCs w:val="32"/>
        </w:rPr>
        <w:t>Green box</w:t>
      </w:r>
      <w:r w:rsidRPr="00D1658B">
        <w:rPr>
          <w:rFonts w:ascii="TH SarabunPSK" w:hAnsi="TH SarabunPSK" w:cs="TH SarabunPSK"/>
          <w:sz w:val="32"/>
          <w:szCs w:val="32"/>
          <w:cs/>
        </w:rPr>
        <w:t xml:space="preserve">) ด้านการเกษตร โดยไม่ส่งผลกระทบต่อการผลิตและราคาสินค้า </w:t>
      </w:r>
      <w:r w:rsidRPr="00D1658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รวมทั้งกระทรวงอุตสาหกรรมได้รับแจ้งจากกระทรวงการคลังว่า อัตราการจ่ายเงินช่วยเหลือ 120 บาทต่อตัน มีความเหมาะสม และได้รับแจ้งจาก ธ.ก.ส. ว่า ธ.ก.ส. มีสภาพคล่องเพียงพอสำหรับการสำรองจ่ายเงินช่วยเหลือตามโครงการฯ ไปพลางก่อน </w:t>
      </w:r>
      <w:r w:rsidRPr="00D1658B">
        <w:rPr>
          <w:rFonts w:ascii="TH SarabunPSK" w:hAnsi="TH SarabunPSK" w:cs="TH SarabunPSK"/>
          <w:sz w:val="32"/>
          <w:szCs w:val="32"/>
          <w:cs/>
        </w:rPr>
        <w:t>อีกทั้งโครงการฯ ได้ผ่านความเห็นชอบของคณะกรรมการอ้อยและน้ำตาลทราย ในคราวประชุมครั้งที่ 5/2565 เมื่อวันที่ 25 พฤษภาคม 2565 ด้วยแล้ว โดยรูปแบบโครงการที่เป็นการจ่ายเงินช่วยเหลือโดยตรงตามปริมาณอ</w:t>
      </w:r>
      <w:r w:rsidR="006F163E">
        <w:rPr>
          <w:rFonts w:ascii="TH SarabunPSK" w:hAnsi="TH SarabunPSK" w:cs="TH SarabunPSK"/>
          <w:sz w:val="32"/>
          <w:szCs w:val="32"/>
          <w:cs/>
        </w:rPr>
        <w:t>้อยตามเงื่อนไขที่กำหนดในครั้ง</w:t>
      </w:r>
      <w:r w:rsidR="006F163E">
        <w:rPr>
          <w:rFonts w:ascii="TH SarabunPSK" w:hAnsi="TH SarabunPSK" w:cs="TH SarabunPSK" w:hint="cs"/>
          <w:sz w:val="32"/>
          <w:szCs w:val="32"/>
          <w:cs/>
        </w:rPr>
        <w:t>นี้</w:t>
      </w:r>
      <w:bookmarkStart w:id="8" w:name="_GoBack"/>
      <w:bookmarkEnd w:id="8"/>
      <w:r w:rsidRPr="00D1658B">
        <w:rPr>
          <w:rFonts w:ascii="TH SarabunPSK" w:hAnsi="TH SarabunPSK" w:cs="TH SarabunPSK"/>
          <w:sz w:val="32"/>
          <w:szCs w:val="32"/>
          <w:cs/>
        </w:rPr>
        <w:t>ได้ดำเนินการต่อเนื่องมาตั้งแต่ฤดูการผลิตปี 2561/2562</w:t>
      </w:r>
    </w:p>
    <w:p w:rsidR="00D1658B" w:rsidRPr="004D026D" w:rsidRDefault="00D1658B" w:rsidP="004D026D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D026D" w:rsidRPr="004D026D" w:rsidRDefault="004D026D" w:rsidP="004D026D">
      <w:pPr>
        <w:spacing w:after="0"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23.</w:t>
      </w:r>
      <w:r w:rsidRPr="004D02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ขอรับการจัดสรรงบประมาณรายจ่ายประจำปีประมาณ พ.ศ. 2565 งบกลาง รายการเงินสำรองจ่ายเพื่อกรณีฉุกเฉินหรือจำเป็น เพื่อเป็นค่าใช้จ่ายในการส่งเสริมการสร้างภาพยนตร์ต่างประเทศในราชอาณาจักร</w:t>
      </w:r>
    </w:p>
    <w:p w:rsidR="004D026D" w:rsidRPr="004D026D" w:rsidRDefault="004D026D" w:rsidP="004D026D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026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D026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คณะรัฐมนตรีมีมติอนุมัติการขอรับการจัดสรรงบประมาณรายจ่ายประจำปีงบประมาณ พ.ศ. 2565 งบกลาง รายการเงินสำรองจ่ายเพื่อกรณีฉุกเฉินหรือจำเป็น เพื่อเป็นค่าใช้จ่ายในการส่งเสริมการสร้างภาพยนตร์ต่างประเทศในราชอาณาจักร วงเงิน 212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>102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>829.62 บาท ซึ่งเป็นไปตามขั้นตอนของระเบียบว่าด้วยบริหารงบประมาณฯ รวมทั้งจะได้เร่งคืนเงินตามมาตรการส่งเสริมการถ่ายทำภาพยนตร์ต่างประเทศในประเทศไทยให้แก่ผู้ผลิตภาพยนตร์ต่างประเทศทั้ง 6 เรื่อง ในปีงบประมาณ พ.ศ. 2565 ตามที่กระทรวงการท่องเที่ยวและกีฬา (กก.) เสนอ</w:t>
      </w:r>
    </w:p>
    <w:p w:rsidR="004D026D" w:rsidRPr="004D026D" w:rsidRDefault="004D026D" w:rsidP="004D026D">
      <w:pPr>
        <w:spacing w:after="0"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02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026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สาระสำคัญและข้อเท็จจริง</w:t>
      </w:r>
    </w:p>
    <w:p w:rsidR="004D026D" w:rsidRPr="004D026D" w:rsidRDefault="004D026D" w:rsidP="004D026D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ตั้งแต่เริ่มต้นมาตรการส่งเสริมการถ่ายทำภาพยนตร์ต่างประเทศในประเทศไทยจนถึงปัจจุบัน มีภาพยนตร์เข้าร่วมมาตรการดังกล่าวแล้ว จำนวน 43 เรื่อง เกิดรายได้หมุนเวียนในระบบเศรษฐกิจของประเทศไทย ประมาณ 8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>560 ล้านบาท ซึ่งรัฐบาลได้จ่ายเงินคืนแก่ผู้ผลิตภาพยนตร์ภายใต้มาตรการดังกล่าวเรียบร้อยแล้ว จำนวน 22 เรื่อง รวมเป็นเงินจำนวน 541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>497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>790.15 บาท โดยเบิกจ่ายจากเงินงบประมาณประจำปีของกรมการท่องเที่ยว กระทรวงการท่องเที่ยวและกีฬา ซึ่งจะเห็นได้ว่าการดำเนินการตามมาตรการดังกล่าวถือเป็นการลงทุนที่คุ้มค่า เมื่อเทียบระหว่างเงินที่รัฐบาลคืนให้ผู้สร้างภาพยนตร์ต่างประเทศกับจำนวนเงินที่ผู้สร้างภาพยนตร์ต่างประเทศนำเข้ามาลงทุนและกระจายรายได้ไปสู่ภาคส่วนต่าง ๆ ในพื้นที่ที่เป็นสถานที่ถ่ายทำทั่วประเทศ ทั้งนี้ โครงการดังกล่าวได้รับการสนับสนุนงบประมาณอย่างต่อเนื่อง จำนวนตั้งแต่ 40 - 188 ล้านบาทต่อปี</w:t>
      </w:r>
    </w:p>
    <w:p w:rsidR="004D026D" w:rsidRPr="004D026D" w:rsidRDefault="004D026D" w:rsidP="004D026D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ภาพยนตร์ต่างประเทศ จำนวน 6 เรื่อง ได้ถ่ายทำเสร็จสิ้นในช่วงปี พ.ศ. 2564โดยนำเงินลงทุนจากต่างประเทศเข้ามาใช้จ่ายในประเทศไทย 1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>191.84 ล้านบาท และกระจายรายได้ไปสู่ทีมงานและบุคลากรที่เกี่ยวข้อง ไม่น้อยกว่า 12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คน รวมถึงส่งผลให้มีเงินหมุนเวียนสร้างผลกระทบในระบบเศรษฐกิจอัตราทวีคูณ (ประมาณ 2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>384 ล้านบาท) ซึ่งภาพยนตร์ดังกล่าวผ่านการตรวจสอบเอกสารทางการเงินและได้รับอนุมัติเงินคืนจากคณะกรรมการพิจารณาการคืนเงินสำหรับมาตรการส่งเสริมการถ่ายทำภาพยนตร์ต่างประเทศในประเทศไทยเรียบร้อยแล้ว ทั้งนี้ มีวงเงินที่ต้องคืนให้แก่ผู้ผลิตภาพยนตร์ดังกล่าว จำนวนเงินทั้งสิ้น 216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>818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>134.76 บาท รายละเอียดตามตาราง ต่อไปนี้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1701"/>
        <w:gridCol w:w="1912"/>
        <w:gridCol w:w="2074"/>
        <w:gridCol w:w="2057"/>
        <w:gridCol w:w="1753"/>
      </w:tblGrid>
      <w:tr w:rsidR="004D026D" w:rsidRPr="004D026D" w:rsidTr="004D026D">
        <w:tc>
          <w:tcPr>
            <w:tcW w:w="568" w:type="dxa"/>
            <w:vAlign w:val="center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ชื่อภาพยนตร์</w:t>
            </w:r>
          </w:p>
        </w:tc>
        <w:tc>
          <w:tcPr>
            <w:tcW w:w="1912" w:type="dxa"/>
            <w:vAlign w:val="center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นำเงินมาลงทุนในประเทศไทย</w:t>
            </w:r>
          </w:p>
        </w:tc>
        <w:tc>
          <w:tcPr>
            <w:tcW w:w="2074" w:type="dxa"/>
            <w:vAlign w:val="center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วงเงินหลังตรวจสอบเอกสารทางการเงิน</w:t>
            </w:r>
          </w:p>
        </w:tc>
        <w:tc>
          <w:tcPr>
            <w:tcW w:w="2057" w:type="dxa"/>
            <w:vAlign w:val="center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วงเงินที่ต้องคืนให้แก่ผู้มีสิทธิได้รับเงินคืน</w:t>
            </w:r>
          </w:p>
        </w:tc>
        <w:tc>
          <w:tcPr>
            <w:tcW w:w="1753" w:type="dxa"/>
            <w:vAlign w:val="center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สถานะ</w:t>
            </w:r>
          </w:p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</w:t>
            </w:r>
          </w:p>
        </w:tc>
      </w:tr>
      <w:tr w:rsidR="004D026D" w:rsidRPr="004D026D" w:rsidTr="004D026D">
        <w:tc>
          <w:tcPr>
            <w:tcW w:w="568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JM</w:t>
            </w:r>
          </w:p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ฝรั่งเศส</w:t>
            </w:r>
          </w:p>
        </w:tc>
        <w:tc>
          <w:tcPr>
            <w:tcW w:w="1912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140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002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923.81</w:t>
            </w:r>
          </w:p>
        </w:tc>
        <w:tc>
          <w:tcPr>
            <w:tcW w:w="2074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134,660,848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77</w:t>
            </w:r>
          </w:p>
        </w:tc>
        <w:tc>
          <w:tcPr>
            <w:tcW w:w="2057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26,932,169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75</w:t>
            </w:r>
          </w:p>
        </w:tc>
        <w:tc>
          <w:tcPr>
            <w:tcW w:w="1753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อนุมัติเงินคืนแล้ว</w:t>
            </w:r>
          </w:p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 ม.ค. 65</w:t>
            </w:r>
          </w:p>
        </w:tc>
      </w:tr>
      <w:tr w:rsidR="004D026D" w:rsidRPr="004D026D" w:rsidTr="004D026D">
        <w:tc>
          <w:tcPr>
            <w:tcW w:w="568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Forbidden</w:t>
            </w:r>
          </w:p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สิงคโปร์</w:t>
            </w:r>
          </w:p>
        </w:tc>
        <w:tc>
          <w:tcPr>
            <w:tcW w:w="1912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73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852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439.62</w:t>
            </w:r>
          </w:p>
        </w:tc>
        <w:tc>
          <w:tcPr>
            <w:tcW w:w="2074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71,960,257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2057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12,952,846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1753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อนุมัติเงินคืนแล้ว</w:t>
            </w:r>
          </w:p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28 มิ.ย. 65</w:t>
            </w:r>
          </w:p>
        </w:tc>
      </w:tr>
      <w:tr w:rsidR="004D026D" w:rsidRPr="004D026D" w:rsidTr="004D026D">
        <w:tc>
          <w:tcPr>
            <w:tcW w:w="568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Shantaram 1</w:t>
            </w:r>
          </w:p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สหรัฐอเมริกา</w:t>
            </w:r>
          </w:p>
        </w:tc>
        <w:tc>
          <w:tcPr>
            <w:tcW w:w="1912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379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605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848.03</w:t>
            </w:r>
          </w:p>
        </w:tc>
        <w:tc>
          <w:tcPr>
            <w:tcW w:w="2074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345,358,950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2057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69,071,790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</w:t>
            </w:r>
          </w:p>
        </w:tc>
        <w:tc>
          <w:tcPr>
            <w:tcW w:w="1753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อนุมัติเงินคืนแล้ว</w:t>
            </w:r>
          </w:p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28 มิ.ย. 65</w:t>
            </w:r>
          </w:p>
        </w:tc>
      </w:tr>
      <w:tr w:rsidR="004D026D" w:rsidRPr="004D026D" w:rsidTr="004D026D">
        <w:tc>
          <w:tcPr>
            <w:tcW w:w="568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Shantaram 2</w:t>
            </w:r>
          </w:p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สหรัฐอเมริกา</w:t>
            </w:r>
          </w:p>
        </w:tc>
        <w:tc>
          <w:tcPr>
            <w:tcW w:w="1912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243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638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151.86</w:t>
            </w:r>
          </w:p>
        </w:tc>
        <w:tc>
          <w:tcPr>
            <w:tcW w:w="2074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231,417,891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06</w:t>
            </w:r>
          </w:p>
        </w:tc>
        <w:tc>
          <w:tcPr>
            <w:tcW w:w="2057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46,283,578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1753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อนุมัติเงินคืนแล้ว</w:t>
            </w:r>
          </w:p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28 มิ.ย. 65</w:t>
            </w:r>
          </w:p>
        </w:tc>
      </w:tr>
      <w:tr w:rsidR="004D026D" w:rsidRPr="004D026D" w:rsidTr="004D026D">
        <w:tc>
          <w:tcPr>
            <w:tcW w:w="568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Beer Run </w:t>
            </w:r>
          </w:p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สหรัฐอเมริกา</w:t>
            </w:r>
          </w:p>
        </w:tc>
        <w:tc>
          <w:tcPr>
            <w:tcW w:w="1912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255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427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243.41</w:t>
            </w:r>
          </w:p>
        </w:tc>
        <w:tc>
          <w:tcPr>
            <w:tcW w:w="2074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237,403,335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2057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47,480,667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06</w:t>
            </w:r>
          </w:p>
        </w:tc>
        <w:tc>
          <w:tcPr>
            <w:tcW w:w="1753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อนุมัติเงินคืนแล้ว</w:t>
            </w:r>
          </w:p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28 มิ.ย. 65</w:t>
            </w:r>
          </w:p>
        </w:tc>
      </w:tr>
      <w:tr w:rsidR="004D026D" w:rsidRPr="004D026D" w:rsidTr="004D026D">
        <w:tc>
          <w:tcPr>
            <w:tcW w:w="568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Beer Run 2</w:t>
            </w:r>
          </w:p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สหรัฐอเมริกา</w:t>
            </w:r>
          </w:p>
        </w:tc>
        <w:tc>
          <w:tcPr>
            <w:tcW w:w="1912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99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316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213.72</w:t>
            </w:r>
          </w:p>
        </w:tc>
        <w:tc>
          <w:tcPr>
            <w:tcW w:w="2074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93,980,556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2057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14,097,083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753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อนุมัติเงินคืนแล้ว</w:t>
            </w:r>
          </w:p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28 มิ.ย. 65</w:t>
            </w:r>
          </w:p>
        </w:tc>
      </w:tr>
      <w:tr w:rsidR="004D026D" w:rsidRPr="004D026D" w:rsidTr="004D026D">
        <w:tc>
          <w:tcPr>
            <w:tcW w:w="568" w:type="dxa"/>
          </w:tcPr>
          <w:p w:rsidR="004D026D" w:rsidRPr="004D026D" w:rsidRDefault="004D026D" w:rsidP="004D026D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912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191</w:t>
            </w: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842</w:t>
            </w: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820.45</w:t>
            </w:r>
          </w:p>
        </w:tc>
        <w:tc>
          <w:tcPr>
            <w:tcW w:w="2074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57" w:type="dxa"/>
          </w:tcPr>
          <w:p w:rsidR="004D026D" w:rsidRPr="004D026D" w:rsidRDefault="004D026D" w:rsidP="004D026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216,818,134</w:t>
            </w: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4D02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76</w:t>
            </w:r>
          </w:p>
        </w:tc>
        <w:tc>
          <w:tcPr>
            <w:tcW w:w="1753" w:type="dxa"/>
          </w:tcPr>
          <w:p w:rsidR="004D026D" w:rsidRPr="004D026D" w:rsidRDefault="004D026D" w:rsidP="004D026D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4D026D" w:rsidRPr="004D026D" w:rsidRDefault="004D026D" w:rsidP="004D026D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026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หมายเหตุ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เรียงลำดับก่อน-หลัง ตามวันที่ส่งเอกสารทางการเงินและวันที่ได้รับอนุมัติเงินคืน</w:t>
      </w:r>
    </w:p>
    <w:p w:rsidR="004D026D" w:rsidRPr="004D026D" w:rsidRDefault="004D026D" w:rsidP="004D026D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ภาพยนตร์ทั้ง 6 เรื่องดังกล่าวมีแผนออกฉายภายในปี พ.ศ 2565 ผ่านทางโรงภาพยนตร์และช่องทางออนไลน์ เช่น 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HBO, Paramount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>+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Apple TV 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โดยภาพยนตร์ทุกเรื่องมีการใส่เครดิตท้ายเรื่องว่ามีการถ่ายทำในประเทศไทย ได้รับเงินสนับสนุนและความร่วมมือจากประเทศไทยเป็นอย่างดี ซึ่งข้อความเหล่านี้จะได้รับการเผยแพร่ไปสู่สายตาผู้ชมและผู้ผลิตภาพยนตร์ทั่วโลก</w:t>
      </w:r>
    </w:p>
    <w:p w:rsidR="004D026D" w:rsidRPr="004D026D" w:rsidRDefault="004D026D" w:rsidP="004D026D">
      <w:pPr>
        <w:spacing w:after="0"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กรมการท่องเที่ยว กระทรวงการท่องเที่ยวและกีฬา ได้รับจัดสรรงบประมาณประจำปี พ.ศ. 2565 รายการค่าใช้จ่ายในการส่งเสริมการสร้างภาพยนตร์ต่างประเทศในราชอาณาจักร วงเงินทั้งสิ้น 167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>612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>800 บาท โครงการดังกล่าวมีผลการเบิกจ่ายและผูกพันสัญญาแล้วทั้งสิ้น 154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>940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>289.86 บาท และมีแผนการใช้เงินในไตรมาสที่ 4 อีกจำนวน 7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>957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204 บาท </w:t>
      </w:r>
      <w:r w:rsidRPr="004D02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จึงคงเหลือเงินในโครงการดังกล่าวจำนวน 4</w:t>
      </w:r>
      <w:r w:rsidRPr="004D026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715</w:t>
      </w:r>
      <w:r w:rsidRPr="004D026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305.14 บาท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ซึ่งไม่เพียงพอต่อการจ่ายเงินคืนให้ผู้ผลิตภาพยนตร์ที่ได้รับการอนุมัติเงินคืนเรียบร้อยแล้ว จำนวน 6 เรื่อง ตามข้อ</w:t>
      </w:r>
      <w:r w:rsidRPr="004D02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</w:p>
    <w:p w:rsidR="004D026D" w:rsidRPr="004D026D" w:rsidRDefault="004D026D" w:rsidP="004D026D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กระทรวงการท่องเที่ยวและกีฬา ได้มีหนังสือลงวันที่ 9 สิงหาคม 2565 เสนอขอรับการจัดสรรงบประมาณรายจ่ายประจำปีงบประมาณ พ.ศ. 2565 งบกลาง รายการเงินสำรองจ่ายเพื่อกรณีฉุกเฉินหรือจำเป็น เพื่อเป็นค่าใช้จ่ายในการส่งเสริมการสร้างภาพยนตร์ต่างประเทศในราชอาณาจักรสำหรับจ่ายเงินคืนให้แก่ผู้ผลิตภาพยนตร์ต่างประเทศ 6 เรื่อง จำนวนเงิน 212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>102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829.62 บาท ให้สำนักงบประมาณพิจารณาดำเนินการต่อไป รายละเอียดปรากฎตามสิ่งที่ส่งมาด้วย 2 และกรมการท่องเที่ยวมีหนังสือลงวันที่ 17 สิงหาคม 2565 ชี้แจงข้อมูลรายละเอียดเพิ่มเติมเกี่ยวกับมาตรการส่งเสริมการถ่ายทำภาพยนตร์ต่างประเทศในประเทศไทย </w:t>
      </w:r>
    </w:p>
    <w:p w:rsidR="004D026D" w:rsidRPr="004D026D" w:rsidRDefault="004D026D" w:rsidP="004D026D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สำนักงบประมาณได้แจ้งผลการพิจารณาเรื่อง ตามข้อ </w:t>
      </w:r>
      <w:r w:rsidRPr="004D026D">
        <w:rPr>
          <w:rFonts w:ascii="TH SarabunPSK" w:eastAsia="MS Gothic" w:hAnsi="TH SarabunPSK" w:cs="TH SarabunPSK"/>
          <w:color w:val="000000" w:themeColor="text1"/>
          <w:sz w:val="32"/>
          <w:szCs w:val="32"/>
          <w:cs/>
        </w:rPr>
        <w:t xml:space="preserve">4 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โดยสำนักงบประมาณได้นำเรื่องกราบเรียนนายกรัฐมนตรีเพื่อพิจารณาแล้ว ซึ่งนายกรัฐมนตรีมีบัญชาเห็นชอบให้กระทรวงการท่องเที่ยวและกีฬา โดยกรมการท่องเที่ยว ใช้จ่ายจากงบประมาณรายจ่ายประจำปีงบประมาณ พ.ศ. 2565 งบกลาง รายการเงินสำรองจ่าย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เพื่อกรณีฉุกเฉินหรือจำเป็น จำนวน 212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>102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829.62 บาท เพื่อเป็นค่าใช้จ่ายในการส่งเสริมการสร้างภาพยนตร์ต่างประเทศในราชอาณาจักร </w:t>
      </w:r>
    </w:p>
    <w:p w:rsidR="004D026D" w:rsidRDefault="004D026D" w:rsidP="004D026D">
      <w:pPr>
        <w:spacing w:after="0"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D026D" w:rsidRPr="004D026D" w:rsidRDefault="004D026D" w:rsidP="004D026D">
      <w:pPr>
        <w:spacing w:after="0"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24.</w:t>
      </w:r>
      <w:r w:rsidRPr="004D02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ขออนุมัติจัดสรรงบประมาณรายจ่ายประจำปีงบประมาณ พ.ศ. 2565 งบกลาง รายการเงินสำรองจ่ายเพื่อกรณีฉุกเฉินหรือจำเป็น ตามแนวทางการบริหารงบประมาณรายจ่ายบุคลากรภายใต้แผนงานบุคลากรภาครัฐ ประจำปีงบประมาณ พ.ศ. 2565 </w:t>
      </w:r>
    </w:p>
    <w:p w:rsidR="004D026D" w:rsidRPr="004D026D" w:rsidRDefault="004D026D" w:rsidP="004D026D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02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คณะรัฐมนตรีมีมติอนุมัติจัดสรรงบประมาณรายจ่ายประจำปีงบประมาณ พ.ศ. 2565 งบกลาง รายการเงินสำรองจ่ายเพื่อกรณีฉุกเฉินหรือจำเป็น จำนวนทั้งสิ้น 486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>086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D026D">
        <w:rPr>
          <w:rFonts w:ascii="TH SarabunPSK" w:hAnsi="TH SarabunPSK" w:cs="TH SarabunPSK"/>
          <w:color w:val="000000" w:themeColor="text1"/>
          <w:sz w:val="32"/>
          <w:szCs w:val="32"/>
          <w:cs/>
        </w:rPr>
        <w:t>800 บาท เพื่อเป็นค่าใช้จ่ายบุคลกรภาครัฐ ภายใต้แผนงานบุคลากรภาครัฐ ประจำปีงบประมาณ พ.ศ. 2565 ตามที่กระทรวงสาธารณสุข (สธ.) เสนอ</w:t>
      </w:r>
    </w:p>
    <w:p w:rsidR="004D026D" w:rsidRDefault="004D026D" w:rsidP="004D026D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5E9A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เรื่อง เสนอแต่งตั้งคณะกรรมการผลักดันการดำเนินงานตามแผนแม่บทภายใต้ยุทธศาสตร์ชาติ ประเด็นการต่อต้านการทุจริตและประพฤติมิชอบ จังหวัด ...</w:t>
      </w:r>
    </w:p>
    <w:p w:rsidR="00EF5E9A" w:rsidRPr="003D3E36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3E3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กลไกการขับเคลื่อนการดำเนินงานในระดับพื้นที่เพื่อผลักดันการดำเนินงานตามแผนแม่บทภายใต้ยุทธศาสตร์ชาติ ประเด็นการต่อต้านการทุจริตและประพฤติมิชอบ ตามที่คณะกรรมการป้องกันและปราบปรามการทุจริตแห่งชาติ (คณะกรรมการ ป.ป.ช.) เสนอ และให้กระทรวงมหาดไทยรับข้อเสนอของคณะกรรมการ ป.ป.ช. ไปพิจารณาดำเนินการตามหน้าที่และอำนาจต่อไป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คณะกรรมการ ป.ป.ช. รายงานว่า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1. ยุทธศาสตร์ชาติว่าด้วยการป้องกันและปราบปรามการทุจริต ระยะที่ 3 (พ.ศ. 2560-2564) ได้สิ้นสุดตั้งแต่วันที่ </w:t>
      </w:r>
      <w:r w:rsidRPr="00835677">
        <w:rPr>
          <w:rFonts w:ascii="TH SarabunPSK" w:hAnsi="TH SarabunPSK" w:cs="TH SarabunPSK"/>
          <w:sz w:val="32"/>
          <w:szCs w:val="32"/>
        </w:rPr>
        <w:t>30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กันยายน 2564 มีผลให้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คณะอนุกรรมการดำเนินงานตามยุทธศาสตร์ชาติว่าด้วยการป้องกันและปราบปรามการทุจริตระดับจังหวัด </w:t>
      </w:r>
      <w:r w:rsidRPr="00835677">
        <w:rPr>
          <w:rFonts w:ascii="TH SarabunPSK" w:hAnsi="TH SarabunPSK" w:cs="TH SarabunPSK"/>
          <w:sz w:val="32"/>
          <w:szCs w:val="32"/>
          <w:cs/>
        </w:rPr>
        <w:t>ซึ่งเป็นกลไกที่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sz w:val="32"/>
          <w:szCs w:val="32"/>
          <w:cs/>
        </w:rPr>
        <w:t>มท.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กำหนดขึ้นเพื่อดำเนินการให้เป็นไปตามมติคณะรัฐมนตรีที่เกี่ยวข้องกับยุทธศาสตร์ชาติว่าด้วยการป้องกันและปราบปรามการทุจริต ระยะที่ 3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สิ้นสุดลงด้วย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และเพื่อให้การขับเคลื่อนการดำเนินงานตามแผนแม่บทภายใต้ยุทธศาสตร์ชาติ (พ.ศ. 2561-2580) ประเด็นการต่อต้านการทุจริตและประพฤติมิชอบ ในระดับพื้นที่มีความต่อเนื่องและนำไปสู่การบรรลุผลสัมฤทธิ์ตามเป้าหมายที่กำหนด คณะกรรมการ ป.ป.ช. ในการประชุมครั้งที่ 20/2565 เมื่อวันที่ 21 กุมภาพันธ์ 2565 มีมติเห็นชอบให้มีกลไกขับเคลื่อนการดำเนินงานในระดับพื้นที่เพื่อผลักดันการดำเนินงานตามแผนแม่บทภายใต้ยุทธศาสตร์ชาติฯ ไปสู่การปฏิบัติในระดับจังหวัด โดยมีผู้ว่าราชการจังหวัดเป็นประธานอนุกรรมการ ผู้อำนวยการสำนักงาน ป.ป.ช. ประจำจังหวัด และหัวหน้าสำนักงานจังหวัด เป็นฝ่ายเลขานุการ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2. สำนักงาน ป.ป.ช. ได้แจ้งมติคณะกรรมการ ป.ป.ช. (ตามข้อ 1) ให้ มท. ปรับกลไกระดับจังหวัดที่มีอยู่เดิมจาก “คณะอนุกรรมการดำเนินงานตามยุทธศาสตร์ชาติ ว่าด้วยการป้องกันและปราบปรามการทุจริตระดับจังหวัด” เป็น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“คณะอนุกรรมการผลักดันการดำเนินงานตามแผนแม่บทภายใต้ยุทธศาสตร์ชาติ ประเด็นการต่อต้านการทุจริตและประพฤติมิชอบระดับจังหวัด”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โดยคณะกรรมการส่งเสริมและสนับสนุนให้ประชาชนและหน่วยงานของรัฐมีส่วนร่วมในการป้องกันและปราบปรามการทุจริต* (คณะกรรมการ สปท.) ตามระเบียบคณะกรรมการ ป.ป.ช.ว่าด้วยคณะกรรมการส่งเสริมและสนับสนุนให้ประชาชนและหน่วยงานของรัฐมีส่วนร่วมในการป้องกันและปราบปรามการทุจริต พ.ศ. 2561 ได้แต่งตั้งคณะอนุกรรมการพัฒนาแนวทางบูรณาการและการขับเคลื่อนการต่อต้านการทุจริตและประพฤติมิชอบ เพื่อจัดทำ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ร่างคำสั่งจังหวัดแต่งตั้งคณะอนุกรรมการผลักดันการดำเนินงานตามแผนแม่บทภายใต้ยุทธศาสตร์ชาติ ประเด็นการต่อต้านการทุจริตและประพฤติมิชอบ จังหวัด ...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  <w:t>3</w:t>
      </w:r>
      <w:r w:rsidRPr="00835677">
        <w:rPr>
          <w:rFonts w:ascii="TH SarabunPSK" w:hAnsi="TH SarabunPSK" w:cs="TH SarabunPSK"/>
          <w:sz w:val="32"/>
          <w:szCs w:val="32"/>
          <w:cs/>
        </w:rPr>
        <w:t>. คณะกรรมการ สปท. ในการประชุมครั้งที่ 3/2565 เมื่อวันที่ 29 เมษายน 2565 มีมติให้ปรับกลไกการดำเนินงานตามแผนแม่บทภายใต้ยุทธศาสตร์ชาติ ประเด็นการต่อต้านการทุจริตและประพฤติมิชอบ ระดับจังหวัด จาก “คณะอนุกรรมการ...” เป็น “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คณะกรรมการ...</w:t>
      </w:r>
      <w:r w:rsidRPr="00835677">
        <w:rPr>
          <w:rFonts w:ascii="TH SarabunPSK" w:hAnsi="TH SarabunPSK" w:cs="TH SarabunPSK"/>
          <w:sz w:val="32"/>
          <w:szCs w:val="32"/>
          <w:cs/>
        </w:rPr>
        <w:t>” และเห็นชอบร่างคำสั่งจังหวัดแต่งตั้งคณะกรรมการผลักดันการดำเนินงานตามแผนแม่บทภายใต้ยุทธศาสตร์ชาติ ประเด็นการต่อต้านการทุจริตและประพฤติมิชอบ จังหวัด ... และให้เสนอคณะกรรมการ ป.ป.ช. พิจารณานำเสนอคณะรัฐมนตรี ทั้งนี้ คณะกรรมการ ป.ป.ช. ในการประชุมครั้งที่ 54/2565 เมื่อวันที่</w:t>
      </w:r>
      <w:r w:rsidRPr="00835677">
        <w:rPr>
          <w:rFonts w:ascii="TH SarabunPSK" w:hAnsi="TH SarabunPSK" w:cs="TH SarabunPSK"/>
          <w:sz w:val="32"/>
          <w:szCs w:val="32"/>
        </w:rPr>
        <w:t xml:space="preserve"> 18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พฤษภาคม 2565 มีมติเห็นชอบ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ร่างคำสั่งจังหวัดแต่งตั้งคณะกรรมการผลักดัน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การดำเนินงานตามแผนแม่บทภายใต้ยุทธศาสตร์ชาติ ประเด็นการต่อต้านการทุจริตและประพฤติมิชอบ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จังหวัด ... </w:t>
      </w:r>
      <w:r w:rsidRPr="00835677">
        <w:rPr>
          <w:rFonts w:ascii="TH SarabunPSK" w:hAnsi="TH SarabunPSK" w:cs="TH SarabunPSK"/>
          <w:sz w:val="32"/>
          <w:szCs w:val="32"/>
          <w:cs/>
        </w:rPr>
        <w:t>โดยมีองค์ประกอบ หน้าที่และอำนาจ ดังนี้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b/>
          <w:bCs/>
          <w:sz w:val="32"/>
          <w:szCs w:val="32"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  <w:t>3</w:t>
      </w:r>
      <w:r w:rsidRPr="00835677">
        <w:rPr>
          <w:rFonts w:ascii="TH SarabunPSK" w:hAnsi="TH SarabunPSK" w:cs="TH SarabunPSK"/>
          <w:sz w:val="32"/>
          <w:szCs w:val="32"/>
          <w:cs/>
        </w:rPr>
        <w:t>.</w:t>
      </w:r>
      <w:r w:rsidRPr="00835677">
        <w:rPr>
          <w:rFonts w:ascii="TH SarabunPSK" w:hAnsi="TH SarabunPSK" w:cs="TH SarabunPSK"/>
          <w:sz w:val="32"/>
          <w:szCs w:val="32"/>
        </w:rPr>
        <w:t xml:space="preserve">1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    (1) ผู้ว่าราชการจังหวัด</w:t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 (2) รองผู้ว่าราชการจังหวัด</w:t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(รับผิดชอบศูนย์ปฏิบัติการต่อต้านการทุจริตจังหวัด)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 (3) ปลัดจังหวัด</w:t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 (4) ผู้บังคับการตำรวจภูธรจังหวัด</w:t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 (5) ท้องถิ่นจังหวัด</w:t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 (6) วัฒนธรรมจังหวัด</w:t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 (7) ศึกษาธิการจังหวัด</w:t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 (8) หัวหน้าส่วนราชการจังหวัด</w:t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ที่ผู้ว่าราชการจังหวัดแต่งตั้งไม่เกิน 15 คน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 (9) นายกองค์การบริหารส่วนจังหวัด</w:t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(10) นายกเทศมนตรี</w:t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ที่ผู้ว่าราชการจังหวัดแต่งตั้งไม่เกิน 2 คน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(11) นายกองค์การบริหารส่วนตำบล</w:t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ที่ผู้ว่าราชการจังหวัดแต่งตั้งไม่เกิน 3 คน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(12) ประธานหอการค้าจังหวัด</w:t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(13) ประธานสภาอุตสาหกรรมจังหวัด</w:t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(14) ประธานชมรมธนาคารจังหวัด</w:t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(15) ผู้แทนจากสถาบันทางวิชาการ</w:t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ที่ผู้ว่าราชการจังหวัดแต่งตั้งไม่เกิน 2 คน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   (16) ผู้แทนคณะกรรมการธรรมาภิบาลจังหวัด </w:t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(17) ผู้แทนเครือข่ายภาคประชาชน</w:t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หรือภาคประชาสังคม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ที่ผู้ว่าราชการจังหวัดแต่งตั้งไม่เกิน 2 คน</w:t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(18) ผู้แทนภาคสื่อสารมวลชนสาธารณะ</w:t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ที่ผู้ว่าราชการจังหวัดแต่งตั้งไม่เกิน 2 คน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(19) ผู้อำนวยการสำนักงาน ป.ป.ช.</w:t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ประจำจังหวัด</w:t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และเลขานุการร่วม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(20) ผู้อำนวยการสำนักงาน ป.ป.ท. เขต</w:t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หรือผู้แทน</w:t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และเลขานุการ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    (21) หัวหน้าสำนักงานจังหวัด </w:t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F5E9A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และเลขานุการร่วม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หน้าที่และอำนาจ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 (1) จัดทำแผนปฏิบัติการขับเคลื่อนระดับจังหวัดเพื่อบรรลุเป้าหมายประเทศไทยปลอดจากการทุจริตและประพฤติมิชอบและยกระดับดัชนีการรับรู้การทุจริตของประเทศไทยตามแผนแม่บทภายใต้ยุทธศาสตร์ชาติ ประเด็นการต่อต้านการทุจริตและประพฤติมิชอบ (พ.ศ. 2561 - 2580)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 (2) ส่งเสริมและสนับสนุนให้ประชาชนและหน่วยงานของรัฐมีส่วนร่วม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>ในการป้องกันและปราบปรามการทุจริต โดยให้มีการรวมตัวกันเพื่อมีส่วนร่วมในการรณรงค์ให้ความรู้ ต่อต้าน หรือชี้เบาะแสการทุจริต รวมทั้งส่งเสริมให้ประชาชน เด็กและเยาวชนมีความรู้ความเข้าใจที่ถูกต้องเกี่ยวกับการทุจริต เพื่อให้เกิดการต่อต้านการทุจริตและประพฤติมิชอบอย่างกว้างขวาง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 (3) ขับเคลื่อน สนับสนุน และส่งเสริมความร่วมมือในการประเมินคุณธรรมและความโปร่งใสในการดำเนินงานของหน่วยงานภาครัฐ จังหวัด อำเภอ และองค์กรปกครองส่วนท้องถิ่นภายในจังหวัด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 (4) กำกับดูแล และติดตามการแก้ไขปัญหาการทุจริตในจังหวัดเพื่อลดจำนวนคดีทุจริตและประพฤติมิชอบ โดยนำสถิติคดี ประเด็นความเสี่ยงต่อการทุจริต ผลการประเมินคุณธรรมและความโปร่งใสในการดำเนินงานของหน่วยงานภาครัฐ ตลอดจนข้อมูลอื่น ๆ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>ที่เกี่ยวข้องมาประกอบการพิจารณา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 (5) ปฏิบัติงานร่วมกับหรือสนับสนุนการปฏิบัติงานของหน่วยงานที่เกี่ยวข้องกับการป้องกันและปราบปรามการทุจริต หรือที่ได้รับมอบหมาย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 (6)</w:t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ปฏิบัติหน้าที่และรายงานผลตามที่คณะกรรมการขับเคลื่อนแผนแม่บทภายใต้ยุทธศาสตร์ชาติฯ กำหนด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 (7) ติดตามการดำเนินงานตามแผนปฏิบัติการขับเคลื่อนระดับจังหวัดและรายงานผลต่อศูนย์ปฏิบัติการต่อต้านการทุจริต มท. เลขาธิการคณะกรรมการ ป.ป.ช. และเลขาธิการคณะกรรมการ ป.ป.ท. เป็นรายไตรมาส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     (8) แต่งตั้งคณะอนุกรรมการหรือคณะบุคคลเพื่อสนับสนุนการปฏิบัติหน้าที่ของคณะกรรมการ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</w:rPr>
        <w:t>__________________</w:t>
      </w:r>
    </w:p>
    <w:p w:rsidR="00EF5E9A" w:rsidRPr="00835677" w:rsidRDefault="00EF5E9A" w:rsidP="00EF5E9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>*คณะกรรมการ สปท. มีหน้าที่และอำนาจในการให้คำเสนอแนะ ช่วยเหลือ และร่วมมือกันดำเนินการกับคณะกรรมการ ป.ป.ช. ในเรื่อง ดังต่อไปนี้ (1) ส่งเสริมให้ประชาชนรวมตัวกันเพื่อมีส่วนร่วมในการรณรงค์ให้ความรู้ ต่อต้าน หรือชี้เบาะแส โดยได้รับความคุ้มครอง รวมทั้งจัดให้มีช่องทางการแจ้งข้อมูล เบาะแส หรือพยานหลักฐานสำหรับการกระทำความผิดที่อยู่ในหน้าที่และอำนาจของคณะกรรมการ ป.ป.ช. โดยช่องทางดังกล่าวต้องมีวิธีการที่ง่าย สะดวก ไม่มีขั้นตอนยุ่งยาก และไม่ก่อผลร้ายกับผู้แจ้งดังกล่าว รวมทั้งดำเนินการเพื่อป้องกันการทุจริต ตลอดจนเสริมสร้างทัศนคติและค่านิยมเกี่ยวกับความซื่อสัตย์สุจริต (2) ให้ความช่วยเหลือและสนับสนุนหน่วยงานของรัฐในการจัดให้มีกลไกการแจ้งเตือน กรณีพบว่ามีพฤติการณ์ที่ส่อว่าอาจมีการทุจริตในหน่วยงานของตน และ (3) ส่งเสริมให้ประชาชนและชุมชนมีความรู้ความเข้าใจที่ถูกต้องเกี่ยวกับอันตรายของการทุจริต รวมถึงค่านิยมที่เน้นการพึ่งพาระบบอุปถัมภ์ในสังคม เพื่อให้เกิดการต่อต้านการทุจริตและประพฤติมิชอบอย่างกว้างขวาง</w:t>
      </w:r>
    </w:p>
    <w:p w:rsidR="00EF5E9A" w:rsidRPr="004D026D" w:rsidRDefault="00EF5E9A" w:rsidP="004D026D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835677" w:rsidRPr="00E87A95" w:rsidTr="003D1D4B">
        <w:tc>
          <w:tcPr>
            <w:tcW w:w="9594" w:type="dxa"/>
          </w:tcPr>
          <w:p w:rsidR="00BD7147" w:rsidRPr="00E87A95" w:rsidRDefault="00BD7147" w:rsidP="00E87A9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3D1D4B" w:rsidRPr="00E87A95" w:rsidRDefault="009349B9" w:rsidP="00E87A95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F5E9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D1D4B" w:rsidRPr="00E87A95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ร่างบันทึกความเข้าใจว่าด้วยความร่วมมือในโครงการภายใต้กองทุนพิเศษแม่โขง-ล้านช้าง ประจำปี พ.ศ. 2565 ระหว่างกระทรวงอุตสาหกรรมและสถานเอกอัครราชทูตสาธารณรัฐประชาชนจีนประจำประเทศไทย</w:t>
      </w:r>
    </w:p>
    <w:p w:rsidR="003D1D4B" w:rsidRPr="00E87A95" w:rsidRDefault="003D1D4B" w:rsidP="00E87A9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ร่างบันทึกความเข้าใจว่าด้วยความร่วมมือในโครงการภายใต้กองทุนพิเศษแม่โขง - ล้านช้าง ประจำปี พ.ศ. 2565 ระหว่างกระทรวงอุตสาหกรรม (อก.) กับสถานเอกอัครราชทูตสาธารณรัฐประชาชนจีนประจำประเทศไทย (บันทึกความเข้าใจฯ)  ทั้งนี้ หากมีความจำเป็นต้องปรับปรุงแก้ไข</w:t>
      </w:r>
      <w:r w:rsidR="00CD022D" w:rsidRPr="00E87A95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E87A95">
        <w:rPr>
          <w:rFonts w:ascii="TH SarabunPSK" w:hAnsi="TH SarabunPSK" w:cs="TH SarabunPSK"/>
          <w:sz w:val="32"/>
          <w:szCs w:val="32"/>
          <w:cs/>
        </w:rPr>
        <w:t xml:space="preserve">ร่างบันทึกความเข้าใจดังกล่าวในส่วนที่ไม่ใช่สาระสำคัญหรือไม่ขัดต่อผลประโยชน์ของไทย ให้ อก. สามารถดำเนินการได้โดยไม่ต้องนำเสนอคณะรัฐมนตรีพิจารณาอีกครั้ง  รวมทั้งอนุมัติให้ปลัดกระทรวงอุตสาหกรรมหรือผู้ที่ได้รับมอบหมายเป็นผู้ลงนามในร่างบันทึกความเข้าใจฯ ตามที่กระทรวงอุตสาหกรรม (อก.) เสนอ </w:t>
      </w:r>
    </w:p>
    <w:p w:rsidR="003D1D4B" w:rsidRPr="00E87A95" w:rsidRDefault="003D1D4B" w:rsidP="00E87A9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3D1D4B" w:rsidRPr="00E87A95" w:rsidRDefault="003D1D4B" w:rsidP="00E87A9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ab/>
        <w:t>1. กระทรวงอุตสาหกรรม (อก.) ขอเสนอคณะรัฐมนตรีพิจารณาให้ความเห็นชอบต่อร่างบันทึกความเข้าใจว่าด้วยความร่วมมือในโครงการภายใต้กองทุนพิเศษแม่โขง-ล้านช้าง ประจำปี พ.ศ. 2565 ระหว่างกระทรวงอุตสาหกรรม (อก.) กับสถานเอกอัครราชทูตสาธารณรัฐประชาชนจีนประจำประเทศไทย โดยขออนุมัติให้ปลัดกระทรวงอุตสาหกรรมหรือผู้ที่ได้รับมอบหมายเป็นผู้ลงนามในร่างบันทึกความเข้าใจฯ เพื่อรับมอบงบประมาณสำหรับการดำเนินโครงการ 2 โครงการ วงเงินรวม 440,600 ดอลลาร์สหรัฐ (ประมาณ 16 ล้านบาท) จากสาธารณรัฐประชาชนจีน ได้แก่ โครงการเสริมสร้างสมรรถนะด้านความมั่นคงทางอาหารในสาขาอุตสาหกรรมเกษตรแปรรูประหว่างประเทศลุ่มน้ำโขงและสาธารณรัฐประชาชนจีน วงเงิน 225,600 ดอลลาร์สหรัฐ (8.18 ล้านบาท) เพื่อฝึกอบรมบุคลากรเกี่ยวกับความมั่นคงทางอาหารในสาขาอุตสาหกรรมเกษตรแปรรูป และโครงการเสริมสร้างสมรรถนะด้าน</w:t>
      </w:r>
      <w:r w:rsidRPr="00E87A95">
        <w:rPr>
          <w:rFonts w:ascii="TH SarabunPSK" w:hAnsi="TH SarabunPSK" w:cs="TH SarabunPSK"/>
          <w:sz w:val="32"/>
          <w:szCs w:val="32"/>
          <w:cs/>
        </w:rPr>
        <w:lastRenderedPageBreak/>
        <w:t>เศรษฐกิจหมุนเวียนในภูมิภาคแม่โขง – ล้านช้าง: การทวนสอบผลิตภัณฑ์บรรจุภัณฑ์พลาสติกในห่วงโซ่อุปทาน วงเงิน 215,000 ดอลลาร์สหรัฐ (7.82 ล้านบาท) เพื่อการฝึกอบรมบุคลากรเกี่ยวกับการตรวจสอบผลิตภัณฑ์เศรษฐกิจหมุนเวียนสำหรับบรรจุภัณฑ์พลาสติกในห่วงโซ่อุปทานและจัดทำคู่มือแนวทางปฏิบัติในประเด็นดังกล่าว</w:t>
      </w:r>
      <w:r w:rsidR="005F3749" w:rsidRPr="00E87A95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E87A95">
        <w:rPr>
          <w:rFonts w:ascii="TH SarabunPSK" w:hAnsi="TH SarabunPSK" w:cs="TH SarabunPSK"/>
          <w:sz w:val="32"/>
          <w:szCs w:val="32"/>
          <w:cs/>
        </w:rPr>
        <w:t xml:space="preserve"> ซึ่งรัฐมนตรีว่าการกระทรวงอุตสาหกรรมได้เห็นชอบทั้ง 2 โครงการแล้ว ตามนัยมติคณะรัฐมนตรีเมื่อวันที่ 17 สิงหาคม 2547 </w:t>
      </w:r>
    </w:p>
    <w:p w:rsidR="003D1D4B" w:rsidRPr="00E87A95" w:rsidRDefault="003D1D4B" w:rsidP="00E87A9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ab/>
        <w:t>2. กระทรวงการต่างประเทศ (กต.) แจ้งว่า สถานเอกอัครราชทูตสาธารณรัฐประชาชนจีนประจำประเทศไทย มีหนังสือแจ้งเรื่องการอนุมัติโครงการภายใต้กองทุนพิเศษแม่โขง – ล้านช้าง  ประจำปี พ.ศ. 2565 ซึ่งโครงการของ อก. ที่ได้รับการอนุมัติมี 2 โครงการ รายละเอียดสรุป ดังนี้</w:t>
      </w:r>
    </w:p>
    <w:p w:rsidR="003D1D4B" w:rsidRPr="00835677" w:rsidRDefault="003D1D4B" w:rsidP="00E87A9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ab/>
      </w:r>
      <w:r w:rsidRPr="00E87A95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E87A95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โครงการเสริมสร้างสมรรถนะด้านความมั่นคงทางอาหารในสาขาอุตสาหกรรม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เกษตรแปรรูประหว่างประเทศลุ่มน้ำโขงและสาธารณรัฐประชาชนจีน  </w:t>
      </w:r>
      <w:r w:rsidRPr="00835677">
        <w:rPr>
          <w:rFonts w:ascii="TH SarabunPSK" w:hAnsi="TH SarabunPSK" w:cs="TH SarabunPSK"/>
          <w:sz w:val="32"/>
          <w:szCs w:val="32"/>
          <w:cs/>
        </w:rPr>
        <w:t>(</w:t>
      </w:r>
      <w:r w:rsidRPr="00835677">
        <w:rPr>
          <w:rFonts w:ascii="TH SarabunPSK" w:hAnsi="TH SarabunPSK" w:cs="TH SarabunPSK"/>
          <w:sz w:val="32"/>
          <w:szCs w:val="32"/>
        </w:rPr>
        <w:t xml:space="preserve">Capacity Building on Food Security in Agro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35677">
        <w:rPr>
          <w:rFonts w:ascii="TH SarabunPSK" w:hAnsi="TH SarabunPSK" w:cs="TH SarabunPSK"/>
          <w:sz w:val="32"/>
          <w:szCs w:val="32"/>
        </w:rPr>
        <w:t>Processing Industry among Mekong  Countries and People</w:t>
      </w:r>
      <w:r w:rsidRPr="00835677">
        <w:rPr>
          <w:rFonts w:ascii="TH SarabunPSK" w:hAnsi="TH SarabunPSK" w:cs="TH SarabunPSK"/>
          <w:sz w:val="32"/>
          <w:szCs w:val="32"/>
          <w:cs/>
        </w:rPr>
        <w:t>’</w:t>
      </w:r>
      <w:r w:rsidRPr="00835677">
        <w:rPr>
          <w:rFonts w:ascii="TH SarabunPSK" w:hAnsi="TH SarabunPSK" w:cs="TH SarabunPSK"/>
          <w:sz w:val="32"/>
          <w:szCs w:val="32"/>
        </w:rPr>
        <w:t>s Republic of China</w:t>
      </w:r>
      <w:r w:rsidRPr="00835677">
        <w:rPr>
          <w:rFonts w:ascii="TH SarabunPSK" w:hAnsi="TH SarabunPSK" w:cs="TH SarabunPSK"/>
          <w:sz w:val="32"/>
          <w:szCs w:val="32"/>
          <w:cs/>
        </w:rPr>
        <w:t>) มีวัตถุประสงค์ เสริมสร้างความรู้ และขีดความสามารถด้านความมั่นคงทางอาหารในสาขาอุตสาหกรรมเกษตรแปรรูป ตลอดจนสร้างเครือข่ายการร่วมทุนระหว่างภาครัฐและเอกชน (</w:t>
      </w:r>
      <w:r w:rsidRPr="00835677">
        <w:rPr>
          <w:rFonts w:ascii="TH SarabunPSK" w:hAnsi="TH SarabunPSK" w:cs="TH SarabunPSK"/>
          <w:sz w:val="32"/>
          <w:szCs w:val="32"/>
        </w:rPr>
        <w:t xml:space="preserve">Public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35677">
        <w:rPr>
          <w:rFonts w:ascii="TH SarabunPSK" w:hAnsi="TH SarabunPSK" w:cs="TH SarabunPSK"/>
          <w:sz w:val="32"/>
          <w:szCs w:val="32"/>
        </w:rPr>
        <w:t>Private Partnership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35677">
        <w:rPr>
          <w:rFonts w:ascii="TH SarabunPSK" w:hAnsi="TH SarabunPSK" w:cs="TH SarabunPSK"/>
          <w:sz w:val="32"/>
          <w:szCs w:val="32"/>
        </w:rPr>
        <w:t>PPP</w:t>
      </w:r>
      <w:r w:rsidRPr="00835677">
        <w:rPr>
          <w:rFonts w:ascii="TH SarabunPSK" w:hAnsi="TH SarabunPSK" w:cs="TH SarabunPSK"/>
          <w:sz w:val="32"/>
          <w:szCs w:val="32"/>
          <w:cs/>
        </w:rPr>
        <w:t>) ระหว่างประเทศสมาชิกในกรอบความร่วมมือแม่โขง – ล้านช้าง โดยรูปแบบกิจกรรมคือการฝึกอบรมบุคลากรที่เกี่ยวข้อง การสัมมนา และ</w:t>
      </w:r>
      <w:r w:rsidR="00CD3534" w:rsidRPr="008356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การวิจัยร่วมกัน ระยเวลาดำเนินการ 18 เดือน งบประมาณ </w:t>
      </w:r>
      <w:r w:rsidRPr="00835677">
        <w:rPr>
          <w:rFonts w:ascii="TH SarabunPSK" w:hAnsi="TH SarabunPSK" w:cs="TH SarabunPSK"/>
          <w:sz w:val="32"/>
          <w:szCs w:val="32"/>
        </w:rPr>
        <w:t xml:space="preserve">225,600 </w:t>
      </w:r>
      <w:r w:rsidRPr="00835677">
        <w:rPr>
          <w:rFonts w:ascii="TH SarabunPSK" w:hAnsi="TH SarabunPSK" w:cs="TH SarabunPSK"/>
          <w:sz w:val="32"/>
          <w:szCs w:val="32"/>
          <w:cs/>
        </w:rPr>
        <w:t>ดอลลาร์สหรัฐ (ไม่เกิน 1.47 ล้านหยวน หรือประมาณ 8.18 ล้านบาท) หน่วยงานรับผิดชอบ สำนักงานเศรษฐกิจอุตสาหกรรม ร่วมกับสถาบันอาหาร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โครงการเสริมสร้างสมรรถนะด้านเศรษฐกิจหมุนเวียนในภูมิภาคแม่โขง-ล้านช้าง : การทวนสอบผลิตภัณฑ์บรรจุภัณฑ์พลาสติกในห่วงโซ่อุปทาน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835677">
        <w:rPr>
          <w:rFonts w:ascii="TH SarabunPSK" w:hAnsi="TH SarabunPSK" w:cs="TH SarabunPSK"/>
          <w:sz w:val="32"/>
          <w:szCs w:val="32"/>
        </w:rPr>
        <w:t xml:space="preserve">Circular Economy Capability Building in the Lancang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35677">
        <w:rPr>
          <w:rFonts w:ascii="TH SarabunPSK" w:hAnsi="TH SarabunPSK" w:cs="TH SarabunPSK"/>
          <w:sz w:val="32"/>
          <w:szCs w:val="32"/>
        </w:rPr>
        <w:t>Mekong Region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35677">
        <w:rPr>
          <w:rFonts w:ascii="TH SarabunPSK" w:hAnsi="TH SarabunPSK" w:cs="TH SarabunPSK"/>
          <w:sz w:val="32"/>
          <w:szCs w:val="32"/>
        </w:rPr>
        <w:t>Product Verification of Plastics Packaging in Supply Chains</w:t>
      </w:r>
      <w:r w:rsidRPr="00835677">
        <w:rPr>
          <w:rFonts w:ascii="TH SarabunPSK" w:hAnsi="TH SarabunPSK" w:cs="TH SarabunPSK"/>
          <w:sz w:val="32"/>
          <w:szCs w:val="32"/>
          <w:cs/>
        </w:rPr>
        <w:t>)  มีวัตถุประสงค์ ถ่ายทอดความรู้ และยกระดับขีดความสามารถเกี่ยวกับการตรวจสอบผลิตภัณฑ์เศรษฐกิจหมุนเวียนสำหรับบรรจุภัณฑ์พลาสติกในห่วงโซ่อุปทานจากประเทศที่ประสบความสำเร็จจากการดำเนินการดังกล่าว ตลอดจนกระตุ้นให้เกิดผลสำเร็จตามเป้าหมายการพัฒนาที่ยั่งยืน (</w:t>
      </w:r>
      <w:r w:rsidRPr="00835677">
        <w:rPr>
          <w:rFonts w:ascii="TH SarabunPSK" w:hAnsi="TH SarabunPSK" w:cs="TH SarabunPSK"/>
          <w:sz w:val="32"/>
          <w:szCs w:val="32"/>
        </w:rPr>
        <w:t>Sustainable Development Goals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35677">
        <w:rPr>
          <w:rFonts w:ascii="TH SarabunPSK" w:hAnsi="TH SarabunPSK" w:cs="TH SarabunPSK"/>
          <w:sz w:val="32"/>
          <w:szCs w:val="32"/>
        </w:rPr>
        <w:t>SDGs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) โดยรูปแบบกิจกรรมคือ การฝึกอบรมบุคลากรที่เกี่ยวข้อง และการจัดทำคู่มือแนวทางปฏิบัติเกี่ยวกับการตรวจสอบผลิตภัณฑ์เศรษฐกิจหมุนเวียนสำหรับบรรจุภัณฑ์พลาสติกในห่วงโซ่อุปทาน ระยเวลาดำเนินการ 12 เดือน งบประมาณ </w:t>
      </w:r>
      <w:r w:rsidRPr="00835677">
        <w:rPr>
          <w:rFonts w:ascii="TH SarabunPSK" w:hAnsi="TH SarabunPSK" w:cs="TH SarabunPSK"/>
          <w:sz w:val="32"/>
          <w:szCs w:val="32"/>
        </w:rPr>
        <w:t>215,0</w:t>
      </w:r>
      <w:r w:rsidRPr="00835677">
        <w:rPr>
          <w:rFonts w:ascii="TH SarabunPSK" w:hAnsi="TH SarabunPSK" w:cs="TH SarabunPSK"/>
          <w:sz w:val="32"/>
          <w:szCs w:val="32"/>
          <w:cs/>
        </w:rPr>
        <w:t>00 ดอลลาร์สหรัฐ (ไม่เกิน 1.4 ล้านหยวน หรือประมาณ 7.82 ล้านบาท) หน่วยงานรับผิดชอบ สถาบันรับรองมาตรฐานไอเอสโอ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3. สถานเอกอัครราชทูตสาธารณรัฐประชาชนจีนประจำประเทศไทยประสงค์ให้ อก. ลงนามในบันทึกความเข้าใจว่าด้วยความร่วมมือในโครงการภายใต้กองทุนพิเศษแม่โขง - ล้านช้าง ร่วมกับสถานเอกอัครราชทูตสาธารณรัฐประชาชนจีนประจำประเทศไทย เพื่อส่งมอบงบประมาณดำเนินโครงการดังกล่าว อก. จึงจัดทำร่างบันทึกความเข้าใจดังกล่าวเสนอคณะรัฐมนตรีพิจารณาให้ความเห็นชอบ (ข้อเสนอในครั้งนี้) ซึ่งมีวัตถุประสงค์ เพื่อกำหนดแนวทางในการบริหารจัดการงบประมาณของโครงการที่ได้รับอนุมัติจากฝ่ายจีนให้เกิดประสิทธิภาพสูงสุด โดยหลักการเบื้องต้น มุ่งบริหารจัดการกองทุนเพื่อให้เกิดสันติภาพ ความมั่งคั่งต่อประเทศและเกิดประโยชน์ร่วมกัน โดยทั้งสองฝ่ายต้องเคารพกฎหมายและกฎระเบียบของกันและกัน และร่วมกันติดตามประเมินโครงการและการใช้งบประมาณจากกองทุนฯ ทั้งนี้บันทึกความเข้าใจดังกล่าว ไม่ก่อให้เกิดผลผูกพันทางกฎหมายต่อทั้งสองฝ่ายและไม่เป็นสนธิสัญญาภายใต้กฎหมายระหว่างประเทศ โดยระยะเวลา มีผลบังคับใช้ในวันที่ลงนามเป็นเวลา 5 ปี และจะได้รับการต่ออายุโดยอัตโนมัติอีก 5 ปี ยกเว้นฝ่ายหนึ่งฝ่ายใดจะแจ้งยกเลิกให้อีกฝ่ายทราบเป็นลายลักษณ์อักษรอย่างน้อย 6 เดือน ก่อนวันหมดอายุ</w:t>
      </w:r>
    </w:p>
    <w:p w:rsidR="003D1D4B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1D4B" w:rsidRPr="00835677" w:rsidRDefault="00EF5E9A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</w:t>
      </w:r>
      <w:r w:rsidR="009349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D1D4B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การดำเนินการตามข้อมติคณะมนตรีความมั่นคงแห่งสหประชาชาติ ที่ 2610 (ค.ศ. 2021) เรื่อง </w:t>
      </w:r>
      <w:r w:rsidR="00D012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3D1D4B" w:rsidRPr="00835677">
        <w:rPr>
          <w:rFonts w:ascii="TH SarabunPSK" w:hAnsi="TH SarabunPSK" w:cs="TH SarabunPSK"/>
          <w:b/>
          <w:bCs/>
          <w:sz w:val="32"/>
          <w:szCs w:val="32"/>
          <w:cs/>
        </w:rPr>
        <w:t>การต่อต้านการก่อการร้าย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คณะรัฐมนตรีมีมติรับทราบและรับรองการดำเนินการตามข้อมติคณะมนตรีความมั่นคง</w:t>
      </w:r>
      <w:r w:rsidR="00CD022D" w:rsidRPr="00835677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แห่งสหประชาชาติ (</w:t>
      </w:r>
      <w:r w:rsidRPr="00835677">
        <w:rPr>
          <w:rFonts w:ascii="TH SarabunPSK" w:hAnsi="TH SarabunPSK" w:cs="TH SarabunPSK"/>
          <w:sz w:val="32"/>
          <w:szCs w:val="32"/>
        </w:rPr>
        <w:t>United Nations Security Council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35677">
        <w:rPr>
          <w:rFonts w:ascii="TH SarabunPSK" w:hAnsi="TH SarabunPSK" w:cs="TH SarabunPSK"/>
          <w:sz w:val="32"/>
          <w:szCs w:val="32"/>
        </w:rPr>
        <w:t>UNSC</w:t>
      </w:r>
      <w:r w:rsidRPr="00835677">
        <w:rPr>
          <w:rFonts w:ascii="TH SarabunPSK" w:hAnsi="TH SarabunPSK" w:cs="TH SarabunPSK"/>
          <w:sz w:val="32"/>
          <w:szCs w:val="32"/>
          <w:cs/>
        </w:rPr>
        <w:t>) ที่ 2610 (ค.ศ. 2021) เรื่อง การต่อต้านการก่อการร้าย รวมทั้งมอบหมายหน่วยงานที่เกี่ยวข้อง ได้แก่ กระทรวงกลาโหม (กห.)  กระทรวงการคลัง (กค.) กระทรวงคมนาคม (คค.) กระทรวงดิจิทัลเพื่อเศรษฐกิจและสังคม (ดศ.) กระทรวงพาณิชย์ (พณ.) กระทรวงมหาดไทย (มท.) กระทรวงยุติธรรม (ยธ.) สำนักข่าวกรองแห่งชาติ (สขช.) สำนักงานสภาความมั่นคงแห่งชาติ (สมช.) สำนักงานตำรวจ</w:t>
      </w:r>
      <w:r w:rsidRPr="00835677">
        <w:rPr>
          <w:rFonts w:ascii="TH SarabunPSK" w:hAnsi="TH SarabunPSK" w:cs="TH SarabunPSK"/>
          <w:sz w:val="32"/>
          <w:szCs w:val="32"/>
          <w:cs/>
        </w:rPr>
        <w:lastRenderedPageBreak/>
        <w:t>แห่งชาติ (ตช.) สำนักงานป้องกันและปราบปรามการฟอกเงิน (สำนักงาน ปปง.) สำนักงานอัยการสูงสุด (อส.) สำนักงานคณะกรรมการการรักษาความมั่นคงปลอดภัยไซเบอร์แห่งชาติ (สกมช.)  และธนาคารแห่งประเทศไทยถือปฏิบัติและแจ้งผลการดำเนินการในส่วนที่เกี่ยวข้อง หรือข้อขัดข้องหรืออุปสรรค์ในการปฏิบัติตามข้อมติดังกล่าวให้กระทรวงการต่างประเทศ (กต.) ทราบ เพื่อประโยชน์ในการรายงานต่อสหประชาชาติต่อไปตามที่กระทรวงการต่างประเทศ (กต.) เสนอ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>1. ภายหลังเหตุการณ์ก่อการร้ายที่สหรัฐอเมริกาโดยกลุ่มอัลกออิดะห์ (</w:t>
      </w:r>
      <w:r w:rsidRPr="00835677">
        <w:rPr>
          <w:rFonts w:ascii="TH SarabunPSK" w:hAnsi="TH SarabunPSK" w:cs="TH SarabunPSK"/>
          <w:sz w:val="32"/>
          <w:szCs w:val="32"/>
        </w:rPr>
        <w:t>Al</w:t>
      </w:r>
      <w:r w:rsidRPr="00835677">
        <w:rPr>
          <w:rFonts w:ascii="TH SarabunPSK" w:hAnsi="TH SarabunPSK" w:cs="TH SarabunPSK"/>
          <w:sz w:val="32"/>
          <w:szCs w:val="32"/>
          <w:cs/>
        </w:rPr>
        <w:t>-</w:t>
      </w:r>
      <w:r w:rsidRPr="00835677">
        <w:rPr>
          <w:rFonts w:ascii="TH SarabunPSK" w:hAnsi="TH SarabunPSK" w:cs="TH SarabunPSK"/>
          <w:sz w:val="32"/>
          <w:szCs w:val="32"/>
        </w:rPr>
        <w:t>Qaida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) เมื่อวันที่ </w:t>
      </w:r>
      <w:r w:rsidR="00CD022D" w:rsidRPr="0083567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11 กันยายน 2544 </w:t>
      </w:r>
      <w:r w:rsidRPr="00835677">
        <w:rPr>
          <w:rFonts w:ascii="TH SarabunPSK" w:hAnsi="TH SarabunPSK" w:cs="TH SarabunPSK"/>
          <w:sz w:val="32"/>
          <w:szCs w:val="32"/>
        </w:rPr>
        <w:t xml:space="preserve">UNSC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ได้รับรองข้อมติ </w:t>
      </w:r>
      <w:r w:rsidRPr="00835677">
        <w:rPr>
          <w:rFonts w:ascii="TH SarabunPSK" w:hAnsi="TH SarabunPSK" w:cs="TH SarabunPSK"/>
          <w:sz w:val="32"/>
          <w:szCs w:val="32"/>
        </w:rPr>
        <w:t xml:space="preserve">UNSC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ที่ 1368 (ค.ศ. 2001) ประณามการก่อการร้ายดังกล่าว และต่อมาเมื่อวันที่ 28 กันยายน 2544 </w:t>
      </w:r>
      <w:r w:rsidRPr="00835677">
        <w:rPr>
          <w:rFonts w:ascii="TH SarabunPSK" w:hAnsi="TH SarabunPSK" w:cs="TH SarabunPSK"/>
          <w:sz w:val="32"/>
          <w:szCs w:val="32"/>
        </w:rPr>
        <w:t xml:space="preserve">UNSC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ได้รับรองข้อมติ </w:t>
      </w:r>
      <w:r w:rsidRPr="00835677">
        <w:rPr>
          <w:rFonts w:ascii="TH SarabunPSK" w:hAnsi="TH SarabunPSK" w:cs="TH SarabunPSK"/>
          <w:sz w:val="32"/>
          <w:szCs w:val="32"/>
        </w:rPr>
        <w:t xml:space="preserve">UNSC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ที่ 1373 (ค.ศ. 2001) เรียกร้องให้รัฐสมาชิกป้องกันและปราบปรามการสนับสนุนทางการเงินแก่ผู้ก่อการร้าย และกลุ่มบุคคลที่เกี่ยวข้อง [คณะรัฐมนตรีมีมติเมื่อวันที่ </w:t>
      </w:r>
      <w:r w:rsidR="00CD022D" w:rsidRPr="00835677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2 ตุลาคม 2544 อนุมัติและสั่งการให้หน่วยงานที่เกี่ยวข้องดำเนินมาตรการตามข้อมติ</w:t>
      </w:r>
      <w:r w:rsidRPr="00835677">
        <w:rPr>
          <w:rFonts w:ascii="TH SarabunPSK" w:hAnsi="TH SarabunPSK" w:cs="TH SarabunPSK"/>
          <w:sz w:val="32"/>
          <w:szCs w:val="32"/>
        </w:rPr>
        <w:t xml:space="preserve"> UNSC </w:t>
      </w:r>
      <w:r w:rsidRPr="00835677">
        <w:rPr>
          <w:rFonts w:ascii="TH SarabunPSK" w:hAnsi="TH SarabunPSK" w:cs="TH SarabunPSK"/>
          <w:sz w:val="32"/>
          <w:szCs w:val="32"/>
          <w:cs/>
        </w:rPr>
        <w:t>ที่ 1373 (ค.ศ. 2001) แล้ว]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  <w:t>2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. ที่ผ่านมา </w:t>
      </w:r>
      <w:r w:rsidRPr="00835677">
        <w:rPr>
          <w:rFonts w:ascii="TH SarabunPSK" w:hAnsi="TH SarabunPSK" w:cs="TH SarabunPSK"/>
          <w:sz w:val="32"/>
          <w:szCs w:val="32"/>
        </w:rPr>
        <w:t xml:space="preserve">UNSC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ได้มีการรับรองข้อมติ </w:t>
      </w:r>
      <w:r w:rsidRPr="00835677">
        <w:rPr>
          <w:rFonts w:ascii="TH SarabunPSK" w:hAnsi="TH SarabunPSK" w:cs="TH SarabunPSK"/>
          <w:sz w:val="32"/>
          <w:szCs w:val="32"/>
        </w:rPr>
        <w:t xml:space="preserve">UNSC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เรื่อง การต่อต้านการก่อการร้ายหลายฉบับเพื่อตอบสนองต่อสถานการณ์การก่อการร้ายที่เปลี่ยนแปลงไปและป้องกันภัยคุกคามต่อสันติภาพและความมั่นคงระหว่างประเทศ และในการประชุมครั้งที่ 8934 ของ </w:t>
      </w:r>
      <w:r w:rsidRPr="00835677">
        <w:rPr>
          <w:rFonts w:ascii="TH SarabunPSK" w:hAnsi="TH SarabunPSK" w:cs="TH SarabunPSK"/>
          <w:sz w:val="32"/>
          <w:szCs w:val="32"/>
        </w:rPr>
        <w:t xml:space="preserve">UNSC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เมื่อวันที่ 17 ธันวาคม 2564 ที่ประชุมฯ ได้รับรองข้อมติ </w:t>
      </w:r>
      <w:r w:rsidRPr="00835677">
        <w:rPr>
          <w:rFonts w:ascii="TH SarabunPSK" w:hAnsi="TH SarabunPSK" w:cs="TH SarabunPSK"/>
          <w:sz w:val="32"/>
          <w:szCs w:val="32"/>
        </w:rPr>
        <w:t xml:space="preserve">UNSC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ที่ 2610 (ค.ศ. 2021) เรื่อง การต่อต้านการก่อการร้าย ซึ่งประเทศไทยในฐานะรัฐสมาชิกสหประชาชาติจึงมีพันธกรณีที่ต้องดำเนินการตามข้อมติดังกล่าว เนื่องจากมีผลผูกพันไทยอย่างครบถ้วน และข้อมติ </w:t>
      </w:r>
      <w:r w:rsidRPr="00835677">
        <w:rPr>
          <w:rFonts w:ascii="TH SarabunPSK" w:hAnsi="TH SarabunPSK" w:cs="TH SarabunPSK"/>
          <w:sz w:val="32"/>
          <w:szCs w:val="32"/>
        </w:rPr>
        <w:t xml:space="preserve">UNSC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ฯ เป็นการระบุเกี่ยวกับการดำเนินการตามหมวด 7 แห่งกฎบัตรสหประชาชาติ (การดำเนินการเกี่ยวกับการคุกคามต่อสันติภาพการละเมิดสันติภาพและการกระทำการรุกราน) 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  <w:t>3</w:t>
      </w:r>
      <w:r w:rsidRPr="00835677">
        <w:rPr>
          <w:rFonts w:ascii="TH SarabunPSK" w:hAnsi="TH SarabunPSK" w:cs="TH SarabunPSK"/>
          <w:sz w:val="32"/>
          <w:szCs w:val="32"/>
          <w:cs/>
        </w:rPr>
        <w:t>. กระทรวงการต่างประเทศขอนำเสนอคณะรัฐมนตรีรับทราบและรับรองการดำเนินการตามข้อมติคณะมนตรีความมั่นคงแห่งสหประชาชาติ (</w:t>
      </w:r>
      <w:r w:rsidRPr="00835677">
        <w:rPr>
          <w:rFonts w:ascii="TH SarabunPSK" w:hAnsi="TH SarabunPSK" w:cs="TH SarabunPSK"/>
          <w:sz w:val="32"/>
          <w:szCs w:val="32"/>
        </w:rPr>
        <w:t>United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sz w:val="32"/>
          <w:szCs w:val="32"/>
        </w:rPr>
        <w:t>Nations Security Council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35677">
        <w:rPr>
          <w:rFonts w:ascii="TH SarabunPSK" w:hAnsi="TH SarabunPSK" w:cs="TH SarabunPSK"/>
          <w:sz w:val="32"/>
          <w:szCs w:val="32"/>
        </w:rPr>
        <w:t>UNSC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) ที่ </w:t>
      </w:r>
      <w:r w:rsidRPr="00835677">
        <w:rPr>
          <w:rFonts w:ascii="TH SarabunPSK" w:hAnsi="TH SarabunPSK" w:cs="TH SarabunPSK"/>
          <w:sz w:val="32"/>
          <w:szCs w:val="32"/>
        </w:rPr>
        <w:t>2610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(ค.ศ. </w:t>
      </w:r>
      <w:r w:rsidRPr="00835677">
        <w:rPr>
          <w:rFonts w:ascii="TH SarabunPSK" w:hAnsi="TH SarabunPSK" w:cs="TH SarabunPSK"/>
          <w:sz w:val="32"/>
          <w:szCs w:val="32"/>
        </w:rPr>
        <w:t>2021</w:t>
      </w:r>
      <w:r w:rsidRPr="00835677">
        <w:rPr>
          <w:rFonts w:ascii="TH SarabunPSK" w:hAnsi="TH SarabunPSK" w:cs="TH SarabunPSK"/>
          <w:sz w:val="32"/>
          <w:szCs w:val="32"/>
          <w:cs/>
        </w:rPr>
        <w:t>) เรื่อง การต่อต้านการก่อการร้ายโดยมอบหมายให้ส่วนราชการที่เกี่ยวข้อง ได้แก่ กระทรวงกลาโหม กระทรวงการคลัง กระทรวงคมนาคม กระทรวงดิจิทัลเพื่อเศรษฐกิจและสังคม กระทรวงพาณิชย์ กระทรวงมหาดไทย กระทรวงยุติธรรม สำนักข่าวกรองแห่งชาติ สำนักงานสภาความมั่นคงแห่งชาติ สำนักงานตำรวจแห่งชาติ สำนักงานป้องกันและปราบปรามการฟอกเงิน สำนักงานอัยการสูงสุด สำนักงานคณะกรรมการการรักษาความมั่นคงปลอดภัยไซเบอร์แห่งชาติ และธนาคารแห่งประเทศไทยถือปฏิบัติและแจ้งผลการดำเนินการในส่วนที่เกี่ยวข้องหรือข้อขัดข้องหรืออุปสรรคในการปฏิบัติตามข้อมติดังกล่าวให้กระทรวงการต่างประเทศทราบ เพื่อประโยชน์ในการรายงานต่อสหประชาชาติต่อไป ซึ่งข้อมติดังกล่าวสรุปได้ ดังนี้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ข้อมติ 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 xml:space="preserve">UNSC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2610 (ค.ศ. 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>2021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เป็นการกำหนดให้ประเทศสมาชิกขององค์การสหประชาชาติดำเนินการตามมาตรการในด้านต่าง ๆ เพื่อเป็นการป้องกันและตอบสนองต่อสถานการณ์การก่อการร้ายระหว่างประเทศที่เปลี่ยนแปลงไป เช่น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  <w:t>1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Pr="00835677">
        <w:rPr>
          <w:rFonts w:ascii="TH SarabunPSK" w:hAnsi="TH SarabunPSK" w:cs="TH SarabunPSK"/>
          <w:sz w:val="32"/>
          <w:szCs w:val="32"/>
          <w:cs/>
        </w:rPr>
        <w:t>การอายัดทรัพย์สิน :อายัดเงินทุนและสินทรัพย์ทางการเงินหรือทรัพยากรทางเศรษฐกิจอื่น</w:t>
      </w:r>
      <w:proofErr w:type="gramEnd"/>
      <w:r w:rsidRPr="00835677">
        <w:rPr>
          <w:rFonts w:ascii="TH SarabunPSK" w:hAnsi="TH SarabunPSK" w:cs="TH SarabunPSK"/>
          <w:sz w:val="32"/>
          <w:szCs w:val="32"/>
          <w:cs/>
        </w:rPr>
        <w:t xml:space="preserve"> ๆ ของบุคคลกลุ่มรัฐอิสลามแห่งอิรักและเลแวนท์ (</w:t>
      </w:r>
      <w:r w:rsidRPr="00835677">
        <w:rPr>
          <w:rFonts w:ascii="TH SarabunPSK" w:hAnsi="TH SarabunPSK" w:cs="TH SarabunPSK"/>
          <w:sz w:val="32"/>
          <w:szCs w:val="32"/>
        </w:rPr>
        <w:t>Islamic state in Iraq and the Levant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35677">
        <w:rPr>
          <w:rFonts w:ascii="TH SarabunPSK" w:hAnsi="TH SarabunPSK" w:cs="TH SarabunPSK"/>
          <w:sz w:val="32"/>
          <w:szCs w:val="32"/>
        </w:rPr>
        <w:t>ISIL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 w:rsidRPr="00835677">
        <w:rPr>
          <w:rFonts w:ascii="TH SarabunPSK" w:hAnsi="TH SarabunPSK" w:cs="TH SarabunPSK"/>
          <w:sz w:val="32"/>
          <w:szCs w:val="32"/>
        </w:rPr>
        <w:t>Al</w:t>
      </w:r>
      <w:r w:rsidRPr="00835677">
        <w:rPr>
          <w:rFonts w:ascii="TH SarabunPSK" w:hAnsi="TH SarabunPSK" w:cs="TH SarabunPSK"/>
          <w:sz w:val="32"/>
          <w:szCs w:val="32"/>
          <w:cs/>
        </w:rPr>
        <w:t>-</w:t>
      </w:r>
      <w:r w:rsidRPr="00835677">
        <w:rPr>
          <w:rFonts w:ascii="TH SarabunPSK" w:hAnsi="TH SarabunPSK" w:cs="TH SarabunPSK"/>
          <w:sz w:val="32"/>
          <w:szCs w:val="32"/>
        </w:rPr>
        <w:t xml:space="preserve">Qaida </w:t>
      </w:r>
      <w:r w:rsidRPr="00835677">
        <w:rPr>
          <w:rFonts w:ascii="TH SarabunPSK" w:hAnsi="TH SarabunPSK" w:cs="TH SarabunPSK"/>
          <w:sz w:val="32"/>
          <w:szCs w:val="32"/>
          <w:cs/>
        </w:rPr>
        <w:t>โดยทันที ซึ่งรวมถึงเงินทุนที่ได้มาจากทรัพย์สินที่บุคคลเหล่านี้เป็นเจ้าของหรือควบคุมทั้งทางตรงและทางอ้อม และดำเนินการเพื่อประกันว่าเงินทุนเหล่านี้จะไม่ถูกใช้ไม่ว่าทางตรงหรือทางอ้อมเพื่อประโยชน์ของบุคคลดังกล่าว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2) การห้ามเดินทาง : การป้องกันการเข้าประเทศหรือการเดินทางผ่านของกลุ่ม </w:t>
      </w:r>
      <w:r w:rsidRPr="00835677">
        <w:rPr>
          <w:rFonts w:ascii="TH SarabunPSK" w:hAnsi="TH SarabunPSK" w:cs="TH SarabunPSK"/>
          <w:sz w:val="32"/>
          <w:szCs w:val="32"/>
        </w:rPr>
        <w:t xml:space="preserve">ISIL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35677">
        <w:rPr>
          <w:rFonts w:ascii="TH SarabunPSK" w:hAnsi="TH SarabunPSK" w:cs="TH SarabunPSK"/>
          <w:sz w:val="32"/>
          <w:szCs w:val="32"/>
        </w:rPr>
        <w:t>Al</w:t>
      </w:r>
      <w:r w:rsidRPr="00835677">
        <w:rPr>
          <w:rFonts w:ascii="TH SarabunPSK" w:hAnsi="TH SarabunPSK" w:cs="TH SarabunPSK"/>
          <w:sz w:val="32"/>
          <w:szCs w:val="32"/>
          <w:cs/>
        </w:rPr>
        <w:t>-</w:t>
      </w:r>
      <w:r w:rsidRPr="00835677">
        <w:rPr>
          <w:rFonts w:ascii="TH SarabunPSK" w:hAnsi="TH SarabunPSK" w:cs="TH SarabunPSK"/>
          <w:sz w:val="32"/>
          <w:szCs w:val="32"/>
        </w:rPr>
        <w:t xml:space="preserve">Qaida </w:t>
      </w:r>
      <w:r w:rsidRPr="00835677">
        <w:rPr>
          <w:rFonts w:ascii="TH SarabunPSK" w:hAnsi="TH SarabunPSK" w:cs="TH SarabunPSK"/>
          <w:sz w:val="32"/>
          <w:szCs w:val="32"/>
          <w:cs/>
        </w:rPr>
        <w:t>โดยมีเงื่อนไขว่า มาตรการนี้จะไม่ใช้บังคับในกรณีที่การเข้าหรือผ่านนั้นเป็นไปเพื่อการดำเนินการตามกระบวนการยุติธรรม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3) การค่ำบาตรทางอาวุธ : ป้องกันมิให้มีการจัดหา ขาย หรือถ่ายโอนอาวุธและอุปกรณ์ทุกประเภท รวมถึงคำแนะนำเชิงเทคนิค ความช่วยเหลือ หรือการฝึกอบรมที่เกี่ยวข้องกับกิจกรรมทางทหารไปยังบุคคล กลุ่มบุคคลที่เกี่ยวข้องกับกลุ่ม </w:t>
      </w:r>
      <w:r w:rsidRPr="00835677">
        <w:rPr>
          <w:rFonts w:ascii="TH SarabunPSK" w:hAnsi="TH SarabunPSK" w:cs="TH SarabunPSK"/>
          <w:sz w:val="32"/>
          <w:szCs w:val="32"/>
        </w:rPr>
        <w:t xml:space="preserve">ISIL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35677">
        <w:rPr>
          <w:rFonts w:ascii="TH SarabunPSK" w:hAnsi="TH SarabunPSK" w:cs="TH SarabunPSK"/>
          <w:sz w:val="32"/>
          <w:szCs w:val="32"/>
        </w:rPr>
        <w:t>Al</w:t>
      </w:r>
      <w:r w:rsidRPr="00835677">
        <w:rPr>
          <w:rFonts w:ascii="TH SarabunPSK" w:hAnsi="TH SarabunPSK" w:cs="TH SarabunPSK"/>
          <w:sz w:val="32"/>
          <w:szCs w:val="32"/>
          <w:cs/>
        </w:rPr>
        <w:t>-</w:t>
      </w:r>
      <w:r w:rsidRPr="00835677">
        <w:rPr>
          <w:rFonts w:ascii="TH SarabunPSK" w:hAnsi="TH SarabunPSK" w:cs="TH SarabunPSK"/>
          <w:sz w:val="32"/>
          <w:szCs w:val="32"/>
        </w:rPr>
        <w:t>Qaida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ทั้งโดยตรงและโดยอ้อม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4) เกณฑ์การขึ้นบัญชี : การกระทำหรือกิจกรรมของบุคคล กลุ่มบุคคลที่เกี่ยวข้องกับกลุ่ม </w:t>
      </w:r>
      <w:r w:rsidRPr="00835677">
        <w:rPr>
          <w:rFonts w:ascii="TH SarabunPSK" w:hAnsi="TH SarabunPSK" w:cs="TH SarabunPSK"/>
          <w:sz w:val="32"/>
          <w:szCs w:val="32"/>
        </w:rPr>
        <w:t xml:space="preserve">ISIL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35677">
        <w:rPr>
          <w:rFonts w:ascii="TH SarabunPSK" w:hAnsi="TH SarabunPSK" w:cs="TH SarabunPSK"/>
          <w:sz w:val="32"/>
          <w:szCs w:val="32"/>
        </w:rPr>
        <w:t>Al</w:t>
      </w:r>
      <w:r w:rsidRPr="00835677">
        <w:rPr>
          <w:rFonts w:ascii="TH SarabunPSK" w:hAnsi="TH SarabunPSK" w:cs="TH SarabunPSK"/>
          <w:sz w:val="32"/>
          <w:szCs w:val="32"/>
          <w:cs/>
        </w:rPr>
        <w:t>-</w:t>
      </w:r>
      <w:r w:rsidRPr="00835677">
        <w:rPr>
          <w:rFonts w:ascii="TH SarabunPSK" w:hAnsi="TH SarabunPSK" w:cs="TH SarabunPSK"/>
          <w:sz w:val="32"/>
          <w:szCs w:val="32"/>
        </w:rPr>
        <w:t>Qaida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ไม่ว่าทางตรงหรือทางอ้อมที่บ่งชี้ว่าสนับสนุนหรือมีความเกี่ยวข้องกับกลุ่มดังกล่าว ดังนี้ (1) การมีส่วนร่วมในการจัดหาเงินทุน วางแผน อำนวยความสะดวกทางสินทรัพย์ การงิน ทรัพยากรทางเศรษฐกิจ และธุรกรรมทางการเงินหรือกิจกรรมสร้างรายได้ใด ๆ ทุกประเภทที่เป็นประโยชน์ต่อกลุ่มดังกล่าว เช่น การค้าผลิตภัณฑ์</w:t>
      </w:r>
      <w:r w:rsidRPr="00835677">
        <w:rPr>
          <w:rFonts w:ascii="TH SarabunPSK" w:hAnsi="TH SarabunPSK" w:cs="TH SarabunPSK"/>
          <w:sz w:val="32"/>
          <w:szCs w:val="32"/>
          <w:cs/>
        </w:rPr>
        <w:lastRenderedPageBreak/>
        <w:t>ปิโตรเลียม อาวุธ วัตถุโบราณ ผลประโยชน์จากอาชญากรรม (2) การจัดหา ขาย หรือถ่ายโอนอาวุธและยุทโธปกรณ์ที่เกี่ยวข้อง (3) การสรรหาสมาชิกหรือสนับสนุนการกระทำหรือกิจกรรมของกลุ่มดังกล่าว หรือกลุ่มอื่น ๆ ที่แยกแตกสาขา หรือพัฒนาจากกลุ่มเหล่านี้ บุคคลและกลุ่มบุคคลนั้นจะต้องถูกจัดไว้ในบัญชีรายชื่อตามมาตรการลงโทษ</w:t>
      </w:r>
      <w:r w:rsidR="00CD022D" w:rsidRPr="00835677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835677">
        <w:rPr>
          <w:rFonts w:ascii="TH SarabunPSK" w:hAnsi="TH SarabunPSK" w:cs="TH SarabunPSK"/>
          <w:sz w:val="32"/>
          <w:szCs w:val="32"/>
        </w:rPr>
        <w:t xml:space="preserve">ISIL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35677">
        <w:rPr>
          <w:rFonts w:ascii="TH SarabunPSK" w:hAnsi="TH SarabunPSK" w:cs="TH SarabunPSK"/>
          <w:sz w:val="32"/>
          <w:szCs w:val="32"/>
        </w:rPr>
        <w:t>Al</w:t>
      </w:r>
      <w:r w:rsidRPr="00835677">
        <w:rPr>
          <w:rFonts w:ascii="TH SarabunPSK" w:hAnsi="TH SarabunPSK" w:cs="TH SarabunPSK"/>
          <w:sz w:val="32"/>
          <w:szCs w:val="32"/>
          <w:cs/>
        </w:rPr>
        <w:t>-</w:t>
      </w:r>
      <w:r w:rsidRPr="00835677">
        <w:rPr>
          <w:rFonts w:ascii="TH SarabunPSK" w:hAnsi="TH SarabunPSK" w:cs="TH SarabunPSK"/>
          <w:sz w:val="32"/>
          <w:szCs w:val="32"/>
        </w:rPr>
        <w:t>Qaida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(บัญชีรายชื่อฯ )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1D4B" w:rsidRPr="00835677" w:rsidRDefault="009349B9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F5E9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D1D4B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ผลการประชุมรัฐภาคีอนุสัญญามินามาตะว่าด้วยปรอท สมัยที่ 4 ในรูปแบบการประชุมด้วยตนเอง </w:t>
      </w:r>
      <w:r w:rsidR="00CD022D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3D1D4B" w:rsidRPr="0083567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D1D4B" w:rsidRPr="00835677">
        <w:rPr>
          <w:rFonts w:ascii="TH SarabunPSK" w:hAnsi="TH SarabunPSK" w:cs="TH SarabunPSK"/>
          <w:b/>
          <w:bCs/>
          <w:sz w:val="32"/>
          <w:szCs w:val="32"/>
        </w:rPr>
        <w:t>In</w:t>
      </w:r>
      <w:r w:rsidR="003D1D4B" w:rsidRPr="0083567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3D1D4B" w:rsidRPr="00835677">
        <w:rPr>
          <w:rFonts w:ascii="TH SarabunPSK" w:hAnsi="TH SarabunPSK" w:cs="TH SarabunPSK"/>
          <w:b/>
          <w:bCs/>
          <w:sz w:val="32"/>
          <w:szCs w:val="32"/>
        </w:rPr>
        <w:t>person</w:t>
      </w:r>
      <w:r w:rsidR="003D1D4B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และความคืบหน้าในการปฏิบัติตามพันธกรณีของอนุสัญญามินามาตะว่าด้วยปรอท 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คณะรัฐมนตรีมีมติรับทราบตามที่กระทรวงทรัพยากรธรรมชาติและสิ่งแวดล้อม (ทส.) เสนอผลการประชุมรัฐภาคีอนุสัญญามินามาตะว่าด้วยปรอท สมัยที่ </w:t>
      </w:r>
      <w:r w:rsidRPr="00835677">
        <w:rPr>
          <w:rFonts w:ascii="TH SarabunPSK" w:hAnsi="TH SarabunPSK" w:cs="TH SarabunPSK"/>
          <w:sz w:val="32"/>
          <w:szCs w:val="32"/>
        </w:rPr>
        <w:t>4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ในรูปแบบการประชุมด้วยตนเอง (</w:t>
      </w:r>
      <w:r w:rsidRPr="00835677">
        <w:rPr>
          <w:rFonts w:ascii="TH SarabunPSK" w:hAnsi="TH SarabunPSK" w:cs="TH SarabunPSK"/>
          <w:sz w:val="32"/>
          <w:szCs w:val="32"/>
        </w:rPr>
        <w:t>In</w:t>
      </w:r>
      <w:r w:rsidRPr="00835677">
        <w:rPr>
          <w:rFonts w:ascii="TH SarabunPSK" w:hAnsi="TH SarabunPSK" w:cs="TH SarabunPSK"/>
          <w:sz w:val="32"/>
          <w:szCs w:val="32"/>
          <w:cs/>
        </w:rPr>
        <w:t>-</w:t>
      </w:r>
      <w:r w:rsidRPr="00835677">
        <w:rPr>
          <w:rFonts w:ascii="TH SarabunPSK" w:hAnsi="TH SarabunPSK" w:cs="TH SarabunPSK"/>
          <w:sz w:val="32"/>
          <w:szCs w:val="32"/>
        </w:rPr>
        <w:t>person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) ระหว่างวันที่ </w:t>
      </w:r>
      <w:r w:rsidRPr="00835677">
        <w:rPr>
          <w:rFonts w:ascii="TH SarabunPSK" w:hAnsi="TH SarabunPSK" w:cs="TH SarabunPSK"/>
          <w:sz w:val="32"/>
          <w:szCs w:val="32"/>
        </w:rPr>
        <w:t>21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835677">
        <w:rPr>
          <w:rFonts w:ascii="TH SarabunPSK" w:hAnsi="TH SarabunPSK" w:cs="TH SarabunPSK"/>
          <w:sz w:val="32"/>
          <w:szCs w:val="32"/>
        </w:rPr>
        <w:t>25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มีนาคม 2565 ณ เมืองบาหลี สาธารณรัฐอินโดนีเซีย และความคืบหน้าในการปฏิบัติตามพันธกรณีของอนุสัญญามินามาตะฯ โดยมีผู้แทนกรมควบคุมมลพิษ ทส. เป็นหัวหน้าคณะผู้แทนไทยเข้าร่วมการประชุม [คณะรัฐมนตรีมีมติ (</w:t>
      </w:r>
      <w:r w:rsidRPr="00835677">
        <w:rPr>
          <w:rFonts w:ascii="TH SarabunPSK" w:hAnsi="TH SarabunPSK" w:cs="TH SarabunPSK"/>
          <w:sz w:val="32"/>
          <w:szCs w:val="32"/>
        </w:rPr>
        <w:t>15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835677">
        <w:rPr>
          <w:rFonts w:ascii="TH SarabunPSK" w:hAnsi="TH SarabunPSK" w:cs="TH SarabunPSK"/>
          <w:sz w:val="32"/>
          <w:szCs w:val="32"/>
        </w:rPr>
        <w:t>2565</w:t>
      </w:r>
      <w:r w:rsidRPr="00835677">
        <w:rPr>
          <w:rFonts w:ascii="TH SarabunPSK" w:hAnsi="TH SarabunPSK" w:cs="TH SarabunPSK"/>
          <w:sz w:val="32"/>
          <w:szCs w:val="32"/>
          <w:cs/>
        </w:rPr>
        <w:t>) เห็นชอบกรอบการเจรจาและท่าทีของประเทศไทย รวมทั้งร่างปฏิญญาบาหลีว่าด้วยการต่อต้านการค้าปรอทอย่างผิดกฎหมายทั่วโลก] สรุปสาระสำคัญได้ ดังนี้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ผลการประชุมรัฐภาคีอนุสัญญามินามาตะฯ สมัยที่ 4 ในรูปแบบการประชุมด้วยตนเอง </w:t>
      </w:r>
      <w:r w:rsidR="00CD022D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>In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>person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1.1 รับรองปฏิญญาบาหลีว่าด้วยการต่อต้านการค้าปรอทอย่างผิดกฎหมายทั่วโลก ซึ่งไม่ได้เปลี่ยนแปลงสาระสำคัญไปจากร่างปฏิญญาฯ ที่คณะรัฐมนตรีได้มีมติเห็นชอบเมื่อวันที่ </w:t>
      </w:r>
      <w:r w:rsidRPr="00835677">
        <w:rPr>
          <w:rFonts w:ascii="TH SarabunPSK" w:hAnsi="TH SarabunPSK" w:cs="TH SarabunPSK"/>
          <w:sz w:val="32"/>
          <w:szCs w:val="32"/>
        </w:rPr>
        <w:t>15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835677">
        <w:rPr>
          <w:rFonts w:ascii="TH SarabunPSK" w:hAnsi="TH SarabunPSK" w:cs="TH SarabunPSK"/>
          <w:sz w:val="32"/>
          <w:szCs w:val="32"/>
        </w:rPr>
        <w:t>2565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มติข้อตัดสินใจสำคัญที่ประเทศไทยต้องปฏิบัติตามหรือสามารถนำมาปรับใช้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ประกอบด้วย (1)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ข้อเสนอสำหรับการแก้ไขภาคผนวก เอ (ผลิตภัณฑ์ที่เติมปรอท)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ของอนุสัญญามินามาตะฯ เช่น เห็นชอบให้เพิ่มรายการผลิตภัณฑ์ที่เติมปรอท 8 รายการ เช่น หลอดฟลูออเรสเซนต์ชนิดคอมแพกต์แบบบัลลาสต์ภายใน สำหรับการใช้งานทั่วไป ขนาดต่ำกว่าหรือเท่ากับ 30 วัตต์ และมีปรอทบรรจุไม่เกิน 5 มิลลิกรัมต่อหลอด และฟิล์มและกระดาษถ่ายภาพ เห็นชอบให้นำผลิตภัณฑ์ที่เติมปรอทซึ่งยังไม่ได้ข้อยุติไปพิจารณาต่อในการประชุมรัฐภาคีอนุสัญญามินามาตะฯ สมัยที่ </w:t>
      </w:r>
      <w:r w:rsidRPr="00835677">
        <w:rPr>
          <w:rFonts w:ascii="TH SarabunPSK" w:hAnsi="TH SarabunPSK" w:cs="TH SarabunPSK"/>
          <w:sz w:val="32"/>
          <w:szCs w:val="32"/>
        </w:rPr>
        <w:t>5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และเห็นชอบให้เพิ่มมาตรการลดการใช้อะมัลกัมทางทันตกรรมอีก </w:t>
      </w:r>
      <w:r w:rsidRPr="00835677">
        <w:rPr>
          <w:rFonts w:ascii="TH SarabunPSK" w:hAnsi="TH SarabunPSK" w:cs="TH SarabunPSK"/>
          <w:sz w:val="32"/>
          <w:szCs w:val="32"/>
        </w:rPr>
        <w:t>2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มาตรการ แต่ยังไม่เห็นชอบให้ยกเลิกการใช้ (2)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ความเป็นไปได้ที่จะนำร่างแนวทางการใช้พิกัดศุลกากร ซึ่งมีตัวเลขมากกว่า </w:t>
      </w:r>
      <w:r w:rsidR="00CD022D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 เพื่อตรวจสอบและควบคุมการนำเข้าและส่งออกผลิตภัณฑ์ที่เติมปรอท</w:t>
      </w:r>
      <w:r w:rsidRPr="00835677">
        <w:rPr>
          <w:rFonts w:ascii="TH SarabunPSK" w:hAnsi="TH SarabunPSK" w:cs="TH SarabunPSK"/>
          <w:sz w:val="32"/>
          <w:szCs w:val="32"/>
          <w:cs/>
        </w:rPr>
        <w:t>ตามความสมัครใจ (3) การรับรองแนวทางของวิธีการจัดทำทำเนียบปรอทสำหรับรายการแหล่งกำเนิดที่ปล่อยปรอท และเชิญชวนภาคีปฏิบัติตามแนวทางดังกล่าวเพื่อจัดทำทำเนียบปรอทที่เกี่ยวข้องกับการปล่อยปรอทจากแหล่งกำเนิดที่เกี่ยวข้อง (4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) การรับรองการปรับปรุงแนวทางจัดทำแผนปฏิบัติการระดับชาติด้านการทำเหมืองแร่ทองคำพื้นบ้านและขนาดเล็ก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โดยเรียกร้องการมีส่วนร่วมของชนเผ่าพื้นเมือง ชุมชนท้องถิ่นและผู้มีส่วนได้ส่วนเสียที่เกี่ยวข้องในการพัฒนาและดำเนินการ (5)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การเห็นชอบที่จะเริ่มประเมินความมีประสิทธิผลของอนุสัญญามินามาตะฯ ครั้งแรก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การประชุมรัฐภาคีอนุสัญญามินามาตะฯ สมัยที่ </w:t>
      </w:r>
      <w:r w:rsidRPr="00835677">
        <w:rPr>
          <w:rFonts w:ascii="TH SarabunPSK" w:hAnsi="TH SarabunPSK" w:cs="TH SarabunPSK"/>
          <w:sz w:val="32"/>
          <w:szCs w:val="32"/>
        </w:rPr>
        <w:t>4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และจะพิจารณากำหนดเวลาในการประเมินความมีประสิทธิผลในการประชุมรัฐภาคีอนุสัญญามินามาตะฯ สมัยที่ </w:t>
      </w:r>
      <w:r w:rsidRPr="00835677">
        <w:rPr>
          <w:rFonts w:ascii="TH SarabunPSK" w:hAnsi="TH SarabunPSK" w:cs="TH SarabunPSK"/>
          <w:sz w:val="32"/>
          <w:szCs w:val="32"/>
        </w:rPr>
        <w:t>5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และ (6)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วาระสำคัญอื่น ๆ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เช่น กำหนดการประชุมรัฐภาคีอนุสัญญามินามาตะฯ สมัยที่ </w:t>
      </w:r>
      <w:r w:rsidRPr="00835677">
        <w:rPr>
          <w:rFonts w:ascii="TH SarabunPSK" w:hAnsi="TH SarabunPSK" w:cs="TH SarabunPSK"/>
          <w:sz w:val="32"/>
          <w:szCs w:val="32"/>
        </w:rPr>
        <w:t>5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Pr="00835677">
        <w:rPr>
          <w:rFonts w:ascii="TH SarabunPSK" w:hAnsi="TH SarabunPSK" w:cs="TH SarabunPSK"/>
          <w:sz w:val="32"/>
          <w:szCs w:val="32"/>
        </w:rPr>
        <w:t>28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ตุลาคม - 4 พฤศจิกายน 2566 ณ นครเจนีวา สมาพันธรัฐสวิส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สาระสำคัญที่มีความคืบหน้าและจะนำไปหารือต่อในการประชุมรัฐภาคีอนุสัญญามินามาตะฯ สมัยที่ 5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เช่น การพิจารณาค่าขีดจำกัดขั้นต่ำของของเสียที่ปนเปื้อนปรอทหรือสารประกอบปรอท การทบทวนกลไกทางการเงิน และการเห็นชอบให้สำนักเลขาธิการอนุสัญญามินามาตะฯ เสริมสร้างความร่วมมือระหว่างสำนักเลขาธิการ (</w:t>
      </w:r>
      <w:r w:rsidRPr="00835677">
        <w:rPr>
          <w:rFonts w:ascii="TH SarabunPSK" w:hAnsi="TH SarabunPSK" w:cs="TH SarabunPSK"/>
          <w:sz w:val="32"/>
          <w:szCs w:val="32"/>
        </w:rPr>
        <w:t>Inter</w:t>
      </w:r>
      <w:r w:rsidRPr="00835677">
        <w:rPr>
          <w:rFonts w:ascii="TH SarabunPSK" w:hAnsi="TH SarabunPSK" w:cs="TH SarabunPSK"/>
          <w:sz w:val="32"/>
          <w:szCs w:val="32"/>
          <w:cs/>
        </w:rPr>
        <w:t>-</w:t>
      </w:r>
      <w:r w:rsidRPr="00835677">
        <w:rPr>
          <w:rFonts w:ascii="TH SarabunPSK" w:hAnsi="TH SarabunPSK" w:cs="TH SarabunPSK"/>
          <w:sz w:val="32"/>
          <w:szCs w:val="32"/>
        </w:rPr>
        <w:t>secretariat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sz w:val="32"/>
          <w:szCs w:val="32"/>
        </w:rPr>
        <w:t>working groups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) กับสำนักเลขาธิการฯ ของ </w:t>
      </w:r>
      <w:r w:rsidRPr="00835677">
        <w:rPr>
          <w:rFonts w:ascii="TH SarabunPSK" w:hAnsi="TH SarabunPSK" w:cs="TH SarabunPSK"/>
          <w:sz w:val="32"/>
          <w:szCs w:val="32"/>
        </w:rPr>
        <w:t>3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อนุสัญญา (อนุสัญญาบาเซลว่าด้วยการเคลื่อนย้ายข้ามแดนของเสียอันตรายและการกำจัด อนุสัญญารอตเตอร์ดัมว่าด้วยกระบวนการแจ้งข้อมูลล่วงหน้าสำหรับสารเคมีอันตรายและสารเคมีป้องกันกำจัดศัตรูพืชและสัตว์บางชนิดในการค้าระหว่างประเทศและอนุสัญญาสตอกโฮล์มว่าด้วยสารมลพิษที่ตกค้างยาวนาน) (</w:t>
      </w:r>
      <w:r w:rsidRPr="00835677">
        <w:rPr>
          <w:rFonts w:ascii="TH SarabunPSK" w:hAnsi="TH SarabunPSK" w:cs="TH SarabunPSK"/>
          <w:sz w:val="32"/>
          <w:szCs w:val="32"/>
        </w:rPr>
        <w:t>BRS Conventions</w:t>
      </w:r>
      <w:r w:rsidRPr="00835677">
        <w:rPr>
          <w:rFonts w:ascii="TH SarabunPSK" w:hAnsi="TH SarabunPSK" w:cs="TH SarabunPSK"/>
          <w:sz w:val="32"/>
          <w:szCs w:val="32"/>
          <w:cs/>
        </w:rPr>
        <w:t>)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</w:rPr>
        <w:tab/>
      </w:r>
      <w:r w:rsidRPr="00835677">
        <w:rPr>
          <w:rFonts w:ascii="TH SarabunPSK" w:hAnsi="TH SarabunPSK" w:cs="TH SarabunPSK"/>
          <w:sz w:val="32"/>
          <w:szCs w:val="32"/>
        </w:rPr>
        <w:tab/>
        <w:t>3</w:t>
      </w:r>
      <w:r w:rsidRPr="00835677">
        <w:rPr>
          <w:rFonts w:ascii="TH SarabunPSK" w:hAnsi="TH SarabunPSK" w:cs="TH SarabunPSK"/>
          <w:sz w:val="32"/>
          <w:szCs w:val="32"/>
          <w:cs/>
        </w:rPr>
        <w:t>. หัวหน้าคณะผู้แทนไทยได้ตัดสินใจเข้าร่วมสนับสนุนร่างมติข้อตัดสินใจในการปรับปรุงความร่วมมือระหว่างสำนักเลขาธิการอนุสัญญามินามาตะฯ และสำนักเลขาธิการ</w:t>
      </w:r>
      <w:r w:rsidRPr="00835677">
        <w:rPr>
          <w:rFonts w:ascii="TH SarabunPSK" w:hAnsi="TH SarabunPSK" w:cs="TH SarabunPSK"/>
          <w:sz w:val="32"/>
          <w:szCs w:val="32"/>
        </w:rPr>
        <w:t xml:space="preserve"> 3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อนุสัญญา (</w:t>
      </w:r>
      <w:r w:rsidRPr="00835677">
        <w:rPr>
          <w:rFonts w:ascii="TH SarabunPSK" w:hAnsi="TH SarabunPSK" w:cs="TH SarabunPSK"/>
          <w:sz w:val="32"/>
          <w:szCs w:val="32"/>
        </w:rPr>
        <w:t>BRS Conventions</w:t>
      </w:r>
      <w:r w:rsidRPr="00835677">
        <w:rPr>
          <w:rFonts w:ascii="TH SarabunPSK" w:hAnsi="TH SarabunPSK" w:cs="TH SarabunPSK"/>
          <w:sz w:val="32"/>
          <w:szCs w:val="32"/>
          <w:cs/>
        </w:rPr>
        <w:t>) เพื่อเน้นย้ำความสำคัญของความร่วมมืออย่างต่อเนื่อง ทั้งนี้ เนื่องจากเป็นเรื่องที่สอดคล้องและไม่ขัดหรือแย้งต่อนโยบายและการดำเนินงานในปัจจุบันของประเทศไทย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4. สิ่งสำคัญที่ประเทศไทยควรพิจารณาดำเนินการ ตามมติข้อตัดสินใจ คือ (1) นำร่างแนวทางการใช้พิกัดศุลกากร ซึ่งมีตัวเลขมากกว่า 6 หลัก มาช่วยสนับสนุนการจำแนกผลิตภัณฑ์ที่เติมปรอทออกจากผลิตภัณฑ์ที่ไม่เติมปรอท ภายใต้การคำเนินงานของคณะทำงานด้านกฎหมายเพื่อรองรับพันธกรณีของอนุสัญญามินามาตะฯ และ (2) นำแนวทางของวิธีการจัดทำทำเนียบปรอทสำหรับรายการแหล่งกำเนิดที่ปล่อยปรอทมาปรับใช้ในการจัดทำทำเนียบปรอทของประเทศไทยและแผนระดับชาติด้านการจัดการปรอท ภายใต้โครงการ </w:t>
      </w:r>
      <w:r w:rsidRPr="00835677">
        <w:rPr>
          <w:rFonts w:ascii="TH SarabunPSK" w:hAnsi="TH SarabunPSK" w:cs="TH SarabunPSK"/>
          <w:sz w:val="32"/>
          <w:szCs w:val="32"/>
        </w:rPr>
        <w:t xml:space="preserve">Advanced Minamata Assessment in Thailand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ซึ่งอยู่ระหว่างขอรับการสนับสนุนงบประมาณจากกองทุนสิ่งแวดล้อมโลก ในรอบที่ </w:t>
      </w:r>
      <w:r w:rsidRPr="00835677">
        <w:rPr>
          <w:rFonts w:ascii="TH SarabunPSK" w:hAnsi="TH SarabunPSK" w:cs="TH SarabunPSK"/>
          <w:sz w:val="32"/>
          <w:szCs w:val="32"/>
        </w:rPr>
        <w:t>7</w:t>
      </w:r>
    </w:p>
    <w:p w:rsidR="003D1D4B" w:rsidRPr="00217755" w:rsidRDefault="003D1D4B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ความคืบหน้าในการปฏิบัติตามพันธกรณีของอนุสัญญามินามาตะฯ ตามแผนการเตรียมความพร้อมในการเข้าร่วมเป็นภาคีอนุสัญญามินามาตะฯ และข้อเสนอในการออกกฎหมายเพิ่มเติมเพื่อการภาคยานุวัติในอนุสัญญามินามาตะฯ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สำนักงานมาตรฐานผลิตภัณฑ์อุตสาหกรรม กระทรวงอุตสาหกรรม ได้ออกประกาศที่เกี่ยวข้องกับการควบคุมผลิตภัณฑ์ที่เติมปรอท (เช่น สวิตซ์ไฟฟ้า และหลอดฟลูออเรสเซนต์) และกรมอนามัย และสำนักงานคณะกรรมการอาหารและยา กระทรวงสาธารณสุข ได้ดำเนินมาตรการลดการใช้ปรอท </w:t>
      </w:r>
      <w:r w:rsidRPr="00835677">
        <w:rPr>
          <w:rFonts w:ascii="TH SarabunPSK" w:hAnsi="TH SarabunPSK" w:cs="TH SarabunPSK"/>
          <w:sz w:val="32"/>
          <w:szCs w:val="32"/>
        </w:rPr>
        <w:t>5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มาตรการ คือ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มาตรการที่ 1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กำหนดวัตถุประสงค์ระดับชาติเพื่อป้องกันฟันผุและสนับสนุนการสร้างทันตสุขภาพที่ดีเพื่อลดความต้องการในการบูรณะฟัน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มาตรการที่ 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ส่งเสริมให้มีการใช้วัสดุทดแทนอะมัลกัมในการบูรณะฟันน้ำนม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มาตรการที่ 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ยกเลิกการสอบขึ้นทะเบียนวิชาชีพ หัวข้อทันตกรรมหัตถการอุดฟันด้วยอะมัลกัมในผู้ป่วยเด็ก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มาตรการที่ </w:t>
      </w:r>
      <w:r w:rsidRPr="00835677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129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17755">
        <w:rPr>
          <w:rFonts w:ascii="TH SarabunPSK" w:hAnsi="TH SarabunPSK" w:cs="TH SarabunPSK"/>
          <w:sz w:val="32"/>
          <w:szCs w:val="32"/>
          <w:cs/>
        </w:rPr>
        <w:t>ห้ามการผลิต นำเข้า และส่งออกอะมัลกัมชนิดเม็ดในประเทศไทย และ</w:t>
      </w:r>
      <w:r w:rsidRPr="0021775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มาตรการที่ </w:t>
      </w:r>
      <w:r w:rsidRPr="00217755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สนับสนุนการใช้แนวปฏิบัติการจัดการขยะติดเชื้อและขยะปนเปื้อนปรอทจากคลินิกทันตกรรมเพื่อลดการปล่อยปรอทและสารประกอบปรอทลงสู่น้ำและดิน</w:t>
      </w:r>
    </w:p>
    <w:p w:rsidR="003D1D4B" w:rsidRPr="00217755" w:rsidRDefault="003D1D4B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1D4B" w:rsidRPr="00217755" w:rsidRDefault="009349B9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F5E9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D1D4B" w:rsidRPr="0021775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รายงานผลการติดตามและการประเมินผลการดำเนินโครงการต่าง ๆ ภายใต้กลไกเครดิตร่วม</w:t>
      </w:r>
      <w:r w:rsidR="00CD022D" w:rsidRPr="002177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129B" w:rsidRPr="0021775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3D1D4B" w:rsidRPr="0021775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D1D4B" w:rsidRPr="00217755">
        <w:rPr>
          <w:rFonts w:ascii="TH SarabunPSK" w:hAnsi="TH SarabunPSK" w:cs="TH SarabunPSK"/>
          <w:b/>
          <w:bCs/>
          <w:sz w:val="32"/>
          <w:szCs w:val="32"/>
        </w:rPr>
        <w:t>Joint Crediting Mechanism</w:t>
      </w:r>
      <w:r w:rsidR="003D1D4B" w:rsidRPr="00217755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3D1D4B" w:rsidRPr="00217755">
        <w:rPr>
          <w:rFonts w:ascii="TH SarabunPSK" w:hAnsi="TH SarabunPSK" w:cs="TH SarabunPSK"/>
          <w:b/>
          <w:bCs/>
          <w:sz w:val="32"/>
          <w:szCs w:val="32"/>
        </w:rPr>
        <w:t>JCM</w:t>
      </w:r>
      <w:r w:rsidR="003D1D4B" w:rsidRPr="0021775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D1D4B" w:rsidRPr="00217755" w:rsidRDefault="003D1D4B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คณะรัฐมนตรีมีมติรับทราบตามที่กระทรวงทรัพยากรธรรมชาติและสิ่งแวดล้อม (ทส.) เสนอรายงานผลการติดตามและการประเมินผลการดำเนินโครงการต่าง ๆ ภายใต้กลไกเครดิตร่วม (</w:t>
      </w:r>
      <w:r w:rsidRPr="00217755">
        <w:rPr>
          <w:rFonts w:ascii="TH SarabunPSK" w:hAnsi="TH SarabunPSK" w:cs="TH SarabunPSK"/>
          <w:sz w:val="32"/>
          <w:szCs w:val="32"/>
        </w:rPr>
        <w:t>Joint Crediting</w:t>
      </w:r>
      <w:r w:rsidR="00217755">
        <w:rPr>
          <w:rFonts w:ascii="TH SarabunPSK" w:hAnsi="TH SarabunPSK" w:cs="TH SarabunPSK"/>
          <w:sz w:val="32"/>
          <w:szCs w:val="32"/>
        </w:rPr>
        <w:t xml:space="preserve"> </w:t>
      </w:r>
      <w:r w:rsidRPr="00217755">
        <w:rPr>
          <w:rFonts w:ascii="TH SarabunPSK" w:hAnsi="TH SarabunPSK" w:cs="TH SarabunPSK"/>
          <w:sz w:val="32"/>
          <w:szCs w:val="32"/>
        </w:rPr>
        <w:t>Mechanism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17755">
        <w:rPr>
          <w:rFonts w:ascii="TH SarabunPSK" w:hAnsi="TH SarabunPSK" w:cs="TH SarabunPSK"/>
          <w:sz w:val="32"/>
          <w:szCs w:val="32"/>
        </w:rPr>
        <w:t>JCM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) ซึ่งประเทศไทยได้ร่วมลงนามความตกลงทวิภาคีความร่วมมือระหว่างประเทศไทยกับประเทศญี่ปุ่นในการพัฒนากลไกเครดิตร่วมเมื่อวันที่ </w:t>
      </w:r>
      <w:r w:rsidRPr="00217755">
        <w:rPr>
          <w:rFonts w:ascii="TH SarabunPSK" w:hAnsi="TH SarabunPSK" w:cs="TH SarabunPSK"/>
          <w:sz w:val="32"/>
          <w:szCs w:val="32"/>
        </w:rPr>
        <w:t>19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217755">
        <w:rPr>
          <w:rFonts w:ascii="TH SarabunPSK" w:hAnsi="TH SarabunPSK" w:cs="TH SarabunPSK"/>
          <w:sz w:val="32"/>
          <w:szCs w:val="32"/>
        </w:rPr>
        <w:t xml:space="preserve">2558 </w:t>
      </w:r>
      <w:r w:rsidRPr="00217755">
        <w:rPr>
          <w:rFonts w:ascii="TH SarabunPSK" w:hAnsi="TH SarabunPSK" w:cs="TH SarabunPSK"/>
          <w:sz w:val="32"/>
          <w:szCs w:val="32"/>
          <w:cs/>
        </w:rPr>
        <w:t>[เป็นการดำเนินการตามมติคณะรัฐมนตรีเมื่อวันที่ 2</w:t>
      </w:r>
      <w:r w:rsidRPr="00217755">
        <w:rPr>
          <w:rFonts w:ascii="TH SarabunPSK" w:hAnsi="TH SarabunPSK" w:cs="TH SarabunPSK"/>
          <w:sz w:val="32"/>
          <w:szCs w:val="32"/>
        </w:rPr>
        <w:t>0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มิถุนายน 2560 (เรื่อง การขยายระยะเวลาความตกลงทวิภาคีความร่วมมือระหว่างประเทศไทยกับประเทศญี่ปุ่นในการพัฒนา </w:t>
      </w:r>
      <w:r w:rsidRPr="00217755">
        <w:rPr>
          <w:rFonts w:ascii="TH SarabunPSK" w:hAnsi="TH SarabunPSK" w:cs="TH SarabunPSK"/>
          <w:sz w:val="32"/>
          <w:szCs w:val="32"/>
        </w:rPr>
        <w:t>JCM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) ให้ ทส. รายงานผลการติดตามและประเมินผลการดำเนินโครงการต่าง ๆ ภายใต้ </w:t>
      </w:r>
      <w:r w:rsidRPr="00217755">
        <w:rPr>
          <w:rFonts w:ascii="TH SarabunPSK" w:hAnsi="TH SarabunPSK" w:cs="TH SarabunPSK"/>
          <w:sz w:val="32"/>
          <w:szCs w:val="32"/>
        </w:rPr>
        <w:t>JCM</w:t>
      </w:r>
      <w:r w:rsidR="00D0129B" w:rsidRPr="002177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ให้คณะรัฐมนตรีทราบ] สรุปสาระสำคัญได้ ดังนี้</w:t>
      </w:r>
    </w:p>
    <w:p w:rsidR="003D1D4B" w:rsidRPr="00217755" w:rsidRDefault="003D1D4B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21775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สถานภาพโครงการต้นแบบ </w:t>
      </w:r>
      <w:r w:rsidRPr="00217755">
        <w:rPr>
          <w:rFonts w:ascii="TH SarabunPSK" w:hAnsi="TH SarabunPSK" w:cs="TH SarabunPSK"/>
          <w:b/>
          <w:bCs/>
          <w:sz w:val="32"/>
          <w:szCs w:val="32"/>
        </w:rPr>
        <w:t>JCM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กระทรวงสิ่งแวดล้อมแห่งประเทศญี่ปุ่นได้ให้เงินทุนสนับสนุนในการพัฒนโครงการต้นแบบ </w:t>
      </w:r>
      <w:r w:rsidRPr="00217755">
        <w:rPr>
          <w:rFonts w:ascii="TH SarabunPSK" w:hAnsi="TH SarabunPSK" w:cs="TH SarabunPSK"/>
          <w:sz w:val="32"/>
          <w:szCs w:val="32"/>
        </w:rPr>
        <w:t xml:space="preserve">JCM 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ในประเทศไทย จำนวน </w:t>
      </w:r>
      <w:r w:rsidRPr="00217755">
        <w:rPr>
          <w:rFonts w:ascii="TH SarabunPSK" w:hAnsi="TH SarabunPSK" w:cs="TH SarabunPSK"/>
          <w:sz w:val="32"/>
          <w:szCs w:val="32"/>
        </w:rPr>
        <w:t>44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โครงการ คิดเป็นมูลค่า </w:t>
      </w:r>
      <w:r w:rsidRPr="00217755">
        <w:rPr>
          <w:rFonts w:ascii="TH SarabunPSK" w:hAnsi="TH SarabunPSK" w:cs="TH SarabunPSK"/>
          <w:sz w:val="32"/>
          <w:szCs w:val="32"/>
        </w:rPr>
        <w:t xml:space="preserve">2,528 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ล้านบาท ซึ่งคาดว่าจะก่อให้เกิดการลงทุนร่วมภายใต้กลไกเครดิตร่วม </w:t>
      </w:r>
      <w:r w:rsidRPr="00217755">
        <w:rPr>
          <w:rFonts w:ascii="TH SarabunPSK" w:hAnsi="TH SarabunPSK" w:cs="TH SarabunPSK"/>
          <w:sz w:val="32"/>
          <w:szCs w:val="32"/>
        </w:rPr>
        <w:t>JCM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มากกว่า </w:t>
      </w:r>
      <w:r w:rsidRPr="00217755">
        <w:rPr>
          <w:rFonts w:ascii="TH SarabunPSK" w:hAnsi="TH SarabunPSK" w:cs="TH SarabunPSK"/>
          <w:sz w:val="32"/>
          <w:szCs w:val="32"/>
        </w:rPr>
        <w:t>8,276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ล้านบาท และมีหน่วยงานผู้รับทุนเป็นบริษัทเอกชนไทย จำนวน </w:t>
      </w:r>
      <w:r w:rsidRPr="00217755">
        <w:rPr>
          <w:rFonts w:ascii="TH SarabunPSK" w:hAnsi="TH SarabunPSK" w:cs="TH SarabunPSK"/>
          <w:sz w:val="32"/>
          <w:szCs w:val="32"/>
        </w:rPr>
        <w:t>42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แห่ง โดยโครงการต้นแบบที่ได้รับทุนเป็นโครงการประเภทการผลิตพลังงานหมุนเวียน จำนวน </w:t>
      </w:r>
      <w:r w:rsidRPr="00217755">
        <w:rPr>
          <w:rFonts w:ascii="TH SarabunPSK" w:hAnsi="TH SarabunPSK" w:cs="TH SarabunPSK"/>
          <w:sz w:val="32"/>
          <w:szCs w:val="32"/>
        </w:rPr>
        <w:t>23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โครงการ และการเพิ่มประสิทธิภาพการใช้พลังงาน จำนวน </w:t>
      </w:r>
      <w:r w:rsidRPr="00217755">
        <w:rPr>
          <w:rFonts w:ascii="TH SarabunPSK" w:hAnsi="TH SarabunPSK" w:cs="TH SarabunPSK"/>
          <w:sz w:val="32"/>
          <w:szCs w:val="32"/>
        </w:rPr>
        <w:t>21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โครงการ มีปริมาณก๊าซเรือนกระจกที่</w:t>
      </w:r>
      <w:r w:rsidR="00D0129B" w:rsidRPr="0021775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คาดว่าจะลดได้เท่ากับ </w:t>
      </w:r>
      <w:r w:rsidRPr="00217755">
        <w:rPr>
          <w:rFonts w:ascii="TH SarabunPSK" w:hAnsi="TH SarabunPSK" w:cs="TH SarabunPSK"/>
          <w:sz w:val="32"/>
          <w:szCs w:val="32"/>
        </w:rPr>
        <w:t>219,381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ตันคาร์บอนดออกไซด์เทียบเท่าต่อปี</w:t>
      </w:r>
    </w:p>
    <w:p w:rsidR="003D1D4B" w:rsidRPr="00217755" w:rsidRDefault="003D1D4B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217755">
        <w:rPr>
          <w:rFonts w:ascii="TH SarabunPSK" w:hAnsi="TH SarabunPSK" w:cs="TH SarabunPSK"/>
          <w:b/>
          <w:bCs/>
          <w:sz w:val="32"/>
          <w:szCs w:val="32"/>
          <w:cs/>
        </w:rPr>
        <w:t>สถานภาพโครงการที่ได้รับการขึ้นทะเบียน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มีโครงการต้นแบบ </w:t>
      </w:r>
      <w:r w:rsidRPr="00217755">
        <w:rPr>
          <w:rFonts w:ascii="TH SarabunPSK" w:hAnsi="TH SarabunPSK" w:cs="TH SarabunPSK"/>
          <w:sz w:val="32"/>
          <w:szCs w:val="32"/>
        </w:rPr>
        <w:t>JCM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ที่ได้รับการขึ้นทะเบียน จำนวน </w:t>
      </w:r>
      <w:r w:rsidRPr="00217755">
        <w:rPr>
          <w:rFonts w:ascii="TH SarabunPSK" w:hAnsi="TH SarabunPSK" w:cs="TH SarabunPSK"/>
          <w:sz w:val="32"/>
          <w:szCs w:val="32"/>
        </w:rPr>
        <w:t>9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โครงการ มีปริมาณก๊าซเรือนกระจกที่คาดว่าจะลดได้เท่ากับ</w:t>
      </w:r>
      <w:r w:rsidRPr="00217755">
        <w:rPr>
          <w:rFonts w:ascii="TH SarabunPSK" w:hAnsi="TH SarabunPSK" w:cs="TH SarabunPSK"/>
          <w:sz w:val="32"/>
          <w:szCs w:val="32"/>
        </w:rPr>
        <w:t xml:space="preserve"> 50,801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ตันคาร์บอนไดออกไซด์เทียบเท่าต่อปี และโครงการที่ได้รับการรับรองปริมาณคาร์บอนเครดิต จำนวน </w:t>
      </w:r>
      <w:r w:rsidRPr="00217755">
        <w:rPr>
          <w:rFonts w:ascii="TH SarabunPSK" w:hAnsi="TH SarabunPSK" w:cs="TH SarabunPSK"/>
          <w:sz w:val="32"/>
          <w:szCs w:val="32"/>
        </w:rPr>
        <w:t>5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โครงการ มีปริมาณคาร์บอนเครดิตเท่ากับ </w:t>
      </w:r>
      <w:r w:rsidRPr="00217755">
        <w:rPr>
          <w:rFonts w:ascii="TH SarabunPSK" w:hAnsi="TH SarabunPSK" w:cs="TH SarabunPSK"/>
          <w:sz w:val="32"/>
          <w:szCs w:val="32"/>
        </w:rPr>
        <w:t>4,032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ตันคาร์บอนไดออกไซด์เทียบเท่า (ฝ่ายไทย </w:t>
      </w:r>
      <w:r w:rsidRPr="00217755">
        <w:rPr>
          <w:rFonts w:ascii="TH SarabunPSK" w:hAnsi="TH SarabunPSK" w:cs="TH SarabunPSK"/>
          <w:sz w:val="32"/>
          <w:szCs w:val="32"/>
        </w:rPr>
        <w:t>2,015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ตันคาร์บอนไดออกไซด์เทียบเท่า ฝ่ายญี่ปุ่น 2,017 </w:t>
      </w:r>
      <w:r w:rsidR="0044086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217755">
        <w:rPr>
          <w:rFonts w:ascii="TH SarabunPSK" w:hAnsi="TH SarabunPSK" w:cs="TH SarabunPSK"/>
          <w:sz w:val="32"/>
          <w:szCs w:val="32"/>
          <w:cs/>
        </w:rPr>
        <w:t>ตันคาร์บอนไดออกไซด์เทียบเท่า)</w:t>
      </w:r>
    </w:p>
    <w:p w:rsidR="003D1D4B" w:rsidRPr="00217755" w:rsidRDefault="003D1D4B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ab/>
        <w:t xml:space="preserve">3. ปัญหา/อุปสรรคในการดำเนินการ การพัฒนาโครงการต้นแบบ </w:t>
      </w:r>
      <w:r w:rsidRPr="00217755">
        <w:rPr>
          <w:rFonts w:ascii="TH SarabunPSK" w:hAnsi="TH SarabunPSK" w:cs="TH SarabunPSK"/>
          <w:sz w:val="32"/>
          <w:szCs w:val="32"/>
        </w:rPr>
        <w:t>JCM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ต้องมีผู้ร่วมพัฒนาโครงการฝ่ายญี่ปุ่น จึงจำเป็นต้องส่งเสริมให้ผู้ประกอบการไทยใช้งานฐานข้อมูลจับคู่ทางธุรกิจ และร่วมกับสภาอุตสาหกรรมในการส่งเสริมให้ที่ปรึกษาของหน่วยงานให้ทุนฝ่ายญี่ปุ่นเข้าถึงผู้ประกอบการไทยที่ต้องการพัฒนาโครงการต้นแบบ </w:t>
      </w:r>
      <w:r w:rsidRPr="00217755">
        <w:rPr>
          <w:rFonts w:ascii="TH SarabunPSK" w:hAnsi="TH SarabunPSK" w:cs="TH SarabunPSK"/>
          <w:sz w:val="32"/>
          <w:szCs w:val="32"/>
        </w:rPr>
        <w:t>JCM</w:t>
      </w:r>
    </w:p>
    <w:p w:rsidR="00BD7147" w:rsidRDefault="00BD7147" w:rsidP="00217755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086F" w:rsidRPr="00217755" w:rsidRDefault="0044086F" w:rsidP="00217755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7755" w:rsidRPr="00217755" w:rsidRDefault="00EF5E9A" w:rsidP="00217755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30</w:t>
      </w:r>
      <w:r w:rsidR="009349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17755" w:rsidRPr="00217755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การประชุมระดับรัฐมนตรีกลุ่มประเทศไม่ฝักใฝ่ฝ่ายใด (</w:t>
      </w:r>
      <w:r w:rsidR="00217755" w:rsidRPr="00217755">
        <w:rPr>
          <w:rFonts w:ascii="TH SarabunPSK" w:hAnsi="TH SarabunPSK" w:cs="TH SarabunPSK"/>
          <w:b/>
          <w:bCs/>
          <w:sz w:val="32"/>
          <w:szCs w:val="32"/>
        </w:rPr>
        <w:t>Non</w:t>
      </w:r>
      <w:r w:rsidR="00217755" w:rsidRPr="0021775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217755" w:rsidRPr="00217755">
        <w:rPr>
          <w:rFonts w:ascii="TH SarabunPSK" w:hAnsi="TH SarabunPSK" w:cs="TH SarabunPSK"/>
          <w:b/>
          <w:bCs/>
          <w:sz w:val="32"/>
          <w:szCs w:val="32"/>
        </w:rPr>
        <w:t>Aligned Movement</w:t>
      </w:r>
      <w:r w:rsidR="00217755" w:rsidRPr="00217755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217755" w:rsidRPr="00217755">
        <w:rPr>
          <w:rFonts w:ascii="TH SarabunPSK" w:hAnsi="TH SarabunPSK" w:cs="TH SarabunPSK"/>
          <w:b/>
          <w:bCs/>
          <w:sz w:val="32"/>
          <w:szCs w:val="32"/>
        </w:rPr>
        <w:t>NAM</w:t>
      </w:r>
      <w:r w:rsidR="00217755" w:rsidRPr="0021775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17755" w:rsidRPr="00217755" w:rsidRDefault="00217755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ร่างปฏิญญาทางการเมืองของการประชุมระดับรัฐมนตรีกลุ่มประเทศไม่ฝักใฝ่ายใด (</w:t>
      </w:r>
      <w:r w:rsidRPr="00217755">
        <w:rPr>
          <w:rFonts w:ascii="TH SarabunPSK" w:hAnsi="TH SarabunPSK" w:cs="TH SarabunPSK"/>
          <w:sz w:val="32"/>
          <w:szCs w:val="32"/>
        </w:rPr>
        <w:t>Non</w:t>
      </w:r>
      <w:r w:rsidRPr="00217755">
        <w:rPr>
          <w:rFonts w:ascii="TH SarabunPSK" w:hAnsi="TH SarabunPSK" w:cs="TH SarabunPSK"/>
          <w:sz w:val="32"/>
          <w:szCs w:val="32"/>
          <w:cs/>
        </w:rPr>
        <w:t>-</w:t>
      </w:r>
      <w:r w:rsidRPr="00217755">
        <w:rPr>
          <w:rFonts w:ascii="TH SarabunPSK" w:hAnsi="TH SarabunPSK" w:cs="TH SarabunPSK"/>
          <w:sz w:val="32"/>
          <w:szCs w:val="32"/>
        </w:rPr>
        <w:t>Aligned Movement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17755">
        <w:rPr>
          <w:rFonts w:ascii="TH SarabunPSK" w:hAnsi="TH SarabunPSK" w:cs="TH SarabunPSK"/>
          <w:sz w:val="32"/>
          <w:szCs w:val="32"/>
        </w:rPr>
        <w:t>NAM</w:t>
      </w:r>
      <w:r w:rsidRPr="00217755">
        <w:rPr>
          <w:rFonts w:ascii="TH SarabunPSK" w:hAnsi="TH SarabunPSK" w:cs="TH SarabunPSK"/>
          <w:sz w:val="32"/>
          <w:szCs w:val="32"/>
          <w:cs/>
        </w:rPr>
        <w:t>) ภายใต้หัวข้อ “บทบาทของกลุ่มประเทศไม่ฝักใฝ่ฝ่ายใดในการฟื้นฟูทั่วโลกภายหลังการแพร่ระบาดครั้งใหญ่: หนทางสู่อนาคต” (</w:t>
      </w:r>
      <w:r w:rsidRPr="00217755">
        <w:rPr>
          <w:rFonts w:ascii="TH SarabunPSK" w:hAnsi="TH SarabunPSK" w:cs="TH SarabunPSK"/>
          <w:sz w:val="32"/>
          <w:szCs w:val="32"/>
        </w:rPr>
        <w:t>The role for the Non</w:t>
      </w:r>
      <w:r w:rsidRPr="00217755">
        <w:rPr>
          <w:rFonts w:ascii="TH SarabunPSK" w:hAnsi="TH SarabunPSK" w:cs="TH SarabunPSK"/>
          <w:sz w:val="32"/>
          <w:szCs w:val="32"/>
          <w:cs/>
        </w:rPr>
        <w:t>-</w:t>
      </w:r>
      <w:r w:rsidRPr="00217755">
        <w:rPr>
          <w:rFonts w:ascii="TH SarabunPSK" w:hAnsi="TH SarabunPSK" w:cs="TH SarabunPSK"/>
          <w:sz w:val="32"/>
          <w:szCs w:val="32"/>
        </w:rPr>
        <w:t>Aligned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7755">
        <w:rPr>
          <w:rFonts w:ascii="TH SarabunPSK" w:hAnsi="TH SarabunPSK" w:cs="TH SarabunPSK"/>
          <w:sz w:val="32"/>
          <w:szCs w:val="32"/>
        </w:rPr>
        <w:t>Movement in Post</w:t>
      </w:r>
      <w:r w:rsidRPr="00217755">
        <w:rPr>
          <w:rFonts w:ascii="TH SarabunPSK" w:hAnsi="TH SarabunPSK" w:cs="TH SarabunPSK"/>
          <w:sz w:val="32"/>
          <w:szCs w:val="32"/>
          <w:cs/>
        </w:rPr>
        <w:t>-</w:t>
      </w:r>
      <w:r w:rsidRPr="00217755">
        <w:rPr>
          <w:rFonts w:ascii="TH SarabunPSK" w:hAnsi="TH SarabunPSK" w:cs="TH SarabunPSK"/>
          <w:sz w:val="32"/>
          <w:szCs w:val="32"/>
        </w:rPr>
        <w:t>Pandemic Global Recovery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17755">
        <w:rPr>
          <w:rFonts w:ascii="TH SarabunPSK" w:hAnsi="TH SarabunPSK" w:cs="TH SarabunPSK"/>
          <w:sz w:val="32"/>
          <w:szCs w:val="32"/>
        </w:rPr>
        <w:t>The Way Forward</w:t>
      </w:r>
      <w:r w:rsidRPr="00217755">
        <w:rPr>
          <w:rFonts w:ascii="TH SarabunPSK" w:hAnsi="TH SarabunPSK" w:cs="TH SarabunPSK"/>
          <w:sz w:val="32"/>
          <w:szCs w:val="32"/>
          <w:cs/>
        </w:rPr>
        <w:t>) โดยหากมีความจำเป็นต้องแก้ไขหรือเปลี่ยนแปลงเนื้อหาของร่างเอกสารฯ ในส่วนที่ไม่ใช่สาระสำคัญ และไม่ขัดต่อผลประโยชน์ของไทยก่อนการรับรอง ให้กระทรวงการต่างประเทศ (กต.) สามารถใช้ดุลพินิจดำเนินการได้โดยไม่ต้องนำเสนอคณะรัฐมนตรีพิจารณาอีกครั้ง รวมทั้งให้รัฐมนตรีว่าการกระทรวงการต่างประเทศหรือผู้ที่ได้รับมอบหมายร่วมให้การรับรองร่างปฏิญญาทางการเมืองดังกล่าวตามที่กระทรวงการต่างประเทศ (กต.) เสนอ</w:t>
      </w:r>
    </w:p>
    <w:p w:rsidR="00217755" w:rsidRPr="00217755" w:rsidRDefault="00217755" w:rsidP="00217755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217755" w:rsidRPr="00217755" w:rsidRDefault="00217755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ab/>
        <w:t xml:space="preserve">สาระสำคัญของร่างปฏิญญาทางการเมืองระบุวิสัยทัศน์และเป้าหมายของกลุ่มประเทศไม่ฝักใฝ่ฝ่ายใด ซึ่งส่วนใหญ่เป็นเนื้อหาที่นำมาจากเอกสารปฏิญญาทางการเมืองที่ผ่านมา ดังปรากฎในข้อ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755">
        <w:rPr>
          <w:rFonts w:ascii="TH SarabunPSK" w:hAnsi="TH SarabunPSK" w:cs="TH SarabunPSK"/>
          <w:sz w:val="32"/>
          <w:szCs w:val="32"/>
          <w:cs/>
        </w:rPr>
        <w:t>โดยมีเนื้อหาเพิ่มเติมสำหรับร่างปฏิญญาทางการเมืองฉบับนี้ ดังปรากฎในข้อ 5 ดังนี้</w:t>
      </w:r>
    </w:p>
    <w:p w:rsidR="00217755" w:rsidRPr="00217755" w:rsidRDefault="00217755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ab/>
        <w:t>1. ย้ำถึงวิสัยทัศน์และหลักการของกลุ่มประเทศไม่ฝักใฝ่ฝ่ายใดที่ยึดมั่นในสันติภาพความเสมอภาคและความร่วมมือ ความเป็นอยู่ที่ดี การต่อต้านการแทรกแซง ครอบงำและยึดครองของต่างชาติและย้ำถึงจุดยืนทางการเมืองที่ประสงค์จะรักษาสมดุลทางอำนาจในเวทีการเมืองระหว่างประเทศ</w:t>
      </w:r>
    </w:p>
    <w:p w:rsidR="00217755" w:rsidRPr="00217755" w:rsidRDefault="00217755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ab/>
        <w:t>2. ย้ำถึงการยึดมั่นในหลักการการเคารพอธิปไตยและบูรณภาพแห่งดินแดนของรัฐอื่นการแก้ไขปัญหาข้อขัดแย้งด้วยสันติวิธี และเรียกร้องให้รัฐสมาชิกกลุ่มประทศไม่ฝักใผ่ฝ่ายใดแสดงความเป็นเอกภาพภายใต้สถานการณ์ระหว่างประเทศที่ท้าทายสันติภาพ ความมั่นคงและการพัฒนาที่ยั่งยืนในปัจจุบัน</w:t>
      </w:r>
    </w:p>
    <w:p w:rsidR="00217755" w:rsidRPr="00217755" w:rsidRDefault="00217755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17755">
        <w:rPr>
          <w:rFonts w:ascii="TH SarabunPSK" w:hAnsi="TH SarabunPSK" w:cs="TH SarabunPSK"/>
          <w:sz w:val="32"/>
          <w:szCs w:val="32"/>
        </w:rPr>
        <w:tab/>
      </w:r>
      <w:r w:rsidRPr="00217755">
        <w:rPr>
          <w:rFonts w:ascii="TH SarabunPSK" w:hAnsi="TH SarabunPSK" w:cs="TH SarabunPSK"/>
          <w:sz w:val="32"/>
          <w:szCs w:val="32"/>
        </w:rPr>
        <w:tab/>
        <w:t>3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. สนับสนุนให้ระบบพหภาคีและความร่วมมือระหว่างประเทศมีความเข้มแข็งยิ่งขึ้นสอดคล้องกับกฎบัตรสหประชาชาติและวาระการพัฒนาที่ยั่งยืน ค.ศ. </w:t>
      </w:r>
      <w:r w:rsidRPr="00217755">
        <w:rPr>
          <w:rFonts w:ascii="TH SarabunPSK" w:hAnsi="TH SarabunPSK" w:cs="TH SarabunPSK"/>
          <w:sz w:val="32"/>
          <w:szCs w:val="32"/>
        </w:rPr>
        <w:t>2030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เพื่อสนับสนุนภารกิจเสาหลักทั้งสามของสหประชาชาติ ได้แก่ สันติภาพและความมั่นคง การพัฒนา และสิทธิมนุษยชน</w:t>
      </w:r>
    </w:p>
    <w:p w:rsidR="00217755" w:rsidRPr="00217755" w:rsidRDefault="00217755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ab/>
        <w:t>4. ย้ำถึงสิทธิของรัฐสมาชิกในการกำหนดแนวท่างการพัฒนาประเทศและทิศทางความสัมพันธ์ระหว่างประเทศ และเป้าหมายการพัฒนาระเบียบโลกให้นำมาซึ่งสันติภาพ ความเจริญทางเศรษฐกิจ และความยุติธรรมเสมอภาค รวมทั้ง ประณามการใช้มาตรการบีบบังคับฝ่ายเดียวต่อรัฐสมาชิกของกลุ่มประเทศไม่ฝักใฝ่ฝ่ายใด ซึ่งถือเป็นการละเมิดกฎบัตรสหประชาชาติและกฎหมายระหว่างประเทศ</w:t>
      </w:r>
    </w:p>
    <w:p w:rsidR="00217755" w:rsidRPr="00217755" w:rsidRDefault="00217755" w:rsidP="0044086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ab/>
        <w:t xml:space="preserve">5. ชื่นชมบทบาทของกลุ่มประเทศไม่ฝักใฝ่ายใดที่อยู่ในศูนย์กลางของความพยายามในระดับพหุภาคีในการขจัดผลกระทบในเชิงลบจากการแพร่ระบาดใหญ่ของโรคติดเชื้อไวรัสโคโรนา </w:t>
      </w:r>
      <w:r w:rsidRPr="00217755">
        <w:rPr>
          <w:rFonts w:ascii="TH SarabunPSK" w:hAnsi="TH SarabunPSK" w:cs="TH SarabunPSK"/>
          <w:sz w:val="32"/>
          <w:szCs w:val="32"/>
        </w:rPr>
        <w:t>2019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(โควิด-19)</w:t>
      </w:r>
      <w:r w:rsidR="0044086F">
        <w:rPr>
          <w:rFonts w:ascii="TH SarabunPSK" w:hAnsi="TH SarabunPSK" w:cs="TH SarabunPSK"/>
          <w:sz w:val="32"/>
          <w:szCs w:val="32"/>
        </w:rPr>
        <w:t xml:space="preserve"> </w:t>
      </w:r>
      <w:r w:rsidRPr="00217755">
        <w:rPr>
          <w:rFonts w:ascii="TH SarabunPSK" w:hAnsi="TH SarabunPSK" w:cs="TH SarabunPSK"/>
          <w:sz w:val="32"/>
          <w:szCs w:val="32"/>
          <w:cs/>
        </w:rPr>
        <w:t>และเสนอว่า กลุ่มประเทศไม่ฝักใฝ่ฝ่ายใดควรรักษาบทบาทนำด้วยการกำหนดวิสัยทัศน์ร่วมกัน เพื่อรับมือกับความท้าทายภายหลังการแพร่ระบาด</w:t>
      </w:r>
    </w:p>
    <w:p w:rsidR="00217755" w:rsidRPr="00217755" w:rsidRDefault="00217755" w:rsidP="0044086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การประชุม </w:t>
      </w:r>
      <w:r w:rsidRPr="00217755">
        <w:rPr>
          <w:rFonts w:ascii="TH SarabunPSK" w:hAnsi="TH SarabunPSK" w:cs="TH SarabunPSK"/>
          <w:sz w:val="32"/>
          <w:szCs w:val="32"/>
        </w:rPr>
        <w:t xml:space="preserve">NAM Ministerial Meeting </w:t>
      </w:r>
      <w:r w:rsidRPr="00217755">
        <w:rPr>
          <w:rFonts w:ascii="TH SarabunPSK" w:hAnsi="TH SarabunPSK" w:cs="TH SarabunPSK"/>
          <w:sz w:val="32"/>
          <w:szCs w:val="32"/>
          <w:cs/>
        </w:rPr>
        <w:t>มีกำหนดจัดขึ้นในวันที่ 21 กันยายน 2565</w:t>
      </w:r>
      <w:r w:rsidR="0044086F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ณ สำนักงานใหญ่สหประชาชาติ นครนิวยอร์ก สหรัฐอเมริกา </w:t>
      </w:r>
    </w:p>
    <w:p w:rsidR="00217755" w:rsidRDefault="00217755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17755" w:rsidRPr="00217755" w:rsidRDefault="00EF5E9A" w:rsidP="00217755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31</w:t>
      </w:r>
      <w:r w:rsidR="009349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17755" w:rsidRPr="00217755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ข้อตกลงว่าด้วยการหารือระหว่างกระทรวงการต่างประเทศแห่งราชอาณาจักรไทยกับกระทรวงการต่างประเทศแห่งสาธารณรัฐประชาธิปไตยประชาชนแอลจีเรีย</w:t>
      </w:r>
    </w:p>
    <w:p w:rsidR="00217755" w:rsidRPr="00217755" w:rsidRDefault="00217755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คณะรัฐมนตรีมีมติเห็นชอบต่อร่างข้อตกลงว่าด้วยการหารือระหว่างกระทรวงการต่างประเทศ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17755">
        <w:rPr>
          <w:rFonts w:ascii="TH SarabunPSK" w:hAnsi="TH SarabunPSK" w:cs="TH SarabunPSK"/>
          <w:sz w:val="32"/>
          <w:szCs w:val="32"/>
          <w:cs/>
        </w:rPr>
        <w:t>แห่งราชอาณาจักรไทยกับกระทรวงการต่างประเทศแห่งสาธารณรัฐประชาธิปไตยประชาชนแอลจีเรีย ทั้งนี้หากมีความจำเป็นต้องแก้ไขปรับปรุงถ้อยคำของร่างข้อตกลงว่าด้วยการหารือระหว่างกระทรวงการต่างประเทศฯ ในส่วนที่มิใช่สาระสำคัญเพื่อให้สอดคล้องกับผลประโยชน์และนโยบายของฝ่ายไทยให้กระทรวงการต่างประเทศ (กต.) สามารถดำเนินการได้โดยไม่ต้องนำเสนอคณะรัฐมนตรีพิจารณาอีกครั้ง รวมทั้งมอบหมายให้ผู้ช่วยรัฐมนตรีประจำกระทรวงการต่างประเทศเป็นผู้ลงนามในร่างข้อตกลงว่าด้วยการหารือระหว่างกระทรวงการต่างประเทศฯ ตามที่กระทรวงการต่างประเทศ (กต.) เสนอ</w:t>
      </w:r>
    </w:p>
    <w:p w:rsidR="00217755" w:rsidRPr="00217755" w:rsidRDefault="00217755" w:rsidP="00217755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7755">
        <w:rPr>
          <w:rFonts w:ascii="TH SarabunPSK" w:hAnsi="TH SarabunPSK" w:cs="TH SarabunPSK"/>
          <w:sz w:val="32"/>
          <w:szCs w:val="32"/>
        </w:rPr>
        <w:lastRenderedPageBreak/>
        <w:tab/>
      </w:r>
      <w:r w:rsidRPr="00217755">
        <w:rPr>
          <w:rFonts w:ascii="TH SarabunPSK" w:hAnsi="TH SarabunPSK" w:cs="TH SarabunPSK"/>
          <w:sz w:val="32"/>
          <w:szCs w:val="32"/>
        </w:rPr>
        <w:tab/>
      </w:r>
      <w:r w:rsidRPr="0021775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217755" w:rsidRPr="00217755" w:rsidRDefault="00217755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177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</w:rPr>
        <w:t>1</w:t>
      </w:r>
      <w:r w:rsidRPr="00217755">
        <w:rPr>
          <w:rFonts w:ascii="TH SarabunPSK" w:hAnsi="TH SarabunPSK" w:cs="TH SarabunPSK"/>
          <w:sz w:val="32"/>
          <w:szCs w:val="32"/>
          <w:cs/>
        </w:rPr>
        <w:t>. ร่างข้อตกลงว่าด้วยการหารือระหว่างกระทรวงการต่างประเทศฯ มีสาระสำคัญ ดังนี้</w:t>
      </w:r>
    </w:p>
    <w:p w:rsidR="00217755" w:rsidRPr="00217755" w:rsidRDefault="00217755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ab/>
        <w:t>1) กระทรวงการต่างประเทศไทยและกระทรวงการต่างประเทศสาธารณรัฐประชาธิปไตยประชาชนแอลจีเรียได้ตกลงที่จะจัดการหารือระหว่างกัน ในประเด็นความร่วมมืออันมีผลประโยชน์ระหว่างกัน ทั้งในระดับทวิภาคี ระดับภูมิภาคและระหว่างประเทศ</w:t>
      </w:r>
    </w:p>
    <w:p w:rsidR="00217755" w:rsidRPr="00217755" w:rsidRDefault="00217755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ab/>
        <w:t>2) การหารือของทั้งสองฝ่ายจะดำเนินการในระดับเจ้าหน้าที่อาวุโสและจัดสลับกันในประเทศไทยและสาธารณรัฐประชาธิปไตยประชาชนแอลจีเรียในช่วงเวลาที่ทั้งสองฝ่ายเห็นพ้องกัน</w:t>
      </w:r>
    </w:p>
    <w:p w:rsidR="00217755" w:rsidRPr="00217755" w:rsidRDefault="00217755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ab/>
        <w:t>3) การแก้ไขร่างข้อตกลงว่าด้วยการหารือระหว่างกระทรวงการต่างประเทศฯสามารถกระทำได้ หากได้รับความยินยอมจากทั้งสองฝ่ายและในกรณีที่มีความแตกต่างในการตีความและ/หรือการปฏิบัติตามความตกลง ทั้งสองฝ่ายจะใช้วิธีเจรจาเพื่อหาข้อสรุป</w:t>
      </w:r>
    </w:p>
    <w:p w:rsidR="00217755" w:rsidRPr="00217755" w:rsidRDefault="00217755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ab/>
        <w:t>4) ร่างข้อตกลงว่าด้วยการหารือระหว่างกระทรวงการต่างประเทศฯ จะมีผลใช้บังคับในวันที่มีการลงนาม และจะมีผลใช้ในช่วงแรกเป็นเวลาห้าปีโดยจะมีผลใช้บังคับต่อไปโดยอัตโนมัติอีกครั้งละห้าปี เว้นแต่ภาคีฝ่ายหนึ่งฝ่ายใดจะแจ้งให้อีกฝ่ายหนึ่งทราบเป็นลายลักษณ์อักษร ให้ทราบถึงเจตนาที่จะยกเลิกร่างข้อตกลงฯ อย่างน้อยหกเดือนก่อนวันสิ้นสุดของร่างข้อตกลงว่าด้วยการหารือระหว่างกระทรวงการต่างประเทศฯ</w:t>
      </w:r>
    </w:p>
    <w:p w:rsidR="00217755" w:rsidRPr="00217755" w:rsidRDefault="00217755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ab/>
        <w:t xml:space="preserve">2. ร่างข้อตกลงว่าด้วยการหารือระหว่างกระทรวงการต่างประเทศฯ มีวัตถุประสงค์เพื่อส่งเสริมความร่วมมือและความสัมพันธ์ระดับทวิภาคี ตลอดจนความร่วมมือในระดับภูมิภาคและประเด็นระหว่างประเทศที่ทั้งสองฝ่ายให้ความสนใจร่วมกัน โดยไม่มีถ้อยคำหรือบริบทใดที่มุ่งจะก่อให้เกิดพันธกรณีภายใต้บังคับของกฎหมายระหว่างประเทศ ดังนั้น ร่างข้อตกลงว่าด้วยการหารือระหว่างกระทรวงการต่างประเทศฯ จึงไม่เป็นสนธิสัญญาตามกฎหมายระหว่างประเทศและไม่เป็นหนังสือสัญญาตามมาตรา </w:t>
      </w:r>
      <w:r w:rsidRPr="00217755">
        <w:rPr>
          <w:rFonts w:ascii="TH SarabunPSK" w:hAnsi="TH SarabunPSK" w:cs="TH SarabunPSK"/>
          <w:sz w:val="32"/>
          <w:szCs w:val="32"/>
        </w:rPr>
        <w:t>178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ของรัฐธรรมนูญแห่งราชอาณาจักรไทย พ.ศ. </w:t>
      </w:r>
      <w:r w:rsidRPr="00217755">
        <w:rPr>
          <w:rFonts w:ascii="TH SarabunPSK" w:hAnsi="TH SarabunPSK" w:cs="TH SarabunPSK"/>
          <w:sz w:val="32"/>
          <w:szCs w:val="32"/>
        </w:rPr>
        <w:t>2560</w:t>
      </w:r>
    </w:p>
    <w:p w:rsidR="00217755" w:rsidRPr="00217755" w:rsidRDefault="00217755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17755" w:rsidRPr="00217755" w:rsidRDefault="009349B9" w:rsidP="00217755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F5E9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17755" w:rsidRPr="00217755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ขอความเห็นชอบในการรับรองร่างปฏิญญาระดับรัฐมนตรีสำหรับการประชุมระดับรัฐมนตรี </w:t>
      </w:r>
      <w:r w:rsidR="00217755" w:rsidRPr="00217755">
        <w:rPr>
          <w:rFonts w:ascii="TH SarabunPSK" w:hAnsi="TH SarabunPSK" w:cs="TH SarabunPSK"/>
          <w:b/>
          <w:bCs/>
          <w:sz w:val="32"/>
          <w:szCs w:val="32"/>
        </w:rPr>
        <w:t xml:space="preserve">Regional Cooperative Agreement </w:t>
      </w:r>
      <w:r w:rsidR="00217755" w:rsidRPr="0021775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17755" w:rsidRPr="00217755">
        <w:rPr>
          <w:rFonts w:ascii="TH SarabunPSK" w:hAnsi="TH SarabunPSK" w:cs="TH SarabunPSK"/>
          <w:b/>
          <w:bCs/>
          <w:sz w:val="32"/>
          <w:szCs w:val="32"/>
        </w:rPr>
        <w:t>RCA</w:t>
      </w:r>
      <w:r w:rsidR="00217755" w:rsidRPr="0021775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17755" w:rsidRPr="00217755" w:rsidRDefault="00217755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17755">
        <w:rPr>
          <w:rFonts w:ascii="TH SarabunPSK" w:hAnsi="TH SarabunPSK" w:cs="TH SarabunPSK"/>
          <w:b/>
          <w:bCs/>
          <w:sz w:val="32"/>
          <w:szCs w:val="32"/>
        </w:rPr>
        <w:tab/>
      </w:r>
      <w:r w:rsidRPr="00217755">
        <w:rPr>
          <w:rFonts w:ascii="TH SarabunPSK" w:hAnsi="TH SarabunPSK" w:cs="TH SarabunPSK"/>
          <w:b/>
          <w:bCs/>
          <w:sz w:val="32"/>
          <w:szCs w:val="32"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คณะรัฐมนตรีมีมติเห็นขอบร่างปฏิญญาระดับรัฐมนตรีสำหรับการประชุมระดับรัฐมนตรี </w:t>
      </w:r>
      <w:r w:rsidRPr="00217755">
        <w:rPr>
          <w:rFonts w:ascii="TH SarabunPSK" w:hAnsi="TH SarabunPSK" w:cs="TH SarabunPSK"/>
          <w:b/>
          <w:bCs/>
          <w:sz w:val="32"/>
          <w:szCs w:val="32"/>
        </w:rPr>
        <w:t>Regional Cooperative Agreement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17755">
        <w:rPr>
          <w:rFonts w:ascii="TH SarabunPSK" w:hAnsi="TH SarabunPSK" w:cs="TH SarabunPSK"/>
          <w:sz w:val="32"/>
          <w:szCs w:val="32"/>
        </w:rPr>
        <w:t>RCA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) ทั้งนี้ หากมีความจำเป็นต้องแก้ไขปรับปรุงร่างปฏิญญาดังกล่าวในส่วนที่ไม่ใช่สาระสำคัญและเป็นประโยชน์ต่อประเทศไทยให้หัวหน้าคณะผู้แทนไทยสำหรับการประชุมระดับรัฐมนตรี </w:t>
      </w:r>
      <w:r w:rsidRPr="00217755">
        <w:rPr>
          <w:rFonts w:ascii="TH SarabunPSK" w:hAnsi="TH SarabunPSK" w:cs="TH SarabunPSK"/>
          <w:sz w:val="32"/>
          <w:szCs w:val="32"/>
        </w:rPr>
        <w:t xml:space="preserve">RCA 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ดำเนินการได้โดยไม่ต้องนำเสนอคณะรัฐมนตรีเพื่อพิจารณาอีกครั้ง รวมทั้ง มอบหมายให้หัวหน้าคณะผู้แทนไทยสำหรับการประชุมระดับรัฐมนตรี </w:t>
      </w:r>
      <w:r w:rsidRPr="00217755">
        <w:rPr>
          <w:rFonts w:ascii="TH SarabunPSK" w:hAnsi="TH SarabunPSK" w:cs="TH SarabunPSK"/>
          <w:sz w:val="32"/>
          <w:szCs w:val="32"/>
        </w:rPr>
        <w:t xml:space="preserve">RCA 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ร่วมลงนามรับรองร่างปฏิญญาดังกล่าว ระหว่างการประชุมระดับรัฐมนตรี </w:t>
      </w:r>
      <w:r w:rsidRPr="00217755">
        <w:rPr>
          <w:rFonts w:ascii="TH SarabunPSK" w:hAnsi="TH SarabunPSK" w:cs="TH SarabunPSK"/>
          <w:sz w:val="32"/>
          <w:szCs w:val="32"/>
        </w:rPr>
        <w:t xml:space="preserve">RCA </w:t>
      </w:r>
      <w:r w:rsidRPr="00217755">
        <w:rPr>
          <w:rFonts w:ascii="TH SarabunPSK" w:hAnsi="TH SarabunPSK" w:cs="TH SarabunPSK"/>
          <w:sz w:val="32"/>
          <w:szCs w:val="32"/>
          <w:cs/>
        </w:rPr>
        <w:t>ในวันที่ 26 กันยายน 256 ณ กรุงเวียนนา สาธารณรัฐออสเตรีย ตามที่กระทรวงการอุคมศึกษา วิทยาศาสตร์ วิจัยและนวัตกรรม (อว.) เสนอ</w:t>
      </w:r>
    </w:p>
    <w:p w:rsidR="00217755" w:rsidRPr="00217755" w:rsidRDefault="00217755" w:rsidP="00217755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217755" w:rsidRPr="00217755" w:rsidRDefault="00217755" w:rsidP="00217755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177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ร่างปฏิญญาระดับรัฐมนตรีสำหรับการประชุมระดับรัฐมนตรี </w:t>
      </w:r>
      <w:r w:rsidRPr="00217755">
        <w:rPr>
          <w:rFonts w:ascii="TH SarabunPSK" w:hAnsi="TH SarabunPSK" w:cs="TH SarabunPSK"/>
          <w:sz w:val="32"/>
          <w:szCs w:val="32"/>
        </w:rPr>
        <w:t xml:space="preserve">RCA 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มีสาระสำคัญโดยสรุป ดังนี้ </w:t>
      </w:r>
      <w:r w:rsidR="0044086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(1) การตระหนักถึงบทบาทของวิทยาศาสตร์ เทคโนโลยี และนวัตกรรม ที่จะช่วยแก้ปัญหาและจัดการกับผลกระทบจากโรคติดเชื้อไวรัสโคโรนา </w:t>
      </w:r>
      <w:r w:rsidRPr="00217755">
        <w:rPr>
          <w:rFonts w:ascii="TH SarabunPSK" w:hAnsi="TH SarabunPSK" w:cs="TH SarabunPSK"/>
          <w:sz w:val="32"/>
          <w:szCs w:val="32"/>
        </w:rPr>
        <w:t>2019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17755">
        <w:rPr>
          <w:rFonts w:ascii="TH SarabunPSK" w:hAnsi="TH SarabunPSK" w:cs="TH SarabunPSK"/>
          <w:sz w:val="32"/>
          <w:szCs w:val="32"/>
        </w:rPr>
        <w:t>COVID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-19) ช่วยส่งเสริมการพัฒนาที่ยั่งยืน ตลอดจนการรับมือกับสภาวะการเปลี่ยนแปลงสภาพภูมิอากาศ (2) การตระหนักถึงบทบาทของวิทยาศาสตร์และเทคโนโลยีนิวเคลียร์ที่สามารถนำมาใช้ประโยชน์เพื่อการพัฒนาด้านเศรษฐกิจและสังคม และเพื่อบรรลุเป้าหมายการพัฒนาอย่างยั่งยืนขององค์การสหประชาชาติ (3) การตระหนักถึงความสำเร็จภายใต้กรอบความร่วมมือ </w:t>
      </w:r>
      <w:r w:rsidRPr="00217755">
        <w:rPr>
          <w:rFonts w:ascii="TH SarabunPSK" w:hAnsi="TH SarabunPSK" w:cs="TH SarabunPSK"/>
          <w:sz w:val="32"/>
          <w:szCs w:val="32"/>
        </w:rPr>
        <w:t>RCA</w:t>
      </w:r>
      <w:r w:rsidR="0044086F">
        <w:rPr>
          <w:rFonts w:ascii="TH SarabunPSK" w:hAnsi="TH SarabunPSK" w:cs="TH SarabunPSK"/>
          <w:sz w:val="32"/>
          <w:szCs w:val="32"/>
        </w:rPr>
        <w:t xml:space="preserve"> 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ในการสนับสนุนการใช้ประโยชน์จากเทคโนโลยีนิวเคลียร์ในด้านต่าง ๆ อันส่งผลให้เกิดการพัฒนาด้านเศรษฐกิจและสังคมในภูมิภาคเอเชียและแปซิฟิก (4) การตระหนักถึงบทบาทและการมีส่วนร่วมของผู้มีส่วนเกี่ยวข้องภายใต้กรอบความร่วมมือฯ ทั้งในระดับบุคคล คณะทำงาน และองค์กร (5) การเน้นย้ำถึงบทบาทของ </w:t>
      </w:r>
      <w:r w:rsidRPr="00217755">
        <w:rPr>
          <w:rFonts w:ascii="TH SarabunPSK" w:hAnsi="TH SarabunPSK" w:cs="TH SarabunPSK"/>
          <w:sz w:val="32"/>
          <w:szCs w:val="32"/>
        </w:rPr>
        <w:t xml:space="preserve">IAEA </w:t>
      </w:r>
      <w:r w:rsidRPr="00217755">
        <w:rPr>
          <w:rFonts w:ascii="TH SarabunPSK" w:hAnsi="TH SarabunPSK" w:cs="TH SarabunPSK"/>
          <w:sz w:val="32"/>
          <w:szCs w:val="32"/>
          <w:cs/>
        </w:rPr>
        <w:t>ในการสนับสนุนด้านเทคนิคและงบประมาณสำหรับการดำเนินกิจกรรมภายใต้กรอบความร่วมมือฯ และ (6) การส่งเสริมความร่วมมือและการมีส่วนร่วมของรัฐสมาชิกเพื่อผลักดันให้เกิดการพัฒนาที่ตอบโจทย์ความต้องการของภูมิภาคและสร้างความยั่งยืนให้กับกรอบความร่วมมือฯ ทั้งนี้ สำนักงานปรมาณูเพื่อสันติได้ขอความอนุเคราะห์ให้เอกอัครราชทูตวิสามัญผู้มีอำนาจเต็มแห่งราชอาณาจักรไทย</w:t>
      </w:r>
      <w:r w:rsidRPr="00217755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ประจำสาธารณรัฐออสเตรีย เป็นผู้แทนรัฐมนตรี เข้าร่วมการประชุม </w:t>
      </w:r>
      <w:r w:rsidRPr="00217755">
        <w:rPr>
          <w:rFonts w:ascii="TH SarabunPSK" w:hAnsi="TH SarabunPSK" w:cs="TH SarabunPSK"/>
          <w:sz w:val="32"/>
          <w:szCs w:val="32"/>
        </w:rPr>
        <w:t xml:space="preserve">RCA Ministerial Level Meeting 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Pr="00217755">
        <w:rPr>
          <w:rFonts w:ascii="TH SarabunPSK" w:hAnsi="TH SarabunPSK" w:cs="TH SarabunPSK"/>
          <w:sz w:val="32"/>
          <w:szCs w:val="32"/>
        </w:rPr>
        <w:t>26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217755">
        <w:rPr>
          <w:rFonts w:ascii="TH SarabunPSK" w:hAnsi="TH SarabunPSK" w:cs="TH SarabunPSK"/>
          <w:sz w:val="32"/>
          <w:szCs w:val="32"/>
        </w:rPr>
        <w:t>2565</w:t>
      </w:r>
      <w:r w:rsidRPr="00217755">
        <w:rPr>
          <w:rFonts w:ascii="TH SarabunPSK" w:hAnsi="TH SarabunPSK" w:cs="TH SarabunPSK"/>
          <w:sz w:val="32"/>
          <w:szCs w:val="32"/>
          <w:cs/>
        </w:rPr>
        <w:t xml:space="preserve"> ณ กรุงเวียนนา สาธารณรัฐออสเตรีย และร่วมรับรองร่างปฏิญญาดังกล่าว ในฐานะหัวหน้าคณะผู้แทนไทย</w:t>
      </w:r>
    </w:p>
    <w:p w:rsidR="00BD7147" w:rsidRPr="00835677" w:rsidRDefault="00BD7147" w:rsidP="00835677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835677" w:rsidRPr="00835677" w:rsidTr="003D1D4B">
        <w:tc>
          <w:tcPr>
            <w:tcW w:w="9594" w:type="dxa"/>
          </w:tcPr>
          <w:p w:rsidR="00BD7147" w:rsidRPr="00835677" w:rsidRDefault="00BD7147" w:rsidP="0083567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3D1D4B" w:rsidRPr="00835677" w:rsidRDefault="00EF5E9A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33</w:t>
      </w:r>
      <w:r w:rsidR="009349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D1D4B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(กระทรวงการคลัง) 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คณะรัฐมนตรีมีมติอนุมัติตามที่รัฐมนตรีว่าการกระทรวงการคลังเสนอแต่งตั้ง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นายอัครุตม์ </w:t>
      </w:r>
      <w:r w:rsidR="004C0E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สนธยานนท์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รองอธิบดีกรมสรรพสามิต ให้ดำรงตำแหน่ง ที่ปรึกษาด้านการพัฒนาและบริหารการจัดเก็บภาษี (นักวิเคราะห์นโยบายและแผนทรงคุณวุฒิ) กรมสรรพสามิต กระทรวงการคลัง ตั้งแต่วันที่ 30 มีนาคม 2565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1D4B" w:rsidRPr="00835677" w:rsidRDefault="00EF5E9A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34</w:t>
      </w:r>
      <w:r w:rsidR="009349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D1D4B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="00CD022D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3D1D4B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(กระทรวงเกษตรและสหกรณ์) 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คณะรัฐมนตรีมีมติอนุมัติตามที่รัฐมนตรีว่าการกระทรวงเกษตรและสหกรณ์เสนอแต่งตั้ง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นายวัชระ เสือดี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วิศวกรชลประทานเชี่ยวชาญ กรมชลประทาน ให้ดำรงตำแหน่ง ผู้ทรงคุณวุฒิด้านวิศวกรรมชลประทาน </w:t>
      </w:r>
      <w:r w:rsidR="00CD022D" w:rsidRPr="0083567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35677">
        <w:rPr>
          <w:rFonts w:ascii="TH SarabunPSK" w:hAnsi="TH SarabunPSK" w:cs="TH SarabunPSK"/>
          <w:sz w:val="32"/>
          <w:szCs w:val="32"/>
          <w:cs/>
        </w:rPr>
        <w:t>(ด้านบำรุงรักษา) (วิศวกรชลประทานทรงคุณวุฒิ) กรมชลประทาน กระทรวงเกษตรและสหกรณ์ ตั้งแต่วันที่ 4 ตุลาคม 2564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1D4B" w:rsidRPr="00835677" w:rsidRDefault="009349B9" w:rsidP="0083567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F5E9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D1D4B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="00CD022D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="003D1D4B"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(กระทรวงคมนาคม) 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คณะรัฐมนตรีมีมติอนุมัติตามที่รัฐมนตรีว่าการกระทรวงคมนาคมเสนอแต่งตั้งข้าราชการพลเรือนสามัญ สังกัดกระทรวงคมนาคม ให้ดำรงตำแหน่งประเภทวิชาการระดับทรงคุณวุฒิ จำนวน 2 ราย ตั้งแต่วันที่มีคุณสมบัติครบถ้วนสมบูรณ์ ดังนี้   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>นางสาวลักษณวดี ธนามี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 ผู้อำนวยการศูนย์ (ผู้อำนวยการระดับสูง) ศูนย์เทคโนโลยีสารสนเทศการขนส่งและจราจร สำนักงานนโยบายและแผนการขนส่งและจราจร ดำรงตำแหน่ง นักวิชาการขนส่งทรงคุณวุฒิ สำนักงานนโยบายและแผนการขนส่งและจราจร ตั้งแต่วันที่ 31 มีนาคม 2565  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35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นายชาครีย์ บำรุงวงศ์ </w:t>
      </w:r>
      <w:r w:rsidRPr="00835677">
        <w:rPr>
          <w:rFonts w:ascii="TH SarabunPSK" w:hAnsi="TH SarabunPSK" w:cs="TH SarabunPSK"/>
          <w:sz w:val="32"/>
          <w:szCs w:val="32"/>
          <w:cs/>
        </w:rPr>
        <w:t xml:space="preserve">ผู้อำนวยการศูนย์ (ผู้อำนวยการระดับสูง) ศูนย์เทคโนโลยีสารสนเทศและการสื่อสาร กรมทางหลวงชนบท ดำรงตำแหน่ง ที่ปรึกษาด้านเศรษฐกิจการขนส่งทางบก (นักวิชาการขนส่งทรงคุณวุฒิ) สำนักงานปลัดกระทรวง ตั้งแต่วันที่ 20 พฤษภาคม 2565 </w:t>
      </w:r>
    </w:p>
    <w:p w:rsidR="003D1D4B" w:rsidRPr="00835677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5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677">
        <w:rPr>
          <w:rFonts w:ascii="TH SarabunPSK" w:hAnsi="TH SarabunPSK" w:cs="TH SarabunPSK"/>
          <w:sz w:val="32"/>
          <w:szCs w:val="32"/>
          <w:cs/>
        </w:rPr>
        <w:tab/>
      </w:r>
      <w:r w:rsidRPr="0083567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3D1D4B" w:rsidRDefault="003D1D4B" w:rsidP="0083567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05B96" w:rsidRPr="00E05B96" w:rsidRDefault="00EF5E9A" w:rsidP="00E05B96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36</w:t>
      </w:r>
      <w:r w:rsidR="009349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05B96" w:rsidRPr="00E05B9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การแต่งตั้งผู้รักษาราชการแทนรัฐมนตรีว่าการกระทรวงอุตสาหกรรม </w:t>
      </w:r>
    </w:p>
    <w:p w:rsidR="00E05B96" w:rsidRPr="00E05B96" w:rsidRDefault="00E05B96" w:rsidP="00E05B9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05B96">
        <w:rPr>
          <w:rFonts w:ascii="TH SarabunPSK" w:hAnsi="TH SarabunPSK" w:cs="TH SarabunPSK"/>
          <w:sz w:val="32"/>
          <w:szCs w:val="32"/>
          <w:cs/>
        </w:rPr>
        <w:tab/>
      </w:r>
      <w:r w:rsidRPr="00E05B9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เป็นหลักการมอบหมายให้รัฐมนตรีเป็นผู้รักษาราชการแทนรัฐมนตรีว่าการกระทรวงอุตสาหกรรม ในกรณีที่ไม่มีผู้ดำรงตำแหน่งรัฐมนตรีว่าการกระทรวงอุตสาหกรรม หรือมีแต่ไม่อาจปฏิบัติราชการได้ ตามความในมาตรา 42 แห่งพระราชบัญญัติระเบียบบริหารราชการแผ่นดิน พ.ศ. 2534 จำนวน 2 ราย ตามลำดับ ตามที่กระทรวงอุตสาหกรรมเสนอ ดังนี้  </w:t>
      </w:r>
    </w:p>
    <w:p w:rsidR="00E05B96" w:rsidRPr="00E05B96" w:rsidRDefault="00E05B96" w:rsidP="00E05B9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05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5B96">
        <w:rPr>
          <w:rFonts w:ascii="TH SarabunPSK" w:hAnsi="TH SarabunPSK" w:cs="TH SarabunPSK"/>
          <w:sz w:val="32"/>
          <w:szCs w:val="32"/>
          <w:cs/>
        </w:rPr>
        <w:tab/>
      </w:r>
      <w:r w:rsidRPr="00E05B96">
        <w:rPr>
          <w:rFonts w:ascii="TH SarabunPSK" w:hAnsi="TH SarabunPSK" w:cs="TH SarabunPSK"/>
          <w:sz w:val="32"/>
          <w:szCs w:val="32"/>
          <w:cs/>
        </w:rPr>
        <w:tab/>
        <w:t xml:space="preserve">1. นายสมศักดิ์ เทพสุทิน รัฐมนตรีว่าการกระทรวงยุติธรรม  </w:t>
      </w:r>
    </w:p>
    <w:p w:rsidR="00E05B96" w:rsidRPr="00E05B96" w:rsidRDefault="00E05B96" w:rsidP="00E05B9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05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5B96">
        <w:rPr>
          <w:rFonts w:ascii="TH SarabunPSK" w:hAnsi="TH SarabunPSK" w:cs="TH SarabunPSK"/>
          <w:sz w:val="32"/>
          <w:szCs w:val="32"/>
          <w:cs/>
        </w:rPr>
        <w:tab/>
      </w:r>
      <w:r w:rsidRPr="00E05B96">
        <w:rPr>
          <w:rFonts w:ascii="TH SarabunPSK" w:hAnsi="TH SarabunPSK" w:cs="TH SarabunPSK"/>
          <w:sz w:val="32"/>
          <w:szCs w:val="32"/>
          <w:cs/>
        </w:rPr>
        <w:tab/>
        <w:t xml:space="preserve">2. นายอนุชา นาคาศัย รัฐมนตรีประจำสำนักนายกรัฐมนตรี </w:t>
      </w:r>
    </w:p>
    <w:p w:rsidR="00E05B96" w:rsidRPr="00E05B96" w:rsidRDefault="00E05B96" w:rsidP="00E05B9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05B9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05B96">
        <w:rPr>
          <w:rFonts w:ascii="TH SarabunPSK" w:hAnsi="TH SarabunPSK" w:cs="TH SarabunPSK"/>
          <w:sz w:val="32"/>
          <w:szCs w:val="32"/>
          <w:cs/>
        </w:rPr>
        <w:tab/>
      </w:r>
      <w:r w:rsidRPr="00E05B96">
        <w:rPr>
          <w:rFonts w:ascii="TH SarabunPSK" w:hAnsi="TH SarabunPSK" w:cs="TH SarabunPSK"/>
          <w:sz w:val="32"/>
          <w:szCs w:val="32"/>
          <w:cs/>
        </w:rPr>
        <w:tab/>
        <w:t>ทั้งนี้ ตั้งแต่วันที่ 20 กันยายน 2565 เป็นต้นไป</w:t>
      </w:r>
    </w:p>
    <w:p w:rsidR="00E05B96" w:rsidRDefault="00E05B96" w:rsidP="00E05B9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F5E9A" w:rsidRDefault="00EF5E9A" w:rsidP="00E05B9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F5E9A" w:rsidRDefault="00EF5E9A" w:rsidP="00E05B9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F5E9A" w:rsidRPr="00E05B96" w:rsidRDefault="00EF5E9A" w:rsidP="00E05B96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05B96" w:rsidRPr="00E05B96" w:rsidRDefault="00EF5E9A" w:rsidP="00E05B96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37</w:t>
      </w:r>
      <w:r w:rsidR="009349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05B96" w:rsidRPr="00E05B9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การแต่งตั้งผู้รักษาราชการแทนรัฐมนตรีว่าการกระทรวงยุติธรรม </w:t>
      </w:r>
    </w:p>
    <w:p w:rsidR="00E05B96" w:rsidRPr="00E05B96" w:rsidRDefault="00E05B96" w:rsidP="00E05B9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05B96">
        <w:rPr>
          <w:rFonts w:ascii="TH SarabunPSK" w:hAnsi="TH SarabunPSK" w:cs="TH SarabunPSK"/>
          <w:sz w:val="32"/>
          <w:szCs w:val="32"/>
          <w:cs/>
        </w:rPr>
        <w:tab/>
      </w:r>
      <w:r w:rsidRPr="00E05B9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เป็นหลักการในการมอบหมายให้รัฐมนตรีเป็นผู้รักษาราชการแทนรัฐมนตรีว่าการกระทรวงยุติธรรม ตามมาตรา 42 แห่งพระราชบัญญัติระเบียบบริหารราชการแผ่นดิน พ.ศ. 2534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E05B96">
        <w:rPr>
          <w:rFonts w:ascii="TH SarabunPSK" w:hAnsi="TH SarabunPSK" w:cs="TH SarabunPSK"/>
          <w:sz w:val="32"/>
          <w:szCs w:val="32"/>
          <w:cs/>
        </w:rPr>
        <w:t xml:space="preserve">ชุดใหม่ จำนวน 2 ราย ตามลำดับ ตามที่กระทรวงยุติธรรมเสนอ ดังนี้  </w:t>
      </w:r>
    </w:p>
    <w:p w:rsidR="00E05B96" w:rsidRPr="00E05B96" w:rsidRDefault="00E05B96" w:rsidP="00E05B9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05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5B96">
        <w:rPr>
          <w:rFonts w:ascii="TH SarabunPSK" w:hAnsi="TH SarabunPSK" w:cs="TH SarabunPSK"/>
          <w:sz w:val="32"/>
          <w:szCs w:val="32"/>
          <w:cs/>
        </w:rPr>
        <w:tab/>
      </w:r>
      <w:r w:rsidRPr="00E05B96">
        <w:rPr>
          <w:rFonts w:ascii="TH SarabunPSK" w:hAnsi="TH SarabunPSK" w:cs="TH SarabunPSK"/>
          <w:sz w:val="32"/>
          <w:szCs w:val="32"/>
          <w:cs/>
        </w:rPr>
        <w:tab/>
        <w:t xml:space="preserve">1. นายสุริยะ จึงรุ่งเรืองกิจ รัฐมนตรีว่าการกระทรวงอุตสาหกรรม </w:t>
      </w:r>
    </w:p>
    <w:p w:rsidR="00E05B96" w:rsidRPr="00E05B96" w:rsidRDefault="00E05B96" w:rsidP="00E05B9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05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5B96">
        <w:rPr>
          <w:rFonts w:ascii="TH SarabunPSK" w:hAnsi="TH SarabunPSK" w:cs="TH SarabunPSK"/>
          <w:sz w:val="32"/>
          <w:szCs w:val="32"/>
          <w:cs/>
        </w:rPr>
        <w:tab/>
      </w:r>
      <w:r w:rsidRPr="00E05B96">
        <w:rPr>
          <w:rFonts w:ascii="TH SarabunPSK" w:hAnsi="TH SarabunPSK" w:cs="TH SarabunPSK"/>
          <w:sz w:val="32"/>
          <w:szCs w:val="32"/>
          <w:cs/>
        </w:rPr>
        <w:tab/>
        <w:t xml:space="preserve">2. นายอนุชา นาคาศัย รัฐมนตรีประจำสำนักนายกรัฐมนตรี </w:t>
      </w:r>
    </w:p>
    <w:p w:rsidR="00E05B96" w:rsidRPr="00E05B96" w:rsidRDefault="00E05B96" w:rsidP="00E05B9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05B96">
        <w:rPr>
          <w:rFonts w:ascii="TH SarabunPSK" w:hAnsi="TH SarabunPSK" w:cs="TH SarabunPSK"/>
          <w:sz w:val="32"/>
          <w:szCs w:val="32"/>
          <w:cs/>
        </w:rPr>
        <w:tab/>
      </w:r>
      <w:r w:rsidRPr="00E05B96">
        <w:rPr>
          <w:rFonts w:ascii="TH SarabunPSK" w:hAnsi="TH SarabunPSK" w:cs="TH SarabunPSK"/>
          <w:sz w:val="32"/>
          <w:szCs w:val="32"/>
          <w:cs/>
        </w:rPr>
        <w:tab/>
        <w:t>ทั้งนี้ ตั้งแต่วันที่ 20 กันยายน 2565 เป็นต้นไป</w:t>
      </w:r>
    </w:p>
    <w:p w:rsidR="00E05B96" w:rsidRPr="003903DC" w:rsidRDefault="00EF5E9A" w:rsidP="00EF5E9A">
      <w:pPr>
        <w:spacing w:after="0" w:line="320" w:lineRule="exact"/>
        <w:jc w:val="center"/>
        <w:rPr>
          <w:cs/>
        </w:rPr>
      </w:pPr>
      <w:r>
        <w:rPr>
          <w:rFonts w:hint="cs"/>
          <w:cs/>
        </w:rPr>
        <w:t>***********************************</w:t>
      </w:r>
    </w:p>
    <w:sectPr w:rsidR="00E05B96" w:rsidRPr="003903DC" w:rsidSect="007E204A">
      <w:headerReference w:type="default" r:id="rId8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19" w:rsidRDefault="00FD2619" w:rsidP="004910B6">
      <w:pPr>
        <w:spacing w:after="0" w:line="240" w:lineRule="auto"/>
      </w:pPr>
      <w:r>
        <w:separator/>
      </w:r>
    </w:p>
  </w:endnote>
  <w:endnote w:type="continuationSeparator" w:id="0">
    <w:p w:rsidR="00FD2619" w:rsidRDefault="00FD2619" w:rsidP="0049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19" w:rsidRDefault="00FD2619" w:rsidP="004910B6">
      <w:pPr>
        <w:spacing w:after="0" w:line="240" w:lineRule="auto"/>
      </w:pPr>
      <w:r>
        <w:separator/>
      </w:r>
    </w:p>
  </w:footnote>
  <w:footnote w:type="continuationSeparator" w:id="0">
    <w:p w:rsidR="00FD2619" w:rsidRDefault="00FD2619" w:rsidP="0049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106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026D" w:rsidRDefault="004D026D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6F163E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4D026D" w:rsidRDefault="004D0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76C2B"/>
    <w:multiLevelType w:val="hybridMultilevel"/>
    <w:tmpl w:val="5888F096"/>
    <w:lvl w:ilvl="0" w:tplc="0A1C16EA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A"/>
    <w:rsid w:val="00007E84"/>
    <w:rsid w:val="00073E50"/>
    <w:rsid w:val="00094AA4"/>
    <w:rsid w:val="000B622B"/>
    <w:rsid w:val="000B76FE"/>
    <w:rsid w:val="000C076F"/>
    <w:rsid w:val="000F0DE6"/>
    <w:rsid w:val="00152BB9"/>
    <w:rsid w:val="00177870"/>
    <w:rsid w:val="00184E61"/>
    <w:rsid w:val="001B2CC9"/>
    <w:rsid w:val="001C014E"/>
    <w:rsid w:val="001D05BF"/>
    <w:rsid w:val="00204720"/>
    <w:rsid w:val="00217755"/>
    <w:rsid w:val="002373DB"/>
    <w:rsid w:val="00304452"/>
    <w:rsid w:val="0035480D"/>
    <w:rsid w:val="00394762"/>
    <w:rsid w:val="00395F81"/>
    <w:rsid w:val="003B021C"/>
    <w:rsid w:val="003C3ED6"/>
    <w:rsid w:val="003D1D4B"/>
    <w:rsid w:val="003D3E36"/>
    <w:rsid w:val="00401944"/>
    <w:rsid w:val="00410BA9"/>
    <w:rsid w:val="0044086F"/>
    <w:rsid w:val="00456AEE"/>
    <w:rsid w:val="00482FD0"/>
    <w:rsid w:val="00485264"/>
    <w:rsid w:val="004910B6"/>
    <w:rsid w:val="004A7DFF"/>
    <w:rsid w:val="004C0EB9"/>
    <w:rsid w:val="004D026D"/>
    <w:rsid w:val="005073AE"/>
    <w:rsid w:val="005321B4"/>
    <w:rsid w:val="00547A61"/>
    <w:rsid w:val="00580747"/>
    <w:rsid w:val="005E135A"/>
    <w:rsid w:val="005F3749"/>
    <w:rsid w:val="0062735C"/>
    <w:rsid w:val="00633128"/>
    <w:rsid w:val="006363A5"/>
    <w:rsid w:val="006434CC"/>
    <w:rsid w:val="006473EC"/>
    <w:rsid w:val="006A19D3"/>
    <w:rsid w:val="006A3E1B"/>
    <w:rsid w:val="006F163E"/>
    <w:rsid w:val="007063E8"/>
    <w:rsid w:val="00760E9B"/>
    <w:rsid w:val="00767BD1"/>
    <w:rsid w:val="007E204A"/>
    <w:rsid w:val="008217D3"/>
    <w:rsid w:val="00833230"/>
    <w:rsid w:val="00835677"/>
    <w:rsid w:val="008962D4"/>
    <w:rsid w:val="008A5834"/>
    <w:rsid w:val="008A7801"/>
    <w:rsid w:val="008D1044"/>
    <w:rsid w:val="009018F4"/>
    <w:rsid w:val="009349B9"/>
    <w:rsid w:val="009626EE"/>
    <w:rsid w:val="00972D02"/>
    <w:rsid w:val="009779A5"/>
    <w:rsid w:val="009C49D7"/>
    <w:rsid w:val="009C7C87"/>
    <w:rsid w:val="00A15022"/>
    <w:rsid w:val="00AA1DD1"/>
    <w:rsid w:val="00AF1F6B"/>
    <w:rsid w:val="00B14938"/>
    <w:rsid w:val="00BB20AF"/>
    <w:rsid w:val="00BD7147"/>
    <w:rsid w:val="00BF0394"/>
    <w:rsid w:val="00C17BDA"/>
    <w:rsid w:val="00C4760D"/>
    <w:rsid w:val="00C6277D"/>
    <w:rsid w:val="00C77DA5"/>
    <w:rsid w:val="00CC59F1"/>
    <w:rsid w:val="00CC5A7C"/>
    <w:rsid w:val="00CD022D"/>
    <w:rsid w:val="00CD3534"/>
    <w:rsid w:val="00CD718D"/>
    <w:rsid w:val="00CE64CD"/>
    <w:rsid w:val="00D0129B"/>
    <w:rsid w:val="00D1658B"/>
    <w:rsid w:val="00D21655"/>
    <w:rsid w:val="00D359F8"/>
    <w:rsid w:val="00D46C67"/>
    <w:rsid w:val="00D644F1"/>
    <w:rsid w:val="00D86C0D"/>
    <w:rsid w:val="00DE0ABC"/>
    <w:rsid w:val="00DF4F39"/>
    <w:rsid w:val="00E05B96"/>
    <w:rsid w:val="00E434E5"/>
    <w:rsid w:val="00E82B1F"/>
    <w:rsid w:val="00E84473"/>
    <w:rsid w:val="00E850EA"/>
    <w:rsid w:val="00E86D22"/>
    <w:rsid w:val="00E87A95"/>
    <w:rsid w:val="00EA714E"/>
    <w:rsid w:val="00ED0623"/>
    <w:rsid w:val="00EF5E9A"/>
    <w:rsid w:val="00F64F10"/>
    <w:rsid w:val="00FD2619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C9B6"/>
  <w15:docId w15:val="{5693FCE5-0E44-47DB-B57B-AF1A245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910B6"/>
  </w:style>
  <w:style w:type="paragraph" w:styleId="Header">
    <w:name w:val="header"/>
    <w:basedOn w:val="Normal"/>
    <w:link w:val="Head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6"/>
  </w:style>
  <w:style w:type="paragraph" w:styleId="Footer">
    <w:name w:val="footer"/>
    <w:basedOn w:val="Normal"/>
    <w:link w:val="Foot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6"/>
  </w:style>
  <w:style w:type="paragraph" w:styleId="BalloonText">
    <w:name w:val="Balloon Text"/>
    <w:basedOn w:val="Normal"/>
    <w:link w:val="BalloonTextChar"/>
    <w:uiPriority w:val="99"/>
    <w:semiHidden/>
    <w:unhideWhenUsed/>
    <w:rsid w:val="0062735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5C"/>
    <w:rPr>
      <w:rFonts w:ascii="Segoe UI" w:hAnsi="Segoe UI" w:cs="Angsana New"/>
      <w:sz w:val="18"/>
      <w:szCs w:val="22"/>
    </w:rPr>
  </w:style>
  <w:style w:type="paragraph" w:customStyle="1" w:styleId="a">
    <w:name w:val="à¹×éÍàÃ×èÍ§"/>
    <w:basedOn w:val="Normal"/>
    <w:rsid w:val="00833230"/>
    <w:pPr>
      <w:spacing w:after="0" w:line="240" w:lineRule="auto"/>
      <w:ind w:right="386"/>
    </w:pPr>
    <w:rPr>
      <w:rFonts w:ascii="Times New Roman" w:eastAsia="Times New Roman" w:hAnsi="Times New Roman" w:cs="Cordia New"/>
      <w:sz w:val="28"/>
      <w:lang w:val="th-TH"/>
    </w:rPr>
  </w:style>
  <w:style w:type="paragraph" w:customStyle="1" w:styleId="Default">
    <w:name w:val="Default"/>
    <w:rsid w:val="00833230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23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04720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0FB65-144E-4872-94CD-9E45B64C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45</Pages>
  <Words>21462</Words>
  <Characters>122338</Characters>
  <Application>Microsoft Office Word</Application>
  <DocSecurity>0</DocSecurity>
  <Lines>1019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SPMHP64</cp:lastModifiedBy>
  <cp:revision>119</cp:revision>
  <cp:lastPrinted>2022-09-20T08:16:00Z</cp:lastPrinted>
  <dcterms:created xsi:type="dcterms:W3CDTF">2022-09-20T01:25:00Z</dcterms:created>
  <dcterms:modified xsi:type="dcterms:W3CDTF">2022-09-20T09:09:00Z</dcterms:modified>
</cp:coreProperties>
</file>