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F43D3" w14:textId="77777777" w:rsidR="00000BD3" w:rsidRPr="00C679F1" w:rsidRDefault="00000BD3" w:rsidP="00C679F1">
      <w:pPr>
        <w:spacing w:line="320" w:lineRule="exac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p w14:paraId="7D39D0E9" w14:textId="77777777" w:rsidR="00000BD3" w:rsidRPr="00C679F1" w:rsidRDefault="00000BD3" w:rsidP="00C679F1">
      <w:pPr>
        <w:spacing w:line="320" w:lineRule="exac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14:paraId="2E1083FD" w14:textId="77777777" w:rsidR="00000BD3" w:rsidRPr="00C679F1" w:rsidRDefault="00000BD3" w:rsidP="00C679F1">
      <w:pPr>
        <w:spacing w:line="320" w:lineRule="exac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A458CD" w14:textId="1D827E2F" w:rsidR="00CF75A4" w:rsidRPr="00C679F1" w:rsidRDefault="00DF21EB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1691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วันนี้ </w:t>
      </w:r>
      <w:r w:rsidR="00A1748E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452FE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13 กันยายน</w:t>
      </w:r>
      <w:r w:rsidR="00976A7D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2565)  เวลา 09.00 น. </w:t>
      </w:r>
      <w:r w:rsidR="00843123" w:rsidRPr="00C679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843123" w:rsidRPr="00C679F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พลเอก ประวิตร วงษ์สุวรรณ รองนายกรัฐมนตรี</w:t>
      </w:r>
      <w:r w:rsidR="00976A7D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D1BF6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="0018182F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เป็นประธานการประชุมคณะรัฐมนตรี</w:t>
      </w:r>
      <w:r w:rsidR="00F1444E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E7907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ตึกสันติไมตรี (หลังนอก) ทำเนียบรัฐบาล</w:t>
      </w:r>
      <w:r w:rsidR="00F1444E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76A7D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ซึ่งสรุปสาระสำคัญดังนี้</w:t>
      </w:r>
    </w:p>
    <w:p w14:paraId="1DEF8CC9" w14:textId="77777777" w:rsidR="00C45D7C" w:rsidRPr="00C679F1" w:rsidRDefault="00C45D7C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679F1" w:rsidRPr="00C679F1" w14:paraId="1FF84A5C" w14:textId="77777777" w:rsidTr="000E26D7">
        <w:tc>
          <w:tcPr>
            <w:tcW w:w="9594" w:type="dxa"/>
          </w:tcPr>
          <w:p w14:paraId="65A5AD5A" w14:textId="77777777" w:rsidR="003D3D68" w:rsidRPr="00C679F1" w:rsidRDefault="003D3D68" w:rsidP="00C679F1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14:paraId="0579194D" w14:textId="4C09564E" w:rsidR="003D3D68" w:rsidRPr="00C679F1" w:rsidRDefault="006916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เรื่อง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ร่างธรรมนูญว่าด้วยการผังเมือง</w:t>
      </w:r>
    </w:p>
    <w:p w14:paraId="1A91C6F6" w14:textId="77777777" w:rsidR="0069160C" w:rsidRPr="00C679F1" w:rsidRDefault="006916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24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24"/>
          <w:szCs w:val="32"/>
          <w:cs/>
        </w:rPr>
        <w:t>2.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  <w:t>เรื่อง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>ร่างระเบียบสำนักนายกรัฐมนตรี ว่าด้วยการจ่ายเงินค่าตอบแทนผู้แจ้งความนำจับ</w:t>
      </w:r>
    </w:p>
    <w:p w14:paraId="72E09382" w14:textId="77777777" w:rsidR="0069160C" w:rsidRPr="00C679F1" w:rsidRDefault="006916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24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>เงินค่าตอบแทนเจ้าหน้าที่ และเงินช่วยเหลือในการปฏิบัติงานด้านยาเสพติด</w:t>
      </w:r>
    </w:p>
    <w:p w14:paraId="11CC59DF" w14:textId="32AEB70B" w:rsidR="003D3D68" w:rsidRPr="00C679F1" w:rsidRDefault="003D3D68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24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 xml:space="preserve"> </w:t>
      </w:r>
      <w:r w:rsidR="0069160C"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="0069160C"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="0069160C"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="0069160C"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>(ฉบับที่ ..) พ.ศ. ....</w:t>
      </w:r>
    </w:p>
    <w:p w14:paraId="3D3A6F90" w14:textId="77777777" w:rsidR="0069160C" w:rsidRPr="00C679F1" w:rsidRDefault="006916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ร่างกฎกระทรวง ฉบับที่ .. (พ.ศ. ....) ออกตามความในพระราชบัญญัติป่าไม้</w:t>
      </w:r>
    </w:p>
    <w:p w14:paraId="10282358" w14:textId="07933038" w:rsidR="003D3D68" w:rsidRPr="00C679F1" w:rsidRDefault="006916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พุทธศักราช 2484 ว่าด้วยอัตราค่าธรรมเนียม</w:t>
      </w:r>
    </w:p>
    <w:p w14:paraId="56A36A15" w14:textId="77777777" w:rsidR="0069160C" w:rsidRPr="00C679F1" w:rsidRDefault="006916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ร่างพระราชบัญญัติมาตรการของฝ่ายบริหารในการป้องกันและปราบปราม</w:t>
      </w:r>
    </w:p>
    <w:p w14:paraId="3D632D1E" w14:textId="2175220F" w:rsidR="003D3D68" w:rsidRPr="00C679F1" w:rsidRDefault="006916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การทุจริต (ฉบับที่ ..) พ.ศ. ....</w:t>
      </w:r>
    </w:p>
    <w:p w14:paraId="700D7161" w14:textId="77777777" w:rsidR="0069160C" w:rsidRPr="00C679F1" w:rsidRDefault="006916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ร่างกฎกระทรวงว่าด้วยการจ่ายเงินจากกองทุนให้แก่สมาชิกหรือบุคคลซึ่งสมาชิก</w:t>
      </w:r>
    </w:p>
    <w:p w14:paraId="20C69D5C" w14:textId="0AA4DEC5" w:rsidR="003D3D68" w:rsidRPr="00C679F1" w:rsidRDefault="006916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ผู้ตายได้แสดงเจตนาไว้หรือทายาท (ฉบับที่ ..) พ.ศ. .... </w:t>
      </w:r>
    </w:p>
    <w:p w14:paraId="309EE877" w14:textId="77777777" w:rsidR="0069160C" w:rsidRPr="00C679F1" w:rsidRDefault="006916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ร่างกฎกระทรวงว่าด้วยการกำหนดคดีพิเศษเพิ่มเติมตามกฎหมายว่าด้วยการ</w:t>
      </w:r>
    </w:p>
    <w:p w14:paraId="7E8F9481" w14:textId="31B99E14" w:rsidR="003D3D68" w:rsidRPr="00C679F1" w:rsidRDefault="006916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สอบสวนคดีพิเศษ พ.ศ. ....</w:t>
      </w:r>
    </w:p>
    <w:p w14:paraId="65412102" w14:textId="58D0D2D3" w:rsidR="003D3D68" w:rsidRPr="00C679F1" w:rsidRDefault="006916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7.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ร่างประกาศกระทรวงมหาดไทย เรื่อง การให้ใช้บังคับผังเมืองรวมชุมชนศาลเจ้า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ไก่ต่อ จังหวัดนครสวรรค์ พ.ศ. ....</w:t>
      </w:r>
    </w:p>
    <w:p w14:paraId="105F8A0D" w14:textId="77777777" w:rsidR="0069160C" w:rsidRPr="00C679F1" w:rsidRDefault="006916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8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ร่างพระราชกฤษฎีกาถอนสภาพที่ดินอื่นเป็นสาธารณสมบัติของแผ่นดินสำหรับ</w:t>
      </w:r>
    </w:p>
    <w:p w14:paraId="7DEC6B44" w14:textId="77777777" w:rsidR="0069160C" w:rsidRPr="00C679F1" w:rsidRDefault="006916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พลเมืองใช้ร่วมกันในท้องที่ตำบลเขาดิน อำเภอเดิมบางนางบวช จังหวัดสุพรรณบุรี </w:t>
      </w:r>
    </w:p>
    <w:p w14:paraId="0E9C2538" w14:textId="6D7431F6" w:rsidR="003D3D68" w:rsidRPr="00C679F1" w:rsidRDefault="006916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พ.ศ. ....</w:t>
      </w:r>
    </w:p>
    <w:p w14:paraId="174C8081" w14:textId="77777777" w:rsidR="003D3D68" w:rsidRPr="00C679F1" w:rsidRDefault="003D3D68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679F1" w:rsidRPr="00C679F1" w14:paraId="001519E6" w14:textId="77777777" w:rsidTr="000E26D7">
        <w:tc>
          <w:tcPr>
            <w:tcW w:w="9594" w:type="dxa"/>
          </w:tcPr>
          <w:p w14:paraId="6CEAA050" w14:textId="77777777" w:rsidR="003D3D68" w:rsidRPr="00C679F1" w:rsidRDefault="003D3D68" w:rsidP="00C679F1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 สังคม</w:t>
            </w:r>
          </w:p>
        </w:tc>
      </w:tr>
    </w:tbl>
    <w:p w14:paraId="448F3158" w14:textId="094C9D52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9.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เรื่อง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ร่างแผนแม่บทพัฒนาการป่าไม้แห่งชาติ</w:t>
      </w:r>
    </w:p>
    <w:p w14:paraId="5B2CC2E6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10.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ขออนุมัติการใช้จ่ายงบประมาณรายจ่ายงบกลาง รายการเงินสำรองจ่ายเพื่อกรณี</w:t>
      </w:r>
    </w:p>
    <w:p w14:paraId="4EBB3AFE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ฉุกเฉินหรือจำเป็น ในการจ่ายเงินงบอุดหนุนเฉพาะกิจ โครงการเงินอุดหนุนเพื่อ</w:t>
      </w:r>
    </w:p>
    <w:p w14:paraId="4464DDED" w14:textId="7A2E9F66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การเลี้ยงดูเด็กแรกเกิด ประจำปีงบประมาณ พ.ศ. 2565 </w:t>
      </w:r>
    </w:p>
    <w:p w14:paraId="5FF7AB49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11.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ขอความเห็นชอบการกู้เงินในประเทศ ปีงบประมาณ 2565 สำหรับแผนงานขยาย</w:t>
      </w:r>
    </w:p>
    <w:p w14:paraId="3BE57566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เขตและปรับปรุงระบบจำหน่ายไฟฟ้า ปี 2565 – 2566 ซึ่งเป็นแผนงานระยะยาว</w:t>
      </w:r>
    </w:p>
    <w:p w14:paraId="39357C7A" w14:textId="465EEA31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ใหม่ของการไฟฟ้านครหลวง</w:t>
      </w:r>
    </w:p>
    <w:p w14:paraId="3664FC6B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12.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ขอรับการจัดสรรงบประมาณทุนประเดิมตามมาตรา 9 และมาตรา 48 </w:t>
      </w:r>
    </w:p>
    <w:p w14:paraId="4787926D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ของสถาบันวิจัยและพัฒนาเทคโนโลยีระบบราง (องค์การมหาชน) โดยใช้รายจ่าย</w:t>
      </w:r>
    </w:p>
    <w:p w14:paraId="12CC6D41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ประจำปีงบประมาณ พ.ศ. 2565 งบกลาง รายการเงินสำรองจ่ายเพื่อกรณีฉุกเฉิน</w:t>
      </w:r>
    </w:p>
    <w:p w14:paraId="72C26ED3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หรือจำเป็น เพื่อเป็นค่าใช้จ่ายของสถาบันวิจัยและพัฒนาเทคโนโลยีระบบราง </w:t>
      </w:r>
    </w:p>
    <w:p w14:paraId="53F53128" w14:textId="628BA7CD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(องค์การมหาชน)</w:t>
      </w:r>
    </w:p>
    <w:p w14:paraId="056755D8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="003D3D68" w:rsidRPr="00C679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13.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ขออนุมัติงบประมาณรายจ่ายประจำปีงบประมาณ พ.ศ. 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งบกลาง รายการ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เงินสำรองจ่ายเพื่อกรณีฉุกเฉินหรือจำเป็น และการก่อหนี้ผูกพันข้ามปีงบประมาณ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</w:rPr>
        <w:t>2566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</w:rPr>
        <w:t>2567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เพื่อดำเนินโครงการการจัดทำการประเมินสิ่งแวดล้อมระดับ</w:t>
      </w:r>
    </w:p>
    <w:p w14:paraId="01BEB284" w14:textId="22893703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ยุทธศาสตร์สำหรับแผนแม่บทการพัฒนาเชิงพื้นที่ของจังหวัดสงขลาและปัตตานี</w:t>
      </w:r>
    </w:p>
    <w:p w14:paraId="3FCE0D6F" w14:textId="1F9BB39B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14.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กำหนดอัตราค่าจ้างขั้นต่ำ ปี 2565</w:t>
      </w:r>
    </w:p>
    <w:p w14:paraId="2EAF3B94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15.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รายงานผลการดำเนินงานโครงการพัฒนาวัคซีนต้นแบบตั้งแต่ต้นน้ำและเตรียม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ความพร้อมรับการถ่ายทอดเทคโนโลยีการผลิตวัคซีนโรคติดเชื้อไวรัสโคโรนา 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-19) ภายใต้การจัดสรรงบประมาณรายจ่าย ประจำปีงบประมาณ </w:t>
      </w:r>
    </w:p>
    <w:p w14:paraId="6F953750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งบกลาง  รายการเงินสำรองจ่ายเพื่อกรณีฉุกเฉินหรือจำเป็นเพื่อเตรียม</w:t>
      </w:r>
    </w:p>
    <w:p w14:paraId="041687C8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ความพร้อมป้องกันและแก้ไขปัญหาโรคติดต่ออุบัติใหม่ : กรณีโรคติดเชื้อไวรัส</w:t>
      </w:r>
    </w:p>
    <w:p w14:paraId="5EE640B1" w14:textId="500CAB0B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โคโรนา 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-19) ประจำปีงบประมาณ พ.ศ. 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</w:p>
    <w:p w14:paraId="60A57E93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16.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ภาวะสังคมไทยไตรมาสสอง ปี 2565</w:t>
      </w:r>
    </w:p>
    <w:p w14:paraId="77898E01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17.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รายงานผลการดำเนินงานตามแผนพัฒนาระบบการเงินภาคประชาชน </w:t>
      </w:r>
    </w:p>
    <w:p w14:paraId="55F762E9" w14:textId="56C1EA45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พ.ศ. 2560-2564 ประจำปี พ.ศ. 2564</w:t>
      </w:r>
    </w:p>
    <w:p w14:paraId="687CCF2F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</w:rPr>
        <w:t>18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การออกเอกสารรับรองบุคคล (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</w:rPr>
        <w:t>Certificate of Identity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</w:rPr>
        <w:t>CI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ของทางการเมียนมา </w:t>
      </w:r>
    </w:p>
    <w:p w14:paraId="252D27BB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ให้แก่แรงงานเมียนมาที่ดำเนินการตามมติคณะรัฐมนตรีเมื่อวันที่ 5 กรกฎาคม </w:t>
      </w:r>
    </w:p>
    <w:p w14:paraId="3465C382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2565 เรื่อง การบริหารจัดการการทำงานของคนต่างด้าวสัญชาติกัมพูชา </w:t>
      </w:r>
    </w:p>
    <w:p w14:paraId="0E9A71D2" w14:textId="79E35F4F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ลาว เมียนมา และเวียดนาม เพื่อรองรับการฟื้นฟูประเทศภายหลังการผ่อนคลาย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มาตรการป้องกันและควบคุมโรคติดเชื้อไวรัสโคโรนา </w:t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</w:p>
    <w:p w14:paraId="560D2B5A" w14:textId="2ACEB85C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มาตรการเร่งด่วนด้านพลังงานเพื่อบรรเทาผลกระทบต่อประชาชนจากสถานการณ์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ราคาพลังงาน</w:t>
      </w:r>
    </w:p>
    <w:p w14:paraId="075727BE" w14:textId="06DEFB36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ขออนุมัติงบกลาง รายการสำรองจ่ายเพื่อกรณีฉุกเฉินหรือจำเป็น พ.ศ. 2565 </w:t>
      </w:r>
    </w:p>
    <w:p w14:paraId="3C1EC856" w14:textId="7D0EA2C6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เพื่อใช้ในโครงการส่งเสริมการผลิตข้าวอินทรีย์ ปี 2563</w:t>
      </w:r>
    </w:p>
    <w:p w14:paraId="47A15BBD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21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เรื่อง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โครงการช่วยเหลือความเดือดร้อนของกองทุนหมู่บ้านและชุมชนเมืองด้าน</w:t>
      </w:r>
    </w:p>
    <w:p w14:paraId="03F86323" w14:textId="48E87C02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สาธารณูปโภคขั้นพื้นฐานและค่าใช้จ่ายการให้บริการประชาชน เพื่อขอรับจัดสรร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งบประมาณรายจ่ายประจำปีงบประมาณ พ.ศ. 2565 งบกลาง รายการเงินสำรอง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จ่ายเพื่อกรณีฉุกเฉินหรือจำเป็น</w:t>
      </w:r>
    </w:p>
    <w:p w14:paraId="241EE70D" w14:textId="77777777" w:rsidR="00B46F19" w:rsidRPr="00C679F1" w:rsidRDefault="00B46F19" w:rsidP="00C679F1">
      <w:pPr>
        <w:spacing w:line="320" w:lineRule="exact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22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ผลการพิจารณาของคณะกรรมการกลั่นกรองการใช้จ่ายเงินกู้ </w:t>
      </w:r>
    </w:p>
    <w:p w14:paraId="6AFFEBA9" w14:textId="08C3A3EB" w:rsidR="003D3D68" w:rsidRPr="00C679F1" w:rsidRDefault="00B46F19" w:rsidP="00C679F1">
      <w:pPr>
        <w:spacing w:line="320" w:lineRule="exact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ภายใต้พระราชกำหนดฯ เพิ่มเติม พ.ศ. 2564 ในคราวประชุมครั้งที่ 26/2565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679F1" w:rsidRPr="00C679F1" w14:paraId="6F8E77D0" w14:textId="77777777" w:rsidTr="000E26D7">
        <w:tc>
          <w:tcPr>
            <w:tcW w:w="9594" w:type="dxa"/>
          </w:tcPr>
          <w:p w14:paraId="7700AA34" w14:textId="77777777" w:rsidR="003D3D68" w:rsidRPr="00C679F1" w:rsidRDefault="003D3D68" w:rsidP="00C679F1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 w:type="page"/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 w:type="page"/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14:paraId="47974832" w14:textId="4CA1DE32" w:rsidR="003D3D68" w:rsidRPr="00C679F1" w:rsidRDefault="00B46F19" w:rsidP="00C679F1">
      <w:pPr>
        <w:spacing w:line="320" w:lineRule="exact"/>
        <w:contextualSpacing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23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เอกสาร “การสนับสนุนร่วมเพื่อการฟื้นฟูภาคการบินพลเรือน”</w:t>
      </w:r>
    </w:p>
    <w:p w14:paraId="11B973B8" w14:textId="1FD6E3F1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24.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แถลงการณ์แสดงเจตจำนงเข้าร่วมข้อริเริ่ม 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Preventing Zoonotic Disease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Emergence 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PREZODE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53AFA2AB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ขอความเห็นชอบร่างตารางข้อผูกพันด้านบริการ ภายใต้องค์การการค้าโลก</w:t>
      </w:r>
    </w:p>
    <w:p w14:paraId="12990D3F" w14:textId="155F9BD9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ของไทยที่จะผูกพันวินัยในการใช้กฎระเบียบภายใน</w:t>
      </w:r>
      <w:r w:rsidR="003D3D68" w:rsidRPr="00C679F1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</w:p>
    <w:p w14:paraId="149DF498" w14:textId="76A9AAFD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26.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การประชุมใหญ่ผู้แทนผู้มีอำนาจเต็ม ปี ค.ศ. 2022 (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ITU Plenipotentiary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Conference 2022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PP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22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ของสหภาพโทรคมนาคมระหว่างประเทศ (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ITU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0ABD225F" w14:textId="0282919E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24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24"/>
          <w:szCs w:val="32"/>
          <w:cs/>
        </w:rPr>
        <w:t>27.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 xml:space="preserve">ขอความเห็นชอบต่อร่างเอกสารท่าทีไทยสำหรับการประชุมสมัชชาสหประชาชาติ 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>สมัยสามัญ ครั้งที่ 77</w:t>
      </w:r>
    </w:p>
    <w:p w14:paraId="14DC3E00" w14:textId="74C661A8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28.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ขออนุมัติการจัดทำและลงนามร่างบันทึกความเข้าใจ (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MOU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โครงการเมือง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ยางพาราและความร่วมมือด้านอุตสาหกรรมยาง แผนงานการพัฒนาเขตเศรษฐกิจ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พิเศษสามฝ่าย อินโดนีเซีย – มาเลเซีย – ไทย (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IMT 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GT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</w:p>
    <w:p w14:paraId="60435546" w14:textId="58502FC2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29.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ร่างแถลงการณ์ร่วมของการประชุมระดับรัฐมนตรี ครั้งที่ 28 แผนงานการพัฒนา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เขตเศรษฐกิจสามฝ่ายอินโดนีเซีย-มาเลเซีย-ไทย (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IMT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GT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122B3F04" w14:textId="4C5EB383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30.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ร่างข้อตกลงการรับทุน (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Grant Agreement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โครงการความร่วมมือ 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Phuket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Smart City Technical Assistant Package 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ระหว่างสำนักงานส่งเสริมเศรษฐกิจ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ดิจิทัล และองค์การการค้าและการพัฒนาแห่งสหรัฐอเมริกา (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U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 Trade and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Development Agency 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USTDA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4A9808BE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31.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ร่างเอกสารสำหรับการประชุมรัฐมนตรีพลังงานอาเซียน ครั้งที่ 40 และการประชุม</w:t>
      </w:r>
    </w:p>
    <w:p w14:paraId="201D351A" w14:textId="28030ABF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อื่นที่เกี่ยวข้อง</w:t>
      </w:r>
    </w:p>
    <w:p w14:paraId="1B8AE636" w14:textId="531E4E48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32.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การประชุมคณะผู้ว่าราชการจังหวัดชายแดนไทย - กัมพูชา ครั้งที่ 7</w:t>
      </w:r>
    </w:p>
    <w:p w14:paraId="3AAE6F33" w14:textId="3DE7681C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33.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การร่วมรับรองต่อร่างเอกสารหลักการทั่วไป (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Guiding Principles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และประกาศ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การเจรจากรอบความตกลงว่าด้วยการแข่งขันของอาเซียน (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Launch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Negotiations for an ASEAN Framework Agreement on Competition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4D5D66D0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34.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การขอความเห็นชอบต่อร่างถ้อยแถลงร่วมสำหรับการประชุมรัฐมนตรีอาเซียนด้าน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สวัสดิการสังคมและการพัฒนาครั้งที่ 11 (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AMMSWD 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ครั้งที่ 11) และร่างถ้อย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แถลงร่วมสำหรับการประชุมรัฐมนตรีอาเซียนบวกสามด้านสวัสดิการสังคม</w:t>
      </w:r>
    </w:p>
    <w:p w14:paraId="50ECB93D" w14:textId="3FB26E11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และการพัฒนา ครั้งที่ 7 (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AMMSED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+3 ครั้งที่ 7)</w:t>
      </w:r>
    </w:p>
    <w:p w14:paraId="248B3E77" w14:textId="77777777" w:rsidR="003D3D68" w:rsidRPr="00C679F1" w:rsidRDefault="003D3D68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679F1" w:rsidRPr="00C679F1" w14:paraId="40DBE125" w14:textId="77777777" w:rsidTr="000E26D7">
        <w:tc>
          <w:tcPr>
            <w:tcW w:w="9594" w:type="dxa"/>
          </w:tcPr>
          <w:p w14:paraId="0CE824E3" w14:textId="77777777" w:rsidR="003D3D68" w:rsidRPr="00C679F1" w:rsidRDefault="003D3D68" w:rsidP="00C679F1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14:paraId="41BF672A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35.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</w:t>
      </w:r>
    </w:p>
    <w:p w14:paraId="4E59299F" w14:textId="57F9A03B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ระดับทรงคุณวุฒิ (กระทรวงสาธารณสุข) </w:t>
      </w:r>
    </w:p>
    <w:p w14:paraId="4D9EA927" w14:textId="7E9D3610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36.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การแต่งตั้งผู้รักษาราชการแทนรัฐมนตรีว่าการกระทรวงต่างประเทศ</w:t>
      </w:r>
    </w:p>
    <w:p w14:paraId="2205DBC8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37.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ระดับทรงคุณวุฒิ (สำนักงานคณะกรรมการพิเศษเพื่อประสานงานโครงการ</w:t>
      </w:r>
    </w:p>
    <w:p w14:paraId="5ACC28B0" w14:textId="6A659726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อันเนื่องมาจากพระราชดำริ)</w:t>
      </w:r>
    </w:p>
    <w:p w14:paraId="6541DAE0" w14:textId="2A5C970E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38.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(สำนักนายกรัฐมนตรี) </w:t>
      </w:r>
    </w:p>
    <w:p w14:paraId="2A76B5A4" w14:textId="110F734E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39.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เรื่อง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(กระทรวงการต่างประเทศ) </w:t>
      </w:r>
    </w:p>
    <w:p w14:paraId="27232E7E" w14:textId="31FBE00B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40.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เรื่อง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แต่งตั้งข้าราชการการเมือง (กระทรวงเกษตรและสหกรณ์)  </w:t>
      </w:r>
    </w:p>
    <w:p w14:paraId="0BBB706B" w14:textId="355B6A98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41.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การแต่งตั้งกรรมการผู้ช่วยรัฐมนตรี </w:t>
      </w:r>
    </w:p>
    <w:p w14:paraId="30D467C7" w14:textId="7CA73A98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42.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การแต่งตั้งกรรมการผู้ช่วยรัฐมนตรี </w:t>
      </w:r>
    </w:p>
    <w:p w14:paraId="5F9E0BE4" w14:textId="3E66C65A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43.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การแต่งตั้งกรรมการผู้ทรงคุณวุฒิในคณะกรรมการส่งเสริมวิสาหกิจขนาดกลาง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และขนาดย่อม </w:t>
      </w:r>
    </w:p>
    <w:p w14:paraId="12B76A3A" w14:textId="77777777" w:rsidR="00B46F19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44.</w:t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การแต่งตั้งข้าราชการพลเรือนสามัญให้ดำรงตำแหน่งประเภทบริหารระดับสูง</w:t>
      </w:r>
    </w:p>
    <w:p w14:paraId="4D3B186C" w14:textId="595F5328" w:rsidR="003D3D68" w:rsidRPr="00C679F1" w:rsidRDefault="00B46F1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D3D6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(กระทรวงเกษตรและสหกรณ์) </w:t>
      </w:r>
    </w:p>
    <w:p w14:paraId="70A540D9" w14:textId="018EE6E6" w:rsidR="003D3D68" w:rsidRPr="00C679F1" w:rsidRDefault="003D3D68" w:rsidP="00C679F1">
      <w:pPr>
        <w:spacing w:line="320" w:lineRule="exact"/>
        <w:contextualSpacing/>
        <w:rPr>
          <w:color w:val="000000" w:themeColor="text1"/>
        </w:rPr>
      </w:pPr>
    </w:p>
    <w:p w14:paraId="521D0EDF" w14:textId="77777777" w:rsidR="00CC2018" w:rsidRPr="00C679F1" w:rsidRDefault="00CC2018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FD06E1C" w14:textId="77777777" w:rsidR="00CF75A4" w:rsidRPr="00C679F1" w:rsidRDefault="00CF75A4" w:rsidP="00C679F1">
      <w:pPr>
        <w:spacing w:line="320" w:lineRule="exact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14:paraId="2D94B5AA" w14:textId="26C98910" w:rsidR="002D4314" w:rsidRPr="00C679F1" w:rsidRDefault="00CF75A4" w:rsidP="00C679F1">
      <w:pPr>
        <w:tabs>
          <w:tab w:val="left" w:pos="1440"/>
          <w:tab w:val="left" w:pos="2160"/>
          <w:tab w:val="left" w:pos="2880"/>
        </w:tabs>
        <w:spacing w:line="320" w:lineRule="exact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14:paraId="1C9BE1BD" w14:textId="77777777" w:rsidR="005D0168" w:rsidRPr="00C679F1" w:rsidRDefault="005D0168" w:rsidP="00C679F1">
      <w:pPr>
        <w:tabs>
          <w:tab w:val="left" w:pos="1440"/>
          <w:tab w:val="left" w:pos="2160"/>
          <w:tab w:val="left" w:pos="2880"/>
        </w:tabs>
        <w:spacing w:line="320" w:lineRule="exact"/>
        <w:contextualSpacing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85836E" w14:textId="7EF815FE" w:rsidR="005D7996" w:rsidRPr="00C679F1" w:rsidRDefault="005D7996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709F6C" w14:textId="2435C0B4" w:rsidR="00A6231A" w:rsidRPr="00C679F1" w:rsidRDefault="00A6231A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2E7EDA" w14:textId="72284596" w:rsidR="00A6231A" w:rsidRPr="00C679F1" w:rsidRDefault="00A6231A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027272" w14:textId="6CD5D9F8" w:rsidR="00312B09" w:rsidRPr="00C679F1" w:rsidRDefault="00312B0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17FAB9" w14:textId="1841F130" w:rsidR="00312B09" w:rsidRPr="00C679F1" w:rsidRDefault="00312B0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CE859F" w14:textId="724BEBCF" w:rsidR="00312B09" w:rsidRPr="00C679F1" w:rsidRDefault="00312B0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A267B2" w14:textId="0C23DDE4" w:rsidR="00312B09" w:rsidRPr="00C679F1" w:rsidRDefault="00312B0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042E32" w14:textId="11C5C9CD" w:rsidR="00312B09" w:rsidRPr="00C679F1" w:rsidRDefault="00312B0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DB6CD3" w14:textId="609F22C3" w:rsidR="00312B09" w:rsidRPr="00C679F1" w:rsidRDefault="00312B0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056B67" w14:textId="77777777" w:rsidR="00312B09" w:rsidRPr="00C679F1" w:rsidRDefault="00312B09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F81D5E" w14:textId="312CBBB3" w:rsidR="00A6231A" w:rsidRPr="00C679F1" w:rsidRDefault="00A6231A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298D8F" w14:textId="526E51CE" w:rsidR="00A6231A" w:rsidRPr="00C679F1" w:rsidRDefault="00A6231A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451C62" w14:textId="77777777" w:rsidR="0010774F" w:rsidRPr="00C679F1" w:rsidRDefault="0010774F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679F1" w:rsidRPr="00C679F1" w14:paraId="697B9A01" w14:textId="77777777" w:rsidTr="009F26FF">
        <w:tc>
          <w:tcPr>
            <w:tcW w:w="9594" w:type="dxa"/>
          </w:tcPr>
          <w:p w14:paraId="300FCEC1" w14:textId="77777777" w:rsidR="00E55ACE" w:rsidRPr="00C679F1" w:rsidRDefault="00E55ACE" w:rsidP="00C679F1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14:paraId="786917F0" w14:textId="78B6BC6B" w:rsidR="00625160" w:rsidRPr="00C679F1" w:rsidRDefault="00201345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625160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เรื่อง ร่างธรรมนูญว่าด้วยการผังเมือง</w:t>
      </w:r>
    </w:p>
    <w:p w14:paraId="72C83E15" w14:textId="161E018C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013EC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คณะรัฐมนตรีมีมติเห็นชอบในหลักการร่างธรรมนูญว่าด้วยการผังเมืองตามที่กระทรวงมหาดไทย (มท.) เสนอ และให้ มท. รับไปพิจารณาปรับปรุงในรายละเอียด แล้วเสนอคณะกรรมการนโยบายการผังเมืองพิจารณาก่อนดำเนินการต่อไป</w:t>
      </w:r>
    </w:p>
    <w:p w14:paraId="07029B0D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ทั้งนี้ มท. เสนอว่า</w:t>
      </w:r>
    </w:p>
    <w:p w14:paraId="0A02F919" w14:textId="0E862EC3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พระราชบัญญัติการผังเมือง พ.ศ. 2562 มาตรา 75 (8) บัญญัติให้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คณะกรรมการนโยบายการผังเมืองแห่งชาติ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หน้าที่และอำนาจในการจัดทำธรรมนูญว่าด้วยการผังเมืองเพื่อใช้เป็นหลักการพื้นฐานที่ผู้ที่เกี่ยวข้องกับการผังเมืองพึงปฏิบัติเพื่อเสนอคณะรัฐมนตรีพิจารณาให้ความเห็นชอบ และมาตรา 7 บัญญัติให้ธรรมนูญว่าด้วยการผังเมืองที่คณะกรรมการนโยบายการผังเมืองแห่งชาติจัดทำตามมาตรา 75 (8) เมื่อ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คณะรัฐมนตรีให้ความเห็นชอบ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แล้ว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มีผลผูกพันหน่วยงานของรัฐและหน่วยงานอื่นที่เกี่ยวข้อง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ที่จะต้องดำเนินการต่อไปตามหน้าที่และอำนาจของตน</w:t>
      </w:r>
    </w:p>
    <w:p w14:paraId="2F1AF07A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กรมโยธาธิการและผังเมืองได้ยกร่างธรรมนูญว่าด้วยการผังเมือง มีสาระสำคัญ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3 ส่วน ได้แก่ (1)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ส่วนนำ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ประกอบด้วย บทบาทและความสำคัญของการผังเมือง ที่มาของธรรมนูญว่าด้วยการผังเมือง และการปฏิบัติตามธรรมนูญว่าด้วยการผังเมือง (2)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นิยามศัพท์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(3)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ส่วนสาระสำคัญ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รายหมวด จำนวน 26 ข้อ ประกอบด้วย หมวด 1 หลักการเชิงนโยบาย จำนวน 7 ข้อ หมวด 2 หลักการพื้นฐาน จำนวน 14 ข้อ และหมวด 3 หลักการเชิงพื้นที่ จำนวน 5 ข้อ และนำไปรับฟังความคิดเห็นตามกระบวนการมีส่วนร่วมของประชาชน</w:t>
      </w:r>
    </w:p>
    <w:p w14:paraId="37883B3B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ในการประชุมคณะกรรมการนโยบายการผังเมือง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ในการประชุมครั้งที่ 1/2565 เมื่อวันที่ 22 ธันวาคม 2564 ได้มีมติเห็นชอบร่างธรรมนูญว่าด้วยการผังเมืองตามข้อ 2 และให้เสนอคณะรัฐมนตรีต่อไป</w:t>
      </w:r>
    </w:p>
    <w:p w14:paraId="00552825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สาระสำคัญของร่างธรรมนูญฯ</w:t>
      </w:r>
    </w:p>
    <w:p w14:paraId="5DF1C185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ส่วนที่ 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: ส่วนนำ ได้แก่ บทบาทและความสำคัญของการผังเมือง ที่มาของธรรมนูญว่าด้วยการผังเมือง และการปฏิบัติตามธรรมนูญว่าด้วยการผังเมือง เนื่องจากแผนพัฒนาเศรษฐกิจและสังคมแห่งชาติเป็นแม่บทในการพัฒนาที่เน้นการเจริญเติบโตทางเศรษฐกิจ และใช้ผลิตภัณฑ์มวลรวมในประเทศ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Gross Domestic Product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GDP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เป็นดัชนีชี้วัดเช่นเดียวกับการพัฒนาทางเศรษฐกิจของประเทศตะวันตก โดยขาดมาตรการรองรับเพื่อการถ่วงดุลระหว่างภาคส่วนของสังคมที่เหมาะสม ก่อให้เกิดปัญหากับประเทศหลายประการ ทั้งด้านกายภาพ เศรษฐกิจ สังคม เช่น การใช้พื้นที่ที่ไม่เหมาะสม ระบบการตั้งถิ่นฐานมนุษย์ที่ขาดสมดุล ผลกระทบจากภัยพิบัติสาธารณะ ความเสื่อมโทรมของทรัพยากรธรรมชาติและสิ่งแวดล้อม และความเหลื่อมล้ำระหว่างพื้นที่เมืองกับชนบท ดังนั้น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รัฐธรรมนูญแห่งราชอาณาจักรไทย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จึงได้กำหนดแนวนโยบายแห่งรัฐไว้ในมาตรา 72 (2) ให้จัดให้มีการวางผังเมืองทุกระดับและบังคับการให้เป็นไปตามผังเมืองอย่างมีประสิทธิภาพ รวมตลอดทั้งพัฒนาเมืองให้มีความเจริญโดยสอดคล้องกับความต้องการของประชาชนในพื้นที่อันเป็นที่มาของภารกิจด้านการผังเมือง ซึ่งบัญญัติไว้ในพระราชบัญญัติการผังเมือง พ.ศ. 2562 เพื่อให้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“การผังเมือง”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เป็นกรอบในการวางผังนโยบายการใช้ประโยชน์พื้นที่ตั้งแต่ระดับประเทศ ระดับภาค และระดับจังหวัด แล้วให้หน่วยงานของรัฐดำเนินการภายใต้กรอบนโยบายและยุทธศาสตร์ของการพัฒนาประเทศในด้านการใช้พื้นที่นั้น ๆ อีกทั้งได้กำหนดให้ธรรมนูญว่าด้วยการผังเมืองต้องดำเนินการบนพื้นฐานที่สำคัญ เช่น ยุทธศาสตร์ชาติ (พ.ศ. 2561 - 2580) เป็นเป้าหมายการพัฒนาประเทศอย่างยั่งยืนตามหลักธรรมาภิบาล แผนพัฒนาเศรษฐกิจและสังคมแห่งชาติ ซึ่งมียุทธศาสตร์ที่เกี่ยวข้องกับเมือง และโมเดลเศรษฐกิจใหม่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Bio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Circular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Green Economy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BCG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เพื่อการพัฒนาที่ยั่งยืน</w:t>
      </w:r>
    </w:p>
    <w:p w14:paraId="1E9A005C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ส่วนที่ 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: นิยามศัพท์ เช่น</w:t>
      </w:r>
    </w:p>
    <w:p w14:paraId="150C80A6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“การวางผังเมือง”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หมายความว่า กระบวนการให้ได้มาซึ่งผังเมือง ประกอบด้วย ผังนโยบายระดับประเทศ ผังนโยบายระดับภาค ผังนโยบายระดับจังหวัด ผังเมืองรวมและผังเมืองเฉพาะ</w:t>
      </w:r>
    </w:p>
    <w:p w14:paraId="1BB00EC3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“เมืองอัจฉริยะ”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หมายความว่า เมืองที่ใช้ประโยชน์จากเทคโนโลยีและนวัตกรรมที่ทันสมัย และชาญฉลาด เพื่อเพิ่มประสิทธิภาพของการให้บริการและการบริหารจัดการเมือง ลดค่าใช้จ่ายและการใช้ทรัพยากรของเมืองและประซากรเป้าหมาย โดยเน้นการออกแบบที่ดี และการมีส่วนร่วมของภาคธุรกิจและประชาชนในการพัฒนาเมือง ภายใต้แนวคิดการพัฒนาเมืองน่าอยู่ เมืองทันสมัยให้ประชาชนในเมืองมีคุณภาพชีวิตที่ดี มีความสุขอย่างยั่งยืน</w:t>
      </w:r>
    </w:p>
    <w:p w14:paraId="4C3319FE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ส่วนที่ 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: ธรรมนูญว่าด้วยการผังเมือง ซึ่งจำแนกเป็น 3 หมวด ได้แก่</w:t>
      </w:r>
    </w:p>
    <w:p w14:paraId="5F79063B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3.1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หมวด 1 หลักการเชิงนโยบาย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ได้แก่ รัฐพึงบรรจุเรื่องการผังเมืองในรัฐธรรมนูญแห่งราชอาณาจักรไทย หน่วยงานของรัฐพึงจัดทำแผนงานและโครงการให้สอดคล้องกับผังเมืองทุกระดับ</w:t>
      </w:r>
    </w:p>
    <w:p w14:paraId="40F0E0EC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3.2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หมวด 2 หลักการพื้นฐาน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ได้แก่ การผังเมืองต้องคำนึงถึงการให้ผู้มีส่วนเกี่ยวข้องได้มีส่วนร่วมและแสดงข้อคิดเห็น การวางผังเมืองต้องคำนึงถึงการแก้ไขปัญหาความเดือดร้อนของประชาชนที่เกิดจากการใช้ประโยชน์ที่ดิน</w:t>
      </w:r>
    </w:p>
    <w:p w14:paraId="73F18F41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3.3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หมวด 3 หลักการเชิงพื้นที่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ได้แก่ การวางผังเมืองต้องคุ้มครองพื้นที่เกษตรกรรมที่มีความสมบูรณ์ การวางผังเมืองและการพัฒนาพื้นที่ ต้องดำรงรักษาหรือบูรณะสถานที่และวัตถุที่มีประโยชน์หรือคุณค่าในทางศิลปกรรม สถาปัตยกรรม ประวัติศาสตร์หรือโบราณคดี โดยคำนึงถึงอัตลักษณ์และวิถีชุมชน รายละเอียดดังนี้ </w:t>
      </w:r>
    </w:p>
    <w:p w14:paraId="1511A26F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ส่วนนำ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ประกอบด้วย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บทบาทและความสำคัญของการผังเมือง</w:t>
      </w:r>
    </w:p>
    <w:p w14:paraId="60912C80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1.1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ด้านกายภาพ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เนื่องจากความต้องการใช้พื้นที่เพื่อรองรับกิจกรรมของมนุษย์เพิ่มขึ้นอย่างก้าวกระโดด เกิดการรุกล้ำพื้นที่เกษตรกรรม พื้นที่ป่าไม้ ตลอดจนพื้นที่ควรแก่การอนุรักษ์ ส่งผลให้เกิดการแผ่ขยายของเมืองอย่างไม่เป็นระเบียบ</w:t>
      </w:r>
    </w:p>
    <w:p w14:paraId="3C6522D6" w14:textId="593A78B3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1.2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ด้านเศรษฐกิจ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การพัฒนาที่ทำให้เกิดช่องว่างระหว่างรายได้ส่งผลต่อความเหลื่อมล้ำ </w:t>
      </w:r>
      <w:r w:rsidR="0089383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ผู้ที่มีรายได้สูงจำนวนเพียงร้อยละสิบ ในขณะที่ประชากรส่วนใหญ่ยังมีรายได้ในเกณฑ์ระดับต่ำ มีการสร้างงานเพิ่มขึ้นในเขตเมืองทำให้ประชากรวัยแรงงานในภาคชนบทเคลื่อนย้ายเข้าสู่แหล่งงานในเมือง การขยายตัวของเมืองไร้ทิศทาง การจราจรแออัด ความเสื่อมโทรมของระบบนิเวศเมือง</w:t>
      </w:r>
    </w:p>
    <w:p w14:paraId="0EF63AA5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1.3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ด้านสังคม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เกิดการอพยพของประชากรวัยแรงงานจากภาคชนบทเข้าสู่เมือง โดยทอดทิ้งให้ประชากรสูงอายุอยู่โดยลำพัง สร้างปัญหาครอบครัว</w:t>
      </w:r>
    </w:p>
    <w:p w14:paraId="173489AF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1.4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ด้านความเสื่อมโทรมของสภาพแวดล้อม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การใช้พื้นที่ไม่เหมาะสมนำมาซึ่งปัญหาและภัยพิบัติสาธารณะที่ต้องประสบเป็นประจำทุกปี มลพิษจากภาคอุตสาหกรรมและเกษตรกรรม ตลอดจนการกัดเซาะชายฝั่ง แหล่งน้ำธรรมชาติ เกิดการสะสมของปัญหาต่อทุนทางธรรมชาติ เกิดความขัดแย้งที่แย่งชิงทรัพยากรระหว่างกลุ่มคนในสังคมที่ครอบครองทรัพยากรไม่เท่าเทียมกัน การบริโภคที่ไม่เหมาะสม การใช้ชีวิตที่ขาดระเบียบวินัยและกฎกติการ่วมกัน แปรเปลี่ยนสภาพสังคมไทยที่มีความเอื้ออาทรระหว่างกัน กลายเป็นสังคมที่แก่งแย่งเพื่อความอยู่รอด ส่งผลต่อการพัฒนาคุณภาพชีวิต</w:t>
      </w:r>
    </w:p>
    <w:p w14:paraId="5592CBD3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1.5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รัฐธรรมนูญแห่งราชอาณาจักรไทย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ได้กำหนดแนวนโยบายแห่งรัฐไว้ในมาตรา 72 (2) ดังนี้ “จัดให้มีการวางผังเมืองทุกระดับและบังคับการให้เป็นไปตามผังเมืองอย่างมีประสิทธิภาพ รวมตลอดทั้งพัฒนาเมืองให้มีความเจริญโดยสอดคล้องกับความต้องการของประชาชนในพื้นที่” อันเป็นที่มาของภารกิจด้านการผังเมือง ซึ่งบัญญัติไว้ในพระราชบัญญัติการผังเมือง พ.ศ. 2562 เพื่อให้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“การผังเมือง”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เป็นกรอบในการวางผังนโยบายการใช้ประโยชน์พื้นที่ตั้งแต่ระดับประเทศ ระดับภาค และระดับจังหวัด แล้วให้หน่วยงานของรัฐดำเนินการภายใต้กรอบนโยบายและยุทธศาสตร์ของการพัฒนาประเทศในด้านการใช้พื้นที่นั้น</w:t>
      </w:r>
    </w:p>
    <w:p w14:paraId="7BA241E7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ที่มาของธรรมนูญว่าด้วยการผังเมือง</w:t>
      </w:r>
    </w:p>
    <w:p w14:paraId="1AC73C79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ธรรมนูญว่าด้วยการผังเมืองได้ถูกกำหนดไว้ในพระราชบัญญัติการผังเมือง พ.ศ. 2562 โดยให้คณะกรรมการนโยบายการผังเมืองแห่งชาติเป็นผู้จัดทำ เพื่อใช้เป็นหลักการพื้นฐานที่ผู้ที่เกี่ยวข้องกับการผังเมืองพึงปฏิบัติ เพื่อเสนอต่อคณะรัฐมนตรีพิจารณาให้ความเห็นชอบ และเมื่อคณะรัฐมนตรีให้ความเห็นชอบแล้วมีผลผูกพันหน่วยงานของรัฐและหน่วยงานอื่นที่เกี่ยวข้องที่จะต้องดำเนินการต่อไปตามหน้าที่และอำนาจของตน (มาตรา 7 และมาตรา 75 (8))</w:t>
      </w:r>
    </w:p>
    <w:p w14:paraId="6867A3AE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2.2 รัฐบาลได้กำหนดแนวทางแก้ไขปัญหาในเรื่องการใช้พื้นที่ให้เกิดความยั่งยืน โดยต้องมีการกำหนดนโยบายการตั้งถิ่นฐานและการผังเมืองให้มีหน่วยงานระดับชาติกำกับดูแล และทำงานควบคู่ไปกับสำนักงานสภาพัฒนาการเศรษฐกิจและสังคมแห่งชาติ และให้มีกฎหมายเฉพาะเหมือนเป็นธรรมนูญการผังเมืองในการกำกับกฎหมายอื่น ๆ</w:t>
      </w:r>
    </w:p>
    <w:p w14:paraId="6AFF2D1D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2.3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ธรรมนูญว่าด้วยการผังเมือง ดำเนินการบนพื้นฐานที่สำคัญ ดังนี้</w:t>
      </w:r>
    </w:p>
    <w:p w14:paraId="5A72A8BF" w14:textId="47395D62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2.3.1 เป้าหมายการพัฒนาที่ยั่งยืน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Sustainable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Development Goals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="0033266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SDGs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องค์การสหประชาชาติได้กำหนดเป้าหมายการพัฒนาที่ยั่งยืน ซึ่งจะใช้เป็นทิศทางการพัฒนาตั้งแต่เดือนกันยายน</w:t>
      </w:r>
      <w:r w:rsidR="00A56F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ปี ค.ศ. 2015 ถึงเดือนสิงหาคม ค.ศ. 2030 ครอบคลุมระยะเวลา 15 ปี โดยเป้าหมายที่ 11 เมืองและการตั้งถิ่นฐานมนุษย์อย่างยั่งยืน การทำให้เข้าถึงที่อยู่อาศัยที่ปลอดภัยและเหมาะสมและพัฒนาการตั้งถิ่นฐานของชุมชนที่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ยั่งยืน การลงทุนด้านการขนส่งสาธารณะ การสร้างพื้นที่สาธารณะสีเขียว การปรับปรุงการวางผังเมือง และการบริหารจัดการในลักษณะแบบมีส่วนร่วม</w:t>
      </w:r>
    </w:p>
    <w:p w14:paraId="7BC080EC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2.3.2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วาระใหม่แห่งการพัฒนาเมือง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New Urban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Agenda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จากการประชุมสหประชาชาติว่าด้วยการพัฒนาที่อยู่อาศัยและเมืองอย่างยั่งยืน ครั้งที่ 3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Habitat III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ได้มาซึ่งหลักการและแนวปฏิบัติที่ผ่านการทดลองแล้วเพื่อเป็นวิสัยทัศน์ร่วมกันของประชาคมโลก ในการพัฒนาเมืองและที่อยู่อาศัยอย่างยั่งยืน และควรเป็นส่วนหนึ่งของการกำหนดอนาคตของเมือง นโยบายและกฎหมายที่เกี่ยวข้องต่อไป</w:t>
      </w:r>
    </w:p>
    <w:p w14:paraId="231EE043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2.3.3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 (พ.ศ. 2561 - 2580)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เป็นเป้าหมายการพัฒนาประเทศอย่างยั่งยืนตามหลักธรรมาภิบาล มียุทธศาสตร์ที่เกี่ยวข้องกับการใช้พื้นที่และเมือง คือ ยุทธศาสตร์ชาติด้านการสร้างความสามารถในการแข่งขัน และยุทธศาสตร์ชาติด้านการสร้างการเติบโตบนคุณภาพชีวิตที่เป็นมิตรต่อสิ่งแวดล้อม และมียุทธศาสตร์ที่เกี่ยวข้องกับการบริหารจัดการด้านผังเมือง คือ ยุทธศาสตร์ชาติด้านการสร้างโอกาสและความเสมอภาคทางสังคม และยุทธศาสตร์ชาติด้านการปรับสมดุลและพัฒนาระบบการบริหารจัดการภาครัฐ</w:t>
      </w:r>
    </w:p>
    <w:p w14:paraId="728E2DFF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2.3.4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แผนพัฒนาเศรษฐกิจและสังคมแห่งชาติ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ซึ่งมียุทธศาสตร์ที่เกี่ยวข้องกับเมือง คือ (1) ด้านการเติบโตที่เป็นมิตรกับสิ่งแวดล้อมเพื่อการพัฒนาอย่างยั่งยืน (2) ด้านการพัฒนาโครงสร้างพื้นฐานและระบบโลจิสติกส์ และ (3) ด้านการพัฒนาภาค เมือง และพื้นที่เศรษฐกิจ</w:t>
      </w:r>
    </w:p>
    <w:p w14:paraId="538790AA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2.3.5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โมเดลเศรษฐกิจใหม่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Bio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Circular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Green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Economy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BCG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เพื่อการพัฒนาที่ยั่งยืน เป็นการพัฒนาเศรษฐกิจแบบองค์รวม ที่มุ่งพัฒนาเศรษฐกิจ 3 มิติ ไปพร้อมกัน ได้แก่ เศรษฐกิจชีวภาพ เศรษฐกิจหมุนเวียน และเศรษฐกิจสีเขียว ควบคู่กับการพัฒนาสังคมและการรักษาสิ่งแวดล้อมให้เกิดความมั่นคงและยั่งยืนไปพร้อมกัน</w:t>
      </w:r>
    </w:p>
    <w:p w14:paraId="12C59B82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3. กำหนดให้มีนิยามศัพท์  ทั้งสิ้น 19 คำนิยาม เช่น “การใช้เทคโนโลยีดิจิทัล” “การวางผังเมือง” “พื้นที่ที่มีความอ่อนไหวด้านสิ่งแวดล้อม” “เมืองอัจฉริยะ” “อัตลักษณ์” เป็นต้น</w:t>
      </w:r>
    </w:p>
    <w:p w14:paraId="41EB8439" w14:textId="77777777" w:rsidR="00625160" w:rsidRPr="00C679F1" w:rsidRDefault="00625160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4. กำหนดสาระรายหมวด ประกอบด้วย </w:t>
      </w:r>
    </w:p>
    <w:tbl>
      <w:tblPr>
        <w:tblStyle w:val="TableGrid8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679F1" w:rsidRPr="00C679F1" w14:paraId="3AC21FB1" w14:textId="77777777" w:rsidTr="0061781E">
        <w:tc>
          <w:tcPr>
            <w:tcW w:w="9016" w:type="dxa"/>
            <w:gridSpan w:val="3"/>
          </w:tcPr>
          <w:p w14:paraId="033C48D1" w14:textId="77777777" w:rsidR="00625160" w:rsidRPr="00C679F1" w:rsidRDefault="00625160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36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ธรรมนูญว่าด้วยการผังเมือง</w:t>
            </w:r>
          </w:p>
        </w:tc>
      </w:tr>
      <w:tr w:rsidR="00C679F1" w:rsidRPr="00C679F1" w14:paraId="74CE4F34" w14:textId="77777777" w:rsidTr="0061781E">
        <w:tc>
          <w:tcPr>
            <w:tcW w:w="3005" w:type="dxa"/>
          </w:tcPr>
          <w:p w14:paraId="444691C2" w14:textId="77777777" w:rsidR="00625160" w:rsidRPr="00C679F1" w:rsidRDefault="00625160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หมวด 1 หลักการเชิงนโยบาย</w:t>
            </w:r>
          </w:p>
          <w:p w14:paraId="6252A2C1" w14:textId="77777777" w:rsidR="00625160" w:rsidRPr="00C679F1" w:rsidRDefault="00625160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(ข้อ 1 - 7)</w:t>
            </w:r>
          </w:p>
        </w:tc>
        <w:tc>
          <w:tcPr>
            <w:tcW w:w="3005" w:type="dxa"/>
          </w:tcPr>
          <w:p w14:paraId="173AB9CE" w14:textId="77777777" w:rsidR="00625160" w:rsidRPr="00C679F1" w:rsidRDefault="00625160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หมวด 2 หลักการพื้นฐาน</w:t>
            </w:r>
          </w:p>
          <w:p w14:paraId="42F6D8B2" w14:textId="77777777" w:rsidR="00625160" w:rsidRPr="00C679F1" w:rsidRDefault="00625160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(ข้อ 8 - 21)</w:t>
            </w:r>
          </w:p>
        </w:tc>
        <w:tc>
          <w:tcPr>
            <w:tcW w:w="3006" w:type="dxa"/>
          </w:tcPr>
          <w:p w14:paraId="12E3FBBC" w14:textId="77777777" w:rsidR="00625160" w:rsidRPr="00C679F1" w:rsidRDefault="00625160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หมวด 3 หลักการเชิงพื้นที่</w:t>
            </w:r>
          </w:p>
          <w:p w14:paraId="4F3D1152" w14:textId="77777777" w:rsidR="00625160" w:rsidRPr="00C679F1" w:rsidRDefault="00625160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(ข้อ 22 - 26)</w:t>
            </w:r>
          </w:p>
        </w:tc>
      </w:tr>
      <w:tr w:rsidR="00625160" w:rsidRPr="00C679F1" w14:paraId="4C446AA8" w14:textId="77777777" w:rsidTr="0061781E">
        <w:tc>
          <w:tcPr>
            <w:tcW w:w="3005" w:type="dxa"/>
          </w:tcPr>
          <w:p w14:paraId="29C1649E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1 รัฐพึงบรรจุเรื่องการผังเมือง</w:t>
            </w:r>
          </w:p>
          <w:p w14:paraId="7B3DDC6F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ในรัฐธรรมนูญแห่งราชอาณาจักรไทย</w:t>
            </w:r>
          </w:p>
          <w:p w14:paraId="0F3E82C4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2 รัฐพึงบรรจุเรื่องการผังเมืองไว้เป็นส่วนหนึ่งของนโยบายรัฐบาลและแผนการบริหารราชการแผ่นดินให้มีผลผูกพันนำไปสู่การปฏิบัติ</w:t>
            </w:r>
          </w:p>
          <w:p w14:paraId="6C2B572B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3 รัฐพึงใช้ผังเมืองเป็นกรอบนโยบายในการพัฒนาพื้นที่ของประเทศและดำเนินการหรือสนับสนุนการพัฒนาประเทศแบบบูรณาการในทุกภาคส่วนให้เป็นไปตามที่ผังเมืองแต่ละระดับ</w:t>
            </w:r>
          </w:p>
          <w:p w14:paraId="55BBEEC7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กำหนด</w:t>
            </w:r>
          </w:p>
          <w:p w14:paraId="25C42056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4 หน่วยงานของรัฐพึงจัดทำแผนงานและโครงการให้สอดคล้องกับผังเมืองทุกระดับ</w:t>
            </w:r>
          </w:p>
          <w:p w14:paraId="70194720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5 หน่วยงานของรัฐพึงสนับสนุนและส่งเสริมให้มีการ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lastRenderedPageBreak/>
              <w:t>ดำเนินโครงการให้เป็นไปตาม                   ผังเมืองที่กำหนด</w:t>
            </w:r>
          </w:p>
          <w:p w14:paraId="14CA8632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6 รัฐพึงสนับสนุนและส่งเสริมการพัฒนาองค์ความรู้ด้านผังเมือง</w:t>
            </w:r>
          </w:p>
          <w:p w14:paraId="388AF179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ทั้งในและนอกระบบการศึกษาให้แก่ทุกภาคส่วนในสังคมด้วยหลักสูตรต่างๆ ให้สอดคล้องกับสถานการณ์การพัฒนาเศรษฐกิจ สังคมและสิ่งแวดล้อม</w:t>
            </w:r>
          </w:p>
          <w:p w14:paraId="455E8978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7 รัฐพึงสนับสนุนและส่งเสริม</w:t>
            </w:r>
          </w:p>
          <w:p w14:paraId="56CCAA9E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การใช้เทคโนโลยีดิจิทัลที่เหมาะสมกับการดำเนินการในการจัดทำและปฏิบัติทางผังเมือง</w:t>
            </w:r>
          </w:p>
        </w:tc>
        <w:tc>
          <w:tcPr>
            <w:tcW w:w="3005" w:type="dxa"/>
          </w:tcPr>
          <w:p w14:paraId="04BA4A11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lastRenderedPageBreak/>
              <w:t>ข้อ 8 การวางผังเมืองต้องคำนึงถึง</w:t>
            </w:r>
          </w:p>
          <w:p w14:paraId="79B81968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ประโยชน์ของประเทศและประชาชนเป็นหลัก</w:t>
            </w:r>
          </w:p>
          <w:p w14:paraId="26B3A391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9 การวางผังเมืองต้องคำนึงถึง</w:t>
            </w:r>
          </w:p>
          <w:p w14:paraId="5496C405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ความเสมอภาคเท่าเทียมกันในการเข้าถึงสาธารณประโยชน์</w:t>
            </w:r>
          </w:p>
          <w:p w14:paraId="36EAE58F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10 การผังเมืองต้องคำนึงถึงการให้ผู้มีส่วนเกี่ยวข้องได้มีส่วนร่วมและแสดงข้อคิดเห็น</w:t>
            </w:r>
          </w:p>
          <w:p w14:paraId="6C756E72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11 การวางผังเมืองต้องคำนึง ถึงการป้องกันสาธารณภัย และความสงบเรียบร้อยของประชาชน</w:t>
            </w:r>
          </w:p>
          <w:p w14:paraId="701B00E6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12 การวางผังเมืองต้องคำนึง ถึงการแก้ไขปัญหาความเดือดร้อนของประชาชนที่เกิดจาก</w:t>
            </w:r>
          </w:p>
          <w:p w14:paraId="56FE7090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การใช้ประโยชน์ที่ดิน</w:t>
            </w:r>
          </w:p>
          <w:p w14:paraId="7A312BA3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13 การวางผังเมืองต้องคำนึง ถึงการสร้างความเชื่อมโยงในการคมนาคมและการขนส่งให้ทั่วถึงและมีประสิทธิภาพ</w:t>
            </w:r>
          </w:p>
          <w:p w14:paraId="4B63F890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lastRenderedPageBreak/>
              <w:t>ข้อ 14 การวางและปฏิบัติตามผังเมืองต้องยึดมั่นในหลักวิชาการทางผังเมือง</w:t>
            </w:r>
          </w:p>
          <w:p w14:paraId="554378F7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15 การวางผังเมืองต้องคำนึง ถึงความสำคัญในพื้นที่ที่มีความอ่อนไหวด้านสิ่งแวดล้อม</w:t>
            </w:r>
          </w:p>
          <w:p w14:paraId="18846E9B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16 การวางผังเมืองต้องคำนึงถึงการวางแผนการตั้ง                  ถิ่นฐานให้มีความเหมาะสมกับสภาพแวดล้อม ลดความเสี่ยง     และความเสียหายจากการเปลี่ยน แปลงสภาพภูมิอากาศ และผลกระทบจากสาธารณภัย</w:t>
            </w:r>
          </w:p>
          <w:p w14:paraId="2B93DFBD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17 การวางผังเมืองต้องคำนึงถึงการบริหารจัดการทรัพยากรน้ำ</w:t>
            </w:r>
          </w:p>
          <w:p w14:paraId="62FB2EAC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18 การวางผังเมืองต้องคำนึงถึงการจัดหาบริการขั้นพื้นฐานและพื้นที่สาธารณะที่เพียงพอและเหมาะสมให้แก่ประชาชน</w:t>
            </w:r>
          </w:p>
          <w:p w14:paraId="593A7498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19 การวางผังเมืองต้องคำนึงถึงการจัดให้มีพื้นที่เปิดโล่งและพื้นที่สีเขียวที่เพียงพอและ</w:t>
            </w:r>
          </w:p>
          <w:p w14:paraId="3297CB94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เหมาะสม</w:t>
            </w:r>
          </w:p>
          <w:p w14:paraId="0469B6E0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20 การวางผังเมืองต้องสนับสนุนแนวทางการพัฒนาเมืองอัจฉริยะและการพัฒนาเมืองแห่งอนาคต</w:t>
            </w:r>
          </w:p>
          <w:p w14:paraId="66995523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21 การวางผังเมืองต้องออกแบบวางผังพื้นที่ กลุ่มอาคารสิ่งก่อสร้าง และโครงสร้างพื้นฐาน</w:t>
            </w:r>
          </w:p>
          <w:p w14:paraId="23640E89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ที่มีความยืดหยุ่น และเหมาะสมกับสภาพแวดล้อม</w:t>
            </w:r>
          </w:p>
        </w:tc>
        <w:tc>
          <w:tcPr>
            <w:tcW w:w="3006" w:type="dxa"/>
          </w:tcPr>
          <w:p w14:paraId="508E6A0C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lastRenderedPageBreak/>
              <w:t>ข้อ 22 การวางผังเมืองต้องกำหนดเขตสงวน เขตอนุรักษ์ เขตพัฒนา ให้เหมาะสมกับสภาพพื้นที่</w:t>
            </w:r>
          </w:p>
          <w:p w14:paraId="028724C1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23 การวางผังเมืองต้องคุ้มครองพื้นที่เกษตรกรรมที่มีความสมบูรณ์</w:t>
            </w:r>
          </w:p>
          <w:p w14:paraId="1599C427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24 การวางผังเมืองต้องกำหนดพื้นที่สำหรับการพัฒนาอุตสาหกรรมในพื้นที่ที่เหมาะสมโดยคำนึงถึงการพัฒนาเศรษฐกิจและผลกระทบต่อชุมชนและสิ่งแวดล้อม</w:t>
            </w:r>
          </w:p>
          <w:p w14:paraId="4706BCF3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25 การวางผังเมืองและการพัฒนาพื้นที่ต้องคุ้มครองและบำรุงรักษาทรัพยากรธรรมชาติและสิ่งแวดล้อม ภูมิประเทศ                   ที่งดงามหรือมีคุณค่าในทางธรรมชาติ</w:t>
            </w:r>
          </w:p>
          <w:p w14:paraId="688B8A45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26 การวางผังเมืองและการพัฒนาพื้นที่ ต้องดำรงรักษาหรือ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lastRenderedPageBreak/>
              <w:t>บูรณะสถานที่และวัตถุที่มีประโยชน์หรือคุณค่าในทางศิลปกรรม สถาปัตยกรรม ประวัติศาสตร์หรือโบราณคดี โดยคำนึงถึงอัตลักษณ์และวิถีชุมชน</w:t>
            </w:r>
          </w:p>
        </w:tc>
      </w:tr>
    </w:tbl>
    <w:p w14:paraId="5B00F4BF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</w:rPr>
      </w:pPr>
    </w:p>
    <w:p w14:paraId="18F80C5F" w14:textId="02108122" w:rsidR="00625160" w:rsidRPr="00C679F1" w:rsidRDefault="00201345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24"/>
          <w:szCs w:val="32"/>
          <w:cs/>
        </w:rPr>
        <w:t>2.</w:t>
      </w:r>
      <w:r w:rsidR="00625160"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 xml:space="preserve"> เรื่อง ร่างระเบียบสำนักนายกรัฐมนตรี ว่าด้วยการจ่ายเงินค่าตอบแทนผู้แจ้งความนำจับเงินค่าตอบแทนเจ้าหน้าที่ และเงินช่วยเหลือในการปฏิบัติงานด้านยาเสพติด (ฉบับที่ ..) พ.ศ. ....</w:t>
      </w:r>
    </w:p>
    <w:p w14:paraId="7EFF6A8E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24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>คณะรัฐมนตรีมีมติเห็นชอบในหลักการร่างระเบียบสำนักนายกรัฐมนตรี ว่าด้วยการจ่ายเงินค่าตอบแทนผู้แจ้งความนำจับเงินค่าตอบแทนเจ้าหน้าที่ และเงินช่วยเหลือในการปฏิบัติงานด้านยาเสพติด (ฉบับที่ ..) พ.ศ. .... ตามที่กระทรวงยุติธรรม (ยธ.) 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โดยให้รับความเห็นของสำนักงานคณะกรรมการกฤษฎีกา สำนักงานอัยการสูงสุด และสำนักงานตำรวจแห่งชาติ ไปประกอบการพิจารณาด้วย แล้วดำเนินการต่อไปได้</w:t>
      </w:r>
    </w:p>
    <w:p w14:paraId="27A7C5D2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24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  <w:t>ทั้งนี้ ร่างระเบียบฯ ที่กระทรวงยุติธรรมเสนอ เป็นการ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>แก้ไขปรับปรุงระเบียบสำนักนายกรัฐมนตรี ว่าด้วยการจ่ายเงินค่าตอบแทนผู้แจ้งความนำจับ เงินค่าตอบแทนเจ้าหน้าที่ และเงินช่วยเหลือในการปฏิบัติงานยาเสพติด พ.ศ. 2561 เพื่อให้มีความเหมาะสมและสอดคล้องกับประมวลกฎหมายยาเสพติด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 xml:space="preserve"> โดยมีการแก้ไขบท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lastRenderedPageBreak/>
        <w:t xml:space="preserve">นิยาม คำว่า “ยาเสพติด” “ผลิต” “จำหน่าย” “รัฐมนตรี” “ป.ป.ส.” “คดียาเสพติดรายสำคัญ” และเพิ่มติมคำว่า “คณะกรรมการ ป.ป.ส.”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>ยกเลิกความในส่วนที่เกี่ยวข้องกับกรณีการแบ่งบรรจุหรือรวมบรรจุ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>ทั้งในส่วนของบทนิยามคำว่า “ผลิต” และยกเลิกการจ่ายเงินค่าตอบแทนเพิ่มในกรณีพนักงานอัยการสั่งฟ้องผู้ต้องหา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>ในข้อหาผลิตโดยการแบ่งบรรจุหรือรวมบรรจุ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 xml:space="preserve"> ซึ่งเดิมพระราชบัญญัติยาเสพติดให้โทษ พ.ศ. 2522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>และที่แก้ไขเพิ่มเติม กำหนดให้การแบ่งบรรจุหรือรวมบรรจุต้องรับโทษเช่นเดียวกับความผิดฐานผลิต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 xml:space="preserve"> แต่ประมวลกฎหมายยาเสพติดมีแนวคิดว่าการแบ่งบรรจุหรือรวมบรรจุเป็นขั้นตอนหนึ่งของการอำนวยความสะดวกในการนำไปจำหน่าย การแบ่งบรรจุหรือรวมบรรจุจึงไม่ต้องรับโทษเช่นเดียวกับความผิดฐานผลิตเหมือนกับที่กำหนดไว้ในพระราชบัญญัติยาเสพติดให้โทษฯ ปรับปรุงการจ่ายเงินค่าตอบแทนเพิ่มตามฐานความผิดในคดียาเสพติด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 xml:space="preserve"> โดยตัดข้อหา “ครอบครองเพื่อจำหน่าย” ออก และไม่จ่ายเงินเพิ่มในข้อหา “ครอบครองเพื่อจำหน่าย”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 xml:space="preserve">เนื่องจากประมวลกฎหมายยาเสพติดได้แบ่งฐานความผิดใหม่โดยแยกเป็นแต่ละพฤติการณ์เพื่อให้มีความชัดเจนมากขึ้น 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 xml:space="preserve">เช่น การผลิต นำเข้า ส่งออก จำหน่าย มีไว้ในครอบครอง เป็นต้น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>และแก้ไขเอกสารหลักฐานที่ใช้ในการขอรับเงินค่าตอบแทน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>ผู้แจ้งความนำจับ เงินค่าตอบแทนเจ้าหน้าที่ในการปฏิบัติงานยาเสพติด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 xml:space="preserve">เช่น ยกเลิกสำเนาคำสั่งของพนักงานอัยการที่สั่งงดการสอบสวน กำหนดให้ต้องยื่นสำเนาคำพิพากษาศาลชั้นต้นกรณีฐานผลิตยาเสพติด เป็นต้น </w:t>
      </w:r>
    </w:p>
    <w:p w14:paraId="6A5CC30E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u w:val="single"/>
        </w:rPr>
      </w:pP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u w:val="single"/>
          <w:cs/>
        </w:rPr>
        <w:t>สาระสำคัญของร่างระเบียบ</w:t>
      </w:r>
    </w:p>
    <w:p w14:paraId="03B3F204" w14:textId="77777777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24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>แก้ไขเพิ่มเติมระเบียบสำนักนายกรัฐมนตรี ว่าด้วยการจ่ายเงินค่าตอบแทนผู้แจ้งความนำจับ เงินค่าตอบแทนเจ้าหน้าที่ และเงินช่วยเหลือในการปฏิบัติงานยาเสพติด พ.ศ. 2561 เพื่อให้มีความเหมาะสมและสอดคล้องกับประมวลกฎหมายยาเสพติด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 xml:space="preserve"> โดยมีการแก้ไขบทนิยาม ยกเลิกความในส่วนที่เกี่ยวข้องกับกรณีการแบ่งบรรจุหรือรวมบรรจุ ปรับปรุงการจ่ายเงินค่าตอบแทนเพิ่มในคดียาเสพติดโดยไม่จ่ายเงินค่าตอบแทนเพิ่มในกรณีพนักงานอัยการสั่งฟ้องผู้ต้องหาในข้อหาผลิตโดยการแบ่งบรรจุหรือรวมบรรจุและไม่จ่ายเงินค่าตอบแทนเพิ่มในข้อหาครอบครองเพื่อจำหน่าย และแก้ไขเอกสารหลักฐานที่ใช้ในการขอรับเงินค่าตอบแทน โดยมีรายละเอียดดังนี้ </w:t>
      </w:r>
    </w:p>
    <w:tbl>
      <w:tblPr>
        <w:tblStyle w:val="TableGrid83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09"/>
      </w:tblGrid>
      <w:tr w:rsidR="00C679F1" w:rsidRPr="00C679F1" w14:paraId="18F0E307" w14:textId="77777777" w:rsidTr="0061781E">
        <w:tc>
          <w:tcPr>
            <w:tcW w:w="2405" w:type="dxa"/>
          </w:tcPr>
          <w:p w14:paraId="29583595" w14:textId="77777777" w:rsidR="00625160" w:rsidRPr="00C679F1" w:rsidRDefault="00625160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36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หลักเกณฑ์ที่เสนอแก้ไข</w:t>
            </w:r>
          </w:p>
        </w:tc>
        <w:tc>
          <w:tcPr>
            <w:tcW w:w="3402" w:type="dxa"/>
          </w:tcPr>
          <w:p w14:paraId="380C5C76" w14:textId="77777777" w:rsidR="00625160" w:rsidRPr="00C679F1" w:rsidRDefault="00625160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ระเบียบสำนักนายกรัฐมนตรีฯ</w:t>
            </w:r>
          </w:p>
          <w:p w14:paraId="4D43F1B5" w14:textId="77777777" w:rsidR="00625160" w:rsidRPr="00C679F1" w:rsidRDefault="00625160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พ.ศ. 2561</w:t>
            </w:r>
          </w:p>
        </w:tc>
        <w:tc>
          <w:tcPr>
            <w:tcW w:w="3209" w:type="dxa"/>
          </w:tcPr>
          <w:p w14:paraId="429C9A99" w14:textId="77777777" w:rsidR="00625160" w:rsidRPr="00C679F1" w:rsidRDefault="00625160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ร่างระเบียบสำนักนายกรัฐมนตรีฯ</w:t>
            </w:r>
          </w:p>
          <w:p w14:paraId="0CE3C45D" w14:textId="77777777" w:rsidR="00625160" w:rsidRPr="00C679F1" w:rsidRDefault="00625160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ที่เสนอขอแก้ไข</w:t>
            </w:r>
          </w:p>
        </w:tc>
      </w:tr>
      <w:tr w:rsidR="00C679F1" w:rsidRPr="00C679F1" w14:paraId="625CE3BF" w14:textId="77777777" w:rsidTr="0061781E">
        <w:tc>
          <w:tcPr>
            <w:tcW w:w="2405" w:type="dxa"/>
          </w:tcPr>
          <w:p w14:paraId="6C4242B5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แก้ไขบทนิยาม</w:t>
            </w:r>
          </w:p>
        </w:tc>
        <w:tc>
          <w:tcPr>
            <w:tcW w:w="3402" w:type="dxa"/>
          </w:tcPr>
          <w:p w14:paraId="4505F850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- “ยาเสพติด” หมายความว่า ยาเสพติดตามกฎหมายว่าด้วยการป้องกันและปราบปรามยาเสพติดและให้หมายความรวมถึงสารเคมีหรือวัตถุที่ควบคุมเพื่อป้องกันการผลิตยาเสพติดตามกฎหมายว่าด้วย</w:t>
            </w:r>
          </w:p>
          <w:p w14:paraId="1113F7E5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การควบคุมโภคภัณฑ์</w:t>
            </w:r>
          </w:p>
          <w:p w14:paraId="4619D612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- “ผลิต” หมายความว่า เพาะ ปลูก ทำ ผสม ปรุง แปรสภาพ เปลี่ยนรูป สังเคราะห์ทางวิทยาศาสตร์ และให้หมายความรวมตลอดถึงการแบ่งบรรจุหรือรวมบรรจุด้วย</w:t>
            </w:r>
          </w:p>
          <w:p w14:paraId="68364E1F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- “จำหน่าย” หมายความว่า ขาย จ่าย แจก แลกเปลี่ยน ให้</w:t>
            </w:r>
          </w:p>
          <w:p w14:paraId="065FF673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2A7E3E92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6C9E1F56" w14:textId="02198089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32"/>
              </w:rPr>
            </w:pPr>
          </w:p>
          <w:p w14:paraId="09251E22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- “รัฐมนตรี” รัฐมนตรีผู้รักษาการตามกฎหมายว่าด้วยการป้องกันและปราบปรามยาเสพติด </w:t>
            </w:r>
          </w:p>
          <w:p w14:paraId="7001A370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- “ป.ป.ส.” หมายความว่า คณะ กรรมการป้องกันและปราบปรามยา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lastRenderedPageBreak/>
              <w:t>เสพติดตามกฎหมายว่าด้วยการป้องกันและปราบปรามยาเสพติด</w:t>
            </w:r>
          </w:p>
          <w:p w14:paraId="09E7FC86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- “คดียาเสพติดรายสำคัญ”</w:t>
            </w:r>
          </w:p>
          <w:p w14:paraId="23CF4579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Cs w:val="36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(2) คดีความผิดเกี่ยวกับยาเสพติดที่เลขาธิการ ป.ป.ส. มีคำสั่งอนุมัติให้จับกุมข้อหาสมคบ สนับสนุน ช่วยเหลือ หรือพยายามกระทำความผิดตามกฎหมายว่าด้วยมาตรการในการปราบปรามผู้กระทำความผิดเกี่ยวกับยาเสพ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ติดและนำไปสู่การขยายผลริบทรัพย์สินตามที่เลขาธิการ ป.ป.ส. มีคำสั่ง โดยมีมูลค่าทรัพย์สินไม่ต่ำกว่า 100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3209" w:type="dxa"/>
          </w:tcPr>
          <w:p w14:paraId="61A8ED8D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lastRenderedPageBreak/>
              <w:t>- “ยาเสพติด” หมายความว่า ยาเสพติดให้โทษ หรือวัตถุออกฤทธิ์ ตามประมวลกฎหมายยาเสพติดและหมายความรวมถึงสารเคมีหรือวัตถุที่ควบคุมเพื่อป้องกันการผลิตยาเสพติดตามกฎหมายว่าด้วยการควบคุมโภคภัณฑ์</w:t>
            </w:r>
          </w:p>
          <w:p w14:paraId="28AE15B6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- “ผลิต” หมายความว่า เพาะ ปลูก ทำ ผสม ปรุง แปรสภาพ เปลี่ยนรูป</w:t>
            </w:r>
          </w:p>
          <w:p w14:paraId="3983B8A4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สังเคราะห์ทางวิทยาศาสตร์</w:t>
            </w:r>
          </w:p>
          <w:p w14:paraId="0D4F3709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32FF0460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7C57A1E0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- “จำหน่าย” หมายความว่า ขายแลกเปลี่ยน จ่าย แจก หรือให้โดยมี</w:t>
            </w:r>
          </w:p>
          <w:p w14:paraId="48EA07C2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สิ่งตอบแทนหรือผลประโยชน์อย่างอื่น และให้หมายความรวมถึงมีไว้เพื่อจำหน่าย</w:t>
            </w:r>
          </w:p>
          <w:p w14:paraId="55388135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- “รัฐมนตรี” หมายความว่ารัฐมนตรีว่าการกระทรวงยุติธรรม</w:t>
            </w:r>
          </w:p>
          <w:p w14:paraId="73C19F06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65FEA209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- “คณะกรรมการ ป.ป.ส.”หมายความว่า คณะกรรมการป้องกันและปราบปรามยาเสพติด</w:t>
            </w:r>
          </w:p>
          <w:p w14:paraId="749B3305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2CD4D508" w14:textId="77777777" w:rsidR="00B76F0F" w:rsidRDefault="00B76F0F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01013B69" w14:textId="272E0DD1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- “คดียาเสพติดรายสำคัญ”</w:t>
            </w:r>
          </w:p>
          <w:p w14:paraId="2750D089" w14:textId="2C14BEF2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(2) คดีความผิดร้ายแรงเกี่ยวกับยาเสพติดที่เลขาธิการ ป.ป.ส. หรือพนักงานอัยการมีคำสั่งอนุมัติแจ้งข้อหาสมคบ หรือสนับสนุน ช่วยเหลือตามประมวลกฎหมายยาเสพติดและนำไปสู่การยึดหรืออายัดทรัพย์สินที่เกี่ยวเนื่องกับการกระทำความผิดร้ายแรงเกี่ยวกับ                 ยาเสพติดชั่วคราวตามที่เลขาธิการ ป.ป.ส. มีคำสั่ง โดยมีมูลค่าทรัพย์สินตั้งแต่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ขึ้นไป</w:t>
            </w:r>
          </w:p>
        </w:tc>
      </w:tr>
      <w:tr w:rsidR="00C679F1" w:rsidRPr="00C679F1" w14:paraId="7DE4D6B5" w14:textId="77777777" w:rsidTr="0061781E">
        <w:tc>
          <w:tcPr>
            <w:tcW w:w="2405" w:type="dxa"/>
          </w:tcPr>
          <w:p w14:paraId="209A02C6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Cs w:val="36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lastRenderedPageBreak/>
              <w:t>ยกเลิกความในส่วนที่เกี่ยวข้องกับกรณีการแบ่งบรรจุหรือรวมบรรจุ และปรับปรุงการจ่ายเงินค่าตอบแทนเพิ่มในคดียาเสพติด</w:t>
            </w:r>
          </w:p>
        </w:tc>
        <w:tc>
          <w:tcPr>
            <w:tcW w:w="3402" w:type="dxa"/>
          </w:tcPr>
          <w:p w14:paraId="4F6922C5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 21 (1) ให้จ่ายเงินค่าตอบแทนเพิ่มในกรณีพนักงานอัยการสั่งฟ้องผู้ต้องหาในข้อหาจำหน่าย ครอบครองเพื่อจำหน่าย ผลิตโดยการแบ่งบรรจุหรือรวมบรรจุ หรือสมคบ คดีหนึ่งไม่เกิน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5,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000 บาท</w:t>
            </w:r>
          </w:p>
          <w:p w14:paraId="0F67CC4A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22 ให้จ่ายเงินค่าตอบแทนเพิ่มสำหรับกรณีการปฏิบัติการทำลายแหล่งผลิต หรือโรงงานผลิตยาเสพติดให้โทษประเภท 1 ประเภท 2 หรือประเภท 5 และวัตถุออกฤทธิ์ประเภท 1 หรือประเภท 2 พื้นที่ละไม่เกิน 100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  <w:t>,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000 บาท โดยคำนึงถึงสภาพแวดล้อมของภูมิประเทศที่ปฏิบัติการและปริมาณยาเสพติด ทั้งนี้ แหล่งผลิตหรือโรงงานผลิตไม่รวมถึงแหล่งแบ่งบรรจุ หรือรวมบรรจุ</w:t>
            </w:r>
          </w:p>
        </w:tc>
        <w:tc>
          <w:tcPr>
            <w:tcW w:w="3209" w:type="dxa"/>
          </w:tcPr>
          <w:p w14:paraId="1C14FBDE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 21 (1) ให้จ่ายเงินค่าตอบแทนเพิ่มในกรณีพนักงานอัยการสั่งฟ้องผู้ต้องหาในข้อหาจำหน่าย หรือสมคบ คดีหนึ่ง ไม่เกิน 5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000 บาท</w:t>
            </w:r>
          </w:p>
          <w:p w14:paraId="6C0F23FA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1BE40DBB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16EF8598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 22 ให้จ่ายเงินค่าตอบแทนเพิ่มสำหรับกรณีการปฏิบัติการทำลายแหล่งผลิตหรือโรงงานผลิตยาเสพติดให้โทษในประเภท 1 ประเภท 2 หรือประเภท 5 และวัตถุออกฤทธิ์ในประเภท 1 หรือประเภท 2 พื้นที่ละไม่เกิน 100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000 บาท โดยคำนึงถึงสภาพแวดล้อมของภูมิประเทศที่ปฏิบัติการและปริมาณยาเสพติด</w:t>
            </w:r>
          </w:p>
        </w:tc>
      </w:tr>
      <w:tr w:rsidR="00625160" w:rsidRPr="00C679F1" w14:paraId="66AC4515" w14:textId="77777777" w:rsidTr="0061781E">
        <w:tc>
          <w:tcPr>
            <w:tcW w:w="2405" w:type="dxa"/>
          </w:tcPr>
          <w:p w14:paraId="4F0DCA53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แก้ไขเอกสารหลักฐาน             ที่ผู้ขอรับเงินฯ ต้องยื่นพร้อมกับคำขอ</w:t>
            </w:r>
          </w:p>
        </w:tc>
        <w:tc>
          <w:tcPr>
            <w:tcW w:w="3402" w:type="dxa"/>
          </w:tcPr>
          <w:p w14:paraId="5F17B3A2" w14:textId="16E09A0F" w:rsidR="00625160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26 การขอรับเงินค่าตอบแทนผู้แจ้งความนำจับให้ยื่นคำขอพร้อมกับคำขอรับเงินค่าตอบแทนเจ้าหน้าที่ตามแบบที่สำนักงาน ป.ป.ส. กำหนดพร้อมเอกสารหลักฐาน ดังต่อไปนี้</w:t>
            </w:r>
          </w:p>
          <w:p w14:paraId="4182E214" w14:textId="77777777" w:rsidR="00B76F0F" w:rsidRPr="00C679F1" w:rsidRDefault="00B76F0F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2B5333C1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(5) สำเนาคำฟ้องพนักงานอัยการหรือสำเนาคำพิพากษาศาลชั้นต้นหรือสำเนาคำสั่งของพนักงานอัยการที่สั่งงดการสอบสวน สั่งไม่ฟ้อง หรือสั่งยุติคดี</w:t>
            </w:r>
          </w:p>
          <w:p w14:paraId="31F54E27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2AC3FC3F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3BB0BAB4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05F75F9D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  <w:cs/>
              </w:rPr>
              <w:t xml:space="preserve">   </w:t>
            </w:r>
          </w:p>
          <w:p w14:paraId="7E1BC3CD" w14:textId="723414C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3D8CFC10" w14:textId="4CDB3271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0A339167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(6)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รายงานการสอบสวนคดียาเสพติดที่ทำการสอบสวนขยายผล พร้อมสำเนาบันทึกจับกุมผู้ต้องหาจากการขยายผล และสำเนาคำฟ้องของพนักงานอัยการในคดีที่มีการขยายผล หรือสำเนาคำพิพากษาถึงที่สุด กรณีมีการริบทรัพย์สิน</w:t>
            </w:r>
          </w:p>
          <w:p w14:paraId="775DCEB1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64CF57EE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016D3A94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566CEF92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40"/>
                <w:szCs w:val="48"/>
              </w:rPr>
            </w:pPr>
          </w:p>
          <w:p w14:paraId="2C2F8989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40"/>
                <w:szCs w:val="48"/>
              </w:rPr>
            </w:pPr>
          </w:p>
          <w:p w14:paraId="36BC1560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40"/>
                <w:szCs w:val="48"/>
              </w:rPr>
            </w:pPr>
          </w:p>
          <w:p w14:paraId="688CDE16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40"/>
                <w:szCs w:val="48"/>
              </w:rPr>
            </w:pPr>
          </w:p>
          <w:p w14:paraId="7F30E681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40"/>
                <w:szCs w:val="48"/>
              </w:rPr>
            </w:pPr>
          </w:p>
          <w:p w14:paraId="1207CE04" w14:textId="3B5C0BF5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55438773" w14:textId="6BFB2C07" w:rsidR="00154E9D" w:rsidRPr="00C679F1" w:rsidRDefault="00154E9D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  <w:p w14:paraId="50771956" w14:textId="1324488D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</w:rPr>
            </w:pPr>
          </w:p>
          <w:p w14:paraId="0413E6B1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ข้อ 26 วรรคสอง กรณียึดได้เฉพาะยาเสพติดของกลาง ให้ส่งเอกสารหลักฐานประกอบคำขอเพิ่มเติม ดังนี้</w:t>
            </w:r>
          </w:p>
          <w:p w14:paraId="0A85BDBD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 xml:space="preserve">   (2) รายงานการสืบสวน (ถ้ามี)</w:t>
            </w:r>
          </w:p>
          <w:p w14:paraId="47CCC04B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</w:p>
        </w:tc>
        <w:tc>
          <w:tcPr>
            <w:tcW w:w="3209" w:type="dxa"/>
          </w:tcPr>
          <w:p w14:paraId="14F9E5C6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ข้อ 26 การขอรับเงินค่าตอบแทนผู้แจ้งความนำจับให้ยื่นคำขอพร้อมกับ</w:t>
            </w:r>
          </w:p>
          <w:p w14:paraId="51F09F51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คำขอรับเงินค่าตอบแทนเจ้าหน้าที่ตามแบบที่สำนักงาน ป.ป.ส. กำหนดพร้อมเอกสารหลักฐาน ดังต่อไปนี้</w:t>
            </w:r>
          </w:p>
          <w:p w14:paraId="171CBDB8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(5) สำเนาคำฟ้องพนักงานอัยการ</w:t>
            </w:r>
          </w:p>
          <w:p w14:paraId="44A706C6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หรือสำเนาคำสั่งของพนักงานอัยการที่สั่งไม่ฟ้อง หรือสั่งยุติคดี หรือสำเนาหมายจับผู้กระทำความผิดและสำเนาคำสั่งเลขาธิการ ป.ป.ส. ให้ยึดหรืออายัดทรัพย์สินที่                 เกี่ยวเนื่องกับการกระทำความผิดร้ายแรงเกี่ยวกับยาเสพติดชั่วคราว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ซึ่งมีมูลค่าตั้งแต่ 100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000 บาทขึ้นไป</w:t>
            </w:r>
          </w:p>
          <w:p w14:paraId="56BBA5FB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(6) รายงานการสอบสวนคดียาเสพติดที่ทำการสอบสวนขยายผล สำเนาบันทึกจับกุมผู้ต้องหาจากการขยายผลสำเนาคำฟ้องของพนักงานอัยการในคดีที่มีการขยายผล สำเนาคำสั่งเลขาธิการ ป.ป.ส. หรือพนักงานอัยการ อนุมัติแจ้งข้อหาสมคบ หรือสนับสนุน ช่วยเหลือ และสำเนาคำสั่งเลขาธิการ ป.ป.ส. ให้ยึดหรืออายัดทรัพย์สินที่เกี่ยวเนื่องกับการกระทำความผิดร้ายแรงเกี่ยวกับยาเสพติดชั่วคราวซึ่งมีมูลค่าตั้งแต่ 100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000 บาท     ขึ้นไปในกรณีการขอรับเงินค่าตอบแทนการขยายผล</w:t>
            </w:r>
          </w:p>
          <w:p w14:paraId="77DB7608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(10/1) สำเนาคำพิพากษาศาลชั้นต้นในกรณีศาลมีคำพิพากษาลงโทษจำเลยฐานผลิตยาเสพติด</w:t>
            </w:r>
          </w:p>
          <w:p w14:paraId="394C07AB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 26 วรรคสอง กรณียึดได้เฉพาะยาเสพติดของกลาง ให้ส่งเอกสารหลักฐานประกอบคำขอเพิ่มเติม ดังนี้</w:t>
            </w:r>
          </w:p>
          <w:p w14:paraId="34CF0137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(2) รายงานการสืบสวน หรือรายงานการสอบสวนที่แสดงถึงความเกี่ยวข้องกับบุคคลตามหมายจับ</w:t>
            </w:r>
          </w:p>
          <w:p w14:paraId="046E6982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ข้อ 26 วรรคสาม กรณีมีพฤติการณ์จำหน่ายยาเสพติดให้แก่เด็กหรือเยาวชนในหมู่บ้าน ชุมชน ให้ส่งเอกสารหลักฐานประกอบคำขอเพิ่มเติม ดังนี้</w:t>
            </w:r>
          </w:p>
          <w:p w14:paraId="1AD2617E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(1) รายงานการสอบสวนของพนักงานสอบสวนที่ปรากฏพฤติการณ์และการกล่าวอ้างถึงคำให้การของผู้เกี่ยวข้องว่าผู้ต้องหามีพฤติการณ์จำหน่ายยาเสพติดให้แก่เด็กหรือเยาวชน</w:t>
            </w:r>
          </w:p>
          <w:p w14:paraId="13F2DA45" w14:textId="77777777" w:rsidR="00625160" w:rsidRPr="00C679F1" w:rsidRDefault="00625160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(2) รายงานการสืบสวนถึงพฤติการณ์ของผู้ต้องหาว่ามีการจำหน่ายยาเสพติดให้แก่เด็ก                     หรือเยาวชน</w:t>
            </w:r>
          </w:p>
        </w:tc>
      </w:tr>
    </w:tbl>
    <w:p w14:paraId="4154AEF8" w14:textId="26690385" w:rsidR="00625160" w:rsidRPr="00C679F1" w:rsidRDefault="0062516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5261CFC" w14:textId="16ADEC31" w:rsidR="00A347C7" w:rsidRPr="00C679F1" w:rsidRDefault="00201345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3.</w:t>
      </w:r>
      <w:r w:rsidR="00A347C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 ฉบับที่ .. (พ.ศ. ....) ออกตามความในพระราชบัญญัติป่าไม้พุทธศักราช 2484 ว่าด้วยอัตราค่าธรรมเนียม</w:t>
      </w:r>
    </w:p>
    <w:p w14:paraId="0232ED5B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คณะรัฐมนตรีมีมติอนุมัติหลักการร่างกฎกระทรวง ฉบับที่ .. (พ.ศ. ....) ออกตามความในพระราชบัญญัติป่าไม้พุทธศักราช 2484 ว่าด้วยอัตราค่าธรรมเนียม ตามที่กระทรวงทรัพยากรธรรมชาติและสิ่งแวดล้อม (ทส.) เสนอ และให้ส่งสำนักงานคณะกรรมการกฤษฎีกาตรวจพิจารณา แล้วดำเนินการต่อไปได้ </w:t>
      </w:r>
    </w:p>
    <w:p w14:paraId="76C86E8F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ทั้งนี้ ทส. เสนอว่า กรมป่าไม้ในฐานะหน่วยงานที่มีกระบวนการอนุมัติ อนุญาต ที่ต้องจัดเก็บค่าธรรมเนียม ได้พิจารณาทบทวนการจัดเก็บค่าธรรมเนียมตามหลักเกณฑ์ แล้วเห็นว่า ทส. ได้มีการออกกฎกระทรวง ฉบับที่ 23 (พ.ศ. 2518) ออกตามความในพระราชบัญญัติป่าไม้ พุทธศักราช 2484 ว่าด้วยอัตราค่าธรรมเนียม เพื่อกำหนดอัตราค่าธรรมเนียมในเรื่องต่าง ๆ ตามพระราชบัญญัติป่าไม้ พุทธศักราช 2484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โดยปัจจุบันอัตราค่าธรรมเนียมสำหรับการเรียกเก็บสำหรับการอนุมัติและอนุญาตตามกฎกระทรวงดังกล่าวบางประเภทมีอัตราค่าธรรมเนียมต่ำกว่าต้นทุนในการดำเนินการจัดเก็บ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ซึ่งไม่สอดคล้องกับสภาพเศรษฐกิจและสภาวการณ์ในปัจจุบัน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จึงเห็นควรแก้ไขเพิ่มเติมกฎกระทรวงดังกล่าวเพื่อยกเลิกอัตราค่าธรรมเนียมเกี่ยวกับการอนุมัติ อนุญาต ในบางประเภท ตามพระราชบัญญัติป่าไม้ พุทธศักราช 2484 ซึ่งมีอัตราค่าธรรมเนียมต่ำกว่าต้นทุนในการดำเนินการจัดเก็บ</w:t>
      </w:r>
    </w:p>
    <w:p w14:paraId="02464E21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สาระสำคัญของร่างกฎกระทรวง</w:t>
      </w:r>
    </w:p>
    <w:p w14:paraId="5E2FFADD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ร่างกฎกระทรวงในเรื่องนี้มีสาระสำคัญเป็น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การยกเลิกอัตราค่าธรรมเนียม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ตามกฎกระทรวง ฉบับที่ 23 (พ.ศ. 2518) ออกตามความในพระราชบัญญัติป่าไม้ พุทธศักราช 2484 ว่าด้วยอัตราค่าธรรมเนียม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จำนวน 11 รายการ ดังนี้</w:t>
      </w:r>
    </w:p>
    <w:tbl>
      <w:tblPr>
        <w:tblStyle w:val="TableGrid85"/>
        <w:tblW w:w="0" w:type="auto"/>
        <w:tblLook w:val="04A0" w:firstRow="1" w:lastRow="0" w:firstColumn="1" w:lastColumn="0" w:noHBand="0" w:noVBand="1"/>
      </w:tblPr>
      <w:tblGrid>
        <w:gridCol w:w="6354"/>
        <w:gridCol w:w="3240"/>
      </w:tblGrid>
      <w:tr w:rsidR="00C679F1" w:rsidRPr="00C679F1" w14:paraId="69B71399" w14:textId="77777777" w:rsidTr="0061781E">
        <w:tc>
          <w:tcPr>
            <w:tcW w:w="6565" w:type="dxa"/>
          </w:tcPr>
          <w:p w14:paraId="71B7D6F0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318" w:type="dxa"/>
          </w:tcPr>
          <w:p w14:paraId="34BDA030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อัตราค่าธรรมเนียม</w:t>
            </w:r>
          </w:p>
        </w:tc>
      </w:tr>
      <w:tr w:rsidR="00C679F1" w:rsidRPr="00C679F1" w14:paraId="6DE28BE9" w14:textId="77777777" w:rsidTr="0061781E">
        <w:tc>
          <w:tcPr>
            <w:tcW w:w="6565" w:type="dxa"/>
          </w:tcPr>
          <w:p w14:paraId="2F77BD55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1. แบบพิมพ์คำขอ</w:t>
            </w:r>
          </w:p>
        </w:tc>
        <w:tc>
          <w:tcPr>
            <w:tcW w:w="3318" w:type="dxa"/>
          </w:tcPr>
          <w:p w14:paraId="1FA73D2C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ฉบับละ 25 สตางค์</w:t>
            </w:r>
          </w:p>
        </w:tc>
      </w:tr>
      <w:tr w:rsidR="00C679F1" w:rsidRPr="00C679F1" w14:paraId="7428A13D" w14:textId="77777777" w:rsidTr="0061781E">
        <w:tc>
          <w:tcPr>
            <w:tcW w:w="6565" w:type="dxa"/>
          </w:tcPr>
          <w:p w14:paraId="271E5C10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2. ใบอนุญาตทำไม้เพื่อการค้า</w:t>
            </w:r>
          </w:p>
        </w:tc>
        <w:tc>
          <w:tcPr>
            <w:tcW w:w="3318" w:type="dxa"/>
          </w:tcPr>
          <w:p w14:paraId="52BE9360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ฉบับละ 20 บาท</w:t>
            </w:r>
          </w:p>
        </w:tc>
      </w:tr>
      <w:tr w:rsidR="00C679F1" w:rsidRPr="00C679F1" w14:paraId="71E0EF5A" w14:textId="77777777" w:rsidTr="0061781E">
        <w:tc>
          <w:tcPr>
            <w:tcW w:w="6565" w:type="dxa"/>
          </w:tcPr>
          <w:p w14:paraId="55BE996B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3. ใบอนุญาตเก็บหาของป่าหวงห้าม</w:t>
            </w:r>
          </w:p>
        </w:tc>
        <w:tc>
          <w:tcPr>
            <w:tcW w:w="3318" w:type="dxa"/>
          </w:tcPr>
          <w:p w14:paraId="0C108C3E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ฉบับละ 10 บาท</w:t>
            </w:r>
          </w:p>
        </w:tc>
      </w:tr>
      <w:tr w:rsidR="00C679F1" w:rsidRPr="00C679F1" w14:paraId="13D9A743" w14:textId="77777777" w:rsidTr="0061781E">
        <w:tc>
          <w:tcPr>
            <w:tcW w:w="6565" w:type="dxa"/>
          </w:tcPr>
          <w:p w14:paraId="5D4B3ED0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4. ใบอนุญาตค้าของป่าหวงห้ามหรือใบอนุญาตมีไว้ในครอบครองซึ่งของป่าหวงห้าม</w:t>
            </w:r>
          </w:p>
        </w:tc>
        <w:tc>
          <w:tcPr>
            <w:tcW w:w="3318" w:type="dxa"/>
          </w:tcPr>
          <w:p w14:paraId="2AB599CA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ฉบับละ 20 บาท</w:t>
            </w:r>
          </w:p>
        </w:tc>
      </w:tr>
      <w:tr w:rsidR="00C679F1" w:rsidRPr="00C679F1" w14:paraId="4AA315A2" w14:textId="77777777" w:rsidTr="0061781E">
        <w:tc>
          <w:tcPr>
            <w:tcW w:w="6565" w:type="dxa"/>
          </w:tcPr>
          <w:p w14:paraId="1FF276C1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5. ใบอนุญาตเก็บไม้ไหลลอย</w:t>
            </w:r>
          </w:p>
        </w:tc>
        <w:tc>
          <w:tcPr>
            <w:tcW w:w="3318" w:type="dxa"/>
          </w:tcPr>
          <w:p w14:paraId="33C2938B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ฉบับละ 10 บาท</w:t>
            </w:r>
          </w:p>
        </w:tc>
      </w:tr>
      <w:tr w:rsidR="00C679F1" w:rsidRPr="00C679F1" w14:paraId="5F1B172A" w14:textId="77777777" w:rsidTr="0061781E">
        <w:tc>
          <w:tcPr>
            <w:tcW w:w="6565" w:type="dxa"/>
          </w:tcPr>
          <w:p w14:paraId="6D81D565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6. ใบอนุญาตมีไม้แปรรูปชนิดอื่นเป็นจำนวนเกิน 0.20 ลูกบาศก์เมตร ไว้ในครอบครอง</w:t>
            </w:r>
          </w:p>
        </w:tc>
        <w:tc>
          <w:tcPr>
            <w:tcW w:w="3318" w:type="dxa"/>
          </w:tcPr>
          <w:p w14:paraId="28E472F6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ฉบับละ 20 บาท</w:t>
            </w:r>
          </w:p>
        </w:tc>
      </w:tr>
      <w:tr w:rsidR="00C679F1" w:rsidRPr="00C679F1" w14:paraId="04634E78" w14:textId="77777777" w:rsidTr="0061781E">
        <w:tc>
          <w:tcPr>
            <w:tcW w:w="6565" w:type="dxa"/>
          </w:tcPr>
          <w:p w14:paraId="2D549142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7. ใบอนุญาตอื่น ๆ</w:t>
            </w:r>
          </w:p>
        </w:tc>
        <w:tc>
          <w:tcPr>
            <w:tcW w:w="3318" w:type="dxa"/>
          </w:tcPr>
          <w:p w14:paraId="20555324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ฉบับละ 5 บาท</w:t>
            </w:r>
          </w:p>
        </w:tc>
      </w:tr>
      <w:tr w:rsidR="00C679F1" w:rsidRPr="00C679F1" w14:paraId="1020C1BA" w14:textId="77777777" w:rsidTr="0061781E">
        <w:tc>
          <w:tcPr>
            <w:tcW w:w="6565" w:type="dxa"/>
          </w:tcPr>
          <w:p w14:paraId="70C60285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8. ใบแทนใบอนุญาต เว้นแต่ใบอนุญาตใดมีค่าธรรมเนียมต่ำกว่า 10 บาท ให้คิดเท่าค่าธรรมเนียมใบอนุญาตนั้น</w:t>
            </w:r>
          </w:p>
        </w:tc>
        <w:tc>
          <w:tcPr>
            <w:tcW w:w="3318" w:type="dxa"/>
          </w:tcPr>
          <w:p w14:paraId="775B999B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ฉบับละ 10 บาท</w:t>
            </w:r>
          </w:p>
        </w:tc>
      </w:tr>
      <w:tr w:rsidR="00C679F1" w:rsidRPr="00C679F1" w14:paraId="055565BF" w14:textId="77777777" w:rsidTr="0061781E">
        <w:tc>
          <w:tcPr>
            <w:tcW w:w="6565" w:type="dxa"/>
          </w:tcPr>
          <w:p w14:paraId="53B4BE22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9. ใบแทนใบอนุญาตผูกขาด</w:t>
            </w:r>
          </w:p>
        </w:tc>
        <w:tc>
          <w:tcPr>
            <w:tcW w:w="3318" w:type="dxa"/>
          </w:tcPr>
          <w:p w14:paraId="57EEF5B8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ฉบับละ 25 บาท</w:t>
            </w:r>
          </w:p>
        </w:tc>
      </w:tr>
      <w:tr w:rsidR="00C679F1" w:rsidRPr="00C679F1" w14:paraId="2057F81A" w14:textId="77777777" w:rsidTr="0061781E">
        <w:tc>
          <w:tcPr>
            <w:tcW w:w="6565" w:type="dxa"/>
          </w:tcPr>
          <w:p w14:paraId="382CF1F5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10. ใบเบิกทาง</w:t>
            </w:r>
          </w:p>
          <w:p w14:paraId="2F4B05DE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>(1) ไม้สัก</w:t>
            </w:r>
          </w:p>
          <w:p w14:paraId="6C2CE286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(2) ไม้ชนิดอื่น ๆ </w:t>
            </w:r>
          </w:p>
          <w:p w14:paraId="10FB1675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>(3) ของป่า</w:t>
            </w:r>
          </w:p>
        </w:tc>
        <w:tc>
          <w:tcPr>
            <w:tcW w:w="3318" w:type="dxa"/>
          </w:tcPr>
          <w:p w14:paraId="0B995003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139F3DD6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ฉบับละ 50 บาท</w:t>
            </w:r>
          </w:p>
          <w:p w14:paraId="5F13FDCD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ฉบับละ 20 บาท</w:t>
            </w:r>
          </w:p>
          <w:p w14:paraId="1CFC911E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ฉบับละ 5 บาท</w:t>
            </w:r>
          </w:p>
        </w:tc>
      </w:tr>
      <w:tr w:rsidR="00A347C7" w:rsidRPr="00C679F1" w14:paraId="7AE6FB63" w14:textId="77777777" w:rsidTr="0061781E">
        <w:tc>
          <w:tcPr>
            <w:tcW w:w="6565" w:type="dxa"/>
          </w:tcPr>
          <w:p w14:paraId="69D5CCDE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11. ใบคู่มือคนงาน หรือผู้รับจ้าง หรือใบแทน</w:t>
            </w:r>
          </w:p>
        </w:tc>
        <w:tc>
          <w:tcPr>
            <w:tcW w:w="3318" w:type="dxa"/>
          </w:tcPr>
          <w:p w14:paraId="4A214F2B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ฉบับละ 1 บาท</w:t>
            </w:r>
          </w:p>
        </w:tc>
      </w:tr>
    </w:tbl>
    <w:p w14:paraId="0A46EBD8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DD28014" w14:textId="1D502EC6" w:rsidR="00A347C7" w:rsidRPr="00C679F1" w:rsidRDefault="00201345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="00A347C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ร่างพระราชบัญญัติมาตรการของฝ่ายบริหารในการป้องกันและปราบปรามการทุจริต (ฉบับที่ ..) </w:t>
      </w:r>
      <w:r w:rsidR="00B82BD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="00A347C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พ.ศ. ....</w:t>
      </w:r>
    </w:p>
    <w:p w14:paraId="6F886B76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คณะรัฐมนตรีมีมติเห็นชอบร่างพระราชบัญญัติมาตรการของฝ่ายบริหารในการป้องกันและปราบปรามการทุจริต (ฉบับที่ ..) พ.ศ. .... ที่สำนักงานคณะกรรมการกฤษฎีกาตรวจพิจารณาแล้ว ตามที่สำนักงานคณะกรรมการป้องกันและปราบปรามการทุจริตในภาครัฐ (สำนักงาน ป.ป.ท.) เสนอ และให้ส่งคณะกรรมการประสานงานสภาผู้แทนราษฎรพิจารณา ก่อนเสนอสภาผู้แทนราษฎรต่อไป และรับทราบแผนในการจัดทำกฎหมายลำดับรอง กรอบระยะเวลาและกรอบสาระสำคัญของกฎหมายลำดับรองที่ต้องออกตามร่างพระราชบัญญัติดังกล่าวตามที่สำนักงานคณะกรรมการป้องกันและปราบปรามการทุจริตในภาครัฐเสนอ </w:t>
      </w:r>
    </w:p>
    <w:p w14:paraId="5F8F72CB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สาระสำคัญของร่างพระราชบัญญัติ</w:t>
      </w:r>
    </w:p>
    <w:p w14:paraId="1D33C95D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เป็นการแก้ไขเพิ่มเติมพระราชบัญญัติมาตรการของฝ่ายบริหารในการป้องกันและปราบปรามการทุจริต พ.ศ. 2551 ในส่วนที่เกี่ยวข้องกับหน้าที่และอำนาจของคณะกรรมการ ป.ป.ท. ในการไต่สวนและวินิจฉัยชี้มูลของคณะกรรมการ ป.ป.ท. กำหนดหลักเกณฑ์และเงื่อนไขการเปิดเผยข้อมูลการปฏิบัติหน้าที่ของคณะกรรมการ ป.ป.ท. และผู้ปฏิบัติงานอื่นที่เกี่ยวข้อง กำหนดการให้ความช่วยเหลือในการถูกดำเนินคดีที่เกิดจากการปฏิบัติหน้าที่ของคณะกรรมการ ป.ป.ท. กำหนดให้มีตำแหน่งหัวหน้าพนักงาน ป.ป.ท. กำหนดเหตุยกเว้นโทษสำหรับเจ้าหน้าที่ของรัฐที่เกี่ยวข้องกับการกระทำความผิด กำหนดเหตุลดโทษและยกเว้นโทษกรณีผู้ถูกกล่าวหากระทำการโดยสุจริต และเป็นไปเพื่อประโยชน์ของทางราชการ และกำหนดความผิดและโทษเกี่ยวกับการเปิดเผยข้อมูลจากการปฏิบัติหน้าที่ รายละเอียดดังนี้</w:t>
      </w:r>
    </w:p>
    <w:p w14:paraId="66C0B2AD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แก้ไขปรับปรุงบทนิยาม เช่น คำว่า “ทุจริตต่อหน้าที่” เพื่อรองรับคดีที่คณะกรรมการ ป.ป.ช. มอบหมายให้คณะกรรมการ ป.ป.ท. ดำเนินการแทน “ประพฤติมิชอบ” เพื่อแยกคดีประพฤติมิชอบซึ่งเป็นหน้าที่และอำนาจโดยตรงของคณะกรรมการ ป.ป.ท. ออกจากคดีทุจริตต่อหน้าที่ และ “ไต่สวน” เพื่อให้สอดคล้องกับรัฐธรรมนูญแห่งราชอาณาจักรไทยและพระราชบัญญัติประกอบรัฐธรรมนูญว่าด้วยการป้องกันและปราบปรามการทุจริตฯ</w:t>
      </w:r>
    </w:p>
    <w:p w14:paraId="0993720A" w14:textId="70A8DF96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กำหนดให้เลขาธิการ ป.ป.ช. ไม่สามารถมอบหมายการเป็นกรรมการในคณะกรรมการ ป.ป.ท. </w:t>
      </w:r>
      <w:r w:rsidR="009331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ให้ผู้อื่นปฏิบัติหน้าที่แทนได้ เพื่อให้การเป็นกรรมการเป็นการเฉพาะตัวและมอบอำนาจไม่ได้</w:t>
      </w:r>
    </w:p>
    <w:p w14:paraId="788A9F47" w14:textId="6D277193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แก้ไขเพิ่มเติมหน้าที่อำนาจของคณะกรรมการ ป.ป.ท. (เดิมกำหนดให้คณะกรรมการ ป.ป.ท. </w:t>
      </w:r>
      <w:r w:rsidR="009331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มีอำนาจไต่สวนข้อเท็จจริงเจ้าหน้าที่ของรัฐซึ่งดำรงตำแหน่งต่ำกว่าผู้บริหารระดับสูง หรือข้าราชการซึ่งดำรงตำแหน่งต่ำกว่าผู้อำนวยการกองหรือเทียบเท่าลงมา และกระทำการทุจริตในภาครัฐ ซึ่งกระทำการทุจริตในภาครัฐ หมายถึงการกระทำทุจริตต่อหน้าที่หรือประพฤติมิชอบในภาครัฐ) ดังนี้</w:t>
      </w:r>
    </w:p>
    <w:p w14:paraId="790D6917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3.1 ไต่สวนและวินิจฉัยชี้มูลตามพระราชบัญญัตินี้ และกำกับดูแลการไต่สวนเกี่ยวกับการ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ประพฤติมิชอบของเจ้าหน้าที่ของรัฐ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รวมทั้งพิจารณาให้ความเห็นชอบสำนวนการไต่สวนดังกล่าว</w:t>
      </w:r>
    </w:p>
    <w:p w14:paraId="128592C4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3.2 พิจารณาวินิจฉัยชี้มูลเกี่ยวกับการ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ประพฤติมิชอบ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ของเจ้าหน้าที่ของรัฐตามสำนวนการไต่สวนที่คณะกรรมการ ป.ป.ท. ให้ความเห็นชอบแล้ว หรือสำนวนที่คณะกรรมการ ป.ป.ท. ไต่สวนเอง</w:t>
      </w:r>
    </w:p>
    <w:p w14:paraId="295C22F9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3.3 ไต่สวนและวินิจฉัยชี้มูลเกี่ยวกับการ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ทุจริตต่อหน้าที่ของเจ้าหน้าที่ของรัฐ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ในกรณีที่ต้องดำเนินการ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แทนคณะกรรมการ ป.ป.ช.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ตามที่มอบหมาย และในการไต่สวนดังกล่าว คณะกรรมการ ป.ป.ท. อาจมอบหมายให้พนักงาน ป.ป.ท. ดำเนินการไต่สวนแล้วเสนอสำนวนเพื่อคณะกรรมการ ป.ป.ท. พิจารณาต่อไป</w:t>
      </w:r>
    </w:p>
    <w:p w14:paraId="4EB68605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3.4 ดำเนินการสรุปสำนวนตามข้อ 3.2 และข้อ 3.3 พร้อมทั้งความเห็นส่งพนักงานอัยการเพื่อฟ้องคดีอาญากับผู้กระทำความผิดต่อไป</w:t>
      </w:r>
    </w:p>
    <w:p w14:paraId="4B40464E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4. กำหนดวิธีการดำเนินการเกี่ยวกับเรื่องที่คณะกรรมการ ป.ป.ท. ได้รับมอบหมายจากคณะกรรมการ ป.ป.ช. (คดีทุจริตต่อหน้าที่) ให้ดำเนินการแต่ละกรณี ดังนี้</w:t>
      </w:r>
    </w:p>
    <w:p w14:paraId="7BD60C07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4.1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กรณีที่คณะกรรมการ ป.ป.ช. มอบหมายให้คณะกรรมการ ป.ป.ท. ดำเนินการแทนโดยกำหนดหลักเกณฑ์หรือลักษณะไว้เป็นการทั่วไป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โดยเมื่อความปรากฏต่อคณะกรรมการ ป.ป.ท. ว่ามีผู้กระทำความผิดตามที่คณะกรรมการ ป.ป.ช. มอบหมายให้คณะกรรมการ ป.ป.ท. ดำเนินการต่อไปได้ และให้เริ่มนับระยะเวลาการไต่สวนและพิจารณาวินิจฉัยชี้มูลตามพระราชบัญญัตินี้ตั้งแต่วันที่ความปรากฏต่อคณะกรรมการ ป.ป.ท. หรือวันที่คณะกรรมการ ป.ป.ท. ได้รับเรื่อง แล้วแต่กรณี ทั้งนี้ หากคณะกรรมการ ป.ป.ช. มีมติจะดำเนินการเรื่องนั้นเอง ให้คณะกรรมการ ป.ป.ท. ส่งเรื่องพร้อมทั้งสำนวนการไต่สวนเท่าที่มีอยู่ให้คณะกรรมการ ป.ป.ช. ภายใน 15 วันนับแต่วันได้รับแจ้งมติของคณะกรรมการ ป.ป.ช. โดยให้คัดสำนวนดังกล่าวเก็บรักษาไว้เป็นหลักฐานด้วย </w:t>
      </w:r>
    </w:p>
    <w:p w14:paraId="5D9865BF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4.2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กรณีที่คณะกรรมการ ป.ป.ช. มอบหมายให้คณะกรรมการ ป.ป.ท. ดำเนินการแทนโดยกำหนดหลักเกณฑ์หรือลักษณะไว้เป็นรายกรณี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เมื่อคณะกรรมการ ป.ป.ท. ได้รับเรื่องที่อยู่ในหน้าที่และอำนาจของคณะกรรมการ ป.ป.ช. แล้ว ให้ส่งเรื่องให้คณะกรรมการ ป.ป.ช. ภายใน 15 วันนับแต่วันที่ได้รับเรื่อง และเมื่อคณะกรรมการ ป.ป.ช. ได้มอบหมายให้คณะกรรมการ ป.ป.ท. ดำเนินการแทน ให้เริ่มนับระยะเวลาการไต่สวนและพิจารณาวินิจฉัยชี้มูลตั้งแต่วันที่ได้รับเรื่องจากคณะกรรมการ ป.ป.ช. ทั้งนี้ หากเรื่องดังกล่าวได้ล่วงพ้นเวลาที่จะดำเนินการทางวินัยและดำเนินคดีอาญาแก่ผู้ถูกร้องหรือผู้ถูกกล่าวหาแล้ว และไม่อยู่ในวิสัยที่จะดำเนินการให้แล้วเสร็จ ให้คณะกรรมการ ป.ป.ท. ส่งเรื่องคืนคณะกรรมการ ป.ป.ช. โดยเร็วซึ่งต้องไม่ช้ากว่า 15 วันนับแต่วันที่ได้รับเรื่อง</w:t>
      </w:r>
    </w:p>
    <w:p w14:paraId="3A843E4F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5. กำหนดวิธีการดำเนินการเกี่ยวกับคดีประพฤติมิชอบ ดังนี้</w:t>
      </w:r>
    </w:p>
    <w:p w14:paraId="7E572214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5.1 กำหนดให้ในกรณีที่ปรากฏว่าการกระทำของเจ้าหน้าที่ของรัฐมีลักษณะเป็นการทุจริตต่อหน้าที่รวมอยู่ด้วย และมิได้รับมอบหมายจากคณะกรรมการ ป.ป.ช. ให้ส่งเรื่องทั้งหมดนั้นให้คณะกรรมการ ป.ป.ช. ดำเนินการตามหน้าที่และอำนาจต่อไป</w:t>
      </w:r>
    </w:p>
    <w:p w14:paraId="6FC3611C" w14:textId="72A1F115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5.2 กำหนดให้ในกรณีที่เป็นเรื่องที่อยู่ในหน้าที่และอำนาจของคณะกรรมการ ป.ป.ท. ตามพระราชบัญญัตินี้ และมิใช่เป็นกรณีตามข้อ 5.1 เมื่อเลขาธิการสั่งให้ดำเนินการต่อไปแล้ว ให้พนักงาน ป.ป.ท.</w:t>
      </w:r>
      <w:r w:rsidR="000174A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มีอำนาจดำเนินการไต่สวนให้อยู่ภายใต้การกำกับดูแลของคณะกรรมการ ป.ป.ท.</w:t>
      </w:r>
    </w:p>
    <w:p w14:paraId="35715526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6. กำหนดหลักเกณฑ์และเงื่อนไขให้คณะกรรมการ ป.ป.ท. เจ้าหน้าที่ ป.ป.ท. และบุคคลซึ่งคณะกรรมการ ป.ป.ท. แต่งตั้งหรือมอบหมายให้ปฏิบัติหน้าที่ใดมิให้เปิดเผยข้อมูลซึ่งมีลักษณะเป็นข้อมูลเฉพาะของบุคคลบรรดาที่ได้มาจากการปฏิบัติหน้าที่ การเปิดเผยข้อมูลอื่นใดเพื่อให้สาธารณชนได้ทราบ และแก้ไขเพิ่มเติมให้คณะกรรมการ ป.ป.ท. หรือผู้ที่คณะกรรมการ ป.ป.ท. มอบหมาย สามารถดำเนินการ จับ ควบคุม และปล่อยชั่วคราว ผู้ถูกกล่าวหาเมื่อคณะกรรมการ ป.ป.ท. มีมติวินิจฉัยชี้มูลว่าผู้นั้นกระทำความผิด</w:t>
      </w:r>
    </w:p>
    <w:p w14:paraId="57DC74E2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7. กำหนดให้สำนักงาน ป.ป.ท. ให้ความช่วยเหลือในการต่อสู้คดีไม่ว่าเป็นคดีแพ่ง คดีอาญา หรือคดีปกครอง แก่คณะกรรมการ ป.ป.ท. และผู้ปฏิบัติงานอื่นที่เกี่ยวข้องอันเนื่องมาจากการปฏิบัติหน้าที่ และกำหนดให้กรรมการในคณะกรรมการ ป.ป.ท. สามารถแต่งตั้งที่ปรึกษาได้ เพื่อให้คำปรึกษาและช่วยเหลือในการปฏิบัติหน้าที่ได้</w:t>
      </w:r>
    </w:p>
    <w:p w14:paraId="3F7CF963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8. แก้ไขเพิ่มเติมชื่อหมวด 2 จากเดิม “การไต่สวนข้อเท็จจริง” เป็น “การไต่สวน” และปรับปรุงบทบัญญัติว่าด้วยการไต่สวน ดังนี้</w:t>
      </w:r>
    </w:p>
    <w:p w14:paraId="38782B66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8.1 กำหนดให้คณะกรรมการ ป.ป.ท. ต้องเริ่มดำเนินการไต่สวนภายใน 60 วันนับแต่วันที่ได้รับเรื่องหรือความปรากฏต่อคณะกรรมการ ป.ป.ท. และต้องไต่สวนและพิจารณาวินิจฉัยให้แล้วเสร็จภายใน 2 ปี นับแต่วันที่ได้รับเรื่องหรือความปรากฏต่อคณะกรรมการ ป.ป.ท. ซึ่งคณะกรรมการ ป.ป.ท. อาจขยายระยะเวลาการไต่สวนออกไปตามที่จำเป็นได้แต่รวมแล้วต้องไม่เกิน 3 ปี เว้นแต่เรื่องที่จำเป็นต้องไต่สวนในต่างประเทศอาจขยายระยะเวลาออกไปเท่าที่จำเป็นแต่รวมแล้วต้องไม่เกิน 5 ปี</w:t>
      </w:r>
    </w:p>
    <w:p w14:paraId="7525B920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8.2 กำหนดให้ผู้ทำหน้าที่ไต่สวนก่อนเสนอเรื่องต่อคณะกรรมการ ป.ป.ท. มี 2 กรณี ได้แก่ (1) การไต่สวนของพนักงาน ป.ป.ท. ที่ดำเนินการในลักษณะองค์คณะ ๆ ไม่น้อยกว่า 2 คนตามที่เลขาธิการ ป.ป.ท. แต่งตั้ง โดยจะแต่งตั้งเจ้าหน้าที่ ป.ป.ท. ด้วยก็ได้ และ (2) การไต่สวนของคณะอนุกรรมการไต่สวน สำหรับเรื่องที่จำเป็นและซับซ้อน ซึ่งคณะกรรมการ ป.ป.ท. แต่งตั้งคณะอนุกรรมการไต่สวนตามข้อเสนอแนะของเลขาธิการ ป.ป.ท. สำหรับการไต่สวนเบื้องต้นก่อนการรับเรื่องไว้พิจารณา เลขาธิการ ป.ป.ท. จะมอบหมายให้พนักงาน ป.ป.ท. คนหนึ่งดำเนินการก็ได้ นอกจากนี้ ได้กำหนดห้ามผู้มีส่วนได้เสียในคดีทำหน้าที่ในการไต่สวน เพื่อให้การไต่สวนของผู้ไต่สวนเป็นไปโดยสุจริตและเที่ยงธรรม</w:t>
      </w:r>
    </w:p>
    <w:p w14:paraId="433BEEFF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8.3 กำหนดขั้นตอนและกระบวนการไต่สวน</w:t>
      </w:r>
    </w:p>
    <w:p w14:paraId="6D4C758A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8.3.1 กำหนดหลักเกณฑ์การพิจารณาการรับเรื่องและการจำหน่ายเรื่อง โดยกำหนดเรื่องที่ต้องห้ามรับไว้พิจารณา และเรื่องที่คณะกรรมการ ป.ป.ท. มีดุลยพินิจในการที่จะไม่รับหรือสั่งจำหน่ายเรื่อง และกำหนดให้คณะกรรมการ ป.ป.ท. สามารถยุติการดำเนินการไต่สวนในกรณีเรื่องที่ไม่ใช่ความผิดวินัยร้ายแรง หรือกรณีการประพฤติมิชอบที่ไม่ใช่ความผิดวินัยและไม่ก่อให้เกิดความเสียหายแก่ทางราชการอย่างร้ายแรง โดยให้เลขาธิการส่งเรื่องที่ยุตินั้นให้หน่วยงานดำเนินการและรายงานผลให้คณะกรรมการ ป.ป.ท. ทราบ</w:t>
      </w:r>
    </w:p>
    <w:p w14:paraId="29462539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8.3.2 กำหนดให้กรณีข้อกล่าวหาไม่มีมูล ให้แจ้งผู้ถูกกล่าวหาทราบไม่ช้ากว่า 15 วันนับแต่วันที่คณะกรรมการ ป.ป.ท. มีมติ แต่หากกรณีที่ข้อกล่าวหานั้นมีพยานหลักฐานเพียงพอ ให้มีการแจ้งข้อกล่าวหาเป็นหนังสือและส่งให้ผู้ถูกกล่าวหาทราบ นอกจากนี้ ได้กำหนดให้มีจัดหาทนายความให้กับผู้ถูกกล่าวหา และกำหนดรายการที่จำเป็นในหนังสือแจ้งข้อกล่าวหา ทั้งนี้ เพื่อให้เกิดความชัดเจนทั้งเจ้าหน้าที่ผู้ปฏิบัติและผู้ถูกกล่าวหา</w:t>
      </w:r>
    </w:p>
    <w:p w14:paraId="030EB961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8.3.3 กำหนดให้ผู้ถูกกล่าวหาส่งคำชี้แจงและพยานหลักฐานมาให้คณะกรรมการ ป.ป.ท. พิจารณาประกอบการดำเนินการก่อนมีมติชี้มูลความผิด และกำหนดให้มีการสั่งให้ผู้ถูกกล่าวหาซึ่งเป็นเจ้าหน้าที่ของรัฐหยุดปฏิบัติหน้าที่เป็นการชั่วคราว นอกจากนี้ กำหนดห้ามจูงใจโดยมิชอบเพื่อให้ผู้ถูกกล่าวหาให้ถ้อยคำในการไต่สวน รวมทั้งกำหนดวิธีการสอบปากคำและการรับฟังพยานหลักฐานจากต่างประเทศ เพื่อให้การไต่สวนเป็นไปโดยสุจริตและเที่ยงธรรม</w:t>
      </w:r>
    </w:p>
    <w:p w14:paraId="66EA5E28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8.4 กำหนดวิธีการดำเนินการเมื่อคณะกรรมการ ป.ป.ท. มีมติชี้มูลความผิด </w:t>
      </w:r>
    </w:p>
    <w:p w14:paraId="482B0CE9" w14:textId="74CBB085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8.4.1 กำหนดให้ประธานกรรมการ ป.ป.ท. แจ้งไปยังผู้บังคับบัญชาหรือผู้มีอำนาจแต่งตั้งถอดถอนผู้ถูกกล่าวหาผู้นั้น และให้ผู้บังคับบัญชาพิจารณาโทษทางวินัยตามฐานความผิดที่คณะกรรมการ ป.ป.ท. มีมติ ภายใน 60 วันนับแต่วันที่ได้รับแจ้งมติของคณะกรรมการ ป.ป.ท. โดยไม่ต้องแต่งตั้งคณะกรรมการสอบสวนวินัยอีก และให้ถือว่ามติและรายงานการไต่สวนนั้นเป็นสำนวนการสอบสวนทางวินัยของคณะกรรมการสอบสวนวินัยตามกฎหมาย ระเบียบ หรือข้อบังคับว่าด้วยการบริหารงานบุคคลที่ใช้บังคับกับผู้ถูกกล่าวหานั้น ทั้งนี้ </w:t>
      </w:r>
      <w:r w:rsidR="00E507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ได้แยกการดำเนินการลงโทษทางวินัยไว้ 2 กรณี ได้แก่ กรณีประพฤติมิชอบและกรณีทุจริตต่อหน้าที่</w:t>
      </w:r>
    </w:p>
    <w:p w14:paraId="369B1219" w14:textId="5B2213EB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8.4.2 กำหนดให้ในกรณีที่มีพยานหลักฐานใหม่ ผู้บังคับบัญชาหรือผู้มีอำนาจแต่งตั้งถอดถอนสามารถขอให้คณะกรรมการ ป.ป.ท. ทบทวนมติที่ชี้มูลความผิดทางวินัยผู้ถูกกล่าวหาได้ ภายใน </w:t>
      </w:r>
      <w:r w:rsidR="00E507F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30 วันนับแต่วันที่ได้รับแจ้งจากคณะกรมการ ป.ป.ท.</w:t>
      </w:r>
    </w:p>
    <w:p w14:paraId="76121F8C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8.4.3 กำหนดให้ผู้ถูกลงโทษทางวินัยตามมติของคณะกรรมการ ป.ป.ท. อุทธรณ์ต่อ ก.พ.ค. ได้ หาก ก.พ.ค. ยกอุทธรณ์ ให้ผู้อุทธรณ์มีสิทธิฟ้องคดีต่อศาลปกครองสูงสุดได้ภายใน 30 วันนับแต่วันที่ ก.พ.ค. มีคำวินิจฉัย แต่หาก ก.พ.ค. วินิจฉัยว่าอุทธรณ์ฟังขึ้นให้ส่งคำวินิจฉัยนั้นไปยังคณะกรรมการ ป.ป.ท. เพื่อพิจารณาทบทวน แล้วแจ้งผลการทบทวนไปยังผู้บังคับบัญชาเพื่อดำเนินการต่อไป ในกรณีที่ผู้ถูกลงโทษไม่เห็นด้วยกับผลการทบทวนดังกล่าวให้มีสิทธิฟ้องคดีต่อศาลปกครองสูงสุดได้</w:t>
      </w:r>
    </w:p>
    <w:p w14:paraId="30512F3A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8.4.4 แก้ไขเพิ่มเติมกรณีที่การกระทำความผิดของเจ้าหน้าที่ของรัฐตามที่คณะกรรมการ ป.ป.ท. ชี้มูลความผิดทางวินัย เป็นความผิดทางอาญาให้ส่งเรื่องให้พนักงานอัยการดำเนินคดี โดยให้ถือว่าการดำเนินการและสำนวนการไต่สวนของคณะกรรมการ ป.ป.ท. เป็นการสอบสวนและสำนวนการสอบสวนของพนักงานสอบสวนตามประมวลวิธีพิจารณาความอาญา สำหรับความผิดอันยอมความได้และหน่วยงานของรัฐเป็นผู้เสียหาย ให้คณะกรรมการ ป.ป.ท. แจ้งให้หน่วยงานของรัฐดังกล่าวดำเนินการต่อไป ทั้งนี้ ในกรณีผู้ถูกกล่าวหาอยู่ในศาลทหาร ให้การดำเนินคดีอาญาเป็นหน้าที่และอำนาจของอัยการทหารและให้อำนาจอัยการสูงสุด เป็นอำนาจของเจ้ากรมพระธรรมนูญ</w:t>
      </w:r>
    </w:p>
    <w:p w14:paraId="358D972B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8.4.5 แก้ไขเพิ่มเติมกรณีการกระทำความผิดที่คณะกรรมการ ป.ป.ท. มีมติชี้มูลนั้นก่อให้เกิดความเสียหายหรือเป็นกรณีออกเอกสารสิทธิโดยมิชอบให้คณะกรรมการ ป.ป.ท. แจ้งให้หน่วยงานของรัฐที่เกี่ยวข้องทราบเพื่อดำเนินการหาตัวผู้รับผิดชดใช้ความเสียหายหรือพิจารณาเพิกถอนเอกสารสิทธิหรือสิทธิดังกล่าวแล้วแต่กรณีโดยเร็ว แล้วรายงานให้คณะกรรมการ ป.ป.ท. ทราบ</w:t>
      </w:r>
    </w:p>
    <w:p w14:paraId="13ED10F5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9. กำหนดให้มีตำแหน่งหัวหน้าพนักงาน ป.ป.ท. เพื่อเพิ่มประสิทธิภาพการไต่สวนเช่นเดียวกับหัวหน้าพนักงานไต่สวนของสำนักงาน ป.ป.ช. และกำหนดเหตุยกเว้นโทษสำหรับเจ้าหน้าที่ของรัฐที่เกี่ยวข้องกับการกระทำความผิด และได้มีการโต้แย้งการกระทำความผิดหรือได้แจ้งข้อมูลต่อคณะกรรมการ ป.ป.ท. เพื่อให้เจ้าหน้าที่ของรัฐได้รับความคุ้มครองทางกฎหมาย</w:t>
      </w:r>
    </w:p>
    <w:p w14:paraId="08B053A9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10. กำหนดเหตุลดโทษและยกเว้นโทษ สำหรับเจ้าหน้าที่ของรัฐที่ถูกชี้มูลว่ากระทำความผิด เมื่อเป็นการกระทำโดยสุจริตและเป็นไปเพื่อประโยชน์ของทางราชการ</w:t>
      </w:r>
    </w:p>
    <w:p w14:paraId="6F8626E6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11. กำหนดให้คณะกรรมการ ป.ป.ท. กรรมการ อนุกรรมการไต่สวน พนักงาน ป.ป.ท. เจ้าหน้าที่ ป.ป.ท. หรือบุคคลซึ่งคณะกรรมการ ป.ป.ท. แต่งตั้งหรือมอบหมายให้ปฏิบัติหน้าที่ใดที่ได้เปิดเผยข้อมูลจากการปฏิบัติหน้าที่การกระทำนั้นเป็นการฝ่าฝืน ต้องระวางโทษจำคุกตั้งแต่ 1 ปี ถึง 5 ปีและปรับตั้งแต่ 20,000 บาทถึง 100,000 บาท</w:t>
      </w:r>
    </w:p>
    <w:p w14:paraId="088F41B7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12. กำหนดให้บรรดาระเบียบ ข้อกำหนด ข้อบังคับ ประกาศ คำสั่ง และมติที่ออกตามพระราชบัญญัติมาตรการของฝ่ายบริหารในการป้องกันและปราบปรามการทุจริต พ.ศ. 2551 และที่แก้ไขเพิ่มเติม ที่ใช้บังคับอยู่ในวันก่อนวันที่พระราชบัญญัตินี้ใช้บังคับ ให้ยังมีผลใช้บังคับต่อไปเท่าที่ไม่ขัดหรือแย้งต่อพระราชบัญญัติมาตรการของฝ่ายบริหารในการป้องกันและปราบปรามการทุจริต พ.ศ. 2551 ซึ่งแก้ไขเพิ่มเติมโดยพระราชบัญญัตินี้ แต่ให้ดำเนินการแก้ไขเพิ่มเติมหรือออกใหม่ เพื่อรองรับให้บรรดาระเบียบ ข้อกำหนด ข้อบังคับ ประกาศ คำสั่ง และมติที่ใช้บังคับอยู่ในวันก่อนวันที่พระราชบัญญัตินี้ใช้บังคับ ให้มีผลใช้บังคับต่อไปเท่าที่ไม่ขัดหรือแย้งต่อพระราชบัญญัติมาตรการของฝ่ายบริหารในการป้องกันและปราบปรามการทุจริต พ.ศ. 2551 ซึ่งแก้ไขเพิ่มเติมโดยพระราชบัญญัตินี้ </w:t>
      </w:r>
    </w:p>
    <w:p w14:paraId="7AD8BC34" w14:textId="373CDE16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520CAEF" w14:textId="77777777" w:rsidR="00075638" w:rsidRPr="00C679F1" w:rsidRDefault="00075638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7B915F8" w14:textId="664EA565" w:rsidR="00A347C7" w:rsidRPr="00C679F1" w:rsidRDefault="00201345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5.</w:t>
      </w:r>
      <w:r w:rsidR="00A347C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ว่าด้วยการจ่ายเงินจากกองทุนให้แก่สมาชิกหรือบุคคลซึ่งสมาชิกผู้ตายได้แสดงเจตนาไว้หรือทายาท (ฉบับที่ ..) พ.ศ. ....</w:t>
      </w:r>
    </w:p>
    <w:p w14:paraId="428CA755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หลักการร่างกฎกระทรวงว่าด้วยการจ่ายเงินจากกองทุนให้แก่สมาชิกหรือบุคคลซึ่งสมาชิกผู้ตายได้แสดงเจตนาไว้หรือทายาท (ฉบับที่ ..) พ.ศ. .... ตามที่กระทรวงการคลัง (กค.) เสนอ และให้ส่งสำนักงานคณะกรรมการกฤษฎีกาตรวจพิจารณาแล้วดำเนินการต่อไปได้</w:t>
      </w:r>
    </w:p>
    <w:p w14:paraId="28FC325C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ทั้งนี้ กค. เสนอว่า</w:t>
      </w:r>
    </w:p>
    <w:p w14:paraId="6E24BC06" w14:textId="53D206EB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กค. ได้ออก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ฎกระทรวงว่าด้วยการจ่ายเงินจากกองทุนให้แก่สมาชิกหรือบุคคลซึ่งสมาชิกผู้ตายได้แสดงเจตนาไว้หรือทายาท พ.ศ. 2558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ซึ่งออกตามความในมาตรา 40 แห่งพระราชบัญญัติกองทุนการออมแห่งชาติ พ.ศ. 2554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เพื่อกำหนดหลักเกณฑ์ วิธีการ และเงื่อนไขการจ่ายเงินบำนาญ การจ่ายเงินดำรงชีพ </w:t>
      </w:r>
      <w:r w:rsidR="00E507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การจ่ายเงินกรณีสมาชิกถึงแก่ความตาย การจ่ายเงินกรณีสมาชิกทุพพลภาพ การจ่ายเงินกรณีสมาชิกลาออก </w:t>
      </w:r>
      <w:r w:rsidR="00E507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การจ่ายเงินกรณีสมาชิกสิ้นสภาพ และการจ่ายเงินกรณีผู้รับบำนาญหรือผู้รับเงินดำรงชีพถึงแก่ความตาย</w:t>
      </w:r>
    </w:p>
    <w:p w14:paraId="124E32C2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2. โดยที่ปัจจุบันได้มีการนำวิธีการทางอิเล็กทรอนิกส์มาใช้มากขึ้น ดังนั้น เพื่อเป็นทางเลือกให้กับสมาชิก กอช. ในการรับเงินบำนาญและเงินดำรงชีพ รวมทั้งเป็นการเพิ่มประสิทธิภาพในการให้บริการแก่สมาชิก ลดค่าใช้จ่ายในการดำเนินการของกองทุน ลดขั้นตอนและภาระของประชาชน ตลอดจนเป็นการสนับสนุนมาตรการของภาครัฐตามมติคณะรัฐมนตรีวันที่ 2 ตุลาคม 2561 กค. พิจารณาแล้ว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ห็นควรแก้ไขเพิ่มเติมกฎกระทรวงว่าด้วยการจ่ายเงินจากกองทุนให้แก่สมาชิกหรือบุคคลซึ่งสมาชิกผู้ตายได้แสดงเจตนาไว้หรือทายาท พ.ศ. 2558</w:t>
      </w:r>
    </w:p>
    <w:p w14:paraId="5CFE0AA0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สาระสำคัญของร่างกฎกระทรวง</w:t>
      </w:r>
    </w:p>
    <w:p w14:paraId="18EA8746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แก้ไขเพิ่มเติมการกำหนดขั้นตอนและวิธีการจ่ายเงินบำนาญและเงินดำรงชีพ ของ กอช.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ดังนี้</w:t>
      </w:r>
    </w:p>
    <w:tbl>
      <w:tblPr>
        <w:tblStyle w:val="TableGrid85"/>
        <w:tblW w:w="0" w:type="auto"/>
        <w:tblLook w:val="04A0" w:firstRow="1" w:lastRow="0" w:firstColumn="1" w:lastColumn="0" w:noHBand="0" w:noVBand="1"/>
      </w:tblPr>
      <w:tblGrid>
        <w:gridCol w:w="4789"/>
        <w:gridCol w:w="4805"/>
      </w:tblGrid>
      <w:tr w:rsidR="00C679F1" w:rsidRPr="00C679F1" w14:paraId="2AB75497" w14:textId="77777777" w:rsidTr="0061781E">
        <w:tc>
          <w:tcPr>
            <w:tcW w:w="4941" w:type="dxa"/>
            <w:vAlign w:val="center"/>
          </w:tcPr>
          <w:p w14:paraId="78545886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ประเด็นที่แก้ไข</w:t>
            </w:r>
          </w:p>
        </w:tc>
        <w:tc>
          <w:tcPr>
            <w:tcW w:w="4942" w:type="dxa"/>
            <w:vAlign w:val="center"/>
          </w:tcPr>
          <w:p w14:paraId="56D5138D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>ร่างกฎกระทรวงว่าด้วยการจ่ายเงินจากกองทุนให้แก่สมาชิกฯ</w:t>
            </w:r>
          </w:p>
          <w:p w14:paraId="475BE043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(ฉบับที่ ..) พ.ศ. ....</w:t>
            </w:r>
          </w:p>
        </w:tc>
      </w:tr>
      <w:tr w:rsidR="00C679F1" w:rsidRPr="00C679F1" w14:paraId="146BE558" w14:textId="77777777" w:rsidTr="0061781E">
        <w:tc>
          <w:tcPr>
            <w:tcW w:w="4941" w:type="dxa"/>
          </w:tcPr>
          <w:p w14:paraId="5634EE0F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พิ่มเติมวิธีการให้กองทุนแจ้งสมาชิกทราบก่อนสิ้นสมาชิกภาพสามเดือนและวิธีการรับเงินบำนาญหรือเงินดำรงชีพที่สมาชิกได้เลือกไว้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(ร่างข้อ 1) </w:t>
            </w:r>
          </w:p>
          <w:p w14:paraId="479DA10C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เดิม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กำหนดให้ยื่นสำเนาบัตรประจำตัวประชาชนหรือบัตรประจำตัวอื่นที่ทางราชการออกให้ และสำเนาสมุดบัญชีเงินฝากธนาคาร กรณีเลือกวิธีการรับเงินโดยการโอนเงินเข้าบัญชีเงินฝากธนาคาร</w:t>
            </w:r>
          </w:p>
        </w:tc>
        <w:tc>
          <w:tcPr>
            <w:tcW w:w="4942" w:type="dxa"/>
          </w:tcPr>
          <w:p w14:paraId="05381CE9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4B9B810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3D71819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DC47291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กำหนดให้อำนาจคณะกรรมการ กอช. กำหนดวิธีการแจ้งสมาชิกด้วย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วิธีการทางอิเล็กทรอนิกส์หรือวิธีการอื่น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ตามที่คณะกรรมการประกาศกำหนด โดยยกเลิกการยื่นสำเนาบัตรประจำตัวประชาชนหรือบัตรประจำตัวอื่นที่ทางราชการออกให้ แต่ยังคงต้องยื่นสำเนาสมุดบัญชีเงินฝากธนาคาร กรณีเลือกวิธีการรับเงินโดยการโอนเงินเข้าบัญชีเงินฝากธนาคาร</w:t>
            </w:r>
          </w:p>
        </w:tc>
      </w:tr>
      <w:tr w:rsidR="00C679F1" w:rsidRPr="00C679F1" w14:paraId="3BC993D0" w14:textId="77777777" w:rsidTr="0061781E">
        <w:tc>
          <w:tcPr>
            <w:tcW w:w="4941" w:type="dxa"/>
          </w:tcPr>
          <w:p w14:paraId="0A4A0B15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เพิ่มเติมวิธีการให้สมาชิกแจ้งกองทุนทราบสำหรับการเลือกวิธีการรับเงินบำนาญหรือเงินดำรงชีพ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(ภายในสามสิบวันนับแต่วันที่สมาชิกได้รับหนังสือแจ้ง) (ร่างข้อ 1)</w:t>
            </w:r>
          </w:p>
          <w:p w14:paraId="5597DB40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เดิม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ไม่ได้กำหนด</w:t>
            </w:r>
          </w:p>
        </w:tc>
        <w:tc>
          <w:tcPr>
            <w:tcW w:w="4942" w:type="dxa"/>
          </w:tcPr>
          <w:p w14:paraId="3DC3100D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F4B887A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FBFB4A6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F9416AF" w14:textId="77777777" w:rsidR="00692491" w:rsidRDefault="0069249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881EF63" w14:textId="18C9C4EA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กำหนดให้อำนาจคณะกรรมการ กอช. กำหนดวิธีการแจ้งกองทุนด้วย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วิธีการทางอิเล็กทรอนิกส์หรือวิธีการอื่น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ตามที่คณะกรรมการประกาศกำหนด</w:t>
            </w:r>
          </w:p>
        </w:tc>
      </w:tr>
      <w:tr w:rsidR="00C679F1" w:rsidRPr="00C679F1" w14:paraId="3772763C" w14:textId="77777777" w:rsidTr="0061781E">
        <w:tc>
          <w:tcPr>
            <w:tcW w:w="4941" w:type="dxa"/>
          </w:tcPr>
          <w:p w14:paraId="3F386D27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ลดภาระเอกสารและหลักฐานในการยื่นคำขอรับเงินจากกองทุนกรณีสมาชิกสิ้นสภาพเพราะความตายหรือลาออก/ผู้รับบำนาญหรือผู้รับเงินดำรงชีพถึงแก่ความตาย/สมาชิกทุพพลภาพก่อนอายุครบ 60 ปีบริบูรณ์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(ร่างข้อ 2 - ข้อ 4) </w:t>
            </w:r>
          </w:p>
          <w:p w14:paraId="72C03BCB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เดิม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กำหนดให้ยื่น 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(1)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สำเนาบัตรประจำตัวประชาชนของผู้มีสิทธิได้รับเงิน/ทายาท/สมาชิกหรือบัตร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ประจำตัวอื่นที่ทางราชการออกให้ 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(2)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สำเนาใบมรณบัตร 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(3)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สำเนาทะเบียนสมรส (กรณีผู้มีสิทธิได้รับเงินเป็นคู่สมรสของสมาชิก) และ 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(4)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ำเนาสูติบัตรหรือสำเนาทะเบียนที่รับรองว่าเป็นบุตรหรือสำเนาคำพิพากษาของศาลว่าเป็นบุตรชอบด้วยกฎหมาย (กรณีผู้มีสิทธิได้รับเงินเป็นบุตรของสมาชิก)</w:t>
            </w:r>
          </w:p>
        </w:tc>
        <w:tc>
          <w:tcPr>
            <w:tcW w:w="4942" w:type="dxa"/>
          </w:tcPr>
          <w:p w14:paraId="53C2D7A7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4D7F3B6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BAD895A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B7AFB76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80DDFCA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74F4762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ยกเลิก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การยื่น 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(1)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สำเนาบัตรประจำตัวประชาชนของผู้มีสิทธิได้รับเงิน/ทายาท/สมาชิกหรือบัตรประจำตัวอื่น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ที่ทางราชการออกให้ 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(2)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สำเนาใบมรณบัตร 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(3)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สำเนาทะเบียนสมรส (กรณีผู้มีสิทธิได้รับเงินเป็นคู่สมรสของสมาชิก) และ 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(4)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สำเนาสูติบัตรหรือสำเนาทะเบียนที่รับรองว่าเป็นบุตรหรือสำเนาคำพิพากษาของศาลว่าเป็นบุตรชอบด้วยกฎหมาย (ยกเว้น กรณีที่สมาชิกมิได้แสดงเจตนาไว้) (กรณีผู้มีสิทธิได้รับเงินเป็นบุตรของสมาชิก)</w:t>
            </w:r>
          </w:p>
        </w:tc>
      </w:tr>
      <w:tr w:rsidR="00A347C7" w:rsidRPr="00C679F1" w14:paraId="3E88D20C" w14:textId="77777777" w:rsidTr="0061781E">
        <w:tc>
          <w:tcPr>
            <w:tcW w:w="4941" w:type="dxa"/>
          </w:tcPr>
          <w:p w14:paraId="3D2EAA8C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4. 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พิ่มเติมวิธีการให้กองทุนแจ้งผู้ยื่นคำขอรับเงินเพื่อให้แก้ไขหรือส่งเอกสารหรือหลักฐานเพิ่มเติมและวิธีการในการยื่นเอกสารหรือหลักฐานจากผู้ยื่นคำขอรับเงินให้กองทุน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(ร่างข้อ 5) </w:t>
            </w:r>
          </w:p>
          <w:p w14:paraId="42519307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เดิม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ไม่ได้กำหนด</w:t>
            </w:r>
          </w:p>
        </w:tc>
        <w:tc>
          <w:tcPr>
            <w:tcW w:w="4942" w:type="dxa"/>
          </w:tcPr>
          <w:p w14:paraId="4E824909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738C1C5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76EAB29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BA922D4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2A9FE2D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กำหนดให้อำนาจคณะกรรมการ กอช. กำหนดวิธีการแจ้งผู้ยื่นคำขอรับเงินและวิธีการยื่นเอกสารหรือหลักฐานให้กองทุนด้วย</w:t>
            </w: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วิธีการทางอิเล็กทรอนิกส์หรือวิธีการอื่น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ตามที่คณะกรรมการประกาศกำหนด</w:t>
            </w:r>
          </w:p>
        </w:tc>
      </w:tr>
    </w:tbl>
    <w:p w14:paraId="3E51A75D" w14:textId="77777777" w:rsidR="00F9698D" w:rsidRPr="00C679F1" w:rsidRDefault="00F9698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21EEFE10" w14:textId="05D9DD39" w:rsidR="00A347C7" w:rsidRPr="00C679F1" w:rsidRDefault="00201345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6.</w:t>
      </w:r>
      <w:r w:rsidR="00A347C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ร่างกฎกระทรวงว่าด้วยการกำหนดคดีพิเศษเพิ่มเติมตามกฎหมายว่าด้วยการสอบสวนคดีพิเศษ พ.ศ. ....</w:t>
      </w:r>
    </w:p>
    <w:p w14:paraId="68956E46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อนุมัติหลักการร่างกฎกระทรวงว่าด้วยการกำหนดคดีพิเศษเพิ่มเติมตามกฎหมายว่าด้วยการสอบสวนคดีพิเศษ พ.ศ. .... ตามที่กระทรวงยุติธรรม (ยธ.) เสนอและให้ส่งสำนักงานคณะกรรมการกฤษฎีกาตรวจพิจารณา แล้วดำเนินการต่อไปได้ และให้กระทรวงยุติธรรมรับความเห็นของกระทรวงทรัพยากรธรรมชาติและสิ่งแวดล้อมไปพิจารณาดำเนินการต่อไปด้วย </w:t>
      </w:r>
    </w:p>
    <w:p w14:paraId="47B451B0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ทั้งนี้ ยธ. เสนอว่า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คณะกรรมการคดีพิเศษ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ในคราวประชุมครั้งที่ 1/2564 เมื่อวันที่ 13 ธันวาคม 2564 ซึ่งมีรองนายกรัฐมนตรี (นายวิษณุ เครืองาม) เป็นประธาน ได้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มีมติเห็นชอบตามที่กรมสอบสวนคดีพิเศษเสนอ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6BAEBA1B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“ให้คง”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คดีความผิดทางอาญาที่เป็นคดีพิเศษ ตามที่ได้กำหนดไว้ในกฎกระทรวงว่าด้วยการกำหนดคดีพิเศษเพิ่มเติมตามกฎหมายว่าด้วยการสอบสวนคดีพิเศษ (ฉบับที่ 2) พ.ศ. 2555 จำนวน 3 ฉบับ ซึ่ง สคก. ได้ตรวจพิจารณาแล้วให้ยกเลิกคดีความผิดตามมติคณะรัฐมนตรีวันที่ 3 ธันวาคม 2562 ประกอบด้วย</w:t>
      </w:r>
    </w:p>
    <w:p w14:paraId="2926909A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(1) คดีความผิดตามกฎหมายว่าด้วยเครื่องสำอาง</w:t>
      </w:r>
    </w:p>
    <w:p w14:paraId="478621E9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(2) คดีความผิดตามกฎหมายว่าด้วยยา</w:t>
      </w:r>
    </w:p>
    <w:p w14:paraId="7FCFC9CC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(3) คดีความผิดตามกฎหมายว่าด้วยอาหาร</w:t>
      </w:r>
    </w:p>
    <w:p w14:paraId="617D955D" w14:textId="0356F37F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เนื่องจากพบว่ามีการกระทำความผิดที่เกี่ยวกับเครื่องสำอาง ยา และอาหาร เป็นการกระทำความผิดที่เกิดโดยการปลอมผลิตภัณฑ์ ซึ่งเป็นการละเมิดสิทธิผู้บริโภค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มีการนำวัตถุที่ต้องห้ามมาใช้เป็นส่วนผสม มีการใช้สถานที่ผลิตที่ไม่มีมาตรฐาน มีการนำเทคโนโลยีมาใช้ในการโฆษณาผ่านสื่อดิจิทัลและใช้สื่อดิจิทัลในการกระทำความผิดในช่องทางต่าง ๆ อีกทั้ง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มีการพัฒนาอุตสาหกรรมเครื่องสำอาง ยา และอาหารให้มีศักยภาพในการแข่งขันในระดับสากล </w:t>
      </w:r>
      <w:r w:rsidR="0099719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ทั้งในเรื่องการผลิต การนำเข้า หรือการขาย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ส่งผลให้คดีความผิดในกลุ่มนี้มีจำนวนผู้เสียหายเป็นวงกว้าง และส่งผลให้การป้องกันและปราบปรามการกระทำความผิดมีความยุ่งยากซับซ้อนมากขึ้น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อาจเกิดอันตรายแก่ประชาชน มีผลกระทบอย่างรุนแรงต่อความสงบเรียบร้อยและศีลธรรมอันดีของประชาชน ความมั่นคงของประเทศหรือระบบเศรษฐกิจ หรือการคลังของประเทศ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ลักษณะของการกระทำความผิดมีความซับซ้อนมากยิ่งขึ้น </w:t>
      </w:r>
      <w:r w:rsidR="0099719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จึงจำเป็นต้องใช้วิธีการสืบสวนสอบสวนรวบรวมพยานหลักฐานที่เป็นพิเศษ</w:t>
      </w:r>
    </w:p>
    <w:p w14:paraId="29D7ED2C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“ให้เพิ่มเติม”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คดีความผิดทางอาญา จำนวน 3 ฉบับ ประกอบด้วย</w:t>
      </w:r>
    </w:p>
    <w:p w14:paraId="5BB28966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(1)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คดีความผิดตามประมวลกฎหมายยาเสพติด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เนื่องจากคดีความผิดเกี่ยวกับยาเสพติด รัฐบาลมุ่งเน้นนโยบายเรื่องการปราบปรามยาเสพติด และ ยธ. ได้มอบนโยบายให้กรมสอบสวนคดีพิเศษมีบทบาทในการปราบปรามยาเสพติด และใช้มาตรการในการริบทรัพย์สินเครือข่ายการค้ายาเสพติดให้เกิดผลอย่างเป็นรูปธรรม</w:t>
      </w:r>
    </w:p>
    <w:p w14:paraId="6B4DF4C7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(2)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คดีความผิดตามกฎหมายว่าด้วยห้ามเรียกดอกเบี้ยเกินอัตรา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เนื่องจากปัญหาหนี้นอกระบบซึ่งเป็นปัญหาอันนำไปสู่ปัญหาอาชญากรรมประเภทอื่น ๆ โดยผู้ให้กู้ยืมเงินไม่ใช่สถาบันทางการเงินที่อยู่ภายใต้กฎหมายและไม่มีการติดตามหรือควบคุมจากทางราชการ แต่มักเป็นองค์กรอาชญากรรมที่มีการแบ่งหน้าที่กันทำ และ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มักใช้วิธีการทวงหนี้ ข่มขู่ บังคับ หรือใช้วิธีความรุนแรง บางครั้งอาจรวมกลุ่มกับผู้มีอิทธิพลในพื้นที่ จึงทำให้มีลักษณะการกระทำความผิดที่สลับซับซ้อน</w:t>
      </w:r>
    </w:p>
    <w:p w14:paraId="28B4779F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(3)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คดีความผิดตามประมวลกฎหมายอาญาเกี่ยวกับสื่อลามกอนาจารเด็ก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เนื่องจากปัญหาสื่อลามกอนาจารเด็กที่ใช้เทคโนโลยีดิจิทัลต่าง ๆ ทำให้เด็กสามารถรับรู้ เข้าถึง และเผยแพร่สิ่งต่าง ๆ เหล่านี้ได้อย่างสะดวกและรวดเร็วมากยิ่งขึ้น อันอาจส่งผลกระทบต่อเด็กโดยตรง ทำให้เด็กถูกล่อลวงหรือชักจูงให้ตกเป็นเหยื่อของการล่วงละเมิดทางเพศ ซึ่ง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ป็นอาชญากรรมต่อเด็กรูปแบบใหม่ที่มีแนวโน้มเพิ่มสูงขึ้นและมีพฤติการณ์ที่สลับซับซ้อนมากขึ้นเรื่อย ๆ และการครอบครองสื่อลามกอนาจารเด็กมีส่วนสัมพันธ์กันกับการล่วงละเมิดทางเพศเด็กและการแสวงหาประโยชน์ทางเพศจากเด็กในรูปแบบอื่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อาทิ การกระทำชำเรา การกระทำอนาจาร </w:t>
      </w:r>
    </w:p>
    <w:p w14:paraId="2E5DD605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จากเหตุผลดังกล่าวข้างต้น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การกระทำความผิดในเรื่องยาเสพติด หนี้นอกระบบ และสื่อลามกอนาจารเด็ก ล้วนแต่ส่งผลกระทบต่อความสงบเรียบร้อยและศีลธรรมอันดีของประชาชน ความมั่นคงของประเทศ หรือเป็นการกระทำความผิดข้ามชาติที่สำคัญ หรือเป็นการกระทำขององค์กรอาชญากรรม หรือผู้ทรงอิทธิพลสำคัญ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เป็นตัวการ ผู้ใช้ ผู้สนับสนุน หรืออาจมีพนักงานฝ่ายปกครอง หรือตำรวจชั้นผู้ใหญ่เป็นผู้ต้องสงสัย หรือมีพยานหลักฐานตามสมควรว่าน่าจะได้กระทำความผิด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จึงจำเป็นต้องใช้วิธีการสืบสวนสอบสวนรวบรวมพยานหลักฐานที่เป็นพิเศษ</w:t>
      </w:r>
    </w:p>
    <w:p w14:paraId="60E84DB0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3.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“ให้ยกเลิก”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ดีความผิดทางอาญาที่เป็นคดีพิเศษที่ปรากฏในกฎกระทรวงว่าด้วยการกำหนดคดีพิเศษตามกฎหมายว่าด้วยการสอบสวนคดีพิเศษ พ.ศ. 2547 เนื่องจากได้ถูกยกเลิกโดยพระราชบัญญัติภาษีสรรพสามิต พ.ศ. 2560 จำนวน 2 ฉบับ ประกอบด้วย</w:t>
      </w:r>
    </w:p>
    <w:p w14:paraId="4AF94AE7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(1) คดีความผิดตามกฎหมายว่าด้วยสุรา </w:t>
      </w:r>
    </w:p>
    <w:p w14:paraId="58BB6452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(2) คดีความผิดตามกฎหมายว่าด้วยยาสูบ</w:t>
      </w:r>
    </w:p>
    <w:p w14:paraId="280486EA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นายกรัฐมนตรีพิจารณาแล้วเห็นชอบให้นำเรื่องนี้เสนอคณะรัฐมนตรีพิจารณาต่อไป</w:t>
      </w:r>
    </w:p>
    <w:p w14:paraId="50B892C7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สาระสำคัญของร่างกฎกระทรวง</w:t>
      </w:r>
    </w:p>
    <w:p w14:paraId="53E3B8FA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>ยกเลิก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กฎกระทรวงว่าด้วยการกำหนดคดีพิเศษเพิ่มเติมตามกฎหมายว่าด้วยการสอบสวนคดีพิเศษ พ.ศ. 2547 กฎกระทรวงว่าด้วยการกำหนดคดีพิเศษเพิ่มเติมตามกฎหมายว่าด้วยการสอบสวนคดีพิเศษ (ฉบับที่ 2) พ.ศ. 2555 และกฎกระทรวงว่าด้วยการกำหนดคดีพิเศษเพิ่มเติมตามกฎหมายว่าด้วยการสอบสวนคดีพิเศษ (ฉบับที่ 3) พ.ศ. 2559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 3 ฉบับ โดยปรับเพิ่มและยกเลิกคดีความผิดทางอาญาที่ต้องดำเนินการสืบสวนและสอบสวนตามกฎหมายว่าด้วยการสอบสวนคดีพิเศษ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จากร่างกฎกระทรวงว่าด้วยการกำหนดคดีพิเศษเพิ่มเติมตามกฎหมายว่าด้วยการสอบสวนคดีพิเศษ พ.ศ. .... ที่สำนักงานคณะกรรมการกฤษฎีกา (สคก.) ตรวจพิจารณาแล้วตามมติคณะรัฐมนตรี (3 ธันวาคม 2562)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โดยกำหนดให้คดีความผิดทางอาญาเป็นคดีพิเศษเพิ่มเติมจากบัญชีท้ายพระราชบัญญัติการสอบสวนคดีพิเศษ พ.ศ. 2547 รวม 20 ฉบับ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623C431B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คงคดีความผิดทางอาญาตามกฎหมาย รวม 3 ฉบับ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เป็นคดีพิเศษ ได้แก่ คดีความผิดตามกฎหมายว่าด้วยเครื่องสำอาง คดีความผิดตามกฎหมายว่าด้วยยา และคดีความผิดตามกฎหมายว่าด้วยอาหาร</w:t>
      </w:r>
    </w:p>
    <w:p w14:paraId="3CE75F6A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เพิ่มเติมคดีความผิดทางอาญาตามกฎหมาย รวม 3 ฉบับ เป็นคดีพิเศษ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ได้แก่ คดีความผิดตามประมวลกฎหมายยาเสพติด คดีความผิดตามกฎหมายว่าด้วยห้ามเรียกดอกเบี้ยเกินอัตรา และคดีความผิดตามประมวลกฎหมายอาญาเกี่ยวกับสื่อลามกอนาจารเด็ก</w:t>
      </w:r>
    </w:p>
    <w:p w14:paraId="134441F9" w14:textId="77777777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ยกเลิกคดีความผิดทางอาญาตามกฎหมาย รวม 2 ฉบับ เป็นคดีพิเศษ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ได้แก่ คดีความผิดตามกฎหมายว่าด้วยสุรา และคดีความผิดตามกฎหมายว่าด้วยยาสูบ</w:t>
      </w:r>
    </w:p>
    <w:tbl>
      <w:tblPr>
        <w:tblStyle w:val="TableGrid85"/>
        <w:tblW w:w="0" w:type="auto"/>
        <w:jc w:val="center"/>
        <w:tblLook w:val="04A0" w:firstRow="1" w:lastRow="0" w:firstColumn="1" w:lastColumn="0" w:noHBand="0" w:noVBand="1"/>
      </w:tblPr>
      <w:tblGrid>
        <w:gridCol w:w="4797"/>
        <w:gridCol w:w="4797"/>
      </w:tblGrid>
      <w:tr w:rsidR="00C679F1" w:rsidRPr="00C679F1" w14:paraId="184F373D" w14:textId="77777777" w:rsidTr="0061781E">
        <w:trPr>
          <w:jc w:val="center"/>
        </w:trPr>
        <w:tc>
          <w:tcPr>
            <w:tcW w:w="4941" w:type="dxa"/>
            <w:vAlign w:val="center"/>
          </w:tcPr>
          <w:p w14:paraId="3CA3A67A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คดีความผิดอาญาตามกฎกระทรวงฯ</w:t>
            </w:r>
          </w:p>
          <w:p w14:paraId="6D3678EC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 สคก. ตรวจพิจารณาแล้ว</w:t>
            </w:r>
          </w:p>
          <w:p w14:paraId="5DC9F76F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(ตามมติ ครม. เมื่อวันที่ 3 ธ.ค. 62)</w:t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t>ี่ สคกผิดอาญาตามกฎกระทรวงญิดตามกัตรา และคดีความผิดตามประมวลกอยและยากปกให้ และสำเนาสมุดบัน ตลอดจนเป</w:t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C679F1">
              <w:rPr>
                <w:rFonts w:ascii="TH SarabunPSK" w:eastAsia="Calibri" w:hAnsi="TH SarabunPSK" w:cs="TH SarabunPSK"/>
                <w:b/>
                <w:bCs/>
                <w:vanish/>
                <w:color w:val="000000" w:themeColor="text1"/>
                <w:sz w:val="32"/>
                <w:szCs w:val="32"/>
                <w:cs/>
              </w:rPr>
              <w:pgNum/>
            </w:r>
          </w:p>
        </w:tc>
        <w:tc>
          <w:tcPr>
            <w:tcW w:w="4942" w:type="dxa"/>
            <w:vAlign w:val="center"/>
          </w:tcPr>
          <w:p w14:paraId="28264759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คดีความผิดอาญาตามร่างกฎกระทรวงฯ </w:t>
            </w:r>
          </w:p>
          <w:p w14:paraId="5F8BFBFE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 ยธ. เสนอ</w:t>
            </w:r>
          </w:p>
        </w:tc>
      </w:tr>
      <w:tr w:rsidR="00A347C7" w:rsidRPr="00C679F1" w14:paraId="62585C3A" w14:textId="77777777" w:rsidTr="0061781E">
        <w:trPr>
          <w:jc w:val="center"/>
        </w:trPr>
        <w:tc>
          <w:tcPr>
            <w:tcW w:w="4941" w:type="dxa"/>
          </w:tcPr>
          <w:p w14:paraId="3206CB38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(1) คดีความผิดตามประมวลรัษฎากร</w:t>
            </w:r>
          </w:p>
          <w:p w14:paraId="49AEF5B1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(2) คดีความผิดตามกฎหมายว่าด้วยศุลกากร</w:t>
            </w:r>
          </w:p>
          <w:p w14:paraId="581452AD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(3) คดีความผิดตามกฎหมายว่าด้วยภาษีสรรพสามิต</w:t>
            </w:r>
          </w:p>
          <w:p w14:paraId="1EB4ACB6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strike/>
                <w:color w:val="000000" w:themeColor="text1"/>
                <w:sz w:val="32"/>
                <w:szCs w:val="32"/>
                <w:cs/>
              </w:rPr>
              <w:t>(4) คดีความผิดตามกฎหมายว่าด้วยสุรา</w:t>
            </w:r>
          </w:p>
          <w:p w14:paraId="1452913F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strike/>
                <w:color w:val="000000" w:themeColor="text1"/>
                <w:sz w:val="32"/>
                <w:szCs w:val="32"/>
                <w:cs/>
              </w:rPr>
              <w:t>(5) คดีความผิดตามกฎหมายว่าด้วยยาสูบ</w:t>
            </w:r>
          </w:p>
          <w:p w14:paraId="3E9ACA2B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(6) คดีความผิดตามกฎหมายว่าด้วยการกระทำความผิดเกี่ยวกับคอมพิวเตอร์</w:t>
            </w:r>
          </w:p>
          <w:p w14:paraId="534ABADF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(7) คดีความผิดตามกฎหมายว่าด้วยการประกอบธุรกิจของคนต่างด้าว</w:t>
            </w:r>
          </w:p>
          <w:p w14:paraId="74EFE263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(8) คดีความผิดตามกฎหมายว่าด้วยการป้องกันและปราบปรามการค้ามนุษย์</w:t>
            </w:r>
          </w:p>
          <w:p w14:paraId="31CCE6F4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(9) คดีความผิดตามกฎหมายว่าด้วยแร่</w:t>
            </w:r>
          </w:p>
          <w:p w14:paraId="1CC4E334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(10) คดีความผิดตามกฎหมายว่าด้วยธุรกิจสถาบันการเงิน</w:t>
            </w:r>
          </w:p>
          <w:p w14:paraId="484CFD15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strike/>
                <w:color w:val="000000" w:themeColor="text1"/>
                <w:sz w:val="32"/>
                <w:szCs w:val="32"/>
                <w:cs/>
              </w:rPr>
              <w:t>(11) คดีความผิดตามกฎหมายว่าด้วยเครื่องสำอาง</w:t>
            </w:r>
          </w:p>
          <w:p w14:paraId="4C95FB80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30DE346B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(12) คดีความผิดตามกฎหมายว่าด้วยวัตถุอันตราย</w:t>
            </w:r>
          </w:p>
          <w:p w14:paraId="578DBB52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strike/>
                <w:color w:val="000000" w:themeColor="text1"/>
                <w:sz w:val="32"/>
                <w:szCs w:val="32"/>
                <w:cs/>
              </w:rPr>
              <w:t>(13) คดีความผิดตามกฎหมายว่าด้วยยา</w:t>
            </w:r>
          </w:p>
          <w:p w14:paraId="73581972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strike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strike/>
                <w:color w:val="000000" w:themeColor="text1"/>
                <w:sz w:val="32"/>
                <w:szCs w:val="32"/>
                <w:cs/>
              </w:rPr>
              <w:t>(14) คดีความผิดตามกฎหมายว่าด้วยอาหาร</w:t>
            </w:r>
          </w:p>
          <w:p w14:paraId="15D51065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(15) คดีความผิดตามกฎหมายว่าด้วยการสงวนและคุ้มครองสัตว์ป่า</w:t>
            </w:r>
          </w:p>
          <w:p w14:paraId="29E2AE69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(16) คดีความผิดตามกฎหมายว่าด้วยป่าไม้</w:t>
            </w:r>
          </w:p>
          <w:p w14:paraId="7849C310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(17) คดีความผิดตามกฎหมายว่าด้วยป่าสงวนแห่งชาติ</w:t>
            </w:r>
          </w:p>
          <w:p w14:paraId="40CD439C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(18) คดีความผิดตามกฎหมายว่าด้วยอุทยานแห่งชาติ</w:t>
            </w:r>
          </w:p>
          <w:p w14:paraId="1DA788D2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(19) คดีความผิดตามประมวลกฎหมายที่ดิน</w:t>
            </w:r>
          </w:p>
        </w:tc>
        <w:tc>
          <w:tcPr>
            <w:tcW w:w="4942" w:type="dxa"/>
          </w:tcPr>
          <w:p w14:paraId="3F38AF44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(1) คดีความผิดตามประมวลรัษฎากร</w:t>
            </w:r>
          </w:p>
          <w:p w14:paraId="7CA88869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(2) คดีความผิดตามกฎหมายว่าด้วยศุลกากร</w:t>
            </w:r>
          </w:p>
          <w:p w14:paraId="688613A3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(3) คดีความผิดตามกฎหมายว่าด้วยภาษีสรรพสามิต</w:t>
            </w:r>
          </w:p>
          <w:p w14:paraId="7AAC38D7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ยกเลิก -</w:t>
            </w:r>
          </w:p>
          <w:p w14:paraId="3C0D8E23" w14:textId="77777777" w:rsidR="00A347C7" w:rsidRPr="00C679F1" w:rsidRDefault="00A347C7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ยกเลิก -</w:t>
            </w:r>
          </w:p>
          <w:p w14:paraId="6F129C45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(4) คดีความผิดตามกฎหมายว่าด้วยการกระทำความผิดเกี่ยวกับคอมพิวเตอร์</w:t>
            </w:r>
          </w:p>
          <w:p w14:paraId="3801EED0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(5) คดีความผิดตามกฎหมายว่าด้วยการประกอบธุรกิจของคนต่างด้าว</w:t>
            </w:r>
          </w:p>
          <w:p w14:paraId="3D338332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(6) คดีความผิดตามกฎหมายว่าด้วยการป้องกันและปราบปรามการค้ามนุษย์</w:t>
            </w:r>
          </w:p>
          <w:p w14:paraId="7C3CE2A3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(7) คดีความผิดตามกฎหมายว่าด้วยแร่</w:t>
            </w:r>
          </w:p>
          <w:p w14:paraId="46CF8060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(8) คดีความผิดตามกฎมหายว่าด้วยธุรกิจสถาบันการเงิน</w:t>
            </w:r>
          </w:p>
          <w:p w14:paraId="217CB1C7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(9) คดีความผิดตามกฎหมายว่าด้วยเครื่องสำอาง (คงไว้)</w:t>
            </w:r>
          </w:p>
          <w:p w14:paraId="47BCDD09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(10) คดีความผิดตามกฎหมายว่าด้วยวัตถุอัตราย </w:t>
            </w:r>
          </w:p>
          <w:p w14:paraId="33786F86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(11) คดีความผิดตามกฎหมายว่าด้วยยา (คงไว้)</w:t>
            </w:r>
          </w:p>
          <w:p w14:paraId="2E5B2592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(12) คดีความผิดตามกฎหมายว่าด้วยอาหาร (คงไว้)</w:t>
            </w:r>
          </w:p>
          <w:p w14:paraId="79BD2D39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(13) คดีความผิดตามกฎหมายว่าด้ายการสงวนและคุ้มครองสัตว์ป่า</w:t>
            </w:r>
          </w:p>
          <w:p w14:paraId="697CE614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(14) คดีความผิดตามกฎหมายว่าด้วยป่าไม้</w:t>
            </w:r>
          </w:p>
          <w:p w14:paraId="77938F90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(15) คดีความผิดตามกฎหมายว่าด้วยป่าสงวนแห่งชาติ</w:t>
            </w:r>
          </w:p>
          <w:p w14:paraId="72F782A4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(16) คดีความผิดตามกฎหมายว่าด้วยอุทยานแห่งชาติ</w:t>
            </w:r>
          </w:p>
          <w:p w14:paraId="1C5BCD2F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(17) คดีความผิดตามประมวลกฎหมายที่ดิน</w:t>
            </w:r>
          </w:p>
          <w:p w14:paraId="08DB4471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(18) คดีความผิดตามประมวลกฎหมายอาญาเกี่ยวกับสื่อลามกอนาจารเด็ก (เพิ่มเติม)</w:t>
            </w:r>
          </w:p>
          <w:p w14:paraId="5EDD57A6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(19) คดีความผิดตามกฎหมายว่าด้วยห้ามเรียกดอกเบี้ยเกินอัตรา (เพิ่มเติม) </w:t>
            </w:r>
          </w:p>
          <w:p w14:paraId="6C7868C6" w14:textId="77777777" w:rsidR="00A347C7" w:rsidRPr="00C679F1" w:rsidRDefault="00A347C7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(20) คดีความผิดตามประมวลกฎหมายยาเสพติด (เพิ่มเติม)</w:t>
            </w:r>
          </w:p>
        </w:tc>
      </w:tr>
    </w:tbl>
    <w:p w14:paraId="717C893C" w14:textId="5A961105" w:rsidR="00A347C7" w:rsidRPr="00C679F1" w:rsidRDefault="00A347C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742CC2C9" w14:textId="5E5CF4AD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7. เรื่อง ร่างประกาศกระทรวงมหาดไทย เรื่อง การให้ใช้บังคับผังเมืองรวมชุมชนศาลเจ้าไก่ต่อ จังหวัดนครสวรรค์ พ.ศ. ....</w:t>
      </w:r>
    </w:p>
    <w:p w14:paraId="74399E2A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คณะรัฐมนตรีมีมติเห็นชอบร่างประกาศกระทรวงมหาดไทย เรื่อง การให้ใช้บังคับผังเมืองรวมชุมชนศาลเจ้าไก่ต่อ จังหวัดนครสวรรค์ พ.ศ. .... ตามที่กระทรวงมหาดไทย (มท.) เสนอ และให้ดำเนินการต่อไปได้ และให้กระทรวงมหาดไทยรับความเห็นของกระทรวงเกษตรและสหกรณ์ กระทรวงคมนาคม กระทรวงทรัพยากรธรรมชาติและสิ่งแวดล้อม กระทรวงสาธารณสุข และสำนักงานสภาพัฒนาการเศรษฐกิจและสังคมแห่งชาติไปพิจารณาดำเนินการต่อไปด้วย</w:t>
      </w:r>
    </w:p>
    <w:p w14:paraId="6175A8EB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 ร่างประกาศกระทรวงมหาดไทยฯ ตามที่กระทรวงมหาดไทยเสนอ เป็นการ</w:t>
      </w: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กำหนดให้ใช้บังคับผังเมืองรวม ในท้องที่ตำบลศาลเจ้าไก่ต่อ อำเภอลาดยาว จังหวัดนครสวรรค์ โดยเป็นผังพื้นที่เปิดใหม่ เพื่อใช้เป็นแนวทางในการพัฒนาชุมชนศาลเจ้าไก่ต่อให้เป็นชุมชนเกษตรกรรมที่น่าอยู่ มีความเป็นระเบียบ เป็นศูนย์กลางการผลิต การซื้อขายและบริการทางการเกษตร ศูนย์บริการท่องเที่ยวเข้าสู่แหล่งท่องเที่ยวทางธรรมชาติด้านตะวันตกของจังหวัด ศูนย์การค้าและการบริการระดับท้องถิ่นที่มีความพร้อมทางสาธารณูปโภคและสาธารณูปการ และบริการสาธารณะได้มาตรฐานทางผังเมือง โดยได้มีการกำหนดประเภทการใช้ประโยชน์ที่ดินทั้งหมด 10 ประเภท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ซึ่งแต่ละประเภทจะกำหนดลักษณะกิจการที่ให้ดำเนินการตามวัตถุประสงค์การใช้ประโยชน์ที่ดินแต่ละประเภทนั้น ๆ  รวมทั้งกำหนดประเภทหรือชนิดของโรงงานที่ให้ดำเนินการในที่ดินแต่ละประเภท ตลอดจนกำหนดการใช้ประโยชน์ที่ดินตามแผนผังโครงการคมนาคมและขนส่ง </w:t>
      </w: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ซึ่งกระทรวงมหาดไทยได้ดำเนินการตามขั้นตอนที่กำหนดไว้ในพระราชบัญญัติการผังเมือง พ.ศ. 2562 แล้ว และคณะกรรมการผังเมืองได้มีมติเห็นชอบด้วยแล้ว </w:t>
      </w:r>
    </w:p>
    <w:p w14:paraId="79DE1C5B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สาระสำคัญของร่างประกาศ</w:t>
      </w:r>
    </w:p>
    <w:p w14:paraId="58F2B8DB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กำหนด</w:t>
      </w: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ให้ใช้บังคับผังเมืองรวม ในท้องที่ตำบลศาลเจ้าไก่ต่อ อำเภอลาดยาว จังหวัดนครสวรรค์ 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โดยมีวัตถุประสงค์เพื่อใช้เป็นแนวทางในการพัฒนาชุมชนศาลเจ้าไก่ต่อให้เป็นเมืองน่าอยู่ ดำรงรักษาเมืองและรักษาพื้นที่ชนบทและเกษตรกรรม เป็นศูนย์กลางการผลิต การซื้อขายและบริการทางการเกษตรระดับชุมชน โดยการจัดการด้านการใช้ประโยชน์ในทรัพย์สิน การคมนาคมและการขนส่ง การสาธารณูปโภค บริการสาธารณะและสภาพแวดล้อม ให้สอดคล้องกับการพัฒนาระบบเศรษฐกิจและสังคมของประเทศตามแผนพัฒนาเศรษฐกิจและสังคมแห่งชาติ ซึ่งมีรายละเอียด ดังนี้</w:t>
      </w:r>
    </w:p>
    <w:p w14:paraId="72AA95AD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กำหนด</w:t>
      </w: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ให้ผังเมืองรวมชุมชนศาลเจ้าไก่ต่อ จังหวัดนครสวรรค์ มีนโยบายและมาตรการเพื่อจัดระบบการใช้ประโยชน์ที่ดิน โครงข่ายคมนาคมและขนส่งและบริการสาธารณะให้มีประสิทธิภาพ สามารถรองรับและสอดคล้องกับการขยายตัวของชุมชนในอนาคต รวมทั้งส่งเสริมและพัฒนาเศรษฐกิจ 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โดยมีสาระสำคัญดังต่อไปนี้</w:t>
      </w:r>
    </w:p>
    <w:p w14:paraId="153D122D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1.1 ส่งเสริมให้ชุมชนศาลเจ้าไก่ต่อเป็นศูนย์กลางการบริหาร การปกครอง การพาณิชยกรรม และการบริการในระดับอำเภอ</w:t>
      </w:r>
    </w:p>
    <w:p w14:paraId="62EEF36E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1.2 ส่งเสริมและพัฒนาด้านที่อยู่อาศัย พาณิชยกรรม และอุตสาหกรรมบริการให้สอดคล้องกับโครงสร้างทางเศรษฐกิจและสังคม ศักยภาพในการพัฒนาพื้นที่และการขยายตัวของชุมชน</w:t>
      </w:r>
    </w:p>
    <w:p w14:paraId="03FDADD0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1.3 พัฒนาการบริการทางสังคม การสาธารณูปโภคและสาธารณูปการให้เพียงพอและได้มาตรฐาน</w:t>
      </w:r>
    </w:p>
    <w:p w14:paraId="3601B8CA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1.4 ส่งเสริม อนุรักษ์ และฟื้นฟูศิลปวัฒนธรรมและสภาพแวดล้อมที่มีคุณค่าทางศาสนา ศิลปกรรม สถาปัตยกรรม ประวัติศาสตร์ และโบราณสถาน เพื่อดำรงความเป็นเอกลักษณ์ของชุมชน </w:t>
      </w:r>
    </w:p>
    <w:p w14:paraId="7B1AE802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1.5 อนุรักษ์ทรัพยากรธรรมชาติและสิ่งแวดล้อม</w:t>
      </w:r>
    </w:p>
    <w:p w14:paraId="524391A2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กำหนดประเภทการใช้ประโยชน์ที่ดินทั้งหมด 10 ประเภท ดังนี้</w:t>
      </w:r>
    </w:p>
    <w:tbl>
      <w:tblPr>
        <w:tblStyle w:val="TableGrid88"/>
        <w:tblW w:w="0" w:type="auto"/>
        <w:tblLook w:val="04A0" w:firstRow="1" w:lastRow="0" w:firstColumn="1" w:lastColumn="0" w:noHBand="0" w:noVBand="1"/>
      </w:tblPr>
      <w:tblGrid>
        <w:gridCol w:w="4792"/>
        <w:gridCol w:w="4802"/>
      </w:tblGrid>
      <w:tr w:rsidR="00C679F1" w:rsidRPr="00C679F1" w14:paraId="032BB539" w14:textId="77777777" w:rsidTr="00D53F72">
        <w:tc>
          <w:tcPr>
            <w:tcW w:w="4941" w:type="dxa"/>
          </w:tcPr>
          <w:p w14:paraId="0536C5E7" w14:textId="77777777" w:rsidR="000703A4" w:rsidRPr="00C679F1" w:rsidRDefault="000703A4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4942" w:type="dxa"/>
          </w:tcPr>
          <w:p w14:paraId="2152DE6D" w14:textId="77777777" w:rsidR="000703A4" w:rsidRPr="00C679F1" w:rsidRDefault="000703A4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</w:tr>
      <w:tr w:rsidR="00C679F1" w:rsidRPr="00C679F1" w14:paraId="415EBFEC" w14:textId="77777777" w:rsidTr="00D53F72">
        <w:tc>
          <w:tcPr>
            <w:tcW w:w="4941" w:type="dxa"/>
          </w:tcPr>
          <w:p w14:paraId="3ED3F2F8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ที่ดินประเภทที่อยู่อาศัยหนาแน่นน้อย (สีเหลือง)</w:t>
            </w:r>
          </w:p>
          <w:p w14:paraId="641CF4D4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5E9469A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14656C4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27B685C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35F4C03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9F410F1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33ABF27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FC3E73A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98A6E6B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EBACA40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EEDC8C0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33B3CE0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29B3006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68E1712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417CC8F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00F3435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252C02E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ที่ดินประเภทที่อยู่อาศัยหนาแน่นปานกลาง (สีส้ม)</w:t>
            </w:r>
          </w:p>
          <w:p w14:paraId="0BA35FFC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5A5EDAA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99B3F31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3D4099F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8821C43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28307CA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7CE94DF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B31E33C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3E765C9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F38CCEE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11A7226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E99CB4F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D1975AF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4C48833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2A9ED43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BFFE9ED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ที่ดินประเภทพาณิชยกรรมและที่อยู่อาศัยหนาแน่นมาก (สีแดง) </w:t>
            </w:r>
          </w:p>
          <w:p w14:paraId="73BDE09E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65EFE17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5469964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0774D6C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BE1F5A4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6993A0A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F548AF0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9631C64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A44DDE8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F01BBE4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091CC8E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4613C4E" w14:textId="172B4A7D" w:rsidR="000703A4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2D5506F" w14:textId="77777777" w:rsidR="004608A0" w:rsidRPr="00C679F1" w:rsidRDefault="004608A0" w:rsidP="00C679F1">
            <w:pPr>
              <w:spacing w:line="320" w:lineRule="exact"/>
              <w:contextualSpacing/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</w:p>
          <w:p w14:paraId="21533236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FBA0C19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F6EE3AF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C21B128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395F352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ที่ดินประเภทชนบทและเกษตรกรรม (สีเขียว)</w:t>
            </w:r>
          </w:p>
          <w:p w14:paraId="2AA45593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D73B87F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B79E702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EA00FC4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D89BC74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80F777E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4681650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82CA027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308CEA2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3EC0E39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1EA4D5D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4A6CC83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E00B4BA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C221637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2BB233C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04373CF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6BEC331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A01AC7E" w14:textId="2D99A4FA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</w:p>
          <w:p w14:paraId="6B1102A4" w14:textId="77777777" w:rsidR="003309DB" w:rsidRPr="00C679F1" w:rsidRDefault="003309DB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4D43251B" w14:textId="1B58597E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ที่ดินประเภทอนุรักษ์ชนบทและเกษตรกรรม </w:t>
            </w:r>
            <w:r w:rsidR="00837D8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(สีขาวมีกรอบและเส้นทแยงสีเขียว)</w:t>
            </w:r>
          </w:p>
          <w:p w14:paraId="23F353A7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8DCF526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FB59795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48514BB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0792F77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41EA06E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5FD5846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3307E1A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6626AE9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8AC40B7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33B7EAE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C7796A6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2DB5C69" w14:textId="14462D29" w:rsidR="000703A4" w:rsidRDefault="00F51B8F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  <w:p w14:paraId="633F2B60" w14:textId="77777777" w:rsidR="00F51B8F" w:rsidRPr="00C679F1" w:rsidRDefault="00F51B8F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474F697" w14:textId="165E3619" w:rsidR="000703A4" w:rsidRPr="004608A0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ที่ดินประเภทปฏิรูปที่ดินเพื่อเกษตรกรรม (สีเขียวมีกรอบและเส้นทแยงสีน้ำตาล)</w:t>
            </w:r>
          </w:p>
          <w:p w14:paraId="462505E0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55F4881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36D4672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2344521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7.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ที่ดินประเภทที่โล่งเพื่อนันทนาการและการรักษาคุณภาพสิ่งแวดล้อม (สีเขียวอ่อน)</w:t>
            </w:r>
          </w:p>
          <w:p w14:paraId="7A4CC1ED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DB8911D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CA3F4A7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8ED92E5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8.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ที่ดินประเภทสถาบันการศึกษา (สีเขียวมะกอก)</w:t>
            </w:r>
          </w:p>
          <w:p w14:paraId="6D292811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EF2FBF3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AB88926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472318D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BE3B149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9.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ที่ดินประเภทสถาบันศาสนา (สีเทาอ่อน)</w:t>
            </w:r>
          </w:p>
          <w:p w14:paraId="591506CC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6B2B2AD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07D6645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5C95396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10.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ที่ดินประเภทสถาบันราชการ การสาธารณูปโภค และสาธารณูปการ (สีน้ำเงิน)</w:t>
            </w:r>
          </w:p>
        </w:tc>
        <w:tc>
          <w:tcPr>
            <w:tcW w:w="4942" w:type="dxa"/>
          </w:tcPr>
          <w:p w14:paraId="57987842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- เป็นพื้นที่รอบนอกชุมชนเมืองต่อจากพื้นที่อยู่อาศัยหนาแน่นปานกลาง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มีวัตถุประสงค์เพื่อให้เป็นที่อยู่อาศัยที่เบาบาง มีการก่อสร้างอาคารอยู่อาศัยได้ทุกประเภท 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เช่น บ้านเดี่ยว บ้านแฝด ห้องแถว ตึกแถว บ้านแถว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โดยมีข้อจำกัดเรื่องประเภทและความสูงของอาคาร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ซึ่งต้องไม่ใช่การอยู่อาศัยประเภทอาคารชุด หอพัก อาคารอยู่อาศัยรวม หรืออาคารขนาดใหญ่ และ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ห้ามการใช้ประโยชน์ที่ดินที่เป็นอุปสรรคสำหรับการอยู่อาศัยที่ดี 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ได้แก่ การทำฟาร์มเลี้ยงสัตว์ที่ก่อปัญหาสุขอนามัยชุมชน คลังเชื้อเพลิง คลังวัตถุระเบิดที่เสี่ยงต่อการเกิดอุบัติภัย การกำจัดขยะมูลฝอย ซื้อขายเศษวัสดุ โรงฆ่าสัตว์ สุสาน ฌาปนสถาน เป็นต้น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และโรงงานอุตสาหกรรมที่สามารถประกอบกิจการ 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อุตสาหกรรมขนาดเล็ก และอุตสาหกรรมบริการ เช่น การตัดเย็บเสื้อผ้า การซ่อมรถจักรยานยนต์ การแปรรูปอาหารหรือคลังสินค้าระดับท้องถิ่น เป็นต้น</w:t>
            </w:r>
          </w:p>
          <w:p w14:paraId="0F4A62DB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33BF2E19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เป็นพื้นที่บริเวณต่อเนื่องหรือล้อมรอบพื้นที่อยู่อาศัยหนาแน่นมาก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มีวัตถุประสงค์เพื่อให้เป็นที่อยู่อาศัยหนาแน่นปานกลางที่มีการสร้างที่อยู่อาศัยได้ทุกประเภท 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เช่น บ้านเดี่ยว บ้านแฝด ห้องแถว ตึกแถว บ้านแถว อาคารชุด หอพัก อาคารอยู่อาศัยรวม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โดยมีข้อจำกัดเรื่องความสูงของอาคาร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ซึ่งต้องไม่ใช่อาคาร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ขนาดใหญ่ และห้ามการใช้ประโยชน์ที่ดิน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ที่เป็นอุปสรรคสำหรับการอยู่อาศัยที่ดี 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การทำฟาร์มเลี้ยงสัตว์ที่ก่อปัญหาสุขอนามัยชุมชน คลังเชื้อเพลิง คลังวัตถุระเบิดที่เสี่ยงต่อการเกิดอุบัติภัย การกำจัดขยะมูลฝอย ซื้อขายเศษวัสดุ โรงฆ่าสัตว์ สุสาน ฌาปนสถาน เป็นต้น และ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โรงงานอุตสาหกรรมที่สามารถประกอบกิจการ 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อุตสาหกรรมขนาดเล็กและอุตสาหกรรมบริการ เช่น การตัดเย็บเสื้อผ้า การซ่อมรถจักรยานยนต์ การแปรรูปอาหาร หรือคลังสินค้าระดับท้องถิ่น เป็นต้น</w:t>
            </w:r>
          </w:p>
          <w:p w14:paraId="485833F2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7ACDB3F6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เป็นศูนย์กลางชุมชนเมืองและศูนย์กลางรองในกรณีเมืองมีพื้นที่กว้างจำเป็นต้องมีหลายศูนย์กลาง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มีวัตถุประสงค์ให้เป็นบริเวณที่ประกอบพาณิชย์ ธุรกิจ และการค้า 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ประกอบด้วย ตลาด ศูนย์การค้า สำนักงาน โรงแรม โดย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ไม่มีการจำกัดความสูงและพื้นที่ของอาคาร 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ซึ่งกำหนดให้เป็นที่อยู่อาศัยหนาแน่นมากเพื่อรองรับการประกอบกิจการดังกล่าว และ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ห้ามการใช้ประโยชน์ที่ดินที่เป็นอุปสรรคสำหรับการอยู่อาศัยที่ดี และการประกอบพาณิชย์ ธุรกิจ และการค้า 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การทำฟาร์มเลี้ยงสัตว์ที่ก่อปัญหาสุขอนามัยชุมชน คลังเชื้อเพลิง สถานีบริการน้ำมันเชื้อเพลิง คลังวัตถุระเบิดที่เสี่ยงต่อการเกิดอุบัติภัย การกำจัดขยะมูลฝอย ซื้อขายเศษวัสดุ สถานสงเคราะห์หรือรับเลี้ยงสัตว์ โรงฆ่าสัตว์ สุสาน ฌาปนสถาน เป็นต้น และ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โรงงานอุตสาหกรรมที่สามารถประกอบกิจการ 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อุตสาหกรรมขนาดเล็กและอุตสาหกรรมบริการ เช่น การตัดเย็บเสื้อผ้า การซ่อมรถจักรยานยนต์ การแปรรูปอาหาร หรือคลังสินค้าระดับท้องถิ่น เป็นต้น</w:t>
            </w:r>
          </w:p>
          <w:p w14:paraId="407DD788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36C25D4A" w14:textId="7C04A7E8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เป็นพื้นที่ฉนวน 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Buffer Zone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ของชุมชนเมืองให้คงสภาพชนบทและประกอบอาชีพเกษตรกรรม </w:t>
            </w:r>
            <w:r w:rsidR="0049583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มีวัตถุประสงค์ให้เป็นพื้นที่ชนบทและเกษตรกรรมควบคุมการขยายตัวของชุมชน และรักษาคุณค่าของพื้นที่เกษตรกรรม ตลอดจนทรัพยากรธรรมชาติ และสิ่งแวดล้อมที่มีอยู่ในพื้นที่บริเวณรอบชุมชน ประกอบด้วย พื้นที่เพาะปลูกและเลี้ยงสัตว์ 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เช่น ทำไร่ ทำนา ทำสวน หรือเลี้ยงสัตว์ และแม่น้ำ เป็นต้น และ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สามารถสร้างที่อาศัยได้เฉพาะบ้านเดี่ยว โดยมีข้อจำกัดเรื่องประเภท และความสูงของอาคาร ซึ่งต้องไม่ใช่อาคารขนาดใหญ่ และห้ามการใช้ประโยชน์ที่ดินเพื่อการสร้างที่อยู่อาศัยหรือประกอบพาณิชย</w:t>
            </w:r>
            <w:r w:rsidR="00A7779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กรรมที่มีความหนาแน่น 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เช่น ห้องแถว ตึกแถว บ้านแถว อาคารชุด หอพัก อาคารอยู่อาศัยรวม คลังเชื้อเพลิง คลังวัตถุระเบิดที่เสี่ยงต่อการเกิดอุบัติภัย เป็นต้น และ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โรงงานอุตสาหกรรมที่สามารถประกอบ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กิจการ 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อุตสาหกรรมขนาดเล็กและอุตสาหกรรมขนาดกลาง เช่น การซ่อมรถยนต์ การแปรรูปผลผลิตทางการเกษตร หรือคลังสินค้า เป็นต้น</w:t>
            </w:r>
          </w:p>
          <w:p w14:paraId="5981B467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5FF2A90F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เป็นพื้นที่ที่มีคุณภาพของดินเหมาะสมเพื่อการเกษตรกรรม หรือพื้นที่สีเขียวเปิดโล่ง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มีวัตถุประสงค์เพื่อรักษาสภาพแวดล้อมและอนุรักษ์อาชีพเกษตรกรรมให้มั่นคง 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การรักษาคุณค่าแหล่งทรัพยากรธรรมชาติ และสิ่งแวดล้อมที่มีอยู่ในพื้นที่บริเวณรอบชุมชน ประกอบด้วย พื้นที่เพาะปลูกและเลี้ยงสัตว์ เช่น ทำไร่ ทำนา ทำสวน หรือเลี้ยงสัตว์ พื้นที่ชุ่มน้ำ และแม่น้ำ เป็นต้น และ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ห้ามการใช้ประโยชน์ที่ดินเพื่อการสร้างที่อยู่อาศัยหรือประกอบพาณิชยกรรมที่มีความหนาแน่น 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เช่น ห้องแถว ตึกแถว บ้านแถว อาคารชุด หอพัก อาคารอยู่อาศัยรวม คลังเชื้อเพลิง สถานีบริการน้ำมันเชื้อเพลิง คลังวัตถุระเบิดที่เสี่ยงต่อการเกิดอุบัติภัย การกำจัดขยะมูลฝอย ซื้อขายเศษวัสดุ สถานสงเคราะห์หรือรับเลี้ยงสัตว์ โรงฆ่าสัตว์ สุสาน ฌาปนสถาน และโรงงานอุตสาหกรรม เป็นต้น</w:t>
            </w:r>
          </w:p>
          <w:p w14:paraId="7B4C95E3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441F25D1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เป็นพื้นที่เขตดำเนินการตามกฎหมายว่าด้วยการปฏิรูปที่ดินเพื่อเกษตรกรรม ซึ่ง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วัตถุประสงค์ให้มีการใช้ประโยชน์ที่ดินเพื่อการปฏิรูปที่ดินเพื่อเกษตรกรรมตามกฎหมายว่าด้วยการปฏิรูปที่ดินเพื่อเกษตรกรรม</w:t>
            </w:r>
          </w:p>
          <w:p w14:paraId="79FAA29B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F3D12CA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เป็นพื้นที่โล่งที่มี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วัตถุประสงค์เพื่อต้องการให้ชุมชนมีสภาพแวดล้อมที่ดี 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มีอากาศบริสุทธิ์ มีที่พักผ่อนหย่อนใจ เพื่อให้ประชาชนมีสุขภาพที่สมบูรณ์ มีคุณภาพชีวิตที่ดี เช่น สวนป่า สาธารณประโยชน์</w:t>
            </w:r>
          </w:p>
          <w:p w14:paraId="05069A3D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6957DB3E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มีวัตถุประสงค์เพื่อกำหนดพื้นที่ซึ่งเป็นสถาบันการศึกษา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ตามการใช้ประโยชน์ที่ดินในปัจจุบัน เช่น โรงเรียนเทพศาลาประชาสรรค์ และโรงเรียนศาลเจ้าไก่ต่อ เป็นต้น</w:t>
            </w:r>
          </w:p>
          <w:p w14:paraId="6A82C57E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35DF6929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มีวัตถุประสงค์เพื่อเป็นพื้นที่สถาบันศาสนา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ตามการใช้ที่ดินในปัจจุบัน เช่น วัดบ้านบุ่ง วัดป่าสันติธรรม วัดศาลเจ้าไก่ต่อ เป็นต้น</w:t>
            </w:r>
          </w:p>
          <w:p w14:paraId="56D2236F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56A6357C" w14:textId="77777777" w:rsidR="000703A4" w:rsidRPr="00C679F1" w:rsidRDefault="000703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C679F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มีวัตถุประสงค์เพื่อการใช้ประโยชน์ที่ดินเกี่ยวกับกิจกรรมต่าง ๆ ของรัฐบาล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เพื่อการสาธารณูปโภคและสาธารณูปการ เช่น โรงพยาบาลส่งเสริมสุขภาพตำบลศาลเจ้าไก่ต่อ สำนักงานเทศบาลตำบลศาลเจ้าไก่ต่อ สำนักงานป้องกันและบรรเทาสาธารณภัย เทศบาลตำบลศาลเจ้าไก่ต่อ ศูนย์พัฒนาเด็กเล็กก่อนวัยเรียนและ</w:t>
            </w:r>
            <w:r w:rsidRPr="00C679F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ศูนย์พัฒนาศักยภาพผู้สูงอายุและผู้พิการ และการประปาเทศบาลตำบลศาลเจ้าไก่ต่อ เป็นต้น</w:t>
            </w:r>
          </w:p>
        </w:tc>
      </w:tr>
    </w:tbl>
    <w:p w14:paraId="6AF58D75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กำหนดประเภทหรือชนิดของโรงงานที่ให้ดำเนินการได้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ในที่ดินประเภทที่อยู่อาศัยหนาแน่นน้อย (สีเหลือง) ที่ดินประเภทที่อยู่อาศัยหนาแน่นปานกลาง (สีส้ม) ที่ดินประเภทพาณิชยกรรมและที่อยู่อาศัยหนาแน่นมาก (สีแดง) ที่ดินประเภทชนบทและเกษตรกรรม (สีเขียว) ตามท้ายประกาศกระทรวงมหาดไทย ทั้งนี้ </w:t>
      </w: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เพื่อให้เป็นไปตามวัตถุประสงค์การใช้ประโยชน์ที่ดินแต่ละประเภท</w:t>
      </w:r>
    </w:p>
    <w:p w14:paraId="6940C1B4" w14:textId="134D89EC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กำหนดข้อกำหนดการใช้ประโยชน์ที่ดินในบริเวณแนวถนน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สาย ก 1 ถนนสาย ก 2 ถนนสาย </w:t>
      </w:r>
      <w:r w:rsidR="006624F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 3 ถนนสาย ก 4 ถนนสาย ก 5 ถนนสาย ก 6 ถนนสาย ก 7 ถนนสาย ข 1 และถนนสาย ข 2 ตามแผนผังแสดงโครงการคมนาคมและขนส่งท้ายประกาศกระทรวงมหาดไทย </w:t>
      </w: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โดยให้ใช้ประโยชน์เพื่อกิจการตามที่กำหนด 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ดังต่อไปนี้ </w:t>
      </w:r>
    </w:p>
    <w:p w14:paraId="74540E7F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4.1 การสร้างถนนหรือที่เกี่ยวข้องกับถนน และการสาธารณูปโภคและสาธารณูปการ</w:t>
      </w:r>
    </w:p>
    <w:p w14:paraId="57BD24DB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4.2 การสร้างรั้วหรือกำแพง</w:t>
      </w:r>
    </w:p>
    <w:p w14:paraId="61FE81FE" w14:textId="465E23F6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4.3 เกษตรกรรมที่มีความสูงของอาคารไม่เกิน 9 เมตร หรือไม่ใช่อาคารขนาดใหญ่</w:t>
      </w:r>
    </w:p>
    <w:p w14:paraId="24966BE3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BCDC828" w14:textId="73657942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8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ถอนสภาพที่ดินอื่นเป็นสาธารณสมบัติของแผ่นดินสำหรับพลเมืองใช้ร่วมกันในท้องที่ตำบลเขาดิน อำเภอเดิมบางนางบวช จังหวัดสุพรรณบุรี </w:t>
      </w:r>
      <w:proofErr w:type="gramStart"/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พ.ศ.</w:t>
      </w:r>
      <w:proofErr w:type="gramEnd"/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....</w:t>
      </w:r>
    </w:p>
    <w:p w14:paraId="2084B366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หลักการร่างพระราชกฤษฎีกาถอนสภาพที่ดินอื่นเป็นสาธารณสมบัติของแผ่นดินสำหรับพลเมืองใช้ร่วมกันในท้องที่ตำบลเขาดิน อำเภอเดิมบางนางบวช จังหวัดสุพรรณบุรี พ.ศ. .... ตามที่กระทรวงมหาดไทย (มท.) เสนอ และส่งให้สำนักงานคณะกรรมการกฤษฎีกาตรวจพิจารณา แล้วดำเนินการต่อไปได้ และให้กระทรวงมหาดไทยรับความเห็นของกระทรวงเกษตรและสหกรณ์ และสำนักงานสภาพัฒนาการเศรษฐกิจและสังคมแห่งชาติไปพิจารณาดำเนินการต่อไปด้วย</w:t>
      </w:r>
    </w:p>
    <w:p w14:paraId="1DE3161D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</w:t>
      </w:r>
    </w:p>
    <w:p w14:paraId="2BD42A02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ร่างพระราชกฤษฎีกาฯ ที่กระทรวงมหาดไทยเสนอ </w:t>
      </w: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เป็นการถอนสภาพที่ดินอันเป็นสาธารณสมบัติของแผ่นดินสำหรับพลเมืองใช้ร่วมกัน ในท้องที่ตำบลเขาดิน อำเภอเดิมบางนางบวช จังหวัดสุพรรณบุรี รวมเนื้อที่ประมาณ 14 ไร่ 46 ตารางวา 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ซึ่งปัจจุบันราษฎรได้เลิกใช้ประโยชน์ในที่ดินแปลงนี้ทั้งแปลงแล้ว </w:t>
      </w: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เพื่อมอบหมายให้เทศบาลตำบลเขาดินใช้เป็นที่ตั้งสำนักงานเทศบาลตำบลเขาดิน ศูนย์พัฒนาเด็กเล็ก และเพื่อใช้ประโยชน์ในทางราชการอื่น ๆ ของเทศบาลตำบลเขาดิน</w:t>
      </w:r>
    </w:p>
    <w:p w14:paraId="4A17CE5F" w14:textId="77777777" w:rsidR="000703A4" w:rsidRPr="00C679F1" w:rsidRDefault="000703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679F1" w:rsidRPr="00C679F1" w14:paraId="4ABB951C" w14:textId="77777777" w:rsidTr="005108CA">
        <w:tc>
          <w:tcPr>
            <w:tcW w:w="9594" w:type="dxa"/>
          </w:tcPr>
          <w:p w14:paraId="40710437" w14:textId="77777777" w:rsidR="00F26B4B" w:rsidRPr="00C679F1" w:rsidRDefault="00F26B4B" w:rsidP="00C679F1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 สังคม</w:t>
            </w:r>
          </w:p>
        </w:tc>
      </w:tr>
    </w:tbl>
    <w:p w14:paraId="4061FB45" w14:textId="65DE8DB4" w:rsidR="000A4A56" w:rsidRPr="00C679F1" w:rsidRDefault="00201345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9.</w:t>
      </w:r>
      <w:r w:rsidR="000A4A56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ร่างแผนแม่บทพัฒนาการป่าไม้แห่งชาติ</w:t>
      </w:r>
    </w:p>
    <w:p w14:paraId="09F14D67" w14:textId="77777777" w:rsidR="000A4A56" w:rsidRPr="00C679F1" w:rsidRDefault="000A4A5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คณะรัฐมนตรีมีมติเห็นชอบร่างแผนแม่บทพัฒนาการป่าไม้แห่งชาติ (พ.ศ. 2565 - 2580) ตามที่กระทรวงทรัพยากรธรรมชาติและสิ่งแวดล้อม (ทส.) เสนอ</w:t>
      </w:r>
    </w:p>
    <w:p w14:paraId="093318E6" w14:textId="77777777" w:rsidR="000A4A56" w:rsidRPr="00C679F1" w:rsidRDefault="000A4A5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084EF70A" w14:textId="77777777" w:rsidR="000A4A56" w:rsidRPr="00C679F1" w:rsidRDefault="000A4A5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ร่างแผนแม่บทพัฒนาการป่าไม้แห่งชาติจัดทำขึ้นเพื่อ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แปลงนโยบายป่าไม้แห่งชาติสู่การปฏิบัติ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โดยมีระยะเวลาดำเนินการตั้งแต่ปี 2565 - 2580 มีเป้าหมายเพื่อ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เพิ่มพื้นที่ป่าไม้ให้ได้อย่างน้อยร้อยละ 40 ของพื้นที่ประเทศภายในปี 2580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ประกอบด้วยป่าอนุรักษ์ไม่น้อยกว่าร้อยละ 25 และป่าเศรษฐกิจและป่าชุมชน ไม่น้อยกว่าร้อยละ 15 โดยกำหนดมาตรการทั้งสิ้น 35 ข้อ จำแนกเป็น 3 ด้าน ตามนโยบายป่าไม้แห่งชาติและมาตรการแต่ละด้านได้กำหนดเป้าหมาย ตัวชี้วัดที่เกี่ยวข้อง ตลอดจนระยะเวลาดำเนินการและผู้รับผิดชอบหลักไว้แล้วเพื่อให้สามารถปฏิบัติได้อย่างเป็นรูปธรรม โดยได้รับความเห็นชอบจากคณะกรรมการนโยบายป่าไม้แห่งชาติ (คปช.) แล้ว</w:t>
      </w:r>
    </w:p>
    <w:p w14:paraId="08FE04FD" w14:textId="77777777" w:rsidR="000A4A56" w:rsidRPr="00C679F1" w:rsidRDefault="000A4A5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55919537" w14:textId="0E20C661" w:rsidR="008609A4" w:rsidRPr="00C679F1" w:rsidRDefault="00EC17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10.</w:t>
      </w:r>
      <w:r w:rsidR="008609A4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ขออนุมัติการใช้จ่ายงบประมาณรายจ่ายงบกลาง รายการเงินสำรองจ่ายเพื่อกรณีฉุกเฉินหรือจำเป็น ในการจ่ายเงินงบอุดหนุนเฉพาะกิจ โครงการเงินอุดหนุนเพื่อการเลี้ยงดูเด็กแรกเกิด ประจำปีงบประมาณ พ.ศ. 2565 </w:t>
      </w:r>
    </w:p>
    <w:p w14:paraId="4D16494E" w14:textId="77777777" w:rsidR="008609A4" w:rsidRPr="00C679F1" w:rsidRDefault="008609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คณะรัฐมนตรีมีมติอนุมัติการใช้จ่ายงบประมาณรายจ่ายงบกลาง รายการเงินสำรองจ่ายเพื่อกรณีฉุกเฉินหรือจำเป็น ในการจ่ายเงินงบอุดหนุนเฉพาะกิจ โครงการเงินอุดหนุนเพื่อการเลี้ยงดูเด็กแรกเกิด (โครงการฯ)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ประจำปีงบประมาณ พ.ศ. 2565 จำนวน 933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557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100 บาท ตามที่กระทรวงการพัฒนาสังคมและความมั่นคงของมนุษย์ (พม.) เสนอ</w:t>
      </w:r>
    </w:p>
    <w:p w14:paraId="6B070582" w14:textId="77777777" w:rsidR="008609A4" w:rsidRPr="00C679F1" w:rsidRDefault="008609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14:paraId="076B33B5" w14:textId="77777777" w:rsidR="008609A4" w:rsidRPr="00C679F1" w:rsidRDefault="008609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พม. รายงานว่า</w:t>
      </w:r>
    </w:p>
    <w:p w14:paraId="36AB5463" w14:textId="77777777" w:rsidR="008609A4" w:rsidRPr="00C679F1" w:rsidRDefault="008609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โครงการฯ เป็นนโยบายสำคัญระดับชาติ มุ่งเน้นให้เด็กแรกเกิดได้รับการเลี้ยงดูที่มีคุณภาพ และมีพัฒนาการที่เหมาะสมตามวัย เพื่อเติบโตเป็นประชากรที่มีคุณภาพในอนาคต การได้รับเงินอุดหนุนเพื่อการเลี้ยงดูเด็กแรกเกิดอย่างต่อเนื่อง จะส่งผลให้เด็กที่อยู่ในครอบครัวที่มีรายได้น้อยได้รับการเลี้ยงดูที่เหมาะสม และมีพัฒนาการที่เหมาะสมตามวัย ถือเป็นสวัสดิการขั้นพื้นฐานที่รัฐบาลส่งผ่านบิดา มารดา หรือผู้ปกครองไปยังเด็กแรกเกิด โดยให้เงินอุดหนุนเพื่อแบ่งเบาภาระค่าใช้จ่ายเป็นรายเดือน ซึ่งหากไม่ได้รับเงินอุดหนุนอย่างต่อเนื่องจะส่งผลให้ครอบครัวของเด็กแรกเกิดได้รับความเดือดร้อน พร้อมทั้งส่งผลให้เด็กไม่ได้รับการเลี้ยงดูที่มีคุณภาพและเหมาะสมตามวัย </w:t>
      </w:r>
    </w:p>
    <w:p w14:paraId="65D12531" w14:textId="77777777" w:rsidR="008609A4" w:rsidRPr="00C679F1" w:rsidRDefault="008609A4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พม. ได้รับการจัดสรรงบประมาณรายจ่ายประจำปีงบประมาณ พ.ศ. 2565 งบอุดหนุนเฉพาะกิจ (เงินอุดหนุนเพื่อการเลี้ยงดูเด็กแรกเกิด) เพื่อเบิกจ่ายให้กับผู้มีสิทธิได้รับเงินอุดหนุนเพื่อการเลี้ยงดูเด็กแรกเกิด จำนวน 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655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272 คน สรุปได้ ดังนี้ </w:t>
      </w:r>
    </w:p>
    <w:tbl>
      <w:tblPr>
        <w:tblStyle w:val="TableGrid80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C679F1" w:rsidRPr="00C679F1" w14:paraId="1B651716" w14:textId="77777777" w:rsidTr="0061781E">
        <w:tc>
          <w:tcPr>
            <w:tcW w:w="6516" w:type="dxa"/>
          </w:tcPr>
          <w:p w14:paraId="238CB0BA" w14:textId="77777777" w:rsidR="008609A4" w:rsidRPr="006624FE" w:rsidRDefault="008609A4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624F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500" w:type="dxa"/>
          </w:tcPr>
          <w:p w14:paraId="6764A6EF" w14:textId="77777777" w:rsidR="008609A4" w:rsidRPr="006624FE" w:rsidRDefault="008609A4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624F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 (บาท)</w:t>
            </w:r>
          </w:p>
        </w:tc>
      </w:tr>
      <w:tr w:rsidR="00C679F1" w:rsidRPr="00C679F1" w14:paraId="6890193E" w14:textId="77777777" w:rsidTr="0061781E">
        <w:tc>
          <w:tcPr>
            <w:tcW w:w="6516" w:type="dxa"/>
          </w:tcPr>
          <w:p w14:paraId="10336EED" w14:textId="77777777" w:rsidR="008609A4" w:rsidRPr="00C679F1" w:rsidRDefault="008609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งบประมาณรายจ่ายประจำปีงบประมาณ พ.ศ. 2565 งบอุดหนุนเฉพาะกิจ (เงินอุดหนุนเพื่อการเลี้ยงดูเด็กแรกเกิด)</w:t>
            </w:r>
          </w:p>
        </w:tc>
        <w:tc>
          <w:tcPr>
            <w:tcW w:w="2500" w:type="dxa"/>
          </w:tcPr>
          <w:p w14:paraId="20333BF6" w14:textId="77777777" w:rsidR="008609A4" w:rsidRPr="00C679F1" w:rsidRDefault="008609A4" w:rsidP="00C679F1">
            <w:pPr>
              <w:spacing w:line="320" w:lineRule="exact"/>
              <w:contextualSpacing/>
              <w:jc w:val="right"/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16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Cs w:val="36"/>
              </w:rPr>
              <w:t>,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659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Cs w:val="36"/>
              </w:rPr>
              <w:t>,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489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</w:rPr>
              <w:t>,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900</w:t>
            </w:r>
          </w:p>
        </w:tc>
      </w:tr>
      <w:tr w:rsidR="00C679F1" w:rsidRPr="00C679F1" w14:paraId="3DF42F8F" w14:textId="77777777" w:rsidTr="0061781E">
        <w:tc>
          <w:tcPr>
            <w:tcW w:w="6516" w:type="dxa"/>
          </w:tcPr>
          <w:p w14:paraId="7B25474C" w14:textId="77777777" w:rsidR="008609A4" w:rsidRPr="00C679F1" w:rsidRDefault="008609A4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40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24"/>
                <w:szCs w:val="32"/>
                <w:cs/>
              </w:rPr>
              <w:t>เงินกันเหลื่อมปีประจำปีงบประมาณ พ.ศ. 2564 ของโครงการฯ</w:t>
            </w:r>
          </w:p>
        </w:tc>
        <w:tc>
          <w:tcPr>
            <w:tcW w:w="2500" w:type="dxa"/>
          </w:tcPr>
          <w:p w14:paraId="602D1E67" w14:textId="77777777" w:rsidR="008609A4" w:rsidRPr="00C679F1" w:rsidRDefault="008609A4" w:rsidP="00C679F1">
            <w:pPr>
              <w:spacing w:line="320" w:lineRule="exact"/>
              <w:contextualSpacing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8,243,600</w:t>
            </w:r>
          </w:p>
        </w:tc>
      </w:tr>
      <w:tr w:rsidR="00C679F1" w:rsidRPr="00C679F1" w14:paraId="6974F8B3" w14:textId="77777777" w:rsidTr="0061781E">
        <w:tc>
          <w:tcPr>
            <w:tcW w:w="6516" w:type="dxa"/>
          </w:tcPr>
          <w:p w14:paraId="5BD14821" w14:textId="77777777" w:rsidR="008609A4" w:rsidRPr="00C44718" w:rsidRDefault="008609A4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C4471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รวมเป็นเงิน</w:t>
            </w:r>
          </w:p>
        </w:tc>
        <w:tc>
          <w:tcPr>
            <w:tcW w:w="2500" w:type="dxa"/>
          </w:tcPr>
          <w:p w14:paraId="06C90943" w14:textId="77777777" w:rsidR="008609A4" w:rsidRPr="00C44718" w:rsidRDefault="008609A4" w:rsidP="00C679F1">
            <w:pPr>
              <w:spacing w:line="320" w:lineRule="exact"/>
              <w:contextualSpacing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4471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16</w:t>
            </w:r>
            <w:r w:rsidRPr="00C4471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C4471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667</w:t>
            </w:r>
            <w:r w:rsidRPr="00C4471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C4471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733</w:t>
            </w:r>
            <w:r w:rsidRPr="00C4471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C4471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500</w:t>
            </w:r>
          </w:p>
        </w:tc>
      </w:tr>
    </w:tbl>
    <w:p w14:paraId="4775CF0E" w14:textId="77777777" w:rsidR="008609A4" w:rsidRPr="00C679F1" w:rsidRDefault="008609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โดยเมื่อเบิกจ่ายเงินอุดหนุนให้แก่ผู้มีสิทธิตั้งแต่เดือนตุลาคม 2564 – สิงหาคม 2565 จำนวน 16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154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592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600 บาท ทำให้ พม. มีงบประมาณคงเหลือ จำนวน 513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140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900 บาท ซึ่ง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ไม่เพียงพอต่อการเบิกจ่ายให้กับกลุ่มเป้าหมายที่มีสิทธิได้รับเงินอุดหนุนเพื่อการเลี้ยงดูเด็กแรกเกิดในรอบเดือนกันยายน 2565 จำนวน 2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354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558 คน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จำนวนเงินเบิกจ่าย จำนวน 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465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000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000 บาท ดังนั้น พม. (กรมกิจการเด็กและเยาวชน) จำเสนอ สงป. เพื่อขอรับการสนับสนุนงบประมาณรายจ่ายประจำปีงบประมาณ พ.ศ. 2565 งบกลาง รายการเงินสำรองจ่ายเพื่อกรณีฉุกเฉินหรือจำเป็น จำนวน 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011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398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900 บาท</w:t>
      </w:r>
    </w:p>
    <w:p w14:paraId="0D9538BC" w14:textId="2A5EFCAE" w:rsidR="008609A4" w:rsidRPr="00C679F1" w:rsidRDefault="008609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3. พม. แจ้งว่า สงป. ได้นำเรื่องดังกล่าวเสนอนายกรัฐมนตรีเพื่อพิจารณาแล้ว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นายกรัฐมนตรีเห็นชอบให้ พม. (กรมกิจการเด็กและเยาวชน) ใช้จ่ายจากงบประมาณรายจ่ายประจำปีงบประมาณ พ.ศ. 2565 งบกลาง รายการเงินสำรองจ่ายเพื่อกรณีฉุกเฉินหรือจำเป็น จำนวน 933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557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100 บาท เพื่อเป็นเงินอุดหนุนเพื่อการเลี้ยงดูเด็กแรกเกิด ที่จะได้รับเงินต่อเนื่องในเดือนกันยายน 2565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โดยให้ดำเนินการด้วยความสุจริต โปร่งใส </w:t>
      </w:r>
      <w:r w:rsidR="003074A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มีประสิทธิภาพและตรวจสอบได้ในทุกขั้นตอน และให้กรมกิจการเด็กและเยาวชนเสนอคณะรัฐมนตรีพิจารณาอนุมัติตามนัยระเบียบว่าด้วยการบริหารงบประมาณรายจ่ายงบกลาง รายการเงินสำรองจ่ายเพื่อกรณีฉุกเฉินหรือจำเป็น พ.ศ. 2562 ข้อ 9 (3) ด้วย </w:t>
      </w:r>
    </w:p>
    <w:p w14:paraId="30AE464F" w14:textId="77777777" w:rsidR="008609A4" w:rsidRPr="00C679F1" w:rsidRDefault="008609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ประโยชน์ที่จะได้รับ</w:t>
      </w:r>
    </w:p>
    <w:p w14:paraId="28CC1F84" w14:textId="77777777" w:rsidR="008609A4" w:rsidRPr="00C679F1" w:rsidRDefault="008609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4.1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ด้านสาธารณสุข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ช่วยให้เด็กอายุ 0 – 6 ปี ได้รับการดูแลอย่างเหมาะสม เติบโตเป็นผู้ใหญ่ที่ดี และเป็นกำลังของสังคมและเศรษฐกิจในอนาคต ทั้งนี้ ข้อมูลพบว่าเด็กในโครงการฯ จำนวนทั้งสิ้น 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863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274 คน มีข้อมูลอยู่ในคลังข้อมูลสุขภาพ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Health Data Center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HDC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จำนวน 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751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328 คน ซึ่งได้รับการประเมินพัฒนาการ จำนวน 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377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582 คน คิดเป็นร้อยละ 78.66 ของเด็กที่มีข้อมูลอยู่ใน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HDC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และเด็กที่ได้รับการประเมินพัฒนาการดังกล่าวมีพัฒนาการสมวัย จำนวน 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312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777 คน ซึ่งคิดเป็นร้อยละ 95.30 (ข้อมูล ณ เดือนพฤศจิกายน 2563) ทำให้เห็นว่าการได้รับเงินอุดหนุนจากโครงการฯ เป็นช่องทางหนึ่งที่เพิ่มการเข้าถึงบริการต่าง ๆ ของเด็ก</w:t>
      </w:r>
    </w:p>
    <w:p w14:paraId="39E1C420" w14:textId="77777777" w:rsidR="008609A4" w:rsidRPr="00C679F1" w:rsidRDefault="008609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4.2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ด้านเศรษฐกิจ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การลงทุนพัฒนาเด็กปฐมวัยเป็นการลงทุนที่คุ้มค่าและให้ผลตอบแทนแก่สังคมที่ดีที่สุดในระยะยาว โดยให้ผลตอบแทนกลับคืนมาในอนาคต 7 - 10 เท่า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  <w:cs/>
        </w:rPr>
        <w:t>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ซึ่งเกิดจากหลายปัจจัย อาทิ ทักษะที่สูงขึ้น ผลการเรียนที่ดีขึ้น ประสิทธิภาพการทำงานที่สูงขึ้น การเจ็บป่วยที่ลดลง และอาชญากรรมที่ลดลง เป็นต้น</w:t>
      </w:r>
    </w:p>
    <w:p w14:paraId="252DC9CE" w14:textId="77777777" w:rsidR="008609A4" w:rsidRPr="00C679F1" w:rsidRDefault="008609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4.3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ด้านการลดความเหลื่อมล้ำ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โครงการฯ ทำให้เด็กแรกเกิดสามารถเข้าถึงบริการทางสังคมได้เพิ่มมากขึ้น ทำให้ได้รับการพัฒนาให้เติบโตอย่างเหมาะสมตามวัย มีคุณภาพชีวิตที่ดีขึ้น นอกจากนี้ ยังทำให้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หน่วยงานภาครัฐและภาคประชาสังคมที่เกี่ยวข้องสามารถระบุกลุ่มเป้าหมายเพื่อการพัฒนาคุณภาพชีวิตและจัดสวัสดิการตามภารกิจของหน่วยงานได้อย่างเป็นระบบและต่อเนื่อง</w:t>
      </w:r>
    </w:p>
    <w:p w14:paraId="68A3B6EE" w14:textId="77777777" w:rsidR="008609A4" w:rsidRPr="00C679F1" w:rsidRDefault="008609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ทั้งนี้ ข้อมูลประมาณการจำนวนประชากรของ สศช. ในปี 2565 พบว่า จะมีเด็กอายุ 0 - 6 ปี จำนวนทั้งสิ้น 4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183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308 คน โดยประมาณการเด็กที่อยู่ในครัวเรือนที่มีรายได้ต่ำกว่า 100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,0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 บาท/คน/ปี จะมีจำนวน 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655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272 คน หากให้เงินอุดหนุนแก่เด็กอายุ 0- 6 ปี ที่เป็นกลุ่มเป้าหมายในอัตรา 600 บาท/คน/เดือน จะใช้งบประมาณ จำนวน 16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,659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4899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และ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งบประมาณจะลดลงทุกปี เพราะจำนวนเด็กที่เกิดใหม่ลดลง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โดยคาดว่าในปี 2568 จะใช้งบประมาณ จำนวน 12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870.6264 ล้านบาท โครงการฯ จึงจะไม่สร้างภาระผูกพันให้รัฐบาลในระยะยาว</w:t>
      </w:r>
    </w:p>
    <w:p w14:paraId="6BADB328" w14:textId="77777777" w:rsidR="008609A4" w:rsidRPr="00C679F1" w:rsidRDefault="008609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6"/>
          <w:szCs w:val="44"/>
        </w:rPr>
      </w:pPr>
      <w:r w:rsidRPr="00C679F1">
        <w:rPr>
          <w:rFonts w:ascii="TH SarabunPSK" w:eastAsia="Calibri" w:hAnsi="TH SarabunPSK" w:cs="TH SarabunPSK"/>
          <w:color w:val="000000" w:themeColor="text1"/>
          <w:sz w:val="36"/>
          <w:szCs w:val="44"/>
        </w:rPr>
        <w:t>_____________________</w:t>
      </w:r>
    </w:p>
    <w:p w14:paraId="01BEF88D" w14:textId="77777777" w:rsidR="008609A4" w:rsidRPr="00C679F1" w:rsidRDefault="008609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6"/>
          <w:szCs w:val="44"/>
        </w:rPr>
      </w:pPr>
      <w:r w:rsidRPr="00C679F1">
        <w:rPr>
          <w:rFonts w:ascii="TH SarabunPSK" w:eastAsia="Calibri" w:hAnsi="TH SarabunPSK" w:cs="TH SarabunPSK"/>
          <w:color w:val="000000" w:themeColor="text1"/>
          <w:sz w:val="36"/>
          <w:szCs w:val="44"/>
          <w:vertAlign w:val="superscript"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 xml:space="preserve">เป็นระบบฐานข้อมูลกลางด้านสุขภาพ ซึ่งรวบรวมข้อมูลสาธารณสุขของสถานบริการภายใต้สำนักงานสาธารณสุขจังหวัดทุกแห่ง เพื่อสนับสนุนการบริหารจัดการและการตัดสินใจของผู้บริหารระดับต่าง ๆ ใน สธ. </w:t>
      </w:r>
    </w:p>
    <w:p w14:paraId="1651E5CF" w14:textId="23CAFC56" w:rsidR="008609A4" w:rsidRPr="00C679F1" w:rsidRDefault="008609A4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24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vertAlign w:val="superscript"/>
          <w:cs/>
        </w:rPr>
        <w:t>2</w:t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>อ้างอิงจาก เจมส์ เจ เฮคแมน นักเศรษฐศาสตร์รางวัลโนเบลปี 2542</w:t>
      </w:r>
    </w:p>
    <w:p w14:paraId="3D3F21E5" w14:textId="267F4F84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24"/>
          <w:szCs w:val="32"/>
        </w:rPr>
      </w:pPr>
    </w:p>
    <w:p w14:paraId="6F3E788B" w14:textId="554489EC" w:rsidR="00AB1361" w:rsidRPr="00C679F1" w:rsidRDefault="00EC17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11</w:t>
      </w:r>
      <w:r w:rsidR="00201345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B1361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ขอความเห็นชอบการกู้เงินในประเทศ ปีงบประมาณ 2565 สำหรับแผนงานขยายเขตและปรับปรุงระบบจำหน่ายไฟฟ้า ปี 2565 – 2566 ซึ่งเป็นแผนงานระยะยาวใหม่ของการไฟฟ้านครหลวง</w:t>
      </w:r>
    </w:p>
    <w:p w14:paraId="4AA369B3" w14:textId="7F677A1F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คณะรัฐมนตรีมีมติเห็นชอบตามที่กระทรวงมหาดไทย (มท.) เสนอให้การไฟฟ้านครหลวง (กฟน.) </w:t>
      </w:r>
      <w:r w:rsidR="005B7CB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กู้เงินในประเทศ ปีงบประมาณ 2565 สำหรับแผนงานขยายเขตและปรับปรุงระบบจำหน่ายไฟฟ้า ปี 2565 – 2566 ซึ่งเป็นแผนงานระยะยาวใหม่ของ กฟน. ภายใต้กรอบวงเงิน 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300 ล้านบาท</w:t>
      </w:r>
    </w:p>
    <w:p w14:paraId="7A1AE5F2" w14:textId="77777777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14:paraId="74F460A8" w14:textId="77777777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มท. รายงานว่า</w:t>
      </w:r>
    </w:p>
    <w:p w14:paraId="5E2D1506" w14:textId="77777777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1. กฟน. ขอกู้เงินในประเทศ ปีงบประมาณ 2565 สำหรับแผนงานขยายเขตและปรับปรุงระบบจำหน่ายไฟฟ้า ปี 2565 - 2566 ซึ่งเป็นแผนงานระยะยาวใหม่ของ กฟน. สำหรับระยะเวลาดำเนินงานและเบิกจ่ายปี 2565 จำนวน 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337.3 ล้านบาท โดยใช้แหล่งเงินทุนจากรายได้ของ กฟน. จำนวน 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037.3 ล้านบาท และเงินกู้จำนวน 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300 ล้านบาท</w:t>
      </w:r>
    </w:p>
    <w:p w14:paraId="0A90BA5B" w14:textId="77777777" w:rsidR="005E4284" w:rsidRDefault="00AB1361" w:rsidP="005E4284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กฟน. ได้กำหนดแผนงานขยายเขตและปรับปรุงระบบจำหน่ายไฟฟ้า ปี 2565 - 2566 ซึ่งจะดำเนินงานพัฒนาระบบจ่ายไฟฟ้าแรงดันกลางและต่ำ โดยมีรายละเอียดสรุปได้ ดังนี้ </w:t>
      </w:r>
    </w:p>
    <w:p w14:paraId="625B217B" w14:textId="13ED0EF0" w:rsidR="00AB1361" w:rsidRPr="005E4284" w:rsidRDefault="005E4284" w:rsidP="005E4284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 w:themeColor="text1"/>
          <w:cs/>
        </w:rPr>
        <w:tab/>
      </w:r>
      <w:r>
        <w:rPr>
          <w:rFonts w:ascii="TH SarabunPSK" w:eastAsia="Calibri" w:hAnsi="TH SarabunPSK" w:cs="TH SarabunPSK"/>
          <w:color w:val="000000" w:themeColor="text1"/>
          <w:cs/>
        </w:rPr>
        <w:tab/>
      </w:r>
      <w:r>
        <w:rPr>
          <w:rFonts w:ascii="TH SarabunPSK" w:eastAsia="Calibri" w:hAnsi="TH SarabunPSK" w:cs="TH SarabunPSK"/>
          <w:color w:val="000000" w:themeColor="text1"/>
          <w:cs/>
        </w:rPr>
        <w:tab/>
      </w:r>
      <w:r>
        <w:rPr>
          <w:rFonts w:ascii="TH SarabunPSK" w:eastAsia="Calibri" w:hAnsi="TH SarabunPSK" w:cs="TH SarabunPSK"/>
          <w:color w:val="000000" w:themeColor="text1"/>
          <w:cs/>
        </w:rPr>
        <w:tab/>
      </w:r>
      <w:r>
        <w:rPr>
          <w:rFonts w:ascii="TH SarabunPSK" w:eastAsia="Calibri" w:hAnsi="TH SarabunPSK" w:cs="TH SarabunPSK"/>
          <w:color w:val="000000" w:themeColor="text1"/>
          <w:cs/>
        </w:rPr>
        <w:tab/>
      </w:r>
      <w:r>
        <w:rPr>
          <w:rFonts w:ascii="TH SarabunPSK" w:eastAsia="Calibri" w:hAnsi="TH SarabunPSK" w:cs="TH SarabunPSK"/>
          <w:color w:val="000000" w:themeColor="text1"/>
          <w:cs/>
        </w:rPr>
        <w:tab/>
      </w:r>
      <w:r>
        <w:rPr>
          <w:rFonts w:ascii="TH SarabunPSK" w:eastAsia="Calibri" w:hAnsi="TH SarabunPSK" w:cs="TH SarabunPSK"/>
          <w:color w:val="000000" w:themeColor="text1"/>
          <w:cs/>
        </w:rPr>
        <w:tab/>
      </w:r>
      <w:r>
        <w:rPr>
          <w:rFonts w:ascii="TH SarabunPSK" w:eastAsia="Calibri" w:hAnsi="TH SarabunPSK" w:cs="TH SarabunPSK"/>
          <w:color w:val="000000" w:themeColor="text1"/>
          <w:cs/>
        </w:rPr>
        <w:tab/>
      </w:r>
      <w:r>
        <w:rPr>
          <w:rFonts w:ascii="TH SarabunPSK" w:eastAsia="Calibri" w:hAnsi="TH SarabunPSK" w:cs="TH SarabunPSK"/>
          <w:color w:val="000000" w:themeColor="text1"/>
          <w:cs/>
        </w:rPr>
        <w:tab/>
      </w:r>
      <w:r>
        <w:rPr>
          <w:rFonts w:ascii="TH SarabunPSK" w:eastAsia="Calibri" w:hAnsi="TH SarabunPSK" w:cs="TH SarabunPSK"/>
          <w:color w:val="000000" w:themeColor="text1"/>
          <w:cs/>
        </w:rPr>
        <w:tab/>
        <w:t xml:space="preserve">         </w:t>
      </w:r>
      <w:r w:rsidR="00AB1361" w:rsidRPr="00C679F1">
        <w:rPr>
          <w:rFonts w:ascii="TH SarabunPSK" w:eastAsia="Calibri" w:hAnsi="TH SarabunPSK" w:cs="TH SarabunPSK"/>
          <w:color w:val="000000" w:themeColor="text1"/>
          <w:cs/>
        </w:rPr>
        <w:t>หน่วย : ล้านบาท</w:t>
      </w:r>
    </w:p>
    <w:tbl>
      <w:tblPr>
        <w:tblStyle w:val="TableGrid86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417"/>
        <w:gridCol w:w="1508"/>
      </w:tblGrid>
      <w:tr w:rsidR="00C679F1" w:rsidRPr="00C679F1" w14:paraId="22AEF5BC" w14:textId="77777777" w:rsidTr="0052735B">
        <w:tc>
          <w:tcPr>
            <w:tcW w:w="4390" w:type="dxa"/>
            <w:vMerge w:val="restart"/>
            <w:vAlign w:val="center"/>
          </w:tcPr>
          <w:p w14:paraId="5D205CC0" w14:textId="77777777" w:rsidR="00AB1361" w:rsidRPr="00BD396B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396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แผนงานระยะยาวใหม่</w:t>
            </w:r>
          </w:p>
        </w:tc>
        <w:tc>
          <w:tcPr>
            <w:tcW w:w="1701" w:type="dxa"/>
            <w:vMerge w:val="restart"/>
            <w:vAlign w:val="center"/>
          </w:tcPr>
          <w:p w14:paraId="3D932644" w14:textId="77777777" w:rsidR="00AB1361" w:rsidRPr="00BD396B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396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</w:t>
            </w:r>
          </w:p>
          <w:p w14:paraId="512FC37D" w14:textId="77777777" w:rsidR="00AB1361" w:rsidRPr="00BD396B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396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เต็มแผนงาน</w:t>
            </w:r>
          </w:p>
        </w:tc>
        <w:tc>
          <w:tcPr>
            <w:tcW w:w="2925" w:type="dxa"/>
            <w:gridSpan w:val="2"/>
            <w:vAlign w:val="center"/>
          </w:tcPr>
          <w:p w14:paraId="306B6283" w14:textId="77777777" w:rsidR="00AB1361" w:rsidRPr="00BD396B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396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แหล่งเงินทุน</w:t>
            </w:r>
          </w:p>
        </w:tc>
      </w:tr>
      <w:tr w:rsidR="00C679F1" w:rsidRPr="00C679F1" w14:paraId="3B31FEA7" w14:textId="77777777" w:rsidTr="0052735B">
        <w:tc>
          <w:tcPr>
            <w:tcW w:w="4390" w:type="dxa"/>
            <w:vMerge/>
            <w:vAlign w:val="center"/>
          </w:tcPr>
          <w:p w14:paraId="2D160557" w14:textId="77777777" w:rsidR="00AB1361" w:rsidRPr="00BD396B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40D79E7E" w14:textId="77777777" w:rsidR="00AB1361" w:rsidRPr="00BD396B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AE810FB" w14:textId="77777777" w:rsidR="00AB1361" w:rsidRPr="00BD396B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396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เงินกู้</w:t>
            </w:r>
          </w:p>
          <w:p w14:paraId="23E0326B" w14:textId="77777777" w:rsidR="00AB1361" w:rsidRPr="00BD396B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396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508" w:type="dxa"/>
            <w:vAlign w:val="center"/>
          </w:tcPr>
          <w:p w14:paraId="6AFB066A" w14:textId="77777777" w:rsidR="00AB1361" w:rsidRPr="00BD396B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D396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เงินรายได้</w:t>
            </w:r>
          </w:p>
        </w:tc>
      </w:tr>
      <w:tr w:rsidR="00C679F1" w:rsidRPr="00C679F1" w14:paraId="7C0019DC" w14:textId="77777777" w:rsidTr="0052735B">
        <w:tc>
          <w:tcPr>
            <w:tcW w:w="9016" w:type="dxa"/>
            <w:gridSpan w:val="4"/>
          </w:tcPr>
          <w:p w14:paraId="0803271C" w14:textId="77777777" w:rsidR="00AB1361" w:rsidRPr="00C679F1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แผนงานขยายเขตและปรับปรุงระบบจำหน่ายไฟฟ้า ปี 2565 – 2566 เป็นแผนงานเพื่อรองรับการบริการขอใช้ไฟฟ้าของผู้ใช้ไฟฟ้าและรองรับความต้องการใช้ไฟฟ้าในเขตให้บริการของ กฟน. ที่มีแนวโน้มเพิ่มขึ้นในเขตจำหน่าย รวมถึงพัฒนาระบบไฟฟ้าสมัยใหม่เพื่อตอบสนองต่อยุทธศาสตร์ของ กฟน.</w:t>
            </w:r>
          </w:p>
        </w:tc>
      </w:tr>
      <w:tr w:rsidR="00C679F1" w:rsidRPr="00C679F1" w14:paraId="78E7BC60" w14:textId="77777777" w:rsidTr="0052735B">
        <w:tc>
          <w:tcPr>
            <w:tcW w:w="4390" w:type="dxa"/>
            <w:vMerge w:val="restart"/>
          </w:tcPr>
          <w:p w14:paraId="2AED1212" w14:textId="77777777" w:rsidR="00AB1361" w:rsidRPr="00C679F1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 :</w:t>
            </w:r>
          </w:p>
          <w:p w14:paraId="63DB0DD6" w14:textId="77777777" w:rsidR="00AB1361" w:rsidRPr="00C679F1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ก่อสร้างและปรับปรุงสายป้อนระดับแรงดัน 12 – 24 กิโลโวลต์ สายแรงดันกลางและต่ำ* หม้อแปลงจำหน่าย เครื่องวัดหน่วยไฟฟ้า และตัวเก็บประจุไฟฟ้า 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Capacitor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พร้อมอุปกรณ์ประกอบ</w:t>
            </w:r>
          </w:p>
          <w:p w14:paraId="65AEA7A7" w14:textId="77777777" w:rsidR="00AB1361" w:rsidRPr="00C679F1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จัดหาและติดตั้งอุปกรณ์ไฟฟ้า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Load Break Switch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LBS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(เป็นอุปกรณ์ที่ใช้สำหรับตัดวงจรไฟฟ้าในขณะที่มีการโหลดของกระแสไฟฟ้า) สำหรับโครงการจัดการพลังไฟฟ้าระบบจำหน่ายระยะไกล</w:t>
            </w:r>
          </w:p>
        </w:tc>
        <w:tc>
          <w:tcPr>
            <w:tcW w:w="4626" w:type="dxa"/>
            <w:gridSpan w:val="3"/>
          </w:tcPr>
          <w:p w14:paraId="7862947F" w14:textId="77777777" w:rsidR="00AB1361" w:rsidRPr="00C679F1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ปี 2565</w:t>
            </w:r>
          </w:p>
        </w:tc>
      </w:tr>
      <w:tr w:rsidR="00C679F1" w:rsidRPr="00C679F1" w14:paraId="41E4C34F" w14:textId="77777777" w:rsidTr="0052735B">
        <w:tc>
          <w:tcPr>
            <w:tcW w:w="4390" w:type="dxa"/>
            <w:vMerge/>
          </w:tcPr>
          <w:p w14:paraId="6D32B2F9" w14:textId="77777777" w:rsidR="00AB1361" w:rsidRPr="00C679F1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08DD49" w14:textId="77777777" w:rsidR="00AB1361" w:rsidRPr="00C679F1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337.3</w:t>
            </w:r>
          </w:p>
        </w:tc>
        <w:tc>
          <w:tcPr>
            <w:tcW w:w="1417" w:type="dxa"/>
          </w:tcPr>
          <w:p w14:paraId="681E29D6" w14:textId="77777777" w:rsidR="00AB1361" w:rsidRPr="00C679F1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300.0**</w:t>
            </w:r>
          </w:p>
        </w:tc>
        <w:tc>
          <w:tcPr>
            <w:tcW w:w="1508" w:type="dxa"/>
          </w:tcPr>
          <w:p w14:paraId="6837DB4B" w14:textId="77777777" w:rsidR="00AB1361" w:rsidRPr="00C679F1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037.3</w:t>
            </w:r>
          </w:p>
        </w:tc>
      </w:tr>
      <w:tr w:rsidR="00C679F1" w:rsidRPr="00C679F1" w14:paraId="33C9D91C" w14:textId="77777777" w:rsidTr="0052735B">
        <w:tc>
          <w:tcPr>
            <w:tcW w:w="4390" w:type="dxa"/>
            <w:vMerge/>
          </w:tcPr>
          <w:p w14:paraId="0025793B" w14:textId="77777777" w:rsidR="00AB1361" w:rsidRPr="00C679F1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26" w:type="dxa"/>
            <w:gridSpan w:val="3"/>
          </w:tcPr>
          <w:p w14:paraId="38A88382" w14:textId="77777777" w:rsidR="00AB1361" w:rsidRPr="00C679F1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ปี 2566</w:t>
            </w:r>
          </w:p>
        </w:tc>
      </w:tr>
      <w:tr w:rsidR="00C679F1" w:rsidRPr="00C679F1" w14:paraId="4BEC01E9" w14:textId="77777777" w:rsidTr="0052735B">
        <w:tc>
          <w:tcPr>
            <w:tcW w:w="4390" w:type="dxa"/>
            <w:vMerge/>
          </w:tcPr>
          <w:p w14:paraId="619AE8F4" w14:textId="77777777" w:rsidR="00AB1361" w:rsidRPr="00C679F1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E7B40E" w14:textId="77777777" w:rsidR="00AB1361" w:rsidRPr="00C679F1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529.1</w:t>
            </w:r>
          </w:p>
        </w:tc>
        <w:tc>
          <w:tcPr>
            <w:tcW w:w="1417" w:type="dxa"/>
          </w:tcPr>
          <w:p w14:paraId="69F347A3" w14:textId="77777777" w:rsidR="00AB1361" w:rsidRPr="00C679F1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200.0***</w:t>
            </w:r>
          </w:p>
        </w:tc>
        <w:tc>
          <w:tcPr>
            <w:tcW w:w="1508" w:type="dxa"/>
          </w:tcPr>
          <w:p w14:paraId="35102E27" w14:textId="77777777" w:rsidR="00AB1361" w:rsidRPr="00C679F1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329.1</w:t>
            </w:r>
          </w:p>
          <w:p w14:paraId="48C76443" w14:textId="77777777" w:rsidR="00AB1361" w:rsidRPr="00C679F1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(รวมเงิน</w:t>
            </w:r>
          </w:p>
          <w:p w14:paraId="245E2CDE" w14:textId="77777777" w:rsidR="00AB1361" w:rsidRPr="00C679F1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สำรอง 285.3)</w:t>
            </w:r>
          </w:p>
        </w:tc>
      </w:tr>
      <w:tr w:rsidR="00C679F1" w:rsidRPr="00C679F1" w14:paraId="05548D6B" w14:textId="77777777" w:rsidTr="0052735B">
        <w:tc>
          <w:tcPr>
            <w:tcW w:w="4390" w:type="dxa"/>
          </w:tcPr>
          <w:p w14:paraId="38122980" w14:textId="77777777" w:rsidR="00AB1361" w:rsidRPr="00746189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61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</w:tcPr>
          <w:p w14:paraId="2BCEF5E2" w14:textId="77777777" w:rsidR="00AB1361" w:rsidRPr="00746189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61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Pr="007461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7461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866.4</w:t>
            </w:r>
          </w:p>
        </w:tc>
        <w:tc>
          <w:tcPr>
            <w:tcW w:w="1417" w:type="dxa"/>
          </w:tcPr>
          <w:p w14:paraId="3DBBA589" w14:textId="77777777" w:rsidR="00AB1361" w:rsidRPr="00746189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61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7461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7461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500.0</w:t>
            </w:r>
          </w:p>
        </w:tc>
        <w:tc>
          <w:tcPr>
            <w:tcW w:w="1508" w:type="dxa"/>
          </w:tcPr>
          <w:p w14:paraId="62CA48B7" w14:textId="77777777" w:rsidR="00AB1361" w:rsidRPr="00746189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61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7461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7461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366.4</w:t>
            </w:r>
          </w:p>
        </w:tc>
      </w:tr>
      <w:tr w:rsidR="00C679F1" w:rsidRPr="00C679F1" w14:paraId="790CC517" w14:textId="77777777" w:rsidTr="0052735B">
        <w:tc>
          <w:tcPr>
            <w:tcW w:w="9016" w:type="dxa"/>
            <w:gridSpan w:val="4"/>
          </w:tcPr>
          <w:p w14:paraId="17C1FBCB" w14:textId="77777777" w:rsidR="00AB1361" w:rsidRPr="00C679F1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หมายเหตุ :   * สายไฟฟ้าแรงดันกลางใช้ได้กับแรงดันไฟฟ้าตั้งแต่ 1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36,000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โวลต์และสายไฟฟ้า</w:t>
            </w:r>
          </w:p>
          <w:p w14:paraId="07E55DE3" w14:textId="77777777" w:rsidR="00AB1361" w:rsidRPr="00C679F1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แรงดันต่ำใช้ได้กับแรงดันไฟฟ้าไม่เกิน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1,000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โวลต์</w:t>
            </w:r>
          </w:p>
          <w:p w14:paraId="054F775B" w14:textId="77777777" w:rsidR="00AB1361" w:rsidRPr="00C679F1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             ** ขอคณะรัฐมนตรีให้ความเห็นชอบการกู้เงินในครั้งนี้</w:t>
            </w:r>
          </w:p>
          <w:p w14:paraId="54A27FC7" w14:textId="77777777" w:rsidR="00AB1361" w:rsidRPr="00C679F1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*** จะมาขอคณะรัฐมนตรีให้ความเห็นชอบในปีงบประมาณ พ.ศ. 2566</w:t>
            </w:r>
          </w:p>
        </w:tc>
      </w:tr>
    </w:tbl>
    <w:p w14:paraId="4397713D" w14:textId="77777777" w:rsidR="00746189" w:rsidRDefault="00AB1361" w:rsidP="00746189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กฟน. ได้วิเคราะห์ผลตอบแทนจากการลงทุนแผนงานขยายเขตและปรับปรุงระบบจำหน่ายไฟฟ้า ปี 2565 – 2566 สรุปได้ ดังนี้ </w:t>
      </w:r>
    </w:p>
    <w:p w14:paraId="5151DB38" w14:textId="30DCCA48" w:rsidR="00AB1361" w:rsidRPr="00C679F1" w:rsidRDefault="00746189" w:rsidP="00746189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AB1361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 : ร้อยละ</w:t>
      </w:r>
    </w:p>
    <w:tbl>
      <w:tblPr>
        <w:tblStyle w:val="TableGrid86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358"/>
      </w:tblGrid>
      <w:tr w:rsidR="00C679F1" w:rsidRPr="00C679F1" w14:paraId="7B54FCDD" w14:textId="77777777" w:rsidTr="0052735B">
        <w:tc>
          <w:tcPr>
            <w:tcW w:w="4248" w:type="dxa"/>
            <w:vAlign w:val="center"/>
          </w:tcPr>
          <w:p w14:paraId="4C53DC2B" w14:textId="77777777" w:rsidR="00AB1361" w:rsidRPr="00746189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461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2410" w:type="dxa"/>
            <w:vAlign w:val="center"/>
          </w:tcPr>
          <w:p w14:paraId="48323BE1" w14:textId="77777777" w:rsidR="00AB1361" w:rsidRPr="00746189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61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ผลการวิเคราะห์</w:t>
            </w:r>
          </w:p>
        </w:tc>
        <w:tc>
          <w:tcPr>
            <w:tcW w:w="2358" w:type="dxa"/>
            <w:vAlign w:val="center"/>
          </w:tcPr>
          <w:p w14:paraId="4A3013E9" w14:textId="77777777" w:rsidR="00AB1361" w:rsidRPr="00746189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61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ตัวทุนเงินลงทุน</w:t>
            </w:r>
          </w:p>
          <w:p w14:paraId="31789E13" w14:textId="77777777" w:rsidR="00AB1361" w:rsidRPr="00746189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61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ถัวเฉลี่ย (</w:t>
            </w:r>
            <w:r w:rsidRPr="007461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WACC</w:t>
            </w:r>
            <w:r w:rsidRPr="007461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679F1" w:rsidRPr="00C679F1" w14:paraId="0F55D27C" w14:textId="77777777" w:rsidTr="0052735B">
        <w:tc>
          <w:tcPr>
            <w:tcW w:w="4248" w:type="dxa"/>
          </w:tcPr>
          <w:p w14:paraId="0675B2CF" w14:textId="77777777" w:rsidR="00AB1361" w:rsidRPr="00C679F1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อัตราผลตอบแทนทางด้านเศรษฐศาสตร์ 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EIRR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14:paraId="6C5960E0" w14:textId="77777777" w:rsidR="00AB1361" w:rsidRPr="00C679F1" w:rsidRDefault="00AB1361" w:rsidP="00C679F1">
            <w:pPr>
              <w:spacing w:line="320" w:lineRule="exact"/>
              <w:contextualSpacing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11.58</w:t>
            </w:r>
          </w:p>
        </w:tc>
        <w:tc>
          <w:tcPr>
            <w:tcW w:w="2358" w:type="dxa"/>
          </w:tcPr>
          <w:p w14:paraId="3BE65BA0" w14:textId="77777777" w:rsidR="00AB1361" w:rsidRPr="00C679F1" w:rsidRDefault="00AB1361" w:rsidP="00C679F1">
            <w:pPr>
              <w:spacing w:line="320" w:lineRule="exact"/>
              <w:contextualSpacing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10.00</w:t>
            </w:r>
          </w:p>
        </w:tc>
      </w:tr>
      <w:tr w:rsidR="00C679F1" w:rsidRPr="00C679F1" w14:paraId="03EAE62D" w14:textId="77777777" w:rsidTr="0052735B">
        <w:tc>
          <w:tcPr>
            <w:tcW w:w="4248" w:type="dxa"/>
          </w:tcPr>
          <w:p w14:paraId="6A788BDA" w14:textId="77777777" w:rsidR="00AB1361" w:rsidRPr="00C679F1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อัตราผลตอบแทนทางด้านการเงิน 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FIRR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14:paraId="2D9A1BDD" w14:textId="77777777" w:rsidR="00AB1361" w:rsidRPr="00C679F1" w:rsidRDefault="00AB1361" w:rsidP="00C679F1">
            <w:pPr>
              <w:spacing w:line="320" w:lineRule="exact"/>
              <w:contextualSpacing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9.87</w:t>
            </w:r>
          </w:p>
        </w:tc>
        <w:tc>
          <w:tcPr>
            <w:tcW w:w="2358" w:type="dxa"/>
          </w:tcPr>
          <w:p w14:paraId="0C2BB5D2" w14:textId="77777777" w:rsidR="00AB1361" w:rsidRPr="00C679F1" w:rsidRDefault="00AB1361" w:rsidP="00C679F1">
            <w:pPr>
              <w:spacing w:line="320" w:lineRule="exact"/>
              <w:contextualSpacing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4.26</w:t>
            </w:r>
          </w:p>
        </w:tc>
      </w:tr>
      <w:tr w:rsidR="00C679F1" w:rsidRPr="00C679F1" w14:paraId="6C1CC062" w14:textId="77777777" w:rsidTr="0052735B">
        <w:tc>
          <w:tcPr>
            <w:tcW w:w="9016" w:type="dxa"/>
            <w:gridSpan w:val="3"/>
          </w:tcPr>
          <w:p w14:paraId="658CF841" w14:textId="77777777" w:rsidR="00AB1361" w:rsidRPr="00C679F1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สำนักงานสภาพัฒนาการเศรษฐกิจและสังคมแห่งชาติ (สศช.) ได้กำหนดเกณฑ์อัตราผลตอบแทนทางเศรษฐกิจ 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Economic Internal Rate of Return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EIRR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ที่เหมาะสมอยู่ระหว่างร้อยละ 9 - 12 แล้วแต่ลักษณะของโครงการและสำหรับการวิเคราะห์ความเหมาะสมทางการเงินของโครงการอัตราผลตอบแทนทางการเงิน 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Financial Internal Rate of Return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FIRR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ควรมากกว่าอัตราเฉลี่ยถ่วงน้ำหนักต้นทุนเงินลงทุนของโครงการ 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Weighted Cost of Capital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WACC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14:paraId="260D6996" w14:textId="77777777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โดยอัตราผลตอบแทนการลงทุนทางเศรษฐศาสตร์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EIRR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อยู่ที่ร้อยละ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58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และอัตราผลตอบแทนทางด้านการเงิน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FIRR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มีค่าสูงกว่าต้นทุนเงินลงทุนถัวเฉลี่ย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WACC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ซึ่งเป็นไปตามเกณฑ์ของ สศช. รวมทั้งมีสมมติฐานว่า ผลตอบแทนของโครงการดังกล่าวจะได้กำไรจากการจำหน่ายพลังงานไฟฟ้าส่วนที่เพิ่มขึ้นและการจำหน่ายพลังงานไฟฟ้าส่วนเดิมที่ได้จากการเปลี่ยนอุปกรณ์เสื่อมสภาพ รวมทั้งมีมูลค่าความสูญเสียเนื่องจากไฟฟ้าดับลดลง (คำนวณจากอัตราผลตอบแทนทางด้านเศรษฐศาสตร์)</w:t>
      </w:r>
    </w:p>
    <w:p w14:paraId="6B986E3D" w14:textId="77777777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4. กฟน. แจ้งว่า การดำเนินแผนงานขยายเขตและปรับปรุงระบบจำหน่ายไฟฟ้า ปี 2565 - 2566 จะช่วยให้ กฟน. มีระบบจำหน่ายที่มีคุณภาพเชื่อถือได้และปลอดภัย เสริมความมั่นคงและความเชื่อถือได้ของระบบไฟฟ้า ลดการชำรุดบกพร่องที่เกิดขึ้นกับอุปกรณ์ในระบบไฟฟ้า อีกทั้งยังเพิ่มความสามารถในการจ่ายไฟฟ้า แก้ไขปัญหาไฟฟ้าดับเป็นวงกว้าง เสริมสร้างภาพลักษณ์ขององค์กรในการใช้อุปกรณ์ที่มีคุณภาพและทันสมัย</w:t>
      </w:r>
    </w:p>
    <w:p w14:paraId="51CA16B1" w14:textId="77777777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5. สภาพัฒนาการเศรษฐกิจและสังคมแห่งชาติในคราวประชุมเมื่อวันที่ 5 พฤษภาคม 2565 มีมติเห็นชอบโครงการปรับปรุงและขยายระบบจำหน่ายพลังงานไฟฟ้า ระยะที่ 13 ของ กฟน. ในส่วนของงานกลุ่มที่ 1 งานพัฒนาระบบจ่ายไฟฟ้าแรงดันกลางและต่ำเพื่อให้บริการผู้ใช้ไฟฟ้า กรอบวงเงิน 8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866.4 ล้านบาท และในระยะต่อไปเห็นควรให้ กฟน. เสนอขออนุมัติการลงทุนรายการดังกล่าวเป็นแผนระยะยาวภายใต้งบลงทุนประจำปีของ กฟน. เพื่อให้มีความสอดคล้องกับลักษณะการลงทุน ซึ่งจะช่วยให้ กฟน. สามารถบริหารงบลงทุนได้อย่างมีประสิทธิภาพ</w:t>
      </w:r>
    </w:p>
    <w:p w14:paraId="50D559F1" w14:textId="016F38E0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6. มท. แจ้งว่า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กค. สำนักงบประมาณ (สงป.) และ สศช. พิจารณาแล้วเห็นชอบ/เห็นสมควรที่จะนำเสนอคณะรัฐมนตรีเพื่อพิจารณาให้ความเห็นชอบ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 กฟน.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ดำเนินการกู้เงินในประเทศ ปีงบประมาณ พ.ศ. 2565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ภายในกรอบวงเงิน 2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300 ล้านบาท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เพื่อใช้สำหรับการลงทุนในแผนงานขยายเขตและปรับปรุงระบบจำหน่ายไฟฟ้าปี 2565 </w:t>
      </w:r>
      <w:r w:rsidR="000A4A56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2566</w:t>
      </w:r>
    </w:p>
    <w:p w14:paraId="2FC6023C" w14:textId="1B83B503" w:rsidR="000A4A56" w:rsidRPr="00C679F1" w:rsidRDefault="000A4A5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7C571D1" w14:textId="3D18177B" w:rsidR="000A4A56" w:rsidRPr="00C679F1" w:rsidRDefault="00EC174D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="00201345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0A4A56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ขอรับการจัดสรรงบประมาณทุนประเดิมตามมาตรา 9 และมาตรา 48 ของสถาบันวิจัยและพัฒนาเทคโนโลยีระบบราง (องค์การมหาชน) โดยใช้รายจ่ายประจำปีงบประมาณ พ.ศ. 2565 งบกลาง รายการเงินสำรองจ่ายเพื่อกรณีฉุกเฉินหรือจำเป็น เพื่อเป็นค่าใช้จ่ายของสถาบันวิจัยและพัฒนาเทคโนโลยีระบบราง (องค์การมหาชน)</w:t>
      </w:r>
    </w:p>
    <w:p w14:paraId="5CAC36D1" w14:textId="77777777" w:rsidR="000A4A56" w:rsidRPr="00C679F1" w:rsidRDefault="000A4A5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คณะรัฐมนตรีมีมติอนุมัติงบประมาณรายจ่ายประจำปีงบประมาณ พ.ศ. 2565 งบกลาง รายการเงินสำรองจ่ายเพื่อกรณีฉุกเฉินหรือจำเป็น จำนวน 363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,003,900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บาท เพื่อเป็นค่าใช้จ่ายของสถาบันวิจัยและพัฒนาเทคโนโลยีระบบราง (องค์การมหาชน) (สถาบันฯ) ตามที่กระทรวงคมนาคม (คค.) เสนอ</w:t>
      </w:r>
    </w:p>
    <w:p w14:paraId="55BFCC3D" w14:textId="77777777" w:rsidR="000A4A56" w:rsidRPr="00C679F1" w:rsidRDefault="000A4A5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สาระสำคัญของเรื่อง</w:t>
      </w:r>
    </w:p>
    <w:p w14:paraId="3A0B119C" w14:textId="77777777" w:rsidR="000A4A56" w:rsidRPr="00C679F1" w:rsidRDefault="000A4A5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คค. รายงานว่า</w:t>
      </w:r>
    </w:p>
    <w:p w14:paraId="55AF5228" w14:textId="1690ADF4" w:rsidR="000A4A56" w:rsidRPr="00C679F1" w:rsidRDefault="000A4A5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การจัดตั้งสถาบันฯ มีวัตถุประสงค์เพื่อให้ประเทศไทยมีหน่วยงานหลักในด้านงานวิจัยและพัฒนาเทคโนโลยีระบบรางอย่างเป็นระบบ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ซึ่งถือเป็นนโยบายสำคัญของรัฐบาลที่จะสนับสนุนการพัฒนาระบบรางได้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อย่างยั่งยืนและลดการพึ่งพาต่างประเทศ รวมถึงการผลักดันให้มีการศึกษา วิจัย เปรียบเทียบเทคโนโลยีระบบราง และประเมินความต้องการด้านเทคโนโลยีระบบราง เพื่อใช้ในการวางยุทธศาสตร์ของประเทศการบริหารจัดการงานวิจัย การพัฒนาเทคโนโลยีและบุคลากรที่เกี่ยวข้องกับระบบรางและการขนส่งทางราง ตลอดจนการรับแลกเปลี่ยน และถ่ายทอดเทคโนโลยีดังกล่าว เพื่อนำไปใช้ประโยชน์และส่งเสริมอุตสาหกรรมในระบบการขนส่งทางราง รวมถึงบูรณาการความร่วมมือและประสานงานระหว่างหน่วยงานที่เกี่ยวข้องกับเทคโนโลยีระบบราง</w:t>
      </w:r>
    </w:p>
    <w:p w14:paraId="2151A6E4" w14:textId="44844BEB" w:rsidR="000A4A56" w:rsidRPr="00C679F1" w:rsidRDefault="000A4A5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เนื่องจากสถาบันฯ เป็นหน่วยงานใหม่ที่จัดตั้งขึ้นระหว่างปี</w:t>
      </w:r>
      <w:r w:rsidR="00075638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งบประมาณจึงไม่ได้ขอรับ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การจัดสรรงบประมาณรายจ่ายประจำปีงบประมาณ พ.ศ. 2565 เพื่อเป็นค่าใช้จ่ายในการดำเนินงาน ประกอบกับพระราชกฤษฎีกาจัดตั้งสถาบันวิจัยและพัฒนาเทคโนโลยีระบบราง (องค์การมหาชน) พ.ศ. 2564 มาตรา 9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กำหนดให้เงินที่รัฐบาลจ่ายให้เป็นทุนประเดิม เป็นทุนและทรัพย์สินในการดำเนินกิจการของสถาบันฯ และ     มาตรา 48 กำหนดให้ในวาระเริ่มแรกให้คณะรัฐมนตรีจัดสรรทุนประเดิมให้แก่สถาบันฯ ตามความจำเป็น ดังนั้น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คค. โดยสถาบันฯ ได้ขอรับการจัดสรรงบประมาณทุนประเดิมตามมาตร</w:t>
      </w:r>
      <w:r w:rsidR="00861739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า 9 และมาตรา 48 ของสถาบันฯ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โดยใช้จ่ายจากงบประมาณรายจ่ายประจำปีงบประมาณ พ.ศ. 2565 งบกลาง รายการเงินสำรองจ่ายเพื่อกรณีฉุกเฉินหรือจำเป็น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เพื่อเป็นค่าใช้จ่ายในการปฏิบัติงานของสถาบันฯ เป็นระยะเวลา 18 เดือน (เดือนเมษายน 2565 - กันยายน 2566)</w:t>
      </w:r>
    </w:p>
    <w:p w14:paraId="1261E73C" w14:textId="00E3AC49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24"/>
          <w:szCs w:val="32"/>
        </w:rPr>
      </w:pPr>
    </w:p>
    <w:p w14:paraId="72C6F03F" w14:textId="77F2A653" w:rsidR="009A0192" w:rsidRPr="00C679F1" w:rsidRDefault="00203D36" w:rsidP="00C679F1">
      <w:pPr>
        <w:spacing w:line="320" w:lineRule="exact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13</w:t>
      </w:r>
      <w:r w:rsidR="00201345" w:rsidRPr="00C679F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B1361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อง ขออนุมัติงบประมาณรายจ่ายประจำปีงบประมาณ พ.ศ. 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2565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 และการก่อหนี้ผูกพันข้ามปีงบประมาณ พ.ศ. 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2566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2567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พื่อดำเนินโครงการการจัดทำการประเมินสิ่งแวดล้อมระดับยุทธศาสตร์สำหรับแผนแม่บทการพัฒนาเชิงพื้นที่ของจังหวัดสงขลาและปัตตานี</w:t>
      </w:r>
    </w:p>
    <w:p w14:paraId="54FB8630" w14:textId="2AF9D57F" w:rsidR="009A0192" w:rsidRPr="00C679F1" w:rsidRDefault="00DF24E0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คณะรัฐมนตรีมีมติอนุมัติการก่อหนี้ผูกพันงบประมาณรายจ่ายประจำปีงบประมาณ พ.ศ.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2565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2567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28,277,800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โดยใช้จ่ายจากงบประมาณรายจ่ายประจำปีงบประมาณ พ.ศ.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 จำนวน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14,113,900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สำหรับปีงบประมาณ พ.ศ.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2566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2567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สำนักงานสภาพัฒนาการเศรษฐกิจและสังคมแห่งชาติจะได้ปรับแผนการปฏิบัติงานและแผนการใช้จ่ายงบประมาณ หรือจัดทำแผนการปฏิบัติงานและแผนการใช้จ่ายงบประมาณเพื่อเสนอขอตั้งงบประมาณรายจ่ายประจำปี เพื่อดำเนินโครงการการจัดทำการประเมินสิ่งแวดล้อมระดับยุทธศาสตร์ สำหรับแผนแม่บทการพัฒนาเชิงพื้นที่ของจังหวัดสงขลาและปัตตานีตามความจำเป็นและเหมาะสมต่อไป</w:t>
      </w:r>
    </w:p>
    <w:p w14:paraId="5057CF74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สาระสำคัญของเรื่อง</w:t>
      </w:r>
    </w:p>
    <w:p w14:paraId="53BE842F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สศช. รายงานว่า</w:t>
      </w:r>
    </w:p>
    <w:p w14:paraId="4EE1E041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พื่อเป็นการหาทางออกในการแก้ไขปัญหาความขัดแย้งที่เกิดขึ้นในพื้นที่จากการดำเนินการขยายผลโครงการเมืองต้นแบบ “สามเหลี่ยมมั่นคง มั่งคั่ง ยั่งยืน” ไปสู่เมืองต้นแบบที่ 4 อำเภอจะนะ จังหวัดสงขลา              “เมืองต้นแบบอุตสาหกรรมก้าวหน้าแห่งอนาคต” ในช่วงเดือนกุมภาพันธ์ - มีนาคม 2565  สศช. ในฐานะหน่วยงานหลักที่ได้รับมอบหมายจากคณะกรรมการเพื่อการพัฒนาที่ยั่งยืน (กพย.) ให้ทำหน้าที่พัฒนาการประเมินสิ่งแวดล้อมระดับยุทธศาสตร์ให้เป็นที่ยอมรับและถูกนำมาใช้เป็นกรอบในการวางแผนพัฒนาประเทศโดยได้จัด</w:t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ประชุมรับฟังความคิดเห็นสำหรับการจัดทำแผนพัฒนาด้วยการประเมินสิ่งแวดล้อมระดับยุทธศาสตร์ (</w:t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SEA</w:t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ตามมติคณะรัฐมนตรีเมื่อวันที่ 14 ธันวาคม 2564 จำนวน 4 ครั้ง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โดยมีกลุ่มเป้าหมายเป็นเครือข่ายการพัฒนาในพื้นที่ ประกอบด้วย (1) กลุ่มภาครัฐและเอกชน (2) กลุ่มผู้ห่วงใยจะนะ (3) กลุ่มแนวร่วมการพัฒนา และ (4) กลุ่มนักวิชาการ เพื่อรับฟังความคิดเห็นในประเด็นสำคัญที่เป็นปัจจัยแห่งความสำเร็จ (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Key Success Factors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สำหรับการจัดทำ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SEA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ความคาดหวังต่อการจัดทำแผนพัฒนา โดยใช้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SEA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เป็นเครื่องมือ ประเด็นข้อห่วงใยเกี่ยวกับการพัฒนาในพื้นที่ แผนพัฒนาที่ควรใช้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SEA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ในการจัดทำพื้นที่ขอบเขตการศึกษา และระยะเวลาในการดำเนินการ ประเด็นอ่อนไหวหรือข้อพึงระวังในการดำเนินการ  เกณฑ์การคัดเลือกผู้ทรงคุณวุฒิที่จะเป็นคณะกรรมการกำกับงาน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SEA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</w:p>
    <w:p w14:paraId="4A650E01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เมื่อวันที่ 1 มิถุนายน 2565 นายกรัฐมนตรีรับทราบแนวทางการจัดให้มีการประเมินสิ่งแวดล้อมระดับยุทธศาสตร์ (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SEA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และแผนแม่บทต่าง ๆ ตามมติคณะรัฐมนตรีเมื่อวันที่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ธันวาคม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 สศช. ได้จัดทำ</w:t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การจัดทำการประเมินสิ่งแวดล้อมระดับยุทธศาสตร์สำหรับแผนแม่บทการพัฒนาเชิงพื้นที่ของจังหวัดสงขลาและปัตตานี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วัตถุประสงค์เพื่อจัดทำแผนแม่บทการพัฒนาเชิงพื้นที่ของจังหวัดสงขลาและปัตตานีด้วยกระบวนการประเมินสิ่งแวดล้อมระดับยุทธศาสตร์ (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SEA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ตามแนวทางการประเมินสิ่งแวดล้อมระดับยุทธศาสตร์ (ฉบับปรับปรุง) ของ สศช. ซึ่งจะส่งผลให้แผนมีความสอดคล้องกับศักยภาพของพื้นที่ คำนึงถึงความสมดุลของการพัฒนาด้านเศรษฐกิจ สังคม และสิ่งแวดล้อม และให้ความสำคัญกับการมีส่วนร่วมของทุกภาคส่วนที่เกี่ยวข้อง </w:t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มีกรอบ</w:t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ระยะเวลาดำเนินงาน </w:t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18 </w:t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เดือน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นับถัดจากวันที่ลงนามในสัญญาจ้างที่ปรึกษา และมีกรอบวงเงินงบประมาณ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28,227,800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</w:t>
      </w:r>
    </w:p>
    <w:p w14:paraId="21D727E3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สำนักงบประมาณ (สงป.) ได้นำเรื่องดังกล่าวเสนอนายกรัฐมนตรีเพื่อพิจารณาแล้ว ซึ่งนายก              รัฐมนตรีได้เห็นชอบให้ สศช. ดำเนินโครงการการจัดทำการประเมินสิ่งแวดล้อมระดับยุทธศาสตร์ (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SEA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สำหรับแผนแม่บทการพัฒนาเชิงพื้นที่ของจังหวัดสงขลาและปัตตานี  ภายในกรอบวงเงิน 28,227,800 บาท โดย</w:t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ใช้จ่ายจากงบประมาณรายจ่ายประจำปีงบประมาณ พ.ศ. </w:t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2565</w:t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รายการเงินสำรองจ่ายเพื่อกรณีฉุกเฉินหรือจำเป็นจำนวน 14,113,900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ส่วนที่เหลือ จำนวน 14,113,900 บาท ผูกพันงบประมาณรายจ่ายประจำปีงบประมาณ                  พ.ศ. 2566-2567 โดยให้ปรับแผนการปฏิบัติงานและแผนการใช้จ่ายงบประมาณ หรือจัดทำแผนการปฏิบัติงานและแผนการใช้จ่ายงบประมาณเพื่อเสนอขอตั้งงบประมาณรายจ่ายประจำปีตามความจำเป็นและเหมาะสมต่อไป </w:t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ทั้งนี้ เนื่องจากโครงการดังกล่าวมีระยะเวลาดำเนินงานมากกว่า 1 ปี จึงขอให้ สศช. นำเสนอคณะรัฐมนตรีเพื่อขออนุมัติก่อหนี้ผูกพันข้ามปีงบประมาณ ตามนัยมาตรา </w:t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42 </w:t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ของพระราชบัญญัติวิธีการงบประมาณ พ.ศ. </w:t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2561</w:t>
      </w:r>
    </w:p>
    <w:p w14:paraId="5621FC0A" w14:textId="3E75B04F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CA60499" w14:textId="0A5ADA02" w:rsidR="00AB1361" w:rsidRPr="00C679F1" w:rsidRDefault="00203D3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14</w:t>
      </w:r>
      <w:r w:rsidR="00201345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B1361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กำหนดอัตราค่าจ้างขั้นต่ำ ปี 2565</w:t>
      </w:r>
    </w:p>
    <w:p w14:paraId="380B5F50" w14:textId="77777777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คณะรัฐมนตรีรับทราบตามที่กระทรวงแรงงาน (รง.) เสนอประกาศคณะกรรมการค่าจ้าง เรื่อง อัตราค่าจ้างขั้นต่ำ (ฉบับที่ 11) ลงวันที่ 1 กันยายน 2565 เพื่อประกาศในราชกิจจานุเบกษาให้มีผลใช้บังคับต่อไป</w:t>
      </w:r>
    </w:p>
    <w:p w14:paraId="2754521C" w14:textId="77777777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14:paraId="68DED20A" w14:textId="77777777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รง. รายงานว่า</w:t>
      </w:r>
    </w:p>
    <w:p w14:paraId="472CA99E" w14:textId="77777777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ในการพิจารณากำหนดอัตราค่าจ้างขั้นต่ำ คณะกรรมการค่าจ้างชุดที่ 21 ได้ศึกษาและพิจารณาข้อเท็จจริงตามหลักเกณฑ์ที่กำหนดในมาตรา 87 แห่งพระราชบัญญัติคุ้มครองแรงงาน พ.ศ. 2541 ซึ่งแก้ไขเพิ่มเติมโดยพระราชบัญญัติคุ้มครองแรงงาน (ฉบับที่ 6) พ.ศ. 2560คือ อัตราค่าจ้างที่ลูกจ้างได้รับอยู่ประกอบกับข้อเท็จจริงอื่น โดย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คำนึงถึงดัชนีค่าครองชีพ อัตราเงินเฟ้อ มาตรฐานการครองชีพ ต้นทุนการผลิต ราคาของสินค้าและบริการ ความสามารถของธุรกิจ ผลิตภาพแรงงาน ผลิตภัณฑ์มวลรวมของประเทศ (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Gross Domestic Product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GDP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 และสภาพทางเศรษฐกิจและสังคม</w:t>
      </w:r>
    </w:p>
    <w:p w14:paraId="1773E007" w14:textId="77777777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คณะกรรมการค่าจ้างชุดที่ 21 ได้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กระจายอำนาจการพิจารณาอัตราค่าจ้างขั้นต่ำไปยังภูมิภาค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แต่งตั้งคณะอนุกรรมการพิจารณาอัตราค่าจ้างขั้นต่ำ กรุงเทพมหานคร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คณะอนุกรรมการพิจารณาอัตราค่าจ้างขั้นต่ำจังหวัด รวม 77 คณะ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เป็นองค์กรไตรภาคีเช่นเดียวกับคณะกรรมการค่าจ้าง เพื่อให้ทำหน้าที่เสนออัตราค่าจ้างขั้นต่ำของจังหวัดให้สอดคล้องเหมาะสมกับสภาพเศรษฐกิจและสังคมในแต่ละพื้นที่มากยิ่งขึ้น รวมทั้งได้แต่งตั้งคณะอนุกรรมการวิชาการและกลั่นกรอง เพื่อพิจารณากลั่นกรองข้อเสนอของจังหวัด ศึกษาข้อมูลข้อเท็จจริงของสภาพเศรษฐกิจและสังคมปัจจุบันเพื่อใช้ประกอบการพิจารณาอัตราค่าจ้างขั้นต่ำให้สอดคล้องกับกรอบแนวทางและหลักเกณฑ์การพิจารณาอัตราค่าจ้างขั้นต่ำเสนอต่อคณะกรรมการค่าจ้าง</w:t>
      </w:r>
    </w:p>
    <w:p w14:paraId="536626E9" w14:textId="77777777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3. คณะกรรมการค่าจ้างชุดที่ 21 ได้กำหนดอัตราค่าจ้างขั้นต่ำปี 2565 โดยศึกษาข้อมูลตามหลักเกณฑ์ที่กำหนดในมาตรา 87 แห่งพระราชบัญญัติคุ้มครองฯ (ฉบับที่ 6) พ.ศ. 2560 และ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ได้มีการกำหนดสูตรคำนวณอัตราค่าจ้างขั้นต่ำที่เหมาะสมสำหรับประเทศไทย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เทียบเคียงกับสูตรการคำนวณอัตราค่าจ้างขั้นต่ำของต่างประเทศ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เช่น สาธารณรัฐฝรั่งเศส สหพันธรัฐมาเลเซีย สหพันธ์สาธารณรัฐบราซิล และสาธารณรัฐคอสตาริกา ซึ่งองค์การแรงงานระหว่างประเทศ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International Labour Organization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ILO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ยอมรับว่า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เป็นสูตรคำนวณอัตราค่าจ้างขั้นต่ำที่สามารถดูแลคุณภาพชีวิตของลูกจ้างได้</w:t>
      </w:r>
    </w:p>
    <w:p w14:paraId="10EFA598" w14:textId="53243695" w:rsidR="00AB1361" w:rsidRPr="00C679F1" w:rsidRDefault="00AB1361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4. การพิจารณาในครั้งนี้ได้ใช้สูตรการคำนวณอัตราค่าจ้างขั้นต่ำ ซึ่งข้อมูลที่นำมาใช้ประกอบการคำนวณ คือ อัตราค่าจ้างขั้นต่ำตามประกาศคณะกรรมการค่าจ้าง เรื่อง อัตราค่าจ้างขั้นต่ำ (ฉบับที่ 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0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ลงวันที่ </w:t>
      </w:r>
      <w:r w:rsidR="003F3B7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6 ธันวาคม 2562 อัตราการสมทบของแรงงานต่อ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GDP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อัตราการเติบโตของผลิตภาพแรงงาน อัตราเงินเฟ้อ และตัวแปรเชิงคุณภาพตามมาตรา 87 แห่งพระราชบัญญัติคุ้มครองฯ (ฉบับที่ 6) พ.ศ. 2560 โดยพิจารณาจากภาวะเศรษฐกิจไทยครึ่งปีแรกของปี 2565 พบว่า ขยายตัวร้อยละ 2.4 เมื่อเทียบกับช่วงระยะเวลาเดียวกันของปีก่อนหน้า และแนวโน้มเศรษฐกิจไทยในปี 2565 คาดว่าจะขยายตัวในช่วงร้อยละ 2.7 – 3.2 และเมื่อพิจารณาการครองชีพของลูกจ้าง พบว่า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ราคาสินค้าที่จำเป็นในการครองชีพของผู้ใช้แรงงานมีราคาสูงขึ้น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ไม่ว่าจะเป็นอาหารสด อาหารสำเร็จรูป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และก๊าซหุงต้ม ดังนั้น เพื่อรักษาอำนาจซื้อของแรงงานทั่วไปที่เริ่มเข้าทำงานใหม่ให้สามารถดำรงชีพอยู่ได้ในแต่ละวันอย่างมีคุณภาพ ประกอบกับได้มีการปรับอัตราค่าจ้างขั้นต่ำล่าสุด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เมื่อวันที่ 1 มกราคม 2563 คณะกรรมการ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ค่าจ้างชุดที่ 21 ในการประชุมครั้งที่ 8/2565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เมื่อวันที่ 26 สิงหาคม 2565 ได้มีมติให้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ปรับอัตราค่าจ้างขั้นต่ำเพิ่ม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ในอัตราวันละ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8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เป็นอัตราวันละ 328 - 354 บาท โดยให้มีผลใช้บังคับตั้งแต่วันที่ 1 ตุลาคม 2565 เป็นต้นไป และให้ยกเลิกประกาศคณะกรรมการค่าจ้าง เรื่อง อัตราค่าจ้างขั้นต่ำ (ฉบับที่ 10)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ฯ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อัตราค่าจ้างขั้นต่ำ ปี 2565 จำแนกเป็น 9 อัตรา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54B06FBD" w14:textId="77777777" w:rsidR="00AB1361" w:rsidRPr="00C679F1" w:rsidRDefault="00AB1361" w:rsidP="00C679F1">
      <w:pPr>
        <w:spacing w:after="160" w:line="320" w:lineRule="exact"/>
        <w:contextualSpacing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อัตราค่าจ้างขั้นต่ำ ปี 2565</w:t>
      </w:r>
    </w:p>
    <w:tbl>
      <w:tblPr>
        <w:tblStyle w:val="TableGrid87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992"/>
        <w:gridCol w:w="4910"/>
      </w:tblGrid>
      <w:tr w:rsidR="00C679F1" w:rsidRPr="00C679F1" w14:paraId="6DF36AED" w14:textId="77777777" w:rsidTr="0052735B">
        <w:tc>
          <w:tcPr>
            <w:tcW w:w="1271" w:type="dxa"/>
            <w:vAlign w:val="center"/>
          </w:tcPr>
          <w:p w14:paraId="0FBB965B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ลำดับ</w:t>
            </w:r>
          </w:p>
        </w:tc>
        <w:tc>
          <w:tcPr>
            <w:tcW w:w="1843" w:type="dxa"/>
            <w:vAlign w:val="center"/>
          </w:tcPr>
          <w:p w14:paraId="2A83DBBB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อัตราค่าจ้างขั้นต่ำ</w:t>
            </w:r>
          </w:p>
          <w:p w14:paraId="1F915107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</w:pPr>
            <w:r w:rsidRPr="00BC0467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(บาทต่อวัน)</w:t>
            </w:r>
          </w:p>
        </w:tc>
        <w:tc>
          <w:tcPr>
            <w:tcW w:w="992" w:type="dxa"/>
            <w:vAlign w:val="center"/>
          </w:tcPr>
          <w:p w14:paraId="24DE46F2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จำนวน</w:t>
            </w:r>
          </w:p>
          <w:p w14:paraId="7E547DBD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(จังหวัด)</w:t>
            </w:r>
          </w:p>
        </w:tc>
        <w:tc>
          <w:tcPr>
            <w:tcW w:w="4910" w:type="dxa"/>
            <w:vAlign w:val="center"/>
          </w:tcPr>
          <w:p w14:paraId="0A68B4F9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จังหวัด</w:t>
            </w:r>
          </w:p>
        </w:tc>
      </w:tr>
      <w:tr w:rsidR="00C679F1" w:rsidRPr="00C679F1" w14:paraId="120BC5EF" w14:textId="77777777" w:rsidTr="0052735B">
        <w:tc>
          <w:tcPr>
            <w:tcW w:w="1271" w:type="dxa"/>
          </w:tcPr>
          <w:p w14:paraId="2E5A0853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1843" w:type="dxa"/>
          </w:tcPr>
          <w:p w14:paraId="4EFE264D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354</w:t>
            </w:r>
          </w:p>
        </w:tc>
        <w:tc>
          <w:tcPr>
            <w:tcW w:w="992" w:type="dxa"/>
          </w:tcPr>
          <w:p w14:paraId="07104320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3</w:t>
            </w:r>
          </w:p>
        </w:tc>
        <w:tc>
          <w:tcPr>
            <w:tcW w:w="4910" w:type="dxa"/>
          </w:tcPr>
          <w:p w14:paraId="15EBCC5D" w14:textId="77777777" w:rsidR="00AB1361" w:rsidRPr="00BC0467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ชลบุรี ภูเก็ต และระยอง</w:t>
            </w:r>
          </w:p>
        </w:tc>
      </w:tr>
      <w:tr w:rsidR="00C679F1" w:rsidRPr="00C679F1" w14:paraId="60C87CB4" w14:textId="77777777" w:rsidTr="0052735B">
        <w:tc>
          <w:tcPr>
            <w:tcW w:w="1271" w:type="dxa"/>
          </w:tcPr>
          <w:p w14:paraId="68B51380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1843" w:type="dxa"/>
          </w:tcPr>
          <w:p w14:paraId="05B9FFC1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353</w:t>
            </w:r>
          </w:p>
        </w:tc>
        <w:tc>
          <w:tcPr>
            <w:tcW w:w="992" w:type="dxa"/>
          </w:tcPr>
          <w:p w14:paraId="4B9531F4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6</w:t>
            </w:r>
          </w:p>
        </w:tc>
        <w:tc>
          <w:tcPr>
            <w:tcW w:w="4910" w:type="dxa"/>
          </w:tcPr>
          <w:p w14:paraId="35AA493D" w14:textId="77777777" w:rsidR="00AB1361" w:rsidRPr="00BC0467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กรุงเทพมหานคร นครปฐม นนทบุรี ปทุมธานี สมุทรปราการ และสมุทรสาคร</w:t>
            </w:r>
          </w:p>
        </w:tc>
      </w:tr>
      <w:tr w:rsidR="00C679F1" w:rsidRPr="00C679F1" w14:paraId="7FA347DC" w14:textId="77777777" w:rsidTr="0052735B">
        <w:tc>
          <w:tcPr>
            <w:tcW w:w="1271" w:type="dxa"/>
          </w:tcPr>
          <w:p w14:paraId="0664F38A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3</w:t>
            </w:r>
          </w:p>
        </w:tc>
        <w:tc>
          <w:tcPr>
            <w:tcW w:w="1843" w:type="dxa"/>
          </w:tcPr>
          <w:p w14:paraId="69DFA90E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345</w:t>
            </w:r>
          </w:p>
        </w:tc>
        <w:tc>
          <w:tcPr>
            <w:tcW w:w="992" w:type="dxa"/>
          </w:tcPr>
          <w:p w14:paraId="44657991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4910" w:type="dxa"/>
          </w:tcPr>
          <w:p w14:paraId="03F596B5" w14:textId="77777777" w:rsidR="00AB1361" w:rsidRPr="00BC0467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ฉะเชิงเทรา</w:t>
            </w:r>
          </w:p>
        </w:tc>
      </w:tr>
      <w:tr w:rsidR="00C679F1" w:rsidRPr="00C679F1" w14:paraId="51AD2186" w14:textId="77777777" w:rsidTr="0052735B">
        <w:tc>
          <w:tcPr>
            <w:tcW w:w="1271" w:type="dxa"/>
          </w:tcPr>
          <w:p w14:paraId="3608C646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4</w:t>
            </w:r>
          </w:p>
        </w:tc>
        <w:tc>
          <w:tcPr>
            <w:tcW w:w="1843" w:type="dxa"/>
          </w:tcPr>
          <w:p w14:paraId="09AB2EF2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343</w:t>
            </w:r>
          </w:p>
        </w:tc>
        <w:tc>
          <w:tcPr>
            <w:tcW w:w="992" w:type="dxa"/>
          </w:tcPr>
          <w:p w14:paraId="0734A048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4910" w:type="dxa"/>
          </w:tcPr>
          <w:p w14:paraId="08F59DA3" w14:textId="77777777" w:rsidR="00AB1361" w:rsidRPr="00BC0467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พระนครศรีอยุธยา</w:t>
            </w:r>
          </w:p>
        </w:tc>
      </w:tr>
      <w:tr w:rsidR="00C679F1" w:rsidRPr="00C679F1" w14:paraId="190D0D38" w14:textId="77777777" w:rsidTr="0052735B">
        <w:tc>
          <w:tcPr>
            <w:tcW w:w="1271" w:type="dxa"/>
          </w:tcPr>
          <w:p w14:paraId="79EBEB11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5</w:t>
            </w:r>
          </w:p>
        </w:tc>
        <w:tc>
          <w:tcPr>
            <w:tcW w:w="1843" w:type="dxa"/>
          </w:tcPr>
          <w:p w14:paraId="6AA5DFC3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340</w:t>
            </w:r>
          </w:p>
        </w:tc>
        <w:tc>
          <w:tcPr>
            <w:tcW w:w="992" w:type="dxa"/>
          </w:tcPr>
          <w:p w14:paraId="78862DF4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14</w:t>
            </w:r>
          </w:p>
        </w:tc>
        <w:tc>
          <w:tcPr>
            <w:tcW w:w="4910" w:type="dxa"/>
          </w:tcPr>
          <w:p w14:paraId="4E9DDBFB" w14:textId="77777777" w:rsidR="00AB1361" w:rsidRPr="00BC0467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กระบี่ ขอนแก่น เชียงใหม่ ตราด นครราชสีมา ปราจีนบุรี พังงา ลพบุรี สงขลา สระบุรี สุพรรณบุรี สุราษฎร์ธานี หนองคาย และอุบลราชธานี</w:t>
            </w:r>
          </w:p>
        </w:tc>
      </w:tr>
      <w:tr w:rsidR="00C679F1" w:rsidRPr="00C679F1" w14:paraId="43E66D88" w14:textId="77777777" w:rsidTr="0052735B">
        <w:tc>
          <w:tcPr>
            <w:tcW w:w="1271" w:type="dxa"/>
          </w:tcPr>
          <w:p w14:paraId="24C0D970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14:paraId="15626B17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</w:rPr>
              <w:t>338</w:t>
            </w:r>
          </w:p>
        </w:tc>
        <w:tc>
          <w:tcPr>
            <w:tcW w:w="992" w:type="dxa"/>
          </w:tcPr>
          <w:p w14:paraId="7BB31D2E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</w:rPr>
              <w:t>6</w:t>
            </w:r>
          </w:p>
        </w:tc>
        <w:tc>
          <w:tcPr>
            <w:tcW w:w="4910" w:type="dxa"/>
          </w:tcPr>
          <w:p w14:paraId="21736706" w14:textId="77777777" w:rsidR="00AB1361" w:rsidRPr="00BC0467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กาฬสินธุ์ จันทบุรี นครนายก มุกดาหาร สกลนคร</w:t>
            </w:r>
          </w:p>
          <w:p w14:paraId="634407A7" w14:textId="77777777" w:rsidR="00AB1361" w:rsidRPr="00BC0467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และสมุทรสงคราม</w:t>
            </w:r>
          </w:p>
        </w:tc>
      </w:tr>
      <w:tr w:rsidR="00C679F1" w:rsidRPr="00C679F1" w14:paraId="72676C1C" w14:textId="77777777" w:rsidTr="0052735B">
        <w:tc>
          <w:tcPr>
            <w:tcW w:w="1271" w:type="dxa"/>
          </w:tcPr>
          <w:p w14:paraId="7A04C867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14:paraId="24891AFE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</w:rPr>
              <w:t>335</w:t>
            </w:r>
          </w:p>
        </w:tc>
        <w:tc>
          <w:tcPr>
            <w:tcW w:w="992" w:type="dxa"/>
          </w:tcPr>
          <w:p w14:paraId="3ADD5A9D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</w:rPr>
              <w:t>19</w:t>
            </w:r>
          </w:p>
        </w:tc>
        <w:tc>
          <w:tcPr>
            <w:tcW w:w="4910" w:type="dxa"/>
          </w:tcPr>
          <w:p w14:paraId="58EA18CB" w14:textId="77777777" w:rsidR="00AB1361" w:rsidRPr="00BC0467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กาญจนบุรี ชัยนาท นครพนม นครสวรรค์ บึงกาฬ บุรีรัมย์</w:t>
            </w:r>
          </w:p>
          <w:p w14:paraId="27C602D5" w14:textId="77777777" w:rsidR="00AB1361" w:rsidRPr="00BC0467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ประจวบคีรีขันธ์ พะเยา พัทลุง เพชรบุรี พิษณุโลก เพชรบูรณ์ ยโสธร ร้อยเอ็ด เลย สระแก้ว สุรินทร์ อ่างทอง และอุตรดิตถ์</w:t>
            </w:r>
          </w:p>
        </w:tc>
      </w:tr>
      <w:tr w:rsidR="00C679F1" w:rsidRPr="00C679F1" w14:paraId="5E1986E8" w14:textId="77777777" w:rsidTr="0052735B">
        <w:tc>
          <w:tcPr>
            <w:tcW w:w="1271" w:type="dxa"/>
          </w:tcPr>
          <w:p w14:paraId="04AB59FF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14:paraId="3CA84DCD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</w:rPr>
              <w:t>332</w:t>
            </w:r>
          </w:p>
        </w:tc>
        <w:tc>
          <w:tcPr>
            <w:tcW w:w="992" w:type="dxa"/>
          </w:tcPr>
          <w:p w14:paraId="1FBD73DD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</w:rPr>
              <w:t>22</w:t>
            </w:r>
          </w:p>
        </w:tc>
        <w:tc>
          <w:tcPr>
            <w:tcW w:w="4910" w:type="dxa"/>
          </w:tcPr>
          <w:p w14:paraId="42129637" w14:textId="77777777" w:rsidR="00AB1361" w:rsidRPr="00BC0467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กำแพงเพชร ชัยภูมิ ชุมพร เชียงราย ตรัง ตาก นครศรีธรรมราช พิจิตร แพร่ มหาสารคาม แม่ฮ่องสอน ระนอง ราชบุรี ลำปาง ลำพูน ศรีสะเกษ สตูล สิงห์บุรี สุโขทัย หนองบัวลำภู อำนาจเจริญ และอุทัยธานี</w:t>
            </w:r>
          </w:p>
        </w:tc>
      </w:tr>
      <w:tr w:rsidR="00C679F1" w:rsidRPr="00C679F1" w14:paraId="244FDE0A" w14:textId="77777777" w:rsidTr="0052735B">
        <w:tc>
          <w:tcPr>
            <w:tcW w:w="1271" w:type="dxa"/>
          </w:tcPr>
          <w:p w14:paraId="145964B3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cs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</w:rPr>
              <w:t>9</w:t>
            </w:r>
          </w:p>
        </w:tc>
        <w:tc>
          <w:tcPr>
            <w:tcW w:w="1843" w:type="dxa"/>
          </w:tcPr>
          <w:p w14:paraId="4478E884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</w:rPr>
              <w:t>328</w:t>
            </w:r>
          </w:p>
        </w:tc>
        <w:tc>
          <w:tcPr>
            <w:tcW w:w="992" w:type="dxa"/>
          </w:tcPr>
          <w:p w14:paraId="6D7CE059" w14:textId="77777777" w:rsidR="00AB1361" w:rsidRPr="00BC0467" w:rsidRDefault="00AB1361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</w:rPr>
              <w:t>5</w:t>
            </w:r>
          </w:p>
        </w:tc>
        <w:tc>
          <w:tcPr>
            <w:tcW w:w="4910" w:type="dxa"/>
          </w:tcPr>
          <w:p w14:paraId="6AB7B2B6" w14:textId="77777777" w:rsidR="00AB1361" w:rsidRPr="00BC0467" w:rsidRDefault="00AB1361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</w:rPr>
            </w:pPr>
            <w:r w:rsidRPr="00BC0467">
              <w:rPr>
                <w:rFonts w:ascii="TH SarabunPSK" w:eastAsia="Calibri" w:hAnsi="TH SarabunPSK" w:cs="TH SarabunPSK"/>
                <w:color w:val="000000" w:themeColor="text1"/>
                <w:cs/>
              </w:rPr>
              <w:t>นราธิวาส น่าน ปัตตานี ยะลา และอุดรธานี</w:t>
            </w:r>
          </w:p>
        </w:tc>
      </w:tr>
    </w:tbl>
    <w:p w14:paraId="2705EB05" w14:textId="77777777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ทั้งนี้ การพิจารณากำหนดอัตราค่าจ้างขั้นต่ำ ปี 2565 ของคณะกรรมการค่าจ้างชุดที่ 21 อยู่บนพื้นฐานของความเสมอภาคและรับฟังความคิดเห็นของทุกฝ่าย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ซึ่งผลการพิจารณาเป็นที่ยอมรับร่วมกันของทุกฝ่าย เพื่อให้นายจ้างสามารถประกอบธุรกิจอยู่ได้ และลูกจ้างสามารถดำรงชีวิตอยู่ได้อย่างเป็นสุข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โดยเชื่อมั่นว่าจะไม่เป็นอุปสรรคต่อการขยายตัวทางเศรษฐกิจโดยรวมของประเทศ หรือมีผลทำให้ราคาสินค้าและอัตราเงินเฟ้อปรับตัวสูงขึ้นจนส่งผลกระทบต่อภาวะการครองชีพของประชาชนโดยทั่วไป</w:t>
      </w:r>
    </w:p>
    <w:p w14:paraId="2915D9F0" w14:textId="77777777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5. คณะกรรมการค่าจ้างชุดที่ 21 ได้มี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ข้อเสนอเพื่อลดผลกระทบจากการปรับอัตราค่าจ้างขั้นต่ำในส่วนของค่าใช้จ่ายของผู้ประกอบการ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46568BBA" w14:textId="77777777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5.1 ควรมีมาตรการสนับสนุนผู้ประกอบการที่ติดตั้งระบบผลิตไฟฟ้าด้วยพลังงานแสงอาทิตย์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Solar Cell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เพื่อลดต้นทุนค่าไฟฟ้า เช่น การยกเว้น/ลดหย่อนภาษีเงินได้นิติบุคคล หรือกองทุนเงินกู้สำหรับผู้ประกอบการเพื่อติดตั้งระบบผลิตไฟฟ้าด้วยพลังงานแสงอาทิตย์</w:t>
      </w:r>
    </w:p>
    <w:p w14:paraId="43F98D6E" w14:textId="0CEAF8E2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5.2 กระทรวงการคลัง โดยกรมบัญชีกลาง ควรปรับราคากลางงานก่อสร้าง ให้สอดคล้องกับราคาวัสดุก่อสร้างและอัตราค่าจ้างขั้นต่ำที่เพิ่มขึ้น</w:t>
      </w:r>
    </w:p>
    <w:p w14:paraId="74FCE453" w14:textId="7C628712" w:rsidR="00AB1361" w:rsidRPr="00C679F1" w:rsidRDefault="00AB1361" w:rsidP="00C679F1">
      <w:pPr>
        <w:spacing w:line="320" w:lineRule="exact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0CEFDE5" w14:textId="6C34641C" w:rsidR="009A0192" w:rsidRPr="00C679F1" w:rsidRDefault="00203D36" w:rsidP="00C679F1">
      <w:pPr>
        <w:spacing w:line="320" w:lineRule="exact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15</w:t>
      </w:r>
      <w:r w:rsidR="00201345" w:rsidRPr="00C679F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ดำเนินงานโครงการพัฒนาวัคซีนต้นแบบตั้งแต่ต้นน้ำและเตรียมความพร้อมรับการถ่ายทอดเทคโนโลยีการผลิตวัคซีนโรคติดเชื้อไวรัสโคโรนา 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2019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-19) ภายใต้การจัดสรรงบประมาณรายจ่าย ประจำปีงบประมาณ พ.ศ. 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2563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งบกลาง  รายการเงินสำรองจ่ายเพื่อกรณีฉุกเฉินหรือจำเป็นเพื่อเตรียมความพร้อมป้องกันและแก้ไขปัญหาโรคติดต่ออุบัติใหม่ : กรณีโรคติดเชื้อไวรัสโคโรนา 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2019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-19) ประจำปีงบประมาณ พ.ศ. </w:t>
      </w:r>
      <w:r w:rsidR="009A0192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2563</w:t>
      </w:r>
    </w:p>
    <w:p w14:paraId="4FEF3A78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คณะรัฐมนตรีรับทราบตามที่กระทรวงสาธารณสุข (สธ.) เสนอ  ผลการดำเนินงานโครงการพัฒนาวัคซีนต้นแบบตั้งแต่ต้นน้ำและเตรียมความพร้อมรับการถ่ายทอดเทคโนโลยีการผลิตวัคซีนโรคติดเชื้อไวรัสโคโรนา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2019 (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-19) ภายใต้การจัดสรรงบประมาณรายจ่ายประจำปีงบประมาณ พ.ศ. 2563 งบกลาง  รายการเงินสำรองจ่ายเพื่อกรณีฉุกเฉินหรือจำเป็นเพื่อเตรียมความพร้อมป้องกันและแก้ไขปัญหาโรคติดต่ออุบัติใหม่ : กรณีโรค    ติดเชื้อไวรัสโคโรนา 2019 (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-19) ประจำปีงบประมาณ  พ.ศ.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2563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27A2E63C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สาระสำคัญของเรื่อง</w:t>
      </w:r>
    </w:p>
    <w:p w14:paraId="2F676111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สธ. โดยสถาบันวัคซีนแห่งชาติรายงานว่า โครงการพัฒนาวัคซีนต้นแบบตั้งแต่ต้นน้ำและเตรียมความพร้อมรับการถ่ายทอดเทคโนโลยีการผลิตวัคซีน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-19 ประกอบด้วย 3 กิจกรรม มีผลการดำเนินงานสรุปได้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9"/>
        <w:gridCol w:w="4795"/>
      </w:tblGrid>
      <w:tr w:rsidR="00C679F1" w:rsidRPr="00C679F1" w14:paraId="2AC3736B" w14:textId="77777777" w:rsidTr="0052735B">
        <w:tc>
          <w:tcPr>
            <w:tcW w:w="4910" w:type="dxa"/>
          </w:tcPr>
          <w:p w14:paraId="2C0397C7" w14:textId="77777777" w:rsidR="009A0192" w:rsidRPr="00C679F1" w:rsidRDefault="009A0192" w:rsidP="00C679F1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10" w:type="dxa"/>
          </w:tcPr>
          <w:p w14:paraId="20E27587" w14:textId="77777777" w:rsidR="009A0192" w:rsidRPr="00C679F1" w:rsidRDefault="009A0192" w:rsidP="00C679F1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679F1" w:rsidRPr="00C679F1" w14:paraId="427FBE82" w14:textId="77777777" w:rsidTr="0052735B">
        <w:tc>
          <w:tcPr>
            <w:tcW w:w="4910" w:type="dxa"/>
          </w:tcPr>
          <w:p w14:paraId="272F8C44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1. การพัฒนาวัคซีนต้นแบบตั้งแต่ต้นน้ำในประเทศไทยชนิด 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mRNA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 xml:space="preserve">1 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งบประมาณที่ได้รับจัดสรร 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365               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ล้านบาท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ประกอบด้วย</w:t>
            </w:r>
          </w:p>
          <w:p w14:paraId="6624CF9D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วัคซีนรุ่นที่ 1 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 xml:space="preserve">1st 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Gen ChulaCoV 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-19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Wild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type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เพื่อทดสอบวัคซีนในมนุษย์ว่ามีความปลอดภัยและมีประสิทธิผลในการกระตุ้นภูมิเพื่อยับยั้ง</w:t>
            </w:r>
          </w:p>
          <w:p w14:paraId="2D3D9BBE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หรือป้องกันการติดเชื้อหรือไม่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รวมทั้งทดลองผลิตวัคซีนในระดับอุตสาหกรรมตามหลักเกณฑ์วิธีการที่ดีในการผลิตอาหาร (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Good Manufacturing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Practice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GMP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เองในประเทศ โดยโรงงานที่ได้รับการถ่ายทอดเทคโนโลยีการผลิตจากต่างประเทศ</w:t>
            </w:r>
          </w:p>
          <w:p w14:paraId="2F8C9C78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วัคซีนรุ่นที่ 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 (2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nd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Gen ChulaCoV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-19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;New variants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เพื่อพัฒนาและทดสอบวัคซีนในระดับ 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Preclinical Study 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ซึ่งเป็นขั้นตอน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ทดสอบในหนูและลิงเพื่อดูปฏิกิริยาการสร้างภูมิคุ้มกันและทดสอบความสามารถของวัคซีนในการป้องกันการติดเชื้อ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ในหนูดัดแปลงพันธุกรรม รวมถึง ทดสอบความเป็นพิษของวัคซีนในหนูแรท</w:t>
            </w:r>
          </w:p>
        </w:tc>
        <w:tc>
          <w:tcPr>
            <w:tcW w:w="4910" w:type="dxa"/>
          </w:tcPr>
          <w:p w14:paraId="405B7645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อยู่ระหว่างการดำเนินการต่อเนื่องไปจนถึงเดือนพฤษภาคม 2566 ภายใต้กรอบงบประมาณที่ได้รับการจัดสรรไว้แล้ว โดยได้ดำเนินการ ดังนี้</w:t>
            </w:r>
          </w:p>
          <w:p w14:paraId="0FD50445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" w:char="F0A0"/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ทดสอบวัคซีนรุ่นที่ 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ในอาสาสมัคร ซึ่งที่ผ่านมาได้ประสบปัญหาและอุปสรรคในการพัฒนาวัคซีนโดยมีสาเหตุสำคัญเนื่องจากมีการปรับกระบวนการผลิตทำให้ต้องทดสอบเรื่องความปลอดภัยและความเป็นพิษในสัตว์ทดลองและในอาสาสมัครเพิ่มเติมเพื่อเทียบเคียงวัคซีนที่ผลิตในต่างประเทศ ส่งผลให้การดำเนินการล่าช้ากว่าแผนประมาณ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4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เดือน (เดิมกำหนดเสร็จสิ้นในเดือนกันยายน 2565)</w:t>
            </w:r>
          </w:p>
          <w:p w14:paraId="7A117E50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" w:char="F0A0"/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เพิ่มการพัฒนาวัคซีนรุ่นที่ 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 ที่ตอบสนองต่อไวรัสกลายพันธุ์สายพันธุ์โอมิครอนโดยศึกษาในสัตว์ทดลอง</w:t>
            </w:r>
          </w:p>
          <w:p w14:paraId="0C27CC8F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จึงทำให้ต้องดำเนินการจนถึงเดือนพฤษภาคม 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  <w:p w14:paraId="6DDF4969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ภายใต้กรอบงบประมาณที่ได้รับจัดสรร</w:t>
            </w:r>
          </w:p>
          <w:p w14:paraId="2A103B94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" w:char="F0A0"/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มีผลการเบิกจ่ายงบประมาณ 247.14 ล้านบาท</w:t>
            </w:r>
          </w:p>
          <w:p w14:paraId="4BCA6F1D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คงเหลือ 117.86 ล้านบาท</w:t>
            </w:r>
          </w:p>
          <w:p w14:paraId="301576EA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679F1" w:rsidRPr="00C679F1" w14:paraId="690B601F" w14:textId="77777777" w:rsidTr="0052735B">
        <w:tc>
          <w:tcPr>
            <w:tcW w:w="4910" w:type="dxa"/>
          </w:tcPr>
          <w:p w14:paraId="39BC505A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การเพิ่มศักยภาพอุตสาหกรรมการผลิตวัคซีน</w:t>
            </w:r>
          </w:p>
          <w:p w14:paraId="08635F58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ชนิด 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Viral vector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2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งบประมาณที่ได้รับจัดสรร</w:t>
            </w:r>
          </w:p>
          <w:p w14:paraId="674D73DB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596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24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ล้านบาท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เพื่อทดสอบกระบวนการผลิตวัคซีน</w:t>
            </w:r>
          </w:p>
          <w:p w14:paraId="21627DF0" w14:textId="70BA3E02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 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Adenovirus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ตั้งแต่ระดับห้องปฏิบัติการระดับโรงงานต้นแบบ จนถึงระดับอุตสาหกรรมและรองรับการถ่ายทอดเทคโนโลยีจากผู้ผลิตวัคซีนที่ได้มาตรฐาน รวมถึงการเตรียมการปัจจัยการผลิตในระดับอุตสาหกรรมเพื่อใช้ในการขึ้นทะเบียนและทดสอบการผลิตเพื่อขึ้นทะเบียนตามข้อกำหนดและหลักเกณฑ์</w:t>
            </w:r>
            <w:r w:rsidR="0056369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 ๆ ที่เกี่ยวข้อง</w:t>
            </w:r>
          </w:p>
        </w:tc>
        <w:tc>
          <w:tcPr>
            <w:tcW w:w="4910" w:type="dxa"/>
          </w:tcPr>
          <w:p w14:paraId="5A8630CF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ดำเนินการเสร็จเรียบร้อยแล้ว มีผลการเบิกจ่ายงบประมาณ 584.22 ล้านบาท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ทั้งนี้ สถาบันวัคซีนแห่งชาติได้นำส่งงบประมาณคงเหลือ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12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คืนสำนักงบประมาณเรียบร้อยแล้ว</w:t>
            </w:r>
          </w:p>
        </w:tc>
      </w:tr>
      <w:tr w:rsidR="00C679F1" w:rsidRPr="00C679F1" w14:paraId="0156B91C" w14:textId="77777777" w:rsidTr="0052735B">
        <w:tc>
          <w:tcPr>
            <w:tcW w:w="4910" w:type="dxa"/>
          </w:tcPr>
          <w:p w14:paraId="747366D1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การเพิ่มศักยภาพโครงสร้างพื้นฐานด้านสัตว์ทดลอง</w:t>
            </w:r>
          </w:p>
          <w:p w14:paraId="0A3C4CCD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(ศูนย์วิจัยไพรเมทแห่งชาติ เพื่อรองรับงานทดสอบ</w:t>
            </w:r>
          </w:p>
          <w:p w14:paraId="465B051A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และวิจัยโรคติดเชื้อในความปลอดภัยทางชีวภาพ</w:t>
            </w:r>
          </w:p>
          <w:p w14:paraId="170579D3" w14:textId="71F2EEDA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ระดับที่ 3)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perscript"/>
                <w:cs/>
              </w:rPr>
              <w:t xml:space="preserve">3 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งบประมาณที่ได้รับจัดสรร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33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79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ล้านบาท เพื่อพัฒนาห้องปฏิบัติการทดสอบวัคซีนและยา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ในสัตว์ไพรเมทให้สา</w:t>
            </w:r>
            <w:r w:rsidR="00D919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มารถรับบริการงานทดสอบและวิจัย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โรคติดเชื้อในความปลอดภัยทางชีวภาพระดับที่ 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ให้แก่หน่วยงานต่าง ๆ ได้</w:t>
            </w:r>
          </w:p>
        </w:tc>
        <w:tc>
          <w:tcPr>
            <w:tcW w:w="4910" w:type="dxa"/>
          </w:tcPr>
          <w:p w14:paraId="481F53A4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" w:char="F0A0"/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อยู่ระหว่างดำเนินการพัฒนาห้องปฏิบัติการเคลื่อนที่ที่มีความปลอดภัยทางชีวภาพระดับ 3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ทั้งนี้ ผู้ตรวจรับรองมาตรฐานด้านความปลอดภัยทางชีวภาพได้แก้ไขแบบ โดยให้เพิ่มระบบการขจัดการปนเปื้อนในน้ำทิ้งด้วยความร้อนเข้าไปในระบบ (จากเดิมที่มีเพียงระบบการขจัดการปนเปื้อนในน้ำทิ้งด้วยสารเคมี) ซึ่งต้องมีการผลิตแบบจำเพาะ ทำให้ต้องใช้ระยะเวลาในการผลิตและส่งมอบ 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คาดว่าจะผลิตแล้วเสร็จในเดือนสิงหาคม 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2565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และนำมาติดตั้งได้ในเดือนกันยายน 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2565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จึงจะสามารถรับการรับรองมาตรฐานความปลอดภัยทาง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ชีวภาพระดับที่ 3 ได้ในเดือนตุลาคม 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2565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และสามารถทดลองใช้งานได้ระหว่างเดือนพฤศจิกายน 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2565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-มกราคม 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2566</w:t>
            </w:r>
          </w:p>
          <w:p w14:paraId="74D8990F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ด้วยเหตุดังกล่าวทำให้ต้องดำเนินงานไปจนถึงเดือนมกราคม </w:t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  <w:p w14:paraId="3474D687" w14:textId="77777777" w:rsidR="009A0192" w:rsidRPr="00C679F1" w:rsidRDefault="009A0192" w:rsidP="00C679F1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" w:char="F0A0"/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มีผลการเบิกจ่ายงบประมาณทั้งสิ้น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32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55</w:t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ล้านบาท คงเหลือ 1.24 ล้านบาท</w:t>
            </w:r>
          </w:p>
        </w:tc>
      </w:tr>
    </w:tbl>
    <w:p w14:paraId="77082642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____________________</w:t>
      </w:r>
    </w:p>
    <w:p w14:paraId="0EB0AFEF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</w:rPr>
      </w:pPr>
      <w:r w:rsidRPr="00C679F1">
        <w:rPr>
          <w:rFonts w:ascii="TH SarabunPSK" w:hAnsi="TH SarabunPSK" w:cs="TH SarabunPSK"/>
          <w:color w:val="000000" w:themeColor="text1"/>
          <w:vertAlign w:val="superscript"/>
          <w:cs/>
        </w:rPr>
        <w:t>1</w:t>
      </w:r>
      <w:r w:rsidRPr="00C679F1">
        <w:rPr>
          <w:rFonts w:ascii="TH SarabunPSK" w:hAnsi="TH SarabunPSK" w:cs="TH SarabunPSK"/>
          <w:color w:val="000000" w:themeColor="text1"/>
          <w:cs/>
        </w:rPr>
        <w:t xml:space="preserve">วัคซีนชนิด </w:t>
      </w:r>
      <w:r w:rsidRPr="00C679F1">
        <w:rPr>
          <w:rFonts w:ascii="TH SarabunPSK" w:hAnsi="TH SarabunPSK" w:cs="TH SarabunPSK"/>
          <w:color w:val="000000" w:themeColor="text1"/>
        </w:rPr>
        <w:t xml:space="preserve">mRNA </w:t>
      </w:r>
      <w:r w:rsidRPr="00C679F1">
        <w:rPr>
          <w:rFonts w:ascii="TH SarabunPSK" w:hAnsi="TH SarabunPSK" w:cs="TH SarabunPSK"/>
          <w:color w:val="000000" w:themeColor="text1"/>
          <w:cs/>
        </w:rPr>
        <w:t>เป็นวัคซีนที่ผลิตจากสารพันธุกรรมของไวรัสที่ก่อให้เกิดโรคนั้น ๆ เมื่อฉีดวัคซีนเข้าในร่างกายจะเป็นการกระตุ้น</w:t>
      </w:r>
    </w:p>
    <w:p w14:paraId="2B5A2FE1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</w:rPr>
      </w:pPr>
      <w:r w:rsidRPr="00C679F1">
        <w:rPr>
          <w:rFonts w:ascii="TH SarabunPSK" w:hAnsi="TH SarabunPSK" w:cs="TH SarabunPSK"/>
          <w:color w:val="000000" w:themeColor="text1"/>
          <w:cs/>
        </w:rPr>
        <w:t>ให้ร่างกายสร้างภูมิคุ้มกันต่อเชื้อไวรัสขึ้นมา</w:t>
      </w:r>
    </w:p>
    <w:p w14:paraId="3DEB8C3A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C679F1">
        <w:rPr>
          <w:rFonts w:ascii="TH SarabunPSK" w:hAnsi="TH SarabunPSK" w:cs="TH SarabunPSK"/>
          <w:color w:val="000000" w:themeColor="text1"/>
          <w:vertAlign w:val="superscript"/>
          <w:cs/>
        </w:rPr>
        <w:t>2</w:t>
      </w:r>
      <w:r w:rsidRPr="00C679F1">
        <w:rPr>
          <w:rFonts w:ascii="TH SarabunPSK" w:hAnsi="TH SarabunPSK" w:cs="TH SarabunPSK"/>
          <w:color w:val="000000" w:themeColor="text1"/>
          <w:cs/>
        </w:rPr>
        <w:t xml:space="preserve">วัคซีนชนิด </w:t>
      </w:r>
      <w:r w:rsidRPr="00C679F1">
        <w:rPr>
          <w:rFonts w:ascii="TH SarabunPSK" w:hAnsi="TH SarabunPSK" w:cs="TH SarabunPSK"/>
          <w:color w:val="000000" w:themeColor="text1"/>
        </w:rPr>
        <w:t xml:space="preserve">Viral vector </w:t>
      </w:r>
      <w:r w:rsidRPr="00C679F1">
        <w:rPr>
          <w:rFonts w:ascii="TH SarabunPSK" w:hAnsi="TH SarabunPSK" w:cs="TH SarabunPSK"/>
          <w:color w:val="000000" w:themeColor="text1"/>
          <w:cs/>
        </w:rPr>
        <w:t>เป็นวัคซีนที่เลียนแบบการติดเชื้อตามธรรมชาติ โดยใช้หลักการฝากสารพันธุกรรมของเชื้อไวรัสเข้าไป</w:t>
      </w:r>
    </w:p>
    <w:p w14:paraId="106F5D79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</w:rPr>
      </w:pPr>
      <w:r w:rsidRPr="00C679F1">
        <w:rPr>
          <w:rFonts w:ascii="TH SarabunPSK" w:hAnsi="TH SarabunPSK" w:cs="TH SarabunPSK"/>
          <w:color w:val="000000" w:themeColor="text1"/>
          <w:cs/>
        </w:rPr>
        <w:t xml:space="preserve">ในไวรัสพาหะ เช่น </w:t>
      </w:r>
      <w:r w:rsidRPr="00C679F1">
        <w:rPr>
          <w:rFonts w:ascii="TH SarabunPSK" w:hAnsi="TH SarabunPSK" w:cs="TH SarabunPSK"/>
          <w:color w:val="000000" w:themeColor="text1"/>
        </w:rPr>
        <w:t xml:space="preserve">Adenovirus </w:t>
      </w:r>
      <w:r w:rsidRPr="00C679F1">
        <w:rPr>
          <w:rFonts w:ascii="TH SarabunPSK" w:hAnsi="TH SarabunPSK" w:cs="TH SarabunPSK"/>
          <w:color w:val="000000" w:themeColor="text1"/>
          <w:cs/>
        </w:rPr>
        <w:t>เพื่อพาเข้ามาในร่างกายมนุษย์และทำให้ร่างกายสร้างภูมิคุ้มกันต่อเชื้อไวรัสขึ้นมา</w:t>
      </w:r>
    </w:p>
    <w:p w14:paraId="1B619A9D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</w:rPr>
      </w:pPr>
      <w:r w:rsidRPr="00C679F1">
        <w:rPr>
          <w:rFonts w:ascii="TH SarabunPSK" w:hAnsi="TH SarabunPSK" w:cs="TH SarabunPSK"/>
          <w:color w:val="000000" w:themeColor="text1"/>
          <w:vertAlign w:val="superscript"/>
          <w:cs/>
        </w:rPr>
        <w:t>3</w:t>
      </w:r>
      <w:r w:rsidRPr="00C679F1">
        <w:rPr>
          <w:rFonts w:ascii="TH SarabunPSK" w:hAnsi="TH SarabunPSK" w:cs="TH SarabunPSK"/>
          <w:color w:val="000000" w:themeColor="text1"/>
          <w:cs/>
        </w:rPr>
        <w:t>ระดับความปลอดภัยทางชีวภาพ คือ ระดับการควบคุมทางชีวภาพเพื่อป้องกันอันตรายจากเชื้อโรคภายในห้องปฏิบัติการ โดยแบ่งเป็น 4 ระดับ ดังนี้</w:t>
      </w:r>
    </w:p>
    <w:p w14:paraId="0A754098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</w:rPr>
      </w:pPr>
      <w:r w:rsidRPr="00C679F1">
        <w:rPr>
          <w:rFonts w:ascii="TH SarabunPSK" w:hAnsi="TH SarabunPSK" w:cs="TH SarabunPSK"/>
          <w:color w:val="000000" w:themeColor="text1"/>
          <w:cs/>
        </w:rPr>
        <w:tab/>
        <w:t>ระดับที่ 1 เป็นการทำงานกับเชื้อในกลุ่มที่ไม่ก่อโรคในมนุษย์หรือก่อให้เกิดอันตรายต่อบุคลากรที่ปฏิบัติงานในห้องปฏิบัติการ</w:t>
      </w:r>
    </w:p>
    <w:p w14:paraId="4F3BCC9A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</w:rPr>
      </w:pPr>
      <w:r w:rsidRPr="00C679F1">
        <w:rPr>
          <w:rFonts w:ascii="TH SarabunPSK" w:hAnsi="TH SarabunPSK" w:cs="TH SarabunPSK"/>
          <w:color w:val="000000" w:themeColor="text1"/>
          <w:cs/>
        </w:rPr>
        <w:t>และสิ่งแวดล้อมน้อยมาก โดยการป้องกันไม่ซับซ้อนและบริเวณที่ปฏิบัติงานไม่จำเป็นต้องแยกส่วน</w:t>
      </w:r>
    </w:p>
    <w:p w14:paraId="4425116D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</w:rPr>
      </w:pPr>
      <w:r w:rsidRPr="00C679F1">
        <w:rPr>
          <w:rFonts w:ascii="TH SarabunPSK" w:hAnsi="TH SarabunPSK" w:cs="TH SarabunPSK"/>
          <w:color w:val="000000" w:themeColor="text1"/>
          <w:cs/>
        </w:rPr>
        <w:tab/>
        <w:t>ระดับที่ 2 เป็นการทำงานกับเชื้อในกลุ่มที่ไม่ก่อโรครุนแรงในมนุษย์หรือติดต่อทางอากาศได้ยาก โดยการป้องกันต้องมีการจำกัดบุคคลเข้าออกห้องปฏิบัติการและป้องกันอันตรายที่เกิดจากของมีคมที่มีการปนเปื้อน</w:t>
      </w:r>
    </w:p>
    <w:p w14:paraId="5D1A6880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</w:rPr>
      </w:pPr>
      <w:r w:rsidRPr="00C679F1">
        <w:rPr>
          <w:rFonts w:ascii="TH SarabunPSK" w:hAnsi="TH SarabunPSK" w:cs="TH SarabunPSK"/>
          <w:color w:val="000000" w:themeColor="text1"/>
          <w:cs/>
        </w:rPr>
        <w:tab/>
        <w:t>ระดับที่ 3 เป็นการทำงานกับเชื้อที่ก่อโรครุนแรงต่อมนุษย์และสัตว์ แต่เป็นโรคที่สามารถรักษาให้หายได้ โดยการป้องกันจะต้องมีความเข้มงวดกับบุคคลที่เข้าออกห้องปฏิบัติการ และบุคคลนั้น ๆ  ต้องผ่านการฝึกและมีใบรับรองผ่านการฝึกอบรมการใช้ห้องปฏิบัติการระดับนี้ และห้องปฏิบัติการต้องแยกออกจากห้องอื่น ๆ</w:t>
      </w:r>
    </w:p>
    <w:p w14:paraId="5927D189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</w:rPr>
      </w:pPr>
      <w:r w:rsidRPr="00C679F1">
        <w:rPr>
          <w:rFonts w:ascii="TH SarabunPSK" w:hAnsi="TH SarabunPSK" w:cs="TH SarabunPSK"/>
          <w:color w:val="000000" w:themeColor="text1"/>
          <w:cs/>
        </w:rPr>
        <w:tab/>
        <w:t>ระดับที่ 4 เป็นการทำงานกับเชื้อที่ก่อให้เกิดโรคที่รุนแรงหรือทำให้คนหรือสัตว์เสียชีวิตได้และเชื้อเหล่านี้ยังไม่มีวิธีการรักษา</w:t>
      </w:r>
    </w:p>
    <w:p w14:paraId="679E6935" w14:textId="77777777" w:rsidR="009A0192" w:rsidRPr="00C679F1" w:rsidRDefault="009A0192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</w:rPr>
      </w:pPr>
      <w:r w:rsidRPr="00C679F1">
        <w:rPr>
          <w:rFonts w:ascii="TH SarabunPSK" w:hAnsi="TH SarabunPSK" w:cs="TH SarabunPSK"/>
          <w:color w:val="000000" w:themeColor="text1"/>
          <w:cs/>
        </w:rPr>
        <w:t>บุคคลที่ทำงานในห้องปฏิบัติการต้องผ่านการฝึกพิเศษเกี่ยวกับการควบคุมอันตรายจากการติดเชื้อในกลุ่มนี้เป็นอย่างดี โดยห้องปฏิบัติการจะต้องแยกออกจากตัวอาคารอื่น ๆ มีอุปกรณ์ฆ่าเชื้อในห้องปฏิบัติการ รวมถึงมีห้องอาบน้ำแยก</w:t>
      </w:r>
    </w:p>
    <w:p w14:paraId="3EA69B70" w14:textId="1CB35E0F" w:rsidR="001D6536" w:rsidRPr="00C679F1" w:rsidRDefault="001D653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24"/>
          <w:szCs w:val="32"/>
        </w:rPr>
      </w:pPr>
    </w:p>
    <w:p w14:paraId="249592B1" w14:textId="32F5CDE9" w:rsidR="001D6536" w:rsidRPr="00C679F1" w:rsidRDefault="00203D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16</w:t>
      </w:r>
      <w:r w:rsidR="00201345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1D6536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เรื่อง ภาวะสังคมไทยไตรมาสสอง ปี 2565</w:t>
      </w:r>
    </w:p>
    <w:p w14:paraId="19295AEF" w14:textId="77777777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คณะรัฐมนตรีรับทราบตามที่สำนักงานสภาพัฒนาการเศรษฐกิจและสังคมแห่งชาติ (สศช.) เสนอภาวะสังคมไทยไตรมาสสอง (เดือนเมษายน-มิถุนายน) ปี 2565 [เป็นการดำเนินการตามพระราชบัญญัติสภาพัฒนาการเศรษฐกิจและสังคมแห่งชาติ พ.ศ. 2561 มาตรา 20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ที่บัญญัติให้ สศช. รายงานภาวะเศรษฐกิจและสังคมของประเทศเสนอคณะรัฐมนตรีเพื่อทราบ] สรุปสาระสำคัญได้ ดังนี้</w:t>
      </w:r>
    </w:p>
    <w:p w14:paraId="62923300" w14:textId="77777777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ความเคลื่อนไหวทางสังคมไตรมาสสอง ปี 2565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สรุปได้ ดังนี้</w:t>
      </w:r>
    </w:p>
    <w:p w14:paraId="1DBB7F56" w14:textId="77777777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1.1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สถานการณ์แรงงานไตรมาสสอง ปี 2565 ปรับตัวดีขึ้นอย่างต่อเนื่อง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โดยผู้มีงานทำมีจำนวน 39 ล้านคน ขยายตัวร้อยละ 3.1 จากไตรมาสเดียวกันของปี 2564 เนื่องจากการขยายตัวของการจ้างงานนอกภาคเกษตรกรรม โดยเฉพาะสาขาการผลิต ขายส่ง/ขายปลีก และการขนส่ง/เก็บสินค้า ซึ่งเป็นผลจากการบริโภคและการส่งออกขยายตัวได้ดี ส่วนสาขาที่มีการจ้างงานลดลง ได้แก่ สาขาก่อสร้างและสาขาโรงแรม/ภัตตาคาร เนื่องจากความกังวลต่อภาวะเศรษฐกิจและภาคการท่องเที่ยวยังอยู่ในช่วงเริ่มฟื้นตัว ส่วนภาคเกษตรกรรมมีการจ้างงานลดลงจากการเคลื่อนย้ายแรงงานกลับไปทำงานในสาขาเดิม ทั้งนี้ อั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ตราการว่างงานในไตรมาสสอง ปี 2565 ลดลงต่ำสุดตั้งแต่มีการแพร่ระบาดของโรคติดเชื้อไวรัสโคโรนา 2019 (โควิด-19)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โดยมีผู้ว่างงานจำนวน 5.5 แสนคน คิดเป็นอัตราการว่างงานร้อยละ 1.37 ลดลงทั้งผู้ว่างงานที่เคยทำงานมาก่อนและไม่เคยทำงานมาก่อน</w:t>
      </w:r>
    </w:p>
    <w:p w14:paraId="3D10D524" w14:textId="77777777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1.2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หนี้สินครัวเรือนในไตรมาสหนึ่ง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(เดือนมกราคม-มีนาคม)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ปี 2565 ขยายตัวชะลอลงและคุณภาพสินเชื่อทรงตัว แต่ต้องเฝ้าระวังหนี้เสียโดยเฉพาะสินเชื่อส่วนบุคคล สินเชื่อบัตรเครดิต และสินเชื่อรถยนต์ รวมถึงต้องติดตามผลกระทบจากค่าครองชีพและอัตราดอกเบี้ยที่มีแนวโน้มปรับเพิ่มขึ้นซึ่งอาจจะกระทบต่อลูกหนี้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โดยหนี้สินครัวเรือนมีมูลค่า 14.65 ล้านบาท ขยายตัวร้อยละ 3.6 ซึ่งลดลงจากไตรมาสก่อน (เดือนตุลาคม-ธันวาคม 2564) ที่อยู่ที่ร้อยละ 3.8 หรือคิดเป็นสัดส่วนต่อผลิตภัณฑ์มวลรวมในประเทศ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Gross domestic product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GDP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อยู่ที่ร้อยละ 89.2 เนื่องจากผู้บริโภคมีความกังวลเกี่ยวกับสถานการณ์โควิด-19 และภาวะเศรษฐกิจที่ยังไม่ฟื้น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ตัว ทำให้ครัวเรือนชะลอการก่อหนี้ ส่วนด้านความสามารถในการชำระหนี้ทรงตัว โดยมีสัดส่วนสินเชื่อของหนี้เพื่อการอุปโภคบริโภคที่ไม่ก่อให้เกิดรายได้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Non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Performing Loans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NPLs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ต่อสินเชื่อรวมอยู่ที่ร้อยละ 2.78 ซึ่งเป็นผลจากมาตรการช่วยเหลือทางการเงินและการปรับโครงสร้างหนี้ ทั้งนี้ มี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ประเด็นที่ต้องให้ความสำคัญ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ได้แก่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ผลกระทบของภาระค่าครองชีพที่อาจกดดันให้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ครัวเรือนมีความต้องการสินเชื่อมากขึ้น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อัตราดอกเบี้ยที่มีแนวโน้มปรับเพิ่มขึ้น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จะทำให้ต้นทุนการกู้ยืมของครัวเรือนเพิ่มขึ้นและส่งผลกระทบให้ต้องขอสินเชื่อใหม่ (3)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คุณภาพสินเชื่อส่วนบุคคลและสินเชื่อบัตรเครดิต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มีสัดส่วนสินเชื่อ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NPLs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ต่อสินเชื่อรวมปรับตัวสูงขึ้น ขณะที่สินเชื่อรถยนต์มีสัดส่วนสินเชื่อกล่าวถึงพิเศษ (สินเชื่อค้างชำระน้อยกว่า 3 เดือน) ต่อสินเชื่อรวมอยู่ในระดับสูงและมีแนวโน้มเพิ่มขึ้น สะท้อนความเสี่ยงของการเกิด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NPLs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ในครัวเรือนกลุ่มที่มีภาระหนี้สูง และ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การส่งเสริมมาตรการปรับโครงสร้างหนี้อย่างต่อเนื่อง การมีมาตรการแก้หนี้ที่เฉพาะสำหรับกลุ่มเปราะบางและรายได้ยังไม่ฟื้นตัว และการใช้มาตรการกระตุ้นเศรษฐกิจที่ไม่ส่งเสริมให้มีการก่อหนี้ใหม่ จะทำให้เป็นปัจจัยฉุดรั้งการฟื้นตัวของเศรษฐกิจในอนาคต</w:t>
      </w:r>
    </w:p>
    <w:p w14:paraId="49CDAA2F" w14:textId="77777777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1.3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การเจ็บป่วยด้วยโรคเฝ้าระวังเพิ่มขึ้น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จากช่วงเดียวกันของปี 2564 จาก 42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698 คน เป็น 64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304 คน หรือคิดเป็นร้อยละ 50.6 ซึ่งเพิ่มขึ้นจากโรคที่มากับฤดูฝน นอกจากนี้ ต้องมีการติดตามการใช้กัญชาในกลุ่มเด็กและเยาวชนซึ่งไม่เหมาะสมและอาจส่งผลกระทบต่อสุขภาพ โดยควรมีการประชาสัมพันธ์ให้ความรู้อย่างทั่วถึง อีกทั้งหน่วยงานที่เกี่ยวข้องควรติดตามและเฝ้าระวังการแพร่ระบาดของโรคฝีดาษลิงอย่างใกล้ชิดและกำชับประชาชชนให้เห็นถึงความสำคัญของการดูแลป้องกันตนเองจากโควิด-19</w:t>
      </w:r>
    </w:p>
    <w:p w14:paraId="72069A53" w14:textId="77777777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1.4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การบริโภคเครื่องดื่มแอลกอฮอล์และบุหรี่เพิ่มขึ้น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ร้อยละ 1.0 โดยต้องติดตามและเฝ้าระวังผู้ดื่มรายใหม่เนื่องจากมีการเปลี่ยนแปลงรูปแบบเครื่องดื่มแอลกอฮอล์ให้มีความหลากหลายทั้งปริมาณแอลกอฮอล์ รสชาติ กลิ่น ความสวยงามของบรรจุภัณฑ์เพื่อให้ดึงดูดกลุ่มเด็กและผู้หญิงมากขึ้น และมีการทำเนื้อหาเผยแพร่ในสื่อสังคมออนไลน์ต่าง ๆ ที่เยาวชนสามารถเข้าถึงได้ง่าย ทั้งนี้ จากข้อมูลของศูนย์วิจัยปัญหาสุราร่วมกับสำนักงานกองทุนสนับสนุนการสร้างเสริมสุขภาพ พบว่า มีการโพสต์เกี่ยวกับเครื่องดื่มแอลกอฮอล์บนสื่อออนไลน์ จำนวน 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,684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โพสต์ ซึ่งเป็นการกระทำผิดตามพระราชบัญญัติควบคุมเครื่องดื่มแอลกอฮอล์ พ.ศ. 2551 ดังนั้น หน่วยงานที่เกี่ยวข้องควรตรวจสอบการโฆษณาในช่องทางต่าง ๆ และดำเนินการตามกฎหมายอย่างเคร่งครัด</w:t>
      </w:r>
    </w:p>
    <w:p w14:paraId="025B4669" w14:textId="77777777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1.5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คดีอาญาโดยรวมลดลง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โดยมีการรับแจ้งคดีอาญาทั้งสิ้น 108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299 คดี ลดลงจากไตรมาสเดียวกันของปี 2564 ร้อยละ 22.3 มี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ประเด็นที่ต้องติดตาม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เฝ้าระวัง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ได้แก่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การแก้ไขปัญหา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แก๊งคอล       เซ็นเตอร์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และอาชญากรรมทางไซเบอร์ โดยอาชญากรรมที่ประชาชนถูกหลอกมากที่สุด คือ การซื้อสินค้าแล้วไม่ได้รับสินค้า และ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ล่วงละเมิดทางเพศต่อเด็ก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ทางออนไลน์ โดยควรเฝ้าระวังและให้สถานศึกษาและผู้ปกครองหมั่นให้ความรู้ความเข้าใจเกี่ยวกับการใช้สื่อสังคมออนไลน์และสังเกตพฤติกรรมของเด็กเพื่อจะได้หาทางป้องกันได้อย่างรวดเร็ว</w:t>
      </w:r>
    </w:p>
    <w:p w14:paraId="02A8DF1F" w14:textId="0918CF8A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1.6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การเกิดอุบัติเหตุการจราจรทางบก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มีจำนวน 18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4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18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 ลดลงร้อยละ 27.4 จาก      </w:t>
      </w:r>
      <w:r w:rsidR="00DA2D7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ไตรมาสเดียวกันของปี 2564 โดยมีผู้เสียชีวิตลดลงร้อยละ 16.3 ผู้บาดเจ็บลดลงร้อยละ 35.8 ซึ่งสาเหตุของการเกิดอุบัติเหตุจราจรจากบุคคลที่สูงที่สุด คือ การขับรถตัดหน้ากระชั้นชิด รองลงมา คือ การขับรถเร็วเกินกว่าที่กฎหมายกำหนด นอกจากนี้ พระราชบัญญัติจราจรทางบก พ.ศ. 2522 และที่แก้ไขเพิ่มเติม มาตรา 123 บัญญัติให้ผู้โดยสารที่เป็นเด็กอายุไม่เกิน 6 ปี ต้องนั่งในที่นั่งนิรภัยหรือที่นั่งพิเศษสำหรับเด็ก (มีผลบังคับใช้เมื่อวันที่ 5 กันยายน 2565) ดังนั้น จึงควรมีมาตรการสนับสนุนการเข้าถึงที่นั่งนิรภัย เช่น โครงการคนละครึ่ง มาตรการลดต้นทุนผู้ขายหรือลดภาษีนำเข้า รวมถึงโครงการยืมคืนที่นั่งนิรภัยสำหรับเด็กหมุนเวียนเพื่อใช้ในชุมชน</w:t>
      </w:r>
    </w:p>
    <w:p w14:paraId="23846BDA" w14:textId="77777777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1.7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การรับเรื่องร้องเรียนผ่านสำนักงานคณะกรรมการคุ้มครองผู้บริโภคเพิ่มขึ้น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โดยด้านที่มีการร้องเรียนมากที่สุดคือ ด้านโฆษณา รองลงมาคือ ด้านขายตรง ด้านฉลาก และด้านสัญญา และ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การร้องเรียนผ่านสำนักงานคณะกรรมการกิจการกระจายเสียง กิจการโทรทัศน์ และกิจการโทรคมนาคมแห่งชาติเพิ่มขึ้น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โดยเป็นการร้องเรียนเกี่ยวกับโทรศัพท์เคลื่อนที่ในประเด็นการยกเลิกบริการมากที่สุด ทั้งนี้ มี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ประเด็นที่ต้องติดตามและเฝ้าระวัง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ได้แก่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คุณภาพและมาตรฐานของการให้บริการเกี่ยวกับการใช้บริการเสริมความงาม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ซึ่งในปัจจุบันยังมีสถานเสริมความงามที่ไม่ได้มาตรฐาน และ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การกระทำผิดตามพระราชบัญญัติคุ้มครองข้อมูลส่วนบุคคล พ.ศ. 2562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Personal Data Protection Act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PDPA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นื่องจากประชาชนส่วนใหญ่ยังไม่เข้าใจจึงทำให้เกิดความกังวลและสับสนเกี่ยวกับการกระทำที่เสี่ยงต่อการละเมิด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PDPA</w:t>
      </w:r>
    </w:p>
    <w:p w14:paraId="2A2A4E87" w14:textId="77777777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สถานการณ์ทางสังคมที่สำคัญ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สรุปได้ ดังนี้</w:t>
      </w:r>
    </w:p>
    <w:p w14:paraId="3413560E" w14:textId="159BACE8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2.1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รู้จักรู้ทันผลิตภัณฑ์เสริมอาหาร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ดูแลสุขภาพเป็นกระแสที่ได้รับความนิยมอย่างต่อเนื่องและผู้คนให้ความสำคัญกับภาพลักษณ์และรูปร่างหน้าตามากขึ้นจึงเริ่มบริโภคผลิตภัณฑ์เสริมอาหาร ทั้งนี้ กรมสนับสนุนบริการสุขภาพ กระทรวงสาธารณสุขได้สำรวจข้อมูล พบว่า ประชาชนร้อยละ 70 มีความเห็นว่าผลิตภัณฑ์เสริมอาหารเป็นสิ่งจำเป็นที่ต้องรับประทานเป็นประจำ ซึ่งสะท้อนให้เห็นว่าแม้ว่าคนไทยจะมีแนวโน้มให้ความสำคัญกับสุขภาพมากขึ้นแต่บางส่วนยังมีทัศนคติและความเข้าใจเกี่ยวกับผลิตภัณฑ์ที่ไม่รอบด้าน ดังนั้น ประชาชนควรมีความรู้เกี่ยวกับ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ข้อเท็จจริงของผลิตภัณฑ์เสริมอาหาร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เช่น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ผลิตภัณฑ์เสริมอาหารที่ขึ้นทะเบียนกับสำนักงานคณะกรรมการอาหารและยาเป็นเพียงการรับรองว่าวัตถุดิบและกระบวนการผลิตจะไม่ก่อให้เกิดผลเสียต่อผู้บริโภค </w:t>
      </w:r>
      <w:r w:rsidR="00E1619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ผลิตภัณฑ์เสริมอาหารบางประเภทมีโทษเนื่องจากสารประกอบบางชนิดอาจมีผลข้างเคียงต่อผู้บริโภค และ </w:t>
      </w:r>
      <w:r w:rsidR="00E1619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ผลิตภัณฑ์เสริมอาหารจำนวนมากยังไม่มีการศึกษาที่ชัดเจนถึงผลกระทบต่อร่างกาย ทั้งนี้ ภาครัฐควรมีแนวทางการรวบรวมข้อมูลเกี่ยวกับการเลือกซื้อและมีระบบตรวจสอบผลิตภัณฑ์เสริมอาหารเพื่อให้ผู้บริโภคสามารถหาข้อมูลได้สะดวกมากขึ้น</w:t>
      </w:r>
    </w:p>
    <w:p w14:paraId="64D915B9" w14:textId="40312547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2.2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พฤติกรรมการลงทุนของคนรุ่นใหม่ในตลาด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Cryptocurrency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คริปโตเคอร์เรนซี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Cryptocurrency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หรือสกุลเงินดิจิทัล เป็นสินทรัพย์ที่ผู้คนทั่วโลกให้ความสนใจลงทุนและหาผลตอบแทนจากมูลค่าที่ปรับตัวสูงขึ้นมากในระยะเวลาอันสั้น โดยสำนักงานคณะกรรมการกำกับหลักทรัพย์และตลาดหลักทรัพย์รายงานว่า ในปี 2564 มีมูลค่าการซื้อขายคริปโตเคอร์เรนซีในประเทศไทยเฉลี่ยประมาณ 1.4 แสนล้านบาทต่อเดือนซึ่งเมื่อพิจารณาพฤติกรรมการลงทุนของคนไทย พบว่ามี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ประเด็นที่น่ากังวล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ดังนี้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ผู้ลงทุนในคริปโตเคอร์เรนซีส่วนใหญ่เป็นคนรุ่นใหม่ที่ต้องการสร้างผลกำไรสูงในเวลาที่รวดเร็ว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ผู้ลงทุนในคริปโตเคอร์เรนซีบางส่วนศึกษาหาความรู้เกี่ยวกับคริปโตเคอร์เรนซีน้อยและใช้สัญชาตญาณในการตัดสินใจลงทุ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คนรุ่นใหม่บางส่วนที่ลงทุนในคริปโตเคอร์เรนซีลงทุนเพื่อความสนุก ความบันเทิง และการเข้าสังคม และ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นักลงทุนคริปโตเคอร์เรนซีส่วนใหญ่ใช้แพลตฟอร์มต่างประเทศซึ่งไม่สามารถกำกับดูแลได้ และ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มีความเสี่ยงที่สำคัญ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เช่น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การไม่มีการกำกับดูแลตามกฎหมาย </w:t>
      </w:r>
      <w:r w:rsidR="00E1619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(2) การไม่มีสินทรัพย์ค้ำประกัน และ (3) ตลาดคริปโตเคอร์เรนซีมีการหลอกลวงและการโกงหลายรูปแบบ ดังนั้น ผู้ที่ต้องการลงทุนจะต้องศึกษาและทำความเข้าใจตลอดจนประเมินความเสี่ยงอย่างรอบด้าน</w:t>
      </w:r>
    </w:p>
    <w:p w14:paraId="772354B6" w14:textId="77777777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2.3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การทำงานของผู้สูงอายุตอนต้น กลุ่มที่ต้องให้ความสำคัญและประเด็นที่ต้องคำนึงถึง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การเปลี่ยนแปลงโครงสร้างประชากรส่งผลให้ผู้สูงอายุมีจำนวนมากขึ้น ภาครัฐจึงจำเป็นต้องมีนโยบายและมาตรการเพื่อรองรับการเปลี่ยนแปลงดังกล่าว คือ การส่งเสริมการทำงานของผู้สูงอายุ เนื่องจากผู้สูงวัยจำนวนมากยังมีศักยภาพในการช่วยขับเคลื่อนประเทศและยังเป็นการชดเชยการขาดแคลนแรงงานได้ในบางส่วน โดย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แนวทางการส่งเสริมการทำงานของกลุ่มผู้สูงอายุ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ควรให้ความสำคัญกับกลุ่มผู้สูงอายุตอนต้นทักษะสูงเป็นหลัก เนื่องจากยังมีอัตราการมีส่วนร่วมในกำลังแรงงานต่ำและยังมีจำนวนกำลังแรงงาน โดยจะต้องศึกษาความต้องการทำงานของคนกลุ่มนี้และมีมาตรการจูงใจที่จะส่งเสริมและดึงดูดให้แรงงานกลุ่มนี้กลับเข้ามาทำงาน ส่วนผู้สูงอายุต้อนต้นทักษะต่ำซึ่งมักมีปัญหาเกี่ยวกับรายได้ จำเป็นต้องมีมาตรการด้านรายได้เพื่อให้ผู้สูงอายุสามารถทำงานที่มีรายได้ที่มั่นคงยิ่งขึ้น</w:t>
      </w:r>
    </w:p>
    <w:p w14:paraId="2175C9A6" w14:textId="0B5C9700" w:rsidR="001D6536" w:rsidRPr="00C679F1" w:rsidRDefault="001D653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บทความเรื่อง “วิกฤตความมั่นคงทางด้านอาหาร : มาตรการและแนวทางยกระดับให้ไทยมีความมั่นคงอย่างยั่งยืน”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ประชากรจำนวน 193 ล้านคนใน 53 ประเทศทั่วโลก กำลังเผชิญปัญหาความไม่มั่นคงทางอาหารซึ่งมีสาเหตุจากการเพิ่มขึ้นของจำนวนประชากร การเปลี่ยนแปลงสภาพภูมิอากาศ การเกิดภัยพิบัติ การขาดแคลนน้ำ และการระบาดของโรคอุบัติใหม่ต่าง ๆ โดยข้อมูลของ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Global Food Security Index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GFSI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ระบุว่า ในปี 2564 ไทยมีความมั่นคงด้านอาหารอยู่ในอันดับที่ 51 จาก 113 ประเทศทั่วโลกซึ่งอยู่ในระดับที่สูง สะท้อนให้เห็นว่าสถานการณ์ความมั่นคงด้านอาหารของไทยอยู่ในระดับค่อนข้างดี แต่หากพิจารณาความมั่นคงทางอาหารตามนิยามขององค์การอาหารและการเกษตรแห่งสหประชาชาติ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Food and Agriculture Organization of the United Nations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FAO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ยังมี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ประเด็นที่ไทยต้องให้ความสำคัญ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ดังนี้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การมีอาหารเพียงพอ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ไทยมีความมั่นคงทางอาหารในเชิงปริมาณที่เพียงพอแต่ยังมีประเด็นด้านความยั่งยืนของปริมาณอาหารระยะยาว เนื่องจากไทยนำเข้าวัตถุดิบในการผลิตอาหารเป็นมูลค่าสูงและมีแนวโน้มเพิ่มขึ้นซึ่งหากมีปัญหาการขาดแคลนวัตถุดิบ อาจส่งผลกระทบต่อความมั่นคงด้านอาหารได้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การเข้าถึงอาหาร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ในปี 2563 ไทยมีผู้ขาดสารอาหารร้อยละ 8.8 ของประชากรทั้งหมดหรือคิดเป็นจำนวน 6.2 ล้านคน เนื่องจากครัวเรือนมีรายได้น้อยและมีปัญหาการเข้าถึงอาหารที่มีคุณค่าและความปลอดภัย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การใช้ประโยชน์จากอาหาร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คนไทยยังมีความรู้ความเข้าใจและพฤติกรรมการบริโภคที่ไม่สอดรับกับการมีโภชนาการที่ดี ทำให้ไม่ได้รับสารอาหารอย่างเพียงพอรวมทั้งการสร้างขยะอาหารยังเป็นเรื่องที่ต้องให้ความสำคัญ และ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4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 การมีเสถียรภาพด้านอาหาร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หรือการเข้าถึงอาหารได้อย่างเพียงพอ โดยไทยไม่มีความเสี่ยงที่จะ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ขาดแคลนอาหารอย่างกะทันหัน เนื่องจากมีการบริหารจัดการเพื่อให้ประชาชนเข้าถึงอาหารและน้ำในช่วงวิกฤต</w:t>
      </w:r>
      <w:r w:rsidR="00E1619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ต่าง ๆ โดยให้ชุมชนมีบทบาทในการผลิตอาหารเพื่อบริโภคในครัวเรือนและชุมชน อย่างไรก็ตามกลุ่มผู้มีรายได้น้อยหรือเปราะบางมีแนวโน้มได้รับผลกระทบรุนแรงกว่าคนกลุ่มอื่น ทั้งนี้ เพื่อเป็นการรับมือกับความไม่มั่นคงทางอาหารที่อาจเกิดขึ้นในอนาคต มีประเด็นที่ต้องให้ความสำคัญ เช่น การพัฒนาประสิทธิภาพการผลิตอาหาร การสร้างมาตรฐานด้านความปลอดภัยอาหารให้เป็นมาตรฐานเดียว การปรับปรุงและพัฒนาระบบโลจิสติกส์ด้านสินค้าเกษตรและอาหาร การสร้างระบบการบริหารจัดการความมั่นคงด้านอาหารในภาวะวิกฤตและการส่งเสริมความมั่นคงด้านอาหารระดับครัวเรือนและชุมชน</w:t>
      </w:r>
    </w:p>
    <w:p w14:paraId="3EC59EC6" w14:textId="77777777" w:rsidR="001D6536" w:rsidRPr="00C679F1" w:rsidRDefault="001D653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E68F7FC" w14:textId="5D078E1C" w:rsidR="001D6536" w:rsidRPr="00C679F1" w:rsidRDefault="00203D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17</w:t>
      </w:r>
      <w:r w:rsidR="00201345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1D6536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รายงานผลการดำเนินงานตามแผนพัฒนาระบบการเงินภาคประชาชน พ.ศ. 2560-2564 ประจำปี พ.ศ. 2564</w:t>
      </w:r>
    </w:p>
    <w:p w14:paraId="5BFE4128" w14:textId="1BE8C71D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คณะรัฐมนตรีรับทราบตามที่กระทรวงการคลัง (กค.) เสนอรายงานผลการดำเนินงานตามแผนพัฒนาระบบการเงินภาคประชาชน พ.ศ. 2560-2564 ประจำปี พ.ศ. 2564 [เป็นการดำเนินการตามมติคณะรัฐมนตรี (15 พฤศจิกายน 2559) ที่กำหนดให้ กค. ติดตามและรายงานผลการดำเนินงานต่อคณะรัฐมนตรี    </w:t>
      </w:r>
      <w:r w:rsidR="001310E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ปีละครั้ง] โดย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แผนพัฒนาฯ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มีวัตถุประสงค์เพื่อพัฒนาระบบการเงิน 3 ด้าน ได้แก่ ด้านผู้ใช้บริการทางการเงิน ด้านผู้ให้บริการทางการเงิน และด้านโครงสร้างพื้นฐานทางการเงิน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ประกอบด้วย 3 ยุทธศาสตร์ 6 กลยุทธ์ 20 มาตรการ 39 กิจกรรม และ 78 โครงการ โดยมีผลการดำเนินโครงการภายใต้แผนพัฒนาฯ ประจำปี 2564 ณ วันที่ </w:t>
      </w:r>
      <w:r w:rsidR="00916FF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31 ธันวาคม 2564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สรุปได้ ดังนี้</w:t>
      </w:r>
    </w:p>
    <w:p w14:paraId="441687BA" w14:textId="77777777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ภาพรวมการดำเนินโครงการ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หน่วยงานที่รับผิดชอบได้ดำเนินโครงการภายใต้แผนพัฒนาฯ สำเร็จตามเป้าหมายตัวชี้วัดจำนวนทั้งสิ้น 74 โครงการ จาก 78 โครงการ ประกอบด้วย โครงการที่ตั้งเป้าหมายให้ดำเนินการแล้วเสร็จในแต่ละปี ตั้งแต่ปี 2560-2564 จำนวน 60 โครงการ และโครงการที่ดำเนินการต่อเนื่องตั้งแต่ปี 2560-2564 จำนวน 14 โครงการ โดย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โครงการส่วนใหญ่สามารถดำเนินการได้สำเร็จเกินกว่าเป้าหมายตัวชี้วัดที่ตั้งไว้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สรุปได้ ดังนี้</w:t>
      </w:r>
    </w:p>
    <w:tbl>
      <w:tblPr>
        <w:tblStyle w:val="TableGrid84"/>
        <w:tblW w:w="0" w:type="auto"/>
        <w:tblLook w:val="04A0" w:firstRow="1" w:lastRow="0" w:firstColumn="1" w:lastColumn="0" w:noHBand="0" w:noVBand="1"/>
      </w:tblPr>
      <w:tblGrid>
        <w:gridCol w:w="2689"/>
        <w:gridCol w:w="3544"/>
        <w:gridCol w:w="3117"/>
      </w:tblGrid>
      <w:tr w:rsidR="00C679F1" w:rsidRPr="00C679F1" w14:paraId="5B3177A9" w14:textId="77777777" w:rsidTr="0061781E">
        <w:tc>
          <w:tcPr>
            <w:tcW w:w="2689" w:type="dxa"/>
          </w:tcPr>
          <w:p w14:paraId="2F61CF80" w14:textId="77777777" w:rsidR="001D6536" w:rsidRPr="00C679F1" w:rsidRDefault="001D6536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544" w:type="dxa"/>
          </w:tcPr>
          <w:p w14:paraId="56622EAD" w14:textId="77777777" w:rsidR="001D6536" w:rsidRPr="00C679F1" w:rsidRDefault="001D6536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7" w:type="dxa"/>
          </w:tcPr>
          <w:p w14:paraId="0FA58023" w14:textId="77777777" w:rsidR="001D6536" w:rsidRPr="00C679F1" w:rsidRDefault="001D6536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ผลสัมฤทธิ์การดำเนินงาน (เช่น)</w:t>
            </w:r>
          </w:p>
        </w:tc>
      </w:tr>
      <w:tr w:rsidR="00C679F1" w:rsidRPr="00C679F1" w14:paraId="5321A9A3" w14:textId="77777777" w:rsidTr="0061781E">
        <w:tc>
          <w:tcPr>
            <w:tcW w:w="2689" w:type="dxa"/>
            <w:vMerge w:val="restart"/>
          </w:tcPr>
          <w:p w14:paraId="13C86A09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ยุทธศาสตร์ที่ 1 : การสร้างรายได้และพัฒนาศักยภาพด้านการเงินของประชาชนระดับฐานราก</w:t>
            </w:r>
          </w:p>
        </w:tc>
        <w:tc>
          <w:tcPr>
            <w:tcW w:w="3544" w:type="dxa"/>
          </w:tcPr>
          <w:p w14:paraId="0A98945E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(1) เพิ่มศักยภาพในการประกอบอาชีพเพื่อเพิ่มรายได้ให้กับประชาชนระดับฐานราก</w:t>
            </w:r>
          </w:p>
        </w:tc>
        <w:tc>
          <w:tcPr>
            <w:tcW w:w="3117" w:type="dxa"/>
          </w:tcPr>
          <w:p w14:paraId="1A809D5D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สนับสนุนสินเชื่อเพื่อสร้างรายได้ให้กับประชาชนในระดับฐานรากที่เป็นหนี้นอกระบบ จำนวน 114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516.92 ล้านบาท</w:t>
            </w:r>
          </w:p>
        </w:tc>
      </w:tr>
      <w:tr w:rsidR="00C679F1" w:rsidRPr="00C679F1" w14:paraId="40987D4F" w14:textId="77777777" w:rsidTr="0061781E">
        <w:tc>
          <w:tcPr>
            <w:tcW w:w="2689" w:type="dxa"/>
            <w:vMerge/>
          </w:tcPr>
          <w:p w14:paraId="4D75BC8A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8CECA4F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ลดภาระหนี้สินภาคครัวเรือนอย่างยั่งยืน</w:t>
            </w:r>
          </w:p>
        </w:tc>
        <w:tc>
          <w:tcPr>
            <w:tcW w:w="3117" w:type="dxa"/>
          </w:tcPr>
          <w:p w14:paraId="7033F9CF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1) ให้สินเชื่อแก่เกษตรกร จำนวน 9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,484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84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ล้านบาท และให้เงินชดเชยดอกเบี้ยแก่สหกรณ์หรือกลุ่มเกษตรกรแทนสมาชิก จำนวน 4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,917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 เป็นเงิน 9.94 ล้านบาท</w:t>
            </w:r>
          </w:p>
          <w:p w14:paraId="1503747C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2) ปรับโครงสร้างหนี้และให้สินเชื่อแก่ประชาชนผู้มีรายได้น้อยและเกษตรกรรายย่อยจำนวน 28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,015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17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ล้านบาท รวมถึงขยายระยะเวลาชำระหนี้ให้เกษตรกรจำนวน 2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,410,308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 วงเงิน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669,121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49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ล้านบาท</w:t>
            </w:r>
          </w:p>
        </w:tc>
      </w:tr>
      <w:tr w:rsidR="00C679F1" w:rsidRPr="00C679F1" w14:paraId="60EB44C0" w14:textId="77777777" w:rsidTr="0061781E">
        <w:tc>
          <w:tcPr>
            <w:tcW w:w="2689" w:type="dxa"/>
            <w:vMerge w:val="restart"/>
          </w:tcPr>
          <w:p w14:paraId="350C0562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ยุทธศาสตร์ที่ 2 : การพัฒนาผู้ให้บริการทางการเงินเพื่อเพิ่มประสิทธิภาพในการให้บริการทางการเงินแก่ประชาชนอย่างทั่วถึง</w:t>
            </w:r>
          </w:p>
        </w:tc>
        <w:tc>
          <w:tcPr>
            <w:tcW w:w="3544" w:type="dxa"/>
          </w:tcPr>
          <w:p w14:paraId="29375798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สร้างความเข้มแข็งขององค์กรการเงินชุมชนให้สามารถให้บริการประชาชนได้อย่างยั่งยืน</w:t>
            </w:r>
          </w:p>
        </w:tc>
        <w:tc>
          <w:tcPr>
            <w:tcW w:w="3117" w:type="dxa"/>
          </w:tcPr>
          <w:p w14:paraId="4B2837A3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จัดตั้งและพัฒนาองค์กรการเงินชุมชน จำนวน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3,138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สามารถบริหารจัดการหนี้ให้กับครัวเรือน จำนวน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5,083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ครัวเรือน เป็นเงิน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232,603,765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679F1" w:rsidRPr="00C679F1" w14:paraId="6F572769" w14:textId="77777777" w:rsidTr="0061781E">
        <w:tc>
          <w:tcPr>
            <w:tcW w:w="2689" w:type="dxa"/>
            <w:vMerge/>
          </w:tcPr>
          <w:p w14:paraId="3CB9601A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2EA8A3EE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สนับสนุนให้สถาบันการเงินในระบบขยายบทบาทเพื่อให้ประชาชนเข้าถึงบริการทางการเงินได้มากขึ้น</w:t>
            </w:r>
          </w:p>
        </w:tc>
        <w:tc>
          <w:tcPr>
            <w:tcW w:w="3117" w:type="dxa"/>
          </w:tcPr>
          <w:p w14:paraId="16A5BD2D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พัฒนาผลิตภัณฑ์ทางการเงินเพื่อให้ประชาชนในระดับฐานรากสามารถเข้าถึงบริการทางการเงินได้มากขึ้น โดยสนับสนุนสินเชื่อ จำนวน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1,837,922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 วงเงิน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31,157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63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ล้านบาท</w:t>
            </w:r>
          </w:p>
        </w:tc>
      </w:tr>
      <w:tr w:rsidR="00C679F1" w:rsidRPr="00C679F1" w14:paraId="5439239A" w14:textId="77777777" w:rsidTr="0061781E">
        <w:tc>
          <w:tcPr>
            <w:tcW w:w="2689" w:type="dxa"/>
            <w:vMerge w:val="restart"/>
          </w:tcPr>
          <w:p w14:paraId="7D8FCC98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ยุทธศาสตร์ที่ 3 : การพัฒนาโครงสร้างพื้นฐานทางการเงิน(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Financial Infrastructure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ให้เหมาะสมต่อการเข้าถึงบริการทางการเงินอย่างยั่งยืน</w:t>
            </w:r>
          </w:p>
        </w:tc>
        <w:tc>
          <w:tcPr>
            <w:tcW w:w="3544" w:type="dxa"/>
          </w:tcPr>
          <w:p w14:paraId="10A8E154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พัฒนากฎหมายและระเบียบที่เกี่ยวข้องกับการเข้าถึงบริการทางการเงินของประชาชน</w:t>
            </w:r>
          </w:p>
        </w:tc>
        <w:tc>
          <w:tcPr>
            <w:tcW w:w="3117" w:type="dxa"/>
          </w:tcPr>
          <w:p w14:paraId="39D8FB9A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พัฒนากฎหมาย กฎระเบียบและหลักเกณฑ์เพื่อให้รองรับและเอื้อต่อการเข้าถึงบริการทางการเงินอย่างมีคุณภาพมากยิ่งขึ้น</w:t>
            </w:r>
          </w:p>
        </w:tc>
      </w:tr>
      <w:tr w:rsidR="00C679F1" w:rsidRPr="00C679F1" w14:paraId="0E563C61" w14:textId="77777777" w:rsidTr="0061781E">
        <w:tc>
          <w:tcPr>
            <w:tcW w:w="2689" w:type="dxa"/>
            <w:vMerge/>
          </w:tcPr>
          <w:p w14:paraId="2F17B0ED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3AEB2FBE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พัฒนาระบบบริหารจัดการเพื่อสนับสนุนการให้บริการทางการเงินภาคประชาชน</w:t>
            </w:r>
          </w:p>
        </w:tc>
        <w:tc>
          <w:tcPr>
            <w:tcW w:w="3117" w:type="dxa"/>
          </w:tcPr>
          <w:p w14:paraId="6B9355FA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จัดทำและพัฒนาระบบฐานข้อมูลการเงินภาคประชาชนเพื่อให้รองรับการดำเนินงานเชิงนโยบาย</w:t>
            </w:r>
          </w:p>
        </w:tc>
      </w:tr>
    </w:tbl>
    <w:p w14:paraId="1D56FFBA" w14:textId="77777777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ผลการดำเนินโครงการที่ตั้งเป้าหมายการดำเนินการให้แล้วเสร็จภายในปี 2564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มีจำนวนทั้งหมด 12 โครงการ โดยมีโครงการที่สามารถดำเนินการได้สำเร็จตามเป้าหมายตัวชี้วัด จำนวน 9 โครงการ ครอบคลุม 7 ประเภทกิจกรรม สรุปได้ดังนี้</w:t>
      </w:r>
    </w:p>
    <w:tbl>
      <w:tblPr>
        <w:tblStyle w:val="TableGrid8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79F1" w:rsidRPr="00C679F1" w14:paraId="1EBEC6D8" w14:textId="77777777" w:rsidTr="0061781E">
        <w:tc>
          <w:tcPr>
            <w:tcW w:w="4675" w:type="dxa"/>
          </w:tcPr>
          <w:p w14:paraId="2D9D35AC" w14:textId="77777777" w:rsidR="001D6536" w:rsidRPr="00C679F1" w:rsidRDefault="001D6536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4675" w:type="dxa"/>
          </w:tcPr>
          <w:p w14:paraId="0320DCAF" w14:textId="77777777" w:rsidR="001D6536" w:rsidRPr="00C679F1" w:rsidRDefault="001D6536" w:rsidP="00C679F1">
            <w:pPr>
              <w:spacing w:line="32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679F1" w:rsidRPr="00C679F1" w14:paraId="6D32F7E0" w14:textId="77777777" w:rsidTr="0061781E">
        <w:tc>
          <w:tcPr>
            <w:tcW w:w="4675" w:type="dxa"/>
          </w:tcPr>
          <w:p w14:paraId="17DF18D3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สินเชื่อองค์กรชุมชนของธนาคารออมสิน</w:t>
            </w:r>
          </w:p>
        </w:tc>
        <w:tc>
          <w:tcPr>
            <w:tcW w:w="4675" w:type="dxa"/>
          </w:tcPr>
          <w:p w14:paraId="64C824A7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ยอดสะสมการให้สินเชื่อองค์กรชุมชนเพื่อเป็นเงินทุนหมุนเวียนในการประกอบอาชีพ จำนวนมากกว่า 1.69 หมื่นล้านบาท เกินกว่าเป้าหมายตัวชี้วัดที่กำหนดไว้ (จำนวน 9 พันล้านบาท)</w:t>
            </w:r>
          </w:p>
        </w:tc>
      </w:tr>
      <w:tr w:rsidR="00C679F1" w:rsidRPr="00C679F1" w14:paraId="7AC48B22" w14:textId="77777777" w:rsidTr="0061781E">
        <w:tc>
          <w:tcPr>
            <w:tcW w:w="4675" w:type="dxa"/>
          </w:tcPr>
          <w:p w14:paraId="575C4B14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พัฒนาเกษตรกรลูกค้าโครงการขยายระยะเวลาชำระหนี้ของธนาคารเพื่อการเกษตรและสหกรณ์การเกษตร (ธ.ก.ส.) เพื่อบรรเทาภาระหนี้สินให้กับเกษตรกร</w:t>
            </w:r>
          </w:p>
        </w:tc>
        <w:tc>
          <w:tcPr>
            <w:tcW w:w="4675" w:type="dxa"/>
          </w:tcPr>
          <w:p w14:paraId="0AB91E1A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มีเกษตรกรเข้าร่วมโครงการ จำนวนมากกว่า 2.41 ล้านราย เกินกว่าเป้าหมายตัวชี้วัดที่กำหนดไว้ (จำนวน 1.80 ล้านราย)</w:t>
            </w:r>
          </w:p>
        </w:tc>
      </w:tr>
      <w:tr w:rsidR="00C679F1" w:rsidRPr="00C679F1" w14:paraId="054A0723" w14:textId="77777777" w:rsidTr="0061781E">
        <w:tc>
          <w:tcPr>
            <w:tcW w:w="4675" w:type="dxa"/>
          </w:tcPr>
          <w:p w14:paraId="611A8053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จัดอบรม/สัมมนาเพื่อให้ความรู้ทางการเงินและสร้างทักษะการบริหารจัดการทางการเงินให้ประชาชนและคนในชุมชนของธนาคารออมสิน และสำนักงานคณะกรรมการกำกับหลักทรัพย์และตลาดหลักทรัพย์ (สำนักงาน ก.ล.ต.)</w:t>
            </w:r>
          </w:p>
        </w:tc>
        <w:tc>
          <w:tcPr>
            <w:tcW w:w="4675" w:type="dxa"/>
          </w:tcPr>
          <w:p w14:paraId="50B9DC6C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จัดอบรม/สัมมนาเกี่ยวกับการเงินการลงทุนผ่านสื่อออนไลน์และการอบรมนอกสถานที่ให้กับกลุ่มเป้าหมาย จำนวนมากกว่า 9 หมื่นราย</w:t>
            </w:r>
          </w:p>
        </w:tc>
      </w:tr>
      <w:tr w:rsidR="00C679F1" w:rsidRPr="00C679F1" w14:paraId="35965DD7" w14:textId="77777777" w:rsidTr="0061781E">
        <w:tc>
          <w:tcPr>
            <w:tcW w:w="4675" w:type="dxa"/>
          </w:tcPr>
          <w:p w14:paraId="04006C69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ส่งเสริมสนับสนุนการดำเนินงานศูนย์สาธิตการตลาดของกรมการพัฒนาชุมชน</w:t>
            </w:r>
          </w:p>
        </w:tc>
        <w:tc>
          <w:tcPr>
            <w:tcW w:w="4675" w:type="dxa"/>
          </w:tcPr>
          <w:p w14:paraId="1F4BAF72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ยกระดับเป็นศูนย์สาธิตการตลาดต้นแบบตามเป้าหมายแล้ว จำนวน 42 แห่ง</w:t>
            </w:r>
          </w:p>
        </w:tc>
      </w:tr>
      <w:tr w:rsidR="00C679F1" w:rsidRPr="00C679F1" w14:paraId="1C934C54" w14:textId="77777777" w:rsidTr="0061781E">
        <w:tc>
          <w:tcPr>
            <w:tcW w:w="4675" w:type="dxa"/>
          </w:tcPr>
          <w:p w14:paraId="649AC823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เพิ่มบริการทางการเงินผ่านเครือข่ายทางการเงินและสถาบันการเงินอื่น ของ ธ.ก.ส. เพื่อสนับสนุนการเพิ่มช่องทางการให้บริการทางการเงินของสถาบันการเงินเฉพาะกิจให้ครอบคลุมประชาชนระดับฐานรากมากขึ้น</w:t>
            </w:r>
          </w:p>
        </w:tc>
        <w:tc>
          <w:tcPr>
            <w:tcW w:w="4675" w:type="dxa"/>
          </w:tcPr>
          <w:p w14:paraId="20FCC80D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เพิ่มช่องทางการให้บริการทางการเงินจำนวนมากกว่า 1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,600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แห่ง เกินกว่าเป้าหมายตัวชี้วัดที่กำหนดไว้ (จำนวน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1,500 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แห่ง)</w:t>
            </w:r>
          </w:p>
        </w:tc>
      </w:tr>
      <w:tr w:rsidR="00C679F1" w:rsidRPr="00C679F1" w14:paraId="7FBAC586" w14:textId="77777777" w:rsidTr="0061781E">
        <w:tc>
          <w:tcPr>
            <w:tcW w:w="4675" w:type="dxa"/>
          </w:tcPr>
          <w:p w14:paraId="59E3EF6E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เงินฝากสงเคราะห์ชีวิตของ ธ.ก.ส. เพื่อให้ประชาชนผู้มีรายได้น้อยเข้าถึงหลักประกันเงินฝากสงเคราะห์ชีวิต</w:t>
            </w:r>
          </w:p>
        </w:tc>
        <w:tc>
          <w:tcPr>
            <w:tcW w:w="4675" w:type="dxa"/>
          </w:tcPr>
          <w:p w14:paraId="186542A7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มีกรมธรรม์ที่มีผลบังคับกับประชาชนผู้มีรายได้นอยจำนวนมากกว่า 2.89 ล้านกรมธรรม์ เกินกว่าเป้าหมายตัวชี้วัดที่กำหนดไว้ (จำนวน 1.92 ล้านกรมธรรม์)</w:t>
            </w:r>
          </w:p>
        </w:tc>
      </w:tr>
      <w:tr w:rsidR="00C679F1" w:rsidRPr="00C679F1" w14:paraId="653D171B" w14:textId="77777777" w:rsidTr="0061781E">
        <w:tc>
          <w:tcPr>
            <w:tcW w:w="4675" w:type="dxa"/>
          </w:tcPr>
          <w:p w14:paraId="3B38A31C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พัฒนาระบบสารสนเทศเพื่อการบริหารด้านข้อมูลทางการเงินของสหกรณ์ของกรมส่งเสริมสหกรณ์เพื่อตรวจสอบและวิเคราะห์ข้อมูลการดำเนินงานและธุรกรรมการเงินและประเมินความเสี่ยงในด้านต่าง ๆ</w:t>
            </w:r>
          </w:p>
        </w:tc>
        <w:tc>
          <w:tcPr>
            <w:tcW w:w="4675" w:type="dxa"/>
          </w:tcPr>
          <w:p w14:paraId="06D645B6" w14:textId="77777777" w:rsidR="001D6536" w:rsidRPr="00C679F1" w:rsidRDefault="001D6536" w:rsidP="00C679F1">
            <w:pPr>
              <w:spacing w:line="320" w:lineRule="exact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ัดทำและพัฒนาระบบสารสนเทศเพื่อการบริหารด้านข้อมูลการเงินของสหกรณ์และได้จัดอบรมให้ความรู้เจ้าหน้าที่เกี่ยวกับการใช้งานระบบดังกล่าวเพื่อเตรียมพร้อมการใช้งานจริง</w:t>
            </w:r>
          </w:p>
        </w:tc>
      </w:tr>
    </w:tbl>
    <w:p w14:paraId="73AC454A" w14:textId="77777777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ทั้งนี้ หน่วยงานที่รับผิดชอบโครงการภายใต้แผนพัฒนาฯ ยังคงดำเนินโครงการต่าง ๆ ต่อไป โดยเป็นการบูรณาการการดำเนินงานร่วมกันของหลายหน่วยงานภายใต้แผนยุทธศาสตร์ชาติ 20 ปี แผนแม่บท และแผนปฏิรูปประเทศเพื่อขับเคลื่อนเศรษฐกิจฐานรากของประเทศให้มีการพัฒนาอย่างยั่งยืนต่อไป</w:t>
      </w:r>
    </w:p>
    <w:p w14:paraId="32EB29F6" w14:textId="27E1E571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โครงการที่ไม่สามารถดำเนินการให้แล้วเสร็จตามระยะเวลาที่เป้าหมายตัวชี้วัดกำหนดไว้ จำนวน 4 โครงการ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ประกอบด้วย โครงการในปี 2562 จำนวน 1 โครงการ ได้แก่ โครงการช่วยเหลือด้านหนี้สินสมาชิกสหกรณ์/กลุ่มเกษตรกร (กรมส่งเสริมสหกรณ์) เนื่องจากในปีงบประมาณ พ.ศ. 2562 กรมส่งเสริมสหกรณ์ได้รับการจัดสรรงบประมาณล่าช้า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  <w:cs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และโครงการในปี 2564 จำนวน 3 โครงการ ได้แก่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โครงการสนับสนุนการจัดสวัสดิการชุมชน (สถาบันพัฒนาองค์กรชุมชน) (2) โครงการพัฒนาเครือข่ายสถาบันการเงินชุมชน/องค์กรการเงินชุมชน (กรมการพัฒนาชุมชน) และ (3) โครงการศูนย์จัดการกองทุนชุมชนบริหารจัดการหนี้ “สำนึกดี แผนดี บริหารหนี้ได้” (กรมการพัฒนาชุมชน) เนื่องจากทั้ง 2 หน่วยงาน ได้รับการจัดสรรงบประมาณเพื่อใช้ดำเนินกิจกรรมของทั้ง </w:t>
      </w:r>
      <w:r w:rsidR="00D42F2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 โครงการ ลดลง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2</w:t>
      </w:r>
    </w:p>
    <w:p w14:paraId="02B5826F" w14:textId="77777777" w:rsidR="001D6536" w:rsidRPr="00C679F1" w:rsidRDefault="001D65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_____________________</w:t>
      </w:r>
    </w:p>
    <w:p w14:paraId="08599B6B" w14:textId="77777777" w:rsidR="001D6536" w:rsidRPr="00C679F1" w:rsidRDefault="001D653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cs/>
        </w:rPr>
      </w:pPr>
      <w:r w:rsidRPr="00C679F1">
        <w:rPr>
          <w:rFonts w:ascii="TH SarabunPSK" w:eastAsia="Calibri" w:hAnsi="TH SarabunPSK" w:cs="TH SarabunPSK"/>
          <w:color w:val="000000" w:themeColor="text1"/>
          <w:vertAlign w:val="superscript"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cs/>
        </w:rPr>
        <w:t>จากการประสานข้อมูลเพิ่มเติมเมื่อวันที่ 25 สิงหาคม 2565 กค. แจ้งว่า โครงการช่วยเหลือด้านหนี้สินสมาชิกสหกรณ์/กลุ่มเกษตรกรได้ยุติการดำเนินการแล้วเนื่องจากได้รับงบประมาณล่าช้า ส่งผลให้สมาชิก/กลุ่มเกษตรกรเป้าหมายเข้าร่วมในโครงการอื่น ๆ ทดแทน</w:t>
      </w:r>
    </w:p>
    <w:p w14:paraId="1B145AC1" w14:textId="68B5CCD0" w:rsidR="001D6536" w:rsidRPr="00C679F1" w:rsidRDefault="001D653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679F1">
        <w:rPr>
          <w:rFonts w:ascii="TH SarabunPSK" w:eastAsia="Calibri" w:hAnsi="TH SarabunPSK" w:cs="TH SarabunPSK"/>
          <w:color w:val="000000" w:themeColor="text1"/>
          <w:vertAlign w:val="superscript"/>
        </w:rPr>
        <w:t>2</w:t>
      </w:r>
      <w:r w:rsidRPr="00C679F1">
        <w:rPr>
          <w:rFonts w:ascii="TH SarabunPSK" w:eastAsia="Calibri" w:hAnsi="TH SarabunPSK" w:cs="TH SarabunPSK"/>
          <w:color w:val="000000" w:themeColor="text1"/>
          <w:cs/>
        </w:rPr>
        <w:t>ทั้ง 3 โครงการที่ได้รับการจัดสรรงบประมาณลดลง กค. แจ้งว่าหน่วยงานเจ้าของโครงการจะมีการดำเนินการตามเป้าหมายตัวชี้วัดให้แล้วเสร็จ</w:t>
      </w:r>
    </w:p>
    <w:p w14:paraId="217F3CD4" w14:textId="77777777" w:rsidR="00201345" w:rsidRPr="00C679F1" w:rsidRDefault="00201345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</w:rPr>
      </w:pPr>
    </w:p>
    <w:p w14:paraId="1D75A006" w14:textId="49AFFE9F" w:rsidR="001A5D5A" w:rsidRPr="00C679F1" w:rsidRDefault="00203D36" w:rsidP="00C679F1">
      <w:pPr>
        <w:spacing w:line="320" w:lineRule="exact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18</w:t>
      </w:r>
      <w:r w:rsidR="00201345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A5D5A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การออกเอกสารรับรองบุคคล (</w:t>
      </w:r>
      <w:r w:rsidR="001A5D5A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Certificate of Identity</w:t>
      </w:r>
      <w:r w:rsidR="001A5D5A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1A5D5A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CI</w:t>
      </w:r>
      <w:r w:rsidR="001A5D5A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ของทางการเมียนมา ให้แก่แรงงานเมียนมาที่ดำเนินการตามมติคณะรัฐมนตรีเมื่อวันที่ 5 กรกฎาคม 2565 เรื่อง การบริหารจัดการการทำงานของคนต่างด้าวสัญชาติกัมพูชา ลาว เมียนมา และเวียดนาม เพื่อรองรับการฟื้นฟูประเทศภายหลังการผ่อนคลายมาตรการป้องกันและควบคุมโรคติดเชื้อไวรัสโคโรนา </w:t>
      </w:r>
      <w:r w:rsidR="001A5D5A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2019</w:t>
      </w:r>
    </w:p>
    <w:p w14:paraId="4488BF80" w14:textId="77777777" w:rsidR="001A5D5A" w:rsidRPr="00C679F1" w:rsidRDefault="001A5D5A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คณะรัฐมนตรีมีมติรับทราบและเห็นชอบตามที่กระทรวงแรงงานเสนอ ดังนี้  </w:t>
      </w:r>
    </w:p>
    <w:p w14:paraId="4D27699D" w14:textId="258FD2E4" w:rsidR="001A5D5A" w:rsidRPr="00C679F1" w:rsidRDefault="001A5D5A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รับทราบการดำเนินการออกเอกสารรับรองบุคคล (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Certificate of Identity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CI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ของทางการเมียนมา ตามมติคณะรัฐมนตรีเมื่อวันที่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กรกฎาคม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โดยทางการเมียนมาได้เริ่มออกเอกสารรับรองบุคคล (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Certificate of Identity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CI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เมื่อวันที่ 10 มกราคม 2565 ณ ศูนย์ออกเอกสารรับรองบุคคล (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Certificate of Identity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CI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จำนวน 5 แห่ง ในพื้นที่จังหวัดสมุทรสาคร จังหวัดสมุทรปราการ  จังหวัดระนอง จังหวัดชลบุรี และจังหวัดเชียงใหม่ รวมถึงหน่วยให้บริการเคลื่อนที่ (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Mobile Unit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ในพื้นที่จังหวัดสงขลา จังหวัดกำแพงเพชร และจังหวัดปทุมธานี โดยมีผลการดำเนินการตั้งแต่วันที่ 10 มกราคม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2565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27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กรกฎาคม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ทั้งสิ้นจำนวน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408,155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</w:t>
      </w:r>
    </w:p>
    <w:p w14:paraId="7C0B9D40" w14:textId="77777777" w:rsidR="001A5D5A" w:rsidRPr="00C679F1" w:rsidRDefault="001A5D5A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เห็นชอบการออกเอกสารรับรองบุคคล (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Certicate of Identity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CI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ของทางการเมียนมา ให้แก่แรงงานเมียนมาที่ดำเนินการตามมติคณะรัฐมนตรีเมื่อวันที่ 5 กรกฎาคม 2565  เรื่อง การบริหารจัดการการทำงานของคนต่างด้าวสัญชาติกัมพูชา ลาว เมียนมา และเวียดนาม เพื่อรองรับการฟื้นฟูประเทศภายหลังการผ่อนคลายมาตรการป้องกันและควบคุมโรคติดเชื้อไวรัสโคโรนา 2019 ดังนี้</w:t>
      </w:r>
    </w:p>
    <w:p w14:paraId="649C8BB2" w14:textId="77777777" w:rsidR="001A5D5A" w:rsidRPr="00C679F1" w:rsidRDefault="001A5D5A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 เห็นชอบให้ทางการเมียนมาดำเนินการเปลี่ยนเอกสารรับรองบุคคล (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Certificate of Identity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CI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ให้แก่แรงงานเมียนมาที่มีเอกสารรับรองบุคคล (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Certicate of Identity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CI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 ฉบับเดิม โดยให้ดำเนินการได้ไม่เกินวันที่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กุมภาพันธ์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2566</w:t>
      </w:r>
    </w:p>
    <w:p w14:paraId="64A817C9" w14:textId="77777777" w:rsidR="001A5D5A" w:rsidRPr="00C679F1" w:rsidRDefault="001A5D5A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2.2 เห็นชอบการดำเนินการของทางการเมียนมาที่จะเพิ่มการดำเนินการตรวจสอบข้อมูลของแรงงานเมียนมาที่ไม่มีเอกสารประจำตัว เพื่อพิจารณาออกเอกสารรับรองบุคคล (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Certicate of Identity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ให้แก่แรงงานเมียนมาที่ได้รับอนุญาตทำงานเรียบร้อยแล้วแต่ยังไม่มีเอกสารประจำตัวโดยให้ดำเนินการได้ไม่เกินวันที่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กุมภาพันธ์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2566</w:t>
      </w:r>
    </w:p>
    <w:p w14:paraId="1FA557FB" w14:textId="208A3ADC" w:rsidR="001A5D5A" w:rsidRPr="00C679F1" w:rsidRDefault="001A5D5A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2.3 เห็นชอบสถานที่ออกเอกสารรับรองบุคคล (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Certificate of Identity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CI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ในพื้นที่ </w:t>
      </w:r>
      <w:r w:rsidR="00AC07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 จังหวัด ได้แก่ จังหวัดสมุทรสาคร จังหวัดสมุทรปราการ จังหวัดระนอง และจังหวัดชลบุรี  รวมถึงหากทางการเมียนมาร้องขอสถานที่ออกเอกสารรับรองบุคคลเพิ่มเติม หรือเปลี่ยนแปลงสถานที่การออกเอกสารรับรองบุคคล ให้ทางการเมียนมามีหนังสือร้องขอผ่านช่องทางการทูตและสามารถดำเนินการได้ไปพลางก่อน โดยมีระยะเวลาการดำเนินการไม่เกินวันที่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กุมภาพันธ์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2566</w:t>
      </w:r>
    </w:p>
    <w:p w14:paraId="49297E59" w14:textId="3165E9CA" w:rsidR="001A5D5A" w:rsidRPr="00C679F1" w:rsidRDefault="001A5D5A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2.4 เห็นชอบให้กระทรวงแรงงาน โดยกรมการจัดหางานร่วมดำเนินการในพื้นที่เดียวกับทางการเมียนมา ในพื้นที่ 4 จังหวัด ได้แก่ จังหวัดสมุทรสาคร จังหวัดสมุทรปราการ จังหวัดระนองและจังหวัดชลบุรี ในการพิจารณาอนุญาตทำงานให้แก่แรงงานเมียนมาที่มาดำเนินการขอมีเอกสารรับรองบุคคล (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Certificate of ldentity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</w:rPr>
        <w:t>CI</w:t>
      </w:r>
      <w:r w:rsidRPr="00C679F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ณ สถานที่ดังกล่าว</w:t>
      </w:r>
    </w:p>
    <w:p w14:paraId="2DC6AD98" w14:textId="671427D2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65E809" w14:textId="3DC69820" w:rsidR="006A7850" w:rsidRPr="00C679F1" w:rsidRDefault="00203D3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19</w:t>
      </w:r>
      <w:r w:rsidR="00201345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A7850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มาตรการเร่งด่วนด้านพลังงานเพื่อบรรเทาผลกระทบต่อประชาชนจากสถานการณ์ราคาพลังงาน</w:t>
      </w:r>
    </w:p>
    <w:p w14:paraId="54834E00" w14:textId="77777777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คณะรัฐมนตรีมีมติเห็นชอบและรับทราบตามที่กระทรวงพลังงานเสนอ ดังนี้</w:t>
      </w:r>
    </w:p>
    <w:p w14:paraId="4C5440B3" w14:textId="77777777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เห็นชอบในหลักการสำหรับ 1) มาตรการช่วยเหลือด้านราคาก๊าซ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LPG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(การขยายระยะเวลาโครงการยกระดับความช่วยเหลือส่วนลดค่าซื้อก๊าซหุงต้มแก่ผู้มีรายได้น้อย ผ่านบัตรสวัสดิการแห่งรัฐ) 2) มาตรการบริหารราคาน้ำมันดีเซลโดยใช้กองทุนน้ำมันเชื้อเพลิง 3) มาตรการบรรเทาผลกระทบด้านไฟฟ้า โดยมอบหมายให้กระทรวงพลังงาน และกระทรวงมหาดไทย กำกับและติดตามให้หน่วยงานในสังกัดที่มีอำนาจและหน้าที่ในส่วนที่เกี่ยวข้องเร่งดำเนินการตามมาตรการผลกระทบด้านไฟฟ้า ตามขั้นตอนของกฎหมายและระเบียบที่เกี่ยวข้องโดยเร็ว</w:t>
      </w:r>
    </w:p>
    <w:p w14:paraId="5742DFAE" w14:textId="77777777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รับทราบมาตรการ 1) มาตรการช่วยเหลือด้านราคาก๊าซ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LPG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(การทบทวนการกำหนดราคาก๊าซ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LPG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และการขยายระยะเวลามาตรการช่วยเหลือส่วนลดราคาก๊าซ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LPG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แก่ร้านค้า หาบเร่ แผงลอยอาหาร ที่ถือบัตรสวัสดิการแห่งรัฐ) 2) มาตรการบรรเทาผลกระทบจากราคาน้ำมันดีเซลหมุนเร็วที่ปรับตัวสูงขึ้น 3) มาตรการทบทวนการกำหนดราคาขายปลีกก๊าซ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NGV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โดยมอบหมายให้กระทรวงพลังงานประสานภาคส่วนที่เกี่ยวข้องตามมาตรการ เพื่อให้การดำเนินการตามมาตรการบรรลุผลสัมฤทธิ์ต่อไป</w:t>
      </w:r>
    </w:p>
    <w:p w14:paraId="3B8BE915" w14:textId="77777777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</w:t>
      </w:r>
    </w:p>
    <w:p w14:paraId="0179A06D" w14:textId="77777777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มาตรการเร่งด่วนด้านพลังงานเพื่อบรรเทาผลกระทบต่อประชาชนจากสถานการณ์ราคาพลังงาน แบ่งออกเป็น 2 ด้าน ดังนี้ (1) การขยายมาตรการที่กำลังจะสิ้นสุดลงในเดือนกันยายน 2565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เพื่อเป็นการให้ความช่วยเหลือและบรรเทาภาระค่าครองชีพของประชาชนอย่างต่อเนื่อง ทั้งประชาชนทั่วไปและประชาชนผู้มีรายได้น้อยที่ได้รับผลกระทบจากสถานการณ์ราคาพลังงาน และ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(2) มาตรการบรรเทาผลกระทบด้านไฟฟ้า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ได้แก่ การช่วยเหลือค่าไฟฟ้าของกลุ่มผู้ใช้ไฟฟ้าบ้านอยู่อาศัยที่ใช้ไฟฟ้าไม่เกิน 5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00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หน่วยต่อเดือน ซึ่งเป็นกลุ่มเปราะบางที่ได้รับผลกระทบจากการเพิ่มขึ้นของค่า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Ft</w:t>
      </w:r>
    </w:p>
    <w:p w14:paraId="320C2840" w14:textId="77777777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การขยายมาตรการที่กำลังจะสิ้นสุดลงในเดือนกันยายน 2565</w:t>
      </w:r>
    </w:p>
    <w:p w14:paraId="1770F100" w14:textId="77777777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1.1 มาตรการช่วยเหลือด้านราคาก๊าซ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LPG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14:paraId="62DA527F" w14:textId="1D6F70A6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(1) การทบทวนการกำหนดราคาก๊าซ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LPG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โดยคงราคาขายส่งหน้าโรงกลั่น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LPG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ซึ่งไม่รวมภาษีมูลค่าเพิ่มที่ 19.9833 บาทต่อกิโลกรัม กรอบเป้าหมายเพื่อให้ราคาขายปลีกก๊าซ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LPG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อยู่ที่ประมาณ 408 บาทต่อถัง 15 กิโลกรัม ทั้งนี้ ให้มีผลบังคับใช้ตั้งแต่วันที่ 1</w:t>
      </w:r>
      <w:r w:rsidR="005606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ตุลาคม 2565 ถึงวันที่ 31 ตุลาคม 2565</w:t>
      </w:r>
    </w:p>
    <w:p w14:paraId="6C9BAAE3" w14:textId="77777777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    (2) การขยายระยะเวลาโครงการยกระดับความช่วยเหลือส่วนลดค่าซื้อก๊าซหุงต้มแก่ผู้มีรายได้น้อย ผ่านบัตรสวัสดิการแห่งรัฐ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จาก 45 บาทต่อคนต่อ 3 เดือน เพิ่มขึ้นอีก 55 บาทต่อคนต่อ 3 เดือน รวมเป็น 100 บาทต่อคนต่อ 3 เดือน ในช่วงเดือนตุลาคม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ถึงวันที่ 31 ธันวาคม 2565 ซึ่งคาดว่าจะมีผู้ช้สิทธิประมาณ 5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500,000 ราย ใช้งบประมาณรวมทั้งสิ้นประมาณ 302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500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000 บาท โดยในเบื้องต้นจะใช้แหล่งเงินจากงบประมาณรายจ่ายประจำปีงบประมาณ พ.ศ. 2566 งบกลาง รายการเงินสำรองจ่ายเพื่อกรณีฉุกเฉินหรือจำเป็น</w:t>
      </w:r>
    </w:p>
    <w:p w14:paraId="2AF7B968" w14:textId="6CB96636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    (3) การขยายระยะเวลามาตรการช่วยเหลือส่วนลดราคาก๊าซ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LPG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แก่ร้านค้า </w:t>
      </w:r>
      <w:r w:rsidR="00BF08D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หาบเร่ แผงลอยอาหาร ที่ถือบัตรสวัสดิการแห่งรัฐ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ไม่เกิน 100 บาทต่อรายต่อเดือน โดยขอความร่วมมือ ปตท. ในการขยายระยะเวลาดำเนินมาตรการออกไปอีกเป็นระยะเวลา 3 เดือน โดยให้มีผลตั้งแต่วันที่ 1 ตุลาคม 2565 ถึงวันที่ 31 ธันวาคม 2565</w:t>
      </w:r>
    </w:p>
    <w:p w14:paraId="7C9096D5" w14:textId="77777777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1.2 มาตรการบริหารราคาน้ำมันดีเซลโดยใช้กองทุนน้ำมันเชื้อเพลิง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โดยในช่วงเดือนตุลาคม 2565 ถึงเดือนธันวาคม 2565 รัฐจะอุดหนุนราคาขายปลีกน้ำมันดีเซลโดยใช้กลไกกองทุนน้ำมันเชื้อเพลิงบริหารจัดการราคาขายปลีกน้ำมันดีเซลให้อยู่ในระดับที่เหมาะสม</w:t>
      </w:r>
    </w:p>
    <w:p w14:paraId="51F7513B" w14:textId="77777777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1.3 มาตรการบรรเทาผลกระทบจากราคาน้ำมันดีเซลหมุนเร็วที่ปรับตัวสูงขึ้น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โดยมีระยะเวลาการดำเนินการตั้งแต่วันที่ 1 ตุลาคม 2565 ถึงวันที่ 31 ธันวาคม 2565 ประกอบด้วย</w:t>
      </w:r>
    </w:p>
    <w:p w14:paraId="17F414FC" w14:textId="469258F9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(1) การกำหนดสัดส่วนการผสมไบโอดีเซลประเภทเมทิลเอสเตอร์ของกรดไขมันให้เป็นไปตามสัดส่วนการผสมของกลุ่มน้ำมันดีเซลหมุนเร็ว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ดังนี้ น้ำมันดีเซลหมุนเร็ว บี 7 ไม่ต่ำกว่าร้อยละ 5 และ</w:t>
      </w:r>
      <w:r w:rsidR="0056486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ไม่สูงกว่าร้อยละ 7 โดยปริมาตร น้ำมันดีเซลหมุนเร็วธรรมดา ไม่ต่ำกว่าร้อยละ 5 และไม่สูงกว่าร้อยละ 10 โดยปริมาตร และน้ำมันดีเซลหมุนเร็ว บี 20 ไม่ต่ำกว่าร้อยละ 5 และไม่สูงกว่าร้อยละ 20 โดยปริมาตร</w:t>
      </w:r>
    </w:p>
    <w:p w14:paraId="09D5C524" w14:textId="77777777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(2) การขอความร่วมมือจากผู้ค้าน้ำมันคงค่าการตลาดน้ำมันเชื้อเพลิง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โดยขอความร่วมมือให้ผู้ค้าน้ำมันคงค่าการตลาดน้ำมันเชื้อเพลิงกลุ่มดีเซลหมุนเร็วไม่เกิน 1.40 บาทต่อลิตร</w:t>
      </w:r>
    </w:p>
    <w:p w14:paraId="2853A9D3" w14:textId="190D0370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1.4 มาตรการทบทวนการกำหนดราคาขายปลีกก๊าซ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NGV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โดยกำหนด</w:t>
      </w:r>
      <w:r w:rsidR="002C3E3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ราคาขายปลีกก๊า</w:t>
      </w:r>
      <w:r w:rsidR="002C3E3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NGV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สำหรับรถยนต์ทั่วไปเป็น 16.59 บาทต่อกิโลกรัม ตั้งแต่วันที่ 16 กันยายน 2565 และคงราคาขายปลีกก๊าซ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NGV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สำหรับรถแท็กซี่ในโครงการเอ็นจีวีเพื่อลมหายใจเดียวกัน ของ ปตท. ไว้ที่ 13.62 บาทต่อกิโลกรัม ตั้งแต่วันที่ 16 กันยายน 2565 ถึงวันที่ 15 ธันวาคม 2565 โดยขอความร่วมมือปตท. อุดหนุนส่วนต่างราคาขายปลีกก๊าช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NGV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ซึ่งยังคงอยู่ในระดับต่ำกว่าราคาขายปลีกตามสูตรโครงสร้างที่คณะกรรมการนโยบายพลังงานแห่งชาติ (กพช.) กำหนด โดยจากการประมาณการแนวโน้มราคาก๊าซ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NGV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ในช่วงดังกล่าว คาดว่า ปตท. จะมีภาระค่าใช้จ่ายรวมทั้งสิ้นประมาณ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5,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313 ล้านบาท</w:t>
      </w:r>
    </w:p>
    <w:p w14:paraId="2CA6DE18" w14:textId="77777777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2. มาตรการบรรเทาผลกระทบด้านไฟฟ้า</w:t>
      </w:r>
    </w:p>
    <w:p w14:paraId="0B48806E" w14:textId="064243EC" w:rsidR="006A7850" w:rsidRPr="00C679F1" w:rsidRDefault="006A7850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การช่วยเหลือค่าไฟฟ้าของกลุ่มผู้ใช้ไฟฟ้าบ้านอยู่อาศัยที่ใช้ไฟฟ้าไม่เกิน 500 หน่วยต่อเดือน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โดยให้ส่วนลดค่าไฟฟ้าแก่ผู้ใช้ไฟฟ้าบ้านอยู่อาศัยในพื้นที่ของการไฟฟ้านครหลวง (กฟน.) และการไฟฟ้าส่วนภูมิภาค (กฟภ.) รวมทั้งผู้ใช้ไฟฟ้าบ้านอยู่อาศัยที่เป็นผู้ใช้ไฟฟ้ารายย่อยของการไฟฟ้าฝ่ายผลิตแห่งประเทศไทย (กฟผ.) และผู้ใช้ไฟฟ้าในพื้นที่บริการของกิจการไฟฟ้าสวัสดิการสัมปทานกองทัพเรือ เป็นเวลา 4 เดือน ตั้งแต่ค่าไฟฟ้าประจำเดือนกันยายน 2565 ถึงเดือนธันวาคม 2565 ดังนี้ (1) กลุ่มผู้ใช้ไฟฟ้าบ้านอยู่อาศัยที่ใช้ไฟฟ้าไม่เกิน 300 หน่วยต่อเดือน ซึ่งเป็นกลุ่มเปราะบาง ให้ส่วนลดค่าไฟฟ้าจำนวน 92.04 สตางค์ต่อหน่วย (2) กลุ่มผู้ใช้ไฟฟ้าบ้านอยู่อาศัยที่ใช้ไฟฟ้าระหว่าง 301 - 500 หน่วยต่อเดือน ซึ่งเป็นคนชั้นกลาง ให้ส่วนลดจากการเพิ่มขึ้นของค่า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Ft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เดือนกันยายน 2565 ถึงเดือนธันวาคม 2565 แบบขั้นบันได ในอัตราร้อยละ 15 ถึงร้อยละ 75 ดังนี้ (2.1) ผู้ใช้ไฟฟ้าระหว่าง 301 - 350 หน่วย ให้ส่วนลดค่า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Ft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ร้อยละ 75 คือ จำนวน 51.50 สตางค์ต่อหน่วย (2.2) ผู้ใช้ไฟฟ้าระหว่าง 351 - 400 หน่วย ให้ส่วนลดค่า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Ft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ร้อยละ 45 คือ จำนวน 30.90 สตางค์ต่อหน่วย และ (2.3) ผู้ใช้ไฟฟ้าระหว่าง 401 - 500 หน่วย ให้ส่วนลดค่า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Ft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ร้อยละ 15 คือ จำนวน 10.30 สตางค์ต่อหน่วย ทั้งนี้ กำหนดให้เป็นส่วนลดค่าไฟฟ้าก่อนการคำนวณภาษีมูลค่าเพิ่ม โดยคาดว่าจะมีผู้ที่ได้รับการช่วยเหลือรวมทั้งสิ้นประมาณ 21.4695 ล้านราย ใช้งบประมาณรวมทั้งสิ้นประมาณ 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282.103 ล้านบาทต่อเดือน (ประมาณ 9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128.41 ล้านบาท สำหรับ 4 เดือน) โดยในเบื้องต้นจะใช้แหล่งเงินจากงบประมาณรายจ่ายประจำปีงบประมาณ พ.ศ. 2565 งบกลาง รายการเงินสำรองจ่ายเพื่อกรณีฉุกเฉินหรือจำเป็น ประมาณ 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282.103 ล้านบาท สำหรับค่าไฟฟ้าประจำเดือนกันยายน 2565 และงบประมาณรายจ่ายประจำปีงบประมาณ พ.ศ. 2566 งบกลาง รายการเงินสำรองจ่ายเพื่อกรณีฉุกเฉินหรือจำเป็น ประมาณ 6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846.309 ล้านบาท สำหรับค่าไฟฟ้าประจำเดือนตุลาคม 2565 ถึงเดือนธันวาคม 2565</w:t>
      </w:r>
    </w:p>
    <w:p w14:paraId="37346105" w14:textId="3A31301B" w:rsidR="00B42B61" w:rsidRPr="00C679F1" w:rsidRDefault="00B42B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914219A" w14:textId="256CA528" w:rsidR="00B42B61" w:rsidRPr="00C679F1" w:rsidRDefault="00203D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20</w:t>
      </w:r>
      <w:r w:rsidR="00201345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42B61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ขออนุมัติงบกลาง รายการสำรองจ่ายเพื่อกรณีฉุกเฉินหรือจำเป็น พ.ศ. 2565 เพื่อใช้ในโครงการส่งเสริมการผลิตข้าวอินทรีย์ ปี 2563</w:t>
      </w:r>
    </w:p>
    <w:p w14:paraId="2459F953" w14:textId="77777777" w:rsidR="00B42B61" w:rsidRPr="00C679F1" w:rsidRDefault="00B42B61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คณะรัฐมนตรีมีมติอนุมัติตามที่กระทรวงเกษตรและสหกรณ์ (กษ.) เสนอใช้จ่ายงบประมาณรายจ่ายประจำปีงบประมาณ พ.ศ. 2565 งบกลาง รายการสำรองจ่ายเพื่อกรณีฉุกเฉินหรือจำเป็น พ.ศ. 2565 ในวงเงิน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1,747,903,200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บาท (เบิกจ่ายในงบเงินอุดหนุน ประเภทอุดหนุนทั่วไป) สำหรับเป็นเงินอุดหนุนเกษตรกรของโครงการส่งเสริมการผลิตข้าวอินทรีย์ ปี 2563</w:t>
      </w:r>
    </w:p>
    <w:p w14:paraId="2ABE999B" w14:textId="22B83A79" w:rsidR="00B42B61" w:rsidRPr="00C679F1" w:rsidRDefault="00B42B61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ทั้งนี้</w:t>
      </w:r>
      <w:r w:rsidR="002C3E3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กษ. เสนอว่า</w:t>
      </w:r>
    </w:p>
    <w:p w14:paraId="6D17887A" w14:textId="397417AF" w:rsidR="00B42B61" w:rsidRPr="00C679F1" w:rsidRDefault="00B42B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เนื่องจากมีเกษตรกรที่ผ่านเกณฑ์การประเมินและมีสิทธิ์ได้รับเงินอุดหนุน ในปี 2563 ได้จ่ายเงินอุดหนุนไปแล้วบางส่วน ยังเหลือเกษตรกรอีกส่วนหนึ่งที่ยังไม่ได้รับเงินอุดหนุนอีก จำนวน 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,747,903,200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บาท </w:t>
      </w:r>
      <w:r w:rsidR="00B6547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ที่ส่วนราชการผ่อนผันเกษตรกรมาเป็นเวลานานแล้ว ทำให้เกษตรกรเสียโอกาสที่จะนำเงินอุดหนุนไปใช้ในชีวิตประจำวัน การปลูกข้าว และพัฒนาการผลิตข้าวอินทรีย์ ประกอบกับเกษตรกรส่วนใหญ่มักได้รับผลกระทบจากการแพร่ระบาดของโรคติดเชื้อไวรัสโคโรนา 2019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Covid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และเกษตรกรขาดเงินในการดำรงชีพและต้นทุนในการปลูกข้าว</w:t>
      </w:r>
    </w:p>
    <w:p w14:paraId="3ADBA0DD" w14:textId="77777777" w:rsidR="00B42B61" w:rsidRPr="00C679F1" w:rsidRDefault="00B42B61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14:paraId="16B71189" w14:textId="77777777" w:rsidR="00B42B61" w:rsidRPr="00C679F1" w:rsidRDefault="00B42B61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หลักเกณฑ์การพิจารณาให้เงินอุดหนุนตามข้อกำหนดมาตรฐานข้าวอินทรีย์ ดังนี้</w:t>
      </w:r>
    </w:p>
    <w:p w14:paraId="082860AE" w14:textId="77777777" w:rsidR="00B42B61" w:rsidRPr="00C679F1" w:rsidRDefault="00B42B61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1) เกษตรกรผ่านการพิจารณาจากคณะกรรมการอำนวยการขับเคลื่อนงานนโยบายและการแก้ปัญหาภาคเกษตรระดับจังหวัด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Chief of Operation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ให้เข้าร่วมโครงการฯ</w:t>
      </w:r>
    </w:p>
    <w:p w14:paraId="1011B7A0" w14:textId="77777777" w:rsidR="00B42B61" w:rsidRPr="00C679F1" w:rsidRDefault="00B42B61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2) ปีที่ 1 กลุ่มเกษตรกรเตรียมความพร้อมสำหรับการตรวจรับรอง โดยมีการปฏิบัติตามข้อกำหนดและหลักเกณฑ์เงื่อนไขการผลิตข้าวตามมาตรฐานข้าวอินทรีย์ เช่น พื้นที่ปลูกข้าว แหล่งน้ำ</w:t>
      </w:r>
    </w:p>
    <w:p w14:paraId="12BE2263" w14:textId="77777777" w:rsidR="00B42B61" w:rsidRPr="00C679F1" w:rsidRDefault="00B42B61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3) ปีที่ 2 กลุ่มเกษตรกรได้รับการตรวจรับรองมาตรฐานข้าวอินทรีย์จากกรมการข้าวโดยผ่านการรับรองเป็นระยะปรับเปลี่ยน</w:t>
      </w:r>
    </w:p>
    <w:p w14:paraId="2339D85A" w14:textId="77777777" w:rsidR="00B42B61" w:rsidRPr="00C679F1" w:rsidRDefault="00B42B61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4) ปีที่ 3 กลุ่มเกษตรกรได้รับการตรวจรับรองต่อเนื่องและได้การรับรองมาตรฐานผลิตข้าวอินทรีย์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Organic Thailand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จากกรมการข้าว</w:t>
      </w:r>
    </w:p>
    <w:p w14:paraId="7D2DCADC" w14:textId="77777777" w:rsidR="00B42B61" w:rsidRPr="00C679F1" w:rsidRDefault="00B42B61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5) การสนับสนุนเงินอุดหนุนซึ่งเกษตรกรที่ผ่านหลักเกณฑ์เงื่อนไข ไม่เกิน 15 ไร่ต่อครัวเรือน โดยการพิจารณาให้ความเห็นชอบของคณะทำงานส่งเสริมการผลิตข้าวอินทรีย์</w:t>
      </w:r>
    </w:p>
    <w:p w14:paraId="60CC55C7" w14:textId="77777777" w:rsidR="00B42B61" w:rsidRPr="00C679F1" w:rsidRDefault="00B42B61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เกษตรกรที่ผ่านเกณฑ์ประเมินและมีสิทธิ์ได้รับเงินอุดหนุนและการจ่ายเงินอุดหนุนให้เกษตรกรของโครงการแล้ว จำนวน 4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,106,801,850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บาท ดังนี้</w:t>
      </w:r>
    </w:p>
    <w:p w14:paraId="1A0396E0" w14:textId="77777777" w:rsidR="00B42B61" w:rsidRPr="00C679F1" w:rsidRDefault="00B42B61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1) ปี 2560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T1,T2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เกษตรกร จำนวน 909 กลุ่ม 19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822 ราย พื้นที่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185,252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60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ไร่ เป็นเงินจำนวน 379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,356,450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บาท</w:t>
      </w:r>
    </w:p>
    <w:p w14:paraId="16BFD237" w14:textId="77777777" w:rsidR="00B42B61" w:rsidRPr="00C679F1" w:rsidRDefault="00B42B61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2) ปี 2561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T1,T2,T3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เกษตรกร 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2,459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กลุ่ม 50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,987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 พื้นที่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485,098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85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ไร่ เป็นเงินจำนวน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1,154,653,300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บาท</w:t>
      </w:r>
    </w:p>
    <w:p w14:paraId="57F03C5B" w14:textId="77777777" w:rsidR="00B42B61" w:rsidRPr="00C679F1" w:rsidRDefault="00B42B61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3) ปี 2562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T1,T2,T3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เกษตรกร 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4,683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กลุ่ม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93,404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 พื้นที่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778,120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65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ไร่ เป็นเงินจำนวน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2,122,792,100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บาท</w:t>
      </w:r>
    </w:p>
    <w:p w14:paraId="364847A0" w14:textId="77777777" w:rsidR="00B42B61" w:rsidRPr="00C679F1" w:rsidRDefault="00B42B61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4) ปี 2563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T2,T3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เกษตรกรที่ผ่านเกณฑ์การประเมินและมีสิทธิ์รับเงินอุดหนุน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T2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2,443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กลุ่ม 51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445 ราย พื้นที่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385,506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50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ไร่ เป็นเงินจำนวน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1,156,519,500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บาท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T3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1,433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กลุ่ม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28,362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ราย พื้นที่ 270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,363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ไร่ เป็นเงินจำนวน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1,081,452,000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บาท รวมทั้งสิ้น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3,876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กลุ่ม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79,807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 พื้นที่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655,869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50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ไร่ เป็นเงินจำนวน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2,237,971,500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บาท กรมการข้าวได้จ่ายเงินอุดหนุนให้แก่เกษตรกรแล้ว จำนวน 892 กลุ่ม 17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,063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 พื้นที่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139,169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50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ไร่ เป็นเงินจำนวน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450,000,000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บาท เงินปรับแผนการปฏิบัติงานและแผนการใช้จ่ายเงินงบประมาณ พ.ศ. 2565 ของกรมการข้าว 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40,066,800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บาท ยังขาดงบประมาณสำหรับจ่ายให้เกษตรกรอีก จำนวน 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,747,903,200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บาท ดังนั้น ในปี 2563 ยังขาดเงินอุดหนุนสำหรับจ่ายให้แก่เกษตรกรอีกจำนวน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2,879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กลุ่ม 60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,714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 พื้นที่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504,748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ไร่ เป็นเงินจำนวน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1,747,903,200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บาท จึงขอใช้งบประมาณจากงบกลาง รายการสำรองจ่ายเพื่อกรณีฉุกเฉินหรือจำเป็น พ.ศ. 2565</w:t>
      </w:r>
    </w:p>
    <w:p w14:paraId="35BE0F33" w14:textId="3054D30B" w:rsidR="00B42B61" w:rsidRPr="00C679F1" w:rsidRDefault="00B42B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3. สำหรับการดำเนินงานโครงการส่งเสริมการผลิตข้าวอินทรีย์ในปี 2564 มีเกษตรกรที่ผ่านเกณฑ์การตรวจประเมินและมีสิทธิ์รับเงินอุดหนุน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T3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จำนวน 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,377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กลุ่ม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49,763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 พื้นที่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373,615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ไร่ เป็นเงินจำนวน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1,494,460,000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บาท โดยจะใช้งบประมาณรายจ่าย ประจำปี 2566 ที่ได้รับสรรแล้วจำนวน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450,000,000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บาท ดังนั้น ยังขาดงบประมาณสำหรับอุดหนุนเกษตรกร ปี 2564 อีกจำนวน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1,044,460,000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บาท ซึ่งจะต้องขอรับการจัดสรรงบกลาง รายการสำรองจ่ายเพื่อกรณีฉุกเฉินหรือจำเป็น ประจำปีงบประมาณ 2565 ต่อไป</w:t>
      </w:r>
    </w:p>
    <w:p w14:paraId="41312CAE" w14:textId="77777777" w:rsidR="00E2104B" w:rsidRPr="00C679F1" w:rsidRDefault="00E2104B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759E886" w14:textId="41DF0866" w:rsidR="00B42B61" w:rsidRPr="00C679F1" w:rsidRDefault="00203D36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21</w:t>
      </w:r>
      <w:r w:rsidR="00201345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42B61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โครงการช่วยเหลือความเดือดร้อนของกองทุนหมู่บ้านและชุมชนเมืองด้านสาธารณูปโภคขั้นพื้นฐานและค่าใช้จ่ายการให้บริการประชาชน เพื่อขอรับจัดสรรงบประมาณรายจ่ายประจำปีงบประมาณ พ.ศ. 2565 </w:t>
      </w:r>
      <w:r w:rsidR="002D683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="00B42B61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งบกลาง รายการเงินสำรองจ่ายเพื่อกรณีฉุกเฉินหรือจำเป็น</w:t>
      </w:r>
    </w:p>
    <w:p w14:paraId="37DCD1AA" w14:textId="09100644" w:rsidR="00201345" w:rsidRPr="00C679F1" w:rsidRDefault="00B42B61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คณะรัฐมนตรีมีมติอนุมัติงบประมาณรายจ่ายประจำปีงบประมาณ พ.ศ. 2565 งบกลาง รายการเงินสำรองจ่ายเพื่อกรณีฉุกเฉินหรือจำเป็น 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714,647,500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บาท ให้สำนักงานกองทุนหมู่บ้านและชุมชนเมืองแห่งชาติ เพื่อเป็นค่าใช้จ่ายโครงการช่วยเหลือความเดือดร้อนของกองทุนหมู่บ้านและชุมชนเมืองด้านสาธารณูปโภคขั้นพื้นฐาน และค่าใช้จ่ายการให้บริการประชาชน ตามที่สำนักงานกองทุนหมู่บ้านและชุมชนเมืองแห่งชาติ เสนอ</w:t>
      </w:r>
    </w:p>
    <w:p w14:paraId="46CD0691" w14:textId="77777777" w:rsidR="00201345" w:rsidRPr="00C679F1" w:rsidRDefault="00201345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0635D6E" w14:textId="71A204D9" w:rsidR="007B0E4D" w:rsidRPr="00C679F1" w:rsidRDefault="00203D36" w:rsidP="00C679F1">
      <w:pPr>
        <w:spacing w:line="320" w:lineRule="exact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22</w:t>
      </w:r>
      <w:r w:rsidR="00201345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B0E4D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B0E4D" w:rsidRPr="00C679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ผลการพิจารณาของคณะกรรมการกลั่นกรองการใช้จ่ายเงินกู้ ภายใต้พระราชกำหนดฯ เพิ่มเติม พ.ศ. 2564 ในคราวประชุมครั้งที่ 26/2565</w:t>
      </w:r>
    </w:p>
    <w:p w14:paraId="1CACBAC4" w14:textId="01F83FC1" w:rsidR="007B0E4D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 อนุมัติ และเห็นชอบผลการพิจารณาของคณะกรรมการกลั่นกรองการใช้จ่ายเงินกู้ (คกง.) ภายใต้พระราชกำหนดให้อำนาจกระทรวงการคลังกู้เงินเพื่อแก้ไขปัญหาเศรษฐกิจและสังคม จากการ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ระบาดของโรคติดเชื้อไวรัสโคโรนา 2019 เพิ่มเติม พ.ศ. 2564 (พระราชกำหนดกู้เงินฯ เพิ่มเติม พ.ศ. 2564) ในคราวประชุมครั้งที่ 26/2565 เมื่อวันที่ 6 กันยายน 2565 ตามที่เลขาธิการสภาพัฒนาเศรษฐกิจและสังคมแห่งชาติ ในฐานะประธานกรรมการกลั่นกรองการใช้จ่ายเงินกู้เสนอ ดังนี้</w:t>
      </w:r>
    </w:p>
    <w:p w14:paraId="2985B264" w14:textId="77777777" w:rsidR="007B0E4D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รับทราบรายงานผลการคืนเงินกู้เหลือจ่ายของโครงการให้ความช่วยเหลือบรรเทาภาระค่าใช้จ่ายด้านการศึกษาในช่วงการแพร่ระบาดของโรคโควิด 19 (โครงการบรรเทาภาระค่าใช้จ่ายด้านการศึกษา) ของกระทรวงการพัฒนาสังคมและความมั่นคงของมนุษย์ (พม.) จำนวน 24.4880 ล้านบาท ที่ได้ดำเนินการตามขั้นตอนข้อ 22 ของระเบียบสำนักนายกรัฐมนตรี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พ.ศ. 2564 (ระเบียบสำนักนายกรัฐมนตรีกู้เงินฯ เพิ่มเติม พ.ศ. 2564)</w:t>
      </w:r>
    </w:p>
    <w:p w14:paraId="09198138" w14:textId="77777777" w:rsidR="007B0E4D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อนุมัติให้การท่องเที่ยวแห่งประเท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ศไทย (ททท.) เปลี่ยนแปลงรายละเอียดที่เป็นสาระสำคัญของโครงการเราเที่ยวด้วยกัน โดยปรับลดกรอบวงเงินของโครงการฯ จาก 9,000 ล้านบาท เป็น 7,000 ล้านบาท ตามที่รัฐมนตรีว่าการกระทรวงการท่องเที่ยวและกีฬาได้ให้ความเห็นชอบตามขั้นตอนแล้ว</w:t>
      </w:r>
    </w:p>
    <w:p w14:paraId="327F017C" w14:textId="77777777" w:rsidR="007B0E4D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 อนุมัติให้จังหวัดชัยนาท จังหวัดปราจีนบุรี และจังหวัดอุตรดิตถ์ เปลี่ยนแปลงรายละเอียดสาระสำคัญและยกเลิกโครงการพัฒนาและเสริมสร้างความเข้มแข็งของเศรษฐกิจฐานราก ปี 2565 จาก 19.5660 ล้านบาท เป็น 11.8490 ล้านบาท (ปรับลด 7.7170 ล้านบาท) ตามที่รัฐมนตรีว่าการกระทรวงมหาดไทยได้ให้ความเห็นชอบตามขั้นตอนแล้ว</w:t>
      </w:r>
    </w:p>
    <w:p w14:paraId="4D68B81B" w14:textId="77777777" w:rsidR="007B0E4D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 อนุมัติให้นำวงเงินกู้เพื่อการตามมาตรา 5 (2)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>1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มาใช้เพื่อการตามมาตรา 5 (1)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>2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เพิ่มเติม (ครั้งที่ 7) จำนวน 18,609.7712 ล้านบาท และให้นำวงเงินกู้เพื่อการตามมาตรา 5 (3)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>3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มาใช้เพื่อการตามมาตรา 5 (1) เพิ่มเติม (ครั้งที่ 4) จำนวน 19,359.1857 ล้านบาท เพื่อรองรับค่าใช้จ่ายในการแก้ไขปัญหาการระบาดของโรคติดเชื้อไวรัสโคโรนา 2019 (โรคโควิด 19)</w:t>
      </w:r>
    </w:p>
    <w:p w14:paraId="456BB747" w14:textId="77777777" w:rsidR="007B0E4D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5. เห็นชอบในหลักการของกลุ่มโครงการที่เกี่ยวกับค่าตอบแทนแก่บุคลากรทางการแพทย์และสาธารณสุข (โครงการค่าตอบแทนฯ) จำนวน 6 โครงการ ของกระทรวงสาธารณสุข (สธ.) กรอบวงเงินรวม 13,124.1024 ล้านบาท เพื่อเป็นค่าใช้จ่ายเกี่ยวกับบุคลากรทางการแพทย์และสาธารณสุข</w:t>
      </w:r>
    </w:p>
    <w:p w14:paraId="506305F8" w14:textId="6DC13284" w:rsidR="007B0E4D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6. อนุมัติกลุ่มโครงการค่าตอบแทนฯ จำนวน 6 โครงการ กรอบวงเงินไม่เกิน 12,123.1098 </w:t>
      </w:r>
      <w:r w:rsidR="006E144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ล้านบาท โดยใช้จ่ายจากเงินกู้ตามพระราชกำหนดกู้เงินฯ เพิ่มเติม พ.ศ. 2564 สำหรับกรอบวงเงินที่เหลือ จำนวน 1,000.9926 ล้านบาท ให้ สธ. พิจารณาขอรับการสนับสนุนงบประมาณจากแหล่งอื่นที่มีความเหมาะสมและดำเนินการตามขั้นตอนของระเบียบและกฎหมายที่เกี่ยวข้องต่อไป</w:t>
      </w:r>
    </w:p>
    <w:p w14:paraId="01E8D982" w14:textId="77777777" w:rsidR="007B0E4D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7. เห็นชอบในหลักการของโครงการค่าบริการสาธารณสุขภายใต้ระบบหลักประกันสุขภาพแห่งชาติ (โครงการค่าบริการฯ) ปี 2565 รอบที่ 5 ของสำนักงานหลักประกันสุขภาพแห่งชาติ (สปสช.) สธ. เพื่อเป็นค่าใช้จ่ายสำหรับหน่วยบริการ สถานพยาบาลที่ให้บริการสาธารณสุขโรคติดเชื้อไวรัสโคโรนา 2019 สำหรับประชาชนทุกคนที่อาศัยอยู่ในประเทศไทย กรอบวงเงิน 27,562.5605 ล้านบาท</w:t>
      </w:r>
    </w:p>
    <w:p w14:paraId="5CECFE9B" w14:textId="5CF696B9" w:rsidR="007B0E4D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8. อนุมัติโครงการค่าบริการฯ ปี 2565 รอบที่ 5 ของ สปสช. สธ. กรอบวงเงิน 25,845.8471 </w:t>
      </w:r>
      <w:r w:rsidR="00FC15F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ล้านบาท โดยให้ใช้จ่ายจากเงินกู้ภายใต้แผนงาน/โครงการ กลุ่มที่ 1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>2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ตามบัญชีท้ายพระราชกำหนดกู้เงินฯ เพิ่มเติม พ.ศ. 2564 สำหรับค่าใช้จ่ายในส่วนที่เหลือจำนวน 1,716.7134 ล้านบาท ให้ สปสช. ดำเนินการโดยให้ใช้จ่ายจากแหล่งเงินอื่น อาทิ กองทุนหลักประกันสุขภาพแห่งชาติ เป็นลำดับแรก</w:t>
      </w:r>
    </w:p>
    <w:p w14:paraId="0AF06ADD" w14:textId="77777777" w:rsidR="007B0E4D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9. มอบหมายให้หน่วยงานผู้รับผิดชอบโครงการตามข้อ 2 และข้อ 3 เร่งแก้ไขข้อมูลโครงการในระบบติดตามและประเมินผลแห่งชาติ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Electronic Monitoring and Evaluation System of National Strategy and Country Reform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eMENSCR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(ระบบ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eMENSCR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ให้สอดคล้องกับการปรับปรุงรายละเอียดโครงการโดยเร็ว</w:t>
      </w:r>
    </w:p>
    <w:p w14:paraId="44404FA4" w14:textId="77777777" w:rsidR="007B0E4D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10. มอบหมายให้ สธ.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สำนักงานปลัดกระทรวงสาธารณสุข (สป.สธ.) กรมการแพทย์ กรมวิทยาศาสตร์การแพทย์ (กรมวิทยาศาสตร์ฯ) กรมสุขภาพจิต และกรมอนามัย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]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เป็นหน่วยงานรับผิดชอบโครงการตามข้อ 6 และรับความเห็นของ คกง. ไปดำเนินการตามขั้นตอนของกฎหมายและระเบียบที่เกี่ยวข้องโดยเคร่งครัด และมอบหมายให้ สปสช. เป็นหน่วยงานรับผิดชอบโครงการตามข้อ 8 และรับความเห็นของ คกง. ไปดำเนินการตามขั้นตอนของกฎหมายและระเบียบที่เกี่ยวข้องโดยเคร่งครัด ทั้งนี้ ให้หน่วยงานรับผิดชอบโครงการดำเนินการจัดทำความต้องการใช้จ่ายเป็นรายเดือน เพื่อให้สำนักงานบริหารหนี้สาธารณะสามารถจัดหาเงินกู้เพื่อใช้จ่ายโครงการตามแผนการใช้จ่ายที่เกิดขึ้นจริง พร้อมทั้งปฏิบัติตามข้อ 15 ของระเบียบสำนักนายกรัฐมนตรีกู้เงินฯ เพิ่มเติม พ.ศ. 2564</w:t>
      </w:r>
    </w:p>
    <w:p w14:paraId="723C189F" w14:textId="77777777" w:rsidR="007B0E4D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11. มอบหมายให้ สธ. โดยหน่วยงานรับผิดชอบ กำกับและประชาสัมพันธ์ให้หน่วยบริการยุติการเบิกจ่ายค่าใช้จ่ายที่ใช้ในการรักษาพยาบาล และค่าตอบแทนเสี่ยงภัยของบุคลากรทางการแพทย์และสาธารณสุขที่เกี่ยวข้องกับโรคติดเชื้อไวรัสโคโรนา 2019 ตามระเบียบและหลักเกณฑ์ของทางราชการที่เกี่ยวข้อง และกำหนดให้การใช้จ่ายเป็นไปตามระเบียบปกติ รวมทั้งปรับให้สอดคล้องกับมติคณะกรรมการโรคติดต่อแห่งชาติ เมื่อวันที่ 8 สิงหาคม 2565 ที่จะปรับเป็นโรคติดต่อที่ต้องเฝ้าระวัง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Post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pandemic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ตั้งแต่วันที่ 1 ตุลาคม 2565 เป็นต้นไป</w:t>
      </w:r>
    </w:p>
    <w:p w14:paraId="068987FF" w14:textId="77777777" w:rsidR="007B0E4D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12. รับทราบผลการพิจารณากลั่นกรองความเหมาะสมของข้อเสนอโครงการนำร่องตามโมเดลเศรษฐกิจ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BCG 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กองทุนหมู่บ้านและชุมชนเมือง (กทบ.) (โครงการนำร่องฯ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BCG</w:t>
      </w: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กทบ.) ของสำนักงานกองทุนหมู่บ้านและชุมชนเมืองแห่งชาติ (สทบ.) และมอบหมายให้ กทบ. รับความเห็นและข้อสังเกตของคณะอนุกรรมการเพื่อทำหน้าที่พิจารณากลั่นกรองความเหมาะสมของโครงการภายใต้แผนงานหรือโครงการที่มีวัตถุประสงค์เพื่อช่วยเหลือ เยียวยา และชดเชยให้แก่ประชาชนทุกสาขาอาชีพ ซึ่งได้รับผลกระทบจากสถานการณ์การแพร่ระบาดของโรคโควิด 19 และแผนงานหรือโครงการที่มีวัตถุประสงค์เพื่อฟื้นฟูเศรษฐกิจและสังคมที่ได้รับผลกระทบจากการระบาดของโรคโควิด 19 (คณะอนุกรรมการฯ แผนงาน/โครงการกลุ่มที่ 2 และ 3) ไปประกอบการจัดทำข้อเสนอโครงการเพื่อขอรับการสนับสนุนแหล่งงบประมาณอื่นตามขั้นตอนของกฎหมายและระเบียบที่เกี่ยวข้องต่อไป</w:t>
      </w:r>
    </w:p>
    <w:p w14:paraId="15E404C7" w14:textId="116B8612" w:rsidR="002525AE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679F1">
        <w:rPr>
          <w:rFonts w:ascii="TH SarabunPSK" w:eastAsia="Calibri" w:hAnsi="TH SarabunPSK" w:cs="TH SarabunPSK"/>
          <w:color w:val="000000" w:themeColor="text1"/>
        </w:rPr>
        <w:t>________________________________</w:t>
      </w:r>
    </w:p>
    <w:p w14:paraId="6FE3A057" w14:textId="77777777" w:rsidR="007B0E4D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679F1">
        <w:rPr>
          <w:rFonts w:ascii="TH SarabunPSK" w:eastAsia="Calibri" w:hAnsi="TH SarabunPSK" w:cs="TH SarabunPSK"/>
          <w:color w:val="000000" w:themeColor="text1"/>
          <w:vertAlign w:val="superscript"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Pr="00C679F1">
        <w:rPr>
          <w:rFonts w:ascii="TH SarabunPSK" w:eastAsia="Calibri" w:hAnsi="TH SarabunPSK" w:cs="TH SarabunPSK" w:hint="cs"/>
          <w:color w:val="000000" w:themeColor="text1"/>
          <w:cs/>
        </w:rPr>
        <w:t>เพื่อช่วยเหลือ เยียวยา และชดเชยให้แก่ประชาชนทุกสาขาอาชีพ ซึ่งได้รับผลกระทบจากการระบาดของโรคโควิด 19</w:t>
      </w:r>
    </w:p>
    <w:p w14:paraId="0A8B2876" w14:textId="77777777" w:rsidR="007B0E4D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679F1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>2</w:t>
      </w:r>
      <w:r w:rsidRPr="00C679F1">
        <w:rPr>
          <w:rFonts w:ascii="TH SarabunPSK" w:eastAsia="Calibri" w:hAnsi="TH SarabunPSK" w:cs="TH SarabunPSK" w:hint="cs"/>
          <w:color w:val="000000" w:themeColor="text1"/>
          <w:cs/>
        </w:rPr>
        <w:t xml:space="preserve"> เพื่อแก้ไขปัญหาการระบาดของโรคโควิด 19</w:t>
      </w:r>
    </w:p>
    <w:p w14:paraId="2D656457" w14:textId="732582F5" w:rsidR="00C24819" w:rsidRPr="00C679F1" w:rsidRDefault="007B0E4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679F1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 xml:space="preserve">3 </w:t>
      </w:r>
      <w:r w:rsidRPr="00C679F1">
        <w:rPr>
          <w:rFonts w:ascii="TH SarabunPSK" w:eastAsia="Calibri" w:hAnsi="TH SarabunPSK" w:cs="TH SarabunPSK" w:hint="cs"/>
          <w:color w:val="000000" w:themeColor="text1"/>
          <w:cs/>
        </w:rPr>
        <w:t>เพื่อฟื้นฟูเศรษฐกิจและสังคมที่ได้รับผลกระทบจากการระบาดของโรคโควิด 19</w:t>
      </w:r>
    </w:p>
    <w:p w14:paraId="1C54207B" w14:textId="77777777" w:rsidR="00B476F5" w:rsidRPr="00C679F1" w:rsidRDefault="00B476F5" w:rsidP="00C679F1">
      <w:pPr>
        <w:spacing w:after="160"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679F1" w:rsidRPr="00C679F1" w14:paraId="619B6475" w14:textId="77777777" w:rsidTr="00E14E45">
        <w:tc>
          <w:tcPr>
            <w:tcW w:w="9594" w:type="dxa"/>
          </w:tcPr>
          <w:p w14:paraId="1FF6FED8" w14:textId="77777777" w:rsidR="009D1BF6" w:rsidRPr="00C679F1" w:rsidRDefault="009D1BF6" w:rsidP="00C679F1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 w:type="page"/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 w:type="page"/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14:paraId="089A12A1" w14:textId="2EF0C3E9" w:rsidR="00FA1FA7" w:rsidRPr="00C679F1" w:rsidRDefault="00EB3366" w:rsidP="00C679F1">
      <w:pPr>
        <w:spacing w:line="320" w:lineRule="exact"/>
        <w:contextualSpacing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23</w:t>
      </w:r>
      <w:r w:rsidR="00B476F5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เอกสาร “การสนับสนุนร่วมเพื่อการฟื้นฟูภาคการบินพลเรือน”</w:t>
      </w:r>
      <w:r w:rsidR="00AB07D7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14:paraId="6C0318F2" w14:textId="5D937300" w:rsidR="00AB07D7" w:rsidRPr="00C679F1" w:rsidRDefault="00FA1FA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B07D7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คณะรัฐมนตรีมีเห็นชอบเอกสาร “การสนับสนุนร่วมเพื่อการฟื้นฟูภาคการบินพลเรือน” (เอกสารการสนับสนุนร่วมฯ) และให้กระทรวงคมนาคม (คค.) แจ้งการรับรองให้กระทรวงคมนาคมของสาธารณรัฐสิงคโปร์เพื่อทราบการรับรองเอกสารดังกล่าวของประเทศไทยตามที่กระทรวงคมนาคม (คค.) เสนอ</w:t>
      </w:r>
    </w:p>
    <w:p w14:paraId="4DE0FEF7" w14:textId="77777777" w:rsidR="00AB07D7" w:rsidRPr="00C679F1" w:rsidRDefault="00AB07D7" w:rsidP="00C679F1">
      <w:pPr>
        <w:spacing w:line="320" w:lineRule="exact"/>
        <w:contextualSpacing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สาระสำคัญของเรื่อง</w:t>
      </w:r>
    </w:p>
    <w:p w14:paraId="4BA217BB" w14:textId="6BD5999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เอกสาร “การสนับสนุนร่วมเพื่อการฟื้นฟูภาคการบินพลเรือน” ที่กระทรวงคมนาคมเสนอ </w:t>
      </w:r>
      <w:r w:rsidR="00D567F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มีสาระสำคัญมุ่งส่งเสริมและฟื้นฟูการเดินทางทางอากาศระหว่างประเทศ โดยเฉพาะในภูมิภาคอาเซียนภายหลังความท้าทายที่เกิดจากสถานการณ์การแพร่ระบาดของโรคติดเชื้อไวร้สโคโรนา 2019 (โรคโควิด 19) ต่อภาคการบินพลเรือน โดยมุ่งเน้นความร่วมมือจากประเทศในภูมิภาคอาเซียนในมิติต่าง ๆ เช่น การร่วมยอมรับใบรับรองสุขภาพที่เกี่ยวกับโรคโควิด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การพัฒนาตลาดการบินเดียว การพัฒนาขีดความสามารถของผู้ปฏิบัติงานด้านการบินพลเรือน เป็นต้น  โดยรัฐมนตรีขนส่งอาเชียนที่เข้าร่วมประชุมสุดยอดด้านการบินชางงี ที่จัดขึ้นเมื่อวันที่ 17 - 18 พฤษภาคม 2565</w:t>
      </w:r>
      <w:r w:rsidR="00D567F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ณ ประเทศสิงคโปร์ ได้ให้การรับรองเอกสารดังกล่าวแล้ว ในส่วนของประเทศไทย หากคณะรัฐมนตรีพิจารณาให้ความเห็นชอบเอกสารการสนับสนุนร่วมเพื่อการฟื้นฟูภาคการบินพลเรือน กระทรวงคมนาคมจะแจ้งประเทศสิงคโปร์ถึงการรับรองเอกสารดังกล่าวของไทยต่อไป </w:t>
      </w:r>
    </w:p>
    <w:p w14:paraId="24753E25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0DDE9C8" w14:textId="5CFEE37C" w:rsidR="00AB07D7" w:rsidRPr="00C679F1" w:rsidRDefault="00EB336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24</w:t>
      </w:r>
      <w:r w:rsidR="004260D8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แถลงการณ์แสดงเจตจำนงเข้าร่วมข้อริเริ่ม 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Preventing Zoonotic Disease Emergence 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PREZODE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1C5E7D6B" w14:textId="7ADCBAF6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คณะรัฐมนตรีมีมติเห็นชอบในหลักการของแถลงการณ์แสดงเจตจำนงเข้าร่วมข้อริเริ่ม</w:t>
      </w:r>
      <w:r w:rsidR="00D567F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Preventing Zoonotic Disease Emergence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PREZODE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(ข้อริเริ่ม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PREZODE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โดยหากมีความจำเป็นต้องปรับปรุงแก้ไขแถลงการณ์แสดงเจตจำนงเข้าร่วมข้อริเริ่ม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PREZODE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ในส่วนที่ไม่ใช่สาระสำคัญหรือไม่ขัดต่อผลประโยชน์ของประเทศไทย ให้กระทรวงสาธารณสุข (สธ.) ดำเนินการได้โดยไม่ต้องนำเสนอคณะรัฐมนตรีพิจารณาอีกครั้งหนึ่ง รวมทั้งอนุมัติให้รองนายกรัฐมนตรีและรัฐมนตรีว่าการกระทรวงสาธารณสุขหรือผู้แทนที่ได้รับมอบหมายจากรองนายกรัฐมนตรีและรัฐมนตรีว่าการกระทรวงสาธารณสุขลงนามในแถลงการณ์แสดงเจตจำนงเข้าร่วมข้อริเริ่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PREZODE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ตามที่กระทรวงสาธารณสุข (สธ.) เสนอ</w:t>
      </w:r>
    </w:p>
    <w:p w14:paraId="36CFA1DF" w14:textId="1B90A2AA" w:rsidR="00FA1FA7" w:rsidRPr="00C679F1" w:rsidRDefault="00FA1FA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6BD1E9D" w14:textId="77777777" w:rsidR="00FA1FA7" w:rsidRPr="00C679F1" w:rsidRDefault="00FA1FA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p w14:paraId="6FFE2A97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04B4CFF4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สธ. รายงานว่า</w:t>
      </w:r>
    </w:p>
    <w:p w14:paraId="279A891A" w14:textId="52B1BAB1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ความเป็นมา วัตถุประสงค์ และการดำเนินงานของข้อริเริ่ม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PREZODE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ในการประชุมสุดยอด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One Planet Summit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เมื่อวันที่ 11 มกราคม 2564 นายเอ็มมานูเอล มาครง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Mr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Emmanuel Macron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ประธานาธิบดีแห่งสาธารณรัฐฝรั่งเศสได้ประกาศจัดตั้งข้อริเริ่ม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PREZODE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ตามแนวทางสุขภาพหนึ่งเดียว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One Health Approach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นื่องจากเล็งเห็นความสัมพันธ์ของการแพร่ระบาดของโรคอุบัติใหม่กับสุขภาพสัตว์และประเด็นปัญหาสิ่งแวดล้อม โดยมีวัตถุประสงค์ ดังนี้ (1) เพื่อจัดตั้งเครือข่ายระหว่างประเทศสำหรับการแลกเปลี่ยนองค์ความรู้ งานวิจัย และการดำเนินการต่าง ๆ (2) เพื่อป้องกันโรคอุบัติใหม่ที่เกิดจากสัตว์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Zoonotic Disease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และการแพร่ระบาดของโรคผ่านการส่งเสริมการอนุรักษ์ความหลากหลายทางชีวภาพ และเสริมสร้างพลังความรู้เกี่ยวกับโรคอุบัติใหม่ และ (3) เป็นเวทีแลกเปลี่ยนข้อมูลกับคณะที่ปรึกษาระดับสูงสุขภาพหนึ่งเดียว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One Health High Level Expert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Panel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OHHLEP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ที่จัดตั้งขึ้นโดยองค์การอนามัยโลก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World Health Organization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WHO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องค์การหารและการกษตรแห่งสหประชาชาติ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Food and Agriculture Organization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FAO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องค์การสุขภาพสัตว์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World Organization for Animal Health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Office International des Epizooties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: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OIE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และโครงการสิ่งแวดล้อมแห่งสหประชาชาติ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United Nations Environment Programme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เพื่อประกอบเป็นข้อมูลเชิงนโยบาย โดยในปี 2564 ถือเป็นระยะเตรียมการของข้อริเริ่ม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PREZODE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และได้มีการจัดตั้งคณะกรรมการเตรียมการ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Institutional Preparatory Committee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ระหว่าหน่วยงานของประเทศที่เข้าร่วม เพื่อเป็นการเตรียมวางกรอบโครงสร้าง </w:t>
      </w:r>
      <w:r w:rsidR="00DE2B8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ธรรมาภิบาลขององค์กร การดำเนินงาน และยุทธศาสตร์ของข้อริเริ่ม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PREZODE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ทั้งนี้ ปัจจุบันข้อริเริ่ม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PREZODE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มีประเทศผู้เข้าร่วม ประกอบด้วย เม็กชิโก เบลเยียม เวียดนาม ชิมบับเว คอสตาริกา เฮติ กัมพูชา อุรุกวัย โดมินิกัน และเซเนกัล</w:t>
      </w:r>
    </w:p>
    <w:p w14:paraId="496A03AF" w14:textId="2C40DC37" w:rsidR="004260D8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สาระสำคัญของแถลงการณ์แสดงเจตจำนงเข้าร่วมข้อริเริ่ม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PREZODE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แถลงการณ์ดังกล่าวถูกจัดทำขึ้นเพื่อแสดงเจตจำนงที่จะทำงานร่วมกันของประเทศผู้เข้าร่วมข้อริเริ่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PREZODE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เพื่อป้องกันการเกิดโรคอุบัติใหม่ที่เกิดจากสัตว์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Zoonotic Disease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ตามแนวคิดสุขภาพหนึ่งเดียว โดยมีแนวทางการพัฒนาที่สำคัญ เช่น การพัฒนาและส่งเสริมการประยุกต์ใช้แนวทางที่สอดคล้องกับวาระการพัฒนาที่ยั่งยืน ค.ศ. 2030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Agenda for Sustainable Development 2030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การส่งเสริมความร่วมมือระหว่างหน่วยงานด้านสุขภาพหนึ่งเดียว การส่งเสริมการเปิดตัวโครงการวิจัย นวัตกรรม การศึกษาและการพัฒนาเพื่อปรับปรุงและแบ่งปันความรู้เกี่ยวกับความเสี่ยงจากการเกิดและการแพร่กระจายของโรคอุบัติใหม่ที่เกิดจากสัตว์ให้ดียิ่งขึ้น การใช้ประโยชน์จากข้อเสนอแนะจากการ</w:t>
      </w:r>
      <w:r w:rsidR="00DE2B8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ริหารจัดการเหตุการณ์โรคระบาดก่อนหน้านี้เพื่อเสริมสร้างเกณฑ์และวิธีการในการเตรียมความพร้อมใหม่</w:t>
      </w:r>
    </w:p>
    <w:p w14:paraId="1E34F3E6" w14:textId="77777777" w:rsidR="004260D8" w:rsidRPr="00C679F1" w:rsidRDefault="004260D8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72486C7" w14:textId="4BE8BA6C" w:rsidR="00AB07D7" w:rsidRPr="00C679F1" w:rsidRDefault="00EB336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25</w:t>
      </w:r>
      <w:r w:rsidR="004260D8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4260D8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ขอความเห็นชอบร่างตารางข้อผูกพันด้านบริการ ภายใต้องค์การการค้าโลกของไทยที่จะผูกพันวินัยในการใช้กฎระเบียบภายใน</w:t>
      </w:r>
    </w:p>
    <w:p w14:paraId="4F53679E" w14:textId="77777777" w:rsidR="00AB07D7" w:rsidRPr="00C679F1" w:rsidRDefault="00AB07D7" w:rsidP="00C679F1">
      <w:pPr>
        <w:spacing w:line="320" w:lineRule="exact"/>
        <w:contextualSpacing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คณะรัฐมนตรีมีมติเห็นชอบตามที่กระทรวงพาณิชย์ (พณ.) เสนอ ดังนี้</w:t>
      </w:r>
    </w:p>
    <w:p w14:paraId="4DBB04D2" w14:textId="77777777" w:rsidR="00AB07D7" w:rsidRPr="00C679F1" w:rsidRDefault="00AB07D7" w:rsidP="00C679F1">
      <w:pPr>
        <w:spacing w:line="320" w:lineRule="exact"/>
        <w:contextualSpacing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ร่างตารางข้อผูกพันด้านบริการของไทย ที่จะผูกพัน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วินัย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ในการใช้กฎระเบียบภายในตามที่ พณ. เสนอ  </w:t>
      </w:r>
    </w:p>
    <w:p w14:paraId="1AB4BFC3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มอบหมายให้ พณ. นำร่างตารางข้อผูกพันของไทย เข้าสู่กระบวนการภายใต้องค์การการค้าโลก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World Trade organization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WTO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เพื่อให้การปรับปรุงร่างตารางข้อผูกพันดังกล่าวมีผลผูกพันทางกฎหมาย ทั้งนี้ หากมีการแก้ไขถ้อยคำที่มิใช่สาระสำคัญและไม่ขัดต่อผลประโยชน์ของไทย ให้คณะรัฐมนตรีมอบหมายให้ พณ. เป็นผู้ใช้ดุลยพินิจในเรื่องนั้น ๆ โดยไม่ต้องนำเสนอคณะรัฐมนตรีเพื่อพิจารณาอีก รวมทั้งมอบหมายให้ พณ. ประสานหน่วยงานที่เกี่ยวข้องดำเนินการเพื่อปฏิบัติตามพันธกรณีตามร่างตารางข้อผูกพันที่ผูกพันการใช้กฎระเบียบภายในต่อไป</w:t>
      </w:r>
    </w:p>
    <w:p w14:paraId="232D5CA8" w14:textId="77777777" w:rsidR="00AB07D7" w:rsidRPr="00C679F1" w:rsidRDefault="00AB07D7" w:rsidP="00C679F1">
      <w:pPr>
        <w:spacing w:line="320" w:lineRule="exact"/>
        <w:contextualSpacing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1E485114" w14:textId="7275D761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ข้อเสนอของกระทรวงพาณิชย์เป็นการขอความเห็นชอบเพื่อนำวินัย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Disciplines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ในการใช้กฎระเบียบภายในประเทศ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Domestic Regulation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สำหรับภาคบริการมาผูกพันเป็นข้อผูกพันเพิ่มเติมของไทยตามความตกลงว่าด้วยการค้าบริการ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GATS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ขององค์การการค้าโลก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WTO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โดยวินัยดังกล่าวไม่ได้ตัดสิทธิประเทศสมาชิกในการออกกฎหมายหรือกฎระเบียบเพื่อใช้กำกับดูแลธุรกิจบริการในประเทศ รวมทั้งไม่ได้เปลี่ยนแปลงข้อผูกพันการเปิดตลาดภาคบริการ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Market Access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ที่ไทยได้เคยผูกพันไว้แล้วตามความตกลง แต่เป็นเพียงการยอมรับ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กฎระเบียบทางการค้า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Rules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ระหว่างประเทศสมาชิก โดยเป็นการขยายความและสร้างความชัดเจนให้กับข้อบทในความตกลงว่าด้วยการค้าบริการ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GATS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ในส่วนของเงื่อนไขและกระบวนการการกำหนดคุณสมบัติของผู้ให้บริการ</w:t>
      </w:r>
      <w:r w:rsidR="00DE2B8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ที่จะเข้ามาประกอบการค้าบริการภายในประเทศ (เช่น การศึกษา ประสบการณ์) เงื่อนไขและกระบวนการการให้ใบอนุญาตและมาตรฐานทางเทคนิคของภาคบริการ เพื่อให้การใช้กฎระเบียบภายในประเทศมีความโปร่งใส </w:t>
      </w:r>
      <w:r w:rsidR="00DE2B8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มีประสิทธิภาพ และสามารถคาดการณ์ได้ </w:t>
      </w:r>
    </w:p>
    <w:p w14:paraId="575B4102" w14:textId="72202B92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ประเทศไทยได้เข้าร่วมความตกลงว่าด้วยการค้าบริการ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GATS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ขององค์การการค้าโลก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WTO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และผูกพันสาขาบริการในความตกลงทั้งสิ้น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สาขาหลัก (77 สาขาย่อย) ประกอบด้วย (1) บริการทางธุรกิจ </w:t>
      </w:r>
      <w:r w:rsidR="00975EC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(2) บริการสื่อสาร (3) บริการก่อสร้างและบริการที่เกี่ยวข้องกับวิศวกรรม (4) บริการจัดจำหน่าย (5) บริการการศึกษา (6) บริการสิ่งแวดล้อม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7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บริการการเงิน (8) บริการการท่องเที่ยว (9) บริการนันทนาการ และ (10) บริการขนส่ง</w:t>
      </w:r>
    </w:p>
    <w:p w14:paraId="62D9D446" w14:textId="06A35C91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3. ข้อบท 6 วรรค 4 ของความตกลงว่าด้วยการค้าบริการ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GATS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ขององค์การการค้าโลก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WTO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กำหนดให้ประเทศสมาชิกองค์การการค้าโลก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WTO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เจรจาเพื่อจัดทำ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วินัย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ในการใช้กฎระเบียบภายในประเทศสำหรับภาคบริการ ซึ่งครอบคลุมประเด็นรวม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ประเด็น ได้แก่ (1) เงื่อนไขของการกำหนดคุณสมบัติ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Qualification Requirements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(2) กระบวนการของการกำหนดคุณสมบัติ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Qualification Procedures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เงื่อนไขของการให้ใบอนุญาต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Licensing Requirements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กระบวนการของการให้ใบอนุญาต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Licensing Procedures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และ </w:t>
      </w:r>
      <w:r w:rsidR="001A015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(๕) มาตรฐานทางเทคนิค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Technical Standards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59B16682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4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ประเทศสมาชิก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WTO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ภายใต้กลุ่มถ้อยแถลงร่วมว่าด้วยกฎระเบียบภายในประเทศสำหรับภาคบริการ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Joint Initiative on Services Domestic Regulation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JI DR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จำนวน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67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ประเทศ (รวมประเทศไทย) ได้เจรจาจัดทำวินัยเพื่อกำกับดูแลกฎระเบียบภายในประเทศจนได้ข้อสรุปเป็นเอกสารอ้างอิงเรื่องกฎระเบียบภายในประเทศสำหรับภาคบริการ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Reference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Paper on Services Domestic Regulation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เมื่อวันที่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18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พฤศจิกายน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2564</w:t>
      </w:r>
    </w:p>
    <w:p w14:paraId="05B66458" w14:textId="77777777" w:rsidR="00AB07D7" w:rsidRPr="00C679F1" w:rsidRDefault="00AB07D7" w:rsidP="00C679F1">
      <w:pPr>
        <w:spacing w:line="320" w:lineRule="exact"/>
        <w:contextualSpacing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5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เอกสารอ้างอิงเรื่องกฎระเบียบภายในประเทศสำหรับภาคบริการ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Reference Paper on Services Domestic Regulation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มีสาระสำคัญ ดังนี้</w:t>
      </w:r>
    </w:p>
    <w:p w14:paraId="413432A6" w14:textId="77777777" w:rsidR="00AB07D7" w:rsidRPr="00C679F1" w:rsidRDefault="00AB07D7" w:rsidP="00C679F1">
      <w:pPr>
        <w:spacing w:line="320" w:lineRule="exact"/>
        <w:contextualSpacing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ส่วนที่ 1: หลักการทั่วไป</w:t>
      </w:r>
    </w:p>
    <w:p w14:paraId="0A87EA5E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1) วัตถุประสงค์ของ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วินัย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เพื่อกำกับดูแลการใช้กฎระเบียบภายในประเทศสำหรับภาคบริการ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Disciplines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on Services Domestic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Regulation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วินัยฯ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คือ การเสริมสร้างให้การดำเนินการของหน่วยงานผู้มีอำนาจของรัฐมีความโปร่งใส มีประสิทธิภาพ และสามารถคาดการณ์ได้ในการกำหนดเงื่อนไขและกระบวนการของการกำหนดคุณสมบัติ เงื่อนไขและกระบวนการของการให้ใบอนุญาตและมาตรฐานทางทคนิคของภาคบริการ</w:t>
      </w:r>
    </w:p>
    <w:p w14:paraId="1B36C662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ความครอบคลุม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ให้บังคับใช้วินัยฯ กับสาขาบริการที่ได้ผูกพันไว้ โดยส่งเสริมให้ประเทศสมาชิกระบุสาขาเพิ่มเติมที่ให้มีการบังคับใช้วินัยในตารางข้อผูกพันของตน</w:t>
      </w:r>
    </w:p>
    <w:p w14:paraId="1F6553DA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3)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การยอมรับสิทธิในการกำกับดูแลของสมาชิก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โดยตระหนักถึงสิทธิในการกำกับดูแล และการนำกฎระเบียบใหม่ ๆ มาใช้เพื่อให้เป็นไปตามวัตถุประสงค์ทางนโยบายของประเทศสมาชิก วินัยฯ จะไม่ถูกตีความว่าเป็นการบัญญัติหรือกำหนดบทบัญญัติด้านกฎระเบียบเฉพาะใด อย่างไรก็ตาม วินัยฯ จะไม่ถูกตีความว่าเป็นการลดทอนพันธกรณีของสมาชิกภายใต้ความตกลงว่าด้วยการค้าบริการ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GATS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0D4E9928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4) ประเด็นอื่น ๆ ได้แก่ การตระหนักถึงระดับการพัฒนาที่แตกต่างกันของประเทศสมาชิกโดยให้มีระยะเวลาปรับตัวสูงสุด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7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 การให้ความยืดหยุ่น และการให้ความช่วยเหลือทางเทคนิคและการเสริมสร้างขีดความสามารถแก่ประเทศกำลังพัฒนาและประเทศพัฒนาน้อยที่สุด</w:t>
      </w:r>
    </w:p>
    <w:p w14:paraId="1B564789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2 :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วินัย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เพื่อกำกับดูแลการใช้กฎระเบียบภายในประเทศสำหรับภาคบริการ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Disciplines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on Services Domestic Regulation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3: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วินัยทางเลือก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เพื่อกำกับดูแลการใช้กฎระเบียบภายในประเทศสำหรับบริการการเงิน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Alternative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Disciplines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on Services Domestic Regulation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for Financial Services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7C12600E" w14:textId="74A5ABF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เป็นวินัยฯ ที่สมาชิกจะนำไปผูกพันเพื่อบังคับใช้ โดยวินัยฯ ในส่วนที่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เป็นการปรับวินัยฯ มาจากส่วนที่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ให้มีความยืดหยุ่นและสอดคล้องกับข้อเท็จจริงของบริการด้านการเงินมากขึ้น </w:t>
      </w:r>
    </w:p>
    <w:p w14:paraId="67FBF8E9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_________________________</w:t>
      </w:r>
    </w:p>
    <w:p w14:paraId="4888FE5A" w14:textId="10F886D0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679F1">
        <w:rPr>
          <w:rFonts w:ascii="TH SarabunPSK" w:eastAsia="Calibri" w:hAnsi="TH SarabunPSK" w:cs="TH SarabunPSK"/>
          <w:color w:val="000000" w:themeColor="text1"/>
          <w:vertAlign w:val="superscript"/>
          <w:cs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cs/>
        </w:rPr>
        <w:t>ความตกลงว่าด้วยการค้าบริการ (</w:t>
      </w:r>
      <w:r w:rsidRPr="00C679F1">
        <w:rPr>
          <w:rFonts w:ascii="TH SarabunPSK" w:eastAsia="Calibri" w:hAnsi="TH SarabunPSK" w:cs="TH SarabunPSK"/>
          <w:color w:val="000000" w:themeColor="text1"/>
        </w:rPr>
        <w:t>GATS</w:t>
      </w:r>
      <w:r w:rsidRPr="00C679F1">
        <w:rPr>
          <w:rFonts w:ascii="TH SarabunPSK" w:eastAsia="Calibri" w:hAnsi="TH SarabunPSK" w:cs="TH SarabunPSK"/>
          <w:color w:val="000000" w:themeColor="text1"/>
          <w:cs/>
        </w:rPr>
        <w:t>) มีหลักการสำคัญรวมถึง (1) ความโปร่งใส (</w:t>
      </w:r>
      <w:r w:rsidRPr="00C679F1">
        <w:rPr>
          <w:rFonts w:ascii="TH SarabunPSK" w:eastAsia="Calibri" w:hAnsi="TH SarabunPSK" w:cs="TH SarabunPSK"/>
          <w:color w:val="000000" w:themeColor="text1"/>
        </w:rPr>
        <w:t>Transparency</w:t>
      </w:r>
      <w:r w:rsidRPr="00C679F1">
        <w:rPr>
          <w:rFonts w:ascii="TH SarabunPSK" w:eastAsia="Calibri" w:hAnsi="TH SarabunPSK" w:cs="TH SarabunPSK"/>
          <w:color w:val="000000" w:themeColor="text1"/>
          <w:cs/>
        </w:rPr>
        <w:t>) โดยหากสมาชิกจะมีการออกกฎหมาย กฎระเบียบ หรือมาตรการใด ๆ  ที่มีผลกระทบต่อการค้าบริการ จะต้องเผยแพร่มาตรการดังกล่าวล่วงหน้า และรายงานให้องค์การการค้าโลก (</w:t>
      </w:r>
      <w:r w:rsidRPr="00C679F1">
        <w:rPr>
          <w:rFonts w:ascii="TH SarabunPSK" w:eastAsia="Calibri" w:hAnsi="TH SarabunPSK" w:cs="TH SarabunPSK"/>
          <w:color w:val="000000" w:themeColor="text1"/>
        </w:rPr>
        <w:t>WTO</w:t>
      </w:r>
      <w:r w:rsidRPr="00C679F1">
        <w:rPr>
          <w:rFonts w:ascii="TH SarabunPSK" w:eastAsia="Calibri" w:hAnsi="TH SarabunPSK" w:cs="TH SarabunPSK"/>
          <w:color w:val="000000" w:themeColor="text1"/>
          <w:cs/>
        </w:rPr>
        <w:t>) ทราบโดยเร็ว รวมทั้งให้จัดตั้งจุดให้ข้อมูล (</w:t>
      </w:r>
      <w:r w:rsidRPr="00C679F1">
        <w:rPr>
          <w:rFonts w:ascii="TH SarabunPSK" w:eastAsia="Calibri" w:hAnsi="TH SarabunPSK" w:cs="TH SarabunPSK"/>
          <w:color w:val="000000" w:themeColor="text1"/>
        </w:rPr>
        <w:t>Enquiry Points</w:t>
      </w:r>
      <w:r w:rsidRPr="00C679F1">
        <w:rPr>
          <w:rFonts w:ascii="TH SarabunPSK" w:eastAsia="Calibri" w:hAnsi="TH SarabunPSK" w:cs="TH SarabunPSK"/>
          <w:color w:val="000000" w:themeColor="text1"/>
          <w:cs/>
        </w:rPr>
        <w:t>) เพื่อให้ข้อมูลต่าง ๆ เกี่ยวกับกฎระเบียบ</w:t>
      </w:r>
      <w:r w:rsidRPr="00C679F1">
        <w:rPr>
          <w:rFonts w:ascii="TH SarabunPSK" w:eastAsia="Calibri" w:hAnsi="TH SarabunPSK" w:cs="TH SarabunPSK"/>
          <w:color w:val="000000" w:themeColor="text1"/>
          <w:cs/>
        </w:rPr>
        <w:lastRenderedPageBreak/>
        <w:t>การค้าบริการเมื่อมีประเทศสมาชิกร้องขอและ (2) การกำหนดกฎระเบียบภายในประเทศ (</w:t>
      </w:r>
      <w:r w:rsidRPr="00C679F1">
        <w:rPr>
          <w:rFonts w:ascii="TH SarabunPSK" w:eastAsia="Calibri" w:hAnsi="TH SarabunPSK" w:cs="TH SarabunPSK"/>
          <w:color w:val="000000" w:themeColor="text1"/>
        </w:rPr>
        <w:t>Domestic Regulation</w:t>
      </w:r>
      <w:r w:rsidRPr="00C679F1">
        <w:rPr>
          <w:rFonts w:ascii="TH SarabunPSK" w:eastAsia="Calibri" w:hAnsi="TH SarabunPSK" w:cs="TH SarabunPSK"/>
          <w:color w:val="000000" w:themeColor="text1"/>
          <w:cs/>
        </w:rPr>
        <w:t>) โดยความตกลง</w:t>
      </w:r>
      <w:r w:rsidR="002D7530">
        <w:rPr>
          <w:rFonts w:ascii="TH SarabunPSK" w:eastAsia="Calibri" w:hAnsi="TH SarabunPSK" w:cs="TH SarabunPSK" w:hint="cs"/>
          <w:color w:val="000000" w:themeColor="text1"/>
          <w:cs/>
        </w:rPr>
        <w:t xml:space="preserve">               </w:t>
      </w:r>
      <w:r w:rsidRPr="00C679F1">
        <w:rPr>
          <w:rFonts w:ascii="TH SarabunPSK" w:eastAsia="Calibri" w:hAnsi="TH SarabunPSK" w:cs="TH SarabunPSK"/>
          <w:color w:val="000000" w:themeColor="text1"/>
          <w:cs/>
        </w:rPr>
        <w:t>ให้สิทธิสมาชิกในการออกกฎหมายหรือกฎระเบียบเพื่อใช้กำกับดูแลธุรกิจบริการในประเทศได้ตลอดเวลา แม้จะเป็นกฎระเบียบที่มีผลกระทบต่อการค้าบริการในสาขาที่ประเทศสมาชิกมีพันธกรณีในการเปิดตลาดก็ตาม ตราบใดที่การกำหนดกฎระเบียบภายในดังกล่าวนำมาใช้อย่างมีเหตุผล มีหลักเกณฑ์ ไม่ลำเอียง ไม่เลือกปฏิบัติระหว่างคนชาติและคนต่างชาติ และไม่เป็นอุปสรรคต่อการค้าบริการโดยไม่จำเป็น ทั้งนี้ การกำหนดกฎระเบียบภายในประเทศ (</w:t>
      </w:r>
      <w:r w:rsidRPr="00C679F1">
        <w:rPr>
          <w:rFonts w:ascii="TH SarabunPSK" w:eastAsia="Calibri" w:hAnsi="TH SarabunPSK" w:cs="TH SarabunPSK"/>
          <w:color w:val="000000" w:themeColor="text1"/>
        </w:rPr>
        <w:t>Domestic Regulation</w:t>
      </w:r>
      <w:r w:rsidRPr="00C679F1">
        <w:rPr>
          <w:rFonts w:ascii="TH SarabunPSK" w:eastAsia="Calibri" w:hAnsi="TH SarabunPSK" w:cs="TH SarabunPSK"/>
          <w:color w:val="000000" w:themeColor="text1"/>
          <w:cs/>
        </w:rPr>
        <w:t>) แตกต่างจากการเปิดเสรี (</w:t>
      </w:r>
      <w:r w:rsidRPr="00C679F1">
        <w:rPr>
          <w:rFonts w:ascii="TH SarabunPSK" w:eastAsia="Calibri" w:hAnsi="TH SarabunPSK" w:cs="TH SarabunPSK"/>
          <w:color w:val="000000" w:themeColor="text1"/>
        </w:rPr>
        <w:t>Liberalization</w:t>
      </w:r>
      <w:r w:rsidRPr="00C679F1">
        <w:rPr>
          <w:rFonts w:ascii="TH SarabunPSK" w:eastAsia="Calibri" w:hAnsi="TH SarabunPSK" w:cs="TH SarabunPSK"/>
          <w:color w:val="000000" w:themeColor="text1"/>
          <w:cs/>
        </w:rPr>
        <w:t>) แต่การกำหนดกฎระเบียบภายในประเทศควรมี</w:t>
      </w:r>
      <w:r w:rsidRPr="00C679F1">
        <w:rPr>
          <w:rFonts w:ascii="TH SarabunPSK" w:eastAsia="Calibri" w:hAnsi="TH SarabunPSK" w:cs="TH SarabunPSK"/>
          <w:color w:val="000000" w:themeColor="text1"/>
          <w:u w:val="single"/>
          <w:cs/>
        </w:rPr>
        <w:t>วินัย</w:t>
      </w:r>
      <w:r w:rsidRPr="00C679F1">
        <w:rPr>
          <w:rFonts w:ascii="TH SarabunPSK" w:eastAsia="Calibri" w:hAnsi="TH SarabunPSK" w:cs="TH SarabunPSK"/>
          <w:color w:val="000000" w:themeColor="text1"/>
          <w:cs/>
        </w:rPr>
        <w:t xml:space="preserve"> (</w:t>
      </w:r>
      <w:r w:rsidRPr="00C679F1">
        <w:rPr>
          <w:rFonts w:ascii="TH SarabunPSK" w:eastAsia="Calibri" w:hAnsi="TH SarabunPSK" w:cs="TH SarabunPSK"/>
          <w:color w:val="000000" w:themeColor="text1"/>
        </w:rPr>
        <w:t>Disciplines</w:t>
      </w:r>
      <w:r w:rsidRPr="00C679F1">
        <w:rPr>
          <w:rFonts w:ascii="TH SarabunPSK" w:eastAsia="Calibri" w:hAnsi="TH SarabunPSK" w:cs="TH SarabunPSK"/>
          <w:color w:val="000000" w:themeColor="text1"/>
          <w:cs/>
        </w:rPr>
        <w:t>) เพื่อไม่ให้เป็นอุปสรรคต่อการค้า ซึ่งความตกลงได้กำหนดให้มีการเจรจาจัดทำ</w:t>
      </w:r>
      <w:r w:rsidRPr="00C679F1">
        <w:rPr>
          <w:rFonts w:ascii="TH SarabunPSK" w:eastAsia="Calibri" w:hAnsi="TH SarabunPSK" w:cs="TH SarabunPSK"/>
          <w:color w:val="000000" w:themeColor="text1"/>
          <w:u w:val="single"/>
          <w:cs/>
        </w:rPr>
        <w:t>วินัย</w:t>
      </w:r>
      <w:r w:rsidRPr="00C679F1">
        <w:rPr>
          <w:rFonts w:ascii="TH SarabunPSK" w:eastAsia="Calibri" w:hAnsi="TH SarabunPSK" w:cs="TH SarabunPSK"/>
          <w:color w:val="000000" w:themeColor="text1"/>
          <w:cs/>
        </w:rPr>
        <w:t xml:space="preserve">ต่อไป </w:t>
      </w:r>
    </w:p>
    <w:p w14:paraId="74E82CCF" w14:textId="0679E53E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A0C05AD" w14:textId="1A84390A" w:rsidR="00AB07D7" w:rsidRPr="00C679F1" w:rsidRDefault="00EB336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26</w:t>
      </w:r>
      <w:r w:rsidR="004260D8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4260D8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การประชุมใหญ่ผู้แทนผู้มีอำนาจเต็ม ปี ค.ศ. 2022 (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ITU Plenipotentiary Conference 2022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PP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22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 ของสหภาพโทรคมนาคมระหว่างประเทศ (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ITU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A4276B9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คณะรัฐมนตรีมีมติเห็นชอบตามที่สำนักงานคณะกรรมการกิจการกระจายเสียง กิจการโทรทัศน์ และกิจการโทรคมนาคมแห่งชาติ (สำนักงาน กสทช.) เสนอ ดังนี้</w:t>
      </w:r>
    </w:p>
    <w:p w14:paraId="32D14584" w14:textId="5156E309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เห็นชอบเอกสารท่าทีของประเทศไทยในการเข้าร่วมการประชุมใหญ่ผู้แทนผู้มีอำนาจเต็ม</w:t>
      </w:r>
      <w:r w:rsidR="002D753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 ค.ศ.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2022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ของสหภาพโทรคมนาคมระหว่างประเทศ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International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Telecommunication Union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ITU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="002D753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ITU Plenipotentiary Conference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2022: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PP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- 22) รวมถึงร่างข้อสงวนต่อกรรมสารสุดท้าย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  <w:cs/>
        </w:rPr>
        <w:t>1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มอบหมายให้หัวหน้าคณะผู้แทนไทยหรือผู้แทนไทยที่ได้รับมอบหมายจากหัวหน้าคณะพิจารณใช้ดุลยพินิจตามสถานการณ์ ตามความเหมาะสมในเรื่องที่จะเป็นประโยชน์ต่อไป (กำหนดการประชุม ณ กรุงบูคาเรสต์ ประเทศโรมาเนีย ระหว่างวันที่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26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กันยายน - 14 ตุลาคม 2565)  </w:t>
      </w:r>
    </w:p>
    <w:p w14:paraId="2164962C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เห็นชอบมอบอำนาจให้แก่หัวหน้าคณะและรองหัวหน้าคณะผู้แทนไทยในการอภิปราย ลงมติ และลงนามในกรรมสารสุดท้ายของการประชุม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PP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- 22 ของ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ITU</w:t>
      </w:r>
    </w:p>
    <w:p w14:paraId="2AE1D8D2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3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เห็นชอบมอบหมายให้กระทรวงการต่างประเทศ (กต.) ออกหนังสือแต่งตั้งผู้แทน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Credentials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โดยมอบอำนาจตามข้อ 2 ให้แก่หัวหน้าคณะและรองหัวหน้าคณะผู้แทนไทย</w:t>
      </w:r>
    </w:p>
    <w:p w14:paraId="3547CB07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1E44A41C" w14:textId="6A481822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ITU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เป็นทบวงการชำนัญพิเศษ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specialized department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ภายใต้สหประชาชาติ จัดตั้งขึ้นในปี พ.ศ. 2408 มีสำนักงานใหญ่ตั้งอยู่ที่นครเจนีวา สมาพันธรัฐสวิส มีวัตถุประสงค์เพื่อสร้างความร่วมมือระหว่างประเทศสมาชิกในการพัฒนาและปรับปรุงการใช้ประโยชน์จากกิจการโทรคมนาคม รวมทั้งส่งเสริมและสนับสนุนการให้ความช่วยเหลือด้านโทรคมนาคมแก่ประเทศกำลังพัฒนา ปัจจุบันมีประเทศสมาชิกรวมทั้งสิ้น 193 ประเทศ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Member States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โดยคณะผู้แทนที่ได้รับมอบอำนาจจากรัฐบาลของประเทศสมาชิก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ITU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เข้าร่วมการประชุมใหญ่ผู้แทนผู้มีอำนาจเต็ม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Plenipotentiary Conference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PP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ซึ่งเป็นการประชุมสูงสุดของ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ITU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ที่จัดขึ้นทุก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 เพื่อพิจารณาประเด็นสำคัญต่าง ๆ เช่น (1) ข้อเสนอในการแก้ไขบทบัญญัติแห่งธรรมนูญและอนุสัญญาของ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ITU </w:t>
      </w:r>
      <w:r w:rsidR="005C575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ข้อเสนอของสภาบริหาร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ITU Council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เกี่ยวกับแนวทางในการดำเนินงานและนโยบายด้านการบริหารจัดการองค์กร (3) การพิจารณารายงานผลการดำเนินงานและกิจกรรมของสำนักงานต่าง ๆ ของ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ITU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ในช่วง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 ที่ผ่านมา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การกำหนดแผนยุทธศาสตร์ แผนปฏิบัติการ และแผนงบประมาณ สำหรับ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 ถัดไป ตลอดจนการวางหลักเกณฑ์ด้านงบประมาณและการเงินสำหรับ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ITU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(5) การพิจารณาจัดทำหรือทบทวนความตกลงในด้านต่าง ๆ ระหว่าง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ITU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และองค์การระหว่างประเทศหรือหน่วยงานอื่น ๆ ที่เกี่ยวข้อง (6) ประเด็นท้าทายที่สำคัญในด้านโทรคมนาคมและเทคโนโลยีสารสนเทศและการสื่อสาร(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Information and Communication Technology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ICT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ในปัจจุบัน และ </w:t>
      </w:r>
      <w:r w:rsidR="005C575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(7) การเลือกตั้งสมาชิกสภาบริหาร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ITU Council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ทั้งนี้ ในส่วนของประเทศไทยเป็นสมาชิก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ITU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ตั้งแต่ปี พ.ศ.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2426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รวมทั้งเป็นที่ตั้งสำนักงานภูมิภาคเอเชียแปซิฟิกของ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ITU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ตั้งแต่ปี พ.ศ.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2535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และได้รับเลือกตั้งให้ดำรงตำแหน่งสมาชิกสภาบริหารของ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ITU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ต่อเนื่องถึง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10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สมัย</w:t>
      </w:r>
    </w:p>
    <w:p w14:paraId="4A589479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ทั้งนี้ การประชุม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PP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22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มีกิจกรรมที่สำคัญ ได้แก่ การเลือกตั้งตำแหน่งผู้บริหารของ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ITU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สำหรับวาระปี 2566 – 2569 (ค.ศ. 2023 - 2026) และการลงนามในกรรมสารสุดท้าย</w:t>
      </w:r>
    </w:p>
    <w:p w14:paraId="4344B8AE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เพื่อเป็นการเตรียมการสำหรับการประชุม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PP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- 22 องค์การโทรคมนาคมแห่งเอเชียและแปซิฟิก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Asia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Pacific Telecommunity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APT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ได้จัดการประชุมเตรียมการภูมิภาคเอเชียและแปซิฟิก (การประชุมเตรียมการภูมิภาคฯ) เพื่อเปิดโอกาสให้สมาชิก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APT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ซึ่งรวมถึงประเทศไทย ได้ร่วมหารือและเสนอแนะแนวทางในการดำเนินงาน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 xml:space="preserve">ของ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ITU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สำหรับช่วงเวลา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 ข้างหน้า พิจารณาร่างข้อเสนอภูมิภาคเอเชียและแปซิฟิก และกำหนดท่าทีของภูมิภาค รวมทั้งจัดทำร่างข้อเสนออื่น ๆ ที่จะเป็นประโยชน์ต่อภูมิภาคเพื่อนำเสนอต่อที่ประชุม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PP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- 22 พิจารณา</w:t>
      </w:r>
    </w:p>
    <w:p w14:paraId="3E6DB311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ในส่วนของประเทศไทย สำนักงาน กสทช. ได้แต่งตั้งคณะทำงานเตรียมการสำหรับการประชุม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PP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- 22 (คณะทำงานเตรียมการฯ) โดยมีรองเลขาธิการ กสทช. สายงานยุทธศาสตร์และกิจการองค์กร เป็นหัวหน้าคณะ และประกอบด้วยผู้แทนจากหน่วยงานที่เกี่ยวข้อง เช่น สำนักงาน กสทช. กต. และสำนักงานปลัดกระทรวงดิจิทัลเพื่อเศรษฐกิจและสังคมมีหน้าที่พิจารณาท่าทีของประทศไทยต่อการประชุ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PP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-22 และเตรียมการให้ประเทศไทยได้รับเลือกตั้งในตำแหน่งสมาชิกสภาบริหารของ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ITU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อีกวาระหนึ่ง โดยคณะกรรมการเตรียมการฯ ได้ส่งผู้แทนเข้าร่วมการประชุมเตรียมการภูมิภาคฯ และได้ร่วมพิจารณาให้ความเห็นต่อร่างข้อเสนอภูมิภาคเอเชียและแปซิฟิกอย่างต่อเนื่อง</w:t>
      </w:r>
    </w:p>
    <w:p w14:paraId="117B7470" w14:textId="47F1FF4D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4. คณะทำงานเตรียมการฯ ได้เสนอองค์ประกอบคณะผู้แทนไทย กรอบท่าทีของประเทศไทย และร่างข้อสงวนในการเข้าร่วมประชุม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PP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- 22 โดยได้ส่งผู้แทนเข้าร่วมการประชุมเตรียมการภูมิภาคฯ อย่างต่อเนื่องและได้ร่วมพิจารณาให้ความเห็นต่อร่างข้อเสนอภูมิภาคฯ โดยท่าทีไทยในแต่ละข้อเสนอและการพิจารณาอยู่บนพื้นฐาน (1) ไม่ขัดต่อรัฐธรรมนูญแห่งราชอาณาจักรไทย (2) สอดคล้องกับนโยบายรัฐบาลและกรอบยุทธศาสตร์ชาติระยะ </w:t>
      </w:r>
      <w:r w:rsidR="00A725D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20 ปี รวมทั้งแผนพัฒนาดิจิทัลเพื่อเศรษฐกิจและสังคม (3) เอื้ออำนวยต่อการปฏิบัติหรือบังคับใช้โดยสอดคล้องกับความตกลงที่ประเทศไทยมีพันธะภายใต้ความตกลงระหว่างประเทศที่เกี่ยวข้อง และ (4) รักษาความมั่นคงทางเศรษฐกิจและเพิ่มความสามารถในการแข่งขันของประเทศ</w:t>
      </w:r>
    </w:p>
    <w:p w14:paraId="08F7B469" w14:textId="77777777" w:rsidR="0037555A" w:rsidRPr="00C679F1" w:rsidRDefault="0037555A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82E9752" w14:textId="0E51672C" w:rsidR="00AB07D7" w:rsidRPr="00C679F1" w:rsidRDefault="00EB336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24"/>
          <w:szCs w:val="32"/>
          <w:cs/>
        </w:rPr>
        <w:t>27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24"/>
          <w:szCs w:val="32"/>
          <w:cs/>
        </w:rPr>
        <w:t>.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 xml:space="preserve"> เรื่อง ขอความเห็นชอบต่อร่างเอกสารท่าทีไทยสำหรับการประชุมสมัชชาสหประชาชาติ สมัยสามัญ </w:t>
      </w:r>
      <w:r w:rsidR="0045005A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                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>ครั้งที่ 77</w:t>
      </w:r>
    </w:p>
    <w:p w14:paraId="3E700C31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24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>คณะรัฐมนตรีมีมติเห็นชอบร่างเอกสารท่าทีไทยสำหรับการประชุมสมัชชาสหประชาชาติสมัยสามัญ ครั้งที่ 77 ทั้งนี้หากมีการแก้ไขร่างเอกสารดังกล่าวในส่วนที่มิใช่สาระสำคัญหรือขัดต่อผลประโยชน์ของประเทศไทย อนุมัติให้กระทรวงการต่างประเทศ (กต.) พิจารณาและดำเนินการโดยไม่ต้องขอความเห็นชอบจากคณะรัฐมนตรีเพื่อพิจารณาอีกตามที่กระทรวงการต่างประเทศ (กต.) เสนอ</w:t>
      </w:r>
    </w:p>
    <w:p w14:paraId="6B9080C0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24"/>
          <w:szCs w:val="32"/>
          <w:cs/>
        </w:rPr>
        <w:t>สาระสำคัญ</w:t>
      </w:r>
    </w:p>
    <w:p w14:paraId="21A8347F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1. ร่างเอกสารท่าทีไทยฉบับนี้จัดทำขึ้นสำหรับคณะผู้แทนไทยพิจารณาใช้ในการเข้าร่วมประชุมสมัชชาสหประชาชาติ สมัยสามัญ ครั้งที่ 77 โดยมีความสอดคล้องกับผลประโยชน์ของประเทศและส่งเสริมให้ประชาคมระหว่างประเทศตระหนักถึงบทบาทของประเทศไทยในฐานะสมาชิกที่ดีของสหประชาชาติ ซึ่งประเทศไทยมีบทบาทที่แข็งขันและสร้างสรรค์ในการร่วมมือกับประชาคมระหว่างประเทศในการรับมือกับความท้าทายต่าง ๆ ของโลก โดยเฉพาะการร่วมขับเคลื่อนเป้าหมายการพัฒนาที่ยั่งยืน รวมทั้งการนำเสนอ “ความสมดุลของสรรพสิ่ง” โดยมีเศรษฐกิจชีวภาพ – เศรษฐกิจหมุนเวียน – เศรษฐกิจสีเขียว หรือโมเดลเศรษฐกิจ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BCG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Bio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Circular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Green Economy Model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เพื่อต่อยอดหลักปรัชญาเศรษฐกิจพอเพียงและนำไปสู่การบรรลุเป้าหมายการพัฒนาที่ยั่งยืน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Sustainable Development Goals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SDGs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นอกจากนั้นประเทศไทยได้แสดงจุดยืนและท่าทีของประเทศในประเด็นระดับโลกต่าง ๆ ที่มีความสำคัญและเป็นข้อห่วงกังวลของประชาคมระหว่างประเทศ อาทิ สาธารณสุข สิ่งแวดล้อม การพัฒนา สตรี เด็ก และผู้พิการ สิทธิมนุษยชน และความมั่นคง</w:t>
      </w:r>
    </w:p>
    <w:p w14:paraId="4CF2B198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ร่างเอกสารท่าทีไทยฯ ครอบคลุมประเด็นต่าง ๆ ตามระเบียบวาระการประชุมสมัชชาสหประชาชาติ สมัยสามัญ ครั้งที่ 77 ที่ประเทศไทยให้ความสำคัญในแต่ละหมวด รวมทั้งสิ้น 9 หมวด ได้แก่ 1)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หมวด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A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ส่งเสริมการพัฒนาและการเจริญเติบโตทางเศรษฐกิจที่ยั่งยืนตามข้อมติสมัชชาสหประชาชาติและผลการประชุมสหประชาชาติที่เกี่ยวข้อง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หมวด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B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การรักษาสันติภาพและความมั่นคงระหว่างประเทศ 3)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หมวด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C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การพัฒนาทวีปแอฟริกา 4)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หมวด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D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การส่งเสริมสิทธิมนุษยชน 5)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หมวด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การประสานงานอย่างมีประสิทธิภาพในการให้ความช่วยเหลือด้านมนุษยธรรม 6)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หมวด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F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การส่งเสริมความยุติธรรมและกฎหมายระหว่างประเทศ 7)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หมวด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G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การลดอาวุธ 8)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หมวด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H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การควบคุมยาเสพติด การป้องกันอาชญากรรม และการต่อต้านการก่อการร้ายระหว่างประเทศทุกรูปแบบ และ 9)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หมวด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I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การบริหารองค์การและอื่น ๆ </w:t>
      </w:r>
    </w:p>
    <w:p w14:paraId="1593FCAC" w14:textId="102C5E41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1288C87" w14:textId="56D323DF" w:rsidR="00382E0C" w:rsidRPr="00C679F1" w:rsidRDefault="00382E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D141267" w14:textId="77777777" w:rsidR="00382E0C" w:rsidRPr="00C679F1" w:rsidRDefault="00382E0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9510DE6" w14:textId="2921E845" w:rsidR="00AB07D7" w:rsidRPr="00C679F1" w:rsidRDefault="00EB336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28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ขออนุมัติการจัดทำและลงนามร่างบันทึกความเข้าใจ (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MOU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 โครงการเมืองยางพาราและความร่วมมือด้านอุตสาหกรรมยาง แผนงานการพัฒนาเขตเศรษฐกิจพิเศษสามฝ่าย อินโดนีเซีย – มาเลเซีย – ไทย (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IMT 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- 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GT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658F3254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คณะรัฐมนตรีมีมติเห็นชอบต่อร่างบันทึกความเข้าใจ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MOU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โครงการเมืองยางพาราและความร่วมมือด้านอุตสาหกรรมยาง แผนงานการพัฒนาเขตเศรษฐกิจพิเศษสามฝ่าย อินโดนีเซีย – มาเลเซีย – ไทย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IMT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ทั้งนี้ หากมีความจำเป็นต้องปรับปรุงแก้ไขร่างบันทึกความเข้าใจฯ ดังกล่าว ในส่วนที่ไม่ใช่สาระสำคัญหรือไม่ขัดต่อผลประโยชน์ของไทย ให้กระทรวงเกษตรและสหกรณ์สามารถดำเนินการได้โดยไม่ต้องนำเสนอคณะรัฐมนตรีพิจารณาอีกครั้ง รวมทั้งอนุมัติให้นายณกรณ์ ตรรกวิรพัท ผู้ว่าการการยางแห่งประเทศไทย เป็นผู้ลงนามในร่างบันทึกความเข้าใจ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MOU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โครงการเมืองยางพาราและความร่วมมือด้านอุตสาหกรรมยางแผนงานการพัฒนาเขตเศรษฐกิจพิเศษสามฝ่าย อินโดนีเซีย – มาเลเซีย - ไทย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IMT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และมอบหมายให้กระทรวงการต่างประเทศจัดทำหนังสือมอบอำนาจเต็ม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Full Powers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ให้นายณกรณ์ ตรรกวิรพัท ผู้ว่าการการยางแห่งประเทศไทย เป็นผู้ลงนามเอกสารดังกล่าวข้างต้นตามที่กระทรวงเกษตรและสหกรณ์ (กษ.) เสนอ</w:t>
      </w:r>
    </w:p>
    <w:p w14:paraId="418AB16F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14:paraId="00C5BEE7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ร่างบันทึกความเข้าใจ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MOU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โครงการเมืองยางพาราและความร่วมมือด้านอุตสาหกรรมยางแผนงาน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IMT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GT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มีสาระสำคัญ ดังนี้</w:t>
      </w:r>
    </w:p>
    <w:p w14:paraId="3D3953A6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ร่างบันทึกความเข้าใจฯ เป็นความร่วมมือร่วมกันระหว่างกระทรวงอุตสาหกรรมแห่งสาธารณรัฐอินโดนีเซีย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Northern Corridor Implementation Authority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NCIA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ประเทศมาเลเซีย และการยางแห่งประเทศไทย (กยท.) กระทรวงเกษตรและสหกรณ์</w:t>
      </w:r>
    </w:p>
    <w:p w14:paraId="5B4AD5D4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ความร่วมมือดังกล่าว มุ่งเน้นไปที่การสร้างความเข้าใจความเข้มแข็งของห่วงโซ่คุณค่าอุตสาหกรรมยางพารา โดยจะร่วมมือกันกำหนดนโยบายและทิศทางการดำเนินกลยุทธ์ในการขับเคลื่อนอุตสาหกรรมยาง การเสริมสร้างศักยภาพของเมืองยางพารา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Rubber Cities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ของทั้งสามประเทศสมาชิกความร่วมมือด้านงานวิจัยและผลิตภัณฑ์ยาง นวัตกรรม และเทคโนโลยี ความร่วมมือด้านมาตรฐานและการรับรองผลิตภัณฑ์ยาง การแสวงหาและเสนอความร่วมมือผ่านเครือข่ายเมืองยางพาราระหว่างอนุภูมิภาค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IMT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GT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 ภูมิภาคอาเซียน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ตลอดจนความร่วมมือด้านธุรกิจ</w:t>
      </w:r>
    </w:p>
    <w:p w14:paraId="60FA191B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5A1FAA5" w14:textId="4282FFD9" w:rsidR="00AB07D7" w:rsidRPr="00C679F1" w:rsidRDefault="0025252D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29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ร่างแถลงการณ์ร่วมของการประชุมระดับรัฐมนตรี ครั้งที่ 28 แผนงานการพัฒนาเขตเศรษฐกิจสามฝ่ายอินโดนีเซีย-มาเลเซีย-ไทย (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IMT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GT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21983FA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คณะรัฐมนตรีมีมติเห็นชอบต่อร่างแถลงการณ์ร่วมของการประชุมระดับรัฐมนตรี ครั้งที่ 28 แผนงานการพัฒนาเขตเศรษฐกิจสามฝ่าย อินโดนีเซีย-มาเลเซีย-ไทย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IMT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และเห็นชอบให้สำนักงานสภาพัฒนาการเศรษฐกิจและสังคมแห่งชาติสามารถปรับปรุงถ้อยคำในร่างแถลงการณ์ร่วมฯ ได้ ในกรณีที่มิใช่การเปลี่ยนแปลงสาระสำคัญ โดยไม่ต้องนำเสนอคณะรัฐมนตรีเพื่อให้ความเห็นชอบอีก รวมทั้งเห็นชอบให้รัฐมนตรีว่าการกระทรวงการคลังเข้าร่วมการประชุมในฐานะหัวหน้าคณะผู้แทนไทยในการประชุมระดับรัฐมนตรี ครั้งที่ 28 แผนงาน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IMT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พร้อมทั้งร่วมกับรัฐมนตรีของประเทศสมาชิกให้การรับรองร่างแถลงการณ์ร่วมระดับรัฐมนตรีฯ โดยไม่มีการลงนามในการประชุมดังกล่าวซึ่งจะจัดขึ้นในวันที่ 16 กันยายน 2565 ตามที่สำนักงานสภาพัฒนาการเศรษฐกิจและสังคมแห่งชาติ (สศช.) เสนอ</w:t>
      </w:r>
    </w:p>
    <w:p w14:paraId="07E8E75D" w14:textId="2AA88910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สาระสำคัญของร่างแถลงการณ์ร่วมของการประชุมฯ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เช่น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1)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ินดีเป็นอย่างยิ่งที่ทุกประเทศสมาชิกมีความก้าวหน้าในการจัดสรรวัคซีนเพื่อควบคุมการแพร่ระบาดของโรคโควิด-19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ซึ่งส่งผลต่อการฟื้นฟูกิจกรรมทางเศรษฐกิจ การเปิดพรมแดนและการผ่อนคลายมาตรการควบคุมการเดินทางให้เป็นไปในทิศทางที่ดีขึ้น และตระหนักถึงความท้าทายที่เกิดขึ้นจากพลวัตทางภูมิรัฐศาสตร์ของโลกที่อาจเป็นอุปสรรคต่อการเชื่อมโยงห่วงโซ่การผลิตด้านพลังงานและอาหาร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2)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ยินดีต่อผลการดำเนินงานของคณะทำงานแต่ละสาขาในปีที่ผ่านมา 3) เน้นย้ำถึงความสำคัญของสภาธุรกิจ ในการสนับสนุนการเติบโตทางเศรษฐกิจของอนุภูมิภาคที่สอดประสานกับแผนการดำเนินงานระยะ 5 ปี พ.ศ. 2565 - 2569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Implementation Blueprint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IB 2022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2026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ผ่านการมีส่วนร่วมอย่างเต็มศักยภาพในหลายสาขาความร่วมมือ 4) เน้นย้ำบทบาทที่สำคัญของเครือข่ายมหาวิทยาลัย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UNINET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ในการนำการวิจัยมาใช้ขับเคลื่อนประเด็นการพัฒนาในยุทธศาสตร์ของแผนงาน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IMT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GT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5) เน้นย้ำความสำคัญของกรอบการประชุมระดับมุขมนตรีและผู้ว่าราชการจังหวัด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CMGF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ในการดำเนินแผนงาน/โครงการให้เป็นรูปธรรมในการ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แสวงหาโอกาสจากระเบียงเศรษฐกิจมาใช้ให้เกิดประโยชน์สูงสุดเพื่อความเจริญรุ่งเรืองของชุมชนท้องถิ่น 6) ยืนยัน</w:t>
      </w:r>
      <w:r w:rsidR="002275B9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ที่จะพัฒนาความร่วมมือกับหุ้นส่วนเพื่อการพัฒนาต่อไป และ 7) ให้การรับรองแผนดำเนินงานระยะ 5 ปี พ.ศ. 2565 - 2569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IB 2022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2026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เพื่อเป็นแนวทางสำหรับความร่วมมือระดับอนุภูมิภาคในอีกห้าปีข้างหน้า และถือเป็นแนวทางในการบรรลุวิสัยทัศน์ ค.ศ. 2036</w:t>
      </w:r>
    </w:p>
    <w:p w14:paraId="0D009096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ประโยชน์ของประเทศไทย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ในการเข้าร่วมการประชุมฯ เช่น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ส่งเสริมบทบาทของไทยในเวทีระหว่างประเทศโดยใช้ประโยชน์จากการพัฒนาความร่วมมือในระดับอนุภูมิภาคภายใต้แผนงาน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IMT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การจัดทำยุทธศาสตร์การพัฒนาที่สอดประสานกันระหว่างไทยและประเทศเพื่อนบ้านทั้งในระดับส่วนกลางและส่วนท้องถิ่นในทุกสาขาความร่วมมือ รวมทั้งสาขาความร่วมมือใหม่ ๆ ที่มีศักยภาพ</w:t>
      </w:r>
    </w:p>
    <w:p w14:paraId="41CF8917" w14:textId="6C0F37C4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1CB1132" w14:textId="66A5A41B" w:rsidR="00AB07D7" w:rsidRPr="00C679F1" w:rsidRDefault="00EB336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30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ร่างข้อตกลงการรับทุน (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Grant Agreement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) โครงการความร่วมมือ 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Phuket Smart City Technical Assistant Package 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ระหว่างสำนักงานส่งเสริมเศรษฐกิจดิจิทัล และองค์การการค้าและการพัฒนาแห่งสหรัฐอเมริกา (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U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S Trade and Development Agency 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USTDA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65F7CD5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คณะรัฐมนตรีมีมติเห็นชอบและอนุมัติให้มีการลงนามในร่างข้อตกลงการรับทุน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Grant Agreement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โครงการความร่วมมือ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Phuket Smart City Technical Assistant Package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ระหว่างสำนักงานส่งเสริมเศรษฐกิจดิจิทัล กับองค์การการค้าและการพัฒนาแห่งสหรัฐอเมริกา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U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 Trade and Development Agency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USTDA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ของสหรัฐอเมริกา ทั้งนี้ ในกรณีที่มีความจำเป็นต้องปรับปรุงถ้อยคำที่มิใช่สาระสำคัญและไม่ขัดกับหลักการที่คณะรัฐมนตรีได้อนุมัติหรือให้ความเห็นชอบไว้ ให้กระทรวงดิจิทัลเพื่อเศรษฐกิจและสังคมดำเนินการได้ โดยให้เสนอคณะรัฐมนตรีทราบภายหลัง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 รวมทั้งอนุมัติให้ผู้อำนวยการสำนักงานส่งเสริมเศรษฐกิจดิจิทัล เป็นผู้ลงนามในร่างข้อตกลงการรับทุน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Grant Agreement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ฉบับดังกล่าว ตามที่กระทรวงดิจิทัลเพื่อเศรษฐกิจและสังคม (ดศ.) เสนอ </w:t>
      </w:r>
    </w:p>
    <w:p w14:paraId="4844F722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14:paraId="18C9A1A8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1. ข้อตกลงการรับทุนฯ มีวัตถุประสงค์ ดังนี้</w:t>
      </w:r>
    </w:p>
    <w:p w14:paraId="0A4B5664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1) เพื่อสนับสนุนความช่วยเหลือทางวิชาการ ในการศึกษา และจัดทำแผนความช่วยเหลือด้านเทคนิค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Technical Assistance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ให้แก่โครงการภูเก็ตเมืองอัจฉริยะ และช่วยพัฒนาโครงสร้างพื้นฐานระบบเทคโนโลยีสารสนเทศและการสื่อสารที่จำเป็นในจังหวัดภูเก็ต</w:t>
      </w:r>
    </w:p>
    <w:p w14:paraId="073E0230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2) เพื่อให้ข้อเสนอแนะด้านเทคนิคที่เกี่ยวข้องกับการบริหารจัดการเมืองอัจฉริยะ การพัฒนาต่อยอดระบบการจัดเก็บและพัฒนาข้อมูลของเมือง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City Data Platform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การพัฒนาศูนย์บัญชาการสถานการณ์และเหตุการณ์ฉุกเฉิน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Command Center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การประเมินโครงสร้างพื้นฐานของเมือง และให้ข้อเสนอแนะในการขับเคลื่อนการประยุกต์ใช้เทคโนโลยีดิจิทัลให้เป็นรูปธรรม</w:t>
      </w:r>
    </w:p>
    <w:p w14:paraId="70E6A654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3) เพื่อให้ข้อเสนอแนะด้านการพัฒนาทักษะด้านเทคนิคที่จำเป็น และสนับสนุนการพัฒนาหลักสูตรฝึกอบรมบุคลากรด้านเทคนิคที่เกี่ยวข้องเพื่อให้เกิดความยั่งยืน</w:t>
      </w:r>
    </w:p>
    <w:p w14:paraId="5B87DBE0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ขอบเขตความร่วมมือภายใต้ข้อตกลงการรับทุนฯ ได้แก่</w:t>
      </w:r>
    </w:p>
    <w:p w14:paraId="060B07DB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1) ร่วมดำเนินการเก็บรวบรวมข้อมูลที่เกี่ยวข้องกับการพัฒนาเมืองอัจฉริยะภูเก็ตเพื่อศึกษาและเสนอแผนความช่วยเหลือด้านเทคนิคให้แก่โครงการภูเก็ตเมืองอัจฉริยะ และช่วยให้ข้อเสนอแนะด้านนโยบายต่อการพัฒนาโครงสร้างพื้นฐานระบบเทคโนโลยีสารสนเทศและการสื่อสารที่จำเป็นในจังหวัดภูเก็ต</w:t>
      </w:r>
    </w:p>
    <w:p w14:paraId="70390A1D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2) ให้ข้อเสนอแนะด้านเทคนิคโดยละเอียด พร้อมแผนการดำเนินการที่สามารถนำไปปฏิบัติได้ พร้อมแนวทางเลือก สำหรับการวางแผนการพัฒนาเมือง โครงสร้างพื้นฐาน และการออกแบบบริการที่มุ่งปรับปรุงการเข้าถึงดิจิทัลของจังหวัดภูเก็ต และการขยายกิจกรรมทางเศรษฐกิจ โดยจะสนับสนุนให้เกิดการกำหนดข้อกำหนดของระบบ แพลตฟอร์ม และโครงสร้างพื้นฐาน ด้วยการรวบรวมข้อมูล และทบทวนข้อมูลที่เกี่ยวข้องอย่างเป็นระบบ รวมถึงการปรับปรุงในอนาคต</w:t>
      </w:r>
    </w:p>
    <w:p w14:paraId="5745E528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3. ข้อตกลงการรับทุนฉบับนี้ไม่ถือเป็นสนธิสัญญาหรือก่อให้เกิดสิทธิ และพันธกรณีใด ๆ ภายใต้กฎหมายระหว่างประเทศ</w:t>
      </w:r>
    </w:p>
    <w:p w14:paraId="3EA12B20" w14:textId="30C4AB20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4. ข้อตกลงการรับทุนฯ จะมีผลบังคับใช้ในวันที่มีการลงนามครบสมบูรณ์และจะมีผลบังคับใช้เป็นระยะเวลา 5 ปี เว้นแต่จะมีการสละสิทธิ์ ซึ่งจะต้องเป็นการตกลงกันทั้งสองฝ่ายเป็นลายลักษณ์อักษร และลงนามโดยคู่สัญญาแต่ละฝ่าย</w:t>
      </w:r>
    </w:p>
    <w:p w14:paraId="48004836" w14:textId="692E9A7B" w:rsidR="00AB07D7" w:rsidRPr="00C679F1" w:rsidRDefault="00EB336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31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ร่างเอกสารสำหรับการประชุมรัฐมนตรีพลังงานอาเซียน ครั้งที่ 40 และการประชุมอื่นที่เกี่ยวข้อง</w:t>
      </w:r>
    </w:p>
    <w:p w14:paraId="4DDF146F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คณะรัฐมนตรีมีมติเห็นชอบและอนุมัติตามที่กระทรวงพลังงาน (พน.) เสนอ ดังนี้</w:t>
      </w:r>
    </w:p>
    <w:p w14:paraId="021FD7D8" w14:textId="2E6E3365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เห็นชอบต่อร่างเอกสารสำหรับการประชุมรัฐมนตรีพลังงานอาเซียน ครั้งที่ 40 และการประชุมอื่นที่เกี่ยวข้อง จำนวน 4 ฉบับ ได้แก่ 1) ร่างถ้อยแถลงร่วมของการประชุมรัฐมนตรีพลังงานอาเซียน ครั้งที่ 40 </w:t>
      </w:r>
      <w:r w:rsidR="00A725D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2) </w:t>
      </w:r>
      <w:r w:rsidR="005C6E03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ร่างถ้อยแถลงร่วมของการประชุมรัฐมนตรีพลังงานอาเซียนบวกสาม ครั้งที่ 19 3) ร่างถ้อยแถลงร่วมของการประชุมสุดยอดรัฐมนตรีพลังงานแห่งเอเชียตะวันออก ครั้งที่ 16 และ 4) ร่างถ้อยแถลงร่วมของการประชุมโครงการบูรณาการด้านไฟฟ้าระหว่าง สปป.ลาว ไทย มาเลเซีย และสิงคโปร์ ครั้งที่ 3</w:t>
      </w:r>
    </w:p>
    <w:p w14:paraId="1AA83411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อนุมัติให้รัฐมนตรีว่าการกระทรวงพลังงาน (หรือผู้ที่ได้รับมอบอำนาจจากรัฐมนตรีว่าการกระทรวงพลังงาน) เป็นผู้ให้การรับรองในเอกสารสำหรับการประชุมดังกล่าวกับรัฐมนตรีพลังงานของกลุ่มประเทศสมาชิกได้</w:t>
      </w:r>
    </w:p>
    <w:p w14:paraId="41E2254D" w14:textId="180529DE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หากมีความจำเป็นต้องแก้ไขปรับปรุงร่างเอกสารสำหรับการประชุมรัฐมนตรีพลังงานอาเซียน </w:t>
      </w:r>
      <w:r w:rsidR="00F317FC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ครั้งที่ 40 และการประชุมอื่นที่เกี่ยวข้อง จำนวนทั้ง 4 ฉบับ ในส่วนที่มิใช่สาระสำคัญหรือกระทบต่อผลประโยชน์ของประเทศไทย และไม่ขัดกับหลักการที่คณะรัฐมนตรีได้ให้ความเห็นชอบไว้ให้กระทรวงพลังงานและคณะผู้แทนไทยที่เข้าร่วมการประชุมดังกล่าวสามารถดำเนินการได้โดยไม่ต้องนำเสนอคณะรัฐมนตรีเพื่อพิจารณาอีกครั้ง ทั้งนี้ เพื่อให้สามารถบังเกิดผลเป็นรูปธรรมสำหรับความร่วมมือด้านพลังงานภายใต้กรอบดังกล่าวในช่วงการประชุมรัฐมนตรีพลังงานอาเซียน ครั้งที่ 40 และการประชุมอื่นที่เกี่ยวข้องในระหว่างวันที่ 13-16 กันยายน 2565 ผ่านระบบการประชุมทางไกล</w:t>
      </w:r>
    </w:p>
    <w:p w14:paraId="1BBDE380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สาระสำคัญของร่างถ้อยแถลงร่วมฯ ทั้ง 4 ฉบับ</w:t>
      </w:r>
    </w:p>
    <w:p w14:paraId="5ECD67E3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1. ร่างถ้อยแถลงร่วมของการประชุมรัฐมนตรีพลังงานอาเซียน ครั้งที่ 40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มีสาระสำคัญ ดังนี้</w:t>
      </w:r>
    </w:p>
    <w:p w14:paraId="091746C3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1) ส่งเสริมและสนับสนุนการดำเนินการตามแผนปฏิบัติการความร่วมมือด้านพลังงานอย่างต่อเนื่อง รวมถึงการอภิปรายสถานการณ์และแนวทางที่เป็นไปได้ในการบรรลุเป้าหมายด้านความมั่นคงทางพลังงานและการเปลี่ยนผ่านด้านพลังงานในระยะยาว</w:t>
      </w:r>
    </w:p>
    <w:p w14:paraId="5D024B67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2) ส่งเสริมการสนับสนุนความร่วมมือด้านพลังงานระหว่างอาเซียนกับประเทศคู่เจรจาและองค์กรระหว่างประเทศ เพื่อพัฒนาความเป็นหุ้นส่วนและข้อตกลงความร่วมมือด้านพลังงานที่เป็นประโยชน์ร่วมกัน</w:t>
      </w:r>
    </w:p>
    <w:p w14:paraId="3C13A0D6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3) เสริมสร้างการขยายความร่วมมือด้านการซื้อขายไฟฟ้าพหุภาคีภายใต้กรอบโครงการสายส่งไฟฟ้าอาเซียน ส่งเสริมบทบาทของพลังงานก๊าซธรรมชาติ พลังงานถ่านหินและเทคโนโลยีถ่านหินสะอาด การพัฒนาบุคลากรด้านพลังงานนิวเคลียร์พลเรือน การพัฒนาพลังงานหมุนเวียนและการใช้พลังงานอย่างมีประสิทธิภาพ รวมถึงการส่งเสริมการบูรณาการนโยบายพลังงานของภูมิภาค เพื่อการเปลี่ยนผ่านด้านพลังงานอย่างสมดุลและมั่นคง</w:t>
      </w:r>
    </w:p>
    <w:p w14:paraId="580DF33A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4) ยินดีกับการจัดการประชุมเวทีธุรกิจพลังงานอาเซียนของภาคเอกชนและผู้ได้รับรางวัลพลังงานอาเซียนที่มีผลการดำเนินการที่ดีเยี่ยมในด้านต่าง ๆ ได้แก่ ด้านถ่านหินและเทคโนโลยีถ่านหินสะอาด ด้านการเพิ่มประสิทธิภาพพลังงานและการอนุรักษ์พลังงาน ด้านพลังงานหมุนเวียน ด้านความเป็นเลิศในการบริหารจัดการพลังงาน และรางวัลในรุ่นสำหรับเยาวชน</w:t>
      </w:r>
    </w:p>
    <w:p w14:paraId="2A38EED5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2. ร่างถ้อยแถลงร่วมของการประชุมรัฐมนตรีพลังงานอาเซียนบวกสาม ครั้งที่ 19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มีสาระสำคัญ ดังนี้ </w:t>
      </w:r>
    </w:p>
    <w:p w14:paraId="652F3765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1) ส่งเสริมความร่วมมือด้านพลังงานระหว่างประเทศสมาชิกอาเซียนบวกสามในด้านการพัฒนาพลังงานสะอาด พลังงานหมุนเวียน การใช้พลังงานอย่างมีประสิทธิภาพ การแลกเปลี่ยนแนวทางการสำรองน้ำมันและก๊าซ และการเสริมสร้างความยืดหยุ่นของระบบ เพื่อความมั่นคงทางพลังงานร่วมกันในภูมิภาค</w:t>
      </w:r>
    </w:p>
    <w:p w14:paraId="5F6D0B9C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2) เสริมสร้างความสำคัญในการเร่งพัฒนานวัตกรรมและเพิ่มการลงทุนในการพัฒนาโครงสร้างพื้นฐาน การบริการ ระบบ และเทคโนโลยีพลังงานสะอาดที่ทันสมัย เพื่อนำไปสู่การเปลี่ยนผ่านด้านพลังงานและความยืดหยุ่นทางพลังงาน</w:t>
      </w:r>
    </w:p>
    <w:p w14:paraId="75634B6A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3) ส่งเสริมโครงการความร่วมมือภายใต้ข้อริเริ่มการเปลี่ยนผ่านด้านพลังงานแห่งเอเชีย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The Asia Energy Transition Initiative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AETI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ของญี่ปุ่น และความร่วมมือด้านพลังงานสะอาดกับจีน ซึ่งจะเป็นประโยชน์ต่อการเปลี่ยนผ่านด้านพลังงานในภูมิภาค</w:t>
      </w:r>
    </w:p>
    <w:p w14:paraId="7D512959" w14:textId="0D77E909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3. ร่างถ้อยแถลงร่วมของการประชุมสุดยอดรัฐมนตรีพลังงานแห่งเอเชียตะวันออก ครั้งที่ 16 </w:t>
      </w:r>
      <w:r w:rsidR="00096EA1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มีสาระสำคัญ ดังนี้</w:t>
      </w:r>
    </w:p>
    <w:p w14:paraId="2DAC47AD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1) ส่งเสริมการพัฒนาพลังงานอย่างต่อเนื่องตามแนวคิดเศรษฐกิจหมุนเวียนสำหรับประชาคมเศรษฐกิจอาเซียนเพื่อเป็นแนวทางสำหรับการเปลี่ยนผ่านด้านพลังงานเพื่อมุ่งสู่เศรษฐกิจหมุนเวียนและคาร์บอนต่ำของภูมิภาค</w:t>
      </w:r>
    </w:p>
    <w:p w14:paraId="45467391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2) ส่งเสริมการพัฒนาเทคโนโลยีที่เป็นนวัตกรรมและสังคมคาร์บอนต่ำ เทคโนโลยีไฮโดรเจน ยานยนต์ไฟฟ้า และเทคโนโลยีการดักจับ การกักเก็บ และการใช้ประโยชน์คาร์บอน เพื่อเสริมสร้างความมั่งคงทางพลังงานและเป็นมิตรต่อสิ่งแวดล้อมในภูมิภาคเอเชียตะวันออก</w:t>
      </w:r>
    </w:p>
    <w:p w14:paraId="3ACC5299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3) ส่งเสริมการพัฒนาทางเชื้อเพลิงชีวภาพเพื่อการขนส่งและวัตถุประสงค์อื่น ๆ รวมทั้งการพัฒนาการใช้พลังงานอย่างมีประสิทธิภาพและการอนุรักษ์พลังงาน การส่งเสริมการค้าการลงทุนด้านพลังงานในภูมิภาคเอเชียตะวันออก</w:t>
      </w:r>
    </w:p>
    <w:p w14:paraId="4B899804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4. ร่างถ้อยแถลงร่วมของการประชุมโครงการบูรณาการด้านไฟฟ้าระหว่าง สปป.ลาว ไทย มาเลเซีย และสิงคโปร์ ครั้งที่ 3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มีสาระสำคัญ ดังนี้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14:paraId="7899A286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1) เพื่อยืนยันความมุ่งมั่นในการส่งเสริมการซื้อขายไฟฟ้าพหุภาคีในอาเซียน และการดำเนินการซื้อขายไฟฟ้าข้ามพรมแดนจาก สปป. ลาว ไปยังสิงคโปร์ผ่านประเทศไทยและมาเลเซีย ภายใต้โครงการบูรณาการด้านไฟฟ้า สปป.ลาว ไทย มาเลเซีย สิงคโปร์ โดยใช้การเชื่อมต่อโครงข่ายที่มีอยู่ของแต่ละประเทศ โดยริเริ่มการซื้อขายไฟฟ้าพหุภาคีข้ามพรมแดน</w:t>
      </w:r>
    </w:p>
    <w:p w14:paraId="38FCDD0D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2) ส่งเสริมความพยายามเพื่อการบรรลุผลสำเร็จภายใต้โครงการโครงข่ายสายส่งไฟฟ้าอาเซียนและประชาคมเศรษฐกิจอาเซียน โดยการสร้างโอกาสในการซื้อขายไฟฟ้าพหุภาคีในภูมิภาค เพื่อเสริมสร้างความสามารถของโครงข่ายไฟฟ้าให้เข้มแข็ง และส่งเสริมการบูรณาการพลังงานสะอาดและพลังงานหมุนเวียนในภูมิภาค </w:t>
      </w:r>
    </w:p>
    <w:p w14:paraId="57B904A0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FF36436" w14:textId="008FDF59" w:rsidR="00AB07D7" w:rsidRPr="00C679F1" w:rsidRDefault="00EB336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32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การประชุมคณะผู้ว่าราชการจังหวัดชายแดนไทย - กัมพูชา ครั้งที่ 7</w:t>
      </w:r>
    </w:p>
    <w:p w14:paraId="67584FA5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คณะรัฐมนตรีมีมติรับทราบและเห็นชอบตามที่กระทรวงมหาดไทย (มท.) เสนอ ดังนี้</w:t>
      </w:r>
    </w:p>
    <w:p w14:paraId="41F459AA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รับทราบองค์ประกอบคณะผู้แทนฝ่ายไทย สำหรับการประชุมคณะผู้ว่าราชการจังหวัดชายแดนไทย - กัมพูชา ครั้งที่ 7</w:t>
      </w:r>
    </w:p>
    <w:p w14:paraId="562097BD" w14:textId="3867E36A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เห็นชอบร่างบันทึกการประชุมคณะผู้ว่าราชการจังหวัดชายแดนไทย - กัมพูชา ครั้งที่ 7 และร่างคำแถลงข่าวร่วมการประชุมคณะผู้ว่าราชการจังหวัดชายแดนไทย - กัมพูชา ครั้งที่ 7 ทั้งนี้ หากมีการเปลี่ยนแปลงในร่างบันทึกการประชุมฯ และร่างคำแถลงข่าวร่วมการประชุมฯ ที่มิใช่สาระสำคัญและเป็นประโยชน์ต่อประเทศไทย </w:t>
      </w:r>
      <w:r w:rsidR="00A725D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ให้กระทรวงมหาดไทยสามารถดำเนินการได้ โดยไม่ต้องเสนอคณะรัฐมนตรีให้ความเห็นชอบอีก</w:t>
      </w:r>
    </w:p>
    <w:p w14:paraId="3B6A045A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3. ให้รัฐมนตรีว่าการกระทรวงมหาดไทยหรือผู้แทน ร่วมรับรองร่างบันทึกการประชุมคณะผู้ว่าราชการจังหวัดชายแดนไทย - กัมพูชา ครั้งที่ 7</w:t>
      </w:r>
    </w:p>
    <w:p w14:paraId="6D35D09A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14:paraId="449090F7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1. รัฐมนตรีว่าการกระทรวงมหาดไทยได้อนุมัติองค์ประกอบคณะผู้แทนฝ่ายไทย สำหรับการประชุมคณะผู้ว่าราชการจังหวัดชายแดนไทย - กัมพูชา ครั้งที่ 7 </w:t>
      </w:r>
    </w:p>
    <w:p w14:paraId="791638A8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ร่างบันทึกการประชุมคณะผู้ว่าราชการจังหวัดชายแดนไทย - กัมพูชา ครั้งที่ 7 และร่างคำแถลงข่าวร่วมการประชุมฯ ซึ่งได้ดำเนินการจัดทำร่วมกับฝ่ายกัมพูชาแล้ว มีสาระสำคัญโดยสรุป ดังนี้</w:t>
      </w:r>
    </w:p>
    <w:p w14:paraId="64887892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1) การประชุมคณะผู้ว่าราชการจังหวัดชายแดนไทย - กัมพูชา ครั้งที่ 7 จัดการประชุมผ่านระบบการประชุมทางไกล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Video Conference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โดยฝ่ายไทยเป็นเจ้าภาพ โดยมีประธานร่วม ได้แก่ พลเอก อนุพงษ์ เผ่าจินดา รัฐมนตรีว่าการกระทรวงมหาดไทย แห่งราชอาณาจักรไทย เป็นหัวหน้าคณะผู้แทนฝ่ายไทยและสมเด็จกลาโหม ซอร์ เค็ง รองนายกรัฐมนตรี และรัฐมนตรีว่าการกระทรวงมหาดไทย แห่งราชอาณาจักรกัมพูชา หัวหน้าคณะผู้แทนฝ่ายกัมพูชา </w:t>
      </w:r>
    </w:p>
    <w:p w14:paraId="448E9749" w14:textId="10C07B84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2) ที่ประชุมได้มีการหารือร่วมกันในเรื่องต่าง ๆ ซึ่งเป็นประโยชน์ที่จะให้ผู้บริหารระดับสูงในพื้นที่ที่มีเขตแดนติดต่อกัน มีแนวทางปฏิบัติที่ชัดเจน สอดคล้องกับเจตนารมณ์และนโยบายของรัฐบาล และเป็นการสานต่อความร่วมมือด้านต่าง ๆ ที่รัฐบาลทั้งสองฝ่ายได้ทำความตกลงกันไว้แล้ว รวมทั้งจะเป็นการสร้างภาพลักษณ์ที่ดีให้ประเทศไทย และเป็นการยืนยันการดำรงความสัมพันธ์ในระดับท้องถิ่นระหว่างไทย - กัมพูชา ที่มีอยู่อย่างแน่นแฟ้น ตลอดจนเป็นเวทีผลักดันความร่วมมือด้านต่าง ๆ ให้คืบหน้าเป็นรูปธรรม</w:t>
      </w:r>
    </w:p>
    <w:p w14:paraId="2D4EABBB" w14:textId="06A77208" w:rsidR="00AB07D7" w:rsidRPr="00C679F1" w:rsidRDefault="00EB336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33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การร่วมรับรองต่อร่างเอกสารหลักการทั่วไป (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Guiding Principles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 และประกาศการเจรจากรอบความตกลงว่าด้วยการแข่งขันของอาเซียน (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Launch Negotiations for an ASEAN Framework Agreement on Competition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E1EE11A" w14:textId="03488292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คณะรัฐมนตรีมีมติเห็นชอบต่อร่างเอกสารหลักการทั่วไป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Guiding Principles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และประกาศการเจรจากรอบความตกลงว่าด้วยการแข่งขันของอาเซียน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Launch Negotiations for an ASEAN Framework Agreement on Competition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และให้รัฐมนตรีว่าการกระทรวงพาณิชย์ในฐานะผู้แทนไทยเข้าร่วมประชุมรัฐมนตรีเศรษฐกิจอาเซียน หรือผู้แทนที่ได้รับมอบหมาย ให้การรับรองเอกสารหลักการทั่วไป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Guiding Principles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สำหรับประกาศการเจรจากรอบความตกลงว่าด้วยการแข่งขันของอาเซียน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Launch Negotiations for an ASEAN Framework Agreement on Competition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ในการประชุมรัฐมนตรีเศรษฐกิจอาเซียน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Economic Ministers Meeting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AEM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ครั้งที่ 54 ในระหว่างวันที่ 14 – 15 กันยายน 2565 และร่วมประกาศเจรจากรอบความตกลงว่าด้วยการแข่งขันของอาเซียนตามที่กระทรวงพาณิชย์ โดยสำนักงานคณะ</w:t>
      </w:r>
      <w:r w:rsidR="0092346D"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กรรมการการแข่งขันทางการค้าเสนอ </w:t>
      </w:r>
    </w:p>
    <w:p w14:paraId="41AE76D1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14:paraId="5D10F7A1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สำนักงานคณะกรรมการการแข่งขันทางการค้า (กขค.) ขอเสนอให้รับรองต่อร่างเอกสารหลักการทั่วไป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Guiding Principles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สำหรับประกาศการเจรจากรอบความตกลงว่าด้วยการแข่งขันของอาเซียน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Launch Negotiations for an ASEAN Framework Agreement on Competition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ในการประชุมรัฐมนตรีเศรษฐกิจอาเซียน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Economic Ministers Meeting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AEM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ครั้งที่ 54 ในระหว่างวันที่ 14 - 15 กันยายน 2565 ซึ่งมีสาระสำคัญโดยสรุป คือ เอกสารหลักการทั่วไป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Guiding Principles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นี้ได้กำหนดหลักการและองค์ประกอบเบื้องต้นสำหรับการเจรจากรอบความตกลงว่าด้วยการแข่งขันของอาเซียนอันจะช่วยส่งเสริมสภาพแวดล้อมทางการแข่งขันที่เป็นธรรมภายในภูมิภาคผ่านความร่วมมือและการประสานงานระหว่างหน่วยงานกำกับการแข่งขันในอาเซียน พร้อมทั้งได้กำหนดขอบเขตกรอบความตกลงที่ครอบคลุมต่อความร่วมมือระหว่างประเทศสมาชิกอาเซียนในการช่วยกันกำกับพฤติกรรมที่เป็นการผูกขาดและจำกัดการแข่งขันภายในภูมิภาค ตลอดจนส่งเสริมให้เกิดการบูรณาการด้านนโยบายและกฎหมายแข่งขันในภูมิภาคอาเซียน อันจะส่งผลให้เกิดการรวมตัวทางเศรษฐกิจของกลุ่มประเทศอาเซียนในเชิงลึกมากยิ่งขึ้น ทั้งนี้ ร่างเอกสารหลักการทั่วไป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Guiding Principles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ได้รับการเห็นชอบจากกลุ่มผู้เชี่ยวชาญด้านการแข่งขันทางการค้าของอาเซียน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Expert Group on Competition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AEGC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และที่ประชุมผู้นำด้านการแข่งขันทางการค้าของอาเซียน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Heads of Competition Authorities Meeting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AHCA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และที่ประชุมเจ้าหน้าที่อาวุโสด้านเศรษฐกิจอาเซียน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Senior Economic Officials Meeting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SEOM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เรียบร้อยแล้ว</w:t>
      </w:r>
    </w:p>
    <w:p w14:paraId="6EF8D52B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B16D239" w14:textId="1008959A" w:rsidR="00AB07D7" w:rsidRPr="00C679F1" w:rsidRDefault="00EB336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34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ขอความเห็นชอบต่อร่างถ้อยแถลงร่วมสำหรับการประชุมรัฐมนตรีอาเซียนด้านสวัสดิการสังคมและการพัฒนาครั้งที่ 11 (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AMMSWD 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ครั้งที่ 11) และร่างถ้อยแถลงร่วมสำหรับการประชุมรัฐมนตรีอาเซียนบวกสามด้านสวัสดิการสังคมและการพัฒนา ครั้งที่ 7 (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AMMSED</w:t>
      </w:r>
      <w:r w:rsidR="00AB07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+3 ครั้งที่ 7)</w:t>
      </w:r>
    </w:p>
    <w:p w14:paraId="158BBB70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่อร่างถ้อยแถลงร่วมสำหรับการประชุมรัฐมนตรีอาเซียนด้านสวัสดิการสังคมและการพัฒนา ครั้งที่ 11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AMMSWD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ครั้งที่ 11) และร่างถ้อยแถลงร่วมสำหรับการประชุมรัฐมนตรีอาเซียนบวกสามด้านสวัสดิการสังคมและการพัฒนา ครั้งที่ 7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AMMSWD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+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ครั้งที่ 7) โดยหากมีความจำเป็นต้องแก้ไขเอกสารในส่วนที่ไม่ใช่สาระสำคัญหรือไม่ขัดต่อผลประโยชน์ของประเทศไทย ให้กระทรวงการพัฒนาสังคมและความมั่นคงของมนุษย์ดำเนินการได้โดยไม่ต้องเสนอคณะรัฐมนตรีพิจารณาอีกและหลังจากนั้นให้รายงานผลเพื่อคณะรัฐมนตรีทราบต่อไป รวมทั้งให้รัฐมนตรีว่าการกระทรวงการพัฒนาสังคมและความมั่นคงของมนุษย์ หรือผู้แทนในฐานะรัฐมนตรีอาเซียนด้านสวัสดิการสังคมและการพัฒนา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AMMSWD Minister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ของประเทศไทยให้การรับรอง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adopt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ร่างถ้อยแถลงร่วมสำหรับการประชุมรัฐมนตรีอาเซียนด้านสวัสดิการสังคมและการพัฒนา ครั้งที่ 7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AMMSWD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+3 ครั้งที่ 7) ระหว่างการประชุม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AMMSWD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AMMSWD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+3 ในวันที่ 15 กันยายน 2565 ผ่านระบบการประชุมทางไกลตามที่กระทรวงการพัฒนาสังคมและความมั่นคงของมนุษย์ (พม.) เสนอ</w:t>
      </w:r>
    </w:p>
    <w:p w14:paraId="2CA26C4A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สาระสำคัญของร่างถ้อยแถลงร่วมฯ 2 ฉบับ</w:t>
      </w:r>
    </w:p>
    <w:p w14:paraId="6E2119FD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1. ร่างถ้อยแถลงร่วมสำหรับการประชุมรัฐมนตรีอาเซียนด้านสวัสดิการสังคมและการพัฒนาครั้งที่ 11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AMMSWD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ครั้งที่ 11) มีสาระสำคัญเพื่อยืนยันเจตจำนงในการส่งเสริมความเสมอภาคทางเพศไปสู่การปฏิบัติผ่านการบูรณาการมิติเพศภาวะและการมีส่วนร่วมทางสังคมในภูมิภาคอาเซียน ซึ่งสอดคล้องกับวิสัยทัศน์ประชาคมอาเซียน พ.ศ. 2568 และแผนงานประชาสังคมและวัฒนธรรมอาเซียน พ.ศ. 2568 ตลอดจนเพื่อเป็นการอนุวัติการ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ปฏิญญาอาเซียนต่าง ๆ ที่เกี่ยวข้อง รวมถึงชื่นชมการเปิดตัวอย่างเป็นทางการของกรอบยุทธศาสตร์การบูรณาการมิติเพศภาวะของอาเซียน และเน้นย้ำถึงความสำคัญในการปรับปรุงการรวบรวม วิเคราะห์ เผยแพร่ และการใช้ข้อมูลที่จัดจำแนกประเภทตามเพศ เพื่อทำให้เห็นถึงอุปสรรคที่มีอยู่และตอบโต้ได้อย่างมีประสิทธิภาพตามหลักฐานที่ปรากฏของประเทศสมาชิกอาเซียน</w:t>
      </w:r>
    </w:p>
    <w:p w14:paraId="06EEE737" w14:textId="77777777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ร่างถ้อยแถลงร่วมสำหรับการประชุมรัฐมนตรีอาเซียนบวกสามด้านสวัสดิการสังคมและการพัฒนา ครั้งที่ 7 (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>AMMSWD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+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ครั้งที่ 7) มีสาระสำคัญเพื่อยืนยันเจตจำนงในการส่งเสริมความเสมอภาคทางเพศไปสู่การปฏิบัติ ตระหนักถึงการสนับสนุนที่สำคัญ และต่อเนื่องของประเทศอาเซียนบวกสาม และมุ่งหวังต่อการเป็นหุ้นส่วนที่ลึกซึ้งในด้านการส่งเสริมความเสมอภาคทางเพศผ่านการบูรณาการมิติเพศภาวะและการมีส่วนร่วมทางสังคมของสตรี ผู้สูงอายุ เด็ก คนพิการ รวมถึงชื่นชมผลสำเร็จของประชุมเจ้าหน้าที่ระดับสูงอาเซียน - ญี่ปุ่น ในเรื่องสังคมเอื้ออาทร ครั้งที่ 19 และความสำเร็จของการจัดตั้งเครือข่ายวิจัยด้านผู้สูงอายุที่ครอบคลุมทั่วทั้งอาเซียน ซึ่งเป็นโครงการของประเทศมาเลเซียและได้รับการสนับสนุนงบประมาณจากกองทุนความร่วมมือญี่ปุ่น - อาเซียน</w:t>
      </w:r>
    </w:p>
    <w:p w14:paraId="27C167BB" w14:textId="7B6028AF" w:rsidR="00AB07D7" w:rsidRPr="00C679F1" w:rsidRDefault="00AB07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679F1" w:rsidRPr="00C679F1" w14:paraId="0A6055F9" w14:textId="77777777" w:rsidTr="005108CA">
        <w:tc>
          <w:tcPr>
            <w:tcW w:w="9594" w:type="dxa"/>
          </w:tcPr>
          <w:p w14:paraId="53E81AFE" w14:textId="77777777" w:rsidR="00F26B4B" w:rsidRPr="00C679F1" w:rsidRDefault="00F26B4B" w:rsidP="00C679F1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67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67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14:paraId="6334F6E3" w14:textId="6F220F4A" w:rsidR="009129FC" w:rsidRPr="00C679F1" w:rsidRDefault="00EB336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35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9129FC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EB48B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</w:t>
      </w:r>
      <w:r w:rsidR="009129FC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(กระทรวงสาธารณสุข) </w:t>
      </w:r>
    </w:p>
    <w:p w14:paraId="01F05F4D" w14:textId="77777777" w:rsidR="009129FC" w:rsidRPr="00C679F1" w:rsidRDefault="009129F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คณะรัฐมนตรีมีมติอนุมัติตามที่รัฐมนตรีว่าการกระทรวงสาธารณสุขเสนอแต่งตั้งข้าราชการพลเรือนสามัญ สังกัดกระทรวงสาธารณสุข ให้ดำรงตำแหน่งประเภทวิชาการ ระดับทรงคุณวุฒิ จำนวน 3 ราย ตั้งแต่วันที่มีคุณสมบัติครบถ้วนสมบูรณ์ ดังนี้ </w:t>
      </w:r>
    </w:p>
    <w:p w14:paraId="7D84B19C" w14:textId="77777777" w:rsidR="009129FC" w:rsidRPr="00C679F1" w:rsidRDefault="009129F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นายดนัย สังข์ทรัพย์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นายแพทย์เชี่ยวชาญ (ด้านเวชกรรมป้องกัน) งานเวชปฏิบัติครอบครัวและชุมชนและศูนย์สุขภาพชุมชนเมือง กลุ่มงานเวชกรรมสังคม โรงพยาบาลพุทธชินราช พิษณุโลก สำนักงานสาธารณสุขจังหวัดพิษณุโลก สำนักงานปลัดกระทรวง ดำรงตำแหน่ง นายแพทย์ทรงคุณวุฒิ (ด้านเวชกรรมป้องกัน) โรงพยาบาลพุทธชินราช พิษณุโลก สำนักงานสาธารณสุขจังหวัดพิษณุโลก สำนักงานปลัดกระทรวง ตั้งแต่วันที่ 12 ตุลาคม 2564  </w:t>
      </w:r>
    </w:p>
    <w:p w14:paraId="669EA70E" w14:textId="77777777" w:rsidR="009129FC" w:rsidRPr="00C679F1" w:rsidRDefault="009129F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นายอาจินต์ ชลพันธุ์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นายแพทย์เชี่ยวชาญ (ด้านเวชกรรมป้องกัน) กรมควบคุมโรค ดำรงตำแหน่ง นายแพทย์ทรงคุณวุฒิ (ด้านเวชกรรมป้องกัน) กรมควบคุมโรค ตั้งแต่วันที่ 26 ตุลาคม 2564  </w:t>
      </w:r>
    </w:p>
    <w:p w14:paraId="6F7BBEE4" w14:textId="77777777" w:rsidR="009129FC" w:rsidRPr="00C679F1" w:rsidRDefault="009129F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นายพรศักดิ์ อยู่เจริญ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นายแพทย์เชี่ยวชาญ (ด้านเวชกรรมป้องกัน) กรมควบคุมโรค ดำรงตำแหน่ง นายแพทย์ทรงคุณวุฒิ (ผู้ทรงคุณวุฒิด้านเวชกรรมป้องกัน) กรมควบคุมโรค ตั้งแต่งวันที่ 27 ตุลาคม 2564  </w:t>
      </w:r>
    </w:p>
    <w:p w14:paraId="25E508EB" w14:textId="32ABCEF1" w:rsidR="000425D9" w:rsidRPr="00C679F1" w:rsidRDefault="009129FC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14:paraId="042EBF75" w14:textId="77777777" w:rsidR="007D520E" w:rsidRPr="00C679F1" w:rsidRDefault="007D520E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2AA77FB" w14:textId="3A3D7BDD" w:rsidR="000425D9" w:rsidRPr="00C679F1" w:rsidRDefault="00EB3366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36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0425D9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การแต่งตั้งผู้รักษาราชการแทนรัฐมนตรีว่าการกระทรวงต่างประเทศ</w:t>
      </w:r>
    </w:p>
    <w:p w14:paraId="70C9C92C" w14:textId="77777777" w:rsidR="000425D9" w:rsidRPr="00C679F1" w:rsidRDefault="000425D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เป็นหลักการในการมอบหมายให้รัฐมนตรีเป็นผู้รักษาราชการแทนรัฐมนตรีว่าการกระทรวงการต่างประเทศ ในกรณีที่ไม่มีผู้ดำรงตำแหน่งรัฐมนตรีว่าการกระทรวงการต่างประเทศหรือมีแต่ไม่อาจปฏิบัติราชการได้ ตามความในมาตรา 42 แห่งพระราชบัญญัติระเบียบบริหารราชการแผ่นดิน พ.ศ. 2534 จำนวน 2 ราย ตามลำดับ ตามที่กระทรวงการต่างประเทศเสนอ ดังนี้</w:t>
      </w:r>
    </w:p>
    <w:p w14:paraId="083799E5" w14:textId="77777777" w:rsidR="000425D9" w:rsidRPr="00C679F1" w:rsidRDefault="000425D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นายวิษณุ เครืองาม รองนายกรัฐมนตรี</w:t>
      </w:r>
    </w:p>
    <w:p w14:paraId="581791E0" w14:textId="77777777" w:rsidR="000425D9" w:rsidRPr="00C679F1" w:rsidRDefault="000425D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รัฐมนตรีว่าการกระทรวงวัฒนธรรม</w:t>
      </w:r>
    </w:p>
    <w:p w14:paraId="1DC96E82" w14:textId="733DF234" w:rsidR="000425D9" w:rsidRPr="00C679F1" w:rsidRDefault="000425D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ทั้งนี้ ตั้งแต่วันที่ 13 กันยายน 2565 เป็นต้นไป</w:t>
      </w:r>
    </w:p>
    <w:p w14:paraId="2A819DDE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3A13EDA" w14:textId="4CAB6308" w:rsidR="000425D9" w:rsidRPr="00C679F1" w:rsidRDefault="004F6F9F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37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0425D9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7D520E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</w:t>
      </w:r>
      <w:r w:rsidR="000425D9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(สำนักงานคณะกรรมการพิเศษเพื่อประสานงานโครงการอันเนื่องมาจากพระราชดำริ)</w:t>
      </w:r>
    </w:p>
    <w:p w14:paraId="6BF511ED" w14:textId="77777777" w:rsidR="000425D9" w:rsidRPr="00C679F1" w:rsidRDefault="000425D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ตามที่สำนักงานคณะกรรมการพิเศษเพื่อประสานงานโครงการอันเนื่องมาจากพระราชดำริ (สำนักงาน กปร.) เสนอแต่งตั้งข้าราชการพลเรือนสามัญสังกัดสำนักงาน กปร. ให้ดำรงตำแหน่งประเภทวิชาการระดับทรงคุณวุฒิ จำนวน 3 ราย ตั้งแต่วันที่มีคุณสมบัติครบถ้วนสมบูรณ์ ดังนี้</w:t>
      </w:r>
    </w:p>
    <w:p w14:paraId="33BD9E0B" w14:textId="77777777" w:rsidR="000425D9" w:rsidRPr="00C679F1" w:rsidRDefault="000425D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นางสุพร ตรีนรินทร์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ที่ปรึกษาด้านการประสานงานโครงการอันเนื่องมาจากพระราชดำริ (นักวิเคราะห์นโยบายและแผนเชี่ยวชาญ) สำนักงาน กปร. ดำรงตำแหน่ง ที่ปรึกษาด้านการประสานงานโครงการอันเนื่องมาจากพระราชดำริ (นักวิเคราะห์นโยบายและแผนทรงคุณวุฒิ) สำนักงาน กปร. ตั้งแต่วันที่ 7 มกราคม 2565</w:t>
      </w:r>
    </w:p>
    <w:p w14:paraId="0C64EA09" w14:textId="77777777" w:rsidR="000425D9" w:rsidRPr="00C679F1" w:rsidRDefault="000425D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นางพิชญดา หัศภาค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ที่ปรึกษาด้านการพัฒนา (นักวิเคราะห์นโยบายและแผนเชี่ยวชาญ) สำนักงาน กปร. ดำรงตำแหน่ง ที่ปรึกษาด้านการพัฒนา (นักวิเคราะห์นโยบายและแผนทรงคุณวุฒิ) สำนักงาน กปร. ตั้งแต่วันที่ 7 มกราคม 2565</w:t>
      </w:r>
    </w:p>
    <w:p w14:paraId="16730D2D" w14:textId="77777777" w:rsidR="000425D9" w:rsidRPr="00C679F1" w:rsidRDefault="000425D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นายหทัย วสุนันต์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ที่ปรึกษาด้านการประสานงานโครงการอันเนื่องมาจากพระราชดำริ (นักวิเคราะห์นโยบายและแผนเชี่ยวชาญ) สำนักงาน กปร. ดำรงตำแหน่ง ที่ปรึกษาด้านการประสานงานโครงการอันเนื่องมาจากพระราชดำริ (นักวิเคราะห์นโยบายและแผนทรงคุณวุฒิ) สำนักงาน กปร. ตั้งแต่วันที่ 14 มกราคม 2565</w:t>
      </w:r>
    </w:p>
    <w:p w14:paraId="6D9D643C" w14:textId="04A1C642" w:rsidR="00F43AD7" w:rsidRPr="00C679F1" w:rsidRDefault="000425D9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ทั้งนี้ ตั้งแต่วันที่ทรงพระกรุณาโปรดเกล้าโปรดกระหม่อมแต่งตั้งเป็นต้นไป</w:t>
      </w:r>
    </w:p>
    <w:p w14:paraId="4D3F97CF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E29F548" w14:textId="248B8F8D" w:rsidR="00F43AD7" w:rsidRPr="00C679F1" w:rsidRDefault="004F6F9F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38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F43A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14:paraId="4AB39436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คณะรัฐมนตรีมีมติอนุมัติตามที่สำนักงบประมาณเสนอแต่งตั้ง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นายบุญชู ประสพกิจถาวร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ที่ปรึกษาสำนักงบประมาณ (นักวิเคราะห์งบประมาณทรงคุณวุฒิ) ให้ดำรงตำแหน่ง รองผู้อำนวยการสำนักงบประมาณ สำนักนายกรัฐมนตรี เพื่อทดแทนผู้ดำรงตำแหน่งที่จะเกษียณอายุราชการ ตั้งแต่วันที่ 1 ตุลาคม 2565 เป็นต้นไป ทั้งนี้ ตั้งแต่วันที่ทรงพระกรุณาโปรดเกล้าโปรดกระหม่อมแต่งตั้ง </w:t>
      </w:r>
    </w:p>
    <w:p w14:paraId="6649B947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p w14:paraId="3555B495" w14:textId="06906FC0" w:rsidR="00F43AD7" w:rsidRPr="00C679F1" w:rsidRDefault="004F6F9F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39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F43A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(กระทรวงการต่างประเทศ) </w:t>
      </w:r>
    </w:p>
    <w:p w14:paraId="33FD7F29" w14:textId="7A07A405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คณะรัฐมนตรีมีมติอนุมัติตามที่รัฐมนตรีว่าการกระทรวงการต่างประเทศเสนอแต่งตั้งข้าราชการ</w:t>
      </w:r>
      <w:r w:rsidR="009308A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ให้ดำรงตำแหน่งประเภทบริหารระดับสูง จำนวน 3 ราย เพื่อทดแทนผู้ดำรงตำแหน่งที่จะเกษียณอายุราชการ สับเปลี่ยนหมุนเวียนและตำแหน่งที่จะว่าง ดังนี้  </w:t>
      </w:r>
    </w:p>
    <w:p w14:paraId="1F04293B" w14:textId="35F865A1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นายวราวุธ ภู่อภิญญา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เอกอัครราชทูต สถานเอกอัครราชทูต ณ กรุงอาบูดาบี สหรัฐอาหรับ</w:t>
      </w:r>
      <w:r w:rsidR="009308A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เอมิเรตส์ ให้ดำรงตำแหน่ง เอกอัครราชทูต สถานเอกอัครราชทูต ณ กรุงเวลลิงตัน นิวซีแลนด์ </w:t>
      </w:r>
    </w:p>
    <w:p w14:paraId="7DAE6E08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นายสรยุทธ ชาสมบัติ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เอกอัครราชทูต สถานเอกอัครราชทูต ณ กรุงลิมา สาธารณรัฐเปรู ให้ดำรงตำแหน่ง เอกอัครราชทูต สถานเอกอัครราชทูต ณ กรุงอาบูดาบี สหรัฐอาหรับเอมิเรตส์  </w:t>
      </w:r>
    </w:p>
    <w:p w14:paraId="27C0328D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นายชัยรัตน์ ศิริวัฒน์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กงสุลใหญ่ สถานกงสุลใหญ่ ณ เมืองดูไบ สหรัฐอาหรับเอมิเรตส์ ให้ดำรงตำแหน่ง เอกอัครราชทูตประจำกระทรวง สำนักงานปลัดกระทรวง </w:t>
      </w:r>
    </w:p>
    <w:p w14:paraId="136018A0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ทั้งนี้ ข้าราชการในข้อ 1. และ 2. ตั้งแต่วันที่ 1 ตุลาคม 2565 และข้าราชการในข้อ 3. ตั้งแต่วันที่ทรงพระกรุณาโปรดเกล้าโปรดกระหม่อมแต่งตั้งเป็นต้นไป ซึ่งการแต่งตั้งข้าราชการให้ไปดำรงตำแหน่งเอกอัครราชทูตประจำต่างประเทศตามข้อ 1. และ 2. รวม 2 ราย ได้รับความเห็นชอบจากประเทศผู้รับ </w:t>
      </w:r>
    </w:p>
    <w:p w14:paraId="689D7DF3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CF5CC95" w14:textId="050AB8A4" w:rsidR="00F43AD7" w:rsidRPr="00C679F1" w:rsidRDefault="004F6F9F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40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F43A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แต่งตั้งข้าราชการการเมือง (กระทรวงเกษตรและสหกรณ์) </w:t>
      </w:r>
    </w:p>
    <w:p w14:paraId="7CB67340" w14:textId="677A8496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คณะรัฐมนตรีมีมติเห็นชอบตามที่รัฐมนตรีว่าการกระทรวงเกษตรและสหกรณ์เสนอแต่งตั้ง </w:t>
      </w:r>
      <w:r w:rsidR="00B51D4C"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นายปารเมศ โพธารากุล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เป็นข้าราชการการเมือง ตำแหน่งที่ปรึกษารัฐมนตรีช่วยว่าการกระทรวงเกษตรและสหกรณ์ (นางสาวมนัญญา ไทยเศรษฐ์) แทน นางวันเพ็ญ เศรษฐรักษา ที่ปรึกษารัฐมนตรีช่วยว่าการกระทรวงเกษตรและสหกรณ์เดิมที่พ้นจากตำแหน่งเนื่องจากขอลาออก เมื่อวันที่ 15 กุมภาพันธ์ 2565 ทั้งนี้ ตั้งแต่วันที่ 13 กันยายน 2565 เป็นต้นไป </w:t>
      </w:r>
    </w:p>
    <w:p w14:paraId="7E7059A7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72C622A" w14:textId="3FE41C6A" w:rsidR="00F43AD7" w:rsidRPr="00C679F1" w:rsidRDefault="004F6F9F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41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F43A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14:paraId="3CBEC0E5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การเสนอแต่งตั้งบุคคลเป็นกรรมการผู้ช่วยรัฐมนตรีอีกหนึ่งวาระ จำนวน 2 ราย ดังนี้  </w:t>
      </w:r>
    </w:p>
    <w:p w14:paraId="7CFAF0A6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นายนพดล พลเสน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ให้มีผลตั้งแต่วันที่ 8 ตุลาคม 2565 </w:t>
      </w:r>
    </w:p>
    <w:p w14:paraId="41EEF9E1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นายเหรียญชัย ลิขิตพฤกษ์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ให้มีผลตั้งแต่วันที่ 9 ตุลาคม 2565</w:t>
      </w:r>
    </w:p>
    <w:p w14:paraId="07F50409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DA871D5" w14:textId="1B48E2D3" w:rsidR="00F43AD7" w:rsidRPr="00C679F1" w:rsidRDefault="004F6F9F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42</w:t>
      </w:r>
      <w:r w:rsidR="00CE5222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43A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14:paraId="2223EACC" w14:textId="6B5C631C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นายลัทธจิตร มีรักษ์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เป็นกรรมการผู้ช่วยรัฐมนตรี โดยให้มีผลตั้งแต่วันที่นายกรัฐมนตรีลงนามในประกาศแต่งตั้ง </w:t>
      </w:r>
    </w:p>
    <w:p w14:paraId="56F35598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0279EFB" w14:textId="2ED15E2A" w:rsidR="00F43AD7" w:rsidRPr="00C679F1" w:rsidRDefault="004F6F9F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43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F43A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การแต่งตั้งกรรมการผู้ทรงคุณวุฒิในคณะกรรมการส่งเสริมวิสาหกิจขนาดกลางและขนาดย่อม </w:t>
      </w:r>
    </w:p>
    <w:p w14:paraId="1B0AD934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สำนักงานส่งเสริมวิสาหกิจขนาดกลางและขนาดย่อมเสนอแต่งตั้งกรรมการผู้ทรงคุณวุฒิในคณะกรรมการส่งเสริมวิสาหกิจขนาดกลางและขนาดย่อม จำนวน 10 คน ดังนี้ </w:t>
      </w:r>
    </w:p>
    <w:p w14:paraId="0A3B6773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นายกอบศักดิ์ ภูตระกูล </w:t>
      </w:r>
    </w:p>
    <w:p w14:paraId="23FC6C2A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นายพสุ โลหารชุน </w:t>
      </w:r>
    </w:p>
    <w:p w14:paraId="25CE4261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นายธีรภัทร ประยูรสิทธิ </w:t>
      </w:r>
    </w:p>
    <w:p w14:paraId="74D542C6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4. นายสุรพล โอภาสเสถียร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ผู้แทนองค์การเอกชน </w:t>
      </w:r>
    </w:p>
    <w:p w14:paraId="346FA755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5. นายกฤษณ์ ณ ลำเลียง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ผู้แทนองค์การเอกชน</w:t>
      </w:r>
    </w:p>
    <w:p w14:paraId="3A733608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6. นายเกรียงไกร วีระฤทธิพันธ์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ผู้แทนองค์การเอกชนซึ่งประกอบการในภูมิภาค </w:t>
      </w:r>
    </w:p>
    <w:p w14:paraId="70EC95B0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7. นายมนตรี จงวิเศษ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ผู้แทนองค์การเอกชนซึ่งประกอบการในภูมิภาค </w:t>
      </w:r>
    </w:p>
    <w:p w14:paraId="3F377766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8. นายสุรัตน์ เมฆะวรากุล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ผู้แทนองค์การเอกชนซึ่งประกอบการในภูมิภาค</w:t>
      </w:r>
    </w:p>
    <w:p w14:paraId="4DEC64A3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9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นายกรกฎ เตติรานนท์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ผู้แทนองค์การเอกชนซึ่งประกอบการในภูมิภาค  </w:t>
      </w:r>
    </w:p>
    <w:p w14:paraId="00DDA03A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10. นายอภิชิต ประสพรัตน์ 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ผู้แทนองค์การเอกชนซึ่งประกอบการในส่วนกลาง  </w:t>
      </w:r>
    </w:p>
    <w:p w14:paraId="515890D5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ทั้งนี้ ตั้งแต่วันที่ 13 กันยายน 2565 เป็นต้นไป </w:t>
      </w:r>
    </w:p>
    <w:p w14:paraId="4DB92B53" w14:textId="77777777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3BFDC54" w14:textId="67EC4A74" w:rsidR="00F43AD7" w:rsidRPr="00C679F1" w:rsidRDefault="004F6F9F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44</w:t>
      </w:r>
      <w:r w:rsidR="00CE5222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F43AD7"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(กระทรวงเกษตรและสหกรณ์) </w:t>
      </w:r>
    </w:p>
    <w:p w14:paraId="02745FCE" w14:textId="17B6F158" w:rsidR="00F43AD7" w:rsidRPr="00C679F1" w:rsidRDefault="00F43AD7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คณะรัฐมนตรีมีมติอนุมัติตามที่รัฐมนตรีว่าการกระทรวงเกษตรและสหกรณ์เสนอแต่งตั้ง </w:t>
      </w:r>
      <w:r w:rsidR="00BA41F8" w:rsidRPr="00C679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</w:t>
      </w:r>
      <w:r w:rsidRPr="00C679F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นายประยูร อินสกุล </w:t>
      </w:r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รองปลัดกระทรวง สำนักงานปลัดกระทรวง ให้ดำรงตำแหน่ง ปลัดกระทรวง สำนักงานปลัดกระทรวง กระทรวงเกษตรและสหกรณ์ เพื่อทดแทนผู้ดำรงตำแหน่งที่จะเกษียณอายุราชการ ตั้งแต่วันที่ </w:t>
      </w:r>
      <w:r w:rsidR="00CC43C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bookmarkStart w:id="0" w:name="_GoBack"/>
      <w:bookmarkEnd w:id="0"/>
      <w:r w:rsidRPr="00C679F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 ตุลาคม 2565 เป็นต้นไป ทั้งนี้ ตั้งแต่วันที่ทรงพระกรุณาโปรดเกล้าโปรดกระหม่อมแต่งตั้ง</w:t>
      </w:r>
    </w:p>
    <w:p w14:paraId="5B61BF21" w14:textId="0183C432" w:rsidR="009D4DFE" w:rsidRPr="00C679F1" w:rsidRDefault="009D4DFE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70A6DA8" w14:textId="0900D168" w:rsidR="009D4DFE" w:rsidRPr="00C679F1" w:rsidRDefault="009D4DFE" w:rsidP="00C679F1">
      <w:pPr>
        <w:spacing w:line="320" w:lineRule="exact"/>
        <w:contextualSpacing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679F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</w:t>
      </w:r>
    </w:p>
    <w:p w14:paraId="7D002231" w14:textId="416CE2DE" w:rsidR="00E4378A" w:rsidRPr="00C679F1" w:rsidRDefault="00E4378A" w:rsidP="00C679F1">
      <w:pPr>
        <w:spacing w:line="32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sectPr w:rsidR="00E4378A" w:rsidRPr="00C679F1" w:rsidSect="00746E6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39C4C" w14:textId="77777777" w:rsidR="005B6DCD" w:rsidRDefault="005B6DCD">
      <w:r>
        <w:separator/>
      </w:r>
    </w:p>
  </w:endnote>
  <w:endnote w:type="continuationSeparator" w:id="0">
    <w:p w14:paraId="7FC565D9" w14:textId="77777777" w:rsidR="005B6DCD" w:rsidRDefault="005B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TH Chakra Petch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AF071" w14:textId="77777777" w:rsidR="00223DD6" w:rsidRPr="00EB167C" w:rsidRDefault="00223DD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14:paraId="7A26EB53" w14:textId="77777777" w:rsidR="00223DD6" w:rsidRPr="00EB167C" w:rsidRDefault="002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98AA" w14:textId="77777777" w:rsidR="005B6DCD" w:rsidRDefault="005B6DCD">
      <w:r>
        <w:separator/>
      </w:r>
    </w:p>
  </w:footnote>
  <w:footnote w:type="continuationSeparator" w:id="0">
    <w:p w14:paraId="5480A7E5" w14:textId="77777777" w:rsidR="005B6DCD" w:rsidRDefault="005B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3C70" w14:textId="77777777" w:rsidR="00223DD6" w:rsidRDefault="00223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14:paraId="76A54B62" w14:textId="77777777" w:rsidR="00223DD6" w:rsidRDefault="0022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013A" w14:textId="33E17AC7" w:rsidR="00223DD6" w:rsidRPr="00215D12" w:rsidRDefault="00223DD6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215D12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CC43CC">
      <w:rPr>
        <w:rStyle w:val="PageNumber"/>
        <w:rFonts w:ascii="TH SarabunPSK" w:hAnsi="TH SarabunPSK" w:cs="TH SarabunPSK"/>
        <w:noProof/>
        <w:sz w:val="32"/>
        <w:szCs w:val="32"/>
        <w:cs/>
      </w:rPr>
      <w:t>52</w:t>
    </w: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14:paraId="483ACD03" w14:textId="77777777" w:rsidR="00223DD6" w:rsidRDefault="00223DD6">
    <w:pPr>
      <w:pStyle w:val="Header"/>
    </w:pPr>
  </w:p>
  <w:p w14:paraId="12D7B5BF" w14:textId="77777777" w:rsidR="00223DD6" w:rsidRDefault="00223D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525C" w14:textId="77777777" w:rsidR="00223DD6" w:rsidRDefault="00223DD6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9CC5D87" w14:textId="77777777" w:rsidR="00223DD6" w:rsidRDefault="0022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 w15:restartNumberingAfterBreak="0">
    <w:nsid w:val="09397576"/>
    <w:multiLevelType w:val="hybridMultilevel"/>
    <w:tmpl w:val="5F721346"/>
    <w:lvl w:ilvl="0" w:tplc="04090019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A131B7D"/>
    <w:multiLevelType w:val="hybridMultilevel"/>
    <w:tmpl w:val="97400C90"/>
    <w:lvl w:ilvl="0" w:tplc="A94C4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5" w15:restartNumberingAfterBreak="0">
    <w:nsid w:val="0C070B13"/>
    <w:multiLevelType w:val="hybridMultilevel"/>
    <w:tmpl w:val="7C067396"/>
    <w:lvl w:ilvl="0" w:tplc="DB5C016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6E105C"/>
    <w:multiLevelType w:val="hybridMultilevel"/>
    <w:tmpl w:val="14D22BC2"/>
    <w:lvl w:ilvl="0" w:tplc="04090019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43E3F03"/>
    <w:multiLevelType w:val="hybridMultilevel"/>
    <w:tmpl w:val="B0448D18"/>
    <w:lvl w:ilvl="0" w:tplc="E648D3BE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74658E"/>
    <w:multiLevelType w:val="hybridMultilevel"/>
    <w:tmpl w:val="FBACA20E"/>
    <w:lvl w:ilvl="0" w:tplc="CF2C6AD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32FCF"/>
    <w:multiLevelType w:val="hybridMultilevel"/>
    <w:tmpl w:val="D40427C4"/>
    <w:lvl w:ilvl="0" w:tplc="5C746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3" w15:restartNumberingAfterBreak="0">
    <w:nsid w:val="243A0798"/>
    <w:multiLevelType w:val="hybridMultilevel"/>
    <w:tmpl w:val="C7FC9776"/>
    <w:lvl w:ilvl="0" w:tplc="C5FE46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 w15:restartNumberingAfterBreak="0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98F1224"/>
    <w:multiLevelType w:val="hybridMultilevel"/>
    <w:tmpl w:val="69148DD8"/>
    <w:lvl w:ilvl="0" w:tplc="58CC0642">
      <w:start w:val="1"/>
      <w:numFmt w:val="thaiNumbers"/>
      <w:lvlText w:val="(๕.%1)"/>
      <w:lvlJc w:val="left"/>
      <w:pPr>
        <w:ind w:left="2421" w:hanging="360"/>
      </w:pPr>
      <w:rPr>
        <w:rFonts w:hint="default"/>
        <w:b w:val="0"/>
        <w:bCs w:val="0"/>
        <w:strike w:val="0"/>
        <w:color w:val="auto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1DF05D3"/>
    <w:multiLevelType w:val="hybridMultilevel"/>
    <w:tmpl w:val="35C8A608"/>
    <w:lvl w:ilvl="0" w:tplc="B5F4E17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27" w15:restartNumberingAfterBreak="0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47716CD4"/>
    <w:multiLevelType w:val="hybridMultilevel"/>
    <w:tmpl w:val="E1C8685E"/>
    <w:lvl w:ilvl="0" w:tplc="25FE0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3" w15:restartNumberingAfterBreak="0">
    <w:nsid w:val="59D75C26"/>
    <w:multiLevelType w:val="hybridMultilevel"/>
    <w:tmpl w:val="1E249BC6"/>
    <w:lvl w:ilvl="0" w:tplc="1CD6B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6C5D47"/>
    <w:multiLevelType w:val="hybridMultilevel"/>
    <w:tmpl w:val="7F88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97871"/>
    <w:multiLevelType w:val="hybridMultilevel"/>
    <w:tmpl w:val="C722EE18"/>
    <w:lvl w:ilvl="0" w:tplc="A430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71958"/>
    <w:multiLevelType w:val="hybridMultilevel"/>
    <w:tmpl w:val="4CEA2152"/>
    <w:lvl w:ilvl="0" w:tplc="51F2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7F12C09"/>
    <w:multiLevelType w:val="hybridMultilevel"/>
    <w:tmpl w:val="014C3394"/>
    <w:lvl w:ilvl="0" w:tplc="BE569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8AD62B1"/>
    <w:multiLevelType w:val="hybridMultilevel"/>
    <w:tmpl w:val="6690FC0E"/>
    <w:lvl w:ilvl="0" w:tplc="AF4A5048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F25FC"/>
    <w:multiLevelType w:val="hybridMultilevel"/>
    <w:tmpl w:val="5802B278"/>
    <w:lvl w:ilvl="0" w:tplc="3396586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5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3"/>
  </w:num>
  <w:num w:numId="5">
    <w:abstractNumId w:val="20"/>
  </w:num>
  <w:num w:numId="6">
    <w:abstractNumId w:val="5"/>
  </w:num>
  <w:num w:numId="7">
    <w:abstractNumId w:val="3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45"/>
  </w:num>
  <w:num w:numId="12">
    <w:abstractNumId w:val="41"/>
  </w:num>
  <w:num w:numId="13">
    <w:abstractNumId w:val="31"/>
  </w:num>
  <w:num w:numId="14">
    <w:abstractNumId w:val="39"/>
  </w:num>
  <w:num w:numId="15">
    <w:abstractNumId w:val="36"/>
  </w:num>
  <w:num w:numId="16">
    <w:abstractNumId w:val="33"/>
  </w:num>
  <w:num w:numId="17">
    <w:abstractNumId w:val="9"/>
  </w:num>
  <w:num w:numId="18">
    <w:abstractNumId w:val="35"/>
  </w:num>
  <w:num w:numId="19">
    <w:abstractNumId w:val="13"/>
  </w:num>
  <w:num w:numId="20">
    <w:abstractNumId w:val="23"/>
  </w:num>
  <w:num w:numId="21">
    <w:abstractNumId w:val="37"/>
  </w:num>
  <w:num w:numId="22">
    <w:abstractNumId w:val="17"/>
  </w:num>
  <w:num w:numId="23">
    <w:abstractNumId w:val="32"/>
  </w:num>
  <w:num w:numId="24">
    <w:abstractNumId w:val="22"/>
  </w:num>
  <w:num w:numId="25">
    <w:abstractNumId w:val="4"/>
  </w:num>
  <w:num w:numId="26">
    <w:abstractNumId w:val="21"/>
  </w:num>
  <w:num w:numId="27">
    <w:abstractNumId w:val="14"/>
  </w:num>
  <w:num w:numId="28">
    <w:abstractNumId w:val="19"/>
  </w:num>
  <w:num w:numId="29">
    <w:abstractNumId w:val="2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2"/>
  </w:num>
  <w:num w:numId="33">
    <w:abstractNumId w:val="29"/>
  </w:num>
  <w:num w:numId="34">
    <w:abstractNumId w:val="34"/>
  </w:num>
  <w:num w:numId="35">
    <w:abstractNumId w:val="16"/>
  </w:num>
  <w:num w:numId="36">
    <w:abstractNumId w:val="30"/>
  </w:num>
  <w:num w:numId="37">
    <w:abstractNumId w:val="24"/>
  </w:num>
  <w:num w:numId="38">
    <w:abstractNumId w:val="46"/>
  </w:num>
  <w:num w:numId="39">
    <w:abstractNumId w:val="6"/>
  </w:num>
  <w:num w:numId="40">
    <w:abstractNumId w:val="27"/>
  </w:num>
  <w:num w:numId="41">
    <w:abstractNumId w:val="25"/>
  </w:num>
  <w:num w:numId="42">
    <w:abstractNumId w:val="15"/>
  </w:num>
  <w:num w:numId="43">
    <w:abstractNumId w:val="38"/>
  </w:num>
  <w:num w:numId="44">
    <w:abstractNumId w:val="7"/>
  </w:num>
  <w:num w:numId="45">
    <w:abstractNumId w:val="18"/>
  </w:num>
  <w:num w:numId="46">
    <w:abstractNumId w:val="2"/>
  </w:num>
  <w:num w:numId="47">
    <w:abstractNumId w:val="42"/>
  </w:num>
  <w:num w:numId="48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5F4"/>
    <w:rsid w:val="00000B7C"/>
    <w:rsid w:val="00000BD3"/>
    <w:rsid w:val="00000F9B"/>
    <w:rsid w:val="0000116B"/>
    <w:rsid w:val="0000158D"/>
    <w:rsid w:val="000016D5"/>
    <w:rsid w:val="00001A45"/>
    <w:rsid w:val="00001DF7"/>
    <w:rsid w:val="00002226"/>
    <w:rsid w:val="00002235"/>
    <w:rsid w:val="0000240A"/>
    <w:rsid w:val="000027F8"/>
    <w:rsid w:val="00003190"/>
    <w:rsid w:val="00003508"/>
    <w:rsid w:val="00003BF1"/>
    <w:rsid w:val="00004C0E"/>
    <w:rsid w:val="000052AC"/>
    <w:rsid w:val="00006430"/>
    <w:rsid w:val="0000646D"/>
    <w:rsid w:val="000066F2"/>
    <w:rsid w:val="00006864"/>
    <w:rsid w:val="00006D0F"/>
    <w:rsid w:val="00007478"/>
    <w:rsid w:val="00007921"/>
    <w:rsid w:val="00007CD7"/>
    <w:rsid w:val="00007FA5"/>
    <w:rsid w:val="00012ADC"/>
    <w:rsid w:val="00012BB0"/>
    <w:rsid w:val="00012E07"/>
    <w:rsid w:val="00013160"/>
    <w:rsid w:val="00014594"/>
    <w:rsid w:val="00014B6F"/>
    <w:rsid w:val="00014D5C"/>
    <w:rsid w:val="00015062"/>
    <w:rsid w:val="00015089"/>
    <w:rsid w:val="00015211"/>
    <w:rsid w:val="000152C6"/>
    <w:rsid w:val="00015554"/>
    <w:rsid w:val="00016461"/>
    <w:rsid w:val="00016E06"/>
    <w:rsid w:val="00016E31"/>
    <w:rsid w:val="000174A5"/>
    <w:rsid w:val="00017F5D"/>
    <w:rsid w:val="000203A4"/>
    <w:rsid w:val="00020C49"/>
    <w:rsid w:val="000210AF"/>
    <w:rsid w:val="000218EA"/>
    <w:rsid w:val="000222C0"/>
    <w:rsid w:val="00023AA7"/>
    <w:rsid w:val="00024992"/>
    <w:rsid w:val="00025C46"/>
    <w:rsid w:val="00026692"/>
    <w:rsid w:val="00026D2C"/>
    <w:rsid w:val="00032322"/>
    <w:rsid w:val="000328AF"/>
    <w:rsid w:val="00032D35"/>
    <w:rsid w:val="00033F60"/>
    <w:rsid w:val="0003595A"/>
    <w:rsid w:val="0003739E"/>
    <w:rsid w:val="000376A2"/>
    <w:rsid w:val="00040312"/>
    <w:rsid w:val="000407FB"/>
    <w:rsid w:val="00040921"/>
    <w:rsid w:val="00040B70"/>
    <w:rsid w:val="00041E69"/>
    <w:rsid w:val="000425D9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47F21"/>
    <w:rsid w:val="000505D3"/>
    <w:rsid w:val="0005142D"/>
    <w:rsid w:val="00051A93"/>
    <w:rsid w:val="00051B4A"/>
    <w:rsid w:val="00052088"/>
    <w:rsid w:val="0005258E"/>
    <w:rsid w:val="00052A8E"/>
    <w:rsid w:val="00052FDA"/>
    <w:rsid w:val="00054383"/>
    <w:rsid w:val="00054B23"/>
    <w:rsid w:val="000553E0"/>
    <w:rsid w:val="00055E69"/>
    <w:rsid w:val="00055F95"/>
    <w:rsid w:val="00057050"/>
    <w:rsid w:val="0005728B"/>
    <w:rsid w:val="0005767F"/>
    <w:rsid w:val="00057A49"/>
    <w:rsid w:val="000603FF"/>
    <w:rsid w:val="00060859"/>
    <w:rsid w:val="00060A18"/>
    <w:rsid w:val="00061437"/>
    <w:rsid w:val="00062052"/>
    <w:rsid w:val="000621FD"/>
    <w:rsid w:val="0006285B"/>
    <w:rsid w:val="0006368D"/>
    <w:rsid w:val="00063F89"/>
    <w:rsid w:val="00064D7E"/>
    <w:rsid w:val="00064F6A"/>
    <w:rsid w:val="0006509D"/>
    <w:rsid w:val="000655E2"/>
    <w:rsid w:val="00065A37"/>
    <w:rsid w:val="00065A66"/>
    <w:rsid w:val="00065ABC"/>
    <w:rsid w:val="0006604F"/>
    <w:rsid w:val="000666DE"/>
    <w:rsid w:val="0006722D"/>
    <w:rsid w:val="00067A3F"/>
    <w:rsid w:val="000703A4"/>
    <w:rsid w:val="00071905"/>
    <w:rsid w:val="000719BD"/>
    <w:rsid w:val="00071D68"/>
    <w:rsid w:val="000722D2"/>
    <w:rsid w:val="00072491"/>
    <w:rsid w:val="000742B3"/>
    <w:rsid w:val="000751BC"/>
    <w:rsid w:val="00075638"/>
    <w:rsid w:val="0007672D"/>
    <w:rsid w:val="00076949"/>
    <w:rsid w:val="00076DDF"/>
    <w:rsid w:val="0007777B"/>
    <w:rsid w:val="00077B69"/>
    <w:rsid w:val="00080087"/>
    <w:rsid w:val="000800C8"/>
    <w:rsid w:val="00081547"/>
    <w:rsid w:val="00081C7C"/>
    <w:rsid w:val="00082847"/>
    <w:rsid w:val="000833B9"/>
    <w:rsid w:val="000836D8"/>
    <w:rsid w:val="00083818"/>
    <w:rsid w:val="00083C18"/>
    <w:rsid w:val="00083E7F"/>
    <w:rsid w:val="000847E3"/>
    <w:rsid w:val="00084A93"/>
    <w:rsid w:val="00084C4D"/>
    <w:rsid w:val="00085282"/>
    <w:rsid w:val="000854F8"/>
    <w:rsid w:val="00086404"/>
    <w:rsid w:val="0008649D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20F"/>
    <w:rsid w:val="0009663C"/>
    <w:rsid w:val="00096EA1"/>
    <w:rsid w:val="00097C3B"/>
    <w:rsid w:val="00097D24"/>
    <w:rsid w:val="000A10B0"/>
    <w:rsid w:val="000A18C6"/>
    <w:rsid w:val="000A196D"/>
    <w:rsid w:val="000A208F"/>
    <w:rsid w:val="000A24B9"/>
    <w:rsid w:val="000A2582"/>
    <w:rsid w:val="000A3166"/>
    <w:rsid w:val="000A31B3"/>
    <w:rsid w:val="000A395B"/>
    <w:rsid w:val="000A39A4"/>
    <w:rsid w:val="000A3B2B"/>
    <w:rsid w:val="000A3DD3"/>
    <w:rsid w:val="000A4A56"/>
    <w:rsid w:val="000A4FE4"/>
    <w:rsid w:val="000A5084"/>
    <w:rsid w:val="000A5532"/>
    <w:rsid w:val="000A5A43"/>
    <w:rsid w:val="000A64C0"/>
    <w:rsid w:val="000A66F0"/>
    <w:rsid w:val="000A7819"/>
    <w:rsid w:val="000A7F87"/>
    <w:rsid w:val="000A7FC1"/>
    <w:rsid w:val="000B06E5"/>
    <w:rsid w:val="000B07DD"/>
    <w:rsid w:val="000B14EF"/>
    <w:rsid w:val="000B1555"/>
    <w:rsid w:val="000B1778"/>
    <w:rsid w:val="000B19AA"/>
    <w:rsid w:val="000B2E32"/>
    <w:rsid w:val="000B3BC2"/>
    <w:rsid w:val="000B40BD"/>
    <w:rsid w:val="000B4396"/>
    <w:rsid w:val="000B469D"/>
    <w:rsid w:val="000B48A8"/>
    <w:rsid w:val="000B5949"/>
    <w:rsid w:val="000B5E82"/>
    <w:rsid w:val="000B62DF"/>
    <w:rsid w:val="000B6A85"/>
    <w:rsid w:val="000B70C8"/>
    <w:rsid w:val="000B7211"/>
    <w:rsid w:val="000B7452"/>
    <w:rsid w:val="000C0257"/>
    <w:rsid w:val="000C0B7B"/>
    <w:rsid w:val="000C18A6"/>
    <w:rsid w:val="000C2211"/>
    <w:rsid w:val="000C2870"/>
    <w:rsid w:val="000C47F8"/>
    <w:rsid w:val="000C4F4A"/>
    <w:rsid w:val="000C56E0"/>
    <w:rsid w:val="000C58D1"/>
    <w:rsid w:val="000C5A43"/>
    <w:rsid w:val="000C5BD7"/>
    <w:rsid w:val="000C5DD9"/>
    <w:rsid w:val="000C5F68"/>
    <w:rsid w:val="000C6D1D"/>
    <w:rsid w:val="000C7199"/>
    <w:rsid w:val="000D04AD"/>
    <w:rsid w:val="000D10C9"/>
    <w:rsid w:val="000D16DF"/>
    <w:rsid w:val="000D1D86"/>
    <w:rsid w:val="000D26B3"/>
    <w:rsid w:val="000D2E85"/>
    <w:rsid w:val="000D355A"/>
    <w:rsid w:val="000D3838"/>
    <w:rsid w:val="000D405A"/>
    <w:rsid w:val="000D4CE6"/>
    <w:rsid w:val="000D5729"/>
    <w:rsid w:val="000D5A83"/>
    <w:rsid w:val="000D5E08"/>
    <w:rsid w:val="000D6D93"/>
    <w:rsid w:val="000D7240"/>
    <w:rsid w:val="000D7949"/>
    <w:rsid w:val="000E0865"/>
    <w:rsid w:val="000E1F54"/>
    <w:rsid w:val="000E30B8"/>
    <w:rsid w:val="000E30CD"/>
    <w:rsid w:val="000E40D7"/>
    <w:rsid w:val="000E42A5"/>
    <w:rsid w:val="000E4A48"/>
    <w:rsid w:val="000E53CD"/>
    <w:rsid w:val="000E5441"/>
    <w:rsid w:val="000E5A6B"/>
    <w:rsid w:val="000E64C1"/>
    <w:rsid w:val="000E657E"/>
    <w:rsid w:val="000E6CB7"/>
    <w:rsid w:val="000E75A3"/>
    <w:rsid w:val="000F0786"/>
    <w:rsid w:val="000F15B6"/>
    <w:rsid w:val="000F1746"/>
    <w:rsid w:val="000F1C9F"/>
    <w:rsid w:val="000F297C"/>
    <w:rsid w:val="000F38B4"/>
    <w:rsid w:val="000F4529"/>
    <w:rsid w:val="000F507D"/>
    <w:rsid w:val="000F57D8"/>
    <w:rsid w:val="000F659A"/>
    <w:rsid w:val="000F6AC1"/>
    <w:rsid w:val="000F6AF0"/>
    <w:rsid w:val="000F70FE"/>
    <w:rsid w:val="000F7423"/>
    <w:rsid w:val="00101137"/>
    <w:rsid w:val="00102ADB"/>
    <w:rsid w:val="00102AFA"/>
    <w:rsid w:val="00103106"/>
    <w:rsid w:val="00103373"/>
    <w:rsid w:val="001036C3"/>
    <w:rsid w:val="00103F46"/>
    <w:rsid w:val="00105B60"/>
    <w:rsid w:val="00105E72"/>
    <w:rsid w:val="00105EA6"/>
    <w:rsid w:val="00107050"/>
    <w:rsid w:val="001073F4"/>
    <w:rsid w:val="0010774F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3855"/>
    <w:rsid w:val="00113A2B"/>
    <w:rsid w:val="00114ABC"/>
    <w:rsid w:val="00114B9D"/>
    <w:rsid w:val="00114D96"/>
    <w:rsid w:val="00115301"/>
    <w:rsid w:val="0011596A"/>
    <w:rsid w:val="00116EC5"/>
    <w:rsid w:val="001179B4"/>
    <w:rsid w:val="00117B13"/>
    <w:rsid w:val="00117C5F"/>
    <w:rsid w:val="00120173"/>
    <w:rsid w:val="001205E4"/>
    <w:rsid w:val="00120B5B"/>
    <w:rsid w:val="001214DD"/>
    <w:rsid w:val="0012195E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859"/>
    <w:rsid w:val="00130893"/>
    <w:rsid w:val="00130980"/>
    <w:rsid w:val="00130D06"/>
    <w:rsid w:val="00130D1C"/>
    <w:rsid w:val="00130EFF"/>
    <w:rsid w:val="001310EC"/>
    <w:rsid w:val="00131321"/>
    <w:rsid w:val="00132BC8"/>
    <w:rsid w:val="0013345A"/>
    <w:rsid w:val="001342AD"/>
    <w:rsid w:val="00135520"/>
    <w:rsid w:val="001357F7"/>
    <w:rsid w:val="00135D24"/>
    <w:rsid w:val="00135E9B"/>
    <w:rsid w:val="00136158"/>
    <w:rsid w:val="00136712"/>
    <w:rsid w:val="00136A6E"/>
    <w:rsid w:val="00137E0E"/>
    <w:rsid w:val="00140760"/>
    <w:rsid w:val="00141E64"/>
    <w:rsid w:val="00142334"/>
    <w:rsid w:val="00142539"/>
    <w:rsid w:val="001428B6"/>
    <w:rsid w:val="00144956"/>
    <w:rsid w:val="00145103"/>
    <w:rsid w:val="00145A99"/>
    <w:rsid w:val="001460C9"/>
    <w:rsid w:val="00146240"/>
    <w:rsid w:val="00146488"/>
    <w:rsid w:val="00146BB2"/>
    <w:rsid w:val="00150954"/>
    <w:rsid w:val="0015156A"/>
    <w:rsid w:val="00151618"/>
    <w:rsid w:val="00152EBC"/>
    <w:rsid w:val="001538BE"/>
    <w:rsid w:val="00153D44"/>
    <w:rsid w:val="00154326"/>
    <w:rsid w:val="001545A5"/>
    <w:rsid w:val="00154D3F"/>
    <w:rsid w:val="00154E9D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25BC"/>
    <w:rsid w:val="00162DD3"/>
    <w:rsid w:val="001631D4"/>
    <w:rsid w:val="0016332F"/>
    <w:rsid w:val="0016416A"/>
    <w:rsid w:val="0016498F"/>
    <w:rsid w:val="00165162"/>
    <w:rsid w:val="001657F3"/>
    <w:rsid w:val="001667FC"/>
    <w:rsid w:val="00167111"/>
    <w:rsid w:val="00167621"/>
    <w:rsid w:val="00167726"/>
    <w:rsid w:val="00167766"/>
    <w:rsid w:val="001677AF"/>
    <w:rsid w:val="0016789D"/>
    <w:rsid w:val="00171486"/>
    <w:rsid w:val="001716F0"/>
    <w:rsid w:val="00171F0E"/>
    <w:rsid w:val="001720AC"/>
    <w:rsid w:val="0017237A"/>
    <w:rsid w:val="00172FEE"/>
    <w:rsid w:val="00174DC9"/>
    <w:rsid w:val="00175E37"/>
    <w:rsid w:val="00175F1F"/>
    <w:rsid w:val="0017622C"/>
    <w:rsid w:val="00177641"/>
    <w:rsid w:val="00177B0B"/>
    <w:rsid w:val="0018006F"/>
    <w:rsid w:val="00180B2E"/>
    <w:rsid w:val="00180E93"/>
    <w:rsid w:val="0018182F"/>
    <w:rsid w:val="001825D1"/>
    <w:rsid w:val="00183CD4"/>
    <w:rsid w:val="00183DB5"/>
    <w:rsid w:val="00183F18"/>
    <w:rsid w:val="001840D0"/>
    <w:rsid w:val="001842A2"/>
    <w:rsid w:val="0018498A"/>
    <w:rsid w:val="00184C29"/>
    <w:rsid w:val="00185D9E"/>
    <w:rsid w:val="00186B97"/>
    <w:rsid w:val="001873B4"/>
    <w:rsid w:val="00187EA9"/>
    <w:rsid w:val="00190013"/>
    <w:rsid w:val="00190537"/>
    <w:rsid w:val="00190B73"/>
    <w:rsid w:val="001915FC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5FAE"/>
    <w:rsid w:val="0019654D"/>
    <w:rsid w:val="0019681C"/>
    <w:rsid w:val="0019764D"/>
    <w:rsid w:val="00197D12"/>
    <w:rsid w:val="00197DD8"/>
    <w:rsid w:val="001A0150"/>
    <w:rsid w:val="001A0210"/>
    <w:rsid w:val="001A05F6"/>
    <w:rsid w:val="001A13DB"/>
    <w:rsid w:val="001A3B64"/>
    <w:rsid w:val="001A4D7D"/>
    <w:rsid w:val="001A522A"/>
    <w:rsid w:val="001A54C1"/>
    <w:rsid w:val="001A5871"/>
    <w:rsid w:val="001A5C25"/>
    <w:rsid w:val="001A5D5A"/>
    <w:rsid w:val="001A645D"/>
    <w:rsid w:val="001A650B"/>
    <w:rsid w:val="001A6912"/>
    <w:rsid w:val="001A7695"/>
    <w:rsid w:val="001B0069"/>
    <w:rsid w:val="001B0B59"/>
    <w:rsid w:val="001B0E4D"/>
    <w:rsid w:val="001B1016"/>
    <w:rsid w:val="001B22C4"/>
    <w:rsid w:val="001B2769"/>
    <w:rsid w:val="001B2C45"/>
    <w:rsid w:val="001B2D39"/>
    <w:rsid w:val="001B3F9D"/>
    <w:rsid w:val="001B4868"/>
    <w:rsid w:val="001B4E4B"/>
    <w:rsid w:val="001B5D4F"/>
    <w:rsid w:val="001B60F6"/>
    <w:rsid w:val="001B6A74"/>
    <w:rsid w:val="001B7304"/>
    <w:rsid w:val="001B77F0"/>
    <w:rsid w:val="001B78C3"/>
    <w:rsid w:val="001B7D9A"/>
    <w:rsid w:val="001C02FE"/>
    <w:rsid w:val="001C08CF"/>
    <w:rsid w:val="001C0C1F"/>
    <w:rsid w:val="001C0E82"/>
    <w:rsid w:val="001C0EA0"/>
    <w:rsid w:val="001C16B0"/>
    <w:rsid w:val="001C1C31"/>
    <w:rsid w:val="001C23E7"/>
    <w:rsid w:val="001C2821"/>
    <w:rsid w:val="001C2D33"/>
    <w:rsid w:val="001C363D"/>
    <w:rsid w:val="001C365C"/>
    <w:rsid w:val="001C3D98"/>
    <w:rsid w:val="001C44D9"/>
    <w:rsid w:val="001C466D"/>
    <w:rsid w:val="001C49FD"/>
    <w:rsid w:val="001C4AC5"/>
    <w:rsid w:val="001C503B"/>
    <w:rsid w:val="001C52F0"/>
    <w:rsid w:val="001C5666"/>
    <w:rsid w:val="001C5AD0"/>
    <w:rsid w:val="001C60D6"/>
    <w:rsid w:val="001C629D"/>
    <w:rsid w:val="001C64F7"/>
    <w:rsid w:val="001C7260"/>
    <w:rsid w:val="001C7C9A"/>
    <w:rsid w:val="001D120D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5B03"/>
    <w:rsid w:val="001D62D9"/>
    <w:rsid w:val="001D6536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1902"/>
    <w:rsid w:val="001E2203"/>
    <w:rsid w:val="001E322C"/>
    <w:rsid w:val="001E34F9"/>
    <w:rsid w:val="001E3824"/>
    <w:rsid w:val="001E3BF2"/>
    <w:rsid w:val="001E4073"/>
    <w:rsid w:val="001E409F"/>
    <w:rsid w:val="001E442C"/>
    <w:rsid w:val="001E4DA0"/>
    <w:rsid w:val="001E4EBE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3EFF"/>
    <w:rsid w:val="001F49F8"/>
    <w:rsid w:val="001F4F58"/>
    <w:rsid w:val="001F52AC"/>
    <w:rsid w:val="001F55FA"/>
    <w:rsid w:val="001F607B"/>
    <w:rsid w:val="001F6799"/>
    <w:rsid w:val="001F68CF"/>
    <w:rsid w:val="001F6F8B"/>
    <w:rsid w:val="001F7426"/>
    <w:rsid w:val="001F786B"/>
    <w:rsid w:val="001F79B9"/>
    <w:rsid w:val="001F7CBD"/>
    <w:rsid w:val="002001FF"/>
    <w:rsid w:val="00201345"/>
    <w:rsid w:val="00201B29"/>
    <w:rsid w:val="00201CE2"/>
    <w:rsid w:val="00202C0E"/>
    <w:rsid w:val="00202F57"/>
    <w:rsid w:val="00203D36"/>
    <w:rsid w:val="00204372"/>
    <w:rsid w:val="00204976"/>
    <w:rsid w:val="00206862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DFF"/>
    <w:rsid w:val="00211FB9"/>
    <w:rsid w:val="00212512"/>
    <w:rsid w:val="00212DBC"/>
    <w:rsid w:val="00212FA7"/>
    <w:rsid w:val="00213521"/>
    <w:rsid w:val="0021396D"/>
    <w:rsid w:val="002139E8"/>
    <w:rsid w:val="00213AE0"/>
    <w:rsid w:val="00214145"/>
    <w:rsid w:val="00214829"/>
    <w:rsid w:val="002155C3"/>
    <w:rsid w:val="002159E5"/>
    <w:rsid w:val="00215BD4"/>
    <w:rsid w:val="00215C7E"/>
    <w:rsid w:val="00215D12"/>
    <w:rsid w:val="00215F70"/>
    <w:rsid w:val="002160E9"/>
    <w:rsid w:val="0021734F"/>
    <w:rsid w:val="00217E11"/>
    <w:rsid w:val="00220812"/>
    <w:rsid w:val="002208E7"/>
    <w:rsid w:val="00220A6E"/>
    <w:rsid w:val="0022180B"/>
    <w:rsid w:val="00221CD1"/>
    <w:rsid w:val="00222240"/>
    <w:rsid w:val="00223942"/>
    <w:rsid w:val="00223C2A"/>
    <w:rsid w:val="00223DD6"/>
    <w:rsid w:val="00225998"/>
    <w:rsid w:val="00225AF8"/>
    <w:rsid w:val="002265A7"/>
    <w:rsid w:val="002265DD"/>
    <w:rsid w:val="00226A11"/>
    <w:rsid w:val="00227260"/>
    <w:rsid w:val="002275B9"/>
    <w:rsid w:val="0022761B"/>
    <w:rsid w:val="00227DB5"/>
    <w:rsid w:val="00227E8A"/>
    <w:rsid w:val="002307D6"/>
    <w:rsid w:val="002308CD"/>
    <w:rsid w:val="0023100F"/>
    <w:rsid w:val="00231EE2"/>
    <w:rsid w:val="002320B6"/>
    <w:rsid w:val="00232F96"/>
    <w:rsid w:val="00233239"/>
    <w:rsid w:val="00233384"/>
    <w:rsid w:val="00234AA3"/>
    <w:rsid w:val="00234CB3"/>
    <w:rsid w:val="00234F6F"/>
    <w:rsid w:val="00235159"/>
    <w:rsid w:val="00236409"/>
    <w:rsid w:val="002409D4"/>
    <w:rsid w:val="002410C3"/>
    <w:rsid w:val="00241803"/>
    <w:rsid w:val="00241CE1"/>
    <w:rsid w:val="00241F39"/>
    <w:rsid w:val="00242059"/>
    <w:rsid w:val="00242505"/>
    <w:rsid w:val="0024269A"/>
    <w:rsid w:val="00243623"/>
    <w:rsid w:val="00243A5D"/>
    <w:rsid w:val="00243BD5"/>
    <w:rsid w:val="00243F2F"/>
    <w:rsid w:val="0024422D"/>
    <w:rsid w:val="002447D0"/>
    <w:rsid w:val="00244B55"/>
    <w:rsid w:val="002452A0"/>
    <w:rsid w:val="00245745"/>
    <w:rsid w:val="002467BD"/>
    <w:rsid w:val="002478EE"/>
    <w:rsid w:val="00247D7C"/>
    <w:rsid w:val="002500B0"/>
    <w:rsid w:val="0025012E"/>
    <w:rsid w:val="00250906"/>
    <w:rsid w:val="00250FFE"/>
    <w:rsid w:val="00251053"/>
    <w:rsid w:val="00251377"/>
    <w:rsid w:val="002520BE"/>
    <w:rsid w:val="0025252D"/>
    <w:rsid w:val="002525AE"/>
    <w:rsid w:val="0025301C"/>
    <w:rsid w:val="0025379A"/>
    <w:rsid w:val="002540FD"/>
    <w:rsid w:val="00254AE3"/>
    <w:rsid w:val="00254CF8"/>
    <w:rsid w:val="00254DB6"/>
    <w:rsid w:val="0025553B"/>
    <w:rsid w:val="002558D2"/>
    <w:rsid w:val="0025627C"/>
    <w:rsid w:val="002564B6"/>
    <w:rsid w:val="00256B4B"/>
    <w:rsid w:val="00256DFE"/>
    <w:rsid w:val="00257959"/>
    <w:rsid w:val="0026002F"/>
    <w:rsid w:val="002601EF"/>
    <w:rsid w:val="00260C90"/>
    <w:rsid w:val="00260EF9"/>
    <w:rsid w:val="002615E3"/>
    <w:rsid w:val="00262040"/>
    <w:rsid w:val="002620BF"/>
    <w:rsid w:val="0026287A"/>
    <w:rsid w:val="00262B42"/>
    <w:rsid w:val="00262BE7"/>
    <w:rsid w:val="00263125"/>
    <w:rsid w:val="002636A9"/>
    <w:rsid w:val="0026432B"/>
    <w:rsid w:val="00264AEA"/>
    <w:rsid w:val="00264E63"/>
    <w:rsid w:val="00264EF6"/>
    <w:rsid w:val="00266641"/>
    <w:rsid w:val="00266B8E"/>
    <w:rsid w:val="00266FC6"/>
    <w:rsid w:val="00267028"/>
    <w:rsid w:val="00267378"/>
    <w:rsid w:val="00267D3E"/>
    <w:rsid w:val="00267F70"/>
    <w:rsid w:val="002711D8"/>
    <w:rsid w:val="00271601"/>
    <w:rsid w:val="00271623"/>
    <w:rsid w:val="00272295"/>
    <w:rsid w:val="0027243D"/>
    <w:rsid w:val="002724DA"/>
    <w:rsid w:val="002734DC"/>
    <w:rsid w:val="00273C31"/>
    <w:rsid w:val="00273FDF"/>
    <w:rsid w:val="00274325"/>
    <w:rsid w:val="00274FB3"/>
    <w:rsid w:val="002757AF"/>
    <w:rsid w:val="00277045"/>
    <w:rsid w:val="002773D2"/>
    <w:rsid w:val="00277460"/>
    <w:rsid w:val="00277C69"/>
    <w:rsid w:val="0028176E"/>
    <w:rsid w:val="00281C47"/>
    <w:rsid w:val="002823F5"/>
    <w:rsid w:val="00282680"/>
    <w:rsid w:val="00282821"/>
    <w:rsid w:val="00282968"/>
    <w:rsid w:val="00282A69"/>
    <w:rsid w:val="00282E2B"/>
    <w:rsid w:val="00282E9F"/>
    <w:rsid w:val="002834C7"/>
    <w:rsid w:val="00283956"/>
    <w:rsid w:val="0028465C"/>
    <w:rsid w:val="002846BD"/>
    <w:rsid w:val="00284888"/>
    <w:rsid w:val="00284D04"/>
    <w:rsid w:val="002850A4"/>
    <w:rsid w:val="00285213"/>
    <w:rsid w:val="00285330"/>
    <w:rsid w:val="00285804"/>
    <w:rsid w:val="00285955"/>
    <w:rsid w:val="002870FF"/>
    <w:rsid w:val="002872A0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2B"/>
    <w:rsid w:val="00296FD5"/>
    <w:rsid w:val="002A0050"/>
    <w:rsid w:val="002A0E7B"/>
    <w:rsid w:val="002A0F99"/>
    <w:rsid w:val="002A1C07"/>
    <w:rsid w:val="002A1E3F"/>
    <w:rsid w:val="002A2F43"/>
    <w:rsid w:val="002A2F50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430"/>
    <w:rsid w:val="002B57D8"/>
    <w:rsid w:val="002B5891"/>
    <w:rsid w:val="002B5AD8"/>
    <w:rsid w:val="002B6C16"/>
    <w:rsid w:val="002B6C67"/>
    <w:rsid w:val="002B7119"/>
    <w:rsid w:val="002B73E5"/>
    <w:rsid w:val="002B7B11"/>
    <w:rsid w:val="002B7D73"/>
    <w:rsid w:val="002C1130"/>
    <w:rsid w:val="002C2AA0"/>
    <w:rsid w:val="002C2B5C"/>
    <w:rsid w:val="002C390E"/>
    <w:rsid w:val="002C3AB8"/>
    <w:rsid w:val="002C3E3B"/>
    <w:rsid w:val="002C3F31"/>
    <w:rsid w:val="002C3FE5"/>
    <w:rsid w:val="002C4488"/>
    <w:rsid w:val="002C4BAB"/>
    <w:rsid w:val="002C553F"/>
    <w:rsid w:val="002C5587"/>
    <w:rsid w:val="002C5CC3"/>
    <w:rsid w:val="002C6F38"/>
    <w:rsid w:val="002C756F"/>
    <w:rsid w:val="002C77CD"/>
    <w:rsid w:val="002C7FFD"/>
    <w:rsid w:val="002D004C"/>
    <w:rsid w:val="002D07D0"/>
    <w:rsid w:val="002D0853"/>
    <w:rsid w:val="002D0C4F"/>
    <w:rsid w:val="002D10B7"/>
    <w:rsid w:val="002D1B76"/>
    <w:rsid w:val="002D2429"/>
    <w:rsid w:val="002D2FD3"/>
    <w:rsid w:val="002D37FB"/>
    <w:rsid w:val="002D4314"/>
    <w:rsid w:val="002D4620"/>
    <w:rsid w:val="002D5823"/>
    <w:rsid w:val="002D5B00"/>
    <w:rsid w:val="002D6446"/>
    <w:rsid w:val="002D6834"/>
    <w:rsid w:val="002D6CAA"/>
    <w:rsid w:val="002D6E9C"/>
    <w:rsid w:val="002D6F01"/>
    <w:rsid w:val="002D73ED"/>
    <w:rsid w:val="002D7530"/>
    <w:rsid w:val="002D77E8"/>
    <w:rsid w:val="002D79D8"/>
    <w:rsid w:val="002D7EED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D19"/>
    <w:rsid w:val="002F0E87"/>
    <w:rsid w:val="002F15FC"/>
    <w:rsid w:val="002F1DB6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AEA"/>
    <w:rsid w:val="00300C26"/>
    <w:rsid w:val="00300C3E"/>
    <w:rsid w:val="003013EC"/>
    <w:rsid w:val="0030140A"/>
    <w:rsid w:val="00301691"/>
    <w:rsid w:val="00301B83"/>
    <w:rsid w:val="00301CEA"/>
    <w:rsid w:val="00304217"/>
    <w:rsid w:val="00304B9E"/>
    <w:rsid w:val="00304E8A"/>
    <w:rsid w:val="0030546E"/>
    <w:rsid w:val="003062AF"/>
    <w:rsid w:val="003063EF"/>
    <w:rsid w:val="003074A8"/>
    <w:rsid w:val="00307D5F"/>
    <w:rsid w:val="00307DA4"/>
    <w:rsid w:val="00310BC5"/>
    <w:rsid w:val="00310DEB"/>
    <w:rsid w:val="00310DF0"/>
    <w:rsid w:val="003110DC"/>
    <w:rsid w:val="00311145"/>
    <w:rsid w:val="003117E3"/>
    <w:rsid w:val="00311C82"/>
    <w:rsid w:val="00311F9D"/>
    <w:rsid w:val="003120FE"/>
    <w:rsid w:val="00312827"/>
    <w:rsid w:val="0031287C"/>
    <w:rsid w:val="00312B09"/>
    <w:rsid w:val="00312BE6"/>
    <w:rsid w:val="003132A7"/>
    <w:rsid w:val="00313D00"/>
    <w:rsid w:val="0031425D"/>
    <w:rsid w:val="0031493D"/>
    <w:rsid w:val="00314AB0"/>
    <w:rsid w:val="00314BF0"/>
    <w:rsid w:val="003155A0"/>
    <w:rsid w:val="00315D63"/>
    <w:rsid w:val="00316472"/>
    <w:rsid w:val="003164EC"/>
    <w:rsid w:val="003167E8"/>
    <w:rsid w:val="00317B2F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3AA"/>
    <w:rsid w:val="0033079B"/>
    <w:rsid w:val="003309DB"/>
    <w:rsid w:val="00330E6D"/>
    <w:rsid w:val="00330FD0"/>
    <w:rsid w:val="00331CDB"/>
    <w:rsid w:val="00332669"/>
    <w:rsid w:val="00332CE0"/>
    <w:rsid w:val="00333526"/>
    <w:rsid w:val="0033398D"/>
    <w:rsid w:val="00333F1D"/>
    <w:rsid w:val="00334143"/>
    <w:rsid w:val="0033440F"/>
    <w:rsid w:val="003344AF"/>
    <w:rsid w:val="00334566"/>
    <w:rsid w:val="00334968"/>
    <w:rsid w:val="00334BE8"/>
    <w:rsid w:val="00335DF2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4174"/>
    <w:rsid w:val="00344B02"/>
    <w:rsid w:val="00345B38"/>
    <w:rsid w:val="00346F36"/>
    <w:rsid w:val="003475CB"/>
    <w:rsid w:val="00347B05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335"/>
    <w:rsid w:val="00354E6F"/>
    <w:rsid w:val="00355256"/>
    <w:rsid w:val="00355317"/>
    <w:rsid w:val="003557D7"/>
    <w:rsid w:val="00355D97"/>
    <w:rsid w:val="00356122"/>
    <w:rsid w:val="00357079"/>
    <w:rsid w:val="00357BF8"/>
    <w:rsid w:val="00357F8C"/>
    <w:rsid w:val="00360217"/>
    <w:rsid w:val="003606B4"/>
    <w:rsid w:val="00361033"/>
    <w:rsid w:val="0036206C"/>
    <w:rsid w:val="00362412"/>
    <w:rsid w:val="0036365B"/>
    <w:rsid w:val="00364264"/>
    <w:rsid w:val="0036471F"/>
    <w:rsid w:val="00364819"/>
    <w:rsid w:val="00365CAB"/>
    <w:rsid w:val="00366499"/>
    <w:rsid w:val="00366906"/>
    <w:rsid w:val="00366AFB"/>
    <w:rsid w:val="0036709E"/>
    <w:rsid w:val="003670DB"/>
    <w:rsid w:val="00367EBD"/>
    <w:rsid w:val="003708CA"/>
    <w:rsid w:val="00370AA4"/>
    <w:rsid w:val="00370B25"/>
    <w:rsid w:val="003711CA"/>
    <w:rsid w:val="00371C1B"/>
    <w:rsid w:val="00372406"/>
    <w:rsid w:val="00372646"/>
    <w:rsid w:val="0037282D"/>
    <w:rsid w:val="00372A6F"/>
    <w:rsid w:val="00372B5A"/>
    <w:rsid w:val="00373387"/>
    <w:rsid w:val="003736EF"/>
    <w:rsid w:val="00373E6A"/>
    <w:rsid w:val="003745A4"/>
    <w:rsid w:val="0037555A"/>
    <w:rsid w:val="003755D1"/>
    <w:rsid w:val="00376612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1AC7"/>
    <w:rsid w:val="003827FB"/>
    <w:rsid w:val="00382BA9"/>
    <w:rsid w:val="00382CE0"/>
    <w:rsid w:val="00382DD4"/>
    <w:rsid w:val="00382E0C"/>
    <w:rsid w:val="00383199"/>
    <w:rsid w:val="0038350C"/>
    <w:rsid w:val="0038363D"/>
    <w:rsid w:val="00383A26"/>
    <w:rsid w:val="00383B3D"/>
    <w:rsid w:val="00383D08"/>
    <w:rsid w:val="003844BF"/>
    <w:rsid w:val="003844C9"/>
    <w:rsid w:val="00385A9F"/>
    <w:rsid w:val="00386649"/>
    <w:rsid w:val="00386F81"/>
    <w:rsid w:val="003878EE"/>
    <w:rsid w:val="00390939"/>
    <w:rsid w:val="0039094E"/>
    <w:rsid w:val="0039099D"/>
    <w:rsid w:val="00390F34"/>
    <w:rsid w:val="003915BF"/>
    <w:rsid w:val="003917B3"/>
    <w:rsid w:val="00391886"/>
    <w:rsid w:val="00391BA4"/>
    <w:rsid w:val="00392205"/>
    <w:rsid w:val="00392C6A"/>
    <w:rsid w:val="0039306C"/>
    <w:rsid w:val="00393288"/>
    <w:rsid w:val="003933CF"/>
    <w:rsid w:val="003935C1"/>
    <w:rsid w:val="00394125"/>
    <w:rsid w:val="0039435B"/>
    <w:rsid w:val="003947A5"/>
    <w:rsid w:val="00395C2D"/>
    <w:rsid w:val="0039630C"/>
    <w:rsid w:val="003972B1"/>
    <w:rsid w:val="00397FE1"/>
    <w:rsid w:val="003A06D4"/>
    <w:rsid w:val="003A0A36"/>
    <w:rsid w:val="003A1AE4"/>
    <w:rsid w:val="003A23D9"/>
    <w:rsid w:val="003A24AD"/>
    <w:rsid w:val="003A29E8"/>
    <w:rsid w:val="003A2B7B"/>
    <w:rsid w:val="003A2CCC"/>
    <w:rsid w:val="003A330B"/>
    <w:rsid w:val="003A373D"/>
    <w:rsid w:val="003A46F9"/>
    <w:rsid w:val="003A4FFC"/>
    <w:rsid w:val="003A5032"/>
    <w:rsid w:val="003A5178"/>
    <w:rsid w:val="003A569C"/>
    <w:rsid w:val="003A57F4"/>
    <w:rsid w:val="003A59AB"/>
    <w:rsid w:val="003A5D27"/>
    <w:rsid w:val="003A65A1"/>
    <w:rsid w:val="003A6C6D"/>
    <w:rsid w:val="003A732C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699"/>
    <w:rsid w:val="003B3C69"/>
    <w:rsid w:val="003B3CC2"/>
    <w:rsid w:val="003B3E4C"/>
    <w:rsid w:val="003B5A6D"/>
    <w:rsid w:val="003B6C42"/>
    <w:rsid w:val="003B70C6"/>
    <w:rsid w:val="003B71A3"/>
    <w:rsid w:val="003B7AB1"/>
    <w:rsid w:val="003C03CE"/>
    <w:rsid w:val="003C0978"/>
    <w:rsid w:val="003C0B9B"/>
    <w:rsid w:val="003C19B6"/>
    <w:rsid w:val="003C1D4A"/>
    <w:rsid w:val="003C2017"/>
    <w:rsid w:val="003C2292"/>
    <w:rsid w:val="003C3015"/>
    <w:rsid w:val="003C3279"/>
    <w:rsid w:val="003C34CA"/>
    <w:rsid w:val="003C3699"/>
    <w:rsid w:val="003C37C7"/>
    <w:rsid w:val="003C64E1"/>
    <w:rsid w:val="003C6509"/>
    <w:rsid w:val="003C6865"/>
    <w:rsid w:val="003C74FB"/>
    <w:rsid w:val="003D0B7B"/>
    <w:rsid w:val="003D1561"/>
    <w:rsid w:val="003D16A0"/>
    <w:rsid w:val="003D191C"/>
    <w:rsid w:val="003D1B39"/>
    <w:rsid w:val="003D2780"/>
    <w:rsid w:val="003D3D68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657"/>
    <w:rsid w:val="003E2EB6"/>
    <w:rsid w:val="003E314B"/>
    <w:rsid w:val="003E3CC4"/>
    <w:rsid w:val="003E42D1"/>
    <w:rsid w:val="003E44C0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57A"/>
    <w:rsid w:val="003F2C7A"/>
    <w:rsid w:val="003F2F60"/>
    <w:rsid w:val="003F3B7F"/>
    <w:rsid w:val="003F3B8B"/>
    <w:rsid w:val="003F5389"/>
    <w:rsid w:val="003F5E03"/>
    <w:rsid w:val="003F6A30"/>
    <w:rsid w:val="003F737C"/>
    <w:rsid w:val="003F744B"/>
    <w:rsid w:val="003F7E04"/>
    <w:rsid w:val="004004D6"/>
    <w:rsid w:val="00400CEA"/>
    <w:rsid w:val="00401587"/>
    <w:rsid w:val="00401673"/>
    <w:rsid w:val="00401D1D"/>
    <w:rsid w:val="0040220B"/>
    <w:rsid w:val="0040222C"/>
    <w:rsid w:val="004032D0"/>
    <w:rsid w:val="0040372B"/>
    <w:rsid w:val="004037D9"/>
    <w:rsid w:val="00403CE6"/>
    <w:rsid w:val="00403F8B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8BA"/>
    <w:rsid w:val="00411AD1"/>
    <w:rsid w:val="00411D32"/>
    <w:rsid w:val="00411D7A"/>
    <w:rsid w:val="004121D7"/>
    <w:rsid w:val="0041278A"/>
    <w:rsid w:val="004127F0"/>
    <w:rsid w:val="00413B77"/>
    <w:rsid w:val="004140FD"/>
    <w:rsid w:val="0041474F"/>
    <w:rsid w:val="00414B10"/>
    <w:rsid w:val="004153E1"/>
    <w:rsid w:val="0041597F"/>
    <w:rsid w:val="00415AD5"/>
    <w:rsid w:val="00415B69"/>
    <w:rsid w:val="00416061"/>
    <w:rsid w:val="0041693E"/>
    <w:rsid w:val="0041720F"/>
    <w:rsid w:val="00417ABD"/>
    <w:rsid w:val="0042009E"/>
    <w:rsid w:val="00420712"/>
    <w:rsid w:val="00420E37"/>
    <w:rsid w:val="00421401"/>
    <w:rsid w:val="00421AFD"/>
    <w:rsid w:val="00421D08"/>
    <w:rsid w:val="00422FC3"/>
    <w:rsid w:val="00424EE3"/>
    <w:rsid w:val="0042555D"/>
    <w:rsid w:val="00425836"/>
    <w:rsid w:val="00425BB8"/>
    <w:rsid w:val="004260D8"/>
    <w:rsid w:val="0042694E"/>
    <w:rsid w:val="00426B33"/>
    <w:rsid w:val="00427117"/>
    <w:rsid w:val="0042760E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151"/>
    <w:rsid w:val="00432674"/>
    <w:rsid w:val="0043443E"/>
    <w:rsid w:val="0043445E"/>
    <w:rsid w:val="0043497A"/>
    <w:rsid w:val="00434C86"/>
    <w:rsid w:val="00435294"/>
    <w:rsid w:val="00435541"/>
    <w:rsid w:val="00435911"/>
    <w:rsid w:val="00435BC4"/>
    <w:rsid w:val="00436545"/>
    <w:rsid w:val="004365CB"/>
    <w:rsid w:val="00437962"/>
    <w:rsid w:val="00440480"/>
    <w:rsid w:val="0044099F"/>
    <w:rsid w:val="00441391"/>
    <w:rsid w:val="004418D7"/>
    <w:rsid w:val="004426A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812"/>
    <w:rsid w:val="00445BAA"/>
    <w:rsid w:val="00445EB9"/>
    <w:rsid w:val="004467B7"/>
    <w:rsid w:val="00447896"/>
    <w:rsid w:val="0044791D"/>
    <w:rsid w:val="0045005A"/>
    <w:rsid w:val="004504A7"/>
    <w:rsid w:val="00450AE5"/>
    <w:rsid w:val="00450F46"/>
    <w:rsid w:val="00451103"/>
    <w:rsid w:val="004512C6"/>
    <w:rsid w:val="00451E29"/>
    <w:rsid w:val="00451F38"/>
    <w:rsid w:val="004527D8"/>
    <w:rsid w:val="00455622"/>
    <w:rsid w:val="00455792"/>
    <w:rsid w:val="0045632C"/>
    <w:rsid w:val="0045666C"/>
    <w:rsid w:val="00457581"/>
    <w:rsid w:val="0046008E"/>
    <w:rsid w:val="004608A0"/>
    <w:rsid w:val="00460DA6"/>
    <w:rsid w:val="00460E45"/>
    <w:rsid w:val="004610D2"/>
    <w:rsid w:val="00461863"/>
    <w:rsid w:val="0046193D"/>
    <w:rsid w:val="0046209F"/>
    <w:rsid w:val="0046264A"/>
    <w:rsid w:val="00462A2F"/>
    <w:rsid w:val="00462A43"/>
    <w:rsid w:val="00462C8D"/>
    <w:rsid w:val="004632C6"/>
    <w:rsid w:val="00463C77"/>
    <w:rsid w:val="0046470F"/>
    <w:rsid w:val="00464842"/>
    <w:rsid w:val="00464C16"/>
    <w:rsid w:val="0046507B"/>
    <w:rsid w:val="0046647F"/>
    <w:rsid w:val="0046654B"/>
    <w:rsid w:val="004667C5"/>
    <w:rsid w:val="004669CD"/>
    <w:rsid w:val="00466C63"/>
    <w:rsid w:val="00467094"/>
    <w:rsid w:val="004678D8"/>
    <w:rsid w:val="00467B64"/>
    <w:rsid w:val="00467D7A"/>
    <w:rsid w:val="0047083A"/>
    <w:rsid w:val="00470852"/>
    <w:rsid w:val="00470C48"/>
    <w:rsid w:val="0047177F"/>
    <w:rsid w:val="00471784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62B"/>
    <w:rsid w:val="0047497C"/>
    <w:rsid w:val="004762D1"/>
    <w:rsid w:val="00476555"/>
    <w:rsid w:val="00476755"/>
    <w:rsid w:val="00476B4A"/>
    <w:rsid w:val="00476F4F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33F"/>
    <w:rsid w:val="00482644"/>
    <w:rsid w:val="004828E4"/>
    <w:rsid w:val="00482AD4"/>
    <w:rsid w:val="00482B1F"/>
    <w:rsid w:val="00482B8A"/>
    <w:rsid w:val="00482D9B"/>
    <w:rsid w:val="004852B6"/>
    <w:rsid w:val="00485803"/>
    <w:rsid w:val="00485C0E"/>
    <w:rsid w:val="004866BC"/>
    <w:rsid w:val="004873EC"/>
    <w:rsid w:val="00487B21"/>
    <w:rsid w:val="00487B2A"/>
    <w:rsid w:val="00490EAD"/>
    <w:rsid w:val="0049100F"/>
    <w:rsid w:val="00491B39"/>
    <w:rsid w:val="00492394"/>
    <w:rsid w:val="00492798"/>
    <w:rsid w:val="00492FD4"/>
    <w:rsid w:val="00493363"/>
    <w:rsid w:val="00493F67"/>
    <w:rsid w:val="00494123"/>
    <w:rsid w:val="00494F09"/>
    <w:rsid w:val="00494FEA"/>
    <w:rsid w:val="00495094"/>
    <w:rsid w:val="0049555C"/>
    <w:rsid w:val="0049583C"/>
    <w:rsid w:val="00495CC1"/>
    <w:rsid w:val="00495E3A"/>
    <w:rsid w:val="00496122"/>
    <w:rsid w:val="00496B20"/>
    <w:rsid w:val="00496BD3"/>
    <w:rsid w:val="00496E4A"/>
    <w:rsid w:val="00496EE4"/>
    <w:rsid w:val="00497876"/>
    <w:rsid w:val="00497C1C"/>
    <w:rsid w:val="004A0276"/>
    <w:rsid w:val="004A068E"/>
    <w:rsid w:val="004A07BE"/>
    <w:rsid w:val="004A0A39"/>
    <w:rsid w:val="004A1883"/>
    <w:rsid w:val="004A1EAE"/>
    <w:rsid w:val="004A2288"/>
    <w:rsid w:val="004A244F"/>
    <w:rsid w:val="004A2575"/>
    <w:rsid w:val="004A2989"/>
    <w:rsid w:val="004A2F4F"/>
    <w:rsid w:val="004A32C3"/>
    <w:rsid w:val="004A371E"/>
    <w:rsid w:val="004A3839"/>
    <w:rsid w:val="004A439D"/>
    <w:rsid w:val="004A4A5A"/>
    <w:rsid w:val="004A4AA2"/>
    <w:rsid w:val="004A507D"/>
    <w:rsid w:val="004A533C"/>
    <w:rsid w:val="004A579F"/>
    <w:rsid w:val="004A61A7"/>
    <w:rsid w:val="004A63C4"/>
    <w:rsid w:val="004A6444"/>
    <w:rsid w:val="004A7299"/>
    <w:rsid w:val="004A77C3"/>
    <w:rsid w:val="004A78D0"/>
    <w:rsid w:val="004B0CC7"/>
    <w:rsid w:val="004B11E5"/>
    <w:rsid w:val="004B11FA"/>
    <w:rsid w:val="004B1698"/>
    <w:rsid w:val="004B1B2B"/>
    <w:rsid w:val="004B24C3"/>
    <w:rsid w:val="004B3031"/>
    <w:rsid w:val="004B3DB8"/>
    <w:rsid w:val="004B4A85"/>
    <w:rsid w:val="004B4B3E"/>
    <w:rsid w:val="004B4E3C"/>
    <w:rsid w:val="004B5C04"/>
    <w:rsid w:val="004B5CA8"/>
    <w:rsid w:val="004B5DA4"/>
    <w:rsid w:val="004B6A40"/>
    <w:rsid w:val="004B7806"/>
    <w:rsid w:val="004C005C"/>
    <w:rsid w:val="004C022B"/>
    <w:rsid w:val="004C032E"/>
    <w:rsid w:val="004C056B"/>
    <w:rsid w:val="004C1AA8"/>
    <w:rsid w:val="004C2CDE"/>
    <w:rsid w:val="004C3167"/>
    <w:rsid w:val="004C31AB"/>
    <w:rsid w:val="004C33FB"/>
    <w:rsid w:val="004C35B4"/>
    <w:rsid w:val="004C36A0"/>
    <w:rsid w:val="004C3D25"/>
    <w:rsid w:val="004C4108"/>
    <w:rsid w:val="004C59ED"/>
    <w:rsid w:val="004C5B1F"/>
    <w:rsid w:val="004C5CBE"/>
    <w:rsid w:val="004C5FD7"/>
    <w:rsid w:val="004C64D0"/>
    <w:rsid w:val="004C6B23"/>
    <w:rsid w:val="004D0021"/>
    <w:rsid w:val="004D0218"/>
    <w:rsid w:val="004D08F2"/>
    <w:rsid w:val="004D0C3C"/>
    <w:rsid w:val="004D0E34"/>
    <w:rsid w:val="004D1263"/>
    <w:rsid w:val="004D20ED"/>
    <w:rsid w:val="004D217E"/>
    <w:rsid w:val="004D21A1"/>
    <w:rsid w:val="004D411D"/>
    <w:rsid w:val="004D4B35"/>
    <w:rsid w:val="004D4C0C"/>
    <w:rsid w:val="004D4CE7"/>
    <w:rsid w:val="004D4D40"/>
    <w:rsid w:val="004D530A"/>
    <w:rsid w:val="004D61E9"/>
    <w:rsid w:val="004D6E64"/>
    <w:rsid w:val="004D7F7D"/>
    <w:rsid w:val="004E01EB"/>
    <w:rsid w:val="004E0A02"/>
    <w:rsid w:val="004E0E61"/>
    <w:rsid w:val="004E1313"/>
    <w:rsid w:val="004E2350"/>
    <w:rsid w:val="004E2516"/>
    <w:rsid w:val="004E2BCD"/>
    <w:rsid w:val="004E3061"/>
    <w:rsid w:val="004E30F6"/>
    <w:rsid w:val="004E31C9"/>
    <w:rsid w:val="004E3207"/>
    <w:rsid w:val="004E3434"/>
    <w:rsid w:val="004E35D7"/>
    <w:rsid w:val="004E3974"/>
    <w:rsid w:val="004E411D"/>
    <w:rsid w:val="004E47C9"/>
    <w:rsid w:val="004E4A94"/>
    <w:rsid w:val="004E571E"/>
    <w:rsid w:val="004E5C7E"/>
    <w:rsid w:val="004E5CE0"/>
    <w:rsid w:val="004E5D9C"/>
    <w:rsid w:val="004E62C4"/>
    <w:rsid w:val="004E6A32"/>
    <w:rsid w:val="004E6C46"/>
    <w:rsid w:val="004E775E"/>
    <w:rsid w:val="004E7907"/>
    <w:rsid w:val="004E7ACE"/>
    <w:rsid w:val="004F045F"/>
    <w:rsid w:val="004F0A86"/>
    <w:rsid w:val="004F0C3C"/>
    <w:rsid w:val="004F1F61"/>
    <w:rsid w:val="004F4A1A"/>
    <w:rsid w:val="004F4FED"/>
    <w:rsid w:val="004F55B4"/>
    <w:rsid w:val="004F5B4A"/>
    <w:rsid w:val="004F6127"/>
    <w:rsid w:val="004F6F9F"/>
    <w:rsid w:val="004F7EA8"/>
    <w:rsid w:val="0050015B"/>
    <w:rsid w:val="0050149D"/>
    <w:rsid w:val="0050153E"/>
    <w:rsid w:val="005015A0"/>
    <w:rsid w:val="005019ED"/>
    <w:rsid w:val="0050263A"/>
    <w:rsid w:val="00503DD5"/>
    <w:rsid w:val="00503DE6"/>
    <w:rsid w:val="005043AE"/>
    <w:rsid w:val="0050614B"/>
    <w:rsid w:val="00506C08"/>
    <w:rsid w:val="005075DB"/>
    <w:rsid w:val="00507D3A"/>
    <w:rsid w:val="0051063B"/>
    <w:rsid w:val="005106BD"/>
    <w:rsid w:val="005107C4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5706"/>
    <w:rsid w:val="00515C77"/>
    <w:rsid w:val="00516AC9"/>
    <w:rsid w:val="00516DA3"/>
    <w:rsid w:val="00517628"/>
    <w:rsid w:val="005206D0"/>
    <w:rsid w:val="00520A25"/>
    <w:rsid w:val="00521040"/>
    <w:rsid w:val="00521BBF"/>
    <w:rsid w:val="00521CB7"/>
    <w:rsid w:val="00521FEC"/>
    <w:rsid w:val="00522A08"/>
    <w:rsid w:val="00523745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28"/>
    <w:rsid w:val="005336AD"/>
    <w:rsid w:val="0053377E"/>
    <w:rsid w:val="00534723"/>
    <w:rsid w:val="00535FE0"/>
    <w:rsid w:val="00536025"/>
    <w:rsid w:val="00536742"/>
    <w:rsid w:val="00536C1F"/>
    <w:rsid w:val="005372A3"/>
    <w:rsid w:val="0053769B"/>
    <w:rsid w:val="005405D2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BDE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159"/>
    <w:rsid w:val="0055524B"/>
    <w:rsid w:val="00555758"/>
    <w:rsid w:val="00555A33"/>
    <w:rsid w:val="00556410"/>
    <w:rsid w:val="005568FD"/>
    <w:rsid w:val="00556F3A"/>
    <w:rsid w:val="00557579"/>
    <w:rsid w:val="0056060D"/>
    <w:rsid w:val="00561FB7"/>
    <w:rsid w:val="0056337D"/>
    <w:rsid w:val="00563690"/>
    <w:rsid w:val="00563E1A"/>
    <w:rsid w:val="00564862"/>
    <w:rsid w:val="00565334"/>
    <w:rsid w:val="00565761"/>
    <w:rsid w:val="005661CE"/>
    <w:rsid w:val="005672F3"/>
    <w:rsid w:val="00567843"/>
    <w:rsid w:val="005704D3"/>
    <w:rsid w:val="0057055F"/>
    <w:rsid w:val="0057192C"/>
    <w:rsid w:val="00571B98"/>
    <w:rsid w:val="005729AC"/>
    <w:rsid w:val="00572F22"/>
    <w:rsid w:val="005736D6"/>
    <w:rsid w:val="005745D6"/>
    <w:rsid w:val="0057486F"/>
    <w:rsid w:val="0057524E"/>
    <w:rsid w:val="00575884"/>
    <w:rsid w:val="00576B0E"/>
    <w:rsid w:val="00580060"/>
    <w:rsid w:val="0058057C"/>
    <w:rsid w:val="005808FC"/>
    <w:rsid w:val="00580DAB"/>
    <w:rsid w:val="005811E8"/>
    <w:rsid w:val="0058270D"/>
    <w:rsid w:val="0058297B"/>
    <w:rsid w:val="005831D6"/>
    <w:rsid w:val="00584000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76"/>
    <w:rsid w:val="005917E3"/>
    <w:rsid w:val="00591930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9AA"/>
    <w:rsid w:val="005A0102"/>
    <w:rsid w:val="005A041C"/>
    <w:rsid w:val="005A0A0D"/>
    <w:rsid w:val="005A0A31"/>
    <w:rsid w:val="005A0F1B"/>
    <w:rsid w:val="005A0FC4"/>
    <w:rsid w:val="005A1875"/>
    <w:rsid w:val="005A1D88"/>
    <w:rsid w:val="005A267A"/>
    <w:rsid w:val="005A28E0"/>
    <w:rsid w:val="005A3146"/>
    <w:rsid w:val="005A4531"/>
    <w:rsid w:val="005A48E2"/>
    <w:rsid w:val="005A4957"/>
    <w:rsid w:val="005A4C8B"/>
    <w:rsid w:val="005A52C7"/>
    <w:rsid w:val="005A54A8"/>
    <w:rsid w:val="005A60AF"/>
    <w:rsid w:val="005A7B16"/>
    <w:rsid w:val="005A7E80"/>
    <w:rsid w:val="005B03E7"/>
    <w:rsid w:val="005B0D24"/>
    <w:rsid w:val="005B0D79"/>
    <w:rsid w:val="005B140F"/>
    <w:rsid w:val="005B2B36"/>
    <w:rsid w:val="005B2C5D"/>
    <w:rsid w:val="005B2FA5"/>
    <w:rsid w:val="005B324A"/>
    <w:rsid w:val="005B3F51"/>
    <w:rsid w:val="005B5574"/>
    <w:rsid w:val="005B5907"/>
    <w:rsid w:val="005B5F9D"/>
    <w:rsid w:val="005B6280"/>
    <w:rsid w:val="005B67DC"/>
    <w:rsid w:val="005B6DCD"/>
    <w:rsid w:val="005B6FF8"/>
    <w:rsid w:val="005B711D"/>
    <w:rsid w:val="005B733B"/>
    <w:rsid w:val="005B742B"/>
    <w:rsid w:val="005B76D4"/>
    <w:rsid w:val="005B77E0"/>
    <w:rsid w:val="005B7CB1"/>
    <w:rsid w:val="005C00DE"/>
    <w:rsid w:val="005C129A"/>
    <w:rsid w:val="005C2616"/>
    <w:rsid w:val="005C2783"/>
    <w:rsid w:val="005C43DC"/>
    <w:rsid w:val="005C575B"/>
    <w:rsid w:val="005C698F"/>
    <w:rsid w:val="005C6E03"/>
    <w:rsid w:val="005C6E0C"/>
    <w:rsid w:val="005C7381"/>
    <w:rsid w:val="005C77C4"/>
    <w:rsid w:val="005D0168"/>
    <w:rsid w:val="005D022B"/>
    <w:rsid w:val="005D050D"/>
    <w:rsid w:val="005D11CF"/>
    <w:rsid w:val="005D3139"/>
    <w:rsid w:val="005D39E9"/>
    <w:rsid w:val="005D4260"/>
    <w:rsid w:val="005D5414"/>
    <w:rsid w:val="005D55C3"/>
    <w:rsid w:val="005D56BF"/>
    <w:rsid w:val="005D56DD"/>
    <w:rsid w:val="005D61D4"/>
    <w:rsid w:val="005D61EA"/>
    <w:rsid w:val="005D6421"/>
    <w:rsid w:val="005D65C6"/>
    <w:rsid w:val="005D680D"/>
    <w:rsid w:val="005D68DE"/>
    <w:rsid w:val="005D7996"/>
    <w:rsid w:val="005D7FDA"/>
    <w:rsid w:val="005E0297"/>
    <w:rsid w:val="005E0B51"/>
    <w:rsid w:val="005E0FDA"/>
    <w:rsid w:val="005E14B0"/>
    <w:rsid w:val="005E16FC"/>
    <w:rsid w:val="005E1E90"/>
    <w:rsid w:val="005E29A2"/>
    <w:rsid w:val="005E2D91"/>
    <w:rsid w:val="005E3165"/>
    <w:rsid w:val="005E3498"/>
    <w:rsid w:val="005E3754"/>
    <w:rsid w:val="005E4284"/>
    <w:rsid w:val="005E7622"/>
    <w:rsid w:val="005E7E9B"/>
    <w:rsid w:val="005F09FD"/>
    <w:rsid w:val="005F0A8E"/>
    <w:rsid w:val="005F1BB1"/>
    <w:rsid w:val="005F2359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6A4"/>
    <w:rsid w:val="005F672E"/>
    <w:rsid w:val="005F6984"/>
    <w:rsid w:val="005F6DD6"/>
    <w:rsid w:val="005F7431"/>
    <w:rsid w:val="005F753D"/>
    <w:rsid w:val="005F78D5"/>
    <w:rsid w:val="005F79B0"/>
    <w:rsid w:val="005F7B37"/>
    <w:rsid w:val="00600A0E"/>
    <w:rsid w:val="00601424"/>
    <w:rsid w:val="00601ED5"/>
    <w:rsid w:val="00602E28"/>
    <w:rsid w:val="00603586"/>
    <w:rsid w:val="006038D9"/>
    <w:rsid w:val="0060453B"/>
    <w:rsid w:val="00604D6A"/>
    <w:rsid w:val="006052F1"/>
    <w:rsid w:val="006053AE"/>
    <w:rsid w:val="00607817"/>
    <w:rsid w:val="00607C38"/>
    <w:rsid w:val="00610315"/>
    <w:rsid w:val="00610A6C"/>
    <w:rsid w:val="00611CDC"/>
    <w:rsid w:val="00611D28"/>
    <w:rsid w:val="00611D2B"/>
    <w:rsid w:val="006129F2"/>
    <w:rsid w:val="00612E00"/>
    <w:rsid w:val="00613041"/>
    <w:rsid w:val="00614128"/>
    <w:rsid w:val="00615904"/>
    <w:rsid w:val="00615F84"/>
    <w:rsid w:val="00616259"/>
    <w:rsid w:val="0061651B"/>
    <w:rsid w:val="006178CE"/>
    <w:rsid w:val="00620997"/>
    <w:rsid w:val="0062142D"/>
    <w:rsid w:val="0062177C"/>
    <w:rsid w:val="0062288E"/>
    <w:rsid w:val="00622A66"/>
    <w:rsid w:val="006237BD"/>
    <w:rsid w:val="00623991"/>
    <w:rsid w:val="00624C16"/>
    <w:rsid w:val="00624C65"/>
    <w:rsid w:val="00625160"/>
    <w:rsid w:val="00625609"/>
    <w:rsid w:val="006261E1"/>
    <w:rsid w:val="00627C39"/>
    <w:rsid w:val="006306E9"/>
    <w:rsid w:val="00631168"/>
    <w:rsid w:val="00631E05"/>
    <w:rsid w:val="00632A13"/>
    <w:rsid w:val="006336CF"/>
    <w:rsid w:val="00633F26"/>
    <w:rsid w:val="006343D1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1B80"/>
    <w:rsid w:val="006424BC"/>
    <w:rsid w:val="00642753"/>
    <w:rsid w:val="00642870"/>
    <w:rsid w:val="00643125"/>
    <w:rsid w:val="0064378B"/>
    <w:rsid w:val="00644587"/>
    <w:rsid w:val="00644637"/>
    <w:rsid w:val="00644CEE"/>
    <w:rsid w:val="0064562A"/>
    <w:rsid w:val="00645671"/>
    <w:rsid w:val="00645BBA"/>
    <w:rsid w:val="00645EC2"/>
    <w:rsid w:val="00646337"/>
    <w:rsid w:val="00646E9C"/>
    <w:rsid w:val="006475E0"/>
    <w:rsid w:val="00650ED4"/>
    <w:rsid w:val="00650EDB"/>
    <w:rsid w:val="00650F36"/>
    <w:rsid w:val="006511CB"/>
    <w:rsid w:val="00651436"/>
    <w:rsid w:val="00651439"/>
    <w:rsid w:val="006516FC"/>
    <w:rsid w:val="0065182A"/>
    <w:rsid w:val="00651D40"/>
    <w:rsid w:val="00652087"/>
    <w:rsid w:val="00652F83"/>
    <w:rsid w:val="0065442C"/>
    <w:rsid w:val="0065469E"/>
    <w:rsid w:val="00654965"/>
    <w:rsid w:val="00654F30"/>
    <w:rsid w:val="00655AE6"/>
    <w:rsid w:val="00656F42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0BD"/>
    <w:rsid w:val="00661CA0"/>
    <w:rsid w:val="00661D2C"/>
    <w:rsid w:val="0066212A"/>
    <w:rsid w:val="00662155"/>
    <w:rsid w:val="006624FE"/>
    <w:rsid w:val="00662726"/>
    <w:rsid w:val="006627D9"/>
    <w:rsid w:val="006627F2"/>
    <w:rsid w:val="00663595"/>
    <w:rsid w:val="00663599"/>
    <w:rsid w:val="006660B4"/>
    <w:rsid w:val="00666C51"/>
    <w:rsid w:val="006670E7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0B61"/>
    <w:rsid w:val="00671102"/>
    <w:rsid w:val="0067330B"/>
    <w:rsid w:val="006738AF"/>
    <w:rsid w:val="00674086"/>
    <w:rsid w:val="00674468"/>
    <w:rsid w:val="0067494E"/>
    <w:rsid w:val="006751F2"/>
    <w:rsid w:val="0067537F"/>
    <w:rsid w:val="00675A6E"/>
    <w:rsid w:val="00675C52"/>
    <w:rsid w:val="00675F7B"/>
    <w:rsid w:val="00676495"/>
    <w:rsid w:val="0067652B"/>
    <w:rsid w:val="00677078"/>
    <w:rsid w:val="00680446"/>
    <w:rsid w:val="00680EE4"/>
    <w:rsid w:val="006812C2"/>
    <w:rsid w:val="006814DE"/>
    <w:rsid w:val="00681A8F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879E0"/>
    <w:rsid w:val="00690660"/>
    <w:rsid w:val="00690FD1"/>
    <w:rsid w:val="0069160C"/>
    <w:rsid w:val="00691B4D"/>
    <w:rsid w:val="00691CC7"/>
    <w:rsid w:val="00692491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FFB"/>
    <w:rsid w:val="006A366D"/>
    <w:rsid w:val="006A388F"/>
    <w:rsid w:val="006A4C20"/>
    <w:rsid w:val="006A4D3C"/>
    <w:rsid w:val="006A4EB7"/>
    <w:rsid w:val="006A5669"/>
    <w:rsid w:val="006A6482"/>
    <w:rsid w:val="006A7850"/>
    <w:rsid w:val="006A7A5E"/>
    <w:rsid w:val="006B01E5"/>
    <w:rsid w:val="006B0A31"/>
    <w:rsid w:val="006B0D0C"/>
    <w:rsid w:val="006B2126"/>
    <w:rsid w:val="006B256C"/>
    <w:rsid w:val="006B2AE5"/>
    <w:rsid w:val="006B3D90"/>
    <w:rsid w:val="006B5D10"/>
    <w:rsid w:val="006B5DAA"/>
    <w:rsid w:val="006B6284"/>
    <w:rsid w:val="006B65D9"/>
    <w:rsid w:val="006B6A49"/>
    <w:rsid w:val="006B7687"/>
    <w:rsid w:val="006B7D11"/>
    <w:rsid w:val="006C0925"/>
    <w:rsid w:val="006C1232"/>
    <w:rsid w:val="006C14A6"/>
    <w:rsid w:val="006C1BB4"/>
    <w:rsid w:val="006C23FA"/>
    <w:rsid w:val="006C240C"/>
    <w:rsid w:val="006C2670"/>
    <w:rsid w:val="006C29CE"/>
    <w:rsid w:val="006C31FB"/>
    <w:rsid w:val="006C34F3"/>
    <w:rsid w:val="006C3B90"/>
    <w:rsid w:val="006C4080"/>
    <w:rsid w:val="006C4FC8"/>
    <w:rsid w:val="006C543E"/>
    <w:rsid w:val="006C63C5"/>
    <w:rsid w:val="006C64AF"/>
    <w:rsid w:val="006D042D"/>
    <w:rsid w:val="006D0642"/>
    <w:rsid w:val="006D15F1"/>
    <w:rsid w:val="006D2511"/>
    <w:rsid w:val="006D2D5B"/>
    <w:rsid w:val="006D34E9"/>
    <w:rsid w:val="006D37D6"/>
    <w:rsid w:val="006D3DCD"/>
    <w:rsid w:val="006D4698"/>
    <w:rsid w:val="006D499D"/>
    <w:rsid w:val="006D5486"/>
    <w:rsid w:val="006D566B"/>
    <w:rsid w:val="006D56BC"/>
    <w:rsid w:val="006D5DBF"/>
    <w:rsid w:val="006D7022"/>
    <w:rsid w:val="006D7030"/>
    <w:rsid w:val="006D7115"/>
    <w:rsid w:val="006D7354"/>
    <w:rsid w:val="006D73DA"/>
    <w:rsid w:val="006D76B9"/>
    <w:rsid w:val="006D78D6"/>
    <w:rsid w:val="006D7C7E"/>
    <w:rsid w:val="006E1445"/>
    <w:rsid w:val="006E1594"/>
    <w:rsid w:val="006E1E5F"/>
    <w:rsid w:val="006E2EA3"/>
    <w:rsid w:val="006E3790"/>
    <w:rsid w:val="006E3E6C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3E91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2A4"/>
    <w:rsid w:val="00706730"/>
    <w:rsid w:val="00706858"/>
    <w:rsid w:val="007070B8"/>
    <w:rsid w:val="00707300"/>
    <w:rsid w:val="007073B4"/>
    <w:rsid w:val="007079E2"/>
    <w:rsid w:val="00707B25"/>
    <w:rsid w:val="00710221"/>
    <w:rsid w:val="0071067C"/>
    <w:rsid w:val="007107E7"/>
    <w:rsid w:val="0071085D"/>
    <w:rsid w:val="00710E57"/>
    <w:rsid w:val="00711169"/>
    <w:rsid w:val="007113FC"/>
    <w:rsid w:val="00711BFA"/>
    <w:rsid w:val="00712314"/>
    <w:rsid w:val="007127AD"/>
    <w:rsid w:val="00713696"/>
    <w:rsid w:val="00714120"/>
    <w:rsid w:val="007147AF"/>
    <w:rsid w:val="00715470"/>
    <w:rsid w:val="00715852"/>
    <w:rsid w:val="00715EA4"/>
    <w:rsid w:val="00716236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9A1"/>
    <w:rsid w:val="00721BF4"/>
    <w:rsid w:val="00721D2E"/>
    <w:rsid w:val="00722AFC"/>
    <w:rsid w:val="007234D4"/>
    <w:rsid w:val="00724197"/>
    <w:rsid w:val="007247AF"/>
    <w:rsid w:val="00724CA2"/>
    <w:rsid w:val="007253FB"/>
    <w:rsid w:val="00725920"/>
    <w:rsid w:val="00725EBD"/>
    <w:rsid w:val="00726D9A"/>
    <w:rsid w:val="00730AE3"/>
    <w:rsid w:val="00730DB4"/>
    <w:rsid w:val="00731A45"/>
    <w:rsid w:val="007321E7"/>
    <w:rsid w:val="007324B4"/>
    <w:rsid w:val="007326A7"/>
    <w:rsid w:val="0073286C"/>
    <w:rsid w:val="0073288C"/>
    <w:rsid w:val="00733370"/>
    <w:rsid w:val="0073370A"/>
    <w:rsid w:val="007340BF"/>
    <w:rsid w:val="007341E1"/>
    <w:rsid w:val="007354F5"/>
    <w:rsid w:val="00735CC1"/>
    <w:rsid w:val="00736595"/>
    <w:rsid w:val="00736C49"/>
    <w:rsid w:val="00740852"/>
    <w:rsid w:val="0074192E"/>
    <w:rsid w:val="007423AE"/>
    <w:rsid w:val="00742691"/>
    <w:rsid w:val="00743182"/>
    <w:rsid w:val="00743459"/>
    <w:rsid w:val="00744265"/>
    <w:rsid w:val="00744646"/>
    <w:rsid w:val="0074479B"/>
    <w:rsid w:val="007447ED"/>
    <w:rsid w:val="00746189"/>
    <w:rsid w:val="007462E5"/>
    <w:rsid w:val="00746E62"/>
    <w:rsid w:val="00747B56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66A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C4F"/>
    <w:rsid w:val="00767A85"/>
    <w:rsid w:val="00767D07"/>
    <w:rsid w:val="007704F2"/>
    <w:rsid w:val="00770B3E"/>
    <w:rsid w:val="007710AD"/>
    <w:rsid w:val="00771290"/>
    <w:rsid w:val="00771570"/>
    <w:rsid w:val="00771A2B"/>
    <w:rsid w:val="007721E6"/>
    <w:rsid w:val="00772941"/>
    <w:rsid w:val="00773455"/>
    <w:rsid w:val="0077487F"/>
    <w:rsid w:val="00774902"/>
    <w:rsid w:val="00775180"/>
    <w:rsid w:val="0077549C"/>
    <w:rsid w:val="00775874"/>
    <w:rsid w:val="00775999"/>
    <w:rsid w:val="007761B9"/>
    <w:rsid w:val="007768BA"/>
    <w:rsid w:val="007769BB"/>
    <w:rsid w:val="00776E4B"/>
    <w:rsid w:val="00777101"/>
    <w:rsid w:val="00777289"/>
    <w:rsid w:val="00777DDD"/>
    <w:rsid w:val="00780388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66BD"/>
    <w:rsid w:val="00786F77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A84"/>
    <w:rsid w:val="007944A4"/>
    <w:rsid w:val="00794BAB"/>
    <w:rsid w:val="00794D36"/>
    <w:rsid w:val="00794D60"/>
    <w:rsid w:val="00795502"/>
    <w:rsid w:val="007957F8"/>
    <w:rsid w:val="00795CB6"/>
    <w:rsid w:val="00797227"/>
    <w:rsid w:val="007A14F0"/>
    <w:rsid w:val="007A1BA4"/>
    <w:rsid w:val="007A201E"/>
    <w:rsid w:val="007A2102"/>
    <w:rsid w:val="007A2747"/>
    <w:rsid w:val="007A3D08"/>
    <w:rsid w:val="007A420C"/>
    <w:rsid w:val="007A4617"/>
    <w:rsid w:val="007A4FE9"/>
    <w:rsid w:val="007A57B5"/>
    <w:rsid w:val="007A5A63"/>
    <w:rsid w:val="007A5E55"/>
    <w:rsid w:val="007A6892"/>
    <w:rsid w:val="007A695F"/>
    <w:rsid w:val="007A72B2"/>
    <w:rsid w:val="007A7425"/>
    <w:rsid w:val="007A7B52"/>
    <w:rsid w:val="007A7BF3"/>
    <w:rsid w:val="007B0013"/>
    <w:rsid w:val="007B026F"/>
    <w:rsid w:val="007B04F8"/>
    <w:rsid w:val="007B0E4D"/>
    <w:rsid w:val="007B1648"/>
    <w:rsid w:val="007B21E4"/>
    <w:rsid w:val="007B22D5"/>
    <w:rsid w:val="007B2B59"/>
    <w:rsid w:val="007B2DFE"/>
    <w:rsid w:val="007B35F7"/>
    <w:rsid w:val="007B4E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1BE4"/>
    <w:rsid w:val="007D3096"/>
    <w:rsid w:val="007D365D"/>
    <w:rsid w:val="007D40A6"/>
    <w:rsid w:val="007D480F"/>
    <w:rsid w:val="007D4952"/>
    <w:rsid w:val="007D4FB1"/>
    <w:rsid w:val="007D520E"/>
    <w:rsid w:val="007D59CA"/>
    <w:rsid w:val="007D6A64"/>
    <w:rsid w:val="007E056E"/>
    <w:rsid w:val="007E08C4"/>
    <w:rsid w:val="007E1239"/>
    <w:rsid w:val="007E179A"/>
    <w:rsid w:val="007E184D"/>
    <w:rsid w:val="007E19E1"/>
    <w:rsid w:val="007E2509"/>
    <w:rsid w:val="007E2F48"/>
    <w:rsid w:val="007E313B"/>
    <w:rsid w:val="007E320E"/>
    <w:rsid w:val="007E3B4B"/>
    <w:rsid w:val="007E453E"/>
    <w:rsid w:val="007E4620"/>
    <w:rsid w:val="007E5514"/>
    <w:rsid w:val="007E57A9"/>
    <w:rsid w:val="007E643F"/>
    <w:rsid w:val="007E78B7"/>
    <w:rsid w:val="007F01BD"/>
    <w:rsid w:val="007F056C"/>
    <w:rsid w:val="007F06B6"/>
    <w:rsid w:val="007F0A15"/>
    <w:rsid w:val="007F0ACB"/>
    <w:rsid w:val="007F129D"/>
    <w:rsid w:val="007F1D9F"/>
    <w:rsid w:val="007F211B"/>
    <w:rsid w:val="007F2427"/>
    <w:rsid w:val="007F3CCA"/>
    <w:rsid w:val="007F4947"/>
    <w:rsid w:val="007F5057"/>
    <w:rsid w:val="007F521B"/>
    <w:rsid w:val="007F54CD"/>
    <w:rsid w:val="007F550C"/>
    <w:rsid w:val="007F662B"/>
    <w:rsid w:val="007F6D1D"/>
    <w:rsid w:val="007F7046"/>
    <w:rsid w:val="007F707D"/>
    <w:rsid w:val="007F70B1"/>
    <w:rsid w:val="008005FE"/>
    <w:rsid w:val="00800735"/>
    <w:rsid w:val="008008C9"/>
    <w:rsid w:val="0080099A"/>
    <w:rsid w:val="00800DB1"/>
    <w:rsid w:val="00800EE3"/>
    <w:rsid w:val="00801FE6"/>
    <w:rsid w:val="00802930"/>
    <w:rsid w:val="00802B40"/>
    <w:rsid w:val="008038CD"/>
    <w:rsid w:val="00804030"/>
    <w:rsid w:val="00804048"/>
    <w:rsid w:val="0080407E"/>
    <w:rsid w:val="00804E6F"/>
    <w:rsid w:val="008051BF"/>
    <w:rsid w:val="008052DB"/>
    <w:rsid w:val="00805CA0"/>
    <w:rsid w:val="008060B2"/>
    <w:rsid w:val="00806425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3F5A"/>
    <w:rsid w:val="008142D6"/>
    <w:rsid w:val="008143FE"/>
    <w:rsid w:val="008144A4"/>
    <w:rsid w:val="00814F81"/>
    <w:rsid w:val="00815094"/>
    <w:rsid w:val="008150B5"/>
    <w:rsid w:val="0081577E"/>
    <w:rsid w:val="008163C6"/>
    <w:rsid w:val="00816BAE"/>
    <w:rsid w:val="00816D9C"/>
    <w:rsid w:val="00817066"/>
    <w:rsid w:val="008175A2"/>
    <w:rsid w:val="00817791"/>
    <w:rsid w:val="0081785E"/>
    <w:rsid w:val="008204B4"/>
    <w:rsid w:val="0082064D"/>
    <w:rsid w:val="00820AF1"/>
    <w:rsid w:val="00820FF1"/>
    <w:rsid w:val="00821644"/>
    <w:rsid w:val="00821684"/>
    <w:rsid w:val="00821B61"/>
    <w:rsid w:val="00822900"/>
    <w:rsid w:val="00822DE1"/>
    <w:rsid w:val="0082323E"/>
    <w:rsid w:val="00823AD6"/>
    <w:rsid w:val="00824941"/>
    <w:rsid w:val="00824F7C"/>
    <w:rsid w:val="00825164"/>
    <w:rsid w:val="0082563C"/>
    <w:rsid w:val="008259DA"/>
    <w:rsid w:val="00825E10"/>
    <w:rsid w:val="0082608D"/>
    <w:rsid w:val="008265BF"/>
    <w:rsid w:val="0082793B"/>
    <w:rsid w:val="00827AE2"/>
    <w:rsid w:val="00827EB2"/>
    <w:rsid w:val="00830316"/>
    <w:rsid w:val="00830931"/>
    <w:rsid w:val="00831075"/>
    <w:rsid w:val="0083142B"/>
    <w:rsid w:val="00831548"/>
    <w:rsid w:val="008316C8"/>
    <w:rsid w:val="00832E9C"/>
    <w:rsid w:val="0083317D"/>
    <w:rsid w:val="00833623"/>
    <w:rsid w:val="00834AFB"/>
    <w:rsid w:val="00835375"/>
    <w:rsid w:val="008355E2"/>
    <w:rsid w:val="0083582C"/>
    <w:rsid w:val="0083643E"/>
    <w:rsid w:val="00836590"/>
    <w:rsid w:val="008367DB"/>
    <w:rsid w:val="00836F92"/>
    <w:rsid w:val="00837D88"/>
    <w:rsid w:val="008403F0"/>
    <w:rsid w:val="00840DDB"/>
    <w:rsid w:val="008411AA"/>
    <w:rsid w:val="0084139F"/>
    <w:rsid w:val="00841521"/>
    <w:rsid w:val="008418A8"/>
    <w:rsid w:val="00841D50"/>
    <w:rsid w:val="00843021"/>
    <w:rsid w:val="00843123"/>
    <w:rsid w:val="00844FC9"/>
    <w:rsid w:val="008463E0"/>
    <w:rsid w:val="00846612"/>
    <w:rsid w:val="00846853"/>
    <w:rsid w:val="00846D0D"/>
    <w:rsid w:val="008472F5"/>
    <w:rsid w:val="0084773B"/>
    <w:rsid w:val="008478B4"/>
    <w:rsid w:val="00850256"/>
    <w:rsid w:val="008509FB"/>
    <w:rsid w:val="00850F3C"/>
    <w:rsid w:val="0085108F"/>
    <w:rsid w:val="00852B1F"/>
    <w:rsid w:val="00853703"/>
    <w:rsid w:val="00853912"/>
    <w:rsid w:val="008539E4"/>
    <w:rsid w:val="00853AE7"/>
    <w:rsid w:val="00853EF4"/>
    <w:rsid w:val="00854EEB"/>
    <w:rsid w:val="0085506C"/>
    <w:rsid w:val="008559F1"/>
    <w:rsid w:val="00855BA1"/>
    <w:rsid w:val="00856C69"/>
    <w:rsid w:val="00856CDA"/>
    <w:rsid w:val="00856D7D"/>
    <w:rsid w:val="00857915"/>
    <w:rsid w:val="0086012F"/>
    <w:rsid w:val="008603E7"/>
    <w:rsid w:val="008609A4"/>
    <w:rsid w:val="00860FB4"/>
    <w:rsid w:val="00861589"/>
    <w:rsid w:val="00861739"/>
    <w:rsid w:val="00861763"/>
    <w:rsid w:val="008617EE"/>
    <w:rsid w:val="00861916"/>
    <w:rsid w:val="00861946"/>
    <w:rsid w:val="00862CCD"/>
    <w:rsid w:val="008636BB"/>
    <w:rsid w:val="0086479F"/>
    <w:rsid w:val="008647EB"/>
    <w:rsid w:val="00864846"/>
    <w:rsid w:val="00864E6B"/>
    <w:rsid w:val="0086610F"/>
    <w:rsid w:val="00866C87"/>
    <w:rsid w:val="0086721A"/>
    <w:rsid w:val="008701B8"/>
    <w:rsid w:val="0087027E"/>
    <w:rsid w:val="00870BBF"/>
    <w:rsid w:val="00871778"/>
    <w:rsid w:val="008720E5"/>
    <w:rsid w:val="00872E39"/>
    <w:rsid w:val="00872F03"/>
    <w:rsid w:val="008732B8"/>
    <w:rsid w:val="008732C6"/>
    <w:rsid w:val="0087401E"/>
    <w:rsid w:val="00876243"/>
    <w:rsid w:val="0087640A"/>
    <w:rsid w:val="008767A5"/>
    <w:rsid w:val="008802AB"/>
    <w:rsid w:val="008803E3"/>
    <w:rsid w:val="008808E5"/>
    <w:rsid w:val="008812F3"/>
    <w:rsid w:val="008814C6"/>
    <w:rsid w:val="00881978"/>
    <w:rsid w:val="008819B0"/>
    <w:rsid w:val="0088229C"/>
    <w:rsid w:val="00882A69"/>
    <w:rsid w:val="00882BFF"/>
    <w:rsid w:val="00883C8C"/>
    <w:rsid w:val="00883DFD"/>
    <w:rsid w:val="00884D24"/>
    <w:rsid w:val="008853E4"/>
    <w:rsid w:val="008858EB"/>
    <w:rsid w:val="00885D1E"/>
    <w:rsid w:val="008864EF"/>
    <w:rsid w:val="0088693F"/>
    <w:rsid w:val="00890146"/>
    <w:rsid w:val="008903E2"/>
    <w:rsid w:val="008905A2"/>
    <w:rsid w:val="008907B7"/>
    <w:rsid w:val="00891283"/>
    <w:rsid w:val="00891B59"/>
    <w:rsid w:val="00891E49"/>
    <w:rsid w:val="00892987"/>
    <w:rsid w:val="00892A61"/>
    <w:rsid w:val="00893370"/>
    <w:rsid w:val="00893442"/>
    <w:rsid w:val="00893517"/>
    <w:rsid w:val="00893825"/>
    <w:rsid w:val="00893835"/>
    <w:rsid w:val="00893E0F"/>
    <w:rsid w:val="00894134"/>
    <w:rsid w:val="00894B94"/>
    <w:rsid w:val="0089507C"/>
    <w:rsid w:val="008954B5"/>
    <w:rsid w:val="008954D7"/>
    <w:rsid w:val="0089616B"/>
    <w:rsid w:val="00896406"/>
    <w:rsid w:val="00896411"/>
    <w:rsid w:val="008964CA"/>
    <w:rsid w:val="0089655E"/>
    <w:rsid w:val="0089656B"/>
    <w:rsid w:val="008966B0"/>
    <w:rsid w:val="008970D5"/>
    <w:rsid w:val="008972BA"/>
    <w:rsid w:val="008972C0"/>
    <w:rsid w:val="008974B6"/>
    <w:rsid w:val="0089799B"/>
    <w:rsid w:val="008979ED"/>
    <w:rsid w:val="008A0BB4"/>
    <w:rsid w:val="008A0C87"/>
    <w:rsid w:val="008A0CCC"/>
    <w:rsid w:val="008A17F7"/>
    <w:rsid w:val="008A1A2D"/>
    <w:rsid w:val="008A1F01"/>
    <w:rsid w:val="008A2583"/>
    <w:rsid w:val="008A329E"/>
    <w:rsid w:val="008A41FB"/>
    <w:rsid w:val="008A4925"/>
    <w:rsid w:val="008A5315"/>
    <w:rsid w:val="008A5903"/>
    <w:rsid w:val="008A648B"/>
    <w:rsid w:val="008A64FF"/>
    <w:rsid w:val="008A662D"/>
    <w:rsid w:val="008A6A3D"/>
    <w:rsid w:val="008A765F"/>
    <w:rsid w:val="008A7987"/>
    <w:rsid w:val="008B0395"/>
    <w:rsid w:val="008B0760"/>
    <w:rsid w:val="008B0DF9"/>
    <w:rsid w:val="008B1255"/>
    <w:rsid w:val="008B2641"/>
    <w:rsid w:val="008B2DF4"/>
    <w:rsid w:val="008B2E19"/>
    <w:rsid w:val="008B36E3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0A3E"/>
    <w:rsid w:val="008C2762"/>
    <w:rsid w:val="008C2798"/>
    <w:rsid w:val="008C2B3E"/>
    <w:rsid w:val="008C2ECC"/>
    <w:rsid w:val="008C3188"/>
    <w:rsid w:val="008C3416"/>
    <w:rsid w:val="008C4C86"/>
    <w:rsid w:val="008C50DF"/>
    <w:rsid w:val="008C555D"/>
    <w:rsid w:val="008C5610"/>
    <w:rsid w:val="008C5A4A"/>
    <w:rsid w:val="008C61C5"/>
    <w:rsid w:val="008C691D"/>
    <w:rsid w:val="008D0715"/>
    <w:rsid w:val="008D08D1"/>
    <w:rsid w:val="008D0E18"/>
    <w:rsid w:val="008D11E0"/>
    <w:rsid w:val="008D205F"/>
    <w:rsid w:val="008D2E7D"/>
    <w:rsid w:val="008D36A2"/>
    <w:rsid w:val="008D3859"/>
    <w:rsid w:val="008D4472"/>
    <w:rsid w:val="008D4662"/>
    <w:rsid w:val="008D58AC"/>
    <w:rsid w:val="008D5B7C"/>
    <w:rsid w:val="008D61F7"/>
    <w:rsid w:val="008D7F34"/>
    <w:rsid w:val="008E01E6"/>
    <w:rsid w:val="008E04B4"/>
    <w:rsid w:val="008E06C4"/>
    <w:rsid w:val="008E0EF2"/>
    <w:rsid w:val="008E2185"/>
    <w:rsid w:val="008E2DA7"/>
    <w:rsid w:val="008E30DC"/>
    <w:rsid w:val="008E345D"/>
    <w:rsid w:val="008E4AEC"/>
    <w:rsid w:val="008E514E"/>
    <w:rsid w:val="008E7F90"/>
    <w:rsid w:val="008F02C5"/>
    <w:rsid w:val="008F0400"/>
    <w:rsid w:val="008F1278"/>
    <w:rsid w:val="008F12DB"/>
    <w:rsid w:val="008F1FFA"/>
    <w:rsid w:val="008F2953"/>
    <w:rsid w:val="008F2D3E"/>
    <w:rsid w:val="008F3D3F"/>
    <w:rsid w:val="008F3EB7"/>
    <w:rsid w:val="008F4E18"/>
    <w:rsid w:val="008F5DCA"/>
    <w:rsid w:val="008F5FE8"/>
    <w:rsid w:val="008F6FB8"/>
    <w:rsid w:val="008F703E"/>
    <w:rsid w:val="009013FB"/>
    <w:rsid w:val="00901E9A"/>
    <w:rsid w:val="00902F2D"/>
    <w:rsid w:val="00904236"/>
    <w:rsid w:val="00904E87"/>
    <w:rsid w:val="00904FE1"/>
    <w:rsid w:val="00905B76"/>
    <w:rsid w:val="0090721A"/>
    <w:rsid w:val="00907A8A"/>
    <w:rsid w:val="009107C0"/>
    <w:rsid w:val="00910B8C"/>
    <w:rsid w:val="00910C65"/>
    <w:rsid w:val="00910F92"/>
    <w:rsid w:val="009110DA"/>
    <w:rsid w:val="00911305"/>
    <w:rsid w:val="009121A0"/>
    <w:rsid w:val="009124C2"/>
    <w:rsid w:val="009129FC"/>
    <w:rsid w:val="00912E40"/>
    <w:rsid w:val="00913123"/>
    <w:rsid w:val="00913A53"/>
    <w:rsid w:val="00913BE4"/>
    <w:rsid w:val="00914092"/>
    <w:rsid w:val="00914AA0"/>
    <w:rsid w:val="00914BA2"/>
    <w:rsid w:val="009153F7"/>
    <w:rsid w:val="009155B7"/>
    <w:rsid w:val="00915981"/>
    <w:rsid w:val="00915B02"/>
    <w:rsid w:val="00915F1E"/>
    <w:rsid w:val="0091648B"/>
    <w:rsid w:val="009169CE"/>
    <w:rsid w:val="00916F91"/>
    <w:rsid w:val="00916FF9"/>
    <w:rsid w:val="009177D3"/>
    <w:rsid w:val="00917D00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46D"/>
    <w:rsid w:val="009235D4"/>
    <w:rsid w:val="00925BA9"/>
    <w:rsid w:val="00925D4D"/>
    <w:rsid w:val="00926169"/>
    <w:rsid w:val="00927464"/>
    <w:rsid w:val="00927997"/>
    <w:rsid w:val="0093074E"/>
    <w:rsid w:val="009308AA"/>
    <w:rsid w:val="00930A12"/>
    <w:rsid w:val="00930E51"/>
    <w:rsid w:val="00930EA9"/>
    <w:rsid w:val="00931564"/>
    <w:rsid w:val="00931BB6"/>
    <w:rsid w:val="009320A3"/>
    <w:rsid w:val="009326EE"/>
    <w:rsid w:val="00932C77"/>
    <w:rsid w:val="0093312E"/>
    <w:rsid w:val="00933148"/>
    <w:rsid w:val="009333A8"/>
    <w:rsid w:val="00933719"/>
    <w:rsid w:val="00933B84"/>
    <w:rsid w:val="00934B99"/>
    <w:rsid w:val="00934CD7"/>
    <w:rsid w:val="00934DFF"/>
    <w:rsid w:val="009363BE"/>
    <w:rsid w:val="0093675D"/>
    <w:rsid w:val="009368E8"/>
    <w:rsid w:val="009370E0"/>
    <w:rsid w:val="0093778A"/>
    <w:rsid w:val="00937FD5"/>
    <w:rsid w:val="00940040"/>
    <w:rsid w:val="00940A24"/>
    <w:rsid w:val="0094110B"/>
    <w:rsid w:val="00941556"/>
    <w:rsid w:val="00941DC8"/>
    <w:rsid w:val="00941FDC"/>
    <w:rsid w:val="00942372"/>
    <w:rsid w:val="00943B41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0506"/>
    <w:rsid w:val="00950647"/>
    <w:rsid w:val="00951E4B"/>
    <w:rsid w:val="00952C5A"/>
    <w:rsid w:val="00952FB4"/>
    <w:rsid w:val="009530DB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C9F"/>
    <w:rsid w:val="0095715B"/>
    <w:rsid w:val="00957C40"/>
    <w:rsid w:val="009601F6"/>
    <w:rsid w:val="009601FA"/>
    <w:rsid w:val="00960ECD"/>
    <w:rsid w:val="009614D5"/>
    <w:rsid w:val="0096194E"/>
    <w:rsid w:val="00962059"/>
    <w:rsid w:val="00962D0A"/>
    <w:rsid w:val="00962D24"/>
    <w:rsid w:val="00962FFD"/>
    <w:rsid w:val="00963535"/>
    <w:rsid w:val="00963DB8"/>
    <w:rsid w:val="009641C6"/>
    <w:rsid w:val="009643DA"/>
    <w:rsid w:val="00965DB9"/>
    <w:rsid w:val="009677D0"/>
    <w:rsid w:val="00967C4A"/>
    <w:rsid w:val="009706E9"/>
    <w:rsid w:val="009707E5"/>
    <w:rsid w:val="009711E7"/>
    <w:rsid w:val="00971939"/>
    <w:rsid w:val="00971CA5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6E"/>
    <w:rsid w:val="0097517B"/>
    <w:rsid w:val="00975ECF"/>
    <w:rsid w:val="00976294"/>
    <w:rsid w:val="009764F3"/>
    <w:rsid w:val="00976812"/>
    <w:rsid w:val="009769F7"/>
    <w:rsid w:val="00976A7D"/>
    <w:rsid w:val="00977508"/>
    <w:rsid w:val="00981666"/>
    <w:rsid w:val="009826D4"/>
    <w:rsid w:val="00983248"/>
    <w:rsid w:val="0098349A"/>
    <w:rsid w:val="009834D3"/>
    <w:rsid w:val="00983A28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86C97"/>
    <w:rsid w:val="00987BED"/>
    <w:rsid w:val="00990337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19D"/>
    <w:rsid w:val="00997A90"/>
    <w:rsid w:val="00997B5B"/>
    <w:rsid w:val="009A0192"/>
    <w:rsid w:val="009A035D"/>
    <w:rsid w:val="009A07E0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4CE7"/>
    <w:rsid w:val="009A4E2F"/>
    <w:rsid w:val="009A5281"/>
    <w:rsid w:val="009A597B"/>
    <w:rsid w:val="009A6525"/>
    <w:rsid w:val="009A700B"/>
    <w:rsid w:val="009A79BB"/>
    <w:rsid w:val="009B00BB"/>
    <w:rsid w:val="009B02A9"/>
    <w:rsid w:val="009B2A54"/>
    <w:rsid w:val="009B3797"/>
    <w:rsid w:val="009B4663"/>
    <w:rsid w:val="009B47B7"/>
    <w:rsid w:val="009B520F"/>
    <w:rsid w:val="009B587A"/>
    <w:rsid w:val="009B5C72"/>
    <w:rsid w:val="009B6278"/>
    <w:rsid w:val="009B72CC"/>
    <w:rsid w:val="009C0241"/>
    <w:rsid w:val="009C0DAA"/>
    <w:rsid w:val="009C11DC"/>
    <w:rsid w:val="009C1CDC"/>
    <w:rsid w:val="009C2FA1"/>
    <w:rsid w:val="009C4AF7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63A"/>
    <w:rsid w:val="009D072C"/>
    <w:rsid w:val="009D0B1F"/>
    <w:rsid w:val="009D1412"/>
    <w:rsid w:val="009D1BF6"/>
    <w:rsid w:val="009D1CAC"/>
    <w:rsid w:val="009D2160"/>
    <w:rsid w:val="009D281D"/>
    <w:rsid w:val="009D2AFA"/>
    <w:rsid w:val="009D327F"/>
    <w:rsid w:val="009D3918"/>
    <w:rsid w:val="009D4091"/>
    <w:rsid w:val="009D41BC"/>
    <w:rsid w:val="009D43C5"/>
    <w:rsid w:val="009D4470"/>
    <w:rsid w:val="009D4740"/>
    <w:rsid w:val="009D48B6"/>
    <w:rsid w:val="009D4DFE"/>
    <w:rsid w:val="009D4E53"/>
    <w:rsid w:val="009D5DAD"/>
    <w:rsid w:val="009D60DA"/>
    <w:rsid w:val="009D6FA4"/>
    <w:rsid w:val="009D6FF5"/>
    <w:rsid w:val="009D78DB"/>
    <w:rsid w:val="009E04B1"/>
    <w:rsid w:val="009E0DC4"/>
    <w:rsid w:val="009E14AA"/>
    <w:rsid w:val="009E1881"/>
    <w:rsid w:val="009E1E14"/>
    <w:rsid w:val="009E2B17"/>
    <w:rsid w:val="009E37E3"/>
    <w:rsid w:val="009E3EC5"/>
    <w:rsid w:val="009E4649"/>
    <w:rsid w:val="009E46A6"/>
    <w:rsid w:val="009E4A47"/>
    <w:rsid w:val="009E5225"/>
    <w:rsid w:val="009E53C4"/>
    <w:rsid w:val="009E5AC0"/>
    <w:rsid w:val="009E6B12"/>
    <w:rsid w:val="009E6E58"/>
    <w:rsid w:val="009F0910"/>
    <w:rsid w:val="009F16B4"/>
    <w:rsid w:val="009F1AF9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2C3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0F"/>
    <w:rsid w:val="00A06723"/>
    <w:rsid w:val="00A06AF4"/>
    <w:rsid w:val="00A06EC8"/>
    <w:rsid w:val="00A07083"/>
    <w:rsid w:val="00A073EA"/>
    <w:rsid w:val="00A07471"/>
    <w:rsid w:val="00A10282"/>
    <w:rsid w:val="00A108C5"/>
    <w:rsid w:val="00A116B0"/>
    <w:rsid w:val="00A1212F"/>
    <w:rsid w:val="00A135C8"/>
    <w:rsid w:val="00A13712"/>
    <w:rsid w:val="00A13885"/>
    <w:rsid w:val="00A1418C"/>
    <w:rsid w:val="00A14D7F"/>
    <w:rsid w:val="00A15E7B"/>
    <w:rsid w:val="00A16DE8"/>
    <w:rsid w:val="00A16F94"/>
    <w:rsid w:val="00A1748E"/>
    <w:rsid w:val="00A220C5"/>
    <w:rsid w:val="00A22D8F"/>
    <w:rsid w:val="00A22D97"/>
    <w:rsid w:val="00A22DF8"/>
    <w:rsid w:val="00A232FF"/>
    <w:rsid w:val="00A23675"/>
    <w:rsid w:val="00A23C77"/>
    <w:rsid w:val="00A2424F"/>
    <w:rsid w:val="00A25454"/>
    <w:rsid w:val="00A25D1B"/>
    <w:rsid w:val="00A267BA"/>
    <w:rsid w:val="00A26858"/>
    <w:rsid w:val="00A26D65"/>
    <w:rsid w:val="00A26E37"/>
    <w:rsid w:val="00A2706E"/>
    <w:rsid w:val="00A27430"/>
    <w:rsid w:val="00A278E0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4643"/>
    <w:rsid w:val="00A347C7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370B3"/>
    <w:rsid w:val="00A40BD3"/>
    <w:rsid w:val="00A40EC4"/>
    <w:rsid w:val="00A41785"/>
    <w:rsid w:val="00A4187A"/>
    <w:rsid w:val="00A41D68"/>
    <w:rsid w:val="00A425C2"/>
    <w:rsid w:val="00A42EF4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1481"/>
    <w:rsid w:val="00A51714"/>
    <w:rsid w:val="00A52CF0"/>
    <w:rsid w:val="00A53476"/>
    <w:rsid w:val="00A53851"/>
    <w:rsid w:val="00A5429C"/>
    <w:rsid w:val="00A552EE"/>
    <w:rsid w:val="00A55892"/>
    <w:rsid w:val="00A5616B"/>
    <w:rsid w:val="00A5633D"/>
    <w:rsid w:val="00A56D84"/>
    <w:rsid w:val="00A56FC5"/>
    <w:rsid w:val="00A571DA"/>
    <w:rsid w:val="00A575C8"/>
    <w:rsid w:val="00A57A4C"/>
    <w:rsid w:val="00A60639"/>
    <w:rsid w:val="00A60787"/>
    <w:rsid w:val="00A60D43"/>
    <w:rsid w:val="00A6134B"/>
    <w:rsid w:val="00A61B64"/>
    <w:rsid w:val="00A61CC7"/>
    <w:rsid w:val="00A62202"/>
    <w:rsid w:val="00A6231A"/>
    <w:rsid w:val="00A62419"/>
    <w:rsid w:val="00A64E00"/>
    <w:rsid w:val="00A64E12"/>
    <w:rsid w:val="00A65119"/>
    <w:rsid w:val="00A655C1"/>
    <w:rsid w:val="00A65A96"/>
    <w:rsid w:val="00A66B8D"/>
    <w:rsid w:val="00A6767D"/>
    <w:rsid w:val="00A67BD2"/>
    <w:rsid w:val="00A67D54"/>
    <w:rsid w:val="00A70BE6"/>
    <w:rsid w:val="00A70E79"/>
    <w:rsid w:val="00A725DD"/>
    <w:rsid w:val="00A733E0"/>
    <w:rsid w:val="00A7356B"/>
    <w:rsid w:val="00A7469A"/>
    <w:rsid w:val="00A74890"/>
    <w:rsid w:val="00A74D3B"/>
    <w:rsid w:val="00A75BC6"/>
    <w:rsid w:val="00A76051"/>
    <w:rsid w:val="00A764CC"/>
    <w:rsid w:val="00A76C65"/>
    <w:rsid w:val="00A76CD0"/>
    <w:rsid w:val="00A7761D"/>
    <w:rsid w:val="00A77791"/>
    <w:rsid w:val="00A777A3"/>
    <w:rsid w:val="00A777B2"/>
    <w:rsid w:val="00A77AB2"/>
    <w:rsid w:val="00A809E0"/>
    <w:rsid w:val="00A81D2F"/>
    <w:rsid w:val="00A820F2"/>
    <w:rsid w:val="00A82509"/>
    <w:rsid w:val="00A82A33"/>
    <w:rsid w:val="00A83877"/>
    <w:rsid w:val="00A83A37"/>
    <w:rsid w:val="00A83E16"/>
    <w:rsid w:val="00A8453C"/>
    <w:rsid w:val="00A85253"/>
    <w:rsid w:val="00A86EBF"/>
    <w:rsid w:val="00A8726A"/>
    <w:rsid w:val="00A873B0"/>
    <w:rsid w:val="00A87747"/>
    <w:rsid w:val="00A902C8"/>
    <w:rsid w:val="00A90922"/>
    <w:rsid w:val="00A90CFA"/>
    <w:rsid w:val="00A90E34"/>
    <w:rsid w:val="00A91055"/>
    <w:rsid w:val="00A91BCF"/>
    <w:rsid w:val="00A922B8"/>
    <w:rsid w:val="00A924F1"/>
    <w:rsid w:val="00A92C28"/>
    <w:rsid w:val="00A92FB7"/>
    <w:rsid w:val="00A93119"/>
    <w:rsid w:val="00A93884"/>
    <w:rsid w:val="00A93E63"/>
    <w:rsid w:val="00A9447E"/>
    <w:rsid w:val="00A947A5"/>
    <w:rsid w:val="00A9485E"/>
    <w:rsid w:val="00A949D3"/>
    <w:rsid w:val="00A958C8"/>
    <w:rsid w:val="00A959B0"/>
    <w:rsid w:val="00A970E9"/>
    <w:rsid w:val="00A971D5"/>
    <w:rsid w:val="00A9738E"/>
    <w:rsid w:val="00A9782E"/>
    <w:rsid w:val="00AA0293"/>
    <w:rsid w:val="00AA0D34"/>
    <w:rsid w:val="00AA0FC9"/>
    <w:rsid w:val="00AA164B"/>
    <w:rsid w:val="00AA16C7"/>
    <w:rsid w:val="00AA1DFF"/>
    <w:rsid w:val="00AA1F78"/>
    <w:rsid w:val="00AA2152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2B0"/>
    <w:rsid w:val="00AA6DC9"/>
    <w:rsid w:val="00AA6EAD"/>
    <w:rsid w:val="00AA7570"/>
    <w:rsid w:val="00AA79E9"/>
    <w:rsid w:val="00AA7C3E"/>
    <w:rsid w:val="00AA7F32"/>
    <w:rsid w:val="00AB07D7"/>
    <w:rsid w:val="00AB1361"/>
    <w:rsid w:val="00AB1564"/>
    <w:rsid w:val="00AB17A6"/>
    <w:rsid w:val="00AB1A87"/>
    <w:rsid w:val="00AB2B07"/>
    <w:rsid w:val="00AB3D1A"/>
    <w:rsid w:val="00AB6582"/>
    <w:rsid w:val="00AB6A30"/>
    <w:rsid w:val="00AB764B"/>
    <w:rsid w:val="00AB786F"/>
    <w:rsid w:val="00AB7AA7"/>
    <w:rsid w:val="00AC0519"/>
    <w:rsid w:val="00AC059A"/>
    <w:rsid w:val="00AC07C0"/>
    <w:rsid w:val="00AC0AA2"/>
    <w:rsid w:val="00AC0C95"/>
    <w:rsid w:val="00AC19F8"/>
    <w:rsid w:val="00AC1B22"/>
    <w:rsid w:val="00AC2834"/>
    <w:rsid w:val="00AC2B39"/>
    <w:rsid w:val="00AC2D88"/>
    <w:rsid w:val="00AC2F67"/>
    <w:rsid w:val="00AC311E"/>
    <w:rsid w:val="00AC3771"/>
    <w:rsid w:val="00AC3CB9"/>
    <w:rsid w:val="00AC43A0"/>
    <w:rsid w:val="00AC52F9"/>
    <w:rsid w:val="00AC59B3"/>
    <w:rsid w:val="00AC5A1B"/>
    <w:rsid w:val="00AC5AE0"/>
    <w:rsid w:val="00AC5DB8"/>
    <w:rsid w:val="00AC6444"/>
    <w:rsid w:val="00AC6445"/>
    <w:rsid w:val="00AC650D"/>
    <w:rsid w:val="00AC7520"/>
    <w:rsid w:val="00AD00D0"/>
    <w:rsid w:val="00AD03BE"/>
    <w:rsid w:val="00AD0E63"/>
    <w:rsid w:val="00AD1316"/>
    <w:rsid w:val="00AD1710"/>
    <w:rsid w:val="00AD2864"/>
    <w:rsid w:val="00AD2BE5"/>
    <w:rsid w:val="00AD3574"/>
    <w:rsid w:val="00AD3CF6"/>
    <w:rsid w:val="00AD41CD"/>
    <w:rsid w:val="00AD588F"/>
    <w:rsid w:val="00AD5F44"/>
    <w:rsid w:val="00AD6903"/>
    <w:rsid w:val="00AD7D86"/>
    <w:rsid w:val="00AE030E"/>
    <w:rsid w:val="00AE07C6"/>
    <w:rsid w:val="00AE07D9"/>
    <w:rsid w:val="00AE093C"/>
    <w:rsid w:val="00AE0A90"/>
    <w:rsid w:val="00AE1945"/>
    <w:rsid w:val="00AE1DD0"/>
    <w:rsid w:val="00AE2634"/>
    <w:rsid w:val="00AE2689"/>
    <w:rsid w:val="00AE26B2"/>
    <w:rsid w:val="00AE26E2"/>
    <w:rsid w:val="00AE2848"/>
    <w:rsid w:val="00AE2D14"/>
    <w:rsid w:val="00AE2F0D"/>
    <w:rsid w:val="00AE3298"/>
    <w:rsid w:val="00AE3AD2"/>
    <w:rsid w:val="00AE40DA"/>
    <w:rsid w:val="00AE4461"/>
    <w:rsid w:val="00AE4C13"/>
    <w:rsid w:val="00AE4CDB"/>
    <w:rsid w:val="00AE5080"/>
    <w:rsid w:val="00AE5408"/>
    <w:rsid w:val="00AE541D"/>
    <w:rsid w:val="00AE5C15"/>
    <w:rsid w:val="00AE5E1D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A1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226B"/>
    <w:rsid w:val="00B038DA"/>
    <w:rsid w:val="00B059F6"/>
    <w:rsid w:val="00B05B95"/>
    <w:rsid w:val="00B0652F"/>
    <w:rsid w:val="00B06645"/>
    <w:rsid w:val="00B06986"/>
    <w:rsid w:val="00B075FA"/>
    <w:rsid w:val="00B076E1"/>
    <w:rsid w:val="00B07B75"/>
    <w:rsid w:val="00B10048"/>
    <w:rsid w:val="00B10A3A"/>
    <w:rsid w:val="00B10CBC"/>
    <w:rsid w:val="00B10D91"/>
    <w:rsid w:val="00B11730"/>
    <w:rsid w:val="00B12629"/>
    <w:rsid w:val="00B13401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38E4"/>
    <w:rsid w:val="00B24021"/>
    <w:rsid w:val="00B2438D"/>
    <w:rsid w:val="00B2481F"/>
    <w:rsid w:val="00B24B4C"/>
    <w:rsid w:val="00B257AD"/>
    <w:rsid w:val="00B2613F"/>
    <w:rsid w:val="00B2720C"/>
    <w:rsid w:val="00B27B38"/>
    <w:rsid w:val="00B30549"/>
    <w:rsid w:val="00B30D32"/>
    <w:rsid w:val="00B31237"/>
    <w:rsid w:val="00B3125D"/>
    <w:rsid w:val="00B313E7"/>
    <w:rsid w:val="00B3170F"/>
    <w:rsid w:val="00B31BAB"/>
    <w:rsid w:val="00B32069"/>
    <w:rsid w:val="00B322DB"/>
    <w:rsid w:val="00B3360A"/>
    <w:rsid w:val="00B341C8"/>
    <w:rsid w:val="00B347E5"/>
    <w:rsid w:val="00B34929"/>
    <w:rsid w:val="00B34A48"/>
    <w:rsid w:val="00B34D4E"/>
    <w:rsid w:val="00B35737"/>
    <w:rsid w:val="00B372C6"/>
    <w:rsid w:val="00B374DC"/>
    <w:rsid w:val="00B375B5"/>
    <w:rsid w:val="00B404FC"/>
    <w:rsid w:val="00B41584"/>
    <w:rsid w:val="00B4173C"/>
    <w:rsid w:val="00B41746"/>
    <w:rsid w:val="00B41B91"/>
    <w:rsid w:val="00B41FBC"/>
    <w:rsid w:val="00B42A51"/>
    <w:rsid w:val="00B42B61"/>
    <w:rsid w:val="00B42F35"/>
    <w:rsid w:val="00B43580"/>
    <w:rsid w:val="00B446A7"/>
    <w:rsid w:val="00B44C1C"/>
    <w:rsid w:val="00B46279"/>
    <w:rsid w:val="00B46585"/>
    <w:rsid w:val="00B4678D"/>
    <w:rsid w:val="00B46F19"/>
    <w:rsid w:val="00B46FB4"/>
    <w:rsid w:val="00B470AF"/>
    <w:rsid w:val="00B476F5"/>
    <w:rsid w:val="00B50EE7"/>
    <w:rsid w:val="00B5143A"/>
    <w:rsid w:val="00B51D4C"/>
    <w:rsid w:val="00B51FC3"/>
    <w:rsid w:val="00B52016"/>
    <w:rsid w:val="00B53889"/>
    <w:rsid w:val="00B5416B"/>
    <w:rsid w:val="00B549F3"/>
    <w:rsid w:val="00B55008"/>
    <w:rsid w:val="00B55345"/>
    <w:rsid w:val="00B555B8"/>
    <w:rsid w:val="00B556EE"/>
    <w:rsid w:val="00B557D0"/>
    <w:rsid w:val="00B558A8"/>
    <w:rsid w:val="00B55D43"/>
    <w:rsid w:val="00B560B4"/>
    <w:rsid w:val="00B563FA"/>
    <w:rsid w:val="00B565CE"/>
    <w:rsid w:val="00B56E94"/>
    <w:rsid w:val="00B5712D"/>
    <w:rsid w:val="00B60011"/>
    <w:rsid w:val="00B60471"/>
    <w:rsid w:val="00B60753"/>
    <w:rsid w:val="00B62EC8"/>
    <w:rsid w:val="00B63536"/>
    <w:rsid w:val="00B63673"/>
    <w:rsid w:val="00B63D36"/>
    <w:rsid w:val="00B63D6D"/>
    <w:rsid w:val="00B641DC"/>
    <w:rsid w:val="00B6463E"/>
    <w:rsid w:val="00B647A9"/>
    <w:rsid w:val="00B65262"/>
    <w:rsid w:val="00B6547C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0C9F"/>
    <w:rsid w:val="00B72C28"/>
    <w:rsid w:val="00B73513"/>
    <w:rsid w:val="00B736E5"/>
    <w:rsid w:val="00B738AB"/>
    <w:rsid w:val="00B738B1"/>
    <w:rsid w:val="00B73E06"/>
    <w:rsid w:val="00B747CC"/>
    <w:rsid w:val="00B74F84"/>
    <w:rsid w:val="00B752B5"/>
    <w:rsid w:val="00B7589D"/>
    <w:rsid w:val="00B758B7"/>
    <w:rsid w:val="00B765BC"/>
    <w:rsid w:val="00B7671D"/>
    <w:rsid w:val="00B76F0F"/>
    <w:rsid w:val="00B77528"/>
    <w:rsid w:val="00B779B2"/>
    <w:rsid w:val="00B77AFD"/>
    <w:rsid w:val="00B804FA"/>
    <w:rsid w:val="00B815A1"/>
    <w:rsid w:val="00B82790"/>
    <w:rsid w:val="00B8281C"/>
    <w:rsid w:val="00B82BDA"/>
    <w:rsid w:val="00B82D38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4F3"/>
    <w:rsid w:val="00B92F41"/>
    <w:rsid w:val="00B9514A"/>
    <w:rsid w:val="00B9539A"/>
    <w:rsid w:val="00B961C7"/>
    <w:rsid w:val="00B9701E"/>
    <w:rsid w:val="00BA08C0"/>
    <w:rsid w:val="00BA0ADB"/>
    <w:rsid w:val="00BA171C"/>
    <w:rsid w:val="00BA1E28"/>
    <w:rsid w:val="00BA2871"/>
    <w:rsid w:val="00BA3C8D"/>
    <w:rsid w:val="00BA41F8"/>
    <w:rsid w:val="00BA4657"/>
    <w:rsid w:val="00BA48B7"/>
    <w:rsid w:val="00BA4F44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1E70"/>
    <w:rsid w:val="00BB2AE0"/>
    <w:rsid w:val="00BB2D34"/>
    <w:rsid w:val="00BB37A4"/>
    <w:rsid w:val="00BB452E"/>
    <w:rsid w:val="00BB4CDA"/>
    <w:rsid w:val="00BB500F"/>
    <w:rsid w:val="00BB51C2"/>
    <w:rsid w:val="00BB6454"/>
    <w:rsid w:val="00BB6E67"/>
    <w:rsid w:val="00BB79BC"/>
    <w:rsid w:val="00BB7D29"/>
    <w:rsid w:val="00BB7DA6"/>
    <w:rsid w:val="00BC040D"/>
    <w:rsid w:val="00BC045D"/>
    <w:rsid w:val="00BC0467"/>
    <w:rsid w:val="00BC0C5A"/>
    <w:rsid w:val="00BC1846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49D4"/>
    <w:rsid w:val="00BC68F6"/>
    <w:rsid w:val="00BC6B3F"/>
    <w:rsid w:val="00BD1BB0"/>
    <w:rsid w:val="00BD1E91"/>
    <w:rsid w:val="00BD2064"/>
    <w:rsid w:val="00BD2099"/>
    <w:rsid w:val="00BD2383"/>
    <w:rsid w:val="00BD32D0"/>
    <w:rsid w:val="00BD3403"/>
    <w:rsid w:val="00BD342C"/>
    <w:rsid w:val="00BD396B"/>
    <w:rsid w:val="00BD3EC2"/>
    <w:rsid w:val="00BD4C01"/>
    <w:rsid w:val="00BD4F8D"/>
    <w:rsid w:val="00BD5765"/>
    <w:rsid w:val="00BD5928"/>
    <w:rsid w:val="00BD5E34"/>
    <w:rsid w:val="00BD6450"/>
    <w:rsid w:val="00BD6549"/>
    <w:rsid w:val="00BE167B"/>
    <w:rsid w:val="00BE1ACF"/>
    <w:rsid w:val="00BE1FCE"/>
    <w:rsid w:val="00BE2127"/>
    <w:rsid w:val="00BE2151"/>
    <w:rsid w:val="00BE2ACB"/>
    <w:rsid w:val="00BE2B64"/>
    <w:rsid w:val="00BE2DCB"/>
    <w:rsid w:val="00BE2E27"/>
    <w:rsid w:val="00BE2F56"/>
    <w:rsid w:val="00BE3301"/>
    <w:rsid w:val="00BE37DA"/>
    <w:rsid w:val="00BE431A"/>
    <w:rsid w:val="00BE44F1"/>
    <w:rsid w:val="00BE46C8"/>
    <w:rsid w:val="00BE4DF0"/>
    <w:rsid w:val="00BE4E22"/>
    <w:rsid w:val="00BE5BAE"/>
    <w:rsid w:val="00BE648F"/>
    <w:rsid w:val="00BE6A45"/>
    <w:rsid w:val="00BE6EA4"/>
    <w:rsid w:val="00BE6FD0"/>
    <w:rsid w:val="00BE71B4"/>
    <w:rsid w:val="00BE7D24"/>
    <w:rsid w:val="00BF031F"/>
    <w:rsid w:val="00BF08DE"/>
    <w:rsid w:val="00BF0E45"/>
    <w:rsid w:val="00BF1BC4"/>
    <w:rsid w:val="00BF22AF"/>
    <w:rsid w:val="00BF2A47"/>
    <w:rsid w:val="00BF3ED8"/>
    <w:rsid w:val="00BF40E0"/>
    <w:rsid w:val="00BF4D92"/>
    <w:rsid w:val="00BF5B29"/>
    <w:rsid w:val="00BF5BBF"/>
    <w:rsid w:val="00BF5E30"/>
    <w:rsid w:val="00BF606F"/>
    <w:rsid w:val="00BF6132"/>
    <w:rsid w:val="00BF78E9"/>
    <w:rsid w:val="00C00E18"/>
    <w:rsid w:val="00C0115B"/>
    <w:rsid w:val="00C01332"/>
    <w:rsid w:val="00C019F1"/>
    <w:rsid w:val="00C019F8"/>
    <w:rsid w:val="00C033A5"/>
    <w:rsid w:val="00C04376"/>
    <w:rsid w:val="00C04631"/>
    <w:rsid w:val="00C05719"/>
    <w:rsid w:val="00C0580D"/>
    <w:rsid w:val="00C059AE"/>
    <w:rsid w:val="00C06919"/>
    <w:rsid w:val="00C06B43"/>
    <w:rsid w:val="00C06F53"/>
    <w:rsid w:val="00C06FA4"/>
    <w:rsid w:val="00C07591"/>
    <w:rsid w:val="00C07C79"/>
    <w:rsid w:val="00C07FB8"/>
    <w:rsid w:val="00C100E8"/>
    <w:rsid w:val="00C1022E"/>
    <w:rsid w:val="00C10369"/>
    <w:rsid w:val="00C10C9D"/>
    <w:rsid w:val="00C10FAC"/>
    <w:rsid w:val="00C11074"/>
    <w:rsid w:val="00C114B6"/>
    <w:rsid w:val="00C11CD3"/>
    <w:rsid w:val="00C12A8F"/>
    <w:rsid w:val="00C1316C"/>
    <w:rsid w:val="00C132C6"/>
    <w:rsid w:val="00C13442"/>
    <w:rsid w:val="00C135E0"/>
    <w:rsid w:val="00C14059"/>
    <w:rsid w:val="00C147D8"/>
    <w:rsid w:val="00C15AAC"/>
    <w:rsid w:val="00C167A0"/>
    <w:rsid w:val="00C16A7E"/>
    <w:rsid w:val="00C16C65"/>
    <w:rsid w:val="00C16E75"/>
    <w:rsid w:val="00C16EF0"/>
    <w:rsid w:val="00C17366"/>
    <w:rsid w:val="00C20076"/>
    <w:rsid w:val="00C2058F"/>
    <w:rsid w:val="00C21005"/>
    <w:rsid w:val="00C212D7"/>
    <w:rsid w:val="00C23F07"/>
    <w:rsid w:val="00C24819"/>
    <w:rsid w:val="00C248D1"/>
    <w:rsid w:val="00C260DC"/>
    <w:rsid w:val="00C2735F"/>
    <w:rsid w:val="00C275B7"/>
    <w:rsid w:val="00C305B1"/>
    <w:rsid w:val="00C3060A"/>
    <w:rsid w:val="00C3085D"/>
    <w:rsid w:val="00C30DDA"/>
    <w:rsid w:val="00C311AE"/>
    <w:rsid w:val="00C3198F"/>
    <w:rsid w:val="00C31E82"/>
    <w:rsid w:val="00C31F4D"/>
    <w:rsid w:val="00C33BFF"/>
    <w:rsid w:val="00C34558"/>
    <w:rsid w:val="00C347BF"/>
    <w:rsid w:val="00C34AA1"/>
    <w:rsid w:val="00C35B94"/>
    <w:rsid w:val="00C35FB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1F34"/>
    <w:rsid w:val="00C423E4"/>
    <w:rsid w:val="00C42A5B"/>
    <w:rsid w:val="00C42C87"/>
    <w:rsid w:val="00C42CE7"/>
    <w:rsid w:val="00C43AD2"/>
    <w:rsid w:val="00C44182"/>
    <w:rsid w:val="00C44718"/>
    <w:rsid w:val="00C449E8"/>
    <w:rsid w:val="00C452FE"/>
    <w:rsid w:val="00C45ABB"/>
    <w:rsid w:val="00C45D7C"/>
    <w:rsid w:val="00C46694"/>
    <w:rsid w:val="00C479BD"/>
    <w:rsid w:val="00C47D29"/>
    <w:rsid w:val="00C50B1D"/>
    <w:rsid w:val="00C50FA8"/>
    <w:rsid w:val="00C510CB"/>
    <w:rsid w:val="00C51149"/>
    <w:rsid w:val="00C513B3"/>
    <w:rsid w:val="00C514AE"/>
    <w:rsid w:val="00C51984"/>
    <w:rsid w:val="00C523CC"/>
    <w:rsid w:val="00C5276E"/>
    <w:rsid w:val="00C52A4E"/>
    <w:rsid w:val="00C52D36"/>
    <w:rsid w:val="00C5375E"/>
    <w:rsid w:val="00C53C00"/>
    <w:rsid w:val="00C54023"/>
    <w:rsid w:val="00C55BE8"/>
    <w:rsid w:val="00C55FBB"/>
    <w:rsid w:val="00C577FE"/>
    <w:rsid w:val="00C57D68"/>
    <w:rsid w:val="00C60622"/>
    <w:rsid w:val="00C60CF4"/>
    <w:rsid w:val="00C60E3A"/>
    <w:rsid w:val="00C6311A"/>
    <w:rsid w:val="00C63537"/>
    <w:rsid w:val="00C64312"/>
    <w:rsid w:val="00C647F3"/>
    <w:rsid w:val="00C64804"/>
    <w:rsid w:val="00C64921"/>
    <w:rsid w:val="00C64F17"/>
    <w:rsid w:val="00C65381"/>
    <w:rsid w:val="00C6562A"/>
    <w:rsid w:val="00C65720"/>
    <w:rsid w:val="00C65901"/>
    <w:rsid w:val="00C65B0F"/>
    <w:rsid w:val="00C65D92"/>
    <w:rsid w:val="00C65F8B"/>
    <w:rsid w:val="00C66217"/>
    <w:rsid w:val="00C662C0"/>
    <w:rsid w:val="00C679F1"/>
    <w:rsid w:val="00C707AB"/>
    <w:rsid w:val="00C70A19"/>
    <w:rsid w:val="00C70D9D"/>
    <w:rsid w:val="00C70F4E"/>
    <w:rsid w:val="00C71250"/>
    <w:rsid w:val="00C72B91"/>
    <w:rsid w:val="00C72DAC"/>
    <w:rsid w:val="00C73A59"/>
    <w:rsid w:val="00C73B31"/>
    <w:rsid w:val="00C742DF"/>
    <w:rsid w:val="00C74366"/>
    <w:rsid w:val="00C74EE2"/>
    <w:rsid w:val="00C76388"/>
    <w:rsid w:val="00C7676B"/>
    <w:rsid w:val="00C7682E"/>
    <w:rsid w:val="00C770FC"/>
    <w:rsid w:val="00C7722D"/>
    <w:rsid w:val="00C77A78"/>
    <w:rsid w:val="00C77B58"/>
    <w:rsid w:val="00C77BE2"/>
    <w:rsid w:val="00C8026B"/>
    <w:rsid w:val="00C805F6"/>
    <w:rsid w:val="00C81B8E"/>
    <w:rsid w:val="00C82F50"/>
    <w:rsid w:val="00C83377"/>
    <w:rsid w:val="00C8341A"/>
    <w:rsid w:val="00C836B1"/>
    <w:rsid w:val="00C84193"/>
    <w:rsid w:val="00C84E74"/>
    <w:rsid w:val="00C84F59"/>
    <w:rsid w:val="00C852CD"/>
    <w:rsid w:val="00C85E42"/>
    <w:rsid w:val="00C85F2A"/>
    <w:rsid w:val="00C86E46"/>
    <w:rsid w:val="00C878D6"/>
    <w:rsid w:val="00C87D92"/>
    <w:rsid w:val="00C87E1C"/>
    <w:rsid w:val="00C902B0"/>
    <w:rsid w:val="00C90B73"/>
    <w:rsid w:val="00C91AF2"/>
    <w:rsid w:val="00C92258"/>
    <w:rsid w:val="00C92B4F"/>
    <w:rsid w:val="00C92C41"/>
    <w:rsid w:val="00C92F78"/>
    <w:rsid w:val="00C93457"/>
    <w:rsid w:val="00C93AD0"/>
    <w:rsid w:val="00C94A72"/>
    <w:rsid w:val="00C94BA1"/>
    <w:rsid w:val="00C95392"/>
    <w:rsid w:val="00C95CB0"/>
    <w:rsid w:val="00C963AC"/>
    <w:rsid w:val="00C976DB"/>
    <w:rsid w:val="00C97816"/>
    <w:rsid w:val="00C97FB7"/>
    <w:rsid w:val="00CA01A2"/>
    <w:rsid w:val="00CA025A"/>
    <w:rsid w:val="00CA029A"/>
    <w:rsid w:val="00CA0373"/>
    <w:rsid w:val="00CA07EE"/>
    <w:rsid w:val="00CA138C"/>
    <w:rsid w:val="00CA1C9E"/>
    <w:rsid w:val="00CA25EA"/>
    <w:rsid w:val="00CA2EE2"/>
    <w:rsid w:val="00CA48C8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19D"/>
    <w:rsid w:val="00CB18D2"/>
    <w:rsid w:val="00CB1C7C"/>
    <w:rsid w:val="00CB2030"/>
    <w:rsid w:val="00CB267F"/>
    <w:rsid w:val="00CB2717"/>
    <w:rsid w:val="00CB2F36"/>
    <w:rsid w:val="00CB3D2F"/>
    <w:rsid w:val="00CB4791"/>
    <w:rsid w:val="00CB5D05"/>
    <w:rsid w:val="00CB5E98"/>
    <w:rsid w:val="00CB6349"/>
    <w:rsid w:val="00CB69B6"/>
    <w:rsid w:val="00CB6DCC"/>
    <w:rsid w:val="00CB7297"/>
    <w:rsid w:val="00CC0E3D"/>
    <w:rsid w:val="00CC1E03"/>
    <w:rsid w:val="00CC2018"/>
    <w:rsid w:val="00CC3851"/>
    <w:rsid w:val="00CC3D7D"/>
    <w:rsid w:val="00CC43CC"/>
    <w:rsid w:val="00CC4C44"/>
    <w:rsid w:val="00CC60BD"/>
    <w:rsid w:val="00CC6737"/>
    <w:rsid w:val="00CC7C74"/>
    <w:rsid w:val="00CD0786"/>
    <w:rsid w:val="00CD0E39"/>
    <w:rsid w:val="00CD0ECB"/>
    <w:rsid w:val="00CD1284"/>
    <w:rsid w:val="00CD1F30"/>
    <w:rsid w:val="00CD1FE9"/>
    <w:rsid w:val="00CD26BF"/>
    <w:rsid w:val="00CD2703"/>
    <w:rsid w:val="00CD39ED"/>
    <w:rsid w:val="00CD4A56"/>
    <w:rsid w:val="00CD4F92"/>
    <w:rsid w:val="00CD510F"/>
    <w:rsid w:val="00CD546C"/>
    <w:rsid w:val="00CD54B6"/>
    <w:rsid w:val="00CD59B8"/>
    <w:rsid w:val="00CD5E5A"/>
    <w:rsid w:val="00CD7838"/>
    <w:rsid w:val="00CD7BDE"/>
    <w:rsid w:val="00CE0174"/>
    <w:rsid w:val="00CE16B7"/>
    <w:rsid w:val="00CE21DA"/>
    <w:rsid w:val="00CE2516"/>
    <w:rsid w:val="00CE261E"/>
    <w:rsid w:val="00CE28EF"/>
    <w:rsid w:val="00CE2BE6"/>
    <w:rsid w:val="00CE3067"/>
    <w:rsid w:val="00CE313F"/>
    <w:rsid w:val="00CE33C1"/>
    <w:rsid w:val="00CE37CE"/>
    <w:rsid w:val="00CE4578"/>
    <w:rsid w:val="00CE4692"/>
    <w:rsid w:val="00CE4A25"/>
    <w:rsid w:val="00CE4C14"/>
    <w:rsid w:val="00CE5222"/>
    <w:rsid w:val="00CE5CA0"/>
    <w:rsid w:val="00CE5F16"/>
    <w:rsid w:val="00CE7580"/>
    <w:rsid w:val="00CE7B98"/>
    <w:rsid w:val="00CE7C47"/>
    <w:rsid w:val="00CF00DA"/>
    <w:rsid w:val="00CF0980"/>
    <w:rsid w:val="00CF09A9"/>
    <w:rsid w:val="00CF0DC1"/>
    <w:rsid w:val="00CF0E55"/>
    <w:rsid w:val="00CF1767"/>
    <w:rsid w:val="00CF179E"/>
    <w:rsid w:val="00CF46B7"/>
    <w:rsid w:val="00CF49C3"/>
    <w:rsid w:val="00CF5171"/>
    <w:rsid w:val="00CF5FBA"/>
    <w:rsid w:val="00CF6491"/>
    <w:rsid w:val="00CF64ED"/>
    <w:rsid w:val="00CF71AD"/>
    <w:rsid w:val="00CF75A4"/>
    <w:rsid w:val="00CF7F4C"/>
    <w:rsid w:val="00CF7F8B"/>
    <w:rsid w:val="00D00568"/>
    <w:rsid w:val="00D013ED"/>
    <w:rsid w:val="00D01DF7"/>
    <w:rsid w:val="00D023D5"/>
    <w:rsid w:val="00D024B7"/>
    <w:rsid w:val="00D026DB"/>
    <w:rsid w:val="00D02783"/>
    <w:rsid w:val="00D02A9D"/>
    <w:rsid w:val="00D02DF0"/>
    <w:rsid w:val="00D03432"/>
    <w:rsid w:val="00D042CE"/>
    <w:rsid w:val="00D04418"/>
    <w:rsid w:val="00D04976"/>
    <w:rsid w:val="00D050E7"/>
    <w:rsid w:val="00D05D1B"/>
    <w:rsid w:val="00D0609A"/>
    <w:rsid w:val="00D0623B"/>
    <w:rsid w:val="00D0666F"/>
    <w:rsid w:val="00D06C10"/>
    <w:rsid w:val="00D077C8"/>
    <w:rsid w:val="00D07905"/>
    <w:rsid w:val="00D1083C"/>
    <w:rsid w:val="00D10C9E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BE3"/>
    <w:rsid w:val="00D21F6A"/>
    <w:rsid w:val="00D22254"/>
    <w:rsid w:val="00D22F5B"/>
    <w:rsid w:val="00D231FD"/>
    <w:rsid w:val="00D23340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07A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7E8"/>
    <w:rsid w:val="00D31898"/>
    <w:rsid w:val="00D31D56"/>
    <w:rsid w:val="00D32735"/>
    <w:rsid w:val="00D32A23"/>
    <w:rsid w:val="00D33177"/>
    <w:rsid w:val="00D33D5A"/>
    <w:rsid w:val="00D34AE8"/>
    <w:rsid w:val="00D350EA"/>
    <w:rsid w:val="00D35406"/>
    <w:rsid w:val="00D35474"/>
    <w:rsid w:val="00D358D4"/>
    <w:rsid w:val="00D3625C"/>
    <w:rsid w:val="00D3713D"/>
    <w:rsid w:val="00D37357"/>
    <w:rsid w:val="00D37DBF"/>
    <w:rsid w:val="00D40100"/>
    <w:rsid w:val="00D41C36"/>
    <w:rsid w:val="00D42027"/>
    <w:rsid w:val="00D4291F"/>
    <w:rsid w:val="00D42F29"/>
    <w:rsid w:val="00D4368F"/>
    <w:rsid w:val="00D43CAA"/>
    <w:rsid w:val="00D442F9"/>
    <w:rsid w:val="00D44825"/>
    <w:rsid w:val="00D45C25"/>
    <w:rsid w:val="00D462A0"/>
    <w:rsid w:val="00D4635C"/>
    <w:rsid w:val="00D467A5"/>
    <w:rsid w:val="00D468BE"/>
    <w:rsid w:val="00D477E3"/>
    <w:rsid w:val="00D50D44"/>
    <w:rsid w:val="00D510B4"/>
    <w:rsid w:val="00D5303C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7F0"/>
    <w:rsid w:val="00D56976"/>
    <w:rsid w:val="00D57784"/>
    <w:rsid w:val="00D60173"/>
    <w:rsid w:val="00D60CAA"/>
    <w:rsid w:val="00D60DD4"/>
    <w:rsid w:val="00D60FD9"/>
    <w:rsid w:val="00D61164"/>
    <w:rsid w:val="00D613D8"/>
    <w:rsid w:val="00D61CDF"/>
    <w:rsid w:val="00D61F34"/>
    <w:rsid w:val="00D6318C"/>
    <w:rsid w:val="00D63E22"/>
    <w:rsid w:val="00D64C85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22C"/>
    <w:rsid w:val="00D73486"/>
    <w:rsid w:val="00D734B3"/>
    <w:rsid w:val="00D738D8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21E"/>
    <w:rsid w:val="00D8180F"/>
    <w:rsid w:val="00D82494"/>
    <w:rsid w:val="00D8316A"/>
    <w:rsid w:val="00D83535"/>
    <w:rsid w:val="00D8359E"/>
    <w:rsid w:val="00D83E43"/>
    <w:rsid w:val="00D8452E"/>
    <w:rsid w:val="00D848E7"/>
    <w:rsid w:val="00D85067"/>
    <w:rsid w:val="00D85597"/>
    <w:rsid w:val="00D85703"/>
    <w:rsid w:val="00D8572D"/>
    <w:rsid w:val="00D85A82"/>
    <w:rsid w:val="00D85C97"/>
    <w:rsid w:val="00D85DA1"/>
    <w:rsid w:val="00D86066"/>
    <w:rsid w:val="00D8629A"/>
    <w:rsid w:val="00D86A4C"/>
    <w:rsid w:val="00D875DD"/>
    <w:rsid w:val="00D876F1"/>
    <w:rsid w:val="00D902F4"/>
    <w:rsid w:val="00D906F1"/>
    <w:rsid w:val="00D90A2F"/>
    <w:rsid w:val="00D90B9C"/>
    <w:rsid w:val="00D90F45"/>
    <w:rsid w:val="00D9179E"/>
    <w:rsid w:val="00D9197D"/>
    <w:rsid w:val="00D92693"/>
    <w:rsid w:val="00D92EC1"/>
    <w:rsid w:val="00D932E6"/>
    <w:rsid w:val="00D93AF5"/>
    <w:rsid w:val="00D9453E"/>
    <w:rsid w:val="00D95A14"/>
    <w:rsid w:val="00D95B53"/>
    <w:rsid w:val="00D95EF3"/>
    <w:rsid w:val="00D96D7B"/>
    <w:rsid w:val="00D9727B"/>
    <w:rsid w:val="00D972AC"/>
    <w:rsid w:val="00D979B8"/>
    <w:rsid w:val="00D97A49"/>
    <w:rsid w:val="00D97E27"/>
    <w:rsid w:val="00DA0266"/>
    <w:rsid w:val="00DA1E77"/>
    <w:rsid w:val="00DA1E8A"/>
    <w:rsid w:val="00DA2836"/>
    <w:rsid w:val="00DA2B2D"/>
    <w:rsid w:val="00DA2D22"/>
    <w:rsid w:val="00DA2D7D"/>
    <w:rsid w:val="00DA4BD9"/>
    <w:rsid w:val="00DA527E"/>
    <w:rsid w:val="00DA537F"/>
    <w:rsid w:val="00DA6117"/>
    <w:rsid w:val="00DB053D"/>
    <w:rsid w:val="00DB155C"/>
    <w:rsid w:val="00DB1FB6"/>
    <w:rsid w:val="00DB2561"/>
    <w:rsid w:val="00DB2E33"/>
    <w:rsid w:val="00DB2FF8"/>
    <w:rsid w:val="00DB3347"/>
    <w:rsid w:val="00DB3792"/>
    <w:rsid w:val="00DB429E"/>
    <w:rsid w:val="00DB4D63"/>
    <w:rsid w:val="00DB4DAD"/>
    <w:rsid w:val="00DB4E70"/>
    <w:rsid w:val="00DB5678"/>
    <w:rsid w:val="00DB58FE"/>
    <w:rsid w:val="00DB5EA6"/>
    <w:rsid w:val="00DB6379"/>
    <w:rsid w:val="00DB68EB"/>
    <w:rsid w:val="00DB7665"/>
    <w:rsid w:val="00DB778A"/>
    <w:rsid w:val="00DB7BC7"/>
    <w:rsid w:val="00DC04AF"/>
    <w:rsid w:val="00DC08F1"/>
    <w:rsid w:val="00DC0D39"/>
    <w:rsid w:val="00DC1232"/>
    <w:rsid w:val="00DC1C4C"/>
    <w:rsid w:val="00DC320A"/>
    <w:rsid w:val="00DC3579"/>
    <w:rsid w:val="00DC3B5F"/>
    <w:rsid w:val="00DC3DFC"/>
    <w:rsid w:val="00DC4393"/>
    <w:rsid w:val="00DC46E5"/>
    <w:rsid w:val="00DC4935"/>
    <w:rsid w:val="00DC49C9"/>
    <w:rsid w:val="00DC4E43"/>
    <w:rsid w:val="00DC51CB"/>
    <w:rsid w:val="00DC5243"/>
    <w:rsid w:val="00DC66D6"/>
    <w:rsid w:val="00DC68B3"/>
    <w:rsid w:val="00DC6EAE"/>
    <w:rsid w:val="00DC6F2E"/>
    <w:rsid w:val="00DD0309"/>
    <w:rsid w:val="00DD031F"/>
    <w:rsid w:val="00DD055A"/>
    <w:rsid w:val="00DD06E9"/>
    <w:rsid w:val="00DD1F8A"/>
    <w:rsid w:val="00DD272D"/>
    <w:rsid w:val="00DD33D5"/>
    <w:rsid w:val="00DD3F9D"/>
    <w:rsid w:val="00DD52BA"/>
    <w:rsid w:val="00DD5718"/>
    <w:rsid w:val="00DD602F"/>
    <w:rsid w:val="00DD6996"/>
    <w:rsid w:val="00DD76A3"/>
    <w:rsid w:val="00DD7B01"/>
    <w:rsid w:val="00DD7C84"/>
    <w:rsid w:val="00DD7E28"/>
    <w:rsid w:val="00DE0528"/>
    <w:rsid w:val="00DE0F6E"/>
    <w:rsid w:val="00DE1B0B"/>
    <w:rsid w:val="00DE1B83"/>
    <w:rsid w:val="00DE1CE0"/>
    <w:rsid w:val="00DE22DE"/>
    <w:rsid w:val="00DE233C"/>
    <w:rsid w:val="00DE2718"/>
    <w:rsid w:val="00DE2B83"/>
    <w:rsid w:val="00DE364A"/>
    <w:rsid w:val="00DE3BE8"/>
    <w:rsid w:val="00DE3C06"/>
    <w:rsid w:val="00DE4791"/>
    <w:rsid w:val="00DE591A"/>
    <w:rsid w:val="00DE5981"/>
    <w:rsid w:val="00DE5B92"/>
    <w:rsid w:val="00DE6BF5"/>
    <w:rsid w:val="00DE6CAC"/>
    <w:rsid w:val="00DE6CDC"/>
    <w:rsid w:val="00DE6E06"/>
    <w:rsid w:val="00DE7453"/>
    <w:rsid w:val="00DE7552"/>
    <w:rsid w:val="00DE76D0"/>
    <w:rsid w:val="00DF0ADA"/>
    <w:rsid w:val="00DF0E1B"/>
    <w:rsid w:val="00DF0FCB"/>
    <w:rsid w:val="00DF1A6A"/>
    <w:rsid w:val="00DF1EA4"/>
    <w:rsid w:val="00DF21EB"/>
    <w:rsid w:val="00DF24E0"/>
    <w:rsid w:val="00DF330C"/>
    <w:rsid w:val="00DF3B83"/>
    <w:rsid w:val="00DF40C6"/>
    <w:rsid w:val="00DF40CF"/>
    <w:rsid w:val="00DF4641"/>
    <w:rsid w:val="00DF5B0B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680A"/>
    <w:rsid w:val="00E06F6F"/>
    <w:rsid w:val="00E0703D"/>
    <w:rsid w:val="00E07BE5"/>
    <w:rsid w:val="00E10ABD"/>
    <w:rsid w:val="00E10ADB"/>
    <w:rsid w:val="00E10BE7"/>
    <w:rsid w:val="00E10F93"/>
    <w:rsid w:val="00E11AA1"/>
    <w:rsid w:val="00E1204C"/>
    <w:rsid w:val="00E121BA"/>
    <w:rsid w:val="00E127A0"/>
    <w:rsid w:val="00E12A31"/>
    <w:rsid w:val="00E12DC9"/>
    <w:rsid w:val="00E133E6"/>
    <w:rsid w:val="00E13766"/>
    <w:rsid w:val="00E13DC0"/>
    <w:rsid w:val="00E143CE"/>
    <w:rsid w:val="00E145E8"/>
    <w:rsid w:val="00E149A5"/>
    <w:rsid w:val="00E15533"/>
    <w:rsid w:val="00E15885"/>
    <w:rsid w:val="00E159FC"/>
    <w:rsid w:val="00E16192"/>
    <w:rsid w:val="00E1636C"/>
    <w:rsid w:val="00E16636"/>
    <w:rsid w:val="00E16755"/>
    <w:rsid w:val="00E171E0"/>
    <w:rsid w:val="00E17207"/>
    <w:rsid w:val="00E17571"/>
    <w:rsid w:val="00E178E5"/>
    <w:rsid w:val="00E17CEB"/>
    <w:rsid w:val="00E17EC6"/>
    <w:rsid w:val="00E2104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27748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1B2"/>
    <w:rsid w:val="00E34E3E"/>
    <w:rsid w:val="00E34FDF"/>
    <w:rsid w:val="00E3505E"/>
    <w:rsid w:val="00E35C13"/>
    <w:rsid w:val="00E360C6"/>
    <w:rsid w:val="00E37216"/>
    <w:rsid w:val="00E37E4C"/>
    <w:rsid w:val="00E40637"/>
    <w:rsid w:val="00E40A17"/>
    <w:rsid w:val="00E40D09"/>
    <w:rsid w:val="00E4196D"/>
    <w:rsid w:val="00E41D74"/>
    <w:rsid w:val="00E41F21"/>
    <w:rsid w:val="00E4254F"/>
    <w:rsid w:val="00E426C0"/>
    <w:rsid w:val="00E4279D"/>
    <w:rsid w:val="00E427D4"/>
    <w:rsid w:val="00E42A5C"/>
    <w:rsid w:val="00E42B13"/>
    <w:rsid w:val="00E42FA2"/>
    <w:rsid w:val="00E4378A"/>
    <w:rsid w:val="00E43C85"/>
    <w:rsid w:val="00E43DC2"/>
    <w:rsid w:val="00E44961"/>
    <w:rsid w:val="00E44D6B"/>
    <w:rsid w:val="00E452E9"/>
    <w:rsid w:val="00E46873"/>
    <w:rsid w:val="00E468CF"/>
    <w:rsid w:val="00E46A81"/>
    <w:rsid w:val="00E474F4"/>
    <w:rsid w:val="00E47622"/>
    <w:rsid w:val="00E47677"/>
    <w:rsid w:val="00E477B5"/>
    <w:rsid w:val="00E47F28"/>
    <w:rsid w:val="00E503FE"/>
    <w:rsid w:val="00E50677"/>
    <w:rsid w:val="00E506EF"/>
    <w:rsid w:val="00E507F9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5ACE"/>
    <w:rsid w:val="00E55DA5"/>
    <w:rsid w:val="00E56428"/>
    <w:rsid w:val="00E5734B"/>
    <w:rsid w:val="00E5763B"/>
    <w:rsid w:val="00E57A9C"/>
    <w:rsid w:val="00E604EE"/>
    <w:rsid w:val="00E60597"/>
    <w:rsid w:val="00E60661"/>
    <w:rsid w:val="00E616A5"/>
    <w:rsid w:val="00E61A5D"/>
    <w:rsid w:val="00E6264D"/>
    <w:rsid w:val="00E6278A"/>
    <w:rsid w:val="00E63E7E"/>
    <w:rsid w:val="00E6424D"/>
    <w:rsid w:val="00E644BA"/>
    <w:rsid w:val="00E64646"/>
    <w:rsid w:val="00E649FC"/>
    <w:rsid w:val="00E65D76"/>
    <w:rsid w:val="00E66108"/>
    <w:rsid w:val="00E66CCB"/>
    <w:rsid w:val="00E67323"/>
    <w:rsid w:val="00E67837"/>
    <w:rsid w:val="00E67E34"/>
    <w:rsid w:val="00E709CB"/>
    <w:rsid w:val="00E70E19"/>
    <w:rsid w:val="00E71B2C"/>
    <w:rsid w:val="00E725C4"/>
    <w:rsid w:val="00E73341"/>
    <w:rsid w:val="00E73998"/>
    <w:rsid w:val="00E740AA"/>
    <w:rsid w:val="00E74593"/>
    <w:rsid w:val="00E7468C"/>
    <w:rsid w:val="00E747E4"/>
    <w:rsid w:val="00E753BB"/>
    <w:rsid w:val="00E7587A"/>
    <w:rsid w:val="00E75F4C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187D"/>
    <w:rsid w:val="00E81E0A"/>
    <w:rsid w:val="00E824AD"/>
    <w:rsid w:val="00E82EE5"/>
    <w:rsid w:val="00E83193"/>
    <w:rsid w:val="00E831B8"/>
    <w:rsid w:val="00E837A2"/>
    <w:rsid w:val="00E83F84"/>
    <w:rsid w:val="00E84987"/>
    <w:rsid w:val="00E85524"/>
    <w:rsid w:val="00E870A4"/>
    <w:rsid w:val="00E875FF"/>
    <w:rsid w:val="00E87F07"/>
    <w:rsid w:val="00E90652"/>
    <w:rsid w:val="00E90ED7"/>
    <w:rsid w:val="00E92052"/>
    <w:rsid w:val="00E9281F"/>
    <w:rsid w:val="00E93A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6F93"/>
    <w:rsid w:val="00EA765F"/>
    <w:rsid w:val="00EB0B86"/>
    <w:rsid w:val="00EB167C"/>
    <w:rsid w:val="00EB2B0E"/>
    <w:rsid w:val="00EB2DF2"/>
    <w:rsid w:val="00EB3366"/>
    <w:rsid w:val="00EB3687"/>
    <w:rsid w:val="00EB3767"/>
    <w:rsid w:val="00EB3AF0"/>
    <w:rsid w:val="00EB3C22"/>
    <w:rsid w:val="00EB4435"/>
    <w:rsid w:val="00EB48B2"/>
    <w:rsid w:val="00EB6BFC"/>
    <w:rsid w:val="00EB7AC8"/>
    <w:rsid w:val="00EC00D4"/>
    <w:rsid w:val="00EC0A2C"/>
    <w:rsid w:val="00EC148C"/>
    <w:rsid w:val="00EC14DC"/>
    <w:rsid w:val="00EC1608"/>
    <w:rsid w:val="00EC174D"/>
    <w:rsid w:val="00EC418D"/>
    <w:rsid w:val="00EC49CE"/>
    <w:rsid w:val="00EC4BF9"/>
    <w:rsid w:val="00EC4C73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35B9"/>
    <w:rsid w:val="00ED517B"/>
    <w:rsid w:val="00ED667F"/>
    <w:rsid w:val="00ED683F"/>
    <w:rsid w:val="00ED6C08"/>
    <w:rsid w:val="00ED6DAD"/>
    <w:rsid w:val="00ED7543"/>
    <w:rsid w:val="00EE08B8"/>
    <w:rsid w:val="00EE0F51"/>
    <w:rsid w:val="00EE1B98"/>
    <w:rsid w:val="00EE29E0"/>
    <w:rsid w:val="00EE2C27"/>
    <w:rsid w:val="00EE47D3"/>
    <w:rsid w:val="00EE4C76"/>
    <w:rsid w:val="00EE4FD8"/>
    <w:rsid w:val="00EE5332"/>
    <w:rsid w:val="00EE5E2A"/>
    <w:rsid w:val="00EE5F2F"/>
    <w:rsid w:val="00EE6543"/>
    <w:rsid w:val="00EE68B1"/>
    <w:rsid w:val="00EE6BC3"/>
    <w:rsid w:val="00EF13F1"/>
    <w:rsid w:val="00EF1557"/>
    <w:rsid w:val="00EF17AF"/>
    <w:rsid w:val="00EF1B3C"/>
    <w:rsid w:val="00EF1B6E"/>
    <w:rsid w:val="00EF361A"/>
    <w:rsid w:val="00EF3FC4"/>
    <w:rsid w:val="00EF40BB"/>
    <w:rsid w:val="00EF5574"/>
    <w:rsid w:val="00EF5DC0"/>
    <w:rsid w:val="00EF5E3D"/>
    <w:rsid w:val="00EF6E21"/>
    <w:rsid w:val="00EF6FD3"/>
    <w:rsid w:val="00EF75AB"/>
    <w:rsid w:val="00EF7946"/>
    <w:rsid w:val="00EF7CDF"/>
    <w:rsid w:val="00F003D0"/>
    <w:rsid w:val="00F00621"/>
    <w:rsid w:val="00F00859"/>
    <w:rsid w:val="00F00DFD"/>
    <w:rsid w:val="00F00FDA"/>
    <w:rsid w:val="00F01413"/>
    <w:rsid w:val="00F0211F"/>
    <w:rsid w:val="00F021E9"/>
    <w:rsid w:val="00F025DF"/>
    <w:rsid w:val="00F027D4"/>
    <w:rsid w:val="00F03BE1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B42"/>
    <w:rsid w:val="00F106FE"/>
    <w:rsid w:val="00F108B9"/>
    <w:rsid w:val="00F10FA9"/>
    <w:rsid w:val="00F113B8"/>
    <w:rsid w:val="00F11763"/>
    <w:rsid w:val="00F11846"/>
    <w:rsid w:val="00F11936"/>
    <w:rsid w:val="00F11C77"/>
    <w:rsid w:val="00F12B52"/>
    <w:rsid w:val="00F13A9C"/>
    <w:rsid w:val="00F13C01"/>
    <w:rsid w:val="00F14065"/>
    <w:rsid w:val="00F1444E"/>
    <w:rsid w:val="00F14B68"/>
    <w:rsid w:val="00F150C2"/>
    <w:rsid w:val="00F15780"/>
    <w:rsid w:val="00F157F8"/>
    <w:rsid w:val="00F16123"/>
    <w:rsid w:val="00F16F41"/>
    <w:rsid w:val="00F1717C"/>
    <w:rsid w:val="00F17733"/>
    <w:rsid w:val="00F2084A"/>
    <w:rsid w:val="00F20C0F"/>
    <w:rsid w:val="00F213ED"/>
    <w:rsid w:val="00F21750"/>
    <w:rsid w:val="00F21CBA"/>
    <w:rsid w:val="00F22C50"/>
    <w:rsid w:val="00F233E7"/>
    <w:rsid w:val="00F23411"/>
    <w:rsid w:val="00F234E7"/>
    <w:rsid w:val="00F241C9"/>
    <w:rsid w:val="00F24595"/>
    <w:rsid w:val="00F245EC"/>
    <w:rsid w:val="00F249EA"/>
    <w:rsid w:val="00F2560F"/>
    <w:rsid w:val="00F25C50"/>
    <w:rsid w:val="00F26B4B"/>
    <w:rsid w:val="00F272A6"/>
    <w:rsid w:val="00F27416"/>
    <w:rsid w:val="00F30A59"/>
    <w:rsid w:val="00F30BF4"/>
    <w:rsid w:val="00F317FC"/>
    <w:rsid w:val="00F32F31"/>
    <w:rsid w:val="00F33016"/>
    <w:rsid w:val="00F3356D"/>
    <w:rsid w:val="00F33844"/>
    <w:rsid w:val="00F33AF4"/>
    <w:rsid w:val="00F3462F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0A77"/>
    <w:rsid w:val="00F4110B"/>
    <w:rsid w:val="00F4222D"/>
    <w:rsid w:val="00F427F6"/>
    <w:rsid w:val="00F42EFE"/>
    <w:rsid w:val="00F43007"/>
    <w:rsid w:val="00F43AD7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87D"/>
    <w:rsid w:val="00F51A2A"/>
    <w:rsid w:val="00F51B3B"/>
    <w:rsid w:val="00F51B8F"/>
    <w:rsid w:val="00F51E65"/>
    <w:rsid w:val="00F52A7F"/>
    <w:rsid w:val="00F54021"/>
    <w:rsid w:val="00F54098"/>
    <w:rsid w:val="00F540E8"/>
    <w:rsid w:val="00F54232"/>
    <w:rsid w:val="00F542AA"/>
    <w:rsid w:val="00F54E94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37F"/>
    <w:rsid w:val="00F63568"/>
    <w:rsid w:val="00F63691"/>
    <w:rsid w:val="00F640AA"/>
    <w:rsid w:val="00F6449E"/>
    <w:rsid w:val="00F65739"/>
    <w:rsid w:val="00F657BF"/>
    <w:rsid w:val="00F65D8E"/>
    <w:rsid w:val="00F6681A"/>
    <w:rsid w:val="00F66FC3"/>
    <w:rsid w:val="00F67CCA"/>
    <w:rsid w:val="00F7275C"/>
    <w:rsid w:val="00F729FE"/>
    <w:rsid w:val="00F73038"/>
    <w:rsid w:val="00F7372D"/>
    <w:rsid w:val="00F73DB4"/>
    <w:rsid w:val="00F73E06"/>
    <w:rsid w:val="00F7422B"/>
    <w:rsid w:val="00F74365"/>
    <w:rsid w:val="00F74AD4"/>
    <w:rsid w:val="00F74F4C"/>
    <w:rsid w:val="00F76971"/>
    <w:rsid w:val="00F7703B"/>
    <w:rsid w:val="00F77947"/>
    <w:rsid w:val="00F77BCF"/>
    <w:rsid w:val="00F77CD8"/>
    <w:rsid w:val="00F80BEB"/>
    <w:rsid w:val="00F80CEB"/>
    <w:rsid w:val="00F80F02"/>
    <w:rsid w:val="00F82011"/>
    <w:rsid w:val="00F8202F"/>
    <w:rsid w:val="00F82321"/>
    <w:rsid w:val="00F829CC"/>
    <w:rsid w:val="00F82E8B"/>
    <w:rsid w:val="00F836FB"/>
    <w:rsid w:val="00F83ACB"/>
    <w:rsid w:val="00F83C57"/>
    <w:rsid w:val="00F83CC7"/>
    <w:rsid w:val="00F83F9A"/>
    <w:rsid w:val="00F85680"/>
    <w:rsid w:val="00F856AE"/>
    <w:rsid w:val="00F85AA2"/>
    <w:rsid w:val="00F86079"/>
    <w:rsid w:val="00F86107"/>
    <w:rsid w:val="00F8639B"/>
    <w:rsid w:val="00F865EC"/>
    <w:rsid w:val="00F86647"/>
    <w:rsid w:val="00F86CE8"/>
    <w:rsid w:val="00F8715E"/>
    <w:rsid w:val="00F871AB"/>
    <w:rsid w:val="00F8786F"/>
    <w:rsid w:val="00F87DB4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293"/>
    <w:rsid w:val="00F9545E"/>
    <w:rsid w:val="00F95E1F"/>
    <w:rsid w:val="00F96463"/>
    <w:rsid w:val="00F9652E"/>
    <w:rsid w:val="00F9698D"/>
    <w:rsid w:val="00F96DA7"/>
    <w:rsid w:val="00F96FAD"/>
    <w:rsid w:val="00F97952"/>
    <w:rsid w:val="00F97C1F"/>
    <w:rsid w:val="00F97C3B"/>
    <w:rsid w:val="00FA018F"/>
    <w:rsid w:val="00FA057D"/>
    <w:rsid w:val="00FA0CD5"/>
    <w:rsid w:val="00FA1338"/>
    <w:rsid w:val="00FA141D"/>
    <w:rsid w:val="00FA1848"/>
    <w:rsid w:val="00FA1FA7"/>
    <w:rsid w:val="00FA221E"/>
    <w:rsid w:val="00FA2608"/>
    <w:rsid w:val="00FA26BC"/>
    <w:rsid w:val="00FA2869"/>
    <w:rsid w:val="00FA3A86"/>
    <w:rsid w:val="00FA430D"/>
    <w:rsid w:val="00FA6658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357D"/>
    <w:rsid w:val="00FB37B4"/>
    <w:rsid w:val="00FB4770"/>
    <w:rsid w:val="00FB51DF"/>
    <w:rsid w:val="00FB5EFD"/>
    <w:rsid w:val="00FB68DC"/>
    <w:rsid w:val="00FB69E5"/>
    <w:rsid w:val="00FB777E"/>
    <w:rsid w:val="00FC09F2"/>
    <w:rsid w:val="00FC0B68"/>
    <w:rsid w:val="00FC15FC"/>
    <w:rsid w:val="00FC248C"/>
    <w:rsid w:val="00FC2CAF"/>
    <w:rsid w:val="00FC30A6"/>
    <w:rsid w:val="00FC41A7"/>
    <w:rsid w:val="00FC529D"/>
    <w:rsid w:val="00FC5484"/>
    <w:rsid w:val="00FC568E"/>
    <w:rsid w:val="00FC5ADB"/>
    <w:rsid w:val="00FC63E3"/>
    <w:rsid w:val="00FC6B38"/>
    <w:rsid w:val="00FC6BAE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0F3D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399D"/>
    <w:rsid w:val="00FD4F53"/>
    <w:rsid w:val="00FD530C"/>
    <w:rsid w:val="00FD53BC"/>
    <w:rsid w:val="00FD57C3"/>
    <w:rsid w:val="00FD5CF3"/>
    <w:rsid w:val="00FD67BC"/>
    <w:rsid w:val="00FD705D"/>
    <w:rsid w:val="00FD7465"/>
    <w:rsid w:val="00FD78ED"/>
    <w:rsid w:val="00FD7A1E"/>
    <w:rsid w:val="00FE0713"/>
    <w:rsid w:val="00FE133C"/>
    <w:rsid w:val="00FE2881"/>
    <w:rsid w:val="00FE2917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09D"/>
    <w:rsid w:val="00FE736C"/>
    <w:rsid w:val="00FF00FD"/>
    <w:rsid w:val="00FF03A2"/>
    <w:rsid w:val="00FF060A"/>
    <w:rsid w:val="00FF0D02"/>
    <w:rsid w:val="00FF2360"/>
    <w:rsid w:val="00FF2383"/>
    <w:rsid w:val="00FF32B1"/>
    <w:rsid w:val="00FF3350"/>
    <w:rsid w:val="00FF3687"/>
    <w:rsid w:val="00FF38FB"/>
    <w:rsid w:val="00FF3C02"/>
    <w:rsid w:val="00FF3C1C"/>
    <w:rsid w:val="00FF41A0"/>
    <w:rsid w:val="00FF42AE"/>
    <w:rsid w:val="00FF597A"/>
    <w:rsid w:val="00FF5B9D"/>
    <w:rsid w:val="00FF5D40"/>
    <w:rsid w:val="00FF717A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760F1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uiPriority w:val="34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ย่อย(1),00 List Bull,ÂèÍË¹éÒ¢Õ´,1.1.1_List Paragraph,List_Paragraph,Multilevel para_II,Recommendation,Number i,Rec para,Dot pt,F5 List Paragraph,Indicator Text,Text,リスト段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ย่อย(1) Char,00 List Bull Char,ÂèÍË¹éÒ¢Õ´ Char,1.1.1_List Paragraph Char,List_Paragraph Char,Multilevel para_II Char,Recommendation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5C97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85C9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D644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677D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52E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00116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591930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8972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E9205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A4FE9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83031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0115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22FC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80BE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C84F5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E30B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F238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C0AA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3877"/>
  </w:style>
  <w:style w:type="table" w:customStyle="1" w:styleId="TableGrid27">
    <w:name w:val="Table Grid27"/>
    <w:basedOn w:val="TableNormal"/>
    <w:next w:val="TableGrid"/>
    <w:uiPriority w:val="59"/>
    <w:rsid w:val="00A8387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6D7354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74DC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unhideWhenUsed/>
    <w:rsid w:val="00CD2703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33628"/>
  </w:style>
  <w:style w:type="table" w:customStyle="1" w:styleId="TableGrid31">
    <w:name w:val="Table Grid31"/>
    <w:basedOn w:val="TableNormal"/>
    <w:next w:val="TableGrid"/>
    <w:uiPriority w:val="39"/>
    <w:rsid w:val="0053362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628"/>
    <w:rPr>
      <w:color w:val="808080"/>
    </w:rPr>
  </w:style>
  <w:style w:type="table" w:customStyle="1" w:styleId="TableGrid32">
    <w:name w:val="Table Grid32"/>
    <w:basedOn w:val="TableNormal"/>
    <w:next w:val="TableGrid"/>
    <w:uiPriority w:val="59"/>
    <w:rsid w:val="00347B05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113A2B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F7703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10CBC"/>
  </w:style>
  <w:style w:type="table" w:customStyle="1" w:styleId="TableGrid35">
    <w:name w:val="Table Grid35"/>
    <w:basedOn w:val="TableNormal"/>
    <w:next w:val="TableGrid"/>
    <w:uiPriority w:val="39"/>
    <w:rsid w:val="00B10CBC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locked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39"/>
    <w:locked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locked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unhideWhenUsed/>
    <w:rsid w:val="00B10CBC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B10CBC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B10CBC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39"/>
    <w:rsid w:val="0027229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330E6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6178CE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AE540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63D6D"/>
  </w:style>
  <w:style w:type="table" w:customStyle="1" w:styleId="TableGrid40">
    <w:name w:val="Table Grid40"/>
    <w:basedOn w:val="TableNormal"/>
    <w:next w:val="TableGrid"/>
    <w:uiPriority w:val="59"/>
    <w:rsid w:val="00B63D6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B3492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B5430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335DF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84152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D31898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AE5C15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AE5C15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42760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7768B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45579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45579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1D62D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47462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6D70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BA2871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B961C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F2341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D10C9E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D10C9E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A7469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39"/>
    <w:rsid w:val="00A7469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39"/>
    <w:rsid w:val="00555159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39"/>
    <w:rsid w:val="00DC68B3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uiPriority w:val="39"/>
    <w:rsid w:val="00BA08C0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uiPriority w:val="39"/>
    <w:rsid w:val="00DB766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037D9"/>
  </w:style>
  <w:style w:type="table" w:customStyle="1" w:styleId="TableGrid68">
    <w:name w:val="Table Grid68"/>
    <w:basedOn w:val="TableNormal"/>
    <w:next w:val="TableGrid"/>
    <w:uiPriority w:val="59"/>
    <w:rsid w:val="004037D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037D9"/>
  </w:style>
  <w:style w:type="table" w:customStyle="1" w:styleId="TableGrid69">
    <w:name w:val="Table Grid69"/>
    <w:basedOn w:val="TableNormal"/>
    <w:next w:val="TableGrid"/>
    <w:uiPriority w:val="39"/>
    <w:rsid w:val="00304B9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TableNormal"/>
    <w:next w:val="TableGrid"/>
    <w:uiPriority w:val="39"/>
    <w:rsid w:val="00AA215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39"/>
    <w:rsid w:val="00153D44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39"/>
    <w:rsid w:val="00153D44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uiPriority w:val="39"/>
    <w:rsid w:val="006F3E9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39"/>
    <w:rsid w:val="004E235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uiPriority w:val="39"/>
    <w:rsid w:val="00D8452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uiPriority w:val="39"/>
    <w:rsid w:val="002C77CD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uiPriority w:val="39"/>
    <w:rsid w:val="006475E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uiPriority w:val="39"/>
    <w:rsid w:val="008609A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39"/>
    <w:rsid w:val="0062516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39"/>
    <w:rsid w:val="001D6536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uiPriority w:val="39"/>
    <w:rsid w:val="00A347C7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next w:val="TableGrid"/>
    <w:uiPriority w:val="39"/>
    <w:rsid w:val="00AB136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uiPriority w:val="39"/>
    <w:rsid w:val="00AB136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uiPriority w:val="39"/>
    <w:rsid w:val="000703A4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2671-E7A3-48CA-8022-B877706C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52</Pages>
  <Words>25052</Words>
  <Characters>142798</Characters>
  <Application>Microsoft Office Word</Application>
  <DocSecurity>0</DocSecurity>
  <Lines>1189</Lines>
  <Paragraphs>335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167515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189</cp:revision>
  <cp:lastPrinted>2021-09-07T10:40:00Z</cp:lastPrinted>
  <dcterms:created xsi:type="dcterms:W3CDTF">2022-08-30T12:57:00Z</dcterms:created>
  <dcterms:modified xsi:type="dcterms:W3CDTF">2022-09-13T11:20:00Z</dcterms:modified>
</cp:coreProperties>
</file>