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D3" w:rsidRPr="0061001D" w:rsidRDefault="00000BD3" w:rsidP="0061001D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</w:rPr>
        <w:t>http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://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</w:rPr>
        <w:t>thaigov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</w:rPr>
        <w:t>go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</w:p>
    <w:p w:rsidR="00000BD3" w:rsidRPr="0061001D" w:rsidRDefault="00000BD3" w:rsidP="0061001D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00BD3" w:rsidRPr="0061001D" w:rsidRDefault="00000BD3" w:rsidP="0061001D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0BD3" w:rsidRPr="0061001D" w:rsidRDefault="00DF21EB" w:rsidP="0061001D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1691"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วันนี้ </w:t>
      </w:r>
      <w:r w:rsidR="00A1748E"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6343D1" w:rsidRPr="006100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28</w:t>
      </w:r>
      <w:r w:rsidR="006B6A49"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มิถุนายน</w:t>
      </w:r>
      <w:r w:rsidR="00976A7D"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2565)  เวลา 09.00 น. พลเอก ประยุทธ์  จันทร์โอชา นายกรัฐมนตรี                      </w:t>
      </w:r>
      <w:r w:rsidR="00F65739"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เป็นประธานการประชุมคณะรัฐมนตรี </w:t>
      </w:r>
      <w:r w:rsidR="00007921"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ณ </w:t>
      </w:r>
      <w:r w:rsidR="00B647A9"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ตึกสันติไมตรี</w:t>
      </w:r>
      <w:r w:rsidR="00B647A9" w:rsidRPr="006100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85955" w:rsidRPr="006100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(หลังนอก) </w:t>
      </w:r>
      <w:r w:rsidR="00007921"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ทำเนียบรัฐบาล </w:t>
      </w:r>
      <w:r w:rsidR="00976A7D"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ซึ่งสรุปสาระสำคัญดังนี้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61001D" w:rsidRPr="0061001D" w:rsidTr="00DB2195">
        <w:tc>
          <w:tcPr>
            <w:tcW w:w="9594" w:type="dxa"/>
          </w:tcPr>
          <w:p w:rsidR="009D2549" w:rsidRPr="0061001D" w:rsidRDefault="009D2549" w:rsidP="0061001D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38755F" w:rsidRPr="0061001D" w:rsidRDefault="0038755F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ภาษีมูลค่าเพิ่ม (ฉบับที่ ..) พ.ศ. .... 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[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มาตรการภาษีเพื่อส่งเสริมการลงทุนในกิจการ</w:t>
      </w:r>
    </w:p>
    <w:p w:rsidR="009D2549" w:rsidRPr="0061001D" w:rsidRDefault="0038755F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ศูนย์ข้อมูล (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Data Centre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)]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38755F" w:rsidRPr="0061001D" w:rsidRDefault="0038755F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ร่างประกาศกระทรวงการคลัง เรื่อง การลดอัตราอากรและยกเว้นอากรศุลกากร</w:t>
      </w:r>
    </w:p>
    <w:p w:rsidR="009D2549" w:rsidRPr="0061001D" w:rsidRDefault="0038755F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ตามมาตรา 12 แห่งพระราชกำหนดพิกัดอัตราศุลกากร พ.ศ. 2530 (ฉบับที่ ..) </w:t>
      </w:r>
    </w:p>
    <w:p w:rsidR="0038755F" w:rsidRPr="0061001D" w:rsidRDefault="0038755F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ร่างกฎกระทรวงกำหนดให้พื้นที่ตำบลตาสิทธิ์ ตำบลหนองไร่ ตำบลมาบยางพร </w:t>
      </w:r>
    </w:p>
    <w:p w:rsidR="0038755F" w:rsidRPr="0061001D" w:rsidRDefault="0038755F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ตำบลปลวกแดง ตำบลละหาร ตำบลแม่น้ำคู้ อำเภอปลวกแดง ตำบลหนองบัว </w:t>
      </w:r>
    </w:p>
    <w:p w:rsidR="0038755F" w:rsidRPr="0061001D" w:rsidRDefault="0038755F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ตำบลหนองละลอก อำเภอบ้านค่าย และตำบลพนานิคม ตำบลมะขามคู่ </w:t>
      </w:r>
    </w:p>
    <w:p w:rsidR="0038755F" w:rsidRPr="0061001D" w:rsidRDefault="0038755F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ตำบลนิคมพัฒนา ตำบลมาบข่า อำเภอนิคมพัฒนา จังหวัดระยอง เป็นเขตพื้นที่</w:t>
      </w:r>
    </w:p>
    <w:p w:rsidR="009D2549" w:rsidRPr="0061001D" w:rsidRDefault="0038755F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คุ้มครองสิ่งแวดล้อม พ.ศ. .... </w:t>
      </w:r>
    </w:p>
    <w:p w:rsidR="0038755F" w:rsidRPr="0061001D" w:rsidRDefault="0038755F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ร่างพระราชบัญญัติระเบียบข้าราชการฝ่ายตุลาการศาลยุติธรรม (ฉบับที่ ..) </w:t>
      </w:r>
    </w:p>
    <w:p w:rsidR="009D2549" w:rsidRPr="0061001D" w:rsidRDefault="0038755F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พ.ศ. .... (การกำหนดตำแหน่งเจ้าพนักงานคดีประจำศาลยุติธรรม) </w:t>
      </w:r>
    </w:p>
    <w:p w:rsidR="009D2549" w:rsidRPr="0061001D" w:rsidRDefault="0038755F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ร่างกฎกระทรวงกำหนดให้ผลิตภัณฑ์อุตสาหกรรมโกลว์สตาร์ตเตอร์สำหรับหลอด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ฟลูออเรสเซนซ์ ต้องเป็นไปตามมาตรฐาน พ.ศ. ....</w:t>
      </w:r>
    </w:p>
    <w:p w:rsidR="0038755F" w:rsidRPr="0061001D" w:rsidRDefault="0038755F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6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ร่างกฎกระทรวงกำหนดให้ผลิตภัณฑ์อุตสาหกรรมสีสังเคราะห์ต้องเป็นไปตาม</w:t>
      </w:r>
    </w:p>
    <w:p w:rsidR="009D2549" w:rsidRPr="0061001D" w:rsidRDefault="0038755F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มาตรฐาน พ.ศ. ....</w:t>
      </w:r>
    </w:p>
    <w:p w:rsidR="006E0F6B" w:rsidRPr="0061001D" w:rsidRDefault="0038755F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7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="006E0F6B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6E0F6B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(ร่าง) ประกาศกระทรวงดิจิทัลเพื่อเศรษฐกิจและสังคม เรื่อง ขั้นตอนการแจ้งเตือน </w:t>
      </w:r>
    </w:p>
    <w:p w:rsidR="006E0F6B" w:rsidRPr="0061001D" w:rsidRDefault="006E0F6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การระงับการทำให้แพร่หลายของข้อมูลคอมพิวเตอร์ และการนำข้อมูล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9D2549" w:rsidRPr="0061001D" w:rsidRDefault="006E0F6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คอมพิวเตอร์ออกจากระบบคอมพิวเตอร์ พ.ศ. .... </w:t>
      </w:r>
    </w:p>
    <w:p w:rsidR="006E0F6B" w:rsidRPr="0061001D" w:rsidRDefault="0038755F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8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E0F6B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6E0F6B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ร่างข้อบังคับการรถไฟฟ้าขนส่งมวลชนแห่งประเทศไทย ว่าด้วยการกำหนดอัตรา</w:t>
      </w:r>
    </w:p>
    <w:p w:rsidR="006E0F6B" w:rsidRPr="0061001D" w:rsidRDefault="006E0F6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ค่าโดยสารฯ สายเฉลิมรัชมงคล สายฉลองรัชธรรม และอัตราค่าโดยสารร่วม </w:t>
      </w:r>
    </w:p>
    <w:p w:rsidR="009D2549" w:rsidRPr="0061001D" w:rsidRDefault="006E0F6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รวม 3 ฉบับ</w:t>
      </w:r>
    </w:p>
    <w:p w:rsidR="00686241" w:rsidRPr="0061001D" w:rsidRDefault="0068624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61001D" w:rsidRPr="0061001D" w:rsidTr="00DB2195">
        <w:tc>
          <w:tcPr>
            <w:tcW w:w="9594" w:type="dxa"/>
          </w:tcPr>
          <w:p w:rsidR="009D2549" w:rsidRPr="0061001D" w:rsidRDefault="009D2549" w:rsidP="0061001D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6100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:rsidR="009D2549" w:rsidRPr="0061001D" w:rsidRDefault="00346C31" w:rsidP="00733C4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9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โครงการเหมืองแร่โพแทชจังหวัดอุดรธานี</w:t>
      </w:r>
    </w:p>
    <w:p w:rsidR="00346C31" w:rsidRPr="0061001D" w:rsidRDefault="00346C3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733C48">
        <w:rPr>
          <w:rFonts w:ascii="TH SarabunPSK" w:eastAsia="Calibri" w:hAnsi="TH SarabunPSK" w:cs="TH SarabunPSK"/>
          <w:color w:val="000000" w:themeColor="text1"/>
          <w:sz w:val="32"/>
          <w:szCs w:val="32"/>
        </w:rPr>
        <w:t>10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สรุปรายงานการติดตามการดำเนินงานตามนโยบายรัฐบาลและข้อสั่งการ</w:t>
      </w:r>
    </w:p>
    <w:p w:rsidR="009D2549" w:rsidRPr="0061001D" w:rsidRDefault="00346C3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นายกรัฐมนตรี ครั้งที่ 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13 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(ระหว่างวันที่ 1 มกราคม 2564 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30 เมษายน 2565)</w:t>
      </w:r>
    </w:p>
    <w:p w:rsidR="00346C31" w:rsidRPr="0061001D" w:rsidRDefault="00346C3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733C48">
        <w:rPr>
          <w:rFonts w:ascii="TH SarabunPSK" w:eastAsia="Calibri" w:hAnsi="TH SarabunPSK" w:cs="TH SarabunPSK"/>
          <w:color w:val="000000" w:themeColor="text1"/>
          <w:sz w:val="32"/>
          <w:szCs w:val="32"/>
        </w:rPr>
        <w:t>11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สรุปผลการประชุมคณะกรรมการติดตามการดำเนินงานตามนโยบายรัฐบาล</w:t>
      </w:r>
    </w:p>
    <w:p w:rsidR="009D2549" w:rsidRPr="0061001D" w:rsidRDefault="00346C3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และข้อสั่งการนายกรัฐมนตรี ครั้งที่ 3/2565 </w:t>
      </w:r>
    </w:p>
    <w:p w:rsidR="009D2549" w:rsidRPr="0061001D" w:rsidRDefault="00346C3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733C48">
        <w:rPr>
          <w:rFonts w:ascii="TH SarabunPSK" w:eastAsia="Calibri" w:hAnsi="TH SarabunPSK" w:cs="TH SarabunPSK"/>
          <w:color w:val="000000" w:themeColor="text1"/>
          <w:sz w:val="32"/>
          <w:szCs w:val="32"/>
        </w:rPr>
        <w:t>12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รายงานการขับเคลื่อนแผนพัฒนาด้านการพัฒนาสื่อปลอดภัยและสร้างสรรค์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ระยะที่ 1 (พ.ศ. 2563-2565) ประจำปีงบประมาณ พ.ศ. 2563-2564</w:t>
      </w:r>
    </w:p>
    <w:p w:rsidR="00346C31" w:rsidRPr="0061001D" w:rsidRDefault="00346C3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733C48">
        <w:rPr>
          <w:rFonts w:ascii="TH SarabunPSK" w:eastAsia="Calibri" w:hAnsi="TH SarabunPSK" w:cs="TH SarabunPSK"/>
          <w:color w:val="000000" w:themeColor="text1"/>
          <w:sz w:val="32"/>
          <w:szCs w:val="32"/>
        </w:rPr>
        <w:t>13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ความก้าวหน้าของยุทธศาสตร์ชาติและแผนการปฏิรูปประเทศ ณ เดือนพฤษภาคม </w:t>
      </w:r>
    </w:p>
    <w:p w:rsidR="009D2549" w:rsidRPr="0061001D" w:rsidRDefault="00346C3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2565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</w:p>
    <w:p w:rsidR="00346C31" w:rsidRPr="0061001D" w:rsidRDefault="00346C3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733C48">
        <w:rPr>
          <w:rFonts w:ascii="TH SarabunPSK" w:eastAsia="Calibri" w:hAnsi="TH SarabunPSK" w:cs="TH SarabunPSK"/>
          <w:color w:val="000000" w:themeColor="text1"/>
          <w:sz w:val="32"/>
          <w:szCs w:val="32"/>
        </w:rPr>
        <w:t>14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รายงานผลการดำเนินงานของระบบประกันภัยและพัฒนาการที่สำคัญ </w:t>
      </w:r>
    </w:p>
    <w:p w:rsidR="009D2549" w:rsidRPr="0061001D" w:rsidRDefault="00346C3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รอบ 12 เดือน ปี 2564</w:t>
      </w:r>
    </w:p>
    <w:p w:rsidR="009D2549" w:rsidRPr="0061001D" w:rsidRDefault="00346C31" w:rsidP="0061001D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33C48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="009D2549"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 xml:space="preserve">เรื่อง </w:t>
      </w:r>
      <w:r w:rsidRPr="0061001D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="009D2549" w:rsidRPr="0061001D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>รายงานสถานการณ์การส่งออกของไทย เดือนเมษายน และ 4 เดือนแรกของปี 2565</w:t>
      </w:r>
    </w:p>
    <w:p w:rsidR="009D2549" w:rsidRPr="0061001D" w:rsidRDefault="00346C31" w:rsidP="0061001D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33C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16</w:t>
      </w:r>
      <w:r w:rsidR="009D2549" w:rsidRPr="006100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D2549"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</w:t>
      </w:r>
      <w:r w:rsidR="009D2549" w:rsidRPr="0061001D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ภาพรวมดัชนีเศรษฐกิจการค้า</w:t>
      </w:r>
      <w:r w:rsidR="009D2549"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ประจำเดือนพฤษภาคม </w:t>
      </w:r>
      <w:r w:rsidR="009D2549" w:rsidRPr="0061001D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2565</w:t>
      </w:r>
      <w:r w:rsidR="009D2549"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346C31" w:rsidRPr="0061001D" w:rsidRDefault="00346C31" w:rsidP="0061001D">
      <w:pPr>
        <w:tabs>
          <w:tab w:val="left" w:pos="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33C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17</w:t>
      </w:r>
      <w:r w:rsidR="009D2549" w:rsidRPr="006100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D2549"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เรื่อง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รายงานภาวะเศรษฐกิจอุตสาหกรรมไตรมาสที่ 1/2565 และแนวโน้มไตรมาส</w:t>
      </w:r>
    </w:p>
    <w:p w:rsidR="009D2549" w:rsidRPr="0061001D" w:rsidRDefault="00346C31" w:rsidP="0061001D">
      <w:pPr>
        <w:tabs>
          <w:tab w:val="left" w:pos="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 2/2565</w:t>
      </w:r>
      <w:r w:rsidRPr="006100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2549"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และรายงานภาวะเศรษฐกิจอุตสาหกรรมประจำเดือนเมษายน 2565</w:t>
      </w:r>
    </w:p>
    <w:p w:rsidR="00346C31" w:rsidRPr="0061001D" w:rsidRDefault="00346C3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733C4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18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ผลการประชุมคณะกรรมการนโยบายเขตพัฒนาพิเศษภาคตะวันออก </w:t>
      </w:r>
    </w:p>
    <w:p w:rsidR="00346C31" w:rsidRPr="0061001D" w:rsidRDefault="00346C3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ครั้งที่ 1/2565 เรื่อง (ร่าง) แผนปฏิบัติการโครงสร้างพื้นฐานและสาธารณูปโภค</w:t>
      </w:r>
    </w:p>
    <w:p w:rsidR="009D2549" w:rsidRPr="0061001D" w:rsidRDefault="00346C3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ในพื้นที่เขตพัฒนาพิเศษภาคตะวันออก พ.ศ. 2566-2570</w:t>
      </w:r>
    </w:p>
    <w:p w:rsidR="00346C31" w:rsidRPr="0061001D" w:rsidRDefault="00346C3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733C4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19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การกำหนดสินค้าและบริการควบคุมตามพระราชบัญญัติว่าด้วยราคาสินค้า</w:t>
      </w:r>
    </w:p>
    <w:p w:rsidR="009D2549" w:rsidRPr="0061001D" w:rsidRDefault="00346C3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และบริการ พ.ศ. 2542</w:t>
      </w:r>
    </w:p>
    <w:p w:rsidR="00686241" w:rsidRPr="0061001D" w:rsidRDefault="0068624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61001D" w:rsidRPr="0061001D" w:rsidTr="00DB2195">
        <w:tc>
          <w:tcPr>
            <w:tcW w:w="9594" w:type="dxa"/>
          </w:tcPr>
          <w:p w:rsidR="009D2549" w:rsidRPr="0061001D" w:rsidRDefault="009D2549" w:rsidP="0061001D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6100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6100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200BF5" w:rsidRPr="0061001D" w:rsidRDefault="00200BF5" w:rsidP="0061001D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733C4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20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 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หนังสือแลกเปลี่ยนระหว่างรัฐบาลไทยกับรัฐบาลฮังการีเพื่อการยกเว้นภาษี</w:t>
      </w:r>
    </w:p>
    <w:p w:rsidR="00200BF5" w:rsidRPr="0061001D" w:rsidRDefault="00200BF5" w:rsidP="0061001D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และค่าธรรมเนียมที่เกี่ยวข้องกับการโอนกรรมสิทธิ์อสังหาริมทรัพย์ ในการได้มา</w:t>
      </w:r>
    </w:p>
    <w:p w:rsidR="00200BF5" w:rsidRPr="0061001D" w:rsidRDefault="00200BF5" w:rsidP="0061001D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ซึ่งที่ดิน อาคาร และห้องชุด สำหรับใ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ช้เป็นที่พำนักและที่ทำการ</w:t>
      </w:r>
    </w:p>
    <w:p w:rsidR="009D2549" w:rsidRPr="0061001D" w:rsidRDefault="00200BF5" w:rsidP="0061001D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42235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ของสถาน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เอกอัครราชทูตและสถานกงสุลในดินแดนของแต่ละฝ่าย</w:t>
      </w:r>
    </w:p>
    <w:p w:rsidR="00200BF5" w:rsidRPr="0061001D" w:rsidRDefault="00200BF5" w:rsidP="0061001D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733C4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21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การขอทบทวนมติคณะรัฐมนตรีกรณีการจัดทำความตกลงยกเว้นการตรวจลงตรา</w:t>
      </w:r>
    </w:p>
    <w:p w:rsidR="00200BF5" w:rsidRPr="0061001D" w:rsidRDefault="00200BF5" w:rsidP="0061001D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สำหรับผู้ถือหนังสือเดินทางทูตและผู้ถือหนังสือเดินทางราชการระหว่างรัฐบาล</w:t>
      </w:r>
    </w:p>
    <w:p w:rsidR="009D2549" w:rsidRPr="0061001D" w:rsidRDefault="00200BF5" w:rsidP="00130BF0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แห่งราชอาณาจักรไทยกับรัฐบาลแห่งสาธารณรัฐฟินแลนด์</w:t>
      </w:r>
    </w:p>
    <w:p w:rsidR="00302BA3" w:rsidRPr="0061001D" w:rsidRDefault="00200BF5" w:rsidP="0061001D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733C48">
        <w:rPr>
          <w:rFonts w:ascii="TH SarabunPSK" w:eastAsia="Calibri" w:hAnsi="TH SarabunPSK" w:cs="TH SarabunPSK"/>
          <w:color w:val="000000" w:themeColor="text1"/>
          <w:sz w:val="32"/>
          <w:szCs w:val="32"/>
        </w:rPr>
        <w:t>22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302BA3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02BA3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302BA3"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ร่างเอกสารผลลัพธ์การประชุมคณะกรรมาธิการร่วมว่าด้วยความร่วมมือ</w:t>
      </w:r>
    </w:p>
    <w:p w:rsidR="009D2549" w:rsidRPr="0061001D" w:rsidRDefault="00302BA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ทางเศรษฐกิจไทย-ฮังการี ครั้งที่ 3</w:t>
      </w:r>
    </w:p>
    <w:p w:rsidR="001018EE" w:rsidRPr="0061001D" w:rsidRDefault="00200BF5" w:rsidP="0061001D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733C48">
        <w:rPr>
          <w:rFonts w:ascii="TH SarabunPSK" w:eastAsia="Calibri" w:hAnsi="TH SarabunPSK" w:cs="TH SarabunPSK"/>
          <w:color w:val="000000" w:themeColor="text1"/>
          <w:sz w:val="32"/>
          <w:szCs w:val="32"/>
        </w:rPr>
        <w:t>23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1018EE"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1018EE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1018EE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1018EE"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ร่างเอกสารผลลัพธ์การประชุมรัฐมนตรีต่างประเทศกรอบความร่วมมือ</w:t>
      </w:r>
    </w:p>
    <w:p w:rsidR="001018EE" w:rsidRPr="0061001D" w:rsidRDefault="001018EE" w:rsidP="0061001D">
      <w:pPr>
        <w:spacing w:line="320" w:lineRule="exact"/>
        <w:jc w:val="thaiDistribute"/>
        <w:rPr>
          <w:b/>
          <w:bCs/>
          <w:color w:val="000000" w:themeColor="text1"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แม่โขง - ล้านช้าง ครั้งที่ 7</w:t>
      </w:r>
    </w:p>
    <w:p w:rsidR="009D2549" w:rsidRPr="0061001D" w:rsidRDefault="001018EE" w:rsidP="0061001D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200BF5"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733C48">
        <w:rPr>
          <w:rFonts w:ascii="TH SarabunPSK" w:eastAsia="Calibri" w:hAnsi="TH SarabunPSK" w:cs="TH SarabunPSK"/>
          <w:color w:val="000000" w:themeColor="text1"/>
          <w:sz w:val="32"/>
          <w:szCs w:val="32"/>
        </w:rPr>
        <w:t>24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E171C8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E171C8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E171C8"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ร่างปฏิญญาทางการเมืองในการประชุม </w:t>
      </w:r>
      <w:r w:rsidR="00E171C8" w:rsidRPr="0061001D">
        <w:rPr>
          <w:rFonts w:ascii="TH SarabunPSK" w:hAnsi="TH SarabunPSK" w:cs="TH SarabunPSK"/>
          <w:color w:val="000000" w:themeColor="text1"/>
          <w:sz w:val="32"/>
          <w:szCs w:val="32"/>
        </w:rPr>
        <w:t>High</w:t>
      </w:r>
      <w:r w:rsidR="00E171C8"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E171C8" w:rsidRPr="0061001D">
        <w:rPr>
          <w:rFonts w:ascii="TH SarabunPSK" w:hAnsi="TH SarabunPSK" w:cs="TH SarabunPSK"/>
          <w:color w:val="000000" w:themeColor="text1"/>
          <w:sz w:val="32"/>
          <w:szCs w:val="32"/>
        </w:rPr>
        <w:t xml:space="preserve">level Meeting on Improving </w:t>
      </w:r>
      <w:r w:rsidR="00E171C8" w:rsidRPr="0061001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171C8" w:rsidRPr="0061001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171C8" w:rsidRPr="0061001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171C8" w:rsidRPr="0061001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171C8" w:rsidRPr="0061001D">
        <w:rPr>
          <w:rFonts w:ascii="TH SarabunPSK" w:hAnsi="TH SarabunPSK" w:cs="TH SarabunPSK"/>
          <w:color w:val="000000" w:themeColor="text1"/>
          <w:sz w:val="32"/>
          <w:szCs w:val="32"/>
        </w:rPr>
        <w:tab/>
        <w:t>Global Road Safety</w:t>
      </w:r>
    </w:p>
    <w:p w:rsidR="000D71CD" w:rsidRPr="0061001D" w:rsidRDefault="00200BF5" w:rsidP="0061001D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130BF0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="00733C48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E171C8"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E171C8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E171C8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0D71CD"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การรับรองร่างปฏิญญาเสียมราฐว่าด้วยการส่งเสริมประชาคมอาเซียนที่สร้างสรรค์</w:t>
      </w:r>
    </w:p>
    <w:p w:rsidR="009D2549" w:rsidRPr="0061001D" w:rsidRDefault="000D71CD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และมีการปรับตัวเพื่อสนับสนุนเศรษฐกิจเชิงวัฒนธรรมและเชิงสร้างสรรค์</w:t>
      </w:r>
    </w:p>
    <w:p w:rsidR="000F6A9F" w:rsidRPr="0061001D" w:rsidRDefault="00200BF5" w:rsidP="0061001D">
      <w:pPr>
        <w:spacing w:line="320" w:lineRule="exact"/>
        <w:jc w:val="thaiDistribute"/>
        <w:rPr>
          <w:b/>
          <w:bCs/>
          <w:color w:val="000000" w:themeColor="text1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130BF0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="00733C48">
        <w:rPr>
          <w:rFonts w:ascii="TH SarabunPSK" w:eastAsia="Calibri" w:hAnsi="TH SarabunPSK" w:cs="TH SarabunPSK"/>
          <w:color w:val="000000" w:themeColor="text1"/>
          <w:sz w:val="32"/>
          <w:szCs w:val="32"/>
        </w:rPr>
        <w:t>6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E171C8"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E171C8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0D71CD"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0D71CD"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ผลการประชุมรัฐมนตรีกลาโหมอาเซียน ครั้งที่ 16 และผลการประชุมที่เกี่ยวข้อง</w:t>
      </w:r>
    </w:p>
    <w:p w:rsidR="00CB5974" w:rsidRPr="0061001D" w:rsidRDefault="00CB5974" w:rsidP="0061001D">
      <w:pPr>
        <w:spacing w:line="320" w:lineRule="exact"/>
        <w:jc w:val="thaiDistribute"/>
        <w:rPr>
          <w:b/>
          <w:bCs/>
          <w:color w:val="000000" w:themeColor="text1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61001D" w:rsidRPr="0061001D" w:rsidTr="00DB2195">
        <w:tc>
          <w:tcPr>
            <w:tcW w:w="9594" w:type="dxa"/>
          </w:tcPr>
          <w:p w:rsidR="009D2549" w:rsidRPr="0061001D" w:rsidRDefault="009D2549" w:rsidP="0061001D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6100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6100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9A376E" w:rsidRPr="0061001D" w:rsidRDefault="005E2805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733C48">
        <w:rPr>
          <w:rFonts w:ascii="TH SarabunPSK" w:eastAsia="Calibri" w:hAnsi="TH SarabunPSK" w:cs="TH SarabunPSK"/>
          <w:color w:val="000000" w:themeColor="text1"/>
          <w:sz w:val="32"/>
          <w:szCs w:val="32"/>
        </w:rPr>
        <w:t>27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A376E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9A376E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</w:t>
      </w:r>
    </w:p>
    <w:p w:rsidR="009D2549" w:rsidRPr="0061001D" w:rsidRDefault="009A376E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ระดับทรงคุณวุฒิ (กระทรวงสาธารณสุข) </w:t>
      </w:r>
    </w:p>
    <w:p w:rsidR="009D2549" w:rsidRPr="0061001D" w:rsidRDefault="009A376E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733C48">
        <w:rPr>
          <w:rFonts w:ascii="TH SarabunPSK" w:eastAsia="Calibri" w:hAnsi="TH SarabunPSK" w:cs="TH SarabunPSK"/>
          <w:color w:val="000000" w:themeColor="text1"/>
          <w:sz w:val="32"/>
          <w:szCs w:val="32"/>
        </w:rPr>
        <w:t>28</w:t>
      </w:r>
      <w:r w:rsidR="009D2549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การโอนข้าราชการเพื่อแต่งตั้งให้ดำรงตำแหน่งปลัดกระทรวงยุติธรรม </w:t>
      </w:r>
    </w:p>
    <w:p w:rsidR="009A376E" w:rsidRPr="0061001D" w:rsidRDefault="009A376E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733C4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29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การโอนข้าราชการเพื่อแต่งตั้งให้ดำรงตำแหน่งผู้อำนวยการสำนักงานขับเคลื่อน</w:t>
      </w:r>
    </w:p>
    <w:p w:rsidR="009A376E" w:rsidRPr="0061001D" w:rsidRDefault="009A376E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การปฏิรูปประเทศ ยุทธศาสตร์ชาติ และการสร้างความสามัคคีปรองดอง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(สำนักงาน ป.ย.ป.) 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</w:p>
    <w:p w:rsidR="009A376E" w:rsidRPr="0061001D" w:rsidRDefault="009A376E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733C4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30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การโอนข้าราชการเพื่อแต่งตั้งให้ดำรงตำแหน่ง ผู้ทรงคุณวุฒิพิเศษประจำสำนัก</w:t>
      </w:r>
    </w:p>
    <w:p w:rsidR="009D2549" w:rsidRPr="0061001D" w:rsidRDefault="009A376E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นายกรัฐมนตรี </w:t>
      </w:r>
    </w:p>
    <w:p w:rsidR="009A376E" w:rsidRPr="0061001D" w:rsidRDefault="009A376E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733C4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31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</w:p>
    <w:p w:rsidR="009D2549" w:rsidRPr="0061001D" w:rsidRDefault="009A376E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(กระทรวงการต่างประเทศ) </w:t>
      </w:r>
    </w:p>
    <w:p w:rsidR="009D2549" w:rsidRPr="0061001D" w:rsidRDefault="009A376E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733C4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32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การต่อเวลาการดำรงตำแหน่งของเอกอัครราชทูต </w:t>
      </w:r>
    </w:p>
    <w:p w:rsidR="009D2549" w:rsidRPr="0061001D" w:rsidRDefault="009A376E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733C4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33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แต่งตั้งข้าราชการการเมือง (กระทรวงศึกษาธิการ) </w:t>
      </w:r>
    </w:p>
    <w:p w:rsidR="00686241" w:rsidRPr="0061001D" w:rsidRDefault="009A376E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733C4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34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การแต่งตั้งประธานกรรมการสำนักงานบริหารและพัฒนาองค์ความรู้ </w:t>
      </w:r>
    </w:p>
    <w:p w:rsidR="009A376E" w:rsidRPr="0061001D" w:rsidRDefault="009A376E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733C4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35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การแต่งตั้งกรรมการผู้ทรงคุณวุฒิด้านอาหารศึกษาในคณะกรรมการ</w:t>
      </w:r>
    </w:p>
    <w:p w:rsidR="00130BF0" w:rsidRPr="0061001D" w:rsidRDefault="009A376E" w:rsidP="0061001D">
      <w:pPr>
        <w:spacing w:line="320" w:lineRule="exact"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733C4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อาหารแห่งชาติ </w:t>
      </w:r>
    </w:p>
    <w:p w:rsidR="009D2549" w:rsidRPr="0061001D" w:rsidRDefault="009A376E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733C4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36</w:t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D2549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ผลการสรรหากรรมการในคณะกรรมการการแข่งขันทางการค้า </w:t>
      </w:r>
    </w:p>
    <w:p w:rsidR="00CF75A4" w:rsidRPr="0061001D" w:rsidRDefault="00CF75A4" w:rsidP="0061001D">
      <w:pPr>
        <w:spacing w:line="320" w:lineRule="exact"/>
        <w:jc w:val="center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</w:p>
    <w:p w:rsidR="00CF75A4" w:rsidRPr="0061001D" w:rsidRDefault="00CF75A4" w:rsidP="0061001D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</w:t>
      </w:r>
    </w:p>
    <w:p w:rsidR="00CF75A4" w:rsidRPr="0061001D" w:rsidRDefault="00CF75A4" w:rsidP="0061001D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CF75A4" w:rsidRPr="0061001D" w:rsidRDefault="00CF75A4" w:rsidP="0061001D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61001D" w:rsidRPr="0061001D" w:rsidTr="005108CA">
        <w:tc>
          <w:tcPr>
            <w:tcW w:w="9594" w:type="dxa"/>
          </w:tcPr>
          <w:p w:rsidR="00F26B4B" w:rsidRPr="0061001D" w:rsidRDefault="00F26B4B" w:rsidP="0061001D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E66CCB" w:rsidRPr="0061001D" w:rsidRDefault="00C267A3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</w:t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E66CCB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ว่าด้วยการยกเว้นภาษีมูลค่าเพิ่ม (ฉบับที่ ..) พ.ศ. .... </w:t>
      </w:r>
      <w:r w:rsidR="00E66CCB"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[</w:t>
      </w:r>
      <w:r w:rsidR="00E66CCB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มาตรการภาษีเพื่อส่งเสริมการลงทุนในกิจการศูนย์ข้อมูล (</w:t>
      </w:r>
      <w:r w:rsidR="00E66CCB"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Data Centre</w:t>
      </w:r>
      <w:r w:rsidR="00E66CCB"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)]</w:t>
      </w:r>
      <w:r w:rsidR="00E66CCB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ว่าด้วยการยกเว้นภาษีมูลค่าเพิ่ม (ฉบับที่ ..) พ.ศ. .... ตามที่กระทรวงการคลัง (กค.) 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ทั้งนี้ กค. เสนอว่า 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 กค. พิจารณาแล้วเห็นควรกำหนดมาตรการเพื่อให้สิทธิประโยชน์ทางภาษีเพื่อส่งเสริมการลงทุนในกิจการศูนย์ข้อมูล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Data Centre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โดยตราเป็นพระราชกฤษฎีกาซึ่งจะเป็นการสนับสนุนให้ประเทศไทยเป็นศูนย์กลางดิจิทัลของภูมิภาค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Regional Digital Hub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ตามนโยบายของรัฐบาล และสอดคล้องกับมติคณะกรรมการบริหารสถานการณ์เศรษฐกิจฯ ซึ่งคณะรัฐมนตรีได้มีมติรับทราบแล้ว (มติคณะรัฐมนตรีวันที่ 7 ธันวาคม 2564 และวันที่ 24 มกราคม 2565) ทั้งนี้ กรมสรรพากรและสำนักงานคณะกรรมการส่งเสริมการลงทุน ได้พิจารณาในรายละเอียด หลักการ นิยาม ตลอดจนหลักเกณฑ์ วิธีการ และเงื่อนไขของการให้สิทธิประโยชน์ทางภาษีจนได้ข้อยุติแล้ว  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 กค. ได้รายงานประมาณการการสูญเสียรายได้และประโยชน์ที่คาดว่าจะได้รับตามมาตรา 27 และมาตรา 32 แห่งพระราชบัญญัติวินัยการเงินการคลังของรัฐ พ.ศ. 2561 โดยการคาดการณ์ว่า ผู้ใช้สิทธิประโยชน์ทางภาษีตามมาตรการนี้จะเป็นกิจการ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Data Centre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ที่มีการลงทุนขนาดใหญ่ โดยจะสูญเสียรายได้ภาษีมูลค่าเพิ่มปีละประมาณ 500 ล้านบาท และมีประโยชน์ที่คาดว่าจะได้รับ ดังนี้  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2.1 การลงทุนในกิจการ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Data Centre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และกิจการเกี่ยวเนื่อง เช่น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Cloud Computing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819BF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ในประเทศไทยเพิ่มขึ้น โดยเฉพาะระดับ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Hyperscale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2.2 ประเทศไทยเป็นศูนย์กลางดิจิทัลของภูมิภาค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Regional Digital Hub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2.3 รายได้ภาษีเงินได้นิติบุคคลจากผลประกอบการของผู้ประกอบกิจการ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Data Centre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819BF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ในประเทศไทยอาจเพิ่มขึ้นตามการเติบโตของกิจการดังกล่าว ซึ่งจะช่วยชดเชยการสูญเสียรายได้ภาษีมูลค่าเพิ่ม 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สาระสำคัญของร่างพระราชกฤษฎีกา 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 กำหนดให้ยกเว้นภาษีมูลค่าเพิ่มสำหรับการให้บริการดังต่อไปนี้ (จากเดิมเสียภาษีอัตราร้อยละ 7) 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1.1 การให้บริการพื้นที่ของเซิร์ฟเวอร์และอุปกรณ์ที่เกี่ยวข้องเพื่อใช้ในการจัดเก็บ ประมวลผล และเชื่อมต่อข้อมูลทางอิเล็กทรอนิกส์ผ่านทางเครือข่ายอินเทอร์เน็ต 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1.2 การให้บริการสนับสนุนการให้บริการตามข้อ 1.1 ดังต่อไปนี้  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(1) การให้บริการสำรองข้อมูลเพื่อป้องกันเหตุขัดข้องอันทำให้ข้อมูลเกิดความเสียหาย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Disaster Recovery Site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(2) การให้บริการเชื่อมต่อเครือข่ายกับผู้ให้บริการอินเทอร์เน็ตหรือผู้ให้บริการคลาวด์ หรือ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(3) การให้บริการบริหารจัดการระบบและการรักษาความปลอดภัยทางสารสนเทศ  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 กำหนดให้ผู้ประกอบการจดทะเบียนภาษีมูลค่าเพิ่มที่จะได้รับสิทธิยกเว้นภาษีมูลค่าเพิ่มตามข้อ </w:t>
      </w:r>
      <w:r w:rsidR="00B819BF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ต้องเป็นผู้ประกอบกิจการศูนย์ข้อมูล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Data Centre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ที่มีคุณสมบัติและได้ปฏิบัติตามหลักเกณฑ์ วิธีการ และเงื่อนไขครบถ้วนตามที่อธิบดีกรมสรรพากรประกาศกำหนด และได้แจ้งความประสงค์เพื่อขอใช้สิทธิต่ออธิบดีกรมสรรพากรภายใน 5 ปี นับแต่วันที่พระราชกฤษฎีกานี้มีผลใช้บังคับ  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3. กำหนดให้การยกเว้นภาษีมูลค่าเพิ่มตามข้อ 1. ให้เริ่มได้รับสิทธิตั้งแต่วันที่ได้รับหนังสือแจ้งผลการพิจารณาคุณสมบัติจากกรมสรรพากร 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E66CCB" w:rsidRPr="0061001D" w:rsidRDefault="00C267A3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</w:t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E66CCB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ร่างประกาศกระทรวงการคลัง เรื่อง การลดอัตราอากรและยกเว้นอากรศุลกากรตามมาตรา 12 แห่งพระราชกำหนดพิกัดอัตราศุลกากร พ.ศ. 2530 (ฉบับที่ ..)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คณะรัฐมนตรีมีมติเห็นชอบในหลักการร่างประกาศกระทรวงการคลัง เรื่อง การลดอัตราอากรและยกเว้นอากรศุลกากรตามมาตรา 12 แห่งพระราชกำหนดพิกัดอัตราศุลกากร พ.ศ. 2530 (ฉบับที่ ..) ตามที่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กระทรวงการคลัง (กค.) 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ด่วน แล้วดำเนินการต่อไปได้ 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กค. เสนอว่า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 เนื่องจากพระราชบัญญัติจราจรทางบก (ฉบับที่ 13) พ.ศ. 2565 มาตรา 7 ได้กำหนดให้ในขณะขับรถยนต์ คนโดยสารที่เป็นเด็กอายุไม่เกิน 6 ปี ต้องจัดให้นั่งในที่นั่งนิรภัยสำหรับเด็ก หรือนั่งในที่นั่งพิเศษสำหรับเด็กเพื่อป้องกันอันตราย ซึ่งหากฝ่าฝืน หรือไม่ปฏิบัติตามจะมีโทษปรับไม่เกิน 2,000 บาท โดยพระราชบัญญัติดังกล่าวจะใช้บังคับเมื่อพ้นกำหนด 120 วัน นับแต่วันประกาศในราชกิจจานุเบกษา (ประกาศในราชกิจจานุเบกษาเมื่อวันที่ </w:t>
      </w:r>
      <w:r w:rsidR="00B819BF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7 พฤษภาคม 2565 มีผลใช้บังคับวันที่ 4 กันยายน 2565)  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2. โดยที่ปัจจุบันตลาดที่นั่งนิรภัยสำหรับเด็กส่วนใหญ่จะเป็นการนำเข้ามาจากต่างประเทศ และ</w:t>
      </w:r>
      <w:r w:rsidR="00B819BF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มีผู้ประกอบการไทยที่ผลิตที่นั่งนิรภัยสำหรับเด็กจำนวนน้อยราย กค. ได้ประสานกับสภาอุตสาหกรรมแห่งประเทศไทยอย่างไม่เป็นทางการเกี่ยวกับการผลิตที่นั่งนิรภัยสำหรับเด็กในประเทศแล้ว พบว่าประเทศไทยมีศักยภาพเพียงพอในการเป็นผู้ผลิตที่นั่งนิรภัยสำหรับเด็ก แต่เนื่องจากที่ผ่านมาปริมาณความต้องการใช้ที่นั่งนิรภัยสำหรับเด็กในประเทศมีจำนวนไม่มากพอที่จะทำให้ผู้ประกอบการลงทุนในการผลิตสินค้า แต่หลังจากมีการบังคับใช้พระราชบัญญัติจราจรทางบก (ฉบับที่ 13) พ.ศ. 2565 แล้ว คาดการณ์ว่าจะมีปริมาณความต้องการใช้ในประเทศสูงขึ้น และมีผู้ประกอบการหลายรายให้ความสนใจในการลงทุน เพื่อผลิตที่นั่งนิรภัยสำหรับเด็กในประเทศไทยเพิ่มมากขึ้น นอกจากนี้ </w:t>
      </w:r>
      <w:r w:rsidR="00B819BF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ภาอุตสาหกรรมแห่งประเทศไทยได้แจ้งข้อคิดเห็นว่าการลดอัตราอากรขาเข้าสำหรับที่นั่งนิรภัยสำหรับเด็ก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Car Seat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เป็นระยะเวลา 1 ปี เพื่อสนับสนุนการลดราคาให้กับผู้บริโภค จะทำให้ผู้ประกอบการภายในประเทศสามารถประเมินศักยภาพในการผลิตและความเป็นไปได้ในการดำเนินธุรกิจ ทั้งนี้ หลังจากครบกำหนดระยะเวลาการลดอัตราอากรดังกล่าว จะได้มีการหารือร่วมกับผู้ประกอบการภายในประเทศเพื่อประเมินศักยภาพในการผลิตต่อไป  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3. กค. โดยกรมศุลกากรพิจารณาแล้ว เพื่อเป็นการบรรเทาภาระค่าใช้จ่ายของประชาชนในระยะเริ่มต้นของการใช้กฎหมายจราจรทางบก และสนับสนุนความปลอดภัยในชีวิตและร่างกายของประชาชนตามข้อ 2. </w:t>
      </w:r>
      <w:r w:rsidR="00B819BF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จึงอาศัยอำนาจตามความในมาตรา 12 แห่งพระราชกำหนดพิกัดอัตราศุลกากร พ.ศ. 2530 ซึ่งบัญญัติให้รัฐมนตรีว่าการกระทรวงการคลังโดยความเห็นชอบของคณะรัฐมนตรี มีอำนาจประกาศลดอัตราอากรสำหรับของ</w:t>
      </w:r>
      <w:r w:rsidR="00C04B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ใด ๆ จากอัตราที่กำหนดไว้ได้ หรือยกเว้นอากรสำหรับของใด ๆ หรือเรียกเก็บอากรพิเศษเพิ่มขึ้นสำหรับของใด ๆ ไม่เกินร้อยละห้าสิบของอัตราอากรที่กำหนดไว้ในพิกัดอัตราศุลกากรสำหรับของนั้น โดย กค. ได้ดำเนินการยกร่างประกาศกระทรวงการคลัง เรื่อง การลดอัตราอากรและยกเว้นอากรศุลกากรตามมาตรา 12 แห่งพระราชกำหนดพิกัดอัตราศุลกากร พ.ศ. 2530 (ฉบับที่ ..) เพื่อยกเว้นอากรสำหรับที่นั่งนิรภัยสำหรับเด็ก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Car seat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ตามประเภทย่อย 9401.80.00 รหัสย่อย 01 เฉพาะที่นั่งนิรภัยสำหรับเด็กนำเข้ามาจนถึงวันที่ 31 ธันวาคม 2566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4. กค. ได้พิจารณาการสูญเสียรายได้และประโยชน์ที่คาดว่าจะได้รับตามมาตรา 27 และมาตรา 32 แห่งพระราชบัญญัติวินัยการเงินการคลังของรัฐ พ.ศ. 2561 แล้ว โดยพิจารณาจากมูลค่าอากรขาเข้าที่จัดเก็บ ตั้งแต่</w:t>
      </w:r>
      <w:r w:rsidR="00B819BF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ปี 2562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2565 ซึ่งคาดว่าจะมีการสูญเสียรายได้เฉลี่ยประมาณ 555,000 บาทต่อปี และการสูญเสียรายได้ก็อาจจะเพิ่มสูงขึ้นตามปริมาณความต้องการภายในประเทศ แต่จะเป็นการช่วยบรรเทาภาระค่าใช้จ่ายและสนับสนุนด้านความปลอดภัยในชีวิตและร่างกายของประชาชน ส่งเสริมให้เกิดการใช้ที่นั่งนิรภัยสำหรับเด็กและการปฏิบัติตามกฎหมายพระราชบัญญัติจราจรทางบก (ฉบับที่ 13) พ.ศ. 2565 ซึ่งจะมีผลใช้บังคับในวันที่ 4 กันยายน 2565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สาระสำคัญของร่างประกาศ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กำหนดให้ยกเว้นอากรสำหรับที่นั่งนิรภัยสำหรับเด็ก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Car seat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ตามประเภทย่อย 9401.80.00 รหัสย่อย 01 เฉพาะที่นั่งนิรภัยสำหรับเด็กนำเข้ามา โดยให้ยกเว้นอากรจนถึงวันที่ 31 ธันวาคม 2566 (จากเดิมจัดเก็บอัตราอากรร้อยละ 20) และตั้งแต่วันที่ 1 มกราคม 2567 เป็นต้นไป ให้จัดเก็บอัตราอากรร้อยละ 20 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3. กำหนดให้ประกาศนี้มีผลใช้บังคับตั้งแต่วันถัดจากวันประกาศในราชกิจจานุเบกษาเป็นต้นไป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E66CCB" w:rsidRPr="0061001D" w:rsidRDefault="00C267A3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3</w:t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E66CCB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ร่างกฎกระทรวงกำหนดให้พื้นที่ตำบลตาสิทธิ์ ตำบลหนองไร่ ตำบลมาบยางพร  ตำบลปลวกแดง ตำบลละหาร ตำบลแม่น้ำคู้ อำเภอปลวกแดง ตำบลหนองบัว ตำบลหนองละลอก อำเภอบ้านค่าย และตำบลพนานิคม ตำบลมะขามคู่ ตำบลนิคมพัฒนา ตำบลมาบข่า อำเภอนิคมพัฒนา จังหวัดระยอง เป็นเขตพื้นที่คุ้มครองสิ่งแวดล้อม พ.ศ. ....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คณะรัฐมนตรีมีมติเห็นชอบร่างกฎกระทรวงกำหนดให้พื้นที่ตำบลตาสิทธิ์ ตำบลหนองไร่ ตำบลมาบยางพร ตำบลปลวกแดง ตำบลละหาร ตำบลแม่น้ำคู้ อำเภอปลวกแดง ตำบลหนองบัว ตำบลหนองละลอก อำเภอบ้านค่าย และตำบลพนานิคม ตำบลมะขามคู่ ตำบลนิคมพัฒนา ตำบลมาบข่า อำเภอนิคมพัฒนา จังหวัดระยอง เป็นเขตพื้นที่คุ้มครองสิ่งแวดล้อม พ.ศ. .... ที่สำนักงานคณะกรรมการกฤษฎีกาตรวจพิจารณาแล้ว ตามที่กระทรวงทรัพยากรธรรมชาติและสิ่งแวดล้อม (ทส.) เสนอ และให้ดำเนินการต่อไปได้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ร่างกฎกระทรวงฯ ที่  ทส. เสนอ คณะรัฐมนตรีได้เคยมีมติอนุมัติหลักการและสำนักงานคณะกรรมการกฤษฎีกาได้ตรวจพิจารณาแล้ว เป็นการกำหนดให้พื้นที่ตำบลตาสิทธิ์ ตำบลหนองไร่ ตำบลมาบยางพร ตำบลปลวกแดง ตำบลละหาร ตำบลแม่น้ำคู้ อำเภอปลวกแดง ตำบลหนองบัว ตำบลหนองละลอก อำเภอบ้านค่าย และตำบลพนานิคม ตำบลมะขามคู่ ตำบลนิคมพัฒนา ตำบลมาบข่า อำเภอนิคมพัฒนา จังหวัดระยอง เป็นเขตพื้นที่คุ้มครองสิ่งแวดล้อม เนื่องจากพื้นที่ดังกล่าวมีลักษณะเป็นพื้นที่ต้นน้ำลำธาร และมีระบบนิเวศตามธรรมชาติที่อาจถูกทำลายหรืออาจได้รับผลกระทบกระเทือนจากกิจกรรมต่าง ๆ ของมนุษย์ได้โดยง่าย ประกอบกับปัจจุบันชุมชนขยายตัว มีการเปลี่ยนแปลงการใช้ประโยชน์ที่ดินเป็นพื้นที่อุตสาหกรรม อันเป็นแหล่งกำเนิดมลพิษแก่อ่างเก็บน้ำดอกกราย อ่างเก็บน้ำหนองปลาไหล และอ่างเก็บน้ำคลองใหญ่ ซึ่งเป็นแหล่งน้ำสำหรับการอุปโภคบริโภค อุตสาหกรรม และการเกษตรกรรมของประชาชน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สาระสำคัญของร่างกฎกระทรวง 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กำหนดให้พื้นที่ตำบลตาสิทธิ์ ตำบลหนองไร่ ตำบลมาบยางพร ตำบลปลวกแดง ตำบลละหาร ตำบลแม่น้ำคู้ อำเภอปลวกแดง ตำบลหนองบัว ตำบลหนองละลอก อำเภอบ้านค่าย และตำบลพนานิคม </w:t>
      </w:r>
      <w:r w:rsidR="00B819BF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ตำบลมะขามคู่ ตำบลนิคมพัฒนา ตำบลมาบข่า อำเภอนิคมพัฒนา จังหวัดระยอง เป็นเขตพื้นที่คุ้มครองสิ่งแวดล้อม โดยจำแนกพื้นที่เป็น 6 บริเวณ ตามแผนที่ท้ายกฎกระทรวง ดังนี้ 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1.1 บริเวณที่ 1 ได้แก่ พื้นที่อ่างเก็บน้ำและพื้นที่ในบริเวณแนวขนาน ระยะ 100 เมตร </w:t>
      </w:r>
      <w:r w:rsidR="00B819BF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กับพื้นที่อ่างเก็บน้ำคลองใหญ่ อ่างเก็บน้ำหนองปลาไหล และอ่างเก็บน้ำดอกกราย รวมทั้งพื้นที่ลำน้ำและพื้นที่ในบริเวณแนวขนานระยะ 20 เมตร กับแนวริมฝั่งตามสภาพธรรมชาติของลำน้ำ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1.2 บริเวณที่ 2 ได้แก่ พื้นที่ในเขตพื้นที่ลุ่มน้ำชั้นที่ 1 ในท้องที่ตำบลหนองไร่ อำเภอปลวกแดง ตำบลหนองบัว อำเภอบ้านค่าย และตำบลมะขามดู่ อำเภอนิคมพัฒนา จังหวัดระยอง 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1.3 บริเวณที่ 3 ได้แก่ บริเวณที่ 3 ได้แก่ พื้นที่ในเขตพื้นที่ลุ่มน้ำชั้นที่ 2 ในท้องที่ตำบลหนองไร่ ตำบลมาบยางพร อำเภอปลวกแดง ตำบลหนองบัว ตำบลหนองละลอก อำเภอบ้านค่าย และตำบลมะขามคู่ อำเภอนิคมพัฒนา จังหวัดระยอง และพื้นที่ภายในแนวเขตปฏิรูปที่ดินเพื่อเกษตรกรรม ในท้องที่ตำบลตาสิทธิ์ ตำบลหนองไร่ ตำบลปลวกแดง ตำบลละหาร อำเภอปลวกแดง และตำบลหนองบัว อำเภอบ้านค่าย จังหวัดระยอง เว้นแต่พื้นที่บริเวณที่ 1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1.4 บริเวณที่ 4 ได้แก่ เขตนิคมอุตสาหกรรม เว้นแต่พื้นที่บริเวณที่ 1 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1.5 บริเวณที่ 5 ได้แก่ พื้นที่เขตเทศบาลตำบลบ้านปลวกแดง เทศบาลตำบลจอมพลเจ้าพระยา และพื้นที่ตำบลมะขามคู่ ตำบลนิคมพัฒนา อำเภอนิคมพัฒนา ตำบลมาบข่า และตำบลหนองละลอก อำเภอบ้านค่าย จังหวัดระยอง เว้นแต่พื้นที่บริเวณที่ 1 ถึงบริเวณที่ 4 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1.6 บริเวณที่ 6 ได้แก่ พื้นที่นอกจากบริเวณที่ 1 บริเวณที่ 2 บริเวณที่ 3 บริเวณที่ 4 และบริเวณที่ 5 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กำหนดให้พื้นที่คุ้มครองสิ่งแวดล้อมห้ามกระทำการหรือประกอบกิจการ เช่น การทิ้งกากอุตสาหกรรมหรือกำจัดมูลฝอยรวม การจัดสรรที่ดินทุกประเภท การทำสนามกอล์ฟ เป็นต้น 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3. กำหนดให้สำนักงานทรัพยากรธรรมชาติและสิ่งแวดล้อมจังหวัดระยอง ทำหน้าที่ดูแล ติดตาม ตรวจสอบ ประสานงาน และให้คำแนะนำเกี่ยวกับการบังคับใช้มาตรการคุ้มครองสิ่งแวดล้อมให้เป็นไปตามกฎกระทรวงนี้ รวมทั้งจัดทำรายงานผลการดำเนินงานเสนอคณะกรรมการสิ่งแวดล้อมแห่งชาติอย่างน้อยปีละหนึ่งครั้ง และประสานจังหวัดระยอง ส่วนราชการที่เกี่ยวข้อง องค์กรปกครองส่วนท้องถิ่น สถาบันการศึกษา และภาคประชาชน ที่อยู่ในพื้นที่ จัดทำแผนฟื้นฟูทรัพยากรธรรมชาติและสิ่งแวดล้อม และนำไปบรรจุในแผนปฏิบัติการ เพื่อการจัดการคุณภาพสิ่งแวดล้อมในระดับจังหวัด หรือแผนงานและงบประมาณของหน่วยงานของรัฐที่เกี่ยวข้องต่อไป </w:t>
      </w:r>
    </w:p>
    <w:p w:rsidR="00F26B4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4. กำหนดให้การกระทำกิจกรรมหรือกิจการใดที่ต้องห้ามตามกฎกระทรวงนี้ ถ้าได้รับอนุญาตอยู่ก่อนวันที่กฎกระทรวงนี้ใช้บังคับ ให้ดำเนินการต่อไปได้จนกว่าจะสิ้นกำหนดระยะเวลาที่ได้รับอนุญาตหรือจนกว่าจะมี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>คำสั่งไม่อนุญาตหรือไม่ต่ออายุใบอนุญาต โดยต้องดำเนินการให้แล้วเสร็จภายในหนึ่งปีนับแต่วันที่กฎกระทรวงนี้</w:t>
      </w:r>
      <w:r w:rsidR="00B819BF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ใช้บังคับ  </w:t>
      </w:r>
    </w:p>
    <w:p w:rsidR="00335DF2" w:rsidRPr="0061001D" w:rsidRDefault="00335DF2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335DF2" w:rsidRPr="0061001D" w:rsidRDefault="00C267A3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4</w:t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335DF2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ร่างพระราชบัญญัติระเบียบข้าราชการฝ่ายตุลาการศาลยุติธรรม (ฉบับที่ ..) พ.ศ. .... (การกำหนดตำแหน่งเจ้าพนักงานคดีประจำศาลยุติธรรม) </w:t>
      </w:r>
    </w:p>
    <w:p w:rsidR="00335DF2" w:rsidRPr="0061001D" w:rsidRDefault="00335DF2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คณะรัฐมนตรีมีมติอนุมัติหลักการร่างพระราชบัญญัติระเบียบข้าราชการฝ่ายตุลาการศาลยุติธรรม (ฉบับที่ ..) พ.ศ. .... ตามที่สำนักงานศาลยุติธรรม (ศย.) เสนอ และให้ส่งสำนักงานคณะกรรมการกฤษฎีกาตรวจพิจารณา โดยให้รับความเห็นของสำนักงานอัยการสูงสุดและสนักงานสภาพัฒนาการเศรษฐกิจและสังคมแห่งชาติไปประกอบการพิจารณาด้วย แล้วส่งให้คณะกรรมการประสานงานสภาผู้แทนราษฎรพิจารณา ก่อนเสนอสภาผู้แทนราษฎรต่อไป และให้สำนักงานศาลยุติธรรมรับความเห็นของกระทรวงการคลัง สำนักงาน ก.พ. สำนักงาน ก.พ.ร. สำนักงบประมาณ และสำนักงานสภาพัฒนาการเศรษฐกิจและสังคมแห่งชาติ ไปพิจารณาดำเนินการต่อไปด้วย</w:t>
      </w:r>
    </w:p>
    <w:p w:rsidR="00335DF2" w:rsidRPr="0061001D" w:rsidRDefault="00335DF2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ทังนี้ ศย. เสนอว่า</w:t>
      </w:r>
    </w:p>
    <w:p w:rsidR="00335DF2" w:rsidRPr="0061001D" w:rsidRDefault="00335DF2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โดยที่พระราชบัญญัติวิธีพิจารณาคดีผู้บริโภค พ.ศ. 2551 และพระราชบัญญัติวิธีพิจารณาคดีทุจริตและประพฤติมิชอบ พ.ศ. 2559 ได้กำหนดบทบาทหน้าที่ของเจ้าพนักงานคดีทำหน้าที่ช่วยเหลือศาลในการดำเนินคดีผู้บริโภคและคดีทุจริตและประพฤติมิชอบตามที่ศาลมอบหมาย เช่น การไกล่เกลี่ย การตรวจสอบและรวบรวมพยานหลักฐาน และการปฏิบัติหน้าที่อื่นตามที่กฎหมายกำหนด ซึ่ง ศย. ได้ออกระเบียบคณะกรรมการข้าราชการศาลยุติธรรมว่าด้วยการแต่งตั้งเจ้าพนักงานคดี พ.ศ. 2551 กำหนดคุณสมบัติของเจ้าพนักงานคดี และสิทธิได้รับค่าตอบแทนพิเศษ โดยที่การปฏิบัติหน้าที่ของเจ้าพนักงานคดีเป็นแบบกึ่งตุลาการซึ่งต้องเข้าไปเกี่ยวข้องกับเนื้อหาของคดี ซึ่งเกี่ยวเนื่องกับการดำเนินกระบวนพิจารณาคดีของศาล อันเป็นการปฏิบัติภารกิจหน้าที่ซึ่งไม่ใช่งานสนับสนุนทางธุรการ เป็นการช่วยเหลือศาลและเพิ่มประสิทธิภาพในการดำเนินกระบวนพิจารณา สมควรให้มีการกำหนดมาตรฐานทางจริยธรรมของเจ้าพนักงานคดีให้มีความแตกต่างไปจากมาตรฐานทางจริยธรรมของผู้ปฏิบัติหน้าที่ทางธุรการ แต่เนื่องจากปัจจุบันพระราชบัญญัติระเบียบข้าราชการฝ่ายตุลาการศาลยุติธรรม พ.ศ. 2543 </w:t>
      </w:r>
      <w:r w:rsidR="00B819BF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ยังไม่ได้มีการกำหนดบทบาทหน้าที่และคุณสมบัติของเจ้าพนักงานคดีในสำนักงานศาลยุติธรรมให้มีความชัดเจน อีกทั้งการปฏิบัติหน้าที่ของเจ้าพนักงานคดีเป็นแบบกึ่งตุลาการที่ต้องกำหนดเรื่องของมาตรฐานทางจริยธรรมไว้โดยเฉพาะ จึงเห็นสมควรแก้ไขเพิ่มเติมกฎหมายว่าด้วยระเบียบข้าราชการฝ่ายตุลาการศาลยุติธรรมให้ครอบคลุมถึงเจ้าพนักงานคดีประจำศาลยุติธรรมเป็นข้าราชการศาลยุติธรรม เพื่อเป็นการยกฐานะของเจ้าพนักงานคดีให้มีความชัดเจนไว้ในกฎหมาย</w:t>
      </w:r>
    </w:p>
    <w:p w:rsidR="00335DF2" w:rsidRPr="0061001D" w:rsidRDefault="00335DF2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ศย. จึงได้ยกร่างพระราชบัญญัติระเบียบข้าราชการฝ่ายตุลาการศาลยุติธรรม (ฉบับที่ ..) พ.ศ. .... เสนอต่อคณะกรรมการบริหารศาลยุติธรรมเพื่อพิจารณาให้ความเห็นชอบร่างพระราชบัญญัติดังกล่าว </w:t>
      </w:r>
      <w:r w:rsidR="00B819BF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      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ซึ่งคณะกรรมการบริหารศาลยุติธรรมได้มีมติในการประชุมครั้งที่ 12/2564 วันที่ 29 พฤศจิกายน2564 เห็นชอบร่างพระราชบัญญัติดังกล่าว และมอบหมายให้ ศย. ดำเนินการรับฟังความคิดเห็นและเสนอร่างกฎหมายไปตามขั้นตอนของกฎหมายต่อไป</w:t>
      </w:r>
    </w:p>
    <w:p w:rsidR="00335DF2" w:rsidRDefault="00335DF2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ร่างพระราชบัญญัติฉบับนี้ ศย. ได้ดำเนินการจัดให้มีการรับฟังความคิดเห็นของผู้เกี่ยวข้องผ่านเว็บไซต์ </w:t>
      </w:r>
      <w:hyperlink r:id="rId8" w:history="1">
        <w:r w:rsidRPr="0061001D">
          <w:rPr>
            <w:rFonts w:ascii="TH SarabunPSK" w:eastAsia="Calibri" w:hAnsi="TH SarabunPSK" w:cs="TH SarabunPSK"/>
            <w:color w:val="000000" w:themeColor="text1"/>
            <w:sz w:val="32"/>
            <w:szCs w:val="32"/>
          </w:rPr>
          <w:t>https</w:t>
        </w:r>
        <w:r w:rsidRPr="0061001D">
          <w:rPr>
            <w:rFonts w:ascii="TH SarabunPSK" w:eastAsia="Calibri" w:hAnsi="TH SarabunPSK" w:cs="TH SarabunPSK"/>
            <w:color w:val="000000" w:themeColor="text1"/>
            <w:sz w:val="32"/>
            <w:szCs w:val="32"/>
            <w:cs/>
          </w:rPr>
          <w:t>://</w:t>
        </w:r>
        <w:r w:rsidRPr="0061001D">
          <w:rPr>
            <w:rFonts w:ascii="TH SarabunPSK" w:eastAsia="Calibri" w:hAnsi="TH SarabunPSK" w:cs="TH SarabunPSK"/>
            <w:color w:val="000000" w:themeColor="text1"/>
            <w:sz w:val="32"/>
            <w:szCs w:val="32"/>
          </w:rPr>
          <w:t>lawsurvey</w:t>
        </w:r>
        <w:r w:rsidRPr="0061001D">
          <w:rPr>
            <w:rFonts w:ascii="TH SarabunPSK" w:eastAsia="Calibri" w:hAnsi="TH SarabunPSK" w:cs="TH SarabunPSK"/>
            <w:color w:val="000000" w:themeColor="text1"/>
            <w:sz w:val="32"/>
            <w:szCs w:val="32"/>
            <w:cs/>
          </w:rPr>
          <w:t>.</w:t>
        </w:r>
        <w:r w:rsidRPr="0061001D">
          <w:rPr>
            <w:rFonts w:ascii="TH SarabunPSK" w:eastAsia="Calibri" w:hAnsi="TH SarabunPSK" w:cs="TH SarabunPSK"/>
            <w:color w:val="000000" w:themeColor="text1"/>
            <w:sz w:val="32"/>
            <w:szCs w:val="32"/>
          </w:rPr>
          <w:t>coj</w:t>
        </w:r>
        <w:r w:rsidRPr="0061001D">
          <w:rPr>
            <w:rFonts w:ascii="TH SarabunPSK" w:eastAsia="Calibri" w:hAnsi="TH SarabunPSK" w:cs="TH SarabunPSK"/>
            <w:color w:val="000000" w:themeColor="text1"/>
            <w:sz w:val="32"/>
            <w:szCs w:val="32"/>
            <w:cs/>
          </w:rPr>
          <w:t>.</w:t>
        </w:r>
        <w:r w:rsidRPr="0061001D">
          <w:rPr>
            <w:rFonts w:ascii="TH SarabunPSK" w:eastAsia="Calibri" w:hAnsi="TH SarabunPSK" w:cs="TH SarabunPSK"/>
            <w:color w:val="000000" w:themeColor="text1"/>
            <w:sz w:val="32"/>
            <w:szCs w:val="32"/>
          </w:rPr>
          <w:t>go</w:t>
        </w:r>
        <w:r w:rsidRPr="0061001D">
          <w:rPr>
            <w:rFonts w:ascii="TH SarabunPSK" w:eastAsia="Calibri" w:hAnsi="TH SarabunPSK" w:cs="TH SarabunPSK"/>
            <w:color w:val="000000" w:themeColor="text1"/>
            <w:sz w:val="32"/>
            <w:szCs w:val="32"/>
            <w:cs/>
          </w:rPr>
          <w:t>.</w:t>
        </w:r>
        <w:r w:rsidRPr="0061001D">
          <w:rPr>
            <w:rFonts w:ascii="TH SarabunPSK" w:eastAsia="Calibri" w:hAnsi="TH SarabunPSK" w:cs="TH SarabunPSK"/>
            <w:color w:val="000000" w:themeColor="text1"/>
            <w:sz w:val="32"/>
            <w:szCs w:val="32"/>
          </w:rPr>
          <w:t>th</w:t>
        </w:r>
      </w:hyperlink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หรือเว็บไซต์ ศย. </w:t>
      </w:r>
      <w:hyperlink w:history="1">
        <w:r w:rsidRPr="0061001D">
          <w:rPr>
            <w:rFonts w:ascii="TH SarabunPSK" w:eastAsia="Calibri" w:hAnsi="TH SarabunPSK" w:cs="TH SarabunPSK"/>
            <w:color w:val="000000" w:themeColor="text1"/>
            <w:sz w:val="32"/>
            <w:szCs w:val="32"/>
          </w:rPr>
          <w:t>https</w:t>
        </w:r>
        <w:r w:rsidRPr="0061001D">
          <w:rPr>
            <w:rFonts w:ascii="TH SarabunPSK" w:eastAsia="Calibri" w:hAnsi="TH SarabunPSK" w:cs="TH SarabunPSK"/>
            <w:color w:val="000000" w:themeColor="text1"/>
            <w:sz w:val="32"/>
            <w:szCs w:val="32"/>
            <w:cs/>
          </w:rPr>
          <w:t>://</w:t>
        </w:r>
        <w:r w:rsidRPr="0061001D">
          <w:rPr>
            <w:rFonts w:ascii="TH SarabunPSK" w:eastAsia="Calibri" w:hAnsi="TH SarabunPSK" w:cs="TH SarabunPSK"/>
            <w:color w:val="000000" w:themeColor="text1"/>
            <w:sz w:val="32"/>
            <w:szCs w:val="32"/>
          </w:rPr>
          <w:t>www</w:t>
        </w:r>
        <w:r w:rsidRPr="0061001D">
          <w:rPr>
            <w:rFonts w:ascii="TH SarabunPSK" w:eastAsia="Calibri" w:hAnsi="TH SarabunPSK" w:cs="TH SarabunPSK"/>
            <w:color w:val="000000" w:themeColor="text1"/>
            <w:sz w:val="32"/>
            <w:szCs w:val="32"/>
            <w:cs/>
          </w:rPr>
          <w:t>.</w:t>
        </w:r>
        <w:r w:rsidRPr="0061001D">
          <w:rPr>
            <w:rFonts w:ascii="TH SarabunPSK" w:eastAsia="Calibri" w:hAnsi="TH SarabunPSK" w:cs="TH SarabunPSK"/>
            <w:color w:val="000000" w:themeColor="text1"/>
            <w:sz w:val="32"/>
            <w:szCs w:val="32"/>
          </w:rPr>
          <w:t>coj</w:t>
        </w:r>
        <w:r w:rsidRPr="0061001D">
          <w:rPr>
            <w:rFonts w:ascii="TH SarabunPSK" w:eastAsia="Calibri" w:hAnsi="TH SarabunPSK" w:cs="TH SarabunPSK"/>
            <w:color w:val="000000" w:themeColor="text1"/>
            <w:sz w:val="32"/>
            <w:szCs w:val="32"/>
            <w:cs/>
          </w:rPr>
          <w:t>.</w:t>
        </w:r>
        <w:r w:rsidRPr="0061001D">
          <w:rPr>
            <w:rFonts w:ascii="TH SarabunPSK" w:eastAsia="Calibri" w:hAnsi="TH SarabunPSK" w:cs="TH SarabunPSK"/>
            <w:color w:val="000000" w:themeColor="text1"/>
            <w:sz w:val="32"/>
            <w:szCs w:val="32"/>
          </w:rPr>
          <w:t>go</w:t>
        </w:r>
        <w:r w:rsidRPr="0061001D">
          <w:rPr>
            <w:rFonts w:ascii="TH SarabunPSK" w:eastAsia="Calibri" w:hAnsi="TH SarabunPSK" w:cs="TH SarabunPSK"/>
            <w:color w:val="000000" w:themeColor="text1"/>
            <w:sz w:val="32"/>
            <w:szCs w:val="32"/>
            <w:cs/>
          </w:rPr>
          <w:t>.</w:t>
        </w:r>
        <w:r w:rsidRPr="0061001D">
          <w:rPr>
            <w:rFonts w:ascii="TH SarabunPSK" w:eastAsia="Calibri" w:hAnsi="TH SarabunPSK" w:cs="TH SarabunPSK"/>
            <w:color w:val="000000" w:themeColor="text1"/>
            <w:sz w:val="32"/>
            <w:szCs w:val="32"/>
          </w:rPr>
          <w:t xml:space="preserve">th </w:t>
        </w:r>
        <w:r w:rsidRPr="0061001D">
          <w:rPr>
            <w:rFonts w:ascii="TH SarabunPSK" w:eastAsia="Calibri" w:hAnsi="TH SarabunPSK" w:cs="TH SarabunPSK" w:hint="cs"/>
            <w:color w:val="000000" w:themeColor="text1"/>
            <w:sz w:val="32"/>
            <w:szCs w:val="32"/>
            <w:cs/>
          </w:rPr>
          <w:t>หัวข้อ</w:t>
        </w:r>
      </w:hyperlink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ร่างกฎหมายที่รับฟังความคิดเห็น หรือเว็บไซต์สำนักกฎหมายและวิชาการศาลยุติธรรม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https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://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jla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coj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go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th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หัวข้อ รับฟังความคิดเห็นร่างกฎหมาย และประกาศรับฟังความคิดเห็นร่างกฎหมายผ่านระบบกลางทางกฎหมาย </w:t>
      </w:r>
      <w:hyperlink w:history="1">
        <w:r w:rsidRPr="0061001D">
          <w:rPr>
            <w:rFonts w:ascii="TH SarabunPSK" w:eastAsia="Calibri" w:hAnsi="TH SarabunPSK" w:cs="TH SarabunPSK"/>
            <w:color w:val="000000" w:themeColor="text1"/>
            <w:sz w:val="32"/>
            <w:szCs w:val="32"/>
          </w:rPr>
          <w:t>https</w:t>
        </w:r>
        <w:r w:rsidRPr="0061001D">
          <w:rPr>
            <w:rFonts w:ascii="TH SarabunPSK" w:eastAsia="Calibri" w:hAnsi="TH SarabunPSK" w:cs="TH SarabunPSK"/>
            <w:color w:val="000000" w:themeColor="text1"/>
            <w:sz w:val="32"/>
            <w:szCs w:val="32"/>
            <w:cs/>
          </w:rPr>
          <w:t>://</w:t>
        </w:r>
        <w:r w:rsidRPr="0061001D">
          <w:rPr>
            <w:rFonts w:ascii="TH SarabunPSK" w:eastAsia="Calibri" w:hAnsi="TH SarabunPSK" w:cs="TH SarabunPSK"/>
            <w:color w:val="000000" w:themeColor="text1"/>
            <w:sz w:val="32"/>
            <w:szCs w:val="32"/>
          </w:rPr>
          <w:t>law</w:t>
        </w:r>
        <w:r w:rsidRPr="0061001D">
          <w:rPr>
            <w:rFonts w:ascii="TH SarabunPSK" w:eastAsia="Calibri" w:hAnsi="TH SarabunPSK" w:cs="TH SarabunPSK"/>
            <w:color w:val="000000" w:themeColor="text1"/>
            <w:sz w:val="32"/>
            <w:szCs w:val="32"/>
            <w:cs/>
          </w:rPr>
          <w:t>.</w:t>
        </w:r>
        <w:r w:rsidRPr="0061001D">
          <w:rPr>
            <w:rFonts w:ascii="TH SarabunPSK" w:eastAsia="Calibri" w:hAnsi="TH SarabunPSK" w:cs="TH SarabunPSK"/>
            <w:color w:val="000000" w:themeColor="text1"/>
            <w:sz w:val="32"/>
            <w:szCs w:val="32"/>
          </w:rPr>
          <w:t>go</w:t>
        </w:r>
        <w:r w:rsidRPr="0061001D">
          <w:rPr>
            <w:rFonts w:ascii="TH SarabunPSK" w:eastAsia="Calibri" w:hAnsi="TH SarabunPSK" w:cs="TH SarabunPSK"/>
            <w:color w:val="000000" w:themeColor="text1"/>
            <w:sz w:val="32"/>
            <w:szCs w:val="32"/>
            <w:cs/>
          </w:rPr>
          <w:t>.</w:t>
        </w:r>
        <w:r w:rsidRPr="0061001D">
          <w:rPr>
            <w:rFonts w:ascii="TH SarabunPSK" w:eastAsia="Calibri" w:hAnsi="TH SarabunPSK" w:cs="TH SarabunPSK"/>
            <w:color w:val="000000" w:themeColor="text1"/>
            <w:sz w:val="32"/>
            <w:szCs w:val="32"/>
          </w:rPr>
          <w:t xml:space="preserve">th </w:t>
        </w:r>
        <w:r w:rsidRPr="0061001D">
          <w:rPr>
            <w:rFonts w:ascii="TH SarabunPSK" w:eastAsia="Calibri" w:hAnsi="TH SarabunPSK" w:cs="TH SarabunPSK" w:hint="cs"/>
            <w:color w:val="000000" w:themeColor="text1"/>
            <w:sz w:val="32"/>
            <w:szCs w:val="32"/>
            <w:cs/>
          </w:rPr>
          <w:t>ตั้งแต่</w:t>
        </w:r>
      </w:hyperlink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วันที่ 15 ธันวาคม 2564 ถึงวันที่ 30 ธันวาคม 2564 รวม 16 วัน นอกจากนี้ ได้มีหนังสือสอบถามไปยังหน่วยงานที่เกี่ยวข้อง ประกอบด้วย สำนักงานอัยการสูงสุด สำนักงานคณะกรรมการกฤษฎีกา สำนักงาน ก.พ. สำนักงาน ก.พ.ร. สำนักงานคณะกรรมการคุ้มครองผู้บริโภค สำนักงานกิจการยุติธรรม และสำนักงบประมาณ ซึ่งหน่วยงานดังกล่าวเห็นชอบด้วยกับร่างพระราชบัญญัติในเรื่องนี้และจัดทำสรุปผลการรับฟังความคิดเห็นและรายงานการวิเคราะห์ผลกระทบที่อาจเกิดขึ้นจากกฎหมาย พร้อมทั้งเปิดเผยเอกสารดังกล่าวผ่านทางเว็บไซต์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https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://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lawsurvey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coj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go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th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และระบบกลางทางกฎหมาย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https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://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www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law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go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th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ตามแนวทางของมติคณะรัฐมนตรี (19 พฤศจิกายน 2562) เรื่อง การดำเนินการเพื่อรองรับและขับเคลื่อนการปฏิบัติตามพระราชบัญญัติหลักเกณฑ์การจัดทำร่างกฎหมายและการประเมินผลสัมฤทธิ์ของกฎหมาย พ.ศ. 2562</w:t>
      </w:r>
    </w:p>
    <w:p w:rsidR="00817DCA" w:rsidRPr="0061001D" w:rsidRDefault="00817DCA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335DF2" w:rsidRPr="0061001D" w:rsidRDefault="00335DF2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lastRenderedPageBreak/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สาระสำคัญของร่างพระราชบัญญัติ</w:t>
      </w:r>
    </w:p>
    <w:p w:rsidR="00335DF2" w:rsidRPr="0061001D" w:rsidRDefault="00335DF2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 กำหนดให้มีเจ้าพนักงานคดีประจำศาลยุติธรรมเป็นข้าราชการศาลยุติธรรม ทำหน้าที่ช่วยเหลือศาลในการไกล่เกลี่ย การตรวจสอบและรวบรวมพยานหลักฐาน การปฏิบัติหน้าที่อื่นตามที่กฎหมายกำหนด และการดำเนินกระบวนพิจารณาอื่นใดซึ่งไม่ใช่การวินิจฉัยชี้ขาดคดีที่ศาลมอบหมายตามหลักเกณฑ์ที่ประธานศาลฎีกากำหนด รวมทั้งให้เจ้าพนักงานคดีหมายความรวมถึงเจ้าพนักงานคดีที่มีอยู่แล้วตามกฎหมายอื่นด้วย</w:t>
      </w:r>
    </w:p>
    <w:p w:rsidR="00335DF2" w:rsidRPr="0061001D" w:rsidRDefault="00335DF2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 กำหนดให้มีคุณสมบัติของเจ้าพนักงานคดีไว้ตามที่กำหนด และให้เลขาธิการสำนักงานศาลยุติธรรมมีอำนาจพิจารณาแต่งตั้งบุคคลซึ่งมีคุณสมบัติตามที่กำหนดเป็นเจ้าพนักงานคดี ทั้งนี้ ตามระเบียบที่</w:t>
      </w:r>
      <w:r w:rsidR="00817DC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คณะกรรมการข้าราชการศาลยุติธรรม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7DC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ก.ศ.</w:t>
      </w:r>
      <w:r w:rsidR="00817DC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กำหนด</w:t>
      </w:r>
    </w:p>
    <w:p w:rsidR="00335DF2" w:rsidRPr="0061001D" w:rsidRDefault="00335DF2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3. กำหนดให้เจ้าพนักงานคดีต้องถือป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ฏิบัติตามระเบียบและประเพณีปฏิบัติของทางราชการ และให้นำจริยธรรมข้าราชการตุลาการในส่วนที่เกี่ยวกับการปฏิบัติหน้าที่มาใช้บังคับด้วยโดยอนุโลม</w:t>
      </w:r>
    </w:p>
    <w:p w:rsidR="00335DF2" w:rsidRPr="0061001D" w:rsidRDefault="00335DF2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4. แก้ไขเพิ่มเติมคุณสมบัติของผู้สมัครทดสอบความรู้เพื่อบรรจุเป็นข้าราชการตุลาการ โดยกำหนดเพิ่มให้มีตำแหน่งเจ้าพนักงานคดีเป็นเวลาไม่น้อยกว่า 4 ปี</w:t>
      </w:r>
    </w:p>
    <w:p w:rsidR="00335DF2" w:rsidRPr="0061001D" w:rsidRDefault="00335DF2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335DF2" w:rsidRPr="0061001D" w:rsidRDefault="00C267A3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5</w:t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335DF2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ร่างกฎกระทรวงกำหนดให้ผลิตภัณฑ์อุตสาหกรรมโกลว์สตาร์ตเตอร์สำหรับหลอดฟลูออเรสเซนซ์ ต้องเป็นไปตามมาตรฐาน พ.ศ. ....</w:t>
      </w:r>
    </w:p>
    <w:p w:rsidR="00335DF2" w:rsidRPr="0061001D" w:rsidRDefault="00335DF2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ร่างกฎกระทรวงกำหนดให้ผลิตภัณฑ์อุตสาหกรรมโกลว์สตาร์ตเตอร์สำหรับหลอดฟลูออเรสเซนซ์ต้องเป็นไปตามมาตรฐาน พ.ศ. .... ตามที่กระทรวงอุตสาหกรรม (อก.) เสนอ </w:t>
      </w:r>
      <w:r w:rsidR="00B819BF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 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ซึ่งสำนักงานคณะกรรมการกฤษฎีกาตรวจพิจารณาแล้ว และให้ดำเนินการต่อไปได้ </w:t>
      </w:r>
    </w:p>
    <w:p w:rsidR="00335DF2" w:rsidRPr="0061001D" w:rsidRDefault="00335DF2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ร่างกฎกระทรวงฯ ที่กระทรวงอุตสาหกรรมเสนอ เป็นการแก้ไขปรับปรุงมาตรฐานผลิตภัณฑ์อุตสาหกรรมโกลว์สตาร์ตเตอร์สำหรับฟลูออเรสเซนซ์เพื่อให้สอดคล้องกับมาตรฐานระหว่างประเทศและส่งเสริมให้เป็นผลิตภัณฑ์ที่มีคุณภาพและมีความปลอดภัยต่อผู้บริโภค ซึ่งกระทรวงอุตสาหกรรมได้ดำเนินการรับฟังความคิดเห็นเกี่ยวกับร่างกฎกระทรวงดังกล่าวแล้ว </w:t>
      </w:r>
    </w:p>
    <w:p w:rsidR="00335DF2" w:rsidRPr="0061001D" w:rsidRDefault="00335DF2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สาระสำคัญของร่างกฎกระทรวง</w:t>
      </w:r>
    </w:p>
    <w:p w:rsidR="00335DF2" w:rsidRPr="0061001D" w:rsidRDefault="00335DF2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กำหนดให้ผลิตภัณฑ์อุตสาหกรรมโกลว์สตาร์ตเตอร์สำหรับหลอดฟลูออเรสเซนซ์ต้องเป็นไปตามมาตรฐานเลขที่ มอก. 183 - 2562 ตามประกาศกระทรวงอุตสาหกรรม ฉบับที่ 6166 (พ.ศ. 2564) ออกตามความในพระราชบัญญัติมาตรฐานผลิตภัณฑ์อุตสาหกรรม พ.ศ. 2511 เรื่อง ยกเลิกและกำหนดมาตรฐานผลิตภัณฑ์อุตสาหกรรมโกลว์สตาร์ตเตอร์สำหรับหลอดฟลูออเรสเซนซ์ ลงวันที่ 10 กุมภาพันธ์ พ.ศ. 2564 โดยให้มีผลใช้บังคับเมื่อพ้นกำหนดหนึ่งร้อยแปดสิบวันนับแต่วันประกาศในราชกิจจานุเบกษาเป็นต้นไป</w:t>
      </w:r>
    </w:p>
    <w:p w:rsidR="00335DF2" w:rsidRPr="0061001D" w:rsidRDefault="00335DF2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335DF2" w:rsidRPr="0061001D" w:rsidRDefault="00C267A3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6</w:t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335DF2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ร่างกฎกระทรวงกำหนดให้ผลิตภัณฑ์อุตสาหกรรมสีสังเคราะห์ต้องเป็นไปตามมาตรฐาน พ.ศ. ....</w:t>
      </w:r>
    </w:p>
    <w:p w:rsidR="00335DF2" w:rsidRPr="0061001D" w:rsidRDefault="00335DF2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ร่างกฎกระทรวงกำหนดให้ผลิตภัณฑ์อุตสาหกรรมสีสังเคราะห์ต้องเป็นไปตามมาตรฐาน พ.ศ. .... ตามที่กระทรวงอุตสาหกรรม (อก.) เสนอ ซึ่งสำนักงานคณะกรรมการกฤษฎีกาตรวจพิจารณาแล้ว และให้ดำเนินการต่อไปได้ </w:t>
      </w:r>
    </w:p>
    <w:p w:rsidR="00335DF2" w:rsidRPr="0061001D" w:rsidRDefault="00335DF2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ร่างกฎกระทรวงฯ ที่กระทรวงอุตสาหกรรมเสนอ เป็นการแก้ไขปรับปรุงมาตรฐานผลิตภัณฑ์อุตสาหกรรมสีสังเคราะห์รวม 5 มาตรฐาน ได้แก่ สีไดเร็กต์ สีรีแอกทีฟ สีแวต สีซัลเฟอร์ และสีแอซิด เพื่อให้ประชาชนได้ใช้ผลิตภัณฑ์ที่มีคุณภาพและมีความปลอดภัยต่อผู้บริโภค ซึ่งกระทรวงอุตสาหกรรมได้ดำเนินการรับฟังความคิดเห็นเกี่ยวกับร่างกฎกระทรวงดังกล่าวแล้ว </w:t>
      </w:r>
    </w:p>
    <w:p w:rsidR="00335DF2" w:rsidRPr="0061001D" w:rsidRDefault="00335DF2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สาระสำคัญของร่างกฎกระทรวง</w:t>
      </w:r>
    </w:p>
    <w:p w:rsidR="00335DF2" w:rsidRPr="0061001D" w:rsidRDefault="00335DF2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 กำหนดให้ผลิตภัณฑ์อุตสาหกรรมสีสังเคราะห์ ได้แก่ สีไดเร็กต์ สีรีแอกทีฟ สีแวต สีซัลเฟอร์ และสีแอซิดต้องเป็นไปตามมาตรฐาน ดังต่อไปนี้</w:t>
      </w:r>
    </w:p>
    <w:tbl>
      <w:tblPr>
        <w:tblStyle w:val="TableGrid44"/>
        <w:tblW w:w="0" w:type="auto"/>
        <w:tblLook w:val="04A0" w:firstRow="1" w:lastRow="0" w:firstColumn="1" w:lastColumn="0" w:noHBand="0" w:noVBand="1"/>
      </w:tblPr>
      <w:tblGrid>
        <w:gridCol w:w="2109"/>
        <w:gridCol w:w="7485"/>
      </w:tblGrid>
      <w:tr w:rsidR="0061001D" w:rsidRPr="0061001D" w:rsidTr="001332D3">
        <w:tc>
          <w:tcPr>
            <w:tcW w:w="2155" w:type="dxa"/>
          </w:tcPr>
          <w:p w:rsidR="00335DF2" w:rsidRPr="0061001D" w:rsidRDefault="00335DF2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ผลิตภัณฑ์สีสังเคราะห์</w:t>
            </w:r>
          </w:p>
        </w:tc>
        <w:tc>
          <w:tcPr>
            <w:tcW w:w="7728" w:type="dxa"/>
          </w:tcPr>
          <w:p w:rsidR="00335DF2" w:rsidRPr="0061001D" w:rsidRDefault="00335DF2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มาตรฐานผลิตภัณฑ์อุตสาหกรรม</w:t>
            </w:r>
          </w:p>
        </w:tc>
      </w:tr>
      <w:tr w:rsidR="0061001D" w:rsidRPr="0061001D" w:rsidTr="001332D3">
        <w:tc>
          <w:tcPr>
            <w:tcW w:w="2155" w:type="dxa"/>
          </w:tcPr>
          <w:p w:rsidR="00335DF2" w:rsidRPr="0061001D" w:rsidRDefault="00335DF2" w:rsidP="0061001D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1. สีไดเร็กต์</w:t>
            </w:r>
          </w:p>
        </w:tc>
        <w:tc>
          <w:tcPr>
            <w:tcW w:w="7728" w:type="dxa"/>
          </w:tcPr>
          <w:p w:rsidR="00335DF2" w:rsidRPr="0061001D" w:rsidRDefault="00335DF2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ต้องเป็นไปตามมาตรฐานเลขที่ มอก. 739 - 2563 ตามประกาศกระทรวงอุตสาหกรรม ฉบับที่ 6390 (พ.ศ. 2564)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ออกตามความในพระราชบัญญัติมาตรฐานผลิตภัณฑ์อุตสาหกรรม พ.ศ. 2511 เรื่อง ยกเลิกมาตรฐานผลิตภัณฑ์อุตสาหกรรมสีย้อม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สังเคราะห์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สีไดเร็กต์ และกำหนดมาตรฐานผลิตภัณฑ์อุตสาหกรรมสีสังเคราะห์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สีไดเร็กต์ ลงวันที่ 4 ตุลาคม พ.ศ. 2564</w:t>
            </w:r>
          </w:p>
        </w:tc>
      </w:tr>
      <w:tr w:rsidR="0061001D" w:rsidRPr="0061001D" w:rsidTr="001332D3">
        <w:tc>
          <w:tcPr>
            <w:tcW w:w="2155" w:type="dxa"/>
          </w:tcPr>
          <w:p w:rsidR="00335DF2" w:rsidRPr="0061001D" w:rsidRDefault="00335DF2" w:rsidP="0061001D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2. สีรีแอกทีฟ</w:t>
            </w:r>
          </w:p>
        </w:tc>
        <w:tc>
          <w:tcPr>
            <w:tcW w:w="7728" w:type="dxa"/>
          </w:tcPr>
          <w:p w:rsidR="00335DF2" w:rsidRPr="0061001D" w:rsidRDefault="00335DF2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ต้องเป็นไปตามมาตรฐานเลขที่ มอก. 740 - 2563 ตามประกาศกระทรวงอุตสาหกรรม ฉบับที่ 6391 (พ.ศ. 2564)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ออกตามความในพระราชบัญญัติมาตรฐานผลิตภัณฑ์อุตสาหกรรม พ.ศ. 2511 เรื่อง ยกเลิกมาตรฐานผลิตภัณฑ์อุตสาหกรรมสีย้อมสังเคราะห์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สีรีแอกทีฟ และกำหนดมาตรฐานผลิตภัณฑ์อุตสาหกรรมสีสังเคราะห์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: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สีรีแอกทีฟ ลงวันที่ 4 ตุลาคม พ.ศ. 2564</w:t>
            </w:r>
          </w:p>
        </w:tc>
      </w:tr>
      <w:tr w:rsidR="0061001D" w:rsidRPr="0061001D" w:rsidTr="001332D3">
        <w:tc>
          <w:tcPr>
            <w:tcW w:w="2155" w:type="dxa"/>
          </w:tcPr>
          <w:p w:rsidR="00335DF2" w:rsidRPr="0061001D" w:rsidRDefault="00335DF2" w:rsidP="0061001D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3. สีแวต</w:t>
            </w:r>
          </w:p>
        </w:tc>
        <w:tc>
          <w:tcPr>
            <w:tcW w:w="7728" w:type="dxa"/>
          </w:tcPr>
          <w:p w:rsidR="00335DF2" w:rsidRPr="0061001D" w:rsidRDefault="00335DF2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ต้องเป็นไปตามมาตรฐานเลขที่ มอก. 760 - 2563 ตามประกาศกระทรวงอุตสาหกรรม ฉบับที่ 6392 (พ.ศ. 2564)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ออกตามความในพระราชบัญญัติมาตรฐานผลิตภัณฑ์อุตสาหกรรม พ.ศ. 2511 เรื่อง ยกเลิกมาตรฐานผลิตภัณฑ์อุตสาหกรรมสีย้อมสังเคราะห์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สีแวต และกำหนดมาตรฐานผลิตภัณฑ์อุตสาหกรรมสีสังเคราะห์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สีแวต ลงวันที่ 4 ตุลาคม พ.ศ. 2564</w:t>
            </w:r>
          </w:p>
        </w:tc>
      </w:tr>
      <w:tr w:rsidR="0061001D" w:rsidRPr="0061001D" w:rsidTr="001332D3">
        <w:tc>
          <w:tcPr>
            <w:tcW w:w="2155" w:type="dxa"/>
          </w:tcPr>
          <w:p w:rsidR="00335DF2" w:rsidRPr="0061001D" w:rsidRDefault="00335DF2" w:rsidP="0061001D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4. สีซัลเฟอร์</w:t>
            </w:r>
          </w:p>
        </w:tc>
        <w:tc>
          <w:tcPr>
            <w:tcW w:w="7728" w:type="dxa"/>
          </w:tcPr>
          <w:p w:rsidR="00335DF2" w:rsidRPr="0061001D" w:rsidRDefault="00335DF2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ต้องเป็นไปตามมาตรฐานเลขที่ มอก. 2344 - 2563 ตามประกาศกระทรวงอุตสาหกรรม ฉบับที่ 6393 (พ.ศ. 2564)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ออกตามความในพระราชบัญญัติมาตรฐานผลิตภัณฑ์อุตสาหกรรม พ.ศ. 2511 เรื่อง ยกเลิกมาตรฐานผลิตภัณฑ์อุตสาหกรรมสีย้อมสังเคราะห์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สีซัลเฟอร์ และกำหนดมาตรฐานผลิตภัณฑ์อุตสาหกรรมสีสังเคราะห์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สีซัลเฟอร์ ลงวันที่ 4 ตุลาคม พ.ศ. 2564</w:t>
            </w:r>
          </w:p>
        </w:tc>
      </w:tr>
      <w:tr w:rsidR="0061001D" w:rsidRPr="0061001D" w:rsidTr="001332D3">
        <w:tc>
          <w:tcPr>
            <w:tcW w:w="2155" w:type="dxa"/>
          </w:tcPr>
          <w:p w:rsidR="00335DF2" w:rsidRPr="0061001D" w:rsidRDefault="00335DF2" w:rsidP="0061001D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5. สีแอซิด</w:t>
            </w:r>
          </w:p>
        </w:tc>
        <w:tc>
          <w:tcPr>
            <w:tcW w:w="7728" w:type="dxa"/>
          </w:tcPr>
          <w:p w:rsidR="00335DF2" w:rsidRPr="0061001D" w:rsidRDefault="00335DF2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ต้องเป็นไปตามมาตรฐานเลขที่ มอก. 2532 - 2563 ตามประกาศกระทรวงอุตสาหกรรม ฉบับที่ 6394 (พ.ศ. 2564)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ออกตามความในพระราชบัญญัติมาตรฐานผลิตภัณฑ์อุตสาหกรรม พ.ศ. 2511 เรื่อง ยกเลิกมาตรฐานผลิตภัณฑ์อุตสาหกรรมสีย้อมสังเคราะห์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สีแอซิด และกำหนดมาตรฐานผลิตภัณฑ์อุตสาหกรรมสีสังเคราะห์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สีแอซิด ลงวันที่ 4 ตุลาคม พ.ศ. 2564</w:t>
            </w:r>
          </w:p>
        </w:tc>
      </w:tr>
    </w:tbl>
    <w:p w:rsidR="00335DF2" w:rsidRPr="0061001D" w:rsidRDefault="00335DF2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 กำหนดให้มีผลใช้บังคับเมื่อพ้นกำหนดสามร้อยหกสิบห้าวันนับแต่วันประกาศในราชกิจจานุเบกษาเป็นต้นไป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584000" w:rsidRPr="0061001D" w:rsidRDefault="00C267A3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7</w:t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584000"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(ร่าง) ประกาศกระทรวงดิจิทัลเพื่อเศรษฐกิจและสังคม เรื่อง ขั้นตอนการแจ้งเตือน การระงับการทำให้แพร่หลายของข้อมูลคอมพิวเตอร์ และการนำข้อมูลคอมพิวเตอร์ออกจากระบบคอมพิวเตอร์ พ.ศ. .... 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คณะรัฐมนตรีรับทราบ (ร่าง)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ประกาศกระทรวงดิจิทัลเพื่อเศรษฐกิจและสังคม เรื่อง ขั้นตอนการแจ้งเตือน การระงับการทำให้แพร่หลายของข้อมูลคอมพิวเตอร์ และการนำข้อมูลคอมพิวเตอร์ออกจากระบบคอมพิวเตอร์ พ.ศ. ....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ก่อนการประกาศใช้บังคับต่อไป ตามที่กระทรวงดิจิทัลเพื่อเศรษฐกิจและสังคม (ดศ.) เสนอ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สาระสำคัญ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พระราชบัญญัติว่าด้วยการกระทำความผิดเกี่ยวกับคอมพิวเตอร์ พ.ศ. 2550 และที่แก้ไขเพิ่มเติม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มาตร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 4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ให้รัฐมนตรีว่าการกระทรวงดิจิทัลเพื่อเศรษฐกิจและสังคมรักษาการตาม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พร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ะราชบัญญัตินี้ และให้มีอำนาจแต่งตั้งพนักงานเจ้าหน้าที่กับออกกฎกระทรวงและประกาศเพื่อปฏิบัติการ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มพระราชบัญญัตินี้</w:t>
      </w:r>
    </w:p>
    <w:p w:rsidR="0049306E" w:rsidRDefault="00584000" w:rsidP="0049306E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กฎกระทรวงและประกาศนั้น เมื่อได้ประกาศในราชกิจจานุเบกษาแล้วให้ใช้บังคับได้</w:t>
      </w:r>
    </w:p>
    <w:p w:rsidR="00584000" w:rsidRPr="0061001D" w:rsidRDefault="0049306E" w:rsidP="0049306E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584000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มาตรา 15 ผู้ให้บริการผู้ใดให้ความร่วมมือ ยินยอม หรือรู้เห็นเป็นใจให้มีการกระทำ</w:t>
      </w:r>
      <w:r w:rsidR="00584000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คว</w:t>
      </w:r>
      <w:r w:rsidR="00584000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ามผิดตามมาตรา 14 ในระบบคอมพิวเตอร์ที่อยู่ในความควบคุมของตน ต้องระวางโทษเช่นเดียวกับผู้กระทำ</w:t>
      </w:r>
      <w:r w:rsidR="00584000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คว</w:t>
      </w:r>
      <w:r w:rsidR="00584000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ามผิดตามมาตรา 14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ให้รัฐมนตรีออกประกาศกำหนดขั้นตอนการแจ้งเตือน การระงับการทำให้แพร่หลายของข้อมูลคอมพิวเตอร์ และการนำข้อมูลคอมพิวเตอร์นั้นออกจากระบบคอมพิวเตอร์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ถ้าผู้ให้บริการพิสูจน์ได้ว่าตนได้ปฏิบัติตามประกาศของรัฐมนตรีที่ออกตามวรรคสอง ผู้นั้นไม่ต้องรับโทษ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lastRenderedPageBreak/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2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  (ร่าง) ประกาศกระทรวงดิจิทัลเพื่อเศรษฐกิจและสังคม เรื่อง ขั้นตอนการแจ้งเตือนการระงับการทำให้แพร่หลายของข้อมูลคอมพิวเตอร์ และการนำข้อมูลคอมพิวเตอร์ออกจากระบบคอมพิวเตอร์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พ.ศ.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.... </w:t>
      </w:r>
      <w:r w:rsidR="00B819BF"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               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มีสาระสำคัญดังนี้ 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2.1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ให้ยกเลิกประกาศกระทรวงดิจิทัลเพื่อเศรษฐกิจและสังคม เรื่อง ขั้นตอนการแจ้งเตือน การระงับการทำให้แพร่หลายของข้อมูลคอมพิวเตอร์ และการนำข้อมูลคอมพิวเตอร์ออกจากระบบคอมพิวเตอร์ พ.ศ.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2560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2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ำหนดเพิ่มเติมคำนิยามที่สำคัญให้สอดคล้องกับประกาศกระทรวงดิจิทัลเพื่อเศรษฐกิจและสังคมฉบับอื่นที่ออกตามพระร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ชบัญญัติว่าด้วยการกระทำความผิดเกี่ยวกับคอมพิวเตอร์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2550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และที่แก้ไขเพิ่มเติม ดังนี้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“สื่อ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สังคมออนไลน์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Social Media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” ห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มายความว่า สื่อหรือช่องทางในการติดต่อสื่อสารหรือแลกเปลี่ยนข้อมูลระหว่างบุคคลโดยใช้เทคโนโลยีสารสนเทศ หรือเครือข่ายอินเทอร์เน็ต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Internet Intermediary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ที่เน้นการสร้างหรือเผยแพร่เนื้อหาระหว่างผู้ใช้งานด้วยกัน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Creation and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Exchange of User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generated Content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หรือสนับสนุนการสื่อสารสองทาง หรือการนำเสนอและเผยแพร่เนื้อหาในวงกว้างได้ด้วยตนเอง ซึ่งรวมถึงแต่ไม่จำกัดเฉพาะ โปรแกรมคอมพิวเตอร์ ซอฟต์แวร์ แอพพลิเคชัน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กระดานข่าว เครือข่ายสังคมออนไลน์ สื่อสำหรับการเผยแพร่และแลกเปลี่ยนเนื้อหาที่เป็นข้อมูลคอมพิวเตอร์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ข้อมูลอิเล็กทรอนิกส์ ภาพนิ่ง เสียง วีดิทัศน์ หรือแฟ้มข้อมูล หรือให้บริการเก็บเนื้อที่ข้อมูลบนอินเทอร์เน็ต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บล็อก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blogs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เว็บไซต์ (สำหรับการสร้างและแก้ไขเนื้อหาร่วมกัน) เกมส์ออนไลน์หรือโลกเสมือนที่มีผู้ใช้งานหลายคน หรือสื่ออิเล็กทรอนิกส์ หรือสื่อออนไลน์อื่นในลักษณะเดียวกันหรือคล้ายคลึงกันที่เปิดให้ใช้งาน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เพื่อเป็นช่องทางการสื่อสารระหว่างบุคคล ระหว่างกลุ่มบุคคล หรือกับสาธารณะ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“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ตำแหน่งข้อมูลที่ผิดกฎหมาย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”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หมายความว่า ตำแหน่งหรือแหล่งที่อยู่ของข้อมูล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Related Online Location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อาทิเช่น ยูอาร์แอล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Related URL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ที่อยู่บนอินเทอร์เน็ต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Related IP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Address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ชื่อโดเมน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Related Domain Name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เว็บเพจ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Related web page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ของแหล่งข้อมูลหรือตำแหน่งที่อยู่ทางอิเล็กทรอนิกส์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Related Electronic Address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ที่เกี่ยวข้องกับข้อมูลนั้น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2.3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กำหนดประเภทและลักษณะการให้บริการของผู้ให้บริการหรือสื่อสังคมออนไลน์ </w:t>
      </w:r>
      <w:r w:rsidR="00B819BF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ที่สามารถพิสูจน์ถึงการปฏิบัติตามประกาศฉบับนี้ เพื่อไม่ต้องรับโทษฐานให้ความร่วมมือให้ความยินยอม หรือรู้เห็นเป็นใจให้มีการกระทำความผิด ได้แก่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(1) ผู้ให้บริการในฐานะสื่อกลาง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Intermediary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ซึ่งให้บริการเกี่ยวกับกิจการโทรคมนาคม การสื่อสารกิจการกระจายภาพ กระจายเสียง กิจการอินเทอร์เน็ต รวมถึงการรับส่งข้อมูลคอมพิวเตอร์ผ่านเครือข่ายหรือระบบคอมพิวเตอร์ของผู้ให้บริการ หรือบริการอำนวยความสะดวกในการส่งผ่านข้อมูลคอมพิวเตอร์ผ่านเส้นทางจราจรทางคอมพิวเตอร์บนอินเทอร์เน็ต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routing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หรือ จัดให้บริการคอมพิวเตอร์ อุปกรณ์คอมพิวเตอร์ ระบบคอมพิวเตอร์ที่ทำงานโดยปัญญาประดิษฐ์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Artificial Intelligence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หรือระบบเครือข่ายคอมพิวเตอร์เพื่อทำให้เกิดการรับส่งผ่านข้อมูลคอมพิวเตอร์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Transitory Communication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mere conduit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โดยที่ผู้ให้บริการไม่ได้มีส่วนเกี่ยวข้องหรือมีส่วนร่วมใด ๆ ในก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ารรับส่งผ่านข้อมูลคอมพิวเตอร์ ไม่ได้มีการเลือกคัดสรรข้อมูลหรือ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เนื้อหา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การทำสำเนาข้อมูลคอมพิวเตอร์หรือเนื้อหาของข้อมูล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เก็บไว้ในลักษณะถาวรในระบบคอมพิวเตอร์ หรื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ลักษณะที่เก็บไว้เป็นฐานข้อมูลของเครือข่ายของผู้ให้บริการของตนในลักษณะที่บุคคลทั่วไปอาจเข้าถึงข้อมูลดังกล่าวได้ในภายหลัง ไม่มีการแก้ไข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เปลี่ยนแป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ลงข้อมูลหรือเนื้อหาของข้อมูลนั้นโดยผู้ให้บริการ และไม่ได้รับค่าตอบแทนหรือประโยชน์ใ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 ๆ ไม่ว่า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ทางตรงและทางอ้อมจากการเผยแพร่ต่อสาธารณชน ทำ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ซ้ำ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ดัดแปลงข้อมูลคอมพิวเตอร์ที่ผิดกฎหมาย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(2) ผู้ให้บริการที่เก็บหรือพักข้อมูลคอมพิวเตอร์ชั่วคราว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system caching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ในระบบคอมพิวเตอร์ที่มีการควบคุมการส่งผ่านเนื้อหาข้อมูลทั้งหมดโดยผู้ใช้บริการหรือบุคคลภายนอก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หรือโดยเครือข่ายคอมพิวเตอร์หรือปัญญาประดิษฐ์ด้วยกัน หรือโดยการทำงานของเครื่องคอมพิวเตอร์หรือปัญญาประดิษฐ์โดยอัต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นมัติซึ่งผู้ให้บริการไม่เกี่ยวข้องและไม่ได้ควบคุมการจัดเก็บข้อมูลคอมพิวเตอร์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(3) ผู้ให้บริการซึ่งเก็บรักษาข้อมูลคอมพิวเตอร์ในระบบคอมพิวเตอร์หรือเครือข่ายระบบของคอมพิวเตอร์ของตนเองเพื่อให้ผู้ใช้บริการดำเนินการบริหารจัดการข้อมูลคอมพิวเตอร์ดังกล่าวด้วยตนเอง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Information Residing on systems or network at direction of users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ที่ผู้ให้บริการไม่ได้ให้ความร่วมมือ ยินยอม รู้เห็นเป็นใจ หรือเกี่ยวข้องรวมถึงไม่ทราบถึงการกระทำใด ๆ ที่ผิดกฎหมายของผู้ใช้บริการหรือ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บุคคลภายนอก และผู้ให้บริการไม่ได้รับค่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ตอบแทนหรือประโยชน์ใด ๆ ไม่ว่าทางตรงหรือทางอ้อมจากการเผยแพร่ข้อมูลที่ผิดกฎหมาย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(4) ผู้ให้บริการทางเทคนิคเพื่อเป็นที่ตั้งหรือที่พักของแหล่งข้อมูล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Information Location Tools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ที่ไม่มีการเชื่อมต่อ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Linking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ไปยังแหล่งข้อมูลที่ผิดกฎหมายแก่บุคคลภายนอกด้วยตนเอง และผู้ให้บริการไม่ได้รับค่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ตอบแทนหรือประโยชน์ใด ๆ ไม่ว่าทางตรงหรือทางอ้อมจากการเผยแพร่ข้อมูลคอมพิวเตอร์ที่ผิดกฎหมาย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(5)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สื่อสังคมออนไลน์ที่เป็นสื่อหรือช่องทางในการติดต่อสื่อสา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รหรือแลกเปลี่ยนข้อมูลระหว่างบุคคลโดยใช้เทคโนโลยีสารสนเทศ หรือเครือข่ายอินเทอร์เน็ตที่การดำเนินการ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โพสต์ แก้ไขเปลี่ยนแปลง เผยแพร่ข้อมูลคอมพิวเตอร์ทั้งหมดกระทำโดยผู้ใช้บริการหรือบุคคลภายนอก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หรือโดยอัตโนมัติผ่านระบบคอมพิวเตอร์หรือปัญญาประดิษฐ์ ที่ไม่ใช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โดยผู้ให้บริการ และผู้ให้บริการไม่ได้รับค่าตอบแทนผลประโยชน์ใด ๆ ไม่ว่าทางตรงและทางอ้อม จากการเผยแพร่ต่อสาธารณชน ทำ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ซ้ำ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ดัดแปลงข้อมูลคอมพิวเตอร์ที่ผิดกฎหมาย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(6) ผู้ให้บริการที่ไม่ได้มีลักษณะหรือที่ไม่ได้ระบุไว้ใน (1) (2) (3) (4)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 (5) ซึ่งให้บริการแก่บุคคลอื่นในการเข้าสู่อินเทอร์เน็ต หรือให้สามารถติดต่อถึงกันได้โดยประการอื่น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โดยผ่านทางระบบคอมพิวเตอร์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2.4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กำหนดมาตรการระงับการทำให้แพร่หลายหรือลบข้อมูลคอมพิวเตอร์ที่ผิดกฎหมายด้วยตนเอง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Notice &amp; Takedown Policy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ที่ผู้ให้บริการหรือสื่อสังคมออนไลน์ต้องจัดให้มีเพื่อไม่ต้องรับโทษฐานให้ความร่วมมือ ให้ความยินยอม หรือรู้เห็นเป็นใจให้มีการกระทำความผิด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(1) ขั้นตอนการแจ้งเตือน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ผู้ให้บริการหรือสื่อสังคมออนไลน์ต้องจัดทำนโยบายการระงับการทำให้แพร่หลายหรือลบข้อมูล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Notice &amp; Take Down Policy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หรือหนังสือแจ้งเตือน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Take Down Notice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ล่วงหน้าเป็นลายลักษณ์อักษรให้บุคคลทั่วไปได้รับทราบ โดยอาจดำเนินการด้วยวิธีการทางเทคนิคหรือวิธีการอื่นเพื่อให้ผู้ใช้บริการหรือบุคคลภายนอกแจ้งเตือนผู้ให้บริการหรือสื่อสังคมออนไลน์เพื่อให้ผู้ให้บริการหรือสื่อสังคมออนไลน์ระงับการทำให้แพร่หลายหรือลบข้อมูลที่ผิดกฎหมายออกจากระบบคอมพิวเตอร์ที่อยู่ในความควบคุมของตนได้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(2) การแจ้งเตือนของผู้ใช้บริการ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เมื่อผู้ใช้บริการหรือบุคคลใดตรวจพบว่า ผู้ให้บริการหรือสื่อสังคมออนไลน์เผยแพร่ข้อมูลที่ผิดกฎหมาย ผู้ใช้บริการหรือบุคคลภายนอกสามารถแจ้งเตือนผู้ให้บริการหรือสื่อสังคมออนไลน์เพื่อขอให้ระงับการทำให้แพร่หลายหรือลบข้อมูลที่ผิดกฎหมายได้โดยการลงบันทึกประจำวัน หรือแจ้งความร้องทุกข์เพื่อเป็นหลักฐานต่อพนักงานสอบสวนหรือเจ้าหน้าที่ตำรวจ หรือแจ้งรายละเอียดที่เกี่ยวข้องกับการเผยแพร่ข้อมูลที่ผิดกฎหมายต่อผู้ให้บริการหรือสื่อสังคมออนไลน์ตามแบบฟอร์มข้อร้องเรียน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Complaint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Form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ที่ผู้ให้บริการหรือสื่อสังคมออนไลน์กำหนด ยื่นต่อผู้ให้บริการหรือสื่อสังคมออนไลน์นั้น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(3) วิธีการระงับหรือนำข้อมูลออกจากระบบคอมพิวเตอร์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เมื่อผู้ให้บริการหรือสื่อสังคมออนไลน์ได้รับข้อร้องเรียนตามแบบฟอร์มข้อร้องเรียน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Complaint Form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และเอกสารที่เกี่ยวข้องจากผู้ใช้บริการหรือบุคคลภายนอกแล้ว ผู้ให้บริการหรือสื่อสังคมออนไลน์ต้องดำเนินการระงับการทำให้แพร่หลาย ลบ หรือแก้ไขเปลี่ยนแปลงข้อมูลที่ผิดกฎหมายเพื่อไม่ให้แพร่หลายต่อไป และจัดทำสำเนาข้อร้องเรียนรวมถึงรายละเอียดข้อร้องเรียนของบุคคลที่ร้องเรียนดังกล่าวส่งให้กับผู้ใช้บริการหรือสมาชิกหรือบุคคลที่เกี่ยวข้องซึ่งอยู่ในความควบคุมของผู้ให้บริการหรือสื่อสังคมออนไลน์โดยทันที เว้นแต่มีเหตุสุดวิสัยหรือเหตุจำเป็นอื่นอันมิอาจก้าวล่วงได้ทำให้ไม่สามารถดำเนินการได้ทันที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และเมื่อเหตุสุดวิสัยหรือเหตุจำเป็นอื่นอัน</w:t>
      </w:r>
      <w:r w:rsidR="009F6CF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มิอาจก้าวล่วงได้สิ้นสุดลง ผู้ให้บริการหรือสื่อสังคมออนไลน์ต้องดำเนินการระงับการทำให้แพร่หลาย หรือลบข้อมูลดังกล่าวโดยทันที แต่ทั้งนี้ต้องไม่เกินระยะเวลายี่สิบสี่ชั่วโมง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นับแต่วันที่ได้รับข้อร้องเรียน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2.5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ำหนดมาตรการระงับการทำให้แพร่หลายหรือลบข้อมูลคอมพิวเตอร์ที่ผิดกฎหมายโดยคำสั่งของพนักงานเจ้าหน้าที่ ที่พนักงานเจ้าหน้าที่ต้องปฏิบัติเมื่อพบการกระทำความผิดหรือได้รับข้อมูล ข้อร้องเรียน เอกสารหรือหลักฐานจากผู้เสียหาย เจ้าหน้าที่ของรัฐ ผู้มีส่วนได้เสีย หรือบุคคลใด ๆ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ว่ามีข้อมูลคอมพิวเตอร์ที่ผิดกฎหมายอยู่ในความควบคุมของผู้ให้บริการหรือสื่อสังคมออนไลน์ โดยพนักงานเจ้าหน้าที่ที่ได้รับมอบหมายอาจมีคำสั่งไปยังผู้ให้บริการหรือสื่อสังคมออนไลน์เพื่อให้ดำเนินการระงับ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การแ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พร่หลาย หรือลบข้อมูลคอมพิวเตอร์ที่ผิดกฎหมายได้ เมื่อผู้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ห้บริการหรือสื่อสังคมออนไลน์ได้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รับคำสั่งของ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พนักงานเจ้าหน้าที่แล้ว ต้องดำเนินการระงับการทำ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ให้แพร่หลาย ลบ หรือแก้ไขเปลี่ยนแปลงข้อมูลที่ผิดกฎหมายที่อยู่ในความควบคุมของผู้ให้บริการหรือสื่อสังคมออนไลน์เพื่อไม่ให้แพร่หลายต่อไปโดยทันทีหรือภายในระยะเวลาที่กำหนดแล้วแต่กรณี โดยให้ดำเนินการด้วยมาตรการทางเทคนิคใด ๆ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Technical Measure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ที่ได้มาตรฐานตามสภาพของการให้บริการแต่ละประเภท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2.6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ำหนดขั้นตอนการอุทธรณ์และการเพิกถอนคำสั่งของพนักงานเจ้าหน้าที่เพื่อให้ผู้ให้บริการหรือสื่อสังคมออนไลน์ที่ไม่เห็นด้วยกับคำสั่งของพนักงานเจ้าหน้าที่ หรือผู้ซึ่งได้รับผลกระทบโดยตรงจากคำสั่งของพนักงานเจ้าหน้าที่ ได้ใช้สิทธิในการโต้แย้งคำสั่งของพนักงานเจ้าหน้าที่</w:t>
      </w:r>
    </w:p>
    <w:p w:rsidR="00584000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2.7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กำหนดแนวทางการดำเนินคดี ในกรณีที่ผู้ให้บริการหรือสื่อสังคมออนไลน์เพิกเฉยไม่ดำเนินการระงับการทำให้แพร่หลาย ลบ หรือแก้ไขเปลี่ยนแปลงข้อมูลที่ผิดกฎหมายออกจากระบบคอมพิวเตอร์ที่อยู่ในความควบคุมของตน ภายในระยะเวลาที่พนักงานเจ้าหน้าที่หรือตามที่ประกาศนี้กำหนด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โดยให้พนักงานเจ้าหน้าที่ดำเนินการรวบรวมพยานหลักฐานเกี่ยวกับการกระทำความผิดของผู้ให้บริการหรือสื่อสังคมออนไลน์ โดยแจ้งความร้องทุกข์เพื่อเนินคดีกับผู้ให้บริการหรือสื่อสังคมออนไลน์ในฐานร่วมมือ ยินยอม หรือรู้เห็นเป็นใจให้มีการกระทำความผิดในมาตรา 14 และมาตรา 15 แห่งพระราชบัญญัติว่าด้วยการกระทำ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ความผิดเกี่ยวกับคอมพิวเตอร์ พ.ศ.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2550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และที่แก้ไขเพิ่มเติม และดำเนินการ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ประสานงานกับ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สำนักงาน กสทช. หรือหน่วยงานกำกับดูแลเพื่อให้มีคำสั่งระงับการเผยแพร่ข้อมูลที่ผิดกฎหมาย หรือเพื่อให้หน่วยงานกำกับดูแลดำเนินการกับผู้ให้บริการหรือสื่อสังคมออนไลน์ตามกฎหมายที่เกี่ยวข้องต่อไป</w:t>
      </w:r>
    </w:p>
    <w:p w:rsidR="006343D1" w:rsidRPr="0061001D" w:rsidRDefault="0058400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ทั้งนี้ (ร่าง) ประกาศกระทรวงดิจิทัลเพื่อเศรษฐกิจและสังคม เรื่อง ขั้นตอนการแจ้งเตือน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การระงับการทำให้แพร่หลายของข้อมูลคอมพิวเตอร์ และการนำข้อมูลคอมพิวเตอร์ออกจากระบบคอมพิวเตอร์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พ.ศ. ….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มีสาระสำคัญเป็นการปรับปรุงกระบวนการเกี่ยวกับขั้นตอนการแจ้งเตือน การระงับการทำให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้แพร่หลายของ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ข้อมูลคอมพิวเตอร์ และการนำข้อมูลคอมพิวเตอร์ออกจากระบบคอมพิวเตอร์ให้ม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ีความรวดเร็ว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มีประสิทธิภาพยิ่งขึ้น สอดคล้องกับความก้าวหน้าทางเทคโนโลยีซึ่งเปลี่ยนแปลงไปในปัจจุบัน โดยยังคงมาตรการระงับการเผยแพร่ของข้อมูลคอมพิวเตอร์ หรือข้อมูลที่ผิดกฎหมายด้วยตนเอง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Notice &amp; Takedown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Policy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ตามประกาศฉบับปัจจุบัน และเพิ่มเติมมาตรการเพื่อให้มีช่องทางการแจ้งเตือนโดยพนักงานเจ้าหน้าที่รวมทั้งกำหนดแนวทางในการดำเนินคดีกับผู้ให้บริการหรือสื่อสังคมออนไลน์ที่ไม่ปฏิบัติตามคำสั่งของพนักงานเจ้าหน้าที่ ซึ่งจะเป็นทางเลือกและเป็นการช่วยลดภาระของประชาชนหรือผู้เสียหายในการดำเนินการแจ้งเตือนต่อผู้ให้บริการหรือสื่อสังคมออนไลน์ได้หลายช่องทางทั้งการดำเนินการด้วยตนเองหรือแจ้งผ่านช่องทางของหน่วยงานของรัฐหรือพนักงานเจ้าหน้าที่เพื่อดำเนินการ อันเป็นการช่วยคุ้มครองและเยียวยาความเสียหายแก่ประชาชนมากยิ่งขึ้น</w:t>
      </w:r>
    </w:p>
    <w:p w:rsidR="00841521" w:rsidRPr="0061001D" w:rsidRDefault="0084152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841521" w:rsidRPr="0061001D" w:rsidRDefault="00C267A3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8</w:t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841521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ร่างข้อบังคับการรถไฟฟ้าขนส่งมวลชนแห่งประเทศไทย ว่าด้วยการกำหนดอัตราค่าโดยสารฯ สายเฉลิมรัชมงคล สายฉลองรัชธรรม และอัตราค่าโดยสารร่วม รวม 3 ฉบับ</w:t>
      </w:r>
    </w:p>
    <w:p w:rsidR="00841521" w:rsidRPr="0061001D" w:rsidRDefault="0084152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คณะรัฐมนตรีมีมติเห็นชอบร่างข้อบังคับการรถไฟฟ้าขนส่งมวลชนแห่งประเทศไทย ว่าด้วยการกำหนดอัตราค่าโดยสารฯ สายเฉลิมรัชมงคล สายฉลองรัชธรรม และอัตราค่าโดยสารร่วม รวม 3 ฉบับ ตามนัยมาตรา 18 (13) แห่งพระราชบัญญัติการรถไฟฟ้าขนส่งมวลชนแห่งประเทศไทย พ.ศ. 2543 ตามที่กระทรวงคมนาคม (คค.) เสนอ </w:t>
      </w:r>
    </w:p>
    <w:p w:rsidR="00841521" w:rsidRPr="0061001D" w:rsidRDefault="0084152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คค. เสนอว่า โดยที่สัญญาสัมปทานโครงการถไฟฟ้าสายสีน้ำเงิน (โครงการรถไฟฟ้ามหานคร สายเฉลิมรัชมงคล และโครงการรถไฟฟ้าสายสีน้ำเงินส่วนต่อขยาย)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ได้กำหนดให้ดำเนินการปรับอัตราค่าโดยสารทุก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ๆ ระยะเวลา 24 เดือน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และอัตราค่าโดยสารที่ใช้อยู่ในปัจจุบันจะครบกำหนดการบังคับใช้ตามสัญญา ในวันที่ </w:t>
      </w:r>
      <w:r w:rsidR="001B5F3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  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 กรกฎาคม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2565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ฉะนั้น จึงเห็นควรนำร่างข้อบังคับการรถ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ฟฟ้าขนส่งมวลชนแห่งประเทศไทย ว่าด้วยการกำหนดอัตราค่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โดยสารฯ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สายเฉลิมรัชมงคล สายฉลองรัชธรรม และอัตราค่าโดยสารร่วม เสนอคณะรัฐมนตรีเพื่อพิจารณาให้ความเห็นชอบและประกาศในราชกิจจานุเบกษาก่อนวันที่ 3 กรกฎาคม 2565 ต่อไป</w:t>
      </w:r>
    </w:p>
    <w:p w:rsidR="00841521" w:rsidRPr="0061001D" w:rsidRDefault="00841521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 </w:t>
      </w:r>
    </w:p>
    <w:p w:rsidR="00841521" w:rsidRPr="0061001D" w:rsidRDefault="00841521" w:rsidP="0061001D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อัตราค่าโดยสารรถไฟฟ้ามหานคร สายเฉลิมรัชมงคล จะครบกำหนดบังคับใช้ตาม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สัญญา ใน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วันที่ 2 กรกฎาคม 2565 การรถ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ฟฟ้าขนส่งมวลชนแห่งประเทศไทยจึงได้คำนวณอัตราค่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าโดยสารใหม่ตา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มวิธีก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าร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ในสัญญาสั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ปทานโค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งก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ารรถไ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ฟ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ฟ้า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สายสีน้ำเงิน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บ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นพื้นฐานของการเปลี่ยนแปลงตามความเป็นจริงของดัชนีราคาผู้บริโภค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Consumer Price Index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CPI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ซึ่งได้รับแจ้งจากกระทรวงพาณิชย์ ทั้งนี้ อัตราค่าโดยสารใหม่ตามสัญญาจะมีอัตราเริ่มต้นที่ 17 บาท สูงสุด 43 บาท และจะมีผลบังคับใช้ 24 เดือน ตั้งแต่วันที่ 3 กรกฎาคม 2565 เป็นต้นไป</w:t>
      </w:r>
    </w:p>
    <w:tbl>
      <w:tblPr>
        <w:tblStyle w:val="TableGrid45"/>
        <w:tblW w:w="9209" w:type="dxa"/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61001D" w:rsidRPr="0061001D" w:rsidTr="00807F1C">
        <w:tc>
          <w:tcPr>
            <w:tcW w:w="1838" w:type="dxa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จำนวนสถานี</w:t>
            </w:r>
          </w:p>
        </w:tc>
        <w:tc>
          <w:tcPr>
            <w:tcW w:w="567" w:type="dxa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67" w:type="dxa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567" w:type="dxa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567" w:type="dxa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134" w:type="dxa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ขึ้นไป</w:t>
            </w:r>
          </w:p>
        </w:tc>
      </w:tr>
      <w:tr w:rsidR="00841521" w:rsidRPr="0061001D" w:rsidTr="00807F1C">
        <w:tc>
          <w:tcPr>
            <w:tcW w:w="1838" w:type="dxa"/>
          </w:tcPr>
          <w:p w:rsidR="00841521" w:rsidRPr="0061001D" w:rsidRDefault="00841521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อัตราค่าโดยสารระบบรถไฟฟ้า (บาท) ตั้งแต่วันที่             3 กรกฎาคม 2565</w:t>
            </w:r>
          </w:p>
        </w:tc>
        <w:tc>
          <w:tcPr>
            <w:tcW w:w="567" w:type="dxa"/>
            <w:vAlign w:val="center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17</w:t>
            </w:r>
          </w:p>
        </w:tc>
        <w:tc>
          <w:tcPr>
            <w:tcW w:w="567" w:type="dxa"/>
            <w:vAlign w:val="center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</w:p>
        </w:tc>
        <w:tc>
          <w:tcPr>
            <w:tcW w:w="567" w:type="dxa"/>
            <w:vAlign w:val="center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21</w:t>
            </w:r>
          </w:p>
        </w:tc>
        <w:tc>
          <w:tcPr>
            <w:tcW w:w="567" w:type="dxa"/>
            <w:vAlign w:val="center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24</w:t>
            </w:r>
          </w:p>
        </w:tc>
        <w:tc>
          <w:tcPr>
            <w:tcW w:w="567" w:type="dxa"/>
            <w:vAlign w:val="center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26</w:t>
            </w:r>
          </w:p>
        </w:tc>
        <w:tc>
          <w:tcPr>
            <w:tcW w:w="567" w:type="dxa"/>
            <w:vAlign w:val="center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29</w:t>
            </w:r>
          </w:p>
        </w:tc>
        <w:tc>
          <w:tcPr>
            <w:tcW w:w="567" w:type="dxa"/>
            <w:vAlign w:val="center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31</w:t>
            </w:r>
          </w:p>
        </w:tc>
        <w:tc>
          <w:tcPr>
            <w:tcW w:w="567" w:type="dxa"/>
            <w:vAlign w:val="center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33</w:t>
            </w:r>
          </w:p>
        </w:tc>
        <w:tc>
          <w:tcPr>
            <w:tcW w:w="567" w:type="dxa"/>
            <w:vAlign w:val="center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36</w:t>
            </w:r>
          </w:p>
        </w:tc>
        <w:tc>
          <w:tcPr>
            <w:tcW w:w="567" w:type="dxa"/>
            <w:vAlign w:val="center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38</w:t>
            </w:r>
          </w:p>
        </w:tc>
        <w:tc>
          <w:tcPr>
            <w:tcW w:w="567" w:type="dxa"/>
            <w:vAlign w:val="center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41</w:t>
            </w:r>
          </w:p>
        </w:tc>
        <w:tc>
          <w:tcPr>
            <w:tcW w:w="1134" w:type="dxa"/>
            <w:vAlign w:val="center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43</w:t>
            </w:r>
          </w:p>
        </w:tc>
      </w:tr>
    </w:tbl>
    <w:p w:rsidR="00841521" w:rsidRPr="0061001D" w:rsidRDefault="00841521" w:rsidP="0061001D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tbl>
      <w:tblPr>
        <w:tblStyle w:val="TableGrid45"/>
        <w:tblW w:w="9209" w:type="dxa"/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61001D" w:rsidRPr="0061001D" w:rsidTr="00807F1C">
        <w:tc>
          <w:tcPr>
            <w:tcW w:w="1838" w:type="dxa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อัตราเดิม (บาท)</w:t>
            </w:r>
          </w:p>
        </w:tc>
        <w:tc>
          <w:tcPr>
            <w:tcW w:w="567" w:type="dxa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567" w:type="dxa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567" w:type="dxa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567" w:type="dxa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567" w:type="dxa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567" w:type="dxa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567" w:type="dxa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31</w:t>
            </w:r>
          </w:p>
        </w:tc>
        <w:tc>
          <w:tcPr>
            <w:tcW w:w="567" w:type="dxa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567" w:type="dxa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567" w:type="dxa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567" w:type="dxa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1134" w:type="dxa"/>
          </w:tcPr>
          <w:p w:rsidR="00841521" w:rsidRPr="0061001D" w:rsidRDefault="00841521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42</w:t>
            </w:r>
          </w:p>
        </w:tc>
      </w:tr>
    </w:tbl>
    <w:p w:rsidR="00841521" w:rsidRPr="0061001D" w:rsidRDefault="0084152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พร้อมทั้งปรับปรุงร่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งข้อบังคับการรถไฟฟ้าขนส่งมวลชนแห่งประเทศไทย ว่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ด้วยการกำหนดอัตราค่าโดยสาร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วิธี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จัดเก็บ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ค่าโดยสาร และกำหนดประเภทบุคคลที่ได้รับการยกเว้นไม่ต้องชำระค่าโดยสารรถไฟฟ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้ามหานคร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สายเฉลิมรัชมงคล พ.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ศ.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มีสาระสำคัญเป็นการกำหนดให้คณะกรรมการการรถไฟฟ้าขนส่งมวลชนแห่งประเทศไทยอาจประกาศกำหนดผลิตภัณฑ์ของตั๋วโดยสาร เช่น ตั๋วรายเดือน ตั๋วเป็นชุด เพื่อส่งเสริมการใช้บริการ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รถไฟ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ฟ้า เพื่ออำนวยความสะดวกแก่ผู้โดยสาร เพื่อสนับสนุนกิจกรรมตามนโยบายของรัฐบาล หรือเพื่อประโยชน์อื่น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ใด</w:t>
      </w:r>
    </w:p>
    <w:p w:rsidR="00841521" w:rsidRPr="0061001D" w:rsidRDefault="0084152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เนื่องจากได้มีการปรับปรุงร่างข้อบังคับการรถไฟฟ้าขนส่งมวลชนแห่งประเทศไทยว่าด้วยการกำหนดอัตราค่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โดยสาร วิธีการจัดเก็บค่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โดยสาร และกำหนดประเภทบุคคลที่ได้รับการยกเว้นไม่ต้องชำระค่าโดยสารรถ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ฟฟ้ามหานคร สายเฉลิมรัชมงคล พ.ศ.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 กรรถไฟฟ้าขนส่งมวลชนแห่งประเทศไทย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จึงได้จัดทำร่างข้อบังคับการรถไฟฟ้าขนส่งมวลชนแห่งประเทศไทย ว่าด้วยการกำหนดอัตราค่าโดยสาร วิธีการจัดเก็บค่าโดยสาร และกำหนดประเภทบุคคลที่ได้รับการยกเว้นไม่ต้องชำระค่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โดยสารรถไฟฟ้ามหานคร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สายฉลองรัชธ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รม พ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ศ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....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ให้สอดคล้องกับรถไฟฟ้ามหานคร สายเ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ฉ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ลิมรัชมงคล </w:t>
      </w:r>
    </w:p>
    <w:p w:rsidR="00841521" w:rsidRPr="0061001D" w:rsidRDefault="0084152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3.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เพื่อกำหนดอัตราค่าโดยสารร่วมให้ครอบคลุมรถไฟฟ้าสายอื่นและเพื่อก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ำหนดผลิตภั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ณฑ์ทางการตลาดของตั๋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ว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โดยสารร่วม การรถไฟฟ้าขนส่งมวลชนแห่งประทศไทยจึงได้จัดทำร่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างข้อบังคับการรถ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ไฟฟ้าขนส่งมวลชนแห่งประเทศไทย ว่าด้วยการกำหนดอัตราค่าโดยสารร่วม พ.ศ.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</w:t>
      </w:r>
    </w:p>
    <w:p w:rsidR="00841521" w:rsidRPr="0061001D" w:rsidRDefault="0084152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คณะกรรมการการรถไฟฟ้าขนส่งมวลชนแห่งประเทศไทยในคราวประชุม ครั้งที่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2/2565 เ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มื่อวันพุธที่ 24 กุมภาพันธ์ 2565 และครั้งที่ 5/2565 เมื่อวันพฤหัสบดีที่ 19 พฤษภาคม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2565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ได้มีมติเห็นชอบร่างข้อบังคับการรถ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ฟฟ้าขนส่งมวลชนแห่งประเทศไทย ว่าด้วยการกำหนดอัตราค่าโดยสารฯ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สายเฉลิมรัชมงคล สายฉลองรัชธรรม และอัตราค่าโดยสารร่วม </w:t>
      </w:r>
    </w:p>
    <w:p w:rsidR="00841521" w:rsidRPr="0061001D" w:rsidRDefault="00841521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ร่างข้อบังคับการรถไฟฟ้าขนส่งมวลชนแห่งประเทศไทย ว่าด้วยการกำหนดอัตราค่าโดยสารฯ สายเฉลิมรัชมงคล สายฉลองรัชธรรม และอัตราค่าโดยสารร่วม รวม 3 ฉบับ มีสาระสำคัญดังนี้</w:t>
      </w:r>
    </w:p>
    <w:p w:rsidR="00841521" w:rsidRPr="0061001D" w:rsidRDefault="0084152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(1)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ร่างข้อบังคับการรถไฟฟ้าขนส่งมวลชนแห่งประ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ทศไทย ว่าด้วยการกำหนดอัตรา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ค่า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โดยสาร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วิธีการจัดเก็บค่าโดยสาร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และการกำหนดประเภทบุคคล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ที่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ได้รับก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รยก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ว้นไม่ต้องชำระค่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โดยสารรถไฟฟ้า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มหานคร สายเฉลิมรัชมงคล พ.ศ. .... 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มีสาระสำคัญเป็นการกำหนดอัตราค่าโดยสารใหม่ตามวิธีการในสัญญาสัมปทาน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โคร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งการรถไฟฟ้าสายสีน้ำเงิน โดยอัตราค่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าโ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ดยสารใหม่จะมีอัตราเริ่มต้นที่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17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บาท สูงสุด 43 บาท โดยสถ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านีที่ 6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, 9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11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 12 ขึ้นไป จะมีอัตราค่าโดยสารเพิ่มขึ้นจากปัจจุบัน 1 บาท อีกทั้ง ยังกำหนดให้คณะกรรมการ รฟม.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อาจประกาศกำหนดผลิตภัณฑ์ของตั๋วโดยสาร เพื่อส่ง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สริมการใช้บริการรถไฟฟ้า เพื่ออำนวยความสะดวกแก่ผู้โดยสารเพื่อสนับสนุนกิจกรรมตามนโยบายของรัฐบาล หรือเพื่อประโยชน์อื่นใด</w:t>
      </w:r>
    </w:p>
    <w:p w:rsidR="00841521" w:rsidRPr="0061001D" w:rsidRDefault="0084152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(2)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ร่างข้อบังคับการรถไฟฟ้าขนส่งมวลชนแห่งประเทศไทย ว่าด้วยการกำหนดอัตราค่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าโดยสาร วิธี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จัดเก็บ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ค่าโดยสาร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และการ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กำหนดประเภทบุคคลที่ได้รับการยกเว้นไม่ต้องชำระค่าโดยสารรถไฟฟ้ามหานคร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สายฉลองรัชธรรม พ.ศ.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.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 มีสาระสำคัญเป็นการปรับให้สอดคล้องกับรถไฟฟ้ามหานคร สายเฉลิมรัชมงคล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โดยไม่มีการปรับอัตราค่าโดยสาร</w:t>
      </w:r>
    </w:p>
    <w:p w:rsidR="00841521" w:rsidRPr="0061001D" w:rsidRDefault="0084152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(3) ร่างข้อบังคับการรถไฟฟ้าขนส่งมวลชนแห่งประเทศไทย ว่าด้วยการกำหนดอัตราค่าโดยสารร่วม พ.ศ.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…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มีสาระสำคัญเป็นการกำหนดอัตราค่าโดยสารใหม่ตามวิธีการในสัญญาสัมปทานโครงการรถไฟฟ้าสายสีน้ำเงิน และกำหนดอัตราค่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โดยสารร่วมให้ครอบคลุมรถไฟฟ้าสายอื่น</w:t>
      </w:r>
    </w:p>
    <w:p w:rsidR="00214829" w:rsidRDefault="002148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5574C9" w:rsidRDefault="005574C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5574C9" w:rsidRPr="0061001D" w:rsidRDefault="005574C9" w:rsidP="0061001D">
      <w:pPr>
        <w:spacing w:line="320" w:lineRule="exact"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61001D" w:rsidRPr="0061001D" w:rsidTr="005108CA">
        <w:tc>
          <w:tcPr>
            <w:tcW w:w="9594" w:type="dxa"/>
          </w:tcPr>
          <w:p w:rsidR="00F26B4B" w:rsidRPr="0061001D" w:rsidRDefault="00F26B4B" w:rsidP="0061001D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br w:type="page"/>
            </w:r>
            <w:r w:rsidRPr="006100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:rsidR="00AE5408" w:rsidRPr="0061001D" w:rsidRDefault="00C267A3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9</w:t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E5408"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โครงการเหมืองแร่โพแทชจังหวัดอุดรธานี</w:t>
      </w:r>
    </w:p>
    <w:p w:rsidR="00AE5408" w:rsidRPr="0061001D" w:rsidRDefault="00AE5408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คณะรัฐมนตรีมีมติรับทราบและเห็นชอบตามที่กระทรวงอุตสาหกรรม (อก). เสนอดังนี้ </w:t>
      </w:r>
    </w:p>
    <w:p w:rsidR="00AE5408" w:rsidRPr="0061001D" w:rsidRDefault="00AE5408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รับทราบผลสัมฤทธิ์ของการดำเนินการจัดให้มีการรับฟังความคิดเห็นจากผู้มีส่วนได้เสีย เพื่อชี้แจงทำความเข้าใจและสร้างการรับรู้ให้แก่ประชาชนในพื้นที่ตามมติคณะรัฐมนตรีเมื่อวันที่ 9 ธันวาคม 2557 ก่อนการดำเนินการคำขอประทานบัตรทำเหมืองใต้ดินทั้ง 4 แปลง ในขั้นตอนที่ 2 การพิจารณาอนุญาตประทานบัตรตามพระราชบัญญัติเหมืองแร่ พ.ศ. 2560 ต่อไป </w:t>
      </w:r>
    </w:p>
    <w:p w:rsidR="00AE5408" w:rsidRPr="0061001D" w:rsidRDefault="00AE5408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 เห็นชอบทบทวนเพื่อยกเลิกมติคณะรัฐมนตรีเมื่อวันที่ 9 ธันวาคม 2557 เนื่องจากคณะกรรมการนโยบายบริหารจัดการแร่แห่งชาติ (คนร.) ได้นำแผนแม่บทการบริหารจัดการแร่เสนอต่อคณะรัฐมนตรีพิจารณาให้ความเห็นชอบแล้ว ซึ่งในการอนุญาตประทานบัตรจะพิจารณาอนุญาตได้เฉพาะในพื้นที่ที่แผนแม่บทการบริหารจัดการแร่กำหนดให้เป็นเขตแหล่งแร่เพื่อการทำเหมือง มีความคุ้มค่าในทางเศรษฐกิจ และสอดคล้องกับนโยบายและยุทธศาสตร์ที่กำหนดไว้ในแผนแม่บทการบริหารจัดการแร่แล้วเท่านั้น</w:t>
      </w:r>
    </w:p>
    <w:p w:rsidR="00AE5408" w:rsidRPr="0061001D" w:rsidRDefault="00AE5408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สาระสำคัญ</w:t>
      </w:r>
    </w:p>
    <w:p w:rsidR="00AE5408" w:rsidRPr="00E06699" w:rsidRDefault="00AE5408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 เดิมคณะรัฐมนตรีมีมติ (9 ธันวาคม 2557) รับทราบรายงานข้อมูลเกี่ยวกับโครงการทำเหมืองแร่โพแทชในประเทศไทยว่า มีผู้ยื่นคำขอประทานบัตรทำเหมืองแร่โพแทช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จำนวน 3 ราย และผู้ยื่นคำขออาชญาบัตรพิเศษสำรวจแร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โพแทช อีก 1 บริษัท และให้กระทรวง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อุต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สาหกรรม (อก.) ดำเนินการชี้แจงทำความเข้าใจและสร้างการรับรู้ให้แก่ประช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าชนในพื้นที่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เกี่ยวกับการทำเหมืองแร่โพแทชในเรื่องผลกระทบต่อสิ่งแวดล้อมของโครงการที่ดำเนินการอยู่ในปัจจุบัน ผลดีและประโยชน์ทางเศรษฐกิจที่จะได้รับจากการดำเนินโครงการนี้ในอนาคต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และให้ อก. เสนอผลสัมฤทธิ์ของการดำเนินการข้างต้นต่อคณะรัฐมนตรีโดยจะต้องมีความเห็นของกระทรวงทรัพยากรธรรมชาติและสิ่งแวดล้อม (ทส.) และสำนักงานสภาพัฒนาการเศรษฐกิจและสังคมแห่งชาติ (สศช.) ประกอบการพิจารณาของคณะรัฐมนตรี ก่อนที่จะดำเนินการในขั้นตอนต่อไป และต่อมาคณะรัฐมนตรีได้มีมติ (29 ธันวาคม 2558) รับทราบผลการดำเนินงานเกี่ยวกับโครงการเหมืองแร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โพแทช ตามมติคณะรัฐมนตรีเมื่อวันที่ 9 ธันวาคม 2557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 อก. รายงานว่าได้อนุญาตประทานบัตรการทำเหมืองแร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โพแทชแล้ว จำนวน 2 ราย ได้แก่ บริษัท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เหมืองแร่โปแตชอาเซียน จำกัด (มหาชน) และบริษัท ไทยคาลิ จำกัด และ อก. ได้เสนอผลการจัดการรับฟังความคิดเห็นของผู้มีส่วนได้เสียโครงการเหมืองแร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โพแทช เฉพาะของ 2 บริษัท ดังกล่าว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ยังเหลือผลการจัดการรับฟังความคิดเห็นในอีก 1 ราย คือ บริษัท เอเชีย แป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ซิ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ฟิค โปแตช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คอร์ปอเรชั่น จำกัด ซึ่งอยู่ระหว่างการดำเนินการเกี่ยวกับการยื่นคำขอประทานบัตรในพื้นที่</w:t>
      </w:r>
    </w:p>
    <w:p w:rsidR="00AE5408" w:rsidRPr="00E06699" w:rsidRDefault="00AE5408" w:rsidP="0061001D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อก. แจ้งอย่างไม่เป็นทางการว่า ภายหลังจากออกอนุญาตประ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ทานบัตร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ให้บริษัท เหมืองแร่โปแตช อาเซียน จำกัด (มหาชน) และบริษัท ไทยคาลิ จำกัด แล้วพบว่าทั้ง 2 บริษัท ประสบปัญหาในการดำเนินงานและยังไม่สามารถขุดแร่ขึ้นมาใช้ได้ ดังนี้</w:t>
      </w:r>
    </w:p>
    <w:tbl>
      <w:tblPr>
        <w:tblStyle w:val="TableGrid39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1001D" w:rsidRPr="0061001D" w:rsidTr="001647D2">
        <w:tc>
          <w:tcPr>
            <w:tcW w:w="2263" w:type="dxa"/>
          </w:tcPr>
          <w:p w:rsidR="00AE5408" w:rsidRPr="002C6272" w:rsidRDefault="00AE5408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C627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บริษัท</w:t>
            </w:r>
          </w:p>
        </w:tc>
        <w:tc>
          <w:tcPr>
            <w:tcW w:w="6753" w:type="dxa"/>
          </w:tcPr>
          <w:p w:rsidR="00AE5408" w:rsidRPr="002C6272" w:rsidRDefault="00AE5408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C627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ปัญหา</w:t>
            </w:r>
          </w:p>
        </w:tc>
      </w:tr>
      <w:tr w:rsidR="0061001D" w:rsidRPr="0061001D" w:rsidTr="001647D2">
        <w:tc>
          <w:tcPr>
            <w:tcW w:w="2263" w:type="dxa"/>
          </w:tcPr>
          <w:p w:rsidR="00AE5408" w:rsidRPr="0061001D" w:rsidRDefault="00AE5408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10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pacing w:val="10"/>
                <w:sz w:val="32"/>
                <w:szCs w:val="32"/>
                <w:cs/>
              </w:rPr>
              <w:t>บริษัท เหมืองแร่โปแตชอาเซียน จำกัด</w:t>
            </w:r>
          </w:p>
          <w:p w:rsidR="00AE5408" w:rsidRPr="0061001D" w:rsidRDefault="00AE5408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pacing w:val="10"/>
                <w:sz w:val="32"/>
                <w:szCs w:val="32"/>
                <w:cs/>
              </w:rPr>
              <w:t>(มหาชน)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มีกำลังการผลิต 1.1 ล้านตันต่อปี</w:t>
            </w:r>
          </w:p>
        </w:tc>
        <w:tc>
          <w:tcPr>
            <w:tcW w:w="6753" w:type="dxa"/>
          </w:tcPr>
          <w:p w:rsidR="00AE5408" w:rsidRPr="0061001D" w:rsidRDefault="00AE5408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ไม่สามารถ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ระดมทุนเพื่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อ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นำมาประกอบกิจการได้ ทั้งนี้ ตามแผนการดำเนินงานได้กำหนดสัดส่วนหุ้นของบริษัทมาจากประเทศสมาชิกอาเ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ยน เช่น มาเลเซีย อินโดนีเซีย ร้อยละ 20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ภาคเอกชนของไทย ร้อยละ 20 และหน่วยงานภาครัฐของประเทศไทย ร้อยละ 20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รวมทั้งในส่วนของหน่วยงานภาครัฐของประเทศไทย ซึ่งถือหุ้นในนามของประเทศไทยก็ยังไม่สามารถจัดหางบประมาณสำหรับร่วมทุนในการดำเนินการดังกล่าวได้</w:t>
            </w:r>
          </w:p>
        </w:tc>
      </w:tr>
      <w:tr w:rsidR="0061001D" w:rsidRPr="0061001D" w:rsidTr="001647D2">
        <w:tc>
          <w:tcPr>
            <w:tcW w:w="2263" w:type="dxa"/>
          </w:tcPr>
          <w:p w:rsidR="00AE5408" w:rsidRPr="0061001D" w:rsidRDefault="00AE5408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บริษัท ไทยคาลิ จำกัด มีกำลังการผลิต 1 แสนตันต่อปี </w:t>
            </w:r>
          </w:p>
        </w:tc>
        <w:tc>
          <w:tcPr>
            <w:tcW w:w="6753" w:type="dxa"/>
          </w:tcPr>
          <w:p w:rsidR="00AE5408" w:rsidRPr="0061001D" w:rsidRDefault="00AE5408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ได้ดำเนินงานโดยได้ขุดอุโมงค์ลงไปใต้ดินแล้ว แต่เกิดปัญหามีน้ำรั่วเข้ามาในอุโมงค์และไม่สามารถดำเนินงานต่อได้ จึงมีแผนจะย้ายจุดขุดอุโมงค์ออกไปจากจุดเดิมในการดำเนินงานระยะต่อไป</w:t>
            </w:r>
          </w:p>
        </w:tc>
      </w:tr>
    </w:tbl>
    <w:p w:rsidR="00AE5408" w:rsidRPr="00E06699" w:rsidRDefault="00AE5408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อย่างไรก็ตาม พื้นที่คำขอประทานบัตรทั้ง 2 รายข้างต้น ถือเป็นพื้นที่ที่มีแร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โพแทชคุณภาพต่ำ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โดยมีสัดส่วนแร่ 1 ส่วน ต่อเกลือ 6 ส่วน ซึ่งต่างจากพื้นที่คำขอประทานบัตรของบริษัท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เอเชีย แปซิฟิค โปแตช คอร์ปอเรชั่น จำกัด ที่เสนอมาในครั้งนี้ ซึ่งมีสัดส่วนแร่ 1 ส่วน ต่อเกลือ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ส่วน และยังถือเป็นโครงการที่มีกำลังการผลิตสูงที่สุดในจำนวนคำขอทั้งหมด 3 ราย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คือ 2 ล้านตันต่อปี ทั้งนี้ ในส่วนของผู้ยื่นคำขออาชญาบัตรพิเศษสำรวจแร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โพแทช อีก 1 บริษัท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คือ 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บริษัท ไชน่า หมิงต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๋า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โปแตช คอร์ปอเรชั่น (ประเทศไทย) จำกัด คำขอดังกล่าวได้หมดอายุลงแล้ว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 อก. </w:t>
      </w:r>
      <w:r w:rsidR="00AA4B3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อยู่ระหว่างการพิจารณาขยายอายุอาชญาบัตรพิเศษสำรวจแร่โพแทชดังกล่าว</w:t>
      </w:r>
    </w:p>
    <w:p w:rsidR="009A002F" w:rsidRPr="00E06699" w:rsidRDefault="00AE5408" w:rsidP="009A002F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06699">
        <w:rPr>
          <w:rFonts w:ascii="TH SarabunPSK" w:eastAsia="Calibri" w:hAnsi="TH SarabunPSK" w:cs="TH SarabunPSK"/>
          <w:color w:val="000000" w:themeColor="text1"/>
          <w:cs/>
        </w:rPr>
        <w:tab/>
      </w:r>
      <w:r w:rsidRPr="00E06699">
        <w:rPr>
          <w:rFonts w:ascii="TH SarabunPSK" w:eastAsia="Calibri" w:hAnsi="TH SarabunPSK" w:cs="TH SarabunPSK"/>
          <w:color w:val="000000" w:themeColor="text1"/>
          <w:cs/>
        </w:rPr>
        <w:tab/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3. ในครั้งนี้ อก. ได้เสนอผลการดำเนินการเกี่ยวกับคำขอประทานบัตรและผลการรับฟังความคิดเห็นของผู้มีส่วนได้เสียของบริษัทที่เหลือซึ่งยังไม่ได้เสนอคณะรัฐมนตรีในครั้งก่อนคือ บริษัท เอเชีย แปซิฟิค โปแตช คอร์ปอเรชั่น จำกัด ก่อนดำเนินการใน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ขั้น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ตอนต่อไป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(ขั้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ตอน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 2 การพิจารณา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นุญาตประทานบัตร) ซึ่งภายหลังจากเสนอคณะรัฐมนตรีแล้ว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คณะกรรมการแร่ตามพระราชบัญญัติแร่ พ.ศ. 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2560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(ปลัดกระทรวงอุตสาหกรรมเป็นประธาน)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จะได้ดำเนินการพิจารณาอนุญาตประทานบัตรตามกฎหมายต่อไป ทั้งนี้ โครงการดังกล่าว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มีการจัดกิจกรรมรับฟังความคิดเห็นจากประชาชนและส่วนราชการตามขั้นตอนของพระราชบัญญัติแร่ พ.ศ. 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2510 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พระราชบัญญัติแร่ พ.ศ. 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2560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และมติค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ณ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ะรัฐมนตรี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รวมทั้งได้ผ่านการพิจารณาจากคณะกรรมการและส่วนราชการที่เกี่ยวข้องแล้ว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</w:p>
    <w:p w:rsidR="00AE5408" w:rsidRPr="0061001D" w:rsidRDefault="00AE5408" w:rsidP="009A002F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9A002F" w:rsidRPr="00E0669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E066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นอกจากนี้ อก. เสนอขอให้ยกเลิกมติคณะรัฐมนตรีเมื่อวันที่ 9 ธันวาคม 2557 ที่กำหนดให้ อก. เสนอผลสัมฤทธิ์ของการสร้างความเข้าใจกับประชาชนต่อคณะรัฐมนตรีก่อนที่จะดำเนินการในขั้นตอนต่อไป เนื่องจากเห็นว่ามีพระราชบัญญัติแร่ พ.ศ. 2560 </w:t>
      </w:r>
      <w:r w:rsidRPr="00E066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และแผนแม่บทการบริหารจัดการแร่ ซึ่งกำหนดหลักเกณฑ์ ขั้นตอน เงื่อนไขเกี่ยวกับทำเหมืองแร่และการอนุญาตประทานบัตรเหมืองแร่ชนิดต่าง ๆ ไว้แล้ว เช่น กำหนดให้การอนุญาตประทานบัตรจะพิจารณาอนุญาตได้เฉพาะในพื้นที่ที่แผนแม่บทการบริหารจัดการแร่กำหนดให้เป็นเขตแหล่งแร่เพื่อการทำเหมือง มีความคุ้มค่าในทางเศรษฐกิจ และสอดคล้องกับนโยบายและยุทธศาสตร์ที่กำหนดไว้ในแผนแม่บทการบริหารจัดการแร่แล้วเท่านั้น รวมทั้งจะต้องมีกระบวนการรับฟังความคิดเห็นของ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ประชาชนเพื่อประกอบการพิจารณาอนุญาตในแต่ละประทานบัตรอยู่ด้วยแล้ว</w:t>
      </w:r>
    </w:p>
    <w:p w:rsidR="00B63D6D" w:rsidRPr="0061001D" w:rsidRDefault="00B63D6D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</w:p>
    <w:p w:rsidR="00B63D6D" w:rsidRPr="0061001D" w:rsidRDefault="00D47F3B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10</w:t>
      </w:r>
      <w:r w:rsidR="00C267A3"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63D6D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สรุปรายงานการติดตามการดำเนินงานตามนโยบายรัฐบาลและข้อสั่งการนายกรัฐมนตรี ครั้งที่ </w:t>
      </w:r>
      <w:r w:rsidR="00B63D6D"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13 </w:t>
      </w:r>
      <w:r w:rsidR="00B63D6D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(ระหว่างวันที่ 1 มกราคม 2564 </w:t>
      </w:r>
      <w:r w:rsidR="00B63D6D"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="00B63D6D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30 เมษายน 2565)</w:t>
      </w:r>
    </w:p>
    <w:p w:rsidR="00B63D6D" w:rsidRPr="0061001D" w:rsidRDefault="00B63D6D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คณะรัฐมนตรีรับทราบตามที่คณะกรรมการติดตามการดำเนินงานตามนโยบายรัฐบาลและ             ข้อสั่งการนายกรัฐมนตรี (กตน.) เสนอ  สรุปรายงานการติดตามการดำเนินงานตามนโยบายรัฐบาลและข้อสั่งการนายกรัฐมนตรี ครั้งที่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13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(ระหว่างวันที่ 1 มกราคม 2564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30 เมษายน 2565)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สรุปสาระสำคัญได้ ดังนี้ </w:t>
      </w:r>
    </w:p>
    <w:p w:rsidR="00B63D6D" w:rsidRPr="0061001D" w:rsidRDefault="00B63D6D" w:rsidP="0061001D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1. นโยบายหลัก 11 ด้าน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ประกอบด้วย</w:t>
      </w:r>
    </w:p>
    <w:tbl>
      <w:tblPr>
        <w:tblStyle w:val="TableGrid40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61001D" w:rsidRPr="0061001D" w:rsidTr="001647D2">
        <w:tc>
          <w:tcPr>
            <w:tcW w:w="2689" w:type="dxa"/>
          </w:tcPr>
          <w:p w:rsidR="00B63D6D" w:rsidRPr="00AD4157" w:rsidRDefault="00B63D6D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415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นโยบายหลัก</w:t>
            </w:r>
          </w:p>
        </w:tc>
        <w:tc>
          <w:tcPr>
            <w:tcW w:w="7087" w:type="dxa"/>
          </w:tcPr>
          <w:p w:rsidR="00B63D6D" w:rsidRPr="00AD4157" w:rsidRDefault="00B63D6D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4157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มาตรการ/ผลการดำเนินงานที่สำคัญ</w:t>
            </w:r>
          </w:p>
        </w:tc>
      </w:tr>
      <w:tr w:rsidR="0061001D" w:rsidRPr="0061001D" w:rsidTr="001647D2">
        <w:tc>
          <w:tcPr>
            <w:tcW w:w="2689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1) การปกป้องและเชิดชูสถาบันพระมหากษัตริย์</w:t>
            </w:r>
          </w:p>
        </w:tc>
        <w:tc>
          <w:tcPr>
            <w:tcW w:w="7087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1.1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จัดงาน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“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ใต้ร่มพระบารมี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240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กรุงรัตนโกสินทร์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”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ระหว่างวันที่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20-24 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มษายน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2565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มีผู้รับชมกิจกรรมผ่านสื่อต่าง ๆ ทั้งในประเทศและต่างประเทศ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778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,800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และมีผู้เข้าร่วมกิจกรรมตลอดการจัดงาน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314,500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คน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ก่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อให้เกิด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การกระตุ้นเศรษฐกิจและรายได้หมุนเวียนมูลค่ารวม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50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45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ล้านบาท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จัดนิทรรศการเทิดพระเกียรติราชจักรีวงศ์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“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ตามรอยพระยุคลบาททั่วหล้า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สงเคราะห์ประชา สู่การพัฒนาอย่างยั่งยืน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”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มีผู้เข้าร่วมชมนิทรรศการและรับชมผ่านช่องทางสื่อประชาสัมพันธ์และสื่อออนไลน์อื่น ๆ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20,161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</w:tc>
      </w:tr>
      <w:tr w:rsidR="0061001D" w:rsidRPr="0061001D" w:rsidTr="001647D2">
        <w:tc>
          <w:tcPr>
            <w:tcW w:w="2689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 การสร้างความมั่นคงความปลอดภัยของประเทศและความสงบสุขของประเทศ</w:t>
            </w:r>
          </w:p>
        </w:tc>
        <w:tc>
          <w:tcPr>
            <w:tcW w:w="7087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2.1)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ขับเคลื่อนกลไกเชิงนโยบายในการป้องกันและแก้ไขปัญหาการค้ามนุษย์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ด้านแรงงานไปสู่การปฏิบัติภายใต้กรอบนโยบาย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5P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Policy, Prevention,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Prosecution, Protection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Partnership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โดยจัดทำแผนบูรณาการป้องกันการค้ามนุษย์ด้านแรงงาน ปีงบประมาณ พ.ศ.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2565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จัดทำแผนปฏิบัติการป้องกันการค้ามนุษย์ด้านแรงงาน จัดทำสื่อประชาสัมพันธ์สร้างการรับรู้และตรวจบูรณาการป้องกันการค้ามนุษย์และการบังคับใช้แรงงานหรือบริการในสถานประกอบการ            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3,979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แห่ง แรงงานได้รับการตรวจเฝ้าระวัง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86,748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2.2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ป้องกันและแก้ไขปัญหาการค้ามนุษย์ด้านแรงงานและการใช้แรงงานเด็กในรูปแบบที่เลวร้าย (กิจกรรม : ตรวจสถานประกอบกิจการที่เสี่ยงต่อการใช้แรงงานเด็ก แรงงานบังคับ แรงงานขัดหนี้ และการค้ามนุษย์ด้านแรงงาน) มีสถานประกอบกิจการผ่านการตรวจ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3,875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แห่ง ลูกจ้าง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132,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737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โดยมีการปฏิบัติไม่ถูกต้องตามพระราชบัญญัติคุ้มครองแรงงาน พ.ศ.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2541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และที่แก้ไขเพิ่มเติม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3,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664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แห่ง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ลูกจ้างได้รับผลกระทบ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120,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646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ทั้งนี้ ได้มีการติดตามให้นายจ้างปฏิบัติถูกต้องแล้ว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648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แห่ง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2.3)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คุ้มครองสิทธิแรงงานประมงทะเล (กิจกรรม : บูรณาการตรวจคุ้มครองแรงงานในเรือประมงทะเลในพื้นที่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จังหวัดชายทะเล) มีเรือประมงผ่านการตรวจ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829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ลำ ลูกจ้าง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12,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150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ปฏิบัติถูกต้อง จำนวน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861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ลำ</w:t>
            </w:r>
          </w:p>
        </w:tc>
      </w:tr>
      <w:tr w:rsidR="0061001D" w:rsidRPr="0061001D" w:rsidTr="001647D2">
        <w:tc>
          <w:tcPr>
            <w:tcW w:w="2689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3) การทำนุบำรุงศาสนาศิลปะและวัฒนธรรม</w:t>
            </w:r>
          </w:p>
        </w:tc>
        <w:tc>
          <w:tcPr>
            <w:tcW w:w="7087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ยกย่องเชิดชูเกียรติเป็นศิลปินแห่งชาติ พุทธศักราช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2564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โดยมีบุคคลที่ได้รับการยกย่องเชิดชูเกียรติ รวม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คน (สาขาทัศนศิลป์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สาขาวรรณศิลป์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และสาขาศิลปะการแสดง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คน)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1001D" w:rsidRPr="0061001D" w:rsidTr="001647D2">
        <w:tc>
          <w:tcPr>
            <w:tcW w:w="2689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การสร้างบทบาทของไทยในเวทีโลก </w:t>
            </w:r>
          </w:p>
        </w:tc>
        <w:tc>
          <w:tcPr>
            <w:tcW w:w="7087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4.1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เข้าร่วมประชุมเชิงยุทธศาสตร์ระหว่างประเทศว่าด้วยโรคไม่ติดต่อและเป้าหมายการพัฒนาที่ยั่งยืน เมื่อวันที่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เมษายน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2565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โดยนายกรัฐมนตรีได้กล่าวถ้อยแถลงกำหนดให้การแก้ไขปัญหาโรคไม่ติดต่อเป็นวาระแห่งชาติ ส่งเสริมการลงทุนด้านการส่งเสริมสุขภาพ การบรรจุเรื่องการป้องกันและรักษาโรคไม่ติดต่อในแผนการเตรียมความพร้อมด้านภัย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ฉุ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กเฉินทางสาธารณสุขทั้งในระดับชาติ ภูมิภาค และระหว่างประเทศ และการมีระบบหลักประกันสุขภาพถ้วนหน้าที่ครอบคลุมและเข้มแข็งจะช่วยสนับสนุนการจัดการและการเข้าถึงบริการสาธารณสุข พร้อมแบ่งปันประสบการณ์และส่งเสริมความร่วมมือกับประเทศต่าง ๆ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เข้าร่วมการประชุมระดับผู้นำด้านน้ำแห่งภูมิภาคเอเชีย-แปซิฟิก ครั้งที่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เมื่อวันที่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23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2565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โดยนายกรัฐมนตรีได้กล่าวถ้อยแถลง เช่น ไทยให้ความสำคัญกับการบริหารจัดการน้ำอย่างจริงจัง สนับสนุนการบรรลุเป้าหมายการพัฒนาที่ยั่งยืนด้านน้ำภายในปี ค.ศ.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2030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บูรณาการเทคโนโลยีและนวัตกรรมในการบริหารจัดการทรัพยากรน้ำ ส่งเสริมการใช้ภูมิปัญญาท้องถิ่นในการจัดการทรัพยากรน้ำระดับพื้นที่ และนำระบบเตือนภัยล่วงหน้าเข้ามาใช้เพื่อลดความเสียหายจากภัยพิบัติทางน้ำ รวมทั้งเน้นย้ำนโยบายโมเดลเศรษฐกิจชีวภาพ-เศรษฐกิจหมุนเวียน-เศรษฐกิจสีเขียว</w:t>
            </w:r>
          </w:p>
        </w:tc>
      </w:tr>
      <w:tr w:rsidR="0061001D" w:rsidRPr="0061001D" w:rsidTr="001647D2">
        <w:tc>
          <w:tcPr>
            <w:tcW w:w="2689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5) การพัฒนาเศรษฐกิจและความสามารถในการแข่งขันของไทย</w:t>
            </w:r>
          </w:p>
        </w:tc>
        <w:tc>
          <w:tcPr>
            <w:tcW w:w="7087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5.1) เศรษฐกิจมหภาค การเงินและการคลัง โดยมาตรการด้านการเงิน เพื่อช่วยให้ผู้ประกอบการที่ได้รับผลกระทบจากการแพร่ระบาดของโรคติดเชื้อไวรัสโคโรนา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2019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(โควิด-19) เช่น (1) โครงการสินเชื่อฟื้นฟูท่องเที่ยวไทยของธนาคารออมสิน วงเงิน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5,000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อนุมัติสินเชื่อแล้ว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6,588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 วงเงิน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2,831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               (2) มาตรการสินเชื่อฟื้นฟู อนุมัติสินเชื่อ/ผ่านเกณฑ์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49,758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 วงเงิน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163,435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และ (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โครงการค้ำประกันสินเชื่อ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PGS 9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ของบรรษัทประกันสินเชื่ออุตสาหกรรมขนาดย่อม (บสย.) อนุมัติสินเชื่อ/ผ่านเกณฑ์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23,802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                      วงเงิน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103,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300 ล้านบาท รวมทั้งได้ผลักดันโครงการร่วมลงทุนระหว่างรัฐและเอกชน โดยคณะกรรมการนโยบายการร่วมลงทุนระหว่างรัฐและเอกชนได้เห็นชอบโครงการแล้ว 4 โครงการ มูลค่าการลงทุน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24,028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เช่น โครงการทางพิเศษสายกะทู้ -ป่าตอง จังหวัดภูเก็ต ของการทางพิเศษแห่งประเทศไทย และโครงการศึกษาการบริหารจัดการท่าเทียบสาธารณะเพื่อขนถ่ายสินค้าทั่วไปของการนิคมอุตสาหกรรมแห่งประเทศไทย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พัฒนาภาคเกษตร เช่น (1) จัดทำโครงการถ่ายทอดเทคโนโลยีการผลิตและขยายกระท่อมพันธุ์ดีผ่านศูนย์ขยายพันธุ์พืช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แห่ง ในการผลิตต้นกล้ากระท่อมพันธุ์ดี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210,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000 ต้น พร้อมองค์ความรู้ให้แก่สมาชิกศูนย์เรียนรู้การเพิ่มประสิทธิภาพการผลิตสินค้าเกษตร (ศพก.)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882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ศูนย์ทั่วประเทศ (2) จัดงานมหกรรมอาหาร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ทะเล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น้ำ และการกระจายสินค้าประมงพื้นบ้านสู่ผู้บริโภคจังหวัดสงขลา ระหว่างวันที่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24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เมษายน 2565 (3) จัดงาน “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Eastern Monthong Best Quality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เปิดฤดูกาลทุเรียนหมอนทองตะวันออกดีเลิศที่คุณภาพดีเยี่ยมเพื่อส่งออก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”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พร้อมคุมเข้ม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มาตรการ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Zero Covid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ผลไม้ไทยทั้งระบบด้วยมาตรฐาน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GAP Plus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GMP Plus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ณ จังหวัดจันทบุรี และ (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 ให้ความช่วยเหลือเกษตรกรผู้เพาะปลูกต้นยาสูบและผู้บ่มอิสระที่ได้รับผลกระทบจากการลดปริมาณการรับซื้อใบยาสูบ ซึ่งคณะรัฐมนตรีมีมติ (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19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เมษายน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2565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อนุมัติงบกลาง รายการเงินสำรองจ่ายเพื่อกรณีฉุกเฉินหรือจำเป็น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159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69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เพื่อเป็นค่าใช้จ่ายในโครงการให้ความช่วยเหลือเกษตรกรผู้เพาะปลูกต้นยาสูบและผู้บ่มอิสระที่ได้รับผลกระทบจากการ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ลดปริมาณการรับซื้อใบยาสูบของการยาสูบแห่งประเทศไทยแล้ว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 พัฒนาภาคการท่องเที่ยว เช่น จัดประชุมชี้แจงการจัดเก็บค่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า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ธรรมเนียม           การท่องเที่ยวภายในประเทศของนักท่องเที่ยวชาวต่างชาติที่เดินทางโดยท่าอากาศยาน และพัฒนาแพลตฟอร์มเชื่อมโยงและบูรณาการข้อมูลสถิติการออกกำลังกาย และการเล่นกีฬาของประชาชน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 พัฒนาการค้าการลงทุนเพื่อมุ่งสู่การเป็นชาติการค้าการบริการและ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การลงทุนในภูมิภาค เช่น ลงนามบันทึกความเข้าใจระหว่างไทย-เตลังคานา (สาธารณรัฐอินเดีย) และไทย-กานซู่ (สาธารณรัฐประชาชนจีน) เพื่อ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“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บุกตลาด เมืองรอง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”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และเป็นเจ้าภาพการประชุมคณะกรรมการร่วมทางการค้าไทย-เวียดนาม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และไทย-ภูฏาน เพื่อส่งเสริมความร่วมมือทางเศรษฐกิจให้เกิดผลอย่างเป็นรูปธรรม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ทั้งด้านการค้าและการลงทุน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5.5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พัฒนาโครงสร้างพื้นฐานด้านดิจิทัลและมุ่งสู่การเป็นประเทศอัจฉริยะ เช่น ขยายโครงข่ายอินเทอร์เน็ตความเร็วสูง (โครงการเน็ตประชารัฐ) เพื่อให้บริการอินเทอร์เน็ตแบบไร้สายสาธารณะ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จุด/หมู่บ้าน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24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700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หมู่บ้าน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มีผู้ลงทะเบียนใช้บริการสะสมกว่า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87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ล้านคน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 พัฒนาโครงสร้างพื้นฐานด้านวิทยาศาสตร์ เทคโนโลยี การวิจัยและพัฒนาและนวัตกรรม เช่น จัดมหกรรมส่งเสริมการใช้ประโยชน์จากงานวิจัย (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TRIUP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Fair 2022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พัฒนา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“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ไวรัสตัวแทน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”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ทดสอบสูตรวัคซีนและยารักษาโรคโควิด-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แบบ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เชิงรุก ดำเนินโครงการ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HACKaTHAILAND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เพื่อยกระดับองค์ความรู้และทักษะในด้าน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เทค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โนโลยีดิจิทัล และดำเนินโครงการ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“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ตรวจไว สู้ภัยมะเร็งปอด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”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เพื่อนำนวัตกรรมปัญญาประดิษฐ์ (</w:t>
            </w:r>
            <w:r w:rsidRPr="0061001D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AI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 มาใช้ในการตรวจหามะเร็งปอดในระยะเริ่มต้น เพื่อเสริมศักยภาพการตรวจวินิจฉัยโรคและรักษาผู้ป่วยให้มีความแม่นยำและรวดเร็ว</w:t>
            </w:r>
          </w:p>
        </w:tc>
      </w:tr>
      <w:tr w:rsidR="0061001D" w:rsidRPr="0061001D" w:rsidTr="001647D2">
        <w:tc>
          <w:tcPr>
            <w:tcW w:w="2689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6) การพัฒนาพื้นที่เศรษฐกิจและการกระจายความเจริญ                สู่ภูมิภาค</w:t>
            </w:r>
          </w:p>
        </w:tc>
        <w:tc>
          <w:tcPr>
            <w:tcW w:w="7087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มีการลงทุนในพื้นที่เขตพัฒนาพิเศษภาคตะวันออก (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EEC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ตั้งแต่ปี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- เดือนมีนาคม 2565 เกิดการลงทุนรวมมูลค่า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77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ล้านล้านบาท และมีการขอรับ                     การส่งเสริมการลงทุนในอุตสาหกรรมเป้าหมาย รวมมูลค่า 1.38 ล้านล้านบาท โดยเป็นการต่อยอด 5 อุตสาหกรรมเดิมร้อยละ 32 เพิ่มอุตสาหกรรมใหม่               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New S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-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curve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ร้อยละ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30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และอุตสาหกรรมอื่น ๆ ร้อยละ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38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ทั้งนี้ การลงทุน              ในกลุ่ม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New S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cuve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เริ่มมีแนวโน้มสูงขึ้น ได้แก่ กิจการอุตสาหกรรมเทคโนโลยีชีวภาพ ระบบอัตโนมัติและหุ่นยนต์ และอุตสาหกรรมการแพทย์</w:t>
            </w:r>
          </w:p>
        </w:tc>
      </w:tr>
      <w:tr w:rsidR="0061001D" w:rsidRPr="0061001D" w:rsidTr="001647D2">
        <w:tc>
          <w:tcPr>
            <w:tcW w:w="2689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7) การพัฒนาสร้างความเข้มแข็งของฐานราก </w:t>
            </w:r>
          </w:p>
        </w:tc>
        <w:tc>
          <w:tcPr>
            <w:tcW w:w="7087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7.1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 สนับสนุนอาสาสมัครสาธารณสุขประจำหมู่บ้าน (อสม.) เพื่อเป็นแกน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นำ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ในการสร้างพลเมืองคุณภาพระดับชุมชน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7.2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 จัดที่ดินทำกินและที่อยู่อาศัยให้กับประชาชนที่ยากจนแล้วเสร็จ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1,356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แปลง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010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ครัวเรือน (เป้าหมาย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100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แปลง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,050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ครัวเรือน)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ขับเคลื่อนการดำเนินงานศูนย์ขจัดความยากจนและพัฒนาคนทุกช่วงวัยอย่างยั่งยืนตามหลักปรัชญาของเศรษฐกิจพอเพียง เพื่อขจัดความยากจนและพัฒนาคนทุกช่วงวัยอย่างยั่งยืนด้วยระบบ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TPMAP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Thai People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Map and Analytics Platform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และพัฒนาระบบ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Thai QM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เพื่อใช้ในการสำรวจปัญหาความเดือดร้อนของประชาชน โดยมีผลการดำเนินงาน ดังนี้</w:t>
            </w:r>
          </w:p>
          <w:tbl>
            <w:tblPr>
              <w:tblStyle w:val="TableGrid40"/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1715"/>
              <w:gridCol w:w="1715"/>
              <w:gridCol w:w="1716"/>
            </w:tblGrid>
            <w:tr w:rsidR="0061001D" w:rsidRPr="0061001D" w:rsidTr="001647D2">
              <w:tc>
                <w:tcPr>
                  <w:tcW w:w="1715" w:type="dxa"/>
                </w:tcPr>
                <w:p w:rsidR="00B63D6D" w:rsidRPr="0029781C" w:rsidRDefault="00B63D6D" w:rsidP="0061001D">
                  <w:pPr>
                    <w:spacing w:line="320" w:lineRule="exact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9781C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ระบบ</w:t>
                  </w:r>
                </w:p>
              </w:tc>
              <w:tc>
                <w:tcPr>
                  <w:tcW w:w="1715" w:type="dxa"/>
                </w:tcPr>
                <w:p w:rsidR="00B63D6D" w:rsidRPr="0029781C" w:rsidRDefault="00B63D6D" w:rsidP="0061001D">
                  <w:pPr>
                    <w:spacing w:line="320" w:lineRule="exact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9781C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เป้าหมาย (ครัวเรือน)</w:t>
                  </w:r>
                </w:p>
              </w:tc>
              <w:tc>
                <w:tcPr>
                  <w:tcW w:w="1715" w:type="dxa"/>
                </w:tcPr>
                <w:p w:rsidR="00B63D6D" w:rsidRPr="0029781C" w:rsidRDefault="00B63D6D" w:rsidP="0061001D">
                  <w:pPr>
                    <w:spacing w:line="320" w:lineRule="exact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9781C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สำรวจแล้ว (ครัวเรือน) </w:t>
                  </w:r>
                </w:p>
              </w:tc>
              <w:tc>
                <w:tcPr>
                  <w:tcW w:w="1716" w:type="dxa"/>
                </w:tcPr>
                <w:p w:rsidR="00B63D6D" w:rsidRPr="0029781C" w:rsidRDefault="00B63D6D" w:rsidP="0061001D">
                  <w:pPr>
                    <w:spacing w:line="320" w:lineRule="exact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9781C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61001D" w:rsidRPr="0061001D" w:rsidTr="001647D2">
              <w:tc>
                <w:tcPr>
                  <w:tcW w:w="1715" w:type="dxa"/>
                </w:tcPr>
                <w:p w:rsidR="00B63D6D" w:rsidRPr="0061001D" w:rsidRDefault="00B63D6D" w:rsidP="0061001D">
                  <w:pPr>
                    <w:spacing w:line="320" w:lineRule="exact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1001D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 xml:space="preserve">Thai QM </w:t>
                  </w:r>
                </w:p>
              </w:tc>
              <w:tc>
                <w:tcPr>
                  <w:tcW w:w="1715" w:type="dxa"/>
                </w:tcPr>
                <w:p w:rsidR="00B63D6D" w:rsidRPr="0061001D" w:rsidRDefault="00B63D6D" w:rsidP="0061001D">
                  <w:pPr>
                    <w:spacing w:line="320" w:lineRule="exact"/>
                    <w:jc w:val="right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1001D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24,634,827</w:t>
                  </w:r>
                </w:p>
              </w:tc>
              <w:tc>
                <w:tcPr>
                  <w:tcW w:w="1715" w:type="dxa"/>
                </w:tcPr>
                <w:p w:rsidR="00B63D6D" w:rsidRPr="0061001D" w:rsidRDefault="00B63D6D" w:rsidP="0061001D">
                  <w:pPr>
                    <w:spacing w:line="320" w:lineRule="exact"/>
                    <w:jc w:val="right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1001D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2,121,160</w:t>
                  </w:r>
                </w:p>
              </w:tc>
              <w:tc>
                <w:tcPr>
                  <w:tcW w:w="1716" w:type="dxa"/>
                </w:tcPr>
                <w:p w:rsidR="00B63D6D" w:rsidRPr="0061001D" w:rsidRDefault="00B63D6D" w:rsidP="0061001D">
                  <w:pPr>
                    <w:spacing w:line="320" w:lineRule="exact"/>
                    <w:jc w:val="right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1001D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8</w:t>
                  </w:r>
                  <w:r w:rsidRPr="0061001D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61001D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61</w:t>
                  </w:r>
                </w:p>
              </w:tc>
            </w:tr>
            <w:tr w:rsidR="0061001D" w:rsidRPr="0061001D" w:rsidTr="001647D2">
              <w:tc>
                <w:tcPr>
                  <w:tcW w:w="1715" w:type="dxa"/>
                </w:tcPr>
                <w:p w:rsidR="00B63D6D" w:rsidRPr="0061001D" w:rsidRDefault="00B63D6D" w:rsidP="0061001D">
                  <w:pPr>
                    <w:spacing w:line="320" w:lineRule="exact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1001D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TPMAP</w:t>
                  </w:r>
                </w:p>
              </w:tc>
              <w:tc>
                <w:tcPr>
                  <w:tcW w:w="1715" w:type="dxa"/>
                </w:tcPr>
                <w:p w:rsidR="00B63D6D" w:rsidRPr="0061001D" w:rsidRDefault="00B63D6D" w:rsidP="0061001D">
                  <w:pPr>
                    <w:spacing w:line="320" w:lineRule="exact"/>
                    <w:jc w:val="right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1001D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619,111</w:t>
                  </w:r>
                </w:p>
              </w:tc>
              <w:tc>
                <w:tcPr>
                  <w:tcW w:w="1715" w:type="dxa"/>
                </w:tcPr>
                <w:p w:rsidR="00B63D6D" w:rsidRPr="0061001D" w:rsidRDefault="00B63D6D" w:rsidP="0061001D">
                  <w:pPr>
                    <w:spacing w:line="320" w:lineRule="exact"/>
                    <w:jc w:val="right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1001D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651,448</w:t>
                  </w:r>
                </w:p>
              </w:tc>
              <w:tc>
                <w:tcPr>
                  <w:tcW w:w="1716" w:type="dxa"/>
                </w:tcPr>
                <w:p w:rsidR="00B63D6D" w:rsidRPr="0061001D" w:rsidRDefault="00B63D6D" w:rsidP="0061001D">
                  <w:pPr>
                    <w:spacing w:line="320" w:lineRule="exact"/>
                    <w:jc w:val="right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1001D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105</w:t>
                  </w:r>
                  <w:r w:rsidRPr="0061001D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61001D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22</w:t>
                  </w:r>
                </w:p>
              </w:tc>
            </w:tr>
          </w:tbl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7.4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 ส่งเสริมวิถีชีวิตความเป็นไทย โดยส่งเสริมและสนับสนุนการใช้และสวมใส่ผ้าไทย เช่น ผ้าไทยและผ้าพื้นเมือง ผ้าลายขอเจ้าฟ้าสิริวัณณวรีฯ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และผ้าไทยภายใต้โครงการ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“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ผ้าไทยใส่ให้สนุก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”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โดยมียอดจำหน่าย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22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90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735.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89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และ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15.63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ตามลำดับ</w:t>
            </w:r>
          </w:p>
        </w:tc>
      </w:tr>
      <w:tr w:rsidR="0061001D" w:rsidRPr="0061001D" w:rsidTr="001647D2">
        <w:tc>
          <w:tcPr>
            <w:tcW w:w="2689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8) การปฏิรูปกระบวนการเรียนรู้และพัฒนาศักยภาพของคนไทยทุกช่วงวัย</w:t>
            </w:r>
          </w:p>
        </w:tc>
        <w:tc>
          <w:tcPr>
            <w:tcW w:w="7087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8.1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เตรียมความพร้อมเปิดภาคเรียนที่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ปีการศึกษา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2565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โดยจัดการเรียนการสอนในรูปแบบ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On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Site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หรือจัดการเรียนการสอนที่สถานศึกษาให้มากที่สุด ดำเนินการฉีดวัคซีนให้นักเรียนได้อย่างครอบคลุมทั่วถึงมากที่สุดและสถานศึกษาต้องปฏิบัติตามมาตรการความปลอดภัยในการป้องกันโรคโควิด-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19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ที่กำหนด 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8.2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สร้างผู้สูงวัยและผู้ด้อยโอกาสให้เป็นกำลังคนดิจิทัลสู้ภัยไซเบอร์เพื่อส่งเสริมความตระหนักรู้เท่าทันสื่อดิจิทัล สื่อสารหรือแสดงความคิดเห็นอย่างปลอดภัย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ภัยและการป้องกันภัยออนไลน์ และยกระดับองค์ความรู้และเสริมทักษะการใช้ดิจิทัลยุคชีวิตวิถีใหม่</w:t>
            </w:r>
          </w:p>
        </w:tc>
      </w:tr>
      <w:tr w:rsidR="0061001D" w:rsidRPr="0061001D" w:rsidTr="001647D2">
        <w:tc>
          <w:tcPr>
            <w:tcW w:w="2689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9) การพัฒนาระบบสาธารณสุขและหลักประกันทางสังคม</w:t>
            </w:r>
          </w:p>
        </w:tc>
        <w:tc>
          <w:tcPr>
            <w:tcW w:w="7087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องค์การอนามัยโลกให้ความเชื่อมั่นประเทศไทยเป็นประเทศลำดับที่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ข้าร่วมจัดกิจกรรมนำร่องทบทวนการเตรียมความพร้อมกรณีภาวะฉุกเฉินทางสาธารณสุขและสุขภาพถ้วนหน้าในการรับมือการระบาดของโรคโควิด-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เพื่อเป็นเวทีแลกเปลี่ยนประสบการณ์ระหว่างประเทศสมาชิกขององค์การอนามัยโลกและเพื่อพัฒนาเครื่อง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มือรองรับวิกฤตด้านสาธารณสุขทั่วโลก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61001D" w:rsidRPr="0061001D" w:rsidTr="001647D2">
        <w:tc>
          <w:tcPr>
            <w:tcW w:w="2689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10) การฟื้นฟูทรัพยากรธรรมชาติและการรักษาสิ่งแวดล้อมเพื่อสร้างการเติบโตอย่างยั่งยืน </w:t>
            </w:r>
          </w:p>
        </w:tc>
        <w:tc>
          <w:tcPr>
            <w:tcW w:w="7087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โครงการชายหาดปลอดบุหรี่ของประเทศไทยเป็นตัวแทนภูมิภาคเอเชียเข้ารับรางวัล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“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World No Tobacco Day Awards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2022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”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กับองค์การอนามัยโลก ทั้งนี้ ได้มีการรับรางวัลฯ เมื่อวันที่ 31 พฤษภาคม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2565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แล้ว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63D6D" w:rsidRPr="0061001D" w:rsidTr="001647D2">
        <w:tc>
          <w:tcPr>
            <w:tcW w:w="2689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11) การปฏิรูปการบริหารจัดการภาครัฐ</w:t>
            </w:r>
          </w:p>
        </w:tc>
        <w:tc>
          <w:tcPr>
            <w:tcW w:w="7087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พัฒนาแพลตฟอร์มดิจิ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ทัล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ของรัฐ : พัฒนาระบบคลาวค์กลางภาครัฐ (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Government Data Center and Cloud Service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GDCC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เพื่อรองรับการใช้บริการด้านโครงสร้างพื้นฐานด้านคอมพิวเตอร์และระบบประมวลผลของหน่วยงานภาครัฐ และขยายการให้บริการให้ระบบ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GDCC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รองรับการใช้บริการ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Platform as a Service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เพื่อให้เป็นโครงสร้างพื้นฐานในการบริการประชาชนด้านต่าง ๆ โดยมีหน่วยงานภาครัฐใช้บริการ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283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กรม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868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หน่วยงาน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2,926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ระบบงาน เช่น แอปพลิเคชัน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“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หมอพร้อม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”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และแอปพลิเคชัน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ThailandPlus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สำหรับนักท่องเที่ยว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B63D6D" w:rsidRPr="0061001D" w:rsidRDefault="00B63D6D" w:rsidP="0061001D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B63D6D" w:rsidRPr="0061001D" w:rsidRDefault="00B63D6D" w:rsidP="0061001D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</w:t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นโยบายเร่งด่วน 6 เรื่อง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ประกอบด้วย </w:t>
      </w:r>
    </w:p>
    <w:p w:rsidR="00B63D6D" w:rsidRPr="0061001D" w:rsidRDefault="00B63D6D" w:rsidP="0061001D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tbl>
      <w:tblPr>
        <w:tblStyle w:val="TableGrid40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61001D" w:rsidRPr="0061001D" w:rsidTr="001647D2">
        <w:tc>
          <w:tcPr>
            <w:tcW w:w="2689" w:type="dxa"/>
          </w:tcPr>
          <w:p w:rsidR="00B63D6D" w:rsidRPr="00314B46" w:rsidRDefault="00B63D6D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4B46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นโยบายเร่งด่วน</w:t>
            </w:r>
          </w:p>
        </w:tc>
        <w:tc>
          <w:tcPr>
            <w:tcW w:w="7087" w:type="dxa"/>
          </w:tcPr>
          <w:p w:rsidR="00B63D6D" w:rsidRPr="00314B46" w:rsidRDefault="00B63D6D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4B46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มาตรการ/ผลการดำเนินงานที่สำคัญ</w:t>
            </w:r>
          </w:p>
        </w:tc>
      </w:tr>
      <w:tr w:rsidR="00B63D6D" w:rsidRPr="0061001D" w:rsidTr="001647D2">
        <w:tc>
          <w:tcPr>
            <w:tcW w:w="2689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1) การแก้ไขปัญหาในการดำรงชีวิตของประชาชน</w:t>
            </w:r>
          </w:p>
        </w:tc>
        <w:tc>
          <w:tcPr>
            <w:tcW w:w="7087" w:type="dxa"/>
          </w:tcPr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1.1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ดำเนินโครงการสินเชื่อเพื่อการพัฒนาที่อยู่อาศัยสำหรับผู้มีรายได้น้อย โดยมีผลการอนุมัติสินเชื่อฯ รวม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1,394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 วงเงิน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903.49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1.2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แก้ไขปัญหาหนี้สินครูและบุคลากรทางการศึกษา เช่น สหกรณ์ออมทรัพย์ครู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70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แห่ง ปรับลดอัตราดอกเบี้ยลงร้อยละ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0.05-1.0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มีครูได้รับประโยชน์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460,000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และสหกรณ์ฯ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แห่ง ปรับลดดอกเบี้ยให้ลดลงเหลือต่ำกว่าร้อยละ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จัดตั้งสถานีแก้หนี้ครูระดับเขตพื้นที่และระดับจังหวัดทั่วประเทศ และประสานงานกับตลาดหลักทรัพย์แห่งประเทศไทย สถาบันการเงินและหน่วยงานที่เกี่ยวข้องให้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ความรู้ด้านการเงินแก่ครู มีลูกหนี้ หน่วยงานและสถาบันการเงินลงทะเบียนเข้าร่วมทั้งหมด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41,128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 มูลค่าหนี้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58,835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จัดที่ดินทำกินและที่อยู่อาศัยให้กับประชาชนที่ยากจน โดยในปีงบประมาณ พ.ศ.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2565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มีพื้นที่ดำเนินการรวม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17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พื้นที่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จังหวัด (จังหวัดขอนแก่น เชียงราย ตรัง บุรีรัมย์ มหาสารคาม ร้อยเอ็ด เลย สงขลา และสุรินทร์) สามารถรังวัดวางผังแนวเขตการครอบครอง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417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แปลง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295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ครัวเรือน (เป้าหมาย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1,300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แปลง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800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ครัวเรือน) และจัดที่ดินให้เกษตรกรได้รับสิทธิเข้าทำประโยชน์ในที่ดินในเขตปฏิรูปที่ดิน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12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175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 (เป้าหมาย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23,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500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ราย) คิดเป็นร้อยละ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51.81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1.4)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ให้การช่วยเหลือด้านหนี้สินสมาชิกสหกรณ์และกลุ่มเกษตรกร มีสมาชิกสหกรณ์และกลุ่มเกษตรกรที่มีหนี้เงินกู้เพื่อการเกษตรได้รับการลดภาระดอกเบี้ย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976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แห่ง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353,274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 (เป้าหมาย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979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แห่ง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358,036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ราย) คิดเป็นร้อยละ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98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67</w:t>
            </w:r>
          </w:p>
        </w:tc>
      </w:tr>
    </w:tbl>
    <w:p w:rsidR="00B63D6D" w:rsidRPr="0061001D" w:rsidRDefault="00B63D6D" w:rsidP="0061001D">
      <w:pPr>
        <w:spacing w:line="320" w:lineRule="exact"/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</w:pPr>
    </w:p>
    <w:tbl>
      <w:tblPr>
        <w:tblStyle w:val="TableGrid40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61001D" w:rsidRPr="0061001D" w:rsidTr="001647D2">
        <w:tc>
          <w:tcPr>
            <w:tcW w:w="2689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 การปรับปรุงระบบสวัสดิการและพัฒนาคุณภาพชีวิตของประชาชน</w:t>
            </w:r>
          </w:p>
        </w:tc>
        <w:tc>
          <w:tcPr>
            <w:tcW w:w="7087" w:type="dxa"/>
          </w:tcPr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โครงการลงทะเบียนเพื่อสวัสดิการแห่งรัฐ ได้โอนเงินให้แก่ผู้มีสิทธิตั้งแต่วันที่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ตุลาคม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2564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30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เม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ษ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ายน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2565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รวมทั้งสิ้น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28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568.08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แบ่งเป็นสวัสดิการที่ให้เป็นวงเงินในบัตรสวัสดิการแห่งรัฐ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25,951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51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ล้านบาท และสวัสดิการที่ให้ผ่านกระเป๋าเงินอิเล็กทรอนิกส์ในบัตรสวัสดิการแห่งรัฐ (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Money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2,616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57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 จ่ายเงินสวัสดิการสังคมและเงินอื่นผ่านระบบบูรณาการฐานข้อมูลสวัสดิการสังคม (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Social Welfare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ตั้งแต่วันที่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ตุลาคม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2564-30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2565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รวมทั้งสิ้น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80,565.18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แบ่งเป็นประเภท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งินจ่ายต่อเนื่องรายเดือน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(5 สวัสดิการ)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76,943.76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และประเภทเงินจ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ายไม่ต่อเนื่อง (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สวัสดิการ)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3,621.22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2.3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พัฒนาคุณภาพชีวิตกลุ่มเปราะบางรายครัวเรือน ได้จัดตั้งศูนย์ช่วยเหลือสังคมตำบลแล้ว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363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ศูนย์ ใน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76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จังหวัด ประชาชนได้รับบริการ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128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,840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 และมีครัวเรือนเปราะบางที่ได้รับบริการ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22,863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ครัวเรือน</w:t>
            </w:r>
          </w:p>
        </w:tc>
      </w:tr>
      <w:tr w:rsidR="0061001D" w:rsidRPr="0061001D" w:rsidTr="001647D2">
        <w:tc>
          <w:tcPr>
            <w:tcW w:w="2689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3) การยกระดับศักยภาพของแรงงาน</w:t>
            </w:r>
          </w:p>
        </w:tc>
        <w:tc>
          <w:tcPr>
            <w:tcW w:w="7087" w:type="dxa"/>
          </w:tcPr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3.1)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พัฒนาศักยภาพแรงงานรองรับการท่องเที่ยวและบริการให้มีมูลค่าสูงในพื้นที่ระเบียงเศรษฐกิจภาคใต้ เช่น จัดฝึกอบรมทักษะแรงงานหลักสูตรภาษาอังกฤษเพื่อการสื่อสารสำหรับพนักงานโรงแรม การยกระดับคุณภาพงานบริการที่เป็นเลิศ มีผู้เข้ารับการฝึก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415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และผู้ผ่านการฝึกร้อยละ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87.87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และมีงานทำและรายได้เฉลี่ย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12,567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บาท/คน/เดือน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3.2)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พัฒนาศักยภาพแรงงานรองรับผลกระทบจากการแพร่ระบาดของ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โรคโควิด-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19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เช่น จัดฝึกอบรมหลักสูตรการพัฒนาศักยภาพผู้ประกอบกิจการและการประยุกต์ใช้เทคโนโลยีหุ่นยนต์และระบบสมองกลฝังตัวในอุตสาหกรรมมีผู้ผ่านการฝึกอบรมและมีงานทำ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40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,655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คน (เป้าหมาย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73,004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คน) และมีรายได้เฉลี่ย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15,153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บาท/คน/ปี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 ส่งเสริมและรักษาระดับการจ้างงานในธุรกิจขนาดกลางและขนาดย่อม (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SMEs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โดยรัฐจ่ายเงินอุดหนุนในอัตรา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,000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บาพคน/เดือน ระยะเวลา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เดือนให้แก่นายจ้าง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246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099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แห่ง สามารถรักษาการจ้างงานลูกจ้างสัญชาติไทย                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3,039,214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เป็นเงิน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26,494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และส่งเสริมการจ้างงานใหม่ นายจ้าง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66,201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แห่ง ลูกจ้างสัญชาติไทย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177,063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เป็นเงิน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531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19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 ส่งเสริมแรงงานนอกระบบในการประกอบอาชีพ โดยฝึกอบรมหลักสูตรตามความต้องการของตลาดแรงงานในแต่ละพื้นที่ เช่น เทคนิคการติดตั้งและบำรุงรักษาระบบโซลาเ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ซ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ลล์แสงอาทิตย์ ผู้บังคับหรือปล่อยอากาศยานซึ่งไม่มีนักบิน (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Drone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เพื่อการเกษตร มีผู้ผ่านการฝึกอบรม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11,799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คน ผู้ผ่านการฝึกมีงานทำ ร้อยละ               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79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.80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มีรายได้เฉลี่ย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8,889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บาท/คน/เดือน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3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.5) ปรับเพิ่มสิทธิประโยชน์กรณีว่างงานให้กับผู้ประกันตนที่ได้รับผลกระทบจากการแพร่ระบาดของโรคโควิด-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19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จ่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ายประโยชน์ท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ด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แทนกรณีว่างงาน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2,546,138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 เป็นเงิน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19,865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และเพิ่มสิทธิประโยชน์กรณีว่างงาน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ฯ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โดยผู้ประกันตนได้รับเงินทดแทนการขาดรายได้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2,301,032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 เป็นเงิน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54,198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06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</w:t>
            </w:r>
          </w:p>
        </w:tc>
      </w:tr>
      <w:tr w:rsidR="0061001D" w:rsidRPr="0061001D" w:rsidTr="001647D2">
        <w:tc>
          <w:tcPr>
            <w:tcW w:w="2689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lastRenderedPageBreak/>
              <w:t>4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การเตรียมคนไทยสู่ศตวรรษที่ 21 </w:t>
            </w:r>
          </w:p>
        </w:tc>
        <w:tc>
          <w:tcPr>
            <w:tcW w:w="7087" w:type="dxa"/>
          </w:tcPr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โครงการการส่งเสริมการเรียนภาษาคอมพิวเตอร์ (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Coding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ได้ยกร่างหลักสูตรสมรรถนะสำหรับอบรมครูแกนนำระดับประถมศึกษาและจัดอบรมครูและบุคลากรทางการศึกษา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40,248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ได้แก่ หลักสูตร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Scratch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หลักสูตร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Unplugged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และหลักสูตร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Coding for Teacher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ระดับประถมศึกษา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2,544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และระดับมัธยมศึกษา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1,203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และจัดอบรมครูออนไลน์ด้านวิทยาการคำนวณ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36,501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</w:tc>
      </w:tr>
      <w:tr w:rsidR="0061001D" w:rsidRPr="0061001D" w:rsidTr="001647D2">
        <w:tc>
          <w:tcPr>
            <w:tcW w:w="2689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5) การพัฒนาระบบการให้บริการประชาชน</w:t>
            </w:r>
          </w:p>
        </w:tc>
        <w:tc>
          <w:tcPr>
            <w:tcW w:w="7087" w:type="dxa"/>
          </w:tcPr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“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บอกดิน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”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เพื่อช่วยเหลือประชาชนที่ไม่มีสมาร์ทโฟนในการแจ้งตำแหน่งที่ดิน ทั้งนี้ ณ วันที่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เมษายน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2565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มีประชาชนแจ้งตำแหน่งที่ดิน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99,440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 และเมื่อสิ้นสุดการรับแจ้งในวันที่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30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มิถุนายน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2565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จะมีการนำข้อมูลมาตรวจสอบว่า ตำแหน่งที่ดินของประชาชนอยู่ในเขตที่ดินของรัฐ/นอกเขตที่ดินของรัฐ/เขตปฏิรูปที่ดิน เพื่อนำไปบริหารจัดการที่ดินตามนโยบายของรัฐบาลหรือจัดทำแผนงานโครงการเดินสำรวจต่อไป</w:t>
            </w:r>
          </w:p>
        </w:tc>
      </w:tr>
      <w:tr w:rsidR="00B63D6D" w:rsidRPr="0061001D" w:rsidTr="001647D2">
        <w:tc>
          <w:tcPr>
            <w:tcW w:w="2689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6) การจัดเตรียมมาตรการรองรับภัยแล้งและอุทกภัย</w:t>
            </w:r>
          </w:p>
        </w:tc>
        <w:tc>
          <w:tcPr>
            <w:tcW w:w="7087" w:type="dxa"/>
          </w:tcPr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โครงการนักข่าวอาสาสาธารณภัย ได้ส่งเสริมให้ประชาชนและอาสาสมัครในพื้นที่ทุกหมู่บ้านมีส่วนร่วมในการรายงานข่าวสาธารณภัยผ่านระบบออนไลน์ทางแอปพลิเคชันไลน์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@1784DDPM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ปัจจุบันมีผู้สมัครเป็นนักข่าวอาสาสาธารณภัย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838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คน (เป้าหมายให้ทุกหมู่บ้านมีนักข่าวอาสาสาธารณภัยอย่างน้อยหมู่บ้าน/ชุมชนละ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คน)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6.2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ระบบติดตามและเฝ้าระวังสถานการณ์น้ำและภัยพิบัติต่าง ๆ เช่น พัฒนาเทคโนโลยีและระบบที่ทันสมัยมาสนับสนุนการปฏิบัติงานเชิงพื้นที่เพื่อติดตามเฝ้าระวัง วิเคราะห์ และคาดการณ์สถานการณ์ต่าง ๆ พัฒนาระบบพยากรณ์และจำลองเหตุการณ์ 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“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ระบบรักษ์น้ำ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”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เพื่อบริหารจัดการปัญหาการรุกล้ำของน้ำเค็มสำหรับแม่น้ำเจ้าพระยาตอนล่าง และรายงานสถานการณ์น้ำและแจ้งเตือนเฝ้าระวังภัยพิบัติจากสถานีโทรมาตรอัตโนมัติเมื่อตรวจพบข้อมูลปริมาณฝนตกหนักในพื้นที่ที่มีแนวโน้มจะก่อให้เกิดภัยธรรมชาติผ่านเว็บไซต์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www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thaiwater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net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แอปพลิเคชัน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ThaiWater</w:t>
            </w:r>
          </w:p>
        </w:tc>
      </w:tr>
    </w:tbl>
    <w:p w:rsidR="00B63D6D" w:rsidRPr="0061001D" w:rsidRDefault="00B63D6D" w:rsidP="0061001D">
      <w:pPr>
        <w:spacing w:line="320" w:lineRule="exac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B63D6D" w:rsidRPr="0061001D" w:rsidRDefault="002E7578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11</w:t>
      </w:r>
      <w:r w:rsidR="00C267A3"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63D6D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สรุปผลการประชุมคณะกรรมการติดตามการดำเนินงานตามนโยบายรัฐบาลและข้อสั่งการนายกรัฐมนตรี ครั้งที่ 3/2565 </w:t>
      </w:r>
    </w:p>
    <w:p w:rsidR="00B63D6D" w:rsidRPr="0061001D" w:rsidRDefault="00B63D6D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คณะรัฐมนตรีรับทราบตามที่คณะกรรมการติดตามการดำเนินงานตามนโยบายรัฐบาลและข้อสั่งการนายกรัฐมนตรี (กตน.) เสนอ  สรุปผลการประชุม กตน. ครั้งที่ 3/2565 เมื่อวันที่ 9 พฤษภาคม 2565 ผ่านระบบการประชุมทางไกลและให้ส่วนราชการรับประเด็นและมติของที่ประชุม กตน. ไปพิจารณาดำเนินการในส่วนที่เกี่ยวข้องต่อไป </w:t>
      </w:r>
    </w:p>
    <w:p w:rsidR="00B63D6D" w:rsidRPr="0061001D" w:rsidRDefault="00B63D6D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สรุปสาระสำคัญของเรื่อง </w:t>
      </w:r>
    </w:p>
    <w:p w:rsidR="00B63D6D" w:rsidRPr="0061001D" w:rsidRDefault="00B63D6D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ในการประชุม กตน. ครั้งที่ 3/2565 เมื่อวันที่ 9 พฤษภาคม 2565 โดยมีรัฐมนตรีประจำ                 สำนักนายกรัฐมนตรี เป็นประธานการประชุมฯ มีผลการประชุมฯ สรุปได้ ดังนี้ </w:t>
      </w:r>
    </w:p>
    <w:p w:rsidR="00B63D6D" w:rsidRPr="0061001D" w:rsidRDefault="00B63D6D" w:rsidP="0061001D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การบูรณาการปราบปรามมิจฉาชีพและอาชญากรรมออนไลน์</w:t>
      </w:r>
    </w:p>
    <w:tbl>
      <w:tblPr>
        <w:tblStyle w:val="TableGrid40"/>
        <w:tblW w:w="8926" w:type="dxa"/>
        <w:tblLook w:val="04A0" w:firstRow="1" w:lastRow="0" w:firstColumn="1" w:lastColumn="0" w:noHBand="0" w:noVBand="1"/>
      </w:tblPr>
      <w:tblGrid>
        <w:gridCol w:w="5098"/>
        <w:gridCol w:w="3828"/>
      </w:tblGrid>
      <w:tr w:rsidR="0061001D" w:rsidRPr="0061001D" w:rsidTr="001647D2">
        <w:tc>
          <w:tcPr>
            <w:tcW w:w="5098" w:type="dxa"/>
          </w:tcPr>
          <w:p w:rsidR="00B63D6D" w:rsidRPr="003A207F" w:rsidRDefault="00B63D6D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A207F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ประเด็นสำคัญเร่งด่วน/ผลการดำเนินงาน</w:t>
            </w:r>
          </w:p>
        </w:tc>
        <w:tc>
          <w:tcPr>
            <w:tcW w:w="3828" w:type="dxa"/>
          </w:tcPr>
          <w:p w:rsidR="00B63D6D" w:rsidRPr="003A207F" w:rsidRDefault="00B63D6D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207F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ความเห็น/ข้อสังเกต/มติที่ประชุม</w:t>
            </w:r>
          </w:p>
          <w:p w:rsidR="00B63D6D" w:rsidRPr="003A207F" w:rsidRDefault="00B63D6D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A207F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กตน.</w:t>
            </w:r>
          </w:p>
        </w:tc>
      </w:tr>
      <w:tr w:rsidR="00B63D6D" w:rsidRPr="0061001D" w:rsidTr="001647D2">
        <w:tc>
          <w:tcPr>
            <w:tcW w:w="5098" w:type="dxa"/>
          </w:tcPr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 การปราบปรามมิจฉาชีพและอาชญากรรมออนไลน์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(เว็บพนันออนไลน์/แก๊งคอลเซ็นเตอร์)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lastRenderedPageBreak/>
              <w:tab/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 กระทรวงยุติธรรม (ยธ.) โดยกรมสอบสวนคดีพิเศษ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ได้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สืบสวนสอบสวนกรณีการพนันออนไลน์ ในปี 2560-2565 จำนวน 6 เรื่อง แล้วเสร็จ 2 เรื่อง อยู่ระหว่างดำเนินการ 4 เรื่อง  มูลค่าความเสียหาย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2,000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และกรณีแก๊งคอลเซ็นเตอร์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7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เรื่อง แล้วเสร็จ 6 เรื่อง อยู่ระหว่างดำเนินการ 1 เรื่อง นอกจากนี้ ยังได้จัดทำคลิปวิดีโอเพลง “อย่าโอน” เพื่อเผยแพร่ประชาสัมพันธ์สร้างความตระหนักรู้ให้กับประชาชน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- สำนักงานตำรวจแห่งชาติ (ตช.) ได้จับกุมคดีอาชญากรรมทางเทคโนโลยีประเภทการหลอกลวงออนไลน์ทางด้านการเงินและการพนันออนไลน์ ตั้งแต่เดือนธันวาคม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2563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-เมษายน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2565 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จำนวนคดี 1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694 ราย ผู้ต้องหา             2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,263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และให้ติดตาม แก้ไข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และให้ความช่วยเหลือประชาชนจากการถูกหลอกลวงจากแก๊งคอลเซ็นเตอร์ โดยการประชาสัมพันธ์เชิงรุกเตือนภัย และกรณีประชาชนหลงเชื่อและโอนเงินให้กลุ่มคนร้ายสามารถแจ้งความออนไลน์ผ่านศูนย์รับแจ้งความออนไลน์สายด่วน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1441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 ศปอส.ตร. สายตรง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081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866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3000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หรือ</w:t>
            </w:r>
          </w:p>
          <w:p w:rsidR="00B63D6D" w:rsidRPr="0061001D" w:rsidRDefault="009D337E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hyperlink r:id="rId9" w:history="1">
              <w:r w:rsidR="00B63D6D" w:rsidRPr="0061001D">
                <w:rPr>
                  <w:rFonts w:ascii="TH SarabunPSK" w:eastAsia="Calibri" w:hAnsi="TH SarabunPSK" w:cs="TH SarabunPSK"/>
                  <w:color w:val="000000" w:themeColor="text1"/>
                  <w:sz w:val="32"/>
                  <w:szCs w:val="32"/>
                </w:rPr>
                <w:t>www</w:t>
              </w:r>
              <w:r w:rsidR="00B63D6D" w:rsidRPr="0061001D">
                <w:rPr>
                  <w:rFonts w:ascii="TH SarabunPSK" w:eastAsia="Calibri" w:hAnsi="TH SarabunPSK" w:cs="TH SarabunPSK"/>
                  <w:color w:val="000000" w:themeColor="text1"/>
                  <w:sz w:val="32"/>
                  <w:szCs w:val="32"/>
                  <w:cs/>
                </w:rPr>
                <w:t>.</w:t>
              </w:r>
              <w:r w:rsidR="00B63D6D" w:rsidRPr="0061001D">
                <w:rPr>
                  <w:rFonts w:ascii="TH SarabunPSK" w:eastAsia="Calibri" w:hAnsi="TH SarabunPSK" w:cs="TH SarabunPSK"/>
                  <w:color w:val="000000" w:themeColor="text1"/>
                  <w:sz w:val="32"/>
                  <w:szCs w:val="32"/>
                </w:rPr>
                <w:t>thaipoliceonline</w:t>
              </w:r>
              <w:r w:rsidR="00B63D6D" w:rsidRPr="0061001D">
                <w:rPr>
                  <w:rFonts w:ascii="TH SarabunPSK" w:eastAsia="Calibri" w:hAnsi="TH SarabunPSK" w:cs="TH SarabunPSK"/>
                  <w:color w:val="000000" w:themeColor="text1"/>
                  <w:sz w:val="32"/>
                  <w:szCs w:val="32"/>
                  <w:cs/>
                </w:rPr>
                <w:t>.</w:t>
              </w:r>
              <w:r w:rsidR="00B63D6D" w:rsidRPr="0061001D">
                <w:rPr>
                  <w:rFonts w:ascii="TH SarabunPSK" w:eastAsia="Calibri" w:hAnsi="TH SarabunPSK" w:cs="TH SarabunPSK"/>
                  <w:color w:val="000000" w:themeColor="text1"/>
                  <w:sz w:val="32"/>
                  <w:szCs w:val="32"/>
                </w:rPr>
                <w:t>com</w:t>
              </w:r>
            </w:hyperlink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-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สำ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นักงานคณะกรรมการกิจการกระจายเสียง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กิจการโทรทัศน์และกิจการโทรคมนาคมแห่งชาติ (สำนักงาน กสทช.) ได้จัดทำแนวปฏิบัติการกำกับดูแลการให้บริการข้อความสั้น (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SMS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เพื่อป้องกันมิให้มีการส่งข้อความที่มีลักษณะผิดกฎหมาย และดำเนินการบล็อก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SMS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ที่มีเนื้อหาหลอกลวง เว็บพนันออนไลน์หรือลามกอนาจารแล้วกว่า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980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เลขหมาย นอกจากนี้ ยังได้กำหนดมาตรการแก้ไขปัญหาแก๊งคอลเซ็นเตอร์ เช่น ระงับทราฟฟิกการโทรเข้าจากต่างประเทศในรูปแบบต่าง ๆ และให้ผู้รับใบอนุญาตฯ ตรวจสอบหรือสนับสนุนการตรวจสอบการโทรเข้าจากต่างประเทศที่ผิดกฎหมายด้วยระบบ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Test Call Generator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TCG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2)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การแก้ปัญหาบัญชีธนาคาร (บัญชีม้า) เช่น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ab/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กระทรวงดิจิทัลเพื่อเศรษฐกิจและสังคม (ดศ.) ได้หารือหน่วยงานที่เกี่ยวข้องเพื่อขอความร่วมมือดำเนินการแจ้งเตือนประชาชนให้เกิดความตระหนักก่อนการโอนเงินผ่านแอปพลิเคชันของธนาคารต่าง ๆ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ab/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สำนักงานป้องกันและปราบปรามการฟอกเงิน ได้จัดทำร่างพระราชบัญญัติป้องกันและปราบปรามการฟอกเงิน (ฉบับที่ ..) แก้ไขเพิ่มเติม พระราชบัญญัติป้องกันและปราบปรามการฟอกเงิน พ.ศ.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2542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(การกำหนดความ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ผิดกรณีใช้ข้อมูล เอกสาร หรือหลักฐานของบุคคลอื่น หรือยอมให้บุคคลอื่นใช้ข้อมูล เอกสาร หรือหลักฐานของตน หรือเป็นตัวกลางในการจัดหาข้อมูล เอกสาร หรือหลักฐานของบุคคลอื่น เพื่อประโยชน์ในการปกปิดตัวตนในการทำธุรกรรม)  ซึ่งคณะรัฐมนตรีได้ให้ความเห็นชอบแล้วเมื่อวันที่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4 พฤศจิกายน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2564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และอยู่ระหว่างการพิจารณาของสำนักงานคณะกรรมการกฤษฎีกา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3) การแก้ไขพระราชบัญญัติว่าด้วยการกระทำความผิดเกี่ยวกับคอมพิวเตอร์ พ.ศ.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2560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อยู่ระหว่างยกร่างประกาศปรับปรุงประกาศ ดศ. ตามมาตรา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เรื่อง ขั้นตอนการแจ้งเตือนการระงับการทำให้แพร่หลายของข้อมูลคอมพิวเตอร์และการนำข้อมูลคอมพิวเตอร์ออกจากระบบคอมพิวเตอร์ พ.ศ.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2560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และแก้ไขปัญหาบัญชีอวตาร โดยการบังคับใช้กฎหมายที่เกี่ยวข้องอย่างเคร่งครัด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4)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ปัญหา อุปสรรค และข้อเสนอแนะ เช่น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ตช. เห็นควรมีการบูรณาการร่วมกันของทุกภาคส่วนในการป้องกัน ปราบปราม และประชาสัมพันธ์เตือนภัยให้ประชาชนได้รับรู้เรื่องอาชญากรรมทางเทคโนโลยี และให้ความสำคัญในการรักษาความปลอดภัยข้อมูลส่วนบุคคล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ทั้งหน่วยงานภาครัฐและเอกชน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ab/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ยธ. เห็นควรเลือกใช้สื่อที่มีความหลากหลายซึ่งจะทำให้เข้าถึงผู้รับสารได้อย่างครอบคลุม และควรมีการติดตามผลของการรณรงค์โดยใช้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“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เพลงเป็นสื่อ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”</w:t>
            </w:r>
          </w:p>
        </w:tc>
        <w:tc>
          <w:tcPr>
            <w:tcW w:w="3828" w:type="dxa"/>
          </w:tcPr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ความเห็นและข้อสังเกตของ กตน. :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(1) ให้ ยธ. กระทรวงมหาดไทย (มท.) กระทรวงศึกษาธิการ (ศธ.) กระทรวง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วัฒนธรรม (วธ.) กระทรวงการพัฒนาสังคม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และความมั่นคงของมนุษย์ (พม.) ดศ. ตช. สำนักงาน กสทช. กรมสอบสวนคดีพิเศษและกรมประชาสัมพันธ์ เร่งสร้างความตระหนักรู้ให้แก่ประชาชนได้รับรู้ผลร้าย เข้าใจวิธีการของมิจฉาชีพโดยการจัดทำสื่อสิ่งพิมพ์และคำขวัญที่จดจำง่าย “ไม่เชื่อ ไม่รีบ ไม่โอน”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และเพลง “อย่าโอน” ที่จดจำง่ายเข้าถึงประชาชนในวงกว้าง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(2) ให้ ยธ. เร่งรัดจัดสรรงบประมาณเพื่อใช้รณรงค์ “เพลงเป็นสื่อ”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สร้างการรับรู้เกี่ยวกับแก็งคอลเซ็นเตอร์ให้แก่ประชาชนทุกกลุ่มจดจำได้ง่ายมากขึ้น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 ให้กรมประชาสัมพันธ์ประสานความร่วมมือกับหน่วยงานที่เกี่ยวข้องในการเร่งทำความเข้าใจ ให้ประชาชนรับทราบถึงกลลวงและวิธีการของมิจฉาชีพในรูปแบบคอล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เซ็นเตอร์และทางออนไลน์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(4) ขอให้ ยธ. มท. ศธ. พม. ตช.                         กรมสอบสวนคดีพิเศษ และหน่วยงานที่เกี่ยวข้องบูรณาการการทำงาน และบังคับใช้กฎหมายอย่างเคร่งครัดตามอำนาจหน้าที่ความรับผิดชอบในการสั่งการและจับกุม เช่น ปัญหาการขายสลากกินแบ่งรัฐบาล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เกินราคา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การค้าสลากกินแบ่งรัฐบาลออนไลน์โดยผิดกฎหมาย ทั้งนี้ สำนักงานคณะกรรมการคุ้มครองผู้บริโภคควรทำหน้าที่เป็นผู้สอดส่องดูแลรับเรื่องราว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ร้องทุกข์ และประสานการทำงานเพื่อเพิ่มประสิทธิภาพในการเฝ้าระวังอาชญากรรมทางสังคมในรูปแบบต่าง ๆ ที่เกี่ยวข้อง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กับผู้บริโภคด้วย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มติที่ประชุม : รับทราบ และให้หน่วยงานที่เกี่ยวข้องรับข้อเสนอแนะ</w:t>
            </w:r>
            <w:r w:rsidRPr="0061001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100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ความเห็น และข้อสังเกตของที่ประชุมไปพิจารณาในส่วนที่เกี่ยวข้องต่อไป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B63D6D" w:rsidRPr="0061001D" w:rsidRDefault="00B63D6D" w:rsidP="0061001D">
      <w:pPr>
        <w:spacing w:line="320" w:lineRule="exac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B63D6D" w:rsidRPr="0061001D" w:rsidRDefault="00B63D6D" w:rsidP="0061001D">
      <w:pPr>
        <w:spacing w:line="320" w:lineRule="exac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2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การช่วยเหลือด้านที่อยู่อาศัยของผู้มีรายได้น้อยและบุคลากรภาครัฐ</w:t>
      </w:r>
    </w:p>
    <w:p w:rsidR="00B63D6D" w:rsidRPr="0061001D" w:rsidRDefault="00B63D6D" w:rsidP="0061001D">
      <w:pPr>
        <w:spacing w:line="320" w:lineRule="exac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40"/>
        <w:tblW w:w="8926" w:type="dxa"/>
        <w:tblLook w:val="04A0" w:firstRow="1" w:lastRow="0" w:firstColumn="1" w:lastColumn="0" w:noHBand="0" w:noVBand="1"/>
      </w:tblPr>
      <w:tblGrid>
        <w:gridCol w:w="5098"/>
        <w:gridCol w:w="3828"/>
      </w:tblGrid>
      <w:tr w:rsidR="0061001D" w:rsidRPr="0061001D" w:rsidTr="001647D2">
        <w:tc>
          <w:tcPr>
            <w:tcW w:w="5098" w:type="dxa"/>
          </w:tcPr>
          <w:p w:rsidR="00B63D6D" w:rsidRPr="0061001D" w:rsidRDefault="00B63D6D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ประเด็นสำคัญเร่งด่วน/ผลการดำเนินงาน</w:t>
            </w:r>
          </w:p>
        </w:tc>
        <w:tc>
          <w:tcPr>
            <w:tcW w:w="3828" w:type="dxa"/>
          </w:tcPr>
          <w:p w:rsidR="00B63D6D" w:rsidRPr="0061001D" w:rsidRDefault="00B63D6D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ความเห็น/ข้อสังเกต/มติที่ประชุม</w:t>
            </w:r>
          </w:p>
          <w:p w:rsidR="00B63D6D" w:rsidRPr="0061001D" w:rsidRDefault="00B63D6D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กตน.</w:t>
            </w:r>
          </w:p>
        </w:tc>
      </w:tr>
      <w:tr w:rsidR="0061001D" w:rsidRPr="0061001D" w:rsidTr="001647D2">
        <w:tc>
          <w:tcPr>
            <w:tcW w:w="5098" w:type="dxa"/>
          </w:tcPr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การสร้างโอกาสให้ประชาชนมีที่อยู่อาศัยในทุกระดับรายได้ โดย พม. ได้ดำเนินการ เช่น สร้างโอกาสให้ประชาชนมีที่อยู่อาศัยในทุกระดับรายได้ โดยส่งมอบที่อยู่อาศัยให้กับประชาชน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14,703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หน่วย มีประชาชนได้รับประโยชน์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44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109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ก่อสร้างที่อยู่อาศัยสำหรับผู้มีรายได้น้อยแล้วเสร็จ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460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หน่วย ประชาชนได้รับประโยชน์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13,380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และดำเนินโครงการสินเชื่อเพื่อการพัฒนาที่อยู่อาศัยสำหรับผู้มีรายได้น้อย มีการอนุมัติสินเชื่อแล้ว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1,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472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 เป็นเงิน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954.58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2) การสร้างจิตสำนึกการอยู่ร่วมกันของประชาชนในโครงการการเคหะแห่งชาติ โดย พม. ได้ดำเนินการเพื่อยกระดับชุมชนต้นแบบสู่การพัฒนาที่ยั่งยืน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Smart Sustainable Community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พัฒนาชุมชนในโครงการพัฒนาที่อยู่อาศัยชุดที่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ชุมชน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 2,570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ครัวเรือน และร่วมกับ ตช. ลงนามบันทึกข้อตกลงว่าด้วยความร่วมมือดำเนินโครงการดำเนินงานชุมชนการเคหะยั่งยืนเพื่อแก้ปัญหายาเสพติดแบบครบวงจรตามยุทธศาสตร์ชาติ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20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ชุมชน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 18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จังหวัด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3) การบรรเทาและป้องกันปัญหาคูคลองเน่าเสีย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ab/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มท. โดยกรมส่งเสริมการปกครองท้องถิ่น ได้จัดทำเทศบัญญัติเทศบาล/ข้อบัญญัติเมืองพัทยา/ข้อบัญญัติองค์การบริหารส่วนตำบล เรื่อง การติดตั้งบ่อดักไขมัน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บำบัดน้ำเสียในอาคาร พ.ศ. …. บังคับใช้ในพื้นที่ดำเนินการแล้ว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582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แห่ง แจ้งแผนปฏิบัติการจัดการมูลฝอยชุมชน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“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จังหวัดสะอาด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”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ปี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2564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และกรุงเทพมหานคร (กทม.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ได้บริหารจัดการมูลฝอยทั่วไป โดยลดและคัดแยกขยะที่แหล่งกำเนิดผ่านโครงการต่าง ๆ เฉลี่ย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91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92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ตันต่อวัน และแต่งตั้งคณะทำงานสนับสนุนการพัฒนาคลองแสนแสบและคลองสาขาด้านการจัดการไขมัน เพื่อสนับสนุนการดำเนินการพัฒนาคลองแสนแสบและคลองสาขาให้เป็นไปอย่างมีประสิทธิภาพ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 ปัญหา อุปสรรค และข้อเสนอแนะ เช่น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ab/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พม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เห็นควรบูรณาการความร่วมมือกับหน่วยงานภาครัฐ ภาคเอกชน  และภาคประชาสังคมในการแก้ไขปัญหาด้านที่อยู่อาศัยให้แก่ประชาชนกลุ่มเปราะบาง  และควรพิจารณานำที่ดินว่างเปล่าของรัฐและไม่ได้ใช้ประโยชน์มาใช้ในการพัฒนาที่อยู่อาศัยให้แก่ผู้มีรายได้น้อย 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 กทม. เห็นควรให้ความสำคัญกับการติดตั้งถังดักไขมันโดยหารือร่วมกับชุมชนในการหาแนวทางการจัดหาที่ตั้งถังดักไขมันร่วมกัน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ab/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28" w:type="dxa"/>
          </w:tcPr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ความเห็นและข้อสังเกตของ กตน. :                การพัฒนาที่อยู่อาศัยสำหรับผู้มีรายได้น้อยเป็นเรื่องที่มีความสำคัญประกอบกับยังมีที่ดินของรัฐที่ยังไม่ได้ทำประโยชน์จำนวนมาก จึงเห็นควรให้ พม. พิจารณาการดำเนินงานในเรื่องดังกล่าวโดยหารือร่วมกับหน่วยงานที่เกี่ยวข้อง เช่น สำนักงานพระพุทธศาสนาแห่งชาติ ในการพิจารณาแนวทางการนำที่ดินของวัดที่ไม่ได้ใช้ประโยชน์มาจัดสรรให้ประชาชนเช่า โดยให้เป็นไปตามกฎหมายที่เกี่ยวข้อง</w:t>
            </w:r>
          </w:p>
          <w:p w:rsidR="00B63D6D" w:rsidRPr="0061001D" w:rsidRDefault="00B63D6D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มติที่ประชุม : รับทราบ และให้หน่วยงานที่เกี่ยวข้องรับความเห็นและข้อสังเกตของที่ประชุมไปพิจารณาในส่วนที่เกี่ยวข้องต่อไป</w:t>
            </w:r>
          </w:p>
        </w:tc>
      </w:tr>
    </w:tbl>
    <w:p w:rsidR="00B63D6D" w:rsidRPr="0061001D" w:rsidRDefault="00B63D6D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3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รายงานการเบิกจ่ายงบประมาณรายจ่ายประจำปี และงบประมาณที่เกินกว่า 1,000 ล้านบาท            ขึ้นไป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ซึ่ง กตน. มีมติรับทราบ ดังนี้ </w:t>
      </w:r>
    </w:p>
    <w:p w:rsidR="00B63D6D" w:rsidRPr="0061001D" w:rsidRDefault="00B63D6D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3.1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ผลการใช้งบประมาณ ณ วันที่ 29 เมษายน 2565 </w:t>
      </w:r>
    </w:p>
    <w:p w:rsidR="00B63D6D" w:rsidRPr="0061001D" w:rsidRDefault="00B63D6D" w:rsidP="0061001D">
      <w:pPr>
        <w:spacing w:line="320" w:lineRule="exact"/>
        <w:jc w:val="righ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หน่วย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: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ล้านบาท</w:t>
      </w:r>
    </w:p>
    <w:tbl>
      <w:tblPr>
        <w:tblStyle w:val="TableGrid40"/>
        <w:tblW w:w="0" w:type="auto"/>
        <w:tblLook w:val="04A0" w:firstRow="1" w:lastRow="0" w:firstColumn="1" w:lastColumn="0" w:noHBand="0" w:noVBand="1"/>
      </w:tblPr>
      <w:tblGrid>
        <w:gridCol w:w="1458"/>
        <w:gridCol w:w="1646"/>
        <w:gridCol w:w="1646"/>
        <w:gridCol w:w="1646"/>
        <w:gridCol w:w="1646"/>
        <w:gridCol w:w="1552"/>
      </w:tblGrid>
      <w:tr w:rsidR="0061001D" w:rsidRPr="0061001D" w:rsidTr="001647D2">
        <w:tc>
          <w:tcPr>
            <w:tcW w:w="1599" w:type="dxa"/>
          </w:tcPr>
          <w:p w:rsidR="00B63D6D" w:rsidRPr="0042762C" w:rsidRDefault="00B63D6D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762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  <w:p w:rsidR="00B63D6D" w:rsidRPr="0042762C" w:rsidRDefault="00B63D6D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762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599" w:type="dxa"/>
          </w:tcPr>
          <w:p w:rsidR="00B63D6D" w:rsidRPr="0042762C" w:rsidRDefault="00B63D6D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762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วงเงิน พ.ร.บ.</w:t>
            </w:r>
          </w:p>
          <w:p w:rsidR="00B63D6D" w:rsidRPr="0042762C" w:rsidRDefault="00B63D6D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762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99" w:type="dxa"/>
          </w:tcPr>
          <w:p w:rsidR="00B63D6D" w:rsidRPr="0042762C" w:rsidRDefault="00B63D6D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762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จัดสรร</w:t>
            </w:r>
          </w:p>
        </w:tc>
        <w:tc>
          <w:tcPr>
            <w:tcW w:w="1599" w:type="dxa"/>
          </w:tcPr>
          <w:p w:rsidR="00B63D6D" w:rsidRPr="0042762C" w:rsidRDefault="00B63D6D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762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แผนการใช้จ่ายงบประมาณ</w:t>
            </w:r>
          </w:p>
        </w:tc>
        <w:tc>
          <w:tcPr>
            <w:tcW w:w="1599" w:type="dxa"/>
          </w:tcPr>
          <w:p w:rsidR="00B63D6D" w:rsidRPr="0042762C" w:rsidRDefault="00B63D6D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762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ผลการใช้จ่ายงบประมาณ</w:t>
            </w:r>
          </w:p>
        </w:tc>
        <w:tc>
          <w:tcPr>
            <w:tcW w:w="1599" w:type="dxa"/>
          </w:tcPr>
          <w:p w:rsidR="00B63D6D" w:rsidRPr="0042762C" w:rsidRDefault="00B63D6D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762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สูง/                ต่ำกว่าแผน</w:t>
            </w:r>
          </w:p>
        </w:tc>
      </w:tr>
      <w:tr w:rsidR="0061001D" w:rsidRPr="0061001D" w:rsidTr="001647D2">
        <w:tc>
          <w:tcPr>
            <w:tcW w:w="1599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ภาพรวม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ร้อยละ/พ.ร.บ.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ร้อยละ/จัดสรร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99" w:type="dxa"/>
          </w:tcPr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3,100,000.0000</w:t>
            </w:r>
          </w:p>
        </w:tc>
        <w:tc>
          <w:tcPr>
            <w:tcW w:w="1599" w:type="dxa"/>
          </w:tcPr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2,472,987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2967</w:t>
            </w:r>
          </w:p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79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77</w:t>
            </w:r>
          </w:p>
        </w:tc>
        <w:tc>
          <w:tcPr>
            <w:tcW w:w="1599" w:type="dxa"/>
          </w:tcPr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,102,731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9650</w:t>
            </w:r>
          </w:p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67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83</w:t>
            </w:r>
          </w:p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85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03</w:t>
            </w:r>
          </w:p>
        </w:tc>
        <w:tc>
          <w:tcPr>
            <w:tcW w:w="1599" w:type="dxa"/>
          </w:tcPr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1,991,007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5996</w:t>
            </w:r>
          </w:p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64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23</w:t>
            </w:r>
          </w:p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80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51</w:t>
            </w:r>
          </w:p>
        </w:tc>
        <w:tc>
          <w:tcPr>
            <w:tcW w:w="1599" w:type="dxa"/>
          </w:tcPr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-111,724.3653</w:t>
            </w:r>
          </w:p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-3.60</w:t>
            </w:r>
          </w:p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-4.52</w:t>
            </w:r>
          </w:p>
        </w:tc>
      </w:tr>
      <w:tr w:rsidR="0061001D" w:rsidRPr="0061001D" w:rsidTr="001647D2">
        <w:tc>
          <w:tcPr>
            <w:tcW w:w="1599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รายจ่ายประจำ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ร้อยละ/พ.ร.บ.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ร้อยละ/จัดสรร</w:t>
            </w:r>
          </w:p>
        </w:tc>
        <w:tc>
          <w:tcPr>
            <w:tcW w:w="1599" w:type="dxa"/>
          </w:tcPr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2,491,839.9733</w:t>
            </w:r>
          </w:p>
        </w:tc>
        <w:tc>
          <w:tcPr>
            <w:tcW w:w="1599" w:type="dxa"/>
          </w:tcPr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1,925,321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4162</w:t>
            </w:r>
          </w:p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77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1599" w:type="dxa"/>
          </w:tcPr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1,698,004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5696</w:t>
            </w:r>
          </w:p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68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14</w:t>
            </w:r>
          </w:p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88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599" w:type="dxa"/>
          </w:tcPr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1,584,344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5133</w:t>
            </w:r>
          </w:p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63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58</w:t>
            </w:r>
          </w:p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82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29</w:t>
            </w:r>
          </w:p>
        </w:tc>
        <w:tc>
          <w:tcPr>
            <w:tcW w:w="1599" w:type="dxa"/>
          </w:tcPr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-113,700.0563</w:t>
            </w:r>
          </w:p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-4.56</w:t>
            </w:r>
          </w:p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-5.91</w:t>
            </w:r>
          </w:p>
        </w:tc>
      </w:tr>
      <w:tr w:rsidR="0061001D" w:rsidRPr="0061001D" w:rsidTr="001647D2">
        <w:tc>
          <w:tcPr>
            <w:tcW w:w="1599" w:type="dxa"/>
          </w:tcPr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รายจ่ายลงทุน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ร้อยละ/พ.ร.บ.</w:t>
            </w:r>
          </w:p>
          <w:p w:rsidR="00B63D6D" w:rsidRPr="0061001D" w:rsidRDefault="00B63D6D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ร้อยละ/จัดสรร </w:t>
            </w:r>
          </w:p>
        </w:tc>
        <w:tc>
          <w:tcPr>
            <w:tcW w:w="1599" w:type="dxa"/>
          </w:tcPr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608,160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0267</w:t>
            </w:r>
          </w:p>
        </w:tc>
        <w:tc>
          <w:tcPr>
            <w:tcW w:w="1599" w:type="dxa"/>
          </w:tcPr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547,665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8805</w:t>
            </w:r>
          </w:p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90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05</w:t>
            </w:r>
          </w:p>
        </w:tc>
        <w:tc>
          <w:tcPr>
            <w:tcW w:w="1599" w:type="dxa"/>
          </w:tcPr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404,687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3954</w:t>
            </w:r>
          </w:p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66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54</w:t>
            </w:r>
          </w:p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73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89</w:t>
            </w:r>
          </w:p>
        </w:tc>
        <w:tc>
          <w:tcPr>
            <w:tcW w:w="1599" w:type="dxa"/>
          </w:tcPr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406,663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0863</w:t>
            </w:r>
          </w:p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66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87</w:t>
            </w:r>
          </w:p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74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1599" w:type="dxa"/>
          </w:tcPr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1,975.6909</w:t>
            </w:r>
          </w:p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0.32</w:t>
            </w:r>
          </w:p>
          <w:p w:rsidR="00B63D6D" w:rsidRPr="0061001D" w:rsidRDefault="00B63D6D" w:rsidP="0061001D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0.36</w:t>
            </w:r>
          </w:p>
        </w:tc>
      </w:tr>
    </w:tbl>
    <w:p w:rsidR="00B63D6D" w:rsidRPr="0061001D" w:rsidRDefault="00B63D6D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pacing w:val="6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pacing w:val="6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pacing w:val="6"/>
          <w:sz w:val="32"/>
          <w:szCs w:val="32"/>
        </w:rPr>
        <w:tab/>
        <w:t>3</w:t>
      </w:r>
      <w:r w:rsidRPr="0061001D">
        <w:rPr>
          <w:rFonts w:ascii="TH SarabunPSK" w:eastAsia="Calibri" w:hAnsi="TH SarabunPSK" w:cs="TH SarabunPSK"/>
          <w:color w:val="000000" w:themeColor="text1"/>
          <w:spacing w:val="6"/>
          <w:sz w:val="32"/>
          <w:szCs w:val="32"/>
          <w:cs/>
        </w:rPr>
        <w:t>.</w:t>
      </w:r>
      <w:r w:rsidRPr="0061001D">
        <w:rPr>
          <w:rFonts w:ascii="TH SarabunPSK" w:eastAsia="Calibri" w:hAnsi="TH SarabunPSK" w:cs="TH SarabunPSK"/>
          <w:color w:val="000000" w:themeColor="text1"/>
          <w:spacing w:val="6"/>
          <w:sz w:val="32"/>
          <w:szCs w:val="32"/>
        </w:rPr>
        <w:t xml:space="preserve">2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pacing w:val="6"/>
          <w:sz w:val="32"/>
          <w:szCs w:val="32"/>
          <w:cs/>
        </w:rPr>
        <w:t>สรุปรายการผูกพันใหม่ของปีงบประมาณ พ.ศ. 2565 ที่มีวงเงินเกิน 1,000 ล้านบาท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ณ วันที่ 29 เม.ย. 2565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ของ 5 กระทรวง รวม 9 รายการ  วงเงิน 19,999.1455 ล้านบาท ได้แก่  กระทรวงกลาโหม 2 รายการ กระทรวงการคลัง 1 รายการ กระทรวงเกษตรและสหกรณ์ 3 รายการ กระทรวงคมนาคม 2 รายการ และ ยธ. 1 รายการ 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B34929" w:rsidRPr="0061001D" w:rsidRDefault="00192DC4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12</w:t>
      </w:r>
      <w:r w:rsidR="00C267A3"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34929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รายงานการขับเคลื่อนแผนพัฒนาด้านการพัฒนาสื่อปลอดภัยและสร้างสรรค์ ระยะที่ 1 (พ.ศ. 2563-2565) ประจำปีงบประมาณ พ.ศ. 2563-2564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คณะรัฐมนตรีรับทราบตามที่กระทรวงวัฒนธรรม (วธ.) เสนอรายงานการขับเคลื่อนแผนพัฒนาด้านการพัฒนาสื่อปลอดภัยและสร้างสรรค์ ระยะที่ 1 (พ.ศ. 2563-2565) ประจำปีงบประมาณ พ.ศ. 2563-2564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[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 (18 สิงหาคม 2563) เห็นชอบร่างแผนฯ ซึ่งกำหนดให้ วธ. จัดทำสรุปผลการดำเนินงานในภาพรวมระดับชาติประจำปีงบประมาณเสนอต่อคณะรัฐมนตรีในทุกสิ้นปีงบประมาณ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]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สรุปสาระสำคัญได้ ดังนี้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 สรุปภาพรวมผลการขับเคลื่อนแผนพัฒนาด้านการพัฒนาสื่อปลอดภัยและสร้างสรรค์ ระยะที่ 1 (พ.ศ. 2563-2565) ประจำปีงบประมาณ พ.ศ. 2563-2564 </w:t>
      </w:r>
      <w:r w:rsidRPr="0061001D">
        <w:rPr>
          <w:rFonts w:ascii="TH SarabunPSK" w:eastAsia="Calibri" w:hAnsi="TH SarabunPSK" w:cs="TH SarabunPSK" w:hint="cs"/>
          <w:b/>
          <w:color w:val="000000" w:themeColor="text1"/>
          <w:sz w:val="32"/>
          <w:szCs w:val="32"/>
          <w:cs/>
        </w:rPr>
        <w:t>คณะกรรมการพัฒนาสื่อปลอดภัยและสร้างสรรค์แห่งชาติ โดยมีรองนายกรัฐมนตรี (นายวิษณุ เครืองาม) เป็นประธาน ได้ขับเคลื่อนแผนฯ โดยบูรณาการการดำเนินงานร่วมกับภาคีเครือข่ายทั้งภาครัฐ ภาคเอกชน และภาคประชาสังคม ซึ่งจากการประเมินผลสัมฤทธิ์สะท้อนให้เห็นถึงแนวโน้มที่ดีเกี่ยวกับการรับรู้ของประชาชนที่มีต่อสถานการณ์สื่อในปัจจุบัน และการรับรู้เกี่ยวกับการดำเนินการของภาครัฐในการกำกับดูแลสื่อ ส่งผลให้ประชาชนมีความตระหนักรู้และสามารถปรับตัวเท่าทันการเปลี่ยนแปลงที่รวดเร็ว เกิดการบูรณาการร่วมกันอย่างเป็นระบบ และมีการบังคับใช้กฎหมายอย่างเหมาะสม โดยสรุปภาพรวมผลการดำเนินงานตามยุทธศาสตร์ได้ ดังนี้</w:t>
      </w:r>
    </w:p>
    <w:tbl>
      <w:tblPr>
        <w:tblStyle w:val="TableGrid42"/>
        <w:tblW w:w="0" w:type="auto"/>
        <w:tblLook w:val="04A0" w:firstRow="1" w:lastRow="0" w:firstColumn="1" w:lastColumn="0" w:noHBand="0" w:noVBand="1"/>
      </w:tblPr>
      <w:tblGrid>
        <w:gridCol w:w="2381"/>
        <w:gridCol w:w="7213"/>
      </w:tblGrid>
      <w:tr w:rsidR="0061001D" w:rsidRPr="0061001D" w:rsidTr="001647D2">
        <w:tc>
          <w:tcPr>
            <w:tcW w:w="2425" w:type="dxa"/>
          </w:tcPr>
          <w:p w:rsidR="00B34929" w:rsidRPr="0061001D" w:rsidRDefault="00B34929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458" w:type="dxa"/>
          </w:tcPr>
          <w:p w:rsidR="00B34929" w:rsidRPr="0061001D" w:rsidRDefault="00B34929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ผลการดำเนินงาน เช่น</w:t>
            </w:r>
          </w:p>
        </w:tc>
      </w:tr>
      <w:tr w:rsidR="0061001D" w:rsidRPr="0061001D" w:rsidTr="001647D2">
        <w:tc>
          <w:tcPr>
            <w:tcW w:w="2425" w:type="dxa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ยุทธศาสตร์ที่ 1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การสนับสนุนการผลิตและเผยแพร่สื่อปลอดภัยและสร้างสรรค์</w:t>
            </w:r>
          </w:p>
        </w:tc>
        <w:tc>
          <w:tcPr>
            <w:tcW w:w="7458" w:type="dxa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- สนับสนุนการผลิตและเผยแพร่สื่อปลอดภัยและสร้างสรรค์ครอบคลุมทุกพื้นที่ จำนวน 58,895 ชิ้นงาน จัดอบรมพัฒนาเครือข่ายและบุคลากรที่เกี่ยวข้องกับสื่อทั่วประเทศ จำนวน 20,066 ครั้ง จัดเวทีแลกเปลี่ยนและระดมสมองระหว่างผู้ผลิตสื่อและเครือข่ายที่เกี่ยวข้องทุกภาคส่วนเพื่อร่วมกันกำหนดแนวทางที่เป็นแนวปฏิบัติเชิงจริยธรรมและวิชาชีพทั่วประเทศกว่า 1,511 ครั้ง รวมทั้งผลิตสื่อปลอดภัยและสร้างสรรค์หรือสื่อเชิงนวัตกรรมสำหรับประชาชนทุกกลุ่ม เช่น กลุ่มเด็กและเยาวชน กลุ่มผู้สูงอายุ และกลุ่มคนพิการ รวมจำนวน 123,433 ชิ้นงาน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- ผลการดำเนินงานพบว่า ยังควรให้ความสำคัญกับการสนับสนุนส่งเสริมให้ผู้ผลิตสื่อมีความตระหนักรู้ถึงความสำคัญในการผลิตและเผยแพร่สื่อปลอดภัยและสร้างสรรค์โดยประกาศเป็นวิสัยทัศน์ แนวทาง หรือนโยบายของหน่วยงาน ทั้งนี้ สื่อปลอดภัยและสร้างสรรค์แม้จะสามารถเข้าถึงผู้รับสารได้เป็นวงกว้างทุกกลุ่มได้ในระดับหนึ่ง แต่ยังไม่อาจเกิดกระแสความนิยมอย่างแพร่หลาย เช่น การพูดถึงหรือบอกต่อกันแบบปากต่อปาก การแชร์ผ่านสื่อออนไลน์ประเด็นดังกล่าวจึงยังคงต้องได้รับการสนับสนุนอย่างต่อเนื่องต่อไป</w:t>
            </w:r>
          </w:p>
        </w:tc>
      </w:tr>
      <w:tr w:rsidR="0061001D" w:rsidRPr="0061001D" w:rsidTr="001647D2">
        <w:tc>
          <w:tcPr>
            <w:tcW w:w="2425" w:type="dxa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 xml:space="preserve">ยุทธศาสตร์ที่ 2 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การส่งเสริมความรู้เท่าทันสื่อ พฤติกรรมการใช้สื่อเชิงสร้างสรรค์ เฝ้าระวัง และตรวจสอบสื่อที่ไม่ปลอดภัยและไม่สร้างสรรค์</w:t>
            </w:r>
          </w:p>
        </w:tc>
        <w:tc>
          <w:tcPr>
            <w:tcW w:w="7458" w:type="dxa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- จัดกิจกรรมแลกเปลี่ยนเรียนรู้ด้านสื่อปลอดภัยและสร้างสรรค์ระหว่างภาคีเครือข่าย จำนวน 2,579 กิจกรรม กิจกรรมมุ่งสร้างวัฒนธรรมการใช้สื่อปลอดภัยและสร้างสรรค์ผ่านกิจกรรมและสื่อต่าง ๆ จำนวน 2,015 กิจกรรม/ชิ้น และเพิ่มเครือข่ายการเฝ้าระวังและตรวจสอบสื่อไม่เหมาะสมให้มากขึ้นผ่านการฝึกอบรมและหลักสูตรการรู้เท่าทันสื่อ จำนวน 1,773 เครื่องมือ/หลักสูตร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- ผลการดำเนินงานพบว่า ประชาชนกลุ่มตัวอย่างมีความตระหนักรู้ เท่าทัน สามารถแยกแยะในการเลือกรับและส่งต่อสื่อต่าง ๆ ในระดับดีมาก อย่างไรก็ตาม ยังต้องพัฒนาเสริมสร้างประชาชนให้มีบทบาทในการเฝ้าระวังและตรวจสอบสื่อที่ไม่เหมาะสมอย่างเป็นรูปธรรมให้มากขึ้น โดยเริ่มตั้งแต่เด็ก เยาวชน ผู้สูงอายุ คนพิการ สถาบันครอบครัว และชุมชน ไปจนถึงหน่วยสังคมที่ใหญ่ขึ้นเพื่อให้ประชาชนเป็นทั้งผู้รับและผู้ส่งต่อที่รู้เท่าทันสื่อ</w:t>
            </w:r>
          </w:p>
        </w:tc>
      </w:tr>
      <w:tr w:rsidR="0061001D" w:rsidRPr="0061001D" w:rsidTr="001647D2">
        <w:tc>
          <w:tcPr>
            <w:tcW w:w="2425" w:type="dxa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ยุทธศาสตร์ที่ 3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การบูรณาการกลไกการทำงานอย่างมีประสิทธิภาพและสร้างการมีส่วนร่วมจากทุกภาคส่วนผ่านการสื่อสารสาธารณะ</w:t>
            </w:r>
          </w:p>
        </w:tc>
        <w:tc>
          <w:tcPr>
            <w:tcW w:w="7458" w:type="dxa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- บูรณาการกลไกการทำงานผ่านการมีส่วนร่วมของทุกภาคส่วนก่อให้เกิดเวทีหรือพื้นที่ในการขับเคลื่อนแผนปฏิบัติการ จำนวน 582 แห่ง มีการเปิดพื้นที่ให้กับประชาชนทุกกลุ่มได้มีเวทีในการสื่อสารสาธารณะเพื่อสร้างการมีส่วนร่วมจากเครือข่ายสื่อปลอดภัยและสร้างสรรค์ จำนวน 621 ครั้ง และสร้างแนวปฏิบัติที่มีประสิทธิภาพในการทำงานร่วมกันระหว่างหน่วยงานเพื่อกำกับดูแลให้เกิดการพัฒนาสื่อปลอดภัยและสร้างสรรค์ จำนวน 331 ฉบับ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- ผลการดำเนินงานพบว่า หน่วยงานที่เกี่ยวข้องทุกภาคส่วนตระหนักถึงการบูรณาการร่วมกันอย่างเป็นระบบ แต่ยังจำเป็นที่จะต้องผลักดันให้การบูรณาการดังกล่าวได้</w:t>
            </w:r>
            <w:r w:rsidRPr="0061001D">
              <w:rPr>
                <w:rFonts w:ascii="TH SarabunPSK" w:eastAsia="Calibri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lastRenderedPageBreak/>
              <w:t>กำหนดเป็นนโยบาย แนวทาง หรือระเบียบปฏิบัติอย่างเปิดเผย ชัดเจนและตรวจสอบได้ในลำดับต่อไป</w:t>
            </w:r>
          </w:p>
        </w:tc>
      </w:tr>
      <w:tr w:rsidR="0061001D" w:rsidRPr="0061001D" w:rsidTr="001647D2">
        <w:tc>
          <w:tcPr>
            <w:tcW w:w="2425" w:type="dxa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lastRenderedPageBreak/>
              <w:t>ยุทธศาสตร์ที่ 4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การพัฒนาและบูรณาการการบังคับใช้กฎหมายที่เกี่ยวข้องกับสื่อปลอดภัยและสร้างสรรค์</w:t>
            </w:r>
          </w:p>
        </w:tc>
        <w:tc>
          <w:tcPr>
            <w:tcW w:w="7458" w:type="dxa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61001D">
              <w:rPr>
                <w:rFonts w:ascii="TH SarabunPSK" w:eastAsia="Calibri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พัฒนากลไกการประสานงานที่ชัดเจนระหว่างหน่วยงานผู้บังคับใช้กฎหมายกับสื่อ จำนวน 88 รูปแบบ มีผู้ปฏิบัติงานและผู้เกี่ยวข้องที่ได้รับการพัฒนาให้มีองค์ความรู้ด้านกฎหมายสื่อ จำนวน 16,609 ราย และมีการปรับปรุงและพัฒนากฎหมายด้านการพัฒนาสื่อปลอดภัยและสร้างสรรค์เพื่อให้ครอบคลุมความก้าวหน้าทางเทคโนโลยีการสื่อสาร เช่น การปรับปรุงและแก้ไขพระราชบัญญัติภาพยนตร์และวีดิทัศน์ พ.ศ. 2551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- ผลการดำเนินงานพบว่า ประชาชนมีความเห็นว่าภาครัฐมีการบังคับใช้กฎหมายที่เกี่ยวข้องกับสื่อปลอดภัยและสร้างสรรค์อย่างเหมาะสมในระดับมาก เทียบเป็นร้อยละ 71.25 อย่างไรก็ตาม จะต้องมีการตรวจสอบติดตามผลเพื่อสะท้อนให้เห็นถึงการปฏิบัติงานของผู้บังคับใช้กฎหมาย ผู้ปฏิบัติงาน และผู้ที่เกี่ยวข้องต่อไปอย่างต่อเนื่องเพื่อสร้างความเชื่อมั่นให้กับประชาชนทุกกลุ่ม นอกจากนี้ ยังคงต้องสนับสนุนผลักดันเครือข่ายในการตรวจสอบสื่อและการบังคับใช้กฎหมายเกี่ยวกับสื่อให้มีความเข้มแข็งและทำงานร่วมกันอย่างมีประสิทธิภาพเพื่อให้เกิดผลเป็นรูปธรรมในระยะยาวต่อไป</w:t>
            </w:r>
          </w:p>
        </w:tc>
      </w:tr>
    </w:tbl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b/>
          <w:color w:val="000000" w:themeColor="text1"/>
          <w:sz w:val="32"/>
          <w:szCs w:val="32"/>
        </w:rPr>
        <w:tab/>
        <w:t>2</w:t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61001D">
        <w:rPr>
          <w:rFonts w:ascii="TH SarabunPSK" w:eastAsia="Calibri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bCs/>
          <w:color w:val="000000" w:themeColor="text1"/>
          <w:sz w:val="32"/>
          <w:szCs w:val="32"/>
          <w:cs/>
        </w:rPr>
        <w:t xml:space="preserve">แนวทาง/แผนการดำเนินงานต่อไป </w:t>
      </w:r>
      <w:r w:rsidRPr="0061001D">
        <w:rPr>
          <w:rFonts w:ascii="TH SarabunPSK" w:eastAsia="Calibri" w:hAnsi="TH SarabunPSK" w:cs="TH SarabunPSK" w:hint="cs"/>
          <w:b/>
          <w:color w:val="000000" w:themeColor="text1"/>
          <w:sz w:val="32"/>
          <w:szCs w:val="32"/>
          <w:cs/>
        </w:rPr>
        <w:t>คณะกรรมการพัฒนาสื่อปลอดภัยและสร้างสรรค์แห่งชาติได้มีมติเมื่อวันที่ 7 เมษายน 2565 เห็นชอบกรอบแนวทางในการจัดทำแผนฯ ระยะที่ 2 (พ.ศ. 2566-2570) โดยให้มุ่งทำงานเชิงรุกและขยายผลการมีส่วนร่วมของทุกภาคส่วนในการผลิตและพัฒนาสื่อปลอดภัยและสร้างสรรค์เพื่อเสริมสร้างภูมิคุ้มกันทางสังคมและค่านิยมเชิงบวกสู่สังคมคุณธรรมในบริบทสังคมไทยและสังคมโลก ดังนี้ 1) การศึกษาทบทวนวรรณกรรม งานวิจัย และสถิติที่เกี่ยวข้องด้านการพัฒนาสื่อปลอดภัยและสร้างสรรค์ และผลการประเมินผลสัมฤทธิ์แผนฯ ระยะที่ 1 (พ.ศ. 2563-2565) ประจำปีงบประมาณ พ.ศ. 2563-2564 2) การศึกษาตัวอย่างที่ดีในการวางยุทธศาสตร์ด้านการพัฒนาสื่อปลอดภัยและสร้างสรรค์ของกลุ่มประเทศที่พัฒนาแล้วทั้งในภูมิภาคตะวันตกและตะวันออก 3) การประชุมรับฟังความคิดเห็นและการวิพากษ์จากผู้ที่มีส่วนเกี่ยวข้องด้านการพัฒนาสื่อปลอดภัยและสร้างสรรค์ 4) การวิเคราะห์สถานการณ์ 5) การศึกษาสภาพแวดล้อมภายนอกในด้านต่าง ๆ ที่ส่งผลต่อการพัฒนาสื่อปลอดภัยและสร้างสรรค์ เช่น สังคมและวัฒนธรรม เทคโนโลยี เศรษฐกิจ สิ่งแวดล้อม การเมืองและกฎหมาย และ 6) การกำหนดฉากทัศน์ในอนาคต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color w:val="000000" w:themeColor="text1"/>
          <w:sz w:val="32"/>
          <w:szCs w:val="32"/>
        </w:rPr>
      </w:pPr>
    </w:p>
    <w:p w:rsidR="00B34929" w:rsidRPr="0061001D" w:rsidRDefault="00C267A3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color w:val="000000" w:themeColor="text1"/>
          <w:sz w:val="32"/>
          <w:szCs w:val="32"/>
        </w:rPr>
        <w:t>1</w:t>
      </w:r>
      <w:r w:rsidR="00192DC4">
        <w:rPr>
          <w:rFonts w:ascii="TH SarabunPSK" w:eastAsia="Calibri" w:hAnsi="TH SarabunPSK" w:cs="TH SarabunPSK"/>
          <w:b/>
          <w:color w:val="000000" w:themeColor="text1"/>
          <w:sz w:val="32"/>
          <w:szCs w:val="32"/>
        </w:rPr>
        <w:t>3</w:t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34929" w:rsidRPr="0061001D">
        <w:rPr>
          <w:rFonts w:ascii="TH SarabunPSK" w:eastAsia="Calibri" w:hAnsi="TH SarabunPSK" w:cs="TH SarabunPSK" w:hint="cs"/>
          <w:bCs/>
          <w:color w:val="000000" w:themeColor="text1"/>
          <w:sz w:val="32"/>
          <w:szCs w:val="32"/>
          <w:cs/>
        </w:rPr>
        <w:t xml:space="preserve"> เรื่อง </w:t>
      </w:r>
      <w:r w:rsidR="00B34929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ความก้าวหน้าของยุทธศาสตร์ชาติและแผนการปฏิรูปประเทศ ณ เดือนพฤษภาคม 2565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คณะรัฐมนตรีรับทราบตามที่สำนักงานสภาพัฒนาการเศรษฐกิจและสังคมแห่งชาติ (สศช.) ในฐานะสำนักงานเลขานุการของคณะกรรมการยุทธศาสตร์ชาติและคณะกรรมการปฏิรูปประเทศเสนอความก้าวหน้าของยุทธศาสตร์ชาติและแผนการปฏิรูปประเทศ ณ เดือนพฤษภาคม 2565 สรุปสาระสำคัญได้ ดังนี้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 ความก้าวหน้ายุทธศาสตร์ชาติและการขับเคลื่อนแผนแม่บทภายใต้ยุทธศาสตร์ชาติ 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1.1 สศช. ได้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ับเคลื่อนยุทธศาสตร์ชาติสู่การปฏิบัติผ่านการจัดทำโครงการเพื่อขับเคลื่อนการบรรลุเป้าหมายตามยุทธศาสตร์ชาติ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โดยดำเนินการตามหลักความสัมพันธ์เชิงเหตุและผลโดยใช้ห่วงโซ่คุณค่าแห่งประเทศไทยของ 140 เป้าหมายแผนแม่บทย่อยของแผนแม่บทฯ ในการวิเคราะห์และจัดทำโครงการ/การดำเนินงานของหน่วยงานของรัฐที่พุ่งเป้าการพัฒนาประเทศ โดยปัจจุบันมีข้อมูลความเกี่ยวข้องของหน่วยงานระดับกรมหรือเทียบเท่าที่มีส่วนร่วมในการดำเนินงานในแต่ละปัจจัย รวมถึงมีการกำหนดปัจจัยและประเด็นที่จำเป็นต้องดำเนินการขับเคลื่อนให้บรรลุผลได้ตามเป้าหมายในปี 2566-2570 จากการประชุมเชิงปฏิบัติการ “จัดทำโครงการเพื่อขับเคลื่อนการบรรลุเป้าหมายตามยุทธศาสตร์ชาติ ประจำปีงบประมาณ พ.ศ. 2567” เมื่อวันที่ 19 พฤษภาคม 2565 ซึ่ง สศช. ได้เผยแพร่ข้อมูลดังกล่าวผ่านทางเว็บไซต์เพื่อให้หน่วยงานนำไปใช้ประโยชน์ในการทำงานร่วมกันอย่างบูรณาการและเป็นไปในทิศทางเดียวกัน รวมทั้งสามารถวางแผนและจัดทำข้อเสนอโครงการได้ตรงโจทย์มากขึ้น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1.2 สศช. อยู่ระหว่างการ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ปรับปรุงแผนแม่บทฯ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ซึ่งยังคงไว้ทั้ง 23 ประเด็นแผนแม่บทฯ 37 เป้าหมายระดับประเด็น และ 140 เป้าหมายแผนแม่บทย่อยของแผนแม่บทฯ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โดยจะมุ่งเน้นการปรับปรุงตัวชี้วัดให้สามารถสะท้อนการบรรลุผลลัพธ์ได้อย่างมีประสิทธิภาพมากขึ้น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นื่องจากในปัจจุบันการจัดเก็บข้อมูลตัวชี้วัดบางส่วนไม่มีความต่อเนื่องและอาจไม่สะท้อนเป้าหมายได้อย่างเป็นรูปธรรม นอกจากนี้ จะมี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การปรับปรุงค่า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เป้าหมายให้สอดคล้องตามตัวชี้วัดที่เปลี่ยนไป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โดยค่าเป้าหมายจะต้องไม่น้อยกว่าค่าที่กำหนดไว้ ในปี 2561-2565 และ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การปรับปรุงแนวทางการพัฒนา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ห้ครอบคลุมบริบทการพัฒนาประเทศที่เปลี่ยนแปลงไปและสอดรับกับองค์ประกอบและปัจจัยของห่วงโซ่คุณค่าฯ 140 เป้าหมาย แผนแม่บทย่อยของแผนแม่บทฯ ซึ่งการปรับปรุงตัวชี้วัด ค่าเป้าหมาย และแนวทางการพัฒนาดังกล่าวจะทำให้สามารถวัดผลลัพธ์การบรรลุเป้าหมายของแผนแม่บทฯ ได้อย่างชัดเจน สามารถแปลงเป้าหมายการพัฒนาไปสู่การปฏิบัติได้อย่างเป็นรูปธรรม ซึ่งจะส่งผลต่อการบรรลุผลสัมฤทธิ์ตามเป้าหมายของยุทธศาสตร์ชาติ ทั้งนี้ สศช. จะเสนอ (ร่าง) แผนแม่บทภายใต้ยุทธศาสตร์ชาติ (ฉบับปรับปรุง) ต่อคณะกรรมการยุทธศาสตร์ชาติและคณะรัฐมนตรีในช่วงเดือนสิงหาคม-กันยายน 2565 รวมทั้งประกาศในราชกิจจานุเบกษาต่อไป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1.3 คณะรัฐมนตรีมีมติ (3 พฤษภาคม 2565) เห็นชอบ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(ร่าง) แผนพัฒนาเศรษฐกิจและสังคมแห่งชาติฉบับที่ 13 (พ.ศ. 2566-2570)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โดยมีความเห็นและข้อเสนอแนะที่สำคัญ เช่น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1) การขับเคลื่อนสู่การปฏิบัติ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ควรสร้างความรู้ความเข้าใจให้หน่วยงานและภาคีการพัฒนาที่เกี่ยวข้อง กำหนดให้มีคณะกรรมการรับผิดชอบในการขับเคลื่อนแต่ละหมุดหมาย ให้ความสำคัญในการจัดสรรงบประมาณที่สอดคล้องกับประเด็นการพัฒนาในแต่ละหมุดหมาย รวมทั้งกำหนดค่าเป้าหมาย/ตัวชี้วัดของเป้าหมายหลักและเป้าหมายในระดับหมุดหมายเป็นรายปี และ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2) การติดตามและประเมินผล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ควรจัดเก็บข้อมูลให้มีความถูกต้อง ครบถ้วน และทันต่อสถานการณ์ รวมทั้งติดตามความก้าวหน้าในการดำเนินงานอย่างต่อเนื่อง ทั้งนี้ สศช. จะนำความเห็นและข้อเสนอแนะของหน่วยงานไปพิจารณาดำเนินการต่อไป 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1.4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วามก้าวหน้าการดำเนินงานของศูนย์อำนวยการขจัดความยากจนและการพัฒนาคนทุกช่วงวัยอย่างยั่งยืนตามหลักปรัชญาของเศรษฐกิจพอเพียง (ศจพ.)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สศช. ได้ขับเคลื่อนการดำเนินการบนฐานข้อมูลเชิงประจักษ์โดยใช้ระบบบริหารจัดการข้อมูลการพัฒนาคนแบบชี้เป้า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TPMAP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เป็นเครื่องมือในการแก้ไขปัญหาและพัฒนาคนในทุกมิติ ทั้งนี้ ได้กำหนดแนวทางการดำเนินการในระยะต่อไป ดังนี้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1) เติมเต็มข้อมูลในระบบ </w:t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TPMAP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ให้ครอบคลุมประเด็นการพัฒนาทุกมิติและทุกพื้นที่ในประเทศ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เพื่อให้ ศจพ. ทุกระดับและทีมปฏิบัติการสามารถดำเนินการเพื่อให้บรรลุเป้าหมายของการพัฒนาได้อย่างเป็นรูปธรรมและเกิดความยั่งยืน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2) แก้ไขปัญหาในระดับบุคคล/ครัวเรือน ลงพื้นที่ตรวจสอบกลุ่มเป้าหมายวิกฤต และเยี่ยมบ้าน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เพื่อให้กลุ่มเป้าหมายวิกฤตอยู่รอดและดำรงชีพได้ตามภูมิสังคมของแต่ละพื้นที่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3) แก้ไขปัญหาและพัฒนาคนอย่างยั่งยืน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ผ่านการจัดทำแผนจังหวัด โครงการ และแผนพัฒนาพื้นที่เพื่อให้ ศจพ. ทุกระดับ ทีมปฏิบัติการ และหน่วยงานที่เกี่ยวข้องบูรณาการการแก้ไขปัญหาความยากจนและความเหลื่อมล้ำที่มุ่งเน้นการพัฒนาแบบยั่งยืนมากกว่าการสงเคราะห์ช่วยเหลือ และ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4) ติดตาม ตรวจสอบ และประเมินผล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เพื่อให้ความช่วยเหลือและพัฒนากลุ่มคนเป้าหมายได้อย่างตรงจุดและมีประสิทธิภาพ ทั้งนี้ สศช. อยู่ระหว่างเสนอแนวทางการขับเคลื่อนฯ ต่อคณะรัฐมนตรี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vertAlign w:val="superscript"/>
          <w:cs/>
        </w:rPr>
        <w:t>1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 ความก้าวหน้าแผนการปฏิรูปประเทศ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(รอบเดือนมกราคม-มีนาคม 2565)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มีกิจกรรมปฏิรูปประเทศที่จะส่งผลให้เกิดการเปลี่ยนแปลงต่อประชาชนอย่างมีนัยสำคัญ (</w:t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Big Rock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ที่ดำเนินการล่าช้าไม่เป็นไปตามแผนขับเคลื่อนกิจกรรม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Big Rock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ที่ควรให้ความสำคัญในการติดตามและเร่งรัดอย่างต่อเนื่อง 5 กิจกรรม สรุปได้ ดังนี้</w:t>
      </w:r>
    </w:p>
    <w:tbl>
      <w:tblPr>
        <w:tblStyle w:val="TableGrid42"/>
        <w:tblW w:w="0" w:type="auto"/>
        <w:tblLook w:val="04A0" w:firstRow="1" w:lastRow="0" w:firstColumn="1" w:lastColumn="0" w:noHBand="0" w:noVBand="1"/>
      </w:tblPr>
      <w:tblGrid>
        <w:gridCol w:w="3588"/>
        <w:gridCol w:w="6006"/>
      </w:tblGrid>
      <w:tr w:rsidR="0061001D" w:rsidRPr="0061001D" w:rsidTr="001647D2">
        <w:tc>
          <w:tcPr>
            <w:tcW w:w="3685" w:type="dxa"/>
          </w:tcPr>
          <w:p w:rsidR="00B34929" w:rsidRPr="0061001D" w:rsidRDefault="00B34929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ด้าน/กิจกรรม</w:t>
            </w:r>
          </w:p>
        </w:tc>
        <w:tc>
          <w:tcPr>
            <w:tcW w:w="6198" w:type="dxa"/>
          </w:tcPr>
          <w:p w:rsidR="00B34929" w:rsidRPr="0061001D" w:rsidRDefault="00B34929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ความคืบหน้า</w:t>
            </w:r>
          </w:p>
        </w:tc>
      </w:tr>
      <w:tr w:rsidR="0061001D" w:rsidRPr="0061001D" w:rsidTr="001647D2">
        <w:tc>
          <w:tcPr>
            <w:tcW w:w="3685" w:type="dxa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ด้านการเมือง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กิจกรรมปฏิรูปที่ 3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การสร้างความสามัคคีปรองดองสมานฉันท์ของคนในชาติ</w:t>
            </w:r>
          </w:p>
        </w:tc>
        <w:tc>
          <w:tcPr>
            <w:tcW w:w="6198" w:type="dxa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สำนักงานขับเคลื่อนการปฏิรูปประเทศ ยุทธศาสตร์ชาติและการสร้างความสามัคคีปรองดองได้จัดจ้างที่ปรึกษาและจัดทำรายละเอียดแผนการดำเนินงานไว้แล้ว โดยจะศึกษาวิเคราะห์ข้อมูลและลงพื้นที่เพื่อสำรวจและจัดเก็บข้อมูล รวมทั้งจัดทำสรุปผลและข้อเสนอให้แล้วเสร็จตามเป้าหมายที่กำหนดต่อไป</w:t>
            </w:r>
          </w:p>
        </w:tc>
      </w:tr>
      <w:tr w:rsidR="0061001D" w:rsidRPr="0061001D" w:rsidTr="001647D2">
        <w:tc>
          <w:tcPr>
            <w:tcW w:w="3685" w:type="dxa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ด้านกฎหมาย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กิจกรรมปฏิรูปที่ 2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จัดให้มีกลไกทางกฎหมาย เพื่อให้มีการพิจารณาปรับเปลี่ยนโทษทางอาญาที่ไม่ใช่ความผิดร้ายแรงให้เป็นโทษปรับเป็นพินัย เพื่อลดผลกระทบต่อสิทธิและเสรีภาพของประชาชน 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กิจกรรมปฏิรูปที่ 5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จัดทำประมวลกฎหมายเพื่อรวบรวมกฎหมายเรื่องเดียวกันไว้ด้วยกัน เพื่อความสะดวกในการใช้งาน</w:t>
            </w:r>
          </w:p>
        </w:tc>
        <w:tc>
          <w:tcPr>
            <w:tcW w:w="6198" w:type="dxa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 (ร่าง) พระราชบัญญัติว่าด้วยโทษปรับเป็นพินัย พ.ศ. .... อยู่ระหว่างพิจารณาของรัฐสภา (</w:t>
            </w:r>
            <w:r w:rsidRPr="0061001D">
              <w:rPr>
                <w:rFonts w:ascii="TH SarabunPSK" w:eastAsia="Calibri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ไม่มีความคืบหน้าเพิ่มเติมจากการรายงานรอบที่แล้ว ณ เดือนเมษายน 2565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 สำนักงานคณะกรรมการกฤษฎีกาได้ส่ง (ร่าง) พระราชบัญญัติว่าด้วยการจัดทำประมวลกฎหมายและกฎเพื่อให้ประชาชนเข้าถึงได้โดยสะดวก พ.ศ. .... ให้สำนักเลขาธิการคณะรัฐมนตรี (สลค.) เพื่อเสนอต่อคณะรัฐมนตรีแล้ว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vertAlign w:val="superscript"/>
                <w:cs/>
              </w:rPr>
              <w:t>2</w:t>
            </w:r>
          </w:p>
        </w:tc>
      </w:tr>
      <w:tr w:rsidR="0061001D" w:rsidRPr="0061001D" w:rsidTr="001647D2">
        <w:tc>
          <w:tcPr>
            <w:tcW w:w="3685" w:type="dxa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ด้านการป้องกันและปราบปรามการทุจริตและประพฤติมิชอบ 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กิจกรรมปฏิรูปที่ 2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การพัฒนาการเข้าถึงข้อมูลข่าวสารและระบบคุ้มครองผู้แจ้งเบาะแสการทุจริตที่มีประสิทธิภาพ</w:t>
            </w:r>
          </w:p>
        </w:tc>
        <w:tc>
          <w:tcPr>
            <w:tcW w:w="6198" w:type="dxa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สำนักงานปลัดสำนักนายกรัฐมนตรี (สปน.) ได้รับฟังความคิดเห็นเกี่ยวกับ (ร่าง) พระราชบัญญัติข้อมูลข่าวสารของราชการ (ฉบับที่ ..) พ.ศ. .... ตามมาตรา 77 ของรัฐธรรมนูญแห่งราชอาณาจักรไทยแล้ว และได้ส่ง (ร่าง) พระราชบัญญัติดังกล่าวให้ สลค. เพื่อเสนอต่อคณะรัฐมนตรีแล้ว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vertAlign w:val="superscript"/>
                <w:cs/>
              </w:rPr>
              <w:t>3</w:t>
            </w:r>
          </w:p>
        </w:tc>
      </w:tr>
      <w:tr w:rsidR="0061001D" w:rsidRPr="0061001D" w:rsidTr="001647D2">
        <w:tc>
          <w:tcPr>
            <w:tcW w:w="3685" w:type="dxa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ด้านกระบวนการยุติธรรม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กิจกรรมปฏิรูปที่ 3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การจัดหาทนายความอาสาประจำสถานีตำรวจให้ครบทุกสถานีทั่วประเทศ</w:t>
            </w:r>
          </w:p>
        </w:tc>
        <w:tc>
          <w:tcPr>
            <w:tcW w:w="6198" w:type="dxa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จัดให้มีทนายความให้คำปรึกษาในสถานีตำรวจ 203 สถานี จาก 1,482 สถานีทั่วประเทศ (</w:t>
            </w:r>
            <w:r w:rsidRPr="0061001D">
              <w:rPr>
                <w:rFonts w:ascii="TH SarabunPSK" w:eastAsia="Calibri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ไม่มีความคืบหน้าเพิ่มเติม จากการรายงานรอบที่แล้ว ณ เดือนเมษายน 2565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</w:tbl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และในส่วน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การจัดทำ/ปรับปรุงกฎหมายภายใต้แผนการปฏิรูปประเทศ (ฉบับปรับปรุง)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จำนวนทั้งสิ้น 45 ฉบับ มี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กฎหมายที่ดำเนินการแล้วเสร็จเพิ่มขึ้น 2 ฉบับ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vertAlign w:val="superscript"/>
          <w:cs/>
        </w:rPr>
        <w:t>4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ได้แก่ 1) ประกาศคณะกรรมการกำกับกิจการพลังงาน เรื่อง หลักเกณฑ์และแนวทางการจัดทำข้อกำหนดการเปิดใช้ระบบโครงข่ายไฟฟ้าให้แก่บุคคลที่สาม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TPA Framework Guideline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โดยได้ประกาศใช้เมื่อวันที่ 3 พฤษภาคม 2565 และ 2) กฎ ก.พ. ว่าด้วยการพัฒนาและทดสอบนวัตกรรมด้านการบริหารทรัพยากรบุคคล พ.ศ. 2565 โดยได้ประกาศใช้เมื่อวันที่ 10 มีนาคม 2565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 การติดตาม การตรวจสอบ และการประเมินผลการดำเนินการตามยุทธศาสตร์ชาติและแผนการปฏิรูปประเทศ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สศช. ได้พัฒนาระบบติดตามและประเมินผลแห่งชาติ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eMENSCR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โดยได้เปิดใช้งาน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“ระบบวิเคราะห์ความคล้ายของโครงการด้วยเทคโนโลยีปัญญาประดิษฐ์”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ให้หน่วยงานของรัฐสามารถวิเคราะห์ข้อมูลการดำเนินโครงการ/การดำเนินงานที่ผ่านมาและนำไปกำหนดประเด็นในการขับเคลื่อนการบรรลุเป้าหมายของแผนแม่บทฯ เพื่อให้สามารถจัดทำโครงการฯ ที่เหมาะสม ไม่ซ้ำซ้อน และคุ้มค่ากับงบประมาณ โดยหน่วยงานสามารถเรียกดูข้อมูลโครงการที่มีความคล้ายกันได้ทั้งในมิติภาพรวมหรือในแง่มุมต่าง ๆ ทั้งจากชื่อโครงการ วัตถุประสงค์ เป้าหมายเชิงผลผลิต กลุ่มเป้าหมาย และพื้นที่ดำเนินการ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4. ประเด็นที่ควรเร่งรัดเพื่อการบรรลุเป้าหมายของยุทธศาสตร์ชาติ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หน่วยงานของรัฐควร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ห้ความสำคัญกับการจัดทำรายงานผลสัมฤทธิ์ของการดำเนินงานเพื่อการบรรลุเป้าหมายของยุทธศาสตร์ชาติอย่างต่อเนื่อง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เพื่อใช้ในการติดตาม ตรวจสอบ และประเมินผลการดำเนินงานตามแนวทางการขับเคลื่อนของภาคส่วนที่เกี่ยวข้อง รวมทั้งทบทวนปัญหา อุปสรรคในการปฏิบัติ ซึ่งจะนำไปสู่การปรับปรุงการดำเนินการให้ตอบโจทย์และพุ่งเป้าการพัฒนาประเทศ ทั้งนี้ ในการจัดทำรายงานผลสัมฤทธิ์ ประกอบด้วย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ผลสัมฤทธิ์ในระดับโครงการ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ซึ่งจะต้องรายงานความก้าวหน้าทุกสิ้นไตรมาส และ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ผลสัมฤทธิ์ในระดับแผนระดับที่ 3 ทั้งแผนปฏิบัติราชการรายปี ราย 5 ปี และแผนปฏิบัติการด้าน...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ซึ่งจะต้องรายงานผลเมื่อสิ้นสุดระยะเวลาของแผนฯ และต้องนำเข้าข้อมูลในระบบ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eMENSCR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ตามรอบการรายงานฯ ที่กำหนดไว้ เพื่อใช้ในการปรับปรุงแก้ไข พัฒนา และยกระดับกระบวนการดำเนินโครงการ/การดำเนินงานให้สามารถขับเคลื่อนไปสู่การบรรลุเป้าหมายยุทธศาสตร์ชาติและเป็นข้อมูลสำคัญที่จะนำไปสู่การจัดทำข้อเสนอแนะเชิงนโยบายบนฐานข้อมูลเชิงประจักษ์ได้อย่างเป้นรูปธรรมต่อไป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______________________________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61001D">
        <w:rPr>
          <w:rFonts w:ascii="TH SarabunPSK" w:eastAsia="Calibri" w:hAnsi="TH SarabunPSK" w:cs="TH SarabunPSK"/>
          <w:color w:val="000000" w:themeColor="text1"/>
          <w:vertAlign w:val="superscript"/>
        </w:rPr>
        <w:t>1</w:t>
      </w:r>
      <w:r w:rsidRPr="0061001D">
        <w:rPr>
          <w:rFonts w:ascii="TH SarabunPSK" w:eastAsia="Calibri" w:hAnsi="TH SarabunPSK" w:cs="TH SarabunPSK" w:hint="cs"/>
          <w:color w:val="000000" w:themeColor="text1"/>
          <w:vertAlign w:val="superscript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cs/>
        </w:rPr>
        <w:t xml:space="preserve">คณะรัฐมนตรีมีมติ (21 มิถุนายน 2565) เห็นชอบให้ ศจพ. ทุกระดับ ทีมปฏิบัติการฯ หน่วยงานเจ้าภาพหลักและภาคีการพัฒนาที่เกี่ยวข้องดำเนินการตามแนวทางการขับเคลื่อนการขจัดความยากจนและพัฒนาคนทุกช่วงวัย บนฐานของข้อมูลเชิงประจักษ์ ตามมติคณะกรรมการขจัดความยากจนและพัฒนาคนทุกช่วงวัยอย่างยั่งยืน ตามหลักปรัชญาของเศรษฐกิจพอเพียงและแนวทางการดำเนินการในระยะต่อไปอย่างเคร่งครัด 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61001D">
        <w:rPr>
          <w:rFonts w:ascii="TH SarabunPSK" w:eastAsia="Calibri" w:hAnsi="TH SarabunPSK" w:cs="TH SarabunPSK" w:hint="cs"/>
          <w:color w:val="000000" w:themeColor="text1"/>
          <w:vertAlign w:val="superscript"/>
          <w:cs/>
        </w:rPr>
        <w:t>2</w:t>
      </w:r>
      <w:r w:rsidRPr="0061001D">
        <w:rPr>
          <w:rFonts w:ascii="TH SarabunPSK" w:eastAsia="Calibri" w:hAnsi="TH SarabunPSK" w:cs="TH SarabunPSK" w:hint="cs"/>
          <w:color w:val="000000" w:themeColor="text1"/>
          <w:cs/>
        </w:rPr>
        <w:t xml:space="preserve"> อยู่ระหว่างรอความเห็นหน่วยงานที่เกี่ยวข้อง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61001D">
        <w:rPr>
          <w:rFonts w:ascii="TH SarabunPSK" w:eastAsia="Calibri" w:hAnsi="TH SarabunPSK" w:cs="TH SarabunPSK" w:hint="cs"/>
          <w:color w:val="000000" w:themeColor="text1"/>
          <w:vertAlign w:val="superscript"/>
          <w:cs/>
        </w:rPr>
        <w:t xml:space="preserve">3 </w:t>
      </w:r>
      <w:r w:rsidRPr="0061001D">
        <w:rPr>
          <w:rFonts w:ascii="TH SarabunPSK" w:eastAsia="Calibri" w:hAnsi="TH SarabunPSK" w:cs="TH SarabunPSK" w:hint="cs"/>
          <w:color w:val="000000" w:themeColor="text1"/>
          <w:cs/>
        </w:rPr>
        <w:t>สลค. ได้ส่งคืน (ร่าง) พระราชบัญญัติข้อมูลข่าวสารของราชการ (ฉบับที่ ..) พ.ศ. .... ให้ สปน. เพื่อดำเนินการรับฟังความคิดเห็นอีกครั้งเนื่องจากหน่วยงานที่เกี่ยวข้องมีความเห็นไม่สอดคล้องกัน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61001D">
        <w:rPr>
          <w:rFonts w:ascii="TH SarabunPSK" w:eastAsia="Calibri" w:hAnsi="TH SarabunPSK" w:cs="TH SarabunPSK" w:hint="cs"/>
          <w:color w:val="000000" w:themeColor="text1"/>
          <w:vertAlign w:val="superscript"/>
          <w:cs/>
        </w:rPr>
        <w:lastRenderedPageBreak/>
        <w:t>4</w:t>
      </w:r>
      <w:r w:rsidRPr="0061001D">
        <w:rPr>
          <w:rFonts w:ascii="TH SarabunPSK" w:eastAsia="Calibri" w:hAnsi="TH SarabunPSK" w:cs="TH SarabunPSK" w:hint="cs"/>
          <w:color w:val="000000" w:themeColor="text1"/>
          <w:cs/>
        </w:rPr>
        <w:t xml:space="preserve"> ณ ปัจจุบัน มีกฎหมายที่ดำเนินการแล้วเสร็จ รวม 4 ฉบับ </w:t>
      </w:r>
      <w:r w:rsidRPr="0061001D">
        <w:rPr>
          <w:rFonts w:ascii="TH SarabunPSK" w:eastAsia="Calibri" w:hAnsi="TH SarabunPSK" w:cs="TH SarabunPSK"/>
          <w:color w:val="000000" w:themeColor="text1"/>
          <w:cs/>
        </w:rPr>
        <w:t>[</w:t>
      </w:r>
      <w:r w:rsidRPr="0061001D">
        <w:rPr>
          <w:rFonts w:ascii="TH SarabunPSK" w:eastAsia="Calibri" w:hAnsi="TH SarabunPSK" w:cs="TH SarabunPSK" w:hint="cs"/>
          <w:color w:val="000000" w:themeColor="text1"/>
          <w:cs/>
        </w:rPr>
        <w:t>กฎหมายที่ดำเนินการแล้วเสร็จก่อนหน้านี้ ได้แก่ (1) พระราชบัญญัติการเข้าชื่อเสนอกฎหมาย พ.ศ. 2564 และ (2) ระเบียบกระทรวงมหาดไทยว่าด้วยคณะกรรมการชุมชนของเทศบาล พ.ศ. 2564</w:t>
      </w:r>
      <w:r w:rsidRPr="0061001D">
        <w:rPr>
          <w:rFonts w:ascii="TH SarabunPSK" w:eastAsia="Calibri" w:hAnsi="TH SarabunPSK" w:cs="TH SarabunPSK"/>
          <w:color w:val="000000" w:themeColor="text1"/>
          <w:cs/>
        </w:rPr>
        <w:t>]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B34929" w:rsidRPr="0061001D" w:rsidRDefault="00617701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14</w:t>
      </w:r>
      <w:r w:rsidR="00C267A3"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34929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รายงานผลการดำเนินงานของระบบประกันภัยและพัฒนาการที่สำคัญ รอบ 12 เดือน ปี 2564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คณะรัฐมนตรีรีบทราบตามที่กระทรวงการคลัง (กค.) เสนอรายงานผลการดำเนินงานของระบบประกันภัยและพัฒนาการที่สำคัญ รอบ 12 เดือน ปี 2564 ของสำนักงานคณะกรรมการกำกับและส่งเสริมการประกอบธุรกิจประกันภัย (สำนักงาน คปภ.)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[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เป็นการดำเนินการตามพระราชบัญญัติคณะกรรมการกำกับและส่งเสริมการประกอบธุรกิจประกันภัย (คปภ.) พ.ศ. 2550 มาตรา 20 (10) ที่บัญญัติให้สำนักงาน คปภ. จัดทำรายงานประจำปีเพื่อแสดงผลงานและอุปสรรคในการดำเนินงานของ คปภ. และสำนักงาน คปภ. เสนอต่อคณะรัฐมนตรี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]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สรุปสาระสำคัญได้ ดังนี้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ภาพรวมธุรกิจประกันภัยของไทย รอบ 12 เดือน ปี 2564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ขยายตัวร้อยละ 3.29 เมื่อเทียบกับช่วงเดียวกันของปีก่อน โดยมีเบี้ยประกันภัยรับโดยตรงรวมทั้งสิ้น 878,578 ล้านบาท ประกอบด้วย เบี้ยประกันภัยจากธุรกิจประกันชีวิต 613,841 ล้านบาท ขยายตัวร้อยละ 2.34 และเบี้ยประกันภัยจากธุรกิจประกันวินาศภัย 264,737 ล้านบาท ขยายตัวร้อยละ 5.56 ทั้งนี้ สำนักงาน คปภ. คาดการณ์ว่า ในปี 2565 ธุรกิจประกันภัยจะมีอัตราการเติบโตร้อยละ 0.84 ถึง 2.84 คิดเป็นมูลค่าเบี้ยประกันภัยประมาณ 870,381-887,644 ล้านบาท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การดำเนินงานตามแผนยุทธศาสตร์สำนักงาน คปภ. ระยะ 3 ปี (พ.ศ. 2564-2566) และตามนโยบายของรัฐบาล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สรุปได้ ดังนี้</w:t>
      </w:r>
    </w:p>
    <w:tbl>
      <w:tblPr>
        <w:tblStyle w:val="TableGrid42"/>
        <w:tblW w:w="0" w:type="auto"/>
        <w:tblLook w:val="04A0" w:firstRow="1" w:lastRow="0" w:firstColumn="1" w:lastColumn="0" w:noHBand="0" w:noVBand="1"/>
      </w:tblPr>
      <w:tblGrid>
        <w:gridCol w:w="5836"/>
        <w:gridCol w:w="3758"/>
      </w:tblGrid>
      <w:tr w:rsidR="0061001D" w:rsidRPr="0061001D" w:rsidTr="001647D2">
        <w:tc>
          <w:tcPr>
            <w:tcW w:w="6025" w:type="dxa"/>
          </w:tcPr>
          <w:p w:rsidR="00B34929" w:rsidRPr="0061001D" w:rsidRDefault="00B34929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858" w:type="dxa"/>
          </w:tcPr>
          <w:p w:rsidR="00B34929" w:rsidRPr="0061001D" w:rsidRDefault="00B34929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ปัญหา/อุปสรรค/แนวทางการแก้ไข</w:t>
            </w:r>
          </w:p>
        </w:tc>
      </w:tr>
      <w:tr w:rsidR="0061001D" w:rsidRPr="0061001D" w:rsidTr="001647D2">
        <w:tc>
          <w:tcPr>
            <w:tcW w:w="9883" w:type="dxa"/>
            <w:gridSpan w:val="2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ยุทธศาสตร์ที่ 1 ปรับเปลี่ยน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1001D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ปรับเปลี่ยนและเพิ่มมิติการกำกับดูแลธุรกิจประกันภัยให้เท่าทันการเปลี่ยนแปลง พร้อมรับมือความเสี่ยงใหม่และสอดคล้องกติกาสากล</w:t>
            </w:r>
          </w:p>
        </w:tc>
      </w:tr>
      <w:tr w:rsidR="0061001D" w:rsidRPr="0061001D" w:rsidTr="001647D2">
        <w:tc>
          <w:tcPr>
            <w:tcW w:w="6025" w:type="dxa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1)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ปรับเปลี่ยนกรอบการกำกับดูแล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เพื่อให้เกณฑ์การกำกับดูแลมีความยืดหยุ่น กำกับเท่าที่จำเป็น และสอดคล้องกติกาสากล โดยดำเนินโครงการทบทวนความเหมาะสมของกฎหมายอนุบัญญัติ ปรับปรุงกฎหมายแม่บทว่าด้วยการประกันภัย และปรับปรุงหลักเกณฑ์การลงทุนประกอบธุรกิจอื่นของบริษัทประกันภัย เป็นต้น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2)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พัฒนาเครื่องมือและเพิ่มมิติการกำกับดูแลธุรกิจประกันภัย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ให้เท่าทัน พร้อมป้องกัน และประเมินความเสี่ยงใหม่ที่มีแนวโน้มเพิ่มขึ้น เช่น เตรียมความพร้อมสำหรับรองรับการปฏิบัติตามกฎหมายว่าด้วยการคุ้มครองข้อมูลส่วนบุคคล พัฒนาระบบประมวลผลอัจฉริยะเพื่อจัดทำรายงานการวิเคราะห์ฐานะการเงินและผลการดำเนินงานของบริษัทประกันภัย ระยะที่ 2 และศึกษาแนวทางการควบคุมคุณภาพการสอบบัญชีธุรกิจประกันภัย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3)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สร้างกลไกและเครื่องมือเพื่อเพิ่มประสิทธิภาพในการป้องกันการฉ้อฉลประกันภัย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เช่น ออกประกาศนายทะเบียน เรื่อง กำหนดแบบรายงานพฤติกรรมที่อาจมีลักษณะเป็นการฉ้อฉลประกันภัยและช่องทางการรายงานการฉ้อฉลประกันภัยสำหรับบริษัทประกันชีวิต/บริษัทประกันวินาศภัย พ.ศ. 2564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4)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ส่งเสริมงานวิจัยและยกระดับองค์ความรู้ด้านการประกันภัย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เพื่อเพิ่มความสามารถในการแข่งขัน โดยให้ทุนสนับสนุนการวิจัยหรือนวัตกรรม จัดสัมมนาวิชาการด้านการประกันภัยประจำปี 2564 และแลกเปลี่ยนความรู้ระหว่างสำนักงาน คปภ. และภาคธุรกิจประกันภัย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5)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สร้างเครือข่ายความร่วมมือระหว่างผู้กำกับดูแล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ทั้งในและต่างประเทศอย่างบูรณาการเพื่อดูแลเสถียรภาพระบบประกันภัยและสนับสนุนการเชื่อมโยงตลาดประกันภัย เช่น ศึกษาแนวทางการ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เจรจาการเปิดเสรีการค้าบริการด้านการเงินสาขาประกันภัยภายใต้กรอบความตกลงว่าด้วยการค้าบริการของอาเซียน</w:t>
            </w:r>
          </w:p>
        </w:tc>
        <w:tc>
          <w:tcPr>
            <w:tcW w:w="3858" w:type="dxa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การออกหรือปรับกฎเกณฑ์ใหม่ต้องคำนึงถึงความพร้อม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ในด้านต่าง ๆ ของภาคธุรกิจประกันภัยที่มีความแตกต่างกัน เช่น ขนาดธุรกิจ บุคลากร ระบบเทคโนโลยีเพื่อให้ภาคธุรกิจสามารถปฏิบัติตามได้</w:t>
            </w:r>
          </w:p>
        </w:tc>
      </w:tr>
      <w:tr w:rsidR="0061001D" w:rsidRPr="0061001D" w:rsidTr="001647D2">
        <w:tc>
          <w:tcPr>
            <w:tcW w:w="9883" w:type="dxa"/>
            <w:gridSpan w:val="2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ยุทธศาสตร์ 2 เชื่อมั่น </w:t>
            </w:r>
            <w:r w:rsidRPr="0061001D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สร้างความเชื่อมั่นและปลูกฝังค่านิยมด้านการประกันภัยด้วยนวัตกรรมที่ทันสมัยและกลไกที่เป็นธรรม</w:t>
            </w:r>
          </w:p>
        </w:tc>
      </w:tr>
      <w:tr w:rsidR="0061001D" w:rsidRPr="0061001D" w:rsidTr="001647D2">
        <w:tc>
          <w:tcPr>
            <w:tcW w:w="6025" w:type="dxa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1)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เร่งสร้างความตระหนักถึงความรู้และความสำคัญ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ด้านการประกันภัยด้วยเครื่องมือและช่องทางที่หลากหลาย ควบคู่กับการใช้เทคโนโลยี เช่น จัดการอบรมความรู้ประกันภัยผ่านโครงการ คปภ. เพื่อชุมชนและโครงการ พ.ร.บ. รุกทั่วไทย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2)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ผลักดันให้เกิดการพัฒนาเครื่องมือหรือแพลตฟอร์ม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เพื่อให้สามารถเข้าถึงประชาชนได้มากขึ้นและใช้ในการวางแผนทางการเงินและการประกันภัย เช่น โครงการสร้างระบบการให้ความรู้ด้านการประกันภัยครบวงจร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3)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ยกระดับมาตรฐานการให้บริการด้านการประกันภัย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และพฤติกรรมทางตลาดของบริษัทประกันภัยและคนกลางประกันภัยให้มีความโปร่งใสและเป็นธรรม เช่น ปรับปรุงหลักสูตรและวิธีการอบรมความรู้เกี่ยวกับการประกันชีวิต/วินาศภัย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4)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เพิ่มประสิทธิภาพด้านการบริหารจัดการและคุ้มครองสิทธิประโยชน์ด้านการประกันภัยของสำนักงาน คปภ.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เช่น พัฒนาระบบสารสนเทศเพื่อสนับสนุนงานคุ้มครองสิทธิประโยชน์ด้านการประกันภัย</w:t>
            </w:r>
          </w:p>
        </w:tc>
        <w:tc>
          <w:tcPr>
            <w:tcW w:w="3858" w:type="dxa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เนื่องจากสถานการณ์การแพร่ระบาดของโรคติดเชื้อไวรัสโคโรนา 2019 (โควิด-19) ส่งผลให้ต้อง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ับกิจกรรมการลงพื้นที่เพื่อส่งเสริมความรู้ดานการประกันภัยเป็นการผลิตสื่อเพื่อใช้ประชาสัมพันธ์ส่งเสริมความรู้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เช่น การจัดทำสื่อวีดิทัศน์หรือคลิปเสียง เพื่อเผยแพร่ผ่านสื่อสังคมออนไลน์</w:t>
            </w:r>
          </w:p>
        </w:tc>
      </w:tr>
      <w:tr w:rsidR="0061001D" w:rsidRPr="0061001D" w:rsidTr="001647D2">
        <w:tc>
          <w:tcPr>
            <w:tcW w:w="9883" w:type="dxa"/>
            <w:gridSpan w:val="2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ยุทธศาสตร์ที่ 3 ก้าวล้ำ </w:t>
            </w:r>
            <w:r w:rsidRPr="0061001D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นับสนุนให้ธุรกิจประกันภัยปรับตัวให้ทันกับความก้าวล้ำของเทคโนโลยีและนวัตกรรมภายใต้ระบบนิเวศน์ที่เหมาะสมและการเข้าถึงข้อมูลที่สำคัญและจำเป็น</w:t>
            </w:r>
          </w:p>
        </w:tc>
      </w:tr>
      <w:tr w:rsidR="0061001D" w:rsidRPr="0061001D" w:rsidTr="001647D2">
        <w:tc>
          <w:tcPr>
            <w:tcW w:w="6025" w:type="dxa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1)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่งผลักดันและสร้างระบบนิเวศน์ด้านกฎเกณฑ์และโครงสร้างพื้นฐานที่เหมาะสมให้ธุรกิจประกันภัยปรับตัวเป็นดิจิทัล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เพื่อให้สามารถวิเคราะห์ความเสี่ยง ความต้องการของลูกค้า และปรับกระบวนการทำงานและการให้บริการประชาชนให้มีประสิทธิภาพมากขึ้น เช่น ปรับปรุงกระบวนการพิจารณาการกลั่นกรองการขึ้นทะเบียนการดำเนินธุรกรรมทางอิเล็กทรอนิกส์และศึกษาความเป็นไปได้ในการจัดตั้งศูนย์บริหารข้อมูลด้านการประกันภัยแห่งชาติ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2)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พัฒนาหลักเกณฑ์และแนวทางเพื่อเปิดโอกาสให้ผู้เล่นรูปแบบใหม่รองรับสภาพแวดล้อมและเทคโนโลยีที่เปลี่ยนแปลง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โดยการกำหนดแนวทางและออกหลักเกณฑ์ วิธีการ และเงื่อนไขการเข้าร่วมโครงการทดสอบนวัตกรรมที่นำเทคโนโลยีมาสนับสนุนการให้บริการสำหรับธุรกิจประกันภัย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3)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ส่งเสริมและสนับสนุนให้ประเทศไทยเป็นผู้นำด้านเทคโนโลยีการประกันภัย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และมุ่งสู่การเป็นศูนย์กลางนวัตกรรมด้านเทคโนโลยีประกันภัย เช่น ขยายบทบาทศูนย์ส่งเสริมเทคโนโลยีด้านประกันภัยในการให้คำแนะนำแก่บริษัทประกันภัยและ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Startups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4)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สร้างกลไกความร่วมมือและเชื่อมโยงข้อมูลระหว่างหน่วยงานที่เกี่ยวข้อง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เพื่อส่งเสริมการพัฒนานวัตกรรมและใช้ประโยชน์จากข้อมูลให้มีประสิทธิภาพ เช่น จัดทำโครงการเพิ่มประสิทธิภาพระบบรายงานข้อมูลประกันภัยรถภาคบังคับและพัฒนาระบบฐานข้อมูลด้านการประกันภัย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5)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ยกระดับความสามารถของธุรกิจประกันภัยในการป้องกันตรวจจับ และตอบสนองต่อความเสี่ยงด้านเทคโนโลยีและภัย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คุกคามทางไซเบอร์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เช่น การพัฒนาและส่งเสริมการรักษาความมั่นคงปลอดภัยด้านเทคโนโลยีสารสนเทศของธุรกิจประกันภัยและการเตรียมความพร้อมรับมือภัยคุกคามทางไซเบอร์ของธุรกิจ</w:t>
            </w:r>
          </w:p>
        </w:tc>
        <w:tc>
          <w:tcPr>
            <w:tcW w:w="3858" w:type="dxa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ข้อมูลด้านการประกันภัยมีความซับซ้อน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และเชื่อมโยงหลายภาคส่วน จึง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ต้องใช้เวลาในการจัดทำฐานข้อมูล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และสร้างความเข้าใจร่วมกับผู้ที่เกี่ยวข้องเพื่อให้ระบบมีความสมบูรณ์มากที่สุด</w:t>
            </w:r>
          </w:p>
        </w:tc>
      </w:tr>
      <w:tr w:rsidR="0061001D" w:rsidRPr="0061001D" w:rsidTr="001647D2">
        <w:tc>
          <w:tcPr>
            <w:tcW w:w="9883" w:type="dxa"/>
            <w:gridSpan w:val="2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ยุทธศาสตร์ที่ 4 พัฒนา </w:t>
            </w:r>
            <w:r w:rsidRPr="0061001D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การพัฒนาผลิตภัณฑ์ประกันภัยและความสามารถในการรับความเสี่ยงภัยที่สอดคล้องกับภูมิทัศน์ความเสี่ยงของเศรษฐกิจและสังคมที่เปลี่ยนแปลงไป</w:t>
            </w:r>
          </w:p>
        </w:tc>
      </w:tr>
      <w:tr w:rsidR="0061001D" w:rsidRPr="0061001D" w:rsidTr="001647D2">
        <w:tc>
          <w:tcPr>
            <w:tcW w:w="6025" w:type="dxa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1)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สร้างสภาพแวดล้อมที่เอื้อให้บริษัทมีการพัฒนาผลิตภัณฑ์ประกันภัยใหม่ ๆ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ที่รองรับความต้องการและรูปแบบการดำเนินชีวิตของประชาชนที่เปลี่ยนแปลงไปและสามารถนำเสนอผลิตภัณฑ์ออกสู่ตลาดได้รวดเร็วขึ้น เช่น การกำหนดหลักเกณฑ์ วิธีการ และแนวทางการเข้าร่วมโครงการทดสอบนวัตกรรมทางด้านประกันภัยและผลิตภัณฑ์ประกันภัยที่สะท้อนความเสี่ยงเฉพาะราย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2)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ต่อยอดและขยายผลการพัฒนาผลิตภัณฑ์ประกันภัยที่จำเป็นและตอบสนองความต้องการขั้นพื้นฐานของประชาชน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เช่น การประกันภัยสำหรับรายย่อยและการประกันภัยพืชผล รวมทั้งการประสานความร่วมมือกับหน่วยงานต่าง ๆ และผลักดันกฎหมายแม่บทที่เกี่ยวข้อง 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3)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ผลักดันการประกันสุขภาพภาคเอกชนเพื่อ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ให้ประชาชนเข้าถึงและใช้ประโยชน์จากการประกันสุขภาพมากขึ้น เช่น โครงการเพิ่มประสิทธิภาพการบริหารจัดการด้านสุขภาพด้วยการประกันภัยและจัดทำคู่มือประกอบการซื้อกรมธรรม์ประกันสุขภาพสำหรับประชาชน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4)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ส่งเสริมให้การประกันภัยมีบทบาทสำคัญในการบริหารความเสี่ยงภาครัฐ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เช่น โครงการประกันภัยข้าวนาปีและข้าวโพดเลี้ยงสัตว์ ปีการผลิต 2564</w:t>
            </w:r>
          </w:p>
        </w:tc>
        <w:tc>
          <w:tcPr>
            <w:tcW w:w="3858" w:type="dxa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ผู้บริโภคมีความต้องการความคุ้มครองเฉพาะรายและเฉพาะความเสี่ยงมากขึ้น บริษัทประกันภัยจึงต้องเร่งพัฒนาผลิตภัณฑ์ใหม่ที่ตอบสนองความต้องการ โดยเฉพาะผลิตภัณฑ์ประกันสุขภาพ ทั้งนี้ อัตราการเจ็บป่วยและจำนวนผู้เสียชีวิตที่เพิ่มสูงขึ้นจาก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โควิด-19 อาจส่งผลให้บริษัทประกันภัยต้องจ่ายค่าสินไหมทดแทนสูงกว่าที่คาดการณ์</w:t>
            </w:r>
          </w:p>
        </w:tc>
      </w:tr>
      <w:tr w:rsidR="0061001D" w:rsidRPr="0061001D" w:rsidTr="001647D2">
        <w:tc>
          <w:tcPr>
            <w:tcW w:w="9883" w:type="dxa"/>
            <w:gridSpan w:val="2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ยุทธศาสตร์ที่ 5 ปรับเปลี่ยนสู่การเป็นองค์กรชั้นนำ บุคลากรมีศักยภาพสูง กระบวนการทำงานมีความคล่องตัวและขับเคลื่อนด้วยฐานข้อมูลและเทคโนโลยีที่ทันสมัย</w:t>
            </w:r>
          </w:p>
        </w:tc>
      </w:tr>
      <w:tr w:rsidR="0061001D" w:rsidRPr="0061001D" w:rsidTr="001647D2">
        <w:tc>
          <w:tcPr>
            <w:tcW w:w="6025" w:type="dxa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1)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พัฒนาบุคลากรให้มีศักยภาพและสมรรถนะ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ให้เป็นกำลังสำคัญในการขับเคลื่อนภารกิจของสำนักงาน คปภ. และบริบทที่เปลี่ยนแปลงไป เช่น จัดอบรมหลักสูตรผู้กำกับดูแลธุรกิจประกันภัย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2)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วางโครงสร้างและรูปแบบการทำงานใหม่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รวมถึงปลูกฝังวัฒนธรรมองค์กรที่เน้นการทำงานร่วมกัน เช่น โครงการศึกษาการปรับเปลี่ยนองค์กรเพื่อเตรียมความพร้อมสู่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Smart OIC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*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ระยะที่ 2 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3)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ยกระดับโครงสร้างพื้นฐานและระบบการบริหารทรัพยากรบุคคลให้มีประสิทธิภาพ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สอดรับกับทิศทางและยุทธศาสตร์องค์กร เช่น การศึกษาแนวโน้มและปัจจัยที่ส่งผลกระทบต่อทิศทางยุทธศาสตร์การดำเนินงานของสำนักงาน คปภ. และธุรกิจประกันภัยไทย 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4)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ปรับกระบวนการทำงานและระบบงานที่สนับสนุนการดำเนินงานของสำนักงาน คปภ.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และใช้เทคโนโลยีและข้อมูลในการตัดสินใจ รวมทั้งสร้างวัฒนธรรมการทำงานเพื่อมุ่งสู่การเป็นองค์กรดิจิทัลที่มีความคล่องตัวสูง เช่น พัฒนาแพลตฟอร์มระบบการให้บริการ การออกใบอนุญาตตัวแทน/นายหน้าประกันภัย/ผู้ประเมินวินาศภัยทางอิเล็กทรอนิกส์แบบครบวงจร</w:t>
            </w:r>
          </w:p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5) </w:t>
            </w: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สร้างกลไกการมีส่วนร่วม เปิดรับมุมมองจากทุกภาคส่วนและเพิ่มประสิทธิภาพการสื่อสารกับสาธารณชนและภายในองค์กร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โดยเข้ารับการประเมินคุณธรรมและความโปร่งใสในการดำเนินงานของหน่วยงานภาครัฐผ่านการบูรณาการร่วมกับหน่วยงานที่เกี่ยวข้อง เช่น ธนาคารแห่งประเทศไทยและสำนักงานคณะกรรมการกำกับหลักทรัพย์และตลาดหลักทรัพย์ เพื่อกำหนดทิศทางและกรอบการดำเนินงานด้านการเงินที่ยั่งยืนในภาคการเงินไทย</w:t>
            </w:r>
          </w:p>
        </w:tc>
        <w:tc>
          <w:tcPr>
            <w:tcW w:w="3858" w:type="dxa"/>
          </w:tcPr>
          <w:p w:rsidR="00B34929" w:rsidRPr="0061001D" w:rsidRDefault="00B34929" w:rsidP="0061001D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-</w:t>
            </w:r>
          </w:p>
        </w:tc>
      </w:tr>
    </w:tbl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มาตรการให้ความช่วยเหลือและบรรเทาผลกระทบจากสถานการณ์การแพร่ระบาดของโควิด-19 ต่อผู้เอาประกันภัย ประชาชน ภาคธุรกิจประกันภัย และผู้ประกอบการที่เกี่ยวข้อง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3.1 มาตรการบรรเทาผลกระทบสำหรับประชาชนและผู้ประกอบการ เช่น มาตรการให้บริษัทสามารถให้ส่วน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ลดอัตราเบี้ยประกันภัย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สำหรับกรมธรรม์ประกันชีวิตและกรมธรรม์ประกันภัยที่ให้ความคุ้มครองโควิด-19 และขยายสิทธิให้ผู้เอาประกันภัยเข้ารับการรักษาในโรงพยาบาลสนามและหอผู้ป่วยเฉพาะกิจ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3.2 มาตรการบรรเทาผลกระทบสำหรับบริษัทประกันภัย เช่น มาตรการสำหรับบริษัทประกันวินาศภัยที่มีค่าสินไหมทดแทนโควิด-19 เพื่อ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เสริมสร้างสภาพคล่อง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ในการดำเนินงาน เช่น การยกเว้นการคำนวณเงินกองทุนสำหรับความเสี่ยงด้านการประกันภัยจากการรับประกันภัยโควิด-19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3.3 มาตรการบรรเทาผลกระทบสำหรับคนกลางประกันภัย เช่น กำหนดให้หน่วยงานที่มีความประสงค์จัดอบรมแบบสื่อทางอิเล็กทรอนิกส์ขอรับความเห็นชอบในการจัดอบรมต่อสำนักงาน คปภ. 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3.4 มาตรการเกี่ยวกับการดำเนินงานของสำนักงาน คปภ. เช่น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การออกประกาศหลักเกณฑ์และอัตราการใช้จ่ายงบฉุกเฉิน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ของสำนักงาน คปภ. สำหรับกรณีจำเป็นหรือมีเหตุอันสมควรเพื่อป้องกันและบรรเทาผลกระทบจากโควิด-19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การประเมินผลการดำเนินงาน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ตามตัวชี้วัดของสำนักงาน คปภ. รอบ 12 เดือน ปี 2564 ซึ่งประกอบด้วย 16 ตัวชี้วัด มี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ค่าคะแนนถ่วงน้ำหนักรวมอยู่ที่ 4.70 จากคะแนนเต็ม 5 คะแนน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เพิ่มขึ้นจากปี 2563 ซึ่งได้ 4.625 คะแนน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ผลสำรวจความพึงพอใจ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ของผู้รับบริการด้านประกันภัยกับสำนักงาน คปภ. ทั้งในส่วนกลางและส่วนภูมิภาคในปี 2564 จากกลุ่มตัวอย่างจำนวน 2,105 ราย โดยประเมินผลความพึงพอใจ 3 ด้าน ได้แก่ คุณภาพการให้บริการ การเข้าถึงบริการ และความเป็นธรรม มีระดับความพึงพอใจในภาพรวมอยู่ที่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ระดับความพึงพอใจมากที่สุดที่ร้อยละ 93.20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เพิ่มขึ้นจากปี 2563 ซึ่งอยู่ที่ร้อยละ 32.20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___________________________</w:t>
      </w:r>
    </w:p>
    <w:p w:rsidR="00B34929" w:rsidRPr="0061001D" w:rsidRDefault="00B34929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*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Smart OIC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คือแผนการปรับเปลี่ยนองค์กรเพื่อรองรับการเปลี่ยนแปลงของธุรกิจประกันภัย ผ่านการศึกษา วิเคราะห์ และประเมินผลกระทบจากโควิด-19 การเปลี่ยนแปลงของเทคโนโลยี รวมทั้งแนวโน้มรูปแบบธุรกิจเพื่อกำกับดูแลและส่งเสริมภาคธุรกิจประกันภัยให้มีความมั่นคงและยั่งยืน</w:t>
      </w:r>
    </w:p>
    <w:p w:rsidR="00721D2E" w:rsidRPr="0061001D" w:rsidRDefault="00721D2E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721D2E" w:rsidRPr="0061001D" w:rsidRDefault="001965BC" w:rsidP="0061001D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kern w:val="3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15</w:t>
      </w:r>
      <w:r w:rsidR="00C267A3"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21D2E"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267A3" w:rsidRPr="0061001D">
        <w:rPr>
          <w:rFonts w:ascii="TH SarabunPSK" w:hAnsi="TH SarabunPSK" w:cs="TH SarabunPSK"/>
          <w:b/>
          <w:bCs/>
          <w:color w:val="000000" w:themeColor="text1"/>
          <w:spacing w:val="-6"/>
          <w:kern w:val="32"/>
          <w:sz w:val="32"/>
          <w:szCs w:val="32"/>
          <w:cs/>
        </w:rPr>
        <w:t>เรื่อง</w:t>
      </w:r>
      <w:r w:rsidR="00721D2E" w:rsidRPr="0061001D">
        <w:rPr>
          <w:rFonts w:ascii="TH SarabunPSK" w:hAnsi="TH SarabunPSK" w:cs="TH SarabunPSK"/>
          <w:b/>
          <w:bCs/>
          <w:color w:val="000000" w:themeColor="text1"/>
          <w:spacing w:val="-6"/>
          <w:kern w:val="32"/>
          <w:sz w:val="32"/>
          <w:szCs w:val="32"/>
          <w:cs/>
        </w:rPr>
        <w:t xml:space="preserve"> รายงานสถานการณ์การส่งออกของไทย เดือนเมษายน และ 4 เดือนแรกของปี 2565</w:t>
      </w:r>
    </w:p>
    <w:p w:rsidR="00721D2E" w:rsidRPr="0061001D" w:rsidRDefault="00721D2E" w:rsidP="0061001D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</w:rPr>
      </w:pPr>
      <w:r w:rsidRPr="0061001D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  <w:t>คณะรัฐมนตรีมีมติรับทราบรายงานสถานการณ์การส่งออกของไทย เดือนเมษายน และ 4 เดือนแรกของ             ปี 2565 ตามที่กระทรวงพาณิชย์</w:t>
      </w:r>
      <w:r w:rsidRPr="0061001D">
        <w:rPr>
          <w:rFonts w:ascii="TH SarabunPSK" w:hAnsi="TH SarabunPSK" w:cs="TH SarabunPSK" w:hint="cs"/>
          <w:color w:val="000000" w:themeColor="text1"/>
          <w:spacing w:val="-6"/>
          <w:kern w:val="32"/>
          <w:sz w:val="32"/>
          <w:szCs w:val="32"/>
          <w:cs/>
        </w:rPr>
        <w:t xml:space="preserve"> (พณ.) </w:t>
      </w:r>
      <w:r w:rsidRPr="0061001D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 xml:space="preserve">เสนอ  ดังนี้  </w:t>
      </w:r>
    </w:p>
    <w:p w:rsidR="00721D2E" w:rsidRPr="0061001D" w:rsidRDefault="00721D2E" w:rsidP="0061001D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</w:pPr>
      <w:r w:rsidRPr="0061001D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pacing w:val="-6"/>
          <w:kern w:val="32"/>
          <w:sz w:val="32"/>
          <w:szCs w:val="32"/>
          <w:cs/>
        </w:rPr>
        <w:t xml:space="preserve">สาระสำคัญ </w:t>
      </w:r>
    </w:p>
    <w:p w:rsidR="00721D2E" w:rsidRPr="0061001D" w:rsidRDefault="00721D2E" w:rsidP="0061001D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</w:pPr>
      <w:r w:rsidRPr="0061001D">
        <w:rPr>
          <w:rFonts w:ascii="TH SarabunPSK" w:hAnsi="TH SarabunPSK" w:cs="TH SarabunPSK"/>
          <w:b/>
          <w:bCs/>
          <w:color w:val="000000" w:themeColor="text1"/>
          <w:spacing w:val="-6"/>
          <w:kern w:val="32"/>
          <w:sz w:val="32"/>
          <w:szCs w:val="32"/>
          <w:cs/>
        </w:rPr>
        <w:tab/>
        <w:t>1. สรุปสถานการณ์การส่งออกของไทย เดือนเมษายน และ 4 เดือนแรกของปี 2565</w:t>
      </w:r>
    </w:p>
    <w:p w:rsidR="00721D2E" w:rsidRPr="0061001D" w:rsidRDefault="00721D2E" w:rsidP="0061001D">
      <w:pPr>
        <w:tabs>
          <w:tab w:val="left" w:pos="1701"/>
        </w:tabs>
        <w:spacing w:line="320" w:lineRule="exact"/>
        <w:ind w:firstLine="1418"/>
        <w:jc w:val="thaiDistribute"/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  <w:lang w:val="en-GB"/>
        </w:rPr>
      </w:pPr>
      <w:r w:rsidRPr="0061001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ab/>
        <w:t xml:space="preserve">การส่งออกของไทยในเดือนเมษายน 2565 มีมูลค่า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23,521.4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 ล้านเหรียญสหรัฐ (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782,146 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ล้านบาท) ขยายตัวร้อยละ 9.9 หากหักสินค้าเกี่ยวเนื่องกับน้ำมัน ทองคำ และยุทธปัจจัย ขยายตัวร้อยละ 6.9 </w:t>
      </w:r>
      <w:r w:rsidRPr="0061001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ต่อเนื่องเป็นเดือนที่ 14 ท่ามกลางการชะงักงันของห่วงโซ่อุปทานการผลิต รวมถึงเงินเฟ้อที่เพิ่มขึ้นในหลายประเทศ นอกจากนี้ ยังมีภาวะชะลอตัวของเศรษฐกิจจีน อย่างไรก็ดี ดัชนีผู้จัดการฝ่ายจัดซื้อภาคการผลิตโลก (</w:t>
      </w:r>
      <w:r w:rsidRPr="0061001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Global Manufacturing PMI</w:t>
      </w:r>
      <w:r w:rsidRPr="0061001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) </w:t>
      </w:r>
      <w:r w:rsidRPr="0061001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val="en-GB"/>
        </w:rPr>
        <w:t>ยังอยู่เหนือระดับ 50 โดยเฉพาะสหรัฐฯ ยุโรป อินเดีย เกาหลีใต้ และอาเซียนรวมทั้งมีความต้องการสินค้าที่จำเป็นต่อการดำรงชีวิตเพิ่มขึ้น ทำให้การส่งออกของไทยขยายตัวต่อเนื่อง โดยเฉพาะสินค้าเกษตรและอาหาร</w:t>
      </w:r>
    </w:p>
    <w:p w:rsidR="00721D2E" w:rsidRPr="0061001D" w:rsidRDefault="00721D2E" w:rsidP="0061001D">
      <w:pPr>
        <w:tabs>
          <w:tab w:val="left" w:pos="1701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</w:pPr>
      <w:r w:rsidRPr="0061001D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pacing w:val="-6"/>
          <w:kern w:val="32"/>
          <w:sz w:val="32"/>
          <w:szCs w:val="32"/>
          <w:cs/>
        </w:rPr>
        <w:t>มูลค่าการค้ารวม</w:t>
      </w:r>
      <w:bookmarkStart w:id="0" w:name="_Hlk46392397"/>
    </w:p>
    <w:p w:rsidR="00721D2E" w:rsidRPr="0061001D" w:rsidRDefault="00721D2E" w:rsidP="0061001D">
      <w:pPr>
        <w:tabs>
          <w:tab w:val="left" w:pos="1701"/>
        </w:tabs>
        <w:spacing w:line="320" w:lineRule="exact"/>
        <w:ind w:firstLine="1418"/>
        <w:jc w:val="thaiDistribute"/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</w:pPr>
      <w:r w:rsidRPr="0061001D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bookmarkStart w:id="1" w:name="_Hlk46392409"/>
      <w:bookmarkEnd w:id="0"/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มูลค่าการค้าในรูปเงินดอลลาร์สหรัฐ เดือนเมษายน 2565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การส่งออก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มีมูลค่า 23,521.4 ล้านเหรียญสหรัฐ ขยายตัวร้อยละ 9.9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การนำเข้า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มีมูลค่า 25,429.8 ล้านเหรียญสหรัฐ ขยายตัวร้อยละ 21.5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ดุลการค้าขาดดุล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1,908.4 ล้านเหรียญสหรัฐ ขณะที่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ภาพรวม 4 เดือนแรกของปี 2565 (มกราคม-เมษายน) การ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ส่งออก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มีมูลค่า 97,122.8 ล้านเหรียญสหรัฐ ขยายตัวร้อยละ 13.7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การนำเข้า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มีมูลค่า 99,975.1 ล้านเหรียญสหรัฐ ขยายตัวร้อยละ 19.2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ดุลการค้า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ขาดดุล 2,852.4 ล้านเหรียญสหรัฐ</w:t>
      </w:r>
    </w:p>
    <w:p w:rsidR="00721D2E" w:rsidRPr="0061001D" w:rsidRDefault="00721D2E" w:rsidP="0061001D">
      <w:pPr>
        <w:tabs>
          <w:tab w:val="left" w:pos="1701"/>
        </w:tabs>
        <w:spacing w:line="320" w:lineRule="exact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1001D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bookmarkEnd w:id="1"/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มูลค่าการค้าในรูปเงินบาท เดือนเมษายน 2565 การส่งออก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มีมูลค่า 782,146 ล้านบาท ขยายตัวร้อยละ 19.3 การนำเข้า มีมูลค่า 856,253 ล้านบาท ขยายตัวร้อยละ 31.7 ดุลการค้า ขาดดุล 74,107                  ล้านบาท ขณะที่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ภาพรวมการส่งออก 4 เดือนแรกของปี 2565 (มกราคม-เมษายน)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การส่งออก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มีมูลค่า 3,183,591 ล้านบาท ขยายตัวร้อยละ 24.3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การนำเข้า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มีมูลค่า 3,322,907 ล้านบาท ขยายตัวร้อยละ 30.3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ดุลการค้า 4 เดือนแรกของปี 2565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ขาดดุล 139,316 ล้านบาท</w:t>
      </w:r>
    </w:p>
    <w:p w:rsidR="00721D2E" w:rsidRPr="0061001D" w:rsidRDefault="00721D2E" w:rsidP="0061001D">
      <w:pPr>
        <w:tabs>
          <w:tab w:val="left" w:pos="1701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pacing w:val="-6"/>
          <w:kern w:val="32"/>
          <w:sz w:val="32"/>
          <w:szCs w:val="32"/>
          <w:cs/>
        </w:rPr>
        <w:t>การส่งออกสินค้าเกษตรและอุตสาหกรรมเกษตร</w:t>
      </w:r>
    </w:p>
    <w:p w:rsidR="00721D2E" w:rsidRPr="0061001D" w:rsidRDefault="00721D2E" w:rsidP="0061001D">
      <w:pPr>
        <w:spacing w:line="320" w:lineRule="exact"/>
        <w:ind w:right="-2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1001D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มูลค่าการส่งออกสินค้าเกษตรและอุตสาหกรรมเกษตร ขยายตัวร้อยละ 10.8 (YoY) ขยายตัวต่อเนื่อง 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17 เดือน สินค้าที่ขยายตัวดี</w:t>
      </w:r>
      <w:r w:rsidRPr="0061001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ได้แก่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ผลิตภัณฑ์มันสำปะหลัง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ขยายตัวร้อยละ 49.5 (ขยายตัวในตลาดจีน ญี่ปุ่น อินโดนีเซีย ไต้หวัน และสหรัฐฯ)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ข้าว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ขยายตัวร้อยละ 44.0 (ขยายตัวในตลาดสหรัฐฯ อิรัก สหรัฐอาหรับเอมิเรตส์ จีน เซเนกัล และโมซัมบิก)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ไขมันและน้ำมันจากพืชและสัตว์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ขยายตัวร้อยละ 126.7 (ขยายตัวในตลาดอินเดีย มาเลเซีย เมียนมา เวียดนาม ญี่ปุ่น และกัมพูชา)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น้ำตาลทราย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ขยายตัวร้อยละ 87.9 </w:t>
      </w:r>
      <w:r w:rsidRPr="0061001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(ขยายตัวในตลาดอินโดนีเซีย กัมพูชา ลาว เมียนมา และสิงคโปร์)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 อาหารสัตว์เลี้ยง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ขยายตัวร้อยละ 24.7 (ขยายตัวในตลาดสหรัฐฯ อิตาลี มาเลเซีย ออสเตรเลีย และเวียดนาม) 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สินค้าสำคัญที่หดตัว ได้แก่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ผลไม้สด แช่เย็น แช่แข็ง และแห้ง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หดตัวร้อยละ 12.4 (หดตัวในตลาดจีน ฮ่องกง ไต้หวัน เวียดนาม และญี่ปุ่น)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ยางพารา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หดตัวร้อยละ 8.6 (หดตัวในตลาดจีน มาเลเซีย และญี่ปุ่น)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เครื่องดื่ม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หดตัวร้อยละ 14.5 (หดตัวในตลาดเมียนมา เวียดนาม จีน และฟิลิปปินส์)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ไก่สด </w:t>
      </w:r>
      <w:r w:rsidR="00FD623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แช่เย็น แช่แข็ง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หดตัวร้อยละ 12.7 (หดตัวในตลาดจีน ฮ่องกง เกาหลีใต้ ลาว และ</w:t>
      </w:r>
      <w:r w:rsidRPr="0061001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เมียนมา) 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นมและผลิตภัณฑ์นม</w:t>
      </w:r>
      <w:r w:rsidRPr="0061001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หดตัวร้อยละ 25.7 (หดตัวในตลาดกัมพูชา ฟิลิปปินส์ สิงคโปร์ เมียนมา และเวียดนาม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4 เดือนแรกของปี 2565 การส่งออกสินค้าเกษตรและอุตสาหกรรมเกษตร ขยายตัวร้อยละ</w:t>
      </w:r>
      <w:r w:rsidRPr="0061001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12.6</w:t>
      </w:r>
    </w:p>
    <w:p w:rsidR="00721D2E" w:rsidRPr="0061001D" w:rsidRDefault="00721D2E" w:rsidP="0061001D">
      <w:pPr>
        <w:tabs>
          <w:tab w:val="left" w:pos="1701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</w:pPr>
      <w:r w:rsidRPr="0061001D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bookmarkStart w:id="2" w:name="_Hlk104557816"/>
      <w:r w:rsidRPr="0061001D">
        <w:rPr>
          <w:rFonts w:ascii="TH SarabunPSK" w:hAnsi="TH SarabunPSK" w:cs="TH SarabunPSK"/>
          <w:b/>
          <w:bCs/>
          <w:color w:val="000000" w:themeColor="text1"/>
          <w:spacing w:val="-6"/>
          <w:kern w:val="32"/>
          <w:sz w:val="32"/>
          <w:szCs w:val="32"/>
          <w:cs/>
        </w:rPr>
        <w:t>การส่งออกสินค้าอุตสาหกรรม</w:t>
      </w:r>
      <w:bookmarkEnd w:id="2"/>
    </w:p>
    <w:p w:rsidR="00721D2E" w:rsidRPr="0061001D" w:rsidRDefault="00721D2E" w:rsidP="0061001D">
      <w:pPr>
        <w:pStyle w:val="Default"/>
        <w:spacing w:line="320" w:lineRule="exact"/>
        <w:ind w:right="-2" w:firstLine="720"/>
        <w:jc w:val="thaiDistribute"/>
        <w:rPr>
          <w:b/>
          <w:bCs/>
          <w:color w:val="000000" w:themeColor="text1"/>
          <w:sz w:val="32"/>
          <w:szCs w:val="32"/>
        </w:rPr>
      </w:pPr>
      <w:r w:rsidRPr="0061001D">
        <w:rPr>
          <w:color w:val="000000" w:themeColor="text1"/>
          <w:spacing w:val="-6"/>
          <w:kern w:val="32"/>
          <w:sz w:val="32"/>
          <w:szCs w:val="32"/>
          <w:cs/>
        </w:rPr>
        <w:tab/>
      </w:r>
      <w:r w:rsidRPr="0061001D">
        <w:rPr>
          <w:color w:val="000000" w:themeColor="text1"/>
          <w:spacing w:val="-6"/>
          <w:kern w:val="32"/>
          <w:sz w:val="32"/>
          <w:szCs w:val="32"/>
          <w:cs/>
        </w:rPr>
        <w:tab/>
      </w:r>
      <w:r w:rsidRPr="0061001D">
        <w:rPr>
          <w:b/>
          <w:bCs/>
          <w:color w:val="000000" w:themeColor="text1"/>
          <w:sz w:val="32"/>
          <w:szCs w:val="32"/>
          <w:cs/>
        </w:rPr>
        <w:t>มูลค่าการส่งออกสินค้าอุตสาหกรรม ขยายตัวร้อยละ 8.3 (</w:t>
      </w:r>
      <w:r w:rsidRPr="0061001D">
        <w:rPr>
          <w:b/>
          <w:bCs/>
          <w:color w:val="000000" w:themeColor="text1"/>
          <w:sz w:val="32"/>
          <w:szCs w:val="32"/>
        </w:rPr>
        <w:t>YoY</w:t>
      </w:r>
      <w:r w:rsidRPr="0061001D">
        <w:rPr>
          <w:b/>
          <w:bCs/>
          <w:color w:val="000000" w:themeColor="text1"/>
          <w:sz w:val="32"/>
          <w:szCs w:val="32"/>
          <w:cs/>
        </w:rPr>
        <w:t xml:space="preserve">) ขยายตัวต่อเนื่อง </w:t>
      </w:r>
      <w:r w:rsidRPr="0061001D">
        <w:rPr>
          <w:b/>
          <w:bCs/>
          <w:color w:val="000000" w:themeColor="text1"/>
          <w:sz w:val="32"/>
          <w:szCs w:val="32"/>
        </w:rPr>
        <w:t>1</w:t>
      </w:r>
      <w:r w:rsidRPr="0061001D">
        <w:rPr>
          <w:b/>
          <w:bCs/>
          <w:color w:val="000000" w:themeColor="text1"/>
          <w:sz w:val="32"/>
          <w:szCs w:val="32"/>
          <w:cs/>
        </w:rPr>
        <w:t xml:space="preserve">4 เดือน โดยสินค้าสำคัญที่ขยายตัวดี ได้แก่ สินค้าเกี่ยวเนื่องกับน้ำมัน </w:t>
      </w:r>
      <w:r w:rsidRPr="0061001D">
        <w:rPr>
          <w:color w:val="000000" w:themeColor="text1"/>
          <w:sz w:val="32"/>
          <w:szCs w:val="32"/>
          <w:cs/>
        </w:rPr>
        <w:t xml:space="preserve">ขยายตัวร้อยละ 19.9 (ขยายตัวในตลาดจีน เวียดนาม อินเดีย กัมพูชา และสิงคโปร์) </w:t>
      </w:r>
      <w:r w:rsidRPr="0061001D">
        <w:rPr>
          <w:b/>
          <w:bCs/>
          <w:color w:val="000000" w:themeColor="text1"/>
          <w:sz w:val="32"/>
          <w:szCs w:val="32"/>
          <w:cs/>
        </w:rPr>
        <w:t xml:space="preserve">แผงวงจรไฟฟ้า </w:t>
      </w:r>
      <w:r w:rsidRPr="0061001D">
        <w:rPr>
          <w:color w:val="000000" w:themeColor="text1"/>
          <w:sz w:val="32"/>
          <w:szCs w:val="32"/>
          <w:cs/>
        </w:rPr>
        <w:t>ขยายตัวร้อยละ 15.3</w:t>
      </w:r>
      <w:r w:rsidRPr="0061001D">
        <w:rPr>
          <w:b/>
          <w:bCs/>
          <w:color w:val="000000" w:themeColor="text1"/>
          <w:sz w:val="32"/>
          <w:szCs w:val="32"/>
          <w:cs/>
        </w:rPr>
        <w:t xml:space="preserve"> </w:t>
      </w:r>
      <w:r w:rsidRPr="0061001D">
        <w:rPr>
          <w:color w:val="000000" w:themeColor="text1"/>
          <w:sz w:val="32"/>
          <w:szCs w:val="32"/>
          <w:cs/>
        </w:rPr>
        <w:t xml:space="preserve">(ขยายตัวในตลาดฮ่องกง สิงคโปร์ สหรัฐฯ ฟิลิปปินส์ มาเลเซีย และไต้หวัน) </w:t>
      </w:r>
      <w:r w:rsidRPr="0061001D">
        <w:rPr>
          <w:b/>
          <w:bCs/>
          <w:color w:val="000000" w:themeColor="text1"/>
          <w:sz w:val="32"/>
          <w:szCs w:val="32"/>
          <w:cs/>
        </w:rPr>
        <w:t xml:space="preserve">อัญมณีและเครื่องประดับ (ไม่รวมทองคำ) </w:t>
      </w:r>
      <w:r w:rsidRPr="0061001D">
        <w:rPr>
          <w:color w:val="000000" w:themeColor="text1"/>
          <w:sz w:val="32"/>
          <w:szCs w:val="32"/>
          <w:cs/>
        </w:rPr>
        <w:t xml:space="preserve">ขยายตัวร้อยละ 48.5 </w:t>
      </w:r>
      <w:r w:rsidRPr="0061001D">
        <w:rPr>
          <w:color w:val="000000" w:themeColor="text1"/>
          <w:spacing w:val="-6"/>
          <w:sz w:val="32"/>
          <w:szCs w:val="32"/>
          <w:cs/>
        </w:rPr>
        <w:t>(ขยายตัวในตลาดสหรัฐฯ อินเดีย สวิตเซอร์แลนด์ เยอรมนี และสหราชอาณาจักร)</w:t>
      </w:r>
      <w:r w:rsidRPr="0061001D">
        <w:rPr>
          <w:b/>
          <w:bCs/>
          <w:color w:val="000000" w:themeColor="text1"/>
          <w:spacing w:val="-6"/>
          <w:sz w:val="32"/>
          <w:szCs w:val="32"/>
          <w:cs/>
        </w:rPr>
        <w:t xml:space="preserve"> เหล็ก เหล็กกล้า และผลิตภัณฑ์</w:t>
      </w:r>
      <w:r w:rsidRPr="0061001D">
        <w:rPr>
          <w:color w:val="000000" w:themeColor="text1"/>
          <w:sz w:val="32"/>
          <w:szCs w:val="32"/>
          <w:cs/>
        </w:rPr>
        <w:t xml:space="preserve"> ขยายตัวร้อยละ 25.6 (ขยายตัวในตลาดสหรัฐฯ ฟิลิปปินส์ มาเลเซีย และเวียดนาม) </w:t>
      </w:r>
      <w:r w:rsidRPr="0061001D">
        <w:rPr>
          <w:b/>
          <w:bCs/>
          <w:color w:val="000000" w:themeColor="text1"/>
          <w:sz w:val="32"/>
          <w:szCs w:val="32"/>
          <w:cs/>
        </w:rPr>
        <w:t xml:space="preserve">ผลิตภัณฑ์อลูมิเนียม </w:t>
      </w:r>
      <w:r w:rsidRPr="0061001D">
        <w:rPr>
          <w:color w:val="000000" w:themeColor="text1"/>
          <w:sz w:val="32"/>
          <w:szCs w:val="32"/>
          <w:cs/>
        </w:rPr>
        <w:t xml:space="preserve">ขยายตัวร้อยละ 53.2 (ขยายตัวในตลาดสหรัฐฯ ญี่ปุ่น เกาหลีใต้ อินเดีย เวียดนาม และจีน) </w:t>
      </w:r>
      <w:r w:rsidRPr="0061001D">
        <w:rPr>
          <w:b/>
          <w:bCs/>
          <w:color w:val="000000" w:themeColor="text1"/>
          <w:sz w:val="32"/>
          <w:szCs w:val="32"/>
          <w:cs/>
        </w:rPr>
        <w:t xml:space="preserve">ขณะที่สินค้าสำคัญที่หดตัว ได้แก่ รถยนต์ อุปกรณ์ และส่วนประกอบ </w:t>
      </w:r>
      <w:r w:rsidRPr="0061001D">
        <w:rPr>
          <w:color w:val="000000" w:themeColor="text1"/>
          <w:sz w:val="32"/>
          <w:szCs w:val="32"/>
          <w:cs/>
        </w:rPr>
        <w:t>หดตัวร้อยละ 10.9 (หดตัวในตลาดออสเตรเลีย ญี่ปุ่น เวียดนาม ฟิลิปปินส์ และสหรัฐฯ</w:t>
      </w:r>
      <w:r w:rsidRPr="0061001D">
        <w:rPr>
          <w:color w:val="000000" w:themeColor="text1"/>
          <w:spacing w:val="-6"/>
          <w:sz w:val="32"/>
          <w:szCs w:val="32"/>
          <w:cs/>
        </w:rPr>
        <w:t xml:space="preserve">) </w:t>
      </w:r>
      <w:r w:rsidRPr="0061001D">
        <w:rPr>
          <w:b/>
          <w:bCs/>
          <w:color w:val="000000" w:themeColor="text1"/>
          <w:spacing w:val="-6"/>
          <w:sz w:val="32"/>
          <w:szCs w:val="32"/>
          <w:cs/>
        </w:rPr>
        <w:t>เครื่องคอมพิวเตอร์และอุปกรณ์</w:t>
      </w:r>
      <w:r w:rsidRPr="0061001D">
        <w:rPr>
          <w:b/>
          <w:bCs/>
          <w:color w:val="000000" w:themeColor="text1"/>
          <w:sz w:val="32"/>
          <w:szCs w:val="32"/>
          <w:cs/>
        </w:rPr>
        <w:t xml:space="preserve"> </w:t>
      </w:r>
      <w:r w:rsidRPr="0061001D">
        <w:rPr>
          <w:color w:val="000000" w:themeColor="text1"/>
          <w:sz w:val="32"/>
          <w:szCs w:val="32"/>
          <w:cs/>
        </w:rPr>
        <w:t xml:space="preserve">หดตัวร้อยละ 30.7 (หดตัวในตลาดสหรัฐฯ จีน ฮ่องกง เนเธอร์แลนด์ และญี่ปุ่น) </w:t>
      </w:r>
      <w:r w:rsidRPr="0061001D">
        <w:rPr>
          <w:b/>
          <w:bCs/>
          <w:color w:val="000000" w:themeColor="text1"/>
          <w:sz w:val="32"/>
          <w:szCs w:val="32"/>
          <w:cs/>
        </w:rPr>
        <w:t xml:space="preserve">ผลิตภัณฑ์ยาง </w:t>
      </w:r>
      <w:r w:rsidRPr="0061001D">
        <w:rPr>
          <w:color w:val="000000" w:themeColor="text1"/>
          <w:sz w:val="32"/>
          <w:szCs w:val="32"/>
          <w:cs/>
        </w:rPr>
        <w:t xml:space="preserve">หดตัวร้อยละ 5.2 (หดตัวในตลาดสหรัฐฯ ญี่ปุ่น มาเลเซีย เวียดนาม และเกาหลีใต้) </w:t>
      </w:r>
      <w:r w:rsidRPr="0061001D">
        <w:rPr>
          <w:b/>
          <w:bCs/>
          <w:color w:val="000000" w:themeColor="text1"/>
          <w:sz w:val="32"/>
          <w:szCs w:val="32"/>
          <w:cs/>
        </w:rPr>
        <w:t>เครื่องปรับอากาศและส่วนประกอบ</w:t>
      </w:r>
      <w:r w:rsidRPr="0061001D">
        <w:rPr>
          <w:color w:val="000000" w:themeColor="text1"/>
          <w:sz w:val="32"/>
          <w:szCs w:val="32"/>
          <w:cs/>
        </w:rPr>
        <w:t xml:space="preserve"> หดตัวร้อยละ 8.1 (หดตัวในตลาดออสเตรเลีย ไต้หวัน ญี่ปุ่น สิงคโปร์ และอินเดีย)</w:t>
      </w:r>
      <w:r w:rsidRPr="0061001D">
        <w:rPr>
          <w:b/>
          <w:bCs/>
          <w:color w:val="000000" w:themeColor="text1"/>
          <w:sz w:val="32"/>
          <w:szCs w:val="32"/>
          <w:cs/>
        </w:rPr>
        <w:t xml:space="preserve"> อุปกรณ์กึ่งตัวนำ ทรานซิสเตอร์ และ</w:t>
      </w:r>
      <w:r w:rsidRPr="0061001D">
        <w:rPr>
          <w:b/>
          <w:bCs/>
          <w:color w:val="000000" w:themeColor="text1"/>
          <w:spacing w:val="-6"/>
          <w:sz w:val="32"/>
          <w:szCs w:val="32"/>
          <w:cs/>
        </w:rPr>
        <w:t>ไดโอด</w:t>
      </w:r>
      <w:r w:rsidRPr="0061001D">
        <w:rPr>
          <w:color w:val="000000" w:themeColor="text1"/>
          <w:spacing w:val="-6"/>
          <w:sz w:val="32"/>
          <w:szCs w:val="32"/>
          <w:cs/>
        </w:rPr>
        <w:t xml:space="preserve"> หดตัวร้อยละ 8.6 (หดตัวในตลาดสหรัฐฯ เวียดนาม ฮ่องกง ญี่ปุ่น และจีน</w:t>
      </w:r>
      <w:r w:rsidRPr="0061001D">
        <w:rPr>
          <w:color w:val="000000" w:themeColor="text1"/>
          <w:sz w:val="32"/>
          <w:szCs w:val="32"/>
          <w:cs/>
        </w:rPr>
        <w:t xml:space="preserve">) </w:t>
      </w:r>
      <w:r w:rsidRPr="0061001D">
        <w:rPr>
          <w:b/>
          <w:bCs/>
          <w:color w:val="000000" w:themeColor="text1"/>
          <w:sz w:val="32"/>
          <w:szCs w:val="32"/>
          <w:cs/>
        </w:rPr>
        <w:t>4 เดือนแรกของปี 2565 การส่งออกสินค้าอุตสาหกรรม ขยายตัวร้อยละ 13.3</w:t>
      </w:r>
    </w:p>
    <w:p w:rsidR="00721D2E" w:rsidRPr="0061001D" w:rsidRDefault="00721D2E" w:rsidP="0061001D">
      <w:pPr>
        <w:tabs>
          <w:tab w:val="left" w:pos="1701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</w:pPr>
      <w:r w:rsidRPr="0061001D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pacing w:val="-6"/>
          <w:kern w:val="32"/>
          <w:sz w:val="32"/>
          <w:szCs w:val="32"/>
          <w:cs/>
        </w:rPr>
        <w:t>ตลาดส่งออกสำคัญ</w:t>
      </w:r>
    </w:p>
    <w:p w:rsidR="00721D2E" w:rsidRPr="0061001D" w:rsidRDefault="00721D2E" w:rsidP="0061001D">
      <w:pPr>
        <w:tabs>
          <w:tab w:val="left" w:pos="1701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  <w:lang w:val="en-GB"/>
        </w:rPr>
      </w:pPr>
      <w:r w:rsidRPr="0061001D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การส่งออกไปยังตลาดสำคัญส่วนใหญ่ชะลอตัวลง ท่ามกลางปัจจัยกดดันจากสถานการณ์รัสเซีย-ยูเครน ขณะที่การส่งออกไปตลาดจีนหดตัวเนื่องจากผลกระทบจากการใช้มาตรการ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br/>
        <w:t xml:space="preserve">ล็อกดาวน์ ภาพรวมการส่งออกไปยังกลุ่มตลาดต่างๆ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สรุปได้ดังนี้ (1) ตลาดหลัก ขยายตัวร้อยละ 7.6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โดยขยายตัวในตลาดสหรัฐฯ ร้อยละ 13.6 อาเซียน (5) ร้อยละ 26.9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</w:rPr>
        <w:t>CLMV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ร้อยละ 9.3 ขณะที่ตลาด จีน ญี่ปุ่น และสหภาพยุโรป (27) หดตัวร้อยละ 7.2 ร้อยละ 0.3 ร้อยละ 0.2 ตามลำดับ </w:t>
      </w:r>
      <w:r w:rsidRPr="0061001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(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2) ตลาดรอง ขยายตัวร้อยละ 12.4 </w:t>
      </w:r>
      <w:r w:rsidRPr="0061001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ขยายตัวในตลาดเอเชียใต้</w:t>
      </w:r>
      <w:r w:rsidRPr="0061001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ร้อยละ 33.9 ตะวันออกกลาง ร้อยละ 25.4 ทวีปแอฟริกา ร้อยละ 14.9 และลาตินอเมริกา ร้อยละ 2.0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ขณะที่ทวีปออสเตรเลีย และรัสเซียและกลุ่มประเทศ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</w:rPr>
        <w:t>CIS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หดตัวร้อยละ 4.5 และ 65.2 ตามลำดับ และ</w:t>
      </w:r>
      <w:r w:rsidRPr="0061001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(3) ตลาดอื่น ๆ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ขยายตัวร้อยละ 172.2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อาทิ สวิตเซอร์แลนด์ ขยายตัวร้อยละ 392.2</w:t>
      </w:r>
    </w:p>
    <w:p w:rsidR="00721D2E" w:rsidRPr="0061001D" w:rsidRDefault="00721D2E" w:rsidP="0061001D">
      <w:pPr>
        <w:tabs>
          <w:tab w:val="left" w:pos="1701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</w:pPr>
      <w:bookmarkStart w:id="3" w:name="_Hlk46392917"/>
      <w:r w:rsidRPr="0061001D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pacing w:val="-6"/>
          <w:kern w:val="32"/>
          <w:sz w:val="32"/>
          <w:szCs w:val="32"/>
          <w:cs/>
        </w:rPr>
        <w:t>2.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ปัจจัยสนับสนุนและมาตรการส่งเสริมการส่งออก</w:t>
      </w:r>
    </w:p>
    <w:p w:rsidR="00721D2E" w:rsidRPr="0061001D" w:rsidRDefault="00721D2E" w:rsidP="0061001D">
      <w:pPr>
        <w:tabs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1001D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lastRenderedPageBreak/>
        <w:tab/>
      </w:r>
      <w:r w:rsidRPr="0061001D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bookmarkStart w:id="4" w:name="_Hlk101778603"/>
      <w:bookmarkEnd w:id="3"/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มาตรการและแผนส่งเสริมการส่งออกกระทรวงพาณิชย์ที่สำคัญ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อาทิ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(1)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ส่งเสริมการส่งออกข้าว</w:t>
      </w:r>
      <w:r w:rsidRPr="0061001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ประชาสัมพันธ์ข้าว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หอมมะลิไทยในต่างประเทศ 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(2)</w:t>
      </w:r>
      <w:r w:rsidRPr="0061001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ขยายความร่วมมือทางการค้ากับตลาดใหม่ ๆ</w:t>
      </w:r>
      <w:r w:rsidRPr="0061001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อาทิ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การประชุม JTC ไทย-ภูฏาน ครั้งที่ 4 ผลักดันการส่งออกสมุนไพรและยาแผนโบราณ การประชุม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JTC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ไทย-เวียดนาม ครั้งที่ 4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เพื่อเจรจา การอำนวยความสะดวกการส่งออกผลไม้ไทยผ่านแดนเวียดนามไปจีน และขอให้เวียดนามยกเลิกระงับการนำเข้าเนื้อไก่ เงาะ และมะม่วง</w:t>
      </w:r>
      <w:r w:rsidRPr="0061001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นอกจากนี้ มีการลงนาม Mini-FTA กับ อินเดีย </w:t>
      </w:r>
      <w:r w:rsidRPr="0061001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br/>
        <w:t xml:space="preserve">(รัฐเตลังคนา) และจีน (มณฑลกานซู่) เพื่อกระชับความสัมพันธ์ทางการค้า รวมถึงการผลักดันการส่งออกในการหารือระดับรัฐมนตรีกับชาติต่างๆ อาทิ เปรู เวียดนาม ฮ่องกง และมองโกเลีย เป็นต้น และ 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(3) ส่งเสริมการส่งออกผ่านแพลตฟอร์มออนไลน์</w:t>
      </w:r>
      <w:r w:rsidRPr="0061001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เพื่อให้เข้าถึงผู้บริโภคในต่างประเทศโดยตรง</w:t>
      </w:r>
    </w:p>
    <w:bookmarkEnd w:id="4"/>
    <w:p w:rsidR="00721D2E" w:rsidRPr="0061001D" w:rsidRDefault="00721D2E" w:rsidP="0061001D">
      <w:pPr>
        <w:tabs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bookmarkStart w:id="5" w:name="_Hlk101778669"/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แนวโน้มการส่งออกของไทยได้รับปัจจัยสนับสนุนจาก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การส่งออก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สินค้าเกษตรและอาหารที่มีทิศทางเพิ่มขึ้น เนื่องจากประเทศคู่ค้าต้องการรักษาความมั่นคงทางอาหาร สินค้าอุตสาหกรรมมีแนวโน้มขยายตัวได้ดีจากสินค้าขั้นกลาง เช่น เหล็ก เหล็กกล้า และผลิตภัณฑ์ สินค้าที่เกี่ยวเนื่องกับน้ำมัน (เม็ดพลาสติก เคมีภัณฑ์ น้ำมันสำเร็จรูป ก๊าซปิโตรเลียมเหลว ก๊าซธรรมชาติ) ขณะเดียวกันการส่งออกไทยได้รับประโยชน์จากทิศทางเงินบาทอ่อนค่าที่เอื้อต่อการส่งออก อย่างไรก็ตาม ยังต้องติดตามภาวะเงินเฟ้อที่สูงขึ้นอย่างต่อเนื่องในประเทศคู่ค้าหลัก ซึ่งอาจเป็นปัจจัยบั่นทอนการส่งออกในระยะถัดไป</w:t>
      </w:r>
    </w:p>
    <w:bookmarkEnd w:id="5"/>
    <w:p w:rsidR="00721D2E" w:rsidRPr="0061001D" w:rsidRDefault="00721D2E" w:rsidP="0061001D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21D2E" w:rsidRPr="0061001D" w:rsidRDefault="00880360" w:rsidP="0061001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16</w:t>
      </w:r>
      <w:r w:rsidR="00A759E0" w:rsidRPr="0061001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A759E0"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</w:t>
      </w:r>
      <w:r w:rsidR="00721D2E"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</w:t>
      </w:r>
      <w:r w:rsidR="00721D2E" w:rsidRPr="0061001D">
        <w:rPr>
          <w:rFonts w:ascii="TH SarabunPSK" w:hAnsi="TH SarabunPSK" w:cs="TH SarabunPSK"/>
          <w:b/>
          <w:bCs/>
          <w:color w:val="000000" w:themeColor="text1"/>
          <w:kern w:val="32"/>
          <w:sz w:val="32"/>
          <w:szCs w:val="32"/>
          <w:cs/>
        </w:rPr>
        <w:t>ภาพรวมดัชนีเศรษฐกิจการค้า</w:t>
      </w:r>
      <w:r w:rsidR="00721D2E"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ประจำเดือนพฤษภาคม </w:t>
      </w:r>
      <w:r w:rsidR="00721D2E" w:rsidRPr="0061001D">
        <w:rPr>
          <w:rFonts w:ascii="TH SarabunPSK" w:hAnsi="TH SarabunPSK" w:cs="TH SarabunPSK"/>
          <w:b/>
          <w:bCs/>
          <w:color w:val="000000" w:themeColor="text1"/>
          <w:kern w:val="32"/>
          <w:sz w:val="32"/>
          <w:szCs w:val="32"/>
          <w:cs/>
        </w:rPr>
        <w:t>2565</w:t>
      </w:r>
    </w:p>
    <w:p w:rsidR="00721D2E" w:rsidRPr="0061001D" w:rsidRDefault="00721D2E" w:rsidP="0061001D">
      <w:pPr>
        <w:tabs>
          <w:tab w:val="left" w:pos="1701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คณะรัฐมนตรีมีมติรับทราบ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</w:t>
      </w:r>
      <w:r w:rsidRPr="0061001D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ภาพรวมดัชนีเศรษฐกิจการค้า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ประจำเดือนพฤษภาคม </w:t>
      </w:r>
      <w:r w:rsidRPr="0061001D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2565</w:t>
      </w:r>
      <w:r w:rsidRPr="006100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 xml:space="preserve">ตามที่กระทรวงพาณิชย์ (พณ.) เสนอ ดังนี้ </w:t>
      </w:r>
    </w:p>
    <w:p w:rsidR="00721D2E" w:rsidRPr="0061001D" w:rsidRDefault="00721D2E" w:rsidP="0061001D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สาระสำคัญ </w:t>
      </w:r>
    </w:p>
    <w:p w:rsidR="00721D2E" w:rsidRPr="0061001D" w:rsidRDefault="00721D2E" w:rsidP="0061001D">
      <w:pPr>
        <w:tabs>
          <w:tab w:val="left" w:pos="1418"/>
          <w:tab w:val="left" w:pos="1701"/>
          <w:tab w:val="left" w:pos="2127"/>
        </w:tabs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ab/>
        <w:t>1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. สรุปภาพรวม</w:t>
      </w:r>
      <w:r w:rsidRPr="0061001D">
        <w:rPr>
          <w:rFonts w:ascii="TH SarabunPSK" w:hAnsi="TH SarabunPSK" w:cs="TH SarabunPSK"/>
          <w:b/>
          <w:bCs/>
          <w:color w:val="000000" w:themeColor="text1"/>
          <w:kern w:val="32"/>
          <w:sz w:val="32"/>
          <w:szCs w:val="32"/>
          <w:cs/>
        </w:rPr>
        <w:t>ดัชนีเศรษฐกิจการค้า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เดือนพฤษภาคม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 ดังนี้</w:t>
      </w:r>
    </w:p>
    <w:p w:rsidR="00721D2E" w:rsidRPr="0061001D" w:rsidRDefault="00721D2E" w:rsidP="0061001D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  <w:cs/>
        </w:rPr>
        <w:t xml:space="preserve">ดัชนีราคาผู้บริโภคของไทย เดือนพฤษภาคม 2565 เท่ากับ 106.62 </w:t>
      </w:r>
      <w:r w:rsidRPr="0061001D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(ปี 2562 = 100)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สำหรับ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อัตราเงินเฟ้อทั่วไป อยู่ที่ร้อยละ 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7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.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10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(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YoY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)</w:t>
      </w:r>
      <w:r w:rsidRPr="0061001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เมื่อเทียบกับเดือนเดียวกันของปีก่อน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ซึ่งเป็นไปในทิศทาง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เดียวกับหลายประเทศที่เงินเฟ้อสูงขึ้น โดยประเทศที่พัฒนาแล้วอย่างสหรัฐอเมริกา และประเทศในแถบยุโรป </w:t>
      </w:r>
      <w:r w:rsidRPr="0061001D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ตัวเลขเงินเฟ้อเร่งตัวสูงขึ้นค่อนข้างมาก โดยมีสาเหตุจากอุปสงค์ที่ปรับเพิ่มขึ้นตามการฟื้นตัวของเศรษฐกิจ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การตึงตัวของ</w:t>
      </w:r>
      <w:r w:rsidRPr="0061001D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อุปทาน และมาตรการคว่ำบาตรระหว่างประเทศ ทำให้อุปทาน</w:t>
      </w:r>
      <w:r w:rsidRPr="0061001D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ไม่สมดุลกับอุปสงค์</w:t>
      </w:r>
      <w:r w:rsidRPr="0061001D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มากขึ้น</w:t>
      </w:r>
      <w:r w:rsidRPr="0061001D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 xml:space="preserve">  </w:t>
      </w:r>
      <w:r w:rsidRPr="0061001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สำหรับประเทศในกลุ่มอาเซียน รวมถึงประเทศไทย อัตราเงินเฟ้อโดยเฉลี่ยยังสูงไม่มากนักเมื่อเทียบกับประเทศดังกล่าว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เนื่องจากเศรษฐกิจฟื้นตัวช้า ในขณะที่ราคาสินค้าและบริการปรับตัวสูงขึ้นจากผลของราคาพลังงานและอาหารในตลาดโลก</w:t>
      </w:r>
    </w:p>
    <w:p w:rsidR="00721D2E" w:rsidRPr="0061001D" w:rsidRDefault="00721D2E" w:rsidP="0061001D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อัตราเงินเฟ้อของไทยในเดือนนี้ อยู่ที่ร้อยละ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YoY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bookmarkStart w:id="6" w:name="_Hlk102390841"/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ปัจจัยหลักยังคงเป็น</w:t>
      </w:r>
      <w:r w:rsidRPr="0061001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ราคาพลังงานและอาหารที่ปรับตัวสูงขึ้น โดยสินค้ากลุ่มพลังงาน ทั้งราคาน้ำมันเชื้อเพลิง ที่ปรับตัวสูงขึ้นตามราคา</w:t>
      </w:r>
      <w:r w:rsidRPr="0061001D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ในตลาดโลก การยกเลิกการตรึงราคาก๊าซหุงต้มทำให้ราคาทยอยปรับเพิ่มขึ้นแบบขั้นบันได และการปรับเพิ่ม</w:t>
      </w:r>
      <w:r w:rsidRPr="0061001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ค่าไฟฟ้าผันแปร (</w:t>
      </w:r>
      <w:r w:rsidRPr="0061001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F</w:t>
      </w:r>
      <w:r w:rsidRPr="0061001D">
        <w:rPr>
          <w:rFonts w:ascii="TH SarabunPSK" w:hAnsi="TH SarabunPSK" w:cs="TH SarabunPSK"/>
          <w:color w:val="000000" w:themeColor="text1"/>
          <w:spacing w:val="-4"/>
          <w:sz w:val="32"/>
          <w:szCs w:val="32"/>
          <w:vertAlign w:val="subscript"/>
        </w:rPr>
        <w:t>t</w:t>
      </w:r>
      <w:r w:rsidRPr="0061001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) นอกจากนี้ ฐานราคาในเดือนเดียวกันของปีก่อนค่อนข้างต่ำ จึงมีส่วนทำให้เงินเฟ้อในเดือนนี้อยู่ที่ร้อยละ 7.10 </w:t>
      </w:r>
      <w:r w:rsidRPr="0061001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           </w:t>
      </w:r>
      <w:r w:rsidRPr="0061001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อย่างไรก็ตาม ข้าวสาร เครื่องนุ่งห่ม ค่าเช่าบ้าน และการศึกษา ราคายังคงลดลงอย่างต่อเนื่อง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bookmarkEnd w:id="6"/>
      <w:r w:rsidRPr="0061001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ทั้งนี้ เมื่อหักอาหารสดและพลังงานออกแล้ว 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เงินเฟ้อพื้นฐาน อยู่ที่ร้อยละ 2.28</w:t>
      </w:r>
      <w:r w:rsidRPr="0061001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(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YoY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) </w:t>
      </w:r>
      <w:r w:rsidRPr="0061001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โดยมีรายละเอียด ดังนี้</w:t>
      </w:r>
    </w:p>
    <w:p w:rsidR="00721D2E" w:rsidRPr="0061001D" w:rsidRDefault="00721D2E" w:rsidP="0061001D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สินค้าสำคัญที่ทำให้เงินเฟ้ออยู่ที่ระดับ 7.10 (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YoY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721D2E" w:rsidRPr="0061001D" w:rsidRDefault="00721D2E" w:rsidP="0061001D">
      <w:pPr>
        <w:tabs>
          <w:tab w:val="left" w:pos="2410"/>
        </w:tabs>
        <w:spacing w:line="320" w:lineRule="exact"/>
        <w:ind w:firstLine="21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Style w:val="Strong"/>
          <w:rFonts w:ascii="TH SarabunPSK" w:hAnsi="TH SarabunPSK" w:cs="TH SarabunPSK"/>
          <w:color w:val="000000" w:themeColor="text1"/>
          <w:spacing w:val="8"/>
          <w:sz w:val="32"/>
          <w:szCs w:val="32"/>
        </w:rPr>
        <w:sym w:font="Wingdings 2" w:char="F097"/>
      </w:r>
      <w:r w:rsidRPr="0061001D">
        <w:rPr>
          <w:rFonts w:ascii="TH SarabunPSK" w:hAnsi="TH SarabunPSK" w:cs="TH SarabunPSK"/>
          <w:b/>
          <w:bCs/>
          <w:color w:val="000000" w:themeColor="text1"/>
          <w:spacing w:val="8"/>
          <w:sz w:val="32"/>
          <w:szCs w:val="32"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pacing w:val="8"/>
          <w:sz w:val="32"/>
          <w:szCs w:val="32"/>
          <w:cs/>
        </w:rPr>
        <w:t xml:space="preserve">กลุ่มพลังงาน สูงขึ้นร้อยละ 37.24 </w:t>
      </w:r>
      <w:r w:rsidRPr="0061001D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โดยเฉพาะราคาน้ำมันเชื้อเพลิงสูงขึ้น</w:t>
      </w:r>
      <w:r w:rsidRPr="0061001D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ถึงร้อยละ 35.89 ปรับสูงขึ้นตามทิศทางราคาน้ำมันในตลาดโลก ค่ากระแสไฟฟ้า สูงขึ้นร้อยละ 45.43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ตามการปรับเพิ่มค่าไฟฟ้าผันแปร (</w:t>
      </w:r>
      <w:r w:rsidRPr="0061001D"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  <w:t>F</w:t>
      </w:r>
      <w:r w:rsidRPr="0061001D">
        <w:rPr>
          <w:rFonts w:ascii="TH SarabunPSK" w:hAnsi="TH SarabunPSK" w:cs="TH SarabunPSK"/>
          <w:color w:val="000000" w:themeColor="text1"/>
          <w:spacing w:val="4"/>
          <w:sz w:val="32"/>
          <w:szCs w:val="32"/>
          <w:vertAlign w:val="subscript"/>
        </w:rPr>
        <w:t>t</w:t>
      </w:r>
      <w:r w:rsidRPr="0061001D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) ในรอบเดือนพฤษภาคม - สิงหาคม 2565 และราคาก๊าซหุงต้ม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สูงขึ้นร้อยละ 8.00 จากการทยอยปรับเพิ่มขึ้นแบบขั้นบันได ตั้งแต่เดือนเมษายนไปจนถึงเดือนมิถุนายน 2565</w:t>
      </w:r>
    </w:p>
    <w:p w:rsidR="00721D2E" w:rsidRPr="0061001D" w:rsidRDefault="00721D2E" w:rsidP="0061001D">
      <w:pPr>
        <w:tabs>
          <w:tab w:val="left" w:pos="2410"/>
        </w:tabs>
        <w:spacing w:line="320" w:lineRule="exact"/>
        <w:ind w:firstLine="21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Style w:val="Strong"/>
          <w:rFonts w:ascii="TH SarabunPSK" w:hAnsi="TH SarabunPSK" w:cs="TH SarabunPSK"/>
          <w:color w:val="000000" w:themeColor="text1"/>
          <w:spacing w:val="-6"/>
          <w:sz w:val="32"/>
          <w:szCs w:val="32"/>
        </w:rPr>
        <w:sym w:font="Wingdings 2" w:char="F097"/>
      </w:r>
      <w:r w:rsidRPr="0061001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กลุ่มอาหาร สูงขึ้นร้อยละ 6.18 </w:t>
      </w:r>
      <w:r w:rsidRPr="0061001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อาทิ เนื้อสุกร ไก่สด และไข่ไก่ ราคาเปลี่ยนแปลงตามต้นทุน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การเลี้ยง ผักสด ราคาเปลี่ยนแปลงตามปริมาณผลผลิตที่ออกสู่ตลาด ส่วนเครื่องประกอบอาหาร อาหารสำเร็จรูป และเครื่องดื่มไม่มีแอลกอฮอล์ ราคาปรับขึ้นตามต้นทุน</w:t>
      </w:r>
    </w:p>
    <w:p w:rsidR="00721D2E" w:rsidRPr="0061001D" w:rsidRDefault="00721D2E" w:rsidP="0061001D">
      <w:pPr>
        <w:tabs>
          <w:tab w:val="left" w:pos="2410"/>
        </w:tabs>
        <w:spacing w:line="320" w:lineRule="exact"/>
        <w:ind w:firstLine="21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Style w:val="Strong"/>
          <w:rFonts w:ascii="TH SarabunPSK" w:hAnsi="TH SarabunPSK" w:cs="TH SarabunPSK"/>
          <w:color w:val="000000" w:themeColor="text1"/>
          <w:spacing w:val="-2"/>
          <w:sz w:val="32"/>
          <w:szCs w:val="32"/>
        </w:rPr>
        <w:sym w:font="Wingdings 2" w:char="F097"/>
      </w:r>
      <w:r w:rsidRPr="0061001D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 xml:space="preserve">สินค้าอื่น ๆ </w:t>
      </w:r>
      <w:r w:rsidRPr="0061001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อาทิ ค่าใช้จ่ายส่วนบุคคล (แชมพู ยาสีฟัน สบู่ถูตัว) ราคาปรับเพิ่มขึ้น</w:t>
      </w:r>
      <w:r w:rsidRPr="0061001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เนื่องจากสิ้นสุดโปรโมชั่น นอกจากนี้ สิ่งที่เกี่ยวกับการทำความสะอาด (น้ำยาล้างจาน น้ำยารีดผ้า น้ำยาปรับผ้านุ่ม)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ยาสูบและเครื่องดื่มมีแอลกอฮอล์ (บุหรี่ เบียร์ สุรา) ราคาทยอยปรับเพิ่มขึ้นเล็กน้อย</w:t>
      </w:r>
    </w:p>
    <w:p w:rsidR="00721D2E" w:rsidRPr="0061001D" w:rsidRDefault="00721D2E" w:rsidP="0061001D">
      <w:pPr>
        <w:tabs>
          <w:tab w:val="left" w:pos="2410"/>
        </w:tabs>
        <w:spacing w:line="320" w:lineRule="exact"/>
        <w:ind w:firstLine="212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ขณะที่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สินค้าสำคัญอีกหลายรายการราคายังคงลดลงอย่างต่อเนื่อง</w:t>
      </w:r>
    </w:p>
    <w:p w:rsidR="00721D2E" w:rsidRPr="0061001D" w:rsidRDefault="00721D2E" w:rsidP="0061001D">
      <w:pPr>
        <w:tabs>
          <w:tab w:val="left" w:pos="2410"/>
        </w:tabs>
        <w:spacing w:line="320" w:lineRule="exact"/>
        <w:ind w:firstLine="21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Style w:val="Strong"/>
          <w:rFonts w:ascii="TH SarabunPSK" w:hAnsi="TH SarabunPSK" w:cs="TH SarabunPSK"/>
          <w:color w:val="000000" w:themeColor="text1"/>
          <w:spacing w:val="-6"/>
          <w:sz w:val="32"/>
          <w:szCs w:val="32"/>
        </w:rPr>
        <w:lastRenderedPageBreak/>
        <w:sym w:font="Wingdings 2" w:char="F097"/>
      </w:r>
      <w:r w:rsidRPr="0061001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กลุ่มข้าวแป้ง และผลิตภัณฑ์จากแป้ง ลดลงร้อยละ 2.81 </w:t>
      </w:r>
      <w:r w:rsidRPr="0061001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โดยเฉพาะราคาข้าวสาร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ราคาปรับลดลงเนื่องจากปริมาณผลผลิตมีจำนวนมากกว่าปีที่ผ่านมา</w:t>
      </w:r>
    </w:p>
    <w:p w:rsidR="00721D2E" w:rsidRPr="0061001D" w:rsidRDefault="00721D2E" w:rsidP="0061001D">
      <w:pPr>
        <w:tabs>
          <w:tab w:val="left" w:pos="2410"/>
        </w:tabs>
        <w:spacing w:line="320" w:lineRule="exact"/>
        <w:ind w:firstLine="2126"/>
        <w:jc w:val="thaiDistribute"/>
        <w:rPr>
          <w:rFonts w:ascii="TH SarabunPSK" w:hAnsi="TH SarabunPSK" w:cs="TH SarabunPSK"/>
          <w:color w:val="000000" w:themeColor="text1"/>
          <w:spacing w:val="8"/>
          <w:sz w:val="32"/>
          <w:szCs w:val="32"/>
        </w:rPr>
      </w:pPr>
      <w:r w:rsidRPr="0061001D">
        <w:rPr>
          <w:rStyle w:val="Strong"/>
          <w:rFonts w:ascii="TH SarabunPSK" w:hAnsi="TH SarabunPSK" w:cs="TH SarabunPSK"/>
          <w:color w:val="000000" w:themeColor="text1"/>
          <w:spacing w:val="8"/>
          <w:sz w:val="32"/>
          <w:szCs w:val="32"/>
        </w:rPr>
        <w:sym w:font="Wingdings 2" w:char="F097"/>
      </w:r>
      <w:r w:rsidRPr="0061001D">
        <w:rPr>
          <w:rFonts w:ascii="TH SarabunPSK" w:hAnsi="TH SarabunPSK" w:cs="TH SarabunPSK"/>
          <w:b/>
          <w:bCs/>
          <w:color w:val="000000" w:themeColor="text1"/>
          <w:spacing w:val="8"/>
          <w:sz w:val="32"/>
          <w:szCs w:val="32"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pacing w:val="8"/>
          <w:sz w:val="32"/>
          <w:szCs w:val="32"/>
          <w:cs/>
        </w:rPr>
        <w:t xml:space="preserve">การศึกษา ลดลงร้อยละ 0.65 </w:t>
      </w:r>
      <w:r w:rsidRPr="0061001D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ตามค่าเล่าเรียนและค่าธรรมเนียมการศึกษาที่ปรับลดลงทุกระดับชั้น</w:t>
      </w:r>
    </w:p>
    <w:p w:rsidR="00721D2E" w:rsidRPr="0061001D" w:rsidRDefault="00721D2E" w:rsidP="0061001D">
      <w:pPr>
        <w:tabs>
          <w:tab w:val="left" w:pos="2410"/>
        </w:tabs>
        <w:spacing w:line="320" w:lineRule="exact"/>
        <w:ind w:firstLine="2126"/>
        <w:jc w:val="thaiDistribute"/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</w:pPr>
      <w:r w:rsidRPr="0061001D">
        <w:rPr>
          <w:rStyle w:val="Strong"/>
          <w:rFonts w:ascii="TH SarabunPSK" w:hAnsi="TH SarabunPSK" w:cs="TH SarabunPSK"/>
          <w:color w:val="000000" w:themeColor="text1"/>
          <w:spacing w:val="4"/>
          <w:sz w:val="32"/>
          <w:szCs w:val="32"/>
        </w:rPr>
        <w:sym w:font="Wingdings 2" w:char="F097"/>
      </w:r>
      <w:r w:rsidRPr="0061001D">
        <w:rPr>
          <w:rFonts w:ascii="TH SarabunPSK" w:hAnsi="TH SarabunPSK" w:cs="TH SarabunPSK"/>
          <w:b/>
          <w:bCs/>
          <w:color w:val="000000" w:themeColor="text1"/>
          <w:spacing w:val="4"/>
          <w:sz w:val="32"/>
          <w:szCs w:val="32"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pacing w:val="4"/>
          <w:sz w:val="32"/>
          <w:szCs w:val="32"/>
          <w:cs/>
        </w:rPr>
        <w:t xml:space="preserve">เครื่องนุ่งห่มและรองเท้า ลดลงเล็กน้อยร้อยละ 0.06 </w:t>
      </w:r>
      <w:r w:rsidRPr="0061001D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(กางเกงขายาวบุรุษ และเสื้อสตรี) ราคาเปลี่ยนแปลงตามการจัดโปรโมชั่นเป็นสำคัญ</w:t>
      </w:r>
    </w:p>
    <w:p w:rsidR="00721D2E" w:rsidRPr="0061001D" w:rsidRDefault="00721D2E" w:rsidP="0061001D">
      <w:pPr>
        <w:tabs>
          <w:tab w:val="left" w:pos="2410"/>
        </w:tabs>
        <w:spacing w:line="320" w:lineRule="exact"/>
        <w:ind w:firstLine="21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Style w:val="Strong"/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ดัชนีราคาผู้บริโภคในเดือนนี้ เมื่อ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16"/>
          <w:sz w:val="32"/>
          <w:szCs w:val="32"/>
          <w:cs/>
        </w:rPr>
        <w:t>เทียบกับเดือนเมษายน 2565</w:t>
      </w:r>
      <w:r w:rsidRPr="0061001D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16"/>
          <w:sz w:val="32"/>
          <w:szCs w:val="32"/>
          <w:cs/>
        </w:rPr>
        <w:t>อยู่ที่ร้อยละ 1.40 (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16"/>
          <w:sz w:val="32"/>
          <w:szCs w:val="32"/>
        </w:rPr>
        <w:t>MoM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16"/>
          <w:sz w:val="32"/>
          <w:szCs w:val="32"/>
          <w:cs/>
        </w:rPr>
        <w:t>)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จากการสูงขึ้นเกือบทุกกลุ่มสินค้า โดยเฉพาะสินค้าในกลุ่มพลังงาน ผลไม้สด เนื้อสัตว์ เครื่องประกอบอาหาร และของใช้</w:t>
      </w:r>
      <w:r w:rsidRPr="0061001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ส่วนบุคคล 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และ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  <w:lang w:val="en-AU"/>
        </w:rPr>
        <w:t>เฉลี่ย 5 เดือน</w:t>
      </w:r>
      <w:r w:rsidRPr="0061001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val="en-AU"/>
        </w:rPr>
        <w:t xml:space="preserve"> (ม.ค.-พ.ค.)</w:t>
      </w:r>
      <w:r w:rsidRPr="0061001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ปี 2565 เทียบกับช่วงเดียวกันของปีก่อน 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อยู่ที่ร้อยละ 5.19 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  <w:lang w:val="en-AU"/>
        </w:rPr>
        <w:t>(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lang w:val="en-AU"/>
        </w:rPr>
        <w:t>AoA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  <w:lang w:val="en-AU"/>
        </w:rPr>
        <w:t>)</w:t>
      </w:r>
    </w:p>
    <w:p w:rsidR="00721D2E" w:rsidRPr="0061001D" w:rsidRDefault="00721D2E" w:rsidP="0061001D">
      <w:pPr>
        <w:tabs>
          <w:tab w:val="left" w:pos="2410"/>
          <w:tab w:val="left" w:pos="2694"/>
        </w:tabs>
        <w:spacing w:line="320" w:lineRule="exact"/>
        <w:ind w:firstLine="21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สำหรับ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</w:rPr>
        <w:t>ดัชนีราคาผู้ผลิต เดือนพฤษภาคม 2565 สูงขึ้นร้อยละ 13.3 (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>YoY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</w:rPr>
        <w:t>)</w:t>
      </w:r>
      <w:r w:rsidRPr="0061001D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 เป็นการปรับ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สูงขึ้นในทุกหมวดสินค้า โดยเฉพาะหมวดผลิตภัณฑ์อุตสาหกรรม และหมวดผลิตภัณฑ์จากเหมือง ซึ่งมีสินค้า</w:t>
      </w:r>
      <w:r w:rsidRPr="0061001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กลุ่ม</w:t>
      </w:r>
      <w:r w:rsidRPr="0061001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  <w:lang w:val="en-GB"/>
        </w:rPr>
        <w:t xml:space="preserve">ปิโตรเลียม ก๊าซธรรมชาติ และสินค้าที่เกี่ยวเนื่อง </w:t>
      </w:r>
      <w:r w:rsidRPr="0061001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สาเหตุเกิดจากราคาพลังงาน ค่าขนส่งและราคาวัตถุดิบนำเข้า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รวมทั้งเงินบาทที่อ่อนค่า และต้นทุนการผลิตอื่น ๆ ขณะที่ความต้องการของตลาดทั้งในและต่างประเทศอยู่ในระดับสูง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>ดัชนี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ราคาวัสดุ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>ก่อสร้าง</w:t>
      </w:r>
      <w:r w:rsidRPr="0061001D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>สูงขึ้นร้อยละ 6.5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YoY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สูงขึ้นใน</w:t>
      </w:r>
      <w:r w:rsidRPr="0061001D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อัตราที่ชะลอตัวลง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อาทิ สินค้าใน</w:t>
      </w:r>
      <w:r w:rsidRPr="0061001D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หมวดเหล็กและผลิตภัณฑ์เหล็ก ผลิตภัณฑ์คอนกรีต อุปกรณ์ไฟฟ้าและประปา ขณะที่ต้นทุนการผลิตยังคงปรับตัวสูงขึ้น</w:t>
      </w:r>
      <w:r w:rsidRPr="0061001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จากวัตถุดิบที่ใช้ในการผลิต ทั้งน้ำมัน ถ่านหิน และอลูมิเนียม ส่วน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ดัชนีความเชื่อมั่นผู้บริโภคโดยรวม</w:t>
      </w:r>
      <w:r w:rsidRPr="0061001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Pr="0061001D">
        <w:rPr>
          <w:rFonts w:ascii="TH SarabunPSK" w:eastAsia="MS Mincho" w:hAnsi="TH SarabunPSK" w:cs="TH SarabunPSK"/>
          <w:b/>
          <w:bCs/>
          <w:color w:val="000000" w:themeColor="text1"/>
          <w:spacing w:val="-8"/>
          <w:kern w:val="24"/>
          <w:sz w:val="32"/>
          <w:szCs w:val="32"/>
          <w:cs/>
        </w:rPr>
        <w:t>ปรับตัวลดลง</w:t>
      </w:r>
      <w:r w:rsidRPr="0061001D">
        <w:rPr>
          <w:rFonts w:ascii="TH SarabunPSK" w:eastAsia="MS Mincho" w:hAnsi="TH SarabunPSK" w:cs="TH SarabunPSK"/>
          <w:b/>
          <w:bCs/>
          <w:color w:val="000000" w:themeColor="text1"/>
          <w:spacing w:val="-4"/>
          <w:kern w:val="24"/>
          <w:sz w:val="32"/>
          <w:szCs w:val="32"/>
          <w:cs/>
        </w:rPr>
        <w:t>มาอยู่ที่ระดับ 44.7</w:t>
      </w:r>
      <w:r w:rsidRPr="0061001D">
        <w:rPr>
          <w:rFonts w:ascii="TH SarabunPSK" w:eastAsia="MS Mincho" w:hAnsi="TH SarabunPSK" w:cs="TH SarabunPSK"/>
          <w:color w:val="000000" w:themeColor="text1"/>
          <w:spacing w:val="-4"/>
          <w:kern w:val="24"/>
          <w:sz w:val="32"/>
          <w:szCs w:val="32"/>
          <w:cs/>
        </w:rPr>
        <w:t xml:space="preserve"> เทียบกับระดับ 45.7 ในเดือนก่อนหน้า ทั้งนี้เป็นผลจากภาวะเศรษฐกิจภายในประเทศที่ยังมี</w:t>
      </w:r>
      <w:r w:rsidRPr="0061001D">
        <w:rPr>
          <w:rFonts w:ascii="TH SarabunPSK" w:eastAsia="MS Mincho" w:hAnsi="TH SarabunPSK" w:cs="TH SarabunPSK"/>
          <w:color w:val="000000" w:themeColor="text1"/>
          <w:spacing w:val="-8"/>
          <w:kern w:val="24"/>
          <w:sz w:val="32"/>
          <w:szCs w:val="32"/>
          <w:cs/>
        </w:rPr>
        <w:t>ความเสี่ยงจากปัจจัยภายนอกประเทศ ราคาน้ำมันเชื้อเพลิง และราคาสินค้าอุปโภค-บริโภคที่ปรับสูงขึ้น ประกอบกับ</w:t>
      </w:r>
      <w:r w:rsidRPr="0061001D">
        <w:rPr>
          <w:rFonts w:ascii="TH SarabunPSK" w:eastAsia="MS Mincho" w:hAnsi="TH SarabunPSK" w:cs="TH SarabunPSK"/>
          <w:color w:val="000000" w:themeColor="text1"/>
          <w:spacing w:val="2"/>
          <w:kern w:val="24"/>
          <w:sz w:val="32"/>
          <w:szCs w:val="32"/>
          <w:cs/>
        </w:rPr>
        <w:t xml:space="preserve">มาตรการบรรเทาค่าครองชีพภาครัฐบางมาตรการได้สิ้นสุดลง </w:t>
      </w:r>
      <w:r w:rsidRPr="0061001D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และการระบาดของโควิด-19 </w:t>
      </w:r>
      <w:r w:rsidRPr="0061001D">
        <w:rPr>
          <w:rFonts w:ascii="TH SarabunPSK" w:eastAsia="MS Mincho" w:hAnsi="TH SarabunPSK" w:cs="TH SarabunPSK"/>
          <w:color w:val="000000" w:themeColor="text1"/>
          <w:spacing w:val="2"/>
          <w:kern w:val="24"/>
          <w:sz w:val="32"/>
          <w:szCs w:val="32"/>
          <w:cs/>
        </w:rPr>
        <w:t>อย่างไรก็ตาม</w:t>
      </w:r>
      <w:r w:rsidRPr="0061001D">
        <w:rPr>
          <w:rFonts w:ascii="TH SarabunPSK" w:eastAsia="MS Mincho" w:hAnsi="TH SarabunPSK" w:cs="TH SarabunPSK"/>
          <w:color w:val="000000" w:themeColor="text1"/>
          <w:kern w:val="24"/>
          <w:sz w:val="32"/>
          <w:szCs w:val="32"/>
          <w:cs/>
        </w:rPr>
        <w:t xml:space="preserve"> ภาคการท่องเที่ยวและการส่งออกที่มีแนวโน้มปรับตัวดีขึ้น จะเป็นปัจจัยบวกที่ส่งผลให้ผู้บริโภคเกิดความเชื่อมั่นต่อเศรษฐกิจไทยได้ในระยะต่อไป</w:t>
      </w:r>
    </w:p>
    <w:p w:rsidR="00721D2E" w:rsidRPr="0061001D" w:rsidRDefault="00721D2E" w:rsidP="0061001D">
      <w:pPr>
        <w:tabs>
          <w:tab w:val="left" w:pos="2410"/>
          <w:tab w:val="left" w:pos="2694"/>
        </w:tabs>
        <w:spacing w:line="320" w:lineRule="exact"/>
        <w:ind w:firstLine="2126"/>
        <w:jc w:val="thaiDistribute"/>
        <w:rPr>
          <w:rFonts w:ascii="TH SarabunPSK" w:eastAsia="MS Mincho" w:hAnsi="TH SarabunPSK" w:cs="TH SarabunPSK"/>
          <w:color w:val="000000" w:themeColor="text1"/>
          <w:kern w:val="24"/>
          <w:sz w:val="32"/>
          <w:szCs w:val="32"/>
        </w:rPr>
      </w:pP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แนวโน้มอัตราเงินเฟ้อ เดือนมิถุนายน 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2565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มีแนวโน้มขยายตัวต่อเนื่อง</w:t>
      </w:r>
      <w:r w:rsidRPr="0061001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จากราคา</w:t>
      </w:r>
      <w:r w:rsidRPr="0061001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น้ำมันเชื้อเพลิงที่อยู่ในระดับสูงเมื่อเทียบกับช่วงเดียวกันของปีก่อน รวมถึงมีการขยายเพดานการตรึงราคาน้ำมันดีเซล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การปรับราคาก๊าซหุงต้ม (</w:t>
      </w:r>
      <w:r w:rsidRPr="0061001D"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  <w:t>LPG</w:t>
      </w:r>
      <w:r w:rsidRPr="0061001D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) เพิ่มขึ้นแบบขั้นบันได ซึ่ง</w:t>
      </w:r>
      <w:r w:rsidRPr="0061001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จะสิ้นสุดในเ</w:t>
      </w:r>
      <w:r w:rsidRPr="0061001D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ดือน</w:t>
      </w:r>
      <w:r w:rsidRPr="0061001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มิถุ</w:t>
      </w:r>
      <w:r w:rsidRPr="0061001D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นายนนี้ และการปรับขึ้นค่า</w:t>
      </w:r>
      <w:r w:rsidRPr="0061001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ไฟฟ้าผั</w:t>
      </w:r>
      <w:r w:rsidRPr="0061001D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นแปร (</w:t>
      </w:r>
      <w:r w:rsidRPr="0061001D"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  <w:t>F</w:t>
      </w:r>
      <w:r w:rsidRPr="0061001D">
        <w:rPr>
          <w:rFonts w:ascii="TH SarabunPSK" w:hAnsi="TH SarabunPSK" w:cs="TH SarabunPSK"/>
          <w:color w:val="000000" w:themeColor="text1"/>
          <w:spacing w:val="-14"/>
          <w:sz w:val="32"/>
          <w:szCs w:val="32"/>
          <w:vertAlign w:val="subscript"/>
        </w:rPr>
        <w:t>t</w:t>
      </w:r>
      <w:r w:rsidRPr="0061001D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)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นอกจากนี้ สินค้าอุปโภค-บริโภค โดยเฉพาะอาหารสดและอาหารสำเร็จรูปที่ปรับราคาสูงขึ้นตามต้นทุนการผลิต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รวมถึงต้นทุนการขนส่งและโลจิสติกส์ การระงับการส่งออกสินค้าในหลายประเทศ และอุปสงค์ที่เริ่มฟื้นตัวจากภาคการท่องเที่ยว และการส่งออก จะเป็นปัจจัยเสี่ยงที่จะทำให้เงินเฟ้อทั่วไปของไทยยังคงเพิ่มขึ้นต่อเนื่อง</w:t>
      </w:r>
    </w:p>
    <w:p w:rsidR="00721D2E" w:rsidRPr="0061001D" w:rsidRDefault="00721D2E" w:rsidP="0061001D">
      <w:pPr>
        <w:tabs>
          <w:tab w:val="left" w:pos="1701"/>
        </w:tabs>
        <w:spacing w:line="320" w:lineRule="exact"/>
        <w:ind w:firstLine="17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แนวโน้มเงินเฟ้อทั่วไป ปี 2565</w:t>
      </w:r>
    </w:p>
    <w:p w:rsidR="00721D2E" w:rsidRPr="0061001D" w:rsidRDefault="00721D2E" w:rsidP="0061001D">
      <w:pPr>
        <w:spacing w:line="320" w:lineRule="exact"/>
        <w:ind w:firstLine="21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กระทรวงพาณิชย์ คาดการณ์ว่าเงินเฟ้อทั่วไปของไทย ปี 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  <w:t>2565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 จะเคลื่อนไหวในกรอบ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ร้อยละ 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4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.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0 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- 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5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.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0 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(ค่ากลางอยู่ที่ 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4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.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5</w:t>
      </w:r>
      <w:r w:rsidRPr="0061001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) </w:t>
      </w:r>
      <w:r w:rsidRPr="0061001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ซึ่งเป็นระดับที่เหมาะสมกับสถานการณ์ปัจจุบัน และหากสถานการณ์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เปลี่ยนแปลงอย่างมีนัยสำคัญจะมีการทบทวนอีกครั้ง</w:t>
      </w:r>
    </w:p>
    <w:p w:rsidR="00721D2E" w:rsidRPr="0061001D" w:rsidRDefault="00721D2E" w:rsidP="0061001D">
      <w:pPr>
        <w:tabs>
          <w:tab w:val="left" w:pos="1701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721D2E" w:rsidRPr="0061001D" w:rsidRDefault="00880360" w:rsidP="0061001D">
      <w:pPr>
        <w:tabs>
          <w:tab w:val="left" w:pos="1701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17</w:t>
      </w:r>
      <w:r w:rsidR="00EA7154" w:rsidRPr="0061001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721D2E"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รายงานภาวะเศรษฐกิจอุตสาหกรรมไตรมาสที่ 1/2565 และแนวโน้มไตรมาสที่ 2/2565</w:t>
      </w:r>
    </w:p>
    <w:p w:rsidR="00721D2E" w:rsidRPr="0061001D" w:rsidRDefault="00721D2E" w:rsidP="0061001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และรายงานภาวะเศรษฐกิจอุตสาหกรรมประจำเดือนเมษายน 2565</w:t>
      </w:r>
    </w:p>
    <w:p w:rsidR="00721D2E" w:rsidRPr="0061001D" w:rsidRDefault="00721D2E" w:rsidP="0061001D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</w:t>
      </w:r>
      <w:r w:rsidRPr="006100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รับทราบ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รายงานภาวะเศรษฐกิจอุตสาหกรรมไตรมาสที่ 1/2565 และแนวโน้มไตรมาส   </w:t>
      </w:r>
      <w:r w:rsidRPr="006100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2/2565 และรายงานภาวะเศรษฐกิจอุตสาหกรรมประจำเดือนเมษายน 2565 </w:t>
      </w:r>
      <w:r w:rsidRPr="006100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ตามที่กระทรวงอุตสาหกรรม (อก.) เสนอ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ดังนี้ </w:t>
      </w:r>
    </w:p>
    <w:p w:rsidR="00721D2E" w:rsidRPr="0061001D" w:rsidRDefault="00721D2E" w:rsidP="0061001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สาระสำคัญ </w:t>
      </w:r>
    </w:p>
    <w:p w:rsidR="00721D2E" w:rsidRPr="0061001D" w:rsidRDefault="00721D2E" w:rsidP="0061001D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ภาวะเศรษฐกิจอุตสาหกรรมในไตรมาสที่ 1/2565 เมื่อพิจารณาจากดัขนีผลผลิตอุตสาหกรรม (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MPI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ขยายตัวร้อยละ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ชะลอตัวลงเมื่อเทียบกับในไตรมาสที่ 4/2564 ที่ขยายตัวร้อยละ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ซึ่งส่วนหนึ่งได้รับผลกระทบจากปัญหาข้อจำกัดในห่วงโซ่อุปทานโลก ทั้งนี้ อุตสาหกรรมสำคัญที่ขยายตัวในไตรมาสที่ 1/2565 อาทิ การกลั่นปิโตรเลียม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เป็นผลจากนโยบายการเปิดประเทศรับนักท่องเที่ยวต่างชาติในปีนี้ รวมถึงการผ่อนคลายนโยบายควบคุมการระบาดของเชื้อโควิดมากขึ้น หลังจากประชากรได้รับวัคซีนทั่วถึงและครอบคลุม ทำให้มีการเดินทางเพิ่มขึ้น เมื่อเทียบกับช่วงเดียวกันของปีก่อนที่รัฐยังคงนโยบายควบคุมการระบาดอย่างเข้มงวด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น้ำตาล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เนื่องจากปีนี้มีอ้อยเข้าโรงงานมากกว่าปีก่อน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ยานยนต์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ปัจจัยหลักมาจากสถานการณ์การระบาดของโควิด-19 </w:t>
      </w:r>
      <w:r w:rsidR="00474D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ที่ทยอยคลี่คลาย และรายได้เกษตรกรในปีนี้ที่เพิ่มขึ้นกว่าปีก่อน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ชิ้นส่วนอิเล็กทรอนิกส์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เนื่องจากตลาดโลกยังคงมี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ความต้องการใช้ชิ้นส่วนอิเล็กทรอนิกส์เพิ่มขึ้นอย่างต่อเนื่อง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การผลิตเบียร์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ภาวะการผลิตเพิ่มขึ้น เนื่องจากภาครัฐผ่อนคลายมาตรการควบคุมการระบาดในภาคธุรกิจร้านอาหารและสถานบริการมากขึ้น ตั้งแต่ช่วงปลายปีก่อน รวมถึงผู้ผลิตได้ปรับขึ้นราคาเบียร์ ตามต้นทุนที่สูงขึ้น ทำให้ร้านค้ามีการสำรองสินค้าไว้มากขึ้น</w:t>
      </w:r>
    </w:p>
    <w:p w:rsidR="00721D2E" w:rsidRPr="0061001D" w:rsidRDefault="00721D2E" w:rsidP="0061001D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ภาวะเศรษฐกิจอุตสาหกรรม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เดือนเมษายน 2565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เมื่อพิจารณาจาก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ดัชนีผลผลิตอุตสาหกรรมกรรม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MPI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ขยายตัวร้อยละ 0.6 จากช่วงเดียวกันของปีก่อน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จากสถานการณ์โควิด-19 ในหลายประเทศมีแนวโน้มคลี่คลาย ทำให้มีการผ่อนคลายมาตรการควบคุมโควิด -19 ทั้งในประเทศและหลายประเทศทั่วโลก รวมถึงการเปิดประเทศ ส่งผลให้กิจกรรมทางเศรษฐกิจทยอยฟื้นตัว</w:t>
      </w:r>
    </w:p>
    <w:p w:rsidR="00721D2E" w:rsidRPr="0061001D" w:rsidRDefault="00721D2E" w:rsidP="0061001D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อุตสาหกรรมสำคัญที่ส่งผลให้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MPI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เดือนเมษายน 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2565</w:t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ขยายตัว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เมื่อเทียบกับเดือนเดียวกันของปีก่อน คือ</w:t>
      </w:r>
    </w:p>
    <w:p w:rsidR="00721D2E" w:rsidRPr="0061001D" w:rsidRDefault="00721D2E" w:rsidP="0061001D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ยานยนต์ ขยายตัวร้อยละ 12.82 ตามการขยายตัวของตลาดในประเทศ และตลาดส่งออก                ส่วนหนึ่งเป็นผลจากราคาสินค้าเกษตรที่ปรับตัวสูงขึ้น รวมถึงคำสั่งซื้อจากประเทศคู่ค้าที่เพิ่มขึ้น</w:t>
      </w:r>
    </w:p>
    <w:p w:rsidR="00721D2E" w:rsidRPr="0061001D" w:rsidRDefault="00721D2E" w:rsidP="0061001D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การกลั่นน้ำมันปิโตรเลียม ขยายตัวร้อยละ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</w:rPr>
        <w:t>12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</w:rPr>
        <w:t>53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จากเศรษฐกิจทยอยฟื้นตัวดีขึ้นหลังมีการผ่อนคลายมาตรการควบคุมการแพร่ระบาด ทำให้การขนส่งเดินทางในประเทศเพิ่มขึ้น</w:t>
      </w:r>
    </w:p>
    <w:p w:rsidR="00721D2E" w:rsidRPr="0061001D" w:rsidRDefault="00721D2E" w:rsidP="0061001D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ผลิตภัณฑ์ยางอื่น ๆ ที่มิใช่ยางล้อ ขยายตัวร้อยละ 23.41 ขยายตัวจากยางแท่งเป็นหลัก เนื่องจากในปีก่อนมีแรงงานติดเชื้อทำให้มีการผลิตได้น้อยกว่าปกติ นอกจากนั้น ในปีนี้เศรษฐกิจของประเทศคู่ค้าหลักปรับตัวดีขึ้นทำให้มีคำสั่งซื้อกลับเข้ามาอย่างต่อเนื่อง</w:t>
      </w:r>
    </w:p>
    <w:p w:rsidR="00721D2E" w:rsidRPr="0061001D" w:rsidRDefault="00721D2E" w:rsidP="0061001D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เครื่องประดับแท้ ขยายตัวร้อยละ 35.95 จากการฟื้นตัวของเศรษฐกิจโลก การเปิดเมืองของหลายประเทศ การผ่อนคลายมาตรการต่าง ๆ ส่งผลให้มีนักท่องเที่ยวเดินทางและจับจ่ายใช้สอยในกลุ่มสินค้าฟุ่มเฟือยเพิ่มมากขึ้น</w:t>
      </w:r>
    </w:p>
    <w:p w:rsidR="00721D2E" w:rsidRPr="0061001D" w:rsidRDefault="00721D2E" w:rsidP="0061001D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ชิ้นส่วนอิเล็กทรอนิกส์ ขยายตัวร้อยละ 6.22 ตามความต้องการในตลาดโลกที่ยังขยายตัวต่อเนื่อง</w:t>
      </w:r>
    </w:p>
    <w:p w:rsidR="00721D2E" w:rsidRPr="0061001D" w:rsidRDefault="00721D2E" w:rsidP="0061001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แนวโน้มอุตสาหกรรมรายสาขาที่สำคัญ ไตรมาสที่ 2/2565</w:t>
      </w:r>
    </w:p>
    <w:p w:rsidR="00721D2E" w:rsidRPr="0061001D" w:rsidRDefault="00721D2E" w:rsidP="0061001D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อุตสาหกรรมเหล็กและเหล็กกล้า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คาดการณ์ว่าจะหดตัวเล็กน้อยเมื่อเทียบกับช่วง</w:t>
      </w:r>
      <w:r w:rsidRPr="006100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เดียวกัน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ของปีก่อน เนื่องจากคาดว่าต้นทุนวัตถุดิบในไตรมาสที่  2 ยังปรับเพิ่มขึ้นเล็กน้อย แต่มีแนวโน้มทรงตัวในไตรมาสที่ 3 ประกอบกับต้นทุนพลังงานและการขนส่งในไตรมาสที่ 2 ที่ยังมีแนวโน้มสูง ทำให้ราคาเหล็กในตลาดโลกยังอยู่ในระดับสูง ผู้บริโภคจึงชะลอคำสั่งซื้อ นอกจากนี้ยังมีความเสี่ยงจากสถานการณ์เงินเฟ้อที่ทำให้ราคาสินค้าเหล็กและผลิตภัณฑ์ต่อเนื่องเริ่มปรับตัวสูงขึ้น และต้นทุนการผลิตเหล็กในประเทศจีนที่ต่ำกว่าประเทศไทย อาจทำให้ผู้ประกอบการอุตสาหกรรมต่อเนื่อง ต้องการนำเข้าผลิตภัณฑ์เหล็กมากกว่าการซื้อในประเทศ</w:t>
      </w:r>
    </w:p>
    <w:p w:rsidR="00721D2E" w:rsidRPr="0061001D" w:rsidRDefault="00721D2E" w:rsidP="0061001D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อุตสาหกรรมอิเล็กทรอนิกส์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คาดว่าจะมีดัชนีผลผลิตและมูลค่าการส่งออกขยายตัวประมาณร้อยละ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</w:rPr>
        <w:t xml:space="preserve">0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ตามลำดับ เนื่องจากตลาดโลกยังคงต้องการชิ้นส่วนอิเล็กทรอนิกส์ เช่น การผลิตสินค้าสมัยใหม่ อุปกรณ์อิเล็กทรอนิกส์อัจฉริยะ และการผลิตยานยนต์ไฟฟ้า เป็นต้น รวมทั้งการขยายโครงข่ายและพัฒนาระบบเทคโนโลยี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</w:rPr>
        <w:t xml:space="preserve">5G 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ทำให้มีความต้องการสินค้าอิเล็กทรอนิกส์จากในประเทศและต่างประเทศเพิ่มขึ้นอย่างต่อเนื่อง</w:t>
      </w:r>
    </w:p>
    <w:p w:rsidR="00721D2E" w:rsidRPr="0061001D" w:rsidRDefault="00721D2E" w:rsidP="0061001D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อุตสาหกรรมเยื่อกระดาษ กระดาษ และสิ่งพิมพ์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คาดว่า ผลิตภัณฑ์กระดาษที่ใช้ผลิตกล่อง                             บรรจุภัณฑ์ จะขยายตัวเพิ่มขึ้นตามการบริโภคในประเทศ ขณะเดียวกันบรรจุภัณฑ์กระดาษจะได้อานิสงค์ตามการใช้งานสำหรับซื้อขายสินค้าออนไลน์ ในส่วนการส่งออกจะขยายตัวต่อเนื่องในกลุ่มเยื่อกระดาษ</w:t>
      </w:r>
    </w:p>
    <w:p w:rsidR="00721D2E" w:rsidRPr="0061001D" w:rsidRDefault="00721D2E" w:rsidP="0061001D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อุตสาหกรรมอาหาร</w:t>
      </w:r>
      <w:r w:rsidRPr="006100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คาดว่าดัชนีผลผลิตในภาพรวมและมูลค่าการส่งออกจะขยายตัวเล็กน้อย เมื่อเทียบกับไตรมาสเดียวกันของปีก่อน เนื่องจากเศรษฐกิจและการค้าโลกมีแนวโน้มขยายตัวอย่างต่อเนื่อง รวมถึงการผ่อนคลายมาตรการของรัฐ การมีนักท่องเที่ยวต่างชาติเข้ามาในประเทศมากขึ้น และปัจจัยบวกจากเงินบาทอ่อนค่าที่ส่งผลดีต่อการส่งออก อย่างไรก็ตาม ราคาวัตถุดิบในการผลิตสินค้าอาหารและราคาพลังงานยังคงอยู่ในระดับสูงจากสถานการณ์ความขัดแย้งระหว่างรัสเซียและยูเครน ซึ่งจะส่งผลต่อต้นทุนภาคอุตสาหกรรมและกำลังซื้อของผู้บริโภค</w:t>
      </w:r>
    </w:p>
    <w:p w:rsidR="00335DF2" w:rsidRPr="0061001D" w:rsidRDefault="00335DF2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335DF2" w:rsidRPr="0061001D" w:rsidRDefault="00591486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18</w:t>
      </w:r>
      <w:r w:rsidR="00EA7154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335DF2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ผลการประชุมคณะกรรมการนโยบายเขตพัฒนาพิเศษภาคตะวันออก ครั้งที่ 1/2565 เรื่อง (ร่าง) แผนปฏิบัติการโครงสร้างพื้นฐานและสาธารณูปโภคในพื้นที่เขตพัฒนาพิเศษภาคตะวันออก พ.ศ. 2566-2570</w:t>
      </w:r>
    </w:p>
    <w:p w:rsidR="00335DF2" w:rsidRPr="0061001D" w:rsidRDefault="00335DF2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คณะรัฐมนตรีรับทราบตามที่สำนักงานคณะกรรมการนโยบายเขตพัฒนาพิเศษภาคตะวันออก </w:t>
      </w:r>
      <w:r w:rsidR="00401F7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(สกพอ.) ในฐานะหน่วยงานเลขานุการของคณะกรรมการนโยบายเขตพัฒนาพิเศษภาคตะวันออก (กพอ.) เสนอมติ กพอ. ครั้งที่ 1/2565 เมื่อวันที่ 7 มกราคม 2565 ที่ได้เห็นชอบ (ร่าง) แผนปฏิบัติการโครงสร้างพื้นฐานและ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>สาธารณูปโภคในพื้นที่เขตพัฒนาพิเศษภาคตะวันออก พ.ศ. 2566-2570 และให้สำนักงานคณะกรรมการนโยบายเขตพัฒนาพิเศษภาคตะวันออกและหน่วยงานที่เกี่ยวข้องรับความเห็นของกระทรวงคมนาคม กระทรวงทรัพยากรธรรมชาติและสิ่งแวดล้อม กระทรวงมหาดไทย และสำนักงบประมาณไปพิจารณาดำเนินการในส่วนที่เกี่ยวข้องต่อไป</w:t>
      </w:r>
    </w:p>
    <w:p w:rsidR="00335DF2" w:rsidRPr="0061001D" w:rsidRDefault="00335DF2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335DF2" w:rsidRPr="0061001D" w:rsidRDefault="00335DF2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 คณะกรรมการนโยบายเขตพัฒนาพิเศษภาคตะวันออก (กพอ.) ในคราวประชุมครั้งที่ 1/2565 เมื่อวันที่ 7 มกราคม 2565 มีมติเห็นชอบ (ร่าง) แผนปฏิบัติการโครงสร้างพื้นฐานและสาธารณูปโภคในพื้นที่เขตพัฒนาพิเศษภาคตะวันออก (แผนปฏิบัติการฯ) พ.ศ. 2566-2570 มีวัตถุประสงค์เพื่อพัฒนาโครงข่ายการคมนาคมในพื้นที่เขตพัฒนาพิเศษภาคตะวันออก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EEC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ยกระดับระบบการขนส่งให้เชื่อมโยงกันอย่างไร้รอยต่อทั้งทางถนน ทางราง ทางน้ำ และทางอากาศ เพื่อพัฒนาระบบการขนส่งและโลจิสติกส์ และสนับสนุนการเดินทางโดยระบบขนส่งสาธารณะของประชาชนในพื้นที่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EEC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รวมถึงพัฒนาโครงสร้างพื้นฐานด้านไฟฟ้าและประปา เพื่อรองรับการยกระดับขีดความสามารถของพื้นที่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EEC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ให้สามารถรองรับกิจกรรมทางเศรษฐกิจ โดยเฉพาะภาคอุตสาหกรรมสมัยใหม่ เมืองใหม่ และกิจกรรมการท่องเที่ยว โดยมีความสอดคล้องกับยุทธศาสตร์ชาติ 20 ปี (พ.ศ. 2561-2580) (ร่าง) แผนพัฒนาเศรษฐกิจและสังคมแห่งชาติ ฉบับที่ 13 และแผนของกระทรวงคมนาคม ประกอบด้วยโครงการด้านโครงสร้างพื้นฐานและสาธารณูปโภคจำนวน 77 โครงการ กรอบวงเงินรวม 337,797.07 ล้านบาท แบ่งเป็นการลงทุนโดยภาครัฐประมาณร้อยละ 53 และการลงทุนโดยเอกชน/การร่วมลงทุนระหว่างรัฐและเอกชน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PPP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ประมาณร้อยละ 47 โดยหน่วยงานรับผิดชอบโครงการนั้น ๆ จะดำเนินการเพื่อให้ได้มาซึ่งงบประมาณจากแหล่งเงินตามขั้นตอนของกฎหมายและระเบียบที่เกี่ยวข้องต่อไป</w:t>
      </w:r>
    </w:p>
    <w:p w:rsidR="00335DF2" w:rsidRPr="0061001D" w:rsidRDefault="00335DF2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(ร่าง) แผนปฏิบัติการฯ พ.ศ. 2566-2570 เป็นการดำเนินการที่ต่อเนื่องจากแผนปฏิบัติการฯ พ.ศ. 2560-2565 ซึ่งมีโครงการทั้งสิ้น 168 โครงการ โดยมีความคืบหน้าในการดำเนินโครงการภายใต้แผนปฏิบัติการดังกล่าว ณ เดือนกันยายน 2564 ประมาณร้อยละ 70 ดังนั้น ในการจัดทำ (ร่าง) แผนปฏิบัติการฯ พ.ศ. 2566-2570  จึงได้มีการพิจารณาตัดโครงการบางส่วนที่ยังไม่ได้ดำเนินการซึ่งไม่มีความเชื่อมโยงกับการพัฒนา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EEC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ออก เช่น โครงข่ายทางสนับสนุนเชื่อมต่อระบบขนส่งหลักของประเทศ ช่วงจังหวัดสมุทรสาคร - สมุทรปราการ (สะพานข้ามแม่น้ำเจ้าพระยา บริเวณอำเภอพระสมุทรเจดีย์ จังหวัดสมุทรปราการ) เป็นต้น และย้ายโครงการที่ยังไม่ได้ดำเนินการแต่มีความจำเป็นเข้ามาบรรจุในแผนปัจจุบันด้วย เช่น โครงการ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MR2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[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ชื่อเดิม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โครงการทางหลวงพิเศษระหว่างเมืองชลบุรี - นครราชสีมา ช่วงแหลมฉบัง - ปราจีนบุรี ทล. 359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M61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]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และโครงการศึกษาเพื่อเพิ่มประสิทธิภาพและความเพิ่มความจุทางรถไฟ ช่วงหัวหมาก - ฉะเชิงเทรา - ศรีราชา (125 กิโลเมตร) และโครงการรถไฟทางคู่ </w:t>
      </w:r>
      <w:r w:rsidR="00423D3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ช่วงศรีราชา - มาบตาพุด (70 กิโลเมตร) เป็นต้น รวมถึงได้นำปัญหาและอุปสรรคที่เกิดขึ้นในการดำเนินการตามแผนปฏิบัติการฯ ฉบับเดิม พิจารณาประกอบกับสถานการณ์ด้านต่าง ๆ ของพื้นที่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EEC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ในการจัดทำ (ร่าง) แผนปฏิบัติการฯ ฉบับใหม่นี้</w:t>
      </w:r>
    </w:p>
    <w:p w:rsidR="00841521" w:rsidRPr="0061001D" w:rsidRDefault="0084152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841521" w:rsidRPr="0061001D" w:rsidRDefault="00A91D0F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19</w:t>
      </w:r>
      <w:r w:rsidR="00EA7154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841521"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การกำหนดสินค้าและบริการควบคุมตามพระราชบัญญัติว่าด้วยราคาสินค้าและบริการ พ.ศ. 2542</w:t>
      </w:r>
    </w:p>
    <w:p w:rsidR="00841521" w:rsidRPr="0061001D" w:rsidRDefault="0084152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คณะรัฐมนตรีมีมติเห็นชอบการกำหนด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สินค้าและบริการควบคุม ปี 2565 จำนวน 51 รายการ จำแนกเป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็น 46 สินค้า 5 บริการ ตามมติคณะกรรมการกลางว่าด้วยราคาสินค้าและบริการ ครั้งที่ 3/2565 เมื่อวันพฤหัสบดีที่ 16 มิถุนายน 2565 ตามที่กระทรวงพาณิชย์ เสนอ</w:t>
      </w:r>
    </w:p>
    <w:p w:rsidR="00841521" w:rsidRPr="0061001D" w:rsidRDefault="00841521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สาระสำคัญ</w:t>
      </w:r>
    </w:p>
    <w:p w:rsidR="00841521" w:rsidRPr="0061001D" w:rsidRDefault="0084152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ในคราวประชุมคณะกรรมการกลางว่าด้วยราคาสินค้าและบริการ ครั้งที่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/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2565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เมื่อวัน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พฤหัสบดีที่ 16 มิถุนายน 2565 โดยมีรัฐมนตรีว่าการกระทรวงพาณิชย์เป็นประธาน ได้มีมติ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เห็นชอบให้คงรายการสินค้าและบริการควบคุม ปี 2565 เช่นเดียวกับ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ปี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2565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จำนวน 51 รายการ จ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ำแนกเป็น 46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สินค้า 5 บริการ กำหนดเป็น 10 หมวดสินค้า และ 1 หมวดบริการ โดยมีรายละเอียดดังนี้</w:t>
      </w:r>
    </w:p>
    <w:p w:rsidR="00841521" w:rsidRPr="0061001D" w:rsidRDefault="0084152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(1) หมวดกระดาษและผลิตภัณฑ์ จำนวน 2 รายการ ได้แก่ (1) กระดาษทำลูกฟูก กระดาษเหนียว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(2) กระดาษพิมพ์และเขียน</w:t>
      </w:r>
    </w:p>
    <w:p w:rsidR="00841521" w:rsidRPr="0061001D" w:rsidRDefault="0084152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(2) หมวดบริภัณฑ์ขนส่ง จำนวน 2 รายการ ได้แก่ (3) ยางรถจักรยานยนต์ ยางรถยนต์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(4) รถจักรยานยนต์ รถยนต์บรรทุก</w:t>
      </w:r>
    </w:p>
    <w:p w:rsidR="00841521" w:rsidRPr="0061001D" w:rsidRDefault="0084152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(3) หมวดปัจจัยทางการเกษตร จำนวน 7 รายการ ได้แก่ (5) กากดีดีจีเอส (6) เครื่องสูบน้ำ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(7) ปุ๋ย (8) ยาป้องกันหรือกำจัดศัตรูพืชหรือโรคพืช (9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รถเกี่ยวข้าว 10) รถไถนา (11) หัวอาหารสัตว์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อาหารสัตว์</w:t>
      </w:r>
    </w:p>
    <w:p w:rsidR="00841521" w:rsidRPr="0061001D" w:rsidRDefault="0084152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(4)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หมวดผลิตภัณฑ์ปิโตรเลียม จำนวน 2 รายการ ได้แก่ (12) ก๊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ซปิโตรเลียมเหลว (13) น้ำมันเชื้อเพลิง</w:t>
      </w:r>
    </w:p>
    <w:p w:rsidR="00841521" w:rsidRPr="0061001D" w:rsidRDefault="0084152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(5) หมวดยารักษาโรคและเวชภัณฑ์ จำนวน 2 รายการ ได้แก่ (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14)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ยารักษาโรค (15) เวชภัณฑ์เกี่ยวกับการรักษาโรค</w:t>
      </w:r>
    </w:p>
    <w:p w:rsidR="00841521" w:rsidRPr="0061001D" w:rsidRDefault="0084152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(6) หมวดวัสดุก่อสร้าง จำนวน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รายการ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ได้แก่ (16) ท่อพีวีซี (17) ปูนซี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มนต์ (18) สายไฟฟ้า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(19) เหล็กโครงสร้างรูปพรรณ เหล็กแผ่น เหล็กเส้น</w:t>
      </w:r>
    </w:p>
    <w:p w:rsidR="00841521" w:rsidRPr="0061001D" w:rsidRDefault="0084152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(7) หมวดสินค้าเกษตรที่สำคัญ จำนวน 7 รายการ ได้แก่ (20) ข้าวเปลือก ข้าวสาร(21) ข้าวสาลี ข้าวบาร์เลย์ (22) ข้าวโพด (23) ต้นพันธุ์ ท่อนพันธุ์ มันสำปะหลังและผลิตภัณฑ์ (24) ผลปาล์มน้ำมัน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(25) มะพร้าวผลแก่ และผลิตภัณฑ์ (26) ยางพารา ได้แก่ น้ำยางสด ยางก้อน เศษยาง น้ำยางข้น ยางแผ่น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ยางแท่ง ยางเครพ</w:t>
      </w:r>
    </w:p>
    <w:p w:rsidR="00841521" w:rsidRPr="0061001D" w:rsidRDefault="0084152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(8) หมวดสินค้าอุปโภคบริโภค จำนวน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7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รายการ ได้แก่ (27) กระดาษชำระ กระดาษเช็ดหน้า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(28) แชมพู (29) ผง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ซั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กฟอก น้ำยา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ซั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กฟอก (30) ผลิตภัณฑ์ล้างจาน (31) ผ้าอนามัย (32) ผ้าอ้อมสำเร็จรูปเด็กและผู้ใหญ่ (33) สบู่ก้อน สบู่เหลว</w:t>
      </w:r>
    </w:p>
    <w:p w:rsidR="00841521" w:rsidRPr="0061001D" w:rsidRDefault="0084152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(9) หมวดอาหาร จำนวน 12 รายการ ได้แก่ (34) กระเทียม (35) ไข่ไก่ (36) ทุเรียน (37) นมผง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ผลิต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ภัณฑ์นมพร้อมบริโภคชนิดเหลว ไม่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วมถึงนมเปรี้ยว (38) น้ำมัน และไขมันที่ได้จากพืช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หรือสัตว์ทั้งที่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บริโภคได้หรือไม่ได้ (39) แป้งสาลี (40) มังคุด (41) ลำไย (42) สุกร เนื้อสุกร (43) หอมหัวใหญ่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(44) อาหารกึ่งสำเร็จรูปบรรจุภาชนะผนึก (45) อาหารในภาชนะบรรจุที่ปิดสนิท</w:t>
      </w:r>
    </w:p>
    <w:p w:rsidR="00841521" w:rsidRPr="0061001D" w:rsidRDefault="0084152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(10) หมวดอื่นๆ จำนวน 1 รายการ ได้แก่ (46) เครื่องแบบนักเรียน</w:t>
      </w:r>
    </w:p>
    <w:p w:rsidR="00841521" w:rsidRPr="0061001D" w:rsidRDefault="00841521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(11) หมวดบริการ จำนวน 5 รายการ ได้แก่ (4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7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การให้สิทธิในการเผยแพร่งานลิขสิทธิ์เพลงเพื่อการค้า (48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บริการซื้อขาย และหรือบริการขนส่งสินค้าสำหรับธุรกิจออนไลน์ (49) บริการทางการเกษตร (50) บริการรักษาพยาบาล บริการทางการแพทย์ และบริการอื่นของสถานพยาบาลเกี่ยวกับการรักษาโรค และ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(51) บริการรับชำระเงิน ณ จุดบริการ</w:t>
      </w:r>
    </w:p>
    <w:p w:rsidR="00AE5408" w:rsidRPr="0061001D" w:rsidRDefault="00AE5408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61001D" w:rsidRPr="0061001D" w:rsidTr="005108CA">
        <w:tc>
          <w:tcPr>
            <w:tcW w:w="9594" w:type="dxa"/>
          </w:tcPr>
          <w:p w:rsidR="00F26B4B" w:rsidRPr="0061001D" w:rsidRDefault="00F26B4B" w:rsidP="0061001D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6100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6100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2B5430" w:rsidRPr="0061001D" w:rsidRDefault="00521378" w:rsidP="001B40AE">
      <w:pPr>
        <w:spacing w:after="160"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20</w:t>
      </w:r>
      <w:r w:rsidR="00EA7154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2B5430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เรื่อง หนังสือแลกเปลี่ยนระหว่างรัฐบาลไทยกับรัฐบาลฮังการีเพื่</w:t>
      </w:r>
      <w:r w:rsidR="009D3C8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อการยกเว้นภาษีและค่าธรรมเนียมที่</w:t>
      </w:r>
      <w:r w:rsidR="002B5430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เกี่ยวข้องกับการโอนกรรมสิทธิ์อสังหาริมทรัพย์ ในการได้มาซึ่งที่ดิน อาคาร และห้องชุด สำหรับใช้เป็นที่พำนักและที่ทำการของสถานเอกอัครราชทูตและสถานกงสุลในดินแดนของแต่ละฝ่าย</w:t>
      </w:r>
    </w:p>
    <w:p w:rsidR="002B5430" w:rsidRPr="0061001D" w:rsidRDefault="002B5430" w:rsidP="00264172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ต่อการจัดทำหนังสือแลกเปลี่ยนเพื่อการยกเว้นภาษีและค่าธรรมเนียมการโอนที่เกี่ยวข้องในการซื้อขายที่ดิน อาคาร และห้องชุด (หนังสือแลกเปลี่ยนฯ) เพื่อใช้เป็นที่พำนักและที่ทำการของสถานเอกอัครราทูตและสถานกงสุลในดินแดนของแต่ละฝ่ายระหว่างรัฐบาลไทยกับรัฐบาลฮังการีบนหลักประติบัติต่างตอบแทน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vertAlign w:val="superscript"/>
          <w:cs/>
        </w:rPr>
        <w:t xml:space="preserve">1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หากมีความจำเป็นต้องแก้ไขปรับปรุงร่างหนังสือแลกเปลี่ยนฯ ที่มิใช่สาระสำคัญหรือไม่ขัดต่อผลประโยชน์ของไทย ให้ กต. สามารถดำเนินการได้โดยไม่ต้องนำเสนอคณะรัฐมนตรีเพื่อพิจารณาอีกครั้ง รวมทั้งอนุมัติให้รัฐมนตรีว่าการกระทรวงการต่างประเทศหรือผู้แทนเป็นผู้ลงนามหนังสือแลกเปลี่ยนฯ ตามที่กระทรวงการต่างประเทศ (กต.) เสนอ </w:t>
      </w:r>
    </w:p>
    <w:p w:rsidR="002B5430" w:rsidRPr="0061001D" w:rsidRDefault="002B5430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2B5430" w:rsidRPr="0061001D" w:rsidRDefault="002B543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อาคารที่ทำการสถานเอกอัครราชทูตไทย ณ กรุงบูดาเปสต์ (สถานเอกอัครราชทูตฯ) ในปัจจุบันเป็นอาคารที่มีอาคารขนาดเล็กและมีพื้นที่ใช้สอยค่อนข้างจำกัด รวมทั้งมีที่ตั้งอยู่บนเนินเขาซึ่งถนนแคบและลาดชันมาก ส่งผลให้ไม่สะดวกต่อการเดินทางสัญจรของผู้ที่มาติดต่อราชการ โดยเฉพาะในฤดูหนาวที่มีหิมะตกทำให้ผู้มาติดต่อราชการได้รับอุบัติเหตุ ซึ่ง กต. เห็นว่าการซื้ออาคารที่ทำการของสถานเอกอัครราชทูตฯ มีความจำเป็นเพื่อความปลอดภัยและเพื่อให้การปฏิบัติภารกิจมีประสิทธิภาพและมีประสิทธิผลมากยิ่งขึ้น ตลอดจนเป็นการอำนวยความสะดวกสำหรับผู้มาติดต่อราชการ </w:t>
      </w:r>
    </w:p>
    <w:p w:rsidR="002B5430" w:rsidRPr="0061001D" w:rsidRDefault="002B543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 กระทรวงการต่างประเทศ (กต.) ขอให้นำเสนอคณะรัฐมนตรีพิจารณาให้ความเห็นชอบต่อการจัดทำหนังสือแลกเปลี่ยนเพื่อการยกเว้นภาษีและค่าธรรมเนียมการโอนที่เกี่ยวข้องในการซื้อขายที่ดิน อาคารและห้อง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>ชุด (หนังสือแลกเปลี่ยนฯ) เพื่อใช้เป็นที่พำนักและที่ทำการของสถานเอกอัครราชทูตและสถานกงสุลในดินแดนของแต่ละฝ่ายระหว่างรัฐบาลไทยกับรัฐบาลฮังการีบนหลักประติบัติต่างตอบแทน และอนุมัติให้รัฐมนตรีว่าการกระทรวงการต่างประเทศหรือผู้แทนเป็นผู้ลงนามหนังสือแลกเปลี่ยนดังกล่าว โดยหนังสือแลกเปลี่ยนฯ ของฝ่ายไทยระบุเกี่ยวกับ (1) ให้รัฐบาลแต่ละฝ่ายมีสิทธิที่จะได้มาซึ่งกรรมสิทธิ์ในที่ดิน อาคารและห้องชุดในดินแดนของอีกฝ่าย โดยเป็นไปตามหลักประติบัติต่างตอบแทน และ (2) แต่ละฝ่ายจะได้รับการยกเว้นภาษี ค่าบำรุง (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Dues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และค่าธรรมเนียมการโอนทั้งปวงในระดับชาติ ระดับภูมิภาค และระดับท้องถิ่น ตามหลักประติบัติต่างตอบแทน ทั้งนี้ หากร่างหนังสือแลกเปลี่ยนฯ ของฝ่ายไทยเป็นที่ยอมรับของรัฐบาลฮังการี และฝ่ายฮังการีมีหนังสือตอบรับกลับมายังฝ่ายไทยก็จะมีผลเป็นข้อตกลงระหว่างรัฐบาลของทั้งสองประเทศในอันที่จะดำเนินการในเรื่องดังกล่าวต่อไป ซึ่งปัจจุบันฝ่ายฮังการียังไม่มีแผนที่จะซื้ออสังหาริมทรัพย์ในไทย แต่ฝ่ายไทยมีอาคารเป้าหมายที่จะซื้อเป็นอาคารที่ทำการสถานเอกอัครราชทูตไทย ณ กรุงบูดาเปสต์แห่งใหม่ ขนาด 1,150 ตารางเมตร ราคา 3.5 ล้านยูโร หรือประมาณ 131.66 ล้านบาท (อัตราแลกเปลี่ยน ณ วันที่ 22 มิถุนายน 2565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ยูโร เท่ากับ 37.6178 บาท) ซึ่งตามกฎหมายของฮังการีระบุให้มีการเรียกเก็บค่าธรรมเนียมและภาษีจากการซื้ออสังหาริมทรัพย์ของอาคารเป้าหมายวงเงินรวมประมาณ 40.82 ล้านบาท </w:t>
      </w:r>
    </w:p>
    <w:p w:rsidR="002B5430" w:rsidRPr="0061001D" w:rsidRDefault="002B543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ภายหลังจากการจัดทำหนังสือแลกเปลี่ยนดังกล่าว ไทยจะได้รับการยกเว้นภาษีและค่าธรรมเนียมที่ต้องจ่ายให้แก่ฝ่ายฮังการีเป็นจำนวน 40.82 ล้านบาท จากการจัดซื้ออาคารที่ทำการสถานเอกอัครราชทูตไทย ณ กรุงบูดาเปสต์ ดังกล่าวโดยทันที ซึ่ง กต. ได้รับการจัดสรรงบประมาณเพื่อจัดซื้อและปรับปรุงอาคารที่ทำการสถานเอกอัครราชทูต ณ กรุงบูดาเปสต์ จากเงินค่าใช้จ่ายในการดำเนินงานการกงสุลปีงบประมาณ พ.ศ. 2560 วงเงิน 200 ล้านบาท และกระทรวงการคลัง (กรมบัญชีกลาง) ได้อนุมัติให้ กต. ขยายระยะเวลาการใช้จ่ายและเก็บเงินค่าใช้จ่ายในการดำเนินงานการกงสุลไปถึงเดือนกันยายน 2565 เรียบร้อยแล้ว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ทั้งนี้กระทรวงการคลัง (กค.) กระทรวงมหาดไทย (มท.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สำนักงบประมาณ (สงป.) และสำนักงานสภาพัฒนาการเศรษฐกิจและสังคมแห่งชาติพิจารณาแล้วเห็นชอบ/เห็นชอบในหลักการ/ไม่ขัดข้องในหลักการตามที่ กต. เสนอ </w:t>
      </w:r>
    </w:p>
    <w:p w:rsidR="002B5430" w:rsidRPr="0061001D" w:rsidRDefault="002B543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</w:rPr>
        <w:t>___________________</w:t>
      </w:r>
    </w:p>
    <w:p w:rsidR="002B5430" w:rsidRPr="0061001D" w:rsidRDefault="002B543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1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หลักประติบัติ/ปฏิบัติต่างตอบแทน หลักถ้อยทีถ้อยประติบัติ หรือหลักการต่างตอบแทน คือ ธรรมเนียมปฏิบัติทางการทูตในการแลกเปลี่ยนอย่างเท่าเทียมกันเพื่อแสดงไมตรีจิตและมิตรภาพระหว่างประเทศ</w:t>
      </w:r>
    </w:p>
    <w:p w:rsidR="002B5430" w:rsidRPr="0061001D" w:rsidRDefault="002B543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2B5430" w:rsidRPr="0061001D" w:rsidRDefault="00521378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21</w:t>
      </w:r>
      <w:r w:rsidR="00EA7154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2B5430"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ขอทบทวนมติคณะรัฐมนตรีกรณีการจัดทำความตกลงยกเว้นการตรวจลงตราสำหรับผู้ถือหนังสือเดินทางทูตและผู้ถือหนังสือเดินทางราชการระหว่างรัฐบาลแห่งราชอาณาจักรไทยกับรัฐบาลแห่งสาธารณรัฐฟินแลนด์</w:t>
      </w:r>
    </w:p>
    <w:p w:rsidR="002B5430" w:rsidRPr="0061001D" w:rsidRDefault="002B543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ต่อร่างหนังสือแลกเปลี่ยนระหว่างรัฐบาลแห่งราชอาณาจักรไทยกับรัฐบาลแห่งสาธารณรัฐฟินแลนด์ว่าด้วยการยกเว้นการตรวจลงตราสำหรับผู้ถือหนังสือเดินทางทูตและผู้ถือหนังสือเดินทางราชการ (ร่างหนังสือแลกเปลี่ยนฯ) ทั้งนี้ หากมีความจำเป็นต้องแก้ไขปรับปรุงถ้อยคำของร่างหนังสือแลกเปลี่ยนฯ ในส่วนที่มิใช่สาระสำคัญเพื่อให้สอดคล้องกับผลประโยชน์และนโยบายของไทย ให้ กต. สามารถดำเนินการได้โดยไม่ต้องนำเสนอคณะรัฐมนตรีเพื่อพิจารณาอีกครั้ง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รวมทั้ง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อนุมัติให้รองนายกรัฐมนตรีและรัฐมนตรีว่าการกระทรวงการต่างประเทศหรือผู้ที่ได้รับมอบหมาย อาทิ เอกอัครราชทูต ณ กรุงเฮลซิงกิ ลงนามในร่างหนังสือแลกเปลี่ยนฯ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ตามที่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กระทรวงการต่างประเทศ (กต.) เสนอ</w:t>
      </w:r>
    </w:p>
    <w:p w:rsidR="002B5430" w:rsidRPr="0061001D" w:rsidRDefault="002B5430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2B5430" w:rsidRPr="0061001D" w:rsidRDefault="002B543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กระทรวงการต่างประเทศ (กต.) ขอให้นำเสนอคณะรัฐมนตรีพิจารณาให้ความเห็นชอบร่างหนังสือแลกเปลี่ยนระหว่างรัฐบาลแห่งราชอาณาจักรไทยกับรัฐบาลแห่งสาธารณรัฐฟินแลนด์ว่าด้วยการยกเว้นการตรวจลงตราสำหรับผู้ถือหนังสือเดินทางทูตและผู้ถือหนังสือเดินทางราชการ (ร่างหนังสือแลกเปลี่ยนฯ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และอนุมัติให้รองนายกรัฐมนตรีและรัฐมนตรีว่าการกระทรวงการต่างประเทศหรือผู้ที่ได้รับมอบหมาย อาทิ เอกอัครราชทูต ณ กรุงเฮล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ซิ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งกิ ลงนามในร่างหนังสือแลกเปลี่ยนฯ โดยที่ผ่านมาคณะรัฐมนตรีได้เคยมีมติ (13 มกราคม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2558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เห็นชอบร่างหนังสือแลกเปลี่ยนฯ ไปแล้ว แต่โดยที่ทั้งสองฝ่ายยังมิได้มีการลงนามในร่างเอกสารดังกล่าวฝ่ายฟินแลนด์จึงเสนอให้มีการปรับร่างหนังสือแลกเปลี่ยน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ฯ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เพื่อใช้ทดแทนฉบับเดิม เช่น กลุ่มเป้าหมาย สิทธิประโยชน์  </w:t>
      </w:r>
    </w:p>
    <w:p w:rsidR="00521378" w:rsidRDefault="002B543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D0612C">
        <w:rPr>
          <w:rFonts w:ascii="TH SarabunPSK" w:eastAsia="Calibri" w:hAnsi="TH SarabunPSK" w:cs="TH SarabunPSK" w:hint="cs"/>
          <w:color w:val="000000" w:themeColor="text1"/>
          <w:spacing w:val="-12"/>
          <w:sz w:val="32"/>
          <w:szCs w:val="32"/>
          <w:cs/>
        </w:rPr>
        <w:t>2. กต. แจ้งว่า ปัจจุบันไทยและฟินแลนด์ได้เห็นชอบในสาระและถ้อยคำของร่างหนังสือแลกเปลี่ยนฯ</w:t>
      </w:r>
      <w:r w:rsidR="00D0612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ร่วมกันแล้ว โดยมีสาระสำคัญ ดังนี้</w:t>
      </w:r>
    </w:p>
    <w:p w:rsidR="002B5430" w:rsidRPr="0061001D" w:rsidRDefault="002B543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tbl>
      <w:tblPr>
        <w:tblStyle w:val="TableGrid43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1001D" w:rsidRPr="0061001D" w:rsidTr="005A5FA0">
        <w:tc>
          <w:tcPr>
            <w:tcW w:w="1980" w:type="dxa"/>
          </w:tcPr>
          <w:p w:rsidR="002B5430" w:rsidRPr="0061001D" w:rsidRDefault="002B5430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7036" w:type="dxa"/>
          </w:tcPr>
          <w:p w:rsidR="002B5430" w:rsidRPr="0061001D" w:rsidRDefault="002B5430" w:rsidP="006100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61001D" w:rsidRPr="0061001D" w:rsidTr="005A5FA0">
        <w:tc>
          <w:tcPr>
            <w:tcW w:w="1980" w:type="dxa"/>
          </w:tcPr>
          <w:p w:rsidR="002B5430" w:rsidRPr="0061001D" w:rsidRDefault="002B5430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7036" w:type="dxa"/>
          </w:tcPr>
          <w:p w:rsidR="002B5430" w:rsidRPr="0061001D" w:rsidRDefault="002B5430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ผู้ถือหนังสือเดินทางทูตและผู้ถือหนังสือเดินทางราชการ (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Official Passport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Service Passport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ที่มีอายุการใช้งานอย่างน้อย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เดือน จำนวน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ประเภท </w:t>
            </w:r>
          </w:p>
          <w:p w:rsidR="002B5430" w:rsidRPr="0061001D" w:rsidRDefault="002B5430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 ประเภทที่ม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ิ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ได้รับแต่งตั้งให้ดำรงตำแหน่งในอาณาเขตของประเทศคู่ภาคี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ซึ่งจะต้องไม่รับการจ้างงานใด ๆ ไม่ว่าจะเป็นการประกอบอาชีพอิสระ หรือกิจกรรมส่วนตัวอื่น ๆ ในอาณาเขตของคู่ภาคี</w:t>
            </w:r>
          </w:p>
          <w:p w:rsidR="002B5430" w:rsidRPr="0061001D" w:rsidRDefault="002B5430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 ประเภทที่เป็นสมาชิกคณะผู้แทนทางการทูตและที่ทำการทางกงสุลหรือองค์การระหว่างประเทศภายในอาณาเขตของประเทศคู่ภาคี รวมทั้งบุคคลในครอบครัวของบุคคลเหล่านั้นซึ่งพำนักอาศัยอยู่ด้วยกัน โดยอาจขยายระยะเวลาการอนุญาตออกไปจนกว่าจะสิ้นสุดวาระการปฏิบัติหน้าที่เมื่อมีคำร้องของรัฐผู้ส่ง</w:t>
            </w:r>
          </w:p>
        </w:tc>
      </w:tr>
      <w:tr w:rsidR="0061001D" w:rsidRPr="0061001D" w:rsidTr="005A5FA0">
        <w:tc>
          <w:tcPr>
            <w:tcW w:w="1980" w:type="dxa"/>
          </w:tcPr>
          <w:p w:rsidR="002B5430" w:rsidRPr="0061001D" w:rsidRDefault="002B5430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การให้สิทธิประโยชน์</w:t>
            </w:r>
          </w:p>
          <w:p w:rsidR="002B5430" w:rsidRPr="0061001D" w:rsidRDefault="002B5430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36" w:type="dxa"/>
          </w:tcPr>
          <w:p w:rsidR="002B5430" w:rsidRPr="0061001D" w:rsidRDefault="002B5430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ยกเว้นการตรวจลงตราเพื่อผู้ถือหนังสือเดินทางราชการระหว่างกัน เดินทางเข้า เดินทางผ่าน พำนัก และออกจากอาณาเขตของประเทศคู่ภาคี เป็นระยะเวลาไม่เกิน 90 วัน ภายในระยะเวลา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180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วัน โดยจะต้องปฏิบัติตามกฎและข้อบังคับที่บังคับใช้ในปัจจุบันในประเทศภาคีนั้นระหว่างที่พำนักอยู่ภายในอาณาเขตของประเทศคู่ภาคีนั้น</w:t>
            </w:r>
          </w:p>
        </w:tc>
      </w:tr>
      <w:tr w:rsidR="0061001D" w:rsidRPr="0061001D" w:rsidTr="005A5FA0">
        <w:tc>
          <w:tcPr>
            <w:tcW w:w="1980" w:type="dxa"/>
          </w:tcPr>
          <w:p w:rsidR="002B5430" w:rsidRPr="0061001D" w:rsidRDefault="002B5430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7036" w:type="dxa"/>
          </w:tcPr>
          <w:p w:rsidR="002B5430" w:rsidRPr="0061001D" w:rsidRDefault="002B5430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. กรณีมีการเปลี่ยนแปลงหนังสือเดินทางทูตหรือราชการ (เช่น การนำหนังสือเดินทางแบบใหม่มาใช้) จะต้องแจ้งคู่ภาคีอีกฝ่ายทราบภายใน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วัน</w:t>
            </w:r>
          </w:p>
          <w:p w:rsidR="002B5430" w:rsidRPr="0061001D" w:rsidRDefault="002B5430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2. กรณีมีเหตุความมั่นคงและความสงบเรียบร้อยและภาคีแต่ละฝ่ายสงวนสิทธิ์ในการปฏิเสธในการเดินทางเข้ามา/ลดระยะเวลาที่อนุญาตให้พำนัก/ระงับความตกลงชั่วคราว โดยคู่ภาคีจะต้องแจ้งการระงับ/การสิ้นสุดการระงับความตกลงให้อีกฝ่ายทราบ ผ่านช่องทางการทูตภายใน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72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ชั่วโมง ก่อนการมีผลบังคับใช้</w:t>
            </w:r>
          </w:p>
        </w:tc>
      </w:tr>
      <w:tr w:rsidR="0061001D" w:rsidRPr="0061001D" w:rsidTr="005A5FA0">
        <w:tc>
          <w:tcPr>
            <w:tcW w:w="1980" w:type="dxa"/>
          </w:tcPr>
          <w:p w:rsidR="002B5430" w:rsidRPr="0061001D" w:rsidRDefault="002B5430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กรณีพิพาท</w:t>
            </w:r>
          </w:p>
        </w:tc>
        <w:tc>
          <w:tcPr>
            <w:tcW w:w="7036" w:type="dxa"/>
          </w:tcPr>
          <w:p w:rsidR="002B5430" w:rsidRPr="0061001D" w:rsidRDefault="002B5430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ต้องได้รับการยุติอย่างฉันมิตร โดยการปรึกษาหารือหรือการเจรจา</w:t>
            </w:r>
          </w:p>
        </w:tc>
      </w:tr>
      <w:tr w:rsidR="002B5430" w:rsidRPr="0061001D" w:rsidTr="005A5FA0">
        <w:tc>
          <w:tcPr>
            <w:tcW w:w="1980" w:type="dxa"/>
          </w:tcPr>
          <w:p w:rsidR="002B5430" w:rsidRPr="0061001D" w:rsidRDefault="002B5430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การบังคับใช้</w:t>
            </w:r>
          </w:p>
        </w:tc>
        <w:tc>
          <w:tcPr>
            <w:tcW w:w="7036" w:type="dxa"/>
          </w:tcPr>
          <w:p w:rsidR="002B5430" w:rsidRPr="0061001D" w:rsidRDefault="002B5430" w:rsidP="0061001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หนังสือแลกเปลี่ยนฯ จะมีผลใช้บังคับในเวลา 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วัน นับจากวันที่ได้รับการแจ้งเป็นลายลักษณ์อักษรตอบยืน</w:t>
            </w:r>
            <w:r w:rsidRPr="0061001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ยั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นจากคู่ภาคีผ่านช่องทางทางการทูตและไม่มีกำหนดระยะเวลา และยุติผลใช้บังคับได้ภายใน 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61001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เดือน นับจากวันที่ได้รับแจ้งเป็นลายลักษณ์อักษรผ่านช่องทางทูตจากอีกฝ่ายหนึ่งเกี่ยวกับความประสงค์ที่จะสิ้นสุดความตกลงฉบับนี้</w:t>
            </w:r>
          </w:p>
        </w:tc>
      </w:tr>
    </w:tbl>
    <w:p w:rsidR="002B5430" w:rsidRPr="0061001D" w:rsidRDefault="002B543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2B5430" w:rsidRPr="0061001D" w:rsidRDefault="002B543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กต. แจ้งว่า หน่วยงานที่เกี่ยวข้อง ได้แก่ กระทรวงมหาดไทย (มท.) สำนักงานสภาความมั่นคงแห่งชาติ (สมช.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สำนักงานตรวจคนเข้าเมือง และสำนักข่าวกรองแห่งชาติ (สขช.) พิจารณาแล้วไม่ขัดข้อง/ไม่ขัดข้องในหลักการตามที่ กต. เสนอ </w:t>
      </w:r>
    </w:p>
    <w:p w:rsidR="00062CAC" w:rsidRDefault="00062CAC" w:rsidP="0061001D">
      <w:pPr>
        <w:spacing w:line="320" w:lineRule="exac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2B5843" w:rsidRPr="002B5843" w:rsidRDefault="00521378" w:rsidP="0061001D">
      <w:pPr>
        <w:spacing w:line="320" w:lineRule="exac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22</w:t>
      </w:r>
      <w:r w:rsidR="002B5843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2B5843" w:rsidRPr="002B584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ร่างเอกสารผลลัพธ์การประชุมคณะกรรมาธิการร่วมว่าด้วยความร่วมมือทางเศรษฐกิจไทย-ฮังการี ครั้งที่ 3 </w:t>
      </w:r>
    </w:p>
    <w:p w:rsidR="002B5843" w:rsidRPr="002B5843" w:rsidRDefault="002B5843" w:rsidP="0061001D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คณะรัฐมนตรีมีมติเห็นชอบและอนุมัติตามที่กระทรวงการต่างประเทศ (กต.) เสนอ ดังนี้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 เห็นชอบต่อร่างเอกสารผลลัพธ์การประชุมคณะกรรมาธิการร่วมว่าด้วยความร่วมมือทางเศรษฐกิจไทย-ฮังการี ครั้งที่ 3 เพื่อเป็นกรอบในการหารือกับฝ่ายฮังการีในระหว่างการประชุมคณะกรรมาธิการร่วมฯ ครั้งที่ 3 ในวันที่ 29 มิถุนายน 2565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 อนุมัติให้รองปลัดกระทรวงการต่างประเทศร่วมลงนามในเอกสารผลลัพธ์การประชุมดังกล่าวร่วมกับรองปลัดกระทรวงการต่างประเทศและการค้าฮังการี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ั้งนี้หากมีความจำเป็นต้องแก้ไขปรับปรุงร่างเอกสารผลลัพธ์การประชุมดังกล่าวในส่วนที่จะเป็นประโยชน์ต่อการดำเนินความสัมพันธ์ แต่มิใช่สาระสำคัญหรือกระทบต่อผลประโยชน์ของไทยให้กระทรวงการต่างประเทศและคณะผู้แทนไทยที่เข้าร่วมการประชุมคณะกรรมาธิการร่วมฯ ครั้งที่ 3 สามารถดำเนินการได้โดยไม่ต้องนำเสนอคณะรัฐมนตรีพิจารณาอีกครั้ง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</w:t>
      </w:r>
      <w:r w:rsidRPr="002B584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ญของร่างเอกสารผลลัพธ์การประชุมคณะกรรมาธิการร่วมฯ ครั้งที่ 3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มีสาระสำคัญเป็นการสรุปผลการหารือของคณะกรรมาธิการร่วมว่าด้วยความร่วมมือด้านเศรษฐกิจระหว่างไทยกับฮังการี โดยมีประธานร่วมกันในระดับรองปลัดกระทรวงการต่างประเทศของทั้งสองฝ่าย เพื่อหารือเกี่ยวกับความร่วมมือเพื่อส่งเสริมการค้า การลงทุน และความร่วมมือทางเศรษฐกิจอื่น ๆ อาทิ ด้านพลังงาน ด้านวิทยาศาสตร์และเทคโนโลยี และด้านการเกษตร 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ทั้งนี้ ร่างเอกสารผลลัพการประชุมฯ ไม่มีถ้อยคำหรือบริบทใดที่มุ่งจะก่อให้เกิดพันธกรณีภายใต้บังคับของกฎหมายระหว่างประเทศ ดังนั้น ร่างเอกสารผลลัพธ์การประชุมฯ จึงไม่เป็นสนธิสัญญาตามกฎหมายระหว่างประเทศ และไม่เป็นหนังสือสัญญาตามมาตรา 178 ของรัฐธรรมนูญแห่งราชอาณาจักรไทย พ.ศ. 2560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062CAC" w:rsidRDefault="00CC70A6" w:rsidP="00062CA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23</w:t>
      </w:r>
      <w:r w:rsidR="002B5843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2B5843" w:rsidRPr="002B584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ร่างเอกสารผลลัพธ์การประชุมรัฐมนตรีต่างประเทศกรอบความร่วมมือแม่โขง - ล้านช้าง ครั้งที่ 7</w:t>
      </w:r>
    </w:p>
    <w:p w:rsidR="00062CAC" w:rsidRPr="00062CAC" w:rsidRDefault="00062CAC" w:rsidP="00062CA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คณะรัฐมนตรีมีมติเห็นชอบตามที่กระทรวงการต่างประเทศ (กต.) เสนอ ดังนี้</w:t>
      </w:r>
    </w:p>
    <w:p w:rsidR="00062CAC" w:rsidRDefault="00062CAC" w:rsidP="00062CA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1.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เห็นชอบต่อร่างเอกสารผลลัพธ์การประชุมรัฐมนตรีต่างประเทศกรอบความร่วมมือแม่โขง - ล้านช้าง ครั้งที่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</w:rPr>
        <w:t>7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ทั้ง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ฉบับ ประกอบด้วย (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1)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ร่างแถลงข่าวร่วมของการประชุมรัฐมนตรีต่างประเทศกรอบความร่วมมือแม่โขง - ล้านช้าง ครั้งที่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7 (Joint Press Communiqué of the Seventh Mekong - Lancang Cooperation Foreign Ministers’ Meeting) (2)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ร่างแถลงการณ์ร่วมเพื่อการส่งเสริมความร่วมมือด้านการบริหารจัดการภัยพิบัติ ภายใต้กรอบความร่วมมือแม่โขง - ล้านช้าง (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Joint Statement on Deepening Disaster Management Cooperation under the Mekong - Lancang Cooperation Framework) (3)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ร่างแถลงการณ์ร่วมเพื่อการส่งเสริมความร่วมมือด้านการเกษตรและความมั่นคงทางอาหาร ภายใต้กรอบความร่วมมือแม่โขง - ล้านช้าง (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Joint Statement on Deepening Agricultural Cooperation and Ensuring Food Security under the Mekong - Lancang Cooperation Framework) (4)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แถลงการณ์ร่วมเพื่อการส่งเสริมความร่วมมือด้านศุลกากรเพื่อการส่งเสริมการค้าและการอำนวยความสะดวกด้านพิธีการศุลกากร ภายใต้กรอบความร่วมมือแม่โขง - ล้านช้าง (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Joint Statement on Deepening Customs Cooperation to Secure Trade and Facilitate Clearance under the Mekong - Lancang Cooperation Framework) (5)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ร่างแถลงการณ์ร่วมเพื่อการส่งเสริมการแลกเปลี่ยนและการเรียนรู้ซึ่งกันและกันระหว่างอารยธรรม ภายใต้กรอบความร่วมมือแม่โขง - ล้านช้าง (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</w:rPr>
        <w:t>joint Statement on Deepening Exchanges and Mutual Learning among Civilizations under the Mekong - Lancang Cooperation Framework)</w:t>
      </w:r>
    </w:p>
    <w:p w:rsidR="00062CAC" w:rsidRPr="00062CAC" w:rsidRDefault="00062CAC" w:rsidP="00062CA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ทั้งนี้ หากมีความจำเป็นต้องปรับปรุงแก้ไขร่างเอกสารผลลัพธ์ฯ ที่ไม่ใช่สาระสำคัญหรือไม่ขัดต่อผลประโยชน์ของไทย ให้กระทรวงการต่างประเทศดำเนินการได้โดยไม่ต้องเสนอคณะรัฐมนตรีเพื่อพิจารณาอีกครั้ง</w:t>
      </w:r>
    </w:p>
    <w:p w:rsidR="00062CAC" w:rsidRPr="00062CAC" w:rsidRDefault="00062CAC" w:rsidP="00062CA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2.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ให้รัฐมนตรีว่าการกระทรวงการต่างประเทศหรือผู้ที่ได้รับมอบหมายร่วมให้การรับรองเอกสารผลลัพธ์ฯ ทั้ง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ฉบับดังกล่าว ตามที่ประเทศสมาชิกมีฉันทามติ </w:t>
      </w:r>
    </w:p>
    <w:p w:rsidR="00062CAC" w:rsidRPr="00062CAC" w:rsidRDefault="00062CAC" w:rsidP="00062CA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062CA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062CAC" w:rsidRDefault="00062CAC" w:rsidP="00062CAC">
      <w:pPr>
        <w:spacing w:line="320" w:lineRule="exact"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กรอบความร่วมมือแม่โขง-ล้านช้าง (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Mekong - Lancang Cooperation: MLC)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พัฒนามาจากข้อริเริ่มของไทยในปี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2555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เพื่อจัดการประชุมระหว่างประเทศว่าด้วยการพัฒนาที่ยั่งยืนในอนุภูมิภาคลุ่มแม่น้ำล้านช้าง - แม่น้ำโขง และได้มีการจัดการประชุมรัฐมนตรีต่างประเทศและการประชุมผู้นำกรอบความร่วมมือแม่โขง - ล้านช้าง ครั้งแรกในเดือนพฤศจิกายน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2558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และเดือนมีนาคม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2559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ตามลำดับ ถือเป็นการจัดตั้งกรอบความร่วมมือแม่โขง - ล้านช้าง อย่างเป็นทางการ ประกอบด้วยสมาชิก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</w:rPr>
        <w:t>6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ประเทศ ได้แก่ ราชอาณาจักรกัมพูชา สาธารณรัฐประชาธิปไตยประชาชนลาว สาธารณรัฐแห่งสหภาพเมียนมา สาธารณรัฐสังคมนิยมเวียดนาม ประเทศไทย และสาธารณรัฐประชาชนจีน โดยมีวัตถุประสงค์เพื่อส่งเสริมความเชื่อมโยงและการพัฒนาอย่างยั่งยืนในอนุภูมิภาคลุ่มน้ำโขง และลดความเหลื่อมล้ำด้านการพัฒนาระหว่างประเทศ   ทั้งนี้ สาธารณรัฐแห่งสหภาพเมียนมาและสาธารณรัฐประชาชนจีนจะเป็นประธานร่วมจัดการประชุมรัฐมนตรีต่างประเทศกรอบความร่วมมือแม่โขง-ล้านช้าง ครั้งที่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</w:rPr>
        <w:t>7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ในวันที่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กรกฎาคม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2565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ที่เมืองพุกาม สาธารณรัฐแห่งสหภาพเมียนมา </w:t>
      </w:r>
    </w:p>
    <w:p w:rsidR="002B5843" w:rsidRPr="002B5843" w:rsidRDefault="00062CAC" w:rsidP="00062CA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062CA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สำหรับสาระสำคัญของร่างเอกสารผลลัพธ์ฯ จำนวน </w:t>
      </w:r>
      <w:r w:rsidRPr="00062CA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5</w:t>
      </w:r>
      <w:r w:rsidRPr="00062CA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ฉบับ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ได้แก่ (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1)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แถลงข่าวร่วมของการประชุมรัฐมนตรีต่างประเทศกรอบความร่วมมือแม่โขง - ล้านช้าง ครั้งที่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7 (2)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แถลงการณ์ร่วมเพื่อการส่งเสริมความร่วมมือด้านการบริหารจัดการภัยพิบัติ ภายใต้กรอบความร่วมมือแม่โขง – ล้านช้าง (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3)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แถลงการณ์ร่วมเพื่อการส่งเสริมความร่วมมือด้านการเกษตรและความมั่นคงทางอาหาร ภายใต้กรอบความร่วมมือแม่โขง – ล้านช้าง (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4)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แถลงการณ์ร่วมเพื่อการส่งเสริมความร่วมมือด้านศุลกากรเพื่อการส่งเสริมการค้าและการอำนวยความสะดวกด้านพิธีการศุลกากร ภายใต้กรอบความร่วมมือแม่โขง – ล้านช้าง และ (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5)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แถลงการณ์ร่วมเพื่อการส่งเสริมการแลกเปลี่ยนและการเรียนรู้ซึ่งกันและกันระหว่างอารยธรรม ภายใต้กรอบความร่วมมือแม่โขง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ล้านช้าง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เป็นการแสดงเจตนารมณ์ร่วมกันในระดับรัฐมนตรีระหว่างประเทศสมาชิก เพื่อส่งเสริมความร่วมมือในด้านต่าง ๆ อาทิ การบริหารจัดการภัยพิบัติ การเกษตรและความมั่นคงทางอาหาร การพัฒนาระบบศุลกากร และการร่วมมือทางด้านนวัฒนธรรมและการท่องเที่ยว โดยไม่มีถ้อยคำหรือบริบทใดที่มุ่งจะก่อให้เกิดพันธกรณีภายใต้บังคับของกฎหมายระหว่างประเทศ จึงไม่เป็นสนธิสัญญาตามกฎหมายระหว่างประเทศ และไม่เป็นหนังสือสัญญาตามมาตรา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178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ของรัฐธรรมนูญแห่งราชอาณาจักรไทย พ.ศ. </w:t>
      </w:r>
      <w:r w:rsidRPr="00062CAC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2560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2B5843" w:rsidRPr="002B5843" w:rsidRDefault="00CC70A6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24</w:t>
      </w:r>
      <w:r w:rsidR="002B5843"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2B5843" w:rsidRPr="002B584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ร่างปฏิญญาทางการเมืองในการประชุม </w:t>
      </w:r>
      <w:r w:rsidR="002B5843"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High</w:t>
      </w:r>
      <w:r w:rsidR="002B5843" w:rsidRPr="002B584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-</w:t>
      </w:r>
      <w:r w:rsidR="002B5843"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level Meeting on Improving Global Road Safety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คณะรัฐมนตรีมีมติเห็นชอบตามที่ศูนย์อำนวยการความปลอดภัยทางถนนเสนอ ดังนี้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 เห็นชอบร่างปฏิญญาทางการเมืองของการประชุม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High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-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level Meeting on Improving Global Road Safety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ทั้งนี้ หากมีการแก้ไขถ้อยคำหรือประเด็นที่มิใช่สาระสำคัญต่อร่างปฏิญญาทางการเมืองฯ และไม่ขัดต่อผลประโยชน์ของประเทศไทย ให้ผู้แทนไทยที่ได้รับมอบหมาย ร่วมรับรองร่างปฏิญญาทางการเมืองฯ เป็นผู้ใช้ดุลพินิจในเรื่องนั้น ๆ โดยไม่ต้องนำเสนอคณะรัฐมนตรีพิจารณาอีก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 เห็นชอบให้รัฐมนตรีว่าการกระทรวงมหาดไทยหรือผู้ได้รับมอบหมาย เป็นผู้แทนไทยร่วมรับรองร่างปฏิญญาทางการเมืองของการประชุม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High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-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level Meeting on Improving Global Road Safety 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3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 รับทราบองค์ประกอบของคณะผู้แทนไทยสำหรับการประชุมระดับสูงของสมัชชาสหประชาชาติว่าด้วยการพัฒนาความปลอดภัยทางถนน (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High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-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level Meeting of the United Nations General Assembly on Improving Global Road Safety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ร่างปฏิญญาทางการเมืองในการประชุม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High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-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level Meeting on Improving Global Road Safety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เอกอัครราชทูต รองผู้แทนถาวรรัสเซียประจำสหประชาชาติ และเอกอัครราชทูต รองผู้แทนถาวรโกตดิวัวร์ประจำสหประชาชาติ ในฐานะผู้ประสานงานร่วม (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-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facilitators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: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CoFs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ได้เวียน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zero draft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ของร่างปฏิญญาฯ ที่ได้ร่วมจัดทำกับองค์การอนามัยโลก (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World Health Organization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: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WHO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ในฐานะฝ่ายเลขานุการ สรุปสาระสำคัญของร่างปฏิญญาฯ ดังนี้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ที่มา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ถ้อยคำส่วนใหญ่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zero draft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มีพื้นฐานมาจากเอกสารด้านความปลอดภัยทางถนนต่าง ๆ อาทิ ข้อมติสมัชชาสหประชาชาติ (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UNGA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เรื่อง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Improving Global Road Safety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เอกสารผลลัพธ์ของการประชุม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Global Ministerial Conference on Road Safety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ค.ศ. 2020 (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Stockholm Declaration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และข้อมติคณะกรรมาธิการเศรษฐกิจและสังคมสำหรับเอเชียและแปซิฟิก (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ESCAP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ด้านความปลอดภัยทางถนน รวมถึงข้อมูลจากกิจกรรมสนับสนุนการประชุม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High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-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level Meeting on Improving Global Road Safety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เมื่อวันที่ 3 ธันวาคม 2564 เมื่อวันที่ 28 มีนาคม 2565 และเมื่อวันที่ 13 มิถุนายน 2565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ส่วนอารัมภบท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preambular part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กล่าวถึงสภาพปัญหาของความไม่ปลอดภัยทางถนน รวมถึงปัจจัยเสี่ยงหลัก (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major risk factors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ที่ก่อให้เกิดอุบัติเหตุทางถนน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3.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ส่วนปฏิบัติการ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operative part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กล่าวถึงแนวทางการดำเนินการและความมุ่งมั่นที่จำเป็นต่อการแก้ไขปัญหาที่ระบุไว้ในส่วนอารัมภบท อาทิ (1) การใช้แนวทาง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whole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-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of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-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government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/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whole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-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of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-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society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ในทุกระดับ เพื่อสร้างวัฒนธรรมความปลอดภัยทางถนน (2) การย้ำเป้าประสงค์ข้อ 3.6 ของเป้าหมายการพัฒนาที่ยั่งยืน (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SDGs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เรื่องความปลอดภัยทางถนน (3) การส่งเสริมแนวทาง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safe systems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 (4) การใช้เครื่องมือและกลไกต่าง ๆ เพื่อส่งเสริมความปลอดภัยทางถนน อาทิ การวางผังเมืองการใช้เทคโนโลยี การเสริมสร้างระบบสาธารณสุข การแก้และบังคับใช้กฎหมาย การจัดสรรงบประมาณ ทั้งนี้ โดยคำนึงถึงบริบทที่แตกต่างกันในแต่ละประเทศ 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การติดตามผล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เสนอให้ (1) เลขาธิการสหประชาชาติ (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UN Secretary General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UNSG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จัดทำรายงานความคืบหน้าของการดำเนินการตามปฏิญญาฯ และเสนอต่อการประชุม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UNGA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สมัยที่ 78 ในปี ค.ศ. 2024 และสมัยที่ 80 ในปี ค.ศ. 2026 และ (2) จัดการประชุม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High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-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level Meeting on Improving Global Road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lastRenderedPageBreak/>
        <w:t>Safety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ในปี ค.ศ. 2026 เพื่อติดตามผลการดำเนินการตามปฏิญญาฯ และให้เป็น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mid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term review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ของ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Second Decade of Action for Road Safety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ค.ศ. 2021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2030 (ประกาศโดยข้อมติ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UNGA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ที่ 74/299)</w:t>
      </w:r>
    </w:p>
    <w:p w:rsidR="002B5843" w:rsidRPr="0061001D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ทั้งนี้ องค์การสหประชาชาติมีกำหนดจัดการประชุมระดับสูงของสมัชชาสหประชาชาติว่าด้วยการพัฒนาความปลอดภัยทางถนน (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High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-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level Meeting of the United Nations General Assembly on Improving Global Road Safety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ระหว่างวันที่ 30 มิถุนายน - 1 กรกฎาคม 2565 เวลา 10.00 - 18.00 น. (เวลานครนิวยอร์ก) ณ สำนักงานใหญ่สหประชาชาติ นครนิวยอร์ก สหรัฐอเมริกา ในรูปแบบร่วมประชุมด้วยตนเอง (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in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-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person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2B5843" w:rsidRPr="002B5843" w:rsidRDefault="00CC70A6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25</w:t>
      </w:r>
      <w:r w:rsidR="002B5843"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2B5843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</w:t>
      </w:r>
      <w:r w:rsidR="002B5843" w:rsidRPr="002B584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รับรองร่างปฏิญญาเสียมราฐว่าด้วยการส่งเสริมประชาคมอาเซียนที่สร้างสรรค์และมีการปรับตัวเพื่อสนับสนุนเศรษฐกิจเชิงวัฒนธรรมและเชิงสร้างสรรค์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ห็นชอบต่อร่างปฏิญญาเสียมราฐว่าด้วยการส่งเสริมประชาคมอาเซียนที่สร้างสรรค์และมีการปรับตัวเพื่อสนับสนุนเศรษฐกิจเชิงวัฒนธรรมและเชิงสร้างสรรค์ (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Siem Reap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Declaration on Promoting a Creative and Adaptive ASEAN Community to Support the Cultural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and Creative Economy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รวมทั้ง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นุมัติให้รัฐมนตรีว่าการกระทรวงวัฒนธรรมในฐานะรัฐมนตรีอาเซียนที่กำกับดูแลงานด้านวัฒนธรรมและศิลปะแห่งราชอาณาจักรไทย รับรองร่างปฏิญญาเสียมราฐว่าด้วยการส่งเสริม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ประชาคมอาเซียนที่สร้างสรรค์และมีการปรับตัวเพื่อสนับสนุนเศรษฐกิจเชิงวัฒนธรรมและเชิงสร้างสรรค์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Siem Reap Declaration on Promoting a Creative and Adaptive ASEAN Community to Support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the Cultural and Creative Economy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หากมีการปรับเปลี่ยนถ้อยคำของเอกสารฉบับดังกล่าวข้างต้นที่ไม่ส่งผลกระทบต่อสาระสำคัญหรือไม่ขัดต่อผลประโยชน์ของประเทศไทย ก่อนจะมีการรับรองหรือเห็นชอบเอกสารดังกล่าวให้กระทรวงวัฒนธรรมสามารถดำเนินการได้โดยไม่ต้องเสนอต่อคณะรัฐมนตรีพิจารณาอีกครั้งตามที่กระทรวงวัฒนธรรม (วธ.) เสนอ 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  <w:r w:rsidRPr="002B584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ของเรื่อง</w:t>
      </w: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ร่างปฏิญญาเสียมราฐว่าด้วยการส่งเสริมประชาคมอาเ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ยนที่สร้างสรรค์และมีการปรับตัวเพื่อ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นับสนุนเศรษฐกิจเชิงวัฒนธรรมและเชิงสร้างสรรค์ (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Siem Reap Declaration on Promoting a Creative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and Adaptive ASEAN Community to Support the Cultural and Creative Economy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มีสาระสำคัญ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การแสดงถึงความตระหนักในบทบาทอันสำคัญของอุตสาหกรรมวัฒนธรรมและอุตสาหกรรมสร้างสรรค์รวมถึงการแสวงหาการเพิ่มพูนความร่วมมือในภูมิภาคเพื่อส่งเสริมและพัฒนาเศรษฐกิจเชิงสร้างสรรค์ของอาเซียน โดยร่างปฏิญญาฉบับนี้จะมีส่วนสนับสนุนการฟื้นฟูของอาเ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ยนภายหลังสถานการณ์โรคระบาดที่เกิดขึ้นและสอดคล้องกับกรอบการฟื้นฟูที่ครอบคลุมของอาเซียน (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ASEAN Comprehensive Recovery Framework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ACRF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โดยหลังจากที่รัฐมนตรี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AMCA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ได้รับรองเอกสารดังกล่าวเรียบร้อยแล้ว จะมีการเสนอเอกสารดังกล่าวให้ที่ประชุมเจ้าหน้าที่อาวุโสสำหรับคณะมนตรีประชาคมสังคมและวัฒนธรรมอาเ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ยน ครั้งที่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33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(33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rd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Meeting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of the Senior Officials Committee for the ASEAN Socio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Cultural Community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SOCA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)) และที่ประชุมคณะมนตรีประชาคมสังคมและวัฒนธรรมอาเ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ยน ครั้งที่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28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(28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ASEAN Socio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Cultural Community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ASCC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Council Meeting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เห็นชอบ จากนั้นจึงนำเสนอให้ที่ประชุมสุดยอดอาเซียน ครั้งที่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40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และครั้งที่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41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(40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and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41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st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ASEAN Summits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ให้การรับรองต่อไป</w:t>
      </w:r>
    </w:p>
    <w:p w:rsidR="002B5843" w:rsidRPr="002B5843" w:rsidRDefault="002B5843" w:rsidP="0061001D">
      <w:pPr>
        <w:spacing w:line="320" w:lineRule="exact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อนึ่ง เอกสารฉบับดังกล่าวไม่มีถ้อยคำหรือบริบทใดที่มุ่งจะก่อให้เกิดผลผูกพันภายใต้บังคับของกฎหมายระหว่างประเทศ จึงไม่เป็นสนธิสัญญาตามกฎหมายระหว่างประเทศ และไม่เป็นหนังสือสัญญาตามมาตรา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178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ของรัฐธรรมนูญแห่งราชอาณาจักรไทย พ.ศ.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2560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A37B4" w:rsidRPr="002B5843" w:rsidRDefault="00DA37B4" w:rsidP="0061001D">
      <w:pPr>
        <w:spacing w:line="320" w:lineRule="exact"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</w:p>
    <w:p w:rsidR="002B5843" w:rsidRPr="002B5843" w:rsidRDefault="00CC70A6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26</w:t>
      </w:r>
      <w:r w:rsidR="002B5843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2B5843" w:rsidRPr="002B584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 ผลการประชุมรัฐมนตรีกลาโหมอาเซียน ครั้งที่ 16 และผลการประชุมที่เกี่ยวข้อง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คณะรัฐมนตรีมีมติรับทราบ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ผลการประชุมรัฐมนตรีกลาโหมอาเซียน ครั้งที่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16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16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ASEAN Defence Ministers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’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Meeting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16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ADMM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และการประชุมที่เกี่ยวข้อง พร้อมวีดิทัศน์ตามที่กระทรวงกลาโหม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(กห.) เสนอ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ผลการประชุม 16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ADMM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สรุปได้ดังนี้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การประชุม 16</w:t>
      </w: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vertAlign w:val="superscript"/>
        </w:rPr>
        <w:t>th</w:t>
      </w: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ADMM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1.1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ที่ประชุมฯ ได้พิจารณาเอกสารผลลัพธ์ปี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65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จำนวนทั้งสิ้น 8 ฉบับ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1.1.1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รับรองเอกสาร จำนวน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ฉบับ ได้แก่ 1) เอกสารแนวความคิดว่าด้วย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การเสริมสร้างความร่วมมือระหว่างกองทัพประเทศสมาชิกอาเ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ยนในการควบคุมโรคระบาดข้ามพรมแดน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2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เอกสารแนวความคิดว่าด้วยการส่งเสริมกลไกสนับสนุนสตรีผู้ปฏิบัติหน้าที่รักษาสันติภาพของอาเซียน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3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อกสารแนวความคิคว่าด้วยการจัดตั้งความร่วมมือระหว่างสถาบันวิชาการด้านการป้องกันประเทศของอาเซียน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4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ขอบเขตการปฏิบัติงานของศูนย์แห่งความเป็น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ลิศด้านข้อมูลข่าวสารและความมั่นคงไซเบอร์อาเซียน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วิสัยทัศน์พนมเปญว่าด้วยบทบาทของฝ่ายทหารในการสนับสนุนการฟื้นฟูจาก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COVID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-19 และ</w:t>
      </w:r>
      <w:r w:rsidR="00DA37B4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ปฏิญญาร่วมของรัฐมนตรีกลาโหมอาเ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ว่าด้วยความร่วมมือด้านการป้องกันประเทศในการเสริมสร้างความเป็นอันหนึ่งอันเดียวกันเพื่อมิตรภาพด้านความมั่นคง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1.1.2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รับทราบเอกสาร จำนวน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ฉบับ ได้แก่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อกสารเพื่อการหารือเรื่องการสนับสนุนการแลกเปลี่ยนข้อมูลข่าวสารระหว่างความร่วมมือการบังคับใช้กฎหมายทางทะเลในภูมิภาค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เอเชียตะวันออกเฉียงใต้กับคณะทำงานผู้เชี่ยวชาญด้านความมั่นคงทางทะเล ในกรอบการประชุมรัฐมนตรีกลาโหมอาเซียนกับรัฐมนตรีกลาโหมประเทศคู่เจรจา และ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เอกสารเพื่อการหารือ เรื่องการสะท้อนประวัติศาสตร์ทางทหารเพื่อการส่งเสริมสันติภาพอย่างยั่งยืน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1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ที่ประชุมฯ อนุมัติความร่วมมือที่เกี่ยวข้อง ได้แก่ 1) การจัดการประชุมรัฐมนตรีกลาโหมอาเซียน + 1 อย่างไม่เป็นทางการ (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ASEAN Defence Ministers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’+1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Informal Meeting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กับประเทศคู่เจรจา จำนวน </w:t>
      </w:r>
      <w:r w:rsidRPr="002B5843">
        <w:rPr>
          <w:rFonts w:ascii="TH SarabunPSK" w:eastAsia="Malgun Gothic" w:hAnsi="TH SarabunPSK" w:cs="TH SarabunPSK"/>
          <w:color w:val="000000" w:themeColor="text1"/>
          <w:sz w:val="32"/>
          <w:szCs w:val="32"/>
        </w:rPr>
        <w:t>4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ประเทศ ได้แก่ ญี่ปุ่น สาธารณรัฐประชาชนจีน สาธารณรัฐอินเดีย และสหรัฐอเมริกา และ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การฝึกผสมทางทะเลระหว่างอาเซียน - อินเดีย โดยให้ที่ประชุมผู้บัญชาการทหารเรืออาเซียนหารือเรื่องดังกล่าวต่อไป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2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การประชุมรัฐมนตรีกลาโหมอาเซียนกับรัฐ</w:t>
      </w:r>
      <w:r w:rsidRPr="002B584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ม</w:t>
      </w: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นตรีกลาโหมญี่ปุ่น อย่างไม่เป็นทางการ</w:t>
      </w:r>
      <w:r w:rsidR="00DA37B4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ASEAN</w:t>
      </w: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Japan Defence Ministers</w:t>
      </w: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’ </w:t>
      </w: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Informal Meeting</w:t>
      </w: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ที่ประชุมฯ ได้แลกเปลี่ยนมุมมองด้านความมั่นคงของภูมิภาคและระหว่างประเทศและความร่วมมือระหว่างอาเซียน - ญี่ปุ่น สำหรับการฟื้นฟูภายหลังสถานการณ์การแพร่ระบาดของ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COVID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-19 สิ้นสุดลง รวมทั้งชื่นชมความสัมพันธ์อาเ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ยน - ญี่ปุ่น ในวาระครบรอบ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50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ปี ซึ่งสะท้อนให้เห็นถึงมิตรภาพอันดี และยาวนานระหว่างกัน ตลอดจนการส่งเสริมขีดความสามารถให้กับอาเ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ยน ภายใต้วิสัยทัศน์เวียงจันทน์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2.0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Vientiane Vision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2.0) ซึ่งญี่ปุ่นได้ยืนยันเจตนารมณ์ในการเสริมสร้างความร่วมมือด้านความมั่นคงกับอาเซียนบนพื้นฐานของความเป็นแกนกลางของอาเซียน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3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การประชุมรัฐมนตรีกลาโหมอาเ</w:t>
      </w:r>
      <w:r w:rsidRPr="002B584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ซี</w:t>
      </w: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ยนกับรัฐมนตรีกลาโหมสาธารณรัฐประชาชนจีน อย่างไม่เป็นทางการ (</w:t>
      </w: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ASEAN</w:t>
      </w: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China Defence Ministers</w:t>
      </w: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’</w:t>
      </w: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Informal Meeting</w:t>
      </w:r>
      <w:r w:rsidRPr="002B58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ประเทศสมาชิกอาเ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 ได้ชื่นชมความสัมพันธ์อาเ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ยน – สาธารณรัฐประชาชนจีน 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การเป็น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หุ้นส่วนทางยุทธศาสตร์แบบรอบด้าน และการสนับสนุนจากสาธารณรัฐประชาชนจีน</w:t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ในการรับมือ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DA37B4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   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ต่อสถานการณ์การแพร่ระบาดของ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COVD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-19 อันสะท้อนให้เห็นถึงมิตรภาพอันแน่นแฟ้นระหว่างกัน ซึ่งสาธารณรัฐประชาชนจีนมุ่งมั่นที่จะเสริมสร้างความร่วมมือกับอาเซียนในการแก้ไขปัญหาในภูมิภาคให้เป็นรูปธรรมมากยิ่งขึ้นโดยเฉพาะการผลักดันการเจรจาจัดทำประมวลการปฏิบัติในทะเลจีนใต้ให้มีความต่อเนื่อง นอกจากนี้ได้เน้นย้ำ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ความมุ่งมั่นในการขับเคลื่อนความร่วมมือด้านการป้องกันประเทศ เพื่อร่วมกันตอบสนองต่อภัยคุกคามด้านความมั่นคงในทุกมิติ บนหลักความเป็นแกนกลางของอาเซียน และการดำรงบทบาทนำของอาเซียนในสถาปัตยกรรมของภูมิภาค</w:t>
      </w:r>
    </w:p>
    <w:p w:rsidR="002B5843" w:rsidRPr="002B5843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รองนายกรัฐมนตรีได้ร่วมการเยี่ยมคำนับนายกรัฐมนตรีราชอาณาจักรกัมพูชา และเข้าร่วมการหารือทวิภาคีกับรองนายกรัฐมนตรี และรัฐมนตรีว่าการกระทรวงกลาโหมราชอาณาจักรกัมพูชา โดยฝ้ายราชอาณาจักรกัมพูชาได้ยืนยันความมุ่งมั่นในการส่งเสริมความเป็นอันหนึ่งอันเดียวกัน เพื่อสร้างความเข้มแข็งให้กับอาเซียน รวมทั้งมีความพร้อมรับมือกับพลวัตด้านความมั่นคงที่เปลี่ยนแปลงไปทั้งในระดับภูมิภาคและระดับโลก</w:t>
      </w:r>
    </w:p>
    <w:p w:rsidR="002B5843" w:rsidRPr="0061001D" w:rsidRDefault="002B5843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B58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ทั้งนี้ ส่วนราชการที่เกี่ยวข้องจะได้นำผลการประชุมไปดำเนินการตามความรับผิดชอบต่อไป</w:t>
      </w:r>
    </w:p>
    <w:p w:rsidR="006343D1" w:rsidRPr="0061001D" w:rsidRDefault="006343D1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61001D" w:rsidRPr="0061001D" w:rsidTr="005108CA">
        <w:tc>
          <w:tcPr>
            <w:tcW w:w="9594" w:type="dxa"/>
          </w:tcPr>
          <w:p w:rsidR="00F26B4B" w:rsidRPr="0061001D" w:rsidRDefault="00F26B4B" w:rsidP="0061001D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00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6100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6100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E66CCB" w:rsidRPr="0061001D" w:rsidRDefault="00CC70A6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27</w:t>
      </w:r>
      <w:r w:rsidR="00EA7154"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E66CCB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 </w:t>
      </w:r>
    </w:p>
    <w:p w:rsidR="00E66CCB" w:rsidRPr="0061001D" w:rsidRDefault="00E66CCB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คณะรัฐมนตรีมีมติอนุมัติตามที่รัฐมนตรีว่าการกระทรวงสาธารณสุขเสนอแต่งตั้ง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นางวารุณี </w:t>
      </w:r>
      <w:r w:rsidR="00DA37B4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พรรณพานิช วานเดอพิทท์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นายแพทย์เชี่ยวชาญ (ด้านเวชกรรม สาขากุมารเวชกรรม) กลุ่มงานกุมารเวชศาสตร์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ภารกิจด้านวิชาการและการแพทย์ สถาบันสุขภาพเด็กแห่งชาติมหาราชินี กรมการแพทย์ ให้ดำรงตำแหน่ง นายแพทย์ทรงคุณวุฒิ (ด้านเวชกรรม สาขากุมารเวชกรรม) สถาบันสุขภาพเด็กแห่งชาติมหาราชินี กรมการแพทย์ กระทรวงสาธารณสุข ตั้งแต่วันที่ 5 ตุลาคม 2564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8966B0" w:rsidRPr="0061001D" w:rsidRDefault="008966B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8966B0" w:rsidRPr="0061001D" w:rsidRDefault="00062CAC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</w:t>
      </w:r>
      <w:r w:rsidR="00B66DF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8</w:t>
      </w:r>
      <w:r w:rsidR="00EA7154" w:rsidRPr="0061001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8966B0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การโอนข้าราชการเพื่อแต่งตั้งให้ดำรงตำแหน่งปลัดกระทรวงยุติธรรม</w:t>
      </w:r>
    </w:p>
    <w:p w:rsidR="008966B0" w:rsidRPr="0061001D" w:rsidRDefault="008966B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คณะรัฐมนตรีมีมติอนุมัติตามที่กระทรวงยุติธรรมเสนอการโอน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นางพงษ์สวาท กายอรุณสุทธิ์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A37B4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รองเลขาธิการคณะกรรมการกฤษฎีกา (นักบริหารระดับสูง เงินประจำตำแหน่ง 14,500 บาท) สำนักงานคณะกรรมการกฤษฎีกา สำนักนายกรัฐมนตรี เพื่อมาแต่งตั้งให้ดำรงตำแหน่งปลัดกระทรวงยุติธรรม (นักบริหารระดับสูง เงินประจำตำแหน่ง 21,000 บาท) สำนักงานปลัดกระทรวงยุติธรรม กระทรวงยุติธรรม ตั้งแต่วันที่ทรงพระกรุณาโปรดเกล้าโปรดกระหม่อมแต่งตั้งเป็นต้นไป </w:t>
      </w:r>
    </w:p>
    <w:p w:rsidR="008966B0" w:rsidRPr="0061001D" w:rsidRDefault="008966B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8966B0" w:rsidRPr="0061001D" w:rsidRDefault="00B66DF8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29</w:t>
      </w:r>
      <w:r w:rsidR="00EA7154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8966B0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การโอนข้าราชการเพื่อแต่งตั้งให้ดำรงตำแหน่งผู้อำนวยการสำนักงานขับเคลื่อนการปฏิรูปประเทศ ยุทธศาสตร์ชาติ และการสร้างความสามัคคีปรองดอง (สำนักงาน ป.ย.ป.)  </w:t>
      </w:r>
    </w:p>
    <w:p w:rsidR="008966B0" w:rsidRPr="0061001D" w:rsidRDefault="008966B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คณะรัฐมนตรีมีมติอนุมัติตามที่สำนักนายกรัฐมนตรีเสนอรับโอน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นายวิศิษฏ์ วิศิษฏ์สรอรรถ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ปลัดกระทรวงยุติธรรม (นักบริหารระดับสูง เงินประจำตำแหน่ง 21,000 บาท) สำนักงานปลัดกระทรวงยุติธรรม กระทรวงยุติธรรม ซึ่งนายกรัฐมนตรีพิจารณาแล้วว่าเป็นผู้มีความรู้ ความสามารถ และประสบการณ์ที่เหมาะสม เพื่อมาแต่งตั้งให้ดำรงตำแหน่งผู้อำนวยการสำนักงาน ป.ย.ป. (นักบริหารระดับสูง เงินประจำตำแหน่ง 21,000 บาท) สำนักนายกรัฐมนตรี ตั้งแต่วันที่ทรงพระกรุณาโปรดเกล้าโปรดกระหม่อมแต่งตั้งเป็นต้นไป ทั้งนี้ เพื่อประโยชน์ของทางราชการและสำนักนายกรัฐมนตรี โดยผู้มีอำนาจสั่งบรรจุทั้งสองฝ่ายได้ตกลงยินยอมในการโอนแล้ว </w:t>
      </w:r>
    </w:p>
    <w:p w:rsidR="008966B0" w:rsidRPr="0061001D" w:rsidRDefault="008966B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8966B0" w:rsidRPr="0061001D" w:rsidRDefault="00B66DF8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30</w:t>
      </w:r>
      <w:r w:rsidR="00EA7154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8966B0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การโอนข้าราชการเพื่อแต่งตั้งให้ดำรงตำแหน่ง ผู้ทรงคุณวุฒิพิเศษประจำสำนักนายกรัฐมนตรี </w:t>
      </w:r>
    </w:p>
    <w:p w:rsidR="008966B0" w:rsidRPr="0061001D" w:rsidRDefault="008966B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คณะรัฐมนตรีมีมติอนุมัติตามที่สำนักงานปลัดสำนักนายกรัฐมนตรีเสนอรับโอน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นายภูมินทร </w:t>
      </w:r>
      <w:r w:rsidR="00DA37B4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ปลั่งสมบัติ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รองเลขาธิการคณะรัฐมนตรี (นักบริหารระดับสูง เงินประจำตำแหน่ง 14,500 บาท) สำนักเลขาธิการคณะรัฐมนตรี สำนักนายกรัฐมนตรี ซึ่งเป็นผู้มีความรู้ ความสามารถ และประสบการณ์ที่เหมาะสม มาแต่งตั้งให้ดำรงตำแหน่ง ผู้ทรงคุณวุฒิพิเศษประจำสำนักนายกรัฐมนตรี (นักบริหารระดับสูง เงินประจำตำแหน่ง 21,000 บาท) สำนักงานปลัดสำนักนายกรัฐมนตรี สำนักนายกรัฐมนตรี ตามกรอบอัตรากำลังชั่วคราวเป็นกรณีพิเศษในสำนักงานปลัดสำนักนายกรัฐมนตรี ตามคำสั่งหัวหน้าคณะรักษาความสงบแห่งชาติ ที่ 9/2562 เรื่อง การยกเลิกประกาศคณะรักษาความสงบแห่งชาติ คำสั่งคณะรักษาความสงบแห่งชาติ และคำสั่งหัวหน้าคณะรักษาความสงบแห่งชาติ บางฉบับที่หมดความจำเป็น ลงวันที่ 9 กรกฎาคม พุทธศักราช 2562 ตั้งแต่วันที่ทรงพระกรุณาโปรดเกล้าโปรดกระหม่อมแต่งตั้งเป็นต้นไป เพื่อประโยชน์ของทางราชการและสำนักนายกรัฐมนตรี โดยผู้มีอำนาจสั่งบรรจุทั้งสองฝ่ายได้ตกลงยินยอมการโอนแล้ว </w:t>
      </w:r>
    </w:p>
    <w:p w:rsidR="008966B0" w:rsidRPr="0061001D" w:rsidRDefault="008966B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8966B0" w:rsidRPr="0061001D" w:rsidRDefault="00B66DF8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31</w:t>
      </w:r>
      <w:r w:rsidR="00EA7154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8966B0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(กระทรวงการต่างประเทศ) </w:t>
      </w:r>
    </w:p>
    <w:p w:rsidR="008966B0" w:rsidRPr="0061001D" w:rsidRDefault="008966B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คณะรัฐมนตรีมีมติอนุมัติตามที่รัฐมนตรีว่าการกระทรวงการต่างประเทศเสนอแต่งตั้งข้าราชการ</w:t>
      </w:r>
      <w:r w:rsidR="00B66DF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พลเรือนสามัญ สังกัดกระทรวงการต่างประเทศ ให้ดำรงตำแหน่งประเภทบริหาร ระดับสูง จำนวน 3 ราย เพื่อทดแทนตำแหน่งที่ว่างและสับเปลี่ยนหมุนเวียน ดังนี้ </w:t>
      </w:r>
    </w:p>
    <w:p w:rsidR="008966B0" w:rsidRPr="0061001D" w:rsidRDefault="008966B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นายดามพ์ บุญธรรม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อธิบดีกรมเอเชียใต้ ตะวันออกกลางและแอฟริกา ให้ดำรงตำแหน่ง เอกอัครราชทูต สถานเอกอัครราชทูต ณ กรุงริยาด ราชอาณาจักรซาอุดีอาระเบีย   </w:t>
      </w:r>
    </w:p>
    <w:p w:rsidR="008966B0" w:rsidRPr="0061001D" w:rsidRDefault="008966B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นายวรวุฒิ พงษ์ประภาพันธ์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เอกอัครราชทูต สถานเอกอัครราชทูต ณ กรุงเตหะราน สาธารณรัฐอิสลามอิหร่าน ให้ดำรงตำแหน่ง อธิบดีกรมเอเชียใต้ ตะวันออกกลางและแอฟริกา  </w:t>
      </w:r>
    </w:p>
    <w:p w:rsidR="008966B0" w:rsidRPr="0061001D" w:rsidRDefault="008966B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นายมงคล วิศิษฏ์สตัมภ์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กงสุลใหญ่ สถานกงสุลใหญ่ ณ นครคุนหมิง สาธารณรัฐประชาชนจีน ให้ดำรงตำแหน่ง เอกอัครราชทูต สถานเอกอัครราชทูต ณ กรุงย่างกุ้ง สาธารณรัฐแห่งสหภาพเมียนมา </w:t>
      </w:r>
    </w:p>
    <w:p w:rsidR="008966B0" w:rsidRPr="0061001D" w:rsidRDefault="008966B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ซึ่งการแต่งตั้งข้าราชการให้ไปดำรงตำแหน่งเอกอัครราชทูตประจำต่างประเทศ ตามข้อ 1 และ 3 ได้รับความเห็นชอบจากประเทศผู้รับ </w:t>
      </w:r>
    </w:p>
    <w:p w:rsidR="008966B0" w:rsidRPr="0061001D" w:rsidRDefault="008966B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8966B0" w:rsidRPr="0061001D" w:rsidRDefault="00B66DF8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32</w:t>
      </w:r>
      <w:r w:rsidR="00EA7154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8966B0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การต่อเวลาการดำรงตำแหน่งของเอกอัครราชทูต </w:t>
      </w:r>
    </w:p>
    <w:p w:rsidR="008966B0" w:rsidRPr="0061001D" w:rsidRDefault="008966B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คณะรัฐมนตรีมีมติอนุมัติตามที่รัฐมนตรีว่าการกระทรวงการต่างประเทศเสนอ การต่อเวลาการดำรงตำแหน่งของข้าราชการพลเรือนสามัญ สังกัดกระทรวงการต่างประเทศ จำนวน 2 ราย ดังนี้  </w:t>
      </w:r>
    </w:p>
    <w:p w:rsidR="008966B0" w:rsidRPr="0061001D" w:rsidRDefault="008966B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นายณัฐพล ขันธหิรัญ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เอกอัครราชทูต สถานเอกอัครราชทูต ณ กรุงโดฮา รัฐกาตาร์ ซึ่งจะดำรงตำแหน่งดังกล่าวครบ 4 ปี ในวันที่ 24 กรกฎาคม 2565 และขอต่อเวลาการดำรงตำแหน่งดังกล่าวต่อไปอีก 1 ปี </w:t>
      </w:r>
      <w:r w:rsidR="00B66DF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(ครั้งที่ 1) ตั้งแต่วันที่ 25 กรกฎาคม 2565 ถึงวันที่ 24 กรกฎาคม 2566  </w:t>
      </w:r>
    </w:p>
    <w:p w:rsidR="008966B0" w:rsidRPr="0061001D" w:rsidRDefault="008966B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นายสุวัฒน์ แก้วสุข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เอกอัครราชทูต สถานเอกอัครราชทูต ณ กรุงมัสกัต รัฐสุลต่านโอมาน ซึ่งจะดำรงตำแหน่งดังกล่าวครบ 4 ปี ในวันที่ 24 กรกฎาคม 2565 และขอต่อเวลาการดำรงตำแหน่งดังกล่าวต่อไปอีก 1 ปี (ครั้งที่ 1) ตั้งแต่วันที่ 25 กรกฎาคม 2565 ถึงวันที่ 24 กรกฎาคม 2566  </w:t>
      </w:r>
    </w:p>
    <w:p w:rsidR="008966B0" w:rsidRPr="0061001D" w:rsidRDefault="008966B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8966B0" w:rsidRPr="0061001D" w:rsidRDefault="008957E1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33</w:t>
      </w:r>
      <w:r w:rsidR="00EA7154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8966B0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แต่งตั้งข้าราชการการเมือง (กระทรวงศึกษาธิการ) </w:t>
      </w:r>
    </w:p>
    <w:p w:rsidR="008966B0" w:rsidRPr="0061001D" w:rsidRDefault="008966B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คณะรัฐมนตรีมีมติเห็นชอบตามที่รัฐมนตรีว่าการกระทรวงศึกษาธิการเสนอแต่งตั้ง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นางเจิมมาศ </w:t>
      </w:r>
      <w:r w:rsidR="00DA37B4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จึงเลิศศิริ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เป็นข้าราชการการเมือง ตำแหน่งผู้ช่วยเลขานุการรัฐมนตรีว่าการกระทรวงศึกษาธิการ 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[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ปฏิบัติหน้าที่เลขานุการรัฐมนตรีช่วยว่าการกระทรวงศึกษาธิการ (คุณหญิงกัลยา โสภณพนิช</w:t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)]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ทั้งนี้ ตั้งแต่วันที่ 28 มิถุนายน 2565 เป็นต้นไป </w:t>
      </w:r>
    </w:p>
    <w:p w:rsidR="008966B0" w:rsidRPr="0061001D" w:rsidRDefault="008966B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8966B0" w:rsidRPr="0061001D" w:rsidRDefault="008957E1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34</w:t>
      </w:r>
      <w:r w:rsidR="00EA7154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8966B0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การแต่งตั้งประธานกรรมการสำนักงานบริหารและพัฒนาองค์ความรู้ </w:t>
      </w:r>
    </w:p>
    <w:p w:rsidR="008966B0" w:rsidRPr="0061001D" w:rsidRDefault="008966B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คณะรัฐมนตรีมีมติอนุมัติตามที่รองนายกรัฐมนตรี (นายสุพัฒนพงษ์ พันธ์มีเชาว์) เสนอแต่งตั้ง </w:t>
      </w:r>
      <w:r w:rsidR="00DA37B4"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นายปรเมธี วิมลศิริ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เป็นประธานกรรมการสำนักงานบริหารและพัฒนาองค์ความรู้ แทนประธานกรรมการเดิมที่พ้นจากตำแหน่งเนื่องจากมีอายุครบเจ็ดสิบปีบริบูรณ์ เมื่อวันที่ 11 มีนาคม 2565 ทั้งนี้ ตั้งแต่วันที่ 28 มิถุนายน 2565 เป็นต้นไป โดยผู้ได้รับแต่งตั้งแทนนี้อยู่ในตำแหน่งเท่ากับวาระที่เหลืออยู่ของผู้ซึ่งตนแทน </w:t>
      </w:r>
    </w:p>
    <w:p w:rsidR="008966B0" w:rsidRPr="0061001D" w:rsidRDefault="008966B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8966B0" w:rsidRPr="0061001D" w:rsidRDefault="008957E1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35</w:t>
      </w:r>
      <w:r w:rsidR="00EA7154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8966B0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การแต่งตั้งกรรมการผู้ทรงคุณวุฒิด้านอาหารศึกษาในคณะกรรมการอาหารแห่งชาติ  </w:t>
      </w:r>
    </w:p>
    <w:p w:rsidR="00DA37B4" w:rsidRPr="0061001D" w:rsidRDefault="008966B0" w:rsidP="0061001D">
      <w:pPr>
        <w:spacing w:line="320" w:lineRule="exact"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คณะรัฐมนตรีมีมติอนุมัติตามที่รองนายกรัฐมนตรี (นายอนุทิน ชาญวีรกูล) ประธานกรรมการอาหารแห่งชาติเสนอแต่งตั้ง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รองศาสตราจารย์สิรี ชัยเสรี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เป็นกรรมการผู้ทรงคุณวุฒิ (ด้านอาหารศึกษา) ในคณะกรรมการอาหารแห่งชาติ แทนกรรมการผู้ทรงคุณวุฒิเดิมที่พ้นจากตำแหน่งก่อนวาระเนื่องจากถึงแก่กรรม ทั้งนี้ ตั้งแต่วันที่ 28 มิถุนายน 2565 เป็นต้นไป โดยผู้ได้รับแต่งตั้งให้ดำรงตำแหน่งแทนนี้อยู่ในตำแหน่งเท่ากับวาระที่เหลืออยู่ของกรรมการซึ่งตนแทน และในครั้งต่อ ๆ ไป ให้กระทรวงสาธารณสุข (สำนักงานคณะกรรมการอาหารและยา) ดำเนินการแต่งตั้งกรรมการผู้ทรงคุณวุฒิในคณะกรรมการอาหารแห่งชาติให้เป็นไปตามกรอบระยะเวลาที่กฎหมายกำหนดไว้อย่างเคร่งครัด ตามนัยมติคณะรัฐมนตรีเมื่อวันที่ 23 กุมภาพันธ์ 2559 (เรื่อง การดำเนินการแต่งตั้งกรรมการในคณะกรรมการต่าง ๆ ตามที่กฎหมายบัญญัติให้เป็นไปตามกรอบระยะเวลาตามกฎหมาย) และมติคณะรัฐมนตรีเมื่อวันที่ 16 มีนาคม 2564 (เรื่อง การแต่งตั้งกรรมการตามกฎหมาย/กรรมการและผู้บริหารขององค์การมหาชน) </w:t>
      </w:r>
    </w:p>
    <w:p w:rsidR="008966B0" w:rsidRPr="0061001D" w:rsidRDefault="008966B0" w:rsidP="0061001D">
      <w:pPr>
        <w:spacing w:line="320" w:lineRule="exact"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</w:p>
    <w:p w:rsidR="008966B0" w:rsidRPr="0061001D" w:rsidRDefault="00062CAC" w:rsidP="0061001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8957E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EA7154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8966B0"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ผลการสรรหากรรมการในคณะกรรมการการแข่งขันทางการค้า </w:t>
      </w:r>
    </w:p>
    <w:p w:rsidR="008966B0" w:rsidRPr="0061001D" w:rsidRDefault="008966B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ตามที่รัฐมนตรีว่าการกระทรวงพาณิชย์เสนอรายชื่อผู้ที่ได้รับคัดเลือกเป็นกรรมการในคณะกรรมการการแข่งขันทางการค้า จำนวน 1 คน ได้แก่ </w:t>
      </w:r>
      <w:r w:rsidRPr="0061001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นายสมศักดิ์ เกียรติชัยลักษณ์ </w:t>
      </w:r>
      <w:r w:rsidRPr="0061001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ตามที่คณะกรรมการสรรหาได้คัดเลือกแล้ว แทน นายกฤษฎา เปี่ยมพงศ์สานต์ รองประธานกรรมการเดิมที่พ้นจากตำแหน่งเนื่องจากมีอายุครบเจ็ดสิบปีบริบูรณ์ เมื่อวันที่ 30 พฤษภาคม 2565 โดยผู้ได้รับแต่งตั้งแทนนี้อยู่ในตำแหน่งเท่ากับวาระที่เหลืออยู่ของผู้ซึ่งตนแทน</w:t>
      </w:r>
    </w:p>
    <w:p w:rsidR="008966B0" w:rsidRDefault="008966B0" w:rsidP="006100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CF75A4" w:rsidRPr="0061001D" w:rsidRDefault="0004149A" w:rsidP="0061001D">
      <w:pPr>
        <w:spacing w:line="320" w:lineRule="exact"/>
        <w:jc w:val="center"/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bookmarkStart w:id="7" w:name="_GoBack"/>
      <w:bookmarkEnd w:id="7"/>
    </w:p>
    <w:sectPr w:rsidR="00CF75A4" w:rsidRPr="0061001D" w:rsidSect="00746E62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7E" w:rsidRDefault="009D337E">
      <w:r>
        <w:separator/>
      </w:r>
    </w:p>
  </w:endnote>
  <w:endnote w:type="continuationSeparator" w:id="0">
    <w:p w:rsidR="009D337E" w:rsidRDefault="009D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gsana New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Eucros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Pr="00EB167C" w:rsidRDefault="00223DD6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223DD6" w:rsidRPr="00EB167C" w:rsidRDefault="00223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7E" w:rsidRDefault="009D337E">
      <w:r>
        <w:separator/>
      </w:r>
    </w:p>
  </w:footnote>
  <w:footnote w:type="continuationSeparator" w:id="0">
    <w:p w:rsidR="009D337E" w:rsidRDefault="009D3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>PAGE</w:instrText>
    </w:r>
    <w:r>
      <w:rPr>
        <w:rStyle w:val="PageNumber"/>
        <w:rFonts w:cs="DilleniaUPC"/>
        <w:cs/>
      </w:rPr>
      <w:instrText xml:space="preserve">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223DD6" w:rsidRDefault="00223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Pr="00215D12" w:rsidRDefault="00223DD6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215D12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215D12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215D12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917C4F">
      <w:rPr>
        <w:rStyle w:val="PageNumber"/>
        <w:rFonts w:ascii="TH SarabunPSK" w:hAnsi="TH SarabunPSK" w:cs="TH SarabunPSK"/>
        <w:noProof/>
        <w:sz w:val="32"/>
        <w:szCs w:val="32"/>
        <w:cs/>
      </w:rPr>
      <w:t>44</w:t>
    </w:r>
    <w:r w:rsidRPr="00215D12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223DD6" w:rsidRDefault="00223DD6">
    <w:pPr>
      <w:pStyle w:val="Header"/>
    </w:pPr>
  </w:p>
  <w:p w:rsidR="00223DD6" w:rsidRDefault="00223D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23DD6" w:rsidRDefault="00223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665E7"/>
    <w:multiLevelType w:val="hybridMultilevel"/>
    <w:tmpl w:val="211C9538"/>
    <w:lvl w:ilvl="0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" w15:restartNumberingAfterBreak="0">
    <w:nsid w:val="0A131B7D"/>
    <w:multiLevelType w:val="hybridMultilevel"/>
    <w:tmpl w:val="97400C90"/>
    <w:lvl w:ilvl="0" w:tplc="A94C4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070B13"/>
    <w:multiLevelType w:val="hybridMultilevel"/>
    <w:tmpl w:val="7C067396"/>
    <w:lvl w:ilvl="0" w:tplc="DB5C016A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74658E"/>
    <w:multiLevelType w:val="hybridMultilevel"/>
    <w:tmpl w:val="FBACA20E"/>
    <w:lvl w:ilvl="0" w:tplc="CF2C6AD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32FCF"/>
    <w:multiLevelType w:val="hybridMultilevel"/>
    <w:tmpl w:val="D40427C4"/>
    <w:lvl w:ilvl="0" w:tplc="5C746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250987"/>
    <w:multiLevelType w:val="hybridMultilevel"/>
    <w:tmpl w:val="71D6A2C8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ED0621"/>
    <w:multiLevelType w:val="hybridMultilevel"/>
    <w:tmpl w:val="BF8254A4"/>
    <w:lvl w:ilvl="0" w:tplc="C0E2421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16CD4"/>
    <w:multiLevelType w:val="hybridMultilevel"/>
    <w:tmpl w:val="E1C8685E"/>
    <w:lvl w:ilvl="0" w:tplc="25FE0E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9D75C26"/>
    <w:multiLevelType w:val="hybridMultilevel"/>
    <w:tmpl w:val="1E249BC6"/>
    <w:lvl w:ilvl="0" w:tplc="1CD6B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F97871"/>
    <w:multiLevelType w:val="hybridMultilevel"/>
    <w:tmpl w:val="C722EE18"/>
    <w:lvl w:ilvl="0" w:tplc="A4306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F71958"/>
    <w:multiLevelType w:val="hybridMultilevel"/>
    <w:tmpl w:val="4CEA2152"/>
    <w:lvl w:ilvl="0" w:tplc="51F2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F12C09"/>
    <w:multiLevelType w:val="hybridMultilevel"/>
    <w:tmpl w:val="014C3394"/>
    <w:lvl w:ilvl="0" w:tplc="BE569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550CDA"/>
    <w:multiLevelType w:val="hybridMultilevel"/>
    <w:tmpl w:val="8C6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  <w:num w:numId="16">
    <w:abstractNumId w:val="10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BD3"/>
    <w:rsid w:val="00000F9B"/>
    <w:rsid w:val="0000116B"/>
    <w:rsid w:val="0000158D"/>
    <w:rsid w:val="000016D5"/>
    <w:rsid w:val="00001A45"/>
    <w:rsid w:val="00002226"/>
    <w:rsid w:val="00002235"/>
    <w:rsid w:val="0000240A"/>
    <w:rsid w:val="000027F8"/>
    <w:rsid w:val="00003190"/>
    <w:rsid w:val="00003508"/>
    <w:rsid w:val="00003BF1"/>
    <w:rsid w:val="00004C0E"/>
    <w:rsid w:val="000052AC"/>
    <w:rsid w:val="00006430"/>
    <w:rsid w:val="0000646D"/>
    <w:rsid w:val="000066F2"/>
    <w:rsid w:val="00006864"/>
    <w:rsid w:val="00006D0F"/>
    <w:rsid w:val="00007921"/>
    <w:rsid w:val="00007CD7"/>
    <w:rsid w:val="00007FA5"/>
    <w:rsid w:val="00012ADC"/>
    <w:rsid w:val="00012E07"/>
    <w:rsid w:val="00013160"/>
    <w:rsid w:val="00014594"/>
    <w:rsid w:val="00014B6F"/>
    <w:rsid w:val="00014D5C"/>
    <w:rsid w:val="00015062"/>
    <w:rsid w:val="00015089"/>
    <w:rsid w:val="00015211"/>
    <w:rsid w:val="000152C6"/>
    <w:rsid w:val="00015554"/>
    <w:rsid w:val="00016461"/>
    <w:rsid w:val="00016E06"/>
    <w:rsid w:val="00016E31"/>
    <w:rsid w:val="00017F5D"/>
    <w:rsid w:val="000203A4"/>
    <w:rsid w:val="00020C49"/>
    <w:rsid w:val="00020F9D"/>
    <w:rsid w:val="000210AF"/>
    <w:rsid w:val="000218EA"/>
    <w:rsid w:val="00023AA7"/>
    <w:rsid w:val="00024992"/>
    <w:rsid w:val="00025C46"/>
    <w:rsid w:val="00026692"/>
    <w:rsid w:val="00026D2C"/>
    <w:rsid w:val="00032322"/>
    <w:rsid w:val="000328AF"/>
    <w:rsid w:val="00032D35"/>
    <w:rsid w:val="00033F60"/>
    <w:rsid w:val="0003595A"/>
    <w:rsid w:val="0003739E"/>
    <w:rsid w:val="000376A2"/>
    <w:rsid w:val="00040312"/>
    <w:rsid w:val="000407FB"/>
    <w:rsid w:val="00040921"/>
    <w:rsid w:val="00040B70"/>
    <w:rsid w:val="0004149A"/>
    <w:rsid w:val="00042675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47F21"/>
    <w:rsid w:val="000505D3"/>
    <w:rsid w:val="00051A93"/>
    <w:rsid w:val="00051B4A"/>
    <w:rsid w:val="00052088"/>
    <w:rsid w:val="0005258E"/>
    <w:rsid w:val="00052A8E"/>
    <w:rsid w:val="00052FDA"/>
    <w:rsid w:val="00054383"/>
    <w:rsid w:val="00054B23"/>
    <w:rsid w:val="000553E0"/>
    <w:rsid w:val="00055E69"/>
    <w:rsid w:val="00055F95"/>
    <w:rsid w:val="00057050"/>
    <w:rsid w:val="0005728B"/>
    <w:rsid w:val="0005767F"/>
    <w:rsid w:val="00057A49"/>
    <w:rsid w:val="000603FF"/>
    <w:rsid w:val="00060859"/>
    <w:rsid w:val="00060A18"/>
    <w:rsid w:val="00061437"/>
    <w:rsid w:val="000621FD"/>
    <w:rsid w:val="0006285B"/>
    <w:rsid w:val="00062CAC"/>
    <w:rsid w:val="0006368D"/>
    <w:rsid w:val="00063F89"/>
    <w:rsid w:val="00064D7E"/>
    <w:rsid w:val="00064F6A"/>
    <w:rsid w:val="0006509D"/>
    <w:rsid w:val="00065A37"/>
    <w:rsid w:val="00065A66"/>
    <w:rsid w:val="00065ABC"/>
    <w:rsid w:val="0006604F"/>
    <w:rsid w:val="000666DE"/>
    <w:rsid w:val="0006722D"/>
    <w:rsid w:val="00067A3F"/>
    <w:rsid w:val="00071905"/>
    <w:rsid w:val="000719BD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1547"/>
    <w:rsid w:val="00081C7C"/>
    <w:rsid w:val="00082847"/>
    <w:rsid w:val="00083818"/>
    <w:rsid w:val="00083C18"/>
    <w:rsid w:val="00083E7F"/>
    <w:rsid w:val="000847E3"/>
    <w:rsid w:val="00084A93"/>
    <w:rsid w:val="00084C4D"/>
    <w:rsid w:val="00085282"/>
    <w:rsid w:val="000854F8"/>
    <w:rsid w:val="00086404"/>
    <w:rsid w:val="00086C5E"/>
    <w:rsid w:val="000874A5"/>
    <w:rsid w:val="000874BE"/>
    <w:rsid w:val="000907FB"/>
    <w:rsid w:val="000916D7"/>
    <w:rsid w:val="00091CDB"/>
    <w:rsid w:val="00092F20"/>
    <w:rsid w:val="00093162"/>
    <w:rsid w:val="00093760"/>
    <w:rsid w:val="00094A4D"/>
    <w:rsid w:val="00095518"/>
    <w:rsid w:val="0009620F"/>
    <w:rsid w:val="0009663C"/>
    <w:rsid w:val="00096A21"/>
    <w:rsid w:val="00097C3B"/>
    <w:rsid w:val="00097D24"/>
    <w:rsid w:val="000A10B0"/>
    <w:rsid w:val="000A18C6"/>
    <w:rsid w:val="000A196D"/>
    <w:rsid w:val="000A208F"/>
    <w:rsid w:val="000A24B9"/>
    <w:rsid w:val="000A2582"/>
    <w:rsid w:val="000A3166"/>
    <w:rsid w:val="000A31B3"/>
    <w:rsid w:val="000A395B"/>
    <w:rsid w:val="000A39A4"/>
    <w:rsid w:val="000A3B2B"/>
    <w:rsid w:val="000A3DD3"/>
    <w:rsid w:val="000A4FE4"/>
    <w:rsid w:val="000A5084"/>
    <w:rsid w:val="000A5532"/>
    <w:rsid w:val="000A5A43"/>
    <w:rsid w:val="000A64C0"/>
    <w:rsid w:val="000A66F0"/>
    <w:rsid w:val="000A7819"/>
    <w:rsid w:val="000A7F87"/>
    <w:rsid w:val="000B06E5"/>
    <w:rsid w:val="000B07DD"/>
    <w:rsid w:val="000B14EF"/>
    <w:rsid w:val="000B1555"/>
    <w:rsid w:val="000B1778"/>
    <w:rsid w:val="000B19AA"/>
    <w:rsid w:val="000B2E32"/>
    <w:rsid w:val="000B3BC2"/>
    <w:rsid w:val="000B40BD"/>
    <w:rsid w:val="000B4396"/>
    <w:rsid w:val="000B469D"/>
    <w:rsid w:val="000B48A8"/>
    <w:rsid w:val="000B5949"/>
    <w:rsid w:val="000B5E82"/>
    <w:rsid w:val="000B62DF"/>
    <w:rsid w:val="000B6A85"/>
    <w:rsid w:val="000B70C8"/>
    <w:rsid w:val="000B7211"/>
    <w:rsid w:val="000B7452"/>
    <w:rsid w:val="000C0257"/>
    <w:rsid w:val="000C0B7B"/>
    <w:rsid w:val="000C18A6"/>
    <w:rsid w:val="000C2211"/>
    <w:rsid w:val="000C47F8"/>
    <w:rsid w:val="000C4F4A"/>
    <w:rsid w:val="000C56E0"/>
    <w:rsid w:val="000C58D1"/>
    <w:rsid w:val="000C5A43"/>
    <w:rsid w:val="000C5BD7"/>
    <w:rsid w:val="000C5DD9"/>
    <w:rsid w:val="000C5F68"/>
    <w:rsid w:val="000C7199"/>
    <w:rsid w:val="000D10C9"/>
    <w:rsid w:val="000D16DF"/>
    <w:rsid w:val="000D1D86"/>
    <w:rsid w:val="000D26B3"/>
    <w:rsid w:val="000D2E85"/>
    <w:rsid w:val="000D355A"/>
    <w:rsid w:val="000D3838"/>
    <w:rsid w:val="000D405A"/>
    <w:rsid w:val="000D4CE6"/>
    <w:rsid w:val="000D5729"/>
    <w:rsid w:val="000D5A83"/>
    <w:rsid w:val="000D5E08"/>
    <w:rsid w:val="000D6D93"/>
    <w:rsid w:val="000D71CD"/>
    <w:rsid w:val="000D7240"/>
    <w:rsid w:val="000D7949"/>
    <w:rsid w:val="000E0865"/>
    <w:rsid w:val="000E1F54"/>
    <w:rsid w:val="000E30B8"/>
    <w:rsid w:val="000E40D7"/>
    <w:rsid w:val="000E42A5"/>
    <w:rsid w:val="000E4A48"/>
    <w:rsid w:val="000E53CD"/>
    <w:rsid w:val="000E5441"/>
    <w:rsid w:val="000E5A6B"/>
    <w:rsid w:val="000E64C1"/>
    <w:rsid w:val="000E6CC7"/>
    <w:rsid w:val="000E75A3"/>
    <w:rsid w:val="000F0786"/>
    <w:rsid w:val="000F15B6"/>
    <w:rsid w:val="000F1746"/>
    <w:rsid w:val="000F1C9F"/>
    <w:rsid w:val="000F297C"/>
    <w:rsid w:val="000F38B4"/>
    <w:rsid w:val="000F4529"/>
    <w:rsid w:val="000F507D"/>
    <w:rsid w:val="000F57D8"/>
    <w:rsid w:val="000F659A"/>
    <w:rsid w:val="000F6A9F"/>
    <w:rsid w:val="000F6AC1"/>
    <w:rsid w:val="000F6AF0"/>
    <w:rsid w:val="000F70FE"/>
    <w:rsid w:val="000F7423"/>
    <w:rsid w:val="00101137"/>
    <w:rsid w:val="001018EE"/>
    <w:rsid w:val="00102ADB"/>
    <w:rsid w:val="00102AFA"/>
    <w:rsid w:val="00103106"/>
    <w:rsid w:val="00103373"/>
    <w:rsid w:val="001036C3"/>
    <w:rsid w:val="00103F46"/>
    <w:rsid w:val="00105B60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3A2B"/>
    <w:rsid w:val="00114ABC"/>
    <w:rsid w:val="00114B9D"/>
    <w:rsid w:val="00114D96"/>
    <w:rsid w:val="00115301"/>
    <w:rsid w:val="0011596A"/>
    <w:rsid w:val="00116EC5"/>
    <w:rsid w:val="00117B13"/>
    <w:rsid w:val="00117C5F"/>
    <w:rsid w:val="00120173"/>
    <w:rsid w:val="001205E4"/>
    <w:rsid w:val="00120B5B"/>
    <w:rsid w:val="001214DD"/>
    <w:rsid w:val="0012195E"/>
    <w:rsid w:val="00123DAB"/>
    <w:rsid w:val="00124640"/>
    <w:rsid w:val="00124CF3"/>
    <w:rsid w:val="001257F6"/>
    <w:rsid w:val="00126220"/>
    <w:rsid w:val="0012674C"/>
    <w:rsid w:val="0012678C"/>
    <w:rsid w:val="001267BB"/>
    <w:rsid w:val="00126D51"/>
    <w:rsid w:val="001270EC"/>
    <w:rsid w:val="00127266"/>
    <w:rsid w:val="0012775F"/>
    <w:rsid w:val="00130532"/>
    <w:rsid w:val="00130859"/>
    <w:rsid w:val="00130893"/>
    <w:rsid w:val="00130980"/>
    <w:rsid w:val="00130BF0"/>
    <w:rsid w:val="00130D06"/>
    <w:rsid w:val="00130D1C"/>
    <w:rsid w:val="00130EFF"/>
    <w:rsid w:val="00131321"/>
    <w:rsid w:val="00132BC8"/>
    <w:rsid w:val="0013345A"/>
    <w:rsid w:val="00135520"/>
    <w:rsid w:val="001357F7"/>
    <w:rsid w:val="00135D24"/>
    <w:rsid w:val="00135E9B"/>
    <w:rsid w:val="00136158"/>
    <w:rsid w:val="00136712"/>
    <w:rsid w:val="00136A6E"/>
    <w:rsid w:val="00137E0E"/>
    <w:rsid w:val="00141E64"/>
    <w:rsid w:val="00142334"/>
    <w:rsid w:val="00142539"/>
    <w:rsid w:val="001428B6"/>
    <w:rsid w:val="00144956"/>
    <w:rsid w:val="00145103"/>
    <w:rsid w:val="00145A99"/>
    <w:rsid w:val="001460C9"/>
    <w:rsid w:val="00146488"/>
    <w:rsid w:val="00146BB2"/>
    <w:rsid w:val="0015156A"/>
    <w:rsid w:val="00151618"/>
    <w:rsid w:val="00152EBC"/>
    <w:rsid w:val="001538BE"/>
    <w:rsid w:val="00154326"/>
    <w:rsid w:val="001545A5"/>
    <w:rsid w:val="00154D3F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1D4"/>
    <w:rsid w:val="0016332F"/>
    <w:rsid w:val="0016416A"/>
    <w:rsid w:val="0016498F"/>
    <w:rsid w:val="00165162"/>
    <w:rsid w:val="001657F3"/>
    <w:rsid w:val="00167111"/>
    <w:rsid w:val="00167621"/>
    <w:rsid w:val="00167726"/>
    <w:rsid w:val="00167766"/>
    <w:rsid w:val="0016789D"/>
    <w:rsid w:val="00171486"/>
    <w:rsid w:val="001716F0"/>
    <w:rsid w:val="00171F0E"/>
    <w:rsid w:val="001720AC"/>
    <w:rsid w:val="0017237A"/>
    <w:rsid w:val="00172FEE"/>
    <w:rsid w:val="00174DC9"/>
    <w:rsid w:val="00175E37"/>
    <w:rsid w:val="00175F1F"/>
    <w:rsid w:val="0017622C"/>
    <w:rsid w:val="00176C67"/>
    <w:rsid w:val="00177641"/>
    <w:rsid w:val="00177B0B"/>
    <w:rsid w:val="0018006F"/>
    <w:rsid w:val="00180B2E"/>
    <w:rsid w:val="00180E93"/>
    <w:rsid w:val="001825D1"/>
    <w:rsid w:val="00183CD4"/>
    <w:rsid w:val="00183DB5"/>
    <w:rsid w:val="001840D0"/>
    <w:rsid w:val="001842A2"/>
    <w:rsid w:val="0018498A"/>
    <w:rsid w:val="00184C29"/>
    <w:rsid w:val="00185D9E"/>
    <w:rsid w:val="00186B97"/>
    <w:rsid w:val="001873B4"/>
    <w:rsid w:val="00187EA9"/>
    <w:rsid w:val="00190013"/>
    <w:rsid w:val="00190537"/>
    <w:rsid w:val="00190B73"/>
    <w:rsid w:val="001915FC"/>
    <w:rsid w:val="00191664"/>
    <w:rsid w:val="00191DFC"/>
    <w:rsid w:val="00192368"/>
    <w:rsid w:val="0019250A"/>
    <w:rsid w:val="00192DC4"/>
    <w:rsid w:val="00193242"/>
    <w:rsid w:val="00193BF8"/>
    <w:rsid w:val="00193CE3"/>
    <w:rsid w:val="001945F3"/>
    <w:rsid w:val="00195828"/>
    <w:rsid w:val="00195FAE"/>
    <w:rsid w:val="001965BC"/>
    <w:rsid w:val="0019681C"/>
    <w:rsid w:val="0019764D"/>
    <w:rsid w:val="00197D12"/>
    <w:rsid w:val="00197DD8"/>
    <w:rsid w:val="001A0210"/>
    <w:rsid w:val="001A05F6"/>
    <w:rsid w:val="001A3B64"/>
    <w:rsid w:val="001A4D7D"/>
    <w:rsid w:val="001A54C1"/>
    <w:rsid w:val="001A5871"/>
    <w:rsid w:val="001A5C25"/>
    <w:rsid w:val="001A645D"/>
    <w:rsid w:val="001A650B"/>
    <w:rsid w:val="001A6912"/>
    <w:rsid w:val="001A7695"/>
    <w:rsid w:val="001B0069"/>
    <w:rsid w:val="001B0B59"/>
    <w:rsid w:val="001B0E4D"/>
    <w:rsid w:val="001B1016"/>
    <w:rsid w:val="001B22C4"/>
    <w:rsid w:val="001B2769"/>
    <w:rsid w:val="001B2C45"/>
    <w:rsid w:val="001B2D39"/>
    <w:rsid w:val="001B3F9D"/>
    <w:rsid w:val="001B40AE"/>
    <w:rsid w:val="001B4868"/>
    <w:rsid w:val="001B4E4B"/>
    <w:rsid w:val="001B5D4F"/>
    <w:rsid w:val="001B5F32"/>
    <w:rsid w:val="001B60F6"/>
    <w:rsid w:val="001B6A74"/>
    <w:rsid w:val="001B7304"/>
    <w:rsid w:val="001B77F0"/>
    <w:rsid w:val="001B7D9A"/>
    <w:rsid w:val="001C02FE"/>
    <w:rsid w:val="001C08CF"/>
    <w:rsid w:val="001C0C1F"/>
    <w:rsid w:val="001C0E82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29D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6EFB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4F9"/>
    <w:rsid w:val="001E3824"/>
    <w:rsid w:val="001E3BF2"/>
    <w:rsid w:val="001E4073"/>
    <w:rsid w:val="001E409F"/>
    <w:rsid w:val="001E442C"/>
    <w:rsid w:val="001E4DA0"/>
    <w:rsid w:val="001E4F6D"/>
    <w:rsid w:val="001E6A05"/>
    <w:rsid w:val="001E6ED1"/>
    <w:rsid w:val="001E7D3E"/>
    <w:rsid w:val="001F050B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0F2"/>
    <w:rsid w:val="001F3985"/>
    <w:rsid w:val="001F3DD7"/>
    <w:rsid w:val="001F49F8"/>
    <w:rsid w:val="001F4F58"/>
    <w:rsid w:val="001F52AC"/>
    <w:rsid w:val="001F55FA"/>
    <w:rsid w:val="001F607B"/>
    <w:rsid w:val="001F6799"/>
    <w:rsid w:val="001F68CF"/>
    <w:rsid w:val="001F6F8B"/>
    <w:rsid w:val="001F7426"/>
    <w:rsid w:val="001F786B"/>
    <w:rsid w:val="001F79B9"/>
    <w:rsid w:val="001F7CBD"/>
    <w:rsid w:val="002001FF"/>
    <w:rsid w:val="00200BF5"/>
    <w:rsid w:val="00201B29"/>
    <w:rsid w:val="00201CE2"/>
    <w:rsid w:val="00202C0E"/>
    <w:rsid w:val="00202F57"/>
    <w:rsid w:val="00204372"/>
    <w:rsid w:val="00205CAC"/>
    <w:rsid w:val="00206862"/>
    <w:rsid w:val="00206AD2"/>
    <w:rsid w:val="00206DFF"/>
    <w:rsid w:val="00206F7D"/>
    <w:rsid w:val="00207C67"/>
    <w:rsid w:val="0021030C"/>
    <w:rsid w:val="00210842"/>
    <w:rsid w:val="00210EC2"/>
    <w:rsid w:val="00210ED6"/>
    <w:rsid w:val="0021153E"/>
    <w:rsid w:val="002118A1"/>
    <w:rsid w:val="00211DFF"/>
    <w:rsid w:val="00211FB9"/>
    <w:rsid w:val="00212512"/>
    <w:rsid w:val="00212DBC"/>
    <w:rsid w:val="00213521"/>
    <w:rsid w:val="0021396D"/>
    <w:rsid w:val="002139E8"/>
    <w:rsid w:val="00213AE0"/>
    <w:rsid w:val="00214145"/>
    <w:rsid w:val="00214829"/>
    <w:rsid w:val="002155C3"/>
    <w:rsid w:val="002159E5"/>
    <w:rsid w:val="00215BD4"/>
    <w:rsid w:val="00215C7E"/>
    <w:rsid w:val="00215D12"/>
    <w:rsid w:val="00215F70"/>
    <w:rsid w:val="002160E9"/>
    <w:rsid w:val="00217E11"/>
    <w:rsid w:val="00220812"/>
    <w:rsid w:val="002208E7"/>
    <w:rsid w:val="00220A6E"/>
    <w:rsid w:val="0022180B"/>
    <w:rsid w:val="00221CD1"/>
    <w:rsid w:val="00222240"/>
    <w:rsid w:val="00223942"/>
    <w:rsid w:val="00223C2A"/>
    <w:rsid w:val="00223DD6"/>
    <w:rsid w:val="00225998"/>
    <w:rsid w:val="00225AF8"/>
    <w:rsid w:val="002265A7"/>
    <w:rsid w:val="002265DD"/>
    <w:rsid w:val="00226A11"/>
    <w:rsid w:val="00227260"/>
    <w:rsid w:val="0022761B"/>
    <w:rsid w:val="00227E8A"/>
    <w:rsid w:val="002307D6"/>
    <w:rsid w:val="002308CD"/>
    <w:rsid w:val="0023100F"/>
    <w:rsid w:val="00231EE2"/>
    <w:rsid w:val="002320B6"/>
    <w:rsid w:val="00232F96"/>
    <w:rsid w:val="00233384"/>
    <w:rsid w:val="00234AA3"/>
    <w:rsid w:val="00234CB3"/>
    <w:rsid w:val="00234F6F"/>
    <w:rsid w:val="00235159"/>
    <w:rsid w:val="00236409"/>
    <w:rsid w:val="002409D4"/>
    <w:rsid w:val="002410C3"/>
    <w:rsid w:val="00241803"/>
    <w:rsid w:val="00241CE1"/>
    <w:rsid w:val="00241F39"/>
    <w:rsid w:val="00242059"/>
    <w:rsid w:val="00242505"/>
    <w:rsid w:val="0024269A"/>
    <w:rsid w:val="00243623"/>
    <w:rsid w:val="00243A5D"/>
    <w:rsid w:val="00243BD5"/>
    <w:rsid w:val="00243F2F"/>
    <w:rsid w:val="0024422D"/>
    <w:rsid w:val="002447D0"/>
    <w:rsid w:val="00244B55"/>
    <w:rsid w:val="002452A0"/>
    <w:rsid w:val="00245745"/>
    <w:rsid w:val="002467BD"/>
    <w:rsid w:val="002478EE"/>
    <w:rsid w:val="00247D7C"/>
    <w:rsid w:val="002500B0"/>
    <w:rsid w:val="0025012E"/>
    <w:rsid w:val="00250906"/>
    <w:rsid w:val="00250FFE"/>
    <w:rsid w:val="00251053"/>
    <w:rsid w:val="00251377"/>
    <w:rsid w:val="002520BE"/>
    <w:rsid w:val="0025301C"/>
    <w:rsid w:val="0025379A"/>
    <w:rsid w:val="002540FD"/>
    <w:rsid w:val="00254AE3"/>
    <w:rsid w:val="00254CF8"/>
    <w:rsid w:val="00254DB6"/>
    <w:rsid w:val="0025553B"/>
    <w:rsid w:val="002558D2"/>
    <w:rsid w:val="002564B6"/>
    <w:rsid w:val="00256B4B"/>
    <w:rsid w:val="00256DFE"/>
    <w:rsid w:val="00257959"/>
    <w:rsid w:val="0026002F"/>
    <w:rsid w:val="002601EF"/>
    <w:rsid w:val="00260C90"/>
    <w:rsid w:val="00260EF9"/>
    <w:rsid w:val="002615E3"/>
    <w:rsid w:val="00262040"/>
    <w:rsid w:val="002620BF"/>
    <w:rsid w:val="0026287A"/>
    <w:rsid w:val="00262B42"/>
    <w:rsid w:val="00262BE7"/>
    <w:rsid w:val="00263125"/>
    <w:rsid w:val="002636A9"/>
    <w:rsid w:val="00264172"/>
    <w:rsid w:val="0026432B"/>
    <w:rsid w:val="00264E63"/>
    <w:rsid w:val="00264EF6"/>
    <w:rsid w:val="00266641"/>
    <w:rsid w:val="00266B8E"/>
    <w:rsid w:val="00266FC6"/>
    <w:rsid w:val="00267028"/>
    <w:rsid w:val="00267378"/>
    <w:rsid w:val="00267CD7"/>
    <w:rsid w:val="00267D3E"/>
    <w:rsid w:val="00267F70"/>
    <w:rsid w:val="002711D8"/>
    <w:rsid w:val="00271601"/>
    <w:rsid w:val="00271623"/>
    <w:rsid w:val="00272295"/>
    <w:rsid w:val="0027243D"/>
    <w:rsid w:val="002724DA"/>
    <w:rsid w:val="002734DC"/>
    <w:rsid w:val="00273C31"/>
    <w:rsid w:val="00273FDF"/>
    <w:rsid w:val="00274325"/>
    <w:rsid w:val="00274FB3"/>
    <w:rsid w:val="00277045"/>
    <w:rsid w:val="002773D2"/>
    <w:rsid w:val="00277460"/>
    <w:rsid w:val="00277C69"/>
    <w:rsid w:val="0028176E"/>
    <w:rsid w:val="00281C47"/>
    <w:rsid w:val="002823F5"/>
    <w:rsid w:val="00282680"/>
    <w:rsid w:val="00282821"/>
    <w:rsid w:val="00282968"/>
    <w:rsid w:val="00282A69"/>
    <w:rsid w:val="00282E2B"/>
    <w:rsid w:val="00282E9F"/>
    <w:rsid w:val="002834C7"/>
    <w:rsid w:val="00283956"/>
    <w:rsid w:val="0028465C"/>
    <w:rsid w:val="002846BD"/>
    <w:rsid w:val="00284888"/>
    <w:rsid w:val="00284D04"/>
    <w:rsid w:val="002850A4"/>
    <w:rsid w:val="00285213"/>
    <w:rsid w:val="00285330"/>
    <w:rsid w:val="00285804"/>
    <w:rsid w:val="00285955"/>
    <w:rsid w:val="002870FF"/>
    <w:rsid w:val="00287965"/>
    <w:rsid w:val="00287B63"/>
    <w:rsid w:val="00291487"/>
    <w:rsid w:val="00291618"/>
    <w:rsid w:val="00291886"/>
    <w:rsid w:val="002924C4"/>
    <w:rsid w:val="00292842"/>
    <w:rsid w:val="00293173"/>
    <w:rsid w:val="002951C3"/>
    <w:rsid w:val="00295FB6"/>
    <w:rsid w:val="00296901"/>
    <w:rsid w:val="00296C2C"/>
    <w:rsid w:val="00296FD5"/>
    <w:rsid w:val="0029781C"/>
    <w:rsid w:val="002A0050"/>
    <w:rsid w:val="002A0E7B"/>
    <w:rsid w:val="002A0F99"/>
    <w:rsid w:val="002A1C07"/>
    <w:rsid w:val="002A1E3F"/>
    <w:rsid w:val="002A2F43"/>
    <w:rsid w:val="002A2F50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949"/>
    <w:rsid w:val="002B2C22"/>
    <w:rsid w:val="002B39BC"/>
    <w:rsid w:val="002B41BC"/>
    <w:rsid w:val="002B436F"/>
    <w:rsid w:val="002B48DC"/>
    <w:rsid w:val="002B4C7A"/>
    <w:rsid w:val="002B5430"/>
    <w:rsid w:val="002B57D8"/>
    <w:rsid w:val="002B5843"/>
    <w:rsid w:val="002B5891"/>
    <w:rsid w:val="002B5AD8"/>
    <w:rsid w:val="002B6C16"/>
    <w:rsid w:val="002B6C67"/>
    <w:rsid w:val="002B7119"/>
    <w:rsid w:val="002B73E5"/>
    <w:rsid w:val="002B7B11"/>
    <w:rsid w:val="002B7D73"/>
    <w:rsid w:val="002C2AA0"/>
    <w:rsid w:val="002C2B5C"/>
    <w:rsid w:val="002C3AB8"/>
    <w:rsid w:val="002C3F31"/>
    <w:rsid w:val="002C3FE5"/>
    <w:rsid w:val="002C4488"/>
    <w:rsid w:val="002C4BAB"/>
    <w:rsid w:val="002C553F"/>
    <w:rsid w:val="002C5587"/>
    <w:rsid w:val="002C6272"/>
    <w:rsid w:val="002C6F38"/>
    <w:rsid w:val="002C756F"/>
    <w:rsid w:val="002C7FFD"/>
    <w:rsid w:val="002D07D0"/>
    <w:rsid w:val="002D0853"/>
    <w:rsid w:val="002D0C4F"/>
    <w:rsid w:val="002D10B7"/>
    <w:rsid w:val="002D1A18"/>
    <w:rsid w:val="002D1B76"/>
    <w:rsid w:val="002D2429"/>
    <w:rsid w:val="002D2FD3"/>
    <w:rsid w:val="002D37FB"/>
    <w:rsid w:val="002D4620"/>
    <w:rsid w:val="002D5823"/>
    <w:rsid w:val="002D5B00"/>
    <w:rsid w:val="002D6446"/>
    <w:rsid w:val="002D6CAA"/>
    <w:rsid w:val="002D6E9C"/>
    <w:rsid w:val="002D6F01"/>
    <w:rsid w:val="002D73ED"/>
    <w:rsid w:val="002D77E8"/>
    <w:rsid w:val="002D79D8"/>
    <w:rsid w:val="002D7EED"/>
    <w:rsid w:val="002E0447"/>
    <w:rsid w:val="002E09B6"/>
    <w:rsid w:val="002E21F8"/>
    <w:rsid w:val="002E2DE7"/>
    <w:rsid w:val="002E2E1E"/>
    <w:rsid w:val="002E2EEE"/>
    <w:rsid w:val="002E369C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E7578"/>
    <w:rsid w:val="002F04C5"/>
    <w:rsid w:val="002F06D0"/>
    <w:rsid w:val="002F0D19"/>
    <w:rsid w:val="002F0E87"/>
    <w:rsid w:val="002F15FC"/>
    <w:rsid w:val="002F1DB6"/>
    <w:rsid w:val="002F22FE"/>
    <w:rsid w:val="002F25D0"/>
    <w:rsid w:val="002F2B26"/>
    <w:rsid w:val="002F32FC"/>
    <w:rsid w:val="002F37AA"/>
    <w:rsid w:val="002F3AF5"/>
    <w:rsid w:val="002F5216"/>
    <w:rsid w:val="002F5E7A"/>
    <w:rsid w:val="002F5F3D"/>
    <w:rsid w:val="002F5FEA"/>
    <w:rsid w:val="002F62C4"/>
    <w:rsid w:val="002F66EE"/>
    <w:rsid w:val="002F7976"/>
    <w:rsid w:val="00300AEA"/>
    <w:rsid w:val="00300C26"/>
    <w:rsid w:val="00300C3E"/>
    <w:rsid w:val="0030140A"/>
    <w:rsid w:val="00301691"/>
    <w:rsid w:val="00301B83"/>
    <w:rsid w:val="00301CEA"/>
    <w:rsid w:val="00302BA3"/>
    <w:rsid w:val="00304217"/>
    <w:rsid w:val="00304E8A"/>
    <w:rsid w:val="003062AF"/>
    <w:rsid w:val="003063EF"/>
    <w:rsid w:val="00307D5F"/>
    <w:rsid w:val="00307DA4"/>
    <w:rsid w:val="00310BC5"/>
    <w:rsid w:val="00310DEB"/>
    <w:rsid w:val="00310DF0"/>
    <w:rsid w:val="003110DC"/>
    <w:rsid w:val="00311145"/>
    <w:rsid w:val="003117E3"/>
    <w:rsid w:val="00311C82"/>
    <w:rsid w:val="00311F9D"/>
    <w:rsid w:val="003120FE"/>
    <w:rsid w:val="00312827"/>
    <w:rsid w:val="0031287C"/>
    <w:rsid w:val="003132A7"/>
    <w:rsid w:val="00313D00"/>
    <w:rsid w:val="0031425D"/>
    <w:rsid w:val="0031493D"/>
    <w:rsid w:val="00314AB0"/>
    <w:rsid w:val="00314B46"/>
    <w:rsid w:val="00314BF0"/>
    <w:rsid w:val="00315D63"/>
    <w:rsid w:val="00316472"/>
    <w:rsid w:val="003164EC"/>
    <w:rsid w:val="003167E8"/>
    <w:rsid w:val="00317B2F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27E3B"/>
    <w:rsid w:val="0033079B"/>
    <w:rsid w:val="00330E6D"/>
    <w:rsid w:val="00330FD0"/>
    <w:rsid w:val="00331CDB"/>
    <w:rsid w:val="00332CE0"/>
    <w:rsid w:val="00333526"/>
    <w:rsid w:val="0033398D"/>
    <w:rsid w:val="00333F1D"/>
    <w:rsid w:val="00334143"/>
    <w:rsid w:val="003344AF"/>
    <w:rsid w:val="00334566"/>
    <w:rsid w:val="00334968"/>
    <w:rsid w:val="00334BE8"/>
    <w:rsid w:val="00335DF2"/>
    <w:rsid w:val="00336080"/>
    <w:rsid w:val="00336353"/>
    <w:rsid w:val="003363B4"/>
    <w:rsid w:val="00336625"/>
    <w:rsid w:val="00336C93"/>
    <w:rsid w:val="00337477"/>
    <w:rsid w:val="003379F2"/>
    <w:rsid w:val="003405EE"/>
    <w:rsid w:val="00340A05"/>
    <w:rsid w:val="00340D89"/>
    <w:rsid w:val="00340F14"/>
    <w:rsid w:val="00341CEB"/>
    <w:rsid w:val="00342AFD"/>
    <w:rsid w:val="00342FB9"/>
    <w:rsid w:val="00343AB3"/>
    <w:rsid w:val="00344082"/>
    <w:rsid w:val="00344174"/>
    <w:rsid w:val="00344B02"/>
    <w:rsid w:val="00345B38"/>
    <w:rsid w:val="00346C31"/>
    <w:rsid w:val="00346F36"/>
    <w:rsid w:val="003475CB"/>
    <w:rsid w:val="00347B05"/>
    <w:rsid w:val="00347E76"/>
    <w:rsid w:val="00350A0E"/>
    <w:rsid w:val="003523E1"/>
    <w:rsid w:val="00352C85"/>
    <w:rsid w:val="00352D4F"/>
    <w:rsid w:val="00352F08"/>
    <w:rsid w:val="003530FA"/>
    <w:rsid w:val="00353807"/>
    <w:rsid w:val="00353A30"/>
    <w:rsid w:val="00353CE6"/>
    <w:rsid w:val="00354244"/>
    <w:rsid w:val="00354335"/>
    <w:rsid w:val="00354E6F"/>
    <w:rsid w:val="00355256"/>
    <w:rsid w:val="00355317"/>
    <w:rsid w:val="003557D7"/>
    <w:rsid w:val="00355D97"/>
    <w:rsid w:val="00356122"/>
    <w:rsid w:val="00357079"/>
    <w:rsid w:val="00357BF8"/>
    <w:rsid w:val="00357F8C"/>
    <w:rsid w:val="00360217"/>
    <w:rsid w:val="003606B4"/>
    <w:rsid w:val="00361033"/>
    <w:rsid w:val="0036206C"/>
    <w:rsid w:val="00362412"/>
    <w:rsid w:val="0036365B"/>
    <w:rsid w:val="00364264"/>
    <w:rsid w:val="0036471F"/>
    <w:rsid w:val="00364819"/>
    <w:rsid w:val="00365CAB"/>
    <w:rsid w:val="00366499"/>
    <w:rsid w:val="00366906"/>
    <w:rsid w:val="00366AFB"/>
    <w:rsid w:val="0036709E"/>
    <w:rsid w:val="00367EBD"/>
    <w:rsid w:val="003708CA"/>
    <w:rsid w:val="00370AA4"/>
    <w:rsid w:val="00370B25"/>
    <w:rsid w:val="003711CA"/>
    <w:rsid w:val="00371C1B"/>
    <w:rsid w:val="00372406"/>
    <w:rsid w:val="00372646"/>
    <w:rsid w:val="0037282D"/>
    <w:rsid w:val="00372A6F"/>
    <w:rsid w:val="00372B5A"/>
    <w:rsid w:val="00373387"/>
    <w:rsid w:val="003736EF"/>
    <w:rsid w:val="00373E6A"/>
    <w:rsid w:val="003745A4"/>
    <w:rsid w:val="003755D1"/>
    <w:rsid w:val="00376C1E"/>
    <w:rsid w:val="00377571"/>
    <w:rsid w:val="00377C04"/>
    <w:rsid w:val="00377C9C"/>
    <w:rsid w:val="003805DC"/>
    <w:rsid w:val="003805E0"/>
    <w:rsid w:val="00380B95"/>
    <w:rsid w:val="00380E7A"/>
    <w:rsid w:val="00381206"/>
    <w:rsid w:val="00381346"/>
    <w:rsid w:val="003827FB"/>
    <w:rsid w:val="00382BA9"/>
    <w:rsid w:val="00382CE0"/>
    <w:rsid w:val="00382DD4"/>
    <w:rsid w:val="00383199"/>
    <w:rsid w:val="0038350C"/>
    <w:rsid w:val="0038363D"/>
    <w:rsid w:val="00383A26"/>
    <w:rsid w:val="00383B3D"/>
    <w:rsid w:val="00383D08"/>
    <w:rsid w:val="003844BF"/>
    <w:rsid w:val="003844C9"/>
    <w:rsid w:val="00385A9F"/>
    <w:rsid w:val="00386649"/>
    <w:rsid w:val="00386F81"/>
    <w:rsid w:val="0038755F"/>
    <w:rsid w:val="003878EE"/>
    <w:rsid w:val="00390939"/>
    <w:rsid w:val="0039094E"/>
    <w:rsid w:val="0039099D"/>
    <w:rsid w:val="00390F34"/>
    <w:rsid w:val="003915BF"/>
    <w:rsid w:val="003917B3"/>
    <w:rsid w:val="00391886"/>
    <w:rsid w:val="00391BA4"/>
    <w:rsid w:val="00392205"/>
    <w:rsid w:val="00392C6A"/>
    <w:rsid w:val="0039306C"/>
    <w:rsid w:val="00393288"/>
    <w:rsid w:val="003933CF"/>
    <w:rsid w:val="003935C1"/>
    <w:rsid w:val="00394125"/>
    <w:rsid w:val="0039435B"/>
    <w:rsid w:val="003947A5"/>
    <w:rsid w:val="00395C2D"/>
    <w:rsid w:val="0039630C"/>
    <w:rsid w:val="003972B1"/>
    <w:rsid w:val="00397FE1"/>
    <w:rsid w:val="003A06D4"/>
    <w:rsid w:val="003A0A36"/>
    <w:rsid w:val="003A1AE4"/>
    <w:rsid w:val="003A207F"/>
    <w:rsid w:val="003A23D9"/>
    <w:rsid w:val="003A24AD"/>
    <w:rsid w:val="003A29E8"/>
    <w:rsid w:val="003A2B7B"/>
    <w:rsid w:val="003A2CCC"/>
    <w:rsid w:val="003A330B"/>
    <w:rsid w:val="003A373D"/>
    <w:rsid w:val="003A46F9"/>
    <w:rsid w:val="003A4FFC"/>
    <w:rsid w:val="003A5032"/>
    <w:rsid w:val="003A5178"/>
    <w:rsid w:val="003A569C"/>
    <w:rsid w:val="003A57F4"/>
    <w:rsid w:val="003A59AB"/>
    <w:rsid w:val="003A5D27"/>
    <w:rsid w:val="003A65A1"/>
    <w:rsid w:val="003A6C6D"/>
    <w:rsid w:val="003A732C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699"/>
    <w:rsid w:val="003B3CC2"/>
    <w:rsid w:val="003B3E4C"/>
    <w:rsid w:val="003B5A6D"/>
    <w:rsid w:val="003B6C42"/>
    <w:rsid w:val="003B71A3"/>
    <w:rsid w:val="003B7AB1"/>
    <w:rsid w:val="003C03CE"/>
    <w:rsid w:val="003C0978"/>
    <w:rsid w:val="003C0B9B"/>
    <w:rsid w:val="003C19B6"/>
    <w:rsid w:val="003C1D4A"/>
    <w:rsid w:val="003C2017"/>
    <w:rsid w:val="003C2292"/>
    <w:rsid w:val="003C3279"/>
    <w:rsid w:val="003C34CA"/>
    <w:rsid w:val="003C3699"/>
    <w:rsid w:val="003C37C7"/>
    <w:rsid w:val="003C64E1"/>
    <w:rsid w:val="003C6509"/>
    <w:rsid w:val="003C6865"/>
    <w:rsid w:val="003C74FB"/>
    <w:rsid w:val="003D0B7B"/>
    <w:rsid w:val="003D1561"/>
    <w:rsid w:val="003D16A0"/>
    <w:rsid w:val="003D1802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657"/>
    <w:rsid w:val="003E2EB6"/>
    <w:rsid w:val="003E3CC4"/>
    <w:rsid w:val="003E42D1"/>
    <w:rsid w:val="003E44C0"/>
    <w:rsid w:val="003E5940"/>
    <w:rsid w:val="003E5FF5"/>
    <w:rsid w:val="003E670C"/>
    <w:rsid w:val="003E7481"/>
    <w:rsid w:val="003E75A9"/>
    <w:rsid w:val="003E7DD1"/>
    <w:rsid w:val="003F0010"/>
    <w:rsid w:val="003F05C4"/>
    <w:rsid w:val="003F07E9"/>
    <w:rsid w:val="003F0C06"/>
    <w:rsid w:val="003F257A"/>
    <w:rsid w:val="003F2C7A"/>
    <w:rsid w:val="003F2F60"/>
    <w:rsid w:val="003F3B8B"/>
    <w:rsid w:val="003F5389"/>
    <w:rsid w:val="003F5E03"/>
    <w:rsid w:val="003F6A30"/>
    <w:rsid w:val="003F737C"/>
    <w:rsid w:val="003F744B"/>
    <w:rsid w:val="003F7E04"/>
    <w:rsid w:val="004004D6"/>
    <w:rsid w:val="00400CEA"/>
    <w:rsid w:val="00401587"/>
    <w:rsid w:val="00401673"/>
    <w:rsid w:val="00401D1D"/>
    <w:rsid w:val="00401F7F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8BA"/>
    <w:rsid w:val="00411AD1"/>
    <w:rsid w:val="00411D32"/>
    <w:rsid w:val="004121D7"/>
    <w:rsid w:val="0041278A"/>
    <w:rsid w:val="004127F0"/>
    <w:rsid w:val="00413B77"/>
    <w:rsid w:val="004140FD"/>
    <w:rsid w:val="0041474F"/>
    <w:rsid w:val="00414B10"/>
    <w:rsid w:val="004153E1"/>
    <w:rsid w:val="0041597F"/>
    <w:rsid w:val="00415AD5"/>
    <w:rsid w:val="00416061"/>
    <w:rsid w:val="0041693E"/>
    <w:rsid w:val="0041720F"/>
    <w:rsid w:val="0042009E"/>
    <w:rsid w:val="00420712"/>
    <w:rsid w:val="00420E37"/>
    <w:rsid w:val="00421401"/>
    <w:rsid w:val="00421AFD"/>
    <w:rsid w:val="00421D08"/>
    <w:rsid w:val="0042235C"/>
    <w:rsid w:val="00422FC3"/>
    <w:rsid w:val="00423D3E"/>
    <w:rsid w:val="00424EE3"/>
    <w:rsid w:val="0042555D"/>
    <w:rsid w:val="00425836"/>
    <w:rsid w:val="00425BB8"/>
    <w:rsid w:val="0042694E"/>
    <w:rsid w:val="00426B33"/>
    <w:rsid w:val="00427117"/>
    <w:rsid w:val="0042762C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151"/>
    <w:rsid w:val="00432674"/>
    <w:rsid w:val="0043443E"/>
    <w:rsid w:val="0043497A"/>
    <w:rsid w:val="00434C86"/>
    <w:rsid w:val="00435294"/>
    <w:rsid w:val="00435541"/>
    <w:rsid w:val="00435911"/>
    <w:rsid w:val="00435BC4"/>
    <w:rsid w:val="00436545"/>
    <w:rsid w:val="004365CB"/>
    <w:rsid w:val="00437962"/>
    <w:rsid w:val="00440480"/>
    <w:rsid w:val="0044099F"/>
    <w:rsid w:val="00441391"/>
    <w:rsid w:val="004418D7"/>
    <w:rsid w:val="004426A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812"/>
    <w:rsid w:val="00445BAA"/>
    <w:rsid w:val="00445EB9"/>
    <w:rsid w:val="004467B7"/>
    <w:rsid w:val="00447896"/>
    <w:rsid w:val="0044791D"/>
    <w:rsid w:val="004504A7"/>
    <w:rsid w:val="00450AE5"/>
    <w:rsid w:val="00450F46"/>
    <w:rsid w:val="00451103"/>
    <w:rsid w:val="004512C6"/>
    <w:rsid w:val="00451E29"/>
    <w:rsid w:val="00451F38"/>
    <w:rsid w:val="004527D8"/>
    <w:rsid w:val="00455622"/>
    <w:rsid w:val="0045666C"/>
    <w:rsid w:val="00457581"/>
    <w:rsid w:val="0046008E"/>
    <w:rsid w:val="00460DA6"/>
    <w:rsid w:val="004610D2"/>
    <w:rsid w:val="0046193D"/>
    <w:rsid w:val="0046209F"/>
    <w:rsid w:val="0046264A"/>
    <w:rsid w:val="00462A2F"/>
    <w:rsid w:val="00462A43"/>
    <w:rsid w:val="00462C8D"/>
    <w:rsid w:val="004632C6"/>
    <w:rsid w:val="0046470F"/>
    <w:rsid w:val="00464842"/>
    <w:rsid w:val="00464C16"/>
    <w:rsid w:val="0046507B"/>
    <w:rsid w:val="0046647F"/>
    <w:rsid w:val="0046654B"/>
    <w:rsid w:val="004667C5"/>
    <w:rsid w:val="004669CD"/>
    <w:rsid w:val="00466C63"/>
    <w:rsid w:val="004678D8"/>
    <w:rsid w:val="00467B64"/>
    <w:rsid w:val="00467D7A"/>
    <w:rsid w:val="0047083A"/>
    <w:rsid w:val="00470852"/>
    <w:rsid w:val="00470C48"/>
    <w:rsid w:val="0047177F"/>
    <w:rsid w:val="00471784"/>
    <w:rsid w:val="00471B54"/>
    <w:rsid w:val="00471D5A"/>
    <w:rsid w:val="00472227"/>
    <w:rsid w:val="00472245"/>
    <w:rsid w:val="0047282C"/>
    <w:rsid w:val="00472EF6"/>
    <w:rsid w:val="00473908"/>
    <w:rsid w:val="004741A3"/>
    <w:rsid w:val="004741C1"/>
    <w:rsid w:val="00474494"/>
    <w:rsid w:val="0047497C"/>
    <w:rsid w:val="00474D65"/>
    <w:rsid w:val="004762D1"/>
    <w:rsid w:val="00476555"/>
    <w:rsid w:val="00476755"/>
    <w:rsid w:val="00476B4A"/>
    <w:rsid w:val="00476F4F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33F"/>
    <w:rsid w:val="00482644"/>
    <w:rsid w:val="004828E4"/>
    <w:rsid w:val="00482AD4"/>
    <w:rsid w:val="00482B1F"/>
    <w:rsid w:val="00482B8A"/>
    <w:rsid w:val="00482D9B"/>
    <w:rsid w:val="004852B6"/>
    <w:rsid w:val="00485803"/>
    <w:rsid w:val="00485C0E"/>
    <w:rsid w:val="004866BC"/>
    <w:rsid w:val="004873EC"/>
    <w:rsid w:val="00487B21"/>
    <w:rsid w:val="00487B2A"/>
    <w:rsid w:val="00490EAD"/>
    <w:rsid w:val="00491B39"/>
    <w:rsid w:val="00492394"/>
    <w:rsid w:val="00492798"/>
    <w:rsid w:val="00492FD4"/>
    <w:rsid w:val="0049306E"/>
    <w:rsid w:val="00493363"/>
    <w:rsid w:val="00493F67"/>
    <w:rsid w:val="00494123"/>
    <w:rsid w:val="00494F09"/>
    <w:rsid w:val="00494FEA"/>
    <w:rsid w:val="00495094"/>
    <w:rsid w:val="0049555C"/>
    <w:rsid w:val="00495CC1"/>
    <w:rsid w:val="00495E3A"/>
    <w:rsid w:val="00496122"/>
    <w:rsid w:val="00496B20"/>
    <w:rsid w:val="00496BD3"/>
    <w:rsid w:val="00496E4A"/>
    <w:rsid w:val="00496EE4"/>
    <w:rsid w:val="00497876"/>
    <w:rsid w:val="00497C1C"/>
    <w:rsid w:val="004A0276"/>
    <w:rsid w:val="004A068E"/>
    <w:rsid w:val="004A07BE"/>
    <w:rsid w:val="004A1883"/>
    <w:rsid w:val="004A1EAE"/>
    <w:rsid w:val="004A2288"/>
    <w:rsid w:val="004A244F"/>
    <w:rsid w:val="004A2575"/>
    <w:rsid w:val="004A2989"/>
    <w:rsid w:val="004A2F4F"/>
    <w:rsid w:val="004A32C3"/>
    <w:rsid w:val="004A371E"/>
    <w:rsid w:val="004A3839"/>
    <w:rsid w:val="004A439D"/>
    <w:rsid w:val="004A4A5A"/>
    <w:rsid w:val="004A4AA2"/>
    <w:rsid w:val="004A507D"/>
    <w:rsid w:val="004A533C"/>
    <w:rsid w:val="004A579F"/>
    <w:rsid w:val="004A61A7"/>
    <w:rsid w:val="004A63C4"/>
    <w:rsid w:val="004A6444"/>
    <w:rsid w:val="004A7299"/>
    <w:rsid w:val="004A77C3"/>
    <w:rsid w:val="004B0CC7"/>
    <w:rsid w:val="004B11E5"/>
    <w:rsid w:val="004B11FA"/>
    <w:rsid w:val="004B1698"/>
    <w:rsid w:val="004B1B2B"/>
    <w:rsid w:val="004B24C3"/>
    <w:rsid w:val="004B3031"/>
    <w:rsid w:val="004B3DB8"/>
    <w:rsid w:val="004B4B3E"/>
    <w:rsid w:val="004B4E3C"/>
    <w:rsid w:val="004B56F0"/>
    <w:rsid w:val="004B5CA8"/>
    <w:rsid w:val="004B5DA4"/>
    <w:rsid w:val="004B6A40"/>
    <w:rsid w:val="004C005C"/>
    <w:rsid w:val="004C022B"/>
    <w:rsid w:val="004C032E"/>
    <w:rsid w:val="004C056B"/>
    <w:rsid w:val="004C1AA8"/>
    <w:rsid w:val="004C2CDE"/>
    <w:rsid w:val="004C3167"/>
    <w:rsid w:val="004C31AB"/>
    <w:rsid w:val="004C33F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1263"/>
    <w:rsid w:val="004D217E"/>
    <w:rsid w:val="004D21A1"/>
    <w:rsid w:val="004D411D"/>
    <w:rsid w:val="004D4B35"/>
    <w:rsid w:val="004D4C0C"/>
    <w:rsid w:val="004D4CE7"/>
    <w:rsid w:val="004D4D40"/>
    <w:rsid w:val="004D530A"/>
    <w:rsid w:val="004D5578"/>
    <w:rsid w:val="004D61E9"/>
    <w:rsid w:val="004D6E64"/>
    <w:rsid w:val="004D7F7D"/>
    <w:rsid w:val="004E01EB"/>
    <w:rsid w:val="004E0E61"/>
    <w:rsid w:val="004E1313"/>
    <w:rsid w:val="004E2516"/>
    <w:rsid w:val="004E2BCD"/>
    <w:rsid w:val="004E3061"/>
    <w:rsid w:val="004E30F6"/>
    <w:rsid w:val="004E31C9"/>
    <w:rsid w:val="004E3207"/>
    <w:rsid w:val="004E3434"/>
    <w:rsid w:val="004E35D7"/>
    <w:rsid w:val="004E3974"/>
    <w:rsid w:val="004E411D"/>
    <w:rsid w:val="004E47C9"/>
    <w:rsid w:val="004E4A94"/>
    <w:rsid w:val="004E571E"/>
    <w:rsid w:val="004E5C7E"/>
    <w:rsid w:val="004E5CE0"/>
    <w:rsid w:val="004E62C4"/>
    <w:rsid w:val="004E6C46"/>
    <w:rsid w:val="004E775E"/>
    <w:rsid w:val="004E7ACE"/>
    <w:rsid w:val="004F045F"/>
    <w:rsid w:val="004F0A86"/>
    <w:rsid w:val="004F0C3C"/>
    <w:rsid w:val="004F1F61"/>
    <w:rsid w:val="004F4A1A"/>
    <w:rsid w:val="004F4FED"/>
    <w:rsid w:val="004F55B4"/>
    <w:rsid w:val="004F5B4A"/>
    <w:rsid w:val="004F6127"/>
    <w:rsid w:val="004F69FD"/>
    <w:rsid w:val="004F7EA8"/>
    <w:rsid w:val="0050015B"/>
    <w:rsid w:val="0050149D"/>
    <w:rsid w:val="0050153E"/>
    <w:rsid w:val="005015A0"/>
    <w:rsid w:val="005019ED"/>
    <w:rsid w:val="0050263A"/>
    <w:rsid w:val="00503DD5"/>
    <w:rsid w:val="00503DE6"/>
    <w:rsid w:val="005043AE"/>
    <w:rsid w:val="0050614B"/>
    <w:rsid w:val="00506C08"/>
    <w:rsid w:val="00507D3A"/>
    <w:rsid w:val="0051063B"/>
    <w:rsid w:val="005106BD"/>
    <w:rsid w:val="005107C4"/>
    <w:rsid w:val="00510E55"/>
    <w:rsid w:val="00510E77"/>
    <w:rsid w:val="00512314"/>
    <w:rsid w:val="005124BC"/>
    <w:rsid w:val="005125C0"/>
    <w:rsid w:val="0051289A"/>
    <w:rsid w:val="00512DB1"/>
    <w:rsid w:val="00513E3E"/>
    <w:rsid w:val="00513F4F"/>
    <w:rsid w:val="005141E2"/>
    <w:rsid w:val="00515706"/>
    <w:rsid w:val="00515C77"/>
    <w:rsid w:val="00516AC9"/>
    <w:rsid w:val="00516DA3"/>
    <w:rsid w:val="00517628"/>
    <w:rsid w:val="005206D0"/>
    <w:rsid w:val="00520A25"/>
    <w:rsid w:val="00521040"/>
    <w:rsid w:val="00521378"/>
    <w:rsid w:val="00521BBF"/>
    <w:rsid w:val="00521CB7"/>
    <w:rsid w:val="00521FEC"/>
    <w:rsid w:val="00522A08"/>
    <w:rsid w:val="00523745"/>
    <w:rsid w:val="005238B9"/>
    <w:rsid w:val="00523C40"/>
    <w:rsid w:val="0052461C"/>
    <w:rsid w:val="00524897"/>
    <w:rsid w:val="00525539"/>
    <w:rsid w:val="00525AA5"/>
    <w:rsid w:val="00525B08"/>
    <w:rsid w:val="0052636A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28"/>
    <w:rsid w:val="005336AD"/>
    <w:rsid w:val="0053377E"/>
    <w:rsid w:val="00534723"/>
    <w:rsid w:val="00535FE0"/>
    <w:rsid w:val="00536025"/>
    <w:rsid w:val="00536742"/>
    <w:rsid w:val="00536C1F"/>
    <w:rsid w:val="005372A3"/>
    <w:rsid w:val="0053769B"/>
    <w:rsid w:val="00541072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8FD"/>
    <w:rsid w:val="00556F3A"/>
    <w:rsid w:val="005574C9"/>
    <w:rsid w:val="00557579"/>
    <w:rsid w:val="00561FB7"/>
    <w:rsid w:val="0056337D"/>
    <w:rsid w:val="00563E1A"/>
    <w:rsid w:val="00565334"/>
    <w:rsid w:val="00565761"/>
    <w:rsid w:val="005661CE"/>
    <w:rsid w:val="005672F3"/>
    <w:rsid w:val="00567843"/>
    <w:rsid w:val="005704D3"/>
    <w:rsid w:val="0057055F"/>
    <w:rsid w:val="0057192C"/>
    <w:rsid w:val="00571B98"/>
    <w:rsid w:val="005729AC"/>
    <w:rsid w:val="00572F22"/>
    <w:rsid w:val="005736D6"/>
    <w:rsid w:val="005745D6"/>
    <w:rsid w:val="0057524E"/>
    <w:rsid w:val="00575884"/>
    <w:rsid w:val="00576B0E"/>
    <w:rsid w:val="00580060"/>
    <w:rsid w:val="0058057C"/>
    <w:rsid w:val="005808FC"/>
    <w:rsid w:val="00580DAB"/>
    <w:rsid w:val="005811E8"/>
    <w:rsid w:val="0058270D"/>
    <w:rsid w:val="0058297B"/>
    <w:rsid w:val="005831D6"/>
    <w:rsid w:val="00584000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486"/>
    <w:rsid w:val="005917E3"/>
    <w:rsid w:val="00591930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979AA"/>
    <w:rsid w:val="005A0102"/>
    <w:rsid w:val="005A041C"/>
    <w:rsid w:val="005A0A31"/>
    <w:rsid w:val="005A0F1B"/>
    <w:rsid w:val="005A0FC4"/>
    <w:rsid w:val="005A1875"/>
    <w:rsid w:val="005A1D88"/>
    <w:rsid w:val="005A267A"/>
    <w:rsid w:val="005A28E0"/>
    <w:rsid w:val="005A3146"/>
    <w:rsid w:val="005A4531"/>
    <w:rsid w:val="005A48E2"/>
    <w:rsid w:val="005A4957"/>
    <w:rsid w:val="005A4C8B"/>
    <w:rsid w:val="005A52C7"/>
    <w:rsid w:val="005A54A8"/>
    <w:rsid w:val="005A60AF"/>
    <w:rsid w:val="005A7B16"/>
    <w:rsid w:val="005A7E80"/>
    <w:rsid w:val="005B03E7"/>
    <w:rsid w:val="005B0D24"/>
    <w:rsid w:val="005B0D79"/>
    <w:rsid w:val="005B140F"/>
    <w:rsid w:val="005B2B36"/>
    <w:rsid w:val="005B2C5D"/>
    <w:rsid w:val="005B2FA5"/>
    <w:rsid w:val="005B324A"/>
    <w:rsid w:val="005B3F51"/>
    <w:rsid w:val="005B5574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B77E0"/>
    <w:rsid w:val="005C00DE"/>
    <w:rsid w:val="005C129A"/>
    <w:rsid w:val="005C2616"/>
    <w:rsid w:val="005C2783"/>
    <w:rsid w:val="005C43DC"/>
    <w:rsid w:val="005C698F"/>
    <w:rsid w:val="005C7381"/>
    <w:rsid w:val="005C77C4"/>
    <w:rsid w:val="005D022B"/>
    <w:rsid w:val="005D050D"/>
    <w:rsid w:val="005D11CF"/>
    <w:rsid w:val="005D3139"/>
    <w:rsid w:val="005D39E9"/>
    <w:rsid w:val="005D4260"/>
    <w:rsid w:val="005D5414"/>
    <w:rsid w:val="005D55C3"/>
    <w:rsid w:val="005D56BF"/>
    <w:rsid w:val="005D56DD"/>
    <w:rsid w:val="005D61D4"/>
    <w:rsid w:val="005D61EA"/>
    <w:rsid w:val="005D65C6"/>
    <w:rsid w:val="005D680D"/>
    <w:rsid w:val="005D7FDA"/>
    <w:rsid w:val="005E0297"/>
    <w:rsid w:val="005E0B51"/>
    <w:rsid w:val="005E0FDA"/>
    <w:rsid w:val="005E14B0"/>
    <w:rsid w:val="005E16FC"/>
    <w:rsid w:val="005E1E90"/>
    <w:rsid w:val="005E2805"/>
    <w:rsid w:val="005E29A2"/>
    <w:rsid w:val="005E2D91"/>
    <w:rsid w:val="005E3165"/>
    <w:rsid w:val="005E3498"/>
    <w:rsid w:val="005E3754"/>
    <w:rsid w:val="005E7622"/>
    <w:rsid w:val="005E7E9B"/>
    <w:rsid w:val="005F09FD"/>
    <w:rsid w:val="005F0A8E"/>
    <w:rsid w:val="005F1BB1"/>
    <w:rsid w:val="005F2359"/>
    <w:rsid w:val="005F268A"/>
    <w:rsid w:val="005F27F7"/>
    <w:rsid w:val="005F3C8B"/>
    <w:rsid w:val="005F3D18"/>
    <w:rsid w:val="005F40AD"/>
    <w:rsid w:val="005F428B"/>
    <w:rsid w:val="005F4497"/>
    <w:rsid w:val="005F5479"/>
    <w:rsid w:val="005F5CC7"/>
    <w:rsid w:val="005F6324"/>
    <w:rsid w:val="005F66A4"/>
    <w:rsid w:val="005F672E"/>
    <w:rsid w:val="005F6984"/>
    <w:rsid w:val="005F6DD6"/>
    <w:rsid w:val="005F7431"/>
    <w:rsid w:val="005F753D"/>
    <w:rsid w:val="005F78D5"/>
    <w:rsid w:val="005F79B0"/>
    <w:rsid w:val="005F7B37"/>
    <w:rsid w:val="00600A0E"/>
    <w:rsid w:val="00601ED5"/>
    <w:rsid w:val="00602E28"/>
    <w:rsid w:val="00603586"/>
    <w:rsid w:val="006038D9"/>
    <w:rsid w:val="0060453B"/>
    <w:rsid w:val="00604D6A"/>
    <w:rsid w:val="006052F1"/>
    <w:rsid w:val="006053AE"/>
    <w:rsid w:val="00607817"/>
    <w:rsid w:val="00607C38"/>
    <w:rsid w:val="0061001D"/>
    <w:rsid w:val="00610315"/>
    <w:rsid w:val="00610A6C"/>
    <w:rsid w:val="00611CDC"/>
    <w:rsid w:val="00611D28"/>
    <w:rsid w:val="00611D2B"/>
    <w:rsid w:val="006129F2"/>
    <w:rsid w:val="00612E00"/>
    <w:rsid w:val="00613041"/>
    <w:rsid w:val="00614128"/>
    <w:rsid w:val="00614750"/>
    <w:rsid w:val="00615904"/>
    <w:rsid w:val="00615F84"/>
    <w:rsid w:val="00616259"/>
    <w:rsid w:val="0061651B"/>
    <w:rsid w:val="00617701"/>
    <w:rsid w:val="006178CE"/>
    <w:rsid w:val="00620997"/>
    <w:rsid w:val="0062142D"/>
    <w:rsid w:val="0062177C"/>
    <w:rsid w:val="0062288E"/>
    <w:rsid w:val="00622A66"/>
    <w:rsid w:val="006237BD"/>
    <w:rsid w:val="00623991"/>
    <w:rsid w:val="00624C16"/>
    <w:rsid w:val="00624C65"/>
    <w:rsid w:val="00625609"/>
    <w:rsid w:val="006261E1"/>
    <w:rsid w:val="00627C39"/>
    <w:rsid w:val="006306E9"/>
    <w:rsid w:val="00631168"/>
    <w:rsid w:val="00631E05"/>
    <w:rsid w:val="00632A13"/>
    <w:rsid w:val="00633F26"/>
    <w:rsid w:val="006343D1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1B80"/>
    <w:rsid w:val="006424BC"/>
    <w:rsid w:val="00642753"/>
    <w:rsid w:val="00642870"/>
    <w:rsid w:val="00643125"/>
    <w:rsid w:val="0064378B"/>
    <w:rsid w:val="00644587"/>
    <w:rsid w:val="00644637"/>
    <w:rsid w:val="00644CEE"/>
    <w:rsid w:val="0064562A"/>
    <w:rsid w:val="00645671"/>
    <w:rsid w:val="00645BBA"/>
    <w:rsid w:val="00646337"/>
    <w:rsid w:val="00646E9C"/>
    <w:rsid w:val="00650EDB"/>
    <w:rsid w:val="00650F36"/>
    <w:rsid w:val="006511CB"/>
    <w:rsid w:val="00651436"/>
    <w:rsid w:val="00651439"/>
    <w:rsid w:val="006516FC"/>
    <w:rsid w:val="00652087"/>
    <w:rsid w:val="00652F83"/>
    <w:rsid w:val="0065442C"/>
    <w:rsid w:val="0065469E"/>
    <w:rsid w:val="00654F30"/>
    <w:rsid w:val="00655AE6"/>
    <w:rsid w:val="00656F42"/>
    <w:rsid w:val="00656F72"/>
    <w:rsid w:val="006573B7"/>
    <w:rsid w:val="006576F1"/>
    <w:rsid w:val="0065797F"/>
    <w:rsid w:val="00657E14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27F2"/>
    <w:rsid w:val="00663595"/>
    <w:rsid w:val="00663599"/>
    <w:rsid w:val="006660B4"/>
    <w:rsid w:val="00666C51"/>
    <w:rsid w:val="006670E7"/>
    <w:rsid w:val="00667979"/>
    <w:rsid w:val="00667B0A"/>
    <w:rsid w:val="00667E88"/>
    <w:rsid w:val="00670184"/>
    <w:rsid w:val="006704FF"/>
    <w:rsid w:val="0067052F"/>
    <w:rsid w:val="00670772"/>
    <w:rsid w:val="006709AF"/>
    <w:rsid w:val="00670A54"/>
    <w:rsid w:val="00670A73"/>
    <w:rsid w:val="00670B61"/>
    <w:rsid w:val="00671102"/>
    <w:rsid w:val="0067330B"/>
    <w:rsid w:val="006738AF"/>
    <w:rsid w:val="00674086"/>
    <w:rsid w:val="00674468"/>
    <w:rsid w:val="006751F2"/>
    <w:rsid w:val="0067537F"/>
    <w:rsid w:val="00675A6E"/>
    <w:rsid w:val="00675C52"/>
    <w:rsid w:val="00675F7B"/>
    <w:rsid w:val="00676495"/>
    <w:rsid w:val="0067652B"/>
    <w:rsid w:val="00677078"/>
    <w:rsid w:val="00680446"/>
    <w:rsid w:val="00680EE4"/>
    <w:rsid w:val="006812C2"/>
    <w:rsid w:val="006814DE"/>
    <w:rsid w:val="00681A8F"/>
    <w:rsid w:val="006830EA"/>
    <w:rsid w:val="00683C17"/>
    <w:rsid w:val="00684009"/>
    <w:rsid w:val="0068461E"/>
    <w:rsid w:val="00685242"/>
    <w:rsid w:val="00685CEA"/>
    <w:rsid w:val="0068615C"/>
    <w:rsid w:val="00686241"/>
    <w:rsid w:val="00686273"/>
    <w:rsid w:val="006875D4"/>
    <w:rsid w:val="006879E0"/>
    <w:rsid w:val="00690660"/>
    <w:rsid w:val="00690FD1"/>
    <w:rsid w:val="00691B4D"/>
    <w:rsid w:val="00691CC7"/>
    <w:rsid w:val="006925F2"/>
    <w:rsid w:val="006930F8"/>
    <w:rsid w:val="0069345D"/>
    <w:rsid w:val="00693A69"/>
    <w:rsid w:val="00694897"/>
    <w:rsid w:val="00694D5A"/>
    <w:rsid w:val="00697E6B"/>
    <w:rsid w:val="006A07C0"/>
    <w:rsid w:val="006A07FC"/>
    <w:rsid w:val="006A1759"/>
    <w:rsid w:val="006A234D"/>
    <w:rsid w:val="006A2989"/>
    <w:rsid w:val="006A2FFB"/>
    <w:rsid w:val="006A366D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2AE5"/>
    <w:rsid w:val="006B3D90"/>
    <w:rsid w:val="006B5D10"/>
    <w:rsid w:val="006B5DAA"/>
    <w:rsid w:val="006B6284"/>
    <w:rsid w:val="006B65D9"/>
    <w:rsid w:val="006B6A49"/>
    <w:rsid w:val="006B7687"/>
    <w:rsid w:val="006B7D11"/>
    <w:rsid w:val="006C0925"/>
    <w:rsid w:val="006C1232"/>
    <w:rsid w:val="006C14A6"/>
    <w:rsid w:val="006C1BB4"/>
    <w:rsid w:val="006C23FA"/>
    <w:rsid w:val="006C240C"/>
    <w:rsid w:val="006C2670"/>
    <w:rsid w:val="006C31FB"/>
    <w:rsid w:val="006C34F3"/>
    <w:rsid w:val="006C3B90"/>
    <w:rsid w:val="006C4080"/>
    <w:rsid w:val="006C4FC8"/>
    <w:rsid w:val="006C543E"/>
    <w:rsid w:val="006C63C5"/>
    <w:rsid w:val="006C64AF"/>
    <w:rsid w:val="006D042D"/>
    <w:rsid w:val="006D0642"/>
    <w:rsid w:val="006D15F1"/>
    <w:rsid w:val="006D2511"/>
    <w:rsid w:val="006D34E9"/>
    <w:rsid w:val="006D37D6"/>
    <w:rsid w:val="006D3DCD"/>
    <w:rsid w:val="006D4698"/>
    <w:rsid w:val="006D499D"/>
    <w:rsid w:val="006D5486"/>
    <w:rsid w:val="006D566B"/>
    <w:rsid w:val="006D56BC"/>
    <w:rsid w:val="006D5DBF"/>
    <w:rsid w:val="006D7022"/>
    <w:rsid w:val="006D7115"/>
    <w:rsid w:val="006D7354"/>
    <w:rsid w:val="006D73DA"/>
    <w:rsid w:val="006D76B9"/>
    <w:rsid w:val="006D78D6"/>
    <w:rsid w:val="006D7C7E"/>
    <w:rsid w:val="006E0F6B"/>
    <w:rsid w:val="006E1594"/>
    <w:rsid w:val="006E1E5F"/>
    <w:rsid w:val="006E2EA3"/>
    <w:rsid w:val="006E3790"/>
    <w:rsid w:val="006E3E6C"/>
    <w:rsid w:val="006E4F03"/>
    <w:rsid w:val="006E580A"/>
    <w:rsid w:val="006E5C57"/>
    <w:rsid w:val="006E5D5F"/>
    <w:rsid w:val="006F04BF"/>
    <w:rsid w:val="006F0867"/>
    <w:rsid w:val="006F0CDA"/>
    <w:rsid w:val="006F2FFD"/>
    <w:rsid w:val="006F3731"/>
    <w:rsid w:val="006F3757"/>
    <w:rsid w:val="006F534A"/>
    <w:rsid w:val="006F5A2D"/>
    <w:rsid w:val="006F5BDB"/>
    <w:rsid w:val="006F5FCC"/>
    <w:rsid w:val="006F645C"/>
    <w:rsid w:val="006F6672"/>
    <w:rsid w:val="006F7566"/>
    <w:rsid w:val="006F76CB"/>
    <w:rsid w:val="006F7870"/>
    <w:rsid w:val="00700650"/>
    <w:rsid w:val="00701058"/>
    <w:rsid w:val="007010AA"/>
    <w:rsid w:val="00701481"/>
    <w:rsid w:val="007017CC"/>
    <w:rsid w:val="007019CF"/>
    <w:rsid w:val="00701C88"/>
    <w:rsid w:val="00702777"/>
    <w:rsid w:val="00702B8A"/>
    <w:rsid w:val="00702EBD"/>
    <w:rsid w:val="007030CA"/>
    <w:rsid w:val="007036EC"/>
    <w:rsid w:val="00703AE8"/>
    <w:rsid w:val="00703C5A"/>
    <w:rsid w:val="007040DE"/>
    <w:rsid w:val="00704363"/>
    <w:rsid w:val="00704C81"/>
    <w:rsid w:val="00704EEF"/>
    <w:rsid w:val="00705522"/>
    <w:rsid w:val="007056D8"/>
    <w:rsid w:val="007057BF"/>
    <w:rsid w:val="007062A4"/>
    <w:rsid w:val="00706730"/>
    <w:rsid w:val="00706858"/>
    <w:rsid w:val="007070B8"/>
    <w:rsid w:val="00707300"/>
    <w:rsid w:val="007073B4"/>
    <w:rsid w:val="007079E2"/>
    <w:rsid w:val="00707B25"/>
    <w:rsid w:val="00710221"/>
    <w:rsid w:val="0071067C"/>
    <w:rsid w:val="007107E7"/>
    <w:rsid w:val="0071085D"/>
    <w:rsid w:val="00710E57"/>
    <w:rsid w:val="00711169"/>
    <w:rsid w:val="007113FC"/>
    <w:rsid w:val="00711BFA"/>
    <w:rsid w:val="00712314"/>
    <w:rsid w:val="007127AD"/>
    <w:rsid w:val="00713696"/>
    <w:rsid w:val="00714120"/>
    <w:rsid w:val="007147AF"/>
    <w:rsid w:val="00715470"/>
    <w:rsid w:val="00715852"/>
    <w:rsid w:val="00715EA4"/>
    <w:rsid w:val="00716236"/>
    <w:rsid w:val="00716696"/>
    <w:rsid w:val="00716E06"/>
    <w:rsid w:val="00717C09"/>
    <w:rsid w:val="00717C60"/>
    <w:rsid w:val="0072026E"/>
    <w:rsid w:val="0072029A"/>
    <w:rsid w:val="00720E65"/>
    <w:rsid w:val="00721082"/>
    <w:rsid w:val="00721656"/>
    <w:rsid w:val="007219A1"/>
    <w:rsid w:val="00721BF4"/>
    <w:rsid w:val="00721D2E"/>
    <w:rsid w:val="00722AFC"/>
    <w:rsid w:val="007234D4"/>
    <w:rsid w:val="00724197"/>
    <w:rsid w:val="007247AF"/>
    <w:rsid w:val="00724CA2"/>
    <w:rsid w:val="007253FB"/>
    <w:rsid w:val="00725EBD"/>
    <w:rsid w:val="00726D9A"/>
    <w:rsid w:val="00730DB4"/>
    <w:rsid w:val="00731A45"/>
    <w:rsid w:val="007321E7"/>
    <w:rsid w:val="007324B4"/>
    <w:rsid w:val="0073286C"/>
    <w:rsid w:val="0073288C"/>
    <w:rsid w:val="00733370"/>
    <w:rsid w:val="0073370A"/>
    <w:rsid w:val="00733C48"/>
    <w:rsid w:val="007340BF"/>
    <w:rsid w:val="007341E1"/>
    <w:rsid w:val="007354F5"/>
    <w:rsid w:val="00735CC1"/>
    <w:rsid w:val="00736595"/>
    <w:rsid w:val="00736C49"/>
    <w:rsid w:val="00740852"/>
    <w:rsid w:val="0074192E"/>
    <w:rsid w:val="00742691"/>
    <w:rsid w:val="00743182"/>
    <w:rsid w:val="00743459"/>
    <w:rsid w:val="00744265"/>
    <w:rsid w:val="00744646"/>
    <w:rsid w:val="0074479B"/>
    <w:rsid w:val="007447ED"/>
    <w:rsid w:val="007462E5"/>
    <w:rsid w:val="00746E62"/>
    <w:rsid w:val="00747B56"/>
    <w:rsid w:val="0075085E"/>
    <w:rsid w:val="00750AF3"/>
    <w:rsid w:val="00750D94"/>
    <w:rsid w:val="00752031"/>
    <w:rsid w:val="00752EF8"/>
    <w:rsid w:val="00753AD5"/>
    <w:rsid w:val="00753B7B"/>
    <w:rsid w:val="00753EE4"/>
    <w:rsid w:val="00753F4F"/>
    <w:rsid w:val="00753FA6"/>
    <w:rsid w:val="00754C89"/>
    <w:rsid w:val="00754F29"/>
    <w:rsid w:val="007554A9"/>
    <w:rsid w:val="00755EF6"/>
    <w:rsid w:val="00755F26"/>
    <w:rsid w:val="00755FE7"/>
    <w:rsid w:val="007578BA"/>
    <w:rsid w:val="00757C3F"/>
    <w:rsid w:val="0076057F"/>
    <w:rsid w:val="0076067E"/>
    <w:rsid w:val="00762487"/>
    <w:rsid w:val="0076266A"/>
    <w:rsid w:val="00762CC3"/>
    <w:rsid w:val="00763350"/>
    <w:rsid w:val="00763D52"/>
    <w:rsid w:val="007644A5"/>
    <w:rsid w:val="007647B1"/>
    <w:rsid w:val="00764E8A"/>
    <w:rsid w:val="00764F98"/>
    <w:rsid w:val="0076589C"/>
    <w:rsid w:val="007659C6"/>
    <w:rsid w:val="00766C4F"/>
    <w:rsid w:val="00767A85"/>
    <w:rsid w:val="00767D07"/>
    <w:rsid w:val="007704F2"/>
    <w:rsid w:val="00770B3E"/>
    <w:rsid w:val="007710AD"/>
    <w:rsid w:val="00771290"/>
    <w:rsid w:val="00771A2B"/>
    <w:rsid w:val="007721E6"/>
    <w:rsid w:val="00772941"/>
    <w:rsid w:val="00773455"/>
    <w:rsid w:val="0077487F"/>
    <w:rsid w:val="00774902"/>
    <w:rsid w:val="00775180"/>
    <w:rsid w:val="0077549C"/>
    <w:rsid w:val="00775874"/>
    <w:rsid w:val="00775999"/>
    <w:rsid w:val="007761B9"/>
    <w:rsid w:val="007769BB"/>
    <w:rsid w:val="00776E4B"/>
    <w:rsid w:val="00777101"/>
    <w:rsid w:val="00777289"/>
    <w:rsid w:val="00777DDD"/>
    <w:rsid w:val="00780388"/>
    <w:rsid w:val="00780542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6F77"/>
    <w:rsid w:val="0078705F"/>
    <w:rsid w:val="007879E9"/>
    <w:rsid w:val="00787D1A"/>
    <w:rsid w:val="007900D8"/>
    <w:rsid w:val="007915A8"/>
    <w:rsid w:val="00791AB8"/>
    <w:rsid w:val="007921D3"/>
    <w:rsid w:val="007924CD"/>
    <w:rsid w:val="00792D0A"/>
    <w:rsid w:val="0079347E"/>
    <w:rsid w:val="00793A84"/>
    <w:rsid w:val="007944A4"/>
    <w:rsid w:val="00794BAB"/>
    <w:rsid w:val="00794D36"/>
    <w:rsid w:val="00794D60"/>
    <w:rsid w:val="00795502"/>
    <w:rsid w:val="007957F8"/>
    <w:rsid w:val="00795CB6"/>
    <w:rsid w:val="00797227"/>
    <w:rsid w:val="007A14F0"/>
    <w:rsid w:val="007A1BA4"/>
    <w:rsid w:val="007A201E"/>
    <w:rsid w:val="007A2102"/>
    <w:rsid w:val="007A2747"/>
    <w:rsid w:val="007A3D08"/>
    <w:rsid w:val="007A420C"/>
    <w:rsid w:val="007A4617"/>
    <w:rsid w:val="007A4FE9"/>
    <w:rsid w:val="007A57B5"/>
    <w:rsid w:val="007A5A63"/>
    <w:rsid w:val="007A5E55"/>
    <w:rsid w:val="007A6892"/>
    <w:rsid w:val="007A695F"/>
    <w:rsid w:val="007A72B2"/>
    <w:rsid w:val="007A7425"/>
    <w:rsid w:val="007A7B52"/>
    <w:rsid w:val="007A7BF3"/>
    <w:rsid w:val="007B0013"/>
    <w:rsid w:val="007B026F"/>
    <w:rsid w:val="007B04F8"/>
    <w:rsid w:val="007B1648"/>
    <w:rsid w:val="007B22D5"/>
    <w:rsid w:val="007B2B59"/>
    <w:rsid w:val="007B2DFE"/>
    <w:rsid w:val="007B35F7"/>
    <w:rsid w:val="007B5108"/>
    <w:rsid w:val="007B535D"/>
    <w:rsid w:val="007B543C"/>
    <w:rsid w:val="007B5AC4"/>
    <w:rsid w:val="007B5C89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70"/>
    <w:rsid w:val="007C678A"/>
    <w:rsid w:val="007C716D"/>
    <w:rsid w:val="007C73B2"/>
    <w:rsid w:val="007C7666"/>
    <w:rsid w:val="007C76E2"/>
    <w:rsid w:val="007C7ED6"/>
    <w:rsid w:val="007C7F73"/>
    <w:rsid w:val="007D0087"/>
    <w:rsid w:val="007D02B2"/>
    <w:rsid w:val="007D057C"/>
    <w:rsid w:val="007D0952"/>
    <w:rsid w:val="007D188E"/>
    <w:rsid w:val="007D1BE4"/>
    <w:rsid w:val="007D3096"/>
    <w:rsid w:val="007D365D"/>
    <w:rsid w:val="007D40A6"/>
    <w:rsid w:val="007D480F"/>
    <w:rsid w:val="007D4952"/>
    <w:rsid w:val="007D4FB1"/>
    <w:rsid w:val="007D59CA"/>
    <w:rsid w:val="007D6A64"/>
    <w:rsid w:val="007E056E"/>
    <w:rsid w:val="007E1239"/>
    <w:rsid w:val="007E184D"/>
    <w:rsid w:val="007E19E1"/>
    <w:rsid w:val="007E2509"/>
    <w:rsid w:val="007E2F48"/>
    <w:rsid w:val="007E320E"/>
    <w:rsid w:val="007E3B4B"/>
    <w:rsid w:val="007E453E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4CD"/>
    <w:rsid w:val="007F550C"/>
    <w:rsid w:val="007F662B"/>
    <w:rsid w:val="007F6D1D"/>
    <w:rsid w:val="007F707D"/>
    <w:rsid w:val="007F70B1"/>
    <w:rsid w:val="008005FE"/>
    <w:rsid w:val="00800735"/>
    <w:rsid w:val="008008C9"/>
    <w:rsid w:val="0080099A"/>
    <w:rsid w:val="00800DB1"/>
    <w:rsid w:val="00800EE3"/>
    <w:rsid w:val="00801FE6"/>
    <w:rsid w:val="00802930"/>
    <w:rsid w:val="00802B40"/>
    <w:rsid w:val="008038CD"/>
    <w:rsid w:val="00804030"/>
    <w:rsid w:val="00804048"/>
    <w:rsid w:val="0080407E"/>
    <w:rsid w:val="00804E6F"/>
    <w:rsid w:val="008051BF"/>
    <w:rsid w:val="008052DB"/>
    <w:rsid w:val="00805CA0"/>
    <w:rsid w:val="008060B2"/>
    <w:rsid w:val="00806425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3F5A"/>
    <w:rsid w:val="008142D6"/>
    <w:rsid w:val="008143FE"/>
    <w:rsid w:val="008144A4"/>
    <w:rsid w:val="00814F81"/>
    <w:rsid w:val="00815094"/>
    <w:rsid w:val="008150B5"/>
    <w:rsid w:val="0081577E"/>
    <w:rsid w:val="008163C6"/>
    <w:rsid w:val="00816BAE"/>
    <w:rsid w:val="00816D9C"/>
    <w:rsid w:val="00817066"/>
    <w:rsid w:val="008175A2"/>
    <w:rsid w:val="00817791"/>
    <w:rsid w:val="0081785E"/>
    <w:rsid w:val="00817DCA"/>
    <w:rsid w:val="008204B4"/>
    <w:rsid w:val="0082064D"/>
    <w:rsid w:val="00820AF1"/>
    <w:rsid w:val="00820FF1"/>
    <w:rsid w:val="00821644"/>
    <w:rsid w:val="00821684"/>
    <w:rsid w:val="00821B61"/>
    <w:rsid w:val="00822900"/>
    <w:rsid w:val="00822DE1"/>
    <w:rsid w:val="0082323E"/>
    <w:rsid w:val="00823AD6"/>
    <w:rsid w:val="00824941"/>
    <w:rsid w:val="00824F7C"/>
    <w:rsid w:val="00825164"/>
    <w:rsid w:val="0082563C"/>
    <w:rsid w:val="008259DA"/>
    <w:rsid w:val="00825E10"/>
    <w:rsid w:val="0082608D"/>
    <w:rsid w:val="008265BF"/>
    <w:rsid w:val="0082793B"/>
    <w:rsid w:val="00827AE2"/>
    <w:rsid w:val="00827EB2"/>
    <w:rsid w:val="00830316"/>
    <w:rsid w:val="00830931"/>
    <w:rsid w:val="00831075"/>
    <w:rsid w:val="0083142B"/>
    <w:rsid w:val="00831548"/>
    <w:rsid w:val="008316C8"/>
    <w:rsid w:val="00832E9C"/>
    <w:rsid w:val="0083317D"/>
    <w:rsid w:val="00833623"/>
    <w:rsid w:val="00834AFB"/>
    <w:rsid w:val="00835375"/>
    <w:rsid w:val="008355E2"/>
    <w:rsid w:val="0083582C"/>
    <w:rsid w:val="0083643E"/>
    <w:rsid w:val="00836590"/>
    <w:rsid w:val="00836F92"/>
    <w:rsid w:val="008403F0"/>
    <w:rsid w:val="00840DDB"/>
    <w:rsid w:val="0084139F"/>
    <w:rsid w:val="00841521"/>
    <w:rsid w:val="00841D50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256"/>
    <w:rsid w:val="008509FB"/>
    <w:rsid w:val="00850F3C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57915"/>
    <w:rsid w:val="0086012F"/>
    <w:rsid w:val="008603E7"/>
    <w:rsid w:val="00860FB4"/>
    <w:rsid w:val="00861589"/>
    <w:rsid w:val="00861763"/>
    <w:rsid w:val="008617EE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0BBF"/>
    <w:rsid w:val="00871778"/>
    <w:rsid w:val="008720E5"/>
    <w:rsid w:val="00872E39"/>
    <w:rsid w:val="00872F03"/>
    <w:rsid w:val="008732B8"/>
    <w:rsid w:val="008732C6"/>
    <w:rsid w:val="0087401E"/>
    <w:rsid w:val="00876243"/>
    <w:rsid w:val="0087640A"/>
    <w:rsid w:val="008767A5"/>
    <w:rsid w:val="008802AB"/>
    <w:rsid w:val="00880360"/>
    <w:rsid w:val="008803E3"/>
    <w:rsid w:val="008808E5"/>
    <w:rsid w:val="008814C6"/>
    <w:rsid w:val="00881978"/>
    <w:rsid w:val="008819B0"/>
    <w:rsid w:val="0088229C"/>
    <w:rsid w:val="00882BFF"/>
    <w:rsid w:val="00883DFD"/>
    <w:rsid w:val="00884D24"/>
    <w:rsid w:val="008853E4"/>
    <w:rsid w:val="008858EB"/>
    <w:rsid w:val="00885D1E"/>
    <w:rsid w:val="0088693F"/>
    <w:rsid w:val="00890146"/>
    <w:rsid w:val="008903E2"/>
    <w:rsid w:val="008905A2"/>
    <w:rsid w:val="008907B7"/>
    <w:rsid w:val="00891283"/>
    <w:rsid w:val="00891E49"/>
    <w:rsid w:val="00892987"/>
    <w:rsid w:val="00892A61"/>
    <w:rsid w:val="00893370"/>
    <w:rsid w:val="00893442"/>
    <w:rsid w:val="00893517"/>
    <w:rsid w:val="00893825"/>
    <w:rsid w:val="00893E0F"/>
    <w:rsid w:val="00894134"/>
    <w:rsid w:val="00894B94"/>
    <w:rsid w:val="0089507C"/>
    <w:rsid w:val="008954B5"/>
    <w:rsid w:val="008954D7"/>
    <w:rsid w:val="008957E1"/>
    <w:rsid w:val="0089616B"/>
    <w:rsid w:val="00896406"/>
    <w:rsid w:val="00896411"/>
    <w:rsid w:val="008964CA"/>
    <w:rsid w:val="0089655E"/>
    <w:rsid w:val="0089656B"/>
    <w:rsid w:val="008966B0"/>
    <w:rsid w:val="008970D5"/>
    <w:rsid w:val="008972BA"/>
    <w:rsid w:val="008972C0"/>
    <w:rsid w:val="008974B6"/>
    <w:rsid w:val="0089799B"/>
    <w:rsid w:val="008979ED"/>
    <w:rsid w:val="008A0BB4"/>
    <w:rsid w:val="008A0CCC"/>
    <w:rsid w:val="008A17F7"/>
    <w:rsid w:val="008A1F01"/>
    <w:rsid w:val="008A2583"/>
    <w:rsid w:val="008A329E"/>
    <w:rsid w:val="008A41FB"/>
    <w:rsid w:val="008A4925"/>
    <w:rsid w:val="008A5315"/>
    <w:rsid w:val="008A648B"/>
    <w:rsid w:val="008A64FF"/>
    <w:rsid w:val="008A662D"/>
    <w:rsid w:val="008A6A3D"/>
    <w:rsid w:val="008A765F"/>
    <w:rsid w:val="008A7987"/>
    <w:rsid w:val="008B0395"/>
    <w:rsid w:val="008B0760"/>
    <w:rsid w:val="008B0DF9"/>
    <w:rsid w:val="008B1255"/>
    <w:rsid w:val="008B2641"/>
    <w:rsid w:val="008B2DF4"/>
    <w:rsid w:val="008B36E3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762"/>
    <w:rsid w:val="008C2798"/>
    <w:rsid w:val="008C2B3E"/>
    <w:rsid w:val="008C2ECC"/>
    <w:rsid w:val="008C3188"/>
    <w:rsid w:val="008C3416"/>
    <w:rsid w:val="008C4C86"/>
    <w:rsid w:val="008C50DF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2DA7"/>
    <w:rsid w:val="008E30DC"/>
    <w:rsid w:val="008E345D"/>
    <w:rsid w:val="008E4AEC"/>
    <w:rsid w:val="008E514E"/>
    <w:rsid w:val="008E7F90"/>
    <w:rsid w:val="008F0400"/>
    <w:rsid w:val="008F1278"/>
    <w:rsid w:val="008F12DB"/>
    <w:rsid w:val="008F1FFA"/>
    <w:rsid w:val="008F2953"/>
    <w:rsid w:val="008F2D3E"/>
    <w:rsid w:val="008F3D3F"/>
    <w:rsid w:val="008F3EB7"/>
    <w:rsid w:val="008F4E18"/>
    <w:rsid w:val="008F5FE8"/>
    <w:rsid w:val="008F6FB8"/>
    <w:rsid w:val="008F703E"/>
    <w:rsid w:val="009013FB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1305"/>
    <w:rsid w:val="009121A0"/>
    <w:rsid w:val="009124C2"/>
    <w:rsid w:val="00912E40"/>
    <w:rsid w:val="00913123"/>
    <w:rsid w:val="00913A53"/>
    <w:rsid w:val="00913BE4"/>
    <w:rsid w:val="00914092"/>
    <w:rsid w:val="00914AA0"/>
    <w:rsid w:val="00914BA2"/>
    <w:rsid w:val="009153F7"/>
    <w:rsid w:val="009155B7"/>
    <w:rsid w:val="00915981"/>
    <w:rsid w:val="00915B02"/>
    <w:rsid w:val="00915F1E"/>
    <w:rsid w:val="0091648B"/>
    <w:rsid w:val="009169CE"/>
    <w:rsid w:val="00916F91"/>
    <w:rsid w:val="009177D3"/>
    <w:rsid w:val="00917C4F"/>
    <w:rsid w:val="00917D00"/>
    <w:rsid w:val="00917F5B"/>
    <w:rsid w:val="00917FCD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25D4D"/>
    <w:rsid w:val="00926169"/>
    <w:rsid w:val="00927464"/>
    <w:rsid w:val="00927997"/>
    <w:rsid w:val="0093074E"/>
    <w:rsid w:val="00930A12"/>
    <w:rsid w:val="00930E51"/>
    <w:rsid w:val="00930EA9"/>
    <w:rsid w:val="00931564"/>
    <w:rsid w:val="00931BB6"/>
    <w:rsid w:val="009320A3"/>
    <w:rsid w:val="009326EE"/>
    <w:rsid w:val="00932C77"/>
    <w:rsid w:val="0093312E"/>
    <w:rsid w:val="009333A8"/>
    <w:rsid w:val="00933719"/>
    <w:rsid w:val="00934B99"/>
    <w:rsid w:val="00934CD7"/>
    <w:rsid w:val="009363BE"/>
    <w:rsid w:val="0093675D"/>
    <w:rsid w:val="009368E8"/>
    <w:rsid w:val="009370E0"/>
    <w:rsid w:val="0093778A"/>
    <w:rsid w:val="00937FD5"/>
    <w:rsid w:val="00940040"/>
    <w:rsid w:val="00940A24"/>
    <w:rsid w:val="00941556"/>
    <w:rsid w:val="00941DC8"/>
    <w:rsid w:val="00941FDC"/>
    <w:rsid w:val="00942372"/>
    <w:rsid w:val="00943B41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0506"/>
    <w:rsid w:val="00951E4B"/>
    <w:rsid w:val="00952C5A"/>
    <w:rsid w:val="00952FB4"/>
    <w:rsid w:val="009530DB"/>
    <w:rsid w:val="0095393A"/>
    <w:rsid w:val="00953C3C"/>
    <w:rsid w:val="00954137"/>
    <w:rsid w:val="009541FE"/>
    <w:rsid w:val="00954A1F"/>
    <w:rsid w:val="00954CFB"/>
    <w:rsid w:val="00954D8B"/>
    <w:rsid w:val="00954E03"/>
    <w:rsid w:val="009552AE"/>
    <w:rsid w:val="009556DA"/>
    <w:rsid w:val="00955C6F"/>
    <w:rsid w:val="00955D58"/>
    <w:rsid w:val="00956C9F"/>
    <w:rsid w:val="0095715B"/>
    <w:rsid w:val="00957C40"/>
    <w:rsid w:val="009601FA"/>
    <w:rsid w:val="00960ECD"/>
    <w:rsid w:val="009614D5"/>
    <w:rsid w:val="0096194E"/>
    <w:rsid w:val="00962059"/>
    <w:rsid w:val="00962D0A"/>
    <w:rsid w:val="00962D24"/>
    <w:rsid w:val="00962FFD"/>
    <w:rsid w:val="00963535"/>
    <w:rsid w:val="00963DB8"/>
    <w:rsid w:val="009641C6"/>
    <w:rsid w:val="009643DA"/>
    <w:rsid w:val="00965DB9"/>
    <w:rsid w:val="009677D0"/>
    <w:rsid w:val="00967C4A"/>
    <w:rsid w:val="009707E5"/>
    <w:rsid w:val="009711E7"/>
    <w:rsid w:val="00971939"/>
    <w:rsid w:val="00971CA5"/>
    <w:rsid w:val="00971CBB"/>
    <w:rsid w:val="00972272"/>
    <w:rsid w:val="009723EA"/>
    <w:rsid w:val="00972DFF"/>
    <w:rsid w:val="00973187"/>
    <w:rsid w:val="009734BA"/>
    <w:rsid w:val="00973D0D"/>
    <w:rsid w:val="00973E3C"/>
    <w:rsid w:val="00973EB1"/>
    <w:rsid w:val="0097516E"/>
    <w:rsid w:val="0097517B"/>
    <w:rsid w:val="00976294"/>
    <w:rsid w:val="009764F3"/>
    <w:rsid w:val="009769F7"/>
    <w:rsid w:val="00976A7D"/>
    <w:rsid w:val="00981666"/>
    <w:rsid w:val="009826D4"/>
    <w:rsid w:val="00983248"/>
    <w:rsid w:val="0098349A"/>
    <w:rsid w:val="009834D3"/>
    <w:rsid w:val="00983A28"/>
    <w:rsid w:val="00983D10"/>
    <w:rsid w:val="00983EC0"/>
    <w:rsid w:val="00984BE9"/>
    <w:rsid w:val="00984D6C"/>
    <w:rsid w:val="009853CE"/>
    <w:rsid w:val="009854E6"/>
    <w:rsid w:val="0098576D"/>
    <w:rsid w:val="00985FCC"/>
    <w:rsid w:val="00986BE8"/>
    <w:rsid w:val="009876C9"/>
    <w:rsid w:val="00987BED"/>
    <w:rsid w:val="00990337"/>
    <w:rsid w:val="00990B31"/>
    <w:rsid w:val="00990F9B"/>
    <w:rsid w:val="009917DF"/>
    <w:rsid w:val="0099213B"/>
    <w:rsid w:val="00994713"/>
    <w:rsid w:val="0099495B"/>
    <w:rsid w:val="00994EC4"/>
    <w:rsid w:val="00994FB1"/>
    <w:rsid w:val="009951AE"/>
    <w:rsid w:val="00995260"/>
    <w:rsid w:val="0099586A"/>
    <w:rsid w:val="00996963"/>
    <w:rsid w:val="00997A90"/>
    <w:rsid w:val="00997B5B"/>
    <w:rsid w:val="009A002F"/>
    <w:rsid w:val="009A035D"/>
    <w:rsid w:val="009A090F"/>
    <w:rsid w:val="009A1593"/>
    <w:rsid w:val="009A24A3"/>
    <w:rsid w:val="009A262A"/>
    <w:rsid w:val="009A267D"/>
    <w:rsid w:val="009A2975"/>
    <w:rsid w:val="009A2E8A"/>
    <w:rsid w:val="009A376E"/>
    <w:rsid w:val="009A3BF3"/>
    <w:rsid w:val="009A3D50"/>
    <w:rsid w:val="009A4664"/>
    <w:rsid w:val="009A4CE7"/>
    <w:rsid w:val="009A597B"/>
    <w:rsid w:val="009A599E"/>
    <w:rsid w:val="009A6525"/>
    <w:rsid w:val="009A700B"/>
    <w:rsid w:val="009A79BB"/>
    <w:rsid w:val="009B00BB"/>
    <w:rsid w:val="009B02A9"/>
    <w:rsid w:val="009B2A54"/>
    <w:rsid w:val="009B3797"/>
    <w:rsid w:val="009B47B7"/>
    <w:rsid w:val="009B520F"/>
    <w:rsid w:val="009B5C72"/>
    <w:rsid w:val="009B72CC"/>
    <w:rsid w:val="009C0241"/>
    <w:rsid w:val="009C0DAA"/>
    <w:rsid w:val="009C11DC"/>
    <w:rsid w:val="009C1CDC"/>
    <w:rsid w:val="009C2FA1"/>
    <w:rsid w:val="009C4AF7"/>
    <w:rsid w:val="009C4E6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72C"/>
    <w:rsid w:val="009D0B1F"/>
    <w:rsid w:val="009D1412"/>
    <w:rsid w:val="009D1CAC"/>
    <w:rsid w:val="009D2160"/>
    <w:rsid w:val="009D2549"/>
    <w:rsid w:val="009D281D"/>
    <w:rsid w:val="009D2AFA"/>
    <w:rsid w:val="009D327F"/>
    <w:rsid w:val="009D337E"/>
    <w:rsid w:val="009D3918"/>
    <w:rsid w:val="009D3C89"/>
    <w:rsid w:val="009D4091"/>
    <w:rsid w:val="009D41BC"/>
    <w:rsid w:val="009D4470"/>
    <w:rsid w:val="009D4740"/>
    <w:rsid w:val="009D48B6"/>
    <w:rsid w:val="009D4E53"/>
    <w:rsid w:val="009D5DAD"/>
    <w:rsid w:val="009D60DA"/>
    <w:rsid w:val="009D6FA4"/>
    <w:rsid w:val="009D6FF5"/>
    <w:rsid w:val="009E04B1"/>
    <w:rsid w:val="009E0DC4"/>
    <w:rsid w:val="009E14AA"/>
    <w:rsid w:val="009E1881"/>
    <w:rsid w:val="009E1E14"/>
    <w:rsid w:val="009E2B17"/>
    <w:rsid w:val="009E37E3"/>
    <w:rsid w:val="009E4649"/>
    <w:rsid w:val="009E46A6"/>
    <w:rsid w:val="009E4A47"/>
    <w:rsid w:val="009E5225"/>
    <w:rsid w:val="009E53C4"/>
    <w:rsid w:val="009E6B12"/>
    <w:rsid w:val="009E6E58"/>
    <w:rsid w:val="009F0910"/>
    <w:rsid w:val="009F16B4"/>
    <w:rsid w:val="009F1AF9"/>
    <w:rsid w:val="009F267A"/>
    <w:rsid w:val="009F5041"/>
    <w:rsid w:val="009F52D5"/>
    <w:rsid w:val="009F5791"/>
    <w:rsid w:val="009F5DFA"/>
    <w:rsid w:val="009F5FD7"/>
    <w:rsid w:val="009F6CF4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5CD8"/>
    <w:rsid w:val="00A0670F"/>
    <w:rsid w:val="00A06723"/>
    <w:rsid w:val="00A06AF4"/>
    <w:rsid w:val="00A06EC8"/>
    <w:rsid w:val="00A07083"/>
    <w:rsid w:val="00A073EA"/>
    <w:rsid w:val="00A07471"/>
    <w:rsid w:val="00A10282"/>
    <w:rsid w:val="00A108C5"/>
    <w:rsid w:val="00A116B0"/>
    <w:rsid w:val="00A1212F"/>
    <w:rsid w:val="00A135C8"/>
    <w:rsid w:val="00A13712"/>
    <w:rsid w:val="00A13885"/>
    <w:rsid w:val="00A1418C"/>
    <w:rsid w:val="00A14D7F"/>
    <w:rsid w:val="00A15E7B"/>
    <w:rsid w:val="00A16DE8"/>
    <w:rsid w:val="00A16F94"/>
    <w:rsid w:val="00A1748E"/>
    <w:rsid w:val="00A220C5"/>
    <w:rsid w:val="00A22D8F"/>
    <w:rsid w:val="00A22D97"/>
    <w:rsid w:val="00A22DF8"/>
    <w:rsid w:val="00A232FF"/>
    <w:rsid w:val="00A23C77"/>
    <w:rsid w:val="00A2424F"/>
    <w:rsid w:val="00A24348"/>
    <w:rsid w:val="00A25454"/>
    <w:rsid w:val="00A25D1B"/>
    <w:rsid w:val="00A267BA"/>
    <w:rsid w:val="00A26858"/>
    <w:rsid w:val="00A26D65"/>
    <w:rsid w:val="00A26E37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5ED"/>
    <w:rsid w:val="00A336A4"/>
    <w:rsid w:val="00A33BB2"/>
    <w:rsid w:val="00A34643"/>
    <w:rsid w:val="00A34A12"/>
    <w:rsid w:val="00A34B13"/>
    <w:rsid w:val="00A35DA7"/>
    <w:rsid w:val="00A35E8E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2EF4"/>
    <w:rsid w:val="00A431D2"/>
    <w:rsid w:val="00A43B68"/>
    <w:rsid w:val="00A44057"/>
    <w:rsid w:val="00A4469B"/>
    <w:rsid w:val="00A448E2"/>
    <w:rsid w:val="00A45B23"/>
    <w:rsid w:val="00A45BF1"/>
    <w:rsid w:val="00A46A65"/>
    <w:rsid w:val="00A470F7"/>
    <w:rsid w:val="00A4777A"/>
    <w:rsid w:val="00A51481"/>
    <w:rsid w:val="00A51714"/>
    <w:rsid w:val="00A52CF0"/>
    <w:rsid w:val="00A53476"/>
    <w:rsid w:val="00A53851"/>
    <w:rsid w:val="00A5429C"/>
    <w:rsid w:val="00A552EE"/>
    <w:rsid w:val="00A55892"/>
    <w:rsid w:val="00A5616B"/>
    <w:rsid w:val="00A5633D"/>
    <w:rsid w:val="00A56D84"/>
    <w:rsid w:val="00A575C8"/>
    <w:rsid w:val="00A57A4C"/>
    <w:rsid w:val="00A60639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119"/>
    <w:rsid w:val="00A655C1"/>
    <w:rsid w:val="00A65A96"/>
    <w:rsid w:val="00A66B8D"/>
    <w:rsid w:val="00A6767D"/>
    <w:rsid w:val="00A67BD2"/>
    <w:rsid w:val="00A67D54"/>
    <w:rsid w:val="00A70BE6"/>
    <w:rsid w:val="00A733E0"/>
    <w:rsid w:val="00A7356B"/>
    <w:rsid w:val="00A74890"/>
    <w:rsid w:val="00A74D3B"/>
    <w:rsid w:val="00A759E0"/>
    <w:rsid w:val="00A75BC6"/>
    <w:rsid w:val="00A76051"/>
    <w:rsid w:val="00A76C65"/>
    <w:rsid w:val="00A76CD0"/>
    <w:rsid w:val="00A7761D"/>
    <w:rsid w:val="00A777A3"/>
    <w:rsid w:val="00A777B2"/>
    <w:rsid w:val="00A77AB2"/>
    <w:rsid w:val="00A809E0"/>
    <w:rsid w:val="00A81D2F"/>
    <w:rsid w:val="00A820F2"/>
    <w:rsid w:val="00A82509"/>
    <w:rsid w:val="00A82A33"/>
    <w:rsid w:val="00A83877"/>
    <w:rsid w:val="00A83A37"/>
    <w:rsid w:val="00A83E16"/>
    <w:rsid w:val="00A8453C"/>
    <w:rsid w:val="00A85253"/>
    <w:rsid w:val="00A86EBF"/>
    <w:rsid w:val="00A8726A"/>
    <w:rsid w:val="00A873B0"/>
    <w:rsid w:val="00A87747"/>
    <w:rsid w:val="00A902C8"/>
    <w:rsid w:val="00A90922"/>
    <w:rsid w:val="00A90CFA"/>
    <w:rsid w:val="00A90E34"/>
    <w:rsid w:val="00A91055"/>
    <w:rsid w:val="00A91D0F"/>
    <w:rsid w:val="00A922B8"/>
    <w:rsid w:val="00A924F1"/>
    <w:rsid w:val="00A92C28"/>
    <w:rsid w:val="00A92FB7"/>
    <w:rsid w:val="00A93119"/>
    <w:rsid w:val="00A93884"/>
    <w:rsid w:val="00A93E63"/>
    <w:rsid w:val="00A947A5"/>
    <w:rsid w:val="00A9485E"/>
    <w:rsid w:val="00A958C8"/>
    <w:rsid w:val="00A959B0"/>
    <w:rsid w:val="00A970E9"/>
    <w:rsid w:val="00A971D5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B3F"/>
    <w:rsid w:val="00AA4DEF"/>
    <w:rsid w:val="00AA4F88"/>
    <w:rsid w:val="00AA5495"/>
    <w:rsid w:val="00AA56EB"/>
    <w:rsid w:val="00AA62B0"/>
    <w:rsid w:val="00AA6DC9"/>
    <w:rsid w:val="00AA6EAD"/>
    <w:rsid w:val="00AA7570"/>
    <w:rsid w:val="00AA79E9"/>
    <w:rsid w:val="00AA7C3E"/>
    <w:rsid w:val="00AA7F32"/>
    <w:rsid w:val="00AB1564"/>
    <w:rsid w:val="00AB17A6"/>
    <w:rsid w:val="00AB1A87"/>
    <w:rsid w:val="00AB293F"/>
    <w:rsid w:val="00AB2B07"/>
    <w:rsid w:val="00AB3D1A"/>
    <w:rsid w:val="00AB6582"/>
    <w:rsid w:val="00AB6A30"/>
    <w:rsid w:val="00AB764B"/>
    <w:rsid w:val="00AB786F"/>
    <w:rsid w:val="00AB7AA7"/>
    <w:rsid w:val="00AC0519"/>
    <w:rsid w:val="00AC059A"/>
    <w:rsid w:val="00AC0AA2"/>
    <w:rsid w:val="00AC0C95"/>
    <w:rsid w:val="00AC19F8"/>
    <w:rsid w:val="00AC1B22"/>
    <w:rsid w:val="00AC2834"/>
    <w:rsid w:val="00AC2B39"/>
    <w:rsid w:val="00AC2D88"/>
    <w:rsid w:val="00AC2F67"/>
    <w:rsid w:val="00AC311E"/>
    <w:rsid w:val="00AC3771"/>
    <w:rsid w:val="00AC3CB9"/>
    <w:rsid w:val="00AC43A0"/>
    <w:rsid w:val="00AC52F9"/>
    <w:rsid w:val="00AC5A1B"/>
    <w:rsid w:val="00AC5AE0"/>
    <w:rsid w:val="00AC5DB8"/>
    <w:rsid w:val="00AC6444"/>
    <w:rsid w:val="00AC6445"/>
    <w:rsid w:val="00AC650D"/>
    <w:rsid w:val="00AC7520"/>
    <w:rsid w:val="00AD00D0"/>
    <w:rsid w:val="00AD03BE"/>
    <w:rsid w:val="00AD0E63"/>
    <w:rsid w:val="00AD1316"/>
    <w:rsid w:val="00AD1710"/>
    <w:rsid w:val="00AD2864"/>
    <w:rsid w:val="00AD2BE5"/>
    <w:rsid w:val="00AD3574"/>
    <w:rsid w:val="00AD3CF6"/>
    <w:rsid w:val="00AD4157"/>
    <w:rsid w:val="00AD41CD"/>
    <w:rsid w:val="00AD588F"/>
    <w:rsid w:val="00AD5F44"/>
    <w:rsid w:val="00AD6903"/>
    <w:rsid w:val="00AD7D86"/>
    <w:rsid w:val="00AE030E"/>
    <w:rsid w:val="00AE07C6"/>
    <w:rsid w:val="00AE07D9"/>
    <w:rsid w:val="00AE093C"/>
    <w:rsid w:val="00AE0A90"/>
    <w:rsid w:val="00AE1945"/>
    <w:rsid w:val="00AE1DD0"/>
    <w:rsid w:val="00AE2634"/>
    <w:rsid w:val="00AE2689"/>
    <w:rsid w:val="00AE26B2"/>
    <w:rsid w:val="00AE26E2"/>
    <w:rsid w:val="00AE2848"/>
    <w:rsid w:val="00AE2D14"/>
    <w:rsid w:val="00AE2F0D"/>
    <w:rsid w:val="00AE3298"/>
    <w:rsid w:val="00AE3AD2"/>
    <w:rsid w:val="00AE40DA"/>
    <w:rsid w:val="00AE4461"/>
    <w:rsid w:val="00AE4C13"/>
    <w:rsid w:val="00AE4CDB"/>
    <w:rsid w:val="00AE5080"/>
    <w:rsid w:val="00AE5408"/>
    <w:rsid w:val="00AE541D"/>
    <w:rsid w:val="00AE5E1D"/>
    <w:rsid w:val="00AE6E0E"/>
    <w:rsid w:val="00AE6E12"/>
    <w:rsid w:val="00AE732E"/>
    <w:rsid w:val="00AE7556"/>
    <w:rsid w:val="00AE780B"/>
    <w:rsid w:val="00AE7CC3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A1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52F"/>
    <w:rsid w:val="00B06645"/>
    <w:rsid w:val="00B06986"/>
    <w:rsid w:val="00B075FA"/>
    <w:rsid w:val="00B076E1"/>
    <w:rsid w:val="00B10048"/>
    <w:rsid w:val="00B10A3A"/>
    <w:rsid w:val="00B10CBC"/>
    <w:rsid w:val="00B10D91"/>
    <w:rsid w:val="00B11730"/>
    <w:rsid w:val="00B12629"/>
    <w:rsid w:val="00B13401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57AD"/>
    <w:rsid w:val="00B2720C"/>
    <w:rsid w:val="00B27B38"/>
    <w:rsid w:val="00B30549"/>
    <w:rsid w:val="00B30D32"/>
    <w:rsid w:val="00B31237"/>
    <w:rsid w:val="00B313E7"/>
    <w:rsid w:val="00B3170F"/>
    <w:rsid w:val="00B32069"/>
    <w:rsid w:val="00B322DB"/>
    <w:rsid w:val="00B3360A"/>
    <w:rsid w:val="00B341C8"/>
    <w:rsid w:val="00B347E5"/>
    <w:rsid w:val="00B34929"/>
    <w:rsid w:val="00B34A48"/>
    <w:rsid w:val="00B34D4E"/>
    <w:rsid w:val="00B35737"/>
    <w:rsid w:val="00B372C6"/>
    <w:rsid w:val="00B374DC"/>
    <w:rsid w:val="00B375B5"/>
    <w:rsid w:val="00B404FC"/>
    <w:rsid w:val="00B41584"/>
    <w:rsid w:val="00B4173C"/>
    <w:rsid w:val="00B41746"/>
    <w:rsid w:val="00B41B91"/>
    <w:rsid w:val="00B41FBC"/>
    <w:rsid w:val="00B42A51"/>
    <w:rsid w:val="00B42F35"/>
    <w:rsid w:val="00B43580"/>
    <w:rsid w:val="00B446A7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471"/>
    <w:rsid w:val="00B60753"/>
    <w:rsid w:val="00B62EC8"/>
    <w:rsid w:val="00B63536"/>
    <w:rsid w:val="00B63673"/>
    <w:rsid w:val="00B63D36"/>
    <w:rsid w:val="00B63D6D"/>
    <w:rsid w:val="00B641DC"/>
    <w:rsid w:val="00B6463E"/>
    <w:rsid w:val="00B647A9"/>
    <w:rsid w:val="00B65262"/>
    <w:rsid w:val="00B65522"/>
    <w:rsid w:val="00B65872"/>
    <w:rsid w:val="00B65A39"/>
    <w:rsid w:val="00B65CCC"/>
    <w:rsid w:val="00B66680"/>
    <w:rsid w:val="00B66CE0"/>
    <w:rsid w:val="00B66DF8"/>
    <w:rsid w:val="00B67758"/>
    <w:rsid w:val="00B705F7"/>
    <w:rsid w:val="00B70943"/>
    <w:rsid w:val="00B70AA0"/>
    <w:rsid w:val="00B70BF1"/>
    <w:rsid w:val="00B70C9F"/>
    <w:rsid w:val="00B72C28"/>
    <w:rsid w:val="00B73513"/>
    <w:rsid w:val="00B736E5"/>
    <w:rsid w:val="00B738AB"/>
    <w:rsid w:val="00B738B1"/>
    <w:rsid w:val="00B73E06"/>
    <w:rsid w:val="00B747CC"/>
    <w:rsid w:val="00B74F84"/>
    <w:rsid w:val="00B752B5"/>
    <w:rsid w:val="00B7589D"/>
    <w:rsid w:val="00B758B7"/>
    <w:rsid w:val="00B765BC"/>
    <w:rsid w:val="00B7671D"/>
    <w:rsid w:val="00B77528"/>
    <w:rsid w:val="00B779B2"/>
    <w:rsid w:val="00B77AFD"/>
    <w:rsid w:val="00B815A1"/>
    <w:rsid w:val="00B819BF"/>
    <w:rsid w:val="00B82790"/>
    <w:rsid w:val="00B8281C"/>
    <w:rsid w:val="00B82D38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4F3"/>
    <w:rsid w:val="00B92F41"/>
    <w:rsid w:val="00B9514A"/>
    <w:rsid w:val="00BA0ADB"/>
    <w:rsid w:val="00BA171C"/>
    <w:rsid w:val="00BA1E28"/>
    <w:rsid w:val="00BA3C8D"/>
    <w:rsid w:val="00BA4657"/>
    <w:rsid w:val="00BA48B7"/>
    <w:rsid w:val="00BA5BFC"/>
    <w:rsid w:val="00BA68F5"/>
    <w:rsid w:val="00BA6E20"/>
    <w:rsid w:val="00BA70EB"/>
    <w:rsid w:val="00BA7373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4CDA"/>
    <w:rsid w:val="00BB500F"/>
    <w:rsid w:val="00BB51C2"/>
    <w:rsid w:val="00BB6454"/>
    <w:rsid w:val="00BB7D29"/>
    <w:rsid w:val="00BB7DA6"/>
    <w:rsid w:val="00BC040D"/>
    <w:rsid w:val="00BC045D"/>
    <w:rsid w:val="00BC0C5A"/>
    <w:rsid w:val="00BC0F8A"/>
    <w:rsid w:val="00BC1846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49D4"/>
    <w:rsid w:val="00BC68F6"/>
    <w:rsid w:val="00BC6B3F"/>
    <w:rsid w:val="00BD1E91"/>
    <w:rsid w:val="00BD2064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167B"/>
    <w:rsid w:val="00BE1ACF"/>
    <w:rsid w:val="00BE1FCE"/>
    <w:rsid w:val="00BE2127"/>
    <w:rsid w:val="00BE2151"/>
    <w:rsid w:val="00BE2ACB"/>
    <w:rsid w:val="00BE2B64"/>
    <w:rsid w:val="00BE2DCB"/>
    <w:rsid w:val="00BE2E27"/>
    <w:rsid w:val="00BE2F56"/>
    <w:rsid w:val="00BE37DA"/>
    <w:rsid w:val="00BE431A"/>
    <w:rsid w:val="00BE44F1"/>
    <w:rsid w:val="00BE46C8"/>
    <w:rsid w:val="00BE4DF0"/>
    <w:rsid w:val="00BE4E22"/>
    <w:rsid w:val="00BE5BAE"/>
    <w:rsid w:val="00BE648F"/>
    <w:rsid w:val="00BE6A45"/>
    <w:rsid w:val="00BE6EA4"/>
    <w:rsid w:val="00BE71B4"/>
    <w:rsid w:val="00BE7D24"/>
    <w:rsid w:val="00BF031F"/>
    <w:rsid w:val="00BF0E45"/>
    <w:rsid w:val="00BF1BC4"/>
    <w:rsid w:val="00BF22AF"/>
    <w:rsid w:val="00BF2A47"/>
    <w:rsid w:val="00BF3ED8"/>
    <w:rsid w:val="00BF40E0"/>
    <w:rsid w:val="00BF4D92"/>
    <w:rsid w:val="00BF5B29"/>
    <w:rsid w:val="00BF5BBF"/>
    <w:rsid w:val="00BF5E30"/>
    <w:rsid w:val="00BF606F"/>
    <w:rsid w:val="00BF6132"/>
    <w:rsid w:val="00C00E18"/>
    <w:rsid w:val="00C0115B"/>
    <w:rsid w:val="00C01332"/>
    <w:rsid w:val="00C019F1"/>
    <w:rsid w:val="00C019F8"/>
    <w:rsid w:val="00C033A5"/>
    <w:rsid w:val="00C04376"/>
    <w:rsid w:val="00C04631"/>
    <w:rsid w:val="00C04B0D"/>
    <w:rsid w:val="00C0580D"/>
    <w:rsid w:val="00C059AE"/>
    <w:rsid w:val="00C06919"/>
    <w:rsid w:val="00C06B43"/>
    <w:rsid w:val="00C06F53"/>
    <w:rsid w:val="00C06FA4"/>
    <w:rsid w:val="00C07591"/>
    <w:rsid w:val="00C07C79"/>
    <w:rsid w:val="00C07FB8"/>
    <w:rsid w:val="00C100E8"/>
    <w:rsid w:val="00C1022E"/>
    <w:rsid w:val="00C10369"/>
    <w:rsid w:val="00C10C9D"/>
    <w:rsid w:val="00C10FAC"/>
    <w:rsid w:val="00C11074"/>
    <w:rsid w:val="00C114B6"/>
    <w:rsid w:val="00C11CD3"/>
    <w:rsid w:val="00C12A8F"/>
    <w:rsid w:val="00C1316C"/>
    <w:rsid w:val="00C132C6"/>
    <w:rsid w:val="00C135E0"/>
    <w:rsid w:val="00C14059"/>
    <w:rsid w:val="00C147D8"/>
    <w:rsid w:val="00C15AAC"/>
    <w:rsid w:val="00C167A0"/>
    <w:rsid w:val="00C16A7E"/>
    <w:rsid w:val="00C16C65"/>
    <w:rsid w:val="00C16EF0"/>
    <w:rsid w:val="00C17366"/>
    <w:rsid w:val="00C20076"/>
    <w:rsid w:val="00C2058F"/>
    <w:rsid w:val="00C21005"/>
    <w:rsid w:val="00C212D7"/>
    <w:rsid w:val="00C23F07"/>
    <w:rsid w:val="00C248D1"/>
    <w:rsid w:val="00C260DC"/>
    <w:rsid w:val="00C267A3"/>
    <w:rsid w:val="00C2735F"/>
    <w:rsid w:val="00C275B7"/>
    <w:rsid w:val="00C305B1"/>
    <w:rsid w:val="00C3060A"/>
    <w:rsid w:val="00C3085D"/>
    <w:rsid w:val="00C30DDA"/>
    <w:rsid w:val="00C311AE"/>
    <w:rsid w:val="00C3198F"/>
    <w:rsid w:val="00C31E82"/>
    <w:rsid w:val="00C31F4D"/>
    <w:rsid w:val="00C33BFF"/>
    <w:rsid w:val="00C34558"/>
    <w:rsid w:val="00C347BF"/>
    <w:rsid w:val="00C34AA1"/>
    <w:rsid w:val="00C35B94"/>
    <w:rsid w:val="00C35FB4"/>
    <w:rsid w:val="00C35FBC"/>
    <w:rsid w:val="00C3689D"/>
    <w:rsid w:val="00C375EA"/>
    <w:rsid w:val="00C37D48"/>
    <w:rsid w:val="00C4023F"/>
    <w:rsid w:val="00C402B2"/>
    <w:rsid w:val="00C4055F"/>
    <w:rsid w:val="00C407D0"/>
    <w:rsid w:val="00C414C4"/>
    <w:rsid w:val="00C417EF"/>
    <w:rsid w:val="00C418D9"/>
    <w:rsid w:val="00C41E79"/>
    <w:rsid w:val="00C41F34"/>
    <w:rsid w:val="00C423E4"/>
    <w:rsid w:val="00C42A5B"/>
    <w:rsid w:val="00C42C87"/>
    <w:rsid w:val="00C42CE7"/>
    <w:rsid w:val="00C43AD2"/>
    <w:rsid w:val="00C44182"/>
    <w:rsid w:val="00C449E8"/>
    <w:rsid w:val="00C45ABB"/>
    <w:rsid w:val="00C46694"/>
    <w:rsid w:val="00C479BD"/>
    <w:rsid w:val="00C47D29"/>
    <w:rsid w:val="00C50B1D"/>
    <w:rsid w:val="00C50FA8"/>
    <w:rsid w:val="00C510CB"/>
    <w:rsid w:val="00C51149"/>
    <w:rsid w:val="00C513B3"/>
    <w:rsid w:val="00C514AE"/>
    <w:rsid w:val="00C51984"/>
    <w:rsid w:val="00C523CC"/>
    <w:rsid w:val="00C5276E"/>
    <w:rsid w:val="00C52A4E"/>
    <w:rsid w:val="00C52D36"/>
    <w:rsid w:val="00C5375E"/>
    <w:rsid w:val="00C53C00"/>
    <w:rsid w:val="00C54023"/>
    <w:rsid w:val="00C55BE8"/>
    <w:rsid w:val="00C55FBB"/>
    <w:rsid w:val="00C57D68"/>
    <w:rsid w:val="00C60622"/>
    <w:rsid w:val="00C60CF4"/>
    <w:rsid w:val="00C60E3A"/>
    <w:rsid w:val="00C6311A"/>
    <w:rsid w:val="00C63537"/>
    <w:rsid w:val="00C64312"/>
    <w:rsid w:val="00C647F3"/>
    <w:rsid w:val="00C64804"/>
    <w:rsid w:val="00C64921"/>
    <w:rsid w:val="00C65381"/>
    <w:rsid w:val="00C6562A"/>
    <w:rsid w:val="00C65720"/>
    <w:rsid w:val="00C65901"/>
    <w:rsid w:val="00C65B0F"/>
    <w:rsid w:val="00C65D92"/>
    <w:rsid w:val="00C65F8B"/>
    <w:rsid w:val="00C66217"/>
    <w:rsid w:val="00C662C0"/>
    <w:rsid w:val="00C707AB"/>
    <w:rsid w:val="00C70A19"/>
    <w:rsid w:val="00C70D9D"/>
    <w:rsid w:val="00C70F4E"/>
    <w:rsid w:val="00C71250"/>
    <w:rsid w:val="00C72B91"/>
    <w:rsid w:val="00C72DAC"/>
    <w:rsid w:val="00C73A59"/>
    <w:rsid w:val="00C73B31"/>
    <w:rsid w:val="00C742DF"/>
    <w:rsid w:val="00C74366"/>
    <w:rsid w:val="00C74EE2"/>
    <w:rsid w:val="00C76388"/>
    <w:rsid w:val="00C7682E"/>
    <w:rsid w:val="00C770FC"/>
    <w:rsid w:val="00C7722D"/>
    <w:rsid w:val="00C77A78"/>
    <w:rsid w:val="00C77B58"/>
    <w:rsid w:val="00C77BE2"/>
    <w:rsid w:val="00C8026B"/>
    <w:rsid w:val="00C805F6"/>
    <w:rsid w:val="00C81B8E"/>
    <w:rsid w:val="00C82F50"/>
    <w:rsid w:val="00C83377"/>
    <w:rsid w:val="00C8341A"/>
    <w:rsid w:val="00C836B1"/>
    <w:rsid w:val="00C84193"/>
    <w:rsid w:val="00C84E74"/>
    <w:rsid w:val="00C84F59"/>
    <w:rsid w:val="00C852CD"/>
    <w:rsid w:val="00C85E42"/>
    <w:rsid w:val="00C85F2A"/>
    <w:rsid w:val="00C86E46"/>
    <w:rsid w:val="00C87D92"/>
    <w:rsid w:val="00C87E1C"/>
    <w:rsid w:val="00C902B0"/>
    <w:rsid w:val="00C90B73"/>
    <w:rsid w:val="00C91AF2"/>
    <w:rsid w:val="00C92B4F"/>
    <w:rsid w:val="00C92F78"/>
    <w:rsid w:val="00C93457"/>
    <w:rsid w:val="00C9396A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373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19D"/>
    <w:rsid w:val="00CB18D2"/>
    <w:rsid w:val="00CB1C7C"/>
    <w:rsid w:val="00CB267F"/>
    <w:rsid w:val="00CB2717"/>
    <w:rsid w:val="00CB2F36"/>
    <w:rsid w:val="00CB3D2F"/>
    <w:rsid w:val="00CB4791"/>
    <w:rsid w:val="00CB5974"/>
    <w:rsid w:val="00CB5D05"/>
    <w:rsid w:val="00CB5E98"/>
    <w:rsid w:val="00CB6349"/>
    <w:rsid w:val="00CB69B6"/>
    <w:rsid w:val="00CB6DCC"/>
    <w:rsid w:val="00CB7297"/>
    <w:rsid w:val="00CC0E3D"/>
    <w:rsid w:val="00CC1E03"/>
    <w:rsid w:val="00CC3851"/>
    <w:rsid w:val="00CC3D7D"/>
    <w:rsid w:val="00CC4C44"/>
    <w:rsid w:val="00CC60BD"/>
    <w:rsid w:val="00CC6737"/>
    <w:rsid w:val="00CC70A6"/>
    <w:rsid w:val="00CC7C74"/>
    <w:rsid w:val="00CD0786"/>
    <w:rsid w:val="00CD0E39"/>
    <w:rsid w:val="00CD0ECB"/>
    <w:rsid w:val="00CD1284"/>
    <w:rsid w:val="00CD1F30"/>
    <w:rsid w:val="00CD1FE9"/>
    <w:rsid w:val="00CD26BF"/>
    <w:rsid w:val="00CD2703"/>
    <w:rsid w:val="00CD39ED"/>
    <w:rsid w:val="00CD4A56"/>
    <w:rsid w:val="00CD4F92"/>
    <w:rsid w:val="00CD510F"/>
    <w:rsid w:val="00CD546C"/>
    <w:rsid w:val="00CD54B6"/>
    <w:rsid w:val="00CD59B8"/>
    <w:rsid w:val="00CD5E5A"/>
    <w:rsid w:val="00CD7838"/>
    <w:rsid w:val="00CD7BDE"/>
    <w:rsid w:val="00CE0174"/>
    <w:rsid w:val="00CE16B7"/>
    <w:rsid w:val="00CE21DA"/>
    <w:rsid w:val="00CE2516"/>
    <w:rsid w:val="00CE261E"/>
    <w:rsid w:val="00CE28EF"/>
    <w:rsid w:val="00CE2BE6"/>
    <w:rsid w:val="00CE3067"/>
    <w:rsid w:val="00CE313F"/>
    <w:rsid w:val="00CE33C1"/>
    <w:rsid w:val="00CE37CE"/>
    <w:rsid w:val="00CE4578"/>
    <w:rsid w:val="00CE4692"/>
    <w:rsid w:val="00CE4A25"/>
    <w:rsid w:val="00CE4C14"/>
    <w:rsid w:val="00CE5CA0"/>
    <w:rsid w:val="00CE5F16"/>
    <w:rsid w:val="00CE7580"/>
    <w:rsid w:val="00CE7B98"/>
    <w:rsid w:val="00CE7C47"/>
    <w:rsid w:val="00CF00DA"/>
    <w:rsid w:val="00CF09A9"/>
    <w:rsid w:val="00CF0DC1"/>
    <w:rsid w:val="00CF1767"/>
    <w:rsid w:val="00CF179E"/>
    <w:rsid w:val="00CF46B7"/>
    <w:rsid w:val="00CF49C3"/>
    <w:rsid w:val="00CF5171"/>
    <w:rsid w:val="00CF5FBA"/>
    <w:rsid w:val="00CF6491"/>
    <w:rsid w:val="00CF64ED"/>
    <w:rsid w:val="00CF71AD"/>
    <w:rsid w:val="00CF75A4"/>
    <w:rsid w:val="00D00568"/>
    <w:rsid w:val="00D013ED"/>
    <w:rsid w:val="00D01DF7"/>
    <w:rsid w:val="00D023D5"/>
    <w:rsid w:val="00D024B7"/>
    <w:rsid w:val="00D026DB"/>
    <w:rsid w:val="00D02783"/>
    <w:rsid w:val="00D02A9D"/>
    <w:rsid w:val="00D02DF0"/>
    <w:rsid w:val="00D03432"/>
    <w:rsid w:val="00D042CE"/>
    <w:rsid w:val="00D04418"/>
    <w:rsid w:val="00D04976"/>
    <w:rsid w:val="00D050E7"/>
    <w:rsid w:val="00D05D1B"/>
    <w:rsid w:val="00D0609A"/>
    <w:rsid w:val="00D0612C"/>
    <w:rsid w:val="00D0623B"/>
    <w:rsid w:val="00D0666F"/>
    <w:rsid w:val="00D06C10"/>
    <w:rsid w:val="00D077C8"/>
    <w:rsid w:val="00D07905"/>
    <w:rsid w:val="00D10CEB"/>
    <w:rsid w:val="00D10E5E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6CBD"/>
    <w:rsid w:val="00D1709E"/>
    <w:rsid w:val="00D171A3"/>
    <w:rsid w:val="00D17B51"/>
    <w:rsid w:val="00D2018B"/>
    <w:rsid w:val="00D21157"/>
    <w:rsid w:val="00D21BE3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6F8"/>
    <w:rsid w:val="00D2595B"/>
    <w:rsid w:val="00D2607A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7E8"/>
    <w:rsid w:val="00D31D56"/>
    <w:rsid w:val="00D32735"/>
    <w:rsid w:val="00D32A23"/>
    <w:rsid w:val="00D33177"/>
    <w:rsid w:val="00D33D5A"/>
    <w:rsid w:val="00D34AE8"/>
    <w:rsid w:val="00D350EA"/>
    <w:rsid w:val="00D35406"/>
    <w:rsid w:val="00D35474"/>
    <w:rsid w:val="00D358D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47F3B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522B"/>
    <w:rsid w:val="00D56133"/>
    <w:rsid w:val="00D56976"/>
    <w:rsid w:val="00D57784"/>
    <w:rsid w:val="00D60173"/>
    <w:rsid w:val="00D60DD4"/>
    <w:rsid w:val="00D60FD9"/>
    <w:rsid w:val="00D61164"/>
    <w:rsid w:val="00D613D8"/>
    <w:rsid w:val="00D61CDF"/>
    <w:rsid w:val="00D61F34"/>
    <w:rsid w:val="00D6318C"/>
    <w:rsid w:val="00D64C85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38D8"/>
    <w:rsid w:val="00D7543D"/>
    <w:rsid w:val="00D75C88"/>
    <w:rsid w:val="00D75EA8"/>
    <w:rsid w:val="00D765AE"/>
    <w:rsid w:val="00D766F5"/>
    <w:rsid w:val="00D769C0"/>
    <w:rsid w:val="00D769F9"/>
    <w:rsid w:val="00D77381"/>
    <w:rsid w:val="00D773A2"/>
    <w:rsid w:val="00D80470"/>
    <w:rsid w:val="00D80C65"/>
    <w:rsid w:val="00D8121E"/>
    <w:rsid w:val="00D8180F"/>
    <w:rsid w:val="00D82494"/>
    <w:rsid w:val="00D8316A"/>
    <w:rsid w:val="00D83535"/>
    <w:rsid w:val="00D8359E"/>
    <w:rsid w:val="00D83E43"/>
    <w:rsid w:val="00D848E7"/>
    <w:rsid w:val="00D85067"/>
    <w:rsid w:val="00D85597"/>
    <w:rsid w:val="00D85703"/>
    <w:rsid w:val="00D8572D"/>
    <w:rsid w:val="00D85A82"/>
    <w:rsid w:val="00D85C97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0F45"/>
    <w:rsid w:val="00D9179E"/>
    <w:rsid w:val="00D92693"/>
    <w:rsid w:val="00D92EC1"/>
    <w:rsid w:val="00D932E6"/>
    <w:rsid w:val="00D93AF5"/>
    <w:rsid w:val="00D9453E"/>
    <w:rsid w:val="00D95A14"/>
    <w:rsid w:val="00D95B53"/>
    <w:rsid w:val="00D96D7B"/>
    <w:rsid w:val="00D9727B"/>
    <w:rsid w:val="00D972AC"/>
    <w:rsid w:val="00D979B8"/>
    <w:rsid w:val="00D97A49"/>
    <w:rsid w:val="00D97E27"/>
    <w:rsid w:val="00DA0266"/>
    <w:rsid w:val="00DA1E77"/>
    <w:rsid w:val="00DA1E8A"/>
    <w:rsid w:val="00DA2836"/>
    <w:rsid w:val="00DA2B2D"/>
    <w:rsid w:val="00DA2D22"/>
    <w:rsid w:val="00DA37B4"/>
    <w:rsid w:val="00DA4BD9"/>
    <w:rsid w:val="00DA527E"/>
    <w:rsid w:val="00DA537F"/>
    <w:rsid w:val="00DA6117"/>
    <w:rsid w:val="00DB053D"/>
    <w:rsid w:val="00DB155C"/>
    <w:rsid w:val="00DB1FB6"/>
    <w:rsid w:val="00DB2561"/>
    <w:rsid w:val="00DB2E33"/>
    <w:rsid w:val="00DB2FF8"/>
    <w:rsid w:val="00DB3347"/>
    <w:rsid w:val="00DB3792"/>
    <w:rsid w:val="00DB429E"/>
    <w:rsid w:val="00DB4D63"/>
    <w:rsid w:val="00DB4DAD"/>
    <w:rsid w:val="00DB4E70"/>
    <w:rsid w:val="00DB5678"/>
    <w:rsid w:val="00DB58FE"/>
    <w:rsid w:val="00DB5EA6"/>
    <w:rsid w:val="00DB6379"/>
    <w:rsid w:val="00DB68EB"/>
    <w:rsid w:val="00DB778A"/>
    <w:rsid w:val="00DB7BC7"/>
    <w:rsid w:val="00DC04AF"/>
    <w:rsid w:val="00DC08F1"/>
    <w:rsid w:val="00DC0D39"/>
    <w:rsid w:val="00DC1232"/>
    <w:rsid w:val="00DC1C4C"/>
    <w:rsid w:val="00DC320A"/>
    <w:rsid w:val="00DC3579"/>
    <w:rsid w:val="00DC3B5F"/>
    <w:rsid w:val="00DC3DFC"/>
    <w:rsid w:val="00DC4393"/>
    <w:rsid w:val="00DC46E5"/>
    <w:rsid w:val="00DC4935"/>
    <w:rsid w:val="00DC49C9"/>
    <w:rsid w:val="00DC4E43"/>
    <w:rsid w:val="00DC51CB"/>
    <w:rsid w:val="00DC5243"/>
    <w:rsid w:val="00DC66D6"/>
    <w:rsid w:val="00DC6F2E"/>
    <w:rsid w:val="00DD0309"/>
    <w:rsid w:val="00DD031F"/>
    <w:rsid w:val="00DD055A"/>
    <w:rsid w:val="00DD06E9"/>
    <w:rsid w:val="00DD1F8A"/>
    <w:rsid w:val="00DD272D"/>
    <w:rsid w:val="00DD33D5"/>
    <w:rsid w:val="00DD3F9D"/>
    <w:rsid w:val="00DD52BA"/>
    <w:rsid w:val="00DD5718"/>
    <w:rsid w:val="00DD602F"/>
    <w:rsid w:val="00DD6996"/>
    <w:rsid w:val="00DD76A3"/>
    <w:rsid w:val="00DD7B01"/>
    <w:rsid w:val="00DD7C84"/>
    <w:rsid w:val="00DD7E28"/>
    <w:rsid w:val="00DE0528"/>
    <w:rsid w:val="00DE0F6E"/>
    <w:rsid w:val="00DE1B0B"/>
    <w:rsid w:val="00DE1B83"/>
    <w:rsid w:val="00DE1CE0"/>
    <w:rsid w:val="00DE22DE"/>
    <w:rsid w:val="00DE233C"/>
    <w:rsid w:val="00DE2718"/>
    <w:rsid w:val="00DE364A"/>
    <w:rsid w:val="00DE3BE8"/>
    <w:rsid w:val="00DE4791"/>
    <w:rsid w:val="00DE591A"/>
    <w:rsid w:val="00DE5981"/>
    <w:rsid w:val="00DE5B92"/>
    <w:rsid w:val="00DE6BF5"/>
    <w:rsid w:val="00DE6CAC"/>
    <w:rsid w:val="00DE6CDC"/>
    <w:rsid w:val="00DE6E06"/>
    <w:rsid w:val="00DE7453"/>
    <w:rsid w:val="00DE7552"/>
    <w:rsid w:val="00DE76D0"/>
    <w:rsid w:val="00DF0ADA"/>
    <w:rsid w:val="00DF0E1B"/>
    <w:rsid w:val="00DF0FCB"/>
    <w:rsid w:val="00DF1A6A"/>
    <w:rsid w:val="00DF1EA4"/>
    <w:rsid w:val="00DF21EB"/>
    <w:rsid w:val="00DF330C"/>
    <w:rsid w:val="00DF3B83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7BC"/>
    <w:rsid w:val="00E028AC"/>
    <w:rsid w:val="00E034B2"/>
    <w:rsid w:val="00E047D1"/>
    <w:rsid w:val="00E0485C"/>
    <w:rsid w:val="00E04DC2"/>
    <w:rsid w:val="00E04E20"/>
    <w:rsid w:val="00E060C1"/>
    <w:rsid w:val="00E06111"/>
    <w:rsid w:val="00E06699"/>
    <w:rsid w:val="00E0680A"/>
    <w:rsid w:val="00E0703D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766"/>
    <w:rsid w:val="00E13DC0"/>
    <w:rsid w:val="00E143CE"/>
    <w:rsid w:val="00E145E8"/>
    <w:rsid w:val="00E149A5"/>
    <w:rsid w:val="00E15533"/>
    <w:rsid w:val="00E15885"/>
    <w:rsid w:val="00E159FC"/>
    <w:rsid w:val="00E1636C"/>
    <w:rsid w:val="00E16636"/>
    <w:rsid w:val="00E16755"/>
    <w:rsid w:val="00E171C8"/>
    <w:rsid w:val="00E171E0"/>
    <w:rsid w:val="00E17207"/>
    <w:rsid w:val="00E178E5"/>
    <w:rsid w:val="00E17CEB"/>
    <w:rsid w:val="00E17EC6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26FD2"/>
    <w:rsid w:val="00E27748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1B2"/>
    <w:rsid w:val="00E34E3E"/>
    <w:rsid w:val="00E3505E"/>
    <w:rsid w:val="00E35C13"/>
    <w:rsid w:val="00E360C6"/>
    <w:rsid w:val="00E37216"/>
    <w:rsid w:val="00E37E4C"/>
    <w:rsid w:val="00E40637"/>
    <w:rsid w:val="00E40A17"/>
    <w:rsid w:val="00E40D09"/>
    <w:rsid w:val="00E4196D"/>
    <w:rsid w:val="00E41D74"/>
    <w:rsid w:val="00E41F21"/>
    <w:rsid w:val="00E4254F"/>
    <w:rsid w:val="00E426C0"/>
    <w:rsid w:val="00E4279D"/>
    <w:rsid w:val="00E427D4"/>
    <w:rsid w:val="00E42A5C"/>
    <w:rsid w:val="00E42B13"/>
    <w:rsid w:val="00E42FA2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3FE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481E"/>
    <w:rsid w:val="00E55158"/>
    <w:rsid w:val="00E553A6"/>
    <w:rsid w:val="00E56428"/>
    <w:rsid w:val="00E5734B"/>
    <w:rsid w:val="00E5763B"/>
    <w:rsid w:val="00E57A9C"/>
    <w:rsid w:val="00E604EE"/>
    <w:rsid w:val="00E60597"/>
    <w:rsid w:val="00E60661"/>
    <w:rsid w:val="00E61A5D"/>
    <w:rsid w:val="00E6264D"/>
    <w:rsid w:val="00E6278A"/>
    <w:rsid w:val="00E63E7E"/>
    <w:rsid w:val="00E6424D"/>
    <w:rsid w:val="00E644BA"/>
    <w:rsid w:val="00E64646"/>
    <w:rsid w:val="00E649FC"/>
    <w:rsid w:val="00E65D76"/>
    <w:rsid w:val="00E66108"/>
    <w:rsid w:val="00E66CCB"/>
    <w:rsid w:val="00E67323"/>
    <w:rsid w:val="00E67837"/>
    <w:rsid w:val="00E67E34"/>
    <w:rsid w:val="00E709CB"/>
    <w:rsid w:val="00E70E19"/>
    <w:rsid w:val="00E71B2C"/>
    <w:rsid w:val="00E725C4"/>
    <w:rsid w:val="00E73341"/>
    <w:rsid w:val="00E73998"/>
    <w:rsid w:val="00E740AA"/>
    <w:rsid w:val="00E74593"/>
    <w:rsid w:val="00E7468C"/>
    <w:rsid w:val="00E747E4"/>
    <w:rsid w:val="00E753BB"/>
    <w:rsid w:val="00E75F4C"/>
    <w:rsid w:val="00E75F74"/>
    <w:rsid w:val="00E76303"/>
    <w:rsid w:val="00E76562"/>
    <w:rsid w:val="00E76918"/>
    <w:rsid w:val="00E770B3"/>
    <w:rsid w:val="00E77ED3"/>
    <w:rsid w:val="00E807A3"/>
    <w:rsid w:val="00E80C14"/>
    <w:rsid w:val="00E8148A"/>
    <w:rsid w:val="00E81E0A"/>
    <w:rsid w:val="00E824AD"/>
    <w:rsid w:val="00E82EE5"/>
    <w:rsid w:val="00E83193"/>
    <w:rsid w:val="00E831B8"/>
    <w:rsid w:val="00E837A2"/>
    <w:rsid w:val="00E83F84"/>
    <w:rsid w:val="00E84987"/>
    <w:rsid w:val="00E85524"/>
    <w:rsid w:val="00E870A4"/>
    <w:rsid w:val="00E875FF"/>
    <w:rsid w:val="00E87F07"/>
    <w:rsid w:val="00E90652"/>
    <w:rsid w:val="00E90DEE"/>
    <w:rsid w:val="00E90ED7"/>
    <w:rsid w:val="00E92052"/>
    <w:rsid w:val="00E9281F"/>
    <w:rsid w:val="00E93A42"/>
    <w:rsid w:val="00E94983"/>
    <w:rsid w:val="00E94B95"/>
    <w:rsid w:val="00E94E07"/>
    <w:rsid w:val="00E9634B"/>
    <w:rsid w:val="00E967CF"/>
    <w:rsid w:val="00E96E9D"/>
    <w:rsid w:val="00E9793C"/>
    <w:rsid w:val="00E97A2A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69C8"/>
    <w:rsid w:val="00EA6F93"/>
    <w:rsid w:val="00EA7154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0D4"/>
    <w:rsid w:val="00EC0A2C"/>
    <w:rsid w:val="00EC148C"/>
    <w:rsid w:val="00EC14DC"/>
    <w:rsid w:val="00EC1608"/>
    <w:rsid w:val="00EC418D"/>
    <w:rsid w:val="00EC49CE"/>
    <w:rsid w:val="00EC4BF9"/>
    <w:rsid w:val="00EC6296"/>
    <w:rsid w:val="00EC64CD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83F"/>
    <w:rsid w:val="00ED6C08"/>
    <w:rsid w:val="00ED6DAD"/>
    <w:rsid w:val="00EE08B8"/>
    <w:rsid w:val="00EE0F51"/>
    <w:rsid w:val="00EE1B98"/>
    <w:rsid w:val="00EE29E0"/>
    <w:rsid w:val="00EE2C27"/>
    <w:rsid w:val="00EE47D3"/>
    <w:rsid w:val="00EE4C76"/>
    <w:rsid w:val="00EE4FD8"/>
    <w:rsid w:val="00EE5332"/>
    <w:rsid w:val="00EE5E2A"/>
    <w:rsid w:val="00EE5F2F"/>
    <w:rsid w:val="00EE68B1"/>
    <w:rsid w:val="00EE6BC3"/>
    <w:rsid w:val="00EF13F1"/>
    <w:rsid w:val="00EF1557"/>
    <w:rsid w:val="00EF17AF"/>
    <w:rsid w:val="00EF1B3C"/>
    <w:rsid w:val="00EF1B6E"/>
    <w:rsid w:val="00EF361A"/>
    <w:rsid w:val="00EF3FC4"/>
    <w:rsid w:val="00EF40BB"/>
    <w:rsid w:val="00EF5574"/>
    <w:rsid w:val="00EF5DC0"/>
    <w:rsid w:val="00EF5E3D"/>
    <w:rsid w:val="00EF6E21"/>
    <w:rsid w:val="00EF6FD3"/>
    <w:rsid w:val="00EF75AB"/>
    <w:rsid w:val="00EF7946"/>
    <w:rsid w:val="00EF7CDF"/>
    <w:rsid w:val="00F003D0"/>
    <w:rsid w:val="00F00621"/>
    <w:rsid w:val="00F00859"/>
    <w:rsid w:val="00F00DFD"/>
    <w:rsid w:val="00F00FDA"/>
    <w:rsid w:val="00F01413"/>
    <w:rsid w:val="00F0211F"/>
    <w:rsid w:val="00F021E9"/>
    <w:rsid w:val="00F025DF"/>
    <w:rsid w:val="00F027D4"/>
    <w:rsid w:val="00F03E50"/>
    <w:rsid w:val="00F0444D"/>
    <w:rsid w:val="00F046EE"/>
    <w:rsid w:val="00F04D16"/>
    <w:rsid w:val="00F04ED9"/>
    <w:rsid w:val="00F050AC"/>
    <w:rsid w:val="00F052DC"/>
    <w:rsid w:val="00F055CD"/>
    <w:rsid w:val="00F060C7"/>
    <w:rsid w:val="00F060D4"/>
    <w:rsid w:val="00F06D88"/>
    <w:rsid w:val="00F07B42"/>
    <w:rsid w:val="00F106FE"/>
    <w:rsid w:val="00F10FA9"/>
    <w:rsid w:val="00F113B8"/>
    <w:rsid w:val="00F11846"/>
    <w:rsid w:val="00F11936"/>
    <w:rsid w:val="00F11C77"/>
    <w:rsid w:val="00F12B52"/>
    <w:rsid w:val="00F13A9C"/>
    <w:rsid w:val="00F13C01"/>
    <w:rsid w:val="00F14065"/>
    <w:rsid w:val="00F14B68"/>
    <w:rsid w:val="00F150C2"/>
    <w:rsid w:val="00F15780"/>
    <w:rsid w:val="00F16123"/>
    <w:rsid w:val="00F16F41"/>
    <w:rsid w:val="00F1717C"/>
    <w:rsid w:val="00F17733"/>
    <w:rsid w:val="00F2084A"/>
    <w:rsid w:val="00F20C0F"/>
    <w:rsid w:val="00F213ED"/>
    <w:rsid w:val="00F21750"/>
    <w:rsid w:val="00F21CBA"/>
    <w:rsid w:val="00F22C50"/>
    <w:rsid w:val="00F233E7"/>
    <w:rsid w:val="00F241C9"/>
    <w:rsid w:val="00F24595"/>
    <w:rsid w:val="00F245EC"/>
    <w:rsid w:val="00F249EA"/>
    <w:rsid w:val="00F2560F"/>
    <w:rsid w:val="00F25C50"/>
    <w:rsid w:val="00F26B4B"/>
    <w:rsid w:val="00F272A6"/>
    <w:rsid w:val="00F27416"/>
    <w:rsid w:val="00F30A59"/>
    <w:rsid w:val="00F30BF4"/>
    <w:rsid w:val="00F32F31"/>
    <w:rsid w:val="00F33016"/>
    <w:rsid w:val="00F33844"/>
    <w:rsid w:val="00F33AF4"/>
    <w:rsid w:val="00F3462F"/>
    <w:rsid w:val="00F34A3F"/>
    <w:rsid w:val="00F34E2F"/>
    <w:rsid w:val="00F35BC8"/>
    <w:rsid w:val="00F376C3"/>
    <w:rsid w:val="00F37CE6"/>
    <w:rsid w:val="00F40167"/>
    <w:rsid w:val="00F40478"/>
    <w:rsid w:val="00F4047B"/>
    <w:rsid w:val="00F40864"/>
    <w:rsid w:val="00F4110B"/>
    <w:rsid w:val="00F4222D"/>
    <w:rsid w:val="00F427F6"/>
    <w:rsid w:val="00F42EFE"/>
    <w:rsid w:val="00F43007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087D"/>
    <w:rsid w:val="00F51A2A"/>
    <w:rsid w:val="00F51B3B"/>
    <w:rsid w:val="00F51E65"/>
    <w:rsid w:val="00F52A7F"/>
    <w:rsid w:val="00F54021"/>
    <w:rsid w:val="00F54098"/>
    <w:rsid w:val="00F540E8"/>
    <w:rsid w:val="00F54232"/>
    <w:rsid w:val="00F542AA"/>
    <w:rsid w:val="00F54E94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1675"/>
    <w:rsid w:val="00F620B0"/>
    <w:rsid w:val="00F6237F"/>
    <w:rsid w:val="00F63568"/>
    <w:rsid w:val="00F63691"/>
    <w:rsid w:val="00F640AA"/>
    <w:rsid w:val="00F6449E"/>
    <w:rsid w:val="00F65739"/>
    <w:rsid w:val="00F657BF"/>
    <w:rsid w:val="00F65D8E"/>
    <w:rsid w:val="00F6681A"/>
    <w:rsid w:val="00F66FC3"/>
    <w:rsid w:val="00F67CCA"/>
    <w:rsid w:val="00F73038"/>
    <w:rsid w:val="00F7372D"/>
    <w:rsid w:val="00F73DB4"/>
    <w:rsid w:val="00F7422B"/>
    <w:rsid w:val="00F74365"/>
    <w:rsid w:val="00F74AD4"/>
    <w:rsid w:val="00F74F4C"/>
    <w:rsid w:val="00F76971"/>
    <w:rsid w:val="00F7703B"/>
    <w:rsid w:val="00F77947"/>
    <w:rsid w:val="00F77BCF"/>
    <w:rsid w:val="00F77CD8"/>
    <w:rsid w:val="00F80BEB"/>
    <w:rsid w:val="00F80CEB"/>
    <w:rsid w:val="00F80F02"/>
    <w:rsid w:val="00F82011"/>
    <w:rsid w:val="00F8202F"/>
    <w:rsid w:val="00F82321"/>
    <w:rsid w:val="00F829CC"/>
    <w:rsid w:val="00F82E8B"/>
    <w:rsid w:val="00F836FB"/>
    <w:rsid w:val="00F83ACB"/>
    <w:rsid w:val="00F83C57"/>
    <w:rsid w:val="00F83CC7"/>
    <w:rsid w:val="00F83F9A"/>
    <w:rsid w:val="00F85680"/>
    <w:rsid w:val="00F856AE"/>
    <w:rsid w:val="00F85AA2"/>
    <w:rsid w:val="00F86079"/>
    <w:rsid w:val="00F86107"/>
    <w:rsid w:val="00F8639B"/>
    <w:rsid w:val="00F865EC"/>
    <w:rsid w:val="00F86647"/>
    <w:rsid w:val="00F86CE8"/>
    <w:rsid w:val="00F8715E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202"/>
    <w:rsid w:val="00F95293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57D"/>
    <w:rsid w:val="00FA0CD5"/>
    <w:rsid w:val="00FA1338"/>
    <w:rsid w:val="00FA141D"/>
    <w:rsid w:val="00FA1848"/>
    <w:rsid w:val="00FA221E"/>
    <w:rsid w:val="00FA2608"/>
    <w:rsid w:val="00FA26BC"/>
    <w:rsid w:val="00FA2869"/>
    <w:rsid w:val="00FA3A86"/>
    <w:rsid w:val="00FA430D"/>
    <w:rsid w:val="00FA6658"/>
    <w:rsid w:val="00FA6A72"/>
    <w:rsid w:val="00FA6B5A"/>
    <w:rsid w:val="00FA7AC5"/>
    <w:rsid w:val="00FA7C06"/>
    <w:rsid w:val="00FA7E21"/>
    <w:rsid w:val="00FB0085"/>
    <w:rsid w:val="00FB0ACB"/>
    <w:rsid w:val="00FB0FE2"/>
    <w:rsid w:val="00FB19DB"/>
    <w:rsid w:val="00FB1B04"/>
    <w:rsid w:val="00FB1C8F"/>
    <w:rsid w:val="00FB280B"/>
    <w:rsid w:val="00FB2BCB"/>
    <w:rsid w:val="00FB2C38"/>
    <w:rsid w:val="00FB357D"/>
    <w:rsid w:val="00FB37B4"/>
    <w:rsid w:val="00FB4770"/>
    <w:rsid w:val="00FB51DF"/>
    <w:rsid w:val="00FB5EFD"/>
    <w:rsid w:val="00FB68DC"/>
    <w:rsid w:val="00FB69E5"/>
    <w:rsid w:val="00FB777E"/>
    <w:rsid w:val="00FC0B68"/>
    <w:rsid w:val="00FC248C"/>
    <w:rsid w:val="00FC2CAF"/>
    <w:rsid w:val="00FC30A6"/>
    <w:rsid w:val="00FC41A7"/>
    <w:rsid w:val="00FC529D"/>
    <w:rsid w:val="00FC5484"/>
    <w:rsid w:val="00FC568E"/>
    <w:rsid w:val="00FC5ADB"/>
    <w:rsid w:val="00FC63E3"/>
    <w:rsid w:val="00FC6B38"/>
    <w:rsid w:val="00FC6BAE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2F4F"/>
    <w:rsid w:val="00FD3076"/>
    <w:rsid w:val="00FD33AE"/>
    <w:rsid w:val="00FD3754"/>
    <w:rsid w:val="00FD399D"/>
    <w:rsid w:val="00FD530C"/>
    <w:rsid w:val="00FD53BC"/>
    <w:rsid w:val="00FD57C3"/>
    <w:rsid w:val="00FD5CF3"/>
    <w:rsid w:val="00FD6233"/>
    <w:rsid w:val="00FD67BC"/>
    <w:rsid w:val="00FD705D"/>
    <w:rsid w:val="00FD7465"/>
    <w:rsid w:val="00FD78ED"/>
    <w:rsid w:val="00FD7A1E"/>
    <w:rsid w:val="00FE0713"/>
    <w:rsid w:val="00FE133C"/>
    <w:rsid w:val="00FE2881"/>
    <w:rsid w:val="00FE3559"/>
    <w:rsid w:val="00FE3B43"/>
    <w:rsid w:val="00FE44CC"/>
    <w:rsid w:val="00FE4832"/>
    <w:rsid w:val="00FE4935"/>
    <w:rsid w:val="00FE4D3B"/>
    <w:rsid w:val="00FE5345"/>
    <w:rsid w:val="00FE58F8"/>
    <w:rsid w:val="00FE5EC1"/>
    <w:rsid w:val="00FE668C"/>
    <w:rsid w:val="00FE6D74"/>
    <w:rsid w:val="00FE709D"/>
    <w:rsid w:val="00FE736C"/>
    <w:rsid w:val="00FF03A2"/>
    <w:rsid w:val="00FF060A"/>
    <w:rsid w:val="00FF0D02"/>
    <w:rsid w:val="00FF2360"/>
    <w:rsid w:val="00FF2383"/>
    <w:rsid w:val="00FF32B1"/>
    <w:rsid w:val="00FF3350"/>
    <w:rsid w:val="00FF3687"/>
    <w:rsid w:val="00FF38FB"/>
    <w:rsid w:val="00FF3C02"/>
    <w:rsid w:val="00FF3C1C"/>
    <w:rsid w:val="00FF41A0"/>
    <w:rsid w:val="00FF42AE"/>
    <w:rsid w:val="00FF597A"/>
    <w:rsid w:val="00FF5B9D"/>
    <w:rsid w:val="00FF5D40"/>
    <w:rsid w:val="00FF717A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55B6E3"/>
  <w15:docId w15:val="{6D370E15-1071-41E5-B92C-33182BEF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uiPriority w:val="99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uiPriority w:val="99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Footnote,En tête 1,List Number #1,ย่อหน้าขีด,En tête,ย่อย(1),00 List Bull,ÂèÍË¹éÒ¢Õ´,1.1.1_List Paragraph,List_Paragraph,Multilevel para_II,Recommendation,Number i,Rec para,Dot pt,F5 List Paragraph,Indicator Text,Text,リスト段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Footnote Char,En tête 1 Char,List Number #1 Char,ย่อหน้าขีด Char,En tête Char,ย่อย(1) Char,00 List Bull Char,ÂèÍË¹éÒ¢Õ´ Char,1.1.1_List Paragraph Char,List_Paragraph Char,Multilevel para_II Char,Recommendation Char"/>
    <w:link w:val="ListParagraph"/>
    <w:uiPriority w:val="34"/>
    <w:qFormat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DefaultParagraphFont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87F"/>
    <w:rPr>
      <w:rFonts w:eastAsia="Times New Roman"/>
      <w:szCs w:val="23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Date">
    <w:name w:val="Date"/>
    <w:basedOn w:val="Normal"/>
    <w:next w:val="Normal"/>
    <w:link w:val="DateChar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"/>
      </w:numPr>
    </w:pPr>
  </w:style>
  <w:style w:type="paragraph" w:styleId="Revision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FootnoteReference">
    <w:name w:val="footnote reference"/>
    <w:basedOn w:val="DefaultParagraphFont"/>
    <w:uiPriority w:val="99"/>
    <w:rsid w:val="0077487F"/>
    <w:rPr>
      <w:sz w:val="32"/>
      <w:szCs w:val="32"/>
      <w:vertAlign w:val="superscript"/>
    </w:rPr>
  </w:style>
  <w:style w:type="character" w:styleId="CommentReference">
    <w:name w:val="annotation reference"/>
    <w:uiPriority w:val="99"/>
    <w:unhideWhenUsed/>
    <w:rsid w:val="005F09FD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94123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85C97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85C97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A24AD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3A24AD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D738D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738D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85025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39"/>
    <w:rsid w:val="0085025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D644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677D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152E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00116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39"/>
    <w:rsid w:val="00591930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8972C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E9205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7A4FE9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83031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0115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422FC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F80BEB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C84F59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E30B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FF238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AC0AA2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83877"/>
  </w:style>
  <w:style w:type="table" w:customStyle="1" w:styleId="TableGrid27">
    <w:name w:val="Table Grid27"/>
    <w:basedOn w:val="TableNormal"/>
    <w:next w:val="TableGrid"/>
    <w:uiPriority w:val="59"/>
    <w:rsid w:val="00A83877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6D7354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74DC9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unhideWhenUsed/>
    <w:rsid w:val="00CD2703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33628"/>
  </w:style>
  <w:style w:type="table" w:customStyle="1" w:styleId="TableGrid31">
    <w:name w:val="Table Grid31"/>
    <w:basedOn w:val="TableNormal"/>
    <w:next w:val="TableGrid"/>
    <w:uiPriority w:val="39"/>
    <w:rsid w:val="0053362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628"/>
    <w:rPr>
      <w:color w:val="808080"/>
    </w:rPr>
  </w:style>
  <w:style w:type="table" w:customStyle="1" w:styleId="TableGrid32">
    <w:name w:val="Table Grid32"/>
    <w:basedOn w:val="TableNormal"/>
    <w:next w:val="TableGrid"/>
    <w:uiPriority w:val="59"/>
    <w:rsid w:val="00347B05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113A2B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F7703B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B10CBC"/>
  </w:style>
  <w:style w:type="table" w:customStyle="1" w:styleId="TableGrid35">
    <w:name w:val="Table Grid35"/>
    <w:basedOn w:val="TableNormal"/>
    <w:next w:val="TableGrid"/>
    <w:uiPriority w:val="39"/>
    <w:rsid w:val="00B10CBC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locked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39"/>
    <w:locked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locked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unhideWhenUsed/>
    <w:rsid w:val="00B10CBC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B10CBC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39"/>
    <w:rsid w:val="00B10CBC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39"/>
    <w:rsid w:val="0027229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330E6D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6178CE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AE540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B63D6D"/>
  </w:style>
  <w:style w:type="table" w:customStyle="1" w:styleId="TableGrid40">
    <w:name w:val="Table Grid40"/>
    <w:basedOn w:val="TableNormal"/>
    <w:next w:val="TableGrid"/>
    <w:uiPriority w:val="59"/>
    <w:rsid w:val="00B63D6D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B34929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B5430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335DF2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84152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survey.coj.go.t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aipoliceonlin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293F-958E-443A-942D-C3AC2345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44</Pages>
  <Words>21921</Words>
  <Characters>124952</Characters>
  <Application>Microsoft Office Word</Application>
  <DocSecurity>0</DocSecurity>
  <Lines>1041</Lines>
  <Paragraphs>293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146580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962</cp:revision>
  <cp:lastPrinted>2021-09-07T10:40:00Z</cp:lastPrinted>
  <dcterms:created xsi:type="dcterms:W3CDTF">2021-09-14T01:11:00Z</dcterms:created>
  <dcterms:modified xsi:type="dcterms:W3CDTF">2022-06-28T10:39:00Z</dcterms:modified>
</cp:coreProperties>
</file>