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6B01A7" w:rsidRDefault="00304E8A" w:rsidP="006B01A7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6B01A7" w:rsidRDefault="005B0D24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6B01A7" w:rsidRDefault="00304E8A" w:rsidP="006B01A7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F672E" w:rsidRPr="006B01A7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5F672E" w:rsidRPr="006B01A7">
        <w:rPr>
          <w:rFonts w:ascii="TH SarabunPSK" w:hAnsi="TH SarabunPSK" w:cs="TH SarabunPSK"/>
          <w:sz w:val="32"/>
          <w:szCs w:val="32"/>
          <w:cs/>
          <w:lang w:bidi="th-TH"/>
        </w:rPr>
        <w:t>มกราคม 2564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เวลา</w:t>
      </w:r>
      <w:proofErr w:type="gramEnd"/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</w:t>
      </w:r>
      <w:r w:rsidR="00D32A23" w:rsidRPr="006B01A7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D32A23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เป็นประธานการประชุมคณะรัฐมนตรีผ่านระบบ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D32A23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ทำเนียบรัฐบาล </w:t>
      </w:r>
      <w:r w:rsidR="00933719" w:rsidRPr="006B01A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410" w:rsidRPr="006B01A7" w:rsidTr="006E1398">
        <w:tc>
          <w:tcPr>
            <w:tcW w:w="9820" w:type="dxa"/>
          </w:tcPr>
          <w:p w:rsidR="004D0410" w:rsidRPr="006B01A7" w:rsidRDefault="004D0410" w:rsidP="006E13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 ฉบับที่ .. (พ.ศ. ….) ออกตามความในประมวลรัษฎากร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การจำหน่ายหนี้สูญจากบัญชีลูกหนี้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ร่างพระราชบัญญัติตำรวจแห่งชาติ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ร่างกฎกระทรวงกำหนดมาตรฐานเครื่องมือหรืออุปกรณ์และมาตรการเพื่อความ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ปลอดภัยในการทำงานบนเรือ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4.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วิทยฐานะ เข็มวิทยฐานะ และครุยประจำตำแหน่งของมหาวิทยาลัยราชภัฏ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เพชรบูรณ์ (ฉบับที่ ..)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5.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ร่างกฎกระทรวงว่าด้วยหลักเกณฑ์และวิธีการดูแลรักษาและจัดการศาสนสมบัติ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ของวัด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6.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ร่างกฎกระทรวงกำหนดไม้ทรงคุณค่า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7.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ร่างกฎกระทรวงกำหนดให้ท้องที่ตำบลวัดเกต ตำบลหนองหอย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เชียงใหม่ ตำบลหนองผึ้ง ตำบลยางเนิ้ง และตำบลสารภี อำเภอสารภี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เชียงใหม่ และในท้องที่ตำบลอุโมงค์ อำเภอเมืองลำพูน จังหวัดลำพูน เป็นเขตพื้นที่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คุ้มครองสิ่งแวดล้อม พ.ศ. …. และร่างประกาศกระทรวงทรัพยากรธรรมชาติและ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สิ่งแวดล้อม เรื่อง ยกเลิกประกาศกระทรวงทรัพยากรธรรมชาติและสิ่งแวดล้อม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เรื่อง ขยายระยะเวลาการใช้บังคับประกาศกระทรวงทรัพยากรธรรมชาติและ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สิ่งแวดล้อม เรื่อง กำหนดเขตพื้นที่และมาตรการคุ้มครองสิ่งแวดล้อม ในท้องที่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ตำบลวัดเกต ตำบลหนองหอย อำเภอเมืองเชียงใหม่ ตำบลหนองผึ้ง ตำบลยางเนิ้ง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และตำบลสารภี อำเภอสารภี จังหวัดเชียงใหม่ และในท้องที่ตำบลอุโมงค์ อำเภอ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เมืองลำพูน จังหวัดลำพูน พ.ศ. 2558 รวม 2 ฉบับ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8.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ละเมิดของเจ้าหน้าที่ พ.ศ. 2539 (ฉบับที่ ..)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9.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ร่างพระราชกฤษฎีกาถอนสภาพที่ดินอันเป็นสาธารณสมบัติของแผ่นดินสำหรับ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พลเมืองใช้ร่วมกัน ในท้องที่ตำบลบ้านสหกรณ์ อำเภอแม่ออน จังหวัดเชียงใหม่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10.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ร่างกฎสำนักนายกรัฐมนตรีว่าด้วยเครื่องแบบพิเศษสำหรับข้าราชการกรมศุลกากร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11.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ร่างพระราชบัญญัติป้องกันและปราบปรามการฟอกเงิน (</w:t>
      </w:r>
      <w:proofErr w:type="gramStart"/>
      <w:r w:rsidRPr="004D0410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4D0410">
        <w:rPr>
          <w:rFonts w:ascii="TH SarabunPSK" w:hAnsi="TH SarabunPSK" w:cs="TH SarabunPSK"/>
          <w:sz w:val="32"/>
          <w:szCs w:val="32"/>
          <w:cs/>
        </w:rPr>
        <w:t xml:space="preserve">) 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ร่างพระราชกฤษฎีกาจัดตั้งสถาบันส่งเสริมศิลปหัตถกรรมไทย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การดำเนินการเพื่อรองรับและขับเคลื่อนการปฏิบัติตามพระราชบัญญัติหลักเกณฑ์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การจัดทำร่างกฎหมายและการประเมินผลสัมฤทธิ์ของกฎหมาย พ.ศ. 2562 </w:t>
      </w:r>
    </w:p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410" w:rsidRPr="006B01A7" w:rsidTr="006E1398">
        <w:tc>
          <w:tcPr>
            <w:tcW w:w="9820" w:type="dxa"/>
          </w:tcPr>
          <w:p w:rsidR="004D0410" w:rsidRPr="006B01A7" w:rsidRDefault="004D0410" w:rsidP="006E13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14.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โครงการสินเชื่อเพื่อยกระดับเศรษฐกิจชุมชน (</w:t>
      </w:r>
      <w:r w:rsidRPr="004D0410">
        <w:rPr>
          <w:rFonts w:ascii="TH SarabunPSK" w:hAnsi="TH SarabunPSK" w:cs="TH SarabunPSK"/>
          <w:sz w:val="32"/>
          <w:szCs w:val="32"/>
        </w:rPr>
        <w:t>Local Economy Loan</w:t>
      </w:r>
      <w:r w:rsidRPr="004D0410">
        <w:rPr>
          <w:rFonts w:ascii="TH SarabunPSK" w:hAnsi="TH SarabunPSK" w:cs="TH SarabunPSK"/>
          <w:sz w:val="32"/>
          <w:szCs w:val="32"/>
          <w:cs/>
        </w:rPr>
        <w:t>) 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มาตรการพิเศษเพื่อขับเคลื่อน</w:t>
      </w:r>
      <w:r w:rsidRPr="004D0410">
        <w:rPr>
          <w:rFonts w:ascii="TH SarabunPSK" w:hAnsi="TH SarabunPSK" w:cs="TH SarabunPSK"/>
          <w:sz w:val="32"/>
          <w:szCs w:val="32"/>
        </w:rPr>
        <w:t xml:space="preserve"> SMEs </w:t>
      </w:r>
      <w:r w:rsidRPr="004D0410">
        <w:rPr>
          <w:rFonts w:ascii="TH SarabunPSK" w:hAnsi="TH SarabunPSK" w:cs="TH SarabunPSK"/>
          <w:sz w:val="32"/>
          <w:szCs w:val="32"/>
          <w:cs/>
        </w:rPr>
        <w:t>สู่ยุค 4.0 (มาตรการด้านการเงิน)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15.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การนำเสนอเมืองโบราณศรีเทพเข้าสู่บัญชีรายชื่อมรดกโลก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16.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ขอยกเว้นมติคณะรัฐมนตรีที่ห้ามใช้ประโยชน์ป่าชายเลน 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17.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กรอบวงเงินงบประมาณด้านวิทยาศาสตร์ วิจัยและนวัตกรรมของประเทศ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ประจำปีงบประมาณ พ.ศ. 2565 ระบบการจัดสรรและบริหารงบประมาณแบบ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บูรณาการที่มุ่งผลสัมฤทธิ์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18.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ยุทธศาสตร์ข้าวไทย ปี 2563-2567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19.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รายงานผลการดำเนินการขับเคลื่อนไทยไปด้วยกันในพื้นที่จังหวัดอุบลราชธานีและ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จังหวัดศรีสะเกษ เมื่อวันที่ 11 กันยายน 2563 ของกระทรวงพาณิชย์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20.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ผลการสำรวจความต้องการของประชาชน พ.ศ. 2564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21.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รายงานสถานการณ์เพื่อขจัดการใช้แรงงานเด็ก ประจำปีงบประมาณ พ.ศ. 2562 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ผลการดำเนินงานตามนโยบายของส่วนราชการในสังกัดสำนักนายกรัฐมนตรี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(สำนักงานปลัดสำนักนายกรัฐมนตรี กรมประชาสัมพันธ์  และ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สำนักงานคณะกรรมการคุ้มครองผู้บริโภค) 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มติคณะกรรมการนโยบายพลังงานแห่งชาติ ครั้งที่ 2/2563 (ครั้งที่ 151)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24.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การกำหนดสินค้าควบคุมเพิ่มเติมตามพระราชบัญญัติว่าด้วยราคาสินค้าและ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บริการ  พ.ศ. 2542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25.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ขออนุมัติการตั้งงบประมาณรายจ่ายประจำปีงบประมาณ พ.ศ. 2565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รายการงบประมาณที่มีวงเงินตั้งแต่ 1,000 ล้านบาทขึ้นไป “โครงการจัดหา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อากาศยาน (ทดแทน) เพื่อใช้ในภารกิจการปฏิบัติการฝนหลวง”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26.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ครั้งที่ 2/2564 </w:t>
      </w: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27.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ขอรับการสนับสนุนงบประมาณรายจ่ายประจำปีงบประมาณ พ.ศ. 2564 งบกลาง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รายการค่าใช้จ่ายในการบรรเทา แก้ไขปัญหา และเยียวยาผู้ได้รับผลกระทบจาก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การระบาดของโรคติดเชื้อไวรัสโคโรนา 2019 ภายใต้โครงการจัดหาวัคซีนป้องกัน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โรคติดเชื้อไวรัสโคโรนา 2019 (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ล่วงหน้า (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4D041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เพิ่มเติม</w:t>
      </w:r>
    </w:p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410" w:rsidRPr="006B01A7" w:rsidTr="006E1398">
        <w:tc>
          <w:tcPr>
            <w:tcW w:w="9820" w:type="dxa"/>
          </w:tcPr>
          <w:p w:rsidR="004D0410" w:rsidRPr="006B01A7" w:rsidRDefault="004D0410" w:rsidP="006E13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28.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การขอความเห็นชอบต่อรายชื่อผู้ได้รับการคัดเลือกให้ดำรงตำแหน่งผู้แทนไทยใน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คณะกรรมาธิการอาเซียนว่าด้วยการส่งเสริมและคุ้มครองสิทธิสตรีและสิทธิเด็ก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(ASEAN Commission on the Promotion and Protection of the Rights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of Women and Children: ACWC) </w:t>
      </w:r>
      <w:r w:rsidRPr="004D0410">
        <w:rPr>
          <w:rFonts w:ascii="TH SarabunPSK" w:hAnsi="TH SarabunPSK" w:cs="TH SarabunPSK"/>
          <w:sz w:val="32"/>
          <w:szCs w:val="32"/>
          <w:cs/>
        </w:rPr>
        <w:t>ในฐานะผู้เชี่ยวชาญด้านสิทธิสตรี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29.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การจัดทำหนังสือแลกเปลี่ยนระหว่างอาเซียนกับสหภาพยุโรปเพื่อแก้ไขความตก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ลงให้การสนับสนุนทางการเงิน สำหรับโครงการอนุรักษ์ความหลากหลายทาง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ชีวภาพและการจัดการพื้นที่คุ้มครองในอาเซียน</w:t>
      </w:r>
    </w:p>
    <w:p w:rsid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D0410" w:rsidRPr="004D0410" w:rsidRDefault="004D0410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>30.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ขอความเห็นชอบและอนุมัติให้มีการรับรองเอกสารร่างแถลงการณ์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D0410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4D0410">
        <w:rPr>
          <w:rFonts w:ascii="TH SarabunPSK" w:hAnsi="TH SarabunPSK" w:cs="TH SarabunPSK"/>
          <w:sz w:val="32"/>
          <w:szCs w:val="32"/>
        </w:rPr>
        <w:t xml:space="preserve">) 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 </w:t>
      </w:r>
      <w:r w:rsidRPr="004D0410">
        <w:rPr>
          <w:rFonts w:ascii="TH SarabunPSK" w:hAnsi="TH SarabunPSK" w:cs="TH SarabunPSK"/>
          <w:sz w:val="32"/>
          <w:szCs w:val="32"/>
        </w:rPr>
        <w:t xml:space="preserve">Global Forum for Food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Agriculture (GFFA) 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ครั้งที่ 13 และการประชุม </w:t>
      </w:r>
      <w:r w:rsidRPr="004D0410">
        <w:rPr>
          <w:rFonts w:ascii="TH SarabunPSK" w:hAnsi="TH SarabunPSK" w:cs="TH SarabunPSK"/>
          <w:sz w:val="32"/>
          <w:szCs w:val="32"/>
        </w:rPr>
        <w:t xml:space="preserve">Berlin </w:t>
      </w:r>
      <w:proofErr w:type="gramStart"/>
      <w:r w:rsidRPr="004D0410">
        <w:rPr>
          <w:rFonts w:ascii="TH SarabunPSK" w:hAnsi="TH SarabunPSK" w:cs="TH SarabunPSK"/>
          <w:sz w:val="32"/>
          <w:szCs w:val="32"/>
        </w:rPr>
        <w:t>Agriculture  Ministers’</w:t>
      </w:r>
      <w:proofErr w:type="gramEnd"/>
      <w:r w:rsidRPr="004D04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Conference </w:t>
      </w:r>
      <w:r w:rsidRPr="004D0410">
        <w:rPr>
          <w:rFonts w:ascii="TH SarabunPSK" w:hAnsi="TH SarabunPSK" w:cs="TH SarabunPSK"/>
          <w:sz w:val="32"/>
          <w:szCs w:val="32"/>
          <w:cs/>
        </w:rPr>
        <w:t>ครั้งที่ 13</w:t>
      </w:r>
    </w:p>
    <w:p w:rsidR="004D0410" w:rsidRPr="004D0410" w:rsidRDefault="004D0410" w:rsidP="004D041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/>
          <w:sz w:val="32"/>
          <w:szCs w:val="32"/>
        </w:rPr>
        <w:t xml:space="preserve">31. </w:t>
      </w:r>
      <w:r>
        <w:rPr>
          <w:rFonts w:ascii="TH SarabunPSK" w:hAnsi="TH SarabunPSK" w:cs="TH SarabunPSK"/>
          <w:sz w:val="32"/>
          <w:szCs w:val="32"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ผลการประชุมระดับรัฐมนตรี ครั้งที่ </w:t>
      </w:r>
      <w:proofErr w:type="gramStart"/>
      <w:r w:rsidRPr="004D0410">
        <w:rPr>
          <w:rFonts w:ascii="TH SarabunPSK" w:hAnsi="TH SarabunPSK" w:cs="TH SarabunPSK"/>
          <w:sz w:val="32"/>
          <w:szCs w:val="32"/>
          <w:cs/>
        </w:rPr>
        <w:t>26  แผนงานการพัฒนาเขตเศรษฐกิจสามฝ่าย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อินโดนีเซีย-มาเลเซีย-ไทย </w:t>
      </w:r>
      <w:r w:rsidRPr="004D0410">
        <w:rPr>
          <w:rFonts w:ascii="TH SarabunPSK" w:hAnsi="TH SarabunPSK" w:cs="TH SarabunPSK"/>
          <w:sz w:val="32"/>
          <w:szCs w:val="32"/>
        </w:rPr>
        <w:t xml:space="preserve">(IMT-GT) </w:t>
      </w:r>
    </w:p>
    <w:p w:rsidR="004D0410" w:rsidRPr="004D0410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32.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การบริจาคเงินสมทบกองทุนเสริมสร้างสันติภาพ (</w:t>
      </w:r>
      <w:proofErr w:type="spellStart"/>
      <w:r w:rsidRPr="004D0410">
        <w:rPr>
          <w:rFonts w:ascii="TH SarabunPSK" w:hAnsi="TH SarabunPSK" w:cs="TH SarabunPSK"/>
          <w:sz w:val="32"/>
          <w:szCs w:val="32"/>
        </w:rPr>
        <w:t>Peacebuilding</w:t>
      </w:r>
      <w:proofErr w:type="spellEnd"/>
      <w:r w:rsidRPr="004D0410">
        <w:rPr>
          <w:rFonts w:ascii="TH SarabunPSK" w:hAnsi="TH SarabunPSK" w:cs="TH SarabunPSK"/>
          <w:sz w:val="32"/>
          <w:szCs w:val="32"/>
        </w:rPr>
        <w:t xml:space="preserve"> Fund) </w:t>
      </w:r>
      <w:r w:rsidRPr="004D0410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>สหประชาชาติ</w:t>
      </w:r>
    </w:p>
    <w:p w:rsidR="004D0410" w:rsidRPr="004D0410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D0410">
        <w:rPr>
          <w:rFonts w:ascii="TH SarabunPSK" w:hAnsi="TH SarabunPSK" w:cs="TH SarabunPSK" w:hint="cs"/>
          <w:sz w:val="32"/>
          <w:szCs w:val="32"/>
          <w:cs/>
        </w:rPr>
        <w:t>33.</w:t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410">
        <w:rPr>
          <w:rFonts w:ascii="TH SarabunPSK" w:hAnsi="TH SarabunPSK" w:cs="TH SarabunPSK"/>
          <w:sz w:val="32"/>
          <w:szCs w:val="32"/>
          <w:cs/>
        </w:rPr>
        <w:t xml:space="preserve">ร่างเอกสารผลลัพธ์การประชุมระดับรัฐมนตรีกรอบความร่วมมือเอเชีย ครั้งที่ </w:t>
      </w:r>
      <w:r w:rsidRPr="004D0410">
        <w:rPr>
          <w:rFonts w:ascii="TH SarabunPSK" w:hAnsi="TH SarabunPSK" w:cs="TH SarabunPSK"/>
          <w:sz w:val="32"/>
          <w:szCs w:val="32"/>
        </w:rPr>
        <w:t>17</w:t>
      </w:r>
    </w:p>
    <w:p w:rsidR="004D0410" w:rsidRPr="006B01A7" w:rsidRDefault="004D0410" w:rsidP="004D041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4D0410" w:rsidRPr="006B01A7" w:rsidTr="006E1398">
        <w:tc>
          <w:tcPr>
            <w:tcW w:w="9820" w:type="dxa"/>
          </w:tcPr>
          <w:p w:rsidR="004D0410" w:rsidRPr="006B01A7" w:rsidRDefault="004D0410" w:rsidP="006E139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D0410" w:rsidRPr="006B01A7" w:rsidRDefault="004D0410" w:rsidP="004D041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34.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(กระทรวงการพัฒนาสังคมและความมั่นคงของมนุษย์)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35.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(กระทรวงแรงงาน)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36.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A20058" w:rsidRDefault="00A20058" w:rsidP="004D041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37.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การแต่งตั้งโฆษกและรองโฆษกกระทรวงการพัฒนาสังคมและความมั่นคง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>ของมนุษย์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ab/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38.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แต่งตั้งผู้อำนวยการสถาบันวิจัยระบบสาธารณสุข </w:t>
      </w:r>
    </w:p>
    <w:p w:rsidR="004D0410" w:rsidRPr="004D0410" w:rsidRDefault="00A20058" w:rsidP="004D041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 w:hint="cs"/>
          <w:sz w:val="32"/>
          <w:szCs w:val="32"/>
          <w:cs/>
        </w:rPr>
        <w:t>39.</w:t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0410" w:rsidRPr="004D0410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แต่งตั้งกรรมการผู้ทรงคุณวุฒิในคณะกรรมการสถาบันวิจัยระบบสาธารณสุข </w:t>
      </w: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6B01A7" w:rsidRDefault="00F0211F" w:rsidP="006B01A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6B01A7" w:rsidRDefault="00F0211F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6B01A7" w:rsidRDefault="00304E8A" w:rsidP="006B01A7">
      <w:pPr>
        <w:pStyle w:val="af5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ว่าด้วยการจำหน่ายหนี้</w:t>
      </w:r>
      <w:r w:rsidR="00924B7D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สูญจากบัญชีลูกหนี้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ว่าด้วยการจำหน่ายหนี้สูญจากบัญชีลูกหนี้ ตามที่กระทรวงการคลัง (กค.) เสนอ และให้ส่งสำนักงานคณะกรรมการกฤษฎีกาตรวจพิจารณาเป็นเรื่องด่วน แล้วดำเนินการต่อไปได้ และให้ กค. รับความเห็นของ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สำนักงบประมาณ สำนักงานศาลยุติธรรม และธนาคารแห่งประเทศไทยไปพิจารณาดำเนินการต่อไปด้วย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กฎกระทรวง ฉบับที่ 186 (พ.ศ. 2534) ออกตามความในประมวลรัษฎากร ว่าด้วยการจำหน่ายหนี้สูญจากบัญชีลูกหนี้ ได้กำหนดหลักเกณฑ์ วิธีการ และเงื่อนไขของการจำหน่ายหนี้สูญจากบัญชีลูกหนี้ของ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บริษัทหรือห้างหุ้นส่วนนิติบุคคลในการคำนวณกำไรสุทธิเพื่อเสียภาษีเงินได้นิติบุคคลทั้งหนี้สูญของบริษัทหรือห้างหุ้นส่วนนิติบุคคลทั่วไปและหนี้สูญของสถาบันการเงิ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โดยที่ธนาคารแห่งประเทศไทยได้ปรับปรุงหลักเกณฑ์การจัดชั้นสินทรัพย์ทางการเงินให้สอดคล้องกับมาตรฐานการรายงานทางการเงิน ฉบับที่ 9 เรื่อง เครื่องมือทางการเงิน ซึ่งมีผลใช้บังคับตั้งแต่วันที่ 1 มกราคม 2563 โดยเปลี่ยนแปลงการจัดชั้นลูกหนี้จาก 6 ชั้น (ได้แก่ ปกติ กล่าวถึงเป็นพิเศษหรือควรระวังเป็นพิเศษ ต่ำกว่ามาตรฐาน สงสัย สงสัยจะสูญ และสูญ) เป็น 3 กลุ่ม ได้แก่ (1) ไม่มีการเพิ่มขึ้นอย่างมีนัยสำคัญของความเสี่ยงด้านเครดิต (</w:t>
      </w:r>
      <w:r w:rsidRPr="006B01A7">
        <w:rPr>
          <w:rFonts w:ascii="TH SarabunPSK" w:hAnsi="TH SarabunPSK" w:cs="TH SarabunPSK"/>
          <w:sz w:val="32"/>
          <w:szCs w:val="32"/>
        </w:rPr>
        <w:t xml:space="preserve">Performing)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(2) มีการเพิ่มขึ้นอย่างมีนัยสำคัญของความเสี่ยงด้านเครดิต </w:t>
      </w:r>
      <w:r w:rsidRPr="006B01A7">
        <w:rPr>
          <w:rFonts w:ascii="TH SarabunPSK" w:hAnsi="TH SarabunPSK" w:cs="TH SarabunPSK"/>
          <w:sz w:val="32"/>
          <w:szCs w:val="32"/>
        </w:rPr>
        <w:t xml:space="preserve">(Under-Performing)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(3) มีการด้อยค่าด้านเครดิต </w:t>
      </w:r>
      <w:r w:rsidRPr="006B01A7">
        <w:rPr>
          <w:rFonts w:ascii="TH SarabunPSK" w:hAnsi="TH SarabunPSK" w:cs="TH SarabunPSK"/>
          <w:sz w:val="32"/>
          <w:szCs w:val="32"/>
        </w:rPr>
        <w:t xml:space="preserve">(Non-Performing) </w:t>
      </w:r>
      <w:r w:rsidRPr="006B01A7">
        <w:rPr>
          <w:rFonts w:ascii="TH SarabunPSK" w:hAnsi="TH SarabunPSK" w:cs="TH SarabunPSK"/>
          <w:sz w:val="32"/>
          <w:szCs w:val="32"/>
          <w:cs/>
        </w:rPr>
        <w:t>อันส่งผลต่อหลักเกณฑ์การจำหน่ายหนี้สูญจากบัญชีลูกหนี้ของสถาบันการเงิน เนื่องจากกฎกระทรวงฉบับที่ 186ฯ ได้กำหนดหลักเกณฑ์โดยอ้างอิงจากการจัดชั้นสินทรัพย์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ทางการเงินตามหลักเกณฑ์เดิมของธนาคารแห่งประเทศไทยดังกล่าว ประกอบกับปัจจุบันลูกหนี้จำนวนมากได้รับผลกระทบทางเศรษฐกิจจากการแพร่ระบาดของโรคติดเชื้อไวรัสโคโรนา 2019 </w:t>
      </w:r>
      <w:r w:rsidRPr="006B01A7">
        <w:rPr>
          <w:rFonts w:ascii="TH SarabunPSK" w:hAnsi="TH SarabunPSK" w:cs="TH SarabunPSK"/>
          <w:sz w:val="32"/>
          <w:szCs w:val="32"/>
        </w:rPr>
        <w:t xml:space="preserve">(COVID-19)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ดังนั้น เพื่อเป็นการปรับปรุงหลักเกณฑ์ วิธีการ และเงื่อนไขของการจำหน่ายหนี้สูญจากบัญชีลูกหนี้ของบริษัทหรือห้างหุ้นส่วนนิติบุคคลในการคำนวณกำไรสุทธิเพื่อเสียภาษีเงินได้นิติบุคคลทั้งหนี้สูญของบริษัทหรือห้างหุ้นส่วนนิติบุคคลทั่วไป และหนี้สูญของสถาบันการเงิน ให้สอดคล้องกับหลักเกณฑ์การจัดชั้นสินทรัพย์ทางการเงินตามข้อ 2. และเพื่อให้การช่วยเหลือลูกหนี้และภาคธุรกิจที่ได้รับผลกระทบจากการแพร่ระบาดของ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โรคติดเชื้อไวรัสโคโรนา 2019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 xml:space="preserve">(COVID-19) </w:t>
      </w:r>
      <w:r w:rsidRPr="006B01A7">
        <w:rPr>
          <w:rFonts w:ascii="TH SarabunPSK" w:hAnsi="TH SarabunPSK" w:cs="TH SarabunPSK"/>
          <w:sz w:val="32"/>
          <w:szCs w:val="32"/>
          <w:cs/>
        </w:rPr>
        <w:t>กค.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จึงได้ยกร่างกฎกระทรวง ฉบับที่ .. (พ.ศ. ….) ออกตามความในประมวลรัษฎากร ว่าด้วยการจำหน่ายหนี้สูญจากบัญชีลูกหนี้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กค. ได้ดำเนินการจัดทำประมาณการการสูญเสียรายได้และประโยชน์ที่จะได้รับตามมาตรา 27 และมาตรา 32 แห่งพระราชบัญญัติวินัยการเงินการคลังของรัฐ พ.ศ. 2561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4.1 ประมาณการการสูญเสียรายได้ การปรับปรุงหลักเกณฑ์การจำหน่ายหนี้สูญจากบัญชีลูกหนี้มิได้ทำให้สูญเสียรายได้เพิ่มขึ้น เนื่องจากหนี้สูญเป็นรายจ่ายในการคำนวณกำไรสุทธิเพื่อเสียภาษีเงินได้นิติบุคคลอยู่แล้ว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4.2 ประโยชน์ที่คาดว่าจะได้รับ หลักเกณฑ์ วิธีการ และเงื่อนไขของการจำหน่ายหนี้สูญของบริษัทหรือห้างหุ้นส่วนนิติบุคคลสอดคล้องกับสถานการณ์ปัจจุบันและมาตรฐานการบัญชี และเจ้าหนี้สามารถจำหน่ายหนี้สูญสำหรับลูกหนี้ที่ไม่มีความสามารถในการชำระหนี้ซึ่งรวมถึงลูกหนี้ที่ได้รับผลกระทบทางเศรษฐกิ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จากการแพร่ระบาดของ </w:t>
      </w:r>
      <w:r w:rsidRPr="006B01A7">
        <w:rPr>
          <w:rFonts w:ascii="TH SarabunPSK" w:hAnsi="TH SarabunPSK" w:cs="TH SarabunPSK"/>
          <w:sz w:val="32"/>
          <w:szCs w:val="32"/>
        </w:rPr>
        <w:t xml:space="preserve">COVID-19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ได้อย่างสะดวกรวดเร็วมากขึ้นและมีต้นทุนต่ำลง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จึงได้เสนอร่างกฎกระทรวงฉบับที่ .. (พ.ศ. ….) ออกตามความในประมวลรัษฎากร ว่าด้วยการจำหน่ายหนี้สูญ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จากบัญชีลูกหนี้ มาเพื่อดำเนินการ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ปรับปรุงหลักเกณฑ์การจำหน่ายหนี้สูญในข้อ 4 ของกฎกระทรวงฉบับที่ 186 ฯ ดังนี้ เพิ่มวงเงินสำหรับใช้บังคับหลักเกณฑ์การจำหน่ายหนี้สูญกรณีหนี้ของลูกหนี้แต่ละรายมีจำนวนเกิน 2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บาทขึ้นไป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(จากเดิมกำหนดให้หนี้ที่จะจำหน่ายของลูกหนี้แต่ละรายมีจำนวนเกิน 500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บาทขึ้นไป) และกำหนดขั้นตอนให้ต้องดำเนินการอย่างใดอย่างหนึ่ง เช่น ติดตามทวงถามให้ชำระหนี้ตามสมควร โดยมีหลักฐานการติดตามทวงถาม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B01A7">
        <w:rPr>
          <w:rFonts w:ascii="TH SarabunPSK" w:hAnsi="TH SarabunPSK" w:cs="TH SarabunPSK"/>
          <w:sz w:val="32"/>
          <w:szCs w:val="32"/>
          <w:cs/>
        </w:rPr>
        <w:t>อย่างชัดแจ้ง แต่ไม่ได้รับชำระหนี้ หรือฟ้องลูกหนี้ในคดีแพ่งหรือยื่นคำขอเฉลี่ยหนี้ในคดีแพ่งที่ลูกหนี้ถูกเจ้าหนี้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รายอื่นฟ้อง โดยมีหมายบังคับคดีของศาลแล้วและมีรายงานการบังคับคดีครั้งแรกของเจ้าพนักงานบังคับคดีว่า มีการบังคับคดีแล้ว แต่ลูกหนี้ไม่มีทรัพย์สินใดจะชำระหนี้ได้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ปรับปรุงหลักเกณฑ์การจำหน่ายหนี้สูญในข้อ 5 ของกฎกระทรวงฉบับที่ 186 ฯ ดังนี้ เพิ่มวงเงินสำหรับใช้บังคับหลักเกณฑ์การจำหน่ายหนี้สูญกรณีหนี้ของลูกหนี้แต่ละรายมีจำนวนไม่เกิน 2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 (จากเดิมกำหนดให้หนี้ที่จะจำหน่ายของลูกหนี้แต่ละรายมีจำนวนไม่เกิน 500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บาทขึ้นไป) และกำหนดขั้นตอนให้ต้องดำเนินการอย่างใดอย่างหนึ่ง เช่น ติดตามทวงถามให้ชำระหนี้ตามสมควร โดยมีหลักฐานการติดตามทวงถามอย่างชัดแจ้ง แต่ไม่ได้รับชำระหนี้ ฟ้องลูกหนี้ในคดีแพ่งและศาลมีคำสั่งรับคำฟ้องนั้นแล้ว หรือยื่นคำขอเฉลี่ยหนี้ในคดีแพ่งที่ลูกหนี้ถูกเจ้าหนี้รายอื่นฟ้องและศาลมีคำสั่งรับคำขอนั้นแล้ว หรือฟ้องลูกหนี้ในคดีล้มละลายและศาลมีคำสั่งรับคำฟ้องนั้นแล้ว หรือยื่นคำขอรับชำระหนี้ในคดีล้มละลายที่ลูกหนี้ถูกเจ้าหนี้รายอื่นฟ้องหรือในคดีที่ผู้ชำระบัญชีร้องขอให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ศาลพิพากษาให้ลูกหนี้เป็นบุคคลล้มละลายและศาลมีคำสั่งรับคำขอรับชำระหนี้นั้นแล้ว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ปรับปรุงหลักเกณฑ์การจำหน่ายหนี้สูญในข้อ 6 ของกฎกระทรวงฉบับที่ 186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ฯ ดังนี้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3.1 กำหนดวงเงินสำหรับใช้บังคับหลักเกณฑ์การจำหน่ายหนี้สูญรายย่อยของบริษัทหรือห้างหุ้นส่วนนิติบุคคลทั่วไปกรณีหนี้ของลูกหนี้แต่ละรายมีจำนวนไม่เกิน 200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 (จากเดิมกำหนดให้หนี้ที่จะจำหน่ายของลูกหนี้แต่ละรายมีจำนวนไม่เกิน 100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บาท)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3.2 กำหนดให้การจำหน่ายหนี้สูญที่มีจำนวนไม่เกิน 200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 ไม่ต้องดำเนินการ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ตามหลักเกณฑ์ในข้อ 1. หรือข้อ 2. ถ้าปรากฏว่า มีหลักฐานการติดตามทวงถามตามสมควรแล้ว แต่ไม่ได้รับชำระหนี้ และหากจะฟ้องลูกหนี้ต้องเสียค่าใช้จ่ายไม่คุ้มกับหนี้ที่จะได้รับ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การจำหน่ายหนี้สูญจากบัญชีลูกหนี้ของสถาบันการเงินในส่วนของหนี้จากการให้สินเชื่อที่ได้กันสำรองครบร้อยละ 100 ตามหลักเกณฑ์ที่ธนาคารแห่งประเทศไทยประกาศกำหนด และมีลักษณะหนึ่งลักษณะใดดังต่อไปนี้ เช่น เป็นลูกหนี้ค้างชำระเงินต้นหรือดอกเบี้ยเป็นระยะเวลารวมกันไม่น้อยกว่า 360 วันหรือ 12 เดือน หรือเป็นลูกหนี้ที่เข้าหลักเกณฑ์การตัดสินทรัพย์ออกจากบัญชีที่ธนาคารแห่งประเทศไทยประกาศกำหนด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กำหนดให้กฎกระทรวงมีผลใช้บังคับสำหรับการจำหน่ายหนี้สูญในรอบระยะเวลาบัญชีที่เริ่ม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ในหรือหลังวันที่ 1 มกราคม 2563 เป็นต้นไป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ร่างพระราชบัญญัติตำรวจแห่งชาติ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คณะรัฐมนตรีมีมติเห็นชอบร่างพระราชบัญญัติตำรวจแห่งชาติ พ.ศ. …. ที่สำนักงานคณะกรรมการกฤษฎีกาได้ปรับปรุงแก้ไขแล้ว ตามที่สำนักงานคณะกรรมการกฤษฎีกา (สคก.) เสนอ และให้เสนอรัฐสภาต่อไป โดยให้แจ้งประธานรัฐสภาทราบด้วยว่าร่างพระราชบัญญัตินี้ เป็นร่างพระราชบัญญัติที่จะตราขึ้นเพื่อดำเนินการตามหมวด 16 การปฏิรูปประเทศ ของรัฐธรรมนูญแห่งราชอาณาจักรไทย และให้แจ้งคณะกรรมการประสานงาน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สภาผู้แทนราษฎรทราบด้วย ทั้งนี้ ให้ส่งความเห็นและข้อเสนอแนะของคณะกรรมการนโยบายการบริหารทุนหมุนเวียนไปยังคณะกรรมการประสานงานสภาผู้แทนราษฎรเพื่อประสานการพิจารณาในชั้นคณะกรรมาธิการของรัฐสภาต่อไป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ร่างพระราชบัญญัติตำรวจแห่งชาติ พ.ศ. …. เป็นการปรับปรุงพระราชบัญญัติตำรวจแห่งชาติ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พ.ศ. 2537 ให้เป็นไปตามรัฐธรรมนูญแห่งราชอาณาจักรไทย หมวด 16 การปฏิรูปประเทศ มาตรา 258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ง. ด้านกระบวนการยุติธรรม ซึ่ง สคก. ได้ปรับปรุงให้เป็นไปตามมติที่ประชุมร่วมที่มีรองนายกรัฐมนตรี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(นายวิษณุ เครืองาม) เป็นประธาน โดยได้เพิ่มบทเฉพาะกาลไว้ในร่างมาตรา 166 วรรคท้าย เพื่อเร่งรัดให้ ก.ตร. กำหนดการประเมินความพึงพอใจในการบริการประชาชนให้แล้วเสร็จภายในหนึ่งปีนับแต่วันที่พระราชบัญญัตินี้ใช้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บังคับ และตัดร่างมาตรา 152 วรรคสอง ออก ตามความเห็นของกะทรวงการคลัง ตามมติคณะรัฐมนตรีเมื่อวันที่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15 กันยายน 2563 แล้ว รายละเอียดดังนี้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หน้าที่และอำนาจของสำนักงานตำรวจแห่งชาติ (ตช.) กำหนดหน้าที่และอำนาจของ ตช.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ไว้เช่นเดิม แต่มีการกำหนดบทเฉพาะกาลเพื่อโอนภารกิจที่ไม่ใช่ภารกิจที่ไม่ใช่ภารกิจหลักของ ตช. ได้แก่ ภารกิจของกองบังคับการตำรวจรถไฟ ภารกิจเกี่ยวกับการปฏิบัติการตามกฎหมายเกี่ยวกับทรัพยากรธรรมชาติและสิ่งแวดล้อม ภารกิจงานจราจรเฉพาะในส่วนที่เกี่ยวกับการอำนวยความสะดวกในการจราจร การกวดขันวินัยจราจร และการบังคับใช้กฎหมายว่าด้วยการจราจรทางบกในความผิดฐานจอดรถโดยฝ่าฝืนหรือไม่ปฏิบัติตามกฎหมาย ไปให้แก่ส่วนราชการ หรือหน่วยงานที่เกี่ยวข้องกับภารกิจนั้นโดยตรงรับไปดำเนินการ และโอนอัตรากำลังนั้นไปปฏิบัติหน้าที่ที่เป็นภารกิจหลักของ ตช. เพื่อให้การปฏิบัติภารกิจของตำรวจสอดคล้องกับหน้าที่และอำนาจอย่างแท้จริง และให้บริการ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แก่ประชาชนได้อย่างมีประสิทธิภาพและรวดเร็ว ทั้งนี้ เพื่อเป็นการเตรียมความพร้อมให้แก่หน่วยงานที่เกี่ยวข้อง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ในการรับโอนภารกิจไปดำเนินการ จึงมีการกำหนดระยะเวลาในการโอนภารกิจแต่ละภารกิจที่แตกต่างกัน นอกจากนี้ ยังมีการกำหนดให้ ก.ตร. พิจารณาทบทวนหน้าที่และอำนาจของ ตช. หรือข้าราชการตำรวจในส่วนที่มีกฎหมายกำหนดให้ ตช. หรือข้าราชตำรวจมีหน้าที่เกี่ยวกับการอนุญาตหรือการจดทะเบียน โดยหากพิจารณาแล้วเห็นว่า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ที่มีความจำเป็นต้องกำหนดให้ ตช. หรือข้าราชการตำรวจมีหน้าที่และอำนาจตามกฎหมายดังกล่าวไว้ ให้รายงานเหตุผลและความจำเป็นต่อคณะรัฐมนตรีและรัฐสภาเพื่อพิจารณา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การจัดระเบียบราชการใน ตช. กำหนดให้ในการแบ่งส่วนราชการของ ตช. อย่างน้อยต้องมีหน่วยงาน ดังนี้ กองบัญชาการตำรวจนครบาลและตำรวจภูธรภาค กองบังคับการตำรวจนครบาลและตำรวจภูธรจังหวัด และสถานีตำรวจ เพื่อให้ความสำคัญแก่หน่วยงานที่ทำหน้าที่ในการบริการและอำนวยความยุติธรรม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แก่ประชาชนโดยตรง และกำหนดให้ ตช. ต้องจัดอัตรากำลังให้แก่สถานีตำรวจและตำรวจภูธรจังหวัดตามลำดับให้ครบถ้วนตามกรอบอัตรากำลังก่อน รวมทั้งได้กำหนดระดับของสถานีตำรวจออกเป็น 3 ระดับ ได้แก่ สถานีตำรวจ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ที่มีผู้กำกับการ และสถานีตำรวจที่มีรองผู้กำกับการหรือตำแหน่งเทียบเท่า โดยคำนึงถึงปริมาณงาน ความหนาแน่นของประชากรในเขตรับผิดชอบ จำนวนอัตรากำลังและสถานที่ตั้งของสถานีตำรวจ เพื่อเป็นการปรับปรุงประสิทธิภาพในการให้บริการแก่ประชาชน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 การบริหารงานบุคคลของข้าราชการตำรวจ กำหนดหลักการในการบริหารงานบุคคล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ของข้าราชการตำรวจเพื่อให้เป็นไปอย่างมีประสิทธิภาพ ดังนี้  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3.1 แบ่งข้าราชการตำรวจออกเป็น 2 ประเภท คือ ข้าราชการตำรวจที่มียศ และข้าราชการตำรวจที่ไม่มียศ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3.2 แบ่งสายงานออกเป็น 5 กลุ่มสายงาน คือ กลุ่มสายงานบริหาร กลุ่มสายงานอำนวยการและสนับสนุน กลุ่มสายงานสอบสวน กลุ่มสายงานป้องกันและปราบปราม และกลุ่มสายงานวิชาชีพเฉพาะ เพื่อให้เกิดการสร้างความเชี่ยวชาญในการปฏิบัติหน้าที่ของข้าราชการตำรวจในแต่ละสายงานและเป็นการสร้างความก้าวหน้าในสายงานนั้น ๆ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3.3 กำหนดหลักเกณฑ์เกี่ยวกับกระบวนการแต่งตั้งและการเลื่อนตำแหน่งไว้ให้ชัดเจนในกฎหมายว่าการจะแต่งตั้งให้ไปดำรงตำแหน่งหนึ่งตำแหน่งใดจะต้องเป็นข้าราชการตำรวจยศใด และเคยดำรงตำแหน่งใดมาแล้วจำนวนกี่ปี และในการแต่งตั้งจะต้องคำนึงถึงความอาวุโสในการดำรงตำแหน่ง ความรู้ความสามารถที่มีผล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ต่อการปฏิบัติงาน และความพึงพอใจในบริการที่ประชาชนได้รับ และมีการกำหนดหลักเกณฑ์การประเมินที่ชัดเจน เพื่อเป็นการลดการใช้ดุลพินิจของผู้บังคับบัญชาและทำให้ข้าราชการตำรวจสามารถมั่นใจในการปฏิบัติหน้าที่ของต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3.4 กำหนดหลักเกณฑ์เกี่ยวกับกระบวนการแต่งตั้งและการเลื่อนตำแหน่งของสายงานสอบสวนไว้เป็นการเฉพาะ เพื่อให้พนักงานสอบสวนสามารถเติบโตก้าวหน้าในสายงานตามความรู้ความสามารถได้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3.5 กำหนดให้ข้าราชการตำรวจสามารถร้องทุกข์ ต่อ ก.พ.ค.ตร. ในกรณีที่เห็นว่าตนไม่ได้รับความเป็นธรรมในการเรียงลำดับอาวุโสหรือในการแต่งตั้ง รวมทั้งกำหนดบทลงโทษผู้ที่ให้ ขอให้ หรือรับว่าจะให้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ทรัพย์สินหรือประโยชน์อื่นใดหรือแอบอ้างอำนาจของบุคคลใด หรือเรียก รับ ยอมจะรับทรัพย์สินหรือประโยชน์อื่นใด หรือกระทำการใดอันมิชอบ เพื่อให้มีการแต่งตั้งหรือไม่แต่งตั้งผู้ใดให้ดำรงตำแหน่ง โดยระวางโทษจำคุกไม่เกินห้าปี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3.6 กำหนดห้ามมิให้สั่งให้ข้าราชการตำรวจที่สังกัดสถานีตำรวจ หรือตำรวจภูธรจังหวัดไปปฏิบัติหน้าที่ในส่วนราชการอื่น เว้นแต่ในคำสั่งนั้นจะสั่งให้ข้าราชการตำรวจอื่นมาปฏิบัติหน้าที่ในสถานีตำรวจแทน เพื่อให้ความสำคัญแก่หน่วยงานที่มีหน้าที่ในการอำนวยความยุติธรรมให้แก่ประชาชนโดยตรง นอกจากนี้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หากผู้บังคับบัญชาผู้ใดรู้ว่าผู้ใต้บังคับบัญชาไม่มาปฏิบัติราชการติดต่อกันเกินสิบห้าวันโดยไม่มีเหตุอันสมควร ให้ดำเนินการทางวินัยแก่ข้าราชการตำรวจผู้นั้น เพื่อให้การบริหารอัตรากำลังที่มีอยู่เป็นไปอย่างมีประสิทธิภาพ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 คณะกรรมการข้าราชการตำรวจ กำหนดให้มีคณะกรรมการข้าราชการตำรวจ (ก.ตร.) ทำหน้าที่ทั้งในการกำหนดนโยบายและยุทธศาสตร์การบริหารราชการตำรวจและกำกับดูแล ตช. ให้ปฏิบัติตามกฎหมาย นโยบาย ยุทธศาสตร์ชาติ มติคณะรัฐมนตรี และระเบียบแบบแผน รวมทั้งกำหนดนโยบายและมาตรฐาน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การบริหารงานบุคคลของข้าราชการตำรวจ และจัดระบบราชการตำรวจ กำกับดูแลการแต่งตั้งและโยกย้ายข้าราชการตำรวจของผู้บังคับบัญชาทุกขั้นตอนให้เป็นไปตามพระราชบัญญัตินี้ และกฎ ก.ตร. โดยเคร่งครัด ตลอดจนดูแลการเกลี่ยอัตรากำลังข้าราชการตำรวจไปให้สถานีตำรวจให้เพียงพอต่อการปฏิบัติหน้าที่และกำกับดูแลการจัดสรรงบประมาณให้แก่ส่วนราชการในหน่วยปฏิบัติให้เพียงพอ โดยมีนายกรัฐมนตรีในฐานะหัวหน้ารัฐบาล เป็นประธานกรรมการ มีกรรมการที่เป็นข้าราชการตำรวจ ได้แก่ ผู้บัญชาการตำรวจแห่งชาติ รองผู้บัญชาการตำรวจแห่งชาติ และจเรตำรวจแห่งชาติ มีกรรมการโดยตำแหน่ง จำนวน 5 คน ได้แก่ ปลัดกระทรวงมหาดไทย ปลัดกระทรวงยุติธรรม เลขาธิการ ก.พ. อัยการสูงสุด และเลขาธิการสำนักงานศาลยุติธรรม และมีกรรมการผู้ทรงคุณวุฒิจำนวน 9 คน ทั้งนี้ ได้มีการกำหนดหลักเกณฑ์เกี่ยวกับการเลือกกรรมการ ก.ตร. ผู้ทรงคุณวุฒิไว้ให้ชัดเจนในกฎหมาย รวมทั้งกำหนด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ห้ามผู้บังคับบัญชาหรือผู้ใดสั่งการ ข่มขู่ หรือชักจูงด้วยประการใด ๆ เพื่อให้เลือกหรือมิให้เลือกผู้ใดผู้หนึ่งเป็นกรรมการผู้ทรงคุณวุฒิ เพื่อเป็นหลักประกันในการได้มาซึ่งกรรมการ ก.ตร. ผู้ทรงคุณวุฒิที่มีความเป็นอิสระ โดยปราศจากการครอบงำหรือการแทรกแซง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คณะกรรมการพิทักษ์ระบบคุณธรรมข้าราชการตำรวจ กำหนดให้มีคณะกรรมการพิทักษ์ระบบคุณธรรมข้าราชการตำรวจ (ก.พ.ค.ตร.) เพื่อเป็นที่พึ่งของข้าราชการตำรวจในการปลดเปลื้องทุกข์ของข้าราชการตำรวจที่เกิดจากผู้บังคับบัญชา โดยมีหน้าที่และอำนาจในการเสนอแนะต่อ ก.ตร. เพื่อให้ ก.ตร. ดำเนินการจัดให้มีหรือปรับปรุงนโยบายการบริหารงานบุคคลในส่วนที่เกี่ยวกับการพิทักษ์ระบบคุณธรรม พิจารณาวินิจฉัยอุทธรณ์ พิจารณาวินิจฉัยเรื่องร้องทุกข์ และพิจารณาเรื่องการคุ้มครองระบบคุณธรรม ซึ่ง ก.พ.ค.ตร. จะประกอบด้วยกรรมการจำนวน 7 คนซึ่งนายกรัฐมนตรีแต่งตั้งจากผู้ซึ่งได้รับการคัดเลือกจากคณะกรรมการคัดเลือก ก.พ.ค.ตร. และเป็นผู้ซึ่งสามารถทำงานได้เต็มเวลา เพื่อให้คณะกรรมการดังกล่าวมีความเป็นอิสระจากสำนักงานตำรวจแห่งชาติและ ก.ตร.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6. คณะกรรมการพิจารณาเรื่องร้องเรียนตำรวจ กำหนดให้มีคณะกรรมการพิจารณาเรื่องร้องเรียนตำรวจ (ก.ร.ตร.) มีหน้าที่และอำนาจพิจารณาเรื่องร้องเรียนเกี่ยวกับความเดือดร้อนหรือไม่ได้รับความเป็นธรรมของประชาชนจากการกระทำหรือไม่กระทำการของข้าราชการตำรวจอันมิชอบ หรือการประพฤติปฏิบัติไม่เหมาะสมและเสื่อมเสียแก่เกียรติศักดิ์ของตำรวจ กระทำผิดวินัย หรือละเมิดประมวลจริยธรรมและจรรยาบรรณของตำรวจ เพื่อเป็นกลไกในการปลดเปลื้องทุกข์ให้แก่ประชาชนอันเกิดจากข้าราชการตำรวจ โดย ก.ร.ตร. ประกอบด้วยประธานและกรรมการซึ่งนายกรัฐมนตรีแต่งตั้งจากบุคคลซึ่งได้รับการคัดเลือกมาจากภาคส่วนต่าง ๆ รวมจำนวน 9 คน และมี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จเรตำรวจแห่งชาติเป็นกรรมการและเลขานุการ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7. การให้ท้องถิ่นมีส่วนร่วมในการจัดระบบบริหารงานใน ตช. โดยกำหนดให้ ตช. จัดระบบบริหารงานให้เหมาะสมกับความจำเป็นของแต่ละท้องถิ่นและชุมชน และกำหนดให้เงินอุดหนุนที่ อปท. จัดสรรให้แก่สถานีตำรวจให้ใช้เพื่อประโยชน์ในการปฏิบัติหน้าที่ของข้าราชการตำรวจและกิจการในสถานีตำรวจนั้น โดยไม่ต้องนำส่งคลังเป็นรายได้แผ่นดิน นอกจากนี้ เพื่อประโยชน์ในการป้องกันและปราบปรามการกระทำความผิดทางอาญา และการรักษาความสงบเรียบร้อยในท้องถิ่นหรือชุมชน กองบัญชาการตำรวจนครบาลหรือตำรวจภูธรจังหวัดจะจัดให้มีแผนหรือมาตรการรักษาความสงบเรียบร้อยและความปลอดภัยของประชาชนในพื้นที่ให้สอดคล้องกับความต้อง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ของแต่ละท้องถิ่นหรือชุมชน โดยในการจัดทำแผนหรือมาตรการดังกล่าวให้หารือร่วมกับผู้ว่าราชการจังหวัด นายอำเภอ หัวหน้าสถานีตำรวจ อปท. และชุมชน และเมื่อ ก.ตร. และคณะรัฐมนตรีให้ความเห็นชอบแผนหรือมาตรการดังกล่าวแล้ว ให้ สงป. และ ตช. พิจารณาจัดสรรงบประมาณให้เป็นไปตามแผนหรือมาตรการดังกล่าว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8. กองทุนเพื่อการสืบสวน สอบสวน การป้องกันและปราบปรามการกระทำความผิดทางอาญา จัดตั้งกองทุนเพื่อการสืบสวน สอบสวน การป้องกันและปราบปรามการกระทำความผิดทางอาญา เพื่อสนับสนุนค่าใช้จ่ายในการปฏิบัติหน้าที่ของข้าราชการตำรวจ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9. บัญชีอัตราเงินเดือน ปรับปรุงบัญชีอัตราเงินเดือนให้สอดคล้องกับสภาพความเป็นจริงในการ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รับเงินเดือนของข้าราชการตำรวจ โดยตัดอัตราเงินเดือนขั้นต่ำในระดับที่ไม่ได้มีการรับในอัตรานั้นออก แต่ทั้งนี้ไม่ได้เป็นการปรับขึ้นอัตราเงินเดือนแต่อย่างใด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ร่างกฎกระทรวงกำหนดมาตรฐานเครื่องมือหรืออุปกรณ์และมาตรการเพื่อความปลอดภัยใน</w:t>
      </w:r>
      <w:r w:rsidR="00924B7D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การทำงานบนเรือ พ.ศ. …</w:t>
      </w:r>
      <w:r w:rsidR="00192E35" w:rsidRPr="006B01A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มาตรฐานเครื่องมือหรืออุปกรณ์และมาตรการเพื่อความปลอดภัยในการทำงานบนเรือ พ.ศ. …. ตามที่กระทรวงคมนาคม (คค.) เสนอ และให้ส่งสำนักงานคณะกรรมการกฤษฎีกาตรวจพิจารณา โดยให้พิจารณาในประเด็นข้อกฎหมายเกี่ยวกับการกำหนดให้อธิบดีกรมเจ้าท่ามีอำนาจในการออกประกาศฯ ซึ่งไม่อาจกระทำได้ตามความเห็นของสำนักงานคณะกรรมการกฤษฎีกา และ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รับความเห็นของกระทรวงการต่างประเทศและกระทรวงแรงงานไปประกอบการพิจารณาด้วย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โดยที่คณะรัฐมนตรีได้มีมติ (16 มิถุนายน 2563) เห็นชอบร่างบันทึกความร่วมมือระหว่างราชอาณาจักรไทยและองค์การทางทะเลระหว่างประเทศเกี่ยวกับการเข้าร่วมโครงการตรวจสอบประเทศสมาชิกองค์การทางทะเลระหว่างประเทศภาคบังคับ </w:t>
      </w:r>
      <w:r w:rsidRPr="006B01A7">
        <w:rPr>
          <w:rFonts w:ascii="TH SarabunPSK" w:hAnsi="TH SarabunPSK" w:cs="TH SarabunPSK"/>
          <w:sz w:val="32"/>
          <w:szCs w:val="32"/>
        </w:rPr>
        <w:t xml:space="preserve">(IMO Member State Audit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Scheme :</w:t>
      </w:r>
      <w:proofErr w:type="gramEnd"/>
      <w:r w:rsidRPr="006B01A7">
        <w:rPr>
          <w:rFonts w:ascii="TH SarabunPSK" w:hAnsi="TH SarabunPSK" w:cs="TH SarabunPSK"/>
          <w:sz w:val="32"/>
          <w:szCs w:val="32"/>
        </w:rPr>
        <w:t xml:space="preserve"> IMSAS)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โดยเห็นควรให้ประเทศไทยในฐานะประเทศสมาชิกองค์การทางทะเลระหว่างประเทศ </w:t>
      </w:r>
      <w:r w:rsidRPr="006B01A7">
        <w:rPr>
          <w:rFonts w:ascii="TH SarabunPSK" w:hAnsi="TH SarabunPSK" w:cs="TH SarabunPSK"/>
          <w:sz w:val="32"/>
          <w:szCs w:val="32"/>
        </w:rPr>
        <w:t xml:space="preserve">(International Maritime Organization : IMO)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เข้ารับการตรวจประเมินจากองค์การทางทะเลระหว่างประเทศ ซึ่งจะดำเนินการตรวจสอบประเทศสมาชิกองค์การทางทะเลระหว่างประเทศภาคบังคับ </w:t>
      </w:r>
      <w:r w:rsidRPr="006B01A7">
        <w:rPr>
          <w:rFonts w:ascii="TH SarabunPSK" w:hAnsi="TH SarabunPSK" w:cs="TH SarabunPSK"/>
          <w:sz w:val="32"/>
          <w:szCs w:val="32"/>
        </w:rPr>
        <w:t xml:space="preserve">(IMO Member State Audit Scheme : IMSAS)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ในช่วงเดือนกุมภาพันธ์ 2564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คค. โดยกรมเจ้าท่าได้เตรียมความพร้อมโดยได้จัดจ้างที่ปรึกษา (สำนักงานศูนย์วิจัยและให้คำปรึกษาแห่งมหาวิทยาลัยธรรมศาสตร์) เพื่อยกระดับการปฏิบัติตามพันธกรณีและจากการประเมินเบื้องต้นของที่ปรึกษาฯ ตามรายงานความก้าวหน้า ครั้งที่ 3 </w:t>
      </w:r>
      <w:r w:rsidRPr="006B01A7">
        <w:rPr>
          <w:rFonts w:ascii="TH SarabunPSK" w:hAnsi="TH SarabunPSK" w:cs="TH SarabunPSK"/>
          <w:sz w:val="32"/>
          <w:szCs w:val="32"/>
        </w:rPr>
        <w:t xml:space="preserve">(Progress Report)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เมื่อเดือนพฤษภาคม 2563 พบว่า ประเทศไทยมีหน้าที่ปฏิบัติตามพันธกรณีของอนุสัญญาระหว่างประเทศว่าด้วยมาตรฐานการฝึกอบรม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โดยยังขาดกฎระเบียบที่รองรับการปฏิบัติในการกำหนดหลักเกณฑ์การเข้ายาม </w:t>
      </w:r>
      <w:r w:rsidRPr="006B01A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Watchkeeping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ชั่วโมงการพักผ่อน </w:t>
      </w:r>
      <w:r w:rsidRPr="006B01A7">
        <w:rPr>
          <w:rFonts w:ascii="TH SarabunPSK" w:hAnsi="TH SarabunPSK" w:cs="TH SarabunPSK"/>
          <w:sz w:val="32"/>
          <w:szCs w:val="32"/>
        </w:rPr>
        <w:t xml:space="preserve">(Hours of rest)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และความเหนื่อยล้าจากการทำงาน </w:t>
      </w:r>
      <w:r w:rsidRPr="006B01A7">
        <w:rPr>
          <w:rFonts w:ascii="TH SarabunPSK" w:hAnsi="TH SarabunPSK" w:cs="TH SarabunPSK"/>
          <w:sz w:val="32"/>
          <w:szCs w:val="32"/>
        </w:rPr>
        <w:t xml:space="preserve">(Fatigue)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ซึ่งเป็นหนึ่งในสาระสำคัญของอนุสัญญาฯ ที่ประเทศไทยในฐานะประเทศภาคีต้องปฏิบัติตาม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ดังนั้น กรมเจ้าท่าพิจารณาแล้ว เห็นควรปรับปรุงแก้ไขกฎกระทรวงกำหนดมาตรฐานเครื่องมือหรืออุปกรณ์และมาตรการเพื่อความปลอดภัยในการทำงานบนเรือ พ.ศ. 2561 โดยกำหนดให้อธิบดีกรมเจ้าท่าสามารถกำหนดหลักเกณฑ์ วิธีการ และเงื่อนไขเพื่อให้เจ้าของเรือจัดทำมาตรการเพื่อความปลอดภัยในการทำงานบนเรือ ให้สอดคล้องและเป็นไปตามอนุสัญญาระหว่างประเทศว่าด้วยมาตรฐานการฝึกอบรม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รวมถึงอนุสัญญาว่าด้วยแรงงานทางทะเล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ค.ศ. 2006 และที่แก้ไขเพิ่มเติม </w:t>
      </w:r>
      <w:r w:rsidRPr="006B01A7">
        <w:rPr>
          <w:rFonts w:ascii="TH SarabunPSK" w:hAnsi="TH SarabunPSK" w:cs="TH SarabunPSK"/>
          <w:sz w:val="32"/>
          <w:szCs w:val="32"/>
        </w:rPr>
        <w:t xml:space="preserve">(Maritime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Convention 2006, MLC as amended) 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ซึ่งจะช่วยให้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มเจ้าท่าสามารถกำกับดูแลให้เจ้าของเรือดำเนินการตามมาตรการที่กำหนดไว้ในพระราชบัญญัติแรงงานทางทะเล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พ.ศ. 2558 ซึ่งสอดคล้องกับอนุสัญญาฯ ได้อย่างมีประสิทธิภาพยิ่งขึ้น และคุ้มครองคนประจำเรือบนเรือไทย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ให้มีสวัสดิภาพการทำงานให้มีความปลอดภัยเป็นไปตามมาตรฐานระหว่างประเทศ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จึงได้เสนอร่างกฎกระทรวงกำหนดมาตรฐานเครื่องมือหรืออุปกรณ์และมาตรการเพื่อความปลอดภัยในการทำงาน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บนเรือ พ.ศ. …. มาเพื่อดำเนินการ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ยกเลิกกฎกระทรวงกำหนดมาตรฐานเครื่องมือหรืออุปกรณ์และมาตรการเพื่อความปลอดภัยในการทำงานบนเรือ พ.ศ. 2561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กำหนดนิยาม “ความปลอดภัยในการทำงาน” “การบ่งชี้อันตราย” และ “การประเมิน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ความเสี่ยง”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เจ้าของเรือกำหนดมาตรการเพื่อความปลอดภัยในการทำงานบนเรือให้สอดคล้องกับประมวลข้อบังคับการบริหารจัดการเพื่อความปลอดภัย </w:t>
      </w:r>
      <w:r w:rsidRPr="006B01A7">
        <w:rPr>
          <w:rFonts w:ascii="TH SarabunPSK" w:hAnsi="TH SarabunPSK" w:cs="TH SarabunPSK"/>
          <w:sz w:val="32"/>
          <w:szCs w:val="32"/>
        </w:rPr>
        <w:t xml:space="preserve">(International Safety Management Code)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ขององค์การทางทะเลระหว่างประเทศ </w:t>
      </w:r>
      <w:r w:rsidRPr="006B01A7">
        <w:rPr>
          <w:rFonts w:ascii="TH SarabunPSK" w:hAnsi="TH SarabunPSK" w:cs="TH SarabunPSK"/>
          <w:sz w:val="32"/>
          <w:szCs w:val="32"/>
        </w:rPr>
        <w:t xml:space="preserve">(IMO)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เพื่อป้องกันอุบัติเหตุจากการทำงาน การบาดเจ็บ และโรคที่เกิดจากการทำงาน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อธิบดีกรมเจ้าท่ามีอำนาจประกาศกำหนดหลักเกณฑ์ในการเข้ายามและกำหนดชั่วโมงการพักผ่อนให้สอดคล้องกับอนุสัญญาระหว่างประเทศว่าด้วยมาตรฐานการฝึกอบรม การออกประกาศนียบัตรและการเข้ายามสำหรับคนประจำเรือ ค.ศ. 1978 และที่แก้ไขเพิ่มเติม </w:t>
      </w:r>
      <w:r w:rsidRPr="006B01A7">
        <w:rPr>
          <w:rFonts w:ascii="TH SarabunPSK" w:hAnsi="TH SarabunPSK" w:cs="TH SarabunPSK"/>
          <w:sz w:val="32"/>
          <w:szCs w:val="32"/>
        </w:rPr>
        <w:t xml:space="preserve">(International Convention on Standards of Training, Certification and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Watchkeeping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for Seafarers 1978, STCW as amended)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และอนุสัญญาว่าด้วยแรงงานทางทะเล ค.ศ. 2006 และที่แก้ไขเพิ่มเติม </w:t>
      </w:r>
      <w:r w:rsidRPr="006B01A7">
        <w:rPr>
          <w:rFonts w:ascii="TH SarabunPSK" w:hAnsi="TH SarabunPSK" w:cs="TH SarabunPSK"/>
          <w:sz w:val="32"/>
          <w:szCs w:val="32"/>
        </w:rPr>
        <w:t xml:space="preserve">(Maritime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Convention 2006, MLC as amended)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กำหนดให้เจ้าของเรือกำหนดมาตรการในการดำเนินการให้สอดคล้องกับหลักเกณฑ์ที่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อธิบดีกรมเจ้าท่ากำหนด โดยเจ้าของเรือต้องจัดให้มีเครื่องมือหรืออุปกรณ์ที่มีมาตรฐานและเพียงพอ รวมถึงสอดคล้องต่อการปฏิบัติตามมาตรการเพื่อความปลอดภัยในการทำงานบนเรือ รวมถึงกำหนดให้คนประจำเรือมีหน้าที่ใช้เครื่องมือหรืออุปกรณ์ และปฏิบัติตามมาตรการความปลอดภัยที่เจ้าของเรือกำหนด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และครุยประจำตำแหน่งของมหาวิทยาลัยราชภัฏเพชรบูรณ์ (ฉบับที่ ..)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และครุยประจำตำแหน่งของมหาวิทยาลัยราชภัฏเพชรบูรณ์ (ฉบับที่ ..)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พ.ศ. …. ตามที่กระทรวงการอุดมศึกษา วิทยาศาสตร์ วิจัย และนวัตกรรม (อว.) เสนอ และให้ส่งสำนักงานคณะกรรมการกฤษฎีกาตรวจพิจารณา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เป็นการแก้ไขเพิ่มเติมพระราชกฤษฎีกาว่าด้วยปริญญาในสาขาวิชา อักษรย่อสำหรับสาขาวิชา 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ครุยวิทยฐานะ เข็มวิทยฐานะ และครุยประจำตำแหน่งของมหาวิทยาลัยราชภัฏเพชรบูรณ์ พ.ศ. 2553 และที่แก้ไขเพิ่มเติม เพื่อเป็นการกำหนดปริญญาในสาขาวิชาวิจิตรศิลป์และประยุกต์ศิลป์ และอักษรย่อสำหรับสาขาวิชา รวมทั้ง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สีประจำสาขาวิชาดังกล่าวเพิ่มขึ้น และสภามหาวิทยาลัยราชภัฏเพชรบูรณ์ได้มีมติเห็นชอบด้วยแล้ว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ร่างกฎกระทรวงว่าด้วยหลักเกณฑ์และวิธีการดูแลรักษาและจัดการศาสนสมบัติของวัด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หลักเกณฑ์และวิธีการดูแลรักษาและจัดการศาสนสมบัติของวัด พ.ศ. …. ตามที่สำนักงานพระพุทธศาสนาแห่งชาติ (พศ.) เสนอ และให้ส่งสำนักงานคณะกรรมการกฤษฎีกาตรวจพิจารณา แล้วดำเนินการต่อไปได้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พศ.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ได้มีกฎกระทรวง ฉบับที่ 2 (พ.ศ. 2511) ออกตามความในพระราชบัญญัติคณะสงฆ์ พ.ศ. 2505 ซึ่งมีสาระสำคัญการให้เช่าที่ธรณีสงฆ์ ที่กัลปนา หรือที่วัดที่กันไว้เป็นที่จัดประโยชน์ ที่มีกำหนดระยะเวลาการเช่า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เกินสามปี จะกระทำได้ก็ต่อเมื่อได้รับความเห็นชอบจาก พศ.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กรมการศาสนา กระทรวงศึกษาธิการ (ศธ.) เดิม</w:t>
      </w:r>
      <w:r w:rsidRPr="006B01A7">
        <w:rPr>
          <w:rFonts w:ascii="TH SarabunPSK" w:hAnsi="TH SarabunPSK" w:cs="TH SarabunPSK"/>
          <w:sz w:val="32"/>
          <w:szCs w:val="32"/>
        </w:rPr>
        <w:t xml:space="preserve">] </w:t>
      </w:r>
      <w:r w:rsidRPr="006B01A7">
        <w:rPr>
          <w:rFonts w:ascii="TH SarabunPSK" w:hAnsi="TH SarabunPSK" w:cs="TH SarabunPSK"/>
          <w:sz w:val="32"/>
          <w:szCs w:val="32"/>
          <w:cs/>
        </w:rPr>
        <w:t>และกำหนดให้การเก็บรักษาเงินของวัดในส่วนที่เกิน 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 บาทขึ้นไป ให้เก็บรักษาโดยวิธีการฝากไว้กับธนาคาร หรือ</w:t>
      </w:r>
      <w:r w:rsidR="00924B7D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นิติบุคคลที่ พศ.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ให้ความเห็นชอบ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จากการใช้บังคับกฎกระทรวงในข้อ 1. พบว่า ที่ผ่านมาในการกำกับดูแลการให้เช่าที่ดินของวัดของมหาเถรสมาคมและ พศ. นั้น ทำได้เพียงในส่วนของการให้เช่าที่ดินโดยไม่รวมถึงการให้เช่าอาคารซึ่งปลูกบนที่ดินดังกล่าว ทำให้วัดสามารถให้เช่าที่ดินของวัดได้ตามกฎหมายโดยไม่จำเป็นต้องขอความเห็นชอบจากมหาเถรสมาคมและ พศ. ซึ่งเป็นไปตามความเห็นของคณะกรรมการกฤษฎีกา เรื่องเสร็จที่ 57/2528 เรื่อง ปัญหาข้อกฎหมายตามพระราชบัญญัติคณะสงฆ์ พ.ศ. 2505 </w:t>
      </w:r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การให้เช่าที่ดินของวัด ตามข้อ 4 แห่งกฎกระทรวง ฉบับที่ 2 (พ.ศ. 2511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>)ฯ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และมติมหาเถรสมาคม ครั้งที่ 14/2521</w:t>
      </w:r>
      <w:r w:rsidRPr="006B01A7">
        <w:rPr>
          <w:rFonts w:ascii="TH SarabunPSK" w:hAnsi="TH SarabunPSK" w:cs="TH SarabunPSK"/>
          <w:sz w:val="32"/>
          <w:szCs w:val="32"/>
        </w:rPr>
        <w:t>]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เรื่องดังกล่าวส่งผลให้เกิดปัญหาการแสวงหาประโยชน์ในที่ดินของวัดจนทำให้วัดขาดประโยชน์ที่ควรได้รับโดยชอบธรรม นอกจากนี้ การกำหนดให้วัดสามารถเก็บรักษาเงินสดได้เพียง 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บาทนั้น ไม่เพียงพอต่อการใช้จ่ายภายในวัด ดังนั้น จึงมีความจำเป็นต้องปรับปรุงกฎกระทรวงในข้อ 1. เกี่ยวกับการให้เช่าที่ดินของวัดให้ครอบคลุมถึงกรณีการให้เช่าอาคารที่ปลูกบนที่ดินดังกล่าว เพื่อแก้ไขปัญหาการแสวงหาประโยชน์ในที่ดินของวัด และแก้ไขจำนวนเงินที่วัดสามารถเก็บรักษาได้ เพื่อให้มีความสอดคล้องกับสภาวการณ์ในปัจจุบัน รวมทั้งปรับปรุงบทบัญญัติในประเด็นอื่น ๆ ให้มีความเหมาะสมมากยิ่งขึ้น จึงได้ยกร่างกฎกระทรวงว่าด้วยหลักเกณฑ์และวิธีการดูแลรักษาและจัดการศาสนสมบัติของวัด พ.ศ. …. ซึ่งออกโดยอาศัยอำนาจตามความในมาตรา 40 แห่งพระราชบัญญัติคณะสงฆ์ พ.ศ. 2505 บัญญัติให้การดูแลรักษาและจัดการศาสนสมบัติของวัด ให้เป็นไปตามวิธีการที่กำหนดในกฎกระทรวง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ในคราวประชุมมหาเถรสมาคม ครั้งที่ 9/2563 เมื่อวันที่ 12 พฤษภาคม 2563 ได้มีมติเห็นชอบร่างกฎกระทรวงในข้อ 2. แล้ว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จึงได้เสนอร่างกฎกระทรวงว่าด้วยหลักเกณฑ์และวิธีการดูแลรักษาและจัดการศาสนสมบัติของวัด พ.ศ. …. มาเพื่อดำเนินการ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 ฉบับที่ 2 (พ.ศ. 2551) ออกตามความในพระราชบัญญัติคณะสงฆ์ พ.ศ. 2505 โดยมีสาระสำคัญที่แตกต่างจากกฎกระทรวงเดิม ดังนี้ </w:t>
      </w:r>
    </w:p>
    <w:tbl>
      <w:tblPr>
        <w:tblStyle w:val="afa"/>
        <w:tblW w:w="0" w:type="auto"/>
        <w:tblLook w:val="04A0"/>
      </w:tblPr>
      <w:tblGrid>
        <w:gridCol w:w="2263"/>
        <w:gridCol w:w="3544"/>
        <w:gridCol w:w="3969"/>
      </w:tblGrid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กฎกระทรวงเดิม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ร่างกฎกระทรวงในเรื่องนี้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การมอบอำนาจให้ พศ. จัดประโยชน์แทนวัด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ไม่มีการกำหนดเกี่ยวกับการมอบอำนาจให้ พศ. จัดประโยชน์แทนวัดได้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กำหนดให้วัดสามารถมอบอำนาจให้ พศ. </w:t>
            </w:r>
            <w:r w:rsidR="00924B7D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จัดประโยชน์ในศาสนสมบัติของวัดทั้งหมดหรือแต่บางส่วนแทนวัดได้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การให้เช่าที่ดินหรือสิ่งปลูกสร้าง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กำหนดให้การให้เช่าที่ธรณีสงฆ์ ที่กัลปนา หรือที่วัดที่กันไว้เป็นที่จัดประโยชน์ ที่มีกำหนดระยะเวลาการเช่าเกินสามปี ต้องได้รับความเห็นชอบจาก พศ. (กรมการศาสนา ศธ. เดิม)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กำหนดให้การให้เช่าที่ธรณีสงฆ์ ที่กัลปนา ที่วัดที่กันไว้เป็นที่จัดประโยชน์หรือ “สิ่งปลูกสร้าง” ที่มีกำหนดระยะเวลาการเช่าเกินสามปีต้องได้รับความเห็นชอบจาก พศ. และได้รับอนุมัติจากมหาเถรสมาคม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การเช่าที่ดินของวัดเพื่อเป็นทางเข้าออก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ไม่มีการกำหนดเกี่ยวกับการเช่าที่ดินของวัดเพื่อเป็นทางเข้าออกไว้ 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กำหนดให้ในกรณีที่มีผู้ขอเช่าที่ดินของวัดเพื่อเป็นทางเข้าออก ไม่ว่าจะกำหนดระยะเวลาการเช่ากี่ปีก็ตาม ให้วัดจัดทำเป็น “สัญญาภาระจำยอม” เท่านั้น โดยต้องได้รับความเห็นชอบจาก พศ. และได้รับอนุมัติจากมหาเถรสมาคม </w:t>
            </w:r>
          </w:p>
        </w:tc>
      </w:tr>
      <w:tr w:rsidR="00192E35" w:rsidRPr="006B01A7" w:rsidTr="00924B7D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การเก็บรักษาเงินของวัด </w:t>
            </w:r>
          </w:p>
        </w:tc>
        <w:tc>
          <w:tcPr>
            <w:tcW w:w="35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กำหนดให้การเก็บรักษาเงินของวัดในส่วนที่เกิน 3</w:t>
            </w:r>
            <w:proofErr w:type="gramStart"/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proofErr w:type="gramEnd"/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 ให้เก็บ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รักษาโดยฝากธนาคาร หรือนิติบุคคลที่ พศ. ให้ความเห็นชอบ</w:t>
            </w:r>
          </w:p>
        </w:tc>
        <w:tc>
          <w:tcPr>
            <w:tcW w:w="396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กำหนดให้การเก็บรักษาเงินของวัดในส่วนที่เกิน “100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บาทขึ้นไป” ให้เก็บรักษาโดย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ฝากธนาคาร หรือวิธีการอื่นใดตามที่มหาเถรสมาคมกำหนด  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ร่างกฎกระทรวงกำหนดไม้ทรงคุณค่า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คณะรัฐมนตรีมีมติอนุมัติหลักการร่างกฎกระทรวงกำหนดไม้ทรงคุณค่า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เสนอว่า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โดยที่มาตรา 4 แห่งพระราชบัญญัติป่าชุมชน พ.ศ. 2562 บัญญัติให้ “ไม้ทรงคุณค่า” หมายความว่า ไม้หวงห้ามตามกฎหมายว่าด้วยป่าไม้ และให้หมายความรวมถึงไม้อื่นใดที่ควรค่าแก่การอนุรักษ์ให้คงอยู่ต่อไปตามลักษณะหรือชนิดที่กำหนดในกฎกระทรวงและมาตรา 5 วรรคหนึ่ง บัญญัติให้รัฐมนตรีว่าการกระทรวงทรัพยากรธรรมชาติและสิ่งแวดล้อม มีอำนาจออกกฎกระทรวงเพื่อปฏิบัติการตามพระราชบัญญัตินี้ ดังนั้น เพื่อส่งเสริมการมีส่วนร่วมในการอนุรักษ์ทรัพยากรธรรมชาติ ทส. จึงได้ยกร่างกฎกระทรวงกำหนดไม้ทรงคุณค่า พ.ศ. …. เพื่อกำหนดลักษณะและชนิดของไม้ทรงคุณค่า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ในการประชุมคณะกรรมการนโยบายป่าชุมชน ครั้งที่ 1/2563 เมื่อวันที่ 23 กรกฎาคม 2563 ที่ประชุมได้มีมติเห็นชอบร่างกฎกระทรวงตามข้อ 1. และให้ดำเนินการต่อไป ประกอบกับพระราชบัญญัติป่าชุมชน พ.ศ. 2562 มาตรา 16 บัญญัติให้การเสนอแนะในการออกกฎกระทรวงของคณะกรรมการนโยบายป่าชุมชนให้มีการรับฟังความเห็นของประชาชนที่เกี่ยวข้องเพื่อประกอบการพิจารณาด้วย ซึ่ง ทส. ได้รับฟังความเห็นเกี่ยวกับร่างกฎกระทรวงฉบับนี้ โดยผ่านทางเว็บไซต์ของสำนักจัดการป่าชุมชน </w:t>
      </w:r>
      <w:hyperlink r:id="rId8" w:history="1">
        <w:r w:rsidRPr="006B01A7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https://www.forest.go.th/community</w:t>
        </w:r>
      </w:hyperlink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ตั้งแต่วันที่ 7 พฤศจิกายน 2562 ถึงวันที่ 30 มิถุนายน 2563 และมีหนังสือไปยังหน่วยงานที่เกี่ยวข้อง รวมทั้งได้ดำเนินการจัดประชุมเชิงปฏิบัติการ เรื่อง การสร้างความรู้ความเข้าใจ เรื่อง ป่าชุมชน และรับฟังความคิดเห็นกฎหมายอนุบัญญัติตามพระราชบัญญัติป่าชุมชน พ.ศ. 2562 ระหว่างวันที่ 19 – 20 ธันวาคม 2562 โดยมีผู้แทนเครือข่ายชุมชน ผู้แทนหน่วยงานภาครัฐ และผู้แทนภาคประชาชนเข้าร่วมประชุม โดยส่วนใหญ่เห็นชอบในหลักการของร่างกฎกระทรวงฯ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จึงได้เสนอร่างกฎกระทรวงกำหนดไม้ทรงคุณค่า พ.ศ. …. มาเพื่อดำเนินการ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กำหนดบทนิยามคำว่า “แผนจัดการป่าชุมชน” หมายความว่า แผนจัดการป่าชุมชนที่คณะกรรมการจัดการป่าชุมชนจัดทำขึ้นโดยได้รับอนุมัติจากคณะกรรมการจัดการป่าชุมชนประจำจังหวัด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กำหนดให้พันธุ์ไม้ที่มีลักษณะหรือชนิดดังต่อไปนี้เป็นไม้ทรงคุณค่า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2.1 ไม้ยืนต้นที่มีขนาดความโตตั้งแต่ 200 เซนติเมตรขึ้นไปโดยวัดรอบลำต้นตรงที่ระดับความสูง 130 เซนติเมตรจากพื้นดิน เว้นแต่ต้นไม้ที่ลำต้นมีลักษณะผิดปกติ เช่น เป็นพูพอน ปุ่ม ตา หรือกิ่วคอดตรงที่ระดับความสูง 130 เซนติเมตร ให้วัดโดยรอบลำต้นตรงที่ถัดจากที่มีลักษณะผิดปกติขึ้นไปใกล้ชิดที่สุด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ต้นไม้ที่มีคุณค่าเชิงประวัติศาสตร์ เชิงวัฒนธรรมประเพณี ไม้ตามความเชื่อที่สืบต่อกันมาในท้องถิ่น พันธุ์ไม้ที่หาได้ยากหรือใกล้สูญพันธุ์ หรือที่มีความสำคัญเชิงนิเวศในป่าชุมชน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เป็นเขตพื้นที่คุ้มครองสิ่งแวดล้อม พ.ศ. …. และร่างประกาศกระทรวงทรัพยากรธรรมชาติและสิ่งแวดล้อม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ตำบลสารภี อำเภอสารภี จังหวัดเชียงใหม่ และในท้องที่ตำบลอุโมงค์ อำเภอเมืองลำพูน จังหวัดลำพูน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2558 รวม 2 ฉบับ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 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อนุมัติหลักการร่างกฎกระทรวงกำหนดให้ท้องที่ตำบลวัดเกต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เป็นเขตพื้นที่คุ้มครองสิ่งแวดล้อม พ.ศ. ….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โดยให้รับประเด็นข้อสังเกตของสำนักงานคณะกรรมการกฤษฎีกา และความเห็นของกระทรวงเกษตรและสหกรณ์ไปประกอบการพิจารณาด้วย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เห็นชอบในหลักการร่างประกาศกระทรวงทรัพยากรธรรมชาติและสิ่งแวดล้อม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 แล้วดำเนินการต่อไปได้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ให้ ทส. รับความเห็นของกระทรวงเกษตรและสหกรณ์และกระทรวงคมนาคมไปพิจารณาดำเนินการต่อไปด้วย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สาระสำคัญของร่างกฎหมาย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ร่างกฎกระทรวงกำหนดให้ท้องที่ตำบลวัดเกต ตำบลหนองหอย อำเภอเมืองเชียงใหม่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ตำบลหนองผึ้ง ตำบลยางเนิ้ง และตำบลสารภี อำเภอสารภี จังหวัดเชียงใหม่ และในท้องที่ตำบลอุโมงค์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อำเภอเมืองลำพูน จังหวัดลำพูน เป็นเขตพื้นที่คุ้มครองสิ่งแวดล้อม พ.ศ. ….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1.1) กำหนดให้พื้นที่ภายในบริเวณที่วัดจากแนวเส้นศูนย์กลางของทางหลวงแผ่นดินหมายเลข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40 เมตร ตั้งแต่สะพานลำเหมืองพญาคำ อำเภอเมืองเชียงใหม่ จังหวัดเชียงใหม่ ถึงสุดเขตตำบลอุโมงค์ อำเภอเมืองลำพูน จังหวัดลำพูน และบริเวณวัดเมืองกาย ตำบลวัดเกต และบริเวณบ้านป่ายาง หมู่ที่ 3 ตำบลหนองหอย ในท้องที่ตำบลวัดเกต ตำบลหนองหอย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อำเภอเมืองเชียงใหม่ ตำบลหนองผึ้ง ตำบลยางเนิ้ง และตำบลสารภี อำเภอสารภี จังหวัดเชียงใหม่ และท้องที่ตำบลอุโมงค์ อำเภอเมืองลำพูน จังหวัดลำพูน เป็นเขตพื้นที่คุ้มครองสิ่งแวดล้อม โดยจำแนกพื้นที่ออกเป็น 3 บริเวณ คือ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บริเวณที่ 1 หมายถึง 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10 เมตร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บริเวณที่ 2 หมายถึง พื้นที่ภายในบริเวณที่วัดจากแนวเส้นศูนย์กลางของทางหลวงแผ่นดินหมายเลข 106 (ถนนสายเชียงใหม่ – ลำพูน) ออกไปทั้งสองด้าน ด้านละ 40 เมตร แต่ไม่รวมพื้นที่ในบริเวณที่ 1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(3) บริเวณที่ 3 หมายถึง พื้นที่นอกเหนือจากบริเวณที่ 1 และ 2 ซึ่งอยู่ในบริเวณวัดเมืองกาย ตำบลวัดเกต และบริเวณบ้านป่ายาง หมู่ที่ 3 ตำบลหนองหอย อำเภอเมืองเชียงใหม่ จังหวัดเชียงใหม่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1.2) กำหนดห้ามดำเนินการฟัน ตัด โค่น หรือกระทำการอื่นใดที่อาจเป็นอันตรายต่อต้นยางนาหรือต้นขี้เหล็กในพื้นที่บริเวณที่ 1 และ 3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1.3) กำหนดห้ามก่อสร้างอาคารหรือสิ่งปลูกสร้างใด ๆ ในพื้นที่บริเวณที่ 1 และกำหนดให้การก่อสร้างอาคารหรือสิ่งปลูกสร้างใด ๆ ในบริเวณที่ 2 และ 3 ต้องมีความสูงไม่เกิน 12 เมตร โดยมีสีภายนอกที่กลมกลืนกับธรรมชาติหรือสภาพแวดล้อม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1.4) กำหนดห้ามก่อสร้าง ดัดแปลง หรือเปลี่ยนการใช้อาคารให้เป็นอาคารบางประเภทในพื้นที่บริเวณที่ 2 เช่น โรงแรม สถานบริการ โรงงาน โรงฆ่าสัตว์ เป็นต้น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1.5) กำหนดให้การก่อสร้างอาคาร ห้องแถว หรือตึกแถว ที่มีความยาวด้านหน้าอาคารรวมไม่เกิน 36 เมตร หรือการก่อสร้างหรือดัดแปลงเพื่อทดแทนอาคาร ห้องแถว หรือตึกแถวเดิมที่มีสภาพชำรุด ในพื้นที่บริเวณที่ 2 ให้ดำเนินการก่อสร้างหรือดัดแปลงโดยมีรูปแบบของสถาปัตยกรรมท้องถิ่น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1.6) กำหนดให้มีคณะกรรมการกำกับดูแลและติดตามผลการคุ้มครองสิ่งแวดล้อมของจังหวัดเชียงใหม่ และของจังหวัดลำพูน ประกอบด้วยผู้ว่าราชการจังหวัดเป็นประธานกรรมการ และผู้อำนวยการสำนักงานทรัพยากรธรรมชาติและสิ่งแวดล้อมจังหวัด เป็นกรรมการและเลขานุการ โดยมีหน้าที่กำกับ ดูแล ติดตาม ตรวจสอบการบังคับใช้มาตรการคุ้มครองสิ่งแวดล้อม และให้ความเห็นชอบกับการนำแผนงานต่าง ๆ ที่เกี่ยวข้องไปปฏิบัติ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1.7) กำหนดให้จังหวัดจัดทำแผนฟื้นฟูและอนุรักษ์ทรัพยากรธรรมชาติและสิ่งแวดล้อมในพื้นที่ตามข้อ 1.1) เพื่อบรรจุไว้ในแผนปฏิบัติการเพื่อจัดการคุณภาพสิ่งแวดล้อมระดับจังหวัดต่อไป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ร่างประกาศกระทรวงทรัพยากรธรรมชาติและสิ่งแวดล้อม เรื่อง 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มีสาระสำคัญเป็นการยกเลิกประกาศกระทรวงทรัพยากรธรรมชาติและสิ่งแวดล้อม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ตามที่กระทรวงกลาโหม (กห.) 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 ซึ่งอยู่ระหว่างสำนักงานคณะกรรมการกฤษฎีกาตรวจพิจารณาให้เป็น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ฉบับเดียวกัน แล้วดำเนินการต่อไปได้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 “สถาบันเทคโนโลยีป้องกันประเทศ”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สถาบันเทคโนโลยีป้องกันประเทศซึ่งปฏิบัติหน้าที่โดยสุจริตได้รับความคุ้มครองตามพระราชบัญญัติความรับผิดทางละเมิดของเจ้าหน้าที่ พ.ศ. 2539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ร่างพระราชกฤษฎีกาถอนสภาพที่ดินอันเป็นสาธารณสมบัติของแผ่นดินสำหรับพลเมืองใช้ร่วมกัน </w:t>
      </w:r>
      <w:r w:rsidR="00E005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ในท้องที่ตำบลบ้านสหกรณ์ อำเภอแม่ออน จังหวัดเชียงใหม่ พ.ศ. …. </w:t>
      </w:r>
    </w:p>
    <w:p w:rsidR="00192E35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ถอนสภาพที่ดินอันเป็นสาธารณสมบัติของแผ่นดินสำหรับพลเมืองใช้ร่วมกัน ในท้องที่ตำบลบ้านสหกรณ์ อำเภอแม่ออน จังหวัดเชียงใหม่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การพัฒนาสังคมและความมั่นคงของมนุษย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เป็นการถอนสภาพที่ดินอันเป็นสาธารณสมบัติของแผ่นดินสำหรับพลเมืองใช้ร่วมกัน ในท้องที่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ตำบลบ้านสหกรณ์ อำเภอแม่ออน จังหวัดเชียงใหม่ รวมเนื้อที่ทั้งหมดประมาณ 73 ไร่ 2 งาน 84 ตารางวา เพื่อมอบหมายให้กรมพัฒนาสังคมและสวัสดิการ กระทรวงการพัฒนาสังคมและความมั่นคงของมนุษย์ (พม.) เพื่อพัฒนาพื้นที่ดังกล่าวให้เป็นกิจกรรมส่วนหนึ่งที่สนับสนุนโครงการหมู่บ้านสหกรณ์สันกำแพง อำเภอแม่ออน จังหวัดเชียงใหม่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ร่างกฎสำนักนายกรัฐมนตรีว่าด้วยเครื่องแบบพิเศษสำหรับข้าราชการกรมศุลกากร พ.ศ. ….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คณะรัฐมนตรีมีมติเห็นชอบร่างกฎสำนักนายกรัฐมนตรีว่าด้วยเครื่องแบบพิเศษสำหรับข้าราชการกรมศุลกากร พ.ศ. …. ที่สำนักงานคณะกรรมการกฤษฎีกาตรวจพิจารณาแล้ว ตามที่กระทรวงการคลัง (กค.) เสนอ และให้ดำเนินการต่อไปได้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ร่างกฎสำนักนายกรัฐมนตรีที่ กค. เสนอ คณะรัฐมนตรีได้เคยมีมติอนุมัติหลักการและสำนักงานคณะกรรมการกฤษฎีกาได้ตรวจพิจารณาแล้ว โดยเป็นการยกเลิกกฎสำนักนายกรัฐมนตรี ฉบับที่ 69 (พ.ศ. 2521) ฉบับที่ 77 (พ.ศ. 2533) และฉบับที่ 85 (พ.ศ. 2539) ออกตามความในพระราชบัญญัติเครื่องแบบข้าราชการฝ่าย</w:t>
      </w:r>
      <w:r w:rsidR="006A3B1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พลเรือน พุทธศักราช 2478 เพื่อให้สอดคล้องกับระบบจำแนกตำแหน่งใหม่ตามพระราชบัญญัติระเบียบข้าราชการ</w:t>
      </w:r>
      <w:r w:rsidR="006A3B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พลเรือน พ.ศ. 2551 รวมทั้งปรับปรุงลักษณะรูปแบบเครื่องแบบพิเศษสำหรับข้าราชการกรมศุลกากร เพื่อให้สอดคล้องกับการปฏิบัติงาน ตลอดจนเพื่อให้สอดคล้องกับมติคณะรัฐมนตรีเมื่อวันที่ 9 กุมภาพันธ์ 2553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สาระสำคัญของร่างกฎสำนักนายกรัฐมนตรี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กำหนดให้ยกเลิกกฎสำนักนายกรัฐมนตรี ฉบับที่ 69 (พ.ศ. 2521) ฉบับที่ 77 (พ.ศ. 2533) และฉบับที่ 85 (พ.ศ. 2539) ออกตามความในพระราชบัญญัติเครื่องแบบข้าราชการฝ่ายพลเรือน พุทธศักราช 2478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ปรับปรุงแก้ไขลักษณะ ชนิด และประเภท ของเครื่องแบบพิเศษสำหรับข้าราชการกรมศุลกากร และการกำหนดเครื่องหมายแสดงระดับตำแหน่งบนกะบังหมวกแก๊ปทรงอ่อน รวมทั้งยกเลิกเครื่องหมายพิเศษ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รูปอาร์มสำหรับเครื่องแบบทำงานชนิดเครื่องแบบขาวของพนักงานศุลกากรชาย และเครื่องแบบทำงานชนิดเครื่องแบบลำลองของพนักงานศุลกากรหญิงที่ปฏิบัติงานประจำ ณ ท่าอากาศยานระหว่างประเทศ ซึ่งปัจจุบันไม่ได้ใช้แล้ว      </w:t>
      </w:r>
    </w:p>
    <w:p w:rsidR="00B448AA" w:rsidRPr="006B01A7" w:rsidRDefault="00B448AA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ร่างพระราชบัญญัติป้องกันและปราบปรามการฟอกเงิน (</w:t>
      </w:r>
      <w:proofErr w:type="gramStart"/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คณะรัฐมนตรีมีมติเห็นชอบและรับทราบดังนี้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เห็นชอบร่างพระราชบัญญัติป้องกันและปราบปรามการฟอกเงิน (ฉบับที่ ..) พ.ศ. …. ตามที่สำนักงานคณะกรรมการกฤษฎีกาเสนอ และให้ส่งคณะกรรมการประสานงานสภาผู้แทนราษฎรพิจารณา ก่อนเสนอสภาผู้แทนราษฎรต่อไป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กรอบระยะเวลาและกรอบสาระสำคัญของกฎหมายลำดับรองที่ออกตามความในร่างพระราชบัญญัติดังกล่าว ตามที่สำนักงานป้องกันและปราบปรามการฟอกเงินเสนอ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ทั้งนี้ ร่างพระราชบัญญัติป้องกันและปราบปรามการฟอกเงิน (ฉบับที่ ..) พ.ศ. …. เป็นการแก้ไขเพิ่มเติมพระราชบัญญัติป้องกันและปราบปรามการฟอกเงิน พ.ศ. 2542 โดยกำหนดเพิ่มเติมการคุ้มครองผู้เสียหายให้ครอบคลุมทุกความผิดมูลฐาน รวมทั้งกำหนดการคุ้มครองสิทธิผู้มีส่วนได้เสียในทรัพย์สินที่พนักงานอัยการร้องขอให้ตกเป็นของแผ่นดิน ตลอดจนกำหนดกระบวนการดำเนินการบังคับคดีกับทรัพย์สินที่เกี่ยวกับการกระทำความผิดซึ่งถูกรวมเข้ากับทรัพย์สินอื่น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กำหนดให้ยกเลิกความในวรรคหกของมาตรา 49 แห่งพระราชบัญญัติป้องกันและปราบปราม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การฟอกเงิน พ.ศ. 2542 ซึ่งแก้ไขเพิ่มเติมโดยพระราชบัญญัติฯ (ฉบับที่ 5) พ.ศ. 2558 เพื่อให้การขอคืนหรือชดใช้คืน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ทรัพย์สินให้แก่ผู้เสียหายครอบคลุมทุกความผิดมูลฐาน (เดิม ไม่มีบทบัญญัติที่คุ้มครองผู้เสียหายในความผิดมูลฐาน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ซึ่งได้รับความเสียหายแก่ชีวิต ร่างกาย จิตใจ เสรีภาพ อนามัย หรือชื่อเสียง ไว้อย่างชัดเจน)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กำหนดให้เลขาธิการขอให้พนักงานอัยการยื่นคำร้องเพื่อขอให้ศาลมีคำสั่งให้นำทรัพย์สินที่เกี่ยวกับการกระทำความผิดไปคืนหรือชดใช้คืนให้แก่ผู้เสียหาย โดยให้ยื่นก่อนที่ศาลจะมีคำสั่งให้ทรัพย์สินตกเป็นของแผ่นดิน และเมื่อศาลมีคำสั่งให้คืนหรือชดใช้ทรัพย์สินให้แก่ผู้เสียหายแล้ว ให้สำนักงาน ปปง. ดำเนินการให้เป็นไป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ตามคำสั่งศาลโดยเร็ว และกำหนดให้ผู้เสียหายในความผิดมูลฐานที่ได้รับความเสียหายแก่ชีวิต ร่างกาย จิตใจ เสรีภาพ อนามัย หรือชื่อเสียง ได้รับการชดใช้ค่าเสียหายด้วย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มีส่วนได้เสียในทรัพย์สินที่พนักงานอัยการร้องขอให้ตกเป็นของแผ่นดินอาจยื่นคำร้องขอคุ้มครองสิทธิของตนก่อนศาลมีคำสั่ง โดยแสดงให้ศาลเห็นว่าตนเป็นผู้มีส่วนได้เสียโดยสุจริตและมีค่าตอบแทน หรือได้มาซึ่งส่วนได้เสียโดยสุจริตและตามสมควรในทางศีลธรรมอันดี หรือในทางกุศลสาธารณะ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กำหนดกระบวนการดำเนินการบังคับคดีกับทรัพย์สินที่เกี่ยวกับการกระทำความผิดซึ่งถูกรวมเข้ากับทรัพย์สินอื่น โดยให้ศาลมีอำนาจสั่งให้สำนักงาน ปปง. นำทรัพย์สินที่รวมเข้ากันนั้นออกขายทอดตลาดและให้นำเงินที่ได้จากการขายทอดตลาดดังกล่าวตกเป็นของแผ่นดินตามมูลค่าทรัพย์สินที่เกี่ยวกับการกระทำความผิด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ร่างพระราชกฤษฎีกาจัดตั้งสถาบันส่งเสริมศิลปหัตถกรรมไทย (องค์การมหาชน) พ.ศ. ….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คณะรัฐมนตรีมีมติอนุมัติหลักการร่างพระราชกฤษฎีกาจัดตั้งสถาบันส่งเสริมศิลปหัตถกรรมไทย (องค์การมหาชน) พ.ศ. …. ตามที่รัฐมนตรีว่าการกระทรวงพาณิชย์ในฐานะกำกับดูแลศูนย์ส่งเสริมศิลปาชีพระหว่างประเทศ (องค์การมหาชน) เสนอ และให้ส่งสำนักงานคณะกรรมการกฤษฎีกาตรวจพิจารณา แล้วดำเนินการต่อไปได้ และให้ศูนย์ส่งเสริมศิลปาชีพระหว่างประเทศ (องค์การมหาชน) รับความเห็นของสำนักงบประมาณและสำนักงาน ก.พ. ไปพิจารณาดำเนินการต่อไปด้วย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ร่างพระราชกฤษฎีกาจัดตั้งสถาบันส่งเสริมศิลปหัตถกรรมไทย (องค์การมหาชน) พ.ศ. …. เป็นการปรับปรุงพระราชกฤษฎีกาจัดตั้งศูนย์ส่งเสริมศิลปาชีพระหว่างประเทศ (องค์การมหาชน) พ.ศ. 2546 และที่แก้ไขเพิ่มเติม โดยเปลี่ยนชื่อองค์กร ปรับปรุงวัตถุประสงค์หน้าที่และอำนาจของสถาบัน ปรับปรุงองค์ประกอบของคณะกรรมการสถาบันส่งเสริมศิลปหัตถกรรมไทย ตลอดจนปรับปรุงบทบัญญัติต่าง ๆ ที่เกี่ยวข้อง ให้สอดคล้องกับ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การดำเนินงานของสถาบันฯ และเพื่อให้เป็นหน่วยงานหลักในการดูแลส่งเสริมและสนับสนุนศิลปหัตถกรรมไทยอย่างครบวงจรและมีประสิทธิภาพมากยิ่งขึ้น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ให้ยกเลิกพระราชกฤษฎีกาจัดตั้งศูนย์ส่งเสริมศิลปาชีพระหว่างประเทศ (องค์การมหาชน)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พ.ศ. 2546 และที่แก้ไขเพิ่มเติม  </w:t>
      </w:r>
    </w:p>
    <w:p w:rsidR="00B448AA" w:rsidRPr="006B01A7" w:rsidRDefault="00B448AA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เปลี่ยนชื่อองค์กร จาก “ศูนย์ส่งเสริมศิลปาชีพระหว่างประเทศ (องค์การมหาชน)” เป็น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B01A7">
        <w:rPr>
          <w:rFonts w:ascii="TH SarabunPSK" w:hAnsi="TH SarabunPSK" w:cs="TH SarabunPSK"/>
          <w:sz w:val="32"/>
          <w:szCs w:val="32"/>
          <w:cs/>
        </w:rPr>
        <w:t>“สถาบันส่งเสริมศิลปหัตถกรรมไทย (องค์การมหาชน)” เรียกโดยย่อว่า “ส.ศ.ท.” เพื่อให้สื่อถึงบทบาทและภารกิจขององค์กร และให้ใช้ชื่อเป็นภาษาอังกฤษว่า “</w:t>
      </w:r>
      <w:r w:rsidRPr="006B01A7">
        <w:rPr>
          <w:rFonts w:ascii="TH SarabunPSK" w:hAnsi="TH SarabunPSK" w:cs="TH SarabunPSK"/>
          <w:sz w:val="32"/>
          <w:szCs w:val="32"/>
        </w:rPr>
        <w:t xml:space="preserve">The Sustainable Arts and Crafts Institute of Thailand </w:t>
      </w:r>
      <w:r w:rsidR="007A436F" w:rsidRPr="006B01A7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6B01A7">
        <w:rPr>
          <w:rFonts w:ascii="TH SarabunPSK" w:hAnsi="TH SarabunPSK" w:cs="TH SarabunPSK"/>
          <w:sz w:val="32"/>
          <w:szCs w:val="32"/>
        </w:rPr>
        <w:t>(Public Organization)</w:t>
      </w:r>
      <w:r w:rsidRPr="006B01A7">
        <w:rPr>
          <w:rFonts w:ascii="TH SarabunPSK" w:hAnsi="TH SarabunPSK" w:cs="TH SarabunPSK"/>
          <w:sz w:val="32"/>
          <w:szCs w:val="32"/>
          <w:cs/>
        </w:rPr>
        <w:t>”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เรียกโดยย่อว่า “</w:t>
      </w:r>
      <w:r w:rsidRPr="006B01A7">
        <w:rPr>
          <w:rFonts w:ascii="TH SarabunPSK" w:hAnsi="TH SarabunPSK" w:cs="TH SarabunPSK"/>
          <w:sz w:val="32"/>
          <w:szCs w:val="32"/>
        </w:rPr>
        <w:t>SACIT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กำหนดให้สถาบันมีที่ตั้งของสำนักงานแห่งใหญ่อยู่ในกรุงเทพมหานคร หรือในจังหวัดใกล้เคียง และอาจตั้งสำนักงานสาขาได้ตามที่คณะกรรมการเห็นสมควร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ปรับปรุงวัตถุประสงค์ของสถาบัน โดยกำหนดให้สถาบันมีวัตถุประสงค์ในการส่งเสริม สนับสนุนให้มีการประกอบอาชีพผสมผสานเพื่อสร้างผลิตภัณฑ์ศิลปหัตถกรรมไทย และส่งเสริม สนับสนุน ด้านการตลาดสำหรับผลิตภัณฑ์ดังกล่าวทั้งในประเทศและต่างประเทศ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5. แก้ไขหน้าที่และอำนาจของสถาบัน โดยกำหนดให้สถาบันมีหน้าที่และอำนาจ เช่น ส่งเสริมและสนับสนุนการสร้างมูลค่าเพิ่มศิลปหัตถกรรมไทย และสนับสนุนด้านการตลาดทั้งภายในและต่างประเทศ พัฒนาผลิตภัณฑ์ศิลปหัตถกรรมไทย ทั้งในด้านคุณภาพ มาตรฐาน รวมทั้งส่งเสริมภาพลักษณ์การพัฒนารูปแบบ และการ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บรรจุผลิตภัณฑ์ ตลอดจนผสมผสานหรือประยุกต์เทคโนโลยี และนวัตกรรมที่ทันสมัยกับภูมิปัญญาท้องถิ่น พัฒนาครูสร้างสรรค์งานหัตถศิลป์ และครู่ช่างศิลปหัตถกรรม ในการพัฒนางานหัตถกรรมให้สามารถสร้างรายได้อย่างยั่งยืน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กำหนดให้ทุนและทรัพย์สินในการดำเนินกิจการของสถาบันประกอบด้วยทรัพย์สินที่ได้รับโอนมาตามมาตรา 46 เงินอุดหนุนทั่วไปที่รัฐบาลจัดสรรให้ตามความเหมาะสมเป็นรายปี เงินอุดหนุนจากภาคเอกชนหรือองค์กรอื่น รวมทั้งจากต่างประเทศหรือองค์การระหว่างประเทศ เงินหรือทรัพย์สินที่มีผู้อุทิศให้ ค่าธรรมเนียม ค่าบำรุง ค่าตอบแทน ค่าบริการ หรือรายได้จากการดำเนินการ และดอกผลของเงินหรือรายได้จากทรัพย์สินของสถาบัน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7. ปรับปรุงองค์ประกอบของคณะกรรมการ โดยมีประธานกรรมการซึ่งคณะรัฐมนตรีแต่งตั้งจากผู้มีความรู้ ความเชี่ยวชาญและประสบการณ์เกี่ยวกับการบริหารงาน ผลิตภัณฑ์ศิลปหัตถกรรมไทยพื้นบ้านอันเป็นประโยชน์เกี่ยวกับการดำเนินงานของสถาบัน กรรมการโดยตำแหน่ง จำนวนหนึ่งคน ได้แก่ ปลัดกระทรวงพาณิชย์ กรรมการผู้ทรงคุณวุฒิจำนวนไม่เกินแปดคน ซึ่งคณะรัฐมนตรีแต่งตั้งจากผู้มีความรู้ ความเชี่ยวชาญ และประสบการณ์สูง เป็นที่ประจักษ์ในด้านที่เกี่ยวข้องและเป็นประโยชน์ต่อกิจการของสถาบัน และให้ผู้อำนวยการเป็นกรรมการและเลขานุการโดยตำแหน่ง และยกเลิกคณะที่ปรึกษาพิเศษของคณะกรรมการ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กำหนดให้สถาบันจัดทำงบดุล งบการเงิน และบัญชีทำการส่งผู้สอบบัญชีภายในเก้าสิบวันนับแต่วันที่สิ้นปีบัญชีทุกปี   </w:t>
      </w:r>
    </w:p>
    <w:p w:rsidR="00B448AA" w:rsidRDefault="00B448AA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9. กำหนดบทเฉพาะกาลเพื่อให้ระเบียบ ข้อบังคับ ข้อกำหนด ประกาศหรือคำสั่งใดที่ออกตาม</w:t>
      </w:r>
      <w:r w:rsidR="003B224C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พระราชกฤษฎีกาจัดตั้งศูนย์ส่งเสริมศิลปาชีพระหว่างประเทศ (องค์การมหาชน) พ.ศ. 2546 และที่แก้ไขเพิ่มเติม และใช้บังคับอยู่ในวันก่อนวันที่พระราชกฤษฎีกานี้ใช้บังคับ ให้ใช้บังคับได้ต่อไปเท่าที่ไม่ขัดหรือแย้งต่อพระราชกฤษฎีกานี้ จนกว่าจะมีระเบียบ ข้อบังคับ ข้อกำหนด ประกาศ หรือคำสั่งที่ออกตามพระราชกฤษฎีกานี้ใช้บังคับ ทั้งนี้ ต้องไม่เกินหนึ่งปีนับแต่วันที่พระราชกฤษฎีกานี้ใช้บังคับ </w:t>
      </w: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การดำเนินการเพื่อรองรับและขับเคลื่อนการปฏิบัติตามพระราชบัญญัติหลักเกณฑ์การจัดทำ                  ร่างกฎหมายและการประเมินผลสัมฤทธิ์ของกฎหมาย พ.ศ. 2562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 ดังนี้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ความคืบหน้าและปัญหาในการดำเนินการขับเคลื่อนการดำเนินการตามพระราชบัญญัติหลักเกณฑ์การจัดทำร่างกฎหมายและการประเมินผลสัมฤทธิ์ของกฎหมาย พ.ศ. 2562 ในส่วนที่เกี่ยวกับการประเมินผลสัมฤทธิ์ของกฎหมาย การเข้าถึงบทบัญญัติในกฎหมาย และการดำเนินการเพื่อให้สอดคล้องกับมาตรา 22 แห่งพระราชบัญญัติดังกล่าว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กำหนดหน่วยงานที่รับผิดชอบการประเมินผลสัมฤทธิ์ของกฎหมายและระยะเวลาการประเมินผลสัมฤทธิ์ของกฎหมายที่มีผู้รักษาการหลายคนยังไม่ตรงกัน เนื่องจากยังไม่ได้ข้อยุติระหว่างผู้รักษาการร่วมกันในกฎหมายฉบับนั้น ตามรายชื่อกฎหมาย หน่วยงานที่รับผิดชอบ และระยะเวลาที่สำนักงานคณะกรรมการกฤษฎีกากำหนด (ตามเอกสารท้ายหนังสือสำนักงานคณะกรรมการกฤษฎีกา ด่วนที่สุด ที่ นร 0913/1 ลงวันที่              6 มกราคม 2564)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หน่วยงานของรัฐที่รับผิดชอบการประเมินผลสัมฤทธิ์ของกฎหมายและการเข้าถึงบทบัญญัติในกฎหมาย ดำเนินการประเมินผลสัมฤทธิ์ของกฎหมาย และเผยแพร่ข้อมูลกฎหมายและกฎเกณฑ์              ตามรายชื่อกฎหมาย หน่วยงานที่รับผิดชอบ และระยะเวลาที่สำนักงานคณะกรรมการกฤษฎีกากำหนด (ตามเอกสารท้ายหนังสือสำนักงานคณะกรรมการกฤษฎีกา ด่วนที่สุด ที่ นร 0913/1 ลงวันที่ 6 มกราคม 2564) โดยให้แล้วเสร็จภายในวันที่ 15 กุมภาพันธ์ 2564 และแจ้งให้สำนักงานคณะกรรมการกฤษฎีกาทราบ เพื่อรายงานคณะรัฐมนตรีทราบต่อไป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4. มอบหมายให้หน่วยงานของรัฐที่รับผิดชอบการบังคับใช้กฎหมาย ตรวจสอบกฎหมายในความรับผิดชอบว่า มีกรณีที่ต้องมีการออกกฎหรือดำเนินการอย่างหนึ่งอย่างใด เพื่อที่ประชาชนจะสามารถปฏิบัติตาม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กฎหมายหรือได้รับสิทธิประโยชน์จากกฎหมายตามมาตรา 22 หรือไม่ โดยให้เร่งออกกฎหรือดำเนินการดังกล่าวให้แล้วเสร็จภายในกำหนดเวลาดังนี้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ภายในวันที่ 27 พฤศจิกายน 2566 สำหรับกฎหมายที่มีผลใช้บังคับก่อนวันที่                  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ภายใน 2 ปี นับแต่วันที่กฎหมายมีผลใช้บังคับ สำหรับกฎหมายที่มีผลใช้บังคับตั้งแต่วันที่ 27 พฤศจิกายน 2562 เป็นต้นไป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ในการออกกฎหรือดำเนินการดังกล่าว หน่วยงานของรัฐต้องคำนึงถึงระยะเวลาใน               การเสนอเรื่องต่อคณะรัฐมนตรี รวมตลอดทั้งระยะเวลาที่เหมาะสมในการออกกฎนั้นด้วย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สำนักงานคณะกรรมการกฤษฎีกา (สคก.) เสนอว่า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โดยที่พระราชบัญญัติหลักเกณฑ์การจัดทำร่างกฎหมายและการประเมินผลสัมฤทธิ์ของกฎหมาย พ.ศ. 2562 ได้กำหนดภารกิจและหลักเกณฑ์สำหรับหน่วยงานของรัฐให้ต้องปฏิบัติตาม ดังนี้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 หลักเกณฑ์การจัดทำร่างกฎหมาย ได้แก่ การตรวจสอบความจำเป็นในการตรากฎหมาย การรับฟังความคิดเห็นของผู้เกี่ยวข้อง การวิเคราะห์ผลกระทบที่อาจเกิดขึ้นจากกฎหมาย และการตรวจสอบเนื้อหาของร่างกฎหมาย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 การประเมินผลสัมฤทธิ์ของกฎหมาย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 การเข้าถึงบทบัญญัติของกฎหมาย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สคก. ในฐานะหน่วยงานที่ได้รับมอบหมายจากคณะรัฐมนตรีให้รับผิดชอบการขับเคลื่อน               การปฏิบัติตามพระราชบัญญัติหลักเกณฑ์การจัดทำร่างกฎหมายและการประเมินผลสัมฤทธิ์ของกฎหมาย พ.ศ. 2562 จึงขอรายงานความคืบหน้าในการขับเคลื่อนการดำเนินการตามพระราชบัญญัติดังกล่าว  และโดยที่หน่วยงานของรัฐที่รับผิดชอบการบังคับใช้กฎหมายมีภารกิจหน้าที่บางประการที่ต้องดำเนินการทันทีตามพระราชบัญญัติดังกล่าว กรณีจึงจำเป็นต้องเร่งรัดและกำหนดแนวทางดำเนินการของหน่วยงานของรัฐให้เป็นไปตามกำหนดเวลาและเป็นไปในแนวทางเดียวกัน ประกอบกับมาตรา 7 แห่งพระราชบัญญัติดังกล่าว กำหนดให้คณะกรรมการพัฒนากฎหมายอาจเสนอแนะการดำเนินการต่อคณะรัฐมนตรีเพื่อพิจารณาได้ ดังนั้น จึงมีข้อเสนอการดำเนินการต่อคณะรัฐมนตรีเพื่อประโยชน์ในการปฏิบัติตามพระราชบัญญัตินี้ ทั้งนี้ เพื่อให้เป็นไปตามแนวทางการปฏิรูปกฎหมายตามมาตรา 258               ค. ด้านกฎหมาย (1) และ (2) ของรัฐธรรมนูญแห่งราชอาณาจักรไทย และพระราชบัญญัติดังกล่าว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รายงานผลการดำเนินการในการขับเคลื่อนการดำเนินการตามพระราชบัญญัติหลักเกณฑ์                 การจัดทำร่างกฎหมายและการประเมินผลสัมฤทธิ์ของกฎหมาย พ.ศ. 2562 โดยสรุปมีดังนี้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1.1 การดำเนินการเกี่ยวกับการประเมินผลสัมฤทธิ์ของกฎหมาย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ได้ประกาศรายชื่อหน่วยงานที่รับผิดชอบการประเมินผลสัมฤทธิ์และระยะเวลาการประเมินผลสัมฤทธิ์แล้ว แต่ยังปรากฏว่ามีข้อมูลที่คลาดเคลื่อนไม่สอดคล้องกัน ดังต่อไปนี้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ข้อมูลระยะเวลาการประเมินผลสัมฤทธิ์ของกฎหมายที่หน่วยงานประกาศไม่ตรงตามที่นายกรัฐมนตรีกำหนด รวมทั้งข้อมูลหน่วยงานที่รับผิดชอบการประเมินผลสัมฤทธิ์ของกฎหมายและระยะเวลาการประเมินผลสัมฤทธิ์ของกฎหมายยังไม่ครบถ้วน เนื่องจากมีบางหน่วยงานที่ยังไม่ได้กำหนดข้อมูลดังกล่าว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ข้อมูลหน่วยงานที่รับผิดชอบการประเมินผลสัมฤทธิ์ของกฎหมายและระยะเวลาการประเมินผลสัมฤทธิ์ของกฎหมายที่มีผู้รักษาการหลายคนยังไม่ตรงกัน เนื่องจากยังไม่ได้ข้อยุติระหว่าง                ผู้รักษาการร่วมกันในกฎหมายฉบับนั้น สคก. จึงได้พิจารณาภารกิจตามกฎหมายและได้กำหนดหน่วยงานที่รับผิดชอบ ตลอดจนระยะเวลาการประเมินผลสัมฤทธิ์ของกฎหมายที่ยังไม่ได้ข้อยุติระหว่างผู้รักษาการร่วม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1.2 การดำเนินการเกี่ยวกับการเข้าถึงบทบัญญัติในกฎหมาย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ข้อมูลที่เผยแพร่ในส่วนกฎหมายและกฎเกณฑ์ที่มีผลใช้บังคับอยู่ก่อนวันที่ 27 พฤศจิกายน 2562 หน่วยงานที่รับผิดชอบการดำเนินการมีหน้าที่เผยแพร่ข้อมูลกฎหมายและกฎเกณฑ์ในความรับผิดชอบของตนให้ถูกต้องและครบถ้วนภายในวันที่ 26 พฤศจิกายน 2563 ซึ่งปรากฏว่ามีบางหน่วยงานที่ยังไม่ได้เผยแพร่ข้อมูลกฎหมายและกฎเกณฑ์ในความรับผิดชอบของตนผ่านระบบเทคโนโลยีสารสนเทศให้ครบถ้วนตามหลักเกณฑ์การจัดทำและเผยแพร่ข้อมูลในระบบกลางเพื่อประโยชน์ในการให้ประชาชนเข้าถึงกฎหมายได้อย่างทั่วถึง ลงวันที่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ข้อมูลที่เผยแพร่ในส่วนคำอธิบายสรุปสาระสำคัญของกฎหมายสำหรับที่มีผลใช้บังคับอยู่ก่อนวันที่ 27 พฤศจิกายน 2562 หน่วยงานที่มีกฎหมายในความรับผิดชอบไม่เกิน 5 ฉบับ มีหน้าที่จัดทำคำอธิบายสรุปสาระสำคัญของกฎหมายในความรับผิดชอบของตนภายในวันที่ 26 พฤศจิกายน 2563 ซึ่งปรากฏว่ามีบางหน่วยงานที่ยังไม่ได้จัดทำคำอธิบายสรุปสาระสำคัญของกฎหมายในความรับผิดชอบของตน ผ่านระบบเทคโนโลยีสารสนเทศให้ครบถ้วนตามหลักเกณฑ์การจัดทำและเผยแพร่ข้อมูลในระบบกลางเพื่อประโยชน์ในการให้ประชาชนเข้าถึงกฎหมายได้อย่างทั่วถึง ลงวันที่ 27 พฤศจิกายน 2562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1.3 การดำเนินการเพื่อให้สอดคล้องกับมาตรา 22 แห่งพระราชบัญญัติหลักเกณฑ์              การจัดทำร่างกฎหมายและการประเมินผลสัมฤทธิ์ของกฎหมาย พ.ศ. 2562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โดยที่มาตรา 22 วรรคสอง แห่งพระราชบัญญัติดังกล่าวได้กำหนดให้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หรือได้รับสิทธิประโยชน์จากกฎหมายนั้นได้ หากมิได้มีการออกกฎดังกล่าวหรือมิได้ดำเนินการนั้นภายในระยะเวลา 2 ปี นับแต่วันที่กฎหมายนั้นมีผลใช้บังคับตั้งแต่วันที่               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แต่ในกรณีที่บทบัญญัติในเรื่องนั้นให้สิทธิประโยชน์แก่ประชาชนให้บทบัญญัติดังกล่าวมีผลบังคับได้ โดยไม่ต้องมีกฎหรือดำเนินการดังกล่าว 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ดังนั้น หน่วยงานของรัฐที่รับผิดชอบการบังคับใช้กฎหมายใด มีหน้าที่ต้องตรวจสอบว่ากฎหมายนั้นมีกรณีต้องมีการออกกฎหรือดำเนินการอย่างหนึ่งอย่างใด เพื่อประชาชนจะสามารถปฏิบัติตามกฎหมายหรือได้รับสิทธิประโยชน์จากกฎหมายเพื่อให้สอดคล้องกับมาตรา 22 หรือไม่ และหากมีกรณีต้องออกกฎหรือดำเนินการใด ให้กระทำภายในเวลาที่พระราชบัญญัติดังกล่าวกำหนด ทั้งนี้ หากมิได้ออกกฎหรือดำเนินการใดจนเป็นเหตุให้บทบัญญัติของกฎหมายเป็นอันสิ้นผลบังคับลง หรือเป็นผลให้บทบัญญัติดังกล่าวมีผลบังคับโดยไม่ต้องมีกฎ หรือดำเนินการดังกล่าวตามมาตรา 22 วรรคสอง หน่วยงานของรัฐหรือผู้มีหน้าที่ย่อมต้องรับผิดชอบ และรับผิดทั้งในทางแพ่ง ทางอาญา และทางปกครอง หากเกิดความเสียหายแก่การบริหารราชการแผ่นดิน หรือต่อสิทธิและเสรีภาพของประชาชน   </w:t>
      </w:r>
    </w:p>
    <w:p w:rsidR="006274B0" w:rsidRPr="006B01A7" w:rsidRDefault="006274B0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1.4 การเผยแพร่คำแปลกฎหมายในเว็บไซต์ของ สคก. ก่อนที่จะมีระบบกลาง สคก. ได้ดำเนินการเผยแพร่คำแปลกฎหมายในเว็บไซต์ </w:t>
      </w:r>
      <w:hyperlink r:id="rId9" w:history="1">
        <w:r w:rsidRPr="006B01A7">
          <w:rPr>
            <w:rStyle w:val="af"/>
            <w:rFonts w:ascii="TH SarabunPSK" w:hAnsi="TH SarabunPSK" w:cs="TH SarabunPSK"/>
            <w:color w:val="auto"/>
            <w:sz w:val="32"/>
            <w:szCs w:val="32"/>
            <w:u w:val="none"/>
          </w:rPr>
          <w:t>www.Krisdika.go.th</w:t>
        </w:r>
      </w:hyperlink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ไว้แล้ว จำนวน 429 ฉบับ ประกอบด้วยรัฐธรรมนูญแห่งราชอาณาจักรไทย จำนวน 9 ฉบับ พระราชบัญญัติและพระราชกำหนด จำนวน 357 ฉบับ และกฎหมายลำดับรอง จำนวน 63 ฉบับ </w:t>
      </w:r>
    </w:p>
    <w:p w:rsidR="00F4222D" w:rsidRPr="006B01A7" w:rsidRDefault="00F4222D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โครงการสินเชื่อเพื่อยกระดับเศรษฐกิจชุมชน (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Local Economy Loan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) ภายใต้มาตรการพิเศษเพื่อขับเคลื่อน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 SMEs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สู่ยุค 4.0 (มาตรการด้านการเงิน)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คณะรัฐมนตรีมีมติเห็นชอบในหลักการตามที่กระทรวงอุตสาหกรรม (อก.) เสนอดังนี้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ทบทวนมติคณะรัฐมนตรีเมื่อวันที่ 7 มกราคม 2563 ที่ได้เคยมีมติเห็นชอบกลุ่มลูกค้าเป้าหมายของโครงการสินเชื่อเพื่อยกระดับเศรษฐกิจชุมชน (</w:t>
      </w:r>
      <w:r w:rsidRPr="006B01A7">
        <w:rPr>
          <w:rFonts w:ascii="TH SarabunPSK" w:hAnsi="TH SarabunPSK" w:cs="TH SarabunPSK"/>
          <w:sz w:val="32"/>
          <w:szCs w:val="32"/>
        </w:rPr>
        <w:t>Local Economy Loan</w:t>
      </w:r>
      <w:r w:rsidRPr="006B01A7">
        <w:rPr>
          <w:rFonts w:ascii="TH SarabunPSK" w:hAnsi="TH SarabunPSK" w:cs="TH SarabunPSK"/>
          <w:sz w:val="32"/>
          <w:szCs w:val="32"/>
          <w:cs/>
        </w:rPr>
        <w:t>) โดยเห็นชอบ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กลุ่มลูกค้าเป้าหมาย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(1) ผู้ประกอบการวิสาหกิจขนาดกลางและขนาดย่อม (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>) ที่เป็นบุคคลธรรมดาและนิติบุคคลในกลุ่มเป้าหมาย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ที่ดำเนินธุรกิจเกษตรแปรรูป (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/</w:t>
      </w:r>
      <w:r w:rsidRPr="006B01A7">
        <w:rPr>
          <w:rFonts w:ascii="TH SarabunPSK" w:hAnsi="TH SarabunPSK" w:cs="TH SarabunPSK"/>
          <w:sz w:val="32"/>
          <w:szCs w:val="32"/>
        </w:rPr>
        <w:t>Non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ที่ดำเนินธุรกิจเกี่ยวกับการท่องเที่ยว หรือธุรกิจท่องเที่ยวชุมชน หรือธุรกิจเกี่ยวเนื่องการท่องเที่ยว หรือธุรกิจที่ตั้งอยู่ในหมู่บ้านอุตสาหกรรมสร้างสรรค์ (</w:t>
      </w:r>
      <w:r w:rsidRPr="006B01A7">
        <w:rPr>
          <w:rFonts w:ascii="TH SarabunPSK" w:hAnsi="TH SarabunPSK" w:cs="TH SarabunPSK"/>
          <w:sz w:val="32"/>
          <w:szCs w:val="32"/>
        </w:rPr>
        <w:t xml:space="preserve">Creative Industry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 xml:space="preserve">Village </w:t>
      </w:r>
      <w:r w:rsidRPr="006B01A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CIV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ผู้ประกอบการใหม่ หรือมีนวัตกรรม หรือธุรกิจผลิต หรือบริการอื่น ๆ หรือธุรกิจค้าส่ง ค้าปลีก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ที่ไม่เคยได้รับการอนุมัติและใช้วงเงินสินเชื่อโครงการที่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มติคณะรัฐมนตรีเห็นชอบให้ธนาคารพัฒนาวิสาหกิจขนาดกลางและขนาดย่อมแห่งประเทศไทย (ธพว.) ดำเนินการ ดังนี้ (1) 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 (2) 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>SMEs Transformation Loan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(3) เป็นการให้สินเชื่อใหม่ ทั้งลูกค้าเดิมหรือลูกค้าใหม่ และไม่ใช่ลูกหนี้ที่โอนหนี้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Re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Finance</w:t>
      </w:r>
      <w:r w:rsidRPr="006B01A7">
        <w:rPr>
          <w:rFonts w:ascii="TH SarabunPSK" w:hAnsi="TH SarabunPSK" w:cs="TH SarabunPSK"/>
          <w:sz w:val="32"/>
          <w:szCs w:val="32"/>
          <w:cs/>
        </w:rPr>
        <w:t>) มาจากสถาบันการเงินอื่น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(4) 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ที่มีวงเงินสินเชื่อรวมทุกสถาบันการเงินต่อราย (ไม่รวมกิจการในกลุ่ม) สินเชื่อไม่เกิน 50 ล้านบาท ณ วันยื่นคำขอกู้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(1) 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 xml:space="preserve">SMEs </w:t>
      </w:r>
      <w:r w:rsidRPr="006B01A7">
        <w:rPr>
          <w:rFonts w:ascii="TH SarabunPSK" w:hAnsi="TH SarabunPSK" w:cs="TH SarabunPSK"/>
          <w:sz w:val="32"/>
          <w:szCs w:val="32"/>
          <w:cs/>
        </w:rPr>
        <w:t>ที่เป็นบุคคลธรรมดา และนิติบุคคลในกลุ่มเป้าหมาย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ที่ดำเนินธุรกิจเกษตรแปรรูป (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/</w:t>
      </w:r>
      <w:r w:rsidRPr="006B01A7">
        <w:rPr>
          <w:rFonts w:ascii="TH SarabunPSK" w:hAnsi="TH SarabunPSK" w:cs="TH SarabunPSK"/>
          <w:sz w:val="32"/>
          <w:szCs w:val="32"/>
        </w:rPr>
        <w:t>Non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food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ที่ดำเนินธุรกิจเกี่ยวกับการท่องเที่ยว หรือธุรกิจท่องเที่ยวชุมชน หรือธุรกิจเกี่ยวเนื่องการท่องเที่ยว หรือธุรกิจที่ตั้งอยู่ในหมู่บ้านอุตสาหกรรมสร้างสรรค์ (</w:t>
      </w:r>
      <w:r w:rsidRPr="006B01A7">
        <w:rPr>
          <w:rFonts w:ascii="TH SarabunPSK" w:hAnsi="TH SarabunPSK" w:cs="TH SarabunPSK"/>
          <w:sz w:val="32"/>
          <w:szCs w:val="32"/>
        </w:rPr>
        <w:t>CIV</w:t>
      </w:r>
      <w:r w:rsidRPr="006B01A7">
        <w:rPr>
          <w:rFonts w:ascii="TH SarabunPSK" w:hAnsi="TH SarabunPSK" w:cs="TH SarabunPSK"/>
          <w:sz w:val="32"/>
          <w:szCs w:val="32"/>
          <w:cs/>
        </w:rPr>
        <w:t>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ผู้ประกอบการใหม่ หรือมีนวัตกรรม หรือธุรกิจผลิต หรือบริการอื่น ๆ หรือ ธุรกิจค้าส่ง ค้าปลีก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(2) เป็นการให้สินเชื่อใหม่ ทั้งลูกค้าเดิมหรือลูกค้าใหม่ และไม่ใช่ลูกหนี้ที่โอนหนี้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Re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Finance</w:t>
      </w:r>
      <w:r w:rsidRPr="006B01A7">
        <w:rPr>
          <w:rFonts w:ascii="TH SarabunPSK" w:hAnsi="TH SarabunPSK" w:cs="TH SarabunPSK"/>
          <w:sz w:val="32"/>
          <w:szCs w:val="32"/>
          <w:cs/>
        </w:rPr>
        <w:t>) มาจากสถาบันการเงินอื่น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ทั้งนี้ รายละเอียดและเงื่อนไขอื่น ๆ ของโครงการคงเดิม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เห็นชอบการขยายระยะเวลาโครงการโดยให้มีผลการรับคำขอกู้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19 ธันวาคม 2563 และสิ้นสุดวันรับคำขอกู้ภายในวันที่ 18 ธันวาคม 2564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หรือจนกว่าจะหมดวงเงินสินเชื่อรวมของโครงการ แล้วแต่ระยะเวลาใดจะถึงก่อน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อก. รายงานว่า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อก. ได้บูรณาการกับ ธพว. และหน่วยงานอื่นที่เกี่ยวข้องดำเนิน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โครงการสินเชื่อเพื่อยกระดับเศรษฐกิจชุมชน (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Local Economy Loan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 เมื่อวันที่ 7 มกราคม 2563 โดยมีรายละเอียดโครงการฯ ดังนี้</w:t>
      </w:r>
    </w:p>
    <w:tbl>
      <w:tblPr>
        <w:tblStyle w:val="afa"/>
        <w:tblW w:w="0" w:type="auto"/>
        <w:tblLook w:val="04A0"/>
      </w:tblPr>
      <w:tblGrid>
        <w:gridCol w:w="2263"/>
        <w:gridCol w:w="7484"/>
      </w:tblGrid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เพื่อช่วยเหลือ ส่งเสริม และพัฒนาผู้ประกอบการ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ขนาดเล็ก เพื่อสร้างและกระจายรายได้สู่ผู้ประกอบการในชุมชนอย่างทั่วถึง รวมทั้งเป็นการสนับสนุนการท่องเที่ยว การท่องเที่ยวชุมชน ธุรกิจที่เกี่ยวเนื่องกับการท่องเที่ยว และเกษตรแปรรูป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ซึ่งเป็นการยกระดับเศรษฐกิจชุมชนตามนโยบาย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Local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Economy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ของรัฐบาล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วงเงินสินเชื่อรวม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วงเงินสินเชื่อต่อราย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วงเงินสูงสุดไม่เกิน 5 ล้านบาทต่อราย (แบ่งเป็นบุคคลธรรมดา วงเงินสูงสุดไม่เกิน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 ล้านบาท และบุคคลธรรมดาที่มีการจดทะเบียนภาษีมูลค่าเพิ่มและนิติบุคคล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วงเงินสูงสุดไม่เกิน 5 ล้านบาท)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กลุ่มเป้าหมาย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 ผู้ประกอ</w:t>
            </w:r>
            <w:r w:rsidR="00492D53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ที่เป็นบุคคลธรรมดาและนิติบุคคลในกลุ่มเป้าหมาย ดังนี้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ที่ดำเนินธุรกิจเกษตรแปรรูป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food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ที่ดำเนินธุรกิจเกี่ยวกับการท่องเที่ยว หรือธุรกิจท่องเที่ยวชุมชนหรือธุรกิจเกี่ยวเนื่องการท่องเที่ยว หรือธุรกิจที่ตั้งอยู่ในหมู่บ้านอุตสาหกรรมสร้างสรรค์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CIV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ผู้ประกอบการใหม่ หรือมีนวัตกรรม หรือธุรกิจผลิตหรือบริการอื่นๆ หรือธุรกิจค้าส่ง ค้าปลีก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เป็นผู้ประกอบการ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ที่ไม่เคยได้รับการอนุมัติและใช้วงเงินสินเชื่อโครงการ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ที่มติคณะรัฐมนตรีเห็นชอบให้ ธพว. ดำเนินการ ได้แก่ โครงการสินเชื่อดอกเบี้ยต่ำ (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Policy Loan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และโครงการสินเชื่อ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 Transformation Loan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 เป็นการให้สินเชื่อใหม่ ทั้งลูกค้าเดิมหรือลูกค้าใหม่ และไม่ใช่ลูกหนี้ที่โอนหนี้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Finance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มาจากสถาบันการเงินอื่น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เป็นผู้ประกอบการ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SMEs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ที่มีวงเงินสินเชื่อรวมทุกสถาบันการเงินต่อราย 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(ไม่รวมกิจการในกลุ่ม) ไม่เกิน 50 ล้านบาท ณ วันยื่นคำขอกู้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ระยะเวลาการกู้ยืม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ระยะเวลาการกู้ยืมสูงสุดไม่เกิน 7 ปี ปลอดชำระคืนเงินต้นสูงสุดไม่เกิน 1 ปี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สิ้นสุดรับคำขอกู้ภายในวันที่ 18 ธันวาคม 2563 หรือจนกว่าจะหมดวงเงินสินเชื่อ</w:t>
            </w:r>
            <w:r w:rsidR="007A436F"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รวมของโครงการ แล้วแต่ระยะเวลาใดจะถึงก่อน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อัตราดอกเบี้ย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คิดอัตราดอกเบี้ยจากผู้กู้แตกต่างกัน เพื่อเป็นมาตรการจูงใจให้ผู้ประกอบการ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เข้าสู่ระบบนิติบุคคลปรับตัวเข้าสู่ระบบบัญชีเดียว ดังนี้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กรณีผู้กู้เป็นบุคคลธรรมดาปีที่ 1 - 3 คิดอัตราดอกเบี้ยร้อยละ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MLR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-1.875 ต่อปี (ปัจจุบัน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= 6.875) ปีที่ 4 – 7 ให้เป็นไปตามอัตราดอกเบี้ยที่ ธพว. กำหนด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กรณีผู้กู้เป็นนิติบุคคล ปีที่ 1 - 3 คิดอัตราดอกเบี้ยร้อยละ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3.875 ต่อปี (ปัจจุบัน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MLR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.875) ปีที่ 4 - 7 ให้เป็นไปตามอัตราดอกเบี้ยที่ ธพว. กำหนด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คิดอัตราดอกเบี้ยระหว่างบุคคลธรรมดาและนิติบุคคลมีความแตกต่างกันเนื่องจากบุคคลธรรมดามีค่าใช้จ่ายเกี่ยวกับความเสี่ยงด้านสินเชื่อ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Credit Risk Cost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สูงกว่านิติบุคคลถึงร้อยละ 2.27 ประกอบกับต้นทุนทางการเงินของ ธพว. มีแนวโน้มสูงขึ้น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การขอรับงบประมาณ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ชดเชยจากรัฐบาล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 รัฐบาลชดเชยส่วนต่างอัตราดอกเบี้ยให้แก่ ธพว. ในอัตราร้อยละ 2 ต่อปี ใน 3 ปีแรก รวมทั้งสิ้นไม่เกิน 3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ล้านบาท (วงเงิน 50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อัตราดอกเบี้ย ร้อยละ 2 ต่อปี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 3 ปี)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 ธพว. สามารถนำส่วนต่างระหว่างค่าใช้จ่ายในการดำเนินงานที่เกิดขึ้นจริง 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 ให้ ธพว. แยกบัญชีการดำเนินงานตามโครงการนี้ออกจากการดำเนินงานปกติ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Public Account Service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PSA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92E35" w:rsidRPr="006B01A7" w:rsidTr="007A436F">
        <w:tc>
          <w:tcPr>
            <w:tcW w:w="226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ผลเชิงเศรษฐกิจ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748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ก่อให้เกิดสินเชื่อในระบบสถาบันการเงิน 50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โดยช่วยให้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SMEs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เข้าถึงแหล่งเงินทุนได้ประมาณ 15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 ราย (วงเงินเฉลี่ยต่อราย 3.33 ล้านบาท)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รักษาการจ้างงานได้ไม่น้อยกว่า 75</w:t>
            </w:r>
            <w:proofErr w:type="gramStart"/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proofErr w:type="gramEnd"/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(อัตราการจ้างเฉลี่ยต่อราย 5 คน)และ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สร้างเงินทุนหมุนเวียนในระบบเศรษฐกิจ ได้ประมาณ 229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ล้านบาท (ปัจจุบัน อก. </w:t>
            </w:r>
            <w:r w:rsidR="007A436F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ยังไม่ได้มีการประเมินผลสำเร็จว่าเป็นไปตามเป้าหมายเพียงใด)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ผลการดำเนินโครงการฯ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ณ วันที่ 27 พฤศจิกายน 2563 มียอดอนุมัติสินเชื่อแล้ว จำนวน 24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,606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ราย วงเงินจำนวน 40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440.86 ล้านบาท (เป้าหมาย 50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000 ล้านบาท) และมียอดเบิกจ่าย จำนวน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24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353 ราย วงเงินจำนวน 40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087.22 ล้านบาท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โดยมีปัญหาและอุปสรรคจากการดำเนินงาน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 xml:space="preserve">1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เนื่องจากผู้ประกอบการ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กลุ่มเป้าหมายได้รับผลกระทบจากการแพร่ระบาดของโรคติดเชื้อไวรัสโคโรนาสายพันธุ์ใหม่ </w:t>
      </w:r>
      <w:r w:rsidRPr="006B01A7">
        <w:rPr>
          <w:rFonts w:ascii="TH SarabunPSK" w:hAnsi="TH SarabunPSK" w:cs="TH SarabunPSK"/>
          <w:sz w:val="32"/>
          <w:szCs w:val="32"/>
        </w:rPr>
        <w:t xml:space="preserve">2019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ส่งผลต่อการดำเนินธุรกิจซึ่งเป็นอุปสรรคในการช่วยเหลือ ทำให้ผู้ประกอบการ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ไม่สามารถเข้าถึงแหล่งเงินทุนได้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ในช่วงดำเนินโครงการ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กลุ่มเป้าหมายส่วนใหญ่ไม่มีหลักประกัน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จึงใช้บรรษัทประกันสินเชื่ออุตสาหกรรมขนาดย่อม (บสย.) ค้ำประกัน แต่ บสย. มีวงเงินไม่เพียงพอในการค้ำประกัน ทำให้ผู้ประกอบการกลุ่มเป้าหมายไม่สามารถเข้าร่วมโครงการได้ จึงเป็นอุปสรรคในการเข้าถึงแหล่งเงินทุนของผู้ประกอบการ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เนื่องจากมีหลักเกณฑ์กำหนดให้กลุ่มเป้าหมายเป็นผู้ประกอบการ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ซึ่งจะต้องไม่ได้รับการอนุมัติและใช้วงเงินสินเชื่อโครงการสินเชื่อดอกเบี้ยต่ำ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>SMEs Transformation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รวมทั้ง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ต้องมีวงเงินสินเชื่อรวมทุกสถาบันการเงินต่อราย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(ไม่รวมกิจการในกลุ่ม)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ไม่เกิน 50 ล้านบาท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ณ วันยื่นคำขอกู้ ทำให้ผู้ประกอบการ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ที่ขัดกับหลักเกณฑ์ดังกล่าวไม่สามารถเข้าร่วมโครงการได้ และกลุ่มเป้าหมายเดิมไม่สามารถ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ยื่นขอกู้ได้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>. โดยที่โครงการฯ ยังมีวงเงินคงเหลือ 9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500 ล้านบาท ซึ่งสามารถช่วยเหลือผู้ประกอบการ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ให้สามารถเข้าถึงแหล่งเงินทุนได้ประมาณ 5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760 ราย (วงเงินเฉลี่ยต่อราย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ล้านบาท) รักษาการจ้างงานได้ไม่น้อยกว่า </w:t>
      </w:r>
      <w:r w:rsidRPr="006B01A7">
        <w:rPr>
          <w:rFonts w:ascii="TH SarabunPSK" w:hAnsi="TH SarabunPSK" w:cs="TH SarabunPSK"/>
          <w:sz w:val="32"/>
          <w:szCs w:val="32"/>
        </w:rPr>
        <w:t>28,800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(อัตราการจ้างเฉลี่ยต่อราย 5 คน) และสร้างเงินทุนหมุนเวียนในระบบเศรษฐกิจได้ประมาณ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01A7">
        <w:rPr>
          <w:rFonts w:ascii="TH SarabunPSK" w:hAnsi="TH SarabunPSK" w:cs="TH SarabunPSK"/>
          <w:sz w:val="32"/>
          <w:szCs w:val="32"/>
          <w:cs/>
        </w:rPr>
        <w:t>43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510 ล้านบาท ทั้งนี้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โครงการฯ จะสิ้นสุดระยะเวลาการดำเนินโครงการในวันที่ 18 ธันวาคม 2563 แต่ยังมีวงเงินโครงการคงเหลืออยู่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และยังมีความจำเป็นต่อผู้ประกอบการ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เพื่อเป็นการช่วยเหลือผู้ประกอบการ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ให้เข้าถึงแหล่งเงินทุนได้มากขึ้น อก. (ธพว.) จึงขอ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ขยายระยะเวลาโครงการต่อไปอีก 1 ปี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(ให้มีผลการรับคำขอกู้ตั้งแต่วันที่ 19 ธันวาคม 2563 และสิ้นสุดวันรับคำขอกู้ภายในวันที่ 18 ธันวาคม 2564)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และขอปรับปรุงหลักเกณฑ์กลุ่มเป้าหมาย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โดยตัดหลักเกณฑ์ (ซึ่งเป็นปัญหาอุปสรรคในการดำเนินโครงการตามข้อ </w:t>
      </w:r>
      <w:r w:rsidRPr="006B01A7">
        <w:rPr>
          <w:rFonts w:ascii="TH SarabunPSK" w:hAnsi="TH SarabunPSK" w:cs="TH SarabunPSK"/>
          <w:sz w:val="32"/>
          <w:szCs w:val="32"/>
        </w:rPr>
        <w:t>2</w:t>
      </w:r>
      <w:r w:rsidRPr="006B01A7">
        <w:rPr>
          <w:rFonts w:ascii="TH SarabunPSK" w:hAnsi="TH SarabunPSK" w:cs="TH SarabunPSK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และ 2.2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>)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ที่กำหนดให้กลุ่มเป้าหมายเป็นผู้ประกอบการ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SMEs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จะต้องไม่ได้รับการอนุมัติและใช้วงเงินสินเชื่อโครงการสินเชื่อดอกเบี้ยต่ำ (</w:t>
      </w:r>
      <w:r w:rsidRPr="006B01A7">
        <w:rPr>
          <w:rFonts w:ascii="TH SarabunPSK" w:hAnsi="TH SarabunPSK" w:cs="TH SarabunPSK"/>
          <w:sz w:val="32"/>
          <w:szCs w:val="32"/>
        </w:rPr>
        <w:t>Policy Loan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และโครงการสินเชื่อ </w:t>
      </w:r>
      <w:r w:rsidRPr="006B01A7">
        <w:rPr>
          <w:rFonts w:ascii="TH SarabunPSK" w:hAnsi="TH SarabunPSK" w:cs="TH SarabunPSK"/>
          <w:sz w:val="32"/>
          <w:szCs w:val="32"/>
        </w:rPr>
        <w:t xml:space="preserve">SMEs Transformation Loan </w:t>
      </w:r>
      <w:r w:rsidRPr="006B01A7">
        <w:rPr>
          <w:rFonts w:ascii="TH SarabunPSK" w:hAnsi="TH SarabunPSK" w:cs="TH SarabunPSK"/>
          <w:sz w:val="32"/>
          <w:szCs w:val="32"/>
          <w:cs/>
        </w:rPr>
        <w:t>และต้องมีวงเงินสินเชื่อรวม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ทุกสถาบันการเงินต่อราย (ไม่รวมกิจการในกลุ่ม) ไม่เกิน 50 ล้านบาท ณ วันยื่นคำขอกู้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การนำเสนอเมืองโบราณศรีเทพเข้าสู่บัญชีรายชื่อมรดกโลก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คณะรัฐมนตรีมีมติเห็นชอบเอกสารนำเสนอเข้าสู่บัญชีรายชื่อมรดกโลก เมืองโบราณศรีเทพ และ            ให้ประธานกรรมการแห่งชาติว่าด้วยอนุสัญญาคุ้มครองมรดกโลก (พลเอก ประวิตร วงษ์สุวรรณ) ลงนามในเอกสารนำเสนอเมืองโบราณศรีเทพเข้าสู่บัญชีรายชื่อมรดกโลกต่อศูนย์มรดกโลก กรุงปารีส สาธารณรัฐฝรั่งเศส                   ตามที่กระทรวงทรัพยากรธรรมชาติและสิ่งแวดล้อมเสนอ </w:t>
      </w:r>
    </w:p>
    <w:p w:rsidR="00192E35" w:rsidRPr="006B01A7" w:rsidRDefault="00192E35" w:rsidP="006B01A7">
      <w:pPr>
        <w:tabs>
          <w:tab w:val="left" w:pos="85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รายละเอียด </w:t>
      </w:r>
      <w:r w:rsidRPr="006B01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2E35" w:rsidRPr="006B01A7" w:rsidRDefault="00192E35" w:rsidP="006B01A7">
      <w:pPr>
        <w:spacing w:line="340" w:lineRule="exact"/>
        <w:ind w:left="1418" w:hanging="981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ข้อมูลทั่วไป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–ชื่อประเทศภาคีสมาชิก </w:t>
      </w:r>
      <w:r w:rsidRPr="006B01A7">
        <w:rPr>
          <w:rFonts w:ascii="TH SarabunPSK" w:hAnsi="TH SarabunPSK" w:cs="TH SarabunPSK"/>
          <w:sz w:val="32"/>
          <w:szCs w:val="32"/>
        </w:rPr>
        <w:t>: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จังหวัดเพชรบูรณ์ ประเทศไทย                             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 xml:space="preserve">ชื่อแหล่ง </w:t>
      </w:r>
      <w:r w:rsidRPr="006B01A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 เมืองโบราณศรีเทพ </w:t>
      </w:r>
      <w:r w:rsidRPr="006B01A7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ข้อมูลแหล่งมรดกทางวัฒนธรรม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- ขอบเขตของแหล่งที่เสนอขึ้นทะเบียนมรดกโลก </w:t>
      </w:r>
      <w:r w:rsidRPr="006B01A7">
        <w:rPr>
          <w:rFonts w:ascii="TH SarabunPSK" w:hAnsi="TH SarabunPSK" w:cs="TH SarabunPSK"/>
          <w:sz w:val="32"/>
          <w:szCs w:val="32"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  <w:cs/>
        </w:rPr>
        <w:t>แหล่งมรดกวัฒนธรรมที่เกี่ยวข้อง 3 แหล่ง ได้แก่ เมืองโบราณศรีเทพ (เมืองในและเมืองนอก) โบราณสถานเขาคลังนอก และโบราณสถานถ้ำเขาถมอรัตน์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- พื้นที่แหล่งวัฒนธรรมรวม 866.475 เฮกตาร์ (ประมาณ 8.66 ตารางกิโลเมตร) และ            มีพื้นที่กันชน 4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,871.204</w:t>
      </w:r>
      <w:proofErr w:type="gramEnd"/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เฮกตาร์ (ประมาณ 48.71 ตารางกิโลเมตร)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เหตุผลที่สมควรสำหรับการมีคุณค่าความโดดเด่นเป็นสากล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(1) เมืองโบราณศรีเทพมีรูปแบบ           ผังเมืองที่มีคูน้ำคันดินล้อมรอบ โดยผังเมืองขยายเป็น 2 ชั้นซ้อนกัน เรียก</w:t>
      </w:r>
      <w:r w:rsidR="009175DC">
        <w:rPr>
          <w:rFonts w:ascii="TH SarabunPSK" w:hAnsi="TH SarabunPSK" w:cs="TH SarabunPSK"/>
          <w:sz w:val="32"/>
          <w:szCs w:val="32"/>
          <w:cs/>
        </w:rPr>
        <w:t>ว่า เมืองในและเมืองนอก (2) ศาสน</w:t>
      </w:r>
      <w:r w:rsidRPr="006B01A7">
        <w:rPr>
          <w:rFonts w:ascii="TH SarabunPSK" w:hAnsi="TH SarabunPSK" w:cs="TH SarabunPSK"/>
          <w:sz w:val="32"/>
          <w:szCs w:val="32"/>
          <w:cs/>
        </w:rPr>
        <w:t>สถาน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เขาคลังนอกที่แสดงถึงความเป็นมณฑลจักรวาลที่หลงเหลือหลักฐานค่อนข้างสมบูรณ์ (3) ศาสนสถานถ้ำถมอรัตน์ที่มีความสำคัญของศาสนสถานประเภทถ้ำ (4) ประติมากรรม </w:t>
      </w:r>
      <w:r w:rsidRPr="006B01A7">
        <w:rPr>
          <w:rFonts w:ascii="TH SarabunPSK" w:hAnsi="TH SarabunPSK" w:cs="TH SarabunPSK"/>
          <w:sz w:val="32"/>
          <w:szCs w:val="32"/>
        </w:rPr>
        <w:t>“</w:t>
      </w:r>
      <w:r w:rsidRPr="006B01A7">
        <w:rPr>
          <w:rFonts w:ascii="TH SarabunPSK" w:hAnsi="TH SarabunPSK" w:cs="TH SarabunPSK"/>
          <w:sz w:val="32"/>
          <w:szCs w:val="32"/>
          <w:cs/>
        </w:rPr>
        <w:t>สกุลช่างศรีเทพ</w:t>
      </w:r>
      <w:r w:rsidRPr="006B01A7">
        <w:rPr>
          <w:rFonts w:ascii="TH SarabunPSK" w:hAnsi="TH SarabunPSK" w:cs="TH SarabunPSK"/>
          <w:sz w:val="32"/>
          <w:szCs w:val="32"/>
        </w:rPr>
        <w:t xml:space="preserve">”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ที่มีความโดดเด่นและแตกต่าง             จากประติมากรรมในยุคสมัยเดียวกัน โดยเป็นประติมากรรมสลักลอยตัว เอียงตน และมีลักษณะสีหน้าผสมผสาน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เกณฑ์ที่เหมาะสม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เกณฑ์สำหรับการนำเสนอเมืองโบราณศรีเทพขึ้นทะเบียนเป็นแหล่งมรดกโลกจำนวน 2 ข้อ ดังนี้ (1) เกณฑ์ข้อที่ 2 </w:t>
      </w:r>
      <w:r w:rsidRPr="006B01A7">
        <w:rPr>
          <w:rFonts w:ascii="TH SarabunPSK" w:hAnsi="TH SarabunPSK" w:cs="TH SarabunPSK"/>
          <w:sz w:val="32"/>
          <w:szCs w:val="32"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ความสำคัญของการแลกเปลี่ยนคุณค่าของมนุษย์ในช่วงเวลาใดเวลาหนึ่งหรือ      ในพื้นที่ในวัฒนธรรมใด ๆ ของโลกผ่านการพัฒนาด้านสถาปัตยกรรมหรือทางเทคโนโลยี อนุสรณ์ศิลป์ การวางแผนผังเมืองหรือการออกแบบภูมิทัศน์ เนื่องจากเมืองโบราณศรีเทพ มีอายุอยู่ราวพุทธศตวรรษที่ 12 – 16 เป็นเมืองที่มี             การสร้างกำแพงเมือง คูเมือง และมีการติดต่อรับคติความเชื่อทางศาสนา ทั้งพุทธศาสนาแบบเถรวาท มหายาน และศาสนาฮินดู ที่ปรากฏหลักฐานทั้งทางด้านสถาปัตยกรรมและประติมากรรมต่าง ๆ เช่น ศาสนสถาน                             เขาคลังนอก ศาสนสถานถ้ำถมอรัตน์  (2) เกณฑ์ข้อที่ 3 </w:t>
      </w:r>
      <w:r w:rsidRPr="006B01A7">
        <w:rPr>
          <w:rFonts w:ascii="TH SarabunPSK" w:hAnsi="TH SarabunPSK" w:cs="TH SarabunPSK"/>
          <w:sz w:val="32"/>
          <w:szCs w:val="32"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ป็นประจักษ์พยานหลักฐานที่ยอดเยี่ยมหรือหาที่เสมือนไม่ได้ของประเพณีวัฒนธรรมหรืออารยธรรมทั้งที่ยังคงอยู่หรือสูญหายไปแล้ว ซึ่งมีเหตุผลสนับสนุน คือ เมืองโบราณศรีเทพที่มีความสำคัญมากในสมัยทวารวดีที่ยังคงหลงเหลือหลักฐานทางโบราณคดีและงานศิลปกรรม สามารถแสดงความเป็นศูนย์กลางของอารยธรรม มีการติดต่อสัมพันธ์กับวัฒนธรรมใกล้เคียงตั้งแต่วัฒนธรรมอินเดีย วัฒนธรรมเขมร และวัฒนธรรมทวารวดีจากแหล่งอื่น ๆ รวมทั้งเมืองโบราณศรีเทพยังแสดงให้เห็นถึงการอยู่ร่วมกันของชุมชนที่                ต่างศาสนาในระยะเวลาเดียวกัน เนื่องจากมีที่ตั้งอยู่บริเวณตอนกลางที่เชื่อมโยงเส้นทางสัญจร </w:t>
      </w:r>
    </w:p>
    <w:p w:rsidR="00192E35" w:rsidRPr="006B01A7" w:rsidRDefault="00192E35" w:rsidP="006B01A7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แผนการบริหารจัดการเมืองโบราณศรีเทพ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เป็นไปตามแผนแม่บทการอนุรักษ์ของอุทยานประวัติศาสตร์ศรีเทพฉบับปัจจุบันและกฎหมายที่เกี่ยวข้อง และเป็นไปตามบันทึกข้อตกลงความร่วมมือในการอนุรักษ์มรดกโลกทางวัฒนธรรม เมืองโบราณศรีเทพ ระหว่างสำนักงานนโยบายและแผนทรัพยากรธรรมชาติและสิ่งแวดล้อม กรมศิลปากร และองค์กรปกครองส่วนท้องถิ่น อำเภอศรีเทพ จังหวัดเพชรบูรณ์ เพื่อแสดงถึงการปกป้องและอนุรักษ์อย่างยั่งยืน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ประเทศไทยจะต้องนำเสนอเอกสารฯ ต่อศูนย์มรดกโลก กรุงปารีส สาธารณรัฐฝรั่งเศส ภายในวันที่ 1 กุมภาพันธ์ 2564 เพื่อเข้าวงรอบการพิจารณาขึ้นทะเบียนเป็นแหล่งมรดกโลกของคณะกรรมการมรดกโลก             ซึ่งมีกำหนดการประชุมสมัยสามัญ ครั้งที่ 44 ในช่วงเดือนมิถุนายน – กรกฎาคม 2564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ปัจจุบันประเทศไทยมีสถานที่ที่ได้ขึ้นทะเบียนเป็นแหล่งมรดกโลกรวม 5 แหล่ง ได้แก่                   (1) นครประวัติศาสตร์พระนครศรีอยุธยา (2) เมืองประวัติศาสตร์สุโขทัยและเมืองบริวาร (3) แหล่งโบราณคดี              บ้านเชียง (4) เขตรักษาพันธุ์สัตว์ป่าทุ่งใหญ่ – ห้วยขาแข้ง และ (5) ป่าดงพญาเย็น – เขาใหญ่ โดยที่ผ่านมาคณะรัฐมนตรีเคยเห็นชอบการเสนอสถานที่เป็นแหล่งมรดกโลกในลักษณะเดียวกัน คือ พื้นที่กลุ่มป่าแก่งกระจาน (ตามมติคณะรัฐมนตรีเมื่อวันที่ 29 มกราคม 2556 และ 21 มกราคม 2563) ซึ่งปัจจุบันอยู่ระหว่างการพิจารณาของคณะกรรมการมรดกโลก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ขอยกเว้นมติคณะรัฐมนตรีที่ห้ามใช้ประโยชน์ป่าชายเลน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อนุมัติให้สำนักงานคณะกรรมการป้องกันและปราบปรามการทุจริตแห่งชาติ (สำนักงาน ป.ป.ช.) ได้รับการยกเว้นการปฏิบัติตามมติคณะรัฐมนตรีเมื่อวันที่ 15 ธันวาคม 2530 วันที่ 23 กรกฎาคม 2534 วันที่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22 สิงหาคม 2543 และวันที่ 17 ตุลาคม 2543 ที่ห้ามใช้ประโยชน์ป่าชายเลน เพื่อก่อสร้างอาคารสำนักงานคณะกรรมการป้องกันและปราบปรามการทุจริตแห่งชาติ ภาค 9 และสำนักงานคณะกรรมการป้องกันและปราบปรามการทุจริตแห่งชาติประจำจังหวัดสงขลา พร้อมอาคารที่พักและสิ่งปลูกสร้างประกอบ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ให้สำนักงานคณะกรรมการป้องกันและปราบปรามการทุจริตแห่งชาติปฏิบัติตามกฎหมาย ระเบียบ และมติคณะรัฐมนตรีที่เกี่ยวข้องอย่างเคร่งครัด รวมทั้งจัดสรรงบประมาณให้กรมทรัพยากรทางทะเลและชายฝั่งเพื่อเป็นค่าใช้จ่ายในการปลูกและบำรุงป่าชายเลนทดแทน ไม่น้อยกว่า 20 เท่า ของพื้นที่ป่าชายเลนที่ใช้ประโยชน์ ตามระเบียบกรมทรัพยากรทางทะเลและชายฝั่งว่าด้วยการปลูกและบำรุงป่าชายเลนทดแทนเพื่อการ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อนุรักษ์หรือรักษาสภาพแวดล้อม กรณีการดำเนินโครงการใด ๆ ของหน่วยงานของรัฐที่มีความจำเป็นต้องเข้าใช้ประโยชน์ในพื้นที่ป่าชายเลน พ.ศ. 2556 ด้วย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ให้สำนักงานคณะกรรมการป้องกันและปราบปรามการทุจริตแห่งชาติรับความเห็นของกระทรวงทรัพยากรธรรมชาติและสิ่งแวดล้อมไปพิจารณาดำเนินการต่อไปด้วย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ป.ป.ช. รายงานว่า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1) เดิมสถานีวิทยุกระจายเสียงแห่งประเทศไทยเพื่อการศึกษาสงขลา กรมประชาสัมพันธ์ (กปส.) ได้รับอนุญาตให้ใช้ที่ราชพัสดุแปลงหมายเลขทะเบียนที่ สข.1100 (บางส่วน) ตำบลพะวง อำเภอเมืองสงขลา จังหวัดสงขลา เนื้อที่ประมาณ 151 ไร่ 1 งาน 29.7 ตารางวา ต่อมาสำนักงาน ป.ป.ช. ได้แจ้งความประสงค์ไปยัง กปส. เพื่อขอใช้ที่ราชพัสดุแปลงดังกล่าว เนื้อที่ 3 ไร่ 2 งาน 66.6 ตารางวา เพื่อก่อสร้างอาคารสำนักงาน ป.ป.ช. ภาค 9 และสำนักงาน ป.ป.ช. ประจำจังหวัดสงขลา พร้อมอาคารที่พักและสิ่งปลูกสร้างประกอบ ซึ่งเป็นการก่อสร้างอาคาร 4 ชั้น พื้นที่ไม่เกิน 10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ตารางเมตร และอาคารดังกล่าวเป็นอาคารของส่วนราชการจึงไม่เข้าข่ายต้องจัดทำรายงานการประเมินผลกระทบสิ่งแวดล้อม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2) กปส. ได้แจ้งความยินยอมให้สำนักงาน ป.ป.ช. ใช้ประโยชน์ในที่ราชพัสดุดังกล่าว และแจ้งว่าได้ส่งคืนที่ราชพัสดุให้กับสำนักงานธนารักษ์พื้นที่สงขลาเรียบร้อยแล้ว 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3) สำนักงาน ป.ป.ช. ได้รับอนุญาตให้ใช้ที่ราชพัสดุดังกล่าวจากกรมธนารักษ์ กระทรวงการคลังด้วยแล้ว แต่เนื่องจากพื้นที่ดังกล่าวเป็นพื้นที่ป่าชายเลนซึ่งมีมติคณะรัฐมนตรีที่เกี่ยวข้องกับการห้ามใช้ประโยชน์พื้นที่ป่าชายเลน (มติคณะรัฐมนตรีเมื่อวันที่ 15 ธันวาคม 2530 วันที่ 23 กรกฎาคม 2534 วันที่ 22 สิงหาคม 2543 และ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วันที่ 17 ตุลาคม 2543) ดังนั้น สำนักงาน ป.ป.ช. จึงขอยกเว้นการปฏิบัติตามมติณะรัฐมนตรีดังกล่าว </w:t>
      </w:r>
    </w:p>
    <w:p w:rsidR="00304E8A" w:rsidRPr="006B01A7" w:rsidRDefault="00304E8A" w:rsidP="006B01A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กรอบวงเงินงบประมาณด้านวิทยาศาสตร์ วิจัยและนวัตกรรมของประเทศ ประจำปีงบประมาณ </w:t>
      </w:r>
      <w:r w:rsidR="007A436F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พ.ศ. 2565 ระบบการจัดสรรและบริหารงบประมาณแบบบูรณาการที่มุ่งผลสัมฤทธิ์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คณะรัฐมนตรีมีมติอนุมัติตามที่สภานโยบายการอุดมศึกษา วิทยาศาสตร์ วิจัยและนวัตกรรมแห่งชาติ เสนอดังนี้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อนุมัติกรอบวงเงินงบประมาณด้านวิทยาศาสตร์ วิจัยและนวัตกรรมของประเทศประจำปีงบประมาณ พ.ศ. 2565 จำนวน 24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400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ล้านบาท และระบบการจัดสรรและบริหารงบประมาณแบบบูรณาการที่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มุ่งผลสัมฤทธิ์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ยกเว้นการปฏิบัติตามมติคณะรัฐมนตรี เมื่อวันที่ 12 ตุลาคม 2563 เรื่องแนวทางการจัดทำงบประมาณและปฏิทินงบประมาณรายจ่าย ประจำปีงบประมาณ พ.ศ. </w:t>
      </w:r>
      <w:r w:rsidRPr="006B01A7">
        <w:rPr>
          <w:rFonts w:ascii="TH SarabunPSK" w:hAnsi="TH SarabunPSK" w:cs="TH SarabunPSK"/>
          <w:sz w:val="32"/>
          <w:szCs w:val="32"/>
        </w:rPr>
        <w:t>2565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กรอบวงเงินงบประมาณด้านวิทยาศาสตร์ วิจัยและนวัตกรรมของประเทศ ประจำปี พ.ศ.</w:t>
      </w:r>
      <w:r w:rsidRPr="006B01A7">
        <w:rPr>
          <w:rFonts w:ascii="TH SarabunPSK" w:hAnsi="TH SarabunPSK" w:cs="TH SarabunPSK"/>
          <w:sz w:val="32"/>
          <w:szCs w:val="32"/>
        </w:rPr>
        <w:t xml:space="preserve"> 2565 </w:t>
      </w:r>
      <w:r w:rsidRPr="006B01A7">
        <w:rPr>
          <w:rFonts w:ascii="TH SarabunPSK" w:hAnsi="TH SarabunPSK" w:cs="TH SarabunPSK"/>
          <w:sz w:val="32"/>
          <w:szCs w:val="32"/>
          <w:cs/>
        </w:rPr>
        <w:t>ประกอบด้วย (ก) งบสนับสนุนงานเชิงกลยุทธ์ (</w:t>
      </w:r>
      <w:r w:rsidRPr="006B01A7">
        <w:rPr>
          <w:rFonts w:ascii="TH SarabunPSK" w:hAnsi="TH SarabunPSK" w:cs="TH SarabunPSK"/>
          <w:sz w:val="32"/>
          <w:szCs w:val="32"/>
        </w:rPr>
        <w:t>Strategic Fund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6B01A7">
        <w:rPr>
          <w:rFonts w:ascii="TH SarabunPSK" w:hAnsi="TH SarabunPSK" w:cs="TH SarabunPSK"/>
          <w:sz w:val="32"/>
          <w:szCs w:val="32"/>
        </w:rPr>
        <w:t>14,</w:t>
      </w:r>
      <w:r w:rsidRPr="006B01A7">
        <w:rPr>
          <w:rFonts w:ascii="TH SarabunPSK" w:hAnsi="TH SarabunPSK" w:cs="TH SarabunPSK"/>
          <w:sz w:val="32"/>
          <w:szCs w:val="32"/>
          <w:cs/>
        </w:rPr>
        <w:t>640 ล้านบาท เป็นการสนับสนุนทุนแบบให้มีการแข่งขัน (</w:t>
      </w:r>
      <w:r w:rsidRPr="006B01A7">
        <w:rPr>
          <w:rFonts w:ascii="TH SarabunPSK" w:hAnsi="TH SarabunPSK" w:cs="TH SarabunPSK"/>
          <w:sz w:val="32"/>
          <w:szCs w:val="32"/>
        </w:rPr>
        <w:t>Competitive Funding</w:t>
      </w:r>
      <w:r w:rsidRPr="006B01A7">
        <w:rPr>
          <w:rFonts w:ascii="TH SarabunPSK" w:hAnsi="TH SarabunPSK" w:cs="TH SarabunPSK"/>
          <w:sz w:val="32"/>
          <w:szCs w:val="32"/>
          <w:cs/>
        </w:rPr>
        <w:t>) สำหรับการทำวิจัยที่เน้นตอบโจทย์ยุทธศาสตร์ และ (ข) งบสนับสนุนงานพื้นฐาน (</w:t>
      </w:r>
      <w:r w:rsidRPr="006B01A7">
        <w:rPr>
          <w:rFonts w:ascii="TH SarabunPSK" w:hAnsi="TH SarabunPSK" w:cs="TH SarabunPSK"/>
          <w:sz w:val="32"/>
          <w:szCs w:val="32"/>
        </w:rPr>
        <w:t>Fundamental Fund</w:t>
      </w:r>
      <w:r w:rsidRPr="006B01A7">
        <w:rPr>
          <w:rFonts w:ascii="TH SarabunPSK" w:hAnsi="TH SarabunPSK" w:cs="TH SarabunPSK"/>
          <w:sz w:val="32"/>
          <w:szCs w:val="32"/>
          <w:cs/>
        </w:rPr>
        <w:t>) จำนวน 9</w:t>
      </w:r>
      <w:r w:rsidRPr="006B01A7">
        <w:rPr>
          <w:rFonts w:ascii="TH SarabunPSK" w:hAnsi="TH SarabunPSK" w:cs="TH SarabunPSK"/>
          <w:sz w:val="32"/>
          <w:szCs w:val="32"/>
        </w:rPr>
        <w:t>,</w:t>
      </w:r>
      <w:r w:rsidRPr="006B01A7">
        <w:rPr>
          <w:rFonts w:ascii="TH SarabunPSK" w:hAnsi="TH SarabunPSK" w:cs="TH SarabunPSK"/>
          <w:sz w:val="32"/>
          <w:szCs w:val="32"/>
          <w:cs/>
        </w:rPr>
        <w:t>760 ล้านบาท เพื่อสนับสนุนงานวิจัยพื้นฐาน (</w:t>
      </w:r>
      <w:r w:rsidRPr="006B01A7">
        <w:rPr>
          <w:rFonts w:ascii="TH SarabunPSK" w:hAnsi="TH SarabunPSK" w:cs="TH SarabunPSK"/>
          <w:sz w:val="32"/>
          <w:szCs w:val="32"/>
        </w:rPr>
        <w:t>Basic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Research Fund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6B01A7">
        <w:rPr>
          <w:rFonts w:ascii="TH SarabunPSK" w:hAnsi="TH SarabunPSK" w:cs="TH SarabunPSK"/>
          <w:sz w:val="32"/>
          <w:szCs w:val="32"/>
        </w:rPr>
        <w:t>Functional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 xml:space="preserve">based Research Fund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เพื่อสร้างความเข้มแข็งของหน่วยงาน โดยมีเป้าหมาย 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4 แพลตฟอร์ม 17 โปรแกรมที่ครอบคลุมเรื่องต่าง ๆ ที่สำคัญ ตั้งแต่การพัฒนากำลังคน การเพิ่มขีดความสามารถในการแข่งขัน การพัฒนาเชิงพื้นที่และลดความเหลื่อมล้ำ การปฏิรูประบบการอุดมศึกษา วิทยาศาสตร์ วิจัย และนวัตก</w:t>
      </w:r>
      <w:r w:rsidR="009175DC">
        <w:rPr>
          <w:rFonts w:ascii="TH SarabunPSK" w:hAnsi="TH SarabunPSK" w:cs="TH SarabunPSK" w:hint="cs"/>
          <w:sz w:val="32"/>
          <w:szCs w:val="32"/>
          <w:cs/>
        </w:rPr>
        <w:t>ร</w:t>
      </w:r>
      <w:r w:rsidRPr="006B01A7">
        <w:rPr>
          <w:rFonts w:ascii="TH SarabunPSK" w:hAnsi="TH SarabunPSK" w:cs="TH SarabunPSK"/>
          <w:sz w:val="32"/>
          <w:szCs w:val="32"/>
          <w:cs/>
        </w:rPr>
        <w:t>รม ไปจนถึงการแก้ไขปัญหาวิกฤติเร่งด่วนของประเทศ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แนวทางการจัดสรรงบประมาณของกรอบวงเงินดังกล่าวเป็นแบบวงเงินรวม (</w:t>
      </w:r>
      <w:r w:rsidRPr="006B01A7">
        <w:rPr>
          <w:rFonts w:ascii="TH SarabunPSK" w:hAnsi="TH SarabunPSK" w:cs="TH SarabunPSK"/>
          <w:sz w:val="32"/>
          <w:szCs w:val="32"/>
        </w:rPr>
        <w:t>Block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</w:rPr>
        <w:t>grant</w:t>
      </w:r>
      <w:r w:rsidRPr="006B01A7">
        <w:rPr>
          <w:rFonts w:ascii="TH SarabunPSK" w:hAnsi="TH SarabunPSK" w:cs="TH SarabunPSK"/>
          <w:sz w:val="32"/>
          <w:szCs w:val="32"/>
          <w:cs/>
        </w:rPr>
        <w:t>) และ</w:t>
      </w:r>
      <w:r w:rsidR="007A436F" w:rsidRPr="006B01A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การจัดสรรงบประมาณต่อเนื่องแบบหลายปี (</w:t>
      </w:r>
      <w:r w:rsidRPr="006B01A7">
        <w:rPr>
          <w:rFonts w:ascii="TH SarabunPSK" w:hAnsi="TH SarabunPSK" w:cs="TH SarabunPSK"/>
          <w:sz w:val="32"/>
          <w:szCs w:val="32"/>
        </w:rPr>
        <w:t>Multi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year budgeting</w:t>
      </w:r>
      <w:r w:rsidRPr="006B01A7">
        <w:rPr>
          <w:rFonts w:ascii="TH SarabunPSK" w:hAnsi="TH SarabunPSK" w:cs="TH SarabunPSK"/>
          <w:sz w:val="32"/>
          <w:szCs w:val="32"/>
          <w:cs/>
        </w:rPr>
        <w:t>) มีการกระจายอำนาจให้หน่วยงานในระบบวิทยาศาสตร์ วิจัยและนวัตกรรม และหน่วยบริหารและจัดการทุน (</w:t>
      </w:r>
      <w:r w:rsidRPr="006B01A7">
        <w:rPr>
          <w:rFonts w:ascii="TH SarabunPSK" w:hAnsi="TH SarabunPSK" w:cs="TH SarabunPSK"/>
          <w:sz w:val="32"/>
          <w:szCs w:val="32"/>
        </w:rPr>
        <w:t>Program Management Unit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1A7">
        <w:rPr>
          <w:rFonts w:ascii="TH SarabunPSK" w:hAnsi="TH SarabunPSK" w:cs="TH SarabunPSK"/>
          <w:sz w:val="32"/>
          <w:szCs w:val="32"/>
        </w:rPr>
        <w:t>PMU</w:t>
      </w:r>
      <w:r w:rsidRPr="006B01A7">
        <w:rPr>
          <w:rFonts w:ascii="TH SarabunPSK" w:hAnsi="TH SarabunPSK" w:cs="TH SarabunPSK"/>
          <w:sz w:val="32"/>
          <w:szCs w:val="32"/>
          <w:cs/>
        </w:rPr>
        <w:t>) เพื่อให้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การดำเนินงานวิจัยและพัฒนาเกิดความคล่องตัว มีความยืดหยุ่นและดำเนินการได้อย่างต่อเนื่อง และตรงกับหลักเกณฑ์การจัดสรรงบประมาณด้านวิทยาศาสตร์ วิจัยและนวัตกรรม ปะจำปี พ.ศ. 2565 เพื่อให้เกิดผลลัพธ์ที่มีคุณภาพ ตลอดจนช่วยให้งบประมาณด้านวิทยาศาสตร์ วิจัยและนวัตกรรมที่มีอยู่อย่างจำกัดสามารถสร้างผลงาน หรือแก้ไขปัญหาวิกฤตของประเทศได้ในเวลาที่เหมาะสม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ยุทธศาสตร์ข้าวไทย ปี 2563-2567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คณะรัฐมนตรีรับทราบตามที่กระทรวงพาณิชย์ (พณ.) เสนอ ยุทธศาสตร์ข้าวไทย ปี 2563-2567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เป็นการดำเนินการตามหน้าที่และอำนาจของคณะกรรมการนโยบายและบริหารข้าวแห่งชาติ (นบข.) ที่ให้เสนอนโยบายและยุทธศาสตร์ข้าวต่อคณะรัฐมนตรีทั้งในระยะสั้นและระยะยาวเพื่อให้การบริหารจัดการข้าวสอดคล้องกันทั้งระบบและมีการพัฒนาต่อเนื่อง</w:t>
      </w:r>
      <w:r w:rsidRPr="006B01A7">
        <w:rPr>
          <w:rFonts w:ascii="TH SarabunPSK" w:hAnsi="TH SarabunPSK" w:cs="TH SarabunPSK"/>
          <w:sz w:val="32"/>
          <w:szCs w:val="32"/>
        </w:rPr>
        <w:t>]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 นบข.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4/2563 เมื่อวันที่ 4 พฤศจิกายน 2563 ได้มี               มติเห็นชอบยุทธศาสตร์ดังกล่าวแล้ว สรุปสาระสำคัญได้ ดังนี้ </w:t>
      </w: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ไทยเป็นผู้นำการผลิต การตลาดข้าวและผลิตภัณฑ์ข้าวคุณภาพของโลก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ภายใต้ยุทธศาสตร์ </w:t>
      </w:r>
      <w:proofErr w:type="gramStart"/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ตลาดนำการผลิต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โดยแบ่งข้าวออกเป็น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7 ชนิด ตามความต้องการของตลาด 3 ประเภท ดังนี้                     1) ตลาดพรีเมียม ได้แก่ ข้าวหอมมะลิและข้าวหอมไทย 2) ตลาดทั่วไป  ได้แก่  ข้าวขาวพื้นนุ่ม  ข้าวขาวพื้นแข็ง และข้าวนึ่ง และ 3) ตลาดเฉพาะ ได้แก่  ข้าวเหนียวและข้าวสีหรือข้าวคุณลักษณะพิเศษ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ยุทธศาสตร์ข้าวไทย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 4 ด้าน สรุปได้ ดังนี้ </w:t>
      </w:r>
    </w:p>
    <w:tbl>
      <w:tblPr>
        <w:tblStyle w:val="afa"/>
        <w:tblW w:w="0" w:type="auto"/>
        <w:tblLook w:val="04A0"/>
      </w:tblPr>
      <w:tblGrid>
        <w:gridCol w:w="4361"/>
        <w:gridCol w:w="5459"/>
      </w:tblGrid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ยุทธศาสตร์ข้าวไทยด้านการตลาดต่างประเทศ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ตลาดนำการผลิต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ประเทศไทยมีชนิดข้าวที่หลากหลายสามารถ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ตอบโจทย์ความต้องการของตลาด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การจัดทำฐานข้อมูลตลาดข้าวเชิงลึก                 2) การเชื่อมโยงข้อมูลแนวโน้มความต้องการของตลาดกับ             ภาคการผลิต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 3) การผลักดันผลผลิตสู่ตลาดเป้าหมาย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1.2 การยกระดับคุณภาพและมาตรฐานข้าวไทย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ข้าวไทยเป็นหนึ่งด้านคุณภาพและมาตรฐาน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การกำหนดมาตรฐานสินค้าข้าวเพื่อให้สอดคล้องกับความต้องการของตลาดและการพัฒนาพันธุ์ข้าว  2) การพัฒนาระบบตรวจสอบย้อนกลับสำหรับสินค้าข้าวไทย และ 3) การผลักดันให้มีห้องปฏิบัติการของรัฐสำหรับ                 ตรวจวิเคราะห์สารตกค้างหรือสารปนเปื้อน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1.3 เพิ่มประสิทธิภาพการจัดการโลจิสติกส์เพื่อการส่งออกข้าวไทย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ลดต้นทุนการส่งออกเพื่อให้แข่งขันได้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การปรับปรุงกฎหมายหรือระเบียบที่เกี่ยวข้อง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2) การเพิ่มประสิทธิภาพระบบขนส่งทั้งทางบกและทางน้ำ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เพื่อลดต้นทุนการขนส่งข้าว 3) การพัฒนาระบบเชื่อมโยงข้อมูล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 และ 4) การตรวจรับรองมาตรฐานข้าวตั้งแต่ต้นทาง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ไปจนถึงปลายทาง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การส่งเสริมการตลาดและการประชาสัมพันธ์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เพิ่มโอกาสและช่องทางตลาดของข้าวไทยให้เข้าถึงผู้บริโภคในวงกว้าง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การอำนวยความสะดวกและแก้ไขปัญหาหรืออุปสรรคในการส่งออกข้าวไทย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การส่งเสริมการค้าข้าวในรูปแบบที่สอดคล้องกับแนวโน้มความต้องการของประเทศผู้ซื้อ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3) การเชื่อมโยงเครือข่ายพันธมิตรข้าวไทย และ 4) การส่งเสริมให้เกิดความสัมพันธ์อันดีระหว่างผู้ส่งออกข้าวไทยและผู้นำเข้าเพื่อสร้าง “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Brand Loyalty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ยุทธศาสตร์ข้าวไทยด้านการตลาดภายในประเทศ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2.1 ตลาดนำการผลิต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เกษตรกรมีข้อมูลประกอบการตัดสินใจวางแผนการผลิตข้าวได้ตรงตามความต้องการของตลาด และ                   2) มีการจัดชั้นคุณภาพข้าวเปลือก ข้าวสาร เพื่อเป็นเกณฑ์ในระบบการค้า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การจัดทำฐานข้อมูลความต้องการใช้และบริโภคเชื่อมโยงกับระบบฐานข้อมูลการส่งออกเป็น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Single Demand Base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การจัดชั้นคุณภาพข้าวเปลือกและข้าวสาร และ 3) การส่งเสริมการขึ้นทะเบียนสิ่งบ่งชี้ทางภูมิศาสตร์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GI)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2.2 เพิ่มประสิทธิภาพระบบการค้าข้าวและยกระดับกลไก การซื้อขายสู่มาตรฐานสากล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มีกระบวนการผลิตข้าวสารที่ได้รับการพัฒนา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สู่มาตรฐานสากล และ 2) ผู้ผลิตและผู้ค้าข้าวไทยมีศักยภาพ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และขีดความสมารถในการแข่งขันในตลาดโลกเพิ่มขึ้น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การปรับปรุงกฎระเบียบการค้าข้าวและฐานข้อมูลผู้ประกอบการค้าข้าว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การจัดระบบการตรวจรับรองมาตรฐานคุณภาพข้าวสารที่สามารถตรวจสอบย้อนกลับได้ และ 3) การส่งเสริมและพัฒนากระบวนการผลิตข้าวของโรงสีสู่มาตรฐานสากล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2.3 บริหารสมดุลอุปสงค์อุปทานข้าวและสร้างกลไกป้องกันความเสี่ยงด้านราคา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การลดความผันผวนของราคาข้าว ชาวนาได้รับผลตอบแทนที่เหมาะสมคุ้มค่ากับการลงทุน และ 2) กลไกตลาดทำงานอย่างมีประสิทธิภาพและเกิดการแข่งขันสูงขึ้น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การสร้างหลักประกันรายได้ให้ชาวนา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           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การเพิ่มสภาพคล่องให้กับโรงสีและผู้ค้าข้าวในการดูดซับผลผลิตในช่วงที่ข้าวออกสู่ตลาดมาก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2.4 พัฒนาระบบการเชื่อมโยงและรณรงค์การบริโภค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ชาวนามีความรู้ด้านการตลาดและการสร้าง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Brand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สามารถจำหน่ายผลผลิตได้ทั้งออนไลน์และออฟไลน์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การลดปัญหาสภาพคล่องของคู่ค้าในระบบการค้าข้าว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การจัดทำฐานข้อมูลการผลิตและการใช้ข้าวระดับจังหวัด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 2) การส่งเสริมการให้ใบประทวนสินค้าข้าวเป็นหลักทรัพย์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ยุทธศาสตร์ข้าวไทยด้านการผลิต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3.1 สร้างความเข้มแข็งให้ชาวนาและองค์กรชาวนาพึ่งพาตนเองได้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มีรายได้เพียงพอและอยู่ดีมีสุข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1) ชุมชนข้าวมีความเข้มแข็งในระดับมาตรฐาน ไม่น้อยกว่า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10,000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 ในปี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2) มีชาวนาปราดเปรื่อง ปราชญ์ชาวนา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และชาวนารุ่นใหม่ ไม่น้อยกว่า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130,000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ในปี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การยกระดับชาวนาให้เป็นชาวนาปราดเปรื่อง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และปราชญ์ชาวนา และ 2) การขยายและสร้างศูนย์ข้าวชุมชน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ให้เป็นแหล่งเรียนรู้การผลิตข้าวของชุมชน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3.2 เพิ่มประสิทธิภาพการบริหารจัดการการ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ผลิตข้าว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ปริมาณผลผลิตข้าวเปลือกแต่ละชนิดเท่ากับ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หรือสูง ต่ำกว่าปริมาณความต้องการตลาดไม่เกินร้อยละ 10 ของแต่ละปี และ 2) ต้นทุนการผลิตข้าวทุกชนิด เฉลี่ยไม่เกิน             ไร่ละ 3,000 บาท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หรือเฉลี่ยไม่เกินตันละ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6,000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           ในปี 2567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การขยายโครงสร้างพื้นฐานการผลิตข้าวโดยเพิ่มแหล่งน้ำในไร่นา จัดรูปแปลงและปรับพื้นที่นา และปรับปรุงบำรุงดินให้ครอบคลุมพื้นที่ปลูกข้าวสำคัญ และ 2) การกำหนดเขตส่งเสริมการปลูกข้าวตามศักยภาพของพื้นที่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Zoning)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 3) การเพิ่มศักยภาพการผลิตและกระจายเมล็ดพันธุ์ให้เพียงพอ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เพิ่มศักยภาพการวิจัยพัฒนาพันธุ์ข้าว และเทคโนโลยีการผลิตข้าว 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ได้ข้าวพันธุ์ใหม่ตรงตามความต้องการของตลาด อายุเก็บเกี่ยวสั้น ผลผลิตต่อไร่สูงมาก ไม่น้อยกว่า 12 พันธุ์ ในปี 2567 และ 2) มีเทคโนโลยีและนวัตกรรมในการเพิ่มประสิทธิภาพการลดต้นทุนการผลิตข้าวและผลผลิตต่อไร่ ไม่น้อยกว่า 10 เทคโนโลยีในปี 2567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ยกระดับและเร่งรัดการวิจัยและพัฒนาเทคโนโลยีและนวัตกรรมการผลิตข้าวให้ครอบคลุมทุกพื้นที่ และ 2) การเสริมสร้างพัฒนาองค์กรวิจัย สนับสนุนงบประมาณ เครื่องมืออุปกรณ์ บุคลากรในการวิจัยข้าวและนักวิจัยรุ่นใหม่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ยุทธศาสตร์ข้าวไทยด้านผลิตภัณฑ์แปรรูปและนวัตกรรมจากข้าว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4.1 การส่งเสริมนวัตกรรมให้ตรงกับความต้องการของตลาด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มีผลิตภัณฑ์แปรรูปและนวัตกรรมจากข้าว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ที่มีการนำงานวิจัย เทคโนโลยี และนวัตกรรมมาประยุกต์ใช้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และตรงกับความต้องการของตลาดมากขึ้น และ 2) มีงานวิจัย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เทคโนโลยีและนวัตกรรมที่ใช้ในการสร้างมูลค่าเพิ่มให้กับข้าว               มีมากขึ้น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การส่งเสริมการพัฒนาความร่วมมือระหว่างนักวิจัยและผู้ประกอบการ และ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การส่งเสริมให้มีระบบหรือช่องทางในการใช้ประโยชน์จากงานวิจัย เทคโนโลยีและนวัตกรรมที่มีอยู่แล้วทั้งในประเทศและต่างประเทศ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4.2 การสร้างการรับรู้ให้ผู้บริโภคทราบถึงคุณประโยชน์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ผู้บริโภคทั้งชาวไทยและชาวต่างชาติรับรู้ถึงคุณสมบัติและคุณลักษณะเฉพาะของผลิตภัณฑ์แปรรูปและนวัตกรรมจากข้าวเพิ่ม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การประชาสัมพันธ์ผลิตภัณฑ์แปรรูปและนวัตกรรมจากข้าว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การพัฒนาตลาดเสมือนจริงผ่านช่องทางเว็บไซต์ และ 3) การประชาสัมพันธ์สร้างภาพลักษณ์และคุณสมบัติเฉพาะของผลิตภัณฑ์แปรรูปและนวัตกรรมจาก             ข้าวผ่านสื่อต่าง ๆ ทั้งในประเทศและต่างประเทศ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4.3 การส่งเสริมการเชื่อมโยงตลาดทั้งในประเทศและต่างประเทศ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การค้าผลิตภัณฑ์แปรรูปและนวัตกรรมจากข้าว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ทั้งตลาดภายในประเทศและตลาดต่างประเทศมีมูลค่า                   เพิ่มมากขึ้น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การจัดกิจกรรมส่งเสริมการขายผลิตภัณฑ์              แปรรูปและนวัตกรรมจากข้าวผ่านช่องทางออนไลน์ และ               2) การจัดกิจกรรมส่งเสริมการขายร่วมกับห้างค้าปลีกสมัยใหม่ที่มีศักยภาพ</w:t>
            </w:r>
          </w:p>
        </w:tc>
      </w:tr>
      <w:tr w:rsidR="00192E35" w:rsidRPr="006B01A7" w:rsidTr="00924B7D">
        <w:tc>
          <w:tcPr>
            <w:tcW w:w="4361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4.4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การอำนวยความสะดวกให้นักวิจัยและผู้ประกอบการ</w:t>
            </w:r>
          </w:p>
        </w:tc>
        <w:tc>
          <w:tcPr>
            <w:tcW w:w="5459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1) มีแหล่งเงินทุนดอกเบี้ยต่ำหรือปลอดดอกเบี้ยให้กับผู้ประกอบการที่พัฒนาผลิตภัณธ์แปรรูปและนวัตกรรมจากข้าว และ 2) การดำเนินการพัฒนาผลิตภัณฑ์แปรรูปและนวัตกรรมจากข้าวเป็นไปด้วยความสะดวกรวดเร็วมากยิ่งขึ้น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1) การสนับสุนแหล่งเงินทุนเพื่อพัฒนาผลิตภัณฑ์แปรรูปและนวัตกรรมจากข้าว และ 2) การปรับปรุงกฎระเบียบและขั้นตอนต่าง ๆ  รวมทั้งระบบการให้บริการของภาครัฐ              ที่เอื้อต่อการดำเนินธุรกิจ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รายงานผลการดำเนินการขับเคลื่อนไทยไปด้วยกันในพื้นที่จังหวัดอุบลราชธานีและจังหวัดศรีสะเกษ เมื่อวันที่ 11 กันยายน 2563 ของกระทรวงพาณิชย์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คณะรัฐมนตรีมีมติรับทราบและเห็นชอบตามที่กระทรวงพาณิชย์ (พณ.) เสนอ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รับทราบผลการดำเนินการขับเคลื่อนไทยไปด้วยกันในพื้นที่จังหวัดอุบลราชธานีและศรีสะเกษ              เมื่อวันที่ 11 กันยายน 2563 ของกระทรวงพาณิชย์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มอบหมายให้หน่วยงานที่เกี่ยวข้องรับไปพิจารณาดำเนินการในส่วนที่เกี่ยวข้อง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พณ. รายงานว่า รัฐมนตรีช่วยว่าการกระทรวงพาณิชย์ได้ลงพื้นที่จังหวัดอุบลราชธานีและศรีสะเกษ เมื่อวันที่ 11 กันยายน 2563 สรุปสาระสำคัญได้ ดังนี้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ประเด็นปัญหาและแนวทางการแก้ไขปัญหาในพื้นที่จังหวัดอุบลราชธานี </w:t>
      </w:r>
    </w:p>
    <w:tbl>
      <w:tblPr>
        <w:tblStyle w:val="afa"/>
        <w:tblW w:w="0" w:type="auto"/>
        <w:tblLook w:val="04A0"/>
      </w:tblPr>
      <w:tblGrid>
        <w:gridCol w:w="4503"/>
        <w:gridCol w:w="5244"/>
      </w:tblGrid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กลุ่มผู้ได้รับผลกระทบด้านเศรษฐกิจจากสถานการณ์การแพร่ระบาดของโรคติดเชื้อไวรัสโคโรนา 2019             (โควิด -19)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ด้านการเกษตร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ช่องทางการตลาดของสินค้าประมงลดลงในช่วงโควิด-19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จัดทำผลิตภัณฑ์แปรรูปและหาช่องทางด้านการตลาดเพิ่มขึ้น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การส่งเสริมอุตสาหกรรมแปรรูปผลผลิตทางการเกษตร เช่น มันสำปะหลัง มีมูลค่าการค้าชายแดนลดลง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ปี 2561 17,000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ปี 2562 19,000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ปี 2563 5,000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สถานการณ์โควิด – 19 ส่งผลให้การนำเข้าสินค้าที่เป็นวัตถุดิบมีปริมาณน้อยลง เนื่องจากสามารถนำเข้าผ่านช่องเม็กได้ช่องทางเดียวและเสียช่องทางการส่งออกไป สปป. ลาว ซึ่งมีมูลค่าประมาณ 17,000 ล้านบาท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4) ความร่วมมือระหว่างภาคธุรกิจกับประเทศเพื่อน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บ้านลดลง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เร่งสร้างผลผลิตด้านการเกาตรให้เกิดความหลากหลาย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ด้านแรงงาน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สถานบริการต้องลดจำนวนแรงงานลง ส่งผลให้แรงงานภาคบริการถูกเลิกจ้าง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สร้างอาชีพที่สามารถอยู่ได้ด้วยตนเอง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พัฒนากิจกรรมการท่องเที่ยวเชิงวัฒนธรรม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พัฒนาเส้นทางคมนาคมในแหล่งท่องเที่ยวและอุตสาหกรรม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กลุ่มโครงสร้างการพัฒนาจังหวัดด้านต่าง ๆ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ปัจจุบันการซื้อขายในจังหวัดมีมูลค่าประมาณ 400 ล้านบาท ทั้งนี้ หากสามารถเจรจากับกัมพูชาเพื่อเปิดเขาพระวิหารให้มีทางขึ้นฝั่งไทยได้ จะทำให้มีจำนวนนักท่องเที่ยวโดยเฉพาะคนไทยมาท่องเที่ยวจำนวนมาก นอกจากนี้ ยังมีการเชื่อมโยงการท่องเที่ยวอารยธรรมขอมและสวนทุเรียนที่สามารถเชื่อมโยงการท่องเที่ยวเชิงเกษตรได้ด้วย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ควรเปิดด่านช่องอานม้าที่อำเภอน้ำยืน เนื่องจากจะทำให้มูลค่าการส่งออกและนำเข้ารวมกันไม่ต่ำกว่า 1,000 ล้านบาท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ควรสร้างนิคมอุตสาหกรรมและสร้างอุตสาหกรรมให้สอดรับกับพื้นที่ รวมทั้งนำสิทธิประโยชน์ต่าง ๆ มาใช้เพื่อดึงดูด                  นักลงทุน เช่น สิทธิประโยชน์ทางด้านภาษี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ขับเคลื่อนการพัฒนาผลิตภัณฑ์ใหม่ ๆ ด้วยการวิจัยและ         แปรรูปผลิตภัณฑ์และนำออกจำหน่าย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ด้านการเกษตร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ปัญหาใบด่างมันสำปะหลังและราคายางพาราและปาล์มน้ำมัน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ส่งเสริมการแปรรูปสินค้าเกษตรและการผลิตเกษตรอินทรีย์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ปัญหาสินค้า เนื้อโค เนื้อหมู ราคาค่อนข้างสูง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ควรจัดตั้งตลาดกลางเพื่อรองรับสินค้าเกษตร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ด้านภัยแล้งและน้ำท่วม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ปัญหาภัยแล้งและเพลี้ยระบาด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ปัญหาน้ำท่วมและการเยียวยาพื้นที่น้ำท่วม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เพิ่มประสิทธิภาพในการกักเก็บน้ำจากแหล่งน้ำธรรมชาติ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เพิ่มเครื่องสูบน้ำด้วยพลังงานไฟฟ้าเพื่อให้สามารถทำนาในฤดูแล้งได้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ด้านโลจิสติกส์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การก่อสร้างถนนสาย 24 ซึ่งเป็นถนนที่ผ่านไปสู่อำเภอเดชอุดม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หากก่อสร้างถนนสาย 24 ไปอำเภอสิริธรจะลดระยะทางประมาณ 30 กิโลเมตร ซึ่งจะทำให้ภาคตะวันออกเฉียงเหนือตอนใต้เป็นศูนย์กลางของอินโดจีน  เนื่องจากถนนสายนี้จะเชื่อมต่อไปยังเวียดนาม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ประเด็นปัญหาและแนวทางการแก้ไขปัญหาในพื้นที่จังหวัดศรีสะเกษ</w:t>
      </w:r>
    </w:p>
    <w:tbl>
      <w:tblPr>
        <w:tblStyle w:val="afa"/>
        <w:tblW w:w="0" w:type="auto"/>
        <w:tblLook w:val="04A0"/>
      </w:tblPr>
      <w:tblGrid>
        <w:gridCol w:w="5158"/>
        <w:gridCol w:w="4662"/>
      </w:tblGrid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ด้านโลจิสติกส์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ถนนเชื่อมเส้นทางการค้าชายแดนและภายในจังหวัดมีสภาพคับแคบ ไม่สามารถรองรับการขยายตัวทางเศรษฐกิจและการสัญจรของยานพาหนะที่เพิ่มขึ้นได้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ก่อสร้างถนนวงแหวนด้านทิศเหนือของจังหวัด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ก่อสร้างและปรับปรุงถนนสายหลักเขาพระวิหาร ทางหลวงหมายเลข 221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ก่อสร้างเพิ่มเส้นทางจราจรทางหลวงหมายเลข 220 ศรีสะเกษ-ขุขันธ์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เร่งรัดการก่อสร้างรถไฟรางคู่เพื่อการขนส่งสินค้าทางการเกษตร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สนับสนุนรถโมบายขนส่งสินค้า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ด้านการพัฒนาคุณภาพชีวิตของประชาชน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ประชาชนมีรายได้ลดลงจากการถูกเลิกจ้างในช่วง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โควิด-19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ราคาผลผลิตทางการเกษตรตกต่ำและผลผลิตทางการเกษตร  เช่น พริก หอม และกระเทียม กำลังจะออกสู่ตลาด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ปัญหาการจัดสรรที่ดินทำกิน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4) กลุ่มเกษตรกรผู้เลี้ยงโคเนื้อขาดแคลนโรงฆ่าสัตว์ที่มีมาตรฐาน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สนับสนุนให้มีโครงการลดค่าใช้จ่ายให้กับประชาชน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เตรียมการรองรับแรงงานจากภาคกลางและ            ภาคตะวันออกที่ถูกเลิกจ้างและกลับภูมิลำเนา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สนับสนุนการออกหนังสือรับรองที่ดินทำกินให้กับประชาชน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สนับสนุนระบบชลประทานและระบบส่งน้ำเพื่อเพิ่มคุณภาพชีวิตให้กับเกษตรกรและประชาชน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สนับสนุนกลุ่มเลี้ยงโคในจังหวัดศรีสะเกษเพื่อให้           เกิดการแปรรูปผลผลิตออกสู่ตลาด 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ด้านสาธารณภัย 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อำเภอเมืองจันทร์ จังหวัดศรีสะเกษ  ประสบปัญหาภัยแล้งและขาดน้ำในการอุปโภคและบริโภค โดยมีลุ่มน้ำห้วยทับทันเป็นแหล่งน้ำสำคัญที่ใช้ในการอุปโภคและบริโภคของจังหวัดสุรินทร์และศรีสะเกษ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ดำเนินโครงการขุดลอกแหล่งน้ำตื้นเขิน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ก่อสร้างแหล่งกักเก็บน้ำและผันน้ำจากลำห้วยทับทันมาในแหล่งกักเก็บน้ำในพื้นที่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ก่อสร้างระบบประปาเพื่อกระจายน้ำให้แก่ประชาชนในพื้นที่</w:t>
            </w:r>
          </w:p>
        </w:tc>
      </w:tr>
      <w:tr w:rsidR="00192E35" w:rsidRPr="006B01A7" w:rsidTr="00924B7D">
        <w:tc>
          <w:tcPr>
            <w:tcW w:w="9747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ด้านความมั่นคง</w:t>
            </w:r>
          </w:p>
        </w:tc>
      </w:tr>
      <w:tr w:rsidR="00192E35" w:rsidRPr="006B01A7" w:rsidTr="00924B7D">
        <w:tc>
          <w:tcPr>
            <w:tcW w:w="450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ความไม่ชัดเจนของแนวเขตระหว่างประเทศ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การลักลอบตัดไม้ของคนต่างด้าวและของผิดกฎหมาย โดยเฉพาะไม้เศรษฐกิจที่มีราคาแพง เช่น ไม้พะยูง 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การลักลอบข้ามพรมแดน </w:t>
            </w:r>
          </w:p>
        </w:tc>
        <w:tc>
          <w:tcPr>
            <w:tcW w:w="524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สนับสนุนให้เปิดจุดผ่อนปรนเพื่อการค้าชายแดนและส่งเสริมการท่องเที่ยวของ 2 ประเทศ บริเวณเขา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พระวิหารและส่งเสริมการท่องเที่ยวของจังหวัด</w:t>
            </w:r>
            <w:r w:rsidR="00450428"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ศรีสะเกษ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ออกมาตรการเพื่อควบคุมการลักลอบข้ามพรมแดนและการลักลอบตัดไม้  โดยเฉพาะไม้พะยูงและสิ่งของผิดกฎหมาย</w:t>
            </w:r>
          </w:p>
        </w:tc>
      </w:tr>
    </w:tbl>
    <w:p w:rsidR="00192E35" w:rsidRPr="006B01A7" w:rsidRDefault="00192E35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พณ. พิจารณาแล้วเห็นว่า เพื่อให้มีการนำผลการขับเคลื่อนไทยไปด้วยกันในพื้นที่จังหวัดอุบลราชธานีและศรีสะเกษของ พณ. ไปปฏิบัติให้เกิดผลเป็นรูปธรรม  จึงมีประเด็นที่ต้องมอบหมายให้ส่วนราชการที่เกี่ยวข้อง ได้แก่ กระทรวงการท่องเที่ยวและกีฬา กระทรวงการพัฒนาสังคมและความมั่นคงของมนุษย์ (พม.) กระทรวงเกษตรและสหกรณ์ (กษ.) กระทรวงคมนาคม (คค.) กระทรวงทรัพยากรธรรมชาติและสิ่งแวดล้อม (ทส.) กระทรวงมหาดไทย (มท.) กระทรวงแรงงาน (รง.) และกระทรวงอุตสาหกรรม (อก.) นำไปดำเนินการในส่วนที่เกี่ยวข้องต่อไป เช่น </w:t>
      </w:r>
    </w:p>
    <w:tbl>
      <w:tblPr>
        <w:tblStyle w:val="afa"/>
        <w:tblW w:w="0" w:type="auto"/>
        <w:tblLook w:val="04A0"/>
      </w:tblPr>
      <w:tblGrid>
        <w:gridCol w:w="3794"/>
        <w:gridCol w:w="6026"/>
      </w:tblGrid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ตัวอย่างประเด็นปัญหาที่ได้รับมอบหมายให้ดำเนินการ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พม. (เช่น  สำนักงานพัฒนาสังคมและความมั่นคงของมนุษย์จังหวัด)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การสร้างอาชีพที่สามารถอยู่ได้ด้วยตนเอง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(เช่น  สำนักงานเกษตรจังหวัด สำนักงานประมงจังหวัด)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การเร่งสร้างผลผลิตด้านการเกษตรให้เกิดความหลากหลาย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การทำผลิตภัณฑ์แปรรูปและหาช่องทางด้านการตลาดเพิ่ม 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คค. (เช่น แขวงทางหลวงชนบท)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การก่อสร้างถนนวงแหวน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การก่อสร้างถนนสาย 24 ไปอำเภอสิริธร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การเร่งรัดการก่อสร้างทางรถไฟรางคู่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ทส. </w:t>
            </w:r>
          </w:p>
        </w:tc>
        <w:tc>
          <w:tcPr>
            <w:tcW w:w="6026" w:type="dxa"/>
          </w:tcPr>
          <w:p w:rsidR="00192E35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การออกมาตรการเพื่อควบคุมการลักลอบข้ามพรมแดนและ            การลักลอบตัดต้นไม้</w:t>
            </w:r>
          </w:p>
          <w:p w:rsidR="00B07EFB" w:rsidRPr="006B01A7" w:rsidRDefault="00B07EFB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มท. (เช่น กรมส่งเสริมการปกครองส่วนท้องถิ่น)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การสนับสนุนให้มีโครงการลดค่าใช้จ่ายให้กับประชาชน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รง. (เช่น สำนักงานแรงงานจังหวัด)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การเตรียมการรองรับแรงงานจากภาคกลางและภาคตะวันออกที่</w:t>
            </w:r>
            <w:r w:rsidR="00B07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ถูกเลิกจ้างและกลับภูมิลำเนา</w:t>
            </w:r>
          </w:p>
        </w:tc>
      </w:tr>
      <w:tr w:rsidR="00192E35" w:rsidRPr="006B01A7" w:rsidTr="00924B7D">
        <w:tc>
          <w:tcPr>
            <w:tcW w:w="3794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อก. (เช่น สภาอุตสาหกรรมจังหวัด) </w:t>
            </w:r>
          </w:p>
        </w:tc>
        <w:tc>
          <w:tcPr>
            <w:tcW w:w="6026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การสร้างนิคมอุตสาหกร</w:t>
            </w:r>
            <w:r w:rsidR="00B07EFB">
              <w:rPr>
                <w:rFonts w:ascii="TH SarabunPSK" w:hAnsi="TH SarabunPSK" w:cs="TH SarabunPSK"/>
                <w:sz w:val="32"/>
                <w:szCs w:val="32"/>
                <w:cs/>
              </w:rPr>
              <w:t>รมและสร้างอุตสาหกรรมให้สอดรับ</w:t>
            </w:r>
            <w:r w:rsidR="00B07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ผลการสำรวจความต้องการของประชาชน พ.ศ. 2564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คณะรัฐมนตรีรับทราบตามที่กระทรวงดิจิทัลเพื่อเศรษฐกิจและสังคม (ดศ.) เสนอ ผลการสำรวจความต้องการของประชาชน พ.ศ. 2564 (เช่น ปัญหาความเดือดร้อน ความต้องการที่จะให้รัฐบาลช่วยเหลือในเรื่องต่าง ๆ )</w:t>
      </w:r>
      <w:r w:rsidRPr="006B01A7">
        <w:rPr>
          <w:rFonts w:ascii="TH SarabunPSK" w:hAnsi="TH SarabunPSK" w:cs="TH SarabunPSK"/>
          <w:sz w:val="32"/>
          <w:szCs w:val="32"/>
        </w:rPr>
        <w:t xml:space="preserve"> [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เป็นการดำเนินการตามมติคณะรัฐมนตรี (17 มิถุนายน 2545) ที่กำหนดให้สำนักงานสถิติแห่งชาติ (สสช.) 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>จัดเก็บข้อมูลและสถิติตัวเลข  รวมทั้งสำรวจและสอบถามประชาชนเกี่ยวกับนโยบายหลัก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ๆ ของรัฐบาล แล้วรายงานคณะรัฐมนตรีทราบ</w:t>
      </w:r>
      <w:r w:rsidRPr="006B01A7">
        <w:rPr>
          <w:rFonts w:ascii="TH SarabunPSK" w:hAnsi="TH SarabunPSK" w:cs="TH SarabunPSK"/>
          <w:sz w:val="32"/>
          <w:szCs w:val="32"/>
        </w:rPr>
        <w:t>]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  สสช. ได้สอบถามประชาชนที่มีอายุตั้งแต่ 15 ปีขึ้นไปทั่วประเทศ จำนวน 46,600 คน ระหว่างวันที่ 23 พฤศจิกายน – 8 ธันวาคม 2563 สรุปสาระสำคัญได้ ดังนี้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1. ผลการสำรวจความคิดเห็นของประชาชน</w:t>
      </w:r>
    </w:p>
    <w:tbl>
      <w:tblPr>
        <w:tblStyle w:val="afa"/>
        <w:tblW w:w="0" w:type="auto"/>
        <w:tblLook w:val="04A0"/>
      </w:tblPr>
      <w:tblGrid>
        <w:gridCol w:w="817"/>
        <w:gridCol w:w="3111"/>
        <w:gridCol w:w="858"/>
        <w:gridCol w:w="3070"/>
        <w:gridCol w:w="1964"/>
      </w:tblGrid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ของขวัญปีใหม่ที่ต้องการจากรัฐบาลในปี 2564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ความเดือดร้อนที่ประชาชนได้รับในปี 2563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ควมคุมราคาสินค้าอุปโภค-บริโภค ลดค่าไฟฟ้า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ค่าน้ำประปา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79.4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ค่าครองชีพสูง เช่น สินค้าอุปโภค  บริโภค ค่าใช้จ่ายในการเดินทาง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75.2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เพิ่มมาตรการ/สวัสดิการต่าง ๆ เช่น โครงการคนละครึ่ง เบี้ยยังชีพคนชรา 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27.1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ปัญหาจากการทำการเกษตร เช่น ต้นทุนสูง ผลผลิตราคาตกต่ำ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40.4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แก้ปัญหาด้านการเกษตร เช่น จัดหาตลาดรองรับผลผลิต  แก้ปัญหาราคาพืชตกต่ำ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19.7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ไม่มีเงินทุนในการประกอบอาชีพ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27.8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แก้ปัญหาการว่างงาน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15.1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รายได้ไม่เพียงพอกับรายจ่าย / รายได้ลดลง 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19.8</w:t>
            </w:r>
          </w:p>
        </w:tc>
      </w:tr>
      <w:tr w:rsidR="00192E35" w:rsidRPr="006B01A7" w:rsidTr="00924B7D">
        <w:tc>
          <w:tcPr>
            <w:tcW w:w="81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1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ชดเชยรายได้ที่สูญเสียจากสถานการณ์การแพร่ระบาดของโรคติดเชื้อไวรัสโคโรนา 2019 )               โควิด -19) </w:t>
            </w:r>
          </w:p>
        </w:tc>
        <w:tc>
          <w:tcPr>
            <w:tcW w:w="858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12.8</w:t>
            </w:r>
          </w:p>
        </w:tc>
        <w:tc>
          <w:tcPr>
            <w:tcW w:w="3070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หนี้สินในระบบ/นอกระบบ</w:t>
            </w:r>
          </w:p>
        </w:tc>
        <w:tc>
          <w:tcPr>
            <w:tcW w:w="1964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15.0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ประชาชนส่วนใหญ่มี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Pr="006B01A7">
        <w:rPr>
          <w:rFonts w:ascii="TH SarabunPSK" w:hAnsi="TH SarabunPSK" w:cs="TH SarabunPSK"/>
          <w:sz w:val="32"/>
          <w:szCs w:val="32"/>
          <w:cs/>
        </w:rPr>
        <w:t>และ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ความเชื่อมั่น</w:t>
      </w:r>
      <w:r w:rsidRPr="006B01A7">
        <w:rPr>
          <w:rFonts w:ascii="TH SarabunPSK" w:hAnsi="TH SarabunPSK" w:cs="TH SarabunPSK"/>
          <w:sz w:val="32"/>
          <w:szCs w:val="32"/>
          <w:cs/>
        </w:rPr>
        <w:t>ต่อรัฐบาลในการแก้ไขปัญหาต่าง ๆ ของประเทศ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อยู่ในระดับมาก-มากที่สุด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(ร้อยละ 45.5 และร้อยละ 47.2 ตามลำดับ)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สสช. มีข้อเสนอแนะ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ควรมีมาตรการเยียวยาและฟื้นฟูผู้ได้รับผลกระทบจากสถานการณ์ต่าง ๆ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(เช่น โควิด-19 ปัญหาน้ำท่วม) อย่างจริงจังและต่อเนื่อง เช่น ควบคุมราคาสินค้า หาแหล่งเงินทุนในการประกอบอาชีพ ชดเชยรายได้ ช่วยเหลือผู้ว่างงาน/ถูกเลิกจ้าง หาตลาดรองรับผลผลิตด้านการเกษตร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ควรมีมาตรการและสวัสดิการของรัฐที่เอื้อประโยชน์ให้ทั่วถึงและเพียงพอ</w:t>
      </w:r>
      <w:r w:rsidRPr="006B01A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เช่น โครงการคนละครึ่ง โครงการช่วยเหลือผู้มีรายได้น้อย ผู้สูงอายุ ผู้พิการ การรักษาพยาบาลฟรี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การสนับสนุนทุนการศึกษา การส่งเสริมคุณภาพชีวิต</w:t>
      </w:r>
    </w:p>
    <w:p w:rsidR="00192E35" w:rsidRPr="006B01A7" w:rsidRDefault="00192E35" w:rsidP="006B01A7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ควรบูรณาการความร่วมมือระหว่างหน่วยงาน/เครือข่ายที่เกี่ยวข้อง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ในการให้                 ความช่วยเหลือประชาชนที่ประสบปัญหาในพื้นที่ได้อย่างทันท่วงที เช่น การแก้ปัญหาน้ำท่วม การจำหน่ายสินค้า      ราคาถูก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รายงานสถานการณ์เพื่อขจัดการใช้แรงงานเด็ก ประจำปีงบประมาณ พ.ศ. 2562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คณะรัฐมนตรีรับทราบตามที่กระทรวงแรงงาน (รง.) เสนอ รายงานสถานการณ์เพื่อขจัดการใช้              แรงงานเด็ก ประจำปีงบประมาณ พ.ศ. </w:t>
      </w:r>
      <w:r w:rsidRPr="006B01A7">
        <w:rPr>
          <w:rFonts w:ascii="TH SarabunPSK" w:hAnsi="TH SarabunPSK" w:cs="TH SarabunPSK"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ตามมติคณะกรรมการระดับชาติเพื่อขจัดการใช้แรงงานเด็กในรูปแบบที่เลวร้าย ในคราวประชุม ครั้งที่ 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/2563 เมื่อวันที่ 4 มิถุนายน 2563 </w:t>
      </w:r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คณะกรรมการระดับชาติเพื่อขจัดการใช้แรงานเด็กในรูปแบบที่เลวร้ายเป็นคณะกรรมการตามมติคณะรัฐมนตรี (</w:t>
      </w:r>
      <w:r w:rsidRPr="006B01A7">
        <w:rPr>
          <w:rFonts w:ascii="TH SarabunPSK" w:hAnsi="TH SarabunPSK" w:cs="TH SarabunPSK"/>
          <w:sz w:val="32"/>
          <w:szCs w:val="32"/>
        </w:rPr>
        <w:t xml:space="preserve">22 </w:t>
      </w:r>
      <w:r w:rsidRPr="006B01A7">
        <w:rPr>
          <w:rFonts w:ascii="TH SarabunPSK" w:hAnsi="TH SarabunPSK" w:cs="TH SarabunPSK"/>
          <w:sz w:val="32"/>
          <w:szCs w:val="32"/>
          <w:cs/>
        </w:rPr>
        <w:t>ตุลาคม 2562) มีอำนาจหน้าที่ในการกำกับ ดูแลการดำเนินงานให้เป็นไปตามนโบายและแผนระดับชาติเพื่อขจัดการใช้แรงานเด็กในรูปแบบที่เลวร้าย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รวมทั้ง นำเสนอสถานการณ์และข้อเสนอแนะต่อคณะรัฐมนตรีเป็นประจำทุกปีหรือเมื่อมีความจำเป็นเร่งด่วน</w:t>
      </w:r>
      <w:r w:rsidRPr="006B01A7">
        <w:rPr>
          <w:rFonts w:ascii="TH SarabunPSK" w:hAnsi="TH SarabunPSK" w:cs="TH SarabunPSK"/>
          <w:sz w:val="32"/>
          <w:szCs w:val="32"/>
        </w:rPr>
        <w:t>]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ทั้งนี้ การดำเนินการเพื่อขจัดการใช้แรงงานเด็กดังกล่าวเป็นการดำเนินการตามพันธกรณีที่ประเทศไทยได้ให้สัตยบันอนุสัญญาองค์การแรงงานระหว่างประเทศ ฉบับที่ 182 ว่าด้วยการห้ามและการดำเนินการโดยทันทีเพื่อขจัดรูปแบบที่เลวร้ายที่สุดของการใช้แรงงานเด็กเมื่อวันที่ </w:t>
      </w:r>
      <w:r w:rsidRPr="006B01A7">
        <w:rPr>
          <w:rFonts w:ascii="TH SarabunPSK" w:hAnsi="TH SarabunPSK" w:cs="TH SarabunPSK"/>
          <w:sz w:val="32"/>
          <w:szCs w:val="32"/>
        </w:rPr>
        <w:t>16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กุมภาพันธ์ 2544 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ซึ่งมีสาระสำคัญสรุปได้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1. สถานการณ์แรงงานเด็กทั่วโลก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องค์การแรงงานระหว่างประเทศคาดการณ์ว่า ในปี </w:t>
      </w:r>
      <w:r w:rsidRPr="006B01A7">
        <w:rPr>
          <w:rFonts w:ascii="TH SarabunPSK" w:hAnsi="TH SarabunPSK" w:cs="TH SarabunPSK"/>
          <w:sz w:val="32"/>
          <w:szCs w:val="32"/>
        </w:rPr>
        <w:t>2568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การใช้แรงงานทุกรูปแบบจะไม่สามารถลดลงเป็นศูนย์ตามเป้าประสงค์ของเป้าหมายการพัฒนาที่ยั่งยืนของสหประชาชาติ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2. สถานการณ์เด็กทำงานในประเทศไทย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จากการสำรวจโดยสำนักงานสถิติแห่งชาติเฉพาะ               ในส่วนของเด็กที่มีอายุ 15-17 ปี พบว่า มีเด็กทั้งหมด 2.61 ล้านคน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เป็นเด็กทำงาน 0.17 ล้านคน ทั้งนี้ เด็กทำงาน               เกินกว่าครึ่งหนึ่งอยู่ในภาคเกษตรกรรม รองลงมาอยู่ในกิจการขายส่ง ขายปลีก ซ่อมยานยนต์ การผลิต และ</w:t>
      </w:r>
      <w:r w:rsidR="00B07E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การก่อสร้างและกิจการโรงแรม ตามลำดับ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3. สถานการณ์การใช้แรงงานเด็กในรูปแบบที่เลวร้าย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ในปี 2562 มีการใช้แรงานเด็กในรูปแบบที่เลวร้าย จำนวน 2,696 คน โดยพบว่า การใช้แรงงานเด็กในรูปแบบการกระทำความผิดที่เกี่ยวข้องกับการผลิตหรือ            ค้ายาเสพติดมีจำนวนมากที่สุด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B01A7">
        <w:rPr>
          <w:rFonts w:ascii="TH SarabunPSK" w:hAnsi="TH SarabunPSK" w:cs="TH SarabunPSK"/>
          <w:sz w:val="32"/>
          <w:szCs w:val="32"/>
        </w:rPr>
        <w:t xml:space="preserve">2,495 </w:t>
      </w:r>
      <w:r w:rsidRPr="006B01A7">
        <w:rPr>
          <w:rFonts w:ascii="TH SarabunPSK" w:hAnsi="TH SarabunPSK" w:cs="TH SarabunPSK"/>
          <w:sz w:val="32"/>
          <w:szCs w:val="32"/>
          <w:cs/>
        </w:rPr>
        <w:t>คน รองลงมาคือ การกระทำความผิดที่เกี่ยวข้องกับการใช้ จัดหา หรือเสนอเด็ก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เพื่อการค้าประเวณี จำนวน </w:t>
      </w:r>
      <w:r w:rsidRPr="006B01A7">
        <w:rPr>
          <w:rFonts w:ascii="TH SarabunPSK" w:hAnsi="TH SarabunPSK" w:cs="TH SarabunPSK"/>
          <w:sz w:val="32"/>
          <w:szCs w:val="32"/>
        </w:rPr>
        <w:t>106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>การกระทำความผิดที่เกี่ยวข้องกับการบังคับใช้แรงงานเด็ก  จำนวน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59 คน และการให้เด็กทำงานที่มีแนวโน้มจะเป็นอันตรายต่อสุขภาพความปลอดภัย หรือศีลธรรมของเด็ก              มีจำนวนต่ำสุดเพียง 36 คน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4. ผลการประเมินจัดระดับสถานการณ์แรงงานเด็ก โดยกระทรวงแรงงานสหรัฐอเมริกา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ระเทศไทยได้รับการจัดระดับว่ามีความก้าวหน้าอย่างมีนัยสำคัญโดยมีข้อเสนอแนะให้ประเทศไทยดำเนิการในประเด็น            การคุ้มครองเด็กอายุต่ำกว่า 18 ปี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เข้าร่วมการชกมวยไทยโดยปราศจากอุปกรณ์ป้องกัน (สำนักงานคณะกรรมการกีฬามวยอยู่ระหว่างการทบทวนกฎหมาย กฎ กติกา รวมถึงอุปกรณ์ป้องกันอันตรายให้มีความเหมาะสมมากยิ่งขึ้น)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5. การบริหารจัดการข้อมูลในส่วนของรูปแบบการกระทำความผิดที่เกี่ยวข้องกับการผลิตหรือ             ค้ายาเสพติด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ซึ่งพบว่า มีการใช้แรงงานเด็กมากที่สุด โดยสำนักงานคณะกรรมการป้องกันและปราบปรามยาเสพติดและกรมพินิจและคุ้มครองเด็กและเยาวชนได้เห็นชอบร่วมกันในการใช้ข้อมูลของกรมพินิจและคุ้มครองเด็กและเยาวชนเป็นข้อมูลในส่วนของรูปแบบการกระทำความผิดที่เกี่ยวข้องกับการผลิตหรือค้ายาเสพติดสำหรับรายงานสถานการณ์เพื่อขจัดการใช้แรงงานเด็ก ประจำปีงบประมาณ พ.ศ. 2562 รวมถึงรายงานในปีถัดไปด้วย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6. ข้อเสนอแนะให้หน่วยงานภาคีที่เกี่ยวข้องดำเนินงานเพื่อขจัดการใช้แรงงานเด็กในรูปแบบที่เลวร้าย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 (1) นำข้อเสนอแนะของกระทรวงแรงงานสหรัฐอเมริกาจากการประเมินจัดระดับสถานการณ์แรงงานเด็กของประเทศไทย (ตามข้อ 4)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มาเป็นส่วนหนึ่งในการกำหนดแผนงาน โครงการ หรือกิจกรรม (2) ควรสำรวจ            การทำงานของเด็กอายุ </w:t>
      </w:r>
      <w:r w:rsidRPr="006B01A7">
        <w:rPr>
          <w:rFonts w:ascii="TH SarabunPSK" w:hAnsi="TH SarabunPSK" w:cs="TH SarabunPSK"/>
          <w:sz w:val="32"/>
          <w:szCs w:val="32"/>
        </w:rPr>
        <w:t>5-17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ปี เป็นการเฉพาะในประเทศไทยทุก </w:t>
      </w:r>
      <w:r w:rsidRPr="006B01A7">
        <w:rPr>
          <w:rFonts w:ascii="TH SarabunPSK" w:hAnsi="TH SarabunPSK" w:cs="TH SarabunPSK"/>
          <w:sz w:val="32"/>
          <w:szCs w:val="32"/>
        </w:rPr>
        <w:t>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ปี เพื่อนำมาเปรียบเทียบกับข้อมูลที่ได้สำรวจ</w:t>
      </w:r>
      <w:r w:rsidR="00B07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ไปแล้ว ซึ่งจะเป็นประโยชน์ต่อการวางแผนแก้ไขปัญหาแรงงานเด็กของประเทศไทย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ผลการดำเนินงานที่สำคัญเพื่อขจัดการใช้แรงงานเด็กในรูปแบบที่เลวร้ายในปีงบประมาณ พ.ศ.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  <w:t>7.1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การตราและประกาศใช้กฎหมายที่เกี่ยวข้องกับแรงงาน จำนวน</w:t>
      </w:r>
      <w:r w:rsidRPr="006B01A7">
        <w:rPr>
          <w:rFonts w:ascii="TH SarabunPSK" w:hAnsi="TH SarabunPSK" w:cs="TH SarabunPSK"/>
          <w:sz w:val="32"/>
          <w:szCs w:val="32"/>
        </w:rPr>
        <w:t xml:space="preserve"> 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 ได้แก่   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(1) พระราชบัญญัติคุ้มครองแรงงานในงานประมง พ.ศ. 2562 มีผลใช้บังคับเมื่อวันที่ </w:t>
      </w:r>
      <w:r w:rsidRPr="006B01A7">
        <w:rPr>
          <w:rFonts w:ascii="TH SarabunPSK" w:hAnsi="TH SarabunPSK" w:cs="TH SarabunPSK"/>
          <w:sz w:val="32"/>
          <w:szCs w:val="32"/>
        </w:rPr>
        <w:t>18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B01A7">
        <w:rPr>
          <w:rFonts w:ascii="TH SarabunPSK" w:hAnsi="TH SarabunPSK" w:cs="TH SarabunPSK"/>
          <w:sz w:val="32"/>
          <w:szCs w:val="32"/>
        </w:rPr>
        <w:t xml:space="preserve">2562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            (2) พระราชกำหนดแก้ไขเพิ่มเติมพระราชบัญญัติป้องกันและปราบปรามการค้ามนุษย์ พ.ศ. </w:t>
      </w:r>
      <w:r w:rsidRPr="006B01A7">
        <w:rPr>
          <w:rFonts w:ascii="TH SarabunPSK" w:hAnsi="TH SarabunPSK" w:cs="TH SarabunPSK"/>
          <w:sz w:val="32"/>
          <w:szCs w:val="32"/>
        </w:rPr>
        <w:t>2551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B01A7">
        <w:rPr>
          <w:rFonts w:ascii="TH SarabunPSK" w:hAnsi="TH SarabunPSK" w:cs="TH SarabunPSK"/>
          <w:sz w:val="32"/>
          <w:szCs w:val="32"/>
        </w:rPr>
        <w:t>2562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มีผลใช้บังคับเมื่อวันที่</w:t>
      </w:r>
      <w:r w:rsidRPr="006B01A7">
        <w:rPr>
          <w:rFonts w:ascii="TH SarabunPSK" w:hAnsi="TH SarabunPSK" w:cs="TH SarabunPSK"/>
          <w:sz w:val="32"/>
          <w:szCs w:val="32"/>
        </w:rPr>
        <w:t xml:space="preserve"> 8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เมษายน 2562 โดยกำหนดความผิดและมาตรการในการคุ้มครองผู้เสียหายจากการบังคับใช้แรงงานหรือบริการไว้เป็นการเฉพาะ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7.2 การตรวจสถานประกอบกิจการที่เสี่ยงต่อการใช้แรงงานเด็ก แรงงานบังคับ แรงงาน           ขัดหนี้ และการค้ามนุษย์ด้านแรงงานในกิจการเกี่ยวเนื่องประมงทะเล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กิจการผลิตสินค้าจากอ้อย กิจการเครื่องนุ่งห่ม เป็นต้น ซึ่งจากการตรวจสถานประกอบกิจการ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6B01A7">
        <w:rPr>
          <w:rFonts w:ascii="TH SarabunPSK" w:hAnsi="TH SarabunPSK" w:cs="TH SarabunPSK"/>
          <w:sz w:val="32"/>
          <w:szCs w:val="32"/>
        </w:rPr>
        <w:t>1,892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แห่ง ลูกจ้างรวม </w:t>
      </w:r>
      <w:r w:rsidRPr="006B01A7">
        <w:rPr>
          <w:rFonts w:ascii="TH SarabunPSK" w:hAnsi="TH SarabunPSK" w:cs="TH SarabunPSK"/>
          <w:sz w:val="32"/>
          <w:szCs w:val="32"/>
        </w:rPr>
        <w:t>76,624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พบว่า มีสถานประกอบกิจการปฏิบัติถูกต้อง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B01A7">
        <w:rPr>
          <w:rFonts w:ascii="TH SarabunPSK" w:hAnsi="TH SarabunPSK" w:cs="TH SarabunPSK"/>
          <w:sz w:val="32"/>
          <w:szCs w:val="32"/>
        </w:rPr>
        <w:t xml:space="preserve">970 </w:t>
      </w:r>
      <w:r w:rsidRPr="006B01A7">
        <w:rPr>
          <w:rFonts w:ascii="TH SarabunPSK" w:hAnsi="TH SarabunPSK" w:cs="TH SarabunPSK"/>
          <w:sz w:val="32"/>
          <w:szCs w:val="32"/>
          <w:cs/>
        </w:rPr>
        <w:t>แห่ง ลูกจ้างรวม 45,924 คน และมีสถานประกอบกิจการปฏิบัติไม่ถูกต้อง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จำนวน</w:t>
      </w:r>
      <w:r w:rsidRPr="006B01A7">
        <w:rPr>
          <w:rFonts w:ascii="TH SarabunPSK" w:hAnsi="TH SarabunPSK" w:cs="TH SarabunPSK"/>
          <w:sz w:val="32"/>
          <w:szCs w:val="32"/>
        </w:rPr>
        <w:t xml:space="preserve"> 922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แห่ง ลูกจ้างรวม </w:t>
      </w:r>
      <w:r w:rsidRPr="006B01A7">
        <w:rPr>
          <w:rFonts w:ascii="TH SarabunPSK" w:hAnsi="TH SarabunPSK" w:cs="TH SarabunPSK"/>
          <w:sz w:val="32"/>
          <w:szCs w:val="32"/>
        </w:rPr>
        <w:t>30,700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คน จึงได้แนะนำนายจ้างถึงแนวทางการปฏิบัติที่ถูกต้อง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ตลอดจนออกคำสั่งให้ปฏิบัติตามกฎหมายและติดตามผลจนกระทั่งนายจ้างปฏิบัติถูกต้องหากไม่ปฏิบัติตามคำสั่งจะดำเนินคดีตามขั้นตอนของกฎหมายต่อไป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8. การดำเนินการต่อไปเพื่อขับเคลื่อนการขจัดการใช้แรงงานเด็กในรูปแบบที่เลวร้าย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เช่น                  การดำเนินมาตรการถอดรายการสินค้าออกจากรายการที่ถูกขึ้นบัญชี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การใช้แรงงานเด็กหรือแรงงานบังคับอย่างน้อย 1 รายการ ภายในปี 2565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ผลการดำเนินงานตามนโยบายของส่วนราชการในสังกัดสำนักนายกรัฐมนตรี (สำนักงานปลัด            สำนักนายกรัฐมนตรี กรมประชาสัมพันธ์  และสำนักงานคณะกรรมการคุ้มครองผู้บริโภค)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คณะรัฐมนตรีรับทราบตามที่สำนักนายกรัฐมนตรี (นร.) เสนอ รายงานผลการดำเนินงาน            ตามนโยบายรัฐบาลของส่วนราชการในสังกัด นร.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สำนักงานปลัดสำนักนายกรัฐมสตรี (สปน.)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 กรมประชาสัมพันธ์ (กปส.)  และสำนักงานคณะกรรมการคุ้มครองผู้บริโภค  (สคบ.)</w:t>
      </w:r>
      <w:r w:rsidRPr="006B01A7">
        <w:rPr>
          <w:rFonts w:ascii="TH SarabunPSK" w:hAnsi="TH SarabunPSK" w:cs="TH SarabunPSK"/>
          <w:sz w:val="32"/>
          <w:szCs w:val="32"/>
        </w:rPr>
        <w:t xml:space="preserve">]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ณ วันที่ 30 กันยายน 2563 ซึ่งเป็นการดำเนินการตามมติคณะรัฐมนตรี (23 มิถุนายน 2563) ที่มอบหมายให้ทุกส่วนราชการจัดทำข้อมูลผลการปฏิบัติงานที่แสดงให้เห็นถึงผลลัพธ์  ผลสัมฤทธิ์  หรือประโยชน์ที่ประชาชนได้รับที่ชัดเจนและเป็นรูปธรรมเสนอคณะรัฐมนตรี โดย    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สรุปสาระสำคัญ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ได้ ดังนี้ </w:t>
      </w:r>
    </w:p>
    <w:tbl>
      <w:tblPr>
        <w:tblStyle w:val="afa"/>
        <w:tblW w:w="0" w:type="auto"/>
        <w:tblLook w:val="04A0"/>
      </w:tblPr>
      <w:tblGrid>
        <w:gridCol w:w="3227"/>
        <w:gridCol w:w="6593"/>
      </w:tblGrid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ผลการดำเนินงานที่สำคัญของส่วนราชการในสังกัด นร.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สปน.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การปกป้องและเชิดชูสถาบันพระมหากษัตริย์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การจัดงานเฉลิมพระเกียรติพระบาทสมเด็จพระเจ้าอยู่หัว เนื่องในโอกาส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เฉลิมพระชนมพรรษา 28 กรกฎาคม 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ภายใต้การจัดงาน “ชีวิตวิถีใหม่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ใต้ร่มพระบารมี ... เราสร้างไปด้วยกัน” ระหว่างวันที่ 28-31 กรกฎาคม 2563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ณ ท้องสนามหลวง กรุงเทพมหานคร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การจัดงานเฉลิมพระกียรติสมด็จพระนางเจ้าสิริกิติ์ พระบรมราชินีนาถ              พระบรมราชชนนีพันปีหลวง เนื่องในโอกาสวันเฉลิมพระชนมพรรษา    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สิงหาคม 2563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ภายใต้การจัดงาน “วันแม่แห่งชาติ 12 สิงหาคม 2563    รักเอยรักลูก” ระหว่างวันที่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12-14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ท้องสนามหลวง กรุงเทพมหานคร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การจัดพิธีบำเพ็ญพระราชกุศลและกิจกรรมน้อมรำลึกเนื่องในวันคล้าย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วันสวรรคตพระบาทสมเด็จพระบรมชนกาธิเบศร มหาภูมิพลอดุลยเดชมหาราชบรมนาถบพิตร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ตุลาคม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การจัดกิจกรรมน้อมรำลึกพระบาทสมเด็จพระจุลจอมเกล้าเจ้าอยู่หัว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เนื่องในวันคล้ายวันสวรรคต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23 ตุลาคม 2562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การจัดงานวันพ่อแห่งชาติ ประจำปี 2562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เพื่อถวายพระราชกุศล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แด่พระบาทสมเด็พระบรมชนกาธิเบศร มหาภูมิพลอดุลยเดชมหาราช               บรมนาถบพิตร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เนื่องในวันคล้ายวันพระราชสมภพ วันชาติ และวันพ่อแห่งชาติ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การตรวจราชการประจำปีงบประมาณ พ.ศ. 2563 ของผู้ตรวจราชการสำนักนายกรัฐมนตรี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ผู้ตรวจราชการกระทวง/กรม คณะผู้ตรวจราชการได้ร่วมกำหนดและดำเนินการตามแผนการตรวจราชการแบบบูรณาการ ประจำปีงบประมาณ พ.ศ.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2563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เพื่อขับเคลื่อนประเด็นนโยบายสำคัญของรัฐบาล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การเกษตรสร้างมูลค่า การจัดที่ดินทำกินให้ชุมชน และการพัฒนาชุมชนเมือง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การตรวจราชการเพื่อแก้ไขปัญหาความเดือดร้อนหรือข้อร้องเรียนของประชาชนโดยนำกระบวนการ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Government Innovation Lab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มาปรับใช้ในการดำเนินการ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การให้บริการประชาชน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สปน. ในฐานะศูนย์รับเรื่องราวร้องทุกข์ของรัฐบาลได้รับเรื่องร้องทุกข์จากประชาชน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140,238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รวมทั้งสิ้น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99,591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ซึ่งสามารถดำเนินการจนได้ข้อยุติ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82,146 เรื่อง (ร้อยละ 82.48)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และอยู่ระหว่างดำเนินการ 17,445 เรื่อง (ร้อยละ 17.52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ช่องทางการยื่นเรื่องร้องทุกข์มากที่สุด ได้แก่ สายด่วนของรัฐบาล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1111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สำหรับประเภทเรื่องที่มีการร้องเรียนมากที่สุด ได้แก่ สังคมและสวัสดิการ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จิตอาสาภาครัฐ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ผู้แทนรัฐบาลประสานงานโครงการจิตอาสาพระราชทาน ปลัดสำนักนายกรัฐมนตรีและผู้ประสานงานหลักจิตอาสาประจำสำนักนายกรัฐมนตรี ได้ประชุมและลงพื้นที่เพื่อตรวจติดตามการดำเนินโครงการจิตอาสาภาครัฐและพัฒนาเสริมสร้างความเข้มแข็งให้กับชุมชนทั่วประเทศให้มีความเป็นอยู่ที่ดี และมีสภาพแวดล้อมที่เหมาะสมปลอดภัย จำนวน 5 ครั้ง รวม 8 โครงการ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5) การกระจายอำนาจให้แก่องค์กรปกครองส่วนท้องถิ่น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สำนักงานคณะกรรมการการกระจายอำนาจให้แก่องค์กรปกครองส่วนท้องถิ่นได้จัดทำ (ร่าง) แผนการกระจายอำนาจให้แก่องค์กรปกครองส่วนท้องถิ่น (ฉบับที่ 3)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2563 – พ.ศ. 2565 และ (ร่าง) แผนปฏิบัติการกำหนดขั้นตอนการกระจายอำนาจให้แก่องค์กรปกครองส่วนท้องถิ่น              (ฉบับที่ 3) พ.ศ. 2563-2565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โดยคณะกรรมการการกระจายอำนาจให้แก่องค์กรปกครองส่วนท้องถิ่น ในคราวประชุมครั้งที่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2/2563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สิงหาคม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ได้มีมติ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 (ร่าง) แผนดังกล่าวทั้ง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แผนแล้ว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และอยู่ระหว่างการเสนอต่อคณะรัฐมนตรีและรัฐสภาต่อไป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6) การทำงานร่วมกับภาคประชาชน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คณะกรรมการธรรมาภิบาลจังหวัดได้ติดตามการดำเนินแผนงาน/โครงการ และการแก้ไขปัญหาความเดือดร้อนจากการปฏิบัติงานของหน่วยงานของรัฐและเจ้าหน้าที่ของรัฐในจังหวัด (ข้อมูลรอบ 6 เดือนแรก) จำนวน 403 โครงการ/เรื่อง แล้วแจ้งข้อเสนอแนะให้ผู้ว่าราชการจังหวัดเพื่อทราบและ             สั่งการให้หน่วยงานที่เกี่ยวข้องดำเนินการต่อไป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สปน. ได้แต่งตั้งที่ปรึกษาผู้ตรวจราชการภาคประชาชน ชุดที่ 1 (พ.ศ. 2563 - 2565)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634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7) ภารกิจพิเศษที่รัฐบาลมอบหมาย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มาตรการและการให้ความช่วยเหลือเยียวยาผู้ได้รับผลกระทบจากเหตุการณ์คนร้ายก่อเหตุยิงประชาชนในพื้นที่จังหวัดนครราชสีมา และ       การให้ความช่วยเหลือเยียวยาผู้ได้รับผลกระทบจากการป้องกันและแก้ไขปัญหาโรคติดเชื้อไวรัสโคโรนา 2019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(COVID - 19)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8) การเสริมสร้างประสิทธิภาพภาครัฐ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การจัดฝึกอบรมเพื่อพัฒนาบุคลากรในระบบตรวจราชการ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 หลักสูตร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(1) หลักสูตรผู้ตรวจราชการกระทรวง (2) หลักสูตร             ผู้ตรวจราชการกรม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 (3) หลักสูตรผู้ช่วยผู้ตรวจราชการ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การจัดสัมมนาเชิงปฏิบัติการเพื่อเสริมสร้างความรู้ ความเข้าใจในการปฏิบัติงานให้กับคณะกรรมการธรรมาภิบาลจังหวัดภาคกลาง ภาคตะวันออก และภาคใต้</w:t>
            </w: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กปส. 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การเป็นศูนย์ข้อมูลต้นทางของประเทศในการสร้างการรับรู้เกี่ยวกับมาตรการแก้ไขปัญหาการแพร่ระบาดของ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COVID-19 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-กปส. เป็นศูนย์ข้อมูลต้นทางของประเทศในการบริหารจัดการศูนย์แถลงข่าวสถานการณ์การแพร่ระบาดของ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 - 19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ศูนย์บริหารสถานการณ์แพร่ระบาดของโรคติดเชื้อไวรัสโคโรน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2019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 มีสถานีวิทยุโทรทัศน์             แห่งประเทศไทย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(NB)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เป็นแม่ข่ายในการถ่ายทอดการแถลงข่าวไปยังสถานีโทรทัศน์ กปส. ภูมิภาค 4 สถานี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การปรับช่อง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NBT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COVID Channel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ผลิตรายการเพื่อให้ประชาชนรับรู้ข้อมูลข่าวสารอย่างต่อเนื่อง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การจัดทำประเด็นประชาสัมพันธ์เกี่ยวกับสถานการณ์ของ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 - 19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การจัดทำเพจ </w:t>
            </w:r>
            <w:proofErr w:type="spellStart"/>
            <w:r w:rsidRPr="006B01A7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ศูนย์ข้อมูลโควิด -19 ตั้งแต่วันที่ 6 มีนาคม 2563 เป็นต้นมา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เพื่อเป็นศูนย์กลางข้อมูลข่าวสารเปิดช่องทางการสื่อสารให้แก่             ประชาชนและสื่อมวลชน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การบริหารข้อมูลข่าวสารและแก้ไขข่าวปลอม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(Fake News) 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การชี้แจงข่าวปลอมได้ดำเนินการใน 2 รูปแบบ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(1) ให้ส่วนราชการชี้แจงผ่านกลไกการชี้แจงประเด็นที่ทันต่อสถานการณ์ และ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ใช้กลไกจากเครือข่ายเพื่อตรวจสอบและตอบโต้/ชี้แจง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Fake News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ซึ่งประชาชนได้รับข้อมูลข่าวสารที่ถูกต้อง รวดเร็ว และทันต่อความจำเป็นในการดำเนินชีวิตหรือทันต่อสถานการณ์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การควบรวมสถานีโทรทัศน์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NBT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ภูมิภาค ให้สามารถตอบสนองต่อความต้องการของประชาชน ทั้ง 4 ภูมิภาค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การพัฒนาช่องทางสื่อของ กปส ได้แก่ การพัฒนา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NBT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ภูมิภาค ให้เป็นสถานีโทรทัศน์ภาคพื้นดินในระบบดิจิทัล ระดับท้องถิ่น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ภูมิภาค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(เหนือ อีสาน กลาง และใต้)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โดยมีหลักการเผยแพร่ข้อมูลข่าวสารประชาสัมพันธ์ นโยบาย การดำเนินงานภาครัฐข่าวสารประจำวันที่เกี่ยวข้องในแต่ละพื้นที่ ซึ่งเป็นการเติมเต็มข้อมูลข่าวสารที่สื่อจากส่วนกลางไม่สามารถเสนอได้ โดยการใช้ภาษาถิ่นที่เข้าใจง่าย สร้างความรู้สึกเป็นกันเองใกล้ชิดกับผู้ชม และสามารถส่งข้อมูลถึงกลุ่มเป้าหมายได้ตรงตามต้องการ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2E35" w:rsidRPr="006B01A7" w:rsidTr="00924B7D">
        <w:tc>
          <w:tcPr>
            <w:tcW w:w="9820" w:type="dxa"/>
            <w:gridSpan w:val="2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สคบ. 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การปฏิรูปการบริหารจัดการภาครัฐ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การพัฒนาระบบร้องทุกข์ผู้บริโภค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โดยประชาชนสามารถแจ้งเรื่องร้องทุกข์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ผ่านระบบออนไลน์ได้ด้วยตนเอง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การพัฒนาฐานข้อมูลขนาดใหญ่ (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Data)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โดยเชื่อมโยงฐานข้อมูลด้าน ต่าง ๆ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ร่วมกับหน่วยงานด้านการคุ้มครองผู้บริโภคที่เกี่ยวข้อง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การพัฒนาระบบไกล่เกลี่ยข้อพิพาทออนไลน์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โดยเป็นต้นแบบในการ          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ำเครื่องมือทางเทคโนโลยีดิจิทัลมาใช้ในการปรับกระบวนงานการไกล่เกลี่ยเป็นรูปแบบออนไลน์เพื่ออำนวยความสะดวกให้กับผู้ที่ร้องเรียน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การพัฒนาระบบจดทะเบียนธุรกิจออนไลน์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เพื่ออำนวยความสะดวกให้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ผู้ประกอบธุรกิจ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2) การปฏิรูปกฎหมาย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การรับฟังความคิดเห็นเกี่ยวกับ (ร่าง) ประกาศให้ธุรกิจการให้บริการเสริมความงามเป็นธุรกิจที่ควบคุมรายการในหลักฐานการรับเงิน และ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ร่างประมวลกฎหมายคุ้มครองผู้บริโภค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เพื่อนำข้อมูลที่ได้ไปใช้ในการวิเคราะห์ผลดี ผลเสียของการรวบรวมกฎหมายคุ้มครองผู้บริโภคทั้งหมดของประเทศให้อยู่ภายใต้กฎหมายฉบับเดียว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การจัดทำแผนพัฒนากฎหมายของ สคบ. ประจำปีงบประมาณ               พ.ศ. 2563-2566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การแก้ไขปัญหาในการดำรงชีวิตของประชาชน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การจัดตั้งศูนย์รับเรื่องราวร้องทุกข์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เพื่อรับเรื่องร้องทุกข์จากประชาชนที่ไม่ได้รับความป็นธรรมจากการซื้อสินค้าหรือบริการ รวมทั้งการจัดช่องทางการรับเรื่องร้องทุกข์ผ่านช่องทางต่าง ๆ ได้แก่ ทางไปรษณีย์ และทางเว็บไซต์ 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www.ocpb.go.th</w:t>
            </w:r>
          </w:p>
        </w:tc>
      </w:tr>
      <w:tr w:rsidR="00192E35" w:rsidRPr="006B01A7" w:rsidTr="00924B7D">
        <w:tc>
          <w:tcPr>
            <w:tcW w:w="3227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การเสริมสร้างความรู้ด้านการคุ้มครองผู้บริโภค</w:t>
            </w:r>
          </w:p>
        </w:tc>
        <w:tc>
          <w:tcPr>
            <w:tcW w:w="6593" w:type="dxa"/>
          </w:tcPr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การรณรงค์จัดฝึกอบรมสัมมนา เช่น การสัมมนาความรู้ด้านการคุ้มครองผู้บริโภคในยุคดิจิทัล และกิจกรรมคลินิก สคบ.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92E35" w:rsidRPr="006B01A7" w:rsidRDefault="00192E35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มติคณะกรรมการนโยบายพลังงานแห่งชาติ ครั้งที่ 2/2563 (ครั้งที่ 151)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คณะรัฐมนตรีมีมติรับทราบดังนี้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รับทราบมติคณะกรรมการนโยบายพลังงานแห่งชาติ (กพช.) ครั้งที่ 2/2563 (ครั้งที่ 151) เมื่อวันที่ 16 พฤศจิกายน 2563 ตามที่กระทรวงพลังงาน (พน.) เสนอ และให้ พน. รับความเห็นของสำนักงบประมาณ (สงป.) และข้อสังเกตของสำนักงานคณะกรรมการกฤษฎีกา (สคก.) ไปพิจารณาดำเนินการต่อไป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ให้ พน. และหน่วยงานที่เกี่ยวข้องเร่งดำเนินการโครงการนำร่องตามแนวทางการส่งเสริมโรงไฟฟ้าชุมชนเพื่อเศรษฐกิจฐานรากให้เกิดผลอย่างเป็นรูปธรรมและให้ความสำคัญกับการบริหารจัดการและการกำกับดูแล และการประเมินผลสัมฤทธิ์ของโครงการต่าง ๆ ภายใต้กองทุนฯ และโครงการนำร่องตามแนวทางการส่งเสริมโรงไฟฟ้าชุมชนเพื่อเศรษฐกิจฐานราก เพื่อให้เกิดความโปร่งใส เป็นธรรม และสามารถตรวจสอบได้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(พน.) รายงานว่า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ในคราวประชุม กพช. ครั้งที่ 2/2563 (16 พฤศจิกายน 2563)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ที่ประชุมได้พิจารณาและมีมติในเรื่องเชิงนโยบายที่สำคัญและได้รับรองมติการประชุมเรียบร้อยแล้ว จำนวน 2 เรื่อง โดยมีสาระสำคัญสรุปได้ ดังนี้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 หลักเกณฑ์ เงื่อนไข และลำดับความสำคัญของการใช้จ่ายเงินกองทุนฯ ปีงบประมาณ พ.ศ. 2564</w:t>
      </w:r>
    </w:p>
    <w:tbl>
      <w:tblPr>
        <w:tblStyle w:val="afa"/>
        <w:tblW w:w="9493" w:type="dxa"/>
        <w:tblLook w:val="04A0"/>
      </w:tblPr>
      <w:tblGrid>
        <w:gridCol w:w="2379"/>
        <w:gridCol w:w="7114"/>
      </w:tblGrid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การประชุม กพช. 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(16 ธันวาคม 2562)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เห็นชอบแนวทาง 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ในช่วงปี 2563 - 2567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ตามที่คณะกรรมการกองทุนฯ เสนอ และเห็นชอบให้คณะกรรมการกองทุนฯ จัดสรรเงินกองทุนฯ สำหรับใช้จ่ายตามแนวทางดังกล่าวในวงเงิน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ปีละ 10,000 ล้านบาท ภายในวงเงินรวม 50,000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โดยแบ่งตามสัดส่วนได้ ดังนี้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แผนเพิ่มประสิทธิภาพการใช้พลังงาน ร้อยละ 50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แผนพลังงานทดแทน ร้อยละ 47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(3)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แผนบริหารจัดการสำนักงานบริหาร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กองทุนเพื่อส่งเสริมการอนุรักษ์พลังงาน (ส.กทอ.) ร้อยละ 3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1.2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การประชุมคณะกรรมการกองทุนฯ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สิงหาคม 2563)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อนุมัติจัดสรรเงินกองทุนฯ เพื่อเป็นค่าใช้จ่ายในการดำเนินโครงการฯ ประจำปีงบประมาณ 2563 จำนวน 1,035 โครงการ วงเงิน 2,067 ล้านบาท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จัดทำประมาณการกระแสเงินสด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Cash Flow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ของกองทุนฯ ในปีงบประมาณ 2564 - 2567 ณ กันยายน 2563 ดังนี้</w:t>
            </w:r>
          </w:p>
          <w:p w:rsidR="00B448AA" w:rsidRPr="006B01A7" w:rsidRDefault="00B448AA" w:rsidP="006B01A7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หน่วย : ล้านบาท</w:t>
            </w:r>
          </w:p>
          <w:tbl>
            <w:tblPr>
              <w:tblStyle w:val="afa"/>
              <w:tblW w:w="6888" w:type="dxa"/>
              <w:tblLook w:val="04A0"/>
            </w:tblPr>
            <w:tblGrid>
              <w:gridCol w:w="2860"/>
              <w:gridCol w:w="993"/>
              <w:gridCol w:w="992"/>
              <w:gridCol w:w="1030"/>
              <w:gridCol w:w="1013"/>
            </w:tblGrid>
            <w:tr w:rsidR="00B448AA" w:rsidRPr="006B01A7" w:rsidTr="00924B7D">
              <w:tc>
                <w:tcPr>
                  <w:tcW w:w="2860" w:type="dxa"/>
                  <w:vMerge w:val="restart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4028" w:type="dxa"/>
                  <w:gridSpan w:val="4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  <w:vMerge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992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2565</w:t>
                  </w:r>
                </w:p>
              </w:tc>
              <w:tc>
                <w:tcPr>
                  <w:tcW w:w="1030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2566</w:t>
                  </w:r>
                </w:p>
              </w:tc>
              <w:tc>
                <w:tcPr>
                  <w:tcW w:w="1013" w:type="dxa"/>
                  <w:vAlign w:val="center"/>
                </w:tcPr>
                <w:p w:rsidR="00B448AA" w:rsidRPr="006B01A7" w:rsidRDefault="00B448AA" w:rsidP="006B01A7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2567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รวมรายรับ (1)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</w:rPr>
                    <w:t>26,570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16,214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19,895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23,768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รวมรายจ่าย (2) 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14,112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135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B448AA" w:rsidRPr="006B01A7" w:rsidTr="00924B7D">
              <w:tc>
                <w:tcPr>
                  <w:tcW w:w="286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สถานะเงินกองทุนฯ (1) - (2)</w:t>
                  </w:r>
                </w:p>
              </w:tc>
              <w:tc>
                <w:tcPr>
                  <w:tcW w:w="99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12,458</w:t>
                  </w:r>
                </w:p>
              </w:tc>
              <w:tc>
                <w:tcPr>
                  <w:tcW w:w="992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16,079</w:t>
                  </w:r>
                </w:p>
              </w:tc>
              <w:tc>
                <w:tcPr>
                  <w:tcW w:w="1030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19,895</w:t>
                  </w:r>
                </w:p>
              </w:tc>
              <w:tc>
                <w:tcPr>
                  <w:tcW w:w="1013" w:type="dxa"/>
                </w:tcPr>
                <w:p w:rsidR="00B448AA" w:rsidRPr="006B01A7" w:rsidRDefault="00B448AA" w:rsidP="006B01A7">
                  <w:pPr>
                    <w:spacing w:line="34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01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23,768</w:t>
                  </w:r>
                </w:p>
              </w:tc>
            </w:tr>
          </w:tbl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การปรับปรุงโครงสร้างของการใช้จ่ายเงินกองทุนฯ 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2564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พน. ได้จัดทำโครงสร้างของการใช้จ่ายเงินกองทุนฯ โดยมีการรวมแผนเพิ่มประสิทธิภาพการใช้พลังงานและแผนพลังงานทดแทนเดิม 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จัดเป็น 2 แผนใหม่ในวงเงินรวม 6,500 ล้านบาท ได้แก่ แผนอนุรักษ์พลังงานและพลังงานทดแทน วงเงิน 6,305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 7 กลุ่มงานย่อย อาทิ กลุ่มงานสนับสนุนนโยบายอนุรักษ์พลังงานและพลังงานทดแทน 500 ล้านบาท กลุ่มงานศึกษา ค้นคว้าวิจัย นวัตกรรม และสาธิตต้นแบบ 355 ล้านบาท และกลุ่มงานส่งเสริมอนุรักษ์พลังงานและพลังงานทดแทนเศรษฐกิจฐานราก 2,400 ล้านบาท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และแผนบริหารจัดการ </w:t>
            </w:r>
            <w:r w:rsidR="00BD52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ส.กทอ. ในวงเงินรวม 195 ล้านบาท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ปรับปรุงโครงสร้างเพื่อสนับสนุน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การสร้างงานและสร้างรายได้ด้านพลังงานตามมติคณะรัฐมนตรี (12 พฤษภาคม 2563)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กรอบนโยบายการฟื้นฟูเศรษฐกิจและสังคมของประเทศในด้านต่าง ๆ อาทิ การให้ความสำคัญต่อสาขาเศรษฐกิจของประเทศที่ยังคงมีความได้เปรียบในช่วงหลังการระบาดของโรคติดเชื้อไวรัสโคโรนา 2019 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เตรียมความพร้อมผลักดันให้เกิดการอนุรักษ์พลังงาน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ตามกฎกระทรวงกำหนดประเภท หรือขนาดของอาคาร และมาตรฐาน หลักเกณฑ์ และวิธีการในการออกแบบอาคารเพื่อการอนุรักษ์พลังงาน พ.ศ. 2563</w:t>
            </w:r>
          </w:p>
        </w:tc>
      </w:tr>
      <w:tr w:rsidR="00B448AA" w:rsidRPr="006B01A7" w:rsidTr="00924B7D">
        <w:tc>
          <w:tcPr>
            <w:tcW w:w="2379" w:type="dxa"/>
          </w:tcPr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  <w:r w:rsidRPr="006B01A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คณะกรรมการกองทุนฯ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ในการประชุมครั้งที่ 4/2563</w:t>
            </w:r>
          </w:p>
          <w:p w:rsidR="00B448AA" w:rsidRPr="006B01A7" w:rsidRDefault="00B448AA" w:rsidP="006B01A7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(30 ตุลาคม 2563)</w:t>
            </w:r>
          </w:p>
        </w:tc>
        <w:tc>
          <w:tcPr>
            <w:tcW w:w="7114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มีมติ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เห็นชอบให้เสนอ กพช. ยกเลิกแนวทาง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2563 - 2567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เห็นชอบแนวทาง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หลักเกณฑ์ เงื่อนไข และลำดับความสำคัญของการใช้จ่ายเงินกองทุนฯ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2564 ในวงเงิน 6,500 ล้านบาท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(ตามข้อ 1.3)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กพช. มีมติ </w:t>
      </w:r>
      <w:r w:rsidRPr="006B01A7">
        <w:rPr>
          <w:rFonts w:ascii="TH SarabunPSK" w:hAnsi="TH SarabunPSK" w:cs="TH SarabunPSK"/>
          <w:sz w:val="32"/>
          <w:szCs w:val="32"/>
          <w:cs/>
        </w:rPr>
        <w:t>เห็นชอบตามที่คณะกรรมการกองทุนฯ เสนอ (ตามข้อ 1.4) และเห็นชอบให้คณะกรรมการกองทุนฯ จัดสรรเงินกองทุนฯ สำหรับการใช้จ่ายตามแนวทาง หลักเกณฑ์ เงื่อนไข ตามลำดับความสำคัญของการใช้จ่ายเงินกองทุนฯ ปีงบประมาณ พ.ศ. 2564 และให้คณะกรรมการกองทุนฯ มีอำนาจปรับปรุงแนวทาง หลักเกณฑ์ เงื่อนไข และลำดับความสำคัญของการใช้จ่ายเงินกองทุนฯ และการจัดสรรเงินตามกลุ่มงาน</w:t>
      </w:r>
      <w:r w:rsidR="00BD520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ต่าง ๆ ได้ตามความจำเป็นและเหมาะสม ภายในวงเงินดังกล่าว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แนวทางการส่งเสริมโรงไฟฟ้าชุมชนเพื่อเศรษฐกิจฐานราก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2.1 พน. ได้ดำเนินการ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ปรับปรุงหลักการการรับซื้อและเงื่อนไขของโครงการโรงไฟฟ้าชุมชนเพื่อเศรษฐกิจฐานราก (โครงการนำร่อง) </w:t>
      </w:r>
      <w:r w:rsidRPr="006B01A7">
        <w:rPr>
          <w:rFonts w:ascii="TH SarabunPSK" w:hAnsi="TH SarabunPSK" w:cs="TH SarabunPSK"/>
          <w:sz w:val="32"/>
          <w:szCs w:val="32"/>
          <w:cs/>
        </w:rPr>
        <w:t>จากมติ กพช. เมื่อวันที่ 16 ธันวาคม 2562 โดยคำนึงถึงการจัดหาวัตถุดิบที่ใช้เป็นเชื้อเพลิงในการผลิตไฟฟ้าและประโยชน์ที่เกษตรกรจะได้รับ โดยมีรายละเอียดเปรียบเทียบได้ ดังนี้</w:t>
      </w:r>
    </w:p>
    <w:tbl>
      <w:tblPr>
        <w:tblStyle w:val="afa"/>
        <w:tblW w:w="0" w:type="auto"/>
        <w:tblLook w:val="04A0"/>
      </w:tblPr>
      <w:tblGrid>
        <w:gridCol w:w="4508"/>
        <w:gridCol w:w="4508"/>
      </w:tblGrid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เงื่อนไขเดิม ตามมติ กพช. (16 ธันวาคม 2562)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เงื่อนไขใหม่ (โครงการนำร่อง)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ประเภทเชื้อเพลิง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ชีวมวล ก๊าซชีวภาพ (น้ำเสีย/ของเสีย) ก๊าซชีวภาพ (พืชพลังงาน) และเชื้อเพลิงแบบผสมผสานร่วมกับพลังงานแสงอาทิตย์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ชีวมวล และ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ก๊าซชีวภาพ (พืชพลังงาน ผสมน้ำเสีย/ของเสีย น้อยกว่าหรือเท่ากับร้อยละ 25)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เป้าหมายการรับซื้อ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700 เมกะวัตต์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 เมกะวัตต์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(ชีวมวล 75 เมกะวัตต์ ก๊าซชีวภาพ 75 เมกะวัตต์)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ปริมาณพลังงานไฟฟ้าเสนอขายต่อโครงการ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 เมกะวัตต์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โรงงานไฟฟ้าชีวมวล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6 เมกะวัตต์ต่อโครงการ</w:t>
            </w:r>
          </w:p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โรงไฟฟ้าก๊าซชีวภาพ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3 เมกะวัตต์ต่อโครงการ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รูปแบบผู้เสนอโครงการ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 หรือภาคเอกชนร่วมองค์กรของรัฐ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เฉพาะภาคเอกชน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การแบ่งผลประโยชน์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2 ส่วน ได้แก่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หุ้นบุริมสิทธิ ร้อยละ 10 ให้กับวิสาหกิจชุมชนหรือเครือข่ายวิสาหกิจชุมชน (ที่จดทะเบียนเป็นนิติบุคคลถูกต้องตามกฎหมาย) ซึ่งเป็นผู้ปลูกพืชพลังงานให้แก่โรงไฟฟ้า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ส่วนแบ่งจากรายได้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จากการจำหน่ายไฟฟ้าที่ยังไม่ได้หักค่าใช้จ่ายใด ๆ ทั้งสิ้น ในอัตรา 25 สตางค์ต่อหน่วย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ให้กับกองทุนหมู่บ้านในพื้นที่ตั้งโรงไฟฟ้า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แบ่งเป็น 2 ส่วน ได้แก่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หุ้นบุริมสิทธิ ร้อยละ 10 ให้กับวิสาหกิจชุมชนหรือเครือข่ายวิสาหกิจชุมชน (ที่จดทะเบียนเป็นนิติบุคคลถูกต้องตามกฎหมาย) ซึ่งเป็นผู้ปลูกพืชพลังงานให้แก่โรงไฟฟ้า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ผลประโยชน์อื่น ๆ สำหรับชุมชนรอบโรงไฟฟ้า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โดยให้โรงไฟฟ้าและชุมชนทำความตกลงกัน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เพื่อให้เกิดประโยชน์ในการพัฒนาชุมชนและสวัสดิการสังคม อาทิ ด้านการสาธารณสุข ด้านสาธารณูปโภค และด้านการศึกษา</w:t>
            </w:r>
          </w:p>
        </w:tc>
      </w:tr>
      <w:tr w:rsidR="00B448AA" w:rsidRPr="006B01A7" w:rsidTr="00924B7D">
        <w:tc>
          <w:tcPr>
            <w:tcW w:w="9016" w:type="dxa"/>
            <w:gridSpan w:val="2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วิธีการคัดเลือกโครงการ</w:t>
            </w:r>
          </w:p>
        </w:tc>
      </w:tr>
      <w:tr w:rsidR="00B448AA" w:rsidRPr="006B01A7" w:rsidTr="00924B7D"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ใช้การประเมินคุณสมบัติขั้นต้นและให้คะแนนข้อเสนอด้านเทคนิคและด้านผลประโยชน์คืนสู่ชุมชน</w:t>
            </w:r>
          </w:p>
        </w:tc>
        <w:tc>
          <w:tcPr>
            <w:tcW w:w="4508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แข่งขันทางด้านราคา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Competitive Bidding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คณะกรรมการบริหารนโยบายพลังงาน (กบง.)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 (11 พฤศจิกายน 2563) เห็นชอบให้ดำเนินโครงการนำร่อง </w:t>
      </w:r>
      <w:r w:rsidRPr="006B01A7">
        <w:rPr>
          <w:rFonts w:ascii="TH SarabunPSK" w:hAnsi="TH SarabunPSK" w:cs="TH SarabunPSK"/>
          <w:sz w:val="32"/>
          <w:szCs w:val="32"/>
          <w:cs/>
        </w:rPr>
        <w:t>โดยมีหลักการการรับซื้อและเงื่อนไข (ตามข้อ 2.1) และมีเงื่อนไขเพิ่มเติมอื่น ๆ อาทิ</w:t>
      </w:r>
    </w:p>
    <w:tbl>
      <w:tblPr>
        <w:tblStyle w:val="afa"/>
        <w:tblW w:w="9067" w:type="dxa"/>
        <w:tblLook w:val="04A0"/>
      </w:tblPr>
      <w:tblGrid>
        <w:gridCol w:w="850"/>
        <w:gridCol w:w="8217"/>
      </w:tblGrid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หลักการการรับซื้อและเงื่อนไข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เป้าหมายการรับซื้อ 150 เมกะวัตต์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โดยกำหนดวันจ่ายไฟฟ้าเข้าระบบ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SCOD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ภายใน 36 เดือน นับถัดจากวันลงนามในสัญญาซื้อขายไฟฟ้า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PPA, Power Purchase Agreement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แบ่งเป็น (1) เชื้อเพลิงชีวมวล ปริมาณไฟฟ้าเสนอขายไม่เกิน 6 เมกะวัตต์ต่อโครงการ เป้าหมายการรับซื้อ 75 เมกะวัตต์ และ (2) เชื้อเพลิงก๊าซชีวภาพ (พืชพลังงาน ผสมน้ำเสีย/ของเสีย น้อยกว่าหรือเท่ากับร้อยละ 25) ปริมาณไฟฟ้าเสนอขายไม่เกิน 3 เมกะวัตต์ต่อโครงการ เป้าหมายการรับซื้อ 75 เมกะวัตต์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เปิดรับซื้อไฟฟ้าจากพลังงานหมุนเวียนในรูปแบบ </w:t>
            </w:r>
            <w:proofErr w:type="spellStart"/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FiT</w:t>
            </w:r>
            <w:proofErr w:type="spellEnd"/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วิธีการคัดเลือกโครงการ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จะพิจารณาข้อเสนอขอขายไฟฟ้าทางด้านเทคนิคและด้านราคา ดังนี้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(1) ด้านเทคนิค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 ความพร้อมด้านเทคโนโลยี พื้นที่มีระบบสายส่งรองรับ เชื้อเพลิง พื้นที่ปลูก การบริหารน้ำ และปัจจัยอื่น ๆ รวมทั้งมีผู้เชี่ยวชาญด้านการเกษตร (ผู้ที่ผ่านเกณฑ์ด้านเทคนิคจะได้รับการพิจารณาด้านราคาต่อไป) และ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ด้านราคา 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Competitive Bidding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โดยผู้ยื่นเสนอโครงการจะต้องเสนอส่วนลดในส่วนของ </w:t>
            </w:r>
            <w:proofErr w:type="spellStart"/>
            <w:r w:rsidRPr="006B01A7">
              <w:rPr>
                <w:rFonts w:ascii="TH SarabunPSK" w:hAnsi="TH SarabunPSK" w:cs="TH SarabunPSK"/>
                <w:sz w:val="32"/>
                <w:szCs w:val="32"/>
              </w:rPr>
              <w:t>FiT</w:t>
            </w:r>
            <w:proofErr w:type="spellEnd"/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คงที่ ซึ่งเป็นส่วนของค่าใช้จ่ายในการสร้างโรงไฟฟ้า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โครงการที่ยื่นขอขายไฟฟ้าต้องเป็นโรงไฟฟ้าที่ไม่มีสัญญาผูกพันกับภาครัฐ</w:t>
            </w:r>
          </w:p>
        </w:tc>
      </w:tr>
      <w:tr w:rsidR="00B448AA" w:rsidRPr="006B01A7" w:rsidTr="00924B7D">
        <w:tc>
          <w:tcPr>
            <w:tcW w:w="850" w:type="dxa"/>
          </w:tcPr>
          <w:p w:rsidR="00B448AA" w:rsidRPr="006B01A7" w:rsidRDefault="00B448AA" w:rsidP="006B01A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217" w:type="dxa"/>
          </w:tcPr>
          <w:p w:rsidR="00B448AA" w:rsidRPr="006B01A7" w:rsidRDefault="00B448AA" w:rsidP="006B01A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มีแผนการจัดหาเชื้อเพลิงในรูปแบบเกษตรพันธสัญญา (</w:t>
            </w:r>
            <w:r w:rsidRPr="006B01A7">
              <w:rPr>
                <w:rFonts w:ascii="TH SarabunPSK" w:hAnsi="TH SarabunPSK" w:cs="TH SarabunPSK"/>
                <w:sz w:val="32"/>
                <w:szCs w:val="32"/>
              </w:rPr>
              <w:t>Contract farming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) ซึ่งในสัญญาจะต้องระบุข้อมูลต่าง ๆ ได้แก่ (1) ปริมาณการรับซื้อพืชพลังงาน (2) ระยะเวลาการรับซื้อพืชพลังงาน (3) คุณสมบัติของพืชพลังงาน และ (4) ราคารับซื้อพืชพลังงาน โดยพืชพลังงานที่จะนำมาใช้จะต้องได้มาจากการปลูกโดยวิสาหกิจชุมชน เครือข่ายวิสาหกิจชุมชน หรือเกษตรกรบริเวณใกล้เคียงอย่างน้อยร้อยละ 80 และผู้ประกอบการสามารถจัดหาเองได้ไม่เกินร้อยละ 20</w:t>
            </w:r>
          </w:p>
        </w:tc>
      </w:tr>
    </w:tbl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กพช. มีมติเห็นชอบหลักการการรับซื้อและเงื่อนไขโครงการโรงไฟฟ้านำร่อง เงื่อนไขใหม่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(ตามข้อ 2.2)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และมอบหมายให้ กกพ. ไปดำเนินการออกระเบียบหรือประกาศ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การรับซื้อไฟฟ้าในรูปแบบ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FiT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สำหรับผู้ผลิตไฟฟ้าขนาดเล็กมาก (</w:t>
      </w:r>
      <w:r w:rsidRPr="006B01A7">
        <w:rPr>
          <w:rFonts w:ascii="TH SarabunPSK" w:hAnsi="TH SarabunPSK" w:cs="TH SarabunPSK"/>
          <w:sz w:val="32"/>
          <w:szCs w:val="32"/>
        </w:rPr>
        <w:t>VSPP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และดำเนินการคัดเลือกตามขั้นตอนต่อไป ทั้งนี้ </w:t>
      </w:r>
      <w:r w:rsidR="006B01A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หากจำเป็นต้องมีการปรับปรุงเงื่อนไขต่าง ๆ (ยกเว้นอัตรารับซื้อ) มอบหมายให้ กบง. พิจารณา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1C3C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การกำหนดสินค้าควบคุมเพิ่มเติมตามพระราชบัญญัติว่าด้วยราคาสินค้าและบริการ  พ.ศ. 2542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คณะรัฐมนตรีมีมติเห็นชอบตามที่กระทรวงพาณิชย์เสนอการกำหนดสินค้าควบคุมปี 2564 จำนวน 4 รายการ ได้แก่ (1) หน้ากากอนามัย (2)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) เพื่อใช้ในการผลิตหน้ากากอนามัย (3) ผลิตภัณฑ์ที่มีแอลกอฮอล์เป็นส่วนประกอบเพื่อสุขอนามัยสำหรับมือ และ (4) เศษกระดาษ และกระดาษที่นำกลับมาใช้ได้อีก</w:t>
      </w:r>
      <w:r w:rsidR="00122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ตามมติคณะกรรมการกลางว่าด้วยราคาสินค้าและบริการ ครั้งที่ 1/2564 เมื่อวันพุธที่             13 มกราคม 2563 ที่มีรัฐมนตรีว่าการกระทรวงพาณิชย์เป็นประธาน 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ทั้งนี้ กระทรวงพาณิชย์เสนอว่า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ประกาศคณะกรรมการกลางว่าด้วยราคาสินค้าและบริการ ฉบับที่ 1 พ.ศ. 2563 เรื่อง การกำหนดสินค้าควบคุมเพิ่มเติม จะสิ้นสุดการบังคับใช้ในวันที่ 3 กุมภาพันธ์ 2564 ทั้งนี้ เพื่อให้เกิดความต่อเนื่อง จึงมีความจำเป็นต้องออกประกาศใหม่ โดยต้องได้รับความเห็นชอบจากคณะรัฐมนตรีก่อน และนำลงประกาศราชกิจจานุเบกษาก่อนวันสิ้นสุดผลการบังคับใช้ รวมทั้งกำหนดมาตรการกำกับดูแลสินค้าควบคุมให้มีกำหนดระยะเวลาต่อเนื่องในการบังคับใช้ จึงเห็นควรกำหนดสินค้าควบคุม โดยมีรายละเอียดดังนี้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 เนื่องจากสถานการณ์การแพร่ระบาดของโรคติดเชื้อไวรัสโคโรนา 2019 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มีการ            แพร่ระบาดในวงกว้างอย่างรุนแรงกว่าในรอบแรก ดังนั้น หน้ากากอนามัย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) เพื่อใช้ในการผลิตหน้ากากอนามัย และผลิตภัณฑ์ที่มีแอลกอฮอล์เป็นส่วนประกอบเพื่อสุขอนามัยสำหรับมือ ยังคงมีความจำเป็นที่รัฐจำเป็นต้องติดตามกำกับดูแล และควบคุมสินค้าดังกล่าวให้มีปริมาณเพียงพอ และมีราคาอยู่ในเกณฑ์ที่เหมาะสมเป็นธรรม เพื่อให้การกำกับดูแล ติดตาม ผลิตภัณฑ์ที่เกี่ยวข้องกับการป้องกันการ            แพร่ระบาดของโรคติดเชื้อไวรัสโคโรนา 2019 (</w:t>
      </w:r>
      <w:r w:rsidRPr="006B01A7">
        <w:rPr>
          <w:rFonts w:ascii="TH SarabunPSK" w:hAnsi="TH SarabunPSK" w:cs="TH SarabunPSK"/>
          <w:sz w:val="32"/>
          <w:szCs w:val="32"/>
        </w:rPr>
        <w:t>COVID</w:t>
      </w:r>
      <w:r w:rsidRPr="006B01A7">
        <w:rPr>
          <w:rFonts w:ascii="TH SarabunPSK" w:hAnsi="TH SarabunPSK" w:cs="TH SarabunPSK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เป็นไปอย่างมีประสิทธิภาพ จึงเห็นควรกำหนดเป็นสินค้าควบคุม จำนวน  3 รายการ คือ 1) หน้ากากอนามัย 2) ใยสังเคราะห์ </w:t>
      </w:r>
      <w:r w:rsidRPr="006B01A7">
        <w:rPr>
          <w:rFonts w:ascii="TH SarabunPSK" w:hAnsi="TH SarabunPSK" w:cs="TH SarabunPSK"/>
          <w:sz w:val="32"/>
          <w:szCs w:val="32"/>
        </w:rPr>
        <w:t xml:space="preserve">Polypropylene </w:t>
      </w:r>
      <w:r w:rsidRPr="006B01A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Spunbond</w:t>
      </w:r>
      <w:proofErr w:type="spellEnd"/>
      <w:r w:rsidRPr="006B01A7">
        <w:rPr>
          <w:rFonts w:ascii="TH SarabunPSK" w:hAnsi="TH SarabunPSK" w:cs="TH SarabunPSK"/>
          <w:sz w:val="32"/>
          <w:szCs w:val="32"/>
          <w:cs/>
        </w:rPr>
        <w:t>) เพื่อใช้ในการผลิตหน้ากากอนามัย และ 3) ผลิตภัณฑ์ที่มีแอลกอฮอล์เป็นส่วนประกอบเพื่อสุขอนามัยสำหรับมือ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2. ปัจจุบันมีการนำเข้าเศษกระดาษของประเทศจีนในฐานะผู้นำเข้าเศษกระดาษรายใหญ่ของโลก พบว่า มีการชะลอตัวลง ซึ่งอาจส่งผลให้ราคาเศษกระดาษในตลาดโลก ปรับตัวลดลง ซึ่งอาจมีการนำเข้าเศษกระดาษมาในประเทศไทยเพิ่มขึ้นอันจะเป็นปัจจัยที่กดทับราคาเศษกระดาษในประเทศ จึงยังคงมีความจำเป็นต้องกำหนดเป็นสินค้าควบคุม เพื่อกำกับดูแลให้เกิดความเป็นธรรมดาด้านราคาแก่ผู้ประกอบการรับซื้อของเก่า (ซาเล้ง) และผู้เกี่ยวข้อง จึงเห็นควรให้เศษกระดาษและกระดาษที่นำกลับมาใช้อีก เป็นสินค้าควบคุม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91C3C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25.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ขออนุมัติการตั้งงบประมาณรายจ่ายประจำปีงบประมาณ พ.ศ. 2565 สำหรับรายการงบประมาณที่มีวงเงินตั้งแต่ 1,000 ล้านบาทขึ้นไป “โครงการจัดหาอากาศยาน (ทดแทน) เพื่อใช้ในภารกิจการปฏิบัติการ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91C3C" w:rsidRPr="006B01A7">
        <w:rPr>
          <w:rFonts w:ascii="TH SarabunPSK" w:hAnsi="TH SarabunPSK" w:cs="TH SarabunPSK"/>
          <w:b/>
          <w:bCs/>
          <w:sz w:val="32"/>
          <w:szCs w:val="32"/>
          <w:cs/>
        </w:rPr>
        <w:t>ฝนหลวง”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คณะรัฐมนตรีมีมติอนุมัติในหลักการให้กระทรวงเกษตรและสหกรณ์นำรายการที่มีวงเงินตั้งแต่ 1,000 ล้านบาทขึ้นไป รายการเครื่องบินขนาดกลาง จำนวน 2 ลำ วงเงินทั้งสิ้น 1,252,000,000 บาท เพื่อเสนอเป็นคำขอตั้งงบประมาณรายจ่ายประจำปีงบประมาณ พ.ศ. 2565 จำนวน 250,400,000 บาท ส่วนที่เหลือผูกพันงบประมาณรายจ่ายประจำปีงบประมาณ พ.ศ. 2566 - พ.ศ. 2567 จำนวน 1,001,600,000 บาท ตามนัยมาตรา 26 ของพระราชบัญญัติวิธีการงบประมาณ พ.ศ. 2561 รวมทั้งยกเว้นการปฏิบัติตามมติคณะรัฐมนตรีเมื่อวันที่ 12 ตุลาคม 2563 ตามที่กระทรวงเกษตรและสหกรณ์เสนอ ทั้งนี้ ขอให้กระทรวงเกษตรและสหกรณ์จัดทำแผนการดำเนินการและยืนยันความพร้อมของรายการดังกล่าว โดยมีรายละเอียดคุณลักษณะเฉพาะ ประมาณการราคา ผลการสอบราคา ความพร้อมในการดำเนินงานให้ครบถ้วน โดยคำนึงถึงความคุ้มค่าและประหยัด การพิจารณาเป้าหมาย ประโยชน์ที่จะได้รับ ประสิทธิภาพและผลสัมฤทธิ์ที่จะเกิดขึ้นจากการดำเนินงาน ตามนัยพระราชบัญญัติวินัยการเงินการคลังของรัฐ พ.ศ. 2561 รวมทั้งพิจารณาจัดลำดับความสำคัญของโครงการให้เหมาะสมกับความจำเป็นเร่งด่วนและคำนึงถึงภาระผูกพันงบประมาณในแต่ละปีงบประมาณให้เป็นไปตามสัดส่วนของรายจ่ายลงทุนที่กำหนดตามมติคณะรัฐมนตรี             เมื่อวันที่ 10 กุมภาพันธ์ 2552 ซึ่งสำนักงบประมาณจะพิจารณาความเหมาะสมและจำเป็นตามวงเงินงบประมาณประจำปีต่อไป ตามความเห็นของสำนักงบประมาณ</w:t>
      </w:r>
    </w:p>
    <w:p w:rsidR="00891C3C" w:rsidRPr="006B01A7" w:rsidRDefault="00891C3C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01A7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26.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ในคราวประชุมครั้งที่ 2/2564 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2/2564 เมื่อวันที่ 15 มกราคม 2564 ที่ได้พิจารณาจัดทำข้อเสนอแนวทางการดำเนินการตามมาตรา 6 วรรคสาม พิจารณากลั่นกรองข้อเสนอแผนงาน/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(พระราชกำหนดฯ) พิจารณาความเหมาะสมของการขอเปลี่ยนแปลงรายละเอียดที่เป็นสาระสำคัญของโครงการ และพิจารณาความเหมาะสมของการขอยกเลิกการดำเนินโครงการที่ได้รับอนุมัติให้ใช้จ่ายจากเงินกู้ตามพระราชกำหนดฯ รวมถึงรายงานผลการพิจารณาข้อเสนอโครงการองค์กรภาคประชาชนผ่านหน่วยงานของรัฐของสำนักงานปลัดสำนักนายกรัฐมนตรี เสนอคณะรัฐมนตรีพิจารณาตามขั้นตอนของพระราชกำหนดฯ ระเบียบสำนักนายกรัฐมนตรีฯ และมติคณะรัฐมนตรี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1. อนุมัติให้นำวงเงินกู้เพื่อการตามมาตรา 5 (3) มาใช้เพื่อการตามมาตรา 5 (2) เพิ่มเติมจำนวน 10</w:t>
      </w:r>
      <w:proofErr w:type="gramStart"/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000</w:t>
      </w:r>
      <w:proofErr w:type="gramEnd"/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ล้านบาท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เพื่อรองรับการให้ความช่วยเหลือ เยียวยา ประชาชนที่ได้รับผลกระทบจากสถานการณ์การแพร่ระบาดของโรคโควิด - 19 ระลอกใหม่ในประเทศ และมอบหมายให้หน่วยงานที่เกี่ยวข้องดำเนินการตามมติคณะกรรมการฯ ต่อไป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อนุมัติโครงการเราชนะ ของสำนักงานเศรษฐกิจการคลัง กระทรวงการคลังกรอบวงเงินไม่เกิน 210</w:t>
      </w:r>
      <w:proofErr w:type="gramStart"/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200</w:t>
      </w:r>
      <w:proofErr w:type="gramEnd"/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ล้านบาท โดยใช้จ่ายจากเงินกู้ภายใต้แผนงานหรือโครงการที่ 2.1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โดยเห็นควรกำหนดเงื่อนไขการดำเนินโครงการฯ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2.1 กรอบวงเงินให้ความช่วยเหลือผู้ถือบัตรสวัสดิการฯ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ภายใต้โครงการฯ เมื่อรวมกับเงินที่ภาครัฐให้ความช่วยเหลือตามสิทธิผ่านช่องทางต่างๆ แล้วจะได้รับเงินช่วยเหลือจาก โครงการฯ รวมเป็นไม่เกิน 3</w:t>
      </w:r>
      <w:proofErr w:type="gramStart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500</w:t>
      </w:r>
      <w:proofErr w:type="gramEnd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บาทต่อเดือน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2.2 การใช้จ่ายเงินที่ได้รับสนับสนุนจากภาครัฐ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จะไม่สามารถเบิกเงินสดได้ โดยต้องนำไปใช้ผ่านระบบ เพื่อชำระค่าสินค้า เครื่องดื่ม และอาหาร โดยครอบคลุมการใช้ชำระค่าบริการในส่วนของค่าโดยสารรถจักรยานยนต์สาธารณะ รถยนต์รับจ้างบรรทุกคนโดยสารไม่เกินเจ็ดคน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TAXI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-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METER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และรถตู้โดยสาร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ประจำทางที่จดทะเบียนถูกต้องตามกฎหมาย รวมทั้งบริการต่าง ๆ แต่ไม่รวมถึงสลากกินแบ่งรัฐบาล เครื่องดื่มแอลกอฮอล์ บุหรี่ หรือยาสูบที่มีชื่อเรียกอย่างอื่น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2.3 ผู้ประกอบการ/ร้านค้าที่จะเข้าร่วมโครงการฯ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ต้องไม่เป็นผู้ประกอบการ/ร้านค้า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ที่เป็นนิติบุคคล โดยเป็นผู้ประกอบการ/ร้านค้า/บริการรายย่อยที่มีสถานประกอบการเป็นหลักแหล่งและตรวจสอบได้ หรือเป็นร้านค้าของกองทุนหมู่บ้านหรือกองทุนชุมชนเมืองตามพระราชบัญญัติกองทุนหมู่บ้านและชุมชนเมืองแห่งชาติ พ.ศ. 2547 หรือวิสาหกิจชุมชนตามพระราชบัญญัติส่งเสริมวิสาหกิจชุมชน พ.ศ. 2548 และที่แก้ไขเพิ่มเติม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2.4 ระยะเวลาที่ประชาชนสามารถใช้จ่ายเงินสนับสนุนได้ ตั้งแต่กุมภาพันธ์ – พฤษภาคม 2564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และควรกำหนดกรอบวงเงินการใช้จ่ายในรูปแบบรายสัปดาห์ เพื่อให้เกิดการกระจายการใช้จ่ายแต่ละช่วงเวลา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2.5 การใช้สิทธิ์ของโครงการฯ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ควรสนับสนุนให้อยู่ในพื้นที่บริเวณใกล้เคียงกับสถานที่ทำงานหรือที่อยู่อาศัยในปัจจุบัน เพื่อให้เป็นไปตามมาตรการควบคุมพื้นที่ของรัฐบาล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ทั้งนี้ เห็นควรมอบหมายให้หัวหน้าส่วนราชการ รัฐวิสาหกิจ และหน่วยงานของรัฐต่าง ๆ ประชาสัมพันธ์และสร้างความเข้าใจกับบุคลากรในสังกัดให้ปฏิบัติตามแนวทางหลักเกณฑ์และวิธีการที่กระทรวงการคลังกำหน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3. อนุมัติการเปลี่ยนแปลงรายละเอียดโครงการคนละครึ่ง ระยะที่ 1 และโครงการคนละครึ่ง ระยะที่ 2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ของสำนักงานเศรษฐกิจการคลัง กระทรวงการคลัง โดยใช้จ่ายจากเงินกู้ภายใต้แผนงานที่ 3.3 ตามบัญชีท้ายพระราชกำหนดฯ ภายใต้กรอบวงเงินของโครงการคนละครึ่ง ระยะที่ 1 และโครงการคนละครึ่ง ระยะที่ 2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 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มอบหมายให้สำนักงานเศรษฐกิจการคลัง เป็นหน่วยงานรับผิดชอบโครงการตามข้อ 2 และข้อ 3 และดำเนินการ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4.1 รับความเห็นและข้อสังเกตของคณะกรรมการฯ ไปประกอบการพิจารณาดำเนินการตามขั้นตอนต่อไป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จัดทำความต้องการใช้จ่ายเป็นรายสัปดาห์</w:t>
      </w:r>
      <w:proofErr w:type="gramEnd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/รายวัน (แล้วแต่กรณี) เพื่อให้สำนักงานบริหารหนี้สาธารณะ 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4.3 รายงานความก้าวหน้าในการดำเนินโครงการ และการใช้จ่ายเงินกู้ รวมถึงปัญหา อุปสรรคในระบบ </w:t>
      </w:r>
      <w:proofErr w:type="spellStart"/>
      <w:proofErr w:type="gramStart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eMENSCR</w:t>
      </w:r>
      <w:proofErr w:type="spellEnd"/>
      <w:proofErr w:type="gramEnd"/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และจัดส่งให้สำนักงานบริหารหนี้สาธารณะตามหลักเกณฑ์และวิธีการที่กระทรวงการคลังกำหนด ภายในวันที่ 7 ของเดือนถัดไป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4.4 ประสานกับกระทรวงการคลังในการรายงานขีดความสามารถในการชำระคืนหนี้เงินกู้ประกอบการพิจารณาของคณะรัฐมนตรี ตามมาตรา 6 แห่งพระราชกำหนดฯ ด้วย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อนุมัติการขอเปลี่ยนแปลงรายละเอียดโครงการ 1 ตำบล 1 กลุ่มเกษตรทฤษฎีใหม่ ของกระทรวงเกษตรและสหกรณ์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ตามผลการพิจารณาของคณะกรรมการฯ โดยเห็นควรปรับลดกรอบวงเงินของโครงการจากเดิมที่คณะรัฐมนตรีได้มีมติอนุมัติโครงการเมื่อวันที่ 8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กรกฎาคม 2563 วงเงิน 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805.7075 ล้านบาท เป็น 3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,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550.9175 ล้านบาท และขยายระยะเวลาดำเนินโครงการ จากเดิมสิ้นสุดเดือนกันยายน 2564 เป็นธันวาคม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2564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พร้อมทั้งเห็นควรให้กระทรวงเกษตรและสหกรณ์ กำกับดูแลหน่วยงานรับผิดชอบ ดำเนินการตามมติคณะกรรมการฯ อย่างเคร่งครัด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6. อนุมัติให้มหาวิทยาลัยราชภัฏนครสวรรค์ ยกเลิกการดำเนินโครงการพัฒนาผลิตภัณฑ์ และส่งเสริมการขายในรูปแบบตลาดออนไลน์ของวิสาหกิจชุมชนกลุ่มแปรรูปปลา บ้านท่าดินแดง จังหวัดนครสวรรค์ วงเงิน 1.6370 ล้านบาท ตามที่กระทรวงการอุดมศึกษา วิทยาศาสตร์ วิจัย และนวัตกรรมเสนอ พร้อมทั้งเห็นควรมอบหมายให้กระทรวงการอุดมศึกษา วิทยาศาสตร์ วิจัย และนวัตกรรม กำกับสถาบันการศึกษาให้พิจารณาตรวจสอบความซ้ำซ้อนของโครงการที่อยู่ในความรับผิดชอบ เพื่อให้การลงทุนของภาครัฐเป็นไปอย่างมีประสิทธิภาพในภาพรวมต่อไป</w:t>
      </w:r>
    </w:p>
    <w:p w:rsid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 รับทราบผลการพิจารณาข้อเสนอโครงการขององค์กรภาคประชาชนผ่านหน่วยงานของรัฐ เพื่อขอใช้เงินกู้ภายใต้พระราชกำหนดฯ ของสำนักงานปลัดสำนักนายกรัฐมนตรี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และมอบหมายให้หัวหน้าหน่วยงานที่รับผิดชอบตามข้อเสนอโครงการขององค์กรภาคประชาชน พิจารณาดำเนินการให้เป็นไปตามขั้นตอนของระเบียบสำนักนายกรัฐมนตรีฯ ต่อไป </w:t>
      </w: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01A7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27.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เรื่อง ขอรับการสนับสนุนงบประมาณรายจ่ายประจำปีงบประมาณ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ภายใต้โครงการจัดหาวัคซีนป้องกันโรคติดเชื้อไวรัสโคโรนา 2019 (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COVID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-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19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AstraZeneca</w:t>
      </w:r>
      <w:r w:rsidR="006B01A7"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) เพิ่มเติม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คณะรัฐมนตรีมีมติอนุมัติตามที่กระทรวงสาธารณสุขเสนอ ดังนี้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1.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ทบทวนมติคณะรัฐมนตรี เมื่อวันที่ 17 พฤศจิกายน 2563 โดยปรับกรอบงบประมาณโครงการจัดหาวัคซีนป้องกันโรคติดเชื้อไวรัสโคโรนา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 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จากวงเงิน 6,049.72 ล้านบาท เป็นวงเงิน 6,216.25 ล้านบาท โดยเพิ่มงบประมาณในส่วนการจัดหาวัคซีนโดยการจองล่วงหน้าผ่านความร่วมมือแบบทวิภาคีกับบริษัท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จาก 2,379.4306 ล้านบาท เป็น 2,545.9606 ล้านบาท เพื่อให้มีงบประมาณเพียงพอสำหรับค่าภาษีมูลค่าเพิ่มในการดำเนินงานดังกล่าว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อนุมัติงบประมาณรายจ่ายประจำปีงบประมาณ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เพื่อจ่ายเป็นค่าภาษีมูลค่าเพิ่ม วงเงิน 166,530,000.- บาท ภายใต้โครงการจัดหาวัคซีนป้องกันโรคติดเชื้อไวรัสโคโรนา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สาระสำคัญ/ข้อเท็จจริง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กระทรวงสาธารณสุขได้จัดทำโครงการจัดหาวัคซีนป้องกันโรคติดเชื้อไวรัสโคโรนา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สำหรับประชาชนไทยโดยการจองล่วงหน้า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AstraZeneca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วงเงิน 6,049,723,117.- บาท และคณะรัฐมนตรี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มีมติเมื่อวันที่ 17 พฤศจิกายน 2563 เห็นชอบโครงการดังกล่าวและอนุมัติงบประมาณรายจ่ายประจำปีงบประมาณ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เพื่อจัดหาวัคซีนป้องกันโรคติดเชื้อไวรัสโคโรนา 2019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COVID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19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) ภายใต้โครงการข้างต้น วงเงิน 2,379.43 ล้านบาท ซึ่งโครงการดังกล่าว ดำเนินการภายใต้นโยบายไม่สร้างกำไรและไม่ขาดทุน </w:t>
      </w:r>
      <w:r w:rsidR="003C46A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No profit, no loss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ทำให้ราคาของวัคซีนคำนวณตามต้นทุนที่ใช้ในการวิจัย พัฒนาและผลิตเท่านั้น โดยในการเจรจาตกลงราคาเป็นราคาสุทธิของวัคซีน ไม่รวมภาษีมูลค่าเพิ่ม ร้อยละ 7 ของมูลค่าวัคซีนที่จอง และตามสัญญาจองวัคซีนล่วงหน้า (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</w:rPr>
        <w:t>Advance Market Commitment Agreement</w:t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กำหนดว่า ราคาที่กำหนดนั้นไม่รวมภาษีทางอ้อม ประกอบกับหนังสือกรมสรรพากร ด่วนที่สุด ที่ กค 0702/พ.104 ลงวันที่ 7 มกราคม 2564 กรมสรรพากรแจ้งให้ทราบว่า ผู้ขายมีหน้าที่ต้องเสียภาษีมูลค่าเพิ่มตามมาตรา 77/2 และมาตรา 82 แห่งประมวลรัษฎากร และสถาบันวัคซีนแห่งชาติ ในฐานะผู้ซื้อสินค้าจึงต้องถูกเรียกเก็บภาษีมูลค่าเพิ่มในอัตราร้อยละ 7.0 ของมูลค่าฐานภาษี ตามมาตรา 82/4 แห่งประมวลกฎหมายรัษฎากร และกรณีดังกล่าวไม่มีบทบัญญัติแห่งกฎหมายยกเว้นการเรียกเก็บภาษีมูลค่าเพิ่ม กรมสรรพากรจึงไม่อาจยกเว้นการเรียกเก็บภาษีมูลค่าเพิ่มให้ได้แต่อย่างใด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กระทรวงสาธารณสุข ได้ขอรับการสนับสนุนงบประมาณรายจ่ายประจำปีงบประมาณ พ.ศ. 2564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เพื่อจ่ายเป็นค่าภาษีมูลค่าเพิ่ม ร้อยละ 7.0 ของมูลค่าวัคซีนที่จอง ในวงเงิน 166,530,000.- บาท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สำนักงบประมาณแจ้งว่า นายกรัฐมนตรีได้เห็นชอบให้กระทรวงสาธารณสุขโดยสถาบันวัคซีนแห่งชาติเบิกจ่ายจากงบประมาณรายจ่ายประจำปีงบประมาณ พ.ศ. 2564 งบกลาง รายการค่าใช้จ่ายในการบรรเทา แก้ไขปัญหาและเยียวยาผู้ได้รับผลกระทบจากการระบาด ของโรคติดเชื้อไวรัสโคโรนา 2019 วงเงิน 166,530,000.- บาท เพื่อจ่ายเป็นค่าภาษีมูลค่าเพิ่ม ร้อยละ 7.0 ของมูลค่าวัคซีนที่จอง</w:t>
      </w:r>
    </w:p>
    <w:p w:rsidR="006B01A7" w:rsidRPr="006B01A7" w:rsidRDefault="006B01A7" w:rsidP="006B01A7">
      <w:pPr>
        <w:spacing w:line="34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81633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ายชื่อผู้ได้รับการคัดเลือกให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</w:rPr>
        <w:t xml:space="preserve">(ASEAN Commission on the Promotion and Protection of the Rights of Women and Children: ACWC) </w:t>
      </w:r>
      <w:r w:rsidR="00181633" w:rsidRPr="006B01A7">
        <w:rPr>
          <w:rFonts w:ascii="TH SarabunPSK" w:hAnsi="TH SarabunPSK" w:cs="TH SarabunPSK"/>
          <w:b/>
          <w:bCs/>
          <w:sz w:val="32"/>
          <w:szCs w:val="32"/>
          <w:cs/>
        </w:rPr>
        <w:t>ในฐานะผู้เชี่ยวชาญด้านสิทธิสตรี</w:t>
      </w:r>
    </w:p>
    <w:p w:rsidR="00181633" w:rsidRPr="006B01A7" w:rsidRDefault="00181633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คณะรัฐมนตรีมีมติให้ความเห็นชอบในการเสนอชื่อผู้ได้รับการคัดเลือกลำดับแรก (นาวสาวรัชดา ไชยคุปต์) เป็นผู้ได้รับการคัดเลือกให้ดำรงตำแหน่งผู้แทนไทยในคณะกรรมาธิการอาเซียนว่าด้วยการส่งเสริมและคุ้มครองสิทธิสตรีและสิทธิเด็ก </w:t>
      </w:r>
      <w:r w:rsidRPr="006B01A7">
        <w:rPr>
          <w:rFonts w:ascii="TH SarabunPSK" w:hAnsi="TH SarabunPSK" w:cs="TH SarabunPSK"/>
          <w:sz w:val="32"/>
          <w:szCs w:val="32"/>
        </w:rPr>
        <w:t>(ASEAN Commission on the Promotion and Protection of the Rights of Women and Children: ACWC)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(ผู้แทนไทย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ในฐานะผู้เชี่ยวชาญด้านสิทธิสตรี โดยมีวาระการดำรงตำแหน่ง 3 ปี (นับตั้งแต่วันที่คณะรัฐมนตรีได้มีมติเห็นชอบ – 6 ตุลาคม 2566) โดยหากผู้ได้รับคัดเลือก                      (นาวสาวรัชดา ไชยคุปต์) ถูกเพิกถอนรายชื่อ หรือสละสิทธิ หรือมีเหตุอื่นที่ทำให้ไม่สามารถดำรงตำแหน่งผู้แทนไทยใน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หรือไม่สามารถปฏิบัติหน้าที่ได้ ให้กระทรวงการพัฒนาสังคมและความมั่นคงของมนุษย์พิจารณาเรียกผู้ได้รับการคัดเลือกในลำดับถัดไปเพื่อ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โดยไม่ต้องเสนอคณะรัฐมนตรีพิจารณาอีกครั้ง และหลังจากนั้นให้รายงานผลเพื่อคณะรัฐมนตรีทราบต่อไป พร้อมอนุมัติให้รัฐมนตรีว่าการกระทรวงการพัฒนาสังคมและความมั่นคงของมนุษย์ ในฐานะรัฐมนตรีที่รับผิดชอบด้านสวัสดิการสังคมและการพัฒนาของประเทศไทย มีหนังสือแจ้งรายชื่อผู้ได้รับการคัดเลือกให้ดำรงตำแหน่งผู้แทนไทยใน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ในฐานะผู้เชี่ยวชาญด้านสิทธิสตรีไปยัง                สำนักเลขาธิการอาเซียน ภายหลังจากคณะรัฐมนตรีได้มีมติเห็นชอบเป็นที่เรียบร้อยแล้ว ตามที่กระทรวง                      การพัฒนาสังคมและความมั่นคงของมนุษย์เสนอ</w:t>
      </w:r>
    </w:p>
    <w:p w:rsidR="00181633" w:rsidRPr="006B01A7" w:rsidRDefault="00181633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ตามข้อกำหนดของคณะกรรมาธิการอาเซียนว่าด้วยการส่งเสริมและคุ้มครองสิทธิสตรีและสิทธิเด็ก </w:t>
      </w:r>
      <w:r w:rsidRPr="006B01A7">
        <w:rPr>
          <w:rFonts w:ascii="TH SarabunPSK" w:hAnsi="TH SarabunPSK" w:cs="TH SarabunPSK"/>
          <w:sz w:val="32"/>
          <w:szCs w:val="32"/>
        </w:rPr>
        <w:t>(ASEAN Commission on the Promotion and Protection of the Rights of Women and Children: ACWC)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กำหนดให้ประเทศสมาชิกอาเซียนแต่ละประเทศจะแต่งตั้งผู้แทน จำนวน 2 คน โดยเป็นผู้แทนด้านสิทธิสตรี 1 คนและผู้แทนด้านสิทธิเด็ก 1 คน ซึ่งนางสาวรัชดา ไชยคุปต์ ผู้แทนไทยในฐานะผู้เชี่ยวชาญด้านสิทธิสตรี ได้สิ้นสุดวาระการดำรงตำแหน่งในวันที่ 7 ตุลาคม 2563 กระทรวงการพัฒนาสังคมและความมั่นคงของมนุษย์ในฐานะหน่วยงานประสานงานหลักในการดำเนินการตามแผนงานการจัดตั้งประชาคมสังคมและวัฒนธรรมอาเซียน ในส่วนที่เกี่ยวข้องกับสาขาสวัสดิการสังคมและการพัฒนา จึงได้แต่งตั้งคณะกรรมการคัดเลือกผู้แทนไทยในคณะกรรมาธิการอาเซียนว่าด้วยการส่งเสริมและคุ้มครองสิทธิสตรีและสิทธิเด็ก ซึ่งคณะกรรมการดังกล่าวได้มีมติให้นางสาวรัชดา               ไชยคุปต์ ซึ่งเป็นผู้ที่เคยดำรงตำแหน่งผู้แทนไทยใน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 ในวาระก่อนหน้า (ระหว่างวันที่ 7 ตุลาคม 2560 – วันที่ 7 ตุลาคม 2563) เป็นผู้ดำรงตำแหน่งผู้แทนไทยใน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ในฐานะผู้เชี่ยวชาญด้านสิทธิสตรีต่อไปอีกวาระหนึ่ง โดยมีวาระการดำรงตำแหน่ง 3 ปี (นับตั้งแต่วันที่คณะรัฐมนตรีได้มีมติเห็นชอบ              ถึงวันที่ 6 ตุลาคม 2566) ซึ่งที่ผ่านมา มีผลงานในขณะดำรงตำแหน่งเป็นที่ประจักษ์ เช่น โครงการจัดทำสื่อรณรงค์เพื่อขจัดความรุนแรงต่อสตรีและการต่อต้านการค้ามนุษย์ในประชาคมอาเซียน โครงการทบทวนและขับเคลื่อนแผนปฏิบัติการภูมิภาคอาเซียนว่าด้วยการขจัดความรุนแรงต่อสตรี โครงการนำร่องของ </w:t>
      </w:r>
      <w:r w:rsidRPr="006B01A7">
        <w:rPr>
          <w:rFonts w:ascii="TH SarabunPSK" w:hAnsi="TH SarabunPSK" w:cs="TH SarabunPSK"/>
          <w:sz w:val="32"/>
          <w:szCs w:val="32"/>
        </w:rPr>
        <w:t>ACWC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นำแนวปฏิบัติที่มีความละเอียดอ่อนเชิงเพศภาวะสำหรับการดูแลสตรีที่เป็นผู้เสียหายจากการค้ามนุษย์ เป็นต้น คณะกรรมการคัดเลือกผู้แทนไทยใน </w:t>
      </w:r>
      <w:r w:rsidRPr="006B01A7">
        <w:rPr>
          <w:rFonts w:ascii="TH SarabunPSK" w:hAnsi="TH SarabunPSK" w:cs="TH SarabunPSK"/>
          <w:sz w:val="32"/>
          <w:szCs w:val="32"/>
        </w:rPr>
        <w:t xml:space="preserve">ACWC </w:t>
      </w:r>
      <w:r w:rsidRPr="006B01A7">
        <w:rPr>
          <w:rFonts w:ascii="TH SarabunPSK" w:hAnsi="TH SarabunPSK" w:cs="TH SarabunPSK"/>
          <w:sz w:val="32"/>
          <w:szCs w:val="32"/>
          <w:cs/>
        </w:rPr>
        <w:t>จึงมีความเห็นว่าการได้รับคัดเลือกอีกวาระหนึ่งจะส่งผลให้การดำเนินโครงการ/กิจกรรม มีความต่อเนื่อง ตลอดจนช่วยผลักดันแผนงาน/โครงการของประเทศไทยในระยะถัด</w:t>
      </w:r>
      <w:r w:rsidR="002210E8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181633" w:rsidRPr="006B01A7" w:rsidRDefault="00181633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อนึ่ง  นางอรุณี ลิ้มมณี อาจารย์ประจำคณะสังคมสงเคราะห์ศาสตร์ มหาวิทยาลัยธรรมศาสตร์                เป็นผู้ได้รับการคัดเลือกสำรองลำดับที่ 1 และ นางสาวพิศวาส สุคนะพันธุ์ รองศาสตราจารย์ประจำหลักสูตรนิติศาสตร์มหาบัณฑิต  คณะนิติศาสตร์ มหาวิทยาลัยอัสสัมชัญ เป็นผู้ได้รับการคัดเลือกสำรองลำดับที่ 2 </w:t>
      </w:r>
    </w:p>
    <w:p w:rsidR="00BB1C09" w:rsidRPr="006B01A7" w:rsidRDefault="00BB1C09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1C09" w:rsidRPr="006B01A7" w:rsidRDefault="00BB1C09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29.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หนังสือแลกเปลี่ยนระหว่างอาเซียนกับสหภาพยุโรปเพื่อแก้ไขความตกลงให้การสนับสนุนทางการเงิน สำหรับโครงการอนุรักษ์ความหลากหลายทางชีวภาพและการจัดการพื้นที่คุ้มครองในอาเซียน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หนังสือตอบรับของฝ่ายอาเซียนเพื่อแก้ไขความตกลงให้การสนับสนุนทางการเงิน สำหรับโครงการอนุรักษ์ความหลากหลายทางชีวภาพและการจัดการพื้นที่คุ้มครองในอาเซียน ทั้งนี้ หากมีความจำเป็นต้องแก้ไขปรับปรุงถ้อยคำในหนังสือแลกเปลี่ยนดังกล่าว 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ให้กระทรวงทรัพยากรธรรมชาติและสิ่งแวดล้อมสามารถดำเนินการได้ โดยไม่ต้องเสนอคณะรัฐมนตรีเพื่อพิจารณาอีกครั้ง และอนุมัติให้เลขาธิการอาเซียนหรือผู้แทนเป็นผู้ลงนามในร่างหนังสือตอบรับของฝ่ายอาเซียน และให้กระทรวงการต่างประเทศแจ้งความเห็นชอบของประเทศไทยต่อสำนักเลขาธิการอาเซียนต่อไป ตามที่กระทรวงทรัพยากรธรรมชาติและสิ่งแวดล้อมเสนอ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>เอกอัครราชทูตสหภาพยุโรป ณ กรุงมะนิลา ณ สาธารณรัฐฟิลิปปินส์ (ผู้ควบคุมโครงการฯ                  ของฝ่ายสหภาพยุโรป) เสนอให้จัดทำหนังสือแลกเปลี่ยนเพื่อแก้ไขความตกลงฯ สืบเนื่องจากจากการแพร่ระบาดของโรคติดเชื้อไวรัสโคโรนา 2019 ส่งผลต่อการดำเนินกิจกรรมภายใต้โครงการฯ ทำให้คณะกรรมการกำกับโครงการฯ ในการประชุมเมื่อวันที่ 17 กรกฎาคม 2563 เสนอให้ขยายระวะเวลาการดำเนินงานโครงการออกไปอีก 1 ปี ซึ่งจะต้องแก้ไขสัญญาให้เปล่า (</w:t>
      </w:r>
      <w:r w:rsidRPr="006B01A7">
        <w:rPr>
          <w:rFonts w:ascii="TH SarabunPSK" w:hAnsi="TH SarabunPSK" w:cs="TH SarabunPSK"/>
          <w:sz w:val="32"/>
          <w:szCs w:val="32"/>
        </w:rPr>
        <w:t>Grant Contract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) ที่สหภาพยุโรปทำไว้กับศูนย์อาเซียนว่าด้วยความหลากหลายทางชีวภาพ และสัญญาจ้างที่ปรึกษา ซึ่งการขยายสัญญาทั้งสองฉบับมีความเกี่ยวข้องกับการใช้งบฉุกเฉินภายใต้ความตกลงให้             การสนับสนุนทางการเงิน ดังนั้น สหภาพยุโรปจึงเสนอให้จัดทำหนังสือแลกเปลี่ยนเพื่อแก้ไขความตกลงให้            การสนับสนุนทางการเงินในข้อบทที่ 2 เงื่อนไขพิเศษ </w:t>
      </w:r>
      <w:r w:rsidRPr="006B01A7">
        <w:rPr>
          <w:rFonts w:ascii="TH SarabunPSK" w:hAnsi="TH SarabunPSK" w:cs="TH SarabunPSK"/>
          <w:sz w:val="32"/>
          <w:szCs w:val="32"/>
        </w:rPr>
        <w:t xml:space="preserve">(Article 2 Special Conditions) </w:t>
      </w:r>
      <w:r w:rsidRPr="006B01A7">
        <w:rPr>
          <w:rFonts w:ascii="TH SarabunPSK" w:hAnsi="TH SarabunPSK" w:cs="TH SarabunPSK"/>
          <w:sz w:val="32"/>
          <w:szCs w:val="32"/>
          <w:cs/>
        </w:rPr>
        <w:t>โดยให้ขยายระยะเวลาบริหารงานโครงการในภาพรวมทั้งหมดอีก 12 เดือน เพื่อให้ครอบคลุมระยะเวลาดำเนินงาน การติดตาม และ             การตรวจสอบโครงการฯ ดังนี้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a"/>
        <w:tblW w:w="0" w:type="auto"/>
        <w:tblLook w:val="04A0"/>
      </w:tblPr>
      <w:tblGrid>
        <w:gridCol w:w="4621"/>
        <w:gridCol w:w="5126"/>
      </w:tblGrid>
      <w:tr w:rsidR="00192E35" w:rsidRPr="006B01A7" w:rsidTr="00924B7D">
        <w:tc>
          <w:tcPr>
            <w:tcW w:w="4621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5126" w:type="dxa"/>
          </w:tcPr>
          <w:p w:rsidR="00192E35" w:rsidRPr="006B01A7" w:rsidRDefault="00192E35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ขยายเป็น (เสนอครั้งนี้)</w:t>
            </w:r>
          </w:p>
        </w:tc>
      </w:tr>
      <w:tr w:rsidR="00192E35" w:rsidRPr="006B01A7" w:rsidTr="00924B7D">
        <w:tc>
          <w:tcPr>
            <w:tcW w:w="4621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ระยะเวลาบริหารงานโครงการฯ ในภาพรวม            90 เดือน (สิ้นสุดเดือนมิถุนายน 2567) แบ่งเป็น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>1) ระยะเวลาดำเนินโครงการฯ 66 เดือน (สิ้นสุดเดือนมิถุนายน 2565)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2) ระยะเวลาติดตามและตรวจสอบ 24 เดือน (สิ้นสุดเดือนมิถุนายน 2567)</w:t>
            </w:r>
          </w:p>
        </w:tc>
        <w:tc>
          <w:tcPr>
            <w:tcW w:w="5126" w:type="dxa"/>
          </w:tcPr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ระยะเวลาบริหารงานโครงการฯ ในภาพรวมเป็น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 เดือน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(สิ้นสุดเดือนมิถุนายน 2568) แบ่งเป็น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ระยะเวลาดำเนินโครงการฯ เป็น </w:t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 เดือน</w:t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(สิ้นสุดเดือนมิถุนายน 2566) </w:t>
            </w:r>
          </w:p>
          <w:p w:rsidR="00192E35" w:rsidRPr="006B01A7" w:rsidRDefault="00192E35" w:rsidP="006B01A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ระยะเวลาติดตามและตรวจสอบ 24 เดือน (สิ้นสุดเดือนมิถุนายน 2568) </w:t>
            </w:r>
          </w:p>
        </w:tc>
      </w:tr>
    </w:tbl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โดยเลขาธิการอาเซียนหรือผู้แทนจะเป็นผู้ลงนามหนังสือของฝ่ายอาเซียนเพื่อตอบรับข้อเสนอของฝ่ายสหภาพยุโรป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</w:p>
    <w:p w:rsidR="00192E35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30.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ขอความเห็นชอบและอนุมัติให้มีการรับรองเอกสารร่างแถลงการณ์ (</w:t>
      </w:r>
      <w:proofErr w:type="spellStart"/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Communique</w:t>
      </w:r>
      <w:proofErr w:type="spellEnd"/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สำหรับการประชุม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Global Forum for Food and Agriculture (GFFA)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13 และการประชุม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Berlin </w:t>
      </w:r>
      <w:proofErr w:type="gramStart"/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>Agriculture  Ministers’</w:t>
      </w:r>
      <w:proofErr w:type="gramEnd"/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 Conference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13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คณะรัฐมนตรีมีมติเห็นชอบและอนุมัติให้มีการรับรองเอกสารร่างแถลงการณ์ (</w:t>
      </w:r>
      <w:r w:rsidRPr="006B01A7">
        <w:rPr>
          <w:rFonts w:ascii="TH SarabunPSK" w:hAnsi="TH SarabunPSK" w:cs="TH SarabunPSK"/>
          <w:sz w:val="32"/>
          <w:szCs w:val="32"/>
        </w:rPr>
        <w:t>Zero Draft-</w:t>
      </w:r>
      <w:r w:rsidRPr="006B01A7">
        <w:rPr>
          <w:rFonts w:ascii="TH SarabunPSK" w:hAnsi="TH SarabunPSK" w:cs="TH SarabunPSK"/>
          <w:sz w:val="32"/>
          <w:szCs w:val="32"/>
          <w:cs/>
        </w:rPr>
        <w:t>2021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  <w:cs/>
        </w:rPr>
        <w:t>ในการประชุมรัฐมนตรีเกษตรเบอร์ลิน (</w:t>
      </w:r>
      <w:r w:rsidRPr="006B01A7">
        <w:rPr>
          <w:rFonts w:ascii="TH SarabunPSK" w:hAnsi="TH SarabunPSK" w:cs="TH SarabunPSK"/>
          <w:sz w:val="32"/>
          <w:szCs w:val="32"/>
        </w:rPr>
        <w:t xml:space="preserve">Berlin 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>Agriculture  Ministers’</w:t>
      </w:r>
      <w:proofErr w:type="gramEnd"/>
      <w:r w:rsidRPr="006B01A7">
        <w:rPr>
          <w:rFonts w:ascii="TH SarabunPSK" w:hAnsi="TH SarabunPSK" w:cs="TH SarabunPSK"/>
          <w:sz w:val="32"/>
          <w:szCs w:val="32"/>
        </w:rPr>
        <w:t xml:space="preserve"> Conference) </w:t>
      </w:r>
      <w:r w:rsidRPr="006B01A7">
        <w:rPr>
          <w:rFonts w:ascii="TH SarabunPSK" w:hAnsi="TH SarabunPSK" w:cs="TH SarabunPSK"/>
          <w:sz w:val="32"/>
          <w:szCs w:val="32"/>
          <w:cs/>
        </w:rPr>
        <w:t>ครั้งที่ 13 และอนุมัติในหลักการว่าหากมีความจำเป็นต้องปรับปรุงแก้ไขเอกสารดังกล่าว ในประเด็นที่ไม่ใช่สาระสำคัญหรือไม่ขัดต่อผลประโยชน์ของไทย ให้กระทรวงเกษตรและสหกรณ์สามารถดำเนินการได้โดยไม่ต้องเสนอคณะรัฐมนตรีพิจารณาอีกตามที่กระทรวงเกษตรและสหกรณ์ (กษ.) 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274B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สาระสำคัญของเอกสารร่างแถลงการณ์ฯ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เป็นเอกสารที่มีเนื้อหาเกี่ยวกับการแพร่ระบาดของ             </w:t>
      </w:r>
      <w:r w:rsidRPr="006B01A7">
        <w:rPr>
          <w:rFonts w:ascii="TH SarabunPSK" w:hAnsi="TH SarabunPSK" w:cs="TH SarabunPSK"/>
          <w:sz w:val="32"/>
          <w:szCs w:val="32"/>
        </w:rPr>
        <w:t>COVID-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19 และการเปลี่ยนแปลงสภาพภูมิอากาศ ที่รัฐมนตรีเกษตรที่เข้าร่วมการประชุมระดับรัฐมนตรีเกษตรเบอร์ลิน ครั้งที่ 13 ซึ่งเป็นส่วนหนึ่งของการประชุม </w:t>
      </w:r>
      <w:r w:rsidRPr="006B01A7">
        <w:rPr>
          <w:rFonts w:ascii="TH SarabunPSK" w:hAnsi="TH SarabunPSK" w:cs="TH SarabunPSK"/>
          <w:sz w:val="32"/>
          <w:szCs w:val="32"/>
        </w:rPr>
        <w:t xml:space="preserve">Global Forum for Food and Agriculture (GFFA)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ครั้งที่ 13 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จะร่วมรับรองโดยไม่มีการลงนาม เอกสารร่างแถลงการณ์ (</w:t>
      </w:r>
      <w:r w:rsidRPr="006B01A7">
        <w:rPr>
          <w:rFonts w:ascii="TH SarabunPSK" w:hAnsi="TH SarabunPSK" w:cs="TH SarabunPSK"/>
          <w:sz w:val="32"/>
          <w:szCs w:val="32"/>
        </w:rPr>
        <w:t>Zero Draft-</w:t>
      </w:r>
      <w:r w:rsidRPr="006B01A7">
        <w:rPr>
          <w:rFonts w:ascii="TH SarabunPSK" w:hAnsi="TH SarabunPSK" w:cs="TH SarabunPSK"/>
          <w:sz w:val="32"/>
          <w:szCs w:val="32"/>
          <w:cs/>
        </w:rPr>
        <w:t>2021</w:t>
      </w:r>
      <w:r w:rsidRPr="006B01A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Communique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  <w:cs/>
        </w:rPr>
        <w:t>จะมีการพิจารณารับรองในการประชุมรัฐมนตรีเกษตรเบอร์ลิน ครั้งที่ 13 ในวันศุกร์ที่ 22 มกราคม 2564 ผ่านการประชุมออนไลน์ลักษณะเสมือนจริง (</w:t>
      </w:r>
      <w:r w:rsidRPr="006B01A7">
        <w:rPr>
          <w:rFonts w:ascii="TH SarabunPSK" w:hAnsi="TH SarabunPSK" w:cs="TH SarabunPSK"/>
          <w:sz w:val="32"/>
          <w:szCs w:val="32"/>
        </w:rPr>
        <w:t>virtual event)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ร่างแถลงการณ์ฯ สอดคล้องกับนโยบายรัฐบาล และการดำเนินการของกระทรวงเกษตรและสหกรณ์             ที่สำคัญ ได้แก่ การดำเนินการเพื่อบรรลุเป้าหมายการพัฒนาที่ยั่งยืน (</w:t>
      </w:r>
      <w:r w:rsidRPr="006B01A7">
        <w:rPr>
          <w:rFonts w:ascii="TH SarabunPSK" w:hAnsi="TH SarabunPSK" w:cs="TH SarabunPSK"/>
          <w:sz w:val="32"/>
          <w:szCs w:val="32"/>
        </w:rPr>
        <w:t xml:space="preserve">SDGs)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เป้าหมายที่ 2 การขจัดความอดอยาก     หิวโหย การพัฒนาชีวิตความเป็นอยู่และเพิ่มรายได้ของเกษตรกร การทำการเกษตรที่ยั่งยืน การเสริมสร้างความมั่นคงทางอาหารตลอดห่วงโซ่อาหาร การป้องกันโรคระบาดพืชและสัตว์ การบรรเทาความเสียหายจากการเปลี่ยนแปลงสภาพภูมิอากาศ การบริหารจัดการความเสี่ยงในภาคการเกษตร การนำเทคโนโลยีและนวัตกรรมมาใช้ใน              การทำการเกษตร ให้ความสำคัญกับความหลากหลายทางชีวภาพ การอนุรักษ์ทรัพยากรธรรมชาติ การส่งเสริม               ความปลอดภัยอาหาร โดยมิให้มีความเสี่ยงต่อสุขภาพของมนุษย์ สัตว์ และพืช และสอดคล้องกับมาตรฐานสากล            ด้านอาหาร สัตว์ และพืช ทั้ง </w:t>
      </w:r>
      <w:r w:rsidRPr="006B01A7">
        <w:rPr>
          <w:rFonts w:ascii="TH SarabunPSK" w:hAnsi="TH SarabunPSK" w:cs="TH SarabunPSK"/>
          <w:sz w:val="32"/>
          <w:szCs w:val="32"/>
        </w:rPr>
        <w:t xml:space="preserve">Codex, OIE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01A7">
        <w:rPr>
          <w:rFonts w:ascii="TH SarabunPSK" w:hAnsi="TH SarabunPSK" w:cs="TH SarabunPSK"/>
          <w:sz w:val="32"/>
          <w:szCs w:val="32"/>
        </w:rPr>
        <w:t xml:space="preserve">IPPC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ตามลำดับ รวมทั้งปฏิบัติตามเงื่อนไขของ </w:t>
      </w:r>
      <w:r w:rsidRPr="006B01A7">
        <w:rPr>
          <w:rFonts w:ascii="TH SarabunPSK" w:hAnsi="TH SarabunPSK" w:cs="TH SarabunPSK"/>
          <w:sz w:val="32"/>
          <w:szCs w:val="32"/>
        </w:rPr>
        <w:t>WTO</w:t>
      </w:r>
    </w:p>
    <w:p w:rsidR="00984D6C" w:rsidRPr="006B01A7" w:rsidRDefault="00984D6C" w:rsidP="006B01A7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92E35" w:rsidRPr="006B01A7" w:rsidRDefault="006274B0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ผลการประชุมระดับรัฐมนตรี ครั้งที่ </w:t>
      </w:r>
      <w:proofErr w:type="gramStart"/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>26  แผนงานการพัฒนาเขตเศรษฐกิจสามฝ่ายอินโดนีเซีย</w:t>
      </w:r>
      <w:proofErr w:type="gramEnd"/>
      <w:r w:rsidR="00192E35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-มาเลเซีย-ไทย </w:t>
      </w:r>
      <w:r w:rsidR="00192E35" w:rsidRPr="006B01A7">
        <w:rPr>
          <w:rFonts w:ascii="TH SarabunPSK" w:hAnsi="TH SarabunPSK" w:cs="TH SarabunPSK"/>
          <w:b/>
          <w:bCs/>
          <w:sz w:val="32"/>
          <w:szCs w:val="32"/>
        </w:rPr>
        <w:t xml:space="preserve">(IMT-GT) 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คณะรัฐมนตรีมีมติรับทราบผลการประชุมระดับรัฐมนตรี ครั้งที่ 26  แผนงานการพัฒนาเขตเศรษฐกิจสามฝ่าย อินโดนีเซีย-มาเลเซีย-ไทย </w:t>
      </w:r>
      <w:r w:rsidRPr="006B01A7">
        <w:rPr>
          <w:rFonts w:ascii="TH SarabunPSK" w:hAnsi="TH SarabunPSK" w:cs="TH SarabunPSK"/>
          <w:sz w:val="32"/>
          <w:szCs w:val="32"/>
        </w:rPr>
        <w:t>(Indonesia-Malaysia-Thailand Growth Triangle: IMT-GT</w:t>
      </w:r>
      <w:proofErr w:type="gramStart"/>
      <w:r w:rsidRPr="006B01A7">
        <w:rPr>
          <w:rFonts w:ascii="TH SarabunPSK" w:hAnsi="TH SarabunPSK" w:cs="TH SarabunPSK"/>
          <w:sz w:val="32"/>
          <w:szCs w:val="32"/>
        </w:rPr>
        <w:t xml:space="preserve">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และให้ความเห็นชอบการมอบหมายหน่วยงานดำเนินการในส่วนที่เกี่ยวข้อง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ตามผลการประชุมระดับรัฐมนตรี ครั้งที่ 26  และผลการประชุมอื่นๆที่เกี่ยวข้อง ตามที่สภาพัฒนาการเศรษฐกิจและสังคมแห่งชาติ (สศช.)  เสนอ</w:t>
      </w:r>
    </w:p>
    <w:p w:rsidR="00192E35" w:rsidRPr="006B01A7" w:rsidRDefault="00192E35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  ดังนี้</w:t>
      </w:r>
    </w:p>
    <w:p w:rsidR="00192E35" w:rsidRPr="006B01A7" w:rsidRDefault="00192E35" w:rsidP="006B01A7">
      <w:pPr>
        <w:spacing w:line="340" w:lineRule="exac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ab/>
        <w:t>1. การพิจารณารายงานของที่ประชุมระดับเจ้าหน้าที่อาวุโส ครั้งที่ 26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>1.1 ที่ประชุม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เห็นชอบรายงานการประชุม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ระดับเจ้าหน้าที่อาวุโส ครั้งที่ 26  และรับทราบผลการดำเนินการต่างๆ  เช่น (1)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ผลการดำเนินงานภายใต้แผนงาน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 xml:space="preserve"> 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ซึ่งมีส่วนสนับสนุนการเติบโตทางเศรษฐกิจภายในอนุภูมิภาคและลดความเหลื่อมล้ำ และความยากจนลง (2)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ผลการประชุมเพื่อรับมือผลกระทบที่เกิดขึ้นจากสถานการณ์การแพร่ระบาดของโรคติดเชื้อไวรัสโคโรนา 2019 (โควิด-19)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ซึ่งได้หารือถึงผลกระทบของโควิด-19 ต่อแผนงาน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และแนวทางการพลิกสถานการณ์ภายหลังการระบาดให้เป็นโอกาส (3)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ผลการทบทวนการดำเนินการภายใต้แผนดำเนินงานระยะ 5 ปี 2560-2565 ภายใต้วิสัยทัศน์ 2579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ซึ่งปัจจุบันได้ดำเนินการตามแผนยุทธศาสตร์แล้วกว่าร้อยละ 77.3  และเร่งรัดการดำเนินการโครงการที่เหลือให้แล้วเสร็จภายใน             ปี 2564  พร้อมทั้งย้ำให้มีการประเมินผลกระทบและศึกษาความเป็นไปได้ของโครงการที่จะเสนอใหม่เพื่อให้สอดคล้องกับความต้องการและความท้าทายในปัจจุบัน (4)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ความก้าวหน้าของความร่วมมือกับภาคส่วนต่างๆ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เช่น เครือข่ายมหาวิทยาลัย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สภาธุรกิจ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ธนาคารพัฒนา</w:t>
      </w:r>
      <w:r w:rsidR="002210E8">
        <w:rPr>
          <w:rFonts w:ascii="TH SarabunPSK" w:hAnsi="TH SarabunPSK" w:cs="TH SarabunPSK"/>
          <w:sz w:val="32"/>
          <w:szCs w:val="32"/>
          <w:cs/>
        </w:rPr>
        <w:t>เอเชีย และสำนักงานเลขาธิการอาเ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ยน โดยมีโครงการสำคัญ เช่น การผลักดันการใช้แพลตฟอร์มดิจิทัลเพื่อสนับสนุนและอำนวยความสะดวกใน                           การดำเนินโครงการต่างๆ ของทุกคณะทำงานและการศึกษาแนวทางการพัฒนาความร่วมมือเขตเศรษฐกิจพิเศษในพื้นที่แผนงาน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การดำเนินการในระยะต่อไป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ที่ประชุมเห็นชอบให้เร่งรัดการเปิดตัวแพลตฟอร์มพาณิชย์อิเล็กทรอนิกส์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และการลงนามในกรอบความตกลงด้านพิธีการศุลก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า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กร การตรวจคนเข้าเมือง และ                 การตรวจโรคพืชและสัตว์ ภายในปี 2564 การพัฒนาระบบนิเวศฮาลาลที่ครอบคลุมผ่านกลยุทธ์ความร่วมมือ             ด้านอุตสาหกรรมฮาลาลตลอดจนการใช้ประโยชน์จากเทคโนโลยีเพื่อส่งเสริมการทำงานร่วมกันในนุภูมิภาคและเสริมสร้างการทำงานร่วมกันข้ามสาขาความร่วมมือ 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1.3 ข้อเสนอแนะแนวทางการดำเนินการในระยะต่อไป </w:t>
      </w:r>
      <w:r w:rsidRPr="006B01A7">
        <w:rPr>
          <w:rFonts w:ascii="TH SarabunPSK" w:hAnsi="TH SarabunPSK" w:cs="TH SarabunPSK"/>
          <w:sz w:val="32"/>
          <w:szCs w:val="32"/>
          <w:cs/>
        </w:rPr>
        <w:t>ได้แก่  (1) เร่งรัดการขับเคลื่อนโครงการความ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เชื่อมโยงทางกายภาพ </w:t>
      </w:r>
      <w:r w:rsidRPr="006B01A7">
        <w:rPr>
          <w:rFonts w:ascii="TH SarabunPSK" w:hAnsi="TH SarabunPSK" w:cs="TH SarabunPSK"/>
          <w:sz w:val="32"/>
          <w:szCs w:val="32"/>
          <w:cs/>
        </w:rPr>
        <w:t>เพื่อช่วยยกระดับการค้าข้ามพรมแดนพัฒนาห่วงโซ่คุณค่า และสนับสนุนการเคลื่อนย้าย            คนภายในอนุภูมิภาค (2) ให้ความสำคัญกับการ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นำเทคโนโลยีดิจิทัลมาใช้ในการพัฒนาขีดความสามารถของ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อนุภูมิภาค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ในอุตสาหกรรมหลัก เช่น อุตสาหกรรมเกษตรและฮาลาล โดยมุ่งเน้นการพัฒนาวิสาหกิจขนาดกลางและขนาดย่อม และรายย่อยอย่างครอบคลุมและทั่วถึง  (3) สนับสนุนความร่วมมือเพื่อ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ฟื้นฟูอุตสาหกรรมการท่องเที่ยว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ซึ่งได้รับผลกระทบอย่างรุนแรงจากโควิด-19 (4)  ส่งเสริมการพัฒนาและการฟื้นฟูเศรษฐกิจตามแนวคิด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เศรษฐกิจสีเขียว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เพื่อให้การดำเนินโครงการด้านสิ่งแวดล้อมเกิดความต่อเนื่องและมีประสิทธิภาพ  และ                (5) มอบหมายให้ผู้ที่เกี่ยวข้องจัดเตรียม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แผนดำเนินงานระยะห้าปี 2565-2569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 ซึ่งจะใช้เป็นแนวทางขับเคลื่อนแผนงาน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ในระยะต่อไป 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2 การพิจารณารายงานของที่ประชุมระดับมุขมนตรีและผู้ว่าราชการจังหวัด ครั้งที่ 17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(1) ความคืบหน้าของโครงการความร่วมมือภายใต้แผนงาน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ที่เกี่ยวกับกรอบการประชุมระดับมุขมนตรีและ                       </w:t>
      </w:r>
      <w:proofErr w:type="gramStart"/>
      <w:r w:rsidRPr="006B01A7">
        <w:rPr>
          <w:rFonts w:ascii="TH SarabunPSK" w:hAnsi="TH SarabunPSK" w:cs="TH SarabunPSK"/>
          <w:sz w:val="32"/>
          <w:szCs w:val="32"/>
          <w:cs/>
        </w:rPr>
        <w:t>ผู้ว่าราชการจังหวัด  เช่น</w:t>
      </w:r>
      <w:proofErr w:type="gramEnd"/>
      <w:r w:rsidRPr="006B01A7">
        <w:rPr>
          <w:rFonts w:ascii="TH SarabunPSK" w:hAnsi="TH SarabunPSK" w:cs="TH SarabunPSK"/>
          <w:sz w:val="32"/>
          <w:szCs w:val="32"/>
          <w:cs/>
        </w:rPr>
        <w:t xml:space="preserve"> กรอบการพัฒนาเมืองที่ยั่งยืนและสภาเทศมนตรีสีเขียว (2) ความก้าวหน้าการขับเคลื่อนโครงการที่เกี่ยวกับโครงสร้างพื้นฐานของสาธารณรัฐอินโดนีเซีย (อินโดนีเซีย) มาเลเซีย และประเทศไทย (ไทย)  และ (3) การสนับสนุนความก้าวหน้าของสภาธุรกิจ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ในการลงทุนในเขตเศรษฐกิจพิเศษภายใต้ระเบียงเศรษฐกิจ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การพิจารณารายงานของธนาคารพัฒนาเอเชีย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การทบทวนและประเมินการพัฒนาระเบียงเศรษฐกิจ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โดยเสนอให้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ปรับโครงสร้าง</w:t>
      </w:r>
      <w:r w:rsidRPr="006B01A7">
        <w:rPr>
          <w:rFonts w:ascii="TH SarabunPSK" w:hAnsi="TH SarabunPSK" w:cs="TH SarabunPSK"/>
          <w:sz w:val="32"/>
          <w:szCs w:val="32"/>
          <w:cs/>
        </w:rPr>
        <w:t>ระเบียงเศรษฐกิจให้สอดคล้องกับบทบาทของจุดศูนย์กลางทางเศรษฐกิจและเกิดความเชื่อมโยงระหว่างกัน เพื่อให้การพัฒนาระเบียงเศรษฐกิจมีลักษณะเป็นเครือข่ายซึ่งจะช่วยยกระดับการเข้าถึงทรัพยากรและตลาดสินค้าและบริการในอนุภูมิภาค รวมทั้งให้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เปลี่ยนชื่อระเบียงเศรษฐกิจ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ซึ่งจากเดิมใช้ชื่อจังหวัดหรือรัฐที่เป็นจุดเชื่อมต่อ เป็นการเรียกชื่อตามที่ตั้งทางภูมิศาสตร์ เช่น จากเดิม ระเบียงเศรษฐกิจสงขลา-ปีนัง-เมดาน เป็น ระเบียบเศรษฐกิจไทยตอนใต้-มาเลเซียตอนเหนือ-สุมาตราตอนเหนือ  และ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(2) ผลการศึกษาแนวทางการพัฒนาความร่วมมือเขตเศรษฐกิจพิเศษในพื้นที่แผนงาน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ซึ่งเสนอให้เพิ่มขีดความสามารถในการแข่งขันโดยการทำงานร่วมกับผ่านการสร้างตลาดและฐา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นการผลิตเดียว </w:t>
      </w:r>
      <w:r w:rsidRPr="006B01A7">
        <w:rPr>
          <w:rFonts w:ascii="TH SarabunPSK" w:hAnsi="TH SarabunPSK" w:cs="TH SarabunPSK"/>
          <w:sz w:val="32"/>
          <w:szCs w:val="32"/>
          <w:cs/>
        </w:rPr>
        <w:t>และเสริมกลยุทธ์ความร่วมมือด้วยการส่งเสริมความสามารถในการแข่งขันของแต่ละเขตเศรษฐกิจพิเศษเพื่อดึงดูดการลงทุน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ประชุมเห็นควรใช้ประโยชน์จากผลการศึกษาเรื่องการทบทวนและประเมินการพัฒนาระเบียงเศรษฐกิจและแนวทาง การพัฒนาความร่วมมือ                เขตเศรษฐกิจพิเศษในพื้นที่แผนงานของธนาคารพัฒนาเอเชียในการขับเคลื่อนอนุภูมิภาคอย่างยั่งยืน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การดำเนินการเกี่ยวกับ โควิด-19 ของไทย </w:t>
      </w:r>
      <w:r w:rsidRPr="006B01A7">
        <w:rPr>
          <w:rFonts w:ascii="TH SarabunPSK" w:hAnsi="TH SarabunPSK" w:cs="TH SarabunPSK"/>
          <w:sz w:val="32"/>
          <w:szCs w:val="32"/>
          <w:cs/>
        </w:rPr>
        <w:t>รัฐมนตรีแผนงาน</w:t>
      </w:r>
      <w:r w:rsidRPr="006B01A7">
        <w:rPr>
          <w:rFonts w:ascii="TH SarabunPSK" w:hAnsi="TH SarabunPSK" w:cs="TH SarabunPSK"/>
          <w:sz w:val="32"/>
          <w:szCs w:val="32"/>
        </w:rPr>
        <w:t xml:space="preserve"> 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ของไทยได้นำเสนอ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ผลการดำเนินงานเพื่อบรรเทาและฟื้นฟูผลกระทบจาก โควิด-19 </w:t>
      </w:r>
      <w:r w:rsidRPr="006B01A7">
        <w:rPr>
          <w:rFonts w:ascii="TH SarabunPSK" w:hAnsi="TH SarabunPSK" w:cs="TH SarabunPSK"/>
          <w:sz w:val="32"/>
          <w:szCs w:val="32"/>
          <w:cs/>
        </w:rPr>
        <w:t>ในปัจจุบัน เช่นโครงการเราเที่ยวด้วยกันและโครงการ            คนละครึ่ง ซึ่งมีส่วนสำคัญในการช่วยบรรเทาผลกระทบต่อภาคธุรกิจการท่องเที่ยวและธุรกิจที่เกี่ยวข้อง และลดภาระ              ค่าของชีพของประชาชนรวมทั้งเน้นย้ำในเจตนารมณ์ของรัฐบาลไทยที่จะสร้างความร่วมมืออย่างใกล้ชิดกับอินโดนีเซียและมาเลเซีย เพื่อรับมือกับการแพร่ระบาดของ โควิด-19 และการให้ความสำคัญกับการลงทุนที่เป็น</w:t>
      </w:r>
      <w:r w:rsidR="00A653E2" w:rsidRPr="006B01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มิตรต่อสิ่งแวดล้อมและยุทธศาสตร์การท่องเที่ยวที่มุ่งเน้นการท่องเที่ยวเชิงสุขภาพ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แถลงการณ์ร่วมของการประชุมรัฐมนตรีครั้งที่ 26 </w:t>
      </w:r>
      <w:r w:rsidRPr="006B01A7">
        <w:rPr>
          <w:rFonts w:ascii="TH SarabunPSK" w:hAnsi="TH SarabunPSK" w:cs="TH SarabunPSK"/>
          <w:sz w:val="32"/>
          <w:szCs w:val="32"/>
          <w:cs/>
        </w:rPr>
        <w:t>ที่ประชุมได้เห็นชอบแถลงการณ์ โดยมี             การปรับปรุงเพิ่มเติมให้มีเนื้อหาที่มีความถูกต้องและแม่นยำยิ่งขึ้นแต่ยังคงไว้ซึ่งเนื้อหาและสาระสำคัญตามที่คณะรัฐมนตรีมีมติเห็นชอบเมื่อวันที่ 23 พฤศจิกายน 2563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6. มาเลเซียจะรับเป็นเจ้าภาพจัดการประชุมระดับรัฐมนตรีครั้งที่ 27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และการประชุมอื่นๆที่เกี่ยวข้องแผนงานในปี 2564  ณ รัฐกลันตัน มาเลเซีย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>ความร่วมมือภายใต้แผนงาน</w:t>
      </w:r>
      <w:r w:rsidRPr="006B01A7">
        <w:rPr>
          <w:rFonts w:ascii="TH SarabunPSK" w:hAnsi="TH SarabunPSK" w:cs="TH SarabunPSK"/>
          <w:sz w:val="32"/>
          <w:szCs w:val="32"/>
        </w:rPr>
        <w:t xml:space="preserve"> 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เป็นกรอบยุทธศาสตร์การดำเนินงาน ซึ่งมีวิสัยทัศน์ที่มุ่งยกระดับชีวิต ความเป็นอยู่ของประชาชนและลดความเหลื่อมล้ำในพื้นที่ จึงจำเป็นอย่างยิ่งในการสนับสนุนการดำเนินงาน</w:t>
      </w:r>
      <w:r w:rsidR="00A653E2" w:rsidRPr="006B01A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6B01A7">
        <w:rPr>
          <w:rFonts w:ascii="TH SarabunPSK" w:hAnsi="TH SarabunPSK" w:cs="TH SarabunPSK"/>
          <w:sz w:val="32"/>
          <w:szCs w:val="32"/>
          <w:cs/>
        </w:rPr>
        <w:t>ตามยุทธศาสตร์ให้สอดคล้องกันระหว่างอนุ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ภูมิ</w:t>
      </w:r>
      <w:r w:rsidRPr="006B01A7">
        <w:rPr>
          <w:rFonts w:ascii="TH SarabunPSK" w:hAnsi="TH SarabunPSK" w:cs="TH SarabunPSK"/>
          <w:sz w:val="32"/>
          <w:szCs w:val="32"/>
          <w:cs/>
        </w:rPr>
        <w:t>ภาคและภายในประเทศ ดังนั้น จึงเห็นควรมอบหมายหน่วยงานที่เกี่ยวข้อง ได้แก่ กระทรวงการคลัง กระทรวงการต่างประเทศ กระทรวงการท่องเที่ยวและกีฬา กระทรวงการอุดมศึกษา วิทยาศาสตร์วิจัยและนวัตกรรม กระทรวงเกษตรและสหกรณ์ กระทรวงคมนาคม กระทรวงดิจิทัลเพื่อเศรษฐกิจและสังคม  กระทรวงทรัพยากรธรรมชาติและสิ่งแวดล้อม  กระทรวงพลังงาน กระทรวงพาณิชย์กระทรวงมหาดไทย กระทรวงแรงงาน กระทรวงสาธารณสุข กระทรวงอุตสาหกรรม สำนักงานสภาความมั่นคงแห่งชาติ สำนักงานคณะกรรมการส่งเสริมการลงทุน สำนักงานส่งเสริมวิสาหกิจขนาดกลางและขนาดย่อม สำนักงาน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>ตำรวจแห่งชาติและศูนย์อำนวยการบ</w:t>
      </w:r>
      <w:r w:rsidR="002210E8">
        <w:rPr>
          <w:rFonts w:ascii="TH SarabunPSK" w:hAnsi="TH SarabunPSK" w:cs="TH SarabunPSK"/>
          <w:sz w:val="32"/>
          <w:szCs w:val="32"/>
          <w:cs/>
        </w:rPr>
        <w:t>ริหารจังหวัดชายแดนภาคใต้ ร่วมผ</w:t>
      </w:r>
      <w:r w:rsidR="002210E8">
        <w:rPr>
          <w:rFonts w:ascii="TH SarabunPSK" w:hAnsi="TH SarabunPSK" w:cs="TH SarabunPSK" w:hint="cs"/>
          <w:sz w:val="32"/>
          <w:szCs w:val="32"/>
          <w:cs/>
        </w:rPr>
        <w:t>ลัก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ดันการขับเคลื่อนและบูรณาการกิจการต่างๆ เช่น กิจการตามผลการทบทวนและประเมินการพัฒนาระเบียงเศรษฐกิจของธนาคารพัฒนาเอเชียและการทบทวนระยะกึ่งกลางแผนของแผนดำเนินงานระยะห้าปี  ปี 2560 - 2564 พร้อมทั้งร่วมกันพิจารณาแนวทางในการขับเคลื่อนการจัดทำและดำเนินการตามแผนงาน </w:t>
      </w:r>
      <w:r w:rsidRPr="006B01A7">
        <w:rPr>
          <w:rFonts w:ascii="TH SarabunPSK" w:hAnsi="TH SarabunPSK" w:cs="TH SarabunPSK"/>
          <w:sz w:val="32"/>
          <w:szCs w:val="32"/>
        </w:rPr>
        <w:t>IMT-GT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ในแผนห้าปี ปี 2565-2569 โดยพิจารณาจากปัจจัยแวดล้อม เช่น สถานการณ์การแพร่ระบาดของ โควิด-19 บทบาทของเศรษฐกิจดิจิทัลและความสามารถในการปรับตัวของวิสาหกิจต่าง ๆ ใน </w:t>
      </w:r>
      <w:r w:rsidRPr="006B01A7">
        <w:rPr>
          <w:rFonts w:ascii="TH SarabunPSK" w:hAnsi="TH SarabunPSK" w:cs="TH SarabunPSK"/>
          <w:sz w:val="32"/>
          <w:szCs w:val="32"/>
        </w:rPr>
        <w:t xml:space="preserve"> IMT-GT</w:t>
      </w:r>
    </w:p>
    <w:p w:rsidR="00192E35" w:rsidRPr="006B01A7" w:rsidRDefault="00192E35" w:rsidP="006B01A7">
      <w:pPr>
        <w:pStyle w:val="afe"/>
        <w:spacing w:after="0" w:line="340" w:lineRule="exact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653E2" w:rsidRPr="006B01A7" w:rsidRDefault="006274B0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การบริจาคเงินสมทบกองทุนเสริมสร้างสันติภาพ (</w:t>
      </w:r>
      <w:proofErr w:type="spellStart"/>
      <w:r w:rsidR="00A653E2" w:rsidRPr="006B01A7">
        <w:rPr>
          <w:rFonts w:ascii="TH SarabunPSK" w:hAnsi="TH SarabunPSK" w:cs="TH SarabunPSK"/>
          <w:b/>
          <w:bCs/>
          <w:sz w:val="32"/>
          <w:szCs w:val="32"/>
        </w:rPr>
        <w:t>Peacebuilding</w:t>
      </w:r>
      <w:proofErr w:type="spellEnd"/>
      <w:r w:rsidR="00A653E2" w:rsidRPr="006B01A7">
        <w:rPr>
          <w:rFonts w:ascii="TH SarabunPSK" w:hAnsi="TH SarabunPSK" w:cs="TH SarabunPSK"/>
          <w:b/>
          <w:bCs/>
          <w:sz w:val="32"/>
          <w:szCs w:val="32"/>
        </w:rPr>
        <w:t xml:space="preserve"> Fund) 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>ของสหประชาชาติ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คณะรัฐมนตรีมีมติเห็นชอบในหลักการการบริจาคเงินสมทบกองทุนเสริมสร้างสันติภาพ 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Peacebuilding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Fund – PBF)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6B01A7">
        <w:rPr>
          <w:rFonts w:ascii="TH SarabunPSK" w:hAnsi="TH SarabunPSK" w:cs="TH SarabunPSK"/>
          <w:sz w:val="32"/>
          <w:szCs w:val="32"/>
        </w:rPr>
        <w:t>2565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เพื่อสนับสนุนบทบาทการเป็นสมาชิกคณะกรรมาธิการเสริมสร้างสันติภาพ (</w:t>
      </w:r>
      <w:proofErr w:type="spellStart"/>
      <w:r w:rsidRPr="006B01A7">
        <w:rPr>
          <w:rFonts w:ascii="TH SarabunPSK" w:hAnsi="TH SarabunPSK" w:cs="TH SarabunPSK"/>
          <w:sz w:val="32"/>
          <w:szCs w:val="32"/>
        </w:rPr>
        <w:t>Peacebuilding</w:t>
      </w:r>
      <w:proofErr w:type="spellEnd"/>
      <w:r w:rsidRPr="006B01A7">
        <w:rPr>
          <w:rFonts w:ascii="TH SarabunPSK" w:hAnsi="TH SarabunPSK" w:cs="TH SarabunPSK"/>
          <w:sz w:val="32"/>
          <w:szCs w:val="32"/>
        </w:rPr>
        <w:t xml:space="preserve"> Commission – PBC)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ของสหประชาชาติ และการเสริมสร้างสันติภาพที่ยั่งยืนของประเทศไทยตามที่กระทรวงการต่างประเทศ (กต.) เสนอ สำหรับค่าใช้จ่ายดังกล่าวจะเกิดขึ้นในปีงบประมาณ              พ.ศ. </w:t>
      </w:r>
      <w:r w:rsidRPr="006B01A7">
        <w:rPr>
          <w:rFonts w:ascii="TH SarabunPSK" w:hAnsi="TH SarabunPSK" w:cs="TH SarabunPSK"/>
          <w:sz w:val="32"/>
          <w:szCs w:val="32"/>
        </w:rPr>
        <w:t>2565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B01A7">
        <w:rPr>
          <w:rFonts w:ascii="TH SarabunPSK" w:hAnsi="TH SarabunPSK" w:cs="TH SarabunPSK"/>
          <w:sz w:val="32"/>
          <w:szCs w:val="32"/>
        </w:rPr>
        <w:t>100,000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ดอลลาร์สหรัฐอเมริกา หรือประมาณ </w:t>
      </w:r>
      <w:r w:rsidRPr="006B01A7">
        <w:rPr>
          <w:rFonts w:ascii="TH SarabunPSK" w:hAnsi="TH SarabunPSK" w:cs="TH SarabunPSK"/>
          <w:sz w:val="32"/>
          <w:szCs w:val="32"/>
        </w:rPr>
        <w:t>3,037,000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 (อัตราแลกเปลี่ยน </w:t>
      </w:r>
      <w:r w:rsidRPr="006B01A7">
        <w:rPr>
          <w:rFonts w:ascii="TH SarabunPSK" w:hAnsi="TH SarabunPSK" w:cs="TH SarabunPSK"/>
          <w:sz w:val="32"/>
          <w:szCs w:val="32"/>
        </w:rPr>
        <w:t>1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ดอลลาร์สหรัฐอเมริกา เท่ากับ </w:t>
      </w:r>
      <w:r w:rsidRPr="006B01A7">
        <w:rPr>
          <w:rFonts w:ascii="TH SarabunPSK" w:hAnsi="TH SarabunPSK" w:cs="TH SarabunPSK"/>
          <w:sz w:val="32"/>
          <w:szCs w:val="32"/>
        </w:rPr>
        <w:t>30.37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บาท) เห็นสมควรให้กระทรวงการต่างประเทศจัดทำแผนการปฏิบัติงานและแผนการใช้จ่ายงบประมาณ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เพื่อเสนอขอตั้งงบประมาณรายจ่ายประจำปีตามความจำเป็นและเหมาะสมตามขั้นตอนต่อไป              ตามความเห็นของสำนักงบประมาณ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ผลประโยชน์ที่ไทยจะได้รับจากการบริจาคเงินสมทบกองทุน </w:t>
      </w:r>
      <w:r w:rsidRPr="006B01A7">
        <w:rPr>
          <w:rFonts w:ascii="TH SarabunPSK" w:hAnsi="TH SarabunPSK" w:cs="TH SarabunPSK"/>
          <w:sz w:val="32"/>
          <w:szCs w:val="32"/>
        </w:rPr>
        <w:t xml:space="preserve">PBF </w:t>
      </w:r>
      <w:r w:rsidRPr="006B01A7">
        <w:rPr>
          <w:rFonts w:ascii="TH SarabunPSK" w:hAnsi="TH SarabunPSK" w:cs="TH SarabunPSK"/>
          <w:sz w:val="32"/>
          <w:szCs w:val="32"/>
          <w:cs/>
        </w:rPr>
        <w:t>โดยสมัครใจ มีดังนี้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่งเสริมบทบาทของไทยในการผลักดันความร่วมมือระดับพหุภาคีในประเด็นการเสริมสร้างสันติภาพที่ยั่งยืนทั้งในกรอบ </w:t>
      </w:r>
      <w:r w:rsidRPr="006B01A7">
        <w:rPr>
          <w:rFonts w:ascii="TH SarabunPSK" w:hAnsi="TH SarabunPSK" w:cs="TH SarabunPSK"/>
          <w:sz w:val="32"/>
          <w:szCs w:val="32"/>
        </w:rPr>
        <w:t xml:space="preserve">PBC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การประชุมระดับสูงด้านการเสริมสร้างสันติภาพ และในกรอบอื่น ๆ โดยการบริจาคเงินสมทบกองทุน </w:t>
      </w:r>
      <w:r w:rsidRPr="006B01A7">
        <w:rPr>
          <w:rFonts w:ascii="TH SarabunPSK" w:hAnsi="TH SarabunPSK" w:cs="TH SarabunPSK"/>
          <w:sz w:val="32"/>
          <w:szCs w:val="32"/>
        </w:rPr>
        <w:t xml:space="preserve">PBF </w:t>
      </w:r>
      <w:r w:rsidRPr="006B01A7">
        <w:rPr>
          <w:rFonts w:ascii="TH SarabunPSK" w:hAnsi="TH SarabunPSK" w:cs="TH SarabunPSK"/>
          <w:sz w:val="32"/>
          <w:szCs w:val="32"/>
          <w:cs/>
        </w:rPr>
        <w:t>เป็นการแสดงความมุ่งมั่นในการสนับสนุนภารกิจด้านการเสริมสร้างสันติภาพของสหประชาชาติอย่างเป็นรูปธรรม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2. </w:t>
      </w:r>
      <w:r w:rsidRPr="006B01A7">
        <w:rPr>
          <w:rFonts w:ascii="TH SarabunPSK" w:hAnsi="TH SarabunPSK" w:cs="TH SarabunPSK"/>
          <w:sz w:val="32"/>
          <w:szCs w:val="32"/>
          <w:cs/>
        </w:rPr>
        <w:t>ส่งเสริมสถานะและเกียรติภูมิของไทยในเวทีระหว่างประเทศในฐานะประเทศที่มีบทบาทด้านปฏิบัติการรักษาสันติภาพของสหประชาชาติและการเสริมสร้างสันติภาพที่ยั่งยืน ซึ่งสอดคล้องกับแผนแม่บทภายใต้ยุทธศาสตร์ชาติ ประเด็นการต่างประเทศ แผนย่อยด้านการส่งเสริมสถานะและบทบาทของประเทศไทยในประชาคมโลก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3.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ส่งเสริมบทบาทและภาพลักษณ์ของไทย โดยเฉพาะกับประเทศที่อยู่ในอาณัติของ </w:t>
      </w:r>
      <w:r w:rsidRPr="006B01A7">
        <w:rPr>
          <w:rFonts w:ascii="TH SarabunPSK" w:hAnsi="TH SarabunPSK" w:cs="TH SarabunPSK"/>
          <w:sz w:val="32"/>
          <w:szCs w:val="32"/>
        </w:rPr>
        <w:t xml:space="preserve">PBC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และประเทศที่ได้รับเงินสนับสนุนโครงการภายใต้กองทุน </w:t>
      </w:r>
      <w:r w:rsidRPr="006B01A7">
        <w:rPr>
          <w:rFonts w:ascii="TH SarabunPSK" w:hAnsi="TH SarabunPSK" w:cs="TH SarabunPSK"/>
          <w:sz w:val="32"/>
          <w:szCs w:val="32"/>
        </w:rPr>
        <w:t xml:space="preserve">PBF </w:t>
      </w:r>
      <w:r w:rsidRPr="006B01A7">
        <w:rPr>
          <w:rFonts w:ascii="TH SarabunPSK" w:hAnsi="TH SarabunPSK" w:cs="TH SarabunPSK"/>
          <w:sz w:val="32"/>
          <w:szCs w:val="32"/>
          <w:cs/>
        </w:rPr>
        <w:t>ซึ่งประสบหรือได้รับผลกระทบจากสถานการณ์ความขัดแย้ง รวมทั้งส่งเสริมบทบาทไทยในการสนับสนุนขับเคลื่อนวาระการพัฒนาที่ยั่งยืนและไม่ทิ้งใครไว้ข้างหลัง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53E2" w:rsidRPr="006B01A7" w:rsidRDefault="006274B0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ร่างเอกสารผลลัพธ์การประชุมระดับรัฐมนตรีกรอบความร่วมมือเอเชีย ครั้งที่ </w:t>
      </w:r>
      <w:r w:rsidR="00A653E2" w:rsidRPr="006B01A7">
        <w:rPr>
          <w:rFonts w:ascii="TH SarabunPSK" w:hAnsi="TH SarabunPSK" w:cs="TH SarabunPSK"/>
          <w:b/>
          <w:bCs/>
          <w:sz w:val="32"/>
          <w:szCs w:val="32"/>
        </w:rPr>
        <w:t>17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คณะรัฐมนตรีมีมติเห็นชอบต่อร่างเอกสารผลลัพธ์การประชุมระดับรัฐมนตรีกรอบความร่วมมือเอเชีย ครั้งที่ </w:t>
      </w:r>
      <w:r w:rsidRPr="006B01A7">
        <w:rPr>
          <w:rFonts w:ascii="TH SarabunPSK" w:hAnsi="TH SarabunPSK" w:cs="TH SarabunPSK"/>
          <w:sz w:val="32"/>
          <w:szCs w:val="32"/>
        </w:rPr>
        <w:t>17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 ประกอบด้วย </w:t>
      </w:r>
      <w:r w:rsidRPr="006B01A7">
        <w:rPr>
          <w:rFonts w:ascii="TH SarabunPSK" w:hAnsi="TH SarabunPSK" w:cs="TH SarabunPSK"/>
          <w:sz w:val="32"/>
          <w:szCs w:val="32"/>
        </w:rPr>
        <w:t xml:space="preserve">1)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ร่างปฏิญญาอังการา </w:t>
      </w:r>
      <w:r w:rsidRPr="006B01A7">
        <w:rPr>
          <w:rFonts w:ascii="TH SarabunPSK" w:hAnsi="TH SarabunPSK" w:cs="TH SarabunPSK"/>
          <w:sz w:val="32"/>
          <w:szCs w:val="32"/>
        </w:rPr>
        <w:t xml:space="preserve">2)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ร่างแผนงานกรอบความร่วมมือเอเชีย ค.ศ. </w:t>
      </w:r>
      <w:r w:rsidRPr="006B01A7">
        <w:rPr>
          <w:rFonts w:ascii="TH SarabunPSK" w:hAnsi="TH SarabunPSK" w:cs="TH SarabunPSK"/>
          <w:sz w:val="32"/>
          <w:szCs w:val="32"/>
        </w:rPr>
        <w:t>2021 – 2030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6B01A7">
        <w:rPr>
          <w:rFonts w:ascii="TH SarabunPSK" w:hAnsi="TH SarabunPSK" w:cs="TH SarabunPSK"/>
          <w:sz w:val="32"/>
          <w:szCs w:val="32"/>
        </w:rPr>
        <w:t xml:space="preserve">3)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ร่างหลักการจัดตั้งสำนักเลขาธิการถาวรของกรอบความร่วมมือเอเชีย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ให้กระทรวงการต่างประเทศดำเนินการได้โดยไม่ต้องนำเสนอคณะรัฐมนตรีเพื่อพิจารณาอีกครั้ง และให้รัฐมนตรีว่าการกระทรวงการต่างประเทศ หรือผู้ที่ได้รับมอบหมายร่วมให้การรับรองร่างเอกสารผลลัพธ์ทั้ง </w:t>
      </w:r>
      <w:r w:rsidRPr="006B01A7">
        <w:rPr>
          <w:rFonts w:ascii="TH SarabunPSK" w:hAnsi="TH SarabunPSK" w:cs="TH SarabunPSK"/>
          <w:sz w:val="32"/>
          <w:szCs w:val="32"/>
        </w:rPr>
        <w:t>3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ฉบับดังกล่าว ตามที่กระทรวงการต่างประเทศ (กต.) เสนอ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สาระสำคัญของร่างเอกสารผลลัพธ์ ทั้ง </w:t>
      </w:r>
      <w:r w:rsidRPr="006B01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 </w:t>
      </w:r>
      <w:r w:rsidRPr="006B01A7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ร่างปฏิญญาอังการา เป็นเอกสารแสดงเจตนารมณ์ของรัฐมนตรีต่างประเทศของประเทศสมาชิกในการขับเคลื่อนความร่วมมือในทวีปเอเชียเพื่อส่งเสริมการเจริญเติบโตอย่างครอบคลุมและยั่งยืน การเสริมสร้างความมั่นคงของมนุษย์ และการฟื้นตัวทางเศรษฐกิจหลังจากการระบาดของโรคติดเชื้อไวรัสโคโรนา </w:t>
      </w:r>
      <w:r w:rsidRPr="006B01A7">
        <w:rPr>
          <w:rFonts w:ascii="TH SarabunPSK" w:hAnsi="TH SarabunPSK" w:cs="TH SarabunPSK"/>
          <w:sz w:val="32"/>
          <w:szCs w:val="32"/>
        </w:rPr>
        <w:t>2019 (</w:t>
      </w:r>
      <w:r w:rsidRPr="006B01A7">
        <w:rPr>
          <w:rFonts w:ascii="TH SarabunPSK" w:hAnsi="TH SarabunPSK" w:cs="TH SarabunPSK"/>
          <w:sz w:val="32"/>
          <w:szCs w:val="32"/>
          <w:cs/>
        </w:rPr>
        <w:t>โควิด-</w:t>
      </w:r>
      <w:r w:rsidRPr="006B01A7">
        <w:rPr>
          <w:rFonts w:ascii="TH SarabunPSK" w:hAnsi="TH SarabunPSK" w:cs="TH SarabunPSK"/>
          <w:sz w:val="32"/>
          <w:szCs w:val="32"/>
        </w:rPr>
        <w:t xml:space="preserve">19) </w:t>
      </w:r>
      <w:r w:rsidRPr="006B01A7">
        <w:rPr>
          <w:rFonts w:ascii="TH SarabunPSK" w:hAnsi="TH SarabunPSK" w:cs="TH SarabunPSK"/>
          <w:sz w:val="32"/>
          <w:szCs w:val="32"/>
          <w:cs/>
        </w:rPr>
        <w:t>โดย</w:t>
      </w:r>
      <w:r w:rsidRPr="006B01A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เน้นย้ำความสำคัญของการปฏิบัติตามวิสัยทัศน์เอเชีย ค.ศ. </w:t>
      </w:r>
      <w:r w:rsidRPr="006B01A7">
        <w:rPr>
          <w:rFonts w:ascii="TH SarabunPSK" w:hAnsi="TH SarabunPSK" w:cs="TH SarabunPSK"/>
          <w:sz w:val="32"/>
          <w:szCs w:val="32"/>
        </w:rPr>
        <w:t xml:space="preserve">2030 (Asia Vision 2030) </w:t>
      </w:r>
      <w:r w:rsidRPr="006B01A7">
        <w:rPr>
          <w:rFonts w:ascii="TH SarabunPSK" w:hAnsi="TH SarabunPSK" w:cs="TH SarabunPSK"/>
          <w:sz w:val="32"/>
          <w:szCs w:val="32"/>
          <w:cs/>
        </w:rPr>
        <w:t>ของกรอบความร่วมมือเอเชีย การสนับสนุนภาคธุรกิจและวิสาหกิจขนาดกลางและขนาดย่อม ตลอดจนการยกระดับความร่วมมือด้านวิทยาศาสตร์ เทคโนโลยี นวัตกรรม ดิจิทัล การศึกษา สาธารณสุข การค้า การขนส่งและความเชื่อมโยง</w:t>
      </w:r>
    </w:p>
    <w:p w:rsidR="00A653E2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2.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ร่างแผนงานกรอบความร่วมมือเอเชีย ค.ศ. </w:t>
      </w:r>
      <w:r w:rsidRPr="006B01A7">
        <w:rPr>
          <w:rFonts w:ascii="TH SarabunPSK" w:hAnsi="TH SarabunPSK" w:cs="TH SarabunPSK"/>
          <w:sz w:val="32"/>
          <w:szCs w:val="32"/>
        </w:rPr>
        <w:t>2021 – 2030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เป็นเอกสารที่จะสนับสนุนการขับเคลื่อนความร่วมมือในแต่ละเสาให้มีทิศทางมากขึ้น กล่าวคือ (</w:t>
      </w:r>
      <w:r w:rsidRPr="006B01A7">
        <w:rPr>
          <w:rFonts w:ascii="TH SarabunPSK" w:hAnsi="TH SarabunPSK" w:cs="TH SarabunPSK"/>
          <w:sz w:val="32"/>
          <w:szCs w:val="32"/>
        </w:rPr>
        <w:t xml:space="preserve">1) </w:t>
      </w:r>
      <w:r w:rsidRPr="006B01A7">
        <w:rPr>
          <w:rFonts w:ascii="TH SarabunPSK" w:hAnsi="TH SarabunPSK" w:cs="TH SarabunPSK"/>
          <w:sz w:val="32"/>
          <w:szCs w:val="32"/>
          <w:cs/>
        </w:rPr>
        <w:t>ด้านความเชื่อมโยง เน้นการสร้างความเชื่อมโยงแบบไร้รอยต่อในทุกมิติให้ครอบคลุมทั้งทวีปเพื่ออำนวยความสะดวกด้านการค้าและการลงทุนภายในเอเชีย (</w:t>
      </w:r>
      <w:r w:rsidRPr="006B01A7">
        <w:rPr>
          <w:rFonts w:ascii="TH SarabunPSK" w:hAnsi="TH SarabunPSK" w:cs="TH SarabunPSK"/>
          <w:sz w:val="32"/>
          <w:szCs w:val="32"/>
        </w:rPr>
        <w:t xml:space="preserve">Intra ACD trade) (2) </w:t>
      </w:r>
      <w:r w:rsidRPr="006B01A7">
        <w:rPr>
          <w:rFonts w:ascii="TH SarabunPSK" w:hAnsi="TH SarabunPSK" w:cs="TH SarabunPSK"/>
          <w:sz w:val="32"/>
          <w:szCs w:val="32"/>
          <w:cs/>
        </w:rPr>
        <w:t>ด้านวิทยาศาสตร์ เทคโนโลยี และนวัตกรรม เน้นการส่งเสริมขีดความสามารถด้านวิทยาศาสตร์ เทคโนโลยี และนวัตกรรม และการพัฒนาต่าง ๆ เช่น ปัญญาประดิษฐ์และการใช้ดาวเทียมเพื่อเตือนภัยธรรมชาติ เป็นต้น (</w:t>
      </w:r>
      <w:r w:rsidRPr="006B01A7">
        <w:rPr>
          <w:rFonts w:ascii="TH SarabunPSK" w:hAnsi="TH SarabunPSK" w:cs="TH SarabunPSK"/>
          <w:sz w:val="32"/>
          <w:szCs w:val="32"/>
        </w:rPr>
        <w:t xml:space="preserve">3)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ด้านการศึกษาและการพัฒนาทรัพยากรมนุษย์ เน้นการเข้าถึงการศึกษาที่มีคุณภาพและการสร้างโอกาสการพัฒนาทรัพยากรมนุษย์เพื่อให้เหมาะสมกับความต้องการของตลาดในศตวรรษที่ </w:t>
      </w:r>
      <w:r w:rsidRPr="006B01A7">
        <w:rPr>
          <w:rFonts w:ascii="TH SarabunPSK" w:hAnsi="TH SarabunPSK" w:cs="TH SarabunPSK"/>
          <w:sz w:val="32"/>
          <w:szCs w:val="32"/>
        </w:rPr>
        <w:t xml:space="preserve">21 (4) </w:t>
      </w:r>
      <w:r w:rsidRPr="006B01A7">
        <w:rPr>
          <w:rFonts w:ascii="TH SarabunPSK" w:hAnsi="TH SarabunPSK" w:cs="TH SarabunPSK"/>
          <w:sz w:val="32"/>
          <w:szCs w:val="32"/>
          <w:cs/>
        </w:rPr>
        <w:t>ด้านอาหาร พลังงาน และความมั่นคงด้านน้ำ เน้นการส่งเสริมความเชื่อมโยงการสร้างความมั่นคงและความปลอดภัยทางอาหาร ความมั่นคงด้านพลังงาน และการใช้ทรัพยากรน้ำอย่างยั่งยืน รวมทั้งการส่งเสริมความร่วมมือระหว่างภาครัฐและเอกชน (</w:t>
      </w:r>
      <w:r w:rsidRPr="006B01A7">
        <w:rPr>
          <w:rFonts w:ascii="TH SarabunPSK" w:hAnsi="TH SarabunPSK" w:cs="TH SarabunPSK"/>
          <w:sz w:val="32"/>
          <w:szCs w:val="32"/>
        </w:rPr>
        <w:t xml:space="preserve">5) </w:t>
      </w:r>
      <w:r w:rsidRPr="006B01A7">
        <w:rPr>
          <w:rFonts w:ascii="TH SarabunPSK" w:hAnsi="TH SarabunPSK" w:cs="TH SarabunPSK"/>
          <w:sz w:val="32"/>
          <w:szCs w:val="32"/>
          <w:cs/>
        </w:rPr>
        <w:t>ด้านวัฒนธรรมและการท่องเที่ยว เน้นการแลกเปลี่ยนวัฒนธรรมการไปมาหาสู่ระหว่างประชาชน และการส่งเสริมอุตสาหกรรมท่องเที่ยวอย่างยั่งยืน (</w:t>
      </w:r>
      <w:r w:rsidRPr="006B01A7">
        <w:rPr>
          <w:rFonts w:ascii="TH SarabunPSK" w:hAnsi="TH SarabunPSK" w:cs="TH SarabunPSK"/>
          <w:sz w:val="32"/>
          <w:szCs w:val="32"/>
        </w:rPr>
        <w:t xml:space="preserve">6) </w:t>
      </w:r>
      <w:r w:rsidRPr="006B01A7">
        <w:rPr>
          <w:rFonts w:ascii="TH SarabunPSK" w:hAnsi="TH SarabunPSK" w:cs="TH SarabunPSK"/>
          <w:sz w:val="32"/>
          <w:szCs w:val="32"/>
          <w:cs/>
        </w:rPr>
        <w:t>ด้านการส่งเสริมแนวทางสู่การพัฒนาที่ยั่งยืนและครอบคลุม เน้นการเพิ่มความสามารถในการพึ่งพาตนเองและการสร้างความพร้อมในการรับมือกับวิกฤตต่าง ๆ เช่น โรคโควิด-</w:t>
      </w:r>
      <w:r w:rsidRPr="006B01A7">
        <w:rPr>
          <w:rFonts w:ascii="TH SarabunPSK" w:hAnsi="TH SarabunPSK" w:cs="TH SarabunPSK"/>
          <w:sz w:val="32"/>
          <w:szCs w:val="32"/>
        </w:rPr>
        <w:t>19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และการร่วมมือเพื่อบรรลุเป้าหมายการพัฒนาและขจัดความยากจน</w:t>
      </w:r>
    </w:p>
    <w:p w:rsidR="0088693F" w:rsidRPr="006B01A7" w:rsidRDefault="00A653E2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</w:rPr>
        <w:t xml:space="preserve">                   3. </w:t>
      </w:r>
      <w:r w:rsidRPr="006B01A7">
        <w:rPr>
          <w:rFonts w:ascii="TH SarabunPSK" w:hAnsi="TH SarabunPSK" w:cs="TH SarabunPSK"/>
          <w:sz w:val="32"/>
          <w:szCs w:val="32"/>
          <w:cs/>
        </w:rPr>
        <w:t>ร่างหลักการจัดตั้งสำนักเลขาธิการถาวรของกรอบความร่วมมือเอเชีย เป็นเอกสารกำหนดขอบเขตภารกิจ โครงสร้างองค์กร แนวทางการบริหารงาน และการจัดสรรงบประมาณสำหรับสำนักเลขาธิการถาวรของกรอบความร่วมมือเอเชีย โดยสาระสำคัญหลักเน้นเรื่องแนวทางการแต่งตั้งและขอบเขตหน้าที่ของเลขาธิการ</w:t>
      </w:r>
    </w:p>
    <w:p w:rsidR="009734BA" w:rsidRPr="006B01A7" w:rsidRDefault="009734BA" w:rsidP="006B01A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6B01A7" w:rsidTr="00924B7D">
        <w:tc>
          <w:tcPr>
            <w:tcW w:w="9820" w:type="dxa"/>
          </w:tcPr>
          <w:p w:rsidR="0088693F" w:rsidRPr="006B01A7" w:rsidRDefault="0088693F" w:rsidP="006B01A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1A7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6B0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Pr="006B01A7" w:rsidRDefault="00A575C8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(กระทรวงการพัฒนาสังคมและความมั่นคงของมนุษย์)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พัฒนาสังคมและความมั่นคงของมนุษย์เสนอ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นางสาววิจิตรา รชตะนันทิกุล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รองอธิบดีกรมกิจการสตรีและสถาบันครอบครัว ให้ดำรงตำแหน่ง </w:t>
      </w:r>
      <w:r w:rsidR="003C46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ที่ปรึกษาวิชาการพัฒนาสังคม (นักวิเคราะห์นโยบายและแผนทรงคุณวุฒิ) สำนักงานปลัดกระทรวง กระทรวงการพัฒนาสังคมและความมั่นคงของมนุษย์ ตั้งแต่วันที่ 30 กรกฎาคม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นางสาวภคมน </w:t>
      </w:r>
      <w:r w:rsidR="003C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ศิลานุภาพ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 (ผู้อำนวยการระดับสูง) สำนักจัดระบบบริการทางการแพทย์ 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กระทรวงแรงงาน ตั้งแต่วันที่ 29 กรกฎาคม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448AA" w:rsidRDefault="00B448AA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74B0" w:rsidRDefault="006274B0" w:rsidP="006B01A7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74B0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36.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 ระดับทรงคุณวุฒิ จำนวน 2 ราย ตั้งแต่วันที่มีคุณสมบัติครบถ้วนสมบูรณ์ ดังนี้ 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นายนพดล วาณิชฤดี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สาขาจิตเวช) สถาบันจิตเวชศาสตร์สมเด็จเจ้าพระยา กรมสุขภาพจิต ดำรงตำแหน่ง นายแพทย์ทรงคุณวุฒิ (ด้านเวชกรรม สาขาจิตเวช) สถาบันจิตเวชศาสตร์สมเด็จเจ้าพระยา กรมสุขภาพจิต ตั้งแต่วันที่ 8 เมษายน 2563 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นางพรสุดา กฤติกาเมษ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กลุ่มงานกุมารเวชกรรม โรงพยาบาลนครพิงค์ สำนักงานสาธารณสุขจังหวัดเชียงใหม่ สำนักงานปลัดกระทรวง ดำรงตำแหน่ง นายแพทย์ทรงคุณวุฒิ (ด้านเวชกรรม สาขากุมารเวชกรรม) โรงพยาบาลนครพิงค์ สำนักงานสาธารณสุขจังหวัดเชียงใหม่ สำนักงานปลัดกระทรวง ตั้งแต่วันที่ 7 สิงหาคม 2563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48AA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การแต่งตั้งโฆษกและรองโฆษกกระทรวงการพัฒนาสังคมและความมั่นคงของมนุษย์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ab/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ab/>
      </w:r>
      <w:r w:rsidR="009A4E57">
        <w:rPr>
          <w:rFonts w:ascii="TH SarabunPSK" w:hAnsi="TH SarabunPSK" w:cs="TH SarabunPSK" w:hint="cs"/>
          <w:sz w:val="32"/>
          <w:szCs w:val="32"/>
          <w:cs/>
        </w:rPr>
        <w:tab/>
      </w:r>
      <w:r w:rsidR="009A4E57">
        <w:rPr>
          <w:rFonts w:ascii="TH SarabunPSK" w:hAnsi="TH SarabunPSK" w:cs="TH SarabunPSK"/>
          <w:sz w:val="32"/>
          <w:szCs w:val="32"/>
          <w:cs/>
        </w:rPr>
        <w:tab/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>คณะรัฐมนตรีรับทราบการแต่งตั้ง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นายอนุกูล ปีดแล้ว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และนางสาวแรมรุ้ง วรวัธ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นางจตุพร โรจนพานิช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ผู้ช่วยปลัดกระทรวงการพัฒนาสังคมและความมั่นคงของมนุษย์ </w:t>
      </w:r>
      <w:r w:rsidR="00B448AA" w:rsidRPr="006B01A7">
        <w:rPr>
          <w:rFonts w:ascii="TH SarabunPSK" w:hAnsi="TH SarabunPSK" w:cs="TH SarabunPSK"/>
          <w:b/>
          <w:bCs/>
          <w:sz w:val="32"/>
          <w:szCs w:val="32"/>
          <w:cs/>
        </w:rPr>
        <w:t>เป็นรองโฆษกกระทรวงการพัฒนาสังคมและความมั่นคงของมนุษย์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8AA" w:rsidRPr="006B01A7">
        <w:rPr>
          <w:rFonts w:ascii="TH SarabunPSK" w:hAnsi="TH SarabunPSK" w:cs="TH SarabunPSK"/>
          <w:sz w:val="32"/>
          <w:szCs w:val="32"/>
        </w:rPr>
        <w:t>[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>คำสั่งกระทรวงการพัฒนาสังคมและความมั่นคงของมนุษย์ ที่ 848/2563 ลงวันที่ 29 ธันวาคม พ.ศ. 2563 เรื่อง แต่งตั้งโฆษกและรองโฆษกกระทรวงการพัฒนาสังคมและความมั่นคงของมนุษย์ (ฝ่ายข้าราชการประจำ)</w:t>
      </w:r>
      <w:r w:rsidR="00B448AA" w:rsidRPr="006B01A7">
        <w:rPr>
          <w:rFonts w:ascii="TH SarabunPSK" w:hAnsi="TH SarabunPSK" w:cs="TH SarabunPSK"/>
          <w:sz w:val="32"/>
          <w:szCs w:val="32"/>
        </w:rPr>
        <w:t>]</w:t>
      </w:r>
      <w:r w:rsidR="00B448AA"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448AA" w:rsidRPr="006B01A7" w:rsidRDefault="00B448AA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5D4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1B45D4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แต่งตั้งผู้อำนวยการสถาบันวิจัยระบบสาธารณสุข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คณะรัฐมนตรีมีมติเห็นชอบตามที่รัฐมนตรีว่าการกระทรวงสาธารณสุข ประธานกรรมการสถาบันวิจัยระบบสาธารณสุขเสนอการแต่งตั้ง </w:t>
      </w: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นายนพพร ชื่นกลิ่น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ให้ดำรงตำแหน่งผู้อำนวยการสถาบันวิจัยระบบสาธารณสุขต่อไปอีกวาระหนึ่ง </w:t>
      </w:r>
      <w:r w:rsidRPr="006B01A7">
        <w:rPr>
          <w:rFonts w:ascii="TH SarabunPSK" w:hAnsi="TH SarabunPSK" w:cs="TH SarabunPSK"/>
          <w:sz w:val="32"/>
          <w:szCs w:val="32"/>
        </w:rPr>
        <w:t>[</w:t>
      </w:r>
      <w:r w:rsidRPr="006B01A7">
        <w:rPr>
          <w:rFonts w:ascii="TH SarabunPSK" w:hAnsi="TH SarabunPSK" w:cs="TH SarabunPSK"/>
          <w:sz w:val="32"/>
          <w:szCs w:val="32"/>
          <w:cs/>
        </w:rPr>
        <w:t>ตามมติคณะกรรมการสถาบันวิจัยระบบสาธารณสุข ในการประชุมครั้งที่ 8/2563 (วาระลับ) เมื่อวันที่ 31 สิงหาคม 2563</w:t>
      </w:r>
      <w:r w:rsidRPr="006B01A7">
        <w:rPr>
          <w:rFonts w:ascii="TH SarabunPSK" w:hAnsi="TH SarabunPSK" w:cs="TH SarabunPSK"/>
          <w:sz w:val="32"/>
          <w:szCs w:val="32"/>
        </w:rPr>
        <w:t xml:space="preserve">] </w:t>
      </w:r>
      <w:r w:rsidRPr="006B01A7">
        <w:rPr>
          <w:rFonts w:ascii="TH SarabunPSK" w:hAnsi="TH SarabunPSK" w:cs="TH SarabunPSK"/>
          <w:sz w:val="32"/>
          <w:szCs w:val="32"/>
          <w:cs/>
        </w:rPr>
        <w:t xml:space="preserve">โดยให้มีผลตั้งแต่วันที่ลงนามในสัญญจ้าง (วาระที่ 2) เป็นต้นไป แต่ไม่ก่อนวันที่คณะรัฐมนตรีมีมติ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5D4" w:rsidRPr="006B01A7" w:rsidRDefault="006274B0" w:rsidP="006B01A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1B45D4" w:rsidRPr="006B01A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แต่งตั้งกรรมการผู้ทรงคุณวุฒิในคณะกรรมการสถาบันวิจัยระบบสาธารณสุข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กรรมการผู้ทรงคุณวุฒิในคณะกรรมการสถาบันวิจัยระบบสาธารณสุข จำนวน 6 คน เนื่องจากกรรมการผู้ทรงคุณวุฒิเดิมได้ดำรงตำแหน่งครบวาระสองปี เมื่อวันที่ 2 กรกฎาคม 2563 ดังนี้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1. ศาสตราจารย์นรินทร์ หิรัญสุทธิกุล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2. ผู้ช่วยศาสตราจารย์ทวีลาภ ตั๊นสวัสดิ์ 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3. รองศาสตราจารย์ขจรศักดิ์ บัวระพันธ์ 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4. นายพัลลภ ศักดิ์โสภณกุล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5. ศาสตราจารย์มรรยาท รุจิวิชชญ์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6. ศาสตราจารย์บรรเจิด สิงคะเนติ  </w:t>
      </w:r>
    </w:p>
    <w:p w:rsidR="001B45D4" w:rsidRPr="006B01A7" w:rsidRDefault="001B45D4" w:rsidP="006B01A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1A7">
        <w:rPr>
          <w:rFonts w:ascii="TH SarabunPSK" w:hAnsi="TH SarabunPSK" w:cs="TH SarabunPSK"/>
          <w:sz w:val="32"/>
          <w:szCs w:val="32"/>
          <w:cs/>
        </w:rPr>
        <w:tab/>
      </w:r>
      <w:r w:rsidRPr="006B01A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มกราคม 2564 เป็นต้นไป </w:t>
      </w:r>
    </w:p>
    <w:p w:rsidR="005B0D24" w:rsidRPr="006B01A7" w:rsidRDefault="00044F33" w:rsidP="006274B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B01A7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5B0D24" w:rsidRPr="006B01A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  <w:r w:rsidR="006274B0">
        <w:rPr>
          <w:rFonts w:ascii="TH SarabunPSK" w:hAnsi="TH SarabunPSK" w:cs="TH SarabunPSK"/>
          <w:sz w:val="32"/>
          <w:szCs w:val="32"/>
        </w:rPr>
        <w:t>………….</w:t>
      </w:r>
    </w:p>
    <w:p w:rsidR="00044F33" w:rsidRPr="006B01A7" w:rsidRDefault="00044F33" w:rsidP="006B01A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6B01A7" w:rsidSect="00B666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61" w:rsidRDefault="00CC6361">
      <w:r>
        <w:separator/>
      </w:r>
    </w:p>
  </w:endnote>
  <w:endnote w:type="continuationSeparator" w:id="0">
    <w:p w:rsidR="00CC6361" w:rsidRDefault="00CC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Default="00924B7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Pr="00281C47" w:rsidRDefault="00924B7D" w:rsidP="00281C47">
    <w:pPr>
      <w:pStyle w:val="af2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Pr="00EB167C" w:rsidRDefault="00924B7D" w:rsidP="00EB167C">
    <w:pPr>
      <w:pStyle w:val="af2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24B7D" w:rsidRPr="00EB167C" w:rsidRDefault="00924B7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61" w:rsidRDefault="00CC6361">
      <w:r>
        <w:separator/>
      </w:r>
    </w:p>
  </w:footnote>
  <w:footnote w:type="continuationSeparator" w:id="0">
    <w:p w:rsidR="00CC6361" w:rsidRDefault="00CC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Default="0010394B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cs/>
      </w:rPr>
      <w:fldChar w:fldCharType="begin"/>
    </w:r>
    <w:r w:rsidR="00924B7D"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 w:rsidR="00924B7D">
      <w:rPr>
        <w:rStyle w:val="ae"/>
        <w:noProof/>
        <w:cs/>
      </w:rPr>
      <w:t>10</w:t>
    </w:r>
    <w:r>
      <w:rPr>
        <w:rStyle w:val="ae"/>
        <w:cs/>
      </w:rPr>
      <w:fldChar w:fldCharType="end"/>
    </w:r>
  </w:p>
  <w:p w:rsidR="00924B7D" w:rsidRDefault="00924B7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Default="0010394B">
    <w:pPr>
      <w:pStyle w:val="ac"/>
      <w:framePr w:wrap="around" w:vAnchor="text" w:hAnchor="margin" w:xAlign="center" w:y="1"/>
      <w:rPr>
        <w:rStyle w:val="ae"/>
        <w:rFonts w:ascii="Cordia New" w:hAnsi="Cordia New" w:cs="Cordia New"/>
        <w:sz w:val="32"/>
        <w:szCs w:val="32"/>
      </w:rPr>
    </w:pPr>
    <w:r>
      <w:rPr>
        <w:rStyle w:val="ae"/>
        <w:rFonts w:ascii="Cordia New" w:hAnsi="Cordia New" w:cs="Cordia New"/>
        <w:sz w:val="32"/>
        <w:szCs w:val="32"/>
        <w:cs/>
      </w:rPr>
      <w:fldChar w:fldCharType="begin"/>
    </w:r>
    <w:r w:rsidR="00924B7D">
      <w:rPr>
        <w:rStyle w:val="ae"/>
        <w:rFonts w:ascii="Cordia New" w:hAnsi="Cordia New" w:cs="Cordia New"/>
        <w:sz w:val="32"/>
        <w:szCs w:val="32"/>
      </w:rPr>
      <w:instrText xml:space="preserve">PAGE  </w:instrText>
    </w:r>
    <w:r>
      <w:rPr>
        <w:rStyle w:val="ae"/>
        <w:rFonts w:ascii="Cordia New" w:hAnsi="Cordia New" w:cs="Cordia New"/>
        <w:sz w:val="32"/>
        <w:szCs w:val="32"/>
        <w:cs/>
      </w:rPr>
      <w:fldChar w:fldCharType="separate"/>
    </w:r>
    <w:r w:rsidR="009A4E57">
      <w:rPr>
        <w:rStyle w:val="ae"/>
        <w:rFonts w:ascii="Cordia New" w:hAnsi="Cordia New" w:cs="Cordia New"/>
        <w:noProof/>
        <w:sz w:val="32"/>
        <w:szCs w:val="32"/>
        <w:cs/>
      </w:rPr>
      <w:t>48</w:t>
    </w:r>
    <w:r>
      <w:rPr>
        <w:rStyle w:val="ae"/>
        <w:rFonts w:ascii="Cordia New" w:hAnsi="Cordia New" w:cs="Cordia New"/>
        <w:sz w:val="32"/>
        <w:szCs w:val="32"/>
        <w:cs/>
      </w:rPr>
      <w:fldChar w:fldCharType="end"/>
    </w:r>
  </w:p>
  <w:p w:rsidR="00924B7D" w:rsidRDefault="00924B7D">
    <w:pPr>
      <w:pStyle w:val="ac"/>
    </w:pPr>
  </w:p>
  <w:p w:rsidR="00924B7D" w:rsidRDefault="00924B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7D" w:rsidRDefault="0010394B">
    <w:pPr>
      <w:pStyle w:val="ac"/>
      <w:jc w:val="center"/>
    </w:pPr>
    <w:fldSimple w:instr=" PAGE   \* MERGEFORMAT ">
      <w:r w:rsidR="00924B7D">
        <w:rPr>
          <w:noProof/>
        </w:rPr>
        <w:t>1</w:t>
      </w:r>
    </w:fldSimple>
  </w:p>
  <w:p w:rsidR="00924B7D" w:rsidRDefault="00924B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62175"/>
    <w:multiLevelType w:val="hybridMultilevel"/>
    <w:tmpl w:val="23C24970"/>
    <w:lvl w:ilvl="0" w:tplc="F4B422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D92D14"/>
    <w:multiLevelType w:val="hybridMultilevel"/>
    <w:tmpl w:val="B45EFD64"/>
    <w:lvl w:ilvl="0" w:tplc="B28A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B22E22"/>
    <w:multiLevelType w:val="hybridMultilevel"/>
    <w:tmpl w:val="522CDCC0"/>
    <w:lvl w:ilvl="0" w:tplc="B5EA5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4E28C4"/>
    <w:multiLevelType w:val="hybridMultilevel"/>
    <w:tmpl w:val="3CC6072E"/>
    <w:lvl w:ilvl="0" w:tplc="8E746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7203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6AA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91A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94B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27D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63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2E35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5D4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322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0E8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2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46AB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490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428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D53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410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4B0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3B11"/>
    <w:rsid w:val="006A4C20"/>
    <w:rsid w:val="006A4D3C"/>
    <w:rsid w:val="006A4EB7"/>
    <w:rsid w:val="006A5669"/>
    <w:rsid w:val="006A6482"/>
    <w:rsid w:val="006A7A5E"/>
    <w:rsid w:val="006B01A7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36F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1C3C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5DC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B7D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6B36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8732D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E57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0058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3E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07EFB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8AA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200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7E3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361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5B9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B70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c">
    <w:name w:val="header"/>
    <w:aliases w:val=" อักขระ อักขระ, อักขระ"/>
    <w:basedOn w:val="a"/>
    <w:link w:val="ad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e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">
    <w:name w:val="Hyperlink"/>
    <w:uiPriority w:val="99"/>
    <w:rsid w:val="00445BAA"/>
    <w:rPr>
      <w:color w:val="0000FF"/>
      <w:u w:val="single"/>
      <w:lang w:bidi="th-TH"/>
    </w:rPr>
  </w:style>
  <w:style w:type="character" w:styleId="af0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1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2">
    <w:name w:val="footer"/>
    <w:basedOn w:val="a"/>
    <w:link w:val="af3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4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5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6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7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8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9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a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b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c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d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e">
    <w:name w:val="List Paragraph"/>
    <w:aliases w:val="List Title"/>
    <w:basedOn w:val="a"/>
    <w:link w:val="aff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">
    <w:name w:val="รายการย่อหน้า อักขระ"/>
    <w:aliases w:val="List Title อักขระ"/>
    <w:link w:val="afe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d">
    <w:name w:val="หัวกระดาษ อักขระ"/>
    <w:aliases w:val=" อักขระ อักขระ อักขระ, อักขระ อักขระ1"/>
    <w:link w:val="ac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3">
    <w:name w:val="ท้ายกระดาษ อักขระ"/>
    <w:basedOn w:val="a0"/>
    <w:link w:val="af2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2E35"/>
    <w:rPr>
      <w:rFonts w:ascii="Tahoma" w:eastAsia="Cordia New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st.go.th/communi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isdika.go.t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BCED-8BFC-4668-BFF4-78F9CD6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49</Pages>
  <Words>21475</Words>
  <Characters>122414</Characters>
  <Application>Microsoft Office Word</Application>
  <DocSecurity>0</DocSecurity>
  <Lines>1020</Lines>
  <Paragraphs>287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143602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35</cp:revision>
  <cp:lastPrinted>2021-01-19T09:04:00Z</cp:lastPrinted>
  <dcterms:created xsi:type="dcterms:W3CDTF">2021-01-19T06:23:00Z</dcterms:created>
  <dcterms:modified xsi:type="dcterms:W3CDTF">2021-01-19T10:15:00Z</dcterms:modified>
</cp:coreProperties>
</file>